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978" w14:textId="53AF119A" w:rsidR="007F3D50" w:rsidRDefault="00B1731C">
      <w:r w:rsidRPr="006A1E50">
        <w:rPr>
          <w:noProof/>
        </w:rPr>
        <w:drawing>
          <wp:anchor distT="0" distB="0" distL="114300" distR="114300" simplePos="0" relativeHeight="251680768" behindDoc="1" locked="0" layoutInCell="1" allowOverlap="1" wp14:anchorId="7C71ED14" wp14:editId="1CBC80C5">
            <wp:simplePos x="0" y="0"/>
            <wp:positionH relativeFrom="column">
              <wp:posOffset>4838700</wp:posOffset>
            </wp:positionH>
            <wp:positionV relativeFrom="paragraph">
              <wp:posOffset>-524510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4BC18" w14:textId="78E0A617" w:rsidR="00B1731C" w:rsidRDefault="00B1731C">
      <w:pPr>
        <w:rPr>
          <w:noProof/>
        </w:rPr>
      </w:pPr>
    </w:p>
    <w:sdt>
      <w:sdtPr>
        <w:rPr>
          <w:rFonts w:eastAsiaTheme="minorHAnsi"/>
        </w:rPr>
        <w:id w:val="786937655"/>
        <w:docPartObj>
          <w:docPartGallery w:val="Cover Pages"/>
          <w:docPartUnique/>
        </w:docPartObj>
      </w:sdtPr>
      <w:sdtEndPr>
        <w:rPr>
          <w:noProof/>
        </w:rPr>
      </w:sdtEndPr>
      <w:sdtContent>
        <w:p w14:paraId="491604A3" w14:textId="1CA26AB6" w:rsidR="00B1731C" w:rsidRDefault="00B1731C">
          <w:pPr>
            <w:pStyle w:val="NoSpacing"/>
          </w:pPr>
          <w:r>
            <w:rPr>
              <w:noProof/>
            </w:rPr>
            <mc:AlternateContent>
              <mc:Choice Requires="wpg">
                <w:drawing>
                  <wp:anchor distT="0" distB="0" distL="114300" distR="114300" simplePos="0" relativeHeight="251676672" behindDoc="1" locked="0" layoutInCell="1" allowOverlap="1" wp14:anchorId="6CBCC0D2" wp14:editId="203E2FC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642C87" w14:textId="3523A76F" w:rsidR="00B1731C" w:rsidRDefault="00B1731C">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CBCC0D2" id="Group 1" o:spid="_x0000_s1026" style="position:absolute;margin-left:0;margin-top:0;width:172.8pt;height:718.55pt;z-index:-2516398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63642C87" w14:textId="3523A76F" w:rsidR="00B1731C" w:rsidRDefault="00B1731C">
                            <w:pPr>
                              <w:pStyle w:val="a7"/>
                              <w:jc w:val="right"/>
                              <w:rPr>
                                <w:color w:val="FFFFFF" w:themeColor="background1"/>
                                <w:sz w:val="28"/>
                                <w:szCs w:val="28"/>
                              </w:rPr>
                            </w:pPr>
                          </w:p>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7696" behindDoc="0" locked="0" layoutInCell="1" allowOverlap="1" wp14:anchorId="7B12D86D" wp14:editId="2D08991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CEA90" w14:textId="3A678223" w:rsidR="00B1731C" w:rsidRPr="00B1731C" w:rsidRDefault="00B53238">
                                <w:pPr>
                                  <w:pStyle w:val="NoSpacing"/>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EndPr/>
                                  <w:sdtContent>
                                    <w:r w:rsidR="00B1731C" w:rsidRPr="00B1731C">
                                      <w:rPr>
                                        <w:rFonts w:asciiTheme="majorBidi" w:eastAsiaTheme="majorEastAsia" w:hAnsiTheme="majorBidi" w:cstheme="majorBidi"/>
                                        <w:b/>
                                        <w:bCs/>
                                        <w:color w:val="002060"/>
                                        <w:sz w:val="72"/>
                                        <w:szCs w:val="72"/>
                                      </w:rPr>
                                      <w:t>Final Project 2</w:t>
                                    </w:r>
                                  </w:sdtContent>
                                </w:sdt>
                              </w:p>
                              <w:p w14:paraId="2D5F9252" w14:textId="2B9FE166" w:rsidR="00B1731C" w:rsidRPr="00B1731C" w:rsidRDefault="00B53238">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345719645"/>
                                    <w:dataBinding w:prefixMappings="xmlns:ns0='http://purl.org/dc/elements/1.1/' xmlns:ns1='http://schemas.openxmlformats.org/package/2006/metadata/core-properties' " w:xpath="/ns1:coreProperties[1]/ns0:subject[1]" w:storeItemID="{6C3C8BC8-F283-45AE-878A-BAB7291924A1}"/>
                                    <w:text/>
                                  </w:sdtPr>
                                  <w:sdtEndPr/>
                                  <w:sdtContent>
                                    <w:r w:rsidR="00B1731C" w:rsidRPr="00B1731C">
                                      <w:rPr>
                                        <w:rFonts w:asciiTheme="majorBidi" w:hAnsiTheme="majorBidi" w:cstheme="majorBidi"/>
                                        <w:b/>
                                        <w:bCs/>
                                        <w:color w:val="002060"/>
                                        <w:sz w:val="36"/>
                                        <w:szCs w:val="36"/>
                                      </w:rPr>
                                      <w:t>PMG 497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12D86D" id="_x0000_t202" coordsize="21600,21600" o:spt="202" path="m,l,21600r21600,l21600,xe">
                    <v:stroke joinstyle="miter"/>
                    <v:path gradientshapeok="t" o:connecttype="rect"/>
                  </v:shapetype>
                  <v:shape id="Text Box 34" o:spid="_x0000_s1055" type="#_x0000_t202" style="position:absolute;margin-left:0;margin-top:0;width:4in;height:84.25pt;z-index:25167769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611CEA90" w14:textId="3A678223" w:rsidR="00B1731C" w:rsidRPr="00B1731C" w:rsidRDefault="0006065C">
                          <w:pPr>
                            <w:pStyle w:val="a7"/>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EndPr/>
                            <w:sdtContent>
                              <w:r w:rsidR="00B1731C" w:rsidRPr="00B1731C">
                                <w:rPr>
                                  <w:rFonts w:asciiTheme="majorBidi" w:eastAsiaTheme="majorEastAsia" w:hAnsiTheme="majorBidi" w:cstheme="majorBidi"/>
                                  <w:b/>
                                  <w:bCs/>
                                  <w:color w:val="002060"/>
                                  <w:sz w:val="72"/>
                                  <w:szCs w:val="72"/>
                                </w:rPr>
                                <w:t>Final Project 2</w:t>
                              </w:r>
                            </w:sdtContent>
                          </w:sdt>
                        </w:p>
                        <w:p w14:paraId="2D5F9252" w14:textId="2B9FE166" w:rsidR="00B1731C" w:rsidRPr="00B1731C" w:rsidRDefault="0006065C">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345719645"/>
                              <w:dataBinding w:prefixMappings="xmlns:ns0='http://purl.org/dc/elements/1.1/' xmlns:ns1='http://schemas.openxmlformats.org/package/2006/metadata/core-properties' " w:xpath="/ns1:coreProperties[1]/ns0:subject[1]" w:storeItemID="{6C3C8BC8-F283-45AE-878A-BAB7291924A1}"/>
                              <w:text/>
                            </w:sdtPr>
                            <w:sdtEndPr/>
                            <w:sdtContent>
                              <w:r w:rsidR="00B1731C" w:rsidRPr="00B1731C">
                                <w:rPr>
                                  <w:rFonts w:asciiTheme="majorBidi" w:hAnsiTheme="majorBidi" w:cstheme="majorBidi"/>
                                  <w:b/>
                                  <w:bCs/>
                                  <w:color w:val="002060"/>
                                  <w:sz w:val="36"/>
                                  <w:szCs w:val="36"/>
                                </w:rPr>
                                <w:t>PMG 497</w:t>
                              </w:r>
                            </w:sdtContent>
                          </w:sdt>
                        </w:p>
                      </w:txbxContent>
                    </v:textbox>
                    <w10:wrap anchorx="page" anchory="page"/>
                  </v:shape>
                </w:pict>
              </mc:Fallback>
            </mc:AlternateContent>
          </w:r>
        </w:p>
        <w:p w14:paraId="7242C1C3" w14:textId="1A592EF4" w:rsidR="008925A3" w:rsidRPr="00B1731C" w:rsidRDefault="00B1731C" w:rsidP="00B1731C">
          <w:pPr>
            <w:rPr>
              <w:noProof/>
              <w:rtl/>
            </w:rPr>
          </w:pPr>
          <w:r>
            <w:rPr>
              <w:noProof/>
            </w:rPr>
            <mc:AlternateContent>
              <mc:Choice Requires="wps">
                <w:drawing>
                  <wp:anchor distT="0" distB="0" distL="114300" distR="114300" simplePos="0" relativeHeight="251678720" behindDoc="0" locked="0" layoutInCell="1" allowOverlap="1" wp14:anchorId="0CBC9A87" wp14:editId="4A5FDE41">
                    <wp:simplePos x="0" y="0"/>
                    <wp:positionH relativeFrom="page">
                      <wp:posOffset>2588260</wp:posOffset>
                    </wp:positionH>
                    <wp:positionV relativeFrom="page">
                      <wp:posOffset>5407660</wp:posOffset>
                    </wp:positionV>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D2963" w14:textId="6C6E38A4" w:rsidR="00B1731C" w:rsidRPr="00B1731C" w:rsidRDefault="00B53238" w:rsidP="00B1731C">
                                <w:pPr>
                                  <w:pStyle w:val="NoSpacing"/>
                                  <w:jc w:val="center"/>
                                  <w:rPr>
                                    <w:rFonts w:asciiTheme="majorBidi" w:hAnsiTheme="majorBidi" w:cstheme="majorBidi"/>
                                    <w:b/>
                                    <w:bCs/>
                                    <w:color w:val="002060"/>
                                    <w:sz w:val="44"/>
                                    <w:szCs w:val="44"/>
                                  </w:rPr>
                                </w:pPr>
                                <w:sdt>
                                  <w:sdtPr>
                                    <w:rPr>
                                      <w:rFonts w:asciiTheme="majorBidi" w:hAnsiTheme="majorBidi" w:cstheme="majorBidi"/>
                                      <w:b/>
                                      <w:bCs/>
                                      <w:color w:val="002060"/>
                                      <w:sz w:val="44"/>
                                      <w:szCs w:val="44"/>
                                    </w:rPr>
                                    <w:alias w:val="Author"/>
                                    <w:tag w:val=""/>
                                    <w:id w:val="268439680"/>
                                    <w:dataBinding w:prefixMappings="xmlns:ns0='http://purl.org/dc/elements/1.1/' xmlns:ns1='http://schemas.openxmlformats.org/package/2006/metadata/core-properties' " w:xpath="/ns1:coreProperties[1]/ns0:creator[1]" w:storeItemID="{6C3C8BC8-F283-45AE-878A-BAB7291924A1}"/>
                                    <w:text/>
                                  </w:sdtPr>
                                  <w:sdtEndPr/>
                                  <w:sdtContent>
                                    <w:r w:rsidR="00B1731C" w:rsidRPr="00B1731C">
                                      <w:rPr>
                                        <w:rFonts w:asciiTheme="majorBidi" w:hAnsiTheme="majorBidi" w:cstheme="majorBidi"/>
                                        <w:b/>
                                        <w:bCs/>
                                        <w:color w:val="002060"/>
                                        <w:sz w:val="44"/>
                                        <w:szCs w:val="44"/>
                                      </w:rPr>
                                      <w:t>Dr. Mona Moustafa Elashry</w:t>
                                    </w:r>
                                  </w:sdtContent>
                                </w:sdt>
                              </w:p>
                              <w:p w14:paraId="34F9757C" w14:textId="7343D536" w:rsidR="00B1731C" w:rsidRPr="00B1731C" w:rsidRDefault="00B53238" w:rsidP="00B1731C">
                                <w:pPr>
                                  <w:pStyle w:val="NoSpacing"/>
                                  <w:jc w:val="center"/>
                                  <w:rPr>
                                    <w:rFonts w:asciiTheme="majorBidi" w:hAnsiTheme="majorBidi" w:cstheme="majorBidi"/>
                                    <w:color w:val="002060"/>
                                    <w:sz w:val="20"/>
                                    <w:szCs w:val="20"/>
                                  </w:rPr>
                                </w:pPr>
                                <w:sdt>
                                  <w:sdtPr>
                                    <w:rPr>
                                      <w:rFonts w:asciiTheme="majorBidi" w:hAnsiTheme="majorBidi" w:cstheme="majorBidi"/>
                                      <w:b/>
                                      <w:bCs/>
                                      <w:caps/>
                                      <w:color w:val="002060"/>
                                      <w:sz w:val="28"/>
                                      <w:szCs w:val="28"/>
                                    </w:rPr>
                                    <w:alias w:val="Company"/>
                                    <w:tag w:val=""/>
                                    <w:id w:val="1111082216"/>
                                    <w:dataBinding w:prefixMappings="xmlns:ns0='http://schemas.openxmlformats.org/officeDocument/2006/extended-properties' " w:xpath="/ns0:Properties[1]/ns0:Company[1]" w:storeItemID="{6668398D-A668-4E3E-A5EB-62B293D839F1}"/>
                                    <w:text/>
                                  </w:sdtPr>
                                  <w:sdtEndPr/>
                                  <w:sdtContent>
                                    <w:r w:rsidR="00B1731C" w:rsidRPr="00B1731C">
                                      <w:rPr>
                                        <w:rFonts w:asciiTheme="majorBidi" w:hAnsiTheme="majorBidi" w:cstheme="majorBidi"/>
                                        <w:b/>
                                        <w:bCs/>
                                        <w:caps/>
                                        <w:color w:val="002060"/>
                                        <w:sz w:val="28"/>
                                        <w:szCs w:val="28"/>
                                      </w:rPr>
                                      <w:t>midocean university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CBC9A87" id="Text Box 33" o:spid="_x0000_s1056" type="#_x0000_t202" style="position:absolute;margin-left:203.8pt;margin-top:425.8pt;width:4in;height:28.8pt;z-index:25167872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" filled="f" stroked="f" strokeweight=".5pt">
                    <v:textbox style="mso-fit-shape-to-text:t" inset="0,0,0,0">
                      <w:txbxContent>
                        <w:p w14:paraId="150D2963" w14:textId="6C6E38A4" w:rsidR="00B1731C" w:rsidRPr="00B1731C" w:rsidRDefault="0006065C" w:rsidP="00B1731C">
                          <w:pPr>
                            <w:pStyle w:val="a7"/>
                            <w:jc w:val="center"/>
                            <w:rPr>
                              <w:rFonts w:asciiTheme="majorBidi" w:hAnsiTheme="majorBidi" w:cstheme="majorBidi"/>
                              <w:b/>
                              <w:bCs/>
                              <w:color w:val="002060"/>
                              <w:sz w:val="44"/>
                              <w:szCs w:val="44"/>
                            </w:rPr>
                          </w:pPr>
                          <w:sdt>
                            <w:sdtPr>
                              <w:rPr>
                                <w:rFonts w:asciiTheme="majorBidi" w:hAnsiTheme="majorBidi" w:cstheme="majorBidi"/>
                                <w:b/>
                                <w:bCs/>
                                <w:color w:val="002060"/>
                                <w:sz w:val="44"/>
                                <w:szCs w:val="44"/>
                              </w:rPr>
                              <w:alias w:val="Author"/>
                              <w:tag w:val=""/>
                              <w:id w:val="268439680"/>
                              <w:dataBinding w:prefixMappings="xmlns:ns0='http://purl.org/dc/elements/1.1/' xmlns:ns1='http://schemas.openxmlformats.org/package/2006/metadata/core-properties' " w:xpath="/ns1:coreProperties[1]/ns0:creator[1]" w:storeItemID="{6C3C8BC8-F283-45AE-878A-BAB7291924A1}"/>
                              <w:text/>
                            </w:sdtPr>
                            <w:sdtEndPr/>
                            <w:sdtContent>
                              <w:r w:rsidR="00B1731C" w:rsidRPr="00B1731C">
                                <w:rPr>
                                  <w:rFonts w:asciiTheme="majorBidi" w:hAnsiTheme="majorBidi" w:cstheme="majorBidi"/>
                                  <w:b/>
                                  <w:bCs/>
                                  <w:color w:val="002060"/>
                                  <w:sz w:val="44"/>
                                  <w:szCs w:val="44"/>
                                </w:rPr>
                                <w:t>Dr. Mona Moustafa Elashry</w:t>
                              </w:r>
                            </w:sdtContent>
                          </w:sdt>
                        </w:p>
                        <w:p w14:paraId="34F9757C" w14:textId="7343D536" w:rsidR="00B1731C" w:rsidRPr="00B1731C" w:rsidRDefault="0006065C" w:rsidP="00B1731C">
                          <w:pPr>
                            <w:pStyle w:val="a7"/>
                            <w:jc w:val="center"/>
                            <w:rPr>
                              <w:rFonts w:asciiTheme="majorBidi" w:hAnsiTheme="majorBidi" w:cstheme="majorBidi"/>
                              <w:color w:val="002060"/>
                              <w:sz w:val="20"/>
                              <w:szCs w:val="20"/>
                            </w:rPr>
                          </w:pPr>
                          <w:sdt>
                            <w:sdtPr>
                              <w:rPr>
                                <w:rFonts w:asciiTheme="majorBidi" w:hAnsiTheme="majorBidi" w:cstheme="majorBidi"/>
                                <w:b/>
                                <w:bCs/>
                                <w:caps/>
                                <w:color w:val="002060"/>
                                <w:sz w:val="28"/>
                                <w:szCs w:val="28"/>
                              </w:rPr>
                              <w:alias w:val="Company"/>
                              <w:tag w:val=""/>
                              <w:id w:val="1111082216"/>
                              <w:dataBinding w:prefixMappings="xmlns:ns0='http://schemas.openxmlformats.org/officeDocument/2006/extended-properties' " w:xpath="/ns0:Properties[1]/ns0:Company[1]" w:storeItemID="{6668398D-A668-4E3E-A5EB-62B293D839F1}"/>
                              <w:text/>
                            </w:sdtPr>
                            <w:sdtEndPr/>
                            <w:sdtContent>
                              <w:r w:rsidR="00B1731C" w:rsidRPr="00B1731C">
                                <w:rPr>
                                  <w:rFonts w:asciiTheme="majorBidi" w:hAnsiTheme="majorBidi" w:cstheme="majorBidi"/>
                                  <w:b/>
                                  <w:bCs/>
                                  <w:caps/>
                                  <w:color w:val="002060"/>
                                  <w:sz w:val="28"/>
                                  <w:szCs w:val="28"/>
                                </w:rPr>
                                <w:t>midocean university</w:t>
                              </w:r>
                            </w:sdtContent>
                          </w:sdt>
                        </w:p>
                      </w:txbxContent>
                    </v:textbox>
                    <w10:wrap anchorx="page" anchory="page"/>
                  </v:shape>
                </w:pict>
              </mc:Fallback>
            </mc:AlternateContent>
          </w:r>
          <w:r>
            <w:rPr>
              <w:noProof/>
            </w:rPr>
            <mc:AlternateContent>
              <mc:Choice Requires="wps">
                <w:drawing>
                  <wp:anchor distT="0" distB="0" distL="114300" distR="114300" simplePos="0" relativeHeight="251682816" behindDoc="0" locked="0" layoutInCell="1" allowOverlap="1" wp14:anchorId="325CBA9D" wp14:editId="1FD6FD09">
                    <wp:simplePos x="0" y="0"/>
                    <wp:positionH relativeFrom="column">
                      <wp:posOffset>1729105</wp:posOffset>
                    </wp:positionH>
                    <wp:positionV relativeFrom="paragraph">
                      <wp:posOffset>1934845</wp:posOffset>
                    </wp:positionV>
                    <wp:extent cx="1828800" cy="18288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A6A246" w14:textId="478D00D7" w:rsidR="00B1731C" w:rsidRPr="00B1731C" w:rsidRDefault="00B1731C" w:rsidP="00B1731C">
                                <w:pPr>
                                  <w:jc w:val="center"/>
                                  <w:rPr>
                                    <w:rFonts w:asciiTheme="majorBidi" w:hAnsiTheme="majorBidi" w:cstheme="majorBidi"/>
                                    <w:b/>
                                    <w:bCs/>
                                    <w:noProof/>
                                    <w:color w:val="0070C0"/>
                                    <w:sz w:val="56"/>
                                    <w:szCs w:val="5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نموذج </w:t>
                                </w:r>
                                <w:r>
                                  <w:rPr>
                                    <w:rFonts w:asciiTheme="majorBidi" w:hAnsiTheme="majorBidi" w:cstheme="majorBidi" w:hint="cs"/>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مشروع النهائي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5CBA9D" id="Text Box 35" o:spid="_x0000_s1057" type="#_x0000_t202" style="position:absolute;margin-left:136.15pt;margin-top:152.35pt;width:2in;height:2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" filled="f" stroked="f">
                    <v:textbox style="mso-fit-shape-to-text:t">
                      <w:txbxContent>
                        <w:p w14:paraId="77A6A246" w14:textId="478D00D7" w:rsidR="00B1731C" w:rsidRPr="00B1731C" w:rsidRDefault="00B1731C" w:rsidP="00B1731C">
                          <w:pPr>
                            <w:jc w:val="center"/>
                            <w:rPr>
                              <w:rFonts w:asciiTheme="majorBidi" w:hAnsiTheme="majorBidi" w:cstheme="majorBidi"/>
                              <w:b/>
                              <w:bCs/>
                              <w:noProof/>
                              <w:color w:val="0070C0"/>
                              <w:sz w:val="56"/>
                              <w:szCs w:val="5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نموذج </w:t>
                          </w:r>
                          <w:r>
                            <w:rPr>
                              <w:rFonts w:asciiTheme="majorBidi" w:hAnsiTheme="majorBidi" w:cstheme="majorBidi" w:hint="cs"/>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مشروع النهائي 2</w:t>
                          </w:r>
                        </w:p>
                      </w:txbxContent>
                    </v:textbox>
                  </v:shape>
                </w:pict>
              </mc:Fallback>
            </mc:AlternateContent>
          </w:r>
          <w:r>
            <w:rPr>
              <w:noProof/>
            </w:rPr>
            <w:br w:type="page"/>
          </w:r>
        </w:p>
      </w:sdtContent>
    </w:sdt>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03625E56" w:rsidR="008925A3" w:rsidRPr="00905533" w:rsidRDefault="003D3344" w:rsidP="008925A3">
      <w:pPr>
        <w:bidi/>
        <w:spacing w:line="256" w:lineRule="auto"/>
        <w:rPr>
          <w:rFonts w:ascii="Calibri" w:eastAsia="Calibri" w:hAnsi="Calibri" w:cs="Arial"/>
          <w:rtl/>
        </w:rPr>
      </w:pPr>
      <w:r>
        <w:rPr>
          <w:rFonts w:ascii="Arial" w:eastAsia="Calibri" w:hAnsi="Arial" w:cs="Arial" w:hint="cs"/>
          <w:b/>
          <w:bCs/>
          <w:sz w:val="28"/>
          <w:szCs w:val="28"/>
          <w:rtl/>
        </w:rPr>
        <w:t xml:space="preserve">بكالوريوس إدارة المشاريع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0DFE4AD5" w14:textId="033B9AE6" w:rsidR="003D3344" w:rsidRPr="003D3344" w:rsidRDefault="007D4312" w:rsidP="003D3344">
      <w:pPr>
        <w:bidi/>
        <w:spacing w:line="256" w:lineRule="auto"/>
        <w:jc w:val="center"/>
        <w:rPr>
          <w:rFonts w:ascii="Arial" w:eastAsia="Calibri" w:hAnsi="Arial" w:cs="Arial"/>
          <w:sz w:val="44"/>
          <w:szCs w:val="44"/>
          <w:rtl/>
        </w:rPr>
      </w:pPr>
      <w:r>
        <w:rPr>
          <w:rFonts w:ascii="Arial" w:eastAsia="Calibri" w:hAnsi="Arial" w:cs="Arial" w:hint="cs"/>
          <w:sz w:val="44"/>
          <w:szCs w:val="44"/>
          <w:rtl/>
        </w:rPr>
        <w:t>الاتصال</w:t>
      </w:r>
      <w:r w:rsidR="003D3344" w:rsidRPr="003D3344">
        <w:rPr>
          <w:rFonts w:ascii="Arial" w:eastAsia="Calibri" w:hAnsi="Arial" w:cs="Arial" w:hint="cs"/>
          <w:sz w:val="44"/>
          <w:szCs w:val="44"/>
          <w:rtl/>
        </w:rPr>
        <w:t xml:space="preserve"> الإداري وأثره على الأداء الوظيفي</w:t>
      </w:r>
    </w:p>
    <w:p w14:paraId="6F898798" w14:textId="0A529507" w:rsidR="003D3344" w:rsidRPr="003D3344" w:rsidRDefault="003D3344" w:rsidP="003D3344">
      <w:pPr>
        <w:bidi/>
        <w:spacing w:line="256" w:lineRule="auto"/>
        <w:jc w:val="center"/>
        <w:rPr>
          <w:rFonts w:ascii="Arial" w:eastAsia="Calibri" w:hAnsi="Arial" w:cs="Arial"/>
          <w:sz w:val="44"/>
          <w:szCs w:val="44"/>
          <w:rtl/>
        </w:rPr>
      </w:pPr>
      <w:r w:rsidRPr="003D3344">
        <w:rPr>
          <w:rFonts w:ascii="Arial" w:eastAsia="Calibri" w:hAnsi="Arial" w:cs="Arial" w:hint="cs"/>
          <w:sz w:val="44"/>
          <w:szCs w:val="44"/>
          <w:rtl/>
        </w:rPr>
        <w:t xml:space="preserve">(دراسة ميدانية على المكتبة المركزية في جامعة الملك </w:t>
      </w:r>
      <w:r w:rsidR="007D4312">
        <w:rPr>
          <w:rFonts w:ascii="Arial" w:eastAsia="Calibri" w:hAnsi="Arial" w:cs="Arial" w:hint="cs"/>
          <w:sz w:val="44"/>
          <w:szCs w:val="44"/>
          <w:rtl/>
        </w:rPr>
        <w:t>عبدالعزيز</w:t>
      </w:r>
    </w:p>
    <w:p w14:paraId="0A23D798" w14:textId="77777777" w:rsidR="003D3344" w:rsidRPr="003D3344" w:rsidRDefault="003D3344" w:rsidP="003D3344">
      <w:pPr>
        <w:bidi/>
        <w:spacing w:line="256" w:lineRule="auto"/>
        <w:jc w:val="center"/>
        <w:rPr>
          <w:rFonts w:ascii="Arial" w:eastAsia="Calibri" w:hAnsi="Arial" w:cs="Arial"/>
          <w:sz w:val="44"/>
          <w:szCs w:val="44"/>
        </w:rPr>
      </w:pPr>
      <w:r w:rsidRPr="003D3344">
        <w:rPr>
          <w:rFonts w:ascii="Arial" w:eastAsia="Calibri" w:hAnsi="Arial" w:cs="Arial" w:hint="cs"/>
          <w:sz w:val="44"/>
          <w:szCs w:val="44"/>
          <w:rtl/>
        </w:rPr>
        <w:t>في جدة، المملكة العربية السعودية)</w:t>
      </w:r>
    </w:p>
    <w:p w14:paraId="447D71A4" w14:textId="77777777" w:rsidR="008925A3" w:rsidRPr="003D3344" w:rsidRDefault="008925A3" w:rsidP="008925A3">
      <w:pPr>
        <w:bidi/>
        <w:spacing w:line="256" w:lineRule="auto"/>
        <w:rPr>
          <w:rFonts w:ascii="Arial" w:eastAsia="Calibri" w:hAnsi="Arial" w:cs="Arial"/>
          <w:sz w:val="40"/>
          <w:szCs w:val="40"/>
        </w:rPr>
      </w:pP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144E1512" w:rsidR="008925A3" w:rsidRPr="00905533" w:rsidRDefault="008925A3" w:rsidP="008925A3">
      <w:pPr>
        <w:bidi/>
        <w:spacing w:line="256" w:lineRule="auto"/>
        <w:jc w:val="center"/>
        <w:rPr>
          <w:rFonts w:ascii="Arial" w:eastAsia="Calibri" w:hAnsi="Arial" w:cs="Arial"/>
          <w:sz w:val="36"/>
          <w:szCs w:val="36"/>
          <w:rtl/>
        </w:rPr>
      </w:pPr>
      <w:r w:rsidRPr="00905533">
        <w:rPr>
          <w:rFonts w:ascii="Arial" w:eastAsia="Calibri" w:hAnsi="Arial" w:cs="Arial"/>
          <w:sz w:val="36"/>
          <w:szCs w:val="36"/>
          <w:rtl/>
        </w:rPr>
        <w:t>أسم الطالب</w:t>
      </w:r>
      <w:r w:rsidR="00916262">
        <w:rPr>
          <w:rFonts w:ascii="Arial" w:eastAsia="Calibri" w:hAnsi="Arial" w:cs="Arial" w:hint="cs"/>
          <w:sz w:val="36"/>
          <w:szCs w:val="36"/>
          <w:rtl/>
        </w:rPr>
        <w:t>ة</w:t>
      </w:r>
    </w:p>
    <w:p w14:paraId="36AF529F" w14:textId="7A58F843" w:rsidR="008925A3" w:rsidRDefault="003D3344"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 xml:space="preserve">منى </w:t>
      </w:r>
      <w:r w:rsidRPr="003D3344">
        <w:rPr>
          <w:rFonts w:ascii="Arial" w:eastAsia="Calibri" w:hAnsi="Arial" w:cs="Arial" w:hint="cs"/>
          <w:sz w:val="36"/>
          <w:szCs w:val="36"/>
          <w:rtl/>
        </w:rPr>
        <w:t>حسن</w:t>
      </w:r>
      <w:r>
        <w:rPr>
          <w:rFonts w:ascii="Arial" w:eastAsia="Calibri" w:hAnsi="Arial" w:cs="Arial" w:hint="cs"/>
          <w:sz w:val="40"/>
          <w:szCs w:val="40"/>
          <w:rtl/>
        </w:rPr>
        <w:t xml:space="preserve"> سعيد بن مهري</w:t>
      </w:r>
    </w:p>
    <w:p w14:paraId="7B485D1A" w14:textId="5C9431B8" w:rsidR="003D3344" w:rsidRDefault="00916262" w:rsidP="003D3344">
      <w:pPr>
        <w:bidi/>
        <w:spacing w:line="256" w:lineRule="auto"/>
        <w:jc w:val="center"/>
        <w:rPr>
          <w:rFonts w:ascii="Arial" w:eastAsia="Calibri" w:hAnsi="Arial" w:cs="Arial"/>
          <w:sz w:val="36"/>
          <w:szCs w:val="36"/>
          <w:rtl/>
        </w:rPr>
      </w:pPr>
      <w:r>
        <w:rPr>
          <w:rFonts w:ascii="Arial" w:eastAsia="Calibri" w:hAnsi="Arial" w:cs="Arial" w:hint="cs"/>
          <w:sz w:val="36"/>
          <w:szCs w:val="36"/>
          <w:rtl/>
        </w:rPr>
        <w:t xml:space="preserve">الرقم الجامعي </w:t>
      </w:r>
    </w:p>
    <w:p w14:paraId="239EBB22" w14:textId="35D054B3" w:rsidR="00916262" w:rsidRPr="00916262" w:rsidRDefault="00916262" w:rsidP="00916262">
      <w:pPr>
        <w:bidi/>
        <w:spacing w:line="256" w:lineRule="auto"/>
        <w:jc w:val="center"/>
        <w:rPr>
          <w:rFonts w:ascii="Arial" w:eastAsia="Calibri" w:hAnsi="Arial" w:cs="Arial"/>
          <w:sz w:val="36"/>
          <w:szCs w:val="36"/>
        </w:rPr>
      </w:pPr>
      <w:r>
        <w:rPr>
          <w:rFonts w:ascii="Arial" w:eastAsia="Calibri" w:hAnsi="Arial" w:cs="Arial"/>
          <w:sz w:val="36"/>
          <w:szCs w:val="36"/>
        </w:rPr>
        <w:t>2021204827</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3AFCB100" w:rsidR="008925A3" w:rsidRPr="00905533" w:rsidRDefault="00CD1A8A" w:rsidP="008925A3">
      <w:pPr>
        <w:bidi/>
        <w:spacing w:line="256" w:lineRule="auto"/>
        <w:jc w:val="center"/>
        <w:rPr>
          <w:rFonts w:ascii="Arial" w:eastAsia="Calibri" w:hAnsi="Arial" w:cs="Arial"/>
          <w:sz w:val="32"/>
          <w:szCs w:val="32"/>
        </w:rPr>
      </w:pPr>
      <w:r>
        <w:rPr>
          <w:rFonts w:ascii="Arial" w:eastAsia="Calibri" w:hAnsi="Arial" w:cs="Arial" w:hint="cs"/>
          <w:sz w:val="32"/>
          <w:szCs w:val="32"/>
          <w:rtl/>
        </w:rPr>
        <w:t>المشروع النهائي</w:t>
      </w:r>
      <w:r w:rsidR="008925A3" w:rsidRPr="00905533">
        <w:rPr>
          <w:rFonts w:ascii="Arial" w:eastAsia="Calibri" w:hAnsi="Arial" w:cs="Arial"/>
          <w:sz w:val="32"/>
          <w:szCs w:val="32"/>
          <w:rtl/>
        </w:rPr>
        <w:t xml:space="preserve">- </w:t>
      </w:r>
      <w:r>
        <w:rPr>
          <w:rFonts w:ascii="Arial" w:eastAsia="Calibri" w:hAnsi="Arial" w:cs="Arial" w:hint="cs"/>
          <w:sz w:val="32"/>
          <w:szCs w:val="32"/>
          <w:rtl/>
        </w:rPr>
        <w:t>2</w:t>
      </w:r>
      <w:r w:rsidR="008925A3" w:rsidRPr="00905533">
        <w:rPr>
          <w:rFonts w:ascii="Arial" w:eastAsia="Calibri" w:hAnsi="Arial" w:cs="Arial"/>
          <w:sz w:val="32"/>
          <w:szCs w:val="32"/>
          <w:rtl/>
        </w:rPr>
        <w:t xml:space="preserve">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0AC39FC3" w14:textId="235E4D4C" w:rsidR="008925A3" w:rsidRPr="00916262" w:rsidRDefault="008925A3" w:rsidP="00916262">
      <w:pPr>
        <w:bidi/>
        <w:spacing w:line="256" w:lineRule="auto"/>
        <w:jc w:val="center"/>
        <w:rPr>
          <w:rFonts w:ascii="Arial" w:eastAsia="Calibri" w:hAnsi="Arial" w:cs="Arial"/>
          <w:sz w:val="32"/>
          <w:szCs w:val="32"/>
          <w:lang w:bidi="ar-EG"/>
        </w:rPr>
      </w:pPr>
      <w:r w:rsidRPr="00905533">
        <w:rPr>
          <w:rFonts w:ascii="Arial" w:eastAsia="Calibri" w:hAnsi="Arial" w:cs="Arial"/>
          <w:sz w:val="32"/>
          <w:szCs w:val="32"/>
          <w:rtl/>
          <w:lang w:bidi="ar-EG"/>
        </w:rPr>
        <w:t>عضو هيئة التدريس- كلية الإدارة- جامعة ميدأوشن</w:t>
      </w:r>
    </w:p>
    <w:p w14:paraId="0DD4A5CE" w14:textId="2F152AAE" w:rsidR="008925A3" w:rsidRPr="00905533" w:rsidRDefault="00916262" w:rsidP="008925A3">
      <w:pPr>
        <w:bidi/>
        <w:spacing w:line="256" w:lineRule="auto"/>
        <w:jc w:val="center"/>
        <w:rPr>
          <w:rFonts w:ascii="Arial" w:eastAsia="Calibri" w:hAnsi="Arial" w:cs="Arial"/>
          <w:sz w:val="28"/>
          <w:szCs w:val="28"/>
          <w:lang w:bidi="ar-EG"/>
        </w:rPr>
      </w:pPr>
      <w:r>
        <w:rPr>
          <w:rFonts w:ascii="Arial" w:eastAsia="Calibri" w:hAnsi="Arial" w:cs="Arial" w:hint="cs"/>
          <w:sz w:val="28"/>
          <w:szCs w:val="28"/>
          <w:rtl/>
          <w:lang w:bidi="ar-EG"/>
        </w:rPr>
        <w:t xml:space="preserve">الفصل الدراسي الثالث - </w:t>
      </w:r>
      <w:r>
        <w:rPr>
          <w:rFonts w:ascii="Arial" w:eastAsia="Calibri" w:hAnsi="Arial" w:cs="Arial"/>
          <w:sz w:val="28"/>
          <w:szCs w:val="28"/>
          <w:lang w:bidi="ar-EG"/>
        </w:rPr>
        <w:t>2024</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A51EDAB" w:rsidR="008925A3" w:rsidRPr="00E1678E" w:rsidRDefault="00B1731C" w:rsidP="00E1678E">
      <w:pPr>
        <w:jc w:val="center"/>
        <w:rPr>
          <w:b/>
          <w:bCs/>
          <w:sz w:val="40"/>
          <w:szCs w:val="40"/>
          <w:rtl/>
          <w:lang w:bidi="ar-EG"/>
        </w:rPr>
      </w:pPr>
      <w:bookmarkStart w:id="0" w:name="_Toc167125282"/>
      <w:r w:rsidRPr="00E1678E">
        <w:rPr>
          <w:b/>
          <w:bCs/>
          <w:sz w:val="40"/>
          <w:szCs w:val="40"/>
          <w:rtl/>
          <w:lang w:bidi="ar-EG"/>
        </w:rPr>
        <w:t>الشكر والتقدير</w:t>
      </w:r>
      <w:bookmarkEnd w:id="0"/>
    </w:p>
    <w:p w14:paraId="27C1C346" w14:textId="4F6D2DF8" w:rsidR="00B1731C" w:rsidRDefault="00B1731C" w:rsidP="00B1731C">
      <w:pPr>
        <w:bidi/>
        <w:spacing w:line="256" w:lineRule="auto"/>
        <w:rPr>
          <w:rFonts w:ascii="Arial" w:eastAsia="Calibri" w:hAnsi="Arial" w:cs="Arial"/>
          <w:sz w:val="36"/>
          <w:szCs w:val="36"/>
          <w:lang w:bidi="ar-EG"/>
        </w:rPr>
      </w:pPr>
    </w:p>
    <w:p w14:paraId="2A895F42" w14:textId="73182A7C" w:rsidR="00B1731C" w:rsidRDefault="00B1731C" w:rsidP="00B1731C">
      <w:pPr>
        <w:bidi/>
        <w:spacing w:line="256" w:lineRule="auto"/>
        <w:rPr>
          <w:rFonts w:ascii="Arial" w:eastAsia="Calibri" w:hAnsi="Arial" w:cs="Arial"/>
          <w:sz w:val="36"/>
          <w:szCs w:val="36"/>
          <w:lang w:bidi="ar-EG"/>
        </w:rPr>
      </w:pPr>
    </w:p>
    <w:p w14:paraId="0122CA24" w14:textId="2EB17A8E" w:rsidR="00B1731C" w:rsidRDefault="00B1731C" w:rsidP="00B1731C">
      <w:pPr>
        <w:bidi/>
        <w:spacing w:line="256" w:lineRule="auto"/>
        <w:rPr>
          <w:rFonts w:ascii="Arial" w:eastAsia="Calibri" w:hAnsi="Arial" w:cs="Arial"/>
          <w:sz w:val="36"/>
          <w:szCs w:val="36"/>
          <w:lang w:bidi="ar-EG"/>
        </w:rPr>
      </w:pPr>
    </w:p>
    <w:p w14:paraId="69B76B42" w14:textId="3C9AA7DE" w:rsidR="00B1731C" w:rsidRDefault="00B1731C" w:rsidP="00B1731C">
      <w:pPr>
        <w:bidi/>
        <w:spacing w:line="256" w:lineRule="auto"/>
        <w:rPr>
          <w:rFonts w:ascii="Arial" w:eastAsia="Calibri" w:hAnsi="Arial" w:cs="Arial"/>
          <w:sz w:val="36"/>
          <w:szCs w:val="36"/>
          <w:lang w:bidi="ar-EG"/>
        </w:rPr>
      </w:pPr>
    </w:p>
    <w:p w14:paraId="1426CC90" w14:textId="2F826CC8" w:rsidR="00B1731C" w:rsidRDefault="00B1731C" w:rsidP="00B1731C">
      <w:pPr>
        <w:bidi/>
        <w:spacing w:line="256" w:lineRule="auto"/>
        <w:rPr>
          <w:rFonts w:ascii="Arial" w:eastAsia="Calibri" w:hAnsi="Arial" w:cs="Arial"/>
          <w:sz w:val="36"/>
          <w:szCs w:val="36"/>
          <w:lang w:bidi="ar-EG"/>
        </w:rPr>
      </w:pPr>
    </w:p>
    <w:p w14:paraId="3993FE89" w14:textId="7D98AB5A" w:rsidR="00B1731C" w:rsidRDefault="00B1731C" w:rsidP="00B1731C">
      <w:pPr>
        <w:bidi/>
        <w:spacing w:line="256" w:lineRule="auto"/>
        <w:rPr>
          <w:rFonts w:ascii="Arial" w:eastAsia="Calibri" w:hAnsi="Arial" w:cs="Arial"/>
          <w:sz w:val="36"/>
          <w:szCs w:val="36"/>
          <w:lang w:bidi="ar-EG"/>
        </w:rPr>
      </w:pPr>
    </w:p>
    <w:p w14:paraId="64F296E0" w14:textId="499300E4" w:rsidR="00B1731C" w:rsidRDefault="00B1731C" w:rsidP="00B1731C">
      <w:pPr>
        <w:bidi/>
        <w:spacing w:line="256" w:lineRule="auto"/>
        <w:rPr>
          <w:rFonts w:ascii="Arial" w:eastAsia="Calibri" w:hAnsi="Arial" w:cs="Arial"/>
          <w:sz w:val="36"/>
          <w:szCs w:val="36"/>
          <w:lang w:bidi="ar-EG"/>
        </w:rPr>
      </w:pPr>
    </w:p>
    <w:p w14:paraId="27960BCA" w14:textId="424EF982" w:rsidR="00B1731C" w:rsidRDefault="00B1731C" w:rsidP="00B1731C">
      <w:pPr>
        <w:bidi/>
        <w:spacing w:line="256" w:lineRule="auto"/>
        <w:rPr>
          <w:rFonts w:ascii="Arial" w:eastAsia="Calibri" w:hAnsi="Arial" w:cs="Arial"/>
          <w:sz w:val="36"/>
          <w:szCs w:val="36"/>
          <w:lang w:bidi="ar-EG"/>
        </w:rPr>
      </w:pPr>
    </w:p>
    <w:p w14:paraId="6AC6C1BF" w14:textId="6603AE33" w:rsidR="00B1731C" w:rsidRDefault="00B1731C" w:rsidP="00B1731C">
      <w:pPr>
        <w:bidi/>
        <w:spacing w:line="256" w:lineRule="auto"/>
        <w:rPr>
          <w:rFonts w:ascii="Arial" w:eastAsia="Calibri" w:hAnsi="Arial" w:cs="Arial"/>
          <w:sz w:val="36"/>
          <w:szCs w:val="36"/>
          <w:lang w:bidi="ar-EG"/>
        </w:rPr>
      </w:pPr>
    </w:p>
    <w:p w14:paraId="363ED76F" w14:textId="05C6366F" w:rsidR="00B1731C" w:rsidRDefault="00B1731C" w:rsidP="00B1731C">
      <w:pPr>
        <w:bidi/>
        <w:spacing w:line="256" w:lineRule="auto"/>
        <w:rPr>
          <w:rFonts w:ascii="Arial" w:eastAsia="Calibri" w:hAnsi="Arial" w:cs="Arial"/>
          <w:sz w:val="36"/>
          <w:szCs w:val="36"/>
          <w:rtl/>
          <w:lang w:bidi="ar-EG"/>
        </w:rPr>
      </w:pPr>
    </w:p>
    <w:p w14:paraId="2022FBBF" w14:textId="73B933A2" w:rsidR="00B1731C" w:rsidRDefault="00B1731C" w:rsidP="00B1731C">
      <w:pPr>
        <w:bidi/>
        <w:spacing w:line="256" w:lineRule="auto"/>
        <w:rPr>
          <w:rFonts w:ascii="Arial" w:eastAsia="Calibri" w:hAnsi="Arial" w:cs="Arial"/>
          <w:sz w:val="36"/>
          <w:szCs w:val="36"/>
          <w:rtl/>
          <w:lang w:bidi="ar-EG"/>
        </w:rPr>
      </w:pPr>
    </w:p>
    <w:p w14:paraId="22FEB1BC" w14:textId="1FF531B8" w:rsidR="00B1731C" w:rsidRDefault="00B1731C" w:rsidP="00B1731C">
      <w:pPr>
        <w:bidi/>
        <w:spacing w:line="256" w:lineRule="auto"/>
        <w:rPr>
          <w:rFonts w:ascii="Arial" w:eastAsia="Calibri" w:hAnsi="Arial" w:cs="Arial"/>
          <w:sz w:val="36"/>
          <w:szCs w:val="36"/>
          <w:rtl/>
          <w:lang w:bidi="ar-EG"/>
        </w:rPr>
      </w:pPr>
    </w:p>
    <w:p w14:paraId="1C813112" w14:textId="23442F1F" w:rsidR="00B1731C" w:rsidRDefault="00B1731C" w:rsidP="00B1731C">
      <w:pPr>
        <w:bidi/>
        <w:spacing w:line="256" w:lineRule="auto"/>
        <w:rPr>
          <w:rFonts w:ascii="Arial" w:eastAsia="Calibri" w:hAnsi="Arial" w:cs="Arial"/>
          <w:sz w:val="36"/>
          <w:szCs w:val="36"/>
          <w:rtl/>
          <w:lang w:bidi="ar-EG"/>
        </w:rPr>
      </w:pPr>
    </w:p>
    <w:p w14:paraId="09D078DB" w14:textId="1DB90CB4" w:rsidR="00B1731C" w:rsidRDefault="00B1731C" w:rsidP="00B1731C">
      <w:pPr>
        <w:bidi/>
        <w:spacing w:line="256" w:lineRule="auto"/>
        <w:rPr>
          <w:rFonts w:ascii="Arial" w:eastAsia="Calibri" w:hAnsi="Arial" w:cs="Arial"/>
          <w:sz w:val="36"/>
          <w:szCs w:val="36"/>
          <w:rtl/>
          <w:lang w:bidi="ar-EG"/>
        </w:rPr>
      </w:pPr>
    </w:p>
    <w:p w14:paraId="5F291022" w14:textId="455CD1C7" w:rsidR="00B1731C" w:rsidRDefault="00B1731C" w:rsidP="00B1731C">
      <w:pPr>
        <w:bidi/>
        <w:spacing w:line="256" w:lineRule="auto"/>
        <w:rPr>
          <w:rFonts w:ascii="Arial" w:eastAsia="Calibri" w:hAnsi="Arial" w:cs="Arial"/>
          <w:sz w:val="36"/>
          <w:szCs w:val="36"/>
          <w:rtl/>
          <w:lang w:bidi="ar-EG"/>
        </w:rPr>
      </w:pPr>
    </w:p>
    <w:p w14:paraId="14E88893" w14:textId="37CC3B9B" w:rsidR="00B1731C" w:rsidRDefault="00B1731C" w:rsidP="00B1731C">
      <w:pPr>
        <w:bidi/>
        <w:spacing w:line="256" w:lineRule="auto"/>
        <w:rPr>
          <w:rFonts w:ascii="Arial" w:eastAsia="Calibri" w:hAnsi="Arial" w:cs="Arial"/>
          <w:sz w:val="36"/>
          <w:szCs w:val="36"/>
          <w:rtl/>
          <w:lang w:bidi="ar-EG"/>
        </w:rPr>
      </w:pPr>
    </w:p>
    <w:p w14:paraId="311778BC" w14:textId="6C7F8C73" w:rsidR="00B1731C" w:rsidRDefault="00B1731C" w:rsidP="00B1731C">
      <w:pPr>
        <w:bidi/>
        <w:spacing w:line="256" w:lineRule="auto"/>
        <w:rPr>
          <w:rFonts w:ascii="Arial" w:eastAsia="Calibri" w:hAnsi="Arial" w:cs="Arial"/>
          <w:sz w:val="36"/>
          <w:szCs w:val="36"/>
          <w:rtl/>
          <w:lang w:bidi="ar-EG"/>
        </w:rPr>
      </w:pPr>
    </w:p>
    <w:p w14:paraId="743C14E8" w14:textId="3FFAEF4F" w:rsidR="00B1731C" w:rsidRDefault="00B1731C" w:rsidP="00B1731C">
      <w:pPr>
        <w:bidi/>
        <w:spacing w:line="256" w:lineRule="auto"/>
        <w:rPr>
          <w:rFonts w:ascii="Arial" w:eastAsia="Calibri" w:hAnsi="Arial" w:cs="Arial"/>
          <w:sz w:val="36"/>
          <w:szCs w:val="36"/>
          <w:rtl/>
          <w:lang w:bidi="ar-EG"/>
        </w:rPr>
      </w:pPr>
    </w:p>
    <w:p w14:paraId="18BB7A40" w14:textId="6B4DA6D7" w:rsidR="00B1731C" w:rsidRDefault="00B1731C" w:rsidP="00B1731C">
      <w:pPr>
        <w:bidi/>
        <w:spacing w:line="256" w:lineRule="auto"/>
        <w:rPr>
          <w:rFonts w:ascii="Arial" w:eastAsia="Calibri" w:hAnsi="Arial" w:cs="Arial"/>
          <w:sz w:val="36"/>
          <w:szCs w:val="36"/>
          <w:rtl/>
          <w:lang w:bidi="ar-EG"/>
        </w:rPr>
      </w:pPr>
    </w:p>
    <w:p w14:paraId="1D066BC9" w14:textId="1A61C43B" w:rsidR="00B1731C" w:rsidRDefault="00B1731C" w:rsidP="00B1731C">
      <w:pPr>
        <w:bidi/>
        <w:spacing w:line="256" w:lineRule="auto"/>
        <w:rPr>
          <w:rFonts w:ascii="Arial" w:eastAsia="Calibri" w:hAnsi="Arial" w:cs="Arial"/>
          <w:sz w:val="36"/>
          <w:szCs w:val="36"/>
          <w:rtl/>
          <w:lang w:bidi="ar-EG"/>
        </w:rPr>
      </w:pPr>
    </w:p>
    <w:p w14:paraId="33B1C67A" w14:textId="46181541" w:rsidR="00B1731C" w:rsidRDefault="00B1731C" w:rsidP="00B1731C">
      <w:pPr>
        <w:bidi/>
        <w:spacing w:line="256" w:lineRule="auto"/>
        <w:rPr>
          <w:rFonts w:ascii="Arial" w:eastAsia="Calibri" w:hAnsi="Arial" w:cs="Arial"/>
          <w:sz w:val="36"/>
          <w:szCs w:val="36"/>
          <w:rtl/>
          <w:lang w:bidi="ar-EG"/>
        </w:rPr>
      </w:pPr>
    </w:p>
    <w:p w14:paraId="24F43DC6" w14:textId="6D8BA5A4" w:rsidR="00B1731C" w:rsidRPr="00B1731C" w:rsidRDefault="00B1731C" w:rsidP="00E1678E">
      <w:pPr>
        <w:jc w:val="center"/>
        <w:rPr>
          <w:lang w:bidi="ar-EG"/>
        </w:rPr>
      </w:pPr>
      <w:bookmarkStart w:id="1" w:name="_Toc167125283"/>
      <w:r w:rsidRPr="00E1678E">
        <w:rPr>
          <w:rFonts w:hint="cs"/>
          <w:b/>
          <w:bCs/>
          <w:sz w:val="40"/>
          <w:szCs w:val="40"/>
          <w:rtl/>
          <w:lang w:bidi="ar-EG"/>
        </w:rPr>
        <w:t>الإهداء</w:t>
      </w:r>
      <w:bookmarkEnd w:id="1"/>
    </w:p>
    <w:p w14:paraId="39152582" w14:textId="7B4CD054" w:rsidR="00B1731C" w:rsidRDefault="00B1731C" w:rsidP="00B1731C">
      <w:pPr>
        <w:bidi/>
        <w:spacing w:line="256" w:lineRule="auto"/>
        <w:rPr>
          <w:rFonts w:ascii="Arial" w:eastAsia="Calibri" w:hAnsi="Arial" w:cs="Arial"/>
          <w:sz w:val="36"/>
          <w:szCs w:val="36"/>
          <w:lang w:bidi="ar-EG"/>
        </w:rPr>
      </w:pPr>
    </w:p>
    <w:p w14:paraId="4CE11A21" w14:textId="215E6F6E" w:rsidR="00B1731C" w:rsidRDefault="00B1731C" w:rsidP="00B1731C">
      <w:pPr>
        <w:bidi/>
        <w:spacing w:line="256" w:lineRule="auto"/>
        <w:rPr>
          <w:rFonts w:ascii="Arial" w:eastAsia="Calibri" w:hAnsi="Arial" w:cs="Arial"/>
          <w:sz w:val="36"/>
          <w:szCs w:val="36"/>
          <w:rtl/>
          <w:lang w:bidi="ar-EG"/>
        </w:rPr>
      </w:pPr>
    </w:p>
    <w:p w14:paraId="3EE58356" w14:textId="05EC52D0" w:rsidR="00B1731C" w:rsidRDefault="00B1731C" w:rsidP="00B1731C">
      <w:pPr>
        <w:bidi/>
        <w:spacing w:line="256" w:lineRule="auto"/>
        <w:rPr>
          <w:rFonts w:ascii="Arial" w:eastAsia="Calibri" w:hAnsi="Arial" w:cs="Arial"/>
          <w:sz w:val="36"/>
          <w:szCs w:val="36"/>
          <w:rtl/>
          <w:lang w:bidi="ar-EG"/>
        </w:rPr>
      </w:pPr>
    </w:p>
    <w:p w14:paraId="56319D80" w14:textId="48740A38" w:rsidR="00B1731C" w:rsidRDefault="00B1731C" w:rsidP="00B1731C">
      <w:pPr>
        <w:bidi/>
        <w:spacing w:line="256" w:lineRule="auto"/>
        <w:rPr>
          <w:rFonts w:ascii="Arial" w:eastAsia="Calibri" w:hAnsi="Arial" w:cs="Arial"/>
          <w:sz w:val="36"/>
          <w:szCs w:val="36"/>
          <w:rtl/>
          <w:lang w:bidi="ar-EG"/>
        </w:rPr>
      </w:pPr>
    </w:p>
    <w:p w14:paraId="26B8F491" w14:textId="208B1992" w:rsidR="00B1731C" w:rsidRDefault="00B1731C" w:rsidP="00B1731C">
      <w:pPr>
        <w:bidi/>
        <w:spacing w:line="256" w:lineRule="auto"/>
        <w:rPr>
          <w:rFonts w:ascii="Arial" w:eastAsia="Calibri" w:hAnsi="Arial" w:cs="Arial"/>
          <w:sz w:val="36"/>
          <w:szCs w:val="36"/>
          <w:rtl/>
          <w:lang w:bidi="ar-EG"/>
        </w:rPr>
      </w:pPr>
    </w:p>
    <w:p w14:paraId="1360C70A" w14:textId="02C08BAD" w:rsidR="00B1731C" w:rsidRDefault="00B1731C" w:rsidP="00B1731C">
      <w:pPr>
        <w:bidi/>
        <w:spacing w:line="256" w:lineRule="auto"/>
        <w:rPr>
          <w:rFonts w:ascii="Arial" w:eastAsia="Calibri" w:hAnsi="Arial" w:cs="Arial"/>
          <w:sz w:val="36"/>
          <w:szCs w:val="36"/>
          <w:rtl/>
          <w:lang w:bidi="ar-EG"/>
        </w:rPr>
      </w:pPr>
    </w:p>
    <w:p w14:paraId="2FBB1270" w14:textId="36BF1B12" w:rsidR="00B1731C" w:rsidRDefault="00B1731C" w:rsidP="00B1731C">
      <w:pPr>
        <w:bidi/>
        <w:spacing w:line="256" w:lineRule="auto"/>
        <w:rPr>
          <w:rFonts w:ascii="Arial" w:eastAsia="Calibri" w:hAnsi="Arial" w:cs="Arial"/>
          <w:sz w:val="36"/>
          <w:szCs w:val="36"/>
          <w:rtl/>
          <w:lang w:bidi="ar-EG"/>
        </w:rPr>
      </w:pPr>
    </w:p>
    <w:p w14:paraId="5C7E5DD9" w14:textId="76E345A4" w:rsidR="00B1731C" w:rsidRDefault="00B1731C" w:rsidP="00B1731C">
      <w:pPr>
        <w:bidi/>
        <w:spacing w:line="256" w:lineRule="auto"/>
        <w:rPr>
          <w:rFonts w:ascii="Arial" w:eastAsia="Calibri" w:hAnsi="Arial" w:cs="Arial"/>
          <w:sz w:val="36"/>
          <w:szCs w:val="36"/>
          <w:rtl/>
          <w:lang w:bidi="ar-EG"/>
        </w:rPr>
      </w:pPr>
    </w:p>
    <w:p w14:paraId="07F38F6E" w14:textId="25D22356" w:rsidR="00B1731C" w:rsidRDefault="00B1731C" w:rsidP="00B1731C">
      <w:pPr>
        <w:bidi/>
        <w:spacing w:line="256" w:lineRule="auto"/>
        <w:rPr>
          <w:rFonts w:ascii="Arial" w:eastAsia="Calibri" w:hAnsi="Arial" w:cs="Arial"/>
          <w:sz w:val="36"/>
          <w:szCs w:val="36"/>
          <w:rtl/>
          <w:lang w:bidi="ar-EG"/>
        </w:rPr>
      </w:pPr>
    </w:p>
    <w:p w14:paraId="09A272D0" w14:textId="381B3D80" w:rsidR="00B1731C" w:rsidRDefault="00B1731C" w:rsidP="00B1731C">
      <w:pPr>
        <w:bidi/>
        <w:spacing w:line="256" w:lineRule="auto"/>
        <w:rPr>
          <w:rFonts w:ascii="Arial" w:eastAsia="Calibri" w:hAnsi="Arial" w:cs="Arial"/>
          <w:sz w:val="36"/>
          <w:szCs w:val="36"/>
          <w:rtl/>
          <w:lang w:bidi="ar-EG"/>
        </w:rPr>
      </w:pPr>
    </w:p>
    <w:p w14:paraId="08132A39" w14:textId="62479490" w:rsidR="00B1731C" w:rsidRDefault="00B1731C" w:rsidP="00B1731C">
      <w:pPr>
        <w:bidi/>
        <w:spacing w:line="256" w:lineRule="auto"/>
        <w:rPr>
          <w:rFonts w:ascii="Arial" w:eastAsia="Calibri" w:hAnsi="Arial" w:cs="Arial"/>
          <w:sz w:val="36"/>
          <w:szCs w:val="36"/>
          <w:rtl/>
          <w:lang w:bidi="ar-EG"/>
        </w:rPr>
      </w:pPr>
    </w:p>
    <w:p w14:paraId="6F1B3991" w14:textId="027C670A" w:rsidR="00B1731C" w:rsidRDefault="00B1731C" w:rsidP="00B1731C">
      <w:pPr>
        <w:bidi/>
        <w:spacing w:line="256" w:lineRule="auto"/>
        <w:rPr>
          <w:rFonts w:ascii="Arial" w:eastAsia="Calibri" w:hAnsi="Arial" w:cs="Arial"/>
          <w:sz w:val="36"/>
          <w:szCs w:val="36"/>
          <w:rtl/>
          <w:lang w:bidi="ar-EG"/>
        </w:rPr>
      </w:pPr>
    </w:p>
    <w:p w14:paraId="7989ABBE" w14:textId="318E924F" w:rsidR="00B1731C" w:rsidRDefault="00B1731C" w:rsidP="00B1731C">
      <w:pPr>
        <w:bidi/>
        <w:spacing w:line="256" w:lineRule="auto"/>
        <w:rPr>
          <w:rFonts w:ascii="Arial" w:eastAsia="Calibri" w:hAnsi="Arial" w:cs="Arial"/>
          <w:sz w:val="36"/>
          <w:szCs w:val="36"/>
          <w:rtl/>
          <w:lang w:bidi="ar-EG"/>
        </w:rPr>
      </w:pPr>
    </w:p>
    <w:p w14:paraId="458FBC09" w14:textId="362D8F38" w:rsidR="00B1731C" w:rsidRDefault="00B1731C" w:rsidP="00B1731C">
      <w:pPr>
        <w:bidi/>
        <w:spacing w:line="256" w:lineRule="auto"/>
        <w:rPr>
          <w:rFonts w:ascii="Arial" w:eastAsia="Calibri" w:hAnsi="Arial" w:cs="Arial"/>
          <w:sz w:val="36"/>
          <w:szCs w:val="36"/>
          <w:rtl/>
          <w:lang w:bidi="ar-EG"/>
        </w:rPr>
      </w:pPr>
    </w:p>
    <w:p w14:paraId="0CDC2B0B" w14:textId="756BF459" w:rsidR="00B1731C" w:rsidRDefault="00B1731C" w:rsidP="00B1731C">
      <w:pPr>
        <w:bidi/>
        <w:spacing w:line="256" w:lineRule="auto"/>
        <w:rPr>
          <w:rFonts w:ascii="Arial" w:eastAsia="Calibri" w:hAnsi="Arial" w:cs="Arial"/>
          <w:sz w:val="36"/>
          <w:szCs w:val="36"/>
          <w:rtl/>
          <w:lang w:bidi="ar-EG"/>
        </w:rPr>
      </w:pPr>
    </w:p>
    <w:p w14:paraId="4989F2BE" w14:textId="4C3238F7" w:rsidR="00B1731C" w:rsidRDefault="00B1731C" w:rsidP="00B1731C">
      <w:pPr>
        <w:bidi/>
        <w:spacing w:line="256" w:lineRule="auto"/>
        <w:rPr>
          <w:rFonts w:ascii="Arial" w:eastAsia="Calibri" w:hAnsi="Arial" w:cs="Arial"/>
          <w:sz w:val="36"/>
          <w:szCs w:val="36"/>
          <w:rtl/>
          <w:lang w:bidi="ar-EG"/>
        </w:rPr>
      </w:pPr>
    </w:p>
    <w:p w14:paraId="3DC042AF" w14:textId="13CAFD15" w:rsidR="00B1731C" w:rsidRDefault="00B1731C" w:rsidP="00B1731C">
      <w:pPr>
        <w:bidi/>
        <w:spacing w:line="256" w:lineRule="auto"/>
        <w:rPr>
          <w:rFonts w:ascii="Arial" w:eastAsia="Calibri" w:hAnsi="Arial" w:cs="Arial"/>
          <w:sz w:val="36"/>
          <w:szCs w:val="36"/>
          <w:rtl/>
          <w:lang w:bidi="ar-EG"/>
        </w:rPr>
      </w:pPr>
    </w:p>
    <w:p w14:paraId="6D5BC95F" w14:textId="75492AEF" w:rsidR="00B1731C" w:rsidRDefault="00B1731C" w:rsidP="00B1731C">
      <w:pPr>
        <w:bidi/>
        <w:spacing w:line="256" w:lineRule="auto"/>
        <w:rPr>
          <w:rFonts w:ascii="Arial" w:eastAsia="Calibri" w:hAnsi="Arial" w:cs="Arial"/>
          <w:sz w:val="36"/>
          <w:szCs w:val="36"/>
          <w:rtl/>
          <w:lang w:bidi="ar-EG"/>
        </w:rPr>
      </w:pPr>
    </w:p>
    <w:p w14:paraId="1301028C" w14:textId="28CB61BE" w:rsidR="00B1731C" w:rsidRDefault="00B1731C" w:rsidP="00B1731C">
      <w:pPr>
        <w:bidi/>
        <w:spacing w:line="256" w:lineRule="auto"/>
        <w:rPr>
          <w:rFonts w:ascii="Arial" w:eastAsia="Calibri" w:hAnsi="Arial" w:cs="Arial"/>
          <w:sz w:val="36"/>
          <w:szCs w:val="36"/>
          <w:rtl/>
          <w:lang w:bidi="ar-EG"/>
        </w:rPr>
      </w:pPr>
    </w:p>
    <w:p w14:paraId="1D71884C" w14:textId="27869005" w:rsidR="00B1731C" w:rsidRDefault="00B1731C" w:rsidP="00B1731C">
      <w:pPr>
        <w:bidi/>
        <w:spacing w:line="256" w:lineRule="auto"/>
        <w:rPr>
          <w:rFonts w:ascii="Arial" w:eastAsia="Calibri" w:hAnsi="Arial" w:cs="Arial"/>
          <w:sz w:val="36"/>
          <w:szCs w:val="36"/>
          <w:rtl/>
          <w:lang w:bidi="ar-EG"/>
        </w:rPr>
      </w:pPr>
    </w:p>
    <w:p w14:paraId="704FE36F" w14:textId="43D50E70" w:rsidR="00B1731C" w:rsidRDefault="00B1731C" w:rsidP="00B1731C">
      <w:pPr>
        <w:bidi/>
        <w:spacing w:line="256" w:lineRule="auto"/>
        <w:rPr>
          <w:rFonts w:ascii="Arial" w:eastAsia="Calibri" w:hAnsi="Arial" w:cs="Arial"/>
          <w:sz w:val="36"/>
          <w:szCs w:val="36"/>
          <w:rtl/>
          <w:lang w:bidi="ar-EG"/>
        </w:rPr>
      </w:pPr>
    </w:p>
    <w:p w14:paraId="74A7E433" w14:textId="02B72FA0" w:rsidR="00B1731C" w:rsidRPr="00E1678E" w:rsidRDefault="00B1731C" w:rsidP="00E1678E">
      <w:pPr>
        <w:jc w:val="center"/>
        <w:rPr>
          <w:sz w:val="40"/>
          <w:szCs w:val="40"/>
          <w:rtl/>
          <w:lang w:bidi="ar-EG"/>
        </w:rPr>
      </w:pPr>
      <w:bookmarkStart w:id="2" w:name="_Toc167125284"/>
      <w:r w:rsidRPr="00E1678E">
        <w:rPr>
          <w:sz w:val="40"/>
          <w:szCs w:val="40"/>
          <w:rtl/>
          <w:lang w:bidi="ar-EG"/>
        </w:rPr>
        <w:t>مستخلص الدراسة</w:t>
      </w:r>
      <w:bookmarkEnd w:id="2"/>
    </w:p>
    <w:p w14:paraId="48AAADB8" w14:textId="56D74635" w:rsidR="00B1731C" w:rsidRDefault="00B1731C" w:rsidP="00B1731C">
      <w:pPr>
        <w:bidi/>
        <w:rPr>
          <w:rtl/>
          <w:lang w:bidi="ar-EG"/>
        </w:rPr>
      </w:pPr>
    </w:p>
    <w:p w14:paraId="1BAD5259" w14:textId="2E554367" w:rsidR="00B1731C" w:rsidRDefault="00B1731C" w:rsidP="00B1731C">
      <w:pPr>
        <w:bidi/>
        <w:rPr>
          <w:rFonts w:asciiTheme="majorBidi" w:hAnsiTheme="majorBidi" w:cstheme="majorBidi"/>
          <w:b/>
          <w:bCs/>
          <w:sz w:val="24"/>
          <w:szCs w:val="24"/>
          <w:rtl/>
          <w:lang w:bidi="ar-EG"/>
        </w:rPr>
      </w:pPr>
      <w:r w:rsidRPr="00B1731C">
        <w:rPr>
          <w:rFonts w:asciiTheme="majorBidi" w:hAnsiTheme="majorBidi" w:cstheme="majorBidi"/>
          <w:b/>
          <w:bCs/>
          <w:sz w:val="24"/>
          <w:szCs w:val="24"/>
          <w:rtl/>
          <w:lang w:bidi="ar-EG"/>
        </w:rPr>
        <w:t xml:space="preserve">الهدف: </w:t>
      </w:r>
    </w:p>
    <w:p w14:paraId="18078583" w14:textId="7399A3D1" w:rsidR="00B1731C" w:rsidRDefault="00B1731C" w:rsidP="00B1731C">
      <w:pPr>
        <w:bidi/>
        <w:rPr>
          <w:rFonts w:asciiTheme="majorBidi" w:hAnsiTheme="majorBidi" w:cstheme="majorBidi"/>
          <w:b/>
          <w:bCs/>
          <w:sz w:val="24"/>
          <w:szCs w:val="24"/>
          <w:rtl/>
          <w:lang w:bidi="ar-EG"/>
        </w:rPr>
      </w:pPr>
    </w:p>
    <w:p w14:paraId="682E6FBA" w14:textId="58811480" w:rsidR="00B1731C" w:rsidRDefault="00B1731C" w:rsidP="00B1731C">
      <w:pPr>
        <w:bidi/>
        <w:rPr>
          <w:rFonts w:asciiTheme="majorBidi" w:hAnsiTheme="majorBidi" w:cstheme="majorBidi"/>
          <w:b/>
          <w:bCs/>
          <w:sz w:val="24"/>
          <w:szCs w:val="24"/>
          <w:rtl/>
          <w:lang w:bidi="ar-EG"/>
        </w:rPr>
      </w:pPr>
    </w:p>
    <w:p w14:paraId="6AFC5BD9" w14:textId="6E5C7C81" w:rsidR="00B1731C" w:rsidRDefault="00B1731C" w:rsidP="00B1731C">
      <w:pPr>
        <w:bidi/>
        <w:rPr>
          <w:rFonts w:asciiTheme="majorBidi" w:hAnsiTheme="majorBidi" w:cstheme="majorBidi"/>
          <w:b/>
          <w:bCs/>
          <w:sz w:val="24"/>
          <w:szCs w:val="24"/>
          <w:rtl/>
          <w:lang w:bidi="ar-EG"/>
        </w:rPr>
      </w:pPr>
    </w:p>
    <w:p w14:paraId="6D21579F" w14:textId="08822150"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المنهجية:</w:t>
      </w:r>
    </w:p>
    <w:p w14:paraId="0344AD51" w14:textId="7CB9B930" w:rsidR="00B1731C" w:rsidRDefault="00B1731C" w:rsidP="00B1731C">
      <w:pPr>
        <w:bidi/>
        <w:rPr>
          <w:rFonts w:asciiTheme="majorBidi" w:hAnsiTheme="majorBidi" w:cstheme="majorBidi"/>
          <w:b/>
          <w:bCs/>
          <w:sz w:val="24"/>
          <w:szCs w:val="24"/>
          <w:rtl/>
          <w:lang w:bidi="ar-EG"/>
        </w:rPr>
      </w:pPr>
    </w:p>
    <w:p w14:paraId="7C02728D" w14:textId="04F195C5" w:rsidR="00B1731C" w:rsidRDefault="00B1731C" w:rsidP="00B1731C">
      <w:pPr>
        <w:bidi/>
        <w:rPr>
          <w:rFonts w:asciiTheme="majorBidi" w:hAnsiTheme="majorBidi" w:cstheme="majorBidi"/>
          <w:b/>
          <w:bCs/>
          <w:sz w:val="24"/>
          <w:szCs w:val="24"/>
          <w:rtl/>
          <w:lang w:bidi="ar-EG"/>
        </w:rPr>
      </w:pPr>
    </w:p>
    <w:p w14:paraId="430B547F" w14:textId="24B5733D" w:rsidR="00B1731C" w:rsidRDefault="00B1731C" w:rsidP="00B1731C">
      <w:pPr>
        <w:bidi/>
        <w:rPr>
          <w:rFonts w:asciiTheme="majorBidi" w:hAnsiTheme="majorBidi" w:cstheme="majorBidi"/>
          <w:b/>
          <w:bCs/>
          <w:sz w:val="24"/>
          <w:szCs w:val="24"/>
          <w:rtl/>
          <w:lang w:bidi="ar-EG"/>
        </w:rPr>
      </w:pPr>
    </w:p>
    <w:p w14:paraId="6012C29A" w14:textId="660D605A"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النتائج:</w:t>
      </w:r>
    </w:p>
    <w:p w14:paraId="2A3647D8" w14:textId="7F6EF990" w:rsidR="00B1731C" w:rsidRDefault="00B1731C" w:rsidP="00B1731C">
      <w:pPr>
        <w:bidi/>
        <w:rPr>
          <w:rFonts w:asciiTheme="majorBidi" w:hAnsiTheme="majorBidi" w:cstheme="majorBidi"/>
          <w:b/>
          <w:bCs/>
          <w:sz w:val="24"/>
          <w:szCs w:val="24"/>
          <w:rtl/>
          <w:lang w:bidi="ar-EG"/>
        </w:rPr>
      </w:pPr>
    </w:p>
    <w:p w14:paraId="5F69102F" w14:textId="5C9EB31D" w:rsidR="00B1731C" w:rsidRDefault="00B1731C" w:rsidP="00B1731C">
      <w:pPr>
        <w:bidi/>
        <w:rPr>
          <w:rFonts w:asciiTheme="majorBidi" w:hAnsiTheme="majorBidi" w:cstheme="majorBidi"/>
          <w:b/>
          <w:bCs/>
          <w:sz w:val="24"/>
          <w:szCs w:val="24"/>
          <w:rtl/>
          <w:lang w:bidi="ar-EG"/>
        </w:rPr>
      </w:pPr>
    </w:p>
    <w:p w14:paraId="4F4A49C8" w14:textId="6FFD6D39" w:rsidR="00B1731C" w:rsidRDefault="00B1731C" w:rsidP="00B1731C">
      <w:pPr>
        <w:bidi/>
        <w:rPr>
          <w:rFonts w:asciiTheme="majorBidi" w:hAnsiTheme="majorBidi" w:cstheme="majorBidi"/>
          <w:b/>
          <w:bCs/>
          <w:sz w:val="24"/>
          <w:szCs w:val="24"/>
          <w:rtl/>
          <w:lang w:bidi="ar-EG"/>
        </w:rPr>
      </w:pPr>
    </w:p>
    <w:p w14:paraId="68540F4D" w14:textId="6BEC305F" w:rsidR="00B1731C" w:rsidRDefault="00B1731C" w:rsidP="00B1731C">
      <w:p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التطبيقات والأهمية:</w:t>
      </w:r>
    </w:p>
    <w:p w14:paraId="5F08ABF7" w14:textId="6AB9FB85" w:rsidR="00B1731C" w:rsidRDefault="00B1731C" w:rsidP="00B1731C">
      <w:pPr>
        <w:bidi/>
        <w:rPr>
          <w:rFonts w:asciiTheme="majorBidi" w:hAnsiTheme="majorBidi" w:cstheme="majorBidi"/>
          <w:b/>
          <w:bCs/>
          <w:sz w:val="24"/>
          <w:szCs w:val="24"/>
          <w:rtl/>
          <w:lang w:bidi="ar-EG"/>
        </w:rPr>
      </w:pPr>
    </w:p>
    <w:p w14:paraId="7BF30085" w14:textId="3467DB0A" w:rsidR="00B1731C" w:rsidRDefault="00B1731C" w:rsidP="00B1731C">
      <w:pPr>
        <w:bidi/>
        <w:rPr>
          <w:rFonts w:asciiTheme="majorBidi" w:hAnsiTheme="majorBidi" w:cstheme="majorBidi"/>
          <w:b/>
          <w:bCs/>
          <w:sz w:val="24"/>
          <w:szCs w:val="24"/>
          <w:rtl/>
          <w:lang w:bidi="ar-EG"/>
        </w:rPr>
      </w:pPr>
    </w:p>
    <w:p w14:paraId="0F4AD7B1" w14:textId="45415899" w:rsidR="00B1731C" w:rsidRDefault="00B1731C" w:rsidP="00B1731C">
      <w:pPr>
        <w:bidi/>
        <w:rPr>
          <w:rFonts w:asciiTheme="majorBidi" w:hAnsiTheme="majorBidi" w:cstheme="majorBidi"/>
          <w:b/>
          <w:bCs/>
          <w:sz w:val="24"/>
          <w:szCs w:val="24"/>
          <w:rtl/>
          <w:lang w:bidi="ar-EG"/>
        </w:rPr>
      </w:pPr>
    </w:p>
    <w:p w14:paraId="76F0C15E" w14:textId="3B5D1656" w:rsidR="00B1731C" w:rsidRPr="00B1731C" w:rsidRDefault="00B1731C" w:rsidP="00B1731C">
      <w:pPr>
        <w:bidi/>
        <w:rPr>
          <w:rFonts w:asciiTheme="majorBidi" w:hAnsiTheme="majorBidi" w:cstheme="majorBidi"/>
          <w:b/>
          <w:bCs/>
          <w:i/>
          <w:iCs/>
          <w:sz w:val="24"/>
          <w:szCs w:val="24"/>
          <w:rtl/>
          <w:lang w:bidi="ar-EG"/>
        </w:rPr>
      </w:pPr>
      <w:r w:rsidRPr="00B1731C">
        <w:rPr>
          <w:rFonts w:asciiTheme="majorBidi" w:hAnsiTheme="majorBidi" w:cstheme="majorBidi" w:hint="cs"/>
          <w:b/>
          <w:bCs/>
          <w:i/>
          <w:iCs/>
          <w:sz w:val="24"/>
          <w:szCs w:val="24"/>
          <w:rtl/>
          <w:lang w:bidi="ar-EG"/>
        </w:rPr>
        <w:t>الكلمات المفتاحية:</w:t>
      </w:r>
    </w:p>
    <w:p w14:paraId="25D0B62B" w14:textId="52E94CE9" w:rsidR="00B1731C" w:rsidRDefault="00B1731C" w:rsidP="00B1731C">
      <w:pPr>
        <w:bidi/>
        <w:spacing w:line="256" w:lineRule="auto"/>
        <w:rPr>
          <w:rFonts w:ascii="Arial" w:eastAsia="Calibri" w:hAnsi="Arial" w:cs="Arial"/>
          <w:sz w:val="36"/>
          <w:szCs w:val="36"/>
          <w:rtl/>
          <w:lang w:bidi="ar-EG"/>
        </w:rPr>
      </w:pPr>
    </w:p>
    <w:p w14:paraId="5B3876D0" w14:textId="2032E02F" w:rsidR="00B1731C" w:rsidRDefault="00B1731C" w:rsidP="00B1731C">
      <w:pPr>
        <w:bidi/>
        <w:spacing w:line="256" w:lineRule="auto"/>
        <w:rPr>
          <w:rFonts w:ascii="Arial" w:eastAsia="Calibri" w:hAnsi="Arial" w:cs="Arial"/>
          <w:sz w:val="36"/>
          <w:szCs w:val="36"/>
          <w:rtl/>
          <w:lang w:bidi="ar-EG"/>
        </w:rPr>
      </w:pPr>
    </w:p>
    <w:p w14:paraId="5ACF1DA6" w14:textId="56B15A72" w:rsidR="00B1731C" w:rsidRDefault="00B1731C" w:rsidP="00B1731C">
      <w:pPr>
        <w:bidi/>
        <w:spacing w:line="256" w:lineRule="auto"/>
        <w:rPr>
          <w:rFonts w:ascii="Arial" w:eastAsia="Calibri" w:hAnsi="Arial" w:cs="Arial"/>
          <w:sz w:val="36"/>
          <w:szCs w:val="36"/>
          <w:rtl/>
          <w:lang w:bidi="ar-EG"/>
        </w:rPr>
      </w:pPr>
    </w:p>
    <w:p w14:paraId="6CE7ABE4" w14:textId="0EBA39ED" w:rsidR="00B1731C" w:rsidRDefault="00B1731C" w:rsidP="00B1731C">
      <w:pPr>
        <w:bidi/>
        <w:spacing w:line="256" w:lineRule="auto"/>
        <w:rPr>
          <w:rFonts w:ascii="Arial" w:eastAsia="Calibri" w:hAnsi="Arial" w:cs="Arial"/>
          <w:sz w:val="36"/>
          <w:szCs w:val="36"/>
          <w:rtl/>
          <w:lang w:bidi="ar-EG"/>
        </w:rPr>
      </w:pPr>
    </w:p>
    <w:p w14:paraId="194CE263" w14:textId="3595A6AA" w:rsidR="00B1731C" w:rsidRDefault="00B1731C" w:rsidP="00B1731C">
      <w:pPr>
        <w:bidi/>
        <w:spacing w:line="256" w:lineRule="auto"/>
        <w:rPr>
          <w:rFonts w:ascii="Arial" w:eastAsia="Calibri" w:hAnsi="Arial" w:cs="Arial"/>
          <w:sz w:val="36"/>
          <w:szCs w:val="36"/>
          <w:rtl/>
          <w:lang w:bidi="ar-EG"/>
        </w:rPr>
      </w:pPr>
    </w:p>
    <w:p w14:paraId="49279229" w14:textId="0E1F16E6" w:rsidR="00B1731C" w:rsidRDefault="00B1731C" w:rsidP="00B1731C">
      <w:pPr>
        <w:bidi/>
        <w:spacing w:line="256" w:lineRule="auto"/>
        <w:rPr>
          <w:rFonts w:ascii="Arial" w:eastAsia="Calibri" w:hAnsi="Arial" w:cs="Arial"/>
          <w:sz w:val="36"/>
          <w:szCs w:val="36"/>
          <w:rtl/>
          <w:lang w:bidi="ar-EG"/>
        </w:rPr>
      </w:pPr>
    </w:p>
    <w:p w14:paraId="374B8C12" w14:textId="77777777" w:rsidR="00B1731C" w:rsidRPr="00905533" w:rsidRDefault="00B1731C" w:rsidP="00B1731C">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ascii="Arial" w:hAnsi="Arial" w:cs="Arial"/>
          <w:b w:val="0"/>
          <w:bCs w:val="0"/>
          <w:noProof/>
          <w:sz w:val="24"/>
          <w:szCs w:val="24"/>
        </w:rPr>
      </w:sdtEndPr>
      <w:sdtContent>
        <w:p w14:paraId="6ACEA42C" w14:textId="690D1D79" w:rsidR="008925A3" w:rsidRPr="00C253C8" w:rsidRDefault="00C253C8" w:rsidP="00E1678E">
          <w:pPr>
            <w:pStyle w:val="TOCHeading"/>
            <w:numPr>
              <w:ilvl w:val="0"/>
              <w:numId w:val="0"/>
            </w:numPr>
            <w:bidi/>
            <w:jc w:val="center"/>
            <w:rPr>
              <w:b/>
              <w:bCs/>
              <w:color w:val="auto"/>
            </w:rPr>
          </w:pPr>
          <w:r w:rsidRPr="00C253C8">
            <w:rPr>
              <w:rFonts w:hint="cs"/>
              <w:b/>
              <w:bCs/>
              <w:color w:val="auto"/>
              <w:rtl/>
            </w:rPr>
            <w:t>جدول المحتويات</w:t>
          </w:r>
        </w:p>
        <w:p w14:paraId="47CEF43B" w14:textId="4F38C79D" w:rsidR="00327F1D" w:rsidRPr="00327F1D" w:rsidRDefault="008925A3" w:rsidP="00327F1D">
          <w:pPr>
            <w:pStyle w:val="TOC1"/>
            <w:spacing w:line="276" w:lineRule="auto"/>
            <w:rPr>
              <w:rFonts w:ascii="Arial" w:hAnsi="Arial" w:cs="Arial"/>
              <w:noProof/>
              <w:sz w:val="24"/>
              <w:szCs w:val="24"/>
            </w:rPr>
          </w:pPr>
          <w:r w:rsidRPr="00327F1D">
            <w:rPr>
              <w:rFonts w:ascii="Arial" w:hAnsi="Arial" w:cs="Arial"/>
              <w:noProof/>
              <w:sz w:val="24"/>
              <w:szCs w:val="24"/>
            </w:rPr>
            <w:fldChar w:fldCharType="begin"/>
          </w:r>
          <w:r w:rsidRPr="00327F1D">
            <w:rPr>
              <w:rFonts w:ascii="Arial" w:hAnsi="Arial" w:cs="Arial"/>
              <w:noProof/>
              <w:sz w:val="24"/>
              <w:szCs w:val="24"/>
            </w:rPr>
            <w:instrText xml:space="preserve"> TOC \o "1-3" \h \z \u </w:instrText>
          </w:r>
          <w:r w:rsidRPr="00327F1D">
            <w:rPr>
              <w:rFonts w:ascii="Arial" w:hAnsi="Arial" w:cs="Arial"/>
              <w:noProof/>
              <w:sz w:val="24"/>
              <w:szCs w:val="24"/>
            </w:rPr>
            <w:fldChar w:fldCharType="separate"/>
          </w:r>
          <w:hyperlink w:anchor="_Toc167125282" w:history="1">
            <w:r w:rsidR="00327F1D" w:rsidRPr="00327F1D">
              <w:rPr>
                <w:rStyle w:val="Hyperlink"/>
                <w:rFonts w:ascii="Arial" w:eastAsia="Calibri" w:hAnsi="Arial" w:cs="Arial"/>
                <w:noProof/>
                <w:sz w:val="24"/>
                <w:szCs w:val="24"/>
                <w:rtl/>
                <w:lang w:bidi="ar-EG"/>
              </w:rPr>
              <w:t>الشكر والتقدير</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w:t>
            </w:r>
            <w:r w:rsidR="00327F1D" w:rsidRPr="00327F1D">
              <w:rPr>
                <w:rFonts w:ascii="Arial" w:hAnsi="Arial" w:cs="Arial"/>
                <w:noProof/>
                <w:webHidden/>
                <w:sz w:val="24"/>
                <w:szCs w:val="24"/>
              </w:rPr>
              <w:fldChar w:fldCharType="end"/>
            </w:r>
          </w:hyperlink>
        </w:p>
        <w:p w14:paraId="697C545F" w14:textId="6745057B" w:rsidR="00327F1D" w:rsidRPr="00327F1D" w:rsidRDefault="00B53238" w:rsidP="00327F1D">
          <w:pPr>
            <w:pStyle w:val="TOC1"/>
            <w:spacing w:line="276" w:lineRule="auto"/>
            <w:rPr>
              <w:rFonts w:ascii="Arial" w:hAnsi="Arial" w:cs="Arial"/>
              <w:noProof/>
              <w:sz w:val="24"/>
              <w:szCs w:val="24"/>
            </w:rPr>
          </w:pPr>
          <w:hyperlink w:anchor="_Toc167125283" w:history="1">
            <w:r w:rsidR="00327F1D" w:rsidRPr="00327F1D">
              <w:rPr>
                <w:rStyle w:val="Hyperlink"/>
                <w:rFonts w:ascii="Arial" w:eastAsia="Calibri" w:hAnsi="Arial" w:cs="Arial"/>
                <w:noProof/>
                <w:sz w:val="24"/>
                <w:szCs w:val="24"/>
                <w:rtl/>
                <w:lang w:bidi="ar-EG"/>
              </w:rPr>
              <w:t>الإهداء</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Pr>
                <w:rFonts w:ascii="Arial" w:hAnsi="Arial" w:cs="Arial" w:hint="cs"/>
                <w:noProof/>
                <w:webHidden/>
                <w:sz w:val="24"/>
                <w:szCs w:val="24"/>
                <w:rtl/>
              </w:rPr>
              <w:t>...</w:t>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3</w:t>
            </w:r>
            <w:r w:rsidR="00327F1D" w:rsidRPr="00327F1D">
              <w:rPr>
                <w:rFonts w:ascii="Arial" w:hAnsi="Arial" w:cs="Arial"/>
                <w:noProof/>
                <w:webHidden/>
                <w:sz w:val="24"/>
                <w:szCs w:val="24"/>
              </w:rPr>
              <w:fldChar w:fldCharType="end"/>
            </w:r>
          </w:hyperlink>
        </w:p>
        <w:p w14:paraId="61BDB1A7" w14:textId="604C2D20" w:rsidR="00327F1D" w:rsidRPr="00327F1D" w:rsidRDefault="00B53238" w:rsidP="00327F1D">
          <w:pPr>
            <w:pStyle w:val="TOC1"/>
            <w:spacing w:line="276" w:lineRule="auto"/>
            <w:rPr>
              <w:rFonts w:ascii="Arial" w:hAnsi="Arial" w:cs="Arial"/>
              <w:noProof/>
              <w:sz w:val="24"/>
              <w:szCs w:val="24"/>
            </w:rPr>
          </w:pPr>
          <w:hyperlink w:anchor="_Toc167125284" w:history="1">
            <w:r w:rsidR="00327F1D" w:rsidRPr="00327F1D">
              <w:rPr>
                <w:rStyle w:val="Hyperlink"/>
                <w:rFonts w:ascii="Arial" w:eastAsia="Calibri" w:hAnsi="Arial" w:cs="Arial"/>
                <w:noProof/>
                <w:sz w:val="24"/>
                <w:szCs w:val="24"/>
                <w:rtl/>
                <w:lang w:bidi="ar-EG"/>
              </w:rPr>
              <w:t>مستخلص الدراسة</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4</w:t>
            </w:r>
            <w:r w:rsidR="00327F1D" w:rsidRPr="00327F1D">
              <w:rPr>
                <w:rFonts w:ascii="Arial" w:hAnsi="Arial" w:cs="Arial"/>
                <w:noProof/>
                <w:webHidden/>
                <w:sz w:val="24"/>
                <w:szCs w:val="24"/>
              </w:rPr>
              <w:fldChar w:fldCharType="end"/>
            </w:r>
          </w:hyperlink>
        </w:p>
        <w:p w14:paraId="45553826" w14:textId="7C0AE185" w:rsidR="00327F1D" w:rsidRPr="00327F1D" w:rsidRDefault="00B53238" w:rsidP="00327F1D">
          <w:pPr>
            <w:pStyle w:val="TOC1"/>
            <w:spacing w:line="276" w:lineRule="auto"/>
            <w:rPr>
              <w:rFonts w:ascii="Arial" w:hAnsi="Arial" w:cs="Arial"/>
              <w:noProof/>
              <w:sz w:val="24"/>
              <w:szCs w:val="24"/>
            </w:rPr>
          </w:pPr>
          <w:hyperlink w:anchor="_Toc167125285" w:history="1">
            <w:r w:rsidR="00327F1D" w:rsidRPr="00327F1D">
              <w:rPr>
                <w:rStyle w:val="Hyperlink"/>
                <w:rFonts w:ascii="Arial" w:eastAsia="Times New Roman" w:hAnsi="Arial" w:cs="Arial"/>
                <w:noProof/>
                <w:sz w:val="24"/>
                <w:szCs w:val="24"/>
                <w:rtl/>
                <w:lang w:bidi="ar-EG"/>
              </w:rPr>
              <w:t>1.الفصل الأول: الإطار العام للدراسة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7</w:t>
            </w:r>
            <w:r w:rsidR="00327F1D" w:rsidRPr="00327F1D">
              <w:rPr>
                <w:rFonts w:ascii="Arial" w:hAnsi="Arial" w:cs="Arial"/>
                <w:noProof/>
                <w:webHidden/>
                <w:sz w:val="24"/>
                <w:szCs w:val="24"/>
              </w:rPr>
              <w:fldChar w:fldCharType="end"/>
            </w:r>
          </w:hyperlink>
        </w:p>
        <w:p w14:paraId="7157D388" w14:textId="2266BDD8" w:rsidR="00327F1D" w:rsidRPr="00327F1D" w:rsidRDefault="00B53238" w:rsidP="00327F1D">
          <w:pPr>
            <w:pStyle w:val="TOC2"/>
            <w:tabs>
              <w:tab w:val="left" w:pos="1100"/>
              <w:tab w:val="right" w:leader="dot" w:pos="9350"/>
            </w:tabs>
            <w:bidi/>
            <w:spacing w:line="276" w:lineRule="auto"/>
            <w:rPr>
              <w:rFonts w:ascii="Arial" w:hAnsi="Arial" w:cs="Arial"/>
              <w:noProof/>
              <w:sz w:val="24"/>
              <w:szCs w:val="24"/>
            </w:rPr>
          </w:pPr>
          <w:hyperlink w:anchor="_Toc167125286" w:history="1">
            <w:r w:rsidR="00327F1D" w:rsidRPr="00327F1D">
              <w:rPr>
                <w:rStyle w:val="Hyperlink"/>
                <w:rFonts w:ascii="Arial" w:eastAsia="Times New Roman" w:hAnsi="Arial" w:cs="Arial"/>
                <w:noProof/>
                <w:sz w:val="24"/>
                <w:szCs w:val="24"/>
                <w:rtl/>
                <w:lang w:bidi="ar-EG"/>
              </w:rPr>
              <w:t>1.1.المقدمة: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8</w:t>
            </w:r>
            <w:r w:rsidR="00327F1D" w:rsidRPr="00327F1D">
              <w:rPr>
                <w:rFonts w:ascii="Arial" w:hAnsi="Arial" w:cs="Arial"/>
                <w:noProof/>
                <w:webHidden/>
                <w:sz w:val="24"/>
                <w:szCs w:val="24"/>
              </w:rPr>
              <w:fldChar w:fldCharType="end"/>
            </w:r>
          </w:hyperlink>
        </w:p>
        <w:p w14:paraId="515AFE6B" w14:textId="0E8556D5" w:rsidR="00327F1D" w:rsidRPr="00327F1D" w:rsidRDefault="00B53238" w:rsidP="00327F1D">
          <w:pPr>
            <w:pStyle w:val="TOC2"/>
            <w:tabs>
              <w:tab w:val="left" w:pos="1540"/>
              <w:tab w:val="right" w:leader="dot" w:pos="9350"/>
            </w:tabs>
            <w:bidi/>
            <w:spacing w:line="276" w:lineRule="auto"/>
            <w:rPr>
              <w:rFonts w:ascii="Arial" w:hAnsi="Arial" w:cs="Arial"/>
              <w:noProof/>
              <w:sz w:val="24"/>
              <w:szCs w:val="24"/>
            </w:rPr>
          </w:pPr>
          <w:hyperlink w:anchor="_Toc167125287" w:history="1">
            <w:r w:rsidR="00327F1D" w:rsidRPr="00327F1D">
              <w:rPr>
                <w:rStyle w:val="Hyperlink"/>
                <w:rFonts w:ascii="Arial" w:eastAsia="Times New Roman" w:hAnsi="Arial" w:cs="Arial"/>
                <w:noProof/>
                <w:sz w:val="24"/>
                <w:szCs w:val="24"/>
                <w:rtl/>
                <w:lang w:bidi="ar-EG"/>
              </w:rPr>
              <w:t>1.2.مشكلة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ADF2C02" w14:textId="1DD70EC6" w:rsidR="00327F1D" w:rsidRPr="00327F1D" w:rsidRDefault="00B53238" w:rsidP="00327F1D">
          <w:pPr>
            <w:pStyle w:val="TOC3"/>
            <w:tabs>
              <w:tab w:val="left" w:pos="2744"/>
              <w:tab w:val="right" w:leader="dot" w:pos="9350"/>
            </w:tabs>
            <w:bidi/>
            <w:spacing w:line="276" w:lineRule="auto"/>
            <w:rPr>
              <w:rFonts w:ascii="Arial" w:hAnsi="Arial" w:cs="Arial"/>
              <w:noProof/>
              <w:sz w:val="24"/>
              <w:szCs w:val="24"/>
            </w:rPr>
          </w:pPr>
          <w:hyperlink w:anchor="_Toc167125288" w:history="1">
            <w:r w:rsidR="00327F1D" w:rsidRPr="00327F1D">
              <w:rPr>
                <w:rStyle w:val="Hyperlink"/>
                <w:rFonts w:ascii="Arial" w:eastAsia="Times New Roman" w:hAnsi="Arial" w:cs="Arial"/>
                <w:noProof/>
                <w:sz w:val="24"/>
                <w:szCs w:val="24"/>
                <w:rtl/>
                <w:lang w:bidi="ar-EG"/>
              </w:rPr>
              <w:t>1.2.1.فجوات 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4EA81A19" w14:textId="68F046C5" w:rsidR="00327F1D" w:rsidRPr="00327F1D" w:rsidRDefault="00B53238" w:rsidP="00327F1D">
          <w:pPr>
            <w:pStyle w:val="TOC3"/>
            <w:tabs>
              <w:tab w:val="left" w:pos="2825"/>
              <w:tab w:val="right" w:leader="dot" w:pos="9350"/>
            </w:tabs>
            <w:bidi/>
            <w:spacing w:line="276" w:lineRule="auto"/>
            <w:rPr>
              <w:rFonts w:ascii="Arial" w:hAnsi="Arial" w:cs="Arial"/>
              <w:noProof/>
              <w:sz w:val="24"/>
              <w:szCs w:val="24"/>
            </w:rPr>
          </w:pPr>
          <w:hyperlink w:anchor="_Toc167125289" w:history="1">
            <w:r w:rsidR="00327F1D" w:rsidRPr="00327F1D">
              <w:rPr>
                <w:rStyle w:val="Hyperlink"/>
                <w:rFonts w:ascii="Arial" w:eastAsia="Times New Roman" w:hAnsi="Arial" w:cs="Arial"/>
                <w:noProof/>
                <w:sz w:val="24"/>
                <w:szCs w:val="24"/>
                <w:rtl/>
                <w:lang w:bidi="ar-EG"/>
              </w:rPr>
              <w:t>1.2.2.فجوات 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1FE14F7" w14:textId="4956D944" w:rsidR="00327F1D" w:rsidRPr="00327F1D" w:rsidRDefault="00B53238" w:rsidP="00327F1D">
          <w:pPr>
            <w:pStyle w:val="TOC2"/>
            <w:tabs>
              <w:tab w:val="left" w:pos="1540"/>
              <w:tab w:val="right" w:leader="dot" w:pos="9350"/>
            </w:tabs>
            <w:bidi/>
            <w:spacing w:line="276" w:lineRule="auto"/>
            <w:rPr>
              <w:rFonts w:ascii="Arial" w:hAnsi="Arial" w:cs="Arial"/>
              <w:noProof/>
              <w:sz w:val="24"/>
              <w:szCs w:val="24"/>
            </w:rPr>
          </w:pPr>
          <w:hyperlink w:anchor="_Toc167125290" w:history="1">
            <w:r w:rsidR="00327F1D" w:rsidRPr="00327F1D">
              <w:rPr>
                <w:rStyle w:val="Hyperlink"/>
                <w:rFonts w:ascii="Arial" w:eastAsia="Times New Roman" w:hAnsi="Arial" w:cs="Arial"/>
                <w:noProof/>
                <w:sz w:val="24"/>
                <w:szCs w:val="24"/>
                <w:rtl/>
                <w:lang w:bidi="ar-EG"/>
              </w:rPr>
              <w:t>1.3.أهمية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B770014" w14:textId="7AE86C11" w:rsidR="00327F1D" w:rsidRPr="00327F1D" w:rsidRDefault="00B53238" w:rsidP="00327F1D">
          <w:pPr>
            <w:pStyle w:val="TOC3"/>
            <w:tabs>
              <w:tab w:val="left" w:pos="2284"/>
              <w:tab w:val="right" w:leader="dot" w:pos="9350"/>
            </w:tabs>
            <w:bidi/>
            <w:spacing w:line="276" w:lineRule="auto"/>
            <w:rPr>
              <w:rFonts w:ascii="Arial" w:hAnsi="Arial" w:cs="Arial"/>
              <w:noProof/>
              <w:sz w:val="24"/>
              <w:szCs w:val="24"/>
            </w:rPr>
          </w:pPr>
          <w:hyperlink w:anchor="_Toc167125291" w:history="1">
            <w:r w:rsidR="00327F1D" w:rsidRPr="00327F1D">
              <w:rPr>
                <w:rStyle w:val="Hyperlink"/>
                <w:rFonts w:ascii="Arial" w:eastAsia="Times New Roman" w:hAnsi="Arial" w:cs="Arial"/>
                <w:noProof/>
                <w:sz w:val="24"/>
                <w:szCs w:val="24"/>
                <w:rtl/>
                <w:lang w:bidi="ar-EG"/>
              </w:rPr>
              <w:t>1.3.1.على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0F4AC986" w14:textId="69B6AF16" w:rsidR="00327F1D" w:rsidRPr="00327F1D" w:rsidRDefault="00B53238" w:rsidP="00327F1D">
          <w:pPr>
            <w:pStyle w:val="TOC3"/>
            <w:tabs>
              <w:tab w:val="left" w:pos="2365"/>
              <w:tab w:val="right" w:leader="dot" w:pos="9350"/>
            </w:tabs>
            <w:bidi/>
            <w:spacing w:line="276" w:lineRule="auto"/>
            <w:rPr>
              <w:rFonts w:ascii="Arial" w:hAnsi="Arial" w:cs="Arial"/>
              <w:noProof/>
              <w:sz w:val="24"/>
              <w:szCs w:val="24"/>
            </w:rPr>
          </w:pPr>
          <w:hyperlink w:anchor="_Toc167125292" w:history="1">
            <w:r w:rsidR="00327F1D" w:rsidRPr="00327F1D">
              <w:rPr>
                <w:rStyle w:val="Hyperlink"/>
                <w:rFonts w:ascii="Arial" w:eastAsia="Times New Roman" w:hAnsi="Arial" w:cs="Arial"/>
                <w:noProof/>
                <w:sz w:val="24"/>
                <w:szCs w:val="24"/>
                <w:rtl/>
                <w:lang w:bidi="ar-EG"/>
              </w:rPr>
              <w:t>1.3.2.على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4321CD61" w14:textId="48219E6B" w:rsidR="00327F1D" w:rsidRPr="00327F1D" w:rsidRDefault="00B53238" w:rsidP="00327F1D">
          <w:pPr>
            <w:pStyle w:val="TOC2"/>
            <w:tabs>
              <w:tab w:val="left" w:pos="1540"/>
              <w:tab w:val="right" w:leader="dot" w:pos="9350"/>
            </w:tabs>
            <w:bidi/>
            <w:spacing w:line="276" w:lineRule="auto"/>
            <w:rPr>
              <w:rFonts w:ascii="Arial" w:hAnsi="Arial" w:cs="Arial"/>
              <w:noProof/>
              <w:sz w:val="24"/>
              <w:szCs w:val="24"/>
            </w:rPr>
          </w:pPr>
          <w:hyperlink w:anchor="_Toc167125293" w:history="1">
            <w:r w:rsidR="00327F1D" w:rsidRPr="00327F1D">
              <w:rPr>
                <w:rStyle w:val="Hyperlink"/>
                <w:rFonts w:ascii="Arial" w:eastAsia="Times New Roman" w:hAnsi="Arial" w:cs="Arial"/>
                <w:noProof/>
                <w:sz w:val="24"/>
                <w:szCs w:val="24"/>
                <w:rtl/>
                <w:lang w:bidi="ar-EG"/>
              </w:rPr>
              <w:t>1.4.أسئلة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02D0E8D2" w14:textId="1554133F" w:rsidR="00327F1D" w:rsidRPr="00327F1D" w:rsidRDefault="00B53238" w:rsidP="00327F1D">
          <w:pPr>
            <w:pStyle w:val="TOC2"/>
            <w:tabs>
              <w:tab w:val="left" w:pos="1540"/>
              <w:tab w:val="right" w:leader="dot" w:pos="9350"/>
            </w:tabs>
            <w:bidi/>
            <w:spacing w:line="276" w:lineRule="auto"/>
            <w:rPr>
              <w:rFonts w:ascii="Arial" w:hAnsi="Arial" w:cs="Arial"/>
              <w:noProof/>
              <w:sz w:val="24"/>
              <w:szCs w:val="24"/>
            </w:rPr>
          </w:pPr>
          <w:hyperlink w:anchor="_Toc167125294" w:history="1">
            <w:r w:rsidR="00327F1D" w:rsidRPr="00327F1D">
              <w:rPr>
                <w:rStyle w:val="Hyperlink"/>
                <w:rFonts w:ascii="Arial" w:eastAsia="Times New Roman" w:hAnsi="Arial" w:cs="Arial"/>
                <w:noProof/>
                <w:sz w:val="24"/>
                <w:szCs w:val="24"/>
                <w:rtl/>
                <w:lang w:bidi="ar-EG"/>
              </w:rPr>
              <w:t>1.5.أهداف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238066F4" w14:textId="3CCC3AD3" w:rsidR="00327F1D" w:rsidRPr="00327F1D" w:rsidRDefault="00B53238" w:rsidP="00327F1D">
          <w:pPr>
            <w:pStyle w:val="TOC2"/>
            <w:tabs>
              <w:tab w:val="left" w:pos="1760"/>
              <w:tab w:val="right" w:leader="dot" w:pos="9350"/>
            </w:tabs>
            <w:bidi/>
            <w:spacing w:line="276" w:lineRule="auto"/>
            <w:rPr>
              <w:rFonts w:ascii="Arial" w:hAnsi="Arial" w:cs="Arial"/>
              <w:noProof/>
              <w:sz w:val="24"/>
              <w:szCs w:val="24"/>
            </w:rPr>
          </w:pPr>
          <w:hyperlink w:anchor="_Toc167125295" w:history="1">
            <w:r w:rsidR="00327F1D" w:rsidRPr="00327F1D">
              <w:rPr>
                <w:rStyle w:val="Hyperlink"/>
                <w:rFonts w:ascii="Arial" w:eastAsia="Times New Roman" w:hAnsi="Arial" w:cs="Arial"/>
                <w:noProof/>
                <w:sz w:val="24"/>
                <w:szCs w:val="24"/>
                <w:rtl/>
              </w:rPr>
              <w:t>1.6.فرضيات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0FFA6DFF" w14:textId="5BB3476C" w:rsidR="00327F1D" w:rsidRPr="00327F1D" w:rsidRDefault="00B53238" w:rsidP="00327F1D">
          <w:pPr>
            <w:pStyle w:val="TOC2"/>
            <w:tabs>
              <w:tab w:val="left" w:pos="1540"/>
              <w:tab w:val="right" w:leader="dot" w:pos="9350"/>
            </w:tabs>
            <w:bidi/>
            <w:spacing w:line="276" w:lineRule="auto"/>
            <w:rPr>
              <w:rFonts w:ascii="Arial" w:hAnsi="Arial" w:cs="Arial"/>
              <w:noProof/>
              <w:sz w:val="24"/>
              <w:szCs w:val="24"/>
            </w:rPr>
          </w:pPr>
          <w:hyperlink w:anchor="_Toc167125296" w:history="1">
            <w:r w:rsidR="00327F1D" w:rsidRPr="00327F1D">
              <w:rPr>
                <w:rStyle w:val="Hyperlink"/>
                <w:rFonts w:ascii="Arial" w:eastAsia="Times New Roman" w:hAnsi="Arial" w:cs="Arial"/>
                <w:noProof/>
                <w:sz w:val="24"/>
                <w:szCs w:val="24"/>
                <w:rtl/>
              </w:rPr>
              <w:t>1.7.نموذج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155A8178" w14:textId="17A9EAE2" w:rsidR="00327F1D" w:rsidRPr="00327F1D" w:rsidRDefault="00B53238" w:rsidP="00327F1D">
          <w:pPr>
            <w:pStyle w:val="TOC2"/>
            <w:tabs>
              <w:tab w:val="left" w:pos="1760"/>
              <w:tab w:val="right" w:leader="dot" w:pos="9350"/>
            </w:tabs>
            <w:bidi/>
            <w:spacing w:line="276" w:lineRule="auto"/>
            <w:rPr>
              <w:rFonts w:ascii="Arial" w:hAnsi="Arial" w:cs="Arial"/>
              <w:noProof/>
              <w:sz w:val="24"/>
              <w:szCs w:val="24"/>
            </w:rPr>
          </w:pPr>
          <w:hyperlink w:anchor="_Toc167125297" w:history="1">
            <w:r w:rsidR="00327F1D" w:rsidRPr="00327F1D">
              <w:rPr>
                <w:rStyle w:val="Hyperlink"/>
                <w:rFonts w:ascii="Arial" w:eastAsia="Times New Roman" w:hAnsi="Arial" w:cs="Arial"/>
                <w:noProof/>
                <w:sz w:val="24"/>
                <w:szCs w:val="24"/>
                <w:rtl/>
              </w:rPr>
              <w:t>1.8.الدراسة الميدانية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00327F1D" w:rsidRPr="00327F1D">
              <w:rPr>
                <w:rFonts w:ascii="Arial" w:hAnsi="Arial" w:cs="Arial"/>
                <w:noProof/>
                <w:webHidden/>
                <w:sz w:val="24"/>
                <w:szCs w:val="24"/>
              </w:rPr>
              <w:fldChar w:fldCharType="end"/>
            </w:r>
          </w:hyperlink>
        </w:p>
        <w:p w14:paraId="4C25840D" w14:textId="01A45C18" w:rsidR="00327F1D" w:rsidRPr="00327F1D" w:rsidRDefault="00B53238" w:rsidP="00327F1D">
          <w:pPr>
            <w:pStyle w:val="TOC2"/>
            <w:tabs>
              <w:tab w:val="left" w:pos="1760"/>
              <w:tab w:val="right" w:leader="dot" w:pos="9350"/>
            </w:tabs>
            <w:bidi/>
            <w:spacing w:line="276" w:lineRule="auto"/>
            <w:rPr>
              <w:rFonts w:ascii="Arial" w:hAnsi="Arial" w:cs="Arial"/>
              <w:noProof/>
              <w:sz w:val="24"/>
              <w:szCs w:val="24"/>
            </w:rPr>
          </w:pPr>
          <w:hyperlink w:anchor="_Toc167125298" w:history="1">
            <w:r w:rsidR="00327F1D" w:rsidRPr="00327F1D">
              <w:rPr>
                <w:rStyle w:val="Hyperlink"/>
                <w:rFonts w:ascii="Arial" w:eastAsia="Times New Roman" w:hAnsi="Arial" w:cs="Arial"/>
                <w:noProof/>
                <w:sz w:val="24"/>
                <w:szCs w:val="24"/>
                <w:rtl/>
              </w:rPr>
              <w:t>1.9.مخطط المشروع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00327F1D" w:rsidRPr="00327F1D">
              <w:rPr>
                <w:rFonts w:ascii="Arial" w:hAnsi="Arial" w:cs="Arial"/>
                <w:noProof/>
                <w:webHidden/>
                <w:sz w:val="24"/>
                <w:szCs w:val="24"/>
              </w:rPr>
              <w:fldChar w:fldCharType="end"/>
            </w:r>
          </w:hyperlink>
        </w:p>
        <w:p w14:paraId="5647CE0C" w14:textId="238A8D75" w:rsidR="00327F1D" w:rsidRPr="00327F1D" w:rsidRDefault="00B53238" w:rsidP="00327F1D">
          <w:pPr>
            <w:pStyle w:val="TOC1"/>
            <w:spacing w:line="276" w:lineRule="auto"/>
            <w:rPr>
              <w:rFonts w:ascii="Arial" w:hAnsi="Arial" w:cs="Arial"/>
              <w:noProof/>
              <w:sz w:val="24"/>
              <w:szCs w:val="24"/>
            </w:rPr>
          </w:pPr>
          <w:hyperlink w:anchor="_Toc167125299" w:history="1">
            <w:r w:rsidR="00327F1D" w:rsidRPr="00327F1D">
              <w:rPr>
                <w:rStyle w:val="Hyperlink"/>
                <w:rFonts w:ascii="Arial" w:eastAsia="Times New Roman" w:hAnsi="Arial" w:cs="Arial"/>
                <w:noProof/>
                <w:sz w:val="24"/>
                <w:szCs w:val="24"/>
                <w:rtl/>
              </w:rPr>
              <w:t>2.الفصل الثاني: الدراسات السابقة</w:t>
            </w:r>
            <w:r w:rsidR="00327F1D">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12</w:t>
            </w:r>
            <w:r w:rsidR="00327F1D" w:rsidRPr="00327F1D">
              <w:rPr>
                <w:rFonts w:ascii="Arial" w:hAnsi="Arial" w:cs="Arial"/>
                <w:noProof/>
                <w:webHidden/>
                <w:sz w:val="24"/>
                <w:szCs w:val="24"/>
              </w:rPr>
              <w:fldChar w:fldCharType="end"/>
            </w:r>
          </w:hyperlink>
        </w:p>
        <w:p w14:paraId="1BB88EB5" w14:textId="58F80A17" w:rsidR="00327F1D" w:rsidRPr="00327F1D" w:rsidRDefault="00B53238" w:rsidP="00327F1D">
          <w:pPr>
            <w:pStyle w:val="TOC2"/>
            <w:tabs>
              <w:tab w:val="left" w:pos="1100"/>
              <w:tab w:val="right" w:leader="dot" w:pos="9350"/>
            </w:tabs>
            <w:bidi/>
            <w:spacing w:line="276" w:lineRule="auto"/>
            <w:rPr>
              <w:rFonts w:ascii="Arial" w:hAnsi="Arial" w:cs="Arial"/>
              <w:noProof/>
              <w:sz w:val="24"/>
              <w:szCs w:val="24"/>
            </w:rPr>
          </w:pPr>
          <w:hyperlink w:anchor="_Toc167125300" w:history="1">
            <w:r w:rsidR="00327F1D" w:rsidRPr="00327F1D">
              <w:rPr>
                <w:rStyle w:val="Hyperlink"/>
                <w:rFonts w:ascii="Arial" w:eastAsia="Times New Roman" w:hAnsi="Arial" w:cs="Arial"/>
                <w:noProof/>
                <w:sz w:val="24"/>
                <w:szCs w:val="24"/>
                <w:rtl/>
              </w:rPr>
              <w:t>2.1.المقدمة: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12478242" w14:textId="4AEF9B5F" w:rsidR="00327F1D" w:rsidRPr="00327F1D" w:rsidRDefault="00B53238" w:rsidP="00327F1D">
          <w:pPr>
            <w:pStyle w:val="TOC2"/>
            <w:tabs>
              <w:tab w:val="left" w:pos="1760"/>
              <w:tab w:val="right" w:leader="dot" w:pos="9350"/>
            </w:tabs>
            <w:bidi/>
            <w:spacing w:line="276" w:lineRule="auto"/>
            <w:rPr>
              <w:rFonts w:ascii="Arial" w:hAnsi="Arial" w:cs="Arial"/>
              <w:noProof/>
              <w:sz w:val="24"/>
              <w:szCs w:val="24"/>
            </w:rPr>
          </w:pPr>
          <w:hyperlink w:anchor="_Toc167125301" w:history="1">
            <w:r w:rsidR="00327F1D" w:rsidRPr="00327F1D">
              <w:rPr>
                <w:rStyle w:val="Hyperlink"/>
                <w:rFonts w:ascii="Arial" w:eastAsia="Times New Roman" w:hAnsi="Arial" w:cs="Arial"/>
                <w:noProof/>
                <w:sz w:val="24"/>
                <w:szCs w:val="24"/>
                <w:rtl/>
              </w:rPr>
              <w:t>2.2.المتغير المستقل</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5C5CE2E9" w14:textId="57B9D6E7" w:rsidR="00327F1D" w:rsidRPr="00327F1D" w:rsidRDefault="00B53238" w:rsidP="00327F1D">
          <w:pPr>
            <w:pStyle w:val="TOC2"/>
            <w:tabs>
              <w:tab w:val="left" w:pos="1540"/>
              <w:tab w:val="right" w:leader="dot" w:pos="9350"/>
            </w:tabs>
            <w:bidi/>
            <w:spacing w:line="276" w:lineRule="auto"/>
            <w:rPr>
              <w:rFonts w:ascii="Arial" w:hAnsi="Arial" w:cs="Arial"/>
              <w:noProof/>
              <w:sz w:val="24"/>
              <w:szCs w:val="24"/>
            </w:rPr>
          </w:pPr>
          <w:hyperlink w:anchor="_Toc167125302" w:history="1">
            <w:r w:rsidR="00327F1D" w:rsidRPr="00327F1D">
              <w:rPr>
                <w:rStyle w:val="Hyperlink"/>
                <w:rFonts w:ascii="Arial" w:eastAsia="Times New Roman" w:hAnsi="Arial" w:cs="Arial"/>
                <w:noProof/>
                <w:sz w:val="24"/>
                <w:szCs w:val="24"/>
                <w:rtl/>
              </w:rPr>
              <w:t>2.3.المتغير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7279E2AD" w14:textId="48128174" w:rsidR="00327F1D" w:rsidRPr="00327F1D" w:rsidRDefault="00B53238" w:rsidP="00327F1D">
          <w:pPr>
            <w:pStyle w:val="TOC2"/>
            <w:tabs>
              <w:tab w:val="left" w:pos="3436"/>
              <w:tab w:val="right" w:leader="dot" w:pos="9350"/>
            </w:tabs>
            <w:bidi/>
            <w:spacing w:line="276" w:lineRule="auto"/>
            <w:rPr>
              <w:rFonts w:ascii="Arial" w:hAnsi="Arial" w:cs="Arial"/>
              <w:noProof/>
              <w:sz w:val="24"/>
              <w:szCs w:val="24"/>
            </w:rPr>
          </w:pPr>
          <w:hyperlink w:anchor="_Toc167125303" w:history="1">
            <w:r w:rsidR="00327F1D" w:rsidRPr="00327F1D">
              <w:rPr>
                <w:rStyle w:val="Hyperlink"/>
                <w:rFonts w:ascii="Arial" w:eastAsia="Times New Roman" w:hAnsi="Arial" w:cs="Arial"/>
                <w:noProof/>
                <w:sz w:val="24"/>
                <w:szCs w:val="24"/>
                <w:rtl/>
              </w:rPr>
              <w:t>2.4.العلاقة بين المتغير المستقل والمتغير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00327F1D" w:rsidRPr="00327F1D">
              <w:rPr>
                <w:rFonts w:ascii="Arial" w:hAnsi="Arial" w:cs="Arial"/>
                <w:noProof/>
                <w:webHidden/>
                <w:sz w:val="24"/>
                <w:szCs w:val="24"/>
              </w:rPr>
              <w:fldChar w:fldCharType="end"/>
            </w:r>
          </w:hyperlink>
        </w:p>
        <w:p w14:paraId="48FA057A" w14:textId="72A8505A" w:rsidR="00327F1D" w:rsidRPr="00327F1D" w:rsidRDefault="00B53238" w:rsidP="00327F1D">
          <w:pPr>
            <w:pStyle w:val="TOC2"/>
            <w:tabs>
              <w:tab w:val="left" w:pos="1100"/>
              <w:tab w:val="right" w:leader="dot" w:pos="9350"/>
            </w:tabs>
            <w:bidi/>
            <w:spacing w:line="276" w:lineRule="auto"/>
            <w:rPr>
              <w:rFonts w:ascii="Arial" w:hAnsi="Arial" w:cs="Arial"/>
              <w:noProof/>
              <w:sz w:val="24"/>
              <w:szCs w:val="24"/>
            </w:rPr>
          </w:pPr>
          <w:hyperlink w:anchor="_Toc167125304" w:history="1">
            <w:r w:rsidR="00327F1D" w:rsidRPr="00327F1D">
              <w:rPr>
                <w:rStyle w:val="Hyperlink"/>
                <w:rFonts w:ascii="Arial" w:eastAsia="Times New Roman" w:hAnsi="Arial" w:cs="Arial"/>
                <w:noProof/>
                <w:sz w:val="24"/>
                <w:szCs w:val="24"/>
                <w:rtl/>
              </w:rPr>
              <w:t>2.5.الخاتمة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00327F1D" w:rsidRPr="00327F1D">
              <w:rPr>
                <w:rFonts w:ascii="Arial" w:hAnsi="Arial" w:cs="Arial"/>
                <w:noProof/>
                <w:webHidden/>
                <w:sz w:val="24"/>
                <w:szCs w:val="24"/>
              </w:rPr>
              <w:fldChar w:fldCharType="end"/>
            </w:r>
          </w:hyperlink>
        </w:p>
        <w:p w14:paraId="3AB0F243" w14:textId="576253DC" w:rsidR="00327F1D" w:rsidRPr="00327F1D" w:rsidRDefault="00B53238" w:rsidP="00327F1D">
          <w:pPr>
            <w:pStyle w:val="TOC1"/>
            <w:spacing w:line="276" w:lineRule="auto"/>
            <w:rPr>
              <w:rFonts w:ascii="Arial" w:hAnsi="Arial" w:cs="Arial"/>
              <w:noProof/>
              <w:sz w:val="24"/>
              <w:szCs w:val="24"/>
            </w:rPr>
          </w:pPr>
          <w:hyperlink w:anchor="_Toc167125305" w:history="1">
            <w:r w:rsidR="00327F1D" w:rsidRPr="00327F1D">
              <w:rPr>
                <w:rStyle w:val="Hyperlink"/>
                <w:rFonts w:ascii="Arial" w:eastAsia="Calibri" w:hAnsi="Arial" w:cs="Arial"/>
                <w:noProof/>
                <w:sz w:val="24"/>
                <w:szCs w:val="24"/>
                <w:rtl/>
              </w:rPr>
              <w:t>3.الفصل الثالث: منهجية الدراسة</w:t>
            </w:r>
            <w:r w:rsidR="00327F1D">
              <w:rPr>
                <w:rStyle w:val="Hyperlink"/>
                <w:rFonts w:ascii="Arial" w:eastAsia="Calibri"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15</w:t>
            </w:r>
            <w:r w:rsidR="00327F1D" w:rsidRPr="00327F1D">
              <w:rPr>
                <w:rFonts w:ascii="Arial" w:hAnsi="Arial" w:cs="Arial"/>
                <w:noProof/>
                <w:webHidden/>
                <w:sz w:val="24"/>
                <w:szCs w:val="24"/>
              </w:rPr>
              <w:fldChar w:fldCharType="end"/>
            </w:r>
          </w:hyperlink>
        </w:p>
        <w:p w14:paraId="314ABF1F" w14:textId="67664CFC" w:rsidR="00327F1D" w:rsidRPr="00327F1D" w:rsidRDefault="00B53238" w:rsidP="00327F1D">
          <w:pPr>
            <w:pStyle w:val="TOC2"/>
            <w:tabs>
              <w:tab w:val="left" w:pos="1100"/>
              <w:tab w:val="right" w:leader="dot" w:pos="9350"/>
            </w:tabs>
            <w:bidi/>
            <w:spacing w:line="276" w:lineRule="auto"/>
            <w:rPr>
              <w:rFonts w:ascii="Arial" w:hAnsi="Arial" w:cs="Arial"/>
              <w:noProof/>
              <w:sz w:val="24"/>
              <w:szCs w:val="24"/>
            </w:rPr>
          </w:pPr>
          <w:hyperlink w:anchor="_Toc167125306" w:history="1">
            <w:r w:rsidR="00327F1D" w:rsidRPr="00327F1D">
              <w:rPr>
                <w:rStyle w:val="Hyperlink"/>
                <w:rFonts w:ascii="Arial" w:eastAsia="Times New Roman" w:hAnsi="Arial" w:cs="Arial"/>
                <w:noProof/>
                <w:sz w:val="24"/>
                <w:szCs w:val="24"/>
                <w:rtl/>
              </w:rPr>
              <w:t>3.1.المقدمة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00327F1D" w:rsidRPr="00327F1D">
              <w:rPr>
                <w:rFonts w:ascii="Arial" w:hAnsi="Arial" w:cs="Arial"/>
                <w:noProof/>
                <w:webHidden/>
                <w:sz w:val="24"/>
                <w:szCs w:val="24"/>
              </w:rPr>
              <w:fldChar w:fldCharType="end"/>
            </w:r>
          </w:hyperlink>
        </w:p>
        <w:p w14:paraId="1B92C661" w14:textId="6D33EEDA" w:rsidR="00327F1D" w:rsidRPr="00327F1D" w:rsidRDefault="00B53238" w:rsidP="00327F1D">
          <w:pPr>
            <w:pStyle w:val="TOC2"/>
            <w:tabs>
              <w:tab w:val="left" w:pos="2950"/>
              <w:tab w:val="right" w:leader="dot" w:pos="9350"/>
            </w:tabs>
            <w:bidi/>
            <w:spacing w:line="276" w:lineRule="auto"/>
            <w:rPr>
              <w:rFonts w:ascii="Arial" w:hAnsi="Arial" w:cs="Arial"/>
              <w:noProof/>
              <w:sz w:val="24"/>
              <w:szCs w:val="24"/>
            </w:rPr>
          </w:pPr>
          <w:hyperlink w:anchor="_Toc167125307" w:history="1">
            <w:r w:rsidR="00327F1D" w:rsidRPr="00327F1D">
              <w:rPr>
                <w:rStyle w:val="Hyperlink"/>
                <w:rFonts w:ascii="Arial" w:eastAsia="Times New Roman" w:hAnsi="Arial" w:cs="Arial"/>
                <w:noProof/>
                <w:sz w:val="24"/>
                <w:szCs w:val="24"/>
                <w:rtl/>
              </w:rPr>
              <w:t>3.2.التعريفات الإجرائية لمتغيرات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00327F1D" w:rsidRPr="00327F1D">
              <w:rPr>
                <w:rFonts w:ascii="Arial" w:hAnsi="Arial" w:cs="Arial"/>
                <w:noProof/>
                <w:webHidden/>
                <w:sz w:val="24"/>
                <w:szCs w:val="24"/>
              </w:rPr>
              <w:fldChar w:fldCharType="end"/>
            </w:r>
          </w:hyperlink>
        </w:p>
        <w:p w14:paraId="68D140F7" w14:textId="68579A63" w:rsidR="00327F1D" w:rsidRPr="00327F1D" w:rsidRDefault="00B53238" w:rsidP="00327F1D">
          <w:pPr>
            <w:pStyle w:val="TOC2"/>
            <w:tabs>
              <w:tab w:val="left" w:pos="2480"/>
              <w:tab w:val="right" w:leader="dot" w:pos="9350"/>
            </w:tabs>
            <w:bidi/>
            <w:spacing w:line="276" w:lineRule="auto"/>
            <w:rPr>
              <w:rFonts w:ascii="Arial" w:hAnsi="Arial" w:cs="Arial"/>
              <w:noProof/>
              <w:sz w:val="24"/>
              <w:szCs w:val="24"/>
            </w:rPr>
          </w:pPr>
          <w:hyperlink w:anchor="_Toc167125308" w:history="1">
            <w:r w:rsidR="00327F1D" w:rsidRPr="00327F1D">
              <w:rPr>
                <w:rStyle w:val="Hyperlink"/>
                <w:rFonts w:ascii="Arial" w:eastAsia="Times New Roman" w:hAnsi="Arial" w:cs="Arial"/>
                <w:noProof/>
                <w:sz w:val="24"/>
                <w:szCs w:val="24"/>
                <w:rtl/>
              </w:rPr>
              <w:t>3.3.تصميم البحث</w:t>
            </w:r>
            <w:r w:rsidR="00327F1D">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00327F1D" w:rsidRPr="00327F1D">
              <w:rPr>
                <w:rFonts w:ascii="Arial" w:hAnsi="Arial" w:cs="Arial"/>
                <w:noProof/>
                <w:webHidden/>
                <w:sz w:val="24"/>
                <w:szCs w:val="24"/>
              </w:rPr>
              <w:fldChar w:fldCharType="end"/>
            </w:r>
          </w:hyperlink>
        </w:p>
        <w:p w14:paraId="3EB639BE" w14:textId="1185984D" w:rsidR="00327F1D" w:rsidRPr="00327F1D" w:rsidRDefault="00B53238" w:rsidP="00327F1D">
          <w:pPr>
            <w:pStyle w:val="TOC2"/>
            <w:tabs>
              <w:tab w:val="left" w:pos="3342"/>
              <w:tab w:val="right" w:leader="dot" w:pos="9350"/>
            </w:tabs>
            <w:bidi/>
            <w:spacing w:line="276" w:lineRule="auto"/>
            <w:rPr>
              <w:rFonts w:ascii="Arial" w:hAnsi="Arial" w:cs="Arial"/>
              <w:noProof/>
              <w:sz w:val="24"/>
              <w:szCs w:val="24"/>
            </w:rPr>
          </w:pPr>
          <w:hyperlink w:anchor="_Toc167125309" w:history="1">
            <w:r w:rsidR="00327F1D" w:rsidRPr="00327F1D">
              <w:rPr>
                <w:rStyle w:val="Hyperlink"/>
                <w:rFonts w:ascii="Arial" w:eastAsia="Times New Roman" w:hAnsi="Arial" w:cs="Arial"/>
                <w:noProof/>
                <w:sz w:val="24"/>
                <w:szCs w:val="24"/>
                <w:rtl/>
              </w:rPr>
              <w:t>3.4.مجتمع البحث وطرق وتقنيات أخذ العينات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00327F1D" w:rsidRPr="00327F1D">
              <w:rPr>
                <w:rFonts w:ascii="Arial" w:hAnsi="Arial" w:cs="Arial"/>
                <w:noProof/>
                <w:webHidden/>
                <w:sz w:val="24"/>
                <w:szCs w:val="24"/>
              </w:rPr>
              <w:fldChar w:fldCharType="end"/>
            </w:r>
          </w:hyperlink>
        </w:p>
        <w:p w14:paraId="6FD20B15" w14:textId="5938B5E0" w:rsidR="00327F1D" w:rsidRPr="00327F1D" w:rsidRDefault="00B53238" w:rsidP="00327F1D">
          <w:pPr>
            <w:pStyle w:val="TOC2"/>
            <w:tabs>
              <w:tab w:val="left" w:pos="1829"/>
              <w:tab w:val="right" w:leader="dot" w:pos="9350"/>
            </w:tabs>
            <w:bidi/>
            <w:spacing w:line="276" w:lineRule="auto"/>
            <w:rPr>
              <w:rFonts w:ascii="Arial" w:hAnsi="Arial" w:cs="Arial"/>
              <w:noProof/>
              <w:sz w:val="24"/>
              <w:szCs w:val="24"/>
            </w:rPr>
          </w:pPr>
          <w:hyperlink w:anchor="_Toc167125310" w:history="1">
            <w:r w:rsidR="00327F1D" w:rsidRPr="00327F1D">
              <w:rPr>
                <w:rStyle w:val="Hyperlink"/>
                <w:rFonts w:ascii="Arial" w:eastAsia="Times New Roman" w:hAnsi="Arial" w:cs="Arial"/>
                <w:noProof/>
                <w:sz w:val="24"/>
                <w:szCs w:val="24"/>
                <w:rtl/>
              </w:rPr>
              <w:t>3.5.طريقة جمع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68001565" w14:textId="584DE55F" w:rsidR="00327F1D" w:rsidRPr="00327F1D" w:rsidRDefault="00B53238" w:rsidP="00327F1D">
          <w:pPr>
            <w:pStyle w:val="TOC2"/>
            <w:tabs>
              <w:tab w:val="left" w:pos="1540"/>
              <w:tab w:val="right" w:leader="dot" w:pos="9350"/>
            </w:tabs>
            <w:bidi/>
            <w:spacing w:line="276" w:lineRule="auto"/>
            <w:rPr>
              <w:rFonts w:ascii="Arial" w:hAnsi="Arial" w:cs="Arial"/>
              <w:noProof/>
              <w:sz w:val="24"/>
              <w:szCs w:val="24"/>
            </w:rPr>
          </w:pPr>
          <w:hyperlink w:anchor="_Toc167125311" w:history="1">
            <w:r w:rsidR="00327F1D" w:rsidRPr="00327F1D">
              <w:rPr>
                <w:rStyle w:val="Hyperlink"/>
                <w:rFonts w:ascii="Arial" w:eastAsia="Times New Roman" w:hAnsi="Arial" w:cs="Arial"/>
                <w:noProof/>
                <w:sz w:val="24"/>
                <w:szCs w:val="24"/>
                <w:rtl/>
              </w:rPr>
              <w:t>3.6.أنواع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6641ABC4" w14:textId="2C8E8C70" w:rsidR="00327F1D" w:rsidRPr="00327F1D" w:rsidRDefault="00B53238" w:rsidP="00327F1D">
          <w:pPr>
            <w:pStyle w:val="TOC2"/>
            <w:tabs>
              <w:tab w:val="left" w:pos="2312"/>
              <w:tab w:val="right" w:leader="dot" w:pos="9350"/>
            </w:tabs>
            <w:bidi/>
            <w:spacing w:line="276" w:lineRule="auto"/>
            <w:rPr>
              <w:rFonts w:ascii="Arial" w:hAnsi="Arial" w:cs="Arial"/>
              <w:noProof/>
              <w:sz w:val="24"/>
              <w:szCs w:val="24"/>
            </w:rPr>
          </w:pPr>
          <w:hyperlink w:anchor="_Toc167125312" w:history="1">
            <w:r w:rsidR="00327F1D" w:rsidRPr="00327F1D">
              <w:rPr>
                <w:rStyle w:val="Hyperlink"/>
                <w:rFonts w:ascii="Arial" w:eastAsia="Times New Roman" w:hAnsi="Arial" w:cs="Arial"/>
                <w:noProof/>
                <w:sz w:val="24"/>
                <w:szCs w:val="24"/>
                <w:rtl/>
              </w:rPr>
              <w:t>3.7.إجراءات التحليل الإحصائي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00676383" w14:textId="03E344A3" w:rsidR="00327F1D" w:rsidRPr="00327F1D" w:rsidRDefault="00B53238" w:rsidP="00327F1D">
          <w:pPr>
            <w:pStyle w:val="TOC2"/>
            <w:tabs>
              <w:tab w:val="left" w:pos="1100"/>
              <w:tab w:val="right" w:leader="dot" w:pos="9350"/>
            </w:tabs>
            <w:bidi/>
            <w:spacing w:line="276" w:lineRule="auto"/>
            <w:rPr>
              <w:rFonts w:ascii="Arial" w:hAnsi="Arial" w:cs="Arial"/>
              <w:noProof/>
              <w:sz w:val="24"/>
              <w:szCs w:val="24"/>
            </w:rPr>
          </w:pPr>
          <w:hyperlink w:anchor="_Toc167125313" w:history="1">
            <w:r w:rsidR="00327F1D" w:rsidRPr="00327F1D">
              <w:rPr>
                <w:rStyle w:val="Hyperlink"/>
                <w:rFonts w:ascii="Arial" w:eastAsia="Times New Roman" w:hAnsi="Arial" w:cs="Arial"/>
                <w:noProof/>
                <w:sz w:val="24"/>
                <w:szCs w:val="24"/>
                <w:rtl/>
              </w:rPr>
              <w:t>3.8.الخاتمة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19</w:t>
            </w:r>
            <w:r w:rsidR="00327F1D" w:rsidRPr="00327F1D">
              <w:rPr>
                <w:rFonts w:ascii="Arial" w:hAnsi="Arial" w:cs="Arial"/>
                <w:noProof/>
                <w:webHidden/>
                <w:sz w:val="24"/>
                <w:szCs w:val="24"/>
              </w:rPr>
              <w:fldChar w:fldCharType="end"/>
            </w:r>
          </w:hyperlink>
        </w:p>
        <w:p w14:paraId="19613BE2" w14:textId="0FA33DF9" w:rsidR="00327F1D" w:rsidRPr="00327F1D" w:rsidRDefault="00B53238" w:rsidP="00327F1D">
          <w:pPr>
            <w:pStyle w:val="TOC1"/>
            <w:tabs>
              <w:tab w:val="left" w:pos="3653"/>
            </w:tabs>
            <w:spacing w:line="276" w:lineRule="auto"/>
            <w:rPr>
              <w:rFonts w:ascii="Arial" w:hAnsi="Arial" w:cs="Arial"/>
              <w:noProof/>
              <w:sz w:val="24"/>
              <w:szCs w:val="24"/>
            </w:rPr>
          </w:pPr>
          <w:hyperlink w:anchor="_Toc167125314" w:history="1">
            <w:r w:rsidR="00327F1D" w:rsidRPr="00327F1D">
              <w:rPr>
                <w:rStyle w:val="Hyperlink"/>
                <w:rFonts w:ascii="Arial" w:eastAsia="Times New Roman" w:hAnsi="Arial" w:cs="Arial"/>
                <w:noProof/>
                <w:sz w:val="24"/>
                <w:szCs w:val="24"/>
                <w:rtl/>
              </w:rPr>
              <w:t>4.الفصل الرابع: التحليل الإحصائي ومناقشة النتائج</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20</w:t>
            </w:r>
            <w:r w:rsidR="00327F1D" w:rsidRPr="00327F1D">
              <w:rPr>
                <w:rFonts w:ascii="Arial" w:hAnsi="Arial" w:cs="Arial"/>
                <w:noProof/>
                <w:webHidden/>
                <w:sz w:val="24"/>
                <w:szCs w:val="24"/>
              </w:rPr>
              <w:fldChar w:fldCharType="end"/>
            </w:r>
          </w:hyperlink>
        </w:p>
        <w:p w14:paraId="424315C9" w14:textId="37635A1A" w:rsidR="00327F1D" w:rsidRPr="00327F1D" w:rsidRDefault="00B53238" w:rsidP="00327F1D">
          <w:pPr>
            <w:pStyle w:val="TOC2"/>
            <w:tabs>
              <w:tab w:val="left" w:pos="1540"/>
              <w:tab w:val="right" w:leader="dot" w:pos="9350"/>
            </w:tabs>
            <w:bidi/>
            <w:spacing w:line="276" w:lineRule="auto"/>
            <w:rPr>
              <w:rFonts w:ascii="Arial" w:hAnsi="Arial" w:cs="Arial"/>
              <w:noProof/>
              <w:sz w:val="24"/>
              <w:szCs w:val="24"/>
            </w:rPr>
          </w:pPr>
          <w:hyperlink w:anchor="_Toc167125315" w:history="1">
            <w:r w:rsidR="00327F1D" w:rsidRPr="00327F1D">
              <w:rPr>
                <w:rStyle w:val="Hyperlink"/>
                <w:rFonts w:ascii="Arial" w:hAnsi="Arial" w:cs="Arial"/>
                <w:noProof/>
                <w:sz w:val="24"/>
                <w:szCs w:val="24"/>
              </w:rPr>
              <w:t>4.1.</w:t>
            </w:r>
            <w:r w:rsidR="00327F1D" w:rsidRPr="00327F1D">
              <w:rPr>
                <w:rStyle w:val="Hyperlink"/>
                <w:rFonts w:ascii="Arial" w:hAnsi="Arial" w:cs="Arial"/>
                <w:noProof/>
                <w:sz w:val="24"/>
                <w:szCs w:val="24"/>
                <w:rtl/>
              </w:rPr>
              <w:t>المقدمة</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22A78935" w14:textId="65297B29" w:rsidR="00327F1D" w:rsidRPr="00327F1D" w:rsidRDefault="00B53238" w:rsidP="00327F1D">
          <w:pPr>
            <w:pStyle w:val="TOC2"/>
            <w:tabs>
              <w:tab w:val="left" w:pos="4902"/>
              <w:tab w:val="right" w:leader="dot" w:pos="9350"/>
            </w:tabs>
            <w:bidi/>
            <w:spacing w:line="276" w:lineRule="auto"/>
            <w:rPr>
              <w:rFonts w:ascii="Arial" w:hAnsi="Arial" w:cs="Arial"/>
              <w:noProof/>
              <w:sz w:val="24"/>
              <w:szCs w:val="24"/>
            </w:rPr>
          </w:pPr>
          <w:hyperlink w:anchor="_Toc167125316" w:history="1">
            <w:r w:rsidR="00327F1D" w:rsidRPr="00327F1D">
              <w:rPr>
                <w:rStyle w:val="Hyperlink"/>
                <w:rFonts w:ascii="Arial" w:hAnsi="Arial" w:cs="Arial"/>
                <w:noProof/>
                <w:sz w:val="24"/>
                <w:szCs w:val="24"/>
              </w:rPr>
              <w:t>4.2.</w:t>
            </w:r>
            <w:r w:rsidR="00327F1D" w:rsidRPr="00327F1D">
              <w:rPr>
                <w:rStyle w:val="Hyperlink"/>
                <w:rFonts w:ascii="Arial" w:hAnsi="Arial" w:cs="Arial"/>
                <w:noProof/>
                <w:sz w:val="24"/>
                <w:szCs w:val="24"/>
                <w:rtl/>
              </w:rPr>
              <w:t>توصيف عينة الدراسة (الإحصائيات الوصفية لعينة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1047835C" w14:textId="181AB4D4" w:rsidR="00327F1D" w:rsidRPr="00327F1D" w:rsidRDefault="00B53238" w:rsidP="00327F1D">
          <w:pPr>
            <w:pStyle w:val="TOC2"/>
            <w:tabs>
              <w:tab w:val="left" w:pos="3391"/>
              <w:tab w:val="right" w:leader="dot" w:pos="9350"/>
            </w:tabs>
            <w:bidi/>
            <w:spacing w:line="276" w:lineRule="auto"/>
            <w:rPr>
              <w:rFonts w:ascii="Arial" w:hAnsi="Arial" w:cs="Arial"/>
              <w:noProof/>
              <w:sz w:val="24"/>
              <w:szCs w:val="24"/>
            </w:rPr>
          </w:pPr>
          <w:hyperlink w:anchor="_Toc167125317" w:history="1">
            <w:r w:rsidR="00327F1D" w:rsidRPr="00327F1D">
              <w:rPr>
                <w:rStyle w:val="Hyperlink"/>
                <w:rFonts w:ascii="Arial" w:hAnsi="Arial" w:cs="Arial"/>
                <w:noProof/>
                <w:sz w:val="24"/>
                <w:szCs w:val="24"/>
              </w:rPr>
              <w:t>4.3.</w:t>
            </w:r>
            <w:r w:rsidR="00327F1D" w:rsidRPr="00327F1D">
              <w:rPr>
                <w:rStyle w:val="Hyperlink"/>
                <w:rFonts w:ascii="Arial" w:hAnsi="Arial" w:cs="Arial"/>
                <w:noProof/>
                <w:sz w:val="24"/>
                <w:szCs w:val="24"/>
                <w:rtl/>
              </w:rPr>
              <w:t>اختبارات الصدق والثبات للاستبيانات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22871061" w14:textId="079035CE" w:rsidR="00327F1D" w:rsidRPr="00327F1D" w:rsidRDefault="00B53238" w:rsidP="00327F1D">
          <w:pPr>
            <w:pStyle w:val="TOC2"/>
            <w:tabs>
              <w:tab w:val="left" w:pos="5153"/>
              <w:tab w:val="right" w:leader="dot" w:pos="9350"/>
            </w:tabs>
            <w:bidi/>
            <w:spacing w:line="276" w:lineRule="auto"/>
            <w:rPr>
              <w:rFonts w:ascii="Arial" w:hAnsi="Arial" w:cs="Arial"/>
              <w:noProof/>
              <w:sz w:val="24"/>
              <w:szCs w:val="24"/>
            </w:rPr>
          </w:pPr>
          <w:hyperlink w:anchor="_Toc167125318" w:history="1">
            <w:r w:rsidR="00327F1D" w:rsidRPr="00327F1D">
              <w:rPr>
                <w:rStyle w:val="Hyperlink"/>
                <w:rFonts w:ascii="Arial" w:hAnsi="Arial" w:cs="Arial"/>
                <w:noProof/>
                <w:sz w:val="24"/>
                <w:szCs w:val="24"/>
              </w:rPr>
              <w:t>4.4.</w:t>
            </w:r>
            <w:r w:rsidR="00327F1D" w:rsidRPr="00327F1D">
              <w:rPr>
                <w:rStyle w:val="Hyperlink"/>
                <w:rFonts w:ascii="Arial" w:hAnsi="Arial" w:cs="Arial"/>
                <w:noProof/>
                <w:sz w:val="24"/>
                <w:szCs w:val="24"/>
                <w:rtl/>
              </w:rPr>
              <w:t>الإحصاء الوصفي لمتغيرات البحث (الإجابة على أسئلة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328C164E" w14:textId="663DDB5A" w:rsidR="00327F1D" w:rsidRPr="00327F1D" w:rsidRDefault="00B53238" w:rsidP="00327F1D">
          <w:pPr>
            <w:pStyle w:val="TOC2"/>
            <w:tabs>
              <w:tab w:val="left" w:pos="3156"/>
              <w:tab w:val="right" w:leader="dot" w:pos="9350"/>
            </w:tabs>
            <w:bidi/>
            <w:spacing w:line="276" w:lineRule="auto"/>
            <w:rPr>
              <w:rFonts w:ascii="Arial" w:hAnsi="Arial" w:cs="Arial"/>
              <w:noProof/>
              <w:sz w:val="24"/>
              <w:szCs w:val="24"/>
            </w:rPr>
          </w:pPr>
          <w:hyperlink w:anchor="_Toc167125319" w:history="1">
            <w:r w:rsidR="00327F1D" w:rsidRPr="00327F1D">
              <w:rPr>
                <w:rStyle w:val="Hyperlink"/>
                <w:rFonts w:ascii="Arial" w:hAnsi="Arial" w:cs="Arial"/>
                <w:noProof/>
                <w:sz w:val="24"/>
                <w:szCs w:val="24"/>
              </w:rPr>
              <w:t>4.5.</w:t>
            </w:r>
            <w:r w:rsidR="00327F1D" w:rsidRPr="00327F1D">
              <w:rPr>
                <w:rStyle w:val="Hyperlink"/>
                <w:rFonts w:ascii="Arial" w:hAnsi="Arial" w:cs="Arial"/>
                <w:noProof/>
                <w:sz w:val="24"/>
                <w:szCs w:val="24"/>
                <w:rtl/>
              </w:rPr>
              <w:t>اختبار الفرضيات ومناقشة النتائج</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43408999" w14:textId="3323C587" w:rsidR="00327F1D" w:rsidRPr="00327F1D" w:rsidRDefault="00B53238" w:rsidP="00327F1D">
          <w:pPr>
            <w:pStyle w:val="TOC2"/>
            <w:tabs>
              <w:tab w:val="left" w:pos="1100"/>
              <w:tab w:val="right" w:leader="dot" w:pos="9350"/>
            </w:tabs>
            <w:bidi/>
            <w:spacing w:line="276" w:lineRule="auto"/>
            <w:rPr>
              <w:rFonts w:ascii="Arial" w:hAnsi="Arial" w:cs="Arial"/>
              <w:noProof/>
              <w:sz w:val="24"/>
              <w:szCs w:val="24"/>
            </w:rPr>
          </w:pPr>
          <w:hyperlink w:anchor="_Toc167125320" w:history="1">
            <w:r w:rsidR="00327F1D" w:rsidRPr="00327F1D">
              <w:rPr>
                <w:rStyle w:val="Hyperlink"/>
                <w:rFonts w:ascii="Arial" w:hAnsi="Arial" w:cs="Arial"/>
                <w:noProof/>
                <w:sz w:val="24"/>
                <w:szCs w:val="24"/>
                <w:rtl/>
              </w:rPr>
              <w:t>4.6.االخاتمة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1DEB9591" w14:textId="6927A6FB" w:rsidR="00327F1D" w:rsidRPr="00327F1D" w:rsidRDefault="00B53238" w:rsidP="00327F1D">
          <w:pPr>
            <w:pStyle w:val="TOC1"/>
            <w:tabs>
              <w:tab w:val="left" w:pos="4079"/>
            </w:tabs>
            <w:spacing w:line="276" w:lineRule="auto"/>
            <w:rPr>
              <w:rFonts w:ascii="Arial" w:hAnsi="Arial" w:cs="Arial"/>
              <w:noProof/>
              <w:sz w:val="24"/>
              <w:szCs w:val="24"/>
            </w:rPr>
          </w:pPr>
          <w:hyperlink w:anchor="_Toc167125321" w:history="1">
            <w:r w:rsidR="00327F1D" w:rsidRPr="00327F1D">
              <w:rPr>
                <w:rStyle w:val="Hyperlink"/>
                <w:rFonts w:ascii="Arial" w:hAnsi="Arial" w:cs="Arial"/>
                <w:noProof/>
                <w:sz w:val="24"/>
                <w:szCs w:val="24"/>
                <w:rtl/>
              </w:rPr>
              <w:t>5.الفصل الخامس: حدود البحث والتوصيات والاستنتاجات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23</w:t>
            </w:r>
            <w:r w:rsidR="00327F1D" w:rsidRPr="00327F1D">
              <w:rPr>
                <w:rFonts w:ascii="Arial" w:hAnsi="Arial" w:cs="Arial"/>
                <w:noProof/>
                <w:webHidden/>
                <w:sz w:val="24"/>
                <w:szCs w:val="24"/>
              </w:rPr>
              <w:fldChar w:fldCharType="end"/>
            </w:r>
          </w:hyperlink>
        </w:p>
        <w:p w14:paraId="71D58D20" w14:textId="2A96BF06" w:rsidR="00327F1D" w:rsidRPr="00327F1D" w:rsidRDefault="00B53238" w:rsidP="00327F1D">
          <w:pPr>
            <w:pStyle w:val="TOC2"/>
            <w:tabs>
              <w:tab w:val="left" w:pos="3067"/>
              <w:tab w:val="right" w:leader="dot" w:pos="9350"/>
            </w:tabs>
            <w:bidi/>
            <w:spacing w:line="276" w:lineRule="auto"/>
            <w:rPr>
              <w:rFonts w:ascii="Arial" w:hAnsi="Arial" w:cs="Arial"/>
              <w:noProof/>
              <w:sz w:val="24"/>
              <w:szCs w:val="24"/>
            </w:rPr>
          </w:pPr>
          <w:hyperlink w:anchor="_Toc167125322" w:history="1">
            <w:r w:rsidR="00327F1D" w:rsidRPr="00327F1D">
              <w:rPr>
                <w:rStyle w:val="Hyperlink"/>
                <w:rFonts w:ascii="Arial" w:hAnsi="Arial" w:cs="Arial"/>
                <w:noProof/>
                <w:sz w:val="24"/>
                <w:szCs w:val="24"/>
                <w:rtl/>
              </w:rPr>
              <w:t>5.1.حدود الدراسة والدراسات المستقبلية: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28940055" w14:textId="34E89421" w:rsidR="00327F1D" w:rsidRPr="00327F1D" w:rsidRDefault="00B53238" w:rsidP="00327F1D">
          <w:pPr>
            <w:pStyle w:val="TOC2"/>
            <w:tabs>
              <w:tab w:val="left" w:pos="1760"/>
              <w:tab w:val="right" w:leader="dot" w:pos="9350"/>
            </w:tabs>
            <w:bidi/>
            <w:spacing w:line="276" w:lineRule="auto"/>
            <w:rPr>
              <w:rFonts w:ascii="Arial" w:hAnsi="Arial" w:cs="Arial"/>
              <w:noProof/>
              <w:sz w:val="24"/>
              <w:szCs w:val="24"/>
            </w:rPr>
          </w:pPr>
          <w:hyperlink w:anchor="_Toc167125323" w:history="1">
            <w:r w:rsidR="00327F1D" w:rsidRPr="00327F1D">
              <w:rPr>
                <w:rStyle w:val="Hyperlink"/>
                <w:rFonts w:ascii="Arial" w:hAnsi="Arial" w:cs="Arial"/>
                <w:noProof/>
                <w:sz w:val="24"/>
                <w:szCs w:val="24"/>
                <w:rtl/>
              </w:rPr>
              <w:t>5.2.توصيات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50DD9285" w14:textId="3EABA073" w:rsidR="00327F1D" w:rsidRPr="00327F1D" w:rsidRDefault="00B53238" w:rsidP="00327F1D">
          <w:pPr>
            <w:pStyle w:val="TOC2"/>
            <w:tabs>
              <w:tab w:val="left" w:pos="1100"/>
              <w:tab w:val="right" w:leader="dot" w:pos="9350"/>
            </w:tabs>
            <w:bidi/>
            <w:spacing w:line="276" w:lineRule="auto"/>
            <w:rPr>
              <w:rFonts w:ascii="Arial" w:hAnsi="Arial" w:cs="Arial"/>
              <w:noProof/>
              <w:sz w:val="24"/>
              <w:szCs w:val="24"/>
            </w:rPr>
          </w:pPr>
          <w:hyperlink w:anchor="_Toc167125324" w:history="1">
            <w:r w:rsidR="00327F1D" w:rsidRPr="00327F1D">
              <w:rPr>
                <w:rStyle w:val="Hyperlink"/>
                <w:rFonts w:ascii="Arial" w:hAnsi="Arial" w:cs="Arial"/>
                <w:noProof/>
                <w:sz w:val="24"/>
                <w:szCs w:val="24"/>
                <w:rtl/>
              </w:rPr>
              <w:t>5.3.الخاتمة: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5F4AE9C2" w14:textId="3575870E" w:rsidR="00327F1D" w:rsidRPr="00327F1D" w:rsidRDefault="00B53238" w:rsidP="00327F1D">
          <w:pPr>
            <w:pStyle w:val="TOC1"/>
            <w:spacing w:line="276" w:lineRule="auto"/>
            <w:rPr>
              <w:rFonts w:ascii="Arial" w:hAnsi="Arial" w:cs="Arial"/>
              <w:noProof/>
              <w:sz w:val="24"/>
              <w:szCs w:val="24"/>
            </w:rPr>
          </w:pPr>
          <w:hyperlink w:anchor="_Toc167125325" w:history="1">
            <w:r w:rsidR="00327F1D" w:rsidRPr="00327F1D">
              <w:rPr>
                <w:rStyle w:val="Hyperlink"/>
                <w:rFonts w:ascii="Arial" w:eastAsia="Times New Roman" w:hAnsi="Arial" w:cs="Arial"/>
                <w:noProof/>
                <w:sz w:val="24"/>
                <w:szCs w:val="24"/>
                <w:rtl/>
              </w:rPr>
              <w:t>قائمة المراجع</w:t>
            </w:r>
            <w:r w:rsidR="001B0481">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25</w:t>
            </w:r>
            <w:r w:rsidR="00327F1D" w:rsidRPr="00327F1D">
              <w:rPr>
                <w:rFonts w:ascii="Arial" w:hAnsi="Arial" w:cs="Arial"/>
                <w:noProof/>
                <w:webHidden/>
                <w:sz w:val="24"/>
                <w:szCs w:val="24"/>
              </w:rPr>
              <w:fldChar w:fldCharType="end"/>
            </w:r>
          </w:hyperlink>
        </w:p>
        <w:p w14:paraId="57F69177" w14:textId="1D45CCBD" w:rsidR="00327F1D" w:rsidRPr="00327F1D" w:rsidRDefault="00B53238" w:rsidP="00327F1D">
          <w:pPr>
            <w:pStyle w:val="TOC1"/>
            <w:spacing w:line="276" w:lineRule="auto"/>
            <w:rPr>
              <w:rFonts w:ascii="Arial" w:hAnsi="Arial" w:cs="Arial"/>
              <w:noProof/>
              <w:sz w:val="24"/>
              <w:szCs w:val="24"/>
            </w:rPr>
          </w:pPr>
          <w:hyperlink w:anchor="_Toc167125326" w:history="1">
            <w:r w:rsidR="00327F1D" w:rsidRPr="00327F1D">
              <w:rPr>
                <w:rStyle w:val="Hyperlink"/>
                <w:rFonts w:ascii="Arial" w:hAnsi="Arial" w:cs="Arial"/>
                <w:noProof/>
                <w:sz w:val="24"/>
                <w:szCs w:val="24"/>
                <w:rtl/>
              </w:rPr>
              <w:t>الملاحق</w:t>
            </w:r>
            <w:r w:rsidR="001B0481">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26</w:t>
            </w:r>
            <w:r w:rsidR="00327F1D" w:rsidRPr="00327F1D">
              <w:rPr>
                <w:rFonts w:ascii="Arial" w:hAnsi="Arial" w:cs="Arial"/>
                <w:noProof/>
                <w:webHidden/>
                <w:sz w:val="24"/>
                <w:szCs w:val="24"/>
              </w:rPr>
              <w:fldChar w:fldCharType="end"/>
            </w:r>
          </w:hyperlink>
        </w:p>
        <w:p w14:paraId="147D2A77" w14:textId="5753E041" w:rsidR="008925A3" w:rsidRPr="00327F1D" w:rsidRDefault="008925A3" w:rsidP="00327F1D">
          <w:pPr>
            <w:bidi/>
            <w:spacing w:line="276" w:lineRule="auto"/>
            <w:rPr>
              <w:rFonts w:ascii="Arial" w:hAnsi="Arial" w:cs="Arial"/>
              <w:sz w:val="24"/>
              <w:szCs w:val="24"/>
            </w:rPr>
          </w:pPr>
          <w:r w:rsidRPr="00327F1D">
            <w:rPr>
              <w:rFonts w:ascii="Arial" w:hAnsi="Arial" w:cs="Arial"/>
              <w:noProof/>
              <w:sz w:val="24"/>
              <w:szCs w:val="24"/>
            </w:rPr>
            <w:fldChar w:fldCharType="end"/>
          </w:r>
        </w:p>
      </w:sdtContent>
    </w:sdt>
    <w:p w14:paraId="6D33266E" w14:textId="77777777" w:rsidR="008925A3" w:rsidRDefault="008925A3" w:rsidP="00C253C8">
      <w:pPr>
        <w:bidi/>
        <w:spacing w:line="360" w:lineRule="auto"/>
        <w:rPr>
          <w:rFonts w:ascii="Arial" w:eastAsia="Calibri" w:hAnsi="Arial" w:cs="Arial"/>
          <w:sz w:val="36"/>
          <w:szCs w:val="36"/>
          <w:rtl/>
          <w:lang w:bidi="ar-EG"/>
        </w:rPr>
      </w:pPr>
    </w:p>
    <w:p w14:paraId="37753548" w14:textId="77777777" w:rsidR="0094443F" w:rsidRDefault="0094443F" w:rsidP="0094443F">
      <w:pPr>
        <w:bidi/>
        <w:spacing w:line="360" w:lineRule="auto"/>
        <w:rPr>
          <w:rFonts w:ascii="Arial" w:eastAsia="Calibri" w:hAnsi="Arial" w:cs="Arial"/>
          <w:sz w:val="36"/>
          <w:szCs w:val="36"/>
          <w:rtl/>
          <w:lang w:bidi="ar-EG"/>
        </w:rPr>
      </w:pPr>
    </w:p>
    <w:p w14:paraId="1048BD29" w14:textId="77777777" w:rsidR="0094443F" w:rsidRDefault="0094443F" w:rsidP="0094443F">
      <w:pPr>
        <w:bidi/>
        <w:spacing w:line="360" w:lineRule="auto"/>
        <w:rPr>
          <w:rFonts w:ascii="Arial" w:eastAsia="Calibri" w:hAnsi="Arial" w:cs="Arial"/>
          <w:sz w:val="36"/>
          <w:szCs w:val="36"/>
          <w:rtl/>
          <w:lang w:bidi="ar-EG"/>
        </w:rPr>
      </w:pPr>
    </w:p>
    <w:p w14:paraId="6DDD14DA" w14:textId="77777777" w:rsidR="0094443F" w:rsidRDefault="0094443F" w:rsidP="0094443F">
      <w:pPr>
        <w:bidi/>
        <w:spacing w:line="360" w:lineRule="auto"/>
        <w:rPr>
          <w:rFonts w:ascii="Arial" w:eastAsia="Calibri" w:hAnsi="Arial" w:cs="Arial"/>
          <w:sz w:val="36"/>
          <w:szCs w:val="36"/>
          <w:rtl/>
          <w:lang w:bidi="ar-EG"/>
        </w:rPr>
      </w:pPr>
    </w:p>
    <w:p w14:paraId="288AAC83" w14:textId="77777777" w:rsidR="0094443F" w:rsidRPr="00905533" w:rsidRDefault="0094443F" w:rsidP="0094443F">
      <w:pPr>
        <w:bidi/>
        <w:spacing w:line="360" w:lineRule="auto"/>
        <w:rPr>
          <w:rFonts w:ascii="Arial" w:eastAsia="Calibri" w:hAnsi="Arial" w:cs="Arial"/>
          <w:sz w:val="36"/>
          <w:szCs w:val="36"/>
          <w:lang w:bidi="ar-EG"/>
        </w:rPr>
      </w:pPr>
    </w:p>
    <w:p w14:paraId="5E562EF6" w14:textId="0B2D2E60" w:rsidR="008925A3" w:rsidRDefault="00B1731C" w:rsidP="00B1731C">
      <w:pPr>
        <w:bidi/>
        <w:spacing w:line="256" w:lineRule="auto"/>
        <w:jc w:val="center"/>
        <w:rPr>
          <w:rFonts w:asciiTheme="majorBidi" w:eastAsia="Calibri" w:hAnsiTheme="majorBidi" w:cstheme="majorBidi"/>
          <w:b/>
          <w:bCs/>
          <w:sz w:val="36"/>
          <w:szCs w:val="36"/>
          <w:rtl/>
          <w:lang w:bidi="ar-EG"/>
        </w:rPr>
      </w:pPr>
      <w:r w:rsidRPr="00B1731C">
        <w:rPr>
          <w:rFonts w:asciiTheme="majorBidi" w:eastAsia="Calibri" w:hAnsiTheme="majorBidi" w:cstheme="majorBidi"/>
          <w:b/>
          <w:bCs/>
          <w:sz w:val="36"/>
          <w:szCs w:val="36"/>
          <w:rtl/>
          <w:lang w:bidi="ar-EG"/>
        </w:rPr>
        <w:lastRenderedPageBreak/>
        <w:t>جدول الأشكال</w:t>
      </w:r>
    </w:p>
    <w:tbl>
      <w:tblPr>
        <w:tblStyle w:val="GridTable4-Accent5"/>
        <w:bidiVisual/>
        <w:tblW w:w="9320" w:type="dxa"/>
        <w:tblInd w:w="15" w:type="dxa"/>
        <w:tblLook w:val="04A0" w:firstRow="1" w:lastRow="0" w:firstColumn="1" w:lastColumn="0" w:noHBand="0" w:noVBand="1"/>
      </w:tblPr>
      <w:tblGrid>
        <w:gridCol w:w="3106"/>
        <w:gridCol w:w="3107"/>
        <w:gridCol w:w="3107"/>
      </w:tblGrid>
      <w:tr w:rsidR="0094443F" w:rsidRPr="0094443F" w14:paraId="135C5A42" w14:textId="77777777" w:rsidTr="0094443F">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3106" w:type="dxa"/>
          </w:tcPr>
          <w:p w14:paraId="42D4D67A" w14:textId="77777777" w:rsidR="0094443F" w:rsidRPr="0094443F" w:rsidRDefault="0094443F" w:rsidP="0094443F">
            <w:pPr>
              <w:bidi/>
              <w:spacing w:after="160" w:line="256" w:lineRule="auto"/>
              <w:jc w:val="center"/>
              <w:rPr>
                <w:rFonts w:asciiTheme="majorBidi" w:eastAsia="Calibri" w:hAnsiTheme="majorBidi" w:cstheme="majorBidi"/>
                <w:sz w:val="24"/>
                <w:szCs w:val="24"/>
                <w:rtl/>
                <w:lang w:bidi="ar-EG"/>
              </w:rPr>
            </w:pPr>
            <w:r w:rsidRPr="0094443F">
              <w:rPr>
                <w:rFonts w:asciiTheme="majorBidi" w:eastAsia="Calibri" w:hAnsiTheme="majorBidi" w:cstheme="majorBidi" w:hint="cs"/>
                <w:sz w:val="24"/>
                <w:szCs w:val="24"/>
                <w:rtl/>
                <w:lang w:bidi="ar-EG"/>
              </w:rPr>
              <w:t>رقم الشكل</w:t>
            </w:r>
          </w:p>
        </w:tc>
        <w:tc>
          <w:tcPr>
            <w:tcW w:w="3107" w:type="dxa"/>
          </w:tcPr>
          <w:p w14:paraId="7A34E9AC" w14:textId="77777777" w:rsidR="0094443F" w:rsidRPr="0094443F" w:rsidRDefault="0094443F" w:rsidP="0094443F">
            <w:pPr>
              <w:bidi/>
              <w:spacing w:after="160"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lang w:bidi="ar-EG"/>
              </w:rPr>
            </w:pPr>
            <w:r w:rsidRPr="0094443F">
              <w:rPr>
                <w:rFonts w:asciiTheme="majorBidi" w:eastAsia="Calibri" w:hAnsiTheme="majorBidi" w:cstheme="majorBidi" w:hint="cs"/>
                <w:sz w:val="24"/>
                <w:szCs w:val="24"/>
                <w:rtl/>
                <w:lang w:bidi="ar-EG"/>
              </w:rPr>
              <w:t>عنوان الشكل</w:t>
            </w:r>
          </w:p>
        </w:tc>
        <w:tc>
          <w:tcPr>
            <w:tcW w:w="3107" w:type="dxa"/>
          </w:tcPr>
          <w:p w14:paraId="5AF56624" w14:textId="77777777" w:rsidR="0094443F" w:rsidRPr="0094443F" w:rsidRDefault="0094443F" w:rsidP="0094443F">
            <w:pPr>
              <w:bidi/>
              <w:spacing w:after="160" w:line="256" w:lineRule="auto"/>
              <w:jc w:val="center"/>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lang w:bidi="ar-EG"/>
              </w:rPr>
            </w:pPr>
            <w:r w:rsidRPr="0094443F">
              <w:rPr>
                <w:rFonts w:asciiTheme="majorBidi" w:eastAsia="Calibri" w:hAnsiTheme="majorBidi" w:cstheme="majorBidi" w:hint="cs"/>
                <w:sz w:val="24"/>
                <w:szCs w:val="24"/>
                <w:rtl/>
                <w:lang w:bidi="ar-EG"/>
              </w:rPr>
              <w:t>رقم الصفحة</w:t>
            </w:r>
          </w:p>
        </w:tc>
      </w:tr>
      <w:tr w:rsidR="0094443F" w:rsidRPr="0094443F" w14:paraId="4857673C" w14:textId="77777777" w:rsidTr="0094443F">
        <w:trPr>
          <w:cnfStyle w:val="000000100000" w:firstRow="0" w:lastRow="0" w:firstColumn="0" w:lastColumn="0" w:oddVBand="0" w:evenVBand="0" w:oddHBand="1" w:evenHBand="0" w:firstRowFirstColumn="0" w:firstRowLastColumn="0" w:lastRowFirstColumn="0" w:lastRowLastColumn="0"/>
          <w:trHeight w:val="97"/>
        </w:trPr>
        <w:tc>
          <w:tcPr>
            <w:cnfStyle w:val="001000000000" w:firstRow="0" w:lastRow="0" w:firstColumn="1" w:lastColumn="0" w:oddVBand="0" w:evenVBand="0" w:oddHBand="0" w:evenHBand="0" w:firstRowFirstColumn="0" w:firstRowLastColumn="0" w:lastRowFirstColumn="0" w:lastRowLastColumn="0"/>
            <w:tcW w:w="3106" w:type="dxa"/>
          </w:tcPr>
          <w:p w14:paraId="58FF4E06" w14:textId="77777777" w:rsidR="0094443F" w:rsidRPr="0094443F" w:rsidRDefault="0094443F" w:rsidP="0094443F">
            <w:pPr>
              <w:bidi/>
              <w:spacing w:after="160" w:line="256" w:lineRule="auto"/>
              <w:jc w:val="center"/>
              <w:rPr>
                <w:rFonts w:asciiTheme="majorBidi" w:eastAsia="Calibri" w:hAnsiTheme="majorBidi" w:cstheme="majorBidi"/>
                <w:sz w:val="24"/>
                <w:szCs w:val="24"/>
                <w:rtl/>
                <w:lang w:bidi="ar-EG"/>
              </w:rPr>
            </w:pPr>
            <w:r w:rsidRPr="0094443F">
              <w:rPr>
                <w:rFonts w:asciiTheme="majorBidi" w:eastAsia="Calibri" w:hAnsiTheme="majorBidi" w:cstheme="majorBidi" w:hint="cs"/>
                <w:sz w:val="24"/>
                <w:szCs w:val="24"/>
                <w:rtl/>
                <w:lang w:bidi="ar-EG"/>
              </w:rPr>
              <w:t>1</w:t>
            </w:r>
          </w:p>
        </w:tc>
        <w:tc>
          <w:tcPr>
            <w:tcW w:w="3107" w:type="dxa"/>
          </w:tcPr>
          <w:p w14:paraId="556110EC" w14:textId="77777777" w:rsidR="0094443F" w:rsidRPr="0094443F" w:rsidRDefault="0094443F" w:rsidP="0094443F">
            <w:pPr>
              <w:bidi/>
              <w:spacing w:after="160"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4"/>
                <w:szCs w:val="24"/>
                <w:rtl/>
              </w:rPr>
            </w:pPr>
            <w:r w:rsidRPr="0094443F">
              <w:rPr>
                <w:rFonts w:asciiTheme="majorBidi" w:eastAsia="Calibri" w:hAnsiTheme="majorBidi" w:cstheme="majorBidi" w:hint="cs"/>
                <w:b/>
                <w:bCs/>
                <w:sz w:val="24"/>
                <w:szCs w:val="24"/>
                <w:rtl/>
                <w:lang w:bidi="ar-EG"/>
              </w:rPr>
              <w:t>نموذج الدراسة</w:t>
            </w:r>
            <w:r w:rsidRPr="0094443F">
              <w:rPr>
                <w:rFonts w:asciiTheme="majorBidi" w:eastAsia="Calibri" w:hAnsiTheme="majorBidi" w:cstheme="majorBidi" w:hint="cs"/>
                <w:b/>
                <w:bCs/>
                <w:sz w:val="24"/>
                <w:szCs w:val="24"/>
                <w:rtl/>
              </w:rPr>
              <w:t>. المصدر (الطالب)</w:t>
            </w:r>
          </w:p>
        </w:tc>
        <w:tc>
          <w:tcPr>
            <w:tcW w:w="3107" w:type="dxa"/>
          </w:tcPr>
          <w:p w14:paraId="07D31849" w14:textId="77777777" w:rsidR="0094443F" w:rsidRPr="0094443F" w:rsidRDefault="0094443F" w:rsidP="0094443F">
            <w:pPr>
              <w:bidi/>
              <w:spacing w:after="160"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10</w:t>
            </w:r>
          </w:p>
        </w:tc>
      </w:tr>
      <w:tr w:rsidR="0094443F" w:rsidRPr="0094443F" w14:paraId="1F48343C" w14:textId="77777777" w:rsidTr="0094443F">
        <w:trPr>
          <w:trHeight w:val="99"/>
        </w:trPr>
        <w:tc>
          <w:tcPr>
            <w:cnfStyle w:val="001000000000" w:firstRow="0" w:lastRow="0" w:firstColumn="1" w:lastColumn="0" w:oddVBand="0" w:evenVBand="0" w:oddHBand="0" w:evenHBand="0" w:firstRowFirstColumn="0" w:firstRowLastColumn="0" w:lastRowFirstColumn="0" w:lastRowLastColumn="0"/>
            <w:tcW w:w="3106" w:type="dxa"/>
          </w:tcPr>
          <w:p w14:paraId="5C2043E9" w14:textId="77777777" w:rsidR="0094443F" w:rsidRPr="0094443F" w:rsidRDefault="0094443F" w:rsidP="0094443F">
            <w:pPr>
              <w:bidi/>
              <w:spacing w:after="160" w:line="256" w:lineRule="auto"/>
              <w:jc w:val="center"/>
              <w:rPr>
                <w:rFonts w:asciiTheme="majorBidi" w:eastAsia="Calibri" w:hAnsiTheme="majorBidi" w:cstheme="majorBidi"/>
                <w:sz w:val="24"/>
                <w:szCs w:val="24"/>
                <w:rtl/>
                <w:lang w:bidi="ar-EG"/>
              </w:rPr>
            </w:pPr>
            <w:r w:rsidRPr="0094443F">
              <w:rPr>
                <w:rFonts w:asciiTheme="majorBidi" w:eastAsia="Calibri" w:hAnsiTheme="majorBidi" w:cstheme="majorBidi" w:hint="cs"/>
                <w:sz w:val="24"/>
                <w:szCs w:val="24"/>
                <w:rtl/>
                <w:lang w:bidi="ar-EG"/>
              </w:rPr>
              <w:t>2</w:t>
            </w:r>
          </w:p>
        </w:tc>
        <w:tc>
          <w:tcPr>
            <w:tcW w:w="3107" w:type="dxa"/>
          </w:tcPr>
          <w:p w14:paraId="5CDA16B0" w14:textId="77777777" w:rsidR="0094443F" w:rsidRPr="0094443F" w:rsidRDefault="0094443F" w:rsidP="0094443F">
            <w:pPr>
              <w:bidi/>
              <w:spacing w:after="160"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منهجية البحث للمشروع. المصدر (الطالب)</w:t>
            </w:r>
          </w:p>
        </w:tc>
        <w:tc>
          <w:tcPr>
            <w:tcW w:w="3107" w:type="dxa"/>
          </w:tcPr>
          <w:p w14:paraId="35A53DFF" w14:textId="77777777" w:rsidR="0094443F" w:rsidRPr="0094443F" w:rsidRDefault="0094443F" w:rsidP="0094443F">
            <w:pPr>
              <w:bidi/>
              <w:spacing w:after="160"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11</w:t>
            </w:r>
          </w:p>
        </w:tc>
      </w:tr>
      <w:tr w:rsidR="0094443F" w:rsidRPr="0094443F" w14:paraId="45B06D78" w14:textId="77777777" w:rsidTr="0094443F">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3106" w:type="dxa"/>
          </w:tcPr>
          <w:p w14:paraId="3008980C" w14:textId="77777777" w:rsidR="0094443F" w:rsidRPr="0094443F" w:rsidRDefault="0094443F" w:rsidP="0094443F">
            <w:pPr>
              <w:bidi/>
              <w:spacing w:after="160" w:line="256" w:lineRule="auto"/>
              <w:jc w:val="center"/>
              <w:rPr>
                <w:rFonts w:asciiTheme="majorBidi" w:eastAsia="Calibri" w:hAnsiTheme="majorBidi" w:cstheme="majorBidi"/>
                <w:sz w:val="24"/>
                <w:szCs w:val="24"/>
                <w:rtl/>
                <w:lang w:bidi="ar-EG"/>
              </w:rPr>
            </w:pPr>
            <w:r w:rsidRPr="0094443F">
              <w:rPr>
                <w:rFonts w:asciiTheme="majorBidi" w:eastAsia="Calibri" w:hAnsiTheme="majorBidi" w:cstheme="majorBidi" w:hint="cs"/>
                <w:sz w:val="24"/>
                <w:szCs w:val="24"/>
                <w:rtl/>
                <w:lang w:bidi="ar-EG"/>
              </w:rPr>
              <w:t>3</w:t>
            </w:r>
          </w:p>
        </w:tc>
        <w:tc>
          <w:tcPr>
            <w:tcW w:w="3107" w:type="dxa"/>
          </w:tcPr>
          <w:p w14:paraId="54BDCB51" w14:textId="77777777" w:rsidR="0094443F" w:rsidRPr="0094443F" w:rsidRDefault="0094443F" w:rsidP="0094443F">
            <w:pPr>
              <w:bidi/>
              <w:spacing w:after="160"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مخطط المشروع. المصدر (الطالب)</w:t>
            </w:r>
          </w:p>
        </w:tc>
        <w:tc>
          <w:tcPr>
            <w:tcW w:w="3107" w:type="dxa"/>
          </w:tcPr>
          <w:p w14:paraId="102DBCCB" w14:textId="77777777" w:rsidR="0094443F" w:rsidRPr="0094443F" w:rsidRDefault="0094443F" w:rsidP="0094443F">
            <w:pPr>
              <w:bidi/>
              <w:spacing w:after="160"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14</w:t>
            </w:r>
          </w:p>
        </w:tc>
      </w:tr>
      <w:tr w:rsidR="0094443F" w:rsidRPr="0094443F" w14:paraId="22F9044E" w14:textId="77777777" w:rsidTr="0094443F">
        <w:trPr>
          <w:trHeight w:val="99"/>
        </w:trPr>
        <w:tc>
          <w:tcPr>
            <w:cnfStyle w:val="001000000000" w:firstRow="0" w:lastRow="0" w:firstColumn="1" w:lastColumn="0" w:oddVBand="0" w:evenVBand="0" w:oddHBand="0" w:evenHBand="0" w:firstRowFirstColumn="0" w:firstRowLastColumn="0" w:lastRowFirstColumn="0" w:lastRowLastColumn="0"/>
            <w:tcW w:w="3106" w:type="dxa"/>
          </w:tcPr>
          <w:p w14:paraId="1C647780" w14:textId="77777777" w:rsidR="0094443F" w:rsidRPr="0094443F" w:rsidRDefault="0094443F" w:rsidP="0094443F">
            <w:pPr>
              <w:bidi/>
              <w:spacing w:after="160" w:line="256" w:lineRule="auto"/>
              <w:jc w:val="center"/>
              <w:rPr>
                <w:rFonts w:asciiTheme="majorBidi" w:eastAsia="Calibri" w:hAnsiTheme="majorBidi" w:cstheme="majorBidi"/>
                <w:sz w:val="24"/>
                <w:szCs w:val="24"/>
                <w:rtl/>
                <w:lang w:bidi="ar-EG"/>
              </w:rPr>
            </w:pPr>
            <w:r w:rsidRPr="0094443F">
              <w:rPr>
                <w:rFonts w:asciiTheme="majorBidi" w:eastAsia="Calibri" w:hAnsiTheme="majorBidi" w:cstheme="majorBidi" w:hint="cs"/>
                <w:sz w:val="24"/>
                <w:szCs w:val="24"/>
                <w:rtl/>
                <w:lang w:bidi="ar-EG"/>
              </w:rPr>
              <w:t>4</w:t>
            </w:r>
          </w:p>
        </w:tc>
        <w:tc>
          <w:tcPr>
            <w:tcW w:w="3107" w:type="dxa"/>
          </w:tcPr>
          <w:p w14:paraId="55493A59" w14:textId="77777777" w:rsidR="0094443F" w:rsidRPr="0094443F" w:rsidRDefault="0094443F" w:rsidP="0094443F">
            <w:pPr>
              <w:bidi/>
              <w:spacing w:after="160"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الاتصال الصاعد. المصدر (بن عون بودالي)</w:t>
            </w:r>
          </w:p>
        </w:tc>
        <w:tc>
          <w:tcPr>
            <w:tcW w:w="3107" w:type="dxa"/>
          </w:tcPr>
          <w:p w14:paraId="755041CB" w14:textId="77777777" w:rsidR="0094443F" w:rsidRPr="0094443F" w:rsidRDefault="0094443F" w:rsidP="0094443F">
            <w:pPr>
              <w:bidi/>
              <w:spacing w:after="160"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18</w:t>
            </w:r>
          </w:p>
        </w:tc>
      </w:tr>
      <w:tr w:rsidR="0094443F" w:rsidRPr="0094443F" w14:paraId="28768969" w14:textId="77777777" w:rsidTr="0094443F">
        <w:trPr>
          <w:cnfStyle w:val="000000100000" w:firstRow="0" w:lastRow="0" w:firstColumn="0" w:lastColumn="0" w:oddVBand="0" w:evenVBand="0" w:oddHBand="1" w:evenHBand="0" w:firstRowFirstColumn="0" w:firstRowLastColumn="0" w:lastRowFirstColumn="0" w:lastRowLastColumn="0"/>
          <w:trHeight w:val="99"/>
        </w:trPr>
        <w:tc>
          <w:tcPr>
            <w:cnfStyle w:val="001000000000" w:firstRow="0" w:lastRow="0" w:firstColumn="1" w:lastColumn="0" w:oddVBand="0" w:evenVBand="0" w:oddHBand="0" w:evenHBand="0" w:firstRowFirstColumn="0" w:firstRowLastColumn="0" w:lastRowFirstColumn="0" w:lastRowLastColumn="0"/>
            <w:tcW w:w="3106" w:type="dxa"/>
          </w:tcPr>
          <w:p w14:paraId="4626EC0B" w14:textId="77777777" w:rsidR="0094443F" w:rsidRPr="0094443F" w:rsidRDefault="0094443F" w:rsidP="0094443F">
            <w:pPr>
              <w:bidi/>
              <w:spacing w:after="160" w:line="256" w:lineRule="auto"/>
              <w:jc w:val="center"/>
              <w:rPr>
                <w:rFonts w:asciiTheme="majorBidi" w:eastAsia="Calibri" w:hAnsiTheme="majorBidi" w:cstheme="majorBidi"/>
                <w:sz w:val="24"/>
                <w:szCs w:val="24"/>
                <w:rtl/>
                <w:lang w:bidi="ar-EG"/>
              </w:rPr>
            </w:pPr>
            <w:r w:rsidRPr="0094443F">
              <w:rPr>
                <w:rFonts w:asciiTheme="majorBidi" w:eastAsia="Calibri" w:hAnsiTheme="majorBidi" w:cstheme="majorBidi" w:hint="cs"/>
                <w:sz w:val="24"/>
                <w:szCs w:val="24"/>
                <w:rtl/>
                <w:lang w:bidi="ar-EG"/>
              </w:rPr>
              <w:t>5</w:t>
            </w:r>
          </w:p>
        </w:tc>
        <w:tc>
          <w:tcPr>
            <w:tcW w:w="3107" w:type="dxa"/>
          </w:tcPr>
          <w:p w14:paraId="5E3A3551" w14:textId="77777777" w:rsidR="0094443F" w:rsidRPr="0094443F" w:rsidRDefault="0094443F" w:rsidP="0094443F">
            <w:pPr>
              <w:bidi/>
              <w:spacing w:after="160"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الاتصال النازل. المصدر (بن عون بودالي)</w:t>
            </w:r>
          </w:p>
        </w:tc>
        <w:tc>
          <w:tcPr>
            <w:tcW w:w="3107" w:type="dxa"/>
          </w:tcPr>
          <w:p w14:paraId="7A1C3DAA" w14:textId="77777777" w:rsidR="0094443F" w:rsidRPr="0094443F" w:rsidRDefault="0094443F" w:rsidP="0094443F">
            <w:pPr>
              <w:bidi/>
              <w:spacing w:after="160"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19</w:t>
            </w:r>
          </w:p>
        </w:tc>
      </w:tr>
      <w:tr w:rsidR="0094443F" w:rsidRPr="0094443F" w14:paraId="00DA131E" w14:textId="77777777" w:rsidTr="0094443F">
        <w:trPr>
          <w:trHeight w:val="99"/>
        </w:trPr>
        <w:tc>
          <w:tcPr>
            <w:cnfStyle w:val="001000000000" w:firstRow="0" w:lastRow="0" w:firstColumn="1" w:lastColumn="0" w:oddVBand="0" w:evenVBand="0" w:oddHBand="0" w:evenHBand="0" w:firstRowFirstColumn="0" w:firstRowLastColumn="0" w:lastRowFirstColumn="0" w:lastRowLastColumn="0"/>
            <w:tcW w:w="3106" w:type="dxa"/>
          </w:tcPr>
          <w:p w14:paraId="66825549" w14:textId="77777777" w:rsidR="0094443F" w:rsidRPr="0094443F" w:rsidRDefault="0094443F" w:rsidP="0094443F">
            <w:pPr>
              <w:bidi/>
              <w:spacing w:after="160" w:line="256" w:lineRule="auto"/>
              <w:jc w:val="center"/>
              <w:rPr>
                <w:rFonts w:asciiTheme="majorBidi" w:eastAsia="Calibri" w:hAnsiTheme="majorBidi" w:cstheme="majorBidi"/>
                <w:sz w:val="24"/>
                <w:szCs w:val="24"/>
                <w:rtl/>
                <w:lang w:bidi="ar-EG"/>
              </w:rPr>
            </w:pPr>
            <w:r w:rsidRPr="0094443F">
              <w:rPr>
                <w:rFonts w:asciiTheme="majorBidi" w:eastAsia="Calibri" w:hAnsiTheme="majorBidi" w:cstheme="majorBidi" w:hint="cs"/>
                <w:sz w:val="24"/>
                <w:szCs w:val="24"/>
                <w:rtl/>
                <w:lang w:bidi="ar-EG"/>
              </w:rPr>
              <w:t>6</w:t>
            </w:r>
          </w:p>
        </w:tc>
        <w:tc>
          <w:tcPr>
            <w:tcW w:w="3107" w:type="dxa"/>
          </w:tcPr>
          <w:p w14:paraId="310ED10C" w14:textId="77777777" w:rsidR="0094443F" w:rsidRPr="0094443F" w:rsidRDefault="0094443F" w:rsidP="0094443F">
            <w:pPr>
              <w:bidi/>
              <w:spacing w:after="160"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الاتصال الافقي. (بن عون بودالي)</w:t>
            </w:r>
          </w:p>
        </w:tc>
        <w:tc>
          <w:tcPr>
            <w:tcW w:w="3107" w:type="dxa"/>
          </w:tcPr>
          <w:p w14:paraId="2076990C" w14:textId="77777777" w:rsidR="0094443F" w:rsidRPr="0094443F" w:rsidRDefault="0094443F" w:rsidP="0094443F">
            <w:pPr>
              <w:bidi/>
              <w:spacing w:after="160" w:line="256" w:lineRule="auto"/>
              <w:jc w:val="center"/>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19</w:t>
            </w:r>
          </w:p>
        </w:tc>
      </w:tr>
      <w:tr w:rsidR="0094443F" w:rsidRPr="0094443F" w14:paraId="0FC5DE23" w14:textId="77777777" w:rsidTr="0094443F">
        <w:trPr>
          <w:cnfStyle w:val="000000100000" w:firstRow="0" w:lastRow="0" w:firstColumn="0" w:lastColumn="0" w:oddVBand="0" w:evenVBand="0" w:oddHBand="1" w:evenHBand="0" w:firstRowFirstColumn="0" w:firstRowLastColumn="0" w:lastRowFirstColumn="0" w:lastRowLastColumn="0"/>
          <w:trHeight w:val="141"/>
        </w:trPr>
        <w:tc>
          <w:tcPr>
            <w:cnfStyle w:val="001000000000" w:firstRow="0" w:lastRow="0" w:firstColumn="1" w:lastColumn="0" w:oddVBand="0" w:evenVBand="0" w:oddHBand="0" w:evenHBand="0" w:firstRowFirstColumn="0" w:firstRowLastColumn="0" w:lastRowFirstColumn="0" w:lastRowLastColumn="0"/>
            <w:tcW w:w="3106" w:type="dxa"/>
          </w:tcPr>
          <w:p w14:paraId="491C0A63" w14:textId="77777777" w:rsidR="0094443F" w:rsidRPr="0094443F" w:rsidRDefault="0094443F" w:rsidP="0094443F">
            <w:pPr>
              <w:bidi/>
              <w:spacing w:after="160" w:line="256" w:lineRule="auto"/>
              <w:jc w:val="center"/>
              <w:rPr>
                <w:rFonts w:asciiTheme="majorBidi" w:eastAsia="Calibri" w:hAnsiTheme="majorBidi" w:cstheme="majorBidi"/>
                <w:sz w:val="24"/>
                <w:szCs w:val="24"/>
                <w:rtl/>
                <w:lang w:bidi="ar-EG"/>
              </w:rPr>
            </w:pPr>
            <w:r w:rsidRPr="0094443F">
              <w:rPr>
                <w:rFonts w:asciiTheme="majorBidi" w:eastAsia="Calibri" w:hAnsiTheme="majorBidi" w:cstheme="majorBidi" w:hint="cs"/>
                <w:sz w:val="24"/>
                <w:szCs w:val="24"/>
                <w:rtl/>
                <w:lang w:bidi="ar-EG"/>
              </w:rPr>
              <w:t>7</w:t>
            </w:r>
          </w:p>
        </w:tc>
        <w:tc>
          <w:tcPr>
            <w:tcW w:w="3107" w:type="dxa"/>
          </w:tcPr>
          <w:p w14:paraId="53C7636A" w14:textId="77777777" w:rsidR="0094443F" w:rsidRPr="0094443F" w:rsidRDefault="0094443F" w:rsidP="0094443F">
            <w:pPr>
              <w:bidi/>
              <w:spacing w:after="160"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الأنماط الرئيسية للاتصال الاداري والاداء الوظيفي. المصدر(تشستر بارنارد)</w:t>
            </w:r>
          </w:p>
        </w:tc>
        <w:tc>
          <w:tcPr>
            <w:tcW w:w="3107" w:type="dxa"/>
          </w:tcPr>
          <w:p w14:paraId="233DAA95" w14:textId="77777777" w:rsidR="0094443F" w:rsidRPr="0094443F" w:rsidRDefault="0094443F" w:rsidP="0094443F">
            <w:pPr>
              <w:bidi/>
              <w:spacing w:after="160" w:line="256" w:lineRule="auto"/>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b/>
                <w:bCs/>
                <w:sz w:val="24"/>
                <w:szCs w:val="24"/>
                <w:rtl/>
                <w:lang w:bidi="ar-EG"/>
              </w:rPr>
            </w:pPr>
            <w:r w:rsidRPr="0094443F">
              <w:rPr>
                <w:rFonts w:asciiTheme="majorBidi" w:eastAsia="Calibri" w:hAnsiTheme="majorBidi" w:cstheme="majorBidi" w:hint="cs"/>
                <w:b/>
                <w:bCs/>
                <w:sz w:val="24"/>
                <w:szCs w:val="24"/>
                <w:rtl/>
                <w:lang w:bidi="ar-EG"/>
              </w:rPr>
              <w:t>27</w:t>
            </w:r>
          </w:p>
        </w:tc>
      </w:tr>
    </w:tbl>
    <w:p w14:paraId="34E7AD8C" w14:textId="77777777" w:rsidR="0094443F" w:rsidRPr="0094443F" w:rsidRDefault="0094443F" w:rsidP="0094443F">
      <w:pPr>
        <w:bidi/>
        <w:spacing w:line="256" w:lineRule="auto"/>
        <w:jc w:val="center"/>
        <w:rPr>
          <w:rFonts w:asciiTheme="majorBidi" w:eastAsia="Calibri" w:hAnsiTheme="majorBidi" w:cstheme="majorBidi"/>
          <w:b/>
          <w:bCs/>
          <w:sz w:val="36"/>
          <w:szCs w:val="36"/>
          <w:rtl/>
          <w:lang w:bidi="ar-EG"/>
        </w:rPr>
      </w:pPr>
    </w:p>
    <w:p w14:paraId="5F58CD79" w14:textId="6CCF886D" w:rsidR="00B1731C" w:rsidRDefault="00B1731C" w:rsidP="00B1731C">
      <w:pPr>
        <w:bidi/>
        <w:spacing w:line="256" w:lineRule="auto"/>
        <w:jc w:val="center"/>
        <w:rPr>
          <w:rFonts w:asciiTheme="majorBidi" w:eastAsia="Calibri" w:hAnsiTheme="majorBidi" w:cstheme="majorBidi"/>
          <w:b/>
          <w:bCs/>
          <w:sz w:val="36"/>
          <w:szCs w:val="36"/>
          <w:rtl/>
          <w:lang w:bidi="ar-EG"/>
        </w:rPr>
      </w:pPr>
    </w:p>
    <w:p w14:paraId="70B1A5E5" w14:textId="6A363C66" w:rsidR="00B1731C" w:rsidRDefault="00B1731C" w:rsidP="00B1731C">
      <w:pPr>
        <w:bidi/>
        <w:spacing w:line="256" w:lineRule="auto"/>
        <w:jc w:val="center"/>
        <w:rPr>
          <w:rFonts w:asciiTheme="majorBidi" w:eastAsia="Calibri" w:hAnsiTheme="majorBidi" w:cstheme="majorBidi"/>
          <w:b/>
          <w:bCs/>
          <w:sz w:val="36"/>
          <w:szCs w:val="36"/>
          <w:rtl/>
          <w:lang w:bidi="ar-EG"/>
        </w:rPr>
      </w:pPr>
    </w:p>
    <w:p w14:paraId="3DB7F8C9" w14:textId="55D007CB" w:rsidR="00B1731C" w:rsidRDefault="00B1731C" w:rsidP="00B1731C">
      <w:pPr>
        <w:bidi/>
        <w:spacing w:line="256" w:lineRule="auto"/>
        <w:jc w:val="center"/>
        <w:rPr>
          <w:rFonts w:asciiTheme="majorBidi" w:eastAsia="Calibri" w:hAnsiTheme="majorBidi" w:cstheme="majorBidi"/>
          <w:b/>
          <w:bCs/>
          <w:sz w:val="36"/>
          <w:szCs w:val="36"/>
          <w:rtl/>
          <w:lang w:bidi="ar-EG"/>
        </w:rPr>
      </w:pPr>
    </w:p>
    <w:p w14:paraId="28C7C93E" w14:textId="5BC91F57" w:rsidR="00B1731C" w:rsidRPr="00B1731C" w:rsidRDefault="00B1731C" w:rsidP="00B1731C">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جدول الجداول</w:t>
      </w: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4DC436A1" w:rsidR="008925A3" w:rsidRDefault="008925A3" w:rsidP="008925A3">
      <w:pPr>
        <w:bidi/>
        <w:spacing w:line="256" w:lineRule="auto"/>
        <w:rPr>
          <w:rFonts w:ascii="Arial" w:eastAsia="Calibri" w:hAnsi="Arial" w:cs="Arial"/>
          <w:sz w:val="36"/>
          <w:szCs w:val="36"/>
          <w:rtl/>
          <w:lang w:bidi="ar-EG"/>
        </w:rPr>
      </w:pPr>
    </w:p>
    <w:p w14:paraId="445892B7" w14:textId="15529055" w:rsidR="00B1731C" w:rsidRDefault="00B1731C" w:rsidP="00B1731C">
      <w:pPr>
        <w:bidi/>
        <w:spacing w:line="256" w:lineRule="auto"/>
        <w:rPr>
          <w:rFonts w:ascii="Arial" w:eastAsia="Calibri" w:hAnsi="Arial" w:cs="Arial"/>
          <w:sz w:val="36"/>
          <w:szCs w:val="36"/>
          <w:rtl/>
          <w:lang w:bidi="ar-EG"/>
        </w:rPr>
      </w:pPr>
    </w:p>
    <w:p w14:paraId="56B4A8B7" w14:textId="77777777" w:rsidR="0094443F" w:rsidRDefault="0094443F" w:rsidP="0094443F">
      <w:pPr>
        <w:bidi/>
        <w:spacing w:line="256" w:lineRule="auto"/>
        <w:rPr>
          <w:rFonts w:ascii="Arial" w:eastAsia="Calibri" w:hAnsi="Arial" w:cs="Arial"/>
          <w:sz w:val="36"/>
          <w:szCs w:val="36"/>
          <w:rtl/>
          <w:lang w:bidi="ar-EG"/>
        </w:rPr>
      </w:pPr>
    </w:p>
    <w:p w14:paraId="4348800F" w14:textId="77777777" w:rsidR="0094443F" w:rsidRDefault="0094443F" w:rsidP="0094443F">
      <w:pPr>
        <w:bidi/>
        <w:spacing w:line="256" w:lineRule="auto"/>
        <w:rPr>
          <w:rFonts w:ascii="Arial" w:eastAsia="Calibri" w:hAnsi="Arial" w:cs="Arial"/>
          <w:sz w:val="36"/>
          <w:szCs w:val="36"/>
          <w:rtl/>
          <w:lang w:bidi="ar-EG"/>
        </w:rPr>
      </w:pPr>
    </w:p>
    <w:p w14:paraId="077180AA" w14:textId="77777777" w:rsidR="0094443F" w:rsidRDefault="0094443F" w:rsidP="0094443F">
      <w:pPr>
        <w:bidi/>
        <w:spacing w:line="256" w:lineRule="auto"/>
        <w:rPr>
          <w:rFonts w:ascii="Arial" w:eastAsia="Calibri" w:hAnsi="Arial" w:cs="Arial"/>
          <w:sz w:val="36"/>
          <w:szCs w:val="36"/>
          <w:rtl/>
          <w:lang w:bidi="ar-EG"/>
        </w:rPr>
      </w:pPr>
    </w:p>
    <w:p w14:paraId="2BB2F0C2" w14:textId="77777777" w:rsidR="0094443F" w:rsidRDefault="0094443F" w:rsidP="0094443F">
      <w:pPr>
        <w:bidi/>
        <w:spacing w:line="256" w:lineRule="auto"/>
        <w:rPr>
          <w:rFonts w:ascii="Arial" w:eastAsia="Calibri" w:hAnsi="Arial" w:cs="Arial"/>
          <w:sz w:val="36"/>
          <w:szCs w:val="36"/>
          <w:rtl/>
          <w:lang w:bidi="ar-EG"/>
        </w:rPr>
      </w:pPr>
    </w:p>
    <w:p w14:paraId="2D212011" w14:textId="77777777" w:rsidR="0094443F" w:rsidRDefault="0094443F" w:rsidP="0094443F">
      <w:pPr>
        <w:bidi/>
        <w:spacing w:line="256" w:lineRule="auto"/>
        <w:rPr>
          <w:rFonts w:ascii="Arial" w:eastAsia="Calibri" w:hAnsi="Arial" w:cs="Arial"/>
          <w:sz w:val="36"/>
          <w:szCs w:val="36"/>
          <w:rtl/>
          <w:lang w:bidi="ar-EG"/>
        </w:rPr>
      </w:pPr>
    </w:p>
    <w:p w14:paraId="1770BF52" w14:textId="77777777" w:rsidR="0094443F" w:rsidRDefault="0094443F" w:rsidP="0094443F">
      <w:pPr>
        <w:bidi/>
        <w:spacing w:line="256" w:lineRule="auto"/>
        <w:rPr>
          <w:rFonts w:ascii="Arial" w:eastAsia="Calibri" w:hAnsi="Arial" w:cs="Arial"/>
          <w:sz w:val="36"/>
          <w:szCs w:val="36"/>
          <w:rtl/>
          <w:lang w:bidi="ar-EG"/>
        </w:rPr>
      </w:pPr>
    </w:p>
    <w:p w14:paraId="271CBD0D" w14:textId="77777777" w:rsidR="001B4F61" w:rsidRDefault="001B4F61" w:rsidP="001B4F61">
      <w:pPr>
        <w:bidi/>
        <w:spacing w:line="256" w:lineRule="auto"/>
        <w:rPr>
          <w:rFonts w:ascii="Arial" w:eastAsia="Calibri" w:hAnsi="Arial" w:cs="Arial"/>
          <w:sz w:val="36"/>
          <w:szCs w:val="36"/>
          <w:rtl/>
          <w:lang w:bidi="ar-EG"/>
        </w:rPr>
      </w:pPr>
    </w:p>
    <w:p w14:paraId="1B77DBC8" w14:textId="77777777" w:rsidR="00205CEF" w:rsidRPr="00905533" w:rsidRDefault="00205CEF" w:rsidP="00205CEF">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4443F" w:rsidRDefault="008925A3" w:rsidP="00272E34">
      <w:pPr>
        <w:pStyle w:val="Heading1"/>
        <w:numPr>
          <w:ilvl w:val="0"/>
          <w:numId w:val="3"/>
        </w:numPr>
        <w:bidi/>
        <w:jc w:val="center"/>
        <w:rPr>
          <w:rFonts w:eastAsia="Times New Roman"/>
          <w:b/>
          <w:bCs/>
          <w:color w:val="auto"/>
          <w:sz w:val="36"/>
          <w:szCs w:val="36"/>
          <w:rtl/>
          <w:lang w:bidi="ar-EG"/>
        </w:rPr>
      </w:pPr>
      <w:bookmarkStart w:id="3" w:name="_Toc167125285"/>
      <w:r w:rsidRPr="0094443F">
        <w:rPr>
          <w:rFonts w:eastAsia="Times New Roman"/>
          <w:b/>
          <w:bCs/>
          <w:color w:val="auto"/>
          <w:sz w:val="36"/>
          <w:szCs w:val="36"/>
          <w:rtl/>
          <w:lang w:bidi="ar-EG"/>
        </w:rPr>
        <w:t>الفصل الأول: الإطار العام للدراسة</w:t>
      </w:r>
      <w:bookmarkEnd w:id="3"/>
    </w:p>
    <w:p w14:paraId="3C31839F" w14:textId="77777777" w:rsidR="008925A3" w:rsidRPr="0094443F" w:rsidRDefault="008925A3" w:rsidP="00E1678E">
      <w:pPr>
        <w:pStyle w:val="Heading1"/>
        <w:numPr>
          <w:ilvl w:val="0"/>
          <w:numId w:val="0"/>
        </w:numPr>
        <w:bidi/>
        <w:ind w:left="432"/>
        <w:rPr>
          <w:rFonts w:eastAsia="Calibri"/>
          <w:b/>
          <w:bCs/>
          <w:color w:val="auto"/>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3E54395" w14:textId="77777777" w:rsidR="008925A3" w:rsidRPr="00905533" w:rsidRDefault="008925A3" w:rsidP="008925A3">
      <w:pPr>
        <w:bidi/>
        <w:spacing w:line="256" w:lineRule="auto"/>
        <w:rPr>
          <w:rFonts w:ascii="Arial" w:eastAsia="Calibri" w:hAnsi="Arial" w:cs="Arial"/>
          <w:sz w:val="36"/>
          <w:szCs w:val="36"/>
          <w:rtl/>
          <w:lang w:bidi="ar-EG"/>
        </w:rPr>
      </w:pPr>
    </w:p>
    <w:p w14:paraId="4D5E8B69" w14:textId="77777777" w:rsidR="008925A3" w:rsidRPr="00905533" w:rsidRDefault="008925A3" w:rsidP="008925A3">
      <w:pPr>
        <w:bidi/>
        <w:spacing w:line="256" w:lineRule="auto"/>
        <w:rPr>
          <w:rFonts w:ascii="Arial" w:eastAsia="Calibri" w:hAnsi="Arial" w:cs="Arial"/>
          <w:sz w:val="36"/>
          <w:szCs w:val="36"/>
          <w:rtl/>
          <w:lang w:bidi="ar-EG"/>
        </w:rPr>
      </w:pPr>
    </w:p>
    <w:p w14:paraId="18927E03" w14:textId="77777777" w:rsidR="00B1731C" w:rsidRPr="00905533" w:rsidRDefault="00B1731C" w:rsidP="00B1731C">
      <w:pPr>
        <w:bidi/>
        <w:spacing w:line="256" w:lineRule="auto"/>
        <w:rPr>
          <w:rFonts w:ascii="Arial" w:eastAsia="Calibri" w:hAnsi="Arial" w:cs="Arial"/>
          <w:sz w:val="36"/>
          <w:szCs w:val="36"/>
          <w:rtl/>
          <w:lang w:bidi="ar-EG"/>
        </w:rPr>
      </w:pPr>
    </w:p>
    <w:p w14:paraId="4F96558B" w14:textId="77777777" w:rsidR="008925A3" w:rsidRPr="007F73BA" w:rsidRDefault="008925A3" w:rsidP="00E1678E">
      <w:pPr>
        <w:pStyle w:val="Heading2"/>
        <w:bidi/>
        <w:rPr>
          <w:b/>
          <w:bCs/>
          <w:color w:val="auto"/>
          <w:sz w:val="32"/>
          <w:szCs w:val="32"/>
          <w:rtl/>
        </w:rPr>
      </w:pPr>
      <w:bookmarkStart w:id="4" w:name="_Toc167125286"/>
      <w:r w:rsidRPr="007F73BA">
        <w:rPr>
          <w:b/>
          <w:bCs/>
          <w:color w:val="auto"/>
          <w:sz w:val="32"/>
          <w:szCs w:val="32"/>
          <w:rtl/>
        </w:rPr>
        <w:lastRenderedPageBreak/>
        <w:t>المقدمة:</w:t>
      </w:r>
      <w:bookmarkEnd w:id="4"/>
    </w:p>
    <w:p w14:paraId="555C85BE" w14:textId="77777777" w:rsidR="008925A3" w:rsidRPr="00905533" w:rsidRDefault="008925A3" w:rsidP="008925A3">
      <w:pPr>
        <w:bidi/>
        <w:spacing w:line="256" w:lineRule="auto"/>
        <w:rPr>
          <w:rFonts w:ascii="Arial" w:eastAsia="Calibri" w:hAnsi="Arial" w:cs="Arial"/>
          <w:sz w:val="36"/>
          <w:szCs w:val="36"/>
          <w:rtl/>
          <w:lang w:bidi="ar-EG"/>
        </w:rPr>
      </w:pPr>
    </w:p>
    <w:p w14:paraId="25CA7932" w14:textId="77777777"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sz w:val="28"/>
          <w:szCs w:val="28"/>
          <w:rtl/>
        </w:rPr>
        <w:t>ي</w:t>
      </w:r>
      <w:r w:rsidRPr="007F73BA">
        <w:rPr>
          <w:rFonts w:ascii="Arial" w:eastAsia="Calibri" w:hAnsi="Arial" w:cs="Arial" w:hint="cs"/>
          <w:sz w:val="28"/>
          <w:szCs w:val="28"/>
          <w:rtl/>
        </w:rPr>
        <w:t xml:space="preserve">عد مفهوم التمكين الاداري من المفاهيم الادارية الحديثة المحدودة التطبيق، </w:t>
      </w:r>
      <w:r w:rsidRPr="007F73BA">
        <w:rPr>
          <w:rFonts w:ascii="Arial" w:eastAsia="Calibri" w:hAnsi="Arial" w:cs="Arial"/>
          <w:sz w:val="28"/>
          <w:szCs w:val="28"/>
          <w:rtl/>
        </w:rPr>
        <w:t>و قد يرجع ذلك لعدة اسباب اهمها الرؤيا القاصرة للمدراء في الادارات العليا  للتمكين الاداري لمرؤوسيهم على انه محددا لسلطتهم ولنفوذهم الاداري، كذلك ضعف ثقتهم بقدرات المرؤوسين يشكل تحديا اخر امام المدراء يجعل من الصعب  عليهم  اتباع    سياسة  التمكين  للمرؤوسين  ومنحهم  حرية  التصرف  لأداء  مهام وظائفهم</w:t>
      </w:r>
      <w:r w:rsidRPr="007F73BA">
        <w:rPr>
          <w:rFonts w:ascii="Arial" w:eastAsia="Calibri" w:hAnsi="Arial" w:cs="Arial" w:hint="cs"/>
          <w:sz w:val="28"/>
          <w:szCs w:val="28"/>
          <w:rtl/>
        </w:rPr>
        <w:t xml:space="preserve"> </w:t>
      </w:r>
      <w:r w:rsidRPr="007F73BA">
        <w:rPr>
          <w:rFonts w:ascii="Arial" w:eastAsia="Calibri" w:hAnsi="Arial" w:cs="Arial"/>
          <w:sz w:val="28"/>
          <w:szCs w:val="28"/>
          <w:rtl/>
        </w:rPr>
        <w:t>(النعيمي،</w:t>
      </w:r>
      <w:r w:rsidRPr="007F73BA">
        <w:rPr>
          <w:rFonts w:ascii="Arial" w:eastAsia="Calibri" w:hAnsi="Arial" w:cs="Arial"/>
          <w:sz w:val="28"/>
          <w:szCs w:val="28"/>
          <w:lang w:bidi="ar-EG"/>
        </w:rPr>
        <w:t>2018</w:t>
      </w:r>
      <w:r w:rsidRPr="007F73BA">
        <w:rPr>
          <w:rFonts w:ascii="Arial" w:eastAsia="Calibri" w:hAnsi="Arial" w:cs="Arial" w:hint="cs"/>
          <w:sz w:val="28"/>
          <w:szCs w:val="28"/>
          <w:rtl/>
          <w:lang w:bidi="ar-EG"/>
        </w:rPr>
        <w:t xml:space="preserve">)، </w:t>
      </w:r>
      <w:r w:rsidRPr="007F73BA">
        <w:rPr>
          <w:rFonts w:ascii="Arial" w:eastAsia="Calibri" w:hAnsi="Arial" w:cs="Arial"/>
          <w:sz w:val="28"/>
          <w:szCs w:val="28"/>
          <w:rtl/>
        </w:rPr>
        <w:t>ايضا  وعلى  اعتبار  ان  العنصر  البشري  هو  المحرك  الرئيسي  في  اتباع سياسة التمكين داخل المنظمات فان ضعف الاهتمام بوظائف ادارة الموارد البشرية وعدم تنميةمهارات وقدرات الاتصال لدى العاملين وعدم تحفيزهم وتشجيعهم على تطويراساليب العمل قد يجعل من الصعب تطبيق مفهوم التمكين داخل تلك المنظمات</w:t>
      </w:r>
      <w:r w:rsidRPr="007F73BA">
        <w:rPr>
          <w:rFonts w:ascii="Arial" w:eastAsia="Calibri" w:hAnsi="Arial" w:cs="Arial" w:hint="cs"/>
          <w:sz w:val="28"/>
          <w:szCs w:val="28"/>
          <w:rtl/>
        </w:rPr>
        <w:t>. (نيادي ،</w:t>
      </w:r>
      <w:r w:rsidRPr="007F73BA">
        <w:rPr>
          <w:rFonts w:ascii="Arial" w:eastAsia="Calibri" w:hAnsi="Arial" w:cs="Arial"/>
          <w:sz w:val="28"/>
          <w:szCs w:val="28"/>
          <w:lang w:bidi="ar-EG"/>
        </w:rPr>
        <w:t>2011</w:t>
      </w:r>
      <w:r w:rsidRPr="007F73BA">
        <w:rPr>
          <w:rFonts w:ascii="Arial" w:eastAsia="Calibri" w:hAnsi="Arial" w:cs="Arial" w:hint="cs"/>
          <w:sz w:val="28"/>
          <w:szCs w:val="28"/>
          <w:rtl/>
        </w:rPr>
        <w:t>).</w:t>
      </w:r>
    </w:p>
    <w:p w14:paraId="639831BB" w14:textId="77777777" w:rsidR="007F73BA" w:rsidRPr="007F73BA" w:rsidRDefault="007F73BA" w:rsidP="007F73BA">
      <w:pPr>
        <w:bidi/>
        <w:spacing w:line="256" w:lineRule="auto"/>
        <w:rPr>
          <w:rFonts w:ascii="Arial" w:eastAsia="Calibri" w:hAnsi="Arial" w:cs="Arial"/>
          <w:sz w:val="28"/>
          <w:szCs w:val="28"/>
          <w:rtl/>
          <w:lang w:bidi="ar-EG"/>
        </w:rPr>
      </w:pPr>
    </w:p>
    <w:p w14:paraId="60B8B71C" w14:textId="77777777"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hint="cs"/>
          <w:sz w:val="28"/>
          <w:szCs w:val="28"/>
          <w:rtl/>
        </w:rPr>
        <w:t>م</w:t>
      </w:r>
      <w:r w:rsidRPr="007F73BA">
        <w:rPr>
          <w:rFonts w:ascii="Arial" w:eastAsia="Calibri" w:hAnsi="Arial" w:cs="Arial"/>
          <w:sz w:val="28"/>
          <w:szCs w:val="28"/>
          <w:rtl/>
        </w:rPr>
        <w:t>ن المعروف ان كل المنظمات الادارية هدفها الرئيسي هو النجاح في تحقيق اهدافها وانذلك يتوقف وبدرجة كبيرة على المجهودات التي يبذلها العاملين في تلك المنظمات في سبيل ذلك وهذا ما يسمى بالأداء  الوظيفي. كما ان اغلب الاتجاهات الحديثة في الادارة تسعى الى تحسين اداء العاملين وتطويره وذلك باتباع سياسة التمكين الاداري للعاملين داخل منظماتهم والذي ظهر كحل للكثير منالمشاكل الادارية اذ يعتبر تحفيز العاملين  وتشجيعهم وتفويض السلطة الكافية لهم لأداء وظائفهم والسماح بتدفق المعلومات وزيادة فرص التواصل بين الادارة والعاملين يساهم الى حد كبير في خلق مناخ تنظيمي ايجابي داخل المنظمة  من شأنه  ان يؤثر على سلوك العاملينويحفزهم على تطوير وتحسين اساليب اداء مهام وظائفهم وبالتالي تحقيق اهداف المنظمة التي يعملون به</w:t>
      </w:r>
      <w:r w:rsidRPr="007F73BA">
        <w:rPr>
          <w:rFonts w:ascii="Arial" w:eastAsia="Calibri" w:hAnsi="Arial" w:cs="Arial" w:hint="cs"/>
          <w:sz w:val="28"/>
          <w:szCs w:val="28"/>
          <w:rtl/>
        </w:rPr>
        <w:t>ا. (زينب عمر سالم ،</w:t>
      </w:r>
      <w:r w:rsidRPr="007F73BA">
        <w:rPr>
          <w:rFonts w:ascii="Arial" w:eastAsia="Calibri" w:hAnsi="Arial" w:cs="Arial"/>
          <w:sz w:val="28"/>
          <w:szCs w:val="28"/>
          <w:lang w:bidi="ar-EG"/>
        </w:rPr>
        <w:t>2020</w:t>
      </w:r>
      <w:r w:rsidRPr="007F73BA">
        <w:rPr>
          <w:rFonts w:ascii="Arial" w:eastAsia="Calibri" w:hAnsi="Arial" w:cs="Arial" w:hint="cs"/>
          <w:sz w:val="28"/>
          <w:szCs w:val="28"/>
          <w:rtl/>
        </w:rPr>
        <w:t>).</w:t>
      </w:r>
    </w:p>
    <w:p w14:paraId="2955A7C2" w14:textId="77777777" w:rsidR="007F73BA" w:rsidRPr="007F73BA" w:rsidRDefault="007F73BA" w:rsidP="007F73BA">
      <w:pPr>
        <w:bidi/>
        <w:spacing w:line="256" w:lineRule="auto"/>
        <w:rPr>
          <w:rFonts w:ascii="Arial" w:eastAsia="Calibri" w:hAnsi="Arial" w:cs="Arial"/>
          <w:sz w:val="28"/>
          <w:szCs w:val="28"/>
          <w:rtl/>
        </w:rPr>
      </w:pPr>
    </w:p>
    <w:p w14:paraId="5611773F" w14:textId="77777777"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sz w:val="28"/>
          <w:szCs w:val="28"/>
          <w:rtl/>
        </w:rPr>
        <w:t>يمثل الاتصال الإداري عنصرًا أساسيًا في نجاح أي مؤسسة، حيث يساهم بشكل مباشر في تحسين الأداء الوظيفي. وقد تناولت العديد من الدراسات الأكاديمية هذا الموضوع من زوايا مختلفة، مما أتاح لنا فهمًا أعمق لأهمية الاتصال الإداري في بيئة العمل</w:t>
      </w:r>
      <w:r w:rsidRPr="007F73BA">
        <w:rPr>
          <w:rFonts w:ascii="Arial" w:eastAsia="Calibri" w:hAnsi="Arial" w:cs="Arial"/>
          <w:sz w:val="28"/>
          <w:szCs w:val="28"/>
          <w:lang w:bidi="ar-EG"/>
        </w:rPr>
        <w:t>.</w:t>
      </w:r>
    </w:p>
    <w:p w14:paraId="77188772" w14:textId="77777777"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sz w:val="28"/>
          <w:szCs w:val="28"/>
          <w:rtl/>
        </w:rPr>
        <w:t xml:space="preserve">في دراسة أجراها الباحث </w:t>
      </w:r>
      <w:r w:rsidRPr="007F73BA">
        <w:rPr>
          <w:rFonts w:ascii="Arial" w:eastAsia="Calibri" w:hAnsi="Arial" w:cs="Arial" w:hint="cs"/>
          <w:sz w:val="28"/>
          <w:szCs w:val="28"/>
          <w:rtl/>
        </w:rPr>
        <w:t>(عبدالله أحمد ،</w:t>
      </w:r>
      <w:r w:rsidRPr="007F73BA">
        <w:rPr>
          <w:rFonts w:ascii="Arial" w:eastAsia="Calibri" w:hAnsi="Arial" w:cs="Arial"/>
          <w:sz w:val="28"/>
          <w:szCs w:val="28"/>
          <w:lang w:bidi="ar-EG"/>
        </w:rPr>
        <w:t>2018</w:t>
      </w:r>
      <w:r w:rsidRPr="007F73BA">
        <w:rPr>
          <w:rFonts w:ascii="Arial" w:eastAsia="Calibri" w:hAnsi="Arial" w:cs="Arial" w:hint="cs"/>
          <w:sz w:val="28"/>
          <w:szCs w:val="28"/>
          <w:rtl/>
        </w:rPr>
        <w:t>)</w:t>
      </w:r>
      <w:r w:rsidRPr="007F73BA">
        <w:rPr>
          <w:rFonts w:ascii="Arial" w:eastAsia="Calibri" w:hAnsi="Arial" w:cs="Arial"/>
          <w:sz w:val="28"/>
          <w:szCs w:val="28"/>
          <w:rtl/>
        </w:rPr>
        <w:t xml:space="preserve"> بعنوان "تأثير الاتصال الإداري على الأداء الوظيفي في المؤسسات الحكومية"، وجد أن الاتصال الفعّال بين الإدارة والموظفين يعزز من مستوى الأداء الوظيفي بنسبة 25%. وقد أشار إلى أن "الشفافية والوضوح في الاتصال الإداري يؤديان إلى زيادة الرضا الوظيفي وتحفيز الموظفين على الأداء بشكل أفضل</w:t>
      </w:r>
      <w:r w:rsidRPr="007F73BA">
        <w:rPr>
          <w:rFonts w:ascii="Arial" w:eastAsia="Calibri" w:hAnsi="Arial" w:cs="Arial"/>
          <w:sz w:val="28"/>
          <w:szCs w:val="28"/>
          <w:lang w:bidi="ar-EG"/>
        </w:rPr>
        <w:t>".</w:t>
      </w:r>
    </w:p>
    <w:p w14:paraId="03111F46" w14:textId="77777777" w:rsidR="007F73BA" w:rsidRPr="007F73BA" w:rsidRDefault="007F73BA" w:rsidP="007F73BA">
      <w:pPr>
        <w:bidi/>
        <w:spacing w:line="256" w:lineRule="auto"/>
        <w:rPr>
          <w:rFonts w:ascii="Arial" w:eastAsia="Calibri" w:hAnsi="Arial" w:cs="Arial"/>
          <w:sz w:val="28"/>
          <w:szCs w:val="28"/>
          <w:rtl/>
        </w:rPr>
      </w:pPr>
    </w:p>
    <w:p w14:paraId="42E96179" w14:textId="77777777" w:rsidR="007F73BA" w:rsidRPr="007F73BA" w:rsidRDefault="007F73BA" w:rsidP="007F73BA">
      <w:pPr>
        <w:bidi/>
        <w:spacing w:line="256" w:lineRule="auto"/>
        <w:rPr>
          <w:rFonts w:ascii="Arial" w:eastAsia="Calibri" w:hAnsi="Arial" w:cs="Arial"/>
          <w:sz w:val="28"/>
          <w:szCs w:val="28"/>
          <w:rtl/>
          <w:lang w:bidi="ar-EG"/>
        </w:rPr>
      </w:pPr>
      <w:r w:rsidRPr="007F73BA">
        <w:rPr>
          <w:rFonts w:ascii="Arial" w:eastAsia="Calibri" w:hAnsi="Arial" w:cs="Arial"/>
          <w:sz w:val="28"/>
          <w:szCs w:val="28"/>
          <w:rtl/>
        </w:rPr>
        <w:t xml:space="preserve">من ناحية أخرى، قدمت الباحثة </w:t>
      </w:r>
      <w:r w:rsidRPr="007F73BA">
        <w:rPr>
          <w:rFonts w:ascii="Arial" w:eastAsia="Calibri" w:hAnsi="Arial" w:cs="Arial" w:hint="cs"/>
          <w:sz w:val="28"/>
          <w:szCs w:val="28"/>
          <w:rtl/>
        </w:rPr>
        <w:t>(</w:t>
      </w:r>
      <w:r w:rsidRPr="007F73BA">
        <w:rPr>
          <w:rFonts w:ascii="Arial" w:eastAsia="Calibri" w:hAnsi="Arial" w:cs="Arial"/>
          <w:sz w:val="28"/>
          <w:szCs w:val="28"/>
          <w:rtl/>
        </w:rPr>
        <w:t>ليلى محمد</w:t>
      </w:r>
      <w:r w:rsidRPr="007F73BA">
        <w:rPr>
          <w:rFonts w:ascii="Arial" w:eastAsia="Calibri" w:hAnsi="Arial" w:cs="Arial" w:hint="cs"/>
          <w:sz w:val="28"/>
          <w:szCs w:val="28"/>
          <w:rtl/>
        </w:rPr>
        <w:t xml:space="preserve"> ، </w:t>
      </w:r>
      <w:r w:rsidRPr="007F73BA">
        <w:rPr>
          <w:rFonts w:ascii="Arial" w:eastAsia="Calibri" w:hAnsi="Arial" w:cs="Arial"/>
          <w:sz w:val="28"/>
          <w:szCs w:val="28"/>
          <w:lang w:bidi="ar-EG"/>
        </w:rPr>
        <w:t>2020</w:t>
      </w:r>
      <w:r w:rsidRPr="007F73BA">
        <w:rPr>
          <w:rFonts w:ascii="Arial" w:eastAsia="Calibri" w:hAnsi="Arial" w:cs="Arial" w:hint="cs"/>
          <w:sz w:val="28"/>
          <w:szCs w:val="28"/>
          <w:rtl/>
        </w:rPr>
        <w:t>)</w:t>
      </w:r>
      <w:r w:rsidRPr="007F73BA">
        <w:rPr>
          <w:rFonts w:ascii="Arial" w:eastAsia="Calibri" w:hAnsi="Arial" w:cs="Arial"/>
          <w:sz w:val="28"/>
          <w:szCs w:val="28"/>
          <w:rtl/>
        </w:rPr>
        <w:t xml:space="preserve"> دراسة بعنوان "دور الاتصال الإداري في تحسين كفاءة الموظفين في القطاع الخاص". وجدت هذه الدراسة أن "الاتصال الإداري الجيد يسهم في تقليل الأخطاء وزيادة الإنتاجية بنسبة تصل إلى 30%". كما أكدت على أن التواصل المستمر والتغذية الراجعة البناءة تلعب دورًا حيويًا في تعزيز الأداء الوظيفي</w:t>
      </w:r>
      <w:r w:rsidRPr="007F73BA">
        <w:rPr>
          <w:rFonts w:ascii="Arial" w:eastAsia="Calibri" w:hAnsi="Arial" w:cs="Arial"/>
          <w:sz w:val="28"/>
          <w:szCs w:val="28"/>
          <w:lang w:bidi="ar-EG"/>
        </w:rPr>
        <w:t>.</w:t>
      </w:r>
      <w:r w:rsidRPr="007F73BA">
        <w:rPr>
          <w:rFonts w:ascii="Arial" w:eastAsia="Calibri" w:hAnsi="Arial" w:cs="Arial" w:hint="cs"/>
          <w:sz w:val="28"/>
          <w:szCs w:val="28"/>
          <w:rtl/>
          <w:lang w:bidi="ar-EG"/>
        </w:rPr>
        <w:t xml:space="preserve"> </w:t>
      </w:r>
    </w:p>
    <w:p w14:paraId="0E4D3CC6" w14:textId="77777777" w:rsidR="007F73BA" w:rsidRPr="007F73BA" w:rsidRDefault="007F73BA" w:rsidP="007F73BA">
      <w:pPr>
        <w:bidi/>
        <w:spacing w:line="256" w:lineRule="auto"/>
        <w:rPr>
          <w:rFonts w:ascii="Arial" w:eastAsia="Calibri" w:hAnsi="Arial" w:cs="Arial"/>
          <w:sz w:val="28"/>
          <w:szCs w:val="28"/>
          <w:rtl/>
          <w:lang w:bidi="ar-EG"/>
        </w:rPr>
      </w:pPr>
    </w:p>
    <w:p w14:paraId="44212BEE" w14:textId="77777777" w:rsidR="007F73BA" w:rsidRPr="007F73BA" w:rsidRDefault="007F73BA" w:rsidP="007F73BA">
      <w:pPr>
        <w:bidi/>
        <w:spacing w:line="256" w:lineRule="auto"/>
        <w:rPr>
          <w:rFonts w:ascii="Arial" w:eastAsia="Calibri" w:hAnsi="Arial" w:cs="Arial"/>
          <w:sz w:val="28"/>
          <w:szCs w:val="28"/>
          <w:rtl/>
          <w:lang w:bidi="ar-EG"/>
        </w:rPr>
      </w:pPr>
      <w:r w:rsidRPr="007F73BA">
        <w:rPr>
          <w:rFonts w:ascii="Arial" w:eastAsia="Calibri" w:hAnsi="Arial" w:cs="Arial"/>
          <w:sz w:val="28"/>
          <w:szCs w:val="28"/>
          <w:rtl/>
        </w:rPr>
        <w:lastRenderedPageBreak/>
        <w:t xml:space="preserve">على الرغم من توافق كل من "عبد الله" و"ليلى" على أهمية الاتصال الإداري في تحسين الأداء الوظيفي، إلا أن هناك تباينًا في آراء بعض الباحثين حول العوامل الأكثر تأثيرًا في هذا الصدد. فمثلاً، يشير الباحث </w:t>
      </w:r>
      <w:r w:rsidRPr="007F73BA">
        <w:rPr>
          <w:rFonts w:ascii="Arial" w:eastAsia="Calibri" w:hAnsi="Arial" w:cs="Arial" w:hint="cs"/>
          <w:sz w:val="28"/>
          <w:szCs w:val="28"/>
          <w:rtl/>
        </w:rPr>
        <w:t>(</w:t>
      </w:r>
      <w:r w:rsidRPr="007F73BA">
        <w:rPr>
          <w:rFonts w:ascii="Arial" w:eastAsia="Calibri" w:hAnsi="Arial" w:cs="Arial"/>
          <w:sz w:val="28"/>
          <w:szCs w:val="28"/>
          <w:rtl/>
        </w:rPr>
        <w:t>خالد النجا</w:t>
      </w:r>
      <w:r w:rsidRPr="007F73BA">
        <w:rPr>
          <w:rFonts w:ascii="Arial" w:eastAsia="Calibri" w:hAnsi="Arial" w:cs="Arial" w:hint="cs"/>
          <w:sz w:val="28"/>
          <w:szCs w:val="28"/>
          <w:rtl/>
        </w:rPr>
        <w:t>ر،</w:t>
      </w:r>
      <w:r w:rsidRPr="007F73BA">
        <w:rPr>
          <w:rFonts w:ascii="Arial" w:eastAsia="Calibri" w:hAnsi="Arial" w:cs="Arial"/>
          <w:sz w:val="28"/>
          <w:szCs w:val="28"/>
          <w:lang w:bidi="ar-EG"/>
        </w:rPr>
        <w:t>2019</w:t>
      </w:r>
      <w:r w:rsidRPr="007F73BA">
        <w:rPr>
          <w:rFonts w:ascii="Arial" w:eastAsia="Calibri" w:hAnsi="Arial" w:cs="Arial"/>
          <w:sz w:val="28"/>
          <w:szCs w:val="28"/>
          <w:rtl/>
        </w:rPr>
        <w:t>) في دراسته "أثر الثقافة التنظيمية على فعالية الاتصال الإداري" إلى أن "الثقافة التنظيمية للمؤسسة يمكن أن تكون لها تأثير أكبر على الأداء الوظيفي من الاتصال الإداري وحده". هذا الرأي يعارض بشكل جزئي نتائج الدراسات السابقة التي ركزت على الاتصال كعامل رئيسي</w:t>
      </w:r>
      <w:r w:rsidRPr="007F73BA">
        <w:rPr>
          <w:rFonts w:ascii="Arial" w:eastAsia="Calibri" w:hAnsi="Arial" w:cs="Arial"/>
          <w:sz w:val="28"/>
          <w:szCs w:val="28"/>
          <w:lang w:bidi="ar-EG"/>
        </w:rPr>
        <w:t>.</w:t>
      </w:r>
    </w:p>
    <w:p w14:paraId="479F258C" w14:textId="77777777" w:rsidR="007F73BA" w:rsidRPr="007F73BA" w:rsidRDefault="007F73BA" w:rsidP="007F73BA">
      <w:pPr>
        <w:bidi/>
        <w:spacing w:line="256" w:lineRule="auto"/>
        <w:rPr>
          <w:rFonts w:ascii="Arial" w:eastAsia="Calibri" w:hAnsi="Arial" w:cs="Arial"/>
          <w:sz w:val="28"/>
          <w:szCs w:val="28"/>
          <w:rtl/>
        </w:rPr>
      </w:pPr>
    </w:p>
    <w:p w14:paraId="3F704EC4" w14:textId="77777777" w:rsidR="007F73BA" w:rsidRPr="007F73BA" w:rsidRDefault="007F73BA" w:rsidP="007F73BA">
      <w:pPr>
        <w:bidi/>
        <w:spacing w:line="256" w:lineRule="auto"/>
        <w:rPr>
          <w:rFonts w:ascii="Arial" w:eastAsia="Calibri" w:hAnsi="Arial" w:cs="Arial"/>
          <w:sz w:val="28"/>
          <w:szCs w:val="28"/>
          <w:rtl/>
          <w:lang w:bidi="ar-EG"/>
        </w:rPr>
      </w:pPr>
      <w:r w:rsidRPr="007F73BA">
        <w:rPr>
          <w:rFonts w:ascii="Arial" w:eastAsia="Calibri" w:hAnsi="Arial" w:cs="Arial"/>
          <w:sz w:val="28"/>
          <w:szCs w:val="28"/>
          <w:rtl/>
        </w:rPr>
        <w:t xml:space="preserve">في دراسة حديثة، تناولت الباحثة </w:t>
      </w:r>
      <w:r w:rsidRPr="007F73BA">
        <w:rPr>
          <w:rFonts w:ascii="Arial" w:eastAsia="Calibri" w:hAnsi="Arial" w:cs="Arial" w:hint="cs"/>
          <w:sz w:val="28"/>
          <w:szCs w:val="28"/>
          <w:rtl/>
        </w:rPr>
        <w:t>(</w:t>
      </w:r>
      <w:r w:rsidRPr="007F73BA">
        <w:rPr>
          <w:rFonts w:ascii="Arial" w:eastAsia="Calibri" w:hAnsi="Arial" w:cs="Arial"/>
          <w:sz w:val="28"/>
          <w:szCs w:val="28"/>
          <w:rtl/>
        </w:rPr>
        <w:t>سارة الأحمد</w:t>
      </w:r>
      <w:r w:rsidRPr="007F73BA">
        <w:rPr>
          <w:rFonts w:ascii="Arial" w:eastAsia="Calibri" w:hAnsi="Arial" w:cs="Arial" w:hint="cs"/>
          <w:sz w:val="28"/>
          <w:szCs w:val="28"/>
          <w:rtl/>
        </w:rPr>
        <w:t xml:space="preserve"> ،</w:t>
      </w:r>
      <w:r w:rsidRPr="007F73BA">
        <w:rPr>
          <w:rFonts w:ascii="Arial" w:eastAsia="Calibri" w:hAnsi="Arial" w:cs="Arial"/>
          <w:sz w:val="28"/>
          <w:szCs w:val="28"/>
          <w:lang w:bidi="ar-EG"/>
        </w:rPr>
        <w:t>2021</w:t>
      </w:r>
      <w:r w:rsidRPr="007F73BA">
        <w:rPr>
          <w:rFonts w:ascii="Arial" w:eastAsia="Calibri" w:hAnsi="Arial" w:cs="Arial" w:hint="cs"/>
          <w:sz w:val="28"/>
          <w:szCs w:val="28"/>
          <w:rtl/>
        </w:rPr>
        <w:t>)</w:t>
      </w:r>
      <w:r w:rsidRPr="007F73BA">
        <w:rPr>
          <w:rFonts w:ascii="Arial" w:eastAsia="Calibri" w:hAnsi="Arial" w:cs="Arial"/>
          <w:sz w:val="28"/>
          <w:szCs w:val="28"/>
          <w:rtl/>
        </w:rPr>
        <w:t xml:space="preserve"> موضوع "العلاقة بين الاتصال الإداري والتحفيز الذاتي للموظفين". وجدت أن "الاتصال الإداري الفعّال لا يقتصر فقط على تحسين الأداء الوظيفي بل يمتد ليشمل زيادة التحفيز الذاتي والشعور بالانتماء لدى الموظفين". تتفق هذه النتائج مع دراسات "عبد الله" و"ليلى" لكنها تضيف بُعدًا جديدًا يتمثل في الأثر النفسي والاجتماعي للاتصال الإداري</w:t>
      </w:r>
      <w:r w:rsidRPr="007F73BA">
        <w:rPr>
          <w:rFonts w:ascii="Arial" w:eastAsia="Calibri" w:hAnsi="Arial" w:cs="Arial"/>
          <w:sz w:val="28"/>
          <w:szCs w:val="28"/>
          <w:lang w:bidi="ar-EG"/>
        </w:rPr>
        <w:t>.</w:t>
      </w:r>
    </w:p>
    <w:p w14:paraId="528A860D" w14:textId="77777777" w:rsidR="007F73BA" w:rsidRPr="007F73BA" w:rsidRDefault="007F73BA" w:rsidP="007F73BA">
      <w:pPr>
        <w:bidi/>
        <w:spacing w:line="256" w:lineRule="auto"/>
        <w:rPr>
          <w:rFonts w:ascii="Arial" w:eastAsia="Calibri" w:hAnsi="Arial" w:cs="Arial"/>
          <w:sz w:val="28"/>
          <w:szCs w:val="28"/>
          <w:rtl/>
          <w:lang w:bidi="ar-EG"/>
        </w:rPr>
      </w:pPr>
    </w:p>
    <w:p w14:paraId="27457A30" w14:textId="77777777"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hint="cs"/>
          <w:sz w:val="28"/>
          <w:szCs w:val="28"/>
          <w:rtl/>
        </w:rPr>
        <w:t xml:space="preserve">و </w:t>
      </w:r>
      <w:r w:rsidRPr="007F73BA">
        <w:rPr>
          <w:rFonts w:ascii="Arial" w:eastAsia="Calibri" w:hAnsi="Arial" w:cs="Arial"/>
          <w:sz w:val="28"/>
          <w:szCs w:val="28"/>
          <w:rtl/>
        </w:rPr>
        <w:t xml:space="preserve">رغم أهمية النتائج التي توصلت إليها الدراسات السابقة، إلا أن هناك فجوات واضحة تحتاج إلى مزيد من البحث. إحدى هذه الفجوات هي قلة الدراسات التي تتناول تأثير الاتصال الإداري في سياقات ثقافية وتنظيمية متنوعة. كما أن معظم الدراسات تركز على قطاعات محددة مثل القطاع الحكومي أو الخاص، ولا تتناول بشكل كاف المؤسسات الأكاديمية أو غير الربحية. حسب دراسة </w:t>
      </w:r>
      <w:r w:rsidRPr="007F73BA">
        <w:rPr>
          <w:rFonts w:ascii="Arial" w:eastAsia="Calibri" w:hAnsi="Arial" w:cs="Arial" w:hint="cs"/>
          <w:sz w:val="28"/>
          <w:szCs w:val="28"/>
          <w:rtl/>
        </w:rPr>
        <w:t>(</w:t>
      </w:r>
      <w:r w:rsidRPr="007F73BA">
        <w:rPr>
          <w:rFonts w:ascii="Arial" w:eastAsia="Calibri" w:hAnsi="Arial" w:cs="Arial"/>
          <w:sz w:val="28"/>
          <w:szCs w:val="28"/>
          <w:rtl/>
        </w:rPr>
        <w:t>عبدالله الشمري</w:t>
      </w:r>
      <w:r w:rsidRPr="007F73BA">
        <w:rPr>
          <w:rFonts w:ascii="Arial" w:eastAsia="Calibri" w:hAnsi="Arial" w:cs="Arial" w:hint="cs"/>
          <w:sz w:val="28"/>
          <w:szCs w:val="28"/>
          <w:rtl/>
        </w:rPr>
        <w:t xml:space="preserve"> ،</w:t>
      </w:r>
      <w:r w:rsidRPr="007F73BA">
        <w:rPr>
          <w:rFonts w:ascii="Arial" w:eastAsia="Calibri" w:hAnsi="Arial" w:cs="Arial"/>
          <w:sz w:val="28"/>
          <w:szCs w:val="28"/>
          <w:lang w:bidi="ar-EG"/>
        </w:rPr>
        <w:t>2020</w:t>
      </w:r>
      <w:r w:rsidRPr="007F73BA">
        <w:rPr>
          <w:rFonts w:ascii="Arial" w:eastAsia="Calibri" w:hAnsi="Arial" w:cs="Arial"/>
          <w:sz w:val="28"/>
          <w:szCs w:val="28"/>
          <w:rtl/>
        </w:rPr>
        <w:t>)، يشير إلى "وجود نقص واضح في الأبحاث التي تستهدف بيئات العمل المتنوعة وأثر الاتصال الإداري فيها</w:t>
      </w:r>
      <w:r w:rsidRPr="007F73BA">
        <w:rPr>
          <w:rFonts w:ascii="Arial" w:eastAsia="Calibri" w:hAnsi="Arial" w:cs="Arial"/>
          <w:sz w:val="28"/>
          <w:szCs w:val="28"/>
          <w:lang w:bidi="ar-EG"/>
        </w:rPr>
        <w:t>"</w:t>
      </w:r>
      <w:r w:rsidRPr="007F73BA">
        <w:rPr>
          <w:rFonts w:ascii="Arial" w:eastAsia="Calibri" w:hAnsi="Arial" w:cs="Arial" w:hint="cs"/>
          <w:sz w:val="28"/>
          <w:szCs w:val="28"/>
          <w:rtl/>
        </w:rPr>
        <w:t>.</w:t>
      </w:r>
    </w:p>
    <w:p w14:paraId="2F6D58A2" w14:textId="77777777" w:rsidR="007F73BA" w:rsidRPr="007F73BA" w:rsidRDefault="007F73BA" w:rsidP="007F73BA">
      <w:pPr>
        <w:bidi/>
        <w:spacing w:line="256" w:lineRule="auto"/>
        <w:rPr>
          <w:rFonts w:ascii="Arial" w:eastAsia="Calibri" w:hAnsi="Arial" w:cs="Arial"/>
          <w:sz w:val="28"/>
          <w:szCs w:val="28"/>
          <w:rtl/>
          <w:lang w:bidi="ar-EG"/>
        </w:rPr>
      </w:pPr>
      <w:r w:rsidRPr="007F73BA">
        <w:rPr>
          <w:rFonts w:ascii="Arial" w:eastAsia="Calibri" w:hAnsi="Arial" w:cs="Arial"/>
          <w:sz w:val="28"/>
          <w:szCs w:val="28"/>
          <w:rtl/>
        </w:rPr>
        <w:t>بالإضافة إلى ذلك، هناك نقص في الدراسات التي تستكشف الأبعاد النفسية والاجتماعية للاتصال الإداري وتأثيرها على الأداء الوظيفي. معظم الأبحاث ركزت على الجوانب المادية والمباشرة مثل زيادة الإنتاجية وتقليل الأخطاء، بينما تبقى الأبعاد الأخرى مثل الشعور بالانتماء والتحفيز الذاتي بحاجة إلى مزيد من الاستقصاء</w:t>
      </w:r>
      <w:r w:rsidRPr="007F73BA">
        <w:rPr>
          <w:rFonts w:ascii="Arial" w:eastAsia="Calibri" w:hAnsi="Arial" w:cs="Arial"/>
          <w:sz w:val="28"/>
          <w:szCs w:val="28"/>
          <w:lang w:bidi="ar-EG"/>
        </w:rPr>
        <w:t>.</w:t>
      </w:r>
    </w:p>
    <w:p w14:paraId="10EE067C" w14:textId="77777777" w:rsidR="007F73BA" w:rsidRPr="007F73BA" w:rsidRDefault="007F73BA" w:rsidP="007F73BA">
      <w:pPr>
        <w:bidi/>
        <w:spacing w:line="256" w:lineRule="auto"/>
        <w:rPr>
          <w:rFonts w:ascii="Arial" w:eastAsia="Calibri" w:hAnsi="Arial" w:cs="Arial"/>
          <w:sz w:val="28"/>
          <w:szCs w:val="28"/>
          <w:rtl/>
          <w:lang w:bidi="ar-EG"/>
        </w:rPr>
      </w:pPr>
    </w:p>
    <w:p w14:paraId="167B8F67" w14:textId="77777777" w:rsidR="007F73BA" w:rsidRPr="007F73BA" w:rsidRDefault="007F73BA" w:rsidP="007F73BA">
      <w:pPr>
        <w:bidi/>
        <w:spacing w:line="256" w:lineRule="auto"/>
        <w:rPr>
          <w:rFonts w:ascii="Arial" w:eastAsia="Calibri" w:hAnsi="Arial" w:cs="Arial"/>
          <w:sz w:val="28"/>
          <w:szCs w:val="28"/>
          <w:rtl/>
        </w:rPr>
      </w:pPr>
      <w:bookmarkStart w:id="5" w:name="_Hlk171172525"/>
      <w:r w:rsidRPr="007F73BA">
        <w:rPr>
          <w:rFonts w:ascii="Arial" w:eastAsia="Calibri" w:hAnsi="Arial" w:cs="Arial" w:hint="cs"/>
          <w:sz w:val="28"/>
          <w:szCs w:val="28"/>
          <w:rtl/>
        </w:rPr>
        <w:t>و</w:t>
      </w:r>
      <w:r w:rsidRPr="007F73BA">
        <w:rPr>
          <w:rFonts w:ascii="Arial" w:eastAsia="Calibri" w:hAnsi="Arial" w:cs="Arial"/>
          <w:sz w:val="28"/>
          <w:szCs w:val="28"/>
          <w:rtl/>
        </w:rPr>
        <w:t>تتمثل مشكلة البحث في تحديد مدى تأثير الاتصال الإداري على الأداء الوظيفي في المؤسسات الأكاديمية، وبالتحديد في المكتبات الجامعية. على الرغم من وجود دراسات عديدة تناولت الاتصال الإداري في سياقات مختلفة، إلا أن هناك نقصًا في الأبحاث التي تركز على المؤسسات الأكاديمية وكيفية تأثير الاتصال الإداري على أداء الموظفين فيها. يتضمن ذلك فهم العلاقة بين الاتصال الإداري وعوامل مثل الرضا الوظيفي، التحفيز الذاتي، والشعور بالانتماء في بيئة العمل الأكاديمية</w:t>
      </w:r>
      <w:r w:rsidRPr="007F73BA">
        <w:rPr>
          <w:rFonts w:ascii="Arial" w:eastAsia="Calibri" w:hAnsi="Arial" w:cs="Arial"/>
          <w:sz w:val="28"/>
          <w:szCs w:val="28"/>
          <w:lang w:bidi="ar-EG"/>
        </w:rPr>
        <w:t>.</w:t>
      </w:r>
    </w:p>
    <w:bookmarkEnd w:id="5"/>
    <w:p w14:paraId="1D39196B" w14:textId="77777777" w:rsidR="007F73BA" w:rsidRPr="007F73BA" w:rsidRDefault="007F73BA" w:rsidP="007F73BA">
      <w:pPr>
        <w:bidi/>
        <w:spacing w:line="256" w:lineRule="auto"/>
        <w:rPr>
          <w:rFonts w:ascii="Arial" w:eastAsia="Calibri" w:hAnsi="Arial" w:cs="Arial"/>
          <w:sz w:val="28"/>
          <w:szCs w:val="28"/>
          <w:rtl/>
        </w:rPr>
      </w:pPr>
    </w:p>
    <w:p w14:paraId="3290DDC9" w14:textId="77777777" w:rsidR="007F73BA" w:rsidRPr="007F73BA" w:rsidRDefault="007F73BA" w:rsidP="007F73BA">
      <w:pPr>
        <w:bidi/>
        <w:spacing w:line="256" w:lineRule="auto"/>
        <w:rPr>
          <w:rFonts w:ascii="Arial" w:eastAsia="Calibri" w:hAnsi="Arial" w:cs="Arial"/>
          <w:sz w:val="28"/>
          <w:szCs w:val="28"/>
          <w:lang w:bidi="ar-EG"/>
        </w:rPr>
      </w:pPr>
      <w:bookmarkStart w:id="6" w:name="_Hlk171191506"/>
      <w:r w:rsidRPr="007F73BA">
        <w:rPr>
          <w:rFonts w:ascii="Arial" w:eastAsia="Calibri" w:hAnsi="Arial" w:cs="Arial"/>
          <w:sz w:val="28"/>
          <w:szCs w:val="28"/>
          <w:rtl/>
        </w:rPr>
        <w:t>تنبع أهمية هذا البحث من الحاجة الملحة لفهم أفضل لكيفية تأثير الاتصال الإداري على الأداء الوظيفي في المؤسسات الأكاديمية، والتي تشكل عصب البحث العلمي والتعليمي في الجامعات. المكتبات الجامعية، مثل المكتبة المركزية بجامعة الملك عبدالعزيز، تلعب دورًا محوريًا في دعم العملية التعليمية والبحثية. لذا، فإن تحسين الأداء الوظيفي للموظفين فيها من خلال اتصال إداري فعّال يمكن أن ينعكس بشكل إيجابي على جودة الخدمات المقدمة للطلاب والباحثين</w:t>
      </w:r>
      <w:r w:rsidRPr="007F73BA">
        <w:rPr>
          <w:rFonts w:ascii="Arial" w:eastAsia="Calibri" w:hAnsi="Arial" w:cs="Arial"/>
          <w:sz w:val="28"/>
          <w:szCs w:val="28"/>
          <w:lang w:bidi="ar-EG"/>
        </w:rPr>
        <w:t>.</w:t>
      </w:r>
    </w:p>
    <w:bookmarkEnd w:id="6"/>
    <w:p w14:paraId="154CE109" w14:textId="07DBF641" w:rsidR="008925A3"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sz w:val="28"/>
          <w:szCs w:val="28"/>
          <w:rtl/>
        </w:rPr>
        <w:lastRenderedPageBreak/>
        <w:t>علاوة على ذلك، يمكن أن يوفر هذا البحث رؤى جديدة تساعد الإدارات الأكاديمية على تطوير استراتيجيات اتصال أكثر فعالية، مما يسهم في تعزيز الرضا الوظيفي والولاء المؤسسي بين الموظفين. هذه النتائج قد تكون مفيدة أيضًا للمؤسسات الأكاديمية الأخرى التي تواجه تحديات مشابهة في إدارة الاتصال الإداري وأثره على الأداء الوظيفي</w:t>
      </w:r>
      <w:r w:rsidRPr="007F73BA">
        <w:rPr>
          <w:rFonts w:ascii="Arial" w:eastAsia="Calibri" w:hAnsi="Arial" w:cs="Arial"/>
          <w:sz w:val="28"/>
          <w:szCs w:val="28"/>
          <w:lang w:bidi="ar-EG"/>
        </w:rPr>
        <w:t>.</w:t>
      </w:r>
    </w:p>
    <w:p w14:paraId="14CF1C6D" w14:textId="77777777" w:rsidR="008925A3" w:rsidRDefault="008925A3" w:rsidP="008925A3">
      <w:pPr>
        <w:bidi/>
        <w:spacing w:line="256" w:lineRule="auto"/>
        <w:rPr>
          <w:rFonts w:ascii="Arial" w:eastAsia="Calibri" w:hAnsi="Arial" w:cs="Arial"/>
          <w:sz w:val="36"/>
          <w:szCs w:val="36"/>
          <w:rtl/>
          <w:lang w:bidi="ar-EG"/>
        </w:rPr>
      </w:pPr>
    </w:p>
    <w:p w14:paraId="6149B749" w14:textId="77777777" w:rsidR="007F73BA" w:rsidRPr="00905533" w:rsidRDefault="007F73BA" w:rsidP="007F73BA">
      <w:pPr>
        <w:bidi/>
        <w:spacing w:line="256" w:lineRule="auto"/>
        <w:rPr>
          <w:rFonts w:ascii="Arial" w:eastAsia="Calibri" w:hAnsi="Arial" w:cs="Arial"/>
          <w:sz w:val="36"/>
          <w:szCs w:val="36"/>
          <w:rtl/>
          <w:lang w:bidi="ar-EG"/>
        </w:rPr>
      </w:pPr>
    </w:p>
    <w:p w14:paraId="6882422F" w14:textId="77777777" w:rsidR="008925A3" w:rsidRPr="007F73BA" w:rsidRDefault="008925A3" w:rsidP="007F73BA">
      <w:pPr>
        <w:pStyle w:val="Heading2"/>
        <w:bidi/>
        <w:rPr>
          <w:rFonts w:eastAsia="Times New Roman"/>
          <w:b/>
          <w:bCs/>
          <w:color w:val="auto"/>
          <w:sz w:val="32"/>
          <w:szCs w:val="32"/>
          <w:rtl/>
          <w:lang w:bidi="ar-EG"/>
        </w:rPr>
      </w:pPr>
      <w:bookmarkStart w:id="7" w:name="_Toc167125287"/>
      <w:r w:rsidRPr="007F73BA">
        <w:rPr>
          <w:rFonts w:eastAsia="Times New Roman"/>
          <w:b/>
          <w:bCs/>
          <w:color w:val="auto"/>
          <w:sz w:val="32"/>
          <w:szCs w:val="32"/>
          <w:rtl/>
          <w:lang w:bidi="ar-EG"/>
        </w:rPr>
        <w:t>مشكلة الدراسة</w:t>
      </w:r>
      <w:bookmarkEnd w:id="7"/>
    </w:p>
    <w:p w14:paraId="7E02F074" w14:textId="77777777" w:rsidR="008925A3" w:rsidRDefault="008925A3" w:rsidP="008925A3">
      <w:pPr>
        <w:bidi/>
        <w:spacing w:line="256" w:lineRule="auto"/>
        <w:ind w:left="720"/>
        <w:rPr>
          <w:rFonts w:ascii="Arial" w:eastAsia="Calibri" w:hAnsi="Arial" w:cs="Arial"/>
          <w:sz w:val="28"/>
          <w:szCs w:val="28"/>
          <w:rtl/>
          <w:lang w:bidi="ar-EG"/>
        </w:rPr>
      </w:pPr>
    </w:p>
    <w:p w14:paraId="03F2FEC0" w14:textId="77777777" w:rsidR="007F73BA" w:rsidRPr="007F73BA" w:rsidRDefault="007F73BA" w:rsidP="007F73BA">
      <w:pPr>
        <w:bidi/>
        <w:spacing w:line="256" w:lineRule="auto"/>
        <w:rPr>
          <w:rFonts w:ascii="Arial" w:eastAsia="Calibri" w:hAnsi="Arial" w:cs="Arial"/>
          <w:sz w:val="28"/>
          <w:szCs w:val="28"/>
          <w:rtl/>
        </w:rPr>
      </w:pPr>
      <w:r w:rsidRPr="007F73BA">
        <w:rPr>
          <w:rFonts w:ascii="Arial" w:eastAsia="Calibri" w:hAnsi="Arial" w:cs="Arial"/>
          <w:sz w:val="28"/>
          <w:szCs w:val="28"/>
          <w:rtl/>
        </w:rPr>
        <w:t>تتمثل مشكلة البحث في تحديد مدى تأثير الاتصال الإداري على الأداء الوظيفي في المؤسسات الأكاديمية، وبالتحديد في المكتبات الجامعية. على الرغم من وجود دراسات عديدة تناولت الاتصال الإداري في سياقات مختلفة، إلا أن هناك نقصًا في الأبحاث التي تركز على المؤسسات الأكاديمية وكيفية تأثير الاتصال الإداري على أداء الموظفين فيها. يتضمن ذلك فهم العلاقة بين الاتصال الإداري وعوامل مثل الرضا الوظيفي، التحفيز الذاتي، والشعور بالانتماء في بيئة العمل الأكاديمية</w:t>
      </w:r>
      <w:r w:rsidRPr="007F73BA">
        <w:rPr>
          <w:rFonts w:ascii="Arial" w:eastAsia="Calibri" w:hAnsi="Arial" w:cs="Arial"/>
          <w:sz w:val="28"/>
          <w:szCs w:val="28"/>
          <w:lang w:bidi="ar-EG"/>
        </w:rPr>
        <w:t>.</w:t>
      </w:r>
    </w:p>
    <w:p w14:paraId="27B278E3" w14:textId="77777777" w:rsidR="007F73BA" w:rsidRPr="00905533" w:rsidRDefault="007F73BA" w:rsidP="007F73BA">
      <w:pPr>
        <w:bidi/>
        <w:spacing w:line="256" w:lineRule="auto"/>
        <w:ind w:left="720"/>
        <w:rPr>
          <w:rFonts w:ascii="Arial" w:eastAsia="Calibri" w:hAnsi="Arial" w:cs="Arial"/>
          <w:sz w:val="28"/>
          <w:szCs w:val="28"/>
          <w:rtl/>
        </w:rPr>
      </w:pPr>
    </w:p>
    <w:p w14:paraId="51CF81C8" w14:textId="77777777" w:rsidR="008925A3" w:rsidRPr="007F73BA" w:rsidRDefault="008925A3" w:rsidP="007F73BA">
      <w:pPr>
        <w:pStyle w:val="Heading3"/>
        <w:bidi/>
        <w:rPr>
          <w:rFonts w:eastAsia="Times New Roman"/>
          <w:b/>
          <w:bCs/>
          <w:color w:val="auto"/>
          <w:sz w:val="28"/>
          <w:szCs w:val="28"/>
          <w:rtl/>
          <w:lang w:bidi="ar-EG"/>
        </w:rPr>
      </w:pPr>
      <w:bookmarkStart w:id="8" w:name="_Toc167125288"/>
      <w:r w:rsidRPr="007F73BA">
        <w:rPr>
          <w:rFonts w:eastAsia="Times New Roman"/>
          <w:b/>
          <w:bCs/>
          <w:color w:val="auto"/>
          <w:sz w:val="28"/>
          <w:szCs w:val="28"/>
          <w:rtl/>
          <w:lang w:bidi="ar-EG"/>
        </w:rPr>
        <w:t>فجوات على المستوى النظري</w:t>
      </w:r>
      <w:bookmarkEnd w:id="8"/>
    </w:p>
    <w:p w14:paraId="05BDC1E0" w14:textId="77777777" w:rsidR="008925A3" w:rsidRDefault="008925A3" w:rsidP="008925A3">
      <w:pPr>
        <w:bidi/>
        <w:spacing w:line="256" w:lineRule="auto"/>
        <w:rPr>
          <w:rFonts w:ascii="Calibri" w:eastAsia="Calibri" w:hAnsi="Calibri" w:cs="Arial"/>
          <w:rtl/>
          <w:lang w:bidi="ar-EG"/>
        </w:rPr>
      </w:pPr>
    </w:p>
    <w:p w14:paraId="4E74CF68" w14:textId="77777777" w:rsidR="007C7B70" w:rsidRPr="007C7B70" w:rsidRDefault="007C7B70" w:rsidP="00272E34">
      <w:pPr>
        <w:pStyle w:val="ListParagraph"/>
        <w:numPr>
          <w:ilvl w:val="0"/>
          <w:numId w:val="4"/>
        </w:numPr>
        <w:bidi/>
        <w:rPr>
          <w:lang w:bidi="ar-EG"/>
        </w:rPr>
      </w:pPr>
      <w:r w:rsidRPr="007C7B70">
        <w:rPr>
          <w:rFonts w:hint="cs"/>
          <w:b/>
          <w:bCs/>
          <w:sz w:val="24"/>
          <w:szCs w:val="24"/>
          <w:rtl/>
        </w:rPr>
        <w:t>ت</w:t>
      </w:r>
      <w:r w:rsidRPr="007C7B70">
        <w:rPr>
          <w:b/>
          <w:bCs/>
          <w:sz w:val="24"/>
          <w:szCs w:val="24"/>
          <w:rtl/>
        </w:rPr>
        <w:t>جاهل تأثير التكنولوجيا الحديثة</w:t>
      </w:r>
      <w:r w:rsidRPr="007C7B70">
        <w:rPr>
          <w:b/>
          <w:bCs/>
          <w:sz w:val="24"/>
          <w:szCs w:val="24"/>
          <w:lang w:bidi="ar-EG"/>
        </w:rPr>
        <w:t>:</w:t>
      </w:r>
      <w:r w:rsidRPr="007C7B70">
        <w:rPr>
          <w:lang w:bidi="ar-EG"/>
        </w:rPr>
        <w:t xml:space="preserve"> </w:t>
      </w:r>
      <w:r w:rsidRPr="007C7B70">
        <w:rPr>
          <w:rtl/>
        </w:rPr>
        <w:t>النظريات التقليدية في الاتصال الإداري غالباً لا تأخذ في اعتبارها تأثير التكنولوجيا الحديثة مثل البريد الإلكتروني، وسائل التواصل الاجتماعي، وأدوات الاتصال الفوري. هذا يخلق فجوة لأن طرق الاتصال تتغير بسرعة كبيرة</w:t>
      </w:r>
      <w:r w:rsidRPr="007C7B70">
        <w:rPr>
          <w:lang w:bidi="ar-EG"/>
        </w:rPr>
        <w:t>.</w:t>
      </w:r>
    </w:p>
    <w:p w14:paraId="724595BB" w14:textId="77777777" w:rsidR="007C7B70" w:rsidRPr="007C7B70" w:rsidRDefault="007C7B70" w:rsidP="00272E34">
      <w:pPr>
        <w:pStyle w:val="ListParagraph"/>
        <w:numPr>
          <w:ilvl w:val="0"/>
          <w:numId w:val="4"/>
        </w:numPr>
        <w:bidi/>
        <w:rPr>
          <w:lang w:bidi="ar-EG"/>
        </w:rPr>
      </w:pPr>
      <w:r w:rsidRPr="007C7B70">
        <w:rPr>
          <w:b/>
          <w:bCs/>
          <w:sz w:val="24"/>
          <w:szCs w:val="24"/>
          <w:rtl/>
        </w:rPr>
        <w:t>إغفال العوامل الثقافية والاجتماعية</w:t>
      </w:r>
      <w:r w:rsidRPr="007C7B70">
        <w:rPr>
          <w:b/>
          <w:bCs/>
          <w:sz w:val="24"/>
          <w:szCs w:val="24"/>
          <w:lang w:bidi="ar-EG"/>
        </w:rPr>
        <w:t>:</w:t>
      </w:r>
      <w:r w:rsidRPr="007C7B70">
        <w:rPr>
          <w:b/>
          <w:bCs/>
          <w:lang w:bidi="ar-EG"/>
        </w:rPr>
        <w:t xml:space="preserve"> </w:t>
      </w:r>
      <w:r w:rsidRPr="007C7B70">
        <w:rPr>
          <w:rtl/>
        </w:rPr>
        <w:t>العديد من النظريات لا تأخذ في الاعتبار تأثير العوامل الثقافية والاجتماعية على أساليب الاتصال. يعني، اللي ينفع في بلد معين مش شرط ينفع في بلد آخر بسبب اختلاف الثقافات</w:t>
      </w:r>
      <w:r w:rsidRPr="007C7B70">
        <w:rPr>
          <w:lang w:bidi="ar-EG"/>
        </w:rPr>
        <w:t>.</w:t>
      </w:r>
    </w:p>
    <w:p w14:paraId="728E15AD" w14:textId="77777777" w:rsidR="007C7B70" w:rsidRPr="007C7B70" w:rsidRDefault="007C7B70" w:rsidP="00272E34">
      <w:pPr>
        <w:pStyle w:val="ListParagraph"/>
        <w:numPr>
          <w:ilvl w:val="0"/>
          <w:numId w:val="4"/>
        </w:numPr>
        <w:bidi/>
        <w:rPr>
          <w:lang w:bidi="ar-EG"/>
        </w:rPr>
      </w:pPr>
      <w:r w:rsidRPr="007C7B70">
        <w:rPr>
          <w:rFonts w:hint="cs"/>
          <w:b/>
          <w:bCs/>
          <w:sz w:val="24"/>
          <w:szCs w:val="24"/>
          <w:rtl/>
          <w:lang w:bidi="ar-EG"/>
        </w:rPr>
        <w:t>إ</w:t>
      </w:r>
      <w:r w:rsidRPr="007C7B70">
        <w:rPr>
          <w:b/>
          <w:bCs/>
          <w:sz w:val="24"/>
          <w:szCs w:val="24"/>
          <w:rtl/>
        </w:rPr>
        <w:t>همال التأثيرات النفسية</w:t>
      </w:r>
      <w:r w:rsidRPr="007C7B70">
        <w:rPr>
          <w:b/>
          <w:bCs/>
          <w:sz w:val="24"/>
          <w:szCs w:val="24"/>
          <w:lang w:bidi="ar-EG"/>
        </w:rPr>
        <w:t>:</w:t>
      </w:r>
      <w:r w:rsidRPr="007C7B70">
        <w:rPr>
          <w:lang w:bidi="ar-EG"/>
        </w:rPr>
        <w:t xml:space="preserve"> </w:t>
      </w:r>
      <w:r w:rsidRPr="007C7B70">
        <w:rPr>
          <w:rtl/>
        </w:rPr>
        <w:t>الجانب النفسي للاتصال، مثل الثقة بين الموظفين والمديرين والتأثيرات العاطفية، غالباً ما يُغفل في النظريات. هذا الجانب له تأثير كبير على كيفية استقبال الرسائل والتفاعل معها</w:t>
      </w:r>
      <w:r w:rsidRPr="007C7B70">
        <w:rPr>
          <w:lang w:bidi="ar-EG"/>
        </w:rPr>
        <w:t>.</w:t>
      </w:r>
    </w:p>
    <w:p w14:paraId="4FE279AB" w14:textId="77777777" w:rsidR="007C7B70" w:rsidRPr="007C7B70" w:rsidRDefault="007C7B70" w:rsidP="00272E34">
      <w:pPr>
        <w:pStyle w:val="ListParagraph"/>
        <w:numPr>
          <w:ilvl w:val="0"/>
          <w:numId w:val="4"/>
        </w:numPr>
        <w:bidi/>
        <w:rPr>
          <w:lang w:bidi="ar-EG"/>
        </w:rPr>
      </w:pPr>
      <w:r w:rsidRPr="007C7B70">
        <w:rPr>
          <w:rFonts w:hint="cs"/>
          <w:b/>
          <w:bCs/>
          <w:sz w:val="24"/>
          <w:szCs w:val="24"/>
          <w:rtl/>
        </w:rPr>
        <w:t>ت</w:t>
      </w:r>
      <w:r w:rsidRPr="007C7B70">
        <w:rPr>
          <w:b/>
          <w:bCs/>
          <w:sz w:val="24"/>
          <w:szCs w:val="24"/>
          <w:rtl/>
        </w:rPr>
        <w:t>عقيد التواصل التنظيمي</w:t>
      </w:r>
      <w:r w:rsidRPr="007C7B70">
        <w:rPr>
          <w:b/>
          <w:bCs/>
          <w:sz w:val="24"/>
          <w:szCs w:val="24"/>
          <w:lang w:bidi="ar-EG"/>
        </w:rPr>
        <w:t>:</w:t>
      </w:r>
      <w:r w:rsidRPr="007C7B70">
        <w:rPr>
          <w:lang w:bidi="ar-EG"/>
        </w:rPr>
        <w:t xml:space="preserve"> </w:t>
      </w:r>
      <w:r w:rsidRPr="007C7B70">
        <w:rPr>
          <w:rtl/>
        </w:rPr>
        <w:t>النظريات التقليدية قد تتجاهل تعقيدات التواصل التنظيمي الحديثة، مثل التواصل بين الأقسام المختلفة أو التواصل مع الشركاء الخارجيين. الفجوة هنا تكمن في أن هذه النظريات قد لا تكون فعالة في هياكل التنظيم الحديثة</w:t>
      </w:r>
      <w:r w:rsidRPr="007C7B70">
        <w:rPr>
          <w:lang w:bidi="ar-EG"/>
        </w:rPr>
        <w:t>.</w:t>
      </w:r>
    </w:p>
    <w:p w14:paraId="219AE5F6" w14:textId="77777777" w:rsidR="007C7B70" w:rsidRPr="007C7B70" w:rsidRDefault="007C7B70" w:rsidP="007C7B70">
      <w:pPr>
        <w:pStyle w:val="ListParagraph"/>
        <w:bidi/>
        <w:rPr>
          <w:rtl/>
        </w:rPr>
      </w:pPr>
    </w:p>
    <w:p w14:paraId="5BC36E4A" w14:textId="77777777" w:rsidR="008925A3" w:rsidRDefault="008925A3" w:rsidP="008925A3">
      <w:pPr>
        <w:bidi/>
        <w:spacing w:line="256" w:lineRule="auto"/>
        <w:rPr>
          <w:rFonts w:ascii="Calibri" w:eastAsia="Calibri" w:hAnsi="Calibri" w:cs="Arial"/>
          <w:rtl/>
          <w:lang w:bidi="ar-EG"/>
        </w:rPr>
      </w:pPr>
    </w:p>
    <w:p w14:paraId="612A7F22" w14:textId="77777777" w:rsidR="007C7B70" w:rsidRDefault="007C7B70" w:rsidP="007C7B70">
      <w:pPr>
        <w:bidi/>
        <w:spacing w:line="256" w:lineRule="auto"/>
        <w:rPr>
          <w:rFonts w:ascii="Calibri" w:eastAsia="Calibri" w:hAnsi="Calibri" w:cs="Arial"/>
          <w:rtl/>
          <w:lang w:bidi="ar-EG"/>
        </w:rPr>
      </w:pPr>
    </w:p>
    <w:p w14:paraId="082C8D61" w14:textId="77777777" w:rsidR="007C7B70" w:rsidRDefault="007C7B70" w:rsidP="007C7B70">
      <w:pPr>
        <w:bidi/>
        <w:spacing w:line="256" w:lineRule="auto"/>
        <w:rPr>
          <w:rFonts w:ascii="Calibri" w:eastAsia="Calibri" w:hAnsi="Calibri" w:cs="Arial"/>
          <w:rtl/>
          <w:lang w:bidi="ar-EG"/>
        </w:rPr>
      </w:pPr>
    </w:p>
    <w:p w14:paraId="07BACCCA" w14:textId="77777777" w:rsidR="007C7B70" w:rsidRDefault="007C7B70" w:rsidP="007C7B70">
      <w:pPr>
        <w:bidi/>
        <w:spacing w:line="256" w:lineRule="auto"/>
        <w:rPr>
          <w:rFonts w:ascii="Calibri" w:eastAsia="Calibri" w:hAnsi="Calibri" w:cs="Arial"/>
          <w:rtl/>
          <w:lang w:bidi="ar-EG"/>
        </w:rPr>
      </w:pPr>
    </w:p>
    <w:p w14:paraId="4FD82ED1" w14:textId="77777777" w:rsidR="007C7B70" w:rsidRPr="00905533" w:rsidRDefault="007C7B70" w:rsidP="007C7B70">
      <w:pPr>
        <w:bidi/>
        <w:spacing w:line="256" w:lineRule="auto"/>
        <w:rPr>
          <w:rFonts w:ascii="Calibri" w:eastAsia="Calibri" w:hAnsi="Calibri" w:cs="Arial"/>
          <w:rtl/>
          <w:lang w:bidi="ar-EG"/>
        </w:rPr>
      </w:pPr>
    </w:p>
    <w:p w14:paraId="736AE465" w14:textId="77777777" w:rsidR="008925A3" w:rsidRPr="007C7B70" w:rsidRDefault="008925A3" w:rsidP="007C7B70">
      <w:pPr>
        <w:pStyle w:val="Heading3"/>
        <w:bidi/>
        <w:rPr>
          <w:rFonts w:eastAsia="Times New Roman"/>
          <w:b/>
          <w:bCs/>
          <w:color w:val="auto"/>
          <w:sz w:val="28"/>
          <w:szCs w:val="28"/>
          <w:rtl/>
          <w:lang w:bidi="ar-EG"/>
        </w:rPr>
      </w:pPr>
      <w:bookmarkStart w:id="9" w:name="_Toc167125289"/>
      <w:r w:rsidRPr="007C7B70">
        <w:rPr>
          <w:rFonts w:eastAsia="Times New Roman"/>
          <w:b/>
          <w:bCs/>
          <w:color w:val="auto"/>
          <w:sz w:val="28"/>
          <w:szCs w:val="28"/>
          <w:rtl/>
          <w:lang w:bidi="ar-EG"/>
        </w:rPr>
        <w:lastRenderedPageBreak/>
        <w:t>فجوات على المستوى التطبيقي</w:t>
      </w:r>
      <w:bookmarkEnd w:id="9"/>
    </w:p>
    <w:p w14:paraId="09DB7030" w14:textId="77777777" w:rsidR="008925A3" w:rsidRDefault="008925A3" w:rsidP="008925A3">
      <w:pPr>
        <w:bidi/>
        <w:spacing w:line="256" w:lineRule="auto"/>
        <w:rPr>
          <w:rFonts w:ascii="Arial" w:eastAsia="Calibri" w:hAnsi="Arial" w:cs="Arial"/>
          <w:sz w:val="36"/>
          <w:szCs w:val="36"/>
          <w:rtl/>
          <w:lang w:bidi="ar-EG"/>
        </w:rPr>
      </w:pPr>
    </w:p>
    <w:p w14:paraId="087ACA23" w14:textId="77777777" w:rsidR="007C7B70" w:rsidRPr="007C7B70" w:rsidRDefault="007C7B70" w:rsidP="00272E34">
      <w:pPr>
        <w:pStyle w:val="ListParagraph"/>
        <w:numPr>
          <w:ilvl w:val="0"/>
          <w:numId w:val="5"/>
        </w:numPr>
        <w:bidi/>
        <w:rPr>
          <w:lang w:bidi="ar-EG"/>
        </w:rPr>
      </w:pPr>
      <w:r w:rsidRPr="007C7B70">
        <w:rPr>
          <w:rFonts w:hint="cs"/>
          <w:b/>
          <w:bCs/>
          <w:sz w:val="24"/>
          <w:szCs w:val="24"/>
          <w:rtl/>
        </w:rPr>
        <w:t>نقص</w:t>
      </w:r>
      <w:r w:rsidRPr="007C7B70">
        <w:rPr>
          <w:b/>
          <w:bCs/>
          <w:sz w:val="24"/>
          <w:szCs w:val="24"/>
          <w:rtl/>
        </w:rPr>
        <w:t xml:space="preserve"> المهارات والتدريب</w:t>
      </w:r>
      <w:r w:rsidRPr="007C7B70">
        <w:rPr>
          <w:b/>
          <w:bCs/>
          <w:sz w:val="24"/>
          <w:szCs w:val="24"/>
          <w:lang w:bidi="ar-EG"/>
        </w:rPr>
        <w:t>:</w:t>
      </w:r>
      <w:r w:rsidRPr="007C7B70">
        <w:rPr>
          <w:lang w:bidi="ar-EG"/>
        </w:rPr>
        <w:t xml:space="preserve"> </w:t>
      </w:r>
      <w:r w:rsidRPr="007C7B70">
        <w:rPr>
          <w:rtl/>
        </w:rPr>
        <w:t>رغم توفر النظريات والأدوات، قد يفتقر الموظفون للمهارات اللازمة لاستخدامها بفعالية. التدريب المستمر ضروري لضمان استخدام أدوات الاتصال بطريقة صحيحة وفعالة</w:t>
      </w:r>
      <w:r w:rsidRPr="007C7B70">
        <w:rPr>
          <w:lang w:bidi="ar-EG"/>
        </w:rPr>
        <w:t>.</w:t>
      </w:r>
    </w:p>
    <w:p w14:paraId="69A9572F" w14:textId="77777777" w:rsidR="007C7B70" w:rsidRPr="007C7B70" w:rsidRDefault="007C7B70" w:rsidP="00272E34">
      <w:pPr>
        <w:pStyle w:val="ListParagraph"/>
        <w:numPr>
          <w:ilvl w:val="0"/>
          <w:numId w:val="5"/>
        </w:numPr>
        <w:bidi/>
        <w:rPr>
          <w:lang w:bidi="ar-EG"/>
        </w:rPr>
      </w:pPr>
      <w:r w:rsidRPr="007C7B70">
        <w:rPr>
          <w:rFonts w:hint="cs"/>
          <w:b/>
          <w:bCs/>
          <w:sz w:val="24"/>
          <w:szCs w:val="24"/>
          <w:rtl/>
        </w:rPr>
        <w:t>عدم</w:t>
      </w:r>
      <w:r w:rsidRPr="007C7B70">
        <w:rPr>
          <w:b/>
          <w:bCs/>
          <w:sz w:val="24"/>
          <w:szCs w:val="24"/>
          <w:rtl/>
        </w:rPr>
        <w:t xml:space="preserve"> كفاءة الأدوات المستخدمة</w:t>
      </w:r>
      <w:r w:rsidRPr="007C7B70">
        <w:rPr>
          <w:b/>
          <w:bCs/>
          <w:sz w:val="24"/>
          <w:szCs w:val="24"/>
          <w:lang w:bidi="ar-EG"/>
        </w:rPr>
        <w:t>:</w:t>
      </w:r>
      <w:r w:rsidRPr="007C7B70">
        <w:rPr>
          <w:lang w:bidi="ar-EG"/>
        </w:rPr>
        <w:t xml:space="preserve"> </w:t>
      </w:r>
      <w:r w:rsidRPr="007C7B70">
        <w:rPr>
          <w:rtl/>
        </w:rPr>
        <w:t>في بعض الأحيان، الأدوات المستخدمة في الاتصال الإداري قد تكون قديمة أو غير ملائمة لاحتياجات الفريق أو الشركة. هذا يخلق فجوة تطبيقية حيث تكون الوسائل موجودة لكنها غير فعالة</w:t>
      </w:r>
      <w:r w:rsidRPr="007C7B70">
        <w:rPr>
          <w:lang w:bidi="ar-EG"/>
        </w:rPr>
        <w:t>.</w:t>
      </w:r>
    </w:p>
    <w:p w14:paraId="2082A84D" w14:textId="77777777" w:rsidR="007C7B70" w:rsidRPr="007C7B70" w:rsidRDefault="007C7B70" w:rsidP="00272E34">
      <w:pPr>
        <w:pStyle w:val="ListParagraph"/>
        <w:numPr>
          <w:ilvl w:val="0"/>
          <w:numId w:val="5"/>
        </w:numPr>
        <w:bidi/>
        <w:rPr>
          <w:rtl/>
          <w:lang w:bidi="ar-EG"/>
        </w:rPr>
      </w:pPr>
      <w:r w:rsidRPr="007C7B70">
        <w:rPr>
          <w:b/>
          <w:bCs/>
          <w:sz w:val="24"/>
          <w:szCs w:val="24"/>
          <w:rtl/>
        </w:rPr>
        <w:t>عدم التكيف مع التكنولوجيا الحديثة</w:t>
      </w:r>
      <w:r w:rsidRPr="007C7B70">
        <w:rPr>
          <w:b/>
          <w:bCs/>
          <w:sz w:val="24"/>
          <w:szCs w:val="24"/>
          <w:lang w:bidi="ar-EG"/>
        </w:rPr>
        <w:t>:</w:t>
      </w:r>
      <w:r w:rsidRPr="007C7B70">
        <w:rPr>
          <w:lang w:bidi="ar-EG"/>
        </w:rPr>
        <w:t xml:space="preserve"> </w:t>
      </w:r>
      <w:r w:rsidRPr="007C7B70">
        <w:rPr>
          <w:rtl/>
        </w:rPr>
        <w:t>بعض الشركات قد تكون بطيئة في تبني التكنولوجيا الحديثة، مما يعيق التواصل الفعال. الأدوات التكنولوجية المتقدمة مثل برامج الاتصال الفوري والتعاون عبر الإنترنت تساعد في سد هذه الفجوة</w:t>
      </w:r>
      <w:r w:rsidRPr="007C7B70">
        <w:rPr>
          <w:lang w:bidi="ar-EG"/>
        </w:rPr>
        <w:t>.</w:t>
      </w:r>
    </w:p>
    <w:p w14:paraId="368301BB" w14:textId="77777777" w:rsidR="00FD6812" w:rsidRPr="00F6516A" w:rsidRDefault="00FD6812" w:rsidP="00FD6812">
      <w:pPr>
        <w:bidi/>
        <w:spacing w:line="256" w:lineRule="auto"/>
        <w:rPr>
          <w:rFonts w:ascii="Arial" w:eastAsia="Calibri" w:hAnsi="Arial" w:cs="Arial"/>
          <w:sz w:val="24"/>
          <w:szCs w:val="24"/>
          <w:rtl/>
        </w:rPr>
      </w:pPr>
      <w:r w:rsidRPr="00BE16C1">
        <w:rPr>
          <w:rFonts w:ascii="Arial" w:eastAsia="Calibri" w:hAnsi="Arial" w:cs="Arial" w:hint="cs"/>
          <w:sz w:val="24"/>
          <w:szCs w:val="24"/>
          <w:rtl/>
        </w:rPr>
        <w:t>و وفقا لما سبق، يهدف البحث الحالي للاجابة على السؤال الرئيسي "</w:t>
      </w:r>
      <w:r w:rsidRPr="00BE16C1">
        <w:rPr>
          <w:sz w:val="24"/>
          <w:szCs w:val="24"/>
          <w:rtl/>
        </w:rPr>
        <w:t xml:space="preserve"> </w:t>
      </w:r>
      <w:r w:rsidRPr="00BE16C1">
        <w:rPr>
          <w:rFonts w:ascii="Arial" w:eastAsia="Calibri" w:hAnsi="Arial" w:cs="Arial" w:hint="cs"/>
          <w:sz w:val="24"/>
          <w:szCs w:val="24"/>
          <w:rtl/>
        </w:rPr>
        <w:t>كيف</w:t>
      </w:r>
      <w:r w:rsidRPr="00BE16C1">
        <w:rPr>
          <w:rFonts w:ascii="Arial" w:eastAsia="Calibri" w:hAnsi="Arial" w:cs="Arial"/>
          <w:sz w:val="24"/>
          <w:szCs w:val="24"/>
          <w:rtl/>
        </w:rPr>
        <w:t xml:space="preserve"> يؤثر الاتصال الإداري على أداء الموظفين في المكتبات الجامعية؟</w:t>
      </w:r>
      <w:r w:rsidRPr="00BE16C1">
        <w:rPr>
          <w:rFonts w:ascii="Arial" w:eastAsia="Calibri" w:hAnsi="Arial" w:cs="Arial" w:hint="cs"/>
          <w:sz w:val="24"/>
          <w:szCs w:val="24"/>
          <w:rtl/>
        </w:rPr>
        <w:t xml:space="preserve">." </w:t>
      </w:r>
    </w:p>
    <w:p w14:paraId="6012BFAC" w14:textId="77777777" w:rsidR="007C7B70" w:rsidRPr="00905533" w:rsidRDefault="007C7B70" w:rsidP="007C7B70">
      <w:pPr>
        <w:bidi/>
        <w:spacing w:line="256" w:lineRule="auto"/>
        <w:rPr>
          <w:rFonts w:ascii="Arial" w:eastAsia="Calibri" w:hAnsi="Arial" w:cs="Arial"/>
          <w:sz w:val="28"/>
          <w:szCs w:val="28"/>
          <w:rtl/>
        </w:rPr>
      </w:pPr>
    </w:p>
    <w:p w14:paraId="426BA061" w14:textId="77777777" w:rsidR="008925A3" w:rsidRPr="00905533" w:rsidRDefault="008925A3" w:rsidP="008925A3">
      <w:pPr>
        <w:bidi/>
        <w:spacing w:line="256" w:lineRule="auto"/>
        <w:rPr>
          <w:rFonts w:ascii="Arial" w:eastAsia="Calibri" w:hAnsi="Arial" w:cs="Arial"/>
          <w:sz w:val="28"/>
          <w:szCs w:val="28"/>
          <w:rtl/>
          <w:lang w:bidi="ar-EG"/>
        </w:rPr>
      </w:pPr>
    </w:p>
    <w:p w14:paraId="536079FF" w14:textId="7D83D1E2" w:rsidR="00FD6812" w:rsidRDefault="008925A3" w:rsidP="00FD6812">
      <w:pPr>
        <w:pStyle w:val="Heading2"/>
        <w:bidi/>
        <w:rPr>
          <w:rFonts w:eastAsia="Times New Roman"/>
          <w:b/>
          <w:bCs/>
          <w:color w:val="auto"/>
          <w:sz w:val="32"/>
          <w:szCs w:val="32"/>
          <w:rtl/>
          <w:lang w:bidi="ar-EG"/>
        </w:rPr>
      </w:pPr>
      <w:bookmarkStart w:id="10" w:name="_Toc167125290"/>
      <w:r w:rsidRPr="00FD6812">
        <w:rPr>
          <w:rFonts w:eastAsia="Times New Roman"/>
          <w:b/>
          <w:bCs/>
          <w:color w:val="auto"/>
          <w:sz w:val="32"/>
          <w:szCs w:val="32"/>
          <w:rtl/>
          <w:lang w:bidi="ar-EG"/>
        </w:rPr>
        <w:t>أهمية الدراسة</w:t>
      </w:r>
      <w:bookmarkEnd w:id="10"/>
    </w:p>
    <w:p w14:paraId="3D804561" w14:textId="77777777" w:rsidR="00FD6812" w:rsidRDefault="00FD6812" w:rsidP="00FD6812">
      <w:pPr>
        <w:bidi/>
        <w:rPr>
          <w:rtl/>
          <w:lang w:bidi="ar-EG"/>
        </w:rPr>
      </w:pPr>
    </w:p>
    <w:p w14:paraId="7D16CC87" w14:textId="6624DB00" w:rsidR="00FD6812" w:rsidRPr="00FD6812" w:rsidRDefault="00FD6812" w:rsidP="00FD6812">
      <w:pPr>
        <w:bidi/>
        <w:rPr>
          <w:sz w:val="28"/>
          <w:szCs w:val="28"/>
          <w:rtl/>
          <w:lang w:bidi="ar-EG"/>
        </w:rPr>
      </w:pPr>
      <w:r w:rsidRPr="00FD6812">
        <w:rPr>
          <w:sz w:val="28"/>
          <w:szCs w:val="28"/>
          <w:rtl/>
        </w:rPr>
        <w:t>تنبع أهمية هذا البحث من الحاجة الملحة لفهم أفضل لكيفية تأثير الاتصال الإداري على الأداء الوظيفي في المؤسسات الأكاديمية، والتي تشكل عصب البحث العلمي والتعليمي في الجامعات. المكتبات الجامعية، مثل المكتبة المركزية بجامعة الملك عبدالعزيز، تلعب دورًا محوريًا في دعم العملية التعليمية والبحثية. لذا، فإن تحسين الأداء الوظيفي للموظفين فيها من خلال اتصال إداري فعّال يمكن أن ينعكس بشكل إيجابي على جودة الخدمات المقدمة للطلاب والباحثين</w:t>
      </w:r>
      <w:r w:rsidRPr="00FD6812">
        <w:rPr>
          <w:sz w:val="28"/>
          <w:szCs w:val="28"/>
          <w:lang w:bidi="ar-EG"/>
        </w:rPr>
        <w:t>.</w:t>
      </w:r>
    </w:p>
    <w:p w14:paraId="7DE883DE" w14:textId="77777777" w:rsidR="008925A3" w:rsidRPr="00905533" w:rsidRDefault="008925A3" w:rsidP="008925A3">
      <w:pPr>
        <w:bidi/>
        <w:spacing w:line="256" w:lineRule="auto"/>
        <w:rPr>
          <w:rFonts w:ascii="Arial" w:eastAsia="Calibri" w:hAnsi="Arial" w:cs="Arial"/>
          <w:sz w:val="36"/>
          <w:szCs w:val="36"/>
          <w:rtl/>
          <w:lang w:bidi="ar-EG"/>
        </w:rPr>
      </w:pPr>
    </w:p>
    <w:p w14:paraId="5C17E331" w14:textId="77777777" w:rsidR="008925A3" w:rsidRDefault="008925A3" w:rsidP="00FD6812">
      <w:pPr>
        <w:pStyle w:val="Heading3"/>
        <w:bidi/>
        <w:rPr>
          <w:rFonts w:eastAsia="Times New Roman"/>
          <w:b/>
          <w:bCs/>
          <w:color w:val="auto"/>
          <w:sz w:val="28"/>
          <w:szCs w:val="28"/>
          <w:rtl/>
          <w:lang w:bidi="ar-EG"/>
        </w:rPr>
      </w:pPr>
      <w:bookmarkStart w:id="11" w:name="_Toc167125291"/>
      <w:r w:rsidRPr="00FD6812">
        <w:rPr>
          <w:rFonts w:eastAsia="Times New Roman"/>
          <w:b/>
          <w:bCs/>
          <w:color w:val="auto"/>
          <w:sz w:val="28"/>
          <w:szCs w:val="28"/>
          <w:rtl/>
          <w:lang w:bidi="ar-EG"/>
        </w:rPr>
        <w:t>على المستوى النظري:</w:t>
      </w:r>
      <w:bookmarkEnd w:id="11"/>
    </w:p>
    <w:p w14:paraId="27B7CEBB" w14:textId="77777777" w:rsidR="00FD6812" w:rsidRDefault="00FD6812" w:rsidP="00FD6812">
      <w:pPr>
        <w:bidi/>
        <w:rPr>
          <w:rtl/>
          <w:lang w:bidi="ar-EG"/>
        </w:rPr>
      </w:pPr>
    </w:p>
    <w:p w14:paraId="27B4C5FF" w14:textId="77777777" w:rsidR="00FD6812" w:rsidRPr="00FD6812" w:rsidRDefault="00FD6812" w:rsidP="00272E34">
      <w:pPr>
        <w:pStyle w:val="ListParagraph"/>
        <w:numPr>
          <w:ilvl w:val="0"/>
          <w:numId w:val="6"/>
        </w:numPr>
        <w:bidi/>
        <w:rPr>
          <w:lang w:bidi="ar-EG"/>
        </w:rPr>
      </w:pPr>
      <w:r w:rsidRPr="00FD6812">
        <w:rPr>
          <w:b/>
          <w:bCs/>
          <w:sz w:val="24"/>
          <w:szCs w:val="24"/>
          <w:rtl/>
        </w:rPr>
        <w:t>تحليل العوامل المؤثرة</w:t>
      </w:r>
      <w:r w:rsidRPr="00FD6812">
        <w:rPr>
          <w:b/>
          <w:bCs/>
          <w:sz w:val="24"/>
          <w:szCs w:val="24"/>
          <w:lang w:bidi="ar-EG"/>
        </w:rPr>
        <w:t>:</w:t>
      </w:r>
      <w:r w:rsidRPr="00FD6812">
        <w:rPr>
          <w:lang w:bidi="ar-EG"/>
        </w:rPr>
        <w:t xml:space="preserve"> </w:t>
      </w:r>
      <w:r w:rsidRPr="00FD6812">
        <w:rPr>
          <w:rtl/>
        </w:rPr>
        <w:t>ستساعد الدراسة في تحديد وتحليل العوامل المؤثرة في فعالية الاتصال الإداري مثل الثقافة التنظيمية، الهيكل التنظيمي، والعوامل النفسية والاجتماعية. هذا يمكن أن يوفر قاعدة نظرية أكثر ثراءً لفهم كيف يمكن تحسين الاتصال الإداري</w:t>
      </w:r>
      <w:r w:rsidRPr="00FD6812">
        <w:rPr>
          <w:lang w:bidi="ar-EG"/>
        </w:rPr>
        <w:t>.</w:t>
      </w:r>
    </w:p>
    <w:p w14:paraId="5D1C7F75" w14:textId="77777777" w:rsidR="00FD6812" w:rsidRPr="00FD6812" w:rsidRDefault="00FD6812" w:rsidP="00272E34">
      <w:pPr>
        <w:pStyle w:val="ListParagraph"/>
        <w:numPr>
          <w:ilvl w:val="0"/>
          <w:numId w:val="6"/>
        </w:numPr>
        <w:bidi/>
        <w:rPr>
          <w:lang w:bidi="ar-EG"/>
        </w:rPr>
      </w:pPr>
      <w:r w:rsidRPr="00FD6812">
        <w:rPr>
          <w:rFonts w:hint="cs"/>
          <w:b/>
          <w:bCs/>
          <w:sz w:val="24"/>
          <w:szCs w:val="24"/>
          <w:rtl/>
        </w:rPr>
        <w:t>ت</w:t>
      </w:r>
      <w:r w:rsidRPr="00FD6812">
        <w:rPr>
          <w:b/>
          <w:bCs/>
          <w:sz w:val="24"/>
          <w:szCs w:val="24"/>
          <w:rtl/>
        </w:rPr>
        <w:t>عزيز البحث المقارن</w:t>
      </w:r>
      <w:r w:rsidRPr="00FD6812">
        <w:rPr>
          <w:b/>
          <w:bCs/>
          <w:sz w:val="24"/>
          <w:szCs w:val="24"/>
          <w:lang w:bidi="ar-EG"/>
        </w:rPr>
        <w:t>:</w:t>
      </w:r>
      <w:r w:rsidRPr="00FD6812">
        <w:rPr>
          <w:lang w:bidi="ar-EG"/>
        </w:rPr>
        <w:t xml:space="preserve"> </w:t>
      </w:r>
      <w:r w:rsidRPr="00FD6812">
        <w:rPr>
          <w:rtl/>
        </w:rPr>
        <w:t>من خلال تقديم دراسة تطبيقية في مجال محدد مثل المكتبات الجامعية، يمكن أن توفر هذه الدراسة مادة قيمة للأبحاث المقارنة بين مختلف القطاعات والمؤسسات، مما يساعد في فهم أوجه التشابه والاختلاف في تأثير الاتصال الإداري</w:t>
      </w:r>
      <w:r w:rsidRPr="00FD6812">
        <w:rPr>
          <w:lang w:bidi="ar-EG"/>
        </w:rPr>
        <w:t>.</w:t>
      </w:r>
    </w:p>
    <w:p w14:paraId="295291B5" w14:textId="77777777" w:rsidR="00FD6812" w:rsidRPr="00FD6812" w:rsidRDefault="00FD6812" w:rsidP="00272E34">
      <w:pPr>
        <w:pStyle w:val="ListParagraph"/>
        <w:numPr>
          <w:ilvl w:val="0"/>
          <w:numId w:val="6"/>
        </w:numPr>
        <w:bidi/>
        <w:rPr>
          <w:rtl/>
          <w:lang w:bidi="ar-EG"/>
        </w:rPr>
      </w:pPr>
      <w:r w:rsidRPr="00FD6812">
        <w:rPr>
          <w:b/>
          <w:bCs/>
          <w:sz w:val="24"/>
          <w:szCs w:val="24"/>
          <w:rtl/>
        </w:rPr>
        <w:t>تقديم رؤى حول الممارسات الإدارية الفعالة</w:t>
      </w:r>
      <w:r w:rsidRPr="00FD6812">
        <w:rPr>
          <w:b/>
          <w:bCs/>
          <w:sz w:val="24"/>
          <w:szCs w:val="24"/>
          <w:lang w:bidi="ar-EG"/>
        </w:rPr>
        <w:t>:</w:t>
      </w:r>
      <w:r w:rsidRPr="00FD6812">
        <w:rPr>
          <w:lang w:bidi="ar-EG"/>
        </w:rPr>
        <w:t xml:space="preserve"> </w:t>
      </w:r>
      <w:r w:rsidRPr="00FD6812">
        <w:rPr>
          <w:rtl/>
        </w:rPr>
        <w:t>من خلال الربط بين النظريات والممارسات الفعلية، يمكن أن تقدم الدراسة رؤى نظرية حول كيفية تطبيق الممارسات الإدارية الفعالة في سياقات مختلفة. هذا يساعد الأكاديميين والباحثين في تطوير استراتيجيات وتوصيات مبنية على أسس نظرية قوية</w:t>
      </w:r>
      <w:r w:rsidRPr="00FD6812">
        <w:rPr>
          <w:lang w:bidi="ar-EG"/>
        </w:rPr>
        <w:t>.</w:t>
      </w:r>
    </w:p>
    <w:p w14:paraId="1DCF26C0" w14:textId="77777777" w:rsidR="00FD6812" w:rsidRPr="00FD6812" w:rsidRDefault="00FD6812" w:rsidP="00FD6812">
      <w:pPr>
        <w:bidi/>
        <w:rPr>
          <w:rtl/>
          <w:lang w:bidi="ar-EG"/>
        </w:rPr>
      </w:pPr>
    </w:p>
    <w:p w14:paraId="1B73BF45" w14:textId="77777777" w:rsidR="008925A3" w:rsidRPr="00905533" w:rsidRDefault="008925A3" w:rsidP="008925A3">
      <w:pPr>
        <w:bidi/>
        <w:spacing w:line="256" w:lineRule="auto"/>
        <w:rPr>
          <w:rFonts w:ascii="Arial" w:eastAsia="Calibri" w:hAnsi="Arial" w:cs="Arial"/>
          <w:sz w:val="36"/>
          <w:szCs w:val="36"/>
          <w:rtl/>
          <w:lang w:bidi="ar-EG"/>
        </w:rPr>
      </w:pPr>
    </w:p>
    <w:p w14:paraId="427D8632" w14:textId="77777777" w:rsidR="008925A3" w:rsidRPr="00905533" w:rsidRDefault="008925A3" w:rsidP="008925A3">
      <w:pPr>
        <w:bidi/>
        <w:spacing w:line="256" w:lineRule="auto"/>
        <w:rPr>
          <w:rFonts w:ascii="Arial" w:eastAsia="Calibri" w:hAnsi="Arial" w:cs="Arial"/>
          <w:sz w:val="36"/>
          <w:szCs w:val="36"/>
          <w:rtl/>
          <w:lang w:bidi="ar-EG"/>
        </w:rPr>
      </w:pPr>
    </w:p>
    <w:p w14:paraId="6491F49E" w14:textId="77777777" w:rsidR="008925A3" w:rsidRPr="00FD6812" w:rsidRDefault="008925A3" w:rsidP="00FD6812">
      <w:pPr>
        <w:pStyle w:val="Heading3"/>
        <w:bidi/>
        <w:rPr>
          <w:rFonts w:eastAsia="Times New Roman"/>
          <w:b/>
          <w:bCs/>
          <w:color w:val="auto"/>
          <w:sz w:val="28"/>
          <w:szCs w:val="28"/>
          <w:rtl/>
          <w:lang w:bidi="ar-EG"/>
        </w:rPr>
      </w:pPr>
      <w:bookmarkStart w:id="12" w:name="_Toc167125292"/>
      <w:r w:rsidRPr="00FD6812">
        <w:rPr>
          <w:rFonts w:eastAsia="Times New Roman"/>
          <w:b/>
          <w:bCs/>
          <w:color w:val="auto"/>
          <w:sz w:val="28"/>
          <w:szCs w:val="28"/>
          <w:rtl/>
          <w:lang w:bidi="ar-EG"/>
        </w:rPr>
        <w:t>على المستوى التطبيقي:</w:t>
      </w:r>
      <w:bookmarkEnd w:id="12"/>
    </w:p>
    <w:p w14:paraId="4E62440A" w14:textId="77777777" w:rsidR="008925A3" w:rsidRDefault="008925A3" w:rsidP="008925A3">
      <w:pPr>
        <w:bidi/>
        <w:spacing w:line="256" w:lineRule="auto"/>
        <w:rPr>
          <w:rFonts w:ascii="Arial" w:eastAsia="Calibri" w:hAnsi="Arial" w:cs="Arial"/>
          <w:sz w:val="36"/>
          <w:szCs w:val="36"/>
          <w:rtl/>
          <w:lang w:bidi="ar-EG"/>
        </w:rPr>
      </w:pPr>
    </w:p>
    <w:p w14:paraId="550A1843" w14:textId="77777777" w:rsidR="00FD6812" w:rsidRPr="002609CE" w:rsidRDefault="00FD6812" w:rsidP="00272E34">
      <w:pPr>
        <w:pStyle w:val="ListParagraph"/>
        <w:numPr>
          <w:ilvl w:val="0"/>
          <w:numId w:val="7"/>
        </w:numPr>
        <w:bidi/>
        <w:rPr>
          <w:lang w:bidi="ar-EG"/>
        </w:rPr>
      </w:pPr>
      <w:r w:rsidRPr="002609CE">
        <w:rPr>
          <w:b/>
          <w:bCs/>
          <w:sz w:val="24"/>
          <w:szCs w:val="24"/>
          <w:rtl/>
        </w:rPr>
        <w:t>تحسين جودة الاتصال الإداري</w:t>
      </w:r>
      <w:r w:rsidRPr="002609CE">
        <w:rPr>
          <w:b/>
          <w:bCs/>
          <w:sz w:val="24"/>
          <w:szCs w:val="24"/>
          <w:lang w:bidi="ar-EG"/>
        </w:rPr>
        <w:t>:</w:t>
      </w:r>
      <w:r w:rsidRPr="002609CE">
        <w:rPr>
          <w:lang w:bidi="ar-EG"/>
        </w:rPr>
        <w:t xml:space="preserve"> </w:t>
      </w:r>
      <w:r w:rsidRPr="002609CE">
        <w:rPr>
          <w:rtl/>
        </w:rPr>
        <w:t>من خلال تحليل واقع الاتصال الإداري وتحديد الفجوات، يمكن للمؤسسات الأكاديمية تطوير استراتيجيات وأدوات اتصال أكثر فعالية. هذا يساعد في تحسين تدفق المعلومات بين الإدارة والموظفين</w:t>
      </w:r>
      <w:r w:rsidRPr="002609CE">
        <w:rPr>
          <w:lang w:bidi="ar-EG"/>
        </w:rPr>
        <w:t>.</w:t>
      </w:r>
    </w:p>
    <w:p w14:paraId="7F51AF0F" w14:textId="77777777" w:rsidR="00FD6812" w:rsidRPr="002609CE" w:rsidRDefault="00FD6812" w:rsidP="00272E34">
      <w:pPr>
        <w:pStyle w:val="ListParagraph"/>
        <w:numPr>
          <w:ilvl w:val="0"/>
          <w:numId w:val="7"/>
        </w:numPr>
        <w:bidi/>
        <w:rPr>
          <w:lang w:bidi="ar-EG"/>
        </w:rPr>
      </w:pPr>
      <w:r w:rsidRPr="002609CE">
        <w:rPr>
          <w:b/>
          <w:bCs/>
          <w:sz w:val="24"/>
          <w:szCs w:val="24"/>
          <w:rtl/>
        </w:rPr>
        <w:t>تعزيز الرضا الوظيفي</w:t>
      </w:r>
      <w:r w:rsidRPr="002609CE">
        <w:rPr>
          <w:b/>
          <w:bCs/>
          <w:sz w:val="24"/>
          <w:szCs w:val="24"/>
          <w:lang w:bidi="ar-EG"/>
        </w:rPr>
        <w:t>:</w:t>
      </w:r>
      <w:r w:rsidRPr="002609CE">
        <w:rPr>
          <w:lang w:bidi="ar-EG"/>
        </w:rPr>
        <w:t xml:space="preserve"> </w:t>
      </w:r>
      <w:r w:rsidRPr="002609CE">
        <w:rPr>
          <w:rtl/>
        </w:rPr>
        <w:t>الاتصال الجيد يعزز الشعور بالرضا بين الموظفين، حيث يشعرون بأنهم جزء من الفريق وأن آرائهم تهم الإدارة. هذا يؤدي إلى بيئة عمل أكثر إيجابية وداعمة</w:t>
      </w:r>
      <w:r w:rsidRPr="002609CE">
        <w:rPr>
          <w:lang w:bidi="ar-EG"/>
        </w:rPr>
        <w:t>.</w:t>
      </w:r>
    </w:p>
    <w:p w14:paraId="7BB5C1CA" w14:textId="77777777" w:rsidR="00FD6812" w:rsidRPr="002609CE" w:rsidRDefault="00FD6812" w:rsidP="00272E34">
      <w:pPr>
        <w:pStyle w:val="ListParagraph"/>
        <w:numPr>
          <w:ilvl w:val="0"/>
          <w:numId w:val="7"/>
        </w:numPr>
        <w:bidi/>
        <w:rPr>
          <w:lang w:bidi="ar-EG"/>
        </w:rPr>
      </w:pPr>
      <w:r w:rsidRPr="002609CE">
        <w:rPr>
          <w:b/>
          <w:bCs/>
          <w:sz w:val="24"/>
          <w:szCs w:val="24"/>
          <w:rtl/>
        </w:rPr>
        <w:t>تحفيز الموظفين</w:t>
      </w:r>
      <w:r w:rsidRPr="002609CE">
        <w:rPr>
          <w:b/>
          <w:bCs/>
          <w:sz w:val="24"/>
          <w:szCs w:val="24"/>
          <w:lang w:bidi="ar-EG"/>
        </w:rPr>
        <w:t>:</w:t>
      </w:r>
      <w:r w:rsidRPr="002609CE">
        <w:rPr>
          <w:lang w:bidi="ar-EG"/>
        </w:rPr>
        <w:t xml:space="preserve"> </w:t>
      </w:r>
      <w:r w:rsidRPr="002609CE">
        <w:rPr>
          <w:rtl/>
        </w:rPr>
        <w:t>عندما يكون الاتصال فعالًا، يشعر الموظفون بالتحفيز للعمل بجدية أكبر. معرفة أن الجهود التي يبذلونها تُقدر وتعترف بها الإدارة تحفزهم على الأداء بشكل أفضل</w:t>
      </w:r>
      <w:r w:rsidRPr="002609CE">
        <w:rPr>
          <w:lang w:bidi="ar-EG"/>
        </w:rPr>
        <w:t>.</w:t>
      </w:r>
    </w:p>
    <w:p w14:paraId="52D26EE8" w14:textId="77777777" w:rsidR="008925A3" w:rsidRPr="00905533" w:rsidRDefault="008925A3" w:rsidP="008925A3">
      <w:pPr>
        <w:bidi/>
        <w:spacing w:line="256" w:lineRule="auto"/>
        <w:rPr>
          <w:rFonts w:ascii="Arial" w:eastAsia="Calibri" w:hAnsi="Arial" w:cs="Arial"/>
          <w:sz w:val="36"/>
          <w:szCs w:val="36"/>
          <w:rtl/>
          <w:lang w:bidi="ar-EG"/>
        </w:rPr>
      </w:pPr>
    </w:p>
    <w:p w14:paraId="6DF59DA2" w14:textId="77777777" w:rsidR="008925A3" w:rsidRPr="00905533" w:rsidRDefault="008925A3" w:rsidP="008925A3">
      <w:pPr>
        <w:bidi/>
        <w:spacing w:line="256" w:lineRule="auto"/>
        <w:rPr>
          <w:rFonts w:ascii="Arial" w:eastAsia="Calibri" w:hAnsi="Arial" w:cs="Arial"/>
          <w:sz w:val="36"/>
          <w:szCs w:val="36"/>
          <w:rtl/>
          <w:lang w:bidi="ar-EG"/>
        </w:rPr>
      </w:pPr>
    </w:p>
    <w:p w14:paraId="02AD4A83" w14:textId="77777777" w:rsidR="008925A3" w:rsidRPr="002609CE" w:rsidRDefault="008925A3" w:rsidP="002609CE">
      <w:pPr>
        <w:pStyle w:val="Heading2"/>
        <w:bidi/>
        <w:rPr>
          <w:rFonts w:eastAsia="Times New Roman"/>
          <w:b/>
          <w:bCs/>
          <w:color w:val="auto"/>
          <w:sz w:val="32"/>
          <w:szCs w:val="32"/>
          <w:rtl/>
          <w:lang w:bidi="ar-EG"/>
        </w:rPr>
      </w:pPr>
      <w:bookmarkStart w:id="13" w:name="_Toc167125293"/>
      <w:r w:rsidRPr="002609CE">
        <w:rPr>
          <w:rFonts w:eastAsia="Times New Roman"/>
          <w:b/>
          <w:bCs/>
          <w:color w:val="auto"/>
          <w:sz w:val="32"/>
          <w:szCs w:val="32"/>
          <w:rtl/>
          <w:lang w:bidi="ar-EG"/>
        </w:rPr>
        <w:t>أسئلة الدراسة</w:t>
      </w:r>
      <w:bookmarkEnd w:id="13"/>
    </w:p>
    <w:p w14:paraId="4D104467" w14:textId="77777777" w:rsidR="008925A3" w:rsidRPr="00905533" w:rsidRDefault="008925A3" w:rsidP="008925A3">
      <w:pPr>
        <w:bidi/>
        <w:spacing w:line="256" w:lineRule="auto"/>
        <w:rPr>
          <w:rFonts w:ascii="Arial" w:eastAsia="Calibri" w:hAnsi="Arial" w:cs="Arial"/>
          <w:sz w:val="36"/>
          <w:szCs w:val="36"/>
          <w:rtl/>
          <w:lang w:bidi="ar-EG"/>
        </w:rPr>
      </w:pPr>
    </w:p>
    <w:p w14:paraId="131645AF" w14:textId="77777777" w:rsidR="002609CE" w:rsidRPr="002609CE" w:rsidRDefault="002609CE" w:rsidP="002609CE">
      <w:pPr>
        <w:bidi/>
        <w:spacing w:line="256" w:lineRule="auto"/>
        <w:rPr>
          <w:rFonts w:ascii="Arial" w:eastAsia="Calibri" w:hAnsi="Arial" w:cs="Arial"/>
          <w:b/>
          <w:bCs/>
          <w:sz w:val="28"/>
          <w:szCs w:val="28"/>
          <w:rtl/>
          <w:lang w:bidi="ar-EG"/>
        </w:rPr>
      </w:pPr>
      <w:r w:rsidRPr="002609CE">
        <w:rPr>
          <w:rFonts w:ascii="Arial" w:eastAsia="Calibri" w:hAnsi="Arial" w:cs="Arial" w:hint="cs"/>
          <w:b/>
          <w:bCs/>
          <w:sz w:val="28"/>
          <w:szCs w:val="28"/>
          <w:rtl/>
          <w:lang w:bidi="ar-EG"/>
        </w:rPr>
        <w:t>سؤال البحث الرئيسي: كيف يؤثر الاتصال الإداري على أداء الموظفين في المكتبات الجامعية؟</w:t>
      </w:r>
    </w:p>
    <w:p w14:paraId="587C0877" w14:textId="77777777" w:rsidR="002609CE" w:rsidRPr="002609CE" w:rsidRDefault="002609CE" w:rsidP="00272E34">
      <w:pPr>
        <w:numPr>
          <w:ilvl w:val="0"/>
          <w:numId w:val="8"/>
        </w:numPr>
        <w:bidi/>
        <w:spacing w:line="256" w:lineRule="auto"/>
        <w:rPr>
          <w:rFonts w:ascii="Arial" w:eastAsia="Calibri" w:hAnsi="Arial" w:cs="Arial"/>
          <w:sz w:val="28"/>
          <w:szCs w:val="28"/>
          <w:rtl/>
        </w:rPr>
      </w:pPr>
      <w:r w:rsidRPr="002609CE">
        <w:rPr>
          <w:rFonts w:ascii="Arial" w:eastAsia="Calibri" w:hAnsi="Arial" w:cs="Arial" w:hint="cs"/>
          <w:b/>
          <w:bCs/>
          <w:sz w:val="28"/>
          <w:szCs w:val="28"/>
          <w:rtl/>
        </w:rPr>
        <w:t xml:space="preserve">السؤال الفرعي </w:t>
      </w:r>
      <w:r w:rsidRPr="002609CE">
        <w:rPr>
          <w:rFonts w:ascii="Arial" w:eastAsia="Calibri" w:hAnsi="Arial" w:cs="Arial"/>
          <w:b/>
          <w:bCs/>
          <w:sz w:val="28"/>
          <w:szCs w:val="28"/>
          <w:lang w:bidi="ar-EG"/>
        </w:rPr>
        <w:t>1</w:t>
      </w:r>
      <w:r w:rsidRPr="002609CE">
        <w:rPr>
          <w:rFonts w:ascii="Arial" w:eastAsia="Calibri" w:hAnsi="Arial" w:cs="Arial" w:hint="cs"/>
          <w:b/>
          <w:bCs/>
          <w:sz w:val="28"/>
          <w:szCs w:val="28"/>
          <w:rtl/>
        </w:rPr>
        <w:t xml:space="preserve">: </w:t>
      </w:r>
      <w:r w:rsidRPr="002609CE">
        <w:rPr>
          <w:rFonts w:ascii="Arial" w:eastAsia="Calibri" w:hAnsi="Arial" w:cs="Arial" w:hint="cs"/>
          <w:sz w:val="28"/>
          <w:szCs w:val="28"/>
          <w:rtl/>
        </w:rPr>
        <w:t>ما هو أثر نمط وضوح الرسالة على أداء الموظفين لدى المكتبات الجامعية؟</w:t>
      </w:r>
    </w:p>
    <w:p w14:paraId="295D986B" w14:textId="77777777" w:rsidR="002609CE" w:rsidRPr="002609CE" w:rsidRDefault="002609CE" w:rsidP="00272E34">
      <w:pPr>
        <w:numPr>
          <w:ilvl w:val="0"/>
          <w:numId w:val="8"/>
        </w:numPr>
        <w:bidi/>
        <w:spacing w:line="256" w:lineRule="auto"/>
        <w:rPr>
          <w:rFonts w:ascii="Arial" w:eastAsia="Calibri" w:hAnsi="Arial" w:cs="Arial"/>
          <w:sz w:val="28"/>
          <w:szCs w:val="28"/>
          <w:rtl/>
        </w:rPr>
      </w:pPr>
      <w:r w:rsidRPr="002609CE">
        <w:rPr>
          <w:rFonts w:ascii="Arial" w:eastAsia="Calibri" w:hAnsi="Arial" w:cs="Arial" w:hint="cs"/>
          <w:b/>
          <w:bCs/>
          <w:sz w:val="28"/>
          <w:szCs w:val="28"/>
          <w:rtl/>
        </w:rPr>
        <w:t xml:space="preserve">السؤال الفرعي </w:t>
      </w:r>
      <w:r w:rsidRPr="002609CE">
        <w:rPr>
          <w:rFonts w:ascii="Arial" w:eastAsia="Calibri" w:hAnsi="Arial" w:cs="Arial"/>
          <w:b/>
          <w:bCs/>
          <w:sz w:val="28"/>
          <w:szCs w:val="28"/>
          <w:lang w:bidi="ar-EG"/>
        </w:rPr>
        <w:t>2</w:t>
      </w:r>
      <w:r w:rsidRPr="002609CE">
        <w:rPr>
          <w:rFonts w:ascii="Arial" w:eastAsia="Calibri" w:hAnsi="Arial" w:cs="Arial" w:hint="cs"/>
          <w:b/>
          <w:bCs/>
          <w:sz w:val="28"/>
          <w:szCs w:val="28"/>
          <w:rtl/>
        </w:rPr>
        <w:t xml:space="preserve">: </w:t>
      </w:r>
      <w:r w:rsidRPr="002609CE">
        <w:rPr>
          <w:rFonts w:ascii="Arial" w:eastAsia="Calibri" w:hAnsi="Arial" w:cs="Arial"/>
          <w:sz w:val="28"/>
          <w:szCs w:val="28"/>
          <w:rtl/>
        </w:rPr>
        <w:t xml:space="preserve">ما </w:t>
      </w:r>
      <w:r w:rsidRPr="002609CE">
        <w:rPr>
          <w:rFonts w:ascii="Arial" w:eastAsia="Calibri" w:hAnsi="Arial" w:cs="Arial" w:hint="cs"/>
          <w:sz w:val="28"/>
          <w:szCs w:val="28"/>
          <w:rtl/>
        </w:rPr>
        <w:t>هو أثر نمط التغذية الراجعة على أداء الموظفين لدى المكتبات الجامعية؟</w:t>
      </w:r>
    </w:p>
    <w:p w14:paraId="06AD1CE3" w14:textId="77777777" w:rsidR="002609CE" w:rsidRPr="002609CE" w:rsidRDefault="002609CE" w:rsidP="00272E34">
      <w:pPr>
        <w:numPr>
          <w:ilvl w:val="0"/>
          <w:numId w:val="8"/>
        </w:numPr>
        <w:bidi/>
        <w:spacing w:line="256" w:lineRule="auto"/>
        <w:rPr>
          <w:rFonts w:ascii="Arial" w:eastAsia="Calibri" w:hAnsi="Arial" w:cs="Arial"/>
          <w:sz w:val="28"/>
          <w:szCs w:val="28"/>
          <w:rtl/>
        </w:rPr>
      </w:pPr>
      <w:r w:rsidRPr="002609CE">
        <w:rPr>
          <w:rFonts w:ascii="Arial" w:eastAsia="Calibri" w:hAnsi="Arial" w:cs="Arial" w:hint="cs"/>
          <w:b/>
          <w:bCs/>
          <w:sz w:val="28"/>
          <w:szCs w:val="28"/>
          <w:rtl/>
        </w:rPr>
        <w:t xml:space="preserve">السؤال الفرعي </w:t>
      </w:r>
      <w:r w:rsidRPr="002609CE">
        <w:rPr>
          <w:rFonts w:ascii="Arial" w:eastAsia="Calibri" w:hAnsi="Arial" w:cs="Arial"/>
          <w:b/>
          <w:bCs/>
          <w:sz w:val="28"/>
          <w:szCs w:val="28"/>
          <w:lang w:bidi="ar-EG"/>
        </w:rPr>
        <w:t>3</w:t>
      </w:r>
      <w:r w:rsidRPr="002609CE">
        <w:rPr>
          <w:rFonts w:ascii="Arial" w:eastAsia="Calibri" w:hAnsi="Arial" w:cs="Arial" w:hint="cs"/>
          <w:b/>
          <w:bCs/>
          <w:sz w:val="28"/>
          <w:szCs w:val="28"/>
          <w:rtl/>
        </w:rPr>
        <w:t xml:space="preserve">: </w:t>
      </w:r>
      <w:r w:rsidRPr="002609CE">
        <w:rPr>
          <w:rFonts w:ascii="Arial" w:eastAsia="Calibri" w:hAnsi="Arial" w:cs="Arial"/>
          <w:sz w:val="28"/>
          <w:szCs w:val="28"/>
          <w:rtl/>
        </w:rPr>
        <w:t xml:space="preserve">ما هو </w:t>
      </w:r>
      <w:r w:rsidRPr="002609CE">
        <w:rPr>
          <w:rFonts w:ascii="Arial" w:eastAsia="Calibri" w:hAnsi="Arial" w:cs="Arial" w:hint="cs"/>
          <w:sz w:val="28"/>
          <w:szCs w:val="28"/>
          <w:rtl/>
        </w:rPr>
        <w:t>أثر نمط الشفافية على أداء الموظفين لدى المكتبات الجامعية؟</w:t>
      </w:r>
    </w:p>
    <w:p w14:paraId="041D01D5" w14:textId="77777777" w:rsidR="008925A3" w:rsidRPr="00905533" w:rsidRDefault="008925A3" w:rsidP="008925A3">
      <w:pPr>
        <w:bidi/>
        <w:spacing w:line="256" w:lineRule="auto"/>
        <w:rPr>
          <w:rFonts w:ascii="Arial" w:eastAsia="Calibri" w:hAnsi="Arial" w:cs="Arial"/>
          <w:sz w:val="36"/>
          <w:szCs w:val="36"/>
          <w:rtl/>
        </w:rPr>
      </w:pPr>
    </w:p>
    <w:p w14:paraId="67DC0DC3" w14:textId="77777777" w:rsidR="008925A3" w:rsidRPr="00905533" w:rsidRDefault="008925A3" w:rsidP="008925A3">
      <w:pPr>
        <w:bidi/>
        <w:spacing w:line="256" w:lineRule="auto"/>
        <w:rPr>
          <w:rFonts w:ascii="Arial" w:eastAsia="Calibri" w:hAnsi="Arial" w:cs="Arial"/>
          <w:sz w:val="36"/>
          <w:szCs w:val="36"/>
          <w:rtl/>
          <w:lang w:bidi="ar-EG"/>
        </w:rPr>
      </w:pPr>
    </w:p>
    <w:p w14:paraId="0008D353" w14:textId="77777777" w:rsidR="008925A3" w:rsidRPr="00B24A2F" w:rsidRDefault="008925A3" w:rsidP="00B24A2F">
      <w:pPr>
        <w:pStyle w:val="Heading2"/>
        <w:bidi/>
        <w:rPr>
          <w:rFonts w:eastAsia="Times New Roman"/>
          <w:b/>
          <w:bCs/>
          <w:color w:val="auto"/>
          <w:sz w:val="32"/>
          <w:szCs w:val="32"/>
          <w:rtl/>
          <w:lang w:bidi="ar-EG"/>
        </w:rPr>
      </w:pPr>
      <w:bookmarkStart w:id="14" w:name="_Toc167125294"/>
      <w:r w:rsidRPr="00B24A2F">
        <w:rPr>
          <w:rFonts w:eastAsia="Times New Roman"/>
          <w:b/>
          <w:bCs/>
          <w:color w:val="auto"/>
          <w:sz w:val="32"/>
          <w:szCs w:val="32"/>
          <w:rtl/>
          <w:lang w:bidi="ar-EG"/>
        </w:rPr>
        <w:t>أهداف الدراسة</w:t>
      </w:r>
      <w:bookmarkEnd w:id="14"/>
    </w:p>
    <w:p w14:paraId="6D9FD6B0" w14:textId="77777777" w:rsidR="008925A3" w:rsidRPr="00B24A2F" w:rsidRDefault="008925A3" w:rsidP="008925A3">
      <w:pPr>
        <w:bidi/>
        <w:spacing w:line="360" w:lineRule="auto"/>
        <w:jc w:val="center"/>
        <w:rPr>
          <w:rFonts w:ascii="Times New Roman" w:eastAsia="Calibri" w:hAnsi="Times New Roman" w:cs="Times New Roman"/>
          <w:b/>
          <w:bCs/>
          <w:sz w:val="24"/>
          <w:szCs w:val="24"/>
          <w:rtl/>
        </w:rPr>
      </w:pPr>
    </w:p>
    <w:p w14:paraId="219BE20B" w14:textId="77777777" w:rsidR="00B24A2F" w:rsidRPr="00B24A2F" w:rsidRDefault="00B24A2F" w:rsidP="00B24A2F">
      <w:pPr>
        <w:bidi/>
        <w:spacing w:line="360" w:lineRule="auto"/>
        <w:rPr>
          <w:rFonts w:ascii="Times New Roman" w:eastAsia="Calibri" w:hAnsi="Times New Roman" w:cs="Times New Roman"/>
          <w:sz w:val="28"/>
          <w:szCs w:val="28"/>
          <w:rtl/>
        </w:rPr>
      </w:pPr>
      <w:r w:rsidRPr="00B24A2F">
        <w:rPr>
          <w:rFonts w:ascii="Times New Roman" w:eastAsia="Calibri" w:hAnsi="Times New Roman" w:cs="Times New Roman" w:hint="cs"/>
          <w:sz w:val="28"/>
          <w:szCs w:val="28"/>
          <w:rtl/>
        </w:rPr>
        <w:t xml:space="preserve">الهدف العام: </w:t>
      </w:r>
      <w:r w:rsidRPr="00B24A2F">
        <w:rPr>
          <w:rFonts w:ascii="Times New Roman" w:eastAsia="Calibri" w:hAnsi="Times New Roman" w:cs="Times New Roman"/>
          <w:sz w:val="28"/>
          <w:szCs w:val="28"/>
          <w:rtl/>
        </w:rPr>
        <w:t>دراسة تأثير الاتصال الإداري على أداء الموظفين في المكتبات الجامعية</w:t>
      </w:r>
    </w:p>
    <w:p w14:paraId="5FD83836" w14:textId="70C224FE" w:rsidR="00B24A2F" w:rsidRDefault="00B24A2F" w:rsidP="00B24A2F">
      <w:pPr>
        <w:bidi/>
        <w:spacing w:line="360" w:lineRule="auto"/>
        <w:rPr>
          <w:rFonts w:ascii="Times New Roman" w:eastAsia="Calibri" w:hAnsi="Times New Roman" w:cs="Times New Roman"/>
          <w:b/>
          <w:bCs/>
          <w:sz w:val="28"/>
          <w:szCs w:val="28"/>
          <w:rtl/>
        </w:rPr>
      </w:pPr>
      <w:r>
        <w:rPr>
          <w:rFonts w:ascii="Times New Roman" w:eastAsia="Calibri" w:hAnsi="Times New Roman" w:cs="Times New Roman" w:hint="cs"/>
          <w:b/>
          <w:bCs/>
          <w:sz w:val="24"/>
          <w:szCs w:val="24"/>
          <w:rtl/>
        </w:rPr>
        <w:t xml:space="preserve">     </w:t>
      </w:r>
      <w:r w:rsidRPr="00B24A2F">
        <w:rPr>
          <w:rFonts w:ascii="Times New Roman" w:eastAsia="Calibri" w:hAnsi="Times New Roman" w:cs="Times New Roman" w:hint="cs"/>
          <w:b/>
          <w:bCs/>
          <w:sz w:val="28"/>
          <w:szCs w:val="28"/>
          <w:rtl/>
        </w:rPr>
        <w:t>الأهداف الفرعية:</w:t>
      </w:r>
    </w:p>
    <w:p w14:paraId="739CE298" w14:textId="77777777" w:rsidR="00B24A2F" w:rsidRPr="00B24A2F" w:rsidRDefault="00B24A2F" w:rsidP="00272E34">
      <w:pPr>
        <w:pStyle w:val="ListParagraph"/>
        <w:numPr>
          <w:ilvl w:val="0"/>
          <w:numId w:val="9"/>
        </w:numPr>
        <w:bidi/>
        <w:rPr>
          <w:sz w:val="24"/>
          <w:szCs w:val="24"/>
        </w:rPr>
      </w:pPr>
      <w:r w:rsidRPr="00B24A2F">
        <w:rPr>
          <w:rFonts w:hint="cs"/>
          <w:sz w:val="24"/>
          <w:szCs w:val="24"/>
          <w:rtl/>
        </w:rPr>
        <w:t>تحديد أثر نمط وضوح الرسالة على أداء الموظفين في المكتبات الجامعية.</w:t>
      </w:r>
    </w:p>
    <w:p w14:paraId="64ADC7F2" w14:textId="77777777" w:rsidR="00B24A2F" w:rsidRPr="00B24A2F" w:rsidRDefault="00B24A2F" w:rsidP="00272E34">
      <w:pPr>
        <w:pStyle w:val="ListParagraph"/>
        <w:numPr>
          <w:ilvl w:val="0"/>
          <w:numId w:val="9"/>
        </w:numPr>
        <w:bidi/>
        <w:rPr>
          <w:sz w:val="24"/>
          <w:szCs w:val="24"/>
        </w:rPr>
      </w:pPr>
      <w:r w:rsidRPr="00B24A2F">
        <w:rPr>
          <w:rFonts w:hint="cs"/>
          <w:sz w:val="24"/>
          <w:szCs w:val="24"/>
          <w:rtl/>
        </w:rPr>
        <w:t>تحديد أثر نمط التغذية الراجعة على أداء الموظفين لدى المكتبات الجامعية.</w:t>
      </w:r>
    </w:p>
    <w:p w14:paraId="79DC69F3" w14:textId="77777777" w:rsidR="00B24A2F" w:rsidRPr="00B24A2F" w:rsidRDefault="00B24A2F" w:rsidP="00272E34">
      <w:pPr>
        <w:pStyle w:val="ListParagraph"/>
        <w:numPr>
          <w:ilvl w:val="0"/>
          <w:numId w:val="9"/>
        </w:numPr>
        <w:bidi/>
        <w:rPr>
          <w:sz w:val="24"/>
          <w:szCs w:val="24"/>
        </w:rPr>
      </w:pPr>
      <w:r w:rsidRPr="00B24A2F">
        <w:rPr>
          <w:rFonts w:hint="cs"/>
          <w:sz w:val="24"/>
          <w:szCs w:val="24"/>
          <w:rtl/>
        </w:rPr>
        <w:t>ت</w:t>
      </w:r>
      <w:r w:rsidRPr="00B24A2F">
        <w:rPr>
          <w:sz w:val="24"/>
          <w:szCs w:val="24"/>
          <w:rtl/>
        </w:rPr>
        <w:t xml:space="preserve">حديد </w:t>
      </w:r>
      <w:r w:rsidRPr="00B24A2F">
        <w:rPr>
          <w:rFonts w:hint="cs"/>
          <w:sz w:val="24"/>
          <w:szCs w:val="24"/>
          <w:rtl/>
        </w:rPr>
        <w:t>أثر نمط الشفافية على اداء الموظفين لدى المكتبات الجامعية.</w:t>
      </w:r>
    </w:p>
    <w:p w14:paraId="475C4D1B" w14:textId="77777777" w:rsidR="00B24A2F" w:rsidRPr="00B24A2F" w:rsidRDefault="00B24A2F" w:rsidP="00B24A2F">
      <w:pPr>
        <w:bidi/>
        <w:spacing w:line="360" w:lineRule="auto"/>
        <w:rPr>
          <w:rFonts w:ascii="Times New Roman" w:eastAsia="Calibri" w:hAnsi="Times New Roman" w:cs="Times New Roman"/>
          <w:b/>
          <w:bCs/>
          <w:sz w:val="28"/>
          <w:szCs w:val="28"/>
          <w:rtl/>
        </w:rPr>
      </w:pPr>
    </w:p>
    <w:p w14:paraId="745971B8" w14:textId="77777777" w:rsidR="008925A3" w:rsidRPr="008378DD" w:rsidRDefault="008925A3" w:rsidP="008378DD">
      <w:pPr>
        <w:pStyle w:val="Heading2"/>
        <w:bidi/>
        <w:rPr>
          <w:rFonts w:eastAsia="Times New Roman"/>
          <w:b/>
          <w:bCs/>
          <w:color w:val="auto"/>
          <w:sz w:val="32"/>
          <w:szCs w:val="32"/>
          <w:rtl/>
        </w:rPr>
      </w:pPr>
      <w:bookmarkStart w:id="15" w:name="_Toc167125295"/>
      <w:r w:rsidRPr="008378DD">
        <w:rPr>
          <w:rFonts w:eastAsia="Times New Roman"/>
          <w:b/>
          <w:bCs/>
          <w:color w:val="auto"/>
          <w:sz w:val="32"/>
          <w:szCs w:val="32"/>
          <w:rtl/>
        </w:rPr>
        <w:lastRenderedPageBreak/>
        <w:t>فرضيات الدراسة</w:t>
      </w:r>
      <w:bookmarkEnd w:id="15"/>
    </w:p>
    <w:p w14:paraId="266CA7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35C6A8D" w14:textId="77777777" w:rsidR="008378DD" w:rsidRDefault="008378DD" w:rsidP="00272E34">
      <w:pPr>
        <w:pStyle w:val="ListParagraph"/>
        <w:numPr>
          <w:ilvl w:val="0"/>
          <w:numId w:val="10"/>
        </w:numPr>
        <w:bidi/>
        <w:rPr>
          <w:b/>
          <w:bCs/>
          <w:sz w:val="24"/>
          <w:szCs w:val="24"/>
        </w:rPr>
      </w:pPr>
      <w:r w:rsidRPr="008378DD">
        <w:rPr>
          <w:rFonts w:hint="cs"/>
          <w:b/>
          <w:bCs/>
          <w:sz w:val="24"/>
          <w:szCs w:val="24"/>
          <w:rtl/>
        </w:rPr>
        <w:t xml:space="preserve">الفرضية الرئيسية </w:t>
      </w:r>
      <w:r w:rsidRPr="008378DD">
        <w:rPr>
          <w:b/>
          <w:bCs/>
          <w:sz w:val="24"/>
          <w:szCs w:val="24"/>
        </w:rPr>
        <w:t>H</w:t>
      </w:r>
      <w:r w:rsidRPr="008378DD">
        <w:rPr>
          <w:rFonts w:hint="cs"/>
          <w:b/>
          <w:bCs/>
          <w:sz w:val="24"/>
          <w:szCs w:val="24"/>
          <w:rtl/>
        </w:rPr>
        <w:t xml:space="preserve">: </w:t>
      </w:r>
    </w:p>
    <w:p w14:paraId="0ECDF7A8" w14:textId="23815311" w:rsidR="008378DD" w:rsidRPr="008378DD" w:rsidRDefault="008378DD" w:rsidP="00272E34">
      <w:pPr>
        <w:pStyle w:val="ListParagraph"/>
        <w:numPr>
          <w:ilvl w:val="0"/>
          <w:numId w:val="11"/>
        </w:numPr>
        <w:bidi/>
        <w:rPr>
          <w:sz w:val="24"/>
          <w:szCs w:val="24"/>
        </w:rPr>
      </w:pPr>
      <w:r w:rsidRPr="008378DD">
        <w:rPr>
          <w:rFonts w:hint="cs"/>
          <w:sz w:val="24"/>
          <w:szCs w:val="24"/>
          <w:rtl/>
        </w:rPr>
        <w:t>توجد علاقة معنوية ذات دلالة إحصائية الإتصال الإداري على الأداء الوظيفي</w:t>
      </w:r>
    </w:p>
    <w:p w14:paraId="0EA29BBC" w14:textId="6960E9C2" w:rsidR="008378DD" w:rsidRPr="008378DD" w:rsidRDefault="008378DD" w:rsidP="00272E34">
      <w:pPr>
        <w:pStyle w:val="ListParagraph"/>
        <w:numPr>
          <w:ilvl w:val="0"/>
          <w:numId w:val="10"/>
        </w:numPr>
        <w:bidi/>
        <w:rPr>
          <w:b/>
          <w:bCs/>
          <w:sz w:val="24"/>
          <w:szCs w:val="24"/>
        </w:rPr>
      </w:pPr>
      <w:r w:rsidRPr="008378DD">
        <w:rPr>
          <w:rFonts w:hint="cs"/>
          <w:b/>
          <w:bCs/>
          <w:sz w:val="24"/>
          <w:szCs w:val="24"/>
          <w:rtl/>
        </w:rPr>
        <w:t xml:space="preserve">الفرضية الفرعية الأولى </w:t>
      </w:r>
      <w:r w:rsidRPr="008378DD">
        <w:rPr>
          <w:b/>
          <w:bCs/>
          <w:sz w:val="24"/>
          <w:szCs w:val="24"/>
        </w:rPr>
        <w:t>Ha</w:t>
      </w:r>
      <w:r w:rsidRPr="008378DD">
        <w:rPr>
          <w:rFonts w:hint="cs"/>
          <w:b/>
          <w:bCs/>
          <w:sz w:val="24"/>
          <w:szCs w:val="24"/>
          <w:rtl/>
        </w:rPr>
        <w:t xml:space="preserve">: </w:t>
      </w:r>
    </w:p>
    <w:p w14:paraId="0F3D3B84" w14:textId="3CEB90CF" w:rsidR="008378DD" w:rsidRPr="008378DD" w:rsidRDefault="008378DD" w:rsidP="00272E34">
      <w:pPr>
        <w:pStyle w:val="ListParagraph"/>
        <w:numPr>
          <w:ilvl w:val="0"/>
          <w:numId w:val="11"/>
        </w:numPr>
        <w:bidi/>
        <w:rPr>
          <w:sz w:val="24"/>
          <w:szCs w:val="24"/>
        </w:rPr>
      </w:pPr>
      <w:r w:rsidRPr="008378DD">
        <w:rPr>
          <w:rFonts w:hint="cs"/>
          <w:sz w:val="24"/>
          <w:szCs w:val="24"/>
          <w:rtl/>
        </w:rPr>
        <w:t>توجد علاقة معنوية ذات دلالة إحصائية لنمط وضوح الرسالة على الأداء الوظيفي</w:t>
      </w:r>
    </w:p>
    <w:p w14:paraId="3B20DD9E" w14:textId="77777777" w:rsidR="008378DD" w:rsidRPr="008378DD" w:rsidRDefault="008378DD" w:rsidP="00272E34">
      <w:pPr>
        <w:pStyle w:val="ListParagraph"/>
        <w:numPr>
          <w:ilvl w:val="0"/>
          <w:numId w:val="10"/>
        </w:numPr>
        <w:bidi/>
        <w:rPr>
          <w:b/>
          <w:bCs/>
          <w:sz w:val="24"/>
          <w:szCs w:val="24"/>
        </w:rPr>
      </w:pPr>
      <w:r w:rsidRPr="008378DD">
        <w:rPr>
          <w:rFonts w:hint="cs"/>
          <w:b/>
          <w:bCs/>
          <w:sz w:val="24"/>
          <w:szCs w:val="24"/>
          <w:rtl/>
        </w:rPr>
        <w:t xml:space="preserve">الفرضية الفرعية الثانية </w:t>
      </w:r>
      <w:r w:rsidRPr="008378DD">
        <w:rPr>
          <w:b/>
          <w:bCs/>
          <w:sz w:val="24"/>
          <w:szCs w:val="24"/>
        </w:rPr>
        <w:t>Hb</w:t>
      </w:r>
      <w:r w:rsidRPr="008378DD">
        <w:rPr>
          <w:rFonts w:hint="cs"/>
          <w:b/>
          <w:bCs/>
          <w:sz w:val="24"/>
          <w:szCs w:val="24"/>
          <w:rtl/>
        </w:rPr>
        <w:t xml:space="preserve">: </w:t>
      </w:r>
    </w:p>
    <w:p w14:paraId="76E2C5BF" w14:textId="77777777" w:rsidR="008378DD" w:rsidRPr="008378DD" w:rsidRDefault="008378DD" w:rsidP="00272E34">
      <w:pPr>
        <w:pStyle w:val="ListParagraph"/>
        <w:numPr>
          <w:ilvl w:val="0"/>
          <w:numId w:val="11"/>
        </w:numPr>
        <w:bidi/>
        <w:rPr>
          <w:sz w:val="24"/>
          <w:szCs w:val="24"/>
        </w:rPr>
      </w:pPr>
      <w:r w:rsidRPr="008378DD">
        <w:rPr>
          <w:rFonts w:hint="cs"/>
          <w:sz w:val="24"/>
          <w:szCs w:val="24"/>
          <w:rtl/>
        </w:rPr>
        <w:t>توجد علاقة معنوية ذات دلالة إحصائية لنمط التغذية الراجعة على الأداء الوظيفي</w:t>
      </w:r>
    </w:p>
    <w:p w14:paraId="74C917EF" w14:textId="77777777" w:rsidR="008378DD" w:rsidRPr="008378DD" w:rsidRDefault="008378DD" w:rsidP="00272E34">
      <w:pPr>
        <w:pStyle w:val="ListParagraph"/>
        <w:numPr>
          <w:ilvl w:val="0"/>
          <w:numId w:val="10"/>
        </w:numPr>
        <w:bidi/>
        <w:rPr>
          <w:b/>
          <w:bCs/>
          <w:sz w:val="24"/>
          <w:szCs w:val="24"/>
        </w:rPr>
      </w:pPr>
      <w:r w:rsidRPr="008378DD">
        <w:rPr>
          <w:rFonts w:hint="cs"/>
          <w:b/>
          <w:bCs/>
          <w:sz w:val="24"/>
          <w:szCs w:val="24"/>
          <w:rtl/>
        </w:rPr>
        <w:t xml:space="preserve">الفرضية الفرعية الثالثة </w:t>
      </w:r>
      <w:r w:rsidRPr="008378DD">
        <w:rPr>
          <w:b/>
          <w:bCs/>
          <w:sz w:val="24"/>
          <w:szCs w:val="24"/>
        </w:rPr>
        <w:t>Hc</w:t>
      </w:r>
      <w:r w:rsidRPr="008378DD">
        <w:rPr>
          <w:rFonts w:hint="cs"/>
          <w:b/>
          <w:bCs/>
          <w:sz w:val="24"/>
          <w:szCs w:val="24"/>
          <w:rtl/>
        </w:rPr>
        <w:t xml:space="preserve">: </w:t>
      </w:r>
    </w:p>
    <w:p w14:paraId="61A82D39" w14:textId="77777777" w:rsidR="008378DD" w:rsidRPr="008378DD" w:rsidRDefault="008378DD" w:rsidP="00272E34">
      <w:pPr>
        <w:pStyle w:val="ListParagraph"/>
        <w:numPr>
          <w:ilvl w:val="0"/>
          <w:numId w:val="11"/>
        </w:numPr>
        <w:bidi/>
        <w:rPr>
          <w:sz w:val="24"/>
          <w:szCs w:val="24"/>
        </w:rPr>
      </w:pPr>
      <w:r w:rsidRPr="008378DD">
        <w:rPr>
          <w:rFonts w:hint="cs"/>
          <w:sz w:val="24"/>
          <w:szCs w:val="24"/>
          <w:rtl/>
        </w:rPr>
        <w:t>توجد علاقة معنوية ذات دلالة إحصائية لنمط الشفافية على الأداء الوظيفي</w:t>
      </w:r>
    </w:p>
    <w:p w14:paraId="6BBF4F3B" w14:textId="77777777" w:rsidR="008925A3" w:rsidRPr="008378DD" w:rsidRDefault="008925A3" w:rsidP="008378DD">
      <w:pPr>
        <w:bidi/>
        <w:spacing w:line="360" w:lineRule="auto"/>
        <w:rPr>
          <w:rFonts w:ascii="Times New Roman" w:eastAsia="Calibri" w:hAnsi="Times New Roman" w:cs="Times New Roman"/>
          <w:b/>
          <w:bCs/>
          <w:sz w:val="24"/>
          <w:szCs w:val="24"/>
          <w:rtl/>
        </w:rPr>
      </w:pPr>
    </w:p>
    <w:p w14:paraId="254F7A01" w14:textId="77777777" w:rsidR="008925A3" w:rsidRPr="008378DD" w:rsidRDefault="008925A3" w:rsidP="008378DD">
      <w:pPr>
        <w:pStyle w:val="Heading2"/>
        <w:bidi/>
        <w:rPr>
          <w:rFonts w:eastAsia="Times New Roman"/>
          <w:b/>
          <w:bCs/>
          <w:color w:val="auto"/>
          <w:sz w:val="32"/>
          <w:szCs w:val="32"/>
          <w:rtl/>
        </w:rPr>
      </w:pPr>
      <w:bookmarkStart w:id="16" w:name="_Toc167125296"/>
      <w:r w:rsidRPr="008378DD">
        <w:rPr>
          <w:rFonts w:eastAsia="Times New Roman"/>
          <w:b/>
          <w:bCs/>
          <w:color w:val="auto"/>
          <w:sz w:val="32"/>
          <w:szCs w:val="32"/>
          <w:rtl/>
        </w:rPr>
        <w:t>نموذج الدراسة</w:t>
      </w:r>
      <w:bookmarkEnd w:id="16"/>
    </w:p>
    <w:p w14:paraId="75083D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7C25A9" w14:textId="33DC8F94" w:rsidR="008925A3" w:rsidRPr="008378DD" w:rsidRDefault="008378DD" w:rsidP="008378DD">
      <w:pPr>
        <w:bidi/>
        <w:spacing w:line="360" w:lineRule="auto"/>
        <w:rPr>
          <w:rFonts w:ascii="Times New Roman" w:eastAsia="Calibri" w:hAnsi="Times New Roman" w:cs="Times New Roman"/>
          <w:sz w:val="36"/>
          <w:szCs w:val="36"/>
          <w:rtl/>
        </w:rPr>
      </w:pPr>
      <w:r>
        <w:rPr>
          <w:rFonts w:ascii="Times New Roman" w:eastAsia="Calibri" w:hAnsi="Times New Roman" w:cs="Times New Roman" w:hint="cs"/>
          <w:b/>
          <w:bCs/>
          <w:sz w:val="36"/>
          <w:szCs w:val="36"/>
          <w:rtl/>
        </w:rPr>
        <w:t xml:space="preserve">المتغير التابع </w:t>
      </w:r>
      <w:r w:rsidR="009019A0">
        <w:rPr>
          <w:rFonts w:ascii="Times New Roman" w:eastAsia="Calibri" w:hAnsi="Times New Roman" w:cs="Times New Roman" w:hint="cs"/>
          <w:sz w:val="36"/>
          <w:szCs w:val="36"/>
          <w:rtl/>
        </w:rPr>
        <w:t xml:space="preserve">                                                  </w:t>
      </w:r>
      <w:r w:rsidR="009019A0" w:rsidRPr="009019A0">
        <w:rPr>
          <w:rFonts w:ascii="Times New Roman" w:eastAsia="Calibri" w:hAnsi="Times New Roman" w:cs="Times New Roman" w:hint="cs"/>
          <w:b/>
          <w:bCs/>
          <w:sz w:val="36"/>
          <w:szCs w:val="36"/>
          <w:rtl/>
        </w:rPr>
        <w:t>المتغير</w:t>
      </w:r>
      <w:r w:rsidR="009019A0">
        <w:rPr>
          <w:rFonts w:ascii="Times New Roman" w:eastAsia="Calibri" w:hAnsi="Times New Roman" w:cs="Times New Roman" w:hint="cs"/>
          <w:sz w:val="36"/>
          <w:szCs w:val="36"/>
          <w:rtl/>
        </w:rPr>
        <w:t xml:space="preserve"> </w:t>
      </w:r>
      <w:r w:rsidR="009019A0" w:rsidRPr="009019A0">
        <w:rPr>
          <w:rFonts w:ascii="Times New Roman" w:eastAsia="Calibri" w:hAnsi="Times New Roman" w:cs="Times New Roman" w:hint="cs"/>
          <w:b/>
          <w:bCs/>
          <w:sz w:val="36"/>
          <w:szCs w:val="36"/>
          <w:rtl/>
        </w:rPr>
        <w:t>المستقل</w:t>
      </w:r>
    </w:p>
    <w:p w14:paraId="2D8BD40C" w14:textId="36BA559A" w:rsidR="008925A3" w:rsidRPr="00905533" w:rsidRDefault="009019A0" w:rsidP="002A66B1">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3840" behindDoc="0" locked="0" layoutInCell="1" allowOverlap="1" wp14:anchorId="5A43D2A7" wp14:editId="2572C2F3">
                <wp:simplePos x="0" y="0"/>
                <wp:positionH relativeFrom="margin">
                  <wp:align>right</wp:align>
                </wp:positionH>
                <wp:positionV relativeFrom="paragraph">
                  <wp:posOffset>4836</wp:posOffset>
                </wp:positionV>
                <wp:extent cx="2037030" cy="1439501"/>
                <wp:effectExtent l="0" t="0" r="20955" b="27940"/>
                <wp:wrapNone/>
                <wp:docPr id="1783544814" name="مستطيل: زوايا مستديرة 29"/>
                <wp:cNvGraphicFramePr/>
                <a:graphic xmlns:a="http://schemas.openxmlformats.org/drawingml/2006/main">
                  <a:graphicData uri="http://schemas.microsoft.com/office/word/2010/wordprocessingShape">
                    <wps:wsp>
                      <wps:cNvSpPr/>
                      <wps:spPr>
                        <a:xfrm>
                          <a:off x="0" y="0"/>
                          <a:ext cx="2037030" cy="1439501"/>
                        </a:xfrm>
                        <a:prstGeom prst="round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414344A4" w14:textId="50444B4C" w:rsidR="009019A0" w:rsidRPr="009019A0" w:rsidRDefault="009019A0" w:rsidP="009019A0">
                            <w:pPr>
                              <w:jc w:val="center"/>
                              <w:rPr>
                                <w:sz w:val="36"/>
                                <w:szCs w:val="36"/>
                                <w:rtl/>
                              </w:rPr>
                            </w:pPr>
                            <w:r w:rsidRPr="009019A0">
                              <w:rPr>
                                <w:rFonts w:hint="cs"/>
                                <w:sz w:val="36"/>
                                <w:szCs w:val="36"/>
                                <w:rtl/>
                              </w:rPr>
                              <w:t>الأداء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A43D2A7" id="مستطيل: زوايا مستديرة 29" o:spid="_x0000_s1058" style="position:absolute;left:0;text-align:left;margin-left:109.2pt;margin-top:.4pt;width:160.4pt;height:113.35pt;z-index:251683840;visibility:visible;mso-wrap-style:square;mso-wrap-distance-left:9pt;mso-wrap-distance-top:0;mso-wrap-distance-right:9pt;mso-wrap-distance-bottom:0;mso-position-horizontal:righ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" fillcolor="#70ad47 [3209]" strokecolor="#10190a [489]" strokeweight="1pt">
                <v:stroke joinstyle="miter"/>
                <v:textbox>
                  <w:txbxContent>
                    <w:p w14:paraId="414344A4" w14:textId="50444B4C" w:rsidR="009019A0" w:rsidRPr="009019A0" w:rsidRDefault="009019A0" w:rsidP="009019A0">
                      <w:pPr>
                        <w:jc w:val="center"/>
                        <w:rPr>
                          <w:sz w:val="36"/>
                          <w:szCs w:val="36"/>
                          <w:rtl/>
                        </w:rPr>
                      </w:pPr>
                      <w:r w:rsidRPr="009019A0">
                        <w:rPr>
                          <w:rFonts w:hint="cs"/>
                          <w:sz w:val="36"/>
                          <w:szCs w:val="36"/>
                          <w:rtl/>
                        </w:rPr>
                        <w:t>الأداء الوظيفي</w:t>
                      </w:r>
                    </w:p>
                  </w:txbxContent>
                </v:textbox>
                <w10:wrap anchorx="margin"/>
              </v:roundrect>
            </w:pict>
          </mc:Fallback>
        </mc:AlternateContent>
      </w: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85888" behindDoc="0" locked="0" layoutInCell="1" allowOverlap="1" wp14:anchorId="3C4F233C" wp14:editId="67365158">
                <wp:simplePos x="0" y="0"/>
                <wp:positionH relativeFrom="margin">
                  <wp:align>left</wp:align>
                </wp:positionH>
                <wp:positionV relativeFrom="paragraph">
                  <wp:posOffset>10111</wp:posOffset>
                </wp:positionV>
                <wp:extent cx="2037030" cy="1467046"/>
                <wp:effectExtent l="0" t="0" r="20955" b="19050"/>
                <wp:wrapNone/>
                <wp:docPr id="841464930" name="مستطيل: زوايا مستديرة 29"/>
                <wp:cNvGraphicFramePr/>
                <a:graphic xmlns:a="http://schemas.openxmlformats.org/drawingml/2006/main">
                  <a:graphicData uri="http://schemas.microsoft.com/office/word/2010/wordprocessingShape">
                    <wps:wsp>
                      <wps:cNvSpPr/>
                      <wps:spPr>
                        <a:xfrm>
                          <a:off x="0" y="0"/>
                          <a:ext cx="2037030" cy="1467046"/>
                        </a:xfrm>
                        <a:prstGeom prst="roundRect">
                          <a:avLst/>
                        </a:prstGeom>
                        <a:solidFill>
                          <a:srgbClr val="70AD47"/>
                        </a:solidFill>
                        <a:ln w="12700" cap="flat" cmpd="sng" algn="ctr">
                          <a:solidFill>
                            <a:srgbClr val="70AD47">
                              <a:shade val="15000"/>
                            </a:srgbClr>
                          </a:solidFill>
                          <a:prstDash val="solid"/>
                          <a:miter lim="800000"/>
                        </a:ln>
                        <a:effectLst/>
                      </wps:spPr>
                      <wps:txbx>
                        <w:txbxContent>
                          <w:p w14:paraId="1C3EFAE9" w14:textId="264E083F" w:rsidR="009019A0" w:rsidRDefault="009019A0" w:rsidP="009019A0">
                            <w:pPr>
                              <w:jc w:val="center"/>
                              <w:rPr>
                                <w:color w:val="FFFFFF" w:themeColor="background1"/>
                                <w:sz w:val="36"/>
                                <w:szCs w:val="36"/>
                                <w:rtl/>
                              </w:rPr>
                            </w:pPr>
                            <w:r w:rsidRPr="009019A0">
                              <w:rPr>
                                <w:rFonts w:hint="cs"/>
                                <w:color w:val="FFFFFF" w:themeColor="background1"/>
                                <w:sz w:val="36"/>
                                <w:szCs w:val="36"/>
                                <w:rtl/>
                              </w:rPr>
                              <w:t>الاتصال الإداري</w:t>
                            </w:r>
                          </w:p>
                          <w:p w14:paraId="7E25936A" w14:textId="4C5244D3" w:rsidR="009019A0" w:rsidRDefault="009019A0" w:rsidP="009019A0">
                            <w:pPr>
                              <w:jc w:val="center"/>
                              <w:rPr>
                                <w:color w:val="FFFFFF" w:themeColor="background1"/>
                                <w:sz w:val="28"/>
                                <w:szCs w:val="28"/>
                                <w:rtl/>
                              </w:rPr>
                            </w:pPr>
                            <w:r>
                              <w:rPr>
                                <w:rFonts w:hint="cs"/>
                                <w:color w:val="FFFFFF" w:themeColor="background1"/>
                                <w:sz w:val="28"/>
                                <w:szCs w:val="28"/>
                                <w:rtl/>
                              </w:rPr>
                              <w:t xml:space="preserve">وضوح الرسالة </w:t>
                            </w:r>
                          </w:p>
                          <w:p w14:paraId="792D6C14" w14:textId="7E746085" w:rsidR="009019A0" w:rsidRDefault="009019A0" w:rsidP="009019A0">
                            <w:pPr>
                              <w:jc w:val="center"/>
                              <w:rPr>
                                <w:color w:val="FFFFFF" w:themeColor="background1"/>
                                <w:sz w:val="28"/>
                                <w:szCs w:val="28"/>
                                <w:rtl/>
                              </w:rPr>
                            </w:pPr>
                            <w:r>
                              <w:rPr>
                                <w:rFonts w:hint="cs"/>
                                <w:color w:val="FFFFFF" w:themeColor="background1"/>
                                <w:sz w:val="28"/>
                                <w:szCs w:val="28"/>
                                <w:rtl/>
                              </w:rPr>
                              <w:t>التغذية الراجعة</w:t>
                            </w:r>
                          </w:p>
                          <w:p w14:paraId="2D5CF97B" w14:textId="47F592C8" w:rsidR="009019A0" w:rsidRPr="009019A0" w:rsidRDefault="009019A0" w:rsidP="009019A0">
                            <w:pPr>
                              <w:jc w:val="center"/>
                              <w:rPr>
                                <w:color w:val="FFFFFF" w:themeColor="background1"/>
                                <w:sz w:val="28"/>
                                <w:szCs w:val="28"/>
                                <w:rtl/>
                              </w:rPr>
                            </w:pPr>
                            <w:r>
                              <w:rPr>
                                <w:rFonts w:hint="cs"/>
                                <w:color w:val="FFFFFF" w:themeColor="background1"/>
                                <w:sz w:val="28"/>
                                <w:szCs w:val="28"/>
                                <w:rtl/>
                              </w:rPr>
                              <w:t>الشفافية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4F233C" id="_x0000_s1059" style="position:absolute;left:0;text-align:left;margin-left:0;margin-top:.8pt;width:160.4pt;height:115.5pt;z-index:2516858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" fillcolor="#70ad47" strokecolor="#2b4719" strokeweight="1pt">
                <v:stroke joinstyle="miter"/>
                <v:textbox>
                  <w:txbxContent>
                    <w:p w14:paraId="1C3EFAE9" w14:textId="264E083F" w:rsidR="009019A0" w:rsidRDefault="009019A0" w:rsidP="009019A0">
                      <w:pPr>
                        <w:jc w:val="center"/>
                        <w:rPr>
                          <w:color w:val="FFFFFF" w:themeColor="background1"/>
                          <w:sz w:val="36"/>
                          <w:szCs w:val="36"/>
                          <w:rtl/>
                        </w:rPr>
                      </w:pPr>
                      <w:r w:rsidRPr="009019A0">
                        <w:rPr>
                          <w:rFonts w:hint="cs"/>
                          <w:color w:val="FFFFFF" w:themeColor="background1"/>
                          <w:sz w:val="36"/>
                          <w:szCs w:val="36"/>
                          <w:rtl/>
                        </w:rPr>
                        <w:t>الاتصال الإداري</w:t>
                      </w:r>
                    </w:p>
                    <w:p w14:paraId="7E25936A" w14:textId="4C5244D3" w:rsidR="009019A0" w:rsidRDefault="009019A0" w:rsidP="009019A0">
                      <w:pPr>
                        <w:jc w:val="center"/>
                        <w:rPr>
                          <w:color w:val="FFFFFF" w:themeColor="background1"/>
                          <w:sz w:val="28"/>
                          <w:szCs w:val="28"/>
                          <w:rtl/>
                        </w:rPr>
                      </w:pPr>
                      <w:r>
                        <w:rPr>
                          <w:rFonts w:hint="cs"/>
                          <w:color w:val="FFFFFF" w:themeColor="background1"/>
                          <w:sz w:val="28"/>
                          <w:szCs w:val="28"/>
                          <w:rtl/>
                        </w:rPr>
                        <w:t xml:space="preserve">وضوح الرسالة </w:t>
                      </w:r>
                    </w:p>
                    <w:p w14:paraId="792D6C14" w14:textId="7E746085" w:rsidR="009019A0" w:rsidRDefault="009019A0" w:rsidP="009019A0">
                      <w:pPr>
                        <w:jc w:val="center"/>
                        <w:rPr>
                          <w:color w:val="FFFFFF" w:themeColor="background1"/>
                          <w:sz w:val="28"/>
                          <w:szCs w:val="28"/>
                          <w:rtl/>
                        </w:rPr>
                      </w:pPr>
                      <w:r>
                        <w:rPr>
                          <w:rFonts w:hint="cs"/>
                          <w:color w:val="FFFFFF" w:themeColor="background1"/>
                          <w:sz w:val="28"/>
                          <w:szCs w:val="28"/>
                          <w:rtl/>
                        </w:rPr>
                        <w:t>التغذية الراجعة</w:t>
                      </w:r>
                    </w:p>
                    <w:p w14:paraId="2D5CF97B" w14:textId="47F592C8" w:rsidR="009019A0" w:rsidRPr="009019A0" w:rsidRDefault="009019A0" w:rsidP="009019A0">
                      <w:pPr>
                        <w:jc w:val="center"/>
                        <w:rPr>
                          <w:color w:val="FFFFFF" w:themeColor="background1"/>
                          <w:sz w:val="28"/>
                          <w:szCs w:val="28"/>
                          <w:rtl/>
                        </w:rPr>
                      </w:pPr>
                      <w:r>
                        <w:rPr>
                          <w:rFonts w:hint="cs"/>
                          <w:color w:val="FFFFFF" w:themeColor="background1"/>
                          <w:sz w:val="28"/>
                          <w:szCs w:val="28"/>
                          <w:rtl/>
                        </w:rPr>
                        <w:t>الشفافية</w:t>
                      </w:r>
                    </w:p>
                  </w:txbxContent>
                </v:textbox>
                <w10:wrap anchorx="margin"/>
              </v:roundrect>
            </w:pict>
          </mc:Fallback>
        </mc:AlternateContent>
      </w:r>
    </w:p>
    <w:p w14:paraId="6852A2C7" w14:textId="1B759624" w:rsidR="008925A3" w:rsidRPr="00905533" w:rsidRDefault="009019A0"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Pr>
        <mc:AlternateContent>
          <mc:Choice Requires="wps">
            <w:drawing>
              <wp:anchor distT="0" distB="0" distL="114300" distR="114300" simplePos="0" relativeHeight="251686912" behindDoc="0" locked="0" layoutInCell="1" allowOverlap="1" wp14:anchorId="6F652AFA" wp14:editId="11B27F7F">
                <wp:simplePos x="0" y="0"/>
                <wp:positionH relativeFrom="column">
                  <wp:posOffset>2327959</wp:posOffset>
                </wp:positionH>
                <wp:positionV relativeFrom="paragraph">
                  <wp:posOffset>359899</wp:posOffset>
                </wp:positionV>
                <wp:extent cx="1350499" cy="14067"/>
                <wp:effectExtent l="0" t="57150" r="21590" b="100330"/>
                <wp:wrapNone/>
                <wp:docPr id="1384706102" name="رابط كسهم مستقيم 30"/>
                <wp:cNvGraphicFramePr/>
                <a:graphic xmlns:a="http://schemas.openxmlformats.org/drawingml/2006/main">
                  <a:graphicData uri="http://schemas.microsoft.com/office/word/2010/wordprocessingShape">
                    <wps:wsp>
                      <wps:cNvCnPr/>
                      <wps:spPr>
                        <a:xfrm>
                          <a:off x="0" y="0"/>
                          <a:ext cx="1350499" cy="140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B9B3D1" id="_x0000_t32" coordsize="21600,21600" o:spt="32" o:oned="t" path="m,l21600,21600e" filled="f">
                <v:path arrowok="t" fillok="f" o:connecttype="none"/>
                <o:lock v:ext="edit" shapetype="t"/>
              </v:shapetype>
              <v:shape id="رابط كسهم مستقيم 30" o:spid="_x0000_s1026" type="#_x0000_t32" style="position:absolute;left:0;text-align:left;margin-left:183.3pt;margin-top:28.35pt;width:106.35pt;height:1.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" strokecolor="black [3200]" strokeweight=".5pt">
                <v:stroke endarrow="block" joinstyle="miter"/>
              </v:shape>
            </w:pict>
          </mc:Fallback>
        </mc:AlternateContent>
      </w:r>
    </w:p>
    <w:p w14:paraId="2AF15535" w14:textId="6E6B0A43" w:rsidR="009019A0" w:rsidRPr="009019A0" w:rsidRDefault="009019A0" w:rsidP="009019A0">
      <w:pPr>
        <w:bidi/>
        <w:spacing w:line="36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H,Ha,Hb,Hc</w:t>
      </w:r>
    </w:p>
    <w:p w14:paraId="453BA501" w14:textId="77777777" w:rsidR="008925A3" w:rsidRPr="00905533" w:rsidRDefault="008925A3" w:rsidP="009019A0">
      <w:pPr>
        <w:bidi/>
        <w:spacing w:line="360" w:lineRule="auto"/>
        <w:rPr>
          <w:rFonts w:ascii="Times New Roman" w:eastAsia="Calibri" w:hAnsi="Times New Roman" w:cs="Times New Roman"/>
          <w:b/>
          <w:bCs/>
          <w:sz w:val="24"/>
          <w:szCs w:val="24"/>
          <w:rtl/>
        </w:rPr>
      </w:pPr>
    </w:p>
    <w:p w14:paraId="1C35E2B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EE468BD" w14:textId="77777777" w:rsidR="00715F6D" w:rsidRPr="00715F6D" w:rsidRDefault="00715F6D" w:rsidP="00715F6D">
      <w:pPr>
        <w:bidi/>
        <w:spacing w:line="360" w:lineRule="auto"/>
        <w:jc w:val="center"/>
        <w:rPr>
          <w:rFonts w:ascii="Times New Roman" w:eastAsia="Calibri" w:hAnsi="Times New Roman" w:cs="Times New Roman"/>
          <w:b/>
          <w:bCs/>
          <w:sz w:val="28"/>
          <w:szCs w:val="28"/>
          <w:rtl/>
        </w:rPr>
      </w:pPr>
      <w:r w:rsidRPr="00715F6D">
        <w:rPr>
          <w:rFonts w:ascii="Times New Roman" w:eastAsia="Calibri" w:hAnsi="Times New Roman" w:cs="Times New Roman" w:hint="cs"/>
          <w:b/>
          <w:bCs/>
          <w:sz w:val="28"/>
          <w:szCs w:val="28"/>
          <w:rtl/>
        </w:rPr>
        <w:t>الشكل (1): نموذج الدراسة المصدر له الباحث</w:t>
      </w:r>
    </w:p>
    <w:p w14:paraId="66CC8109" w14:textId="77777777" w:rsidR="008925A3" w:rsidRDefault="008925A3" w:rsidP="00715F6D">
      <w:pPr>
        <w:bidi/>
        <w:spacing w:line="360" w:lineRule="auto"/>
        <w:rPr>
          <w:rFonts w:ascii="Times New Roman" w:eastAsia="Calibri" w:hAnsi="Times New Roman" w:cs="Times New Roman"/>
          <w:b/>
          <w:bCs/>
          <w:sz w:val="24"/>
          <w:szCs w:val="24"/>
          <w:rtl/>
        </w:rPr>
      </w:pPr>
    </w:p>
    <w:p w14:paraId="526D64A6" w14:textId="77777777" w:rsidR="00715F6D" w:rsidRDefault="00715F6D" w:rsidP="00715F6D">
      <w:pPr>
        <w:bidi/>
        <w:spacing w:line="360" w:lineRule="auto"/>
        <w:rPr>
          <w:rFonts w:ascii="Times New Roman" w:eastAsia="Calibri" w:hAnsi="Times New Roman" w:cs="Times New Roman"/>
          <w:b/>
          <w:bCs/>
          <w:sz w:val="24"/>
          <w:szCs w:val="24"/>
          <w:rtl/>
        </w:rPr>
      </w:pPr>
    </w:p>
    <w:p w14:paraId="2B33CF6C" w14:textId="77777777" w:rsidR="00715F6D" w:rsidRDefault="00715F6D" w:rsidP="00715F6D">
      <w:pPr>
        <w:bidi/>
        <w:spacing w:line="360" w:lineRule="auto"/>
        <w:rPr>
          <w:rFonts w:ascii="Times New Roman" w:eastAsia="Calibri" w:hAnsi="Times New Roman" w:cs="Times New Roman"/>
          <w:b/>
          <w:bCs/>
          <w:sz w:val="24"/>
          <w:szCs w:val="24"/>
          <w:rtl/>
        </w:rPr>
      </w:pPr>
    </w:p>
    <w:p w14:paraId="622DA47D" w14:textId="77777777" w:rsidR="00715F6D" w:rsidRDefault="00715F6D" w:rsidP="00715F6D">
      <w:pPr>
        <w:bidi/>
        <w:spacing w:line="360" w:lineRule="auto"/>
        <w:rPr>
          <w:rFonts w:ascii="Times New Roman" w:eastAsia="Calibri" w:hAnsi="Times New Roman" w:cs="Times New Roman"/>
          <w:b/>
          <w:bCs/>
          <w:sz w:val="24"/>
          <w:szCs w:val="24"/>
          <w:rtl/>
        </w:rPr>
      </w:pPr>
    </w:p>
    <w:p w14:paraId="0B48F945" w14:textId="77777777" w:rsidR="00715F6D" w:rsidRPr="00905533" w:rsidRDefault="00715F6D" w:rsidP="00715F6D">
      <w:pPr>
        <w:bidi/>
        <w:spacing w:line="360" w:lineRule="auto"/>
        <w:rPr>
          <w:rFonts w:ascii="Times New Roman" w:eastAsia="Calibri" w:hAnsi="Times New Roman" w:cs="Times New Roman"/>
          <w:b/>
          <w:bCs/>
          <w:sz w:val="24"/>
          <w:szCs w:val="24"/>
          <w:rtl/>
        </w:rPr>
      </w:pPr>
    </w:p>
    <w:p w14:paraId="4E7F2384" w14:textId="77777777" w:rsidR="008925A3" w:rsidRDefault="008925A3" w:rsidP="00715F6D">
      <w:pPr>
        <w:pStyle w:val="Heading2"/>
        <w:bidi/>
        <w:rPr>
          <w:rFonts w:eastAsia="Times New Roman"/>
          <w:b/>
          <w:bCs/>
          <w:color w:val="auto"/>
          <w:sz w:val="32"/>
          <w:szCs w:val="32"/>
          <w:rtl/>
        </w:rPr>
      </w:pPr>
      <w:bookmarkStart w:id="17" w:name="_Toc167125297"/>
      <w:r w:rsidRPr="00715F6D">
        <w:rPr>
          <w:rFonts w:eastAsia="Times New Roman"/>
          <w:b/>
          <w:bCs/>
          <w:color w:val="auto"/>
          <w:sz w:val="32"/>
          <w:szCs w:val="32"/>
          <w:rtl/>
        </w:rPr>
        <w:lastRenderedPageBreak/>
        <w:t>الدراسة الميدانية</w:t>
      </w:r>
      <w:bookmarkEnd w:id="17"/>
    </w:p>
    <w:p w14:paraId="6C2826F9" w14:textId="77777777" w:rsidR="00715F6D" w:rsidRPr="00715F6D" w:rsidRDefault="00715F6D" w:rsidP="00715F6D">
      <w:pPr>
        <w:bidi/>
        <w:rPr>
          <w:rtl/>
        </w:rPr>
      </w:pPr>
    </w:p>
    <w:p w14:paraId="66962F3D"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تأسست جامعة الملك عبدالعزيز في عام 1967م (1387هـ) في مدينة جدة بالمملكة العربية السعودية، بجهود مجموعة من الأفراد برئاسة محمد علي حافظ. كان الهدف من تأسيس الجامعة في البداية هو توفير التعليم العالي لسكان المنطقة الغربية من المملكة، وخاصة في المجالات التي لم تكن مغطاة بشكل كافٍ في ذلك الوقت. في عام 1974م (1394هـ)، تحولت الجامعة إلى مؤسسة حكومية بمرسوم ملكي، ما أدى إلى توسيع نطاقها وتحسين مرافقها وبرامجها الأكاديمية</w:t>
      </w:r>
      <w:r w:rsidRPr="00715F6D">
        <w:rPr>
          <w:rFonts w:ascii="Times New Roman" w:eastAsia="Calibri" w:hAnsi="Times New Roman" w:cs="Times New Roman"/>
          <w:sz w:val="28"/>
          <w:szCs w:val="28"/>
        </w:rPr>
        <w:t>.</w:t>
      </w:r>
    </w:p>
    <w:p w14:paraId="2A9F193E"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البنية التحتية والتوسع</w:t>
      </w:r>
    </w:p>
    <w:p w14:paraId="34983072"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شهدت الجامعة تطورًا هائلًا منذ تأسيسها، حيث توسعت بنيتها التحتية بشكل كبير. يقع الحرم الجامعي الرئيسي في مدينة جدة، ويمتد على مساحة واسعة تحتوي على مباني أكاديمية، ومراكز أبحاث، ومكتبات، ومرافق رياضية، ومستشفيات تعليمية. بالإضافة إلى ذلك، افتتحت الجامعة فروعًا في مناطق مختلفة من المملكة مثل رابغ، لتمكين المزيد من الطلاب من الوصول إلى التعليم العالي</w:t>
      </w:r>
      <w:r w:rsidRPr="00715F6D">
        <w:rPr>
          <w:rFonts w:ascii="Times New Roman" w:eastAsia="Calibri" w:hAnsi="Times New Roman" w:cs="Times New Roman"/>
          <w:sz w:val="28"/>
          <w:szCs w:val="28"/>
        </w:rPr>
        <w:t>.</w:t>
      </w:r>
    </w:p>
    <w:p w14:paraId="4D8765D9"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البرامج الأكاديمية</w:t>
      </w:r>
    </w:p>
    <w:p w14:paraId="5E5B06E7"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تقدم جامعة الملك عبدالعزيز مجموعة متنوعة من البرامج الأكاديمية التي تغطي مجموعة واسعة من التخصصات. تضم الجامعة العديد من الكليات، منها</w:t>
      </w:r>
      <w:r w:rsidRPr="00715F6D">
        <w:rPr>
          <w:rFonts w:ascii="Times New Roman" w:eastAsia="Calibri" w:hAnsi="Times New Roman" w:cs="Times New Roman"/>
          <w:sz w:val="28"/>
          <w:szCs w:val="28"/>
        </w:rPr>
        <w:t>:</w:t>
      </w:r>
    </w:p>
    <w:p w14:paraId="6524BA49" w14:textId="77777777" w:rsidR="00715F6D" w:rsidRPr="00715F6D" w:rsidRDefault="00715F6D" w:rsidP="00272E34">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الآداب والعلوم الإنسانية</w:t>
      </w:r>
    </w:p>
    <w:p w14:paraId="4D0B71B6" w14:textId="77777777" w:rsidR="00715F6D" w:rsidRPr="00715F6D" w:rsidRDefault="00715F6D" w:rsidP="00272E34">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العلوم</w:t>
      </w:r>
    </w:p>
    <w:p w14:paraId="4B16423C" w14:textId="77777777" w:rsidR="00715F6D" w:rsidRPr="00715F6D" w:rsidRDefault="00715F6D" w:rsidP="00272E34">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الهندسة</w:t>
      </w:r>
    </w:p>
    <w:p w14:paraId="2FF7DFF3" w14:textId="77777777" w:rsidR="00715F6D" w:rsidRPr="00715F6D" w:rsidRDefault="00715F6D" w:rsidP="00272E34">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الطب</w:t>
      </w:r>
    </w:p>
    <w:p w14:paraId="5357332F" w14:textId="77777777" w:rsidR="00715F6D" w:rsidRPr="00715F6D" w:rsidRDefault="00715F6D" w:rsidP="00272E34">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الاقتصاد والإدارة</w:t>
      </w:r>
    </w:p>
    <w:p w14:paraId="53537DF8" w14:textId="77777777" w:rsidR="00715F6D" w:rsidRPr="00715F6D" w:rsidRDefault="00715F6D" w:rsidP="00272E34">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الحقوق</w:t>
      </w:r>
    </w:p>
    <w:p w14:paraId="45148283" w14:textId="77777777" w:rsidR="00715F6D" w:rsidRPr="00715F6D" w:rsidRDefault="00715F6D" w:rsidP="00272E34">
      <w:pPr>
        <w:numPr>
          <w:ilvl w:val="0"/>
          <w:numId w:val="12"/>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كلية العلوم الطبية التطبيقية</w:t>
      </w:r>
    </w:p>
    <w:p w14:paraId="3EDFB940"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lastRenderedPageBreak/>
        <w:t>تهدف هذه البرامج إلى تزويد الطلاب بالمعرفة والمهارات اللازمة لمواجهة تحديات سوق العمل وتحقيق التنمية المستدامة في المملكة. كما توفر الجامعة برامج دراسات عليا متقدمة تشمل الماجستير والدكتوراه في مختلف التخصصات</w:t>
      </w:r>
      <w:r w:rsidRPr="00715F6D">
        <w:rPr>
          <w:rFonts w:ascii="Times New Roman" w:eastAsia="Calibri" w:hAnsi="Times New Roman" w:cs="Times New Roman"/>
          <w:sz w:val="28"/>
          <w:szCs w:val="28"/>
        </w:rPr>
        <w:t>.</w:t>
      </w:r>
    </w:p>
    <w:p w14:paraId="27D2A80A"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البحث العلمي والابتكار</w:t>
      </w:r>
    </w:p>
    <w:p w14:paraId="57854EAA"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تولي جامعة الملك عبدالعزيز اهتمامًا كبيرًا بالبحث العلمي والابتكار، حيث تعمل على دعم الأبحاث العلمية التي تسهم في تطوير المعرفة وحل المشكلات المجتمعية. تمتلك الجامعة العديد من المراكز البحثية المتخصصة، مثل مركز التميز في أبحاث التغير المناخي، ومركز أبحاث النانو، ومركز أبحاث الجينوم. تشجع الجامعة أعضاء هيئة التدريس والطلاب على المشاركة في الأبحاث والمشاريع العلمية، مما يساهم في تعزيز سمعتها كمؤسسة رائدة في مجال البحث العلمي</w:t>
      </w:r>
      <w:r w:rsidRPr="00715F6D">
        <w:rPr>
          <w:rFonts w:ascii="Times New Roman" w:eastAsia="Calibri" w:hAnsi="Times New Roman" w:cs="Times New Roman"/>
          <w:sz w:val="28"/>
          <w:szCs w:val="28"/>
        </w:rPr>
        <w:t>.</w:t>
      </w:r>
    </w:p>
    <w:p w14:paraId="3027B117"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الخدمات الطلابية والمجتمعية</w:t>
      </w:r>
    </w:p>
    <w:p w14:paraId="7DC19751"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تهتم جامعة الملك عبدالعزيز بتقديم خدمات طلابية متكاملة تهدف إلى توفير بيئة تعليمية مريحة ومشجعة. تشمل هذه الخدمات</w:t>
      </w:r>
      <w:r w:rsidRPr="00715F6D">
        <w:rPr>
          <w:rFonts w:ascii="Times New Roman" w:eastAsia="Calibri" w:hAnsi="Times New Roman" w:cs="Times New Roman"/>
          <w:sz w:val="28"/>
          <w:szCs w:val="28"/>
        </w:rPr>
        <w:t>:</w:t>
      </w:r>
    </w:p>
    <w:p w14:paraId="06D70813" w14:textId="77777777" w:rsidR="00715F6D" w:rsidRPr="00715F6D" w:rsidRDefault="00715F6D" w:rsidP="00272E34">
      <w:pPr>
        <w:numPr>
          <w:ilvl w:val="0"/>
          <w:numId w:val="13"/>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السكن الجامعي المجهز بأحدث المرافق</w:t>
      </w:r>
      <w:r w:rsidRPr="00715F6D">
        <w:rPr>
          <w:rFonts w:ascii="Times New Roman" w:eastAsia="Calibri" w:hAnsi="Times New Roman" w:cs="Times New Roman"/>
          <w:sz w:val="28"/>
          <w:szCs w:val="28"/>
        </w:rPr>
        <w:t>.</w:t>
      </w:r>
    </w:p>
    <w:p w14:paraId="025D67F2" w14:textId="77777777" w:rsidR="00715F6D" w:rsidRPr="00715F6D" w:rsidRDefault="00715F6D" w:rsidP="00272E34">
      <w:pPr>
        <w:numPr>
          <w:ilvl w:val="0"/>
          <w:numId w:val="13"/>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الرعاية الصحية من خلال مستشفيات الجامعة</w:t>
      </w:r>
      <w:r w:rsidRPr="00715F6D">
        <w:rPr>
          <w:rFonts w:ascii="Times New Roman" w:eastAsia="Calibri" w:hAnsi="Times New Roman" w:cs="Times New Roman"/>
          <w:sz w:val="28"/>
          <w:szCs w:val="28"/>
        </w:rPr>
        <w:t>.</w:t>
      </w:r>
    </w:p>
    <w:p w14:paraId="54695461" w14:textId="77777777" w:rsidR="00715F6D" w:rsidRPr="00715F6D" w:rsidRDefault="00715F6D" w:rsidP="00272E34">
      <w:pPr>
        <w:numPr>
          <w:ilvl w:val="0"/>
          <w:numId w:val="13"/>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الأنشطة الرياضية والثقافية</w:t>
      </w:r>
      <w:r w:rsidRPr="00715F6D">
        <w:rPr>
          <w:rFonts w:ascii="Times New Roman" w:eastAsia="Calibri" w:hAnsi="Times New Roman" w:cs="Times New Roman"/>
          <w:sz w:val="28"/>
          <w:szCs w:val="28"/>
        </w:rPr>
        <w:t>.</w:t>
      </w:r>
    </w:p>
    <w:p w14:paraId="67D6E02F" w14:textId="77777777" w:rsidR="00715F6D" w:rsidRPr="00715F6D" w:rsidRDefault="00715F6D" w:rsidP="00272E34">
      <w:pPr>
        <w:numPr>
          <w:ilvl w:val="0"/>
          <w:numId w:val="13"/>
        </w:num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المكتبات الحديثة التي تحتوي على مصادر تعليمية متنوعة</w:t>
      </w:r>
      <w:r w:rsidRPr="00715F6D">
        <w:rPr>
          <w:rFonts w:ascii="Times New Roman" w:eastAsia="Calibri" w:hAnsi="Times New Roman" w:cs="Times New Roman"/>
          <w:sz w:val="28"/>
          <w:szCs w:val="28"/>
        </w:rPr>
        <w:t>.</w:t>
      </w:r>
    </w:p>
    <w:p w14:paraId="39635ED7"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بالإضافة إلى ذلك، تلعب الجامعة دورًا فعالًا في خدمة المجتمع من خلال تنظيم البرامج التطوعية والمبادرات المجتمعية التي تساهم في تعزيز الوعي المجتمعي وتقديم الدعم للمجتمع المحلي</w:t>
      </w:r>
      <w:r w:rsidRPr="00715F6D">
        <w:rPr>
          <w:rFonts w:ascii="Times New Roman" w:eastAsia="Calibri" w:hAnsi="Times New Roman" w:cs="Times New Roman"/>
          <w:sz w:val="28"/>
          <w:szCs w:val="28"/>
        </w:rPr>
        <w:t>.</w:t>
      </w:r>
    </w:p>
    <w:p w14:paraId="343A29EF"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رؤية المستقبل</w:t>
      </w:r>
    </w:p>
    <w:p w14:paraId="366788C5" w14:textId="77777777" w:rsidR="00715F6D" w:rsidRPr="00715F6D" w:rsidRDefault="00715F6D" w:rsidP="00715F6D">
      <w:pPr>
        <w:bidi/>
        <w:spacing w:line="360" w:lineRule="auto"/>
        <w:rPr>
          <w:rFonts w:ascii="Times New Roman" w:eastAsia="Calibri" w:hAnsi="Times New Roman" w:cs="Times New Roman"/>
          <w:sz w:val="28"/>
          <w:szCs w:val="28"/>
        </w:rPr>
      </w:pPr>
      <w:r w:rsidRPr="00715F6D">
        <w:rPr>
          <w:rFonts w:ascii="Times New Roman" w:eastAsia="Calibri" w:hAnsi="Times New Roman" w:cs="Times New Roman"/>
          <w:sz w:val="28"/>
          <w:szCs w:val="28"/>
          <w:rtl/>
        </w:rPr>
        <w:t>تسعى جامعة الملك عبدالعزيز إلى أن تكون واحدة من أفضل الجامعات على مستوى العالم، من خلال تحسين جودة التعليم، وتعزيز البحث العلمي، والتوسع في الشراكات الدولية. تتماشى رؤية الجامعة مع رؤية المملكة 2030، التي تهدف إلى تحقيق تنمية شاملة ومستدامة في جميع المجالات</w:t>
      </w:r>
      <w:r w:rsidRPr="00715F6D">
        <w:rPr>
          <w:rFonts w:ascii="Times New Roman" w:eastAsia="Calibri" w:hAnsi="Times New Roman" w:cs="Times New Roman"/>
          <w:sz w:val="28"/>
          <w:szCs w:val="28"/>
        </w:rPr>
        <w:t>.</w:t>
      </w:r>
    </w:p>
    <w:p w14:paraId="689E008A" w14:textId="77777777" w:rsidR="008925A3" w:rsidRPr="00715F6D" w:rsidRDefault="008925A3" w:rsidP="008925A3">
      <w:pPr>
        <w:bidi/>
        <w:spacing w:line="360" w:lineRule="auto"/>
        <w:jc w:val="center"/>
        <w:rPr>
          <w:rFonts w:ascii="Times New Roman" w:eastAsia="Calibri" w:hAnsi="Times New Roman" w:cs="Times New Roman"/>
          <w:b/>
          <w:bCs/>
          <w:sz w:val="24"/>
          <w:szCs w:val="24"/>
          <w:rtl/>
        </w:rPr>
      </w:pPr>
    </w:p>
    <w:p w14:paraId="3BC59E21" w14:textId="79600633" w:rsidR="008925A3" w:rsidRDefault="008925A3" w:rsidP="00715F6D">
      <w:pPr>
        <w:pStyle w:val="Heading2"/>
        <w:bidi/>
        <w:rPr>
          <w:rFonts w:eastAsia="Times New Roman"/>
          <w:b/>
          <w:bCs/>
          <w:color w:val="auto"/>
          <w:sz w:val="32"/>
          <w:szCs w:val="32"/>
          <w:rtl/>
        </w:rPr>
      </w:pPr>
      <w:bookmarkStart w:id="18" w:name="_Toc167125298"/>
      <w:r w:rsidRPr="00715F6D">
        <w:rPr>
          <w:rFonts w:eastAsia="Times New Roman"/>
          <w:b/>
          <w:bCs/>
          <w:color w:val="auto"/>
          <w:sz w:val="32"/>
          <w:szCs w:val="32"/>
          <w:rtl/>
        </w:rPr>
        <w:lastRenderedPageBreak/>
        <w:t>مخطط المشروع</w:t>
      </w:r>
      <w:bookmarkEnd w:id="18"/>
      <w:r w:rsidRPr="00715F6D">
        <w:rPr>
          <w:rFonts w:eastAsia="Times New Roman"/>
          <w:b/>
          <w:bCs/>
          <w:color w:val="auto"/>
          <w:sz w:val="32"/>
          <w:szCs w:val="32"/>
          <w:rtl/>
        </w:rPr>
        <w:t xml:space="preserve"> </w:t>
      </w:r>
    </w:p>
    <w:p w14:paraId="4ED452B9" w14:textId="77777777" w:rsidR="00715F6D" w:rsidRDefault="00715F6D" w:rsidP="00715F6D">
      <w:pPr>
        <w:bidi/>
        <w:rPr>
          <w:rtl/>
        </w:rPr>
      </w:pPr>
    </w:p>
    <w:p w14:paraId="5035DA0B" w14:textId="27A67889" w:rsidR="00715F6D" w:rsidRPr="00715F6D" w:rsidRDefault="00715F6D" w:rsidP="00715F6D">
      <w:pPr>
        <w:bidi/>
        <w:rPr>
          <w:sz w:val="28"/>
          <w:szCs w:val="28"/>
          <w:rtl/>
        </w:rPr>
      </w:pPr>
      <w:r>
        <w:rPr>
          <w:noProof/>
          <w:sz w:val="28"/>
          <w:szCs w:val="28"/>
          <w:rtl/>
          <w:lang w:val="ar-SA"/>
        </w:rPr>
        <w:drawing>
          <wp:inline distT="0" distB="0" distL="0" distR="0" wp14:anchorId="386ADFD6" wp14:editId="62B86B7C">
            <wp:extent cx="5486400" cy="3200400"/>
            <wp:effectExtent l="0" t="0" r="19050" b="0"/>
            <wp:docPr id="786724752" name="رسم تخطيطي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9D17971" w14:textId="77777777" w:rsidR="00191F73" w:rsidRPr="00191F73" w:rsidRDefault="00191F73" w:rsidP="00191F73">
      <w:pPr>
        <w:bidi/>
        <w:spacing w:line="360" w:lineRule="auto"/>
        <w:jc w:val="center"/>
        <w:rPr>
          <w:rFonts w:ascii="Times New Roman" w:eastAsia="Calibri" w:hAnsi="Times New Roman" w:cs="Times New Roman"/>
          <w:b/>
          <w:bCs/>
          <w:sz w:val="28"/>
          <w:szCs w:val="28"/>
          <w:rtl/>
        </w:rPr>
      </w:pPr>
      <w:r w:rsidRPr="00191F73">
        <w:rPr>
          <w:rFonts w:ascii="Times New Roman" w:eastAsia="Calibri" w:hAnsi="Times New Roman" w:cs="Times New Roman" w:hint="cs"/>
          <w:b/>
          <w:bCs/>
          <w:sz w:val="28"/>
          <w:szCs w:val="28"/>
          <w:rtl/>
        </w:rPr>
        <w:t>الشكل (3): مخطط المشروع المصدر له الطالب</w:t>
      </w:r>
    </w:p>
    <w:p w14:paraId="27501FB2" w14:textId="77777777" w:rsidR="008925A3" w:rsidRPr="00905533" w:rsidRDefault="008925A3" w:rsidP="00191F73">
      <w:pPr>
        <w:bidi/>
        <w:spacing w:line="360" w:lineRule="auto"/>
        <w:jc w:val="center"/>
        <w:rPr>
          <w:rFonts w:ascii="Times New Roman" w:eastAsia="Calibri" w:hAnsi="Times New Roman" w:cs="Times New Roman"/>
          <w:b/>
          <w:bCs/>
          <w:sz w:val="24"/>
          <w:szCs w:val="24"/>
          <w:rtl/>
        </w:rPr>
      </w:pPr>
    </w:p>
    <w:p w14:paraId="47DCC2F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B3116C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0B1FD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D0C75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47BCE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9B238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6AED51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73E6BF96" w:rsidR="008925A3" w:rsidRDefault="008925A3" w:rsidP="008925A3">
      <w:pPr>
        <w:bidi/>
        <w:spacing w:line="360" w:lineRule="auto"/>
        <w:jc w:val="center"/>
        <w:rPr>
          <w:rFonts w:ascii="Times New Roman" w:eastAsia="Calibri" w:hAnsi="Times New Roman" w:cs="Times New Roman"/>
          <w:b/>
          <w:bCs/>
          <w:sz w:val="24"/>
          <w:szCs w:val="24"/>
          <w:rtl/>
        </w:rPr>
      </w:pPr>
    </w:p>
    <w:p w14:paraId="7650DF0A" w14:textId="17898516" w:rsidR="00205CEF" w:rsidRDefault="00205CEF" w:rsidP="00205CEF">
      <w:pPr>
        <w:bidi/>
        <w:spacing w:line="360" w:lineRule="auto"/>
        <w:jc w:val="center"/>
        <w:rPr>
          <w:rFonts w:ascii="Times New Roman" w:eastAsia="Calibri" w:hAnsi="Times New Roman" w:cs="Times New Roman"/>
          <w:b/>
          <w:bCs/>
          <w:sz w:val="24"/>
          <w:szCs w:val="24"/>
          <w:rtl/>
        </w:rPr>
      </w:pPr>
    </w:p>
    <w:p w14:paraId="69CFEBAF"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20BB6A21" w14:textId="77777777" w:rsidR="008925A3" w:rsidRPr="00191F73" w:rsidRDefault="008925A3" w:rsidP="00191F73">
      <w:pPr>
        <w:pStyle w:val="Heading1"/>
        <w:bidi/>
        <w:jc w:val="center"/>
        <w:rPr>
          <w:rFonts w:eastAsia="Times New Roman"/>
          <w:b/>
          <w:bCs/>
          <w:color w:val="auto"/>
          <w:sz w:val="36"/>
          <w:szCs w:val="36"/>
          <w:rtl/>
        </w:rPr>
      </w:pPr>
      <w:bookmarkStart w:id="19" w:name="_Toc167125299"/>
      <w:r w:rsidRPr="00191F73">
        <w:rPr>
          <w:rFonts w:eastAsia="Times New Roman"/>
          <w:b/>
          <w:bCs/>
          <w:color w:val="auto"/>
          <w:sz w:val="36"/>
          <w:szCs w:val="36"/>
          <w:rtl/>
        </w:rPr>
        <w:t>الفصل الثاني: الدراسات السابقة</w:t>
      </w:r>
      <w:bookmarkEnd w:id="19"/>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Pr="00147756" w:rsidRDefault="008925A3" w:rsidP="00147756">
      <w:pPr>
        <w:pStyle w:val="Heading2"/>
        <w:bidi/>
        <w:rPr>
          <w:rFonts w:eastAsia="Times New Roman"/>
          <w:b/>
          <w:bCs/>
          <w:color w:val="auto"/>
          <w:sz w:val="32"/>
          <w:szCs w:val="32"/>
          <w:rtl/>
        </w:rPr>
      </w:pPr>
      <w:bookmarkStart w:id="20" w:name="_Toc167125300"/>
      <w:r w:rsidRPr="00147756">
        <w:rPr>
          <w:rFonts w:eastAsia="Times New Roman"/>
          <w:b/>
          <w:bCs/>
          <w:color w:val="auto"/>
          <w:sz w:val="32"/>
          <w:szCs w:val="32"/>
          <w:rtl/>
        </w:rPr>
        <w:lastRenderedPageBreak/>
        <w:t>المقدمة:</w:t>
      </w:r>
      <w:bookmarkEnd w:id="20"/>
    </w:p>
    <w:p w14:paraId="467A70E1"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614A9DE1" w14:textId="77777777" w:rsidR="00147756" w:rsidRPr="00147756" w:rsidRDefault="00147756" w:rsidP="00147756">
      <w:p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المكتبات المركزية</w:t>
      </w:r>
      <w:r w:rsidRPr="00147756">
        <w:rPr>
          <w:rFonts w:ascii="Times New Roman" w:eastAsia="Calibri" w:hAnsi="Times New Roman" w:cs="Times New Roman"/>
          <w:sz w:val="28"/>
          <w:szCs w:val="28"/>
          <w:rtl/>
        </w:rPr>
        <w:t xml:space="preserve"> في الجامعات تُعدُّ العمود الفقري للأبحاث الأكاديمية والتعليم. فهي المكان الذي يوفر للطلاب والباحثين المواد العلمية، المصادر الإلكترونية، وقواعد البيانات التي تساعدهم في البحث والدراسة. في الوقت الحالي، لم تعد المكتبات مجرد غرف مليئة بالكتب، بل تحولت إلى مراكز رقمية متطورة تحتوي على أحدث التقنيات التي تسهل عملية البحث عن المصادر الأكاديمية</w:t>
      </w:r>
      <w:r w:rsidRPr="00147756">
        <w:rPr>
          <w:rFonts w:ascii="Times New Roman" w:eastAsia="Calibri" w:hAnsi="Times New Roman" w:cs="Times New Roman"/>
          <w:sz w:val="28"/>
          <w:szCs w:val="28"/>
        </w:rPr>
        <w:t xml:space="preserve">. </w:t>
      </w:r>
    </w:p>
    <w:p w14:paraId="0697B2DC" w14:textId="77777777" w:rsidR="00147756" w:rsidRPr="00147756" w:rsidRDefault="00147756" w:rsidP="00147756">
      <w:pPr>
        <w:bidi/>
        <w:spacing w:line="360" w:lineRule="auto"/>
        <w:rPr>
          <w:rFonts w:ascii="Times New Roman" w:eastAsia="Calibri" w:hAnsi="Times New Roman" w:cs="Times New Roman"/>
          <w:b/>
          <w:bCs/>
          <w:sz w:val="28"/>
          <w:szCs w:val="28"/>
        </w:rPr>
      </w:pPr>
      <w:r w:rsidRPr="00147756">
        <w:rPr>
          <w:rFonts w:ascii="Times New Roman" w:eastAsia="Calibri" w:hAnsi="Times New Roman" w:cs="Times New Roman"/>
          <w:b/>
          <w:bCs/>
          <w:sz w:val="28"/>
          <w:szCs w:val="28"/>
          <w:rtl/>
        </w:rPr>
        <w:t>من الخدمات اللي تقدمها المكتبات المركزية</w:t>
      </w:r>
      <w:r w:rsidRPr="00147756">
        <w:rPr>
          <w:rFonts w:ascii="Times New Roman" w:eastAsia="Calibri" w:hAnsi="Times New Roman" w:cs="Times New Roman"/>
          <w:b/>
          <w:bCs/>
          <w:sz w:val="28"/>
          <w:szCs w:val="28"/>
        </w:rPr>
        <w:t>:</w:t>
      </w:r>
    </w:p>
    <w:p w14:paraId="04B5478A" w14:textId="77777777" w:rsidR="00147756" w:rsidRPr="00147756" w:rsidRDefault="00147756" w:rsidP="00272E34">
      <w:pPr>
        <w:numPr>
          <w:ilvl w:val="0"/>
          <w:numId w:val="14"/>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الوصول إلى قواعد البيانات الإلكترونية</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مثل</w:t>
      </w:r>
      <w:r w:rsidRPr="00147756">
        <w:rPr>
          <w:rFonts w:ascii="Times New Roman" w:eastAsia="Calibri" w:hAnsi="Times New Roman" w:cs="Times New Roman"/>
          <w:sz w:val="28"/>
          <w:szCs w:val="28"/>
        </w:rPr>
        <w:t xml:space="preserve"> Scopus</w:t>
      </w:r>
      <w:r w:rsidRPr="00147756">
        <w:rPr>
          <w:rFonts w:ascii="Times New Roman" w:eastAsia="Calibri" w:hAnsi="Times New Roman" w:cs="Times New Roman"/>
          <w:sz w:val="28"/>
          <w:szCs w:val="28"/>
          <w:rtl/>
        </w:rPr>
        <w:t xml:space="preserve">، </w:t>
      </w:r>
      <w:r w:rsidRPr="00147756">
        <w:rPr>
          <w:rFonts w:ascii="Times New Roman" w:eastAsia="Calibri" w:hAnsi="Times New Roman" w:cs="Times New Roman"/>
          <w:sz w:val="28"/>
          <w:szCs w:val="28"/>
        </w:rPr>
        <w:t>IEEE</w:t>
      </w:r>
      <w:r w:rsidRPr="00147756">
        <w:rPr>
          <w:rFonts w:ascii="Times New Roman" w:eastAsia="Calibri" w:hAnsi="Times New Roman" w:cs="Times New Roman"/>
          <w:sz w:val="28"/>
          <w:szCs w:val="28"/>
          <w:rtl/>
        </w:rPr>
        <w:t xml:space="preserve">، </w:t>
      </w:r>
      <w:r w:rsidRPr="00147756">
        <w:rPr>
          <w:rFonts w:ascii="Times New Roman" w:eastAsia="Calibri" w:hAnsi="Times New Roman" w:cs="Times New Roman"/>
          <w:sz w:val="28"/>
          <w:szCs w:val="28"/>
        </w:rPr>
        <w:t>ScienceDirect</w:t>
      </w:r>
      <w:r w:rsidRPr="00147756">
        <w:rPr>
          <w:rFonts w:ascii="Times New Roman" w:eastAsia="Calibri" w:hAnsi="Times New Roman" w:cs="Times New Roman"/>
          <w:sz w:val="28"/>
          <w:szCs w:val="28"/>
          <w:rtl/>
        </w:rPr>
        <w:t>، و</w:t>
      </w:r>
      <w:r w:rsidRPr="00147756">
        <w:rPr>
          <w:rFonts w:ascii="Times New Roman" w:eastAsia="Calibri" w:hAnsi="Times New Roman" w:cs="Times New Roman"/>
          <w:sz w:val="28"/>
          <w:szCs w:val="28"/>
        </w:rPr>
        <w:t>PubMed</w:t>
      </w:r>
      <w:r w:rsidRPr="00147756">
        <w:rPr>
          <w:rFonts w:ascii="Times New Roman" w:eastAsia="Calibri" w:hAnsi="Times New Roman" w:cs="Times New Roman"/>
          <w:sz w:val="28"/>
          <w:szCs w:val="28"/>
          <w:rtl/>
        </w:rPr>
        <w:t>، اللي تعتبر مصادر ضخمة للمقالات العلمية الموثوقة</w:t>
      </w:r>
      <w:r w:rsidRPr="00147756">
        <w:rPr>
          <w:rFonts w:ascii="Times New Roman" w:eastAsia="Calibri" w:hAnsi="Times New Roman" w:cs="Times New Roman"/>
          <w:sz w:val="28"/>
          <w:szCs w:val="28"/>
        </w:rPr>
        <w:t>.</w:t>
      </w:r>
    </w:p>
    <w:p w14:paraId="398633A7" w14:textId="77777777" w:rsidR="00147756" w:rsidRPr="00147756" w:rsidRDefault="00147756" w:rsidP="00272E34">
      <w:pPr>
        <w:numPr>
          <w:ilvl w:val="0"/>
          <w:numId w:val="14"/>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المستودعات الرقمية</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تحتوي على أطروحات ورسائل ماجستير ودكتوراه من الطلاب والباحثين السابقين</w:t>
      </w:r>
      <w:r w:rsidRPr="00147756">
        <w:rPr>
          <w:rFonts w:ascii="Times New Roman" w:eastAsia="Calibri" w:hAnsi="Times New Roman" w:cs="Times New Roman"/>
          <w:sz w:val="28"/>
          <w:szCs w:val="28"/>
        </w:rPr>
        <w:t>.</w:t>
      </w:r>
    </w:p>
    <w:p w14:paraId="6C78622F" w14:textId="77777777" w:rsidR="00147756" w:rsidRPr="00147756" w:rsidRDefault="00147756" w:rsidP="00272E34">
      <w:pPr>
        <w:numPr>
          <w:ilvl w:val="0"/>
          <w:numId w:val="14"/>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الكتب الإلكترونية والمجلات</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اللي تسهل الوصول للمعلومات بشكل سريع وفوري</w:t>
      </w:r>
      <w:r w:rsidRPr="00147756">
        <w:rPr>
          <w:rFonts w:ascii="Times New Roman" w:eastAsia="Calibri" w:hAnsi="Times New Roman" w:cs="Times New Roman"/>
          <w:sz w:val="28"/>
          <w:szCs w:val="28"/>
        </w:rPr>
        <w:t>.</w:t>
      </w:r>
    </w:p>
    <w:p w14:paraId="615BA114" w14:textId="77777777" w:rsidR="00147756" w:rsidRPr="00147756" w:rsidRDefault="00147756" w:rsidP="00272E34">
      <w:pPr>
        <w:numPr>
          <w:ilvl w:val="0"/>
          <w:numId w:val="14"/>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خدمات الإعارة بين المكتبات</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في حال كان الكتاب اللي تحتاجه مو متوفر في مكتبتك، ممكن المكتبة تجيب لك الكتاب من مكتبات أخرى عبر نظام التعاون بين الجامعات</w:t>
      </w:r>
      <w:r w:rsidRPr="00147756">
        <w:rPr>
          <w:rFonts w:ascii="Times New Roman" w:eastAsia="Calibri" w:hAnsi="Times New Roman" w:cs="Times New Roman"/>
          <w:sz w:val="28"/>
          <w:szCs w:val="28"/>
        </w:rPr>
        <w:t>.</w:t>
      </w:r>
    </w:p>
    <w:p w14:paraId="133F6DC9" w14:textId="77777777" w:rsidR="00147756" w:rsidRPr="00147756" w:rsidRDefault="00147756" w:rsidP="00147756">
      <w:pPr>
        <w:bidi/>
        <w:spacing w:line="360" w:lineRule="auto"/>
        <w:rPr>
          <w:rFonts w:ascii="Times New Roman" w:eastAsia="Calibri" w:hAnsi="Times New Roman" w:cs="Times New Roman"/>
          <w:sz w:val="28"/>
          <w:szCs w:val="28"/>
          <w:rtl/>
        </w:rPr>
      </w:pPr>
    </w:p>
    <w:p w14:paraId="0363729E" w14:textId="77777777" w:rsidR="00147756" w:rsidRPr="00147756" w:rsidRDefault="00147756" w:rsidP="00147756">
      <w:p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hint="cs"/>
          <w:sz w:val="28"/>
          <w:szCs w:val="28"/>
          <w:rtl/>
        </w:rPr>
        <w:t xml:space="preserve">اما </w:t>
      </w:r>
      <w:r w:rsidRPr="00147756">
        <w:rPr>
          <w:rFonts w:ascii="Times New Roman" w:eastAsia="Calibri" w:hAnsi="Times New Roman" w:cs="Times New Roman"/>
          <w:sz w:val="28"/>
          <w:szCs w:val="28"/>
          <w:rtl/>
        </w:rPr>
        <w:t>الدراسات السابقة هي أساس كل بحث جديد، لأنها تساعد الباحثين في بناء أبحاثهم على معرفة علمية سابقة وتحليل شامل لما تم القيام به سابقًا في المجال</w:t>
      </w:r>
      <w:r w:rsidRPr="00147756">
        <w:rPr>
          <w:rFonts w:ascii="Times New Roman" w:eastAsia="Calibri" w:hAnsi="Times New Roman" w:cs="Times New Roman"/>
          <w:sz w:val="28"/>
          <w:szCs w:val="28"/>
        </w:rPr>
        <w:t xml:space="preserve">. </w:t>
      </w:r>
    </w:p>
    <w:p w14:paraId="1930CC86" w14:textId="77777777" w:rsidR="00147756" w:rsidRPr="00147756" w:rsidRDefault="00147756" w:rsidP="00272E34">
      <w:pPr>
        <w:numPr>
          <w:ilvl w:val="0"/>
          <w:numId w:val="15"/>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توفير الوقت والجهد</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لما تسوي استعراض للدراسات السابقة، تقدر تتجنب تكرار الأبحاث اللي تم القيام بها بالفعل، وبدلاً من ذلك، تركز على جوانب جديدة لم يتم استكشافها بعد</w:t>
      </w:r>
      <w:r w:rsidRPr="00147756">
        <w:rPr>
          <w:rFonts w:ascii="Times New Roman" w:eastAsia="Calibri" w:hAnsi="Times New Roman" w:cs="Times New Roman"/>
          <w:sz w:val="28"/>
          <w:szCs w:val="28"/>
        </w:rPr>
        <w:t>.</w:t>
      </w:r>
    </w:p>
    <w:p w14:paraId="00230235" w14:textId="77777777" w:rsidR="00147756" w:rsidRPr="00147756" w:rsidRDefault="00147756" w:rsidP="00272E34">
      <w:pPr>
        <w:numPr>
          <w:ilvl w:val="0"/>
          <w:numId w:val="15"/>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اكتشاف الفجوات البحثية</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من خلال تحليل الدراسات السابقة، يمكنك تحديد الثغرات أو الفجوات في المعرفة الحالية، وهي النقاط اللي لم يتطرق لها الباحثون السابقون، وهنا يكون المجال مفتوح لإضافة مساهمة جديدة ومبتكرة للعلم</w:t>
      </w:r>
      <w:r w:rsidRPr="00147756">
        <w:rPr>
          <w:rFonts w:ascii="Times New Roman" w:eastAsia="Calibri" w:hAnsi="Times New Roman" w:cs="Times New Roman"/>
          <w:sz w:val="28"/>
          <w:szCs w:val="28"/>
        </w:rPr>
        <w:t>.</w:t>
      </w:r>
    </w:p>
    <w:p w14:paraId="5A185058" w14:textId="77777777" w:rsidR="00147756" w:rsidRPr="00147756" w:rsidRDefault="00147756" w:rsidP="00272E34">
      <w:pPr>
        <w:numPr>
          <w:ilvl w:val="0"/>
          <w:numId w:val="15"/>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lastRenderedPageBreak/>
        <w:t>بناء قاعدة معرفية</w:t>
      </w:r>
      <w:r w:rsidRPr="00147756">
        <w:rPr>
          <w:rFonts w:ascii="Times New Roman" w:eastAsia="Calibri" w:hAnsi="Times New Roman" w:cs="Times New Roman"/>
          <w:b/>
          <w:bCs/>
          <w:sz w:val="28"/>
          <w:szCs w:val="28"/>
        </w:rPr>
        <w:t>:</w:t>
      </w:r>
      <w:r w:rsidRPr="00147756">
        <w:rPr>
          <w:rFonts w:ascii="Times New Roman" w:eastAsia="Calibri" w:hAnsi="Times New Roman" w:cs="Times New Roman"/>
          <w:sz w:val="28"/>
          <w:szCs w:val="28"/>
        </w:rPr>
        <w:t xml:space="preserve"> </w:t>
      </w:r>
      <w:r w:rsidRPr="00147756">
        <w:rPr>
          <w:rFonts w:ascii="Times New Roman" w:eastAsia="Calibri" w:hAnsi="Times New Roman" w:cs="Times New Roman"/>
          <w:sz w:val="28"/>
          <w:szCs w:val="28"/>
          <w:rtl/>
        </w:rPr>
        <w:t>الدراسات السابقة تساعدك في تطوير إطار نظري قوي ودقيق يعتمد عليه بحثك. هذا يضمن أن الدراسة الجديدة تستند إلى أساس علمي متين</w:t>
      </w:r>
      <w:r w:rsidRPr="00147756">
        <w:rPr>
          <w:rFonts w:ascii="Times New Roman" w:eastAsia="Calibri" w:hAnsi="Times New Roman" w:cs="Times New Roman"/>
          <w:sz w:val="28"/>
          <w:szCs w:val="28"/>
        </w:rPr>
        <w:t>.</w:t>
      </w:r>
    </w:p>
    <w:p w14:paraId="71CF166F" w14:textId="77777777" w:rsidR="00147756" w:rsidRPr="00147756" w:rsidRDefault="00147756" w:rsidP="00272E34">
      <w:pPr>
        <w:numPr>
          <w:ilvl w:val="0"/>
          <w:numId w:val="15"/>
        </w:numPr>
        <w:bidi/>
        <w:spacing w:line="360" w:lineRule="auto"/>
        <w:rPr>
          <w:rFonts w:ascii="Times New Roman" w:eastAsia="Calibri" w:hAnsi="Times New Roman" w:cs="Times New Roman"/>
          <w:sz w:val="28"/>
          <w:szCs w:val="28"/>
        </w:rPr>
      </w:pPr>
      <w:r w:rsidRPr="00147756">
        <w:rPr>
          <w:rFonts w:ascii="Times New Roman" w:eastAsia="Calibri" w:hAnsi="Times New Roman" w:cs="Times New Roman"/>
          <w:b/>
          <w:bCs/>
          <w:sz w:val="28"/>
          <w:szCs w:val="28"/>
          <w:rtl/>
        </w:rPr>
        <w:t>التأكد من صحة المنهجية</w:t>
      </w:r>
      <w:r w:rsidRPr="00147756">
        <w:rPr>
          <w:rFonts w:ascii="Times New Roman" w:eastAsia="Calibri" w:hAnsi="Times New Roman" w:cs="Times New Roman"/>
          <w:b/>
          <w:bCs/>
          <w:sz w:val="28"/>
          <w:szCs w:val="28"/>
        </w:rPr>
        <w:t xml:space="preserve">: </w:t>
      </w:r>
      <w:r w:rsidRPr="00147756">
        <w:rPr>
          <w:rFonts w:ascii="Times New Roman" w:eastAsia="Calibri" w:hAnsi="Times New Roman" w:cs="Times New Roman"/>
          <w:sz w:val="28"/>
          <w:szCs w:val="28"/>
          <w:rtl/>
        </w:rPr>
        <w:t>من خلال دراسة الأبحاث السابقة، يمكنك الاطلاع على المنهجيات اللي تم استخدامها من قبل، وتقييمها لمعرفة إذا ما كانت مناسبة أو تحتاج إلى تحسينات أو تعديلات</w:t>
      </w:r>
      <w:r w:rsidRPr="00147756">
        <w:rPr>
          <w:rFonts w:ascii="Times New Roman" w:eastAsia="Calibri" w:hAnsi="Times New Roman" w:cs="Times New Roman"/>
          <w:sz w:val="28"/>
          <w:szCs w:val="28"/>
        </w:rPr>
        <w:t>.</w:t>
      </w:r>
    </w:p>
    <w:p w14:paraId="309CA014" w14:textId="77777777" w:rsidR="00147756" w:rsidRPr="00147756" w:rsidRDefault="00147756" w:rsidP="00147756">
      <w:pPr>
        <w:bidi/>
        <w:spacing w:line="360" w:lineRule="auto"/>
        <w:rPr>
          <w:rFonts w:ascii="Times New Roman" w:eastAsia="Calibri" w:hAnsi="Times New Roman" w:cs="Times New Roman"/>
          <w:sz w:val="28"/>
          <w:szCs w:val="28"/>
          <w:rtl/>
        </w:rPr>
      </w:pPr>
    </w:p>
    <w:p w14:paraId="03B5ED92" w14:textId="77777777" w:rsidR="00147756" w:rsidRPr="00147756" w:rsidRDefault="00147756" w:rsidP="00147756">
      <w:pPr>
        <w:bidi/>
        <w:spacing w:line="360" w:lineRule="auto"/>
        <w:rPr>
          <w:rFonts w:ascii="Times New Roman" w:eastAsia="Calibri" w:hAnsi="Times New Roman" w:cs="Times New Roman"/>
          <w:sz w:val="28"/>
          <w:szCs w:val="28"/>
          <w:rtl/>
        </w:rPr>
      </w:pPr>
    </w:p>
    <w:p w14:paraId="7567A665" w14:textId="77777777" w:rsidR="00147756" w:rsidRPr="00147756" w:rsidRDefault="00147756" w:rsidP="00147756">
      <w:pPr>
        <w:bidi/>
        <w:spacing w:line="360" w:lineRule="auto"/>
        <w:rPr>
          <w:rFonts w:ascii="Times New Roman" w:eastAsia="Calibri" w:hAnsi="Times New Roman" w:cs="Times New Roman"/>
          <w:b/>
          <w:bCs/>
          <w:sz w:val="28"/>
          <w:szCs w:val="28"/>
        </w:rPr>
      </w:pPr>
      <w:r w:rsidRPr="00147756">
        <w:rPr>
          <w:rFonts w:ascii="Times New Roman" w:eastAsia="Calibri" w:hAnsi="Times New Roman" w:cs="Times New Roman" w:hint="cs"/>
          <w:b/>
          <w:bCs/>
          <w:sz w:val="28"/>
          <w:szCs w:val="28"/>
          <w:rtl/>
        </w:rPr>
        <w:t xml:space="preserve">و </w:t>
      </w:r>
      <w:r w:rsidRPr="00147756">
        <w:rPr>
          <w:rFonts w:ascii="Times New Roman" w:eastAsia="Calibri" w:hAnsi="Times New Roman" w:cs="Times New Roman"/>
          <w:b/>
          <w:bCs/>
          <w:sz w:val="28"/>
          <w:szCs w:val="28"/>
          <w:rtl/>
        </w:rPr>
        <w:t>عندما نتحدث عن الاتصال الإداري، نقصد جميع وسائل وطرق التواصل التي تتم داخل المنظمة بين الإدارة والموظفين. يشمل ذلك التواصل الشفهي والمكتوب والإلكتروني. الاتصال الإداري الفعّال هو عامل حاسم في نقل المعلومات بشكل صحيح، مما يساعد في اتخاذ قرارات سريعة وفعالة وحل المشكلات بفعالية. فبدون وجود نظام اتصال قوي، قد يحدث سوء فهم أو تأخير في تنفيذ المهام</w:t>
      </w:r>
      <w:r w:rsidRPr="00147756">
        <w:rPr>
          <w:rFonts w:ascii="Times New Roman" w:eastAsia="Calibri" w:hAnsi="Times New Roman" w:cs="Times New Roman"/>
          <w:b/>
          <w:bCs/>
          <w:sz w:val="28"/>
          <w:szCs w:val="28"/>
        </w:rPr>
        <w:t>.</w:t>
      </w:r>
    </w:p>
    <w:p w14:paraId="24675EEA" w14:textId="77777777" w:rsidR="00147756" w:rsidRPr="00147756" w:rsidRDefault="00147756" w:rsidP="00147756">
      <w:pPr>
        <w:bidi/>
        <w:spacing w:line="360" w:lineRule="auto"/>
        <w:rPr>
          <w:rFonts w:ascii="Times New Roman" w:eastAsia="Calibri" w:hAnsi="Times New Roman" w:cs="Times New Roman"/>
          <w:b/>
          <w:bCs/>
          <w:sz w:val="28"/>
          <w:szCs w:val="28"/>
        </w:rPr>
      </w:pPr>
      <w:r w:rsidRPr="00147756">
        <w:rPr>
          <w:rFonts w:ascii="Times New Roman" w:eastAsia="Calibri" w:hAnsi="Times New Roman" w:cs="Times New Roman"/>
          <w:b/>
          <w:bCs/>
          <w:sz w:val="28"/>
          <w:szCs w:val="28"/>
          <w:rtl/>
        </w:rPr>
        <w:t>أما بالنسبة إلى الأداء الوظيفي، فهو يشير إلى قدرة الموظفين على إنجاز مهامهم بكفاءة وفعالية. الأداء الوظيفي الجيد يعتمد على مجموعة من العوامل مثل المهارات الفردية للموظفين، مستوى التحفيز الذي يتلقونه، وكذلك البيئة التي توفرها الإدارة لتسهيل أداء المهام</w:t>
      </w:r>
      <w:r w:rsidRPr="00147756">
        <w:rPr>
          <w:rFonts w:ascii="Times New Roman" w:eastAsia="Calibri" w:hAnsi="Times New Roman" w:cs="Times New Roman"/>
          <w:b/>
          <w:bCs/>
          <w:sz w:val="28"/>
          <w:szCs w:val="28"/>
        </w:rPr>
        <w:t>.</w:t>
      </w:r>
    </w:p>
    <w:p w14:paraId="2CB0F1FA" w14:textId="77777777" w:rsidR="00147756" w:rsidRPr="00147756" w:rsidRDefault="00147756" w:rsidP="00147756">
      <w:pPr>
        <w:bidi/>
        <w:spacing w:line="360" w:lineRule="auto"/>
        <w:rPr>
          <w:rFonts w:ascii="Times New Roman" w:eastAsia="Calibri" w:hAnsi="Times New Roman" w:cs="Times New Roman"/>
          <w:b/>
          <w:bCs/>
          <w:sz w:val="28"/>
          <w:szCs w:val="28"/>
        </w:rPr>
      </w:pPr>
      <w:r w:rsidRPr="00147756">
        <w:rPr>
          <w:rFonts w:ascii="Times New Roman" w:eastAsia="Calibri" w:hAnsi="Times New Roman" w:cs="Times New Roman"/>
          <w:b/>
          <w:bCs/>
          <w:sz w:val="28"/>
          <w:szCs w:val="28"/>
          <w:rtl/>
        </w:rPr>
        <w:t>عند الربط بين المتغيرين، نجد أن الاتصال الإداري الفعّال يؤدي بشكل كبير إلى تحسين الأداء الوظيفي. فكلما كانت عملية الاتصال داخل المنظمة سلسة وواضحة بين الإدارة والموظفين، كلما تمكن الموظفون من فهم مسؤولياتهم وتنفيذ مهامهم بشكل أفضل وبجودة أعلى. على العكس، في حالة وجود مشاكل في الاتصال، قد يتأثر الأداء الوظيفي بالسلب بسبب سوء الفهم أو تأخر المعلومات</w:t>
      </w:r>
      <w:r w:rsidRPr="00147756">
        <w:rPr>
          <w:rFonts w:ascii="Times New Roman" w:eastAsia="Calibri" w:hAnsi="Times New Roman" w:cs="Times New Roman"/>
          <w:b/>
          <w:bCs/>
          <w:sz w:val="28"/>
          <w:szCs w:val="28"/>
        </w:rPr>
        <w:t>.</w:t>
      </w:r>
    </w:p>
    <w:p w14:paraId="2F545D37" w14:textId="77777777" w:rsidR="008925A3" w:rsidRDefault="008925A3" w:rsidP="00147756">
      <w:pPr>
        <w:bidi/>
        <w:spacing w:line="360" w:lineRule="auto"/>
        <w:rPr>
          <w:rFonts w:ascii="Times New Roman" w:eastAsia="Calibri" w:hAnsi="Times New Roman" w:cs="Times New Roman"/>
          <w:b/>
          <w:bCs/>
          <w:sz w:val="24"/>
          <w:szCs w:val="24"/>
          <w:rtl/>
        </w:rPr>
      </w:pPr>
    </w:p>
    <w:p w14:paraId="3A7954F1" w14:textId="77777777" w:rsidR="00147756" w:rsidRDefault="00147756" w:rsidP="00147756">
      <w:pPr>
        <w:bidi/>
        <w:spacing w:line="360" w:lineRule="auto"/>
        <w:rPr>
          <w:rFonts w:ascii="Times New Roman" w:eastAsia="Calibri" w:hAnsi="Times New Roman" w:cs="Times New Roman"/>
          <w:b/>
          <w:bCs/>
          <w:sz w:val="24"/>
          <w:szCs w:val="24"/>
          <w:rtl/>
        </w:rPr>
      </w:pPr>
    </w:p>
    <w:p w14:paraId="69943476" w14:textId="77777777" w:rsidR="00147756" w:rsidRDefault="00147756" w:rsidP="00147756">
      <w:pPr>
        <w:bidi/>
        <w:spacing w:line="360" w:lineRule="auto"/>
        <w:rPr>
          <w:rFonts w:ascii="Times New Roman" w:eastAsia="Calibri" w:hAnsi="Times New Roman" w:cs="Times New Roman"/>
          <w:b/>
          <w:bCs/>
          <w:sz w:val="24"/>
          <w:szCs w:val="24"/>
          <w:rtl/>
        </w:rPr>
      </w:pPr>
    </w:p>
    <w:p w14:paraId="2856B2FD" w14:textId="77777777" w:rsidR="00147756" w:rsidRDefault="00147756" w:rsidP="00147756">
      <w:pPr>
        <w:bidi/>
        <w:spacing w:line="360" w:lineRule="auto"/>
        <w:rPr>
          <w:rFonts w:ascii="Times New Roman" w:eastAsia="Calibri" w:hAnsi="Times New Roman" w:cs="Times New Roman"/>
          <w:b/>
          <w:bCs/>
          <w:sz w:val="24"/>
          <w:szCs w:val="24"/>
          <w:rtl/>
        </w:rPr>
      </w:pPr>
    </w:p>
    <w:p w14:paraId="21F76555" w14:textId="77777777" w:rsidR="00147756" w:rsidRDefault="00147756" w:rsidP="00147756">
      <w:pPr>
        <w:bidi/>
        <w:spacing w:line="360" w:lineRule="auto"/>
        <w:rPr>
          <w:rFonts w:ascii="Times New Roman" w:eastAsia="Calibri" w:hAnsi="Times New Roman" w:cs="Times New Roman"/>
          <w:b/>
          <w:bCs/>
          <w:sz w:val="24"/>
          <w:szCs w:val="24"/>
          <w:rtl/>
        </w:rPr>
      </w:pPr>
    </w:p>
    <w:p w14:paraId="01E6E394" w14:textId="77777777" w:rsidR="00147756" w:rsidRPr="00905533" w:rsidRDefault="00147756" w:rsidP="00147756">
      <w:pPr>
        <w:bidi/>
        <w:spacing w:line="360" w:lineRule="auto"/>
        <w:rPr>
          <w:rFonts w:ascii="Times New Roman" w:eastAsia="Calibri" w:hAnsi="Times New Roman" w:cs="Times New Roman"/>
          <w:b/>
          <w:bCs/>
          <w:sz w:val="24"/>
          <w:szCs w:val="24"/>
          <w:rtl/>
        </w:rPr>
      </w:pPr>
    </w:p>
    <w:p w14:paraId="5FAD1A4B" w14:textId="663341FE" w:rsidR="00147756" w:rsidRDefault="008925A3" w:rsidP="00147756">
      <w:pPr>
        <w:pStyle w:val="Heading2"/>
        <w:bidi/>
        <w:rPr>
          <w:rFonts w:eastAsia="Times New Roman"/>
          <w:b/>
          <w:bCs/>
          <w:color w:val="auto"/>
          <w:sz w:val="32"/>
          <w:szCs w:val="32"/>
          <w:rtl/>
        </w:rPr>
      </w:pPr>
      <w:bookmarkStart w:id="21" w:name="_Toc167125301"/>
      <w:r w:rsidRPr="00147756">
        <w:rPr>
          <w:rFonts w:eastAsia="Times New Roman"/>
          <w:b/>
          <w:bCs/>
          <w:color w:val="auto"/>
          <w:sz w:val="32"/>
          <w:szCs w:val="32"/>
          <w:rtl/>
        </w:rPr>
        <w:lastRenderedPageBreak/>
        <w:t xml:space="preserve">المتغير </w:t>
      </w:r>
      <w:bookmarkEnd w:id="21"/>
      <w:r w:rsidR="00147756">
        <w:rPr>
          <w:rFonts w:eastAsia="Times New Roman" w:hint="cs"/>
          <w:b/>
          <w:bCs/>
          <w:color w:val="auto"/>
          <w:sz w:val="32"/>
          <w:szCs w:val="32"/>
          <w:rtl/>
        </w:rPr>
        <w:t xml:space="preserve">الأول: الاتصال الإداري </w:t>
      </w:r>
    </w:p>
    <w:p w14:paraId="1FA6D3C9" w14:textId="77777777" w:rsidR="00147756" w:rsidRDefault="00147756" w:rsidP="00147756">
      <w:pPr>
        <w:bidi/>
        <w:rPr>
          <w:rtl/>
        </w:rPr>
      </w:pPr>
    </w:p>
    <w:p w14:paraId="4A3FF966" w14:textId="18913040" w:rsidR="00147756" w:rsidRPr="00147756" w:rsidRDefault="00147756" w:rsidP="00147756">
      <w:pPr>
        <w:pStyle w:val="Heading3"/>
        <w:bidi/>
        <w:rPr>
          <w:b/>
          <w:bCs/>
          <w:color w:val="auto"/>
          <w:sz w:val="28"/>
          <w:szCs w:val="28"/>
          <w:rtl/>
        </w:rPr>
      </w:pPr>
      <w:r w:rsidRPr="00147756">
        <w:rPr>
          <w:rFonts w:hint="cs"/>
          <w:b/>
          <w:bCs/>
          <w:color w:val="auto"/>
          <w:sz w:val="28"/>
          <w:szCs w:val="28"/>
          <w:rtl/>
        </w:rPr>
        <w:t>مفهوم الاتصال الإداري</w:t>
      </w:r>
    </w:p>
    <w:p w14:paraId="0CCE962F" w14:textId="77777777" w:rsidR="00147756" w:rsidRDefault="00147756" w:rsidP="00147756">
      <w:pPr>
        <w:bidi/>
        <w:rPr>
          <w:rtl/>
        </w:rPr>
      </w:pPr>
    </w:p>
    <w:p w14:paraId="725F0FF4" w14:textId="77777777" w:rsidR="00147756" w:rsidRPr="00147756" w:rsidRDefault="00147756" w:rsidP="00147756">
      <w:pPr>
        <w:bidi/>
        <w:rPr>
          <w:sz w:val="28"/>
          <w:szCs w:val="28"/>
        </w:rPr>
      </w:pPr>
      <w:r w:rsidRPr="00147756">
        <w:rPr>
          <w:b/>
          <w:bCs/>
          <w:sz w:val="28"/>
          <w:szCs w:val="28"/>
          <w:rtl/>
        </w:rPr>
        <w:t>الاتصال الإداري</w:t>
      </w:r>
      <w:r w:rsidRPr="00147756">
        <w:rPr>
          <w:sz w:val="28"/>
          <w:szCs w:val="28"/>
          <w:rtl/>
        </w:rPr>
        <w:t xml:space="preserve"> هو العملية التي يتم من خلالها تبادل المعلومات والأفكار والأوامر داخل المنظمة بين الإدارة والموظفين لضمان سير العمل بكفاءة وتحقيق الأهداف التنظيمية. يلعب الاتصال الإداري دورًا أساسيًا في ربط مختلف المستويات الإدارية ببعضها البعض، بدءًا من الإدارة العليا إلى المستويات الأدنى، مما يضمن التدفق المستمر للمعلومات والتوجيهات. يعتمد الاتصال الإداري على العديد من الوسائل، سواء كانت شفوية مثل الاجتماعات والمكالمات الهاتفية، أو مكتوبة مثل التقارير والمذكرات، أو إلكترونية مثل البريد الإلكتروني والأنظمة الرقمية</w:t>
      </w:r>
      <w:r w:rsidRPr="00147756">
        <w:rPr>
          <w:sz w:val="28"/>
          <w:szCs w:val="28"/>
        </w:rPr>
        <w:t>.</w:t>
      </w:r>
    </w:p>
    <w:p w14:paraId="502589E9" w14:textId="77777777" w:rsidR="002E74A5" w:rsidRPr="002E74A5" w:rsidRDefault="002E74A5" w:rsidP="002E74A5">
      <w:pPr>
        <w:bidi/>
        <w:rPr>
          <w:sz w:val="28"/>
          <w:szCs w:val="28"/>
        </w:rPr>
      </w:pPr>
      <w:r w:rsidRPr="002E74A5">
        <w:rPr>
          <w:sz w:val="28"/>
          <w:szCs w:val="28"/>
          <w:rtl/>
        </w:rPr>
        <w:t>الاتصال الإداري لا يقتصر على نقل التعليمات فقط، بل يشمل أيضًا التفاعل والتغذية الراجعة بين الإدارة والموظفين لضمان تحسين الأداء وحل المشكلات بشكل فعّال. في بيئات العمل الحديثة، يُعتبر الاتصال الإداري وسيلة لتعزيز الشفافية والتواصل المفتوح داخل المنظمة، مما يزيد من تفاعل الموظفين واندماجهم في العمل. كما يُساهم في تحسين عملية اتخاذ القرارات ويعزز من القدرة على التكيف مع التغيرات الداخلية والخارجية. بدون اتصال إداري فعال، قد تنشأ مشاكل في التواصل تؤثر سلبًا على الإنتاجية والأداء</w:t>
      </w:r>
      <w:r w:rsidRPr="002E74A5">
        <w:rPr>
          <w:sz w:val="28"/>
          <w:szCs w:val="28"/>
        </w:rPr>
        <w:t>.</w:t>
      </w:r>
    </w:p>
    <w:p w14:paraId="6A2A13C8" w14:textId="77777777" w:rsidR="00147756" w:rsidRDefault="00147756" w:rsidP="00147756">
      <w:pPr>
        <w:bidi/>
        <w:rPr>
          <w:rtl/>
        </w:rPr>
      </w:pPr>
    </w:p>
    <w:p w14:paraId="53A93539" w14:textId="0B96427C" w:rsidR="002E74A5" w:rsidRDefault="002E74A5" w:rsidP="002E74A5">
      <w:pPr>
        <w:pStyle w:val="Heading3"/>
        <w:bidi/>
        <w:rPr>
          <w:b/>
          <w:bCs/>
          <w:color w:val="auto"/>
          <w:sz w:val="28"/>
          <w:szCs w:val="28"/>
          <w:rtl/>
        </w:rPr>
      </w:pPr>
      <w:r w:rsidRPr="002E74A5">
        <w:rPr>
          <w:rFonts w:hint="cs"/>
          <w:b/>
          <w:bCs/>
          <w:color w:val="auto"/>
          <w:sz w:val="28"/>
          <w:szCs w:val="28"/>
          <w:rtl/>
        </w:rPr>
        <w:t>تعريف الاتصال الإداري</w:t>
      </w:r>
    </w:p>
    <w:p w14:paraId="437D6522" w14:textId="77777777" w:rsidR="002E74A5" w:rsidRDefault="002E74A5" w:rsidP="002E74A5">
      <w:pPr>
        <w:bidi/>
        <w:rPr>
          <w:rtl/>
        </w:rPr>
      </w:pPr>
    </w:p>
    <w:p w14:paraId="6FDE42E5" w14:textId="77777777" w:rsidR="002E74A5" w:rsidRPr="002E74A5" w:rsidRDefault="002E74A5" w:rsidP="002E74A5">
      <w:pPr>
        <w:bidi/>
        <w:rPr>
          <w:sz w:val="28"/>
          <w:szCs w:val="28"/>
        </w:rPr>
      </w:pPr>
      <w:r w:rsidRPr="002E74A5">
        <w:rPr>
          <w:sz w:val="28"/>
          <w:szCs w:val="28"/>
          <w:rtl/>
        </w:rPr>
        <w:t>الاتصال الإداري هو عملية منظمة تهدف إلى تبادل المعلومات والتعليمات والقرارات بين مختلف المستويات الإدارية داخل المنظمة، بهدف تنظيم وتنسيق الجهود الجماعية لتحقيق الأهداف المحددة. يتضمن الاتصال الإداري مجموعة متنوعة من الأساليب والوسائل التي تشمل الاتصالات الشفوية والمكتوبة والإلكترونية، ويعتمد على وضوح الرسائل وسرعة نقلها لضمان التفاعل الفعّال بين الإدارة والموظفين. الاتصال الإداري الفعّال هو العامل الذي يساهم في تحسين بيئة العمل وتطوير الأداء الوظيفي من خلال تسهيل التواصل الفعّال وتجنب سوء الفهم</w:t>
      </w:r>
      <w:r w:rsidRPr="002E74A5">
        <w:rPr>
          <w:sz w:val="28"/>
          <w:szCs w:val="28"/>
        </w:rPr>
        <w:t>."</w:t>
      </w:r>
    </w:p>
    <w:p w14:paraId="0733F8D9" w14:textId="77777777" w:rsidR="002E74A5" w:rsidRPr="002E74A5" w:rsidRDefault="002E74A5" w:rsidP="002E74A5">
      <w:pPr>
        <w:bidi/>
        <w:rPr>
          <w:sz w:val="28"/>
          <w:szCs w:val="28"/>
          <w:rtl/>
        </w:rPr>
      </w:pPr>
    </w:p>
    <w:p w14:paraId="0C405851" w14:textId="5C21D635" w:rsidR="008925A3" w:rsidRPr="002E74A5" w:rsidRDefault="002E74A5" w:rsidP="002E74A5">
      <w:pPr>
        <w:pStyle w:val="Heading3"/>
        <w:bidi/>
        <w:rPr>
          <w:rFonts w:eastAsia="Calibri"/>
          <w:b/>
          <w:bCs/>
          <w:color w:val="auto"/>
          <w:sz w:val="28"/>
          <w:szCs w:val="28"/>
          <w:rtl/>
        </w:rPr>
      </w:pPr>
      <w:r w:rsidRPr="002E74A5">
        <w:rPr>
          <w:rFonts w:eastAsia="Calibri" w:hint="cs"/>
          <w:b/>
          <w:bCs/>
          <w:color w:val="auto"/>
          <w:sz w:val="28"/>
          <w:szCs w:val="28"/>
          <w:rtl/>
        </w:rPr>
        <w:t>أنواع الاتصال الإداري:</w:t>
      </w:r>
    </w:p>
    <w:p w14:paraId="05DE91E8" w14:textId="77777777" w:rsidR="002E74A5" w:rsidRPr="00905533" w:rsidRDefault="002E74A5" w:rsidP="002E74A5">
      <w:pPr>
        <w:bidi/>
        <w:spacing w:line="256" w:lineRule="auto"/>
        <w:rPr>
          <w:rFonts w:ascii="Calibri" w:eastAsia="Calibri" w:hAnsi="Calibri" w:cs="Arial"/>
          <w:rtl/>
        </w:rPr>
      </w:pPr>
    </w:p>
    <w:p w14:paraId="2B14C853" w14:textId="77777777" w:rsidR="002E74A5"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sz w:val="28"/>
          <w:szCs w:val="28"/>
          <w:rtl/>
        </w:rPr>
        <w:t xml:space="preserve">ينقسم </w:t>
      </w:r>
      <w:r w:rsidRPr="002E74A5">
        <w:rPr>
          <w:rFonts w:ascii="Calibri" w:eastAsia="Calibri" w:hAnsi="Calibri" w:cs="Arial" w:hint="cs"/>
          <w:sz w:val="28"/>
          <w:szCs w:val="28"/>
          <w:rtl/>
        </w:rPr>
        <w:t>الاتصال</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الإداري</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الى مجموعة</w:t>
      </w:r>
      <w:r w:rsidRPr="002E74A5">
        <w:rPr>
          <w:rFonts w:ascii="Calibri" w:eastAsia="Calibri" w:hAnsi="Calibri" w:cs="Arial"/>
          <w:sz w:val="28"/>
          <w:szCs w:val="28"/>
          <w:rtl/>
        </w:rPr>
        <w:t xml:space="preserve"> من </w:t>
      </w:r>
      <w:r w:rsidRPr="002E74A5">
        <w:rPr>
          <w:rFonts w:ascii="Calibri" w:eastAsia="Calibri" w:hAnsi="Calibri" w:cs="Arial" w:hint="cs"/>
          <w:sz w:val="28"/>
          <w:szCs w:val="28"/>
          <w:rtl/>
        </w:rPr>
        <w:t>الأنواع</w:t>
      </w:r>
      <w:r w:rsidRPr="002E74A5">
        <w:rPr>
          <w:rFonts w:ascii="Calibri" w:eastAsia="Calibri" w:hAnsi="Calibri" w:cs="Arial"/>
          <w:sz w:val="28"/>
          <w:szCs w:val="28"/>
          <w:rtl/>
        </w:rPr>
        <w:t xml:space="preserve"> تتمثل </w:t>
      </w:r>
      <w:r w:rsidRPr="002E74A5">
        <w:rPr>
          <w:rFonts w:ascii="Calibri" w:eastAsia="Calibri" w:hAnsi="Calibri" w:cs="Arial" w:hint="cs"/>
          <w:sz w:val="28"/>
          <w:szCs w:val="28"/>
          <w:rtl/>
        </w:rPr>
        <w:t xml:space="preserve">في: </w:t>
      </w:r>
    </w:p>
    <w:p w14:paraId="5755DDDF" w14:textId="77777777" w:rsidR="002E74A5"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hint="cs"/>
          <w:sz w:val="28"/>
          <w:szCs w:val="28"/>
          <w:rtl/>
        </w:rPr>
        <w:t>أولا:</w:t>
      </w:r>
      <w:r w:rsidRPr="002E74A5">
        <w:rPr>
          <w:rFonts w:ascii="Calibri" w:eastAsia="Calibri" w:hAnsi="Calibri" w:cs="Arial"/>
          <w:sz w:val="28"/>
          <w:szCs w:val="28"/>
          <w:rtl/>
        </w:rPr>
        <w:t xml:space="preserve"> من حيث درجة </w:t>
      </w:r>
      <w:r w:rsidRPr="002E74A5">
        <w:rPr>
          <w:rFonts w:ascii="Calibri" w:eastAsia="Calibri" w:hAnsi="Calibri" w:cs="Arial" w:hint="cs"/>
          <w:sz w:val="28"/>
          <w:szCs w:val="28"/>
          <w:rtl/>
        </w:rPr>
        <w:t>الرسمية</w:t>
      </w:r>
    </w:p>
    <w:p w14:paraId="142D8AAB" w14:textId="204A3033" w:rsidR="002E74A5"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sz w:val="28"/>
          <w:szCs w:val="28"/>
          <w:rtl/>
        </w:rPr>
        <w:t xml:space="preserve">وتنقسم بدورها </w:t>
      </w:r>
      <w:r w:rsidRPr="002E74A5">
        <w:rPr>
          <w:rFonts w:ascii="Calibri" w:eastAsia="Calibri" w:hAnsi="Calibri" w:cs="Arial" w:hint="cs"/>
          <w:sz w:val="28"/>
          <w:szCs w:val="28"/>
          <w:rtl/>
        </w:rPr>
        <w:t>الى نوعين</w:t>
      </w:r>
      <w:r w:rsidRPr="002E74A5">
        <w:rPr>
          <w:rFonts w:ascii="Calibri" w:eastAsia="Calibri" w:hAnsi="Calibri" w:cs="Arial"/>
          <w:sz w:val="28"/>
          <w:szCs w:val="28"/>
          <w:rtl/>
        </w:rPr>
        <w:t xml:space="preserve"> من </w:t>
      </w:r>
      <w:r w:rsidRPr="002E74A5">
        <w:rPr>
          <w:rFonts w:ascii="Calibri" w:eastAsia="Calibri" w:hAnsi="Calibri" w:cs="Arial" w:hint="cs"/>
          <w:sz w:val="28"/>
          <w:szCs w:val="28"/>
          <w:rtl/>
        </w:rPr>
        <w:t xml:space="preserve">الاتصال رسمي وغير رسمي: </w:t>
      </w:r>
    </w:p>
    <w:p w14:paraId="322D8B67" w14:textId="36605D06" w:rsidR="002E74A5"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sz w:val="28"/>
          <w:szCs w:val="28"/>
        </w:rPr>
        <w:t xml:space="preserve">.1 </w:t>
      </w:r>
      <w:r w:rsidRPr="002E74A5">
        <w:rPr>
          <w:rFonts w:ascii="Calibri" w:eastAsia="Calibri" w:hAnsi="Calibri" w:cs="Arial" w:hint="cs"/>
          <w:sz w:val="28"/>
          <w:szCs w:val="28"/>
          <w:rtl/>
        </w:rPr>
        <w:t>الاتصال الرسمي</w:t>
      </w:r>
      <w:r w:rsidRPr="002E74A5">
        <w:rPr>
          <w:rFonts w:ascii="Calibri" w:eastAsia="Calibri" w:hAnsi="Calibri" w:cs="Arial"/>
          <w:sz w:val="28"/>
          <w:szCs w:val="28"/>
          <w:rtl/>
        </w:rPr>
        <w:t xml:space="preserve">: وهو سلوك مقصود من جانب </w:t>
      </w:r>
      <w:r w:rsidRPr="002E74A5">
        <w:rPr>
          <w:rFonts w:ascii="Calibri" w:eastAsia="Calibri" w:hAnsi="Calibri" w:cs="Arial" w:hint="cs"/>
          <w:sz w:val="28"/>
          <w:szCs w:val="28"/>
          <w:rtl/>
        </w:rPr>
        <w:t>المرسل</w:t>
      </w:r>
      <w:r w:rsidRPr="002E74A5">
        <w:rPr>
          <w:rFonts w:ascii="Calibri" w:eastAsia="Calibri" w:hAnsi="Calibri" w:cs="Arial"/>
          <w:sz w:val="28"/>
          <w:szCs w:val="28"/>
          <w:rtl/>
        </w:rPr>
        <w:t xml:space="preserve"> لنقل </w:t>
      </w:r>
      <w:r w:rsidRPr="002E74A5">
        <w:rPr>
          <w:rFonts w:ascii="Calibri" w:eastAsia="Calibri" w:hAnsi="Calibri" w:cs="Arial" w:hint="cs"/>
          <w:sz w:val="28"/>
          <w:szCs w:val="28"/>
          <w:rtl/>
        </w:rPr>
        <w:t>المعنى</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المطلوب الى المستقبل</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عبر</w:t>
      </w:r>
      <w:r w:rsidRPr="002E74A5">
        <w:rPr>
          <w:rFonts w:ascii="Calibri" w:eastAsia="Calibri" w:hAnsi="Calibri" w:cs="Arial"/>
          <w:sz w:val="28"/>
          <w:szCs w:val="28"/>
          <w:rtl/>
        </w:rPr>
        <w:t xml:space="preserve"> قنوات </w:t>
      </w:r>
      <w:r w:rsidRPr="002E74A5">
        <w:rPr>
          <w:rFonts w:ascii="Calibri" w:eastAsia="Calibri" w:hAnsi="Calibri" w:cs="Arial" w:hint="cs"/>
          <w:sz w:val="28"/>
          <w:szCs w:val="28"/>
          <w:rtl/>
        </w:rPr>
        <w:t>رسمية</w:t>
      </w:r>
      <w:r w:rsidRPr="002E74A5">
        <w:rPr>
          <w:rFonts w:ascii="Calibri" w:eastAsia="Calibri" w:hAnsi="Calibri" w:cs="Arial"/>
          <w:sz w:val="28"/>
          <w:szCs w:val="28"/>
          <w:rtl/>
        </w:rPr>
        <w:t xml:space="preserve"> سخرت قصدا لتحقيق السلوك </w:t>
      </w:r>
      <w:r w:rsidRPr="002E74A5">
        <w:rPr>
          <w:rFonts w:ascii="Calibri" w:eastAsia="Calibri" w:hAnsi="Calibri" w:cs="Arial" w:hint="cs"/>
          <w:sz w:val="28"/>
          <w:szCs w:val="28"/>
          <w:rtl/>
        </w:rPr>
        <w:t>المطلوب</w:t>
      </w:r>
      <w:r w:rsidRPr="002E74A5">
        <w:rPr>
          <w:rFonts w:ascii="Calibri" w:eastAsia="Calibri" w:hAnsi="Calibri" w:cs="Arial"/>
          <w:sz w:val="28"/>
          <w:szCs w:val="28"/>
          <w:rtl/>
        </w:rPr>
        <w:t xml:space="preserve">، ويتم </w:t>
      </w:r>
      <w:r w:rsidRPr="002E74A5">
        <w:rPr>
          <w:rFonts w:ascii="Calibri" w:eastAsia="Calibri" w:hAnsi="Calibri" w:cs="Arial" w:hint="cs"/>
          <w:sz w:val="28"/>
          <w:szCs w:val="28"/>
          <w:rtl/>
        </w:rPr>
        <w:t>في</w:t>
      </w:r>
      <w:r w:rsidRPr="002E74A5">
        <w:rPr>
          <w:rFonts w:ascii="Calibri" w:eastAsia="Calibri" w:hAnsi="Calibri" w:cs="Arial"/>
          <w:sz w:val="28"/>
          <w:szCs w:val="28"/>
          <w:rtl/>
        </w:rPr>
        <w:t xml:space="preserve"> اطار القواعد </w:t>
      </w:r>
      <w:r w:rsidRPr="002E74A5">
        <w:rPr>
          <w:rFonts w:ascii="Calibri" w:eastAsia="Calibri" w:hAnsi="Calibri" w:cs="Arial" w:hint="cs"/>
          <w:sz w:val="28"/>
          <w:szCs w:val="28"/>
          <w:rtl/>
        </w:rPr>
        <w:t>التي تحكم المؤسسة</w:t>
      </w:r>
      <w:r w:rsidRPr="002E74A5">
        <w:rPr>
          <w:rFonts w:ascii="Calibri" w:eastAsia="Calibri" w:hAnsi="Calibri" w:cs="Arial"/>
          <w:sz w:val="28"/>
          <w:szCs w:val="28"/>
          <w:rtl/>
        </w:rPr>
        <w:t xml:space="preserve">، ويتبع القنوات </w:t>
      </w:r>
      <w:r w:rsidRPr="002E74A5">
        <w:rPr>
          <w:rFonts w:ascii="Calibri" w:eastAsia="Calibri" w:hAnsi="Calibri" w:cs="Arial"/>
          <w:sz w:val="28"/>
          <w:szCs w:val="28"/>
          <w:rtl/>
        </w:rPr>
        <w:lastRenderedPageBreak/>
        <w:t>و</w:t>
      </w:r>
      <w:r w:rsidRPr="002E74A5">
        <w:rPr>
          <w:rFonts w:ascii="Calibri" w:eastAsia="Calibri" w:hAnsi="Calibri" w:cs="Arial" w:hint="cs"/>
          <w:sz w:val="28"/>
          <w:szCs w:val="28"/>
          <w:rtl/>
        </w:rPr>
        <w:t>المسارات التي يحددها</w:t>
      </w:r>
      <w:r w:rsidRPr="002E74A5">
        <w:rPr>
          <w:rFonts w:ascii="Calibri" w:eastAsia="Calibri" w:hAnsi="Calibri" w:cs="Arial"/>
          <w:sz w:val="28"/>
          <w:szCs w:val="28"/>
          <w:rtl/>
        </w:rPr>
        <w:t xml:space="preserve"> البناء التنظيمي </w:t>
      </w:r>
      <w:r w:rsidRPr="002E74A5">
        <w:rPr>
          <w:rFonts w:ascii="Calibri" w:eastAsia="Calibri" w:hAnsi="Calibri" w:cs="Arial" w:hint="cs"/>
          <w:sz w:val="28"/>
          <w:szCs w:val="28"/>
          <w:rtl/>
        </w:rPr>
        <w:t>الرسمي</w:t>
      </w:r>
      <w:r w:rsidRPr="002E74A5">
        <w:rPr>
          <w:rFonts w:ascii="Calibri" w:eastAsia="Calibri" w:hAnsi="Calibri" w:cs="Arial"/>
          <w:sz w:val="28"/>
          <w:szCs w:val="28"/>
          <w:rtl/>
        </w:rPr>
        <w:t xml:space="preserve">، أي انه </w:t>
      </w:r>
      <w:r w:rsidRPr="002E74A5">
        <w:rPr>
          <w:rFonts w:ascii="Calibri" w:eastAsia="Calibri" w:hAnsi="Calibri" w:cs="Arial" w:hint="cs"/>
          <w:sz w:val="28"/>
          <w:szCs w:val="28"/>
          <w:rtl/>
        </w:rPr>
        <w:t>يحدث بالطرق الرسمية</w:t>
      </w:r>
      <w:r w:rsidRPr="002E74A5">
        <w:rPr>
          <w:rFonts w:ascii="Calibri" w:eastAsia="Calibri" w:hAnsi="Calibri" w:cs="Arial"/>
          <w:sz w:val="28"/>
          <w:szCs w:val="28"/>
          <w:rtl/>
        </w:rPr>
        <w:t xml:space="preserve"> التقليدية </w:t>
      </w:r>
      <w:r w:rsidRPr="002E74A5">
        <w:rPr>
          <w:rFonts w:ascii="Calibri" w:eastAsia="Calibri" w:hAnsi="Calibri" w:cs="Arial" w:hint="cs"/>
          <w:sz w:val="28"/>
          <w:szCs w:val="28"/>
          <w:rtl/>
        </w:rPr>
        <w:t>المتفق</w:t>
      </w:r>
      <w:r w:rsidRPr="002E74A5">
        <w:rPr>
          <w:rFonts w:ascii="Calibri" w:eastAsia="Calibri" w:hAnsi="Calibri" w:cs="Arial"/>
          <w:sz w:val="28"/>
          <w:szCs w:val="28"/>
          <w:rtl/>
        </w:rPr>
        <w:t xml:space="preserve"> عليها </w:t>
      </w:r>
      <w:r w:rsidRPr="002E74A5">
        <w:rPr>
          <w:rFonts w:ascii="Calibri" w:eastAsia="Calibri" w:hAnsi="Calibri" w:cs="Arial" w:hint="cs"/>
          <w:sz w:val="28"/>
          <w:szCs w:val="28"/>
          <w:rtl/>
        </w:rPr>
        <w:t>في</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محيط</w:t>
      </w:r>
      <w:r w:rsidRPr="002E74A5">
        <w:rPr>
          <w:rFonts w:ascii="Calibri" w:eastAsia="Calibri" w:hAnsi="Calibri" w:cs="Arial"/>
          <w:sz w:val="28"/>
          <w:szCs w:val="28"/>
          <w:rtl/>
        </w:rPr>
        <w:t xml:space="preserve"> العمل </w:t>
      </w:r>
      <w:r w:rsidRPr="002E74A5">
        <w:rPr>
          <w:rFonts w:ascii="Calibri" w:eastAsia="Calibri" w:hAnsi="Calibri" w:cs="Arial" w:hint="cs"/>
          <w:sz w:val="28"/>
          <w:szCs w:val="28"/>
          <w:rtl/>
        </w:rPr>
        <w:t>في المؤسسات المختلفة</w:t>
      </w:r>
      <w:r w:rsidRPr="002E74A5">
        <w:rPr>
          <w:rFonts w:ascii="Calibri" w:eastAsia="Calibri" w:hAnsi="Calibri" w:cs="Arial"/>
          <w:sz w:val="28"/>
          <w:szCs w:val="28"/>
          <w:rtl/>
        </w:rPr>
        <w:t xml:space="preserve">، إذ </w:t>
      </w:r>
      <w:r w:rsidRPr="002E74A5">
        <w:rPr>
          <w:rFonts w:ascii="Calibri" w:eastAsia="Calibri" w:hAnsi="Calibri" w:cs="Arial" w:hint="cs"/>
          <w:sz w:val="28"/>
          <w:szCs w:val="28"/>
          <w:rtl/>
        </w:rPr>
        <w:t>تتحد المؤسسات</w:t>
      </w:r>
      <w:r w:rsidRPr="002E74A5">
        <w:rPr>
          <w:rFonts w:ascii="Calibri" w:eastAsia="Calibri" w:hAnsi="Calibri" w:cs="Arial"/>
          <w:sz w:val="28"/>
          <w:szCs w:val="28"/>
          <w:rtl/>
        </w:rPr>
        <w:t xml:space="preserve"> طبيعة العمل ونوع </w:t>
      </w:r>
      <w:r w:rsidRPr="002E74A5">
        <w:rPr>
          <w:rFonts w:ascii="Calibri" w:eastAsia="Calibri" w:hAnsi="Calibri" w:cs="Arial" w:hint="cs"/>
          <w:sz w:val="28"/>
          <w:szCs w:val="28"/>
          <w:rtl/>
        </w:rPr>
        <w:t>العلاقات التي</w:t>
      </w:r>
      <w:r w:rsidRPr="002E74A5">
        <w:rPr>
          <w:rFonts w:ascii="Calibri" w:eastAsia="Calibri" w:hAnsi="Calibri" w:cs="Arial"/>
          <w:sz w:val="28"/>
          <w:szCs w:val="28"/>
          <w:rtl/>
        </w:rPr>
        <w:t xml:space="preserve"> تربط </w:t>
      </w:r>
      <w:r w:rsidRPr="002E74A5">
        <w:rPr>
          <w:rFonts w:ascii="Calibri" w:eastAsia="Calibri" w:hAnsi="Calibri" w:cs="Arial" w:hint="cs"/>
          <w:sz w:val="28"/>
          <w:szCs w:val="28"/>
          <w:rtl/>
        </w:rPr>
        <w:t>الأفراد</w:t>
      </w:r>
      <w:r w:rsidRPr="002E74A5">
        <w:rPr>
          <w:rFonts w:ascii="Calibri" w:eastAsia="Calibri" w:hAnsi="Calibri" w:cs="Arial"/>
          <w:sz w:val="28"/>
          <w:szCs w:val="28"/>
          <w:rtl/>
        </w:rPr>
        <w:t xml:space="preserve">، ومن </w:t>
      </w:r>
      <w:r w:rsidRPr="002E74A5">
        <w:rPr>
          <w:rFonts w:ascii="Calibri" w:eastAsia="Calibri" w:hAnsi="Calibri" w:cs="Arial" w:hint="cs"/>
          <w:sz w:val="28"/>
          <w:szCs w:val="28"/>
          <w:rtl/>
        </w:rPr>
        <w:t>ثم</w:t>
      </w:r>
      <w:r w:rsidRPr="002E74A5">
        <w:rPr>
          <w:rFonts w:ascii="Calibri" w:eastAsia="Calibri" w:hAnsi="Calibri" w:cs="Arial"/>
          <w:sz w:val="28"/>
          <w:szCs w:val="28"/>
          <w:rtl/>
        </w:rPr>
        <w:t xml:space="preserve"> طبيعة </w:t>
      </w:r>
      <w:r w:rsidRPr="002E74A5">
        <w:rPr>
          <w:rFonts w:ascii="Calibri" w:eastAsia="Calibri" w:hAnsi="Calibri" w:cs="Arial" w:hint="cs"/>
          <w:sz w:val="28"/>
          <w:szCs w:val="28"/>
          <w:rtl/>
        </w:rPr>
        <w:t>الاتصال</w:t>
      </w:r>
      <w:r w:rsidRPr="002E74A5">
        <w:rPr>
          <w:rFonts w:ascii="Calibri" w:eastAsia="Calibri" w:hAnsi="Calibri" w:cs="Arial"/>
          <w:sz w:val="28"/>
          <w:szCs w:val="28"/>
          <w:rtl/>
        </w:rPr>
        <w:t xml:space="preserve"> الذي </w:t>
      </w:r>
      <w:r w:rsidRPr="002E74A5">
        <w:rPr>
          <w:rFonts w:ascii="Calibri" w:eastAsia="Calibri" w:hAnsi="Calibri" w:cs="Arial" w:hint="cs"/>
          <w:sz w:val="28"/>
          <w:szCs w:val="28"/>
          <w:rtl/>
        </w:rPr>
        <w:t>يحقق</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في</w:t>
      </w:r>
      <w:r w:rsidRPr="002E74A5">
        <w:rPr>
          <w:rFonts w:ascii="Calibri" w:eastAsia="Calibri" w:hAnsi="Calibri" w:cs="Arial"/>
          <w:sz w:val="28"/>
          <w:szCs w:val="28"/>
          <w:rtl/>
        </w:rPr>
        <w:t xml:space="preserve"> النهاية ما تسعى إليه، ويعتمد هذا النوع من </w:t>
      </w:r>
      <w:r>
        <w:rPr>
          <w:rFonts w:ascii="Calibri" w:eastAsia="Calibri" w:hAnsi="Calibri" w:cs="Arial" w:hint="cs"/>
          <w:sz w:val="28"/>
          <w:szCs w:val="28"/>
          <w:rtl/>
        </w:rPr>
        <w:t>الاتصال</w:t>
      </w:r>
      <w:r w:rsidRPr="002E74A5">
        <w:rPr>
          <w:rFonts w:ascii="Calibri" w:eastAsia="Calibri" w:hAnsi="Calibri" w:cs="Arial"/>
          <w:sz w:val="28"/>
          <w:szCs w:val="28"/>
          <w:rtl/>
        </w:rPr>
        <w:t xml:space="preserve"> على </w:t>
      </w:r>
      <w:r w:rsidRPr="002E74A5">
        <w:rPr>
          <w:rFonts w:ascii="Calibri" w:eastAsia="Calibri" w:hAnsi="Calibri" w:cs="Arial" w:hint="cs"/>
          <w:sz w:val="28"/>
          <w:szCs w:val="28"/>
          <w:rtl/>
        </w:rPr>
        <w:t>المذكرات</w:t>
      </w:r>
      <w:r w:rsidRPr="002E74A5">
        <w:rPr>
          <w:rFonts w:ascii="Calibri" w:eastAsia="Calibri" w:hAnsi="Calibri" w:cs="Arial"/>
          <w:sz w:val="28"/>
          <w:szCs w:val="28"/>
          <w:rtl/>
        </w:rPr>
        <w:t xml:space="preserve"> أو التقارير </w:t>
      </w:r>
      <w:r w:rsidRPr="002E74A5">
        <w:rPr>
          <w:rFonts w:ascii="Calibri" w:eastAsia="Calibri" w:hAnsi="Calibri" w:cs="Arial" w:hint="cs"/>
          <w:sz w:val="28"/>
          <w:szCs w:val="28"/>
          <w:rtl/>
        </w:rPr>
        <w:t>والخطابات</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والاجتماعات الرسمية</w:t>
      </w:r>
      <w:r w:rsidRPr="002E74A5">
        <w:rPr>
          <w:rFonts w:ascii="Calibri" w:eastAsia="Calibri" w:hAnsi="Calibri" w:cs="Arial"/>
          <w:sz w:val="28"/>
          <w:szCs w:val="28"/>
          <w:rtl/>
        </w:rPr>
        <w:t xml:space="preserve"> وما شابه ذلك، وقد يكون </w:t>
      </w:r>
      <w:r w:rsidRPr="002E74A5">
        <w:rPr>
          <w:rFonts w:ascii="Calibri" w:eastAsia="Calibri" w:hAnsi="Calibri" w:cs="Arial" w:hint="cs"/>
          <w:sz w:val="28"/>
          <w:szCs w:val="28"/>
          <w:rtl/>
        </w:rPr>
        <w:t>الاتصال الرسمي</w:t>
      </w:r>
      <w:r w:rsidRPr="002E74A5">
        <w:rPr>
          <w:rFonts w:ascii="Calibri" w:eastAsia="Calibri" w:hAnsi="Calibri" w:cs="Arial"/>
          <w:sz w:val="28"/>
          <w:szCs w:val="28"/>
          <w:rtl/>
        </w:rPr>
        <w:t xml:space="preserve"> صاعدا أو </w:t>
      </w:r>
      <w:r w:rsidRPr="002E74A5">
        <w:rPr>
          <w:rFonts w:ascii="Calibri" w:eastAsia="Calibri" w:hAnsi="Calibri" w:cs="Arial" w:hint="cs"/>
          <w:sz w:val="28"/>
          <w:szCs w:val="28"/>
          <w:rtl/>
        </w:rPr>
        <w:t>نازلا</w:t>
      </w:r>
      <w:r w:rsidRPr="002E74A5">
        <w:rPr>
          <w:rFonts w:ascii="Calibri" w:eastAsia="Calibri" w:hAnsi="Calibri" w:cs="Arial"/>
          <w:sz w:val="28"/>
          <w:szCs w:val="28"/>
          <w:rtl/>
        </w:rPr>
        <w:t xml:space="preserve"> أو أفقيا</w:t>
      </w:r>
      <w:r w:rsidRPr="002E74A5">
        <w:rPr>
          <w:rFonts w:ascii="Calibri" w:eastAsia="Calibri" w:hAnsi="Calibri" w:cs="Arial" w:hint="cs"/>
          <w:sz w:val="28"/>
          <w:szCs w:val="28"/>
          <w:rtl/>
        </w:rPr>
        <w:t xml:space="preserve">: </w:t>
      </w:r>
    </w:p>
    <w:p w14:paraId="1849BA9F" w14:textId="510D3959" w:rsidR="002E74A5"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hint="cs"/>
          <w:sz w:val="28"/>
          <w:szCs w:val="28"/>
          <w:rtl/>
        </w:rPr>
        <w:t>-</w:t>
      </w:r>
      <w:r w:rsidRPr="002E74A5">
        <w:rPr>
          <w:rFonts w:ascii="Calibri" w:eastAsia="Calibri" w:hAnsi="Calibri" w:cs="Arial"/>
          <w:sz w:val="28"/>
          <w:szCs w:val="28"/>
        </w:rPr>
        <w:t xml:space="preserve"> </w:t>
      </w:r>
      <w:r w:rsidRPr="002E74A5">
        <w:rPr>
          <w:rFonts w:ascii="Calibri" w:eastAsia="Calibri" w:hAnsi="Calibri" w:cs="Arial" w:hint="cs"/>
          <w:sz w:val="28"/>
          <w:szCs w:val="28"/>
          <w:rtl/>
        </w:rPr>
        <w:t>الاتصال</w:t>
      </w:r>
      <w:r w:rsidRPr="002E74A5">
        <w:rPr>
          <w:rFonts w:ascii="Calibri" w:eastAsia="Calibri" w:hAnsi="Calibri" w:cs="Arial"/>
          <w:sz w:val="28"/>
          <w:szCs w:val="28"/>
          <w:rtl/>
        </w:rPr>
        <w:t xml:space="preserve"> الصاعد: يكون </w:t>
      </w:r>
      <w:r>
        <w:rPr>
          <w:rFonts w:ascii="Calibri" w:eastAsia="Calibri" w:hAnsi="Calibri" w:cs="Arial" w:hint="cs"/>
          <w:sz w:val="28"/>
          <w:szCs w:val="28"/>
          <w:rtl/>
        </w:rPr>
        <w:t>الاتصال</w:t>
      </w:r>
      <w:r w:rsidRPr="002E74A5">
        <w:rPr>
          <w:rFonts w:ascii="Calibri" w:eastAsia="Calibri" w:hAnsi="Calibri" w:cs="Arial"/>
          <w:sz w:val="28"/>
          <w:szCs w:val="28"/>
          <w:rtl/>
        </w:rPr>
        <w:t xml:space="preserve"> الصاعد من أسفل </w:t>
      </w:r>
      <w:r w:rsidRPr="002E74A5">
        <w:rPr>
          <w:rFonts w:ascii="Calibri" w:eastAsia="Calibri" w:hAnsi="Calibri" w:cs="Arial" w:hint="cs"/>
          <w:sz w:val="28"/>
          <w:szCs w:val="28"/>
          <w:rtl/>
        </w:rPr>
        <w:t>الهيكل</w:t>
      </w:r>
      <w:r w:rsidRPr="002E74A5">
        <w:rPr>
          <w:rFonts w:ascii="Calibri" w:eastAsia="Calibri" w:hAnsi="Calibri" w:cs="Arial"/>
          <w:sz w:val="28"/>
          <w:szCs w:val="28"/>
          <w:rtl/>
        </w:rPr>
        <w:t xml:space="preserve"> التنظيمي </w:t>
      </w:r>
      <w:r w:rsidRPr="002E74A5">
        <w:rPr>
          <w:rFonts w:ascii="Calibri" w:eastAsia="Calibri" w:hAnsi="Calibri" w:cs="Arial" w:hint="cs"/>
          <w:sz w:val="28"/>
          <w:szCs w:val="28"/>
          <w:rtl/>
        </w:rPr>
        <w:t>الى أعلاه</w:t>
      </w:r>
      <w:r w:rsidRPr="002E74A5">
        <w:rPr>
          <w:rFonts w:ascii="Calibri" w:eastAsia="Calibri" w:hAnsi="Calibri" w:cs="Arial"/>
          <w:sz w:val="28"/>
          <w:szCs w:val="28"/>
          <w:rtl/>
        </w:rPr>
        <w:t xml:space="preserve"> أي عكس النازل، بلغة أخرى من مستوى تنظيمي </w:t>
      </w:r>
      <w:r w:rsidRPr="002E74A5">
        <w:rPr>
          <w:rFonts w:ascii="Calibri" w:eastAsia="Calibri" w:hAnsi="Calibri" w:cs="Arial" w:hint="cs"/>
          <w:sz w:val="28"/>
          <w:szCs w:val="28"/>
          <w:rtl/>
        </w:rPr>
        <w:t>ادنى الى</w:t>
      </w:r>
      <w:r w:rsidRPr="002E74A5">
        <w:rPr>
          <w:rFonts w:ascii="Calibri" w:eastAsia="Calibri" w:hAnsi="Calibri" w:cs="Arial"/>
          <w:sz w:val="28"/>
          <w:szCs w:val="28"/>
          <w:rtl/>
        </w:rPr>
        <w:t xml:space="preserve"> مستوى أعلى منه ، ويتضمن عامة معلومات حول ما يريد الفرد قوله، سواء عن نفسه وأدائه ومشاكله، او عن </w:t>
      </w:r>
      <w:r w:rsidRPr="002E74A5">
        <w:rPr>
          <w:rFonts w:ascii="Calibri" w:eastAsia="Calibri" w:hAnsi="Calibri" w:cs="Arial" w:hint="cs"/>
          <w:sz w:val="28"/>
          <w:szCs w:val="28"/>
          <w:rtl/>
        </w:rPr>
        <w:t>الآخرين</w:t>
      </w:r>
      <w:r w:rsidRPr="002E74A5">
        <w:rPr>
          <w:rFonts w:ascii="Calibri" w:eastAsia="Calibri" w:hAnsi="Calibri" w:cs="Arial"/>
          <w:sz w:val="28"/>
          <w:szCs w:val="28"/>
          <w:rtl/>
        </w:rPr>
        <w:t xml:space="preserve"> ومشاكلهم، حول ممارسات </w:t>
      </w:r>
      <w:r w:rsidRPr="002E74A5">
        <w:rPr>
          <w:rFonts w:ascii="Calibri" w:eastAsia="Calibri" w:hAnsi="Calibri" w:cs="Arial" w:hint="cs"/>
          <w:sz w:val="28"/>
          <w:szCs w:val="28"/>
          <w:rtl/>
        </w:rPr>
        <w:t>المؤسسة</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وسياساتها</w:t>
      </w:r>
      <w:r w:rsidRPr="002E74A5">
        <w:rPr>
          <w:rFonts w:ascii="Calibri" w:eastAsia="Calibri" w:hAnsi="Calibri" w:cs="Arial"/>
          <w:sz w:val="28"/>
          <w:szCs w:val="28"/>
          <w:rtl/>
        </w:rPr>
        <w:t xml:space="preserve"> وحول ما </w:t>
      </w:r>
      <w:r w:rsidRPr="002E74A5">
        <w:rPr>
          <w:rFonts w:ascii="Calibri" w:eastAsia="Calibri" w:hAnsi="Calibri" w:cs="Arial" w:hint="cs"/>
          <w:sz w:val="28"/>
          <w:szCs w:val="28"/>
          <w:rtl/>
        </w:rPr>
        <w:t>يجب</w:t>
      </w:r>
      <w:r w:rsidRPr="002E74A5">
        <w:rPr>
          <w:rFonts w:ascii="Calibri" w:eastAsia="Calibri" w:hAnsi="Calibri" w:cs="Arial"/>
          <w:sz w:val="28"/>
          <w:szCs w:val="28"/>
          <w:rtl/>
        </w:rPr>
        <w:t xml:space="preserve"> عمل</w:t>
      </w:r>
      <w:r w:rsidRPr="002E74A5">
        <w:rPr>
          <w:rFonts w:ascii="Calibri" w:eastAsia="Calibri" w:hAnsi="Calibri" w:cs="Arial" w:hint="cs"/>
          <w:sz w:val="28"/>
          <w:szCs w:val="28"/>
          <w:rtl/>
        </w:rPr>
        <w:t xml:space="preserve">ه </w:t>
      </w:r>
      <w:r w:rsidRPr="002E74A5">
        <w:rPr>
          <w:rFonts w:ascii="Calibri" w:eastAsia="Calibri" w:hAnsi="Calibri" w:cs="Arial"/>
          <w:sz w:val="28"/>
          <w:szCs w:val="28"/>
          <w:rtl/>
        </w:rPr>
        <w:t xml:space="preserve">وكيف ، وهذا النوع من </w:t>
      </w:r>
      <w:r w:rsidRPr="002E74A5">
        <w:rPr>
          <w:rFonts w:ascii="Calibri" w:eastAsia="Calibri" w:hAnsi="Calibri" w:cs="Arial" w:hint="cs"/>
          <w:sz w:val="28"/>
          <w:szCs w:val="28"/>
          <w:rtl/>
        </w:rPr>
        <w:t>الاتصالات</w:t>
      </w:r>
      <w:r w:rsidRPr="002E74A5">
        <w:rPr>
          <w:rFonts w:ascii="Calibri" w:eastAsia="Calibri" w:hAnsi="Calibri" w:cs="Arial"/>
          <w:sz w:val="28"/>
          <w:szCs w:val="28"/>
          <w:rtl/>
        </w:rPr>
        <w:t xml:space="preserve"> يزيد من دور </w:t>
      </w:r>
      <w:r w:rsidRPr="002E74A5">
        <w:rPr>
          <w:rFonts w:ascii="Calibri" w:eastAsia="Calibri" w:hAnsi="Calibri" w:cs="Arial" w:hint="cs"/>
          <w:sz w:val="28"/>
          <w:szCs w:val="28"/>
          <w:rtl/>
        </w:rPr>
        <w:t>المرؤوس</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في المشاركة في</w:t>
      </w:r>
      <w:r w:rsidRPr="002E74A5">
        <w:rPr>
          <w:rFonts w:ascii="Calibri" w:eastAsia="Calibri" w:hAnsi="Calibri" w:cs="Arial"/>
          <w:sz w:val="28"/>
          <w:szCs w:val="28"/>
          <w:rtl/>
        </w:rPr>
        <w:t xml:space="preserve"> العملة </w:t>
      </w:r>
      <w:r w:rsidRPr="002E74A5">
        <w:rPr>
          <w:rFonts w:ascii="Calibri" w:eastAsia="Calibri" w:hAnsi="Calibri" w:cs="Arial" w:hint="cs"/>
          <w:sz w:val="28"/>
          <w:szCs w:val="28"/>
          <w:rtl/>
        </w:rPr>
        <w:t>الإدارية</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ويمكن</w:t>
      </w:r>
      <w:r w:rsidRPr="002E74A5">
        <w:rPr>
          <w:rFonts w:ascii="Calibri" w:eastAsia="Calibri" w:hAnsi="Calibri" w:cs="Arial"/>
          <w:sz w:val="28"/>
          <w:szCs w:val="28"/>
          <w:rtl/>
        </w:rPr>
        <w:t xml:space="preserve"> أن يتم هذا النوع عن طريق صناديق </w:t>
      </w:r>
      <w:r w:rsidRPr="002E74A5">
        <w:rPr>
          <w:rFonts w:ascii="Calibri" w:eastAsia="Calibri" w:hAnsi="Calibri" w:cs="Arial" w:hint="cs"/>
          <w:sz w:val="28"/>
          <w:szCs w:val="28"/>
          <w:rtl/>
        </w:rPr>
        <w:t>الاقتراحات</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والاجتماعات.</w:t>
      </w:r>
    </w:p>
    <w:p w14:paraId="1B88C996" w14:textId="77777777" w:rsidR="008925A3" w:rsidRPr="00905533" w:rsidRDefault="008925A3" w:rsidP="008925A3">
      <w:pPr>
        <w:bidi/>
        <w:spacing w:line="256" w:lineRule="auto"/>
        <w:rPr>
          <w:rFonts w:ascii="Calibri" w:eastAsia="Calibri" w:hAnsi="Calibri" w:cs="Arial"/>
          <w:rtl/>
        </w:rPr>
      </w:pPr>
    </w:p>
    <w:p w14:paraId="69AA2EC5" w14:textId="7BEBCCE5" w:rsidR="008925A3" w:rsidRDefault="002E74A5" w:rsidP="008925A3">
      <w:pPr>
        <w:bidi/>
        <w:spacing w:line="256" w:lineRule="auto"/>
        <w:rPr>
          <w:rFonts w:ascii="Calibri" w:eastAsia="Calibri" w:hAnsi="Calibri" w:cs="Arial"/>
          <w:rtl/>
        </w:rPr>
      </w:pPr>
      <w:r w:rsidRPr="005F1DE2">
        <w:rPr>
          <w:rFonts w:hint="cs"/>
          <w:noProof/>
          <w:rtl/>
        </w:rPr>
        <w:drawing>
          <wp:inline distT="0" distB="0" distL="0" distR="0" wp14:anchorId="202063BB" wp14:editId="159EBE33">
            <wp:extent cx="5486400" cy="2004695"/>
            <wp:effectExtent l="0" t="0" r="0" b="0"/>
            <wp:docPr id="155118118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2004695"/>
                    </a:xfrm>
                    <a:prstGeom prst="rect">
                      <a:avLst/>
                    </a:prstGeom>
                    <a:noFill/>
                    <a:ln>
                      <a:noFill/>
                    </a:ln>
                  </pic:spPr>
                </pic:pic>
              </a:graphicData>
            </a:graphic>
          </wp:inline>
        </w:drawing>
      </w:r>
    </w:p>
    <w:p w14:paraId="45C3FDD2" w14:textId="77777777" w:rsidR="002E74A5" w:rsidRPr="002E74A5" w:rsidRDefault="002E74A5" w:rsidP="002E74A5">
      <w:pPr>
        <w:bidi/>
        <w:spacing w:line="256" w:lineRule="auto"/>
        <w:jc w:val="center"/>
        <w:rPr>
          <w:rFonts w:ascii="Calibri" w:eastAsia="Calibri" w:hAnsi="Calibri" w:cs="Arial"/>
          <w:b/>
          <w:bCs/>
          <w:sz w:val="28"/>
          <w:szCs w:val="28"/>
          <w:rtl/>
        </w:rPr>
      </w:pPr>
      <w:r w:rsidRPr="002E74A5">
        <w:rPr>
          <w:rFonts w:ascii="Calibri" w:eastAsia="Calibri" w:hAnsi="Calibri" w:cs="Arial" w:hint="cs"/>
          <w:b/>
          <w:bCs/>
          <w:sz w:val="28"/>
          <w:szCs w:val="28"/>
          <w:rtl/>
        </w:rPr>
        <w:t>الشكل (4): الاتصال الصاعد المصدر له الباحث</w:t>
      </w:r>
    </w:p>
    <w:p w14:paraId="639FCC63" w14:textId="1E9F36CF" w:rsidR="00205CEF" w:rsidRPr="002E74A5" w:rsidRDefault="002E74A5" w:rsidP="002E74A5">
      <w:pPr>
        <w:bidi/>
        <w:spacing w:line="256" w:lineRule="auto"/>
        <w:rPr>
          <w:rFonts w:ascii="Calibri" w:eastAsia="Calibri" w:hAnsi="Calibri" w:cs="Arial"/>
          <w:sz w:val="28"/>
          <w:szCs w:val="28"/>
          <w:rtl/>
        </w:rPr>
      </w:pPr>
      <w:r w:rsidRPr="002E74A5">
        <w:rPr>
          <w:rFonts w:ascii="Calibri" w:eastAsia="Calibri" w:hAnsi="Calibri" w:cs="Arial" w:hint="cs"/>
          <w:sz w:val="28"/>
          <w:szCs w:val="28"/>
          <w:rtl/>
        </w:rPr>
        <w:t>-الاتصال</w:t>
      </w:r>
      <w:r w:rsidRPr="002E74A5">
        <w:rPr>
          <w:rFonts w:ascii="Calibri" w:eastAsia="Calibri" w:hAnsi="Calibri" w:cs="Arial"/>
          <w:sz w:val="28"/>
          <w:szCs w:val="28"/>
          <w:rtl/>
        </w:rPr>
        <w:t xml:space="preserve"> النازل: </w:t>
      </w:r>
      <w:r w:rsidRPr="002E74A5">
        <w:rPr>
          <w:rFonts w:ascii="Calibri" w:eastAsia="Calibri" w:hAnsi="Calibri" w:cs="Arial" w:hint="cs"/>
          <w:sz w:val="28"/>
          <w:szCs w:val="28"/>
          <w:rtl/>
        </w:rPr>
        <w:t>يمثل</w:t>
      </w:r>
      <w:r w:rsidRPr="002E74A5">
        <w:rPr>
          <w:rFonts w:ascii="Calibri" w:eastAsia="Calibri" w:hAnsi="Calibri" w:cs="Arial"/>
          <w:sz w:val="28"/>
          <w:szCs w:val="28"/>
          <w:rtl/>
        </w:rPr>
        <w:t xml:space="preserve"> إيصال التعليمات والتوجيهات من أصحاب السلطة على مستوى </w:t>
      </w:r>
      <w:r w:rsidRPr="002E74A5">
        <w:rPr>
          <w:rFonts w:ascii="Calibri" w:eastAsia="Calibri" w:hAnsi="Calibri" w:cs="Arial" w:hint="cs"/>
          <w:sz w:val="28"/>
          <w:szCs w:val="28"/>
          <w:rtl/>
        </w:rPr>
        <w:t>الإدارة</w:t>
      </w:r>
      <w:r w:rsidRPr="002E74A5">
        <w:rPr>
          <w:rFonts w:ascii="Calibri" w:eastAsia="Calibri" w:hAnsi="Calibri" w:cs="Arial"/>
          <w:sz w:val="28"/>
          <w:szCs w:val="28"/>
          <w:rtl/>
        </w:rPr>
        <w:t xml:space="preserve"> العليا </w:t>
      </w:r>
      <w:r w:rsidRPr="002E74A5">
        <w:rPr>
          <w:rFonts w:ascii="Calibri" w:eastAsia="Calibri" w:hAnsi="Calibri" w:cs="Arial" w:hint="cs"/>
          <w:sz w:val="28"/>
          <w:szCs w:val="28"/>
          <w:rtl/>
        </w:rPr>
        <w:t>الى</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العاملين</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في</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المستويات</w:t>
      </w:r>
      <w:r w:rsidRPr="002E74A5">
        <w:rPr>
          <w:rFonts w:ascii="Calibri" w:eastAsia="Calibri" w:hAnsi="Calibri" w:cs="Arial"/>
          <w:sz w:val="28"/>
          <w:szCs w:val="28"/>
          <w:rtl/>
        </w:rPr>
        <w:t xml:space="preserve"> الدنيا لتنفيذ القرارات أو </w:t>
      </w:r>
      <w:r w:rsidRPr="002E74A5">
        <w:rPr>
          <w:rFonts w:ascii="Calibri" w:eastAsia="Calibri" w:hAnsi="Calibri" w:cs="Arial" w:hint="cs"/>
          <w:sz w:val="28"/>
          <w:szCs w:val="28"/>
          <w:rtl/>
        </w:rPr>
        <w:t>تغيير</w:t>
      </w:r>
      <w:r w:rsidRPr="002E74A5">
        <w:rPr>
          <w:rFonts w:ascii="Calibri" w:eastAsia="Calibri" w:hAnsi="Calibri" w:cs="Arial"/>
          <w:sz w:val="28"/>
          <w:szCs w:val="28"/>
          <w:rtl/>
        </w:rPr>
        <w:t xml:space="preserve"> سياسات مشروع ما ، اي كل </w:t>
      </w:r>
      <w:r w:rsidRPr="002E74A5">
        <w:rPr>
          <w:rFonts w:ascii="Calibri" w:eastAsia="Calibri" w:hAnsi="Calibri" w:cs="Arial" w:hint="cs"/>
          <w:sz w:val="28"/>
          <w:szCs w:val="28"/>
          <w:rtl/>
        </w:rPr>
        <w:t>الاتصالات المرسلة</w:t>
      </w:r>
      <w:r w:rsidRPr="002E74A5">
        <w:rPr>
          <w:rFonts w:ascii="Calibri" w:eastAsia="Calibri" w:hAnsi="Calibri" w:cs="Arial"/>
          <w:sz w:val="28"/>
          <w:szCs w:val="28"/>
          <w:rtl/>
        </w:rPr>
        <w:t xml:space="preserve"> من </w:t>
      </w:r>
      <w:r w:rsidRPr="002E74A5">
        <w:rPr>
          <w:rFonts w:ascii="Calibri" w:eastAsia="Calibri" w:hAnsi="Calibri" w:cs="Arial" w:hint="cs"/>
          <w:sz w:val="28"/>
          <w:szCs w:val="28"/>
          <w:rtl/>
        </w:rPr>
        <w:t>المشرفين الى المساعدين</w:t>
      </w:r>
      <w:r w:rsidRPr="002E74A5">
        <w:rPr>
          <w:rFonts w:ascii="Calibri" w:eastAsia="Calibri" w:hAnsi="Calibri" w:cs="Arial"/>
          <w:sz w:val="28"/>
          <w:szCs w:val="28"/>
          <w:rtl/>
        </w:rPr>
        <w:t xml:space="preserve">، وتتم عادة </w:t>
      </w:r>
      <w:r w:rsidRPr="002E74A5">
        <w:rPr>
          <w:rFonts w:ascii="Calibri" w:eastAsia="Calibri" w:hAnsi="Calibri" w:cs="Arial" w:hint="cs"/>
          <w:sz w:val="28"/>
          <w:szCs w:val="28"/>
          <w:rtl/>
        </w:rPr>
        <w:t>بالعديد</w:t>
      </w:r>
      <w:r w:rsidRPr="002E74A5">
        <w:rPr>
          <w:rFonts w:ascii="Calibri" w:eastAsia="Calibri" w:hAnsi="Calibri" w:cs="Arial"/>
          <w:sz w:val="28"/>
          <w:szCs w:val="28"/>
          <w:rtl/>
        </w:rPr>
        <w:t xml:space="preserve"> من الصيغ </w:t>
      </w:r>
      <w:r w:rsidRPr="002E74A5">
        <w:rPr>
          <w:rFonts w:ascii="Calibri" w:eastAsia="Calibri" w:hAnsi="Calibri" w:cs="Arial" w:hint="cs"/>
          <w:sz w:val="28"/>
          <w:szCs w:val="28"/>
          <w:rtl/>
        </w:rPr>
        <w:t>المألوفة في الاتصال</w:t>
      </w:r>
      <w:r w:rsidRPr="002E74A5">
        <w:rPr>
          <w:rFonts w:ascii="Calibri" w:eastAsia="Calibri" w:hAnsi="Calibri" w:cs="Arial"/>
          <w:sz w:val="28"/>
          <w:szCs w:val="28"/>
          <w:rtl/>
        </w:rPr>
        <w:t xml:space="preserve"> مثل </w:t>
      </w:r>
      <w:r w:rsidRPr="002E74A5">
        <w:rPr>
          <w:rFonts w:ascii="Calibri" w:eastAsia="Calibri" w:hAnsi="Calibri" w:cs="Arial" w:hint="cs"/>
          <w:sz w:val="28"/>
          <w:szCs w:val="28"/>
          <w:rtl/>
        </w:rPr>
        <w:t>المذكرات</w:t>
      </w:r>
      <w:r w:rsidRPr="002E74A5">
        <w:rPr>
          <w:rFonts w:ascii="Calibri" w:eastAsia="Calibri" w:hAnsi="Calibri" w:cs="Arial"/>
          <w:sz w:val="28"/>
          <w:szCs w:val="28"/>
          <w:rtl/>
        </w:rPr>
        <w:t xml:space="preserve"> والتعاميم </w:t>
      </w:r>
      <w:r w:rsidRPr="002E74A5">
        <w:rPr>
          <w:rFonts w:ascii="Calibri" w:eastAsia="Calibri" w:hAnsi="Calibri" w:cs="Arial" w:hint="cs"/>
          <w:sz w:val="28"/>
          <w:szCs w:val="28"/>
          <w:rtl/>
        </w:rPr>
        <w:t>والمنشورات</w:t>
      </w:r>
      <w:r w:rsidRPr="002E74A5">
        <w:rPr>
          <w:rFonts w:ascii="Calibri" w:eastAsia="Calibri" w:hAnsi="Calibri" w:cs="Arial"/>
          <w:sz w:val="28"/>
          <w:szCs w:val="28"/>
          <w:rtl/>
        </w:rPr>
        <w:t xml:space="preserve"> </w:t>
      </w:r>
      <w:r w:rsidRPr="002E74A5">
        <w:rPr>
          <w:rFonts w:ascii="Calibri" w:eastAsia="Calibri" w:hAnsi="Calibri" w:cs="Arial" w:hint="cs"/>
          <w:sz w:val="28"/>
          <w:szCs w:val="28"/>
          <w:rtl/>
        </w:rPr>
        <w:t xml:space="preserve">واللقاءات الجماعية، وغالبا </w:t>
      </w:r>
      <w:r w:rsidRPr="002E74A5">
        <w:rPr>
          <w:rFonts w:ascii="Calibri" w:eastAsia="Calibri" w:hAnsi="Calibri" w:cs="Arial"/>
          <w:sz w:val="28"/>
          <w:szCs w:val="28"/>
          <w:rtl/>
        </w:rPr>
        <w:t xml:space="preserve">ما تكون التغذية العكسية </w:t>
      </w:r>
      <w:r w:rsidRPr="002E74A5">
        <w:rPr>
          <w:rFonts w:ascii="Calibri" w:eastAsia="Calibri" w:hAnsi="Calibri" w:cs="Arial" w:hint="cs"/>
          <w:sz w:val="28"/>
          <w:szCs w:val="28"/>
          <w:rtl/>
        </w:rPr>
        <w:t>في</w:t>
      </w:r>
      <w:r w:rsidRPr="002E74A5">
        <w:rPr>
          <w:rFonts w:ascii="Calibri" w:eastAsia="Calibri" w:hAnsi="Calibri" w:cs="Arial"/>
          <w:sz w:val="28"/>
          <w:szCs w:val="28"/>
          <w:rtl/>
        </w:rPr>
        <w:t xml:space="preserve"> هذا النوع من </w:t>
      </w:r>
      <w:r w:rsidRPr="002E74A5">
        <w:rPr>
          <w:rFonts w:ascii="Calibri" w:eastAsia="Calibri" w:hAnsi="Calibri" w:cs="Arial" w:hint="cs"/>
          <w:sz w:val="28"/>
          <w:szCs w:val="28"/>
          <w:rtl/>
        </w:rPr>
        <w:t>الاتصالات</w:t>
      </w:r>
      <w:r w:rsidRPr="002E74A5">
        <w:rPr>
          <w:rFonts w:ascii="Calibri" w:eastAsia="Calibri" w:hAnsi="Calibri" w:cs="Arial"/>
          <w:sz w:val="28"/>
          <w:szCs w:val="28"/>
          <w:rtl/>
        </w:rPr>
        <w:t xml:space="preserve"> منخفضة </w:t>
      </w:r>
      <w:r w:rsidRPr="002E74A5">
        <w:rPr>
          <w:rFonts w:ascii="Calibri" w:eastAsia="Calibri" w:hAnsi="Calibri" w:cs="Arial" w:hint="cs"/>
          <w:sz w:val="28"/>
          <w:szCs w:val="28"/>
          <w:rtl/>
        </w:rPr>
        <w:t>.</w:t>
      </w:r>
    </w:p>
    <w:p w14:paraId="174DF55B" w14:textId="5E1272FE" w:rsidR="00205CEF" w:rsidRPr="00905533" w:rsidRDefault="002E74A5" w:rsidP="00205CEF">
      <w:pPr>
        <w:bidi/>
        <w:spacing w:line="256" w:lineRule="auto"/>
        <w:rPr>
          <w:rFonts w:ascii="Calibri" w:eastAsia="Calibri" w:hAnsi="Calibri" w:cs="Arial"/>
          <w:rtl/>
        </w:rPr>
      </w:pPr>
      <w:r w:rsidRPr="00E05ADC">
        <w:rPr>
          <w:noProof/>
          <w:rtl/>
        </w:rPr>
        <w:drawing>
          <wp:inline distT="0" distB="0" distL="0" distR="0" wp14:anchorId="04D26F77" wp14:editId="180ADF01">
            <wp:extent cx="5486400" cy="1477010"/>
            <wp:effectExtent l="0" t="0" r="0" b="0"/>
            <wp:docPr id="59839459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1477010"/>
                    </a:xfrm>
                    <a:prstGeom prst="rect">
                      <a:avLst/>
                    </a:prstGeom>
                    <a:noFill/>
                    <a:ln>
                      <a:noFill/>
                    </a:ln>
                  </pic:spPr>
                </pic:pic>
              </a:graphicData>
            </a:graphic>
          </wp:inline>
        </w:drawing>
      </w:r>
    </w:p>
    <w:p w14:paraId="40D12D02" w14:textId="3B599B08" w:rsidR="008925A3" w:rsidRPr="002E74A5" w:rsidRDefault="002E74A5" w:rsidP="002E74A5">
      <w:pPr>
        <w:bidi/>
        <w:spacing w:line="256" w:lineRule="auto"/>
        <w:jc w:val="center"/>
        <w:rPr>
          <w:rFonts w:ascii="Calibri" w:eastAsia="Calibri" w:hAnsi="Calibri" w:cs="Arial"/>
          <w:b/>
          <w:bCs/>
          <w:sz w:val="28"/>
          <w:szCs w:val="28"/>
          <w:rtl/>
        </w:rPr>
      </w:pPr>
      <w:r>
        <w:rPr>
          <w:rFonts w:ascii="Calibri" w:eastAsia="Calibri" w:hAnsi="Calibri" w:cs="Arial" w:hint="cs"/>
          <w:b/>
          <w:bCs/>
          <w:sz w:val="28"/>
          <w:szCs w:val="28"/>
          <w:rtl/>
        </w:rPr>
        <w:t>الشكل (5): الاتصال النازل المصدر له الباحث</w:t>
      </w:r>
    </w:p>
    <w:p w14:paraId="33B87FB7" w14:textId="77777777" w:rsidR="008925A3" w:rsidRPr="00905533" w:rsidRDefault="008925A3" w:rsidP="008925A3">
      <w:pPr>
        <w:bidi/>
        <w:spacing w:line="256" w:lineRule="auto"/>
        <w:rPr>
          <w:rFonts w:ascii="Calibri" w:eastAsia="Calibri" w:hAnsi="Calibri" w:cs="Arial"/>
          <w:rtl/>
        </w:rPr>
      </w:pPr>
    </w:p>
    <w:p w14:paraId="52F4A622" w14:textId="77777777" w:rsidR="002E74A5" w:rsidRPr="002E74A5" w:rsidRDefault="002E74A5" w:rsidP="002E74A5">
      <w:pPr>
        <w:keepNext/>
        <w:keepLines/>
        <w:bidi/>
        <w:spacing w:before="40" w:after="0" w:line="256" w:lineRule="auto"/>
        <w:ind w:left="792"/>
        <w:outlineLvl w:val="1"/>
        <w:rPr>
          <w:rFonts w:ascii="Arial" w:eastAsia="Times New Roman" w:hAnsi="Arial" w:cs="Arial"/>
          <w:sz w:val="28"/>
          <w:szCs w:val="28"/>
          <w:rtl/>
        </w:rPr>
      </w:pPr>
      <w:bookmarkStart w:id="22" w:name="_Toc167125302"/>
      <w:r w:rsidRPr="002E74A5">
        <w:rPr>
          <w:rFonts w:ascii="Arial" w:eastAsia="Times New Roman" w:hAnsi="Arial" w:cs="Arial" w:hint="cs"/>
          <w:sz w:val="28"/>
          <w:szCs w:val="28"/>
          <w:rtl/>
        </w:rPr>
        <w:lastRenderedPageBreak/>
        <w:t>-الاتصال الافقي</w:t>
      </w:r>
      <w:r w:rsidRPr="002E74A5">
        <w:rPr>
          <w:rFonts w:ascii="Arial" w:eastAsia="Times New Roman" w:hAnsi="Arial" w:cs="Arial"/>
          <w:sz w:val="28"/>
          <w:szCs w:val="28"/>
          <w:rtl/>
        </w:rPr>
        <w:t xml:space="preserve">: وهي </w:t>
      </w:r>
      <w:r w:rsidRPr="002E74A5">
        <w:rPr>
          <w:rFonts w:ascii="Arial" w:eastAsia="Times New Roman" w:hAnsi="Arial" w:cs="Arial" w:hint="cs"/>
          <w:sz w:val="28"/>
          <w:szCs w:val="28"/>
          <w:rtl/>
        </w:rPr>
        <w:t>الاتصالات التي</w:t>
      </w:r>
      <w:r w:rsidRPr="002E74A5">
        <w:rPr>
          <w:rFonts w:ascii="Arial" w:eastAsia="Times New Roman" w:hAnsi="Arial" w:cs="Arial"/>
          <w:sz w:val="28"/>
          <w:szCs w:val="28"/>
          <w:rtl/>
        </w:rPr>
        <w:t xml:space="preserve"> تتم </w:t>
      </w:r>
      <w:r w:rsidRPr="002E74A5">
        <w:rPr>
          <w:rFonts w:ascii="Arial" w:eastAsia="Times New Roman" w:hAnsi="Arial" w:cs="Arial" w:hint="cs"/>
          <w:sz w:val="28"/>
          <w:szCs w:val="28"/>
          <w:rtl/>
        </w:rPr>
        <w:t>بين الأفراد</w:t>
      </w:r>
      <w:r w:rsidRPr="002E74A5">
        <w:rPr>
          <w:rFonts w:ascii="Arial" w:eastAsia="Times New Roman" w:hAnsi="Arial" w:cs="Arial"/>
          <w:sz w:val="28"/>
          <w:szCs w:val="28"/>
          <w:rtl/>
        </w:rPr>
        <w:t xml:space="preserve"> من نفس </w:t>
      </w:r>
      <w:r w:rsidRPr="002E74A5">
        <w:rPr>
          <w:rFonts w:ascii="Arial" w:eastAsia="Times New Roman" w:hAnsi="Arial" w:cs="Arial" w:hint="cs"/>
          <w:sz w:val="28"/>
          <w:szCs w:val="28"/>
          <w:rtl/>
        </w:rPr>
        <w:t>المستوى</w:t>
      </w:r>
      <w:r w:rsidRPr="002E74A5">
        <w:rPr>
          <w:rFonts w:ascii="Arial" w:eastAsia="Times New Roman" w:hAnsi="Arial" w:cs="Arial"/>
          <w:sz w:val="28"/>
          <w:szCs w:val="28"/>
          <w:rtl/>
        </w:rPr>
        <w:t xml:space="preserve"> التنظيمي، </w:t>
      </w:r>
      <w:r w:rsidRPr="002E74A5">
        <w:rPr>
          <w:rFonts w:ascii="Arial" w:eastAsia="Times New Roman" w:hAnsi="Arial" w:cs="Arial" w:hint="cs"/>
          <w:sz w:val="28"/>
          <w:szCs w:val="28"/>
          <w:rtl/>
        </w:rPr>
        <w:t>وتهدف</w:t>
      </w:r>
      <w:r w:rsidRPr="002E74A5">
        <w:rPr>
          <w:rFonts w:ascii="Arial" w:eastAsia="Times New Roman" w:hAnsi="Arial" w:cs="Arial"/>
          <w:sz w:val="28"/>
          <w:szCs w:val="28"/>
          <w:rtl/>
        </w:rPr>
        <w:t xml:space="preserve"> للتنسيق </w:t>
      </w:r>
      <w:r w:rsidRPr="002E74A5">
        <w:rPr>
          <w:rFonts w:ascii="Arial" w:eastAsia="Times New Roman" w:hAnsi="Arial" w:cs="Arial" w:hint="cs"/>
          <w:sz w:val="28"/>
          <w:szCs w:val="28"/>
          <w:rtl/>
        </w:rPr>
        <w:t>في</w:t>
      </w:r>
      <w:r w:rsidRPr="002E74A5">
        <w:rPr>
          <w:rFonts w:ascii="Arial" w:eastAsia="Times New Roman" w:hAnsi="Arial" w:cs="Arial"/>
          <w:sz w:val="28"/>
          <w:szCs w:val="28"/>
          <w:rtl/>
        </w:rPr>
        <w:t xml:space="preserve"> أداء </w:t>
      </w:r>
      <w:r w:rsidRPr="002E74A5">
        <w:rPr>
          <w:rFonts w:ascii="Arial" w:eastAsia="Times New Roman" w:hAnsi="Arial" w:cs="Arial" w:hint="cs"/>
          <w:sz w:val="28"/>
          <w:szCs w:val="28"/>
          <w:rtl/>
        </w:rPr>
        <w:t>المهام</w:t>
      </w:r>
      <w:r w:rsidRPr="002E74A5">
        <w:rPr>
          <w:rFonts w:ascii="Arial" w:eastAsia="Times New Roman" w:hAnsi="Arial" w:cs="Arial"/>
          <w:sz w:val="28"/>
          <w:szCs w:val="28"/>
          <w:rtl/>
        </w:rPr>
        <w:t xml:space="preserve"> وتعزيز </w:t>
      </w:r>
      <w:r w:rsidRPr="002E74A5">
        <w:rPr>
          <w:rFonts w:ascii="Arial" w:eastAsia="Times New Roman" w:hAnsi="Arial" w:cs="Arial" w:hint="cs"/>
          <w:sz w:val="28"/>
          <w:szCs w:val="28"/>
          <w:rtl/>
        </w:rPr>
        <w:t>العلاقات</w:t>
      </w:r>
      <w:r w:rsidRPr="002E74A5">
        <w:rPr>
          <w:rFonts w:ascii="Arial" w:eastAsia="Times New Roman" w:hAnsi="Arial" w:cs="Arial"/>
          <w:sz w:val="28"/>
          <w:szCs w:val="28"/>
          <w:rtl/>
        </w:rPr>
        <w:t xml:space="preserve"> التعاونية </w:t>
      </w:r>
      <w:r w:rsidRPr="002E74A5">
        <w:rPr>
          <w:rFonts w:ascii="Arial" w:eastAsia="Times New Roman" w:hAnsi="Arial" w:cs="Arial" w:hint="cs"/>
          <w:sz w:val="28"/>
          <w:szCs w:val="28"/>
          <w:rtl/>
        </w:rPr>
        <w:t>بين مختلف المستويات الإدارية بحل المشكلات</w:t>
      </w:r>
      <w:r w:rsidRPr="002E74A5">
        <w:rPr>
          <w:rFonts w:ascii="Arial" w:eastAsia="Times New Roman" w:hAnsi="Arial" w:cs="Arial"/>
          <w:sz w:val="28"/>
          <w:szCs w:val="28"/>
          <w:rtl/>
        </w:rPr>
        <w:t xml:space="preserve"> وتقليل الصراعات، ودعم التعاون </w:t>
      </w:r>
      <w:r w:rsidRPr="002E74A5">
        <w:rPr>
          <w:rFonts w:ascii="Arial" w:eastAsia="Times New Roman" w:hAnsi="Arial" w:cs="Arial" w:hint="cs"/>
          <w:sz w:val="28"/>
          <w:szCs w:val="28"/>
          <w:rtl/>
        </w:rPr>
        <w:t>بين</w:t>
      </w:r>
      <w:r w:rsidRPr="002E74A5">
        <w:rPr>
          <w:rFonts w:ascii="Arial" w:eastAsia="Times New Roman" w:hAnsi="Arial" w:cs="Arial"/>
          <w:sz w:val="28"/>
          <w:szCs w:val="28"/>
          <w:rtl/>
        </w:rPr>
        <w:t xml:space="preserve"> العمال </w:t>
      </w:r>
      <w:r w:rsidRPr="002E74A5">
        <w:rPr>
          <w:rFonts w:ascii="Arial" w:eastAsia="Times New Roman" w:hAnsi="Arial" w:cs="Arial" w:hint="cs"/>
          <w:sz w:val="28"/>
          <w:szCs w:val="28"/>
          <w:rtl/>
        </w:rPr>
        <w:t>في</w:t>
      </w:r>
      <w:r w:rsidRPr="002E74A5">
        <w:rPr>
          <w:rFonts w:ascii="Arial" w:eastAsia="Times New Roman" w:hAnsi="Arial" w:cs="Arial"/>
          <w:sz w:val="28"/>
          <w:szCs w:val="28"/>
          <w:rtl/>
        </w:rPr>
        <w:t xml:space="preserve"> نفس </w:t>
      </w:r>
      <w:r w:rsidRPr="002E74A5">
        <w:rPr>
          <w:rFonts w:ascii="Arial" w:eastAsia="Times New Roman" w:hAnsi="Arial" w:cs="Arial" w:hint="cs"/>
          <w:sz w:val="28"/>
          <w:szCs w:val="28"/>
          <w:rtl/>
        </w:rPr>
        <w:t>المستوى</w:t>
      </w:r>
      <w:r w:rsidRPr="002E74A5">
        <w:rPr>
          <w:rFonts w:ascii="Arial" w:eastAsia="Times New Roman" w:hAnsi="Arial" w:cs="Arial"/>
          <w:sz w:val="28"/>
          <w:szCs w:val="28"/>
          <w:rtl/>
        </w:rPr>
        <w:t xml:space="preserve"> </w:t>
      </w:r>
      <w:r w:rsidRPr="002E74A5">
        <w:rPr>
          <w:rFonts w:ascii="Arial" w:eastAsia="Times New Roman" w:hAnsi="Arial" w:cs="Arial" w:hint="cs"/>
          <w:sz w:val="28"/>
          <w:szCs w:val="28"/>
          <w:rtl/>
        </w:rPr>
        <w:t>الإشرافي</w:t>
      </w:r>
      <w:r w:rsidRPr="002E74A5">
        <w:rPr>
          <w:rFonts w:ascii="Arial" w:eastAsia="Times New Roman" w:hAnsi="Arial" w:cs="Arial"/>
          <w:sz w:val="28"/>
          <w:szCs w:val="28"/>
          <w:rtl/>
        </w:rPr>
        <w:t xml:space="preserve"> لتحقيق </w:t>
      </w:r>
      <w:r w:rsidRPr="002E74A5">
        <w:rPr>
          <w:rFonts w:ascii="Arial" w:eastAsia="Times New Roman" w:hAnsi="Arial" w:cs="Arial" w:hint="cs"/>
          <w:sz w:val="28"/>
          <w:szCs w:val="28"/>
          <w:rtl/>
        </w:rPr>
        <w:t>الأهداف المسطرة</w:t>
      </w:r>
      <w:r w:rsidRPr="002E74A5">
        <w:rPr>
          <w:rFonts w:ascii="Arial" w:eastAsia="Times New Roman" w:hAnsi="Arial" w:cs="Arial"/>
          <w:sz w:val="28"/>
          <w:szCs w:val="28"/>
          <w:rtl/>
        </w:rPr>
        <w:t xml:space="preserve"> من قبل </w:t>
      </w:r>
      <w:r w:rsidRPr="002E74A5">
        <w:rPr>
          <w:rFonts w:ascii="Arial" w:eastAsia="Times New Roman" w:hAnsi="Arial" w:cs="Arial" w:hint="cs"/>
          <w:sz w:val="28"/>
          <w:szCs w:val="28"/>
          <w:rtl/>
        </w:rPr>
        <w:t>المؤسسة</w:t>
      </w:r>
      <w:r w:rsidRPr="002E74A5">
        <w:rPr>
          <w:rFonts w:ascii="Arial" w:eastAsia="Times New Roman" w:hAnsi="Arial" w:cs="Arial"/>
          <w:sz w:val="28"/>
          <w:szCs w:val="28"/>
          <w:rtl/>
        </w:rPr>
        <w:t xml:space="preserve">، ومنح الفرصة للمديرين </w:t>
      </w:r>
      <w:r w:rsidRPr="002E74A5">
        <w:rPr>
          <w:rFonts w:ascii="Arial" w:eastAsia="Times New Roman" w:hAnsi="Arial" w:cs="Arial" w:hint="cs"/>
          <w:sz w:val="28"/>
          <w:szCs w:val="28"/>
          <w:rtl/>
        </w:rPr>
        <w:t>للاستفادة</w:t>
      </w:r>
      <w:r w:rsidRPr="002E74A5">
        <w:rPr>
          <w:rFonts w:ascii="Arial" w:eastAsia="Times New Roman" w:hAnsi="Arial" w:cs="Arial"/>
          <w:sz w:val="28"/>
          <w:szCs w:val="28"/>
          <w:rtl/>
        </w:rPr>
        <w:t xml:space="preserve"> من خربات العمال، وهي تتألف من الرسائل </w:t>
      </w:r>
      <w:r w:rsidRPr="002E74A5">
        <w:rPr>
          <w:rFonts w:ascii="Arial" w:eastAsia="Times New Roman" w:hAnsi="Arial" w:cs="Arial" w:hint="cs"/>
          <w:sz w:val="28"/>
          <w:szCs w:val="28"/>
          <w:rtl/>
        </w:rPr>
        <w:t>المرسلة بين الموظفين في</w:t>
      </w:r>
      <w:r w:rsidRPr="002E74A5">
        <w:rPr>
          <w:rFonts w:ascii="Arial" w:eastAsia="Times New Roman" w:hAnsi="Arial" w:cs="Arial"/>
          <w:sz w:val="28"/>
          <w:szCs w:val="28"/>
          <w:rtl/>
        </w:rPr>
        <w:t xml:space="preserve"> نفس </w:t>
      </w:r>
      <w:r w:rsidRPr="002E74A5">
        <w:rPr>
          <w:rFonts w:ascii="Arial" w:eastAsia="Times New Roman" w:hAnsi="Arial" w:cs="Arial" w:hint="cs"/>
          <w:sz w:val="28"/>
          <w:szCs w:val="28"/>
          <w:rtl/>
        </w:rPr>
        <w:t>المستوى</w:t>
      </w:r>
      <w:r w:rsidRPr="002E74A5">
        <w:rPr>
          <w:rFonts w:ascii="Arial" w:eastAsia="Times New Roman" w:hAnsi="Arial" w:cs="Arial"/>
          <w:sz w:val="28"/>
          <w:szCs w:val="28"/>
          <w:rtl/>
        </w:rPr>
        <w:t xml:space="preserve"> داخل </w:t>
      </w:r>
      <w:r w:rsidRPr="002E74A5">
        <w:rPr>
          <w:rFonts w:ascii="Arial" w:eastAsia="Times New Roman" w:hAnsi="Arial" w:cs="Arial" w:hint="cs"/>
          <w:sz w:val="28"/>
          <w:szCs w:val="28"/>
          <w:rtl/>
        </w:rPr>
        <w:t>المؤسسة</w:t>
      </w:r>
      <w:r w:rsidRPr="002E74A5">
        <w:rPr>
          <w:rFonts w:ascii="Arial" w:eastAsia="Times New Roman" w:hAnsi="Arial" w:cs="Arial"/>
          <w:sz w:val="28"/>
          <w:szCs w:val="28"/>
          <w:rtl/>
        </w:rPr>
        <w:t xml:space="preserve">، وقد تتضمن </w:t>
      </w:r>
      <w:r w:rsidRPr="002E74A5">
        <w:rPr>
          <w:rFonts w:ascii="Arial" w:eastAsia="Times New Roman" w:hAnsi="Arial" w:cs="Arial" w:hint="cs"/>
          <w:sz w:val="28"/>
          <w:szCs w:val="28"/>
          <w:rtl/>
        </w:rPr>
        <w:t>الاتصالات</w:t>
      </w:r>
      <w:r w:rsidRPr="002E74A5">
        <w:rPr>
          <w:rFonts w:ascii="Arial" w:eastAsia="Times New Roman" w:hAnsi="Arial" w:cs="Arial"/>
          <w:sz w:val="28"/>
          <w:szCs w:val="28"/>
          <w:rtl/>
        </w:rPr>
        <w:t xml:space="preserve"> </w:t>
      </w:r>
      <w:r w:rsidRPr="002E74A5">
        <w:rPr>
          <w:rFonts w:ascii="Arial" w:eastAsia="Times New Roman" w:hAnsi="Arial" w:cs="Arial" w:hint="cs"/>
          <w:sz w:val="28"/>
          <w:szCs w:val="28"/>
          <w:rtl/>
        </w:rPr>
        <w:t>بين الأعضاء في الأقسام المختلفة</w:t>
      </w:r>
      <w:r w:rsidRPr="002E74A5">
        <w:rPr>
          <w:rFonts w:ascii="Arial" w:eastAsia="Times New Roman" w:hAnsi="Arial" w:cs="Arial"/>
          <w:sz w:val="28"/>
          <w:szCs w:val="28"/>
          <w:rtl/>
        </w:rPr>
        <w:t xml:space="preserve"> </w:t>
      </w:r>
      <w:r w:rsidRPr="002E74A5">
        <w:rPr>
          <w:rFonts w:ascii="Arial" w:eastAsia="Times New Roman" w:hAnsi="Arial" w:cs="Arial" w:hint="cs"/>
          <w:sz w:val="28"/>
          <w:szCs w:val="28"/>
          <w:rtl/>
        </w:rPr>
        <w:t>أو بين الزملاء في</w:t>
      </w:r>
      <w:r w:rsidRPr="002E74A5">
        <w:rPr>
          <w:rFonts w:ascii="Arial" w:eastAsia="Times New Roman" w:hAnsi="Arial" w:cs="Arial"/>
          <w:sz w:val="28"/>
          <w:szCs w:val="28"/>
          <w:rtl/>
        </w:rPr>
        <w:t xml:space="preserve"> قسم واحد</w:t>
      </w:r>
      <w:r w:rsidRPr="002E74A5">
        <w:rPr>
          <w:rFonts w:ascii="Arial" w:eastAsia="Times New Roman" w:hAnsi="Arial" w:cs="Arial" w:hint="cs"/>
          <w:sz w:val="28"/>
          <w:szCs w:val="28"/>
          <w:rtl/>
        </w:rPr>
        <w:t>.</w:t>
      </w:r>
    </w:p>
    <w:p w14:paraId="5164209D" w14:textId="77777777" w:rsidR="002E74A5" w:rsidRDefault="002E74A5" w:rsidP="002E74A5">
      <w:pPr>
        <w:keepNext/>
        <w:keepLines/>
        <w:bidi/>
        <w:spacing w:before="40" w:after="0" w:line="256" w:lineRule="auto"/>
        <w:ind w:left="792"/>
        <w:outlineLvl w:val="1"/>
        <w:rPr>
          <w:rFonts w:ascii="Arial" w:eastAsia="Times New Roman" w:hAnsi="Arial" w:cs="Arial"/>
          <w:b/>
          <w:bCs/>
          <w:sz w:val="32"/>
          <w:szCs w:val="32"/>
          <w:rtl/>
        </w:rPr>
      </w:pPr>
    </w:p>
    <w:p w14:paraId="6D2AFCDB" w14:textId="428C0064" w:rsidR="00E93C42" w:rsidRDefault="00E93C42" w:rsidP="00E93C42">
      <w:pPr>
        <w:keepNext/>
        <w:keepLines/>
        <w:bidi/>
        <w:spacing w:before="40" w:after="0" w:line="256" w:lineRule="auto"/>
        <w:ind w:left="792"/>
        <w:outlineLvl w:val="1"/>
        <w:rPr>
          <w:rFonts w:ascii="Arial" w:eastAsia="Times New Roman" w:hAnsi="Arial" w:cs="Arial"/>
          <w:b/>
          <w:bCs/>
          <w:sz w:val="32"/>
          <w:szCs w:val="32"/>
          <w:rtl/>
        </w:rPr>
      </w:pPr>
      <w:r w:rsidRPr="00ED3169">
        <w:rPr>
          <w:noProof/>
          <w:rtl/>
        </w:rPr>
        <w:drawing>
          <wp:inline distT="0" distB="0" distL="0" distR="0" wp14:anchorId="0FF7C370" wp14:editId="2F1161A0">
            <wp:extent cx="5486400" cy="1209675"/>
            <wp:effectExtent l="0" t="0" r="0" b="0"/>
            <wp:docPr id="183228492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1209675"/>
                    </a:xfrm>
                    <a:prstGeom prst="rect">
                      <a:avLst/>
                    </a:prstGeom>
                    <a:noFill/>
                    <a:ln>
                      <a:noFill/>
                    </a:ln>
                  </pic:spPr>
                </pic:pic>
              </a:graphicData>
            </a:graphic>
          </wp:inline>
        </w:drawing>
      </w:r>
    </w:p>
    <w:p w14:paraId="3D2564A8" w14:textId="4E50A405" w:rsidR="00E93C42" w:rsidRPr="00E93C42" w:rsidRDefault="00E93C42" w:rsidP="00E93C42">
      <w:pPr>
        <w:keepNext/>
        <w:keepLines/>
        <w:bidi/>
        <w:spacing w:before="40" w:after="0" w:line="256" w:lineRule="auto"/>
        <w:ind w:left="792"/>
        <w:jc w:val="center"/>
        <w:outlineLvl w:val="1"/>
        <w:rPr>
          <w:rFonts w:ascii="Arial" w:eastAsia="Times New Roman" w:hAnsi="Arial" w:cs="Arial"/>
          <w:b/>
          <w:bCs/>
          <w:sz w:val="28"/>
          <w:szCs w:val="28"/>
          <w:rtl/>
        </w:rPr>
      </w:pPr>
      <w:r>
        <w:rPr>
          <w:rFonts w:ascii="Arial" w:eastAsia="Times New Roman" w:hAnsi="Arial" w:cs="Arial" w:hint="cs"/>
          <w:b/>
          <w:bCs/>
          <w:sz w:val="28"/>
          <w:szCs w:val="28"/>
          <w:rtl/>
        </w:rPr>
        <w:t>الشكل (6): الاتصال الافقي المصدر له الباحث</w:t>
      </w:r>
    </w:p>
    <w:p w14:paraId="58147788" w14:textId="77777777" w:rsidR="00E93C42" w:rsidRDefault="00E93C42" w:rsidP="00E93C42">
      <w:pPr>
        <w:keepNext/>
        <w:keepLines/>
        <w:bidi/>
        <w:spacing w:before="40" w:after="0" w:line="256" w:lineRule="auto"/>
        <w:ind w:left="792"/>
        <w:outlineLvl w:val="1"/>
        <w:rPr>
          <w:rFonts w:ascii="Arial" w:eastAsia="Times New Roman" w:hAnsi="Arial" w:cs="Arial"/>
          <w:b/>
          <w:bCs/>
          <w:sz w:val="32"/>
          <w:szCs w:val="32"/>
          <w:rtl/>
        </w:rPr>
      </w:pPr>
    </w:p>
    <w:p w14:paraId="2DBF1419" w14:textId="4F96AA0B"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tl/>
        </w:rPr>
      </w:pPr>
      <w:r>
        <w:rPr>
          <w:rFonts w:ascii="Arial" w:eastAsia="Times New Roman" w:hAnsi="Arial" w:cs="Arial" w:hint="cs"/>
          <w:sz w:val="28"/>
          <w:szCs w:val="28"/>
          <w:rtl/>
        </w:rPr>
        <w:t>2</w:t>
      </w:r>
      <w:r w:rsidRPr="00E93C42">
        <w:rPr>
          <w:rFonts w:ascii="Arial" w:eastAsia="Times New Roman" w:hAnsi="Arial" w:cs="Arial"/>
          <w:sz w:val="28"/>
          <w:szCs w:val="28"/>
          <w:rtl/>
        </w:rPr>
        <w:t>. الاتصال غير الرسمي: وهذا النوع من الاتصالات يتم خارج القنوات الرسمية المحددة للاتصال</w:t>
      </w:r>
      <w:r w:rsidRPr="00E93C42">
        <w:rPr>
          <w:rFonts w:ascii="Arial" w:eastAsia="Times New Roman" w:hAnsi="Arial" w:cs="Arial" w:hint="cs"/>
          <w:sz w:val="28"/>
          <w:szCs w:val="28"/>
          <w:rtl/>
        </w:rPr>
        <w:t>،</w:t>
      </w:r>
      <w:r w:rsidRPr="00E93C42">
        <w:rPr>
          <w:rFonts w:ascii="Arial" w:eastAsia="Times New Roman" w:hAnsi="Arial" w:cs="Arial"/>
          <w:sz w:val="28"/>
          <w:szCs w:val="28"/>
          <w:rtl/>
        </w:rPr>
        <w:t xml:space="preserve"> اي انها تحدث خارج خطوات السلطة وتحدث طبقا لرغبة الأفراد في تبادل الأفكار والآراء والاتجاهات والمشا</w:t>
      </w:r>
      <w:r w:rsidRPr="00E93C42">
        <w:rPr>
          <w:rFonts w:ascii="Arial" w:eastAsia="Times New Roman" w:hAnsi="Arial" w:cs="Arial" w:hint="cs"/>
          <w:sz w:val="28"/>
          <w:szCs w:val="28"/>
          <w:rtl/>
        </w:rPr>
        <w:t>ع</w:t>
      </w:r>
      <w:r w:rsidRPr="00E93C42">
        <w:rPr>
          <w:rFonts w:ascii="Arial" w:eastAsia="Times New Roman" w:hAnsi="Arial" w:cs="Arial"/>
          <w:sz w:val="28"/>
          <w:szCs w:val="28"/>
          <w:rtl/>
        </w:rPr>
        <w:t xml:space="preserve"> </w:t>
      </w:r>
      <w:r w:rsidRPr="00E93C42">
        <w:rPr>
          <w:rFonts w:ascii="Arial" w:eastAsia="Times New Roman" w:hAnsi="Arial" w:cs="Arial" w:hint="cs"/>
          <w:sz w:val="28"/>
          <w:szCs w:val="28"/>
          <w:rtl/>
        </w:rPr>
        <w:t>،</w:t>
      </w:r>
      <w:r w:rsidRPr="00E93C42">
        <w:rPr>
          <w:rFonts w:ascii="Arial" w:eastAsia="Times New Roman" w:hAnsi="Arial" w:cs="Arial"/>
          <w:sz w:val="28"/>
          <w:szCs w:val="28"/>
          <w:rtl/>
        </w:rPr>
        <w:t>ويعتبر فشل الاتصالات الرسمية في اداء دورها في نقل وتبادل المعلومات أحد أهم العوامل التي تؤدي إلى نمو الاتصالات غير الرسمية ولذلك فأن المعلومات التي يتم تبادلها بين الافراد خلال الاتصالات غير الرسمية قد تشمل على حقائق كاملة أو جزئية، وقد تكون في بعض الحالات مجرد اشاعات واكاذيب واجتهادات شخصي</w:t>
      </w:r>
      <w:r w:rsidRPr="00E93C42">
        <w:rPr>
          <w:rFonts w:ascii="Arial" w:eastAsia="Times New Roman" w:hAnsi="Arial" w:cs="Arial" w:hint="cs"/>
          <w:sz w:val="28"/>
          <w:szCs w:val="28"/>
          <w:rtl/>
        </w:rPr>
        <w:t>ة</w:t>
      </w:r>
      <w:r w:rsidRPr="00E93C42">
        <w:rPr>
          <w:rFonts w:ascii="Arial" w:eastAsia="Times New Roman" w:hAnsi="Arial" w:cs="Arial" w:hint="cs"/>
          <w:sz w:val="28"/>
          <w:szCs w:val="28"/>
          <w:vertAlign w:val="superscript"/>
          <w:rtl/>
        </w:rPr>
        <w:t xml:space="preserve"> </w:t>
      </w:r>
      <w:r w:rsidRPr="00E93C42">
        <w:rPr>
          <w:rFonts w:ascii="Arial" w:eastAsia="Times New Roman" w:hAnsi="Arial" w:cs="Arial" w:hint="cs"/>
          <w:sz w:val="28"/>
          <w:szCs w:val="28"/>
          <w:rtl/>
        </w:rPr>
        <w:t>.</w:t>
      </w:r>
    </w:p>
    <w:p w14:paraId="1672CBD8" w14:textId="77777777"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Pr>
      </w:pPr>
      <w:r w:rsidRPr="00E93C42">
        <w:rPr>
          <w:rFonts w:ascii="Arial" w:eastAsia="Times New Roman" w:hAnsi="Arial" w:cs="Arial" w:hint="cs"/>
          <w:sz w:val="28"/>
          <w:szCs w:val="28"/>
          <w:rtl/>
        </w:rPr>
        <w:t xml:space="preserve">ثانيا: من حيث اللغة  </w:t>
      </w:r>
    </w:p>
    <w:p w14:paraId="0F75E264" w14:textId="77777777"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Pr>
      </w:pPr>
      <w:r w:rsidRPr="00E93C42">
        <w:rPr>
          <w:rFonts w:ascii="Arial" w:eastAsia="Times New Roman" w:hAnsi="Arial" w:cs="Arial" w:hint="cs"/>
          <w:sz w:val="28"/>
          <w:szCs w:val="28"/>
          <w:rtl/>
        </w:rPr>
        <w:t xml:space="preserve">وتنقسم بدورها الى نوعين من الاتصالات لفظي وغير لفظي:  </w:t>
      </w:r>
      <w:r w:rsidRPr="00E93C42">
        <w:rPr>
          <w:rFonts w:ascii="Arial" w:eastAsia="Times New Roman" w:hAnsi="Arial" w:cs="Arial"/>
          <w:sz w:val="28"/>
          <w:szCs w:val="28"/>
        </w:rPr>
        <w:t xml:space="preserve"> </w:t>
      </w:r>
    </w:p>
    <w:p w14:paraId="387ADBB6" w14:textId="77777777" w:rsidR="00E93C42" w:rsidRPr="00E93C42" w:rsidRDefault="00E93C42" w:rsidP="00272E34">
      <w:pPr>
        <w:keepNext/>
        <w:keepLines/>
        <w:numPr>
          <w:ilvl w:val="0"/>
          <w:numId w:val="16"/>
        </w:numPr>
        <w:bidi/>
        <w:spacing w:before="40" w:after="0" w:line="256" w:lineRule="auto"/>
        <w:outlineLvl w:val="1"/>
        <w:rPr>
          <w:rFonts w:ascii="Arial" w:eastAsia="Times New Roman" w:hAnsi="Arial" w:cs="Arial"/>
          <w:sz w:val="28"/>
          <w:szCs w:val="28"/>
        </w:rPr>
      </w:pPr>
      <w:r w:rsidRPr="00E93C42">
        <w:rPr>
          <w:rFonts w:ascii="Arial" w:eastAsia="Times New Roman" w:hAnsi="Arial" w:cs="Arial" w:hint="cs"/>
          <w:sz w:val="28"/>
          <w:szCs w:val="28"/>
          <w:rtl/>
        </w:rPr>
        <w:t>الاتصال اللفظي: تعتبر هذه الطريقة من أقدم وأسهل وأكفأ أنواع الاتصال، حيث يتم استخدام الكلام كرموز لغوية للتعبير عن الحاجات والأفكار والمشاعر بين الناس، وتتم عن طريق تبادل الحديث والمعلومات بين طرفي الاتصال بطريقة مباشرة.</w:t>
      </w:r>
    </w:p>
    <w:p w14:paraId="5C4BB699" w14:textId="77777777" w:rsidR="00E93C42" w:rsidRPr="00E93C42" w:rsidRDefault="00E93C42" w:rsidP="00272E34">
      <w:pPr>
        <w:keepNext/>
        <w:keepLines/>
        <w:numPr>
          <w:ilvl w:val="0"/>
          <w:numId w:val="16"/>
        </w:numPr>
        <w:bidi/>
        <w:spacing w:before="40" w:after="0" w:line="256" w:lineRule="auto"/>
        <w:outlineLvl w:val="1"/>
        <w:rPr>
          <w:rFonts w:ascii="Arial" w:eastAsia="Times New Roman" w:hAnsi="Arial" w:cs="Arial"/>
          <w:sz w:val="28"/>
          <w:szCs w:val="28"/>
        </w:rPr>
      </w:pPr>
      <w:r w:rsidRPr="00E93C42">
        <w:rPr>
          <w:rFonts w:ascii="Arial" w:eastAsia="Times New Roman" w:hAnsi="Arial" w:cs="Arial" w:hint="cs"/>
          <w:sz w:val="28"/>
          <w:szCs w:val="28"/>
          <w:rtl/>
        </w:rPr>
        <w:t>الاتصال غي اللفظي: هي كل أنواع الاتصال التي تعتمد على اللغة غير اللفظية وتسمى باللغة الصامتة، ويشمل هذا النوع من الاتصالات استخدام لغة الجسم وتعبيرات الوجه والعيون في إرسال الرسائل ،اي استعمال الأشكال الاتصالية الغير اللغوية مثل: الحركات الإشارات النظرات والانفعالات والصمت والإيماءات</w:t>
      </w:r>
      <w:r w:rsidRPr="00E93C42">
        <w:rPr>
          <w:rFonts w:ascii="Arial" w:eastAsia="Times New Roman" w:hAnsi="Arial" w:cs="Arial" w:hint="cs"/>
          <w:sz w:val="28"/>
          <w:szCs w:val="28"/>
          <w:vertAlign w:val="superscript"/>
          <w:rtl/>
        </w:rPr>
        <w:t xml:space="preserve"> </w:t>
      </w:r>
      <w:r w:rsidRPr="00E93C42">
        <w:rPr>
          <w:rFonts w:ascii="Arial" w:eastAsia="Times New Roman" w:hAnsi="Arial" w:cs="Arial" w:hint="cs"/>
          <w:sz w:val="28"/>
          <w:szCs w:val="28"/>
          <w:rtl/>
        </w:rPr>
        <w:t>.</w:t>
      </w:r>
    </w:p>
    <w:p w14:paraId="5FA8F17C" w14:textId="77777777" w:rsidR="00E93C42" w:rsidRPr="00E93C42" w:rsidRDefault="00E93C42" w:rsidP="00272E34">
      <w:pPr>
        <w:keepNext/>
        <w:keepLines/>
        <w:numPr>
          <w:ilvl w:val="0"/>
          <w:numId w:val="16"/>
        </w:numPr>
        <w:bidi/>
        <w:spacing w:before="40" w:after="0" w:line="256" w:lineRule="auto"/>
        <w:outlineLvl w:val="1"/>
        <w:rPr>
          <w:rFonts w:ascii="Arial" w:eastAsia="Times New Roman" w:hAnsi="Arial" w:cs="Arial"/>
          <w:sz w:val="28"/>
          <w:szCs w:val="28"/>
        </w:rPr>
      </w:pPr>
      <w:r w:rsidRPr="00E93C42">
        <w:rPr>
          <w:rFonts w:ascii="Arial" w:eastAsia="Times New Roman" w:hAnsi="Arial" w:cs="Arial" w:hint="cs"/>
          <w:sz w:val="28"/>
          <w:szCs w:val="28"/>
          <w:rtl/>
        </w:rPr>
        <w:t xml:space="preserve">ثالثا: من حيث المشاركين في عملية الاتصال  ويضم هذا النوع نوعين من الاتصالات وهي:  </w:t>
      </w:r>
    </w:p>
    <w:p w14:paraId="6F44FD15" w14:textId="77777777" w:rsidR="00E93C42" w:rsidRPr="00E93C42" w:rsidRDefault="00E93C42" w:rsidP="00272E34">
      <w:pPr>
        <w:keepNext/>
        <w:keepLines/>
        <w:numPr>
          <w:ilvl w:val="0"/>
          <w:numId w:val="17"/>
        </w:numPr>
        <w:bidi/>
        <w:spacing w:before="40" w:after="0" w:line="256" w:lineRule="auto"/>
        <w:outlineLvl w:val="1"/>
        <w:rPr>
          <w:rFonts w:ascii="Arial" w:eastAsia="Times New Roman" w:hAnsi="Arial" w:cs="Arial"/>
          <w:sz w:val="28"/>
          <w:szCs w:val="28"/>
        </w:rPr>
      </w:pPr>
      <w:r w:rsidRPr="00E93C42">
        <w:rPr>
          <w:rFonts w:ascii="Arial" w:eastAsia="Times New Roman" w:hAnsi="Arial" w:cs="Arial" w:hint="cs"/>
          <w:sz w:val="28"/>
          <w:szCs w:val="28"/>
          <w:rtl/>
        </w:rPr>
        <w:t>الاتصال الشخصي:  بمعنى أن الاتصال يتم بين شخص وآخر، وتعاني عملية هذا النمط من فقدان أو نقص بعض المعلومات ،وتتضمن مناقشة المسائل والقصايا العائلية والشخصية غير المرتبطة بالعمل بما يعزز العلاقات الإنسانية بين الرؤساء والمرؤوسين</w:t>
      </w:r>
      <w:r w:rsidRPr="00E93C42">
        <w:rPr>
          <w:rFonts w:ascii="Arial" w:eastAsia="Times New Roman" w:hAnsi="Arial" w:cs="Arial" w:hint="cs"/>
          <w:sz w:val="28"/>
          <w:szCs w:val="28"/>
          <w:vertAlign w:val="superscript"/>
          <w:rtl/>
        </w:rPr>
        <w:t xml:space="preserve"> </w:t>
      </w:r>
      <w:r w:rsidRPr="00E93C42">
        <w:rPr>
          <w:rFonts w:ascii="Arial" w:eastAsia="Times New Roman" w:hAnsi="Arial" w:cs="Arial" w:hint="cs"/>
          <w:sz w:val="28"/>
          <w:szCs w:val="28"/>
          <w:rtl/>
        </w:rPr>
        <w:t>.</w:t>
      </w:r>
    </w:p>
    <w:p w14:paraId="44AE0311" w14:textId="77777777" w:rsidR="00E93C42" w:rsidRPr="00E93C42" w:rsidRDefault="00E93C42" w:rsidP="00272E34">
      <w:pPr>
        <w:keepNext/>
        <w:keepLines/>
        <w:numPr>
          <w:ilvl w:val="0"/>
          <w:numId w:val="17"/>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lastRenderedPageBreak/>
        <w:t>الاتصال الجمعي:  ويتسم بالعمومية والشمولية حيث يتم بين عدد كبير من الناس وهو الذي يتم بين عدة افراد وجماعات فله خصائص مميزة بحيث يتم بين عدد كبير من الناس على مختلف الميول والاتجاهات فان كل من المرسل والمستقبل في الاتصال الشخصي يعرف كل منهما الآخر، أما المرسل الجماعي يخاطب أشخاصا ليس بالضرورة يعرفهم بصورة مباشرة</w:t>
      </w:r>
      <w:r w:rsidRPr="00E93C42">
        <w:rPr>
          <w:rFonts w:ascii="Arial" w:eastAsia="Times New Roman" w:hAnsi="Arial" w:cs="Arial" w:hint="cs"/>
          <w:sz w:val="28"/>
          <w:szCs w:val="28"/>
          <w:rtl/>
        </w:rPr>
        <w:t>.</w:t>
      </w:r>
    </w:p>
    <w:p w14:paraId="62B88781" w14:textId="77777777" w:rsidR="00E93C42" w:rsidRDefault="00E93C42" w:rsidP="00E93C42">
      <w:pPr>
        <w:keepNext/>
        <w:keepLines/>
        <w:bidi/>
        <w:spacing w:before="40" w:after="0" w:line="256" w:lineRule="auto"/>
        <w:ind w:left="792"/>
        <w:outlineLvl w:val="1"/>
        <w:rPr>
          <w:rFonts w:ascii="Arial" w:eastAsia="Times New Roman" w:hAnsi="Arial" w:cs="Arial"/>
          <w:sz w:val="36"/>
          <w:szCs w:val="36"/>
          <w:rtl/>
        </w:rPr>
      </w:pPr>
    </w:p>
    <w:p w14:paraId="0F4DE832" w14:textId="3DAA0272" w:rsidR="00E93C42" w:rsidRPr="00E93C42" w:rsidRDefault="00E93C42" w:rsidP="00E93C42">
      <w:pPr>
        <w:pStyle w:val="Heading3"/>
        <w:bidi/>
        <w:rPr>
          <w:rFonts w:eastAsia="Times New Roman"/>
          <w:b/>
          <w:bCs/>
          <w:color w:val="000000" w:themeColor="text1"/>
          <w:sz w:val="28"/>
          <w:szCs w:val="28"/>
          <w:rtl/>
        </w:rPr>
      </w:pPr>
      <w:r w:rsidRPr="00E93C42">
        <w:rPr>
          <w:rFonts w:eastAsia="Times New Roman" w:hint="cs"/>
          <w:b/>
          <w:bCs/>
          <w:color w:val="000000" w:themeColor="text1"/>
          <w:sz w:val="28"/>
          <w:szCs w:val="28"/>
          <w:rtl/>
        </w:rPr>
        <w:t>خصائص الاتصال الإداري:</w:t>
      </w:r>
    </w:p>
    <w:p w14:paraId="76354E3F" w14:textId="77777777" w:rsidR="00E93C42" w:rsidRDefault="00E93C42" w:rsidP="00E93C42">
      <w:pPr>
        <w:keepNext/>
        <w:keepLines/>
        <w:bidi/>
        <w:spacing w:before="40" w:after="0" w:line="256" w:lineRule="auto"/>
        <w:ind w:left="792"/>
        <w:outlineLvl w:val="1"/>
        <w:rPr>
          <w:rFonts w:ascii="Arial" w:eastAsia="Times New Roman" w:hAnsi="Arial" w:cs="Arial"/>
          <w:b/>
          <w:bCs/>
          <w:sz w:val="32"/>
          <w:szCs w:val="32"/>
          <w:rtl/>
        </w:rPr>
      </w:pPr>
    </w:p>
    <w:p w14:paraId="5478DCD1" w14:textId="77777777"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Pr>
      </w:pPr>
      <w:r w:rsidRPr="00E93C42">
        <w:rPr>
          <w:rFonts w:ascii="Arial" w:eastAsia="Times New Roman" w:hAnsi="Arial" w:cs="Arial"/>
          <w:sz w:val="28"/>
          <w:szCs w:val="28"/>
          <w:rtl/>
        </w:rPr>
        <w:t>الاتصال الإداري هو عملية أساسية تساهم في تحقيق الفعالية التنظيمية، وله العديد من الخصائص التي تميزه</w:t>
      </w:r>
      <w:r w:rsidRPr="00E93C42">
        <w:rPr>
          <w:rFonts w:ascii="Arial" w:eastAsia="Times New Roman" w:hAnsi="Arial" w:cs="Arial"/>
          <w:sz w:val="28"/>
          <w:szCs w:val="28"/>
        </w:rPr>
        <w:t>:</w:t>
      </w:r>
    </w:p>
    <w:p w14:paraId="3BBC179E" w14:textId="77777777" w:rsidR="00E93C42" w:rsidRPr="00E93C42" w:rsidRDefault="00E93C42" w:rsidP="00272E34">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الوضوح</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يجب أن تكون الرسائل الإدارية واضحة وسهلة الفهم. كلما كانت الرسالة أكثر وضوحًا، كلما قل احتمال حدوث سوء تفاهم أو تأخير في التنفيذ</w:t>
      </w:r>
      <w:r w:rsidRPr="00E93C42">
        <w:rPr>
          <w:rFonts w:ascii="Arial" w:eastAsia="Times New Roman" w:hAnsi="Arial" w:cs="Arial"/>
          <w:sz w:val="28"/>
          <w:szCs w:val="28"/>
        </w:rPr>
        <w:t>.</w:t>
      </w:r>
    </w:p>
    <w:p w14:paraId="39E2CC22" w14:textId="77777777" w:rsidR="00E93C42" w:rsidRPr="00E93C42" w:rsidRDefault="00E93C42" w:rsidP="00272E34">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الدقة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تعتمد فعالية الاتصال الإداري على دقة المعلومات المقدمة. الرسائل الدقيقة تساعد في اتخاذ قرارات صحيحة وتجنب الأخطاء في العمل</w:t>
      </w:r>
      <w:r w:rsidRPr="00E93C42">
        <w:rPr>
          <w:rFonts w:ascii="Arial" w:eastAsia="Times New Roman" w:hAnsi="Arial" w:cs="Arial"/>
          <w:sz w:val="28"/>
          <w:szCs w:val="28"/>
        </w:rPr>
        <w:t>.</w:t>
      </w:r>
    </w:p>
    <w:p w14:paraId="4CBE15FC" w14:textId="77777777" w:rsidR="00E93C42" w:rsidRPr="00E93C42" w:rsidRDefault="00E93C42" w:rsidP="00272E34">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السرعة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سرعة إرسال واستقبال الرسائل تعدّ عاملًا مهمًا في تحسين الأداء الوظيفي واتخاذ القرارات في الوقت المناسب</w:t>
      </w:r>
      <w:r w:rsidRPr="00E93C42">
        <w:rPr>
          <w:rFonts w:ascii="Arial" w:eastAsia="Times New Roman" w:hAnsi="Arial" w:cs="Arial"/>
          <w:sz w:val="28"/>
          <w:szCs w:val="28"/>
        </w:rPr>
        <w:t>.</w:t>
      </w:r>
    </w:p>
    <w:p w14:paraId="335E3206" w14:textId="77777777" w:rsidR="00E93C42" w:rsidRPr="00E93C42" w:rsidRDefault="00E93C42" w:rsidP="00272E34">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التوقيت المناسب</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يجب أن يتم الاتصال في التوقيت الصحيح، فالمعلومات المتأخرة قد تفقد قيمتها أو تؤدي إلى تعطيل العمل</w:t>
      </w:r>
      <w:r w:rsidRPr="00E93C42">
        <w:rPr>
          <w:rFonts w:ascii="Arial" w:eastAsia="Times New Roman" w:hAnsi="Arial" w:cs="Arial"/>
          <w:sz w:val="28"/>
          <w:szCs w:val="28"/>
        </w:rPr>
        <w:t>.</w:t>
      </w:r>
    </w:p>
    <w:p w14:paraId="3FB1E2FA" w14:textId="77777777" w:rsidR="00E93C42" w:rsidRPr="00E93C42" w:rsidRDefault="00E93C42" w:rsidP="00272E34">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التفاعل المتبادل</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الاتصال الإداري يتطلب تبادلًا ثنائي الاتجاه بين المرسل والمتلقي، مما يضمن الحصول على التغذية الراجعة وتوضيح الرسائل عند الضرورة</w:t>
      </w:r>
      <w:r w:rsidRPr="00E93C42">
        <w:rPr>
          <w:rFonts w:ascii="Arial" w:eastAsia="Times New Roman" w:hAnsi="Arial" w:cs="Arial"/>
          <w:sz w:val="28"/>
          <w:szCs w:val="28"/>
        </w:rPr>
        <w:t>.</w:t>
      </w:r>
    </w:p>
    <w:p w14:paraId="265D5FA6" w14:textId="77777777" w:rsidR="00E93C42" w:rsidRPr="00E93C42" w:rsidRDefault="00E93C42" w:rsidP="00272E34">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الاستمرارية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يجب أن يكون الاتصال مستمرًا، وليس حدثًا مؤقتًا، بحيث يضمن تدفق المعلومات بشكل دائم ومتتابع داخل المنظمة</w:t>
      </w:r>
      <w:r w:rsidRPr="00E93C42">
        <w:rPr>
          <w:rFonts w:ascii="Arial" w:eastAsia="Times New Roman" w:hAnsi="Arial" w:cs="Arial"/>
          <w:sz w:val="28"/>
          <w:szCs w:val="28"/>
        </w:rPr>
        <w:t>.</w:t>
      </w:r>
    </w:p>
    <w:p w14:paraId="672B1A13" w14:textId="77777777" w:rsidR="00E93C42" w:rsidRPr="00E93C42" w:rsidRDefault="00E93C42" w:rsidP="00272E34">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التوثيق</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الاتصال الإداري غالبًا ما يتطلب توثيقًا للرسائل الرسمية، مثل التقارير والمذكرات، لضمان إمكانية الرجوع إليها لاحقًا</w:t>
      </w:r>
      <w:r w:rsidRPr="00E93C42">
        <w:rPr>
          <w:rFonts w:ascii="Arial" w:eastAsia="Times New Roman" w:hAnsi="Arial" w:cs="Arial"/>
          <w:sz w:val="28"/>
          <w:szCs w:val="28"/>
        </w:rPr>
        <w:t>.</w:t>
      </w:r>
    </w:p>
    <w:p w14:paraId="7B9442A2" w14:textId="77777777" w:rsidR="00E93C42" w:rsidRPr="00E93C42" w:rsidRDefault="00E93C42" w:rsidP="00272E34">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المرونة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الاتصال الإداري يجب أن يكون مرنًا بما يكفي للتكيف مع التغيرات في بيئة العمل أو المتطلبات التنظيمية</w:t>
      </w:r>
      <w:r w:rsidRPr="00E93C42">
        <w:rPr>
          <w:rFonts w:ascii="Arial" w:eastAsia="Times New Roman" w:hAnsi="Arial" w:cs="Arial"/>
          <w:sz w:val="28"/>
          <w:szCs w:val="28"/>
        </w:rPr>
        <w:t>.</w:t>
      </w:r>
    </w:p>
    <w:p w14:paraId="01CD4B19" w14:textId="77777777" w:rsidR="00E93C42" w:rsidRPr="00E93C42" w:rsidRDefault="00E93C42" w:rsidP="00272E34">
      <w:pPr>
        <w:keepNext/>
        <w:keepLines/>
        <w:numPr>
          <w:ilvl w:val="0"/>
          <w:numId w:val="18"/>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السرية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بعض المعلومات الإدارية تتطلب درجة عالية من السرية، وخاصة في الأمور الحساسة المتعلقة بالموظفين أو القرارات الاستراتيجية</w:t>
      </w:r>
      <w:r w:rsidRPr="00E93C42">
        <w:rPr>
          <w:rFonts w:ascii="Arial" w:eastAsia="Times New Roman" w:hAnsi="Arial" w:cs="Arial"/>
          <w:sz w:val="28"/>
          <w:szCs w:val="28"/>
        </w:rPr>
        <w:t>.</w:t>
      </w:r>
    </w:p>
    <w:p w14:paraId="2495A1DC" w14:textId="77777777" w:rsidR="00E93C42" w:rsidRPr="00E93C42" w:rsidRDefault="00E93C42" w:rsidP="00E93C42">
      <w:pPr>
        <w:keepNext/>
        <w:keepLines/>
        <w:bidi/>
        <w:spacing w:before="40" w:after="0" w:line="256" w:lineRule="auto"/>
        <w:ind w:left="792"/>
        <w:outlineLvl w:val="1"/>
        <w:rPr>
          <w:rFonts w:ascii="Arial" w:eastAsia="Times New Roman" w:hAnsi="Arial" w:cs="Arial"/>
          <w:sz w:val="32"/>
          <w:szCs w:val="32"/>
          <w:rtl/>
        </w:rPr>
      </w:pPr>
    </w:p>
    <w:p w14:paraId="14170F97" w14:textId="385E8EE7" w:rsidR="00E93C42" w:rsidRPr="00E93C42" w:rsidRDefault="00E93C42" w:rsidP="00E93C42">
      <w:pPr>
        <w:pStyle w:val="Heading3"/>
        <w:bidi/>
        <w:rPr>
          <w:rFonts w:eastAsia="Times New Roman"/>
          <w:b/>
          <w:bCs/>
          <w:color w:val="000000" w:themeColor="text1"/>
          <w:sz w:val="28"/>
          <w:szCs w:val="28"/>
          <w:rtl/>
        </w:rPr>
      </w:pPr>
      <w:r w:rsidRPr="00E93C42">
        <w:rPr>
          <w:rFonts w:eastAsia="Times New Roman" w:hint="cs"/>
          <w:b/>
          <w:bCs/>
          <w:color w:val="000000" w:themeColor="text1"/>
          <w:sz w:val="28"/>
          <w:szCs w:val="28"/>
          <w:rtl/>
        </w:rPr>
        <w:t>عناصر الاتصال الإداري:</w:t>
      </w:r>
    </w:p>
    <w:p w14:paraId="3319139A" w14:textId="77777777" w:rsidR="00E93C42" w:rsidRDefault="00E93C42" w:rsidP="00E93C42">
      <w:pPr>
        <w:keepNext/>
        <w:keepLines/>
        <w:bidi/>
        <w:spacing w:before="40" w:after="0" w:line="256" w:lineRule="auto"/>
        <w:ind w:left="792"/>
        <w:outlineLvl w:val="1"/>
        <w:rPr>
          <w:rFonts w:ascii="Arial" w:eastAsia="Times New Roman" w:hAnsi="Arial" w:cs="Arial"/>
          <w:b/>
          <w:bCs/>
          <w:sz w:val="32"/>
          <w:szCs w:val="32"/>
          <w:rtl/>
        </w:rPr>
      </w:pPr>
    </w:p>
    <w:p w14:paraId="22D5825A" w14:textId="77777777"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Pr>
      </w:pPr>
      <w:r w:rsidRPr="00E93C42">
        <w:rPr>
          <w:rFonts w:ascii="Arial" w:eastAsia="Times New Roman" w:hAnsi="Arial" w:cs="Arial"/>
          <w:sz w:val="28"/>
          <w:szCs w:val="28"/>
          <w:rtl/>
        </w:rPr>
        <w:t>الاتصال الإداري يتكون من عدة عناصر أساسية تسهم في نجاح عملية التواصل بين الأفراد والإدارة داخل المنظمة</w:t>
      </w:r>
      <w:r w:rsidRPr="00E93C42">
        <w:rPr>
          <w:rFonts w:ascii="Arial" w:eastAsia="Times New Roman" w:hAnsi="Arial" w:cs="Arial"/>
          <w:sz w:val="28"/>
          <w:szCs w:val="28"/>
        </w:rPr>
        <w:t>:</w:t>
      </w:r>
    </w:p>
    <w:p w14:paraId="73F67CAD" w14:textId="77777777" w:rsidR="00E93C42" w:rsidRPr="00E93C42" w:rsidRDefault="00E93C42" w:rsidP="00272E34">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المرسل</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الشخص أو الجهة التي تبدأ عملية الاتصال. قد يكون مديرًا أو مسؤولًا يرسل التوجيهات، أو موظفًا يسعى لطلب توضيح</w:t>
      </w:r>
      <w:r w:rsidRPr="00E93C42">
        <w:rPr>
          <w:rFonts w:ascii="Arial" w:eastAsia="Times New Roman" w:hAnsi="Arial" w:cs="Arial"/>
          <w:sz w:val="28"/>
          <w:szCs w:val="28"/>
        </w:rPr>
        <w:t>.</w:t>
      </w:r>
    </w:p>
    <w:p w14:paraId="5219EBB6" w14:textId="77777777" w:rsidR="00E93C42" w:rsidRPr="00E93C42" w:rsidRDefault="00E93C42" w:rsidP="00272E34">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lastRenderedPageBreak/>
        <w:t>الرسالة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هي المحتوى الذي يرغب المرسل في نقله. يمكن أن تكون الرسالة توجيهًا، استفسارًا، تعليمات، أو تقريرًا. يجب أن تكون الرسالة واضحة ودقيقة</w:t>
      </w:r>
      <w:r w:rsidRPr="00E93C42">
        <w:rPr>
          <w:rFonts w:ascii="Arial" w:eastAsia="Times New Roman" w:hAnsi="Arial" w:cs="Arial"/>
          <w:sz w:val="28"/>
          <w:szCs w:val="28"/>
        </w:rPr>
        <w:t>.</w:t>
      </w:r>
    </w:p>
    <w:p w14:paraId="4774907D" w14:textId="77777777" w:rsidR="00E93C42" w:rsidRPr="00E93C42" w:rsidRDefault="00E93C42" w:rsidP="00272E34">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الوسيلة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هي الطريقة التي يتم من خلالها نقل الرسالة. الوسائل يمكن أن تكون شفهية (مثل الاجتماعات والمكالمات)، أو مكتوبة (مثل التقارير والبريد الإلكتروني)، أو إلكترونية (مثل التطبيقات والمنصات الرقمية)</w:t>
      </w:r>
      <w:r w:rsidRPr="00E93C42">
        <w:rPr>
          <w:rFonts w:ascii="Arial" w:eastAsia="Times New Roman" w:hAnsi="Arial" w:cs="Arial"/>
          <w:sz w:val="28"/>
          <w:szCs w:val="28"/>
        </w:rPr>
        <w:t>.</w:t>
      </w:r>
    </w:p>
    <w:p w14:paraId="5DD7F069" w14:textId="77777777" w:rsidR="00E93C42" w:rsidRPr="00E93C42" w:rsidRDefault="00E93C42" w:rsidP="00272E34">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المتلقي</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الشخص أو الجهة التي تستقبل الرسالة. دوره يتمثل في فهم الرسالة بدقة والتفاعل معها عند الحاجة</w:t>
      </w:r>
      <w:r w:rsidRPr="00E93C42">
        <w:rPr>
          <w:rFonts w:ascii="Arial" w:eastAsia="Times New Roman" w:hAnsi="Arial" w:cs="Arial"/>
          <w:sz w:val="28"/>
          <w:szCs w:val="28"/>
        </w:rPr>
        <w:t>.</w:t>
      </w:r>
    </w:p>
    <w:p w14:paraId="402EE6A7" w14:textId="77777777" w:rsidR="00E93C42" w:rsidRPr="00E93C42" w:rsidRDefault="00E93C42" w:rsidP="00272E34">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التغذية الراجعة</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هي استجابة المتلقي للرسالة. التغذية الراجعة تسمح للمرسل بتأكيد أن الرسالة تم فهمها بشكل صحيح أو تصحيح أي سوء فهم</w:t>
      </w:r>
      <w:r w:rsidRPr="00E93C42">
        <w:rPr>
          <w:rFonts w:ascii="Arial" w:eastAsia="Times New Roman" w:hAnsi="Arial" w:cs="Arial"/>
          <w:sz w:val="28"/>
          <w:szCs w:val="28"/>
        </w:rPr>
        <w:t>.</w:t>
      </w:r>
    </w:p>
    <w:p w14:paraId="62536DD5" w14:textId="77777777" w:rsidR="00E93C42" w:rsidRPr="00E93C42" w:rsidRDefault="00E93C42" w:rsidP="00272E34">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التشويش</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هو أي شيء قد يؤثر على وضوح الرسالة أو فهمها. يمكن أن يكون التشويش عبارة عن عوامل تقنية (مثل مشاكل في الصوت)، أو عوامل نفسية وثقافية (مثل الاختلافات في التفسير أو الفهم)</w:t>
      </w:r>
      <w:r w:rsidRPr="00E93C42">
        <w:rPr>
          <w:rFonts w:ascii="Arial" w:eastAsia="Times New Roman" w:hAnsi="Arial" w:cs="Arial"/>
          <w:sz w:val="28"/>
          <w:szCs w:val="28"/>
        </w:rPr>
        <w:t>.</w:t>
      </w:r>
    </w:p>
    <w:p w14:paraId="35A96410" w14:textId="77777777" w:rsidR="00E93C42" w:rsidRPr="00E93C42" w:rsidRDefault="00E93C42" w:rsidP="00272E34">
      <w:pPr>
        <w:keepNext/>
        <w:keepLines/>
        <w:numPr>
          <w:ilvl w:val="0"/>
          <w:numId w:val="19"/>
        </w:numPr>
        <w:bidi/>
        <w:spacing w:before="40" w:after="0" w:line="256" w:lineRule="auto"/>
        <w:outlineLvl w:val="1"/>
        <w:rPr>
          <w:rFonts w:ascii="Arial" w:eastAsia="Times New Roman" w:hAnsi="Arial" w:cs="Arial"/>
          <w:sz w:val="28"/>
          <w:szCs w:val="28"/>
        </w:rPr>
      </w:pPr>
      <w:r w:rsidRPr="00E93C42">
        <w:rPr>
          <w:rFonts w:ascii="Arial" w:eastAsia="Times New Roman" w:hAnsi="Arial" w:cs="Arial"/>
          <w:sz w:val="28"/>
          <w:szCs w:val="28"/>
          <w:rtl/>
        </w:rPr>
        <w:t>البيئة أو السياق</w:t>
      </w:r>
      <w:r w:rsidRPr="00E93C42">
        <w:rPr>
          <w:rFonts w:ascii="Arial" w:eastAsia="Times New Roman" w:hAnsi="Arial" w:cs="Arial"/>
          <w:sz w:val="28"/>
          <w:szCs w:val="28"/>
        </w:rPr>
        <w:t>:</w:t>
      </w:r>
      <w:r w:rsidRPr="00E93C42">
        <w:rPr>
          <w:rFonts w:ascii="Arial" w:eastAsia="Times New Roman" w:hAnsi="Arial" w:cs="Arial" w:hint="cs"/>
          <w:sz w:val="28"/>
          <w:szCs w:val="28"/>
          <w:rtl/>
        </w:rPr>
        <w:t xml:space="preserve"> </w:t>
      </w:r>
      <w:r w:rsidRPr="00E93C42">
        <w:rPr>
          <w:rFonts w:ascii="Arial" w:eastAsia="Times New Roman" w:hAnsi="Arial" w:cs="Arial"/>
          <w:sz w:val="28"/>
          <w:szCs w:val="28"/>
          <w:rtl/>
        </w:rPr>
        <w:t>الظروف التي يحدث فيها الاتصال. البيئة التنظيمية، والعلاقات بين الأفراد، وحتى التكنولوجيا المستخدمة، يمكن أن تؤثر على فعالية الاتصال</w:t>
      </w:r>
      <w:r w:rsidRPr="00E93C42">
        <w:rPr>
          <w:rFonts w:ascii="Arial" w:eastAsia="Times New Roman" w:hAnsi="Arial" w:cs="Arial"/>
          <w:sz w:val="28"/>
          <w:szCs w:val="28"/>
        </w:rPr>
        <w:t>.</w:t>
      </w:r>
    </w:p>
    <w:p w14:paraId="1B61F197" w14:textId="77777777" w:rsidR="00E93C42" w:rsidRPr="00E93C42" w:rsidRDefault="00E93C42" w:rsidP="00E93C42">
      <w:pPr>
        <w:keepNext/>
        <w:keepLines/>
        <w:bidi/>
        <w:spacing w:before="40" w:after="0" w:line="256" w:lineRule="auto"/>
        <w:ind w:left="792"/>
        <w:outlineLvl w:val="1"/>
        <w:rPr>
          <w:rFonts w:ascii="Arial" w:eastAsia="Times New Roman" w:hAnsi="Arial" w:cs="Arial"/>
          <w:sz w:val="28"/>
          <w:szCs w:val="28"/>
          <w:rtl/>
        </w:rPr>
      </w:pPr>
    </w:p>
    <w:p w14:paraId="0D55D4D8" w14:textId="77777777" w:rsidR="00E93C42" w:rsidRDefault="00E93C42" w:rsidP="00E93C42">
      <w:pPr>
        <w:keepNext/>
        <w:keepLines/>
        <w:bidi/>
        <w:spacing w:before="40" w:after="0" w:line="256" w:lineRule="auto"/>
        <w:outlineLvl w:val="1"/>
        <w:rPr>
          <w:rFonts w:ascii="Arial" w:eastAsia="Times New Roman" w:hAnsi="Arial" w:cs="Arial"/>
          <w:b/>
          <w:bCs/>
          <w:sz w:val="32"/>
          <w:szCs w:val="32"/>
        </w:rPr>
      </w:pPr>
    </w:p>
    <w:bookmarkEnd w:id="22"/>
    <w:p w14:paraId="48086F17" w14:textId="672FADDD" w:rsidR="008925A3" w:rsidRDefault="00E93C42" w:rsidP="00E93C42">
      <w:pPr>
        <w:pStyle w:val="Heading2"/>
        <w:bidi/>
        <w:rPr>
          <w:rFonts w:eastAsia="Times New Roman"/>
          <w:b/>
          <w:bCs/>
          <w:color w:val="000000" w:themeColor="text1"/>
          <w:sz w:val="32"/>
          <w:szCs w:val="32"/>
          <w:rtl/>
        </w:rPr>
      </w:pPr>
      <w:r>
        <w:rPr>
          <w:rFonts w:eastAsia="Times New Roman" w:hint="cs"/>
          <w:b/>
          <w:bCs/>
          <w:color w:val="000000" w:themeColor="text1"/>
          <w:sz w:val="32"/>
          <w:szCs w:val="32"/>
          <w:rtl/>
        </w:rPr>
        <w:t>المتغير الثاني: الأداء الوظيفي</w:t>
      </w:r>
    </w:p>
    <w:p w14:paraId="186EC248" w14:textId="77777777" w:rsidR="00E93C42" w:rsidRDefault="00E93C42" w:rsidP="00E93C42">
      <w:pPr>
        <w:bidi/>
        <w:rPr>
          <w:rtl/>
        </w:rPr>
      </w:pPr>
    </w:p>
    <w:p w14:paraId="234EBDCC" w14:textId="60A2BBE8" w:rsidR="00E93C42" w:rsidRPr="003F056D" w:rsidRDefault="003F056D" w:rsidP="003F056D">
      <w:pPr>
        <w:pStyle w:val="Heading3"/>
        <w:bidi/>
        <w:rPr>
          <w:b/>
          <w:bCs/>
          <w:color w:val="000000" w:themeColor="text1"/>
          <w:sz w:val="28"/>
          <w:szCs w:val="28"/>
          <w:rtl/>
        </w:rPr>
      </w:pPr>
      <w:r w:rsidRPr="003F056D">
        <w:rPr>
          <w:rFonts w:hint="cs"/>
          <w:b/>
          <w:bCs/>
          <w:color w:val="000000" w:themeColor="text1"/>
          <w:sz w:val="28"/>
          <w:szCs w:val="28"/>
          <w:rtl/>
        </w:rPr>
        <w:t>تعريف الأداء الوظيفي</w:t>
      </w:r>
    </w:p>
    <w:p w14:paraId="1969FECC" w14:textId="77777777" w:rsidR="003F056D" w:rsidRDefault="003F056D" w:rsidP="003F056D">
      <w:pPr>
        <w:bidi/>
        <w:spacing w:line="360" w:lineRule="auto"/>
        <w:rPr>
          <w:rFonts w:ascii="Times New Roman" w:eastAsia="Calibri" w:hAnsi="Times New Roman" w:cs="Times New Roman"/>
          <w:b/>
          <w:bCs/>
          <w:sz w:val="24"/>
          <w:szCs w:val="24"/>
          <w:rtl/>
        </w:rPr>
      </w:pPr>
    </w:p>
    <w:p w14:paraId="31CAF8E8" w14:textId="7AF80F25"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الأداء الوظيفي</w:t>
      </w:r>
      <w:r w:rsidRPr="003F056D">
        <w:rPr>
          <w:rFonts w:ascii="Times New Roman" w:eastAsia="Calibri" w:hAnsi="Times New Roman" w:cs="Times New Roman"/>
          <w:sz w:val="28"/>
          <w:szCs w:val="28"/>
          <w:rtl/>
        </w:rPr>
        <w:t xml:space="preserve"> هو مفهوم يشير إلى قدرة الموظف على تنفيذ المهام والواجبات المتعلقة بوظيفته بطريقة فعّالة ووفقًا للمعايير المحددة من قبل المنظمة. يُعتبر الأداء الوظيفي أحد العوامل الرئيسية التي تقيس مدى نجاح الأفراد في تحقيق الأهداف المرجوة من وظائفهم. وهو يشمل جميع الأنشطة والسلوكيات التي يقوم بها الموظف لتحقيق المهام الموكلة إليه، سواء كانت هذه المهام مرتبطة بالإنتاج المباشر أو الخدمات أو حتى التفاعل مع الزملاء والعملاء</w:t>
      </w:r>
      <w:r w:rsidRPr="003F056D">
        <w:rPr>
          <w:rFonts w:ascii="Times New Roman" w:eastAsia="Calibri" w:hAnsi="Times New Roman" w:cs="Times New Roman"/>
          <w:sz w:val="28"/>
          <w:szCs w:val="28"/>
        </w:rPr>
        <w:t>.</w:t>
      </w:r>
    </w:p>
    <w:p w14:paraId="52BBAB7B"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sz w:val="28"/>
          <w:szCs w:val="28"/>
          <w:rtl/>
        </w:rPr>
        <w:t>الأداء الوظيفي لا يقتصر فقط على الإنجازات المادية والمرئية، بل يتضمن أيضًا جودة العمل، القدرة على الابتكار، الالتزام بالوقت، والقدرة على التعاون مع فريق العمل. كما أنه مرتبط بشكل وثيق بعوامل متعددة، مثل مهارات الموظف، الدافعية، التدريب، ومدى وضوح الأهداف والتوجيهات التي تقدمها الإدارة. وفي السياق الحديث، يعتبر الأداء الوظيفي انعكاسًا للكفاءة الشخصية والتنظيمية على حد سواء، حيث يتم قياسه من خلال أنظمة تقييم الأداء، ويُعتبر مؤشرًا رئيسيًا على نجاح المنظمة في تحقيق أهدافها الاستراتيجية</w:t>
      </w:r>
      <w:r w:rsidRPr="003F056D">
        <w:rPr>
          <w:rFonts w:ascii="Times New Roman" w:eastAsia="Calibri" w:hAnsi="Times New Roman" w:cs="Times New Roman"/>
          <w:sz w:val="28"/>
          <w:szCs w:val="28"/>
        </w:rPr>
        <w:t>.</w:t>
      </w:r>
    </w:p>
    <w:p w14:paraId="04AE674D" w14:textId="77777777" w:rsidR="003F056D" w:rsidRDefault="003F056D" w:rsidP="003F056D">
      <w:pPr>
        <w:bidi/>
        <w:spacing w:line="360" w:lineRule="auto"/>
        <w:rPr>
          <w:rFonts w:ascii="Times New Roman" w:eastAsia="Calibri" w:hAnsi="Times New Roman" w:cs="Times New Roman"/>
          <w:sz w:val="28"/>
          <w:szCs w:val="28"/>
          <w:rtl/>
        </w:rPr>
      </w:pPr>
      <w:r w:rsidRPr="003F056D">
        <w:rPr>
          <w:rFonts w:ascii="Times New Roman" w:eastAsia="Calibri" w:hAnsi="Times New Roman" w:cs="Times New Roman"/>
          <w:sz w:val="28"/>
          <w:szCs w:val="28"/>
          <w:rtl/>
        </w:rPr>
        <w:lastRenderedPageBreak/>
        <w:t>إدارة الأداء الوظيفي تهدف إلى تحسين هذه الكفاءة من خلال توفير التغذية الراجعة المستمرة، التدريب، وتقديم التحفيز الملائم للموظفين من أجل زيادة إنتاجيتهم وتحقيق تطورهم المهني</w:t>
      </w:r>
      <w:r w:rsidRPr="003F056D">
        <w:rPr>
          <w:rFonts w:ascii="Times New Roman" w:eastAsia="Calibri" w:hAnsi="Times New Roman" w:cs="Times New Roman"/>
          <w:sz w:val="28"/>
          <w:szCs w:val="28"/>
        </w:rPr>
        <w:t>.</w:t>
      </w:r>
    </w:p>
    <w:p w14:paraId="20D34B38" w14:textId="77777777" w:rsidR="003F056D" w:rsidRPr="003F056D" w:rsidRDefault="003F056D" w:rsidP="003F056D">
      <w:pPr>
        <w:bidi/>
        <w:spacing w:line="360" w:lineRule="auto"/>
        <w:rPr>
          <w:rFonts w:ascii="Times New Roman" w:eastAsia="Calibri" w:hAnsi="Times New Roman" w:cs="Times New Roman"/>
          <w:sz w:val="28"/>
          <w:szCs w:val="28"/>
        </w:rPr>
      </w:pPr>
    </w:p>
    <w:p w14:paraId="2D4E5977" w14:textId="7EC687AB" w:rsidR="003F056D" w:rsidRPr="003F056D" w:rsidRDefault="003F056D" w:rsidP="003F056D">
      <w:pPr>
        <w:pStyle w:val="Heading3"/>
        <w:bidi/>
        <w:rPr>
          <w:rFonts w:eastAsia="Calibri"/>
          <w:b/>
          <w:bCs/>
          <w:color w:val="000000" w:themeColor="text1"/>
          <w:sz w:val="28"/>
          <w:szCs w:val="28"/>
          <w:rtl/>
        </w:rPr>
      </w:pPr>
      <w:r w:rsidRPr="003F056D">
        <w:rPr>
          <w:rFonts w:eastAsia="Calibri" w:hint="cs"/>
          <w:b/>
          <w:bCs/>
          <w:color w:val="000000" w:themeColor="text1"/>
          <w:sz w:val="28"/>
          <w:szCs w:val="28"/>
          <w:rtl/>
        </w:rPr>
        <w:t>أنواع الأداء الوظيفي</w:t>
      </w:r>
    </w:p>
    <w:p w14:paraId="6390AEA9" w14:textId="77777777" w:rsidR="003F056D" w:rsidRDefault="003F056D" w:rsidP="003F056D">
      <w:pPr>
        <w:bidi/>
        <w:spacing w:line="360" w:lineRule="auto"/>
        <w:rPr>
          <w:rFonts w:ascii="Times New Roman" w:eastAsia="Calibri" w:hAnsi="Times New Roman" w:cs="Times New Roman"/>
          <w:b/>
          <w:bCs/>
          <w:sz w:val="24"/>
          <w:szCs w:val="24"/>
          <w:rtl/>
        </w:rPr>
      </w:pPr>
    </w:p>
    <w:p w14:paraId="66AE3503"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sz w:val="28"/>
          <w:szCs w:val="28"/>
          <w:rtl/>
        </w:rPr>
        <w:t>الأداء الوظيفي يمكن تصنيفه إلى عدة أنواع بناءً على طبيعة المهام والأنشطة التي يقوم بها الموظف ومدى ارتباطها بالأهداف التنظيمية. فيما يلي أبرز أنواع الأداء الوظيفي</w:t>
      </w:r>
      <w:r w:rsidRPr="003F056D">
        <w:rPr>
          <w:rFonts w:ascii="Times New Roman" w:eastAsia="Calibri" w:hAnsi="Times New Roman" w:cs="Times New Roman"/>
          <w:sz w:val="28"/>
          <w:szCs w:val="28"/>
        </w:rPr>
        <w:t>:</w:t>
      </w:r>
    </w:p>
    <w:p w14:paraId="4434AF7F"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1</w:t>
      </w:r>
      <w:r w:rsidRPr="003F056D">
        <w:rPr>
          <w:rFonts w:ascii="Times New Roman" w:eastAsia="Calibri" w:hAnsi="Times New Roman" w:cs="Times New Roman" w:hint="cs"/>
          <w:b/>
          <w:bCs/>
          <w:sz w:val="28"/>
          <w:szCs w:val="28"/>
          <w:rtl/>
        </w:rPr>
        <w:t>-</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b/>
          <w:bCs/>
          <w:sz w:val="28"/>
          <w:szCs w:val="28"/>
          <w:rtl/>
        </w:rPr>
        <w:t>الأداء الوظيفي الفردي</w:t>
      </w:r>
    </w:p>
    <w:p w14:paraId="343D7B32" w14:textId="77777777" w:rsidR="003F056D" w:rsidRPr="003F056D" w:rsidRDefault="003F056D" w:rsidP="00272E34">
      <w:pPr>
        <w:numPr>
          <w:ilvl w:val="0"/>
          <w:numId w:val="20"/>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sz w:val="28"/>
          <w:szCs w:val="28"/>
          <w:rtl/>
        </w:rPr>
        <w:t>يشير إلى مستوى الإنجاز الذي يحققه الموظف بشكل فردي في أداء المهام الموكلة إليه. يتم تقييمه بناءً على معايير مثل الكفاءة، الدقة، الالتزام بالمواعيد، وجودة العمل</w:t>
      </w:r>
      <w:r w:rsidRPr="003F056D">
        <w:rPr>
          <w:rFonts w:ascii="Times New Roman" w:eastAsia="Calibri" w:hAnsi="Times New Roman" w:cs="Times New Roman"/>
          <w:sz w:val="28"/>
          <w:szCs w:val="28"/>
        </w:rPr>
        <w:t>.</w:t>
      </w:r>
    </w:p>
    <w:p w14:paraId="35AC01C2" w14:textId="77777777" w:rsidR="003F056D" w:rsidRPr="003F056D" w:rsidRDefault="003F056D" w:rsidP="00272E34">
      <w:pPr>
        <w:numPr>
          <w:ilvl w:val="0"/>
          <w:numId w:val="20"/>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إتمام الموظف لمهامه اليومية بكفاءة ودون أخطاء، حل المشكلات بشكل مستقل</w:t>
      </w:r>
      <w:r w:rsidRPr="003F056D">
        <w:rPr>
          <w:rFonts w:ascii="Times New Roman" w:eastAsia="Calibri" w:hAnsi="Times New Roman" w:cs="Times New Roman"/>
          <w:sz w:val="28"/>
          <w:szCs w:val="28"/>
        </w:rPr>
        <w:t>.</w:t>
      </w:r>
    </w:p>
    <w:p w14:paraId="22CC4C17"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2</w:t>
      </w:r>
      <w:r w:rsidRPr="003F056D">
        <w:rPr>
          <w:rFonts w:ascii="Times New Roman" w:eastAsia="Calibri" w:hAnsi="Times New Roman" w:cs="Times New Roman" w:hint="cs"/>
          <w:b/>
          <w:bCs/>
          <w:sz w:val="28"/>
          <w:szCs w:val="28"/>
          <w:rtl/>
        </w:rPr>
        <w:t>-</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b/>
          <w:bCs/>
          <w:sz w:val="28"/>
          <w:szCs w:val="28"/>
          <w:rtl/>
        </w:rPr>
        <w:t>الأداء الوظيفي الجماعي (الفريق)</w:t>
      </w:r>
    </w:p>
    <w:p w14:paraId="128FD551" w14:textId="77777777" w:rsidR="003F056D" w:rsidRPr="003F056D" w:rsidRDefault="003F056D" w:rsidP="00272E34">
      <w:pPr>
        <w:numPr>
          <w:ilvl w:val="0"/>
          <w:numId w:val="21"/>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يتعلق بأداء الموظف كجزء من فريق عمل. في هذا النوع من الأداء، يتم التركيز على التعاون والتفاعل مع الزملاء لتحقيق الأهداف المشتركة للفريق</w:t>
      </w:r>
      <w:r w:rsidRPr="003F056D">
        <w:rPr>
          <w:rFonts w:ascii="Times New Roman" w:eastAsia="Calibri" w:hAnsi="Times New Roman" w:cs="Times New Roman"/>
          <w:sz w:val="28"/>
          <w:szCs w:val="28"/>
        </w:rPr>
        <w:t>.</w:t>
      </w:r>
    </w:p>
    <w:p w14:paraId="32F7386D" w14:textId="77777777" w:rsidR="003F056D" w:rsidRPr="003F056D" w:rsidRDefault="003F056D" w:rsidP="00272E34">
      <w:pPr>
        <w:numPr>
          <w:ilvl w:val="0"/>
          <w:numId w:val="21"/>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مشاركة الموظف في مشروع جماعي وتعاونه مع الآخرين لتحقيق نتائج أفضل</w:t>
      </w:r>
      <w:r w:rsidRPr="003F056D">
        <w:rPr>
          <w:rFonts w:ascii="Times New Roman" w:eastAsia="Calibri" w:hAnsi="Times New Roman" w:cs="Times New Roman"/>
          <w:sz w:val="28"/>
          <w:szCs w:val="28"/>
        </w:rPr>
        <w:t>.</w:t>
      </w:r>
    </w:p>
    <w:p w14:paraId="513C89AF" w14:textId="77777777" w:rsidR="003F056D" w:rsidRPr="003F056D" w:rsidRDefault="003F056D" w:rsidP="003F056D">
      <w:pPr>
        <w:bidi/>
        <w:spacing w:line="360" w:lineRule="auto"/>
        <w:rPr>
          <w:rFonts w:ascii="Times New Roman" w:eastAsia="Calibri" w:hAnsi="Times New Roman" w:cs="Times New Roman"/>
          <w:sz w:val="28"/>
          <w:szCs w:val="28"/>
          <w:rtl/>
        </w:rPr>
      </w:pPr>
    </w:p>
    <w:p w14:paraId="1A7AE17B" w14:textId="77777777" w:rsidR="003F056D" w:rsidRPr="003F056D" w:rsidRDefault="003F056D" w:rsidP="003F056D">
      <w:pPr>
        <w:bidi/>
        <w:spacing w:line="360" w:lineRule="auto"/>
        <w:rPr>
          <w:rFonts w:ascii="Times New Roman" w:eastAsia="Calibri" w:hAnsi="Times New Roman" w:cs="Times New Roman"/>
          <w:sz w:val="28"/>
          <w:szCs w:val="28"/>
        </w:rPr>
      </w:pPr>
    </w:p>
    <w:p w14:paraId="7728FC87"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3</w:t>
      </w:r>
      <w:r w:rsidRPr="003F056D">
        <w:rPr>
          <w:rFonts w:ascii="Times New Roman" w:eastAsia="Calibri" w:hAnsi="Times New Roman" w:cs="Times New Roman" w:hint="cs"/>
          <w:b/>
          <w:bCs/>
          <w:sz w:val="28"/>
          <w:szCs w:val="28"/>
          <w:rtl/>
        </w:rPr>
        <w:t>-</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b/>
          <w:bCs/>
          <w:sz w:val="28"/>
          <w:szCs w:val="28"/>
          <w:rtl/>
        </w:rPr>
        <w:t>الأداء الإبداعي</w:t>
      </w:r>
    </w:p>
    <w:p w14:paraId="7A6CC6DE" w14:textId="77777777" w:rsidR="003F056D" w:rsidRPr="003F056D" w:rsidRDefault="003F056D" w:rsidP="00272E34">
      <w:pPr>
        <w:numPr>
          <w:ilvl w:val="0"/>
          <w:numId w:val="22"/>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يقيس قدرة الموظف على تقديم أفكار جديدة ومبتكرة تساعد في تحسين العمليات أو تقديم حلول جديدة للمشكلات. الأداء الإبداعي يرتبط بالابتكار والتحسين المستمر</w:t>
      </w:r>
      <w:r w:rsidRPr="003F056D">
        <w:rPr>
          <w:rFonts w:ascii="Times New Roman" w:eastAsia="Calibri" w:hAnsi="Times New Roman" w:cs="Times New Roman"/>
          <w:sz w:val="28"/>
          <w:szCs w:val="28"/>
        </w:rPr>
        <w:t>.</w:t>
      </w:r>
    </w:p>
    <w:p w14:paraId="3A162E5B" w14:textId="77777777" w:rsidR="003F056D" w:rsidRPr="003F056D" w:rsidRDefault="003F056D" w:rsidP="00272E34">
      <w:pPr>
        <w:numPr>
          <w:ilvl w:val="0"/>
          <w:numId w:val="22"/>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تقديم حلول جديدة لتحسين سير العمل أو تطوير منتج جديد في الشركة</w:t>
      </w:r>
      <w:r w:rsidRPr="003F056D">
        <w:rPr>
          <w:rFonts w:ascii="Times New Roman" w:eastAsia="Calibri" w:hAnsi="Times New Roman" w:cs="Times New Roman"/>
          <w:sz w:val="28"/>
          <w:szCs w:val="28"/>
        </w:rPr>
        <w:t>.</w:t>
      </w:r>
    </w:p>
    <w:p w14:paraId="7FFD2EB3"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4</w:t>
      </w:r>
      <w:r w:rsidRPr="003F056D">
        <w:rPr>
          <w:rFonts w:ascii="Times New Roman" w:eastAsia="Calibri" w:hAnsi="Times New Roman" w:cs="Times New Roman" w:hint="cs"/>
          <w:b/>
          <w:bCs/>
          <w:sz w:val="28"/>
          <w:szCs w:val="28"/>
          <w:rtl/>
        </w:rPr>
        <w:t>-</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b/>
          <w:bCs/>
          <w:sz w:val="28"/>
          <w:szCs w:val="28"/>
          <w:rtl/>
        </w:rPr>
        <w:t>الأداء التكيّفي</w:t>
      </w:r>
    </w:p>
    <w:p w14:paraId="2EF57A78" w14:textId="77777777" w:rsidR="003F056D" w:rsidRPr="003F056D" w:rsidRDefault="003F056D" w:rsidP="00272E34">
      <w:pPr>
        <w:numPr>
          <w:ilvl w:val="0"/>
          <w:numId w:val="23"/>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lastRenderedPageBreak/>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يعكس قدرة الموظف على التكيف مع التغيرات في بيئة العمل أو في متطلبات الوظيفة. الموظف ذو الأداء التكيّفي يكون قادرًا على التعامل مع الظروف الجديدة بكفاءة</w:t>
      </w:r>
      <w:r w:rsidRPr="003F056D">
        <w:rPr>
          <w:rFonts w:ascii="Times New Roman" w:eastAsia="Calibri" w:hAnsi="Times New Roman" w:cs="Times New Roman"/>
          <w:sz w:val="28"/>
          <w:szCs w:val="28"/>
        </w:rPr>
        <w:t>.</w:t>
      </w:r>
    </w:p>
    <w:p w14:paraId="1A6827BC" w14:textId="77777777" w:rsidR="003F056D" w:rsidRPr="003F056D" w:rsidRDefault="003F056D" w:rsidP="00272E34">
      <w:pPr>
        <w:numPr>
          <w:ilvl w:val="0"/>
          <w:numId w:val="23"/>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التعامل مع التكنولوجيا الجديدة أو التكيف مع هيكلة تنظيمية جديدة في الشركة</w:t>
      </w:r>
      <w:r w:rsidRPr="003F056D">
        <w:rPr>
          <w:rFonts w:ascii="Times New Roman" w:eastAsia="Calibri" w:hAnsi="Times New Roman" w:cs="Times New Roman"/>
          <w:sz w:val="28"/>
          <w:szCs w:val="28"/>
        </w:rPr>
        <w:t>.</w:t>
      </w:r>
    </w:p>
    <w:p w14:paraId="28C91E7B"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5-</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b/>
          <w:bCs/>
          <w:sz w:val="28"/>
          <w:szCs w:val="28"/>
          <w:rtl/>
        </w:rPr>
        <w:t>الأداء الروتيني</w:t>
      </w:r>
    </w:p>
    <w:p w14:paraId="46A31D97" w14:textId="77777777" w:rsidR="003F056D" w:rsidRPr="003F056D" w:rsidRDefault="003F056D" w:rsidP="00272E34">
      <w:pPr>
        <w:numPr>
          <w:ilvl w:val="0"/>
          <w:numId w:val="24"/>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يشير إلى الأداء في المهام الروتينية والمعتادة التي يقوم بها الموظف يوميًا. يُعتبر هذا النوع من الأداء مؤشرًا على كفاءة الموظف في تنفيذ المهام المتكررة دون أخطاء أو تأخير</w:t>
      </w:r>
      <w:r w:rsidRPr="003F056D">
        <w:rPr>
          <w:rFonts w:ascii="Times New Roman" w:eastAsia="Calibri" w:hAnsi="Times New Roman" w:cs="Times New Roman"/>
          <w:sz w:val="28"/>
          <w:szCs w:val="28"/>
        </w:rPr>
        <w:t>.</w:t>
      </w:r>
    </w:p>
    <w:p w14:paraId="7AB2F993" w14:textId="77777777" w:rsidR="003F056D" w:rsidRPr="003F056D" w:rsidRDefault="003F056D" w:rsidP="00272E34">
      <w:pPr>
        <w:numPr>
          <w:ilvl w:val="0"/>
          <w:numId w:val="24"/>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أداء موظف الحسابات للمهام اليومية مثل إعداد التقارير المالية الروتينية</w:t>
      </w:r>
      <w:r w:rsidRPr="003F056D">
        <w:rPr>
          <w:rFonts w:ascii="Times New Roman" w:eastAsia="Calibri" w:hAnsi="Times New Roman" w:cs="Times New Roman"/>
          <w:sz w:val="28"/>
          <w:szCs w:val="28"/>
        </w:rPr>
        <w:t>.</w:t>
      </w:r>
    </w:p>
    <w:p w14:paraId="3F1D86CC" w14:textId="77777777" w:rsidR="003F056D" w:rsidRPr="003F056D" w:rsidRDefault="003F056D" w:rsidP="003F056D">
      <w:p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hint="cs"/>
          <w:sz w:val="28"/>
          <w:szCs w:val="28"/>
          <w:rtl/>
        </w:rPr>
        <w:t>6-</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b/>
          <w:bCs/>
          <w:sz w:val="28"/>
          <w:szCs w:val="28"/>
          <w:rtl/>
        </w:rPr>
        <w:t>الأداء الموجّه نحو النتائج</w:t>
      </w:r>
    </w:p>
    <w:p w14:paraId="6AC90677" w14:textId="77777777" w:rsidR="003F056D" w:rsidRPr="003F056D" w:rsidRDefault="003F056D" w:rsidP="00272E34">
      <w:pPr>
        <w:numPr>
          <w:ilvl w:val="0"/>
          <w:numId w:val="25"/>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يركز على مدى قدرة الموظف على تحقيق الأهداف النهائية أو النتائج المطلوبة، بغض النظر عن الوسائل المستخدمة لتحقيق هذه الأهداف</w:t>
      </w:r>
      <w:r w:rsidRPr="003F056D">
        <w:rPr>
          <w:rFonts w:ascii="Times New Roman" w:eastAsia="Calibri" w:hAnsi="Times New Roman" w:cs="Times New Roman"/>
          <w:sz w:val="28"/>
          <w:szCs w:val="28"/>
        </w:rPr>
        <w:t>.</w:t>
      </w:r>
    </w:p>
    <w:p w14:paraId="3D09F293" w14:textId="77777777" w:rsidR="003F056D" w:rsidRPr="003F056D" w:rsidRDefault="003F056D" w:rsidP="00272E34">
      <w:pPr>
        <w:numPr>
          <w:ilvl w:val="0"/>
          <w:numId w:val="25"/>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إنجاز الأهداف المقررة لمبيعات الشركة خلال فترة زمنية محددة</w:t>
      </w:r>
      <w:r w:rsidRPr="003F056D">
        <w:rPr>
          <w:rFonts w:ascii="Times New Roman" w:eastAsia="Calibri" w:hAnsi="Times New Roman" w:cs="Times New Roman"/>
          <w:sz w:val="28"/>
          <w:szCs w:val="28"/>
        </w:rPr>
        <w:t>.</w:t>
      </w:r>
    </w:p>
    <w:p w14:paraId="41ABC83F" w14:textId="77777777" w:rsidR="003F056D" w:rsidRPr="003F056D" w:rsidRDefault="003F056D" w:rsidP="003F056D">
      <w:pPr>
        <w:bidi/>
        <w:spacing w:line="360" w:lineRule="auto"/>
        <w:rPr>
          <w:rFonts w:ascii="Times New Roman" w:eastAsia="Calibri" w:hAnsi="Times New Roman" w:cs="Times New Roman"/>
          <w:b/>
          <w:bCs/>
          <w:sz w:val="28"/>
          <w:szCs w:val="28"/>
        </w:rPr>
      </w:pPr>
      <w:r w:rsidRPr="003F056D">
        <w:rPr>
          <w:rFonts w:ascii="Times New Roman" w:eastAsia="Calibri" w:hAnsi="Times New Roman" w:cs="Times New Roman" w:hint="cs"/>
          <w:sz w:val="28"/>
          <w:szCs w:val="28"/>
          <w:rtl/>
        </w:rPr>
        <w:t>7</w:t>
      </w:r>
      <w:r w:rsidRPr="003F056D">
        <w:rPr>
          <w:rFonts w:ascii="Times New Roman" w:eastAsia="Calibri" w:hAnsi="Times New Roman" w:cs="Times New Roman" w:hint="cs"/>
          <w:b/>
          <w:bCs/>
          <w:sz w:val="28"/>
          <w:szCs w:val="28"/>
          <w:rtl/>
        </w:rPr>
        <w:t>-</w:t>
      </w:r>
      <w:r w:rsidRPr="003F056D">
        <w:rPr>
          <w:rFonts w:ascii="Times New Roman" w:eastAsia="Calibri" w:hAnsi="Times New Roman" w:cs="Times New Roman"/>
          <w:b/>
          <w:bCs/>
          <w:sz w:val="28"/>
          <w:szCs w:val="28"/>
        </w:rPr>
        <w:t xml:space="preserve"> </w:t>
      </w:r>
      <w:r w:rsidRPr="003F056D">
        <w:rPr>
          <w:rFonts w:ascii="Times New Roman" w:eastAsia="Calibri" w:hAnsi="Times New Roman" w:cs="Times New Roman"/>
          <w:b/>
          <w:bCs/>
          <w:sz w:val="28"/>
          <w:szCs w:val="28"/>
          <w:rtl/>
        </w:rPr>
        <w:t>الأداء الانضباطي</w:t>
      </w:r>
    </w:p>
    <w:p w14:paraId="762DE05E" w14:textId="77777777" w:rsidR="003F056D" w:rsidRPr="003F056D" w:rsidRDefault="003F056D" w:rsidP="00272E34">
      <w:pPr>
        <w:numPr>
          <w:ilvl w:val="0"/>
          <w:numId w:val="26"/>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تعريفه</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يتعلق بمدى التزام الموظف بسياسات وقوانين المنظمة، مثل الحضور والانصراف، الالتزام بمعايير العمل، والالتزام بالسلوك المهني</w:t>
      </w:r>
      <w:r w:rsidRPr="003F056D">
        <w:rPr>
          <w:rFonts w:ascii="Times New Roman" w:eastAsia="Calibri" w:hAnsi="Times New Roman" w:cs="Times New Roman"/>
          <w:sz w:val="28"/>
          <w:szCs w:val="28"/>
        </w:rPr>
        <w:t>.</w:t>
      </w:r>
    </w:p>
    <w:p w14:paraId="301FE9B2" w14:textId="7BA58325" w:rsidR="00D62B8B" w:rsidRDefault="003F056D" w:rsidP="00272E34">
      <w:pPr>
        <w:numPr>
          <w:ilvl w:val="0"/>
          <w:numId w:val="26"/>
        </w:numPr>
        <w:bidi/>
        <w:spacing w:line="360" w:lineRule="auto"/>
        <w:rPr>
          <w:rFonts w:ascii="Times New Roman" w:eastAsia="Calibri" w:hAnsi="Times New Roman" w:cs="Times New Roman"/>
          <w:sz w:val="28"/>
          <w:szCs w:val="28"/>
        </w:rPr>
      </w:pPr>
      <w:r w:rsidRPr="003F056D">
        <w:rPr>
          <w:rFonts w:ascii="Times New Roman" w:eastAsia="Calibri" w:hAnsi="Times New Roman" w:cs="Times New Roman"/>
          <w:b/>
          <w:bCs/>
          <w:sz w:val="28"/>
          <w:szCs w:val="28"/>
          <w:rtl/>
        </w:rPr>
        <w:t>الأمثلة</w:t>
      </w:r>
      <w:r w:rsidRPr="003F056D">
        <w:rPr>
          <w:rFonts w:ascii="Times New Roman" w:eastAsia="Calibri" w:hAnsi="Times New Roman" w:cs="Times New Roman"/>
          <w:b/>
          <w:bCs/>
          <w:sz w:val="28"/>
          <w:szCs w:val="28"/>
        </w:rPr>
        <w:t>:</w:t>
      </w:r>
      <w:r w:rsidRPr="003F056D">
        <w:rPr>
          <w:rFonts w:ascii="Times New Roman" w:eastAsia="Calibri" w:hAnsi="Times New Roman" w:cs="Times New Roman"/>
          <w:sz w:val="28"/>
          <w:szCs w:val="28"/>
        </w:rPr>
        <w:t xml:space="preserve"> </w:t>
      </w:r>
      <w:r w:rsidRPr="003F056D">
        <w:rPr>
          <w:rFonts w:ascii="Times New Roman" w:eastAsia="Calibri" w:hAnsi="Times New Roman" w:cs="Times New Roman"/>
          <w:sz w:val="28"/>
          <w:szCs w:val="28"/>
          <w:rtl/>
        </w:rPr>
        <w:t>التزام الموظف بساعات العمل الرسمية، والامتثال للوائح الداخلية للشركة</w:t>
      </w:r>
      <w:r w:rsidRPr="003F056D">
        <w:rPr>
          <w:rFonts w:ascii="Times New Roman" w:eastAsia="Calibri" w:hAnsi="Times New Roman" w:cs="Times New Roman"/>
          <w:sz w:val="28"/>
          <w:szCs w:val="28"/>
        </w:rPr>
        <w:t>.</w:t>
      </w:r>
    </w:p>
    <w:p w14:paraId="318B8F97" w14:textId="77777777" w:rsidR="00D62B8B" w:rsidRDefault="00D62B8B" w:rsidP="00D62B8B">
      <w:pPr>
        <w:bidi/>
        <w:spacing w:line="360" w:lineRule="auto"/>
        <w:rPr>
          <w:rFonts w:ascii="Times New Roman" w:eastAsia="Calibri" w:hAnsi="Times New Roman" w:cs="Times New Roman"/>
          <w:sz w:val="28"/>
          <w:szCs w:val="28"/>
          <w:rtl/>
        </w:rPr>
      </w:pPr>
    </w:p>
    <w:p w14:paraId="5B27B904" w14:textId="77777777" w:rsidR="00D62B8B" w:rsidRDefault="00D62B8B" w:rsidP="00D62B8B">
      <w:pPr>
        <w:bidi/>
        <w:spacing w:line="360" w:lineRule="auto"/>
        <w:rPr>
          <w:rFonts w:ascii="Times New Roman" w:eastAsia="Calibri" w:hAnsi="Times New Roman" w:cs="Times New Roman"/>
          <w:sz w:val="28"/>
          <w:szCs w:val="28"/>
          <w:rtl/>
        </w:rPr>
      </w:pPr>
    </w:p>
    <w:p w14:paraId="5D085D70" w14:textId="77777777" w:rsidR="00D62B8B" w:rsidRDefault="00D62B8B" w:rsidP="00D62B8B">
      <w:pPr>
        <w:bidi/>
        <w:spacing w:line="360" w:lineRule="auto"/>
        <w:rPr>
          <w:rFonts w:ascii="Times New Roman" w:eastAsia="Calibri" w:hAnsi="Times New Roman" w:cs="Times New Roman"/>
          <w:sz w:val="28"/>
          <w:szCs w:val="28"/>
          <w:rtl/>
        </w:rPr>
      </w:pPr>
    </w:p>
    <w:p w14:paraId="7AEAD502" w14:textId="77777777" w:rsidR="00D62B8B" w:rsidRDefault="00D62B8B" w:rsidP="00D62B8B">
      <w:pPr>
        <w:bidi/>
        <w:spacing w:line="360" w:lineRule="auto"/>
        <w:rPr>
          <w:rFonts w:ascii="Times New Roman" w:eastAsia="Calibri" w:hAnsi="Times New Roman" w:cs="Times New Roman"/>
          <w:sz w:val="28"/>
          <w:szCs w:val="28"/>
          <w:rtl/>
        </w:rPr>
      </w:pPr>
    </w:p>
    <w:p w14:paraId="32575302" w14:textId="77777777" w:rsidR="00D62B8B" w:rsidRDefault="00D62B8B" w:rsidP="00D62B8B">
      <w:pPr>
        <w:bidi/>
        <w:spacing w:line="360" w:lineRule="auto"/>
        <w:rPr>
          <w:rFonts w:ascii="Times New Roman" w:eastAsia="Calibri" w:hAnsi="Times New Roman" w:cs="Times New Roman"/>
          <w:sz w:val="28"/>
          <w:szCs w:val="28"/>
          <w:rtl/>
        </w:rPr>
      </w:pPr>
    </w:p>
    <w:p w14:paraId="4D423269" w14:textId="77777777" w:rsidR="00D62B8B" w:rsidRPr="00D62B8B" w:rsidRDefault="00D62B8B" w:rsidP="00D62B8B">
      <w:pPr>
        <w:bidi/>
        <w:spacing w:line="360" w:lineRule="auto"/>
        <w:rPr>
          <w:rFonts w:ascii="Times New Roman" w:eastAsia="Calibri" w:hAnsi="Times New Roman" w:cs="Times New Roman"/>
          <w:sz w:val="28"/>
          <w:szCs w:val="28"/>
          <w:rtl/>
        </w:rPr>
      </w:pPr>
    </w:p>
    <w:p w14:paraId="71F1C9CB" w14:textId="60039F75" w:rsidR="00D62B8B" w:rsidRPr="00D62B8B" w:rsidRDefault="00D62B8B" w:rsidP="00D62B8B">
      <w:pPr>
        <w:pStyle w:val="Heading3"/>
        <w:bidi/>
        <w:rPr>
          <w:rFonts w:eastAsia="Calibri"/>
          <w:b/>
          <w:bCs/>
          <w:color w:val="000000" w:themeColor="text1"/>
          <w:sz w:val="28"/>
          <w:szCs w:val="28"/>
          <w:rtl/>
        </w:rPr>
      </w:pPr>
      <w:r w:rsidRPr="00D62B8B">
        <w:rPr>
          <w:rFonts w:eastAsia="Calibri" w:hint="cs"/>
          <w:b/>
          <w:bCs/>
          <w:color w:val="000000" w:themeColor="text1"/>
          <w:sz w:val="28"/>
          <w:szCs w:val="28"/>
          <w:rtl/>
        </w:rPr>
        <w:lastRenderedPageBreak/>
        <w:t>خصائص الأداء الوظيفي</w:t>
      </w:r>
    </w:p>
    <w:p w14:paraId="752979D0"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5D6D5C54"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sz w:val="28"/>
          <w:szCs w:val="28"/>
          <w:rtl/>
        </w:rPr>
        <w:t>الأداء الوظيفي يعتبر عنصرًا أساسيًا في تحقيق الأهداف التنظيمية، ويتميز بعدة خصائص تساهم في تحديد مدى فاعليته وتأثيره في بيئة العمل. فيما يلي أبرز خصائص الأداء الوظيفي</w:t>
      </w:r>
      <w:r w:rsidRPr="00D62B8B">
        <w:rPr>
          <w:rFonts w:ascii="Times New Roman" w:eastAsia="Calibri" w:hAnsi="Times New Roman" w:cs="Times New Roman"/>
          <w:sz w:val="28"/>
          <w:szCs w:val="28"/>
        </w:rPr>
        <w:t>:</w:t>
      </w:r>
    </w:p>
    <w:p w14:paraId="477BE2F3" w14:textId="77777777" w:rsidR="00D62B8B" w:rsidRPr="00D62B8B" w:rsidRDefault="00D62B8B" w:rsidP="00272E34">
      <w:pPr>
        <w:pStyle w:val="ListParagraph"/>
        <w:numPr>
          <w:ilvl w:val="0"/>
          <w:numId w:val="27"/>
        </w:numPr>
        <w:bidi/>
        <w:rPr>
          <w:b/>
          <w:bCs/>
          <w:sz w:val="28"/>
          <w:szCs w:val="28"/>
        </w:rPr>
      </w:pPr>
      <w:r w:rsidRPr="00D62B8B">
        <w:rPr>
          <w:b/>
          <w:bCs/>
          <w:sz w:val="28"/>
          <w:szCs w:val="28"/>
          <w:rtl/>
        </w:rPr>
        <w:t>الكفاءة</w:t>
      </w:r>
      <w:r w:rsidRPr="00D62B8B">
        <w:rPr>
          <w:b/>
          <w:bCs/>
          <w:sz w:val="28"/>
          <w:szCs w:val="28"/>
        </w:rPr>
        <w:t>:</w:t>
      </w:r>
    </w:p>
    <w:p w14:paraId="76BE5559"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الكفاءة تعني قدرة الموظف على تنفيذ المهام المطلوبة باستخدام أقل قدر من الموارد (الوقت، الجهد، المال) مع الحفاظ على جودة العمل</w:t>
      </w:r>
      <w:r w:rsidRPr="00D62B8B">
        <w:rPr>
          <w:rFonts w:ascii="Times New Roman" w:eastAsia="Calibri" w:hAnsi="Times New Roman" w:cs="Times New Roman"/>
          <w:sz w:val="28"/>
          <w:szCs w:val="28"/>
        </w:rPr>
        <w:t>.</w:t>
      </w:r>
    </w:p>
    <w:p w14:paraId="7EDD25B3"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كلما كان الموظف أكثر كفاءة، كلما قلّ الهدر وزادت الإنتاجية</w:t>
      </w:r>
      <w:r w:rsidRPr="00D62B8B">
        <w:rPr>
          <w:rFonts w:ascii="Times New Roman" w:eastAsia="Calibri" w:hAnsi="Times New Roman" w:cs="Times New Roman"/>
          <w:sz w:val="28"/>
          <w:szCs w:val="28"/>
        </w:rPr>
        <w:t>.</w:t>
      </w:r>
    </w:p>
    <w:p w14:paraId="04FC334D" w14:textId="59F35375" w:rsidR="00D62B8B" w:rsidRPr="00D62B8B" w:rsidRDefault="00D62B8B" w:rsidP="00272E34">
      <w:pPr>
        <w:pStyle w:val="ListParagraph"/>
        <w:numPr>
          <w:ilvl w:val="0"/>
          <w:numId w:val="27"/>
        </w:numPr>
        <w:bidi/>
        <w:rPr>
          <w:b/>
          <w:bCs/>
          <w:sz w:val="28"/>
          <w:szCs w:val="28"/>
        </w:rPr>
      </w:pPr>
      <w:r w:rsidRPr="00D62B8B">
        <w:rPr>
          <w:b/>
          <w:bCs/>
          <w:sz w:val="28"/>
          <w:szCs w:val="28"/>
          <w:rtl/>
        </w:rPr>
        <w:t>الفعالية</w:t>
      </w:r>
      <w:r w:rsidRPr="00D62B8B">
        <w:rPr>
          <w:b/>
          <w:bCs/>
          <w:sz w:val="28"/>
          <w:szCs w:val="28"/>
        </w:rPr>
        <w:t>:</w:t>
      </w:r>
    </w:p>
    <w:p w14:paraId="5A48BA68"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 xml:space="preserve">: </w:t>
      </w:r>
      <w:r w:rsidRPr="00D62B8B">
        <w:rPr>
          <w:rFonts w:ascii="Times New Roman" w:eastAsia="Calibri" w:hAnsi="Times New Roman" w:cs="Times New Roman"/>
          <w:sz w:val="28"/>
          <w:szCs w:val="28"/>
          <w:rtl/>
        </w:rPr>
        <w:t>الفعالية تشير إلى مدى تحقيق الموظف للأهداف المرجوة من العمل. الأداء الفعّال هو الذي يحقق النتائج المطلوبة وفقًا للمعايير المحددة</w:t>
      </w:r>
      <w:r w:rsidRPr="00D62B8B">
        <w:rPr>
          <w:rFonts w:ascii="Times New Roman" w:eastAsia="Calibri" w:hAnsi="Times New Roman" w:cs="Times New Roman"/>
          <w:sz w:val="28"/>
          <w:szCs w:val="28"/>
        </w:rPr>
        <w:t>.</w:t>
      </w:r>
    </w:p>
    <w:p w14:paraId="332412C8" w14:textId="77777777" w:rsidR="00D62B8B" w:rsidRPr="00D62B8B" w:rsidRDefault="00D62B8B" w:rsidP="00D62B8B">
      <w:pPr>
        <w:bidi/>
        <w:spacing w:line="360" w:lineRule="auto"/>
        <w:rPr>
          <w:rFonts w:ascii="Times New Roman" w:eastAsia="Calibri" w:hAnsi="Times New Roman" w:cs="Times New Roman"/>
          <w:sz w:val="28"/>
          <w:szCs w:val="28"/>
          <w:rtl/>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الفعالية تعكس مدى نجاح الموظف في تحقيق أهداف المنظمة بشكل مباشر</w:t>
      </w:r>
      <w:r w:rsidRPr="00D62B8B">
        <w:rPr>
          <w:rFonts w:ascii="Times New Roman" w:eastAsia="Calibri" w:hAnsi="Times New Roman" w:cs="Times New Roman"/>
          <w:sz w:val="28"/>
          <w:szCs w:val="28"/>
        </w:rPr>
        <w:t>.</w:t>
      </w:r>
    </w:p>
    <w:p w14:paraId="09F144D2" w14:textId="77F45312" w:rsidR="00D62B8B" w:rsidRPr="00D62B8B" w:rsidRDefault="00D62B8B" w:rsidP="00272E34">
      <w:pPr>
        <w:pStyle w:val="ListParagraph"/>
        <w:numPr>
          <w:ilvl w:val="0"/>
          <w:numId w:val="27"/>
        </w:numPr>
        <w:bidi/>
        <w:spacing w:line="360" w:lineRule="auto"/>
        <w:rPr>
          <w:rFonts w:ascii="Times New Roman" w:eastAsia="Calibri" w:hAnsi="Times New Roman" w:cs="Times New Roman"/>
          <w:b/>
          <w:bCs/>
          <w:sz w:val="28"/>
          <w:szCs w:val="28"/>
        </w:rPr>
      </w:pPr>
      <w:r w:rsidRPr="00D62B8B">
        <w:rPr>
          <w:rFonts w:ascii="Times New Roman" w:eastAsia="Calibri" w:hAnsi="Times New Roman" w:cs="Times New Roman"/>
          <w:b/>
          <w:bCs/>
          <w:sz w:val="28"/>
          <w:szCs w:val="28"/>
          <w:rtl/>
        </w:rPr>
        <w:t>الجودة</w:t>
      </w:r>
      <w:r w:rsidRPr="00D62B8B">
        <w:rPr>
          <w:rFonts w:ascii="Times New Roman" w:eastAsia="Calibri" w:hAnsi="Times New Roman" w:cs="Times New Roman"/>
          <w:b/>
          <w:bCs/>
          <w:sz w:val="28"/>
          <w:szCs w:val="28"/>
        </w:rPr>
        <w:t>:</w:t>
      </w:r>
    </w:p>
    <w:p w14:paraId="07E9EEAE"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الجودة تعني مستوى الدقة والإتقان في أداء المهام. يجب أن تكون المهام المنجزة خالية من الأخطاء وذات مستوى عالٍ من الإتقان لتلبية معايير الجودة المتوقعة</w:t>
      </w:r>
      <w:r w:rsidRPr="00D62B8B">
        <w:rPr>
          <w:rFonts w:ascii="Times New Roman" w:eastAsia="Calibri" w:hAnsi="Times New Roman" w:cs="Times New Roman"/>
          <w:sz w:val="28"/>
          <w:szCs w:val="28"/>
        </w:rPr>
        <w:t>.</w:t>
      </w:r>
    </w:p>
    <w:p w14:paraId="34763A24"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الأداء الوظيفي العالي يتطلب تقديم عمل بجودة تتوافق مع توقعات المنظمة والعملاء</w:t>
      </w:r>
      <w:r w:rsidRPr="00D62B8B">
        <w:rPr>
          <w:rFonts w:ascii="Times New Roman" w:eastAsia="Calibri" w:hAnsi="Times New Roman" w:cs="Times New Roman"/>
          <w:sz w:val="28"/>
          <w:szCs w:val="28"/>
        </w:rPr>
        <w:t>.</w:t>
      </w:r>
    </w:p>
    <w:p w14:paraId="36A14202" w14:textId="34EEE9A3" w:rsidR="00D62B8B" w:rsidRPr="00D62B8B" w:rsidRDefault="00D62B8B" w:rsidP="00272E34">
      <w:pPr>
        <w:pStyle w:val="ListParagraph"/>
        <w:numPr>
          <w:ilvl w:val="0"/>
          <w:numId w:val="27"/>
        </w:numPr>
        <w:bidi/>
        <w:rPr>
          <w:b/>
          <w:bCs/>
          <w:sz w:val="28"/>
          <w:szCs w:val="28"/>
        </w:rPr>
      </w:pPr>
      <w:r w:rsidRPr="00D62B8B">
        <w:rPr>
          <w:b/>
          <w:bCs/>
          <w:sz w:val="28"/>
          <w:szCs w:val="28"/>
          <w:rtl/>
        </w:rPr>
        <w:t>الالتزام</w:t>
      </w:r>
      <w:r w:rsidRPr="00D62B8B">
        <w:rPr>
          <w:b/>
          <w:bCs/>
          <w:sz w:val="28"/>
          <w:szCs w:val="28"/>
        </w:rPr>
        <w:t>:</w:t>
      </w:r>
    </w:p>
    <w:p w14:paraId="636E12C7"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الالتزام يعني مدى التزام الموظف بأوقات العمل، القوانين، والأنظمة الداخلية للمنظمة. يشمل أيضًا الالتزام بالمهام والواجبات المطلوبة وفقًا للمواعيد النهائية</w:t>
      </w:r>
      <w:r w:rsidRPr="00D62B8B">
        <w:rPr>
          <w:rFonts w:ascii="Times New Roman" w:eastAsia="Calibri" w:hAnsi="Times New Roman" w:cs="Times New Roman"/>
          <w:sz w:val="28"/>
          <w:szCs w:val="28"/>
        </w:rPr>
        <w:t>.</w:t>
      </w:r>
    </w:p>
    <w:p w14:paraId="10D34426" w14:textId="77777777" w:rsidR="00D62B8B" w:rsidRDefault="00D62B8B" w:rsidP="00D62B8B">
      <w:pPr>
        <w:bidi/>
        <w:spacing w:line="360" w:lineRule="auto"/>
        <w:rPr>
          <w:rFonts w:ascii="Times New Roman" w:eastAsia="Calibri" w:hAnsi="Times New Roman" w:cs="Times New Roman"/>
          <w:sz w:val="28"/>
          <w:szCs w:val="28"/>
          <w:rtl/>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الموظف الملتزم يعزز سير العمل بسلاسة ويقلل من التأخيرات والمشكلات الناتجة عن عدم الانضباط</w:t>
      </w:r>
      <w:r w:rsidRPr="00D62B8B">
        <w:rPr>
          <w:rFonts w:ascii="Times New Roman" w:eastAsia="Calibri" w:hAnsi="Times New Roman" w:cs="Times New Roman"/>
          <w:sz w:val="28"/>
          <w:szCs w:val="28"/>
        </w:rPr>
        <w:t>.</w:t>
      </w:r>
    </w:p>
    <w:p w14:paraId="2FBCAC1C" w14:textId="77777777" w:rsidR="00D62B8B" w:rsidRDefault="00D62B8B" w:rsidP="00D62B8B">
      <w:pPr>
        <w:bidi/>
        <w:spacing w:line="360" w:lineRule="auto"/>
        <w:rPr>
          <w:rFonts w:ascii="Times New Roman" w:eastAsia="Calibri" w:hAnsi="Times New Roman" w:cs="Times New Roman"/>
          <w:sz w:val="28"/>
          <w:szCs w:val="28"/>
          <w:rtl/>
        </w:rPr>
      </w:pPr>
    </w:p>
    <w:p w14:paraId="0F121033" w14:textId="77777777" w:rsidR="00D62B8B" w:rsidRPr="00D62B8B" w:rsidRDefault="00D62B8B" w:rsidP="00D62B8B">
      <w:pPr>
        <w:bidi/>
        <w:spacing w:line="360" w:lineRule="auto"/>
        <w:rPr>
          <w:rFonts w:ascii="Times New Roman" w:eastAsia="Calibri" w:hAnsi="Times New Roman" w:cs="Times New Roman"/>
          <w:sz w:val="28"/>
          <w:szCs w:val="28"/>
        </w:rPr>
      </w:pPr>
    </w:p>
    <w:p w14:paraId="13EA0FD8" w14:textId="2A4C756C" w:rsidR="00D62B8B" w:rsidRPr="00D62B8B" w:rsidRDefault="00D62B8B" w:rsidP="00272E34">
      <w:pPr>
        <w:pStyle w:val="ListParagraph"/>
        <w:numPr>
          <w:ilvl w:val="0"/>
          <w:numId w:val="27"/>
        </w:numPr>
        <w:bidi/>
        <w:rPr>
          <w:b/>
          <w:bCs/>
          <w:sz w:val="28"/>
          <w:szCs w:val="28"/>
        </w:rPr>
      </w:pPr>
      <w:r w:rsidRPr="00D62B8B">
        <w:rPr>
          <w:b/>
          <w:bCs/>
          <w:sz w:val="28"/>
          <w:szCs w:val="28"/>
          <w:rtl/>
        </w:rPr>
        <w:lastRenderedPageBreak/>
        <w:t>المرونة</w:t>
      </w:r>
      <w:r w:rsidRPr="00D62B8B">
        <w:rPr>
          <w:b/>
          <w:bCs/>
          <w:sz w:val="28"/>
          <w:szCs w:val="28"/>
        </w:rPr>
        <w:t>:</w:t>
      </w:r>
    </w:p>
    <w:p w14:paraId="156E8120"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المرونة تعني قدرة الموظف على التكيف مع التغيرات في بيئة العمل أو المهام الموكلة إليه. يشمل ذلك التكيف مع الأدوات الجديدة أو الأساليب الجديدة في العمل</w:t>
      </w:r>
      <w:r w:rsidRPr="00D62B8B">
        <w:rPr>
          <w:rFonts w:ascii="Times New Roman" w:eastAsia="Calibri" w:hAnsi="Times New Roman" w:cs="Times New Roman"/>
          <w:sz w:val="28"/>
          <w:szCs w:val="28"/>
        </w:rPr>
        <w:t>.</w:t>
      </w:r>
    </w:p>
    <w:p w14:paraId="5C74E9FC" w14:textId="3BDDE039"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الموظف المرن يمكنه التأقلم مع المتغيرات وتحقيق نتائج إيجابية حتى في الظروف المتغيرة</w:t>
      </w:r>
      <w:r w:rsidRPr="00D62B8B">
        <w:rPr>
          <w:rFonts w:ascii="Times New Roman" w:eastAsia="Calibri" w:hAnsi="Times New Roman" w:cs="Times New Roman"/>
          <w:sz w:val="28"/>
          <w:szCs w:val="28"/>
        </w:rPr>
        <w:t>.</w:t>
      </w:r>
    </w:p>
    <w:p w14:paraId="0C414E74" w14:textId="7DD291FE" w:rsidR="00D62B8B" w:rsidRPr="00D62B8B" w:rsidRDefault="00D62B8B" w:rsidP="00272E34">
      <w:pPr>
        <w:pStyle w:val="ListParagraph"/>
        <w:numPr>
          <w:ilvl w:val="0"/>
          <w:numId w:val="27"/>
        </w:numPr>
        <w:bidi/>
        <w:rPr>
          <w:b/>
          <w:bCs/>
          <w:sz w:val="28"/>
          <w:szCs w:val="28"/>
        </w:rPr>
      </w:pPr>
      <w:r w:rsidRPr="00D62B8B">
        <w:rPr>
          <w:b/>
          <w:bCs/>
          <w:sz w:val="28"/>
          <w:szCs w:val="28"/>
          <w:rtl/>
        </w:rPr>
        <w:t>الإنتاجية</w:t>
      </w:r>
      <w:r w:rsidRPr="00D62B8B">
        <w:rPr>
          <w:b/>
          <w:bCs/>
          <w:sz w:val="28"/>
          <w:szCs w:val="28"/>
        </w:rPr>
        <w:t>:</w:t>
      </w:r>
    </w:p>
    <w:p w14:paraId="406B6CD1"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الإنتاجية تشير إلى كمية العمل الذي يستطيع الموظف إنجازه خلال فترة زمنية معينة. الأداء العالي يقاس بقدرة الموظف على إنتاج المزيد من العمل في وقت أقل</w:t>
      </w:r>
      <w:r w:rsidRPr="00D62B8B">
        <w:rPr>
          <w:rFonts w:ascii="Times New Roman" w:eastAsia="Calibri" w:hAnsi="Times New Roman" w:cs="Times New Roman"/>
          <w:sz w:val="28"/>
          <w:szCs w:val="28"/>
        </w:rPr>
        <w:t>.</w:t>
      </w:r>
    </w:p>
    <w:p w14:paraId="743A5C00"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زيادة الإنتاجية تعني تحسين الأداء العام للمنظمة وتقليل التكاليف التشغيلية</w:t>
      </w:r>
      <w:r w:rsidRPr="00D62B8B">
        <w:rPr>
          <w:rFonts w:ascii="Times New Roman" w:eastAsia="Calibri" w:hAnsi="Times New Roman" w:cs="Times New Roman"/>
          <w:sz w:val="28"/>
          <w:szCs w:val="28"/>
        </w:rPr>
        <w:t>.</w:t>
      </w:r>
    </w:p>
    <w:p w14:paraId="7DE8502D" w14:textId="223BD8E2" w:rsidR="00D62B8B" w:rsidRPr="00D62B8B" w:rsidRDefault="00D62B8B" w:rsidP="00272E34">
      <w:pPr>
        <w:pStyle w:val="ListParagraph"/>
        <w:numPr>
          <w:ilvl w:val="0"/>
          <w:numId w:val="27"/>
        </w:numPr>
        <w:bidi/>
        <w:rPr>
          <w:b/>
          <w:bCs/>
          <w:sz w:val="28"/>
          <w:szCs w:val="28"/>
        </w:rPr>
      </w:pPr>
      <w:r w:rsidRPr="00D62B8B">
        <w:rPr>
          <w:b/>
          <w:bCs/>
          <w:sz w:val="28"/>
          <w:szCs w:val="28"/>
          <w:rtl/>
        </w:rPr>
        <w:t>المبادرة</w:t>
      </w:r>
      <w:r w:rsidRPr="00D62B8B">
        <w:rPr>
          <w:b/>
          <w:bCs/>
          <w:sz w:val="28"/>
          <w:szCs w:val="28"/>
        </w:rPr>
        <w:t>:</w:t>
      </w:r>
    </w:p>
    <w:p w14:paraId="5458C901"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تعني قدرة الموظف على اتخاذ خطوات استباقية دون الحاجة إلى توجيه مستمر من الإدارة. الموظف الذي يبادر بالحلول يُظهر استقلالية وقدرة على التحسين المستمر</w:t>
      </w:r>
      <w:r w:rsidRPr="00D62B8B">
        <w:rPr>
          <w:rFonts w:ascii="Times New Roman" w:eastAsia="Calibri" w:hAnsi="Times New Roman" w:cs="Times New Roman"/>
          <w:sz w:val="28"/>
          <w:szCs w:val="28"/>
        </w:rPr>
        <w:t>.</w:t>
      </w:r>
    </w:p>
    <w:p w14:paraId="6D241289"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الموظف الذي يظهر المبادرة يساهم في الابتكار ويعزز من تطوير العمليات داخل المنظمة</w:t>
      </w:r>
      <w:r w:rsidRPr="00D62B8B">
        <w:rPr>
          <w:rFonts w:ascii="Times New Roman" w:eastAsia="Calibri" w:hAnsi="Times New Roman" w:cs="Times New Roman"/>
          <w:sz w:val="28"/>
          <w:szCs w:val="28"/>
        </w:rPr>
        <w:t>.</w:t>
      </w:r>
    </w:p>
    <w:p w14:paraId="1BE8168C" w14:textId="02DCD973" w:rsidR="00D62B8B" w:rsidRPr="00D62B8B" w:rsidRDefault="00D62B8B" w:rsidP="00272E34">
      <w:pPr>
        <w:pStyle w:val="ListParagraph"/>
        <w:numPr>
          <w:ilvl w:val="0"/>
          <w:numId w:val="27"/>
        </w:numPr>
        <w:bidi/>
        <w:rPr>
          <w:b/>
          <w:bCs/>
          <w:sz w:val="28"/>
          <w:szCs w:val="28"/>
        </w:rPr>
      </w:pPr>
      <w:r w:rsidRPr="00D62B8B">
        <w:rPr>
          <w:b/>
          <w:bCs/>
          <w:sz w:val="28"/>
          <w:szCs w:val="28"/>
          <w:rtl/>
        </w:rPr>
        <w:t>التعاون</w:t>
      </w:r>
      <w:r w:rsidRPr="00D62B8B">
        <w:rPr>
          <w:b/>
          <w:bCs/>
          <w:sz w:val="28"/>
          <w:szCs w:val="28"/>
        </w:rPr>
        <w:t>:</w:t>
      </w:r>
    </w:p>
    <w:p w14:paraId="31B5A73E"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 xml:space="preserve">: </w:t>
      </w:r>
      <w:r w:rsidRPr="00D62B8B">
        <w:rPr>
          <w:rFonts w:ascii="Times New Roman" w:eastAsia="Calibri" w:hAnsi="Times New Roman" w:cs="Times New Roman"/>
          <w:sz w:val="28"/>
          <w:szCs w:val="28"/>
          <w:rtl/>
        </w:rPr>
        <w:t>التعاون هو قدرة الموظف على العمل مع الآخرين بفعالية لتحقيق الأهداف المشتركة. الأداء الوظيفي الجيد يشمل أيضًا مستوى التعاون داخل فرق العمل وبين الأقسام المختلفة</w:t>
      </w:r>
      <w:r w:rsidRPr="00D62B8B">
        <w:rPr>
          <w:rFonts w:ascii="Times New Roman" w:eastAsia="Calibri" w:hAnsi="Times New Roman" w:cs="Times New Roman"/>
          <w:sz w:val="28"/>
          <w:szCs w:val="28"/>
        </w:rPr>
        <w:t>.</w:t>
      </w:r>
    </w:p>
    <w:p w14:paraId="20DDB9B6"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العمل الجماعي يعزز من إنتاجية الفريق ويؤدي إلى نتائج أفضل مقارنة بالعمل الفردي</w:t>
      </w:r>
      <w:r w:rsidRPr="00D62B8B">
        <w:rPr>
          <w:rFonts w:ascii="Times New Roman" w:eastAsia="Calibri" w:hAnsi="Times New Roman" w:cs="Times New Roman"/>
          <w:sz w:val="28"/>
          <w:szCs w:val="28"/>
        </w:rPr>
        <w:t>.</w:t>
      </w:r>
    </w:p>
    <w:p w14:paraId="752A39D4" w14:textId="5004B47F" w:rsidR="00D62B8B" w:rsidRPr="00D62B8B" w:rsidRDefault="00D62B8B" w:rsidP="00272E34">
      <w:pPr>
        <w:pStyle w:val="ListParagraph"/>
        <w:numPr>
          <w:ilvl w:val="0"/>
          <w:numId w:val="27"/>
        </w:numPr>
        <w:bidi/>
        <w:rPr>
          <w:b/>
          <w:bCs/>
          <w:sz w:val="28"/>
          <w:szCs w:val="28"/>
        </w:rPr>
      </w:pPr>
      <w:r w:rsidRPr="00D62B8B">
        <w:rPr>
          <w:b/>
          <w:bCs/>
          <w:sz w:val="28"/>
          <w:szCs w:val="28"/>
          <w:rtl/>
        </w:rPr>
        <w:t>الدافعية</w:t>
      </w:r>
      <w:r w:rsidRPr="00D62B8B">
        <w:rPr>
          <w:b/>
          <w:bCs/>
          <w:sz w:val="28"/>
          <w:szCs w:val="28"/>
        </w:rPr>
        <w:t>:</w:t>
      </w:r>
    </w:p>
    <w:p w14:paraId="6119024F" w14:textId="177A801F" w:rsidR="002557AE" w:rsidRPr="00D62B8B" w:rsidRDefault="00D62B8B" w:rsidP="002557AE">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 xml:space="preserve">: </w:t>
      </w:r>
      <w:r w:rsidRPr="00D62B8B">
        <w:rPr>
          <w:rFonts w:ascii="Times New Roman" w:eastAsia="Calibri" w:hAnsi="Times New Roman" w:cs="Times New Roman"/>
          <w:sz w:val="28"/>
          <w:szCs w:val="28"/>
          <w:rtl/>
        </w:rPr>
        <w:t>تشير الدافعية إلى حماس الموظف ورغبته في تحقيق النتائج المطلوبة. الموظفون ذوو الدافعية العالية يبذلون جهودًا إضافية لتقديم أداء متميز</w:t>
      </w:r>
      <w:r w:rsidRPr="00D62B8B">
        <w:rPr>
          <w:rFonts w:ascii="Times New Roman" w:eastAsia="Calibri" w:hAnsi="Times New Roman" w:cs="Times New Roman"/>
          <w:sz w:val="28"/>
          <w:szCs w:val="28"/>
        </w:rPr>
        <w:t>.</w:t>
      </w:r>
    </w:p>
    <w:p w14:paraId="510365D1" w14:textId="77777777" w:rsidR="00D62B8B" w:rsidRDefault="00D62B8B" w:rsidP="00D62B8B">
      <w:pPr>
        <w:bidi/>
        <w:spacing w:line="360" w:lineRule="auto"/>
        <w:rPr>
          <w:rFonts w:ascii="Times New Roman" w:eastAsia="Calibri" w:hAnsi="Times New Roman" w:cs="Times New Roman"/>
          <w:sz w:val="28"/>
          <w:szCs w:val="28"/>
          <w:rtl/>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الدافعية تعدّ محركًا أساسيًا لزيادة الإنتاجية وتحسين جودة العمل داخل المنظمة</w:t>
      </w:r>
      <w:r w:rsidRPr="00D62B8B">
        <w:rPr>
          <w:rFonts w:ascii="Times New Roman" w:eastAsia="Calibri" w:hAnsi="Times New Roman" w:cs="Times New Roman"/>
          <w:sz w:val="28"/>
          <w:szCs w:val="28"/>
        </w:rPr>
        <w:t>.</w:t>
      </w:r>
    </w:p>
    <w:p w14:paraId="63C735BC" w14:textId="77777777" w:rsidR="002557AE" w:rsidRDefault="002557AE" w:rsidP="002557AE">
      <w:pPr>
        <w:bidi/>
        <w:spacing w:line="360" w:lineRule="auto"/>
        <w:rPr>
          <w:rFonts w:ascii="Times New Roman" w:eastAsia="Calibri" w:hAnsi="Times New Roman" w:cs="Times New Roman"/>
          <w:sz w:val="28"/>
          <w:szCs w:val="28"/>
          <w:rtl/>
        </w:rPr>
      </w:pPr>
    </w:p>
    <w:p w14:paraId="075519A3" w14:textId="77777777" w:rsidR="002557AE" w:rsidRPr="00D62B8B" w:rsidRDefault="002557AE" w:rsidP="002557AE">
      <w:pPr>
        <w:bidi/>
        <w:spacing w:line="360" w:lineRule="auto"/>
        <w:rPr>
          <w:rFonts w:ascii="Times New Roman" w:eastAsia="Calibri" w:hAnsi="Times New Roman" w:cs="Times New Roman"/>
          <w:sz w:val="28"/>
          <w:szCs w:val="28"/>
        </w:rPr>
      </w:pPr>
    </w:p>
    <w:p w14:paraId="0A65E310" w14:textId="77777777" w:rsidR="00D62B8B" w:rsidRPr="002557AE" w:rsidRDefault="00D62B8B" w:rsidP="00272E34">
      <w:pPr>
        <w:pStyle w:val="ListParagraph"/>
        <w:numPr>
          <w:ilvl w:val="0"/>
          <w:numId w:val="27"/>
        </w:numPr>
        <w:bidi/>
        <w:rPr>
          <w:b/>
          <w:bCs/>
          <w:sz w:val="28"/>
          <w:szCs w:val="28"/>
        </w:rPr>
      </w:pPr>
      <w:r w:rsidRPr="002557AE">
        <w:rPr>
          <w:b/>
          <w:bCs/>
          <w:sz w:val="28"/>
          <w:szCs w:val="28"/>
          <w:rtl/>
        </w:rPr>
        <w:lastRenderedPageBreak/>
        <w:t>التعلم المستمر</w:t>
      </w:r>
      <w:r w:rsidRPr="002557AE">
        <w:rPr>
          <w:b/>
          <w:bCs/>
          <w:sz w:val="28"/>
          <w:szCs w:val="28"/>
        </w:rPr>
        <w:t>:</w:t>
      </w:r>
    </w:p>
    <w:p w14:paraId="01C49204" w14:textId="77777777" w:rsidR="00D62B8B" w:rsidRPr="00D62B8B" w:rsidRDefault="00D62B8B" w:rsidP="00D62B8B">
      <w:pPr>
        <w:bidi/>
        <w:spacing w:line="360" w:lineRule="auto"/>
        <w:rPr>
          <w:rFonts w:ascii="Times New Roman" w:eastAsia="Calibri" w:hAnsi="Times New Roman" w:cs="Times New Roman"/>
          <w:sz w:val="28"/>
          <w:szCs w:val="28"/>
        </w:rPr>
      </w:pPr>
      <w:r w:rsidRPr="00D62B8B">
        <w:rPr>
          <w:rFonts w:ascii="Times New Roman" w:eastAsia="Calibri" w:hAnsi="Times New Roman" w:cs="Times New Roman"/>
          <w:b/>
          <w:bCs/>
          <w:sz w:val="28"/>
          <w:szCs w:val="28"/>
          <w:rtl/>
        </w:rPr>
        <w:t>التعريف</w:t>
      </w:r>
      <w:r w:rsidRPr="00D62B8B">
        <w:rPr>
          <w:rFonts w:ascii="Times New Roman" w:eastAsia="Calibri" w:hAnsi="Times New Roman" w:cs="Times New Roman"/>
          <w:b/>
          <w:bCs/>
          <w:sz w:val="28"/>
          <w:szCs w:val="28"/>
        </w:rPr>
        <w:t>:</w:t>
      </w:r>
      <w:r w:rsidRPr="00D62B8B">
        <w:rPr>
          <w:rFonts w:ascii="Times New Roman" w:eastAsia="Calibri" w:hAnsi="Times New Roman" w:cs="Times New Roman"/>
          <w:sz w:val="28"/>
          <w:szCs w:val="28"/>
        </w:rPr>
        <w:t xml:space="preserve"> </w:t>
      </w:r>
      <w:r w:rsidRPr="00D62B8B">
        <w:rPr>
          <w:rFonts w:ascii="Times New Roman" w:eastAsia="Calibri" w:hAnsi="Times New Roman" w:cs="Times New Roman"/>
          <w:sz w:val="28"/>
          <w:szCs w:val="28"/>
          <w:rtl/>
        </w:rPr>
        <w:t>يتعلق بقدرة الموظف على التعلم والتطور المهني المستمر لتحسين أدائه الوظيفي مع مرور الوقت</w:t>
      </w:r>
      <w:r w:rsidRPr="00D62B8B">
        <w:rPr>
          <w:rFonts w:ascii="Times New Roman" w:eastAsia="Calibri" w:hAnsi="Times New Roman" w:cs="Times New Roman"/>
          <w:sz w:val="28"/>
          <w:szCs w:val="28"/>
        </w:rPr>
        <w:t>.</w:t>
      </w:r>
    </w:p>
    <w:p w14:paraId="79FC4198" w14:textId="36649C14" w:rsidR="00D62B8B" w:rsidRDefault="00D62B8B" w:rsidP="002557AE">
      <w:pPr>
        <w:bidi/>
        <w:spacing w:line="360" w:lineRule="auto"/>
        <w:rPr>
          <w:rFonts w:ascii="Times New Roman" w:eastAsia="Calibri" w:hAnsi="Times New Roman" w:cs="Times New Roman"/>
          <w:sz w:val="28"/>
          <w:szCs w:val="28"/>
          <w:rtl/>
        </w:rPr>
      </w:pPr>
      <w:r w:rsidRPr="00D62B8B">
        <w:rPr>
          <w:rFonts w:ascii="Times New Roman" w:eastAsia="Calibri" w:hAnsi="Times New Roman" w:cs="Times New Roman"/>
          <w:b/>
          <w:bCs/>
          <w:sz w:val="28"/>
          <w:szCs w:val="28"/>
          <w:rtl/>
        </w:rPr>
        <w:t>الأهمية</w:t>
      </w:r>
      <w:r w:rsidRPr="00D62B8B">
        <w:rPr>
          <w:rFonts w:ascii="Times New Roman" w:eastAsia="Calibri" w:hAnsi="Times New Roman" w:cs="Times New Roman"/>
          <w:b/>
          <w:bCs/>
          <w:sz w:val="28"/>
          <w:szCs w:val="28"/>
        </w:rPr>
        <w:t xml:space="preserve">: </w:t>
      </w:r>
      <w:r w:rsidRPr="00D62B8B">
        <w:rPr>
          <w:rFonts w:ascii="Times New Roman" w:eastAsia="Calibri" w:hAnsi="Times New Roman" w:cs="Times New Roman"/>
          <w:b/>
          <w:bCs/>
          <w:sz w:val="28"/>
          <w:szCs w:val="28"/>
          <w:rtl/>
        </w:rPr>
        <w:t>ا</w:t>
      </w:r>
      <w:r w:rsidRPr="00D62B8B">
        <w:rPr>
          <w:rFonts w:ascii="Times New Roman" w:eastAsia="Calibri" w:hAnsi="Times New Roman" w:cs="Times New Roman"/>
          <w:sz w:val="28"/>
          <w:szCs w:val="28"/>
          <w:rtl/>
        </w:rPr>
        <w:t>لموظفون الذين يواصلون التعلم وتطوير مهاراتهم يساعدون المنظمة على الابتكار والتكيف مع التحديات المستقبلية</w:t>
      </w:r>
      <w:r w:rsidRPr="00D62B8B">
        <w:rPr>
          <w:rFonts w:ascii="Times New Roman" w:eastAsia="Calibri" w:hAnsi="Times New Roman" w:cs="Times New Roman"/>
          <w:sz w:val="28"/>
          <w:szCs w:val="28"/>
        </w:rPr>
        <w:t>.</w:t>
      </w:r>
    </w:p>
    <w:p w14:paraId="27B50B31" w14:textId="77777777" w:rsidR="002557AE" w:rsidRDefault="002557AE" w:rsidP="002557AE">
      <w:pPr>
        <w:bidi/>
        <w:spacing w:line="360" w:lineRule="auto"/>
        <w:rPr>
          <w:rFonts w:ascii="Times New Roman" w:eastAsia="Calibri" w:hAnsi="Times New Roman" w:cs="Times New Roman"/>
          <w:sz w:val="28"/>
          <w:szCs w:val="28"/>
          <w:rtl/>
        </w:rPr>
      </w:pPr>
    </w:p>
    <w:p w14:paraId="0CF4F805" w14:textId="77777777" w:rsidR="002557AE" w:rsidRPr="002557AE" w:rsidRDefault="002557AE" w:rsidP="002557AE">
      <w:pPr>
        <w:pStyle w:val="Heading2"/>
        <w:bidi/>
        <w:rPr>
          <w:rFonts w:eastAsia="Calibri"/>
          <w:b/>
          <w:bCs/>
          <w:color w:val="000000" w:themeColor="text1"/>
          <w:sz w:val="32"/>
          <w:szCs w:val="32"/>
        </w:rPr>
      </w:pPr>
      <w:bookmarkStart w:id="23" w:name="_Toc175402558"/>
      <w:r w:rsidRPr="002557AE">
        <w:rPr>
          <w:rFonts w:eastAsia="Calibri"/>
          <w:b/>
          <w:bCs/>
          <w:color w:val="000000" w:themeColor="text1"/>
          <w:sz w:val="32"/>
          <w:szCs w:val="32"/>
          <w:rtl/>
        </w:rPr>
        <w:t xml:space="preserve">العلاقة بين </w:t>
      </w:r>
      <w:r w:rsidRPr="002557AE">
        <w:rPr>
          <w:rFonts w:eastAsia="Calibri" w:hint="cs"/>
          <w:b/>
          <w:bCs/>
          <w:color w:val="000000" w:themeColor="text1"/>
          <w:sz w:val="32"/>
          <w:szCs w:val="32"/>
          <w:rtl/>
        </w:rPr>
        <w:t>الاتصال الإداري</w:t>
      </w:r>
      <w:r w:rsidRPr="002557AE">
        <w:rPr>
          <w:rFonts w:eastAsia="Calibri"/>
          <w:b/>
          <w:bCs/>
          <w:color w:val="000000" w:themeColor="text1"/>
          <w:sz w:val="32"/>
          <w:szCs w:val="32"/>
          <w:rtl/>
        </w:rPr>
        <w:t xml:space="preserve"> </w:t>
      </w:r>
      <w:r w:rsidRPr="002557AE">
        <w:rPr>
          <w:rFonts w:eastAsia="Calibri" w:hint="cs"/>
          <w:b/>
          <w:bCs/>
          <w:color w:val="000000" w:themeColor="text1"/>
          <w:sz w:val="32"/>
          <w:szCs w:val="32"/>
          <w:rtl/>
        </w:rPr>
        <w:t>الأداء الوظيفي</w:t>
      </w:r>
      <w:r w:rsidRPr="002557AE">
        <w:rPr>
          <w:rFonts w:eastAsia="Calibri"/>
          <w:b/>
          <w:bCs/>
          <w:color w:val="000000" w:themeColor="text1"/>
          <w:sz w:val="32"/>
          <w:szCs w:val="32"/>
          <w:rtl/>
        </w:rPr>
        <w:t xml:space="preserve"> </w:t>
      </w:r>
      <w:r w:rsidRPr="002557AE">
        <w:rPr>
          <w:rFonts w:eastAsia="Calibri" w:hint="cs"/>
          <w:b/>
          <w:bCs/>
          <w:color w:val="000000" w:themeColor="text1"/>
          <w:sz w:val="32"/>
          <w:szCs w:val="32"/>
          <w:rtl/>
        </w:rPr>
        <w:t>الثاني</w:t>
      </w:r>
      <w:bookmarkEnd w:id="23"/>
    </w:p>
    <w:p w14:paraId="7B14601C" w14:textId="77777777" w:rsidR="002557AE" w:rsidRDefault="002557AE" w:rsidP="002557AE">
      <w:pPr>
        <w:bidi/>
        <w:spacing w:line="360" w:lineRule="auto"/>
        <w:rPr>
          <w:rFonts w:ascii="Times New Roman" w:eastAsia="Calibri" w:hAnsi="Times New Roman" w:cs="Times New Roman"/>
          <w:sz w:val="28"/>
          <w:szCs w:val="28"/>
          <w:rtl/>
        </w:rPr>
      </w:pPr>
    </w:p>
    <w:p w14:paraId="7692C082" w14:textId="77777777" w:rsidR="002557AE" w:rsidRPr="002557AE" w:rsidRDefault="002557AE" w:rsidP="002557AE">
      <w:pPr>
        <w:pStyle w:val="Heading3"/>
        <w:bidi/>
        <w:rPr>
          <w:rFonts w:eastAsia="Calibri"/>
          <w:b/>
          <w:bCs/>
          <w:color w:val="000000" w:themeColor="text1"/>
          <w:sz w:val="28"/>
          <w:szCs w:val="28"/>
        </w:rPr>
      </w:pPr>
      <w:bookmarkStart w:id="24" w:name="_Toc175402559"/>
      <w:r w:rsidRPr="002557AE">
        <w:rPr>
          <w:rFonts w:eastAsia="Calibri"/>
          <w:b/>
          <w:bCs/>
          <w:color w:val="000000" w:themeColor="text1"/>
          <w:sz w:val="28"/>
          <w:szCs w:val="28"/>
          <w:rtl/>
        </w:rPr>
        <w:t>الأنماط الرئيسية للاتصال الإداري وتأثيرها على الأداء الوظيفي</w:t>
      </w:r>
      <w:r w:rsidRPr="002557AE">
        <w:rPr>
          <w:rFonts w:eastAsia="Calibri"/>
          <w:b/>
          <w:bCs/>
          <w:color w:val="000000" w:themeColor="text1"/>
          <w:sz w:val="28"/>
          <w:szCs w:val="28"/>
        </w:rPr>
        <w:t>:</w:t>
      </w:r>
      <w:bookmarkEnd w:id="24"/>
    </w:p>
    <w:p w14:paraId="5ADE4AFD" w14:textId="77777777" w:rsidR="002557AE" w:rsidRDefault="002557AE" w:rsidP="002557AE">
      <w:pPr>
        <w:bidi/>
        <w:spacing w:line="360" w:lineRule="auto"/>
        <w:rPr>
          <w:rFonts w:ascii="Times New Roman" w:eastAsia="Calibri" w:hAnsi="Times New Roman" w:cs="Times New Roman"/>
          <w:sz w:val="28"/>
          <w:szCs w:val="28"/>
          <w:rtl/>
        </w:rPr>
      </w:pPr>
    </w:p>
    <w:p w14:paraId="17C174E3" w14:textId="77777777" w:rsidR="0008329A" w:rsidRPr="0008329A" w:rsidRDefault="0008329A" w:rsidP="00272E34">
      <w:pPr>
        <w:pStyle w:val="ListParagraph"/>
        <w:numPr>
          <w:ilvl w:val="0"/>
          <w:numId w:val="32"/>
        </w:numPr>
        <w:bidi/>
        <w:rPr>
          <w:sz w:val="28"/>
          <w:szCs w:val="28"/>
        </w:rPr>
      </w:pPr>
      <w:r w:rsidRPr="0008329A">
        <w:rPr>
          <w:sz w:val="28"/>
          <w:szCs w:val="28"/>
          <w:rtl/>
        </w:rPr>
        <w:t>الاتصال التصاعدي (من أسفل إلى أعلى)</w:t>
      </w:r>
    </w:p>
    <w:p w14:paraId="73ADD3FF" w14:textId="77777777" w:rsidR="0008329A" w:rsidRPr="0008329A" w:rsidRDefault="0008329A" w:rsidP="0008329A">
      <w:pPr>
        <w:bidi/>
        <w:rPr>
          <w:sz w:val="28"/>
          <w:szCs w:val="28"/>
        </w:rPr>
      </w:pPr>
      <w:r w:rsidRPr="0008329A">
        <w:rPr>
          <w:sz w:val="28"/>
          <w:szCs w:val="28"/>
          <w:rtl/>
        </w:rPr>
        <w:t>هذا النوع من الاتصال يحدث عندما يقوم الموظفون بتوجيه أفكارهم، شكاواهم، أو اقتراحاتهم للمديرين. عندما يشعر الموظف بأن رأيه مسموع وله قيمة، فإن هذا يعزز من رضاه ويزيد من إنتاجيته</w:t>
      </w:r>
      <w:r w:rsidRPr="0008329A">
        <w:rPr>
          <w:sz w:val="28"/>
          <w:szCs w:val="28"/>
        </w:rPr>
        <w:t>.</w:t>
      </w:r>
    </w:p>
    <w:p w14:paraId="6EAAE2EE" w14:textId="77777777" w:rsidR="0008329A" w:rsidRPr="0008329A" w:rsidRDefault="0008329A" w:rsidP="0008329A">
      <w:pPr>
        <w:bidi/>
        <w:rPr>
          <w:sz w:val="28"/>
          <w:szCs w:val="28"/>
        </w:rPr>
      </w:pPr>
      <w:r w:rsidRPr="0008329A">
        <w:rPr>
          <w:sz w:val="28"/>
          <w:szCs w:val="28"/>
          <w:rtl/>
        </w:rPr>
        <w:t>أثره على الأداء الوظيفي</w:t>
      </w:r>
      <w:r w:rsidRPr="0008329A">
        <w:rPr>
          <w:sz w:val="28"/>
          <w:szCs w:val="28"/>
        </w:rPr>
        <w:t>:</w:t>
      </w:r>
    </w:p>
    <w:p w14:paraId="2CD0CA0F" w14:textId="77777777" w:rsidR="0008329A" w:rsidRPr="0008329A" w:rsidRDefault="0008329A" w:rsidP="00272E34">
      <w:pPr>
        <w:numPr>
          <w:ilvl w:val="0"/>
          <w:numId w:val="28"/>
        </w:numPr>
        <w:bidi/>
        <w:rPr>
          <w:sz w:val="28"/>
          <w:szCs w:val="28"/>
        </w:rPr>
      </w:pPr>
      <w:r w:rsidRPr="0008329A">
        <w:rPr>
          <w:sz w:val="28"/>
          <w:szCs w:val="28"/>
          <w:rtl/>
        </w:rPr>
        <w:t>تحسين الرضا الوظيفي للموظفين</w:t>
      </w:r>
      <w:r w:rsidRPr="0008329A">
        <w:rPr>
          <w:sz w:val="28"/>
          <w:szCs w:val="28"/>
        </w:rPr>
        <w:t>.</w:t>
      </w:r>
    </w:p>
    <w:p w14:paraId="60E47631" w14:textId="77777777" w:rsidR="0008329A" w:rsidRPr="0008329A" w:rsidRDefault="0008329A" w:rsidP="00272E34">
      <w:pPr>
        <w:numPr>
          <w:ilvl w:val="0"/>
          <w:numId w:val="28"/>
        </w:numPr>
        <w:bidi/>
        <w:rPr>
          <w:sz w:val="28"/>
          <w:szCs w:val="28"/>
        </w:rPr>
      </w:pPr>
      <w:r w:rsidRPr="0008329A">
        <w:rPr>
          <w:sz w:val="28"/>
          <w:szCs w:val="28"/>
          <w:rtl/>
        </w:rPr>
        <w:t>تحفيز الابتكار والإبداع في بيئة العمل</w:t>
      </w:r>
      <w:r w:rsidRPr="0008329A">
        <w:rPr>
          <w:sz w:val="28"/>
          <w:szCs w:val="28"/>
        </w:rPr>
        <w:t>.</w:t>
      </w:r>
    </w:p>
    <w:p w14:paraId="3797205A" w14:textId="77777777" w:rsidR="0008329A" w:rsidRPr="0008329A" w:rsidRDefault="0008329A" w:rsidP="00272E34">
      <w:pPr>
        <w:numPr>
          <w:ilvl w:val="0"/>
          <w:numId w:val="28"/>
        </w:numPr>
        <w:bidi/>
        <w:rPr>
          <w:sz w:val="28"/>
          <w:szCs w:val="28"/>
        </w:rPr>
      </w:pPr>
      <w:r w:rsidRPr="0008329A">
        <w:rPr>
          <w:sz w:val="28"/>
          <w:szCs w:val="28"/>
          <w:rtl/>
        </w:rPr>
        <w:t>تعزيز الثقة بين الموظفين والمديرين</w:t>
      </w:r>
      <w:r w:rsidRPr="0008329A">
        <w:rPr>
          <w:sz w:val="28"/>
          <w:szCs w:val="28"/>
        </w:rPr>
        <w:t>.</w:t>
      </w:r>
    </w:p>
    <w:p w14:paraId="3BC0DB69" w14:textId="77777777" w:rsidR="0008329A" w:rsidRPr="0008329A" w:rsidRDefault="0008329A" w:rsidP="00272E34">
      <w:pPr>
        <w:pStyle w:val="ListParagraph"/>
        <w:numPr>
          <w:ilvl w:val="0"/>
          <w:numId w:val="32"/>
        </w:numPr>
        <w:bidi/>
        <w:rPr>
          <w:sz w:val="28"/>
          <w:szCs w:val="28"/>
        </w:rPr>
      </w:pPr>
      <w:r w:rsidRPr="0008329A">
        <w:rPr>
          <w:sz w:val="28"/>
          <w:szCs w:val="28"/>
          <w:rtl/>
        </w:rPr>
        <w:t>الاتصال التنازلي (من أعلى إلى أسفل)</w:t>
      </w:r>
    </w:p>
    <w:p w14:paraId="70AE2641" w14:textId="77777777" w:rsidR="0008329A" w:rsidRPr="0008329A" w:rsidRDefault="0008329A" w:rsidP="0008329A">
      <w:pPr>
        <w:bidi/>
        <w:rPr>
          <w:sz w:val="28"/>
          <w:szCs w:val="28"/>
        </w:rPr>
      </w:pPr>
      <w:r w:rsidRPr="0008329A">
        <w:rPr>
          <w:sz w:val="28"/>
          <w:szCs w:val="28"/>
          <w:rtl/>
        </w:rPr>
        <w:t>في هذا النوع، يقوم المديرون بإصدار الأوامر والتعليمات وتوجيه السياسات إلى الموظفين. إذا كانت هذه التعليمات واضحة ومباشرة، فإن ذلك يسهل على الموظفين فهم المهام المطلوبة منهم، مما يحسن الأداء</w:t>
      </w:r>
      <w:r w:rsidRPr="0008329A">
        <w:rPr>
          <w:sz w:val="28"/>
          <w:szCs w:val="28"/>
        </w:rPr>
        <w:t>.</w:t>
      </w:r>
    </w:p>
    <w:p w14:paraId="63FE8705" w14:textId="77777777" w:rsidR="0008329A" w:rsidRPr="0008329A" w:rsidRDefault="0008329A" w:rsidP="0008329A">
      <w:pPr>
        <w:bidi/>
        <w:rPr>
          <w:sz w:val="28"/>
          <w:szCs w:val="28"/>
        </w:rPr>
      </w:pPr>
      <w:r w:rsidRPr="0008329A">
        <w:rPr>
          <w:sz w:val="28"/>
          <w:szCs w:val="28"/>
          <w:rtl/>
        </w:rPr>
        <w:t>أثره على الأداء الوظيفي</w:t>
      </w:r>
      <w:r w:rsidRPr="0008329A">
        <w:rPr>
          <w:sz w:val="28"/>
          <w:szCs w:val="28"/>
        </w:rPr>
        <w:t>:</w:t>
      </w:r>
    </w:p>
    <w:p w14:paraId="368EAAF3" w14:textId="77777777" w:rsidR="0008329A" w:rsidRPr="0008329A" w:rsidRDefault="0008329A" w:rsidP="00272E34">
      <w:pPr>
        <w:numPr>
          <w:ilvl w:val="0"/>
          <w:numId w:val="29"/>
        </w:numPr>
        <w:bidi/>
        <w:rPr>
          <w:sz w:val="28"/>
          <w:szCs w:val="28"/>
        </w:rPr>
      </w:pPr>
      <w:r w:rsidRPr="0008329A">
        <w:rPr>
          <w:sz w:val="28"/>
          <w:szCs w:val="28"/>
          <w:rtl/>
        </w:rPr>
        <w:t>وضوح الرؤية والمهام المطلوب تنفيذها</w:t>
      </w:r>
      <w:r w:rsidRPr="0008329A">
        <w:rPr>
          <w:sz w:val="28"/>
          <w:szCs w:val="28"/>
        </w:rPr>
        <w:t>.</w:t>
      </w:r>
    </w:p>
    <w:p w14:paraId="1A4107D8" w14:textId="77777777" w:rsidR="0008329A" w:rsidRPr="0008329A" w:rsidRDefault="0008329A" w:rsidP="00272E34">
      <w:pPr>
        <w:numPr>
          <w:ilvl w:val="0"/>
          <w:numId w:val="29"/>
        </w:numPr>
        <w:bidi/>
        <w:rPr>
          <w:sz w:val="28"/>
          <w:szCs w:val="28"/>
        </w:rPr>
      </w:pPr>
      <w:r w:rsidRPr="0008329A">
        <w:rPr>
          <w:sz w:val="28"/>
          <w:szCs w:val="28"/>
          <w:rtl/>
        </w:rPr>
        <w:t>تقليل الأخطاء الناتجة عن سوء الفهم</w:t>
      </w:r>
      <w:r w:rsidRPr="0008329A">
        <w:rPr>
          <w:sz w:val="28"/>
          <w:szCs w:val="28"/>
        </w:rPr>
        <w:t>.</w:t>
      </w:r>
    </w:p>
    <w:p w14:paraId="4BD69B98" w14:textId="77777777" w:rsidR="0008329A" w:rsidRDefault="0008329A" w:rsidP="00272E34">
      <w:pPr>
        <w:numPr>
          <w:ilvl w:val="0"/>
          <w:numId w:val="29"/>
        </w:numPr>
        <w:bidi/>
        <w:rPr>
          <w:sz w:val="28"/>
          <w:szCs w:val="28"/>
        </w:rPr>
      </w:pPr>
      <w:r w:rsidRPr="0008329A">
        <w:rPr>
          <w:sz w:val="28"/>
          <w:szCs w:val="28"/>
          <w:rtl/>
        </w:rPr>
        <w:t>زيادة الالتزام بالخطط والأهداف</w:t>
      </w:r>
      <w:r w:rsidRPr="0008329A">
        <w:rPr>
          <w:sz w:val="28"/>
          <w:szCs w:val="28"/>
        </w:rPr>
        <w:t>.</w:t>
      </w:r>
    </w:p>
    <w:p w14:paraId="30EA386F" w14:textId="77777777" w:rsidR="0008329A" w:rsidRDefault="0008329A" w:rsidP="0008329A">
      <w:pPr>
        <w:bidi/>
        <w:rPr>
          <w:sz w:val="28"/>
          <w:szCs w:val="28"/>
          <w:rtl/>
        </w:rPr>
      </w:pPr>
    </w:p>
    <w:p w14:paraId="6EA055C0" w14:textId="77777777" w:rsidR="0008329A" w:rsidRPr="0008329A" w:rsidRDefault="0008329A" w:rsidP="0008329A">
      <w:pPr>
        <w:bidi/>
        <w:rPr>
          <w:sz w:val="28"/>
          <w:szCs w:val="28"/>
        </w:rPr>
      </w:pPr>
    </w:p>
    <w:p w14:paraId="031C03EB" w14:textId="77777777" w:rsidR="0008329A" w:rsidRPr="0008329A" w:rsidRDefault="0008329A" w:rsidP="00272E34">
      <w:pPr>
        <w:pStyle w:val="ListParagraph"/>
        <w:numPr>
          <w:ilvl w:val="0"/>
          <w:numId w:val="32"/>
        </w:numPr>
        <w:bidi/>
        <w:rPr>
          <w:sz w:val="28"/>
          <w:szCs w:val="28"/>
        </w:rPr>
      </w:pPr>
      <w:r w:rsidRPr="0008329A">
        <w:rPr>
          <w:sz w:val="28"/>
          <w:szCs w:val="28"/>
          <w:rtl/>
        </w:rPr>
        <w:lastRenderedPageBreak/>
        <w:t>الاتصال الأفقي (بين الزملاء)</w:t>
      </w:r>
    </w:p>
    <w:p w14:paraId="64CEFED9" w14:textId="77777777" w:rsidR="0008329A" w:rsidRPr="0008329A" w:rsidRDefault="0008329A" w:rsidP="0008329A">
      <w:pPr>
        <w:bidi/>
        <w:rPr>
          <w:sz w:val="28"/>
          <w:szCs w:val="28"/>
        </w:rPr>
      </w:pPr>
      <w:r w:rsidRPr="0008329A">
        <w:rPr>
          <w:sz w:val="28"/>
          <w:szCs w:val="28"/>
          <w:rtl/>
        </w:rPr>
        <w:t>يحدث بين الموظفين الذين يعملون في نفس المستوى الإداري. هذا النوع من الاتصال يشجع التعاون بينهم ويعزز روح الفريق، مما يسهم في تحسين الأداء الجماعي</w:t>
      </w:r>
      <w:r w:rsidRPr="0008329A">
        <w:rPr>
          <w:sz w:val="28"/>
          <w:szCs w:val="28"/>
        </w:rPr>
        <w:t>.</w:t>
      </w:r>
    </w:p>
    <w:p w14:paraId="7413B8AD" w14:textId="77777777" w:rsidR="0008329A" w:rsidRPr="0008329A" w:rsidRDefault="0008329A" w:rsidP="0008329A">
      <w:pPr>
        <w:bidi/>
        <w:rPr>
          <w:sz w:val="28"/>
          <w:szCs w:val="28"/>
        </w:rPr>
      </w:pPr>
      <w:r w:rsidRPr="0008329A">
        <w:rPr>
          <w:sz w:val="28"/>
          <w:szCs w:val="28"/>
          <w:rtl/>
        </w:rPr>
        <w:t>أثره على الأداء الوظيفي</w:t>
      </w:r>
      <w:r w:rsidRPr="0008329A">
        <w:rPr>
          <w:sz w:val="28"/>
          <w:szCs w:val="28"/>
        </w:rPr>
        <w:t>:</w:t>
      </w:r>
    </w:p>
    <w:p w14:paraId="33A0C0A1" w14:textId="77777777" w:rsidR="0008329A" w:rsidRPr="0008329A" w:rsidRDefault="0008329A" w:rsidP="00272E34">
      <w:pPr>
        <w:numPr>
          <w:ilvl w:val="0"/>
          <w:numId w:val="30"/>
        </w:numPr>
        <w:bidi/>
        <w:rPr>
          <w:sz w:val="28"/>
          <w:szCs w:val="28"/>
        </w:rPr>
      </w:pPr>
      <w:r w:rsidRPr="0008329A">
        <w:rPr>
          <w:sz w:val="28"/>
          <w:szCs w:val="28"/>
          <w:rtl/>
        </w:rPr>
        <w:t>تعزيز التعاون والعمل الجماعي</w:t>
      </w:r>
      <w:r w:rsidRPr="0008329A">
        <w:rPr>
          <w:sz w:val="28"/>
          <w:szCs w:val="28"/>
        </w:rPr>
        <w:t>.</w:t>
      </w:r>
    </w:p>
    <w:p w14:paraId="390ABD07" w14:textId="77777777" w:rsidR="0008329A" w:rsidRPr="0008329A" w:rsidRDefault="0008329A" w:rsidP="00272E34">
      <w:pPr>
        <w:numPr>
          <w:ilvl w:val="0"/>
          <w:numId w:val="30"/>
        </w:numPr>
        <w:bidi/>
        <w:rPr>
          <w:sz w:val="28"/>
          <w:szCs w:val="28"/>
        </w:rPr>
      </w:pPr>
      <w:r w:rsidRPr="0008329A">
        <w:rPr>
          <w:sz w:val="28"/>
          <w:szCs w:val="28"/>
          <w:rtl/>
        </w:rPr>
        <w:t>تحسين جودة العمل وزيادة الإنتاجية</w:t>
      </w:r>
      <w:r w:rsidRPr="0008329A">
        <w:rPr>
          <w:sz w:val="28"/>
          <w:szCs w:val="28"/>
        </w:rPr>
        <w:t>.</w:t>
      </w:r>
    </w:p>
    <w:p w14:paraId="6C027588" w14:textId="77777777" w:rsidR="0008329A" w:rsidRPr="0008329A" w:rsidRDefault="0008329A" w:rsidP="00272E34">
      <w:pPr>
        <w:numPr>
          <w:ilvl w:val="0"/>
          <w:numId w:val="30"/>
        </w:numPr>
        <w:bidi/>
        <w:rPr>
          <w:sz w:val="28"/>
          <w:szCs w:val="28"/>
        </w:rPr>
      </w:pPr>
      <w:r w:rsidRPr="0008329A">
        <w:rPr>
          <w:sz w:val="28"/>
          <w:szCs w:val="28"/>
          <w:rtl/>
        </w:rPr>
        <w:t>توفير بيئة عمل أكثر تفاعلية وإيجابية</w:t>
      </w:r>
      <w:r w:rsidRPr="0008329A">
        <w:rPr>
          <w:sz w:val="28"/>
          <w:szCs w:val="28"/>
        </w:rPr>
        <w:t>.</w:t>
      </w:r>
    </w:p>
    <w:p w14:paraId="3563C0E4" w14:textId="77777777" w:rsidR="0008329A" w:rsidRPr="0008329A" w:rsidRDefault="0008329A" w:rsidP="00272E34">
      <w:pPr>
        <w:pStyle w:val="ListParagraph"/>
        <w:numPr>
          <w:ilvl w:val="0"/>
          <w:numId w:val="32"/>
        </w:numPr>
        <w:bidi/>
        <w:rPr>
          <w:sz w:val="28"/>
          <w:szCs w:val="28"/>
        </w:rPr>
      </w:pPr>
      <w:r w:rsidRPr="0008329A">
        <w:rPr>
          <w:sz w:val="28"/>
          <w:szCs w:val="28"/>
          <w:rtl/>
        </w:rPr>
        <w:t>الاتصال الرسمي وغير الرسمي</w:t>
      </w:r>
    </w:p>
    <w:p w14:paraId="4EEBC69D" w14:textId="77777777" w:rsidR="0008329A" w:rsidRPr="0008329A" w:rsidRDefault="0008329A" w:rsidP="00272E34">
      <w:pPr>
        <w:numPr>
          <w:ilvl w:val="0"/>
          <w:numId w:val="31"/>
        </w:numPr>
        <w:bidi/>
        <w:rPr>
          <w:sz w:val="28"/>
          <w:szCs w:val="28"/>
        </w:rPr>
      </w:pPr>
      <w:r w:rsidRPr="0008329A">
        <w:rPr>
          <w:sz w:val="28"/>
          <w:szCs w:val="28"/>
          <w:rtl/>
        </w:rPr>
        <w:t>الاتصال الرسمي</w:t>
      </w:r>
      <w:r w:rsidRPr="0008329A">
        <w:rPr>
          <w:sz w:val="28"/>
          <w:szCs w:val="28"/>
        </w:rPr>
        <w:t xml:space="preserve">: </w:t>
      </w:r>
      <w:r w:rsidRPr="0008329A">
        <w:rPr>
          <w:sz w:val="28"/>
          <w:szCs w:val="28"/>
          <w:rtl/>
        </w:rPr>
        <w:t>مثل الاجتماعات، الرسائل البريدية، والتقارير المكتوبة. هذا النوع من الاتصال يُستخدم لنقل المعلومات الهامة بين الإدارة والموظفين</w:t>
      </w:r>
      <w:r w:rsidRPr="0008329A">
        <w:rPr>
          <w:sz w:val="28"/>
          <w:szCs w:val="28"/>
        </w:rPr>
        <w:t>.</w:t>
      </w:r>
    </w:p>
    <w:p w14:paraId="462F626E" w14:textId="77777777" w:rsidR="0008329A" w:rsidRPr="0008329A" w:rsidRDefault="0008329A" w:rsidP="00272E34">
      <w:pPr>
        <w:numPr>
          <w:ilvl w:val="0"/>
          <w:numId w:val="31"/>
        </w:numPr>
        <w:bidi/>
        <w:rPr>
          <w:sz w:val="28"/>
          <w:szCs w:val="28"/>
        </w:rPr>
      </w:pPr>
      <w:r w:rsidRPr="0008329A">
        <w:rPr>
          <w:sz w:val="28"/>
          <w:szCs w:val="28"/>
          <w:rtl/>
        </w:rPr>
        <w:t>الاتصال غير الرسمي</w:t>
      </w:r>
      <w:r w:rsidRPr="0008329A">
        <w:rPr>
          <w:sz w:val="28"/>
          <w:szCs w:val="28"/>
        </w:rPr>
        <w:t xml:space="preserve">: </w:t>
      </w:r>
      <w:r w:rsidRPr="0008329A">
        <w:rPr>
          <w:sz w:val="28"/>
          <w:szCs w:val="28"/>
          <w:rtl/>
        </w:rPr>
        <w:t>مثل المحادثات الجانبية بين الموظفين أثناء فترات الاستراحة. رغم أنه غير رسمي، إلا أن له دور كبير في بناء العلاقات وتعزيز التواصل بين الفريق</w:t>
      </w:r>
      <w:r w:rsidRPr="0008329A">
        <w:rPr>
          <w:sz w:val="28"/>
          <w:szCs w:val="28"/>
        </w:rPr>
        <w:t>.</w:t>
      </w:r>
    </w:p>
    <w:p w14:paraId="2A927212" w14:textId="252CC40D" w:rsidR="0008329A" w:rsidRPr="0008329A" w:rsidRDefault="0008329A" w:rsidP="0008329A">
      <w:pPr>
        <w:bidi/>
        <w:rPr>
          <w:rtl/>
        </w:rPr>
      </w:pPr>
      <w:r>
        <w:rPr>
          <w:noProof/>
          <w:rtl/>
          <w:lang w:val="ar-SA"/>
        </w:rPr>
        <w:drawing>
          <wp:inline distT="0" distB="0" distL="0" distR="0" wp14:anchorId="4169F001" wp14:editId="5C6C91B0">
            <wp:extent cx="6182687" cy="1990819"/>
            <wp:effectExtent l="0" t="19050" r="104140" b="28575"/>
            <wp:docPr id="1389621055" name="رسم تخطيطي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A467FAC" w14:textId="77777777" w:rsidR="001107E5" w:rsidRDefault="001107E5" w:rsidP="001107E5">
      <w:pPr>
        <w:bidi/>
        <w:spacing w:line="360" w:lineRule="auto"/>
        <w:jc w:val="center"/>
        <w:rPr>
          <w:rFonts w:ascii="Times New Roman" w:eastAsia="Calibri" w:hAnsi="Times New Roman" w:cs="Times New Roman"/>
          <w:b/>
          <w:bCs/>
          <w:sz w:val="28"/>
          <w:szCs w:val="28"/>
          <w:rtl/>
        </w:rPr>
      </w:pPr>
      <w:bookmarkStart w:id="25" w:name="_Toc175402560"/>
      <w:r w:rsidRPr="001107E5">
        <w:rPr>
          <w:rFonts w:ascii="Times New Roman" w:eastAsia="Calibri" w:hAnsi="Times New Roman" w:cs="Times New Roman" w:hint="cs"/>
          <w:b/>
          <w:bCs/>
          <w:sz w:val="28"/>
          <w:szCs w:val="28"/>
          <w:rtl/>
        </w:rPr>
        <w:t>الشكل (7): الأنماط الرئيسية للاتصال الاداري والأداء الوظيفي المصدر الباحث</w:t>
      </w:r>
      <w:bookmarkEnd w:id="25"/>
    </w:p>
    <w:p w14:paraId="66A8680F" w14:textId="77777777" w:rsidR="001107E5" w:rsidRDefault="001107E5" w:rsidP="001107E5">
      <w:pPr>
        <w:bidi/>
        <w:spacing w:line="360" w:lineRule="auto"/>
        <w:jc w:val="center"/>
        <w:rPr>
          <w:rFonts w:ascii="Times New Roman" w:eastAsia="Calibri" w:hAnsi="Times New Roman" w:cs="Times New Roman"/>
          <w:b/>
          <w:bCs/>
          <w:sz w:val="28"/>
          <w:szCs w:val="28"/>
          <w:rtl/>
        </w:rPr>
      </w:pPr>
    </w:p>
    <w:p w14:paraId="371A4539" w14:textId="77777777" w:rsidR="001107E5" w:rsidRDefault="001107E5" w:rsidP="001107E5">
      <w:pPr>
        <w:bidi/>
        <w:spacing w:line="360" w:lineRule="auto"/>
        <w:jc w:val="center"/>
        <w:rPr>
          <w:rFonts w:ascii="Times New Roman" w:eastAsia="Calibri" w:hAnsi="Times New Roman" w:cs="Times New Roman"/>
          <w:b/>
          <w:bCs/>
          <w:sz w:val="28"/>
          <w:szCs w:val="28"/>
          <w:rtl/>
        </w:rPr>
      </w:pPr>
    </w:p>
    <w:p w14:paraId="4676CF16" w14:textId="77777777" w:rsidR="001107E5" w:rsidRPr="001107E5" w:rsidRDefault="001107E5" w:rsidP="001107E5">
      <w:pPr>
        <w:bidi/>
        <w:spacing w:line="360" w:lineRule="auto"/>
        <w:jc w:val="center"/>
        <w:rPr>
          <w:rFonts w:ascii="Times New Roman" w:eastAsia="Calibri" w:hAnsi="Times New Roman" w:cs="Times New Roman"/>
          <w:b/>
          <w:bCs/>
          <w:sz w:val="28"/>
          <w:szCs w:val="28"/>
          <w:rtl/>
        </w:rPr>
      </w:pPr>
    </w:p>
    <w:p w14:paraId="03C3233B" w14:textId="366B0882" w:rsidR="00205CEF" w:rsidRPr="001107E5" w:rsidRDefault="001107E5" w:rsidP="001107E5">
      <w:pPr>
        <w:pStyle w:val="Heading3"/>
        <w:bidi/>
        <w:rPr>
          <w:rFonts w:eastAsia="Calibri"/>
          <w:b/>
          <w:bCs/>
          <w:color w:val="auto"/>
          <w:sz w:val="28"/>
          <w:szCs w:val="28"/>
          <w:rtl/>
        </w:rPr>
      </w:pPr>
      <w:bookmarkStart w:id="26" w:name="_Toc175402561"/>
      <w:r w:rsidRPr="001107E5">
        <w:rPr>
          <w:rFonts w:eastAsia="Calibri"/>
          <w:b/>
          <w:bCs/>
          <w:color w:val="auto"/>
          <w:sz w:val="28"/>
          <w:szCs w:val="28"/>
          <w:rtl/>
        </w:rPr>
        <w:lastRenderedPageBreak/>
        <w:t>الصراعات التي تواجه الاتصال الإداري والأداء الوظيفي</w:t>
      </w:r>
      <w:r w:rsidRPr="001107E5">
        <w:rPr>
          <w:rFonts w:eastAsia="Calibri"/>
          <w:b/>
          <w:bCs/>
          <w:color w:val="auto"/>
          <w:sz w:val="28"/>
          <w:szCs w:val="28"/>
        </w:rPr>
        <w:t>:</w:t>
      </w:r>
      <w:bookmarkEnd w:id="26"/>
    </w:p>
    <w:p w14:paraId="26AB09B2" w14:textId="77777777" w:rsidR="001107E5" w:rsidRPr="001107E5" w:rsidRDefault="001107E5" w:rsidP="00272E34">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فجوة التواصل</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يمكن أن تتسبب فجوة التواصل في انعدام الفهم بين الإدارة والموظفين، مما يؤدي إلى سوء الفهم في توجيهات العمل. عدم وضوح الرسائل أو قنوات الاتصال غير الفعالة يمكن أن يساهم في هذه الفجوة، مما يؤثر سلبًا على تنفيذ المهام</w:t>
      </w:r>
      <w:r w:rsidRPr="001107E5">
        <w:rPr>
          <w:rFonts w:ascii="Times New Roman" w:eastAsia="Calibri" w:hAnsi="Times New Roman" w:cs="Times New Roman"/>
          <w:sz w:val="28"/>
          <w:szCs w:val="28"/>
        </w:rPr>
        <w:t>.</w:t>
      </w:r>
    </w:p>
    <w:p w14:paraId="0A9FCA02" w14:textId="77777777" w:rsidR="001107E5" w:rsidRPr="001107E5" w:rsidRDefault="001107E5" w:rsidP="00272E34">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اختلاف الثقافات التنظيمية</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في المؤسسات المتنوعة ثقافيًا، يمكن أن تنشأ صراعات بسبب اختلاف طرق التفكير والتواصل. التباين في القيم والعادات يمكن أن يؤدي إلى سوء الفهم والتوتر بين الأفراد، مما يؤثر على التعاون والأداء العام</w:t>
      </w:r>
      <w:r w:rsidRPr="001107E5">
        <w:rPr>
          <w:rFonts w:ascii="Times New Roman" w:eastAsia="Calibri" w:hAnsi="Times New Roman" w:cs="Times New Roman"/>
          <w:sz w:val="28"/>
          <w:szCs w:val="28"/>
        </w:rPr>
        <w:t>.</w:t>
      </w:r>
    </w:p>
    <w:p w14:paraId="2F15681F" w14:textId="77777777" w:rsidR="001107E5" w:rsidRPr="001107E5" w:rsidRDefault="001107E5" w:rsidP="00272E34">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الضغوط الزمنية</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عندما تكون هناك حاجة لتحقيق الأهداف في زمن محدد، قد يتم تجاهل أهمية الاتصال الجيد. الضغط لإنتاج نتائج سريعة يمكن أن يؤدي إلى اتخاذ قرارات متسرعة أو غير مدروسة، مما يؤثر على جودة العمل</w:t>
      </w:r>
      <w:r w:rsidRPr="001107E5">
        <w:rPr>
          <w:rFonts w:ascii="Times New Roman" w:eastAsia="Calibri" w:hAnsi="Times New Roman" w:cs="Times New Roman"/>
          <w:sz w:val="28"/>
          <w:szCs w:val="28"/>
        </w:rPr>
        <w:t>.</w:t>
      </w:r>
    </w:p>
    <w:p w14:paraId="63484C58" w14:textId="77777777" w:rsidR="001107E5" w:rsidRPr="001107E5" w:rsidRDefault="001107E5" w:rsidP="00272E34">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المعلومات الغير دقيقة</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إذا كانت المعلومات التي يتم تبادلها بين الفرق غير دقيقة أو غير مكتملة، فقد يؤدي ذلك إلى اتخاذ قرارات غير صائبة. عدم التحقق من المعلومات قبل تداولها يمكن أن يسبب ارتباكًا ويؤثر على الأداء الوظيفي</w:t>
      </w:r>
      <w:r w:rsidRPr="001107E5">
        <w:rPr>
          <w:rFonts w:ascii="Times New Roman" w:eastAsia="Calibri" w:hAnsi="Times New Roman" w:cs="Times New Roman"/>
          <w:sz w:val="28"/>
          <w:szCs w:val="28"/>
        </w:rPr>
        <w:t>.</w:t>
      </w:r>
    </w:p>
    <w:p w14:paraId="67A5B910" w14:textId="77777777" w:rsidR="001107E5" w:rsidRPr="001107E5" w:rsidRDefault="001107E5" w:rsidP="00272E34">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التكنولوجيا</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بينما تسهل التكنولوجيا الاتصال، فإن الاعتماد المفرط عليها يمكن أن يؤدي إلى تراجع التفاعل الشخصي. استخدام البريد الإلكتروني أو الرسائل النصية بدلاً من اللقاءات الوجاهية يمكن أن يسبب سوء فهم في بعض الأحيان</w:t>
      </w:r>
      <w:r w:rsidRPr="001107E5">
        <w:rPr>
          <w:rFonts w:ascii="Times New Roman" w:eastAsia="Calibri" w:hAnsi="Times New Roman" w:cs="Times New Roman"/>
          <w:sz w:val="28"/>
          <w:szCs w:val="28"/>
        </w:rPr>
        <w:t>.</w:t>
      </w:r>
    </w:p>
    <w:p w14:paraId="5BB986A2" w14:textId="77777777" w:rsidR="001107E5" w:rsidRDefault="001107E5" w:rsidP="00272E34">
      <w:pPr>
        <w:numPr>
          <w:ilvl w:val="0"/>
          <w:numId w:val="33"/>
        </w:numPr>
        <w:bidi/>
        <w:spacing w:line="360" w:lineRule="auto"/>
        <w:rPr>
          <w:rFonts w:ascii="Times New Roman" w:eastAsia="Calibri" w:hAnsi="Times New Roman" w:cs="Times New Roman"/>
          <w:sz w:val="28"/>
          <w:szCs w:val="28"/>
        </w:rPr>
      </w:pPr>
      <w:r w:rsidRPr="001107E5">
        <w:rPr>
          <w:rFonts w:ascii="Times New Roman" w:eastAsia="Calibri" w:hAnsi="Times New Roman" w:cs="Times New Roman"/>
          <w:sz w:val="28"/>
          <w:szCs w:val="28"/>
          <w:rtl/>
        </w:rPr>
        <w:t>المشكلات النفسية</w:t>
      </w:r>
      <w:r w:rsidRPr="001107E5">
        <w:rPr>
          <w:rFonts w:ascii="Times New Roman" w:eastAsia="Calibri" w:hAnsi="Times New Roman" w:cs="Times New Roman"/>
          <w:sz w:val="28"/>
          <w:szCs w:val="28"/>
        </w:rPr>
        <w:t xml:space="preserve">: </w:t>
      </w:r>
      <w:r w:rsidRPr="001107E5">
        <w:rPr>
          <w:rFonts w:ascii="Times New Roman" w:eastAsia="Calibri" w:hAnsi="Times New Roman" w:cs="Times New Roman"/>
          <w:sz w:val="28"/>
          <w:szCs w:val="28"/>
          <w:rtl/>
        </w:rPr>
        <w:t>قد تسبب الضغوط النفسية والتوترات الناتجة عن بيئة العمل المرهقة صراعات داخل الفرق. يمكن أن تؤثر هذه المشكلات على القدرة على التواصل بفعالية وتؤدي إلى فقدان التركيز والأداء</w:t>
      </w:r>
      <w:r w:rsidRPr="001107E5">
        <w:rPr>
          <w:rFonts w:ascii="Times New Roman" w:eastAsia="Calibri" w:hAnsi="Times New Roman" w:cs="Times New Roman"/>
          <w:sz w:val="28"/>
          <w:szCs w:val="28"/>
        </w:rPr>
        <w:t>.</w:t>
      </w:r>
    </w:p>
    <w:p w14:paraId="02EEF4B1" w14:textId="77777777" w:rsidR="001107E5" w:rsidRDefault="001107E5" w:rsidP="001107E5">
      <w:pPr>
        <w:bidi/>
        <w:spacing w:line="360" w:lineRule="auto"/>
        <w:rPr>
          <w:rFonts w:ascii="Times New Roman" w:eastAsia="Calibri" w:hAnsi="Times New Roman" w:cs="Times New Roman"/>
          <w:sz w:val="28"/>
          <w:szCs w:val="28"/>
          <w:rtl/>
        </w:rPr>
      </w:pPr>
    </w:p>
    <w:p w14:paraId="103CFA7A" w14:textId="77777777" w:rsidR="001107E5" w:rsidRDefault="001107E5" w:rsidP="001107E5">
      <w:pPr>
        <w:bidi/>
        <w:spacing w:line="360" w:lineRule="auto"/>
        <w:rPr>
          <w:rFonts w:ascii="Times New Roman" w:eastAsia="Calibri" w:hAnsi="Times New Roman" w:cs="Times New Roman"/>
          <w:sz w:val="28"/>
          <w:szCs w:val="28"/>
          <w:rtl/>
        </w:rPr>
      </w:pPr>
    </w:p>
    <w:p w14:paraId="785BFD0C" w14:textId="77777777" w:rsidR="001107E5" w:rsidRDefault="001107E5" w:rsidP="001107E5">
      <w:pPr>
        <w:bidi/>
        <w:spacing w:line="360" w:lineRule="auto"/>
        <w:rPr>
          <w:rFonts w:ascii="Times New Roman" w:eastAsia="Calibri" w:hAnsi="Times New Roman" w:cs="Times New Roman"/>
          <w:sz w:val="28"/>
          <w:szCs w:val="28"/>
          <w:rtl/>
        </w:rPr>
      </w:pPr>
    </w:p>
    <w:p w14:paraId="174CA2BB" w14:textId="77777777" w:rsidR="001107E5" w:rsidRPr="001107E5" w:rsidRDefault="001107E5" w:rsidP="001107E5">
      <w:pPr>
        <w:bidi/>
        <w:spacing w:line="360" w:lineRule="auto"/>
        <w:rPr>
          <w:rFonts w:ascii="Times New Roman" w:eastAsia="Calibri" w:hAnsi="Times New Roman" w:cs="Times New Roman"/>
          <w:sz w:val="28"/>
          <w:szCs w:val="28"/>
        </w:rPr>
      </w:pPr>
    </w:p>
    <w:p w14:paraId="648C81AA" w14:textId="77777777" w:rsidR="001107E5" w:rsidRDefault="001107E5" w:rsidP="001107E5">
      <w:pPr>
        <w:pStyle w:val="Heading3"/>
        <w:bidi/>
        <w:rPr>
          <w:b/>
          <w:bCs/>
          <w:color w:val="auto"/>
          <w:sz w:val="28"/>
          <w:szCs w:val="28"/>
          <w:rtl/>
        </w:rPr>
      </w:pPr>
      <w:bookmarkStart w:id="27" w:name="_Toc175402562"/>
      <w:r w:rsidRPr="001107E5">
        <w:rPr>
          <w:b/>
          <w:bCs/>
          <w:color w:val="auto"/>
          <w:sz w:val="28"/>
          <w:szCs w:val="28"/>
          <w:rtl/>
        </w:rPr>
        <w:lastRenderedPageBreak/>
        <w:t>الفجوات التي تواجه الاتصال الإداري والأداء الوظيفي</w:t>
      </w:r>
      <w:r w:rsidRPr="001107E5">
        <w:rPr>
          <w:b/>
          <w:bCs/>
          <w:color w:val="auto"/>
          <w:sz w:val="28"/>
          <w:szCs w:val="28"/>
        </w:rPr>
        <w:t>:</w:t>
      </w:r>
      <w:bookmarkEnd w:id="27"/>
    </w:p>
    <w:p w14:paraId="48317CF2" w14:textId="77777777" w:rsidR="001107E5" w:rsidRPr="001107E5" w:rsidRDefault="001107E5" w:rsidP="001107E5">
      <w:pPr>
        <w:bidi/>
      </w:pPr>
    </w:p>
    <w:p w14:paraId="7FD52ACA" w14:textId="77777777" w:rsidR="001107E5" w:rsidRPr="003F0899" w:rsidRDefault="001107E5" w:rsidP="00272E34">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المعلومات</w:t>
      </w:r>
    </w:p>
    <w:p w14:paraId="2FD78A6F" w14:textId="77777777" w:rsidR="001107E5" w:rsidRPr="003F0899" w:rsidRDefault="001107E5" w:rsidP="001107E5">
      <w:p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تحدث فجوة المعلومات عندما تكون المعلومات التي تصل إلى الموظفين غير كاملة أو غير دقيقة، مما يؤدي إلى اتخاذ قرارات مبنية على معلومات خاطئة. على سبيل المثال، إذا لم يتم إبلاغ الموظفين بالتغييرات في السياسات أو الإجراءات، فقد يقومون بتنفيذ مهامهم بطريقة غير متوافقة مع التوقعات الجديدة. هذا يمكن أن يؤدي إلى تضارب في الأعمال وفقدان الكفاءة</w:t>
      </w:r>
      <w:r w:rsidRPr="003F0899">
        <w:rPr>
          <w:rFonts w:ascii="Times New Roman" w:eastAsia="Calibri" w:hAnsi="Times New Roman" w:cs="Times New Roman"/>
          <w:sz w:val="28"/>
          <w:szCs w:val="28"/>
        </w:rPr>
        <w:t>.</w:t>
      </w:r>
    </w:p>
    <w:p w14:paraId="7AE69252" w14:textId="77777777" w:rsidR="001107E5" w:rsidRPr="003F0899" w:rsidRDefault="001107E5" w:rsidP="00272E34">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Pr>
        <w:t> </w:t>
      </w:r>
      <w:r w:rsidRPr="003F0899">
        <w:rPr>
          <w:rFonts w:ascii="Times New Roman" w:eastAsia="Calibri" w:hAnsi="Times New Roman" w:cs="Times New Roman"/>
          <w:sz w:val="28"/>
          <w:szCs w:val="28"/>
          <w:rtl/>
        </w:rPr>
        <w:t>فجوة التوقعات</w:t>
      </w:r>
    </w:p>
    <w:p w14:paraId="7A88575C" w14:textId="77777777" w:rsidR="001107E5" w:rsidRPr="003F0899" w:rsidRDefault="001107E5" w:rsidP="001107E5">
      <w:p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التوقعات تشير إلى عدم التوافق بين توقعات الإدارة بشأن أداء الموظفين وتوقعات الموظفين من الإدارة. إذا كانت الإدارة تتوقع مستويات عالية من الأداء دون توفير الموارد أو الدعم الكافي، قد يشعر الموظفون بالإحباط. على سبيل المثال، قد يتوقع المديرون أن يعمل الموظفون بشكل إضافي دون تقديم حوافز أو دعم، مما يؤدي إلى تراجع الروح المعنوية</w:t>
      </w:r>
      <w:r w:rsidRPr="003F0899">
        <w:rPr>
          <w:rFonts w:ascii="Times New Roman" w:eastAsia="Calibri" w:hAnsi="Times New Roman" w:cs="Times New Roman"/>
          <w:sz w:val="28"/>
          <w:szCs w:val="28"/>
        </w:rPr>
        <w:t>.</w:t>
      </w:r>
    </w:p>
    <w:p w14:paraId="5B8C6320" w14:textId="77777777" w:rsidR="001107E5" w:rsidRPr="003F0899" w:rsidRDefault="001107E5" w:rsidP="00272E34">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الفهم</w:t>
      </w:r>
    </w:p>
    <w:p w14:paraId="33C3A276" w14:textId="77777777" w:rsidR="001107E5" w:rsidRPr="003F0899" w:rsidRDefault="001107E5" w:rsidP="001107E5">
      <w:p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تتعلق فجوة الفهم بكيفية تفسير الأفراد للمعلومات. قد يكون لدى الموظفين فهم مختلف للرسائل التي يتم توصيلها، مما يؤدي إلى اتخاذ إجراءات غير متسقة. على سبيل المثال، قد يُفهم توجيه معين بشكل مختلف من قبل فرق مختلفة، مما قد يؤدي إلى ارتباك حول كيفية تنفيذ المشاريع</w:t>
      </w:r>
      <w:r w:rsidRPr="003F0899">
        <w:rPr>
          <w:rFonts w:ascii="Times New Roman" w:eastAsia="Calibri" w:hAnsi="Times New Roman" w:cs="Times New Roman"/>
          <w:sz w:val="28"/>
          <w:szCs w:val="28"/>
        </w:rPr>
        <w:t>.</w:t>
      </w:r>
    </w:p>
    <w:p w14:paraId="733C488E" w14:textId="77777777" w:rsidR="001107E5" w:rsidRPr="003F0899" w:rsidRDefault="001107E5" w:rsidP="00272E34">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العلاقة</w:t>
      </w:r>
    </w:p>
    <w:p w14:paraId="6AB8588F" w14:textId="77777777" w:rsidR="001107E5" w:rsidRDefault="001107E5" w:rsidP="001107E5">
      <w:pPr>
        <w:bidi/>
        <w:spacing w:line="360" w:lineRule="auto"/>
        <w:rPr>
          <w:rFonts w:ascii="Times New Roman" w:eastAsia="Calibri" w:hAnsi="Times New Roman" w:cs="Times New Roman"/>
          <w:sz w:val="28"/>
          <w:szCs w:val="28"/>
          <w:rtl/>
        </w:rPr>
      </w:pPr>
      <w:r w:rsidRPr="003F0899">
        <w:rPr>
          <w:rFonts w:ascii="Times New Roman" w:eastAsia="Calibri" w:hAnsi="Times New Roman" w:cs="Times New Roman"/>
          <w:sz w:val="28"/>
          <w:szCs w:val="28"/>
          <w:rtl/>
        </w:rPr>
        <w:t>تتعلق فجوة العلاقة بالثقة والتواصل بين الأفراد. إذا لم يكن هناك تواصل جيد بين الفرق المختلفة أو بين الإدارة والموظفين، فقد يؤدي ذلك إلى نقص في التعاون. يمكن أن تعزز العلاقات القوية بيئة عمل إيجابية، بينما العلاقات الضعيفة قد تؤدي إلى صراعات وتوترات</w:t>
      </w:r>
      <w:r w:rsidRPr="003F0899">
        <w:rPr>
          <w:rFonts w:ascii="Times New Roman" w:eastAsia="Calibri" w:hAnsi="Times New Roman" w:cs="Times New Roman"/>
          <w:sz w:val="28"/>
          <w:szCs w:val="28"/>
        </w:rPr>
        <w:t>.</w:t>
      </w:r>
    </w:p>
    <w:p w14:paraId="0128004A" w14:textId="77777777" w:rsidR="001107E5" w:rsidRDefault="001107E5" w:rsidP="001107E5">
      <w:pPr>
        <w:bidi/>
        <w:spacing w:line="360" w:lineRule="auto"/>
        <w:rPr>
          <w:rFonts w:ascii="Times New Roman" w:eastAsia="Calibri" w:hAnsi="Times New Roman" w:cs="Times New Roman"/>
          <w:sz w:val="28"/>
          <w:szCs w:val="28"/>
          <w:rtl/>
        </w:rPr>
      </w:pPr>
    </w:p>
    <w:p w14:paraId="7E0B5FE2" w14:textId="77777777" w:rsidR="001107E5" w:rsidRDefault="001107E5" w:rsidP="001107E5">
      <w:pPr>
        <w:bidi/>
        <w:spacing w:line="360" w:lineRule="auto"/>
        <w:rPr>
          <w:rFonts w:ascii="Times New Roman" w:eastAsia="Calibri" w:hAnsi="Times New Roman" w:cs="Times New Roman"/>
          <w:sz w:val="28"/>
          <w:szCs w:val="28"/>
          <w:rtl/>
        </w:rPr>
      </w:pPr>
    </w:p>
    <w:p w14:paraId="2F1228D7" w14:textId="77777777" w:rsidR="001107E5" w:rsidRPr="003F0899" w:rsidRDefault="001107E5" w:rsidP="001107E5">
      <w:pPr>
        <w:bidi/>
        <w:spacing w:line="360" w:lineRule="auto"/>
        <w:rPr>
          <w:rFonts w:ascii="Times New Roman" w:eastAsia="Calibri" w:hAnsi="Times New Roman" w:cs="Times New Roman"/>
          <w:sz w:val="28"/>
          <w:szCs w:val="28"/>
        </w:rPr>
      </w:pPr>
    </w:p>
    <w:p w14:paraId="3D2A5239" w14:textId="77777777" w:rsidR="001107E5" w:rsidRPr="003F0899" w:rsidRDefault="001107E5" w:rsidP="00272E34">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Pr>
        <w:lastRenderedPageBreak/>
        <w:t> </w:t>
      </w:r>
      <w:r w:rsidRPr="003F0899">
        <w:rPr>
          <w:rFonts w:ascii="Times New Roman" w:eastAsia="Calibri" w:hAnsi="Times New Roman" w:cs="Times New Roman"/>
          <w:sz w:val="28"/>
          <w:szCs w:val="28"/>
          <w:rtl/>
        </w:rPr>
        <w:t>فجوة التكنولوجيا</w:t>
      </w:r>
    </w:p>
    <w:p w14:paraId="1BA11A3E" w14:textId="77777777" w:rsidR="001107E5" w:rsidRPr="003F0899" w:rsidRDefault="001107E5" w:rsidP="001107E5">
      <w:p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التكنولوجيا تحدث عندما تكون الأنظمة والأدوات المستخدمة في التواصل غير فعالة. قد يكون هناك عدم توافق بين الأنظمة أو صعوبة في استخدامها، مما يؤدي إلى فقدان البيانات أو المعلومات. على سبيل المثال، إذا كانت الأنظمة التي تُستخدم لإدارة المشاريع معقدة وغير بديهية، قد يجد الموظفون صعوبة في الوصول إلى المعلومات الضرورية</w:t>
      </w:r>
      <w:r w:rsidRPr="003F0899">
        <w:rPr>
          <w:rFonts w:ascii="Times New Roman" w:eastAsia="Calibri" w:hAnsi="Times New Roman" w:cs="Times New Roman"/>
          <w:sz w:val="28"/>
          <w:szCs w:val="28"/>
        </w:rPr>
        <w:t>.</w:t>
      </w:r>
    </w:p>
    <w:p w14:paraId="0E788595" w14:textId="77777777" w:rsidR="001107E5" w:rsidRPr="003F0899" w:rsidRDefault="001107E5" w:rsidP="00272E34">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الثقافة</w:t>
      </w:r>
    </w:p>
    <w:p w14:paraId="40A95C6D" w14:textId="77777777" w:rsidR="001107E5" w:rsidRPr="003F0899" w:rsidRDefault="001107E5" w:rsidP="001107E5">
      <w:p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تتعلق فجوة الثقافة بالاختلافات في القيم والعادات بين الأفراد. في المؤسسات العالمية أو متعددة الثقافات، يمكن أن تؤدي الاختلافات الثقافية إلى سوء فهم وسوء تواصل. على سبيل المثال، قد يُعتبر أسلوب التواصل المباشر مقبولًا في ثقافة معينة، بينما يُعتبر غير لائق في ثقافة أخرى، مما يؤدي إلى ارتباك في التواصل</w:t>
      </w:r>
      <w:r w:rsidRPr="003F0899">
        <w:rPr>
          <w:rFonts w:ascii="Times New Roman" w:eastAsia="Calibri" w:hAnsi="Times New Roman" w:cs="Times New Roman"/>
          <w:sz w:val="28"/>
          <w:szCs w:val="28"/>
        </w:rPr>
        <w:t>.</w:t>
      </w:r>
    </w:p>
    <w:p w14:paraId="3C4B9D63" w14:textId="77777777" w:rsidR="001107E5" w:rsidRPr="003F0899" w:rsidRDefault="001107E5" w:rsidP="00272E34">
      <w:pPr>
        <w:pStyle w:val="ListParagraph"/>
        <w:numPr>
          <w:ilvl w:val="0"/>
          <w:numId w:val="34"/>
        </w:numPr>
        <w:bidi/>
        <w:spacing w:line="360" w:lineRule="auto"/>
        <w:rPr>
          <w:rFonts w:ascii="Times New Roman" w:eastAsia="Calibri" w:hAnsi="Times New Roman" w:cs="Times New Roman"/>
          <w:sz w:val="28"/>
          <w:szCs w:val="28"/>
        </w:rPr>
      </w:pPr>
      <w:r w:rsidRPr="003F0899">
        <w:rPr>
          <w:rFonts w:ascii="Times New Roman" w:eastAsia="Calibri" w:hAnsi="Times New Roman" w:cs="Times New Roman"/>
          <w:sz w:val="28"/>
          <w:szCs w:val="28"/>
          <w:rtl/>
        </w:rPr>
        <w:t>فجوة الوقت</w:t>
      </w:r>
    </w:p>
    <w:p w14:paraId="2F7C257F" w14:textId="3D080B98" w:rsidR="008925A3" w:rsidRPr="004922DA" w:rsidRDefault="001107E5" w:rsidP="004922DA">
      <w:pPr>
        <w:bidi/>
        <w:spacing w:line="360" w:lineRule="auto"/>
        <w:rPr>
          <w:rFonts w:ascii="Times New Roman" w:eastAsia="Calibri" w:hAnsi="Times New Roman" w:cs="Times New Roman"/>
          <w:sz w:val="28"/>
          <w:szCs w:val="28"/>
          <w:rtl/>
        </w:rPr>
      </w:pPr>
      <w:r w:rsidRPr="003F0899">
        <w:rPr>
          <w:rFonts w:ascii="Times New Roman" w:eastAsia="Calibri" w:hAnsi="Times New Roman" w:cs="Times New Roman"/>
          <w:sz w:val="28"/>
          <w:szCs w:val="28"/>
          <w:rtl/>
        </w:rPr>
        <w:t>تحدث فجوة الوقت عندما تكون هناك تأخيرات في نقل المعلومات أو اتخاذ القرارات. هذه الفجوة يمكن أن تؤدي إلى إحباط الموظفين وتؤثر على الأداء العام، خاصة في بيئات العمل السريعة</w:t>
      </w:r>
      <w:r w:rsidRPr="003F0899">
        <w:rPr>
          <w:rFonts w:ascii="Times New Roman" w:eastAsia="Calibri" w:hAnsi="Times New Roman" w:cs="Times New Roman"/>
          <w:sz w:val="28"/>
          <w:szCs w:val="28"/>
        </w:rPr>
        <w:t>.</w:t>
      </w:r>
    </w:p>
    <w:p w14:paraId="48B748A3" w14:textId="77777777" w:rsidR="008925A3" w:rsidRDefault="008925A3" w:rsidP="008925A3">
      <w:pPr>
        <w:bidi/>
        <w:spacing w:line="360" w:lineRule="auto"/>
        <w:rPr>
          <w:rFonts w:ascii="Times New Roman" w:eastAsia="Calibri" w:hAnsi="Times New Roman" w:cs="Times New Roman"/>
          <w:b/>
          <w:bCs/>
          <w:sz w:val="24"/>
          <w:szCs w:val="24"/>
          <w:rtl/>
        </w:rPr>
      </w:pPr>
    </w:p>
    <w:p w14:paraId="5C09A88D" w14:textId="77777777" w:rsidR="004922DA" w:rsidRDefault="004922DA" w:rsidP="004922DA">
      <w:pPr>
        <w:bidi/>
        <w:spacing w:line="360" w:lineRule="auto"/>
        <w:rPr>
          <w:rFonts w:ascii="Times New Roman" w:eastAsia="Calibri" w:hAnsi="Times New Roman" w:cs="Times New Roman"/>
          <w:b/>
          <w:bCs/>
          <w:sz w:val="24"/>
          <w:szCs w:val="24"/>
          <w:rtl/>
        </w:rPr>
      </w:pPr>
    </w:p>
    <w:p w14:paraId="4242C093" w14:textId="77777777" w:rsidR="004922DA" w:rsidRDefault="004922DA" w:rsidP="004922DA">
      <w:pPr>
        <w:bidi/>
        <w:spacing w:line="360" w:lineRule="auto"/>
        <w:rPr>
          <w:rFonts w:ascii="Times New Roman" w:eastAsia="Calibri" w:hAnsi="Times New Roman" w:cs="Times New Roman"/>
          <w:b/>
          <w:bCs/>
          <w:sz w:val="24"/>
          <w:szCs w:val="24"/>
          <w:rtl/>
        </w:rPr>
      </w:pPr>
    </w:p>
    <w:p w14:paraId="597BA328" w14:textId="77777777" w:rsidR="004922DA" w:rsidRDefault="004922DA" w:rsidP="004922DA">
      <w:pPr>
        <w:bidi/>
        <w:spacing w:line="360" w:lineRule="auto"/>
        <w:rPr>
          <w:rFonts w:ascii="Times New Roman" w:eastAsia="Calibri" w:hAnsi="Times New Roman" w:cs="Times New Roman"/>
          <w:b/>
          <w:bCs/>
          <w:sz w:val="24"/>
          <w:szCs w:val="24"/>
          <w:rtl/>
        </w:rPr>
      </w:pPr>
    </w:p>
    <w:p w14:paraId="3937B479" w14:textId="77777777" w:rsidR="004922DA" w:rsidRDefault="004922DA" w:rsidP="004922DA">
      <w:pPr>
        <w:bidi/>
        <w:spacing w:line="360" w:lineRule="auto"/>
        <w:rPr>
          <w:rFonts w:ascii="Times New Roman" w:eastAsia="Calibri" w:hAnsi="Times New Roman" w:cs="Times New Roman"/>
          <w:b/>
          <w:bCs/>
          <w:sz w:val="24"/>
          <w:szCs w:val="24"/>
          <w:rtl/>
        </w:rPr>
      </w:pPr>
    </w:p>
    <w:p w14:paraId="2015AC70" w14:textId="77777777" w:rsidR="004922DA" w:rsidRDefault="004922DA" w:rsidP="004922DA">
      <w:pPr>
        <w:bidi/>
        <w:spacing w:line="360" w:lineRule="auto"/>
        <w:rPr>
          <w:rFonts w:ascii="Times New Roman" w:eastAsia="Calibri" w:hAnsi="Times New Roman" w:cs="Times New Roman"/>
          <w:b/>
          <w:bCs/>
          <w:sz w:val="24"/>
          <w:szCs w:val="24"/>
          <w:rtl/>
        </w:rPr>
      </w:pPr>
    </w:p>
    <w:p w14:paraId="130615F7" w14:textId="77777777" w:rsidR="004922DA" w:rsidRDefault="004922DA" w:rsidP="004922DA">
      <w:pPr>
        <w:bidi/>
        <w:spacing w:line="360" w:lineRule="auto"/>
        <w:rPr>
          <w:rFonts w:ascii="Times New Roman" w:eastAsia="Calibri" w:hAnsi="Times New Roman" w:cs="Times New Roman"/>
          <w:b/>
          <w:bCs/>
          <w:sz w:val="24"/>
          <w:szCs w:val="24"/>
          <w:rtl/>
        </w:rPr>
      </w:pPr>
    </w:p>
    <w:p w14:paraId="113A44F8" w14:textId="77777777" w:rsidR="004922DA" w:rsidRDefault="004922DA" w:rsidP="004922DA">
      <w:pPr>
        <w:bidi/>
        <w:spacing w:line="360" w:lineRule="auto"/>
        <w:rPr>
          <w:rFonts w:ascii="Times New Roman" w:eastAsia="Calibri" w:hAnsi="Times New Roman" w:cs="Times New Roman"/>
          <w:b/>
          <w:bCs/>
          <w:sz w:val="24"/>
          <w:szCs w:val="24"/>
          <w:rtl/>
        </w:rPr>
      </w:pPr>
    </w:p>
    <w:p w14:paraId="3B1ACD74" w14:textId="77777777" w:rsidR="004922DA" w:rsidRDefault="004922DA" w:rsidP="004922DA">
      <w:pPr>
        <w:bidi/>
        <w:spacing w:line="360" w:lineRule="auto"/>
        <w:rPr>
          <w:rFonts w:ascii="Times New Roman" w:eastAsia="Calibri" w:hAnsi="Times New Roman" w:cs="Times New Roman"/>
          <w:b/>
          <w:bCs/>
          <w:sz w:val="24"/>
          <w:szCs w:val="24"/>
          <w:rtl/>
        </w:rPr>
      </w:pPr>
    </w:p>
    <w:p w14:paraId="234DCB11" w14:textId="77777777" w:rsidR="004922DA" w:rsidRPr="00905533" w:rsidRDefault="004922DA" w:rsidP="004922DA">
      <w:pPr>
        <w:bidi/>
        <w:spacing w:line="360" w:lineRule="auto"/>
        <w:rPr>
          <w:rFonts w:ascii="Times New Roman" w:eastAsia="Calibri" w:hAnsi="Times New Roman" w:cs="Times New Roman"/>
          <w:b/>
          <w:bCs/>
          <w:sz w:val="24"/>
          <w:szCs w:val="24"/>
          <w:rtl/>
        </w:rPr>
      </w:pPr>
    </w:p>
    <w:p w14:paraId="3A6A6457" w14:textId="77777777" w:rsidR="008925A3" w:rsidRPr="004922DA" w:rsidRDefault="008925A3" w:rsidP="004922DA">
      <w:pPr>
        <w:pStyle w:val="Heading2"/>
        <w:bidi/>
        <w:rPr>
          <w:rFonts w:eastAsia="Times New Roman"/>
          <w:b/>
          <w:bCs/>
          <w:color w:val="auto"/>
          <w:sz w:val="32"/>
          <w:szCs w:val="32"/>
          <w:rtl/>
        </w:rPr>
      </w:pPr>
      <w:bookmarkStart w:id="28" w:name="_Toc167125304"/>
      <w:r w:rsidRPr="004922DA">
        <w:rPr>
          <w:rFonts w:eastAsia="Times New Roman"/>
          <w:b/>
          <w:bCs/>
          <w:color w:val="auto"/>
          <w:sz w:val="32"/>
          <w:szCs w:val="32"/>
          <w:rtl/>
        </w:rPr>
        <w:lastRenderedPageBreak/>
        <w:t>الخاتمة</w:t>
      </w:r>
      <w:bookmarkEnd w:id="28"/>
    </w:p>
    <w:p w14:paraId="1E983041" w14:textId="77777777" w:rsidR="008925A3" w:rsidRPr="00905533" w:rsidRDefault="008925A3" w:rsidP="008925A3">
      <w:pPr>
        <w:bidi/>
        <w:spacing w:line="256" w:lineRule="auto"/>
        <w:rPr>
          <w:rFonts w:ascii="Calibri" w:eastAsia="Calibri" w:hAnsi="Calibri" w:cs="Arial"/>
          <w:rtl/>
        </w:rPr>
      </w:pPr>
    </w:p>
    <w:p w14:paraId="193B2E36" w14:textId="77777777" w:rsidR="004922DA" w:rsidRPr="004922DA" w:rsidRDefault="004922DA" w:rsidP="004922DA">
      <w:pPr>
        <w:bidi/>
        <w:spacing w:line="256" w:lineRule="auto"/>
        <w:rPr>
          <w:rFonts w:ascii="Calibri" w:eastAsia="Calibri" w:hAnsi="Calibri" w:cs="Arial"/>
          <w:sz w:val="28"/>
          <w:szCs w:val="28"/>
        </w:rPr>
      </w:pPr>
      <w:r w:rsidRPr="004922DA">
        <w:rPr>
          <w:rFonts w:ascii="Calibri" w:eastAsia="Calibri" w:hAnsi="Calibri" w:cs="Arial"/>
          <w:sz w:val="28"/>
          <w:szCs w:val="28"/>
          <w:rtl/>
        </w:rPr>
        <w:t>بعد مراجعة الأدبيات المتعلقة بدور المكتبات المركزية في الجامعات وأثر الاتصال الإداري على الأداء الوظيفي، يمكن تلخيص النتائج على النحو التالي: أظهرت الدراسات السابقة أن المكتبات المركزية تُعد العمود الفقري للأبحاث الأكاديمية، حيث وفرت هذه المكتبات الموارد والمعلومات التي تمكّن الباحثين والطلاب من تطوير أبحاثهم بشكل فعال. إضافة إلى ذلك، أكدت الأبحاث أن التطور التكنولوجي في هذه المكتبات قد ساهم في تسهيل الوصول إلى المصادر الإلكترونية، مثل قواعد البيانات والمستودعات الرقمية، مما قلل من الزمن اللازم للبحث ورفع من جودة الأبحاث المقدمة. وبالنسبة للدراسات المتعلقة بالاتصال الإداري، فقد بيّنت النتائج أن الاتصال الإداري الفعّال، سواء كان تصاعديًا أو تنازليًا أو أفقيًا، يلعب دورًا حيويًا في تحسين الأداء الوظيفي وزيادة الإنتاجية داخل المؤسسات</w:t>
      </w:r>
      <w:r w:rsidRPr="004922DA">
        <w:rPr>
          <w:rFonts w:ascii="Calibri" w:eastAsia="Calibri" w:hAnsi="Calibri" w:cs="Arial"/>
          <w:sz w:val="28"/>
          <w:szCs w:val="28"/>
        </w:rPr>
        <w:t>.</w:t>
      </w:r>
    </w:p>
    <w:p w14:paraId="0E688FEF" w14:textId="77777777" w:rsidR="004922DA" w:rsidRPr="004922DA" w:rsidRDefault="004922DA" w:rsidP="004922DA">
      <w:pPr>
        <w:bidi/>
        <w:spacing w:line="256" w:lineRule="auto"/>
        <w:rPr>
          <w:rFonts w:ascii="Calibri" w:eastAsia="Calibri" w:hAnsi="Calibri" w:cs="Arial"/>
          <w:b/>
          <w:bCs/>
          <w:sz w:val="28"/>
          <w:szCs w:val="28"/>
        </w:rPr>
      </w:pPr>
      <w:r w:rsidRPr="004922DA">
        <w:rPr>
          <w:rFonts w:ascii="Calibri" w:eastAsia="Calibri" w:hAnsi="Calibri" w:cs="Arial"/>
          <w:b/>
          <w:bCs/>
          <w:sz w:val="28"/>
          <w:szCs w:val="28"/>
          <w:rtl/>
        </w:rPr>
        <w:t>آثار البحث المستقبلية</w:t>
      </w:r>
    </w:p>
    <w:p w14:paraId="5C666DC8" w14:textId="77777777" w:rsidR="004922DA" w:rsidRPr="004922DA" w:rsidRDefault="004922DA" w:rsidP="004922DA">
      <w:pPr>
        <w:bidi/>
        <w:spacing w:line="256" w:lineRule="auto"/>
        <w:rPr>
          <w:rFonts w:ascii="Calibri" w:eastAsia="Calibri" w:hAnsi="Calibri" w:cs="Arial"/>
          <w:sz w:val="28"/>
          <w:szCs w:val="28"/>
        </w:rPr>
      </w:pPr>
      <w:r w:rsidRPr="004922DA">
        <w:rPr>
          <w:rFonts w:ascii="Calibri" w:eastAsia="Calibri" w:hAnsi="Calibri" w:cs="Arial"/>
          <w:sz w:val="28"/>
          <w:szCs w:val="28"/>
          <w:rtl/>
        </w:rPr>
        <w:t xml:space="preserve">عند النظر إلى آثار البحث المستقبلية، يتضح أن هناك مجالات جديدة يمكن أن تسهم في تعزيز هذه النتائج. أولاً، مع التوسع المستمر في تكنولوجيا المعلومات، سيكون من المهم دراسة تأثير المكتبات المركزية </w:t>
      </w:r>
      <w:r w:rsidRPr="004922DA">
        <w:rPr>
          <w:rFonts w:ascii="Calibri" w:eastAsia="Calibri" w:hAnsi="Calibri" w:cs="Arial"/>
          <w:b/>
          <w:bCs/>
          <w:sz w:val="28"/>
          <w:szCs w:val="28"/>
          <w:rtl/>
        </w:rPr>
        <w:t>المدعمة بالذكاء الاصطناعي</w:t>
      </w:r>
      <w:r w:rsidRPr="004922DA">
        <w:rPr>
          <w:rFonts w:ascii="Calibri" w:eastAsia="Calibri" w:hAnsi="Calibri" w:cs="Arial"/>
          <w:sz w:val="28"/>
          <w:szCs w:val="28"/>
          <w:rtl/>
        </w:rPr>
        <w:t xml:space="preserve"> على البحث الأكاديمي. يمكن لهذا التطور أن يفتح مجالات جديدة لتوفير المعلومات بطرق أسرع وأكثر دقة، مما يسهم في دعم الأبحاث المستقبلية بطريقة غير مسبوقة. ثانيًا، بخصوص الاتصال الإداري، يمكن أن يكون هناك المزيد من الدراسات حول تأثير </w:t>
      </w:r>
      <w:r w:rsidRPr="004922DA">
        <w:rPr>
          <w:rFonts w:ascii="Calibri" w:eastAsia="Calibri" w:hAnsi="Calibri" w:cs="Arial"/>
          <w:b/>
          <w:bCs/>
          <w:sz w:val="28"/>
          <w:szCs w:val="28"/>
          <w:rtl/>
        </w:rPr>
        <w:t>الأنظمة الذكية والروبوتات</w:t>
      </w:r>
      <w:r w:rsidRPr="004922DA">
        <w:rPr>
          <w:rFonts w:ascii="Calibri" w:eastAsia="Calibri" w:hAnsi="Calibri" w:cs="Arial"/>
          <w:sz w:val="28"/>
          <w:szCs w:val="28"/>
          <w:rtl/>
        </w:rPr>
        <w:t xml:space="preserve"> في تحسين التواصل داخل المؤسسات، وكيف يمكن لهذه الأدوات أن تزيد من فعالية الاتصال الإداري وتعزز الأداء الوظيفي</w:t>
      </w:r>
      <w:r w:rsidRPr="004922DA">
        <w:rPr>
          <w:rFonts w:ascii="Calibri" w:eastAsia="Calibri" w:hAnsi="Calibri" w:cs="Arial"/>
          <w:sz w:val="28"/>
          <w:szCs w:val="28"/>
        </w:rPr>
        <w:t>.</w:t>
      </w:r>
    </w:p>
    <w:p w14:paraId="608E8711" w14:textId="77777777" w:rsidR="004922DA" w:rsidRPr="004922DA" w:rsidRDefault="004922DA" w:rsidP="004922DA">
      <w:pPr>
        <w:bidi/>
        <w:spacing w:line="256" w:lineRule="auto"/>
        <w:rPr>
          <w:rFonts w:ascii="Calibri" w:eastAsia="Calibri" w:hAnsi="Calibri" w:cs="Arial"/>
          <w:b/>
          <w:bCs/>
          <w:sz w:val="28"/>
          <w:szCs w:val="28"/>
        </w:rPr>
      </w:pPr>
      <w:r w:rsidRPr="004922DA">
        <w:rPr>
          <w:rFonts w:ascii="Calibri" w:eastAsia="Calibri" w:hAnsi="Calibri" w:cs="Arial"/>
          <w:b/>
          <w:bCs/>
          <w:sz w:val="28"/>
          <w:szCs w:val="28"/>
          <w:rtl/>
        </w:rPr>
        <w:t>المساهمات الإجمالية</w:t>
      </w:r>
    </w:p>
    <w:p w14:paraId="56E08937" w14:textId="77777777" w:rsidR="004922DA" w:rsidRPr="004922DA" w:rsidRDefault="004922DA" w:rsidP="004922DA">
      <w:pPr>
        <w:bidi/>
        <w:spacing w:line="256" w:lineRule="auto"/>
        <w:rPr>
          <w:rFonts w:ascii="Calibri" w:eastAsia="Calibri" w:hAnsi="Calibri" w:cs="Arial"/>
          <w:sz w:val="28"/>
          <w:szCs w:val="28"/>
        </w:rPr>
      </w:pPr>
      <w:r w:rsidRPr="004922DA">
        <w:rPr>
          <w:rFonts w:ascii="Calibri" w:eastAsia="Calibri" w:hAnsi="Calibri" w:cs="Arial"/>
          <w:sz w:val="28"/>
          <w:szCs w:val="28"/>
          <w:rtl/>
        </w:rPr>
        <w:t xml:space="preserve">يقدّم هذا البحث مجموعة من المساهمات الهامة في مجالي المكتبات المركزية والاتصال الإداري. أولاً، من خلال تسليط الضوء على أهمية المكتبات المركزية في دعم الأبحاث الأكاديمية، تم توضيح دورها المتنامي كمراكز رقمية تعتمد على التكنولوجيا لتلبية احتياجات الباحثين والطلاب. ثانيًا، يؤكد هذا البحث على أهمية الاتصال الإداري في بيئات العمل، موضحًا كيف يمكن لاتصالات فعّالة أن ترفع من أداء الموظفين وتحقق أهداف المؤسسات بشكل أسرع وأكثر كفاءة. وأخيرًا، يُعد هذا البحث دعوة لمزيد من الدراسات المستقبلية التي تستكشف استخدام </w:t>
      </w:r>
      <w:r w:rsidRPr="004922DA">
        <w:rPr>
          <w:rFonts w:ascii="Calibri" w:eastAsia="Calibri" w:hAnsi="Calibri" w:cs="Arial"/>
          <w:b/>
          <w:bCs/>
          <w:sz w:val="28"/>
          <w:szCs w:val="28"/>
          <w:rtl/>
        </w:rPr>
        <w:t>التقنيات الحديثة</w:t>
      </w:r>
      <w:r w:rsidRPr="004922DA">
        <w:rPr>
          <w:rFonts w:ascii="Calibri" w:eastAsia="Calibri" w:hAnsi="Calibri" w:cs="Arial"/>
          <w:sz w:val="28"/>
          <w:szCs w:val="28"/>
          <w:rtl/>
        </w:rPr>
        <w:t xml:space="preserve"> في كل من المكتبات المركزية والاتصال الإداري، مما قد يساهم في تحسين بيئة العمل والبحث الأكاديمي في المستقبل</w:t>
      </w:r>
      <w:r w:rsidRPr="004922DA">
        <w:rPr>
          <w:rFonts w:ascii="Calibri" w:eastAsia="Calibri" w:hAnsi="Calibri" w:cs="Arial"/>
          <w:sz w:val="28"/>
          <w:szCs w:val="28"/>
        </w:rPr>
        <w:t>.</w:t>
      </w:r>
    </w:p>
    <w:p w14:paraId="4F7FEE80" w14:textId="77777777" w:rsidR="008925A3" w:rsidRPr="004922DA" w:rsidRDefault="008925A3" w:rsidP="008925A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69D1C06" w:rsidR="008925A3" w:rsidRDefault="008925A3" w:rsidP="008925A3">
      <w:pPr>
        <w:bidi/>
        <w:spacing w:line="256" w:lineRule="auto"/>
        <w:rPr>
          <w:rFonts w:ascii="Calibri" w:eastAsia="Calibri" w:hAnsi="Calibri" w:cs="Arial"/>
          <w:rtl/>
        </w:rPr>
      </w:pPr>
    </w:p>
    <w:p w14:paraId="04490AAB" w14:textId="012AF899" w:rsidR="00CA2A90" w:rsidRDefault="00CA2A90" w:rsidP="00CA2A90">
      <w:pPr>
        <w:bidi/>
        <w:spacing w:line="256" w:lineRule="auto"/>
        <w:rPr>
          <w:rFonts w:ascii="Calibri" w:eastAsia="Calibri" w:hAnsi="Calibri" w:cs="Arial"/>
          <w:rtl/>
        </w:rPr>
      </w:pPr>
    </w:p>
    <w:p w14:paraId="688FBB14" w14:textId="3FB0D2A8" w:rsidR="00CA2A90" w:rsidRDefault="00CA2A90" w:rsidP="00CA2A90">
      <w:pPr>
        <w:bidi/>
        <w:spacing w:line="256" w:lineRule="auto"/>
        <w:rPr>
          <w:rFonts w:ascii="Calibri" w:eastAsia="Calibri" w:hAnsi="Calibri" w:cs="Arial"/>
          <w:rtl/>
        </w:rPr>
      </w:pPr>
    </w:p>
    <w:p w14:paraId="7D8E4D0C" w14:textId="6CBEED7C" w:rsidR="00CA2A90" w:rsidRDefault="00CA2A90" w:rsidP="00CA2A90">
      <w:pPr>
        <w:bidi/>
        <w:spacing w:line="256" w:lineRule="auto"/>
        <w:rPr>
          <w:rFonts w:ascii="Calibri" w:eastAsia="Calibri" w:hAnsi="Calibri" w:cs="Arial"/>
          <w:rtl/>
        </w:rPr>
      </w:pPr>
    </w:p>
    <w:p w14:paraId="73A98FD3" w14:textId="7AA1BA49" w:rsidR="00CA2A90" w:rsidRDefault="00CA2A90" w:rsidP="00CA2A90">
      <w:pPr>
        <w:bidi/>
        <w:spacing w:line="256" w:lineRule="auto"/>
        <w:rPr>
          <w:rFonts w:ascii="Calibri" w:eastAsia="Calibri" w:hAnsi="Calibri" w:cs="Arial"/>
          <w:rtl/>
        </w:rPr>
      </w:pPr>
    </w:p>
    <w:p w14:paraId="29747B3B" w14:textId="3A8666FA" w:rsidR="00CA2A90" w:rsidRDefault="00CA2A90" w:rsidP="00CA2A90">
      <w:pPr>
        <w:bidi/>
        <w:spacing w:line="256" w:lineRule="auto"/>
        <w:rPr>
          <w:rFonts w:ascii="Calibri" w:eastAsia="Calibri" w:hAnsi="Calibri" w:cs="Arial"/>
          <w:rtl/>
        </w:rPr>
      </w:pPr>
    </w:p>
    <w:p w14:paraId="512965DA" w14:textId="6BD9305D" w:rsidR="00CA2A90" w:rsidRDefault="00CA2A90" w:rsidP="00CA2A90">
      <w:pPr>
        <w:bidi/>
        <w:spacing w:line="256" w:lineRule="auto"/>
        <w:rPr>
          <w:rFonts w:ascii="Calibri" w:eastAsia="Calibri" w:hAnsi="Calibri" w:cs="Arial"/>
          <w:rtl/>
        </w:rPr>
      </w:pPr>
    </w:p>
    <w:p w14:paraId="06215919" w14:textId="40325AC7" w:rsidR="00CA2A90" w:rsidRDefault="00CA2A90" w:rsidP="00CA2A90">
      <w:pPr>
        <w:bidi/>
        <w:spacing w:line="256" w:lineRule="auto"/>
        <w:rPr>
          <w:rFonts w:ascii="Calibri" w:eastAsia="Calibri" w:hAnsi="Calibri" w:cs="Arial"/>
          <w:rtl/>
        </w:rPr>
      </w:pPr>
    </w:p>
    <w:p w14:paraId="66D16180" w14:textId="2C3EBB64" w:rsidR="00CA2A90" w:rsidRDefault="00CA2A90" w:rsidP="00CA2A90">
      <w:pPr>
        <w:bidi/>
        <w:spacing w:line="256" w:lineRule="auto"/>
        <w:rPr>
          <w:rFonts w:ascii="Calibri" w:eastAsia="Calibri" w:hAnsi="Calibri" w:cs="Arial"/>
          <w:rtl/>
        </w:rPr>
      </w:pPr>
    </w:p>
    <w:p w14:paraId="7DA7B20F" w14:textId="19EDA99C" w:rsidR="00CA2A90" w:rsidRDefault="00CA2A90" w:rsidP="00CA2A90">
      <w:pPr>
        <w:bidi/>
        <w:spacing w:line="256" w:lineRule="auto"/>
        <w:rPr>
          <w:rFonts w:ascii="Calibri" w:eastAsia="Calibri" w:hAnsi="Calibri" w:cs="Arial"/>
          <w:rtl/>
        </w:rPr>
      </w:pPr>
    </w:p>
    <w:p w14:paraId="4D9076C0" w14:textId="737BAEAF" w:rsidR="00CA2A90" w:rsidRDefault="00CA2A90" w:rsidP="00CA2A90">
      <w:pPr>
        <w:bidi/>
        <w:spacing w:line="256" w:lineRule="auto"/>
        <w:rPr>
          <w:rFonts w:ascii="Calibri" w:eastAsia="Calibri" w:hAnsi="Calibri" w:cs="Arial"/>
          <w:rtl/>
        </w:rPr>
      </w:pPr>
    </w:p>
    <w:p w14:paraId="6AE96B94" w14:textId="76ACA0E4" w:rsidR="00205CEF" w:rsidRDefault="00205CEF" w:rsidP="00205CEF">
      <w:pPr>
        <w:bidi/>
        <w:spacing w:line="256" w:lineRule="auto"/>
        <w:rPr>
          <w:rFonts w:ascii="Calibri" w:eastAsia="Calibri" w:hAnsi="Calibri" w:cs="Arial"/>
          <w:rtl/>
        </w:rPr>
      </w:pPr>
    </w:p>
    <w:p w14:paraId="57A53E97" w14:textId="795F191E" w:rsidR="00205CEF" w:rsidRDefault="00205CEF" w:rsidP="00205CEF">
      <w:pPr>
        <w:bidi/>
        <w:spacing w:line="256" w:lineRule="auto"/>
        <w:rPr>
          <w:rFonts w:ascii="Calibri" w:eastAsia="Calibri" w:hAnsi="Calibri" w:cs="Arial"/>
          <w:rtl/>
        </w:rPr>
      </w:pPr>
    </w:p>
    <w:p w14:paraId="5053942D" w14:textId="31685AFD" w:rsidR="00205CEF" w:rsidRDefault="00205CEF" w:rsidP="00205CEF">
      <w:pPr>
        <w:bidi/>
        <w:spacing w:line="256" w:lineRule="auto"/>
        <w:rPr>
          <w:rFonts w:ascii="Calibri" w:eastAsia="Calibri" w:hAnsi="Calibri" w:cs="Arial"/>
          <w:rtl/>
        </w:rPr>
      </w:pPr>
    </w:p>
    <w:p w14:paraId="0B77712F" w14:textId="003DC051" w:rsidR="00205CEF" w:rsidRDefault="00205CEF" w:rsidP="00205CEF">
      <w:pPr>
        <w:bidi/>
        <w:spacing w:line="256" w:lineRule="auto"/>
        <w:rPr>
          <w:rFonts w:ascii="Calibri" w:eastAsia="Calibri" w:hAnsi="Calibri" w:cs="Arial"/>
          <w:rtl/>
        </w:rPr>
      </w:pPr>
    </w:p>
    <w:p w14:paraId="5C07854B" w14:textId="27916BFC" w:rsidR="00205CEF" w:rsidRDefault="00205CEF" w:rsidP="00205CEF">
      <w:pPr>
        <w:bidi/>
        <w:spacing w:line="256" w:lineRule="auto"/>
        <w:rPr>
          <w:rFonts w:ascii="Calibri" w:eastAsia="Calibri" w:hAnsi="Calibri" w:cs="Arial"/>
          <w:rtl/>
        </w:rPr>
      </w:pPr>
    </w:p>
    <w:p w14:paraId="67C72994" w14:textId="77777777" w:rsidR="00205CEF" w:rsidRDefault="00205CEF" w:rsidP="00205CEF">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60512B9D" w14:textId="20B30DC3" w:rsidR="00CA2A90" w:rsidRPr="00CA2A90" w:rsidRDefault="00CA2A90" w:rsidP="00272E34">
      <w:pPr>
        <w:pStyle w:val="Heading1"/>
        <w:numPr>
          <w:ilvl w:val="0"/>
          <w:numId w:val="1"/>
        </w:numPr>
        <w:bidi/>
        <w:jc w:val="center"/>
        <w:rPr>
          <w:rFonts w:ascii="Arial" w:eastAsia="Calibri" w:hAnsi="Arial" w:cs="Arial"/>
          <w:b/>
          <w:bCs/>
          <w:color w:val="auto"/>
          <w:sz w:val="40"/>
          <w:szCs w:val="40"/>
          <w:rtl/>
        </w:rPr>
      </w:pPr>
      <w:bookmarkStart w:id="29" w:name="_Toc167125305"/>
      <w:r w:rsidRPr="00CA2A90">
        <w:rPr>
          <w:rFonts w:ascii="Arial" w:eastAsia="Calibri" w:hAnsi="Arial" w:cs="Arial"/>
          <w:b/>
          <w:bCs/>
          <w:color w:val="auto"/>
          <w:sz w:val="40"/>
          <w:szCs w:val="40"/>
          <w:rtl/>
        </w:rPr>
        <w:t>الفصل الثالث: منهجية الدراسة</w:t>
      </w:r>
      <w:bookmarkEnd w:id="29"/>
    </w:p>
    <w:p w14:paraId="75976D39" w14:textId="2281DDE7" w:rsidR="00CA2A90" w:rsidRDefault="00CA2A90" w:rsidP="00CA2A90">
      <w:pPr>
        <w:bidi/>
        <w:spacing w:line="256" w:lineRule="auto"/>
        <w:rPr>
          <w:rFonts w:ascii="Calibri" w:eastAsia="Calibri" w:hAnsi="Calibri" w:cs="Arial"/>
          <w:rtl/>
        </w:rPr>
      </w:pPr>
    </w:p>
    <w:p w14:paraId="6B2AA6AE" w14:textId="50C94891" w:rsidR="00CA2A90" w:rsidRDefault="00CA2A90" w:rsidP="00CA2A90">
      <w:pPr>
        <w:bidi/>
        <w:spacing w:line="256" w:lineRule="auto"/>
        <w:rPr>
          <w:rFonts w:ascii="Calibri" w:eastAsia="Calibri" w:hAnsi="Calibri" w:cs="Arial"/>
          <w:rtl/>
        </w:rPr>
      </w:pPr>
    </w:p>
    <w:p w14:paraId="54F1CA73" w14:textId="506B4FE4" w:rsidR="00CA2A90" w:rsidRDefault="00CA2A90" w:rsidP="00CA2A90">
      <w:pPr>
        <w:bidi/>
        <w:spacing w:line="256" w:lineRule="auto"/>
        <w:rPr>
          <w:rFonts w:ascii="Calibri" w:eastAsia="Calibri" w:hAnsi="Calibri" w:cs="Arial"/>
          <w:rtl/>
        </w:rPr>
      </w:pPr>
    </w:p>
    <w:p w14:paraId="3FE4CD19" w14:textId="5A5503EE" w:rsidR="00CA2A90" w:rsidRDefault="00CA2A90" w:rsidP="00CA2A90">
      <w:pPr>
        <w:bidi/>
        <w:spacing w:line="256" w:lineRule="auto"/>
        <w:rPr>
          <w:rFonts w:ascii="Calibri" w:eastAsia="Calibri" w:hAnsi="Calibri" w:cs="Arial"/>
          <w:rtl/>
        </w:rPr>
      </w:pPr>
    </w:p>
    <w:p w14:paraId="0A84A9FD" w14:textId="46FCD3D9" w:rsidR="00CA2A90" w:rsidRDefault="00CA2A90" w:rsidP="00CA2A90">
      <w:pPr>
        <w:bidi/>
        <w:spacing w:line="256" w:lineRule="auto"/>
        <w:rPr>
          <w:rFonts w:ascii="Calibri" w:eastAsia="Calibri" w:hAnsi="Calibri" w:cs="Arial"/>
          <w:rtl/>
        </w:rPr>
      </w:pPr>
    </w:p>
    <w:p w14:paraId="6C57F7E2" w14:textId="1643D265" w:rsidR="00CA2A90" w:rsidRDefault="00CA2A90" w:rsidP="00CA2A90">
      <w:pPr>
        <w:bidi/>
        <w:spacing w:line="256" w:lineRule="auto"/>
        <w:rPr>
          <w:rFonts w:ascii="Calibri" w:eastAsia="Calibri" w:hAnsi="Calibri" w:cs="Arial"/>
          <w:rtl/>
        </w:rPr>
      </w:pPr>
    </w:p>
    <w:p w14:paraId="42EB2C02" w14:textId="6670F47A" w:rsidR="00CA2A90" w:rsidRDefault="00CA2A90" w:rsidP="00CA2A90">
      <w:pPr>
        <w:bidi/>
        <w:spacing w:line="256" w:lineRule="auto"/>
        <w:rPr>
          <w:rFonts w:ascii="Calibri" w:eastAsia="Calibri" w:hAnsi="Calibri" w:cs="Arial"/>
          <w:rtl/>
        </w:rPr>
      </w:pPr>
    </w:p>
    <w:p w14:paraId="165FCB1C" w14:textId="5E9308C7" w:rsidR="00CA2A90" w:rsidRDefault="00CA2A90" w:rsidP="00CA2A90">
      <w:pPr>
        <w:bidi/>
        <w:spacing w:line="256" w:lineRule="auto"/>
        <w:rPr>
          <w:rFonts w:ascii="Calibri" w:eastAsia="Calibri" w:hAnsi="Calibri" w:cs="Arial"/>
          <w:rtl/>
        </w:rPr>
      </w:pPr>
    </w:p>
    <w:p w14:paraId="49C4975B" w14:textId="15EF4877" w:rsidR="00205CEF" w:rsidRDefault="00205CEF" w:rsidP="00205CEF">
      <w:pPr>
        <w:bidi/>
        <w:spacing w:line="256" w:lineRule="auto"/>
        <w:rPr>
          <w:rFonts w:ascii="Calibri" w:eastAsia="Calibri" w:hAnsi="Calibri" w:cs="Arial"/>
          <w:rtl/>
        </w:rPr>
      </w:pPr>
    </w:p>
    <w:p w14:paraId="17BBBEDF" w14:textId="189628FC" w:rsidR="00205CEF" w:rsidRDefault="00205CEF" w:rsidP="00205CEF">
      <w:pPr>
        <w:bidi/>
        <w:spacing w:line="256" w:lineRule="auto"/>
        <w:rPr>
          <w:rFonts w:ascii="Calibri" w:eastAsia="Calibri" w:hAnsi="Calibri" w:cs="Arial"/>
          <w:rtl/>
        </w:rPr>
      </w:pPr>
    </w:p>
    <w:p w14:paraId="53AF1952" w14:textId="7F6B4D74" w:rsidR="00205CEF" w:rsidRDefault="00205CEF" w:rsidP="00205CEF">
      <w:pPr>
        <w:bidi/>
        <w:spacing w:line="256" w:lineRule="auto"/>
        <w:rPr>
          <w:rFonts w:ascii="Calibri" w:eastAsia="Calibri" w:hAnsi="Calibri" w:cs="Arial"/>
          <w:rtl/>
        </w:rPr>
      </w:pPr>
    </w:p>
    <w:p w14:paraId="52876635" w14:textId="2F68DDE4" w:rsidR="00205CEF" w:rsidRDefault="00205CEF" w:rsidP="00205CEF">
      <w:pPr>
        <w:bidi/>
        <w:spacing w:line="256" w:lineRule="auto"/>
        <w:rPr>
          <w:rFonts w:ascii="Calibri" w:eastAsia="Calibri" w:hAnsi="Calibri" w:cs="Arial"/>
          <w:rtl/>
        </w:rPr>
      </w:pPr>
    </w:p>
    <w:p w14:paraId="6515371D" w14:textId="79F031B8" w:rsidR="00205CEF" w:rsidRDefault="00205CEF" w:rsidP="00205CEF">
      <w:pPr>
        <w:bidi/>
        <w:spacing w:line="256" w:lineRule="auto"/>
        <w:rPr>
          <w:rFonts w:ascii="Calibri" w:eastAsia="Calibri" w:hAnsi="Calibri" w:cs="Arial"/>
          <w:rtl/>
        </w:rPr>
      </w:pPr>
    </w:p>
    <w:p w14:paraId="0EB0460D" w14:textId="1B7C0AE9" w:rsidR="00205CEF" w:rsidRDefault="00205CEF" w:rsidP="00205CEF">
      <w:pPr>
        <w:bidi/>
        <w:spacing w:line="256" w:lineRule="auto"/>
        <w:rPr>
          <w:rFonts w:ascii="Calibri" w:eastAsia="Calibri" w:hAnsi="Calibri" w:cs="Arial"/>
          <w:rtl/>
        </w:rPr>
      </w:pPr>
    </w:p>
    <w:p w14:paraId="00BB4A3D" w14:textId="77777777" w:rsidR="00205CEF" w:rsidRDefault="00205CEF" w:rsidP="00205CEF">
      <w:pPr>
        <w:bidi/>
        <w:spacing w:line="256" w:lineRule="auto"/>
        <w:rPr>
          <w:rFonts w:ascii="Calibri" w:eastAsia="Calibri" w:hAnsi="Calibri" w:cs="Arial"/>
          <w:rtl/>
        </w:rPr>
      </w:pPr>
    </w:p>
    <w:p w14:paraId="5459FB65" w14:textId="441D8210" w:rsidR="00CA2A90" w:rsidRDefault="00CA2A90" w:rsidP="00CA2A90">
      <w:pPr>
        <w:bidi/>
        <w:spacing w:line="256" w:lineRule="auto"/>
        <w:rPr>
          <w:rFonts w:ascii="Calibri" w:eastAsia="Calibri" w:hAnsi="Calibri" w:cs="Arial"/>
          <w:rtl/>
        </w:rPr>
      </w:pPr>
    </w:p>
    <w:p w14:paraId="3B137DC6" w14:textId="02A34F05" w:rsidR="00CA2A90" w:rsidRDefault="00CA2A90" w:rsidP="00CA2A90">
      <w:pPr>
        <w:bidi/>
        <w:spacing w:line="256" w:lineRule="auto"/>
        <w:rPr>
          <w:rFonts w:ascii="Calibri" w:eastAsia="Calibri" w:hAnsi="Calibri" w:cs="Arial"/>
          <w:rtl/>
        </w:rPr>
      </w:pPr>
    </w:p>
    <w:p w14:paraId="4E1B1655" w14:textId="6B64502C" w:rsidR="00CA2A90" w:rsidRDefault="00CA2A90" w:rsidP="00CA2A90">
      <w:pPr>
        <w:bidi/>
        <w:spacing w:line="256" w:lineRule="auto"/>
        <w:rPr>
          <w:rFonts w:ascii="Calibri" w:eastAsia="Calibri" w:hAnsi="Calibri" w:cs="Arial"/>
          <w:rtl/>
        </w:rPr>
      </w:pPr>
    </w:p>
    <w:p w14:paraId="02649828" w14:textId="11957A0B" w:rsidR="00CA2A90" w:rsidRDefault="00CA2A90" w:rsidP="00CA2A90">
      <w:pPr>
        <w:bidi/>
        <w:spacing w:line="256" w:lineRule="auto"/>
        <w:rPr>
          <w:rFonts w:ascii="Calibri" w:eastAsia="Calibri" w:hAnsi="Calibri" w:cs="Arial"/>
          <w:rtl/>
        </w:rPr>
      </w:pPr>
    </w:p>
    <w:p w14:paraId="2E77AD6C" w14:textId="24CA700A" w:rsidR="00CA2A90" w:rsidRDefault="00CA2A90" w:rsidP="00CA2A90">
      <w:pPr>
        <w:bidi/>
        <w:spacing w:line="256" w:lineRule="auto"/>
        <w:rPr>
          <w:rFonts w:ascii="Calibri" w:eastAsia="Calibri" w:hAnsi="Calibri" w:cs="Arial"/>
          <w:rtl/>
        </w:rPr>
      </w:pPr>
    </w:p>
    <w:p w14:paraId="0538EA28" w14:textId="2C1BC57A" w:rsidR="00205CEF" w:rsidRDefault="00205CEF" w:rsidP="00205CEF">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rtl/>
        </w:rPr>
      </w:pPr>
    </w:p>
    <w:p w14:paraId="2EC108A5" w14:textId="6729E289" w:rsidR="00CA2A90" w:rsidRPr="00CA2A90" w:rsidRDefault="00CA2A90" w:rsidP="00272E34">
      <w:pPr>
        <w:pStyle w:val="Heading2"/>
        <w:numPr>
          <w:ilvl w:val="1"/>
          <w:numId w:val="1"/>
        </w:numPr>
        <w:bidi/>
        <w:rPr>
          <w:rFonts w:ascii="Arial" w:eastAsia="Times New Roman" w:hAnsi="Arial" w:cs="Arial"/>
          <w:b/>
          <w:bCs/>
          <w:color w:val="auto"/>
          <w:sz w:val="32"/>
          <w:szCs w:val="32"/>
          <w:rtl/>
        </w:rPr>
      </w:pPr>
      <w:bookmarkStart w:id="30" w:name="_Toc167125306"/>
      <w:r w:rsidRPr="00CA2A90">
        <w:rPr>
          <w:rFonts w:ascii="Arial" w:eastAsia="Times New Roman" w:hAnsi="Arial" w:cs="Arial"/>
          <w:b/>
          <w:bCs/>
          <w:color w:val="auto"/>
          <w:sz w:val="32"/>
          <w:szCs w:val="32"/>
          <w:rtl/>
        </w:rPr>
        <w:t>المقدمة</w:t>
      </w:r>
      <w:bookmarkEnd w:id="30"/>
    </w:p>
    <w:p w14:paraId="4CE49CCD" w14:textId="4F77B17E" w:rsidR="00CA2A90" w:rsidRDefault="00CA2A90" w:rsidP="00CA2A90">
      <w:pPr>
        <w:bidi/>
        <w:rPr>
          <w:rFonts w:ascii="Arial" w:hAnsi="Arial" w:cs="Arial"/>
          <w:rtl/>
        </w:rPr>
      </w:pPr>
    </w:p>
    <w:p w14:paraId="3DE117E6" w14:textId="7F5EA652" w:rsidR="00CA2A90" w:rsidRDefault="00CA2A90" w:rsidP="00CA2A90">
      <w:pPr>
        <w:bidi/>
        <w:rPr>
          <w:rFonts w:ascii="Arial" w:hAnsi="Arial" w:cs="Arial"/>
          <w:rtl/>
        </w:rPr>
      </w:pPr>
    </w:p>
    <w:p w14:paraId="6D1F9AD6" w14:textId="7083F81A" w:rsidR="00CA2A90" w:rsidRDefault="00CA2A90" w:rsidP="00CA2A90">
      <w:pPr>
        <w:bidi/>
        <w:rPr>
          <w:rFonts w:ascii="Arial" w:hAnsi="Arial" w:cs="Arial"/>
          <w:rtl/>
        </w:rPr>
      </w:pPr>
    </w:p>
    <w:p w14:paraId="11D20119" w14:textId="4080D51A" w:rsidR="00CA2A90" w:rsidRDefault="00CA2A90" w:rsidP="00CA2A90">
      <w:pPr>
        <w:bidi/>
        <w:rPr>
          <w:rFonts w:ascii="Arial" w:hAnsi="Arial" w:cs="Arial"/>
          <w:rtl/>
        </w:rPr>
      </w:pPr>
    </w:p>
    <w:p w14:paraId="297C290D" w14:textId="1B3FB310" w:rsidR="00CA2A90" w:rsidRDefault="00CA2A90" w:rsidP="00CA2A90">
      <w:pPr>
        <w:bidi/>
        <w:rPr>
          <w:rFonts w:ascii="Arial" w:hAnsi="Arial" w:cs="Arial"/>
          <w:rtl/>
        </w:rPr>
      </w:pPr>
    </w:p>
    <w:p w14:paraId="75C53065" w14:textId="28DE8CC0" w:rsidR="00CA2A90" w:rsidRDefault="00CA2A90" w:rsidP="00CA2A90">
      <w:pPr>
        <w:bidi/>
        <w:rPr>
          <w:rFonts w:ascii="Arial" w:hAnsi="Arial" w:cs="Arial"/>
          <w:rtl/>
        </w:rPr>
      </w:pPr>
    </w:p>
    <w:p w14:paraId="7CCA778A" w14:textId="7E58E882" w:rsidR="00CA2A90" w:rsidRDefault="00CA2A90" w:rsidP="00CA2A90">
      <w:pPr>
        <w:bidi/>
        <w:rPr>
          <w:rFonts w:ascii="Arial" w:hAnsi="Arial" w:cs="Arial"/>
          <w:rtl/>
        </w:rPr>
      </w:pPr>
    </w:p>
    <w:p w14:paraId="33DCBB56" w14:textId="360BB2AD" w:rsidR="00CA2A90" w:rsidRDefault="00CA2A90" w:rsidP="00CA2A90">
      <w:pPr>
        <w:bidi/>
        <w:rPr>
          <w:rFonts w:ascii="Arial" w:hAnsi="Arial" w:cs="Arial"/>
          <w:rtl/>
        </w:rPr>
      </w:pPr>
    </w:p>
    <w:p w14:paraId="79D267EB" w14:textId="17E990BE" w:rsidR="00CA2A90" w:rsidRDefault="00CA2A90" w:rsidP="00CA2A90">
      <w:pPr>
        <w:bidi/>
        <w:rPr>
          <w:rFonts w:ascii="Arial" w:hAnsi="Arial" w:cs="Arial"/>
          <w:rtl/>
        </w:rPr>
      </w:pPr>
    </w:p>
    <w:p w14:paraId="766291ED" w14:textId="3E85272F" w:rsidR="00CA2A90" w:rsidRDefault="00CA2A90" w:rsidP="00CA2A90">
      <w:pPr>
        <w:bidi/>
        <w:rPr>
          <w:rFonts w:ascii="Arial" w:hAnsi="Arial" w:cs="Arial"/>
          <w:rtl/>
        </w:rPr>
      </w:pPr>
    </w:p>
    <w:p w14:paraId="153D1A1B" w14:textId="641F4417" w:rsidR="00CA2A90" w:rsidRDefault="00CA2A90" w:rsidP="00CA2A90">
      <w:pPr>
        <w:bidi/>
        <w:rPr>
          <w:rFonts w:ascii="Arial" w:hAnsi="Arial" w:cs="Arial"/>
          <w:rtl/>
        </w:rPr>
      </w:pPr>
    </w:p>
    <w:p w14:paraId="1E840EBC" w14:textId="4B35F6BF" w:rsidR="00CA2A90" w:rsidRDefault="00CA2A90" w:rsidP="00CA2A90">
      <w:pPr>
        <w:bidi/>
        <w:rPr>
          <w:rFonts w:ascii="Arial" w:hAnsi="Arial" w:cs="Arial"/>
          <w:rtl/>
        </w:rPr>
      </w:pPr>
    </w:p>
    <w:p w14:paraId="7047DCEB" w14:textId="0FF313EB" w:rsidR="00CA2A90" w:rsidRDefault="00CA2A90" w:rsidP="00CA2A90">
      <w:pPr>
        <w:bidi/>
        <w:rPr>
          <w:rFonts w:ascii="Arial" w:hAnsi="Arial" w:cs="Arial"/>
          <w:rtl/>
        </w:rPr>
      </w:pPr>
    </w:p>
    <w:p w14:paraId="7B4FCB40" w14:textId="77777777" w:rsidR="00CA2A90" w:rsidRPr="00CA2A90" w:rsidRDefault="00CA2A90" w:rsidP="00CA2A90">
      <w:pPr>
        <w:bidi/>
        <w:rPr>
          <w:rFonts w:ascii="Arial" w:hAnsi="Arial" w:cs="Arial"/>
        </w:rPr>
      </w:pPr>
    </w:p>
    <w:p w14:paraId="502EF715" w14:textId="7960480D" w:rsidR="00CA2A90" w:rsidRPr="00CA2A90" w:rsidRDefault="00CA2A90" w:rsidP="00272E34">
      <w:pPr>
        <w:pStyle w:val="Heading2"/>
        <w:numPr>
          <w:ilvl w:val="1"/>
          <w:numId w:val="1"/>
        </w:numPr>
        <w:bidi/>
        <w:rPr>
          <w:rFonts w:ascii="Arial" w:eastAsia="Times New Roman" w:hAnsi="Arial" w:cs="Arial"/>
          <w:b/>
          <w:bCs/>
          <w:color w:val="auto"/>
          <w:sz w:val="32"/>
          <w:szCs w:val="32"/>
          <w:rtl/>
        </w:rPr>
      </w:pPr>
      <w:bookmarkStart w:id="31" w:name="_Toc167125307"/>
      <w:r w:rsidRPr="00CA2A90">
        <w:rPr>
          <w:rFonts w:ascii="Arial" w:eastAsia="Times New Roman" w:hAnsi="Arial" w:cs="Arial"/>
          <w:b/>
          <w:bCs/>
          <w:color w:val="auto"/>
          <w:sz w:val="32"/>
          <w:szCs w:val="32"/>
          <w:rtl/>
        </w:rPr>
        <w:t>التعريفات الإجرائية لمتغيرات البحث</w:t>
      </w:r>
      <w:bookmarkEnd w:id="31"/>
    </w:p>
    <w:p w14:paraId="7DB903EB" w14:textId="3F354EE3" w:rsidR="00CA2A90" w:rsidRDefault="00CA2A90" w:rsidP="00CA2A90">
      <w:pPr>
        <w:bidi/>
        <w:rPr>
          <w:rFonts w:ascii="Arial" w:hAnsi="Arial" w:cs="Arial"/>
          <w:rtl/>
        </w:rPr>
      </w:pPr>
    </w:p>
    <w:p w14:paraId="7B201F05" w14:textId="1A530ABD" w:rsidR="00CA2A90" w:rsidRDefault="00CA2A90" w:rsidP="00CA2A90">
      <w:pPr>
        <w:bidi/>
        <w:rPr>
          <w:rFonts w:ascii="Arial" w:hAnsi="Arial" w:cs="Arial"/>
          <w:rtl/>
        </w:rPr>
      </w:pPr>
    </w:p>
    <w:p w14:paraId="7ECFBB50" w14:textId="0251F749" w:rsidR="00CA2A90" w:rsidRDefault="00CA2A90" w:rsidP="00CA2A90">
      <w:pPr>
        <w:bidi/>
        <w:rPr>
          <w:rFonts w:ascii="Arial" w:hAnsi="Arial" w:cs="Arial"/>
          <w:rtl/>
        </w:rPr>
      </w:pPr>
    </w:p>
    <w:p w14:paraId="1D884B84" w14:textId="10C5CFF0" w:rsidR="00CA2A90" w:rsidRDefault="00CA2A90" w:rsidP="00CA2A90">
      <w:pPr>
        <w:bidi/>
        <w:rPr>
          <w:rFonts w:ascii="Arial" w:hAnsi="Arial" w:cs="Arial"/>
          <w:rtl/>
        </w:rPr>
      </w:pPr>
    </w:p>
    <w:p w14:paraId="0FC6F186" w14:textId="5E2C5228" w:rsidR="00CA2A90" w:rsidRDefault="00CA2A90" w:rsidP="00CA2A90">
      <w:pPr>
        <w:bidi/>
        <w:rPr>
          <w:rFonts w:ascii="Arial" w:hAnsi="Arial" w:cs="Arial"/>
          <w:rtl/>
        </w:rPr>
      </w:pPr>
    </w:p>
    <w:p w14:paraId="6558B660" w14:textId="175965A8" w:rsidR="00CA2A90" w:rsidRDefault="00CA2A90" w:rsidP="00CA2A90">
      <w:pPr>
        <w:bidi/>
        <w:rPr>
          <w:rFonts w:ascii="Arial" w:hAnsi="Arial" w:cs="Arial"/>
          <w:rtl/>
        </w:rPr>
      </w:pPr>
    </w:p>
    <w:p w14:paraId="5B9D9D45" w14:textId="48A74598" w:rsidR="00CA2A90" w:rsidRDefault="00CA2A90" w:rsidP="00CA2A90">
      <w:pPr>
        <w:bidi/>
        <w:rPr>
          <w:rFonts w:ascii="Arial" w:hAnsi="Arial" w:cs="Arial"/>
          <w:rtl/>
        </w:rPr>
      </w:pPr>
    </w:p>
    <w:p w14:paraId="5425B6C7" w14:textId="45E1D2F9" w:rsidR="00CA2A90" w:rsidRDefault="00CA2A90" w:rsidP="00CA2A90">
      <w:pPr>
        <w:bidi/>
        <w:rPr>
          <w:rFonts w:ascii="Arial" w:hAnsi="Arial" w:cs="Arial"/>
          <w:rtl/>
        </w:rPr>
      </w:pPr>
    </w:p>
    <w:p w14:paraId="03677CC4" w14:textId="342A2AAB" w:rsidR="00CA2A90" w:rsidRDefault="00CA2A90" w:rsidP="00CA2A90">
      <w:pPr>
        <w:bidi/>
        <w:rPr>
          <w:rFonts w:ascii="Arial" w:hAnsi="Arial" w:cs="Arial"/>
          <w:rtl/>
        </w:rPr>
      </w:pPr>
    </w:p>
    <w:p w14:paraId="50B3B631" w14:textId="19614800" w:rsidR="00CA2A90" w:rsidRDefault="00CA2A90" w:rsidP="00CA2A90">
      <w:pPr>
        <w:bidi/>
        <w:rPr>
          <w:rFonts w:ascii="Arial" w:hAnsi="Arial" w:cs="Arial"/>
          <w:rtl/>
        </w:rPr>
      </w:pPr>
    </w:p>
    <w:p w14:paraId="4413E571" w14:textId="4A55F7CB" w:rsidR="00CA2A90" w:rsidRDefault="00CA2A90" w:rsidP="00CA2A90">
      <w:pPr>
        <w:bidi/>
        <w:rPr>
          <w:rFonts w:ascii="Arial" w:hAnsi="Arial" w:cs="Arial"/>
          <w:rtl/>
        </w:rPr>
      </w:pPr>
    </w:p>
    <w:p w14:paraId="5F0FF51F" w14:textId="023B7FF4" w:rsidR="00CA2A90" w:rsidRDefault="00CA2A90" w:rsidP="00CA2A90">
      <w:pPr>
        <w:bidi/>
        <w:rPr>
          <w:rFonts w:ascii="Arial" w:hAnsi="Arial" w:cs="Arial"/>
          <w:rtl/>
        </w:rPr>
      </w:pPr>
    </w:p>
    <w:p w14:paraId="3FA87760" w14:textId="77777777" w:rsidR="00CA2A90" w:rsidRPr="00CA2A90" w:rsidRDefault="00CA2A90" w:rsidP="00CA2A90">
      <w:pPr>
        <w:bidi/>
        <w:rPr>
          <w:rFonts w:ascii="Arial" w:hAnsi="Arial" w:cs="Arial"/>
          <w:rtl/>
        </w:rPr>
      </w:pPr>
    </w:p>
    <w:p w14:paraId="34C9B599" w14:textId="3DD84F79" w:rsidR="00CA2A90" w:rsidRPr="00CA2A90" w:rsidRDefault="00CA2A90" w:rsidP="00272E34">
      <w:pPr>
        <w:pStyle w:val="Heading2"/>
        <w:numPr>
          <w:ilvl w:val="1"/>
          <w:numId w:val="1"/>
        </w:numPr>
        <w:bidi/>
        <w:rPr>
          <w:rFonts w:ascii="Arial" w:eastAsia="Times New Roman" w:hAnsi="Arial" w:cs="Arial"/>
          <w:b/>
          <w:bCs/>
          <w:color w:val="auto"/>
          <w:sz w:val="32"/>
          <w:szCs w:val="32"/>
          <w:rtl/>
        </w:rPr>
      </w:pPr>
      <w:bookmarkStart w:id="32" w:name="_Toc167125308"/>
      <w:r w:rsidRPr="00CA2A90">
        <w:rPr>
          <w:rFonts w:ascii="Arial" w:eastAsia="Times New Roman" w:hAnsi="Arial" w:cs="Arial"/>
          <w:b/>
          <w:bCs/>
          <w:color w:val="auto"/>
          <w:sz w:val="32"/>
          <w:szCs w:val="32"/>
          <w:rtl/>
        </w:rPr>
        <w:t>تصميم البحث (بصلة البحثي)</w:t>
      </w:r>
      <w:bookmarkEnd w:id="32"/>
    </w:p>
    <w:p w14:paraId="2E6DAD99" w14:textId="3CF87F82" w:rsidR="00CA2A90" w:rsidRDefault="00CA2A90" w:rsidP="00CA2A90">
      <w:pPr>
        <w:bidi/>
        <w:rPr>
          <w:rFonts w:ascii="Arial" w:hAnsi="Arial" w:cs="Arial"/>
          <w:rtl/>
        </w:rPr>
      </w:pPr>
    </w:p>
    <w:p w14:paraId="244082B5" w14:textId="59E3237B" w:rsidR="00CA2A90" w:rsidRDefault="00CA2A90" w:rsidP="00CA2A90">
      <w:pPr>
        <w:bidi/>
        <w:rPr>
          <w:rFonts w:ascii="Arial" w:hAnsi="Arial" w:cs="Arial"/>
          <w:rtl/>
        </w:rPr>
      </w:pPr>
    </w:p>
    <w:p w14:paraId="79D51BB1" w14:textId="7F9458B9" w:rsidR="00CA2A90" w:rsidRDefault="00CA2A90" w:rsidP="00CA2A90">
      <w:pPr>
        <w:bidi/>
        <w:rPr>
          <w:rFonts w:ascii="Arial" w:hAnsi="Arial" w:cs="Arial"/>
          <w:rtl/>
        </w:rPr>
      </w:pPr>
    </w:p>
    <w:p w14:paraId="791CA21F" w14:textId="5A847546" w:rsidR="00CA2A90" w:rsidRDefault="00CA2A90" w:rsidP="00CA2A90">
      <w:pPr>
        <w:bidi/>
        <w:rPr>
          <w:rFonts w:ascii="Arial" w:hAnsi="Arial" w:cs="Arial"/>
          <w:rtl/>
        </w:rPr>
      </w:pPr>
    </w:p>
    <w:p w14:paraId="2693DB91" w14:textId="115B1B0D" w:rsidR="00CA2A90" w:rsidRDefault="00CA2A90" w:rsidP="00CA2A90">
      <w:pPr>
        <w:bidi/>
        <w:rPr>
          <w:rFonts w:ascii="Arial" w:hAnsi="Arial" w:cs="Arial"/>
          <w:rtl/>
        </w:rPr>
      </w:pPr>
    </w:p>
    <w:p w14:paraId="6F297F3C" w14:textId="260325DF" w:rsidR="00CA2A90" w:rsidRDefault="00CA2A90" w:rsidP="00CA2A90">
      <w:pPr>
        <w:bidi/>
        <w:rPr>
          <w:rFonts w:ascii="Arial" w:hAnsi="Arial" w:cs="Arial"/>
          <w:rtl/>
        </w:rPr>
      </w:pPr>
    </w:p>
    <w:p w14:paraId="61D0A644" w14:textId="1C8758C5" w:rsidR="00CA2A90" w:rsidRDefault="00CA2A90" w:rsidP="00CA2A90">
      <w:pPr>
        <w:bidi/>
        <w:rPr>
          <w:rFonts w:ascii="Arial" w:hAnsi="Arial" w:cs="Arial"/>
          <w:rtl/>
        </w:rPr>
      </w:pPr>
    </w:p>
    <w:p w14:paraId="0F653DC9" w14:textId="39FFEEAF" w:rsidR="00CA2A90" w:rsidRDefault="00CA2A90" w:rsidP="00CA2A90">
      <w:pPr>
        <w:bidi/>
        <w:rPr>
          <w:rFonts w:ascii="Arial" w:hAnsi="Arial" w:cs="Arial"/>
          <w:rtl/>
        </w:rPr>
      </w:pPr>
    </w:p>
    <w:p w14:paraId="2A747EED" w14:textId="52360B49" w:rsidR="00CA2A90" w:rsidRDefault="00CA2A90" w:rsidP="00CA2A90">
      <w:pPr>
        <w:bidi/>
        <w:rPr>
          <w:rFonts w:ascii="Arial" w:hAnsi="Arial" w:cs="Arial"/>
          <w:rtl/>
        </w:rPr>
      </w:pPr>
    </w:p>
    <w:p w14:paraId="7E5BCA67" w14:textId="2270DE49" w:rsidR="00CA2A90" w:rsidRDefault="00CA2A90" w:rsidP="00CA2A90">
      <w:pPr>
        <w:bidi/>
        <w:rPr>
          <w:rFonts w:ascii="Arial" w:hAnsi="Arial" w:cs="Arial"/>
          <w:rtl/>
        </w:rPr>
      </w:pPr>
    </w:p>
    <w:p w14:paraId="5F0C5C93" w14:textId="77777777" w:rsidR="00CA2A90" w:rsidRPr="00CA2A90" w:rsidRDefault="00CA2A90" w:rsidP="00CA2A90">
      <w:pPr>
        <w:bidi/>
        <w:rPr>
          <w:rFonts w:ascii="Arial" w:hAnsi="Arial" w:cs="Arial"/>
          <w:rtl/>
        </w:rPr>
      </w:pPr>
    </w:p>
    <w:p w14:paraId="394887AC" w14:textId="40A99BDA" w:rsidR="00CA2A90" w:rsidRPr="00CA2A90" w:rsidRDefault="00CA2A90" w:rsidP="00272E34">
      <w:pPr>
        <w:pStyle w:val="Heading2"/>
        <w:numPr>
          <w:ilvl w:val="1"/>
          <w:numId w:val="1"/>
        </w:numPr>
        <w:bidi/>
        <w:rPr>
          <w:rFonts w:ascii="Arial" w:eastAsia="Times New Roman" w:hAnsi="Arial" w:cs="Arial"/>
          <w:b/>
          <w:bCs/>
          <w:color w:val="auto"/>
          <w:sz w:val="32"/>
          <w:szCs w:val="32"/>
          <w:rtl/>
        </w:rPr>
      </w:pPr>
      <w:bookmarkStart w:id="33" w:name="_Toc167125309"/>
      <w:r w:rsidRPr="00CA2A90">
        <w:rPr>
          <w:rFonts w:ascii="Arial" w:eastAsia="Times New Roman" w:hAnsi="Arial" w:cs="Arial"/>
          <w:b/>
          <w:bCs/>
          <w:color w:val="auto"/>
          <w:sz w:val="32"/>
          <w:szCs w:val="32"/>
          <w:rtl/>
        </w:rPr>
        <w:t>مجتمع البحث وطرق وتقنيات أخذ العينات</w:t>
      </w:r>
      <w:bookmarkEnd w:id="33"/>
    </w:p>
    <w:p w14:paraId="45CCC8CC" w14:textId="78486D3C" w:rsidR="00CA2A90" w:rsidRDefault="00CA2A90" w:rsidP="00CA2A90">
      <w:pPr>
        <w:bidi/>
        <w:rPr>
          <w:rFonts w:ascii="Arial" w:hAnsi="Arial" w:cs="Arial"/>
          <w:rtl/>
        </w:rPr>
      </w:pPr>
    </w:p>
    <w:p w14:paraId="0D937DFA" w14:textId="6E5497F0" w:rsidR="00CA2A90" w:rsidRDefault="00CA2A90" w:rsidP="00CA2A90">
      <w:pPr>
        <w:bidi/>
        <w:rPr>
          <w:rFonts w:ascii="Arial" w:hAnsi="Arial" w:cs="Arial"/>
          <w:rtl/>
        </w:rPr>
      </w:pPr>
    </w:p>
    <w:p w14:paraId="3E55D443" w14:textId="7DBCF4C3" w:rsidR="00CA2A90" w:rsidRDefault="00CA2A90" w:rsidP="00CA2A90">
      <w:pPr>
        <w:bidi/>
        <w:rPr>
          <w:rFonts w:ascii="Arial" w:hAnsi="Arial" w:cs="Arial"/>
          <w:rtl/>
        </w:rPr>
      </w:pPr>
    </w:p>
    <w:p w14:paraId="5506E8A8" w14:textId="05184CC7" w:rsidR="00CA2A90" w:rsidRDefault="00CA2A90" w:rsidP="00CA2A90">
      <w:pPr>
        <w:bidi/>
        <w:rPr>
          <w:rFonts w:ascii="Arial" w:hAnsi="Arial" w:cs="Arial"/>
          <w:rtl/>
        </w:rPr>
      </w:pPr>
    </w:p>
    <w:p w14:paraId="1046164F" w14:textId="6BD28806" w:rsidR="00CA2A90" w:rsidRDefault="00CA2A90" w:rsidP="00CA2A90">
      <w:pPr>
        <w:bidi/>
        <w:rPr>
          <w:rFonts w:ascii="Arial" w:hAnsi="Arial" w:cs="Arial"/>
          <w:rtl/>
        </w:rPr>
      </w:pPr>
    </w:p>
    <w:p w14:paraId="06B93848" w14:textId="0AB0DD6E" w:rsidR="00CA2A90" w:rsidRDefault="00CA2A90" w:rsidP="00CA2A90">
      <w:pPr>
        <w:bidi/>
        <w:rPr>
          <w:rFonts w:ascii="Arial" w:hAnsi="Arial" w:cs="Arial"/>
          <w:rtl/>
        </w:rPr>
      </w:pPr>
    </w:p>
    <w:p w14:paraId="3E2B6C13" w14:textId="22DDE7B3" w:rsidR="00CA2A90" w:rsidRDefault="00CA2A90" w:rsidP="00CA2A90">
      <w:pPr>
        <w:bidi/>
        <w:rPr>
          <w:rFonts w:ascii="Arial" w:hAnsi="Arial" w:cs="Arial"/>
          <w:rtl/>
        </w:rPr>
      </w:pPr>
    </w:p>
    <w:p w14:paraId="360E8CDA" w14:textId="673E6454" w:rsidR="00CA2A90" w:rsidRDefault="00CA2A90" w:rsidP="00CA2A90">
      <w:pPr>
        <w:bidi/>
        <w:rPr>
          <w:rFonts w:ascii="Arial" w:hAnsi="Arial" w:cs="Arial"/>
          <w:rtl/>
        </w:rPr>
      </w:pPr>
    </w:p>
    <w:p w14:paraId="5F9BE240" w14:textId="7A439520" w:rsidR="00CA2A90" w:rsidRDefault="00CA2A90" w:rsidP="00CA2A90">
      <w:pPr>
        <w:bidi/>
        <w:rPr>
          <w:rFonts w:ascii="Arial" w:hAnsi="Arial" w:cs="Arial"/>
          <w:rtl/>
        </w:rPr>
      </w:pPr>
    </w:p>
    <w:p w14:paraId="0DBCF1B3" w14:textId="24912A49" w:rsidR="00CA2A90" w:rsidRDefault="00CA2A90" w:rsidP="00CA2A90">
      <w:pPr>
        <w:bidi/>
        <w:rPr>
          <w:rFonts w:ascii="Arial" w:hAnsi="Arial" w:cs="Arial"/>
          <w:rtl/>
        </w:rPr>
      </w:pPr>
    </w:p>
    <w:p w14:paraId="700FE638" w14:textId="2CFFD8EC" w:rsidR="00CA2A90" w:rsidRDefault="00CA2A90" w:rsidP="00CA2A90">
      <w:pPr>
        <w:bidi/>
        <w:rPr>
          <w:rFonts w:ascii="Arial" w:hAnsi="Arial" w:cs="Arial"/>
          <w:rtl/>
        </w:rPr>
      </w:pPr>
    </w:p>
    <w:p w14:paraId="6E31A2D5" w14:textId="0140C210" w:rsidR="00CA2A90" w:rsidRDefault="00CA2A90" w:rsidP="00CA2A90">
      <w:pPr>
        <w:bidi/>
        <w:rPr>
          <w:rFonts w:ascii="Arial" w:hAnsi="Arial" w:cs="Arial"/>
          <w:rtl/>
        </w:rPr>
      </w:pPr>
    </w:p>
    <w:p w14:paraId="2C619CE1" w14:textId="37CC3F01" w:rsidR="00CA2A90" w:rsidRDefault="00CA2A90" w:rsidP="00CA2A90">
      <w:pPr>
        <w:bidi/>
        <w:rPr>
          <w:rFonts w:ascii="Arial" w:hAnsi="Arial" w:cs="Arial"/>
          <w:rtl/>
        </w:rPr>
      </w:pPr>
    </w:p>
    <w:p w14:paraId="3199D17C" w14:textId="7506422F" w:rsidR="00CA2A90" w:rsidRDefault="00CA2A90" w:rsidP="00CA2A90">
      <w:pPr>
        <w:bidi/>
        <w:rPr>
          <w:rFonts w:ascii="Arial" w:hAnsi="Arial" w:cs="Arial"/>
          <w:rtl/>
        </w:rPr>
      </w:pPr>
    </w:p>
    <w:p w14:paraId="0C25F180" w14:textId="26AE68AF" w:rsidR="00CA2A90" w:rsidRDefault="00CA2A90" w:rsidP="00CA2A90">
      <w:pPr>
        <w:bidi/>
        <w:rPr>
          <w:rFonts w:ascii="Arial" w:hAnsi="Arial" w:cs="Arial"/>
          <w:rtl/>
        </w:rPr>
      </w:pPr>
    </w:p>
    <w:p w14:paraId="0BF2C95C" w14:textId="77777777" w:rsidR="00CA2A90" w:rsidRPr="00CA2A90" w:rsidRDefault="00CA2A90" w:rsidP="00CA2A90">
      <w:pPr>
        <w:bidi/>
        <w:rPr>
          <w:rFonts w:ascii="Arial" w:hAnsi="Arial" w:cs="Arial"/>
          <w:rtl/>
        </w:rPr>
      </w:pPr>
    </w:p>
    <w:p w14:paraId="2E89AA33" w14:textId="7C238258" w:rsidR="00CA2A90" w:rsidRDefault="00CA2A90" w:rsidP="00272E34">
      <w:pPr>
        <w:pStyle w:val="Heading2"/>
        <w:numPr>
          <w:ilvl w:val="1"/>
          <w:numId w:val="1"/>
        </w:numPr>
        <w:bidi/>
        <w:rPr>
          <w:rFonts w:ascii="Arial" w:eastAsia="Times New Roman" w:hAnsi="Arial" w:cs="Arial"/>
          <w:b/>
          <w:bCs/>
          <w:color w:val="auto"/>
          <w:sz w:val="32"/>
          <w:szCs w:val="32"/>
          <w:rtl/>
        </w:rPr>
      </w:pPr>
      <w:bookmarkStart w:id="34" w:name="_Toc167125310"/>
      <w:r w:rsidRPr="00CA2A90">
        <w:rPr>
          <w:rFonts w:ascii="Arial" w:eastAsia="Times New Roman" w:hAnsi="Arial" w:cs="Arial"/>
          <w:b/>
          <w:bCs/>
          <w:color w:val="auto"/>
          <w:sz w:val="32"/>
          <w:szCs w:val="32"/>
          <w:rtl/>
        </w:rPr>
        <w:t>طريقة جمع البيانات</w:t>
      </w:r>
      <w:bookmarkEnd w:id="34"/>
    </w:p>
    <w:p w14:paraId="794C6573" w14:textId="02DCD3CF" w:rsidR="00CA2A90" w:rsidRDefault="00CA2A90" w:rsidP="00CA2A90">
      <w:pPr>
        <w:bidi/>
        <w:rPr>
          <w:rtl/>
        </w:rPr>
      </w:pPr>
    </w:p>
    <w:p w14:paraId="6CB65662" w14:textId="2A1CD18F" w:rsidR="00CA2A90" w:rsidRDefault="00CA2A90" w:rsidP="00CA2A90">
      <w:pPr>
        <w:bidi/>
        <w:rPr>
          <w:rtl/>
        </w:rPr>
      </w:pPr>
    </w:p>
    <w:p w14:paraId="2EA03158" w14:textId="5291C101" w:rsidR="00CA2A90" w:rsidRDefault="00CA2A90" w:rsidP="00CA2A90">
      <w:pPr>
        <w:bidi/>
        <w:rPr>
          <w:rtl/>
        </w:rPr>
      </w:pPr>
    </w:p>
    <w:p w14:paraId="3CA61A81" w14:textId="4B53AA38" w:rsidR="00CA2A90" w:rsidRDefault="00CA2A90" w:rsidP="00CA2A90">
      <w:pPr>
        <w:bidi/>
        <w:rPr>
          <w:rtl/>
        </w:rPr>
      </w:pPr>
    </w:p>
    <w:p w14:paraId="63B5FAA3" w14:textId="575D2651" w:rsidR="00CA2A90" w:rsidRDefault="00CA2A90" w:rsidP="00CA2A90">
      <w:pPr>
        <w:bidi/>
        <w:rPr>
          <w:rtl/>
        </w:rPr>
      </w:pPr>
    </w:p>
    <w:p w14:paraId="2B93C8DE" w14:textId="5F8DC583" w:rsidR="00CA2A90" w:rsidRDefault="00CA2A90" w:rsidP="00CA2A90">
      <w:pPr>
        <w:bidi/>
        <w:rPr>
          <w:rtl/>
        </w:rPr>
      </w:pPr>
    </w:p>
    <w:p w14:paraId="5CDF1CC3" w14:textId="765F4D70" w:rsidR="00CA2A90" w:rsidRDefault="00CA2A90" w:rsidP="00CA2A90">
      <w:pPr>
        <w:bidi/>
        <w:rPr>
          <w:rtl/>
        </w:rPr>
      </w:pPr>
    </w:p>
    <w:p w14:paraId="412AB168" w14:textId="1DE4B607" w:rsidR="00CA2A90" w:rsidRDefault="00CA2A90" w:rsidP="00CA2A90">
      <w:pPr>
        <w:bidi/>
        <w:rPr>
          <w:rtl/>
        </w:rPr>
      </w:pPr>
    </w:p>
    <w:p w14:paraId="1EA6A158" w14:textId="15EBBFE8" w:rsidR="00CA2A90" w:rsidRDefault="00CA2A90" w:rsidP="00272E34">
      <w:pPr>
        <w:pStyle w:val="Heading2"/>
        <w:numPr>
          <w:ilvl w:val="1"/>
          <w:numId w:val="1"/>
        </w:numPr>
        <w:bidi/>
        <w:rPr>
          <w:rFonts w:ascii="Arial" w:eastAsia="Times New Roman" w:hAnsi="Arial" w:cs="Arial"/>
          <w:b/>
          <w:bCs/>
          <w:color w:val="auto"/>
          <w:sz w:val="32"/>
          <w:szCs w:val="32"/>
          <w:rtl/>
        </w:rPr>
      </w:pPr>
      <w:bookmarkStart w:id="35" w:name="_Toc167125311"/>
      <w:r w:rsidRPr="00CA2A90">
        <w:rPr>
          <w:rFonts w:ascii="Arial" w:eastAsia="Times New Roman" w:hAnsi="Arial" w:cs="Arial"/>
          <w:b/>
          <w:bCs/>
          <w:color w:val="auto"/>
          <w:sz w:val="32"/>
          <w:szCs w:val="32"/>
          <w:rtl/>
        </w:rPr>
        <w:t>أنواع البيانات</w:t>
      </w:r>
      <w:bookmarkEnd w:id="35"/>
    </w:p>
    <w:p w14:paraId="102DE57A" w14:textId="77777777" w:rsidR="00CA2A90" w:rsidRPr="00CA2A90" w:rsidRDefault="00CA2A90" w:rsidP="00CA2A90">
      <w:pPr>
        <w:bidi/>
        <w:rPr>
          <w:rtl/>
        </w:rPr>
      </w:pPr>
    </w:p>
    <w:p w14:paraId="013ED7B3" w14:textId="4BC923A8" w:rsidR="00CA2A90" w:rsidRDefault="00CA2A90" w:rsidP="00272E34">
      <w:pPr>
        <w:pStyle w:val="Heading2"/>
        <w:numPr>
          <w:ilvl w:val="1"/>
          <w:numId w:val="1"/>
        </w:numPr>
        <w:bidi/>
        <w:rPr>
          <w:rFonts w:eastAsia="Times New Roman" w:cs="Times New Roman"/>
          <w:b/>
          <w:bCs/>
          <w:color w:val="auto"/>
          <w:sz w:val="32"/>
          <w:szCs w:val="32"/>
          <w:rtl/>
        </w:rPr>
      </w:pPr>
      <w:bookmarkStart w:id="36" w:name="_Toc167125312"/>
      <w:r w:rsidRPr="00CA2A90">
        <w:rPr>
          <w:rFonts w:eastAsia="Times New Roman" w:cs="Times New Roman"/>
          <w:b/>
          <w:bCs/>
          <w:color w:val="auto"/>
          <w:sz w:val="32"/>
          <w:szCs w:val="32"/>
          <w:rtl/>
        </w:rPr>
        <w:t>إجراءات التحليل الإحصائي</w:t>
      </w:r>
      <w:bookmarkEnd w:id="36"/>
    </w:p>
    <w:p w14:paraId="7E69AF8E" w14:textId="77777777" w:rsidR="00CA2A90" w:rsidRPr="00CA2A90" w:rsidRDefault="00CA2A90" w:rsidP="00CA2A90">
      <w:pPr>
        <w:bidi/>
        <w:rPr>
          <w:rtl/>
        </w:rPr>
      </w:pPr>
    </w:p>
    <w:p w14:paraId="7755BC95" w14:textId="6693554F" w:rsidR="00CA2A90" w:rsidRPr="00CA2A90" w:rsidRDefault="00CA2A90" w:rsidP="00272E34">
      <w:pPr>
        <w:pStyle w:val="Heading2"/>
        <w:numPr>
          <w:ilvl w:val="1"/>
          <w:numId w:val="1"/>
        </w:numPr>
        <w:bidi/>
        <w:rPr>
          <w:rFonts w:eastAsia="Times New Roman"/>
          <w:b/>
          <w:bCs/>
          <w:color w:val="auto"/>
          <w:sz w:val="32"/>
          <w:szCs w:val="32"/>
          <w:rtl/>
        </w:rPr>
      </w:pPr>
      <w:bookmarkStart w:id="37" w:name="_Toc167125313"/>
      <w:r w:rsidRPr="00CA2A90">
        <w:rPr>
          <w:rFonts w:eastAsia="Times New Roman" w:cs="Times New Roman"/>
          <w:b/>
          <w:bCs/>
          <w:color w:val="auto"/>
          <w:sz w:val="32"/>
          <w:szCs w:val="32"/>
          <w:rtl/>
        </w:rPr>
        <w:lastRenderedPageBreak/>
        <w:t>الخاتمة</w:t>
      </w:r>
      <w:bookmarkEnd w:id="37"/>
    </w:p>
    <w:p w14:paraId="385AC111"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FC7644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F84D681"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6EA7C8"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C13D607"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96C9D00"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E3C0A2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F14104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D4C05A"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10F5E7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CAEB2B"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1DE7480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0279803"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F198D18"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88A35BC"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1E2D9C"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1CE87ABF"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1F0CD8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55E70995"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370B33D"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02EF35A"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7425B642"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90979B9"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2A6FF0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093B37" w14:textId="684A831E" w:rsidR="00CA2A90" w:rsidRPr="00CA2A90" w:rsidRDefault="00CA2A90" w:rsidP="00272E34">
      <w:pPr>
        <w:pStyle w:val="Heading1"/>
        <w:numPr>
          <w:ilvl w:val="0"/>
          <w:numId w:val="1"/>
        </w:numPr>
        <w:bidi/>
        <w:jc w:val="center"/>
        <w:rPr>
          <w:rFonts w:ascii="Arial" w:eastAsia="Times New Roman" w:hAnsi="Arial" w:cs="Arial"/>
          <w:b/>
          <w:bCs/>
          <w:color w:val="auto"/>
          <w:sz w:val="40"/>
          <w:szCs w:val="40"/>
          <w:rtl/>
        </w:rPr>
      </w:pPr>
      <w:bookmarkStart w:id="38" w:name="_Toc167125314"/>
      <w:r w:rsidRPr="00CA2A90">
        <w:rPr>
          <w:rFonts w:ascii="Arial" w:eastAsia="Times New Roman" w:hAnsi="Arial" w:cs="Arial"/>
          <w:b/>
          <w:bCs/>
          <w:color w:val="auto"/>
          <w:sz w:val="40"/>
          <w:szCs w:val="40"/>
          <w:rtl/>
        </w:rPr>
        <w:t>الفصل الرابع: التحليل الإحصائي ومناقشة النتائج</w:t>
      </w:r>
      <w:bookmarkEnd w:id="38"/>
    </w:p>
    <w:p w14:paraId="6993369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D38A9CE"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3A00996" w14:textId="5D9CA851" w:rsidR="00CA2A90" w:rsidRDefault="00CA2A90" w:rsidP="00CA2A90">
      <w:pPr>
        <w:rPr>
          <w:rtl/>
        </w:rPr>
      </w:pPr>
    </w:p>
    <w:p w14:paraId="5DF209C2" w14:textId="296D4B9E" w:rsidR="00CA2A90" w:rsidRDefault="00CA2A90" w:rsidP="00CA2A90">
      <w:pPr>
        <w:rPr>
          <w:rtl/>
        </w:rPr>
      </w:pPr>
    </w:p>
    <w:p w14:paraId="60FAB4B4" w14:textId="0CF34219" w:rsidR="00CA2A90" w:rsidRDefault="00CA2A90" w:rsidP="00CA2A90">
      <w:pPr>
        <w:rPr>
          <w:rtl/>
        </w:rPr>
      </w:pPr>
    </w:p>
    <w:p w14:paraId="6B3B715A" w14:textId="62787358" w:rsidR="00CA2A90" w:rsidRDefault="00CA2A90" w:rsidP="00CA2A90">
      <w:pPr>
        <w:rPr>
          <w:rtl/>
        </w:rPr>
      </w:pPr>
    </w:p>
    <w:p w14:paraId="41EDD54E" w14:textId="5C1CDF1C" w:rsidR="00CA2A90" w:rsidRDefault="00CA2A90" w:rsidP="00CA2A90">
      <w:pPr>
        <w:rPr>
          <w:rtl/>
        </w:rPr>
      </w:pPr>
    </w:p>
    <w:p w14:paraId="5AA823D7" w14:textId="7F73D3CE" w:rsidR="00CA2A90" w:rsidRDefault="00CA2A90" w:rsidP="00CA2A90">
      <w:pPr>
        <w:rPr>
          <w:rtl/>
        </w:rPr>
      </w:pPr>
    </w:p>
    <w:p w14:paraId="19918AD6" w14:textId="7F87F719" w:rsidR="00CA2A90" w:rsidRDefault="00CA2A90" w:rsidP="00CA2A90">
      <w:pPr>
        <w:rPr>
          <w:rtl/>
        </w:rPr>
      </w:pPr>
    </w:p>
    <w:p w14:paraId="1E1F859A" w14:textId="3A5520D0" w:rsidR="00CA2A90" w:rsidRDefault="00CA2A90" w:rsidP="00CA2A90">
      <w:pPr>
        <w:rPr>
          <w:rtl/>
        </w:rPr>
      </w:pPr>
    </w:p>
    <w:p w14:paraId="6ED8AA6B" w14:textId="090EC96E" w:rsidR="00CA2A90" w:rsidRDefault="00CA2A90" w:rsidP="00CA2A90">
      <w:pPr>
        <w:rPr>
          <w:rtl/>
        </w:rPr>
      </w:pPr>
    </w:p>
    <w:p w14:paraId="17522C7F" w14:textId="4681CC11" w:rsidR="00CA2A90" w:rsidRDefault="00CA2A90" w:rsidP="00CA2A90">
      <w:pPr>
        <w:rPr>
          <w:rtl/>
        </w:rPr>
      </w:pPr>
    </w:p>
    <w:p w14:paraId="7C7E9066" w14:textId="1E768C4C" w:rsidR="00CA2A90" w:rsidRDefault="00CA2A90" w:rsidP="00CA2A90">
      <w:pPr>
        <w:rPr>
          <w:rtl/>
        </w:rPr>
      </w:pPr>
    </w:p>
    <w:p w14:paraId="44F1012C" w14:textId="6CC6CC59" w:rsidR="00CA2A90" w:rsidRDefault="00CA2A90" w:rsidP="00CA2A90">
      <w:pPr>
        <w:rPr>
          <w:rtl/>
        </w:rPr>
      </w:pPr>
    </w:p>
    <w:p w14:paraId="219A6A98" w14:textId="3BF8113A" w:rsidR="00CA2A90" w:rsidRDefault="00CA2A90" w:rsidP="00CA2A90">
      <w:pPr>
        <w:rPr>
          <w:rtl/>
        </w:rPr>
      </w:pPr>
    </w:p>
    <w:p w14:paraId="36B9A6E7" w14:textId="0B44B4AD" w:rsidR="00CA2A90" w:rsidRDefault="00CA2A90" w:rsidP="00CA2A90">
      <w:pPr>
        <w:rPr>
          <w:rtl/>
        </w:rPr>
      </w:pPr>
    </w:p>
    <w:p w14:paraId="65D412A2" w14:textId="13DBBD20" w:rsidR="00CA2A90" w:rsidRDefault="00CA2A90" w:rsidP="00CA2A90">
      <w:pPr>
        <w:rPr>
          <w:rtl/>
        </w:rPr>
      </w:pPr>
    </w:p>
    <w:p w14:paraId="6FF33A28" w14:textId="610AFFF3" w:rsidR="00CA2A90" w:rsidRDefault="00CA2A90" w:rsidP="00CA2A90">
      <w:pPr>
        <w:rPr>
          <w:rtl/>
        </w:rPr>
      </w:pPr>
    </w:p>
    <w:p w14:paraId="7E09EB02" w14:textId="5D89B4D8" w:rsidR="00CA2A90" w:rsidRDefault="00CA2A90" w:rsidP="00CA2A90">
      <w:pPr>
        <w:rPr>
          <w:rtl/>
        </w:rPr>
      </w:pPr>
    </w:p>
    <w:p w14:paraId="07959AA3" w14:textId="280E499B" w:rsidR="00CA2A90" w:rsidRPr="00327F1D" w:rsidRDefault="00CA2A90" w:rsidP="00272E34">
      <w:pPr>
        <w:pStyle w:val="Heading2"/>
        <w:numPr>
          <w:ilvl w:val="1"/>
          <w:numId w:val="1"/>
        </w:numPr>
        <w:bidi/>
        <w:rPr>
          <w:rFonts w:ascii="Arial" w:hAnsi="Arial" w:cs="Arial"/>
          <w:b/>
          <w:bCs/>
          <w:color w:val="auto"/>
          <w:sz w:val="32"/>
          <w:szCs w:val="32"/>
        </w:rPr>
      </w:pPr>
      <w:bookmarkStart w:id="39" w:name="_Toc167125315"/>
      <w:r w:rsidRPr="00327F1D">
        <w:rPr>
          <w:rFonts w:ascii="Arial" w:hAnsi="Arial" w:cs="Arial"/>
          <w:b/>
          <w:bCs/>
          <w:color w:val="auto"/>
          <w:sz w:val="32"/>
          <w:szCs w:val="32"/>
          <w:rtl/>
        </w:rPr>
        <w:t>المقدمة</w:t>
      </w:r>
      <w:bookmarkEnd w:id="39"/>
    </w:p>
    <w:p w14:paraId="472A9448" w14:textId="26892F24" w:rsidR="00CA2A90" w:rsidRDefault="00CA2A90" w:rsidP="00CA2A90">
      <w:pPr>
        <w:bidi/>
        <w:rPr>
          <w:rFonts w:ascii="Times New Roman" w:hAnsi="Times New Roman" w:cs="Times New Roman"/>
          <w:b/>
          <w:bCs/>
          <w:sz w:val="32"/>
          <w:szCs w:val="32"/>
          <w:rtl/>
        </w:rPr>
      </w:pPr>
    </w:p>
    <w:p w14:paraId="77E248B3" w14:textId="3F0BE5F3" w:rsidR="00CA2A90" w:rsidRDefault="00CA2A90" w:rsidP="00CA2A90">
      <w:pPr>
        <w:bidi/>
        <w:rPr>
          <w:rFonts w:ascii="Times New Roman" w:hAnsi="Times New Roman" w:cs="Times New Roman"/>
          <w:b/>
          <w:bCs/>
          <w:sz w:val="32"/>
          <w:szCs w:val="32"/>
          <w:rtl/>
        </w:rPr>
      </w:pPr>
    </w:p>
    <w:p w14:paraId="46817CE9" w14:textId="70A1C41E" w:rsidR="00CA2A90" w:rsidRDefault="00CA2A90" w:rsidP="00CA2A90">
      <w:pPr>
        <w:bidi/>
        <w:rPr>
          <w:rFonts w:ascii="Times New Roman" w:hAnsi="Times New Roman" w:cs="Times New Roman"/>
          <w:b/>
          <w:bCs/>
          <w:sz w:val="32"/>
          <w:szCs w:val="32"/>
          <w:rtl/>
        </w:rPr>
      </w:pPr>
    </w:p>
    <w:p w14:paraId="08EDAC10" w14:textId="20EE8A5A" w:rsidR="00CA2A90" w:rsidRDefault="00CA2A90" w:rsidP="00CA2A90">
      <w:pPr>
        <w:bidi/>
        <w:rPr>
          <w:rFonts w:ascii="Times New Roman" w:hAnsi="Times New Roman" w:cs="Times New Roman"/>
          <w:b/>
          <w:bCs/>
          <w:sz w:val="32"/>
          <w:szCs w:val="32"/>
          <w:rtl/>
        </w:rPr>
      </w:pPr>
    </w:p>
    <w:p w14:paraId="7A3E5C6F" w14:textId="77777777" w:rsidR="00CA2A90" w:rsidRPr="00CA2A90" w:rsidRDefault="00CA2A90" w:rsidP="00CA2A90">
      <w:pPr>
        <w:bidi/>
        <w:rPr>
          <w:rFonts w:ascii="Times New Roman" w:hAnsi="Times New Roman" w:cs="Times New Roman"/>
          <w:b/>
          <w:bCs/>
          <w:sz w:val="32"/>
          <w:szCs w:val="32"/>
          <w:rtl/>
        </w:rPr>
      </w:pPr>
    </w:p>
    <w:p w14:paraId="115A0249" w14:textId="456D01F0" w:rsidR="00CA2A90" w:rsidRPr="00327F1D" w:rsidRDefault="00CA2A90" w:rsidP="00272E34">
      <w:pPr>
        <w:pStyle w:val="Heading2"/>
        <w:numPr>
          <w:ilvl w:val="1"/>
          <w:numId w:val="1"/>
        </w:numPr>
        <w:bidi/>
        <w:rPr>
          <w:rFonts w:ascii="Arial" w:hAnsi="Arial" w:cs="Arial"/>
          <w:b/>
          <w:bCs/>
          <w:color w:val="auto"/>
          <w:sz w:val="32"/>
          <w:szCs w:val="32"/>
        </w:rPr>
      </w:pPr>
      <w:bookmarkStart w:id="40" w:name="_Toc167125316"/>
      <w:r w:rsidRPr="00327F1D">
        <w:rPr>
          <w:rFonts w:ascii="Arial" w:hAnsi="Arial" w:cs="Arial"/>
          <w:b/>
          <w:bCs/>
          <w:color w:val="auto"/>
          <w:sz w:val="32"/>
          <w:szCs w:val="32"/>
          <w:rtl/>
        </w:rPr>
        <w:t>توصيف عينة الدراسة (الإحصائيات الوصفية لعينة البحث)</w:t>
      </w:r>
      <w:bookmarkEnd w:id="40"/>
    </w:p>
    <w:p w14:paraId="01F03885" w14:textId="3173E4B2" w:rsidR="00CA2A90" w:rsidRDefault="00CA2A90" w:rsidP="00CA2A90">
      <w:pPr>
        <w:bidi/>
        <w:rPr>
          <w:rFonts w:ascii="Times New Roman" w:hAnsi="Times New Roman" w:cs="Times New Roman"/>
          <w:b/>
          <w:bCs/>
          <w:sz w:val="32"/>
          <w:szCs w:val="32"/>
          <w:rtl/>
        </w:rPr>
      </w:pPr>
    </w:p>
    <w:p w14:paraId="461944C6" w14:textId="52703E0A" w:rsidR="00CA2A90" w:rsidRDefault="00CA2A90" w:rsidP="00CA2A90">
      <w:pPr>
        <w:bidi/>
        <w:rPr>
          <w:rFonts w:ascii="Times New Roman" w:hAnsi="Times New Roman" w:cs="Times New Roman"/>
          <w:b/>
          <w:bCs/>
          <w:sz w:val="32"/>
          <w:szCs w:val="32"/>
          <w:rtl/>
        </w:rPr>
      </w:pPr>
    </w:p>
    <w:p w14:paraId="3708E4DE" w14:textId="6B40ED51" w:rsidR="00CA2A90" w:rsidRDefault="00CA2A90" w:rsidP="00CA2A90">
      <w:pPr>
        <w:bidi/>
        <w:rPr>
          <w:rFonts w:ascii="Times New Roman" w:hAnsi="Times New Roman" w:cs="Times New Roman"/>
          <w:b/>
          <w:bCs/>
          <w:sz w:val="32"/>
          <w:szCs w:val="32"/>
          <w:rtl/>
        </w:rPr>
      </w:pPr>
    </w:p>
    <w:p w14:paraId="34DD2002" w14:textId="2221AFA4" w:rsidR="00CA2A90" w:rsidRDefault="00CA2A90" w:rsidP="00CA2A90">
      <w:pPr>
        <w:bidi/>
        <w:rPr>
          <w:rFonts w:ascii="Times New Roman" w:hAnsi="Times New Roman" w:cs="Times New Roman"/>
          <w:b/>
          <w:bCs/>
          <w:sz w:val="32"/>
          <w:szCs w:val="32"/>
          <w:rtl/>
        </w:rPr>
      </w:pPr>
    </w:p>
    <w:p w14:paraId="015BE1ED" w14:textId="77777777" w:rsidR="00CA2A90" w:rsidRPr="00CA2A90" w:rsidRDefault="00CA2A90" w:rsidP="00CA2A90">
      <w:pPr>
        <w:bidi/>
        <w:rPr>
          <w:rFonts w:ascii="Times New Roman" w:hAnsi="Times New Roman" w:cs="Times New Roman"/>
          <w:b/>
          <w:bCs/>
          <w:sz w:val="32"/>
          <w:szCs w:val="32"/>
          <w:rtl/>
        </w:rPr>
      </w:pPr>
    </w:p>
    <w:p w14:paraId="45165E4C" w14:textId="3CF6EF2E" w:rsidR="00CA2A90" w:rsidRPr="00327F1D" w:rsidRDefault="00CA2A90" w:rsidP="00272E34">
      <w:pPr>
        <w:pStyle w:val="Heading2"/>
        <w:numPr>
          <w:ilvl w:val="1"/>
          <w:numId w:val="1"/>
        </w:numPr>
        <w:bidi/>
        <w:rPr>
          <w:rFonts w:ascii="Arial" w:hAnsi="Arial" w:cs="Arial"/>
          <w:b/>
          <w:bCs/>
          <w:color w:val="auto"/>
          <w:sz w:val="32"/>
          <w:szCs w:val="32"/>
        </w:rPr>
      </w:pPr>
      <w:bookmarkStart w:id="41" w:name="_Toc167125317"/>
      <w:r w:rsidRPr="00327F1D">
        <w:rPr>
          <w:rFonts w:ascii="Arial" w:hAnsi="Arial" w:cs="Arial"/>
          <w:b/>
          <w:bCs/>
          <w:color w:val="auto"/>
          <w:sz w:val="32"/>
          <w:szCs w:val="32"/>
          <w:rtl/>
        </w:rPr>
        <w:t>اختبارات الصدق والثبات للاستبيانات</w:t>
      </w:r>
      <w:bookmarkEnd w:id="41"/>
    </w:p>
    <w:p w14:paraId="68428662" w14:textId="0CE3D48F" w:rsidR="00CA2A90" w:rsidRDefault="00CA2A90" w:rsidP="00CA2A90">
      <w:pPr>
        <w:bidi/>
        <w:rPr>
          <w:rFonts w:ascii="Times New Roman" w:hAnsi="Times New Roman" w:cs="Times New Roman"/>
          <w:b/>
          <w:bCs/>
          <w:sz w:val="32"/>
          <w:szCs w:val="32"/>
          <w:rtl/>
        </w:rPr>
      </w:pPr>
    </w:p>
    <w:p w14:paraId="1B5E3CF4" w14:textId="09552FAA" w:rsidR="00CA2A90" w:rsidRDefault="00CA2A90" w:rsidP="00CA2A90">
      <w:pPr>
        <w:bidi/>
        <w:rPr>
          <w:rFonts w:ascii="Times New Roman" w:hAnsi="Times New Roman" w:cs="Times New Roman"/>
          <w:b/>
          <w:bCs/>
          <w:sz w:val="32"/>
          <w:szCs w:val="32"/>
          <w:rtl/>
        </w:rPr>
      </w:pPr>
    </w:p>
    <w:p w14:paraId="24124A20" w14:textId="6CB27E65" w:rsidR="00CA2A90" w:rsidRDefault="00CA2A90" w:rsidP="00CA2A90">
      <w:pPr>
        <w:bidi/>
        <w:rPr>
          <w:rFonts w:ascii="Times New Roman" w:hAnsi="Times New Roman" w:cs="Times New Roman"/>
          <w:b/>
          <w:bCs/>
          <w:sz w:val="32"/>
          <w:szCs w:val="32"/>
          <w:rtl/>
        </w:rPr>
      </w:pPr>
    </w:p>
    <w:p w14:paraId="16A7E18E" w14:textId="4184B79D" w:rsidR="00CA2A90" w:rsidRDefault="00CA2A90" w:rsidP="00CA2A90">
      <w:pPr>
        <w:bidi/>
        <w:rPr>
          <w:rFonts w:ascii="Times New Roman" w:hAnsi="Times New Roman" w:cs="Times New Roman"/>
          <w:b/>
          <w:bCs/>
          <w:sz w:val="32"/>
          <w:szCs w:val="32"/>
          <w:rtl/>
        </w:rPr>
      </w:pPr>
    </w:p>
    <w:p w14:paraId="1B84D043" w14:textId="51366617" w:rsidR="00CA2A90" w:rsidRDefault="00CA2A90" w:rsidP="00CA2A90">
      <w:pPr>
        <w:bidi/>
        <w:rPr>
          <w:rFonts w:ascii="Times New Roman" w:hAnsi="Times New Roman" w:cs="Times New Roman"/>
          <w:b/>
          <w:bCs/>
          <w:sz w:val="32"/>
          <w:szCs w:val="32"/>
          <w:rtl/>
        </w:rPr>
      </w:pPr>
    </w:p>
    <w:p w14:paraId="2EF772B3" w14:textId="65F7F78B" w:rsidR="00CA2A90" w:rsidRDefault="00CA2A90" w:rsidP="00CA2A90">
      <w:pPr>
        <w:bidi/>
        <w:rPr>
          <w:rFonts w:ascii="Times New Roman" w:hAnsi="Times New Roman" w:cs="Times New Roman"/>
          <w:b/>
          <w:bCs/>
          <w:sz w:val="32"/>
          <w:szCs w:val="32"/>
          <w:rtl/>
        </w:rPr>
      </w:pPr>
    </w:p>
    <w:p w14:paraId="74E08A60" w14:textId="652980E1" w:rsidR="00CA2A90" w:rsidRDefault="00CA2A90" w:rsidP="00CA2A90">
      <w:pPr>
        <w:bidi/>
        <w:rPr>
          <w:rFonts w:ascii="Times New Roman" w:hAnsi="Times New Roman" w:cs="Times New Roman"/>
          <w:b/>
          <w:bCs/>
          <w:sz w:val="32"/>
          <w:szCs w:val="32"/>
          <w:rtl/>
        </w:rPr>
      </w:pPr>
    </w:p>
    <w:p w14:paraId="04422942" w14:textId="79358391" w:rsidR="00CA2A90" w:rsidRDefault="00CA2A90" w:rsidP="00CA2A90">
      <w:pPr>
        <w:bidi/>
        <w:rPr>
          <w:rFonts w:ascii="Times New Roman" w:hAnsi="Times New Roman" w:cs="Times New Roman"/>
          <w:b/>
          <w:bCs/>
          <w:sz w:val="32"/>
          <w:szCs w:val="32"/>
          <w:rtl/>
        </w:rPr>
      </w:pPr>
    </w:p>
    <w:p w14:paraId="3CBD8767" w14:textId="77777777" w:rsidR="00CA2A90" w:rsidRPr="00CA2A90" w:rsidRDefault="00CA2A90" w:rsidP="00CA2A90">
      <w:pPr>
        <w:bidi/>
        <w:rPr>
          <w:rFonts w:ascii="Times New Roman" w:hAnsi="Times New Roman" w:cs="Times New Roman"/>
          <w:b/>
          <w:bCs/>
          <w:sz w:val="32"/>
          <w:szCs w:val="32"/>
          <w:rtl/>
        </w:rPr>
      </w:pPr>
    </w:p>
    <w:p w14:paraId="062C50CC" w14:textId="4E005FCC" w:rsidR="00CA2A90" w:rsidRPr="00327F1D" w:rsidRDefault="00CA2A90" w:rsidP="00272E34">
      <w:pPr>
        <w:pStyle w:val="Heading2"/>
        <w:numPr>
          <w:ilvl w:val="1"/>
          <w:numId w:val="1"/>
        </w:numPr>
        <w:bidi/>
        <w:rPr>
          <w:rFonts w:ascii="Arial" w:hAnsi="Arial" w:cs="Arial"/>
          <w:b/>
          <w:bCs/>
          <w:color w:val="auto"/>
          <w:sz w:val="32"/>
          <w:szCs w:val="32"/>
        </w:rPr>
      </w:pPr>
      <w:bookmarkStart w:id="42" w:name="_Toc167125318"/>
      <w:r w:rsidRPr="00327F1D">
        <w:rPr>
          <w:rFonts w:ascii="Arial" w:hAnsi="Arial" w:cs="Arial"/>
          <w:b/>
          <w:bCs/>
          <w:color w:val="auto"/>
          <w:sz w:val="32"/>
          <w:szCs w:val="32"/>
          <w:rtl/>
        </w:rPr>
        <w:lastRenderedPageBreak/>
        <w:t>الإحصاء الوصفي لمتغيرات البحث (الإجابة على أسئلة البحث)</w:t>
      </w:r>
      <w:bookmarkEnd w:id="42"/>
    </w:p>
    <w:p w14:paraId="7F67E5BB" w14:textId="3B065259" w:rsidR="00CA2A90" w:rsidRDefault="00CA2A90" w:rsidP="00CA2A90">
      <w:pPr>
        <w:bidi/>
        <w:rPr>
          <w:rFonts w:ascii="Times New Roman" w:hAnsi="Times New Roman" w:cs="Times New Roman"/>
          <w:b/>
          <w:bCs/>
          <w:sz w:val="32"/>
          <w:szCs w:val="32"/>
          <w:rtl/>
        </w:rPr>
      </w:pPr>
    </w:p>
    <w:p w14:paraId="7C91F1C7" w14:textId="05F54A25" w:rsidR="00CA2A90" w:rsidRDefault="00CA2A90" w:rsidP="00CA2A90">
      <w:pPr>
        <w:bidi/>
        <w:rPr>
          <w:rFonts w:ascii="Times New Roman" w:hAnsi="Times New Roman" w:cs="Times New Roman"/>
          <w:b/>
          <w:bCs/>
          <w:sz w:val="32"/>
          <w:szCs w:val="32"/>
          <w:rtl/>
        </w:rPr>
      </w:pPr>
    </w:p>
    <w:p w14:paraId="2E2A21D1" w14:textId="2160277E" w:rsidR="00CA2A90" w:rsidRDefault="00CA2A90" w:rsidP="00CA2A90">
      <w:pPr>
        <w:bidi/>
        <w:rPr>
          <w:rFonts w:ascii="Times New Roman" w:hAnsi="Times New Roman" w:cs="Times New Roman"/>
          <w:b/>
          <w:bCs/>
          <w:sz w:val="32"/>
          <w:szCs w:val="32"/>
          <w:rtl/>
        </w:rPr>
      </w:pPr>
    </w:p>
    <w:p w14:paraId="00D7DB14" w14:textId="73FC3A9F" w:rsidR="00CA2A90" w:rsidRDefault="00CA2A90" w:rsidP="00CA2A90">
      <w:pPr>
        <w:bidi/>
        <w:rPr>
          <w:rFonts w:ascii="Times New Roman" w:hAnsi="Times New Roman" w:cs="Times New Roman"/>
          <w:b/>
          <w:bCs/>
          <w:sz w:val="32"/>
          <w:szCs w:val="32"/>
          <w:rtl/>
        </w:rPr>
      </w:pPr>
    </w:p>
    <w:p w14:paraId="2E61D3FC" w14:textId="7A0E310D" w:rsidR="00CA2A90" w:rsidRDefault="00CA2A90" w:rsidP="00CA2A90">
      <w:pPr>
        <w:bidi/>
        <w:rPr>
          <w:rFonts w:ascii="Times New Roman" w:hAnsi="Times New Roman" w:cs="Times New Roman"/>
          <w:b/>
          <w:bCs/>
          <w:sz w:val="32"/>
          <w:szCs w:val="32"/>
          <w:rtl/>
        </w:rPr>
      </w:pPr>
    </w:p>
    <w:p w14:paraId="0D7CBD02" w14:textId="056B9DD1" w:rsidR="00CA2A90" w:rsidRDefault="00CA2A90" w:rsidP="00CA2A90">
      <w:pPr>
        <w:bidi/>
        <w:rPr>
          <w:rFonts w:ascii="Times New Roman" w:hAnsi="Times New Roman" w:cs="Times New Roman"/>
          <w:b/>
          <w:bCs/>
          <w:sz w:val="32"/>
          <w:szCs w:val="32"/>
          <w:rtl/>
        </w:rPr>
      </w:pPr>
    </w:p>
    <w:p w14:paraId="0C921539" w14:textId="5B44EB52" w:rsidR="00CA2A90" w:rsidRDefault="00CA2A90" w:rsidP="00CA2A90">
      <w:pPr>
        <w:bidi/>
        <w:rPr>
          <w:rFonts w:ascii="Times New Roman" w:hAnsi="Times New Roman" w:cs="Times New Roman"/>
          <w:b/>
          <w:bCs/>
          <w:sz w:val="32"/>
          <w:szCs w:val="32"/>
          <w:rtl/>
        </w:rPr>
      </w:pPr>
    </w:p>
    <w:p w14:paraId="7E048ACB" w14:textId="0F4D7E11" w:rsidR="00CA2A90" w:rsidRDefault="00CA2A90" w:rsidP="00CA2A90">
      <w:pPr>
        <w:bidi/>
        <w:rPr>
          <w:rFonts w:ascii="Times New Roman" w:hAnsi="Times New Roman" w:cs="Times New Roman"/>
          <w:b/>
          <w:bCs/>
          <w:sz w:val="32"/>
          <w:szCs w:val="32"/>
          <w:rtl/>
        </w:rPr>
      </w:pPr>
    </w:p>
    <w:p w14:paraId="2AEA1071" w14:textId="708596B7" w:rsidR="00CA2A90" w:rsidRDefault="00CA2A90" w:rsidP="00CA2A90">
      <w:pPr>
        <w:bidi/>
        <w:rPr>
          <w:rFonts w:ascii="Times New Roman" w:hAnsi="Times New Roman" w:cs="Times New Roman"/>
          <w:b/>
          <w:bCs/>
          <w:sz w:val="32"/>
          <w:szCs w:val="32"/>
          <w:rtl/>
        </w:rPr>
      </w:pPr>
    </w:p>
    <w:p w14:paraId="4FF3D840" w14:textId="77777777" w:rsidR="00CA2A90" w:rsidRPr="00CA2A90" w:rsidRDefault="00CA2A90" w:rsidP="00CA2A90">
      <w:pPr>
        <w:bidi/>
        <w:rPr>
          <w:rFonts w:ascii="Times New Roman" w:hAnsi="Times New Roman" w:cs="Times New Roman"/>
          <w:b/>
          <w:bCs/>
          <w:sz w:val="32"/>
          <w:szCs w:val="32"/>
          <w:rtl/>
        </w:rPr>
      </w:pPr>
    </w:p>
    <w:p w14:paraId="236A8A65" w14:textId="2361A543" w:rsidR="00CA2A90" w:rsidRPr="00327F1D" w:rsidRDefault="00CA2A90" w:rsidP="00272E34">
      <w:pPr>
        <w:pStyle w:val="Heading2"/>
        <w:numPr>
          <w:ilvl w:val="1"/>
          <w:numId w:val="1"/>
        </w:numPr>
        <w:bidi/>
        <w:rPr>
          <w:rFonts w:ascii="Arial" w:hAnsi="Arial" w:cs="Arial"/>
          <w:b/>
          <w:bCs/>
          <w:color w:val="auto"/>
          <w:sz w:val="32"/>
          <w:szCs w:val="32"/>
        </w:rPr>
      </w:pPr>
      <w:bookmarkStart w:id="43" w:name="_Toc167125319"/>
      <w:r w:rsidRPr="00327F1D">
        <w:rPr>
          <w:rFonts w:ascii="Arial" w:hAnsi="Arial" w:cs="Arial"/>
          <w:b/>
          <w:bCs/>
          <w:color w:val="auto"/>
          <w:sz w:val="32"/>
          <w:szCs w:val="32"/>
          <w:rtl/>
        </w:rPr>
        <w:t>اختبار الفرضيات ومناقشة النتائج</w:t>
      </w:r>
      <w:bookmarkEnd w:id="43"/>
      <w:r w:rsidRPr="00327F1D">
        <w:rPr>
          <w:rFonts w:ascii="Arial" w:hAnsi="Arial" w:cs="Arial"/>
          <w:b/>
          <w:bCs/>
          <w:color w:val="auto"/>
          <w:sz w:val="32"/>
          <w:szCs w:val="32"/>
          <w:rtl/>
        </w:rPr>
        <w:t xml:space="preserve"> </w:t>
      </w:r>
    </w:p>
    <w:p w14:paraId="740DC9A3" w14:textId="1CCCA1F5" w:rsidR="00CA2A90" w:rsidRDefault="00CA2A90" w:rsidP="00CA2A90">
      <w:pPr>
        <w:bidi/>
        <w:rPr>
          <w:rFonts w:ascii="Times New Roman" w:hAnsi="Times New Roman" w:cs="Times New Roman"/>
          <w:b/>
          <w:bCs/>
          <w:sz w:val="32"/>
          <w:szCs w:val="32"/>
          <w:rtl/>
        </w:rPr>
      </w:pPr>
    </w:p>
    <w:p w14:paraId="716DE47B" w14:textId="1FE33088" w:rsidR="00CA2A90" w:rsidRDefault="00CA2A90" w:rsidP="00CA2A90">
      <w:pPr>
        <w:bidi/>
        <w:rPr>
          <w:rFonts w:ascii="Times New Roman" w:hAnsi="Times New Roman" w:cs="Times New Roman"/>
          <w:b/>
          <w:bCs/>
          <w:sz w:val="32"/>
          <w:szCs w:val="32"/>
          <w:rtl/>
        </w:rPr>
      </w:pPr>
    </w:p>
    <w:p w14:paraId="69C98FF8" w14:textId="74A510A1" w:rsidR="00CA2A90" w:rsidRDefault="00CA2A90" w:rsidP="00CA2A90">
      <w:pPr>
        <w:bidi/>
        <w:rPr>
          <w:rFonts w:ascii="Times New Roman" w:hAnsi="Times New Roman" w:cs="Times New Roman"/>
          <w:b/>
          <w:bCs/>
          <w:sz w:val="32"/>
          <w:szCs w:val="32"/>
          <w:rtl/>
        </w:rPr>
      </w:pPr>
    </w:p>
    <w:p w14:paraId="7B7BF422" w14:textId="5D51C219" w:rsidR="00CA2A90" w:rsidRDefault="00CA2A90" w:rsidP="00CA2A90">
      <w:pPr>
        <w:bidi/>
        <w:rPr>
          <w:rFonts w:ascii="Times New Roman" w:hAnsi="Times New Roman" w:cs="Times New Roman"/>
          <w:b/>
          <w:bCs/>
          <w:sz w:val="32"/>
          <w:szCs w:val="32"/>
          <w:rtl/>
        </w:rPr>
      </w:pPr>
    </w:p>
    <w:p w14:paraId="24901BC4" w14:textId="4785EA25" w:rsidR="00CA2A90" w:rsidRDefault="00CA2A90" w:rsidP="00CA2A90">
      <w:pPr>
        <w:bidi/>
        <w:rPr>
          <w:rFonts w:ascii="Times New Roman" w:hAnsi="Times New Roman" w:cs="Times New Roman"/>
          <w:b/>
          <w:bCs/>
          <w:sz w:val="32"/>
          <w:szCs w:val="32"/>
          <w:rtl/>
        </w:rPr>
      </w:pPr>
    </w:p>
    <w:p w14:paraId="77747344" w14:textId="77777777" w:rsidR="00CA2A90" w:rsidRPr="00CA2A90" w:rsidRDefault="00CA2A90" w:rsidP="00CA2A90">
      <w:pPr>
        <w:bidi/>
        <w:rPr>
          <w:rFonts w:ascii="Times New Roman" w:hAnsi="Times New Roman" w:cs="Times New Roman"/>
          <w:b/>
          <w:bCs/>
          <w:sz w:val="32"/>
          <w:szCs w:val="32"/>
          <w:rtl/>
        </w:rPr>
      </w:pPr>
    </w:p>
    <w:p w14:paraId="06EBABE6" w14:textId="494C025B" w:rsidR="00CA2A90" w:rsidRPr="00327F1D" w:rsidRDefault="00CA2A90" w:rsidP="00272E34">
      <w:pPr>
        <w:pStyle w:val="Heading2"/>
        <w:numPr>
          <w:ilvl w:val="1"/>
          <w:numId w:val="1"/>
        </w:numPr>
        <w:bidi/>
        <w:rPr>
          <w:rFonts w:ascii="Arial" w:hAnsi="Arial" w:cs="Arial"/>
          <w:b/>
          <w:bCs/>
          <w:color w:val="auto"/>
          <w:sz w:val="32"/>
          <w:szCs w:val="32"/>
          <w:rtl/>
        </w:rPr>
      </w:pPr>
      <w:bookmarkStart w:id="44" w:name="_Toc167125320"/>
      <w:r w:rsidRPr="00327F1D">
        <w:rPr>
          <w:rFonts w:ascii="Arial" w:hAnsi="Arial" w:cs="Arial"/>
          <w:b/>
          <w:bCs/>
          <w:color w:val="auto"/>
          <w:sz w:val="32"/>
          <w:szCs w:val="32"/>
          <w:rtl/>
        </w:rPr>
        <w:t>االخاتمة</w:t>
      </w:r>
      <w:bookmarkEnd w:id="44"/>
    </w:p>
    <w:p w14:paraId="7A5FA328" w14:textId="42032B52" w:rsidR="00CA2A90" w:rsidRDefault="00CA2A90" w:rsidP="00CA2A90">
      <w:pPr>
        <w:rPr>
          <w:rtl/>
        </w:rPr>
      </w:pPr>
    </w:p>
    <w:p w14:paraId="0EA1B0F3" w14:textId="6C0E0AAE" w:rsidR="00CA2A90" w:rsidRDefault="00CA2A90" w:rsidP="00CA2A90">
      <w:pPr>
        <w:rPr>
          <w:rtl/>
        </w:rPr>
      </w:pPr>
    </w:p>
    <w:p w14:paraId="71BC9C16" w14:textId="6BBCE0F7" w:rsidR="00CA2A90" w:rsidRDefault="00CA2A90" w:rsidP="00CA2A90">
      <w:pPr>
        <w:rPr>
          <w:rtl/>
        </w:rPr>
      </w:pPr>
    </w:p>
    <w:p w14:paraId="480F5000" w14:textId="0E7CFBFA" w:rsidR="00CA2A90" w:rsidRDefault="00CA2A90" w:rsidP="00CA2A90">
      <w:pPr>
        <w:rPr>
          <w:rtl/>
        </w:rPr>
      </w:pPr>
    </w:p>
    <w:p w14:paraId="6BDB4F7A" w14:textId="5784FB39" w:rsidR="00CA2A90" w:rsidRDefault="00CA2A90" w:rsidP="00CA2A90">
      <w:pPr>
        <w:rPr>
          <w:rtl/>
        </w:rPr>
      </w:pPr>
    </w:p>
    <w:p w14:paraId="23A695F2" w14:textId="3780DE63" w:rsidR="00CA2A90" w:rsidRDefault="00CA2A90" w:rsidP="00CA2A90">
      <w:pPr>
        <w:rPr>
          <w:rtl/>
        </w:rPr>
      </w:pPr>
    </w:p>
    <w:p w14:paraId="65E042EC" w14:textId="67743219" w:rsidR="00CA2A90" w:rsidRDefault="00CA2A90" w:rsidP="00CA2A90">
      <w:pPr>
        <w:rPr>
          <w:rtl/>
        </w:rPr>
      </w:pPr>
    </w:p>
    <w:p w14:paraId="6FB2C52B" w14:textId="3842E587" w:rsidR="00CA2A90" w:rsidRDefault="00CA2A90" w:rsidP="00CA2A90">
      <w:pPr>
        <w:rPr>
          <w:rtl/>
        </w:rPr>
      </w:pPr>
    </w:p>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5A9AEB54" w14:textId="77777777" w:rsidR="00327F1D" w:rsidRDefault="00327F1D" w:rsidP="00CA2A90">
      <w:pPr>
        <w:rPr>
          <w:rtl/>
        </w:rPr>
      </w:pPr>
    </w:p>
    <w:p w14:paraId="703F29DB" w14:textId="4235A2AE" w:rsidR="00CA2A90" w:rsidRDefault="00CA2A90" w:rsidP="00CA2A90">
      <w:pPr>
        <w:rPr>
          <w:rtl/>
        </w:rPr>
      </w:pPr>
    </w:p>
    <w:p w14:paraId="1EAECB40" w14:textId="48BB2A07" w:rsidR="00CA2A90" w:rsidRPr="00CA2A90" w:rsidRDefault="00CA2A90" w:rsidP="00272E34">
      <w:pPr>
        <w:pStyle w:val="Heading1"/>
        <w:numPr>
          <w:ilvl w:val="0"/>
          <w:numId w:val="1"/>
        </w:numPr>
        <w:bidi/>
        <w:jc w:val="center"/>
        <w:rPr>
          <w:b/>
          <w:bCs/>
          <w:color w:val="auto"/>
          <w:sz w:val="40"/>
          <w:szCs w:val="40"/>
          <w:rtl/>
        </w:rPr>
      </w:pPr>
      <w:bookmarkStart w:id="45" w:name="_Toc167125321"/>
      <w:r w:rsidRPr="00CA2A90">
        <w:rPr>
          <w:rFonts w:ascii="Arial" w:hAnsi="Arial" w:cs="Arial" w:hint="cs"/>
          <w:b/>
          <w:bCs/>
          <w:color w:val="auto"/>
          <w:sz w:val="40"/>
          <w:szCs w:val="40"/>
          <w:rtl/>
        </w:rPr>
        <w:t>الفصل الخامس:</w:t>
      </w:r>
      <w:r w:rsidRPr="00CA2A90">
        <w:rPr>
          <w:rtl/>
        </w:rPr>
        <w:t xml:space="preserve"> </w:t>
      </w:r>
      <w:r w:rsidRPr="00CA2A90">
        <w:rPr>
          <w:rFonts w:ascii="Arial" w:hAnsi="Arial" w:cs="Arial"/>
          <w:b/>
          <w:bCs/>
          <w:color w:val="auto"/>
          <w:sz w:val="40"/>
          <w:szCs w:val="40"/>
          <w:rtl/>
        </w:rPr>
        <w:t>حدود البحث والتوصيات والاستنتاجات</w:t>
      </w:r>
      <w:bookmarkEnd w:id="45"/>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3A51F094" w14:textId="748743BD" w:rsidR="00CA2A90" w:rsidRDefault="00CA2A90" w:rsidP="00CA2A90">
      <w:pPr>
        <w:rPr>
          <w:rtl/>
        </w:rPr>
      </w:pPr>
    </w:p>
    <w:p w14:paraId="043EB209" w14:textId="584DD0AA" w:rsidR="00CA2A90" w:rsidRDefault="00CA2A90" w:rsidP="00CA2A90">
      <w:pPr>
        <w:rPr>
          <w:rtl/>
        </w:rPr>
      </w:pPr>
    </w:p>
    <w:p w14:paraId="3C4AFA00" w14:textId="2365AF96" w:rsidR="00CA2A90" w:rsidRDefault="00CA2A90" w:rsidP="00CA2A90">
      <w:pPr>
        <w:rPr>
          <w:rtl/>
        </w:rPr>
      </w:pPr>
    </w:p>
    <w:p w14:paraId="0F0DE250" w14:textId="22AFE238" w:rsidR="00CA2A90" w:rsidRDefault="00CA2A90" w:rsidP="00CA2A90">
      <w:pPr>
        <w:rPr>
          <w:rtl/>
        </w:rPr>
      </w:pPr>
    </w:p>
    <w:p w14:paraId="508638F0" w14:textId="48432AAD" w:rsidR="00CA2A90" w:rsidRDefault="00CA2A90" w:rsidP="00CA2A90">
      <w:pPr>
        <w:rPr>
          <w:rtl/>
        </w:rPr>
      </w:pPr>
    </w:p>
    <w:p w14:paraId="53C9005E" w14:textId="612007F6" w:rsidR="00CA2A90" w:rsidRDefault="00CA2A90" w:rsidP="00CA2A90">
      <w:pPr>
        <w:rPr>
          <w:rtl/>
        </w:rPr>
      </w:pPr>
    </w:p>
    <w:p w14:paraId="16F4A74B" w14:textId="42C2B1AD" w:rsidR="00CA2A90" w:rsidRDefault="00CA2A90" w:rsidP="00CA2A90">
      <w:pPr>
        <w:rPr>
          <w:rtl/>
        </w:rPr>
      </w:pPr>
    </w:p>
    <w:p w14:paraId="422713FD" w14:textId="70369817" w:rsidR="00CA2A90" w:rsidRDefault="00CA2A90" w:rsidP="00CA2A90">
      <w:pPr>
        <w:rPr>
          <w:rtl/>
        </w:rPr>
      </w:pPr>
    </w:p>
    <w:p w14:paraId="7975999F" w14:textId="6C7FCBC5" w:rsidR="00CA2A90" w:rsidRDefault="00327F1D" w:rsidP="00272E34">
      <w:pPr>
        <w:pStyle w:val="Heading2"/>
        <w:numPr>
          <w:ilvl w:val="1"/>
          <w:numId w:val="1"/>
        </w:numPr>
        <w:bidi/>
        <w:rPr>
          <w:rFonts w:ascii="Arial" w:hAnsi="Arial" w:cs="Arial"/>
          <w:b/>
          <w:bCs/>
          <w:color w:val="auto"/>
          <w:sz w:val="32"/>
          <w:szCs w:val="32"/>
          <w:rtl/>
        </w:rPr>
      </w:pPr>
      <w:bookmarkStart w:id="46" w:name="_Toc167125322"/>
      <w:r w:rsidRPr="00327F1D">
        <w:rPr>
          <w:rFonts w:ascii="Arial" w:hAnsi="Arial" w:cs="Arial" w:hint="cs"/>
          <w:b/>
          <w:bCs/>
          <w:color w:val="auto"/>
          <w:sz w:val="32"/>
          <w:szCs w:val="32"/>
          <w:rtl/>
        </w:rPr>
        <w:t>حدود الدراسة والدراسات المستقبلية:</w:t>
      </w:r>
      <w:bookmarkEnd w:id="46"/>
    </w:p>
    <w:p w14:paraId="7DB93867" w14:textId="45B5C0BA" w:rsidR="00327F1D" w:rsidRDefault="00327F1D" w:rsidP="00327F1D">
      <w:pPr>
        <w:bidi/>
        <w:rPr>
          <w:rtl/>
        </w:rPr>
      </w:pPr>
    </w:p>
    <w:p w14:paraId="68AF7C68" w14:textId="2F447DA5" w:rsidR="00327F1D" w:rsidRDefault="00327F1D" w:rsidP="00327F1D">
      <w:pPr>
        <w:bidi/>
        <w:rPr>
          <w:rtl/>
        </w:rPr>
      </w:pPr>
    </w:p>
    <w:p w14:paraId="7194F0F0" w14:textId="79EC2AC2" w:rsidR="00327F1D" w:rsidRDefault="00327F1D" w:rsidP="00327F1D">
      <w:pPr>
        <w:bidi/>
        <w:rPr>
          <w:rtl/>
        </w:rPr>
      </w:pPr>
    </w:p>
    <w:p w14:paraId="7431532D" w14:textId="2350EB8C" w:rsidR="00327F1D" w:rsidRDefault="00327F1D" w:rsidP="00327F1D">
      <w:pPr>
        <w:bidi/>
        <w:rPr>
          <w:rtl/>
        </w:rPr>
      </w:pPr>
    </w:p>
    <w:p w14:paraId="7269199F" w14:textId="4508D8B4" w:rsidR="00327F1D" w:rsidRDefault="00327F1D" w:rsidP="00327F1D">
      <w:pPr>
        <w:bidi/>
        <w:rPr>
          <w:rtl/>
        </w:rPr>
      </w:pPr>
    </w:p>
    <w:p w14:paraId="7F6E599D" w14:textId="4770CF46" w:rsidR="00327F1D" w:rsidRDefault="00327F1D" w:rsidP="00327F1D">
      <w:pPr>
        <w:bidi/>
        <w:rPr>
          <w:rtl/>
        </w:rPr>
      </w:pPr>
    </w:p>
    <w:p w14:paraId="4DCC985B" w14:textId="3CFDB26D" w:rsidR="00327F1D" w:rsidRDefault="00327F1D" w:rsidP="00327F1D">
      <w:pPr>
        <w:bidi/>
        <w:rPr>
          <w:rtl/>
        </w:rPr>
      </w:pPr>
    </w:p>
    <w:p w14:paraId="6BB2D17E" w14:textId="461BBD11" w:rsidR="00327F1D" w:rsidRDefault="00327F1D" w:rsidP="00327F1D">
      <w:pPr>
        <w:bidi/>
        <w:rPr>
          <w:rtl/>
        </w:rPr>
      </w:pPr>
    </w:p>
    <w:p w14:paraId="31311D67" w14:textId="7C608D1F" w:rsidR="00327F1D" w:rsidRDefault="00327F1D" w:rsidP="00272E34">
      <w:pPr>
        <w:pStyle w:val="Heading2"/>
        <w:numPr>
          <w:ilvl w:val="1"/>
          <w:numId w:val="1"/>
        </w:numPr>
        <w:bidi/>
        <w:rPr>
          <w:rFonts w:ascii="Arial" w:hAnsi="Arial" w:cs="Arial"/>
          <w:b/>
          <w:bCs/>
          <w:color w:val="auto"/>
          <w:sz w:val="32"/>
          <w:szCs w:val="32"/>
          <w:rtl/>
        </w:rPr>
      </w:pPr>
      <w:bookmarkStart w:id="47" w:name="_Toc167125323"/>
      <w:r w:rsidRPr="00327F1D">
        <w:rPr>
          <w:rFonts w:ascii="Arial" w:hAnsi="Arial" w:cs="Arial"/>
          <w:b/>
          <w:bCs/>
          <w:color w:val="auto"/>
          <w:sz w:val="32"/>
          <w:szCs w:val="32"/>
          <w:rtl/>
        </w:rPr>
        <w:t>توصيات الدراسة:</w:t>
      </w:r>
      <w:bookmarkEnd w:id="47"/>
    </w:p>
    <w:p w14:paraId="1F12DEB1" w14:textId="31F5ECAA" w:rsidR="00327F1D" w:rsidRDefault="00327F1D" w:rsidP="00327F1D">
      <w:pPr>
        <w:bidi/>
        <w:rPr>
          <w:rtl/>
        </w:rPr>
      </w:pPr>
    </w:p>
    <w:p w14:paraId="428510B9" w14:textId="05DF5051" w:rsidR="00327F1D" w:rsidRDefault="00327F1D" w:rsidP="00327F1D">
      <w:pPr>
        <w:bidi/>
        <w:rPr>
          <w:rtl/>
        </w:rPr>
      </w:pPr>
    </w:p>
    <w:p w14:paraId="6318F55C" w14:textId="4F89C4A1" w:rsidR="00327F1D" w:rsidRDefault="00327F1D" w:rsidP="00327F1D">
      <w:pPr>
        <w:bidi/>
        <w:rPr>
          <w:rtl/>
        </w:rPr>
      </w:pPr>
    </w:p>
    <w:p w14:paraId="73493824" w14:textId="5AFBAD3F" w:rsidR="00327F1D" w:rsidRDefault="00327F1D" w:rsidP="00327F1D">
      <w:pPr>
        <w:bidi/>
        <w:rPr>
          <w:rtl/>
        </w:rPr>
      </w:pPr>
    </w:p>
    <w:p w14:paraId="04322095" w14:textId="1218ADAD" w:rsidR="00327F1D" w:rsidRDefault="00327F1D" w:rsidP="00327F1D">
      <w:pPr>
        <w:bidi/>
        <w:rPr>
          <w:rtl/>
        </w:rPr>
      </w:pPr>
    </w:p>
    <w:p w14:paraId="57CB8C81" w14:textId="36DA15B8" w:rsidR="00327F1D" w:rsidRDefault="00327F1D" w:rsidP="00327F1D">
      <w:pPr>
        <w:bidi/>
        <w:rPr>
          <w:rtl/>
        </w:rPr>
      </w:pPr>
    </w:p>
    <w:p w14:paraId="677FFA0D" w14:textId="33A8A621" w:rsidR="00327F1D" w:rsidRDefault="00327F1D" w:rsidP="00327F1D">
      <w:pPr>
        <w:bidi/>
        <w:rPr>
          <w:rtl/>
        </w:rPr>
      </w:pPr>
    </w:p>
    <w:p w14:paraId="67FA1EEC" w14:textId="018122E6" w:rsidR="00327F1D" w:rsidRDefault="00327F1D" w:rsidP="00327F1D">
      <w:pPr>
        <w:bidi/>
        <w:rPr>
          <w:rtl/>
        </w:rPr>
      </w:pPr>
    </w:p>
    <w:p w14:paraId="522478E4" w14:textId="5C3EAA87" w:rsidR="00327F1D" w:rsidRDefault="00327F1D" w:rsidP="00327F1D">
      <w:pPr>
        <w:bidi/>
        <w:rPr>
          <w:rtl/>
        </w:rPr>
      </w:pPr>
    </w:p>
    <w:p w14:paraId="6B20F154" w14:textId="69D7201F" w:rsidR="00327F1D" w:rsidRDefault="00327F1D" w:rsidP="00327F1D">
      <w:pPr>
        <w:bidi/>
        <w:rPr>
          <w:rtl/>
        </w:rPr>
      </w:pPr>
    </w:p>
    <w:p w14:paraId="7CF821CB" w14:textId="56357576" w:rsidR="00327F1D" w:rsidRDefault="00327F1D" w:rsidP="00327F1D">
      <w:pPr>
        <w:bidi/>
        <w:rPr>
          <w:rtl/>
        </w:rPr>
      </w:pPr>
    </w:p>
    <w:p w14:paraId="5BE80E80" w14:textId="2DBC0CF7" w:rsidR="00327F1D" w:rsidRPr="00327F1D" w:rsidRDefault="00327F1D" w:rsidP="00272E34">
      <w:pPr>
        <w:pStyle w:val="Heading2"/>
        <w:numPr>
          <w:ilvl w:val="1"/>
          <w:numId w:val="1"/>
        </w:numPr>
        <w:bidi/>
        <w:rPr>
          <w:rFonts w:ascii="Arial" w:hAnsi="Arial" w:cs="Arial"/>
          <w:b/>
          <w:bCs/>
          <w:color w:val="auto"/>
          <w:sz w:val="32"/>
          <w:szCs w:val="32"/>
          <w:rtl/>
        </w:rPr>
      </w:pPr>
      <w:bookmarkStart w:id="48" w:name="_Toc167125324"/>
      <w:r w:rsidRPr="00327F1D">
        <w:rPr>
          <w:rFonts w:ascii="Arial" w:hAnsi="Arial" w:cs="Arial"/>
          <w:b/>
          <w:bCs/>
          <w:color w:val="auto"/>
          <w:sz w:val="32"/>
          <w:szCs w:val="32"/>
          <w:rtl/>
        </w:rPr>
        <w:t>الخاتمة:</w:t>
      </w:r>
      <w:bookmarkEnd w:id="48"/>
    </w:p>
    <w:p w14:paraId="43AD6ECF" w14:textId="6F80C454" w:rsidR="00CA2A90" w:rsidRDefault="00CA2A90" w:rsidP="00CA2A90">
      <w:pPr>
        <w:rPr>
          <w:rtl/>
        </w:rPr>
      </w:pPr>
    </w:p>
    <w:p w14:paraId="39F8AF25" w14:textId="1463F62F" w:rsidR="00CA2A90" w:rsidRDefault="00CA2A90" w:rsidP="00CA2A90">
      <w:pPr>
        <w:rPr>
          <w:rtl/>
        </w:rPr>
      </w:pPr>
    </w:p>
    <w:p w14:paraId="59E83773" w14:textId="77777777" w:rsidR="00CA2A90" w:rsidRDefault="00CA2A90" w:rsidP="00CA2A90">
      <w:pPr>
        <w:rPr>
          <w:rtl/>
        </w:rPr>
      </w:pPr>
    </w:p>
    <w:p w14:paraId="6F4E2A79" w14:textId="24C05B2C" w:rsidR="00CA2A90" w:rsidRDefault="00CA2A90" w:rsidP="00CA2A90">
      <w:pPr>
        <w:rPr>
          <w:rtl/>
        </w:rPr>
      </w:pPr>
    </w:p>
    <w:p w14:paraId="02765A2A" w14:textId="77777777" w:rsidR="00CA2A90" w:rsidRDefault="00CA2A90" w:rsidP="00CA2A90">
      <w:pPr>
        <w:rPr>
          <w:rtl/>
        </w:rPr>
      </w:pPr>
    </w:p>
    <w:p w14:paraId="68CDFE4B" w14:textId="41A183D3" w:rsidR="00CA2A90" w:rsidRDefault="00CA2A90" w:rsidP="00CA2A90">
      <w:pPr>
        <w:rPr>
          <w:rtl/>
        </w:rPr>
      </w:pPr>
    </w:p>
    <w:p w14:paraId="6C4B03CD" w14:textId="77777777" w:rsidR="00CA2A90" w:rsidRDefault="00CA2A90" w:rsidP="00CA2A90">
      <w:pPr>
        <w:rPr>
          <w:rtl/>
        </w:rPr>
      </w:pPr>
    </w:p>
    <w:p w14:paraId="33D7AD58" w14:textId="29E8CA94" w:rsidR="008925A3" w:rsidRPr="00905533" w:rsidRDefault="008925A3" w:rsidP="00CA2A90">
      <w:pPr>
        <w:keepNext/>
        <w:keepLines/>
        <w:bidi/>
        <w:spacing w:before="240" w:after="0" w:line="256" w:lineRule="auto"/>
        <w:outlineLvl w:val="0"/>
        <w:rPr>
          <w:rFonts w:ascii="Arial" w:eastAsia="Times New Roman" w:hAnsi="Arial" w:cs="Arial"/>
          <w:b/>
          <w:bCs/>
          <w:sz w:val="32"/>
          <w:szCs w:val="32"/>
          <w:rtl/>
        </w:rPr>
      </w:pPr>
      <w:bookmarkStart w:id="49" w:name="_Toc167125325"/>
      <w:r w:rsidRPr="00905533">
        <w:rPr>
          <w:rFonts w:ascii="Arial" w:eastAsia="Times New Roman" w:hAnsi="Arial" w:cs="Arial"/>
          <w:b/>
          <w:bCs/>
          <w:sz w:val="32"/>
          <w:szCs w:val="32"/>
          <w:rtl/>
        </w:rPr>
        <w:lastRenderedPageBreak/>
        <w:t>قائمة المراجع</w:t>
      </w:r>
      <w:bookmarkEnd w:id="49"/>
    </w:p>
    <w:p w14:paraId="542F038D" w14:textId="77777777" w:rsidR="008925A3" w:rsidRDefault="008925A3" w:rsidP="008925A3">
      <w:pPr>
        <w:bidi/>
        <w:spacing w:line="360" w:lineRule="auto"/>
        <w:jc w:val="center"/>
        <w:rPr>
          <w:rFonts w:ascii="Times New Roman" w:eastAsia="Calibri" w:hAnsi="Times New Roman" w:cs="Times New Roman"/>
          <w:b/>
          <w:bCs/>
          <w:sz w:val="24"/>
          <w:szCs w:val="24"/>
          <w:rtl/>
        </w:rPr>
      </w:pPr>
    </w:p>
    <w:p w14:paraId="6051E4E3" w14:textId="77777777" w:rsidR="004922DA" w:rsidRPr="00F40F97" w:rsidRDefault="004922DA" w:rsidP="00272E34">
      <w:pPr>
        <w:pStyle w:val="ListParagraph"/>
        <w:numPr>
          <w:ilvl w:val="0"/>
          <w:numId w:val="35"/>
        </w:numPr>
        <w:bidi/>
        <w:rPr>
          <w:sz w:val="28"/>
          <w:szCs w:val="28"/>
        </w:rPr>
      </w:pPr>
      <w:r w:rsidRPr="00F40F97">
        <w:rPr>
          <w:sz w:val="28"/>
          <w:szCs w:val="28"/>
          <w:rtl/>
        </w:rPr>
        <w:t>النعيمي ، على عبد الوهاب</w:t>
      </w:r>
      <w:r w:rsidRPr="00F40F97">
        <w:rPr>
          <w:sz w:val="28"/>
          <w:szCs w:val="28"/>
        </w:rPr>
        <w:t xml:space="preserve"> (2018) </w:t>
      </w:r>
      <w:r w:rsidRPr="00F40F97">
        <w:rPr>
          <w:sz w:val="28"/>
          <w:szCs w:val="28"/>
          <w:rtl/>
        </w:rPr>
        <w:t xml:space="preserve">المكنة الادارية لدى مديري المدارس الثانوية من وجهة نظر مرؤوسيهم ، مجلة الفنون والآداب وعلوم الانسانيات والاجتماع ،العدد </w:t>
      </w:r>
      <w:r w:rsidRPr="00F40F97">
        <w:rPr>
          <w:sz w:val="28"/>
          <w:szCs w:val="28"/>
        </w:rPr>
        <w:t>30</w:t>
      </w:r>
      <w:r w:rsidRPr="00F40F97">
        <w:rPr>
          <w:rFonts w:hint="cs"/>
          <w:sz w:val="28"/>
          <w:szCs w:val="28"/>
          <w:rtl/>
        </w:rPr>
        <w:t xml:space="preserve"> </w:t>
      </w:r>
    </w:p>
    <w:p w14:paraId="40C6BF0B"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النيادي </w:t>
      </w:r>
      <w:r w:rsidRPr="00F40F97">
        <w:rPr>
          <w:sz w:val="28"/>
          <w:szCs w:val="28"/>
          <w:rtl/>
        </w:rPr>
        <w:t>، شافع</w:t>
      </w:r>
      <w:r w:rsidRPr="00F40F97">
        <w:rPr>
          <w:sz w:val="28"/>
          <w:szCs w:val="28"/>
        </w:rPr>
        <w:t xml:space="preserve"> (2011) </w:t>
      </w:r>
      <w:r w:rsidRPr="00F40F97">
        <w:rPr>
          <w:sz w:val="28"/>
          <w:szCs w:val="28"/>
          <w:rtl/>
        </w:rPr>
        <w:t>،تأثير التمكين الوظيفي على تطوير اداء قطاع خدمة المجتمع بجامعة الامارات العربية  المتحدة حوليات آداب عين شمس ،العدد خا</w:t>
      </w:r>
      <w:r w:rsidRPr="00F40F97">
        <w:rPr>
          <w:rFonts w:hint="cs"/>
          <w:sz w:val="28"/>
          <w:szCs w:val="28"/>
          <w:rtl/>
        </w:rPr>
        <w:t>ص</w:t>
      </w:r>
      <w:r w:rsidRPr="00F40F97">
        <w:rPr>
          <w:rFonts w:ascii="Times New Roman" w:eastAsia="Calibri" w:hAnsi="Times New Roman" w:cs="Times New Roman"/>
          <w:sz w:val="28"/>
          <w:szCs w:val="28"/>
        </w:rPr>
        <w:t>.</w:t>
      </w:r>
    </w:p>
    <w:p w14:paraId="239BD606" w14:textId="77777777" w:rsidR="004922DA" w:rsidRPr="00F40F97" w:rsidRDefault="004922DA" w:rsidP="00272E34">
      <w:pPr>
        <w:pStyle w:val="ListParagraph"/>
        <w:numPr>
          <w:ilvl w:val="0"/>
          <w:numId w:val="35"/>
        </w:numPr>
        <w:bidi/>
        <w:rPr>
          <w:sz w:val="28"/>
          <w:szCs w:val="28"/>
        </w:rPr>
      </w:pPr>
      <w:r w:rsidRPr="00F40F97">
        <w:rPr>
          <w:sz w:val="28"/>
          <w:szCs w:val="28"/>
          <w:rtl/>
        </w:rPr>
        <w:t>زينب عمر سالم. (2020). مستوى التمكين الاداري وأثره على الاداء الوظيفي للعاملين بالشركة العامة للكهرباء المنطقة الوسطى فرع سرت</w:t>
      </w:r>
      <w:r w:rsidRPr="00F40F97">
        <w:rPr>
          <w:sz w:val="28"/>
          <w:szCs w:val="28"/>
        </w:rPr>
        <w:t>. </w:t>
      </w:r>
      <w:r w:rsidRPr="00F40F97">
        <w:rPr>
          <w:i/>
          <w:iCs/>
          <w:sz w:val="28"/>
          <w:szCs w:val="28"/>
          <w:rtl/>
        </w:rPr>
        <w:t>مجلة البحوث الأكاديمية</w:t>
      </w:r>
      <w:r w:rsidRPr="00F40F97">
        <w:rPr>
          <w:i/>
          <w:iCs/>
          <w:sz w:val="28"/>
          <w:szCs w:val="28"/>
        </w:rPr>
        <w:t>15</w:t>
      </w:r>
      <w:r w:rsidRPr="00F40F97">
        <w:rPr>
          <w:sz w:val="28"/>
          <w:szCs w:val="28"/>
        </w:rPr>
        <w:t>, 529-549,</w:t>
      </w:r>
      <w:r w:rsidRPr="00F40F97">
        <w:rPr>
          <w:rFonts w:hint="cs"/>
          <w:sz w:val="28"/>
          <w:szCs w:val="28"/>
          <w:rtl/>
        </w:rPr>
        <w:t>.</w:t>
      </w:r>
    </w:p>
    <w:p w14:paraId="2C6E7388"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أحمد، عبدالله.</w:t>
      </w:r>
      <w:r w:rsidRPr="00F40F97">
        <w:rPr>
          <w:sz w:val="28"/>
          <w:szCs w:val="28"/>
          <w:rtl/>
        </w:rPr>
        <w:t xml:space="preserve"> "تأثير الاتصال الإداري على الأداء الوظيفي في المؤسسات الحكومية". المجلة العربية للإدارة، </w:t>
      </w:r>
      <w:r w:rsidRPr="00F40F97">
        <w:rPr>
          <w:rFonts w:hint="cs"/>
          <w:sz w:val="28"/>
          <w:szCs w:val="28"/>
          <w:rtl/>
        </w:rPr>
        <w:t>(</w:t>
      </w:r>
      <w:r w:rsidRPr="00F40F97">
        <w:rPr>
          <w:sz w:val="28"/>
          <w:szCs w:val="28"/>
          <w:rtl/>
        </w:rPr>
        <w:t>2018</w:t>
      </w:r>
      <w:r w:rsidRPr="00F40F97">
        <w:rPr>
          <w:sz w:val="28"/>
          <w:szCs w:val="28"/>
        </w:rPr>
        <w:t>.(</w:t>
      </w:r>
    </w:p>
    <w:p w14:paraId="2452E999"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ليلى</w:t>
      </w:r>
      <w:r w:rsidRPr="00F40F97">
        <w:rPr>
          <w:sz w:val="28"/>
          <w:szCs w:val="28"/>
          <w:rtl/>
        </w:rPr>
        <w:t xml:space="preserve">، </w:t>
      </w:r>
      <w:r w:rsidRPr="00F40F97">
        <w:rPr>
          <w:rFonts w:hint="cs"/>
          <w:sz w:val="28"/>
          <w:szCs w:val="28"/>
          <w:rtl/>
        </w:rPr>
        <w:t>محمد</w:t>
      </w:r>
      <w:r w:rsidRPr="00F40F97">
        <w:rPr>
          <w:sz w:val="28"/>
          <w:szCs w:val="28"/>
          <w:rtl/>
        </w:rPr>
        <w:t xml:space="preserve">. "دور الاتصال الإداري في تحسين كفاءة الموظفين في القطاع الخاص". مجلة الإدارة الحديثة، </w:t>
      </w:r>
      <w:r w:rsidRPr="00F40F97">
        <w:rPr>
          <w:rFonts w:hint="cs"/>
          <w:sz w:val="28"/>
          <w:szCs w:val="28"/>
          <w:rtl/>
        </w:rPr>
        <w:t>(2020)</w:t>
      </w:r>
      <w:r w:rsidRPr="00F40F97">
        <w:rPr>
          <w:sz w:val="28"/>
          <w:szCs w:val="28"/>
        </w:rPr>
        <w:t>.</w:t>
      </w:r>
    </w:p>
    <w:p w14:paraId="1BD8471C"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خالد</w:t>
      </w:r>
      <w:r w:rsidRPr="00F40F97">
        <w:rPr>
          <w:sz w:val="28"/>
          <w:szCs w:val="28"/>
          <w:rtl/>
        </w:rPr>
        <w:t xml:space="preserve">، </w:t>
      </w:r>
      <w:r w:rsidRPr="00F40F97">
        <w:rPr>
          <w:rFonts w:hint="cs"/>
          <w:sz w:val="28"/>
          <w:szCs w:val="28"/>
          <w:rtl/>
        </w:rPr>
        <w:t>النجار</w:t>
      </w:r>
      <w:r w:rsidRPr="00F40F97">
        <w:rPr>
          <w:sz w:val="28"/>
          <w:szCs w:val="28"/>
          <w:rtl/>
        </w:rPr>
        <w:t xml:space="preserve">. "أثر الثقافة التنظيمية على فعالية الاتصال الإداري". مجلة البحوث الإدارية، </w:t>
      </w:r>
      <w:r w:rsidRPr="00F40F97">
        <w:rPr>
          <w:rFonts w:hint="cs"/>
          <w:sz w:val="28"/>
          <w:szCs w:val="28"/>
          <w:rtl/>
        </w:rPr>
        <w:t>(2019)</w:t>
      </w:r>
      <w:r w:rsidRPr="00F40F97">
        <w:rPr>
          <w:sz w:val="28"/>
          <w:szCs w:val="28"/>
        </w:rPr>
        <w:t>.</w:t>
      </w:r>
    </w:p>
    <w:p w14:paraId="532CBD4F"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سارة</w:t>
      </w:r>
      <w:r w:rsidRPr="00F40F97">
        <w:rPr>
          <w:sz w:val="28"/>
          <w:szCs w:val="28"/>
          <w:rtl/>
        </w:rPr>
        <w:t xml:space="preserve">، </w:t>
      </w:r>
      <w:r w:rsidRPr="00F40F97">
        <w:rPr>
          <w:rFonts w:hint="cs"/>
          <w:sz w:val="28"/>
          <w:szCs w:val="28"/>
          <w:rtl/>
        </w:rPr>
        <w:t>الأحمد</w:t>
      </w:r>
      <w:r w:rsidRPr="00F40F97">
        <w:rPr>
          <w:sz w:val="28"/>
          <w:szCs w:val="28"/>
          <w:rtl/>
        </w:rPr>
        <w:t xml:space="preserve">. "العلاقة بين الاتصال الإداري والتحفيز الذاتي للموظفين". مجلة العلوم الإنسانية والاجتماعية، </w:t>
      </w:r>
      <w:r w:rsidRPr="00F40F97">
        <w:rPr>
          <w:rFonts w:hint="cs"/>
          <w:sz w:val="28"/>
          <w:szCs w:val="28"/>
          <w:rtl/>
        </w:rPr>
        <w:t>(2021)</w:t>
      </w:r>
      <w:r w:rsidRPr="00F40F97">
        <w:rPr>
          <w:sz w:val="28"/>
          <w:szCs w:val="28"/>
        </w:rPr>
        <w:t>.</w:t>
      </w:r>
    </w:p>
    <w:p w14:paraId="76676C1E" w14:textId="77777777" w:rsidR="004922DA" w:rsidRPr="00F40F97" w:rsidRDefault="004922DA" w:rsidP="00272E34">
      <w:pPr>
        <w:pStyle w:val="ListParagraph"/>
        <w:numPr>
          <w:ilvl w:val="0"/>
          <w:numId w:val="35"/>
        </w:numPr>
        <w:bidi/>
        <w:rPr>
          <w:sz w:val="28"/>
          <w:szCs w:val="28"/>
        </w:rPr>
      </w:pPr>
      <w:r w:rsidRPr="00F40F97">
        <w:rPr>
          <w:sz w:val="28"/>
          <w:szCs w:val="28"/>
          <w:rtl/>
        </w:rPr>
        <w:t>جامعة الملك عبدالعزيز</w:t>
      </w:r>
      <w:r w:rsidRPr="00F40F97">
        <w:rPr>
          <w:sz w:val="28"/>
          <w:szCs w:val="28"/>
        </w:rPr>
        <w:t xml:space="preserve">. (2023). </w:t>
      </w:r>
      <w:r w:rsidRPr="00F40F97">
        <w:rPr>
          <w:b/>
          <w:bCs/>
          <w:sz w:val="28"/>
          <w:szCs w:val="28"/>
          <w:rtl/>
        </w:rPr>
        <w:t>التقرير السنوي لجامعة الملك عبدالعزيز</w:t>
      </w:r>
      <w:r w:rsidRPr="00F40F97">
        <w:rPr>
          <w:sz w:val="28"/>
          <w:szCs w:val="28"/>
        </w:rPr>
        <w:t xml:space="preserve">. </w:t>
      </w:r>
      <w:r w:rsidRPr="00F40F97">
        <w:rPr>
          <w:sz w:val="28"/>
          <w:szCs w:val="28"/>
          <w:rtl/>
        </w:rPr>
        <w:t>جدة: جامعة الملك عبدالعزيز</w:t>
      </w:r>
      <w:r w:rsidRPr="00F40F97">
        <w:rPr>
          <w:sz w:val="28"/>
          <w:szCs w:val="28"/>
        </w:rPr>
        <w:t>.</w:t>
      </w:r>
    </w:p>
    <w:p w14:paraId="78ABB4BB" w14:textId="77777777" w:rsidR="004922DA" w:rsidRPr="00F40F97" w:rsidRDefault="004922DA" w:rsidP="00272E34">
      <w:pPr>
        <w:pStyle w:val="ListParagraph"/>
        <w:numPr>
          <w:ilvl w:val="0"/>
          <w:numId w:val="35"/>
        </w:numPr>
        <w:bidi/>
        <w:rPr>
          <w:sz w:val="28"/>
          <w:szCs w:val="28"/>
        </w:rPr>
      </w:pPr>
      <w:r w:rsidRPr="00F40F97">
        <w:rPr>
          <w:sz w:val="28"/>
          <w:szCs w:val="28"/>
          <w:rtl/>
        </w:rPr>
        <w:t>العتيبي، م. (2022). تقييم الأداء الأكاديمي في الجامعات السعودية: دراسة حالة جامعة الملك عبدالعزيز. مجلة التعليم العالي، 29(2)، 45-67.</w:t>
      </w:r>
    </w:p>
    <w:p w14:paraId="6E415142" w14:textId="77777777" w:rsidR="004922DA" w:rsidRPr="00F40F97" w:rsidRDefault="004922DA" w:rsidP="00272E34">
      <w:pPr>
        <w:pStyle w:val="ListParagraph"/>
        <w:numPr>
          <w:ilvl w:val="0"/>
          <w:numId w:val="35"/>
        </w:numPr>
        <w:bidi/>
        <w:rPr>
          <w:sz w:val="28"/>
          <w:szCs w:val="28"/>
          <w:rtl/>
        </w:rPr>
      </w:pPr>
      <w:r w:rsidRPr="00F40F97">
        <w:rPr>
          <w:sz w:val="28"/>
          <w:szCs w:val="28"/>
          <w:rtl/>
        </w:rPr>
        <w:t>يوسف، خالد. "أثر الاتصال الإداري على الأداء الوظيفي في المنظمات</w:t>
      </w:r>
      <w:r w:rsidRPr="00F40F97">
        <w:rPr>
          <w:sz w:val="28"/>
          <w:szCs w:val="28"/>
        </w:rPr>
        <w:t xml:space="preserve">." </w:t>
      </w:r>
      <w:r w:rsidRPr="00F40F97">
        <w:rPr>
          <w:i/>
          <w:iCs/>
          <w:sz w:val="28"/>
          <w:szCs w:val="28"/>
          <w:rtl/>
        </w:rPr>
        <w:t>مجلة العلوم الإدارية</w:t>
      </w:r>
      <w:r w:rsidRPr="00F40F97">
        <w:rPr>
          <w:sz w:val="28"/>
          <w:szCs w:val="28"/>
          <w:rtl/>
        </w:rPr>
        <w:t>، 2019</w:t>
      </w:r>
      <w:r w:rsidRPr="00F40F97">
        <w:rPr>
          <w:sz w:val="28"/>
          <w:szCs w:val="28"/>
        </w:rPr>
        <w:t>.</w:t>
      </w:r>
    </w:p>
    <w:p w14:paraId="5AD73D66" w14:textId="77777777" w:rsidR="004922DA" w:rsidRPr="00F40F97" w:rsidRDefault="004922DA" w:rsidP="00272E34">
      <w:pPr>
        <w:pStyle w:val="ListParagraph"/>
        <w:numPr>
          <w:ilvl w:val="0"/>
          <w:numId w:val="35"/>
        </w:numPr>
        <w:bidi/>
        <w:rPr>
          <w:sz w:val="28"/>
          <w:szCs w:val="28"/>
          <w:rtl/>
        </w:rPr>
      </w:pPr>
      <w:r w:rsidRPr="00F40F97">
        <w:rPr>
          <w:sz w:val="28"/>
          <w:szCs w:val="28"/>
          <w:rtl/>
        </w:rPr>
        <w:t>القحطاني، عبد الله</w:t>
      </w:r>
      <w:r w:rsidRPr="00F40F97">
        <w:rPr>
          <w:sz w:val="28"/>
          <w:szCs w:val="28"/>
        </w:rPr>
        <w:t xml:space="preserve">. </w:t>
      </w:r>
      <w:r w:rsidRPr="00F40F97">
        <w:rPr>
          <w:i/>
          <w:iCs/>
          <w:sz w:val="28"/>
          <w:szCs w:val="28"/>
          <w:rtl/>
        </w:rPr>
        <w:t>أساسيات الاتصال الإداري في المنظمات</w:t>
      </w:r>
      <w:r w:rsidRPr="00F40F97">
        <w:rPr>
          <w:sz w:val="28"/>
          <w:szCs w:val="28"/>
        </w:rPr>
        <w:t xml:space="preserve">. </w:t>
      </w:r>
      <w:r w:rsidRPr="00F40F97">
        <w:rPr>
          <w:sz w:val="28"/>
          <w:szCs w:val="28"/>
          <w:rtl/>
        </w:rPr>
        <w:t>دار الفكر العربي، 2017</w:t>
      </w:r>
      <w:r w:rsidRPr="00F40F97">
        <w:rPr>
          <w:sz w:val="28"/>
          <w:szCs w:val="28"/>
        </w:rPr>
        <w:t>.</w:t>
      </w:r>
    </w:p>
    <w:p w14:paraId="0E5B459A"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علي بولبداوي، يحيى بشلاغم ،ممارسات الاتصال الداخلي وعلاقته بالولاء التنظيمي، مجلة معارف، جامعة آكلي محند اولحاج، الجزائر، العدد </w:t>
      </w:r>
      <w:r w:rsidRPr="00F40F97">
        <w:rPr>
          <w:sz w:val="28"/>
          <w:szCs w:val="28"/>
        </w:rPr>
        <w:t>12</w:t>
      </w:r>
      <w:r w:rsidRPr="00F40F97">
        <w:rPr>
          <w:rFonts w:hint="cs"/>
          <w:sz w:val="28"/>
          <w:szCs w:val="28"/>
          <w:rtl/>
        </w:rPr>
        <w:t xml:space="preserve">، </w:t>
      </w:r>
      <w:r w:rsidRPr="00F40F97">
        <w:rPr>
          <w:sz w:val="28"/>
          <w:szCs w:val="28"/>
        </w:rPr>
        <w:t>2017</w:t>
      </w:r>
      <w:r w:rsidRPr="00F40F97">
        <w:rPr>
          <w:rFonts w:hint="cs"/>
          <w:sz w:val="28"/>
          <w:szCs w:val="28"/>
          <w:rtl/>
        </w:rPr>
        <w:t xml:space="preserve">، ص </w:t>
      </w:r>
      <w:r w:rsidRPr="00F40F97">
        <w:rPr>
          <w:sz w:val="28"/>
          <w:szCs w:val="28"/>
        </w:rPr>
        <w:t>107</w:t>
      </w:r>
      <w:r w:rsidRPr="00F40F97">
        <w:rPr>
          <w:rFonts w:hint="cs"/>
          <w:sz w:val="28"/>
          <w:szCs w:val="28"/>
          <w:rtl/>
        </w:rPr>
        <w:t xml:space="preserve">. </w:t>
      </w:r>
    </w:p>
    <w:p w14:paraId="5E89ECBA"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عائشة سليمان، أهمية الاتصال الداخلي بالمؤسسة الاقتصادية، مجلة المالية والأسواق، جامعة عبد الحميد بن باديس، الجزائر، المجلد </w:t>
      </w:r>
      <w:r w:rsidRPr="00F40F97">
        <w:rPr>
          <w:sz w:val="28"/>
          <w:szCs w:val="28"/>
        </w:rPr>
        <w:t>9</w:t>
      </w:r>
      <w:r w:rsidRPr="00F40F97">
        <w:rPr>
          <w:rFonts w:hint="cs"/>
          <w:sz w:val="28"/>
          <w:szCs w:val="28"/>
          <w:rtl/>
        </w:rPr>
        <w:t xml:space="preserve">، العدد </w:t>
      </w:r>
      <w:r w:rsidRPr="00F40F97">
        <w:rPr>
          <w:sz w:val="28"/>
          <w:szCs w:val="28"/>
        </w:rPr>
        <w:t>1</w:t>
      </w:r>
      <w:r w:rsidRPr="00F40F97">
        <w:rPr>
          <w:rFonts w:hint="cs"/>
          <w:sz w:val="28"/>
          <w:szCs w:val="28"/>
          <w:rtl/>
        </w:rPr>
        <w:t xml:space="preserve">، </w:t>
      </w:r>
      <w:r w:rsidRPr="00F40F97">
        <w:rPr>
          <w:sz w:val="28"/>
          <w:szCs w:val="28"/>
        </w:rPr>
        <w:t>2022</w:t>
      </w:r>
      <w:r w:rsidRPr="00F40F97">
        <w:rPr>
          <w:rFonts w:hint="cs"/>
          <w:sz w:val="28"/>
          <w:szCs w:val="28"/>
          <w:rtl/>
        </w:rPr>
        <w:t xml:space="preserve">، ص </w:t>
      </w:r>
      <w:r w:rsidRPr="00F40F97">
        <w:rPr>
          <w:sz w:val="28"/>
          <w:szCs w:val="28"/>
        </w:rPr>
        <w:t>489</w:t>
      </w:r>
      <w:r w:rsidRPr="00F40F97">
        <w:rPr>
          <w:rFonts w:hint="cs"/>
          <w:sz w:val="28"/>
          <w:szCs w:val="28"/>
          <w:rtl/>
        </w:rPr>
        <w:t xml:space="preserve">. </w:t>
      </w:r>
    </w:p>
    <w:p w14:paraId="6C4B75DB"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عزالدين شادي، البعد الاتصالي لحماية البيئة في الجزائر، رسالة ماجستير )غير منشورة(، كلية العلوم السياسية والاعلام، جامعة الجزائر </w:t>
      </w:r>
      <w:r w:rsidRPr="00F40F97">
        <w:rPr>
          <w:sz w:val="28"/>
          <w:szCs w:val="28"/>
        </w:rPr>
        <w:t>3</w:t>
      </w:r>
      <w:r w:rsidRPr="00F40F97">
        <w:rPr>
          <w:rFonts w:hint="cs"/>
          <w:sz w:val="28"/>
          <w:szCs w:val="28"/>
          <w:rtl/>
        </w:rPr>
        <w:t xml:space="preserve">، الجزائر، </w:t>
      </w:r>
      <w:r w:rsidRPr="00F40F97">
        <w:rPr>
          <w:sz w:val="28"/>
          <w:szCs w:val="28"/>
        </w:rPr>
        <w:t>2012</w:t>
      </w:r>
      <w:r w:rsidRPr="00F40F97">
        <w:rPr>
          <w:rFonts w:hint="cs"/>
          <w:sz w:val="28"/>
          <w:szCs w:val="28"/>
          <w:rtl/>
        </w:rPr>
        <w:t>/</w:t>
      </w:r>
      <w:r w:rsidRPr="00F40F97">
        <w:rPr>
          <w:sz w:val="28"/>
          <w:szCs w:val="28"/>
        </w:rPr>
        <w:t>2013</w:t>
      </w:r>
      <w:r w:rsidRPr="00F40F97">
        <w:rPr>
          <w:rFonts w:hint="cs"/>
          <w:sz w:val="28"/>
          <w:szCs w:val="28"/>
          <w:rtl/>
        </w:rPr>
        <w:t xml:space="preserve">، ص </w:t>
      </w:r>
      <w:r w:rsidRPr="00F40F97">
        <w:rPr>
          <w:sz w:val="28"/>
          <w:szCs w:val="28"/>
        </w:rPr>
        <w:t>114</w:t>
      </w:r>
      <w:r w:rsidRPr="00F40F97">
        <w:rPr>
          <w:rFonts w:hint="cs"/>
          <w:sz w:val="28"/>
          <w:szCs w:val="28"/>
          <w:rtl/>
        </w:rPr>
        <w:t xml:space="preserve">. </w:t>
      </w:r>
    </w:p>
    <w:p w14:paraId="25F54E0B"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سامية بن طالب، تفعيل دور الاتصال التنظيمي في التخفيف من ضغوط العمل في المنظمة، اطروحة دكتوراه )غير منشورة(، كلية العلوم الاقتصادية والتجارية وعلوم التسيير، جامعة احمد بوقرة، الجزائر ،</w:t>
      </w:r>
      <w:r w:rsidRPr="00F40F97">
        <w:rPr>
          <w:sz w:val="28"/>
          <w:szCs w:val="28"/>
        </w:rPr>
        <w:t>2017</w:t>
      </w:r>
      <w:r w:rsidRPr="00F40F97">
        <w:rPr>
          <w:rFonts w:hint="cs"/>
          <w:sz w:val="28"/>
          <w:szCs w:val="28"/>
          <w:rtl/>
        </w:rPr>
        <w:t xml:space="preserve">/ </w:t>
      </w:r>
      <w:r w:rsidRPr="00F40F97">
        <w:rPr>
          <w:sz w:val="28"/>
          <w:szCs w:val="28"/>
        </w:rPr>
        <w:t>2018</w:t>
      </w:r>
      <w:r w:rsidRPr="00F40F97">
        <w:rPr>
          <w:rFonts w:hint="cs"/>
          <w:sz w:val="28"/>
          <w:szCs w:val="28"/>
          <w:rtl/>
        </w:rPr>
        <w:t xml:space="preserve">، ص </w:t>
      </w:r>
      <w:r w:rsidRPr="00F40F97">
        <w:rPr>
          <w:sz w:val="28"/>
          <w:szCs w:val="28"/>
        </w:rPr>
        <w:t>123</w:t>
      </w:r>
      <w:r w:rsidRPr="00F40F97">
        <w:rPr>
          <w:rFonts w:hint="cs"/>
          <w:sz w:val="28"/>
          <w:szCs w:val="28"/>
          <w:rtl/>
        </w:rPr>
        <w:t xml:space="preserve">. </w:t>
      </w:r>
    </w:p>
    <w:p w14:paraId="4EBFBCA9"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فاطمة الزهراء امير علي، الاتصال بين الادارة المحلية والمواطن، رسالة ماجستير )غير منشورة(، كلية العلوم السياسية والاعلام، جامعة الجزائر </w:t>
      </w:r>
      <w:r w:rsidRPr="00F40F97">
        <w:rPr>
          <w:sz w:val="28"/>
          <w:szCs w:val="28"/>
        </w:rPr>
        <w:t>3</w:t>
      </w:r>
      <w:r w:rsidRPr="00F40F97">
        <w:rPr>
          <w:rFonts w:hint="cs"/>
          <w:sz w:val="28"/>
          <w:szCs w:val="28"/>
          <w:rtl/>
        </w:rPr>
        <w:t>، الجزائر،</w:t>
      </w:r>
      <w:r w:rsidRPr="00F40F97">
        <w:rPr>
          <w:sz w:val="28"/>
          <w:szCs w:val="28"/>
        </w:rPr>
        <w:t>2010</w:t>
      </w:r>
      <w:r w:rsidRPr="00F40F97">
        <w:rPr>
          <w:rFonts w:hint="cs"/>
          <w:sz w:val="28"/>
          <w:szCs w:val="28"/>
          <w:rtl/>
        </w:rPr>
        <w:t>/</w:t>
      </w:r>
      <w:r w:rsidRPr="00F40F97">
        <w:rPr>
          <w:sz w:val="28"/>
          <w:szCs w:val="28"/>
        </w:rPr>
        <w:t>2011</w:t>
      </w:r>
      <w:r w:rsidRPr="00F40F97">
        <w:rPr>
          <w:rFonts w:hint="cs"/>
          <w:sz w:val="28"/>
          <w:szCs w:val="28"/>
          <w:rtl/>
        </w:rPr>
        <w:t xml:space="preserve">، ص </w:t>
      </w:r>
      <w:r w:rsidRPr="00F40F97">
        <w:rPr>
          <w:sz w:val="28"/>
          <w:szCs w:val="28"/>
        </w:rPr>
        <w:t>35</w:t>
      </w:r>
      <w:r w:rsidRPr="00F40F97">
        <w:rPr>
          <w:rFonts w:hint="cs"/>
          <w:sz w:val="28"/>
          <w:szCs w:val="28"/>
          <w:rtl/>
        </w:rPr>
        <w:t>.</w:t>
      </w:r>
    </w:p>
    <w:p w14:paraId="2CB56FDE" w14:textId="77777777" w:rsidR="004922DA" w:rsidRPr="00F40F97" w:rsidRDefault="004922DA" w:rsidP="00272E34">
      <w:pPr>
        <w:pStyle w:val="ListParagraph"/>
        <w:numPr>
          <w:ilvl w:val="0"/>
          <w:numId w:val="35"/>
        </w:numPr>
        <w:bidi/>
        <w:rPr>
          <w:sz w:val="28"/>
          <w:szCs w:val="28"/>
        </w:rPr>
      </w:pPr>
      <w:r w:rsidRPr="00F40F97">
        <w:rPr>
          <w:sz w:val="28"/>
          <w:szCs w:val="28"/>
          <w:rtl/>
        </w:rPr>
        <w:lastRenderedPageBreak/>
        <w:t>( معن محمود عياصرة، مروان محمد بني احمد ،</w:t>
      </w:r>
      <w:r w:rsidRPr="00F40F97">
        <w:rPr>
          <w:b/>
          <w:bCs/>
          <w:sz w:val="28"/>
          <w:szCs w:val="28"/>
          <w:rtl/>
        </w:rPr>
        <w:t>القيادة والرقابة والاتصال الإداري</w:t>
      </w:r>
      <w:r w:rsidRPr="00F40F97">
        <w:rPr>
          <w:sz w:val="28"/>
          <w:szCs w:val="28"/>
          <w:rtl/>
        </w:rPr>
        <w:t>، دار الحامد للنشر، الأردن، الطبعة الأولى ،</w:t>
      </w:r>
      <w:r w:rsidRPr="00F40F97">
        <w:rPr>
          <w:sz w:val="28"/>
          <w:szCs w:val="28"/>
        </w:rPr>
        <w:t>2008</w:t>
      </w:r>
      <w:r w:rsidRPr="00F40F97">
        <w:rPr>
          <w:sz w:val="28"/>
          <w:szCs w:val="28"/>
          <w:rtl/>
        </w:rPr>
        <w:t xml:space="preserve">، ص </w:t>
      </w:r>
      <w:r w:rsidRPr="00F40F97">
        <w:rPr>
          <w:sz w:val="28"/>
          <w:szCs w:val="28"/>
        </w:rPr>
        <w:t>170</w:t>
      </w:r>
      <w:r w:rsidRPr="00F40F97">
        <w:rPr>
          <w:sz w:val="28"/>
          <w:szCs w:val="28"/>
          <w:rtl/>
        </w:rPr>
        <w:t>.</w:t>
      </w:r>
    </w:p>
    <w:p w14:paraId="479174A2"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خولة مسراتي، نور الهدى درويش، تأثير الثقافة التنظيمية على الاتصال التنظيمي في ادارات مؤسسات التعليم العالي، مجلة اقتصاد المال والاعمال ،جامعة حمه لخظر ،الجزائر، المجلد </w:t>
      </w:r>
      <w:r w:rsidRPr="00F40F97">
        <w:rPr>
          <w:sz w:val="28"/>
          <w:szCs w:val="28"/>
        </w:rPr>
        <w:t>5</w:t>
      </w:r>
      <w:r w:rsidRPr="00F40F97">
        <w:rPr>
          <w:rFonts w:hint="cs"/>
          <w:sz w:val="28"/>
          <w:szCs w:val="28"/>
          <w:rtl/>
        </w:rPr>
        <w:t xml:space="preserve">، العدد </w:t>
      </w:r>
      <w:r w:rsidRPr="00F40F97">
        <w:rPr>
          <w:sz w:val="28"/>
          <w:szCs w:val="28"/>
        </w:rPr>
        <w:t>1</w:t>
      </w:r>
      <w:r w:rsidRPr="00F40F97">
        <w:rPr>
          <w:rFonts w:hint="cs"/>
          <w:sz w:val="28"/>
          <w:szCs w:val="28"/>
          <w:rtl/>
        </w:rPr>
        <w:t xml:space="preserve">، جوان </w:t>
      </w:r>
      <w:r w:rsidRPr="00F40F97">
        <w:rPr>
          <w:sz w:val="28"/>
          <w:szCs w:val="28"/>
        </w:rPr>
        <w:t>2020</w:t>
      </w:r>
      <w:r w:rsidRPr="00F40F97">
        <w:rPr>
          <w:rFonts w:hint="cs"/>
          <w:sz w:val="28"/>
          <w:szCs w:val="28"/>
          <w:rtl/>
        </w:rPr>
        <w:t xml:space="preserve">، ص </w:t>
      </w:r>
      <w:r w:rsidRPr="00F40F97">
        <w:rPr>
          <w:sz w:val="28"/>
          <w:szCs w:val="28"/>
        </w:rPr>
        <w:t>327</w:t>
      </w:r>
      <w:r w:rsidRPr="00F40F97">
        <w:rPr>
          <w:rFonts w:hint="cs"/>
          <w:sz w:val="28"/>
          <w:szCs w:val="28"/>
          <w:rtl/>
        </w:rPr>
        <w:t xml:space="preserve">.  </w:t>
      </w:r>
    </w:p>
    <w:p w14:paraId="323454A7"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صباح حميد علي، غازي فرحان ابو زيتون، الاتصالات الادارية اسس ومفاهيم ومراسلات الاعمال، دار الحامد للنشر والتوزيع، الاردن، الطبعة الاولى ،</w:t>
      </w:r>
      <w:r w:rsidRPr="00F40F97">
        <w:rPr>
          <w:sz w:val="28"/>
          <w:szCs w:val="28"/>
        </w:rPr>
        <w:t>2007</w:t>
      </w:r>
      <w:r w:rsidRPr="00F40F97">
        <w:rPr>
          <w:rFonts w:hint="cs"/>
          <w:sz w:val="28"/>
          <w:szCs w:val="28"/>
          <w:rtl/>
        </w:rPr>
        <w:t xml:space="preserve">، ص </w:t>
      </w:r>
      <w:r w:rsidRPr="00F40F97">
        <w:rPr>
          <w:sz w:val="28"/>
          <w:szCs w:val="28"/>
        </w:rPr>
        <w:t>28</w:t>
      </w:r>
      <w:r w:rsidRPr="00F40F97">
        <w:rPr>
          <w:sz w:val="28"/>
          <w:szCs w:val="28"/>
          <w:rtl/>
        </w:rPr>
        <w:t xml:space="preserve"> </w:t>
      </w:r>
    </w:p>
    <w:p w14:paraId="1CA0506E"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عبد الله حسن مسلم ،مهارات الاتصال الداري والحوار، دار المعتز للنشر والتوزيع، الأردن، الطبعة الأولى ،</w:t>
      </w:r>
      <w:r w:rsidRPr="00F40F97">
        <w:rPr>
          <w:sz w:val="28"/>
          <w:szCs w:val="28"/>
        </w:rPr>
        <w:t>2015</w:t>
      </w:r>
      <w:r w:rsidRPr="00F40F97">
        <w:rPr>
          <w:rFonts w:hint="cs"/>
          <w:sz w:val="28"/>
          <w:szCs w:val="28"/>
          <w:rtl/>
        </w:rPr>
        <w:t xml:space="preserve">، ص </w:t>
      </w:r>
      <w:r w:rsidRPr="00F40F97">
        <w:rPr>
          <w:sz w:val="28"/>
          <w:szCs w:val="28"/>
        </w:rPr>
        <w:t>23</w:t>
      </w:r>
      <w:r w:rsidRPr="00F40F97">
        <w:rPr>
          <w:rFonts w:hint="cs"/>
          <w:sz w:val="28"/>
          <w:szCs w:val="28"/>
          <w:rtl/>
        </w:rPr>
        <w:t xml:space="preserve">. </w:t>
      </w:r>
    </w:p>
    <w:p w14:paraId="4D3A438F"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حسين محمود حريم ،</w:t>
      </w:r>
      <w:r w:rsidRPr="00F40F97">
        <w:rPr>
          <w:rFonts w:hint="cs"/>
          <w:b/>
          <w:bCs/>
          <w:sz w:val="28"/>
          <w:szCs w:val="28"/>
          <w:rtl/>
        </w:rPr>
        <w:t>مهارات الاتصال في عالم الاقتصاد وادارة الاعمال</w:t>
      </w:r>
      <w:r w:rsidRPr="00F40F97">
        <w:rPr>
          <w:rFonts w:hint="cs"/>
          <w:sz w:val="28"/>
          <w:szCs w:val="28"/>
          <w:rtl/>
        </w:rPr>
        <w:t>، دار الحامد للنشر والتوزيع، الاردن، الطبعة الاولى ،</w:t>
      </w:r>
      <w:r w:rsidRPr="00F40F97">
        <w:rPr>
          <w:sz w:val="28"/>
          <w:szCs w:val="28"/>
        </w:rPr>
        <w:t>2010</w:t>
      </w:r>
      <w:r w:rsidRPr="00F40F97">
        <w:rPr>
          <w:rFonts w:hint="cs"/>
          <w:sz w:val="28"/>
          <w:szCs w:val="28"/>
          <w:rtl/>
        </w:rPr>
        <w:t xml:space="preserve">، ص </w:t>
      </w:r>
      <w:r w:rsidRPr="00F40F97">
        <w:rPr>
          <w:sz w:val="28"/>
          <w:szCs w:val="28"/>
        </w:rPr>
        <w:t>19</w:t>
      </w:r>
      <w:r w:rsidRPr="00F40F97">
        <w:rPr>
          <w:rFonts w:hint="cs"/>
          <w:sz w:val="28"/>
          <w:szCs w:val="28"/>
          <w:rtl/>
        </w:rPr>
        <w:t xml:space="preserve">. </w:t>
      </w:r>
    </w:p>
    <w:p w14:paraId="4F3E963F"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باية بوزة، </w:t>
      </w:r>
      <w:r w:rsidRPr="00F40F97">
        <w:rPr>
          <w:rFonts w:hint="cs"/>
          <w:b/>
          <w:bCs/>
          <w:sz w:val="28"/>
          <w:szCs w:val="28"/>
          <w:rtl/>
        </w:rPr>
        <w:t>الاتصال الداخلي ودوره في تحسين انتاجية الموارد البشري ة</w:t>
      </w:r>
      <w:r w:rsidRPr="00F40F97">
        <w:rPr>
          <w:rFonts w:hint="cs"/>
          <w:sz w:val="28"/>
          <w:szCs w:val="28"/>
          <w:rtl/>
        </w:rPr>
        <w:t>، اطروحة دكتوراه )غير منشورة(، كلية علوم الاعلام والاتصال، جامعة الجزائر</w:t>
      </w:r>
      <w:r w:rsidRPr="00F40F97">
        <w:rPr>
          <w:sz w:val="28"/>
          <w:szCs w:val="28"/>
        </w:rPr>
        <w:t>3</w:t>
      </w:r>
      <w:r w:rsidRPr="00F40F97">
        <w:rPr>
          <w:rFonts w:hint="cs"/>
          <w:sz w:val="28"/>
          <w:szCs w:val="28"/>
          <w:rtl/>
        </w:rPr>
        <w:t>، الجزائر ،</w:t>
      </w:r>
      <w:r w:rsidRPr="00F40F97">
        <w:rPr>
          <w:sz w:val="28"/>
          <w:szCs w:val="28"/>
        </w:rPr>
        <w:t>2012</w:t>
      </w:r>
      <w:r w:rsidRPr="00F40F97">
        <w:rPr>
          <w:rFonts w:hint="cs"/>
          <w:sz w:val="28"/>
          <w:szCs w:val="28"/>
          <w:rtl/>
        </w:rPr>
        <w:t xml:space="preserve">/ </w:t>
      </w:r>
      <w:r w:rsidRPr="00F40F97">
        <w:rPr>
          <w:sz w:val="28"/>
          <w:szCs w:val="28"/>
        </w:rPr>
        <w:t>2013</w:t>
      </w:r>
      <w:r w:rsidRPr="00F40F97">
        <w:rPr>
          <w:rFonts w:hint="cs"/>
          <w:sz w:val="28"/>
          <w:szCs w:val="28"/>
          <w:rtl/>
        </w:rPr>
        <w:t xml:space="preserve">، ص </w:t>
      </w:r>
      <w:r w:rsidRPr="00F40F97">
        <w:rPr>
          <w:sz w:val="28"/>
          <w:szCs w:val="28"/>
        </w:rPr>
        <w:t>35</w:t>
      </w:r>
      <w:r w:rsidRPr="00F40F97">
        <w:rPr>
          <w:rFonts w:hint="cs"/>
          <w:sz w:val="28"/>
          <w:szCs w:val="28"/>
          <w:rtl/>
        </w:rPr>
        <w:t xml:space="preserve">. </w:t>
      </w:r>
    </w:p>
    <w:p w14:paraId="2F16CBCD"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ايمن ديوب، سامر المصطفى ،</w:t>
      </w:r>
      <w:r w:rsidRPr="00F40F97">
        <w:rPr>
          <w:rFonts w:hint="cs"/>
          <w:b/>
          <w:bCs/>
          <w:sz w:val="28"/>
          <w:szCs w:val="28"/>
          <w:rtl/>
        </w:rPr>
        <w:t>الاتصال التسويقي</w:t>
      </w:r>
      <w:r w:rsidRPr="00F40F97">
        <w:rPr>
          <w:rFonts w:hint="cs"/>
          <w:sz w:val="28"/>
          <w:szCs w:val="28"/>
          <w:rtl/>
        </w:rPr>
        <w:t>، الجامعة الافتراضية السورية، سوريا ،</w:t>
      </w:r>
      <w:r w:rsidRPr="00F40F97">
        <w:rPr>
          <w:sz w:val="28"/>
          <w:szCs w:val="28"/>
        </w:rPr>
        <w:t>2020</w:t>
      </w:r>
      <w:r w:rsidRPr="00F40F97">
        <w:rPr>
          <w:rFonts w:hint="cs"/>
          <w:sz w:val="28"/>
          <w:szCs w:val="28"/>
          <w:rtl/>
        </w:rPr>
        <w:t xml:space="preserve">، ص </w:t>
      </w:r>
      <w:r w:rsidRPr="00F40F97">
        <w:rPr>
          <w:sz w:val="28"/>
          <w:szCs w:val="28"/>
        </w:rPr>
        <w:t>5</w:t>
      </w:r>
      <w:r w:rsidRPr="00F40F97">
        <w:rPr>
          <w:rFonts w:hint="cs"/>
          <w:sz w:val="28"/>
          <w:szCs w:val="28"/>
          <w:rtl/>
        </w:rPr>
        <w:t xml:space="preserve">. </w:t>
      </w:r>
    </w:p>
    <w:p w14:paraId="189533F1"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رحمة عبد العزيز، عاشور مزريق، وآخرون، </w:t>
      </w:r>
      <w:r w:rsidRPr="00F40F97">
        <w:rPr>
          <w:rFonts w:hint="cs"/>
          <w:b/>
          <w:bCs/>
          <w:sz w:val="28"/>
          <w:szCs w:val="28"/>
          <w:rtl/>
        </w:rPr>
        <w:t>الاتصال الداخلي ودوره في تحقيق اهداف التغيير التنظيمي</w:t>
      </w:r>
      <w:r w:rsidRPr="00F40F97">
        <w:rPr>
          <w:rFonts w:hint="cs"/>
          <w:sz w:val="28"/>
          <w:szCs w:val="28"/>
          <w:rtl/>
        </w:rPr>
        <w:t xml:space="preserve">، مجلة اقتصاديات شمال افريقيا، جامعة الشلف، الجزائر، المجلد </w:t>
      </w:r>
      <w:r w:rsidRPr="00F40F97">
        <w:rPr>
          <w:sz w:val="28"/>
          <w:szCs w:val="28"/>
        </w:rPr>
        <w:t>16</w:t>
      </w:r>
      <w:r w:rsidRPr="00F40F97">
        <w:rPr>
          <w:rFonts w:hint="cs"/>
          <w:sz w:val="28"/>
          <w:szCs w:val="28"/>
          <w:rtl/>
        </w:rPr>
        <w:t xml:space="preserve">، العدد </w:t>
      </w:r>
      <w:r w:rsidRPr="00F40F97">
        <w:rPr>
          <w:sz w:val="28"/>
          <w:szCs w:val="28"/>
        </w:rPr>
        <w:t>24</w:t>
      </w:r>
      <w:r w:rsidRPr="00F40F97">
        <w:rPr>
          <w:rFonts w:hint="cs"/>
          <w:sz w:val="28"/>
          <w:szCs w:val="28"/>
          <w:rtl/>
        </w:rPr>
        <w:t xml:space="preserve">، </w:t>
      </w:r>
      <w:r w:rsidRPr="00F40F97">
        <w:rPr>
          <w:sz w:val="28"/>
          <w:szCs w:val="28"/>
        </w:rPr>
        <w:t>2020</w:t>
      </w:r>
      <w:r w:rsidRPr="00F40F97">
        <w:rPr>
          <w:rFonts w:hint="cs"/>
          <w:sz w:val="28"/>
          <w:szCs w:val="28"/>
          <w:rtl/>
        </w:rPr>
        <w:t xml:space="preserve">، ص </w:t>
      </w:r>
      <w:r w:rsidRPr="00F40F97">
        <w:rPr>
          <w:sz w:val="28"/>
          <w:szCs w:val="28"/>
        </w:rPr>
        <w:t>417</w:t>
      </w:r>
      <w:r w:rsidRPr="00F40F97">
        <w:rPr>
          <w:rFonts w:hint="cs"/>
          <w:sz w:val="28"/>
          <w:szCs w:val="28"/>
          <w:rtl/>
        </w:rPr>
        <w:t xml:space="preserve">. </w:t>
      </w:r>
    </w:p>
    <w:p w14:paraId="2EF66E6E"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عفيف غوار، </w:t>
      </w:r>
      <w:r w:rsidRPr="00F40F97">
        <w:rPr>
          <w:rFonts w:hint="cs"/>
          <w:b/>
          <w:bCs/>
          <w:sz w:val="28"/>
          <w:szCs w:val="28"/>
          <w:rtl/>
        </w:rPr>
        <w:t>تأثير الاتصال الاداري في المكتبات الرئيسة للمطالعة العمومية بالجزائر</w:t>
      </w:r>
      <w:r w:rsidRPr="00F40F97">
        <w:rPr>
          <w:rFonts w:hint="cs"/>
          <w:sz w:val="28"/>
          <w:szCs w:val="28"/>
          <w:rtl/>
        </w:rPr>
        <w:t xml:space="preserve">، مجلة الحوار المتوسطي، جامعة وهران </w:t>
      </w:r>
      <w:r w:rsidRPr="00F40F97">
        <w:rPr>
          <w:sz w:val="28"/>
          <w:szCs w:val="28"/>
        </w:rPr>
        <w:t>1</w:t>
      </w:r>
      <w:r w:rsidRPr="00F40F97">
        <w:rPr>
          <w:rFonts w:hint="cs"/>
          <w:sz w:val="28"/>
          <w:szCs w:val="28"/>
          <w:rtl/>
        </w:rPr>
        <w:t xml:space="preserve">، الجزائر، المجلد الثالث عشر، العدد </w:t>
      </w:r>
      <w:r w:rsidRPr="00F40F97">
        <w:rPr>
          <w:sz w:val="28"/>
          <w:szCs w:val="28"/>
        </w:rPr>
        <w:t>1</w:t>
      </w:r>
      <w:r w:rsidRPr="00F40F97">
        <w:rPr>
          <w:rFonts w:hint="cs"/>
          <w:sz w:val="28"/>
          <w:szCs w:val="28"/>
          <w:rtl/>
        </w:rPr>
        <w:t xml:space="preserve">، مارس </w:t>
      </w:r>
      <w:r w:rsidRPr="00F40F97">
        <w:rPr>
          <w:sz w:val="28"/>
          <w:szCs w:val="28"/>
        </w:rPr>
        <w:t>2022</w:t>
      </w:r>
      <w:r w:rsidRPr="00F40F97">
        <w:rPr>
          <w:rFonts w:hint="cs"/>
          <w:sz w:val="28"/>
          <w:szCs w:val="28"/>
          <w:rtl/>
        </w:rPr>
        <w:t xml:space="preserve">، ص </w:t>
      </w:r>
      <w:r w:rsidRPr="00F40F97">
        <w:rPr>
          <w:sz w:val="28"/>
          <w:szCs w:val="28"/>
        </w:rPr>
        <w:t>147</w:t>
      </w:r>
      <w:r w:rsidRPr="00F40F97">
        <w:rPr>
          <w:rFonts w:hint="cs"/>
          <w:sz w:val="28"/>
          <w:szCs w:val="28"/>
          <w:rtl/>
        </w:rPr>
        <w:t xml:space="preserve">. </w:t>
      </w:r>
    </w:p>
    <w:p w14:paraId="3EF74F8C"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موسى غانم فنجان ،</w:t>
      </w:r>
      <w:r w:rsidRPr="00F40F97">
        <w:rPr>
          <w:rFonts w:hint="cs"/>
          <w:b/>
          <w:bCs/>
          <w:sz w:val="28"/>
          <w:szCs w:val="28"/>
          <w:rtl/>
        </w:rPr>
        <w:t>اساليب الاتصال بين الادارة والقوى العاملة</w:t>
      </w:r>
      <w:r w:rsidRPr="00F40F97">
        <w:rPr>
          <w:rFonts w:hint="cs"/>
          <w:sz w:val="28"/>
          <w:szCs w:val="28"/>
          <w:rtl/>
        </w:rPr>
        <w:t>، المعهد العربي للثقافة العمالية وبحوث العمل، بغداد، الطبعة الاولى ،</w:t>
      </w:r>
      <w:r w:rsidRPr="00F40F97">
        <w:rPr>
          <w:sz w:val="28"/>
          <w:szCs w:val="28"/>
        </w:rPr>
        <w:t>1983</w:t>
      </w:r>
      <w:r w:rsidRPr="00F40F97">
        <w:rPr>
          <w:rFonts w:hint="cs"/>
          <w:sz w:val="28"/>
          <w:szCs w:val="28"/>
          <w:rtl/>
        </w:rPr>
        <w:t xml:space="preserve">، ص </w:t>
      </w:r>
      <w:r w:rsidRPr="00F40F97">
        <w:rPr>
          <w:sz w:val="28"/>
          <w:szCs w:val="28"/>
        </w:rPr>
        <w:t xml:space="preserve"> .79</w:t>
      </w:r>
    </w:p>
    <w:p w14:paraId="30B382AE"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فريدة جعالة، </w:t>
      </w:r>
      <w:r w:rsidRPr="00F40F97">
        <w:rPr>
          <w:rFonts w:hint="cs"/>
          <w:b/>
          <w:bCs/>
          <w:sz w:val="28"/>
          <w:szCs w:val="28"/>
          <w:rtl/>
        </w:rPr>
        <w:t>الاتصال الداخلي ودوره في انجاح التغيير التنظيمي</w:t>
      </w:r>
      <w:r w:rsidRPr="00F40F97">
        <w:rPr>
          <w:rFonts w:hint="cs"/>
          <w:sz w:val="28"/>
          <w:szCs w:val="28"/>
          <w:rtl/>
        </w:rPr>
        <w:t xml:space="preserve">، رسالة ماجستير )غير منشورة(، كلية العلوم الاقتصادية والعلوم التجارية وعلوم التسيير، جامعة الجزائر </w:t>
      </w:r>
      <w:r w:rsidRPr="00F40F97">
        <w:rPr>
          <w:sz w:val="28"/>
          <w:szCs w:val="28"/>
        </w:rPr>
        <w:t>3</w:t>
      </w:r>
      <w:r w:rsidRPr="00F40F97">
        <w:rPr>
          <w:rFonts w:hint="cs"/>
          <w:sz w:val="28"/>
          <w:szCs w:val="28"/>
          <w:rtl/>
        </w:rPr>
        <w:t>، الجزائر ،</w:t>
      </w:r>
      <w:r w:rsidRPr="00F40F97">
        <w:rPr>
          <w:sz w:val="28"/>
          <w:szCs w:val="28"/>
        </w:rPr>
        <w:t>2012</w:t>
      </w:r>
      <w:r w:rsidRPr="00F40F97">
        <w:rPr>
          <w:rFonts w:hint="cs"/>
          <w:sz w:val="28"/>
          <w:szCs w:val="28"/>
          <w:rtl/>
        </w:rPr>
        <w:t xml:space="preserve">/ </w:t>
      </w:r>
      <w:r w:rsidRPr="00F40F97">
        <w:rPr>
          <w:sz w:val="28"/>
          <w:szCs w:val="28"/>
        </w:rPr>
        <w:t>2013</w:t>
      </w:r>
      <w:r w:rsidRPr="00F40F97">
        <w:rPr>
          <w:rFonts w:hint="cs"/>
          <w:sz w:val="28"/>
          <w:szCs w:val="28"/>
          <w:rtl/>
        </w:rPr>
        <w:t xml:space="preserve">، ص </w:t>
      </w:r>
      <w:r w:rsidRPr="00F40F97">
        <w:rPr>
          <w:sz w:val="28"/>
          <w:szCs w:val="28"/>
        </w:rPr>
        <w:t>68</w:t>
      </w:r>
      <w:r w:rsidRPr="00F40F97">
        <w:rPr>
          <w:rFonts w:hint="cs"/>
          <w:sz w:val="28"/>
          <w:szCs w:val="28"/>
          <w:rtl/>
        </w:rPr>
        <w:t xml:space="preserve">. </w:t>
      </w:r>
    </w:p>
    <w:p w14:paraId="71A9185C"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سهام صالحي ،</w:t>
      </w:r>
      <w:r w:rsidRPr="00F40F97">
        <w:rPr>
          <w:rFonts w:hint="cs"/>
          <w:b/>
          <w:bCs/>
          <w:sz w:val="28"/>
          <w:szCs w:val="28"/>
          <w:rtl/>
        </w:rPr>
        <w:t>سيناريو اتصالي لإدارة ازمة ما بعد البترول في الجزائر</w:t>
      </w:r>
      <w:r w:rsidRPr="00F40F97">
        <w:rPr>
          <w:rFonts w:hint="cs"/>
          <w:sz w:val="28"/>
          <w:szCs w:val="28"/>
          <w:rtl/>
        </w:rPr>
        <w:t xml:space="preserve">، رسالة ماجستير )غير منشورة(، كلية العلوم السياسية والاعلام، جامعة الجزائر </w:t>
      </w:r>
      <w:r w:rsidRPr="00F40F97">
        <w:rPr>
          <w:sz w:val="28"/>
          <w:szCs w:val="28"/>
        </w:rPr>
        <w:t>3</w:t>
      </w:r>
      <w:r w:rsidRPr="00F40F97">
        <w:rPr>
          <w:rFonts w:hint="cs"/>
          <w:sz w:val="28"/>
          <w:szCs w:val="28"/>
          <w:rtl/>
        </w:rPr>
        <w:t>، الجزائر ،</w:t>
      </w:r>
      <w:r w:rsidRPr="00F40F97">
        <w:rPr>
          <w:sz w:val="28"/>
          <w:szCs w:val="28"/>
        </w:rPr>
        <w:t>2010</w:t>
      </w:r>
      <w:r w:rsidRPr="00F40F97">
        <w:rPr>
          <w:rFonts w:hint="cs"/>
          <w:sz w:val="28"/>
          <w:szCs w:val="28"/>
          <w:rtl/>
        </w:rPr>
        <w:t xml:space="preserve">/ </w:t>
      </w:r>
      <w:r w:rsidRPr="00F40F97">
        <w:rPr>
          <w:sz w:val="28"/>
          <w:szCs w:val="28"/>
        </w:rPr>
        <w:t>2011</w:t>
      </w:r>
      <w:r w:rsidRPr="00F40F97">
        <w:rPr>
          <w:rFonts w:hint="cs"/>
          <w:sz w:val="28"/>
          <w:szCs w:val="28"/>
          <w:rtl/>
        </w:rPr>
        <w:t xml:space="preserve">، ص </w:t>
      </w:r>
      <w:r w:rsidRPr="00F40F97">
        <w:rPr>
          <w:sz w:val="28"/>
          <w:szCs w:val="28"/>
        </w:rPr>
        <w:t>32</w:t>
      </w:r>
      <w:r w:rsidRPr="00F40F97">
        <w:rPr>
          <w:rFonts w:hint="cs"/>
          <w:sz w:val="28"/>
          <w:szCs w:val="28"/>
          <w:rtl/>
        </w:rPr>
        <w:t xml:space="preserve">. </w:t>
      </w:r>
    </w:p>
    <w:p w14:paraId="7F1888BD"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هاشم حمدي رضا ،</w:t>
      </w:r>
      <w:r w:rsidRPr="00F40F97">
        <w:rPr>
          <w:rFonts w:hint="cs"/>
          <w:b/>
          <w:bCs/>
          <w:sz w:val="28"/>
          <w:szCs w:val="28"/>
          <w:rtl/>
        </w:rPr>
        <w:t>تنمية مهارات الاتصال والقيادة الإدارية</w:t>
      </w:r>
      <w:r w:rsidRPr="00F40F97">
        <w:rPr>
          <w:rFonts w:hint="cs"/>
          <w:sz w:val="28"/>
          <w:szCs w:val="28"/>
          <w:rtl/>
        </w:rPr>
        <w:t>، دار الراية للنشر والتوزيع، الأردن، الطبعة الأولى ،</w:t>
      </w:r>
      <w:r w:rsidRPr="00F40F97">
        <w:rPr>
          <w:sz w:val="28"/>
          <w:szCs w:val="28"/>
        </w:rPr>
        <w:t>2010</w:t>
      </w:r>
      <w:r w:rsidRPr="00F40F97">
        <w:rPr>
          <w:rFonts w:hint="cs"/>
          <w:sz w:val="28"/>
          <w:szCs w:val="28"/>
          <w:rtl/>
        </w:rPr>
        <w:t xml:space="preserve">، ص </w:t>
      </w:r>
      <w:r w:rsidRPr="00F40F97">
        <w:rPr>
          <w:sz w:val="28"/>
          <w:szCs w:val="28"/>
        </w:rPr>
        <w:t>104</w:t>
      </w:r>
      <w:r w:rsidRPr="00F40F97">
        <w:rPr>
          <w:rFonts w:hint="cs"/>
          <w:sz w:val="28"/>
          <w:szCs w:val="28"/>
          <w:rtl/>
        </w:rPr>
        <w:t xml:space="preserve">. </w:t>
      </w:r>
    </w:p>
    <w:p w14:paraId="6B42BCA9"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عمر زعابة، </w:t>
      </w:r>
      <w:r w:rsidRPr="00F40F97">
        <w:rPr>
          <w:rFonts w:hint="cs"/>
          <w:b/>
          <w:bCs/>
          <w:sz w:val="28"/>
          <w:szCs w:val="28"/>
          <w:rtl/>
        </w:rPr>
        <w:t>مضامين الاتصال للزربية المزابية التقليدية</w:t>
      </w:r>
      <w:r w:rsidRPr="00F40F97">
        <w:rPr>
          <w:rFonts w:hint="cs"/>
          <w:sz w:val="28"/>
          <w:szCs w:val="28"/>
          <w:rtl/>
        </w:rPr>
        <w:t xml:space="preserve">، مجلة العبر للدراسات التاريخية والاثرية في شمال افريقيا، جامعة مصطفى اسطنبولي، الجزائر، المجلد </w:t>
      </w:r>
      <w:r w:rsidRPr="00F40F97">
        <w:rPr>
          <w:sz w:val="28"/>
          <w:szCs w:val="28"/>
        </w:rPr>
        <w:t>4</w:t>
      </w:r>
      <w:r w:rsidRPr="00F40F97">
        <w:rPr>
          <w:rFonts w:hint="cs"/>
          <w:sz w:val="28"/>
          <w:szCs w:val="28"/>
          <w:rtl/>
        </w:rPr>
        <w:t xml:space="preserve">، العدد </w:t>
      </w:r>
      <w:r w:rsidRPr="00F40F97">
        <w:rPr>
          <w:sz w:val="28"/>
          <w:szCs w:val="28"/>
        </w:rPr>
        <w:t>2</w:t>
      </w:r>
      <w:r w:rsidRPr="00F40F97">
        <w:rPr>
          <w:rFonts w:hint="cs"/>
          <w:sz w:val="28"/>
          <w:szCs w:val="28"/>
          <w:rtl/>
        </w:rPr>
        <w:t xml:space="preserve">، سبتمبر </w:t>
      </w:r>
      <w:r w:rsidRPr="00F40F97">
        <w:rPr>
          <w:sz w:val="28"/>
          <w:szCs w:val="28"/>
        </w:rPr>
        <w:t>2021</w:t>
      </w:r>
      <w:r w:rsidRPr="00F40F97">
        <w:rPr>
          <w:rFonts w:hint="cs"/>
          <w:sz w:val="28"/>
          <w:szCs w:val="28"/>
          <w:rtl/>
        </w:rPr>
        <w:t xml:space="preserve">، ص </w:t>
      </w:r>
      <w:r w:rsidRPr="00F40F97">
        <w:rPr>
          <w:sz w:val="28"/>
          <w:szCs w:val="28"/>
        </w:rPr>
        <w:t>821</w:t>
      </w:r>
      <w:r w:rsidRPr="00F40F97">
        <w:rPr>
          <w:rFonts w:hint="cs"/>
          <w:sz w:val="28"/>
          <w:szCs w:val="28"/>
          <w:rtl/>
        </w:rPr>
        <w:t xml:space="preserve">. </w:t>
      </w:r>
    </w:p>
    <w:p w14:paraId="7A4C7EED"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lastRenderedPageBreak/>
        <w:t xml:space="preserve">( بدرالدين داسة، </w:t>
      </w:r>
      <w:r w:rsidRPr="00F40F97">
        <w:rPr>
          <w:rFonts w:hint="cs"/>
          <w:b/>
          <w:bCs/>
          <w:sz w:val="28"/>
          <w:szCs w:val="28"/>
          <w:rtl/>
        </w:rPr>
        <w:t>الدافعية الرياضية وعلاقتها بالاتجاه نحو أنواع الاتصال داخل الفريق الرياضي</w:t>
      </w:r>
      <w:r w:rsidRPr="00F40F97">
        <w:rPr>
          <w:rFonts w:hint="cs"/>
          <w:sz w:val="28"/>
          <w:szCs w:val="28"/>
          <w:rtl/>
        </w:rPr>
        <w:t xml:space="preserve">، أطروحة دكتوراه )غير منشورة(، معهد التربية البدنية والرياضة، جامعة الجزائر </w:t>
      </w:r>
      <w:r w:rsidRPr="00F40F97">
        <w:rPr>
          <w:sz w:val="28"/>
          <w:szCs w:val="28"/>
        </w:rPr>
        <w:t>3</w:t>
      </w:r>
      <w:r w:rsidRPr="00F40F97">
        <w:rPr>
          <w:rFonts w:hint="cs"/>
          <w:sz w:val="28"/>
          <w:szCs w:val="28"/>
          <w:rtl/>
        </w:rPr>
        <w:t>، الجزائر ،</w:t>
      </w:r>
      <w:r w:rsidRPr="00F40F97">
        <w:rPr>
          <w:sz w:val="28"/>
          <w:szCs w:val="28"/>
        </w:rPr>
        <w:t>2011</w:t>
      </w:r>
      <w:r w:rsidRPr="00F40F97">
        <w:rPr>
          <w:rFonts w:hint="cs"/>
          <w:sz w:val="28"/>
          <w:szCs w:val="28"/>
          <w:rtl/>
        </w:rPr>
        <w:t>/</w:t>
      </w:r>
      <w:r w:rsidRPr="00F40F97">
        <w:rPr>
          <w:sz w:val="28"/>
          <w:szCs w:val="28"/>
        </w:rPr>
        <w:t>2012</w:t>
      </w:r>
      <w:r w:rsidRPr="00F40F97">
        <w:rPr>
          <w:rFonts w:hint="cs"/>
          <w:sz w:val="28"/>
          <w:szCs w:val="28"/>
          <w:rtl/>
        </w:rPr>
        <w:t xml:space="preserve">، ص </w:t>
      </w:r>
      <w:r w:rsidRPr="00F40F97">
        <w:rPr>
          <w:sz w:val="28"/>
          <w:szCs w:val="28"/>
        </w:rPr>
        <w:t>97</w:t>
      </w:r>
      <w:r w:rsidRPr="00F40F97">
        <w:rPr>
          <w:rFonts w:hint="cs"/>
          <w:sz w:val="28"/>
          <w:szCs w:val="28"/>
          <w:rtl/>
        </w:rPr>
        <w:t xml:space="preserve">. </w:t>
      </w:r>
    </w:p>
    <w:p w14:paraId="63AE3AB7"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فريد حسين احمد، </w:t>
      </w:r>
      <w:r w:rsidRPr="00F40F97">
        <w:rPr>
          <w:rFonts w:hint="cs"/>
          <w:b/>
          <w:bCs/>
          <w:sz w:val="28"/>
          <w:szCs w:val="28"/>
          <w:rtl/>
        </w:rPr>
        <w:t>الاتصال الإداري وتأثيره على أداء المنظم ة</w:t>
      </w:r>
      <w:r w:rsidRPr="00F40F97">
        <w:rPr>
          <w:rFonts w:hint="cs"/>
          <w:sz w:val="28"/>
          <w:szCs w:val="28"/>
          <w:rtl/>
        </w:rPr>
        <w:t xml:space="preserve">، المجلة الاكاديمية العالمية للاقتصاد والعلوم الإدارية، الجامعة العراقية، العراق، العدد </w:t>
      </w:r>
      <w:r w:rsidRPr="00F40F97">
        <w:rPr>
          <w:sz w:val="28"/>
          <w:szCs w:val="28"/>
        </w:rPr>
        <w:t>1</w:t>
      </w:r>
      <w:r w:rsidRPr="00F40F97">
        <w:rPr>
          <w:rFonts w:hint="cs"/>
          <w:sz w:val="28"/>
          <w:szCs w:val="28"/>
          <w:rtl/>
        </w:rPr>
        <w:t xml:space="preserve">، </w:t>
      </w:r>
      <w:r w:rsidRPr="00F40F97">
        <w:rPr>
          <w:sz w:val="28"/>
          <w:szCs w:val="28"/>
        </w:rPr>
        <w:t>2019</w:t>
      </w:r>
      <w:r w:rsidRPr="00F40F97">
        <w:rPr>
          <w:rFonts w:hint="cs"/>
          <w:sz w:val="28"/>
          <w:szCs w:val="28"/>
          <w:rtl/>
        </w:rPr>
        <w:t xml:space="preserve">، ص </w:t>
      </w:r>
      <w:r w:rsidRPr="00F40F97">
        <w:rPr>
          <w:sz w:val="28"/>
          <w:szCs w:val="28"/>
        </w:rPr>
        <w:t>33</w:t>
      </w:r>
      <w:r w:rsidRPr="00F40F97">
        <w:rPr>
          <w:rFonts w:hint="cs"/>
          <w:sz w:val="28"/>
          <w:szCs w:val="28"/>
          <w:rtl/>
        </w:rPr>
        <w:t xml:space="preserve">. </w:t>
      </w:r>
    </w:p>
    <w:p w14:paraId="2E0F589F"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 xml:space="preserve">( توفيق بن سهلة ثاني، </w:t>
      </w:r>
      <w:r w:rsidRPr="00F40F97">
        <w:rPr>
          <w:rFonts w:hint="cs"/>
          <w:b/>
          <w:bCs/>
          <w:sz w:val="28"/>
          <w:szCs w:val="28"/>
          <w:rtl/>
        </w:rPr>
        <w:t>دور الاتصال في تفعيل المؤسسة الاقتصادية في الجزائر</w:t>
      </w:r>
      <w:r w:rsidRPr="00F40F97">
        <w:rPr>
          <w:rFonts w:hint="cs"/>
          <w:sz w:val="28"/>
          <w:szCs w:val="28"/>
          <w:rtl/>
        </w:rPr>
        <w:t>، رسالة ماجستير )غير منشورة(، كلية العلوم الاقتصادية وعلوم التسيير، جامعة ابي بكر بلقايد، الجزائر ،</w:t>
      </w:r>
      <w:r w:rsidRPr="00F40F97">
        <w:rPr>
          <w:sz w:val="28"/>
          <w:szCs w:val="28"/>
        </w:rPr>
        <w:t>2008</w:t>
      </w:r>
      <w:r w:rsidRPr="00F40F97">
        <w:rPr>
          <w:rFonts w:hint="cs"/>
          <w:sz w:val="28"/>
          <w:szCs w:val="28"/>
          <w:rtl/>
        </w:rPr>
        <w:t xml:space="preserve">/ </w:t>
      </w:r>
      <w:r w:rsidRPr="00F40F97">
        <w:rPr>
          <w:sz w:val="28"/>
          <w:szCs w:val="28"/>
        </w:rPr>
        <w:t>2009</w:t>
      </w:r>
      <w:r w:rsidRPr="00F40F97">
        <w:rPr>
          <w:rFonts w:hint="cs"/>
          <w:sz w:val="28"/>
          <w:szCs w:val="28"/>
          <w:rtl/>
        </w:rPr>
        <w:t xml:space="preserve">، ص </w:t>
      </w:r>
      <w:r w:rsidRPr="00F40F97">
        <w:rPr>
          <w:sz w:val="28"/>
          <w:szCs w:val="28"/>
        </w:rPr>
        <w:t>48</w:t>
      </w:r>
      <w:r w:rsidRPr="00F40F97">
        <w:rPr>
          <w:rFonts w:hint="cs"/>
          <w:sz w:val="28"/>
          <w:szCs w:val="28"/>
          <w:rtl/>
        </w:rPr>
        <w:t xml:space="preserve">. </w:t>
      </w:r>
    </w:p>
    <w:p w14:paraId="1DC792F2" w14:textId="77777777" w:rsidR="004922DA" w:rsidRPr="00F40F97" w:rsidRDefault="004922DA" w:rsidP="00272E34">
      <w:pPr>
        <w:pStyle w:val="ListParagraph"/>
        <w:numPr>
          <w:ilvl w:val="0"/>
          <w:numId w:val="35"/>
        </w:numPr>
        <w:bidi/>
        <w:rPr>
          <w:sz w:val="28"/>
          <w:szCs w:val="28"/>
        </w:rPr>
      </w:pPr>
      <w:r w:rsidRPr="00F40F97">
        <w:rPr>
          <w:rFonts w:hint="cs"/>
          <w:sz w:val="28"/>
          <w:szCs w:val="28"/>
          <w:rtl/>
        </w:rPr>
        <w:t>عبدالله القحطاني.</w:t>
      </w:r>
      <w:r w:rsidRPr="00F40F97">
        <w:rPr>
          <w:sz w:val="28"/>
          <w:szCs w:val="28"/>
        </w:rPr>
        <w:t xml:space="preserve"> </w:t>
      </w:r>
      <w:r w:rsidRPr="00F40F97">
        <w:rPr>
          <w:sz w:val="28"/>
          <w:szCs w:val="28"/>
          <w:rtl/>
        </w:rPr>
        <w:t>تقييم الأداء الوظيفي وأثره على الكفاءة التنظيمية</w:t>
      </w:r>
      <w:r w:rsidRPr="00F40F97">
        <w:rPr>
          <w:sz w:val="28"/>
          <w:szCs w:val="28"/>
        </w:rPr>
        <w:t xml:space="preserve">. </w:t>
      </w:r>
      <w:r w:rsidRPr="00F40F97">
        <w:rPr>
          <w:sz w:val="28"/>
          <w:szCs w:val="28"/>
          <w:rtl/>
        </w:rPr>
        <w:t>دار الفكر العربي، 2019</w:t>
      </w:r>
      <w:r w:rsidRPr="00F40F97">
        <w:rPr>
          <w:sz w:val="28"/>
          <w:szCs w:val="28"/>
        </w:rPr>
        <w:t>.</w:t>
      </w:r>
    </w:p>
    <w:p w14:paraId="0C5D16D3" w14:textId="77777777" w:rsidR="004922DA" w:rsidRPr="00F40F97" w:rsidRDefault="004922DA" w:rsidP="00272E34">
      <w:pPr>
        <w:pStyle w:val="ListParagraph"/>
        <w:numPr>
          <w:ilvl w:val="0"/>
          <w:numId w:val="35"/>
        </w:numPr>
        <w:bidi/>
        <w:rPr>
          <w:rFonts w:ascii="Times New Roman" w:hAnsi="Times New Roman" w:cs="Times New Roman"/>
          <w:sz w:val="28"/>
          <w:szCs w:val="28"/>
        </w:rPr>
      </w:pPr>
      <w:r w:rsidRPr="00F40F97">
        <w:rPr>
          <w:rFonts w:ascii="Times New Roman" w:hAnsi="Times New Roman" w:cs="Times New Roman"/>
          <w:sz w:val="28"/>
          <w:szCs w:val="28"/>
          <w:rtl/>
        </w:rPr>
        <w:t>عبد الله، خالد</w:t>
      </w:r>
      <w:r w:rsidRPr="00F40F97">
        <w:rPr>
          <w:rFonts w:ascii="Times New Roman" w:hAnsi="Times New Roman" w:cs="Times New Roman"/>
          <w:sz w:val="28"/>
          <w:szCs w:val="28"/>
        </w:rPr>
        <w:t xml:space="preserve">. </w:t>
      </w:r>
      <w:r w:rsidRPr="00F40F97">
        <w:rPr>
          <w:rFonts w:ascii="Times New Roman" w:hAnsi="Times New Roman" w:cs="Times New Roman"/>
          <w:i/>
          <w:iCs/>
          <w:sz w:val="28"/>
          <w:szCs w:val="28"/>
          <w:rtl/>
        </w:rPr>
        <w:t>إدارة الأداء الوظيفي في المنظمات</w:t>
      </w:r>
      <w:r w:rsidRPr="00F40F97">
        <w:rPr>
          <w:rFonts w:ascii="Times New Roman" w:hAnsi="Times New Roman" w:cs="Times New Roman"/>
          <w:sz w:val="28"/>
          <w:szCs w:val="28"/>
        </w:rPr>
        <w:t xml:space="preserve">. </w:t>
      </w:r>
      <w:r w:rsidRPr="00F40F97">
        <w:rPr>
          <w:rFonts w:ascii="Times New Roman" w:hAnsi="Times New Roman" w:cs="Times New Roman"/>
          <w:sz w:val="28"/>
          <w:szCs w:val="28"/>
          <w:rtl/>
        </w:rPr>
        <w:t>دار الفكر العربي، 2019</w:t>
      </w:r>
      <w:r w:rsidRPr="00F40F97">
        <w:rPr>
          <w:rFonts w:ascii="Times New Roman" w:hAnsi="Times New Roman" w:cs="Times New Roman"/>
          <w:sz w:val="28"/>
          <w:szCs w:val="28"/>
        </w:rPr>
        <w:t>.</w:t>
      </w:r>
    </w:p>
    <w:p w14:paraId="6A414603" w14:textId="77777777" w:rsidR="004922DA" w:rsidRPr="00F40F97" w:rsidRDefault="004922DA" w:rsidP="00272E34">
      <w:pPr>
        <w:pStyle w:val="ListParagraph"/>
        <w:numPr>
          <w:ilvl w:val="0"/>
          <w:numId w:val="35"/>
        </w:numPr>
        <w:bidi/>
        <w:rPr>
          <w:rFonts w:ascii="Times New Roman" w:hAnsi="Times New Roman" w:cs="Times New Roman"/>
          <w:sz w:val="28"/>
          <w:szCs w:val="28"/>
        </w:rPr>
      </w:pPr>
      <w:r w:rsidRPr="00F40F97">
        <w:rPr>
          <w:rFonts w:ascii="Times New Roman" w:hAnsi="Times New Roman" w:cs="Times New Roman"/>
          <w:sz w:val="28"/>
          <w:szCs w:val="28"/>
          <w:rtl/>
        </w:rPr>
        <w:t>القحطاني، عبد الله</w:t>
      </w:r>
      <w:r w:rsidRPr="00F40F97">
        <w:rPr>
          <w:rFonts w:ascii="Times New Roman" w:hAnsi="Times New Roman" w:cs="Times New Roman"/>
          <w:sz w:val="28"/>
          <w:szCs w:val="28"/>
        </w:rPr>
        <w:t xml:space="preserve">. </w:t>
      </w:r>
      <w:r w:rsidRPr="00F40F97">
        <w:rPr>
          <w:rFonts w:ascii="Times New Roman" w:hAnsi="Times New Roman" w:cs="Times New Roman"/>
          <w:i/>
          <w:iCs/>
          <w:sz w:val="28"/>
          <w:szCs w:val="28"/>
          <w:rtl/>
        </w:rPr>
        <w:t>أساسيات تقييم الأداء في بيئات العمل</w:t>
      </w:r>
      <w:r w:rsidRPr="00F40F97">
        <w:rPr>
          <w:rFonts w:ascii="Times New Roman" w:hAnsi="Times New Roman" w:cs="Times New Roman"/>
          <w:sz w:val="28"/>
          <w:szCs w:val="28"/>
        </w:rPr>
        <w:t xml:space="preserve">. </w:t>
      </w:r>
      <w:r w:rsidRPr="00F40F97">
        <w:rPr>
          <w:rFonts w:ascii="Times New Roman" w:hAnsi="Times New Roman" w:cs="Times New Roman"/>
          <w:sz w:val="28"/>
          <w:szCs w:val="28"/>
          <w:rtl/>
        </w:rPr>
        <w:t>دار النهضة العربية، 2020</w:t>
      </w:r>
      <w:r w:rsidRPr="00F40F97">
        <w:rPr>
          <w:rFonts w:ascii="Times New Roman" w:hAnsi="Times New Roman" w:cs="Times New Roman"/>
          <w:sz w:val="28"/>
          <w:szCs w:val="28"/>
        </w:rPr>
        <w:t>.</w:t>
      </w:r>
    </w:p>
    <w:p w14:paraId="6527C51E" w14:textId="77777777" w:rsidR="004922DA" w:rsidRPr="00F40F97" w:rsidRDefault="004922DA" w:rsidP="00272E34">
      <w:pPr>
        <w:pStyle w:val="ListParagraph"/>
        <w:numPr>
          <w:ilvl w:val="0"/>
          <w:numId w:val="35"/>
        </w:numPr>
        <w:bidi/>
        <w:rPr>
          <w:sz w:val="28"/>
          <w:szCs w:val="28"/>
        </w:rPr>
      </w:pPr>
      <w:r w:rsidRPr="00F40F97">
        <w:rPr>
          <w:sz w:val="28"/>
          <w:szCs w:val="28"/>
          <w:rtl/>
        </w:rPr>
        <w:t>عبد الرحمن بن عبد الله الصالح، "الاتصال الإداري"، دار النشر العربية، 2021</w:t>
      </w:r>
      <w:r w:rsidRPr="00F40F97">
        <w:rPr>
          <w:sz w:val="28"/>
          <w:szCs w:val="28"/>
        </w:rPr>
        <w:t>.</w:t>
      </w:r>
    </w:p>
    <w:p w14:paraId="41C1FC8B" w14:textId="77777777" w:rsidR="004922DA" w:rsidRPr="00F40F97" w:rsidRDefault="004922DA" w:rsidP="00272E34">
      <w:pPr>
        <w:pStyle w:val="ListParagraph"/>
        <w:numPr>
          <w:ilvl w:val="0"/>
          <w:numId w:val="35"/>
        </w:numPr>
        <w:bidi/>
        <w:rPr>
          <w:sz w:val="28"/>
          <w:szCs w:val="28"/>
        </w:rPr>
      </w:pPr>
      <w:r w:rsidRPr="00F40F97">
        <w:rPr>
          <w:sz w:val="28"/>
          <w:szCs w:val="28"/>
          <w:rtl/>
        </w:rPr>
        <w:t>محمد بن عبد الله الحسن، "السلوك التنظيمي: مفاهيم وأساسيات"، دار النهضة، 2020</w:t>
      </w:r>
      <w:r w:rsidRPr="00F40F97">
        <w:rPr>
          <w:sz w:val="28"/>
          <w:szCs w:val="28"/>
        </w:rPr>
        <w:t>.</w:t>
      </w:r>
    </w:p>
    <w:p w14:paraId="4A0248DF" w14:textId="14F6D2B0" w:rsidR="004922DA" w:rsidRPr="00F40F97" w:rsidRDefault="004922DA" w:rsidP="00272E34">
      <w:pPr>
        <w:pStyle w:val="ListParagraph"/>
        <w:numPr>
          <w:ilvl w:val="0"/>
          <w:numId w:val="35"/>
        </w:numPr>
        <w:bidi/>
        <w:rPr>
          <w:sz w:val="28"/>
          <w:szCs w:val="28"/>
        </w:rPr>
      </w:pPr>
      <w:r w:rsidRPr="00F40F97">
        <w:rPr>
          <w:sz w:val="28"/>
          <w:szCs w:val="28"/>
          <w:rtl/>
        </w:rPr>
        <w:t xml:space="preserve">بن عون بودايل، زرقط بولرابح، دور </w:t>
      </w:r>
      <w:r w:rsidR="00CE6CFB">
        <w:rPr>
          <w:rFonts w:hint="cs"/>
          <w:sz w:val="28"/>
          <w:szCs w:val="28"/>
          <w:rtl/>
        </w:rPr>
        <w:t>الاتصالات</w:t>
      </w:r>
      <w:r w:rsidRPr="00F40F97">
        <w:rPr>
          <w:sz w:val="28"/>
          <w:szCs w:val="28"/>
          <w:rtl/>
        </w:rPr>
        <w:t xml:space="preserve"> </w:t>
      </w:r>
      <w:r w:rsidR="00CE6CFB">
        <w:rPr>
          <w:rFonts w:hint="cs"/>
          <w:sz w:val="28"/>
          <w:szCs w:val="28"/>
          <w:rtl/>
        </w:rPr>
        <w:t>الادارية</w:t>
      </w:r>
      <w:r w:rsidRPr="00F40F97">
        <w:rPr>
          <w:sz w:val="28"/>
          <w:szCs w:val="28"/>
          <w:rtl/>
        </w:rPr>
        <w:t xml:space="preserve"> </w:t>
      </w:r>
      <w:r w:rsidR="00CE6CFB">
        <w:rPr>
          <w:rFonts w:hint="cs"/>
          <w:sz w:val="28"/>
          <w:szCs w:val="28"/>
          <w:rtl/>
        </w:rPr>
        <w:t>في</w:t>
      </w:r>
      <w:r w:rsidRPr="00F40F97">
        <w:rPr>
          <w:sz w:val="28"/>
          <w:szCs w:val="28"/>
          <w:rtl/>
        </w:rPr>
        <w:t xml:space="preserve"> </w:t>
      </w:r>
      <w:r w:rsidR="00CE6CFB">
        <w:rPr>
          <w:rFonts w:hint="cs"/>
          <w:sz w:val="28"/>
          <w:szCs w:val="28"/>
          <w:rtl/>
        </w:rPr>
        <w:t>اتخاذ</w:t>
      </w:r>
      <w:r w:rsidRPr="00F40F97">
        <w:rPr>
          <w:sz w:val="28"/>
          <w:szCs w:val="28"/>
          <w:rtl/>
        </w:rPr>
        <w:t xml:space="preserve"> القرارات </w:t>
      </w:r>
      <w:r w:rsidR="00CE6CFB">
        <w:rPr>
          <w:rFonts w:hint="cs"/>
          <w:sz w:val="28"/>
          <w:szCs w:val="28"/>
          <w:rtl/>
        </w:rPr>
        <w:t>في</w:t>
      </w:r>
      <w:r w:rsidRPr="00F40F97">
        <w:rPr>
          <w:sz w:val="28"/>
          <w:szCs w:val="28"/>
          <w:rtl/>
        </w:rPr>
        <w:t xml:space="preserve"> </w:t>
      </w:r>
      <w:r w:rsidR="00CE6CFB">
        <w:rPr>
          <w:rFonts w:hint="cs"/>
          <w:sz w:val="28"/>
          <w:szCs w:val="28"/>
          <w:rtl/>
        </w:rPr>
        <w:t>المن</w:t>
      </w:r>
      <w:r w:rsidR="00104145">
        <w:rPr>
          <w:rFonts w:hint="cs"/>
          <w:sz w:val="28"/>
          <w:szCs w:val="28"/>
          <w:rtl/>
        </w:rPr>
        <w:t>ظمة</w:t>
      </w:r>
      <w:r w:rsidRPr="00F40F97">
        <w:rPr>
          <w:sz w:val="28"/>
          <w:szCs w:val="28"/>
          <w:rtl/>
        </w:rPr>
        <w:t xml:space="preserve">، جملة العلوم </w:t>
      </w:r>
      <w:r w:rsidR="00104145">
        <w:rPr>
          <w:rFonts w:hint="cs"/>
          <w:sz w:val="28"/>
          <w:szCs w:val="28"/>
          <w:rtl/>
        </w:rPr>
        <w:t>الاجتماعية</w:t>
      </w:r>
      <w:r w:rsidRPr="00F40F97">
        <w:rPr>
          <w:sz w:val="28"/>
          <w:szCs w:val="28"/>
          <w:rtl/>
        </w:rPr>
        <w:t xml:space="preserve">، جامعة </w:t>
      </w:r>
      <w:r w:rsidR="00104145">
        <w:rPr>
          <w:rFonts w:hint="cs"/>
          <w:sz w:val="28"/>
          <w:szCs w:val="28"/>
          <w:rtl/>
        </w:rPr>
        <w:t>الغواط</w:t>
      </w:r>
      <w:r w:rsidRPr="00F40F97">
        <w:rPr>
          <w:sz w:val="28"/>
          <w:szCs w:val="28"/>
          <w:rtl/>
        </w:rPr>
        <w:t xml:space="preserve">، </w:t>
      </w:r>
      <w:r w:rsidR="00104145">
        <w:rPr>
          <w:rFonts w:hint="cs"/>
          <w:sz w:val="28"/>
          <w:szCs w:val="28"/>
          <w:rtl/>
        </w:rPr>
        <w:t>الجزائر</w:t>
      </w:r>
      <w:r w:rsidRPr="00F40F97">
        <w:rPr>
          <w:sz w:val="28"/>
          <w:szCs w:val="28"/>
          <w:rtl/>
        </w:rPr>
        <w:t xml:space="preserve">، </w:t>
      </w:r>
      <w:r w:rsidR="00104145">
        <w:rPr>
          <w:rFonts w:hint="cs"/>
          <w:sz w:val="28"/>
          <w:szCs w:val="28"/>
          <w:rtl/>
        </w:rPr>
        <w:t>المجلد</w:t>
      </w:r>
      <w:r w:rsidRPr="00F40F97">
        <w:rPr>
          <w:sz w:val="28"/>
          <w:szCs w:val="28"/>
          <w:rtl/>
        </w:rPr>
        <w:t xml:space="preserve"> ،14</w:t>
      </w:r>
      <w:r w:rsidRPr="00F40F97">
        <w:rPr>
          <w:sz w:val="28"/>
          <w:szCs w:val="28"/>
        </w:rPr>
        <w:t xml:space="preserve"> </w:t>
      </w:r>
      <w:r w:rsidRPr="00F40F97">
        <w:rPr>
          <w:sz w:val="28"/>
          <w:szCs w:val="28"/>
          <w:rtl/>
        </w:rPr>
        <w:t xml:space="preserve">العدد ،2 </w:t>
      </w:r>
      <w:r w:rsidR="00104145">
        <w:rPr>
          <w:rFonts w:hint="cs"/>
          <w:sz w:val="28"/>
          <w:szCs w:val="28"/>
          <w:rtl/>
        </w:rPr>
        <w:t>سبتمبر</w:t>
      </w:r>
      <w:r w:rsidRPr="00F40F97">
        <w:rPr>
          <w:sz w:val="28"/>
          <w:szCs w:val="28"/>
          <w:rtl/>
        </w:rPr>
        <w:t xml:space="preserve"> ،2020 ص</w:t>
      </w:r>
      <w:r w:rsidRPr="00F40F97">
        <w:rPr>
          <w:sz w:val="28"/>
          <w:szCs w:val="28"/>
        </w:rPr>
        <w:t xml:space="preserve"> .</w:t>
      </w:r>
    </w:p>
    <w:p w14:paraId="54B26DD3" w14:textId="77777777" w:rsidR="004922DA" w:rsidRPr="00F40F97" w:rsidRDefault="004922DA" w:rsidP="00272E34">
      <w:pPr>
        <w:pStyle w:val="ListParagraph"/>
        <w:numPr>
          <w:ilvl w:val="0"/>
          <w:numId w:val="35"/>
        </w:numPr>
        <w:bidi/>
        <w:rPr>
          <w:sz w:val="28"/>
          <w:szCs w:val="28"/>
        </w:rPr>
      </w:pPr>
      <w:r w:rsidRPr="00F40F97">
        <w:rPr>
          <w:sz w:val="28"/>
          <w:szCs w:val="28"/>
          <w:rtl/>
        </w:rPr>
        <w:t>بن عون بودايل، زرقط بولرابح، مرجع سبق ذكره، ص .15</w:t>
      </w:r>
    </w:p>
    <w:p w14:paraId="5C2C172F" w14:textId="77777777" w:rsidR="004922DA" w:rsidRPr="00F40F97" w:rsidRDefault="004922DA" w:rsidP="00272E34">
      <w:pPr>
        <w:pStyle w:val="ListParagraph"/>
        <w:numPr>
          <w:ilvl w:val="0"/>
          <w:numId w:val="35"/>
        </w:numPr>
        <w:bidi/>
        <w:rPr>
          <w:sz w:val="28"/>
          <w:szCs w:val="28"/>
        </w:rPr>
      </w:pPr>
      <w:r w:rsidRPr="00F40F97">
        <w:rPr>
          <w:sz w:val="28"/>
          <w:szCs w:val="28"/>
          <w:rtl/>
        </w:rPr>
        <w:t>بن عون بودايل، زرقط بولرابح، مرجع سبق ذكره، ص.1</w:t>
      </w:r>
    </w:p>
    <w:p w14:paraId="2282569E" w14:textId="77777777" w:rsidR="004922DA" w:rsidRPr="00F40F97" w:rsidRDefault="004922DA" w:rsidP="00272E34">
      <w:pPr>
        <w:pStyle w:val="ListParagraph"/>
        <w:numPr>
          <w:ilvl w:val="0"/>
          <w:numId w:val="35"/>
        </w:numPr>
        <w:bidi/>
        <w:rPr>
          <w:sz w:val="28"/>
          <w:szCs w:val="28"/>
        </w:rPr>
      </w:pPr>
      <w:r w:rsidRPr="00F40F97">
        <w:rPr>
          <w:b/>
          <w:bCs/>
          <w:sz w:val="28"/>
          <w:szCs w:val="28"/>
          <w:rtl/>
        </w:rPr>
        <w:t>تشستر بارنارد</w:t>
      </w:r>
      <w:r w:rsidRPr="00F40F97">
        <w:rPr>
          <w:sz w:val="28"/>
          <w:szCs w:val="28"/>
          <w:rtl/>
        </w:rPr>
        <w:t xml:space="preserve"> </w:t>
      </w:r>
      <w:r w:rsidRPr="00F40F97">
        <w:rPr>
          <w:sz w:val="28"/>
          <w:szCs w:val="28"/>
        </w:rPr>
        <w:t xml:space="preserve">(Chester Barnard) </w:t>
      </w:r>
      <w:r w:rsidRPr="00F40F97">
        <w:rPr>
          <w:sz w:val="28"/>
          <w:szCs w:val="28"/>
          <w:rtl/>
        </w:rPr>
        <w:t>الذي ناقش أهمية الاتصال في التنظيمات</w:t>
      </w:r>
      <w:r w:rsidRPr="00F40F97">
        <w:rPr>
          <w:sz w:val="28"/>
          <w:szCs w:val="28"/>
        </w:rPr>
        <w:t>.</w:t>
      </w:r>
    </w:p>
    <w:p w14:paraId="7D41BE7E" w14:textId="77777777" w:rsidR="004922DA" w:rsidRDefault="004922DA" w:rsidP="00272E34">
      <w:pPr>
        <w:pStyle w:val="ListParagraph"/>
        <w:numPr>
          <w:ilvl w:val="0"/>
          <w:numId w:val="35"/>
        </w:numPr>
        <w:bidi/>
        <w:rPr>
          <w:sz w:val="28"/>
          <w:szCs w:val="28"/>
        </w:rPr>
      </w:pPr>
      <w:r w:rsidRPr="00F40F97">
        <w:rPr>
          <w:sz w:val="28"/>
          <w:szCs w:val="28"/>
          <w:rtl/>
        </w:rPr>
        <w:t>الزهراني، خ. (2021). دور الجامعات في خدمة المجتمع: دراسة ميدانية على جامعة الملك عبدالعزيز. مجلة العلوم الاجتماعية، 38(1)، 101-120.</w:t>
      </w:r>
    </w:p>
    <w:p w14:paraId="5576F33C" w14:textId="0B19D69C" w:rsidR="007978CC" w:rsidRDefault="007978CC" w:rsidP="00272E34">
      <w:pPr>
        <w:pStyle w:val="ListParagraph"/>
        <w:numPr>
          <w:ilvl w:val="0"/>
          <w:numId w:val="35"/>
        </w:numPr>
        <w:bidi/>
        <w:rPr>
          <w:sz w:val="28"/>
          <w:szCs w:val="28"/>
        </w:rPr>
      </w:pPr>
      <w:r w:rsidRPr="007978CC">
        <w:rPr>
          <w:sz w:val="28"/>
          <w:szCs w:val="28"/>
          <w:rtl/>
        </w:rPr>
        <w:t>قسول</w:t>
      </w:r>
      <w:r w:rsidRPr="007978CC">
        <w:rPr>
          <w:sz w:val="28"/>
          <w:szCs w:val="28"/>
        </w:rPr>
        <w:t>. (2023). </w:t>
      </w:r>
      <w:r w:rsidRPr="007978CC">
        <w:rPr>
          <w:i/>
          <w:iCs/>
          <w:sz w:val="28"/>
          <w:szCs w:val="28"/>
          <w:rtl/>
        </w:rPr>
        <w:t>دور الممارسات الأخلاقية للتسويق في تحسين الأداء الوظيفي لموظفي فنادق خمسة نجوم-دراسة حالة</w:t>
      </w:r>
      <w:r w:rsidRPr="007978CC">
        <w:rPr>
          <w:sz w:val="28"/>
          <w:szCs w:val="28"/>
          <w:rtl/>
        </w:rPr>
        <w:t> </w:t>
      </w:r>
      <w:r w:rsidR="00CE6CFB">
        <w:rPr>
          <w:sz w:val="28"/>
          <w:szCs w:val="28"/>
        </w:rPr>
        <w:t>,</w:t>
      </w:r>
      <w:r w:rsidRPr="007978CC">
        <w:rPr>
          <w:sz w:val="28"/>
          <w:szCs w:val="28"/>
        </w:rPr>
        <w:t>Doctoral dissertation</w:t>
      </w:r>
      <w:r w:rsidR="00CE6CFB">
        <w:rPr>
          <w:sz w:val="28"/>
          <w:szCs w:val="28"/>
        </w:rPr>
        <w:t>)</w:t>
      </w:r>
      <w:r w:rsidRPr="007978CC">
        <w:rPr>
          <w:sz w:val="28"/>
          <w:szCs w:val="28"/>
          <w:rtl/>
        </w:rPr>
        <w:t>رضوان أنساعد</w:t>
      </w:r>
      <w:r w:rsidR="00CE6CFB">
        <w:rPr>
          <w:rFonts w:hint="cs"/>
          <w:sz w:val="28"/>
          <w:szCs w:val="28"/>
          <w:rtl/>
        </w:rPr>
        <w:t>)</w:t>
      </w:r>
    </w:p>
    <w:p w14:paraId="625BCBD9" w14:textId="6759C5DA" w:rsidR="004922DA" w:rsidRDefault="00B53238" w:rsidP="00272E34">
      <w:pPr>
        <w:pStyle w:val="ListParagraph"/>
        <w:numPr>
          <w:ilvl w:val="0"/>
          <w:numId w:val="35"/>
        </w:numPr>
        <w:bidi/>
        <w:rPr>
          <w:sz w:val="28"/>
          <w:szCs w:val="28"/>
        </w:rPr>
      </w:pPr>
      <w:hyperlink r:id="rId23" w:anchor="8203;:citation[oaicite:1]{index=1}&amp;" w:history="1">
        <w:r w:rsidR="004922DA" w:rsidRPr="00F40F97">
          <w:rPr>
            <w:rStyle w:val="Hyperlink"/>
            <w:rFonts w:ascii="Arial" w:eastAsia="Times New Roman" w:hAnsi="Arial" w:cs="Arial"/>
            <w:sz w:val="28"/>
            <w:szCs w:val="28"/>
          </w:rPr>
          <w:t>https://dqaa.kau.edu.sa/Pages-Annual-Reports.aspx)</w:t>
        </w:r>
        <w:r w:rsidR="004922DA" w:rsidRPr="00F40F97">
          <w:rPr>
            <w:rStyle w:val="Hyperlink"/>
            <w:rFonts w:ascii="MS Gothic" w:eastAsia="MS Gothic" w:hAnsi="MS Gothic" w:cs="MS Gothic"/>
            <w:sz w:val="28"/>
            <w:szCs w:val="28"/>
          </w:rPr>
          <w:t>【</w:t>
        </w:r>
        <w:r w:rsidR="004922DA" w:rsidRPr="00F40F97">
          <w:rPr>
            <w:rStyle w:val="Hyperlink"/>
            <w:rFonts w:ascii="Arial" w:eastAsia="Times New Roman" w:hAnsi="Arial" w:cs="Arial"/>
            <w:sz w:val="28"/>
            <w:szCs w:val="28"/>
          </w:rPr>
          <w:t>15†s&amp;#8203;:citation[oaicite:1]{index=1}&amp;#8203;&amp;#8203;:citation[oaicite:0]{index=0}&amp;#8203</w:t>
        </w:r>
      </w:hyperlink>
      <w:r w:rsidR="004922DA" w:rsidRPr="00F40F97">
        <w:rPr>
          <w:sz w:val="28"/>
          <w:szCs w:val="28"/>
        </w:rPr>
        <w:t>;</w:t>
      </w:r>
      <w:r w:rsidR="004922DA" w:rsidRPr="00F40F97">
        <w:rPr>
          <w:rFonts w:hint="cs"/>
          <w:sz w:val="28"/>
          <w:szCs w:val="28"/>
          <w:rtl/>
        </w:rPr>
        <w:t xml:space="preserve"> </w:t>
      </w:r>
    </w:p>
    <w:p w14:paraId="592ECC1B" w14:textId="77777777" w:rsidR="004922DA" w:rsidRPr="00F40F97" w:rsidRDefault="004922DA" w:rsidP="00272E34">
      <w:pPr>
        <w:pStyle w:val="ListParagraph"/>
        <w:numPr>
          <w:ilvl w:val="0"/>
          <w:numId w:val="35"/>
        </w:numPr>
        <w:rPr>
          <w:sz w:val="28"/>
          <w:szCs w:val="28"/>
        </w:rPr>
      </w:pPr>
      <w:r w:rsidRPr="00F40F97">
        <w:rPr>
          <w:sz w:val="28"/>
          <w:szCs w:val="28"/>
        </w:rPr>
        <w:t>Farrell, M. (2020). "University Libraries and Scholarly Research." Journal of Academic Libraries</w:t>
      </w:r>
    </w:p>
    <w:p w14:paraId="7358FEF3" w14:textId="77777777" w:rsidR="004922DA" w:rsidRPr="00F40F97" w:rsidRDefault="004922DA" w:rsidP="00272E34">
      <w:pPr>
        <w:pStyle w:val="ListParagraph"/>
        <w:numPr>
          <w:ilvl w:val="0"/>
          <w:numId w:val="35"/>
        </w:numPr>
        <w:rPr>
          <w:sz w:val="28"/>
          <w:szCs w:val="28"/>
        </w:rPr>
      </w:pPr>
      <w:r w:rsidRPr="00F40F97">
        <w:rPr>
          <w:sz w:val="28"/>
          <w:szCs w:val="28"/>
        </w:rPr>
        <w:t>Booth, A., Sutton, A., &amp; Papaioannou, D. (2016). Systematic Approaches to a Successful Literature Review. Sage Publications.</w:t>
      </w:r>
    </w:p>
    <w:p w14:paraId="383993A2" w14:textId="77777777" w:rsidR="004922DA" w:rsidRPr="00F40F97" w:rsidRDefault="004922DA" w:rsidP="00272E34">
      <w:pPr>
        <w:pStyle w:val="ListParagraph"/>
        <w:numPr>
          <w:ilvl w:val="0"/>
          <w:numId w:val="35"/>
        </w:numPr>
        <w:rPr>
          <w:sz w:val="28"/>
          <w:szCs w:val="28"/>
        </w:rPr>
      </w:pPr>
      <w:r w:rsidRPr="00F40F97">
        <w:rPr>
          <w:sz w:val="28"/>
          <w:szCs w:val="28"/>
        </w:rPr>
        <w:t>Robbins, S. P., &amp; Judge, T. A. (2018). Organizational Behavior. Pearson Education</w:t>
      </w:r>
    </w:p>
    <w:p w14:paraId="13E1824C" w14:textId="77777777" w:rsidR="004922DA" w:rsidRPr="00F40F97" w:rsidRDefault="004922DA" w:rsidP="00272E34">
      <w:pPr>
        <w:pStyle w:val="ListParagraph"/>
        <w:numPr>
          <w:ilvl w:val="0"/>
          <w:numId w:val="35"/>
        </w:numPr>
        <w:rPr>
          <w:sz w:val="28"/>
          <w:szCs w:val="28"/>
        </w:rPr>
      </w:pPr>
      <w:r w:rsidRPr="00F40F97">
        <w:rPr>
          <w:sz w:val="28"/>
          <w:szCs w:val="28"/>
        </w:rPr>
        <w:t>Robbins, S. P., &amp; Judge, T. A. (2017). Organizational Behavior.</w:t>
      </w:r>
    </w:p>
    <w:p w14:paraId="4D506C49" w14:textId="77777777" w:rsidR="004922DA" w:rsidRPr="00F40F97" w:rsidRDefault="004922DA" w:rsidP="00272E34">
      <w:pPr>
        <w:pStyle w:val="ListParagraph"/>
        <w:numPr>
          <w:ilvl w:val="0"/>
          <w:numId w:val="35"/>
        </w:numPr>
        <w:rPr>
          <w:sz w:val="28"/>
          <w:szCs w:val="28"/>
        </w:rPr>
      </w:pPr>
      <w:r w:rsidRPr="00F40F97">
        <w:rPr>
          <w:sz w:val="28"/>
          <w:szCs w:val="28"/>
        </w:rPr>
        <w:t>Daft, R. L. (2018). Management.</w:t>
      </w:r>
    </w:p>
    <w:p w14:paraId="2156FBB9" w14:textId="77777777" w:rsidR="004922DA" w:rsidRPr="00F40F97" w:rsidRDefault="004922DA" w:rsidP="00272E34">
      <w:pPr>
        <w:pStyle w:val="ListParagraph"/>
        <w:numPr>
          <w:ilvl w:val="0"/>
          <w:numId w:val="35"/>
        </w:numPr>
        <w:rPr>
          <w:sz w:val="28"/>
          <w:szCs w:val="28"/>
        </w:rPr>
      </w:pPr>
      <w:r w:rsidRPr="00F40F97">
        <w:rPr>
          <w:sz w:val="28"/>
          <w:szCs w:val="28"/>
        </w:rPr>
        <w:t>Mintzberg, H. (2009). Managing.</w:t>
      </w:r>
    </w:p>
    <w:p w14:paraId="256A101D" w14:textId="3442C8DD" w:rsidR="004922DA" w:rsidRDefault="004922DA" w:rsidP="00272E34">
      <w:pPr>
        <w:pStyle w:val="ListParagraph"/>
        <w:numPr>
          <w:ilvl w:val="0"/>
          <w:numId w:val="35"/>
        </w:numPr>
        <w:rPr>
          <w:sz w:val="28"/>
          <w:szCs w:val="28"/>
        </w:rPr>
      </w:pPr>
      <w:r w:rsidRPr="00F40F97">
        <w:rPr>
          <w:sz w:val="28"/>
          <w:szCs w:val="28"/>
        </w:rPr>
        <w:lastRenderedPageBreak/>
        <w:t>Robson, C. (2011). Real World Research.</w:t>
      </w:r>
    </w:p>
    <w:p w14:paraId="5775CDCB" w14:textId="028435D6" w:rsidR="0073718F" w:rsidRDefault="00272640" w:rsidP="00272E34">
      <w:pPr>
        <w:pStyle w:val="ListParagraph"/>
        <w:numPr>
          <w:ilvl w:val="0"/>
          <w:numId w:val="35"/>
        </w:numPr>
        <w:rPr>
          <w:sz w:val="28"/>
          <w:szCs w:val="28"/>
        </w:rPr>
      </w:pPr>
      <w:r>
        <w:rPr>
          <w:sz w:val="28"/>
          <w:szCs w:val="28"/>
        </w:rPr>
        <w:t xml:space="preserve">Miller, Katherine. </w:t>
      </w:r>
      <w:r w:rsidR="0014522D">
        <w:rPr>
          <w:sz w:val="28"/>
          <w:szCs w:val="28"/>
        </w:rPr>
        <w:t>Organizational Communication</w:t>
      </w:r>
      <w:r w:rsidR="004613DA">
        <w:rPr>
          <w:sz w:val="28"/>
          <w:szCs w:val="28"/>
        </w:rPr>
        <w:t>: Approaches and Processes.</w:t>
      </w:r>
      <w:r w:rsidR="007C7BA6">
        <w:rPr>
          <w:sz w:val="28"/>
          <w:szCs w:val="28"/>
        </w:rPr>
        <w:t xml:space="preserve"> Cengage Learning.</w:t>
      </w:r>
    </w:p>
    <w:p w14:paraId="41AD4B30" w14:textId="2F6ECCBE" w:rsidR="007C7BA6" w:rsidRPr="0073718F" w:rsidRDefault="00E209C8" w:rsidP="00272E34">
      <w:pPr>
        <w:pStyle w:val="ListParagraph"/>
        <w:numPr>
          <w:ilvl w:val="0"/>
          <w:numId w:val="35"/>
        </w:numPr>
        <w:rPr>
          <w:sz w:val="28"/>
          <w:szCs w:val="28"/>
        </w:rPr>
      </w:pPr>
      <w:r>
        <w:rPr>
          <w:sz w:val="28"/>
          <w:szCs w:val="28"/>
        </w:rPr>
        <w:t>Bryman, A</w:t>
      </w:r>
      <w:r w:rsidR="00B12D5C">
        <w:rPr>
          <w:sz w:val="28"/>
          <w:szCs w:val="28"/>
        </w:rPr>
        <w:t>lan, and Emma Bell. Bu</w:t>
      </w:r>
      <w:r w:rsidR="005D6C58">
        <w:rPr>
          <w:sz w:val="28"/>
          <w:szCs w:val="28"/>
        </w:rPr>
        <w:t xml:space="preserve">siness Research Methods. </w:t>
      </w:r>
      <w:r w:rsidR="009D12FF">
        <w:rPr>
          <w:sz w:val="28"/>
          <w:szCs w:val="28"/>
        </w:rPr>
        <w:t>Oxford University</w:t>
      </w:r>
      <w:r w:rsidR="00952028">
        <w:rPr>
          <w:sz w:val="28"/>
          <w:szCs w:val="28"/>
        </w:rPr>
        <w:t xml:space="preserve"> P</w:t>
      </w:r>
      <w:r w:rsidR="00405F14">
        <w:rPr>
          <w:sz w:val="28"/>
          <w:szCs w:val="28"/>
        </w:rPr>
        <w:t xml:space="preserve">ress. </w:t>
      </w:r>
    </w:p>
    <w:p w14:paraId="51DE82EF" w14:textId="77777777" w:rsidR="004922DA" w:rsidRPr="004922DA" w:rsidRDefault="004922DA" w:rsidP="004922DA">
      <w:pPr>
        <w:bidi/>
        <w:spacing w:line="360" w:lineRule="auto"/>
        <w:jc w:val="center"/>
        <w:rPr>
          <w:rFonts w:ascii="Times New Roman" w:eastAsia="Calibri" w:hAnsi="Times New Roman" w:cs="Times New Roman"/>
          <w:b/>
          <w:bCs/>
          <w:sz w:val="24"/>
          <w:szCs w:val="24"/>
          <w:rtl/>
        </w:rPr>
      </w:pPr>
    </w:p>
    <w:p w14:paraId="2AA80F37" w14:textId="4EFDD414" w:rsidR="008925A3" w:rsidRDefault="008925A3" w:rsidP="008925A3">
      <w:pPr>
        <w:bidi/>
        <w:spacing w:line="360" w:lineRule="auto"/>
        <w:jc w:val="center"/>
        <w:rPr>
          <w:rFonts w:ascii="Times New Roman" w:eastAsia="Calibri" w:hAnsi="Times New Roman" w:cs="Times New Roman"/>
          <w:b/>
          <w:bCs/>
          <w:sz w:val="24"/>
          <w:szCs w:val="24"/>
          <w:rtl/>
        </w:rPr>
      </w:pPr>
    </w:p>
    <w:p w14:paraId="7ABDF321" w14:textId="64254075" w:rsidR="00327F1D" w:rsidRDefault="00327F1D" w:rsidP="00327F1D">
      <w:pPr>
        <w:bidi/>
        <w:spacing w:line="360" w:lineRule="auto"/>
        <w:jc w:val="center"/>
        <w:rPr>
          <w:rFonts w:ascii="Times New Roman" w:eastAsia="Calibri" w:hAnsi="Times New Roman" w:cs="Times New Roman"/>
          <w:b/>
          <w:bCs/>
          <w:sz w:val="24"/>
          <w:szCs w:val="24"/>
          <w:rtl/>
        </w:rPr>
      </w:pPr>
    </w:p>
    <w:p w14:paraId="0426B1EF" w14:textId="5B84C0BD" w:rsidR="00327F1D" w:rsidRDefault="00327F1D" w:rsidP="00327F1D">
      <w:pPr>
        <w:bidi/>
        <w:spacing w:line="360" w:lineRule="auto"/>
        <w:jc w:val="center"/>
        <w:rPr>
          <w:rFonts w:ascii="Times New Roman" w:eastAsia="Calibri" w:hAnsi="Times New Roman" w:cs="Times New Roman"/>
          <w:b/>
          <w:bCs/>
          <w:sz w:val="24"/>
          <w:szCs w:val="24"/>
          <w:rtl/>
        </w:rPr>
      </w:pPr>
    </w:p>
    <w:p w14:paraId="0EE3053B" w14:textId="364C517F" w:rsidR="00327F1D" w:rsidRDefault="00327F1D" w:rsidP="00327F1D">
      <w:pPr>
        <w:bidi/>
        <w:spacing w:line="360" w:lineRule="auto"/>
        <w:jc w:val="center"/>
        <w:rPr>
          <w:rFonts w:ascii="Times New Roman" w:eastAsia="Calibri" w:hAnsi="Times New Roman" w:cs="Times New Roman"/>
          <w:b/>
          <w:bCs/>
          <w:sz w:val="24"/>
          <w:szCs w:val="24"/>
          <w:rtl/>
        </w:rPr>
      </w:pPr>
    </w:p>
    <w:p w14:paraId="28DF3D4B" w14:textId="173F3D04" w:rsidR="00327F1D" w:rsidRDefault="00327F1D" w:rsidP="00327F1D">
      <w:pPr>
        <w:bidi/>
        <w:spacing w:line="360" w:lineRule="auto"/>
        <w:jc w:val="center"/>
        <w:rPr>
          <w:rFonts w:ascii="Times New Roman" w:eastAsia="Calibri" w:hAnsi="Times New Roman" w:cs="Times New Roman"/>
          <w:b/>
          <w:bCs/>
          <w:sz w:val="24"/>
          <w:szCs w:val="24"/>
          <w:rtl/>
        </w:rPr>
      </w:pPr>
    </w:p>
    <w:p w14:paraId="701482F7" w14:textId="5DF126A1" w:rsidR="00327F1D" w:rsidRDefault="00327F1D" w:rsidP="00327F1D">
      <w:pPr>
        <w:bidi/>
        <w:spacing w:line="360" w:lineRule="auto"/>
        <w:jc w:val="center"/>
        <w:rPr>
          <w:rFonts w:ascii="Times New Roman" w:eastAsia="Calibri" w:hAnsi="Times New Roman" w:cs="Times New Roman"/>
          <w:b/>
          <w:bCs/>
          <w:sz w:val="24"/>
          <w:szCs w:val="24"/>
          <w:rtl/>
        </w:rPr>
      </w:pPr>
    </w:p>
    <w:p w14:paraId="0763D3B8" w14:textId="1BBDFC88" w:rsidR="00327F1D" w:rsidRDefault="00327F1D" w:rsidP="00327F1D">
      <w:pPr>
        <w:bidi/>
        <w:spacing w:line="360" w:lineRule="auto"/>
        <w:jc w:val="center"/>
        <w:rPr>
          <w:rFonts w:ascii="Times New Roman" w:eastAsia="Calibri" w:hAnsi="Times New Roman" w:cs="Times New Roman"/>
          <w:b/>
          <w:bCs/>
          <w:sz w:val="24"/>
          <w:szCs w:val="24"/>
          <w:rtl/>
        </w:rPr>
      </w:pPr>
    </w:p>
    <w:p w14:paraId="628DBA35" w14:textId="722D640F" w:rsidR="00327F1D" w:rsidRDefault="00327F1D" w:rsidP="00327F1D">
      <w:pPr>
        <w:bidi/>
        <w:spacing w:line="360" w:lineRule="auto"/>
        <w:jc w:val="center"/>
        <w:rPr>
          <w:rFonts w:ascii="Times New Roman" w:eastAsia="Calibri" w:hAnsi="Times New Roman" w:cs="Times New Roman"/>
          <w:b/>
          <w:bCs/>
          <w:sz w:val="24"/>
          <w:szCs w:val="24"/>
          <w:rtl/>
        </w:rPr>
      </w:pPr>
    </w:p>
    <w:p w14:paraId="5264875D" w14:textId="75A9D49F" w:rsidR="00327F1D" w:rsidRDefault="00327F1D" w:rsidP="00327F1D">
      <w:pPr>
        <w:bidi/>
        <w:spacing w:line="360" w:lineRule="auto"/>
        <w:jc w:val="center"/>
        <w:rPr>
          <w:rFonts w:ascii="Times New Roman" w:eastAsia="Calibri" w:hAnsi="Times New Roman" w:cs="Times New Roman"/>
          <w:b/>
          <w:bCs/>
          <w:sz w:val="24"/>
          <w:szCs w:val="24"/>
          <w:rtl/>
        </w:rPr>
      </w:pPr>
    </w:p>
    <w:p w14:paraId="0F4ECFCD" w14:textId="5D869EA6" w:rsidR="00327F1D" w:rsidRDefault="00327F1D" w:rsidP="00327F1D">
      <w:pPr>
        <w:bidi/>
        <w:spacing w:line="360" w:lineRule="auto"/>
        <w:jc w:val="center"/>
        <w:rPr>
          <w:rFonts w:ascii="Times New Roman" w:eastAsia="Calibri" w:hAnsi="Times New Roman" w:cs="Times New Roman"/>
          <w:b/>
          <w:bCs/>
          <w:sz w:val="24"/>
          <w:szCs w:val="24"/>
          <w:rtl/>
        </w:rPr>
      </w:pPr>
    </w:p>
    <w:p w14:paraId="10812278" w14:textId="4514191B" w:rsidR="00327F1D" w:rsidRDefault="00327F1D" w:rsidP="00327F1D">
      <w:pPr>
        <w:bidi/>
        <w:spacing w:line="360" w:lineRule="auto"/>
        <w:jc w:val="center"/>
        <w:rPr>
          <w:rFonts w:ascii="Times New Roman" w:eastAsia="Calibri" w:hAnsi="Times New Roman" w:cs="Times New Roman"/>
          <w:b/>
          <w:bCs/>
          <w:sz w:val="24"/>
          <w:szCs w:val="24"/>
          <w:rtl/>
        </w:rPr>
      </w:pPr>
    </w:p>
    <w:p w14:paraId="2F13ED89" w14:textId="2A8C7A9C" w:rsidR="00327F1D" w:rsidRDefault="00327F1D" w:rsidP="00327F1D">
      <w:pPr>
        <w:bidi/>
        <w:spacing w:line="360" w:lineRule="auto"/>
        <w:jc w:val="center"/>
        <w:rPr>
          <w:rFonts w:ascii="Times New Roman" w:eastAsia="Calibri" w:hAnsi="Times New Roman" w:cs="Times New Roman"/>
          <w:b/>
          <w:bCs/>
          <w:sz w:val="24"/>
          <w:szCs w:val="24"/>
          <w:rtl/>
        </w:rPr>
      </w:pPr>
    </w:p>
    <w:p w14:paraId="6A488457" w14:textId="7B09FD5B" w:rsidR="00327F1D" w:rsidRDefault="00327F1D" w:rsidP="00327F1D">
      <w:pPr>
        <w:bidi/>
        <w:spacing w:line="360" w:lineRule="auto"/>
        <w:jc w:val="center"/>
        <w:rPr>
          <w:rFonts w:ascii="Times New Roman" w:eastAsia="Calibri" w:hAnsi="Times New Roman" w:cs="Times New Roman"/>
          <w:b/>
          <w:bCs/>
          <w:sz w:val="24"/>
          <w:szCs w:val="24"/>
          <w:rtl/>
        </w:rPr>
      </w:pPr>
    </w:p>
    <w:p w14:paraId="494980A6" w14:textId="23D92C0F" w:rsidR="00327F1D" w:rsidRDefault="00327F1D" w:rsidP="00327F1D">
      <w:pPr>
        <w:bidi/>
        <w:spacing w:line="360" w:lineRule="auto"/>
        <w:jc w:val="center"/>
        <w:rPr>
          <w:rFonts w:ascii="Times New Roman" w:eastAsia="Calibri" w:hAnsi="Times New Roman" w:cs="Times New Roman"/>
          <w:b/>
          <w:bCs/>
          <w:sz w:val="24"/>
          <w:szCs w:val="24"/>
          <w:rtl/>
        </w:rPr>
      </w:pPr>
    </w:p>
    <w:p w14:paraId="5D7C076D" w14:textId="7A35C17A" w:rsidR="00327F1D" w:rsidRDefault="00327F1D" w:rsidP="00327F1D">
      <w:pPr>
        <w:bidi/>
        <w:spacing w:line="360" w:lineRule="auto"/>
        <w:jc w:val="center"/>
        <w:rPr>
          <w:rFonts w:ascii="Times New Roman" w:eastAsia="Calibri" w:hAnsi="Times New Roman" w:cs="Times New Roman"/>
          <w:b/>
          <w:bCs/>
          <w:sz w:val="24"/>
          <w:szCs w:val="24"/>
          <w:rtl/>
        </w:rPr>
      </w:pPr>
    </w:p>
    <w:p w14:paraId="5336D2EC" w14:textId="794688B0" w:rsidR="00327F1D" w:rsidRDefault="00327F1D" w:rsidP="00327F1D">
      <w:pPr>
        <w:bidi/>
        <w:spacing w:line="360" w:lineRule="auto"/>
        <w:jc w:val="center"/>
        <w:rPr>
          <w:rFonts w:ascii="Times New Roman" w:eastAsia="Calibri" w:hAnsi="Times New Roman" w:cs="Times New Roman"/>
          <w:b/>
          <w:bCs/>
          <w:sz w:val="24"/>
          <w:szCs w:val="24"/>
          <w:rtl/>
        </w:rPr>
      </w:pPr>
    </w:p>
    <w:p w14:paraId="22C4FC68" w14:textId="77777777" w:rsidR="00A17667" w:rsidRDefault="00A17667" w:rsidP="00A17667">
      <w:pPr>
        <w:bidi/>
        <w:spacing w:line="360" w:lineRule="auto"/>
        <w:jc w:val="center"/>
        <w:rPr>
          <w:rFonts w:ascii="Times New Roman" w:eastAsia="Calibri" w:hAnsi="Times New Roman" w:cs="Times New Roman"/>
          <w:b/>
          <w:bCs/>
          <w:sz w:val="24"/>
          <w:szCs w:val="24"/>
          <w:rtl/>
        </w:rPr>
      </w:pPr>
    </w:p>
    <w:p w14:paraId="69C5EA28" w14:textId="77777777" w:rsidR="00A17667" w:rsidRDefault="00A17667" w:rsidP="00A17667">
      <w:pPr>
        <w:bidi/>
        <w:spacing w:line="360" w:lineRule="auto"/>
        <w:jc w:val="center"/>
        <w:rPr>
          <w:rFonts w:ascii="Times New Roman" w:eastAsia="Calibri" w:hAnsi="Times New Roman" w:cs="Times New Roman"/>
          <w:b/>
          <w:bCs/>
          <w:sz w:val="24"/>
          <w:szCs w:val="24"/>
          <w:rtl/>
        </w:rPr>
      </w:pPr>
    </w:p>
    <w:p w14:paraId="03237B63" w14:textId="77777777" w:rsidR="00A17667" w:rsidRDefault="00A17667" w:rsidP="00A17667">
      <w:pPr>
        <w:bidi/>
        <w:spacing w:line="360" w:lineRule="auto"/>
        <w:jc w:val="center"/>
        <w:rPr>
          <w:rFonts w:ascii="Times New Roman" w:eastAsia="Calibri" w:hAnsi="Times New Roman" w:cs="Times New Roman"/>
          <w:b/>
          <w:bCs/>
          <w:sz w:val="24"/>
          <w:szCs w:val="24"/>
          <w:rtl/>
        </w:rPr>
      </w:pPr>
    </w:p>
    <w:p w14:paraId="21F6C9CA" w14:textId="77777777" w:rsidR="00327F1D" w:rsidRPr="00905533" w:rsidRDefault="00327F1D" w:rsidP="00327F1D">
      <w:pPr>
        <w:bidi/>
        <w:spacing w:line="360" w:lineRule="auto"/>
        <w:jc w:val="center"/>
        <w:rPr>
          <w:rFonts w:ascii="Times New Roman" w:eastAsia="Calibri" w:hAnsi="Times New Roman" w:cs="Times New Roman"/>
          <w:b/>
          <w:bCs/>
          <w:sz w:val="24"/>
          <w:szCs w:val="24"/>
          <w:rtl/>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AD7A2BE" w14:textId="395E6D8A" w:rsidR="008925A3" w:rsidRPr="00CA2A90" w:rsidRDefault="00CA2A90" w:rsidP="00CA2A90">
      <w:pPr>
        <w:pStyle w:val="Heading1"/>
        <w:bidi/>
        <w:rPr>
          <w:b/>
          <w:bCs/>
          <w:color w:val="auto"/>
          <w:rtl/>
        </w:rPr>
      </w:pPr>
      <w:bookmarkStart w:id="50" w:name="_Toc167125326"/>
      <w:r w:rsidRPr="00CA2A90">
        <w:rPr>
          <w:rFonts w:hint="cs"/>
          <w:b/>
          <w:bCs/>
          <w:color w:val="auto"/>
          <w:rtl/>
        </w:rPr>
        <w:t>الملاحق</w:t>
      </w:r>
      <w:bookmarkEnd w:id="50"/>
    </w:p>
    <w:p w14:paraId="2615BD9C" w14:textId="2B17C2C5" w:rsidR="008925A3" w:rsidRDefault="008925A3" w:rsidP="008925A3">
      <w:pPr>
        <w:rPr>
          <w:rFonts w:asciiTheme="majorBidi" w:hAnsiTheme="majorBidi" w:cstheme="majorBidi"/>
          <w:b/>
          <w:bCs/>
          <w:sz w:val="24"/>
          <w:szCs w:val="24"/>
          <w:rtl/>
        </w:rPr>
      </w:pPr>
    </w:p>
    <w:p w14:paraId="0E19FE7B" w14:textId="5297DDEA" w:rsidR="00DC21A7" w:rsidRDefault="00DC21A7" w:rsidP="00DC21A7">
      <w:pPr>
        <w:jc w:val="right"/>
        <w:rPr>
          <w:rFonts w:asciiTheme="majorBidi" w:hAnsiTheme="majorBidi" w:cstheme="majorBidi"/>
          <w:sz w:val="28"/>
          <w:szCs w:val="28"/>
          <w:rtl/>
        </w:rPr>
      </w:pPr>
      <w:r>
        <w:rPr>
          <w:rFonts w:asciiTheme="majorBidi" w:hAnsiTheme="majorBidi" w:cstheme="majorBidi" w:hint="cs"/>
          <w:sz w:val="28"/>
          <w:szCs w:val="28"/>
          <w:rtl/>
        </w:rPr>
        <w:t>السلام عليكم ورحمة الله وبركا</w:t>
      </w:r>
      <w:r w:rsidR="00492440">
        <w:rPr>
          <w:rFonts w:asciiTheme="majorBidi" w:hAnsiTheme="majorBidi" w:cstheme="majorBidi" w:hint="cs"/>
          <w:sz w:val="28"/>
          <w:szCs w:val="28"/>
          <w:rtl/>
        </w:rPr>
        <w:t xml:space="preserve">ته </w:t>
      </w:r>
    </w:p>
    <w:p w14:paraId="734C56C7" w14:textId="4BF1DB3D" w:rsidR="00492440" w:rsidRDefault="00492440" w:rsidP="00DC21A7">
      <w:pPr>
        <w:jc w:val="right"/>
        <w:rPr>
          <w:rFonts w:asciiTheme="majorBidi" w:hAnsiTheme="majorBidi" w:cstheme="majorBidi"/>
          <w:sz w:val="28"/>
          <w:szCs w:val="28"/>
          <w:rtl/>
        </w:rPr>
      </w:pPr>
      <w:r>
        <w:rPr>
          <w:rFonts w:asciiTheme="majorBidi" w:hAnsiTheme="majorBidi" w:cstheme="majorBidi" w:hint="cs"/>
          <w:sz w:val="28"/>
          <w:szCs w:val="28"/>
          <w:rtl/>
        </w:rPr>
        <w:t>تحية طيبة مني..</w:t>
      </w:r>
    </w:p>
    <w:p w14:paraId="5F171C8C" w14:textId="6BFBDC81" w:rsidR="008925A3" w:rsidRDefault="00EA40AE" w:rsidP="00611E5B">
      <w:pPr>
        <w:jc w:val="right"/>
        <w:rPr>
          <w:rFonts w:asciiTheme="majorBidi" w:hAnsiTheme="majorBidi" w:cstheme="majorBidi"/>
          <w:sz w:val="28"/>
          <w:szCs w:val="28"/>
          <w:rtl/>
        </w:rPr>
      </w:pPr>
      <w:r>
        <w:rPr>
          <w:rFonts w:asciiTheme="majorBidi" w:hAnsiTheme="majorBidi" w:cstheme="majorBidi" w:hint="cs"/>
          <w:sz w:val="28"/>
          <w:szCs w:val="28"/>
          <w:rtl/>
        </w:rPr>
        <w:t xml:space="preserve">يشرفني أن أضع بين أيديكم </w:t>
      </w:r>
      <w:r w:rsidR="0066421A">
        <w:rPr>
          <w:rFonts w:asciiTheme="majorBidi" w:hAnsiTheme="majorBidi" w:cstheme="majorBidi" w:hint="cs"/>
          <w:sz w:val="28"/>
          <w:szCs w:val="28"/>
          <w:rtl/>
        </w:rPr>
        <w:t xml:space="preserve">هذا الاستبيان المعد لأغراض البحث العلمي </w:t>
      </w:r>
      <w:r w:rsidR="007373FF">
        <w:rPr>
          <w:rFonts w:asciiTheme="majorBidi" w:hAnsiTheme="majorBidi" w:cstheme="majorBidi" w:hint="cs"/>
          <w:sz w:val="28"/>
          <w:szCs w:val="28"/>
          <w:rtl/>
        </w:rPr>
        <w:t xml:space="preserve">بهدف إتمام أطروحة بعنوان "الاتصال </w:t>
      </w:r>
      <w:r w:rsidR="00065286">
        <w:rPr>
          <w:rFonts w:asciiTheme="majorBidi" w:hAnsiTheme="majorBidi" w:cstheme="majorBidi" w:hint="cs"/>
          <w:sz w:val="28"/>
          <w:szCs w:val="28"/>
          <w:rtl/>
        </w:rPr>
        <w:t xml:space="preserve">الإداري </w:t>
      </w:r>
      <w:r w:rsidR="005A5D90">
        <w:rPr>
          <w:rFonts w:asciiTheme="majorBidi" w:hAnsiTheme="majorBidi" w:cstheme="majorBidi" w:hint="cs"/>
          <w:sz w:val="28"/>
          <w:szCs w:val="28"/>
          <w:rtl/>
        </w:rPr>
        <w:t>وأثره</w:t>
      </w:r>
      <w:r w:rsidR="00065286">
        <w:rPr>
          <w:rFonts w:asciiTheme="majorBidi" w:hAnsiTheme="majorBidi" w:cstheme="majorBidi" w:hint="cs"/>
          <w:sz w:val="28"/>
          <w:szCs w:val="28"/>
          <w:rtl/>
        </w:rPr>
        <w:t xml:space="preserve"> </w:t>
      </w:r>
      <w:r w:rsidR="005A5D90">
        <w:rPr>
          <w:rFonts w:asciiTheme="majorBidi" w:hAnsiTheme="majorBidi" w:cstheme="majorBidi" w:hint="cs"/>
          <w:sz w:val="28"/>
          <w:szCs w:val="28"/>
          <w:rtl/>
        </w:rPr>
        <w:t>على الأداء</w:t>
      </w:r>
      <w:r w:rsidR="00065286">
        <w:rPr>
          <w:rFonts w:asciiTheme="majorBidi" w:hAnsiTheme="majorBidi" w:cstheme="majorBidi" w:hint="cs"/>
          <w:sz w:val="28"/>
          <w:szCs w:val="28"/>
          <w:rtl/>
        </w:rPr>
        <w:t xml:space="preserve"> الوظيفي</w:t>
      </w:r>
      <w:r w:rsidR="00A92578">
        <w:rPr>
          <w:rFonts w:asciiTheme="majorBidi" w:hAnsiTheme="majorBidi" w:cstheme="majorBidi" w:hint="cs"/>
          <w:sz w:val="28"/>
          <w:szCs w:val="28"/>
          <w:rtl/>
        </w:rPr>
        <w:t xml:space="preserve"> </w:t>
      </w:r>
      <w:r w:rsidR="00A21615">
        <w:rPr>
          <w:rFonts w:asciiTheme="majorBidi" w:hAnsiTheme="majorBidi" w:cstheme="majorBidi" w:hint="cs"/>
          <w:sz w:val="28"/>
          <w:szCs w:val="28"/>
          <w:rtl/>
        </w:rPr>
        <w:t xml:space="preserve">والذي نسعى من خلاله </w:t>
      </w:r>
      <w:r w:rsidR="004D3F13">
        <w:rPr>
          <w:rFonts w:asciiTheme="majorBidi" w:hAnsiTheme="majorBidi" w:cstheme="majorBidi" w:hint="cs"/>
          <w:sz w:val="28"/>
          <w:szCs w:val="28"/>
          <w:rtl/>
        </w:rPr>
        <w:t>إلى التعرف عل</w:t>
      </w:r>
      <w:r w:rsidR="00EC4A01">
        <w:rPr>
          <w:rFonts w:asciiTheme="majorBidi" w:hAnsiTheme="majorBidi" w:cstheme="majorBidi" w:hint="cs"/>
          <w:sz w:val="28"/>
          <w:szCs w:val="28"/>
          <w:rtl/>
        </w:rPr>
        <w:t xml:space="preserve">ى آرائكم </w:t>
      </w:r>
      <w:r w:rsidR="00611E5B">
        <w:rPr>
          <w:rFonts w:asciiTheme="majorBidi" w:hAnsiTheme="majorBidi" w:cstheme="majorBidi" w:hint="cs"/>
          <w:sz w:val="28"/>
          <w:szCs w:val="28"/>
          <w:rtl/>
        </w:rPr>
        <w:t>حول المحاور التي تتضمنها استمارة الاستبيان</w:t>
      </w:r>
      <w:r w:rsidR="00023952">
        <w:rPr>
          <w:rFonts w:asciiTheme="majorBidi" w:hAnsiTheme="majorBidi" w:cstheme="majorBidi" w:hint="cs"/>
          <w:sz w:val="28"/>
          <w:szCs w:val="28"/>
          <w:rtl/>
        </w:rPr>
        <w:t xml:space="preserve">، وهي جزء من متطلبات الحصول على شهادة البكالوريوس في </w:t>
      </w:r>
      <w:r w:rsidR="00E57802">
        <w:rPr>
          <w:rFonts w:asciiTheme="majorBidi" w:hAnsiTheme="majorBidi" w:cstheme="majorBidi" w:hint="cs"/>
          <w:sz w:val="28"/>
          <w:szCs w:val="28"/>
          <w:rtl/>
        </w:rPr>
        <w:t>كلية</w:t>
      </w:r>
      <w:r w:rsidR="00023952">
        <w:rPr>
          <w:rFonts w:asciiTheme="majorBidi" w:hAnsiTheme="majorBidi" w:cstheme="majorBidi" w:hint="cs"/>
          <w:sz w:val="28"/>
          <w:szCs w:val="28"/>
          <w:rtl/>
        </w:rPr>
        <w:t xml:space="preserve"> </w:t>
      </w:r>
      <w:r w:rsidR="000A46BC">
        <w:rPr>
          <w:rFonts w:asciiTheme="majorBidi" w:hAnsiTheme="majorBidi" w:cstheme="majorBidi" w:hint="cs"/>
          <w:sz w:val="28"/>
          <w:szCs w:val="28"/>
          <w:rtl/>
        </w:rPr>
        <w:t>الإدارة.</w:t>
      </w:r>
    </w:p>
    <w:p w14:paraId="5D1A398E" w14:textId="77777777" w:rsidR="000657D3" w:rsidRDefault="000657D3" w:rsidP="00611E5B">
      <w:pPr>
        <w:jc w:val="right"/>
        <w:rPr>
          <w:rFonts w:asciiTheme="majorBidi" w:hAnsiTheme="majorBidi" w:cstheme="majorBidi"/>
          <w:sz w:val="28"/>
          <w:szCs w:val="28"/>
          <w:rtl/>
        </w:rPr>
      </w:pPr>
    </w:p>
    <w:p w14:paraId="19345DBE" w14:textId="01A3C7E7" w:rsidR="000A46BC" w:rsidRDefault="000A46BC" w:rsidP="00611E5B">
      <w:pPr>
        <w:jc w:val="right"/>
        <w:rPr>
          <w:rFonts w:asciiTheme="majorBidi" w:hAnsiTheme="majorBidi" w:cstheme="majorBidi"/>
          <w:sz w:val="28"/>
          <w:szCs w:val="28"/>
          <w:rtl/>
        </w:rPr>
      </w:pPr>
      <w:r>
        <w:rPr>
          <w:rFonts w:asciiTheme="majorBidi" w:hAnsiTheme="majorBidi" w:cstheme="majorBidi" w:hint="cs"/>
          <w:sz w:val="28"/>
          <w:szCs w:val="28"/>
          <w:rtl/>
        </w:rPr>
        <w:t xml:space="preserve">ومن أجل ذلك </w:t>
      </w:r>
      <w:r w:rsidR="00894F8E">
        <w:rPr>
          <w:rFonts w:asciiTheme="majorBidi" w:hAnsiTheme="majorBidi" w:cstheme="majorBidi" w:hint="cs"/>
          <w:sz w:val="28"/>
          <w:szCs w:val="28"/>
          <w:rtl/>
        </w:rPr>
        <w:t xml:space="preserve">نؤكد أن </w:t>
      </w:r>
      <w:r w:rsidR="00E57802">
        <w:rPr>
          <w:rFonts w:asciiTheme="majorBidi" w:hAnsiTheme="majorBidi" w:cstheme="majorBidi" w:hint="cs"/>
          <w:sz w:val="28"/>
          <w:szCs w:val="28"/>
          <w:rtl/>
        </w:rPr>
        <w:t>جميع</w:t>
      </w:r>
      <w:r w:rsidR="00894F8E">
        <w:rPr>
          <w:rFonts w:asciiTheme="majorBidi" w:hAnsiTheme="majorBidi" w:cstheme="majorBidi" w:hint="cs"/>
          <w:sz w:val="28"/>
          <w:szCs w:val="28"/>
          <w:rtl/>
        </w:rPr>
        <w:t xml:space="preserve"> الإجابات ستعامل بسرية تامة، </w:t>
      </w:r>
      <w:r w:rsidR="00C6787C">
        <w:rPr>
          <w:rFonts w:asciiTheme="majorBidi" w:hAnsiTheme="majorBidi" w:cstheme="majorBidi" w:hint="cs"/>
          <w:sz w:val="28"/>
          <w:szCs w:val="28"/>
          <w:rtl/>
        </w:rPr>
        <w:t xml:space="preserve">ولن تستخدم إلا لأغراض البحث العلمي. </w:t>
      </w:r>
      <w:r w:rsidR="00A4403D">
        <w:rPr>
          <w:rFonts w:asciiTheme="majorBidi" w:hAnsiTheme="majorBidi" w:cstheme="majorBidi" w:hint="cs"/>
          <w:sz w:val="28"/>
          <w:szCs w:val="28"/>
          <w:rtl/>
        </w:rPr>
        <w:t xml:space="preserve">كما نأمل أن تساهم إجاباتكم الصادقة والدقيقة في تقديم </w:t>
      </w:r>
      <w:r w:rsidR="00E57802">
        <w:rPr>
          <w:rFonts w:asciiTheme="majorBidi" w:hAnsiTheme="majorBidi" w:cstheme="majorBidi" w:hint="cs"/>
          <w:sz w:val="28"/>
          <w:szCs w:val="28"/>
          <w:rtl/>
        </w:rPr>
        <w:t xml:space="preserve">رؤية واضحة ودقيقة تعكس واقع بيئة العمل. </w:t>
      </w:r>
    </w:p>
    <w:p w14:paraId="2AC9A36A" w14:textId="77777777" w:rsidR="00E57802" w:rsidRDefault="00E57802" w:rsidP="00611E5B">
      <w:pPr>
        <w:jc w:val="right"/>
        <w:rPr>
          <w:rFonts w:asciiTheme="majorBidi" w:hAnsiTheme="majorBidi" w:cstheme="majorBidi"/>
          <w:sz w:val="28"/>
          <w:szCs w:val="28"/>
          <w:rtl/>
        </w:rPr>
      </w:pPr>
    </w:p>
    <w:p w14:paraId="2FF46E3C" w14:textId="77777777" w:rsidR="002E330D" w:rsidRDefault="00145FB0" w:rsidP="00611E5B">
      <w:pPr>
        <w:jc w:val="right"/>
        <w:rPr>
          <w:rFonts w:asciiTheme="majorBidi" w:hAnsiTheme="majorBidi" w:cstheme="majorBidi"/>
          <w:sz w:val="28"/>
          <w:szCs w:val="28"/>
          <w:rtl/>
        </w:rPr>
      </w:pPr>
      <w:r w:rsidRPr="0095012F">
        <w:rPr>
          <w:rFonts w:asciiTheme="majorBidi" w:hAnsiTheme="majorBidi" w:cstheme="majorBidi" w:hint="cs"/>
          <w:sz w:val="28"/>
          <w:szCs w:val="28"/>
          <w:rtl/>
        </w:rPr>
        <w:t>نقدر تعاونكم ومساهمتكم القيمة في هذا البحث.</w:t>
      </w:r>
    </w:p>
    <w:p w14:paraId="472E2636" w14:textId="4F35BEB9" w:rsidR="000657D3" w:rsidRDefault="00145FB0" w:rsidP="00611E5B">
      <w:pPr>
        <w:jc w:val="right"/>
        <w:rPr>
          <w:rFonts w:asciiTheme="majorBidi" w:hAnsiTheme="majorBidi" w:cstheme="majorBidi"/>
          <w:sz w:val="28"/>
          <w:szCs w:val="28"/>
          <w:rtl/>
        </w:rPr>
      </w:pPr>
      <w:r w:rsidRPr="0095012F">
        <w:rPr>
          <w:rFonts w:asciiTheme="majorBidi" w:hAnsiTheme="majorBidi" w:cstheme="majorBidi" w:hint="cs"/>
          <w:sz w:val="28"/>
          <w:szCs w:val="28"/>
          <w:rtl/>
        </w:rPr>
        <w:t xml:space="preserve">شكرا على وقتكم </w:t>
      </w:r>
      <w:r w:rsidR="00E73565">
        <w:rPr>
          <w:rFonts w:asciiTheme="majorBidi" w:hAnsiTheme="majorBidi" w:cstheme="majorBidi" w:hint="cs"/>
          <w:sz w:val="28"/>
          <w:szCs w:val="28"/>
          <w:rtl/>
        </w:rPr>
        <w:t>واهتمامكم</w:t>
      </w:r>
      <w:r w:rsidR="00107A68" w:rsidRPr="0095012F">
        <w:rPr>
          <w:rFonts w:asciiTheme="majorBidi" w:hAnsiTheme="majorBidi" w:cstheme="majorBidi" w:hint="cs"/>
          <w:sz w:val="28"/>
          <w:szCs w:val="28"/>
          <w:rtl/>
        </w:rPr>
        <w:t xml:space="preserve"> .</w:t>
      </w:r>
    </w:p>
    <w:p w14:paraId="6542568C" w14:textId="77777777" w:rsidR="00F82245" w:rsidRDefault="00F82245" w:rsidP="00611E5B">
      <w:pPr>
        <w:jc w:val="right"/>
        <w:rPr>
          <w:rFonts w:asciiTheme="majorBidi" w:hAnsiTheme="majorBidi" w:cstheme="majorBidi"/>
          <w:sz w:val="28"/>
          <w:szCs w:val="28"/>
          <w:rtl/>
        </w:rPr>
      </w:pPr>
    </w:p>
    <w:p w14:paraId="24CFDCE9" w14:textId="77777777" w:rsidR="00F82245" w:rsidRDefault="00F82245" w:rsidP="00611E5B">
      <w:pPr>
        <w:jc w:val="right"/>
        <w:rPr>
          <w:rFonts w:asciiTheme="majorBidi" w:hAnsiTheme="majorBidi" w:cstheme="majorBidi"/>
          <w:sz w:val="28"/>
          <w:szCs w:val="28"/>
          <w:rtl/>
        </w:rPr>
      </w:pPr>
    </w:p>
    <w:p w14:paraId="11120F2A" w14:textId="77777777" w:rsidR="00F82245" w:rsidRDefault="00F82245" w:rsidP="00611E5B">
      <w:pPr>
        <w:jc w:val="right"/>
        <w:rPr>
          <w:rFonts w:asciiTheme="majorBidi" w:hAnsiTheme="majorBidi" w:cstheme="majorBidi"/>
          <w:sz w:val="28"/>
          <w:szCs w:val="28"/>
          <w:rtl/>
        </w:rPr>
      </w:pPr>
    </w:p>
    <w:p w14:paraId="31B057B3" w14:textId="77777777" w:rsidR="00F82245" w:rsidRDefault="00F82245" w:rsidP="00611E5B">
      <w:pPr>
        <w:jc w:val="right"/>
        <w:rPr>
          <w:rFonts w:asciiTheme="majorBidi" w:hAnsiTheme="majorBidi" w:cstheme="majorBidi"/>
          <w:sz w:val="28"/>
          <w:szCs w:val="28"/>
          <w:rtl/>
        </w:rPr>
      </w:pPr>
    </w:p>
    <w:p w14:paraId="78B7E25A" w14:textId="77777777" w:rsidR="00F82245" w:rsidRDefault="00F82245" w:rsidP="00611E5B">
      <w:pPr>
        <w:jc w:val="right"/>
        <w:rPr>
          <w:rFonts w:asciiTheme="majorBidi" w:hAnsiTheme="majorBidi" w:cstheme="majorBidi"/>
          <w:sz w:val="28"/>
          <w:szCs w:val="28"/>
          <w:rtl/>
        </w:rPr>
      </w:pPr>
    </w:p>
    <w:p w14:paraId="09909164" w14:textId="77777777" w:rsidR="00F82245" w:rsidRDefault="00F82245" w:rsidP="00611E5B">
      <w:pPr>
        <w:jc w:val="right"/>
        <w:rPr>
          <w:rFonts w:asciiTheme="majorBidi" w:hAnsiTheme="majorBidi" w:cstheme="majorBidi"/>
          <w:sz w:val="28"/>
          <w:szCs w:val="28"/>
          <w:rtl/>
        </w:rPr>
      </w:pPr>
    </w:p>
    <w:p w14:paraId="7FEAD82A" w14:textId="77777777" w:rsidR="00F82245" w:rsidRDefault="00F82245" w:rsidP="00611E5B">
      <w:pPr>
        <w:jc w:val="right"/>
        <w:rPr>
          <w:rFonts w:asciiTheme="majorBidi" w:hAnsiTheme="majorBidi" w:cstheme="majorBidi"/>
          <w:sz w:val="28"/>
          <w:szCs w:val="28"/>
          <w:rtl/>
        </w:rPr>
      </w:pPr>
    </w:p>
    <w:p w14:paraId="45FC04C0" w14:textId="77777777" w:rsidR="00F82245" w:rsidRDefault="00F82245" w:rsidP="00611E5B">
      <w:pPr>
        <w:jc w:val="right"/>
        <w:rPr>
          <w:rFonts w:asciiTheme="majorBidi" w:hAnsiTheme="majorBidi" w:cstheme="majorBidi"/>
          <w:sz w:val="28"/>
          <w:szCs w:val="28"/>
          <w:rtl/>
        </w:rPr>
      </w:pPr>
    </w:p>
    <w:p w14:paraId="25DA4C14" w14:textId="77777777" w:rsidR="00F82245" w:rsidRDefault="00F82245" w:rsidP="00611E5B">
      <w:pPr>
        <w:jc w:val="right"/>
        <w:rPr>
          <w:rFonts w:asciiTheme="majorBidi" w:hAnsiTheme="majorBidi" w:cstheme="majorBidi"/>
          <w:sz w:val="28"/>
          <w:szCs w:val="28"/>
          <w:rtl/>
        </w:rPr>
      </w:pPr>
    </w:p>
    <w:p w14:paraId="5F81EA60" w14:textId="77777777" w:rsidR="00F82245" w:rsidRDefault="00F82245" w:rsidP="00611E5B">
      <w:pPr>
        <w:jc w:val="right"/>
        <w:rPr>
          <w:rFonts w:asciiTheme="majorBidi" w:hAnsiTheme="majorBidi" w:cstheme="majorBidi"/>
          <w:sz w:val="28"/>
          <w:szCs w:val="28"/>
          <w:rtl/>
        </w:rPr>
      </w:pPr>
    </w:p>
    <w:p w14:paraId="00B9CA7A" w14:textId="77777777" w:rsidR="00F82245" w:rsidRDefault="00F82245" w:rsidP="00611E5B">
      <w:pPr>
        <w:jc w:val="right"/>
        <w:rPr>
          <w:rFonts w:asciiTheme="majorBidi" w:hAnsiTheme="majorBidi" w:cstheme="majorBidi"/>
          <w:sz w:val="28"/>
          <w:szCs w:val="28"/>
          <w:rtl/>
        </w:rPr>
      </w:pPr>
    </w:p>
    <w:p w14:paraId="0123279D" w14:textId="77777777" w:rsidR="00F82245" w:rsidRDefault="00F82245" w:rsidP="00611E5B">
      <w:pPr>
        <w:jc w:val="right"/>
        <w:rPr>
          <w:rFonts w:asciiTheme="majorBidi" w:hAnsiTheme="majorBidi" w:cstheme="majorBidi"/>
          <w:sz w:val="28"/>
          <w:szCs w:val="28"/>
          <w:rtl/>
        </w:rPr>
      </w:pPr>
    </w:p>
    <w:p w14:paraId="493EA4C8" w14:textId="77777777" w:rsidR="00F82245" w:rsidRDefault="00F82245" w:rsidP="00611E5B">
      <w:pPr>
        <w:jc w:val="right"/>
        <w:rPr>
          <w:rFonts w:asciiTheme="majorBidi" w:hAnsiTheme="majorBidi" w:cstheme="majorBidi"/>
          <w:sz w:val="28"/>
          <w:szCs w:val="28"/>
          <w:rtl/>
        </w:rPr>
      </w:pPr>
    </w:p>
    <w:p w14:paraId="707C1A8F" w14:textId="77777777" w:rsidR="00F82245" w:rsidRDefault="00F82245" w:rsidP="00611E5B">
      <w:pPr>
        <w:jc w:val="right"/>
        <w:rPr>
          <w:rFonts w:asciiTheme="majorBidi" w:hAnsiTheme="majorBidi" w:cstheme="majorBidi"/>
          <w:sz w:val="28"/>
          <w:szCs w:val="28"/>
          <w:rtl/>
        </w:rPr>
      </w:pPr>
    </w:p>
    <w:p w14:paraId="63173496" w14:textId="77777777" w:rsidR="00107A68" w:rsidRDefault="00107A68" w:rsidP="00611E5B">
      <w:pPr>
        <w:jc w:val="right"/>
        <w:rPr>
          <w:rFonts w:asciiTheme="majorBidi" w:hAnsiTheme="majorBidi" w:cstheme="majorBidi"/>
          <w:sz w:val="24"/>
          <w:szCs w:val="24"/>
        </w:rPr>
      </w:pPr>
    </w:p>
    <w:p w14:paraId="48F18F46" w14:textId="0608B607" w:rsidR="008747B2" w:rsidRDefault="0034613E" w:rsidP="00936409">
      <w:pPr>
        <w:jc w:val="center"/>
        <w:rPr>
          <w:rFonts w:asciiTheme="majorBidi" w:hAnsiTheme="majorBidi" w:cstheme="majorBidi"/>
          <w:b/>
          <w:bCs/>
          <w:sz w:val="32"/>
          <w:szCs w:val="32"/>
        </w:rPr>
      </w:pPr>
      <w:r>
        <w:rPr>
          <w:rFonts w:asciiTheme="majorBidi" w:hAnsiTheme="majorBidi" w:cstheme="majorBidi" w:hint="cs"/>
          <w:b/>
          <w:bCs/>
          <w:sz w:val="32"/>
          <w:szCs w:val="32"/>
          <w:rtl/>
        </w:rPr>
        <w:t>البيانات الشخصية</w:t>
      </w:r>
    </w:p>
    <w:p w14:paraId="7749B22C" w14:textId="42473E10" w:rsidR="00936409" w:rsidRPr="009C628F" w:rsidRDefault="00775DA7" w:rsidP="00272E34">
      <w:pPr>
        <w:pStyle w:val="ListParagraph"/>
        <w:numPr>
          <w:ilvl w:val="1"/>
          <w:numId w:val="36"/>
        </w:numPr>
        <w:bidi/>
        <w:rPr>
          <w:sz w:val="28"/>
          <w:szCs w:val="28"/>
        </w:rPr>
      </w:pPr>
      <w:r>
        <w:rPr>
          <w:rFonts w:hint="cs"/>
          <w:sz w:val="28"/>
          <w:szCs w:val="28"/>
          <w:rtl/>
        </w:rPr>
        <w:t>الجنس</w:t>
      </w:r>
    </w:p>
    <w:p w14:paraId="25CDA971" w14:textId="01E0A3C7" w:rsidR="00960688" w:rsidRDefault="00960688" w:rsidP="00960688">
      <w:pPr>
        <w:pStyle w:val="ListParagraph"/>
        <w:bidi/>
        <w:ind w:left="1440"/>
        <w:rPr>
          <w:sz w:val="28"/>
          <w:szCs w:val="28"/>
          <w:rtl/>
        </w:rPr>
      </w:pPr>
    </w:p>
    <w:p w14:paraId="377DEFBC" w14:textId="19C5B17D" w:rsidR="009C628F" w:rsidRDefault="009C628F" w:rsidP="009C628F">
      <w:pPr>
        <w:pStyle w:val="ListParagraph"/>
        <w:tabs>
          <w:tab w:val="left" w:pos="6292"/>
          <w:tab w:val="right" w:pos="9360"/>
        </w:tabs>
        <w:bidi/>
        <w:ind w:left="1440"/>
        <w:rPr>
          <w:sz w:val="28"/>
          <w:szCs w:val="28"/>
          <w:rtl/>
        </w:rPr>
      </w:pPr>
      <w:r>
        <w:rPr>
          <w:rFonts w:hint="cs"/>
          <w:noProof/>
          <w:sz w:val="28"/>
          <w:szCs w:val="28"/>
          <w:rtl/>
          <w:lang w:val="ar-SA"/>
        </w:rPr>
        <mc:AlternateContent>
          <mc:Choice Requires="wps">
            <w:drawing>
              <wp:anchor distT="0" distB="0" distL="114300" distR="114300" simplePos="0" relativeHeight="251689984" behindDoc="0" locked="0" layoutInCell="1" allowOverlap="1" wp14:anchorId="735E6151" wp14:editId="79B41827">
                <wp:simplePos x="0" y="0"/>
                <wp:positionH relativeFrom="column">
                  <wp:posOffset>1156970</wp:posOffset>
                </wp:positionH>
                <wp:positionV relativeFrom="paragraph">
                  <wp:posOffset>6985</wp:posOffset>
                </wp:positionV>
                <wp:extent cx="468630" cy="214630"/>
                <wp:effectExtent l="0" t="0" r="26670" b="13970"/>
                <wp:wrapNone/>
                <wp:docPr id="2064821597" name="مستطيل: زوايا مستديرة 32"/>
                <wp:cNvGraphicFramePr/>
                <a:graphic xmlns:a="http://schemas.openxmlformats.org/drawingml/2006/main">
                  <a:graphicData uri="http://schemas.microsoft.com/office/word/2010/wordprocessingShape">
                    <wps:wsp>
                      <wps:cNvSpPr/>
                      <wps:spPr>
                        <a:xfrm>
                          <a:off x="0" y="0"/>
                          <a:ext cx="468630" cy="214630"/>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7BFB0F2" id="مستطيل: زوايا مستديرة 32" o:spid="_x0000_s1026" style="position:absolute;left:0;text-align:left;margin-left:91.1pt;margin-top:.55pt;width:36.9pt;height:16.9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687936" behindDoc="0" locked="0" layoutInCell="1" allowOverlap="1" wp14:anchorId="2CD3F5A2" wp14:editId="39E3F829">
                <wp:simplePos x="0" y="0"/>
                <wp:positionH relativeFrom="column">
                  <wp:posOffset>4269850</wp:posOffset>
                </wp:positionH>
                <wp:positionV relativeFrom="paragraph">
                  <wp:posOffset>21424</wp:posOffset>
                </wp:positionV>
                <wp:extent cx="469127" cy="214686"/>
                <wp:effectExtent l="0" t="0" r="26670" b="13970"/>
                <wp:wrapNone/>
                <wp:docPr id="16047532"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E290B30" id="مستطيل: زوايا مستديرة 32" o:spid="_x0000_s1026" style="position:absolute;left:0;text-align:left;margin-left:336.2pt;margin-top:1.7pt;width:36.95pt;height:16.9pt;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" filled="f" strokecolor="#09101d [484]" strokeweight="1pt">
                <v:stroke joinstyle="miter"/>
              </v:roundrect>
            </w:pict>
          </mc:Fallback>
        </mc:AlternateContent>
      </w:r>
      <w:r>
        <w:rPr>
          <w:rFonts w:hint="cs"/>
          <w:sz w:val="28"/>
          <w:szCs w:val="28"/>
          <w:rtl/>
        </w:rPr>
        <w:t xml:space="preserve">ذكر </w:t>
      </w:r>
      <w:r>
        <w:rPr>
          <w:sz w:val="28"/>
          <w:szCs w:val="28"/>
          <w:rtl/>
        </w:rPr>
        <w:tab/>
      </w:r>
      <w:r>
        <w:rPr>
          <w:rFonts w:hint="cs"/>
          <w:sz w:val="28"/>
          <w:szCs w:val="28"/>
          <w:rtl/>
        </w:rPr>
        <w:t xml:space="preserve">انثى </w:t>
      </w:r>
      <w:r>
        <w:rPr>
          <w:sz w:val="28"/>
          <w:szCs w:val="28"/>
          <w:rtl/>
        </w:rPr>
        <w:tab/>
      </w:r>
    </w:p>
    <w:p w14:paraId="5FFDB7AF" w14:textId="77777777" w:rsidR="009C628F" w:rsidRDefault="009C628F" w:rsidP="009C628F">
      <w:pPr>
        <w:pStyle w:val="ListParagraph"/>
        <w:tabs>
          <w:tab w:val="left" w:pos="6292"/>
          <w:tab w:val="right" w:pos="9360"/>
        </w:tabs>
        <w:bidi/>
        <w:ind w:left="1440"/>
        <w:rPr>
          <w:sz w:val="28"/>
          <w:szCs w:val="28"/>
          <w:rtl/>
        </w:rPr>
      </w:pPr>
    </w:p>
    <w:p w14:paraId="2F840C1C" w14:textId="3A7FCF2F" w:rsidR="00942FE1" w:rsidRDefault="00942FE1" w:rsidP="00272E34">
      <w:pPr>
        <w:pStyle w:val="ListParagraph"/>
        <w:numPr>
          <w:ilvl w:val="1"/>
          <w:numId w:val="36"/>
        </w:numPr>
        <w:tabs>
          <w:tab w:val="left" w:pos="6292"/>
          <w:tab w:val="right" w:pos="9360"/>
        </w:tabs>
        <w:bidi/>
        <w:rPr>
          <w:sz w:val="28"/>
          <w:szCs w:val="28"/>
        </w:rPr>
      </w:pPr>
      <w:r>
        <w:rPr>
          <w:rFonts w:hint="cs"/>
          <w:sz w:val="28"/>
          <w:szCs w:val="28"/>
          <w:rtl/>
        </w:rPr>
        <w:t>العمر</w:t>
      </w:r>
    </w:p>
    <w:p w14:paraId="5FF285F2" w14:textId="07A747C1" w:rsidR="00942FE1" w:rsidRDefault="00942FE1" w:rsidP="00942FE1">
      <w:pPr>
        <w:pStyle w:val="ListParagraph"/>
        <w:tabs>
          <w:tab w:val="left" w:pos="6292"/>
          <w:tab w:val="right" w:pos="9360"/>
        </w:tabs>
        <w:bidi/>
        <w:ind w:left="1440"/>
        <w:rPr>
          <w:sz w:val="28"/>
          <w:szCs w:val="28"/>
          <w:rtl/>
        </w:rPr>
      </w:pPr>
    </w:p>
    <w:p w14:paraId="63F8E7A0" w14:textId="6B8E35CB" w:rsidR="00942FE1" w:rsidRDefault="004B134B" w:rsidP="002C7B96">
      <w:pPr>
        <w:pStyle w:val="ListParagraph"/>
        <w:tabs>
          <w:tab w:val="left" w:pos="6292"/>
        </w:tabs>
        <w:bidi/>
        <w:ind w:left="1440"/>
        <w:rPr>
          <w:sz w:val="28"/>
          <w:szCs w:val="28"/>
          <w:rtl/>
        </w:rPr>
      </w:pPr>
      <w:r>
        <w:rPr>
          <w:rFonts w:hint="cs"/>
          <w:noProof/>
          <w:sz w:val="28"/>
          <w:szCs w:val="28"/>
          <w:rtl/>
          <w:lang w:val="ar-SA"/>
        </w:rPr>
        <mc:AlternateContent>
          <mc:Choice Requires="wps">
            <w:drawing>
              <wp:anchor distT="0" distB="0" distL="114300" distR="114300" simplePos="0" relativeHeight="251694080" behindDoc="0" locked="0" layoutInCell="1" allowOverlap="1" wp14:anchorId="7BC5E12E" wp14:editId="2A810E7B">
                <wp:simplePos x="0" y="0"/>
                <wp:positionH relativeFrom="column">
                  <wp:posOffset>505404</wp:posOffset>
                </wp:positionH>
                <wp:positionV relativeFrom="paragraph">
                  <wp:posOffset>7317</wp:posOffset>
                </wp:positionV>
                <wp:extent cx="469127" cy="214686"/>
                <wp:effectExtent l="0" t="0" r="26670" b="13970"/>
                <wp:wrapNone/>
                <wp:docPr id="518327442"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29066D5" id="مستطيل: زوايا مستديرة 32" o:spid="_x0000_s1026" style="position:absolute;left:0;text-align:left;margin-left:39.8pt;margin-top:.6pt;width:36.95pt;height:16.9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692032" behindDoc="0" locked="0" layoutInCell="1" allowOverlap="1" wp14:anchorId="270BD104" wp14:editId="0D0F9984">
                <wp:simplePos x="0" y="0"/>
                <wp:positionH relativeFrom="column">
                  <wp:posOffset>3606413</wp:posOffset>
                </wp:positionH>
                <wp:positionV relativeFrom="paragraph">
                  <wp:posOffset>7316</wp:posOffset>
                </wp:positionV>
                <wp:extent cx="469127" cy="214686"/>
                <wp:effectExtent l="0" t="0" r="26670" b="13970"/>
                <wp:wrapNone/>
                <wp:docPr id="1742687249"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D2EB3B9" id="مستطيل: زوايا مستديرة 32" o:spid="_x0000_s1026" style="position:absolute;left:0;text-align:left;margin-left:283.95pt;margin-top:.6pt;width:36.95pt;height:16.9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" filled="f" strokecolor="#172c51" strokeweight="1pt">
                <v:stroke joinstyle="miter"/>
              </v:roundrect>
            </w:pict>
          </mc:Fallback>
        </mc:AlternateContent>
      </w:r>
      <w:r w:rsidR="00DA0D22">
        <w:rPr>
          <w:rFonts w:hint="cs"/>
          <w:sz w:val="28"/>
          <w:szCs w:val="28"/>
          <w:rtl/>
        </w:rPr>
        <w:t>من</w:t>
      </w:r>
      <w:r w:rsidR="002C7B96">
        <w:rPr>
          <w:rFonts w:hint="cs"/>
          <w:sz w:val="28"/>
          <w:szCs w:val="28"/>
          <w:rtl/>
        </w:rPr>
        <w:t xml:space="preserve"> 20 الى 25 </w:t>
      </w:r>
      <w:r w:rsidR="002C7B96">
        <w:rPr>
          <w:sz w:val="28"/>
          <w:szCs w:val="28"/>
          <w:rtl/>
        </w:rPr>
        <w:tab/>
      </w:r>
      <w:r w:rsidR="002C7B96">
        <w:rPr>
          <w:rFonts w:hint="cs"/>
          <w:sz w:val="28"/>
          <w:szCs w:val="28"/>
          <w:rtl/>
        </w:rPr>
        <w:t xml:space="preserve">من </w:t>
      </w:r>
      <w:r>
        <w:rPr>
          <w:rFonts w:hint="cs"/>
          <w:sz w:val="28"/>
          <w:szCs w:val="28"/>
          <w:rtl/>
        </w:rPr>
        <w:t>25 الى 30</w:t>
      </w:r>
    </w:p>
    <w:p w14:paraId="7FF037EE" w14:textId="3BB50283" w:rsidR="002C7B96" w:rsidRDefault="002C7B96" w:rsidP="002C7B96">
      <w:pPr>
        <w:pStyle w:val="ListParagraph"/>
        <w:tabs>
          <w:tab w:val="left" w:pos="6292"/>
          <w:tab w:val="right" w:pos="9360"/>
        </w:tabs>
        <w:bidi/>
        <w:ind w:left="1440"/>
        <w:rPr>
          <w:sz w:val="28"/>
          <w:szCs w:val="28"/>
          <w:rtl/>
        </w:rPr>
      </w:pPr>
    </w:p>
    <w:p w14:paraId="0C48C56F" w14:textId="00A2991F" w:rsidR="002C7B96" w:rsidRDefault="004B134B" w:rsidP="004B134B">
      <w:pPr>
        <w:pStyle w:val="ListParagraph"/>
        <w:tabs>
          <w:tab w:val="left" w:pos="6292"/>
        </w:tabs>
        <w:bidi/>
        <w:ind w:left="1440"/>
        <w:rPr>
          <w:sz w:val="28"/>
          <w:szCs w:val="28"/>
          <w:rtl/>
        </w:rPr>
      </w:pPr>
      <w:r>
        <w:rPr>
          <w:rFonts w:hint="cs"/>
          <w:noProof/>
          <w:sz w:val="28"/>
          <w:szCs w:val="28"/>
          <w:rtl/>
          <w:lang w:val="ar-SA"/>
        </w:rPr>
        <mc:AlternateContent>
          <mc:Choice Requires="wps">
            <w:drawing>
              <wp:anchor distT="0" distB="0" distL="114300" distR="114300" simplePos="0" relativeHeight="251696128" behindDoc="0" locked="0" layoutInCell="1" allowOverlap="1" wp14:anchorId="7B12CED3" wp14:editId="3336E816">
                <wp:simplePos x="0" y="0"/>
                <wp:positionH relativeFrom="column">
                  <wp:posOffset>3606137</wp:posOffset>
                </wp:positionH>
                <wp:positionV relativeFrom="paragraph">
                  <wp:posOffset>6985</wp:posOffset>
                </wp:positionV>
                <wp:extent cx="469127" cy="214686"/>
                <wp:effectExtent l="0" t="0" r="26670" b="13970"/>
                <wp:wrapNone/>
                <wp:docPr id="1356897967"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61AA5C4" id="مستطيل: زوايا مستديرة 32" o:spid="_x0000_s1026" style="position:absolute;left:0;text-align:left;margin-left:283.95pt;margin-top:.55pt;width:36.95pt;height:16.9pt;z-index:251696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698176" behindDoc="0" locked="0" layoutInCell="1" allowOverlap="1" wp14:anchorId="42F0B6A7" wp14:editId="341560FF">
                <wp:simplePos x="0" y="0"/>
                <wp:positionH relativeFrom="column">
                  <wp:posOffset>505405</wp:posOffset>
                </wp:positionH>
                <wp:positionV relativeFrom="paragraph">
                  <wp:posOffset>7317</wp:posOffset>
                </wp:positionV>
                <wp:extent cx="469127" cy="214686"/>
                <wp:effectExtent l="0" t="0" r="26670" b="13970"/>
                <wp:wrapNone/>
                <wp:docPr id="904328902"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0EE02C2" id="مستطيل: زوايا مستديرة 32" o:spid="_x0000_s1026" style="position:absolute;left:0;text-align:left;margin-left:39.8pt;margin-top:.6pt;width:36.95pt;height:16.9pt;z-index:2516981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" filled="f" strokecolor="#172c51" strokeweight="1pt">
                <v:stroke joinstyle="miter"/>
              </v:roundrect>
            </w:pict>
          </mc:Fallback>
        </mc:AlternateContent>
      </w:r>
      <w:r w:rsidR="002C7B96">
        <w:rPr>
          <w:rFonts w:hint="cs"/>
          <w:sz w:val="28"/>
          <w:szCs w:val="28"/>
          <w:rtl/>
        </w:rPr>
        <w:t>من30 الى 35</w:t>
      </w:r>
      <w:r>
        <w:rPr>
          <w:sz w:val="28"/>
          <w:szCs w:val="28"/>
          <w:rtl/>
        </w:rPr>
        <w:tab/>
      </w:r>
      <w:r>
        <w:rPr>
          <w:rFonts w:hint="cs"/>
          <w:sz w:val="28"/>
          <w:szCs w:val="28"/>
          <w:rtl/>
        </w:rPr>
        <w:t>من 35 الى 40</w:t>
      </w:r>
    </w:p>
    <w:p w14:paraId="270CDDD6" w14:textId="5FA4F5B1" w:rsidR="004B134B" w:rsidRPr="00033A66" w:rsidRDefault="004B134B" w:rsidP="004B134B">
      <w:pPr>
        <w:tabs>
          <w:tab w:val="left" w:pos="7789"/>
        </w:tabs>
      </w:pPr>
    </w:p>
    <w:p w14:paraId="186BF5A5" w14:textId="77777777" w:rsidR="000B5A1F" w:rsidRDefault="000B5A1F" w:rsidP="00272E34">
      <w:pPr>
        <w:pStyle w:val="ListParagraph"/>
        <w:numPr>
          <w:ilvl w:val="1"/>
          <w:numId w:val="36"/>
        </w:numPr>
        <w:tabs>
          <w:tab w:val="left" w:pos="7789"/>
        </w:tabs>
        <w:bidi/>
        <w:rPr>
          <w:sz w:val="28"/>
          <w:szCs w:val="28"/>
        </w:rPr>
      </w:pPr>
      <w:r>
        <w:rPr>
          <w:rFonts w:hint="cs"/>
          <w:sz w:val="28"/>
          <w:szCs w:val="28"/>
          <w:rtl/>
        </w:rPr>
        <w:t xml:space="preserve">الحالة الاجتماعية </w:t>
      </w:r>
    </w:p>
    <w:p w14:paraId="183EC5F6" w14:textId="144408F8" w:rsidR="000B5A1F" w:rsidRDefault="000B5A1F" w:rsidP="000B5A1F">
      <w:pPr>
        <w:pStyle w:val="ListParagraph"/>
        <w:tabs>
          <w:tab w:val="left" w:pos="7789"/>
        </w:tabs>
        <w:bidi/>
        <w:ind w:left="1440"/>
        <w:rPr>
          <w:sz w:val="28"/>
          <w:szCs w:val="28"/>
          <w:rtl/>
        </w:rPr>
      </w:pPr>
    </w:p>
    <w:p w14:paraId="06E87617" w14:textId="759B41D9" w:rsidR="005601D2" w:rsidRPr="005601D2" w:rsidRDefault="000874D5" w:rsidP="005601D2">
      <w:pPr>
        <w:pStyle w:val="ListParagraph"/>
        <w:tabs>
          <w:tab w:val="left" w:pos="6280"/>
        </w:tabs>
        <w:bidi/>
        <w:ind w:left="1440"/>
        <w:rPr>
          <w:sz w:val="28"/>
          <w:szCs w:val="28"/>
          <w:rtl/>
        </w:rPr>
      </w:pPr>
      <w:r>
        <w:rPr>
          <w:rFonts w:hint="cs"/>
          <w:noProof/>
          <w:sz w:val="28"/>
          <w:szCs w:val="28"/>
          <w:rtl/>
          <w:lang w:val="ar-SA"/>
        </w:rPr>
        <mc:AlternateContent>
          <mc:Choice Requires="wps">
            <w:drawing>
              <wp:anchor distT="0" distB="0" distL="114300" distR="114300" simplePos="0" relativeHeight="251716608" behindDoc="0" locked="0" layoutInCell="1" allowOverlap="1" wp14:anchorId="60CECC5F" wp14:editId="5C72587A">
                <wp:simplePos x="0" y="0"/>
                <wp:positionH relativeFrom="column">
                  <wp:posOffset>855262</wp:posOffset>
                </wp:positionH>
                <wp:positionV relativeFrom="paragraph">
                  <wp:posOffset>7317</wp:posOffset>
                </wp:positionV>
                <wp:extent cx="469127" cy="214686"/>
                <wp:effectExtent l="0" t="0" r="26670" b="13970"/>
                <wp:wrapNone/>
                <wp:docPr id="468482833"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4D5926A" id="مستطيل: زوايا مستديرة 32" o:spid="_x0000_s1026" style="position:absolute;left:0;text-align:left;margin-left:67.35pt;margin-top:.6pt;width:36.95pt;height:16.9pt;z-index:2517166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18656" behindDoc="0" locked="0" layoutInCell="1" allowOverlap="1" wp14:anchorId="13FD3815" wp14:editId="29B91AE9">
                <wp:simplePos x="0" y="0"/>
                <wp:positionH relativeFrom="column">
                  <wp:posOffset>4029158</wp:posOffset>
                </wp:positionH>
                <wp:positionV relativeFrom="paragraph">
                  <wp:posOffset>8641</wp:posOffset>
                </wp:positionV>
                <wp:extent cx="469127" cy="214686"/>
                <wp:effectExtent l="0" t="0" r="26670" b="13970"/>
                <wp:wrapNone/>
                <wp:docPr id="1595515395"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1FC29F4" id="مستطيل: زوايا مستديرة 32" o:spid="_x0000_s1026" style="position:absolute;left:0;text-align:left;margin-left:317.25pt;margin-top:.7pt;width:36.95pt;height:16.9pt;z-index:2517186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" filled="f" strokecolor="#172c51" strokeweight="1pt">
                <v:stroke joinstyle="miter"/>
              </v:roundrect>
            </w:pict>
          </mc:Fallback>
        </mc:AlternateContent>
      </w:r>
      <w:r w:rsidR="005601D2">
        <w:rPr>
          <w:rFonts w:hint="cs"/>
          <w:sz w:val="28"/>
          <w:szCs w:val="28"/>
          <w:rtl/>
        </w:rPr>
        <w:t xml:space="preserve">أعزب </w:t>
      </w:r>
      <w:r w:rsidR="005601D2">
        <w:rPr>
          <w:sz w:val="28"/>
          <w:szCs w:val="28"/>
          <w:rtl/>
        </w:rPr>
        <w:tab/>
      </w:r>
      <w:r w:rsidR="005601D2">
        <w:rPr>
          <w:rFonts w:hint="cs"/>
          <w:sz w:val="28"/>
          <w:szCs w:val="28"/>
          <w:rtl/>
        </w:rPr>
        <w:t>متزوج</w:t>
      </w:r>
    </w:p>
    <w:p w14:paraId="0ED78F0D" w14:textId="67026D5E" w:rsidR="005601D2" w:rsidRDefault="005601D2" w:rsidP="005601D2">
      <w:pPr>
        <w:pStyle w:val="ListParagraph"/>
        <w:tabs>
          <w:tab w:val="left" w:pos="7789"/>
        </w:tabs>
        <w:bidi/>
        <w:ind w:left="1440"/>
        <w:rPr>
          <w:sz w:val="28"/>
          <w:szCs w:val="28"/>
          <w:rtl/>
        </w:rPr>
      </w:pPr>
    </w:p>
    <w:p w14:paraId="1A1EFCB8" w14:textId="65416B57" w:rsidR="005601D2" w:rsidRDefault="000874D5" w:rsidP="005601D2">
      <w:pPr>
        <w:pStyle w:val="ListParagraph"/>
        <w:tabs>
          <w:tab w:val="left" w:pos="6280"/>
        </w:tabs>
        <w:bidi/>
        <w:ind w:left="1440"/>
        <w:rPr>
          <w:sz w:val="28"/>
          <w:szCs w:val="28"/>
          <w:rtl/>
        </w:rPr>
      </w:pPr>
      <w:r>
        <w:rPr>
          <w:rFonts w:hint="cs"/>
          <w:noProof/>
          <w:sz w:val="28"/>
          <w:szCs w:val="28"/>
          <w:rtl/>
          <w:lang w:val="ar-SA"/>
        </w:rPr>
        <mc:AlternateContent>
          <mc:Choice Requires="wps">
            <w:drawing>
              <wp:anchor distT="0" distB="0" distL="114300" distR="114300" simplePos="0" relativeHeight="251722752" behindDoc="0" locked="0" layoutInCell="1" allowOverlap="1" wp14:anchorId="6690BDDB" wp14:editId="3D4A2746">
                <wp:simplePos x="0" y="0"/>
                <wp:positionH relativeFrom="column">
                  <wp:posOffset>840685</wp:posOffset>
                </wp:positionH>
                <wp:positionV relativeFrom="paragraph">
                  <wp:posOffset>8642</wp:posOffset>
                </wp:positionV>
                <wp:extent cx="469127" cy="214686"/>
                <wp:effectExtent l="0" t="0" r="26670" b="13970"/>
                <wp:wrapNone/>
                <wp:docPr id="2078233486"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EC1BEFF" id="مستطيل: زوايا مستديرة 32" o:spid="_x0000_s1026" style="position:absolute;left:0;text-align:left;margin-left:66.2pt;margin-top:.7pt;width:36.95pt;height:16.9pt;z-index:2517227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20704" behindDoc="0" locked="0" layoutInCell="1" allowOverlap="1" wp14:anchorId="5788848F" wp14:editId="60D17EF8">
                <wp:simplePos x="0" y="0"/>
                <wp:positionH relativeFrom="column">
                  <wp:posOffset>4011930</wp:posOffset>
                </wp:positionH>
                <wp:positionV relativeFrom="paragraph">
                  <wp:posOffset>7316</wp:posOffset>
                </wp:positionV>
                <wp:extent cx="469127" cy="214686"/>
                <wp:effectExtent l="0" t="0" r="26670" b="13970"/>
                <wp:wrapNone/>
                <wp:docPr id="409287"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A7A5823" id="مستطيل: زوايا مستديرة 32" o:spid="_x0000_s1026" style="position:absolute;left:0;text-align:left;margin-left:315.9pt;margin-top:.6pt;width:36.95pt;height:16.9pt;z-index:2517207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" filled="f" strokecolor="#172c51" strokeweight="1pt">
                <v:stroke joinstyle="miter"/>
              </v:roundrect>
            </w:pict>
          </mc:Fallback>
        </mc:AlternateContent>
      </w:r>
      <w:r>
        <w:rPr>
          <w:rFonts w:hint="cs"/>
          <w:sz w:val="28"/>
          <w:szCs w:val="28"/>
          <w:rtl/>
        </w:rPr>
        <w:t>أرمل</w:t>
      </w:r>
      <w:r w:rsidR="005601D2">
        <w:rPr>
          <w:rFonts w:hint="cs"/>
          <w:sz w:val="28"/>
          <w:szCs w:val="28"/>
          <w:rtl/>
        </w:rPr>
        <w:t xml:space="preserve"> </w:t>
      </w:r>
      <w:r w:rsidR="005601D2">
        <w:rPr>
          <w:sz w:val="28"/>
          <w:szCs w:val="28"/>
          <w:rtl/>
        </w:rPr>
        <w:tab/>
      </w:r>
      <w:r w:rsidR="005601D2">
        <w:rPr>
          <w:rFonts w:hint="cs"/>
          <w:sz w:val="28"/>
          <w:szCs w:val="28"/>
          <w:rtl/>
        </w:rPr>
        <w:t>م</w:t>
      </w:r>
      <w:r>
        <w:rPr>
          <w:rFonts w:hint="cs"/>
          <w:sz w:val="28"/>
          <w:szCs w:val="28"/>
          <w:rtl/>
        </w:rPr>
        <w:t>طلق</w:t>
      </w:r>
    </w:p>
    <w:p w14:paraId="524CD435" w14:textId="6F17C163" w:rsidR="005601D2" w:rsidRDefault="005601D2" w:rsidP="005601D2">
      <w:pPr>
        <w:pStyle w:val="ListParagraph"/>
        <w:tabs>
          <w:tab w:val="left" w:pos="7789"/>
        </w:tabs>
        <w:bidi/>
        <w:ind w:left="1440"/>
        <w:rPr>
          <w:sz w:val="28"/>
          <w:szCs w:val="28"/>
        </w:rPr>
      </w:pPr>
    </w:p>
    <w:p w14:paraId="2942A404" w14:textId="33CB46E8" w:rsidR="004B134B" w:rsidRDefault="00101A88" w:rsidP="00272E34">
      <w:pPr>
        <w:pStyle w:val="ListParagraph"/>
        <w:numPr>
          <w:ilvl w:val="1"/>
          <w:numId w:val="36"/>
        </w:numPr>
        <w:tabs>
          <w:tab w:val="left" w:pos="7789"/>
        </w:tabs>
        <w:bidi/>
        <w:rPr>
          <w:sz w:val="28"/>
          <w:szCs w:val="28"/>
        </w:rPr>
      </w:pPr>
      <w:r>
        <w:rPr>
          <w:rFonts w:hint="cs"/>
          <w:sz w:val="28"/>
          <w:szCs w:val="28"/>
          <w:rtl/>
        </w:rPr>
        <w:t xml:space="preserve">المستوى التعليمي </w:t>
      </w:r>
    </w:p>
    <w:p w14:paraId="0B5FAE28" w14:textId="1A63F332" w:rsidR="00101A88" w:rsidRDefault="00101A88" w:rsidP="00101A88">
      <w:pPr>
        <w:pStyle w:val="ListParagraph"/>
        <w:tabs>
          <w:tab w:val="left" w:pos="7789"/>
        </w:tabs>
        <w:bidi/>
        <w:ind w:left="1440"/>
        <w:rPr>
          <w:sz w:val="28"/>
          <w:szCs w:val="28"/>
          <w:rtl/>
        </w:rPr>
      </w:pPr>
    </w:p>
    <w:p w14:paraId="1D7FC7E1" w14:textId="0A4B85AF" w:rsidR="00101A88" w:rsidRDefault="003B6971" w:rsidP="00C27AB8">
      <w:pPr>
        <w:pStyle w:val="ListParagraph"/>
        <w:tabs>
          <w:tab w:val="left" w:pos="6280"/>
        </w:tabs>
        <w:bidi/>
        <w:ind w:left="1440"/>
        <w:rPr>
          <w:sz w:val="28"/>
          <w:szCs w:val="28"/>
          <w:rtl/>
        </w:rPr>
      </w:pPr>
      <w:r>
        <w:rPr>
          <w:rFonts w:hint="cs"/>
          <w:noProof/>
          <w:sz w:val="28"/>
          <w:szCs w:val="28"/>
          <w:rtl/>
          <w:lang w:val="ar-SA"/>
        </w:rPr>
        <mc:AlternateContent>
          <mc:Choice Requires="wps">
            <w:drawing>
              <wp:anchor distT="0" distB="0" distL="114300" distR="114300" simplePos="0" relativeHeight="251700224" behindDoc="0" locked="0" layoutInCell="1" allowOverlap="1" wp14:anchorId="73DE9340" wp14:editId="6000E86D">
                <wp:simplePos x="0" y="0"/>
                <wp:positionH relativeFrom="column">
                  <wp:posOffset>3932196</wp:posOffset>
                </wp:positionH>
                <wp:positionV relativeFrom="paragraph">
                  <wp:posOffset>1270</wp:posOffset>
                </wp:positionV>
                <wp:extent cx="469127" cy="214686"/>
                <wp:effectExtent l="0" t="0" r="26670" b="13970"/>
                <wp:wrapNone/>
                <wp:docPr id="1701263729"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ABB2C3F" id="مستطيل: زوايا مستديرة 32" o:spid="_x0000_s1026" style="position:absolute;left:0;text-align:left;margin-left:309.6pt;margin-top:.1pt;width:36.95pt;height:16.9pt;z-index:2517002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04320" behindDoc="0" locked="0" layoutInCell="1" allowOverlap="1" wp14:anchorId="0BFD6C2D" wp14:editId="1DE192DD">
                <wp:simplePos x="0" y="0"/>
                <wp:positionH relativeFrom="column">
                  <wp:posOffset>624674</wp:posOffset>
                </wp:positionH>
                <wp:positionV relativeFrom="paragraph">
                  <wp:posOffset>7317</wp:posOffset>
                </wp:positionV>
                <wp:extent cx="469127" cy="214686"/>
                <wp:effectExtent l="0" t="0" r="26670" b="13970"/>
                <wp:wrapNone/>
                <wp:docPr id="999644483"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D72F61E" id="مستطيل: زوايا مستديرة 32" o:spid="_x0000_s1026" style="position:absolute;left:0;text-align:left;margin-left:49.2pt;margin-top:.6pt;width:36.95pt;height:16.9pt;z-index:2517043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" filled="f" strokecolor="#172c51" strokeweight="1pt">
                <v:stroke joinstyle="miter"/>
              </v:roundrect>
            </w:pict>
          </mc:Fallback>
        </mc:AlternateContent>
      </w:r>
      <w:r w:rsidR="00101A88">
        <w:rPr>
          <w:rFonts w:hint="cs"/>
          <w:sz w:val="28"/>
          <w:szCs w:val="28"/>
          <w:rtl/>
        </w:rPr>
        <w:t xml:space="preserve">ثانوي </w:t>
      </w:r>
      <w:r w:rsidR="00C27AB8">
        <w:rPr>
          <w:sz w:val="28"/>
          <w:szCs w:val="28"/>
          <w:rtl/>
        </w:rPr>
        <w:tab/>
      </w:r>
      <w:r w:rsidR="00C27AB8">
        <w:rPr>
          <w:rFonts w:hint="cs"/>
          <w:sz w:val="28"/>
          <w:szCs w:val="28"/>
          <w:rtl/>
        </w:rPr>
        <w:t xml:space="preserve">بكالوريوس </w:t>
      </w:r>
    </w:p>
    <w:p w14:paraId="0AAEA7B3" w14:textId="2F48D515" w:rsidR="00101A88" w:rsidRDefault="00101A88" w:rsidP="00101A88">
      <w:pPr>
        <w:pStyle w:val="ListParagraph"/>
        <w:tabs>
          <w:tab w:val="left" w:pos="7789"/>
        </w:tabs>
        <w:bidi/>
        <w:ind w:left="1440"/>
        <w:rPr>
          <w:sz w:val="28"/>
          <w:szCs w:val="28"/>
          <w:rtl/>
        </w:rPr>
      </w:pPr>
    </w:p>
    <w:p w14:paraId="6F3A5F99" w14:textId="77777777" w:rsidR="00904BD0" w:rsidRDefault="003B6971" w:rsidP="00904BD0">
      <w:pPr>
        <w:pStyle w:val="ListParagraph"/>
        <w:tabs>
          <w:tab w:val="left" w:pos="6267"/>
        </w:tabs>
        <w:bidi/>
        <w:ind w:left="1440"/>
        <w:rPr>
          <w:sz w:val="28"/>
          <w:szCs w:val="28"/>
          <w:rtl/>
        </w:rPr>
      </w:pPr>
      <w:r>
        <w:rPr>
          <w:rFonts w:hint="cs"/>
          <w:noProof/>
          <w:sz w:val="28"/>
          <w:szCs w:val="28"/>
          <w:rtl/>
          <w:lang w:val="ar-SA"/>
        </w:rPr>
        <mc:AlternateContent>
          <mc:Choice Requires="wps">
            <w:drawing>
              <wp:anchor distT="0" distB="0" distL="114300" distR="114300" simplePos="0" relativeHeight="251706368" behindDoc="0" locked="0" layoutInCell="1" allowOverlap="1" wp14:anchorId="6FDE9029" wp14:editId="364467CC">
                <wp:simplePos x="0" y="0"/>
                <wp:positionH relativeFrom="column">
                  <wp:posOffset>632626</wp:posOffset>
                </wp:positionH>
                <wp:positionV relativeFrom="paragraph">
                  <wp:posOffset>7317</wp:posOffset>
                </wp:positionV>
                <wp:extent cx="469127" cy="214686"/>
                <wp:effectExtent l="0" t="0" r="26670" b="13970"/>
                <wp:wrapNone/>
                <wp:docPr id="1789002433"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3743E82" id="مستطيل: زوايا مستديرة 32" o:spid="_x0000_s1026" style="position:absolute;left:0;text-align:left;margin-left:49.8pt;margin-top:.6pt;width:36.95pt;height:16.9pt;z-index:2517063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02272" behindDoc="0" locked="0" layoutInCell="1" allowOverlap="1" wp14:anchorId="0BD6DE4D" wp14:editId="71CBE606">
                <wp:simplePos x="0" y="0"/>
                <wp:positionH relativeFrom="column">
                  <wp:posOffset>3940368</wp:posOffset>
                </wp:positionH>
                <wp:positionV relativeFrom="paragraph">
                  <wp:posOffset>7317</wp:posOffset>
                </wp:positionV>
                <wp:extent cx="469127" cy="214686"/>
                <wp:effectExtent l="0" t="0" r="26670" b="13970"/>
                <wp:wrapNone/>
                <wp:docPr id="867829538"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4C684E4" id="مستطيل: زوايا مستديرة 32" o:spid="_x0000_s1026" style="position:absolute;left:0;text-align:left;margin-left:310.25pt;margin-top:.6pt;width:36.95pt;height:16.9pt;z-index:2517022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" filled="f" strokecolor="#172c51" strokeweight="1pt">
                <v:stroke joinstyle="miter"/>
              </v:roundrect>
            </w:pict>
          </mc:Fallback>
        </mc:AlternateContent>
      </w:r>
      <w:r w:rsidR="00101A88">
        <w:rPr>
          <w:rFonts w:hint="cs"/>
          <w:sz w:val="28"/>
          <w:szCs w:val="28"/>
          <w:rtl/>
        </w:rPr>
        <w:t>ماجستير</w:t>
      </w:r>
      <w:r w:rsidR="00C27AB8">
        <w:rPr>
          <w:rFonts w:hint="cs"/>
          <w:sz w:val="28"/>
          <w:szCs w:val="28"/>
          <w:rtl/>
        </w:rPr>
        <w:t xml:space="preserve"> </w:t>
      </w:r>
      <w:r w:rsidR="00C27AB8">
        <w:rPr>
          <w:sz w:val="28"/>
          <w:szCs w:val="28"/>
          <w:rtl/>
        </w:rPr>
        <w:tab/>
      </w:r>
      <w:r w:rsidR="00C27AB8">
        <w:rPr>
          <w:rFonts w:hint="cs"/>
          <w:sz w:val="28"/>
          <w:szCs w:val="28"/>
          <w:rtl/>
        </w:rPr>
        <w:t>دكتورا</w:t>
      </w:r>
      <w:r>
        <w:rPr>
          <w:rFonts w:hint="cs"/>
          <w:sz w:val="28"/>
          <w:szCs w:val="28"/>
          <w:rtl/>
        </w:rPr>
        <w:t xml:space="preserve">ة </w:t>
      </w:r>
    </w:p>
    <w:p w14:paraId="1A85DEF5" w14:textId="77777777" w:rsidR="00904BD0" w:rsidRDefault="00904BD0" w:rsidP="00904BD0">
      <w:pPr>
        <w:pStyle w:val="ListParagraph"/>
        <w:tabs>
          <w:tab w:val="left" w:pos="6267"/>
        </w:tabs>
        <w:bidi/>
        <w:ind w:left="1440"/>
        <w:rPr>
          <w:sz w:val="28"/>
          <w:szCs w:val="28"/>
          <w:rtl/>
        </w:rPr>
      </w:pPr>
    </w:p>
    <w:p w14:paraId="70A0870E" w14:textId="77777777" w:rsidR="00E0395C" w:rsidRDefault="00E0395C" w:rsidP="00272E34">
      <w:pPr>
        <w:pStyle w:val="ListParagraph"/>
        <w:numPr>
          <w:ilvl w:val="1"/>
          <w:numId w:val="36"/>
        </w:numPr>
        <w:tabs>
          <w:tab w:val="left" w:pos="6267"/>
        </w:tabs>
        <w:bidi/>
        <w:rPr>
          <w:sz w:val="28"/>
          <w:szCs w:val="28"/>
        </w:rPr>
      </w:pPr>
      <w:r>
        <w:rPr>
          <w:rFonts w:hint="cs"/>
          <w:sz w:val="28"/>
          <w:szCs w:val="28"/>
          <w:rtl/>
        </w:rPr>
        <w:t xml:space="preserve">سنوات الخبرة </w:t>
      </w:r>
    </w:p>
    <w:p w14:paraId="55DCD533" w14:textId="5E0BDB32" w:rsidR="00E0395C" w:rsidRDefault="00E0395C" w:rsidP="00E0395C">
      <w:pPr>
        <w:pStyle w:val="ListParagraph"/>
        <w:tabs>
          <w:tab w:val="left" w:pos="6267"/>
        </w:tabs>
        <w:bidi/>
        <w:ind w:left="1440"/>
        <w:rPr>
          <w:sz w:val="28"/>
          <w:szCs w:val="28"/>
          <w:rtl/>
        </w:rPr>
      </w:pPr>
    </w:p>
    <w:p w14:paraId="2F40FB0A" w14:textId="019DA365" w:rsidR="00E0395C" w:rsidRDefault="00947E8E" w:rsidP="00B01723">
      <w:pPr>
        <w:pStyle w:val="ListParagraph"/>
        <w:tabs>
          <w:tab w:val="left" w:pos="6267"/>
        </w:tabs>
        <w:bidi/>
        <w:ind w:left="1440"/>
        <w:rPr>
          <w:sz w:val="28"/>
          <w:szCs w:val="28"/>
          <w:rtl/>
        </w:rPr>
      </w:pPr>
      <w:r>
        <w:rPr>
          <w:rFonts w:hint="cs"/>
          <w:noProof/>
          <w:sz w:val="28"/>
          <w:szCs w:val="28"/>
          <w:rtl/>
          <w:lang w:val="ar-SA"/>
        </w:rPr>
        <mc:AlternateContent>
          <mc:Choice Requires="wps">
            <w:drawing>
              <wp:anchor distT="0" distB="0" distL="114300" distR="114300" simplePos="0" relativeHeight="251710464" behindDoc="0" locked="0" layoutInCell="1" allowOverlap="1" wp14:anchorId="5FB2AAAE" wp14:editId="5C6BAA0F">
                <wp:simplePos x="0" y="0"/>
                <wp:positionH relativeFrom="column">
                  <wp:posOffset>409989</wp:posOffset>
                </wp:positionH>
                <wp:positionV relativeFrom="paragraph">
                  <wp:posOffset>7317</wp:posOffset>
                </wp:positionV>
                <wp:extent cx="469127" cy="214686"/>
                <wp:effectExtent l="0" t="0" r="26670" b="13970"/>
                <wp:wrapNone/>
                <wp:docPr id="916232726"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3D9EDC8F" id="مستطيل: زوايا مستديرة 32" o:spid="_x0000_s1026" style="position:absolute;left:0;text-align:left;margin-left:32.3pt;margin-top:.6pt;width:36.95pt;height:16.9pt;z-index:2517104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08416" behindDoc="0" locked="0" layoutInCell="1" allowOverlap="1" wp14:anchorId="1CCDDC39" wp14:editId="794EBB12">
                <wp:simplePos x="0" y="0"/>
                <wp:positionH relativeFrom="column">
                  <wp:posOffset>3471738</wp:posOffset>
                </wp:positionH>
                <wp:positionV relativeFrom="paragraph">
                  <wp:posOffset>7316</wp:posOffset>
                </wp:positionV>
                <wp:extent cx="469127" cy="214686"/>
                <wp:effectExtent l="0" t="0" r="26670" b="13970"/>
                <wp:wrapNone/>
                <wp:docPr id="1650596361"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9CEB5E9" id="مستطيل: زوايا مستديرة 32" o:spid="_x0000_s1026" style="position:absolute;left:0;text-align:left;margin-left:273.35pt;margin-top:.6pt;width:36.95pt;height:16.9pt;z-index:2517084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" filled="f" strokecolor="#172c51" strokeweight="1pt">
                <v:stroke joinstyle="miter"/>
              </v:roundrect>
            </w:pict>
          </mc:Fallback>
        </mc:AlternateContent>
      </w:r>
      <w:r w:rsidR="00E0395C">
        <w:rPr>
          <w:rFonts w:hint="cs"/>
          <w:sz w:val="28"/>
          <w:szCs w:val="28"/>
          <w:rtl/>
        </w:rPr>
        <w:t>اقل من 5 سنوات</w:t>
      </w:r>
      <w:r w:rsidR="00B01723">
        <w:rPr>
          <w:sz w:val="28"/>
          <w:szCs w:val="28"/>
          <w:rtl/>
        </w:rPr>
        <w:tab/>
      </w:r>
      <w:r w:rsidR="00B01723">
        <w:rPr>
          <w:rFonts w:hint="cs"/>
          <w:sz w:val="28"/>
          <w:szCs w:val="28"/>
          <w:rtl/>
        </w:rPr>
        <w:t xml:space="preserve">من </w:t>
      </w:r>
      <w:r>
        <w:rPr>
          <w:rFonts w:hint="cs"/>
          <w:sz w:val="28"/>
          <w:szCs w:val="28"/>
          <w:rtl/>
        </w:rPr>
        <w:t xml:space="preserve">5 الى </w:t>
      </w:r>
      <w:r w:rsidR="00177653">
        <w:rPr>
          <w:rFonts w:hint="cs"/>
          <w:sz w:val="28"/>
          <w:szCs w:val="28"/>
          <w:rtl/>
        </w:rPr>
        <w:t>10</w:t>
      </w:r>
    </w:p>
    <w:p w14:paraId="677DCB89" w14:textId="77777777" w:rsidR="00E0395C" w:rsidRDefault="00E0395C" w:rsidP="00E0395C">
      <w:pPr>
        <w:pStyle w:val="ListParagraph"/>
        <w:tabs>
          <w:tab w:val="left" w:pos="6267"/>
        </w:tabs>
        <w:bidi/>
        <w:ind w:left="1440"/>
        <w:rPr>
          <w:sz w:val="28"/>
          <w:szCs w:val="28"/>
          <w:rtl/>
        </w:rPr>
      </w:pPr>
    </w:p>
    <w:p w14:paraId="003B9D19" w14:textId="3053A068" w:rsidR="00E94CD5" w:rsidRDefault="00947E8E" w:rsidP="00947E8E">
      <w:pPr>
        <w:pStyle w:val="ListParagraph"/>
        <w:tabs>
          <w:tab w:val="left" w:pos="6267"/>
        </w:tabs>
        <w:bidi/>
        <w:ind w:left="1440"/>
        <w:rPr>
          <w:sz w:val="28"/>
          <w:szCs w:val="28"/>
          <w:rtl/>
        </w:rPr>
      </w:pPr>
      <w:r>
        <w:rPr>
          <w:rFonts w:hint="cs"/>
          <w:noProof/>
          <w:sz w:val="28"/>
          <w:szCs w:val="28"/>
          <w:rtl/>
          <w:lang w:val="ar-SA"/>
        </w:rPr>
        <mc:AlternateContent>
          <mc:Choice Requires="wps">
            <w:drawing>
              <wp:anchor distT="0" distB="0" distL="114300" distR="114300" simplePos="0" relativeHeight="251712512" behindDoc="0" locked="0" layoutInCell="1" allowOverlap="1" wp14:anchorId="1C769134" wp14:editId="70A31101">
                <wp:simplePos x="0" y="0"/>
                <wp:positionH relativeFrom="column">
                  <wp:posOffset>402037</wp:posOffset>
                </wp:positionH>
                <wp:positionV relativeFrom="paragraph">
                  <wp:posOffset>7317</wp:posOffset>
                </wp:positionV>
                <wp:extent cx="469127" cy="214686"/>
                <wp:effectExtent l="0" t="0" r="26670" b="13970"/>
                <wp:wrapNone/>
                <wp:docPr id="697290553"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8EA6240" id="مستطيل: زوايا مستديرة 32" o:spid="_x0000_s1026" style="position:absolute;left:0;text-align:left;margin-left:31.65pt;margin-top:.6pt;width:36.95pt;height:16.9pt;z-index:2517125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" filled="f" strokecolor="#172c51" strokeweight="1pt">
                <v:stroke joinstyle="miter"/>
              </v:roundrect>
            </w:pict>
          </mc:Fallback>
        </mc:AlternateContent>
      </w:r>
      <w:r>
        <w:rPr>
          <w:rFonts w:hint="cs"/>
          <w:noProof/>
          <w:sz w:val="28"/>
          <w:szCs w:val="28"/>
          <w:rtl/>
          <w:lang w:val="ar-SA"/>
        </w:rPr>
        <mc:AlternateContent>
          <mc:Choice Requires="wps">
            <w:drawing>
              <wp:anchor distT="0" distB="0" distL="114300" distR="114300" simplePos="0" relativeHeight="251714560" behindDoc="0" locked="0" layoutInCell="1" allowOverlap="1" wp14:anchorId="55E2941B" wp14:editId="2967D97E">
                <wp:simplePos x="0" y="0"/>
                <wp:positionH relativeFrom="column">
                  <wp:posOffset>3465113</wp:posOffset>
                </wp:positionH>
                <wp:positionV relativeFrom="paragraph">
                  <wp:posOffset>8641</wp:posOffset>
                </wp:positionV>
                <wp:extent cx="469127" cy="214686"/>
                <wp:effectExtent l="0" t="0" r="26670" b="13970"/>
                <wp:wrapNone/>
                <wp:docPr id="1215080983" name="مستطيل: زوايا مستديرة 32"/>
                <wp:cNvGraphicFramePr/>
                <a:graphic xmlns:a="http://schemas.openxmlformats.org/drawingml/2006/main">
                  <a:graphicData uri="http://schemas.microsoft.com/office/word/2010/wordprocessingShape">
                    <wps:wsp>
                      <wps:cNvSpPr/>
                      <wps:spPr>
                        <a:xfrm>
                          <a:off x="0" y="0"/>
                          <a:ext cx="469127" cy="214686"/>
                        </a:xfrm>
                        <a:prstGeom prst="roundRect">
                          <a:avLst/>
                        </a:prstGeom>
                        <a:no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AE5763F" id="مستطيل: زوايا مستديرة 32" o:spid="_x0000_s1026" style="position:absolute;left:0;text-align:left;margin-left:272.85pt;margin-top:.7pt;width:36.95pt;height:16.9pt;z-index:2517145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" filled="f" strokecolor="#172c51" strokeweight="1pt">
                <v:stroke joinstyle="miter"/>
              </v:roundrect>
            </w:pict>
          </mc:Fallback>
        </mc:AlternateContent>
      </w:r>
      <w:r w:rsidR="00E0395C">
        <w:rPr>
          <w:rFonts w:hint="cs"/>
          <w:sz w:val="28"/>
          <w:szCs w:val="28"/>
          <w:rtl/>
        </w:rPr>
        <w:t xml:space="preserve">من </w:t>
      </w:r>
      <w:r w:rsidR="00B01723">
        <w:rPr>
          <w:rFonts w:hint="cs"/>
          <w:sz w:val="28"/>
          <w:szCs w:val="28"/>
          <w:rtl/>
        </w:rPr>
        <w:t>10 الى 15</w:t>
      </w:r>
      <w:r w:rsidR="00904BD0">
        <w:rPr>
          <w:rFonts w:hint="cs"/>
          <w:rtl/>
        </w:rPr>
        <w:t xml:space="preserve"> </w:t>
      </w:r>
      <w:r>
        <w:rPr>
          <w:sz w:val="28"/>
          <w:szCs w:val="28"/>
          <w:rtl/>
        </w:rPr>
        <w:tab/>
      </w:r>
      <w:r>
        <w:rPr>
          <w:rFonts w:hint="cs"/>
          <w:sz w:val="28"/>
          <w:szCs w:val="28"/>
          <w:rtl/>
        </w:rPr>
        <w:t>أكثر من 15 سنة</w:t>
      </w:r>
    </w:p>
    <w:p w14:paraId="4FDF82EA" w14:textId="77777777" w:rsidR="00403102" w:rsidRPr="00403102" w:rsidRDefault="00403102" w:rsidP="00403102">
      <w:pPr>
        <w:rPr>
          <w:rtl/>
        </w:rPr>
      </w:pPr>
    </w:p>
    <w:p w14:paraId="529967EF" w14:textId="77777777" w:rsidR="00403102" w:rsidRDefault="00403102" w:rsidP="00403102">
      <w:pPr>
        <w:tabs>
          <w:tab w:val="left" w:pos="6899"/>
        </w:tabs>
      </w:pPr>
    </w:p>
    <w:p w14:paraId="2A89E10D" w14:textId="06CF08A2" w:rsidR="00403102" w:rsidRDefault="001E7054" w:rsidP="009E028D">
      <w:pPr>
        <w:tabs>
          <w:tab w:val="left" w:pos="6899"/>
        </w:tabs>
        <w:jc w:val="right"/>
        <w:rPr>
          <w:sz w:val="32"/>
          <w:szCs w:val="32"/>
          <w:rtl/>
        </w:rPr>
      </w:pPr>
      <w:r w:rsidRPr="00D602A5">
        <w:rPr>
          <w:rFonts w:hint="cs"/>
          <w:b/>
          <w:bCs/>
          <w:sz w:val="32"/>
          <w:szCs w:val="32"/>
          <w:rtl/>
        </w:rPr>
        <w:t>المحور الأول</w:t>
      </w:r>
      <w:r w:rsidR="009835D1" w:rsidRPr="00D602A5">
        <w:rPr>
          <w:rFonts w:hint="cs"/>
          <w:b/>
          <w:bCs/>
          <w:sz w:val="32"/>
          <w:szCs w:val="32"/>
          <w:rtl/>
        </w:rPr>
        <w:t>: الاتصال الإداري</w:t>
      </w:r>
      <w:r w:rsidR="00C15DC2" w:rsidRPr="00F00531">
        <w:rPr>
          <w:rFonts w:hint="cs"/>
          <w:sz w:val="32"/>
          <w:szCs w:val="32"/>
          <w:rtl/>
        </w:rPr>
        <w:t xml:space="preserve">: </w:t>
      </w:r>
      <w:r w:rsidR="00F00531" w:rsidRPr="00F00531">
        <w:rPr>
          <w:sz w:val="32"/>
          <w:szCs w:val="32"/>
          <w:rtl/>
        </w:rPr>
        <w:t>هو تبادل المعلومات داخل المؤسسة</w:t>
      </w:r>
      <w:r w:rsidR="009E028D" w:rsidRPr="009E028D">
        <w:rPr>
          <w:rFonts w:hint="cs"/>
          <w:sz w:val="32"/>
          <w:szCs w:val="32"/>
          <w:rtl/>
        </w:rPr>
        <w:t xml:space="preserve"> التي تشتمل على (وضوح الرسالة – التغذية الراجعة – الشفافية)</w:t>
      </w:r>
      <w:r w:rsidR="00F00531" w:rsidRPr="00F00531">
        <w:rPr>
          <w:sz w:val="32"/>
          <w:szCs w:val="32"/>
          <w:rtl/>
        </w:rPr>
        <w:t xml:space="preserve"> لضمان التنسيق واتخاذ القرارات وتحقيق الأهداف</w:t>
      </w:r>
      <w:r w:rsidR="00F00531">
        <w:rPr>
          <w:rFonts w:hint="cs"/>
          <w:sz w:val="32"/>
          <w:szCs w:val="32"/>
          <w:rtl/>
        </w:rPr>
        <w:t>.</w:t>
      </w:r>
    </w:p>
    <w:tbl>
      <w:tblPr>
        <w:tblStyle w:val="TableGrid"/>
        <w:tblW w:w="0" w:type="auto"/>
        <w:tblLook w:val="04A0" w:firstRow="1" w:lastRow="0" w:firstColumn="1" w:lastColumn="0" w:noHBand="0" w:noVBand="1"/>
      </w:tblPr>
      <w:tblGrid>
        <w:gridCol w:w="1093"/>
        <w:gridCol w:w="1195"/>
        <w:gridCol w:w="1197"/>
        <w:gridCol w:w="1196"/>
        <w:gridCol w:w="1196"/>
        <w:gridCol w:w="3473"/>
      </w:tblGrid>
      <w:tr w:rsidR="001A392C" w14:paraId="375FCC52" w14:textId="77777777" w:rsidTr="00EB5AD0">
        <w:tc>
          <w:tcPr>
            <w:tcW w:w="1093" w:type="dxa"/>
            <w:shd w:val="clear" w:color="auto" w:fill="A8D08D" w:themeFill="accent6" w:themeFillTint="99"/>
          </w:tcPr>
          <w:p w14:paraId="1BBC9EC8" w14:textId="40F85DFD" w:rsidR="001A392C" w:rsidRDefault="001A392C" w:rsidP="00996A80">
            <w:pPr>
              <w:tabs>
                <w:tab w:val="left" w:pos="6899"/>
              </w:tabs>
              <w:jc w:val="center"/>
              <w:rPr>
                <w:sz w:val="28"/>
                <w:szCs w:val="28"/>
                <w:rtl/>
              </w:rPr>
            </w:pPr>
            <w:r>
              <w:rPr>
                <w:rFonts w:hint="cs"/>
                <w:sz w:val="28"/>
                <w:szCs w:val="28"/>
                <w:rtl/>
              </w:rPr>
              <w:t>لا أوافق بشدة</w:t>
            </w:r>
          </w:p>
        </w:tc>
        <w:tc>
          <w:tcPr>
            <w:tcW w:w="1195" w:type="dxa"/>
            <w:shd w:val="clear" w:color="auto" w:fill="A8D08D" w:themeFill="accent6" w:themeFillTint="99"/>
          </w:tcPr>
          <w:p w14:paraId="323B2006" w14:textId="1ACF3F50" w:rsidR="001A392C" w:rsidRDefault="001A392C" w:rsidP="00996A80">
            <w:pPr>
              <w:tabs>
                <w:tab w:val="left" w:pos="6899"/>
              </w:tabs>
              <w:jc w:val="center"/>
              <w:rPr>
                <w:sz w:val="28"/>
                <w:szCs w:val="28"/>
                <w:rtl/>
              </w:rPr>
            </w:pPr>
            <w:r>
              <w:rPr>
                <w:rFonts w:hint="cs"/>
                <w:sz w:val="28"/>
                <w:szCs w:val="28"/>
                <w:rtl/>
              </w:rPr>
              <w:t>لا أوافق</w:t>
            </w:r>
          </w:p>
        </w:tc>
        <w:tc>
          <w:tcPr>
            <w:tcW w:w="1197" w:type="dxa"/>
            <w:shd w:val="clear" w:color="auto" w:fill="A8D08D" w:themeFill="accent6" w:themeFillTint="99"/>
          </w:tcPr>
          <w:p w14:paraId="214859CD" w14:textId="4108292E" w:rsidR="001A392C" w:rsidRDefault="001A392C" w:rsidP="00996A80">
            <w:pPr>
              <w:tabs>
                <w:tab w:val="left" w:pos="6899"/>
              </w:tabs>
              <w:jc w:val="center"/>
              <w:rPr>
                <w:sz w:val="28"/>
                <w:szCs w:val="28"/>
                <w:rtl/>
              </w:rPr>
            </w:pPr>
            <w:r>
              <w:rPr>
                <w:rFonts w:hint="cs"/>
                <w:sz w:val="28"/>
                <w:szCs w:val="28"/>
                <w:rtl/>
              </w:rPr>
              <w:t>محايد</w:t>
            </w:r>
          </w:p>
        </w:tc>
        <w:tc>
          <w:tcPr>
            <w:tcW w:w="1196" w:type="dxa"/>
            <w:shd w:val="clear" w:color="auto" w:fill="A8D08D" w:themeFill="accent6" w:themeFillTint="99"/>
          </w:tcPr>
          <w:p w14:paraId="6FA9DC38" w14:textId="6EEABC84" w:rsidR="001A392C" w:rsidRDefault="001A392C" w:rsidP="00996A80">
            <w:pPr>
              <w:tabs>
                <w:tab w:val="left" w:pos="6899"/>
              </w:tabs>
              <w:jc w:val="center"/>
              <w:rPr>
                <w:sz w:val="28"/>
                <w:szCs w:val="28"/>
                <w:rtl/>
              </w:rPr>
            </w:pPr>
            <w:r>
              <w:rPr>
                <w:rFonts w:hint="cs"/>
                <w:sz w:val="28"/>
                <w:szCs w:val="28"/>
                <w:rtl/>
              </w:rPr>
              <w:t>أوافق</w:t>
            </w:r>
          </w:p>
        </w:tc>
        <w:tc>
          <w:tcPr>
            <w:tcW w:w="1196" w:type="dxa"/>
            <w:shd w:val="clear" w:color="auto" w:fill="A8D08D" w:themeFill="accent6" w:themeFillTint="99"/>
          </w:tcPr>
          <w:p w14:paraId="62724CDF" w14:textId="3FAD0620" w:rsidR="001A392C" w:rsidRDefault="001A392C" w:rsidP="00221577">
            <w:pPr>
              <w:tabs>
                <w:tab w:val="left" w:pos="6899"/>
              </w:tabs>
              <w:jc w:val="center"/>
              <w:rPr>
                <w:sz w:val="28"/>
                <w:szCs w:val="28"/>
                <w:rtl/>
              </w:rPr>
            </w:pPr>
            <w:r>
              <w:rPr>
                <w:rFonts w:hint="cs"/>
                <w:sz w:val="28"/>
                <w:szCs w:val="28"/>
                <w:rtl/>
              </w:rPr>
              <w:t>أوافق بشدة</w:t>
            </w:r>
          </w:p>
        </w:tc>
        <w:tc>
          <w:tcPr>
            <w:tcW w:w="3473" w:type="dxa"/>
            <w:vMerge w:val="restart"/>
            <w:shd w:val="clear" w:color="auto" w:fill="A8D08D" w:themeFill="accent6" w:themeFillTint="99"/>
          </w:tcPr>
          <w:p w14:paraId="6708C158" w14:textId="77777777" w:rsidR="001D4B2A" w:rsidRDefault="001D4B2A" w:rsidP="00CE4D3B">
            <w:pPr>
              <w:tabs>
                <w:tab w:val="left" w:pos="6899"/>
              </w:tabs>
              <w:jc w:val="center"/>
              <w:rPr>
                <w:sz w:val="28"/>
                <w:szCs w:val="28"/>
                <w:rtl/>
              </w:rPr>
            </w:pPr>
          </w:p>
          <w:p w14:paraId="3FABA82E" w14:textId="53B522E6" w:rsidR="001A392C" w:rsidRPr="00BB7285" w:rsidRDefault="001A392C" w:rsidP="00CE4D3B">
            <w:pPr>
              <w:tabs>
                <w:tab w:val="left" w:pos="6899"/>
              </w:tabs>
              <w:jc w:val="center"/>
              <w:rPr>
                <w:b/>
                <w:bCs/>
                <w:sz w:val="28"/>
                <w:szCs w:val="28"/>
              </w:rPr>
            </w:pPr>
            <w:r w:rsidRPr="00BB7285">
              <w:rPr>
                <w:rFonts w:hint="cs"/>
                <w:b/>
                <w:bCs/>
                <w:sz w:val="28"/>
                <w:szCs w:val="28"/>
                <w:rtl/>
              </w:rPr>
              <w:t>العبارات</w:t>
            </w:r>
          </w:p>
        </w:tc>
      </w:tr>
      <w:tr w:rsidR="001A392C" w14:paraId="32AACC8A" w14:textId="77777777" w:rsidTr="00EB5AD0">
        <w:tc>
          <w:tcPr>
            <w:tcW w:w="1093" w:type="dxa"/>
            <w:shd w:val="clear" w:color="auto" w:fill="A8D08D" w:themeFill="accent6" w:themeFillTint="99"/>
          </w:tcPr>
          <w:p w14:paraId="2FE8072C" w14:textId="593A9C94" w:rsidR="001A392C" w:rsidRDefault="0088130B" w:rsidP="00996A80">
            <w:pPr>
              <w:tabs>
                <w:tab w:val="left" w:pos="6899"/>
              </w:tabs>
              <w:jc w:val="center"/>
              <w:rPr>
                <w:sz w:val="28"/>
                <w:szCs w:val="28"/>
                <w:rtl/>
              </w:rPr>
            </w:pPr>
            <w:r>
              <w:rPr>
                <w:sz w:val="28"/>
                <w:szCs w:val="28"/>
              </w:rPr>
              <w:t>5</w:t>
            </w:r>
          </w:p>
        </w:tc>
        <w:tc>
          <w:tcPr>
            <w:tcW w:w="1195" w:type="dxa"/>
            <w:shd w:val="clear" w:color="auto" w:fill="A8D08D" w:themeFill="accent6" w:themeFillTint="99"/>
          </w:tcPr>
          <w:p w14:paraId="7367FF25" w14:textId="3070EF7C" w:rsidR="001A392C" w:rsidRDefault="0088130B" w:rsidP="00996A80">
            <w:pPr>
              <w:tabs>
                <w:tab w:val="left" w:pos="6899"/>
              </w:tabs>
              <w:jc w:val="center"/>
              <w:rPr>
                <w:sz w:val="28"/>
                <w:szCs w:val="28"/>
              </w:rPr>
            </w:pPr>
            <w:r>
              <w:rPr>
                <w:sz w:val="28"/>
                <w:szCs w:val="28"/>
              </w:rPr>
              <w:t>4</w:t>
            </w:r>
          </w:p>
        </w:tc>
        <w:tc>
          <w:tcPr>
            <w:tcW w:w="1197" w:type="dxa"/>
            <w:shd w:val="clear" w:color="auto" w:fill="A8D08D" w:themeFill="accent6" w:themeFillTint="99"/>
          </w:tcPr>
          <w:p w14:paraId="77B41850" w14:textId="50EDED30" w:rsidR="001A392C" w:rsidRDefault="001A392C" w:rsidP="00996A80">
            <w:pPr>
              <w:tabs>
                <w:tab w:val="left" w:pos="6899"/>
              </w:tabs>
              <w:jc w:val="center"/>
              <w:rPr>
                <w:sz w:val="28"/>
                <w:szCs w:val="28"/>
                <w:rtl/>
              </w:rPr>
            </w:pPr>
            <w:r>
              <w:rPr>
                <w:sz w:val="28"/>
                <w:szCs w:val="28"/>
              </w:rPr>
              <w:t>3</w:t>
            </w:r>
          </w:p>
        </w:tc>
        <w:tc>
          <w:tcPr>
            <w:tcW w:w="1196" w:type="dxa"/>
            <w:shd w:val="clear" w:color="auto" w:fill="A8D08D" w:themeFill="accent6" w:themeFillTint="99"/>
          </w:tcPr>
          <w:p w14:paraId="5315A83A" w14:textId="168DBB9C" w:rsidR="001A392C" w:rsidRDefault="0088130B" w:rsidP="00996A80">
            <w:pPr>
              <w:tabs>
                <w:tab w:val="left" w:pos="6899"/>
              </w:tabs>
              <w:jc w:val="center"/>
              <w:rPr>
                <w:sz w:val="28"/>
                <w:szCs w:val="28"/>
                <w:rtl/>
              </w:rPr>
            </w:pPr>
            <w:r>
              <w:rPr>
                <w:sz w:val="28"/>
                <w:szCs w:val="28"/>
              </w:rPr>
              <w:t>2</w:t>
            </w:r>
          </w:p>
        </w:tc>
        <w:tc>
          <w:tcPr>
            <w:tcW w:w="1196" w:type="dxa"/>
            <w:shd w:val="clear" w:color="auto" w:fill="A8D08D" w:themeFill="accent6" w:themeFillTint="99"/>
          </w:tcPr>
          <w:p w14:paraId="00E399F5" w14:textId="47EE193B" w:rsidR="001A392C" w:rsidRDefault="0088130B" w:rsidP="00221577">
            <w:pPr>
              <w:tabs>
                <w:tab w:val="left" w:pos="6899"/>
              </w:tabs>
              <w:jc w:val="center"/>
              <w:rPr>
                <w:sz w:val="28"/>
                <w:szCs w:val="28"/>
                <w:rtl/>
              </w:rPr>
            </w:pPr>
            <w:r>
              <w:rPr>
                <w:sz w:val="28"/>
                <w:szCs w:val="28"/>
              </w:rPr>
              <w:t>1</w:t>
            </w:r>
          </w:p>
        </w:tc>
        <w:tc>
          <w:tcPr>
            <w:tcW w:w="3473" w:type="dxa"/>
            <w:vMerge/>
            <w:shd w:val="clear" w:color="auto" w:fill="A8D08D" w:themeFill="accent6" w:themeFillTint="99"/>
          </w:tcPr>
          <w:p w14:paraId="3695FA29" w14:textId="77777777" w:rsidR="001A392C" w:rsidRDefault="001A392C" w:rsidP="00CE4D3B">
            <w:pPr>
              <w:tabs>
                <w:tab w:val="left" w:pos="6899"/>
              </w:tabs>
              <w:jc w:val="center"/>
              <w:rPr>
                <w:sz w:val="28"/>
                <w:szCs w:val="28"/>
                <w:rtl/>
              </w:rPr>
            </w:pPr>
          </w:p>
        </w:tc>
      </w:tr>
      <w:tr w:rsidR="00742ED4" w14:paraId="1628DFD4" w14:textId="77777777" w:rsidTr="00EB5AD0">
        <w:tc>
          <w:tcPr>
            <w:tcW w:w="9350" w:type="dxa"/>
            <w:gridSpan w:val="6"/>
            <w:shd w:val="clear" w:color="auto" w:fill="C5E0B3" w:themeFill="accent6" w:themeFillTint="66"/>
          </w:tcPr>
          <w:p w14:paraId="4C167F92" w14:textId="1EF16119" w:rsidR="00742ED4" w:rsidRDefault="00742ED4" w:rsidP="00DB6D7D">
            <w:pPr>
              <w:tabs>
                <w:tab w:val="left" w:pos="6899"/>
              </w:tabs>
              <w:jc w:val="right"/>
              <w:rPr>
                <w:sz w:val="28"/>
                <w:szCs w:val="28"/>
              </w:rPr>
            </w:pPr>
            <w:r>
              <w:rPr>
                <w:rFonts w:hint="cs"/>
                <w:b/>
                <w:bCs/>
                <w:sz w:val="28"/>
                <w:szCs w:val="28"/>
                <w:rtl/>
              </w:rPr>
              <w:t xml:space="preserve">1- </w:t>
            </w:r>
            <w:r w:rsidRPr="00DB6D7D">
              <w:rPr>
                <w:b/>
                <w:bCs/>
                <w:sz w:val="28"/>
                <w:szCs w:val="28"/>
                <w:rtl/>
              </w:rPr>
              <w:t>وضوح الرسالة</w:t>
            </w:r>
            <w:r>
              <w:rPr>
                <w:rFonts w:hint="cs"/>
                <w:sz w:val="28"/>
                <w:szCs w:val="28"/>
                <w:rtl/>
              </w:rPr>
              <w:t>:</w:t>
            </w:r>
            <w:r w:rsidRPr="00DB6D7D">
              <w:rPr>
                <w:sz w:val="28"/>
                <w:szCs w:val="28"/>
                <w:rtl/>
              </w:rPr>
              <w:t xml:space="preserve"> يعني أن تكون المعلومات المقدمة من خلال الاتصال الإداري مباشرة وسهلة الفهم بحيث لا تترك مجالاً للغموض أو التفسير الخاطئ</w:t>
            </w:r>
            <w:r w:rsidRPr="00DB6D7D">
              <w:rPr>
                <w:sz w:val="28"/>
                <w:szCs w:val="28"/>
              </w:rPr>
              <w:t>.</w:t>
            </w:r>
          </w:p>
        </w:tc>
      </w:tr>
      <w:tr w:rsidR="00742ED4" w14:paraId="37E8CDE0" w14:textId="77777777" w:rsidTr="007000C3">
        <w:tc>
          <w:tcPr>
            <w:tcW w:w="1093" w:type="dxa"/>
          </w:tcPr>
          <w:p w14:paraId="4388A3E3" w14:textId="77777777" w:rsidR="00742ED4" w:rsidRDefault="00742ED4" w:rsidP="009E028D">
            <w:pPr>
              <w:tabs>
                <w:tab w:val="left" w:pos="6899"/>
              </w:tabs>
              <w:jc w:val="right"/>
              <w:rPr>
                <w:sz w:val="28"/>
                <w:szCs w:val="28"/>
              </w:rPr>
            </w:pPr>
          </w:p>
        </w:tc>
        <w:tc>
          <w:tcPr>
            <w:tcW w:w="1195" w:type="dxa"/>
          </w:tcPr>
          <w:p w14:paraId="391F8F0C" w14:textId="2C1F3031" w:rsidR="00742ED4" w:rsidRDefault="00742ED4" w:rsidP="009E028D">
            <w:pPr>
              <w:tabs>
                <w:tab w:val="left" w:pos="6899"/>
              </w:tabs>
              <w:jc w:val="right"/>
              <w:rPr>
                <w:sz w:val="28"/>
                <w:szCs w:val="28"/>
              </w:rPr>
            </w:pPr>
          </w:p>
        </w:tc>
        <w:tc>
          <w:tcPr>
            <w:tcW w:w="1197" w:type="dxa"/>
          </w:tcPr>
          <w:p w14:paraId="0ABFA0B2" w14:textId="77777777" w:rsidR="00742ED4" w:rsidRDefault="00742ED4" w:rsidP="009E028D">
            <w:pPr>
              <w:tabs>
                <w:tab w:val="left" w:pos="6899"/>
              </w:tabs>
              <w:jc w:val="right"/>
              <w:rPr>
                <w:sz w:val="28"/>
                <w:szCs w:val="28"/>
              </w:rPr>
            </w:pPr>
          </w:p>
        </w:tc>
        <w:tc>
          <w:tcPr>
            <w:tcW w:w="1196" w:type="dxa"/>
          </w:tcPr>
          <w:p w14:paraId="74847E44" w14:textId="77777777" w:rsidR="00742ED4" w:rsidRDefault="00742ED4" w:rsidP="009E028D">
            <w:pPr>
              <w:tabs>
                <w:tab w:val="left" w:pos="6899"/>
              </w:tabs>
              <w:jc w:val="right"/>
              <w:rPr>
                <w:sz w:val="28"/>
                <w:szCs w:val="28"/>
              </w:rPr>
            </w:pPr>
          </w:p>
        </w:tc>
        <w:tc>
          <w:tcPr>
            <w:tcW w:w="1196" w:type="dxa"/>
          </w:tcPr>
          <w:p w14:paraId="19ECD9FC" w14:textId="77777777" w:rsidR="00742ED4" w:rsidRDefault="00742ED4" w:rsidP="009E028D">
            <w:pPr>
              <w:tabs>
                <w:tab w:val="left" w:pos="6899"/>
              </w:tabs>
              <w:jc w:val="right"/>
              <w:rPr>
                <w:sz w:val="28"/>
                <w:szCs w:val="28"/>
              </w:rPr>
            </w:pPr>
          </w:p>
        </w:tc>
        <w:tc>
          <w:tcPr>
            <w:tcW w:w="3473" w:type="dxa"/>
          </w:tcPr>
          <w:p w14:paraId="4F20C9C1" w14:textId="1B3E6A7E" w:rsidR="00742ED4" w:rsidRPr="00846DFF" w:rsidRDefault="00742ED4" w:rsidP="00846DFF">
            <w:pPr>
              <w:tabs>
                <w:tab w:val="left" w:pos="6899"/>
              </w:tabs>
              <w:jc w:val="right"/>
              <w:rPr>
                <w:sz w:val="28"/>
                <w:szCs w:val="28"/>
                <w:rtl/>
              </w:rPr>
            </w:pPr>
            <w:r w:rsidRPr="00846DFF">
              <w:rPr>
                <w:rFonts w:hint="cs"/>
                <w:sz w:val="28"/>
                <w:szCs w:val="28"/>
                <w:rtl/>
              </w:rPr>
              <w:t>1-</w:t>
            </w:r>
            <w:r>
              <w:rPr>
                <w:rFonts w:hint="cs"/>
                <w:sz w:val="28"/>
                <w:szCs w:val="28"/>
                <w:rtl/>
              </w:rPr>
              <w:t xml:space="preserve"> </w:t>
            </w:r>
            <w:r w:rsidRPr="00846DFF">
              <w:rPr>
                <w:sz w:val="28"/>
                <w:szCs w:val="28"/>
                <w:rtl/>
              </w:rPr>
              <w:t>أشعر أن الرسائل من الإدارة واضحة وسهلة الفهم</w:t>
            </w:r>
            <w:r>
              <w:rPr>
                <w:rFonts w:hint="cs"/>
                <w:sz w:val="28"/>
                <w:szCs w:val="28"/>
              </w:rPr>
              <w:t xml:space="preserve"> </w:t>
            </w:r>
          </w:p>
        </w:tc>
      </w:tr>
      <w:tr w:rsidR="00742ED4" w14:paraId="53AB60FF" w14:textId="77777777" w:rsidTr="00A94B9A">
        <w:tc>
          <w:tcPr>
            <w:tcW w:w="1093" w:type="dxa"/>
          </w:tcPr>
          <w:p w14:paraId="69455E9A" w14:textId="77777777" w:rsidR="00742ED4" w:rsidRDefault="00742ED4" w:rsidP="009E028D">
            <w:pPr>
              <w:tabs>
                <w:tab w:val="left" w:pos="6899"/>
              </w:tabs>
              <w:jc w:val="right"/>
              <w:rPr>
                <w:sz w:val="28"/>
                <w:szCs w:val="28"/>
              </w:rPr>
            </w:pPr>
          </w:p>
        </w:tc>
        <w:tc>
          <w:tcPr>
            <w:tcW w:w="1195" w:type="dxa"/>
          </w:tcPr>
          <w:p w14:paraId="792EDF44" w14:textId="333DE9F6" w:rsidR="00742ED4" w:rsidRDefault="00742ED4" w:rsidP="009E028D">
            <w:pPr>
              <w:tabs>
                <w:tab w:val="left" w:pos="6899"/>
              </w:tabs>
              <w:jc w:val="right"/>
              <w:rPr>
                <w:sz w:val="28"/>
                <w:szCs w:val="28"/>
              </w:rPr>
            </w:pPr>
          </w:p>
        </w:tc>
        <w:tc>
          <w:tcPr>
            <w:tcW w:w="1197" w:type="dxa"/>
          </w:tcPr>
          <w:p w14:paraId="16382C31" w14:textId="77777777" w:rsidR="00742ED4" w:rsidRDefault="00742ED4" w:rsidP="009E028D">
            <w:pPr>
              <w:tabs>
                <w:tab w:val="left" w:pos="6899"/>
              </w:tabs>
              <w:jc w:val="right"/>
              <w:rPr>
                <w:sz w:val="28"/>
                <w:szCs w:val="28"/>
              </w:rPr>
            </w:pPr>
          </w:p>
        </w:tc>
        <w:tc>
          <w:tcPr>
            <w:tcW w:w="1196" w:type="dxa"/>
          </w:tcPr>
          <w:p w14:paraId="04040A47" w14:textId="77777777" w:rsidR="00742ED4" w:rsidRDefault="00742ED4" w:rsidP="009E028D">
            <w:pPr>
              <w:tabs>
                <w:tab w:val="left" w:pos="6899"/>
              </w:tabs>
              <w:jc w:val="right"/>
              <w:rPr>
                <w:sz w:val="28"/>
                <w:szCs w:val="28"/>
              </w:rPr>
            </w:pPr>
          </w:p>
        </w:tc>
        <w:tc>
          <w:tcPr>
            <w:tcW w:w="1196" w:type="dxa"/>
          </w:tcPr>
          <w:p w14:paraId="2A0AFB4B" w14:textId="77777777" w:rsidR="00742ED4" w:rsidRDefault="00742ED4" w:rsidP="009E028D">
            <w:pPr>
              <w:tabs>
                <w:tab w:val="left" w:pos="6899"/>
              </w:tabs>
              <w:jc w:val="right"/>
              <w:rPr>
                <w:sz w:val="28"/>
                <w:szCs w:val="28"/>
              </w:rPr>
            </w:pPr>
          </w:p>
        </w:tc>
        <w:tc>
          <w:tcPr>
            <w:tcW w:w="3473" w:type="dxa"/>
          </w:tcPr>
          <w:p w14:paraId="440D776D" w14:textId="48811639" w:rsidR="00742ED4" w:rsidRDefault="00742ED4" w:rsidP="00957816">
            <w:pPr>
              <w:tabs>
                <w:tab w:val="left" w:pos="6899"/>
              </w:tabs>
              <w:jc w:val="right"/>
              <w:rPr>
                <w:sz w:val="28"/>
                <w:szCs w:val="28"/>
                <w:rtl/>
              </w:rPr>
            </w:pPr>
            <w:r>
              <w:rPr>
                <w:rFonts w:hint="cs"/>
                <w:sz w:val="28"/>
                <w:szCs w:val="28"/>
                <w:rtl/>
              </w:rPr>
              <w:t xml:space="preserve">2- </w:t>
            </w:r>
            <w:r w:rsidRPr="00957816">
              <w:rPr>
                <w:sz w:val="28"/>
                <w:szCs w:val="28"/>
                <w:rtl/>
              </w:rPr>
              <w:t>تصلني الرسائل من الإدارة في الوقت المناسب لإنجاز المهام المطلوبة</w:t>
            </w:r>
          </w:p>
        </w:tc>
      </w:tr>
      <w:tr w:rsidR="00742ED4" w14:paraId="0A445D3F" w14:textId="77777777" w:rsidTr="008E4561">
        <w:tc>
          <w:tcPr>
            <w:tcW w:w="1093" w:type="dxa"/>
          </w:tcPr>
          <w:p w14:paraId="6748D4C6" w14:textId="77777777" w:rsidR="00742ED4" w:rsidRDefault="00742ED4" w:rsidP="009E028D">
            <w:pPr>
              <w:tabs>
                <w:tab w:val="left" w:pos="6899"/>
              </w:tabs>
              <w:jc w:val="right"/>
              <w:rPr>
                <w:sz w:val="28"/>
                <w:szCs w:val="28"/>
              </w:rPr>
            </w:pPr>
          </w:p>
        </w:tc>
        <w:tc>
          <w:tcPr>
            <w:tcW w:w="1195" w:type="dxa"/>
          </w:tcPr>
          <w:p w14:paraId="70B4ECA7" w14:textId="79CA771F" w:rsidR="00742ED4" w:rsidRDefault="00742ED4" w:rsidP="009E028D">
            <w:pPr>
              <w:tabs>
                <w:tab w:val="left" w:pos="6899"/>
              </w:tabs>
              <w:jc w:val="right"/>
              <w:rPr>
                <w:sz w:val="28"/>
                <w:szCs w:val="28"/>
              </w:rPr>
            </w:pPr>
          </w:p>
        </w:tc>
        <w:tc>
          <w:tcPr>
            <w:tcW w:w="1197" w:type="dxa"/>
          </w:tcPr>
          <w:p w14:paraId="67E7B096" w14:textId="77777777" w:rsidR="00742ED4" w:rsidRDefault="00742ED4" w:rsidP="009E028D">
            <w:pPr>
              <w:tabs>
                <w:tab w:val="left" w:pos="6899"/>
              </w:tabs>
              <w:jc w:val="right"/>
              <w:rPr>
                <w:sz w:val="28"/>
                <w:szCs w:val="28"/>
              </w:rPr>
            </w:pPr>
          </w:p>
        </w:tc>
        <w:tc>
          <w:tcPr>
            <w:tcW w:w="1196" w:type="dxa"/>
          </w:tcPr>
          <w:p w14:paraId="3E6E5650" w14:textId="77777777" w:rsidR="00742ED4" w:rsidRDefault="00742ED4" w:rsidP="009E028D">
            <w:pPr>
              <w:tabs>
                <w:tab w:val="left" w:pos="6899"/>
              </w:tabs>
              <w:jc w:val="right"/>
              <w:rPr>
                <w:sz w:val="28"/>
                <w:szCs w:val="28"/>
              </w:rPr>
            </w:pPr>
          </w:p>
        </w:tc>
        <w:tc>
          <w:tcPr>
            <w:tcW w:w="1196" w:type="dxa"/>
          </w:tcPr>
          <w:p w14:paraId="29F22384" w14:textId="77777777" w:rsidR="00742ED4" w:rsidRDefault="00742ED4" w:rsidP="009E028D">
            <w:pPr>
              <w:tabs>
                <w:tab w:val="left" w:pos="6899"/>
              </w:tabs>
              <w:jc w:val="right"/>
              <w:rPr>
                <w:sz w:val="28"/>
                <w:szCs w:val="28"/>
              </w:rPr>
            </w:pPr>
          </w:p>
        </w:tc>
        <w:tc>
          <w:tcPr>
            <w:tcW w:w="3473" w:type="dxa"/>
          </w:tcPr>
          <w:p w14:paraId="59C233A6" w14:textId="38B9BC7F" w:rsidR="00742ED4" w:rsidRDefault="00742ED4" w:rsidP="0010468E">
            <w:pPr>
              <w:tabs>
                <w:tab w:val="left" w:pos="6899"/>
              </w:tabs>
              <w:jc w:val="right"/>
              <w:rPr>
                <w:sz w:val="28"/>
                <w:szCs w:val="28"/>
                <w:rtl/>
              </w:rPr>
            </w:pPr>
            <w:r>
              <w:rPr>
                <w:rFonts w:hint="cs"/>
                <w:sz w:val="28"/>
                <w:szCs w:val="28"/>
                <w:rtl/>
              </w:rPr>
              <w:t xml:space="preserve">3- </w:t>
            </w:r>
            <w:r w:rsidRPr="0010468E">
              <w:rPr>
                <w:sz w:val="28"/>
                <w:szCs w:val="28"/>
                <w:rtl/>
              </w:rPr>
              <w:t>عندما أطلب توضيحًا من الإدارة، أحصل على تغذية راجعة واضحة وسريعة</w:t>
            </w:r>
          </w:p>
        </w:tc>
      </w:tr>
      <w:tr w:rsidR="00742ED4" w14:paraId="4AE092E1" w14:textId="77777777" w:rsidTr="00E51CA4">
        <w:tc>
          <w:tcPr>
            <w:tcW w:w="1093" w:type="dxa"/>
          </w:tcPr>
          <w:p w14:paraId="30D2433B" w14:textId="77777777" w:rsidR="00742ED4" w:rsidRDefault="00742ED4" w:rsidP="009E028D">
            <w:pPr>
              <w:tabs>
                <w:tab w:val="left" w:pos="6899"/>
              </w:tabs>
              <w:jc w:val="right"/>
              <w:rPr>
                <w:sz w:val="28"/>
                <w:szCs w:val="28"/>
              </w:rPr>
            </w:pPr>
          </w:p>
        </w:tc>
        <w:tc>
          <w:tcPr>
            <w:tcW w:w="1195" w:type="dxa"/>
          </w:tcPr>
          <w:p w14:paraId="7BB9E99D" w14:textId="4BD12055" w:rsidR="00742ED4" w:rsidRDefault="00742ED4" w:rsidP="009E028D">
            <w:pPr>
              <w:tabs>
                <w:tab w:val="left" w:pos="6899"/>
              </w:tabs>
              <w:jc w:val="right"/>
              <w:rPr>
                <w:sz w:val="28"/>
                <w:szCs w:val="28"/>
              </w:rPr>
            </w:pPr>
          </w:p>
        </w:tc>
        <w:tc>
          <w:tcPr>
            <w:tcW w:w="1197" w:type="dxa"/>
          </w:tcPr>
          <w:p w14:paraId="264420ED" w14:textId="77777777" w:rsidR="00742ED4" w:rsidRDefault="00742ED4" w:rsidP="009E028D">
            <w:pPr>
              <w:tabs>
                <w:tab w:val="left" w:pos="6899"/>
              </w:tabs>
              <w:jc w:val="right"/>
              <w:rPr>
                <w:sz w:val="28"/>
                <w:szCs w:val="28"/>
              </w:rPr>
            </w:pPr>
          </w:p>
        </w:tc>
        <w:tc>
          <w:tcPr>
            <w:tcW w:w="1196" w:type="dxa"/>
          </w:tcPr>
          <w:p w14:paraId="1EAFE55D" w14:textId="77777777" w:rsidR="00742ED4" w:rsidRDefault="00742ED4" w:rsidP="009E028D">
            <w:pPr>
              <w:tabs>
                <w:tab w:val="left" w:pos="6899"/>
              </w:tabs>
              <w:jc w:val="right"/>
              <w:rPr>
                <w:sz w:val="28"/>
                <w:szCs w:val="28"/>
              </w:rPr>
            </w:pPr>
          </w:p>
        </w:tc>
        <w:tc>
          <w:tcPr>
            <w:tcW w:w="1196" w:type="dxa"/>
          </w:tcPr>
          <w:p w14:paraId="5CFEDC47" w14:textId="77777777" w:rsidR="00742ED4" w:rsidRDefault="00742ED4" w:rsidP="009E028D">
            <w:pPr>
              <w:tabs>
                <w:tab w:val="left" w:pos="6899"/>
              </w:tabs>
              <w:jc w:val="right"/>
              <w:rPr>
                <w:sz w:val="28"/>
                <w:szCs w:val="28"/>
              </w:rPr>
            </w:pPr>
          </w:p>
        </w:tc>
        <w:tc>
          <w:tcPr>
            <w:tcW w:w="3473" w:type="dxa"/>
          </w:tcPr>
          <w:p w14:paraId="351A3E9B" w14:textId="41B4309D" w:rsidR="00742ED4" w:rsidRDefault="00742ED4" w:rsidP="00C63BC4">
            <w:pPr>
              <w:tabs>
                <w:tab w:val="left" w:pos="6899"/>
              </w:tabs>
              <w:jc w:val="right"/>
              <w:rPr>
                <w:sz w:val="28"/>
                <w:szCs w:val="28"/>
                <w:rtl/>
              </w:rPr>
            </w:pPr>
            <w:r>
              <w:rPr>
                <w:rFonts w:hint="cs"/>
                <w:sz w:val="28"/>
                <w:szCs w:val="28"/>
                <w:rtl/>
              </w:rPr>
              <w:t xml:space="preserve">4- </w:t>
            </w:r>
            <w:r w:rsidRPr="00C63BC4">
              <w:rPr>
                <w:sz w:val="28"/>
                <w:szCs w:val="28"/>
                <w:rtl/>
              </w:rPr>
              <w:t>وسيلة الاتصال التي تستخدمها الإدارة (مثل البريد الإلكتروني أو الاجتماعات) مناسبة لطبيعة الرسائل</w:t>
            </w:r>
          </w:p>
        </w:tc>
      </w:tr>
      <w:tr w:rsidR="00742ED4" w14:paraId="7D5EB3EE" w14:textId="77777777" w:rsidTr="0051315C">
        <w:tc>
          <w:tcPr>
            <w:tcW w:w="1093" w:type="dxa"/>
          </w:tcPr>
          <w:p w14:paraId="55E3818A" w14:textId="77777777" w:rsidR="00742ED4" w:rsidRDefault="00742ED4" w:rsidP="009E028D">
            <w:pPr>
              <w:tabs>
                <w:tab w:val="left" w:pos="6899"/>
              </w:tabs>
              <w:jc w:val="right"/>
              <w:rPr>
                <w:sz w:val="28"/>
                <w:szCs w:val="28"/>
              </w:rPr>
            </w:pPr>
          </w:p>
        </w:tc>
        <w:tc>
          <w:tcPr>
            <w:tcW w:w="1195" w:type="dxa"/>
          </w:tcPr>
          <w:p w14:paraId="246FA206" w14:textId="65785F0E" w:rsidR="00742ED4" w:rsidRDefault="00742ED4" w:rsidP="009E028D">
            <w:pPr>
              <w:tabs>
                <w:tab w:val="left" w:pos="6899"/>
              </w:tabs>
              <w:jc w:val="right"/>
              <w:rPr>
                <w:sz w:val="28"/>
                <w:szCs w:val="28"/>
              </w:rPr>
            </w:pPr>
          </w:p>
        </w:tc>
        <w:tc>
          <w:tcPr>
            <w:tcW w:w="1197" w:type="dxa"/>
          </w:tcPr>
          <w:p w14:paraId="69A78350" w14:textId="77777777" w:rsidR="00742ED4" w:rsidRDefault="00742ED4" w:rsidP="009E028D">
            <w:pPr>
              <w:tabs>
                <w:tab w:val="left" w:pos="6899"/>
              </w:tabs>
              <w:jc w:val="right"/>
              <w:rPr>
                <w:sz w:val="28"/>
                <w:szCs w:val="28"/>
              </w:rPr>
            </w:pPr>
          </w:p>
        </w:tc>
        <w:tc>
          <w:tcPr>
            <w:tcW w:w="1196" w:type="dxa"/>
          </w:tcPr>
          <w:p w14:paraId="5A658AAC" w14:textId="77777777" w:rsidR="00742ED4" w:rsidRDefault="00742ED4" w:rsidP="009E028D">
            <w:pPr>
              <w:tabs>
                <w:tab w:val="left" w:pos="6899"/>
              </w:tabs>
              <w:jc w:val="right"/>
              <w:rPr>
                <w:sz w:val="28"/>
                <w:szCs w:val="28"/>
              </w:rPr>
            </w:pPr>
          </w:p>
        </w:tc>
        <w:tc>
          <w:tcPr>
            <w:tcW w:w="1196" w:type="dxa"/>
          </w:tcPr>
          <w:p w14:paraId="0485D6EF" w14:textId="77777777" w:rsidR="00742ED4" w:rsidRDefault="00742ED4" w:rsidP="009E028D">
            <w:pPr>
              <w:tabs>
                <w:tab w:val="left" w:pos="6899"/>
              </w:tabs>
              <w:jc w:val="right"/>
              <w:rPr>
                <w:sz w:val="28"/>
                <w:szCs w:val="28"/>
              </w:rPr>
            </w:pPr>
          </w:p>
        </w:tc>
        <w:tc>
          <w:tcPr>
            <w:tcW w:w="3473" w:type="dxa"/>
          </w:tcPr>
          <w:p w14:paraId="05FE06FC" w14:textId="06609155" w:rsidR="00742ED4" w:rsidRDefault="00742ED4" w:rsidP="0052358A">
            <w:pPr>
              <w:tabs>
                <w:tab w:val="left" w:pos="6899"/>
              </w:tabs>
              <w:jc w:val="right"/>
              <w:rPr>
                <w:sz w:val="28"/>
                <w:szCs w:val="28"/>
                <w:rtl/>
              </w:rPr>
            </w:pPr>
            <w:r>
              <w:rPr>
                <w:rFonts w:hint="cs"/>
                <w:sz w:val="28"/>
                <w:szCs w:val="28"/>
                <w:rtl/>
              </w:rPr>
              <w:t xml:space="preserve">5- </w:t>
            </w:r>
            <w:r w:rsidRPr="0052358A">
              <w:rPr>
                <w:sz w:val="28"/>
                <w:szCs w:val="28"/>
                <w:rtl/>
              </w:rPr>
              <w:t>لغة الرسائل من الإدارة بسيطة وواضحة</w:t>
            </w:r>
          </w:p>
        </w:tc>
      </w:tr>
      <w:tr w:rsidR="00BF354F" w14:paraId="262EFF1F" w14:textId="77777777" w:rsidTr="00EB5AD0">
        <w:tc>
          <w:tcPr>
            <w:tcW w:w="9350" w:type="dxa"/>
            <w:gridSpan w:val="6"/>
            <w:shd w:val="clear" w:color="auto" w:fill="C5E0B3" w:themeFill="accent6" w:themeFillTint="66"/>
          </w:tcPr>
          <w:p w14:paraId="72363F80" w14:textId="44EAA347" w:rsidR="00BF354F" w:rsidRPr="007B0A72" w:rsidRDefault="00BF354F" w:rsidP="00122B68">
            <w:pPr>
              <w:tabs>
                <w:tab w:val="left" w:pos="6899"/>
              </w:tabs>
              <w:jc w:val="right"/>
              <w:rPr>
                <w:b/>
                <w:bCs/>
                <w:sz w:val="28"/>
                <w:szCs w:val="28"/>
                <w:rtl/>
              </w:rPr>
            </w:pPr>
            <w:r>
              <w:rPr>
                <w:rFonts w:hint="cs"/>
                <w:b/>
                <w:bCs/>
                <w:sz w:val="28"/>
                <w:szCs w:val="28"/>
                <w:rtl/>
              </w:rPr>
              <w:t>2-</w:t>
            </w:r>
            <w:r w:rsidRPr="00122B68">
              <w:rPr>
                <w:rFonts w:asciiTheme="minorHAnsi" w:eastAsiaTheme="minorHAnsi" w:hAnsiTheme="minorHAnsi" w:cstheme="minorBidi"/>
                <w:b/>
                <w:bCs/>
                <w:sz w:val="22"/>
                <w:szCs w:val="22"/>
                <w:rtl/>
              </w:rPr>
              <w:t xml:space="preserve"> </w:t>
            </w:r>
            <w:r w:rsidRPr="00122B68">
              <w:rPr>
                <w:b/>
                <w:bCs/>
                <w:sz w:val="28"/>
                <w:szCs w:val="28"/>
                <w:rtl/>
              </w:rPr>
              <w:t>التغذية الراجعة</w:t>
            </w:r>
            <w:r w:rsidR="009F6983">
              <w:rPr>
                <w:rFonts w:hint="cs"/>
                <w:b/>
                <w:bCs/>
                <w:sz w:val="28"/>
                <w:szCs w:val="28"/>
                <w:rtl/>
              </w:rPr>
              <w:t>:</w:t>
            </w:r>
            <w:r w:rsidRPr="00122B68">
              <w:rPr>
                <w:b/>
                <w:bCs/>
                <w:sz w:val="28"/>
                <w:szCs w:val="28"/>
                <w:rtl/>
              </w:rPr>
              <w:t xml:space="preserve"> </w:t>
            </w:r>
            <w:r w:rsidRPr="00122B68">
              <w:rPr>
                <w:sz w:val="28"/>
                <w:szCs w:val="28"/>
                <w:rtl/>
              </w:rPr>
              <w:t>هي</w:t>
            </w:r>
            <w:r w:rsidRPr="00122B68">
              <w:rPr>
                <w:b/>
                <w:bCs/>
                <w:sz w:val="28"/>
                <w:szCs w:val="28"/>
                <w:rtl/>
              </w:rPr>
              <w:t xml:space="preserve"> </w:t>
            </w:r>
            <w:r w:rsidRPr="00122B68">
              <w:rPr>
                <w:sz w:val="28"/>
                <w:szCs w:val="28"/>
                <w:rtl/>
              </w:rPr>
              <w:t>عملية إعطاء ردود فعل من المستقبل إلى المرسل حول الرسالة التي تلقاها</w:t>
            </w:r>
            <w:r>
              <w:rPr>
                <w:rFonts w:hint="cs"/>
                <w:sz w:val="28"/>
                <w:szCs w:val="28"/>
                <w:rtl/>
              </w:rPr>
              <w:t>.</w:t>
            </w:r>
          </w:p>
        </w:tc>
      </w:tr>
      <w:tr w:rsidR="003F293C" w14:paraId="78E00FB7" w14:textId="77777777" w:rsidTr="00E21455">
        <w:tc>
          <w:tcPr>
            <w:tcW w:w="1093" w:type="dxa"/>
          </w:tcPr>
          <w:p w14:paraId="4BE27E76" w14:textId="77777777" w:rsidR="003F293C" w:rsidRDefault="003F293C" w:rsidP="009E028D">
            <w:pPr>
              <w:tabs>
                <w:tab w:val="left" w:pos="6899"/>
              </w:tabs>
              <w:jc w:val="right"/>
              <w:rPr>
                <w:sz w:val="28"/>
                <w:szCs w:val="28"/>
              </w:rPr>
            </w:pPr>
          </w:p>
        </w:tc>
        <w:tc>
          <w:tcPr>
            <w:tcW w:w="1195" w:type="dxa"/>
          </w:tcPr>
          <w:p w14:paraId="4B1A5766" w14:textId="77777777" w:rsidR="003F293C" w:rsidRDefault="003F293C" w:rsidP="009E028D">
            <w:pPr>
              <w:tabs>
                <w:tab w:val="left" w:pos="6899"/>
              </w:tabs>
              <w:jc w:val="right"/>
              <w:rPr>
                <w:sz w:val="28"/>
                <w:szCs w:val="28"/>
              </w:rPr>
            </w:pPr>
          </w:p>
        </w:tc>
        <w:tc>
          <w:tcPr>
            <w:tcW w:w="1197" w:type="dxa"/>
          </w:tcPr>
          <w:p w14:paraId="4C97B86C" w14:textId="77777777" w:rsidR="003F293C" w:rsidRDefault="003F293C" w:rsidP="009E028D">
            <w:pPr>
              <w:tabs>
                <w:tab w:val="left" w:pos="6899"/>
              </w:tabs>
              <w:jc w:val="right"/>
              <w:rPr>
                <w:sz w:val="28"/>
                <w:szCs w:val="28"/>
              </w:rPr>
            </w:pPr>
          </w:p>
        </w:tc>
        <w:tc>
          <w:tcPr>
            <w:tcW w:w="1196" w:type="dxa"/>
          </w:tcPr>
          <w:p w14:paraId="738AF54D" w14:textId="77777777" w:rsidR="003F293C" w:rsidRDefault="003F293C" w:rsidP="009E028D">
            <w:pPr>
              <w:tabs>
                <w:tab w:val="left" w:pos="6899"/>
              </w:tabs>
              <w:jc w:val="right"/>
              <w:rPr>
                <w:sz w:val="28"/>
                <w:szCs w:val="28"/>
              </w:rPr>
            </w:pPr>
          </w:p>
        </w:tc>
        <w:tc>
          <w:tcPr>
            <w:tcW w:w="1196" w:type="dxa"/>
          </w:tcPr>
          <w:p w14:paraId="34F184A8" w14:textId="77777777" w:rsidR="003F293C" w:rsidRDefault="003F293C" w:rsidP="009E028D">
            <w:pPr>
              <w:tabs>
                <w:tab w:val="left" w:pos="6899"/>
              </w:tabs>
              <w:jc w:val="right"/>
              <w:rPr>
                <w:sz w:val="28"/>
                <w:szCs w:val="28"/>
              </w:rPr>
            </w:pPr>
          </w:p>
        </w:tc>
        <w:tc>
          <w:tcPr>
            <w:tcW w:w="3473" w:type="dxa"/>
          </w:tcPr>
          <w:p w14:paraId="307AFA46" w14:textId="0E58F94C" w:rsidR="003F293C" w:rsidRPr="000028A7" w:rsidRDefault="000028A7" w:rsidP="000028A7">
            <w:pPr>
              <w:tabs>
                <w:tab w:val="left" w:pos="6899"/>
              </w:tabs>
              <w:jc w:val="right"/>
              <w:rPr>
                <w:b/>
                <w:bCs/>
                <w:sz w:val="28"/>
                <w:szCs w:val="28"/>
              </w:rPr>
            </w:pPr>
            <w:r w:rsidRPr="000028A7">
              <w:rPr>
                <w:rFonts w:hint="cs"/>
                <w:sz w:val="28"/>
                <w:szCs w:val="28"/>
                <w:rtl/>
              </w:rPr>
              <w:t>1</w:t>
            </w:r>
            <w:r w:rsidRPr="000028A7">
              <w:rPr>
                <w:rFonts w:hint="cs"/>
                <w:b/>
                <w:bCs/>
                <w:sz w:val="28"/>
                <w:szCs w:val="28"/>
                <w:rtl/>
              </w:rPr>
              <w:t>-</w:t>
            </w:r>
            <w:r>
              <w:rPr>
                <w:rFonts w:hint="cs"/>
                <w:b/>
                <w:bCs/>
                <w:sz w:val="28"/>
                <w:szCs w:val="28"/>
                <w:rtl/>
              </w:rPr>
              <w:t xml:space="preserve"> </w:t>
            </w:r>
            <w:r w:rsidRPr="000028A7">
              <w:rPr>
                <w:sz w:val="28"/>
                <w:szCs w:val="28"/>
                <w:rtl/>
              </w:rPr>
              <w:t>التغذية الراجعة التي أتلقاها تساعدني في تحسين أدائ</w:t>
            </w:r>
            <w:r>
              <w:rPr>
                <w:rFonts w:hint="cs"/>
                <w:sz w:val="28"/>
                <w:szCs w:val="28"/>
                <w:rtl/>
              </w:rPr>
              <w:t>ي</w:t>
            </w:r>
            <w:r>
              <w:rPr>
                <w:rFonts w:hint="cs"/>
                <w:b/>
                <w:bCs/>
                <w:sz w:val="28"/>
                <w:szCs w:val="28"/>
              </w:rPr>
              <w:t xml:space="preserve"> </w:t>
            </w:r>
          </w:p>
        </w:tc>
      </w:tr>
      <w:tr w:rsidR="003F293C" w14:paraId="2A04D856" w14:textId="77777777" w:rsidTr="00E21455">
        <w:tc>
          <w:tcPr>
            <w:tcW w:w="1093" w:type="dxa"/>
          </w:tcPr>
          <w:p w14:paraId="0E622843" w14:textId="77777777" w:rsidR="003F293C" w:rsidRDefault="003F293C" w:rsidP="009E028D">
            <w:pPr>
              <w:tabs>
                <w:tab w:val="left" w:pos="6899"/>
              </w:tabs>
              <w:jc w:val="right"/>
              <w:rPr>
                <w:sz w:val="28"/>
                <w:szCs w:val="28"/>
              </w:rPr>
            </w:pPr>
          </w:p>
        </w:tc>
        <w:tc>
          <w:tcPr>
            <w:tcW w:w="1195" w:type="dxa"/>
          </w:tcPr>
          <w:p w14:paraId="66AF50FA" w14:textId="77777777" w:rsidR="003F293C" w:rsidRDefault="003F293C" w:rsidP="009E028D">
            <w:pPr>
              <w:tabs>
                <w:tab w:val="left" w:pos="6899"/>
              </w:tabs>
              <w:jc w:val="right"/>
              <w:rPr>
                <w:sz w:val="28"/>
                <w:szCs w:val="28"/>
              </w:rPr>
            </w:pPr>
          </w:p>
        </w:tc>
        <w:tc>
          <w:tcPr>
            <w:tcW w:w="1197" w:type="dxa"/>
          </w:tcPr>
          <w:p w14:paraId="6EC28153" w14:textId="77777777" w:rsidR="003F293C" w:rsidRDefault="003F293C" w:rsidP="009E028D">
            <w:pPr>
              <w:tabs>
                <w:tab w:val="left" w:pos="6899"/>
              </w:tabs>
              <w:jc w:val="right"/>
              <w:rPr>
                <w:sz w:val="28"/>
                <w:szCs w:val="28"/>
              </w:rPr>
            </w:pPr>
          </w:p>
        </w:tc>
        <w:tc>
          <w:tcPr>
            <w:tcW w:w="1196" w:type="dxa"/>
          </w:tcPr>
          <w:p w14:paraId="36E84CAE" w14:textId="77777777" w:rsidR="003F293C" w:rsidRDefault="003F293C" w:rsidP="009E028D">
            <w:pPr>
              <w:tabs>
                <w:tab w:val="left" w:pos="6899"/>
              </w:tabs>
              <w:jc w:val="right"/>
              <w:rPr>
                <w:sz w:val="28"/>
                <w:szCs w:val="28"/>
              </w:rPr>
            </w:pPr>
          </w:p>
        </w:tc>
        <w:tc>
          <w:tcPr>
            <w:tcW w:w="1196" w:type="dxa"/>
          </w:tcPr>
          <w:p w14:paraId="08D28F0C" w14:textId="77777777" w:rsidR="003F293C" w:rsidRDefault="003F293C" w:rsidP="009E028D">
            <w:pPr>
              <w:tabs>
                <w:tab w:val="left" w:pos="6899"/>
              </w:tabs>
              <w:jc w:val="right"/>
              <w:rPr>
                <w:sz w:val="28"/>
                <w:szCs w:val="28"/>
              </w:rPr>
            </w:pPr>
          </w:p>
        </w:tc>
        <w:tc>
          <w:tcPr>
            <w:tcW w:w="3473" w:type="dxa"/>
          </w:tcPr>
          <w:p w14:paraId="10C67F0D" w14:textId="6648B51D" w:rsidR="003F293C" w:rsidRPr="00130CAF" w:rsidRDefault="000028A7" w:rsidP="00130CAF">
            <w:pPr>
              <w:tabs>
                <w:tab w:val="left" w:pos="6899"/>
              </w:tabs>
              <w:jc w:val="right"/>
              <w:rPr>
                <w:b/>
                <w:bCs/>
                <w:sz w:val="28"/>
                <w:szCs w:val="28"/>
                <w:rtl/>
              </w:rPr>
            </w:pPr>
            <w:r w:rsidRPr="000028A7">
              <w:rPr>
                <w:rFonts w:hint="cs"/>
                <w:sz w:val="28"/>
                <w:szCs w:val="28"/>
                <w:rtl/>
              </w:rPr>
              <w:t>2</w:t>
            </w:r>
            <w:r w:rsidR="00130CAF">
              <w:rPr>
                <w:rFonts w:hint="cs"/>
                <w:b/>
                <w:bCs/>
                <w:sz w:val="28"/>
                <w:szCs w:val="28"/>
                <w:rtl/>
              </w:rPr>
              <w:t xml:space="preserve">- </w:t>
            </w:r>
            <w:r w:rsidR="00130CAF" w:rsidRPr="00130CAF">
              <w:rPr>
                <w:sz w:val="28"/>
                <w:szCs w:val="28"/>
                <w:rtl/>
              </w:rPr>
              <w:t>هناك وضوح في المعلومات المقدمة لي خلال الاجتماعات</w:t>
            </w:r>
          </w:p>
        </w:tc>
      </w:tr>
      <w:tr w:rsidR="003F293C" w14:paraId="26D6B97F" w14:textId="77777777" w:rsidTr="00E21455">
        <w:tc>
          <w:tcPr>
            <w:tcW w:w="1093" w:type="dxa"/>
          </w:tcPr>
          <w:p w14:paraId="4857F0A1" w14:textId="77777777" w:rsidR="003F293C" w:rsidRDefault="003F293C" w:rsidP="009E028D">
            <w:pPr>
              <w:tabs>
                <w:tab w:val="left" w:pos="6899"/>
              </w:tabs>
              <w:jc w:val="right"/>
              <w:rPr>
                <w:sz w:val="28"/>
                <w:szCs w:val="28"/>
              </w:rPr>
            </w:pPr>
          </w:p>
        </w:tc>
        <w:tc>
          <w:tcPr>
            <w:tcW w:w="1195" w:type="dxa"/>
          </w:tcPr>
          <w:p w14:paraId="70B725E7" w14:textId="77777777" w:rsidR="003F293C" w:rsidRDefault="003F293C" w:rsidP="009E028D">
            <w:pPr>
              <w:tabs>
                <w:tab w:val="left" w:pos="6899"/>
              </w:tabs>
              <w:jc w:val="right"/>
              <w:rPr>
                <w:sz w:val="28"/>
                <w:szCs w:val="28"/>
              </w:rPr>
            </w:pPr>
          </w:p>
        </w:tc>
        <w:tc>
          <w:tcPr>
            <w:tcW w:w="1197" w:type="dxa"/>
          </w:tcPr>
          <w:p w14:paraId="3D3611D1" w14:textId="77777777" w:rsidR="003F293C" w:rsidRDefault="003F293C" w:rsidP="009E028D">
            <w:pPr>
              <w:tabs>
                <w:tab w:val="left" w:pos="6899"/>
              </w:tabs>
              <w:jc w:val="right"/>
              <w:rPr>
                <w:sz w:val="28"/>
                <w:szCs w:val="28"/>
              </w:rPr>
            </w:pPr>
          </w:p>
        </w:tc>
        <w:tc>
          <w:tcPr>
            <w:tcW w:w="1196" w:type="dxa"/>
          </w:tcPr>
          <w:p w14:paraId="5E56655A" w14:textId="77777777" w:rsidR="003F293C" w:rsidRDefault="003F293C" w:rsidP="009E028D">
            <w:pPr>
              <w:tabs>
                <w:tab w:val="left" w:pos="6899"/>
              </w:tabs>
              <w:jc w:val="right"/>
              <w:rPr>
                <w:sz w:val="28"/>
                <w:szCs w:val="28"/>
              </w:rPr>
            </w:pPr>
          </w:p>
        </w:tc>
        <w:tc>
          <w:tcPr>
            <w:tcW w:w="1196" w:type="dxa"/>
          </w:tcPr>
          <w:p w14:paraId="337B1326" w14:textId="77777777" w:rsidR="003F293C" w:rsidRDefault="003F293C" w:rsidP="009E028D">
            <w:pPr>
              <w:tabs>
                <w:tab w:val="left" w:pos="6899"/>
              </w:tabs>
              <w:jc w:val="right"/>
              <w:rPr>
                <w:sz w:val="28"/>
                <w:szCs w:val="28"/>
              </w:rPr>
            </w:pPr>
          </w:p>
        </w:tc>
        <w:tc>
          <w:tcPr>
            <w:tcW w:w="3473" w:type="dxa"/>
          </w:tcPr>
          <w:p w14:paraId="139A7066" w14:textId="69E7377D" w:rsidR="003F293C" w:rsidRPr="00130CAF" w:rsidRDefault="00130CAF" w:rsidP="00122B68">
            <w:pPr>
              <w:tabs>
                <w:tab w:val="left" w:pos="6899"/>
              </w:tabs>
              <w:jc w:val="right"/>
              <w:rPr>
                <w:sz w:val="28"/>
                <w:szCs w:val="28"/>
                <w:rtl/>
              </w:rPr>
            </w:pPr>
            <w:r>
              <w:rPr>
                <w:rFonts w:hint="cs"/>
                <w:sz w:val="28"/>
                <w:szCs w:val="28"/>
                <w:rtl/>
              </w:rPr>
              <w:t xml:space="preserve">3- </w:t>
            </w:r>
            <w:r w:rsidR="00EF283F">
              <w:rPr>
                <w:rFonts w:hint="cs"/>
                <w:sz w:val="28"/>
                <w:szCs w:val="28"/>
                <w:rtl/>
              </w:rPr>
              <w:t>التغذية الراجعة تقدم لي بشكل دوري</w:t>
            </w:r>
          </w:p>
        </w:tc>
      </w:tr>
      <w:tr w:rsidR="003F293C" w14:paraId="2E84E8C9" w14:textId="77777777" w:rsidTr="00E21455">
        <w:tc>
          <w:tcPr>
            <w:tcW w:w="1093" w:type="dxa"/>
          </w:tcPr>
          <w:p w14:paraId="75DD6EB1" w14:textId="77777777" w:rsidR="003F293C" w:rsidRDefault="003F293C" w:rsidP="009E028D">
            <w:pPr>
              <w:tabs>
                <w:tab w:val="left" w:pos="6899"/>
              </w:tabs>
              <w:jc w:val="right"/>
              <w:rPr>
                <w:sz w:val="28"/>
                <w:szCs w:val="28"/>
              </w:rPr>
            </w:pPr>
          </w:p>
        </w:tc>
        <w:tc>
          <w:tcPr>
            <w:tcW w:w="1195" w:type="dxa"/>
          </w:tcPr>
          <w:p w14:paraId="4AEC6B6B" w14:textId="77777777" w:rsidR="003F293C" w:rsidRDefault="003F293C" w:rsidP="009E028D">
            <w:pPr>
              <w:tabs>
                <w:tab w:val="left" w:pos="6899"/>
              </w:tabs>
              <w:jc w:val="right"/>
              <w:rPr>
                <w:sz w:val="28"/>
                <w:szCs w:val="28"/>
              </w:rPr>
            </w:pPr>
          </w:p>
        </w:tc>
        <w:tc>
          <w:tcPr>
            <w:tcW w:w="1197" w:type="dxa"/>
          </w:tcPr>
          <w:p w14:paraId="6AE1D018" w14:textId="77777777" w:rsidR="003F293C" w:rsidRDefault="003F293C" w:rsidP="009E028D">
            <w:pPr>
              <w:tabs>
                <w:tab w:val="left" w:pos="6899"/>
              </w:tabs>
              <w:jc w:val="right"/>
              <w:rPr>
                <w:sz w:val="28"/>
                <w:szCs w:val="28"/>
              </w:rPr>
            </w:pPr>
          </w:p>
        </w:tc>
        <w:tc>
          <w:tcPr>
            <w:tcW w:w="1196" w:type="dxa"/>
          </w:tcPr>
          <w:p w14:paraId="73F91BF5" w14:textId="77777777" w:rsidR="003F293C" w:rsidRDefault="003F293C" w:rsidP="009E028D">
            <w:pPr>
              <w:tabs>
                <w:tab w:val="left" w:pos="6899"/>
              </w:tabs>
              <w:jc w:val="right"/>
              <w:rPr>
                <w:sz w:val="28"/>
                <w:szCs w:val="28"/>
              </w:rPr>
            </w:pPr>
          </w:p>
        </w:tc>
        <w:tc>
          <w:tcPr>
            <w:tcW w:w="1196" w:type="dxa"/>
          </w:tcPr>
          <w:p w14:paraId="36B26DEE" w14:textId="77777777" w:rsidR="003F293C" w:rsidRDefault="003F293C" w:rsidP="009E028D">
            <w:pPr>
              <w:tabs>
                <w:tab w:val="left" w:pos="6899"/>
              </w:tabs>
              <w:jc w:val="right"/>
              <w:rPr>
                <w:sz w:val="28"/>
                <w:szCs w:val="28"/>
              </w:rPr>
            </w:pPr>
          </w:p>
        </w:tc>
        <w:tc>
          <w:tcPr>
            <w:tcW w:w="3473" w:type="dxa"/>
          </w:tcPr>
          <w:p w14:paraId="76301AE6" w14:textId="28308EE9" w:rsidR="003F293C" w:rsidRPr="00EF283F" w:rsidRDefault="00EF283F" w:rsidP="00122B68">
            <w:pPr>
              <w:tabs>
                <w:tab w:val="left" w:pos="6899"/>
              </w:tabs>
              <w:jc w:val="right"/>
              <w:rPr>
                <w:sz w:val="28"/>
                <w:szCs w:val="28"/>
                <w:rtl/>
              </w:rPr>
            </w:pPr>
            <w:r>
              <w:rPr>
                <w:rFonts w:hint="cs"/>
                <w:sz w:val="28"/>
                <w:szCs w:val="28"/>
                <w:rtl/>
              </w:rPr>
              <w:t xml:space="preserve">4- </w:t>
            </w:r>
            <w:r w:rsidR="002A2BDB">
              <w:rPr>
                <w:rFonts w:hint="cs"/>
                <w:sz w:val="28"/>
                <w:szCs w:val="28"/>
                <w:rtl/>
              </w:rPr>
              <w:t>أشعر بالدعم من الإدارة عند الحاجة للتغذية الراجعة</w:t>
            </w:r>
          </w:p>
        </w:tc>
      </w:tr>
      <w:tr w:rsidR="003F293C" w14:paraId="2D196729" w14:textId="77777777" w:rsidTr="00E21455">
        <w:tc>
          <w:tcPr>
            <w:tcW w:w="1093" w:type="dxa"/>
          </w:tcPr>
          <w:p w14:paraId="02F58172" w14:textId="77777777" w:rsidR="003F293C" w:rsidRDefault="003F293C" w:rsidP="009E028D">
            <w:pPr>
              <w:tabs>
                <w:tab w:val="left" w:pos="6899"/>
              </w:tabs>
              <w:jc w:val="right"/>
              <w:rPr>
                <w:sz w:val="28"/>
                <w:szCs w:val="28"/>
              </w:rPr>
            </w:pPr>
          </w:p>
        </w:tc>
        <w:tc>
          <w:tcPr>
            <w:tcW w:w="1195" w:type="dxa"/>
          </w:tcPr>
          <w:p w14:paraId="1F73AAD6" w14:textId="77777777" w:rsidR="003F293C" w:rsidRDefault="003F293C" w:rsidP="009E028D">
            <w:pPr>
              <w:tabs>
                <w:tab w:val="left" w:pos="6899"/>
              </w:tabs>
              <w:jc w:val="right"/>
              <w:rPr>
                <w:sz w:val="28"/>
                <w:szCs w:val="28"/>
              </w:rPr>
            </w:pPr>
          </w:p>
        </w:tc>
        <w:tc>
          <w:tcPr>
            <w:tcW w:w="1197" w:type="dxa"/>
          </w:tcPr>
          <w:p w14:paraId="336DA4F8" w14:textId="77777777" w:rsidR="003F293C" w:rsidRDefault="003F293C" w:rsidP="009E028D">
            <w:pPr>
              <w:tabs>
                <w:tab w:val="left" w:pos="6899"/>
              </w:tabs>
              <w:jc w:val="right"/>
              <w:rPr>
                <w:sz w:val="28"/>
                <w:szCs w:val="28"/>
              </w:rPr>
            </w:pPr>
          </w:p>
        </w:tc>
        <w:tc>
          <w:tcPr>
            <w:tcW w:w="1196" w:type="dxa"/>
          </w:tcPr>
          <w:p w14:paraId="105E84AE" w14:textId="77777777" w:rsidR="003F293C" w:rsidRDefault="003F293C" w:rsidP="009E028D">
            <w:pPr>
              <w:tabs>
                <w:tab w:val="left" w:pos="6899"/>
              </w:tabs>
              <w:jc w:val="right"/>
              <w:rPr>
                <w:sz w:val="28"/>
                <w:szCs w:val="28"/>
              </w:rPr>
            </w:pPr>
          </w:p>
        </w:tc>
        <w:tc>
          <w:tcPr>
            <w:tcW w:w="1196" w:type="dxa"/>
          </w:tcPr>
          <w:p w14:paraId="1514BEBC" w14:textId="77777777" w:rsidR="003F293C" w:rsidRDefault="003F293C" w:rsidP="009E028D">
            <w:pPr>
              <w:tabs>
                <w:tab w:val="left" w:pos="6899"/>
              </w:tabs>
              <w:jc w:val="right"/>
              <w:rPr>
                <w:sz w:val="28"/>
                <w:szCs w:val="28"/>
              </w:rPr>
            </w:pPr>
          </w:p>
        </w:tc>
        <w:tc>
          <w:tcPr>
            <w:tcW w:w="3473" w:type="dxa"/>
          </w:tcPr>
          <w:p w14:paraId="57E5FCA0" w14:textId="3EBD0DD7" w:rsidR="003F293C" w:rsidRPr="002A2BDB" w:rsidRDefault="002A2BDB" w:rsidP="00122B68">
            <w:pPr>
              <w:tabs>
                <w:tab w:val="left" w:pos="6899"/>
              </w:tabs>
              <w:jc w:val="right"/>
              <w:rPr>
                <w:sz w:val="28"/>
                <w:szCs w:val="28"/>
                <w:rtl/>
              </w:rPr>
            </w:pPr>
            <w:r>
              <w:rPr>
                <w:rFonts w:hint="cs"/>
                <w:sz w:val="28"/>
                <w:szCs w:val="28"/>
                <w:rtl/>
              </w:rPr>
              <w:t xml:space="preserve">5- </w:t>
            </w:r>
            <w:r w:rsidR="000803C4">
              <w:rPr>
                <w:rFonts w:hint="cs"/>
                <w:sz w:val="28"/>
                <w:szCs w:val="28"/>
                <w:rtl/>
              </w:rPr>
              <w:t xml:space="preserve">الاتصال </w:t>
            </w:r>
            <w:r w:rsidR="000803C4">
              <w:rPr>
                <w:rFonts w:cstheme="minorBidi" w:hint="cs"/>
                <w:sz w:val="28"/>
                <w:szCs w:val="28"/>
                <w:rtl/>
              </w:rPr>
              <w:t>الإداري</w:t>
            </w:r>
            <w:r w:rsidR="000803C4">
              <w:rPr>
                <w:rFonts w:hint="cs"/>
                <w:sz w:val="28"/>
                <w:szCs w:val="28"/>
                <w:rtl/>
              </w:rPr>
              <w:t xml:space="preserve"> في </w:t>
            </w:r>
            <w:r w:rsidR="005534C4">
              <w:rPr>
                <w:rFonts w:hint="cs"/>
                <w:sz w:val="28"/>
                <w:szCs w:val="28"/>
                <w:rtl/>
              </w:rPr>
              <w:t>الجامعة</w:t>
            </w:r>
            <w:r w:rsidR="000803C4">
              <w:rPr>
                <w:rFonts w:hint="cs"/>
                <w:sz w:val="28"/>
                <w:szCs w:val="28"/>
                <w:rtl/>
              </w:rPr>
              <w:t xml:space="preserve"> فعال</w:t>
            </w:r>
          </w:p>
        </w:tc>
      </w:tr>
      <w:tr w:rsidR="009F6983" w14:paraId="15D2A89C" w14:textId="77777777" w:rsidTr="00EB5AD0">
        <w:tc>
          <w:tcPr>
            <w:tcW w:w="9350" w:type="dxa"/>
            <w:gridSpan w:val="6"/>
            <w:shd w:val="clear" w:color="auto" w:fill="C5E0B3" w:themeFill="accent6" w:themeFillTint="66"/>
          </w:tcPr>
          <w:p w14:paraId="2BF5F55D" w14:textId="74CFCC3C" w:rsidR="009F6983" w:rsidRDefault="009F6983" w:rsidP="009F6983">
            <w:pPr>
              <w:tabs>
                <w:tab w:val="left" w:pos="6899"/>
              </w:tabs>
              <w:jc w:val="right"/>
              <w:rPr>
                <w:b/>
                <w:bCs/>
                <w:sz w:val="28"/>
                <w:szCs w:val="28"/>
                <w:rtl/>
              </w:rPr>
            </w:pPr>
            <w:r>
              <w:rPr>
                <w:rFonts w:hint="cs"/>
                <w:b/>
                <w:bCs/>
                <w:sz w:val="28"/>
                <w:szCs w:val="28"/>
                <w:rtl/>
              </w:rPr>
              <w:t xml:space="preserve">3- </w:t>
            </w:r>
            <w:r w:rsidRPr="009F6983">
              <w:rPr>
                <w:b/>
                <w:bCs/>
                <w:sz w:val="28"/>
                <w:szCs w:val="28"/>
                <w:rtl/>
              </w:rPr>
              <w:t>الشفافية</w:t>
            </w:r>
            <w:r>
              <w:rPr>
                <w:rFonts w:hint="cs"/>
                <w:b/>
                <w:bCs/>
                <w:sz w:val="28"/>
                <w:szCs w:val="28"/>
                <w:rtl/>
              </w:rPr>
              <w:t>:</w:t>
            </w:r>
            <w:r w:rsidRPr="009F6983">
              <w:rPr>
                <w:b/>
                <w:bCs/>
                <w:sz w:val="28"/>
                <w:szCs w:val="28"/>
                <w:rtl/>
              </w:rPr>
              <w:t> </w:t>
            </w:r>
            <w:r w:rsidRPr="009F6983">
              <w:rPr>
                <w:sz w:val="28"/>
                <w:szCs w:val="28"/>
                <w:rtl/>
              </w:rPr>
              <w:t>هي مفهوم يشير إلى وضوح المعلومات وسهولة الوصول إليها من قبل المعنيين. تتعلق الشفافية في المؤسسات بالانفتاح في الاتصالات، مشاركة المعلومات بشكل صريح، وتوفير فرص للمساءلة</w:t>
            </w:r>
            <w:r>
              <w:rPr>
                <w:rFonts w:hint="cs"/>
                <w:sz w:val="28"/>
                <w:szCs w:val="28"/>
                <w:rtl/>
              </w:rPr>
              <w:t xml:space="preserve"> </w:t>
            </w:r>
            <w:r w:rsidRPr="009F6983">
              <w:rPr>
                <w:sz w:val="28"/>
                <w:szCs w:val="28"/>
                <w:rtl/>
              </w:rPr>
              <w:t>تساعد الشفافية على بناء الثقة وتعزيز العلاقات بين الإدارة والموظفين</w:t>
            </w:r>
            <w:r>
              <w:rPr>
                <w:rFonts w:hint="cs"/>
                <w:sz w:val="28"/>
                <w:szCs w:val="28"/>
                <w:rtl/>
              </w:rPr>
              <w:t>.</w:t>
            </w:r>
          </w:p>
        </w:tc>
      </w:tr>
      <w:tr w:rsidR="003F293C" w14:paraId="07CFA9ED" w14:textId="77777777" w:rsidTr="00E21455">
        <w:tc>
          <w:tcPr>
            <w:tcW w:w="1093" w:type="dxa"/>
          </w:tcPr>
          <w:p w14:paraId="33C95761" w14:textId="77777777" w:rsidR="003F293C" w:rsidRDefault="003F293C" w:rsidP="009E028D">
            <w:pPr>
              <w:tabs>
                <w:tab w:val="left" w:pos="6899"/>
              </w:tabs>
              <w:jc w:val="right"/>
              <w:rPr>
                <w:sz w:val="28"/>
                <w:szCs w:val="28"/>
              </w:rPr>
            </w:pPr>
          </w:p>
        </w:tc>
        <w:tc>
          <w:tcPr>
            <w:tcW w:w="1195" w:type="dxa"/>
          </w:tcPr>
          <w:p w14:paraId="4E29E4D3" w14:textId="77777777" w:rsidR="003F293C" w:rsidRDefault="003F293C" w:rsidP="009E028D">
            <w:pPr>
              <w:tabs>
                <w:tab w:val="left" w:pos="6899"/>
              </w:tabs>
              <w:jc w:val="right"/>
              <w:rPr>
                <w:sz w:val="28"/>
                <w:szCs w:val="28"/>
              </w:rPr>
            </w:pPr>
          </w:p>
        </w:tc>
        <w:tc>
          <w:tcPr>
            <w:tcW w:w="1197" w:type="dxa"/>
          </w:tcPr>
          <w:p w14:paraId="383C6285" w14:textId="77777777" w:rsidR="003F293C" w:rsidRDefault="003F293C" w:rsidP="009E028D">
            <w:pPr>
              <w:tabs>
                <w:tab w:val="left" w:pos="6899"/>
              </w:tabs>
              <w:jc w:val="right"/>
              <w:rPr>
                <w:sz w:val="28"/>
                <w:szCs w:val="28"/>
              </w:rPr>
            </w:pPr>
          </w:p>
        </w:tc>
        <w:tc>
          <w:tcPr>
            <w:tcW w:w="1196" w:type="dxa"/>
          </w:tcPr>
          <w:p w14:paraId="7F9C696B" w14:textId="77777777" w:rsidR="003F293C" w:rsidRDefault="003F293C" w:rsidP="009E028D">
            <w:pPr>
              <w:tabs>
                <w:tab w:val="left" w:pos="6899"/>
              </w:tabs>
              <w:jc w:val="right"/>
              <w:rPr>
                <w:sz w:val="28"/>
                <w:szCs w:val="28"/>
              </w:rPr>
            </w:pPr>
          </w:p>
        </w:tc>
        <w:tc>
          <w:tcPr>
            <w:tcW w:w="1196" w:type="dxa"/>
          </w:tcPr>
          <w:p w14:paraId="2E853DA9" w14:textId="77777777" w:rsidR="003F293C" w:rsidRDefault="003F293C" w:rsidP="009E028D">
            <w:pPr>
              <w:tabs>
                <w:tab w:val="left" w:pos="6899"/>
              </w:tabs>
              <w:jc w:val="right"/>
              <w:rPr>
                <w:sz w:val="28"/>
                <w:szCs w:val="28"/>
              </w:rPr>
            </w:pPr>
          </w:p>
        </w:tc>
        <w:tc>
          <w:tcPr>
            <w:tcW w:w="3473" w:type="dxa"/>
          </w:tcPr>
          <w:p w14:paraId="489B45C0" w14:textId="39F2DA27" w:rsidR="003F293C" w:rsidRPr="009F6983" w:rsidRDefault="00A8437B" w:rsidP="00A8437B">
            <w:pPr>
              <w:tabs>
                <w:tab w:val="left" w:pos="6899"/>
              </w:tabs>
              <w:jc w:val="right"/>
              <w:rPr>
                <w:sz w:val="28"/>
                <w:szCs w:val="28"/>
                <w:rtl/>
              </w:rPr>
            </w:pPr>
            <w:r>
              <w:rPr>
                <w:rFonts w:hint="cs"/>
                <w:sz w:val="28"/>
                <w:szCs w:val="28"/>
                <w:rtl/>
              </w:rPr>
              <w:t>1</w:t>
            </w:r>
            <w:r w:rsidRPr="0040164B">
              <w:rPr>
                <w:rFonts w:hint="cs"/>
                <w:sz w:val="28"/>
                <w:szCs w:val="28"/>
                <w:rtl/>
              </w:rPr>
              <w:t xml:space="preserve">- </w:t>
            </w:r>
            <w:r w:rsidRPr="0040164B">
              <w:rPr>
                <w:sz w:val="28"/>
                <w:szCs w:val="28"/>
                <w:rtl/>
              </w:rPr>
              <w:t>تقدم الإدارة معلومات واضحة حول القرارات والسياسات</w:t>
            </w:r>
          </w:p>
        </w:tc>
      </w:tr>
      <w:tr w:rsidR="003F293C" w14:paraId="08BCA205" w14:textId="77777777" w:rsidTr="00E21455">
        <w:tc>
          <w:tcPr>
            <w:tcW w:w="1093" w:type="dxa"/>
          </w:tcPr>
          <w:p w14:paraId="6D14C731" w14:textId="77777777" w:rsidR="003F293C" w:rsidRDefault="003F293C" w:rsidP="009E028D">
            <w:pPr>
              <w:tabs>
                <w:tab w:val="left" w:pos="6899"/>
              </w:tabs>
              <w:jc w:val="right"/>
              <w:rPr>
                <w:sz w:val="28"/>
                <w:szCs w:val="28"/>
              </w:rPr>
            </w:pPr>
          </w:p>
        </w:tc>
        <w:tc>
          <w:tcPr>
            <w:tcW w:w="1195" w:type="dxa"/>
          </w:tcPr>
          <w:p w14:paraId="512A97EA" w14:textId="77777777" w:rsidR="003F293C" w:rsidRDefault="003F293C" w:rsidP="009E028D">
            <w:pPr>
              <w:tabs>
                <w:tab w:val="left" w:pos="6899"/>
              </w:tabs>
              <w:jc w:val="right"/>
              <w:rPr>
                <w:sz w:val="28"/>
                <w:szCs w:val="28"/>
              </w:rPr>
            </w:pPr>
          </w:p>
        </w:tc>
        <w:tc>
          <w:tcPr>
            <w:tcW w:w="1197" w:type="dxa"/>
          </w:tcPr>
          <w:p w14:paraId="6A12C23F" w14:textId="77777777" w:rsidR="003F293C" w:rsidRDefault="003F293C" w:rsidP="009E028D">
            <w:pPr>
              <w:tabs>
                <w:tab w:val="left" w:pos="6899"/>
              </w:tabs>
              <w:jc w:val="right"/>
              <w:rPr>
                <w:sz w:val="28"/>
                <w:szCs w:val="28"/>
              </w:rPr>
            </w:pPr>
          </w:p>
        </w:tc>
        <w:tc>
          <w:tcPr>
            <w:tcW w:w="1196" w:type="dxa"/>
          </w:tcPr>
          <w:p w14:paraId="6CB2EDB6" w14:textId="77777777" w:rsidR="003F293C" w:rsidRDefault="003F293C" w:rsidP="009E028D">
            <w:pPr>
              <w:tabs>
                <w:tab w:val="left" w:pos="6899"/>
              </w:tabs>
              <w:jc w:val="right"/>
              <w:rPr>
                <w:sz w:val="28"/>
                <w:szCs w:val="28"/>
              </w:rPr>
            </w:pPr>
          </w:p>
        </w:tc>
        <w:tc>
          <w:tcPr>
            <w:tcW w:w="1196" w:type="dxa"/>
          </w:tcPr>
          <w:p w14:paraId="27563E81" w14:textId="77777777" w:rsidR="003F293C" w:rsidRDefault="003F293C" w:rsidP="009E028D">
            <w:pPr>
              <w:tabs>
                <w:tab w:val="left" w:pos="6899"/>
              </w:tabs>
              <w:jc w:val="right"/>
              <w:rPr>
                <w:sz w:val="28"/>
                <w:szCs w:val="28"/>
              </w:rPr>
            </w:pPr>
          </w:p>
        </w:tc>
        <w:tc>
          <w:tcPr>
            <w:tcW w:w="3473" w:type="dxa"/>
          </w:tcPr>
          <w:p w14:paraId="32A8972F" w14:textId="04FB5B86" w:rsidR="003F293C" w:rsidRPr="0040164B" w:rsidRDefault="0040164B" w:rsidP="00455244">
            <w:pPr>
              <w:tabs>
                <w:tab w:val="left" w:pos="6899"/>
              </w:tabs>
              <w:jc w:val="right"/>
              <w:rPr>
                <w:sz w:val="28"/>
                <w:szCs w:val="28"/>
                <w:rtl/>
              </w:rPr>
            </w:pPr>
            <w:r>
              <w:rPr>
                <w:rFonts w:hint="cs"/>
                <w:sz w:val="28"/>
                <w:szCs w:val="28"/>
                <w:rtl/>
              </w:rPr>
              <w:t>2</w:t>
            </w:r>
            <w:r w:rsidRPr="00455244">
              <w:rPr>
                <w:rFonts w:hint="cs"/>
                <w:sz w:val="28"/>
                <w:szCs w:val="28"/>
                <w:rtl/>
              </w:rPr>
              <w:t xml:space="preserve">- </w:t>
            </w:r>
            <w:r w:rsidR="00455244" w:rsidRPr="00455244">
              <w:rPr>
                <w:sz w:val="28"/>
                <w:szCs w:val="28"/>
                <w:rtl/>
              </w:rPr>
              <w:t>أشعر أنني أملك المعلومات اللازمة لأداء وظيفتي بشكل فعال</w:t>
            </w:r>
          </w:p>
        </w:tc>
      </w:tr>
      <w:tr w:rsidR="003F293C" w14:paraId="30D384DE" w14:textId="77777777" w:rsidTr="00E21455">
        <w:tc>
          <w:tcPr>
            <w:tcW w:w="1093" w:type="dxa"/>
          </w:tcPr>
          <w:p w14:paraId="5644CB93" w14:textId="77777777" w:rsidR="003F293C" w:rsidRDefault="003F293C" w:rsidP="009E028D">
            <w:pPr>
              <w:tabs>
                <w:tab w:val="left" w:pos="6899"/>
              </w:tabs>
              <w:jc w:val="right"/>
              <w:rPr>
                <w:sz w:val="28"/>
                <w:szCs w:val="28"/>
              </w:rPr>
            </w:pPr>
          </w:p>
        </w:tc>
        <w:tc>
          <w:tcPr>
            <w:tcW w:w="1195" w:type="dxa"/>
          </w:tcPr>
          <w:p w14:paraId="2842A4BD" w14:textId="77777777" w:rsidR="003F293C" w:rsidRDefault="003F293C" w:rsidP="009E028D">
            <w:pPr>
              <w:tabs>
                <w:tab w:val="left" w:pos="6899"/>
              </w:tabs>
              <w:jc w:val="right"/>
              <w:rPr>
                <w:sz w:val="28"/>
                <w:szCs w:val="28"/>
              </w:rPr>
            </w:pPr>
          </w:p>
        </w:tc>
        <w:tc>
          <w:tcPr>
            <w:tcW w:w="1197" w:type="dxa"/>
          </w:tcPr>
          <w:p w14:paraId="1FB6B470" w14:textId="77777777" w:rsidR="003F293C" w:rsidRDefault="003F293C" w:rsidP="009E028D">
            <w:pPr>
              <w:tabs>
                <w:tab w:val="left" w:pos="6899"/>
              </w:tabs>
              <w:jc w:val="right"/>
              <w:rPr>
                <w:sz w:val="28"/>
                <w:szCs w:val="28"/>
              </w:rPr>
            </w:pPr>
          </w:p>
        </w:tc>
        <w:tc>
          <w:tcPr>
            <w:tcW w:w="1196" w:type="dxa"/>
          </w:tcPr>
          <w:p w14:paraId="3F34F4FE" w14:textId="77777777" w:rsidR="003F293C" w:rsidRDefault="003F293C" w:rsidP="009E028D">
            <w:pPr>
              <w:tabs>
                <w:tab w:val="left" w:pos="6899"/>
              </w:tabs>
              <w:jc w:val="right"/>
              <w:rPr>
                <w:sz w:val="28"/>
                <w:szCs w:val="28"/>
              </w:rPr>
            </w:pPr>
          </w:p>
        </w:tc>
        <w:tc>
          <w:tcPr>
            <w:tcW w:w="1196" w:type="dxa"/>
          </w:tcPr>
          <w:p w14:paraId="6DA798F9" w14:textId="77777777" w:rsidR="003F293C" w:rsidRDefault="003F293C" w:rsidP="009E028D">
            <w:pPr>
              <w:tabs>
                <w:tab w:val="left" w:pos="6899"/>
              </w:tabs>
              <w:jc w:val="right"/>
              <w:rPr>
                <w:sz w:val="28"/>
                <w:szCs w:val="28"/>
              </w:rPr>
            </w:pPr>
          </w:p>
        </w:tc>
        <w:tc>
          <w:tcPr>
            <w:tcW w:w="3473" w:type="dxa"/>
          </w:tcPr>
          <w:p w14:paraId="51A48D74" w14:textId="7F629BAE" w:rsidR="003F293C" w:rsidRPr="00455244" w:rsidRDefault="00455244" w:rsidP="00DF13A5">
            <w:pPr>
              <w:tabs>
                <w:tab w:val="left" w:pos="6899"/>
              </w:tabs>
              <w:jc w:val="right"/>
              <w:rPr>
                <w:sz w:val="28"/>
                <w:szCs w:val="28"/>
                <w:rtl/>
              </w:rPr>
            </w:pPr>
            <w:r>
              <w:rPr>
                <w:rFonts w:hint="cs"/>
                <w:sz w:val="28"/>
                <w:szCs w:val="28"/>
                <w:rtl/>
              </w:rPr>
              <w:t xml:space="preserve">3- </w:t>
            </w:r>
            <w:r w:rsidR="00DF13A5" w:rsidRPr="00DF13A5">
              <w:rPr>
                <w:sz w:val="28"/>
                <w:szCs w:val="28"/>
                <w:rtl/>
              </w:rPr>
              <w:t>يمكنني الوصول بسهولة إلى المعلومات المتعلقة بأداء المؤسسة</w:t>
            </w:r>
          </w:p>
        </w:tc>
      </w:tr>
      <w:tr w:rsidR="003F293C" w14:paraId="4DA01D12" w14:textId="77777777" w:rsidTr="00E21455">
        <w:tc>
          <w:tcPr>
            <w:tcW w:w="1093" w:type="dxa"/>
          </w:tcPr>
          <w:p w14:paraId="7B04B04A" w14:textId="77777777" w:rsidR="003F293C" w:rsidRDefault="003F293C" w:rsidP="009E028D">
            <w:pPr>
              <w:tabs>
                <w:tab w:val="left" w:pos="6899"/>
              </w:tabs>
              <w:jc w:val="right"/>
              <w:rPr>
                <w:sz w:val="28"/>
                <w:szCs w:val="28"/>
              </w:rPr>
            </w:pPr>
          </w:p>
        </w:tc>
        <w:tc>
          <w:tcPr>
            <w:tcW w:w="1195" w:type="dxa"/>
          </w:tcPr>
          <w:p w14:paraId="7DEBF912" w14:textId="77777777" w:rsidR="003F293C" w:rsidRDefault="003F293C" w:rsidP="009E028D">
            <w:pPr>
              <w:tabs>
                <w:tab w:val="left" w:pos="6899"/>
              </w:tabs>
              <w:jc w:val="right"/>
              <w:rPr>
                <w:sz w:val="28"/>
                <w:szCs w:val="28"/>
              </w:rPr>
            </w:pPr>
          </w:p>
        </w:tc>
        <w:tc>
          <w:tcPr>
            <w:tcW w:w="1197" w:type="dxa"/>
          </w:tcPr>
          <w:p w14:paraId="60BF20D9" w14:textId="77777777" w:rsidR="003F293C" w:rsidRDefault="003F293C" w:rsidP="009E028D">
            <w:pPr>
              <w:tabs>
                <w:tab w:val="left" w:pos="6899"/>
              </w:tabs>
              <w:jc w:val="right"/>
              <w:rPr>
                <w:sz w:val="28"/>
                <w:szCs w:val="28"/>
              </w:rPr>
            </w:pPr>
          </w:p>
        </w:tc>
        <w:tc>
          <w:tcPr>
            <w:tcW w:w="1196" w:type="dxa"/>
          </w:tcPr>
          <w:p w14:paraId="1F5C01AC" w14:textId="77777777" w:rsidR="003F293C" w:rsidRDefault="003F293C" w:rsidP="009E028D">
            <w:pPr>
              <w:tabs>
                <w:tab w:val="left" w:pos="6899"/>
              </w:tabs>
              <w:jc w:val="right"/>
              <w:rPr>
                <w:sz w:val="28"/>
                <w:szCs w:val="28"/>
              </w:rPr>
            </w:pPr>
          </w:p>
        </w:tc>
        <w:tc>
          <w:tcPr>
            <w:tcW w:w="1196" w:type="dxa"/>
          </w:tcPr>
          <w:p w14:paraId="27B8D8FC" w14:textId="77777777" w:rsidR="003F293C" w:rsidRDefault="003F293C" w:rsidP="009E028D">
            <w:pPr>
              <w:tabs>
                <w:tab w:val="left" w:pos="6899"/>
              </w:tabs>
              <w:jc w:val="right"/>
              <w:rPr>
                <w:sz w:val="28"/>
                <w:szCs w:val="28"/>
              </w:rPr>
            </w:pPr>
          </w:p>
        </w:tc>
        <w:tc>
          <w:tcPr>
            <w:tcW w:w="3473" w:type="dxa"/>
          </w:tcPr>
          <w:p w14:paraId="7969098B" w14:textId="4B0AFB97" w:rsidR="003F293C" w:rsidRPr="00DF13A5" w:rsidRDefault="00DF13A5" w:rsidP="009253E3">
            <w:pPr>
              <w:tabs>
                <w:tab w:val="left" w:pos="6899"/>
              </w:tabs>
              <w:jc w:val="right"/>
              <w:rPr>
                <w:sz w:val="28"/>
                <w:szCs w:val="28"/>
                <w:rtl/>
              </w:rPr>
            </w:pPr>
            <w:r>
              <w:rPr>
                <w:rFonts w:hint="cs"/>
                <w:sz w:val="28"/>
                <w:szCs w:val="28"/>
                <w:rtl/>
              </w:rPr>
              <w:t>4</w:t>
            </w:r>
            <w:r w:rsidRPr="009253E3">
              <w:rPr>
                <w:rFonts w:hint="cs"/>
                <w:sz w:val="28"/>
                <w:szCs w:val="28"/>
                <w:rtl/>
              </w:rPr>
              <w:t xml:space="preserve">- </w:t>
            </w:r>
            <w:r w:rsidR="009253E3" w:rsidRPr="009253E3">
              <w:rPr>
                <w:sz w:val="28"/>
                <w:szCs w:val="28"/>
                <w:rtl/>
              </w:rPr>
              <w:t>تتم مشاركة المعلومات المهمة بشكل دوري مع جميع الموظفين</w:t>
            </w:r>
          </w:p>
        </w:tc>
      </w:tr>
      <w:tr w:rsidR="009253E3" w14:paraId="62A17DB3" w14:textId="77777777" w:rsidTr="00E21455">
        <w:tc>
          <w:tcPr>
            <w:tcW w:w="1093" w:type="dxa"/>
          </w:tcPr>
          <w:p w14:paraId="066C9445" w14:textId="77777777" w:rsidR="009253E3" w:rsidRDefault="009253E3" w:rsidP="009E028D">
            <w:pPr>
              <w:tabs>
                <w:tab w:val="left" w:pos="6899"/>
              </w:tabs>
              <w:jc w:val="right"/>
              <w:rPr>
                <w:sz w:val="28"/>
                <w:szCs w:val="28"/>
              </w:rPr>
            </w:pPr>
          </w:p>
        </w:tc>
        <w:tc>
          <w:tcPr>
            <w:tcW w:w="1195" w:type="dxa"/>
          </w:tcPr>
          <w:p w14:paraId="0E80DAAF" w14:textId="77777777" w:rsidR="009253E3" w:rsidRDefault="009253E3" w:rsidP="009E028D">
            <w:pPr>
              <w:tabs>
                <w:tab w:val="left" w:pos="6899"/>
              </w:tabs>
              <w:jc w:val="right"/>
              <w:rPr>
                <w:sz w:val="28"/>
                <w:szCs w:val="28"/>
              </w:rPr>
            </w:pPr>
          </w:p>
        </w:tc>
        <w:tc>
          <w:tcPr>
            <w:tcW w:w="1197" w:type="dxa"/>
          </w:tcPr>
          <w:p w14:paraId="00522739" w14:textId="77777777" w:rsidR="009253E3" w:rsidRDefault="009253E3" w:rsidP="009E028D">
            <w:pPr>
              <w:tabs>
                <w:tab w:val="left" w:pos="6899"/>
              </w:tabs>
              <w:jc w:val="right"/>
              <w:rPr>
                <w:sz w:val="28"/>
                <w:szCs w:val="28"/>
              </w:rPr>
            </w:pPr>
          </w:p>
        </w:tc>
        <w:tc>
          <w:tcPr>
            <w:tcW w:w="1196" w:type="dxa"/>
          </w:tcPr>
          <w:p w14:paraId="6AB7594C" w14:textId="77777777" w:rsidR="009253E3" w:rsidRDefault="009253E3" w:rsidP="009E028D">
            <w:pPr>
              <w:tabs>
                <w:tab w:val="left" w:pos="6899"/>
              </w:tabs>
              <w:jc w:val="right"/>
              <w:rPr>
                <w:sz w:val="28"/>
                <w:szCs w:val="28"/>
              </w:rPr>
            </w:pPr>
          </w:p>
        </w:tc>
        <w:tc>
          <w:tcPr>
            <w:tcW w:w="1196" w:type="dxa"/>
          </w:tcPr>
          <w:p w14:paraId="16E99D2B" w14:textId="77777777" w:rsidR="009253E3" w:rsidRDefault="009253E3" w:rsidP="009E028D">
            <w:pPr>
              <w:tabs>
                <w:tab w:val="left" w:pos="6899"/>
              </w:tabs>
              <w:jc w:val="right"/>
              <w:rPr>
                <w:sz w:val="28"/>
                <w:szCs w:val="28"/>
              </w:rPr>
            </w:pPr>
          </w:p>
        </w:tc>
        <w:tc>
          <w:tcPr>
            <w:tcW w:w="3473" w:type="dxa"/>
          </w:tcPr>
          <w:p w14:paraId="1B3F3358" w14:textId="0451A3F1" w:rsidR="009253E3" w:rsidRDefault="009253E3" w:rsidP="0055382D">
            <w:pPr>
              <w:tabs>
                <w:tab w:val="left" w:pos="6899"/>
              </w:tabs>
              <w:jc w:val="right"/>
              <w:rPr>
                <w:sz w:val="28"/>
                <w:szCs w:val="28"/>
                <w:rtl/>
              </w:rPr>
            </w:pPr>
            <w:r>
              <w:rPr>
                <w:rFonts w:hint="cs"/>
                <w:sz w:val="28"/>
                <w:szCs w:val="28"/>
                <w:rtl/>
              </w:rPr>
              <w:t xml:space="preserve">5- </w:t>
            </w:r>
            <w:r w:rsidR="0055382D" w:rsidRPr="0055382D">
              <w:rPr>
                <w:sz w:val="28"/>
                <w:szCs w:val="28"/>
                <w:rtl/>
              </w:rPr>
              <w:t>شجع المؤسسة على طرح الأسئلة والاستفسارات حول العمليات الإدارية</w:t>
            </w:r>
          </w:p>
        </w:tc>
      </w:tr>
    </w:tbl>
    <w:p w14:paraId="0B43B926" w14:textId="59A76E0E" w:rsidR="00150687" w:rsidRDefault="00150687" w:rsidP="009E028D">
      <w:pPr>
        <w:tabs>
          <w:tab w:val="left" w:pos="6899"/>
        </w:tabs>
        <w:jc w:val="right"/>
        <w:rPr>
          <w:sz w:val="28"/>
          <w:szCs w:val="28"/>
        </w:rPr>
      </w:pPr>
    </w:p>
    <w:p w14:paraId="2D742D1F" w14:textId="471F37CE" w:rsidR="00B67F21" w:rsidRDefault="00B67F21" w:rsidP="00FD5416">
      <w:pPr>
        <w:tabs>
          <w:tab w:val="left" w:pos="6899"/>
        </w:tabs>
        <w:jc w:val="right"/>
        <w:rPr>
          <w:sz w:val="32"/>
          <w:szCs w:val="32"/>
          <w:rtl/>
        </w:rPr>
      </w:pPr>
      <w:r>
        <w:rPr>
          <w:rFonts w:hint="cs"/>
          <w:b/>
          <w:bCs/>
          <w:sz w:val="32"/>
          <w:szCs w:val="32"/>
          <w:rtl/>
        </w:rPr>
        <w:t xml:space="preserve">المحور الثاني: </w:t>
      </w:r>
      <w:r w:rsidR="0060023A">
        <w:rPr>
          <w:rFonts w:hint="cs"/>
          <w:b/>
          <w:bCs/>
          <w:sz w:val="32"/>
          <w:szCs w:val="32"/>
          <w:rtl/>
        </w:rPr>
        <w:t>الأداء ال</w:t>
      </w:r>
      <w:r w:rsidR="00FF63C6">
        <w:rPr>
          <w:rFonts w:hint="cs"/>
          <w:b/>
          <w:bCs/>
          <w:sz w:val="32"/>
          <w:szCs w:val="32"/>
          <w:rtl/>
        </w:rPr>
        <w:t xml:space="preserve">وظيفي: </w:t>
      </w:r>
      <w:r w:rsidR="00E431FC" w:rsidRPr="00FD5416">
        <w:rPr>
          <w:sz w:val="32"/>
          <w:szCs w:val="32"/>
          <w:rtl/>
        </w:rPr>
        <w:t>الأداء الوظيفي هو مقياس يُستخدم لتقييم كيف يُنفذ الموظف مهامه ومسؤولياته في العمل. يشمل الأداء الوظيفي عدة عناصر، مثل الكفاءة، الجودة، الإنتاجية، الالتزام بالمواعيد، والقدرة على التعاون مع الزملاء</w:t>
      </w:r>
      <w:r w:rsidR="00C37498">
        <w:rPr>
          <w:rFonts w:hint="cs"/>
          <w:sz w:val="32"/>
          <w:szCs w:val="32"/>
          <w:rtl/>
        </w:rPr>
        <w:t>.</w:t>
      </w:r>
    </w:p>
    <w:tbl>
      <w:tblPr>
        <w:tblStyle w:val="TableGrid"/>
        <w:tblW w:w="0" w:type="auto"/>
        <w:tblLook w:val="04A0" w:firstRow="1" w:lastRow="0" w:firstColumn="1" w:lastColumn="0" w:noHBand="0" w:noVBand="1"/>
      </w:tblPr>
      <w:tblGrid>
        <w:gridCol w:w="1038"/>
        <w:gridCol w:w="1039"/>
        <w:gridCol w:w="1039"/>
        <w:gridCol w:w="1039"/>
        <w:gridCol w:w="1039"/>
        <w:gridCol w:w="4156"/>
      </w:tblGrid>
      <w:tr w:rsidR="008175D5" w14:paraId="4F389456" w14:textId="77777777" w:rsidTr="00AD00F4">
        <w:tc>
          <w:tcPr>
            <w:tcW w:w="1038" w:type="dxa"/>
            <w:shd w:val="clear" w:color="auto" w:fill="A8D08D" w:themeFill="accent6" w:themeFillTint="99"/>
          </w:tcPr>
          <w:p w14:paraId="56A8AF4F" w14:textId="259A7087" w:rsidR="008175D5" w:rsidRPr="0053596A" w:rsidRDefault="008175D5" w:rsidP="00B10945">
            <w:pPr>
              <w:tabs>
                <w:tab w:val="left" w:pos="6899"/>
              </w:tabs>
              <w:jc w:val="center"/>
              <w:rPr>
                <w:sz w:val="28"/>
                <w:szCs w:val="28"/>
                <w:rtl/>
              </w:rPr>
            </w:pPr>
            <w:r w:rsidRPr="0053596A">
              <w:rPr>
                <w:rFonts w:hint="cs"/>
                <w:sz w:val="28"/>
                <w:szCs w:val="28"/>
                <w:rtl/>
              </w:rPr>
              <w:t>لا أوافق</w:t>
            </w:r>
            <w:r>
              <w:rPr>
                <w:rFonts w:hint="cs"/>
                <w:sz w:val="28"/>
                <w:szCs w:val="28"/>
                <w:rtl/>
              </w:rPr>
              <w:t xml:space="preserve"> بشدة</w:t>
            </w:r>
          </w:p>
        </w:tc>
        <w:tc>
          <w:tcPr>
            <w:tcW w:w="1039" w:type="dxa"/>
            <w:shd w:val="clear" w:color="auto" w:fill="A8D08D" w:themeFill="accent6" w:themeFillTint="99"/>
          </w:tcPr>
          <w:p w14:paraId="205A4D22" w14:textId="66774072" w:rsidR="008175D5" w:rsidRPr="0053596A" w:rsidRDefault="008175D5" w:rsidP="0053596A">
            <w:pPr>
              <w:tabs>
                <w:tab w:val="left" w:pos="6899"/>
              </w:tabs>
              <w:jc w:val="center"/>
              <w:rPr>
                <w:sz w:val="28"/>
                <w:szCs w:val="28"/>
                <w:rtl/>
              </w:rPr>
            </w:pPr>
            <w:r>
              <w:rPr>
                <w:rFonts w:hint="cs"/>
                <w:sz w:val="28"/>
                <w:szCs w:val="28"/>
                <w:rtl/>
              </w:rPr>
              <w:t>لا أوافق</w:t>
            </w:r>
          </w:p>
        </w:tc>
        <w:tc>
          <w:tcPr>
            <w:tcW w:w="1039" w:type="dxa"/>
            <w:shd w:val="clear" w:color="auto" w:fill="A8D08D" w:themeFill="accent6" w:themeFillTint="99"/>
          </w:tcPr>
          <w:p w14:paraId="434DC640" w14:textId="382F2805" w:rsidR="008175D5" w:rsidRPr="00DF18FE" w:rsidRDefault="008175D5" w:rsidP="00DF18FE">
            <w:pPr>
              <w:tabs>
                <w:tab w:val="left" w:pos="6899"/>
              </w:tabs>
              <w:jc w:val="center"/>
              <w:rPr>
                <w:sz w:val="28"/>
                <w:szCs w:val="28"/>
                <w:rtl/>
              </w:rPr>
            </w:pPr>
            <w:r>
              <w:rPr>
                <w:rFonts w:hint="cs"/>
                <w:sz w:val="28"/>
                <w:szCs w:val="28"/>
                <w:rtl/>
              </w:rPr>
              <w:t>محايد</w:t>
            </w:r>
          </w:p>
        </w:tc>
        <w:tc>
          <w:tcPr>
            <w:tcW w:w="1039" w:type="dxa"/>
            <w:shd w:val="clear" w:color="auto" w:fill="A8D08D" w:themeFill="accent6" w:themeFillTint="99"/>
          </w:tcPr>
          <w:p w14:paraId="19BB683C" w14:textId="32E6DFAF" w:rsidR="008175D5" w:rsidRPr="00194B6C" w:rsidRDefault="008175D5" w:rsidP="00194B6C">
            <w:pPr>
              <w:tabs>
                <w:tab w:val="left" w:pos="6899"/>
              </w:tabs>
              <w:jc w:val="center"/>
              <w:rPr>
                <w:sz w:val="28"/>
                <w:szCs w:val="28"/>
                <w:rtl/>
              </w:rPr>
            </w:pPr>
            <w:r>
              <w:rPr>
                <w:rFonts w:hint="cs"/>
                <w:sz w:val="28"/>
                <w:szCs w:val="28"/>
                <w:rtl/>
              </w:rPr>
              <w:t>أوافق</w:t>
            </w:r>
          </w:p>
        </w:tc>
        <w:tc>
          <w:tcPr>
            <w:tcW w:w="1039" w:type="dxa"/>
            <w:shd w:val="clear" w:color="auto" w:fill="A8D08D" w:themeFill="accent6" w:themeFillTint="99"/>
          </w:tcPr>
          <w:p w14:paraId="459A7740" w14:textId="57A59CC3" w:rsidR="008175D5" w:rsidRPr="007F7C4E" w:rsidRDefault="008175D5" w:rsidP="00BB7285">
            <w:pPr>
              <w:tabs>
                <w:tab w:val="left" w:pos="6899"/>
              </w:tabs>
              <w:jc w:val="center"/>
              <w:rPr>
                <w:sz w:val="28"/>
                <w:szCs w:val="28"/>
                <w:rtl/>
              </w:rPr>
            </w:pPr>
            <w:r>
              <w:rPr>
                <w:rFonts w:hint="cs"/>
                <w:sz w:val="28"/>
                <w:szCs w:val="28"/>
                <w:rtl/>
              </w:rPr>
              <w:t>أوافق بشدة</w:t>
            </w:r>
          </w:p>
        </w:tc>
        <w:tc>
          <w:tcPr>
            <w:tcW w:w="4156" w:type="dxa"/>
            <w:vMerge w:val="restart"/>
            <w:shd w:val="clear" w:color="auto" w:fill="A8D08D" w:themeFill="accent6" w:themeFillTint="99"/>
          </w:tcPr>
          <w:p w14:paraId="40257DBD" w14:textId="77777777" w:rsidR="008175D5" w:rsidRDefault="008175D5" w:rsidP="001B1C24">
            <w:pPr>
              <w:tabs>
                <w:tab w:val="left" w:pos="6899"/>
              </w:tabs>
              <w:rPr>
                <w:b/>
                <w:bCs/>
                <w:sz w:val="22"/>
                <w:szCs w:val="22"/>
              </w:rPr>
            </w:pPr>
          </w:p>
          <w:p w14:paraId="61B733CB" w14:textId="28C15529" w:rsidR="008175D5" w:rsidRPr="001B1C24" w:rsidRDefault="008175D5" w:rsidP="001B1C24">
            <w:pPr>
              <w:tabs>
                <w:tab w:val="left" w:pos="6899"/>
              </w:tabs>
              <w:jc w:val="center"/>
              <w:rPr>
                <w:b/>
                <w:bCs/>
                <w:sz w:val="28"/>
                <w:szCs w:val="28"/>
                <w:rtl/>
              </w:rPr>
            </w:pPr>
            <w:r>
              <w:rPr>
                <w:rFonts w:hint="cs"/>
                <w:b/>
                <w:bCs/>
                <w:sz w:val="28"/>
                <w:szCs w:val="28"/>
                <w:rtl/>
              </w:rPr>
              <w:t>العبارات</w:t>
            </w:r>
          </w:p>
          <w:p w14:paraId="4305C3E2" w14:textId="1CBCBF02" w:rsidR="008175D5" w:rsidRPr="001B1C24" w:rsidRDefault="008175D5" w:rsidP="001B1C24">
            <w:pPr>
              <w:tabs>
                <w:tab w:val="left" w:pos="6899"/>
              </w:tabs>
              <w:rPr>
                <w:b/>
                <w:bCs/>
                <w:sz w:val="22"/>
                <w:szCs w:val="22"/>
              </w:rPr>
            </w:pPr>
          </w:p>
        </w:tc>
      </w:tr>
      <w:tr w:rsidR="008175D5" w14:paraId="39CF8BEF" w14:textId="77777777" w:rsidTr="00AD00F4">
        <w:tc>
          <w:tcPr>
            <w:tcW w:w="1038" w:type="dxa"/>
            <w:shd w:val="clear" w:color="auto" w:fill="A8D08D" w:themeFill="accent6" w:themeFillTint="99"/>
          </w:tcPr>
          <w:p w14:paraId="05E7484B" w14:textId="24C946D2" w:rsidR="008175D5" w:rsidRPr="0053596A" w:rsidRDefault="008175D5" w:rsidP="00B10945">
            <w:pPr>
              <w:tabs>
                <w:tab w:val="left" w:pos="6899"/>
              </w:tabs>
              <w:jc w:val="center"/>
              <w:rPr>
                <w:sz w:val="28"/>
                <w:szCs w:val="28"/>
                <w:rtl/>
              </w:rPr>
            </w:pPr>
            <w:r>
              <w:rPr>
                <w:sz w:val="28"/>
                <w:szCs w:val="28"/>
              </w:rPr>
              <w:t>1</w:t>
            </w:r>
          </w:p>
        </w:tc>
        <w:tc>
          <w:tcPr>
            <w:tcW w:w="1039" w:type="dxa"/>
            <w:shd w:val="clear" w:color="auto" w:fill="A8D08D" w:themeFill="accent6" w:themeFillTint="99"/>
          </w:tcPr>
          <w:p w14:paraId="14CD0DC9" w14:textId="7549A198" w:rsidR="008175D5" w:rsidRDefault="008175D5" w:rsidP="0053596A">
            <w:pPr>
              <w:tabs>
                <w:tab w:val="left" w:pos="6899"/>
              </w:tabs>
              <w:jc w:val="center"/>
              <w:rPr>
                <w:sz w:val="28"/>
                <w:szCs w:val="28"/>
                <w:rtl/>
              </w:rPr>
            </w:pPr>
            <w:r>
              <w:rPr>
                <w:sz w:val="28"/>
                <w:szCs w:val="28"/>
              </w:rPr>
              <w:t>2</w:t>
            </w:r>
          </w:p>
        </w:tc>
        <w:tc>
          <w:tcPr>
            <w:tcW w:w="1039" w:type="dxa"/>
            <w:shd w:val="clear" w:color="auto" w:fill="A8D08D" w:themeFill="accent6" w:themeFillTint="99"/>
          </w:tcPr>
          <w:p w14:paraId="199695C3" w14:textId="2A395A4A" w:rsidR="008175D5" w:rsidRDefault="008175D5" w:rsidP="00DF18FE">
            <w:pPr>
              <w:tabs>
                <w:tab w:val="left" w:pos="6899"/>
              </w:tabs>
              <w:jc w:val="center"/>
              <w:rPr>
                <w:sz w:val="28"/>
                <w:szCs w:val="28"/>
                <w:rtl/>
              </w:rPr>
            </w:pPr>
            <w:r>
              <w:rPr>
                <w:sz w:val="28"/>
                <w:szCs w:val="28"/>
              </w:rPr>
              <w:t>3</w:t>
            </w:r>
          </w:p>
        </w:tc>
        <w:tc>
          <w:tcPr>
            <w:tcW w:w="1039" w:type="dxa"/>
            <w:shd w:val="clear" w:color="auto" w:fill="A8D08D" w:themeFill="accent6" w:themeFillTint="99"/>
          </w:tcPr>
          <w:p w14:paraId="40FC2717" w14:textId="07F3ACD0" w:rsidR="008175D5" w:rsidRDefault="008175D5" w:rsidP="00194B6C">
            <w:pPr>
              <w:tabs>
                <w:tab w:val="left" w:pos="6899"/>
              </w:tabs>
              <w:jc w:val="center"/>
              <w:rPr>
                <w:sz w:val="28"/>
                <w:szCs w:val="28"/>
                <w:rtl/>
              </w:rPr>
            </w:pPr>
            <w:r>
              <w:rPr>
                <w:sz w:val="28"/>
                <w:szCs w:val="28"/>
              </w:rPr>
              <w:t>4</w:t>
            </w:r>
          </w:p>
        </w:tc>
        <w:tc>
          <w:tcPr>
            <w:tcW w:w="1039" w:type="dxa"/>
            <w:shd w:val="clear" w:color="auto" w:fill="A8D08D" w:themeFill="accent6" w:themeFillTint="99"/>
          </w:tcPr>
          <w:p w14:paraId="2474819D" w14:textId="6A382BC2" w:rsidR="008175D5" w:rsidRDefault="008175D5" w:rsidP="00BB7285">
            <w:pPr>
              <w:tabs>
                <w:tab w:val="left" w:pos="6899"/>
              </w:tabs>
              <w:jc w:val="center"/>
              <w:rPr>
                <w:sz w:val="28"/>
                <w:szCs w:val="28"/>
                <w:rtl/>
              </w:rPr>
            </w:pPr>
            <w:r>
              <w:rPr>
                <w:sz w:val="28"/>
                <w:szCs w:val="28"/>
              </w:rPr>
              <w:t>5</w:t>
            </w:r>
          </w:p>
        </w:tc>
        <w:tc>
          <w:tcPr>
            <w:tcW w:w="4156" w:type="dxa"/>
            <w:vMerge/>
            <w:shd w:val="clear" w:color="auto" w:fill="A8D08D" w:themeFill="accent6" w:themeFillTint="99"/>
          </w:tcPr>
          <w:p w14:paraId="249D18DD" w14:textId="77777777" w:rsidR="008175D5" w:rsidRDefault="008175D5" w:rsidP="001B1C24">
            <w:pPr>
              <w:tabs>
                <w:tab w:val="left" w:pos="6899"/>
              </w:tabs>
              <w:rPr>
                <w:b/>
                <w:bCs/>
              </w:rPr>
            </w:pPr>
          </w:p>
        </w:tc>
      </w:tr>
      <w:tr w:rsidR="00C07CA3" w14:paraId="3A5A0754" w14:textId="77777777" w:rsidTr="009C6070">
        <w:tc>
          <w:tcPr>
            <w:tcW w:w="1038" w:type="dxa"/>
          </w:tcPr>
          <w:p w14:paraId="489F7BE9" w14:textId="77777777" w:rsidR="00C07CA3" w:rsidRDefault="00C07CA3" w:rsidP="00FD5416">
            <w:pPr>
              <w:tabs>
                <w:tab w:val="left" w:pos="6899"/>
              </w:tabs>
              <w:jc w:val="right"/>
              <w:rPr>
                <w:b/>
                <w:bCs/>
                <w:sz w:val="32"/>
                <w:szCs w:val="32"/>
              </w:rPr>
            </w:pPr>
          </w:p>
        </w:tc>
        <w:tc>
          <w:tcPr>
            <w:tcW w:w="1039" w:type="dxa"/>
          </w:tcPr>
          <w:p w14:paraId="29617D3A" w14:textId="77777777" w:rsidR="00C07CA3" w:rsidRDefault="00C07CA3" w:rsidP="00FD5416">
            <w:pPr>
              <w:tabs>
                <w:tab w:val="left" w:pos="6899"/>
              </w:tabs>
              <w:jc w:val="right"/>
              <w:rPr>
                <w:b/>
                <w:bCs/>
                <w:sz w:val="32"/>
                <w:szCs w:val="32"/>
              </w:rPr>
            </w:pPr>
          </w:p>
        </w:tc>
        <w:tc>
          <w:tcPr>
            <w:tcW w:w="1039" w:type="dxa"/>
          </w:tcPr>
          <w:p w14:paraId="1C0DDCE9" w14:textId="77777777" w:rsidR="00C07CA3" w:rsidRDefault="00C07CA3" w:rsidP="00FD5416">
            <w:pPr>
              <w:tabs>
                <w:tab w:val="left" w:pos="6899"/>
              </w:tabs>
              <w:jc w:val="right"/>
              <w:rPr>
                <w:b/>
                <w:bCs/>
                <w:sz w:val="32"/>
                <w:szCs w:val="32"/>
              </w:rPr>
            </w:pPr>
          </w:p>
        </w:tc>
        <w:tc>
          <w:tcPr>
            <w:tcW w:w="1039" w:type="dxa"/>
          </w:tcPr>
          <w:p w14:paraId="5AE08B05" w14:textId="77777777" w:rsidR="00C07CA3" w:rsidRDefault="00C07CA3" w:rsidP="00FD5416">
            <w:pPr>
              <w:tabs>
                <w:tab w:val="left" w:pos="6899"/>
              </w:tabs>
              <w:jc w:val="right"/>
              <w:rPr>
                <w:b/>
                <w:bCs/>
                <w:sz w:val="32"/>
                <w:szCs w:val="32"/>
              </w:rPr>
            </w:pPr>
          </w:p>
        </w:tc>
        <w:tc>
          <w:tcPr>
            <w:tcW w:w="1039" w:type="dxa"/>
          </w:tcPr>
          <w:p w14:paraId="73421761" w14:textId="77777777" w:rsidR="00C07CA3" w:rsidRDefault="00C07CA3" w:rsidP="00FD5416">
            <w:pPr>
              <w:tabs>
                <w:tab w:val="left" w:pos="6899"/>
              </w:tabs>
              <w:jc w:val="right"/>
              <w:rPr>
                <w:b/>
                <w:bCs/>
                <w:sz w:val="32"/>
                <w:szCs w:val="32"/>
              </w:rPr>
            </w:pPr>
          </w:p>
        </w:tc>
        <w:tc>
          <w:tcPr>
            <w:tcW w:w="4156" w:type="dxa"/>
          </w:tcPr>
          <w:p w14:paraId="77CE2478" w14:textId="14A57D6F" w:rsidR="00B06717" w:rsidRPr="00AB32AB" w:rsidRDefault="00AB32AB" w:rsidP="00B06717">
            <w:pPr>
              <w:tabs>
                <w:tab w:val="left" w:pos="6899"/>
              </w:tabs>
              <w:jc w:val="right"/>
              <w:rPr>
                <w:sz w:val="32"/>
                <w:szCs w:val="32"/>
              </w:rPr>
            </w:pPr>
            <w:r>
              <w:rPr>
                <w:rFonts w:hint="cs"/>
                <w:sz w:val="32"/>
                <w:szCs w:val="32"/>
                <w:rtl/>
              </w:rPr>
              <w:t>1</w:t>
            </w:r>
            <w:r w:rsidRPr="00B06717">
              <w:rPr>
                <w:rFonts w:hint="cs"/>
                <w:sz w:val="28"/>
                <w:szCs w:val="28"/>
                <w:rtl/>
              </w:rPr>
              <w:t xml:space="preserve">- </w:t>
            </w:r>
            <w:r w:rsidR="00E92BE7">
              <w:rPr>
                <w:rFonts w:hint="cs"/>
                <w:sz w:val="28"/>
                <w:szCs w:val="28"/>
                <w:rtl/>
              </w:rPr>
              <w:t>عدد ال</w:t>
            </w:r>
            <w:r w:rsidR="00A57FF5">
              <w:rPr>
                <w:rFonts w:hint="cs"/>
                <w:sz w:val="28"/>
                <w:szCs w:val="28"/>
                <w:rtl/>
              </w:rPr>
              <w:t xml:space="preserve">خدمات المقدمة من طرف </w:t>
            </w:r>
            <w:r w:rsidR="006F4319">
              <w:rPr>
                <w:rFonts w:hint="cs"/>
                <w:sz w:val="28"/>
                <w:szCs w:val="28"/>
                <w:rtl/>
              </w:rPr>
              <w:t>المكتبة</w:t>
            </w:r>
            <w:r w:rsidR="00A57FF5">
              <w:rPr>
                <w:rFonts w:hint="cs"/>
                <w:sz w:val="28"/>
                <w:szCs w:val="28"/>
                <w:rtl/>
              </w:rPr>
              <w:t xml:space="preserve"> كافية لتغطية حاجيات </w:t>
            </w:r>
            <w:r w:rsidR="00696354">
              <w:rPr>
                <w:rFonts w:hint="cs"/>
                <w:sz w:val="28"/>
                <w:szCs w:val="28"/>
                <w:rtl/>
              </w:rPr>
              <w:t>الزوار</w:t>
            </w:r>
            <w:r w:rsidR="00463DCA">
              <w:rPr>
                <w:rFonts w:hint="cs"/>
                <w:sz w:val="28"/>
                <w:szCs w:val="28"/>
                <w:rtl/>
              </w:rPr>
              <w:t xml:space="preserve"> </w:t>
            </w:r>
          </w:p>
        </w:tc>
      </w:tr>
      <w:tr w:rsidR="00C07CA3" w14:paraId="77BFB8C3" w14:textId="77777777" w:rsidTr="00973094">
        <w:tc>
          <w:tcPr>
            <w:tcW w:w="1038" w:type="dxa"/>
          </w:tcPr>
          <w:p w14:paraId="2AD8058C" w14:textId="77777777" w:rsidR="00C07CA3" w:rsidRDefault="00C07CA3" w:rsidP="00FD5416">
            <w:pPr>
              <w:tabs>
                <w:tab w:val="left" w:pos="6899"/>
              </w:tabs>
              <w:jc w:val="right"/>
              <w:rPr>
                <w:b/>
                <w:bCs/>
                <w:sz w:val="32"/>
                <w:szCs w:val="32"/>
              </w:rPr>
            </w:pPr>
          </w:p>
        </w:tc>
        <w:tc>
          <w:tcPr>
            <w:tcW w:w="1039" w:type="dxa"/>
          </w:tcPr>
          <w:p w14:paraId="3C599225" w14:textId="77777777" w:rsidR="00C07CA3" w:rsidRDefault="00C07CA3" w:rsidP="00FD5416">
            <w:pPr>
              <w:tabs>
                <w:tab w:val="left" w:pos="6899"/>
              </w:tabs>
              <w:jc w:val="right"/>
              <w:rPr>
                <w:b/>
                <w:bCs/>
                <w:sz w:val="32"/>
                <w:szCs w:val="32"/>
              </w:rPr>
            </w:pPr>
          </w:p>
        </w:tc>
        <w:tc>
          <w:tcPr>
            <w:tcW w:w="1039" w:type="dxa"/>
          </w:tcPr>
          <w:p w14:paraId="53485774" w14:textId="77777777" w:rsidR="00C07CA3" w:rsidRDefault="00C07CA3" w:rsidP="00FD5416">
            <w:pPr>
              <w:tabs>
                <w:tab w:val="left" w:pos="6899"/>
              </w:tabs>
              <w:jc w:val="right"/>
              <w:rPr>
                <w:b/>
                <w:bCs/>
                <w:sz w:val="32"/>
                <w:szCs w:val="32"/>
              </w:rPr>
            </w:pPr>
          </w:p>
        </w:tc>
        <w:tc>
          <w:tcPr>
            <w:tcW w:w="1039" w:type="dxa"/>
          </w:tcPr>
          <w:p w14:paraId="194FD7F5" w14:textId="77777777" w:rsidR="00C07CA3" w:rsidRDefault="00C07CA3" w:rsidP="00FD5416">
            <w:pPr>
              <w:tabs>
                <w:tab w:val="left" w:pos="6899"/>
              </w:tabs>
              <w:jc w:val="right"/>
              <w:rPr>
                <w:b/>
                <w:bCs/>
                <w:sz w:val="32"/>
                <w:szCs w:val="32"/>
              </w:rPr>
            </w:pPr>
          </w:p>
        </w:tc>
        <w:tc>
          <w:tcPr>
            <w:tcW w:w="1039" w:type="dxa"/>
          </w:tcPr>
          <w:p w14:paraId="271C8B2D" w14:textId="77777777" w:rsidR="00C07CA3" w:rsidRDefault="00C07CA3" w:rsidP="00FD5416">
            <w:pPr>
              <w:tabs>
                <w:tab w:val="left" w:pos="6899"/>
              </w:tabs>
              <w:jc w:val="right"/>
              <w:rPr>
                <w:b/>
                <w:bCs/>
                <w:sz w:val="32"/>
                <w:szCs w:val="32"/>
              </w:rPr>
            </w:pPr>
          </w:p>
        </w:tc>
        <w:tc>
          <w:tcPr>
            <w:tcW w:w="4156" w:type="dxa"/>
          </w:tcPr>
          <w:p w14:paraId="74F1B528" w14:textId="2A2AA31A" w:rsidR="00C07CA3" w:rsidRPr="00B06717" w:rsidRDefault="00B06717" w:rsidP="00FD5416">
            <w:pPr>
              <w:tabs>
                <w:tab w:val="left" w:pos="6899"/>
              </w:tabs>
              <w:jc w:val="right"/>
              <w:rPr>
                <w:sz w:val="28"/>
                <w:szCs w:val="28"/>
                <w:rtl/>
              </w:rPr>
            </w:pPr>
            <w:r>
              <w:rPr>
                <w:rFonts w:hint="cs"/>
                <w:sz w:val="28"/>
                <w:szCs w:val="28"/>
                <w:rtl/>
              </w:rPr>
              <w:t>2-</w:t>
            </w:r>
            <w:r w:rsidR="004B7109">
              <w:rPr>
                <w:rFonts w:hint="cs"/>
                <w:sz w:val="28"/>
                <w:szCs w:val="28"/>
                <w:rtl/>
              </w:rPr>
              <w:t xml:space="preserve"> </w:t>
            </w:r>
            <w:r w:rsidR="002313E5">
              <w:rPr>
                <w:rFonts w:hint="cs"/>
                <w:sz w:val="28"/>
                <w:szCs w:val="28"/>
                <w:rtl/>
              </w:rPr>
              <w:t>الموظفين</w:t>
            </w:r>
            <w:r w:rsidR="00A407E5">
              <w:rPr>
                <w:rFonts w:hint="cs"/>
                <w:sz w:val="28"/>
                <w:szCs w:val="28"/>
                <w:rtl/>
              </w:rPr>
              <w:t xml:space="preserve"> لديهم مهارات اتصال جيدة مع جميع </w:t>
            </w:r>
            <w:r w:rsidR="00AA58FA">
              <w:rPr>
                <w:rFonts w:hint="cs"/>
                <w:sz w:val="28"/>
                <w:szCs w:val="28"/>
                <w:rtl/>
              </w:rPr>
              <w:t xml:space="preserve">فئات </w:t>
            </w:r>
            <w:r w:rsidR="006F5D65">
              <w:rPr>
                <w:rFonts w:hint="cs"/>
                <w:sz w:val="28"/>
                <w:szCs w:val="28"/>
                <w:rtl/>
              </w:rPr>
              <w:t>الزوار</w:t>
            </w:r>
          </w:p>
        </w:tc>
      </w:tr>
      <w:tr w:rsidR="00C07CA3" w14:paraId="120238EC" w14:textId="77777777" w:rsidTr="00427C5B">
        <w:tc>
          <w:tcPr>
            <w:tcW w:w="1038" w:type="dxa"/>
          </w:tcPr>
          <w:p w14:paraId="11200D26" w14:textId="77777777" w:rsidR="00C07CA3" w:rsidRDefault="00C07CA3" w:rsidP="00FD5416">
            <w:pPr>
              <w:tabs>
                <w:tab w:val="left" w:pos="6899"/>
              </w:tabs>
              <w:jc w:val="right"/>
              <w:rPr>
                <w:b/>
                <w:bCs/>
                <w:sz w:val="32"/>
                <w:szCs w:val="32"/>
              </w:rPr>
            </w:pPr>
          </w:p>
        </w:tc>
        <w:tc>
          <w:tcPr>
            <w:tcW w:w="1039" w:type="dxa"/>
          </w:tcPr>
          <w:p w14:paraId="15A52B79" w14:textId="77777777" w:rsidR="00C07CA3" w:rsidRDefault="00C07CA3" w:rsidP="00FD5416">
            <w:pPr>
              <w:tabs>
                <w:tab w:val="left" w:pos="6899"/>
              </w:tabs>
              <w:jc w:val="right"/>
              <w:rPr>
                <w:b/>
                <w:bCs/>
                <w:sz w:val="32"/>
                <w:szCs w:val="32"/>
              </w:rPr>
            </w:pPr>
          </w:p>
        </w:tc>
        <w:tc>
          <w:tcPr>
            <w:tcW w:w="1039" w:type="dxa"/>
          </w:tcPr>
          <w:p w14:paraId="7C816B10" w14:textId="77777777" w:rsidR="00C07CA3" w:rsidRDefault="00C07CA3" w:rsidP="00FD5416">
            <w:pPr>
              <w:tabs>
                <w:tab w:val="left" w:pos="6899"/>
              </w:tabs>
              <w:jc w:val="right"/>
              <w:rPr>
                <w:b/>
                <w:bCs/>
                <w:sz w:val="32"/>
                <w:szCs w:val="32"/>
              </w:rPr>
            </w:pPr>
          </w:p>
        </w:tc>
        <w:tc>
          <w:tcPr>
            <w:tcW w:w="1039" w:type="dxa"/>
          </w:tcPr>
          <w:p w14:paraId="0BF5482A" w14:textId="77777777" w:rsidR="00C07CA3" w:rsidRDefault="00C07CA3" w:rsidP="00FD5416">
            <w:pPr>
              <w:tabs>
                <w:tab w:val="left" w:pos="6899"/>
              </w:tabs>
              <w:jc w:val="right"/>
              <w:rPr>
                <w:b/>
                <w:bCs/>
                <w:sz w:val="32"/>
                <w:szCs w:val="32"/>
              </w:rPr>
            </w:pPr>
          </w:p>
        </w:tc>
        <w:tc>
          <w:tcPr>
            <w:tcW w:w="1039" w:type="dxa"/>
          </w:tcPr>
          <w:p w14:paraId="5BDE36C4" w14:textId="77777777" w:rsidR="00C07CA3" w:rsidRDefault="00C07CA3" w:rsidP="00FD5416">
            <w:pPr>
              <w:tabs>
                <w:tab w:val="left" w:pos="6899"/>
              </w:tabs>
              <w:jc w:val="right"/>
              <w:rPr>
                <w:b/>
                <w:bCs/>
                <w:sz w:val="32"/>
                <w:szCs w:val="32"/>
              </w:rPr>
            </w:pPr>
          </w:p>
        </w:tc>
        <w:tc>
          <w:tcPr>
            <w:tcW w:w="4156" w:type="dxa"/>
          </w:tcPr>
          <w:p w14:paraId="623E7B04" w14:textId="3CC9171C" w:rsidR="00CA605A" w:rsidRPr="004B7109" w:rsidRDefault="004B7109" w:rsidP="00CA605A">
            <w:pPr>
              <w:tabs>
                <w:tab w:val="left" w:pos="6899"/>
              </w:tabs>
              <w:jc w:val="right"/>
              <w:rPr>
                <w:sz w:val="28"/>
                <w:szCs w:val="28"/>
                <w:rtl/>
              </w:rPr>
            </w:pPr>
            <w:r>
              <w:rPr>
                <w:rFonts w:hint="cs"/>
                <w:sz w:val="28"/>
                <w:szCs w:val="28"/>
                <w:rtl/>
              </w:rPr>
              <w:t xml:space="preserve">3- </w:t>
            </w:r>
            <w:r w:rsidR="00E474C8">
              <w:rPr>
                <w:rFonts w:hint="cs"/>
                <w:sz w:val="28"/>
                <w:szCs w:val="28"/>
                <w:rtl/>
              </w:rPr>
              <w:t xml:space="preserve">نضمن </w:t>
            </w:r>
            <w:r w:rsidR="00642513">
              <w:rPr>
                <w:rFonts w:hint="cs"/>
                <w:sz w:val="28"/>
                <w:szCs w:val="28"/>
                <w:rtl/>
              </w:rPr>
              <w:t>كموظفين بالمكتبة</w:t>
            </w:r>
            <w:r w:rsidR="00E474C8">
              <w:rPr>
                <w:rFonts w:hint="cs"/>
                <w:sz w:val="28"/>
                <w:szCs w:val="28"/>
                <w:rtl/>
              </w:rPr>
              <w:t xml:space="preserve"> </w:t>
            </w:r>
            <w:r w:rsidR="00795DA9">
              <w:rPr>
                <w:rFonts w:hint="cs"/>
                <w:sz w:val="28"/>
                <w:szCs w:val="28"/>
                <w:rtl/>
              </w:rPr>
              <w:t xml:space="preserve">تقديم الخدمات بجميع </w:t>
            </w:r>
            <w:r w:rsidR="00795DA9">
              <w:rPr>
                <w:rFonts w:cstheme="minorBidi" w:hint="cs"/>
                <w:sz w:val="28"/>
                <w:szCs w:val="28"/>
                <w:rtl/>
              </w:rPr>
              <w:t>أنواعها</w:t>
            </w:r>
            <w:r w:rsidR="00795DA9">
              <w:rPr>
                <w:rFonts w:hint="cs"/>
                <w:sz w:val="28"/>
                <w:szCs w:val="28"/>
                <w:rtl/>
              </w:rPr>
              <w:t xml:space="preserve"> في الوقت المناسب</w:t>
            </w:r>
          </w:p>
        </w:tc>
      </w:tr>
      <w:tr w:rsidR="00C07CA3" w14:paraId="4FDC10BF" w14:textId="77777777" w:rsidTr="001A7BEC">
        <w:tc>
          <w:tcPr>
            <w:tcW w:w="1038" w:type="dxa"/>
          </w:tcPr>
          <w:p w14:paraId="7A4E81DC" w14:textId="77777777" w:rsidR="00C07CA3" w:rsidRDefault="00C07CA3" w:rsidP="00FD5416">
            <w:pPr>
              <w:tabs>
                <w:tab w:val="left" w:pos="6899"/>
              </w:tabs>
              <w:jc w:val="right"/>
              <w:rPr>
                <w:b/>
                <w:bCs/>
                <w:sz w:val="32"/>
                <w:szCs w:val="32"/>
              </w:rPr>
            </w:pPr>
          </w:p>
        </w:tc>
        <w:tc>
          <w:tcPr>
            <w:tcW w:w="1039" w:type="dxa"/>
          </w:tcPr>
          <w:p w14:paraId="30D8C3BE" w14:textId="77777777" w:rsidR="00C07CA3" w:rsidRDefault="00C07CA3" w:rsidP="00FD5416">
            <w:pPr>
              <w:tabs>
                <w:tab w:val="left" w:pos="6899"/>
              </w:tabs>
              <w:jc w:val="right"/>
              <w:rPr>
                <w:b/>
                <w:bCs/>
                <w:sz w:val="32"/>
                <w:szCs w:val="32"/>
              </w:rPr>
            </w:pPr>
          </w:p>
        </w:tc>
        <w:tc>
          <w:tcPr>
            <w:tcW w:w="1039" w:type="dxa"/>
          </w:tcPr>
          <w:p w14:paraId="06DA1C61" w14:textId="77777777" w:rsidR="00C07CA3" w:rsidRDefault="00C07CA3" w:rsidP="00FD5416">
            <w:pPr>
              <w:tabs>
                <w:tab w:val="left" w:pos="6899"/>
              </w:tabs>
              <w:jc w:val="right"/>
              <w:rPr>
                <w:b/>
                <w:bCs/>
                <w:sz w:val="32"/>
                <w:szCs w:val="32"/>
              </w:rPr>
            </w:pPr>
          </w:p>
        </w:tc>
        <w:tc>
          <w:tcPr>
            <w:tcW w:w="1039" w:type="dxa"/>
          </w:tcPr>
          <w:p w14:paraId="787F6C3C" w14:textId="77777777" w:rsidR="00C07CA3" w:rsidRDefault="00C07CA3" w:rsidP="00FD5416">
            <w:pPr>
              <w:tabs>
                <w:tab w:val="left" w:pos="6899"/>
              </w:tabs>
              <w:jc w:val="right"/>
              <w:rPr>
                <w:b/>
                <w:bCs/>
                <w:sz w:val="32"/>
                <w:szCs w:val="32"/>
              </w:rPr>
            </w:pPr>
          </w:p>
        </w:tc>
        <w:tc>
          <w:tcPr>
            <w:tcW w:w="1039" w:type="dxa"/>
          </w:tcPr>
          <w:p w14:paraId="4B682013" w14:textId="77777777" w:rsidR="00C07CA3" w:rsidRDefault="00C07CA3" w:rsidP="00FD5416">
            <w:pPr>
              <w:tabs>
                <w:tab w:val="left" w:pos="6899"/>
              </w:tabs>
              <w:jc w:val="right"/>
              <w:rPr>
                <w:b/>
                <w:bCs/>
                <w:sz w:val="32"/>
                <w:szCs w:val="32"/>
              </w:rPr>
            </w:pPr>
          </w:p>
        </w:tc>
        <w:tc>
          <w:tcPr>
            <w:tcW w:w="4156" w:type="dxa"/>
          </w:tcPr>
          <w:p w14:paraId="6DAAE33A" w14:textId="0CA79157" w:rsidR="00B113EA" w:rsidRPr="00CA605A" w:rsidRDefault="00CA605A" w:rsidP="00B113EA">
            <w:pPr>
              <w:tabs>
                <w:tab w:val="left" w:pos="6899"/>
              </w:tabs>
              <w:jc w:val="right"/>
              <w:rPr>
                <w:sz w:val="28"/>
                <w:szCs w:val="28"/>
                <w:rtl/>
              </w:rPr>
            </w:pPr>
            <w:r>
              <w:rPr>
                <w:rFonts w:hint="cs"/>
                <w:sz w:val="28"/>
                <w:szCs w:val="28"/>
                <w:rtl/>
              </w:rPr>
              <w:t xml:space="preserve">4- </w:t>
            </w:r>
            <w:r w:rsidR="00142442">
              <w:rPr>
                <w:rFonts w:hint="cs"/>
                <w:sz w:val="28"/>
                <w:szCs w:val="28"/>
                <w:rtl/>
              </w:rPr>
              <w:t xml:space="preserve">لدى </w:t>
            </w:r>
            <w:r w:rsidR="00642513">
              <w:rPr>
                <w:rFonts w:hint="cs"/>
                <w:sz w:val="28"/>
                <w:szCs w:val="28"/>
                <w:rtl/>
              </w:rPr>
              <w:t>الموظفين</w:t>
            </w:r>
            <w:r w:rsidR="00142442">
              <w:rPr>
                <w:rFonts w:hint="cs"/>
                <w:sz w:val="28"/>
                <w:szCs w:val="28"/>
                <w:rtl/>
              </w:rPr>
              <w:t xml:space="preserve"> إلمام شامل </w:t>
            </w:r>
            <w:r w:rsidR="00B113EA">
              <w:rPr>
                <w:rFonts w:hint="cs"/>
                <w:sz w:val="28"/>
                <w:szCs w:val="28"/>
                <w:rtl/>
              </w:rPr>
              <w:t xml:space="preserve">بالطرق المناسبة في تقديم الخدمات </w:t>
            </w:r>
            <w:r w:rsidR="00642513">
              <w:rPr>
                <w:rFonts w:hint="cs"/>
                <w:sz w:val="28"/>
                <w:szCs w:val="28"/>
                <w:rtl/>
              </w:rPr>
              <w:t>المكتبية</w:t>
            </w:r>
            <w:r w:rsidR="00B113EA">
              <w:rPr>
                <w:rFonts w:hint="cs"/>
                <w:sz w:val="28"/>
                <w:szCs w:val="28"/>
                <w:rtl/>
              </w:rPr>
              <w:t xml:space="preserve"> بإتقان</w:t>
            </w:r>
          </w:p>
        </w:tc>
      </w:tr>
      <w:tr w:rsidR="00C07CA3" w14:paraId="1A9AE219" w14:textId="77777777" w:rsidTr="009913BC">
        <w:tc>
          <w:tcPr>
            <w:tcW w:w="1038" w:type="dxa"/>
          </w:tcPr>
          <w:p w14:paraId="487B3FC9" w14:textId="77777777" w:rsidR="00C07CA3" w:rsidRDefault="00C07CA3" w:rsidP="00FD5416">
            <w:pPr>
              <w:tabs>
                <w:tab w:val="left" w:pos="6899"/>
              </w:tabs>
              <w:jc w:val="right"/>
              <w:rPr>
                <w:b/>
                <w:bCs/>
                <w:sz w:val="32"/>
                <w:szCs w:val="32"/>
              </w:rPr>
            </w:pPr>
          </w:p>
        </w:tc>
        <w:tc>
          <w:tcPr>
            <w:tcW w:w="1039" w:type="dxa"/>
          </w:tcPr>
          <w:p w14:paraId="3B4AD80A" w14:textId="77777777" w:rsidR="00C07CA3" w:rsidRDefault="00C07CA3" w:rsidP="00FD5416">
            <w:pPr>
              <w:tabs>
                <w:tab w:val="left" w:pos="6899"/>
              </w:tabs>
              <w:jc w:val="right"/>
              <w:rPr>
                <w:b/>
                <w:bCs/>
                <w:sz w:val="32"/>
                <w:szCs w:val="32"/>
              </w:rPr>
            </w:pPr>
          </w:p>
        </w:tc>
        <w:tc>
          <w:tcPr>
            <w:tcW w:w="1039" w:type="dxa"/>
          </w:tcPr>
          <w:p w14:paraId="414EBF31" w14:textId="77777777" w:rsidR="00C07CA3" w:rsidRDefault="00C07CA3" w:rsidP="00FD5416">
            <w:pPr>
              <w:tabs>
                <w:tab w:val="left" w:pos="6899"/>
              </w:tabs>
              <w:jc w:val="right"/>
              <w:rPr>
                <w:b/>
                <w:bCs/>
                <w:sz w:val="32"/>
                <w:szCs w:val="32"/>
              </w:rPr>
            </w:pPr>
          </w:p>
        </w:tc>
        <w:tc>
          <w:tcPr>
            <w:tcW w:w="1039" w:type="dxa"/>
          </w:tcPr>
          <w:p w14:paraId="05098030" w14:textId="77777777" w:rsidR="00C07CA3" w:rsidRDefault="00C07CA3" w:rsidP="00FD5416">
            <w:pPr>
              <w:tabs>
                <w:tab w:val="left" w:pos="6899"/>
              </w:tabs>
              <w:jc w:val="right"/>
              <w:rPr>
                <w:b/>
                <w:bCs/>
                <w:sz w:val="32"/>
                <w:szCs w:val="32"/>
              </w:rPr>
            </w:pPr>
          </w:p>
        </w:tc>
        <w:tc>
          <w:tcPr>
            <w:tcW w:w="1039" w:type="dxa"/>
          </w:tcPr>
          <w:p w14:paraId="58876C8E" w14:textId="77777777" w:rsidR="00C07CA3" w:rsidRDefault="00C07CA3" w:rsidP="00FD5416">
            <w:pPr>
              <w:tabs>
                <w:tab w:val="left" w:pos="6899"/>
              </w:tabs>
              <w:jc w:val="right"/>
              <w:rPr>
                <w:b/>
                <w:bCs/>
                <w:sz w:val="32"/>
                <w:szCs w:val="32"/>
              </w:rPr>
            </w:pPr>
          </w:p>
        </w:tc>
        <w:tc>
          <w:tcPr>
            <w:tcW w:w="4156" w:type="dxa"/>
          </w:tcPr>
          <w:p w14:paraId="06CDA761" w14:textId="160C845A" w:rsidR="006B692B" w:rsidRPr="00CA605A" w:rsidRDefault="00CA605A" w:rsidP="006B692B">
            <w:pPr>
              <w:tabs>
                <w:tab w:val="left" w:pos="6899"/>
              </w:tabs>
              <w:jc w:val="right"/>
              <w:rPr>
                <w:sz w:val="28"/>
                <w:szCs w:val="28"/>
              </w:rPr>
            </w:pPr>
            <w:r>
              <w:rPr>
                <w:rFonts w:hint="cs"/>
                <w:sz w:val="28"/>
                <w:szCs w:val="28"/>
                <w:rtl/>
              </w:rPr>
              <w:t xml:space="preserve">5- </w:t>
            </w:r>
            <w:r w:rsidR="007369A2">
              <w:rPr>
                <w:rFonts w:hint="cs"/>
                <w:sz w:val="28"/>
                <w:szCs w:val="28"/>
                <w:rtl/>
              </w:rPr>
              <w:t>نضمن</w:t>
            </w:r>
            <w:r w:rsidR="002055E4">
              <w:rPr>
                <w:rFonts w:hint="cs"/>
                <w:sz w:val="28"/>
                <w:szCs w:val="28"/>
                <w:rtl/>
              </w:rPr>
              <w:t xml:space="preserve"> تقديم خدمات ذات جودة </w:t>
            </w:r>
            <w:r w:rsidR="007369A2">
              <w:rPr>
                <w:rFonts w:hint="cs"/>
                <w:sz w:val="28"/>
                <w:szCs w:val="28"/>
                <w:rtl/>
              </w:rPr>
              <w:t>جيدة</w:t>
            </w:r>
          </w:p>
        </w:tc>
      </w:tr>
      <w:tr w:rsidR="00C07CA3" w14:paraId="6E8B7871" w14:textId="77777777" w:rsidTr="004D683C">
        <w:tc>
          <w:tcPr>
            <w:tcW w:w="1038" w:type="dxa"/>
          </w:tcPr>
          <w:p w14:paraId="42E092DA" w14:textId="77777777" w:rsidR="00C07CA3" w:rsidRDefault="00C07CA3" w:rsidP="00FD5416">
            <w:pPr>
              <w:tabs>
                <w:tab w:val="left" w:pos="6899"/>
              </w:tabs>
              <w:jc w:val="right"/>
              <w:rPr>
                <w:b/>
                <w:bCs/>
                <w:sz w:val="32"/>
                <w:szCs w:val="32"/>
              </w:rPr>
            </w:pPr>
          </w:p>
        </w:tc>
        <w:tc>
          <w:tcPr>
            <w:tcW w:w="1039" w:type="dxa"/>
          </w:tcPr>
          <w:p w14:paraId="3C6E90C2" w14:textId="77777777" w:rsidR="00C07CA3" w:rsidRDefault="00C07CA3" w:rsidP="00FD5416">
            <w:pPr>
              <w:tabs>
                <w:tab w:val="left" w:pos="6899"/>
              </w:tabs>
              <w:jc w:val="right"/>
              <w:rPr>
                <w:b/>
                <w:bCs/>
                <w:sz w:val="32"/>
                <w:szCs w:val="32"/>
              </w:rPr>
            </w:pPr>
          </w:p>
        </w:tc>
        <w:tc>
          <w:tcPr>
            <w:tcW w:w="1039" w:type="dxa"/>
          </w:tcPr>
          <w:p w14:paraId="78B43AF7" w14:textId="77777777" w:rsidR="00C07CA3" w:rsidRDefault="00C07CA3" w:rsidP="00FD5416">
            <w:pPr>
              <w:tabs>
                <w:tab w:val="left" w:pos="6899"/>
              </w:tabs>
              <w:jc w:val="right"/>
              <w:rPr>
                <w:b/>
                <w:bCs/>
                <w:sz w:val="32"/>
                <w:szCs w:val="32"/>
              </w:rPr>
            </w:pPr>
          </w:p>
        </w:tc>
        <w:tc>
          <w:tcPr>
            <w:tcW w:w="1039" w:type="dxa"/>
          </w:tcPr>
          <w:p w14:paraId="3547036D" w14:textId="77777777" w:rsidR="00C07CA3" w:rsidRDefault="00C07CA3" w:rsidP="00FD5416">
            <w:pPr>
              <w:tabs>
                <w:tab w:val="left" w:pos="6899"/>
              </w:tabs>
              <w:jc w:val="right"/>
              <w:rPr>
                <w:b/>
                <w:bCs/>
                <w:sz w:val="32"/>
                <w:szCs w:val="32"/>
              </w:rPr>
            </w:pPr>
          </w:p>
        </w:tc>
        <w:tc>
          <w:tcPr>
            <w:tcW w:w="1039" w:type="dxa"/>
          </w:tcPr>
          <w:p w14:paraId="005B4372" w14:textId="77777777" w:rsidR="00C07CA3" w:rsidRDefault="00C07CA3" w:rsidP="00FD5416">
            <w:pPr>
              <w:tabs>
                <w:tab w:val="left" w:pos="6899"/>
              </w:tabs>
              <w:jc w:val="right"/>
              <w:rPr>
                <w:b/>
                <w:bCs/>
                <w:sz w:val="32"/>
                <w:szCs w:val="32"/>
              </w:rPr>
            </w:pPr>
          </w:p>
        </w:tc>
        <w:tc>
          <w:tcPr>
            <w:tcW w:w="4156" w:type="dxa"/>
          </w:tcPr>
          <w:p w14:paraId="2336208D" w14:textId="05B611FB" w:rsidR="00AF0A45" w:rsidRPr="00940809" w:rsidRDefault="006B692B" w:rsidP="00AF0A45">
            <w:pPr>
              <w:tabs>
                <w:tab w:val="left" w:pos="6899"/>
              </w:tabs>
              <w:jc w:val="right"/>
              <w:rPr>
                <w:sz w:val="28"/>
                <w:szCs w:val="28"/>
                <w:rtl/>
              </w:rPr>
            </w:pPr>
            <w:r>
              <w:rPr>
                <w:rFonts w:hint="cs"/>
                <w:sz w:val="28"/>
                <w:szCs w:val="28"/>
                <w:rtl/>
              </w:rPr>
              <w:t xml:space="preserve">6- </w:t>
            </w:r>
            <w:r w:rsidR="00AF0A45">
              <w:rPr>
                <w:rFonts w:hint="cs"/>
                <w:sz w:val="28"/>
                <w:szCs w:val="28"/>
                <w:rtl/>
              </w:rPr>
              <w:t xml:space="preserve">جميع غيابات </w:t>
            </w:r>
            <w:r w:rsidR="00FE4484">
              <w:rPr>
                <w:rFonts w:hint="cs"/>
                <w:sz w:val="28"/>
                <w:szCs w:val="28"/>
                <w:rtl/>
              </w:rPr>
              <w:t>موظفينا</w:t>
            </w:r>
            <w:r w:rsidR="00AF0A45">
              <w:rPr>
                <w:rFonts w:hint="cs"/>
                <w:sz w:val="28"/>
                <w:szCs w:val="28"/>
                <w:rtl/>
              </w:rPr>
              <w:t xml:space="preserve"> لا تكون بطريقة مفاجئة</w:t>
            </w:r>
          </w:p>
        </w:tc>
      </w:tr>
      <w:tr w:rsidR="00940809" w14:paraId="01BD1305" w14:textId="77777777" w:rsidTr="004D683C">
        <w:tc>
          <w:tcPr>
            <w:tcW w:w="1038" w:type="dxa"/>
          </w:tcPr>
          <w:p w14:paraId="0FCC739D" w14:textId="77777777" w:rsidR="00940809" w:rsidRDefault="00940809" w:rsidP="00FD5416">
            <w:pPr>
              <w:tabs>
                <w:tab w:val="left" w:pos="6899"/>
              </w:tabs>
              <w:jc w:val="right"/>
              <w:rPr>
                <w:b/>
                <w:bCs/>
                <w:sz w:val="32"/>
                <w:szCs w:val="32"/>
              </w:rPr>
            </w:pPr>
          </w:p>
        </w:tc>
        <w:tc>
          <w:tcPr>
            <w:tcW w:w="1039" w:type="dxa"/>
          </w:tcPr>
          <w:p w14:paraId="317C099B" w14:textId="77777777" w:rsidR="00940809" w:rsidRDefault="00940809" w:rsidP="00FD5416">
            <w:pPr>
              <w:tabs>
                <w:tab w:val="left" w:pos="6899"/>
              </w:tabs>
              <w:jc w:val="right"/>
              <w:rPr>
                <w:b/>
                <w:bCs/>
                <w:sz w:val="32"/>
                <w:szCs w:val="32"/>
              </w:rPr>
            </w:pPr>
          </w:p>
        </w:tc>
        <w:tc>
          <w:tcPr>
            <w:tcW w:w="1039" w:type="dxa"/>
          </w:tcPr>
          <w:p w14:paraId="7E89424A" w14:textId="77777777" w:rsidR="00940809" w:rsidRDefault="00940809" w:rsidP="00FD5416">
            <w:pPr>
              <w:tabs>
                <w:tab w:val="left" w:pos="6899"/>
              </w:tabs>
              <w:jc w:val="right"/>
              <w:rPr>
                <w:b/>
                <w:bCs/>
                <w:sz w:val="32"/>
                <w:szCs w:val="32"/>
              </w:rPr>
            </w:pPr>
          </w:p>
        </w:tc>
        <w:tc>
          <w:tcPr>
            <w:tcW w:w="1039" w:type="dxa"/>
          </w:tcPr>
          <w:p w14:paraId="72C11FEB" w14:textId="77777777" w:rsidR="00940809" w:rsidRDefault="00940809" w:rsidP="00FD5416">
            <w:pPr>
              <w:tabs>
                <w:tab w:val="left" w:pos="6899"/>
              </w:tabs>
              <w:jc w:val="right"/>
              <w:rPr>
                <w:b/>
                <w:bCs/>
                <w:sz w:val="32"/>
                <w:szCs w:val="32"/>
              </w:rPr>
            </w:pPr>
          </w:p>
        </w:tc>
        <w:tc>
          <w:tcPr>
            <w:tcW w:w="1039" w:type="dxa"/>
          </w:tcPr>
          <w:p w14:paraId="75F27121" w14:textId="77777777" w:rsidR="00940809" w:rsidRDefault="00940809" w:rsidP="00FD5416">
            <w:pPr>
              <w:tabs>
                <w:tab w:val="left" w:pos="6899"/>
              </w:tabs>
              <w:jc w:val="right"/>
              <w:rPr>
                <w:b/>
                <w:bCs/>
                <w:sz w:val="32"/>
                <w:szCs w:val="32"/>
              </w:rPr>
            </w:pPr>
          </w:p>
        </w:tc>
        <w:tc>
          <w:tcPr>
            <w:tcW w:w="4156" w:type="dxa"/>
          </w:tcPr>
          <w:p w14:paraId="70EAFB71" w14:textId="44B5E0E1" w:rsidR="00116426" w:rsidRPr="00940809" w:rsidRDefault="00AF0A45" w:rsidP="00116426">
            <w:pPr>
              <w:tabs>
                <w:tab w:val="left" w:pos="6899"/>
              </w:tabs>
              <w:jc w:val="right"/>
              <w:rPr>
                <w:sz w:val="28"/>
                <w:szCs w:val="28"/>
                <w:rtl/>
              </w:rPr>
            </w:pPr>
            <w:r>
              <w:rPr>
                <w:rFonts w:hint="cs"/>
                <w:sz w:val="28"/>
                <w:szCs w:val="28"/>
                <w:rtl/>
              </w:rPr>
              <w:t xml:space="preserve">7- </w:t>
            </w:r>
            <w:r w:rsidR="00897255">
              <w:rPr>
                <w:rFonts w:hint="cs"/>
                <w:sz w:val="28"/>
                <w:szCs w:val="28"/>
                <w:rtl/>
              </w:rPr>
              <w:t xml:space="preserve">نتمتع </w:t>
            </w:r>
            <w:r w:rsidR="00FE4484">
              <w:rPr>
                <w:rFonts w:hint="cs"/>
                <w:sz w:val="28"/>
                <w:szCs w:val="28"/>
                <w:rtl/>
              </w:rPr>
              <w:t>كموظفين</w:t>
            </w:r>
            <w:r w:rsidR="00897255">
              <w:rPr>
                <w:rFonts w:hint="cs"/>
                <w:sz w:val="28"/>
                <w:szCs w:val="28"/>
                <w:rtl/>
              </w:rPr>
              <w:t xml:space="preserve"> بجميع الحقوق التي تضمن لنا </w:t>
            </w:r>
            <w:r w:rsidR="00116426">
              <w:rPr>
                <w:rFonts w:hint="cs"/>
                <w:sz w:val="28"/>
                <w:szCs w:val="28"/>
                <w:rtl/>
              </w:rPr>
              <w:t>إجازاتنا المستحقة</w:t>
            </w:r>
          </w:p>
        </w:tc>
      </w:tr>
      <w:tr w:rsidR="00C04F14" w14:paraId="6CC4853F" w14:textId="77777777" w:rsidTr="004D683C">
        <w:tc>
          <w:tcPr>
            <w:tcW w:w="1038" w:type="dxa"/>
          </w:tcPr>
          <w:p w14:paraId="061CB09E" w14:textId="77777777" w:rsidR="00C04F14" w:rsidRDefault="00C04F14" w:rsidP="00FD5416">
            <w:pPr>
              <w:tabs>
                <w:tab w:val="left" w:pos="6899"/>
              </w:tabs>
              <w:jc w:val="right"/>
              <w:rPr>
                <w:b/>
                <w:bCs/>
                <w:sz w:val="32"/>
                <w:szCs w:val="32"/>
              </w:rPr>
            </w:pPr>
          </w:p>
        </w:tc>
        <w:tc>
          <w:tcPr>
            <w:tcW w:w="1039" w:type="dxa"/>
          </w:tcPr>
          <w:p w14:paraId="15B059CB" w14:textId="77777777" w:rsidR="00C04F14" w:rsidRDefault="00C04F14" w:rsidP="00FD5416">
            <w:pPr>
              <w:tabs>
                <w:tab w:val="left" w:pos="6899"/>
              </w:tabs>
              <w:jc w:val="right"/>
              <w:rPr>
                <w:b/>
                <w:bCs/>
                <w:sz w:val="32"/>
                <w:szCs w:val="32"/>
              </w:rPr>
            </w:pPr>
          </w:p>
        </w:tc>
        <w:tc>
          <w:tcPr>
            <w:tcW w:w="1039" w:type="dxa"/>
          </w:tcPr>
          <w:p w14:paraId="297183A9" w14:textId="77777777" w:rsidR="00C04F14" w:rsidRDefault="00C04F14" w:rsidP="00FD5416">
            <w:pPr>
              <w:tabs>
                <w:tab w:val="left" w:pos="6899"/>
              </w:tabs>
              <w:jc w:val="right"/>
              <w:rPr>
                <w:b/>
                <w:bCs/>
                <w:sz w:val="32"/>
                <w:szCs w:val="32"/>
              </w:rPr>
            </w:pPr>
          </w:p>
        </w:tc>
        <w:tc>
          <w:tcPr>
            <w:tcW w:w="1039" w:type="dxa"/>
          </w:tcPr>
          <w:p w14:paraId="02D4A5BE" w14:textId="77777777" w:rsidR="00C04F14" w:rsidRDefault="00C04F14" w:rsidP="00FD5416">
            <w:pPr>
              <w:tabs>
                <w:tab w:val="left" w:pos="6899"/>
              </w:tabs>
              <w:jc w:val="right"/>
              <w:rPr>
                <w:b/>
                <w:bCs/>
                <w:sz w:val="32"/>
                <w:szCs w:val="32"/>
              </w:rPr>
            </w:pPr>
          </w:p>
        </w:tc>
        <w:tc>
          <w:tcPr>
            <w:tcW w:w="1039" w:type="dxa"/>
          </w:tcPr>
          <w:p w14:paraId="32E7181B" w14:textId="77777777" w:rsidR="00C04F14" w:rsidRDefault="00C04F14" w:rsidP="00FD5416">
            <w:pPr>
              <w:tabs>
                <w:tab w:val="left" w:pos="6899"/>
              </w:tabs>
              <w:jc w:val="right"/>
              <w:rPr>
                <w:b/>
                <w:bCs/>
                <w:sz w:val="32"/>
                <w:szCs w:val="32"/>
              </w:rPr>
            </w:pPr>
          </w:p>
        </w:tc>
        <w:tc>
          <w:tcPr>
            <w:tcW w:w="4156" w:type="dxa"/>
          </w:tcPr>
          <w:p w14:paraId="6694927C" w14:textId="5285DEC7" w:rsidR="00C04F14" w:rsidRPr="00940809" w:rsidRDefault="00116426" w:rsidP="00FD5416">
            <w:pPr>
              <w:tabs>
                <w:tab w:val="left" w:pos="6899"/>
              </w:tabs>
              <w:jc w:val="right"/>
              <w:rPr>
                <w:sz w:val="28"/>
                <w:szCs w:val="28"/>
                <w:rtl/>
              </w:rPr>
            </w:pPr>
            <w:r>
              <w:rPr>
                <w:rFonts w:hint="cs"/>
                <w:sz w:val="28"/>
                <w:szCs w:val="28"/>
                <w:rtl/>
              </w:rPr>
              <w:t xml:space="preserve">8- </w:t>
            </w:r>
            <w:r w:rsidR="004F3672">
              <w:rPr>
                <w:rFonts w:hint="cs"/>
                <w:sz w:val="28"/>
                <w:szCs w:val="28"/>
                <w:rtl/>
              </w:rPr>
              <w:t>في المكتبة</w:t>
            </w:r>
            <w:r w:rsidR="00CF11BF">
              <w:rPr>
                <w:rFonts w:hint="cs"/>
                <w:sz w:val="28"/>
                <w:szCs w:val="28"/>
                <w:rtl/>
              </w:rPr>
              <w:t xml:space="preserve"> هناك تعاون جيد بيننا </w:t>
            </w:r>
            <w:r w:rsidR="004F3672">
              <w:rPr>
                <w:rFonts w:hint="cs"/>
                <w:sz w:val="28"/>
                <w:szCs w:val="28"/>
                <w:rtl/>
              </w:rPr>
              <w:t>كموظفين</w:t>
            </w:r>
          </w:p>
        </w:tc>
      </w:tr>
      <w:tr w:rsidR="00C04F14" w14:paraId="62478E45" w14:textId="77777777" w:rsidTr="004D683C">
        <w:tc>
          <w:tcPr>
            <w:tcW w:w="1038" w:type="dxa"/>
          </w:tcPr>
          <w:p w14:paraId="75ED2DBB" w14:textId="77777777" w:rsidR="00C04F14" w:rsidRDefault="00C04F14" w:rsidP="00FD5416">
            <w:pPr>
              <w:tabs>
                <w:tab w:val="left" w:pos="6899"/>
              </w:tabs>
              <w:jc w:val="right"/>
              <w:rPr>
                <w:b/>
                <w:bCs/>
                <w:sz w:val="32"/>
                <w:szCs w:val="32"/>
              </w:rPr>
            </w:pPr>
          </w:p>
        </w:tc>
        <w:tc>
          <w:tcPr>
            <w:tcW w:w="1039" w:type="dxa"/>
          </w:tcPr>
          <w:p w14:paraId="27004FED" w14:textId="77777777" w:rsidR="00C04F14" w:rsidRDefault="00C04F14" w:rsidP="00FD5416">
            <w:pPr>
              <w:tabs>
                <w:tab w:val="left" w:pos="6899"/>
              </w:tabs>
              <w:jc w:val="right"/>
              <w:rPr>
                <w:b/>
                <w:bCs/>
                <w:sz w:val="32"/>
                <w:szCs w:val="32"/>
              </w:rPr>
            </w:pPr>
          </w:p>
        </w:tc>
        <w:tc>
          <w:tcPr>
            <w:tcW w:w="1039" w:type="dxa"/>
          </w:tcPr>
          <w:p w14:paraId="52070DA4" w14:textId="77777777" w:rsidR="00C04F14" w:rsidRDefault="00C04F14" w:rsidP="00FD5416">
            <w:pPr>
              <w:tabs>
                <w:tab w:val="left" w:pos="6899"/>
              </w:tabs>
              <w:jc w:val="right"/>
              <w:rPr>
                <w:b/>
                <w:bCs/>
                <w:sz w:val="32"/>
                <w:szCs w:val="32"/>
              </w:rPr>
            </w:pPr>
          </w:p>
        </w:tc>
        <w:tc>
          <w:tcPr>
            <w:tcW w:w="1039" w:type="dxa"/>
          </w:tcPr>
          <w:p w14:paraId="73A31E8C" w14:textId="77777777" w:rsidR="00C04F14" w:rsidRDefault="00C04F14" w:rsidP="00FD5416">
            <w:pPr>
              <w:tabs>
                <w:tab w:val="left" w:pos="6899"/>
              </w:tabs>
              <w:jc w:val="right"/>
              <w:rPr>
                <w:b/>
                <w:bCs/>
                <w:sz w:val="32"/>
                <w:szCs w:val="32"/>
              </w:rPr>
            </w:pPr>
          </w:p>
        </w:tc>
        <w:tc>
          <w:tcPr>
            <w:tcW w:w="1039" w:type="dxa"/>
          </w:tcPr>
          <w:p w14:paraId="53D7D61F" w14:textId="77777777" w:rsidR="00C04F14" w:rsidRDefault="00C04F14" w:rsidP="00FD5416">
            <w:pPr>
              <w:tabs>
                <w:tab w:val="left" w:pos="6899"/>
              </w:tabs>
              <w:jc w:val="right"/>
              <w:rPr>
                <w:b/>
                <w:bCs/>
                <w:sz w:val="32"/>
                <w:szCs w:val="32"/>
              </w:rPr>
            </w:pPr>
          </w:p>
        </w:tc>
        <w:tc>
          <w:tcPr>
            <w:tcW w:w="4156" w:type="dxa"/>
          </w:tcPr>
          <w:p w14:paraId="1A3E4772" w14:textId="74C06469" w:rsidR="00C04F14" w:rsidRPr="00940809" w:rsidRDefault="00CF11BF" w:rsidP="00FD5416">
            <w:pPr>
              <w:tabs>
                <w:tab w:val="left" w:pos="6899"/>
              </w:tabs>
              <w:jc w:val="right"/>
              <w:rPr>
                <w:sz w:val="28"/>
                <w:szCs w:val="28"/>
                <w:rtl/>
              </w:rPr>
            </w:pPr>
            <w:r>
              <w:rPr>
                <w:rFonts w:hint="cs"/>
                <w:sz w:val="28"/>
                <w:szCs w:val="28"/>
                <w:rtl/>
              </w:rPr>
              <w:t>9- علاقاتنا مع مرؤوسين جدا محترمة</w:t>
            </w:r>
          </w:p>
        </w:tc>
      </w:tr>
      <w:tr w:rsidR="00940809" w14:paraId="4E5C8A51" w14:textId="77777777" w:rsidTr="004D683C">
        <w:tc>
          <w:tcPr>
            <w:tcW w:w="1038" w:type="dxa"/>
          </w:tcPr>
          <w:p w14:paraId="6B08F66D" w14:textId="77777777" w:rsidR="00940809" w:rsidRDefault="00940809" w:rsidP="00FD5416">
            <w:pPr>
              <w:tabs>
                <w:tab w:val="left" w:pos="6899"/>
              </w:tabs>
              <w:jc w:val="right"/>
              <w:rPr>
                <w:b/>
                <w:bCs/>
                <w:sz w:val="32"/>
                <w:szCs w:val="32"/>
              </w:rPr>
            </w:pPr>
          </w:p>
        </w:tc>
        <w:tc>
          <w:tcPr>
            <w:tcW w:w="1039" w:type="dxa"/>
          </w:tcPr>
          <w:p w14:paraId="51E2AD21" w14:textId="77777777" w:rsidR="00940809" w:rsidRDefault="00940809" w:rsidP="00FD5416">
            <w:pPr>
              <w:tabs>
                <w:tab w:val="left" w:pos="6899"/>
              </w:tabs>
              <w:jc w:val="right"/>
              <w:rPr>
                <w:b/>
                <w:bCs/>
                <w:sz w:val="32"/>
                <w:szCs w:val="32"/>
              </w:rPr>
            </w:pPr>
          </w:p>
        </w:tc>
        <w:tc>
          <w:tcPr>
            <w:tcW w:w="1039" w:type="dxa"/>
          </w:tcPr>
          <w:p w14:paraId="0018BCCF" w14:textId="77777777" w:rsidR="00940809" w:rsidRDefault="00940809" w:rsidP="00FD5416">
            <w:pPr>
              <w:tabs>
                <w:tab w:val="left" w:pos="6899"/>
              </w:tabs>
              <w:jc w:val="right"/>
              <w:rPr>
                <w:b/>
                <w:bCs/>
                <w:sz w:val="32"/>
                <w:szCs w:val="32"/>
              </w:rPr>
            </w:pPr>
          </w:p>
        </w:tc>
        <w:tc>
          <w:tcPr>
            <w:tcW w:w="1039" w:type="dxa"/>
          </w:tcPr>
          <w:p w14:paraId="5010014D" w14:textId="77777777" w:rsidR="00940809" w:rsidRDefault="00940809" w:rsidP="00FD5416">
            <w:pPr>
              <w:tabs>
                <w:tab w:val="left" w:pos="6899"/>
              </w:tabs>
              <w:jc w:val="right"/>
              <w:rPr>
                <w:b/>
                <w:bCs/>
                <w:sz w:val="32"/>
                <w:szCs w:val="32"/>
              </w:rPr>
            </w:pPr>
          </w:p>
        </w:tc>
        <w:tc>
          <w:tcPr>
            <w:tcW w:w="1039" w:type="dxa"/>
          </w:tcPr>
          <w:p w14:paraId="110ED858" w14:textId="77777777" w:rsidR="00940809" w:rsidRDefault="00940809" w:rsidP="00FD5416">
            <w:pPr>
              <w:tabs>
                <w:tab w:val="left" w:pos="6899"/>
              </w:tabs>
              <w:jc w:val="right"/>
              <w:rPr>
                <w:b/>
                <w:bCs/>
                <w:sz w:val="32"/>
                <w:szCs w:val="32"/>
              </w:rPr>
            </w:pPr>
          </w:p>
        </w:tc>
        <w:tc>
          <w:tcPr>
            <w:tcW w:w="4156" w:type="dxa"/>
          </w:tcPr>
          <w:p w14:paraId="018E6244" w14:textId="662B11A1" w:rsidR="00940809" w:rsidRPr="00940809" w:rsidRDefault="006C0C34" w:rsidP="00FD5416">
            <w:pPr>
              <w:tabs>
                <w:tab w:val="left" w:pos="6899"/>
              </w:tabs>
              <w:jc w:val="right"/>
              <w:rPr>
                <w:sz w:val="28"/>
                <w:szCs w:val="28"/>
                <w:rtl/>
              </w:rPr>
            </w:pPr>
            <w:r>
              <w:rPr>
                <w:rFonts w:hint="cs"/>
                <w:sz w:val="28"/>
                <w:szCs w:val="28"/>
                <w:rtl/>
              </w:rPr>
              <w:t xml:space="preserve">10- </w:t>
            </w:r>
            <w:r w:rsidR="00BA5B9E">
              <w:rPr>
                <w:rFonts w:hint="cs"/>
                <w:sz w:val="28"/>
                <w:szCs w:val="28"/>
                <w:rtl/>
              </w:rPr>
              <w:t xml:space="preserve">نضمن على </w:t>
            </w:r>
            <w:r w:rsidR="008B1204">
              <w:rPr>
                <w:rFonts w:hint="cs"/>
                <w:sz w:val="28"/>
                <w:szCs w:val="28"/>
                <w:rtl/>
              </w:rPr>
              <w:t xml:space="preserve">إقامة علاقات ممتازة مع </w:t>
            </w:r>
            <w:r w:rsidR="00A50CC2">
              <w:rPr>
                <w:rFonts w:hint="cs"/>
                <w:sz w:val="28"/>
                <w:szCs w:val="28"/>
                <w:rtl/>
              </w:rPr>
              <w:t>زوارنا</w:t>
            </w:r>
          </w:p>
        </w:tc>
      </w:tr>
      <w:tr w:rsidR="00940809" w14:paraId="4855F983" w14:textId="77777777" w:rsidTr="004D683C">
        <w:tc>
          <w:tcPr>
            <w:tcW w:w="1038" w:type="dxa"/>
          </w:tcPr>
          <w:p w14:paraId="1388E73C" w14:textId="77777777" w:rsidR="00940809" w:rsidRDefault="00940809" w:rsidP="00FD5416">
            <w:pPr>
              <w:tabs>
                <w:tab w:val="left" w:pos="6899"/>
              </w:tabs>
              <w:jc w:val="right"/>
              <w:rPr>
                <w:b/>
                <w:bCs/>
                <w:sz w:val="32"/>
                <w:szCs w:val="32"/>
              </w:rPr>
            </w:pPr>
          </w:p>
        </w:tc>
        <w:tc>
          <w:tcPr>
            <w:tcW w:w="1039" w:type="dxa"/>
          </w:tcPr>
          <w:p w14:paraId="061B9C6D" w14:textId="77777777" w:rsidR="00940809" w:rsidRDefault="00940809" w:rsidP="00FD5416">
            <w:pPr>
              <w:tabs>
                <w:tab w:val="left" w:pos="6899"/>
              </w:tabs>
              <w:jc w:val="right"/>
              <w:rPr>
                <w:b/>
                <w:bCs/>
                <w:sz w:val="32"/>
                <w:szCs w:val="32"/>
              </w:rPr>
            </w:pPr>
          </w:p>
        </w:tc>
        <w:tc>
          <w:tcPr>
            <w:tcW w:w="1039" w:type="dxa"/>
          </w:tcPr>
          <w:p w14:paraId="6C4CBAD7" w14:textId="77777777" w:rsidR="00940809" w:rsidRDefault="00940809" w:rsidP="00FD5416">
            <w:pPr>
              <w:tabs>
                <w:tab w:val="left" w:pos="6899"/>
              </w:tabs>
              <w:jc w:val="right"/>
              <w:rPr>
                <w:b/>
                <w:bCs/>
                <w:sz w:val="32"/>
                <w:szCs w:val="32"/>
              </w:rPr>
            </w:pPr>
          </w:p>
        </w:tc>
        <w:tc>
          <w:tcPr>
            <w:tcW w:w="1039" w:type="dxa"/>
          </w:tcPr>
          <w:p w14:paraId="56A8C19D" w14:textId="77777777" w:rsidR="00940809" w:rsidRDefault="00940809" w:rsidP="00FD5416">
            <w:pPr>
              <w:tabs>
                <w:tab w:val="left" w:pos="6899"/>
              </w:tabs>
              <w:jc w:val="right"/>
              <w:rPr>
                <w:b/>
                <w:bCs/>
                <w:sz w:val="32"/>
                <w:szCs w:val="32"/>
              </w:rPr>
            </w:pPr>
          </w:p>
        </w:tc>
        <w:tc>
          <w:tcPr>
            <w:tcW w:w="1039" w:type="dxa"/>
          </w:tcPr>
          <w:p w14:paraId="23189973" w14:textId="77777777" w:rsidR="00940809" w:rsidRDefault="00940809" w:rsidP="00FD5416">
            <w:pPr>
              <w:tabs>
                <w:tab w:val="left" w:pos="6899"/>
              </w:tabs>
              <w:jc w:val="right"/>
              <w:rPr>
                <w:b/>
                <w:bCs/>
                <w:sz w:val="32"/>
                <w:szCs w:val="32"/>
              </w:rPr>
            </w:pPr>
          </w:p>
        </w:tc>
        <w:tc>
          <w:tcPr>
            <w:tcW w:w="4156" w:type="dxa"/>
          </w:tcPr>
          <w:p w14:paraId="01C39C76" w14:textId="15A197F7" w:rsidR="00940809" w:rsidRPr="00940809" w:rsidRDefault="008B1204" w:rsidP="00FD5416">
            <w:pPr>
              <w:tabs>
                <w:tab w:val="left" w:pos="6899"/>
              </w:tabs>
              <w:jc w:val="right"/>
              <w:rPr>
                <w:sz w:val="28"/>
                <w:szCs w:val="28"/>
                <w:rtl/>
              </w:rPr>
            </w:pPr>
            <w:r>
              <w:rPr>
                <w:rFonts w:hint="cs"/>
                <w:sz w:val="28"/>
                <w:szCs w:val="28"/>
                <w:rtl/>
              </w:rPr>
              <w:t xml:space="preserve">11- لدينا </w:t>
            </w:r>
            <w:r w:rsidR="00951E37">
              <w:rPr>
                <w:rFonts w:hint="cs"/>
                <w:sz w:val="28"/>
                <w:szCs w:val="28"/>
                <w:rtl/>
              </w:rPr>
              <w:t>قدرات على التعامل بذكاء في عملية تقديم جميع الخدمات بأنواعه</w:t>
            </w:r>
          </w:p>
        </w:tc>
      </w:tr>
      <w:tr w:rsidR="00940809" w14:paraId="41AE72D2" w14:textId="77777777" w:rsidTr="004D683C">
        <w:tc>
          <w:tcPr>
            <w:tcW w:w="1038" w:type="dxa"/>
          </w:tcPr>
          <w:p w14:paraId="6ABA7E98" w14:textId="77777777" w:rsidR="00940809" w:rsidRDefault="00940809" w:rsidP="00FD5416">
            <w:pPr>
              <w:tabs>
                <w:tab w:val="left" w:pos="6899"/>
              </w:tabs>
              <w:jc w:val="right"/>
              <w:rPr>
                <w:b/>
                <w:bCs/>
                <w:sz w:val="32"/>
                <w:szCs w:val="32"/>
              </w:rPr>
            </w:pPr>
          </w:p>
        </w:tc>
        <w:tc>
          <w:tcPr>
            <w:tcW w:w="1039" w:type="dxa"/>
          </w:tcPr>
          <w:p w14:paraId="0F9777FF" w14:textId="77777777" w:rsidR="00940809" w:rsidRDefault="00940809" w:rsidP="00FD5416">
            <w:pPr>
              <w:tabs>
                <w:tab w:val="left" w:pos="6899"/>
              </w:tabs>
              <w:jc w:val="right"/>
              <w:rPr>
                <w:b/>
                <w:bCs/>
                <w:sz w:val="32"/>
                <w:szCs w:val="32"/>
              </w:rPr>
            </w:pPr>
          </w:p>
        </w:tc>
        <w:tc>
          <w:tcPr>
            <w:tcW w:w="1039" w:type="dxa"/>
          </w:tcPr>
          <w:p w14:paraId="40E31EE5" w14:textId="77777777" w:rsidR="00940809" w:rsidRDefault="00940809" w:rsidP="00FD5416">
            <w:pPr>
              <w:tabs>
                <w:tab w:val="left" w:pos="6899"/>
              </w:tabs>
              <w:jc w:val="right"/>
              <w:rPr>
                <w:b/>
                <w:bCs/>
                <w:sz w:val="32"/>
                <w:szCs w:val="32"/>
              </w:rPr>
            </w:pPr>
          </w:p>
        </w:tc>
        <w:tc>
          <w:tcPr>
            <w:tcW w:w="1039" w:type="dxa"/>
          </w:tcPr>
          <w:p w14:paraId="642505F0" w14:textId="77777777" w:rsidR="00940809" w:rsidRDefault="00940809" w:rsidP="00FD5416">
            <w:pPr>
              <w:tabs>
                <w:tab w:val="left" w:pos="6899"/>
              </w:tabs>
              <w:jc w:val="right"/>
              <w:rPr>
                <w:b/>
                <w:bCs/>
                <w:sz w:val="32"/>
                <w:szCs w:val="32"/>
              </w:rPr>
            </w:pPr>
          </w:p>
        </w:tc>
        <w:tc>
          <w:tcPr>
            <w:tcW w:w="1039" w:type="dxa"/>
          </w:tcPr>
          <w:p w14:paraId="7B61C4B7" w14:textId="77777777" w:rsidR="00940809" w:rsidRDefault="00940809" w:rsidP="00FD5416">
            <w:pPr>
              <w:tabs>
                <w:tab w:val="left" w:pos="6899"/>
              </w:tabs>
              <w:jc w:val="right"/>
              <w:rPr>
                <w:b/>
                <w:bCs/>
                <w:sz w:val="32"/>
                <w:szCs w:val="32"/>
              </w:rPr>
            </w:pPr>
          </w:p>
        </w:tc>
        <w:tc>
          <w:tcPr>
            <w:tcW w:w="4156" w:type="dxa"/>
          </w:tcPr>
          <w:p w14:paraId="70C49C56" w14:textId="734FAEFA" w:rsidR="00F54D5A" w:rsidRPr="00940809" w:rsidRDefault="002A4739" w:rsidP="00F54D5A">
            <w:pPr>
              <w:tabs>
                <w:tab w:val="left" w:pos="6899"/>
              </w:tabs>
              <w:jc w:val="right"/>
              <w:rPr>
                <w:sz w:val="28"/>
                <w:szCs w:val="28"/>
                <w:rtl/>
              </w:rPr>
            </w:pPr>
            <w:r>
              <w:rPr>
                <w:rFonts w:hint="cs"/>
                <w:sz w:val="28"/>
                <w:szCs w:val="28"/>
                <w:rtl/>
              </w:rPr>
              <w:t xml:space="preserve">12- لدينا قدرة وقابلية على العلم من </w:t>
            </w:r>
            <w:r w:rsidR="00F54D5A">
              <w:rPr>
                <w:rFonts w:hint="cs"/>
                <w:sz w:val="28"/>
                <w:szCs w:val="28"/>
                <w:rtl/>
              </w:rPr>
              <w:t>أخطائنا وتطوير ذاتنا</w:t>
            </w:r>
          </w:p>
        </w:tc>
      </w:tr>
      <w:tr w:rsidR="00940809" w14:paraId="1CC852FA" w14:textId="77777777" w:rsidTr="004D683C">
        <w:tc>
          <w:tcPr>
            <w:tcW w:w="1038" w:type="dxa"/>
          </w:tcPr>
          <w:p w14:paraId="41D256CE" w14:textId="77777777" w:rsidR="00940809" w:rsidRDefault="00940809" w:rsidP="00FD5416">
            <w:pPr>
              <w:tabs>
                <w:tab w:val="left" w:pos="6899"/>
              </w:tabs>
              <w:jc w:val="right"/>
              <w:rPr>
                <w:b/>
                <w:bCs/>
                <w:sz w:val="32"/>
                <w:szCs w:val="32"/>
              </w:rPr>
            </w:pPr>
          </w:p>
        </w:tc>
        <w:tc>
          <w:tcPr>
            <w:tcW w:w="1039" w:type="dxa"/>
          </w:tcPr>
          <w:p w14:paraId="3D5902BD" w14:textId="77777777" w:rsidR="00940809" w:rsidRDefault="00940809" w:rsidP="00FD5416">
            <w:pPr>
              <w:tabs>
                <w:tab w:val="left" w:pos="6899"/>
              </w:tabs>
              <w:jc w:val="right"/>
              <w:rPr>
                <w:b/>
                <w:bCs/>
                <w:sz w:val="32"/>
                <w:szCs w:val="32"/>
              </w:rPr>
            </w:pPr>
          </w:p>
        </w:tc>
        <w:tc>
          <w:tcPr>
            <w:tcW w:w="1039" w:type="dxa"/>
          </w:tcPr>
          <w:p w14:paraId="1ACAE7B3" w14:textId="77777777" w:rsidR="00940809" w:rsidRDefault="00940809" w:rsidP="00FD5416">
            <w:pPr>
              <w:tabs>
                <w:tab w:val="left" w:pos="6899"/>
              </w:tabs>
              <w:jc w:val="right"/>
              <w:rPr>
                <w:b/>
                <w:bCs/>
                <w:sz w:val="32"/>
                <w:szCs w:val="32"/>
              </w:rPr>
            </w:pPr>
          </w:p>
        </w:tc>
        <w:tc>
          <w:tcPr>
            <w:tcW w:w="1039" w:type="dxa"/>
          </w:tcPr>
          <w:p w14:paraId="75278C1A" w14:textId="77777777" w:rsidR="00940809" w:rsidRDefault="00940809" w:rsidP="00FD5416">
            <w:pPr>
              <w:tabs>
                <w:tab w:val="left" w:pos="6899"/>
              </w:tabs>
              <w:jc w:val="right"/>
              <w:rPr>
                <w:b/>
                <w:bCs/>
                <w:sz w:val="32"/>
                <w:szCs w:val="32"/>
              </w:rPr>
            </w:pPr>
          </w:p>
        </w:tc>
        <w:tc>
          <w:tcPr>
            <w:tcW w:w="1039" w:type="dxa"/>
          </w:tcPr>
          <w:p w14:paraId="0936A5A1" w14:textId="77777777" w:rsidR="00940809" w:rsidRDefault="00940809" w:rsidP="00FD5416">
            <w:pPr>
              <w:tabs>
                <w:tab w:val="left" w:pos="6899"/>
              </w:tabs>
              <w:jc w:val="right"/>
              <w:rPr>
                <w:b/>
                <w:bCs/>
                <w:sz w:val="32"/>
                <w:szCs w:val="32"/>
              </w:rPr>
            </w:pPr>
          </w:p>
        </w:tc>
        <w:tc>
          <w:tcPr>
            <w:tcW w:w="4156" w:type="dxa"/>
          </w:tcPr>
          <w:p w14:paraId="107CBF6C" w14:textId="55508A2B" w:rsidR="00940809" w:rsidRPr="00940809" w:rsidRDefault="00F54D5A" w:rsidP="00FD5416">
            <w:pPr>
              <w:tabs>
                <w:tab w:val="left" w:pos="6899"/>
              </w:tabs>
              <w:jc w:val="right"/>
              <w:rPr>
                <w:sz w:val="28"/>
                <w:szCs w:val="28"/>
                <w:rtl/>
              </w:rPr>
            </w:pPr>
            <w:r>
              <w:rPr>
                <w:rFonts w:hint="cs"/>
                <w:sz w:val="28"/>
                <w:szCs w:val="28"/>
                <w:rtl/>
              </w:rPr>
              <w:t xml:space="preserve">13- </w:t>
            </w:r>
            <w:r w:rsidR="00982401">
              <w:rPr>
                <w:rFonts w:hint="cs"/>
                <w:sz w:val="28"/>
                <w:szCs w:val="28"/>
                <w:rtl/>
              </w:rPr>
              <w:t>لدينا القدرة على حل جميع المشاكل بكل أنواعه</w:t>
            </w:r>
          </w:p>
        </w:tc>
      </w:tr>
      <w:tr w:rsidR="00940809" w14:paraId="11E80DC6" w14:textId="77777777" w:rsidTr="004D683C">
        <w:tc>
          <w:tcPr>
            <w:tcW w:w="1038" w:type="dxa"/>
          </w:tcPr>
          <w:p w14:paraId="2CC84F1F" w14:textId="77777777" w:rsidR="00940809" w:rsidRDefault="00940809" w:rsidP="00FD5416">
            <w:pPr>
              <w:tabs>
                <w:tab w:val="left" w:pos="6899"/>
              </w:tabs>
              <w:jc w:val="right"/>
              <w:rPr>
                <w:b/>
                <w:bCs/>
                <w:sz w:val="32"/>
                <w:szCs w:val="32"/>
              </w:rPr>
            </w:pPr>
          </w:p>
        </w:tc>
        <w:tc>
          <w:tcPr>
            <w:tcW w:w="1039" w:type="dxa"/>
          </w:tcPr>
          <w:p w14:paraId="1B90201F" w14:textId="77777777" w:rsidR="00940809" w:rsidRDefault="00940809" w:rsidP="00FD5416">
            <w:pPr>
              <w:tabs>
                <w:tab w:val="left" w:pos="6899"/>
              </w:tabs>
              <w:jc w:val="right"/>
              <w:rPr>
                <w:b/>
                <w:bCs/>
                <w:sz w:val="32"/>
                <w:szCs w:val="32"/>
              </w:rPr>
            </w:pPr>
          </w:p>
        </w:tc>
        <w:tc>
          <w:tcPr>
            <w:tcW w:w="1039" w:type="dxa"/>
          </w:tcPr>
          <w:p w14:paraId="032D0029" w14:textId="77777777" w:rsidR="00940809" w:rsidRDefault="00940809" w:rsidP="00FD5416">
            <w:pPr>
              <w:tabs>
                <w:tab w:val="left" w:pos="6899"/>
              </w:tabs>
              <w:jc w:val="right"/>
              <w:rPr>
                <w:b/>
                <w:bCs/>
                <w:sz w:val="32"/>
                <w:szCs w:val="32"/>
              </w:rPr>
            </w:pPr>
          </w:p>
        </w:tc>
        <w:tc>
          <w:tcPr>
            <w:tcW w:w="1039" w:type="dxa"/>
          </w:tcPr>
          <w:p w14:paraId="706BCF87" w14:textId="77777777" w:rsidR="00940809" w:rsidRDefault="00940809" w:rsidP="00FD5416">
            <w:pPr>
              <w:tabs>
                <w:tab w:val="left" w:pos="6899"/>
              </w:tabs>
              <w:jc w:val="right"/>
              <w:rPr>
                <w:b/>
                <w:bCs/>
                <w:sz w:val="32"/>
                <w:szCs w:val="32"/>
              </w:rPr>
            </w:pPr>
          </w:p>
        </w:tc>
        <w:tc>
          <w:tcPr>
            <w:tcW w:w="1039" w:type="dxa"/>
          </w:tcPr>
          <w:p w14:paraId="73055572" w14:textId="77777777" w:rsidR="00940809" w:rsidRDefault="00940809" w:rsidP="00FD5416">
            <w:pPr>
              <w:tabs>
                <w:tab w:val="left" w:pos="6899"/>
              </w:tabs>
              <w:jc w:val="right"/>
              <w:rPr>
                <w:b/>
                <w:bCs/>
                <w:sz w:val="32"/>
                <w:szCs w:val="32"/>
              </w:rPr>
            </w:pPr>
          </w:p>
        </w:tc>
        <w:tc>
          <w:tcPr>
            <w:tcW w:w="4156" w:type="dxa"/>
          </w:tcPr>
          <w:p w14:paraId="2EABDA72" w14:textId="2001B0EB" w:rsidR="00C2007F" w:rsidRPr="00940809" w:rsidRDefault="007146BE" w:rsidP="00C2007F">
            <w:pPr>
              <w:tabs>
                <w:tab w:val="left" w:pos="6899"/>
              </w:tabs>
              <w:jc w:val="right"/>
              <w:rPr>
                <w:sz w:val="28"/>
                <w:szCs w:val="28"/>
                <w:rtl/>
              </w:rPr>
            </w:pPr>
            <w:r>
              <w:rPr>
                <w:rFonts w:hint="cs"/>
                <w:sz w:val="28"/>
                <w:szCs w:val="28"/>
                <w:rtl/>
              </w:rPr>
              <w:t xml:space="preserve">14- نعمل دائما على تقديم الخدمات </w:t>
            </w:r>
            <w:r w:rsidR="00BA1867">
              <w:rPr>
                <w:rFonts w:hint="cs"/>
                <w:sz w:val="28"/>
                <w:szCs w:val="28"/>
                <w:rtl/>
              </w:rPr>
              <w:t>المكتبية</w:t>
            </w:r>
            <w:r>
              <w:rPr>
                <w:rFonts w:hint="cs"/>
                <w:sz w:val="28"/>
                <w:szCs w:val="28"/>
                <w:rtl/>
              </w:rPr>
              <w:t xml:space="preserve"> </w:t>
            </w:r>
            <w:r w:rsidR="00AB313B">
              <w:rPr>
                <w:rFonts w:hint="cs"/>
                <w:sz w:val="28"/>
                <w:szCs w:val="28"/>
                <w:rtl/>
              </w:rPr>
              <w:t>لزوارنا</w:t>
            </w:r>
            <w:r>
              <w:rPr>
                <w:rFonts w:hint="cs"/>
                <w:sz w:val="28"/>
                <w:szCs w:val="28"/>
                <w:rtl/>
              </w:rPr>
              <w:t xml:space="preserve"> </w:t>
            </w:r>
            <w:r w:rsidR="00C2007F">
              <w:rPr>
                <w:rFonts w:hint="cs"/>
                <w:sz w:val="28"/>
                <w:szCs w:val="28"/>
                <w:rtl/>
              </w:rPr>
              <w:t>بطريقة إبداعية لكسب رضاه</w:t>
            </w:r>
          </w:p>
        </w:tc>
      </w:tr>
      <w:tr w:rsidR="00940809" w14:paraId="5C83C01B" w14:textId="77777777" w:rsidTr="004D683C">
        <w:tc>
          <w:tcPr>
            <w:tcW w:w="1038" w:type="dxa"/>
          </w:tcPr>
          <w:p w14:paraId="4698C784" w14:textId="77777777" w:rsidR="00940809" w:rsidRDefault="00940809" w:rsidP="00FD5416">
            <w:pPr>
              <w:tabs>
                <w:tab w:val="left" w:pos="6899"/>
              </w:tabs>
              <w:jc w:val="right"/>
              <w:rPr>
                <w:b/>
                <w:bCs/>
                <w:sz w:val="32"/>
                <w:szCs w:val="32"/>
              </w:rPr>
            </w:pPr>
          </w:p>
        </w:tc>
        <w:tc>
          <w:tcPr>
            <w:tcW w:w="1039" w:type="dxa"/>
          </w:tcPr>
          <w:p w14:paraId="6E2AE299" w14:textId="77777777" w:rsidR="00940809" w:rsidRDefault="00940809" w:rsidP="00FD5416">
            <w:pPr>
              <w:tabs>
                <w:tab w:val="left" w:pos="6899"/>
              </w:tabs>
              <w:jc w:val="right"/>
              <w:rPr>
                <w:b/>
                <w:bCs/>
                <w:sz w:val="32"/>
                <w:szCs w:val="32"/>
              </w:rPr>
            </w:pPr>
          </w:p>
        </w:tc>
        <w:tc>
          <w:tcPr>
            <w:tcW w:w="1039" w:type="dxa"/>
          </w:tcPr>
          <w:p w14:paraId="7E440B01" w14:textId="77777777" w:rsidR="00940809" w:rsidRDefault="00940809" w:rsidP="00FD5416">
            <w:pPr>
              <w:tabs>
                <w:tab w:val="left" w:pos="6899"/>
              </w:tabs>
              <w:jc w:val="right"/>
              <w:rPr>
                <w:b/>
                <w:bCs/>
                <w:sz w:val="32"/>
                <w:szCs w:val="32"/>
              </w:rPr>
            </w:pPr>
          </w:p>
        </w:tc>
        <w:tc>
          <w:tcPr>
            <w:tcW w:w="1039" w:type="dxa"/>
          </w:tcPr>
          <w:p w14:paraId="13671649" w14:textId="77777777" w:rsidR="00940809" w:rsidRDefault="00940809" w:rsidP="00FD5416">
            <w:pPr>
              <w:tabs>
                <w:tab w:val="left" w:pos="6899"/>
              </w:tabs>
              <w:jc w:val="right"/>
              <w:rPr>
                <w:b/>
                <w:bCs/>
                <w:sz w:val="32"/>
                <w:szCs w:val="32"/>
              </w:rPr>
            </w:pPr>
          </w:p>
        </w:tc>
        <w:tc>
          <w:tcPr>
            <w:tcW w:w="1039" w:type="dxa"/>
          </w:tcPr>
          <w:p w14:paraId="74CE97CD" w14:textId="77777777" w:rsidR="00940809" w:rsidRDefault="00940809" w:rsidP="00FD5416">
            <w:pPr>
              <w:tabs>
                <w:tab w:val="left" w:pos="6899"/>
              </w:tabs>
              <w:jc w:val="right"/>
              <w:rPr>
                <w:b/>
                <w:bCs/>
                <w:sz w:val="32"/>
                <w:szCs w:val="32"/>
              </w:rPr>
            </w:pPr>
          </w:p>
        </w:tc>
        <w:tc>
          <w:tcPr>
            <w:tcW w:w="4156" w:type="dxa"/>
          </w:tcPr>
          <w:p w14:paraId="34A296E6" w14:textId="51D18B8A" w:rsidR="00940809" w:rsidRPr="00940809" w:rsidRDefault="00C2007F" w:rsidP="00FD5416">
            <w:pPr>
              <w:tabs>
                <w:tab w:val="left" w:pos="6899"/>
              </w:tabs>
              <w:jc w:val="right"/>
              <w:rPr>
                <w:sz w:val="28"/>
                <w:szCs w:val="28"/>
                <w:rtl/>
              </w:rPr>
            </w:pPr>
            <w:r>
              <w:rPr>
                <w:rFonts w:hint="cs"/>
                <w:sz w:val="28"/>
                <w:szCs w:val="28"/>
                <w:rtl/>
              </w:rPr>
              <w:t xml:space="preserve">15- </w:t>
            </w:r>
            <w:r w:rsidR="00947758">
              <w:rPr>
                <w:rFonts w:hint="cs"/>
                <w:sz w:val="28"/>
                <w:szCs w:val="28"/>
                <w:rtl/>
              </w:rPr>
              <w:t xml:space="preserve">لدينا حرص شديد على تحسين خدماتنا </w:t>
            </w:r>
            <w:r w:rsidR="00AB313B">
              <w:rPr>
                <w:rFonts w:hint="cs"/>
                <w:sz w:val="28"/>
                <w:szCs w:val="28"/>
                <w:rtl/>
              </w:rPr>
              <w:t>المكتبية</w:t>
            </w:r>
            <w:r w:rsidR="000017C2">
              <w:rPr>
                <w:rFonts w:hint="cs"/>
                <w:sz w:val="28"/>
                <w:szCs w:val="28"/>
                <w:rtl/>
              </w:rPr>
              <w:t xml:space="preserve"> والحرص في </w:t>
            </w:r>
            <w:r w:rsidR="00CC3769">
              <w:rPr>
                <w:rFonts w:hint="cs"/>
                <w:sz w:val="28"/>
                <w:szCs w:val="28"/>
                <w:rtl/>
              </w:rPr>
              <w:t>عملنا</w:t>
            </w:r>
          </w:p>
        </w:tc>
      </w:tr>
      <w:tr w:rsidR="00940809" w14:paraId="2CA3C65A" w14:textId="77777777" w:rsidTr="004D683C">
        <w:tc>
          <w:tcPr>
            <w:tcW w:w="1038" w:type="dxa"/>
          </w:tcPr>
          <w:p w14:paraId="613C3B25" w14:textId="77777777" w:rsidR="00940809" w:rsidRDefault="00940809" w:rsidP="00FD5416">
            <w:pPr>
              <w:tabs>
                <w:tab w:val="left" w:pos="6899"/>
              </w:tabs>
              <w:jc w:val="right"/>
              <w:rPr>
                <w:b/>
                <w:bCs/>
                <w:sz w:val="32"/>
                <w:szCs w:val="32"/>
              </w:rPr>
            </w:pPr>
          </w:p>
        </w:tc>
        <w:tc>
          <w:tcPr>
            <w:tcW w:w="1039" w:type="dxa"/>
          </w:tcPr>
          <w:p w14:paraId="5EB5D57A" w14:textId="77777777" w:rsidR="00940809" w:rsidRDefault="00940809" w:rsidP="00FD5416">
            <w:pPr>
              <w:tabs>
                <w:tab w:val="left" w:pos="6899"/>
              </w:tabs>
              <w:jc w:val="right"/>
              <w:rPr>
                <w:b/>
                <w:bCs/>
                <w:sz w:val="32"/>
                <w:szCs w:val="32"/>
              </w:rPr>
            </w:pPr>
          </w:p>
        </w:tc>
        <w:tc>
          <w:tcPr>
            <w:tcW w:w="1039" w:type="dxa"/>
          </w:tcPr>
          <w:p w14:paraId="00CB9DC3" w14:textId="77777777" w:rsidR="00940809" w:rsidRDefault="00940809" w:rsidP="00FD5416">
            <w:pPr>
              <w:tabs>
                <w:tab w:val="left" w:pos="6899"/>
              </w:tabs>
              <w:jc w:val="right"/>
              <w:rPr>
                <w:b/>
                <w:bCs/>
                <w:sz w:val="32"/>
                <w:szCs w:val="32"/>
              </w:rPr>
            </w:pPr>
          </w:p>
        </w:tc>
        <w:tc>
          <w:tcPr>
            <w:tcW w:w="1039" w:type="dxa"/>
          </w:tcPr>
          <w:p w14:paraId="1E6FFFA8" w14:textId="77777777" w:rsidR="00940809" w:rsidRDefault="00940809" w:rsidP="00FD5416">
            <w:pPr>
              <w:tabs>
                <w:tab w:val="left" w:pos="6899"/>
              </w:tabs>
              <w:jc w:val="right"/>
              <w:rPr>
                <w:b/>
                <w:bCs/>
                <w:sz w:val="32"/>
                <w:szCs w:val="32"/>
              </w:rPr>
            </w:pPr>
          </w:p>
        </w:tc>
        <w:tc>
          <w:tcPr>
            <w:tcW w:w="1039" w:type="dxa"/>
          </w:tcPr>
          <w:p w14:paraId="49AFA440" w14:textId="77777777" w:rsidR="00940809" w:rsidRDefault="00940809" w:rsidP="00FD5416">
            <w:pPr>
              <w:tabs>
                <w:tab w:val="left" w:pos="6899"/>
              </w:tabs>
              <w:jc w:val="right"/>
              <w:rPr>
                <w:b/>
                <w:bCs/>
                <w:sz w:val="32"/>
                <w:szCs w:val="32"/>
              </w:rPr>
            </w:pPr>
          </w:p>
        </w:tc>
        <w:tc>
          <w:tcPr>
            <w:tcW w:w="4156" w:type="dxa"/>
          </w:tcPr>
          <w:p w14:paraId="723D16E2" w14:textId="1CC7C47F" w:rsidR="00940809" w:rsidRPr="00940809" w:rsidRDefault="000017C2" w:rsidP="00FD5416">
            <w:pPr>
              <w:tabs>
                <w:tab w:val="left" w:pos="6899"/>
              </w:tabs>
              <w:jc w:val="right"/>
              <w:rPr>
                <w:sz w:val="28"/>
                <w:szCs w:val="28"/>
                <w:rtl/>
              </w:rPr>
            </w:pPr>
            <w:r>
              <w:rPr>
                <w:rFonts w:hint="cs"/>
                <w:sz w:val="28"/>
                <w:szCs w:val="28"/>
                <w:rtl/>
              </w:rPr>
              <w:t xml:space="preserve">16- كفاءتنا وخبراتنا </w:t>
            </w:r>
            <w:r w:rsidR="00BB1697">
              <w:rPr>
                <w:rFonts w:hint="cs"/>
                <w:sz w:val="28"/>
                <w:szCs w:val="28"/>
                <w:rtl/>
              </w:rPr>
              <w:t>ساعدنا على التصرف في المواقف الصعبة</w:t>
            </w:r>
          </w:p>
        </w:tc>
      </w:tr>
      <w:tr w:rsidR="00940809" w14:paraId="2EECE84F" w14:textId="77777777" w:rsidTr="004D683C">
        <w:tc>
          <w:tcPr>
            <w:tcW w:w="1038" w:type="dxa"/>
          </w:tcPr>
          <w:p w14:paraId="1D77AF75" w14:textId="77777777" w:rsidR="00940809" w:rsidRDefault="00940809" w:rsidP="00FD5416">
            <w:pPr>
              <w:tabs>
                <w:tab w:val="left" w:pos="6899"/>
              </w:tabs>
              <w:jc w:val="right"/>
              <w:rPr>
                <w:b/>
                <w:bCs/>
                <w:sz w:val="32"/>
                <w:szCs w:val="32"/>
              </w:rPr>
            </w:pPr>
          </w:p>
        </w:tc>
        <w:tc>
          <w:tcPr>
            <w:tcW w:w="1039" w:type="dxa"/>
          </w:tcPr>
          <w:p w14:paraId="1392D008" w14:textId="77777777" w:rsidR="00940809" w:rsidRDefault="00940809" w:rsidP="00FD5416">
            <w:pPr>
              <w:tabs>
                <w:tab w:val="left" w:pos="6899"/>
              </w:tabs>
              <w:jc w:val="right"/>
              <w:rPr>
                <w:b/>
                <w:bCs/>
                <w:sz w:val="32"/>
                <w:szCs w:val="32"/>
              </w:rPr>
            </w:pPr>
          </w:p>
        </w:tc>
        <w:tc>
          <w:tcPr>
            <w:tcW w:w="1039" w:type="dxa"/>
          </w:tcPr>
          <w:p w14:paraId="0243830D" w14:textId="77777777" w:rsidR="00940809" w:rsidRDefault="00940809" w:rsidP="00FD5416">
            <w:pPr>
              <w:tabs>
                <w:tab w:val="left" w:pos="6899"/>
              </w:tabs>
              <w:jc w:val="right"/>
              <w:rPr>
                <w:b/>
                <w:bCs/>
                <w:sz w:val="32"/>
                <w:szCs w:val="32"/>
              </w:rPr>
            </w:pPr>
          </w:p>
        </w:tc>
        <w:tc>
          <w:tcPr>
            <w:tcW w:w="1039" w:type="dxa"/>
          </w:tcPr>
          <w:p w14:paraId="7307296A" w14:textId="77777777" w:rsidR="00940809" w:rsidRDefault="00940809" w:rsidP="00FD5416">
            <w:pPr>
              <w:tabs>
                <w:tab w:val="left" w:pos="6899"/>
              </w:tabs>
              <w:jc w:val="right"/>
              <w:rPr>
                <w:b/>
                <w:bCs/>
                <w:sz w:val="32"/>
                <w:szCs w:val="32"/>
              </w:rPr>
            </w:pPr>
          </w:p>
        </w:tc>
        <w:tc>
          <w:tcPr>
            <w:tcW w:w="1039" w:type="dxa"/>
          </w:tcPr>
          <w:p w14:paraId="74CCC157" w14:textId="77777777" w:rsidR="00940809" w:rsidRDefault="00940809" w:rsidP="00FD5416">
            <w:pPr>
              <w:tabs>
                <w:tab w:val="left" w:pos="6899"/>
              </w:tabs>
              <w:jc w:val="right"/>
              <w:rPr>
                <w:b/>
                <w:bCs/>
                <w:sz w:val="32"/>
                <w:szCs w:val="32"/>
              </w:rPr>
            </w:pPr>
          </w:p>
        </w:tc>
        <w:tc>
          <w:tcPr>
            <w:tcW w:w="4156" w:type="dxa"/>
          </w:tcPr>
          <w:p w14:paraId="6E2224DB" w14:textId="3FE63900" w:rsidR="00940809" w:rsidRPr="00940809" w:rsidRDefault="00BB1697" w:rsidP="00FD5416">
            <w:pPr>
              <w:tabs>
                <w:tab w:val="left" w:pos="6899"/>
              </w:tabs>
              <w:jc w:val="right"/>
              <w:rPr>
                <w:sz w:val="28"/>
                <w:szCs w:val="28"/>
                <w:rtl/>
              </w:rPr>
            </w:pPr>
            <w:r>
              <w:rPr>
                <w:rFonts w:hint="cs"/>
                <w:sz w:val="28"/>
                <w:szCs w:val="28"/>
                <w:rtl/>
              </w:rPr>
              <w:t xml:space="preserve">17- </w:t>
            </w:r>
            <w:r w:rsidR="00A53F94">
              <w:rPr>
                <w:rFonts w:hint="cs"/>
                <w:sz w:val="28"/>
                <w:szCs w:val="28"/>
                <w:rtl/>
              </w:rPr>
              <w:t xml:space="preserve">لدينا القدرة على التكيف والتغيير مع الظروف </w:t>
            </w:r>
            <w:r w:rsidR="007D68A6">
              <w:rPr>
                <w:rFonts w:hint="cs"/>
                <w:sz w:val="28"/>
                <w:szCs w:val="28"/>
                <w:rtl/>
              </w:rPr>
              <w:t xml:space="preserve">الموجودة في </w:t>
            </w:r>
            <w:r w:rsidR="00CC3769">
              <w:rPr>
                <w:rFonts w:hint="cs"/>
                <w:sz w:val="28"/>
                <w:szCs w:val="28"/>
                <w:rtl/>
              </w:rPr>
              <w:t>المكتبة</w:t>
            </w:r>
          </w:p>
        </w:tc>
      </w:tr>
      <w:tr w:rsidR="00940809" w14:paraId="1217FF9A" w14:textId="77777777" w:rsidTr="004D683C">
        <w:tc>
          <w:tcPr>
            <w:tcW w:w="1038" w:type="dxa"/>
          </w:tcPr>
          <w:p w14:paraId="106D634F" w14:textId="77777777" w:rsidR="00940809" w:rsidRDefault="00940809" w:rsidP="00FD5416">
            <w:pPr>
              <w:tabs>
                <w:tab w:val="left" w:pos="6899"/>
              </w:tabs>
              <w:jc w:val="right"/>
              <w:rPr>
                <w:b/>
                <w:bCs/>
                <w:sz w:val="32"/>
                <w:szCs w:val="32"/>
              </w:rPr>
            </w:pPr>
          </w:p>
        </w:tc>
        <w:tc>
          <w:tcPr>
            <w:tcW w:w="1039" w:type="dxa"/>
          </w:tcPr>
          <w:p w14:paraId="4F8797A7" w14:textId="77777777" w:rsidR="00940809" w:rsidRDefault="00940809" w:rsidP="00FD5416">
            <w:pPr>
              <w:tabs>
                <w:tab w:val="left" w:pos="6899"/>
              </w:tabs>
              <w:jc w:val="right"/>
              <w:rPr>
                <w:b/>
                <w:bCs/>
                <w:sz w:val="32"/>
                <w:szCs w:val="32"/>
              </w:rPr>
            </w:pPr>
          </w:p>
        </w:tc>
        <w:tc>
          <w:tcPr>
            <w:tcW w:w="1039" w:type="dxa"/>
          </w:tcPr>
          <w:p w14:paraId="1FD1C639" w14:textId="77777777" w:rsidR="00940809" w:rsidRDefault="00940809" w:rsidP="00FD5416">
            <w:pPr>
              <w:tabs>
                <w:tab w:val="left" w:pos="6899"/>
              </w:tabs>
              <w:jc w:val="right"/>
              <w:rPr>
                <w:b/>
                <w:bCs/>
                <w:sz w:val="32"/>
                <w:szCs w:val="32"/>
              </w:rPr>
            </w:pPr>
          </w:p>
        </w:tc>
        <w:tc>
          <w:tcPr>
            <w:tcW w:w="1039" w:type="dxa"/>
          </w:tcPr>
          <w:p w14:paraId="4DAE4967" w14:textId="77777777" w:rsidR="00940809" w:rsidRDefault="00940809" w:rsidP="00FD5416">
            <w:pPr>
              <w:tabs>
                <w:tab w:val="left" w:pos="6899"/>
              </w:tabs>
              <w:jc w:val="right"/>
              <w:rPr>
                <w:b/>
                <w:bCs/>
                <w:sz w:val="32"/>
                <w:szCs w:val="32"/>
              </w:rPr>
            </w:pPr>
          </w:p>
        </w:tc>
        <w:tc>
          <w:tcPr>
            <w:tcW w:w="1039" w:type="dxa"/>
          </w:tcPr>
          <w:p w14:paraId="3242E64F" w14:textId="77777777" w:rsidR="00940809" w:rsidRDefault="00940809" w:rsidP="00FD5416">
            <w:pPr>
              <w:tabs>
                <w:tab w:val="left" w:pos="6899"/>
              </w:tabs>
              <w:jc w:val="right"/>
              <w:rPr>
                <w:b/>
                <w:bCs/>
                <w:sz w:val="32"/>
                <w:szCs w:val="32"/>
              </w:rPr>
            </w:pPr>
          </w:p>
        </w:tc>
        <w:tc>
          <w:tcPr>
            <w:tcW w:w="4156" w:type="dxa"/>
          </w:tcPr>
          <w:p w14:paraId="4B8A4222" w14:textId="2C2C9220" w:rsidR="00940809" w:rsidRPr="00940809" w:rsidRDefault="007D68A6" w:rsidP="00FD5416">
            <w:pPr>
              <w:tabs>
                <w:tab w:val="left" w:pos="6899"/>
              </w:tabs>
              <w:jc w:val="right"/>
              <w:rPr>
                <w:sz w:val="28"/>
                <w:szCs w:val="28"/>
                <w:rtl/>
              </w:rPr>
            </w:pPr>
            <w:r>
              <w:rPr>
                <w:rFonts w:hint="cs"/>
                <w:sz w:val="28"/>
                <w:szCs w:val="28"/>
                <w:rtl/>
              </w:rPr>
              <w:t>18- نتحمل مسؤوليتنا في</w:t>
            </w:r>
            <w:r w:rsidR="009A729D">
              <w:rPr>
                <w:rFonts w:hint="cs"/>
                <w:sz w:val="28"/>
                <w:szCs w:val="28"/>
                <w:rtl/>
              </w:rPr>
              <w:t xml:space="preserve"> </w:t>
            </w:r>
            <w:r>
              <w:rPr>
                <w:rFonts w:hint="cs"/>
                <w:sz w:val="28"/>
                <w:szCs w:val="28"/>
                <w:rtl/>
              </w:rPr>
              <w:t xml:space="preserve">عملنا </w:t>
            </w:r>
            <w:r w:rsidR="009A729D">
              <w:rPr>
                <w:rFonts w:hint="cs"/>
                <w:sz w:val="28"/>
                <w:szCs w:val="28"/>
                <w:rtl/>
              </w:rPr>
              <w:t>بالمكتبة</w:t>
            </w:r>
            <w:r w:rsidR="003C18F5">
              <w:rPr>
                <w:rFonts w:hint="cs"/>
                <w:sz w:val="28"/>
                <w:szCs w:val="28"/>
                <w:rtl/>
              </w:rPr>
              <w:t xml:space="preserve"> </w:t>
            </w:r>
          </w:p>
        </w:tc>
      </w:tr>
    </w:tbl>
    <w:p w14:paraId="57CFE369" w14:textId="77777777" w:rsidR="00B10945" w:rsidRPr="00B67F21" w:rsidRDefault="00B10945" w:rsidP="00FD5416">
      <w:pPr>
        <w:tabs>
          <w:tab w:val="left" w:pos="6899"/>
        </w:tabs>
        <w:jc w:val="right"/>
        <w:rPr>
          <w:b/>
          <w:bCs/>
          <w:sz w:val="32"/>
          <w:szCs w:val="32"/>
        </w:rPr>
      </w:pPr>
    </w:p>
    <w:sectPr w:rsidR="00B10945" w:rsidRPr="00B67F21" w:rsidSect="003B65C8">
      <w:foot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1A8731" w14:textId="77777777" w:rsidR="000D6E5A" w:rsidRDefault="000D6E5A" w:rsidP="008E05D0">
      <w:pPr>
        <w:spacing w:after="0" w:line="240" w:lineRule="auto"/>
      </w:pPr>
      <w:r>
        <w:separator/>
      </w:r>
    </w:p>
  </w:endnote>
  <w:endnote w:type="continuationSeparator" w:id="0">
    <w:p w14:paraId="5C1490A9" w14:textId="77777777" w:rsidR="000D6E5A" w:rsidRDefault="000D6E5A"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Footer"/>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C4AF9CF" w:rsidR="00C60194" w:rsidRDefault="00C60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A802EA" w14:textId="77777777" w:rsidR="000D6E5A" w:rsidRDefault="000D6E5A" w:rsidP="008E05D0">
      <w:pPr>
        <w:spacing w:after="0" w:line="240" w:lineRule="auto"/>
      </w:pPr>
      <w:r>
        <w:separator/>
      </w:r>
    </w:p>
  </w:footnote>
  <w:footnote w:type="continuationSeparator" w:id="0">
    <w:p w14:paraId="1C55E344" w14:textId="77777777" w:rsidR="000D6E5A" w:rsidRDefault="000D6E5A"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A6931"/>
    <w:multiLevelType w:val="hybridMultilevel"/>
    <w:tmpl w:val="97CA9ADC"/>
    <w:lvl w:ilvl="0" w:tplc="979CB5CA">
      <w:start w:val="1"/>
      <w:numFmt w:val="decimal"/>
      <w:lvlText w:val="%1."/>
      <w:lvlJc w:val="left"/>
      <w:pPr>
        <w:ind w:left="402"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1" w:tplc="9E18A9F2">
      <w:start w:val="1"/>
      <w:numFmt w:val="lowerLetter"/>
      <w:lvlText w:val="%2"/>
      <w:lvlJc w:val="left"/>
      <w:pPr>
        <w:ind w:left="112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2" w:tplc="36AA9278">
      <w:start w:val="1"/>
      <w:numFmt w:val="lowerRoman"/>
      <w:lvlText w:val="%3"/>
      <w:lvlJc w:val="left"/>
      <w:pPr>
        <w:ind w:left="184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3" w:tplc="6BDEA3A6">
      <w:start w:val="1"/>
      <w:numFmt w:val="decimal"/>
      <w:lvlText w:val="%4"/>
      <w:lvlJc w:val="left"/>
      <w:pPr>
        <w:ind w:left="256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4" w:tplc="84204798">
      <w:start w:val="1"/>
      <w:numFmt w:val="lowerLetter"/>
      <w:lvlText w:val="%5"/>
      <w:lvlJc w:val="left"/>
      <w:pPr>
        <w:ind w:left="328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5" w:tplc="0D5C03B2">
      <w:start w:val="1"/>
      <w:numFmt w:val="lowerRoman"/>
      <w:lvlText w:val="%6"/>
      <w:lvlJc w:val="left"/>
      <w:pPr>
        <w:ind w:left="400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6" w:tplc="FDB0E856">
      <w:start w:val="1"/>
      <w:numFmt w:val="decimal"/>
      <w:lvlText w:val="%7"/>
      <w:lvlJc w:val="left"/>
      <w:pPr>
        <w:ind w:left="472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7" w:tplc="C4A47AAC">
      <w:start w:val="1"/>
      <w:numFmt w:val="lowerLetter"/>
      <w:lvlText w:val="%8"/>
      <w:lvlJc w:val="left"/>
      <w:pPr>
        <w:ind w:left="544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8" w:tplc="A6E04976">
      <w:start w:val="1"/>
      <w:numFmt w:val="lowerRoman"/>
      <w:lvlText w:val="%9"/>
      <w:lvlJc w:val="left"/>
      <w:pPr>
        <w:ind w:left="616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abstractNum>
  <w:abstractNum w:abstractNumId="1" w15:restartNumberingAfterBreak="0">
    <w:nsid w:val="02FF236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35E6D69"/>
    <w:multiLevelType w:val="multilevel"/>
    <w:tmpl w:val="7396AC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428A1"/>
    <w:multiLevelType w:val="hybridMultilevel"/>
    <w:tmpl w:val="A0763D32"/>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8706328"/>
    <w:multiLevelType w:val="hybridMultilevel"/>
    <w:tmpl w:val="8496F3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98C738F"/>
    <w:multiLevelType w:val="multilevel"/>
    <w:tmpl w:val="0F6A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57D05"/>
    <w:multiLevelType w:val="multilevel"/>
    <w:tmpl w:val="DD409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3B0795"/>
    <w:multiLevelType w:val="multilevel"/>
    <w:tmpl w:val="1A441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91088A"/>
    <w:multiLevelType w:val="multilevel"/>
    <w:tmpl w:val="8646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020EC"/>
    <w:multiLevelType w:val="hybridMultilevel"/>
    <w:tmpl w:val="CE2866E8"/>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185533EF"/>
    <w:multiLevelType w:val="multilevel"/>
    <w:tmpl w:val="1A2A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E371C6"/>
    <w:multiLevelType w:val="hybridMultilevel"/>
    <w:tmpl w:val="FFA623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98F4982"/>
    <w:multiLevelType w:val="multilevel"/>
    <w:tmpl w:val="7AC0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4B3C68"/>
    <w:multiLevelType w:val="multilevel"/>
    <w:tmpl w:val="44A002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B60524"/>
    <w:multiLevelType w:val="hybridMultilevel"/>
    <w:tmpl w:val="DEBC86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95431A6"/>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2A3C006B"/>
    <w:multiLevelType w:val="multilevel"/>
    <w:tmpl w:val="9136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A47E08"/>
    <w:multiLevelType w:val="hybridMultilevel"/>
    <w:tmpl w:val="46E0507C"/>
    <w:lvl w:ilvl="0" w:tplc="FFFFFFFF">
      <w:start w:val="1"/>
      <w:numFmt w:val="decimal"/>
      <w:lvlText w:val="%1."/>
      <w:lvlJc w:val="left"/>
      <w:pPr>
        <w:ind w:left="2520" w:hanging="360"/>
      </w:pPr>
    </w:lvl>
    <w:lvl w:ilvl="1" w:tplc="0409000F">
      <w:start w:val="1"/>
      <w:numFmt w:val="decimal"/>
      <w:lvlText w:val="%2."/>
      <w:lvlJc w:val="left"/>
      <w:pPr>
        <w:ind w:left="144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E80D01"/>
    <w:multiLevelType w:val="multilevel"/>
    <w:tmpl w:val="FE8CD9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623648"/>
    <w:multiLevelType w:val="multilevel"/>
    <w:tmpl w:val="30ACB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1D1003"/>
    <w:multiLevelType w:val="hybridMultilevel"/>
    <w:tmpl w:val="7092096A"/>
    <w:lvl w:ilvl="0" w:tplc="68C85622">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E03C82"/>
    <w:multiLevelType w:val="multilevel"/>
    <w:tmpl w:val="B164BF8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DF7D72"/>
    <w:multiLevelType w:val="multilevel"/>
    <w:tmpl w:val="83FCF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530D2F"/>
    <w:multiLevelType w:val="multilevel"/>
    <w:tmpl w:val="D31ED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6C0415"/>
    <w:multiLevelType w:val="hybridMultilevel"/>
    <w:tmpl w:val="08E46C96"/>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4A1844E4"/>
    <w:multiLevelType w:val="multilevel"/>
    <w:tmpl w:val="63226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436853"/>
    <w:multiLevelType w:val="multilevel"/>
    <w:tmpl w:val="EA0EA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28268F"/>
    <w:multiLevelType w:val="multilevel"/>
    <w:tmpl w:val="EF92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6846D0"/>
    <w:multiLevelType w:val="hybridMultilevel"/>
    <w:tmpl w:val="BD141BE6"/>
    <w:lvl w:ilvl="0" w:tplc="A2B221E0">
      <w:start w:val="1"/>
      <w:numFmt w:val="decimal"/>
      <w:lvlText w:val="%1."/>
      <w:lvlJc w:val="left"/>
      <w:pPr>
        <w:ind w:left="401"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1" w:tplc="F1E6881C">
      <w:start w:val="1"/>
      <w:numFmt w:val="lowerLetter"/>
      <w:lvlText w:val="%2"/>
      <w:lvlJc w:val="left"/>
      <w:pPr>
        <w:ind w:left="112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2" w:tplc="0E507EDC">
      <w:start w:val="1"/>
      <w:numFmt w:val="lowerRoman"/>
      <w:lvlText w:val="%3"/>
      <w:lvlJc w:val="left"/>
      <w:pPr>
        <w:ind w:left="184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3" w:tplc="2F900DF2">
      <w:start w:val="1"/>
      <w:numFmt w:val="decimal"/>
      <w:lvlText w:val="%4"/>
      <w:lvlJc w:val="left"/>
      <w:pPr>
        <w:ind w:left="256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4" w:tplc="7CB81D96">
      <w:start w:val="1"/>
      <w:numFmt w:val="lowerLetter"/>
      <w:lvlText w:val="%5"/>
      <w:lvlJc w:val="left"/>
      <w:pPr>
        <w:ind w:left="328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5" w:tplc="819E253E">
      <w:start w:val="1"/>
      <w:numFmt w:val="lowerRoman"/>
      <w:lvlText w:val="%6"/>
      <w:lvlJc w:val="left"/>
      <w:pPr>
        <w:ind w:left="400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6" w:tplc="FCCEEFB2">
      <w:start w:val="1"/>
      <w:numFmt w:val="decimal"/>
      <w:lvlText w:val="%7"/>
      <w:lvlJc w:val="left"/>
      <w:pPr>
        <w:ind w:left="472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7" w:tplc="2460D2AC">
      <w:start w:val="1"/>
      <w:numFmt w:val="lowerLetter"/>
      <w:lvlText w:val="%8"/>
      <w:lvlJc w:val="left"/>
      <w:pPr>
        <w:ind w:left="544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lvl w:ilvl="8" w:tplc="9CC4A0F2">
      <w:start w:val="1"/>
      <w:numFmt w:val="lowerRoman"/>
      <w:lvlText w:val="%9"/>
      <w:lvlJc w:val="left"/>
      <w:pPr>
        <w:ind w:left="6160" w:firstLine="0"/>
      </w:pPr>
      <w:rPr>
        <w:rFonts w:ascii="Traditional Arabic" w:eastAsia="Traditional Arabic" w:hAnsi="Traditional Arabic" w:cs="Traditional Arabic"/>
        <w:b w:val="0"/>
        <w:i w:val="0"/>
        <w:strike w:val="0"/>
        <w:dstrike w:val="0"/>
        <w:color w:val="000000"/>
        <w:sz w:val="32"/>
        <w:szCs w:val="32"/>
        <w:u w:val="none" w:color="000000"/>
        <w:effect w:val="none"/>
        <w:bdr w:val="none" w:sz="0" w:space="0" w:color="auto" w:frame="1"/>
        <w:vertAlign w:val="baseline"/>
      </w:rPr>
    </w:lvl>
  </w:abstractNum>
  <w:abstractNum w:abstractNumId="30" w15:restartNumberingAfterBreak="0">
    <w:nsid w:val="5ACF07D7"/>
    <w:multiLevelType w:val="hybridMultilevel"/>
    <w:tmpl w:val="EC0E8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D2F1427"/>
    <w:multiLevelType w:val="multilevel"/>
    <w:tmpl w:val="B936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4C497D"/>
    <w:multiLevelType w:val="multilevel"/>
    <w:tmpl w:val="29E49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1B239B"/>
    <w:multiLevelType w:val="hybridMultilevel"/>
    <w:tmpl w:val="D444DB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31F43FE"/>
    <w:multiLevelType w:val="hybridMultilevel"/>
    <w:tmpl w:val="A0763D3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7FB1077C"/>
    <w:multiLevelType w:val="hybridMultilevel"/>
    <w:tmpl w:val="87241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6596114">
    <w:abstractNumId w:val="18"/>
  </w:num>
  <w:num w:numId="2" w16cid:durableId="839123053">
    <w:abstractNumId w:val="1"/>
  </w:num>
  <w:num w:numId="3" w16cid:durableId="1916668635">
    <w:abstractNumId w:val="15"/>
  </w:num>
  <w:num w:numId="4" w16cid:durableId="394473216">
    <w:abstractNumId w:val="30"/>
  </w:num>
  <w:num w:numId="5" w16cid:durableId="940144598">
    <w:abstractNumId w:val="14"/>
  </w:num>
  <w:num w:numId="6" w16cid:durableId="1586112014">
    <w:abstractNumId w:val="3"/>
  </w:num>
  <w:num w:numId="7" w16cid:durableId="739138371">
    <w:abstractNumId w:val="34"/>
  </w:num>
  <w:num w:numId="8" w16cid:durableId="2042171557">
    <w:abstractNumId w:val="21"/>
  </w:num>
  <w:num w:numId="9" w16cid:durableId="292443898">
    <w:abstractNumId w:val="4"/>
  </w:num>
  <w:num w:numId="10" w16cid:durableId="1988237609">
    <w:abstractNumId w:val="33"/>
  </w:num>
  <w:num w:numId="11" w16cid:durableId="1945385015">
    <w:abstractNumId w:val="25"/>
  </w:num>
  <w:num w:numId="12" w16cid:durableId="159658406">
    <w:abstractNumId w:val="6"/>
  </w:num>
  <w:num w:numId="13" w16cid:durableId="821121281">
    <w:abstractNumId w:val="26"/>
  </w:num>
  <w:num w:numId="14" w16cid:durableId="1842499395">
    <w:abstractNumId w:val="2"/>
  </w:num>
  <w:num w:numId="15" w16cid:durableId="2106268187">
    <w:abstractNumId w:val="31"/>
  </w:num>
  <w:num w:numId="16" w16cid:durableId="1416241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91501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94380388">
    <w:abstractNumId w:val="19"/>
  </w:num>
  <w:num w:numId="19" w16cid:durableId="1596740490">
    <w:abstractNumId w:val="13"/>
  </w:num>
  <w:num w:numId="20" w16cid:durableId="1109743845">
    <w:abstractNumId w:val="24"/>
  </w:num>
  <w:num w:numId="21" w16cid:durableId="998850096">
    <w:abstractNumId w:val="27"/>
  </w:num>
  <w:num w:numId="22" w16cid:durableId="42559849">
    <w:abstractNumId w:val="16"/>
  </w:num>
  <w:num w:numId="23" w16cid:durableId="1975214787">
    <w:abstractNumId w:val="28"/>
  </w:num>
  <w:num w:numId="24" w16cid:durableId="473834101">
    <w:abstractNumId w:val="12"/>
  </w:num>
  <w:num w:numId="25" w16cid:durableId="985085974">
    <w:abstractNumId w:val="8"/>
  </w:num>
  <w:num w:numId="26" w16cid:durableId="161286911">
    <w:abstractNumId w:val="10"/>
  </w:num>
  <w:num w:numId="27" w16cid:durableId="286200319">
    <w:abstractNumId w:val="11"/>
  </w:num>
  <w:num w:numId="28" w16cid:durableId="772820363">
    <w:abstractNumId w:val="32"/>
  </w:num>
  <w:num w:numId="29" w16cid:durableId="1029643372">
    <w:abstractNumId w:val="20"/>
  </w:num>
  <w:num w:numId="30" w16cid:durableId="2144232201">
    <w:abstractNumId w:val="5"/>
  </w:num>
  <w:num w:numId="31" w16cid:durableId="1361206479">
    <w:abstractNumId w:val="23"/>
  </w:num>
  <w:num w:numId="32" w16cid:durableId="1021932466">
    <w:abstractNumId w:val="9"/>
  </w:num>
  <w:num w:numId="33" w16cid:durableId="254752194">
    <w:abstractNumId w:val="7"/>
  </w:num>
  <w:num w:numId="34" w16cid:durableId="91971670">
    <w:abstractNumId w:val="22"/>
  </w:num>
  <w:num w:numId="35" w16cid:durableId="1643197522">
    <w:abstractNumId w:val="35"/>
  </w:num>
  <w:num w:numId="36" w16cid:durableId="135268002">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17C2"/>
    <w:rsid w:val="000028A7"/>
    <w:rsid w:val="0000752C"/>
    <w:rsid w:val="00023952"/>
    <w:rsid w:val="00033A66"/>
    <w:rsid w:val="00043A5A"/>
    <w:rsid w:val="00051CC4"/>
    <w:rsid w:val="00052177"/>
    <w:rsid w:val="0006065C"/>
    <w:rsid w:val="00061920"/>
    <w:rsid w:val="000628A2"/>
    <w:rsid w:val="00064B8E"/>
    <w:rsid w:val="00065286"/>
    <w:rsid w:val="000657D3"/>
    <w:rsid w:val="000726D0"/>
    <w:rsid w:val="0007305A"/>
    <w:rsid w:val="000803C4"/>
    <w:rsid w:val="0008329A"/>
    <w:rsid w:val="00087471"/>
    <w:rsid w:val="000874D5"/>
    <w:rsid w:val="000A46BC"/>
    <w:rsid w:val="000A5F95"/>
    <w:rsid w:val="000B4A66"/>
    <w:rsid w:val="000B5A1F"/>
    <w:rsid w:val="000D2262"/>
    <w:rsid w:val="000D6E5A"/>
    <w:rsid w:val="000F27D0"/>
    <w:rsid w:val="000F3356"/>
    <w:rsid w:val="00101A88"/>
    <w:rsid w:val="00104145"/>
    <w:rsid w:val="0010468E"/>
    <w:rsid w:val="00107A68"/>
    <w:rsid w:val="001107E5"/>
    <w:rsid w:val="00116426"/>
    <w:rsid w:val="00122B68"/>
    <w:rsid w:val="00130CAF"/>
    <w:rsid w:val="001350A3"/>
    <w:rsid w:val="00135BC8"/>
    <w:rsid w:val="00136A45"/>
    <w:rsid w:val="00142442"/>
    <w:rsid w:val="0014522D"/>
    <w:rsid w:val="00145FB0"/>
    <w:rsid w:val="00147756"/>
    <w:rsid w:val="00150687"/>
    <w:rsid w:val="001541BC"/>
    <w:rsid w:val="00166D18"/>
    <w:rsid w:val="00177653"/>
    <w:rsid w:val="00191F73"/>
    <w:rsid w:val="00194B6C"/>
    <w:rsid w:val="001A392C"/>
    <w:rsid w:val="001B0481"/>
    <w:rsid w:val="001B1C24"/>
    <w:rsid w:val="001B4F61"/>
    <w:rsid w:val="001B5A8E"/>
    <w:rsid w:val="001D4B2A"/>
    <w:rsid w:val="001D4C5E"/>
    <w:rsid w:val="001E7054"/>
    <w:rsid w:val="001F28CD"/>
    <w:rsid w:val="001F41C4"/>
    <w:rsid w:val="001F5AE4"/>
    <w:rsid w:val="002034EA"/>
    <w:rsid w:val="002055E4"/>
    <w:rsid w:val="00205943"/>
    <w:rsid w:val="00205CEF"/>
    <w:rsid w:val="00221577"/>
    <w:rsid w:val="002313E5"/>
    <w:rsid w:val="002557AE"/>
    <w:rsid w:val="002609CE"/>
    <w:rsid w:val="002704D6"/>
    <w:rsid w:val="00272640"/>
    <w:rsid w:val="00272E34"/>
    <w:rsid w:val="00275F3D"/>
    <w:rsid w:val="002A2BDB"/>
    <w:rsid w:val="002A4739"/>
    <w:rsid w:val="002A66B1"/>
    <w:rsid w:val="002C4744"/>
    <w:rsid w:val="002C7B96"/>
    <w:rsid w:val="002E149F"/>
    <w:rsid w:val="002E330D"/>
    <w:rsid w:val="002E74A5"/>
    <w:rsid w:val="002F437E"/>
    <w:rsid w:val="003076CC"/>
    <w:rsid w:val="00312914"/>
    <w:rsid w:val="003228E0"/>
    <w:rsid w:val="00323299"/>
    <w:rsid w:val="00327F1D"/>
    <w:rsid w:val="0034613E"/>
    <w:rsid w:val="00353F17"/>
    <w:rsid w:val="003554CD"/>
    <w:rsid w:val="00357AE9"/>
    <w:rsid w:val="00370127"/>
    <w:rsid w:val="003728A7"/>
    <w:rsid w:val="003A19CD"/>
    <w:rsid w:val="003A59E2"/>
    <w:rsid w:val="003B65C8"/>
    <w:rsid w:val="003B6971"/>
    <w:rsid w:val="003C18F5"/>
    <w:rsid w:val="003C36E1"/>
    <w:rsid w:val="003D3344"/>
    <w:rsid w:val="003E69A7"/>
    <w:rsid w:val="003E7395"/>
    <w:rsid w:val="003E768B"/>
    <w:rsid w:val="003F056D"/>
    <w:rsid w:val="003F293C"/>
    <w:rsid w:val="003F566D"/>
    <w:rsid w:val="0040164B"/>
    <w:rsid w:val="00401B05"/>
    <w:rsid w:val="00403102"/>
    <w:rsid w:val="00405F14"/>
    <w:rsid w:val="0041382A"/>
    <w:rsid w:val="004162AA"/>
    <w:rsid w:val="004173DD"/>
    <w:rsid w:val="00420C81"/>
    <w:rsid w:val="00424143"/>
    <w:rsid w:val="00455244"/>
    <w:rsid w:val="004555AE"/>
    <w:rsid w:val="00457C87"/>
    <w:rsid w:val="004613DA"/>
    <w:rsid w:val="00463DCA"/>
    <w:rsid w:val="00463EA9"/>
    <w:rsid w:val="0046783B"/>
    <w:rsid w:val="004922DA"/>
    <w:rsid w:val="00492440"/>
    <w:rsid w:val="004A6C5C"/>
    <w:rsid w:val="004A7AB1"/>
    <w:rsid w:val="004B134B"/>
    <w:rsid w:val="004B69D4"/>
    <w:rsid w:val="004B7109"/>
    <w:rsid w:val="004C1A81"/>
    <w:rsid w:val="004C47A8"/>
    <w:rsid w:val="004C5AF4"/>
    <w:rsid w:val="004D0C9A"/>
    <w:rsid w:val="004D3F13"/>
    <w:rsid w:val="004D4C45"/>
    <w:rsid w:val="004D543C"/>
    <w:rsid w:val="004D5588"/>
    <w:rsid w:val="004D6CD6"/>
    <w:rsid w:val="004F13EA"/>
    <w:rsid w:val="004F3672"/>
    <w:rsid w:val="0052358A"/>
    <w:rsid w:val="00524578"/>
    <w:rsid w:val="00526C4E"/>
    <w:rsid w:val="0053596A"/>
    <w:rsid w:val="0053662B"/>
    <w:rsid w:val="005469F1"/>
    <w:rsid w:val="005534C4"/>
    <w:rsid w:val="0055382D"/>
    <w:rsid w:val="00555006"/>
    <w:rsid w:val="005601D2"/>
    <w:rsid w:val="00575304"/>
    <w:rsid w:val="00592979"/>
    <w:rsid w:val="005A5D90"/>
    <w:rsid w:val="005B2972"/>
    <w:rsid w:val="005D46D4"/>
    <w:rsid w:val="005D6C58"/>
    <w:rsid w:val="0060023A"/>
    <w:rsid w:val="006011D8"/>
    <w:rsid w:val="006054A6"/>
    <w:rsid w:val="00611E5B"/>
    <w:rsid w:val="00615E7A"/>
    <w:rsid w:val="006306F2"/>
    <w:rsid w:val="00634F85"/>
    <w:rsid w:val="00642513"/>
    <w:rsid w:val="006471B6"/>
    <w:rsid w:val="00652465"/>
    <w:rsid w:val="0066421A"/>
    <w:rsid w:val="006647BC"/>
    <w:rsid w:val="00665161"/>
    <w:rsid w:val="0066797C"/>
    <w:rsid w:val="00672367"/>
    <w:rsid w:val="00681618"/>
    <w:rsid w:val="00692A93"/>
    <w:rsid w:val="00696354"/>
    <w:rsid w:val="006A1E50"/>
    <w:rsid w:val="006A3A4C"/>
    <w:rsid w:val="006B0918"/>
    <w:rsid w:val="006B692B"/>
    <w:rsid w:val="006C0C34"/>
    <w:rsid w:val="006C5D00"/>
    <w:rsid w:val="006D01A6"/>
    <w:rsid w:val="006D6B70"/>
    <w:rsid w:val="006E08AA"/>
    <w:rsid w:val="006E6F19"/>
    <w:rsid w:val="006F4319"/>
    <w:rsid w:val="006F49F4"/>
    <w:rsid w:val="006F5D65"/>
    <w:rsid w:val="006F7361"/>
    <w:rsid w:val="007008CC"/>
    <w:rsid w:val="00704E5A"/>
    <w:rsid w:val="007146BE"/>
    <w:rsid w:val="00715F6D"/>
    <w:rsid w:val="00731A1E"/>
    <w:rsid w:val="007365F9"/>
    <w:rsid w:val="007369A2"/>
    <w:rsid w:val="0073718F"/>
    <w:rsid w:val="007373FF"/>
    <w:rsid w:val="00742ED4"/>
    <w:rsid w:val="00743F47"/>
    <w:rsid w:val="00746658"/>
    <w:rsid w:val="00751AB7"/>
    <w:rsid w:val="00773D83"/>
    <w:rsid w:val="007744B7"/>
    <w:rsid w:val="00775DA7"/>
    <w:rsid w:val="0077728B"/>
    <w:rsid w:val="007815A5"/>
    <w:rsid w:val="00787788"/>
    <w:rsid w:val="00790209"/>
    <w:rsid w:val="00795DA9"/>
    <w:rsid w:val="007978CC"/>
    <w:rsid w:val="007A2D18"/>
    <w:rsid w:val="007A4199"/>
    <w:rsid w:val="007B0A72"/>
    <w:rsid w:val="007C5CA6"/>
    <w:rsid w:val="007C7B70"/>
    <w:rsid w:val="007C7BA6"/>
    <w:rsid w:val="007D4312"/>
    <w:rsid w:val="007D68A6"/>
    <w:rsid w:val="007F3D50"/>
    <w:rsid w:val="007F73BA"/>
    <w:rsid w:val="007F7C4E"/>
    <w:rsid w:val="00810B51"/>
    <w:rsid w:val="00813A01"/>
    <w:rsid w:val="008174C8"/>
    <w:rsid w:val="008175D5"/>
    <w:rsid w:val="008378DD"/>
    <w:rsid w:val="00843CB2"/>
    <w:rsid w:val="00846DFF"/>
    <w:rsid w:val="00852764"/>
    <w:rsid w:val="008747B2"/>
    <w:rsid w:val="00875FF1"/>
    <w:rsid w:val="0088130B"/>
    <w:rsid w:val="00885918"/>
    <w:rsid w:val="008925A3"/>
    <w:rsid w:val="00894F8E"/>
    <w:rsid w:val="00897255"/>
    <w:rsid w:val="008A03DF"/>
    <w:rsid w:val="008A5A25"/>
    <w:rsid w:val="008B1204"/>
    <w:rsid w:val="008E05D0"/>
    <w:rsid w:val="008E264D"/>
    <w:rsid w:val="008E5DC9"/>
    <w:rsid w:val="008F6D57"/>
    <w:rsid w:val="00900ED2"/>
    <w:rsid w:val="009019A0"/>
    <w:rsid w:val="009034FB"/>
    <w:rsid w:val="00904BD0"/>
    <w:rsid w:val="00910D3D"/>
    <w:rsid w:val="00911866"/>
    <w:rsid w:val="00915E62"/>
    <w:rsid w:val="00916262"/>
    <w:rsid w:val="00917177"/>
    <w:rsid w:val="009253E3"/>
    <w:rsid w:val="00935370"/>
    <w:rsid w:val="00936409"/>
    <w:rsid w:val="00940809"/>
    <w:rsid w:val="00942FE1"/>
    <w:rsid w:val="0094369C"/>
    <w:rsid w:val="0094443F"/>
    <w:rsid w:val="00947758"/>
    <w:rsid w:val="00947E8E"/>
    <w:rsid w:val="0095012F"/>
    <w:rsid w:val="00950A49"/>
    <w:rsid w:val="00951E37"/>
    <w:rsid w:val="00952028"/>
    <w:rsid w:val="00954B06"/>
    <w:rsid w:val="00956258"/>
    <w:rsid w:val="00957816"/>
    <w:rsid w:val="00960688"/>
    <w:rsid w:val="00963D97"/>
    <w:rsid w:val="009643D8"/>
    <w:rsid w:val="009738A2"/>
    <w:rsid w:val="009764CA"/>
    <w:rsid w:val="00982401"/>
    <w:rsid w:val="00983449"/>
    <w:rsid w:val="009835D1"/>
    <w:rsid w:val="00985348"/>
    <w:rsid w:val="00996A80"/>
    <w:rsid w:val="009A0FAB"/>
    <w:rsid w:val="009A1A95"/>
    <w:rsid w:val="009A729D"/>
    <w:rsid w:val="009B0C5F"/>
    <w:rsid w:val="009B5615"/>
    <w:rsid w:val="009C628F"/>
    <w:rsid w:val="009D12FF"/>
    <w:rsid w:val="009D5558"/>
    <w:rsid w:val="009E028D"/>
    <w:rsid w:val="009E3344"/>
    <w:rsid w:val="009F5717"/>
    <w:rsid w:val="009F5F68"/>
    <w:rsid w:val="009F6983"/>
    <w:rsid w:val="00A0365D"/>
    <w:rsid w:val="00A15A1D"/>
    <w:rsid w:val="00A17667"/>
    <w:rsid w:val="00A21615"/>
    <w:rsid w:val="00A26B23"/>
    <w:rsid w:val="00A27494"/>
    <w:rsid w:val="00A32E80"/>
    <w:rsid w:val="00A3420B"/>
    <w:rsid w:val="00A40491"/>
    <w:rsid w:val="00A407E5"/>
    <w:rsid w:val="00A43797"/>
    <w:rsid w:val="00A4403D"/>
    <w:rsid w:val="00A45B5F"/>
    <w:rsid w:val="00A479F1"/>
    <w:rsid w:val="00A50CC2"/>
    <w:rsid w:val="00A53F94"/>
    <w:rsid w:val="00A55229"/>
    <w:rsid w:val="00A561C2"/>
    <w:rsid w:val="00A57FF5"/>
    <w:rsid w:val="00A67149"/>
    <w:rsid w:val="00A77574"/>
    <w:rsid w:val="00A8437B"/>
    <w:rsid w:val="00A92578"/>
    <w:rsid w:val="00A93B5A"/>
    <w:rsid w:val="00A95D91"/>
    <w:rsid w:val="00AA58FA"/>
    <w:rsid w:val="00AB313B"/>
    <w:rsid w:val="00AB32AB"/>
    <w:rsid w:val="00AB7C84"/>
    <w:rsid w:val="00AC077A"/>
    <w:rsid w:val="00AD00F4"/>
    <w:rsid w:val="00AD01E5"/>
    <w:rsid w:val="00AD111D"/>
    <w:rsid w:val="00AD6A97"/>
    <w:rsid w:val="00AE37F6"/>
    <w:rsid w:val="00AE73C0"/>
    <w:rsid w:val="00AF0A45"/>
    <w:rsid w:val="00AF1F9E"/>
    <w:rsid w:val="00AF22E7"/>
    <w:rsid w:val="00AF711C"/>
    <w:rsid w:val="00B001A0"/>
    <w:rsid w:val="00B01723"/>
    <w:rsid w:val="00B06085"/>
    <w:rsid w:val="00B06717"/>
    <w:rsid w:val="00B10945"/>
    <w:rsid w:val="00B113EA"/>
    <w:rsid w:val="00B12D5C"/>
    <w:rsid w:val="00B15B67"/>
    <w:rsid w:val="00B1731C"/>
    <w:rsid w:val="00B21060"/>
    <w:rsid w:val="00B24A2F"/>
    <w:rsid w:val="00B271B1"/>
    <w:rsid w:val="00B4029F"/>
    <w:rsid w:val="00B43C89"/>
    <w:rsid w:val="00B44240"/>
    <w:rsid w:val="00B6010E"/>
    <w:rsid w:val="00B65E07"/>
    <w:rsid w:val="00B67F21"/>
    <w:rsid w:val="00B86E0F"/>
    <w:rsid w:val="00BA1867"/>
    <w:rsid w:val="00BA1B4F"/>
    <w:rsid w:val="00BA217B"/>
    <w:rsid w:val="00BA29EB"/>
    <w:rsid w:val="00BA5B9E"/>
    <w:rsid w:val="00BA67F7"/>
    <w:rsid w:val="00BB1697"/>
    <w:rsid w:val="00BB363E"/>
    <w:rsid w:val="00BB6BFE"/>
    <w:rsid w:val="00BB7285"/>
    <w:rsid w:val="00BE40D4"/>
    <w:rsid w:val="00BF0514"/>
    <w:rsid w:val="00BF354F"/>
    <w:rsid w:val="00BF3811"/>
    <w:rsid w:val="00C04F14"/>
    <w:rsid w:val="00C07CA3"/>
    <w:rsid w:val="00C15DC2"/>
    <w:rsid w:val="00C2007F"/>
    <w:rsid w:val="00C253C8"/>
    <w:rsid w:val="00C27AB8"/>
    <w:rsid w:val="00C34015"/>
    <w:rsid w:val="00C359D3"/>
    <w:rsid w:val="00C3614C"/>
    <w:rsid w:val="00C371FF"/>
    <w:rsid w:val="00C37498"/>
    <w:rsid w:val="00C437D5"/>
    <w:rsid w:val="00C60194"/>
    <w:rsid w:val="00C63BC4"/>
    <w:rsid w:val="00C6787C"/>
    <w:rsid w:val="00C67946"/>
    <w:rsid w:val="00C75719"/>
    <w:rsid w:val="00C87F72"/>
    <w:rsid w:val="00CA2A90"/>
    <w:rsid w:val="00CA5E09"/>
    <w:rsid w:val="00CA605A"/>
    <w:rsid w:val="00CB645F"/>
    <w:rsid w:val="00CC125B"/>
    <w:rsid w:val="00CC21DB"/>
    <w:rsid w:val="00CC3769"/>
    <w:rsid w:val="00CD1A8A"/>
    <w:rsid w:val="00CD6869"/>
    <w:rsid w:val="00CD6DDD"/>
    <w:rsid w:val="00CE3595"/>
    <w:rsid w:val="00CE4D3B"/>
    <w:rsid w:val="00CE6CFB"/>
    <w:rsid w:val="00CF11BF"/>
    <w:rsid w:val="00CF4EA5"/>
    <w:rsid w:val="00CF6619"/>
    <w:rsid w:val="00CF6CAE"/>
    <w:rsid w:val="00D06A77"/>
    <w:rsid w:val="00D11050"/>
    <w:rsid w:val="00D30713"/>
    <w:rsid w:val="00D53377"/>
    <w:rsid w:val="00D602A5"/>
    <w:rsid w:val="00D62B8B"/>
    <w:rsid w:val="00D87FD2"/>
    <w:rsid w:val="00DA0D22"/>
    <w:rsid w:val="00DB6D7D"/>
    <w:rsid w:val="00DC0561"/>
    <w:rsid w:val="00DC21A7"/>
    <w:rsid w:val="00DE02FF"/>
    <w:rsid w:val="00DF13A5"/>
    <w:rsid w:val="00DF18FE"/>
    <w:rsid w:val="00DF6475"/>
    <w:rsid w:val="00E0395C"/>
    <w:rsid w:val="00E03BEC"/>
    <w:rsid w:val="00E121D0"/>
    <w:rsid w:val="00E1678E"/>
    <w:rsid w:val="00E209C8"/>
    <w:rsid w:val="00E32ED2"/>
    <w:rsid w:val="00E431FC"/>
    <w:rsid w:val="00E474C8"/>
    <w:rsid w:val="00E57802"/>
    <w:rsid w:val="00E62DA0"/>
    <w:rsid w:val="00E73565"/>
    <w:rsid w:val="00E82C26"/>
    <w:rsid w:val="00E84A8E"/>
    <w:rsid w:val="00E86753"/>
    <w:rsid w:val="00E92BE7"/>
    <w:rsid w:val="00E93C42"/>
    <w:rsid w:val="00E94CD5"/>
    <w:rsid w:val="00E96665"/>
    <w:rsid w:val="00E97FB6"/>
    <w:rsid w:val="00EA17A3"/>
    <w:rsid w:val="00EA40AE"/>
    <w:rsid w:val="00EA4C0F"/>
    <w:rsid w:val="00EA5D7C"/>
    <w:rsid w:val="00EA6593"/>
    <w:rsid w:val="00EB5AD0"/>
    <w:rsid w:val="00EC4A01"/>
    <w:rsid w:val="00EC79D2"/>
    <w:rsid w:val="00ED3342"/>
    <w:rsid w:val="00EE2491"/>
    <w:rsid w:val="00EF283F"/>
    <w:rsid w:val="00F00014"/>
    <w:rsid w:val="00F000F1"/>
    <w:rsid w:val="00F00531"/>
    <w:rsid w:val="00F168CA"/>
    <w:rsid w:val="00F34077"/>
    <w:rsid w:val="00F42F8F"/>
    <w:rsid w:val="00F43D61"/>
    <w:rsid w:val="00F4508C"/>
    <w:rsid w:val="00F47E67"/>
    <w:rsid w:val="00F50CFC"/>
    <w:rsid w:val="00F54D5A"/>
    <w:rsid w:val="00F80AD2"/>
    <w:rsid w:val="00F82245"/>
    <w:rsid w:val="00F943EB"/>
    <w:rsid w:val="00F95339"/>
    <w:rsid w:val="00FA0116"/>
    <w:rsid w:val="00FD38F7"/>
    <w:rsid w:val="00FD5416"/>
    <w:rsid w:val="00FD6812"/>
    <w:rsid w:val="00FD7704"/>
    <w:rsid w:val="00FE0964"/>
    <w:rsid w:val="00FE0D4A"/>
    <w:rsid w:val="00FE3BA7"/>
    <w:rsid w:val="00FE4484"/>
    <w:rsid w:val="00FF00A6"/>
    <w:rsid w:val="00FF539B"/>
    <w:rsid w:val="00FF63C6"/>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5453DF15-8CBC-40A6-BA91-84028BD7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4EA"/>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34EA"/>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34EA"/>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678E"/>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1678E"/>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1678E"/>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1678E"/>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1678E"/>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678E"/>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2034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34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table" w:styleId="GridTable4-Accent5">
    <w:name w:val="Grid Table 4 Accent 5"/>
    <w:basedOn w:val="TableNormal"/>
    <w:uiPriority w:val="49"/>
    <w:rsid w:val="0094443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4Char">
    <w:name w:val="Heading 4 Char"/>
    <w:basedOn w:val="DefaultParagraphFont"/>
    <w:link w:val="Heading4"/>
    <w:uiPriority w:val="9"/>
    <w:semiHidden/>
    <w:rsid w:val="00E1678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1678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1678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1678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1678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678E"/>
    <w:rPr>
      <w:rFonts w:asciiTheme="majorHAnsi" w:eastAsiaTheme="majorEastAsia" w:hAnsiTheme="majorHAnsi" w:cstheme="majorBidi"/>
      <w:i/>
      <w:iCs/>
      <w:color w:val="272727" w:themeColor="text1" w:themeTint="D8"/>
      <w:sz w:val="21"/>
      <w:szCs w:val="21"/>
    </w:rPr>
  </w:style>
  <w:style w:type="paragraph" w:styleId="TOC4">
    <w:name w:val="toc 4"/>
    <w:basedOn w:val="Normal"/>
    <w:next w:val="Normal"/>
    <w:autoRedefine/>
    <w:uiPriority w:val="39"/>
    <w:unhideWhenUsed/>
    <w:rsid w:val="00B4029F"/>
    <w:pPr>
      <w:bidi/>
      <w:spacing w:after="100"/>
      <w:ind w:left="660"/>
    </w:pPr>
    <w:rPr>
      <w:rFonts w:eastAsiaTheme="minorEastAsia"/>
      <w:kern w:val="2"/>
      <w14:ligatures w14:val="standardContextual"/>
    </w:rPr>
  </w:style>
  <w:style w:type="paragraph" w:styleId="TOC5">
    <w:name w:val="toc 5"/>
    <w:basedOn w:val="Normal"/>
    <w:next w:val="Normal"/>
    <w:autoRedefine/>
    <w:uiPriority w:val="39"/>
    <w:unhideWhenUsed/>
    <w:rsid w:val="00B4029F"/>
    <w:pPr>
      <w:bidi/>
      <w:spacing w:after="100"/>
      <w:ind w:left="880"/>
    </w:pPr>
    <w:rPr>
      <w:rFonts w:eastAsiaTheme="minorEastAsia"/>
      <w:kern w:val="2"/>
      <w14:ligatures w14:val="standardContextual"/>
    </w:rPr>
  </w:style>
  <w:style w:type="paragraph" w:styleId="TOC6">
    <w:name w:val="toc 6"/>
    <w:basedOn w:val="Normal"/>
    <w:next w:val="Normal"/>
    <w:autoRedefine/>
    <w:uiPriority w:val="39"/>
    <w:unhideWhenUsed/>
    <w:rsid w:val="00B4029F"/>
    <w:pPr>
      <w:bidi/>
      <w:spacing w:after="100"/>
      <w:ind w:left="1100"/>
    </w:pPr>
    <w:rPr>
      <w:rFonts w:eastAsiaTheme="minorEastAsia"/>
      <w:kern w:val="2"/>
      <w14:ligatures w14:val="standardContextual"/>
    </w:rPr>
  </w:style>
  <w:style w:type="paragraph" w:styleId="TOC7">
    <w:name w:val="toc 7"/>
    <w:basedOn w:val="Normal"/>
    <w:next w:val="Normal"/>
    <w:autoRedefine/>
    <w:uiPriority w:val="39"/>
    <w:unhideWhenUsed/>
    <w:rsid w:val="00B4029F"/>
    <w:pPr>
      <w:bidi/>
      <w:spacing w:after="100"/>
      <w:ind w:left="1320"/>
    </w:pPr>
    <w:rPr>
      <w:rFonts w:eastAsiaTheme="minorEastAsia"/>
      <w:kern w:val="2"/>
      <w14:ligatures w14:val="standardContextual"/>
    </w:rPr>
  </w:style>
  <w:style w:type="paragraph" w:styleId="TOC8">
    <w:name w:val="toc 8"/>
    <w:basedOn w:val="Normal"/>
    <w:next w:val="Normal"/>
    <w:autoRedefine/>
    <w:uiPriority w:val="39"/>
    <w:unhideWhenUsed/>
    <w:rsid w:val="00B4029F"/>
    <w:pPr>
      <w:bidi/>
      <w:spacing w:after="100"/>
      <w:ind w:left="1540"/>
    </w:pPr>
    <w:rPr>
      <w:rFonts w:eastAsiaTheme="minorEastAsia"/>
      <w:kern w:val="2"/>
      <w14:ligatures w14:val="standardContextual"/>
    </w:rPr>
  </w:style>
  <w:style w:type="paragraph" w:styleId="TOC9">
    <w:name w:val="toc 9"/>
    <w:basedOn w:val="Normal"/>
    <w:next w:val="Normal"/>
    <w:autoRedefine/>
    <w:uiPriority w:val="39"/>
    <w:unhideWhenUsed/>
    <w:rsid w:val="00B4029F"/>
    <w:pPr>
      <w:bidi/>
      <w:spacing w:after="100"/>
      <w:ind w:left="1760"/>
    </w:pPr>
    <w:rPr>
      <w:rFonts w:eastAsiaTheme="minorEastAsia"/>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300444">
      <w:bodyDiv w:val="1"/>
      <w:marLeft w:val="0"/>
      <w:marRight w:val="0"/>
      <w:marTop w:val="0"/>
      <w:marBottom w:val="0"/>
      <w:divBdr>
        <w:top w:val="none" w:sz="0" w:space="0" w:color="auto"/>
        <w:left w:val="none" w:sz="0" w:space="0" w:color="auto"/>
        <w:bottom w:val="none" w:sz="0" w:space="0" w:color="auto"/>
        <w:right w:val="none" w:sz="0" w:space="0" w:color="auto"/>
      </w:divBdr>
      <w:divsChild>
        <w:div w:id="319432757">
          <w:marLeft w:val="0"/>
          <w:marRight w:val="547"/>
          <w:marTop w:val="0"/>
          <w:marBottom w:val="0"/>
          <w:divBdr>
            <w:top w:val="none" w:sz="0" w:space="0" w:color="auto"/>
            <w:left w:val="none" w:sz="0" w:space="0" w:color="auto"/>
            <w:bottom w:val="none" w:sz="0" w:space="0" w:color="auto"/>
            <w:right w:val="none" w:sz="0" w:space="0" w:color="auto"/>
          </w:divBdr>
        </w:div>
      </w:divsChild>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diagramColors" Target="diagrams/colors1.xml"/><Relationship Id="rId18" Type="http://schemas.openxmlformats.org/officeDocument/2006/relationships/diagramData" Target="diagrams/data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hyperlink" Target="https://dqaa.kau.edu.sa/Pages-Annual-Reports.aspx)&#12304;15&#8224;s&amp;" TargetMode="External"/><Relationship Id="rId10" Type="http://schemas.openxmlformats.org/officeDocument/2006/relationships/diagramData" Target="diagrams/data1.xml"/><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image" Target="media/image2.emf"/><Relationship Id="rId14" Type="http://schemas.microsoft.com/office/2007/relationships/diagramDrawing" Target="diagrams/drawing1.xml"/><Relationship Id="rId22" Type="http://schemas.microsoft.com/office/2007/relationships/diagramDrawing" Target="diagrams/drawing2.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B9E95B2-859B-4BB9-868C-8628E31CE0DC}" type="doc">
      <dgm:prSet loTypeId="urn:microsoft.com/office/officeart/2005/8/layout/list1" loCatId="list" qsTypeId="urn:microsoft.com/office/officeart/2005/8/quickstyle/simple1" qsCatId="simple" csTypeId="urn:microsoft.com/office/officeart/2005/8/colors/accent1_2" csCatId="accent1" phldr="1"/>
      <dgm:spPr/>
      <dgm:t>
        <a:bodyPr/>
        <a:lstStyle/>
        <a:p>
          <a:pPr rtl="1"/>
          <a:endParaRPr lang="ar-SA"/>
        </a:p>
      </dgm:t>
    </dgm:pt>
    <dgm:pt modelId="{7DFA92F2-E46A-4A86-A9E2-455D99E7FDD9}">
      <dgm:prSet phldrT="[نص]"/>
      <dgm:spPr/>
      <dgm:t>
        <a:bodyPr/>
        <a:lstStyle/>
        <a:p>
          <a:pPr algn="r" rtl="1"/>
          <a:r>
            <a:rPr lang="ar-SA"/>
            <a:t>الفصل الأول: المقدمة</a:t>
          </a:r>
        </a:p>
      </dgm:t>
    </dgm:pt>
    <dgm:pt modelId="{A2BD9372-19EC-4D59-987E-FB52DF94B130}" type="parTrans" cxnId="{734A25E5-863A-4E83-8937-2E53399C209E}">
      <dgm:prSet/>
      <dgm:spPr/>
      <dgm:t>
        <a:bodyPr/>
        <a:lstStyle/>
        <a:p>
          <a:pPr rtl="1"/>
          <a:endParaRPr lang="ar-SA"/>
        </a:p>
      </dgm:t>
    </dgm:pt>
    <dgm:pt modelId="{39E64B03-B2AE-4AE4-911D-4FEC9259B92E}" type="sibTrans" cxnId="{734A25E5-863A-4E83-8937-2E53399C209E}">
      <dgm:prSet/>
      <dgm:spPr/>
      <dgm:t>
        <a:bodyPr/>
        <a:lstStyle/>
        <a:p>
          <a:pPr rtl="1"/>
          <a:endParaRPr lang="ar-SA"/>
        </a:p>
      </dgm:t>
    </dgm:pt>
    <dgm:pt modelId="{8D428486-FDF7-41D6-A383-5DC3F31B2E6A}">
      <dgm:prSet phldrT="[نص]"/>
      <dgm:spPr/>
      <dgm:t>
        <a:bodyPr/>
        <a:lstStyle/>
        <a:p>
          <a:pPr algn="r" rtl="1"/>
          <a:r>
            <a:rPr lang="ar-SA"/>
            <a:t>الفصل الثالث: منهجية البحث</a:t>
          </a:r>
        </a:p>
      </dgm:t>
    </dgm:pt>
    <dgm:pt modelId="{1A4C1568-934F-4A1F-B23A-CC61AE96509B}" type="parTrans" cxnId="{4E157E91-BB46-453A-AE57-E2A38177619E}">
      <dgm:prSet/>
      <dgm:spPr/>
      <dgm:t>
        <a:bodyPr/>
        <a:lstStyle/>
        <a:p>
          <a:pPr rtl="1"/>
          <a:endParaRPr lang="ar-SA"/>
        </a:p>
      </dgm:t>
    </dgm:pt>
    <dgm:pt modelId="{D3EDB9DB-2A45-4EDC-8C6F-6B15274F4658}" type="sibTrans" cxnId="{4E157E91-BB46-453A-AE57-E2A38177619E}">
      <dgm:prSet/>
      <dgm:spPr/>
      <dgm:t>
        <a:bodyPr/>
        <a:lstStyle/>
        <a:p>
          <a:pPr rtl="1"/>
          <a:endParaRPr lang="ar-SA"/>
        </a:p>
      </dgm:t>
    </dgm:pt>
    <dgm:pt modelId="{08556DCE-D5D5-44AA-A54A-4E6AE4E06572}">
      <dgm:prSet phldrT="[نص]"/>
      <dgm:spPr/>
      <dgm:t>
        <a:bodyPr/>
        <a:lstStyle/>
        <a:p>
          <a:pPr algn="r" rtl="1"/>
          <a:r>
            <a:rPr lang="ar-SA"/>
            <a:t>الفصل الخامس: مناقشة النتائج والخاتمة</a:t>
          </a:r>
        </a:p>
      </dgm:t>
    </dgm:pt>
    <dgm:pt modelId="{3ABF6A5E-2AB1-4D77-9A2A-2DC5F5662361}" type="parTrans" cxnId="{75F910AB-59AF-4BCD-A78A-E962FACF5751}">
      <dgm:prSet/>
      <dgm:spPr/>
      <dgm:t>
        <a:bodyPr/>
        <a:lstStyle/>
        <a:p>
          <a:pPr rtl="1"/>
          <a:endParaRPr lang="ar-SA"/>
        </a:p>
      </dgm:t>
    </dgm:pt>
    <dgm:pt modelId="{0BE3D63E-B5CE-4949-A6CD-52037FE44DCB}" type="sibTrans" cxnId="{75F910AB-59AF-4BCD-A78A-E962FACF5751}">
      <dgm:prSet/>
      <dgm:spPr/>
      <dgm:t>
        <a:bodyPr/>
        <a:lstStyle/>
        <a:p>
          <a:pPr rtl="1"/>
          <a:endParaRPr lang="ar-SA"/>
        </a:p>
      </dgm:t>
    </dgm:pt>
    <dgm:pt modelId="{36FC8814-10AB-46EA-BCBE-10AD70A36DC1}">
      <dgm:prSet phldrT="[نص]"/>
      <dgm:spPr/>
      <dgm:t>
        <a:bodyPr/>
        <a:lstStyle/>
        <a:p>
          <a:pPr algn="r" rtl="1"/>
          <a:r>
            <a:rPr lang="ar-SA"/>
            <a:t>الفصل الثاني:الإطاري النظري</a:t>
          </a:r>
        </a:p>
      </dgm:t>
    </dgm:pt>
    <dgm:pt modelId="{CE0F6B81-2225-41B8-8E44-A0564E39D57A}" type="parTrans" cxnId="{4ED99074-B981-4672-A81F-C03A61D40E89}">
      <dgm:prSet/>
      <dgm:spPr/>
    </dgm:pt>
    <dgm:pt modelId="{B3EC7C49-5E54-4084-9784-486BD8702B78}" type="sibTrans" cxnId="{4ED99074-B981-4672-A81F-C03A61D40E89}">
      <dgm:prSet/>
      <dgm:spPr/>
    </dgm:pt>
    <dgm:pt modelId="{4251BEFF-AF20-48EB-8589-E6E6420176DD}">
      <dgm:prSet phldrT="[نص]"/>
      <dgm:spPr/>
      <dgm:t>
        <a:bodyPr/>
        <a:lstStyle/>
        <a:p>
          <a:pPr algn="r" rtl="1"/>
          <a:r>
            <a:rPr lang="ar-SA"/>
            <a:t>الفصل الرابع: التحليل الإحصائي</a:t>
          </a:r>
        </a:p>
      </dgm:t>
    </dgm:pt>
    <dgm:pt modelId="{F90CEEE8-FDA4-40AD-8DF0-BCBB29A9BBBE}" type="parTrans" cxnId="{796A5CB0-16F9-4ADF-8B08-2F11076BF6E8}">
      <dgm:prSet/>
      <dgm:spPr/>
    </dgm:pt>
    <dgm:pt modelId="{8967E18C-0620-423F-82FE-729C83F2DBBA}" type="sibTrans" cxnId="{796A5CB0-16F9-4ADF-8B08-2F11076BF6E8}">
      <dgm:prSet/>
      <dgm:spPr/>
    </dgm:pt>
    <dgm:pt modelId="{D7469453-1E46-4CC9-A600-797D7D0578F1}" type="pres">
      <dgm:prSet presAssocID="{7B9E95B2-859B-4BB9-868C-8628E31CE0DC}" presName="linear" presStyleCnt="0">
        <dgm:presLayoutVars>
          <dgm:dir/>
          <dgm:animLvl val="lvl"/>
          <dgm:resizeHandles val="exact"/>
        </dgm:presLayoutVars>
      </dgm:prSet>
      <dgm:spPr/>
    </dgm:pt>
    <dgm:pt modelId="{F8C5D61B-4E2C-41AC-8ADF-1921B42BBD8A}" type="pres">
      <dgm:prSet presAssocID="{7DFA92F2-E46A-4A86-A9E2-455D99E7FDD9}" presName="parentLin" presStyleCnt="0"/>
      <dgm:spPr/>
    </dgm:pt>
    <dgm:pt modelId="{D117B491-0690-4246-8BB2-EB0B69784AEE}" type="pres">
      <dgm:prSet presAssocID="{7DFA92F2-E46A-4A86-A9E2-455D99E7FDD9}" presName="parentLeftMargin" presStyleLbl="node1" presStyleIdx="0" presStyleCnt="5"/>
      <dgm:spPr/>
    </dgm:pt>
    <dgm:pt modelId="{1D1628CD-C42D-4BB3-BE8F-7B074053DD32}" type="pres">
      <dgm:prSet presAssocID="{7DFA92F2-E46A-4A86-A9E2-455D99E7FDD9}" presName="parentText" presStyleLbl="node1" presStyleIdx="0" presStyleCnt="5" custLinFactX="26605" custLinFactNeighborX="100000" custLinFactNeighborY="-7696">
        <dgm:presLayoutVars>
          <dgm:chMax val="0"/>
          <dgm:bulletEnabled val="1"/>
        </dgm:presLayoutVars>
      </dgm:prSet>
      <dgm:spPr/>
    </dgm:pt>
    <dgm:pt modelId="{19A5F59C-D85A-4B51-ACF1-F4BA066CBFE6}" type="pres">
      <dgm:prSet presAssocID="{7DFA92F2-E46A-4A86-A9E2-455D99E7FDD9}" presName="negativeSpace" presStyleCnt="0"/>
      <dgm:spPr/>
    </dgm:pt>
    <dgm:pt modelId="{121FD2BE-A75E-4955-A41B-65E31CA39DD5}" type="pres">
      <dgm:prSet presAssocID="{7DFA92F2-E46A-4A86-A9E2-455D99E7FDD9}" presName="childText" presStyleLbl="conFgAcc1" presStyleIdx="0" presStyleCnt="5">
        <dgm:presLayoutVars>
          <dgm:bulletEnabled val="1"/>
        </dgm:presLayoutVars>
      </dgm:prSet>
      <dgm:spPr/>
    </dgm:pt>
    <dgm:pt modelId="{0A49CBF3-4605-4E99-9F70-5E2F7F6247BA}" type="pres">
      <dgm:prSet presAssocID="{39E64B03-B2AE-4AE4-911D-4FEC9259B92E}" presName="spaceBetweenRectangles" presStyleCnt="0"/>
      <dgm:spPr/>
    </dgm:pt>
    <dgm:pt modelId="{2EC7D66F-30C2-4B21-B5BC-97F96662401F}" type="pres">
      <dgm:prSet presAssocID="{36FC8814-10AB-46EA-BCBE-10AD70A36DC1}" presName="parentLin" presStyleCnt="0"/>
      <dgm:spPr/>
    </dgm:pt>
    <dgm:pt modelId="{BD100111-2686-44F3-B6EE-DC6287C4147E}" type="pres">
      <dgm:prSet presAssocID="{36FC8814-10AB-46EA-BCBE-10AD70A36DC1}" presName="parentLeftMargin" presStyleLbl="node1" presStyleIdx="0" presStyleCnt="5"/>
      <dgm:spPr/>
    </dgm:pt>
    <dgm:pt modelId="{CE94688F-6419-4F19-8A91-C5116AA31382}" type="pres">
      <dgm:prSet presAssocID="{36FC8814-10AB-46EA-BCBE-10AD70A36DC1}" presName="parentText" presStyleLbl="node1" presStyleIdx="1" presStyleCnt="5" custLinFactX="27019" custLinFactNeighborX="100000" custLinFactNeighborY="-15392">
        <dgm:presLayoutVars>
          <dgm:chMax val="0"/>
          <dgm:bulletEnabled val="1"/>
        </dgm:presLayoutVars>
      </dgm:prSet>
      <dgm:spPr/>
    </dgm:pt>
    <dgm:pt modelId="{ED8D256F-2077-4A52-AD14-E7C9F9D60D9E}" type="pres">
      <dgm:prSet presAssocID="{36FC8814-10AB-46EA-BCBE-10AD70A36DC1}" presName="negativeSpace" presStyleCnt="0"/>
      <dgm:spPr/>
    </dgm:pt>
    <dgm:pt modelId="{4BE199FA-40BE-4122-9AD5-B0C0E69E20B2}" type="pres">
      <dgm:prSet presAssocID="{36FC8814-10AB-46EA-BCBE-10AD70A36DC1}" presName="childText" presStyleLbl="conFgAcc1" presStyleIdx="1" presStyleCnt="5">
        <dgm:presLayoutVars>
          <dgm:bulletEnabled val="1"/>
        </dgm:presLayoutVars>
      </dgm:prSet>
      <dgm:spPr/>
    </dgm:pt>
    <dgm:pt modelId="{480F9775-C1C3-4C44-93BE-30A7EEF47FCA}" type="pres">
      <dgm:prSet presAssocID="{B3EC7C49-5E54-4084-9784-486BD8702B78}" presName="spaceBetweenRectangles" presStyleCnt="0"/>
      <dgm:spPr/>
    </dgm:pt>
    <dgm:pt modelId="{CD120F22-AAED-48A5-9797-E0FF26A77DC6}" type="pres">
      <dgm:prSet presAssocID="{8D428486-FDF7-41D6-A383-5DC3F31B2E6A}" presName="parentLin" presStyleCnt="0"/>
      <dgm:spPr/>
    </dgm:pt>
    <dgm:pt modelId="{3F153765-741B-4DA1-8966-F004C8B60431}" type="pres">
      <dgm:prSet presAssocID="{8D428486-FDF7-41D6-A383-5DC3F31B2E6A}" presName="parentLeftMargin" presStyleLbl="node1" presStyleIdx="1" presStyleCnt="5"/>
      <dgm:spPr/>
    </dgm:pt>
    <dgm:pt modelId="{C460FA8B-2494-4C95-88B1-E22C8AB77701}" type="pres">
      <dgm:prSet presAssocID="{8D428486-FDF7-41D6-A383-5DC3F31B2E6A}" presName="parentText" presStyleLbl="node1" presStyleIdx="2" presStyleCnt="5" custLinFactX="26191" custLinFactNeighborX="100000" custLinFactNeighborY="-13468">
        <dgm:presLayoutVars>
          <dgm:chMax val="0"/>
          <dgm:bulletEnabled val="1"/>
        </dgm:presLayoutVars>
      </dgm:prSet>
      <dgm:spPr/>
    </dgm:pt>
    <dgm:pt modelId="{5AA7973E-25D8-45F0-A6B7-B3ABC802FD4F}" type="pres">
      <dgm:prSet presAssocID="{8D428486-FDF7-41D6-A383-5DC3F31B2E6A}" presName="negativeSpace" presStyleCnt="0"/>
      <dgm:spPr/>
    </dgm:pt>
    <dgm:pt modelId="{BDC19071-40DF-4741-918B-4F60A3A050F9}" type="pres">
      <dgm:prSet presAssocID="{8D428486-FDF7-41D6-A383-5DC3F31B2E6A}" presName="childText" presStyleLbl="conFgAcc1" presStyleIdx="2" presStyleCnt="5">
        <dgm:presLayoutVars>
          <dgm:bulletEnabled val="1"/>
        </dgm:presLayoutVars>
      </dgm:prSet>
      <dgm:spPr/>
    </dgm:pt>
    <dgm:pt modelId="{3EAA370A-F9D3-4BEB-A141-52A98D9A6C9C}" type="pres">
      <dgm:prSet presAssocID="{D3EDB9DB-2A45-4EDC-8C6F-6B15274F4658}" presName="spaceBetweenRectangles" presStyleCnt="0"/>
      <dgm:spPr/>
    </dgm:pt>
    <dgm:pt modelId="{DEE46E4A-217A-4CF2-9B3A-A35379CFCFBD}" type="pres">
      <dgm:prSet presAssocID="{4251BEFF-AF20-48EB-8589-E6E6420176DD}" presName="parentLin" presStyleCnt="0"/>
      <dgm:spPr/>
    </dgm:pt>
    <dgm:pt modelId="{F090B228-4EAF-4F7A-8B65-CBF8C2AB627E}" type="pres">
      <dgm:prSet presAssocID="{4251BEFF-AF20-48EB-8589-E6E6420176DD}" presName="parentLeftMargin" presStyleLbl="node1" presStyleIdx="2" presStyleCnt="5"/>
      <dgm:spPr/>
    </dgm:pt>
    <dgm:pt modelId="{60E4AE4C-89BD-40D7-956E-7D51111B4B94}" type="pres">
      <dgm:prSet presAssocID="{4251BEFF-AF20-48EB-8589-E6E6420176DD}" presName="parentText" presStyleLbl="node1" presStyleIdx="3" presStyleCnt="5" custLinFactX="26398" custLinFactNeighborX="100000" custLinFactNeighborY="-21163">
        <dgm:presLayoutVars>
          <dgm:chMax val="0"/>
          <dgm:bulletEnabled val="1"/>
        </dgm:presLayoutVars>
      </dgm:prSet>
      <dgm:spPr/>
    </dgm:pt>
    <dgm:pt modelId="{468701E9-3FF1-4C9B-9B49-C4E62A5747D3}" type="pres">
      <dgm:prSet presAssocID="{4251BEFF-AF20-48EB-8589-E6E6420176DD}" presName="negativeSpace" presStyleCnt="0"/>
      <dgm:spPr/>
    </dgm:pt>
    <dgm:pt modelId="{60EC0D34-BDCE-4A23-BCB8-474132BFE749}" type="pres">
      <dgm:prSet presAssocID="{4251BEFF-AF20-48EB-8589-E6E6420176DD}" presName="childText" presStyleLbl="conFgAcc1" presStyleIdx="3" presStyleCnt="5">
        <dgm:presLayoutVars>
          <dgm:bulletEnabled val="1"/>
        </dgm:presLayoutVars>
      </dgm:prSet>
      <dgm:spPr/>
    </dgm:pt>
    <dgm:pt modelId="{855DBF2B-1394-4B73-8ABF-82EE3B98FF37}" type="pres">
      <dgm:prSet presAssocID="{8967E18C-0620-423F-82FE-729C83F2DBBA}" presName="spaceBetweenRectangles" presStyleCnt="0"/>
      <dgm:spPr/>
    </dgm:pt>
    <dgm:pt modelId="{A5C41D65-1CCD-4207-B5BB-A5086A08CED2}" type="pres">
      <dgm:prSet presAssocID="{08556DCE-D5D5-44AA-A54A-4E6AE4E06572}" presName="parentLin" presStyleCnt="0"/>
      <dgm:spPr/>
    </dgm:pt>
    <dgm:pt modelId="{CB451935-0194-4F78-9467-A38A12BEFED8}" type="pres">
      <dgm:prSet presAssocID="{08556DCE-D5D5-44AA-A54A-4E6AE4E06572}" presName="parentLeftMargin" presStyleLbl="node1" presStyleIdx="3" presStyleCnt="5"/>
      <dgm:spPr/>
    </dgm:pt>
    <dgm:pt modelId="{273AB4EF-A273-4B6B-BEBC-1AF8B3183B24}" type="pres">
      <dgm:prSet presAssocID="{08556DCE-D5D5-44AA-A54A-4E6AE4E06572}" presName="parentText" presStyleLbl="node1" presStyleIdx="4" presStyleCnt="5" custLinFactX="26190" custLinFactNeighborX="100000" custLinFactNeighborY="-17315">
        <dgm:presLayoutVars>
          <dgm:chMax val="0"/>
          <dgm:bulletEnabled val="1"/>
        </dgm:presLayoutVars>
      </dgm:prSet>
      <dgm:spPr/>
    </dgm:pt>
    <dgm:pt modelId="{AA4A4F89-2B00-47C8-B81D-F8A8D29EAF6C}" type="pres">
      <dgm:prSet presAssocID="{08556DCE-D5D5-44AA-A54A-4E6AE4E06572}" presName="negativeSpace" presStyleCnt="0"/>
      <dgm:spPr/>
    </dgm:pt>
    <dgm:pt modelId="{D04E73FC-C949-4BAA-8C58-97AB0C46E8A7}" type="pres">
      <dgm:prSet presAssocID="{08556DCE-D5D5-44AA-A54A-4E6AE4E06572}" presName="childText" presStyleLbl="conFgAcc1" presStyleIdx="4" presStyleCnt="5">
        <dgm:presLayoutVars>
          <dgm:bulletEnabled val="1"/>
        </dgm:presLayoutVars>
      </dgm:prSet>
      <dgm:spPr/>
    </dgm:pt>
  </dgm:ptLst>
  <dgm:cxnLst>
    <dgm:cxn modelId="{8C66DC44-CCC8-446F-825B-D14F6B343365}" type="presOf" srcId="{7DFA92F2-E46A-4A86-A9E2-455D99E7FDD9}" destId="{1D1628CD-C42D-4BB3-BE8F-7B074053DD32}" srcOrd="1" destOrd="0" presId="urn:microsoft.com/office/officeart/2005/8/layout/list1"/>
    <dgm:cxn modelId="{BF5CE459-156B-489C-A34F-FF3255B1A68C}" type="presOf" srcId="{8D428486-FDF7-41D6-A383-5DC3F31B2E6A}" destId="{C460FA8B-2494-4C95-88B1-E22C8AB77701}" srcOrd="1" destOrd="0" presId="urn:microsoft.com/office/officeart/2005/8/layout/list1"/>
    <dgm:cxn modelId="{44287E74-2461-4023-89D2-B3286ADA3BB7}" type="presOf" srcId="{7B9E95B2-859B-4BB9-868C-8628E31CE0DC}" destId="{D7469453-1E46-4CC9-A600-797D7D0578F1}" srcOrd="0" destOrd="0" presId="urn:microsoft.com/office/officeart/2005/8/layout/list1"/>
    <dgm:cxn modelId="{4ED99074-B981-4672-A81F-C03A61D40E89}" srcId="{7B9E95B2-859B-4BB9-868C-8628E31CE0DC}" destId="{36FC8814-10AB-46EA-BCBE-10AD70A36DC1}" srcOrd="1" destOrd="0" parTransId="{CE0F6B81-2225-41B8-8E44-A0564E39D57A}" sibTransId="{B3EC7C49-5E54-4084-9784-486BD8702B78}"/>
    <dgm:cxn modelId="{4E157E91-BB46-453A-AE57-E2A38177619E}" srcId="{7B9E95B2-859B-4BB9-868C-8628E31CE0DC}" destId="{8D428486-FDF7-41D6-A383-5DC3F31B2E6A}" srcOrd="2" destOrd="0" parTransId="{1A4C1568-934F-4A1F-B23A-CC61AE96509B}" sibTransId="{D3EDB9DB-2A45-4EDC-8C6F-6B15274F4658}"/>
    <dgm:cxn modelId="{159D0498-63AD-47F9-B870-BEF00D03C1FA}" type="presOf" srcId="{08556DCE-D5D5-44AA-A54A-4E6AE4E06572}" destId="{CB451935-0194-4F78-9467-A38A12BEFED8}" srcOrd="0" destOrd="0" presId="urn:microsoft.com/office/officeart/2005/8/layout/list1"/>
    <dgm:cxn modelId="{F5C40F99-9F63-4E2C-B248-45D8BF3BF06B}" type="presOf" srcId="{08556DCE-D5D5-44AA-A54A-4E6AE4E06572}" destId="{273AB4EF-A273-4B6B-BEBC-1AF8B3183B24}" srcOrd="1" destOrd="0" presId="urn:microsoft.com/office/officeart/2005/8/layout/list1"/>
    <dgm:cxn modelId="{4E85A4A4-65AB-4CEF-B8E2-658D3E75CE6A}" type="presOf" srcId="{4251BEFF-AF20-48EB-8589-E6E6420176DD}" destId="{60E4AE4C-89BD-40D7-956E-7D51111B4B94}" srcOrd="1" destOrd="0" presId="urn:microsoft.com/office/officeart/2005/8/layout/list1"/>
    <dgm:cxn modelId="{1C452EAA-EB3F-4E65-99CC-57808F18A1F6}" type="presOf" srcId="{36FC8814-10AB-46EA-BCBE-10AD70A36DC1}" destId="{BD100111-2686-44F3-B6EE-DC6287C4147E}" srcOrd="0" destOrd="0" presId="urn:microsoft.com/office/officeart/2005/8/layout/list1"/>
    <dgm:cxn modelId="{75F910AB-59AF-4BCD-A78A-E962FACF5751}" srcId="{7B9E95B2-859B-4BB9-868C-8628E31CE0DC}" destId="{08556DCE-D5D5-44AA-A54A-4E6AE4E06572}" srcOrd="4" destOrd="0" parTransId="{3ABF6A5E-2AB1-4D77-9A2A-2DC5F5662361}" sibTransId="{0BE3D63E-B5CE-4949-A6CD-52037FE44DCB}"/>
    <dgm:cxn modelId="{796A5CB0-16F9-4ADF-8B08-2F11076BF6E8}" srcId="{7B9E95B2-859B-4BB9-868C-8628E31CE0DC}" destId="{4251BEFF-AF20-48EB-8589-E6E6420176DD}" srcOrd="3" destOrd="0" parTransId="{F90CEEE8-FDA4-40AD-8DF0-BCBB29A9BBBE}" sibTransId="{8967E18C-0620-423F-82FE-729C83F2DBBA}"/>
    <dgm:cxn modelId="{B436F5B5-6221-42BD-8A9B-DF22B72090A9}" type="presOf" srcId="{36FC8814-10AB-46EA-BCBE-10AD70A36DC1}" destId="{CE94688F-6419-4F19-8A91-C5116AA31382}" srcOrd="1" destOrd="0" presId="urn:microsoft.com/office/officeart/2005/8/layout/list1"/>
    <dgm:cxn modelId="{222A97D2-1BA3-457A-80B4-5BF7DC1CF95F}" type="presOf" srcId="{8D428486-FDF7-41D6-A383-5DC3F31B2E6A}" destId="{3F153765-741B-4DA1-8966-F004C8B60431}" srcOrd="0" destOrd="0" presId="urn:microsoft.com/office/officeart/2005/8/layout/list1"/>
    <dgm:cxn modelId="{734A25E5-863A-4E83-8937-2E53399C209E}" srcId="{7B9E95B2-859B-4BB9-868C-8628E31CE0DC}" destId="{7DFA92F2-E46A-4A86-A9E2-455D99E7FDD9}" srcOrd="0" destOrd="0" parTransId="{A2BD9372-19EC-4D59-987E-FB52DF94B130}" sibTransId="{39E64B03-B2AE-4AE4-911D-4FEC9259B92E}"/>
    <dgm:cxn modelId="{E157A9EC-0FD3-4F96-A75E-8904D6CFEC75}" type="presOf" srcId="{4251BEFF-AF20-48EB-8589-E6E6420176DD}" destId="{F090B228-4EAF-4F7A-8B65-CBF8C2AB627E}" srcOrd="0" destOrd="0" presId="urn:microsoft.com/office/officeart/2005/8/layout/list1"/>
    <dgm:cxn modelId="{40151EF9-9CBA-4E90-8EEF-9D2B7CF831AF}" type="presOf" srcId="{7DFA92F2-E46A-4A86-A9E2-455D99E7FDD9}" destId="{D117B491-0690-4246-8BB2-EB0B69784AEE}" srcOrd="0" destOrd="0" presId="urn:microsoft.com/office/officeart/2005/8/layout/list1"/>
    <dgm:cxn modelId="{6F1FCC3C-13D7-4709-B259-F47D83C25150}" type="presParOf" srcId="{D7469453-1E46-4CC9-A600-797D7D0578F1}" destId="{F8C5D61B-4E2C-41AC-8ADF-1921B42BBD8A}" srcOrd="0" destOrd="0" presId="urn:microsoft.com/office/officeart/2005/8/layout/list1"/>
    <dgm:cxn modelId="{71DECB8E-F972-4BA7-AE36-533BBA8FF619}" type="presParOf" srcId="{F8C5D61B-4E2C-41AC-8ADF-1921B42BBD8A}" destId="{D117B491-0690-4246-8BB2-EB0B69784AEE}" srcOrd="0" destOrd="0" presId="urn:microsoft.com/office/officeart/2005/8/layout/list1"/>
    <dgm:cxn modelId="{15977B11-A24C-4CBF-8040-8690585FDCAE}" type="presParOf" srcId="{F8C5D61B-4E2C-41AC-8ADF-1921B42BBD8A}" destId="{1D1628CD-C42D-4BB3-BE8F-7B074053DD32}" srcOrd="1" destOrd="0" presId="urn:microsoft.com/office/officeart/2005/8/layout/list1"/>
    <dgm:cxn modelId="{BD22604D-8CB4-4404-A312-E095CCD5EABD}" type="presParOf" srcId="{D7469453-1E46-4CC9-A600-797D7D0578F1}" destId="{19A5F59C-D85A-4B51-ACF1-F4BA066CBFE6}" srcOrd="1" destOrd="0" presId="urn:microsoft.com/office/officeart/2005/8/layout/list1"/>
    <dgm:cxn modelId="{E9230818-844D-4F7B-86C5-2157A7665D0B}" type="presParOf" srcId="{D7469453-1E46-4CC9-A600-797D7D0578F1}" destId="{121FD2BE-A75E-4955-A41B-65E31CA39DD5}" srcOrd="2" destOrd="0" presId="urn:microsoft.com/office/officeart/2005/8/layout/list1"/>
    <dgm:cxn modelId="{47CE4354-60AC-4113-9C2D-EFEAF66982A8}" type="presParOf" srcId="{D7469453-1E46-4CC9-A600-797D7D0578F1}" destId="{0A49CBF3-4605-4E99-9F70-5E2F7F6247BA}" srcOrd="3" destOrd="0" presId="urn:microsoft.com/office/officeart/2005/8/layout/list1"/>
    <dgm:cxn modelId="{8071A6A1-D76D-40C9-B3C3-C1C4F76A9E91}" type="presParOf" srcId="{D7469453-1E46-4CC9-A600-797D7D0578F1}" destId="{2EC7D66F-30C2-4B21-B5BC-97F96662401F}" srcOrd="4" destOrd="0" presId="urn:microsoft.com/office/officeart/2005/8/layout/list1"/>
    <dgm:cxn modelId="{320C20A7-611D-443A-A1C9-F14367D335A4}" type="presParOf" srcId="{2EC7D66F-30C2-4B21-B5BC-97F96662401F}" destId="{BD100111-2686-44F3-B6EE-DC6287C4147E}" srcOrd="0" destOrd="0" presId="urn:microsoft.com/office/officeart/2005/8/layout/list1"/>
    <dgm:cxn modelId="{6E6544DF-C8A3-43A0-8D68-09C08875517A}" type="presParOf" srcId="{2EC7D66F-30C2-4B21-B5BC-97F96662401F}" destId="{CE94688F-6419-4F19-8A91-C5116AA31382}" srcOrd="1" destOrd="0" presId="urn:microsoft.com/office/officeart/2005/8/layout/list1"/>
    <dgm:cxn modelId="{C31D7D64-DAF8-4214-A34F-EA556CF031E7}" type="presParOf" srcId="{D7469453-1E46-4CC9-A600-797D7D0578F1}" destId="{ED8D256F-2077-4A52-AD14-E7C9F9D60D9E}" srcOrd="5" destOrd="0" presId="urn:microsoft.com/office/officeart/2005/8/layout/list1"/>
    <dgm:cxn modelId="{4AA0CDC3-7997-4CED-A7E6-DB46A38380DD}" type="presParOf" srcId="{D7469453-1E46-4CC9-A600-797D7D0578F1}" destId="{4BE199FA-40BE-4122-9AD5-B0C0E69E20B2}" srcOrd="6" destOrd="0" presId="urn:microsoft.com/office/officeart/2005/8/layout/list1"/>
    <dgm:cxn modelId="{41691E03-0CD3-41F4-AC60-77FFAB81E716}" type="presParOf" srcId="{D7469453-1E46-4CC9-A600-797D7D0578F1}" destId="{480F9775-C1C3-4C44-93BE-30A7EEF47FCA}" srcOrd="7" destOrd="0" presId="urn:microsoft.com/office/officeart/2005/8/layout/list1"/>
    <dgm:cxn modelId="{9428B094-5680-4E08-8EB6-46910EF58965}" type="presParOf" srcId="{D7469453-1E46-4CC9-A600-797D7D0578F1}" destId="{CD120F22-AAED-48A5-9797-E0FF26A77DC6}" srcOrd="8" destOrd="0" presId="urn:microsoft.com/office/officeart/2005/8/layout/list1"/>
    <dgm:cxn modelId="{8A9BBA8D-DFE3-4A28-95BC-3EA10178445B}" type="presParOf" srcId="{CD120F22-AAED-48A5-9797-E0FF26A77DC6}" destId="{3F153765-741B-4DA1-8966-F004C8B60431}" srcOrd="0" destOrd="0" presId="urn:microsoft.com/office/officeart/2005/8/layout/list1"/>
    <dgm:cxn modelId="{157DFA16-CF68-4D78-8D32-5841281A229D}" type="presParOf" srcId="{CD120F22-AAED-48A5-9797-E0FF26A77DC6}" destId="{C460FA8B-2494-4C95-88B1-E22C8AB77701}" srcOrd="1" destOrd="0" presId="urn:microsoft.com/office/officeart/2005/8/layout/list1"/>
    <dgm:cxn modelId="{5E336BC1-D3AA-4656-AB76-C22143DBF896}" type="presParOf" srcId="{D7469453-1E46-4CC9-A600-797D7D0578F1}" destId="{5AA7973E-25D8-45F0-A6B7-B3ABC802FD4F}" srcOrd="9" destOrd="0" presId="urn:microsoft.com/office/officeart/2005/8/layout/list1"/>
    <dgm:cxn modelId="{CEDAAD33-41F2-4328-A797-5B5E08E9CAD6}" type="presParOf" srcId="{D7469453-1E46-4CC9-A600-797D7D0578F1}" destId="{BDC19071-40DF-4741-918B-4F60A3A050F9}" srcOrd="10" destOrd="0" presId="urn:microsoft.com/office/officeart/2005/8/layout/list1"/>
    <dgm:cxn modelId="{56CCEC19-54C3-4073-AF96-6523AD847A29}" type="presParOf" srcId="{D7469453-1E46-4CC9-A600-797D7D0578F1}" destId="{3EAA370A-F9D3-4BEB-A141-52A98D9A6C9C}" srcOrd="11" destOrd="0" presId="urn:microsoft.com/office/officeart/2005/8/layout/list1"/>
    <dgm:cxn modelId="{A099760C-2764-4EDE-9E80-7171C5C8FDC7}" type="presParOf" srcId="{D7469453-1E46-4CC9-A600-797D7D0578F1}" destId="{DEE46E4A-217A-4CF2-9B3A-A35379CFCFBD}" srcOrd="12" destOrd="0" presId="urn:microsoft.com/office/officeart/2005/8/layout/list1"/>
    <dgm:cxn modelId="{5A4018D3-E307-4FBE-AA80-7DB375A2E704}" type="presParOf" srcId="{DEE46E4A-217A-4CF2-9B3A-A35379CFCFBD}" destId="{F090B228-4EAF-4F7A-8B65-CBF8C2AB627E}" srcOrd="0" destOrd="0" presId="urn:microsoft.com/office/officeart/2005/8/layout/list1"/>
    <dgm:cxn modelId="{9FCCB703-B8C5-4E37-ACE6-2CD71A7C3440}" type="presParOf" srcId="{DEE46E4A-217A-4CF2-9B3A-A35379CFCFBD}" destId="{60E4AE4C-89BD-40D7-956E-7D51111B4B94}" srcOrd="1" destOrd="0" presId="urn:microsoft.com/office/officeart/2005/8/layout/list1"/>
    <dgm:cxn modelId="{7B6F1C2B-A012-459E-9117-963354C57148}" type="presParOf" srcId="{D7469453-1E46-4CC9-A600-797D7D0578F1}" destId="{468701E9-3FF1-4C9B-9B49-C4E62A5747D3}" srcOrd="13" destOrd="0" presId="urn:microsoft.com/office/officeart/2005/8/layout/list1"/>
    <dgm:cxn modelId="{805A6460-AA6D-4D0C-93F9-00227676C76F}" type="presParOf" srcId="{D7469453-1E46-4CC9-A600-797D7D0578F1}" destId="{60EC0D34-BDCE-4A23-BCB8-474132BFE749}" srcOrd="14" destOrd="0" presId="urn:microsoft.com/office/officeart/2005/8/layout/list1"/>
    <dgm:cxn modelId="{F5B9C6EA-0A5F-47AE-B468-7834BCFC41A4}" type="presParOf" srcId="{D7469453-1E46-4CC9-A600-797D7D0578F1}" destId="{855DBF2B-1394-4B73-8ABF-82EE3B98FF37}" srcOrd="15" destOrd="0" presId="urn:microsoft.com/office/officeart/2005/8/layout/list1"/>
    <dgm:cxn modelId="{37D7E0AD-8D63-4D18-A5A8-F95DEA81478E}" type="presParOf" srcId="{D7469453-1E46-4CC9-A600-797D7D0578F1}" destId="{A5C41D65-1CCD-4207-B5BB-A5086A08CED2}" srcOrd="16" destOrd="0" presId="urn:microsoft.com/office/officeart/2005/8/layout/list1"/>
    <dgm:cxn modelId="{5A514F73-C446-4A32-B860-0CD873D49F96}" type="presParOf" srcId="{A5C41D65-1CCD-4207-B5BB-A5086A08CED2}" destId="{CB451935-0194-4F78-9467-A38A12BEFED8}" srcOrd="0" destOrd="0" presId="urn:microsoft.com/office/officeart/2005/8/layout/list1"/>
    <dgm:cxn modelId="{7DE38713-F46E-4B69-8062-F026DE875720}" type="presParOf" srcId="{A5C41D65-1CCD-4207-B5BB-A5086A08CED2}" destId="{273AB4EF-A273-4B6B-BEBC-1AF8B3183B24}" srcOrd="1" destOrd="0" presId="urn:microsoft.com/office/officeart/2005/8/layout/list1"/>
    <dgm:cxn modelId="{0F62D5DA-5169-48C3-A02D-6713B62DF637}" type="presParOf" srcId="{D7469453-1E46-4CC9-A600-797D7D0578F1}" destId="{AA4A4F89-2B00-47C8-B81D-F8A8D29EAF6C}" srcOrd="17" destOrd="0" presId="urn:microsoft.com/office/officeart/2005/8/layout/list1"/>
    <dgm:cxn modelId="{51B6F841-38AD-4DA9-8EEE-0F47113BE1F0}" type="presParOf" srcId="{D7469453-1E46-4CC9-A600-797D7D0578F1}" destId="{D04E73FC-C949-4BAA-8C58-97AB0C46E8A7}" srcOrd="18"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CF35C57-55B5-46FC-9798-D11C2093031D}" type="doc">
      <dgm:prSet loTypeId="urn:microsoft.com/office/officeart/2005/8/layout/chevron2" loCatId="list" qsTypeId="urn:microsoft.com/office/officeart/2005/8/quickstyle/simple1" qsCatId="simple" csTypeId="urn:microsoft.com/office/officeart/2005/8/colors/accent1_2" csCatId="accent1" phldr="1"/>
      <dgm:spPr/>
      <dgm:t>
        <a:bodyPr/>
        <a:lstStyle/>
        <a:p>
          <a:pPr rtl="1"/>
          <a:endParaRPr lang="ar-SA"/>
        </a:p>
      </dgm:t>
    </dgm:pt>
    <dgm:pt modelId="{0B81CC81-434C-4311-9F17-5708952FD752}">
      <dgm:prSet phldrT="[نص]"/>
      <dgm:spPr/>
      <dgm:t>
        <a:bodyPr/>
        <a:lstStyle/>
        <a:p>
          <a:pPr rtl="1"/>
          <a:r>
            <a:rPr lang="ar-SA"/>
            <a:t>المدير</a:t>
          </a:r>
        </a:p>
      </dgm:t>
    </dgm:pt>
    <dgm:pt modelId="{73EA3E56-765C-42FF-BB93-5098D4CF7896}" type="parTrans" cxnId="{6ADAAC12-F78C-4C05-9681-7B0DECAC12FF}">
      <dgm:prSet/>
      <dgm:spPr/>
      <dgm:t>
        <a:bodyPr/>
        <a:lstStyle/>
        <a:p>
          <a:pPr rtl="1"/>
          <a:endParaRPr lang="ar-SA"/>
        </a:p>
      </dgm:t>
    </dgm:pt>
    <dgm:pt modelId="{13444C18-A303-494F-BFA4-9DC7E80397E6}" type="sibTrans" cxnId="{6ADAAC12-F78C-4C05-9681-7B0DECAC12FF}">
      <dgm:prSet/>
      <dgm:spPr/>
      <dgm:t>
        <a:bodyPr/>
        <a:lstStyle/>
        <a:p>
          <a:pPr rtl="1"/>
          <a:endParaRPr lang="ar-SA"/>
        </a:p>
      </dgm:t>
    </dgm:pt>
    <dgm:pt modelId="{7219436D-8DE8-45F3-8A65-2ECB9CAD2D56}">
      <dgm:prSet phldrT="[نص]" custT="1"/>
      <dgm:spPr/>
      <dgm:t>
        <a:bodyPr/>
        <a:lstStyle/>
        <a:p>
          <a:pPr rtl="1"/>
          <a:r>
            <a:rPr lang="ar-SA" sz="1800"/>
            <a:t>يصدر التوجيهات والتعليمات.</a:t>
          </a:r>
        </a:p>
      </dgm:t>
    </dgm:pt>
    <dgm:pt modelId="{7049D633-BB8D-4958-A655-609C84832C78}" type="parTrans" cxnId="{2B332F98-84F9-4999-94C8-425E8013BD59}">
      <dgm:prSet/>
      <dgm:spPr/>
      <dgm:t>
        <a:bodyPr/>
        <a:lstStyle/>
        <a:p>
          <a:pPr rtl="1"/>
          <a:endParaRPr lang="ar-SA"/>
        </a:p>
      </dgm:t>
    </dgm:pt>
    <dgm:pt modelId="{A6F5AEE2-C8D4-41AD-8B36-2D35B0710BDF}" type="sibTrans" cxnId="{2B332F98-84F9-4999-94C8-425E8013BD59}">
      <dgm:prSet/>
      <dgm:spPr/>
      <dgm:t>
        <a:bodyPr/>
        <a:lstStyle/>
        <a:p>
          <a:pPr rtl="1"/>
          <a:endParaRPr lang="ar-SA"/>
        </a:p>
      </dgm:t>
    </dgm:pt>
    <dgm:pt modelId="{8C1CED85-305B-4E97-BD05-72566757B565}">
      <dgm:prSet phldrT="[نص]"/>
      <dgm:spPr/>
      <dgm:t>
        <a:bodyPr/>
        <a:lstStyle/>
        <a:p>
          <a:pPr rtl="1"/>
          <a:r>
            <a:rPr lang="ar-SA"/>
            <a:t>الموظفون </a:t>
          </a:r>
        </a:p>
      </dgm:t>
    </dgm:pt>
    <dgm:pt modelId="{C136E438-A45B-4922-9B13-13143D292E3E}" type="parTrans" cxnId="{2A9BC090-9E34-43C2-AAF4-F1DC39131079}">
      <dgm:prSet/>
      <dgm:spPr/>
      <dgm:t>
        <a:bodyPr/>
        <a:lstStyle/>
        <a:p>
          <a:pPr rtl="1"/>
          <a:endParaRPr lang="ar-SA"/>
        </a:p>
      </dgm:t>
    </dgm:pt>
    <dgm:pt modelId="{F795DC45-04FD-430E-B8B3-01A2AAB59DA7}" type="sibTrans" cxnId="{2A9BC090-9E34-43C2-AAF4-F1DC39131079}">
      <dgm:prSet/>
      <dgm:spPr/>
      <dgm:t>
        <a:bodyPr/>
        <a:lstStyle/>
        <a:p>
          <a:pPr rtl="1"/>
          <a:endParaRPr lang="ar-SA"/>
        </a:p>
      </dgm:t>
    </dgm:pt>
    <dgm:pt modelId="{0AF2C0E0-2AA8-44A4-919E-F9E417638F93}">
      <dgm:prSet phldrT="[نص]" custT="1"/>
      <dgm:spPr/>
      <dgm:t>
        <a:bodyPr/>
        <a:lstStyle/>
        <a:p>
          <a:pPr rtl="1"/>
          <a:r>
            <a:rPr lang="ar-SA" sz="1800"/>
            <a:t>يتواصلون مع بعضهم لتحقيق الأهداف وتعاونون.</a:t>
          </a:r>
        </a:p>
      </dgm:t>
    </dgm:pt>
    <dgm:pt modelId="{E112EF0F-2E0B-4642-B955-A8F169C0DC88}" type="parTrans" cxnId="{78C0D077-C2C8-4854-841C-AAAB140A6296}">
      <dgm:prSet/>
      <dgm:spPr/>
      <dgm:t>
        <a:bodyPr/>
        <a:lstStyle/>
        <a:p>
          <a:pPr rtl="1"/>
          <a:endParaRPr lang="ar-SA"/>
        </a:p>
      </dgm:t>
    </dgm:pt>
    <dgm:pt modelId="{31F26F15-A2FD-4E55-9C14-1409216C307C}" type="sibTrans" cxnId="{78C0D077-C2C8-4854-841C-AAAB140A6296}">
      <dgm:prSet/>
      <dgm:spPr/>
      <dgm:t>
        <a:bodyPr/>
        <a:lstStyle/>
        <a:p>
          <a:pPr rtl="1"/>
          <a:endParaRPr lang="ar-SA"/>
        </a:p>
      </dgm:t>
    </dgm:pt>
    <dgm:pt modelId="{3C2C8718-78F5-4159-AB0C-6DE42862AD74}">
      <dgm:prSet phldrT="[نص]"/>
      <dgm:spPr/>
      <dgm:t>
        <a:bodyPr/>
        <a:lstStyle/>
        <a:p>
          <a:pPr rtl="1"/>
          <a:r>
            <a:rPr lang="ar-SA"/>
            <a:t>التقارير والمقترحات</a:t>
          </a:r>
        </a:p>
      </dgm:t>
    </dgm:pt>
    <dgm:pt modelId="{D0D7AE5B-A036-4E93-9B20-BF8F84D593C6}" type="parTrans" cxnId="{E87329E4-A4BF-43CE-BB0B-553087D8F4CE}">
      <dgm:prSet/>
      <dgm:spPr/>
      <dgm:t>
        <a:bodyPr/>
        <a:lstStyle/>
        <a:p>
          <a:pPr rtl="1"/>
          <a:endParaRPr lang="ar-SA"/>
        </a:p>
      </dgm:t>
    </dgm:pt>
    <dgm:pt modelId="{1D01A191-B989-44E0-B221-E4B3C386E9D1}" type="sibTrans" cxnId="{E87329E4-A4BF-43CE-BB0B-553087D8F4CE}">
      <dgm:prSet/>
      <dgm:spPr/>
      <dgm:t>
        <a:bodyPr/>
        <a:lstStyle/>
        <a:p>
          <a:pPr rtl="1"/>
          <a:endParaRPr lang="ar-SA"/>
        </a:p>
      </dgm:t>
    </dgm:pt>
    <dgm:pt modelId="{43108413-E7CC-47E4-A88B-66A2214C2CE1}">
      <dgm:prSet phldrT="[نص]" custT="1"/>
      <dgm:spPr/>
      <dgm:t>
        <a:bodyPr/>
        <a:lstStyle/>
        <a:p>
          <a:pPr rtl="1"/>
          <a:r>
            <a:rPr lang="ar-SA" sz="1800"/>
            <a:t>يتم رفعها مع الموظفين للمدير لمناقشة تحسين الأداء.</a:t>
          </a:r>
        </a:p>
      </dgm:t>
    </dgm:pt>
    <dgm:pt modelId="{75F48401-D305-4CE2-89CC-38EC04850D18}" type="parTrans" cxnId="{D5ED52C0-4142-4163-8963-E6106721F3B6}">
      <dgm:prSet/>
      <dgm:spPr/>
      <dgm:t>
        <a:bodyPr/>
        <a:lstStyle/>
        <a:p>
          <a:pPr rtl="1"/>
          <a:endParaRPr lang="ar-SA"/>
        </a:p>
      </dgm:t>
    </dgm:pt>
    <dgm:pt modelId="{A90E8E22-F363-4A4A-97B2-873BD93EDC60}" type="sibTrans" cxnId="{D5ED52C0-4142-4163-8963-E6106721F3B6}">
      <dgm:prSet/>
      <dgm:spPr/>
      <dgm:t>
        <a:bodyPr/>
        <a:lstStyle/>
        <a:p>
          <a:pPr rtl="1"/>
          <a:endParaRPr lang="ar-SA"/>
        </a:p>
      </dgm:t>
    </dgm:pt>
    <dgm:pt modelId="{BF20C730-8794-49FE-8F19-445A364A8E81}" type="pres">
      <dgm:prSet presAssocID="{8CF35C57-55B5-46FC-9798-D11C2093031D}" presName="linearFlow" presStyleCnt="0">
        <dgm:presLayoutVars>
          <dgm:dir/>
          <dgm:animLvl val="lvl"/>
          <dgm:resizeHandles val="exact"/>
        </dgm:presLayoutVars>
      </dgm:prSet>
      <dgm:spPr/>
    </dgm:pt>
    <dgm:pt modelId="{E3476036-67C0-4B95-B312-38E861C2B2A1}" type="pres">
      <dgm:prSet presAssocID="{0B81CC81-434C-4311-9F17-5708952FD752}" presName="composite" presStyleCnt="0"/>
      <dgm:spPr/>
    </dgm:pt>
    <dgm:pt modelId="{96F62DB0-1F7E-4B7C-AF51-7CE9691A4962}" type="pres">
      <dgm:prSet presAssocID="{0B81CC81-434C-4311-9F17-5708952FD752}" presName="parentText" presStyleLbl="alignNode1" presStyleIdx="0" presStyleCnt="3">
        <dgm:presLayoutVars>
          <dgm:chMax val="1"/>
          <dgm:bulletEnabled val="1"/>
        </dgm:presLayoutVars>
      </dgm:prSet>
      <dgm:spPr/>
    </dgm:pt>
    <dgm:pt modelId="{583AEDC9-9B4A-443A-BDC8-A711F6EFE4C8}" type="pres">
      <dgm:prSet presAssocID="{0B81CC81-434C-4311-9F17-5708952FD752}" presName="descendantText" presStyleLbl="alignAcc1" presStyleIdx="0" presStyleCnt="3">
        <dgm:presLayoutVars>
          <dgm:bulletEnabled val="1"/>
        </dgm:presLayoutVars>
      </dgm:prSet>
      <dgm:spPr/>
    </dgm:pt>
    <dgm:pt modelId="{95D47D64-FBBD-4BA5-8102-0D992D16C574}" type="pres">
      <dgm:prSet presAssocID="{13444C18-A303-494F-BFA4-9DC7E80397E6}" presName="sp" presStyleCnt="0"/>
      <dgm:spPr/>
    </dgm:pt>
    <dgm:pt modelId="{FFA61604-83C8-4E31-88E1-C001EECB3A48}" type="pres">
      <dgm:prSet presAssocID="{8C1CED85-305B-4E97-BD05-72566757B565}" presName="composite" presStyleCnt="0"/>
      <dgm:spPr/>
    </dgm:pt>
    <dgm:pt modelId="{81F1AC43-64F5-4795-A1D3-80E7A885AA28}" type="pres">
      <dgm:prSet presAssocID="{8C1CED85-305B-4E97-BD05-72566757B565}" presName="parentText" presStyleLbl="alignNode1" presStyleIdx="1" presStyleCnt="3">
        <dgm:presLayoutVars>
          <dgm:chMax val="1"/>
          <dgm:bulletEnabled val="1"/>
        </dgm:presLayoutVars>
      </dgm:prSet>
      <dgm:spPr/>
    </dgm:pt>
    <dgm:pt modelId="{C8CD5D2B-98B8-45E7-BACB-77898B09BB6C}" type="pres">
      <dgm:prSet presAssocID="{8C1CED85-305B-4E97-BD05-72566757B565}" presName="descendantText" presStyleLbl="alignAcc1" presStyleIdx="1" presStyleCnt="3">
        <dgm:presLayoutVars>
          <dgm:bulletEnabled val="1"/>
        </dgm:presLayoutVars>
      </dgm:prSet>
      <dgm:spPr/>
    </dgm:pt>
    <dgm:pt modelId="{43E45B93-E577-43A4-9F6C-B15656A35504}" type="pres">
      <dgm:prSet presAssocID="{F795DC45-04FD-430E-B8B3-01A2AAB59DA7}" presName="sp" presStyleCnt="0"/>
      <dgm:spPr/>
    </dgm:pt>
    <dgm:pt modelId="{EF0E5131-DE39-42EE-B409-F64838838B74}" type="pres">
      <dgm:prSet presAssocID="{3C2C8718-78F5-4159-AB0C-6DE42862AD74}" presName="composite" presStyleCnt="0"/>
      <dgm:spPr/>
    </dgm:pt>
    <dgm:pt modelId="{7E4115D2-9A52-4428-AE62-7DA0A00FF013}" type="pres">
      <dgm:prSet presAssocID="{3C2C8718-78F5-4159-AB0C-6DE42862AD74}" presName="parentText" presStyleLbl="alignNode1" presStyleIdx="2" presStyleCnt="3">
        <dgm:presLayoutVars>
          <dgm:chMax val="1"/>
          <dgm:bulletEnabled val="1"/>
        </dgm:presLayoutVars>
      </dgm:prSet>
      <dgm:spPr/>
    </dgm:pt>
    <dgm:pt modelId="{6C0BC907-E8F9-4E5B-B79E-44D29274232E}" type="pres">
      <dgm:prSet presAssocID="{3C2C8718-78F5-4159-AB0C-6DE42862AD74}" presName="descendantText" presStyleLbl="alignAcc1" presStyleIdx="2" presStyleCnt="3">
        <dgm:presLayoutVars>
          <dgm:bulletEnabled val="1"/>
        </dgm:presLayoutVars>
      </dgm:prSet>
      <dgm:spPr/>
    </dgm:pt>
  </dgm:ptLst>
  <dgm:cxnLst>
    <dgm:cxn modelId="{F68ED50A-F7A4-4060-AF96-B04B849EAA18}" type="presOf" srcId="{7219436D-8DE8-45F3-8A65-2ECB9CAD2D56}" destId="{583AEDC9-9B4A-443A-BDC8-A711F6EFE4C8}" srcOrd="0" destOrd="0" presId="urn:microsoft.com/office/officeart/2005/8/layout/chevron2"/>
    <dgm:cxn modelId="{6ADAAC12-F78C-4C05-9681-7B0DECAC12FF}" srcId="{8CF35C57-55B5-46FC-9798-D11C2093031D}" destId="{0B81CC81-434C-4311-9F17-5708952FD752}" srcOrd="0" destOrd="0" parTransId="{73EA3E56-765C-42FF-BB93-5098D4CF7896}" sibTransId="{13444C18-A303-494F-BFA4-9DC7E80397E6}"/>
    <dgm:cxn modelId="{FAFE011E-BBE5-4526-8074-5A50F01D23A2}" type="presOf" srcId="{8C1CED85-305B-4E97-BD05-72566757B565}" destId="{81F1AC43-64F5-4795-A1D3-80E7A885AA28}" srcOrd="0" destOrd="0" presId="urn:microsoft.com/office/officeart/2005/8/layout/chevron2"/>
    <dgm:cxn modelId="{9D969723-FD7B-43F0-A02D-BAE20323245C}" type="presOf" srcId="{8CF35C57-55B5-46FC-9798-D11C2093031D}" destId="{BF20C730-8794-49FE-8F19-445A364A8E81}" srcOrd="0" destOrd="0" presId="urn:microsoft.com/office/officeart/2005/8/layout/chevron2"/>
    <dgm:cxn modelId="{CD692345-FED2-43F5-B2DA-CF5EB4F88588}" type="presOf" srcId="{0AF2C0E0-2AA8-44A4-919E-F9E417638F93}" destId="{C8CD5D2B-98B8-45E7-BACB-77898B09BB6C}" srcOrd="0" destOrd="0" presId="urn:microsoft.com/office/officeart/2005/8/layout/chevron2"/>
    <dgm:cxn modelId="{78C0D077-C2C8-4854-841C-AAAB140A6296}" srcId="{8C1CED85-305B-4E97-BD05-72566757B565}" destId="{0AF2C0E0-2AA8-44A4-919E-F9E417638F93}" srcOrd="0" destOrd="0" parTransId="{E112EF0F-2E0B-4642-B955-A8F169C0DC88}" sibTransId="{31F26F15-A2FD-4E55-9C14-1409216C307C}"/>
    <dgm:cxn modelId="{2A9BC090-9E34-43C2-AAF4-F1DC39131079}" srcId="{8CF35C57-55B5-46FC-9798-D11C2093031D}" destId="{8C1CED85-305B-4E97-BD05-72566757B565}" srcOrd="1" destOrd="0" parTransId="{C136E438-A45B-4922-9B13-13143D292E3E}" sibTransId="{F795DC45-04FD-430E-B8B3-01A2AAB59DA7}"/>
    <dgm:cxn modelId="{2B332F98-84F9-4999-94C8-425E8013BD59}" srcId="{0B81CC81-434C-4311-9F17-5708952FD752}" destId="{7219436D-8DE8-45F3-8A65-2ECB9CAD2D56}" srcOrd="0" destOrd="0" parTransId="{7049D633-BB8D-4958-A655-609C84832C78}" sibTransId="{A6F5AEE2-C8D4-41AD-8B36-2D35B0710BDF}"/>
    <dgm:cxn modelId="{D5ED52C0-4142-4163-8963-E6106721F3B6}" srcId="{3C2C8718-78F5-4159-AB0C-6DE42862AD74}" destId="{43108413-E7CC-47E4-A88B-66A2214C2CE1}" srcOrd="0" destOrd="0" parTransId="{75F48401-D305-4CE2-89CC-38EC04850D18}" sibTransId="{A90E8E22-F363-4A4A-97B2-873BD93EDC60}"/>
    <dgm:cxn modelId="{6B3220C5-FB6E-4E40-87D0-71665C4367C5}" type="presOf" srcId="{0B81CC81-434C-4311-9F17-5708952FD752}" destId="{96F62DB0-1F7E-4B7C-AF51-7CE9691A4962}" srcOrd="0" destOrd="0" presId="urn:microsoft.com/office/officeart/2005/8/layout/chevron2"/>
    <dgm:cxn modelId="{3CAF66D7-FEA0-4FDD-BA94-5BA7CB10CB43}" type="presOf" srcId="{43108413-E7CC-47E4-A88B-66A2214C2CE1}" destId="{6C0BC907-E8F9-4E5B-B79E-44D29274232E}" srcOrd="0" destOrd="0" presId="urn:microsoft.com/office/officeart/2005/8/layout/chevron2"/>
    <dgm:cxn modelId="{552FC4DF-0561-4847-A616-078FF1D4BB0A}" type="presOf" srcId="{3C2C8718-78F5-4159-AB0C-6DE42862AD74}" destId="{7E4115D2-9A52-4428-AE62-7DA0A00FF013}" srcOrd="0" destOrd="0" presId="urn:microsoft.com/office/officeart/2005/8/layout/chevron2"/>
    <dgm:cxn modelId="{E87329E4-A4BF-43CE-BB0B-553087D8F4CE}" srcId="{8CF35C57-55B5-46FC-9798-D11C2093031D}" destId="{3C2C8718-78F5-4159-AB0C-6DE42862AD74}" srcOrd="2" destOrd="0" parTransId="{D0D7AE5B-A036-4E93-9B20-BF8F84D593C6}" sibTransId="{1D01A191-B989-44E0-B221-E4B3C386E9D1}"/>
    <dgm:cxn modelId="{B0FEE22A-67FD-4787-95C7-7490CC6F9170}" type="presParOf" srcId="{BF20C730-8794-49FE-8F19-445A364A8E81}" destId="{E3476036-67C0-4B95-B312-38E861C2B2A1}" srcOrd="0" destOrd="0" presId="urn:microsoft.com/office/officeart/2005/8/layout/chevron2"/>
    <dgm:cxn modelId="{7B492B54-0FAA-497B-AC02-76D8CBD0B5C1}" type="presParOf" srcId="{E3476036-67C0-4B95-B312-38E861C2B2A1}" destId="{96F62DB0-1F7E-4B7C-AF51-7CE9691A4962}" srcOrd="0" destOrd="0" presId="urn:microsoft.com/office/officeart/2005/8/layout/chevron2"/>
    <dgm:cxn modelId="{8802C02A-B52D-498B-BAF6-594E25AAA4B4}" type="presParOf" srcId="{E3476036-67C0-4B95-B312-38E861C2B2A1}" destId="{583AEDC9-9B4A-443A-BDC8-A711F6EFE4C8}" srcOrd="1" destOrd="0" presId="urn:microsoft.com/office/officeart/2005/8/layout/chevron2"/>
    <dgm:cxn modelId="{15EB6331-E1A1-4104-81FB-D178F153E181}" type="presParOf" srcId="{BF20C730-8794-49FE-8F19-445A364A8E81}" destId="{95D47D64-FBBD-4BA5-8102-0D992D16C574}" srcOrd="1" destOrd="0" presId="urn:microsoft.com/office/officeart/2005/8/layout/chevron2"/>
    <dgm:cxn modelId="{7BD85217-2FA2-4431-AC40-7CC3C14CDF4B}" type="presParOf" srcId="{BF20C730-8794-49FE-8F19-445A364A8E81}" destId="{FFA61604-83C8-4E31-88E1-C001EECB3A48}" srcOrd="2" destOrd="0" presId="urn:microsoft.com/office/officeart/2005/8/layout/chevron2"/>
    <dgm:cxn modelId="{B280F120-0D97-4A9E-99FD-843049F87648}" type="presParOf" srcId="{FFA61604-83C8-4E31-88E1-C001EECB3A48}" destId="{81F1AC43-64F5-4795-A1D3-80E7A885AA28}" srcOrd="0" destOrd="0" presId="urn:microsoft.com/office/officeart/2005/8/layout/chevron2"/>
    <dgm:cxn modelId="{8AAF545B-1A7B-49AA-BACB-922F978EC177}" type="presParOf" srcId="{FFA61604-83C8-4E31-88E1-C001EECB3A48}" destId="{C8CD5D2B-98B8-45E7-BACB-77898B09BB6C}" srcOrd="1" destOrd="0" presId="urn:microsoft.com/office/officeart/2005/8/layout/chevron2"/>
    <dgm:cxn modelId="{56817DEB-9138-4433-8D85-EF5700965EAB}" type="presParOf" srcId="{BF20C730-8794-49FE-8F19-445A364A8E81}" destId="{43E45B93-E577-43A4-9F6C-B15656A35504}" srcOrd="3" destOrd="0" presId="urn:microsoft.com/office/officeart/2005/8/layout/chevron2"/>
    <dgm:cxn modelId="{1D3BBAFE-5850-4449-852E-E6B923AE1957}" type="presParOf" srcId="{BF20C730-8794-49FE-8F19-445A364A8E81}" destId="{EF0E5131-DE39-42EE-B409-F64838838B74}" srcOrd="4" destOrd="0" presId="urn:microsoft.com/office/officeart/2005/8/layout/chevron2"/>
    <dgm:cxn modelId="{945D0648-9418-464E-B1A4-A9E5E8564F2F}" type="presParOf" srcId="{EF0E5131-DE39-42EE-B409-F64838838B74}" destId="{7E4115D2-9A52-4428-AE62-7DA0A00FF013}" srcOrd="0" destOrd="0" presId="urn:microsoft.com/office/officeart/2005/8/layout/chevron2"/>
    <dgm:cxn modelId="{72A0BAA8-1EF1-4F99-9603-9EA402228734}" type="presParOf" srcId="{EF0E5131-DE39-42EE-B409-F64838838B74}" destId="{6C0BC907-E8F9-4E5B-B79E-44D29274232E}" srcOrd="1" destOrd="0" presId="urn:microsoft.com/office/officeart/2005/8/layout/chevron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1FD2BE-A75E-4955-A41B-65E31CA39DD5}">
      <dsp:nvSpPr>
        <dsp:cNvPr id="0" name=""/>
        <dsp:cNvSpPr/>
      </dsp:nvSpPr>
      <dsp:spPr>
        <a:xfrm>
          <a:off x="0" y="257039"/>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D1628CD-C42D-4BB3-BE8F-7B074053DD32}">
      <dsp:nvSpPr>
        <dsp:cNvPr id="0" name=""/>
        <dsp:cNvSpPr/>
      </dsp:nvSpPr>
      <dsp:spPr>
        <a:xfrm>
          <a:off x="1570399" y="18593"/>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الأول: المقدمة</a:t>
          </a:r>
        </a:p>
      </dsp:txBody>
      <dsp:txXfrm>
        <a:off x="1590574" y="38768"/>
        <a:ext cx="3800130" cy="372930"/>
      </dsp:txXfrm>
    </dsp:sp>
    <dsp:sp modelId="{4BE199FA-40BE-4122-9AD5-B0C0E69E20B2}">
      <dsp:nvSpPr>
        <dsp:cNvPr id="0" name=""/>
        <dsp:cNvSpPr/>
      </dsp:nvSpPr>
      <dsp:spPr>
        <a:xfrm>
          <a:off x="0" y="89208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94688F-6419-4F19-8A91-C5116AA31382}">
      <dsp:nvSpPr>
        <dsp:cNvPr id="0" name=""/>
        <dsp:cNvSpPr/>
      </dsp:nvSpPr>
      <dsp:spPr>
        <a:xfrm>
          <a:off x="1586299" y="621827"/>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الثاني:الإطاري النظري</a:t>
          </a:r>
        </a:p>
      </dsp:txBody>
      <dsp:txXfrm>
        <a:off x="1606474" y="642002"/>
        <a:ext cx="3800130" cy="372930"/>
      </dsp:txXfrm>
    </dsp:sp>
    <dsp:sp modelId="{BDC19071-40DF-4741-918B-4F60A3A050F9}">
      <dsp:nvSpPr>
        <dsp:cNvPr id="0" name=""/>
        <dsp:cNvSpPr/>
      </dsp:nvSpPr>
      <dsp:spPr>
        <a:xfrm>
          <a:off x="0" y="152712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460FA8B-2494-4C95-88B1-E22C8AB77701}">
      <dsp:nvSpPr>
        <dsp:cNvPr id="0" name=""/>
        <dsp:cNvSpPr/>
      </dsp:nvSpPr>
      <dsp:spPr>
        <a:xfrm>
          <a:off x="1554500" y="1264819"/>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الثالث: منهجية البحث</a:t>
          </a:r>
        </a:p>
      </dsp:txBody>
      <dsp:txXfrm>
        <a:off x="1574675" y="1284994"/>
        <a:ext cx="3800130" cy="372930"/>
      </dsp:txXfrm>
    </dsp:sp>
    <dsp:sp modelId="{60EC0D34-BDCE-4A23-BCB8-474132BFE749}">
      <dsp:nvSpPr>
        <dsp:cNvPr id="0" name=""/>
        <dsp:cNvSpPr/>
      </dsp:nvSpPr>
      <dsp:spPr>
        <a:xfrm>
          <a:off x="0" y="216216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0E4AE4C-89BD-40D7-956E-7D51111B4B94}">
      <dsp:nvSpPr>
        <dsp:cNvPr id="0" name=""/>
        <dsp:cNvSpPr/>
      </dsp:nvSpPr>
      <dsp:spPr>
        <a:xfrm>
          <a:off x="1562449" y="1868057"/>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الرابع: التحليل الإحصائي</a:t>
          </a:r>
        </a:p>
      </dsp:txBody>
      <dsp:txXfrm>
        <a:off x="1582624" y="1888232"/>
        <a:ext cx="3800130" cy="372930"/>
      </dsp:txXfrm>
    </dsp:sp>
    <dsp:sp modelId="{D04E73FC-C949-4BAA-8C58-97AB0C46E8A7}">
      <dsp:nvSpPr>
        <dsp:cNvPr id="0" name=""/>
        <dsp:cNvSpPr/>
      </dsp:nvSpPr>
      <dsp:spPr>
        <a:xfrm>
          <a:off x="0" y="2797200"/>
          <a:ext cx="54864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73AB4EF-A273-4B6B-BEBC-1AF8B3183B24}">
      <dsp:nvSpPr>
        <dsp:cNvPr id="0" name=""/>
        <dsp:cNvSpPr/>
      </dsp:nvSpPr>
      <dsp:spPr>
        <a:xfrm>
          <a:off x="1554461" y="2519000"/>
          <a:ext cx="384048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r" defTabSz="622300" rtl="1">
            <a:lnSpc>
              <a:spcPct val="90000"/>
            </a:lnSpc>
            <a:spcBef>
              <a:spcPct val="0"/>
            </a:spcBef>
            <a:spcAft>
              <a:spcPct val="35000"/>
            </a:spcAft>
            <a:buNone/>
          </a:pPr>
          <a:r>
            <a:rPr lang="ar-SA" sz="1400" kern="1200"/>
            <a:t>الفصل الخامس: مناقشة النتائج والخاتمة</a:t>
          </a:r>
        </a:p>
      </dsp:txBody>
      <dsp:txXfrm>
        <a:off x="1574636" y="2539175"/>
        <a:ext cx="3800130"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F62DB0-1F7E-4B7C-AF51-7CE9691A4962}">
      <dsp:nvSpPr>
        <dsp:cNvPr id="0" name=""/>
        <dsp:cNvSpPr/>
      </dsp:nvSpPr>
      <dsp:spPr>
        <a:xfrm rot="5400000">
          <a:off x="-115628" y="116630"/>
          <a:ext cx="770859" cy="53960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rtl="1">
            <a:lnSpc>
              <a:spcPct val="90000"/>
            </a:lnSpc>
            <a:spcBef>
              <a:spcPct val="0"/>
            </a:spcBef>
            <a:spcAft>
              <a:spcPct val="35000"/>
            </a:spcAft>
            <a:buNone/>
          </a:pPr>
          <a:r>
            <a:rPr lang="ar-SA" sz="800" kern="1200"/>
            <a:t>المدير</a:t>
          </a:r>
        </a:p>
      </dsp:txBody>
      <dsp:txXfrm rot="-5400000">
        <a:off x="2" y="270802"/>
        <a:ext cx="539601" cy="231258"/>
      </dsp:txXfrm>
    </dsp:sp>
    <dsp:sp modelId="{583AEDC9-9B4A-443A-BDC8-A711F6EFE4C8}">
      <dsp:nvSpPr>
        <dsp:cNvPr id="0" name=""/>
        <dsp:cNvSpPr/>
      </dsp:nvSpPr>
      <dsp:spPr>
        <a:xfrm rot="5400000">
          <a:off x="3110614" y="-2570012"/>
          <a:ext cx="501058" cy="564308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r" defTabSz="800100" rtl="1">
            <a:lnSpc>
              <a:spcPct val="90000"/>
            </a:lnSpc>
            <a:spcBef>
              <a:spcPct val="0"/>
            </a:spcBef>
            <a:spcAft>
              <a:spcPct val="15000"/>
            </a:spcAft>
            <a:buChar char="•"/>
          </a:pPr>
          <a:r>
            <a:rPr lang="ar-SA" sz="1800" kern="1200"/>
            <a:t>يصدر التوجيهات والتعليمات.</a:t>
          </a:r>
        </a:p>
      </dsp:txBody>
      <dsp:txXfrm rot="-5400000">
        <a:off x="539601" y="25461"/>
        <a:ext cx="5618625" cy="452138"/>
      </dsp:txXfrm>
    </dsp:sp>
    <dsp:sp modelId="{81F1AC43-64F5-4795-A1D3-80E7A885AA28}">
      <dsp:nvSpPr>
        <dsp:cNvPr id="0" name=""/>
        <dsp:cNvSpPr/>
      </dsp:nvSpPr>
      <dsp:spPr>
        <a:xfrm rot="5400000">
          <a:off x="-115628" y="725608"/>
          <a:ext cx="770859" cy="53960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rtl="1">
            <a:lnSpc>
              <a:spcPct val="90000"/>
            </a:lnSpc>
            <a:spcBef>
              <a:spcPct val="0"/>
            </a:spcBef>
            <a:spcAft>
              <a:spcPct val="35000"/>
            </a:spcAft>
            <a:buNone/>
          </a:pPr>
          <a:r>
            <a:rPr lang="ar-SA" sz="800" kern="1200"/>
            <a:t>الموظفون </a:t>
          </a:r>
        </a:p>
      </dsp:txBody>
      <dsp:txXfrm rot="-5400000">
        <a:off x="2" y="879780"/>
        <a:ext cx="539601" cy="231258"/>
      </dsp:txXfrm>
    </dsp:sp>
    <dsp:sp modelId="{C8CD5D2B-98B8-45E7-BACB-77898B09BB6C}">
      <dsp:nvSpPr>
        <dsp:cNvPr id="0" name=""/>
        <dsp:cNvSpPr/>
      </dsp:nvSpPr>
      <dsp:spPr>
        <a:xfrm rot="5400000">
          <a:off x="3110614" y="-1961033"/>
          <a:ext cx="501058" cy="564308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r" defTabSz="800100" rtl="1">
            <a:lnSpc>
              <a:spcPct val="90000"/>
            </a:lnSpc>
            <a:spcBef>
              <a:spcPct val="0"/>
            </a:spcBef>
            <a:spcAft>
              <a:spcPct val="15000"/>
            </a:spcAft>
            <a:buChar char="•"/>
          </a:pPr>
          <a:r>
            <a:rPr lang="ar-SA" sz="1800" kern="1200"/>
            <a:t>يتواصلون مع بعضهم لتحقيق الأهداف وتعاونون.</a:t>
          </a:r>
        </a:p>
      </dsp:txBody>
      <dsp:txXfrm rot="-5400000">
        <a:off x="539601" y="634440"/>
        <a:ext cx="5618625" cy="452138"/>
      </dsp:txXfrm>
    </dsp:sp>
    <dsp:sp modelId="{7E4115D2-9A52-4428-AE62-7DA0A00FF013}">
      <dsp:nvSpPr>
        <dsp:cNvPr id="0" name=""/>
        <dsp:cNvSpPr/>
      </dsp:nvSpPr>
      <dsp:spPr>
        <a:xfrm rot="5400000">
          <a:off x="-115628" y="1334587"/>
          <a:ext cx="770859" cy="539601"/>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rtl="1">
            <a:lnSpc>
              <a:spcPct val="90000"/>
            </a:lnSpc>
            <a:spcBef>
              <a:spcPct val="0"/>
            </a:spcBef>
            <a:spcAft>
              <a:spcPct val="35000"/>
            </a:spcAft>
            <a:buNone/>
          </a:pPr>
          <a:r>
            <a:rPr lang="ar-SA" sz="800" kern="1200"/>
            <a:t>التقارير والمقترحات</a:t>
          </a:r>
        </a:p>
      </dsp:txBody>
      <dsp:txXfrm rot="-5400000">
        <a:off x="2" y="1488759"/>
        <a:ext cx="539601" cy="231258"/>
      </dsp:txXfrm>
    </dsp:sp>
    <dsp:sp modelId="{6C0BC907-E8F9-4E5B-B79E-44D29274232E}">
      <dsp:nvSpPr>
        <dsp:cNvPr id="0" name=""/>
        <dsp:cNvSpPr/>
      </dsp:nvSpPr>
      <dsp:spPr>
        <a:xfrm rot="5400000">
          <a:off x="3110614" y="-1352054"/>
          <a:ext cx="501058" cy="564308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r" defTabSz="800100" rtl="1">
            <a:lnSpc>
              <a:spcPct val="90000"/>
            </a:lnSpc>
            <a:spcBef>
              <a:spcPct val="0"/>
            </a:spcBef>
            <a:spcAft>
              <a:spcPct val="15000"/>
            </a:spcAft>
            <a:buChar char="•"/>
          </a:pPr>
          <a:r>
            <a:rPr lang="ar-SA" sz="1800" kern="1200"/>
            <a:t>يتم رفعها مع الموظفين للمدير لمناقشة تحسين الأداء.</a:t>
          </a:r>
        </a:p>
      </dsp:txBody>
      <dsp:txXfrm rot="-5400000">
        <a:off x="539601" y="1243419"/>
        <a:ext cx="5618625" cy="45213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7920</Words>
  <Characters>45148</Characters>
  <Application>Microsoft Office Word</Application>
  <DocSecurity>0</DocSecurity>
  <Lines>376</Lines>
  <Paragraphs>105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Final Project 2</vt:lpstr>
      <vt:lpstr>Final Project 2</vt:lpstr>
    </vt:vector>
  </TitlesOfParts>
  <Company>midocean university</Company>
  <LinksUpToDate>false</LinksUpToDate>
  <CharactersWithSpaces>52963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mona hassan</cp:lastModifiedBy>
  <cp:revision>2</cp:revision>
  <cp:lastPrinted>2024-05-21T12:27:00Z</cp:lastPrinted>
  <dcterms:created xsi:type="dcterms:W3CDTF">2024-11-02T12:39:00Z</dcterms:created>
  <dcterms:modified xsi:type="dcterms:W3CDTF">2024-11-02T12:39:00Z</dcterms:modified>
</cp:coreProperties>
</file>