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67530" w:rsidRDefault="009125CE">
      <w:pPr>
        <w:rPr>
          <w:rFonts w:ascii="Simplified Arabic" w:hAnsi="Simplified Arabic" w:cs="Simplified Arabic"/>
          <w:b/>
          <w:bCs/>
          <w:sz w:val="28"/>
          <w:szCs w:val="28"/>
          <w:lang w:bidi="ar-EG"/>
        </w:rPr>
      </w:pPr>
      <w:r w:rsidRPr="00367530">
        <w:rPr>
          <w:rFonts w:ascii="Simplified Arabic" w:hAnsi="Simplified Arabic" w:cs="Simplified Arabic"/>
          <w:b/>
          <w:bCs/>
          <w:sz w:val="28"/>
          <w:szCs w:val="28"/>
          <w:rtl/>
          <w:lang w:bidi="ar-EG"/>
        </w:rPr>
        <w:t xml:space="preserve">جامعة ميدأوشن </w:t>
      </w:r>
    </w:p>
    <w:p w14:paraId="1E957002" w14:textId="21433425" w:rsidR="00F546CE" w:rsidRPr="00367530" w:rsidRDefault="009125CE">
      <w:pPr>
        <w:rPr>
          <w:rFonts w:ascii="Simplified Arabic" w:hAnsi="Simplified Arabic" w:cs="Simplified Arabic"/>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367530">
        <w:rPr>
          <w:rFonts w:ascii="Simplified Arabic" w:hAnsi="Simplified Arabic" w:cs="Simplified Arabic"/>
          <w:b/>
          <w:bCs/>
          <w:sz w:val="28"/>
          <w:szCs w:val="28"/>
          <w:rtl/>
          <w:lang w:bidi="ar-EG"/>
        </w:rPr>
        <w:t xml:space="preserve">كلية الإدارة </w:t>
      </w:r>
    </w:p>
    <w:p w14:paraId="0217C513" w14:textId="2BDA7F2B" w:rsidR="009125CE" w:rsidRPr="00367530" w:rsidRDefault="009125CE">
      <w:pPr>
        <w:rPr>
          <w:rFonts w:ascii="Simplified Arabic" w:hAnsi="Simplified Arabic" w:cs="Simplified Arabic"/>
          <w:sz w:val="28"/>
          <w:szCs w:val="28"/>
          <w:rtl/>
        </w:rPr>
      </w:pPr>
      <w:r w:rsidRPr="00367530">
        <w:rPr>
          <w:rFonts w:ascii="Simplified Arabic" w:hAnsi="Simplified Arabic" w:cs="Simplified Arabic"/>
          <w:b/>
          <w:bCs/>
          <w:sz w:val="28"/>
          <w:szCs w:val="28"/>
          <w:rtl/>
          <w:lang w:bidi="ar-EG"/>
        </w:rPr>
        <w:t xml:space="preserve">قسم/ </w:t>
      </w:r>
      <w:r w:rsidR="005F3CEE" w:rsidRPr="00367530">
        <w:rPr>
          <w:rFonts w:ascii="Simplified Arabic" w:hAnsi="Simplified Arabic" w:cs="Simplified Arabic"/>
          <w:b/>
          <w:bCs/>
          <w:sz w:val="28"/>
          <w:szCs w:val="28"/>
          <w:rtl/>
          <w:lang w:bidi="ar-EG"/>
        </w:rPr>
        <w:t>تخصص</w:t>
      </w:r>
      <w:r w:rsidR="005F3CEE" w:rsidRPr="00367530">
        <w:rPr>
          <w:rFonts w:ascii="Simplified Arabic" w:hAnsi="Simplified Arabic" w:cs="Simplified Arabic"/>
          <w:b/>
          <w:bCs/>
          <w:sz w:val="28"/>
          <w:szCs w:val="28"/>
          <w:lang w:bidi="ar-EG"/>
        </w:rPr>
        <w:t xml:space="preserve"> </w:t>
      </w:r>
      <w:r w:rsidR="005F3CEE" w:rsidRPr="00367530">
        <w:rPr>
          <w:rFonts w:ascii="Simplified Arabic" w:hAnsi="Simplified Arabic" w:cs="Simplified Arabic"/>
          <w:b/>
          <w:bCs/>
          <w:sz w:val="28"/>
          <w:szCs w:val="28"/>
          <w:rtl/>
        </w:rPr>
        <w:t>إدارة</w:t>
      </w:r>
      <w:r w:rsidR="000641C4" w:rsidRPr="00367530">
        <w:rPr>
          <w:rFonts w:ascii="Simplified Arabic" w:hAnsi="Simplified Arabic" w:cs="Simplified Arabic"/>
          <w:b/>
          <w:bCs/>
          <w:sz w:val="28"/>
          <w:szCs w:val="28"/>
          <w:rtl/>
        </w:rPr>
        <w:t xml:space="preserve"> الموارد البشرية</w:t>
      </w:r>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8A63D8E" w:rsidR="009125CE" w:rsidRPr="009F2405" w:rsidRDefault="0092425F" w:rsidP="0092425F">
      <w:pPr>
        <w:jc w:val="center"/>
        <w:rPr>
          <w:rFonts w:ascii="Simplified Arabic" w:hAnsi="Simplified Arabic" w:cs="Simplified Arabic"/>
          <w:b/>
          <w:bCs/>
          <w:sz w:val="32"/>
          <w:szCs w:val="32"/>
          <w:rtl/>
          <w:lang w:bidi="ar-EG"/>
        </w:rPr>
      </w:pPr>
      <w:r w:rsidRPr="009F2405">
        <w:rPr>
          <w:rFonts w:ascii="Simplified Arabic" w:hAnsi="Simplified Arabic" w:cs="Simplified Arabic" w:hint="cs"/>
          <w:b/>
          <w:bCs/>
          <w:sz w:val="32"/>
          <w:szCs w:val="32"/>
          <w:rtl/>
          <w:lang w:bidi="ar-EG"/>
        </w:rPr>
        <w:t>بناء</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بيئة</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عمل</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متعددة</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الثقافات</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في</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الشركات</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الدولية</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في</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المملكة</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العربية</w:t>
      </w:r>
      <w:r w:rsidRPr="009F2405">
        <w:rPr>
          <w:rFonts w:ascii="Simplified Arabic" w:hAnsi="Simplified Arabic" w:cs="Simplified Arabic"/>
          <w:b/>
          <w:bCs/>
          <w:sz w:val="32"/>
          <w:szCs w:val="32"/>
          <w:rtl/>
          <w:lang w:bidi="ar-EG"/>
        </w:rPr>
        <w:t xml:space="preserve"> </w:t>
      </w:r>
      <w:r w:rsidRPr="009F2405">
        <w:rPr>
          <w:rFonts w:ascii="Simplified Arabic" w:hAnsi="Simplified Arabic" w:cs="Simplified Arabic" w:hint="cs"/>
          <w:b/>
          <w:bCs/>
          <w:sz w:val="32"/>
          <w:szCs w:val="32"/>
          <w:rtl/>
          <w:lang w:bidi="ar-EG"/>
        </w:rPr>
        <w:t>السعودية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9F2405" w:rsidRDefault="009125CE" w:rsidP="009125CE">
      <w:pPr>
        <w:jc w:val="center"/>
        <w:rPr>
          <w:rFonts w:ascii="Simplified Arabic" w:hAnsi="Simplified Arabic" w:cs="Simplified Arabic"/>
          <w:b/>
          <w:bCs/>
          <w:sz w:val="28"/>
          <w:szCs w:val="28"/>
          <w:rtl/>
          <w:lang w:bidi="ar-EG"/>
        </w:rPr>
      </w:pPr>
    </w:p>
    <w:p w14:paraId="751A7E65" w14:textId="5C720745" w:rsidR="009125CE" w:rsidRPr="009F2405" w:rsidRDefault="009125CE" w:rsidP="009125CE">
      <w:pPr>
        <w:jc w:val="center"/>
        <w:rPr>
          <w:rFonts w:ascii="Simplified Arabic" w:hAnsi="Simplified Arabic" w:cs="Simplified Arabic"/>
          <w:b/>
          <w:bCs/>
          <w:sz w:val="28"/>
          <w:szCs w:val="28"/>
          <w:rtl/>
          <w:lang w:bidi="ar-EG"/>
        </w:rPr>
      </w:pPr>
      <w:r w:rsidRPr="009F2405">
        <w:rPr>
          <w:rFonts w:ascii="Simplified Arabic" w:hAnsi="Simplified Arabic" w:cs="Simplified Arabic"/>
          <w:b/>
          <w:bCs/>
          <w:sz w:val="28"/>
          <w:szCs w:val="28"/>
          <w:rtl/>
          <w:lang w:bidi="ar-EG"/>
        </w:rPr>
        <w:t>إعداد الطالب</w:t>
      </w:r>
      <w:r w:rsidR="0092286F" w:rsidRPr="009F2405">
        <w:rPr>
          <w:rFonts w:ascii="Simplified Arabic" w:hAnsi="Simplified Arabic" w:cs="Simplified Arabic"/>
          <w:b/>
          <w:bCs/>
          <w:sz w:val="28"/>
          <w:szCs w:val="28"/>
          <w:rtl/>
          <w:lang w:bidi="ar-EG"/>
        </w:rPr>
        <w:t>ة</w:t>
      </w:r>
      <w:r w:rsidRPr="009F2405">
        <w:rPr>
          <w:rFonts w:ascii="Simplified Arabic" w:hAnsi="Simplified Arabic" w:cs="Simplified Arabic"/>
          <w:b/>
          <w:bCs/>
          <w:sz w:val="28"/>
          <w:szCs w:val="28"/>
          <w:rtl/>
          <w:lang w:bidi="ar-EG"/>
        </w:rPr>
        <w:t>/</w:t>
      </w:r>
    </w:p>
    <w:p w14:paraId="76AA45C9" w14:textId="0B174E21" w:rsidR="009125CE" w:rsidRPr="009F2405" w:rsidRDefault="0092286F" w:rsidP="009125CE">
      <w:pPr>
        <w:jc w:val="center"/>
        <w:rPr>
          <w:rFonts w:ascii="Simplified Arabic" w:hAnsi="Simplified Arabic" w:cs="Simplified Arabic"/>
          <w:b/>
          <w:bCs/>
          <w:sz w:val="28"/>
          <w:szCs w:val="28"/>
          <w:rtl/>
          <w:lang w:bidi="ar-EG"/>
        </w:rPr>
      </w:pPr>
      <w:r w:rsidRPr="009F2405">
        <w:rPr>
          <w:rFonts w:ascii="Simplified Arabic" w:hAnsi="Simplified Arabic" w:cs="Simplified Arabic"/>
          <w:b/>
          <w:bCs/>
          <w:sz w:val="28"/>
          <w:szCs w:val="28"/>
          <w:rtl/>
          <w:lang w:bidi="ar-EG"/>
        </w:rPr>
        <w:t>نوره رضوان</w:t>
      </w:r>
    </w:p>
    <w:p w14:paraId="3D3CBDF8" w14:textId="77777777" w:rsidR="009125CE" w:rsidRPr="009F2405" w:rsidRDefault="009125CE" w:rsidP="009125CE">
      <w:pPr>
        <w:jc w:val="center"/>
        <w:rPr>
          <w:rFonts w:ascii="Simplified Arabic" w:hAnsi="Simplified Arabic" w:cs="Simplified Arabic"/>
          <w:b/>
          <w:bCs/>
          <w:sz w:val="28"/>
          <w:szCs w:val="28"/>
          <w:rtl/>
          <w:lang w:bidi="ar-EG"/>
        </w:rPr>
      </w:pPr>
    </w:p>
    <w:p w14:paraId="58D6152F" w14:textId="77777777" w:rsidR="009125CE" w:rsidRPr="009F2405" w:rsidRDefault="009125CE" w:rsidP="009125CE">
      <w:pPr>
        <w:jc w:val="center"/>
        <w:rPr>
          <w:rFonts w:ascii="Simplified Arabic" w:hAnsi="Simplified Arabic" w:cs="Simplified Arabic"/>
          <w:b/>
          <w:bCs/>
          <w:sz w:val="28"/>
          <w:szCs w:val="28"/>
          <w:rtl/>
          <w:lang w:bidi="ar-EG"/>
        </w:rPr>
      </w:pPr>
    </w:p>
    <w:p w14:paraId="5F4EE2DE" w14:textId="1A92484F" w:rsidR="009125CE" w:rsidRPr="009F2405" w:rsidRDefault="009125CE" w:rsidP="009125CE">
      <w:pPr>
        <w:jc w:val="center"/>
        <w:rPr>
          <w:rFonts w:ascii="Simplified Arabic" w:hAnsi="Simplified Arabic" w:cs="Simplified Arabic"/>
          <w:b/>
          <w:bCs/>
          <w:sz w:val="28"/>
          <w:szCs w:val="28"/>
          <w:rtl/>
          <w:lang w:bidi="ar-EG"/>
        </w:rPr>
      </w:pPr>
      <w:r w:rsidRPr="009F2405">
        <w:rPr>
          <w:rFonts w:ascii="Simplified Arabic" w:hAnsi="Simplified Arabic" w:cs="Simplified Arabic"/>
          <w:b/>
          <w:bCs/>
          <w:sz w:val="28"/>
          <w:szCs w:val="28"/>
          <w:rtl/>
          <w:lang w:bidi="ar-EG"/>
        </w:rPr>
        <w:t>إشراف/</w:t>
      </w:r>
    </w:p>
    <w:p w14:paraId="2EFA31CD" w14:textId="0411D2A0" w:rsidR="009125CE" w:rsidRPr="009F2405" w:rsidRDefault="00187DC0" w:rsidP="009125CE">
      <w:pPr>
        <w:jc w:val="center"/>
        <w:rPr>
          <w:rFonts w:ascii="Simplified Arabic" w:hAnsi="Simplified Arabic" w:cs="Simplified Arabic"/>
          <w:b/>
          <w:bCs/>
          <w:sz w:val="28"/>
          <w:szCs w:val="28"/>
          <w:rtl/>
          <w:lang w:bidi="ar-EG"/>
        </w:rPr>
      </w:pPr>
      <w:r w:rsidRPr="009F2405">
        <w:rPr>
          <w:rFonts w:ascii="Simplified Arabic" w:hAnsi="Simplified Arabic" w:cs="Simplified Arabic" w:hint="cs"/>
          <w:b/>
          <w:bCs/>
          <w:sz w:val="28"/>
          <w:szCs w:val="28"/>
          <w:rtl/>
          <w:lang w:bidi="ar-EG"/>
        </w:rPr>
        <w:t>د. الفيص</w:t>
      </w:r>
      <w:r w:rsidRPr="009F2405">
        <w:rPr>
          <w:rFonts w:ascii="Simplified Arabic" w:hAnsi="Simplified Arabic" w:cs="Simplified Arabic" w:hint="eastAsia"/>
          <w:b/>
          <w:bCs/>
          <w:sz w:val="28"/>
          <w:szCs w:val="28"/>
          <w:rtl/>
          <w:lang w:bidi="ar-EG"/>
        </w:rPr>
        <w:t>ل</w:t>
      </w:r>
      <w:r w:rsidR="00D04F62" w:rsidRPr="009F2405">
        <w:rPr>
          <w:rFonts w:ascii="Simplified Arabic" w:hAnsi="Simplified Arabic" w:cs="Simplified Arabic"/>
          <w:b/>
          <w:bCs/>
          <w:sz w:val="28"/>
          <w:szCs w:val="28"/>
          <w:rtl/>
          <w:lang w:bidi="ar-EG"/>
        </w:rPr>
        <w:t xml:space="preserve"> عبد الحميد</w:t>
      </w:r>
      <w:r w:rsidR="00D04F62" w:rsidRPr="009F2405">
        <w:rPr>
          <w:rFonts w:ascii="Simplified Arabic" w:hAnsi="Simplified Arabic" w:cs="Simplified Arabic"/>
          <w:b/>
          <w:bCs/>
          <w:sz w:val="28"/>
          <w:szCs w:val="28"/>
          <w:rtl/>
          <w:lang w:bidi="ar-EG"/>
        </w:rPr>
        <w:br/>
      </w:r>
      <w:r w:rsidRPr="009F2405">
        <w:rPr>
          <w:rFonts w:ascii="Simplified Arabic" w:hAnsi="Simplified Arabic" w:cs="Simplified Arabic" w:hint="cs"/>
          <w:b/>
          <w:bCs/>
          <w:sz w:val="28"/>
          <w:szCs w:val="28"/>
          <w:rtl/>
          <w:lang w:bidi="ar-EG"/>
        </w:rPr>
        <w:t>د. فاي</w:t>
      </w:r>
      <w:r w:rsidRPr="009F2405">
        <w:rPr>
          <w:rFonts w:ascii="Simplified Arabic" w:hAnsi="Simplified Arabic" w:cs="Simplified Arabic" w:hint="eastAsia"/>
          <w:b/>
          <w:bCs/>
          <w:sz w:val="28"/>
          <w:szCs w:val="28"/>
          <w:rtl/>
          <w:lang w:bidi="ar-EG"/>
        </w:rPr>
        <w:t>ز</w:t>
      </w:r>
      <w:r w:rsidR="00D04F62" w:rsidRPr="009F2405">
        <w:rPr>
          <w:rFonts w:ascii="Simplified Arabic" w:hAnsi="Simplified Arabic" w:cs="Simplified Arabic"/>
          <w:b/>
          <w:bCs/>
          <w:sz w:val="28"/>
          <w:szCs w:val="28"/>
          <w:rtl/>
          <w:lang w:bidi="ar-EG"/>
        </w:rPr>
        <w:t xml:space="preserve"> جراد</w:t>
      </w:r>
    </w:p>
    <w:p w14:paraId="16CF2D6A" w14:textId="77777777" w:rsidR="009125CE" w:rsidRPr="009F2405" w:rsidRDefault="009125CE" w:rsidP="009125CE">
      <w:pPr>
        <w:jc w:val="center"/>
        <w:rPr>
          <w:rFonts w:ascii="Simplified Arabic" w:hAnsi="Simplified Arabic" w:cs="Simplified Arabic"/>
          <w:b/>
          <w:bCs/>
          <w:sz w:val="28"/>
          <w:szCs w:val="28"/>
          <w:rtl/>
          <w:lang w:bidi="ar-EG"/>
        </w:rPr>
      </w:pPr>
    </w:p>
    <w:p w14:paraId="22738CC6" w14:textId="77777777" w:rsidR="009125CE" w:rsidRPr="009F2405" w:rsidRDefault="009125CE" w:rsidP="009125CE">
      <w:pPr>
        <w:jc w:val="center"/>
        <w:rPr>
          <w:rFonts w:ascii="Simplified Arabic" w:hAnsi="Simplified Arabic" w:cs="Simplified Arabic"/>
          <w:b/>
          <w:bCs/>
          <w:sz w:val="28"/>
          <w:szCs w:val="28"/>
          <w:rtl/>
          <w:lang w:bidi="ar-EG"/>
        </w:rPr>
      </w:pPr>
    </w:p>
    <w:p w14:paraId="14480418" w14:textId="78A6C3AC" w:rsidR="009125CE" w:rsidRPr="009F2405" w:rsidRDefault="009125CE" w:rsidP="009125CE">
      <w:pPr>
        <w:jc w:val="center"/>
        <w:rPr>
          <w:rFonts w:ascii="Simplified Arabic" w:hAnsi="Simplified Arabic" w:cs="Simplified Arabic"/>
          <w:b/>
          <w:bCs/>
          <w:sz w:val="28"/>
          <w:szCs w:val="28"/>
          <w:rtl/>
          <w:lang w:bidi="ar-EG"/>
        </w:rPr>
      </w:pPr>
      <w:r w:rsidRPr="009F2405">
        <w:rPr>
          <w:rFonts w:ascii="Simplified Arabic" w:hAnsi="Simplified Arabic" w:cs="Simplified Arabic"/>
          <w:b/>
          <w:bCs/>
          <w:sz w:val="28"/>
          <w:szCs w:val="28"/>
          <w:rtl/>
          <w:lang w:bidi="ar-EG"/>
        </w:rPr>
        <w:t>العام الدراسي:</w:t>
      </w:r>
    </w:p>
    <w:p w14:paraId="0ECF42F7" w14:textId="105883F5" w:rsidR="009125CE" w:rsidRPr="001902DB" w:rsidRDefault="00BB7A30" w:rsidP="009125CE">
      <w:pPr>
        <w:jc w:val="center"/>
        <w:rPr>
          <w:rFonts w:ascii="Sakkal Majalla" w:hAnsi="Sakkal Majalla" w:cs="Sakkal Majalla"/>
          <w:b/>
          <w:bCs/>
          <w:sz w:val="28"/>
          <w:szCs w:val="28"/>
          <w:rtl/>
          <w:lang w:bidi="ar-EG"/>
        </w:rPr>
      </w:pPr>
      <w:r w:rsidRPr="009F2405">
        <w:rPr>
          <w:rFonts w:ascii="Simplified Arabic" w:hAnsi="Simplified Arabic" w:cs="Simplified Arabic"/>
          <w:b/>
          <w:bCs/>
          <w:sz w:val="28"/>
          <w:szCs w:val="28"/>
          <w:lang w:bidi="ar-EG"/>
        </w:rPr>
        <w:t>2025</w:t>
      </w:r>
    </w:p>
    <w:p w14:paraId="6BF3E47D" w14:textId="1101FE01" w:rsidR="000759A1" w:rsidRPr="009F2405" w:rsidRDefault="00C55A6C" w:rsidP="00DD167D">
      <w:pPr>
        <w:rPr>
          <w:rFonts w:ascii="Simplified Arabic" w:hAnsi="Simplified Arabic" w:cs="Simplified Arabic"/>
          <w:b/>
          <w:bCs/>
          <w:sz w:val="28"/>
          <w:szCs w:val="28"/>
          <w:rtl/>
          <w:lang w:bidi="ar-EG"/>
        </w:rPr>
      </w:pPr>
      <w:r w:rsidRPr="009F2405">
        <w:rPr>
          <w:rFonts w:ascii="Simplified Arabic" w:hAnsi="Simplified Arabic" w:cs="Simplified Arabic" w:hint="cs"/>
          <w:b/>
          <w:bCs/>
          <w:sz w:val="28"/>
          <w:szCs w:val="28"/>
          <w:rtl/>
          <w:lang w:bidi="ar-EG"/>
        </w:rPr>
        <w:lastRenderedPageBreak/>
        <w:t>شكر وتقدير</w:t>
      </w:r>
    </w:p>
    <w:p w14:paraId="60EF2FC0" w14:textId="15F4E1BD" w:rsidR="00B54DF6" w:rsidRPr="00B54DF6" w:rsidRDefault="00B54DF6" w:rsidP="00B54DF6">
      <w:pPr>
        <w:rPr>
          <w:rFonts w:ascii="Simplified Arabic" w:hAnsi="Simplified Arabic" w:cs="Simplified Arabic"/>
          <w:sz w:val="28"/>
          <w:szCs w:val="28"/>
          <w:lang w:bidi="ar-EG"/>
        </w:rPr>
      </w:pPr>
      <w:r w:rsidRPr="00B54DF6">
        <w:rPr>
          <w:rFonts w:ascii="Simplified Arabic" w:hAnsi="Simplified Arabic" w:cs="Simplified Arabic"/>
          <w:sz w:val="28"/>
          <w:szCs w:val="28"/>
          <w:rtl/>
        </w:rPr>
        <w:t xml:space="preserve">أتقدم بجزيل الشكر والتقدير </w:t>
      </w:r>
      <w:r w:rsidRPr="009F2405">
        <w:rPr>
          <w:rFonts w:ascii="Simplified Arabic" w:hAnsi="Simplified Arabic" w:cs="Simplified Arabic"/>
          <w:sz w:val="28"/>
          <w:szCs w:val="28"/>
          <w:rtl/>
        </w:rPr>
        <w:t>ل</w:t>
      </w:r>
      <w:r w:rsidRPr="00B54DF6">
        <w:rPr>
          <w:rFonts w:ascii="Simplified Arabic" w:hAnsi="Simplified Arabic" w:cs="Simplified Arabic"/>
          <w:sz w:val="28"/>
          <w:szCs w:val="28"/>
          <w:rtl/>
        </w:rPr>
        <w:t xml:space="preserve">مشرفي </w:t>
      </w:r>
      <w:r w:rsidRPr="009F2405">
        <w:rPr>
          <w:rFonts w:ascii="Simplified Arabic" w:hAnsi="Simplified Arabic" w:cs="Simplified Arabic"/>
          <w:sz w:val="28"/>
          <w:szCs w:val="28"/>
          <w:rtl/>
        </w:rPr>
        <w:t xml:space="preserve">الجامعة </w:t>
      </w:r>
      <w:r w:rsidRPr="00B54DF6">
        <w:rPr>
          <w:rFonts w:ascii="Simplified Arabic" w:hAnsi="Simplified Arabic" w:cs="Simplified Arabic"/>
          <w:sz w:val="28"/>
          <w:szCs w:val="28"/>
          <w:rtl/>
        </w:rPr>
        <w:t>الأكاديمي</w:t>
      </w:r>
      <w:r w:rsidRPr="009F2405">
        <w:rPr>
          <w:rFonts w:ascii="Simplified Arabic" w:hAnsi="Simplified Arabic" w:cs="Simplified Arabic"/>
          <w:sz w:val="28"/>
          <w:szCs w:val="28"/>
          <w:rtl/>
        </w:rPr>
        <w:t xml:space="preserve">ين </w:t>
      </w:r>
      <w:r w:rsidRPr="00B54DF6">
        <w:rPr>
          <w:rFonts w:ascii="Simplified Arabic" w:hAnsi="Simplified Arabic" w:cs="Simplified Arabic"/>
          <w:sz w:val="28"/>
          <w:szCs w:val="28"/>
          <w:rtl/>
        </w:rPr>
        <w:t>على توجيهاته</w:t>
      </w:r>
      <w:r w:rsidR="00C91085" w:rsidRPr="009F2405">
        <w:rPr>
          <w:rFonts w:ascii="Simplified Arabic" w:hAnsi="Simplified Arabic" w:cs="Simplified Arabic"/>
          <w:sz w:val="28"/>
          <w:szCs w:val="28"/>
          <w:rtl/>
        </w:rPr>
        <w:t>م</w:t>
      </w:r>
      <w:r w:rsidRPr="00B54DF6">
        <w:rPr>
          <w:rFonts w:ascii="Simplified Arabic" w:hAnsi="Simplified Arabic" w:cs="Simplified Arabic"/>
          <w:sz w:val="28"/>
          <w:szCs w:val="28"/>
          <w:rtl/>
        </w:rPr>
        <w:t xml:space="preserve"> القيّمة فترة إعداد هذا البحث. كما أود أن أعرب عن خالص امتناني للجامعة وا</w:t>
      </w:r>
      <w:r w:rsidR="009C1555" w:rsidRPr="009F2405">
        <w:rPr>
          <w:rFonts w:ascii="Simplified Arabic" w:hAnsi="Simplified Arabic" w:cs="Simplified Arabic"/>
          <w:sz w:val="28"/>
          <w:szCs w:val="28"/>
          <w:rtl/>
        </w:rPr>
        <w:t xml:space="preserve">لجنة الحكم والمقيمين </w:t>
      </w:r>
      <w:r w:rsidRPr="00B54DF6">
        <w:rPr>
          <w:rFonts w:ascii="Simplified Arabic" w:hAnsi="Simplified Arabic" w:cs="Simplified Arabic"/>
          <w:sz w:val="28"/>
          <w:szCs w:val="28"/>
          <w:rtl/>
        </w:rPr>
        <w:t>على توفير البيئة الأكاديمية التي ساعدتني على إنجاز هذا العمل</w:t>
      </w:r>
      <w:r w:rsidRPr="00B54DF6">
        <w:rPr>
          <w:rFonts w:ascii="Simplified Arabic" w:hAnsi="Simplified Arabic" w:cs="Simplified Arabic"/>
          <w:sz w:val="28"/>
          <w:szCs w:val="28"/>
          <w:lang w:bidi="ar-EG"/>
        </w:rPr>
        <w:t>.</w:t>
      </w:r>
    </w:p>
    <w:p w14:paraId="5307B177" w14:textId="63EA55D3" w:rsidR="00B54DF6" w:rsidRPr="00B54DF6" w:rsidRDefault="00B54DF6" w:rsidP="00B54DF6">
      <w:pPr>
        <w:rPr>
          <w:rFonts w:ascii="Simplified Arabic" w:hAnsi="Simplified Arabic" w:cs="Simplified Arabic"/>
          <w:sz w:val="28"/>
          <w:szCs w:val="28"/>
          <w:lang w:bidi="ar-EG"/>
        </w:rPr>
      </w:pPr>
      <w:r w:rsidRPr="00B54DF6">
        <w:rPr>
          <w:rFonts w:ascii="Simplified Arabic" w:hAnsi="Simplified Arabic" w:cs="Simplified Arabic"/>
          <w:sz w:val="28"/>
          <w:szCs w:val="28"/>
          <w:rtl/>
        </w:rPr>
        <w:t xml:space="preserve">ولا يفوتني أن أشكر إدارة </w:t>
      </w:r>
      <w:r w:rsidR="00C91085" w:rsidRPr="009F2405">
        <w:rPr>
          <w:rFonts w:ascii="Simplified Arabic" w:hAnsi="Simplified Arabic" w:cs="Simplified Arabic"/>
          <w:sz w:val="28"/>
          <w:szCs w:val="28"/>
          <w:rtl/>
        </w:rPr>
        <w:t>الشركة</w:t>
      </w:r>
      <w:r w:rsidR="00294467" w:rsidRPr="009F2405">
        <w:rPr>
          <w:rFonts w:ascii="Simplified Arabic" w:hAnsi="Simplified Arabic" w:cs="Simplified Arabic"/>
          <w:sz w:val="28"/>
          <w:szCs w:val="28"/>
          <w:rtl/>
        </w:rPr>
        <w:t xml:space="preserve"> الدولية</w:t>
      </w:r>
      <w:r w:rsidR="00C91085" w:rsidRPr="009F2405">
        <w:rPr>
          <w:rFonts w:ascii="Simplified Arabic" w:hAnsi="Simplified Arabic" w:cs="Simplified Arabic"/>
          <w:sz w:val="28"/>
          <w:szCs w:val="28"/>
          <w:rtl/>
        </w:rPr>
        <w:t xml:space="preserve"> </w:t>
      </w:r>
      <w:r w:rsidRPr="00B54DF6">
        <w:rPr>
          <w:rFonts w:ascii="Simplified Arabic" w:hAnsi="Simplified Arabic" w:cs="Simplified Arabic"/>
          <w:sz w:val="28"/>
          <w:szCs w:val="28"/>
          <w:rtl/>
        </w:rPr>
        <w:t xml:space="preserve">وجميع المديرين </w:t>
      </w:r>
      <w:r w:rsidR="00B4730D" w:rsidRPr="009F2405">
        <w:rPr>
          <w:rFonts w:ascii="Simplified Arabic" w:hAnsi="Simplified Arabic" w:cs="Simplified Arabic"/>
          <w:sz w:val="28"/>
          <w:szCs w:val="28"/>
          <w:rtl/>
        </w:rPr>
        <w:t xml:space="preserve">القادة </w:t>
      </w:r>
      <w:r w:rsidRPr="00B54DF6">
        <w:rPr>
          <w:rFonts w:ascii="Simplified Arabic" w:hAnsi="Simplified Arabic" w:cs="Simplified Arabic"/>
          <w:sz w:val="28"/>
          <w:szCs w:val="28"/>
          <w:rtl/>
        </w:rPr>
        <w:t>والموظفين الذين شاركوا في المقابلات والاستبانة، وساهموا بمعلوماتهم وتجاربهم في إثراء محتوى هذا البحث</w:t>
      </w:r>
      <w:r w:rsidRPr="00B54DF6">
        <w:rPr>
          <w:rFonts w:ascii="Simplified Arabic" w:hAnsi="Simplified Arabic" w:cs="Simplified Arabic"/>
          <w:sz w:val="28"/>
          <w:szCs w:val="28"/>
          <w:lang w:bidi="ar-EG"/>
        </w:rPr>
        <w:t>.</w:t>
      </w:r>
    </w:p>
    <w:p w14:paraId="692FFE77" w14:textId="77777777" w:rsidR="00B54DF6" w:rsidRPr="00B54DF6" w:rsidRDefault="00B54DF6" w:rsidP="00B54DF6">
      <w:pPr>
        <w:rPr>
          <w:rFonts w:ascii="Simplified Arabic" w:hAnsi="Simplified Arabic" w:cs="Simplified Arabic"/>
          <w:sz w:val="28"/>
          <w:szCs w:val="28"/>
          <w:lang w:bidi="ar-EG"/>
        </w:rPr>
      </w:pPr>
      <w:r w:rsidRPr="00B54DF6">
        <w:rPr>
          <w:rFonts w:ascii="Simplified Arabic" w:hAnsi="Simplified Arabic" w:cs="Simplified Arabic"/>
          <w:sz w:val="28"/>
          <w:szCs w:val="28"/>
          <w:rtl/>
        </w:rPr>
        <w:t>كما أتوجه بالشكر لعائلتي الكريمة على ما قدمته من دعم وتشجيع وصبر خلال مسيرتي العلمية، فكان لذلك الأثر الأكبر في إتمام هذا العمل</w:t>
      </w:r>
      <w:r w:rsidRPr="00B54DF6">
        <w:rPr>
          <w:rFonts w:ascii="Simplified Arabic" w:hAnsi="Simplified Arabic" w:cs="Simplified Arabic"/>
          <w:sz w:val="28"/>
          <w:szCs w:val="28"/>
          <w:lang w:bidi="ar-EG"/>
        </w:rPr>
        <w:t>.</w:t>
      </w:r>
    </w:p>
    <w:p w14:paraId="71420C12" w14:textId="77777777" w:rsidR="00B54DF6" w:rsidRPr="00B54DF6" w:rsidRDefault="00B54DF6" w:rsidP="00B54DF6">
      <w:pPr>
        <w:rPr>
          <w:rFonts w:ascii="Simplified Arabic" w:hAnsi="Simplified Arabic" w:cs="Simplified Arabic"/>
          <w:sz w:val="28"/>
          <w:szCs w:val="28"/>
          <w:lang w:bidi="ar-EG"/>
        </w:rPr>
      </w:pPr>
      <w:r w:rsidRPr="00B54DF6">
        <w:rPr>
          <w:rFonts w:ascii="Simplified Arabic" w:hAnsi="Simplified Arabic" w:cs="Simplified Arabic"/>
          <w:sz w:val="28"/>
          <w:szCs w:val="28"/>
          <w:rtl/>
        </w:rPr>
        <w:t>وكل الشكر والتقدير لكل من وقف معي وساندني في هذه الرحلة</w:t>
      </w:r>
      <w:r w:rsidRPr="00B54DF6">
        <w:rPr>
          <w:rFonts w:ascii="Simplified Arabic" w:hAnsi="Simplified Arabic" w:cs="Simplified Arabic"/>
          <w:sz w:val="28"/>
          <w:szCs w:val="28"/>
          <w:lang w:bidi="ar-EG"/>
        </w:rPr>
        <w:t>.</w:t>
      </w:r>
    </w:p>
    <w:p w14:paraId="2C580A73" w14:textId="77777777" w:rsidR="00C55A6C" w:rsidRPr="00B54DF6" w:rsidRDefault="00C55A6C" w:rsidP="00DD167D">
      <w:pPr>
        <w:rPr>
          <w:rFonts w:ascii="Sakkal Majalla" w:hAnsi="Sakkal Majalla" w:cs="Sakkal Majalla"/>
          <w:sz w:val="28"/>
          <w:szCs w:val="28"/>
          <w:u w:val="single"/>
          <w:rtl/>
          <w:lang w:bidi="ar-EG"/>
        </w:rPr>
      </w:pPr>
    </w:p>
    <w:p w14:paraId="58D66E4F" w14:textId="19C28C3E" w:rsidR="00325991" w:rsidRPr="009F2405" w:rsidRDefault="000F11FD" w:rsidP="00325991">
      <w:pPr>
        <w:rPr>
          <w:rFonts w:ascii="Simplified Arabic" w:hAnsi="Simplified Arabic" w:cs="Simplified Arabic"/>
          <w:b/>
          <w:bCs/>
          <w:sz w:val="28"/>
          <w:szCs w:val="28"/>
        </w:rPr>
      </w:pPr>
      <w:r>
        <w:rPr>
          <w:rFonts w:ascii="Sakkal Majalla" w:hAnsi="Sakkal Majalla" w:cs="Sakkal Majalla"/>
          <w:sz w:val="28"/>
          <w:szCs w:val="28"/>
          <w:rtl/>
          <w:lang w:bidi="ar-EG"/>
        </w:rPr>
        <w:br w:type="page"/>
      </w:r>
      <w:r w:rsidR="0060251E" w:rsidRPr="009F2405">
        <w:rPr>
          <w:rFonts w:ascii="Simplified Arabic" w:hAnsi="Simplified Arabic" w:cs="Simplified Arabic" w:hint="cs"/>
          <w:b/>
          <w:bCs/>
          <w:sz w:val="28"/>
          <w:szCs w:val="28"/>
          <w:rtl/>
          <w:lang w:bidi="ar-EG"/>
        </w:rPr>
        <w:lastRenderedPageBreak/>
        <w:t>المستخلص:</w:t>
      </w:r>
    </w:p>
    <w:p w14:paraId="3552B872" w14:textId="5B0C3F22" w:rsidR="00325991" w:rsidRPr="00381C92" w:rsidRDefault="00325991" w:rsidP="00187DC0">
      <w:pPr>
        <w:spacing w:before="100" w:beforeAutospacing="1" w:after="100" w:afterAutospacing="1" w:line="276" w:lineRule="auto"/>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 xml:space="preserve">يهدف هذا البحث إلى تحليل واقع الاندماج الثقافي في شركة دولية تعمل داخل المملكة العربية السعودية، من خلال دراسة تجارب الموظفين من خلفيات مختلفة، والكشف عن مدى تأثير التنوع الثقافي في </w:t>
      </w:r>
      <w:r w:rsidR="009F2405" w:rsidRPr="00381C92">
        <w:rPr>
          <w:rFonts w:ascii="Simplified Arabic" w:hAnsi="Simplified Arabic" w:cs="Simplified Arabic" w:hint="cs"/>
          <w:kern w:val="0"/>
          <w:sz w:val="28"/>
          <w:szCs w:val="28"/>
          <w:rtl/>
          <w14:ligatures w14:val="none"/>
        </w:rPr>
        <w:t>الأداء</w:t>
      </w:r>
      <w:r w:rsidR="009F2405" w:rsidRPr="00381C92">
        <w:rPr>
          <w:rFonts w:ascii="Simplified Arabic" w:hAnsi="Simplified Arabic" w:cs="Simplified Arabic" w:hint="eastAsia"/>
          <w:kern w:val="0"/>
          <w:sz w:val="28"/>
          <w:szCs w:val="28"/>
          <w:rtl/>
          <w14:ligatures w14:val="none"/>
        </w:rPr>
        <w:t>،</w:t>
      </w:r>
      <w:r w:rsidRPr="00381C92">
        <w:rPr>
          <w:rFonts w:ascii="Simplified Arabic" w:hAnsi="Simplified Arabic" w:cs="Simplified Arabic"/>
          <w:kern w:val="0"/>
          <w:sz w:val="28"/>
          <w:szCs w:val="28"/>
          <w:rtl/>
          <w14:ligatures w14:val="none"/>
        </w:rPr>
        <w:t xml:space="preserve"> والتواصل</w:t>
      </w:r>
      <w:r w:rsidR="00556D08">
        <w:rPr>
          <w:rFonts w:ascii="Simplified Arabic" w:hAnsi="Simplified Arabic" w:cs="Simplified Arabic" w:hint="cs"/>
          <w:kern w:val="0"/>
          <w:sz w:val="28"/>
          <w:szCs w:val="28"/>
          <w:rtl/>
          <w14:ligatures w14:val="none"/>
        </w:rPr>
        <w:t>،</w:t>
      </w:r>
      <w:r w:rsidRPr="00381C92">
        <w:rPr>
          <w:rFonts w:ascii="Simplified Arabic" w:hAnsi="Simplified Arabic" w:cs="Simplified Arabic"/>
          <w:kern w:val="0"/>
          <w:sz w:val="28"/>
          <w:szCs w:val="28"/>
          <w:rtl/>
          <w14:ligatures w14:val="none"/>
        </w:rPr>
        <w:t xml:space="preserve"> </w:t>
      </w:r>
      <w:r w:rsidR="00556D08" w:rsidRPr="00381C92">
        <w:rPr>
          <w:rFonts w:ascii="Simplified Arabic" w:hAnsi="Simplified Arabic" w:cs="Simplified Arabic" w:hint="cs"/>
          <w:kern w:val="0"/>
          <w:sz w:val="28"/>
          <w:szCs w:val="28"/>
          <w:rtl/>
          <w14:ligatures w14:val="none"/>
        </w:rPr>
        <w:t>والعدالة التنظيمية</w:t>
      </w:r>
      <w:r w:rsidR="00556D08" w:rsidRPr="00381C92">
        <w:rPr>
          <w:rFonts w:ascii="Simplified Arabic" w:hAnsi="Simplified Arabic" w:cs="Simplified Arabic" w:hint="eastAsia"/>
          <w:kern w:val="0"/>
          <w:sz w:val="28"/>
          <w:szCs w:val="28"/>
          <w:rtl/>
          <w14:ligatures w14:val="none"/>
        </w:rPr>
        <w:t>،</w:t>
      </w:r>
      <w:r w:rsidR="00556D08">
        <w:rPr>
          <w:rFonts w:ascii="Simplified Arabic" w:hAnsi="Simplified Arabic" w:cs="Simplified Arabic" w:hint="cs"/>
          <w:kern w:val="0"/>
          <w:sz w:val="28"/>
          <w:szCs w:val="28"/>
          <w:rtl/>
          <w14:ligatures w14:val="none"/>
        </w:rPr>
        <w:t xml:space="preserve"> و</w:t>
      </w:r>
      <w:r w:rsidRPr="00381C92">
        <w:rPr>
          <w:rFonts w:ascii="Simplified Arabic" w:hAnsi="Simplified Arabic" w:cs="Simplified Arabic"/>
          <w:kern w:val="0"/>
          <w:sz w:val="28"/>
          <w:szCs w:val="28"/>
          <w:rtl/>
          <w14:ligatures w14:val="none"/>
        </w:rPr>
        <w:t>الانتماء. اعتمد البحث على منهج مختلط يجمع بين المقابلات النوعية والتحليل الكمي للاستبانة المطبقة على الموظفين.</w:t>
      </w:r>
    </w:p>
    <w:p w14:paraId="417ACEE5" w14:textId="77777777" w:rsidR="00325991" w:rsidRDefault="00325991" w:rsidP="00187DC0">
      <w:pPr>
        <w:spacing w:before="100" w:beforeAutospacing="1" w:after="100" w:afterAutospacing="1" w:line="276" w:lineRule="auto"/>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أظهرت النتائج أن الشركة تمتلك تنوعًا ثقافيًا واسعًا يمثل عنصر قوة، لكنه غير مستثمر بالكامل نتيجة غياب سياسات واضحة للعدالة وتنظيم العمل. كما بينت النتائج وجود فروق في تجربة الاندماج حسب الجنسية والنوع الاجتماعي ولغة العمل، إضافة إلى تحديات تتعلق بالتواصل عبر الثقافات والعمل من مواقع متعددة. وقدمت الدراسة مجموعة من التوصيات العملية لتعزيز الاندماج وتحسين بيئة العمل، بما يتسق مع رؤية السعودية 2030.</w:t>
      </w:r>
    </w:p>
    <w:p w14:paraId="15A9528C" w14:textId="1CA07FAA" w:rsidR="0055213D" w:rsidRPr="005A43AD" w:rsidRDefault="0055213D" w:rsidP="006B2BA6">
      <w:pPr>
        <w:bidi w:val="0"/>
        <w:spacing w:before="100" w:beforeAutospacing="1" w:after="100" w:afterAutospacing="1" w:line="240" w:lineRule="auto"/>
        <w:rPr>
          <w:rFonts w:ascii="Simplified Arabic" w:hAnsi="Simplified Arabic" w:cs="Simplified Arabic"/>
          <w:b/>
          <w:bCs/>
          <w:kern w:val="0"/>
          <w:sz w:val="28"/>
          <w:szCs w:val="28"/>
          <w14:ligatures w14:val="none"/>
        </w:rPr>
      </w:pPr>
      <w:r>
        <w:rPr>
          <w:rFonts w:ascii="Sakkal Majalla" w:hAnsi="Sakkal Majalla" w:cs="Sakkal Majalla"/>
          <w:sz w:val="28"/>
          <w:szCs w:val="28"/>
        </w:rPr>
        <w:br w:type="page"/>
      </w:r>
      <w:r w:rsidRPr="00367530">
        <w:rPr>
          <w:rFonts w:asciiTheme="majorBidi" w:hAnsiTheme="majorBidi" w:cstheme="majorBidi"/>
          <w:b/>
          <w:bCs/>
          <w:sz w:val="28"/>
          <w:szCs w:val="28"/>
        </w:rPr>
        <w:lastRenderedPageBreak/>
        <w:t>Abstract</w:t>
      </w:r>
      <w:r w:rsidRPr="005A43AD">
        <w:rPr>
          <w:rFonts w:ascii="Sakkal Majalla" w:hAnsi="Sakkal Majalla" w:cs="Sakkal Majalla"/>
          <w:b/>
          <w:bCs/>
          <w:sz w:val="28"/>
          <w:szCs w:val="28"/>
        </w:rPr>
        <w:t>:</w:t>
      </w:r>
    </w:p>
    <w:p w14:paraId="1BD08813" w14:textId="77777777" w:rsidR="0055213D" w:rsidRPr="00367530" w:rsidRDefault="0055213D" w:rsidP="00187DC0">
      <w:pPr>
        <w:spacing w:before="100" w:beforeAutospacing="1" w:after="100" w:afterAutospacing="1" w:line="276" w:lineRule="auto"/>
        <w:jc w:val="right"/>
        <w:rPr>
          <w:rFonts w:asciiTheme="majorBidi" w:hAnsiTheme="majorBidi" w:cstheme="majorBidi"/>
          <w:kern w:val="0"/>
          <w:sz w:val="28"/>
          <w:szCs w:val="28"/>
          <w14:ligatures w14:val="none"/>
        </w:rPr>
      </w:pPr>
      <w:r w:rsidRPr="00367530">
        <w:rPr>
          <w:rFonts w:asciiTheme="majorBidi" w:hAnsiTheme="majorBidi" w:cstheme="majorBidi"/>
          <w:kern w:val="0"/>
          <w:sz w:val="28"/>
          <w:szCs w:val="28"/>
          <w14:ligatures w14:val="none"/>
        </w:rPr>
        <w:t>This study aims to examine the reality of cultural integration within an international company operating in the Kingdom of Saudi Arabia by exploring the experiences of employees from diverse backgrounds and assessing the impact of cultural diversity on performance, communication, organizational justice, and employee belonging. The research employed a mixed-method approach, combining qualitative interviews with managers and quantitative analysis of a staff survey.</w:t>
      </w:r>
    </w:p>
    <w:p w14:paraId="2A00F1C2" w14:textId="77777777" w:rsidR="0055213D" w:rsidRPr="00367530" w:rsidRDefault="0055213D" w:rsidP="00187DC0">
      <w:pPr>
        <w:spacing w:before="100" w:beforeAutospacing="1" w:after="100" w:afterAutospacing="1" w:line="276" w:lineRule="auto"/>
        <w:jc w:val="right"/>
        <w:rPr>
          <w:rFonts w:asciiTheme="majorBidi" w:hAnsiTheme="majorBidi" w:cstheme="majorBidi"/>
          <w:kern w:val="0"/>
          <w:sz w:val="28"/>
          <w:szCs w:val="28"/>
          <w14:ligatures w14:val="none"/>
        </w:rPr>
      </w:pPr>
      <w:r w:rsidRPr="00367530">
        <w:rPr>
          <w:rFonts w:asciiTheme="majorBidi" w:hAnsiTheme="majorBidi" w:cstheme="majorBidi"/>
          <w:kern w:val="0"/>
          <w:sz w:val="28"/>
          <w:szCs w:val="28"/>
          <w14:ligatures w14:val="none"/>
        </w:rPr>
        <w:t>The findings reveal that the company enjoys a high level of cultural diversity that serves as a potential strength, yet this diversity is not fully utilized due to the absence of clear policies governing fairness, communication, and work organization. Results also indicate significant differences in employees’ experiences based on nationality, gender, and working language, as well as challenges related to cross-cultural communication and multi-site working arrangements. The study provides practical recommendations to enhance cultural integration and improve workplace practices in alignment with Saudi Vision 2030.</w:t>
      </w:r>
    </w:p>
    <w:p w14:paraId="15E3D261" w14:textId="01476371" w:rsidR="0055213D" w:rsidRDefault="0055213D">
      <w:pPr>
        <w:bidi w:val="0"/>
        <w:rPr>
          <w:rFonts w:ascii="Sakkal Majalla" w:hAnsi="Sakkal Majalla" w:cs="Sakkal Majalla"/>
          <w:sz w:val="28"/>
          <w:szCs w:val="28"/>
        </w:rPr>
      </w:pPr>
    </w:p>
    <w:p w14:paraId="2F6A220E" w14:textId="77777777" w:rsidR="000759A1" w:rsidRDefault="000759A1" w:rsidP="00325991">
      <w:pPr>
        <w:bidi w:val="0"/>
        <w:rPr>
          <w:rFonts w:ascii="Sakkal Majalla" w:hAnsi="Sakkal Majalla" w:cs="Sakkal Majalla"/>
          <w:sz w:val="28"/>
          <w:szCs w:val="28"/>
          <w:rtl/>
        </w:rPr>
      </w:pPr>
    </w:p>
    <w:p w14:paraId="749F8409" w14:textId="77777777" w:rsidR="006B2BA6" w:rsidRDefault="006B2BA6" w:rsidP="006B2BA6">
      <w:pPr>
        <w:bidi w:val="0"/>
        <w:rPr>
          <w:rFonts w:ascii="Sakkal Majalla" w:hAnsi="Sakkal Majalla" w:cs="Sakkal Majalla"/>
          <w:sz w:val="28"/>
          <w:szCs w:val="28"/>
          <w:rtl/>
        </w:rPr>
      </w:pPr>
    </w:p>
    <w:p w14:paraId="5E21DC09" w14:textId="77777777" w:rsidR="006B2BA6" w:rsidRDefault="006B2BA6" w:rsidP="006B2BA6">
      <w:pPr>
        <w:bidi w:val="0"/>
        <w:rPr>
          <w:rFonts w:ascii="Sakkal Majalla" w:hAnsi="Sakkal Majalla" w:cs="Sakkal Majalla"/>
          <w:sz w:val="28"/>
          <w:szCs w:val="28"/>
          <w:rtl/>
        </w:rPr>
      </w:pPr>
    </w:p>
    <w:p w14:paraId="06B16E77" w14:textId="77777777" w:rsidR="0060251E" w:rsidRDefault="0060251E" w:rsidP="0060251E">
      <w:pPr>
        <w:bidi w:val="0"/>
        <w:rPr>
          <w:rFonts w:ascii="Sakkal Majalla" w:hAnsi="Sakkal Majalla" w:cs="Sakkal Majalla"/>
          <w:sz w:val="28"/>
          <w:szCs w:val="28"/>
          <w:rtl/>
        </w:rPr>
      </w:pPr>
    </w:p>
    <w:p w14:paraId="5116DEDA" w14:textId="77777777" w:rsidR="0060251E" w:rsidRDefault="0060251E" w:rsidP="0060251E">
      <w:pPr>
        <w:bidi w:val="0"/>
        <w:rPr>
          <w:rFonts w:ascii="Sakkal Majalla" w:hAnsi="Sakkal Majalla" w:cs="Sakkal Majalla"/>
          <w:sz w:val="28"/>
          <w:szCs w:val="28"/>
          <w:rtl/>
        </w:rPr>
      </w:pPr>
    </w:p>
    <w:p w14:paraId="6E82A3A9" w14:textId="77777777" w:rsidR="0060251E" w:rsidRDefault="0060251E" w:rsidP="0060251E">
      <w:pPr>
        <w:bidi w:val="0"/>
        <w:rPr>
          <w:rFonts w:ascii="Sakkal Majalla" w:hAnsi="Sakkal Majalla" w:cs="Sakkal Majalla"/>
          <w:sz w:val="28"/>
          <w:szCs w:val="28"/>
          <w:rtl/>
        </w:rPr>
      </w:pPr>
    </w:p>
    <w:p w14:paraId="77AA969C" w14:textId="77777777" w:rsidR="0060251E" w:rsidRDefault="0060251E" w:rsidP="0060251E">
      <w:pPr>
        <w:bidi w:val="0"/>
        <w:rPr>
          <w:rFonts w:ascii="Sakkal Majalla" w:hAnsi="Sakkal Majalla" w:cs="Sakkal Majalla"/>
          <w:sz w:val="28"/>
          <w:szCs w:val="28"/>
          <w:rtl/>
        </w:rPr>
      </w:pPr>
    </w:p>
    <w:p w14:paraId="199906A5" w14:textId="77777777" w:rsidR="006B2BA6" w:rsidRDefault="006B2BA6" w:rsidP="006B2BA6">
      <w:pPr>
        <w:bidi w:val="0"/>
        <w:rPr>
          <w:rFonts w:ascii="Sakkal Majalla" w:hAnsi="Sakkal Majalla" w:cs="Sakkal Majalla"/>
          <w:sz w:val="28"/>
          <w:szCs w:val="28"/>
          <w:rtl/>
        </w:rPr>
      </w:pPr>
    </w:p>
    <w:p w14:paraId="13D8B9A4" w14:textId="77777777" w:rsidR="006B2BA6" w:rsidRDefault="006B2BA6" w:rsidP="006B2BA6">
      <w:pPr>
        <w:bidi w:val="0"/>
        <w:rPr>
          <w:rFonts w:ascii="Sakkal Majalla" w:hAnsi="Sakkal Majalla" w:cs="Sakkal Majalla"/>
          <w:sz w:val="28"/>
          <w:szCs w:val="28"/>
          <w:rtl/>
        </w:rPr>
      </w:pPr>
    </w:p>
    <w:p w14:paraId="1B9765A2" w14:textId="77777777" w:rsidR="006B2BA6" w:rsidRDefault="006B2BA6" w:rsidP="006B2BA6">
      <w:pPr>
        <w:bidi w:val="0"/>
        <w:rPr>
          <w:rFonts w:ascii="Sakkal Majalla" w:hAnsi="Sakkal Majalla" w:cs="Sakkal Majalla"/>
          <w:sz w:val="28"/>
          <w:szCs w:val="28"/>
          <w:rtl/>
        </w:rPr>
      </w:pPr>
    </w:p>
    <w:p w14:paraId="066675D1" w14:textId="0017C284" w:rsidR="006D3AF5" w:rsidRPr="0060251E" w:rsidRDefault="009125CE" w:rsidP="00DD167D">
      <w:pPr>
        <w:rPr>
          <w:rFonts w:ascii="Simplified Arabic" w:hAnsi="Simplified Arabic" w:cs="Simplified Arabic"/>
          <w:b/>
          <w:bCs/>
          <w:sz w:val="28"/>
          <w:szCs w:val="28"/>
          <w:lang w:bidi="ar-EG"/>
        </w:rPr>
      </w:pPr>
      <w:r w:rsidRPr="0060251E">
        <w:rPr>
          <w:rFonts w:ascii="Simplified Arabic" w:hAnsi="Simplified Arabic" w:cs="Simplified Arabic" w:hint="cs"/>
          <w:b/>
          <w:bCs/>
          <w:sz w:val="28"/>
          <w:szCs w:val="28"/>
          <w:rtl/>
          <w:lang w:bidi="ar-EG"/>
        </w:rPr>
        <w:lastRenderedPageBreak/>
        <w:t xml:space="preserve">فهرس </w:t>
      </w:r>
      <w:r w:rsidR="00325991" w:rsidRPr="0060251E">
        <w:rPr>
          <w:rFonts w:ascii="Simplified Arabic" w:hAnsi="Simplified Arabic" w:cs="Simplified Arabic" w:hint="cs"/>
          <w:b/>
          <w:bCs/>
          <w:sz w:val="28"/>
          <w:szCs w:val="28"/>
          <w:rtl/>
          <w:lang w:bidi="ar-EG"/>
        </w:rPr>
        <w:t>المحتويات</w:t>
      </w:r>
      <w:r w:rsidR="00A7524E">
        <w:rPr>
          <w:rFonts w:ascii="Simplified Arabic" w:hAnsi="Simplified Arabic" w:cs="Simplified Arabic" w:hint="cs"/>
          <w:b/>
          <w:bCs/>
          <w:sz w:val="28"/>
          <w:szCs w:val="28"/>
          <w:rtl/>
          <w:lang w:bidi="ar-EG"/>
        </w:rPr>
        <w:t>:</w:t>
      </w:r>
    </w:p>
    <w:p w14:paraId="23C275B2" w14:textId="2B9D2582" w:rsidR="006D3AF5" w:rsidRPr="007E3A9C" w:rsidRDefault="006D3AF5" w:rsidP="00BB516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الشكر والتقدير</w:t>
      </w:r>
      <w:r w:rsidRPr="007E3A9C">
        <w:rPr>
          <w:rFonts w:ascii="Simplified Arabic" w:eastAsia="Times New Roman" w:hAnsi="Simplified Arabic" w:cs="Simplified Arabic"/>
          <w:kern w:val="36"/>
          <w:sz w:val="28"/>
          <w:szCs w:val="28"/>
          <w14:ligatures w14:val="none"/>
        </w:rPr>
        <w:t xml:space="preserve"> </w:t>
      </w:r>
      <w:r w:rsidR="00452451">
        <w:rPr>
          <w:rFonts w:ascii="Simplified Arabic" w:eastAsia="Times New Roman" w:hAnsi="Simplified Arabic" w:cs="Simplified Arabic" w:hint="cs"/>
          <w:kern w:val="36"/>
          <w:sz w:val="28"/>
          <w:szCs w:val="28"/>
          <w:rtl/>
          <w14:ligatures w14:val="none"/>
        </w:rPr>
        <w:t xml:space="preserve">................................................................................ </w:t>
      </w:r>
      <w:r w:rsidR="000F11FD">
        <w:rPr>
          <w:rFonts w:ascii="Simplified Arabic" w:eastAsia="Times New Roman" w:hAnsi="Simplified Arabic" w:cs="Simplified Arabic" w:hint="cs"/>
          <w:kern w:val="36"/>
          <w:sz w:val="28"/>
          <w:szCs w:val="28"/>
          <w:rtl/>
          <w14:ligatures w14:val="none"/>
        </w:rPr>
        <w:t>ب</w:t>
      </w:r>
    </w:p>
    <w:p w14:paraId="7629EBED" w14:textId="4BD7B607"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الم</w:t>
      </w:r>
      <w:r w:rsidR="00435E4A">
        <w:rPr>
          <w:rFonts w:ascii="Simplified Arabic" w:eastAsia="Times New Roman" w:hAnsi="Simplified Arabic" w:cs="Simplified Arabic" w:hint="cs"/>
          <w:kern w:val="36"/>
          <w:sz w:val="28"/>
          <w:szCs w:val="28"/>
          <w:rtl/>
          <w14:ligatures w14:val="none"/>
        </w:rPr>
        <w:t>ست</w:t>
      </w:r>
      <w:r w:rsidRPr="007E3A9C">
        <w:rPr>
          <w:rFonts w:ascii="Simplified Arabic" w:eastAsia="Times New Roman" w:hAnsi="Simplified Arabic" w:cs="Simplified Arabic"/>
          <w:kern w:val="36"/>
          <w:sz w:val="28"/>
          <w:szCs w:val="28"/>
          <w:rtl/>
          <w14:ligatures w14:val="none"/>
        </w:rPr>
        <w:t>خ</w:t>
      </w:r>
      <w:r w:rsidR="00435E4A">
        <w:rPr>
          <w:rFonts w:ascii="Simplified Arabic" w:eastAsia="Times New Roman" w:hAnsi="Simplified Arabic" w:cs="Simplified Arabic" w:hint="cs"/>
          <w:kern w:val="36"/>
          <w:sz w:val="28"/>
          <w:szCs w:val="28"/>
          <w:rtl/>
          <w14:ligatures w14:val="none"/>
        </w:rPr>
        <w:t>ل</w:t>
      </w:r>
      <w:r w:rsidRPr="007E3A9C">
        <w:rPr>
          <w:rFonts w:ascii="Simplified Arabic" w:eastAsia="Times New Roman" w:hAnsi="Simplified Arabic" w:cs="Simplified Arabic"/>
          <w:kern w:val="36"/>
          <w:sz w:val="28"/>
          <w:szCs w:val="28"/>
          <w:rtl/>
          <w14:ligatures w14:val="none"/>
        </w:rPr>
        <w:t>ص العربي</w:t>
      </w:r>
      <w:r w:rsidR="00452451">
        <w:rPr>
          <w:rFonts w:ascii="Simplified Arabic" w:eastAsia="Times New Roman" w:hAnsi="Simplified Arabic" w:cs="Simplified Arabic" w:hint="cs"/>
          <w:kern w:val="36"/>
          <w:sz w:val="28"/>
          <w:szCs w:val="28"/>
          <w:rtl/>
          <w14:ligatures w14:val="none"/>
        </w:rPr>
        <w:t xml:space="preserve"> ............................................................................. </w:t>
      </w:r>
      <w:r w:rsidR="008A1B4E">
        <w:rPr>
          <w:rFonts w:ascii="Simplified Arabic" w:eastAsia="Times New Roman" w:hAnsi="Simplified Arabic" w:cs="Simplified Arabic" w:hint="cs"/>
          <w:kern w:val="36"/>
          <w:sz w:val="28"/>
          <w:szCs w:val="28"/>
          <w:rtl/>
          <w14:ligatures w14:val="none"/>
        </w:rPr>
        <w:t>ج</w:t>
      </w:r>
    </w:p>
    <w:p w14:paraId="1FA09202" w14:textId="01F88B26" w:rsidR="006D3AF5" w:rsidRDefault="007B743F" w:rsidP="000F12EF">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الم</w:t>
      </w:r>
      <w:r w:rsidR="00435E4A">
        <w:rPr>
          <w:rFonts w:ascii="Simplified Arabic" w:eastAsia="Times New Roman" w:hAnsi="Simplified Arabic" w:cs="Simplified Arabic" w:hint="cs"/>
          <w:kern w:val="36"/>
          <w:sz w:val="28"/>
          <w:szCs w:val="28"/>
          <w:rtl/>
          <w14:ligatures w14:val="none"/>
        </w:rPr>
        <w:t>ستخل</w:t>
      </w:r>
      <w:r>
        <w:rPr>
          <w:rFonts w:ascii="Simplified Arabic" w:eastAsia="Times New Roman" w:hAnsi="Simplified Arabic" w:cs="Simplified Arabic" w:hint="cs"/>
          <w:kern w:val="36"/>
          <w:sz w:val="28"/>
          <w:szCs w:val="28"/>
          <w:rtl/>
          <w14:ligatures w14:val="none"/>
        </w:rPr>
        <w:t>ص الانجليزي</w:t>
      </w:r>
      <w:r w:rsidR="003127EC">
        <w:rPr>
          <w:rFonts w:ascii="Simplified Arabic" w:eastAsia="Times New Roman" w:hAnsi="Simplified Arabic" w:cs="Simplified Arabic" w:hint="cs"/>
          <w:kern w:val="36"/>
          <w:sz w:val="28"/>
          <w:szCs w:val="28"/>
          <w:rtl/>
          <w14:ligatures w14:val="none"/>
        </w:rPr>
        <w:t xml:space="preserve"> </w:t>
      </w:r>
      <w:r w:rsidR="00452451">
        <w:rPr>
          <w:rFonts w:ascii="Simplified Arabic" w:eastAsia="Times New Roman" w:hAnsi="Simplified Arabic" w:cs="Simplified Arabic" w:hint="cs"/>
          <w:kern w:val="36"/>
          <w:sz w:val="28"/>
          <w:szCs w:val="28"/>
          <w:rtl/>
          <w14:ligatures w14:val="none"/>
        </w:rPr>
        <w:t>...............................................................</w:t>
      </w:r>
      <w:r w:rsidR="0050020E">
        <w:rPr>
          <w:rFonts w:ascii="Simplified Arabic" w:eastAsia="Times New Roman" w:hAnsi="Simplified Arabic" w:cs="Simplified Arabic" w:hint="cs"/>
          <w:kern w:val="36"/>
          <w:sz w:val="28"/>
          <w:szCs w:val="28"/>
          <w:rtl/>
          <w14:ligatures w14:val="none"/>
        </w:rPr>
        <w:t>.</w:t>
      </w:r>
      <w:r w:rsidR="00452451">
        <w:rPr>
          <w:rFonts w:ascii="Simplified Arabic" w:eastAsia="Times New Roman" w:hAnsi="Simplified Arabic" w:cs="Simplified Arabic" w:hint="cs"/>
          <w:kern w:val="36"/>
          <w:sz w:val="28"/>
          <w:szCs w:val="28"/>
          <w:rtl/>
          <w14:ligatures w14:val="none"/>
        </w:rPr>
        <w:t xml:space="preserve">........... </w:t>
      </w:r>
      <w:r w:rsidR="0050020E">
        <w:rPr>
          <w:rFonts w:ascii="Simplified Arabic" w:eastAsia="Times New Roman" w:hAnsi="Simplified Arabic" w:cs="Simplified Arabic" w:hint="cs"/>
          <w:kern w:val="36"/>
          <w:sz w:val="28"/>
          <w:szCs w:val="28"/>
          <w:rtl/>
          <w14:ligatures w14:val="none"/>
        </w:rPr>
        <w:t>د</w:t>
      </w:r>
      <w:r w:rsidR="003127EC">
        <w:rPr>
          <w:rFonts w:ascii="Simplified Arabic" w:eastAsia="Times New Roman" w:hAnsi="Simplified Arabic" w:cs="Simplified Arabic" w:hint="cs"/>
          <w:kern w:val="36"/>
          <w:sz w:val="28"/>
          <w:szCs w:val="28"/>
          <w:rtl/>
          <w14:ligatures w14:val="none"/>
        </w:rPr>
        <w:t xml:space="preserve"> </w:t>
      </w:r>
    </w:p>
    <w:p w14:paraId="473DFC28" w14:textId="3430D2DE" w:rsidR="004E52AE" w:rsidRPr="007E3A9C" w:rsidRDefault="004E52AE" w:rsidP="004E52AE">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فهرس المحتويات</w:t>
      </w:r>
      <w:r w:rsidRPr="007E3A9C">
        <w:rPr>
          <w:rFonts w:ascii="Simplified Arabic" w:eastAsia="Times New Roman" w:hAnsi="Simplified Arabic" w:cs="Simplified Arabic"/>
          <w:kern w:val="36"/>
          <w:sz w:val="28"/>
          <w:szCs w:val="28"/>
          <w14:ligatures w14:val="none"/>
        </w:rPr>
        <w:t xml:space="preserve"> </w:t>
      </w:r>
      <w:r>
        <w:rPr>
          <w:rFonts w:ascii="Simplified Arabic" w:eastAsia="Times New Roman" w:hAnsi="Simplified Arabic" w:cs="Simplified Arabic" w:hint="cs"/>
          <w:kern w:val="36"/>
          <w:sz w:val="28"/>
          <w:szCs w:val="28"/>
          <w:rtl/>
          <w14:ligatures w14:val="none"/>
        </w:rPr>
        <w:t xml:space="preserve">.............................................................................. </w:t>
      </w:r>
      <w:r w:rsidR="00E1376E">
        <w:rPr>
          <w:rFonts w:ascii="Simplified Arabic" w:eastAsia="Times New Roman" w:hAnsi="Simplified Arabic" w:cs="Simplified Arabic" w:hint="cs"/>
          <w:kern w:val="36"/>
          <w:sz w:val="28"/>
          <w:szCs w:val="28"/>
          <w:rtl/>
          <w14:ligatures w14:val="none"/>
        </w:rPr>
        <w:t>ه</w:t>
      </w:r>
    </w:p>
    <w:p w14:paraId="721258E6" w14:textId="56DE919A" w:rsidR="004E52AE" w:rsidRPr="00E1376E" w:rsidRDefault="00E1376E" w:rsidP="00FB7537">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فهرس الجداول</w:t>
      </w:r>
      <w:r w:rsidRPr="007E3A9C">
        <w:rPr>
          <w:rFonts w:ascii="Simplified Arabic" w:eastAsia="Times New Roman" w:hAnsi="Simplified Arabic" w:cs="Simplified Arabic"/>
          <w:kern w:val="36"/>
          <w:sz w:val="28"/>
          <w:szCs w:val="28"/>
          <w14:ligatures w14:val="none"/>
        </w:rPr>
        <w:t xml:space="preserve"> </w:t>
      </w:r>
      <w:r>
        <w:rPr>
          <w:rFonts w:ascii="Simplified Arabic" w:eastAsia="Times New Roman" w:hAnsi="Simplified Arabic" w:cs="Simplified Arabic" w:hint="cs"/>
          <w:kern w:val="36"/>
          <w:sz w:val="28"/>
          <w:szCs w:val="28"/>
          <w:rtl/>
          <w14:ligatures w14:val="none"/>
        </w:rPr>
        <w:t xml:space="preserve">................................................................................. </w:t>
      </w:r>
      <w:r w:rsidR="00C10D9C">
        <w:rPr>
          <w:rFonts w:ascii="Simplified Arabic" w:eastAsia="Times New Roman" w:hAnsi="Simplified Arabic" w:cs="Simplified Arabic" w:hint="cs"/>
          <w:kern w:val="36"/>
          <w:sz w:val="28"/>
          <w:szCs w:val="28"/>
          <w:rtl/>
          <w14:ligatures w14:val="none"/>
        </w:rPr>
        <w:t>ح</w:t>
      </w:r>
    </w:p>
    <w:p w14:paraId="2D7BE99D" w14:textId="542751EA" w:rsidR="006D3AF5" w:rsidRPr="007E3A9C" w:rsidRDefault="006D3AF5" w:rsidP="000F12EF">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الفصل الأول: </w:t>
      </w:r>
      <w:r w:rsidR="0050020E">
        <w:rPr>
          <w:rFonts w:ascii="Simplified Arabic" w:eastAsia="Times New Roman" w:hAnsi="Simplified Arabic" w:cs="Simplified Arabic" w:hint="cs"/>
          <w:kern w:val="36"/>
          <w:sz w:val="28"/>
          <w:szCs w:val="28"/>
          <w:rtl/>
          <w14:ligatures w14:val="none"/>
        </w:rPr>
        <w:t>الإطار العام</w:t>
      </w:r>
      <w:r w:rsidR="004E52AE">
        <w:rPr>
          <w:rFonts w:ascii="Simplified Arabic" w:eastAsia="Times New Roman" w:hAnsi="Simplified Arabic" w:cs="Simplified Arabic" w:hint="cs"/>
          <w:kern w:val="36"/>
          <w:sz w:val="28"/>
          <w:szCs w:val="28"/>
          <w:rtl/>
          <w14:ligatures w14:val="none"/>
        </w:rPr>
        <w:t xml:space="preserve"> </w:t>
      </w:r>
      <w:r w:rsidR="00112DCB">
        <w:rPr>
          <w:rFonts w:ascii="Simplified Arabic" w:eastAsia="Times New Roman" w:hAnsi="Simplified Arabic" w:cs="Simplified Arabic" w:hint="cs"/>
          <w:kern w:val="36"/>
          <w:sz w:val="28"/>
          <w:szCs w:val="28"/>
          <w:rtl/>
          <w14:ligatures w14:val="none"/>
        </w:rPr>
        <w:t>للبحث</w:t>
      </w:r>
    </w:p>
    <w:p w14:paraId="05BDF5FE" w14:textId="2D36CFD4"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مقدمة </w:t>
      </w:r>
      <w:r w:rsidR="00DD167D">
        <w:rPr>
          <w:rFonts w:ascii="Simplified Arabic" w:eastAsia="Times New Roman" w:hAnsi="Simplified Arabic" w:cs="Simplified Arabic" w:hint="cs"/>
          <w:kern w:val="36"/>
          <w:sz w:val="28"/>
          <w:szCs w:val="28"/>
          <w:rtl/>
          <w14:ligatures w14:val="none"/>
        </w:rPr>
        <w:t>........................................................................</w:t>
      </w:r>
      <w:r w:rsidR="00F84F0A">
        <w:rPr>
          <w:rFonts w:ascii="Simplified Arabic" w:eastAsia="Times New Roman" w:hAnsi="Simplified Arabic" w:cs="Simplified Arabic" w:hint="cs"/>
          <w:kern w:val="36"/>
          <w:sz w:val="28"/>
          <w:szCs w:val="28"/>
          <w:rtl/>
          <w14:ligatures w14:val="none"/>
        </w:rPr>
        <w:t>.</w:t>
      </w:r>
      <w:r w:rsidR="00DD167D">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B75C9C">
        <w:rPr>
          <w:rFonts w:ascii="Simplified Arabic" w:eastAsia="Times New Roman" w:hAnsi="Simplified Arabic" w:cs="Simplified Arabic" w:hint="cs"/>
          <w:kern w:val="36"/>
          <w:sz w:val="28"/>
          <w:szCs w:val="28"/>
          <w:rtl/>
          <w14:ligatures w14:val="none"/>
        </w:rPr>
        <w:t>2</w:t>
      </w:r>
    </w:p>
    <w:p w14:paraId="6392CF76" w14:textId="6152845D"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مشكلة الدراسة </w:t>
      </w:r>
      <w:r w:rsidR="00DD167D">
        <w:rPr>
          <w:rFonts w:ascii="Simplified Arabic" w:eastAsia="Times New Roman" w:hAnsi="Simplified Arabic" w:cs="Simplified Arabic" w:hint="cs"/>
          <w:kern w:val="36"/>
          <w:sz w:val="28"/>
          <w:szCs w:val="28"/>
          <w:rtl/>
          <w14:ligatures w14:val="none"/>
        </w:rPr>
        <w:t>.............................................................</w:t>
      </w:r>
      <w:r w:rsidR="0060251E">
        <w:rPr>
          <w:rFonts w:ascii="Simplified Arabic" w:eastAsia="Times New Roman" w:hAnsi="Simplified Arabic" w:cs="Simplified Arabic" w:hint="cs"/>
          <w:kern w:val="36"/>
          <w:sz w:val="28"/>
          <w:szCs w:val="28"/>
          <w:rtl/>
          <w14:ligatures w14:val="none"/>
        </w:rPr>
        <w:t>.....</w:t>
      </w:r>
      <w:r w:rsidR="00DD167D">
        <w:rPr>
          <w:rFonts w:ascii="Simplified Arabic" w:eastAsia="Times New Roman" w:hAnsi="Simplified Arabic" w:cs="Simplified Arabic" w:hint="cs"/>
          <w:kern w:val="36"/>
          <w:sz w:val="28"/>
          <w:szCs w:val="28"/>
          <w:rtl/>
          <w14:ligatures w14:val="none"/>
        </w:rPr>
        <w:t>...............</w:t>
      </w:r>
      <w:r w:rsidR="00EB68FB">
        <w:rPr>
          <w:rFonts w:ascii="Simplified Arabic" w:eastAsia="Times New Roman" w:hAnsi="Simplified Arabic" w:cs="Simplified Arabic" w:hint="cs"/>
          <w:kern w:val="36"/>
          <w:sz w:val="28"/>
          <w:szCs w:val="28"/>
          <w:rtl/>
          <w14:ligatures w14:val="none"/>
        </w:rPr>
        <w:t xml:space="preserve"> </w:t>
      </w:r>
      <w:r w:rsidRPr="007E3A9C">
        <w:rPr>
          <w:rFonts w:ascii="Simplified Arabic" w:eastAsia="Times New Roman" w:hAnsi="Simplified Arabic" w:cs="Simplified Arabic"/>
          <w:kern w:val="36"/>
          <w:sz w:val="28"/>
          <w:szCs w:val="28"/>
          <w:rtl/>
          <w14:ligatures w14:val="none"/>
        </w:rPr>
        <w:t>2</w:t>
      </w:r>
    </w:p>
    <w:p w14:paraId="6F2A09D6" w14:textId="2700F28D" w:rsidR="00396DAB" w:rsidRDefault="00396DAB" w:rsidP="00396DAB">
      <w:pPr>
        <w:rPr>
          <w:rFonts w:ascii="Simplified Arabic" w:eastAsia="Times New Roman" w:hAnsi="Simplified Arabic" w:cs="Simplified Arabic"/>
          <w:kern w:val="36"/>
          <w:sz w:val="28"/>
          <w:szCs w:val="28"/>
          <w:rtl/>
          <w14:ligatures w14:val="none"/>
        </w:rPr>
      </w:pPr>
      <w:r w:rsidRPr="007E3A9C">
        <w:rPr>
          <w:rFonts w:ascii="Simplified Arabic" w:eastAsia="Times New Roman" w:hAnsi="Simplified Arabic" w:cs="Simplified Arabic"/>
          <w:kern w:val="36"/>
          <w:sz w:val="28"/>
          <w:szCs w:val="28"/>
          <w:rtl/>
          <w14:ligatures w14:val="none"/>
        </w:rPr>
        <w:t xml:space="preserve">أهمية الدراسة </w:t>
      </w:r>
      <w:r>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3</w:t>
      </w:r>
    </w:p>
    <w:p w14:paraId="03E7EDFE" w14:textId="18CAD3DD"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أهداف الدراسة </w:t>
      </w:r>
      <w:r w:rsidR="00EB68FB">
        <w:rPr>
          <w:rFonts w:ascii="Simplified Arabic" w:eastAsia="Times New Roman" w:hAnsi="Simplified Arabic" w:cs="Simplified Arabic" w:hint="cs"/>
          <w:kern w:val="36"/>
          <w:sz w:val="28"/>
          <w:szCs w:val="28"/>
          <w:rtl/>
          <w14:ligatures w14:val="none"/>
        </w:rPr>
        <w:t>.......................................................</w:t>
      </w:r>
      <w:r w:rsidR="00F84F0A">
        <w:rPr>
          <w:rFonts w:ascii="Simplified Arabic" w:eastAsia="Times New Roman" w:hAnsi="Simplified Arabic" w:cs="Simplified Arabic" w:hint="cs"/>
          <w:kern w:val="36"/>
          <w:sz w:val="28"/>
          <w:szCs w:val="28"/>
          <w:rtl/>
          <w14:ligatures w14:val="none"/>
        </w:rPr>
        <w:t>..</w:t>
      </w:r>
      <w:r w:rsidR="00EB68FB">
        <w:rPr>
          <w:rFonts w:ascii="Simplified Arabic" w:eastAsia="Times New Roman" w:hAnsi="Simplified Arabic" w:cs="Simplified Arabic" w:hint="cs"/>
          <w:kern w:val="36"/>
          <w:sz w:val="28"/>
          <w:szCs w:val="28"/>
          <w:rtl/>
          <w14:ligatures w14:val="none"/>
        </w:rPr>
        <w:t>........................</w:t>
      </w:r>
      <w:r w:rsidR="00765F41">
        <w:rPr>
          <w:rFonts w:ascii="Simplified Arabic" w:eastAsia="Times New Roman" w:hAnsi="Simplified Arabic" w:cs="Simplified Arabic" w:hint="cs"/>
          <w:kern w:val="36"/>
          <w:sz w:val="28"/>
          <w:szCs w:val="28"/>
          <w:rtl/>
          <w14:ligatures w14:val="none"/>
        </w:rPr>
        <w:t xml:space="preserve"> </w:t>
      </w:r>
      <w:r w:rsidRPr="007E3A9C">
        <w:rPr>
          <w:rFonts w:ascii="Simplified Arabic" w:eastAsia="Times New Roman" w:hAnsi="Simplified Arabic" w:cs="Simplified Arabic"/>
          <w:kern w:val="36"/>
          <w:sz w:val="28"/>
          <w:szCs w:val="28"/>
          <w:rtl/>
          <w14:ligatures w14:val="none"/>
        </w:rPr>
        <w:t>4</w:t>
      </w:r>
    </w:p>
    <w:p w14:paraId="40CBD9A1" w14:textId="6A431DDB" w:rsidR="00A90368" w:rsidRDefault="00A90368" w:rsidP="00A90368">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 xml:space="preserve">تساؤلات </w:t>
      </w:r>
      <w:r w:rsidRPr="007E3A9C">
        <w:rPr>
          <w:rFonts w:ascii="Simplified Arabic" w:eastAsia="Times New Roman" w:hAnsi="Simplified Arabic" w:cs="Simplified Arabic"/>
          <w:kern w:val="36"/>
          <w:sz w:val="28"/>
          <w:szCs w:val="28"/>
          <w:rtl/>
          <w14:ligatures w14:val="none"/>
        </w:rPr>
        <w:t>الدراسة</w:t>
      </w:r>
      <w:r>
        <w:rPr>
          <w:rFonts w:ascii="Simplified Arabic" w:eastAsia="Times New Roman" w:hAnsi="Simplified Arabic" w:cs="Simplified Arabic" w:hint="cs"/>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w:t>
      </w:r>
      <w:r w:rsidR="00765F41">
        <w:rPr>
          <w:rFonts w:ascii="Simplified Arabic" w:eastAsia="Times New Roman" w:hAnsi="Simplified Arabic" w:cs="Simplified Arabic" w:hint="cs"/>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5</w:t>
      </w:r>
    </w:p>
    <w:p w14:paraId="24287D37" w14:textId="1539FD7D" w:rsidR="006D3AF5" w:rsidRPr="007E3A9C" w:rsidRDefault="00234519"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فروض</w:t>
      </w:r>
      <w:r w:rsidR="006D3AF5" w:rsidRPr="007E3A9C">
        <w:rPr>
          <w:rFonts w:ascii="Simplified Arabic" w:eastAsia="Times New Roman" w:hAnsi="Simplified Arabic" w:cs="Simplified Arabic"/>
          <w:kern w:val="36"/>
          <w:sz w:val="28"/>
          <w:szCs w:val="28"/>
          <w:rtl/>
          <w14:ligatures w14:val="none"/>
        </w:rPr>
        <w:t xml:space="preserve"> الدراسة </w:t>
      </w:r>
      <w:r w:rsidR="00EB68FB">
        <w:rPr>
          <w:rFonts w:ascii="Simplified Arabic" w:eastAsia="Times New Roman" w:hAnsi="Simplified Arabic" w:cs="Simplified Arabic" w:hint="cs"/>
          <w:kern w:val="36"/>
          <w:sz w:val="28"/>
          <w:szCs w:val="28"/>
          <w:rtl/>
          <w14:ligatures w14:val="none"/>
        </w:rPr>
        <w:t>...........................................................</w:t>
      </w:r>
      <w:r w:rsidR="00F84F0A">
        <w:rPr>
          <w:rFonts w:ascii="Simplified Arabic" w:eastAsia="Times New Roman" w:hAnsi="Simplified Arabic" w:cs="Simplified Arabic" w:hint="cs"/>
          <w:kern w:val="36"/>
          <w:sz w:val="28"/>
          <w:szCs w:val="28"/>
          <w:rtl/>
          <w14:ligatures w14:val="none"/>
        </w:rPr>
        <w:t>...</w:t>
      </w:r>
      <w:r w:rsidR="00EB68FB">
        <w:rPr>
          <w:rFonts w:ascii="Simplified Arabic" w:eastAsia="Times New Roman" w:hAnsi="Simplified Arabic" w:cs="Simplified Arabic" w:hint="cs"/>
          <w:kern w:val="36"/>
          <w:sz w:val="28"/>
          <w:szCs w:val="28"/>
          <w:rtl/>
          <w14:ligatures w14:val="none"/>
        </w:rPr>
        <w:t>...................</w:t>
      </w:r>
      <w:r w:rsidR="00765F41">
        <w:rPr>
          <w:rFonts w:ascii="Simplified Arabic" w:eastAsia="Times New Roman" w:hAnsi="Simplified Arabic" w:cs="Simplified Arabic" w:hint="cs"/>
          <w:kern w:val="36"/>
          <w:sz w:val="28"/>
          <w:szCs w:val="28"/>
          <w:rtl/>
          <w14:ligatures w14:val="none"/>
        </w:rPr>
        <w:t xml:space="preserve"> </w:t>
      </w:r>
      <w:r w:rsidR="00F3195F">
        <w:rPr>
          <w:rFonts w:ascii="Simplified Arabic" w:eastAsia="Times New Roman" w:hAnsi="Simplified Arabic" w:cs="Simplified Arabic" w:hint="cs"/>
          <w:kern w:val="36"/>
          <w:sz w:val="28"/>
          <w:szCs w:val="28"/>
          <w:rtl/>
          <w14:ligatures w14:val="none"/>
        </w:rPr>
        <w:t>5</w:t>
      </w:r>
    </w:p>
    <w:p w14:paraId="40587A87" w14:textId="5FF8F1B5" w:rsidR="006D3AF5" w:rsidRPr="007E3A9C" w:rsidRDefault="001E76CC"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النظرية العلمية المتبعة لإعداد البحث</w:t>
      </w:r>
      <w:r w:rsidR="00EB68FB">
        <w:rPr>
          <w:rFonts w:ascii="Simplified Arabic" w:eastAsia="Times New Roman" w:hAnsi="Simplified Arabic" w:cs="Simplified Arabic" w:hint="cs"/>
          <w:kern w:val="36"/>
          <w:sz w:val="28"/>
          <w:szCs w:val="28"/>
          <w:rtl/>
          <w14:ligatures w14:val="none"/>
        </w:rPr>
        <w:t xml:space="preserve"> ...........................................................</w:t>
      </w:r>
      <w:r w:rsidR="006D3AF5" w:rsidRPr="007E3A9C">
        <w:rPr>
          <w:rFonts w:ascii="Simplified Arabic" w:eastAsia="Times New Roman" w:hAnsi="Simplified Arabic" w:cs="Simplified Arabic"/>
          <w:kern w:val="36"/>
          <w:sz w:val="28"/>
          <w:szCs w:val="28"/>
          <w:rtl/>
          <w14:ligatures w14:val="none"/>
        </w:rPr>
        <w:t xml:space="preserve"> </w:t>
      </w:r>
      <w:r w:rsidR="00F3195F">
        <w:rPr>
          <w:rFonts w:ascii="Simplified Arabic" w:eastAsia="Times New Roman" w:hAnsi="Simplified Arabic" w:cs="Simplified Arabic" w:hint="cs"/>
          <w:kern w:val="36"/>
          <w:sz w:val="28"/>
          <w:szCs w:val="28"/>
          <w:rtl/>
          <w14:ligatures w14:val="none"/>
        </w:rPr>
        <w:t>6</w:t>
      </w:r>
    </w:p>
    <w:p w14:paraId="4AE34D26" w14:textId="46FC5E2A" w:rsidR="006D3AF5" w:rsidRPr="007E3A9C" w:rsidRDefault="006D3AF5" w:rsidP="000F12EF">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مصطلحات الدراسة </w:t>
      </w:r>
      <w:r w:rsidR="00EB68FB">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765F41">
        <w:rPr>
          <w:rFonts w:ascii="Simplified Arabic" w:eastAsia="Times New Roman" w:hAnsi="Simplified Arabic" w:cs="Simplified Arabic" w:hint="cs"/>
          <w:kern w:val="36"/>
          <w:sz w:val="28"/>
          <w:szCs w:val="28"/>
          <w:rtl/>
          <w14:ligatures w14:val="none"/>
        </w:rPr>
        <w:t>6</w:t>
      </w:r>
    </w:p>
    <w:p w14:paraId="3F6D2FC8" w14:textId="1CD7870E" w:rsidR="006D3AF5" w:rsidRPr="000F12EF" w:rsidRDefault="006D3AF5" w:rsidP="000F12EF">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الفصل الثاني: الإطار النظري والدراسات السابقة</w:t>
      </w:r>
    </w:p>
    <w:p w14:paraId="5ACECF17" w14:textId="5BF081EC"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مقدمة </w:t>
      </w:r>
      <w:r w:rsidR="00BA5CF9">
        <w:rPr>
          <w:rFonts w:ascii="Simplified Arabic" w:eastAsia="Times New Roman" w:hAnsi="Simplified Arabic" w:cs="Simplified Arabic" w:hint="cs"/>
          <w:kern w:val="36"/>
          <w:sz w:val="28"/>
          <w:szCs w:val="28"/>
          <w:rtl/>
          <w14:ligatures w14:val="none"/>
        </w:rPr>
        <w:t>الإطار النظري</w:t>
      </w:r>
      <w:r w:rsidRPr="007E3A9C">
        <w:rPr>
          <w:rFonts w:ascii="Simplified Arabic" w:eastAsia="Times New Roman" w:hAnsi="Simplified Arabic" w:cs="Simplified Arabic"/>
          <w:kern w:val="36"/>
          <w:sz w:val="28"/>
          <w:szCs w:val="28"/>
          <w:rtl/>
          <w14:ligatures w14:val="none"/>
        </w:rPr>
        <w:t xml:space="preserve"> </w:t>
      </w:r>
      <w:r w:rsidR="00932150">
        <w:rPr>
          <w:rFonts w:ascii="Simplified Arabic" w:eastAsia="Times New Roman" w:hAnsi="Simplified Arabic" w:cs="Simplified Arabic" w:hint="cs"/>
          <w:kern w:val="36"/>
          <w:sz w:val="28"/>
          <w:szCs w:val="28"/>
          <w:rtl/>
          <w14:ligatures w14:val="none"/>
        </w:rPr>
        <w:t>.......................................................</w:t>
      </w:r>
      <w:r w:rsidR="00F84F0A">
        <w:rPr>
          <w:rFonts w:ascii="Simplified Arabic" w:eastAsia="Times New Roman" w:hAnsi="Simplified Arabic" w:cs="Simplified Arabic" w:hint="cs"/>
          <w:kern w:val="36"/>
          <w:sz w:val="28"/>
          <w:szCs w:val="28"/>
          <w:rtl/>
          <w14:ligatures w14:val="none"/>
        </w:rPr>
        <w:t>..</w:t>
      </w:r>
      <w:r w:rsidR="00932150">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9</w:t>
      </w:r>
    </w:p>
    <w:p w14:paraId="4AEB917A" w14:textId="1FC33A9E"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نظرية الهوية الاجتماعية </w:t>
      </w:r>
      <w:r w:rsidR="00932150">
        <w:rPr>
          <w:rFonts w:ascii="Simplified Arabic" w:eastAsia="Times New Roman" w:hAnsi="Simplified Arabic" w:cs="Simplified Arabic" w:hint="cs"/>
          <w:kern w:val="36"/>
          <w:sz w:val="28"/>
          <w:szCs w:val="28"/>
          <w:rtl/>
          <w14:ligatures w14:val="none"/>
        </w:rPr>
        <w:t>....................................................................</w:t>
      </w:r>
      <w:r w:rsidR="00BA5CF9">
        <w:rPr>
          <w:rFonts w:ascii="Simplified Arabic" w:eastAsia="Times New Roman" w:hAnsi="Simplified Arabic" w:cs="Simplified Arabic" w:hint="cs"/>
          <w:kern w:val="36"/>
          <w:sz w:val="28"/>
          <w:szCs w:val="28"/>
          <w:rtl/>
          <w14:ligatures w14:val="none"/>
        </w:rPr>
        <w:t>.</w:t>
      </w:r>
      <w:r w:rsidR="00932150">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BA5CF9">
        <w:rPr>
          <w:rFonts w:ascii="Simplified Arabic" w:eastAsia="Times New Roman" w:hAnsi="Simplified Arabic" w:cs="Simplified Arabic" w:hint="cs"/>
          <w:kern w:val="36"/>
          <w:sz w:val="28"/>
          <w:szCs w:val="28"/>
          <w:rtl/>
          <w14:ligatures w14:val="none"/>
        </w:rPr>
        <w:t>9</w:t>
      </w:r>
    </w:p>
    <w:p w14:paraId="4A38D348" w14:textId="25C5A969"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نظرية العدالة التنظيمية</w:t>
      </w:r>
      <w:r w:rsidR="00932150">
        <w:rPr>
          <w:rFonts w:ascii="Simplified Arabic" w:eastAsia="Times New Roman" w:hAnsi="Simplified Arabic" w:cs="Simplified Arabic" w:hint="cs"/>
          <w:kern w:val="36"/>
          <w:sz w:val="28"/>
          <w:szCs w:val="28"/>
          <w:rtl/>
          <w14:ligatures w14:val="none"/>
        </w:rPr>
        <w:t xml:space="preserve"> .......................................................................</w:t>
      </w:r>
      <w:r w:rsidRPr="007E3A9C">
        <w:rPr>
          <w:rFonts w:ascii="Simplified Arabic" w:eastAsia="Times New Roman" w:hAnsi="Simplified Arabic" w:cs="Simplified Arabic"/>
          <w:kern w:val="36"/>
          <w:sz w:val="28"/>
          <w:szCs w:val="28"/>
          <w:rtl/>
          <w14:ligatures w14:val="none"/>
        </w:rPr>
        <w:t xml:space="preserve"> 1</w:t>
      </w:r>
      <w:r w:rsidR="005817D9">
        <w:rPr>
          <w:rFonts w:ascii="Simplified Arabic" w:eastAsia="Times New Roman" w:hAnsi="Simplified Arabic" w:cs="Simplified Arabic" w:hint="cs"/>
          <w:kern w:val="36"/>
          <w:sz w:val="28"/>
          <w:szCs w:val="28"/>
          <w:rtl/>
          <w14:ligatures w14:val="none"/>
        </w:rPr>
        <w:t>0</w:t>
      </w:r>
    </w:p>
    <w:p w14:paraId="010E4275" w14:textId="597C68EA"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نظرية التعددية الثقافية </w:t>
      </w:r>
      <w:r w:rsidR="00932150">
        <w:rPr>
          <w:rFonts w:ascii="Simplified Arabic" w:eastAsia="Times New Roman" w:hAnsi="Simplified Arabic" w:cs="Simplified Arabic" w:hint="cs"/>
          <w:kern w:val="36"/>
          <w:sz w:val="28"/>
          <w:szCs w:val="28"/>
          <w:rtl/>
          <w14:ligatures w14:val="none"/>
        </w:rPr>
        <w:t>.......</w:t>
      </w:r>
      <w:r w:rsidR="006E05E2">
        <w:rPr>
          <w:rFonts w:ascii="Simplified Arabic" w:eastAsia="Times New Roman" w:hAnsi="Simplified Arabic" w:cs="Simplified Arabic" w:hint="cs"/>
          <w:kern w:val="36"/>
          <w:sz w:val="28"/>
          <w:szCs w:val="28"/>
          <w:rtl/>
          <w14:ligatures w14:val="none"/>
        </w:rPr>
        <w:t>.</w:t>
      </w:r>
      <w:r w:rsidR="00932150">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1</w:t>
      </w:r>
      <w:r w:rsidR="005817D9">
        <w:rPr>
          <w:rFonts w:ascii="Simplified Arabic" w:eastAsia="Times New Roman" w:hAnsi="Simplified Arabic" w:cs="Simplified Arabic" w:hint="cs"/>
          <w:kern w:val="36"/>
          <w:sz w:val="28"/>
          <w:szCs w:val="28"/>
          <w:rtl/>
          <w14:ligatures w14:val="none"/>
        </w:rPr>
        <w:t>1</w:t>
      </w:r>
    </w:p>
    <w:p w14:paraId="1AE40282" w14:textId="54E94CF7" w:rsidR="006E05E2" w:rsidRDefault="006E05E2" w:rsidP="007E3A9C">
      <w:pPr>
        <w:rPr>
          <w:rFonts w:ascii="Simplified Arabic" w:eastAsia="Times New Roman" w:hAnsi="Simplified Arabic" w:cs="Simplified Arabic"/>
          <w:kern w:val="36"/>
          <w:sz w:val="28"/>
          <w:szCs w:val="28"/>
          <w:rtl/>
          <w14:ligatures w14:val="none"/>
        </w:rPr>
      </w:pPr>
      <w:r w:rsidRPr="007E3A9C">
        <w:rPr>
          <w:rFonts w:ascii="Simplified Arabic" w:eastAsia="Times New Roman" w:hAnsi="Simplified Arabic" w:cs="Simplified Arabic"/>
          <w:kern w:val="36"/>
          <w:sz w:val="28"/>
          <w:szCs w:val="28"/>
          <w:rtl/>
          <w14:ligatures w14:val="none"/>
        </w:rPr>
        <w:t xml:space="preserve">نظرية </w:t>
      </w:r>
      <w:r>
        <w:rPr>
          <w:rFonts w:ascii="Simplified Arabic" w:eastAsia="Times New Roman" w:hAnsi="Simplified Arabic" w:cs="Simplified Arabic" w:hint="cs"/>
          <w:kern w:val="36"/>
          <w:sz w:val="28"/>
          <w:szCs w:val="28"/>
          <w:rtl/>
          <w14:ligatures w14:val="none"/>
        </w:rPr>
        <w:t>رأس المال البشري</w:t>
      </w:r>
      <w:r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13</w:t>
      </w:r>
    </w:p>
    <w:p w14:paraId="09EDA3E7" w14:textId="4EFA55FE" w:rsidR="002B079D" w:rsidRDefault="002B079D" w:rsidP="007E3A9C">
      <w:pPr>
        <w:rPr>
          <w:rFonts w:ascii="Simplified Arabic" w:eastAsia="Times New Roman" w:hAnsi="Simplified Arabic" w:cs="Simplified Arabic"/>
          <w:kern w:val="36"/>
          <w:sz w:val="28"/>
          <w:szCs w:val="28"/>
          <w:rtl/>
          <w14:ligatures w14:val="none"/>
        </w:rPr>
      </w:pPr>
      <w:r w:rsidRPr="007E3A9C">
        <w:rPr>
          <w:rFonts w:ascii="Simplified Arabic" w:eastAsia="Times New Roman" w:hAnsi="Simplified Arabic" w:cs="Simplified Arabic"/>
          <w:kern w:val="36"/>
          <w:sz w:val="28"/>
          <w:szCs w:val="28"/>
          <w:rtl/>
          <w14:ligatures w14:val="none"/>
        </w:rPr>
        <w:lastRenderedPageBreak/>
        <w:t xml:space="preserve">نظرية </w:t>
      </w:r>
      <w:r>
        <w:rPr>
          <w:rFonts w:ascii="Simplified Arabic" w:eastAsia="Times New Roman" w:hAnsi="Simplified Arabic" w:cs="Simplified Arabic" w:hint="cs"/>
          <w:kern w:val="36"/>
          <w:sz w:val="28"/>
          <w:szCs w:val="28"/>
          <w:rtl/>
          <w14:ligatures w14:val="none"/>
        </w:rPr>
        <w:t>الاتصال بين</w:t>
      </w:r>
      <w:r w:rsidR="00B55E33">
        <w:rPr>
          <w:rFonts w:ascii="Simplified Arabic" w:eastAsia="Times New Roman" w:hAnsi="Simplified Arabic" w:cs="Simplified Arabic" w:hint="cs"/>
          <w:kern w:val="36"/>
          <w:sz w:val="28"/>
          <w:szCs w:val="28"/>
          <w:rtl/>
          <w14:ligatures w14:val="none"/>
        </w:rPr>
        <w:t xml:space="preserve"> الثقافات</w:t>
      </w:r>
      <w:r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14</w:t>
      </w:r>
    </w:p>
    <w:p w14:paraId="523D3EF7" w14:textId="198F58FF" w:rsidR="006D3AF5" w:rsidRPr="007E3A9C" w:rsidRDefault="00787328"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مقدمة </w:t>
      </w:r>
      <w:r w:rsidR="006D3AF5" w:rsidRPr="007E3A9C">
        <w:rPr>
          <w:rFonts w:ascii="Simplified Arabic" w:eastAsia="Times New Roman" w:hAnsi="Simplified Arabic" w:cs="Simplified Arabic"/>
          <w:kern w:val="36"/>
          <w:sz w:val="28"/>
          <w:szCs w:val="28"/>
          <w:rtl/>
          <w14:ligatures w14:val="none"/>
        </w:rPr>
        <w:t>الدراسات السابقة</w:t>
      </w:r>
      <w:r>
        <w:rPr>
          <w:rFonts w:ascii="Simplified Arabic" w:eastAsia="Times New Roman" w:hAnsi="Simplified Arabic" w:cs="Simplified Arabic" w:hint="cs"/>
          <w:kern w:val="36"/>
          <w:sz w:val="28"/>
          <w:szCs w:val="28"/>
          <w:rtl/>
          <w14:ligatures w14:val="none"/>
        </w:rPr>
        <w:t xml:space="preserve"> ..........</w:t>
      </w:r>
      <w:r w:rsidR="00EE6053">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16</w:t>
      </w:r>
    </w:p>
    <w:p w14:paraId="5D485BF4" w14:textId="77777777" w:rsidR="00762F5D" w:rsidRDefault="009604A6" w:rsidP="00762F5D">
      <w:pPr>
        <w:rPr>
          <w:rFonts w:ascii="Simplified Arabic" w:eastAsia="Times New Roman" w:hAnsi="Simplified Arabic" w:cs="Simplified Arabic"/>
          <w:kern w:val="36"/>
          <w:sz w:val="28"/>
          <w:szCs w:val="28"/>
          <w:rtl/>
          <w14:ligatures w14:val="none"/>
        </w:rPr>
      </w:pPr>
      <w:r w:rsidRPr="009604A6">
        <w:rPr>
          <w:rFonts w:ascii="Simplified Arabic" w:eastAsia="Times New Roman" w:hAnsi="Simplified Arabic" w:cs="Simplified Arabic"/>
          <w:kern w:val="36"/>
          <w:sz w:val="28"/>
          <w:szCs w:val="28"/>
          <w:rtl/>
          <w14:ligatures w14:val="none"/>
        </w:rPr>
        <w:t>المحور الأول: الد</w:t>
      </w:r>
      <w:r>
        <w:rPr>
          <w:rFonts w:ascii="Simplified Arabic" w:eastAsia="Times New Roman" w:hAnsi="Simplified Arabic" w:cs="Simplified Arabic" w:hint="cs"/>
          <w:kern w:val="36"/>
          <w:sz w:val="28"/>
          <w:szCs w:val="28"/>
          <w:rtl/>
          <w14:ligatures w14:val="none"/>
        </w:rPr>
        <w:t>را</w:t>
      </w:r>
      <w:r w:rsidRPr="009604A6">
        <w:rPr>
          <w:rFonts w:ascii="Simplified Arabic" w:eastAsia="Times New Roman" w:hAnsi="Simplified Arabic" w:cs="Simplified Arabic"/>
          <w:kern w:val="36"/>
          <w:sz w:val="28"/>
          <w:szCs w:val="28"/>
          <w:rtl/>
          <w14:ligatures w14:val="none"/>
        </w:rPr>
        <w:t>سات المتعلقة بالتنوّع الثقافي في بيئات العمل الدولي</w:t>
      </w:r>
      <w:r>
        <w:rPr>
          <w:rFonts w:ascii="Simplified Arabic" w:eastAsia="Times New Roman" w:hAnsi="Simplified Arabic" w:cs="Simplified Arabic" w:hint="cs"/>
          <w:kern w:val="36"/>
          <w:sz w:val="28"/>
          <w:szCs w:val="28"/>
          <w:rtl/>
          <w14:ligatures w14:val="none"/>
        </w:rPr>
        <w:t>ة .</w:t>
      </w:r>
      <w:r w:rsidR="005851AE">
        <w:rPr>
          <w:rFonts w:ascii="Simplified Arabic" w:eastAsia="Times New Roman" w:hAnsi="Simplified Arabic" w:cs="Simplified Arabic" w:hint="cs"/>
          <w:kern w:val="36"/>
          <w:sz w:val="28"/>
          <w:szCs w:val="28"/>
          <w:rtl/>
          <w14:ligatures w14:val="none"/>
        </w:rPr>
        <w:t>....................... 16</w:t>
      </w:r>
    </w:p>
    <w:p w14:paraId="06D76076" w14:textId="79481486" w:rsidR="00762F5D" w:rsidRDefault="009604A6" w:rsidP="00762F5D">
      <w:pPr>
        <w:rPr>
          <w:rFonts w:ascii="Simplified Arabic" w:eastAsia="Times New Roman" w:hAnsi="Simplified Arabic" w:cs="Simplified Arabic"/>
          <w:kern w:val="36"/>
          <w:sz w:val="28"/>
          <w:szCs w:val="28"/>
          <w:rtl/>
          <w14:ligatures w14:val="none"/>
        </w:rPr>
      </w:pPr>
      <w:r w:rsidRPr="009604A6">
        <w:rPr>
          <w:rFonts w:ascii="Simplified Arabic" w:eastAsia="Times New Roman" w:hAnsi="Simplified Arabic" w:cs="Simplified Arabic"/>
          <w:kern w:val="36"/>
          <w:sz w:val="28"/>
          <w:szCs w:val="28"/>
          <w:rtl/>
          <w14:ligatures w14:val="none"/>
        </w:rPr>
        <w:t xml:space="preserve">المحور </w:t>
      </w:r>
      <w:r w:rsidR="003C5B93">
        <w:rPr>
          <w:rFonts w:ascii="Simplified Arabic" w:eastAsia="Times New Roman" w:hAnsi="Simplified Arabic" w:cs="Simplified Arabic" w:hint="cs"/>
          <w:kern w:val="36"/>
          <w:sz w:val="28"/>
          <w:szCs w:val="28"/>
          <w:rtl/>
          <w14:ligatures w14:val="none"/>
        </w:rPr>
        <w:t>الثاني</w:t>
      </w:r>
      <w:r w:rsidRPr="009604A6">
        <w:rPr>
          <w:rFonts w:ascii="Simplified Arabic" w:eastAsia="Times New Roman" w:hAnsi="Simplified Arabic" w:cs="Simplified Arabic"/>
          <w:kern w:val="36"/>
          <w:sz w:val="28"/>
          <w:szCs w:val="28"/>
          <w:rtl/>
          <w14:ligatures w14:val="none"/>
        </w:rPr>
        <w:t>: الد</w:t>
      </w:r>
      <w:r>
        <w:rPr>
          <w:rFonts w:ascii="Simplified Arabic" w:eastAsia="Times New Roman" w:hAnsi="Simplified Arabic" w:cs="Simplified Arabic" w:hint="cs"/>
          <w:kern w:val="36"/>
          <w:sz w:val="28"/>
          <w:szCs w:val="28"/>
          <w:rtl/>
          <w14:ligatures w14:val="none"/>
        </w:rPr>
        <w:t>را</w:t>
      </w:r>
      <w:r w:rsidRPr="009604A6">
        <w:rPr>
          <w:rFonts w:ascii="Simplified Arabic" w:eastAsia="Times New Roman" w:hAnsi="Simplified Arabic" w:cs="Simplified Arabic"/>
          <w:kern w:val="36"/>
          <w:sz w:val="28"/>
          <w:szCs w:val="28"/>
          <w:rtl/>
          <w14:ligatures w14:val="none"/>
        </w:rPr>
        <w:t xml:space="preserve">سات المتعلقة </w:t>
      </w:r>
      <w:r w:rsidR="003C5B93">
        <w:rPr>
          <w:rFonts w:ascii="Simplified Arabic" w:eastAsia="Times New Roman" w:hAnsi="Simplified Arabic" w:cs="Simplified Arabic" w:hint="cs"/>
          <w:kern w:val="36"/>
          <w:sz w:val="28"/>
          <w:szCs w:val="28"/>
          <w:rtl/>
          <w14:ligatures w14:val="none"/>
        </w:rPr>
        <w:t>بالاندماج الثقافي</w:t>
      </w:r>
      <w:r>
        <w:rPr>
          <w:rFonts w:ascii="Simplified Arabic" w:eastAsia="Times New Roman" w:hAnsi="Simplified Arabic" w:cs="Simplified Arabic" w:hint="cs"/>
          <w:kern w:val="36"/>
          <w:sz w:val="28"/>
          <w:szCs w:val="28"/>
          <w:rtl/>
          <w14:ligatures w14:val="none"/>
        </w:rPr>
        <w:t xml:space="preserve"> </w:t>
      </w:r>
      <w:r w:rsidR="009A0910">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1</w:t>
      </w:r>
      <w:r w:rsidR="009A0910">
        <w:rPr>
          <w:rFonts w:ascii="Simplified Arabic" w:eastAsia="Times New Roman" w:hAnsi="Simplified Arabic" w:cs="Simplified Arabic" w:hint="cs"/>
          <w:kern w:val="36"/>
          <w:sz w:val="28"/>
          <w:szCs w:val="28"/>
          <w:rtl/>
          <w14:ligatures w14:val="none"/>
        </w:rPr>
        <w:t>8</w:t>
      </w:r>
    </w:p>
    <w:p w14:paraId="65408596" w14:textId="16D65864" w:rsidR="003C5B93" w:rsidRDefault="003C5B93" w:rsidP="00762F5D">
      <w:pPr>
        <w:rPr>
          <w:rFonts w:ascii="Simplified Arabic" w:eastAsia="Times New Roman" w:hAnsi="Simplified Arabic" w:cs="Simplified Arabic"/>
          <w:kern w:val="36"/>
          <w:sz w:val="28"/>
          <w:szCs w:val="28"/>
          <w:rtl/>
          <w14:ligatures w14:val="none"/>
        </w:rPr>
      </w:pPr>
      <w:r w:rsidRPr="009604A6">
        <w:rPr>
          <w:rFonts w:ascii="Simplified Arabic" w:eastAsia="Times New Roman" w:hAnsi="Simplified Arabic" w:cs="Simplified Arabic"/>
          <w:kern w:val="36"/>
          <w:sz w:val="28"/>
          <w:szCs w:val="28"/>
          <w:rtl/>
          <w14:ligatures w14:val="none"/>
        </w:rPr>
        <w:t xml:space="preserve">المحور </w:t>
      </w:r>
      <w:r w:rsidR="009A0910">
        <w:rPr>
          <w:rFonts w:ascii="Simplified Arabic" w:eastAsia="Times New Roman" w:hAnsi="Simplified Arabic" w:cs="Simplified Arabic" w:hint="cs"/>
          <w:kern w:val="36"/>
          <w:sz w:val="28"/>
          <w:szCs w:val="28"/>
          <w:rtl/>
          <w14:ligatures w14:val="none"/>
        </w:rPr>
        <w:t>الثالث</w:t>
      </w:r>
      <w:r w:rsidRPr="009604A6">
        <w:rPr>
          <w:rFonts w:ascii="Simplified Arabic" w:eastAsia="Times New Roman" w:hAnsi="Simplified Arabic" w:cs="Simplified Arabic"/>
          <w:kern w:val="36"/>
          <w:sz w:val="28"/>
          <w:szCs w:val="28"/>
          <w:rtl/>
          <w14:ligatures w14:val="none"/>
        </w:rPr>
        <w:t>: ال</w:t>
      </w:r>
      <w:r w:rsidR="00573EFE">
        <w:rPr>
          <w:rFonts w:ascii="Simplified Arabic" w:eastAsia="Times New Roman" w:hAnsi="Simplified Arabic" w:cs="Simplified Arabic" w:hint="cs"/>
          <w:kern w:val="36"/>
          <w:sz w:val="28"/>
          <w:szCs w:val="28"/>
          <w:rtl/>
          <w14:ligatures w14:val="none"/>
        </w:rPr>
        <w:t>فروق بين العاملين في بيئات العمل متعددة الجنسيات</w:t>
      </w:r>
      <w:r w:rsidR="00447FED">
        <w:rPr>
          <w:rFonts w:ascii="Simplified Arabic" w:eastAsia="Times New Roman" w:hAnsi="Simplified Arabic" w:cs="Simplified Arabic" w:hint="cs"/>
          <w:kern w:val="36"/>
          <w:sz w:val="28"/>
          <w:szCs w:val="28"/>
          <w:rtl/>
          <w14:ligatures w14:val="none"/>
        </w:rPr>
        <w:t xml:space="preserve"> ...</w:t>
      </w:r>
      <w:r w:rsidR="00EC2CA2">
        <w:rPr>
          <w:rFonts w:ascii="Simplified Arabic" w:eastAsia="Times New Roman" w:hAnsi="Simplified Arabic" w:cs="Simplified Arabic" w:hint="cs"/>
          <w:kern w:val="36"/>
          <w:sz w:val="28"/>
          <w:szCs w:val="28"/>
          <w:rtl/>
          <w14:ligatures w14:val="none"/>
        </w:rPr>
        <w:t>..................</w:t>
      </w:r>
      <w:r w:rsidR="00447FED">
        <w:rPr>
          <w:rFonts w:ascii="Simplified Arabic" w:eastAsia="Times New Roman" w:hAnsi="Simplified Arabic" w:cs="Simplified Arabic" w:hint="cs"/>
          <w:kern w:val="36"/>
          <w:sz w:val="28"/>
          <w:szCs w:val="28"/>
          <w:rtl/>
          <w14:ligatures w14:val="none"/>
        </w:rPr>
        <w:t>....</w:t>
      </w:r>
      <w:r w:rsidR="00C60033">
        <w:rPr>
          <w:rFonts w:ascii="Simplified Arabic" w:eastAsia="Times New Roman" w:hAnsi="Simplified Arabic" w:cs="Simplified Arabic" w:hint="cs"/>
          <w:kern w:val="36"/>
          <w:sz w:val="28"/>
          <w:szCs w:val="28"/>
          <w:rtl/>
          <w14:ligatures w14:val="none"/>
        </w:rPr>
        <w:t xml:space="preserve"> </w:t>
      </w:r>
      <w:r w:rsidR="00447FED">
        <w:rPr>
          <w:rFonts w:ascii="Simplified Arabic" w:eastAsia="Times New Roman" w:hAnsi="Simplified Arabic" w:cs="Simplified Arabic" w:hint="cs"/>
          <w:kern w:val="36"/>
          <w:sz w:val="28"/>
          <w:szCs w:val="28"/>
          <w:rtl/>
          <w14:ligatures w14:val="none"/>
        </w:rPr>
        <w:t>19</w:t>
      </w:r>
    </w:p>
    <w:p w14:paraId="174565BF" w14:textId="41C7303E" w:rsidR="003C5B93" w:rsidRDefault="003C5B93" w:rsidP="003C5B93">
      <w:pPr>
        <w:rPr>
          <w:rFonts w:ascii="Simplified Arabic" w:eastAsia="Times New Roman" w:hAnsi="Simplified Arabic" w:cs="Simplified Arabic"/>
          <w:kern w:val="36"/>
          <w:sz w:val="28"/>
          <w:szCs w:val="28"/>
          <w:rtl/>
          <w14:ligatures w14:val="none"/>
        </w:rPr>
      </w:pPr>
      <w:r w:rsidRPr="009604A6">
        <w:rPr>
          <w:rFonts w:ascii="Simplified Arabic" w:eastAsia="Times New Roman" w:hAnsi="Simplified Arabic" w:cs="Simplified Arabic"/>
          <w:kern w:val="36"/>
          <w:sz w:val="28"/>
          <w:szCs w:val="28"/>
          <w:rtl/>
          <w14:ligatures w14:val="none"/>
        </w:rPr>
        <w:t xml:space="preserve">المحور </w:t>
      </w:r>
      <w:r w:rsidR="005B59F4">
        <w:rPr>
          <w:rFonts w:ascii="Simplified Arabic" w:eastAsia="Times New Roman" w:hAnsi="Simplified Arabic" w:cs="Simplified Arabic" w:hint="cs"/>
          <w:kern w:val="36"/>
          <w:sz w:val="28"/>
          <w:szCs w:val="28"/>
          <w:rtl/>
          <w14:ligatures w14:val="none"/>
        </w:rPr>
        <w:t>الرابع</w:t>
      </w:r>
      <w:r w:rsidRPr="009604A6">
        <w:rPr>
          <w:rFonts w:ascii="Simplified Arabic" w:eastAsia="Times New Roman" w:hAnsi="Simplified Arabic" w:cs="Simplified Arabic"/>
          <w:kern w:val="36"/>
          <w:sz w:val="28"/>
          <w:szCs w:val="28"/>
          <w:rtl/>
          <w14:ligatures w14:val="none"/>
        </w:rPr>
        <w:t>: الد</w:t>
      </w:r>
      <w:r>
        <w:rPr>
          <w:rFonts w:ascii="Simplified Arabic" w:eastAsia="Times New Roman" w:hAnsi="Simplified Arabic" w:cs="Simplified Arabic" w:hint="cs"/>
          <w:kern w:val="36"/>
          <w:sz w:val="28"/>
          <w:szCs w:val="28"/>
          <w:rtl/>
          <w14:ligatures w14:val="none"/>
        </w:rPr>
        <w:t>را</w:t>
      </w:r>
      <w:r w:rsidRPr="009604A6">
        <w:rPr>
          <w:rFonts w:ascii="Simplified Arabic" w:eastAsia="Times New Roman" w:hAnsi="Simplified Arabic" w:cs="Simplified Arabic"/>
          <w:kern w:val="36"/>
          <w:sz w:val="28"/>
          <w:szCs w:val="28"/>
          <w:rtl/>
          <w14:ligatures w14:val="none"/>
        </w:rPr>
        <w:t xml:space="preserve">سات المتعلقة </w:t>
      </w:r>
      <w:r w:rsidR="005B59F4">
        <w:rPr>
          <w:rFonts w:ascii="Simplified Arabic" w:eastAsia="Times New Roman" w:hAnsi="Simplified Arabic" w:cs="Simplified Arabic" w:hint="cs"/>
          <w:kern w:val="36"/>
          <w:sz w:val="28"/>
          <w:szCs w:val="28"/>
          <w:rtl/>
          <w14:ligatures w14:val="none"/>
        </w:rPr>
        <w:t>بالعدالة التنظيمية في البيئات متعددة الثقافات</w:t>
      </w:r>
      <w:r>
        <w:rPr>
          <w:rFonts w:ascii="Simplified Arabic" w:eastAsia="Times New Roman" w:hAnsi="Simplified Arabic" w:cs="Simplified Arabic" w:hint="cs"/>
          <w:kern w:val="36"/>
          <w:sz w:val="28"/>
          <w:szCs w:val="28"/>
          <w:rtl/>
          <w14:ligatures w14:val="none"/>
        </w:rPr>
        <w:t xml:space="preserve"> .................. </w:t>
      </w:r>
      <w:r w:rsidR="00737737">
        <w:rPr>
          <w:rFonts w:ascii="Simplified Arabic" w:eastAsia="Times New Roman" w:hAnsi="Simplified Arabic" w:cs="Simplified Arabic" w:hint="cs"/>
          <w:kern w:val="36"/>
          <w:sz w:val="28"/>
          <w:szCs w:val="28"/>
          <w:rtl/>
          <w14:ligatures w14:val="none"/>
        </w:rPr>
        <w:t>21</w:t>
      </w:r>
    </w:p>
    <w:p w14:paraId="7741C8C4" w14:textId="332433C1" w:rsidR="003C5B93" w:rsidRDefault="003C5B93" w:rsidP="003C5B93">
      <w:pPr>
        <w:rPr>
          <w:rFonts w:ascii="Simplified Arabic" w:eastAsia="Times New Roman" w:hAnsi="Simplified Arabic" w:cs="Simplified Arabic"/>
          <w:kern w:val="36"/>
          <w:sz w:val="28"/>
          <w:szCs w:val="28"/>
          <w:rtl/>
          <w14:ligatures w14:val="none"/>
        </w:rPr>
      </w:pPr>
      <w:r w:rsidRPr="009604A6">
        <w:rPr>
          <w:rFonts w:ascii="Simplified Arabic" w:eastAsia="Times New Roman" w:hAnsi="Simplified Arabic" w:cs="Simplified Arabic"/>
          <w:kern w:val="36"/>
          <w:sz w:val="28"/>
          <w:szCs w:val="28"/>
          <w:rtl/>
          <w14:ligatures w14:val="none"/>
        </w:rPr>
        <w:t xml:space="preserve">المحور </w:t>
      </w:r>
      <w:r w:rsidR="00737737">
        <w:rPr>
          <w:rFonts w:ascii="Simplified Arabic" w:eastAsia="Times New Roman" w:hAnsi="Simplified Arabic" w:cs="Simplified Arabic" w:hint="cs"/>
          <w:kern w:val="36"/>
          <w:sz w:val="28"/>
          <w:szCs w:val="28"/>
          <w:rtl/>
          <w14:ligatures w14:val="none"/>
        </w:rPr>
        <w:t>الخامس</w:t>
      </w:r>
      <w:r w:rsidRPr="009604A6">
        <w:rPr>
          <w:rFonts w:ascii="Simplified Arabic" w:eastAsia="Times New Roman" w:hAnsi="Simplified Arabic" w:cs="Simplified Arabic"/>
          <w:kern w:val="36"/>
          <w:sz w:val="28"/>
          <w:szCs w:val="28"/>
          <w:rtl/>
          <w14:ligatures w14:val="none"/>
        </w:rPr>
        <w:t>: الد</w:t>
      </w:r>
      <w:r>
        <w:rPr>
          <w:rFonts w:ascii="Simplified Arabic" w:eastAsia="Times New Roman" w:hAnsi="Simplified Arabic" w:cs="Simplified Arabic" w:hint="cs"/>
          <w:kern w:val="36"/>
          <w:sz w:val="28"/>
          <w:szCs w:val="28"/>
          <w:rtl/>
          <w14:ligatures w14:val="none"/>
        </w:rPr>
        <w:t>را</w:t>
      </w:r>
      <w:r w:rsidRPr="009604A6">
        <w:rPr>
          <w:rFonts w:ascii="Simplified Arabic" w:eastAsia="Times New Roman" w:hAnsi="Simplified Arabic" w:cs="Simplified Arabic"/>
          <w:kern w:val="36"/>
          <w:sz w:val="28"/>
          <w:szCs w:val="28"/>
          <w:rtl/>
          <w14:ligatures w14:val="none"/>
        </w:rPr>
        <w:t xml:space="preserve">سات المتعلقة </w:t>
      </w:r>
      <w:r w:rsidR="0001379C">
        <w:rPr>
          <w:rFonts w:ascii="Simplified Arabic" w:eastAsia="Times New Roman" w:hAnsi="Simplified Arabic" w:cs="Simplified Arabic" w:hint="cs"/>
          <w:kern w:val="36"/>
          <w:sz w:val="28"/>
          <w:szCs w:val="28"/>
          <w:rtl/>
          <w14:ligatures w14:val="none"/>
        </w:rPr>
        <w:t>بالاتصال بين الثقافات</w:t>
      </w:r>
      <w:r>
        <w:rPr>
          <w:rFonts w:ascii="Simplified Arabic" w:eastAsia="Times New Roman" w:hAnsi="Simplified Arabic" w:cs="Simplified Arabic" w:hint="cs"/>
          <w:kern w:val="36"/>
          <w:sz w:val="28"/>
          <w:szCs w:val="28"/>
          <w:rtl/>
          <w14:ligatures w14:val="none"/>
        </w:rPr>
        <w:t xml:space="preserve"> </w:t>
      </w:r>
      <w:r w:rsidR="0001379C">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w:t>
      </w:r>
      <w:r w:rsidR="0001379C">
        <w:rPr>
          <w:rFonts w:ascii="Simplified Arabic" w:eastAsia="Times New Roman" w:hAnsi="Simplified Arabic" w:cs="Simplified Arabic" w:hint="cs"/>
          <w:kern w:val="36"/>
          <w:sz w:val="28"/>
          <w:szCs w:val="28"/>
          <w:rtl/>
          <w14:ligatures w14:val="none"/>
        </w:rPr>
        <w:t>23</w:t>
      </w:r>
    </w:p>
    <w:p w14:paraId="45417925" w14:textId="6C070569" w:rsidR="009604A6" w:rsidRDefault="00357A6D" w:rsidP="00E22D3F">
      <w:pPr>
        <w:rPr>
          <w:rFonts w:ascii="Simplified Arabic" w:eastAsia="Times New Roman" w:hAnsi="Simplified Arabic" w:cs="Simplified Arabic"/>
          <w:kern w:val="36"/>
          <w:sz w:val="28"/>
          <w:szCs w:val="28"/>
          <w:rtl/>
          <w14:ligatures w14:val="none"/>
        </w:rPr>
      </w:pPr>
      <w:r w:rsidRPr="009604A6">
        <w:rPr>
          <w:rFonts w:ascii="Simplified Arabic" w:eastAsia="Times New Roman" w:hAnsi="Simplified Arabic" w:cs="Simplified Arabic"/>
          <w:kern w:val="36"/>
          <w:sz w:val="28"/>
          <w:szCs w:val="28"/>
          <w:rtl/>
          <w14:ligatures w14:val="none"/>
        </w:rPr>
        <w:t xml:space="preserve">المحور </w:t>
      </w:r>
      <w:r>
        <w:rPr>
          <w:rFonts w:ascii="Simplified Arabic" w:eastAsia="Times New Roman" w:hAnsi="Simplified Arabic" w:cs="Simplified Arabic" w:hint="cs"/>
          <w:kern w:val="36"/>
          <w:sz w:val="28"/>
          <w:szCs w:val="28"/>
          <w:rtl/>
          <w14:ligatures w14:val="none"/>
        </w:rPr>
        <w:t>السادس</w:t>
      </w:r>
      <w:r w:rsidRPr="009604A6">
        <w:rPr>
          <w:rFonts w:ascii="Simplified Arabic" w:eastAsia="Times New Roman" w:hAnsi="Simplified Arabic" w:cs="Simplified Arabic"/>
          <w:kern w:val="36"/>
          <w:sz w:val="28"/>
          <w:szCs w:val="28"/>
          <w:rtl/>
          <w14:ligatures w14:val="none"/>
        </w:rPr>
        <w:t>: الد</w:t>
      </w:r>
      <w:r>
        <w:rPr>
          <w:rFonts w:ascii="Simplified Arabic" w:eastAsia="Times New Roman" w:hAnsi="Simplified Arabic" w:cs="Simplified Arabic" w:hint="cs"/>
          <w:kern w:val="36"/>
          <w:sz w:val="28"/>
          <w:szCs w:val="28"/>
          <w:rtl/>
          <w14:ligatures w14:val="none"/>
        </w:rPr>
        <w:t>را</w:t>
      </w:r>
      <w:r w:rsidRPr="009604A6">
        <w:rPr>
          <w:rFonts w:ascii="Simplified Arabic" w:eastAsia="Times New Roman" w:hAnsi="Simplified Arabic" w:cs="Simplified Arabic"/>
          <w:kern w:val="36"/>
          <w:sz w:val="28"/>
          <w:szCs w:val="28"/>
          <w:rtl/>
          <w14:ligatures w14:val="none"/>
        </w:rPr>
        <w:t xml:space="preserve">سات المتعلقة </w:t>
      </w:r>
      <w:r>
        <w:rPr>
          <w:rFonts w:ascii="Simplified Arabic" w:eastAsia="Times New Roman" w:hAnsi="Simplified Arabic" w:cs="Simplified Arabic" w:hint="cs"/>
          <w:kern w:val="36"/>
          <w:sz w:val="28"/>
          <w:szCs w:val="28"/>
          <w:rtl/>
          <w14:ligatures w14:val="none"/>
        </w:rPr>
        <w:t>بالقيادة الشاملة وإدارة التنوع</w:t>
      </w:r>
      <w:r>
        <w:rPr>
          <w:rFonts w:ascii="Simplified Arabic" w:eastAsia="Times New Roman" w:hAnsi="Simplified Arabic" w:cs="Simplified Arabic" w:hint="cs"/>
          <w:kern w:val="36"/>
          <w:sz w:val="28"/>
          <w:szCs w:val="28"/>
          <w:rtl/>
          <w14:ligatures w14:val="none"/>
        </w:rPr>
        <w:t xml:space="preserve"> ................................ 23</w:t>
      </w:r>
    </w:p>
    <w:p w14:paraId="735A5C40" w14:textId="01A704FC" w:rsidR="006D3AF5" w:rsidRDefault="00E22D3F" w:rsidP="000F12EF">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التحليل النقدي للدراسات و</w:t>
      </w:r>
      <w:r w:rsidR="006D3AF5" w:rsidRPr="007E3A9C">
        <w:rPr>
          <w:rFonts w:ascii="Simplified Arabic" w:eastAsia="Times New Roman" w:hAnsi="Simplified Arabic" w:cs="Simplified Arabic"/>
          <w:kern w:val="36"/>
          <w:sz w:val="28"/>
          <w:szCs w:val="28"/>
          <w:rtl/>
          <w14:ligatures w14:val="none"/>
        </w:rPr>
        <w:t xml:space="preserve">الفجوة </w:t>
      </w:r>
      <w:r w:rsidR="00BF200B">
        <w:rPr>
          <w:rFonts w:ascii="Simplified Arabic" w:eastAsia="Times New Roman" w:hAnsi="Simplified Arabic" w:cs="Simplified Arabic" w:hint="cs"/>
          <w:kern w:val="36"/>
          <w:sz w:val="28"/>
          <w:szCs w:val="28"/>
          <w:rtl/>
          <w14:ligatures w14:val="none"/>
        </w:rPr>
        <w:t>العلمية</w:t>
      </w:r>
      <w:r w:rsidR="006D3AF5" w:rsidRPr="007E3A9C">
        <w:rPr>
          <w:rFonts w:ascii="Simplified Arabic" w:eastAsia="Times New Roman" w:hAnsi="Simplified Arabic" w:cs="Simplified Arabic"/>
          <w:kern w:val="36"/>
          <w:sz w:val="28"/>
          <w:szCs w:val="28"/>
          <w:rtl/>
          <w14:ligatures w14:val="none"/>
        </w:rPr>
        <w:t xml:space="preserve"> </w:t>
      </w:r>
      <w:r w:rsidR="00EE6053">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xml:space="preserve"> 27</w:t>
      </w:r>
    </w:p>
    <w:p w14:paraId="1E88C449" w14:textId="0E26BBA5" w:rsidR="001D36DF" w:rsidRPr="007E3A9C" w:rsidRDefault="001D36DF" w:rsidP="00BF200B">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خلاصة </w:t>
      </w:r>
      <w:r w:rsidRPr="007E3A9C">
        <w:rPr>
          <w:rFonts w:ascii="Simplified Arabic" w:eastAsia="Times New Roman" w:hAnsi="Simplified Arabic" w:cs="Simplified Arabic"/>
          <w:kern w:val="36"/>
          <w:sz w:val="28"/>
          <w:szCs w:val="28"/>
          <w:rtl/>
          <w14:ligatures w14:val="none"/>
        </w:rPr>
        <w:t xml:space="preserve">الفجوة </w:t>
      </w:r>
      <w:r>
        <w:rPr>
          <w:rFonts w:ascii="Simplified Arabic" w:eastAsia="Times New Roman" w:hAnsi="Simplified Arabic" w:cs="Simplified Arabic" w:hint="cs"/>
          <w:kern w:val="36"/>
          <w:sz w:val="28"/>
          <w:szCs w:val="28"/>
          <w:rtl/>
          <w14:ligatures w14:val="none"/>
        </w:rPr>
        <w:t>العلمية</w:t>
      </w:r>
      <w:r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 2</w:t>
      </w:r>
      <w:r>
        <w:rPr>
          <w:rFonts w:ascii="Simplified Arabic" w:eastAsia="Times New Roman" w:hAnsi="Simplified Arabic" w:cs="Simplified Arabic" w:hint="cs"/>
          <w:kern w:val="36"/>
          <w:sz w:val="28"/>
          <w:szCs w:val="28"/>
          <w:rtl/>
          <w14:ligatures w14:val="none"/>
        </w:rPr>
        <w:t>8</w:t>
      </w:r>
    </w:p>
    <w:p w14:paraId="347F3A39" w14:textId="159BC318" w:rsidR="006D3AF5" w:rsidRPr="007E3A9C" w:rsidRDefault="006D3AF5" w:rsidP="000F12EF">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الفصل الثالث: منهجية الدراسة</w:t>
      </w:r>
    </w:p>
    <w:p w14:paraId="0FE962EB" w14:textId="3A514371"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مقدمة</w:t>
      </w:r>
      <w:r w:rsidR="00BF200B">
        <w:rPr>
          <w:rFonts w:ascii="Simplified Arabic" w:eastAsia="Times New Roman" w:hAnsi="Simplified Arabic" w:cs="Simplified Arabic" w:hint="cs"/>
          <w:kern w:val="36"/>
          <w:sz w:val="28"/>
          <w:szCs w:val="28"/>
          <w:rtl/>
          <w14:ligatures w14:val="none"/>
        </w:rPr>
        <w:t xml:space="preserve"> منهجية الدراسة</w:t>
      </w:r>
      <w:r w:rsidRPr="007E3A9C">
        <w:rPr>
          <w:rFonts w:ascii="Simplified Arabic" w:eastAsia="Times New Roman" w:hAnsi="Simplified Arabic" w:cs="Simplified Arabic"/>
          <w:kern w:val="36"/>
          <w:sz w:val="28"/>
          <w:szCs w:val="28"/>
          <w:rtl/>
          <w14:ligatures w14:val="none"/>
        </w:rPr>
        <w:t xml:space="preserve"> </w:t>
      </w:r>
      <w:r w:rsidR="009C72D8">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3</w:t>
      </w:r>
      <w:r w:rsidR="00AC3924">
        <w:rPr>
          <w:rFonts w:ascii="Simplified Arabic" w:eastAsia="Times New Roman" w:hAnsi="Simplified Arabic" w:cs="Simplified Arabic" w:hint="cs"/>
          <w:kern w:val="36"/>
          <w:sz w:val="28"/>
          <w:szCs w:val="28"/>
          <w:rtl/>
          <w14:ligatures w14:val="none"/>
        </w:rPr>
        <w:t>0</w:t>
      </w:r>
    </w:p>
    <w:p w14:paraId="07848C6B" w14:textId="247410D5" w:rsidR="006D3AF5" w:rsidRPr="007E3A9C" w:rsidRDefault="007F1163"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ال</w:t>
      </w:r>
      <w:r w:rsidR="006D3AF5" w:rsidRPr="007E3A9C">
        <w:rPr>
          <w:rFonts w:ascii="Simplified Arabic" w:eastAsia="Times New Roman" w:hAnsi="Simplified Arabic" w:cs="Simplified Arabic"/>
          <w:kern w:val="36"/>
          <w:sz w:val="28"/>
          <w:szCs w:val="28"/>
          <w:rtl/>
          <w14:ligatures w14:val="none"/>
        </w:rPr>
        <w:t>منهج</w:t>
      </w:r>
      <w:r>
        <w:rPr>
          <w:rFonts w:ascii="Simplified Arabic" w:eastAsia="Times New Roman" w:hAnsi="Simplified Arabic" w:cs="Simplified Arabic" w:hint="cs"/>
          <w:kern w:val="36"/>
          <w:sz w:val="28"/>
          <w:szCs w:val="28"/>
          <w:rtl/>
          <w14:ligatures w14:val="none"/>
        </w:rPr>
        <w:t>ية وطرق</w:t>
      </w:r>
      <w:r w:rsidR="006D3AF5" w:rsidRPr="007E3A9C">
        <w:rPr>
          <w:rFonts w:ascii="Simplified Arabic" w:eastAsia="Times New Roman" w:hAnsi="Simplified Arabic" w:cs="Simplified Arabic"/>
          <w:kern w:val="36"/>
          <w:sz w:val="28"/>
          <w:szCs w:val="28"/>
          <w:rtl/>
          <w14:ligatures w14:val="none"/>
        </w:rPr>
        <w:t xml:space="preserve"> البحث </w:t>
      </w:r>
      <w:r w:rsidR="009C72D8">
        <w:rPr>
          <w:rFonts w:ascii="Simplified Arabic" w:eastAsia="Times New Roman" w:hAnsi="Simplified Arabic" w:cs="Simplified Arabic" w:hint="cs"/>
          <w:kern w:val="36"/>
          <w:sz w:val="28"/>
          <w:szCs w:val="28"/>
          <w:rtl/>
          <w14:ligatures w14:val="none"/>
        </w:rPr>
        <w:t xml:space="preserve">....................................................................... </w:t>
      </w:r>
      <w:r w:rsidR="006D3AF5" w:rsidRPr="007E3A9C">
        <w:rPr>
          <w:rFonts w:ascii="Simplified Arabic" w:eastAsia="Times New Roman" w:hAnsi="Simplified Arabic" w:cs="Simplified Arabic"/>
          <w:kern w:val="36"/>
          <w:sz w:val="28"/>
          <w:szCs w:val="28"/>
          <w:rtl/>
          <w14:ligatures w14:val="none"/>
        </w:rPr>
        <w:t>3</w:t>
      </w:r>
      <w:r w:rsidR="00AC3924">
        <w:rPr>
          <w:rFonts w:ascii="Simplified Arabic" w:eastAsia="Times New Roman" w:hAnsi="Simplified Arabic" w:cs="Simplified Arabic" w:hint="cs"/>
          <w:kern w:val="36"/>
          <w:sz w:val="28"/>
          <w:szCs w:val="28"/>
          <w:rtl/>
          <w14:ligatures w14:val="none"/>
        </w:rPr>
        <w:t>0</w:t>
      </w:r>
    </w:p>
    <w:p w14:paraId="030B9D72" w14:textId="6592EEDB"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مجتمع الدراسة وعينتها </w:t>
      </w:r>
      <w:r w:rsidR="009C72D8">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075B23">
        <w:rPr>
          <w:rFonts w:ascii="Simplified Arabic" w:eastAsia="Times New Roman" w:hAnsi="Simplified Arabic" w:cs="Simplified Arabic" w:hint="cs"/>
          <w:kern w:val="36"/>
          <w:sz w:val="28"/>
          <w:szCs w:val="28"/>
          <w:rtl/>
          <w14:ligatures w14:val="none"/>
        </w:rPr>
        <w:t>31</w:t>
      </w:r>
    </w:p>
    <w:p w14:paraId="6FA3D735" w14:textId="2D1B5975"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أدوات الدراسة </w:t>
      </w:r>
      <w:r w:rsidR="009C72D8">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3</w:t>
      </w:r>
      <w:r w:rsidR="008B6EEB">
        <w:rPr>
          <w:rFonts w:ascii="Simplified Arabic" w:eastAsia="Times New Roman" w:hAnsi="Simplified Arabic" w:cs="Simplified Arabic" w:hint="cs"/>
          <w:kern w:val="36"/>
          <w:sz w:val="28"/>
          <w:szCs w:val="28"/>
          <w:rtl/>
          <w14:ligatures w14:val="none"/>
        </w:rPr>
        <w:t>2</w:t>
      </w:r>
    </w:p>
    <w:p w14:paraId="5214FD57" w14:textId="4BCC3D68"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صدق وثبات</w:t>
      </w:r>
      <w:r w:rsidR="00D62B56">
        <w:rPr>
          <w:rFonts w:ascii="Simplified Arabic" w:eastAsia="Times New Roman" w:hAnsi="Simplified Arabic" w:cs="Simplified Arabic" w:hint="cs"/>
          <w:kern w:val="36"/>
          <w:sz w:val="28"/>
          <w:szCs w:val="28"/>
          <w:rtl/>
          <w14:ligatures w14:val="none"/>
        </w:rPr>
        <w:t xml:space="preserve"> أدوات الدراسة</w:t>
      </w:r>
      <w:r w:rsidRPr="007E3A9C">
        <w:rPr>
          <w:rFonts w:ascii="Simplified Arabic" w:eastAsia="Times New Roman" w:hAnsi="Simplified Arabic" w:cs="Simplified Arabic"/>
          <w:kern w:val="36"/>
          <w:sz w:val="28"/>
          <w:szCs w:val="28"/>
          <w:rtl/>
          <w14:ligatures w14:val="none"/>
        </w:rPr>
        <w:t xml:space="preserve"> </w:t>
      </w:r>
      <w:r w:rsidR="009C72D8">
        <w:rPr>
          <w:rFonts w:ascii="Simplified Arabic" w:eastAsia="Times New Roman" w:hAnsi="Simplified Arabic" w:cs="Simplified Arabic" w:hint="cs"/>
          <w:kern w:val="36"/>
          <w:sz w:val="28"/>
          <w:szCs w:val="28"/>
          <w:rtl/>
          <w14:ligatures w14:val="none"/>
        </w:rPr>
        <w:t>....................................................................</w:t>
      </w:r>
      <w:r w:rsidR="00A23806">
        <w:rPr>
          <w:rFonts w:ascii="Simplified Arabic" w:eastAsia="Times New Roman" w:hAnsi="Simplified Arabic" w:cs="Simplified Arabic" w:hint="cs"/>
          <w:kern w:val="36"/>
          <w:sz w:val="28"/>
          <w:szCs w:val="28"/>
          <w:rtl/>
          <w14:ligatures w14:val="none"/>
        </w:rPr>
        <w:t>34</w:t>
      </w:r>
    </w:p>
    <w:p w14:paraId="0A47DB95" w14:textId="00F183AF" w:rsidR="006D3AF5" w:rsidRPr="007E3A9C" w:rsidRDefault="00856144"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إجراءات جمع البيانات وتحليلها</w:t>
      </w:r>
      <w:r w:rsidR="006D3AF5" w:rsidRPr="007E3A9C">
        <w:rPr>
          <w:rFonts w:ascii="Simplified Arabic" w:eastAsia="Times New Roman" w:hAnsi="Simplified Arabic" w:cs="Simplified Arabic"/>
          <w:kern w:val="36"/>
          <w:sz w:val="28"/>
          <w:szCs w:val="28"/>
          <w:rtl/>
          <w14:ligatures w14:val="none"/>
        </w:rPr>
        <w:t xml:space="preserve"> </w:t>
      </w:r>
      <w:r w:rsidR="009C72D8">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sidR="009C72D8">
        <w:rPr>
          <w:rFonts w:ascii="Simplified Arabic" w:eastAsia="Times New Roman" w:hAnsi="Simplified Arabic" w:cs="Simplified Arabic" w:hint="cs"/>
          <w:kern w:val="36"/>
          <w:sz w:val="28"/>
          <w:szCs w:val="28"/>
          <w:rtl/>
          <w14:ligatures w14:val="none"/>
        </w:rPr>
        <w:t>.............................................................</w:t>
      </w:r>
      <w:r w:rsidR="006D3AF5" w:rsidRPr="007E3A9C">
        <w:rPr>
          <w:rFonts w:ascii="Simplified Arabic" w:eastAsia="Times New Roman" w:hAnsi="Simplified Arabic" w:cs="Simplified Arabic"/>
          <w:kern w:val="36"/>
          <w:sz w:val="28"/>
          <w:szCs w:val="28"/>
          <w:rtl/>
          <w14:ligatures w14:val="none"/>
        </w:rPr>
        <w:t xml:space="preserve"> </w:t>
      </w:r>
      <w:r w:rsidR="00A23806">
        <w:rPr>
          <w:rFonts w:ascii="Simplified Arabic" w:eastAsia="Times New Roman" w:hAnsi="Simplified Arabic" w:cs="Simplified Arabic" w:hint="cs"/>
          <w:kern w:val="36"/>
          <w:sz w:val="28"/>
          <w:szCs w:val="28"/>
          <w:rtl/>
          <w14:ligatures w14:val="none"/>
        </w:rPr>
        <w:t>35</w:t>
      </w:r>
    </w:p>
    <w:p w14:paraId="43E79414" w14:textId="49581920" w:rsidR="00B07F5C" w:rsidRDefault="00B07F5C" w:rsidP="00B07F5C">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حدود</w:t>
      </w:r>
      <w:r w:rsidRPr="007E3A9C">
        <w:rPr>
          <w:rFonts w:ascii="Simplified Arabic" w:eastAsia="Times New Roman" w:hAnsi="Simplified Arabic" w:cs="Simplified Arabic"/>
          <w:kern w:val="36"/>
          <w:sz w:val="28"/>
          <w:szCs w:val="28"/>
          <w:rtl/>
          <w14:ligatures w14:val="none"/>
        </w:rPr>
        <w:t xml:space="preserve"> الدراسة </w:t>
      </w:r>
      <w:r>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36</w:t>
      </w:r>
    </w:p>
    <w:p w14:paraId="1A5E1D50" w14:textId="061DB73D"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الفصل الرابع: </w:t>
      </w:r>
      <w:r w:rsidR="00A23806">
        <w:rPr>
          <w:rFonts w:ascii="Simplified Arabic" w:eastAsia="Times New Roman" w:hAnsi="Simplified Arabic" w:cs="Simplified Arabic" w:hint="cs"/>
          <w:kern w:val="36"/>
          <w:sz w:val="28"/>
          <w:szCs w:val="28"/>
          <w:rtl/>
          <w14:ligatures w14:val="none"/>
        </w:rPr>
        <w:t>النتائج والتوصيات</w:t>
      </w:r>
    </w:p>
    <w:p w14:paraId="6EFD3B02" w14:textId="5429D992"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مقدمة </w:t>
      </w:r>
      <w:r w:rsidR="008F3F9E">
        <w:rPr>
          <w:rFonts w:ascii="Simplified Arabic" w:eastAsia="Times New Roman" w:hAnsi="Simplified Arabic" w:cs="Simplified Arabic" w:hint="cs"/>
          <w:kern w:val="36"/>
          <w:sz w:val="28"/>
          <w:szCs w:val="28"/>
          <w:rtl/>
          <w14:ligatures w14:val="none"/>
        </w:rPr>
        <w:t>النتائج والتوصيات</w:t>
      </w:r>
      <w:r w:rsidRPr="007E3A9C">
        <w:rPr>
          <w:rFonts w:ascii="Simplified Arabic" w:eastAsia="Times New Roman" w:hAnsi="Simplified Arabic" w:cs="Simplified Arabic"/>
          <w:kern w:val="36"/>
          <w:sz w:val="28"/>
          <w:szCs w:val="28"/>
          <w:rtl/>
          <w14:ligatures w14:val="none"/>
        </w:rPr>
        <w:t xml:space="preserve"> </w:t>
      </w:r>
      <w:r w:rsidR="009C72D8">
        <w:rPr>
          <w:rFonts w:ascii="Simplified Arabic" w:eastAsia="Times New Roman" w:hAnsi="Simplified Arabic" w:cs="Simplified Arabic" w:hint="cs"/>
          <w:kern w:val="36"/>
          <w:sz w:val="28"/>
          <w:szCs w:val="28"/>
          <w:rtl/>
          <w14:ligatures w14:val="none"/>
        </w:rPr>
        <w:t xml:space="preserve">..................................................................... </w:t>
      </w:r>
      <w:r w:rsidR="008F3F9E">
        <w:rPr>
          <w:rFonts w:ascii="Simplified Arabic" w:eastAsia="Times New Roman" w:hAnsi="Simplified Arabic" w:cs="Simplified Arabic" w:hint="cs"/>
          <w:kern w:val="36"/>
          <w:sz w:val="28"/>
          <w:szCs w:val="28"/>
          <w:rtl/>
          <w14:ligatures w14:val="none"/>
        </w:rPr>
        <w:t>39</w:t>
      </w:r>
    </w:p>
    <w:p w14:paraId="078421A4" w14:textId="0634C34E" w:rsidR="006D3AF5" w:rsidRPr="007E3A9C" w:rsidRDefault="006D3AF5" w:rsidP="004179A9">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نتائج المقابلات النوعية </w:t>
      </w:r>
      <w:r w:rsidR="009C72D8">
        <w:rPr>
          <w:rFonts w:ascii="Simplified Arabic" w:eastAsia="Times New Roman" w:hAnsi="Simplified Arabic" w:cs="Simplified Arabic" w:hint="cs"/>
          <w:kern w:val="36"/>
          <w:sz w:val="28"/>
          <w:szCs w:val="28"/>
          <w:rtl/>
          <w14:ligatures w14:val="none"/>
        </w:rPr>
        <w:t xml:space="preserve">....................................................................... </w:t>
      </w:r>
      <w:r w:rsidRPr="007E3A9C">
        <w:rPr>
          <w:rFonts w:ascii="Simplified Arabic" w:eastAsia="Times New Roman" w:hAnsi="Simplified Arabic" w:cs="Simplified Arabic"/>
          <w:kern w:val="36"/>
          <w:sz w:val="28"/>
          <w:szCs w:val="28"/>
          <w:rtl/>
          <w14:ligatures w14:val="none"/>
        </w:rPr>
        <w:t>4</w:t>
      </w:r>
      <w:r w:rsidR="004179A9">
        <w:rPr>
          <w:rFonts w:ascii="Simplified Arabic" w:eastAsia="Times New Roman" w:hAnsi="Simplified Arabic" w:cs="Simplified Arabic" w:hint="cs"/>
          <w:kern w:val="36"/>
          <w:sz w:val="28"/>
          <w:szCs w:val="28"/>
          <w:rtl/>
          <w14:ligatures w14:val="none"/>
        </w:rPr>
        <w:t>3</w:t>
      </w:r>
    </w:p>
    <w:p w14:paraId="222DE767" w14:textId="752AC475" w:rsidR="000E260E" w:rsidRDefault="00C95945" w:rsidP="000E260E">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lastRenderedPageBreak/>
        <w:t xml:space="preserve">تحليل </w:t>
      </w:r>
      <w:r w:rsidR="006D3AF5" w:rsidRPr="007E3A9C">
        <w:rPr>
          <w:rFonts w:ascii="Simplified Arabic" w:eastAsia="Times New Roman" w:hAnsi="Simplified Arabic" w:cs="Simplified Arabic"/>
          <w:kern w:val="36"/>
          <w:sz w:val="28"/>
          <w:szCs w:val="28"/>
          <w:rtl/>
          <w14:ligatures w14:val="none"/>
        </w:rPr>
        <w:t xml:space="preserve">نتائج الاستبانة </w:t>
      </w:r>
      <w:r w:rsidR="009C72D8">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sidR="009C72D8">
        <w:rPr>
          <w:rFonts w:ascii="Simplified Arabic" w:eastAsia="Times New Roman" w:hAnsi="Simplified Arabic" w:cs="Simplified Arabic" w:hint="cs"/>
          <w:kern w:val="36"/>
          <w:sz w:val="28"/>
          <w:szCs w:val="28"/>
          <w:rtl/>
          <w14:ligatures w14:val="none"/>
        </w:rPr>
        <w:t>.....................................................................</w:t>
      </w:r>
      <w:r w:rsidR="006D3AF5"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51</w:t>
      </w:r>
    </w:p>
    <w:p w14:paraId="34720F96" w14:textId="4F1BF59B" w:rsidR="006D3AF5" w:rsidRDefault="000E260E" w:rsidP="000E260E">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د</w:t>
      </w:r>
      <w:r w:rsidR="006D3AF5" w:rsidRPr="007E3A9C">
        <w:rPr>
          <w:rFonts w:ascii="Simplified Arabic" w:eastAsia="Times New Roman" w:hAnsi="Simplified Arabic" w:cs="Simplified Arabic"/>
          <w:kern w:val="36"/>
          <w:sz w:val="28"/>
          <w:szCs w:val="28"/>
          <w:rtl/>
          <w14:ligatures w14:val="none"/>
        </w:rPr>
        <w:t xml:space="preserve">مج النتائج النوعية والكمية </w:t>
      </w:r>
      <w:r w:rsidR="009C72D8">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sidR="009C72D8">
        <w:rPr>
          <w:rFonts w:ascii="Simplified Arabic" w:eastAsia="Times New Roman" w:hAnsi="Simplified Arabic" w:cs="Simplified Arabic" w:hint="cs"/>
          <w:kern w:val="36"/>
          <w:sz w:val="28"/>
          <w:szCs w:val="28"/>
          <w:rtl/>
          <w14:ligatures w14:val="none"/>
        </w:rPr>
        <w:t>............................................................</w:t>
      </w:r>
      <w:r w:rsidR="006012FC">
        <w:rPr>
          <w:rFonts w:ascii="Simplified Arabic" w:eastAsia="Times New Roman" w:hAnsi="Simplified Arabic" w:cs="Simplified Arabic" w:hint="cs"/>
          <w:kern w:val="36"/>
          <w:sz w:val="28"/>
          <w:szCs w:val="28"/>
          <w:rtl/>
          <w14:ligatures w14:val="none"/>
        </w:rPr>
        <w:t>.</w:t>
      </w:r>
      <w:r w:rsidR="006D3AF5" w:rsidRPr="007E3A9C">
        <w:rPr>
          <w:rFonts w:ascii="Simplified Arabic" w:eastAsia="Times New Roman" w:hAnsi="Simplified Arabic" w:cs="Simplified Arabic"/>
          <w:kern w:val="36"/>
          <w:sz w:val="28"/>
          <w:szCs w:val="28"/>
          <w:rtl/>
          <w14:ligatures w14:val="none"/>
        </w:rPr>
        <w:t xml:space="preserve"> </w:t>
      </w:r>
      <w:r w:rsidR="006C71C7">
        <w:rPr>
          <w:rFonts w:ascii="Simplified Arabic" w:eastAsia="Times New Roman" w:hAnsi="Simplified Arabic" w:cs="Simplified Arabic" w:hint="cs"/>
          <w:kern w:val="36"/>
          <w:sz w:val="28"/>
          <w:szCs w:val="28"/>
          <w:rtl/>
          <w14:ligatures w14:val="none"/>
        </w:rPr>
        <w:t>51</w:t>
      </w:r>
    </w:p>
    <w:p w14:paraId="7FC84808" w14:textId="6AEB144A" w:rsidR="006D3AF5" w:rsidRPr="00C95945" w:rsidRDefault="006D3AF5" w:rsidP="007E3A9C">
      <w:pPr>
        <w:rPr>
          <w:rFonts w:ascii="Simplified Arabic" w:eastAsia="Times New Roman" w:hAnsi="Simplified Arabic" w:cs="Simplified Arabic"/>
          <w:kern w:val="36"/>
          <w:sz w:val="28"/>
          <w:szCs w:val="28"/>
          <w14:ligatures w14:val="none"/>
        </w:rPr>
      </w:pPr>
      <w:r w:rsidRPr="00C95945">
        <w:rPr>
          <w:rFonts w:ascii="Simplified Arabic" w:eastAsia="Times New Roman" w:hAnsi="Simplified Arabic" w:cs="Simplified Arabic"/>
          <w:kern w:val="36"/>
          <w:sz w:val="28"/>
          <w:szCs w:val="28"/>
          <w:rtl/>
          <w14:ligatures w14:val="none"/>
        </w:rPr>
        <w:t xml:space="preserve">مناقشة النتائج </w:t>
      </w:r>
      <w:r w:rsidR="006012FC" w:rsidRPr="00C95945">
        <w:rPr>
          <w:rFonts w:ascii="Simplified Arabic" w:eastAsia="Times New Roman" w:hAnsi="Simplified Arabic" w:cs="Simplified Arabic" w:hint="cs"/>
          <w:kern w:val="36"/>
          <w:sz w:val="28"/>
          <w:szCs w:val="28"/>
          <w:rtl/>
          <w14:ligatures w14:val="none"/>
        </w:rPr>
        <w:t>................................................................................</w:t>
      </w:r>
      <w:r w:rsidRPr="00C95945">
        <w:rPr>
          <w:rFonts w:ascii="Simplified Arabic" w:eastAsia="Times New Roman" w:hAnsi="Simplified Arabic" w:cs="Simplified Arabic"/>
          <w:kern w:val="36"/>
          <w:sz w:val="28"/>
          <w:szCs w:val="28"/>
          <w:rtl/>
          <w14:ligatures w14:val="none"/>
        </w:rPr>
        <w:t xml:space="preserve"> </w:t>
      </w:r>
      <w:r w:rsidR="004947C9">
        <w:rPr>
          <w:rFonts w:ascii="Simplified Arabic" w:eastAsia="Times New Roman" w:hAnsi="Simplified Arabic" w:cs="Simplified Arabic" w:hint="cs"/>
          <w:kern w:val="36"/>
          <w:sz w:val="28"/>
          <w:szCs w:val="28"/>
          <w:rtl/>
          <w14:ligatures w14:val="none"/>
        </w:rPr>
        <w:t>51</w:t>
      </w:r>
    </w:p>
    <w:p w14:paraId="3DA63884" w14:textId="31F432E1" w:rsidR="00572F23" w:rsidRDefault="006D3AF5" w:rsidP="00572F23">
      <w:pPr>
        <w:rPr>
          <w:rFonts w:ascii="Simplified Arabic" w:eastAsia="Times New Roman" w:hAnsi="Simplified Arabic" w:cs="Simplified Arabic"/>
          <w:kern w:val="36"/>
          <w:sz w:val="28"/>
          <w:szCs w:val="28"/>
          <w:rtl/>
          <w14:ligatures w14:val="none"/>
        </w:rPr>
      </w:pPr>
      <w:r w:rsidRPr="00C95945">
        <w:rPr>
          <w:rFonts w:ascii="Simplified Arabic" w:eastAsia="Times New Roman" w:hAnsi="Simplified Arabic" w:cs="Simplified Arabic"/>
          <w:kern w:val="36"/>
          <w:sz w:val="28"/>
          <w:szCs w:val="28"/>
          <w:rtl/>
          <w14:ligatures w14:val="none"/>
        </w:rPr>
        <w:t>الاستنتاجات</w:t>
      </w:r>
      <w:r w:rsidR="00572F23">
        <w:rPr>
          <w:rFonts w:ascii="Simplified Arabic" w:eastAsia="Times New Roman" w:hAnsi="Simplified Arabic" w:cs="Simplified Arabic" w:hint="cs"/>
          <w:kern w:val="36"/>
          <w:sz w:val="28"/>
          <w:szCs w:val="28"/>
          <w:rtl/>
          <w14:ligatures w14:val="none"/>
        </w:rPr>
        <w:t xml:space="preserve"> </w:t>
      </w:r>
      <w:r w:rsidR="006012FC" w:rsidRPr="00C95945">
        <w:rPr>
          <w:rFonts w:ascii="Simplified Arabic" w:eastAsia="Times New Roman" w:hAnsi="Simplified Arabic" w:cs="Simplified Arabic" w:hint="cs"/>
          <w:kern w:val="36"/>
          <w:sz w:val="28"/>
          <w:szCs w:val="28"/>
          <w:rtl/>
          <w14:ligatures w14:val="none"/>
        </w:rPr>
        <w:t>.........</w:t>
      </w:r>
      <w:r w:rsidR="00572F23">
        <w:rPr>
          <w:rFonts w:ascii="Simplified Arabic" w:eastAsia="Times New Roman" w:hAnsi="Simplified Arabic" w:cs="Simplified Arabic" w:hint="cs"/>
          <w:kern w:val="36"/>
          <w:sz w:val="28"/>
          <w:szCs w:val="28"/>
          <w:rtl/>
          <w14:ligatures w14:val="none"/>
        </w:rPr>
        <w:t>.......</w:t>
      </w:r>
      <w:r w:rsidR="006012FC" w:rsidRPr="00C95945">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572F23">
        <w:rPr>
          <w:rFonts w:ascii="Simplified Arabic" w:eastAsia="Times New Roman" w:hAnsi="Simplified Arabic" w:cs="Simplified Arabic" w:hint="cs"/>
          <w:kern w:val="36"/>
          <w:sz w:val="28"/>
          <w:szCs w:val="28"/>
          <w:rtl/>
          <w14:ligatures w14:val="none"/>
        </w:rPr>
        <w:t>53</w:t>
      </w:r>
    </w:p>
    <w:p w14:paraId="48537EFD" w14:textId="2D800AC4" w:rsidR="000F57EA" w:rsidRDefault="000F57EA" w:rsidP="00D15E95">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خاتمة </w:t>
      </w:r>
      <w:r>
        <w:rPr>
          <w:rFonts w:ascii="Simplified Arabic" w:eastAsia="Times New Roman" w:hAnsi="Simplified Arabic" w:cs="Simplified Arabic" w:hint="cs"/>
          <w:kern w:val="36"/>
          <w:sz w:val="28"/>
          <w:szCs w:val="28"/>
          <w:rtl/>
          <w14:ligatures w14:val="none"/>
        </w:rPr>
        <w:t>النتائج</w:t>
      </w:r>
      <w:r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580285">
        <w:rPr>
          <w:rFonts w:ascii="Simplified Arabic" w:eastAsia="Times New Roman" w:hAnsi="Simplified Arabic" w:cs="Simplified Arabic" w:hint="cs"/>
          <w:kern w:val="36"/>
          <w:sz w:val="28"/>
          <w:szCs w:val="28"/>
          <w:rtl/>
          <w14:ligatures w14:val="none"/>
        </w:rPr>
        <w:t>54</w:t>
      </w:r>
    </w:p>
    <w:p w14:paraId="1E9F54F3" w14:textId="23218932"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التوصيات</w:t>
      </w:r>
      <w:r w:rsidR="00580285">
        <w:rPr>
          <w:rFonts w:ascii="Simplified Arabic" w:eastAsia="Times New Roman" w:hAnsi="Simplified Arabic" w:cs="Simplified Arabic" w:hint="cs"/>
          <w:kern w:val="36"/>
          <w:sz w:val="28"/>
          <w:szCs w:val="28"/>
          <w:rtl/>
          <w14:ligatures w14:val="none"/>
        </w:rPr>
        <w:t xml:space="preserve"> </w:t>
      </w:r>
      <w:r w:rsidR="006012FC">
        <w:rPr>
          <w:rFonts w:ascii="Simplified Arabic" w:eastAsia="Times New Roman" w:hAnsi="Simplified Arabic" w:cs="Simplified Arabic" w:hint="cs"/>
          <w:kern w:val="36"/>
          <w:sz w:val="28"/>
          <w:szCs w:val="28"/>
          <w:rtl/>
          <w14:ligatures w14:val="none"/>
        </w:rPr>
        <w:t>........................................................................</w:t>
      </w:r>
      <w:r w:rsidR="00580285">
        <w:rPr>
          <w:rFonts w:ascii="Simplified Arabic" w:eastAsia="Times New Roman" w:hAnsi="Simplified Arabic" w:cs="Simplified Arabic" w:hint="cs"/>
          <w:kern w:val="36"/>
          <w:sz w:val="28"/>
          <w:szCs w:val="28"/>
          <w:rtl/>
          <w14:ligatures w14:val="none"/>
        </w:rPr>
        <w:t>........</w:t>
      </w:r>
      <w:r w:rsidR="006012FC">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580285">
        <w:rPr>
          <w:rFonts w:ascii="Simplified Arabic" w:eastAsia="Times New Roman" w:hAnsi="Simplified Arabic" w:cs="Simplified Arabic" w:hint="cs"/>
          <w:kern w:val="36"/>
          <w:sz w:val="28"/>
          <w:szCs w:val="28"/>
          <w:rtl/>
          <w14:ligatures w14:val="none"/>
        </w:rPr>
        <w:t>54</w:t>
      </w:r>
    </w:p>
    <w:p w14:paraId="618A9FA7" w14:textId="109CFCC9" w:rsidR="006D3AF5" w:rsidRPr="007E3A9C" w:rsidRDefault="004B753E"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توصيات عامة للقطاع الخاص والشركات الدولية في السعودية</w:t>
      </w:r>
      <w:r w:rsidR="006D3AF5" w:rsidRPr="007E3A9C">
        <w:rPr>
          <w:rFonts w:ascii="Simplified Arabic" w:eastAsia="Times New Roman" w:hAnsi="Simplified Arabic" w:cs="Simplified Arabic"/>
          <w:kern w:val="36"/>
          <w:sz w:val="28"/>
          <w:szCs w:val="28"/>
          <w:rtl/>
          <w14:ligatures w14:val="none"/>
        </w:rPr>
        <w:t xml:space="preserve"> </w:t>
      </w:r>
      <w:r w:rsidR="006012FC">
        <w:rPr>
          <w:rFonts w:ascii="Simplified Arabic" w:eastAsia="Times New Roman" w:hAnsi="Simplified Arabic" w:cs="Simplified Arabic" w:hint="cs"/>
          <w:kern w:val="36"/>
          <w:sz w:val="28"/>
          <w:szCs w:val="28"/>
          <w:rtl/>
          <w14:ligatures w14:val="none"/>
        </w:rPr>
        <w:t>.................................</w:t>
      </w:r>
      <w:r w:rsidR="006D3AF5" w:rsidRPr="007E3A9C">
        <w:rPr>
          <w:rFonts w:ascii="Simplified Arabic" w:eastAsia="Times New Roman" w:hAnsi="Simplified Arabic" w:cs="Simplified Arabic"/>
          <w:kern w:val="36"/>
          <w:sz w:val="28"/>
          <w:szCs w:val="28"/>
          <w:rtl/>
          <w14:ligatures w14:val="none"/>
        </w:rPr>
        <w:t xml:space="preserve"> </w:t>
      </w:r>
      <w:r w:rsidR="001C3985">
        <w:rPr>
          <w:rFonts w:ascii="Simplified Arabic" w:eastAsia="Times New Roman" w:hAnsi="Simplified Arabic" w:cs="Simplified Arabic" w:hint="cs"/>
          <w:kern w:val="36"/>
          <w:sz w:val="28"/>
          <w:szCs w:val="28"/>
          <w:rtl/>
          <w14:ligatures w14:val="none"/>
        </w:rPr>
        <w:t>55</w:t>
      </w:r>
    </w:p>
    <w:p w14:paraId="1E1BBE69" w14:textId="1832BA3B" w:rsidR="006D3AF5" w:rsidRPr="007E3A9C" w:rsidRDefault="00511758" w:rsidP="007E3A9C">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 xml:space="preserve">مقترحات </w:t>
      </w:r>
      <w:r w:rsidR="001C3985">
        <w:rPr>
          <w:rFonts w:ascii="Simplified Arabic" w:eastAsia="Times New Roman" w:hAnsi="Simplified Arabic" w:cs="Simplified Arabic" w:hint="cs"/>
          <w:kern w:val="36"/>
          <w:sz w:val="28"/>
          <w:szCs w:val="28"/>
          <w:rtl/>
          <w14:ligatures w14:val="none"/>
        </w:rPr>
        <w:t>ل</w:t>
      </w:r>
      <w:r>
        <w:rPr>
          <w:rFonts w:ascii="Simplified Arabic" w:eastAsia="Times New Roman" w:hAnsi="Simplified Arabic" w:cs="Simplified Arabic" w:hint="cs"/>
          <w:kern w:val="36"/>
          <w:sz w:val="28"/>
          <w:szCs w:val="28"/>
          <w:rtl/>
          <w14:ligatures w14:val="none"/>
        </w:rPr>
        <w:t xml:space="preserve">لدراسة المستقبلية </w:t>
      </w:r>
      <w:r w:rsidR="006012FC">
        <w:rPr>
          <w:rFonts w:ascii="Simplified Arabic" w:eastAsia="Times New Roman" w:hAnsi="Simplified Arabic" w:cs="Simplified Arabic" w:hint="cs"/>
          <w:kern w:val="36"/>
          <w:sz w:val="28"/>
          <w:szCs w:val="28"/>
          <w:rtl/>
          <w14:ligatures w14:val="none"/>
        </w:rPr>
        <w:t>...................................................................</w:t>
      </w:r>
      <w:r w:rsidR="006D3AF5" w:rsidRPr="007E3A9C">
        <w:rPr>
          <w:rFonts w:ascii="Simplified Arabic" w:eastAsia="Times New Roman" w:hAnsi="Simplified Arabic" w:cs="Simplified Arabic"/>
          <w:kern w:val="36"/>
          <w:sz w:val="28"/>
          <w:szCs w:val="28"/>
          <w:rtl/>
          <w14:ligatures w14:val="none"/>
        </w:rPr>
        <w:t xml:space="preserve"> </w:t>
      </w:r>
      <w:r w:rsidR="001C3985">
        <w:rPr>
          <w:rFonts w:ascii="Simplified Arabic" w:eastAsia="Times New Roman" w:hAnsi="Simplified Arabic" w:cs="Simplified Arabic" w:hint="cs"/>
          <w:kern w:val="36"/>
          <w:sz w:val="28"/>
          <w:szCs w:val="28"/>
          <w:rtl/>
          <w14:ligatures w14:val="none"/>
        </w:rPr>
        <w:t>55</w:t>
      </w:r>
    </w:p>
    <w:p w14:paraId="007C1F4E" w14:textId="133FA0D5" w:rsidR="006D3AF5" w:rsidRPr="007E3A9C" w:rsidRDefault="006D3AF5" w:rsidP="00B114B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خاتمة </w:t>
      </w:r>
      <w:r w:rsidR="00B45CDC">
        <w:rPr>
          <w:rFonts w:ascii="Simplified Arabic" w:eastAsia="Times New Roman" w:hAnsi="Simplified Arabic" w:cs="Simplified Arabic" w:hint="cs"/>
          <w:kern w:val="36"/>
          <w:sz w:val="28"/>
          <w:szCs w:val="28"/>
          <w:rtl/>
          <w14:ligatures w14:val="none"/>
        </w:rPr>
        <w:t>التوصيات</w:t>
      </w:r>
      <w:r w:rsidRPr="007E3A9C">
        <w:rPr>
          <w:rFonts w:ascii="Simplified Arabic" w:eastAsia="Times New Roman" w:hAnsi="Simplified Arabic" w:cs="Simplified Arabic"/>
          <w:kern w:val="36"/>
          <w:sz w:val="28"/>
          <w:szCs w:val="28"/>
          <w:rtl/>
          <w14:ligatures w14:val="none"/>
        </w:rPr>
        <w:t xml:space="preserve"> </w:t>
      </w:r>
      <w:r w:rsidR="006012FC">
        <w:rPr>
          <w:rFonts w:ascii="Simplified Arabic" w:eastAsia="Times New Roman" w:hAnsi="Simplified Arabic" w:cs="Simplified Arabic" w:hint="cs"/>
          <w:kern w:val="36"/>
          <w:sz w:val="28"/>
          <w:szCs w:val="28"/>
          <w:rtl/>
          <w14:ligatures w14:val="none"/>
        </w:rPr>
        <w:t>.........</w:t>
      </w:r>
      <w:r w:rsidR="0093433E">
        <w:rPr>
          <w:rFonts w:ascii="Simplified Arabic" w:eastAsia="Times New Roman" w:hAnsi="Simplified Arabic" w:cs="Simplified Arabic" w:hint="cs"/>
          <w:kern w:val="36"/>
          <w:sz w:val="28"/>
          <w:szCs w:val="28"/>
          <w:rtl/>
          <w14:ligatures w14:val="none"/>
        </w:rPr>
        <w:t>.</w:t>
      </w:r>
      <w:r w:rsidR="006012FC">
        <w:rPr>
          <w:rFonts w:ascii="Simplified Arabic" w:eastAsia="Times New Roman" w:hAnsi="Simplified Arabic" w:cs="Simplified Arabic" w:hint="cs"/>
          <w:kern w:val="36"/>
          <w:sz w:val="28"/>
          <w:szCs w:val="28"/>
          <w:rtl/>
          <w14:ligatures w14:val="none"/>
        </w:rPr>
        <w:t xml:space="preserve">................................................................... </w:t>
      </w:r>
      <w:r w:rsidR="000547D4">
        <w:rPr>
          <w:rFonts w:ascii="Simplified Arabic" w:eastAsia="Times New Roman" w:hAnsi="Simplified Arabic" w:cs="Simplified Arabic" w:hint="cs"/>
          <w:kern w:val="36"/>
          <w:sz w:val="28"/>
          <w:szCs w:val="28"/>
          <w:rtl/>
          <w14:ligatures w14:val="none"/>
        </w:rPr>
        <w:t>56</w:t>
      </w:r>
    </w:p>
    <w:p w14:paraId="360322E4" w14:textId="171BE018" w:rsidR="006D3AF5" w:rsidRPr="007E3A9C" w:rsidRDefault="000547D4" w:rsidP="009A2BEF">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ا</w:t>
      </w:r>
      <w:r w:rsidR="006D3AF5" w:rsidRPr="007E3A9C">
        <w:rPr>
          <w:rFonts w:ascii="Simplified Arabic" w:eastAsia="Times New Roman" w:hAnsi="Simplified Arabic" w:cs="Simplified Arabic"/>
          <w:kern w:val="36"/>
          <w:sz w:val="28"/>
          <w:szCs w:val="28"/>
          <w:rtl/>
          <w14:ligatures w14:val="none"/>
        </w:rPr>
        <w:t>لمراجع</w:t>
      </w:r>
      <w:r>
        <w:rPr>
          <w:rFonts w:ascii="Simplified Arabic" w:eastAsia="Times New Roman" w:hAnsi="Simplified Arabic" w:cs="Simplified Arabic" w:hint="cs"/>
          <w:kern w:val="36"/>
          <w:sz w:val="28"/>
          <w:szCs w:val="28"/>
          <w:rtl/>
          <w14:ligatures w14:val="none"/>
        </w:rPr>
        <w:t xml:space="preserve"> العربية</w:t>
      </w:r>
      <w:r w:rsidR="006012FC">
        <w:rPr>
          <w:rFonts w:ascii="Simplified Arabic" w:eastAsia="Times New Roman" w:hAnsi="Simplified Arabic" w:cs="Simplified Arabic" w:hint="cs"/>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w:t>
      </w:r>
      <w:r w:rsidR="006012FC">
        <w:rPr>
          <w:rFonts w:ascii="Simplified Arabic" w:eastAsia="Times New Roman" w:hAnsi="Simplified Arabic" w:cs="Simplified Arabic" w:hint="cs"/>
          <w:kern w:val="36"/>
          <w:sz w:val="28"/>
          <w:szCs w:val="28"/>
          <w:rtl/>
          <w14:ligatures w14:val="none"/>
        </w:rPr>
        <w:t>.............................................................................</w:t>
      </w:r>
      <w:r w:rsidR="006D3AF5" w:rsidRPr="007E3A9C">
        <w:rPr>
          <w:rFonts w:ascii="Simplified Arabic" w:eastAsia="Times New Roman" w:hAnsi="Simplified Arabic" w:cs="Simplified Arabic"/>
          <w:kern w:val="36"/>
          <w:sz w:val="28"/>
          <w:szCs w:val="28"/>
          <w:rtl/>
          <w14:ligatures w14:val="none"/>
        </w:rPr>
        <w:t xml:space="preserve"> </w:t>
      </w:r>
      <w:r>
        <w:rPr>
          <w:rFonts w:ascii="Simplified Arabic" w:eastAsia="Times New Roman" w:hAnsi="Simplified Arabic" w:cs="Simplified Arabic" w:hint="cs"/>
          <w:kern w:val="36"/>
          <w:sz w:val="28"/>
          <w:szCs w:val="28"/>
          <w:rtl/>
          <w14:ligatures w14:val="none"/>
        </w:rPr>
        <w:t>57</w:t>
      </w:r>
    </w:p>
    <w:p w14:paraId="336878E6" w14:textId="23D3A3D5" w:rsidR="000547D4" w:rsidRDefault="000547D4" w:rsidP="00FE51CC">
      <w:pPr>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hint="cs"/>
          <w:kern w:val="36"/>
          <w:sz w:val="28"/>
          <w:szCs w:val="28"/>
          <w:rtl/>
          <w14:ligatures w14:val="none"/>
        </w:rPr>
        <w:t>ا</w:t>
      </w:r>
      <w:r w:rsidRPr="007E3A9C">
        <w:rPr>
          <w:rFonts w:ascii="Simplified Arabic" w:eastAsia="Times New Roman" w:hAnsi="Simplified Arabic" w:cs="Simplified Arabic"/>
          <w:kern w:val="36"/>
          <w:sz w:val="28"/>
          <w:szCs w:val="28"/>
          <w:rtl/>
          <w14:ligatures w14:val="none"/>
        </w:rPr>
        <w:t>لمراجع</w:t>
      </w:r>
      <w:r>
        <w:rPr>
          <w:rFonts w:ascii="Simplified Arabic" w:eastAsia="Times New Roman" w:hAnsi="Simplified Arabic" w:cs="Simplified Arabic" w:hint="cs"/>
          <w:kern w:val="36"/>
          <w:sz w:val="28"/>
          <w:szCs w:val="28"/>
          <w:rtl/>
          <w14:ligatures w14:val="none"/>
        </w:rPr>
        <w:t xml:space="preserve"> </w:t>
      </w:r>
      <w:r w:rsidR="00FE51CC">
        <w:rPr>
          <w:rFonts w:ascii="Simplified Arabic" w:eastAsia="Times New Roman" w:hAnsi="Simplified Arabic" w:cs="Simplified Arabic" w:hint="cs"/>
          <w:kern w:val="36"/>
          <w:sz w:val="28"/>
          <w:szCs w:val="28"/>
          <w:rtl/>
          <w14:ligatures w14:val="none"/>
        </w:rPr>
        <w:t>الأجنبية</w:t>
      </w:r>
      <w:r>
        <w:rPr>
          <w:rFonts w:ascii="Simplified Arabic" w:eastAsia="Times New Roman" w:hAnsi="Simplified Arabic" w:cs="Simplified Arabic" w:hint="cs"/>
          <w:kern w:val="36"/>
          <w:sz w:val="28"/>
          <w:szCs w:val="28"/>
          <w:rtl/>
          <w14:ligatures w14:val="none"/>
        </w:rPr>
        <w:t xml:space="preserve"> ..............................................................................</w:t>
      </w:r>
      <w:r w:rsidRPr="007E3A9C">
        <w:rPr>
          <w:rFonts w:ascii="Simplified Arabic" w:eastAsia="Times New Roman" w:hAnsi="Simplified Arabic" w:cs="Simplified Arabic"/>
          <w:kern w:val="36"/>
          <w:sz w:val="28"/>
          <w:szCs w:val="28"/>
          <w:rtl/>
          <w14:ligatures w14:val="none"/>
        </w:rPr>
        <w:t xml:space="preserve"> </w:t>
      </w:r>
      <w:r w:rsidR="00FE51CC">
        <w:rPr>
          <w:rFonts w:ascii="Simplified Arabic" w:eastAsia="Times New Roman" w:hAnsi="Simplified Arabic" w:cs="Simplified Arabic" w:hint="cs"/>
          <w:kern w:val="36"/>
          <w:sz w:val="28"/>
          <w:szCs w:val="28"/>
          <w:rtl/>
          <w14:ligatures w14:val="none"/>
        </w:rPr>
        <w:t>58</w:t>
      </w:r>
    </w:p>
    <w:p w14:paraId="315E599C" w14:textId="19BD48B0" w:rsidR="006D3AF5" w:rsidRPr="007E3A9C" w:rsidRDefault="006D3AF5" w:rsidP="007E3A9C">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الملاحق </w:t>
      </w:r>
      <w:r w:rsidR="0093433E">
        <w:rPr>
          <w:rFonts w:ascii="Simplified Arabic" w:eastAsia="Times New Roman" w:hAnsi="Simplified Arabic" w:cs="Simplified Arabic" w:hint="cs"/>
          <w:kern w:val="36"/>
          <w:sz w:val="28"/>
          <w:szCs w:val="28"/>
          <w:rtl/>
          <w14:ligatures w14:val="none"/>
        </w:rPr>
        <w:t>.....</w:t>
      </w:r>
      <w:r w:rsidR="006012FC">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FE51CC">
        <w:rPr>
          <w:rFonts w:ascii="Simplified Arabic" w:eastAsia="Times New Roman" w:hAnsi="Simplified Arabic" w:cs="Simplified Arabic" w:hint="cs"/>
          <w:kern w:val="36"/>
          <w:sz w:val="28"/>
          <w:szCs w:val="28"/>
          <w:rtl/>
          <w14:ligatures w14:val="none"/>
        </w:rPr>
        <w:t>6</w:t>
      </w:r>
      <w:r w:rsidRPr="007E3A9C">
        <w:rPr>
          <w:rFonts w:ascii="Simplified Arabic" w:eastAsia="Times New Roman" w:hAnsi="Simplified Arabic" w:cs="Simplified Arabic"/>
          <w:kern w:val="36"/>
          <w:sz w:val="28"/>
          <w:szCs w:val="28"/>
          <w:rtl/>
          <w14:ligatures w14:val="none"/>
        </w:rPr>
        <w:t>0</w:t>
      </w:r>
    </w:p>
    <w:p w14:paraId="2C67E72C" w14:textId="5BDD491E" w:rsidR="009125CE" w:rsidRPr="00590B37" w:rsidRDefault="009A2BEF" w:rsidP="00590B37">
      <w:pPr>
        <w:bidi w:val="0"/>
        <w:rPr>
          <w:rFonts w:ascii="Simplified Arabic" w:eastAsia="Times New Roman" w:hAnsi="Simplified Arabic" w:cs="Simplified Arabic"/>
          <w:kern w:val="36"/>
          <w:sz w:val="28"/>
          <w:szCs w:val="28"/>
          <w:rtl/>
          <w14:ligatures w14:val="none"/>
        </w:rPr>
      </w:pPr>
      <w:r>
        <w:rPr>
          <w:rFonts w:ascii="Simplified Arabic" w:eastAsia="Times New Roman" w:hAnsi="Simplified Arabic" w:cs="Simplified Arabic"/>
          <w:kern w:val="36"/>
          <w:sz w:val="28"/>
          <w:szCs w:val="28"/>
          <w14:ligatures w14:val="none"/>
        </w:rPr>
        <w:br w:type="page"/>
      </w:r>
    </w:p>
    <w:p w14:paraId="40A61660" w14:textId="074201F4" w:rsidR="009125CE" w:rsidRPr="00A7524E" w:rsidRDefault="009125CE" w:rsidP="009125CE">
      <w:pPr>
        <w:rPr>
          <w:rFonts w:ascii="Simplified Arabic" w:hAnsi="Simplified Arabic" w:cs="Simplified Arabic"/>
          <w:b/>
          <w:bCs/>
          <w:sz w:val="28"/>
          <w:szCs w:val="28"/>
          <w:rtl/>
          <w:lang w:bidi="ar-EG"/>
        </w:rPr>
      </w:pPr>
      <w:r w:rsidRPr="00A7524E">
        <w:rPr>
          <w:rFonts w:ascii="Simplified Arabic" w:hAnsi="Simplified Arabic" w:cs="Simplified Arabic"/>
          <w:b/>
          <w:bCs/>
          <w:sz w:val="28"/>
          <w:szCs w:val="28"/>
          <w:rtl/>
          <w:lang w:bidi="ar-EG"/>
        </w:rPr>
        <w:lastRenderedPageBreak/>
        <w:t>قائمة الجداول</w:t>
      </w:r>
      <w:r w:rsidR="00A7524E" w:rsidRPr="00A7524E">
        <w:rPr>
          <w:rFonts w:ascii="Simplified Arabic" w:hAnsi="Simplified Arabic" w:cs="Simplified Arabic"/>
          <w:b/>
          <w:bCs/>
          <w:sz w:val="28"/>
          <w:szCs w:val="28"/>
          <w:rtl/>
          <w:lang w:bidi="ar-EG"/>
        </w:rPr>
        <w:t>:</w:t>
      </w:r>
    </w:p>
    <w:p w14:paraId="2C70A666" w14:textId="367E80D7" w:rsidR="00590B37" w:rsidRPr="007E3A9C" w:rsidRDefault="00590B37" w:rsidP="00590B3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جدول </w:t>
      </w:r>
      <w:r w:rsidR="00647B8A">
        <w:rPr>
          <w:rFonts w:ascii="Simplified Arabic" w:eastAsia="Times New Roman" w:hAnsi="Simplified Arabic" w:cs="Simplified Arabic" w:hint="cs"/>
          <w:kern w:val="36"/>
          <w:sz w:val="28"/>
          <w:szCs w:val="28"/>
          <w:rtl/>
          <w14:ligatures w14:val="none"/>
        </w:rPr>
        <w:t>(4-1)</w:t>
      </w:r>
      <w:r w:rsidRPr="007E3A9C">
        <w:rPr>
          <w:rFonts w:ascii="Simplified Arabic" w:eastAsia="Times New Roman" w:hAnsi="Simplified Arabic" w:cs="Simplified Arabic"/>
          <w:kern w:val="36"/>
          <w:sz w:val="28"/>
          <w:szCs w:val="28"/>
          <w:rtl/>
          <w14:ligatures w14:val="none"/>
        </w:rPr>
        <w:t xml:space="preserve"> </w:t>
      </w:r>
      <w:r w:rsidR="00432704">
        <w:rPr>
          <w:rFonts w:ascii="Simplified Arabic" w:eastAsia="Times New Roman" w:hAnsi="Simplified Arabic" w:cs="Simplified Arabic" w:hint="cs"/>
          <w:kern w:val="36"/>
          <w:sz w:val="28"/>
          <w:szCs w:val="28"/>
          <w:rtl/>
          <w14:ligatures w14:val="none"/>
        </w:rPr>
        <w:t>الخصائص</w:t>
      </w:r>
      <w:r w:rsidRPr="007E3A9C">
        <w:rPr>
          <w:rFonts w:ascii="Simplified Arabic" w:eastAsia="Times New Roman" w:hAnsi="Simplified Arabic" w:cs="Simplified Arabic"/>
          <w:kern w:val="36"/>
          <w:sz w:val="28"/>
          <w:szCs w:val="28"/>
          <w:rtl/>
          <w14:ligatures w14:val="none"/>
        </w:rPr>
        <w:t xml:space="preserve"> الديموغرافي</w:t>
      </w:r>
      <w:r w:rsidR="00432704">
        <w:rPr>
          <w:rFonts w:ascii="Simplified Arabic" w:eastAsia="Times New Roman" w:hAnsi="Simplified Arabic" w:cs="Simplified Arabic" w:hint="cs"/>
          <w:kern w:val="36"/>
          <w:sz w:val="28"/>
          <w:szCs w:val="28"/>
          <w:rtl/>
          <w14:ligatures w14:val="none"/>
        </w:rPr>
        <w:t>ة</w:t>
      </w:r>
      <w:r w:rsidRPr="007E3A9C">
        <w:rPr>
          <w:rFonts w:ascii="Simplified Arabic" w:eastAsia="Times New Roman" w:hAnsi="Simplified Arabic" w:cs="Simplified Arabic"/>
          <w:kern w:val="36"/>
          <w:sz w:val="28"/>
          <w:szCs w:val="28"/>
          <w:rtl/>
          <w14:ligatures w14:val="none"/>
        </w:rPr>
        <w:t xml:space="preserve"> </w:t>
      </w:r>
      <w:r w:rsidR="00432704">
        <w:rPr>
          <w:rFonts w:ascii="Simplified Arabic" w:eastAsia="Times New Roman" w:hAnsi="Simplified Arabic" w:cs="Simplified Arabic" w:hint="cs"/>
          <w:kern w:val="36"/>
          <w:sz w:val="28"/>
          <w:szCs w:val="28"/>
          <w:rtl/>
          <w14:ligatures w14:val="none"/>
        </w:rPr>
        <w:t>...............</w:t>
      </w:r>
      <w:r w:rsidR="005410A2">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432704">
        <w:rPr>
          <w:rFonts w:ascii="Simplified Arabic" w:eastAsia="Times New Roman" w:hAnsi="Simplified Arabic" w:cs="Simplified Arabic" w:hint="cs"/>
          <w:kern w:val="36"/>
          <w:sz w:val="28"/>
          <w:szCs w:val="28"/>
          <w:rtl/>
          <w14:ligatures w14:val="none"/>
        </w:rPr>
        <w:t>45</w:t>
      </w:r>
    </w:p>
    <w:p w14:paraId="78AC6FEB" w14:textId="4D67AC4D" w:rsidR="00590B37" w:rsidRPr="007E3A9C" w:rsidRDefault="00590B37" w:rsidP="00590B3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جدول </w:t>
      </w:r>
      <w:r w:rsidR="009D54E1">
        <w:rPr>
          <w:rFonts w:ascii="Simplified Arabic" w:eastAsia="Times New Roman" w:hAnsi="Simplified Arabic" w:cs="Simplified Arabic" w:hint="cs"/>
          <w:kern w:val="36"/>
          <w:sz w:val="28"/>
          <w:szCs w:val="28"/>
          <w:rtl/>
          <w14:ligatures w14:val="none"/>
        </w:rPr>
        <w:t>(4-2)</w:t>
      </w:r>
      <w:r w:rsidRPr="007E3A9C">
        <w:rPr>
          <w:rFonts w:ascii="Simplified Arabic" w:eastAsia="Times New Roman" w:hAnsi="Simplified Arabic" w:cs="Simplified Arabic"/>
          <w:kern w:val="36"/>
          <w:sz w:val="28"/>
          <w:szCs w:val="28"/>
          <w:rtl/>
          <w14:ligatures w14:val="none"/>
        </w:rPr>
        <w:t xml:space="preserve"> </w:t>
      </w:r>
      <w:r w:rsidR="00D62E44">
        <w:rPr>
          <w:rFonts w:ascii="Simplified Arabic" w:eastAsia="Times New Roman" w:hAnsi="Simplified Arabic" w:cs="Simplified Arabic" w:hint="cs"/>
          <w:kern w:val="36"/>
          <w:sz w:val="28"/>
          <w:szCs w:val="28"/>
          <w:rtl/>
          <w14:ligatures w14:val="none"/>
        </w:rPr>
        <w:t>التعاون</w:t>
      </w:r>
      <w:r w:rsidR="00C92C95">
        <w:rPr>
          <w:rFonts w:ascii="Simplified Arabic" w:eastAsia="Times New Roman" w:hAnsi="Simplified Arabic" w:cs="Simplified Arabic" w:hint="cs"/>
          <w:kern w:val="36"/>
          <w:sz w:val="28"/>
          <w:szCs w:val="28"/>
          <w:rtl/>
          <w14:ligatures w14:val="none"/>
        </w:rPr>
        <w:t xml:space="preserve"> بين الموظفين</w:t>
      </w:r>
      <w:r w:rsidR="00D62E44">
        <w:rPr>
          <w:rFonts w:ascii="Simplified Arabic" w:eastAsia="Times New Roman" w:hAnsi="Simplified Arabic" w:cs="Simplified Arabic" w:hint="cs"/>
          <w:kern w:val="36"/>
          <w:sz w:val="28"/>
          <w:szCs w:val="28"/>
          <w:rtl/>
          <w14:ligatures w14:val="none"/>
        </w:rPr>
        <w:t xml:space="preserve"> واحترام الثقافات</w:t>
      </w:r>
      <w:r w:rsidRPr="007E3A9C">
        <w:rPr>
          <w:rFonts w:ascii="Simplified Arabic" w:eastAsia="Times New Roman" w:hAnsi="Simplified Arabic" w:cs="Simplified Arabic"/>
          <w:kern w:val="36"/>
          <w:sz w:val="28"/>
          <w:szCs w:val="28"/>
          <w:rtl/>
          <w14:ligatures w14:val="none"/>
        </w:rPr>
        <w:t xml:space="preserve"> </w:t>
      </w:r>
      <w:r w:rsidR="005410A2">
        <w:rPr>
          <w:rFonts w:ascii="Simplified Arabic" w:eastAsia="Times New Roman" w:hAnsi="Simplified Arabic" w:cs="Simplified Arabic" w:hint="cs"/>
          <w:kern w:val="36"/>
          <w:sz w:val="28"/>
          <w:szCs w:val="28"/>
          <w:rtl/>
          <w14:ligatures w14:val="none"/>
        </w:rPr>
        <w:t>..</w:t>
      </w:r>
      <w:r w:rsidR="00C92C95">
        <w:rPr>
          <w:rFonts w:ascii="Simplified Arabic" w:eastAsia="Times New Roman" w:hAnsi="Simplified Arabic" w:cs="Simplified Arabic" w:hint="cs"/>
          <w:kern w:val="36"/>
          <w:sz w:val="28"/>
          <w:szCs w:val="28"/>
          <w:rtl/>
          <w14:ligatures w14:val="none"/>
        </w:rPr>
        <w:t>..........</w:t>
      </w:r>
      <w:r w:rsidR="005410A2">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7F1E32">
        <w:rPr>
          <w:rFonts w:ascii="Simplified Arabic" w:eastAsia="Times New Roman" w:hAnsi="Simplified Arabic" w:cs="Simplified Arabic" w:hint="cs"/>
          <w:kern w:val="36"/>
          <w:sz w:val="28"/>
          <w:szCs w:val="28"/>
          <w:rtl/>
          <w14:ligatures w14:val="none"/>
        </w:rPr>
        <w:t>46</w:t>
      </w:r>
    </w:p>
    <w:p w14:paraId="0A4E748C" w14:textId="1715C4C0" w:rsidR="00590B37" w:rsidRPr="007E3A9C" w:rsidRDefault="00590B37" w:rsidP="00590B3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جدول</w:t>
      </w:r>
      <w:r w:rsidR="005410A2">
        <w:rPr>
          <w:rFonts w:ascii="Simplified Arabic" w:eastAsia="Times New Roman" w:hAnsi="Simplified Arabic" w:cs="Simplified Arabic" w:hint="cs"/>
          <w:kern w:val="36"/>
          <w:sz w:val="28"/>
          <w:szCs w:val="28"/>
          <w:rtl/>
          <w14:ligatures w14:val="none"/>
        </w:rPr>
        <w:t xml:space="preserve"> </w:t>
      </w:r>
      <w:r w:rsidR="007F1E32">
        <w:rPr>
          <w:rFonts w:ascii="Simplified Arabic" w:eastAsia="Times New Roman" w:hAnsi="Simplified Arabic" w:cs="Simplified Arabic" w:hint="cs"/>
          <w:kern w:val="36"/>
          <w:sz w:val="28"/>
          <w:szCs w:val="28"/>
          <w:rtl/>
          <w14:ligatures w14:val="none"/>
        </w:rPr>
        <w:t>(4-3)</w:t>
      </w:r>
      <w:r w:rsidRPr="007E3A9C">
        <w:rPr>
          <w:rFonts w:ascii="Simplified Arabic" w:eastAsia="Times New Roman" w:hAnsi="Simplified Arabic" w:cs="Simplified Arabic"/>
          <w:kern w:val="36"/>
          <w:sz w:val="28"/>
          <w:szCs w:val="28"/>
          <w:rtl/>
          <w14:ligatures w14:val="none"/>
        </w:rPr>
        <w:t xml:space="preserve"> </w:t>
      </w:r>
      <w:r w:rsidR="00BD69B1">
        <w:rPr>
          <w:rFonts w:ascii="Simplified Arabic" w:eastAsia="Times New Roman" w:hAnsi="Simplified Arabic" w:cs="Simplified Arabic" w:hint="cs"/>
          <w:kern w:val="36"/>
          <w:sz w:val="28"/>
          <w:szCs w:val="28"/>
          <w:rtl/>
          <w14:ligatures w14:val="none"/>
        </w:rPr>
        <w:t>العدالة التن</w:t>
      </w:r>
      <w:r w:rsidR="00B85832">
        <w:rPr>
          <w:rFonts w:ascii="Simplified Arabic" w:eastAsia="Times New Roman" w:hAnsi="Simplified Arabic" w:cs="Simplified Arabic" w:hint="cs"/>
          <w:kern w:val="36"/>
          <w:sz w:val="28"/>
          <w:szCs w:val="28"/>
          <w:rtl/>
          <w14:ligatures w14:val="none"/>
        </w:rPr>
        <w:t>ظيمية ووضوح السياسات</w:t>
      </w:r>
      <w:r w:rsidRPr="007E3A9C">
        <w:rPr>
          <w:rFonts w:ascii="Simplified Arabic" w:eastAsia="Times New Roman" w:hAnsi="Simplified Arabic" w:cs="Simplified Arabic"/>
          <w:kern w:val="36"/>
          <w:sz w:val="28"/>
          <w:szCs w:val="28"/>
          <w:rtl/>
          <w14:ligatures w14:val="none"/>
        </w:rPr>
        <w:t xml:space="preserve"> </w:t>
      </w:r>
      <w:r w:rsidR="00B85832">
        <w:rPr>
          <w:rFonts w:ascii="Simplified Arabic" w:eastAsia="Times New Roman" w:hAnsi="Simplified Arabic" w:cs="Simplified Arabic" w:hint="cs"/>
          <w:kern w:val="36"/>
          <w:sz w:val="28"/>
          <w:szCs w:val="28"/>
          <w:rtl/>
          <w14:ligatures w14:val="none"/>
        </w:rPr>
        <w:t>....</w:t>
      </w:r>
      <w:r w:rsidR="005410A2">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7F1E32">
        <w:rPr>
          <w:rFonts w:ascii="Simplified Arabic" w:eastAsia="Times New Roman" w:hAnsi="Simplified Arabic" w:cs="Simplified Arabic" w:hint="cs"/>
          <w:kern w:val="36"/>
          <w:sz w:val="28"/>
          <w:szCs w:val="28"/>
          <w:rtl/>
          <w14:ligatures w14:val="none"/>
        </w:rPr>
        <w:t>46</w:t>
      </w:r>
    </w:p>
    <w:p w14:paraId="7ED9E12B" w14:textId="4F1B4B0A" w:rsidR="00590B37" w:rsidRPr="007E3A9C" w:rsidRDefault="00590B37" w:rsidP="00590B3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جدول </w:t>
      </w:r>
      <w:r w:rsidR="003617BA">
        <w:rPr>
          <w:rFonts w:ascii="Simplified Arabic" w:eastAsia="Times New Roman" w:hAnsi="Simplified Arabic" w:cs="Simplified Arabic" w:hint="cs"/>
          <w:kern w:val="36"/>
          <w:sz w:val="28"/>
          <w:szCs w:val="28"/>
          <w:rtl/>
          <w14:ligatures w14:val="none"/>
        </w:rPr>
        <w:t>(4-4)</w:t>
      </w:r>
      <w:r w:rsidRPr="007E3A9C">
        <w:rPr>
          <w:rFonts w:ascii="Simplified Arabic" w:eastAsia="Times New Roman" w:hAnsi="Simplified Arabic" w:cs="Simplified Arabic"/>
          <w:kern w:val="36"/>
          <w:sz w:val="28"/>
          <w:szCs w:val="28"/>
          <w:rtl/>
          <w14:ligatures w14:val="none"/>
        </w:rPr>
        <w:t xml:space="preserve"> </w:t>
      </w:r>
      <w:r w:rsidR="008E0688">
        <w:rPr>
          <w:rFonts w:ascii="Simplified Arabic" w:eastAsia="Times New Roman" w:hAnsi="Simplified Arabic" w:cs="Simplified Arabic" w:hint="cs"/>
          <w:kern w:val="36"/>
          <w:sz w:val="28"/>
          <w:szCs w:val="28"/>
          <w:rtl/>
          <w14:ligatures w14:val="none"/>
        </w:rPr>
        <w:t>التقييم</w:t>
      </w:r>
      <w:r w:rsidR="007B57C8">
        <w:rPr>
          <w:rFonts w:ascii="Simplified Arabic" w:eastAsia="Times New Roman" w:hAnsi="Simplified Arabic" w:cs="Simplified Arabic" w:hint="cs"/>
          <w:kern w:val="36"/>
          <w:sz w:val="28"/>
          <w:szCs w:val="28"/>
          <w:rtl/>
          <w14:ligatures w14:val="none"/>
        </w:rPr>
        <w:t xml:space="preserve"> حسب الجنسية</w:t>
      </w:r>
      <w:r w:rsidRPr="007E3A9C">
        <w:rPr>
          <w:rFonts w:ascii="Simplified Arabic" w:eastAsia="Times New Roman" w:hAnsi="Simplified Arabic" w:cs="Simplified Arabic"/>
          <w:kern w:val="36"/>
          <w:sz w:val="28"/>
          <w:szCs w:val="28"/>
          <w:rtl/>
          <w14:ligatures w14:val="none"/>
        </w:rPr>
        <w:t xml:space="preserve"> </w:t>
      </w:r>
      <w:r w:rsidR="005410A2">
        <w:rPr>
          <w:rFonts w:ascii="Simplified Arabic" w:eastAsia="Times New Roman" w:hAnsi="Simplified Arabic" w:cs="Simplified Arabic" w:hint="cs"/>
          <w:kern w:val="36"/>
          <w:sz w:val="28"/>
          <w:szCs w:val="28"/>
          <w:rtl/>
          <w14:ligatures w14:val="none"/>
        </w:rPr>
        <w:t>.</w:t>
      </w:r>
      <w:r w:rsidR="003617BA">
        <w:rPr>
          <w:rFonts w:ascii="Simplified Arabic" w:eastAsia="Times New Roman" w:hAnsi="Simplified Arabic" w:cs="Simplified Arabic" w:hint="cs"/>
          <w:kern w:val="36"/>
          <w:sz w:val="28"/>
          <w:szCs w:val="28"/>
          <w:rtl/>
          <w14:ligatures w14:val="none"/>
        </w:rPr>
        <w:t>.....</w:t>
      </w:r>
      <w:r w:rsidR="005410A2">
        <w:rPr>
          <w:rFonts w:ascii="Simplified Arabic" w:eastAsia="Times New Roman" w:hAnsi="Simplified Arabic" w:cs="Simplified Arabic" w:hint="cs"/>
          <w:kern w:val="36"/>
          <w:sz w:val="28"/>
          <w:szCs w:val="28"/>
          <w:rtl/>
          <w14:ligatures w14:val="none"/>
        </w:rPr>
        <w:t>.............</w:t>
      </w:r>
      <w:r w:rsidR="00565668">
        <w:rPr>
          <w:rFonts w:ascii="Simplified Arabic" w:eastAsia="Times New Roman" w:hAnsi="Simplified Arabic" w:cs="Simplified Arabic" w:hint="cs"/>
          <w:kern w:val="36"/>
          <w:sz w:val="28"/>
          <w:szCs w:val="28"/>
          <w:rtl/>
          <w14:ligatures w14:val="none"/>
        </w:rPr>
        <w:t>.........</w:t>
      </w:r>
      <w:r w:rsidR="005410A2">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475B2A">
        <w:rPr>
          <w:rFonts w:ascii="Simplified Arabic" w:eastAsia="Times New Roman" w:hAnsi="Simplified Arabic" w:cs="Simplified Arabic" w:hint="cs"/>
          <w:kern w:val="36"/>
          <w:sz w:val="28"/>
          <w:szCs w:val="28"/>
          <w:rtl/>
          <w14:ligatures w14:val="none"/>
        </w:rPr>
        <w:t>48</w:t>
      </w:r>
    </w:p>
    <w:p w14:paraId="07A02550" w14:textId="0FBDD4B6" w:rsidR="00590B37" w:rsidRPr="007E3A9C" w:rsidRDefault="00590B37" w:rsidP="00590B3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 xml:space="preserve">جدول </w:t>
      </w:r>
      <w:r w:rsidR="003617BA">
        <w:rPr>
          <w:rFonts w:ascii="Simplified Arabic" w:eastAsia="Times New Roman" w:hAnsi="Simplified Arabic" w:cs="Simplified Arabic" w:hint="cs"/>
          <w:kern w:val="36"/>
          <w:sz w:val="28"/>
          <w:szCs w:val="28"/>
          <w:rtl/>
          <w14:ligatures w14:val="none"/>
        </w:rPr>
        <w:t>(4-5)</w:t>
      </w:r>
      <w:r w:rsidRPr="007E3A9C">
        <w:rPr>
          <w:rFonts w:ascii="Simplified Arabic" w:eastAsia="Times New Roman" w:hAnsi="Simplified Arabic" w:cs="Simplified Arabic"/>
          <w:kern w:val="36"/>
          <w:sz w:val="28"/>
          <w:szCs w:val="28"/>
          <w:rtl/>
          <w14:ligatures w14:val="none"/>
        </w:rPr>
        <w:t xml:space="preserve"> </w:t>
      </w:r>
      <w:r w:rsidR="008E0688">
        <w:rPr>
          <w:rFonts w:ascii="Simplified Arabic" w:eastAsia="Times New Roman" w:hAnsi="Simplified Arabic" w:cs="Simplified Arabic" w:hint="cs"/>
          <w:kern w:val="36"/>
          <w:sz w:val="28"/>
          <w:szCs w:val="28"/>
          <w:rtl/>
          <w14:ligatures w14:val="none"/>
        </w:rPr>
        <w:t>التقييم</w:t>
      </w:r>
      <w:r w:rsidR="00460A8B">
        <w:rPr>
          <w:rFonts w:ascii="Simplified Arabic" w:eastAsia="Times New Roman" w:hAnsi="Simplified Arabic" w:cs="Simplified Arabic" w:hint="cs"/>
          <w:kern w:val="36"/>
          <w:sz w:val="28"/>
          <w:szCs w:val="28"/>
          <w:rtl/>
          <w14:ligatures w14:val="none"/>
        </w:rPr>
        <w:t xml:space="preserve"> حسب الجنس</w:t>
      </w:r>
      <w:r w:rsidRPr="007E3A9C">
        <w:rPr>
          <w:rFonts w:ascii="Simplified Arabic" w:eastAsia="Times New Roman" w:hAnsi="Simplified Arabic" w:cs="Simplified Arabic"/>
          <w:kern w:val="36"/>
          <w:sz w:val="28"/>
          <w:szCs w:val="28"/>
          <w:rtl/>
          <w14:ligatures w14:val="none"/>
        </w:rPr>
        <w:t xml:space="preserve"> </w:t>
      </w:r>
      <w:r w:rsidR="00761425">
        <w:rPr>
          <w:rFonts w:ascii="Simplified Arabic" w:eastAsia="Times New Roman" w:hAnsi="Simplified Arabic" w:cs="Simplified Arabic" w:hint="cs"/>
          <w:kern w:val="36"/>
          <w:sz w:val="28"/>
          <w:szCs w:val="28"/>
          <w:rtl/>
          <w14:ligatures w14:val="none"/>
        </w:rPr>
        <w:t>................</w:t>
      </w:r>
      <w:r w:rsidR="00797C98">
        <w:rPr>
          <w:rFonts w:ascii="Simplified Arabic" w:eastAsia="Times New Roman" w:hAnsi="Simplified Arabic" w:cs="Simplified Arabic" w:hint="cs"/>
          <w:kern w:val="36"/>
          <w:sz w:val="28"/>
          <w:szCs w:val="28"/>
          <w:rtl/>
          <w14:ligatures w14:val="none"/>
        </w:rPr>
        <w:t>.........</w:t>
      </w:r>
      <w:r w:rsidR="00761425">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101802">
        <w:rPr>
          <w:rFonts w:ascii="Simplified Arabic" w:eastAsia="Times New Roman" w:hAnsi="Simplified Arabic" w:cs="Simplified Arabic" w:hint="cs"/>
          <w:kern w:val="36"/>
          <w:sz w:val="28"/>
          <w:szCs w:val="28"/>
          <w:rtl/>
          <w14:ligatures w14:val="none"/>
        </w:rPr>
        <w:t>49</w:t>
      </w:r>
    </w:p>
    <w:p w14:paraId="25C416C0" w14:textId="6CD7145A" w:rsidR="00590B37" w:rsidRPr="007E3A9C" w:rsidRDefault="00590B37" w:rsidP="00590B37">
      <w:pPr>
        <w:rPr>
          <w:rFonts w:ascii="Simplified Arabic" w:eastAsia="Times New Roman" w:hAnsi="Simplified Arabic" w:cs="Simplified Arabic"/>
          <w:kern w:val="36"/>
          <w:sz w:val="28"/>
          <w:szCs w:val="28"/>
          <w14:ligatures w14:val="none"/>
        </w:rPr>
      </w:pPr>
      <w:r w:rsidRPr="007E3A9C">
        <w:rPr>
          <w:rFonts w:ascii="Simplified Arabic" w:eastAsia="Times New Roman" w:hAnsi="Simplified Arabic" w:cs="Simplified Arabic"/>
          <w:kern w:val="36"/>
          <w:sz w:val="28"/>
          <w:szCs w:val="28"/>
          <w:rtl/>
          <w14:ligatures w14:val="none"/>
        </w:rPr>
        <w:t>جدول</w:t>
      </w:r>
      <w:r w:rsidR="00797C98">
        <w:rPr>
          <w:rFonts w:ascii="Simplified Arabic" w:eastAsia="Times New Roman" w:hAnsi="Simplified Arabic" w:cs="Simplified Arabic" w:hint="cs"/>
          <w:kern w:val="36"/>
          <w:sz w:val="28"/>
          <w:szCs w:val="28"/>
          <w:rtl/>
          <w14:ligatures w14:val="none"/>
        </w:rPr>
        <w:t xml:space="preserve"> (4-6)</w:t>
      </w:r>
      <w:r w:rsidRPr="007E3A9C">
        <w:rPr>
          <w:rFonts w:ascii="Simplified Arabic" w:eastAsia="Times New Roman" w:hAnsi="Simplified Arabic" w:cs="Simplified Arabic"/>
          <w:kern w:val="36"/>
          <w:sz w:val="28"/>
          <w:szCs w:val="28"/>
          <w:rtl/>
          <w14:ligatures w14:val="none"/>
        </w:rPr>
        <w:t xml:space="preserve"> </w:t>
      </w:r>
      <w:r w:rsidR="008E0688">
        <w:rPr>
          <w:rFonts w:ascii="Simplified Arabic" w:eastAsia="Times New Roman" w:hAnsi="Simplified Arabic" w:cs="Simplified Arabic" w:hint="cs"/>
          <w:kern w:val="36"/>
          <w:sz w:val="28"/>
          <w:szCs w:val="28"/>
          <w:rtl/>
          <w14:ligatures w14:val="none"/>
        </w:rPr>
        <w:t>التقييم حسب اللغة</w:t>
      </w:r>
      <w:r w:rsidRPr="007E3A9C">
        <w:rPr>
          <w:rFonts w:ascii="Simplified Arabic" w:eastAsia="Times New Roman" w:hAnsi="Simplified Arabic" w:cs="Simplified Arabic"/>
          <w:kern w:val="36"/>
          <w:sz w:val="28"/>
          <w:szCs w:val="28"/>
          <w:rtl/>
          <w14:ligatures w14:val="none"/>
        </w:rPr>
        <w:t xml:space="preserve"> </w:t>
      </w:r>
      <w:r w:rsidR="00761425">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101802">
        <w:rPr>
          <w:rFonts w:ascii="Simplified Arabic" w:eastAsia="Times New Roman" w:hAnsi="Simplified Arabic" w:cs="Simplified Arabic" w:hint="cs"/>
          <w:kern w:val="36"/>
          <w:sz w:val="28"/>
          <w:szCs w:val="28"/>
          <w:rtl/>
          <w14:ligatures w14:val="none"/>
        </w:rPr>
        <w:t>50</w:t>
      </w:r>
    </w:p>
    <w:p w14:paraId="62B97315" w14:textId="77777777" w:rsidR="009125CE" w:rsidRDefault="009125CE" w:rsidP="009125CE">
      <w:pPr>
        <w:rPr>
          <w:rFonts w:ascii="Sakkal Majalla" w:hAnsi="Sakkal Majalla" w:cs="Sakkal Majalla"/>
          <w:sz w:val="28"/>
          <w:szCs w:val="28"/>
          <w:u w:val="single"/>
          <w:rtl/>
          <w:lang w:bidi="ar-EG"/>
        </w:rPr>
      </w:pPr>
    </w:p>
    <w:p w14:paraId="5F02BB6D" w14:textId="07CB6975" w:rsidR="00F84F0A" w:rsidRPr="000419A0" w:rsidRDefault="00F84F0A" w:rsidP="009125CE">
      <w:pPr>
        <w:rPr>
          <w:rFonts w:ascii="Sakkal Majalla" w:hAnsi="Sakkal Majalla" w:cs="Sakkal Majalla"/>
          <w:sz w:val="28"/>
          <w:szCs w:val="28"/>
          <w:rtl/>
          <w:lang w:bidi="ar-EG"/>
        </w:rPr>
      </w:pPr>
    </w:p>
    <w:p w14:paraId="07334745" w14:textId="458C2BDD" w:rsidR="00F84F0A" w:rsidRPr="000419A0" w:rsidRDefault="00F84F0A" w:rsidP="00F84F0A">
      <w:pPr>
        <w:bidi w:val="0"/>
        <w:rPr>
          <w:rFonts w:ascii="Sakkal Majalla" w:hAnsi="Sakkal Majalla" w:cs="Sakkal Majalla"/>
          <w:sz w:val="28"/>
          <w:szCs w:val="28"/>
          <w:rtl/>
          <w:lang w:bidi="ar-EG"/>
        </w:rPr>
      </w:pPr>
      <w:r w:rsidRPr="000419A0">
        <w:rPr>
          <w:rFonts w:ascii="Sakkal Majalla" w:hAnsi="Sakkal Majalla" w:cs="Sakkal Majalla"/>
          <w:sz w:val="28"/>
          <w:szCs w:val="28"/>
          <w:rtl/>
          <w:lang w:bidi="ar-EG"/>
        </w:rPr>
        <w:br w:type="page"/>
      </w:r>
    </w:p>
    <w:p w14:paraId="5741615F" w14:textId="18808584" w:rsidR="00D52480" w:rsidRDefault="00D52480" w:rsidP="009125CE">
      <w:pPr>
        <w:rPr>
          <w:rFonts w:ascii="Simplified Arabic" w:hAnsi="Simplified Arabic" w:cs="Simplified Arabic"/>
          <w:b/>
          <w:bCs/>
          <w:sz w:val="28"/>
          <w:szCs w:val="28"/>
          <w:rtl/>
          <w:lang w:bidi="ar-EG"/>
        </w:rPr>
      </w:pPr>
      <w:r w:rsidRPr="00F84F0A">
        <w:rPr>
          <w:rFonts w:ascii="Simplified Arabic" w:hAnsi="Simplified Arabic" w:cs="Simplified Arabic"/>
          <w:b/>
          <w:bCs/>
          <w:sz w:val="28"/>
          <w:szCs w:val="28"/>
          <w:rtl/>
          <w:lang w:bidi="ar-EG"/>
        </w:rPr>
        <w:lastRenderedPageBreak/>
        <w:t>فهرس الأشكال:</w:t>
      </w:r>
    </w:p>
    <w:p w14:paraId="1F014228" w14:textId="4A223DB3" w:rsidR="000419A0" w:rsidRPr="007E3A9C" w:rsidRDefault="000419A0" w:rsidP="00FE44A8">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شكل</w:t>
      </w:r>
      <w:r w:rsidRPr="007E3A9C">
        <w:rPr>
          <w:rFonts w:ascii="Simplified Arabic" w:eastAsia="Times New Roman" w:hAnsi="Simplified Arabic" w:cs="Simplified Arabic"/>
          <w:kern w:val="36"/>
          <w:sz w:val="28"/>
          <w:szCs w:val="28"/>
          <w:rtl/>
          <w14:ligatures w14:val="none"/>
        </w:rPr>
        <w:t xml:space="preserve"> </w:t>
      </w:r>
      <w:r w:rsidR="00292738">
        <w:rPr>
          <w:rFonts w:ascii="Simplified Arabic" w:eastAsia="Times New Roman" w:hAnsi="Simplified Arabic" w:cs="Simplified Arabic" w:hint="cs"/>
          <w:kern w:val="36"/>
          <w:sz w:val="28"/>
          <w:szCs w:val="28"/>
          <w:rtl/>
          <w14:ligatures w14:val="none"/>
        </w:rPr>
        <w:t>(4-1)</w:t>
      </w:r>
      <w:r w:rsidRPr="007E3A9C">
        <w:rPr>
          <w:rFonts w:ascii="Simplified Arabic" w:eastAsia="Times New Roman" w:hAnsi="Simplified Arabic" w:cs="Simplified Arabic"/>
          <w:kern w:val="36"/>
          <w:sz w:val="28"/>
          <w:szCs w:val="28"/>
          <w:rtl/>
          <w14:ligatures w14:val="none"/>
        </w:rPr>
        <w:t xml:space="preserve"> توزيع </w:t>
      </w:r>
      <w:r w:rsidR="00D136FC">
        <w:rPr>
          <w:rFonts w:ascii="Simplified Arabic" w:eastAsia="Times New Roman" w:hAnsi="Simplified Arabic" w:cs="Simplified Arabic" w:hint="cs"/>
          <w:kern w:val="36"/>
          <w:sz w:val="28"/>
          <w:szCs w:val="28"/>
          <w:rtl/>
          <w14:ligatures w14:val="none"/>
        </w:rPr>
        <w:t xml:space="preserve">الجنسيات </w:t>
      </w:r>
      <w:r>
        <w:rPr>
          <w:rFonts w:ascii="Simplified Arabic" w:eastAsia="Times New Roman" w:hAnsi="Simplified Arabic" w:cs="Simplified Arabic" w:hint="cs"/>
          <w:kern w:val="36"/>
          <w:sz w:val="28"/>
          <w:szCs w:val="28"/>
          <w:rtl/>
          <w14:ligatures w14:val="none"/>
        </w:rPr>
        <w:t>..</w:t>
      </w:r>
      <w:r w:rsidR="00D136FC">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sidR="00FE44A8">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FE44A8">
        <w:rPr>
          <w:rFonts w:ascii="Simplified Arabic" w:eastAsia="Times New Roman" w:hAnsi="Simplified Arabic" w:cs="Simplified Arabic" w:hint="cs"/>
          <w:kern w:val="36"/>
          <w:sz w:val="28"/>
          <w:szCs w:val="28"/>
          <w:rtl/>
          <w14:ligatures w14:val="none"/>
        </w:rPr>
        <w:t>45</w:t>
      </w:r>
    </w:p>
    <w:p w14:paraId="0E53BD65" w14:textId="3A2B6223" w:rsidR="000419A0" w:rsidRPr="007E3A9C" w:rsidRDefault="000419A0" w:rsidP="000419A0">
      <w:pPr>
        <w:rPr>
          <w:rFonts w:ascii="Simplified Arabic" w:eastAsia="Times New Roman" w:hAnsi="Simplified Arabic" w:cs="Simplified Arabic"/>
          <w:kern w:val="36"/>
          <w:sz w:val="28"/>
          <w:szCs w:val="28"/>
          <w14:ligatures w14:val="none"/>
        </w:rPr>
      </w:pPr>
      <w:r>
        <w:rPr>
          <w:rFonts w:ascii="Simplified Arabic" w:eastAsia="Times New Roman" w:hAnsi="Simplified Arabic" w:cs="Simplified Arabic" w:hint="cs"/>
          <w:kern w:val="36"/>
          <w:sz w:val="28"/>
          <w:szCs w:val="28"/>
          <w:rtl/>
          <w14:ligatures w14:val="none"/>
        </w:rPr>
        <w:t>شكل</w:t>
      </w:r>
      <w:r w:rsidRPr="007E3A9C">
        <w:rPr>
          <w:rFonts w:ascii="Simplified Arabic" w:eastAsia="Times New Roman" w:hAnsi="Simplified Arabic" w:cs="Simplified Arabic"/>
          <w:kern w:val="36"/>
          <w:sz w:val="28"/>
          <w:szCs w:val="28"/>
          <w:rtl/>
          <w14:ligatures w14:val="none"/>
        </w:rPr>
        <w:t xml:space="preserve"> </w:t>
      </w:r>
      <w:r w:rsidR="003F4AF3">
        <w:rPr>
          <w:rFonts w:ascii="Simplified Arabic" w:eastAsia="Times New Roman" w:hAnsi="Simplified Arabic" w:cs="Simplified Arabic" w:hint="cs"/>
          <w:kern w:val="36"/>
          <w:sz w:val="28"/>
          <w:szCs w:val="28"/>
          <w:rtl/>
          <w14:ligatures w14:val="none"/>
        </w:rPr>
        <w:t>(4-2)</w:t>
      </w:r>
      <w:r w:rsidRPr="007E3A9C">
        <w:rPr>
          <w:rFonts w:ascii="Simplified Arabic" w:eastAsia="Times New Roman" w:hAnsi="Simplified Arabic" w:cs="Simplified Arabic"/>
          <w:kern w:val="36"/>
          <w:sz w:val="28"/>
          <w:szCs w:val="28"/>
          <w:rtl/>
          <w14:ligatures w14:val="none"/>
        </w:rPr>
        <w:t xml:space="preserve"> م</w:t>
      </w:r>
      <w:r w:rsidR="00E40368">
        <w:rPr>
          <w:rFonts w:ascii="Simplified Arabic" w:eastAsia="Times New Roman" w:hAnsi="Simplified Arabic" w:cs="Simplified Arabic" w:hint="cs"/>
          <w:kern w:val="36"/>
          <w:sz w:val="28"/>
          <w:szCs w:val="28"/>
          <w:rtl/>
          <w14:ligatures w14:val="none"/>
        </w:rPr>
        <w:t>توسط الرضا حسب الجنسية ...................</w:t>
      </w:r>
      <w:r>
        <w:rPr>
          <w:rFonts w:ascii="Simplified Arabic" w:eastAsia="Times New Roman" w:hAnsi="Simplified Arabic" w:cs="Simplified Arabic" w:hint="cs"/>
          <w:kern w:val="36"/>
          <w:sz w:val="28"/>
          <w:szCs w:val="28"/>
          <w:rtl/>
          <w14:ligatures w14:val="none"/>
        </w:rPr>
        <w:t>............................</w:t>
      </w:r>
      <w:r w:rsidR="00FE44A8">
        <w:rPr>
          <w:rFonts w:ascii="Simplified Arabic" w:eastAsia="Times New Roman" w:hAnsi="Simplified Arabic" w:cs="Simplified Arabic" w:hint="cs"/>
          <w:kern w:val="36"/>
          <w:sz w:val="28"/>
          <w:szCs w:val="28"/>
          <w:rtl/>
          <w14:ligatures w14:val="none"/>
        </w:rPr>
        <w:t>.</w:t>
      </w:r>
      <w:r>
        <w:rPr>
          <w:rFonts w:ascii="Simplified Arabic" w:eastAsia="Times New Roman" w:hAnsi="Simplified Arabic" w:cs="Simplified Arabic" w:hint="cs"/>
          <w:kern w:val="36"/>
          <w:sz w:val="28"/>
          <w:szCs w:val="28"/>
          <w:rtl/>
          <w14:ligatures w14:val="none"/>
        </w:rPr>
        <w:t>....</w:t>
      </w:r>
      <w:r w:rsidRPr="007E3A9C">
        <w:rPr>
          <w:rFonts w:ascii="Simplified Arabic" w:eastAsia="Times New Roman" w:hAnsi="Simplified Arabic" w:cs="Simplified Arabic"/>
          <w:kern w:val="36"/>
          <w:sz w:val="28"/>
          <w:szCs w:val="28"/>
          <w:rtl/>
          <w14:ligatures w14:val="none"/>
        </w:rPr>
        <w:t xml:space="preserve"> </w:t>
      </w:r>
      <w:r w:rsidR="00FE44A8">
        <w:rPr>
          <w:rFonts w:ascii="Simplified Arabic" w:eastAsia="Times New Roman" w:hAnsi="Simplified Arabic" w:cs="Simplified Arabic" w:hint="cs"/>
          <w:kern w:val="36"/>
          <w:sz w:val="28"/>
          <w:szCs w:val="28"/>
          <w:rtl/>
          <w14:ligatures w14:val="none"/>
        </w:rPr>
        <w:t>47</w:t>
      </w:r>
    </w:p>
    <w:p w14:paraId="75CEF105" w14:textId="77777777" w:rsidR="000419A0" w:rsidRPr="00F84F0A" w:rsidRDefault="000419A0" w:rsidP="009125CE">
      <w:pPr>
        <w:rPr>
          <w:rFonts w:ascii="Simplified Arabic" w:hAnsi="Simplified Arabic" w:cs="Simplified Arabic"/>
          <w:b/>
          <w:bCs/>
          <w:sz w:val="28"/>
          <w:szCs w:val="28"/>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Pr="00030EBE" w:rsidRDefault="00D52480" w:rsidP="009125CE">
      <w:pPr>
        <w:rPr>
          <w:rFonts w:ascii="Sakkal Majalla" w:hAnsi="Sakkal Majalla" w:cs="Sakkal Majalla"/>
          <w:sz w:val="28"/>
          <w:szCs w:val="28"/>
          <w:rtl/>
          <w:lang w:bidi="ar-EG"/>
        </w:rPr>
      </w:pPr>
    </w:p>
    <w:p w14:paraId="467534C8" w14:textId="77777777" w:rsidR="00D52480" w:rsidRPr="00030EBE" w:rsidRDefault="00D52480" w:rsidP="009125CE">
      <w:pPr>
        <w:rPr>
          <w:rFonts w:ascii="Sakkal Majalla" w:hAnsi="Sakkal Majalla" w:cs="Sakkal Majalla"/>
          <w:sz w:val="28"/>
          <w:szCs w:val="28"/>
          <w:rtl/>
          <w:lang w:bidi="ar-EG"/>
        </w:rPr>
      </w:pPr>
    </w:p>
    <w:p w14:paraId="4B9D0635" w14:textId="77777777" w:rsidR="003C2D98" w:rsidRPr="00030EBE" w:rsidRDefault="00057C6C" w:rsidP="00AD65CE">
      <w:pPr>
        <w:bidi w:val="0"/>
        <w:rPr>
          <w:rFonts w:ascii="Sakkal Majalla" w:hAnsi="Sakkal Majalla" w:cs="Sakkal Majalla"/>
          <w:sz w:val="28"/>
          <w:szCs w:val="28"/>
          <w:rtl/>
          <w:lang w:bidi="ar-EG"/>
        </w:rPr>
        <w:sectPr w:rsidR="003C2D98" w:rsidRPr="00030EBE" w:rsidSect="00721947">
          <w:footerReference w:type="default" r:id="rId8"/>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r w:rsidRPr="00030EBE">
        <w:rPr>
          <w:rFonts w:ascii="Sakkal Majalla" w:hAnsi="Sakkal Majalla" w:cs="Sakkal Majalla"/>
          <w:sz w:val="28"/>
          <w:szCs w:val="28"/>
          <w:rtl/>
          <w:lang w:bidi="ar-EG"/>
        </w:rPr>
        <w:br w:type="page"/>
      </w:r>
    </w:p>
    <w:p w14:paraId="53148E9D" w14:textId="77777777" w:rsidR="00337842" w:rsidRDefault="00337842" w:rsidP="003914DA">
      <w:pPr>
        <w:jc w:val="center"/>
        <w:rPr>
          <w:rFonts w:ascii="Simplified Arabic" w:hAnsi="Simplified Arabic" w:cs="Simplified Arabic"/>
          <w:b/>
          <w:bCs/>
          <w:sz w:val="32"/>
          <w:szCs w:val="32"/>
          <w:rtl/>
        </w:rPr>
      </w:pPr>
    </w:p>
    <w:p w14:paraId="3BA6B29F" w14:textId="77777777" w:rsidR="00337842" w:rsidRDefault="00337842" w:rsidP="003914DA">
      <w:pPr>
        <w:jc w:val="center"/>
        <w:rPr>
          <w:rFonts w:ascii="Simplified Arabic" w:hAnsi="Simplified Arabic" w:cs="Simplified Arabic"/>
          <w:b/>
          <w:bCs/>
          <w:sz w:val="32"/>
          <w:szCs w:val="32"/>
          <w:rtl/>
        </w:rPr>
      </w:pPr>
    </w:p>
    <w:p w14:paraId="1B2086C5" w14:textId="77777777" w:rsidR="00337842" w:rsidRDefault="00337842" w:rsidP="003914DA">
      <w:pPr>
        <w:jc w:val="center"/>
        <w:rPr>
          <w:rFonts w:ascii="Simplified Arabic" w:hAnsi="Simplified Arabic" w:cs="Simplified Arabic"/>
          <w:b/>
          <w:bCs/>
          <w:sz w:val="32"/>
          <w:szCs w:val="32"/>
          <w:rtl/>
        </w:rPr>
      </w:pPr>
    </w:p>
    <w:p w14:paraId="0B37D5CC" w14:textId="77777777" w:rsidR="00337842" w:rsidRDefault="00337842" w:rsidP="003914DA">
      <w:pPr>
        <w:jc w:val="center"/>
        <w:rPr>
          <w:rFonts w:ascii="Simplified Arabic" w:hAnsi="Simplified Arabic" w:cs="Simplified Arabic"/>
          <w:b/>
          <w:bCs/>
          <w:sz w:val="32"/>
          <w:szCs w:val="32"/>
          <w:rtl/>
        </w:rPr>
      </w:pPr>
    </w:p>
    <w:p w14:paraId="568A0D2D" w14:textId="77777777" w:rsidR="00337842" w:rsidRDefault="00337842" w:rsidP="003914DA">
      <w:pPr>
        <w:jc w:val="center"/>
        <w:rPr>
          <w:rFonts w:ascii="Simplified Arabic" w:hAnsi="Simplified Arabic" w:cs="Simplified Arabic" w:hint="cs"/>
          <w:b/>
          <w:bCs/>
          <w:sz w:val="32"/>
          <w:szCs w:val="32"/>
          <w:rtl/>
        </w:rPr>
      </w:pPr>
    </w:p>
    <w:p w14:paraId="39533BEB" w14:textId="23216460" w:rsidR="00337842" w:rsidRPr="00187DC0" w:rsidRDefault="009125CE" w:rsidP="003914DA">
      <w:pPr>
        <w:jc w:val="center"/>
        <w:rPr>
          <w:rFonts w:ascii="Simplified Arabic" w:hAnsi="Simplified Arabic" w:cs="Simplified Arabic"/>
          <w:b/>
          <w:bCs/>
          <w:sz w:val="36"/>
          <w:szCs w:val="36"/>
          <w:rtl/>
        </w:rPr>
      </w:pPr>
      <w:r w:rsidRPr="00187DC0">
        <w:rPr>
          <w:rFonts w:ascii="Simplified Arabic" w:hAnsi="Simplified Arabic" w:cs="Simplified Arabic"/>
          <w:b/>
          <w:bCs/>
          <w:sz w:val="36"/>
          <w:szCs w:val="36"/>
          <w:rtl/>
        </w:rPr>
        <w:t>الفصل الأول</w:t>
      </w:r>
    </w:p>
    <w:p w14:paraId="32BDF63E" w14:textId="40092167" w:rsidR="009125CE" w:rsidRPr="00187DC0" w:rsidRDefault="008C7333" w:rsidP="003914DA">
      <w:pPr>
        <w:jc w:val="center"/>
        <w:rPr>
          <w:rFonts w:ascii="Simplified Arabic" w:hAnsi="Simplified Arabic" w:cs="Simplified Arabic"/>
          <w:b/>
          <w:bCs/>
          <w:sz w:val="36"/>
          <w:szCs w:val="36"/>
          <w:rtl/>
        </w:rPr>
      </w:pPr>
      <w:r w:rsidRPr="00187DC0">
        <w:rPr>
          <w:rFonts w:ascii="Simplified Arabic" w:hAnsi="Simplified Arabic" w:cs="Simplified Arabic"/>
          <w:b/>
          <w:bCs/>
          <w:sz w:val="36"/>
          <w:szCs w:val="36"/>
          <w:rtl/>
        </w:rPr>
        <w:t>ال</w:t>
      </w:r>
      <w:r w:rsidR="003914DA" w:rsidRPr="00187DC0">
        <w:rPr>
          <w:rFonts w:ascii="Simplified Arabic" w:hAnsi="Simplified Arabic" w:cs="Simplified Arabic"/>
          <w:b/>
          <w:bCs/>
          <w:sz w:val="36"/>
          <w:szCs w:val="36"/>
          <w:rtl/>
        </w:rPr>
        <w:t>إطار العام لل</w:t>
      </w:r>
      <w:r w:rsidR="00C37781" w:rsidRPr="00187DC0">
        <w:rPr>
          <w:rFonts w:ascii="Simplified Arabic" w:hAnsi="Simplified Arabic" w:cs="Simplified Arabic" w:hint="cs"/>
          <w:b/>
          <w:bCs/>
          <w:sz w:val="36"/>
          <w:szCs w:val="36"/>
          <w:rtl/>
        </w:rPr>
        <w:t>بحث</w:t>
      </w:r>
    </w:p>
    <w:p w14:paraId="75E4557A" w14:textId="1FC2AEA6" w:rsidR="00F7606D" w:rsidRDefault="00F7606D" w:rsidP="00D2456E">
      <w:pPr>
        <w:spacing w:line="240" w:lineRule="auto"/>
        <w:jc w:val="both"/>
        <w:rPr>
          <w:rFonts w:ascii="Simplified Arabic" w:hAnsi="Simplified Arabic" w:cs="Simplified Arabic"/>
          <w:b/>
          <w:bCs/>
          <w:sz w:val="28"/>
          <w:szCs w:val="28"/>
          <w:rtl/>
        </w:rPr>
      </w:pPr>
    </w:p>
    <w:p w14:paraId="0AB2E761" w14:textId="77777777" w:rsidR="00F7606D" w:rsidRDefault="00F7606D">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ECA84A4" w14:textId="543E5233" w:rsidR="00822230" w:rsidRPr="00822230" w:rsidRDefault="009125CE" w:rsidP="00D2456E">
      <w:pPr>
        <w:spacing w:line="240" w:lineRule="auto"/>
        <w:jc w:val="both"/>
        <w:rPr>
          <w:rFonts w:ascii="Simplified Arabic" w:hAnsi="Simplified Arabic" w:cs="Simplified Arabic"/>
          <w:b/>
          <w:bCs/>
          <w:sz w:val="28"/>
          <w:szCs w:val="28"/>
        </w:rPr>
      </w:pPr>
      <w:r w:rsidRPr="00D903A0">
        <w:rPr>
          <w:rFonts w:ascii="Simplified Arabic" w:hAnsi="Simplified Arabic" w:cs="Simplified Arabic"/>
          <w:b/>
          <w:bCs/>
          <w:sz w:val="28"/>
          <w:szCs w:val="28"/>
          <w:rtl/>
        </w:rPr>
        <w:lastRenderedPageBreak/>
        <w:t>مقدمة:</w:t>
      </w:r>
    </w:p>
    <w:p w14:paraId="6F7A8FC2" w14:textId="1386A5C2" w:rsidR="00822230" w:rsidRPr="00822230" w:rsidRDefault="00822230" w:rsidP="00D2456E">
      <w:pPr>
        <w:spacing w:line="240" w:lineRule="auto"/>
        <w:jc w:val="both"/>
        <w:rPr>
          <w:rFonts w:ascii="Simplified Arabic" w:hAnsi="Simplified Arabic" w:cs="Simplified Arabic"/>
          <w:sz w:val="28"/>
          <w:szCs w:val="28"/>
        </w:rPr>
      </w:pPr>
      <w:r w:rsidRPr="00822230">
        <w:rPr>
          <w:rFonts w:ascii="Simplified Arabic" w:hAnsi="Simplified Arabic" w:cs="Simplified Arabic"/>
          <w:sz w:val="28"/>
          <w:szCs w:val="28"/>
          <w:rtl/>
        </w:rPr>
        <w:t>تشهد بيئات العمل في المملكة العربية السعودية تحوّلات جذرية في ضوء التوسع الاقتصادي والانفتاح المتزايد على</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 xml:space="preserve">الأسواق العالمية، لا سيما بعد إطلاق رؤية السعودية </w:t>
      </w:r>
      <w:r w:rsidR="003C2EE8" w:rsidRPr="00822230">
        <w:rPr>
          <w:rFonts w:ascii="Simplified Arabic" w:hAnsi="Simplified Arabic" w:cs="Simplified Arabic" w:hint="cs"/>
          <w:sz w:val="28"/>
          <w:szCs w:val="28"/>
          <w:rtl/>
        </w:rPr>
        <w:t>2030.</w:t>
      </w:r>
      <w:r w:rsidRPr="00822230">
        <w:rPr>
          <w:rFonts w:ascii="Simplified Arabic" w:hAnsi="Simplified Arabic" w:cs="Simplified Arabic"/>
          <w:sz w:val="28"/>
          <w:szCs w:val="28"/>
          <w:rtl/>
        </w:rPr>
        <w:t xml:space="preserve"> ومن أبرز مظاهر هذا الانفتاح الملحوظ ازدياد عدد</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الشركات العالمية متعددة الجنسيات في السوق السعودي، مما أدى إلى تنوع ثقافي واضح في عالم الشركات</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 xml:space="preserve">والمؤسسات، بين المدراء والموظفين ذوو الخلفيات </w:t>
      </w:r>
      <w:r w:rsidR="00255D10" w:rsidRPr="00F54DDA">
        <w:rPr>
          <w:rFonts w:ascii="Simplified Arabic" w:hAnsi="Simplified Arabic" w:cs="Simplified Arabic"/>
          <w:sz w:val="28"/>
          <w:szCs w:val="28"/>
          <w:rtl/>
        </w:rPr>
        <w:t>المتعددة</w:t>
      </w:r>
      <w:r w:rsidR="00255D10" w:rsidRPr="00F54DDA">
        <w:rPr>
          <w:rFonts w:ascii="Simplified Arabic" w:hAnsi="Simplified Arabic" w:cs="Simplified Arabic"/>
          <w:sz w:val="28"/>
          <w:szCs w:val="28"/>
        </w:rPr>
        <w:t>.</w:t>
      </w:r>
    </w:p>
    <w:p w14:paraId="593681E0" w14:textId="777412EC" w:rsidR="00822230" w:rsidRPr="00822230" w:rsidRDefault="00822230" w:rsidP="00D2456E">
      <w:pPr>
        <w:spacing w:line="240" w:lineRule="auto"/>
        <w:jc w:val="both"/>
        <w:rPr>
          <w:rFonts w:ascii="Simplified Arabic" w:hAnsi="Simplified Arabic" w:cs="Simplified Arabic"/>
          <w:sz w:val="28"/>
          <w:szCs w:val="28"/>
        </w:rPr>
      </w:pPr>
      <w:r w:rsidRPr="00822230">
        <w:rPr>
          <w:rFonts w:ascii="Simplified Arabic" w:hAnsi="Simplified Arabic" w:cs="Simplified Arabic"/>
          <w:sz w:val="28"/>
          <w:szCs w:val="28"/>
          <w:rtl/>
        </w:rPr>
        <w:t>يُعد هذا التنوع في القوى العاملة عنص</w:t>
      </w:r>
      <w:r w:rsidR="00255D10" w:rsidRPr="00F54DDA">
        <w:rPr>
          <w:rFonts w:ascii="Simplified Arabic" w:hAnsi="Simplified Arabic" w:cs="Simplified Arabic"/>
          <w:sz w:val="28"/>
          <w:szCs w:val="28"/>
          <w:rtl/>
        </w:rPr>
        <w:t>ر</w:t>
      </w:r>
      <w:r w:rsidRPr="00822230">
        <w:rPr>
          <w:rFonts w:ascii="Simplified Arabic" w:hAnsi="Simplified Arabic" w:cs="Simplified Arabic"/>
          <w:sz w:val="28"/>
          <w:szCs w:val="28"/>
          <w:rtl/>
        </w:rPr>
        <w:t>ا</w:t>
      </w:r>
      <w:r w:rsidR="00255D10" w:rsidRPr="00F54DDA">
        <w:rPr>
          <w:rFonts w:ascii="Simplified Arabic" w:hAnsi="Simplified Arabic" w:cs="Simplified Arabic"/>
          <w:sz w:val="28"/>
          <w:szCs w:val="28"/>
          <w:rtl/>
        </w:rPr>
        <w:t xml:space="preserve"> </w:t>
      </w:r>
      <w:r w:rsidRPr="00822230">
        <w:rPr>
          <w:rFonts w:ascii="Simplified Arabic" w:hAnsi="Simplified Arabic" w:cs="Simplified Arabic"/>
          <w:sz w:val="28"/>
          <w:szCs w:val="28"/>
          <w:rtl/>
        </w:rPr>
        <w:t>غنيا يساهم في الابتكار وتبادل الخبرات، إلا أنه في الوقت ذاته يمثل تحديا</w:t>
      </w:r>
      <w:r w:rsidR="0020109C" w:rsidRPr="00F54DDA">
        <w:rPr>
          <w:rFonts w:ascii="Simplified Arabic" w:hAnsi="Simplified Arabic" w:cs="Simplified Arabic"/>
          <w:sz w:val="28"/>
          <w:szCs w:val="28"/>
        </w:rPr>
        <w:t xml:space="preserve"> </w:t>
      </w:r>
      <w:r w:rsidRPr="00822230">
        <w:rPr>
          <w:rFonts w:ascii="Simplified Arabic" w:hAnsi="Simplified Arabic" w:cs="Simplified Arabic"/>
          <w:sz w:val="28"/>
          <w:szCs w:val="28"/>
          <w:rtl/>
        </w:rPr>
        <w:t>حقيقيا في مجال الإدارة والموارد البشرية. حيث تختلف الخلفيات الثقافية والدينية والاجتماعية واللغوية للموظفين،</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مما قد يؤدي إلى سوء فهم أو صدامات داخل بيئة العمل إذا لم تتم إدارته بشكل علمي ومنهجي. وتزداد هذه التحديات</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صعوبة عندما لا تكون لدى الشركات سياسات واضحة لدمج الثقافات المختلفة أو لخلق بيئة عمل عادلة ومتوازنة</w:t>
      </w:r>
      <w:r w:rsidR="003C2EE8">
        <w:rPr>
          <w:rFonts w:ascii="Simplified Arabic" w:hAnsi="Simplified Arabic" w:cs="Simplified Arabic"/>
          <w:sz w:val="28"/>
          <w:szCs w:val="28"/>
        </w:rPr>
        <w:t xml:space="preserve"> </w:t>
      </w:r>
      <w:r w:rsidR="00255D10" w:rsidRPr="00F54DDA">
        <w:rPr>
          <w:rFonts w:ascii="Simplified Arabic" w:hAnsi="Simplified Arabic" w:cs="Simplified Arabic"/>
          <w:sz w:val="28"/>
          <w:szCs w:val="28"/>
          <w:rtl/>
        </w:rPr>
        <w:t>للجميع</w:t>
      </w:r>
      <w:r w:rsidR="00255D10" w:rsidRPr="00F54DDA">
        <w:rPr>
          <w:rFonts w:ascii="Simplified Arabic" w:hAnsi="Simplified Arabic" w:cs="Simplified Arabic"/>
          <w:sz w:val="28"/>
          <w:szCs w:val="28"/>
        </w:rPr>
        <w:t>.</w:t>
      </w:r>
    </w:p>
    <w:p w14:paraId="26151BD9" w14:textId="3B24ED81" w:rsidR="00822230" w:rsidRPr="00822230" w:rsidRDefault="00822230" w:rsidP="00D2456E">
      <w:pPr>
        <w:spacing w:line="240" w:lineRule="auto"/>
        <w:jc w:val="both"/>
        <w:rPr>
          <w:rFonts w:ascii="Simplified Arabic" w:hAnsi="Simplified Arabic" w:cs="Simplified Arabic"/>
          <w:sz w:val="28"/>
          <w:szCs w:val="28"/>
        </w:rPr>
      </w:pPr>
      <w:r w:rsidRPr="00822230">
        <w:rPr>
          <w:rFonts w:ascii="Simplified Arabic" w:hAnsi="Simplified Arabic" w:cs="Simplified Arabic"/>
          <w:sz w:val="28"/>
          <w:szCs w:val="28"/>
          <w:rtl/>
        </w:rPr>
        <w:t>من هنا تأتي أهمية هذا البحث، الذي يسعى إلى استكشاف الطرق العملية لخلق بيئة عمل متكاملة متعددة الثقافات</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في الشركات الدولية العاملة في المملكة العربية السعودية. حيث س</w:t>
      </w:r>
      <w:r w:rsidR="00747938" w:rsidRPr="00F54DDA">
        <w:rPr>
          <w:rFonts w:ascii="Simplified Arabic" w:hAnsi="Simplified Arabic" w:cs="Simplified Arabic"/>
          <w:sz w:val="28"/>
          <w:szCs w:val="28"/>
          <w:rtl/>
        </w:rPr>
        <w:t>يركز</w:t>
      </w:r>
      <w:r w:rsidRPr="00822230">
        <w:rPr>
          <w:rFonts w:ascii="Simplified Arabic" w:hAnsi="Simplified Arabic" w:cs="Simplified Arabic"/>
          <w:sz w:val="28"/>
          <w:szCs w:val="28"/>
          <w:rtl/>
        </w:rPr>
        <w:t xml:space="preserve"> البحث على تحليل أبرز التحديات التي تواجه</w:t>
      </w:r>
      <w:r w:rsidR="00FA6720" w:rsidRPr="00F54DDA">
        <w:rPr>
          <w:rFonts w:ascii="Simplified Arabic" w:hAnsi="Simplified Arabic" w:cs="Simplified Arabic"/>
          <w:sz w:val="28"/>
          <w:szCs w:val="28"/>
        </w:rPr>
        <w:t xml:space="preserve"> </w:t>
      </w:r>
      <w:r w:rsidRPr="00822230">
        <w:rPr>
          <w:rFonts w:ascii="Simplified Arabic" w:hAnsi="Simplified Arabic" w:cs="Simplified Arabic"/>
          <w:sz w:val="28"/>
          <w:szCs w:val="28"/>
          <w:rtl/>
        </w:rPr>
        <w:t>هذه الشركات، ويقدم نماذج واستراتيجيات ناجحة يمكن تبنيها لتعزيز الاندماج والتعاون بين الموظفين من ثقافات</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 xml:space="preserve">مختلفة، مع مراعاة الخصوصية الدينية والعادات الاجتماعية والثقافية للمجتمع </w:t>
      </w:r>
      <w:r w:rsidR="00A775DA" w:rsidRPr="00F54DDA">
        <w:rPr>
          <w:rFonts w:ascii="Simplified Arabic" w:hAnsi="Simplified Arabic" w:cs="Simplified Arabic"/>
          <w:sz w:val="28"/>
          <w:szCs w:val="28"/>
          <w:rtl/>
        </w:rPr>
        <w:t>السعودي</w:t>
      </w:r>
      <w:r w:rsidR="00A775DA" w:rsidRPr="00F54DDA">
        <w:rPr>
          <w:rFonts w:ascii="Simplified Arabic" w:hAnsi="Simplified Arabic" w:cs="Simplified Arabic"/>
          <w:sz w:val="28"/>
          <w:szCs w:val="28"/>
        </w:rPr>
        <w:t>.</w:t>
      </w:r>
    </w:p>
    <w:p w14:paraId="3A3C6E44" w14:textId="5F4E72D9" w:rsidR="00F925D0" w:rsidRDefault="00822230" w:rsidP="00D2456E">
      <w:pPr>
        <w:spacing w:line="240" w:lineRule="auto"/>
        <w:jc w:val="both"/>
        <w:rPr>
          <w:rFonts w:ascii="Simplified Arabic" w:hAnsi="Simplified Arabic" w:cs="Simplified Arabic"/>
          <w:sz w:val="28"/>
          <w:szCs w:val="28"/>
        </w:rPr>
      </w:pPr>
      <w:r w:rsidRPr="00822230">
        <w:rPr>
          <w:rFonts w:ascii="Simplified Arabic" w:hAnsi="Simplified Arabic" w:cs="Simplified Arabic"/>
          <w:sz w:val="28"/>
          <w:szCs w:val="28"/>
          <w:rtl/>
        </w:rPr>
        <w:t>كما تهدف هذه الدراسة إلى تزويد أصحاب القرار ومديري الموارد البشرية بالأدوات المعرفية والتطبيقية اللازمة لبناء</w:t>
      </w:r>
      <w:r w:rsidR="003C2EE8">
        <w:rPr>
          <w:rFonts w:ascii="Simplified Arabic" w:hAnsi="Simplified Arabic" w:cs="Simplified Arabic"/>
          <w:sz w:val="28"/>
          <w:szCs w:val="28"/>
        </w:rPr>
        <w:t xml:space="preserve"> </w:t>
      </w:r>
      <w:r w:rsidRPr="00822230">
        <w:rPr>
          <w:rFonts w:ascii="Simplified Arabic" w:hAnsi="Simplified Arabic" w:cs="Simplified Arabic"/>
          <w:sz w:val="28"/>
          <w:szCs w:val="28"/>
          <w:rtl/>
        </w:rPr>
        <w:t>بيئة شاملة تعزز من رضا الموظفين وتزيد من كفاءتهم، وتقلل من التوترات الناتجة عن سوء الفهم الثقافي، مما</w:t>
      </w:r>
      <w:r w:rsidR="003C2EE8">
        <w:rPr>
          <w:rFonts w:ascii="Simplified Arabic" w:hAnsi="Simplified Arabic" w:cs="Simplified Arabic"/>
          <w:sz w:val="28"/>
          <w:szCs w:val="28"/>
        </w:rPr>
        <w:t xml:space="preserve"> </w:t>
      </w:r>
      <w:r w:rsidRPr="00F54DDA">
        <w:rPr>
          <w:rFonts w:ascii="Simplified Arabic" w:hAnsi="Simplified Arabic" w:cs="Simplified Arabic"/>
          <w:sz w:val="28"/>
          <w:szCs w:val="28"/>
          <w:rtl/>
        </w:rPr>
        <w:t xml:space="preserve">ينعكس بشكل إيجابي على أداء الشركة </w:t>
      </w:r>
      <w:r w:rsidR="00A775DA" w:rsidRPr="00F54DDA">
        <w:rPr>
          <w:rFonts w:ascii="Simplified Arabic" w:hAnsi="Simplified Arabic" w:cs="Simplified Arabic"/>
          <w:sz w:val="28"/>
          <w:szCs w:val="28"/>
          <w:rtl/>
        </w:rPr>
        <w:t>ككل</w:t>
      </w:r>
      <w:r w:rsidR="00A775DA" w:rsidRPr="00F54DDA">
        <w:rPr>
          <w:rFonts w:ascii="Simplified Arabic" w:hAnsi="Simplified Arabic" w:cs="Simplified Arabic"/>
          <w:sz w:val="28"/>
          <w:szCs w:val="28"/>
        </w:rPr>
        <w:t>.</w:t>
      </w:r>
    </w:p>
    <w:p w14:paraId="1DD6BA6C" w14:textId="77777777" w:rsidR="00D903A0" w:rsidRPr="00F54DDA" w:rsidRDefault="00D903A0" w:rsidP="00D2456E">
      <w:pPr>
        <w:spacing w:line="240" w:lineRule="auto"/>
        <w:jc w:val="both"/>
        <w:rPr>
          <w:rFonts w:ascii="Simplified Arabic" w:hAnsi="Simplified Arabic" w:cs="Simplified Arabic"/>
          <w:sz w:val="28"/>
          <w:szCs w:val="28"/>
        </w:rPr>
      </w:pPr>
    </w:p>
    <w:p w14:paraId="59041654" w14:textId="04F30F20" w:rsidR="00D22171" w:rsidRPr="00D903A0" w:rsidRDefault="00D22171" w:rsidP="00D2456E">
      <w:pPr>
        <w:spacing w:line="240" w:lineRule="auto"/>
        <w:jc w:val="both"/>
        <w:rPr>
          <w:rFonts w:ascii="Simplified Arabic" w:hAnsi="Simplified Arabic" w:cs="Simplified Arabic"/>
          <w:b/>
          <w:bCs/>
          <w:sz w:val="28"/>
          <w:szCs w:val="28"/>
          <w:rtl/>
        </w:rPr>
      </w:pPr>
      <w:r w:rsidRPr="00D903A0">
        <w:rPr>
          <w:rFonts w:ascii="Simplified Arabic" w:hAnsi="Simplified Arabic" w:cs="Simplified Arabic"/>
          <w:b/>
          <w:bCs/>
          <w:sz w:val="28"/>
          <w:szCs w:val="28"/>
          <w:rtl/>
        </w:rPr>
        <w:t>مشكلة الدراسة</w:t>
      </w:r>
      <w:r w:rsidR="00A36E6C" w:rsidRPr="00D903A0">
        <w:rPr>
          <w:rFonts w:ascii="Simplified Arabic" w:hAnsi="Simplified Arabic" w:cs="Simplified Arabic" w:hint="cs"/>
          <w:b/>
          <w:bCs/>
          <w:sz w:val="28"/>
          <w:szCs w:val="28"/>
          <w:rtl/>
        </w:rPr>
        <w:t>:</w:t>
      </w:r>
    </w:p>
    <w:p w14:paraId="3D87159F" w14:textId="3C85171A" w:rsidR="0028466F" w:rsidRPr="0028466F" w:rsidRDefault="0028466F" w:rsidP="00D2456E">
      <w:pPr>
        <w:spacing w:line="240" w:lineRule="auto"/>
        <w:jc w:val="both"/>
        <w:rPr>
          <w:rFonts w:ascii="Simplified Arabic" w:hAnsi="Simplified Arabic" w:cs="Simplified Arabic"/>
          <w:sz w:val="28"/>
          <w:szCs w:val="28"/>
        </w:rPr>
      </w:pPr>
      <w:r w:rsidRPr="0028466F">
        <w:rPr>
          <w:rFonts w:ascii="Simplified Arabic" w:hAnsi="Simplified Arabic" w:cs="Simplified Arabic"/>
          <w:sz w:val="28"/>
          <w:szCs w:val="28"/>
          <w:rtl/>
        </w:rPr>
        <w:t>لا يمكن عدم ملاحظة التحولات الاقتصادية والاجتماعية الكبيرة التي تمر بها المملكة العربية السعودية خلال</w:t>
      </w:r>
      <w:r w:rsidR="003C2EE8">
        <w:rPr>
          <w:rFonts w:ascii="Simplified Arabic" w:hAnsi="Simplified Arabic" w:cs="Simplified Arabic"/>
          <w:sz w:val="28"/>
          <w:szCs w:val="28"/>
        </w:rPr>
        <w:t xml:space="preserve"> </w:t>
      </w:r>
      <w:r w:rsidRPr="0028466F">
        <w:rPr>
          <w:rFonts w:ascii="Simplified Arabic" w:hAnsi="Simplified Arabic" w:cs="Simplified Arabic"/>
          <w:sz w:val="28"/>
          <w:szCs w:val="28"/>
          <w:rtl/>
        </w:rPr>
        <w:t>السنوات الأخيرة، خاصة مع رؤية 2030 التي تهدف إلى تنويع الاقتصاد وجذب الاستثمارات الأجنبية. وبالتزامن مع هذه</w:t>
      </w:r>
      <w:r w:rsidRPr="00F54DDA">
        <w:rPr>
          <w:rFonts w:ascii="Simplified Arabic" w:hAnsi="Simplified Arabic" w:cs="Simplified Arabic"/>
          <w:sz w:val="28"/>
          <w:szCs w:val="28"/>
          <w:rtl/>
        </w:rPr>
        <w:t xml:space="preserve"> </w:t>
      </w:r>
      <w:r w:rsidRPr="0028466F">
        <w:rPr>
          <w:rFonts w:ascii="Simplified Arabic" w:hAnsi="Simplified Arabic" w:cs="Simplified Arabic"/>
          <w:sz w:val="28"/>
          <w:szCs w:val="28"/>
          <w:rtl/>
        </w:rPr>
        <w:t>التحولات، ازداد وجود الشركات الدولية متعددة الجنسيات داخل السوق السعودي، مما أدى إلى وجود بيئات عمل</w:t>
      </w:r>
      <w:r w:rsidR="00E82EA0" w:rsidRPr="00F54DDA">
        <w:rPr>
          <w:rFonts w:ascii="Simplified Arabic" w:hAnsi="Simplified Arabic" w:cs="Simplified Arabic"/>
          <w:sz w:val="28"/>
          <w:szCs w:val="28"/>
          <w:rtl/>
        </w:rPr>
        <w:t xml:space="preserve"> </w:t>
      </w:r>
      <w:r w:rsidRPr="0028466F">
        <w:rPr>
          <w:rFonts w:ascii="Simplified Arabic" w:hAnsi="Simplified Arabic" w:cs="Simplified Arabic"/>
          <w:sz w:val="28"/>
          <w:szCs w:val="28"/>
          <w:rtl/>
        </w:rPr>
        <w:t>تتميز بتنوع ثقافي واضح بين الموظفين المحليين والوافدين من مختلف الجنسيات والخلفيات الثقافية</w:t>
      </w:r>
      <w:r w:rsidRPr="0028466F">
        <w:rPr>
          <w:rFonts w:ascii="Simplified Arabic" w:hAnsi="Simplified Arabic" w:cs="Simplified Arabic"/>
          <w:sz w:val="28"/>
          <w:szCs w:val="28"/>
        </w:rPr>
        <w:t>.</w:t>
      </w:r>
    </w:p>
    <w:p w14:paraId="661DD26E" w14:textId="07ED7CDB" w:rsidR="0028466F" w:rsidRPr="0028466F" w:rsidRDefault="0028466F" w:rsidP="00D2456E">
      <w:pPr>
        <w:spacing w:line="240" w:lineRule="auto"/>
        <w:jc w:val="both"/>
        <w:rPr>
          <w:rFonts w:ascii="Simplified Arabic" w:hAnsi="Simplified Arabic" w:cs="Simplified Arabic"/>
          <w:sz w:val="28"/>
          <w:szCs w:val="28"/>
        </w:rPr>
      </w:pPr>
      <w:r w:rsidRPr="0028466F">
        <w:rPr>
          <w:rFonts w:ascii="Simplified Arabic" w:hAnsi="Simplified Arabic" w:cs="Simplified Arabic"/>
          <w:sz w:val="28"/>
          <w:szCs w:val="28"/>
          <w:rtl/>
        </w:rPr>
        <w:t>على الرغم من الفوائد المتعددة لهذا التنوع، مثل تعزيز الابتكار والإبداع وتوسيع نطاق المعرفة والخبرات، تواجه هذه</w:t>
      </w:r>
      <w:r w:rsidR="00911023">
        <w:rPr>
          <w:rFonts w:ascii="Simplified Arabic" w:hAnsi="Simplified Arabic" w:cs="Simplified Arabic"/>
          <w:sz w:val="28"/>
          <w:szCs w:val="28"/>
        </w:rPr>
        <w:t xml:space="preserve"> </w:t>
      </w:r>
      <w:r w:rsidRPr="0028466F">
        <w:rPr>
          <w:rFonts w:ascii="Simplified Arabic" w:hAnsi="Simplified Arabic" w:cs="Simplified Arabic"/>
          <w:sz w:val="28"/>
          <w:szCs w:val="28"/>
          <w:rtl/>
        </w:rPr>
        <w:t xml:space="preserve">الشركات تحديات كبيرة في إدارة بيئات العمل متعددة الثقافات. تعود هذه التحديات إلى اختلاف </w:t>
      </w:r>
      <w:r w:rsidRPr="0028466F">
        <w:rPr>
          <w:rFonts w:ascii="Simplified Arabic" w:hAnsi="Simplified Arabic" w:cs="Simplified Arabic"/>
          <w:sz w:val="28"/>
          <w:szCs w:val="28"/>
          <w:rtl/>
        </w:rPr>
        <w:lastRenderedPageBreak/>
        <w:t>القيم والسلوكيات</w:t>
      </w:r>
      <w:r w:rsidR="00911023">
        <w:rPr>
          <w:rFonts w:ascii="Simplified Arabic" w:hAnsi="Simplified Arabic" w:cs="Simplified Arabic"/>
          <w:sz w:val="28"/>
          <w:szCs w:val="28"/>
        </w:rPr>
        <w:t xml:space="preserve"> </w:t>
      </w:r>
      <w:r w:rsidRPr="0028466F">
        <w:rPr>
          <w:rFonts w:ascii="Simplified Arabic" w:hAnsi="Simplified Arabic" w:cs="Simplified Arabic"/>
          <w:sz w:val="28"/>
          <w:szCs w:val="28"/>
          <w:rtl/>
        </w:rPr>
        <w:t>وأساليب التواصل بين الموظفين، ما يؤدي إلى صعوبات في الانسجام، وزيادة احتمالات الصراع، وقلة رضا الموظفين،</w:t>
      </w:r>
      <w:r w:rsidR="00911023">
        <w:rPr>
          <w:rFonts w:ascii="Simplified Arabic" w:hAnsi="Simplified Arabic" w:cs="Simplified Arabic"/>
          <w:sz w:val="28"/>
          <w:szCs w:val="28"/>
        </w:rPr>
        <w:t xml:space="preserve"> </w:t>
      </w:r>
      <w:r w:rsidRPr="0028466F">
        <w:rPr>
          <w:rFonts w:ascii="Simplified Arabic" w:hAnsi="Simplified Arabic" w:cs="Simplified Arabic"/>
          <w:sz w:val="28"/>
          <w:szCs w:val="28"/>
          <w:rtl/>
        </w:rPr>
        <w:t xml:space="preserve">وبالتالي التأثير سلبا على إنتاجية </w:t>
      </w:r>
      <w:r w:rsidR="00911023" w:rsidRPr="0028466F">
        <w:rPr>
          <w:rFonts w:ascii="Simplified Arabic" w:hAnsi="Simplified Arabic" w:cs="Simplified Arabic" w:hint="cs"/>
          <w:sz w:val="28"/>
          <w:szCs w:val="28"/>
          <w:rtl/>
        </w:rPr>
        <w:t>العمل</w:t>
      </w:r>
      <w:r w:rsidR="00911023" w:rsidRPr="0028466F">
        <w:rPr>
          <w:rFonts w:ascii="Simplified Arabic" w:hAnsi="Simplified Arabic" w:cs="Simplified Arabic"/>
          <w:sz w:val="28"/>
          <w:szCs w:val="28"/>
        </w:rPr>
        <w:t>.</w:t>
      </w:r>
    </w:p>
    <w:p w14:paraId="45B33108" w14:textId="4BBC7866" w:rsidR="00F925D0" w:rsidRDefault="0028466F" w:rsidP="00D2456E">
      <w:pPr>
        <w:spacing w:line="240" w:lineRule="auto"/>
        <w:jc w:val="both"/>
        <w:rPr>
          <w:rFonts w:ascii="Simplified Arabic" w:hAnsi="Simplified Arabic" w:cs="Simplified Arabic"/>
          <w:sz w:val="28"/>
          <w:szCs w:val="28"/>
        </w:rPr>
      </w:pPr>
      <w:r w:rsidRPr="0028466F">
        <w:rPr>
          <w:rFonts w:ascii="Simplified Arabic" w:hAnsi="Simplified Arabic" w:cs="Simplified Arabic"/>
          <w:sz w:val="28"/>
          <w:szCs w:val="28"/>
          <w:rtl/>
        </w:rPr>
        <w:t>كما تعاني بعض الشركات من غياب سياسات واضحة ومتكاملة لإدارة التنوع الثقافي أو رفع الوعي، خاصة في سياق</w:t>
      </w:r>
      <w:r w:rsidR="00911023">
        <w:rPr>
          <w:rFonts w:ascii="Simplified Arabic" w:hAnsi="Simplified Arabic" w:cs="Simplified Arabic"/>
          <w:sz w:val="28"/>
          <w:szCs w:val="28"/>
        </w:rPr>
        <w:t xml:space="preserve"> </w:t>
      </w:r>
      <w:r w:rsidRPr="0028466F">
        <w:rPr>
          <w:rFonts w:ascii="Simplified Arabic" w:hAnsi="Simplified Arabic" w:cs="Simplified Arabic"/>
          <w:sz w:val="28"/>
          <w:szCs w:val="28"/>
          <w:rtl/>
        </w:rPr>
        <w:t>الثقافة المحلية والقوانين السعودية، مما يزيد من حدة هذه المشكلات. ويتطلب الأمر فهما</w:t>
      </w:r>
      <w:r w:rsidR="001663DE" w:rsidRPr="00F54DDA">
        <w:rPr>
          <w:rFonts w:ascii="Simplified Arabic" w:hAnsi="Simplified Arabic" w:cs="Simplified Arabic"/>
          <w:sz w:val="28"/>
          <w:szCs w:val="28"/>
          <w:rtl/>
        </w:rPr>
        <w:t xml:space="preserve"> </w:t>
      </w:r>
      <w:r w:rsidRPr="0028466F">
        <w:rPr>
          <w:rFonts w:ascii="Simplified Arabic" w:hAnsi="Simplified Arabic" w:cs="Simplified Arabic"/>
          <w:sz w:val="28"/>
          <w:szCs w:val="28"/>
          <w:rtl/>
        </w:rPr>
        <w:t>عميقا للعوامل المؤثرة على</w:t>
      </w:r>
      <w:r w:rsidR="00CF7746">
        <w:rPr>
          <w:rFonts w:ascii="Simplified Arabic" w:hAnsi="Simplified Arabic" w:cs="Simplified Arabic"/>
          <w:sz w:val="28"/>
          <w:szCs w:val="28"/>
        </w:rPr>
        <w:t xml:space="preserve"> </w:t>
      </w:r>
      <w:r w:rsidRPr="0028466F">
        <w:rPr>
          <w:rFonts w:ascii="Simplified Arabic" w:hAnsi="Simplified Arabic" w:cs="Simplified Arabic"/>
          <w:sz w:val="28"/>
          <w:szCs w:val="28"/>
          <w:rtl/>
        </w:rPr>
        <w:t>بيئة العمل المتعددة الثقافات لتطوير استراتيجيات عملية تحقق التكامل وتقلل من المشاكل الناتجة عن هذا</w:t>
      </w:r>
      <w:r w:rsidR="00CF7746">
        <w:rPr>
          <w:rFonts w:ascii="Simplified Arabic" w:hAnsi="Simplified Arabic" w:cs="Simplified Arabic"/>
          <w:sz w:val="28"/>
          <w:szCs w:val="28"/>
        </w:rPr>
        <w:t xml:space="preserve"> </w:t>
      </w:r>
      <w:r w:rsidRPr="00F54DDA">
        <w:rPr>
          <w:rFonts w:ascii="Simplified Arabic" w:hAnsi="Simplified Arabic" w:cs="Simplified Arabic"/>
          <w:sz w:val="28"/>
          <w:szCs w:val="28"/>
          <w:rtl/>
        </w:rPr>
        <w:t>الاختلاف الثقافي</w:t>
      </w:r>
      <w:r w:rsidRPr="00F54DDA">
        <w:rPr>
          <w:rFonts w:ascii="Simplified Arabic" w:hAnsi="Simplified Arabic" w:cs="Simplified Arabic"/>
          <w:sz w:val="28"/>
          <w:szCs w:val="28"/>
        </w:rPr>
        <w:t>.</w:t>
      </w:r>
    </w:p>
    <w:p w14:paraId="7AB4696C" w14:textId="77777777" w:rsidR="00D903A0" w:rsidRPr="00F54DDA" w:rsidRDefault="00D903A0" w:rsidP="00D2456E">
      <w:pPr>
        <w:spacing w:line="240" w:lineRule="auto"/>
        <w:jc w:val="both"/>
        <w:rPr>
          <w:rFonts w:ascii="Simplified Arabic" w:hAnsi="Simplified Arabic" w:cs="Simplified Arabic"/>
          <w:sz w:val="28"/>
          <w:szCs w:val="28"/>
          <w:rtl/>
        </w:rPr>
      </w:pPr>
    </w:p>
    <w:p w14:paraId="0CD972EE" w14:textId="332D6CE1" w:rsidR="00D22171" w:rsidRPr="00D903A0" w:rsidRDefault="00D22171" w:rsidP="00D2456E">
      <w:pPr>
        <w:spacing w:line="240" w:lineRule="auto"/>
        <w:jc w:val="both"/>
        <w:rPr>
          <w:rFonts w:ascii="Simplified Arabic" w:hAnsi="Simplified Arabic" w:cs="Simplified Arabic"/>
          <w:b/>
          <w:bCs/>
          <w:sz w:val="28"/>
          <w:szCs w:val="28"/>
          <w:rtl/>
        </w:rPr>
      </w:pPr>
      <w:r w:rsidRPr="00D903A0">
        <w:rPr>
          <w:rFonts w:ascii="Simplified Arabic" w:hAnsi="Simplified Arabic" w:cs="Simplified Arabic"/>
          <w:b/>
          <w:bCs/>
          <w:sz w:val="28"/>
          <w:szCs w:val="28"/>
          <w:rtl/>
        </w:rPr>
        <w:t>أهمية الدراسة</w:t>
      </w:r>
      <w:r w:rsidR="00A36E6C" w:rsidRPr="00D903A0">
        <w:rPr>
          <w:rFonts w:ascii="Simplified Arabic" w:hAnsi="Simplified Arabic" w:cs="Simplified Arabic" w:hint="cs"/>
          <w:b/>
          <w:bCs/>
          <w:sz w:val="28"/>
          <w:szCs w:val="28"/>
          <w:rtl/>
        </w:rPr>
        <w:t>:</w:t>
      </w:r>
    </w:p>
    <w:p w14:paraId="29AF27A5" w14:textId="48D0802F" w:rsidR="00414EDA" w:rsidRPr="00414EDA" w:rsidRDefault="00414EDA" w:rsidP="00D2456E">
      <w:pPr>
        <w:spacing w:line="240" w:lineRule="auto"/>
        <w:jc w:val="both"/>
        <w:rPr>
          <w:rFonts w:ascii="Simplified Arabic" w:hAnsi="Simplified Arabic" w:cs="Simplified Arabic"/>
          <w:sz w:val="28"/>
          <w:szCs w:val="28"/>
        </w:rPr>
      </w:pPr>
      <w:r w:rsidRPr="00414EDA">
        <w:rPr>
          <w:rFonts w:ascii="Simplified Arabic" w:hAnsi="Simplified Arabic" w:cs="Simplified Arabic"/>
          <w:sz w:val="28"/>
          <w:szCs w:val="28"/>
          <w:rtl/>
        </w:rPr>
        <w:t>تنبع أهمية هذه الدراسة من التحولات المتسارعة التي يشهدها سوق العمل السعودي، لا سيما مع التوسع في</w:t>
      </w:r>
      <w:r w:rsidR="00CF7746">
        <w:rPr>
          <w:rFonts w:ascii="Simplified Arabic" w:hAnsi="Simplified Arabic" w:cs="Simplified Arabic"/>
          <w:sz w:val="28"/>
          <w:szCs w:val="28"/>
        </w:rPr>
        <w:t xml:space="preserve"> </w:t>
      </w:r>
      <w:r w:rsidRPr="00414EDA">
        <w:rPr>
          <w:rFonts w:ascii="Simplified Arabic" w:hAnsi="Simplified Arabic" w:cs="Simplified Arabic"/>
          <w:sz w:val="28"/>
          <w:szCs w:val="28"/>
          <w:rtl/>
        </w:rPr>
        <w:t>استقطاب الشركات متعددة الجنسيات، وزيادة عدد الكفاءات الوافدة من خلفيات ثقافية متنوعة. وفي ظل هذا</w:t>
      </w:r>
      <w:r w:rsidR="006D7C38">
        <w:rPr>
          <w:rFonts w:ascii="Simplified Arabic" w:hAnsi="Simplified Arabic" w:cs="Simplified Arabic"/>
          <w:sz w:val="28"/>
          <w:szCs w:val="28"/>
        </w:rPr>
        <w:t xml:space="preserve"> </w:t>
      </w:r>
      <w:r w:rsidRPr="00414EDA">
        <w:rPr>
          <w:rFonts w:ascii="Simplified Arabic" w:hAnsi="Simplified Arabic" w:cs="Simplified Arabic"/>
          <w:sz w:val="28"/>
          <w:szCs w:val="28"/>
          <w:rtl/>
        </w:rPr>
        <w:t>التنوع المتزايد، برزت الحاجة إلى فهم أعمق لأساليب إدارة البيئ</w:t>
      </w:r>
      <w:r w:rsidR="00926A08" w:rsidRPr="00F54DDA">
        <w:rPr>
          <w:rFonts w:ascii="Simplified Arabic" w:hAnsi="Simplified Arabic" w:cs="Simplified Arabic"/>
          <w:sz w:val="28"/>
          <w:szCs w:val="28"/>
          <w:rtl/>
        </w:rPr>
        <w:t>ا</w:t>
      </w:r>
      <w:r w:rsidRPr="00414EDA">
        <w:rPr>
          <w:rFonts w:ascii="Simplified Arabic" w:hAnsi="Simplified Arabic" w:cs="Simplified Arabic"/>
          <w:sz w:val="28"/>
          <w:szCs w:val="28"/>
          <w:rtl/>
        </w:rPr>
        <w:t>ت متعددة الثقافات، لضمان انسجام الأفراد وتحقيق</w:t>
      </w:r>
      <w:r w:rsidR="00926A08" w:rsidRPr="00F54DDA">
        <w:rPr>
          <w:rFonts w:ascii="Simplified Arabic" w:hAnsi="Simplified Arabic" w:cs="Simplified Arabic"/>
          <w:sz w:val="28"/>
          <w:szCs w:val="28"/>
          <w:rtl/>
        </w:rPr>
        <w:t xml:space="preserve"> </w:t>
      </w:r>
      <w:r w:rsidRPr="00414EDA">
        <w:rPr>
          <w:rFonts w:ascii="Simplified Arabic" w:hAnsi="Simplified Arabic" w:cs="Simplified Arabic"/>
          <w:sz w:val="28"/>
          <w:szCs w:val="28"/>
          <w:rtl/>
        </w:rPr>
        <w:t xml:space="preserve">أقصى درجات الكفاءة والأداء داخل </w:t>
      </w:r>
      <w:r w:rsidR="001D21AE" w:rsidRPr="00F54DDA">
        <w:rPr>
          <w:rFonts w:ascii="Simplified Arabic" w:hAnsi="Simplified Arabic" w:cs="Simplified Arabic"/>
          <w:sz w:val="28"/>
          <w:szCs w:val="28"/>
          <w:rtl/>
        </w:rPr>
        <w:t>الفرق</w:t>
      </w:r>
      <w:r w:rsidR="001D21AE" w:rsidRPr="00F54DDA">
        <w:rPr>
          <w:rFonts w:ascii="Simplified Arabic" w:hAnsi="Simplified Arabic" w:cs="Simplified Arabic"/>
          <w:sz w:val="28"/>
          <w:szCs w:val="28"/>
        </w:rPr>
        <w:t>.</w:t>
      </w:r>
    </w:p>
    <w:p w14:paraId="3F90A1EF" w14:textId="59734FB9" w:rsidR="00414EDA" w:rsidRPr="00414EDA" w:rsidRDefault="001D21AE" w:rsidP="00D2456E">
      <w:pPr>
        <w:spacing w:line="240" w:lineRule="auto"/>
        <w:jc w:val="both"/>
        <w:rPr>
          <w:rFonts w:ascii="Simplified Arabic" w:hAnsi="Simplified Arabic" w:cs="Simplified Arabic"/>
          <w:sz w:val="28"/>
          <w:szCs w:val="28"/>
        </w:rPr>
      </w:pPr>
      <w:r w:rsidRPr="00FC743A">
        <w:rPr>
          <w:rFonts w:ascii="Simplified Arabic" w:hAnsi="Simplified Arabic" w:cs="Simplified Arabic"/>
          <w:sz w:val="28"/>
          <w:szCs w:val="28"/>
          <w:rtl/>
        </w:rPr>
        <w:t xml:space="preserve">أولا: </w:t>
      </w:r>
      <w:r w:rsidR="00414EDA" w:rsidRPr="00414EDA">
        <w:rPr>
          <w:rFonts w:ascii="Simplified Arabic" w:hAnsi="Simplified Arabic" w:cs="Simplified Arabic"/>
          <w:sz w:val="28"/>
          <w:szCs w:val="28"/>
          <w:rtl/>
        </w:rPr>
        <w:t>الأهمية النظرية</w:t>
      </w:r>
    </w:p>
    <w:p w14:paraId="7142C3C7" w14:textId="5B127BD7" w:rsidR="00414EDA" w:rsidRPr="00414EDA" w:rsidRDefault="001D21AE" w:rsidP="00D2456E">
      <w:pPr>
        <w:spacing w:line="240" w:lineRule="auto"/>
        <w:jc w:val="both"/>
        <w:rPr>
          <w:rFonts w:ascii="Simplified Arabic" w:hAnsi="Simplified Arabic" w:cs="Simplified Arabic"/>
          <w:sz w:val="28"/>
          <w:szCs w:val="28"/>
        </w:rPr>
      </w:pPr>
      <w:r w:rsidRPr="00F54DDA">
        <w:rPr>
          <w:rFonts w:ascii="Simplified Arabic" w:hAnsi="Simplified Arabic" w:cs="Simplified Arabic"/>
          <w:sz w:val="28"/>
          <w:szCs w:val="28"/>
          <w:rtl/>
        </w:rPr>
        <w:t>ت</w:t>
      </w:r>
      <w:r w:rsidR="00414EDA" w:rsidRPr="00414EDA">
        <w:rPr>
          <w:rFonts w:ascii="Simplified Arabic" w:hAnsi="Simplified Arabic" w:cs="Simplified Arabic"/>
          <w:sz w:val="28"/>
          <w:szCs w:val="28"/>
          <w:rtl/>
        </w:rPr>
        <w:t>سهم هذه الدراسة في إثراء الأدبيات المتعلقة بإدارة التنوع الثقافي، من خلال تقديم إطار نظري يساعد على فه</w:t>
      </w:r>
      <w:r w:rsidR="00334E16" w:rsidRPr="00F54DDA">
        <w:rPr>
          <w:rFonts w:ascii="Simplified Arabic" w:hAnsi="Simplified Arabic" w:cs="Simplified Arabic"/>
          <w:sz w:val="28"/>
          <w:szCs w:val="28"/>
          <w:rtl/>
        </w:rPr>
        <w:t xml:space="preserve">م </w:t>
      </w:r>
      <w:r w:rsidR="00414EDA" w:rsidRPr="00414EDA">
        <w:rPr>
          <w:rFonts w:ascii="Simplified Arabic" w:hAnsi="Simplified Arabic" w:cs="Simplified Arabic"/>
          <w:sz w:val="28"/>
          <w:szCs w:val="28"/>
          <w:rtl/>
        </w:rPr>
        <w:t>العلاقة بين التعددية الثقافية والتفاعل التنظيمي، خصوصا في السياق السعودي الذي يمتاز بخصوصية ثقافية</w:t>
      </w:r>
      <w:r w:rsidR="006D7C38">
        <w:rPr>
          <w:rFonts w:ascii="Simplified Arabic" w:hAnsi="Simplified Arabic" w:cs="Simplified Arabic"/>
          <w:sz w:val="28"/>
          <w:szCs w:val="28"/>
        </w:rPr>
        <w:t xml:space="preserve"> </w:t>
      </w:r>
      <w:r w:rsidR="00414EDA" w:rsidRPr="00414EDA">
        <w:rPr>
          <w:rFonts w:ascii="Simplified Arabic" w:hAnsi="Simplified Arabic" w:cs="Simplified Arabic"/>
          <w:sz w:val="28"/>
          <w:szCs w:val="28"/>
          <w:rtl/>
        </w:rPr>
        <w:t>واجتماعية فريدة. كما تعالج الدراسة فجوة واضحة في البحوث العربية والخليجية التي تتناول ديناميكيات العمل</w:t>
      </w:r>
      <w:r w:rsidR="006D7C38">
        <w:rPr>
          <w:rFonts w:ascii="Simplified Arabic" w:hAnsi="Simplified Arabic" w:cs="Simplified Arabic"/>
          <w:sz w:val="28"/>
          <w:szCs w:val="28"/>
        </w:rPr>
        <w:t xml:space="preserve"> </w:t>
      </w:r>
      <w:r w:rsidR="00414EDA" w:rsidRPr="00414EDA">
        <w:rPr>
          <w:rFonts w:ascii="Simplified Arabic" w:hAnsi="Simplified Arabic" w:cs="Simplified Arabic"/>
          <w:sz w:val="28"/>
          <w:szCs w:val="28"/>
          <w:rtl/>
        </w:rPr>
        <w:t>ضمن بيئات متعددة الجنسيات، مما يفتح المجال أمام بناء نماذج تفسيرية تراعي خصوصيات المجتمعات المحلية،</w:t>
      </w:r>
      <w:r w:rsidR="00BE2983" w:rsidRPr="00F54DDA">
        <w:rPr>
          <w:rFonts w:ascii="Simplified Arabic" w:hAnsi="Simplified Arabic" w:cs="Simplified Arabic"/>
          <w:sz w:val="28"/>
          <w:szCs w:val="28"/>
          <w:rtl/>
        </w:rPr>
        <w:t xml:space="preserve"> وت</w:t>
      </w:r>
      <w:r w:rsidR="00414EDA" w:rsidRPr="00414EDA">
        <w:rPr>
          <w:rFonts w:ascii="Simplified Arabic" w:hAnsi="Simplified Arabic" w:cs="Simplified Arabic"/>
          <w:sz w:val="28"/>
          <w:szCs w:val="28"/>
          <w:rtl/>
        </w:rPr>
        <w:t>ساهم في تطوير منظورات جديدة حول العمل الجماعي، والتواصل الداخلي، والتكامل الوظيفي</w:t>
      </w:r>
      <w:r w:rsidR="00414EDA" w:rsidRPr="00414EDA">
        <w:rPr>
          <w:rFonts w:ascii="Simplified Arabic" w:hAnsi="Simplified Arabic" w:cs="Simplified Arabic"/>
          <w:sz w:val="28"/>
          <w:szCs w:val="28"/>
        </w:rPr>
        <w:t>.</w:t>
      </w:r>
    </w:p>
    <w:p w14:paraId="295DA29B" w14:textId="156C249F" w:rsidR="00414EDA" w:rsidRPr="00414EDA" w:rsidRDefault="00414EDA" w:rsidP="00D2456E">
      <w:pPr>
        <w:spacing w:line="240" w:lineRule="auto"/>
        <w:jc w:val="both"/>
        <w:rPr>
          <w:rFonts w:ascii="Simplified Arabic" w:hAnsi="Simplified Arabic" w:cs="Simplified Arabic"/>
          <w:sz w:val="28"/>
          <w:szCs w:val="28"/>
        </w:rPr>
      </w:pPr>
      <w:r w:rsidRPr="00414EDA">
        <w:rPr>
          <w:rFonts w:ascii="Simplified Arabic" w:hAnsi="Simplified Arabic" w:cs="Simplified Arabic"/>
          <w:sz w:val="28"/>
          <w:szCs w:val="28"/>
          <w:rtl/>
        </w:rPr>
        <w:t>ثان</w:t>
      </w:r>
      <w:r w:rsidR="006C2A9E" w:rsidRPr="00FC743A">
        <w:rPr>
          <w:rFonts w:ascii="Simplified Arabic" w:hAnsi="Simplified Arabic" w:cs="Simplified Arabic"/>
          <w:sz w:val="28"/>
          <w:szCs w:val="28"/>
          <w:rtl/>
        </w:rPr>
        <w:t>ي</w:t>
      </w:r>
      <w:r w:rsidRPr="00414EDA">
        <w:rPr>
          <w:rFonts w:ascii="Simplified Arabic" w:hAnsi="Simplified Arabic" w:cs="Simplified Arabic"/>
          <w:sz w:val="28"/>
          <w:szCs w:val="28"/>
          <w:rtl/>
        </w:rPr>
        <w:t>ا: الأهمية العملي</w:t>
      </w:r>
      <w:r w:rsidR="006C2A9E" w:rsidRPr="00FC743A">
        <w:rPr>
          <w:rFonts w:ascii="Simplified Arabic" w:hAnsi="Simplified Arabic" w:cs="Simplified Arabic"/>
          <w:sz w:val="28"/>
          <w:szCs w:val="28"/>
          <w:rtl/>
        </w:rPr>
        <w:t>ة</w:t>
      </w:r>
    </w:p>
    <w:p w14:paraId="66BDEF8E" w14:textId="2DDA7F16" w:rsidR="00414EDA" w:rsidRPr="00414EDA" w:rsidRDefault="00414EDA" w:rsidP="00D2456E">
      <w:pPr>
        <w:spacing w:line="240" w:lineRule="auto"/>
        <w:jc w:val="both"/>
        <w:rPr>
          <w:rFonts w:ascii="Simplified Arabic" w:hAnsi="Simplified Arabic" w:cs="Simplified Arabic"/>
          <w:sz w:val="28"/>
          <w:szCs w:val="28"/>
        </w:rPr>
      </w:pPr>
      <w:r w:rsidRPr="00414EDA">
        <w:rPr>
          <w:rFonts w:ascii="Simplified Arabic" w:hAnsi="Simplified Arabic" w:cs="Simplified Arabic"/>
          <w:sz w:val="28"/>
          <w:szCs w:val="28"/>
          <w:rtl/>
        </w:rPr>
        <w:t>تستمد الدراسة أهميتها العملية من كونها مستندة إلى بيئة عمل فعلية داخل شركة دولية متعددة الجنسيات تعمل في</w:t>
      </w:r>
      <w:r w:rsidR="006D7C38">
        <w:rPr>
          <w:rFonts w:ascii="Simplified Arabic" w:hAnsi="Simplified Arabic" w:cs="Simplified Arabic"/>
          <w:sz w:val="28"/>
          <w:szCs w:val="28"/>
        </w:rPr>
        <w:t xml:space="preserve"> </w:t>
      </w:r>
      <w:r w:rsidRPr="00414EDA">
        <w:rPr>
          <w:rFonts w:ascii="Simplified Arabic" w:hAnsi="Simplified Arabic" w:cs="Simplified Arabic"/>
          <w:sz w:val="28"/>
          <w:szCs w:val="28"/>
          <w:rtl/>
        </w:rPr>
        <w:t>المملكة العربية السعودية. حيث لوحظ وجود تحديات متكررة في التفاعل اليومي بين الموظفين ذوي الخلفيات</w:t>
      </w:r>
      <w:r w:rsidR="006D7C38">
        <w:rPr>
          <w:rFonts w:ascii="Simplified Arabic" w:hAnsi="Simplified Arabic" w:cs="Simplified Arabic"/>
          <w:sz w:val="28"/>
          <w:szCs w:val="28"/>
        </w:rPr>
        <w:t xml:space="preserve"> </w:t>
      </w:r>
      <w:r w:rsidRPr="00414EDA">
        <w:rPr>
          <w:rFonts w:ascii="Simplified Arabic" w:hAnsi="Simplified Arabic" w:cs="Simplified Arabic"/>
          <w:sz w:val="28"/>
          <w:szCs w:val="28"/>
          <w:rtl/>
        </w:rPr>
        <w:t>المختلفة، من بينها: تباين أنماط التواصل، واختلاف الت</w:t>
      </w:r>
      <w:r w:rsidR="005336EA" w:rsidRPr="00F54DDA">
        <w:rPr>
          <w:rFonts w:ascii="Simplified Arabic" w:hAnsi="Simplified Arabic" w:cs="Simplified Arabic"/>
          <w:sz w:val="28"/>
          <w:szCs w:val="28"/>
          <w:rtl/>
        </w:rPr>
        <w:t>ص</w:t>
      </w:r>
      <w:r w:rsidRPr="00414EDA">
        <w:rPr>
          <w:rFonts w:ascii="Simplified Arabic" w:hAnsi="Simplified Arabic" w:cs="Simplified Arabic"/>
          <w:sz w:val="28"/>
          <w:szCs w:val="28"/>
          <w:rtl/>
        </w:rPr>
        <w:t>ورات حول الأدوار والمسؤوليات، وتأثير القيم الثقافية على</w:t>
      </w:r>
      <w:r w:rsidR="00120598" w:rsidRPr="00F54DDA">
        <w:rPr>
          <w:rFonts w:ascii="Simplified Arabic" w:hAnsi="Simplified Arabic" w:cs="Simplified Arabic"/>
          <w:sz w:val="28"/>
          <w:szCs w:val="28"/>
          <w:rtl/>
        </w:rPr>
        <w:t xml:space="preserve"> </w:t>
      </w:r>
      <w:r w:rsidR="00120598" w:rsidRPr="00414EDA">
        <w:rPr>
          <w:rFonts w:ascii="Simplified Arabic" w:hAnsi="Simplified Arabic" w:cs="Simplified Arabic"/>
          <w:sz w:val="28"/>
          <w:szCs w:val="28"/>
          <w:rtl/>
        </w:rPr>
        <w:t>الأداء المهني. وفي المقابل</w:t>
      </w:r>
      <w:r w:rsidR="00120598" w:rsidRPr="00F54DDA">
        <w:rPr>
          <w:rFonts w:ascii="Simplified Arabic" w:hAnsi="Simplified Arabic" w:cs="Simplified Arabic"/>
          <w:sz w:val="28"/>
          <w:szCs w:val="28"/>
          <w:rtl/>
        </w:rPr>
        <w:t xml:space="preserve"> شكل </w:t>
      </w:r>
      <w:r w:rsidRPr="00414EDA">
        <w:rPr>
          <w:rFonts w:ascii="Simplified Arabic" w:hAnsi="Simplified Arabic" w:cs="Simplified Arabic"/>
          <w:sz w:val="28"/>
          <w:szCs w:val="28"/>
          <w:rtl/>
        </w:rPr>
        <w:t xml:space="preserve">هذا التنوع فرصة للتعلم وتبادل الخبرات عندما تم التعامل معه بإدارة واعية </w:t>
      </w:r>
      <w:r w:rsidR="005336EA" w:rsidRPr="00F54DDA">
        <w:rPr>
          <w:rFonts w:ascii="Simplified Arabic" w:hAnsi="Simplified Arabic" w:cs="Simplified Arabic"/>
          <w:sz w:val="28"/>
          <w:szCs w:val="28"/>
          <w:rtl/>
        </w:rPr>
        <w:t>ومدروسة</w:t>
      </w:r>
      <w:r w:rsidR="005336EA" w:rsidRPr="00F54DDA">
        <w:rPr>
          <w:rFonts w:ascii="Simplified Arabic" w:hAnsi="Simplified Arabic" w:cs="Simplified Arabic"/>
          <w:sz w:val="28"/>
          <w:szCs w:val="28"/>
        </w:rPr>
        <w:t>.</w:t>
      </w:r>
    </w:p>
    <w:p w14:paraId="653E2AD9" w14:textId="77777777" w:rsidR="0045766D" w:rsidRDefault="00414EDA" w:rsidP="00D2456E">
      <w:pPr>
        <w:spacing w:line="240" w:lineRule="auto"/>
        <w:jc w:val="both"/>
        <w:rPr>
          <w:rFonts w:ascii="Simplified Arabic" w:hAnsi="Simplified Arabic" w:cs="Simplified Arabic"/>
          <w:sz w:val="28"/>
          <w:szCs w:val="28"/>
          <w:rtl/>
        </w:rPr>
      </w:pPr>
      <w:r w:rsidRPr="00414EDA">
        <w:rPr>
          <w:rFonts w:ascii="Simplified Arabic" w:hAnsi="Simplified Arabic" w:cs="Simplified Arabic"/>
          <w:sz w:val="28"/>
          <w:szCs w:val="28"/>
          <w:rtl/>
        </w:rPr>
        <w:lastRenderedPageBreak/>
        <w:t>من هنا، تهدف الدراسة إلى تقديم توصيات تطبيقية تسهم في بناء بيئة عمل أكثر شمولا</w:t>
      </w:r>
      <w:r w:rsidR="00B07EBE" w:rsidRPr="00F54DDA">
        <w:rPr>
          <w:rFonts w:ascii="Simplified Arabic" w:hAnsi="Simplified Arabic" w:cs="Simplified Arabic"/>
          <w:sz w:val="28"/>
          <w:szCs w:val="28"/>
          <w:rtl/>
        </w:rPr>
        <w:t xml:space="preserve"> </w:t>
      </w:r>
      <w:r w:rsidR="00B07EBE" w:rsidRPr="00414EDA">
        <w:rPr>
          <w:rFonts w:ascii="Simplified Arabic" w:hAnsi="Simplified Arabic" w:cs="Simplified Arabic"/>
          <w:sz w:val="28"/>
          <w:szCs w:val="28"/>
          <w:rtl/>
        </w:rPr>
        <w:t xml:space="preserve">واندماجا، من </w:t>
      </w:r>
      <w:r w:rsidR="00B07EBE" w:rsidRPr="00F54DDA">
        <w:rPr>
          <w:rFonts w:ascii="Simplified Arabic" w:hAnsi="Simplified Arabic" w:cs="Simplified Arabic"/>
          <w:sz w:val="28"/>
          <w:szCs w:val="28"/>
          <w:rtl/>
        </w:rPr>
        <w:t>خلال</w:t>
      </w:r>
      <w:r w:rsidR="00B07EBE" w:rsidRPr="00F54DDA">
        <w:rPr>
          <w:rFonts w:ascii="Simplified Arabic" w:hAnsi="Simplified Arabic" w:cs="Simplified Arabic"/>
          <w:sz w:val="28"/>
          <w:szCs w:val="28"/>
        </w:rPr>
        <w:t>:</w:t>
      </w:r>
    </w:p>
    <w:p w14:paraId="26247C3D" w14:textId="77777777" w:rsidR="0045766D" w:rsidRDefault="00414EDA" w:rsidP="00D2456E">
      <w:pPr>
        <w:spacing w:line="240" w:lineRule="auto"/>
        <w:jc w:val="both"/>
        <w:rPr>
          <w:rFonts w:ascii="Simplified Arabic" w:hAnsi="Simplified Arabic" w:cs="Simplified Arabic"/>
          <w:sz w:val="28"/>
          <w:szCs w:val="28"/>
          <w:rtl/>
        </w:rPr>
      </w:pPr>
      <w:r w:rsidRPr="00414EDA">
        <w:rPr>
          <w:rFonts w:ascii="Simplified Arabic" w:hAnsi="Simplified Arabic" w:cs="Simplified Arabic"/>
          <w:sz w:val="28"/>
          <w:szCs w:val="28"/>
        </w:rPr>
        <w:t>•</w:t>
      </w:r>
      <w:r w:rsidR="0045766D">
        <w:rPr>
          <w:rFonts w:ascii="Simplified Arabic" w:hAnsi="Simplified Arabic" w:cs="Simplified Arabic" w:hint="cs"/>
          <w:sz w:val="28"/>
          <w:szCs w:val="28"/>
          <w:rtl/>
        </w:rPr>
        <w:t xml:space="preserve"> </w:t>
      </w:r>
      <w:r w:rsidRPr="00414EDA">
        <w:rPr>
          <w:rFonts w:ascii="Simplified Arabic" w:hAnsi="Simplified Arabic" w:cs="Simplified Arabic"/>
          <w:sz w:val="28"/>
          <w:szCs w:val="28"/>
        </w:rPr>
        <w:t xml:space="preserve"> </w:t>
      </w:r>
      <w:r w:rsidRPr="00414EDA">
        <w:rPr>
          <w:rFonts w:ascii="Simplified Arabic" w:hAnsi="Simplified Arabic" w:cs="Simplified Arabic"/>
          <w:sz w:val="28"/>
          <w:szCs w:val="28"/>
          <w:rtl/>
        </w:rPr>
        <w:t xml:space="preserve">تصميم برامج تدريبية لتعزيز الوعي الثقافي لدى </w:t>
      </w:r>
      <w:r w:rsidR="00B07EBE" w:rsidRPr="00F54DDA">
        <w:rPr>
          <w:rFonts w:ascii="Simplified Arabic" w:hAnsi="Simplified Arabic" w:cs="Simplified Arabic"/>
          <w:sz w:val="28"/>
          <w:szCs w:val="28"/>
          <w:rtl/>
        </w:rPr>
        <w:t>الموظفين</w:t>
      </w:r>
      <w:r w:rsidR="00B07EBE" w:rsidRPr="00F54DDA">
        <w:rPr>
          <w:rFonts w:ascii="Simplified Arabic" w:hAnsi="Simplified Arabic" w:cs="Simplified Arabic"/>
          <w:sz w:val="28"/>
          <w:szCs w:val="28"/>
        </w:rPr>
        <w:t>.</w:t>
      </w:r>
    </w:p>
    <w:p w14:paraId="35C12CD6" w14:textId="50BDDDA4" w:rsidR="00414EDA" w:rsidRPr="00414EDA" w:rsidRDefault="0045766D" w:rsidP="00D2456E">
      <w:pPr>
        <w:spacing w:line="240" w:lineRule="auto"/>
        <w:jc w:val="both"/>
        <w:rPr>
          <w:rFonts w:ascii="Simplified Arabic" w:hAnsi="Simplified Arabic" w:cs="Simplified Arabic"/>
          <w:sz w:val="28"/>
          <w:szCs w:val="28"/>
        </w:rPr>
      </w:pPr>
      <w:r w:rsidRPr="00414EDA">
        <w:rPr>
          <w:rFonts w:ascii="Simplified Arabic" w:hAnsi="Simplified Arabic" w:cs="Simplified Arabic"/>
          <w:sz w:val="28"/>
          <w:szCs w:val="28"/>
        </w:rPr>
        <w:t>•</w:t>
      </w:r>
      <w:r w:rsidR="006D7C38">
        <w:rPr>
          <w:rFonts w:ascii="Simplified Arabic" w:hAnsi="Simplified Arabic" w:cs="Simplified Arabic" w:hint="cs"/>
          <w:sz w:val="28"/>
          <w:szCs w:val="28"/>
          <w:rtl/>
        </w:rPr>
        <w:t xml:space="preserve"> </w:t>
      </w:r>
      <w:r w:rsidR="00414EDA" w:rsidRPr="00414EDA">
        <w:rPr>
          <w:rFonts w:ascii="Simplified Arabic" w:hAnsi="Simplified Arabic" w:cs="Simplified Arabic"/>
          <w:sz w:val="28"/>
          <w:szCs w:val="28"/>
          <w:rtl/>
        </w:rPr>
        <w:t xml:space="preserve">تطوير سياسات داخلية تضمن العدالة والشفافية في التعامل مع جميع </w:t>
      </w:r>
      <w:r w:rsidR="00B07EBE" w:rsidRPr="00F54DDA">
        <w:rPr>
          <w:rFonts w:ascii="Simplified Arabic" w:hAnsi="Simplified Arabic" w:cs="Simplified Arabic"/>
          <w:sz w:val="28"/>
          <w:szCs w:val="28"/>
          <w:rtl/>
        </w:rPr>
        <w:t>الجنسيات</w:t>
      </w:r>
      <w:r w:rsidR="00B07EBE" w:rsidRPr="00F54DDA">
        <w:rPr>
          <w:rFonts w:ascii="Simplified Arabic" w:hAnsi="Simplified Arabic" w:cs="Simplified Arabic"/>
          <w:sz w:val="28"/>
          <w:szCs w:val="28"/>
        </w:rPr>
        <w:t>.</w:t>
      </w:r>
    </w:p>
    <w:p w14:paraId="4EE1EF86" w14:textId="3A8253C9" w:rsidR="00414EDA" w:rsidRPr="00414EDA" w:rsidRDefault="0045766D" w:rsidP="00D2456E">
      <w:pPr>
        <w:spacing w:line="240" w:lineRule="auto"/>
        <w:jc w:val="both"/>
        <w:rPr>
          <w:rFonts w:ascii="Simplified Arabic" w:hAnsi="Simplified Arabic" w:cs="Simplified Arabic"/>
          <w:sz w:val="28"/>
          <w:szCs w:val="28"/>
        </w:rPr>
      </w:pPr>
      <w:r w:rsidRPr="00414EDA">
        <w:rPr>
          <w:rFonts w:ascii="Simplified Arabic" w:hAnsi="Simplified Arabic" w:cs="Simplified Arabic"/>
          <w:sz w:val="28"/>
          <w:szCs w:val="28"/>
        </w:rPr>
        <w:t>•</w:t>
      </w:r>
      <w:r w:rsidR="00405F97">
        <w:rPr>
          <w:rFonts w:ascii="Simplified Arabic" w:hAnsi="Simplified Arabic" w:cs="Simplified Arabic" w:hint="cs"/>
          <w:sz w:val="28"/>
          <w:szCs w:val="28"/>
          <w:rtl/>
        </w:rPr>
        <w:t xml:space="preserve"> </w:t>
      </w:r>
      <w:r w:rsidR="00414EDA" w:rsidRPr="00414EDA">
        <w:rPr>
          <w:rFonts w:ascii="Simplified Arabic" w:hAnsi="Simplified Arabic" w:cs="Simplified Arabic"/>
          <w:sz w:val="28"/>
          <w:szCs w:val="28"/>
          <w:rtl/>
        </w:rPr>
        <w:t>تحسين المناخ التنظيمي بما يجعله أكثر جاذبية للكفاءات الدولية</w:t>
      </w:r>
      <w:r w:rsidR="00414EDA" w:rsidRPr="00414EDA">
        <w:rPr>
          <w:rFonts w:ascii="Simplified Arabic" w:hAnsi="Simplified Arabic" w:cs="Simplified Arabic"/>
          <w:sz w:val="28"/>
          <w:szCs w:val="28"/>
        </w:rPr>
        <w:t>.</w:t>
      </w:r>
    </w:p>
    <w:p w14:paraId="54543C56" w14:textId="5DF10273" w:rsidR="00F925D0" w:rsidRDefault="00414EDA" w:rsidP="00D2456E">
      <w:pPr>
        <w:spacing w:line="240" w:lineRule="auto"/>
        <w:jc w:val="both"/>
        <w:rPr>
          <w:rFonts w:ascii="Simplified Arabic" w:hAnsi="Simplified Arabic" w:cs="Simplified Arabic"/>
          <w:sz w:val="28"/>
          <w:szCs w:val="28"/>
        </w:rPr>
      </w:pPr>
      <w:r w:rsidRPr="00414EDA">
        <w:rPr>
          <w:rFonts w:ascii="Simplified Arabic" w:hAnsi="Simplified Arabic" w:cs="Simplified Arabic"/>
          <w:sz w:val="28"/>
          <w:szCs w:val="28"/>
          <w:rtl/>
        </w:rPr>
        <w:t>ويُعد مكان العمل الذي تجري فيه الدراسة نموذجا مصغرا لما تواجهه العديد من الشركات العالمية داخل المملكة، ما</w:t>
      </w:r>
      <w:r w:rsidR="00405F97">
        <w:rPr>
          <w:rFonts w:ascii="Simplified Arabic" w:hAnsi="Simplified Arabic" w:cs="Simplified Arabic" w:hint="cs"/>
          <w:sz w:val="28"/>
          <w:szCs w:val="28"/>
          <w:rtl/>
        </w:rPr>
        <w:t xml:space="preserve"> </w:t>
      </w:r>
      <w:r w:rsidRPr="00414EDA">
        <w:rPr>
          <w:rFonts w:ascii="Simplified Arabic" w:hAnsi="Simplified Arabic" w:cs="Simplified Arabic"/>
          <w:sz w:val="28"/>
          <w:szCs w:val="28"/>
          <w:rtl/>
        </w:rPr>
        <w:t>يجعل نتائج البحث ذات قابلية للتعميم والاستفادة منها في مؤسسات مماثلة. كما توفر الدراسة مرجعية عملية</w:t>
      </w:r>
      <w:r w:rsidR="00405F97">
        <w:rPr>
          <w:rFonts w:ascii="Simplified Arabic" w:hAnsi="Simplified Arabic" w:cs="Simplified Arabic" w:hint="cs"/>
          <w:sz w:val="28"/>
          <w:szCs w:val="28"/>
          <w:rtl/>
        </w:rPr>
        <w:t xml:space="preserve"> </w:t>
      </w:r>
      <w:r w:rsidRPr="00414EDA">
        <w:rPr>
          <w:rFonts w:ascii="Simplified Arabic" w:hAnsi="Simplified Arabic" w:cs="Simplified Arabic"/>
          <w:sz w:val="28"/>
          <w:szCs w:val="28"/>
          <w:rtl/>
        </w:rPr>
        <w:t>لمديري الموارد البشرية وصنّاع القرار المهتمين ببناء بيئات متعددة الثقافات أكثر فاعلية وانسجاما، بما يدعم الأهداف</w:t>
      </w:r>
      <w:r w:rsidR="00405F97">
        <w:rPr>
          <w:rFonts w:ascii="Simplified Arabic" w:hAnsi="Simplified Arabic" w:cs="Simplified Arabic" w:hint="cs"/>
          <w:sz w:val="28"/>
          <w:szCs w:val="28"/>
          <w:rtl/>
        </w:rPr>
        <w:t xml:space="preserve"> </w:t>
      </w:r>
      <w:r w:rsidRPr="00F54DDA">
        <w:rPr>
          <w:rFonts w:ascii="Simplified Arabic" w:hAnsi="Simplified Arabic" w:cs="Simplified Arabic"/>
          <w:sz w:val="28"/>
          <w:szCs w:val="28"/>
          <w:rtl/>
        </w:rPr>
        <w:t xml:space="preserve">التنموية لرؤية المملكة 2030 في جانب تنمية رأس المال البشري وتعزيز تنافسية بيئة </w:t>
      </w:r>
      <w:r w:rsidR="00495DBC" w:rsidRPr="00F54DDA">
        <w:rPr>
          <w:rFonts w:ascii="Simplified Arabic" w:hAnsi="Simplified Arabic" w:cs="Simplified Arabic"/>
          <w:sz w:val="28"/>
          <w:szCs w:val="28"/>
          <w:rtl/>
        </w:rPr>
        <w:t>الأعمال</w:t>
      </w:r>
      <w:r w:rsidR="00926A08" w:rsidRPr="00F54DDA">
        <w:rPr>
          <w:rFonts w:ascii="Simplified Arabic" w:hAnsi="Simplified Arabic" w:cs="Simplified Arabic"/>
          <w:sz w:val="28"/>
          <w:szCs w:val="28"/>
          <w:rtl/>
        </w:rPr>
        <w:t>.</w:t>
      </w:r>
    </w:p>
    <w:p w14:paraId="28563006" w14:textId="77777777" w:rsidR="00D903A0" w:rsidRPr="001B55C3" w:rsidRDefault="00D903A0" w:rsidP="00D2456E">
      <w:pPr>
        <w:spacing w:line="240" w:lineRule="auto"/>
        <w:jc w:val="both"/>
        <w:rPr>
          <w:rFonts w:ascii="Simplified Arabic" w:hAnsi="Simplified Arabic" w:cs="Simplified Arabic"/>
          <w:sz w:val="28"/>
          <w:szCs w:val="28"/>
          <w:rtl/>
        </w:rPr>
      </w:pPr>
    </w:p>
    <w:p w14:paraId="0D1AC2D8" w14:textId="18B4D30A" w:rsidR="00D22171" w:rsidRPr="00D903A0" w:rsidRDefault="00D22171" w:rsidP="00D2456E">
      <w:pPr>
        <w:spacing w:line="240" w:lineRule="auto"/>
        <w:jc w:val="both"/>
        <w:rPr>
          <w:rFonts w:ascii="Simplified Arabic" w:hAnsi="Simplified Arabic" w:cs="Simplified Arabic"/>
          <w:b/>
          <w:bCs/>
          <w:sz w:val="28"/>
          <w:szCs w:val="28"/>
          <w:rtl/>
        </w:rPr>
      </w:pPr>
      <w:r w:rsidRPr="00D903A0">
        <w:rPr>
          <w:rFonts w:ascii="Simplified Arabic" w:hAnsi="Simplified Arabic" w:cs="Simplified Arabic"/>
          <w:b/>
          <w:bCs/>
          <w:sz w:val="28"/>
          <w:szCs w:val="28"/>
          <w:rtl/>
        </w:rPr>
        <w:t>أهداف الدراسة</w:t>
      </w:r>
      <w:r w:rsidR="00A36E6C" w:rsidRPr="00D903A0">
        <w:rPr>
          <w:rFonts w:ascii="Simplified Arabic" w:hAnsi="Simplified Arabic" w:cs="Simplified Arabic" w:hint="cs"/>
          <w:b/>
          <w:bCs/>
          <w:sz w:val="28"/>
          <w:szCs w:val="28"/>
          <w:rtl/>
        </w:rPr>
        <w:t>:</w:t>
      </w:r>
    </w:p>
    <w:p w14:paraId="08FDE656" w14:textId="77777777" w:rsidR="00993173" w:rsidRPr="00F54DDA" w:rsidRDefault="00993173"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تهدف هذه الدراسة إلى بناء فهم عميق ومتكامل لآليات تحقيق الاندماج الثقافي في بيئات العمل متعددة الجنسيات داخل المملكة العربية السعودية، وذلك من خلال تحقيق الأهداف الآتية:</w:t>
      </w:r>
    </w:p>
    <w:p w14:paraId="0F7A3834" w14:textId="77777777" w:rsidR="00993173" w:rsidRPr="00F54DDA" w:rsidRDefault="00993173"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ab/>
        <w:t>1.</w:t>
      </w:r>
      <w:r w:rsidRPr="00F54DDA">
        <w:rPr>
          <w:rFonts w:ascii="Simplified Arabic" w:hAnsi="Simplified Arabic" w:cs="Simplified Arabic"/>
          <w:sz w:val="28"/>
          <w:szCs w:val="28"/>
          <w:rtl/>
        </w:rPr>
        <w:tab/>
        <w:t>تحليل واقع التنوع الثقافي في الشركات الدولية العاملة في المملكة، وتحديد طبيعة الخصائص الثقافية والمهنية التي تُشكّل بنية القوى العاملة فيها.</w:t>
      </w:r>
    </w:p>
    <w:p w14:paraId="5ECAD6E4" w14:textId="77777777" w:rsidR="00993173" w:rsidRPr="00F54DDA" w:rsidRDefault="00993173"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ab/>
        <w:t>2.</w:t>
      </w:r>
      <w:r w:rsidRPr="00F54DDA">
        <w:rPr>
          <w:rFonts w:ascii="Simplified Arabic" w:hAnsi="Simplified Arabic" w:cs="Simplified Arabic"/>
          <w:sz w:val="28"/>
          <w:szCs w:val="28"/>
          <w:rtl/>
        </w:rPr>
        <w:tab/>
        <w:t>تحديد أبرز التحديات التنظيمية والثقافية التي تواجه الشركات متعددة الجنسيات عند محاولة دمج موظفين من خلفيات متنوعة داخل بيئة عمل واحدة.</w:t>
      </w:r>
    </w:p>
    <w:p w14:paraId="26A2C4EB" w14:textId="77777777" w:rsidR="00993173" w:rsidRPr="00F54DDA" w:rsidRDefault="00993173"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ab/>
        <w:t>3.</w:t>
      </w:r>
      <w:r w:rsidRPr="00F54DDA">
        <w:rPr>
          <w:rFonts w:ascii="Simplified Arabic" w:hAnsi="Simplified Arabic" w:cs="Simplified Arabic"/>
          <w:sz w:val="28"/>
          <w:szCs w:val="28"/>
          <w:rtl/>
        </w:rPr>
        <w:tab/>
        <w:t>دراسة أثر التنوع الثقافي على ممارسات العمل اليومية، خاصة فيما يتعلق بالتواصل بين الموظفين، ومستوى الأداء الوظيفي، ودرجة الرضا والانتماء المؤسسي.</w:t>
      </w:r>
    </w:p>
    <w:p w14:paraId="4D6927EA" w14:textId="77777777" w:rsidR="00993173" w:rsidRPr="00F54DDA" w:rsidRDefault="00993173"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ab/>
        <w:t>4.</w:t>
      </w:r>
      <w:r w:rsidRPr="00F54DDA">
        <w:rPr>
          <w:rFonts w:ascii="Simplified Arabic" w:hAnsi="Simplified Arabic" w:cs="Simplified Arabic"/>
          <w:sz w:val="28"/>
          <w:szCs w:val="28"/>
          <w:rtl/>
        </w:rPr>
        <w:tab/>
        <w:t>استعراض أبرز الاستراتيجيات والنماذج الإدارية التي أثبتت فعاليتها في إدارة التنوع الثقافي وتعزيز الاندماج داخل بيئات العمل متعددة الجنسيات.</w:t>
      </w:r>
    </w:p>
    <w:p w14:paraId="047082E5" w14:textId="500B2361" w:rsidR="00F925D0" w:rsidRDefault="00993173"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ab/>
        <w:t>5.</w:t>
      </w:r>
      <w:r w:rsidRPr="00F54DDA">
        <w:rPr>
          <w:rFonts w:ascii="Simplified Arabic" w:hAnsi="Simplified Arabic" w:cs="Simplified Arabic"/>
          <w:sz w:val="28"/>
          <w:szCs w:val="28"/>
          <w:rtl/>
        </w:rPr>
        <w:tab/>
        <w:t>اقتراح إطار تطبيقي يمكن للشركات الدولية في المملكة الاستفادة منه لتعزيز التكامل والانسجام بين الموظفين، وبناء بيئة عمل أكثر شمولًا وفاعلية في السياق السعودي.</w:t>
      </w:r>
    </w:p>
    <w:p w14:paraId="33E88174" w14:textId="77777777" w:rsidR="00381FFA" w:rsidRPr="00F54DDA" w:rsidRDefault="00381FFA" w:rsidP="00D2456E">
      <w:pPr>
        <w:spacing w:line="240" w:lineRule="auto"/>
        <w:jc w:val="both"/>
        <w:rPr>
          <w:rFonts w:ascii="Simplified Arabic" w:hAnsi="Simplified Arabic" w:cs="Simplified Arabic"/>
          <w:sz w:val="28"/>
          <w:szCs w:val="28"/>
          <w:u w:val="single"/>
          <w:rtl/>
        </w:rPr>
      </w:pPr>
    </w:p>
    <w:p w14:paraId="56B19CA7" w14:textId="221A21AB" w:rsidR="00D22171" w:rsidRPr="00D903A0" w:rsidRDefault="00D22171" w:rsidP="00D2456E">
      <w:pPr>
        <w:spacing w:line="240" w:lineRule="auto"/>
        <w:jc w:val="both"/>
        <w:rPr>
          <w:rFonts w:ascii="Simplified Arabic" w:hAnsi="Simplified Arabic" w:cs="Simplified Arabic"/>
          <w:b/>
          <w:bCs/>
          <w:sz w:val="28"/>
          <w:szCs w:val="28"/>
          <w:rtl/>
        </w:rPr>
      </w:pPr>
      <w:r w:rsidRPr="00D903A0">
        <w:rPr>
          <w:rFonts w:ascii="Simplified Arabic" w:hAnsi="Simplified Arabic" w:cs="Simplified Arabic"/>
          <w:b/>
          <w:bCs/>
          <w:sz w:val="28"/>
          <w:szCs w:val="28"/>
          <w:rtl/>
        </w:rPr>
        <w:lastRenderedPageBreak/>
        <w:t>تساؤلات الدراسة</w:t>
      </w:r>
      <w:r w:rsidR="00A36E6C" w:rsidRPr="00D903A0">
        <w:rPr>
          <w:rFonts w:ascii="Simplified Arabic" w:hAnsi="Simplified Arabic" w:cs="Simplified Arabic" w:hint="cs"/>
          <w:b/>
          <w:bCs/>
          <w:sz w:val="28"/>
          <w:szCs w:val="28"/>
          <w:rtl/>
        </w:rPr>
        <w:t>:</w:t>
      </w:r>
    </w:p>
    <w:p w14:paraId="6FC214F9" w14:textId="462B9925" w:rsidR="00511C16" w:rsidRPr="00511C16" w:rsidRDefault="00511C16" w:rsidP="00D2456E">
      <w:pPr>
        <w:spacing w:line="240" w:lineRule="auto"/>
        <w:jc w:val="both"/>
        <w:rPr>
          <w:rFonts w:ascii="Simplified Arabic" w:hAnsi="Simplified Arabic" w:cs="Simplified Arabic"/>
          <w:sz w:val="28"/>
          <w:szCs w:val="28"/>
        </w:rPr>
      </w:pPr>
      <w:r w:rsidRPr="00511C16">
        <w:rPr>
          <w:rFonts w:ascii="Simplified Arabic" w:hAnsi="Simplified Arabic" w:cs="Simplified Arabic"/>
          <w:sz w:val="28"/>
          <w:szCs w:val="28"/>
          <w:rtl/>
        </w:rPr>
        <w:t>للإجابة على مشكلة الدراسة، سيتم تناول عدد من التساؤلات الرئيسة والفرعية التي تساهم في توجيه عملية البحث</w:t>
      </w:r>
      <w:r w:rsidR="001B55C3">
        <w:rPr>
          <w:rFonts w:ascii="Simplified Arabic" w:hAnsi="Simplified Arabic" w:cs="Simplified Arabic" w:hint="cs"/>
          <w:sz w:val="28"/>
          <w:szCs w:val="28"/>
          <w:rtl/>
        </w:rPr>
        <w:t xml:space="preserve"> </w:t>
      </w:r>
      <w:r w:rsidRPr="00511C16">
        <w:rPr>
          <w:rFonts w:ascii="Simplified Arabic" w:hAnsi="Simplified Arabic" w:cs="Simplified Arabic"/>
          <w:sz w:val="28"/>
          <w:szCs w:val="28"/>
          <w:rtl/>
        </w:rPr>
        <w:t xml:space="preserve">والتحليل، </w:t>
      </w:r>
      <w:r w:rsidR="007576B9" w:rsidRPr="00F54DDA">
        <w:rPr>
          <w:rFonts w:ascii="Simplified Arabic" w:hAnsi="Simplified Arabic" w:cs="Simplified Arabic"/>
          <w:sz w:val="28"/>
          <w:szCs w:val="28"/>
          <w:rtl/>
        </w:rPr>
        <w:t>وأهمها</w:t>
      </w:r>
      <w:r w:rsidR="007576B9" w:rsidRPr="00F54DDA">
        <w:rPr>
          <w:rFonts w:ascii="Simplified Arabic" w:hAnsi="Simplified Arabic" w:cs="Simplified Arabic"/>
          <w:sz w:val="28"/>
          <w:szCs w:val="28"/>
        </w:rPr>
        <w:t>:</w:t>
      </w:r>
    </w:p>
    <w:p w14:paraId="2BF1F51B" w14:textId="7A6BF50B" w:rsidR="00AE4AB0" w:rsidRPr="00F54DDA" w:rsidRDefault="001B55C3" w:rsidP="00D2456E">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511C16" w:rsidRPr="00511C16">
        <w:rPr>
          <w:rFonts w:ascii="Simplified Arabic" w:hAnsi="Simplified Arabic" w:cs="Simplified Arabic"/>
          <w:sz w:val="28"/>
          <w:szCs w:val="28"/>
          <w:rtl/>
        </w:rPr>
        <w:t xml:space="preserve">ما واقع التباين في الامتيازات الوظيفية بين الموظفين الأجانب </w:t>
      </w:r>
      <w:r w:rsidR="007576B9" w:rsidRPr="00F54DDA">
        <w:rPr>
          <w:rFonts w:ascii="Simplified Arabic" w:hAnsi="Simplified Arabic" w:cs="Simplified Arabic"/>
          <w:sz w:val="28"/>
          <w:szCs w:val="28"/>
          <w:rtl/>
        </w:rPr>
        <w:t>(</w:t>
      </w:r>
      <w:r w:rsidR="00511C16" w:rsidRPr="00511C16">
        <w:rPr>
          <w:rFonts w:ascii="Simplified Arabic" w:hAnsi="Simplified Arabic" w:cs="Simplified Arabic"/>
          <w:sz w:val="28"/>
          <w:szCs w:val="28"/>
          <w:rtl/>
        </w:rPr>
        <w:t>خصوصا الغربيين</w:t>
      </w:r>
      <w:r w:rsidR="007576B9" w:rsidRPr="00F54DDA">
        <w:rPr>
          <w:rFonts w:ascii="Simplified Arabic" w:hAnsi="Simplified Arabic" w:cs="Simplified Arabic"/>
          <w:sz w:val="28"/>
          <w:szCs w:val="28"/>
          <w:rtl/>
        </w:rPr>
        <w:t>)</w:t>
      </w:r>
      <w:r w:rsidR="00511C16" w:rsidRPr="00511C16">
        <w:rPr>
          <w:rFonts w:ascii="Simplified Arabic" w:hAnsi="Simplified Arabic" w:cs="Simplified Arabic"/>
          <w:sz w:val="28"/>
          <w:szCs w:val="28"/>
          <w:rtl/>
        </w:rPr>
        <w:t xml:space="preserve"> والموظفين المحليين </w:t>
      </w:r>
      <w:r w:rsidR="00656307" w:rsidRPr="00F54DDA">
        <w:rPr>
          <w:rFonts w:ascii="Simplified Arabic" w:hAnsi="Simplified Arabic" w:cs="Simplified Arabic"/>
          <w:sz w:val="28"/>
          <w:szCs w:val="28"/>
          <w:rtl/>
        </w:rPr>
        <w:t xml:space="preserve">(المواطنين) </w:t>
      </w:r>
      <w:r w:rsidR="00511C16" w:rsidRPr="00511C16">
        <w:rPr>
          <w:rFonts w:ascii="Simplified Arabic" w:hAnsi="Simplified Arabic" w:cs="Simplified Arabic"/>
          <w:sz w:val="28"/>
          <w:szCs w:val="28"/>
          <w:rtl/>
        </w:rPr>
        <w:t>في الشركات الدولية العاملة في السعودية؟</w:t>
      </w:r>
    </w:p>
    <w:p w14:paraId="000BC2E8" w14:textId="379CF5BB" w:rsidR="00511C16" w:rsidRPr="00511C16" w:rsidRDefault="001B55C3" w:rsidP="00D2456E">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00511C16" w:rsidRPr="00511C16">
        <w:rPr>
          <w:rFonts w:ascii="Simplified Arabic" w:hAnsi="Simplified Arabic" w:cs="Simplified Arabic"/>
          <w:sz w:val="28"/>
          <w:szCs w:val="28"/>
          <w:rtl/>
        </w:rPr>
        <w:t xml:space="preserve">ما مدى تأثير الفروقات الثقافية والتمييز على شعور الموظفين بالعدالة والانتماء في بيئة </w:t>
      </w:r>
      <w:r w:rsidR="00AE4AB0" w:rsidRPr="00F54DDA">
        <w:rPr>
          <w:rFonts w:ascii="Simplified Arabic" w:hAnsi="Simplified Arabic" w:cs="Simplified Arabic"/>
          <w:sz w:val="28"/>
          <w:szCs w:val="28"/>
          <w:rtl/>
        </w:rPr>
        <w:t>العمل؟</w:t>
      </w:r>
    </w:p>
    <w:p w14:paraId="798513CE" w14:textId="66B62764" w:rsidR="00511C16" w:rsidRPr="00511C16" w:rsidRDefault="001B55C3" w:rsidP="00D2456E">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3. </w:t>
      </w:r>
      <w:r w:rsidR="00511C16" w:rsidRPr="00511C16">
        <w:rPr>
          <w:rFonts w:ascii="Simplified Arabic" w:hAnsi="Simplified Arabic" w:cs="Simplified Arabic"/>
          <w:sz w:val="28"/>
          <w:szCs w:val="28"/>
          <w:rtl/>
        </w:rPr>
        <w:t>ما السياسات أو المبادرات التي يمكن أن تسهم في دمج الموظفين من خلفيات ثقافية متعددة بشكل أكثر</w:t>
      </w:r>
      <w:r>
        <w:rPr>
          <w:rFonts w:ascii="Simplified Arabic" w:hAnsi="Simplified Arabic" w:cs="Simplified Arabic" w:hint="cs"/>
          <w:sz w:val="28"/>
          <w:szCs w:val="28"/>
          <w:rtl/>
        </w:rPr>
        <w:t xml:space="preserve"> </w:t>
      </w:r>
      <w:r w:rsidR="00511C16" w:rsidRPr="00511C16">
        <w:rPr>
          <w:rFonts w:ascii="Simplified Arabic" w:hAnsi="Simplified Arabic" w:cs="Simplified Arabic"/>
          <w:sz w:val="28"/>
          <w:szCs w:val="28"/>
          <w:rtl/>
        </w:rPr>
        <w:t xml:space="preserve">فاعلية في بيئة عمل </w:t>
      </w:r>
      <w:r w:rsidR="00AE4AB0" w:rsidRPr="00F54DDA">
        <w:rPr>
          <w:rFonts w:ascii="Simplified Arabic" w:hAnsi="Simplified Arabic" w:cs="Simplified Arabic"/>
          <w:sz w:val="28"/>
          <w:szCs w:val="28"/>
          <w:rtl/>
        </w:rPr>
        <w:t>واحدة؟</w:t>
      </w:r>
    </w:p>
    <w:p w14:paraId="0155CB23" w14:textId="22BB6E25" w:rsidR="00511C16" w:rsidRPr="00511C16" w:rsidRDefault="001B55C3" w:rsidP="00D2456E">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4.</w:t>
      </w:r>
      <w:r w:rsidR="00511C16" w:rsidRPr="00511C16">
        <w:rPr>
          <w:rFonts w:ascii="Simplified Arabic" w:hAnsi="Simplified Arabic" w:cs="Simplified Arabic"/>
          <w:sz w:val="28"/>
          <w:szCs w:val="28"/>
        </w:rPr>
        <w:t xml:space="preserve"> </w:t>
      </w:r>
      <w:r w:rsidR="00511C16" w:rsidRPr="00511C16">
        <w:rPr>
          <w:rFonts w:ascii="Simplified Arabic" w:hAnsi="Simplified Arabic" w:cs="Simplified Arabic"/>
          <w:sz w:val="28"/>
          <w:szCs w:val="28"/>
          <w:rtl/>
        </w:rPr>
        <w:t>إلى أي مدى تؤثر بيئة العمل متعددة الثقافات على التعاون، والإنتاجية، والرضا الوظيفي للموظفين؟</w:t>
      </w:r>
    </w:p>
    <w:p w14:paraId="535EB696" w14:textId="2C2C8F39" w:rsidR="00511C16" w:rsidRPr="00511C16" w:rsidRDefault="001B55C3" w:rsidP="00D2456E">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5.</w:t>
      </w:r>
      <w:r w:rsidR="00415CC7" w:rsidRPr="00F54DDA">
        <w:rPr>
          <w:rFonts w:ascii="Simplified Arabic" w:hAnsi="Simplified Arabic" w:cs="Simplified Arabic"/>
          <w:sz w:val="28"/>
          <w:szCs w:val="28"/>
          <w:rtl/>
        </w:rPr>
        <w:t xml:space="preserve"> </w:t>
      </w:r>
      <w:r w:rsidR="00511C16" w:rsidRPr="00511C16">
        <w:rPr>
          <w:rFonts w:ascii="Simplified Arabic" w:hAnsi="Simplified Arabic" w:cs="Simplified Arabic"/>
          <w:sz w:val="28"/>
          <w:szCs w:val="28"/>
          <w:rtl/>
        </w:rPr>
        <w:t>ما التحديات التي تواجهها الشركات الدولية في السعودية عند محاولة تحقيق تكامل ثقافي بين موظفيها؟</w:t>
      </w:r>
    </w:p>
    <w:p w14:paraId="605BACF0" w14:textId="4D29974F" w:rsidR="00511C16" w:rsidRPr="00511C16" w:rsidRDefault="00BE4336" w:rsidP="00D2456E">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6.</w:t>
      </w:r>
      <w:r w:rsidR="00511C16" w:rsidRPr="00511C16">
        <w:rPr>
          <w:rFonts w:ascii="Simplified Arabic" w:hAnsi="Simplified Arabic" w:cs="Simplified Arabic"/>
          <w:sz w:val="28"/>
          <w:szCs w:val="28"/>
        </w:rPr>
        <w:t xml:space="preserve"> </w:t>
      </w:r>
      <w:r w:rsidR="00511C16" w:rsidRPr="00511C16">
        <w:rPr>
          <w:rFonts w:ascii="Simplified Arabic" w:hAnsi="Simplified Arabic" w:cs="Simplified Arabic"/>
          <w:sz w:val="28"/>
          <w:szCs w:val="28"/>
          <w:rtl/>
        </w:rPr>
        <w:t>ما دور الموارد البشرية في الحد من الفجوة بين الموظفين من ثقافات مختلفة وتعزيز المساواة في الفرص</w:t>
      </w:r>
      <w:r>
        <w:rPr>
          <w:rFonts w:ascii="Simplified Arabic" w:hAnsi="Simplified Arabic" w:cs="Simplified Arabic" w:hint="cs"/>
          <w:sz w:val="28"/>
          <w:szCs w:val="28"/>
          <w:rtl/>
        </w:rPr>
        <w:t xml:space="preserve"> </w:t>
      </w:r>
      <w:r w:rsidR="00415CC7" w:rsidRPr="00F54DDA">
        <w:rPr>
          <w:rFonts w:ascii="Simplified Arabic" w:hAnsi="Simplified Arabic" w:cs="Simplified Arabic"/>
          <w:sz w:val="28"/>
          <w:szCs w:val="28"/>
          <w:rtl/>
        </w:rPr>
        <w:t>والامتيازات؟</w:t>
      </w:r>
    </w:p>
    <w:p w14:paraId="5514C8F6" w14:textId="48502FE6" w:rsidR="00F925D0" w:rsidRPr="00BE4336" w:rsidRDefault="00BE4336" w:rsidP="00D2456E">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7. </w:t>
      </w:r>
      <w:r w:rsidR="00511C16" w:rsidRPr="00511C16">
        <w:rPr>
          <w:rFonts w:ascii="Simplified Arabic" w:hAnsi="Simplified Arabic" w:cs="Simplified Arabic"/>
          <w:sz w:val="28"/>
          <w:szCs w:val="28"/>
          <w:rtl/>
        </w:rPr>
        <w:t>ما مدى تقبّل الموظفين المحليين للفعاليات والأنشطة غير المتوافقة مع الثقافة السعودية، وما أثر ذلك على</w:t>
      </w:r>
      <w:r>
        <w:rPr>
          <w:rFonts w:ascii="Simplified Arabic" w:hAnsi="Simplified Arabic" w:cs="Simplified Arabic" w:hint="cs"/>
          <w:sz w:val="28"/>
          <w:szCs w:val="28"/>
          <w:rtl/>
        </w:rPr>
        <w:t xml:space="preserve"> </w:t>
      </w:r>
      <w:r w:rsidR="00511C16" w:rsidRPr="00F54DDA">
        <w:rPr>
          <w:rFonts w:ascii="Simplified Arabic" w:hAnsi="Simplified Arabic" w:cs="Simplified Arabic"/>
          <w:sz w:val="28"/>
          <w:szCs w:val="28"/>
          <w:rtl/>
        </w:rPr>
        <w:t xml:space="preserve">مستوى </w:t>
      </w:r>
      <w:r w:rsidR="00415CC7" w:rsidRPr="00F54DDA">
        <w:rPr>
          <w:rFonts w:ascii="Simplified Arabic" w:hAnsi="Simplified Arabic" w:cs="Simplified Arabic"/>
          <w:sz w:val="28"/>
          <w:szCs w:val="28"/>
          <w:rtl/>
        </w:rPr>
        <w:t>اندماجهم؟</w:t>
      </w:r>
    </w:p>
    <w:p w14:paraId="6F1A6FA7" w14:textId="77777777" w:rsidR="009B4CE8" w:rsidRDefault="009B4CE8" w:rsidP="00D2456E">
      <w:pPr>
        <w:spacing w:line="240" w:lineRule="auto"/>
        <w:jc w:val="both"/>
        <w:rPr>
          <w:rFonts w:ascii="Simplified Arabic" w:hAnsi="Simplified Arabic" w:cs="Simplified Arabic"/>
          <w:b/>
          <w:bCs/>
          <w:sz w:val="28"/>
          <w:szCs w:val="28"/>
          <w:rtl/>
        </w:rPr>
      </w:pPr>
    </w:p>
    <w:p w14:paraId="3D3B43EA" w14:textId="141119E0" w:rsidR="00F925D0" w:rsidRPr="006911D0" w:rsidRDefault="00D52480" w:rsidP="00D2456E">
      <w:pPr>
        <w:spacing w:line="240" w:lineRule="auto"/>
        <w:jc w:val="both"/>
        <w:rPr>
          <w:rFonts w:ascii="Simplified Arabic" w:hAnsi="Simplified Arabic" w:cs="Simplified Arabic"/>
          <w:b/>
          <w:bCs/>
          <w:sz w:val="28"/>
          <w:szCs w:val="28"/>
          <w:rtl/>
        </w:rPr>
      </w:pPr>
      <w:r w:rsidRPr="006911D0">
        <w:rPr>
          <w:rFonts w:ascii="Simplified Arabic" w:hAnsi="Simplified Arabic" w:cs="Simplified Arabic"/>
          <w:b/>
          <w:bCs/>
          <w:sz w:val="28"/>
          <w:szCs w:val="28"/>
          <w:rtl/>
        </w:rPr>
        <w:t>فروض الدراسة</w:t>
      </w:r>
      <w:r w:rsidR="002E66E2" w:rsidRPr="006911D0">
        <w:rPr>
          <w:rFonts w:ascii="Simplified Arabic" w:hAnsi="Simplified Arabic" w:cs="Simplified Arabic" w:hint="cs"/>
          <w:b/>
          <w:bCs/>
          <w:sz w:val="28"/>
          <w:szCs w:val="28"/>
          <w:rtl/>
        </w:rPr>
        <w:t>:</w:t>
      </w:r>
    </w:p>
    <w:p w14:paraId="7D2431BD" w14:textId="045C2424" w:rsidR="00D31E32" w:rsidRPr="00D31E32" w:rsidRDefault="00D31E32" w:rsidP="00D2456E">
      <w:pPr>
        <w:spacing w:line="240" w:lineRule="auto"/>
        <w:jc w:val="both"/>
        <w:rPr>
          <w:rFonts w:ascii="Simplified Arabic" w:hAnsi="Simplified Arabic" w:cs="Simplified Arabic"/>
          <w:sz w:val="28"/>
          <w:szCs w:val="28"/>
        </w:rPr>
      </w:pPr>
      <w:r w:rsidRPr="00D31E32">
        <w:rPr>
          <w:rFonts w:ascii="Simplified Arabic" w:hAnsi="Simplified Arabic" w:cs="Simplified Arabic"/>
          <w:sz w:val="28"/>
          <w:szCs w:val="28"/>
          <w:rtl/>
        </w:rPr>
        <w:t>بنا ء على الإشكالية المطروحة والملاحظات الواقعية المستخلصة من بيئات العمل متعددة الثقافات داخل المملكة</w:t>
      </w:r>
      <w:r w:rsidR="00BE4336">
        <w:rPr>
          <w:rFonts w:ascii="Simplified Arabic" w:hAnsi="Simplified Arabic" w:cs="Simplified Arabic" w:hint="cs"/>
          <w:sz w:val="28"/>
          <w:szCs w:val="28"/>
          <w:rtl/>
        </w:rPr>
        <w:t xml:space="preserve"> </w:t>
      </w:r>
      <w:r w:rsidRPr="00D31E32">
        <w:rPr>
          <w:rFonts w:ascii="Simplified Arabic" w:hAnsi="Simplified Arabic" w:cs="Simplified Arabic"/>
          <w:sz w:val="28"/>
          <w:szCs w:val="28"/>
          <w:rtl/>
        </w:rPr>
        <w:t>العربية السعودية، تفترض هذه الدراسة ما يلي</w:t>
      </w:r>
      <w:r w:rsidRPr="00D31E32">
        <w:rPr>
          <w:rFonts w:ascii="Simplified Arabic" w:hAnsi="Simplified Arabic" w:cs="Simplified Arabic"/>
          <w:sz w:val="28"/>
          <w:szCs w:val="28"/>
        </w:rPr>
        <w:t>:</w:t>
      </w:r>
    </w:p>
    <w:p w14:paraId="23045AEA" w14:textId="2EFD45F9" w:rsidR="00F362B3" w:rsidRPr="00F54DDA" w:rsidRDefault="00D31E32" w:rsidP="00D2456E">
      <w:pPr>
        <w:pStyle w:val="ListParagraph"/>
        <w:numPr>
          <w:ilvl w:val="0"/>
          <w:numId w:val="1"/>
        </w:num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Pr>
        <w:t xml:space="preserve"> </w:t>
      </w:r>
      <w:r w:rsidRPr="00F54DDA">
        <w:rPr>
          <w:rFonts w:ascii="Simplified Arabic" w:hAnsi="Simplified Arabic" w:cs="Simplified Arabic"/>
          <w:sz w:val="28"/>
          <w:szCs w:val="28"/>
          <w:rtl/>
        </w:rPr>
        <w:t>تؤثر الفروقات في المزايا الوظيفية بين الموظفين الغربيين و</w:t>
      </w:r>
      <w:r w:rsidR="006A56B7" w:rsidRPr="00F54DDA">
        <w:rPr>
          <w:rFonts w:ascii="Simplified Arabic" w:hAnsi="Simplified Arabic" w:cs="Simplified Arabic"/>
          <w:sz w:val="28"/>
          <w:szCs w:val="28"/>
          <w:rtl/>
        </w:rPr>
        <w:t xml:space="preserve">غير الغربيين (المحليين) </w:t>
      </w:r>
      <w:r w:rsidRPr="00F54DDA">
        <w:rPr>
          <w:rFonts w:ascii="Simplified Arabic" w:hAnsi="Simplified Arabic" w:cs="Simplified Arabic"/>
          <w:sz w:val="28"/>
          <w:szCs w:val="28"/>
          <w:rtl/>
        </w:rPr>
        <w:t>سلبا على مستوى اندماج الموظفين</w:t>
      </w:r>
      <w:r w:rsidR="001E229F" w:rsidRPr="00F54DDA">
        <w:rPr>
          <w:rFonts w:ascii="Simplified Arabic" w:hAnsi="Simplified Arabic" w:cs="Simplified Arabic"/>
          <w:sz w:val="28"/>
          <w:szCs w:val="28"/>
          <w:rtl/>
        </w:rPr>
        <w:t xml:space="preserve"> </w:t>
      </w:r>
      <w:r w:rsidRPr="00D31E32">
        <w:rPr>
          <w:rFonts w:ascii="Simplified Arabic" w:hAnsi="Simplified Arabic" w:cs="Simplified Arabic"/>
          <w:sz w:val="28"/>
          <w:szCs w:val="28"/>
          <w:rtl/>
        </w:rPr>
        <w:t>في بيئة العمل</w:t>
      </w:r>
      <w:r w:rsidR="001E229F" w:rsidRPr="00F54DDA">
        <w:rPr>
          <w:rFonts w:ascii="Simplified Arabic" w:hAnsi="Simplified Arabic" w:cs="Simplified Arabic"/>
          <w:sz w:val="28"/>
          <w:szCs w:val="28"/>
          <w:rtl/>
        </w:rPr>
        <w:t>.</w:t>
      </w:r>
    </w:p>
    <w:p w14:paraId="23DD600A" w14:textId="51479BE5" w:rsidR="00D31E32" w:rsidRPr="00D31E32" w:rsidRDefault="00D31E32" w:rsidP="00D2456E">
      <w:pPr>
        <w:pStyle w:val="ListParagraph"/>
        <w:numPr>
          <w:ilvl w:val="0"/>
          <w:numId w:val="1"/>
        </w:numPr>
        <w:spacing w:line="240" w:lineRule="auto"/>
        <w:jc w:val="both"/>
        <w:rPr>
          <w:rFonts w:ascii="Simplified Arabic" w:hAnsi="Simplified Arabic" w:cs="Simplified Arabic"/>
          <w:sz w:val="28"/>
          <w:szCs w:val="28"/>
        </w:rPr>
      </w:pPr>
      <w:r w:rsidRPr="0072691A">
        <w:rPr>
          <w:rFonts w:ascii="Simplified Arabic" w:hAnsi="Simplified Arabic" w:cs="Simplified Arabic"/>
          <w:sz w:val="28"/>
          <w:szCs w:val="28"/>
        </w:rPr>
        <w:t xml:space="preserve"> </w:t>
      </w:r>
      <w:r w:rsidRPr="0072691A">
        <w:rPr>
          <w:rFonts w:ascii="Simplified Arabic" w:hAnsi="Simplified Arabic" w:cs="Simplified Arabic"/>
          <w:sz w:val="28"/>
          <w:szCs w:val="28"/>
          <w:rtl/>
        </w:rPr>
        <w:t xml:space="preserve">هناك علاقة ذات دلالة إحصائية بين التمييز في الإجازات والرواتب وعدم رضا الموظفين </w:t>
      </w:r>
      <w:r w:rsidR="00E12C5C" w:rsidRPr="0072691A">
        <w:rPr>
          <w:rFonts w:ascii="Simplified Arabic" w:hAnsi="Simplified Arabic" w:cs="Simplified Arabic"/>
          <w:sz w:val="28"/>
          <w:szCs w:val="28"/>
          <w:rtl/>
        </w:rPr>
        <w:t xml:space="preserve">المحليين </w:t>
      </w:r>
      <w:r w:rsidRPr="0072691A">
        <w:rPr>
          <w:rFonts w:ascii="Simplified Arabic" w:hAnsi="Simplified Arabic" w:cs="Simplified Arabic"/>
          <w:sz w:val="28"/>
          <w:szCs w:val="28"/>
          <w:rtl/>
        </w:rPr>
        <w:t>عن</w:t>
      </w:r>
      <w:r w:rsidR="0072691A">
        <w:rPr>
          <w:rFonts w:ascii="Simplified Arabic" w:hAnsi="Simplified Arabic" w:cs="Simplified Arabic" w:hint="cs"/>
          <w:sz w:val="28"/>
          <w:szCs w:val="28"/>
          <w:rtl/>
        </w:rPr>
        <w:t xml:space="preserve"> </w:t>
      </w:r>
      <w:r w:rsidRPr="00D31E32">
        <w:rPr>
          <w:rFonts w:ascii="Simplified Arabic" w:hAnsi="Simplified Arabic" w:cs="Simplified Arabic"/>
          <w:sz w:val="28"/>
          <w:szCs w:val="28"/>
          <w:rtl/>
        </w:rPr>
        <w:t xml:space="preserve">بيئة </w:t>
      </w:r>
      <w:r w:rsidR="00D51691" w:rsidRPr="0072691A">
        <w:rPr>
          <w:rFonts w:ascii="Simplified Arabic" w:hAnsi="Simplified Arabic" w:cs="Simplified Arabic"/>
          <w:sz w:val="28"/>
          <w:szCs w:val="28"/>
          <w:rtl/>
        </w:rPr>
        <w:t>العمل</w:t>
      </w:r>
      <w:r w:rsidR="00D51691" w:rsidRPr="0072691A">
        <w:rPr>
          <w:rFonts w:ascii="Simplified Arabic" w:hAnsi="Simplified Arabic" w:cs="Simplified Arabic"/>
          <w:sz w:val="28"/>
          <w:szCs w:val="28"/>
        </w:rPr>
        <w:t>.</w:t>
      </w:r>
    </w:p>
    <w:p w14:paraId="4A72720B" w14:textId="604172A0" w:rsidR="00D51691" w:rsidRPr="0072691A" w:rsidRDefault="00D51691" w:rsidP="00D2456E">
      <w:pPr>
        <w:pStyle w:val="ListParagraph"/>
        <w:numPr>
          <w:ilvl w:val="0"/>
          <w:numId w:val="1"/>
        </w:numPr>
        <w:spacing w:line="240" w:lineRule="auto"/>
        <w:jc w:val="both"/>
        <w:rPr>
          <w:rFonts w:ascii="Simplified Arabic" w:hAnsi="Simplified Arabic" w:cs="Simplified Arabic"/>
          <w:sz w:val="28"/>
          <w:szCs w:val="28"/>
          <w:rtl/>
        </w:rPr>
      </w:pPr>
      <w:r w:rsidRPr="0072691A">
        <w:rPr>
          <w:rFonts w:ascii="Simplified Arabic" w:hAnsi="Simplified Arabic" w:cs="Simplified Arabic"/>
          <w:sz w:val="28"/>
          <w:szCs w:val="28"/>
          <w:rtl/>
        </w:rPr>
        <w:t>ت</w:t>
      </w:r>
      <w:r w:rsidR="00D31E32" w:rsidRPr="0072691A">
        <w:rPr>
          <w:rFonts w:ascii="Simplified Arabic" w:hAnsi="Simplified Arabic" w:cs="Simplified Arabic"/>
          <w:sz w:val="28"/>
          <w:szCs w:val="28"/>
          <w:rtl/>
        </w:rPr>
        <w:t>ؤدي الفعاليات والأنشطة الاجتماعية التي لا تراعي التنوع الثقافي إلى شعور الموظفين المحليين وغير الغربيين</w:t>
      </w:r>
      <w:r w:rsidR="0072691A">
        <w:rPr>
          <w:rFonts w:ascii="Simplified Arabic" w:hAnsi="Simplified Arabic" w:cs="Simplified Arabic" w:hint="cs"/>
          <w:sz w:val="28"/>
          <w:szCs w:val="28"/>
          <w:rtl/>
        </w:rPr>
        <w:t xml:space="preserve"> </w:t>
      </w:r>
      <w:r w:rsidR="00D31E32" w:rsidRPr="00D31E32">
        <w:rPr>
          <w:rFonts w:ascii="Simplified Arabic" w:hAnsi="Simplified Arabic" w:cs="Simplified Arabic"/>
          <w:sz w:val="28"/>
          <w:szCs w:val="28"/>
          <w:rtl/>
        </w:rPr>
        <w:t xml:space="preserve">بالتهميش داخل </w:t>
      </w:r>
      <w:r w:rsidRPr="0072691A">
        <w:rPr>
          <w:rFonts w:ascii="Simplified Arabic" w:hAnsi="Simplified Arabic" w:cs="Simplified Arabic"/>
          <w:sz w:val="28"/>
          <w:szCs w:val="28"/>
          <w:rtl/>
        </w:rPr>
        <w:t>المؤسسة</w:t>
      </w:r>
      <w:r w:rsidRPr="0072691A">
        <w:rPr>
          <w:rFonts w:ascii="Simplified Arabic" w:hAnsi="Simplified Arabic" w:cs="Simplified Arabic"/>
          <w:sz w:val="28"/>
          <w:szCs w:val="28"/>
        </w:rPr>
        <w:t>.</w:t>
      </w:r>
    </w:p>
    <w:p w14:paraId="705C6CFF" w14:textId="3C18C83C" w:rsidR="00D31E32" w:rsidRPr="00D31E32" w:rsidRDefault="00D31E32" w:rsidP="00D2456E">
      <w:pPr>
        <w:pStyle w:val="ListParagraph"/>
        <w:numPr>
          <w:ilvl w:val="0"/>
          <w:numId w:val="1"/>
        </w:numPr>
        <w:spacing w:line="240" w:lineRule="auto"/>
        <w:jc w:val="both"/>
        <w:rPr>
          <w:rFonts w:ascii="Simplified Arabic" w:hAnsi="Simplified Arabic" w:cs="Simplified Arabic"/>
          <w:sz w:val="28"/>
          <w:szCs w:val="28"/>
        </w:rPr>
      </w:pPr>
      <w:r w:rsidRPr="0072691A">
        <w:rPr>
          <w:rFonts w:ascii="Simplified Arabic" w:hAnsi="Simplified Arabic" w:cs="Simplified Arabic"/>
          <w:sz w:val="28"/>
          <w:szCs w:val="28"/>
        </w:rPr>
        <w:lastRenderedPageBreak/>
        <w:t xml:space="preserve"> </w:t>
      </w:r>
      <w:r w:rsidRPr="0072691A">
        <w:rPr>
          <w:rFonts w:ascii="Simplified Arabic" w:hAnsi="Simplified Arabic" w:cs="Simplified Arabic"/>
          <w:sz w:val="28"/>
          <w:szCs w:val="28"/>
          <w:rtl/>
        </w:rPr>
        <w:t>غياب العدالة في سياسات الحضور والانصراف بين الجنسيات المختلفة يرتبط بانخفاض مستوى الانتماء</w:t>
      </w:r>
      <w:r w:rsidR="0072691A">
        <w:rPr>
          <w:rFonts w:ascii="Simplified Arabic" w:hAnsi="Simplified Arabic" w:cs="Simplified Arabic" w:hint="cs"/>
          <w:sz w:val="28"/>
          <w:szCs w:val="28"/>
          <w:rtl/>
        </w:rPr>
        <w:t xml:space="preserve"> </w:t>
      </w:r>
      <w:r w:rsidRPr="00D31E32">
        <w:rPr>
          <w:rFonts w:ascii="Simplified Arabic" w:hAnsi="Simplified Arabic" w:cs="Simplified Arabic"/>
          <w:sz w:val="28"/>
          <w:szCs w:val="28"/>
          <w:rtl/>
        </w:rPr>
        <w:t>المؤس</w:t>
      </w:r>
      <w:r w:rsidR="00A22BAE">
        <w:rPr>
          <w:rFonts w:ascii="Simplified Arabic" w:hAnsi="Simplified Arabic" w:cs="Simplified Arabic" w:hint="cs"/>
          <w:sz w:val="28"/>
          <w:szCs w:val="28"/>
          <w:rtl/>
        </w:rPr>
        <w:t>سي</w:t>
      </w:r>
      <w:r w:rsidRPr="00D31E32">
        <w:rPr>
          <w:rFonts w:ascii="Simplified Arabic" w:hAnsi="Simplified Arabic" w:cs="Simplified Arabic"/>
          <w:sz w:val="28"/>
          <w:szCs w:val="28"/>
          <w:rtl/>
        </w:rPr>
        <w:t xml:space="preserve"> لدى بعض فئات </w:t>
      </w:r>
      <w:r w:rsidR="00D51691" w:rsidRPr="0072691A">
        <w:rPr>
          <w:rFonts w:ascii="Simplified Arabic" w:hAnsi="Simplified Arabic" w:cs="Simplified Arabic"/>
          <w:sz w:val="28"/>
          <w:szCs w:val="28"/>
          <w:rtl/>
        </w:rPr>
        <w:t>الموظفين</w:t>
      </w:r>
      <w:r w:rsidR="00D51691" w:rsidRPr="0072691A">
        <w:rPr>
          <w:rFonts w:ascii="Simplified Arabic" w:hAnsi="Simplified Arabic" w:cs="Simplified Arabic"/>
          <w:sz w:val="28"/>
          <w:szCs w:val="28"/>
        </w:rPr>
        <w:t>.</w:t>
      </w:r>
    </w:p>
    <w:p w14:paraId="52D5731E" w14:textId="29E179FC" w:rsidR="00D31E32" w:rsidRPr="00D31E32" w:rsidRDefault="00D31E32" w:rsidP="00D2456E">
      <w:pPr>
        <w:pStyle w:val="ListParagraph"/>
        <w:numPr>
          <w:ilvl w:val="0"/>
          <w:numId w:val="1"/>
        </w:numPr>
        <w:spacing w:line="240" w:lineRule="auto"/>
        <w:jc w:val="both"/>
        <w:rPr>
          <w:rFonts w:ascii="Simplified Arabic" w:hAnsi="Simplified Arabic" w:cs="Simplified Arabic"/>
          <w:sz w:val="28"/>
          <w:szCs w:val="28"/>
        </w:rPr>
      </w:pPr>
      <w:r w:rsidRPr="00A22BAE">
        <w:rPr>
          <w:rFonts w:ascii="Simplified Arabic" w:hAnsi="Simplified Arabic" w:cs="Simplified Arabic"/>
          <w:sz w:val="28"/>
          <w:szCs w:val="28"/>
          <w:rtl/>
        </w:rPr>
        <w:t>تسهم الامتيازات المخصصة لفئة دون أخرى في خلق فجوة ثقافية تعيق تحقيق بيئة عمل مندمجة</w:t>
      </w:r>
      <w:r w:rsidR="00A22BAE">
        <w:rPr>
          <w:rFonts w:ascii="Simplified Arabic" w:hAnsi="Simplified Arabic" w:cs="Simplified Arabic" w:hint="cs"/>
          <w:sz w:val="28"/>
          <w:szCs w:val="28"/>
          <w:rtl/>
        </w:rPr>
        <w:t xml:space="preserve"> </w:t>
      </w:r>
      <w:r w:rsidR="00D51691" w:rsidRPr="00A22BAE">
        <w:rPr>
          <w:rFonts w:ascii="Simplified Arabic" w:hAnsi="Simplified Arabic" w:cs="Simplified Arabic"/>
          <w:sz w:val="28"/>
          <w:szCs w:val="28"/>
          <w:rtl/>
        </w:rPr>
        <w:t>ومتكاملة</w:t>
      </w:r>
      <w:r w:rsidR="00D51691" w:rsidRPr="00A22BAE">
        <w:rPr>
          <w:rFonts w:ascii="Simplified Arabic" w:hAnsi="Simplified Arabic" w:cs="Simplified Arabic"/>
          <w:sz w:val="28"/>
          <w:szCs w:val="28"/>
        </w:rPr>
        <w:t>.</w:t>
      </w:r>
    </w:p>
    <w:p w14:paraId="29E39AEB" w14:textId="7E3BBB78" w:rsidR="00F925D0" w:rsidRPr="00A22BAE" w:rsidRDefault="00D31E32" w:rsidP="00D2456E">
      <w:pPr>
        <w:pStyle w:val="ListParagraph"/>
        <w:numPr>
          <w:ilvl w:val="0"/>
          <w:numId w:val="1"/>
        </w:numPr>
        <w:spacing w:line="240" w:lineRule="auto"/>
        <w:jc w:val="both"/>
        <w:rPr>
          <w:rFonts w:ascii="Simplified Arabic" w:hAnsi="Simplified Arabic" w:cs="Simplified Arabic"/>
          <w:sz w:val="28"/>
          <w:szCs w:val="28"/>
          <w:u w:val="single"/>
          <w:rtl/>
        </w:rPr>
      </w:pPr>
      <w:r w:rsidRPr="00A22BAE">
        <w:rPr>
          <w:rFonts w:ascii="Simplified Arabic" w:hAnsi="Simplified Arabic" w:cs="Simplified Arabic"/>
          <w:sz w:val="28"/>
          <w:szCs w:val="28"/>
          <w:rtl/>
        </w:rPr>
        <w:t xml:space="preserve">الفروقات غير المبررة في ظروف العمل تؤدي إلى ارتفاع معدلات نية الاستقالة لدى الموظفين </w:t>
      </w:r>
      <w:r w:rsidR="00E12C5C" w:rsidRPr="00A22BAE">
        <w:rPr>
          <w:rFonts w:ascii="Simplified Arabic" w:hAnsi="Simplified Arabic" w:cs="Simplified Arabic"/>
          <w:sz w:val="28"/>
          <w:szCs w:val="28"/>
          <w:rtl/>
        </w:rPr>
        <w:t>المحليين.</w:t>
      </w:r>
    </w:p>
    <w:p w14:paraId="052DD01E" w14:textId="77777777" w:rsidR="00D903A0" w:rsidRDefault="00D903A0" w:rsidP="00D2456E">
      <w:pPr>
        <w:spacing w:line="240" w:lineRule="auto"/>
        <w:jc w:val="both"/>
        <w:rPr>
          <w:rFonts w:ascii="Simplified Arabic" w:hAnsi="Simplified Arabic" w:cs="Simplified Arabic"/>
          <w:b/>
          <w:bCs/>
          <w:sz w:val="28"/>
          <w:szCs w:val="28"/>
        </w:rPr>
      </w:pPr>
    </w:p>
    <w:p w14:paraId="693808E8" w14:textId="169C4C75" w:rsidR="00F925D0" w:rsidRPr="00D903A0" w:rsidRDefault="00F925D0" w:rsidP="00D2456E">
      <w:pPr>
        <w:spacing w:line="240" w:lineRule="auto"/>
        <w:jc w:val="both"/>
        <w:rPr>
          <w:rFonts w:ascii="Simplified Arabic" w:hAnsi="Simplified Arabic" w:cs="Simplified Arabic"/>
          <w:b/>
          <w:bCs/>
          <w:sz w:val="28"/>
          <w:szCs w:val="28"/>
          <w:rtl/>
        </w:rPr>
      </w:pPr>
      <w:r w:rsidRPr="00D903A0">
        <w:rPr>
          <w:rFonts w:ascii="Simplified Arabic" w:hAnsi="Simplified Arabic" w:cs="Simplified Arabic"/>
          <w:b/>
          <w:bCs/>
          <w:sz w:val="28"/>
          <w:szCs w:val="28"/>
          <w:rtl/>
        </w:rPr>
        <w:t>النظرية العلمية المتبعة لإعداد البحث</w:t>
      </w:r>
      <w:r w:rsidR="00381FFA" w:rsidRPr="00D903A0">
        <w:rPr>
          <w:rFonts w:ascii="Simplified Arabic" w:hAnsi="Simplified Arabic" w:cs="Simplified Arabic" w:hint="cs"/>
          <w:b/>
          <w:bCs/>
          <w:sz w:val="28"/>
          <w:szCs w:val="28"/>
          <w:rtl/>
        </w:rPr>
        <w:t>:</w:t>
      </w:r>
    </w:p>
    <w:p w14:paraId="3D346AF5" w14:textId="22AA7174" w:rsidR="00F925D0" w:rsidRDefault="00C064FA" w:rsidP="00D2456E">
      <w:pPr>
        <w:spacing w:line="240" w:lineRule="auto"/>
        <w:jc w:val="both"/>
        <w:rPr>
          <w:rFonts w:ascii="Simplified Arabic" w:hAnsi="Simplified Arabic" w:cs="Simplified Arabic"/>
          <w:sz w:val="28"/>
          <w:szCs w:val="28"/>
        </w:rPr>
      </w:pPr>
      <w:r w:rsidRPr="00F54DDA">
        <w:rPr>
          <w:rFonts w:ascii="Simplified Arabic" w:hAnsi="Simplified Arabic" w:cs="Simplified Arabic"/>
          <w:sz w:val="28"/>
          <w:szCs w:val="28"/>
          <w:rtl/>
        </w:rPr>
        <w:t>يعتمد هذا البحث على إطار نظري متكامل يتكون من ثلاث نظريات رئيسية: نظرية الهوية الاجتماعية، ونظرية العدالة التنظيمية، ونظرية التعددية الثقافية. وتُسهم هذه النظريات في تفسير السلوكيات والتفاعلات بين الموظفين من خلفيات متنوعة، كما توفّر أساسًا علميًا لتحليل العوامل المؤثرة في الاندماج الثقافي داخل الشركات الدولية العاملة في المملكة العربية السعودية. ويساعد هذا الإطار في فهم الكيفية التي تشكّل بها الهويات الثقافية العلاقات المهنية، وكيف يؤثر إدراك العدالة التنظيمية في شعور الموظفين بالانتماء، بالإضافة إلى تحديد دور سياسات التعددية الثقافية في تعزيز التكامل والشمول داخل بيئات العمل متعددة الجنسيات.</w:t>
      </w:r>
    </w:p>
    <w:p w14:paraId="784B8CE7" w14:textId="77777777" w:rsidR="004C37CC" w:rsidRDefault="004C37CC" w:rsidP="00D2456E">
      <w:pPr>
        <w:spacing w:line="240" w:lineRule="auto"/>
        <w:jc w:val="both"/>
        <w:rPr>
          <w:rFonts w:ascii="Simplified Arabic" w:hAnsi="Simplified Arabic" w:cs="Simplified Arabic"/>
          <w:sz w:val="28"/>
          <w:szCs w:val="28"/>
        </w:rPr>
      </w:pPr>
    </w:p>
    <w:p w14:paraId="3A7EC902" w14:textId="150A7E06" w:rsidR="004C37CC" w:rsidRDefault="004C37CC" w:rsidP="00D2456E">
      <w:pPr>
        <w:spacing w:line="240" w:lineRule="auto"/>
        <w:jc w:val="both"/>
        <w:rPr>
          <w:rFonts w:ascii="Simplified Arabic" w:hAnsi="Simplified Arabic" w:cs="Simplified Arabic"/>
          <w:b/>
          <w:bCs/>
          <w:sz w:val="28"/>
          <w:szCs w:val="28"/>
          <w:rtl/>
        </w:rPr>
      </w:pPr>
      <w:r w:rsidRPr="00134990">
        <w:rPr>
          <w:rFonts w:ascii="Simplified Arabic" w:hAnsi="Simplified Arabic" w:cs="Simplified Arabic" w:hint="cs"/>
          <w:b/>
          <w:bCs/>
          <w:sz w:val="28"/>
          <w:szCs w:val="28"/>
          <w:rtl/>
        </w:rPr>
        <w:t>مصط</w:t>
      </w:r>
      <w:r w:rsidR="00DA78D4" w:rsidRPr="00134990">
        <w:rPr>
          <w:rFonts w:ascii="Simplified Arabic" w:hAnsi="Simplified Arabic" w:cs="Simplified Arabic" w:hint="cs"/>
          <w:b/>
          <w:bCs/>
          <w:sz w:val="28"/>
          <w:szCs w:val="28"/>
          <w:rtl/>
        </w:rPr>
        <w:t>لحات البحث:</w:t>
      </w:r>
    </w:p>
    <w:p w14:paraId="3E52845C" w14:textId="36068175" w:rsidR="001645CE" w:rsidRPr="001645CE" w:rsidRDefault="001645CE" w:rsidP="00E6478E">
      <w:pPr>
        <w:spacing w:line="240" w:lineRule="auto"/>
        <w:jc w:val="both"/>
        <w:rPr>
          <w:rFonts w:ascii="Simplified Arabic" w:hAnsi="Simplified Arabic" w:cs="Simplified Arabic"/>
          <w:b/>
          <w:bCs/>
          <w:sz w:val="28"/>
          <w:szCs w:val="28"/>
        </w:rPr>
      </w:pPr>
      <w:r w:rsidRPr="001645CE">
        <w:rPr>
          <w:rFonts w:ascii="Simplified Arabic" w:hAnsi="Simplified Arabic" w:cs="Simplified Arabic"/>
          <w:b/>
          <w:bCs/>
          <w:sz w:val="28"/>
          <w:szCs w:val="28"/>
          <w:rtl/>
        </w:rPr>
        <w:t>الهوية الثقافية</w:t>
      </w:r>
      <w:r w:rsidR="00E6478E">
        <w:rPr>
          <w:rFonts w:ascii="Simplified Arabic" w:hAnsi="Simplified Arabic" w:cs="Simplified Arabic" w:hint="cs"/>
          <w:b/>
          <w:bCs/>
          <w:sz w:val="28"/>
          <w:szCs w:val="28"/>
          <w:rtl/>
        </w:rPr>
        <w:t xml:space="preserve"> </w:t>
      </w:r>
      <w:r w:rsidRPr="001645CE">
        <w:rPr>
          <w:rFonts w:ascii="Simplified Arabic" w:hAnsi="Simplified Arabic" w:cs="Simplified Arabic"/>
          <w:sz w:val="28"/>
          <w:szCs w:val="28"/>
        </w:rPr>
        <w:t>Cultural Identity</w:t>
      </w:r>
    </w:p>
    <w:p w14:paraId="288E27E6" w14:textId="158B9FAD" w:rsidR="001645CE" w:rsidRPr="00860D98" w:rsidRDefault="001645CE" w:rsidP="00860D98">
      <w:pPr>
        <w:spacing w:line="240" w:lineRule="auto"/>
        <w:jc w:val="both"/>
        <w:rPr>
          <w:rFonts w:ascii="Simplified Arabic" w:hAnsi="Simplified Arabic" w:cs="Simplified Arabic"/>
          <w:sz w:val="28"/>
          <w:szCs w:val="28"/>
          <w:rtl/>
        </w:rPr>
      </w:pPr>
      <w:r w:rsidRPr="001645CE">
        <w:rPr>
          <w:rFonts w:ascii="Simplified Arabic" w:hAnsi="Simplified Arabic" w:cs="Simplified Arabic"/>
          <w:sz w:val="28"/>
          <w:szCs w:val="28"/>
          <w:rtl/>
        </w:rPr>
        <w:t>مجموعة القيم والعادات والمعتقدات التي تُميز الفرد أو المجموعة، وتؤثر في طريقة تواصلهم وتفاعلهم داخل بيئة العمل</w:t>
      </w:r>
      <w:r w:rsidRPr="001645CE">
        <w:rPr>
          <w:rFonts w:ascii="Simplified Arabic" w:hAnsi="Simplified Arabic" w:cs="Simplified Arabic"/>
          <w:sz w:val="28"/>
          <w:szCs w:val="28"/>
        </w:rPr>
        <w:t>.</w:t>
      </w:r>
    </w:p>
    <w:p w14:paraId="1C5DE61F" w14:textId="27A30D2E" w:rsidR="00D605E6" w:rsidRPr="00D605E6" w:rsidRDefault="00D605E6" w:rsidP="00134990">
      <w:pPr>
        <w:rPr>
          <w:rFonts w:ascii="Simplified Arabic" w:hAnsi="Simplified Arabic" w:cs="Simplified Arabic"/>
          <w:kern w:val="0"/>
          <w:sz w:val="28"/>
          <w:szCs w:val="28"/>
          <w14:ligatures w14:val="none"/>
        </w:rPr>
      </w:pPr>
      <w:r w:rsidRPr="00D605E6">
        <w:rPr>
          <w:rFonts w:ascii="Simplified Arabic" w:hAnsi="Simplified Arabic" w:cs="Simplified Arabic"/>
          <w:b/>
          <w:bCs/>
          <w:kern w:val="0"/>
          <w:sz w:val="28"/>
          <w:szCs w:val="28"/>
          <w:rtl/>
          <w14:ligatures w14:val="none"/>
        </w:rPr>
        <w:t>الاندماج الثقافي</w:t>
      </w:r>
      <w:r w:rsidR="00DC77EB" w:rsidRPr="00860D98">
        <w:rPr>
          <w:rFonts w:ascii="Simplified Arabic" w:hAnsi="Simplified Arabic" w:cs="Simplified Arabic"/>
          <w:b/>
          <w:bCs/>
          <w:kern w:val="0"/>
          <w:sz w:val="28"/>
          <w:szCs w:val="28"/>
          <w14:ligatures w14:val="none"/>
        </w:rPr>
        <w:t xml:space="preserve"> </w:t>
      </w:r>
      <w:r w:rsidRPr="00D605E6">
        <w:rPr>
          <w:rFonts w:ascii="Simplified Arabic" w:hAnsi="Simplified Arabic" w:cs="Simplified Arabic"/>
          <w:kern w:val="0"/>
          <w:sz w:val="28"/>
          <w:szCs w:val="28"/>
          <w14:ligatures w14:val="none"/>
        </w:rPr>
        <w:t>Cultural Integration</w:t>
      </w:r>
      <w:r w:rsidR="00DC77EB"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يشير إلى درجة تفاعل الموظفين من خلفيات مختلفة داخل بيئة العمل، ومدى قدرتهم على العمل بانسجام ضمن ثقافة تنظيمية مشتركة</w:t>
      </w:r>
      <w:r w:rsidRPr="00D605E6">
        <w:rPr>
          <w:rFonts w:ascii="Simplified Arabic" w:hAnsi="Simplified Arabic" w:cs="Simplified Arabic"/>
          <w:kern w:val="0"/>
          <w:sz w:val="28"/>
          <w:szCs w:val="28"/>
          <w14:ligatures w14:val="none"/>
        </w:rPr>
        <w:t>.</w:t>
      </w:r>
    </w:p>
    <w:p w14:paraId="39778B05" w14:textId="4BCC9DA1" w:rsidR="00D605E6" w:rsidRPr="00D605E6" w:rsidRDefault="00D605E6" w:rsidP="00DC77EB">
      <w:pPr>
        <w:rPr>
          <w:rFonts w:ascii="Simplified Arabic" w:hAnsi="Simplified Arabic" w:cs="Simplified Arabic"/>
          <w:kern w:val="0"/>
          <w:sz w:val="28"/>
          <w:szCs w:val="28"/>
          <w14:ligatures w14:val="none"/>
        </w:rPr>
      </w:pPr>
      <w:r w:rsidRPr="00D605E6">
        <w:rPr>
          <w:rFonts w:ascii="Simplified Arabic" w:hAnsi="Simplified Arabic" w:cs="Simplified Arabic"/>
          <w:b/>
          <w:bCs/>
          <w:kern w:val="0"/>
          <w:sz w:val="28"/>
          <w:szCs w:val="28"/>
          <w:rtl/>
          <w14:ligatures w14:val="none"/>
        </w:rPr>
        <w:t>الانتماء الوظيفي</w:t>
      </w:r>
      <w:r w:rsidRPr="00D605E6">
        <w:rPr>
          <w:rFonts w:ascii="Simplified Arabic" w:hAnsi="Simplified Arabic" w:cs="Simplified Arabic"/>
          <w:kern w:val="0"/>
          <w:sz w:val="28"/>
          <w:szCs w:val="28"/>
          <w14:ligatures w14:val="none"/>
        </w:rPr>
        <w:t>Organizational Belonging</w:t>
      </w:r>
      <w:r w:rsidR="00DC77EB"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إحساس الموظف بأنه جزء مهم من المنظمة، وأن قيمها وثقافتها تتوافق مع قيمه الشخصية والمهنية</w:t>
      </w:r>
      <w:r w:rsidRPr="00D605E6">
        <w:rPr>
          <w:rFonts w:ascii="Simplified Arabic" w:hAnsi="Simplified Arabic" w:cs="Simplified Arabic"/>
          <w:kern w:val="0"/>
          <w:sz w:val="28"/>
          <w:szCs w:val="28"/>
          <w14:ligatures w14:val="none"/>
        </w:rPr>
        <w:t>.</w:t>
      </w:r>
    </w:p>
    <w:p w14:paraId="0570A2F0" w14:textId="3AABD9CD" w:rsidR="00D605E6" w:rsidRPr="00D605E6" w:rsidRDefault="00D605E6" w:rsidP="00DC77EB">
      <w:pPr>
        <w:rPr>
          <w:rFonts w:ascii="Simplified Arabic" w:hAnsi="Simplified Arabic" w:cs="Simplified Arabic"/>
          <w:kern w:val="0"/>
          <w:sz w:val="28"/>
          <w:szCs w:val="28"/>
          <w14:ligatures w14:val="none"/>
        </w:rPr>
      </w:pPr>
      <w:r w:rsidRPr="00D605E6">
        <w:rPr>
          <w:rFonts w:ascii="Simplified Arabic" w:hAnsi="Simplified Arabic" w:cs="Simplified Arabic"/>
          <w:b/>
          <w:bCs/>
          <w:kern w:val="0"/>
          <w:sz w:val="28"/>
          <w:szCs w:val="28"/>
          <w:rtl/>
          <w14:ligatures w14:val="none"/>
        </w:rPr>
        <w:lastRenderedPageBreak/>
        <w:t>التعددية الثقافية</w:t>
      </w:r>
      <w:r w:rsidRPr="00D605E6">
        <w:rPr>
          <w:rFonts w:ascii="Simplified Arabic" w:hAnsi="Simplified Arabic" w:cs="Simplified Arabic"/>
          <w:kern w:val="0"/>
          <w:sz w:val="28"/>
          <w:szCs w:val="28"/>
          <w14:ligatures w14:val="none"/>
        </w:rPr>
        <w:t>Multiculturalism</w:t>
      </w:r>
      <w:r w:rsidR="00DC77EB"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وجود أفراد من جنسيات وثقافات متنوعة داخل بيئة العمل، مع الاعتراف بهذه الاختلافات واحترامها واحتوائها</w:t>
      </w:r>
      <w:r w:rsidRPr="00D605E6">
        <w:rPr>
          <w:rFonts w:ascii="Simplified Arabic" w:hAnsi="Simplified Arabic" w:cs="Simplified Arabic"/>
          <w:kern w:val="0"/>
          <w:sz w:val="28"/>
          <w:szCs w:val="28"/>
          <w14:ligatures w14:val="none"/>
        </w:rPr>
        <w:t>.</w:t>
      </w:r>
    </w:p>
    <w:p w14:paraId="7E86D188" w14:textId="4BAEB6C3" w:rsidR="00D605E6" w:rsidRPr="00D605E6" w:rsidRDefault="00D605E6" w:rsidP="00DC77EB">
      <w:pPr>
        <w:rPr>
          <w:rFonts w:ascii="Simplified Arabic" w:hAnsi="Simplified Arabic" w:cs="Simplified Arabic"/>
          <w:kern w:val="0"/>
          <w:sz w:val="28"/>
          <w:szCs w:val="28"/>
          <w14:ligatures w14:val="none"/>
        </w:rPr>
      </w:pPr>
      <w:r w:rsidRPr="00D605E6">
        <w:rPr>
          <w:rFonts w:ascii="Simplified Arabic" w:hAnsi="Simplified Arabic" w:cs="Simplified Arabic"/>
          <w:b/>
          <w:bCs/>
          <w:kern w:val="0"/>
          <w:sz w:val="28"/>
          <w:szCs w:val="28"/>
          <w:rtl/>
          <w14:ligatures w14:val="none"/>
        </w:rPr>
        <w:t>التنوع الثقافي</w:t>
      </w:r>
      <w:r w:rsidRPr="00D605E6">
        <w:rPr>
          <w:rFonts w:ascii="Simplified Arabic" w:hAnsi="Simplified Arabic" w:cs="Simplified Arabic"/>
          <w:kern w:val="0"/>
          <w:sz w:val="28"/>
          <w:szCs w:val="28"/>
          <w14:ligatures w14:val="none"/>
        </w:rPr>
        <w:t>Cultural Diversity</w:t>
      </w:r>
      <w:r w:rsidR="00DC77EB"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اختلاف الموظفين في الخلفيات الثقافية، كاللغة والقيم والعادات وأساليب العمل، مما يؤدي إلى تنوع الأفكار والمهارات</w:t>
      </w:r>
      <w:r w:rsidRPr="00D605E6">
        <w:rPr>
          <w:rFonts w:ascii="Simplified Arabic" w:hAnsi="Simplified Arabic" w:cs="Simplified Arabic"/>
          <w:kern w:val="0"/>
          <w:sz w:val="28"/>
          <w:szCs w:val="28"/>
          <w14:ligatures w14:val="none"/>
        </w:rPr>
        <w:t>.</w:t>
      </w:r>
    </w:p>
    <w:p w14:paraId="39F9C69C" w14:textId="1C98F776" w:rsidR="00D605E6" w:rsidRPr="00D605E6" w:rsidRDefault="00D605E6" w:rsidP="00DC77EB">
      <w:pPr>
        <w:rPr>
          <w:rFonts w:ascii="Simplified Arabic" w:hAnsi="Simplified Arabic" w:cs="Simplified Arabic"/>
          <w:kern w:val="0"/>
          <w:sz w:val="28"/>
          <w:szCs w:val="28"/>
          <w14:ligatures w14:val="none"/>
        </w:rPr>
      </w:pPr>
      <w:r w:rsidRPr="00D605E6">
        <w:rPr>
          <w:rFonts w:ascii="Simplified Arabic" w:hAnsi="Simplified Arabic" w:cs="Simplified Arabic"/>
          <w:b/>
          <w:bCs/>
          <w:kern w:val="0"/>
          <w:sz w:val="28"/>
          <w:szCs w:val="28"/>
          <w:rtl/>
          <w14:ligatures w14:val="none"/>
        </w:rPr>
        <w:t>التواصل بين الثقافات</w:t>
      </w:r>
      <w:r w:rsidRPr="00D605E6">
        <w:rPr>
          <w:rFonts w:ascii="Simplified Arabic" w:hAnsi="Simplified Arabic" w:cs="Simplified Arabic"/>
          <w:kern w:val="0"/>
          <w:sz w:val="28"/>
          <w:szCs w:val="28"/>
          <w14:ligatures w14:val="none"/>
        </w:rPr>
        <w:t>Cross-cultural Communication</w:t>
      </w:r>
      <w:r w:rsidR="00DC77EB"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عملية تبادل المعلومات بين أفراد ينتمون لثقافات مختلفة، وتتضمن اختلافات في الأسلوب واللغة والإيماءات</w:t>
      </w:r>
      <w:r w:rsidRPr="00D605E6">
        <w:rPr>
          <w:rFonts w:ascii="Simplified Arabic" w:hAnsi="Simplified Arabic" w:cs="Simplified Arabic"/>
          <w:kern w:val="0"/>
          <w:sz w:val="28"/>
          <w:szCs w:val="28"/>
          <w14:ligatures w14:val="none"/>
        </w:rPr>
        <w:t>.</w:t>
      </w:r>
    </w:p>
    <w:p w14:paraId="7C447160" w14:textId="4AC9311E" w:rsidR="00D605E6" w:rsidRPr="00860D98" w:rsidRDefault="00D605E6" w:rsidP="00DC77EB">
      <w:pPr>
        <w:rPr>
          <w:rFonts w:ascii="Simplified Arabic" w:hAnsi="Simplified Arabic" w:cs="Simplified Arabic"/>
          <w:kern w:val="0"/>
          <w:sz w:val="28"/>
          <w:szCs w:val="28"/>
          <w:rtl/>
          <w14:ligatures w14:val="none"/>
        </w:rPr>
      </w:pPr>
      <w:r w:rsidRPr="00D605E6">
        <w:rPr>
          <w:rFonts w:ascii="Simplified Arabic" w:hAnsi="Simplified Arabic" w:cs="Simplified Arabic"/>
          <w:b/>
          <w:bCs/>
          <w:kern w:val="0"/>
          <w:sz w:val="28"/>
          <w:szCs w:val="28"/>
          <w:rtl/>
          <w14:ligatures w14:val="none"/>
        </w:rPr>
        <w:t>العدالة التنظيمية</w:t>
      </w:r>
      <w:r w:rsidRPr="00D605E6">
        <w:rPr>
          <w:rFonts w:ascii="Simplified Arabic" w:hAnsi="Simplified Arabic" w:cs="Simplified Arabic"/>
          <w:kern w:val="0"/>
          <w:sz w:val="28"/>
          <w:szCs w:val="28"/>
          <w14:ligatures w14:val="none"/>
        </w:rPr>
        <w:t>Organizational Justice</w:t>
      </w:r>
      <w:r w:rsidR="00DC77EB"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إحساس الموظفين بأن السياسات والقرارات داخل المنظمة تُطبق بعدالة وشفافية، وتشمل العدالة التوزيعية والإجرائية والتفاعلية</w:t>
      </w:r>
      <w:r w:rsidRPr="00D605E6">
        <w:rPr>
          <w:rFonts w:ascii="Simplified Arabic" w:hAnsi="Simplified Arabic" w:cs="Simplified Arabic"/>
          <w:kern w:val="0"/>
          <w:sz w:val="28"/>
          <w:szCs w:val="28"/>
          <w14:ligatures w14:val="none"/>
        </w:rPr>
        <w:t>.</w:t>
      </w:r>
    </w:p>
    <w:p w14:paraId="345ACA96" w14:textId="5DE41B4B" w:rsidR="007D63EB" w:rsidRPr="007D63EB" w:rsidRDefault="007D63EB" w:rsidP="00A75073">
      <w:pPr>
        <w:rPr>
          <w:rFonts w:ascii="Simplified Arabic" w:hAnsi="Simplified Arabic" w:cs="Simplified Arabic"/>
          <w:b/>
          <w:bCs/>
          <w:kern w:val="0"/>
          <w:sz w:val="28"/>
          <w:szCs w:val="28"/>
          <w14:ligatures w14:val="none"/>
        </w:rPr>
      </w:pPr>
      <w:r w:rsidRPr="007D63EB">
        <w:rPr>
          <w:rFonts w:ascii="Simplified Arabic" w:hAnsi="Simplified Arabic" w:cs="Simplified Arabic"/>
          <w:b/>
          <w:bCs/>
          <w:kern w:val="0"/>
          <w:sz w:val="28"/>
          <w:szCs w:val="28"/>
          <w:rtl/>
          <w14:ligatures w14:val="none"/>
        </w:rPr>
        <w:t>بوتقة الانصهار</w:t>
      </w:r>
      <w:r w:rsidR="00A75073" w:rsidRPr="00860D98">
        <w:rPr>
          <w:rFonts w:ascii="Simplified Arabic" w:hAnsi="Simplified Arabic" w:cs="Simplified Arabic" w:hint="cs"/>
          <w:kern w:val="0"/>
          <w:sz w:val="28"/>
          <w:szCs w:val="28"/>
          <w:rtl/>
          <w14:ligatures w14:val="none"/>
        </w:rPr>
        <w:t xml:space="preserve"> </w:t>
      </w:r>
      <w:r w:rsidR="00A75073" w:rsidRPr="007D63EB">
        <w:rPr>
          <w:rFonts w:ascii="Simplified Arabic" w:hAnsi="Simplified Arabic" w:cs="Simplified Arabic"/>
          <w:kern w:val="0"/>
          <w:sz w:val="28"/>
          <w:szCs w:val="28"/>
          <w14:ligatures w14:val="none"/>
        </w:rPr>
        <w:t>Melting Pot</w:t>
      </w:r>
      <w:r w:rsidRPr="007D63EB">
        <w:rPr>
          <w:rFonts w:ascii="Simplified Arabic" w:hAnsi="Simplified Arabic" w:cs="Simplified Arabic"/>
          <w:kern w:val="0"/>
          <w:sz w:val="28"/>
          <w:szCs w:val="28"/>
          <w14:ligatures w14:val="none"/>
        </w:rPr>
        <w:br/>
      </w:r>
      <w:r w:rsidRPr="007D63EB">
        <w:rPr>
          <w:rFonts w:ascii="Simplified Arabic" w:hAnsi="Simplified Arabic" w:cs="Simplified Arabic"/>
          <w:kern w:val="0"/>
          <w:sz w:val="28"/>
          <w:szCs w:val="28"/>
          <w:rtl/>
          <w14:ligatures w14:val="none"/>
        </w:rPr>
        <w:t>مفهوم يشير إلى اندماج الأفراد من خلفيات ثقافية مختلفة داخل ثقافة واحدة مهيمنة، بحيث تذوب الهويات الفردية تدريجيًا لصالح هوية جماعية مشتركة. ويُنتقد هذا النموذج لأنه يفترض فقدان التنوع الثقافي لصالح ثقافة مركزية واحدة</w:t>
      </w:r>
      <w:r w:rsidRPr="007D63EB">
        <w:rPr>
          <w:rFonts w:ascii="Simplified Arabic" w:hAnsi="Simplified Arabic" w:cs="Simplified Arabic"/>
          <w:kern w:val="0"/>
          <w:sz w:val="28"/>
          <w:szCs w:val="28"/>
          <w14:ligatures w14:val="none"/>
        </w:rPr>
        <w:t>.</w:t>
      </w:r>
    </w:p>
    <w:p w14:paraId="555AE34D" w14:textId="197F4926" w:rsidR="007D63EB" w:rsidRPr="00D605E6" w:rsidRDefault="007D63EB" w:rsidP="00F13D84">
      <w:pPr>
        <w:rPr>
          <w:rFonts w:ascii="Simplified Arabic" w:hAnsi="Simplified Arabic" w:cs="Simplified Arabic"/>
          <w:kern w:val="0"/>
          <w:sz w:val="28"/>
          <w:szCs w:val="28"/>
          <w14:ligatures w14:val="none"/>
        </w:rPr>
      </w:pPr>
      <w:r w:rsidRPr="007D63EB">
        <w:rPr>
          <w:rFonts w:ascii="Simplified Arabic" w:hAnsi="Simplified Arabic" w:cs="Simplified Arabic"/>
          <w:b/>
          <w:bCs/>
          <w:kern w:val="0"/>
          <w:sz w:val="28"/>
          <w:szCs w:val="28"/>
          <w:rtl/>
          <w14:ligatures w14:val="none"/>
        </w:rPr>
        <w:t>وعاء السلطة</w:t>
      </w:r>
      <w:r w:rsidR="00271D28" w:rsidRPr="00860D98">
        <w:rPr>
          <w:rFonts w:ascii="Simplified Arabic" w:hAnsi="Simplified Arabic" w:cs="Simplified Arabic" w:hint="cs"/>
          <w:b/>
          <w:bCs/>
          <w:kern w:val="0"/>
          <w:sz w:val="28"/>
          <w:szCs w:val="28"/>
          <w:rtl/>
          <w14:ligatures w14:val="none"/>
        </w:rPr>
        <w:t xml:space="preserve"> </w:t>
      </w:r>
      <w:r w:rsidRPr="007D63EB">
        <w:rPr>
          <w:rFonts w:ascii="Simplified Arabic" w:hAnsi="Simplified Arabic" w:cs="Simplified Arabic"/>
          <w:kern w:val="0"/>
          <w:sz w:val="28"/>
          <w:szCs w:val="28"/>
          <w14:ligatures w14:val="none"/>
        </w:rPr>
        <w:t>Salad Bowl Model</w:t>
      </w:r>
      <w:r w:rsidRPr="007D63EB">
        <w:rPr>
          <w:rFonts w:ascii="Simplified Arabic" w:hAnsi="Simplified Arabic" w:cs="Simplified Arabic"/>
          <w:kern w:val="0"/>
          <w:sz w:val="28"/>
          <w:szCs w:val="28"/>
          <w14:ligatures w14:val="none"/>
        </w:rPr>
        <w:br/>
      </w:r>
      <w:r w:rsidRPr="007D63EB">
        <w:rPr>
          <w:rFonts w:ascii="Simplified Arabic" w:hAnsi="Simplified Arabic" w:cs="Simplified Arabic"/>
          <w:kern w:val="0"/>
          <w:sz w:val="28"/>
          <w:szCs w:val="28"/>
          <w:rtl/>
          <w14:ligatures w14:val="none"/>
        </w:rPr>
        <w:t>نموذج يصف المجتمعات والمنظمات متعددة الثقافات بأنها تشبه “وعاء السلطة”، حيث يحتفظ كل فرد أو مجموعة ثقافية بخصائصه وهويته الخاصة، مع مساهمته في التكوين الكلي للبيئة. ويُعد هذا النموذج أكثر انسجامًا مع مفهوم التعددية الثقافية، لأنه يسمح بالتنوع دون صهر الاختلافات</w:t>
      </w:r>
    </w:p>
    <w:p w14:paraId="3149B31C" w14:textId="143E0352" w:rsidR="00D605E6" w:rsidRPr="00D605E6" w:rsidRDefault="00D605E6" w:rsidP="00AC39C6">
      <w:pPr>
        <w:rPr>
          <w:rFonts w:ascii="Simplified Arabic" w:hAnsi="Simplified Arabic" w:cs="Simplified Arabic"/>
          <w:kern w:val="0"/>
          <w:sz w:val="28"/>
          <w:szCs w:val="28"/>
          <w14:ligatures w14:val="none"/>
        </w:rPr>
      </w:pPr>
      <w:r w:rsidRPr="00D605E6">
        <w:rPr>
          <w:rFonts w:ascii="Simplified Arabic" w:hAnsi="Simplified Arabic" w:cs="Simplified Arabic"/>
          <w:b/>
          <w:bCs/>
          <w:kern w:val="0"/>
          <w:sz w:val="28"/>
          <w:szCs w:val="28"/>
          <w:rtl/>
          <w14:ligatures w14:val="none"/>
        </w:rPr>
        <w:t>بيئة العمل متعددة الجنسيات</w:t>
      </w:r>
      <w:r w:rsidRPr="00D605E6">
        <w:rPr>
          <w:rFonts w:ascii="Simplified Arabic" w:hAnsi="Simplified Arabic" w:cs="Simplified Arabic"/>
          <w:kern w:val="0"/>
          <w:sz w:val="28"/>
          <w:szCs w:val="28"/>
          <w14:ligatures w14:val="none"/>
        </w:rPr>
        <w:t>Multinational Work Environment</w:t>
      </w:r>
      <w:r w:rsidR="00AC39C6" w:rsidRPr="00860D98">
        <w:rPr>
          <w:rFonts w:ascii="Simplified Arabic" w:hAnsi="Simplified Arabic" w:cs="Simplified Arabic"/>
          <w:kern w:val="0"/>
          <w:sz w:val="28"/>
          <w:szCs w:val="28"/>
          <w14:ligatures w14:val="none"/>
        </w:rPr>
        <w:t xml:space="preserve"> </w:t>
      </w:r>
      <w:r w:rsidRPr="00D605E6">
        <w:rPr>
          <w:rFonts w:ascii="Simplified Arabic" w:hAnsi="Simplified Arabic" w:cs="Simplified Arabic"/>
          <w:kern w:val="0"/>
          <w:sz w:val="28"/>
          <w:szCs w:val="28"/>
          <w14:ligatures w14:val="none"/>
        </w:rPr>
        <w:br/>
      </w:r>
      <w:r w:rsidRPr="00D605E6">
        <w:rPr>
          <w:rFonts w:ascii="Simplified Arabic" w:hAnsi="Simplified Arabic" w:cs="Simplified Arabic"/>
          <w:kern w:val="0"/>
          <w:sz w:val="28"/>
          <w:szCs w:val="28"/>
          <w:rtl/>
          <w14:ligatures w14:val="none"/>
        </w:rPr>
        <w:t>منظمة تضم موظفين من خلفيات وطنية وثقافية متعددة، وتعمل غالبًا ضمن سياق دولي أو عالمي</w:t>
      </w:r>
      <w:r w:rsidRPr="00D605E6">
        <w:rPr>
          <w:rFonts w:ascii="Simplified Arabic" w:hAnsi="Simplified Arabic" w:cs="Simplified Arabic"/>
          <w:kern w:val="0"/>
          <w:sz w:val="28"/>
          <w:szCs w:val="28"/>
          <w14:ligatures w14:val="none"/>
        </w:rPr>
        <w:t>.</w:t>
      </w:r>
    </w:p>
    <w:p w14:paraId="1D483717" w14:textId="3A2BDC36" w:rsidR="00D605E6" w:rsidRPr="00D605E6" w:rsidRDefault="00D605E6" w:rsidP="00D605E6">
      <w:pPr>
        <w:rPr>
          <w:rFonts w:ascii="Simplified Arabic" w:hAnsi="Simplified Arabic" w:cs="Simplified Arabic"/>
          <w:b/>
          <w:bCs/>
          <w:kern w:val="0"/>
          <w:sz w:val="28"/>
          <w:szCs w:val="28"/>
          <w14:ligatures w14:val="none"/>
        </w:rPr>
      </w:pPr>
      <w:r w:rsidRPr="00D605E6">
        <w:rPr>
          <w:rFonts w:ascii="Simplified Arabic" w:hAnsi="Simplified Arabic" w:cs="Simplified Arabic"/>
          <w:b/>
          <w:bCs/>
          <w:kern w:val="0"/>
          <w:sz w:val="28"/>
          <w:szCs w:val="28"/>
          <w:rtl/>
          <w14:ligatures w14:val="none"/>
        </w:rPr>
        <w:t>الموظفون الوافدون</w:t>
      </w:r>
      <w:r w:rsidR="002824C8" w:rsidRPr="00860D98">
        <w:rPr>
          <w:rFonts w:ascii="Simplified Arabic" w:hAnsi="Simplified Arabic" w:cs="Simplified Arabic"/>
          <w:b/>
          <w:bCs/>
          <w:kern w:val="0"/>
          <w:sz w:val="28"/>
          <w:szCs w:val="28"/>
          <w14:ligatures w14:val="none"/>
        </w:rPr>
        <w:t xml:space="preserve"> </w:t>
      </w:r>
      <w:r w:rsidR="002824C8" w:rsidRPr="00D605E6">
        <w:rPr>
          <w:rFonts w:ascii="Simplified Arabic" w:hAnsi="Simplified Arabic" w:cs="Simplified Arabic"/>
          <w:kern w:val="0"/>
          <w:sz w:val="28"/>
          <w:szCs w:val="28"/>
          <w14:ligatures w14:val="none"/>
        </w:rPr>
        <w:t>Expatriates</w:t>
      </w:r>
      <w:r w:rsidR="002824C8" w:rsidRPr="00860D98">
        <w:rPr>
          <w:rFonts w:ascii="Simplified Arabic" w:hAnsi="Simplified Arabic" w:cs="Simplified Arabic"/>
          <w:b/>
          <w:bCs/>
          <w:kern w:val="0"/>
          <w:sz w:val="28"/>
          <w:szCs w:val="28"/>
          <w14:ligatures w14:val="none"/>
        </w:rPr>
        <w:t xml:space="preserve"> </w:t>
      </w:r>
    </w:p>
    <w:p w14:paraId="2ADC2D11" w14:textId="3F72F9CF" w:rsidR="00EA26A4" w:rsidRPr="00860D98" w:rsidRDefault="00D605E6" w:rsidP="00860D98">
      <w:pPr>
        <w:rPr>
          <w:rFonts w:ascii="Simplified Arabic" w:hAnsi="Simplified Arabic" w:cs="Simplified Arabic"/>
          <w:kern w:val="0"/>
          <w:sz w:val="28"/>
          <w:szCs w:val="28"/>
          <w:rtl/>
          <w14:ligatures w14:val="none"/>
        </w:rPr>
      </w:pPr>
      <w:r w:rsidRPr="00D605E6">
        <w:rPr>
          <w:rFonts w:ascii="Simplified Arabic" w:hAnsi="Simplified Arabic" w:cs="Simplified Arabic"/>
          <w:kern w:val="0"/>
          <w:sz w:val="28"/>
          <w:szCs w:val="28"/>
          <w:rtl/>
          <w14:ligatures w14:val="none"/>
        </w:rPr>
        <w:t>موظفون من خارج الدولة يعملون داخل الشركة لفترة محددة أو طويلة، وغالبًا تكون لهم ثقافة عمل مختلفة</w:t>
      </w:r>
      <w:r w:rsidRPr="00D605E6">
        <w:rPr>
          <w:rFonts w:ascii="Simplified Arabic" w:hAnsi="Simplified Arabic" w:cs="Simplified Arabic"/>
          <w:kern w:val="0"/>
          <w:sz w:val="28"/>
          <w:szCs w:val="28"/>
          <w14:ligatures w14:val="none"/>
        </w:rPr>
        <w:t>.</w:t>
      </w:r>
    </w:p>
    <w:p w14:paraId="7B33240D" w14:textId="77777777" w:rsidR="00EA26A4" w:rsidRDefault="00EA26A4" w:rsidP="00EA26A4">
      <w:pPr>
        <w:bidi w:val="0"/>
        <w:rPr>
          <w:rFonts w:ascii="Sakkal Majalla" w:hAnsi="Sakkal Majalla" w:cs="Sakkal Majalla"/>
          <w:b/>
          <w:bCs/>
          <w:sz w:val="48"/>
          <w:szCs w:val="48"/>
          <w:rtl/>
        </w:rPr>
      </w:pPr>
    </w:p>
    <w:p w14:paraId="7F06721F" w14:textId="77777777" w:rsidR="00EA26A4" w:rsidRDefault="00EA26A4" w:rsidP="00EA26A4">
      <w:pPr>
        <w:bidi w:val="0"/>
        <w:rPr>
          <w:rFonts w:ascii="Sakkal Majalla" w:hAnsi="Sakkal Majalla" w:cs="Sakkal Majalla"/>
          <w:b/>
          <w:bCs/>
          <w:sz w:val="48"/>
          <w:szCs w:val="48"/>
          <w:rtl/>
        </w:rPr>
      </w:pPr>
    </w:p>
    <w:p w14:paraId="1AC09FAC" w14:textId="77777777" w:rsidR="00EA26A4" w:rsidRDefault="00EA26A4" w:rsidP="00EA26A4">
      <w:pPr>
        <w:bidi w:val="0"/>
        <w:rPr>
          <w:rFonts w:ascii="Sakkal Majalla" w:hAnsi="Sakkal Majalla" w:cs="Sakkal Majalla"/>
          <w:b/>
          <w:bCs/>
          <w:sz w:val="48"/>
          <w:szCs w:val="48"/>
          <w:rtl/>
        </w:rPr>
      </w:pPr>
    </w:p>
    <w:p w14:paraId="052921E6" w14:textId="77777777" w:rsidR="00EA26A4" w:rsidRDefault="00EA26A4" w:rsidP="00EA26A4">
      <w:pPr>
        <w:bidi w:val="0"/>
        <w:rPr>
          <w:rFonts w:ascii="Sakkal Majalla" w:hAnsi="Sakkal Majalla" w:cs="Sakkal Majalla"/>
          <w:b/>
          <w:bCs/>
          <w:sz w:val="48"/>
          <w:szCs w:val="48"/>
          <w:rtl/>
        </w:rPr>
      </w:pPr>
    </w:p>
    <w:p w14:paraId="036601AA" w14:textId="77777777" w:rsidR="00EA26A4" w:rsidRPr="00187DC0" w:rsidRDefault="00EA26A4" w:rsidP="00EA26A4">
      <w:pPr>
        <w:bidi w:val="0"/>
        <w:rPr>
          <w:rFonts w:ascii="Sakkal Majalla" w:hAnsi="Sakkal Majalla" w:cs="Sakkal Majalla"/>
          <w:b/>
          <w:bCs/>
          <w:sz w:val="52"/>
          <w:szCs w:val="52"/>
          <w:rtl/>
        </w:rPr>
      </w:pPr>
    </w:p>
    <w:p w14:paraId="72F718E5" w14:textId="77777777" w:rsidR="00087485" w:rsidRPr="00187DC0" w:rsidRDefault="00BD2E2B" w:rsidP="00EA26A4">
      <w:pPr>
        <w:bidi w:val="0"/>
        <w:jc w:val="center"/>
        <w:rPr>
          <w:rFonts w:ascii="Simplified Arabic" w:hAnsi="Simplified Arabic" w:cs="Simplified Arabic"/>
          <w:b/>
          <w:bCs/>
          <w:sz w:val="36"/>
          <w:szCs w:val="36"/>
          <w:rtl/>
        </w:rPr>
      </w:pPr>
      <w:r w:rsidRPr="00187DC0">
        <w:rPr>
          <w:rFonts w:ascii="Simplified Arabic" w:hAnsi="Simplified Arabic" w:cs="Simplified Arabic"/>
          <w:b/>
          <w:bCs/>
          <w:sz w:val="36"/>
          <w:szCs w:val="36"/>
          <w:rtl/>
        </w:rPr>
        <w:t>الفصل الثاني</w:t>
      </w:r>
    </w:p>
    <w:p w14:paraId="401FB16C" w14:textId="2D06A510" w:rsidR="00BD2E2B" w:rsidRPr="00187DC0" w:rsidRDefault="00BD2E2B" w:rsidP="00087485">
      <w:pPr>
        <w:bidi w:val="0"/>
        <w:jc w:val="center"/>
        <w:rPr>
          <w:rFonts w:ascii="Simplified Arabic" w:hAnsi="Simplified Arabic" w:cs="Simplified Arabic"/>
          <w:b/>
          <w:bCs/>
          <w:sz w:val="36"/>
          <w:szCs w:val="36"/>
          <w:rtl/>
        </w:rPr>
      </w:pPr>
      <w:r w:rsidRPr="00187DC0">
        <w:rPr>
          <w:rFonts w:ascii="Simplified Arabic" w:hAnsi="Simplified Arabic" w:cs="Simplified Arabic" w:hint="cs"/>
          <w:b/>
          <w:bCs/>
          <w:sz w:val="36"/>
          <w:szCs w:val="36"/>
          <w:rtl/>
        </w:rPr>
        <w:t>الإطار النظري و</w:t>
      </w:r>
      <w:r w:rsidRPr="00187DC0">
        <w:rPr>
          <w:rFonts w:ascii="Simplified Arabic" w:hAnsi="Simplified Arabic" w:cs="Simplified Arabic"/>
          <w:b/>
          <w:bCs/>
          <w:sz w:val="36"/>
          <w:szCs w:val="36"/>
          <w:rtl/>
        </w:rPr>
        <w:t>الدراسات السابقة</w:t>
      </w:r>
    </w:p>
    <w:p w14:paraId="778928D2" w14:textId="77777777" w:rsidR="00EA26A4" w:rsidRPr="00BD2E2B" w:rsidRDefault="00EA26A4" w:rsidP="00EA26A4">
      <w:pPr>
        <w:bidi w:val="0"/>
        <w:rPr>
          <w:rFonts w:ascii="Sakkal Majalla" w:hAnsi="Sakkal Majalla" w:cs="Sakkal Majalla"/>
          <w:b/>
          <w:bCs/>
          <w:sz w:val="48"/>
          <w:szCs w:val="48"/>
          <w:rtl/>
        </w:rPr>
      </w:pPr>
    </w:p>
    <w:p w14:paraId="4910F1B3" w14:textId="6815A8EA" w:rsidR="00EA26A4" w:rsidRDefault="00EA26A4" w:rsidP="00BD2E2B">
      <w:pPr>
        <w:bidi w:val="0"/>
        <w:rPr>
          <w:rFonts w:ascii="Sakkal Majalla" w:hAnsi="Sakkal Majalla" w:cs="Sakkal Majalla"/>
          <w:b/>
          <w:bCs/>
          <w:sz w:val="48"/>
          <w:szCs w:val="48"/>
        </w:rPr>
      </w:pPr>
    </w:p>
    <w:p w14:paraId="15D6AF74" w14:textId="4C5396DA" w:rsidR="00EA26A4" w:rsidRDefault="00EA26A4" w:rsidP="00EA26A4">
      <w:pPr>
        <w:bidi w:val="0"/>
        <w:rPr>
          <w:rFonts w:ascii="Sakkal Majalla" w:hAnsi="Sakkal Majalla" w:cs="Sakkal Majalla"/>
          <w:b/>
          <w:bCs/>
          <w:sz w:val="48"/>
          <w:szCs w:val="48"/>
        </w:rPr>
      </w:pPr>
      <w:r>
        <w:rPr>
          <w:rFonts w:ascii="Sakkal Majalla" w:hAnsi="Sakkal Majalla" w:cs="Sakkal Majalla"/>
          <w:b/>
          <w:bCs/>
          <w:sz w:val="48"/>
          <w:szCs w:val="48"/>
        </w:rPr>
        <w:br w:type="page"/>
      </w:r>
    </w:p>
    <w:p w14:paraId="538EF9AE" w14:textId="3AABFADC" w:rsidR="00D15665" w:rsidRDefault="00D15665" w:rsidP="00D15665">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مقدمة </w:t>
      </w:r>
      <w:r w:rsidR="00FA5361" w:rsidRPr="00D903A0">
        <w:rPr>
          <w:rFonts w:ascii="Simplified Arabic" w:hAnsi="Simplified Arabic" w:cs="Simplified Arabic"/>
          <w:b/>
          <w:bCs/>
          <w:sz w:val="28"/>
          <w:szCs w:val="28"/>
          <w:rtl/>
        </w:rPr>
        <w:t>الإطار النظري</w:t>
      </w:r>
      <w:r>
        <w:rPr>
          <w:rFonts w:ascii="Simplified Arabic" w:hAnsi="Simplified Arabic" w:cs="Simplified Arabic" w:hint="cs"/>
          <w:b/>
          <w:bCs/>
          <w:sz w:val="28"/>
          <w:szCs w:val="28"/>
          <w:rtl/>
        </w:rPr>
        <w:t>:</w:t>
      </w:r>
    </w:p>
    <w:p w14:paraId="0DE36E19" w14:textId="088AE565" w:rsidR="00FA5361" w:rsidRPr="00D15665" w:rsidRDefault="00FA5361" w:rsidP="00D15665">
      <w:pPr>
        <w:spacing w:line="240" w:lineRule="auto"/>
        <w:jc w:val="both"/>
        <w:rPr>
          <w:rFonts w:ascii="Simplified Arabic" w:hAnsi="Simplified Arabic" w:cs="Simplified Arabic"/>
          <w:b/>
          <w:bCs/>
          <w:sz w:val="28"/>
          <w:szCs w:val="28"/>
        </w:rPr>
      </w:pPr>
      <w:r w:rsidRPr="00381C92">
        <w:rPr>
          <w:rFonts w:ascii="Simplified Arabic" w:hAnsi="Simplified Arabic" w:cs="Simplified Arabic"/>
          <w:kern w:val="0"/>
          <w:sz w:val="28"/>
          <w:szCs w:val="28"/>
          <w:rtl/>
          <w14:ligatures w14:val="none"/>
        </w:rPr>
        <w:t>يتناول هذا الجزء من البحث الأسس النظرية التي تفسّر التفاعل بين الثقافات داخل بيئات العمل متعددة الجنسيات، مع التركيز على الشركات الدولية في المملكة العربية السعودية التي تضم قوى عاملة متنوعة ثقافيًا ومهنيًا. وفي ظل التحديات المرتبطة بالتنوع</w:t>
      </w:r>
      <w:r w:rsidR="00561535">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من اختلاف قيم العمل إلى تفاوت الامتيازات الوظيفي</w:t>
      </w:r>
      <w:r w:rsidR="009C3F3F">
        <w:rPr>
          <w:rFonts w:ascii="Simplified Arabic" w:hAnsi="Simplified Arabic" w:cs="Simplified Arabic" w:hint="cs"/>
          <w:kern w:val="0"/>
          <w:sz w:val="28"/>
          <w:szCs w:val="28"/>
          <w:rtl/>
          <w14:ligatures w14:val="none"/>
        </w:rPr>
        <w:t xml:space="preserve">ة، </w:t>
      </w:r>
      <w:r w:rsidRPr="00381C92">
        <w:rPr>
          <w:rFonts w:ascii="Simplified Arabic" w:hAnsi="Simplified Arabic" w:cs="Simplified Arabic"/>
          <w:kern w:val="0"/>
          <w:sz w:val="28"/>
          <w:szCs w:val="28"/>
          <w:rtl/>
          <w14:ligatures w14:val="none"/>
        </w:rPr>
        <w:t xml:space="preserve">تبرز الحاجة إلى إطار نظري شامل يساعد في فهم العوامل التي تعيق أو تعزز الاندماج الثقافي بين العاملين </w:t>
      </w:r>
      <w:r w:rsidR="00F70DD7">
        <w:rPr>
          <w:rFonts w:ascii="Simplified Arabic" w:hAnsi="Simplified Arabic" w:cs="Simplified Arabic" w:hint="cs"/>
          <w:kern w:val="0"/>
          <w:sz w:val="28"/>
          <w:szCs w:val="28"/>
          <w:rtl/>
          <w14:ligatures w14:val="none"/>
        </w:rPr>
        <w:t>من مختلف الجنسيات</w:t>
      </w:r>
      <w:r w:rsidRPr="00381C92">
        <w:rPr>
          <w:rFonts w:ascii="Simplified Arabic" w:hAnsi="Simplified Arabic" w:cs="Simplified Arabic"/>
          <w:kern w:val="0"/>
          <w:sz w:val="28"/>
          <w:szCs w:val="28"/>
          <w:rtl/>
          <w14:ligatures w14:val="none"/>
        </w:rPr>
        <w:t>.</w:t>
      </w:r>
    </w:p>
    <w:p w14:paraId="69035D77" w14:textId="567E65AB" w:rsidR="00FA5361"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يعتمد هذا الإطار على خمس نظريات مركزية: نظرية الهوية الاجتماعية، نظرية العدالة التنظيمية، نظرية التعددية الثقافية بنماذجها المختلفة، نظرية رأس المال البشري، ونظرية الاتصال بين الثقافات. وتوفر هذه النظريات منظور</w:t>
      </w:r>
      <w:r w:rsidR="00F70DD7">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مختلف ومتكامل لفهم العمليات النفسية والتنظيمية والسلوكية التي تؤثر في اندماج العاملين داخل بيئات العمل المتنوعة.</w:t>
      </w:r>
    </w:p>
    <w:p w14:paraId="0FAB016F" w14:textId="77777777" w:rsidR="00D903A0" w:rsidRPr="00BF2519" w:rsidRDefault="00D903A0"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2D59DF6E" w14:textId="338A084E" w:rsidR="00F016A4" w:rsidRPr="00461282" w:rsidRDefault="00FA5361" w:rsidP="00F016A4">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461282">
        <w:rPr>
          <w:rFonts w:ascii="Simplified Arabic" w:eastAsia="Times New Roman" w:hAnsi="Simplified Arabic" w:cs="Simplified Arabic"/>
          <w:b/>
          <w:bCs/>
          <w:kern w:val="36"/>
          <w:sz w:val="28"/>
          <w:szCs w:val="28"/>
          <w:rtl/>
          <w14:ligatures w14:val="none"/>
        </w:rPr>
        <w:t>نظرية الهوية الاجتماعية</w:t>
      </w:r>
    </w:p>
    <w:p w14:paraId="5AAF0055" w14:textId="550B4B70" w:rsidR="00FA5361" w:rsidRPr="00F016A4" w:rsidRDefault="00FA5361" w:rsidP="00F016A4">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أولًا: تعريف النظرية وخلفيتها</w:t>
      </w:r>
    </w:p>
    <w:p w14:paraId="315D3D9B" w14:textId="78D92E6C" w:rsidR="00A055E3" w:rsidRDefault="00FA5361"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طوّر تاجفيل وتيرنر (</w:t>
      </w:r>
      <w:r w:rsidRPr="00381C92">
        <w:rPr>
          <w:rFonts w:ascii="Simplified Arabic" w:hAnsi="Simplified Arabic" w:cs="Simplified Arabic"/>
          <w:kern w:val="0"/>
          <w:sz w:val="28"/>
          <w:szCs w:val="28"/>
          <w14:ligatures w14:val="none"/>
        </w:rPr>
        <w:t>Tajfel</w:t>
      </w:r>
      <w:r w:rsidRPr="00381C92">
        <w:rPr>
          <w:rFonts w:ascii="Simplified Arabic" w:hAnsi="Simplified Arabic" w:cs="Simplified Arabic"/>
          <w:kern w:val="0"/>
          <w:sz w:val="28"/>
          <w:szCs w:val="28"/>
          <w:rtl/>
          <w14:ligatures w14:val="none"/>
        </w:rPr>
        <w:t xml:space="preserve"> &amp; </w:t>
      </w:r>
      <w:r w:rsidRPr="00381C92">
        <w:rPr>
          <w:rFonts w:ascii="Simplified Arabic" w:hAnsi="Simplified Arabic" w:cs="Simplified Arabic"/>
          <w:kern w:val="0"/>
          <w:sz w:val="28"/>
          <w:szCs w:val="28"/>
          <w14:ligatures w14:val="none"/>
        </w:rPr>
        <w:t>Turner, 1979</w:t>
      </w:r>
      <w:r w:rsidRPr="00381C92">
        <w:rPr>
          <w:rFonts w:ascii="Simplified Arabic" w:hAnsi="Simplified Arabic" w:cs="Simplified Arabic"/>
          <w:kern w:val="0"/>
          <w:sz w:val="28"/>
          <w:szCs w:val="28"/>
          <w:rtl/>
          <w14:ligatures w14:val="none"/>
        </w:rPr>
        <w:t xml:space="preserve">) نظرية الهوية الاجتماعية لتفسير كيفية تكوّن الانتماءات الجماعية وتأثيرها في سلوك الأفراد داخل التنظيمات. وتفترض النظرية أن الأفراد يميلون إلى تصنيف أنفسهم والآخرين ضمن مجموعات بناءً على سمات مشتركة مثل اللغة، </w:t>
      </w:r>
      <w:r w:rsidR="00C502D3">
        <w:rPr>
          <w:rFonts w:ascii="Simplified Arabic" w:hAnsi="Simplified Arabic" w:cs="Simplified Arabic" w:hint="cs"/>
          <w:kern w:val="0"/>
          <w:sz w:val="28"/>
          <w:szCs w:val="28"/>
          <w:rtl/>
          <w14:ligatures w14:val="none"/>
        </w:rPr>
        <w:t>الجنسية</w:t>
      </w:r>
      <w:r w:rsidRPr="00381C92">
        <w:rPr>
          <w:rFonts w:ascii="Simplified Arabic" w:hAnsi="Simplified Arabic" w:cs="Simplified Arabic"/>
          <w:kern w:val="0"/>
          <w:sz w:val="28"/>
          <w:szCs w:val="28"/>
          <w:rtl/>
          <w14:ligatures w14:val="none"/>
        </w:rPr>
        <w:t xml:space="preserve">، أو </w:t>
      </w:r>
      <w:r w:rsidR="0035415C">
        <w:rPr>
          <w:rFonts w:ascii="Simplified Arabic" w:hAnsi="Simplified Arabic" w:cs="Simplified Arabic" w:hint="cs"/>
          <w:kern w:val="0"/>
          <w:sz w:val="28"/>
          <w:szCs w:val="28"/>
          <w:rtl/>
          <w14:ligatures w14:val="none"/>
        </w:rPr>
        <w:t>المستوى</w:t>
      </w:r>
      <w:r w:rsidRPr="00381C92">
        <w:rPr>
          <w:rFonts w:ascii="Simplified Arabic" w:hAnsi="Simplified Arabic" w:cs="Simplified Arabic"/>
          <w:kern w:val="0"/>
          <w:sz w:val="28"/>
          <w:szCs w:val="28"/>
          <w:rtl/>
          <w14:ligatures w14:val="none"/>
        </w:rPr>
        <w:t xml:space="preserve"> الاجتماعي. ويحدث هذا التصنيف تلقائيًا ويخلق انقسامًا بين “المجموعة الداخلية” و”المجموعة الخارجية”، حيث يسعى الأفراد إلى تعزيز صورة مجموعتهم الداخلية على حساب المجموعات الأخرى.</w:t>
      </w:r>
    </w:p>
    <w:p w14:paraId="2791B1D6" w14:textId="5C25CE03" w:rsidR="00FA5361" w:rsidRPr="00A055E3" w:rsidRDefault="00FA5361" w:rsidP="00A055E3">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ثانيًا: تطبيقات النظرية في بيئات العمل</w:t>
      </w:r>
    </w:p>
    <w:p w14:paraId="50351E08" w14:textId="77777777" w:rsidR="00A055E3" w:rsidRDefault="00FA5361"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في بيئات العمل متعددة الثقافات، تُعد هذه النظرية إطارًا مهمًا لفهم لماذا قد ينشأ انحياز أو فجوة بين مجموعات مختلفة داخل المنظمة. إذ تشير الدراسات إلى أنّ الانتماء لمجموعة داخلية يؤدي غالبًا إلى مستويات أعلى من الثقة والتعاون، بينما يعاني أعضاء المجموعات الخارجية من صعوبة في الاندماج أو الوصول إلى الموارد التنظيمية (</w:t>
      </w:r>
      <w:r w:rsidRPr="00381C92">
        <w:rPr>
          <w:rFonts w:ascii="Simplified Arabic" w:hAnsi="Simplified Arabic" w:cs="Simplified Arabic"/>
          <w:kern w:val="0"/>
          <w:sz w:val="28"/>
          <w:szCs w:val="28"/>
          <w14:ligatures w14:val="none"/>
        </w:rPr>
        <w:t>Brown, 2020</w:t>
      </w:r>
      <w:r w:rsidRPr="00381C92">
        <w:rPr>
          <w:rFonts w:ascii="Simplified Arabic" w:hAnsi="Simplified Arabic" w:cs="Simplified Arabic"/>
          <w:kern w:val="0"/>
          <w:sz w:val="28"/>
          <w:szCs w:val="28"/>
          <w:rtl/>
          <w14:ligatures w14:val="none"/>
        </w:rPr>
        <w:t>).</w:t>
      </w:r>
    </w:p>
    <w:p w14:paraId="60D36326" w14:textId="77777777" w:rsidR="002E0298" w:rsidRDefault="002E0298" w:rsidP="00A055E3">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5068575A" w14:textId="286C6109" w:rsidR="00FA5361" w:rsidRPr="00A055E3" w:rsidRDefault="00FA5361" w:rsidP="00A055E3">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lastRenderedPageBreak/>
        <w:t>ثالثًا: ارتباط النظرية بمشكلة الدراسة</w:t>
      </w:r>
    </w:p>
    <w:p w14:paraId="4DEBE984" w14:textId="68C08710"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تفسّر هذه النظرية بشكل مباشر أحد أهم محاور مشكلة البحث: لماذا يظهر التباعد بين العاملين </w:t>
      </w:r>
      <w:r w:rsidR="00E454B2">
        <w:rPr>
          <w:rFonts w:ascii="Simplified Arabic" w:hAnsi="Simplified Arabic" w:cs="Simplified Arabic" w:hint="cs"/>
          <w:kern w:val="0"/>
          <w:sz w:val="28"/>
          <w:szCs w:val="28"/>
          <w:rtl/>
          <w14:ligatures w14:val="none"/>
        </w:rPr>
        <w:t>السعوديين</w:t>
      </w:r>
      <w:r w:rsidRPr="00381C92">
        <w:rPr>
          <w:rFonts w:ascii="Simplified Arabic" w:hAnsi="Simplified Arabic" w:cs="Simplified Arabic"/>
          <w:kern w:val="0"/>
          <w:sz w:val="28"/>
          <w:szCs w:val="28"/>
          <w:rtl/>
          <w14:ligatures w14:val="none"/>
        </w:rPr>
        <w:t xml:space="preserve"> وغير </w:t>
      </w:r>
      <w:r w:rsidR="00E454B2">
        <w:rPr>
          <w:rFonts w:ascii="Simplified Arabic" w:hAnsi="Simplified Arabic" w:cs="Simplified Arabic" w:hint="cs"/>
          <w:kern w:val="0"/>
          <w:sz w:val="28"/>
          <w:szCs w:val="28"/>
          <w:rtl/>
          <w14:ligatures w14:val="none"/>
        </w:rPr>
        <w:t>السعوديين</w:t>
      </w:r>
      <w:r w:rsidRPr="00381C92">
        <w:rPr>
          <w:rFonts w:ascii="Simplified Arabic" w:hAnsi="Simplified Arabic" w:cs="Simplified Arabic"/>
          <w:kern w:val="0"/>
          <w:sz w:val="28"/>
          <w:szCs w:val="28"/>
          <w:rtl/>
          <w14:ligatures w14:val="none"/>
        </w:rPr>
        <w:t xml:space="preserve"> داخل الشركات الدولية في السعودية؟</w:t>
      </w:r>
    </w:p>
    <w:p w14:paraId="6E6A5447" w14:textId="1C547FF6"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عند حصول العاملين</w:t>
      </w:r>
      <w:r w:rsidR="00B91071">
        <w:rPr>
          <w:rFonts w:ascii="Simplified Arabic" w:hAnsi="Simplified Arabic" w:cs="Simplified Arabic" w:hint="cs"/>
          <w:kern w:val="0"/>
          <w:sz w:val="28"/>
          <w:szCs w:val="28"/>
          <w:rtl/>
          <w14:ligatures w14:val="none"/>
        </w:rPr>
        <w:t xml:space="preserve"> الأجانب</w:t>
      </w:r>
      <w:r w:rsidRPr="00381C92">
        <w:rPr>
          <w:rFonts w:ascii="Simplified Arabic" w:hAnsi="Simplified Arabic" w:cs="Simplified Arabic"/>
          <w:kern w:val="0"/>
          <w:sz w:val="28"/>
          <w:szCs w:val="28"/>
          <w:rtl/>
          <w14:ligatures w14:val="none"/>
        </w:rPr>
        <w:t xml:space="preserve"> على امتيازات أعلى مثل السكن الفاخر، الرواتب المرتفعة، أو فرص التطوّر المهني، يتشكل لديهم شعور بأنهم “المجموعة الأساسية”، بينما يشعر </w:t>
      </w:r>
      <w:r w:rsidR="008609C0">
        <w:rPr>
          <w:rFonts w:ascii="Simplified Arabic" w:hAnsi="Simplified Arabic" w:cs="Simplified Arabic" w:hint="cs"/>
          <w:kern w:val="0"/>
          <w:sz w:val="28"/>
          <w:szCs w:val="28"/>
          <w:rtl/>
          <w14:ligatures w14:val="none"/>
        </w:rPr>
        <w:t>ال</w:t>
      </w:r>
      <w:r w:rsidR="00335026">
        <w:rPr>
          <w:rFonts w:ascii="Simplified Arabic" w:hAnsi="Simplified Arabic" w:cs="Simplified Arabic" w:hint="cs"/>
          <w:kern w:val="0"/>
          <w:sz w:val="28"/>
          <w:szCs w:val="28"/>
          <w:rtl/>
          <w14:ligatures w14:val="none"/>
        </w:rPr>
        <w:t>مواطن</w:t>
      </w:r>
      <w:r w:rsidR="00D022A3">
        <w:rPr>
          <w:rFonts w:ascii="Simplified Arabic" w:hAnsi="Simplified Arabic" w:cs="Simplified Arabic" w:hint="cs"/>
          <w:kern w:val="0"/>
          <w:sz w:val="28"/>
          <w:szCs w:val="28"/>
          <w:rtl/>
          <w14:ligatures w14:val="none"/>
        </w:rPr>
        <w:t>ون</w:t>
      </w:r>
      <w:r w:rsidRPr="00381C92">
        <w:rPr>
          <w:rFonts w:ascii="Simplified Arabic" w:hAnsi="Simplified Arabic" w:cs="Simplified Arabic"/>
          <w:kern w:val="0"/>
          <w:sz w:val="28"/>
          <w:szCs w:val="28"/>
          <w:rtl/>
          <w14:ligatures w14:val="none"/>
        </w:rPr>
        <w:t xml:space="preserve"> بأنهم “المجموعة الثانوية”. هذا الشعور يعزز الانقسام النفسي والاجتماعي ويؤثر في التفاعل والتعاون اليومي.</w:t>
      </w:r>
    </w:p>
    <w:p w14:paraId="00301425" w14:textId="35CF6E1A" w:rsidR="00FA5361"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كما أن تصحيح الهوية</w:t>
      </w:r>
      <w:r w:rsidR="00C704BB">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يصبح عاملًا مهمًا</w:t>
      </w:r>
      <w:r w:rsidR="00C704BB">
        <w:rPr>
          <w:rFonts w:ascii="Simplified Arabic" w:hAnsi="Simplified Arabic" w:cs="Simplified Arabic" w:hint="cs"/>
          <w:kern w:val="0"/>
          <w:sz w:val="28"/>
          <w:szCs w:val="28"/>
          <w:rtl/>
          <w14:ligatures w14:val="none"/>
        </w:rPr>
        <w:t>،</w:t>
      </w:r>
      <w:r w:rsidRPr="00381C92">
        <w:rPr>
          <w:rFonts w:ascii="Simplified Arabic" w:hAnsi="Simplified Arabic" w:cs="Simplified Arabic"/>
          <w:kern w:val="0"/>
          <w:sz w:val="28"/>
          <w:szCs w:val="28"/>
          <w:rtl/>
          <w14:ligatures w14:val="none"/>
        </w:rPr>
        <w:t xml:space="preserve"> فالأفراد من مجموعات غير مميّزة قد يشعرون بالتهديد أو نقص التقدير، مما يقلل من انتمائهم </w:t>
      </w:r>
      <w:r w:rsidR="0081119A">
        <w:rPr>
          <w:rFonts w:ascii="Simplified Arabic" w:hAnsi="Simplified Arabic" w:cs="Simplified Arabic" w:hint="cs"/>
          <w:kern w:val="0"/>
          <w:sz w:val="28"/>
          <w:szCs w:val="28"/>
          <w:rtl/>
          <w14:ligatures w14:val="none"/>
        </w:rPr>
        <w:t>وي</w:t>
      </w:r>
      <w:r w:rsidR="009D1760">
        <w:rPr>
          <w:rFonts w:ascii="Simplified Arabic" w:hAnsi="Simplified Arabic" w:cs="Simplified Arabic" w:hint="cs"/>
          <w:kern w:val="0"/>
          <w:sz w:val="28"/>
          <w:szCs w:val="28"/>
          <w:rtl/>
          <w14:ligatures w14:val="none"/>
        </w:rPr>
        <w:t>ؤدي إلى</w:t>
      </w:r>
      <w:r w:rsidRPr="00381C92">
        <w:rPr>
          <w:rFonts w:ascii="Simplified Arabic" w:hAnsi="Simplified Arabic" w:cs="Simplified Arabic"/>
          <w:kern w:val="0"/>
          <w:sz w:val="28"/>
          <w:szCs w:val="28"/>
          <w:rtl/>
          <w14:ligatures w14:val="none"/>
        </w:rPr>
        <w:t xml:space="preserve"> ضعف الاندماج. وبالتالي، تساعد النظرية في استكشاف كيفية تأثير </w:t>
      </w:r>
      <w:r w:rsidR="00DA507B">
        <w:rPr>
          <w:rFonts w:ascii="Simplified Arabic" w:hAnsi="Simplified Arabic" w:cs="Simplified Arabic" w:hint="cs"/>
          <w:kern w:val="0"/>
          <w:sz w:val="28"/>
          <w:szCs w:val="28"/>
          <w:rtl/>
          <w14:ligatures w14:val="none"/>
        </w:rPr>
        <w:t>إ</w:t>
      </w:r>
      <w:r w:rsidRPr="00381C92">
        <w:rPr>
          <w:rFonts w:ascii="Simplified Arabic" w:hAnsi="Simplified Arabic" w:cs="Simplified Arabic"/>
          <w:kern w:val="0"/>
          <w:sz w:val="28"/>
          <w:szCs w:val="28"/>
          <w:rtl/>
          <w14:ligatures w14:val="none"/>
        </w:rPr>
        <w:t>دراك</w:t>
      </w:r>
      <w:r w:rsidR="0069069C">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التمييز</w:t>
      </w:r>
      <w:r w:rsidR="0069069C">
        <w:rPr>
          <w:rFonts w:ascii="Simplified Arabic" w:hAnsi="Simplified Arabic" w:cs="Simplified Arabic" w:hint="cs"/>
          <w:kern w:val="0"/>
          <w:sz w:val="28"/>
          <w:szCs w:val="28"/>
          <w:rtl/>
          <w14:ligatures w14:val="none"/>
        </w:rPr>
        <w:t xml:space="preserve"> </w:t>
      </w:r>
      <w:r w:rsidR="00CE5E8B">
        <w:rPr>
          <w:rFonts w:ascii="Simplified Arabic" w:hAnsi="Simplified Arabic" w:cs="Simplified Arabic" w:hint="cs"/>
          <w:kern w:val="0"/>
          <w:sz w:val="28"/>
          <w:szCs w:val="28"/>
          <w:rtl/>
          <w14:ligatures w14:val="none"/>
        </w:rPr>
        <w:t xml:space="preserve">والفرق </w:t>
      </w:r>
      <w:r w:rsidR="0069069C">
        <w:rPr>
          <w:rFonts w:ascii="Simplified Arabic" w:hAnsi="Simplified Arabic" w:cs="Simplified Arabic" w:hint="cs"/>
          <w:kern w:val="0"/>
          <w:sz w:val="28"/>
          <w:szCs w:val="28"/>
          <w:rtl/>
          <w14:ligatures w14:val="none"/>
        </w:rPr>
        <w:t>في المعاملة</w:t>
      </w:r>
      <w:r w:rsidRPr="00381C92">
        <w:rPr>
          <w:rFonts w:ascii="Simplified Arabic" w:hAnsi="Simplified Arabic" w:cs="Simplified Arabic"/>
          <w:kern w:val="0"/>
          <w:sz w:val="28"/>
          <w:szCs w:val="28"/>
          <w:rtl/>
          <w14:ligatures w14:val="none"/>
        </w:rPr>
        <w:t xml:space="preserve"> بين الفئات الثقافية</w:t>
      </w:r>
      <w:r w:rsidR="00CE5E8B">
        <w:rPr>
          <w:rFonts w:ascii="Simplified Arabic" w:hAnsi="Simplified Arabic" w:cs="Simplified Arabic" w:hint="cs"/>
          <w:kern w:val="0"/>
          <w:sz w:val="28"/>
          <w:szCs w:val="28"/>
          <w:rtl/>
          <w14:ligatures w14:val="none"/>
        </w:rPr>
        <w:t xml:space="preserve"> </w:t>
      </w:r>
      <w:r w:rsidR="00CE5E8B" w:rsidRPr="00381C92">
        <w:rPr>
          <w:rFonts w:ascii="Simplified Arabic" w:hAnsi="Simplified Arabic" w:cs="Simplified Arabic"/>
          <w:kern w:val="0"/>
          <w:sz w:val="28"/>
          <w:szCs w:val="28"/>
          <w:rtl/>
          <w14:ligatures w14:val="none"/>
        </w:rPr>
        <w:t xml:space="preserve">على اندماج </w:t>
      </w:r>
      <w:r w:rsidR="00CE5E8B">
        <w:rPr>
          <w:rFonts w:ascii="Simplified Arabic" w:hAnsi="Simplified Arabic" w:cs="Simplified Arabic" w:hint="cs"/>
          <w:kern w:val="0"/>
          <w:sz w:val="28"/>
          <w:szCs w:val="28"/>
          <w:rtl/>
          <w14:ligatures w14:val="none"/>
        </w:rPr>
        <w:t>الموظفين</w:t>
      </w:r>
      <w:r w:rsidRPr="00381C92">
        <w:rPr>
          <w:rFonts w:ascii="Simplified Arabic" w:hAnsi="Simplified Arabic" w:cs="Simplified Arabic"/>
          <w:kern w:val="0"/>
          <w:sz w:val="28"/>
          <w:szCs w:val="28"/>
          <w:rtl/>
          <w14:ligatures w14:val="none"/>
        </w:rPr>
        <w:t>.</w:t>
      </w:r>
    </w:p>
    <w:p w14:paraId="198F49E0" w14:textId="77777777" w:rsidR="00D903A0" w:rsidRPr="00CE5E8B" w:rsidRDefault="00D903A0"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66B64EA3" w14:textId="0B4F86B7" w:rsidR="00A055E3" w:rsidRPr="00461282" w:rsidRDefault="00FA5361" w:rsidP="00A055E3">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r w:rsidRPr="00461282">
        <w:rPr>
          <w:rFonts w:ascii="Simplified Arabic" w:eastAsia="Times New Roman" w:hAnsi="Simplified Arabic" w:cs="Simplified Arabic"/>
          <w:b/>
          <w:bCs/>
          <w:kern w:val="36"/>
          <w:sz w:val="28"/>
          <w:szCs w:val="28"/>
          <w:rtl/>
          <w14:ligatures w14:val="none"/>
        </w:rPr>
        <w:t>نظرية العدالة التنظيمية</w:t>
      </w:r>
    </w:p>
    <w:p w14:paraId="348E59CF" w14:textId="23B80C23" w:rsidR="00FA5361" w:rsidRPr="009C277A" w:rsidRDefault="00FA5361" w:rsidP="00A055E3">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أولًا: تعريف النظرية وأبعادها الأساسية</w:t>
      </w:r>
    </w:p>
    <w:p w14:paraId="34759A16" w14:textId="77777777" w:rsidR="00A055E3" w:rsidRDefault="00FA5361"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قدّم كولكويت (</w:t>
      </w:r>
      <w:r w:rsidRPr="00381C92">
        <w:rPr>
          <w:rFonts w:ascii="Simplified Arabic" w:hAnsi="Simplified Arabic" w:cs="Simplified Arabic"/>
          <w:kern w:val="0"/>
          <w:sz w:val="28"/>
          <w:szCs w:val="28"/>
          <w14:ligatures w14:val="none"/>
        </w:rPr>
        <w:t>Colquitt, 2001</w:t>
      </w:r>
      <w:r w:rsidRPr="00381C92">
        <w:rPr>
          <w:rFonts w:ascii="Simplified Arabic" w:hAnsi="Simplified Arabic" w:cs="Simplified Arabic"/>
          <w:kern w:val="0"/>
          <w:sz w:val="28"/>
          <w:szCs w:val="28"/>
          <w:rtl/>
          <w14:ligatures w14:val="none"/>
        </w:rPr>
        <w:t>) نموذجًا شاملًا للعدالة التنظيمية يتكون من ثلاثة أبعاد رئيسية:</w:t>
      </w:r>
    </w:p>
    <w:p w14:paraId="3B5E25AC" w14:textId="026CBC96" w:rsidR="00FA5361" w:rsidRPr="00A055E3" w:rsidRDefault="00A055E3" w:rsidP="00A055E3">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1</w:t>
      </w:r>
      <w:r w:rsidR="00FA5361" w:rsidRPr="00381C92">
        <w:rPr>
          <w:rFonts w:ascii="Simplified Arabic" w:eastAsia="Times New Roman" w:hAnsi="Simplified Arabic" w:cs="Simplified Arabic"/>
          <w:b/>
          <w:bCs/>
          <w:kern w:val="0"/>
          <w:sz w:val="28"/>
          <w:szCs w:val="28"/>
          <w:rtl/>
          <w14:ligatures w14:val="none"/>
        </w:rPr>
        <w:t>) العدالة التوزيعية</w:t>
      </w:r>
    </w:p>
    <w:p w14:paraId="3FFEF47B" w14:textId="77777777" w:rsidR="00A055E3" w:rsidRDefault="00FA5361"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وتشير إلى مدى عدالة توزيع الموارد مثل الرواتب والحوافز والسكن. وتزدهر العدالة التوزيعية عندما يشعر الموظفون بأنهم يحصلون على ما يستحقون وفقًا لجهودهم وكفاءتهم (</w:t>
      </w:r>
      <w:r w:rsidRPr="00381C92">
        <w:rPr>
          <w:rFonts w:ascii="Simplified Arabic" w:hAnsi="Simplified Arabic" w:cs="Simplified Arabic"/>
          <w:kern w:val="0"/>
          <w:sz w:val="28"/>
          <w:szCs w:val="28"/>
          <w14:ligatures w14:val="none"/>
        </w:rPr>
        <w:t>Greenberg, 2011</w:t>
      </w:r>
      <w:r w:rsidRPr="00381C92">
        <w:rPr>
          <w:rFonts w:ascii="Simplified Arabic" w:hAnsi="Simplified Arabic" w:cs="Simplified Arabic"/>
          <w:kern w:val="0"/>
          <w:sz w:val="28"/>
          <w:szCs w:val="28"/>
          <w:rtl/>
          <w14:ligatures w14:val="none"/>
        </w:rPr>
        <w:t>).</w:t>
      </w:r>
    </w:p>
    <w:p w14:paraId="6E0EE3F5" w14:textId="42BC6568" w:rsidR="00FA5361" w:rsidRPr="00A055E3" w:rsidRDefault="00A055E3" w:rsidP="00A055E3">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2</w:t>
      </w:r>
      <w:r w:rsidR="00FA5361" w:rsidRPr="00381C92">
        <w:rPr>
          <w:rFonts w:ascii="Simplified Arabic" w:eastAsia="Times New Roman" w:hAnsi="Simplified Arabic" w:cs="Simplified Arabic"/>
          <w:b/>
          <w:bCs/>
          <w:kern w:val="0"/>
          <w:sz w:val="28"/>
          <w:szCs w:val="28"/>
          <w:rtl/>
          <w14:ligatures w14:val="none"/>
        </w:rPr>
        <w:t>) العدالة الإجرائية</w:t>
      </w:r>
    </w:p>
    <w:p w14:paraId="461FE01E" w14:textId="72EDA403" w:rsidR="00A055E3" w:rsidRDefault="00FA5361"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وتركّز على عدالة الإجراءات المتّبعة داخل المنظمة؛ مثل طرق الترقية، تقييم الأداء، وحل النزاعات. العدالة الإجرائية مهمة جدًا في بيئات متعددة الثقافات لأنها تقلل تأثير الانحياز</w:t>
      </w:r>
      <w:r w:rsidR="00641938">
        <w:rPr>
          <w:rFonts w:ascii="Simplified Arabic" w:hAnsi="Simplified Arabic" w:cs="Simplified Arabic" w:hint="cs"/>
          <w:kern w:val="0"/>
          <w:sz w:val="28"/>
          <w:szCs w:val="28"/>
          <w:rtl/>
          <w14:ligatures w14:val="none"/>
        </w:rPr>
        <w:t xml:space="preserve"> </w:t>
      </w:r>
      <w:r w:rsidR="005C1CB1">
        <w:rPr>
          <w:rFonts w:ascii="Simplified Arabic" w:hAnsi="Simplified Arabic" w:cs="Simplified Arabic" w:hint="cs"/>
          <w:kern w:val="0"/>
          <w:sz w:val="28"/>
          <w:szCs w:val="28"/>
          <w:rtl/>
          <w14:ligatures w14:val="none"/>
        </w:rPr>
        <w:t>اتجاه فئة عن أخرى</w:t>
      </w:r>
      <w:r w:rsidRPr="00381C92">
        <w:rPr>
          <w:rFonts w:ascii="Simplified Arabic" w:hAnsi="Simplified Arabic" w:cs="Simplified Arabic"/>
          <w:kern w:val="0"/>
          <w:sz w:val="28"/>
          <w:szCs w:val="28"/>
          <w:rtl/>
          <w14:ligatures w14:val="none"/>
        </w:rPr>
        <w:t xml:space="preserve"> في عملية اتخاذ القرار (</w:t>
      </w:r>
      <w:r w:rsidRPr="00381C92">
        <w:rPr>
          <w:rFonts w:ascii="Simplified Arabic" w:hAnsi="Simplified Arabic" w:cs="Simplified Arabic"/>
          <w:kern w:val="0"/>
          <w:sz w:val="28"/>
          <w:szCs w:val="28"/>
          <w14:ligatures w14:val="none"/>
        </w:rPr>
        <w:t>Folger</w:t>
      </w:r>
      <w:r w:rsidRPr="00381C92">
        <w:rPr>
          <w:rFonts w:ascii="Simplified Arabic" w:hAnsi="Simplified Arabic" w:cs="Simplified Arabic"/>
          <w:kern w:val="0"/>
          <w:sz w:val="28"/>
          <w:szCs w:val="28"/>
          <w:rtl/>
          <w14:ligatures w14:val="none"/>
        </w:rPr>
        <w:t xml:space="preserve"> &amp; </w:t>
      </w:r>
      <w:r w:rsidRPr="00381C92">
        <w:rPr>
          <w:rFonts w:ascii="Simplified Arabic" w:hAnsi="Simplified Arabic" w:cs="Simplified Arabic"/>
          <w:kern w:val="0"/>
          <w:sz w:val="28"/>
          <w:szCs w:val="28"/>
          <w14:ligatures w14:val="none"/>
        </w:rPr>
        <w:t>Cropanzano, 2001</w:t>
      </w:r>
      <w:r w:rsidRPr="00381C92">
        <w:rPr>
          <w:rFonts w:ascii="Simplified Arabic" w:hAnsi="Simplified Arabic" w:cs="Simplified Arabic"/>
          <w:kern w:val="0"/>
          <w:sz w:val="28"/>
          <w:szCs w:val="28"/>
          <w:rtl/>
          <w14:ligatures w14:val="none"/>
        </w:rPr>
        <w:t>).</w:t>
      </w:r>
    </w:p>
    <w:p w14:paraId="784752EA" w14:textId="77777777" w:rsidR="004A1537" w:rsidRDefault="004A1537"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605E9D9C" w14:textId="77777777" w:rsidR="004A1537" w:rsidRDefault="004A1537" w:rsidP="00A055E3">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2161BB55" w14:textId="56CD5BE2" w:rsidR="00FA5361" w:rsidRPr="00A055E3" w:rsidRDefault="00A055E3" w:rsidP="00A055E3">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lastRenderedPageBreak/>
        <w:t>3</w:t>
      </w:r>
      <w:r w:rsidR="00FA5361" w:rsidRPr="00381C92">
        <w:rPr>
          <w:rFonts w:ascii="Simplified Arabic" w:eastAsia="Times New Roman" w:hAnsi="Simplified Arabic" w:cs="Simplified Arabic"/>
          <w:b/>
          <w:bCs/>
          <w:kern w:val="0"/>
          <w:sz w:val="28"/>
          <w:szCs w:val="28"/>
          <w:rtl/>
          <w14:ligatures w14:val="none"/>
        </w:rPr>
        <w:t>) العدالة التفاعلية</w:t>
      </w:r>
    </w:p>
    <w:p w14:paraId="0FCE5861" w14:textId="77777777" w:rsidR="00675A18" w:rsidRDefault="00FA5361" w:rsidP="00675A18">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وهي تتعلق بالاحترام والكرامة التي يتلقاها الموظفون من المشرفين والزملاء. وتشير الأبحاث إلى أنّ ضعف العدالة التفاعلية يؤثر مباشرة على الانتماء والشعور بالأمان النفسي (</w:t>
      </w:r>
      <w:r w:rsidRPr="00381C92">
        <w:rPr>
          <w:rFonts w:ascii="Simplified Arabic" w:hAnsi="Simplified Arabic" w:cs="Simplified Arabic"/>
          <w:kern w:val="0"/>
          <w:sz w:val="28"/>
          <w:szCs w:val="28"/>
          <w14:ligatures w14:val="none"/>
        </w:rPr>
        <w:t>Bies, 2015</w:t>
      </w:r>
      <w:r w:rsidRPr="00381C92">
        <w:rPr>
          <w:rFonts w:ascii="Simplified Arabic" w:hAnsi="Simplified Arabic" w:cs="Simplified Arabic"/>
          <w:kern w:val="0"/>
          <w:sz w:val="28"/>
          <w:szCs w:val="28"/>
          <w:rtl/>
          <w14:ligatures w14:val="none"/>
        </w:rPr>
        <w:t>)</w:t>
      </w:r>
      <w:r w:rsidR="00675A18">
        <w:rPr>
          <w:rFonts w:ascii="Simplified Arabic" w:hAnsi="Simplified Arabic" w:cs="Simplified Arabic" w:hint="cs"/>
          <w:kern w:val="0"/>
          <w:sz w:val="28"/>
          <w:szCs w:val="28"/>
          <w:rtl/>
          <w14:ligatures w14:val="none"/>
        </w:rPr>
        <w:t>.</w:t>
      </w:r>
    </w:p>
    <w:p w14:paraId="1C5B50E1" w14:textId="1025A8ED" w:rsidR="00FA5361" w:rsidRPr="00675A18" w:rsidRDefault="00FA5361" w:rsidP="00675A18">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ثانيًا: تطبيق النظرية في بيئات العمل الدولية</w:t>
      </w:r>
    </w:p>
    <w:p w14:paraId="5F9FF451" w14:textId="718293A0" w:rsidR="00D903A0" w:rsidRDefault="00FA5361" w:rsidP="00D903A0">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في الشركات متعددة الثقافات، يصبح الشعور بالعدالة أكثر حساسية نظرًا لاختلاف توقعات الموظفين من ثقافات مختلفة فيما يتعلق بالاحترام، التقدير، وروح الفريق. وقد وثّقت دراسات متعددة وجود تفاوت يشعر به الموظفون </w:t>
      </w:r>
      <w:r w:rsidR="001D164B">
        <w:rPr>
          <w:rFonts w:ascii="Simplified Arabic" w:hAnsi="Simplified Arabic" w:cs="Simplified Arabic" w:hint="cs"/>
          <w:kern w:val="0"/>
          <w:sz w:val="28"/>
          <w:szCs w:val="28"/>
          <w:rtl/>
          <w14:ligatures w14:val="none"/>
        </w:rPr>
        <w:t xml:space="preserve">المواطنون </w:t>
      </w:r>
      <w:r w:rsidRPr="00381C92">
        <w:rPr>
          <w:rFonts w:ascii="Simplified Arabic" w:hAnsi="Simplified Arabic" w:cs="Simplified Arabic"/>
          <w:kern w:val="0"/>
          <w:sz w:val="28"/>
          <w:szCs w:val="28"/>
          <w:rtl/>
          <w14:ligatures w14:val="none"/>
        </w:rPr>
        <w:t xml:space="preserve">عندما يحصل زملاؤهم </w:t>
      </w:r>
      <w:r w:rsidR="00F670EA">
        <w:rPr>
          <w:rFonts w:ascii="Simplified Arabic" w:hAnsi="Simplified Arabic" w:cs="Simplified Arabic" w:hint="cs"/>
          <w:kern w:val="0"/>
          <w:sz w:val="28"/>
          <w:szCs w:val="28"/>
          <w:rtl/>
          <w14:ligatures w14:val="none"/>
        </w:rPr>
        <w:t>الأجانب</w:t>
      </w:r>
      <w:r w:rsidRPr="00381C92">
        <w:rPr>
          <w:rFonts w:ascii="Simplified Arabic" w:hAnsi="Simplified Arabic" w:cs="Simplified Arabic"/>
          <w:kern w:val="0"/>
          <w:sz w:val="28"/>
          <w:szCs w:val="28"/>
          <w:rtl/>
          <w14:ligatures w14:val="none"/>
        </w:rPr>
        <w:t xml:space="preserve"> على امتيازات أعلى رغم تساوي المؤهلات أو المهام (</w:t>
      </w:r>
      <w:r w:rsidRPr="00381C92">
        <w:rPr>
          <w:rFonts w:ascii="Simplified Arabic" w:hAnsi="Simplified Arabic" w:cs="Simplified Arabic"/>
          <w:kern w:val="0"/>
          <w:sz w:val="28"/>
          <w:szCs w:val="28"/>
          <w14:ligatures w14:val="none"/>
        </w:rPr>
        <w:t>Al Ariss</w:t>
      </w:r>
      <w:r w:rsidRPr="00381C92">
        <w:rPr>
          <w:rFonts w:ascii="Simplified Arabic" w:hAnsi="Simplified Arabic" w:cs="Simplified Arabic"/>
          <w:kern w:val="0"/>
          <w:sz w:val="28"/>
          <w:szCs w:val="28"/>
          <w:rtl/>
          <w14:ligatures w14:val="none"/>
        </w:rPr>
        <w:t xml:space="preserve"> &amp; </w:t>
      </w:r>
      <w:r w:rsidRPr="00381C92">
        <w:rPr>
          <w:rFonts w:ascii="Simplified Arabic" w:hAnsi="Simplified Arabic" w:cs="Simplified Arabic"/>
          <w:kern w:val="0"/>
          <w:sz w:val="28"/>
          <w:szCs w:val="28"/>
          <w14:ligatures w14:val="none"/>
        </w:rPr>
        <w:t>Sidani, 2016</w:t>
      </w:r>
      <w:r w:rsidRPr="00381C92">
        <w:rPr>
          <w:rFonts w:ascii="Simplified Arabic" w:hAnsi="Simplified Arabic" w:cs="Simplified Arabic"/>
          <w:kern w:val="0"/>
          <w:sz w:val="28"/>
          <w:szCs w:val="28"/>
          <w:rtl/>
          <w14:ligatures w14:val="none"/>
        </w:rPr>
        <w:t>).</w:t>
      </w:r>
    </w:p>
    <w:p w14:paraId="3E47CB20" w14:textId="166CA025" w:rsidR="00FA5361" w:rsidRPr="00D903A0" w:rsidRDefault="00FA5361" w:rsidP="00D903A0">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ثالثًا: ارتباط النظرية</w:t>
      </w:r>
      <w:r>
        <w:rPr>
          <w:rFonts w:ascii="Simplified Arabic" w:eastAsia="Times New Roman" w:hAnsi="Simplified Arabic" w:cs="Simplified Arabic" w:hint="cs"/>
          <w:b/>
          <w:bCs/>
          <w:kern w:val="0"/>
          <w:sz w:val="28"/>
          <w:szCs w:val="28"/>
          <w:rtl/>
          <w14:ligatures w14:val="none"/>
        </w:rPr>
        <w:t xml:space="preserve"> </w:t>
      </w:r>
      <w:r w:rsidRPr="00381C92">
        <w:rPr>
          <w:rFonts w:ascii="Simplified Arabic" w:eastAsia="Times New Roman" w:hAnsi="Simplified Arabic" w:cs="Simplified Arabic"/>
          <w:b/>
          <w:bCs/>
          <w:kern w:val="0"/>
          <w:sz w:val="28"/>
          <w:szCs w:val="28"/>
          <w:rtl/>
          <w14:ligatures w14:val="none"/>
        </w:rPr>
        <w:t>بمشكلة الدراسة</w:t>
      </w:r>
    </w:p>
    <w:p w14:paraId="63485B9F" w14:textId="4F6AAD22"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تُعد نظرية العدالة التنظيمية حجر الأساس في تحليل الفجوات المهنية بين </w:t>
      </w:r>
      <w:r w:rsidR="003E0262">
        <w:rPr>
          <w:rFonts w:ascii="Simplified Arabic" w:hAnsi="Simplified Arabic" w:cs="Simplified Arabic" w:hint="cs"/>
          <w:kern w:val="0"/>
          <w:sz w:val="28"/>
          <w:szCs w:val="28"/>
          <w:rtl/>
          <w14:ligatures w14:val="none"/>
        </w:rPr>
        <w:t>العاملين المحليين</w:t>
      </w:r>
      <w:r w:rsidRPr="00381C92">
        <w:rPr>
          <w:rFonts w:ascii="Simplified Arabic" w:hAnsi="Simplified Arabic" w:cs="Simplified Arabic"/>
          <w:kern w:val="0"/>
          <w:sz w:val="28"/>
          <w:szCs w:val="28"/>
          <w:rtl/>
          <w14:ligatures w14:val="none"/>
        </w:rPr>
        <w:t xml:space="preserve"> </w:t>
      </w:r>
      <w:r w:rsidR="003E0262">
        <w:rPr>
          <w:rFonts w:ascii="Simplified Arabic" w:hAnsi="Simplified Arabic" w:cs="Simplified Arabic" w:hint="cs"/>
          <w:kern w:val="0"/>
          <w:sz w:val="28"/>
          <w:szCs w:val="28"/>
          <w:rtl/>
          <w14:ligatures w14:val="none"/>
        </w:rPr>
        <w:t xml:space="preserve">وغيرهم </w:t>
      </w:r>
      <w:r w:rsidRPr="00381C92">
        <w:rPr>
          <w:rFonts w:ascii="Simplified Arabic" w:hAnsi="Simplified Arabic" w:cs="Simplified Arabic"/>
          <w:kern w:val="0"/>
          <w:sz w:val="28"/>
          <w:szCs w:val="28"/>
          <w:rtl/>
          <w14:ligatures w14:val="none"/>
        </w:rPr>
        <w:t>في الشركات الدولية بالمملكة. إذ تشير الأدبيات إلى أن غياب العدالة التوزيعية والإجرائية يخلق إدراكًا بالتمييز، ما يؤدي إلى ضعف الاندماج، انخفاض الرضا، وارتفاع معدل الدوران الوظيفي.</w:t>
      </w:r>
    </w:p>
    <w:p w14:paraId="69EFCA29" w14:textId="45724B4B"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 xml:space="preserve">كما يساعد هذا الإطار في تفسير نتائج </w:t>
      </w:r>
      <w:r w:rsidR="003868A6" w:rsidRPr="00381C92">
        <w:rPr>
          <w:rFonts w:ascii="Simplified Arabic" w:hAnsi="Simplified Arabic" w:cs="Simplified Arabic" w:hint="cs"/>
          <w:kern w:val="0"/>
          <w:sz w:val="28"/>
          <w:szCs w:val="28"/>
          <w:rtl/>
          <w14:ligatures w14:val="none"/>
        </w:rPr>
        <w:t>الاستبانة</w:t>
      </w:r>
      <w:r w:rsidRPr="00381C92">
        <w:rPr>
          <w:rFonts w:ascii="Simplified Arabic" w:hAnsi="Simplified Arabic" w:cs="Simplified Arabic"/>
          <w:kern w:val="0"/>
          <w:sz w:val="28"/>
          <w:szCs w:val="28"/>
          <w:rtl/>
          <w14:ligatures w14:val="none"/>
        </w:rPr>
        <w:t xml:space="preserve"> التي تظهر تفاوتًا في الرضا بين المجموعات الثقافية. بالإضافة إلى ذلك، تُفسّر العدالة التفاعلية كيف أن أسلوب المعاملة من قِبل المديرين المستقدمين من الخارج قد يُعزز الشعور بالتمييز أو التهميش لدى العاملين </w:t>
      </w:r>
      <w:r w:rsidR="009C7FD4">
        <w:rPr>
          <w:rFonts w:ascii="Simplified Arabic" w:hAnsi="Simplified Arabic" w:cs="Simplified Arabic" w:hint="cs"/>
          <w:kern w:val="0"/>
          <w:sz w:val="28"/>
          <w:szCs w:val="28"/>
          <w:rtl/>
          <w14:ligatures w14:val="none"/>
        </w:rPr>
        <w:t>الموا</w:t>
      </w:r>
      <w:r w:rsidR="00A71DC5">
        <w:rPr>
          <w:rFonts w:ascii="Simplified Arabic" w:hAnsi="Simplified Arabic" w:cs="Simplified Arabic" w:hint="cs"/>
          <w:kern w:val="0"/>
          <w:sz w:val="28"/>
          <w:szCs w:val="28"/>
          <w:rtl/>
          <w14:ligatures w14:val="none"/>
        </w:rPr>
        <w:t>طنين</w:t>
      </w:r>
      <w:r w:rsidRPr="00381C92">
        <w:rPr>
          <w:rFonts w:ascii="Simplified Arabic" w:hAnsi="Simplified Arabic" w:cs="Simplified Arabic"/>
          <w:kern w:val="0"/>
          <w:sz w:val="28"/>
          <w:szCs w:val="28"/>
          <w:rtl/>
          <w14:ligatures w14:val="none"/>
        </w:rPr>
        <w:t xml:space="preserve"> أو</w:t>
      </w:r>
      <w:r w:rsidR="00A71DC5">
        <w:rPr>
          <w:rFonts w:ascii="Simplified Arabic" w:hAnsi="Simplified Arabic" w:cs="Simplified Arabic" w:hint="cs"/>
          <w:kern w:val="0"/>
          <w:sz w:val="28"/>
          <w:szCs w:val="28"/>
          <w:rtl/>
          <w14:ligatures w14:val="none"/>
        </w:rPr>
        <w:t xml:space="preserve"> المقيمين </w:t>
      </w:r>
      <w:r w:rsidR="00C04289">
        <w:rPr>
          <w:rFonts w:ascii="Simplified Arabic" w:hAnsi="Simplified Arabic" w:cs="Simplified Arabic" w:hint="cs"/>
          <w:kern w:val="0"/>
          <w:sz w:val="28"/>
          <w:szCs w:val="28"/>
          <w:rtl/>
          <w14:ligatures w14:val="none"/>
        </w:rPr>
        <w:t>ال</w:t>
      </w:r>
      <w:r w:rsidR="009C7FD4">
        <w:rPr>
          <w:rFonts w:ascii="Simplified Arabic" w:hAnsi="Simplified Arabic" w:cs="Simplified Arabic" w:hint="cs"/>
          <w:kern w:val="0"/>
          <w:sz w:val="28"/>
          <w:szCs w:val="28"/>
          <w:rtl/>
          <w14:ligatures w14:val="none"/>
        </w:rPr>
        <w:t>عرب</w:t>
      </w:r>
      <w:r w:rsidRPr="00381C92">
        <w:rPr>
          <w:rFonts w:ascii="Simplified Arabic" w:hAnsi="Simplified Arabic" w:cs="Simplified Arabic"/>
          <w:kern w:val="0"/>
          <w:sz w:val="28"/>
          <w:szCs w:val="28"/>
          <w:rtl/>
          <w14:ligatures w14:val="none"/>
        </w:rPr>
        <w:t>.</w:t>
      </w:r>
    </w:p>
    <w:p w14:paraId="2F2B7A36" w14:textId="52164F4D" w:rsidR="00FA5361" w:rsidRDefault="00FA5361" w:rsidP="00FA5361">
      <w:pPr>
        <w:spacing w:before="100" w:beforeAutospacing="1" w:after="100" w:afterAutospacing="1" w:line="240" w:lineRule="auto"/>
        <w:jc w:val="both"/>
        <w:rPr>
          <w:rFonts w:ascii="Simplified Arabic" w:eastAsia="Times New Roman" w:hAnsi="Simplified Arabic" w:cs="Simplified Arabic"/>
          <w:b/>
          <w:bCs/>
          <w:kern w:val="36"/>
          <w:sz w:val="28"/>
          <w:szCs w:val="28"/>
          <w14:ligatures w14:val="none"/>
        </w:rPr>
      </w:pPr>
      <w:r w:rsidRPr="00381C92">
        <w:rPr>
          <w:rFonts w:ascii="Simplified Arabic" w:hAnsi="Simplified Arabic" w:cs="Simplified Arabic"/>
          <w:kern w:val="0"/>
          <w:sz w:val="28"/>
          <w:szCs w:val="28"/>
          <w:rtl/>
          <w14:ligatures w14:val="none"/>
        </w:rPr>
        <w:t>لذلك، تُمكن هذه النظرية الباحثة من الربط بين التحيز التنظيمي وانخفاض الاندماج الثقافي، وهو جوهر مشكلة الدراسة.</w:t>
      </w:r>
      <w:r w:rsidRPr="00381C92">
        <w:rPr>
          <w:rFonts w:ascii="Simplified Arabic" w:eastAsia="Times New Roman" w:hAnsi="Simplified Arabic" w:cs="Simplified Arabic"/>
          <w:b/>
          <w:bCs/>
          <w:kern w:val="36"/>
          <w:sz w:val="28"/>
          <w:szCs w:val="28"/>
          <w:rtl/>
          <w14:ligatures w14:val="none"/>
        </w:rPr>
        <w:t xml:space="preserve"> </w:t>
      </w:r>
    </w:p>
    <w:p w14:paraId="0895455D" w14:textId="77777777" w:rsidR="00D903A0" w:rsidRDefault="00D903A0" w:rsidP="00FA5361">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31FC3200" w14:textId="2312026A" w:rsidR="00FA5361" w:rsidRPr="0046128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461282">
        <w:rPr>
          <w:rFonts w:ascii="Simplified Arabic" w:eastAsia="Times New Roman" w:hAnsi="Simplified Arabic" w:cs="Simplified Arabic"/>
          <w:b/>
          <w:bCs/>
          <w:kern w:val="36"/>
          <w:sz w:val="28"/>
          <w:szCs w:val="28"/>
          <w:rtl/>
          <w14:ligatures w14:val="none"/>
        </w:rPr>
        <w:t>نظرية التعددية الثقافية</w:t>
      </w:r>
    </w:p>
    <w:p w14:paraId="3316EF4F" w14:textId="77777777" w:rsidR="00FA5361" w:rsidRPr="00200357"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أولًا: تعريف النظرية وأهميتها</w:t>
      </w:r>
    </w:p>
    <w:p w14:paraId="15AF1269" w14:textId="737FAABE" w:rsidR="00EB5731" w:rsidRDefault="00FA5361" w:rsidP="000A2D0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تُعد نظرية التعددية الثقافية إطارًا شاملًا لشرح كيفية إدارة التنوّع داخل المنظمات. وتنطلق من مبدأ أساسي مفاده أن الاختلافات الثقافية مصدر قوة وليس تهديدًا، إذا ما تمت إدارتها بطريقة واعية (</w:t>
      </w:r>
      <w:r w:rsidRPr="00381C92">
        <w:rPr>
          <w:rFonts w:ascii="Simplified Arabic" w:hAnsi="Simplified Arabic" w:cs="Simplified Arabic"/>
          <w:kern w:val="0"/>
          <w:sz w:val="28"/>
          <w:szCs w:val="28"/>
          <w14:ligatures w14:val="none"/>
        </w:rPr>
        <w:t>Kymlicka, 2007</w:t>
      </w:r>
      <w:r w:rsidRPr="00381C92">
        <w:rPr>
          <w:rFonts w:ascii="Simplified Arabic" w:hAnsi="Simplified Arabic" w:cs="Simplified Arabic"/>
          <w:kern w:val="0"/>
          <w:sz w:val="28"/>
          <w:szCs w:val="28"/>
          <w:rtl/>
          <w14:ligatures w14:val="none"/>
        </w:rPr>
        <w:t xml:space="preserve">؛ </w:t>
      </w:r>
      <w:r w:rsidRPr="00381C92">
        <w:rPr>
          <w:rFonts w:ascii="Simplified Arabic" w:hAnsi="Simplified Arabic" w:cs="Simplified Arabic"/>
          <w:kern w:val="0"/>
          <w:sz w:val="28"/>
          <w:szCs w:val="28"/>
          <w14:ligatures w14:val="none"/>
        </w:rPr>
        <w:t>Plaut, 2010</w:t>
      </w:r>
      <w:r w:rsidRPr="00381C92">
        <w:rPr>
          <w:rFonts w:ascii="Simplified Arabic" w:hAnsi="Simplified Arabic" w:cs="Simplified Arabic"/>
          <w:kern w:val="0"/>
          <w:sz w:val="28"/>
          <w:szCs w:val="28"/>
          <w:rtl/>
          <w14:ligatures w14:val="none"/>
        </w:rPr>
        <w:t>).</w:t>
      </w:r>
    </w:p>
    <w:p w14:paraId="79C7F5A3" w14:textId="74F7CA01" w:rsidR="00FA5361" w:rsidRPr="00EB5731" w:rsidRDefault="00FA5361" w:rsidP="00EB573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lastRenderedPageBreak/>
        <w:t>ثانيًا: تفرعات التعددية الثقافية ونماذجها</w:t>
      </w:r>
    </w:p>
    <w:p w14:paraId="5B697D33" w14:textId="77777777" w:rsidR="00301E42" w:rsidRDefault="00FA5361" w:rsidP="000B5307">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 xml:space="preserve">تتضمن النظرية </w:t>
      </w:r>
      <w:r w:rsidR="00BE572B" w:rsidRPr="00381C92">
        <w:rPr>
          <w:rFonts w:ascii="Simplified Arabic" w:hAnsi="Simplified Arabic" w:cs="Simplified Arabic" w:hint="cs"/>
          <w:kern w:val="0"/>
          <w:sz w:val="28"/>
          <w:szCs w:val="28"/>
          <w:rtl/>
          <w14:ligatures w14:val="none"/>
        </w:rPr>
        <w:t>ست</w:t>
      </w:r>
      <w:r w:rsidRPr="00381C92">
        <w:rPr>
          <w:rFonts w:ascii="Simplified Arabic" w:hAnsi="Simplified Arabic" w:cs="Simplified Arabic"/>
          <w:kern w:val="0"/>
          <w:sz w:val="28"/>
          <w:szCs w:val="28"/>
          <w:rtl/>
          <w14:ligatures w14:val="none"/>
        </w:rPr>
        <w:t xml:space="preserve"> اتجاهات رئيسية:</w:t>
      </w:r>
    </w:p>
    <w:p w14:paraId="0EE36F46" w14:textId="5B4D0BF7" w:rsidR="00FA5361" w:rsidRPr="00E326F3" w:rsidRDefault="00FA5361" w:rsidP="000B5307">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1) بوتقة الانصهار</w:t>
      </w:r>
    </w:p>
    <w:p w14:paraId="46308A6D" w14:textId="7777777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يرتكز هذا النموذج على دمج جميع الثقافات داخل ثقافة واحدة مهيمنة (</w:t>
      </w:r>
      <w:r w:rsidRPr="00381C92">
        <w:rPr>
          <w:rFonts w:ascii="Simplified Arabic" w:hAnsi="Simplified Arabic" w:cs="Simplified Arabic"/>
          <w:kern w:val="0"/>
          <w:sz w:val="28"/>
          <w:szCs w:val="28"/>
          <w14:ligatures w14:val="none"/>
        </w:rPr>
        <w:t>Hollinger, 2006</w:t>
      </w:r>
      <w:r w:rsidRPr="00381C92">
        <w:rPr>
          <w:rFonts w:ascii="Simplified Arabic" w:hAnsi="Simplified Arabic" w:cs="Simplified Arabic"/>
          <w:kern w:val="0"/>
          <w:sz w:val="28"/>
          <w:szCs w:val="28"/>
          <w:rtl/>
          <w14:ligatures w14:val="none"/>
        </w:rPr>
        <w:t>). في الشركات الدولية، يظهر هذا النموذج عندما تكون ثقافة الشركة غربية ويُتوقع من جميع الموظفين التكيّف معها دون مراعاة لهوياتهم الثقافية.</w:t>
      </w:r>
    </w:p>
    <w:p w14:paraId="4F3B41B3" w14:textId="302E2BD9" w:rsidR="00FA5361" w:rsidRPr="00E326F3" w:rsidRDefault="00FA5361" w:rsidP="00FA5361">
      <w:pPr>
        <w:spacing w:before="100" w:beforeAutospacing="1" w:after="100" w:afterAutospacing="1" w:line="240" w:lineRule="auto"/>
        <w:jc w:val="both"/>
        <w:outlineLvl w:val="3"/>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2) وعاء السلطة</w:t>
      </w:r>
    </w:p>
    <w:p w14:paraId="2F546285" w14:textId="342FA4F1"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يُبرز هذا النموذج علاقات القوة غير المتكافئة بين الثقافات (</w:t>
      </w:r>
      <w:r w:rsidRPr="00381C92">
        <w:rPr>
          <w:rFonts w:ascii="Simplified Arabic" w:hAnsi="Simplified Arabic" w:cs="Simplified Arabic"/>
          <w:kern w:val="0"/>
          <w:sz w:val="28"/>
          <w:szCs w:val="28"/>
          <w14:ligatures w14:val="none"/>
        </w:rPr>
        <w:t>Parekh, 2006</w:t>
      </w:r>
      <w:r w:rsidRPr="00381C92">
        <w:rPr>
          <w:rFonts w:ascii="Simplified Arabic" w:hAnsi="Simplified Arabic" w:cs="Simplified Arabic"/>
          <w:kern w:val="0"/>
          <w:sz w:val="28"/>
          <w:szCs w:val="28"/>
          <w:rtl/>
          <w14:ligatures w14:val="none"/>
        </w:rPr>
        <w:t xml:space="preserve">). في بيئات العمل الخليجية، يحصل </w:t>
      </w:r>
      <w:r w:rsidR="00B949EC">
        <w:rPr>
          <w:rFonts w:ascii="Simplified Arabic" w:hAnsi="Simplified Arabic" w:cs="Simplified Arabic" w:hint="cs"/>
          <w:kern w:val="0"/>
          <w:sz w:val="28"/>
          <w:szCs w:val="28"/>
          <w:rtl/>
          <w14:ligatures w14:val="none"/>
        </w:rPr>
        <w:t>الأجانب</w:t>
      </w:r>
      <w:r w:rsidRPr="00381C92">
        <w:rPr>
          <w:rFonts w:ascii="Simplified Arabic" w:hAnsi="Simplified Arabic" w:cs="Simplified Arabic"/>
          <w:kern w:val="0"/>
          <w:sz w:val="28"/>
          <w:szCs w:val="28"/>
          <w:rtl/>
          <w14:ligatures w14:val="none"/>
        </w:rPr>
        <w:t xml:space="preserve"> غالبًا على امتيازات أعلى من غيرهم، مما يضعهم في موقع القوّة.</w:t>
      </w:r>
    </w:p>
    <w:p w14:paraId="535450C5" w14:textId="77777777" w:rsidR="00FA5361" w:rsidRPr="00E326F3" w:rsidRDefault="00FA5361" w:rsidP="00FA5361">
      <w:pPr>
        <w:spacing w:before="100" w:beforeAutospacing="1" w:after="100" w:afterAutospacing="1" w:line="240" w:lineRule="auto"/>
        <w:jc w:val="both"/>
        <w:outlineLvl w:val="3"/>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3) التعددية الليبرالية</w:t>
      </w:r>
    </w:p>
    <w:p w14:paraId="64AB8834" w14:textId="7777777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تركز على المساواة الفردية والحقوق المتساوية دون الاعتراف بالاختلافات الثقافية.</w:t>
      </w:r>
    </w:p>
    <w:p w14:paraId="23952FA6" w14:textId="77777777" w:rsidR="00FA5361" w:rsidRPr="00E326F3" w:rsidRDefault="00FA5361" w:rsidP="00FA5361">
      <w:pPr>
        <w:spacing w:before="100" w:beforeAutospacing="1" w:after="100" w:afterAutospacing="1" w:line="240" w:lineRule="auto"/>
        <w:jc w:val="both"/>
        <w:outlineLvl w:val="3"/>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4) التعددية الجماع</w:t>
      </w:r>
      <w:r>
        <w:rPr>
          <w:rFonts w:ascii="Simplified Arabic" w:eastAsia="Times New Roman" w:hAnsi="Simplified Arabic" w:cs="Simplified Arabic" w:hint="cs"/>
          <w:b/>
          <w:bCs/>
          <w:kern w:val="0"/>
          <w:sz w:val="28"/>
          <w:szCs w:val="28"/>
          <w:rtl/>
          <w14:ligatures w14:val="none"/>
        </w:rPr>
        <w:t>ية</w:t>
      </w:r>
    </w:p>
    <w:p w14:paraId="2D51B757" w14:textId="7777777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تعترف بحقوق المجموعات الثقافية وتشجع على حماية الهوية الثقافية (</w:t>
      </w:r>
      <w:r w:rsidRPr="00381C92">
        <w:rPr>
          <w:rFonts w:ascii="Simplified Arabic" w:hAnsi="Simplified Arabic" w:cs="Simplified Arabic"/>
          <w:kern w:val="0"/>
          <w:sz w:val="28"/>
          <w:szCs w:val="28"/>
          <w14:ligatures w14:val="none"/>
        </w:rPr>
        <w:t>Modood, 2013</w:t>
      </w:r>
      <w:r w:rsidRPr="00381C92">
        <w:rPr>
          <w:rFonts w:ascii="Simplified Arabic" w:hAnsi="Simplified Arabic" w:cs="Simplified Arabic"/>
          <w:kern w:val="0"/>
          <w:sz w:val="28"/>
          <w:szCs w:val="28"/>
          <w:rtl/>
          <w14:ligatures w14:val="none"/>
        </w:rPr>
        <w:t>).</w:t>
      </w:r>
    </w:p>
    <w:p w14:paraId="32F35BC0" w14:textId="77777777" w:rsidR="00FA5361" w:rsidRPr="00E326F3" w:rsidRDefault="00FA5361" w:rsidP="00FA5361">
      <w:pPr>
        <w:spacing w:before="100" w:beforeAutospacing="1" w:after="100" w:afterAutospacing="1" w:line="240" w:lineRule="auto"/>
        <w:jc w:val="both"/>
        <w:outlineLvl w:val="3"/>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5) التعددية النقدية</w:t>
      </w:r>
    </w:p>
    <w:p w14:paraId="3D1391BE" w14:textId="7777777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تحلل علاقات القوة وتكشف الامتيازات والتمييز غير المعلن (</w:t>
      </w:r>
      <w:r w:rsidRPr="00381C92">
        <w:rPr>
          <w:rFonts w:ascii="Simplified Arabic" w:hAnsi="Simplified Arabic" w:cs="Simplified Arabic"/>
          <w:kern w:val="0"/>
          <w:sz w:val="28"/>
          <w:szCs w:val="28"/>
          <w14:ligatures w14:val="none"/>
        </w:rPr>
        <w:t>Kincheloe</w:t>
      </w:r>
      <w:r w:rsidRPr="00381C92">
        <w:rPr>
          <w:rFonts w:ascii="Simplified Arabic" w:hAnsi="Simplified Arabic" w:cs="Simplified Arabic"/>
          <w:kern w:val="0"/>
          <w:sz w:val="28"/>
          <w:szCs w:val="28"/>
          <w:rtl/>
          <w14:ligatures w14:val="none"/>
        </w:rPr>
        <w:t xml:space="preserve"> &amp; </w:t>
      </w:r>
      <w:r w:rsidRPr="00381C92">
        <w:rPr>
          <w:rFonts w:ascii="Simplified Arabic" w:hAnsi="Simplified Arabic" w:cs="Simplified Arabic"/>
          <w:kern w:val="0"/>
          <w:sz w:val="28"/>
          <w:szCs w:val="28"/>
          <w14:ligatures w14:val="none"/>
        </w:rPr>
        <w:t>Steinberg, 1997</w:t>
      </w:r>
      <w:r w:rsidRPr="00381C92">
        <w:rPr>
          <w:rFonts w:ascii="Simplified Arabic" w:hAnsi="Simplified Arabic" w:cs="Simplified Arabic"/>
          <w:kern w:val="0"/>
          <w:sz w:val="28"/>
          <w:szCs w:val="28"/>
          <w:rtl/>
          <w14:ligatures w14:val="none"/>
        </w:rPr>
        <w:t>).</w:t>
      </w:r>
    </w:p>
    <w:p w14:paraId="32CAFA52" w14:textId="77777777" w:rsidR="00FA5361" w:rsidRPr="00E326F3" w:rsidRDefault="00FA5361" w:rsidP="00FA5361">
      <w:pPr>
        <w:spacing w:before="100" w:beforeAutospacing="1" w:after="100" w:afterAutospacing="1" w:line="240" w:lineRule="auto"/>
        <w:jc w:val="both"/>
        <w:outlineLvl w:val="3"/>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6) التعددية التفاعلية</w:t>
      </w:r>
    </w:p>
    <w:p w14:paraId="0E80D1DC" w14:textId="0A92ACB8" w:rsidR="00AF0787" w:rsidRDefault="00FA5361" w:rsidP="000A2D0E">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تركّز على أهمية التواصل والتفاعل اليومي (</w:t>
      </w:r>
      <w:r w:rsidRPr="00381C92">
        <w:rPr>
          <w:rFonts w:ascii="Simplified Arabic" w:hAnsi="Simplified Arabic" w:cs="Simplified Arabic"/>
          <w:kern w:val="0"/>
          <w:sz w:val="28"/>
          <w:szCs w:val="28"/>
          <w14:ligatures w14:val="none"/>
        </w:rPr>
        <w:t>Shenkar, 2012</w:t>
      </w:r>
      <w:r w:rsidRPr="00381C92">
        <w:rPr>
          <w:rFonts w:ascii="Simplified Arabic" w:hAnsi="Simplified Arabic" w:cs="Simplified Arabic"/>
          <w:kern w:val="0"/>
          <w:sz w:val="28"/>
          <w:szCs w:val="28"/>
          <w:rtl/>
          <w14:ligatures w14:val="none"/>
        </w:rPr>
        <w:t>).</w:t>
      </w:r>
    </w:p>
    <w:p w14:paraId="4D001182" w14:textId="77777777" w:rsidR="00CA3674" w:rsidRDefault="00CA3674" w:rsidP="000A2D0E">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528BF46" w14:textId="77777777" w:rsidR="00CA3674" w:rsidRDefault="00CA3674" w:rsidP="000A2D0E">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FCF9487" w14:textId="77777777" w:rsidR="00CA3674" w:rsidRDefault="00CA3674" w:rsidP="000A2D0E">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DFFDE2B" w14:textId="373ED073" w:rsidR="000A2D0E" w:rsidRDefault="00FA5361" w:rsidP="000A2D0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eastAsia="Times New Roman" w:hAnsi="Simplified Arabic" w:cs="Simplified Arabic"/>
          <w:b/>
          <w:bCs/>
          <w:kern w:val="0"/>
          <w:sz w:val="28"/>
          <w:szCs w:val="28"/>
          <w:rtl/>
          <w14:ligatures w14:val="none"/>
        </w:rPr>
        <w:lastRenderedPageBreak/>
        <w:t>ثالثًا: ارتباط النظرية بمشكلة الدراسة</w:t>
      </w:r>
    </w:p>
    <w:p w14:paraId="3720B3EA" w14:textId="6BA6EDDB" w:rsidR="00FA5361" w:rsidRPr="00381C92" w:rsidRDefault="00FA5361" w:rsidP="000A2D0E">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تفسر هذه النظرية لماذا لا يؤدي التنوّع الثقافي دائمًا إلى اندماج فعلي. فحين تتبنى الشركات نموذج “وعاء السلطة”، فإن العاملين </w:t>
      </w:r>
      <w:r w:rsidR="00F95ED2">
        <w:rPr>
          <w:rFonts w:ascii="Simplified Arabic" w:hAnsi="Simplified Arabic" w:cs="Simplified Arabic" w:hint="cs"/>
          <w:kern w:val="0"/>
          <w:sz w:val="28"/>
          <w:szCs w:val="28"/>
          <w:rtl/>
          <w14:ligatures w14:val="none"/>
        </w:rPr>
        <w:t>المحليين</w:t>
      </w:r>
      <w:r w:rsidRPr="00381C92">
        <w:rPr>
          <w:rFonts w:ascii="Simplified Arabic" w:hAnsi="Simplified Arabic" w:cs="Simplified Arabic"/>
          <w:kern w:val="0"/>
          <w:sz w:val="28"/>
          <w:szCs w:val="28"/>
          <w:rtl/>
          <w14:ligatures w14:val="none"/>
        </w:rPr>
        <w:t xml:space="preserve"> يشعرون بتباعد أكبر، بينما يرى </w:t>
      </w:r>
      <w:r w:rsidR="00462F0B">
        <w:rPr>
          <w:rFonts w:ascii="Simplified Arabic" w:hAnsi="Simplified Arabic" w:cs="Simplified Arabic" w:hint="cs"/>
          <w:kern w:val="0"/>
          <w:sz w:val="28"/>
          <w:szCs w:val="28"/>
          <w:rtl/>
          <w14:ligatures w14:val="none"/>
        </w:rPr>
        <w:t>غير المحليين</w:t>
      </w:r>
      <w:r w:rsidRPr="00381C92">
        <w:rPr>
          <w:rFonts w:ascii="Simplified Arabic" w:hAnsi="Simplified Arabic" w:cs="Simplified Arabic"/>
          <w:kern w:val="0"/>
          <w:sz w:val="28"/>
          <w:szCs w:val="28"/>
          <w:rtl/>
          <w14:ligatures w14:val="none"/>
        </w:rPr>
        <w:t xml:space="preserve"> أن ثقافتهم هي “الأصل”.</w:t>
      </w:r>
    </w:p>
    <w:p w14:paraId="7CA2DBF7" w14:textId="08C0F811"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 xml:space="preserve">وتُعد التعددية النقدية ذات أهمية خاصة في </w:t>
      </w:r>
      <w:r>
        <w:rPr>
          <w:rFonts w:ascii="Simplified Arabic" w:hAnsi="Simplified Arabic" w:cs="Simplified Arabic" w:hint="cs"/>
          <w:kern w:val="0"/>
          <w:sz w:val="28"/>
          <w:szCs w:val="28"/>
          <w:rtl/>
          <w14:ligatures w14:val="none"/>
        </w:rPr>
        <w:t>هذا البحث</w:t>
      </w:r>
      <w:r w:rsidRPr="00381C92">
        <w:rPr>
          <w:rFonts w:ascii="Simplified Arabic" w:hAnsi="Simplified Arabic" w:cs="Simplified Arabic"/>
          <w:kern w:val="0"/>
          <w:sz w:val="28"/>
          <w:szCs w:val="28"/>
          <w:rtl/>
          <w14:ligatures w14:val="none"/>
        </w:rPr>
        <w:t xml:space="preserve"> لأنها تكشف الفروق الهيكلية بين الفئات الثقافية، وتفسر الامتيازات التي يحصل عليها </w:t>
      </w:r>
      <w:r w:rsidR="00685634">
        <w:rPr>
          <w:rFonts w:ascii="Simplified Arabic" w:hAnsi="Simplified Arabic" w:cs="Simplified Arabic" w:hint="cs"/>
          <w:kern w:val="0"/>
          <w:sz w:val="28"/>
          <w:szCs w:val="28"/>
          <w:rtl/>
          <w14:ligatures w14:val="none"/>
        </w:rPr>
        <w:t>الأجانب</w:t>
      </w:r>
      <w:r w:rsidRPr="00381C92">
        <w:rPr>
          <w:rFonts w:ascii="Simplified Arabic" w:hAnsi="Simplified Arabic" w:cs="Simplified Arabic"/>
          <w:kern w:val="0"/>
          <w:sz w:val="28"/>
          <w:szCs w:val="28"/>
          <w:rtl/>
          <w14:ligatures w14:val="none"/>
        </w:rPr>
        <w:t xml:space="preserve"> مقارنة بغيرهم.</w:t>
      </w:r>
    </w:p>
    <w:p w14:paraId="0EDD8945" w14:textId="77777777" w:rsidR="00FA5361"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أما التعددية التفاعلية، فتوضح كيف أن ضعف التواصل بين الثقافات يؤدي إلى سوء فهم، وهو ما تعكسه نتائج </w:t>
      </w:r>
      <w:r w:rsidRPr="00381C92">
        <w:rPr>
          <w:rFonts w:ascii="Simplified Arabic" w:hAnsi="Simplified Arabic" w:cs="Simplified Arabic" w:hint="cs"/>
          <w:kern w:val="0"/>
          <w:sz w:val="28"/>
          <w:szCs w:val="28"/>
          <w:rtl/>
          <w14:ligatures w14:val="none"/>
        </w:rPr>
        <w:t>الاستبانة</w:t>
      </w:r>
      <w:r w:rsidRPr="00381C92">
        <w:rPr>
          <w:rFonts w:ascii="Simplified Arabic" w:hAnsi="Simplified Arabic" w:cs="Simplified Arabic"/>
          <w:kern w:val="0"/>
          <w:sz w:val="28"/>
          <w:szCs w:val="28"/>
          <w:rtl/>
          <w14:ligatures w14:val="none"/>
        </w:rPr>
        <w:t>.</w:t>
      </w:r>
    </w:p>
    <w:p w14:paraId="2F01ED2B" w14:textId="77777777" w:rsidR="00AF0787" w:rsidRDefault="00AF0787"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63E7DD54" w14:textId="05CEDA2E" w:rsidR="00FA5361" w:rsidRPr="0046128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461282">
        <w:rPr>
          <w:rFonts w:ascii="Simplified Arabic" w:eastAsia="Times New Roman" w:hAnsi="Simplified Arabic" w:cs="Simplified Arabic"/>
          <w:b/>
          <w:bCs/>
          <w:kern w:val="36"/>
          <w:sz w:val="28"/>
          <w:szCs w:val="28"/>
          <w:rtl/>
          <w14:ligatures w14:val="none"/>
        </w:rPr>
        <w:t>نظرية رأس المال البشري</w:t>
      </w:r>
    </w:p>
    <w:p w14:paraId="5122C15F" w14:textId="77777777" w:rsidR="00FA5361" w:rsidRPr="00226ED0"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أولًا: تعريف النظرية وأهم الباحثين فيها</w:t>
      </w:r>
    </w:p>
    <w:p w14:paraId="7D70A438" w14:textId="77777777" w:rsidR="00243102" w:rsidRDefault="00FA5361" w:rsidP="0024310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تُعد نظرية رأس المال البشري من أهم النظريات التي تفسّر القيمة المعرفية والمهارية التي يضيفها الأفراد إلى المنظمة. وقد طوّرها بيكر (</w:t>
      </w:r>
      <w:r w:rsidRPr="00381C92">
        <w:rPr>
          <w:rFonts w:ascii="Simplified Arabic" w:hAnsi="Simplified Arabic" w:cs="Simplified Arabic"/>
          <w:kern w:val="0"/>
          <w:sz w:val="28"/>
          <w:szCs w:val="28"/>
          <w14:ligatures w14:val="none"/>
        </w:rPr>
        <w:t>Becker, 1993</w:t>
      </w:r>
      <w:r w:rsidRPr="00381C92">
        <w:rPr>
          <w:rFonts w:ascii="Simplified Arabic" w:hAnsi="Simplified Arabic" w:cs="Simplified Arabic"/>
          <w:kern w:val="0"/>
          <w:sz w:val="28"/>
          <w:szCs w:val="28"/>
          <w:rtl/>
          <w14:ligatures w14:val="none"/>
        </w:rPr>
        <w:t xml:space="preserve">)، الذي أكد أن الاستثمار في تدريب الأفراد وتعليمهم وتنمية مهاراتهم يُعد من أهم مصادر النمو الاقتصادي والأداء التنظيمي. وبموجب هذه النظرية، يُنظر إلى العاملين باعتبارهم أصولًا استراتيجية، وأن الفروق في الأداء بين الشركات </w:t>
      </w:r>
      <w:r w:rsidR="00415E15">
        <w:rPr>
          <w:rFonts w:ascii="Simplified Arabic" w:hAnsi="Simplified Arabic" w:cs="Simplified Arabic" w:hint="cs"/>
          <w:kern w:val="0"/>
          <w:sz w:val="28"/>
          <w:szCs w:val="28"/>
          <w:rtl/>
          <w14:ligatures w14:val="none"/>
        </w:rPr>
        <w:t>تُ</w:t>
      </w:r>
      <w:r w:rsidR="00A121B0">
        <w:rPr>
          <w:rFonts w:ascii="Simplified Arabic" w:hAnsi="Simplified Arabic" w:cs="Simplified Arabic" w:hint="cs"/>
          <w:kern w:val="0"/>
          <w:sz w:val="28"/>
          <w:szCs w:val="28"/>
          <w:rtl/>
          <w14:ligatures w14:val="none"/>
        </w:rPr>
        <w:t>سند</w:t>
      </w:r>
      <w:r w:rsidRPr="00381C92">
        <w:rPr>
          <w:rFonts w:ascii="Simplified Arabic" w:hAnsi="Simplified Arabic" w:cs="Simplified Arabic"/>
          <w:kern w:val="0"/>
          <w:sz w:val="28"/>
          <w:szCs w:val="28"/>
          <w:rtl/>
          <w14:ligatures w14:val="none"/>
        </w:rPr>
        <w:t xml:space="preserve"> بدرجة كبيرة إلى رأس المال البشري المتوفر لديها</w:t>
      </w:r>
      <w:r w:rsidR="00243102">
        <w:rPr>
          <w:rFonts w:ascii="Simplified Arabic" w:hAnsi="Simplified Arabic" w:cs="Simplified Arabic" w:hint="cs"/>
          <w:kern w:val="0"/>
          <w:sz w:val="28"/>
          <w:szCs w:val="28"/>
          <w:rtl/>
          <w14:ligatures w14:val="none"/>
        </w:rPr>
        <w:t>.</w:t>
      </w:r>
    </w:p>
    <w:p w14:paraId="5643869F" w14:textId="0A691C55" w:rsidR="00FA5361" w:rsidRPr="00E326F3" w:rsidRDefault="00FA5361" w:rsidP="00243102">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ثانيًا: تطبيقات النظرية في بيئات العمل الدولية</w:t>
      </w:r>
    </w:p>
    <w:p w14:paraId="77907812" w14:textId="73F07E2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في المنظمات متعددة الجنسيات، يصبح تطبيق النظرية معقدًا بسبب اختلاف الخلفيات الثقافية والمهنية بين العاملين. إذ تظهر فجوات واضحة بين الفئات التي تحصل على فرص تدريب أعلى ومزايا تعليمية، مقارنة بالفئات التي تُهمّش في هذا الجانب. وتشير دراسات خليجية إلى أن الشركات الدولية تمنح العاملين </w:t>
      </w:r>
      <w:r w:rsidR="00041F2B">
        <w:rPr>
          <w:rFonts w:ascii="Simplified Arabic" w:hAnsi="Simplified Arabic" w:cs="Simplified Arabic" w:hint="cs"/>
          <w:kern w:val="0"/>
          <w:sz w:val="28"/>
          <w:szCs w:val="28"/>
          <w:rtl/>
          <w14:ligatures w14:val="none"/>
        </w:rPr>
        <w:t>ال</w:t>
      </w:r>
      <w:r w:rsidR="00943670">
        <w:rPr>
          <w:rFonts w:ascii="Simplified Arabic" w:hAnsi="Simplified Arabic" w:cs="Simplified Arabic" w:hint="cs"/>
          <w:kern w:val="0"/>
          <w:sz w:val="28"/>
          <w:szCs w:val="28"/>
          <w:rtl/>
          <w14:ligatures w14:val="none"/>
        </w:rPr>
        <w:t>أجانب</w:t>
      </w:r>
      <w:r w:rsidRPr="00381C92">
        <w:rPr>
          <w:rFonts w:ascii="Simplified Arabic" w:hAnsi="Simplified Arabic" w:cs="Simplified Arabic"/>
          <w:kern w:val="0"/>
          <w:sz w:val="28"/>
          <w:szCs w:val="28"/>
          <w:rtl/>
          <w14:ligatures w14:val="none"/>
        </w:rPr>
        <w:t xml:space="preserve"> فرص تدريب دولية، ومسارات قيادة أسرع، ورواتب أعلى، ما يعزز رأس مالهم البشري مقارنة بزملائهم (</w:t>
      </w:r>
      <w:r w:rsidRPr="00381C92">
        <w:rPr>
          <w:rFonts w:ascii="Simplified Arabic" w:hAnsi="Simplified Arabic" w:cs="Simplified Arabic"/>
          <w:kern w:val="0"/>
          <w:sz w:val="28"/>
          <w:szCs w:val="28"/>
          <w14:ligatures w14:val="none"/>
        </w:rPr>
        <w:t>Al-Waqfi</w:t>
      </w:r>
      <w:r w:rsidRPr="00381C92">
        <w:rPr>
          <w:rFonts w:ascii="Simplified Arabic" w:hAnsi="Simplified Arabic" w:cs="Simplified Arabic"/>
          <w:kern w:val="0"/>
          <w:sz w:val="28"/>
          <w:szCs w:val="28"/>
          <w:rtl/>
          <w14:ligatures w14:val="none"/>
        </w:rPr>
        <w:t xml:space="preserve"> &amp; </w:t>
      </w:r>
      <w:r w:rsidRPr="00381C92">
        <w:rPr>
          <w:rFonts w:ascii="Simplified Arabic" w:hAnsi="Simplified Arabic" w:cs="Simplified Arabic"/>
          <w:kern w:val="0"/>
          <w:sz w:val="28"/>
          <w:szCs w:val="28"/>
          <w14:ligatures w14:val="none"/>
        </w:rPr>
        <w:t>Forstenlechner, 2012</w:t>
      </w:r>
      <w:r w:rsidRPr="00381C92">
        <w:rPr>
          <w:rFonts w:ascii="Simplified Arabic" w:hAnsi="Simplified Arabic" w:cs="Simplified Arabic"/>
          <w:kern w:val="0"/>
          <w:sz w:val="28"/>
          <w:szCs w:val="28"/>
          <w:rtl/>
          <w14:ligatures w14:val="none"/>
        </w:rPr>
        <w:t>).</w:t>
      </w:r>
    </w:p>
    <w:p w14:paraId="7C5B4378" w14:textId="77777777" w:rsidR="00FA5361"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هذا التفاوت يؤدي إلى تراكم مهارات ومعارف لدى فئة واحدة فقط، بينما تُترك الفئات الأخرى دون استثمار مماثل، مما ينتج عنه اختلافات طويلة المدى في الأداء والاندماج والفرص.</w:t>
      </w:r>
    </w:p>
    <w:p w14:paraId="54385964" w14:textId="3E45B236" w:rsidR="00FA5361" w:rsidRPr="00E326F3" w:rsidRDefault="00FA5361" w:rsidP="00363C46">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lastRenderedPageBreak/>
        <w:t>ثالثًا: علاقة النظرية بسياق المملكة العربية السعودية</w:t>
      </w:r>
    </w:p>
    <w:p w14:paraId="5C927C36" w14:textId="77777777" w:rsidR="009C3B52" w:rsidRDefault="00FA5361" w:rsidP="009C3B52">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في السعودية، تعتمد الشركات الدولية بشكل كبير على العمالة الوافدة من ثقافات مختلفة. ومع ذلك، فإن الاستثمار في رأس المال البشري لا يكون دائمًا متوازنًا بين الجنسيات. إذ تُعد البرامج التطويرية القيادية والبعثات التدريبية حكرًا على جنسيات معينة. هذا يؤدي إلى خلق “طبقية مهنية” حيث تصبح بعض المجموعات</w:t>
      </w:r>
      <w:r w:rsidR="00C446D1">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 xml:space="preserve">خصوصًا </w:t>
      </w:r>
      <w:r w:rsidR="008F590A">
        <w:rPr>
          <w:rFonts w:ascii="Simplified Arabic" w:hAnsi="Simplified Arabic" w:cs="Simplified Arabic" w:hint="cs"/>
          <w:kern w:val="0"/>
          <w:sz w:val="28"/>
          <w:szCs w:val="28"/>
          <w:rtl/>
          <w14:ligatures w14:val="none"/>
        </w:rPr>
        <w:t>الأجانب</w:t>
      </w:r>
      <w:r w:rsidR="00C446D1">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مركزًا للخبرة والامتيا</w:t>
      </w:r>
      <w:r w:rsidR="008F590A">
        <w:rPr>
          <w:rFonts w:ascii="Simplified Arabic" w:hAnsi="Simplified Arabic" w:cs="Simplified Arabic" w:hint="cs"/>
          <w:kern w:val="0"/>
          <w:sz w:val="28"/>
          <w:szCs w:val="28"/>
          <w:rtl/>
          <w14:ligatures w14:val="none"/>
        </w:rPr>
        <w:t>ز</w:t>
      </w:r>
      <w:r w:rsidRPr="00381C92">
        <w:rPr>
          <w:rFonts w:ascii="Simplified Arabic" w:hAnsi="Simplified Arabic" w:cs="Simplified Arabic"/>
          <w:kern w:val="0"/>
          <w:sz w:val="28"/>
          <w:szCs w:val="28"/>
          <w:rtl/>
          <w14:ligatures w14:val="none"/>
        </w:rPr>
        <w:t>، بينما تظل المجموعات الأخرى في مواقع أقل تأثيرًا.</w:t>
      </w:r>
    </w:p>
    <w:p w14:paraId="3599714C" w14:textId="0D6AFDAD" w:rsidR="00FA5361" w:rsidRPr="00E326F3" w:rsidRDefault="00FA5361" w:rsidP="009C3B52">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رابعًا: ارتباط النظرية بمشكلة الدراسة</w:t>
      </w:r>
    </w:p>
    <w:p w14:paraId="5A9C3551" w14:textId="33543930"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تساعد هذه النظرية في تفسير أحد المحاور المهمة في </w:t>
      </w:r>
      <w:r w:rsidR="009C3B52">
        <w:rPr>
          <w:rFonts w:ascii="Simplified Arabic" w:hAnsi="Simplified Arabic" w:cs="Simplified Arabic" w:hint="cs"/>
          <w:kern w:val="0"/>
          <w:sz w:val="28"/>
          <w:szCs w:val="28"/>
          <w:rtl/>
          <w14:ligatures w14:val="none"/>
        </w:rPr>
        <w:t>البحث</w:t>
      </w:r>
      <w:r w:rsidRPr="00381C92">
        <w:rPr>
          <w:rFonts w:ascii="Simplified Arabic" w:hAnsi="Simplified Arabic" w:cs="Simplified Arabic"/>
          <w:kern w:val="0"/>
          <w:sz w:val="28"/>
          <w:szCs w:val="28"/>
          <w:rtl/>
          <w14:ligatures w14:val="none"/>
        </w:rPr>
        <w:t xml:space="preserve">: كيف تؤثر الفروق في الاستثمار البشري بين </w:t>
      </w:r>
      <w:r w:rsidR="00553B3C">
        <w:rPr>
          <w:rFonts w:ascii="Simplified Arabic" w:hAnsi="Simplified Arabic" w:cs="Simplified Arabic" w:hint="cs"/>
          <w:kern w:val="0"/>
          <w:sz w:val="28"/>
          <w:szCs w:val="28"/>
          <w:rtl/>
          <w14:ligatures w14:val="none"/>
        </w:rPr>
        <w:t>السعوديي</w:t>
      </w:r>
      <w:r w:rsidR="00553B3C">
        <w:rPr>
          <w:rFonts w:ascii="Simplified Arabic" w:hAnsi="Simplified Arabic" w:cs="Simplified Arabic" w:hint="eastAsia"/>
          <w:kern w:val="0"/>
          <w:sz w:val="28"/>
          <w:szCs w:val="28"/>
          <w:rtl/>
          <w14:ligatures w14:val="none"/>
        </w:rPr>
        <w:t>ن</w:t>
      </w:r>
      <w:r w:rsidRPr="00381C92">
        <w:rPr>
          <w:rFonts w:ascii="Simplified Arabic" w:hAnsi="Simplified Arabic" w:cs="Simplified Arabic"/>
          <w:kern w:val="0"/>
          <w:sz w:val="28"/>
          <w:szCs w:val="28"/>
          <w:rtl/>
          <w14:ligatures w14:val="none"/>
        </w:rPr>
        <w:t xml:space="preserve"> وغير </w:t>
      </w:r>
      <w:r w:rsidR="00553B3C">
        <w:rPr>
          <w:rFonts w:ascii="Simplified Arabic" w:hAnsi="Simplified Arabic" w:cs="Simplified Arabic" w:hint="cs"/>
          <w:kern w:val="0"/>
          <w:sz w:val="28"/>
          <w:szCs w:val="28"/>
          <w:rtl/>
          <w14:ligatures w14:val="none"/>
        </w:rPr>
        <w:t>السعوديين</w:t>
      </w:r>
      <w:r w:rsidRPr="00381C92">
        <w:rPr>
          <w:rFonts w:ascii="Simplified Arabic" w:hAnsi="Simplified Arabic" w:cs="Simplified Arabic"/>
          <w:kern w:val="0"/>
          <w:sz w:val="28"/>
          <w:szCs w:val="28"/>
          <w:rtl/>
          <w14:ligatures w14:val="none"/>
        </w:rPr>
        <w:t xml:space="preserve"> على الاندماج الثقافي؟</w:t>
      </w:r>
    </w:p>
    <w:p w14:paraId="663B7DFC" w14:textId="2DF3CB68" w:rsidR="00414315" w:rsidRDefault="00FA5361" w:rsidP="00414315">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 xml:space="preserve">يشعر العاملون </w:t>
      </w:r>
      <w:r w:rsidR="00A16441">
        <w:rPr>
          <w:rFonts w:ascii="Simplified Arabic" w:hAnsi="Simplified Arabic" w:cs="Simplified Arabic" w:hint="cs"/>
          <w:kern w:val="0"/>
          <w:sz w:val="28"/>
          <w:szCs w:val="28"/>
          <w:rtl/>
          <w14:ligatures w14:val="none"/>
        </w:rPr>
        <w:t>السعوديون</w:t>
      </w:r>
      <w:r w:rsidR="00105A43">
        <w:rPr>
          <w:rFonts w:ascii="Simplified Arabic" w:hAnsi="Simplified Arabic" w:cs="Simplified Arabic" w:hint="cs"/>
          <w:kern w:val="0"/>
          <w:sz w:val="28"/>
          <w:szCs w:val="28"/>
          <w:rtl/>
          <w14:ligatures w14:val="none"/>
        </w:rPr>
        <w:t xml:space="preserve"> </w:t>
      </w:r>
      <w:r w:rsidR="00A16441">
        <w:rPr>
          <w:rFonts w:ascii="Simplified Arabic" w:hAnsi="Simplified Arabic" w:cs="Simplified Arabic" w:hint="cs"/>
          <w:kern w:val="0"/>
          <w:sz w:val="28"/>
          <w:szCs w:val="28"/>
          <w:rtl/>
          <w14:ligatures w14:val="none"/>
        </w:rPr>
        <w:t>و</w:t>
      </w:r>
      <w:r w:rsidR="0042070A">
        <w:rPr>
          <w:rFonts w:ascii="Simplified Arabic" w:hAnsi="Simplified Arabic" w:cs="Simplified Arabic" w:hint="cs"/>
          <w:kern w:val="0"/>
          <w:sz w:val="28"/>
          <w:szCs w:val="28"/>
          <w:rtl/>
          <w14:ligatures w14:val="none"/>
        </w:rPr>
        <w:t xml:space="preserve">غيرهم من </w:t>
      </w:r>
      <w:r w:rsidR="00A16441">
        <w:rPr>
          <w:rFonts w:ascii="Simplified Arabic" w:hAnsi="Simplified Arabic" w:cs="Simplified Arabic" w:hint="cs"/>
          <w:kern w:val="0"/>
          <w:sz w:val="28"/>
          <w:szCs w:val="28"/>
          <w:rtl/>
          <w14:ligatures w14:val="none"/>
        </w:rPr>
        <w:t xml:space="preserve">العرب </w:t>
      </w:r>
      <w:r w:rsidRPr="00381C92">
        <w:rPr>
          <w:rFonts w:ascii="Simplified Arabic" w:hAnsi="Simplified Arabic" w:cs="Simplified Arabic"/>
          <w:kern w:val="0"/>
          <w:sz w:val="28"/>
          <w:szCs w:val="28"/>
          <w:rtl/>
          <w14:ligatures w14:val="none"/>
        </w:rPr>
        <w:t>بعدم المساواة عندما يتم تجاهل تطوير مهاراتهم أو حجز فرص تدريبية عنهم، مما يعزز إدراكهم بالتمييز ويقلل شعورهم بالانتماء. وفي المقابل، يؤدي الاستثمار العالي في فئة واحدة إلى تعميق الفجوة بين الموظفين، وإضعاف التعاون والتفاعل بين الثقافات. ومن خلال هذه العدسة، يصبح التفسير واضحًا: غياب العدالة في توزيع الفرص المهنية هو عامل أساسي في ضعف الاندماج داخل الشركات الدولية في المملكة</w:t>
      </w:r>
      <w:r w:rsidR="0042070A">
        <w:rPr>
          <w:rFonts w:ascii="Simplified Arabic" w:hAnsi="Simplified Arabic" w:cs="Simplified Arabic" w:hint="cs"/>
          <w:kern w:val="0"/>
          <w:sz w:val="28"/>
          <w:szCs w:val="28"/>
          <w:rtl/>
          <w14:ligatures w14:val="none"/>
        </w:rPr>
        <w:t>.</w:t>
      </w:r>
    </w:p>
    <w:p w14:paraId="675618E8" w14:textId="77777777" w:rsidR="00461282" w:rsidRDefault="00461282" w:rsidP="00414315">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28547978" w14:textId="084CF553" w:rsidR="00414315" w:rsidRPr="00461282" w:rsidRDefault="00FA5361" w:rsidP="00414315">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461282">
        <w:rPr>
          <w:rFonts w:ascii="Simplified Arabic" w:eastAsia="Times New Roman" w:hAnsi="Simplified Arabic" w:cs="Simplified Arabic"/>
          <w:b/>
          <w:bCs/>
          <w:kern w:val="36"/>
          <w:sz w:val="28"/>
          <w:szCs w:val="28"/>
          <w:rtl/>
          <w14:ligatures w14:val="none"/>
        </w:rPr>
        <w:t>نظرية الاتصال بين الثقافات</w:t>
      </w:r>
    </w:p>
    <w:p w14:paraId="541D2EAA" w14:textId="073C1DEB" w:rsidR="00FA5361" w:rsidRPr="00414315" w:rsidRDefault="00FA5361" w:rsidP="00414315">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أولًا: تعريف النظرية وخلفيتها</w:t>
      </w:r>
    </w:p>
    <w:p w14:paraId="7E941D86" w14:textId="50EB38F9"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وضعت هذه النظرية أسسًا لفهم كيف تؤثر الاختلافات الثقافية على عملية التواصل بين الأفراد. ويُعد غوديكونست (</w:t>
      </w:r>
      <w:r w:rsidRPr="00381C92">
        <w:rPr>
          <w:rFonts w:ascii="Simplified Arabic" w:hAnsi="Simplified Arabic" w:cs="Simplified Arabic"/>
          <w:kern w:val="0"/>
          <w:sz w:val="28"/>
          <w:szCs w:val="28"/>
          <w14:ligatures w14:val="none"/>
        </w:rPr>
        <w:t>Gudykunst, 2004</w:t>
      </w:r>
      <w:r w:rsidRPr="00381C92">
        <w:rPr>
          <w:rFonts w:ascii="Simplified Arabic" w:hAnsi="Simplified Arabic" w:cs="Simplified Arabic"/>
          <w:kern w:val="0"/>
          <w:sz w:val="28"/>
          <w:szCs w:val="28"/>
          <w:rtl/>
          <w14:ligatures w14:val="none"/>
        </w:rPr>
        <w:t xml:space="preserve">) أحد أبرز الباحثين الذين ساهموا في تطويرها. ووفقًا لهذه النظرية، فإن التواصل بين الأفراد من ثقافات مختلفة لا يعتمد فقط على اللغة، بل يتأثر بعوامل أخرى تشمل السياق الثقافي، وأنماط السلوك، وأنظمة القيم، ومستوى </w:t>
      </w:r>
      <w:r w:rsidR="007C23F9">
        <w:rPr>
          <w:rFonts w:ascii="Simplified Arabic" w:hAnsi="Simplified Arabic" w:cs="Simplified Arabic" w:hint="cs"/>
          <w:kern w:val="0"/>
          <w:sz w:val="28"/>
          <w:szCs w:val="28"/>
          <w:rtl/>
          <w14:ligatures w14:val="none"/>
        </w:rPr>
        <w:t>الوضوح</w:t>
      </w:r>
      <w:r w:rsidRPr="00381C92">
        <w:rPr>
          <w:rFonts w:ascii="Simplified Arabic" w:hAnsi="Simplified Arabic" w:cs="Simplified Arabic"/>
          <w:kern w:val="0"/>
          <w:sz w:val="28"/>
          <w:szCs w:val="28"/>
          <w:rtl/>
          <w14:ligatures w14:val="none"/>
        </w:rPr>
        <w:t>، وأنماط التفاعل الاجتماعي.</w:t>
      </w:r>
    </w:p>
    <w:p w14:paraId="133DA1DB" w14:textId="77777777" w:rsidR="00FA5361" w:rsidRPr="00E326F3" w:rsidRDefault="00FA5361" w:rsidP="00FA5361">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ثانيًا: السياق الثقافي في التواصل</w:t>
      </w:r>
    </w:p>
    <w:p w14:paraId="3E7711EB" w14:textId="7777777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hAnsi="Simplified Arabic" w:cs="Simplified Arabic"/>
          <w:kern w:val="0"/>
          <w:sz w:val="28"/>
          <w:szCs w:val="28"/>
          <w:rtl/>
          <w14:ligatures w14:val="none"/>
        </w:rPr>
        <w:t>استخدم هال (</w:t>
      </w:r>
      <w:r w:rsidRPr="00381C92">
        <w:rPr>
          <w:rFonts w:ascii="Simplified Arabic" w:hAnsi="Simplified Arabic" w:cs="Simplified Arabic"/>
          <w:kern w:val="0"/>
          <w:sz w:val="28"/>
          <w:szCs w:val="28"/>
          <w14:ligatures w14:val="none"/>
        </w:rPr>
        <w:t>Hall, 1976</w:t>
      </w:r>
      <w:r w:rsidRPr="00381C92">
        <w:rPr>
          <w:rFonts w:ascii="Simplified Arabic" w:hAnsi="Simplified Arabic" w:cs="Simplified Arabic"/>
          <w:kern w:val="0"/>
          <w:sz w:val="28"/>
          <w:szCs w:val="28"/>
          <w:rtl/>
          <w14:ligatures w14:val="none"/>
        </w:rPr>
        <w:t>) مفهوم الثقافات عالية السياق (</w:t>
      </w:r>
      <w:r w:rsidRPr="00381C92">
        <w:rPr>
          <w:rFonts w:ascii="Simplified Arabic" w:hAnsi="Simplified Arabic" w:cs="Simplified Arabic"/>
          <w:kern w:val="0"/>
          <w:sz w:val="28"/>
          <w:szCs w:val="28"/>
          <w14:ligatures w14:val="none"/>
        </w:rPr>
        <w:t>High-context</w:t>
      </w:r>
      <w:r w:rsidRPr="00381C92">
        <w:rPr>
          <w:rFonts w:ascii="Simplified Arabic" w:hAnsi="Simplified Arabic" w:cs="Simplified Arabic"/>
          <w:kern w:val="0"/>
          <w:sz w:val="28"/>
          <w:szCs w:val="28"/>
          <w:rtl/>
          <w14:ligatures w14:val="none"/>
        </w:rPr>
        <w:t>) ومنخفضة السياق (</w:t>
      </w:r>
      <w:r w:rsidRPr="00381C92">
        <w:rPr>
          <w:rFonts w:ascii="Simplified Arabic" w:hAnsi="Simplified Arabic" w:cs="Simplified Arabic"/>
          <w:kern w:val="0"/>
          <w:sz w:val="28"/>
          <w:szCs w:val="28"/>
          <w14:ligatures w14:val="none"/>
        </w:rPr>
        <w:t>Low-context</w:t>
      </w:r>
      <w:r w:rsidRPr="00381C92">
        <w:rPr>
          <w:rFonts w:ascii="Simplified Arabic" w:hAnsi="Simplified Arabic" w:cs="Simplified Arabic"/>
          <w:kern w:val="0"/>
          <w:sz w:val="28"/>
          <w:szCs w:val="28"/>
          <w:rtl/>
          <w14:ligatures w14:val="none"/>
        </w:rPr>
        <w:t>) لتفسير الاختلافات في نمط التواصل.</w:t>
      </w:r>
    </w:p>
    <w:p w14:paraId="78F74985" w14:textId="77777777" w:rsidR="00FA5361" w:rsidRPr="00381C92" w:rsidRDefault="00FA5361" w:rsidP="00FA5361">
      <w:pPr>
        <w:numPr>
          <w:ilvl w:val="0"/>
          <w:numId w:val="5"/>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lastRenderedPageBreak/>
        <w:t>الثقافات عالية السياق (مثل العربية والآسيوية): تعتمد على الإشارات غير اللفظية وفهم السياق.</w:t>
      </w:r>
    </w:p>
    <w:p w14:paraId="41CC7BC3" w14:textId="77777777" w:rsidR="00FA5361" w:rsidRPr="00E326F3" w:rsidRDefault="00FA5361" w:rsidP="00FA5361">
      <w:pPr>
        <w:numPr>
          <w:ilvl w:val="0"/>
          <w:numId w:val="5"/>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الثقافات منخفضة السياق (مثل الأمريكية والأوروبية): تعتمد على اللغة المباشرة والوضوح.</w:t>
      </w:r>
    </w:p>
    <w:p w14:paraId="5CB4B8D6" w14:textId="77777777" w:rsidR="00FA5361" w:rsidRPr="00381C92"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في الشركات متعددة الجنسيات، يؤدي التقاء هذين النمطين إلى سوء فهم، وارتباك، وصراعات محتملة.</w:t>
      </w:r>
    </w:p>
    <w:p w14:paraId="1C23D125" w14:textId="77777777" w:rsidR="00FA5361" w:rsidRPr="00E326F3" w:rsidRDefault="00FA5361" w:rsidP="00FA5361">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14:ligatures w14:val="none"/>
        </w:rPr>
      </w:pPr>
      <w:r w:rsidRPr="00381C92">
        <w:rPr>
          <w:rFonts w:ascii="Simplified Arabic" w:eastAsia="Times New Roman" w:hAnsi="Simplified Arabic" w:cs="Simplified Arabic"/>
          <w:b/>
          <w:bCs/>
          <w:kern w:val="0"/>
          <w:sz w:val="28"/>
          <w:szCs w:val="28"/>
          <w:rtl/>
          <w14:ligatures w14:val="none"/>
        </w:rPr>
        <w:t>ثالثًا: تطبيقات النظرية في بيئات العمل الدولية</w:t>
      </w:r>
    </w:p>
    <w:p w14:paraId="251B4565" w14:textId="30EEC158" w:rsidR="00FA5361"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 xml:space="preserve">تشير الأدبيات إلى أن ضعف مهارات </w:t>
      </w:r>
      <w:r w:rsidR="00994858">
        <w:rPr>
          <w:rFonts w:ascii="Simplified Arabic" w:hAnsi="Simplified Arabic" w:cs="Simplified Arabic" w:hint="cs"/>
          <w:kern w:val="0"/>
          <w:sz w:val="28"/>
          <w:szCs w:val="28"/>
          <w:rtl/>
          <w14:ligatures w14:val="none"/>
        </w:rPr>
        <w:t>التواصل</w:t>
      </w:r>
      <w:r w:rsidRPr="00381C92">
        <w:rPr>
          <w:rFonts w:ascii="Simplified Arabic" w:hAnsi="Simplified Arabic" w:cs="Simplified Arabic"/>
          <w:kern w:val="0"/>
          <w:sz w:val="28"/>
          <w:szCs w:val="28"/>
          <w:rtl/>
          <w14:ligatures w14:val="none"/>
        </w:rPr>
        <w:t xml:space="preserve"> بين الثقافات هو أحد أكثر العوامل التي تعيق الأداء الجماعي في الشركات العالمية (</w:t>
      </w:r>
      <w:r w:rsidRPr="00381C92">
        <w:rPr>
          <w:rFonts w:ascii="Simplified Arabic" w:hAnsi="Simplified Arabic" w:cs="Simplified Arabic"/>
          <w:kern w:val="0"/>
          <w:sz w:val="28"/>
          <w:szCs w:val="28"/>
          <w14:ligatures w14:val="none"/>
        </w:rPr>
        <w:t>Shenkar, 2012</w:t>
      </w:r>
      <w:r w:rsidRPr="00381C92">
        <w:rPr>
          <w:rFonts w:ascii="Simplified Arabic" w:hAnsi="Simplified Arabic" w:cs="Simplified Arabic"/>
          <w:kern w:val="0"/>
          <w:sz w:val="28"/>
          <w:szCs w:val="28"/>
          <w:rtl/>
          <w14:ligatures w14:val="none"/>
        </w:rPr>
        <w:t xml:space="preserve">). ويظهر ذلك في الاجتماعات، وحل المشكلات، والتنفيذ اليومي للمهام. وفي الشركات العاملة في السعودية، يتجلى هذا الضعف عندما لا يفهم المدير </w:t>
      </w:r>
      <w:r w:rsidR="00616BBE">
        <w:rPr>
          <w:rFonts w:ascii="Simplified Arabic" w:hAnsi="Simplified Arabic" w:cs="Simplified Arabic" w:hint="cs"/>
          <w:kern w:val="0"/>
          <w:sz w:val="28"/>
          <w:szCs w:val="28"/>
          <w:rtl/>
          <w14:ligatures w14:val="none"/>
        </w:rPr>
        <w:t>الغربي</w:t>
      </w:r>
      <w:r w:rsidRPr="00381C92">
        <w:rPr>
          <w:rFonts w:ascii="Simplified Arabic" w:hAnsi="Simplified Arabic" w:cs="Simplified Arabic"/>
          <w:kern w:val="0"/>
          <w:sz w:val="28"/>
          <w:szCs w:val="28"/>
          <w:rtl/>
          <w14:ligatures w14:val="none"/>
        </w:rPr>
        <w:t xml:space="preserve"> أساليب التواصل المحلية، أو عندما يجد الموظف </w:t>
      </w:r>
      <w:r w:rsidR="001B2DBF">
        <w:rPr>
          <w:rFonts w:ascii="Simplified Arabic" w:hAnsi="Simplified Arabic" w:cs="Simplified Arabic" w:hint="cs"/>
          <w:kern w:val="0"/>
          <w:sz w:val="28"/>
          <w:szCs w:val="28"/>
          <w:rtl/>
          <w14:ligatures w14:val="none"/>
        </w:rPr>
        <w:t xml:space="preserve">المحلي </w:t>
      </w:r>
      <w:r w:rsidRPr="00381C92">
        <w:rPr>
          <w:rFonts w:ascii="Simplified Arabic" w:hAnsi="Simplified Arabic" w:cs="Simplified Arabic"/>
          <w:kern w:val="0"/>
          <w:sz w:val="28"/>
          <w:szCs w:val="28"/>
          <w:rtl/>
          <w14:ligatures w14:val="none"/>
        </w:rPr>
        <w:t xml:space="preserve">صعوبة في التعبير بلغة أو أسلوب </w:t>
      </w:r>
      <w:r w:rsidR="00616BBE">
        <w:rPr>
          <w:rFonts w:ascii="Simplified Arabic" w:hAnsi="Simplified Arabic" w:cs="Simplified Arabic" w:hint="cs"/>
          <w:kern w:val="0"/>
          <w:sz w:val="28"/>
          <w:szCs w:val="28"/>
          <w:rtl/>
          <w14:ligatures w14:val="none"/>
        </w:rPr>
        <w:t xml:space="preserve">غربي </w:t>
      </w:r>
      <w:r w:rsidRPr="00381C92">
        <w:rPr>
          <w:rFonts w:ascii="Simplified Arabic" w:hAnsi="Simplified Arabic" w:cs="Simplified Arabic"/>
          <w:kern w:val="0"/>
          <w:sz w:val="28"/>
          <w:szCs w:val="28"/>
          <w:rtl/>
          <w14:ligatures w14:val="none"/>
        </w:rPr>
        <w:t>مباشر.</w:t>
      </w:r>
    </w:p>
    <w:p w14:paraId="58702A36" w14:textId="23CDFA18" w:rsidR="00FA5361" w:rsidRPr="00381C92" w:rsidRDefault="00FA5361" w:rsidP="00E72BA4">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رابعًا: العوامل المؤثرة في التواصل بين الثقافات</w:t>
      </w:r>
    </w:p>
    <w:p w14:paraId="62103421" w14:textId="77777777" w:rsidR="00FA5361" w:rsidRPr="00381C92" w:rsidRDefault="00FA5361" w:rsidP="00FA5361">
      <w:pPr>
        <w:numPr>
          <w:ilvl w:val="0"/>
          <w:numId w:val="6"/>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الترجمة غير الدقيقة بين اللغات</w:t>
      </w:r>
    </w:p>
    <w:p w14:paraId="22ACC004" w14:textId="77777777" w:rsidR="00FA5361" w:rsidRPr="00381C92" w:rsidRDefault="00FA5361" w:rsidP="00FA5361">
      <w:pPr>
        <w:numPr>
          <w:ilvl w:val="0"/>
          <w:numId w:val="6"/>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اختلاف توقعات الاحترام</w:t>
      </w:r>
    </w:p>
    <w:p w14:paraId="584F0DC0" w14:textId="77777777" w:rsidR="00FA5361" w:rsidRPr="00381C92" w:rsidRDefault="00FA5361" w:rsidP="00FA5361">
      <w:pPr>
        <w:numPr>
          <w:ilvl w:val="0"/>
          <w:numId w:val="6"/>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التردد في التفاعل مع فئات معينة</w:t>
      </w:r>
    </w:p>
    <w:p w14:paraId="6BCF76B5" w14:textId="77777777" w:rsidR="00FA5361" w:rsidRPr="00381C92" w:rsidRDefault="00FA5361" w:rsidP="00FA5361">
      <w:pPr>
        <w:numPr>
          <w:ilvl w:val="0"/>
          <w:numId w:val="6"/>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الخوف من تفسير الكلام بطريقة خاطئة</w:t>
      </w:r>
    </w:p>
    <w:p w14:paraId="1109F68B" w14:textId="77777777" w:rsidR="00FA5361" w:rsidRPr="00E326F3" w:rsidRDefault="00FA5361" w:rsidP="00FA5361">
      <w:pPr>
        <w:numPr>
          <w:ilvl w:val="0"/>
          <w:numId w:val="6"/>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اختلاف مستوى الرسمية</w:t>
      </w:r>
    </w:p>
    <w:p w14:paraId="4643DE7B" w14:textId="77777777" w:rsidR="00FA5361" w:rsidRDefault="00FA5361" w:rsidP="00FA5361">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هذه العوامل تؤثر في الاندماج، وتخلق مسافة اجتماعية بين العاملين.</w:t>
      </w:r>
    </w:p>
    <w:p w14:paraId="34BAE010" w14:textId="77777777" w:rsidR="00FA5361" w:rsidRPr="00C403B2" w:rsidRDefault="00FA5361" w:rsidP="00FA5361">
      <w:pPr>
        <w:spacing w:before="100" w:beforeAutospacing="1" w:after="100" w:afterAutospacing="1" w:line="240" w:lineRule="auto"/>
        <w:jc w:val="both"/>
        <w:rPr>
          <w:rFonts w:ascii="Simplified Arabic" w:hAnsi="Simplified Arabic" w:cs="Simplified Arabic"/>
          <w:kern w:val="0"/>
          <w:sz w:val="28"/>
          <w:szCs w:val="28"/>
          <w14:ligatures w14:val="none"/>
        </w:rPr>
      </w:pPr>
      <w:r w:rsidRPr="00381C92">
        <w:rPr>
          <w:rFonts w:ascii="Simplified Arabic" w:eastAsia="Times New Roman" w:hAnsi="Simplified Arabic" w:cs="Simplified Arabic"/>
          <w:b/>
          <w:bCs/>
          <w:kern w:val="0"/>
          <w:sz w:val="28"/>
          <w:szCs w:val="28"/>
          <w:rtl/>
          <w14:ligatures w14:val="none"/>
        </w:rPr>
        <w:t>خامسًا: ارتباط النظرية بمشكلة الدراسة</w:t>
      </w:r>
    </w:p>
    <w:p w14:paraId="2F96ED30" w14:textId="64C9D1AF" w:rsidR="00FA5361" w:rsidRPr="00381C92" w:rsidRDefault="00FA5361" w:rsidP="006241C4">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تساعد هذه النظرية في فهم كيف يؤدي ضعف التواصل بين الغربيين وغير الغربيين إلى ضعف الاندماج الثقافي داخل المنظمة.</w:t>
      </w:r>
      <w:r w:rsidR="006241C4">
        <w:rPr>
          <w:rFonts w:ascii="Simplified Arabic" w:hAnsi="Simplified Arabic" w:cs="Simplified Arabic" w:hint="cs"/>
          <w:kern w:val="0"/>
          <w:sz w:val="28"/>
          <w:szCs w:val="28"/>
          <w:rtl/>
          <w14:ligatures w14:val="none"/>
        </w:rPr>
        <w:t xml:space="preserve"> </w:t>
      </w:r>
      <w:r w:rsidRPr="00381C92">
        <w:rPr>
          <w:rFonts w:ascii="Simplified Arabic" w:hAnsi="Simplified Arabic" w:cs="Simplified Arabic"/>
          <w:kern w:val="0"/>
          <w:sz w:val="28"/>
          <w:szCs w:val="28"/>
          <w:rtl/>
          <w14:ligatures w14:val="none"/>
        </w:rPr>
        <w:t>فعلى سبيل المثال:</w:t>
      </w:r>
    </w:p>
    <w:p w14:paraId="4C161D16" w14:textId="77777777" w:rsidR="00FA5361" w:rsidRPr="00381C92" w:rsidRDefault="00FA5361" w:rsidP="00FA5361">
      <w:pPr>
        <w:numPr>
          <w:ilvl w:val="0"/>
          <w:numId w:val="7"/>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قد يشعر الموظفون غير الغربيين بأنهم أقل قدرة على التعبير عن آرائهم في حضور المديرين الغربيين.</w:t>
      </w:r>
    </w:p>
    <w:p w14:paraId="0766A445" w14:textId="77777777" w:rsidR="00FA5361" w:rsidRPr="00381C92" w:rsidRDefault="00FA5361" w:rsidP="00FA5361">
      <w:pPr>
        <w:numPr>
          <w:ilvl w:val="0"/>
          <w:numId w:val="7"/>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وقد يساء تفسير هدوء بعض الموظفين على أنه عدم مبالاة، بينما هو “احترام” في ثقافتهم.</w:t>
      </w:r>
    </w:p>
    <w:p w14:paraId="07B8A54A" w14:textId="77777777" w:rsidR="00FA5361" w:rsidRPr="00E326F3" w:rsidRDefault="00FA5361" w:rsidP="00FA5361">
      <w:pPr>
        <w:numPr>
          <w:ilvl w:val="0"/>
          <w:numId w:val="7"/>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t>وقد يفهم الغربيون تردد الآخرين كضعف في المهارة، وليس كاختلاف ثقافي.</w:t>
      </w:r>
    </w:p>
    <w:p w14:paraId="1EA13886" w14:textId="375B6FC2" w:rsidR="00D41973" w:rsidRPr="003F7970" w:rsidRDefault="00FA5361" w:rsidP="003F7970">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381C92">
        <w:rPr>
          <w:rFonts w:ascii="Simplified Arabic" w:hAnsi="Simplified Arabic" w:cs="Simplified Arabic"/>
          <w:kern w:val="0"/>
          <w:sz w:val="28"/>
          <w:szCs w:val="28"/>
          <w:rtl/>
          <w14:ligatures w14:val="none"/>
        </w:rPr>
        <w:lastRenderedPageBreak/>
        <w:t xml:space="preserve">وبالتالي، فإن هذه النظرية </w:t>
      </w:r>
      <w:r w:rsidR="00373CB5">
        <w:rPr>
          <w:rFonts w:ascii="Simplified Arabic" w:hAnsi="Simplified Arabic" w:cs="Simplified Arabic" w:hint="cs"/>
          <w:kern w:val="0"/>
          <w:sz w:val="28"/>
          <w:szCs w:val="28"/>
          <w:rtl/>
          <w14:ligatures w14:val="none"/>
        </w:rPr>
        <w:t>تزود</w:t>
      </w:r>
      <w:r w:rsidRPr="00381C92">
        <w:rPr>
          <w:rFonts w:ascii="Simplified Arabic" w:hAnsi="Simplified Arabic" w:cs="Simplified Arabic"/>
          <w:kern w:val="0"/>
          <w:sz w:val="28"/>
          <w:szCs w:val="28"/>
          <w:rtl/>
          <w14:ligatures w14:val="none"/>
        </w:rPr>
        <w:t xml:space="preserve"> البحث بأداة تحليلية مهمة لتفسير كيف تؤدي الفجوات اللغوية والثقافية إلى ضعف الاندماج داخل الشركات الدولية في السعودية</w:t>
      </w:r>
      <w:r>
        <w:rPr>
          <w:rFonts w:ascii="Simplified Arabic" w:hAnsi="Simplified Arabic" w:cs="Simplified Arabic" w:hint="cs"/>
          <w:kern w:val="0"/>
          <w:sz w:val="28"/>
          <w:szCs w:val="28"/>
          <w:rtl/>
          <w14:ligatures w14:val="none"/>
        </w:rPr>
        <w:t>.</w:t>
      </w:r>
    </w:p>
    <w:p w14:paraId="55F3F367" w14:textId="77777777" w:rsidR="006241C4" w:rsidRDefault="006241C4" w:rsidP="00D2456E">
      <w:pPr>
        <w:spacing w:line="240" w:lineRule="auto"/>
        <w:jc w:val="both"/>
        <w:rPr>
          <w:rFonts w:ascii="Simplified Arabic" w:hAnsi="Simplified Arabic" w:cs="Simplified Arabic"/>
          <w:b/>
          <w:bCs/>
          <w:sz w:val="28"/>
          <w:szCs w:val="28"/>
          <w:rtl/>
        </w:rPr>
      </w:pPr>
    </w:p>
    <w:p w14:paraId="363260E8" w14:textId="2D7E00DD" w:rsidR="00F925D0" w:rsidRPr="00D41973" w:rsidRDefault="00E5166F" w:rsidP="00D2456E">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مقدمة </w:t>
      </w:r>
      <w:r w:rsidR="00616BBE" w:rsidRPr="00D41973">
        <w:rPr>
          <w:rFonts w:ascii="Simplified Arabic" w:hAnsi="Simplified Arabic" w:cs="Simplified Arabic" w:hint="cs"/>
          <w:b/>
          <w:bCs/>
          <w:sz w:val="28"/>
          <w:szCs w:val="28"/>
          <w:rtl/>
        </w:rPr>
        <w:t>الدراسات الس</w:t>
      </w:r>
      <w:r w:rsidR="00724E27" w:rsidRPr="00D41973">
        <w:rPr>
          <w:rFonts w:ascii="Simplified Arabic" w:hAnsi="Simplified Arabic" w:cs="Simplified Arabic" w:hint="cs"/>
          <w:b/>
          <w:bCs/>
          <w:sz w:val="28"/>
          <w:szCs w:val="28"/>
          <w:rtl/>
        </w:rPr>
        <w:t>ابقة:</w:t>
      </w:r>
    </w:p>
    <w:p w14:paraId="266CCB96" w14:textId="3D17F6DF" w:rsidR="00DC33E8" w:rsidRPr="00F54DDA" w:rsidRDefault="00DC33E8"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تُعد الدراسات السابقة عنصرًا أساسيًا في أي بحث علمي، إذ توفر الأساس النظري والمعرفي الذي يُبنى عليه تحليل المشكلة البحثية، كما تساعد في فهم الاتجاهات العلمية الحديثة، وتحديد الفجوات التي لم تُعالج بعد ف</w:t>
      </w:r>
      <w:r w:rsidR="00AB784C">
        <w:rPr>
          <w:rFonts w:ascii="Simplified Arabic" w:hAnsi="Simplified Arabic" w:cs="Simplified Arabic" w:hint="cs"/>
          <w:sz w:val="28"/>
          <w:szCs w:val="28"/>
          <w:rtl/>
        </w:rPr>
        <w:t>ي ما سب</w:t>
      </w:r>
      <w:r w:rsidR="00AB784C">
        <w:rPr>
          <w:rFonts w:ascii="Simplified Arabic" w:hAnsi="Simplified Arabic" w:cs="Simplified Arabic" w:hint="eastAsia"/>
          <w:sz w:val="28"/>
          <w:szCs w:val="28"/>
          <w:rtl/>
        </w:rPr>
        <w:t>ق</w:t>
      </w:r>
      <w:r w:rsidR="00AB784C">
        <w:rPr>
          <w:rFonts w:ascii="Simplified Arabic" w:hAnsi="Simplified Arabic" w:cs="Simplified Arabic" w:hint="cs"/>
          <w:sz w:val="28"/>
          <w:szCs w:val="28"/>
          <w:rtl/>
        </w:rPr>
        <w:t xml:space="preserve"> دراسته</w:t>
      </w:r>
      <w:r w:rsidRPr="00F54DDA">
        <w:rPr>
          <w:rFonts w:ascii="Simplified Arabic" w:hAnsi="Simplified Arabic" w:cs="Simplified Arabic"/>
          <w:sz w:val="28"/>
          <w:szCs w:val="28"/>
          <w:rtl/>
        </w:rPr>
        <w:t>. وفي ضوء الاهتمام المتزايد بقضايا الاندماج الثقافي في بيئات العمل متعددة الجنسيات، أصبح من الضروري مراجعة الأبحاث التي تناولت هذا الموضوع من زواياه المختلفة، سواء في السياقات الغربية أو في البيئات العربية والسعودية على وجه الخصوص.</w:t>
      </w:r>
    </w:p>
    <w:p w14:paraId="23DD41A7" w14:textId="6D2DF941" w:rsidR="00DC33E8" w:rsidRPr="00F54DDA" w:rsidRDefault="00DC33E8"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وتسعى هذه الدراسات إلى تفسير كيفية تأثير التنوع الثقافي في الأداء الوظيفي، وأنماط التواصل، والانتماء، والعدالة التنظيمية، إضافة إلى تحليل دور القيادة والمنظمات في تعزيز الشمولية وإدارة الاختلافات داخل بيئات العمل. كما تتناول الأطر والنماذج النظرية التي حاولت تفسير التفاعل بين المجموعات الثقافية، مثل نظرية الهوية الاجتماعية، ونظرية العدالة التنظيمية، ونظرية التعددية الثقافية.</w:t>
      </w:r>
    </w:p>
    <w:p w14:paraId="7A2C6EE5" w14:textId="07D99976" w:rsidR="00DC33E8" w:rsidRPr="00F54DDA" w:rsidRDefault="00DC33E8"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 xml:space="preserve">وبناءً على ذلك، يستعرض هذا القسم أبرز الدراسات المرتبطة بموضوع البحث، ويحلل </w:t>
      </w:r>
      <w:r w:rsidR="00C9468A">
        <w:rPr>
          <w:rFonts w:ascii="Simplified Arabic" w:hAnsi="Simplified Arabic" w:cs="Simplified Arabic" w:hint="cs"/>
          <w:sz w:val="28"/>
          <w:szCs w:val="28"/>
          <w:rtl/>
        </w:rPr>
        <w:t>مضمونها</w:t>
      </w:r>
      <w:r w:rsidRPr="00F54DDA">
        <w:rPr>
          <w:rFonts w:ascii="Simplified Arabic" w:hAnsi="Simplified Arabic" w:cs="Simplified Arabic"/>
          <w:sz w:val="28"/>
          <w:szCs w:val="28"/>
          <w:rtl/>
        </w:rPr>
        <w:t xml:space="preserve">، ويقارن بين نتائجها، وصولًا إلى تحديد الفجوة العلمية التي يسعى هذا البحث لسدّها، وذلك من خلال دمج </w:t>
      </w:r>
      <w:r w:rsidR="008C7855">
        <w:rPr>
          <w:rFonts w:ascii="Simplified Arabic" w:hAnsi="Simplified Arabic" w:cs="Simplified Arabic" w:hint="cs"/>
          <w:sz w:val="28"/>
          <w:szCs w:val="28"/>
          <w:rtl/>
        </w:rPr>
        <w:t>موضوعين</w:t>
      </w:r>
      <w:r w:rsidRPr="00F54DDA">
        <w:rPr>
          <w:rFonts w:ascii="Simplified Arabic" w:hAnsi="Simplified Arabic" w:cs="Simplified Arabic"/>
          <w:sz w:val="28"/>
          <w:szCs w:val="28"/>
          <w:rtl/>
        </w:rPr>
        <w:t xml:space="preserve"> أساسيين:</w:t>
      </w:r>
    </w:p>
    <w:p w14:paraId="15A72F1F" w14:textId="77777777" w:rsidR="00DC33E8" w:rsidRPr="00F54DDA" w:rsidRDefault="00DC33E8"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(1) تحليل واقع الاندماج الثقافي داخل الشركات الدولية العاملة في المملكة العربية السعودية،</w:t>
      </w:r>
    </w:p>
    <w:p w14:paraId="02210779" w14:textId="7594384C" w:rsidR="00DC33E8" w:rsidRPr="00F54DDA" w:rsidRDefault="00DC33E8" w:rsidP="00D2456E">
      <w:pPr>
        <w:spacing w:line="240" w:lineRule="auto"/>
        <w:jc w:val="both"/>
        <w:rPr>
          <w:rFonts w:ascii="Simplified Arabic" w:hAnsi="Simplified Arabic" w:cs="Simplified Arabic"/>
          <w:sz w:val="28"/>
          <w:szCs w:val="28"/>
          <w:rtl/>
        </w:rPr>
      </w:pPr>
      <w:r w:rsidRPr="00F54DDA">
        <w:rPr>
          <w:rFonts w:ascii="Simplified Arabic" w:hAnsi="Simplified Arabic" w:cs="Simplified Arabic"/>
          <w:sz w:val="28"/>
          <w:szCs w:val="28"/>
          <w:rtl/>
        </w:rPr>
        <w:t xml:space="preserve">و(2) دراسة التحديات المتعلقة بالعدالة والتواصل والعمل متعدد المواقع، وهي جوانب لم تحظَ بالاهتمام الكافي في </w:t>
      </w:r>
      <w:r w:rsidR="008C7855">
        <w:rPr>
          <w:rFonts w:ascii="Simplified Arabic" w:hAnsi="Simplified Arabic" w:cs="Simplified Arabic" w:hint="cs"/>
          <w:sz w:val="28"/>
          <w:szCs w:val="28"/>
          <w:rtl/>
        </w:rPr>
        <w:t>الدراسات السابقة</w:t>
      </w:r>
      <w:r w:rsidRPr="00F54DDA">
        <w:rPr>
          <w:rFonts w:ascii="Simplified Arabic" w:hAnsi="Simplified Arabic" w:cs="Simplified Arabic"/>
          <w:sz w:val="28"/>
          <w:szCs w:val="28"/>
          <w:rtl/>
        </w:rPr>
        <w:t xml:space="preserve"> المحلية.</w:t>
      </w:r>
    </w:p>
    <w:p w14:paraId="2EF48312" w14:textId="30F67CC2" w:rsidR="00D41973" w:rsidRPr="003F7970" w:rsidRDefault="00DC33E8" w:rsidP="003F7970">
      <w:pPr>
        <w:spacing w:line="240" w:lineRule="auto"/>
        <w:jc w:val="both"/>
        <w:rPr>
          <w:rFonts w:ascii="Simplified Arabic" w:hAnsi="Simplified Arabic" w:cs="Simplified Arabic"/>
          <w:sz w:val="28"/>
          <w:szCs w:val="28"/>
        </w:rPr>
      </w:pPr>
      <w:r w:rsidRPr="00F54DDA">
        <w:rPr>
          <w:rFonts w:ascii="Simplified Arabic" w:hAnsi="Simplified Arabic" w:cs="Simplified Arabic"/>
          <w:sz w:val="28"/>
          <w:szCs w:val="28"/>
          <w:rtl/>
        </w:rPr>
        <w:t>وبهذا، تشكل الدراسات السابقة الأساس الذي يُبنى عليه الإطار المعرفي للدراسة، كما تسهم في تعزيز مصداقية النتائج المتوصل إليها، وتوجيه التوصيات نحو مسارات تطبيقية أكثر فاعلية.</w:t>
      </w:r>
    </w:p>
    <w:p w14:paraId="5A4A1F4D" w14:textId="77777777" w:rsidR="00D41973" w:rsidRDefault="00D41973" w:rsidP="00D2456E">
      <w:pPr>
        <w:spacing w:line="240" w:lineRule="auto"/>
        <w:jc w:val="both"/>
        <w:rPr>
          <w:rFonts w:ascii="Simplified Arabic" w:eastAsia="Times New Roman" w:hAnsi="Simplified Arabic" w:cs="Simplified Arabic"/>
          <w:b/>
          <w:bCs/>
          <w:kern w:val="0"/>
          <w:sz w:val="28"/>
          <w:szCs w:val="28"/>
          <w14:ligatures w14:val="none"/>
        </w:rPr>
      </w:pPr>
    </w:p>
    <w:p w14:paraId="42A646FA" w14:textId="4954DC1D" w:rsidR="006C4234" w:rsidRPr="00E42D31" w:rsidRDefault="006C4234" w:rsidP="00D2456E">
      <w:pPr>
        <w:spacing w:line="240" w:lineRule="auto"/>
        <w:jc w:val="both"/>
        <w:rPr>
          <w:rFonts w:ascii="Sakkal Majalla" w:hAnsi="Sakkal Majalla" w:cs="Sakkal Majalla"/>
          <w:sz w:val="28"/>
          <w:szCs w:val="28"/>
          <w:u w:val="single"/>
          <w:rtl/>
        </w:rPr>
      </w:pPr>
      <w:r w:rsidRPr="006C4234">
        <w:rPr>
          <w:rFonts w:ascii="Simplified Arabic" w:eastAsia="Times New Roman" w:hAnsi="Simplified Arabic" w:cs="Simplified Arabic"/>
          <w:b/>
          <w:bCs/>
          <w:kern w:val="0"/>
          <w:sz w:val="28"/>
          <w:szCs w:val="28"/>
          <w:rtl/>
          <w14:ligatures w14:val="none"/>
        </w:rPr>
        <w:t>المحور الأول: الدراسات المتعلقة بالتنوّع الثقافي في بيئات العمل الدولية</w:t>
      </w:r>
    </w:p>
    <w:p w14:paraId="47064E5B" w14:textId="592444DD"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أصبح التنوع الثقافي عنصرًا أساسيًا في بناء المنظمات العالمية، خاصة مع توسع الشركات متعددة الجنسيات واعتمادها على قوى عاملة متنوعة من حيث الخلفيات الوطنية واللغوية والقيم الاجتماعية. وقد </w:t>
      </w:r>
      <w:r w:rsidRPr="006C4234">
        <w:rPr>
          <w:rFonts w:ascii="Simplified Arabic" w:hAnsi="Simplified Arabic" w:cs="Simplified Arabic"/>
          <w:kern w:val="0"/>
          <w:sz w:val="28"/>
          <w:szCs w:val="28"/>
          <w:rtl/>
          <w14:ligatures w14:val="none"/>
        </w:rPr>
        <w:lastRenderedPageBreak/>
        <w:t xml:space="preserve">تناولت </w:t>
      </w:r>
      <w:r w:rsidR="00004B8E">
        <w:rPr>
          <w:rFonts w:ascii="Simplified Arabic" w:hAnsi="Simplified Arabic" w:cs="Simplified Arabic" w:hint="cs"/>
          <w:kern w:val="0"/>
          <w:sz w:val="28"/>
          <w:szCs w:val="28"/>
          <w:rtl/>
          <w14:ligatures w14:val="none"/>
        </w:rPr>
        <w:t>الدراسات</w:t>
      </w:r>
      <w:r w:rsidR="00D76E15">
        <w:rPr>
          <w:rFonts w:ascii="Simplified Arabic" w:hAnsi="Simplified Arabic" w:cs="Simplified Arabic" w:hint="cs"/>
          <w:kern w:val="0"/>
          <w:sz w:val="28"/>
          <w:szCs w:val="28"/>
          <w:rtl/>
          <w14:ligatures w14:val="none"/>
        </w:rPr>
        <w:t xml:space="preserve"> في المجال</w:t>
      </w:r>
      <w:r w:rsidRPr="006C4234">
        <w:rPr>
          <w:rFonts w:ascii="Simplified Arabic" w:hAnsi="Simplified Arabic" w:cs="Simplified Arabic"/>
          <w:kern w:val="0"/>
          <w:sz w:val="28"/>
          <w:szCs w:val="28"/>
          <w:rtl/>
          <w14:ligatures w14:val="none"/>
        </w:rPr>
        <w:t xml:space="preserve"> الإداري خلال العقدين الأخيرين أثر هذا التنوع على الأداء، والابتكار، والتواصل، ودرجة الانسجام داخل الفرق. وتشير الدراسات العالمية إلى أن التنوع الثقافي يمكن أن يكون مصدرًا للقوة أو الصراع، اعتمادًا على طريقة إدارته داخل المنظمة.</w:t>
      </w:r>
    </w:p>
    <w:p w14:paraId="008E89EB" w14:textId="225D36D3" w:rsidR="006C4234" w:rsidRPr="007966ED"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ففي دراسة شاملة لبيئات العمل العالمية، وجد كوكس (</w:t>
      </w:r>
      <w:r w:rsidRPr="006C4234">
        <w:rPr>
          <w:rFonts w:ascii="Simplified Arabic" w:hAnsi="Simplified Arabic" w:cs="Simplified Arabic"/>
          <w:kern w:val="0"/>
          <w:sz w:val="28"/>
          <w:szCs w:val="28"/>
          <w14:ligatures w14:val="none"/>
        </w:rPr>
        <w:t>Cox, 1994</w:t>
      </w:r>
      <w:r w:rsidRPr="006C4234">
        <w:rPr>
          <w:rFonts w:ascii="Simplified Arabic" w:hAnsi="Simplified Arabic" w:cs="Simplified Arabic"/>
          <w:kern w:val="0"/>
          <w:sz w:val="28"/>
          <w:szCs w:val="28"/>
          <w:rtl/>
          <w14:ligatures w14:val="none"/>
        </w:rPr>
        <w:t>) أن التنوع الثقافي يساهم في تعزيز الإبداع وتوسيع مهارات حل المشكلات من خلال تعدد وجهات النظر. وأكدت دراسة لاحقة لستال وزملائه (</w:t>
      </w:r>
      <w:r w:rsidRPr="006C4234">
        <w:rPr>
          <w:rFonts w:ascii="Simplified Arabic" w:hAnsi="Simplified Arabic" w:cs="Simplified Arabic"/>
          <w:kern w:val="0"/>
          <w:sz w:val="28"/>
          <w:szCs w:val="28"/>
          <w14:ligatures w14:val="none"/>
        </w:rPr>
        <w:t>Stahl et al., 2010</w:t>
      </w:r>
      <w:r w:rsidRPr="006C4234">
        <w:rPr>
          <w:rFonts w:ascii="Simplified Arabic" w:hAnsi="Simplified Arabic" w:cs="Simplified Arabic"/>
          <w:kern w:val="0"/>
          <w:sz w:val="28"/>
          <w:szCs w:val="28"/>
          <w:rtl/>
          <w14:ligatures w14:val="none"/>
        </w:rPr>
        <w:t>) أن الفرق متعددة الثقافات تتفوق في الابتكار على الفرق المتجانسة ثقافيًا، نظرًا لتنوع المعرفة والخبرات. إلا أن الدراسة نفسها أشارت إلى أن هذه الفوائد لا تتحقق إلا في وجود بيئة تنظيمية داعمة للتواصل وإدارة الخلافات.</w:t>
      </w:r>
    </w:p>
    <w:p w14:paraId="7BD598B0" w14:textId="13EAFF75"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ومن جهة أخرى، تُظهر العديد من الدراسات أن التنوع الثقافي قد يؤدي إلى مشكلات إذا غابت آليات إدارة التفاعل بين الأفراد. إذ بيّنت دراسة جوسلينغ (</w:t>
      </w:r>
      <w:r w:rsidRPr="006C4234">
        <w:rPr>
          <w:rFonts w:ascii="Simplified Arabic" w:hAnsi="Simplified Arabic" w:cs="Simplified Arabic"/>
          <w:kern w:val="0"/>
          <w:sz w:val="28"/>
          <w:szCs w:val="28"/>
          <w14:ligatures w14:val="none"/>
        </w:rPr>
        <w:t>Joslin, 2016</w:t>
      </w:r>
      <w:r w:rsidRPr="006C4234">
        <w:rPr>
          <w:rFonts w:ascii="Simplified Arabic" w:hAnsi="Simplified Arabic" w:cs="Simplified Arabic"/>
          <w:kern w:val="0"/>
          <w:sz w:val="28"/>
          <w:szCs w:val="28"/>
          <w:rtl/>
          <w14:ligatures w14:val="none"/>
        </w:rPr>
        <w:t>) أن سوء الفهم الثقافي هو أحد الأسباب الرئيسية لانخفاض إنتاجية الفرق في الشركات الدولية، نتيجة اختلاف أنماط التواصل والتوقعات المهنية. كما أظهرت دراسة ماثيو وزملائه (</w:t>
      </w:r>
      <w:r w:rsidRPr="006C4234">
        <w:rPr>
          <w:rFonts w:ascii="Simplified Arabic" w:hAnsi="Simplified Arabic" w:cs="Simplified Arabic"/>
          <w:kern w:val="0"/>
          <w:sz w:val="28"/>
          <w:szCs w:val="28"/>
          <w14:ligatures w14:val="none"/>
        </w:rPr>
        <w:t>Matveev</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Nelson, 2004</w:t>
      </w:r>
      <w:r w:rsidRPr="006C4234">
        <w:rPr>
          <w:rFonts w:ascii="Simplified Arabic" w:hAnsi="Simplified Arabic" w:cs="Simplified Arabic"/>
          <w:kern w:val="0"/>
          <w:sz w:val="28"/>
          <w:szCs w:val="28"/>
          <w:rtl/>
          <w14:ligatures w14:val="none"/>
        </w:rPr>
        <w:t>) أن الفجوات الثقافية ترتبط بانخفاض الثقة بين أعضاء الفريق، خاصة عندما لا توجد لغة مشتركة قوية أو عندما تختلف طرق حل المشكلات.</w:t>
      </w:r>
    </w:p>
    <w:p w14:paraId="2669995C" w14:textId="49C8AA25"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السياق الخليجي، تشير الأبحاث إلى أن التنوع الثقافي أكثر تعقيدًا بسبب تباين الجنسيات، وتفاوت المزايا الوظيفية، واختلاف الخلفيات الاجتماعية. فقد كشفت دراسة العريّس وسيداني (</w:t>
      </w:r>
      <w:r w:rsidRPr="006C4234">
        <w:rPr>
          <w:rFonts w:ascii="Simplified Arabic" w:hAnsi="Simplified Arabic" w:cs="Simplified Arabic"/>
          <w:kern w:val="0"/>
          <w:sz w:val="28"/>
          <w:szCs w:val="28"/>
          <w14:ligatures w14:val="none"/>
        </w:rPr>
        <w:t>Al Ariss</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Sidani, 2016</w:t>
      </w:r>
      <w:r w:rsidRPr="006C4234">
        <w:rPr>
          <w:rFonts w:ascii="Simplified Arabic" w:hAnsi="Simplified Arabic" w:cs="Simplified Arabic"/>
          <w:kern w:val="0"/>
          <w:sz w:val="28"/>
          <w:szCs w:val="28"/>
          <w:rtl/>
          <w14:ligatures w14:val="none"/>
        </w:rPr>
        <w:t xml:space="preserve">) أن الشركات الدولية في الخليج تميل إلى تفضيل العاملين الغربيين في المناصب الإدارية، مما يؤدي إلى شعور الموظفين </w:t>
      </w:r>
      <w:r w:rsidR="008D615A">
        <w:rPr>
          <w:rFonts w:ascii="Simplified Arabic" w:hAnsi="Simplified Arabic" w:cs="Simplified Arabic" w:hint="cs"/>
          <w:kern w:val="0"/>
          <w:sz w:val="28"/>
          <w:szCs w:val="28"/>
          <w:rtl/>
          <w14:ligatures w14:val="none"/>
        </w:rPr>
        <w:t>المحليين</w:t>
      </w:r>
      <w:r w:rsidRPr="006C4234">
        <w:rPr>
          <w:rFonts w:ascii="Simplified Arabic" w:hAnsi="Simplified Arabic" w:cs="Simplified Arabic"/>
          <w:kern w:val="0"/>
          <w:sz w:val="28"/>
          <w:szCs w:val="28"/>
          <w:rtl/>
          <w14:ligatures w14:val="none"/>
        </w:rPr>
        <w:t xml:space="preserve"> بأنهم أقل تقديرًا رغم أدائهم العالي، ويخلق فجوة شعورية بينهم. وتدعم نتائج دراسة أجريت في السعودية على عينة من العاملين الأجانب أن التنوع الثقافي، عندما لا يرافقه عدل ومساواة، يتحول إلى مصدر للانقسام بدلًا من التعاون (</w:t>
      </w:r>
      <w:r w:rsidRPr="006C4234">
        <w:rPr>
          <w:rFonts w:ascii="Simplified Arabic" w:hAnsi="Simplified Arabic" w:cs="Simplified Arabic"/>
          <w:kern w:val="0"/>
          <w:sz w:val="28"/>
          <w:szCs w:val="28"/>
          <w14:ligatures w14:val="none"/>
        </w:rPr>
        <w:t>Alhejji et al., 2018</w:t>
      </w:r>
      <w:r w:rsidRPr="006C4234">
        <w:rPr>
          <w:rFonts w:ascii="Simplified Arabic" w:hAnsi="Simplified Arabic" w:cs="Simplified Arabic"/>
          <w:kern w:val="0"/>
          <w:sz w:val="28"/>
          <w:szCs w:val="28"/>
          <w:rtl/>
          <w14:ligatures w14:val="none"/>
        </w:rPr>
        <w:t>).</w:t>
      </w:r>
    </w:p>
    <w:p w14:paraId="2A05BFDB" w14:textId="157F928F"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كما وجدت دراسة سعودية حديثة (</w:t>
      </w:r>
      <w:r w:rsidRPr="006C4234">
        <w:rPr>
          <w:rFonts w:ascii="Simplified Arabic" w:hAnsi="Simplified Arabic" w:cs="Simplified Arabic"/>
          <w:kern w:val="0"/>
          <w:sz w:val="28"/>
          <w:szCs w:val="28"/>
          <w14:ligatures w14:val="none"/>
        </w:rPr>
        <w:t>Alshaikh, 2021</w:t>
      </w:r>
      <w:r w:rsidRPr="006C4234">
        <w:rPr>
          <w:rFonts w:ascii="Simplified Arabic" w:hAnsi="Simplified Arabic" w:cs="Simplified Arabic"/>
          <w:kern w:val="0"/>
          <w:sz w:val="28"/>
          <w:szCs w:val="28"/>
          <w:rtl/>
          <w14:ligatures w14:val="none"/>
        </w:rPr>
        <w:t xml:space="preserve">) أن التنوع الثقافي في الشركات الأجنبية العاملة داخل المملكة يؤثر إيجابًا في الابتكار، ولكنه يرتبط سلبًا بالانسجام إذا غابت سياسات واضحة لإدارة </w:t>
      </w:r>
      <w:r w:rsidR="00C319FB">
        <w:rPr>
          <w:rFonts w:ascii="Simplified Arabic" w:hAnsi="Simplified Arabic" w:cs="Simplified Arabic" w:hint="cs"/>
          <w:kern w:val="0"/>
          <w:sz w:val="28"/>
          <w:szCs w:val="28"/>
          <w:rtl/>
          <w14:ligatures w14:val="none"/>
        </w:rPr>
        <w:t>التواصل</w:t>
      </w:r>
      <w:r w:rsidRPr="006C4234">
        <w:rPr>
          <w:rFonts w:ascii="Simplified Arabic" w:hAnsi="Simplified Arabic" w:cs="Simplified Arabic"/>
          <w:kern w:val="0"/>
          <w:sz w:val="28"/>
          <w:szCs w:val="28"/>
          <w:rtl/>
          <w14:ligatures w14:val="none"/>
        </w:rPr>
        <w:t xml:space="preserve"> بين الثقافات. وأظهرت الدراسة أن الفجوات الثقافية بين الغربيين والآسيويين والعرب تؤدي إلى ضعف التواصل والتنسيق</w:t>
      </w:r>
      <w:r w:rsidR="00C9467C">
        <w:rPr>
          <w:rFonts w:ascii="Simplified Arabic" w:hAnsi="Simplified Arabic" w:cs="Simplified Arabic" w:hint="cs"/>
          <w:kern w:val="0"/>
          <w:sz w:val="28"/>
          <w:szCs w:val="28"/>
          <w:rtl/>
          <w14:ligatures w14:val="none"/>
        </w:rPr>
        <w:t xml:space="preserve"> بين الف</w:t>
      </w:r>
      <w:r w:rsidR="00B86ED8">
        <w:rPr>
          <w:rFonts w:ascii="Simplified Arabic" w:hAnsi="Simplified Arabic" w:cs="Simplified Arabic" w:hint="cs"/>
          <w:kern w:val="0"/>
          <w:sz w:val="28"/>
          <w:szCs w:val="28"/>
          <w:rtl/>
          <w14:ligatures w14:val="none"/>
        </w:rPr>
        <w:t>رق</w:t>
      </w:r>
      <w:r w:rsidRPr="006C4234">
        <w:rPr>
          <w:rFonts w:ascii="Simplified Arabic" w:hAnsi="Simplified Arabic" w:cs="Simplified Arabic"/>
          <w:kern w:val="0"/>
          <w:sz w:val="28"/>
          <w:szCs w:val="28"/>
          <w:rtl/>
          <w14:ligatures w14:val="none"/>
        </w:rPr>
        <w:t xml:space="preserve"> في بيئات العمل.</w:t>
      </w:r>
    </w:p>
    <w:p w14:paraId="7C2E782B" w14:textId="3828E112"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وتشير </w:t>
      </w:r>
      <w:r w:rsidR="00FA7025">
        <w:rPr>
          <w:rFonts w:ascii="Simplified Arabic" w:hAnsi="Simplified Arabic" w:cs="Simplified Arabic" w:hint="cs"/>
          <w:kern w:val="0"/>
          <w:sz w:val="28"/>
          <w:szCs w:val="28"/>
          <w:rtl/>
          <w14:ligatures w14:val="none"/>
        </w:rPr>
        <w:t>الدرسات</w:t>
      </w:r>
      <w:r w:rsidRPr="006C4234">
        <w:rPr>
          <w:rFonts w:ascii="Simplified Arabic" w:hAnsi="Simplified Arabic" w:cs="Simplified Arabic"/>
          <w:kern w:val="0"/>
          <w:sz w:val="28"/>
          <w:szCs w:val="28"/>
          <w:rtl/>
          <w14:ligatures w14:val="none"/>
        </w:rPr>
        <w:t xml:space="preserve"> العالمية، والخليجية، والسعودية إلى أن التنوع الثقافي لا يتحول إلى قيمة مضافة إلا عندما يتم دعمه من خلال سياسات الموارد البشرية، التدريب على التواصل بين الثقافات، تعزيز العدالة </w:t>
      </w:r>
      <w:r w:rsidRPr="006C4234">
        <w:rPr>
          <w:rFonts w:ascii="Simplified Arabic" w:hAnsi="Simplified Arabic" w:cs="Simplified Arabic"/>
          <w:kern w:val="0"/>
          <w:sz w:val="28"/>
          <w:szCs w:val="28"/>
          <w:rtl/>
          <w14:ligatures w14:val="none"/>
        </w:rPr>
        <w:lastRenderedPageBreak/>
        <w:t>التنظيمية، وإشراك العاملين في صنع القرار. وقد خلصت دراسة هايز (</w:t>
      </w:r>
      <w:r w:rsidRPr="006C4234">
        <w:rPr>
          <w:rFonts w:ascii="Simplified Arabic" w:hAnsi="Simplified Arabic" w:cs="Simplified Arabic"/>
          <w:kern w:val="0"/>
          <w:sz w:val="28"/>
          <w:szCs w:val="28"/>
          <w14:ligatures w14:val="none"/>
        </w:rPr>
        <w:t>Hays, 2017</w:t>
      </w:r>
      <w:r w:rsidRPr="006C4234">
        <w:rPr>
          <w:rFonts w:ascii="Simplified Arabic" w:hAnsi="Simplified Arabic" w:cs="Simplified Arabic"/>
          <w:kern w:val="0"/>
          <w:sz w:val="28"/>
          <w:szCs w:val="28"/>
          <w:rtl/>
          <w14:ligatures w14:val="none"/>
        </w:rPr>
        <w:t>) إلى أن دور القيادة الشمولية هو العامل الأكثر أهمية في تحويل التنوع إلى قوة.</w:t>
      </w:r>
    </w:p>
    <w:p w14:paraId="29A9A5C0" w14:textId="5B8A6640" w:rsidR="006C4234" w:rsidRPr="007966ED" w:rsidRDefault="006C4234" w:rsidP="00D2456E">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6C4234">
        <w:rPr>
          <w:rFonts w:ascii="Simplified Arabic" w:eastAsia="Times New Roman" w:hAnsi="Simplified Arabic" w:cs="Simplified Arabic"/>
          <w:b/>
          <w:bCs/>
          <w:kern w:val="0"/>
          <w:sz w:val="28"/>
          <w:szCs w:val="28"/>
          <w:rtl/>
          <w14:ligatures w14:val="none"/>
        </w:rPr>
        <w:t>خلاصة المحور الأول:</w:t>
      </w:r>
    </w:p>
    <w:p w14:paraId="72C172F3" w14:textId="48EDF4CF" w:rsidR="007966ED"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تظهر الدراسات أن التنوع الثقافي ليس إيجابيًا ولا سلبيًا بطبيعته، وإنما يعتمد أثره على كيفية الإدارة داخل المنظمة. وفي المملكة العربية السعودية، حيث تتكوّن الشركات الدولية من جنسيات مختلفة تحمل مستويات متفاوتة من الامتيازات، فإن إدارة التنوع تصبح أكثر حساسية. وتؤكد </w:t>
      </w:r>
      <w:r w:rsidR="00325266">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أن نجاح الاندماج الثقافي يتطلب معالجة العدالة التنظيمية، كسر الانقسامات بين المجموعات الثقافية، وتعزيز قنوات التواصل والتعاون.</w:t>
      </w:r>
    </w:p>
    <w:p w14:paraId="51A51018" w14:textId="77777777" w:rsidR="00864842" w:rsidRDefault="00864842" w:rsidP="00D2456E">
      <w:pPr>
        <w:spacing w:before="100" w:beforeAutospacing="1" w:after="100" w:afterAutospacing="1" w:line="240" w:lineRule="auto"/>
        <w:jc w:val="both"/>
        <w:rPr>
          <w:rFonts w:ascii="Simplified Arabic" w:eastAsia="Times New Roman" w:hAnsi="Simplified Arabic" w:cs="Simplified Arabic"/>
          <w:b/>
          <w:bCs/>
          <w:kern w:val="36"/>
          <w:sz w:val="28"/>
          <w:szCs w:val="28"/>
          <w14:ligatures w14:val="none"/>
        </w:rPr>
      </w:pPr>
    </w:p>
    <w:p w14:paraId="671CA51F" w14:textId="5A96FFC6" w:rsidR="006C4234" w:rsidRPr="00E42D31"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36"/>
          <w:sz w:val="28"/>
          <w:szCs w:val="28"/>
          <w:rtl/>
          <w14:ligatures w14:val="none"/>
        </w:rPr>
        <w:t>المحور الثاني: الدراسات المتعلقة بالاندماج الثقافي</w:t>
      </w:r>
    </w:p>
    <w:p w14:paraId="428E24D9" w14:textId="50FB4BB9"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يُعد الاندماج الثقافي أحد أهم المؤشرات على نجاح إدارة التنوع داخل المنظمات، وهو عملية تتجاوز مجرد التعايش بين الموظفين من خلفيات مختلفة إلى بناء علاقات مهنية قائمة على التعاون، الثقة، وتبادل المعرفة. وقد شهدت الدراسات خلال العقدين الماضيين توسّعًا كبيرًا في تناول مفهوم الاندماج، خاصة في الشركات العالمية التي تعتمد على فرق متعددة الجنسيات.</w:t>
      </w:r>
    </w:p>
    <w:p w14:paraId="4203C1D7" w14:textId="56DA09B5"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عرّفت إيلي وتوماس (</w:t>
      </w:r>
      <w:r w:rsidRPr="006C4234">
        <w:rPr>
          <w:rFonts w:ascii="Simplified Arabic" w:hAnsi="Simplified Arabic" w:cs="Simplified Arabic"/>
          <w:kern w:val="0"/>
          <w:sz w:val="28"/>
          <w:szCs w:val="28"/>
          <w14:ligatures w14:val="none"/>
        </w:rPr>
        <w:t>Ely</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Thomas, 2001</w:t>
      </w:r>
      <w:r w:rsidRPr="006C4234">
        <w:rPr>
          <w:rFonts w:ascii="Simplified Arabic" w:hAnsi="Simplified Arabic" w:cs="Simplified Arabic"/>
          <w:kern w:val="0"/>
          <w:sz w:val="28"/>
          <w:szCs w:val="28"/>
          <w:rtl/>
          <w14:ligatures w14:val="none"/>
        </w:rPr>
        <w:t xml:space="preserve">) الاندماج الثقافي بأنه قدرة الأفراد على </w:t>
      </w:r>
      <w:r w:rsidR="00534265">
        <w:rPr>
          <w:rFonts w:ascii="Simplified Arabic" w:hAnsi="Simplified Arabic" w:cs="Simplified Arabic" w:hint="cs"/>
          <w:kern w:val="0"/>
          <w:sz w:val="28"/>
          <w:szCs w:val="28"/>
          <w:rtl/>
          <w14:ligatures w14:val="none"/>
        </w:rPr>
        <w:t>التواصل</w:t>
      </w:r>
      <w:r w:rsidRPr="006C4234">
        <w:rPr>
          <w:rFonts w:ascii="Simplified Arabic" w:hAnsi="Simplified Arabic" w:cs="Simplified Arabic"/>
          <w:kern w:val="0"/>
          <w:sz w:val="28"/>
          <w:szCs w:val="28"/>
          <w:rtl/>
          <w14:ligatures w14:val="none"/>
        </w:rPr>
        <w:t xml:space="preserve"> بفعالية داخل فرق متنوعة، بحيث يشعر كل فرد بأنه جزء أساسي من الفريق، بغض النظر عن خلفيته الثقافية. ووجدت الدراسة أن الاندماج يزداد عندما تتبنى الشركات نموذج التعددية الحقيقية وليس “التنوع الشكلي” فقط. كما تشير دراسة ناكامورا (</w:t>
      </w:r>
      <w:r w:rsidRPr="006C4234">
        <w:rPr>
          <w:rFonts w:ascii="Simplified Arabic" w:hAnsi="Simplified Arabic" w:cs="Simplified Arabic"/>
          <w:kern w:val="0"/>
          <w:sz w:val="28"/>
          <w:szCs w:val="28"/>
          <w14:ligatures w14:val="none"/>
        </w:rPr>
        <w:t>Nakamura, 2016</w:t>
      </w:r>
      <w:r w:rsidRPr="006C4234">
        <w:rPr>
          <w:rFonts w:ascii="Simplified Arabic" w:hAnsi="Simplified Arabic" w:cs="Simplified Arabic"/>
          <w:kern w:val="0"/>
          <w:sz w:val="28"/>
          <w:szCs w:val="28"/>
          <w:rtl/>
          <w14:ligatures w14:val="none"/>
        </w:rPr>
        <w:t>) إلى أن الاندماج يرتبط مباشرة بالإبداع وجودة اتخاذ القرار، وأن الفرق التي تتمتع بمستوى عالٍ من الاندماج تحقق استجاب</w:t>
      </w:r>
      <w:r w:rsidR="009B65AE">
        <w:rPr>
          <w:rFonts w:ascii="Simplified Arabic" w:hAnsi="Simplified Arabic" w:cs="Simplified Arabic" w:hint="cs"/>
          <w:kern w:val="0"/>
          <w:sz w:val="28"/>
          <w:szCs w:val="28"/>
          <w:rtl/>
          <w14:ligatures w14:val="none"/>
        </w:rPr>
        <w:t>ة</w:t>
      </w:r>
      <w:r w:rsidR="00CD55D3">
        <w:rPr>
          <w:rFonts w:ascii="Simplified Arabic" w:hAnsi="Simplified Arabic" w:cs="Simplified Arabic" w:hint="cs"/>
          <w:kern w:val="0"/>
          <w:sz w:val="28"/>
          <w:szCs w:val="28"/>
          <w:rtl/>
          <w14:ligatures w14:val="none"/>
        </w:rPr>
        <w:t>ً</w:t>
      </w:r>
      <w:r w:rsidRPr="006C4234">
        <w:rPr>
          <w:rFonts w:ascii="Simplified Arabic" w:hAnsi="Simplified Arabic" w:cs="Simplified Arabic"/>
          <w:kern w:val="0"/>
          <w:sz w:val="28"/>
          <w:szCs w:val="28"/>
          <w:rtl/>
          <w14:ligatures w14:val="none"/>
        </w:rPr>
        <w:t xml:space="preserve"> أسرع وأكثر دقة في حل المشكلات.</w:t>
      </w:r>
    </w:p>
    <w:p w14:paraId="46491748" w14:textId="6BA6EC78"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وتوضّح </w:t>
      </w:r>
      <w:r w:rsidR="0074173B">
        <w:rPr>
          <w:rFonts w:ascii="Simplified Arabic" w:hAnsi="Simplified Arabic" w:cs="Simplified Arabic" w:hint="cs"/>
          <w:kern w:val="0"/>
          <w:sz w:val="28"/>
          <w:szCs w:val="28"/>
          <w:rtl/>
          <w14:ligatures w14:val="none"/>
        </w:rPr>
        <w:t>الدر</w:t>
      </w:r>
      <w:r w:rsidR="003216ED">
        <w:rPr>
          <w:rFonts w:ascii="Simplified Arabic" w:hAnsi="Simplified Arabic" w:cs="Simplified Arabic" w:hint="cs"/>
          <w:kern w:val="0"/>
          <w:sz w:val="28"/>
          <w:szCs w:val="28"/>
          <w:rtl/>
          <w14:ligatures w14:val="none"/>
        </w:rPr>
        <w:t xml:space="preserve">اسات </w:t>
      </w:r>
      <w:r w:rsidRPr="006C4234">
        <w:rPr>
          <w:rFonts w:ascii="Simplified Arabic" w:hAnsi="Simplified Arabic" w:cs="Simplified Arabic"/>
          <w:kern w:val="0"/>
          <w:sz w:val="28"/>
          <w:szCs w:val="28"/>
          <w:rtl/>
          <w14:ligatures w14:val="none"/>
        </w:rPr>
        <w:t>أن الاندماج الثقافي يتأثر بعدة عوامل، أبرزها: العدالة التنظيمية، الدعم القيادي، التواصل بين الثقافات، وتكافؤ الفرص المهنية. فقد وجدت دراسة شانغ وزملائه (</w:t>
      </w:r>
      <w:r w:rsidRPr="006C4234">
        <w:rPr>
          <w:rFonts w:ascii="Simplified Arabic" w:hAnsi="Simplified Arabic" w:cs="Simplified Arabic"/>
          <w:kern w:val="0"/>
          <w:sz w:val="28"/>
          <w:szCs w:val="28"/>
          <w14:ligatures w14:val="none"/>
        </w:rPr>
        <w:t>Shuang et al., 2018</w:t>
      </w:r>
      <w:r w:rsidRPr="006C4234">
        <w:rPr>
          <w:rFonts w:ascii="Simplified Arabic" w:hAnsi="Simplified Arabic" w:cs="Simplified Arabic"/>
          <w:kern w:val="0"/>
          <w:sz w:val="28"/>
          <w:szCs w:val="28"/>
          <w:rtl/>
          <w14:ligatures w14:val="none"/>
        </w:rPr>
        <w:t>) أن العدالة التوزيعية والإجرائية تُعدّ من أقوى المتغيرات التي تؤثر على شعور الفرد بالاندماج في المنظمة. كما أظهرت دراسة لبيترسون (</w:t>
      </w:r>
      <w:r w:rsidRPr="006C4234">
        <w:rPr>
          <w:rFonts w:ascii="Simplified Arabic" w:hAnsi="Simplified Arabic" w:cs="Simplified Arabic"/>
          <w:kern w:val="0"/>
          <w:sz w:val="28"/>
          <w:szCs w:val="28"/>
          <w14:ligatures w14:val="none"/>
        </w:rPr>
        <w:t>Peterson, 2017</w:t>
      </w:r>
      <w:r w:rsidRPr="006C4234">
        <w:rPr>
          <w:rFonts w:ascii="Simplified Arabic" w:hAnsi="Simplified Arabic" w:cs="Simplified Arabic"/>
          <w:kern w:val="0"/>
          <w:sz w:val="28"/>
          <w:szCs w:val="28"/>
          <w:rtl/>
          <w14:ligatures w14:val="none"/>
        </w:rPr>
        <w:t>) أن الغموض في المعايير المهنية يؤدي إلى تعزيز الانقسامات بين المجموعات الثقافية، مما يقلل فرص التفاعل الإيجابي داخل الفرق.</w:t>
      </w:r>
    </w:p>
    <w:p w14:paraId="440E6629" w14:textId="05E45A93"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lastRenderedPageBreak/>
        <w:t>وفي السياق الخليجي، أظهرت دراسة الخالدي (</w:t>
      </w:r>
      <w:r w:rsidRPr="006C4234">
        <w:rPr>
          <w:rFonts w:ascii="Simplified Arabic" w:hAnsi="Simplified Arabic" w:cs="Simplified Arabic"/>
          <w:kern w:val="0"/>
          <w:sz w:val="28"/>
          <w:szCs w:val="28"/>
          <w14:ligatures w14:val="none"/>
        </w:rPr>
        <w:t>Al-Khaldi, 2019</w:t>
      </w:r>
      <w:r w:rsidRPr="006C4234">
        <w:rPr>
          <w:rFonts w:ascii="Simplified Arabic" w:hAnsi="Simplified Arabic" w:cs="Simplified Arabic"/>
          <w:kern w:val="0"/>
          <w:sz w:val="28"/>
          <w:szCs w:val="28"/>
          <w:rtl/>
          <w14:ligatures w14:val="none"/>
        </w:rPr>
        <w:t>) أن الاندماج الثقافي في الشركات متعددة الجنسيات يتأثر بالتباين اللغوي، اختلاف أساليب القيادة، والفجوة في الامتيازات الوظيفية. وأكدت الدراسة أن العاملين الغرب غالبًا ما يشعرون باندماج أعلى مقارنة بالعاملين من الخلفيات الآسيوية أو العربية، نظرًا لتمتعهم بمكانة “مرموقة” داخل المنظمة. كما بينت دراسة العتيبي (</w:t>
      </w:r>
      <w:r w:rsidRPr="006C4234">
        <w:rPr>
          <w:rFonts w:ascii="Simplified Arabic" w:hAnsi="Simplified Arabic" w:cs="Simplified Arabic"/>
          <w:kern w:val="0"/>
          <w:sz w:val="28"/>
          <w:szCs w:val="28"/>
          <w14:ligatures w14:val="none"/>
        </w:rPr>
        <w:t>Al-Otaibi, 2020</w:t>
      </w:r>
      <w:r w:rsidRPr="006C4234">
        <w:rPr>
          <w:rFonts w:ascii="Simplified Arabic" w:hAnsi="Simplified Arabic" w:cs="Simplified Arabic"/>
          <w:kern w:val="0"/>
          <w:sz w:val="28"/>
          <w:szCs w:val="28"/>
          <w:rtl/>
          <w14:ligatures w14:val="none"/>
        </w:rPr>
        <w:t>) أن توفر برامج تدريبية رسمية حول التعامل مع الاختلافات الثقافية يسهم في رفع مستوى الاندماج بين المجموعات المهنية.</w:t>
      </w:r>
    </w:p>
    <w:p w14:paraId="6EA70B39" w14:textId="145E1103"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أما في السعودية، فقد أظهرت دراسة الزهراني (</w:t>
      </w:r>
      <w:r w:rsidRPr="006C4234">
        <w:rPr>
          <w:rFonts w:ascii="Simplified Arabic" w:hAnsi="Simplified Arabic" w:cs="Simplified Arabic"/>
          <w:kern w:val="0"/>
          <w:sz w:val="28"/>
          <w:szCs w:val="28"/>
          <w14:ligatures w14:val="none"/>
        </w:rPr>
        <w:t>Alzahrani, 2021</w:t>
      </w:r>
      <w:r w:rsidRPr="006C4234">
        <w:rPr>
          <w:rFonts w:ascii="Simplified Arabic" w:hAnsi="Simplified Arabic" w:cs="Simplified Arabic"/>
          <w:kern w:val="0"/>
          <w:sz w:val="28"/>
          <w:szCs w:val="28"/>
          <w:rtl/>
          <w14:ligatures w14:val="none"/>
        </w:rPr>
        <w:t xml:space="preserve">) أن الاندماج الثقافي داخل الشركات الأجنبية العاملة في المملكة لا يتحقق إلا عندما يشعر الموظفون </w:t>
      </w:r>
      <w:r w:rsidR="00353AF3">
        <w:rPr>
          <w:rFonts w:ascii="Simplified Arabic" w:hAnsi="Simplified Arabic" w:cs="Simplified Arabic" w:hint="cs"/>
          <w:kern w:val="0"/>
          <w:sz w:val="28"/>
          <w:szCs w:val="28"/>
          <w:rtl/>
          <w14:ligatures w14:val="none"/>
        </w:rPr>
        <w:t>ال</w:t>
      </w:r>
      <w:r w:rsidR="000F6E96">
        <w:rPr>
          <w:rFonts w:ascii="Simplified Arabic" w:hAnsi="Simplified Arabic" w:cs="Simplified Arabic" w:hint="cs"/>
          <w:kern w:val="0"/>
          <w:sz w:val="28"/>
          <w:szCs w:val="28"/>
          <w:rtl/>
          <w14:ligatures w14:val="none"/>
        </w:rPr>
        <w:t xml:space="preserve">محليين </w:t>
      </w:r>
      <w:r w:rsidRPr="006C4234">
        <w:rPr>
          <w:rFonts w:ascii="Simplified Arabic" w:hAnsi="Simplified Arabic" w:cs="Simplified Arabic"/>
          <w:kern w:val="0"/>
          <w:sz w:val="28"/>
          <w:szCs w:val="28"/>
          <w:rtl/>
          <w14:ligatures w14:val="none"/>
        </w:rPr>
        <w:t>بتقدير متساوٍ واحترام لمهاراتهم، وأن “التنوع غير العادل” يؤدي إلى نتائج عكسية على مستوى العلاقات المهنية. كما أوضحت دراسة سعودية أخرى (</w:t>
      </w:r>
      <w:r w:rsidRPr="006C4234">
        <w:rPr>
          <w:rFonts w:ascii="Simplified Arabic" w:hAnsi="Simplified Arabic" w:cs="Simplified Arabic"/>
          <w:kern w:val="0"/>
          <w:sz w:val="28"/>
          <w:szCs w:val="28"/>
          <w14:ligatures w14:val="none"/>
        </w:rPr>
        <w:t>Almuqrin, 2022</w:t>
      </w:r>
      <w:r w:rsidRPr="006C4234">
        <w:rPr>
          <w:rFonts w:ascii="Simplified Arabic" w:hAnsi="Simplified Arabic" w:cs="Simplified Arabic"/>
          <w:kern w:val="0"/>
          <w:sz w:val="28"/>
          <w:szCs w:val="28"/>
          <w:rtl/>
          <w14:ligatures w14:val="none"/>
        </w:rPr>
        <w:t>) أن اللغة تشكّل عائقًا أساسيًا للاندماج، حيث تعتمد بعض الشركات على اللغة الإنجليزية بشكل كامل، مما يحد من قدرة بعض الفئات على التعبير.</w:t>
      </w:r>
    </w:p>
    <w:p w14:paraId="0C4A1277" w14:textId="3DA8C8E0"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وتشير الدراسات العالمية إلى أن القيادة الشمولية تمثل أحد أهم العوامل التي تؤثر في الاندماج الثقافي. فقد توصلت دراسة كاربنتر وزملائه (</w:t>
      </w:r>
      <w:r w:rsidRPr="006C4234">
        <w:rPr>
          <w:rFonts w:ascii="Simplified Arabic" w:hAnsi="Simplified Arabic" w:cs="Simplified Arabic"/>
          <w:kern w:val="0"/>
          <w:sz w:val="28"/>
          <w:szCs w:val="28"/>
          <w14:ligatures w14:val="none"/>
        </w:rPr>
        <w:t>Carpenter et al., 2018</w:t>
      </w:r>
      <w:r w:rsidRPr="006C4234">
        <w:rPr>
          <w:rFonts w:ascii="Simplified Arabic" w:hAnsi="Simplified Arabic" w:cs="Simplified Arabic"/>
          <w:kern w:val="0"/>
          <w:sz w:val="28"/>
          <w:szCs w:val="28"/>
          <w:rtl/>
          <w14:ligatures w14:val="none"/>
        </w:rPr>
        <w:t>) إلى أن المد</w:t>
      </w:r>
      <w:r w:rsidR="00FB3DE7">
        <w:rPr>
          <w:rFonts w:ascii="Simplified Arabic" w:hAnsi="Simplified Arabic" w:cs="Simplified Arabic" w:hint="cs"/>
          <w:kern w:val="0"/>
          <w:sz w:val="28"/>
          <w:szCs w:val="28"/>
          <w:rtl/>
          <w14:ligatures w14:val="none"/>
        </w:rPr>
        <w:t>راء</w:t>
      </w:r>
      <w:r w:rsidRPr="006C4234">
        <w:rPr>
          <w:rFonts w:ascii="Simplified Arabic" w:hAnsi="Simplified Arabic" w:cs="Simplified Arabic"/>
          <w:kern w:val="0"/>
          <w:sz w:val="28"/>
          <w:szCs w:val="28"/>
          <w:rtl/>
          <w14:ligatures w14:val="none"/>
        </w:rPr>
        <w:t xml:space="preserve"> الذين يُظهرون حساسية ثقافية، ويشجعون المشاركة المتساوية، ويبنون بيئة احترام متبادل، ينجحون في دمج الفرق المتنوعة بشكل أكبر مقارنة بالقيادات التقليدية.</w:t>
      </w:r>
    </w:p>
    <w:p w14:paraId="42E40447" w14:textId="542D7519" w:rsidR="006C4234" w:rsidRPr="00E42D31" w:rsidRDefault="006C4234" w:rsidP="00D2456E">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6C4234">
        <w:rPr>
          <w:rFonts w:ascii="Simplified Arabic" w:eastAsia="Times New Roman" w:hAnsi="Simplified Arabic" w:cs="Simplified Arabic"/>
          <w:b/>
          <w:bCs/>
          <w:kern w:val="0"/>
          <w:sz w:val="28"/>
          <w:szCs w:val="28"/>
          <w:rtl/>
          <w14:ligatures w14:val="none"/>
        </w:rPr>
        <w:t>خلاصة المحور الثاني:</w:t>
      </w:r>
    </w:p>
    <w:p w14:paraId="4A5BD82B" w14:textId="1FC31858" w:rsidR="00E3405F"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تتفق الدراسات العالمية والخليجية والسعودية على أن الاندماج الثقافي ليس مجرد نتيجة تلقائية للتنوع، بل هو عملية معقدة تتطلب الدعم القيادي، العدالة التنظيمية، تطوير مهارات التواصل، وتكافؤ الفرص المهنية. وتبرز هذه النتائج أهمية التركيز على الجوانب النفسية والتنظيمية للاندماج في سياق الشركات الدولية العاملة في السعودية، خاصة في ظل الفروق الواضحة بين العاملين </w:t>
      </w:r>
      <w:r w:rsidR="00D0552E">
        <w:rPr>
          <w:rFonts w:ascii="Simplified Arabic" w:hAnsi="Simplified Arabic" w:cs="Simplified Arabic" w:hint="cs"/>
          <w:kern w:val="0"/>
          <w:sz w:val="28"/>
          <w:szCs w:val="28"/>
          <w:rtl/>
          <w14:ligatures w14:val="none"/>
        </w:rPr>
        <w:t>من مختلف الجنسيات</w:t>
      </w:r>
      <w:r w:rsidRPr="006C4234">
        <w:rPr>
          <w:rFonts w:ascii="Simplified Arabic" w:hAnsi="Simplified Arabic" w:cs="Simplified Arabic"/>
          <w:kern w:val="0"/>
          <w:sz w:val="28"/>
          <w:szCs w:val="28"/>
          <w:rtl/>
          <w14:ligatures w14:val="none"/>
        </w:rPr>
        <w:t>.</w:t>
      </w:r>
    </w:p>
    <w:p w14:paraId="4B7F1672" w14:textId="77777777" w:rsidR="00864842" w:rsidRDefault="00864842" w:rsidP="00D2456E">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p>
    <w:p w14:paraId="4EDC7A7D" w14:textId="3809AC13" w:rsidR="006C4234" w:rsidRPr="00E3405F" w:rsidRDefault="009C2687"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المحور الثالث: </w:t>
      </w:r>
      <w:r w:rsidR="006C4234" w:rsidRPr="006C4234">
        <w:rPr>
          <w:rFonts w:ascii="Simplified Arabic" w:eastAsia="Times New Roman" w:hAnsi="Simplified Arabic" w:cs="Simplified Arabic"/>
          <w:b/>
          <w:bCs/>
          <w:kern w:val="0"/>
          <w:sz w:val="28"/>
          <w:szCs w:val="28"/>
          <w:rtl/>
          <w14:ligatures w14:val="none"/>
        </w:rPr>
        <w:t>الفروق بين العاملين في بيئات العمل متعددة الجنسيات</w:t>
      </w:r>
    </w:p>
    <w:p w14:paraId="5DE0E827" w14:textId="2E2B165C"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تناولت </w:t>
      </w:r>
      <w:r w:rsidR="006604C7">
        <w:rPr>
          <w:rFonts w:ascii="Simplified Arabic" w:hAnsi="Simplified Arabic" w:cs="Simplified Arabic" w:hint="cs"/>
          <w:kern w:val="0"/>
          <w:sz w:val="28"/>
          <w:szCs w:val="28"/>
          <w:rtl/>
          <w14:ligatures w14:val="none"/>
        </w:rPr>
        <w:t>الدر</w:t>
      </w:r>
      <w:r w:rsidR="0094317E">
        <w:rPr>
          <w:rFonts w:ascii="Simplified Arabic" w:hAnsi="Simplified Arabic" w:cs="Simplified Arabic" w:hint="cs"/>
          <w:kern w:val="0"/>
          <w:sz w:val="28"/>
          <w:szCs w:val="28"/>
          <w:rtl/>
          <w14:ligatures w14:val="none"/>
        </w:rPr>
        <w:t>ا</w:t>
      </w:r>
      <w:r w:rsidR="006604C7">
        <w:rPr>
          <w:rFonts w:ascii="Simplified Arabic" w:hAnsi="Simplified Arabic" w:cs="Simplified Arabic" w:hint="cs"/>
          <w:kern w:val="0"/>
          <w:sz w:val="28"/>
          <w:szCs w:val="28"/>
          <w:rtl/>
          <w14:ligatures w14:val="none"/>
        </w:rPr>
        <w:t>سات</w:t>
      </w:r>
      <w:r w:rsidRPr="006C4234">
        <w:rPr>
          <w:rFonts w:ascii="Simplified Arabic" w:hAnsi="Simplified Arabic" w:cs="Simplified Arabic"/>
          <w:kern w:val="0"/>
          <w:sz w:val="28"/>
          <w:szCs w:val="28"/>
          <w:rtl/>
          <w14:ligatures w14:val="none"/>
        </w:rPr>
        <w:t xml:space="preserve"> </w:t>
      </w:r>
      <w:r w:rsidR="00C30C17">
        <w:rPr>
          <w:rFonts w:ascii="Simplified Arabic" w:hAnsi="Simplified Arabic" w:cs="Simplified Arabic" w:hint="cs"/>
          <w:kern w:val="0"/>
          <w:sz w:val="28"/>
          <w:szCs w:val="28"/>
          <w:rtl/>
          <w14:ligatures w14:val="none"/>
        </w:rPr>
        <w:t>في المجال الإداري</w:t>
      </w:r>
      <w:r w:rsidRPr="006C4234">
        <w:rPr>
          <w:rFonts w:ascii="Simplified Arabic" w:hAnsi="Simplified Arabic" w:cs="Simplified Arabic"/>
          <w:kern w:val="0"/>
          <w:sz w:val="28"/>
          <w:szCs w:val="28"/>
          <w:rtl/>
          <w14:ligatures w14:val="none"/>
        </w:rPr>
        <w:t xml:space="preserve"> عبر السنوات الأخيرة قضايا التمييز المهني، والفروق في الامتيازات، وتفاوت فرص التطور الوظيفي بين العاملين الغرب وغير</w:t>
      </w:r>
      <w:r w:rsidR="00095C24">
        <w:rPr>
          <w:rFonts w:ascii="Simplified Arabic" w:hAnsi="Simplified Arabic" w:cs="Simplified Arabic" w:hint="cs"/>
          <w:kern w:val="0"/>
          <w:sz w:val="28"/>
          <w:szCs w:val="28"/>
          <w:rtl/>
          <w14:ligatures w14:val="none"/>
        </w:rPr>
        <w:t xml:space="preserve">هم </w:t>
      </w:r>
      <w:r w:rsidRPr="006C4234">
        <w:rPr>
          <w:rFonts w:ascii="Simplified Arabic" w:hAnsi="Simplified Arabic" w:cs="Simplified Arabic"/>
          <w:kern w:val="0"/>
          <w:sz w:val="28"/>
          <w:szCs w:val="28"/>
          <w:rtl/>
          <w14:ligatures w14:val="none"/>
        </w:rPr>
        <w:t xml:space="preserve">داخل الشركات متعددة الجنسيات. ويُعد هذا </w:t>
      </w:r>
      <w:r w:rsidRPr="006C4234">
        <w:rPr>
          <w:rFonts w:ascii="Simplified Arabic" w:hAnsi="Simplified Arabic" w:cs="Simplified Arabic"/>
          <w:kern w:val="0"/>
          <w:sz w:val="28"/>
          <w:szCs w:val="28"/>
          <w:rtl/>
          <w14:ligatures w14:val="none"/>
        </w:rPr>
        <w:lastRenderedPageBreak/>
        <w:t>الموضوع محوريًا في تقييم ممارسات العدالة التنظيمية ودور الثقافة في تشكيل العلاقات المهنية داخل المؤسسات الدولية.</w:t>
      </w:r>
    </w:p>
    <w:p w14:paraId="115E222D" w14:textId="498CE97E"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تشير الدراسات العالمية إلى أن الشركات الغربية تميل إلى منح العاملين القادمين من دول غربية مكانة مهنية أعلى، يُنظر إليها على أنها مرتبطة بالكفاءة والخبرة، بغض النظر عن الكفاءة الفعلية مقارنة بالعاملين من ثقافات أخرى. فقد أوضح دومينغيز (</w:t>
      </w:r>
      <w:r w:rsidRPr="006C4234">
        <w:rPr>
          <w:rFonts w:ascii="Simplified Arabic" w:hAnsi="Simplified Arabic" w:cs="Simplified Arabic"/>
          <w:kern w:val="0"/>
          <w:sz w:val="28"/>
          <w:szCs w:val="28"/>
          <w14:ligatures w14:val="none"/>
        </w:rPr>
        <w:t>Dominguez, 2015</w:t>
      </w:r>
      <w:r w:rsidRPr="006C4234">
        <w:rPr>
          <w:rFonts w:ascii="Simplified Arabic" w:hAnsi="Simplified Arabic" w:cs="Simplified Arabic"/>
          <w:kern w:val="0"/>
          <w:sz w:val="28"/>
          <w:szCs w:val="28"/>
          <w:rtl/>
          <w14:ligatures w14:val="none"/>
        </w:rPr>
        <w:t>) أن المؤسسات العالمية غالبًا ما تبني هياكلها الإدارية حول “نموذج الموظف الغربي”، مما يعزز التفاوت في فرص القيادة. كما بيّنت دراسة لساندي وزملائه (</w:t>
      </w:r>
      <w:r w:rsidRPr="006C4234">
        <w:rPr>
          <w:rFonts w:ascii="Simplified Arabic" w:hAnsi="Simplified Arabic" w:cs="Simplified Arabic"/>
          <w:kern w:val="0"/>
          <w:sz w:val="28"/>
          <w:szCs w:val="28"/>
          <w14:ligatures w14:val="none"/>
        </w:rPr>
        <w:t>Sundy et al., 2019</w:t>
      </w:r>
      <w:r w:rsidRPr="006C4234">
        <w:rPr>
          <w:rFonts w:ascii="Simplified Arabic" w:hAnsi="Simplified Arabic" w:cs="Simplified Arabic"/>
          <w:kern w:val="0"/>
          <w:sz w:val="28"/>
          <w:szCs w:val="28"/>
          <w:rtl/>
          <w14:ligatures w14:val="none"/>
        </w:rPr>
        <w:t>) أن الغرب غالبًا ما يتمتعون بامتيازات غير رسمية تتعلق بالاحترام والتأثير في القرارات، حتى في فرق العمل المختلطة ثقافيًا.</w:t>
      </w:r>
    </w:p>
    <w:p w14:paraId="550223F1" w14:textId="42403581"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وعلى مستوى الامتيازات الوظيفية، كشفت دراسات عديدة وجود فجوة واضحة بين الفئتين. أظهرت دراسة روبرتسون (</w:t>
      </w:r>
      <w:r w:rsidRPr="006C4234">
        <w:rPr>
          <w:rFonts w:ascii="Simplified Arabic" w:hAnsi="Simplified Arabic" w:cs="Simplified Arabic"/>
          <w:kern w:val="0"/>
          <w:sz w:val="28"/>
          <w:szCs w:val="28"/>
          <w14:ligatures w14:val="none"/>
        </w:rPr>
        <w:t>Robertson, 2017</w:t>
      </w:r>
      <w:r w:rsidRPr="006C4234">
        <w:rPr>
          <w:rFonts w:ascii="Simplified Arabic" w:hAnsi="Simplified Arabic" w:cs="Simplified Arabic"/>
          <w:kern w:val="0"/>
          <w:sz w:val="28"/>
          <w:szCs w:val="28"/>
          <w:rtl/>
          <w14:ligatures w14:val="none"/>
        </w:rPr>
        <w:t>) أن الشركات الدولية تمنح الغرب رواتب أعلى بنسب تتراوح بين 20% و40% مقارنة بغي</w:t>
      </w:r>
      <w:r w:rsidR="00A55626">
        <w:rPr>
          <w:rFonts w:ascii="Simplified Arabic" w:hAnsi="Simplified Arabic" w:cs="Simplified Arabic" w:hint="cs"/>
          <w:kern w:val="0"/>
          <w:sz w:val="28"/>
          <w:szCs w:val="28"/>
          <w:rtl/>
          <w14:ligatures w14:val="none"/>
        </w:rPr>
        <w:t>رهم</w:t>
      </w:r>
      <w:r w:rsidRPr="006C4234">
        <w:rPr>
          <w:rFonts w:ascii="Simplified Arabic" w:hAnsi="Simplified Arabic" w:cs="Simplified Arabic"/>
          <w:kern w:val="0"/>
          <w:sz w:val="28"/>
          <w:szCs w:val="28"/>
          <w:rtl/>
          <w14:ligatures w14:val="none"/>
        </w:rPr>
        <w:t>، رغم التشابه في المهام الوظيفية. كما كشفت دراسة هاورد (</w:t>
      </w:r>
      <w:r w:rsidRPr="006C4234">
        <w:rPr>
          <w:rFonts w:ascii="Simplified Arabic" w:hAnsi="Simplified Arabic" w:cs="Simplified Arabic"/>
          <w:kern w:val="0"/>
          <w:sz w:val="28"/>
          <w:szCs w:val="28"/>
          <w14:ligatures w14:val="none"/>
        </w:rPr>
        <w:t>Howard, 2018</w:t>
      </w:r>
      <w:r w:rsidRPr="006C4234">
        <w:rPr>
          <w:rFonts w:ascii="Simplified Arabic" w:hAnsi="Simplified Arabic" w:cs="Simplified Arabic"/>
          <w:kern w:val="0"/>
          <w:sz w:val="28"/>
          <w:szCs w:val="28"/>
          <w:rtl/>
          <w14:ligatures w14:val="none"/>
        </w:rPr>
        <w:t>) أن العاملين الغرب غالبًا ما يحصلون على سكن في مجمعات فاخرة، وتذاكر سفر سنوية، وتأمين صحي مميز، في حين يحصل الآخرون على مزايا أقل بكثير.</w:t>
      </w:r>
    </w:p>
    <w:p w14:paraId="3327A091" w14:textId="28366AC9"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السياق الخليجي، تكاد جميع الدراسات تؤكد وجود طبقية مهنية واضحة بين الجنسيات المختلفة. فقد وثّق العريّس وسيداني (</w:t>
      </w:r>
      <w:r w:rsidRPr="006C4234">
        <w:rPr>
          <w:rFonts w:ascii="Simplified Arabic" w:hAnsi="Simplified Arabic" w:cs="Simplified Arabic"/>
          <w:kern w:val="0"/>
          <w:sz w:val="28"/>
          <w:szCs w:val="28"/>
          <w14:ligatures w14:val="none"/>
        </w:rPr>
        <w:t>Al Ariss</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Sidani, 2016</w:t>
      </w:r>
      <w:r w:rsidRPr="006C4234">
        <w:rPr>
          <w:rFonts w:ascii="Simplified Arabic" w:hAnsi="Simplified Arabic" w:cs="Simplified Arabic"/>
          <w:kern w:val="0"/>
          <w:sz w:val="28"/>
          <w:szCs w:val="28"/>
          <w:rtl/>
          <w14:ligatures w14:val="none"/>
        </w:rPr>
        <w:t>) أن الشركات الدولية في الخليج تُظهر تفضيلًا واضحًا للعاملين الغرب في التوظيف والترقيات والأدوار القيادية، بينما تقل فرص الموظفين العرب والآسيويين في الحصول على مناصب متقدمة. وأوضحت الدراسة أن هذا التفاوت يعود إلى “التصورات النمطية” التي تربط الغربية بالكفاءة والاحترافية، بينما تُربط بعض الجنسيات الأخرى بمهام تنفيذية فقط.</w:t>
      </w:r>
    </w:p>
    <w:p w14:paraId="61559B1C" w14:textId="7B05AB41"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كما أظهرت دراسة خليجية حديثة (</w:t>
      </w:r>
      <w:r w:rsidRPr="006C4234">
        <w:rPr>
          <w:rFonts w:ascii="Simplified Arabic" w:hAnsi="Simplified Arabic" w:cs="Simplified Arabic"/>
          <w:kern w:val="0"/>
          <w:sz w:val="28"/>
          <w:szCs w:val="28"/>
          <w14:ligatures w14:val="none"/>
        </w:rPr>
        <w:t>Budhwar</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Mellahi, 2020</w:t>
      </w:r>
      <w:r w:rsidRPr="006C4234">
        <w:rPr>
          <w:rFonts w:ascii="Simplified Arabic" w:hAnsi="Simplified Arabic" w:cs="Simplified Arabic"/>
          <w:kern w:val="0"/>
          <w:sz w:val="28"/>
          <w:szCs w:val="28"/>
          <w:rtl/>
          <w14:ligatures w14:val="none"/>
        </w:rPr>
        <w:t xml:space="preserve">) أن العاملين الغرب يُعاملون كمجموعة ذات امتيازات اجتماعية ومهنية، رغم أن غالبية العمالة في الشركات أصلاً من </w:t>
      </w:r>
      <w:r w:rsidR="00A915AF">
        <w:rPr>
          <w:rFonts w:ascii="Simplified Arabic" w:hAnsi="Simplified Arabic" w:cs="Simplified Arabic" w:hint="cs"/>
          <w:kern w:val="0"/>
          <w:sz w:val="28"/>
          <w:szCs w:val="28"/>
          <w:rtl/>
          <w14:ligatures w14:val="none"/>
        </w:rPr>
        <w:t>جنسيات أخرى</w:t>
      </w:r>
      <w:r w:rsidRPr="006C4234">
        <w:rPr>
          <w:rFonts w:ascii="Simplified Arabic" w:hAnsi="Simplified Arabic" w:cs="Simplified Arabic"/>
          <w:kern w:val="0"/>
          <w:sz w:val="28"/>
          <w:szCs w:val="28"/>
          <w:rtl/>
          <w14:ligatures w14:val="none"/>
        </w:rPr>
        <w:t>. وقد أشار الباحثان إلى أنّ هذا التفاوت يؤدي إلى انخفاض معنويات الموظفين، وزيادة معدل ترك العمل، وتراجع الاندماج الثقافي.</w:t>
      </w:r>
    </w:p>
    <w:p w14:paraId="3F6F73F3" w14:textId="080A60A0"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السعودية تحديدًا، ركزت دراسات متعددة على تأثير هذا التباين. فقد كشفت دراسة الحمدان (</w:t>
      </w:r>
      <w:r w:rsidRPr="006C4234">
        <w:rPr>
          <w:rFonts w:ascii="Simplified Arabic" w:hAnsi="Simplified Arabic" w:cs="Simplified Arabic"/>
          <w:kern w:val="0"/>
          <w:sz w:val="28"/>
          <w:szCs w:val="28"/>
          <w14:ligatures w14:val="none"/>
        </w:rPr>
        <w:t>Al-Hamdan, 2021</w:t>
      </w:r>
      <w:r w:rsidRPr="006C4234">
        <w:rPr>
          <w:rFonts w:ascii="Simplified Arabic" w:hAnsi="Simplified Arabic" w:cs="Simplified Arabic"/>
          <w:kern w:val="0"/>
          <w:sz w:val="28"/>
          <w:szCs w:val="28"/>
          <w:rtl/>
          <w14:ligatures w14:val="none"/>
        </w:rPr>
        <w:t xml:space="preserve">) أن العاملين </w:t>
      </w:r>
      <w:r w:rsidR="00A43DE7">
        <w:rPr>
          <w:rFonts w:ascii="Simplified Arabic" w:hAnsi="Simplified Arabic" w:cs="Simplified Arabic" w:hint="cs"/>
          <w:kern w:val="0"/>
          <w:sz w:val="28"/>
          <w:szCs w:val="28"/>
          <w:rtl/>
          <w14:ligatures w14:val="none"/>
        </w:rPr>
        <w:t>ال</w:t>
      </w:r>
      <w:r w:rsidR="007756CE">
        <w:rPr>
          <w:rFonts w:ascii="Simplified Arabic" w:hAnsi="Simplified Arabic" w:cs="Simplified Arabic" w:hint="cs"/>
          <w:kern w:val="0"/>
          <w:sz w:val="28"/>
          <w:szCs w:val="28"/>
          <w:rtl/>
          <w14:ligatures w14:val="none"/>
        </w:rPr>
        <w:t xml:space="preserve">مواطنين والعرب </w:t>
      </w:r>
      <w:r w:rsidRPr="006C4234">
        <w:rPr>
          <w:rFonts w:ascii="Simplified Arabic" w:hAnsi="Simplified Arabic" w:cs="Simplified Arabic"/>
          <w:kern w:val="0"/>
          <w:sz w:val="28"/>
          <w:szCs w:val="28"/>
          <w:rtl/>
          <w14:ligatures w14:val="none"/>
        </w:rPr>
        <w:t>في الشركات الدولية بالمملكة يعانون من محدودية فرص التطور المهني، وضعف المشاركة في اتخاذ القرار، مقارنة بزملائهم الغرب. كما بينت دراسة السويلم (</w:t>
      </w:r>
      <w:r w:rsidRPr="006C4234">
        <w:rPr>
          <w:rFonts w:ascii="Simplified Arabic" w:hAnsi="Simplified Arabic" w:cs="Simplified Arabic"/>
          <w:kern w:val="0"/>
          <w:sz w:val="28"/>
          <w:szCs w:val="28"/>
          <w14:ligatures w14:val="none"/>
        </w:rPr>
        <w:t>Al-Suwailem, 2022</w:t>
      </w:r>
      <w:r w:rsidRPr="006C4234">
        <w:rPr>
          <w:rFonts w:ascii="Simplified Arabic" w:hAnsi="Simplified Arabic" w:cs="Simplified Arabic"/>
          <w:kern w:val="0"/>
          <w:sz w:val="28"/>
          <w:szCs w:val="28"/>
          <w:rtl/>
          <w14:ligatures w14:val="none"/>
        </w:rPr>
        <w:t>) أن الفجوة في الامتيازات والرواتب تُعد أحد أكثر العوامل التي تُضعف الاندماج الوظيفي للموظفين المحليين والآسيويين، وتخلق إحساسًا بعدم الانتماء.</w:t>
      </w:r>
    </w:p>
    <w:p w14:paraId="2CF36C8A" w14:textId="331F8644"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lastRenderedPageBreak/>
        <w:t>وتذهب دراسة سعودية أخرى (</w:t>
      </w:r>
      <w:r w:rsidRPr="006C4234">
        <w:rPr>
          <w:rFonts w:ascii="Simplified Arabic" w:hAnsi="Simplified Arabic" w:cs="Simplified Arabic"/>
          <w:kern w:val="0"/>
          <w:sz w:val="28"/>
          <w:szCs w:val="28"/>
          <w14:ligatures w14:val="none"/>
        </w:rPr>
        <w:t>Alrashid, 2023</w:t>
      </w:r>
      <w:r w:rsidRPr="006C4234">
        <w:rPr>
          <w:rFonts w:ascii="Simplified Arabic" w:hAnsi="Simplified Arabic" w:cs="Simplified Arabic"/>
          <w:kern w:val="0"/>
          <w:sz w:val="28"/>
          <w:szCs w:val="28"/>
          <w:rtl/>
          <w14:ligatures w14:val="none"/>
        </w:rPr>
        <w:t xml:space="preserve">) إلى تحليل الجانب النفسي لهذه الفجوة، حيث أشارت إلى أن العاملين </w:t>
      </w:r>
      <w:r w:rsidR="00CE3FBE">
        <w:rPr>
          <w:rFonts w:ascii="Simplified Arabic" w:hAnsi="Simplified Arabic" w:cs="Simplified Arabic" w:hint="cs"/>
          <w:kern w:val="0"/>
          <w:sz w:val="28"/>
          <w:szCs w:val="28"/>
          <w:rtl/>
          <w14:ligatures w14:val="none"/>
        </w:rPr>
        <w:t>المحليين</w:t>
      </w:r>
      <w:r w:rsidRPr="006C4234">
        <w:rPr>
          <w:rFonts w:ascii="Simplified Arabic" w:hAnsi="Simplified Arabic" w:cs="Simplified Arabic"/>
          <w:kern w:val="0"/>
          <w:sz w:val="28"/>
          <w:szCs w:val="28"/>
          <w:rtl/>
          <w14:ligatures w14:val="none"/>
        </w:rPr>
        <w:t xml:space="preserve"> يُظهرون مستويات أقل من الثقة التنظيمية والأمان النفسي، خصوصًا عندما تتم معاملة </w:t>
      </w:r>
      <w:r w:rsidR="00026A91">
        <w:rPr>
          <w:rFonts w:ascii="Simplified Arabic" w:hAnsi="Simplified Arabic" w:cs="Simplified Arabic" w:hint="cs"/>
          <w:kern w:val="0"/>
          <w:sz w:val="28"/>
          <w:szCs w:val="28"/>
          <w:rtl/>
          <w14:ligatures w14:val="none"/>
        </w:rPr>
        <w:t>الأجانب</w:t>
      </w:r>
      <w:r w:rsidRPr="006C4234">
        <w:rPr>
          <w:rFonts w:ascii="Simplified Arabic" w:hAnsi="Simplified Arabic" w:cs="Simplified Arabic"/>
          <w:kern w:val="0"/>
          <w:sz w:val="28"/>
          <w:szCs w:val="28"/>
          <w:rtl/>
          <w14:ligatures w14:val="none"/>
        </w:rPr>
        <w:t xml:space="preserve"> بشكل تفضيلي في الاجتماعات الرسمية والأنشطة المهنية. كما وجدت الدراسة أن الفروق في أساليب التواصل واللغة تزيد من حدة هذا الانقسام.</w:t>
      </w:r>
    </w:p>
    <w:p w14:paraId="38B2DC33" w14:textId="58A65E7E" w:rsidR="000F5D9C" w:rsidRDefault="006C4234" w:rsidP="000F5D9C">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إضافة إلى ذلك، تشير </w:t>
      </w:r>
      <w:r w:rsidR="00026A91">
        <w:rPr>
          <w:rFonts w:ascii="Simplified Arabic" w:hAnsi="Simplified Arabic" w:cs="Simplified Arabic" w:hint="cs"/>
          <w:kern w:val="0"/>
          <w:sz w:val="28"/>
          <w:szCs w:val="28"/>
          <w:rtl/>
          <w14:ligatures w14:val="none"/>
        </w:rPr>
        <w:t>الدر</w:t>
      </w:r>
      <w:r w:rsidR="003F7970">
        <w:rPr>
          <w:rFonts w:ascii="Simplified Arabic" w:hAnsi="Simplified Arabic" w:cs="Simplified Arabic" w:hint="cs"/>
          <w:kern w:val="0"/>
          <w:sz w:val="28"/>
          <w:szCs w:val="28"/>
          <w:rtl/>
          <w14:ligatures w14:val="none"/>
        </w:rPr>
        <w:t>ا</w:t>
      </w:r>
      <w:r w:rsidR="00026A91">
        <w:rPr>
          <w:rFonts w:ascii="Simplified Arabic" w:hAnsi="Simplified Arabic" w:cs="Simplified Arabic" w:hint="cs"/>
          <w:kern w:val="0"/>
          <w:sz w:val="28"/>
          <w:szCs w:val="28"/>
          <w:rtl/>
          <w14:ligatures w14:val="none"/>
        </w:rPr>
        <w:t>سات</w:t>
      </w:r>
      <w:r w:rsidRPr="006C4234">
        <w:rPr>
          <w:rFonts w:ascii="Simplified Arabic" w:hAnsi="Simplified Arabic" w:cs="Simplified Arabic"/>
          <w:kern w:val="0"/>
          <w:sz w:val="28"/>
          <w:szCs w:val="28"/>
          <w:rtl/>
          <w14:ligatures w14:val="none"/>
        </w:rPr>
        <w:t xml:space="preserve"> إلى أن التفاوت بين الفئتين لا يتوقف عند الرواتب والامتيازات، بل يمتد إلى “القيمة المهنية” التي تُمنح لكل مجموعة. فقد أوضحت دراسة شافيز (</w:t>
      </w:r>
      <w:r w:rsidRPr="006C4234">
        <w:rPr>
          <w:rFonts w:ascii="Simplified Arabic" w:hAnsi="Simplified Arabic" w:cs="Simplified Arabic"/>
          <w:kern w:val="0"/>
          <w:sz w:val="28"/>
          <w:szCs w:val="28"/>
          <w14:ligatures w14:val="none"/>
        </w:rPr>
        <w:t>Chávez, 2017</w:t>
      </w:r>
      <w:r w:rsidRPr="006C4234">
        <w:rPr>
          <w:rFonts w:ascii="Simplified Arabic" w:hAnsi="Simplified Arabic" w:cs="Simplified Arabic"/>
          <w:kern w:val="0"/>
          <w:sz w:val="28"/>
          <w:szCs w:val="28"/>
          <w:rtl/>
          <w14:ligatures w14:val="none"/>
        </w:rPr>
        <w:t xml:space="preserve">) أن </w:t>
      </w:r>
      <w:r w:rsidR="00F944E4">
        <w:rPr>
          <w:rFonts w:ascii="Simplified Arabic" w:hAnsi="Simplified Arabic" w:cs="Simplified Arabic" w:hint="cs"/>
          <w:kern w:val="0"/>
          <w:sz w:val="28"/>
          <w:szCs w:val="28"/>
          <w:rtl/>
          <w14:ligatures w14:val="none"/>
        </w:rPr>
        <w:t>الموظفين الغرب</w:t>
      </w:r>
      <w:r w:rsidRPr="006C4234">
        <w:rPr>
          <w:rFonts w:ascii="Simplified Arabic" w:hAnsi="Simplified Arabic" w:cs="Simplified Arabic"/>
          <w:kern w:val="0"/>
          <w:sz w:val="28"/>
          <w:szCs w:val="28"/>
          <w:rtl/>
          <w14:ligatures w14:val="none"/>
        </w:rPr>
        <w:t xml:space="preserve"> غالبًا ما يتم إعطاؤهم مهام استراتيجية أو أدوارًا تمثيلية أمام العملاء، بينما تُسند المهام التنفيذية للموظفين الآخرين، مما يعزز صورة “الخبرة الغربية” داخل الشركة</w:t>
      </w:r>
      <w:r w:rsidR="000F5D9C">
        <w:rPr>
          <w:rFonts w:ascii="Simplified Arabic" w:hAnsi="Simplified Arabic" w:cs="Simplified Arabic" w:hint="cs"/>
          <w:kern w:val="0"/>
          <w:sz w:val="28"/>
          <w:szCs w:val="28"/>
          <w:rtl/>
          <w14:ligatures w14:val="none"/>
        </w:rPr>
        <w:t>.</w:t>
      </w:r>
    </w:p>
    <w:p w14:paraId="4739BCBC" w14:textId="2DA4A725" w:rsidR="006C4234" w:rsidRPr="000F5D9C" w:rsidRDefault="000F5D9C" w:rsidP="000F5D9C">
      <w:pPr>
        <w:spacing w:before="100" w:beforeAutospacing="1" w:after="100" w:afterAutospacing="1" w:line="240" w:lineRule="auto"/>
        <w:jc w:val="both"/>
        <w:rPr>
          <w:rFonts w:ascii="Simplified Arabic"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خل</w:t>
      </w:r>
      <w:r w:rsidR="006C4234" w:rsidRPr="006C4234">
        <w:rPr>
          <w:rFonts w:ascii="Simplified Arabic" w:eastAsia="Times New Roman" w:hAnsi="Simplified Arabic" w:cs="Simplified Arabic"/>
          <w:b/>
          <w:bCs/>
          <w:kern w:val="0"/>
          <w:sz w:val="28"/>
          <w:szCs w:val="28"/>
          <w:rtl/>
          <w14:ligatures w14:val="none"/>
        </w:rPr>
        <w:t>اصة المحور الثالث:</w:t>
      </w:r>
    </w:p>
    <w:p w14:paraId="54F40F04" w14:textId="0D911AD5" w:rsidR="007E15F5"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تكشف الدراسات العالمية والخليجية والسعودية أن الفروق بين العاملين </w:t>
      </w:r>
      <w:r w:rsidR="00406F16">
        <w:rPr>
          <w:rFonts w:ascii="Simplified Arabic" w:hAnsi="Simplified Arabic" w:cs="Simplified Arabic" w:hint="cs"/>
          <w:kern w:val="0"/>
          <w:sz w:val="28"/>
          <w:szCs w:val="28"/>
          <w:rtl/>
          <w14:ligatures w14:val="none"/>
        </w:rPr>
        <w:t>الغرب</w:t>
      </w:r>
      <w:r w:rsidRPr="006C4234">
        <w:rPr>
          <w:rFonts w:ascii="Simplified Arabic" w:hAnsi="Simplified Arabic" w:cs="Simplified Arabic"/>
          <w:kern w:val="0"/>
          <w:sz w:val="28"/>
          <w:szCs w:val="28"/>
          <w:rtl/>
          <w14:ligatures w14:val="none"/>
        </w:rPr>
        <w:t xml:space="preserve"> وغير</w:t>
      </w:r>
      <w:r w:rsidR="00406F16">
        <w:rPr>
          <w:rFonts w:ascii="Simplified Arabic" w:hAnsi="Simplified Arabic" w:cs="Simplified Arabic" w:hint="cs"/>
          <w:kern w:val="0"/>
          <w:sz w:val="28"/>
          <w:szCs w:val="28"/>
          <w:rtl/>
          <w14:ligatures w14:val="none"/>
        </w:rPr>
        <w:t>هم من الجنسيات ا</w:t>
      </w:r>
      <w:r w:rsidR="00F5522F">
        <w:rPr>
          <w:rFonts w:ascii="Simplified Arabic" w:hAnsi="Simplified Arabic" w:cs="Simplified Arabic" w:hint="cs"/>
          <w:kern w:val="0"/>
          <w:sz w:val="28"/>
          <w:szCs w:val="28"/>
          <w:rtl/>
          <w14:ligatures w14:val="none"/>
        </w:rPr>
        <w:t xml:space="preserve">لمحلية </w:t>
      </w:r>
      <w:r w:rsidRPr="006C4234">
        <w:rPr>
          <w:rFonts w:ascii="Simplified Arabic" w:hAnsi="Simplified Arabic" w:cs="Simplified Arabic"/>
          <w:kern w:val="0"/>
          <w:sz w:val="28"/>
          <w:szCs w:val="28"/>
          <w:rtl/>
          <w14:ligatures w14:val="none"/>
        </w:rPr>
        <w:t xml:space="preserve">ليست مجرد اختلافات ثقافية، بل هي ممارسات تنظيمية تؤدي إلى تباينات واضحة في الرواتب، الامتيازات، المسار الوظيفي، والمكانة المهنية. وتشير هذه </w:t>
      </w:r>
      <w:r w:rsidR="00F5522F">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إلى أن استمرار هذه الفجوات </w:t>
      </w:r>
      <w:r w:rsidR="00E606AE">
        <w:rPr>
          <w:rFonts w:ascii="Simplified Arabic" w:hAnsi="Simplified Arabic" w:cs="Simplified Arabic" w:hint="cs"/>
          <w:kern w:val="0"/>
          <w:sz w:val="28"/>
          <w:szCs w:val="28"/>
          <w:rtl/>
          <w14:ligatures w14:val="none"/>
        </w:rPr>
        <w:t>يعرقل</w:t>
      </w:r>
      <w:r w:rsidRPr="006C4234">
        <w:rPr>
          <w:rFonts w:ascii="Simplified Arabic" w:hAnsi="Simplified Arabic" w:cs="Simplified Arabic"/>
          <w:kern w:val="0"/>
          <w:sz w:val="28"/>
          <w:szCs w:val="28"/>
          <w:rtl/>
          <w14:ligatures w14:val="none"/>
        </w:rPr>
        <w:t xml:space="preserve"> الاندماج الثقافي، ويخلق بيئات عمل منقسمة، ويضعف التعاون بين الفرق. ويُعد هذا المحور جوهريًا في </w:t>
      </w:r>
      <w:r w:rsidR="00E606AE">
        <w:rPr>
          <w:rFonts w:ascii="Simplified Arabic" w:hAnsi="Simplified Arabic" w:cs="Simplified Arabic" w:hint="cs"/>
          <w:kern w:val="0"/>
          <w:sz w:val="28"/>
          <w:szCs w:val="28"/>
          <w:rtl/>
          <w14:ligatures w14:val="none"/>
        </w:rPr>
        <w:t>هذا البحث</w:t>
      </w:r>
      <w:r w:rsidRPr="006C4234">
        <w:rPr>
          <w:rFonts w:ascii="Simplified Arabic" w:hAnsi="Simplified Arabic" w:cs="Simplified Arabic"/>
          <w:kern w:val="0"/>
          <w:sz w:val="28"/>
          <w:szCs w:val="28"/>
          <w:rtl/>
          <w14:ligatures w14:val="none"/>
        </w:rPr>
        <w:t>، لأنه يتصل مباشرة بتجربة الموظفين داخل الشركات الدولية العاملة في المملكة.</w:t>
      </w:r>
    </w:p>
    <w:p w14:paraId="6923778B" w14:textId="77777777" w:rsidR="00864842" w:rsidRDefault="00864842" w:rsidP="00D2456E">
      <w:pPr>
        <w:spacing w:before="100" w:beforeAutospacing="1" w:after="100" w:afterAutospacing="1" w:line="240" w:lineRule="auto"/>
        <w:jc w:val="both"/>
        <w:rPr>
          <w:rFonts w:ascii="Simplified Arabic" w:eastAsia="Times New Roman" w:hAnsi="Simplified Arabic" w:cs="Simplified Arabic"/>
          <w:b/>
          <w:bCs/>
          <w:kern w:val="36"/>
          <w:sz w:val="28"/>
          <w:szCs w:val="28"/>
          <w14:ligatures w14:val="none"/>
        </w:rPr>
      </w:pPr>
    </w:p>
    <w:p w14:paraId="4F782D82" w14:textId="658CE469" w:rsidR="006C4234" w:rsidRPr="007E15F5"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36"/>
          <w:sz w:val="28"/>
          <w:szCs w:val="28"/>
          <w:rtl/>
          <w14:ligatures w14:val="none"/>
        </w:rPr>
        <w:t>المحور الرابع: الدراسات المتعلقة بالعدالة التنظيمية في البيئات متعددة الثقافات</w:t>
      </w:r>
    </w:p>
    <w:p w14:paraId="75DDBE60" w14:textId="0AE4FF03"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تُعد العدالة التنظيمية عنصرًا محوريًا في فهم العلاقات المهنية داخل بيئات العمل المتنوعة ثقافيًا، إذ تلعب دورًا حاسمًا في تشكيل رضا الموظفين، التزامهم، وشعورهم بالاندماج داخل المنظمة. وقد تناولت الأدبيات الإدارية، العالمية والعربية، تأثير العدالة التوزيعية والإجرائية والتفاعلية على التجارب المهنية للعاملين من خلفيات مختلفة، خاصة داخل الشركات الدولية التي تضم مزيجًا من الجنسيات.</w:t>
      </w:r>
    </w:p>
    <w:p w14:paraId="07FAEBAC" w14:textId="5F85FF9D"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أوضحت دراسة كولكويت (</w:t>
      </w:r>
      <w:r w:rsidRPr="006C4234">
        <w:rPr>
          <w:rFonts w:ascii="Simplified Arabic" w:hAnsi="Simplified Arabic" w:cs="Simplified Arabic"/>
          <w:kern w:val="0"/>
          <w:sz w:val="28"/>
          <w:szCs w:val="28"/>
          <w14:ligatures w14:val="none"/>
        </w:rPr>
        <w:t>Colquitt, 2001</w:t>
      </w:r>
      <w:r w:rsidRPr="006C4234">
        <w:rPr>
          <w:rFonts w:ascii="Simplified Arabic" w:hAnsi="Simplified Arabic" w:cs="Simplified Arabic"/>
          <w:kern w:val="0"/>
          <w:sz w:val="28"/>
          <w:szCs w:val="28"/>
          <w:rtl/>
          <w14:ligatures w14:val="none"/>
        </w:rPr>
        <w:t>) أن إدراك الموظف للعدالة ينعكس مباشرة على رضاه الوظيفي واستعداده للتعاون داخل الفريق. كما بينت دراسة تايلر (</w:t>
      </w:r>
      <w:r w:rsidRPr="006C4234">
        <w:rPr>
          <w:rFonts w:ascii="Simplified Arabic" w:hAnsi="Simplified Arabic" w:cs="Simplified Arabic"/>
          <w:kern w:val="0"/>
          <w:sz w:val="28"/>
          <w:szCs w:val="28"/>
          <w14:ligatures w14:val="none"/>
        </w:rPr>
        <w:t>Tyler, 2014</w:t>
      </w:r>
      <w:r w:rsidRPr="006C4234">
        <w:rPr>
          <w:rFonts w:ascii="Simplified Arabic" w:hAnsi="Simplified Arabic" w:cs="Simplified Arabic"/>
          <w:kern w:val="0"/>
          <w:sz w:val="28"/>
          <w:szCs w:val="28"/>
          <w:rtl/>
          <w14:ligatures w14:val="none"/>
        </w:rPr>
        <w:t>) أن العدالة التنظيمية تمثل أساس الثقة داخل المنظمة، وأن غيابها يؤدي إلى شعور الموظفين بالاستبعاد أو التهميش، خاصة في بيئات العمل التي تتصف بالتنوع الثقافي.</w:t>
      </w:r>
    </w:p>
    <w:p w14:paraId="0433631B" w14:textId="756B06FF"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lastRenderedPageBreak/>
        <w:t>وفي السياق العالمي، أشارت دراسة ساتو وزملائه (</w:t>
      </w:r>
      <w:r w:rsidRPr="006C4234">
        <w:rPr>
          <w:rFonts w:ascii="Simplified Arabic" w:hAnsi="Simplified Arabic" w:cs="Simplified Arabic"/>
          <w:kern w:val="0"/>
          <w:sz w:val="28"/>
          <w:szCs w:val="28"/>
          <w14:ligatures w14:val="none"/>
        </w:rPr>
        <w:t>Sato et al., 2019</w:t>
      </w:r>
      <w:r w:rsidRPr="006C4234">
        <w:rPr>
          <w:rFonts w:ascii="Simplified Arabic" w:hAnsi="Simplified Arabic" w:cs="Simplified Arabic"/>
          <w:kern w:val="0"/>
          <w:sz w:val="28"/>
          <w:szCs w:val="28"/>
          <w:rtl/>
          <w14:ligatures w14:val="none"/>
        </w:rPr>
        <w:t>) إلى أن الموظفين من خلفيات غير غربية غالبًا ما يشعرون بانخفاض مستوى العدالة الإجرائية في الشركات متعددة الجنسيات، خصوصًا عند اتخاذ قرارات تتعلق بالترقيات والتقييم. كما وجدت دراسة وونغ (</w:t>
      </w:r>
      <w:r w:rsidRPr="006C4234">
        <w:rPr>
          <w:rFonts w:ascii="Simplified Arabic" w:hAnsi="Simplified Arabic" w:cs="Simplified Arabic"/>
          <w:kern w:val="0"/>
          <w:sz w:val="28"/>
          <w:szCs w:val="28"/>
          <w14:ligatures w14:val="none"/>
        </w:rPr>
        <w:t>Wong, 2020</w:t>
      </w:r>
      <w:r w:rsidRPr="006C4234">
        <w:rPr>
          <w:rFonts w:ascii="Simplified Arabic" w:hAnsi="Simplified Arabic" w:cs="Simplified Arabic"/>
          <w:kern w:val="0"/>
          <w:sz w:val="28"/>
          <w:szCs w:val="28"/>
          <w:rtl/>
          <w14:ligatures w14:val="none"/>
        </w:rPr>
        <w:t>) أن العدالة التوزيعية تُعد القضية الأكثر حساسية بين الجنسيات، إذ تؤثر الف</w:t>
      </w:r>
      <w:r w:rsidR="00B07059">
        <w:rPr>
          <w:rFonts w:ascii="Simplified Arabic" w:hAnsi="Simplified Arabic" w:cs="Simplified Arabic" w:hint="cs"/>
          <w:kern w:val="0"/>
          <w:sz w:val="28"/>
          <w:szCs w:val="28"/>
          <w:rtl/>
          <w14:ligatures w14:val="none"/>
        </w:rPr>
        <w:t>روقا</w:t>
      </w:r>
      <w:r w:rsidRPr="006C4234">
        <w:rPr>
          <w:rFonts w:ascii="Simplified Arabic" w:hAnsi="Simplified Arabic" w:cs="Simplified Arabic"/>
          <w:kern w:val="0"/>
          <w:sz w:val="28"/>
          <w:szCs w:val="28"/>
          <w:rtl/>
          <w14:ligatures w14:val="none"/>
        </w:rPr>
        <w:t>ت في الرواتب والامتيازات على الانتماء والثقة داخل الفريق.</w:t>
      </w:r>
    </w:p>
    <w:p w14:paraId="07AEAC69" w14:textId="1AC3D0EC"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أما على مستوى الخليج، فقد كشفت دراسة ميللاهي (</w:t>
      </w:r>
      <w:r w:rsidRPr="006C4234">
        <w:rPr>
          <w:rFonts w:ascii="Simplified Arabic" w:hAnsi="Simplified Arabic" w:cs="Simplified Arabic"/>
          <w:kern w:val="0"/>
          <w:sz w:val="28"/>
          <w:szCs w:val="28"/>
          <w14:ligatures w14:val="none"/>
        </w:rPr>
        <w:t>Mellahi, 2007</w:t>
      </w:r>
      <w:r w:rsidRPr="006C4234">
        <w:rPr>
          <w:rFonts w:ascii="Simplified Arabic" w:hAnsi="Simplified Arabic" w:cs="Simplified Arabic"/>
          <w:kern w:val="0"/>
          <w:sz w:val="28"/>
          <w:szCs w:val="28"/>
          <w:rtl/>
          <w14:ligatures w14:val="none"/>
        </w:rPr>
        <w:t>) أن الشركات الدولية تميل إلى منح العاملين الغرب امتيازات أعلى، مما يؤدي إلى شعور الموظفين المحليين وغير الغرب بعدم العدالة، ويدفع بعضهم إلى الانسحاب النفسي أو البحث عن فرص خارجية. وذهب بودوار وملاحي (</w:t>
      </w:r>
      <w:r w:rsidRPr="006C4234">
        <w:rPr>
          <w:rFonts w:ascii="Simplified Arabic" w:hAnsi="Simplified Arabic" w:cs="Simplified Arabic"/>
          <w:kern w:val="0"/>
          <w:sz w:val="28"/>
          <w:szCs w:val="28"/>
          <w14:ligatures w14:val="none"/>
        </w:rPr>
        <w:t>Budhwar</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Mellahi, 2020</w:t>
      </w:r>
      <w:r w:rsidRPr="006C4234">
        <w:rPr>
          <w:rFonts w:ascii="Simplified Arabic" w:hAnsi="Simplified Arabic" w:cs="Simplified Arabic"/>
          <w:kern w:val="0"/>
          <w:sz w:val="28"/>
          <w:szCs w:val="28"/>
          <w:rtl/>
          <w14:ligatures w14:val="none"/>
        </w:rPr>
        <w:t>) إلى أن العدالة التنظيمية تلعب دور الوسيط في العلاقة بين التنوع والاندماج؛ فالتنوع في حد ذاته لا يسبب مشكلة، لكن طريقة توزيع الموارد وإدارة القرارات قد تعزز أو تضعف الشعور بالإنصاف.</w:t>
      </w:r>
    </w:p>
    <w:p w14:paraId="7B81C20C" w14:textId="05BC0665"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السعودية، تناولت عدة دراسات أثر العدالة التنظيمية في الشركات الأجنبية العاملة داخل المملكة. فقد بينت دراسة العتيبي (</w:t>
      </w:r>
      <w:r w:rsidRPr="006C4234">
        <w:rPr>
          <w:rFonts w:ascii="Simplified Arabic" w:hAnsi="Simplified Arabic" w:cs="Simplified Arabic"/>
          <w:kern w:val="0"/>
          <w:sz w:val="28"/>
          <w:szCs w:val="28"/>
          <w14:ligatures w14:val="none"/>
        </w:rPr>
        <w:t>Al-Otaibi, 2020</w:t>
      </w:r>
      <w:r w:rsidRPr="006C4234">
        <w:rPr>
          <w:rFonts w:ascii="Simplified Arabic" w:hAnsi="Simplified Arabic" w:cs="Simplified Arabic"/>
          <w:kern w:val="0"/>
          <w:sz w:val="28"/>
          <w:szCs w:val="28"/>
          <w:rtl/>
          <w14:ligatures w14:val="none"/>
        </w:rPr>
        <w:t>) أن الموظفين المحليين والآسيويين غالبًا ما يشعرون بانخفاض مستوى العدالة التوزيعية مقارنة بزملائهم الغرب، خاصة فيما يتعلق بالرواتب والسكن والدعم المهني. كما أوضحت دراسة الحربي (</w:t>
      </w:r>
      <w:r w:rsidRPr="006C4234">
        <w:rPr>
          <w:rFonts w:ascii="Simplified Arabic" w:hAnsi="Simplified Arabic" w:cs="Simplified Arabic"/>
          <w:kern w:val="0"/>
          <w:sz w:val="28"/>
          <w:szCs w:val="28"/>
          <w14:ligatures w14:val="none"/>
        </w:rPr>
        <w:t>Al-Harbi, 2021</w:t>
      </w:r>
      <w:r w:rsidRPr="006C4234">
        <w:rPr>
          <w:rFonts w:ascii="Simplified Arabic" w:hAnsi="Simplified Arabic" w:cs="Simplified Arabic"/>
          <w:kern w:val="0"/>
          <w:sz w:val="28"/>
          <w:szCs w:val="28"/>
          <w:rtl/>
          <w14:ligatures w14:val="none"/>
        </w:rPr>
        <w:t>) أن غياب العدالة الإجرائية</w:t>
      </w:r>
      <w:r w:rsidR="00DA3CEF">
        <w:rPr>
          <w:rFonts w:ascii="Simplified Arabic" w:hAnsi="Simplified Arabic" w:cs="Simplified Arabic" w:hint="cs"/>
          <w:kern w:val="0"/>
          <w:sz w:val="28"/>
          <w:szCs w:val="28"/>
          <w:rtl/>
          <w14:ligatures w14:val="none"/>
        </w:rPr>
        <w:t xml:space="preserve"> </w:t>
      </w:r>
      <w:r w:rsidRPr="006C4234">
        <w:rPr>
          <w:rFonts w:ascii="Simplified Arabic" w:hAnsi="Simplified Arabic" w:cs="Simplified Arabic"/>
          <w:kern w:val="0"/>
          <w:sz w:val="28"/>
          <w:szCs w:val="28"/>
          <w:rtl/>
          <w14:ligatures w14:val="none"/>
        </w:rPr>
        <w:t xml:space="preserve">مثل معايير الترقية أو تقييم الأداء يؤدي إلى انخفاض مستوى الاندماج والشعور بالانتماء لدى الموظفين من الثقافات </w:t>
      </w:r>
      <w:r w:rsidR="0053490A">
        <w:rPr>
          <w:rFonts w:ascii="Simplified Arabic" w:hAnsi="Simplified Arabic" w:cs="Simplified Arabic" w:hint="cs"/>
          <w:kern w:val="0"/>
          <w:sz w:val="28"/>
          <w:szCs w:val="28"/>
          <w:rtl/>
          <w14:ligatures w14:val="none"/>
        </w:rPr>
        <w:t>المختلفة</w:t>
      </w:r>
      <w:r w:rsidRPr="006C4234">
        <w:rPr>
          <w:rFonts w:ascii="Simplified Arabic" w:hAnsi="Simplified Arabic" w:cs="Simplified Arabic"/>
          <w:kern w:val="0"/>
          <w:sz w:val="28"/>
          <w:szCs w:val="28"/>
          <w:rtl/>
          <w14:ligatures w14:val="none"/>
        </w:rPr>
        <w:t>.</w:t>
      </w:r>
    </w:p>
    <w:p w14:paraId="22874F46" w14:textId="3FAFCFC4"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دراسة سعودية حديثة، وجد السويدان (</w:t>
      </w:r>
      <w:r w:rsidRPr="006C4234">
        <w:rPr>
          <w:rFonts w:ascii="Simplified Arabic" w:hAnsi="Simplified Arabic" w:cs="Simplified Arabic"/>
          <w:kern w:val="0"/>
          <w:sz w:val="28"/>
          <w:szCs w:val="28"/>
          <w14:ligatures w14:val="none"/>
        </w:rPr>
        <w:t>Al-Suwaidan, 2022</w:t>
      </w:r>
      <w:r w:rsidRPr="006C4234">
        <w:rPr>
          <w:rFonts w:ascii="Simplified Arabic" w:hAnsi="Simplified Arabic" w:cs="Simplified Arabic"/>
          <w:kern w:val="0"/>
          <w:sz w:val="28"/>
          <w:szCs w:val="28"/>
          <w:rtl/>
          <w14:ligatures w14:val="none"/>
        </w:rPr>
        <w:t xml:space="preserve">) أن العدالة التفاعلية (الاحترام، التواصل، أسلوب القيادة) تُعد من أقوى العوامل التي تؤثر على اندماج الموظفين، خاصة عندما يشعر بعض الأفراد بأن المديرين الأجانب يفضلون التواصل مع زملائهم من نفس الخلفية الثقافية. وأشارت الدراسة إلى أن الفرق في أسلوب المعاملة قد يُفسّر جزءًا من الفجوة بين </w:t>
      </w:r>
      <w:r w:rsidR="00090EBD">
        <w:rPr>
          <w:rFonts w:ascii="Simplified Arabic" w:hAnsi="Simplified Arabic" w:cs="Simplified Arabic" w:hint="cs"/>
          <w:kern w:val="0"/>
          <w:sz w:val="28"/>
          <w:szCs w:val="28"/>
          <w:rtl/>
          <w14:ligatures w14:val="none"/>
        </w:rPr>
        <w:t>المحليين والغرب</w:t>
      </w:r>
      <w:r w:rsidRPr="006C4234">
        <w:rPr>
          <w:rFonts w:ascii="Simplified Arabic" w:hAnsi="Simplified Arabic" w:cs="Simplified Arabic"/>
          <w:kern w:val="0"/>
          <w:sz w:val="28"/>
          <w:szCs w:val="28"/>
          <w:rtl/>
          <w14:ligatures w14:val="none"/>
        </w:rPr>
        <w:t>.</w:t>
      </w:r>
    </w:p>
    <w:p w14:paraId="7AD6F883" w14:textId="1E4529A1" w:rsidR="00B01D53"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وتؤكد الدراسات العالمية والخليجية والسعودية مجتمعةً أن العدالة التنظيمية ليست مجرد مفهوم إداري، بل هي جزء أساسي من</w:t>
      </w:r>
      <w:r w:rsidR="00E07186">
        <w:rPr>
          <w:rFonts w:ascii="Simplified Arabic" w:hAnsi="Simplified Arabic" w:cs="Simplified Arabic" w:hint="cs"/>
          <w:kern w:val="0"/>
          <w:sz w:val="28"/>
          <w:szCs w:val="28"/>
          <w:rtl/>
          <w14:ligatures w14:val="none"/>
        </w:rPr>
        <w:t xml:space="preserve"> </w:t>
      </w:r>
      <w:r w:rsidRPr="006C4234">
        <w:rPr>
          <w:rFonts w:ascii="Simplified Arabic" w:hAnsi="Simplified Arabic" w:cs="Simplified Arabic"/>
          <w:kern w:val="0"/>
          <w:sz w:val="28"/>
          <w:szCs w:val="28"/>
          <w:rtl/>
          <w14:ligatures w14:val="none"/>
        </w:rPr>
        <w:t xml:space="preserve">البنية النفسية للعاملين في بيئات متعددة الثقافات. وتشير </w:t>
      </w:r>
      <w:r w:rsidR="00E07186">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إلى أن العدالة التوزيعية والإجرائية والتفاعلية يمكن أن تُعزز العلاقة بين التنوع والاندماج، أو تضعفها بشكل كبير، اعتمادًا على ممارسات المنظمة.</w:t>
      </w:r>
    </w:p>
    <w:p w14:paraId="245D2813" w14:textId="77777777" w:rsidR="002E0298" w:rsidRDefault="002E0298" w:rsidP="00D2456E">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D2BE30E" w14:textId="288F8139"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0"/>
          <w:sz w:val="28"/>
          <w:szCs w:val="28"/>
          <w:rtl/>
          <w14:ligatures w14:val="none"/>
        </w:rPr>
        <w:lastRenderedPageBreak/>
        <w:t>خلاصة المحور الرابع:</w:t>
      </w:r>
    </w:p>
    <w:p w14:paraId="4C90FD49" w14:textId="6648C0C4" w:rsidR="00B01D53"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 xml:space="preserve">تشير الدراسات إلى أن العدالة التنظيمية تشكّل الإطار الذي يُفسّر اختلاف تجارب الاندماج بين الجنسيات في الشركات الدولية. ففي حال غياب العدالة، يشعر الموظفون </w:t>
      </w:r>
      <w:r w:rsidR="000137BB">
        <w:rPr>
          <w:rFonts w:ascii="Simplified Arabic" w:hAnsi="Simplified Arabic" w:cs="Simplified Arabic" w:hint="cs"/>
          <w:kern w:val="0"/>
          <w:sz w:val="28"/>
          <w:szCs w:val="28"/>
          <w:rtl/>
          <w14:ligatures w14:val="none"/>
        </w:rPr>
        <w:t xml:space="preserve">الشرقيون </w:t>
      </w:r>
      <w:r w:rsidRPr="006C4234">
        <w:rPr>
          <w:rFonts w:ascii="Simplified Arabic" w:hAnsi="Simplified Arabic" w:cs="Simplified Arabic"/>
          <w:kern w:val="0"/>
          <w:sz w:val="28"/>
          <w:szCs w:val="28"/>
          <w:rtl/>
          <w14:ligatures w14:val="none"/>
        </w:rPr>
        <w:t xml:space="preserve">بأن النظام التنظيمي مُنحاز، مما يؤدي إلى انخفاض الاندماج وانعدام التكامل المهني. ويُعد هذا المحور أساسيًا في </w:t>
      </w:r>
      <w:r w:rsidR="00973BC9">
        <w:rPr>
          <w:rFonts w:ascii="Simplified Arabic" w:hAnsi="Simplified Arabic" w:cs="Simplified Arabic" w:hint="cs"/>
          <w:kern w:val="0"/>
          <w:sz w:val="28"/>
          <w:szCs w:val="28"/>
          <w:rtl/>
          <w14:ligatures w14:val="none"/>
        </w:rPr>
        <w:t>هذا البحث</w:t>
      </w:r>
      <w:r w:rsidRPr="006C4234">
        <w:rPr>
          <w:rFonts w:ascii="Simplified Arabic" w:hAnsi="Simplified Arabic" w:cs="Simplified Arabic"/>
          <w:kern w:val="0"/>
          <w:sz w:val="28"/>
          <w:szCs w:val="28"/>
          <w:rtl/>
          <w14:ligatures w14:val="none"/>
        </w:rPr>
        <w:t xml:space="preserve">، خصوصًا مع تركّز النتائج الأولية </w:t>
      </w:r>
      <w:r w:rsidR="00973BC9">
        <w:rPr>
          <w:rFonts w:ascii="Simplified Arabic" w:hAnsi="Simplified Arabic" w:cs="Simplified Arabic" w:hint="cs"/>
          <w:kern w:val="0"/>
          <w:sz w:val="28"/>
          <w:szCs w:val="28"/>
          <w:rtl/>
          <w14:ligatures w14:val="none"/>
        </w:rPr>
        <w:t>للاستبانة</w:t>
      </w:r>
      <w:r w:rsidRPr="006C4234">
        <w:rPr>
          <w:rFonts w:ascii="Simplified Arabic" w:hAnsi="Simplified Arabic" w:cs="Simplified Arabic"/>
          <w:kern w:val="0"/>
          <w:sz w:val="28"/>
          <w:szCs w:val="28"/>
          <w:rtl/>
          <w14:ligatures w14:val="none"/>
        </w:rPr>
        <w:t xml:space="preserve"> على شعور الموظفين </w:t>
      </w:r>
      <w:r w:rsidR="00973BC9">
        <w:rPr>
          <w:rFonts w:ascii="Simplified Arabic" w:hAnsi="Simplified Arabic" w:cs="Simplified Arabic" w:hint="cs"/>
          <w:kern w:val="0"/>
          <w:sz w:val="28"/>
          <w:szCs w:val="28"/>
          <w:rtl/>
          <w14:ligatures w14:val="none"/>
        </w:rPr>
        <w:t>المحليين</w:t>
      </w:r>
      <w:r w:rsidRPr="006C4234">
        <w:rPr>
          <w:rFonts w:ascii="Simplified Arabic" w:hAnsi="Simplified Arabic" w:cs="Simplified Arabic"/>
          <w:kern w:val="0"/>
          <w:sz w:val="28"/>
          <w:szCs w:val="28"/>
          <w:rtl/>
          <w14:ligatures w14:val="none"/>
        </w:rPr>
        <w:t>بضعف العدالة مقارنة بزملائهم الغربيين.</w:t>
      </w:r>
    </w:p>
    <w:p w14:paraId="7EAEADF1" w14:textId="77777777" w:rsidR="00864842" w:rsidRDefault="00864842"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45BF9475" w14:textId="3DDA3A08"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3F7970">
        <w:rPr>
          <w:rFonts w:ascii="Simplified Arabic" w:eastAsia="Times New Roman" w:hAnsi="Simplified Arabic" w:cs="Simplified Arabic"/>
          <w:b/>
          <w:bCs/>
          <w:kern w:val="36"/>
          <w:sz w:val="28"/>
          <w:szCs w:val="28"/>
          <w:rtl/>
          <w14:ligatures w14:val="none"/>
        </w:rPr>
        <w:t xml:space="preserve">المحور الخامس: الدراسات المتعلقة بالاتصال بين الثقافات </w:t>
      </w:r>
    </w:p>
    <w:p w14:paraId="5002CB67" w14:textId="6A323681"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يُعد الاتصال بين الثقافات من أكثر العوامل تأثيرًا في نجاح التفاعل داخل الفرق متعددة الجنسيات، حيث تلعب اللغة، أنماط التواصل، والسياقات الثقافية دورًا حاسمًا في تحديد كيفية فهم الموظفين لبعضهم البعض. وقد تناولت </w:t>
      </w:r>
      <w:r w:rsidR="004D2BA3">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الإدارية هذا الموضوع بشكل واسع، خاصة مع زيادة اعتماد الشركات الدولية على فرق متعددة اللغات والخلفيات.</w:t>
      </w:r>
    </w:p>
    <w:p w14:paraId="01099DB6" w14:textId="230B6214"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تشير الدراسات العالمية إلى أن سوء الفهم الناتج عن الفوارق الثقافية هو أحد أهم أسباب ضعف الأداء الجماعي. فقد وجد ماثيو ونيلسون (</w:t>
      </w:r>
      <w:r w:rsidRPr="006C4234">
        <w:rPr>
          <w:rFonts w:ascii="Simplified Arabic" w:hAnsi="Simplified Arabic" w:cs="Simplified Arabic"/>
          <w:kern w:val="0"/>
          <w:sz w:val="28"/>
          <w:szCs w:val="28"/>
          <w14:ligatures w14:val="none"/>
        </w:rPr>
        <w:t>Matveev</w:t>
      </w:r>
      <w:r w:rsidRPr="006C4234">
        <w:rPr>
          <w:rFonts w:ascii="Simplified Arabic" w:hAnsi="Simplified Arabic" w:cs="Simplified Arabic"/>
          <w:kern w:val="0"/>
          <w:sz w:val="28"/>
          <w:szCs w:val="28"/>
          <w:rtl/>
          <w14:ligatures w14:val="none"/>
        </w:rPr>
        <w:t xml:space="preserve"> &amp; </w:t>
      </w:r>
      <w:r w:rsidRPr="006C4234">
        <w:rPr>
          <w:rFonts w:ascii="Simplified Arabic" w:hAnsi="Simplified Arabic" w:cs="Simplified Arabic"/>
          <w:kern w:val="0"/>
          <w:sz w:val="28"/>
          <w:szCs w:val="28"/>
          <w14:ligatures w14:val="none"/>
        </w:rPr>
        <w:t>Nelson, 2004</w:t>
      </w:r>
      <w:r w:rsidRPr="006C4234">
        <w:rPr>
          <w:rFonts w:ascii="Simplified Arabic" w:hAnsi="Simplified Arabic" w:cs="Simplified Arabic"/>
          <w:kern w:val="0"/>
          <w:sz w:val="28"/>
          <w:szCs w:val="28"/>
          <w:rtl/>
          <w14:ligatures w14:val="none"/>
        </w:rPr>
        <w:t>) أن الفرق المختلطة ثقافيًا تعاني من انخفاض جودة التواصل بسبب اختلاف التوقعات حول الوضوح، المباشرة، وأساليب التعبير عن الرأي. كما أكّدت دراسة غوديكونست (</w:t>
      </w:r>
      <w:r w:rsidRPr="006C4234">
        <w:rPr>
          <w:rFonts w:ascii="Simplified Arabic" w:hAnsi="Simplified Arabic" w:cs="Simplified Arabic"/>
          <w:kern w:val="0"/>
          <w:sz w:val="28"/>
          <w:szCs w:val="28"/>
          <w14:ligatures w14:val="none"/>
        </w:rPr>
        <w:t>Gudykunst, 2004</w:t>
      </w:r>
      <w:r w:rsidRPr="006C4234">
        <w:rPr>
          <w:rFonts w:ascii="Simplified Arabic" w:hAnsi="Simplified Arabic" w:cs="Simplified Arabic"/>
          <w:kern w:val="0"/>
          <w:sz w:val="28"/>
          <w:szCs w:val="28"/>
          <w:rtl/>
          <w14:ligatures w14:val="none"/>
        </w:rPr>
        <w:t>) أن الثقافات تختلف في مدى اعتمادها على اللغة مقابل الإشارات غير اللفظية، مما يؤدي إلى سوء تفسير الرسائل بين الموظفين.</w:t>
      </w:r>
    </w:p>
    <w:p w14:paraId="70F256F9" w14:textId="13D0D08B"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أظهرت دراسة هال (</w:t>
      </w:r>
      <w:r w:rsidRPr="006C4234">
        <w:rPr>
          <w:rFonts w:ascii="Simplified Arabic" w:hAnsi="Simplified Arabic" w:cs="Simplified Arabic"/>
          <w:kern w:val="0"/>
          <w:sz w:val="28"/>
          <w:szCs w:val="28"/>
          <w14:ligatures w14:val="none"/>
        </w:rPr>
        <w:t>Hall, 1976</w:t>
      </w:r>
      <w:r w:rsidRPr="006C4234">
        <w:rPr>
          <w:rFonts w:ascii="Simplified Arabic" w:hAnsi="Simplified Arabic" w:cs="Simplified Arabic"/>
          <w:kern w:val="0"/>
          <w:sz w:val="28"/>
          <w:szCs w:val="28"/>
          <w:rtl/>
          <w14:ligatures w14:val="none"/>
        </w:rPr>
        <w:t>) أن الثقافات “عالية السياق” — مثل الشرق الأوسط وشرق آسيا — تعتمد على الرسائل غير المباشرة والرمزية، في حين تعتمد الثقافات “منخفضة السياق” — مثل أوروبا وأمريكا — على التواصل المباشر والواضح. هذا التباين يؤدي داخل الشركات الدولية إلى شعور بعض الموظفين بأن زملاءهم “وقحين” أو “غامضين”، بينما السبب الحقيقي هو اختلاف نمط التواصل.</w:t>
      </w:r>
    </w:p>
    <w:p w14:paraId="31CC6C49" w14:textId="41163C77"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دراسة حديثة، وجد موغافيرو (</w:t>
      </w:r>
      <w:r w:rsidRPr="006C4234">
        <w:rPr>
          <w:rFonts w:ascii="Simplified Arabic" w:hAnsi="Simplified Arabic" w:cs="Simplified Arabic"/>
          <w:kern w:val="0"/>
          <w:sz w:val="28"/>
          <w:szCs w:val="28"/>
          <w14:ligatures w14:val="none"/>
        </w:rPr>
        <w:t>Mugavero, 2019</w:t>
      </w:r>
      <w:r w:rsidRPr="006C4234">
        <w:rPr>
          <w:rFonts w:ascii="Simplified Arabic" w:hAnsi="Simplified Arabic" w:cs="Simplified Arabic"/>
          <w:kern w:val="0"/>
          <w:sz w:val="28"/>
          <w:szCs w:val="28"/>
          <w:rtl/>
          <w14:ligatures w14:val="none"/>
        </w:rPr>
        <w:t>) أن الفرق العالمية التي تستخدم الإنجليزية كلغة أساسية تواجه تحديات إضافية، حيث يشعر غير الناطقين الأصليين بأن قدراتهم اللغوية تُستخدم لتقييم كفاءتهم المهنية، مما يقلل مشاركتهم في الاجتماعات. كما أظهرت دراسة لشيـن كار (</w:t>
      </w:r>
      <w:r w:rsidRPr="006C4234">
        <w:rPr>
          <w:rFonts w:ascii="Simplified Arabic" w:hAnsi="Simplified Arabic" w:cs="Simplified Arabic"/>
          <w:kern w:val="0"/>
          <w:sz w:val="28"/>
          <w:szCs w:val="28"/>
          <w14:ligatures w14:val="none"/>
        </w:rPr>
        <w:t xml:space="preserve">Shenkar, </w:t>
      </w:r>
      <w:r w:rsidRPr="006C4234">
        <w:rPr>
          <w:rFonts w:ascii="Simplified Arabic" w:hAnsi="Simplified Arabic" w:cs="Simplified Arabic"/>
          <w:kern w:val="0"/>
          <w:sz w:val="28"/>
          <w:szCs w:val="28"/>
          <w14:ligatures w14:val="none"/>
        </w:rPr>
        <w:lastRenderedPageBreak/>
        <w:t>2012</w:t>
      </w:r>
      <w:r w:rsidRPr="006C4234">
        <w:rPr>
          <w:rFonts w:ascii="Simplified Arabic" w:hAnsi="Simplified Arabic" w:cs="Simplified Arabic"/>
          <w:kern w:val="0"/>
          <w:sz w:val="28"/>
          <w:szCs w:val="28"/>
          <w:rtl/>
          <w14:ligatures w14:val="none"/>
        </w:rPr>
        <w:t>) أن ضعف التواصل بين الثقافات يؤدي إلى انخفاض مشاركة الموظفين غير الغربيين في اتخاذ القرار، وإلى تعزيز الفجوة بين العاملين الغربيين وغير الغربيين.</w:t>
      </w:r>
    </w:p>
    <w:p w14:paraId="13E969BE" w14:textId="6E8FF359"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السياق الخليجي، وجدت دراسة العريّس (</w:t>
      </w:r>
      <w:r w:rsidRPr="006C4234">
        <w:rPr>
          <w:rFonts w:ascii="Simplified Arabic" w:hAnsi="Simplified Arabic" w:cs="Simplified Arabic"/>
          <w:kern w:val="0"/>
          <w:sz w:val="28"/>
          <w:szCs w:val="28"/>
          <w14:ligatures w14:val="none"/>
        </w:rPr>
        <w:t>Al Ariss, 2010</w:t>
      </w:r>
      <w:r w:rsidRPr="006C4234">
        <w:rPr>
          <w:rFonts w:ascii="Simplified Arabic" w:hAnsi="Simplified Arabic" w:cs="Simplified Arabic"/>
          <w:kern w:val="0"/>
          <w:sz w:val="28"/>
          <w:szCs w:val="28"/>
          <w:rtl/>
          <w14:ligatures w14:val="none"/>
        </w:rPr>
        <w:t>) أن نقص التدريب على مهارات التواصل بين الثقافات يُعد أحد أهم أسباب سوء الفهم بين الجنسيات داخل الشركات الدولية. وأوضحت أن كثيرًا من العاملين العرب والآسيويين يفضّلون التواصل غير المباشر احترامًا للسلطة، بينما يفضل الغربيون التواصل المباشر، مما يؤدي إلى تفسيرات خاطئة لدى الطرفين.</w:t>
      </w:r>
    </w:p>
    <w:p w14:paraId="646AAA62" w14:textId="76EA97F4"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أما في السعودية، فقد بينت دراسة العمري (</w:t>
      </w:r>
      <w:r w:rsidRPr="006C4234">
        <w:rPr>
          <w:rFonts w:ascii="Simplified Arabic" w:hAnsi="Simplified Arabic" w:cs="Simplified Arabic"/>
          <w:kern w:val="0"/>
          <w:sz w:val="28"/>
          <w:szCs w:val="28"/>
          <w14:ligatures w14:val="none"/>
        </w:rPr>
        <w:t>Al-Omari, 2020</w:t>
      </w:r>
      <w:r w:rsidRPr="006C4234">
        <w:rPr>
          <w:rFonts w:ascii="Simplified Arabic" w:hAnsi="Simplified Arabic" w:cs="Simplified Arabic"/>
          <w:kern w:val="0"/>
          <w:sz w:val="28"/>
          <w:szCs w:val="28"/>
          <w:rtl/>
          <w14:ligatures w14:val="none"/>
        </w:rPr>
        <w:t>) أن ضعف التواصل بين العاملين في الشركات الأجنبية داخل المملكة يرتبط مباشرة بانخفاض مستوى الاندماج الثقافي، خاصة عندما يشعر الموظفون بأن اللغة تشكل حاجزًا أمام التعبير. كما وجدت دراسة سعودية أخرى (</w:t>
      </w:r>
      <w:r w:rsidRPr="006C4234">
        <w:rPr>
          <w:rFonts w:ascii="Simplified Arabic" w:hAnsi="Simplified Arabic" w:cs="Simplified Arabic"/>
          <w:kern w:val="0"/>
          <w:sz w:val="28"/>
          <w:szCs w:val="28"/>
          <w14:ligatures w14:val="none"/>
        </w:rPr>
        <w:t>Alshahrani, 2022</w:t>
      </w:r>
      <w:r w:rsidRPr="006C4234">
        <w:rPr>
          <w:rFonts w:ascii="Simplified Arabic" w:hAnsi="Simplified Arabic" w:cs="Simplified Arabic"/>
          <w:kern w:val="0"/>
          <w:sz w:val="28"/>
          <w:szCs w:val="28"/>
          <w:rtl/>
          <w14:ligatures w14:val="none"/>
        </w:rPr>
        <w:t xml:space="preserve">) أن المديرين </w:t>
      </w:r>
      <w:r w:rsidR="00903633">
        <w:rPr>
          <w:rFonts w:ascii="Simplified Arabic" w:hAnsi="Simplified Arabic" w:cs="Simplified Arabic" w:hint="cs"/>
          <w:kern w:val="0"/>
          <w:sz w:val="28"/>
          <w:szCs w:val="28"/>
          <w:rtl/>
          <w14:ligatures w14:val="none"/>
        </w:rPr>
        <w:t>الأجانب</w:t>
      </w:r>
      <w:r w:rsidRPr="006C4234">
        <w:rPr>
          <w:rFonts w:ascii="Simplified Arabic" w:hAnsi="Simplified Arabic" w:cs="Simplified Arabic"/>
          <w:kern w:val="0"/>
          <w:sz w:val="28"/>
          <w:szCs w:val="28"/>
          <w:rtl/>
          <w14:ligatures w14:val="none"/>
        </w:rPr>
        <w:t xml:space="preserve"> يميلون إلى تفسير هدوء الموظفين المحليين على أنه غياب للكفاءة، بينما هو مرتبط بالتقاليد الوجدانية والاحترام.</w:t>
      </w:r>
    </w:p>
    <w:p w14:paraId="783FF983" w14:textId="1A3A6C46"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أوضحت دراسة حسين (</w:t>
      </w:r>
      <w:r w:rsidRPr="006C4234">
        <w:rPr>
          <w:rFonts w:ascii="Simplified Arabic" w:hAnsi="Simplified Arabic" w:cs="Simplified Arabic"/>
          <w:kern w:val="0"/>
          <w:sz w:val="28"/>
          <w:szCs w:val="28"/>
          <w14:ligatures w14:val="none"/>
        </w:rPr>
        <w:t>Hussain, 2021</w:t>
      </w:r>
      <w:r w:rsidRPr="006C4234">
        <w:rPr>
          <w:rFonts w:ascii="Simplified Arabic" w:hAnsi="Simplified Arabic" w:cs="Simplified Arabic"/>
          <w:kern w:val="0"/>
          <w:sz w:val="28"/>
          <w:szCs w:val="28"/>
          <w:rtl/>
          <w14:ligatures w14:val="none"/>
        </w:rPr>
        <w:t>) أن التدريب المخصص للتواصل بين الثقافات يقلل بشكل كبير من الصراعات، ويزيد من الثقة المهنية، ويرفع مستوى الاندماج. وأكدت الدراسة أن المؤسسات التي تستثمر في هذا النوع من التدريب تشهد تعاونًا أكبر بين الفريق، خاصة في المهام المشتركة التي تتطلب تنسيقًا عاليًا.</w:t>
      </w:r>
    </w:p>
    <w:p w14:paraId="3909C65B" w14:textId="359494B4"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وتشير الأدبيات مجتمعةً إلى أن التواصل بين الثقافات ليس مجرد مهارة لغوية، بل هو منظومة متكاملة من التوقعات الاجتماعية والمهنية. ومع غياب الوعي بهذه الفروق، يميل الأفراد إلى تفسير سلوك الآخرين وفقًا لمعاييرهم الشخصية، مما يؤدي إلى سوء الفهم وارتفاع الصراعات.</w:t>
      </w:r>
    </w:p>
    <w:p w14:paraId="1D2D5E6D" w14:textId="1C15F082" w:rsidR="006C4234" w:rsidRPr="00EF3B4A" w:rsidRDefault="006C4234" w:rsidP="00D2456E">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14:ligatures w14:val="none"/>
        </w:rPr>
      </w:pPr>
      <w:r w:rsidRPr="006C4234">
        <w:rPr>
          <w:rFonts w:ascii="Simplified Arabic" w:eastAsia="Times New Roman" w:hAnsi="Simplified Arabic" w:cs="Simplified Arabic"/>
          <w:b/>
          <w:bCs/>
          <w:kern w:val="0"/>
          <w:sz w:val="28"/>
          <w:szCs w:val="28"/>
          <w:rtl/>
          <w14:ligatures w14:val="none"/>
        </w:rPr>
        <w:t>خلاصة المحور الخامس:</w:t>
      </w:r>
    </w:p>
    <w:p w14:paraId="29384EC8" w14:textId="0CA2D8F6" w:rsidR="00EF3B4A"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تتفق الدراسات على أن ضعف التواصل بين العاملين من خلفيات مختلفة هو أحد الأسباب الرئيسية لضعف الاندماج داخل الشركات الدولية. وفي السعودية، تتضاعف هذه الفجوة نتيجة اختلاف اللغات، اختلاف أساليب الاحترام، وتفضيل بعض المديرين الغربيين أنماط تواصل تتوافق مع ثقافتهم فقط. وتظهر </w:t>
      </w:r>
      <w:r w:rsidR="00330B3C">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بوضوح أنه لا يمكن تحقيق الاندماج دون تدريب متخصص يدعم التواصل الفعال بين الثقافات.</w:t>
      </w:r>
    </w:p>
    <w:p w14:paraId="0D1DEEE4" w14:textId="77777777" w:rsidR="006241C4" w:rsidRDefault="006241C4" w:rsidP="00D2456E">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6A60BCF8" w14:textId="77777777" w:rsidR="002E0298" w:rsidRDefault="002E0298" w:rsidP="00D2456E">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46F26CF4" w14:textId="0ACD9D73"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36"/>
          <w:sz w:val="28"/>
          <w:szCs w:val="28"/>
          <w:rtl/>
          <w14:ligatures w14:val="none"/>
        </w:rPr>
        <w:lastRenderedPageBreak/>
        <w:t xml:space="preserve">المحور السادس: الدراسات المتعلقة بالقيادة </w:t>
      </w:r>
      <w:r w:rsidR="00336E5D">
        <w:rPr>
          <w:rFonts w:ascii="Simplified Arabic" w:eastAsia="Times New Roman" w:hAnsi="Simplified Arabic" w:cs="Simplified Arabic" w:hint="cs"/>
          <w:b/>
          <w:bCs/>
          <w:kern w:val="36"/>
          <w:sz w:val="28"/>
          <w:szCs w:val="28"/>
          <w:rtl/>
          <w14:ligatures w14:val="none"/>
        </w:rPr>
        <w:t>الشاملة</w:t>
      </w:r>
      <w:r w:rsidRPr="006C4234">
        <w:rPr>
          <w:rFonts w:ascii="Simplified Arabic" w:eastAsia="Times New Roman" w:hAnsi="Simplified Arabic" w:cs="Simplified Arabic"/>
          <w:b/>
          <w:bCs/>
          <w:kern w:val="36"/>
          <w:sz w:val="28"/>
          <w:szCs w:val="28"/>
          <w:rtl/>
          <w14:ligatures w14:val="none"/>
        </w:rPr>
        <w:t xml:space="preserve"> وإدارة التنوع</w:t>
      </w:r>
    </w:p>
    <w:p w14:paraId="5D4AA0EF" w14:textId="092F5C5B"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تُعد القيادة أحد أهم العوامل التي تحدد كيف يتم التعامل مع التنوّع الثقافي داخل الشركات متعددة الجنسيات، وقد ظهرت خلال السنوات الأخيرة مفاهيم حديثة مثل القيادة الش</w:t>
      </w:r>
      <w:r w:rsidR="00336E5D">
        <w:rPr>
          <w:rFonts w:ascii="Simplified Arabic" w:hAnsi="Simplified Arabic" w:cs="Simplified Arabic" w:hint="cs"/>
          <w:kern w:val="0"/>
          <w:sz w:val="28"/>
          <w:szCs w:val="28"/>
          <w:rtl/>
          <w14:ligatures w14:val="none"/>
        </w:rPr>
        <w:t>امل</w:t>
      </w:r>
      <w:r w:rsidRPr="006C4234">
        <w:rPr>
          <w:rFonts w:ascii="Simplified Arabic" w:hAnsi="Simplified Arabic" w:cs="Simplified Arabic"/>
          <w:kern w:val="0"/>
          <w:sz w:val="28"/>
          <w:szCs w:val="28"/>
          <w:rtl/>
          <w14:ligatures w14:val="none"/>
        </w:rPr>
        <w:t>ة باعتبارها نموذجًا يتجاوز الحدود التقليدية للقيادة الإدارية نحو نمط يقوم على الاحترام، التمكين، الاحتواء، والمشاركة الكاملة لجميع الموظفين بغض النظر عن خلفياتهم الثقافية أو المهنية.</w:t>
      </w:r>
    </w:p>
    <w:p w14:paraId="6EC47689" w14:textId="519B31A3"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وقد أظهرت العديد من الدراسات العالمية أن القيادة الش</w:t>
      </w:r>
      <w:r w:rsidR="006E0C08">
        <w:rPr>
          <w:rFonts w:ascii="Simplified Arabic" w:hAnsi="Simplified Arabic" w:cs="Simplified Arabic" w:hint="cs"/>
          <w:kern w:val="0"/>
          <w:sz w:val="28"/>
          <w:szCs w:val="28"/>
          <w:rtl/>
          <w14:ligatures w14:val="none"/>
        </w:rPr>
        <w:t>امل</w:t>
      </w:r>
      <w:r w:rsidRPr="006C4234">
        <w:rPr>
          <w:rFonts w:ascii="Simplified Arabic" w:hAnsi="Simplified Arabic" w:cs="Simplified Arabic"/>
          <w:kern w:val="0"/>
          <w:sz w:val="28"/>
          <w:szCs w:val="28"/>
          <w:rtl/>
          <w14:ligatures w14:val="none"/>
        </w:rPr>
        <w:t>ة تُعد المحرك الأساسي لتحويل التنوع من عبء تنظيمي إلى ميزة تنافسية.</w:t>
      </w:r>
    </w:p>
    <w:p w14:paraId="02046500" w14:textId="067AC183"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تشير دراسة كارماي وزملائه (</w:t>
      </w:r>
      <w:r w:rsidRPr="006C4234">
        <w:rPr>
          <w:rFonts w:ascii="Simplified Arabic" w:hAnsi="Simplified Arabic" w:cs="Simplified Arabic"/>
          <w:kern w:val="0"/>
          <w:sz w:val="28"/>
          <w:szCs w:val="28"/>
          <w14:ligatures w14:val="none"/>
        </w:rPr>
        <w:t>Carmeli et al., 2010</w:t>
      </w:r>
      <w:r w:rsidRPr="006C4234">
        <w:rPr>
          <w:rFonts w:ascii="Simplified Arabic" w:hAnsi="Simplified Arabic" w:cs="Simplified Arabic"/>
          <w:kern w:val="0"/>
          <w:sz w:val="28"/>
          <w:szCs w:val="28"/>
          <w:rtl/>
          <w14:ligatures w14:val="none"/>
        </w:rPr>
        <w:t xml:space="preserve">) إلى أن القيادات </w:t>
      </w:r>
      <w:r w:rsidR="006E0C08">
        <w:rPr>
          <w:rFonts w:ascii="Simplified Arabic" w:hAnsi="Simplified Arabic" w:cs="Simplified Arabic" w:hint="cs"/>
          <w:kern w:val="0"/>
          <w:sz w:val="28"/>
          <w:szCs w:val="28"/>
          <w:rtl/>
          <w14:ligatures w14:val="none"/>
        </w:rPr>
        <w:t>الشاملة</w:t>
      </w:r>
      <w:r w:rsidRPr="006C4234">
        <w:rPr>
          <w:rFonts w:ascii="Simplified Arabic" w:hAnsi="Simplified Arabic" w:cs="Simplified Arabic"/>
          <w:kern w:val="0"/>
          <w:sz w:val="28"/>
          <w:szCs w:val="28"/>
          <w:rtl/>
          <w14:ligatures w14:val="none"/>
        </w:rPr>
        <w:t xml:space="preserve"> تخلق بيئة يُشعر فيها الموظفون بالتقدير والانفتاح والثقة، مما يزيد من مستويات الإبداع والابتكار داخل الفرق المتنوعة. كما توصلت دراسة هيرناندو (</w:t>
      </w:r>
      <w:r w:rsidRPr="006C4234">
        <w:rPr>
          <w:rFonts w:ascii="Simplified Arabic" w:hAnsi="Simplified Arabic" w:cs="Simplified Arabic"/>
          <w:kern w:val="0"/>
          <w:sz w:val="28"/>
          <w:szCs w:val="28"/>
          <w14:ligatures w14:val="none"/>
        </w:rPr>
        <w:t>Hernando, 2018</w:t>
      </w:r>
      <w:r w:rsidRPr="006C4234">
        <w:rPr>
          <w:rFonts w:ascii="Simplified Arabic" w:hAnsi="Simplified Arabic" w:cs="Simplified Arabic"/>
          <w:kern w:val="0"/>
          <w:sz w:val="28"/>
          <w:szCs w:val="28"/>
          <w:rtl/>
          <w14:ligatures w14:val="none"/>
        </w:rPr>
        <w:t xml:space="preserve">) إلى أن الموظفين في بيئات متعددة الجنسيات يميلون إلى إظهار مستويات أعلى من الاندماج المهني عندما يطبّق القادة سلوكيات </w:t>
      </w:r>
      <w:r w:rsidR="006E0C08">
        <w:rPr>
          <w:rFonts w:ascii="Simplified Arabic" w:hAnsi="Simplified Arabic" w:cs="Simplified Arabic" w:hint="cs"/>
          <w:kern w:val="0"/>
          <w:sz w:val="28"/>
          <w:szCs w:val="28"/>
          <w:rtl/>
          <w14:ligatures w14:val="none"/>
        </w:rPr>
        <w:t>شاملة</w:t>
      </w:r>
      <w:r w:rsidR="006E0C08"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تشمل:</w:t>
      </w:r>
    </w:p>
    <w:p w14:paraId="7DA374F5" w14:textId="5267BF61" w:rsidR="006C4234" w:rsidRPr="006C4234" w:rsidRDefault="006C4234" w:rsidP="00D2456E">
      <w:pPr>
        <w:numPr>
          <w:ilvl w:val="0"/>
          <w:numId w:val="2"/>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تشجيع المشاركة</w:t>
      </w:r>
    </w:p>
    <w:p w14:paraId="02CAD18C" w14:textId="7125CB2B" w:rsidR="006C4234" w:rsidRPr="006C4234" w:rsidRDefault="006C4234" w:rsidP="00D2456E">
      <w:pPr>
        <w:numPr>
          <w:ilvl w:val="0"/>
          <w:numId w:val="2"/>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الإصغاء النشط</w:t>
      </w:r>
    </w:p>
    <w:p w14:paraId="39D599B0" w14:textId="51F03624" w:rsidR="006C4234" w:rsidRPr="006C4234" w:rsidRDefault="006C4234" w:rsidP="00D2456E">
      <w:pPr>
        <w:numPr>
          <w:ilvl w:val="0"/>
          <w:numId w:val="2"/>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احترام الاختلافات</w:t>
      </w:r>
    </w:p>
    <w:p w14:paraId="0B56FECF" w14:textId="14F455EE" w:rsidR="006C4234" w:rsidRPr="00804257" w:rsidRDefault="006C4234" w:rsidP="00D2456E">
      <w:pPr>
        <w:numPr>
          <w:ilvl w:val="0"/>
          <w:numId w:val="2"/>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وتقدير المساهمات الفردية.</w:t>
      </w:r>
    </w:p>
    <w:p w14:paraId="1B96343A" w14:textId="2EE48441"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وفي دراسة شاملة لـ بوك وزملائه (</w:t>
      </w:r>
      <w:r w:rsidRPr="006C4234">
        <w:rPr>
          <w:rFonts w:ascii="Simplified Arabic" w:hAnsi="Simplified Arabic" w:cs="Simplified Arabic"/>
          <w:kern w:val="0"/>
          <w:sz w:val="28"/>
          <w:szCs w:val="28"/>
          <w14:ligatures w14:val="none"/>
        </w:rPr>
        <w:t>Bouk, 2019</w:t>
      </w:r>
      <w:r w:rsidRPr="006C4234">
        <w:rPr>
          <w:rFonts w:ascii="Simplified Arabic" w:hAnsi="Simplified Arabic" w:cs="Simplified Arabic"/>
          <w:kern w:val="0"/>
          <w:sz w:val="28"/>
          <w:szCs w:val="28"/>
          <w:rtl/>
          <w14:ligatures w14:val="none"/>
        </w:rPr>
        <w:t xml:space="preserve">)، وُجد أن القيادة </w:t>
      </w:r>
      <w:r w:rsidR="006E0C08">
        <w:rPr>
          <w:rFonts w:ascii="Simplified Arabic" w:hAnsi="Simplified Arabic" w:cs="Simplified Arabic" w:hint="cs"/>
          <w:kern w:val="0"/>
          <w:sz w:val="28"/>
          <w:szCs w:val="28"/>
          <w:rtl/>
          <w14:ligatures w14:val="none"/>
        </w:rPr>
        <w:t>الشاملة</w:t>
      </w:r>
      <w:r w:rsidR="006E0C08"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 xml:space="preserve">تلعب دورًا وسيطًا بين التنوع الوظيفي وبين الأداء الجماعي، بحيث ترتفع جودة الأداء في الفرق التي يقودها مديرون يتبنون ممارسات </w:t>
      </w:r>
      <w:r w:rsidR="00E53944">
        <w:rPr>
          <w:rFonts w:ascii="Simplified Arabic" w:hAnsi="Simplified Arabic" w:cs="Simplified Arabic" w:hint="cs"/>
          <w:kern w:val="0"/>
          <w:sz w:val="28"/>
          <w:szCs w:val="28"/>
          <w:rtl/>
          <w14:ligatures w14:val="none"/>
        </w:rPr>
        <w:t>شاملة</w:t>
      </w:r>
      <w:r w:rsidR="00E53944"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مقارنةً بالفرق التي يقودها مديرون تقليديون. وأكدت الدراسة أن القائد الش</w:t>
      </w:r>
      <w:r w:rsidR="00E53944">
        <w:rPr>
          <w:rFonts w:ascii="Simplified Arabic" w:hAnsi="Simplified Arabic" w:cs="Simplified Arabic" w:hint="cs"/>
          <w:kern w:val="0"/>
          <w:sz w:val="28"/>
          <w:szCs w:val="28"/>
          <w:rtl/>
          <w14:ligatures w14:val="none"/>
        </w:rPr>
        <w:t>امل</w:t>
      </w:r>
      <w:r w:rsidRPr="006C4234">
        <w:rPr>
          <w:rFonts w:ascii="Simplified Arabic" w:hAnsi="Simplified Arabic" w:cs="Simplified Arabic"/>
          <w:kern w:val="0"/>
          <w:sz w:val="28"/>
          <w:szCs w:val="28"/>
          <w:rtl/>
          <w14:ligatures w14:val="none"/>
        </w:rPr>
        <w:t xml:space="preserve"> يُعد عنصرًا أساسيًا في تخفيف الصراعات الثقافية داخل الفرق.</w:t>
      </w:r>
    </w:p>
    <w:p w14:paraId="7AACD686" w14:textId="6E15F707"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ومن جانب آخر، تُظهر الأدبيات أن القيادة </w:t>
      </w:r>
      <w:r w:rsidR="00E53944">
        <w:rPr>
          <w:rFonts w:ascii="Simplified Arabic" w:hAnsi="Simplified Arabic" w:cs="Simplified Arabic" w:hint="cs"/>
          <w:kern w:val="0"/>
          <w:sz w:val="28"/>
          <w:szCs w:val="28"/>
          <w:rtl/>
          <w14:ligatures w14:val="none"/>
        </w:rPr>
        <w:t>الشاملة</w:t>
      </w:r>
      <w:r w:rsidR="00E53944"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ترتبط بشكل وثيق بالعدالة التنظيمية. فقد أوضح هولاند (</w:t>
      </w:r>
      <w:r w:rsidRPr="006C4234">
        <w:rPr>
          <w:rFonts w:ascii="Simplified Arabic" w:hAnsi="Simplified Arabic" w:cs="Simplified Arabic"/>
          <w:kern w:val="0"/>
          <w:sz w:val="28"/>
          <w:szCs w:val="28"/>
          <w14:ligatures w14:val="none"/>
        </w:rPr>
        <w:t>Hollander, 2012</w:t>
      </w:r>
      <w:r w:rsidRPr="006C4234">
        <w:rPr>
          <w:rFonts w:ascii="Simplified Arabic" w:hAnsi="Simplified Arabic" w:cs="Simplified Arabic"/>
          <w:kern w:val="0"/>
          <w:sz w:val="28"/>
          <w:szCs w:val="28"/>
          <w:rtl/>
          <w14:ligatures w14:val="none"/>
        </w:rPr>
        <w:t xml:space="preserve">) أن القائد </w:t>
      </w:r>
      <w:r w:rsidR="00E53944">
        <w:rPr>
          <w:rFonts w:ascii="Simplified Arabic" w:hAnsi="Simplified Arabic" w:cs="Simplified Arabic" w:hint="cs"/>
          <w:kern w:val="0"/>
          <w:sz w:val="28"/>
          <w:szCs w:val="28"/>
          <w:rtl/>
          <w14:ligatures w14:val="none"/>
        </w:rPr>
        <w:t xml:space="preserve">الشامل </w:t>
      </w:r>
      <w:r w:rsidRPr="006C4234">
        <w:rPr>
          <w:rFonts w:ascii="Simplified Arabic" w:hAnsi="Simplified Arabic" w:cs="Simplified Arabic"/>
          <w:kern w:val="0"/>
          <w:sz w:val="28"/>
          <w:szCs w:val="28"/>
          <w:rtl/>
          <w14:ligatures w14:val="none"/>
        </w:rPr>
        <w:t>يُعزز إدراك العدالة التفاعلية عبر احترام الموظفين وإشراكهم، كما يعزز العدالة الإجرائية من خلال اتخاذ قرارات شفافة تشمل جميع الأطراف. وتدعم هذه النتائج دراسة مارتن وآخرين (</w:t>
      </w:r>
      <w:r w:rsidRPr="006C4234">
        <w:rPr>
          <w:rFonts w:ascii="Simplified Arabic" w:hAnsi="Simplified Arabic" w:cs="Simplified Arabic"/>
          <w:kern w:val="0"/>
          <w:sz w:val="28"/>
          <w:szCs w:val="28"/>
          <w14:ligatures w14:val="none"/>
        </w:rPr>
        <w:t>Martin et al., 2016</w:t>
      </w:r>
      <w:r w:rsidRPr="006C4234">
        <w:rPr>
          <w:rFonts w:ascii="Simplified Arabic" w:hAnsi="Simplified Arabic" w:cs="Simplified Arabic"/>
          <w:kern w:val="0"/>
          <w:sz w:val="28"/>
          <w:szCs w:val="28"/>
          <w:rtl/>
          <w14:ligatures w14:val="none"/>
        </w:rPr>
        <w:t xml:space="preserve">) التي ذكرت أن السلوك </w:t>
      </w:r>
      <w:r w:rsidR="00D519FB">
        <w:rPr>
          <w:rFonts w:ascii="Simplified Arabic" w:hAnsi="Simplified Arabic" w:cs="Simplified Arabic" w:hint="cs"/>
          <w:kern w:val="0"/>
          <w:sz w:val="28"/>
          <w:szCs w:val="28"/>
          <w:rtl/>
          <w14:ligatures w14:val="none"/>
        </w:rPr>
        <w:t xml:space="preserve">الشامل </w:t>
      </w:r>
      <w:r w:rsidRPr="006C4234">
        <w:rPr>
          <w:rFonts w:ascii="Simplified Arabic" w:hAnsi="Simplified Arabic" w:cs="Simplified Arabic"/>
          <w:kern w:val="0"/>
          <w:sz w:val="28"/>
          <w:szCs w:val="28"/>
          <w:rtl/>
          <w14:ligatures w14:val="none"/>
        </w:rPr>
        <w:t xml:space="preserve">للقائد يؤدي إلى تقليل الفجوة بين المجموعات الثقافية ويقلل من الشعور بالتهميش لدى الموظفين </w:t>
      </w:r>
      <w:r w:rsidR="00D519FB">
        <w:rPr>
          <w:rFonts w:ascii="Simplified Arabic" w:hAnsi="Simplified Arabic" w:cs="Simplified Arabic" w:hint="cs"/>
          <w:kern w:val="0"/>
          <w:sz w:val="28"/>
          <w:szCs w:val="28"/>
          <w:rtl/>
          <w14:ligatures w14:val="none"/>
        </w:rPr>
        <w:t>من مختلف الجنسيات</w:t>
      </w:r>
      <w:r w:rsidRPr="006C4234">
        <w:rPr>
          <w:rFonts w:ascii="Simplified Arabic" w:hAnsi="Simplified Arabic" w:cs="Simplified Arabic"/>
          <w:kern w:val="0"/>
          <w:sz w:val="28"/>
          <w:szCs w:val="28"/>
          <w:rtl/>
          <w14:ligatures w14:val="none"/>
        </w:rPr>
        <w:t>.</w:t>
      </w:r>
    </w:p>
    <w:p w14:paraId="75447531" w14:textId="37EC7A8D"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lastRenderedPageBreak/>
        <w:t>وفي السياق الخليجي، تظهر أهمية هذا النوع من القيادة بشكل أكبر. فقد كشفت دراسة النعيمي (</w:t>
      </w:r>
      <w:r w:rsidRPr="006C4234">
        <w:rPr>
          <w:rFonts w:ascii="Simplified Arabic" w:hAnsi="Simplified Arabic" w:cs="Simplified Arabic"/>
          <w:kern w:val="0"/>
          <w:sz w:val="28"/>
          <w:szCs w:val="28"/>
          <w14:ligatures w14:val="none"/>
        </w:rPr>
        <w:t>Al Nuaimi, 2020</w:t>
      </w:r>
      <w:r w:rsidRPr="006C4234">
        <w:rPr>
          <w:rFonts w:ascii="Simplified Arabic" w:hAnsi="Simplified Arabic" w:cs="Simplified Arabic"/>
          <w:kern w:val="0"/>
          <w:sz w:val="28"/>
          <w:szCs w:val="28"/>
          <w:rtl/>
          <w14:ligatures w14:val="none"/>
        </w:rPr>
        <w:t xml:space="preserve">) في دولة الإمارات أن القيادة </w:t>
      </w:r>
      <w:r w:rsidR="00E01981">
        <w:rPr>
          <w:rFonts w:ascii="Simplified Arabic" w:hAnsi="Simplified Arabic" w:cs="Simplified Arabic" w:hint="cs"/>
          <w:kern w:val="0"/>
          <w:sz w:val="28"/>
          <w:szCs w:val="28"/>
          <w:rtl/>
          <w14:ligatures w14:val="none"/>
        </w:rPr>
        <w:t>الشاملة</w:t>
      </w:r>
      <w:r w:rsidR="00E01981"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 xml:space="preserve">تُعد العامل الأهم في تحسين الاندماج بين الموظفين العرب والآسيويين والغربيين في الشركات الدولية. وأوضحت الدراسة أن القادة الذين لا يمتلكون حساسية ثقافية يرسّخون الانقسام بين الفئات الثقافية، بينما يساعد </w:t>
      </w:r>
      <w:r w:rsidR="00E01981">
        <w:rPr>
          <w:rFonts w:ascii="Simplified Arabic" w:hAnsi="Simplified Arabic" w:cs="Simplified Arabic" w:hint="cs"/>
          <w:kern w:val="0"/>
          <w:sz w:val="28"/>
          <w:szCs w:val="28"/>
          <w:rtl/>
          <w14:ligatures w14:val="none"/>
        </w:rPr>
        <w:t>المدراء</w:t>
      </w:r>
      <w:r w:rsidRPr="006C4234">
        <w:rPr>
          <w:rFonts w:ascii="Simplified Arabic" w:hAnsi="Simplified Arabic" w:cs="Simplified Arabic"/>
          <w:kern w:val="0"/>
          <w:sz w:val="28"/>
          <w:szCs w:val="28"/>
          <w:rtl/>
          <w14:ligatures w14:val="none"/>
        </w:rPr>
        <w:t xml:space="preserve"> </w:t>
      </w:r>
      <w:r w:rsidR="00E01981">
        <w:rPr>
          <w:rFonts w:ascii="Simplified Arabic" w:hAnsi="Simplified Arabic" w:cs="Simplified Arabic" w:hint="cs"/>
          <w:kern w:val="0"/>
          <w:sz w:val="28"/>
          <w:szCs w:val="28"/>
          <w:rtl/>
          <w14:ligatures w14:val="none"/>
        </w:rPr>
        <w:t>الذين يعتمدون القيادة الشاملة</w:t>
      </w:r>
      <w:r w:rsidR="00E01981"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في بناء بيئة عمل أكثر تعاونًا.</w:t>
      </w:r>
    </w:p>
    <w:p w14:paraId="5A9F9B5A" w14:textId="57FA4765"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أما في السعودية، فقد بينت دراسة الرشيدي (</w:t>
      </w:r>
      <w:r w:rsidRPr="006C4234">
        <w:rPr>
          <w:rFonts w:ascii="Simplified Arabic" w:hAnsi="Simplified Arabic" w:cs="Simplified Arabic"/>
          <w:kern w:val="0"/>
          <w:sz w:val="28"/>
          <w:szCs w:val="28"/>
          <w14:ligatures w14:val="none"/>
        </w:rPr>
        <w:t>Alrashidi, 2021</w:t>
      </w:r>
      <w:r w:rsidRPr="006C4234">
        <w:rPr>
          <w:rFonts w:ascii="Simplified Arabic" w:hAnsi="Simplified Arabic" w:cs="Simplified Arabic"/>
          <w:kern w:val="0"/>
          <w:sz w:val="28"/>
          <w:szCs w:val="28"/>
          <w:rtl/>
          <w14:ligatures w14:val="none"/>
        </w:rPr>
        <w:t xml:space="preserve">) أن القيادة </w:t>
      </w:r>
      <w:r w:rsidR="00443716">
        <w:rPr>
          <w:rFonts w:ascii="Simplified Arabic" w:hAnsi="Simplified Arabic" w:cs="Simplified Arabic" w:hint="cs"/>
          <w:kern w:val="0"/>
          <w:sz w:val="28"/>
          <w:szCs w:val="28"/>
          <w:rtl/>
          <w14:ligatures w14:val="none"/>
        </w:rPr>
        <w:t>الشاملة</w:t>
      </w:r>
      <w:r w:rsidR="00443716"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ترتبط إيجابيًا بمستوى الاندماج الوظيفي والالتزام التنظيمي لدى الموظفين المحليين وغير</w:t>
      </w:r>
      <w:r w:rsidR="00443716">
        <w:rPr>
          <w:rFonts w:ascii="Simplified Arabic" w:hAnsi="Simplified Arabic" w:cs="Simplified Arabic" w:hint="cs"/>
          <w:kern w:val="0"/>
          <w:sz w:val="28"/>
          <w:szCs w:val="28"/>
          <w:rtl/>
          <w14:ligatures w14:val="none"/>
        </w:rPr>
        <w:t xml:space="preserve">هم من العرب </w:t>
      </w:r>
      <w:r w:rsidR="00A27F1D">
        <w:rPr>
          <w:rFonts w:ascii="Simplified Arabic" w:hAnsi="Simplified Arabic" w:cs="Simplified Arabic" w:hint="cs"/>
          <w:kern w:val="0"/>
          <w:sz w:val="28"/>
          <w:szCs w:val="28"/>
          <w:rtl/>
          <w14:ligatures w14:val="none"/>
        </w:rPr>
        <w:t>والجنسيات الأخرى الشرقية</w:t>
      </w:r>
      <w:r w:rsidRPr="006C4234">
        <w:rPr>
          <w:rFonts w:ascii="Simplified Arabic" w:hAnsi="Simplified Arabic" w:cs="Simplified Arabic"/>
          <w:kern w:val="0"/>
          <w:sz w:val="28"/>
          <w:szCs w:val="28"/>
          <w:rtl/>
          <w14:ligatures w14:val="none"/>
        </w:rPr>
        <w:t>، خاصة في الشركات الأجنبية التي تعتمد على مديرين غربيين. وأوضحت الدراسة أن القائد الذي يهتم بالاختلافات الثقافية، ويُظهر احترامًا لها، ينجح في تخفيف الفجوة بين الغربيين وغير</w:t>
      </w:r>
      <w:r w:rsidR="00A27F1D">
        <w:rPr>
          <w:rFonts w:ascii="Simplified Arabic" w:hAnsi="Simplified Arabic" w:cs="Simplified Arabic" w:hint="cs"/>
          <w:kern w:val="0"/>
          <w:sz w:val="28"/>
          <w:szCs w:val="28"/>
          <w:rtl/>
          <w14:ligatures w14:val="none"/>
        </w:rPr>
        <w:t xml:space="preserve">هم </w:t>
      </w:r>
      <w:r w:rsidRPr="006C4234">
        <w:rPr>
          <w:rFonts w:ascii="Simplified Arabic" w:hAnsi="Simplified Arabic" w:cs="Simplified Arabic"/>
          <w:kern w:val="0"/>
          <w:sz w:val="28"/>
          <w:szCs w:val="28"/>
          <w:rtl/>
          <w14:ligatures w14:val="none"/>
        </w:rPr>
        <w:t>داخل بيئة العمل.</w:t>
      </w:r>
    </w:p>
    <w:p w14:paraId="7203CCA0" w14:textId="686E95BE" w:rsidR="00804257"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كما توصلت دراسة سعودية أخرى (</w:t>
      </w:r>
      <w:r w:rsidRPr="006C4234">
        <w:rPr>
          <w:rFonts w:ascii="Simplified Arabic" w:hAnsi="Simplified Arabic" w:cs="Simplified Arabic"/>
          <w:kern w:val="0"/>
          <w:sz w:val="28"/>
          <w:szCs w:val="28"/>
          <w14:ligatures w14:val="none"/>
        </w:rPr>
        <w:t>Alghamdi, 2022</w:t>
      </w:r>
      <w:r w:rsidRPr="006C4234">
        <w:rPr>
          <w:rFonts w:ascii="Simplified Arabic" w:hAnsi="Simplified Arabic" w:cs="Simplified Arabic"/>
          <w:kern w:val="0"/>
          <w:sz w:val="28"/>
          <w:szCs w:val="28"/>
          <w:rtl/>
          <w14:ligatures w14:val="none"/>
        </w:rPr>
        <w:t xml:space="preserve">) إلى أن المديرين الذين يمارسون </w:t>
      </w:r>
      <w:r w:rsidR="00AA196C">
        <w:rPr>
          <w:rFonts w:ascii="Simplified Arabic" w:hAnsi="Simplified Arabic" w:cs="Simplified Arabic" w:hint="cs"/>
          <w:kern w:val="0"/>
          <w:sz w:val="28"/>
          <w:szCs w:val="28"/>
          <w:rtl/>
          <w14:ligatures w14:val="none"/>
        </w:rPr>
        <w:t>الإدارة الشاملة</w:t>
      </w:r>
      <w:r w:rsidRPr="006C4234">
        <w:rPr>
          <w:rFonts w:ascii="Simplified Arabic" w:hAnsi="Simplified Arabic" w:cs="Simplified Arabic"/>
          <w:kern w:val="0"/>
          <w:sz w:val="28"/>
          <w:szCs w:val="28"/>
          <w:rtl/>
          <w14:ligatures w14:val="none"/>
        </w:rPr>
        <w:t xml:space="preserve"> يُعززون التفاعل بين الجنسيات المختلفة داخل الشركة، ويقللون من حدة الصراعات الثقافية، مما يؤدي إلى تحسين الأداء الجماعي. وأوضحت الدراسة أن القيادة </w:t>
      </w:r>
      <w:r w:rsidR="007C283E">
        <w:rPr>
          <w:rFonts w:ascii="Simplified Arabic" w:hAnsi="Simplified Arabic" w:cs="Simplified Arabic" w:hint="cs"/>
          <w:kern w:val="0"/>
          <w:sz w:val="28"/>
          <w:szCs w:val="28"/>
          <w:rtl/>
          <w14:ligatures w14:val="none"/>
        </w:rPr>
        <w:t>الشاملة</w:t>
      </w:r>
      <w:r w:rsidR="007C283E"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ليست مجرد مهارة، بل هي جزء من ثقافة تنظيمية يجب تبنيها عبر التدريب والتطوير.</w:t>
      </w:r>
    </w:p>
    <w:p w14:paraId="63E5F812" w14:textId="1623AF2B" w:rsidR="006C4234" w:rsidRPr="00804257"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0"/>
          <w:sz w:val="28"/>
          <w:szCs w:val="28"/>
          <w:rtl/>
          <w14:ligatures w14:val="none"/>
        </w:rPr>
        <w:t>خلاصة المحور السادس:</w:t>
      </w:r>
    </w:p>
    <w:p w14:paraId="086AAF06" w14:textId="4580A77B"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 xml:space="preserve">تشير الأدبيات العالمية والخليجية والسعودية إلى أن القيادة </w:t>
      </w:r>
      <w:r w:rsidR="007C283E">
        <w:rPr>
          <w:rFonts w:ascii="Simplified Arabic" w:hAnsi="Simplified Arabic" w:cs="Simplified Arabic" w:hint="cs"/>
          <w:kern w:val="0"/>
          <w:sz w:val="28"/>
          <w:szCs w:val="28"/>
          <w:rtl/>
          <w14:ligatures w14:val="none"/>
        </w:rPr>
        <w:t>الشاملة</w:t>
      </w:r>
      <w:r w:rsidR="007C283E" w:rsidRPr="006C4234">
        <w:rPr>
          <w:rFonts w:ascii="Simplified Arabic" w:hAnsi="Simplified Arabic" w:cs="Simplified Arabic"/>
          <w:kern w:val="0"/>
          <w:sz w:val="28"/>
          <w:szCs w:val="28"/>
          <w:rtl/>
          <w14:ligatures w14:val="none"/>
        </w:rPr>
        <w:t xml:space="preserve"> </w:t>
      </w:r>
      <w:r w:rsidRPr="006C4234">
        <w:rPr>
          <w:rFonts w:ascii="Simplified Arabic" w:hAnsi="Simplified Arabic" w:cs="Simplified Arabic"/>
          <w:kern w:val="0"/>
          <w:sz w:val="28"/>
          <w:szCs w:val="28"/>
          <w:rtl/>
          <w14:ligatures w14:val="none"/>
        </w:rPr>
        <w:t>هي العامل الأكثر تأثيرًا في تحويل التنوع الثقافي إلى اندماج فعّال داخل الشركات الدولية. وتؤكد أن غياب الشمولية يؤدي إلى تعزيز الانقسامات، بينما وجود قيادة حساسة ثقافيًا يعزز التعاون، الثقة، والعدالة، ويحدّ من الفجوة بين الموظف</w:t>
      </w:r>
      <w:r w:rsidR="008A524D">
        <w:rPr>
          <w:rFonts w:ascii="Simplified Arabic" w:hAnsi="Simplified Arabic" w:cs="Simplified Arabic" w:hint="cs"/>
          <w:kern w:val="0"/>
          <w:sz w:val="28"/>
          <w:szCs w:val="28"/>
          <w:rtl/>
          <w14:ligatures w14:val="none"/>
        </w:rPr>
        <w:t xml:space="preserve"> </w:t>
      </w:r>
      <w:r w:rsidR="00323DE4">
        <w:rPr>
          <w:rFonts w:ascii="Simplified Arabic" w:hAnsi="Simplified Arabic" w:cs="Simplified Arabic" w:hint="cs"/>
          <w:kern w:val="0"/>
          <w:sz w:val="28"/>
          <w:szCs w:val="28"/>
          <w:rtl/>
          <w14:ligatures w14:val="none"/>
        </w:rPr>
        <w:t>ال</w:t>
      </w:r>
      <w:r w:rsidR="008A524D">
        <w:rPr>
          <w:rFonts w:ascii="Simplified Arabic" w:hAnsi="Simplified Arabic" w:cs="Simplified Arabic" w:hint="cs"/>
          <w:kern w:val="0"/>
          <w:sz w:val="28"/>
          <w:szCs w:val="28"/>
          <w:rtl/>
          <w14:ligatures w14:val="none"/>
        </w:rPr>
        <w:t>أجنبي</w:t>
      </w:r>
      <w:r w:rsidRPr="006C4234">
        <w:rPr>
          <w:rFonts w:ascii="Simplified Arabic" w:hAnsi="Simplified Arabic" w:cs="Simplified Arabic"/>
          <w:kern w:val="0"/>
          <w:sz w:val="28"/>
          <w:szCs w:val="28"/>
          <w:rtl/>
          <w14:ligatures w14:val="none"/>
        </w:rPr>
        <w:t xml:space="preserve"> و</w:t>
      </w:r>
      <w:r w:rsidR="00725D1B">
        <w:rPr>
          <w:rFonts w:ascii="Simplified Arabic" w:hAnsi="Simplified Arabic" w:cs="Simplified Arabic" w:hint="cs"/>
          <w:kern w:val="0"/>
          <w:sz w:val="28"/>
          <w:szCs w:val="28"/>
          <w:rtl/>
          <w14:ligatures w14:val="none"/>
        </w:rPr>
        <w:t>الشرقي</w:t>
      </w:r>
      <w:r w:rsidRPr="006C4234">
        <w:rPr>
          <w:rFonts w:ascii="Simplified Arabic" w:hAnsi="Simplified Arabic" w:cs="Simplified Arabic"/>
          <w:kern w:val="0"/>
          <w:sz w:val="28"/>
          <w:szCs w:val="28"/>
          <w:rtl/>
          <w14:ligatures w14:val="none"/>
        </w:rPr>
        <w:t>.</w:t>
      </w:r>
    </w:p>
    <w:p w14:paraId="21400BB5" w14:textId="752B976C" w:rsidR="008A524D" w:rsidRDefault="006C4234" w:rsidP="002E0298">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لذلك، فإن القيادة الشمولية تُعد محورًا أساسيًا في فهم ديناميكيات الاندماج الثقافي في بيئات العمل في المملكة العربية السعودية.</w:t>
      </w:r>
    </w:p>
    <w:p w14:paraId="759CD776" w14:textId="77777777" w:rsidR="00716898" w:rsidRDefault="00716898" w:rsidP="002E0298">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0E4B6F15" w14:textId="77777777" w:rsidR="00716898" w:rsidRDefault="00716898" w:rsidP="002E0298">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07F05A0F" w14:textId="77777777" w:rsidR="00716898" w:rsidRPr="002E0298" w:rsidRDefault="00716898" w:rsidP="002E0298">
      <w:pPr>
        <w:spacing w:before="100" w:beforeAutospacing="1" w:after="100" w:afterAutospacing="1" w:line="240" w:lineRule="auto"/>
        <w:jc w:val="both"/>
        <w:rPr>
          <w:rFonts w:ascii="Simplified Arabic" w:hAnsi="Simplified Arabic" w:cs="Simplified Arabic"/>
          <w:kern w:val="0"/>
          <w:sz w:val="28"/>
          <w:szCs w:val="28"/>
          <w14:ligatures w14:val="none"/>
        </w:rPr>
      </w:pPr>
    </w:p>
    <w:p w14:paraId="6961DF28" w14:textId="32F8C8E7"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36"/>
          <w:sz w:val="28"/>
          <w:szCs w:val="28"/>
          <w:rtl/>
          <w14:ligatures w14:val="none"/>
        </w:rPr>
        <w:lastRenderedPageBreak/>
        <w:t>التحليل النقدي للدراسات السابقة والفجوة العلمية</w:t>
      </w:r>
    </w:p>
    <w:p w14:paraId="1EFFCBDB" w14:textId="4F2DD6FC"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رغم اتساع </w:t>
      </w:r>
      <w:r w:rsidR="00C45FC9">
        <w:rPr>
          <w:rFonts w:ascii="Simplified Arabic" w:hAnsi="Simplified Arabic" w:cs="Simplified Arabic" w:hint="cs"/>
          <w:kern w:val="0"/>
          <w:sz w:val="28"/>
          <w:szCs w:val="28"/>
          <w:rtl/>
          <w14:ligatures w14:val="none"/>
        </w:rPr>
        <w:t>الدراسات</w:t>
      </w:r>
      <w:r w:rsidR="00AA75D2">
        <w:rPr>
          <w:rFonts w:ascii="Simplified Arabic" w:hAnsi="Simplified Arabic" w:cs="Simplified Arabic" w:hint="cs"/>
          <w:kern w:val="0"/>
          <w:sz w:val="28"/>
          <w:szCs w:val="28"/>
          <w:rtl/>
          <w14:ligatures w14:val="none"/>
        </w:rPr>
        <w:t xml:space="preserve"> والبحوث</w:t>
      </w:r>
      <w:r w:rsidRPr="006C4234">
        <w:rPr>
          <w:rFonts w:ascii="Simplified Arabic" w:hAnsi="Simplified Arabic" w:cs="Simplified Arabic"/>
          <w:kern w:val="0"/>
          <w:sz w:val="28"/>
          <w:szCs w:val="28"/>
          <w:rtl/>
          <w14:ligatures w14:val="none"/>
        </w:rPr>
        <w:t xml:space="preserve"> المتعلقة بالتنوع الثقافي، الاندماج، العدالة التنظيمية، والفروق بين الثقافات في بيئات العمل الدولية، إلا أنّ مراجعة الدراسات السابقة تكشف وجود فجوات معرفية ومنهجية مهمّة تجعل هذه الدراسة ضرورية لاستكمال الصورة البحثية في هذا المجال، خصوصًا في السياق السعودي.</w:t>
      </w:r>
    </w:p>
    <w:p w14:paraId="6474B7A0" w14:textId="2DBEF68C"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أولًا، تشير معظم الدراسات العالمية إلى تأثير التنوع على الأداء والابتكار، لكنها غالبًا تتناول هذا التأثير من منظور عام دون تحليل معمّق للفروق بين الجنسيات </w:t>
      </w:r>
      <w:r w:rsidR="00AA75D2">
        <w:rPr>
          <w:rFonts w:ascii="Simplified Arabic" w:hAnsi="Simplified Arabic" w:cs="Simplified Arabic" w:hint="cs"/>
          <w:kern w:val="0"/>
          <w:sz w:val="28"/>
          <w:szCs w:val="28"/>
          <w:rtl/>
          <w14:ligatures w14:val="none"/>
        </w:rPr>
        <w:t>المختلفة</w:t>
      </w:r>
      <w:r w:rsidRPr="006C4234">
        <w:rPr>
          <w:rFonts w:ascii="Simplified Arabic" w:hAnsi="Simplified Arabic" w:cs="Simplified Arabic"/>
          <w:kern w:val="0"/>
          <w:sz w:val="28"/>
          <w:szCs w:val="28"/>
          <w:rtl/>
          <w14:ligatures w14:val="none"/>
        </w:rPr>
        <w:t xml:space="preserve"> داخل الشركات متعددة الثقافات. فبينما تسجل </w:t>
      </w:r>
      <w:r w:rsidR="004E1C60">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العالمية وجود امتيازات غير معلنة لل</w:t>
      </w:r>
      <w:r w:rsidR="004E1C60">
        <w:rPr>
          <w:rFonts w:ascii="Simplified Arabic" w:hAnsi="Simplified Arabic" w:cs="Simplified Arabic" w:hint="cs"/>
          <w:kern w:val="0"/>
          <w:sz w:val="28"/>
          <w:szCs w:val="28"/>
          <w:rtl/>
          <w14:ligatures w14:val="none"/>
        </w:rPr>
        <w:t>موظفين الغرب</w:t>
      </w:r>
      <w:r w:rsidRPr="006C4234">
        <w:rPr>
          <w:rFonts w:ascii="Simplified Arabic" w:hAnsi="Simplified Arabic" w:cs="Simplified Arabic"/>
          <w:kern w:val="0"/>
          <w:sz w:val="28"/>
          <w:szCs w:val="28"/>
          <w:rtl/>
          <w14:ligatures w14:val="none"/>
        </w:rPr>
        <w:t>، إلا أن الدراسات التي تفكك هذه الامتيازات في سياقات شرق أوسطية قليلة جدًا. كما أن غالبية الأدبيات تركز على المقارنة بين ثقافتين أو ثلاث، وليس على بيئات “فائقة التنوع” مثل الشركات الدولية العاملة في السعودية</w:t>
      </w:r>
      <w:r w:rsidR="00804257">
        <w:rPr>
          <w:rFonts w:ascii="Simplified Arabic" w:hAnsi="Simplified Arabic" w:cs="Simplified Arabic" w:hint="cs"/>
          <w:kern w:val="0"/>
          <w:sz w:val="28"/>
          <w:szCs w:val="28"/>
          <w:rtl/>
          <w14:ligatures w14:val="none"/>
        </w:rPr>
        <w:t>.</w:t>
      </w:r>
    </w:p>
    <w:p w14:paraId="048BD56C" w14:textId="66B2DF58"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ثانيًا، ورغم وجود دراسات خليجية تناولت الفجوة بين </w:t>
      </w:r>
      <w:r w:rsidR="00E7133B">
        <w:rPr>
          <w:rFonts w:ascii="Simplified Arabic" w:hAnsi="Simplified Arabic" w:cs="Simplified Arabic" w:hint="cs"/>
          <w:kern w:val="0"/>
          <w:sz w:val="28"/>
          <w:szCs w:val="28"/>
          <w:rtl/>
          <w14:ligatures w14:val="none"/>
        </w:rPr>
        <w:t>المحليين</w:t>
      </w:r>
      <w:r w:rsidRPr="006C4234">
        <w:rPr>
          <w:rFonts w:ascii="Simplified Arabic" w:hAnsi="Simplified Arabic" w:cs="Simplified Arabic"/>
          <w:kern w:val="0"/>
          <w:sz w:val="28"/>
          <w:szCs w:val="28"/>
          <w:rtl/>
          <w14:ligatures w14:val="none"/>
        </w:rPr>
        <w:t xml:space="preserve"> </w:t>
      </w:r>
      <w:r w:rsidR="00E7133B">
        <w:rPr>
          <w:rFonts w:ascii="Simplified Arabic" w:hAnsi="Simplified Arabic" w:cs="Simplified Arabic" w:hint="cs"/>
          <w:kern w:val="0"/>
          <w:sz w:val="28"/>
          <w:szCs w:val="28"/>
          <w:rtl/>
          <w14:ligatures w14:val="none"/>
        </w:rPr>
        <w:t>والأجانب</w:t>
      </w:r>
      <w:r w:rsidRPr="006C4234">
        <w:rPr>
          <w:rFonts w:ascii="Simplified Arabic" w:hAnsi="Simplified Arabic" w:cs="Simplified Arabic"/>
          <w:kern w:val="0"/>
          <w:sz w:val="28"/>
          <w:szCs w:val="28"/>
          <w:rtl/>
          <w14:ligatures w14:val="none"/>
        </w:rPr>
        <w:t xml:space="preserve">، إلا أنها غالبًا تكتفي بوصف الظاهرة، ولا تربطها بشكل منهجي بنظريات كبرى مثل: العدالة التنظيمية، الهوية الاجتماعية، التعددية الثقافية النقدية، والاتصال بين الثقافات. وبالتالي، فإنّ التحليل النظري المتكامل يكاد يكون غائبًا في </w:t>
      </w:r>
      <w:r w:rsidR="00E7133B">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الخليجية والسعودية.</w:t>
      </w:r>
    </w:p>
    <w:p w14:paraId="75AB00E4" w14:textId="666C3E15"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 xml:space="preserve">ثالثًا، تعتمد العديد من الدراسات السعودية على عينات محدودة جدًا أو على تحليل وصفي أكثر من كونه تحليليًّا، مما يجعل نتائجها غير قابلة للتعميم على بيئات العمل الدولية التي تضم مستويات عالية من التنوع وعمليات إدارة </w:t>
      </w:r>
      <w:r w:rsidR="00050E25">
        <w:rPr>
          <w:rFonts w:ascii="Simplified Arabic" w:hAnsi="Simplified Arabic" w:cs="Simplified Arabic" w:hint="cs"/>
          <w:kern w:val="0"/>
          <w:sz w:val="28"/>
          <w:szCs w:val="28"/>
          <w:rtl/>
          <w14:ligatures w14:val="none"/>
        </w:rPr>
        <w:t>أجنبية</w:t>
      </w:r>
      <w:r w:rsidRPr="006C4234">
        <w:rPr>
          <w:rFonts w:ascii="Simplified Arabic" w:hAnsi="Simplified Arabic" w:cs="Simplified Arabic"/>
          <w:kern w:val="0"/>
          <w:sz w:val="28"/>
          <w:szCs w:val="28"/>
          <w:rtl/>
          <w14:ligatures w14:val="none"/>
        </w:rPr>
        <w:t>. كما أن غالبية الدراسات تُركز على “التنوع” دون التركيز على الاندماج الثقافي باعتباره عملية نفسية وتنظيمية متكاملة.</w:t>
      </w:r>
    </w:p>
    <w:p w14:paraId="3C4E2C14" w14:textId="77777777"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رابعًا، يوجد نقص ملحوظ في الدراسات التي تربط بشكل مباشر بين:</w:t>
      </w:r>
    </w:p>
    <w:p w14:paraId="1DFDE1D8" w14:textId="54A13AFB" w:rsidR="006C4234" w:rsidRPr="006C4234" w:rsidRDefault="006C4234" w:rsidP="00D2456E">
      <w:pPr>
        <w:numPr>
          <w:ilvl w:val="0"/>
          <w:numId w:val="3"/>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الفروق في الامتيازات والمزايا (سكن، رواتب، مسار وظيفي)</w:t>
      </w:r>
      <w:r w:rsidR="00B053A3">
        <w:rPr>
          <w:rFonts w:ascii="Simplified Arabic" w:hAnsi="Simplified Arabic" w:cs="Simplified Arabic" w:hint="cs"/>
          <w:kern w:val="0"/>
          <w:sz w:val="28"/>
          <w:szCs w:val="28"/>
          <w:rtl/>
          <w14:ligatures w14:val="none"/>
        </w:rPr>
        <w:t>،</w:t>
      </w:r>
    </w:p>
    <w:p w14:paraId="2FCDE87F" w14:textId="48609217" w:rsidR="006C4234" w:rsidRPr="006C4234" w:rsidRDefault="006C4234" w:rsidP="00D2456E">
      <w:pPr>
        <w:numPr>
          <w:ilvl w:val="0"/>
          <w:numId w:val="3"/>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والاندماج الثقافي</w:t>
      </w:r>
      <w:r w:rsidR="00B053A3">
        <w:rPr>
          <w:rFonts w:ascii="Simplified Arabic" w:hAnsi="Simplified Arabic" w:cs="Simplified Arabic" w:hint="cs"/>
          <w:kern w:val="0"/>
          <w:sz w:val="28"/>
          <w:szCs w:val="28"/>
          <w:rtl/>
          <w14:ligatures w14:val="none"/>
        </w:rPr>
        <w:t>،</w:t>
      </w:r>
    </w:p>
    <w:p w14:paraId="2C41E86A" w14:textId="77777777" w:rsidR="00B44522" w:rsidRDefault="006C4234" w:rsidP="00D2456E">
      <w:pPr>
        <w:numPr>
          <w:ilvl w:val="0"/>
          <w:numId w:val="3"/>
        </w:num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والعدالة التنظيمية</w:t>
      </w:r>
      <w:r w:rsidR="00B053A3">
        <w:rPr>
          <w:rFonts w:ascii="Simplified Arabic" w:hAnsi="Simplified Arabic" w:cs="Simplified Arabic" w:hint="cs"/>
          <w:kern w:val="0"/>
          <w:sz w:val="28"/>
          <w:szCs w:val="28"/>
          <w:rtl/>
          <w14:ligatures w14:val="none"/>
        </w:rPr>
        <w:t xml:space="preserve"> </w:t>
      </w:r>
    </w:p>
    <w:p w14:paraId="548DBF99" w14:textId="06C770E0" w:rsidR="006C4234" w:rsidRPr="00B053A3" w:rsidRDefault="006C4234" w:rsidP="00D2456E">
      <w:pPr>
        <w:spacing w:before="100" w:beforeAutospacing="1" w:after="100" w:afterAutospacing="1" w:line="240" w:lineRule="auto"/>
        <w:ind w:left="720"/>
        <w:jc w:val="both"/>
        <w:rPr>
          <w:rFonts w:ascii="Simplified Arabic" w:hAnsi="Simplified Arabic" w:cs="Simplified Arabic"/>
          <w:kern w:val="0"/>
          <w:sz w:val="28"/>
          <w:szCs w:val="28"/>
          <w:rtl/>
          <w14:ligatures w14:val="none"/>
        </w:rPr>
      </w:pPr>
      <w:r w:rsidRPr="00B053A3">
        <w:rPr>
          <w:rFonts w:ascii="Simplified Arabic" w:hAnsi="Simplified Arabic" w:cs="Simplified Arabic"/>
          <w:kern w:val="0"/>
          <w:sz w:val="28"/>
          <w:szCs w:val="28"/>
          <w:rtl/>
          <w14:ligatures w14:val="none"/>
        </w:rPr>
        <w:t>داخل الشركات الأجنبية العاملة في السعودية.</w:t>
      </w:r>
    </w:p>
    <w:p w14:paraId="511C8118" w14:textId="49D85539" w:rsidR="006C4234" w:rsidRPr="006C4234" w:rsidRDefault="006C4234" w:rsidP="00D2456E">
      <w:pPr>
        <w:spacing w:before="100" w:beforeAutospacing="1" w:after="100" w:afterAutospacing="1" w:line="240" w:lineRule="auto"/>
        <w:ind w:left="720"/>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فالعديد من الدراسات تناولت هذه العناصر بشكل منفصل، لكن قلة قليلة جدًا قدمت نموذجًا يجمعها في إطار واحد، وهو ما تحاول هذه الدراسة معالجته.</w:t>
      </w:r>
    </w:p>
    <w:p w14:paraId="5D6ED28C" w14:textId="2CC8F097"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lastRenderedPageBreak/>
        <w:t xml:space="preserve">خامسًا، تُظهر </w:t>
      </w:r>
      <w:r w:rsidR="00767214">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نقصًا واضحًا في </w:t>
      </w:r>
      <w:r w:rsidR="00767214">
        <w:rPr>
          <w:rFonts w:ascii="Simplified Arabic" w:hAnsi="Simplified Arabic" w:cs="Simplified Arabic" w:hint="cs"/>
          <w:kern w:val="0"/>
          <w:sz w:val="28"/>
          <w:szCs w:val="28"/>
          <w:rtl/>
          <w14:ligatures w14:val="none"/>
        </w:rPr>
        <w:t>البحوث</w:t>
      </w:r>
      <w:r w:rsidRPr="006C4234">
        <w:rPr>
          <w:rFonts w:ascii="Simplified Arabic" w:hAnsi="Simplified Arabic" w:cs="Simplified Arabic"/>
          <w:kern w:val="0"/>
          <w:sz w:val="28"/>
          <w:szCs w:val="28"/>
          <w:rtl/>
          <w14:ligatures w14:val="none"/>
        </w:rPr>
        <w:t xml:space="preserve"> التي تعتمد على أدوات بحث مختلطة تجمع بين الاستب</w:t>
      </w:r>
      <w:r w:rsidR="00D01770">
        <w:rPr>
          <w:rFonts w:ascii="Simplified Arabic" w:hAnsi="Simplified Arabic" w:cs="Simplified Arabic" w:hint="cs"/>
          <w:kern w:val="0"/>
          <w:sz w:val="28"/>
          <w:szCs w:val="28"/>
          <w:rtl/>
          <w14:ligatures w14:val="none"/>
        </w:rPr>
        <w:t>ا</w:t>
      </w:r>
      <w:r w:rsidRPr="006C4234">
        <w:rPr>
          <w:rFonts w:ascii="Simplified Arabic" w:hAnsi="Simplified Arabic" w:cs="Simplified Arabic"/>
          <w:kern w:val="0"/>
          <w:sz w:val="28"/>
          <w:szCs w:val="28"/>
          <w:rtl/>
          <w14:ligatures w14:val="none"/>
        </w:rPr>
        <w:t xml:space="preserve">نات والتحليل السياقي للسياسات التنظيمية. إذ تعتمد أغلب الدراسات على منهج كمي منفرد، مما يقلل من عمق الفهم لديناميكيات العلاقات بين الثقافات في بيئات العمل الدولية. وقد تميزت </w:t>
      </w:r>
      <w:r w:rsidR="009F6AEF">
        <w:rPr>
          <w:rFonts w:ascii="Simplified Arabic" w:hAnsi="Simplified Arabic" w:cs="Simplified Arabic" w:hint="cs"/>
          <w:kern w:val="0"/>
          <w:sz w:val="28"/>
          <w:szCs w:val="28"/>
          <w:rtl/>
          <w14:ligatures w14:val="none"/>
        </w:rPr>
        <w:t>هذه الدراسة</w:t>
      </w:r>
      <w:r w:rsidRPr="006C4234">
        <w:rPr>
          <w:rFonts w:ascii="Simplified Arabic" w:hAnsi="Simplified Arabic" w:cs="Simplified Arabic"/>
          <w:kern w:val="0"/>
          <w:sz w:val="28"/>
          <w:szCs w:val="28"/>
          <w:rtl/>
          <w14:ligatures w14:val="none"/>
        </w:rPr>
        <w:t xml:space="preserve"> باعتمادها على أداة قياس ميدانية داخل شركة دولية تعمل فعليًا في </w:t>
      </w:r>
      <w:r w:rsidR="00623D30">
        <w:rPr>
          <w:rFonts w:ascii="Simplified Arabic" w:hAnsi="Simplified Arabic" w:cs="Simplified Arabic" w:hint="cs"/>
          <w:kern w:val="0"/>
          <w:sz w:val="28"/>
          <w:szCs w:val="28"/>
          <w:rtl/>
          <w14:ligatures w14:val="none"/>
        </w:rPr>
        <w:t xml:space="preserve">المملكة العربية </w:t>
      </w:r>
      <w:r w:rsidRPr="006C4234">
        <w:rPr>
          <w:rFonts w:ascii="Simplified Arabic" w:hAnsi="Simplified Arabic" w:cs="Simplified Arabic"/>
          <w:kern w:val="0"/>
          <w:sz w:val="28"/>
          <w:szCs w:val="28"/>
          <w:rtl/>
          <w14:ligatures w14:val="none"/>
        </w:rPr>
        <w:t>السعودية، ما يمنح نتائجها قيمة تطبيقية عالية.</w:t>
      </w:r>
    </w:p>
    <w:p w14:paraId="58F633AE" w14:textId="3E427500" w:rsidR="006C4234" w:rsidRPr="00B44522" w:rsidRDefault="006C4234" w:rsidP="00D2456E">
      <w:p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سادسًا، بالرغم من وجود دراسات تناولت الاتصال بين الثقافات، إلا أنّ السعودية</w:t>
      </w:r>
      <w:r w:rsidR="00623D30">
        <w:rPr>
          <w:rFonts w:ascii="Simplified Arabic" w:hAnsi="Simplified Arabic" w:cs="Simplified Arabic" w:hint="cs"/>
          <w:kern w:val="0"/>
          <w:sz w:val="28"/>
          <w:szCs w:val="28"/>
          <w:rtl/>
          <w14:ligatures w14:val="none"/>
        </w:rPr>
        <w:t xml:space="preserve"> منها</w:t>
      </w:r>
      <w:r w:rsidRPr="006C4234">
        <w:rPr>
          <w:rFonts w:ascii="Simplified Arabic" w:hAnsi="Simplified Arabic" w:cs="Simplified Arabic"/>
          <w:kern w:val="0"/>
          <w:sz w:val="28"/>
          <w:szCs w:val="28"/>
          <w:rtl/>
          <w14:ligatures w14:val="none"/>
        </w:rPr>
        <w:t xml:space="preserve"> قليلة جدًا </w:t>
      </w:r>
      <w:r w:rsidR="00C9178E">
        <w:rPr>
          <w:rFonts w:ascii="Simplified Arabic" w:hAnsi="Simplified Arabic" w:cs="Simplified Arabic" w:hint="cs"/>
          <w:kern w:val="0"/>
          <w:sz w:val="28"/>
          <w:szCs w:val="28"/>
          <w:rtl/>
          <w14:ligatures w14:val="none"/>
        </w:rPr>
        <w:t>من ناحية</w:t>
      </w:r>
      <w:r w:rsidRPr="006C4234">
        <w:rPr>
          <w:rFonts w:ascii="Simplified Arabic" w:hAnsi="Simplified Arabic" w:cs="Simplified Arabic"/>
          <w:kern w:val="0"/>
          <w:sz w:val="28"/>
          <w:szCs w:val="28"/>
          <w:rtl/>
          <w14:ligatures w14:val="none"/>
        </w:rPr>
        <w:t xml:space="preserve"> تحليل تأثير الحواجز اللغوية، القيادية، والتواصلية على الاندماج بين </w:t>
      </w:r>
      <w:r w:rsidR="00C9178E">
        <w:rPr>
          <w:rFonts w:ascii="Simplified Arabic" w:hAnsi="Simplified Arabic" w:cs="Simplified Arabic" w:hint="cs"/>
          <w:kern w:val="0"/>
          <w:sz w:val="28"/>
          <w:szCs w:val="28"/>
          <w:rtl/>
          <w14:ligatures w14:val="none"/>
        </w:rPr>
        <w:t>المحليين</w:t>
      </w:r>
      <w:r w:rsidRPr="006C4234">
        <w:rPr>
          <w:rFonts w:ascii="Simplified Arabic" w:hAnsi="Simplified Arabic" w:cs="Simplified Arabic"/>
          <w:kern w:val="0"/>
          <w:sz w:val="28"/>
          <w:szCs w:val="28"/>
          <w:rtl/>
          <w14:ligatures w14:val="none"/>
        </w:rPr>
        <w:t xml:space="preserve"> </w:t>
      </w:r>
      <w:r w:rsidR="00C9178E">
        <w:rPr>
          <w:rFonts w:ascii="Simplified Arabic" w:hAnsi="Simplified Arabic" w:cs="Simplified Arabic" w:hint="cs"/>
          <w:kern w:val="0"/>
          <w:sz w:val="28"/>
          <w:szCs w:val="28"/>
          <w:rtl/>
          <w14:ligatures w14:val="none"/>
        </w:rPr>
        <w:t>والغرب</w:t>
      </w:r>
      <w:r w:rsidRPr="006C4234">
        <w:rPr>
          <w:rFonts w:ascii="Simplified Arabic" w:hAnsi="Simplified Arabic" w:cs="Simplified Arabic"/>
          <w:kern w:val="0"/>
          <w:sz w:val="28"/>
          <w:szCs w:val="28"/>
          <w:rtl/>
          <w14:ligatures w14:val="none"/>
        </w:rPr>
        <w:t xml:space="preserve">. كما لا توجد دراسات محلية كافية تربط هذا العامل بالعدالة التفاعلية والأمان النفسي، وهو ما ستتطرق إليه </w:t>
      </w:r>
      <w:r w:rsidR="001A615A">
        <w:rPr>
          <w:rFonts w:ascii="Simplified Arabic" w:hAnsi="Simplified Arabic" w:cs="Simplified Arabic" w:hint="cs"/>
          <w:kern w:val="0"/>
          <w:sz w:val="28"/>
          <w:szCs w:val="28"/>
          <w:rtl/>
          <w14:ligatures w14:val="none"/>
        </w:rPr>
        <w:t>هذه الدراسة</w:t>
      </w:r>
      <w:r w:rsidRPr="006C4234">
        <w:rPr>
          <w:rFonts w:ascii="Simplified Arabic" w:hAnsi="Simplified Arabic" w:cs="Simplified Arabic"/>
          <w:kern w:val="0"/>
          <w:sz w:val="28"/>
          <w:szCs w:val="28"/>
          <w:rtl/>
          <w14:ligatures w14:val="none"/>
        </w:rPr>
        <w:t>.</w:t>
      </w:r>
    </w:p>
    <w:p w14:paraId="78296EF4" w14:textId="77777777" w:rsidR="006C4234" w:rsidRPr="006C4234" w:rsidRDefault="006C4234" w:rsidP="00D2456E">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وأخيرًا، تشير المراجعة إلى غياب دراسات تُحلل الفروق الشعورية بين الموظفين من جنسيات مختلفة باستخدام أدوات حديثة تقيس:</w:t>
      </w:r>
    </w:p>
    <w:p w14:paraId="68927130" w14:textId="77777777" w:rsidR="006C4234" w:rsidRPr="006C4234" w:rsidRDefault="006C4234" w:rsidP="00D2456E">
      <w:pPr>
        <w:numPr>
          <w:ilvl w:val="0"/>
          <w:numId w:val="4"/>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الانتماء</w:t>
      </w:r>
    </w:p>
    <w:p w14:paraId="550D23AA" w14:textId="77777777" w:rsidR="006C4234" w:rsidRPr="006C4234" w:rsidRDefault="006C4234" w:rsidP="00D2456E">
      <w:pPr>
        <w:numPr>
          <w:ilvl w:val="0"/>
          <w:numId w:val="4"/>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العدالة</w:t>
      </w:r>
    </w:p>
    <w:p w14:paraId="741E19CE" w14:textId="77777777" w:rsidR="006C4234" w:rsidRPr="006C4234" w:rsidRDefault="006C4234" w:rsidP="00D2456E">
      <w:pPr>
        <w:numPr>
          <w:ilvl w:val="0"/>
          <w:numId w:val="4"/>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الثقة التنظيمية</w:t>
      </w:r>
    </w:p>
    <w:p w14:paraId="41D0E700" w14:textId="77777777" w:rsidR="006C4234" w:rsidRPr="006C4234" w:rsidRDefault="006C4234" w:rsidP="00D2456E">
      <w:pPr>
        <w:numPr>
          <w:ilvl w:val="0"/>
          <w:numId w:val="4"/>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الاندماج الثقافي</w:t>
      </w:r>
    </w:p>
    <w:p w14:paraId="063ACBE3" w14:textId="77777777" w:rsidR="006C4234" w:rsidRPr="006C4234" w:rsidRDefault="006C4234" w:rsidP="00D2456E">
      <w:pPr>
        <w:numPr>
          <w:ilvl w:val="0"/>
          <w:numId w:val="4"/>
        </w:numPr>
        <w:spacing w:before="100" w:beforeAutospacing="1" w:after="100" w:afterAutospacing="1" w:line="240" w:lineRule="auto"/>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الرضا الوظيفي</w:t>
      </w:r>
    </w:p>
    <w:p w14:paraId="136A7771" w14:textId="337F601C" w:rsidR="0055289E" w:rsidRDefault="006C4234" w:rsidP="00D2456E">
      <w:pPr>
        <w:spacing w:before="100" w:beforeAutospacing="1" w:after="100" w:afterAutospacing="1" w:line="240" w:lineRule="auto"/>
        <w:ind w:left="720"/>
        <w:jc w:val="both"/>
        <w:rPr>
          <w:rFonts w:ascii="Simplified Arabic" w:hAnsi="Simplified Arabic" w:cs="Simplified Arabic"/>
          <w:kern w:val="0"/>
          <w:sz w:val="28"/>
          <w:szCs w:val="28"/>
          <w:rtl/>
          <w14:ligatures w14:val="none"/>
        </w:rPr>
      </w:pPr>
      <w:r w:rsidRPr="006C4234">
        <w:rPr>
          <w:rFonts w:ascii="Simplified Arabic" w:hAnsi="Simplified Arabic" w:cs="Simplified Arabic"/>
          <w:kern w:val="0"/>
          <w:sz w:val="28"/>
          <w:szCs w:val="28"/>
          <w:rtl/>
          <w14:ligatures w14:val="none"/>
        </w:rPr>
        <w:t>داخل الشركات الأجنبية في السعودية.</w:t>
      </w:r>
      <w:r w:rsidR="00E836F9">
        <w:rPr>
          <w:rFonts w:ascii="Simplified Arabic" w:hAnsi="Simplified Arabic" w:cs="Simplified Arabic" w:hint="cs"/>
          <w:kern w:val="0"/>
          <w:sz w:val="28"/>
          <w:szCs w:val="28"/>
          <w:rtl/>
          <w14:ligatures w14:val="none"/>
        </w:rPr>
        <w:t xml:space="preserve"> </w:t>
      </w:r>
      <w:r w:rsidRPr="006C4234">
        <w:rPr>
          <w:rFonts w:ascii="Simplified Arabic" w:hAnsi="Simplified Arabic" w:cs="Simplified Arabic"/>
          <w:kern w:val="0"/>
          <w:sz w:val="28"/>
          <w:szCs w:val="28"/>
          <w:rtl/>
          <w14:ligatures w14:val="none"/>
        </w:rPr>
        <w:t>وهذا يمثل فجوة واضحة تحاول هذه الدراسة سدّها.</w:t>
      </w:r>
    </w:p>
    <w:p w14:paraId="4100A541" w14:textId="6A17A5BF" w:rsidR="006C4234" w:rsidRPr="006C4234" w:rsidRDefault="006C4234" w:rsidP="00D2456E">
      <w:pPr>
        <w:spacing w:before="100" w:beforeAutospacing="1" w:after="100" w:afterAutospacing="1" w:line="240" w:lineRule="auto"/>
        <w:ind w:left="720"/>
        <w:jc w:val="both"/>
        <w:rPr>
          <w:rFonts w:ascii="Simplified Arabic" w:hAnsi="Simplified Arabic" w:cs="Simplified Arabic"/>
          <w:kern w:val="0"/>
          <w:sz w:val="28"/>
          <w:szCs w:val="28"/>
          <w14:ligatures w14:val="none"/>
        </w:rPr>
      </w:pPr>
      <w:r w:rsidRPr="006C4234">
        <w:rPr>
          <w:rFonts w:ascii="Simplified Arabic" w:eastAsia="Times New Roman" w:hAnsi="Simplified Arabic" w:cs="Simplified Arabic"/>
          <w:b/>
          <w:bCs/>
          <w:kern w:val="0"/>
          <w:sz w:val="28"/>
          <w:szCs w:val="28"/>
          <w:rtl/>
          <w14:ligatures w14:val="none"/>
        </w:rPr>
        <w:t>خلاصة الفجوة العلمية:</w:t>
      </w:r>
    </w:p>
    <w:p w14:paraId="111B8B44" w14:textId="318E6DBC" w:rsidR="001475E2" w:rsidRPr="00133CB0" w:rsidRDefault="006C4234" w:rsidP="00133CB0">
      <w:pPr>
        <w:spacing w:before="100" w:beforeAutospacing="1" w:after="100" w:afterAutospacing="1" w:line="240" w:lineRule="auto"/>
        <w:jc w:val="both"/>
        <w:rPr>
          <w:rFonts w:ascii="Simplified Arabic" w:hAnsi="Simplified Arabic" w:cs="Simplified Arabic"/>
          <w:kern w:val="0"/>
          <w:sz w:val="28"/>
          <w:szCs w:val="28"/>
          <w14:ligatures w14:val="none"/>
        </w:rPr>
      </w:pPr>
      <w:r w:rsidRPr="006C4234">
        <w:rPr>
          <w:rFonts w:ascii="Simplified Arabic" w:hAnsi="Simplified Arabic" w:cs="Simplified Arabic"/>
          <w:kern w:val="0"/>
          <w:sz w:val="28"/>
          <w:szCs w:val="28"/>
          <w:rtl/>
          <w14:ligatures w14:val="none"/>
        </w:rPr>
        <w:t xml:space="preserve">تكشف الدراسات السابقة أن هناك نقصًا ملحوظًا في الأبحاث التي تدمج بين الاندماج الثقافي، العدالة التنظيمية، الفروق بين الجنسيات، والاتصال بين الثقافات في سياق واحد، خاصة في المملكة العربية السعودية. كما أنّ </w:t>
      </w:r>
      <w:r w:rsidR="00F801ED">
        <w:rPr>
          <w:rFonts w:ascii="Simplified Arabic" w:hAnsi="Simplified Arabic" w:cs="Simplified Arabic" w:hint="cs"/>
          <w:kern w:val="0"/>
          <w:sz w:val="28"/>
          <w:szCs w:val="28"/>
          <w:rtl/>
          <w14:ligatures w14:val="none"/>
        </w:rPr>
        <w:t>الدراسات</w:t>
      </w:r>
      <w:r w:rsidRPr="006C4234">
        <w:rPr>
          <w:rFonts w:ascii="Simplified Arabic" w:hAnsi="Simplified Arabic" w:cs="Simplified Arabic"/>
          <w:kern w:val="0"/>
          <w:sz w:val="28"/>
          <w:szCs w:val="28"/>
          <w:rtl/>
          <w14:ligatures w14:val="none"/>
        </w:rPr>
        <w:t xml:space="preserve"> الحالية لا تفسر بدقة كيف تؤثر الامتيازات الوظيفية غير المتكافئة على الاندماج المهني بين </w:t>
      </w:r>
      <w:r w:rsidR="00F801ED">
        <w:rPr>
          <w:rFonts w:ascii="Simplified Arabic" w:hAnsi="Simplified Arabic" w:cs="Simplified Arabic" w:hint="cs"/>
          <w:kern w:val="0"/>
          <w:sz w:val="28"/>
          <w:szCs w:val="28"/>
          <w:rtl/>
          <w14:ligatures w14:val="none"/>
        </w:rPr>
        <w:t xml:space="preserve">الموظفين </w:t>
      </w:r>
      <w:r w:rsidR="002411AC">
        <w:rPr>
          <w:rFonts w:ascii="Simplified Arabic" w:hAnsi="Simplified Arabic" w:cs="Simplified Arabic" w:hint="cs"/>
          <w:kern w:val="0"/>
          <w:sz w:val="28"/>
          <w:szCs w:val="28"/>
          <w:rtl/>
          <w14:ligatures w14:val="none"/>
        </w:rPr>
        <w:t>من مختلف الثقافات</w:t>
      </w:r>
      <w:r w:rsidRPr="006C4234">
        <w:rPr>
          <w:rFonts w:ascii="Simplified Arabic" w:hAnsi="Simplified Arabic" w:cs="Simplified Arabic"/>
          <w:kern w:val="0"/>
          <w:sz w:val="28"/>
          <w:szCs w:val="28"/>
          <w:rtl/>
          <w14:ligatures w14:val="none"/>
        </w:rPr>
        <w:t xml:space="preserve">. وبذلك، تسعى هذه الدراسة إلى تقديم مساهمة علمية أصيلة من خلال دمج هذه المتغيرات في إطار نظري متكامل وتحليلها ميدانيًا داخل بيئة عمل حقيقية، مما يجعلها من الدراسات القليلة التي تقدم فهمًا شاملًا للاندماج الثقافي في الشركات الدولية داخل </w:t>
      </w:r>
      <w:r w:rsidR="002411AC">
        <w:rPr>
          <w:rFonts w:ascii="Simplified Arabic" w:hAnsi="Simplified Arabic" w:cs="Simplified Arabic" w:hint="cs"/>
          <w:kern w:val="0"/>
          <w:sz w:val="28"/>
          <w:szCs w:val="28"/>
          <w:rtl/>
          <w14:ligatures w14:val="none"/>
        </w:rPr>
        <w:t xml:space="preserve">المملكة العربية </w:t>
      </w:r>
      <w:r w:rsidRPr="006C4234">
        <w:rPr>
          <w:rFonts w:ascii="Simplified Arabic" w:hAnsi="Simplified Arabic" w:cs="Simplified Arabic"/>
          <w:kern w:val="0"/>
          <w:sz w:val="28"/>
          <w:szCs w:val="28"/>
          <w:rtl/>
          <w14:ligatures w14:val="none"/>
        </w:rPr>
        <w:t>السعودية.</w:t>
      </w:r>
    </w:p>
    <w:p w14:paraId="47FD39D2" w14:textId="77777777" w:rsidR="004163C7" w:rsidRDefault="004163C7" w:rsidP="009125CE">
      <w:pPr>
        <w:rPr>
          <w:rFonts w:ascii="Sakkal Majalla" w:hAnsi="Sakkal Majalla" w:cs="Sakkal Majalla"/>
          <w:sz w:val="28"/>
          <w:szCs w:val="28"/>
          <w:u w:val="single"/>
          <w:rtl/>
        </w:rPr>
      </w:pPr>
    </w:p>
    <w:p w14:paraId="60AC88AE" w14:textId="2279D08E" w:rsidR="009125CE" w:rsidRPr="009125CE" w:rsidRDefault="009125CE" w:rsidP="00BD21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5680"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C2D120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DC67B0">
        <w:rPr>
          <w:rFonts w:ascii="Sakkal Majalla" w:hAnsi="Sakkal Majalla" w:cs="Sakkal Majalla"/>
          <w:b/>
          <w:bCs/>
          <w:sz w:val="28"/>
          <w:szCs w:val="28"/>
          <w:u w:val="single"/>
        </w:rPr>
        <w:t xml:space="preserve"> Human Resources</w:t>
      </w:r>
      <w:r w:rsidR="00F54DDA">
        <w:rPr>
          <w:rFonts w:ascii="Sakkal Majalla" w:hAnsi="Sakkal Majalla" w:cs="Sakkal Majalla"/>
          <w:b/>
          <w:bCs/>
          <w:sz w:val="28"/>
          <w:szCs w:val="28"/>
          <w:u w:val="single"/>
        </w:rPr>
        <w:t xml:space="preserve">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5F88B659" w:rsidR="009125CE" w:rsidRDefault="001D7543" w:rsidP="001D7543">
      <w:pPr>
        <w:tabs>
          <w:tab w:val="left" w:pos="5292"/>
        </w:tabs>
        <w:jc w:val="center"/>
        <w:rPr>
          <w:rFonts w:ascii="Sakkal Majalla" w:hAnsi="Sakkal Majalla" w:cs="Sakkal Majalla"/>
          <w:sz w:val="28"/>
          <w:szCs w:val="28"/>
        </w:rPr>
      </w:pPr>
      <w:r>
        <w:rPr>
          <w:rFonts w:ascii="Sakkal Majalla" w:hAnsi="Sakkal Majalla" w:cs="Sakkal Majalla"/>
          <w:b/>
          <w:bCs/>
          <w:sz w:val="28"/>
          <w:szCs w:val="28"/>
        </w:rPr>
        <w:t>Bu</w:t>
      </w:r>
      <w:r w:rsidR="00DC67B0">
        <w:rPr>
          <w:rFonts w:ascii="Sakkal Majalla" w:hAnsi="Sakkal Majalla" w:cs="Sakkal Majalla"/>
          <w:b/>
          <w:bCs/>
          <w:sz w:val="28"/>
          <w:szCs w:val="28"/>
        </w:rPr>
        <w:t>ilding a Multicultural Work Environment in an International Company in Saudi Arabia</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7B806FC" w:rsidR="009125CE" w:rsidRPr="009125CE" w:rsidRDefault="00DC67B0" w:rsidP="009125CE">
      <w:pPr>
        <w:jc w:val="center"/>
        <w:rPr>
          <w:rFonts w:ascii="Sakkal Majalla" w:hAnsi="Sakkal Majalla" w:cs="Sakkal Majalla"/>
          <w:b/>
          <w:bCs/>
          <w:sz w:val="28"/>
          <w:szCs w:val="28"/>
        </w:rPr>
      </w:pPr>
      <w:r>
        <w:rPr>
          <w:rFonts w:ascii="Sakkal Majalla" w:hAnsi="Sakkal Majalla" w:cs="Sakkal Majalla"/>
          <w:b/>
          <w:bCs/>
          <w:sz w:val="28"/>
          <w:szCs w:val="28"/>
        </w:rPr>
        <w:t>Nora Redwan</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6CCC8D5" w14:textId="22FB4906" w:rsidR="00396B27" w:rsidRDefault="004041BC" w:rsidP="009125CE">
      <w:pPr>
        <w:jc w:val="center"/>
        <w:rPr>
          <w:rFonts w:ascii="Sakkal Majalla" w:hAnsi="Sakkal Majalla" w:cs="Sakkal Majalla"/>
          <w:b/>
          <w:bCs/>
          <w:sz w:val="28"/>
          <w:szCs w:val="28"/>
        </w:rPr>
      </w:pPr>
      <w:r>
        <w:rPr>
          <w:rFonts w:ascii="Sakkal Majalla" w:hAnsi="Sakkal Majalla" w:cs="Sakkal Majalla"/>
          <w:b/>
          <w:bCs/>
          <w:sz w:val="28"/>
          <w:szCs w:val="28"/>
        </w:rPr>
        <w:t>D. Alfaisal Abdulhamid</w:t>
      </w:r>
    </w:p>
    <w:p w14:paraId="69D2441C" w14:textId="44D7DB66" w:rsidR="004041BC" w:rsidRDefault="004041BC" w:rsidP="009125CE">
      <w:pPr>
        <w:jc w:val="center"/>
        <w:rPr>
          <w:rFonts w:ascii="Sakkal Majalla" w:hAnsi="Sakkal Majalla" w:cs="Sakkal Majalla"/>
          <w:b/>
          <w:bCs/>
          <w:sz w:val="28"/>
          <w:szCs w:val="28"/>
        </w:rPr>
      </w:pPr>
      <w:r>
        <w:rPr>
          <w:rFonts w:ascii="Sakkal Majalla" w:hAnsi="Sakkal Majalla" w:cs="Sakkal Majalla"/>
          <w:b/>
          <w:bCs/>
          <w:sz w:val="28"/>
          <w:szCs w:val="28"/>
        </w:rPr>
        <w:t>D. Fayes Jarad</w:t>
      </w:r>
    </w:p>
    <w:p w14:paraId="55B2EEF9" w14:textId="77777777" w:rsidR="00396B27" w:rsidRPr="009125CE" w:rsidRDefault="00396B27" w:rsidP="004041BC">
      <w:pPr>
        <w:rPr>
          <w:rFonts w:ascii="Sakkal Majalla" w:hAnsi="Sakkal Majalla" w:cs="Sakkal Majalla"/>
          <w:b/>
          <w:bCs/>
          <w:sz w:val="28"/>
          <w:szCs w:val="28"/>
          <w:lang w:bidi="ar-EG"/>
        </w:rPr>
      </w:pP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0EFFDE06"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2E17A9">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sidR="00F54DDA">
        <w:rPr>
          <w:rFonts w:ascii="Sakkal Majalla" w:hAnsi="Sakkal Majalla" w:cs="Sakkal Majalla"/>
          <w:b/>
          <w:bCs/>
          <w:sz w:val="28"/>
          <w:szCs w:val="28"/>
        </w:rPr>
        <w:t>5</w:t>
      </w:r>
    </w:p>
    <w:sectPr w:rsidR="009125CE" w:rsidRPr="009125CE" w:rsidSect="0055169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5F3A" w14:textId="77777777" w:rsidR="00663657" w:rsidRDefault="00663657" w:rsidP="009125CE">
      <w:pPr>
        <w:spacing w:after="0" w:line="240" w:lineRule="auto"/>
      </w:pPr>
      <w:r>
        <w:separator/>
      </w:r>
    </w:p>
  </w:endnote>
  <w:endnote w:type="continuationSeparator" w:id="0">
    <w:p w14:paraId="5B1A46B4" w14:textId="77777777" w:rsidR="00663657" w:rsidRDefault="0066365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425518"/>
      <w:docPartObj>
        <w:docPartGallery w:val="Page Numbers (Bottom of Page)"/>
        <w:docPartUnique/>
      </w:docPartObj>
    </w:sdtPr>
    <w:sdtEndPr>
      <w:rPr>
        <w:noProof/>
      </w:rPr>
    </w:sdtEndPr>
    <w:sdtContent>
      <w:p w14:paraId="32B117B3" w14:textId="46A0107D" w:rsidR="007538F1" w:rsidRDefault="007538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35A4FB" w14:textId="6F840368" w:rsidR="00FD52B2" w:rsidRDefault="00FD52B2" w:rsidP="00AD65CE">
    <w:pPr>
      <w:pStyle w:val="Footer"/>
      <w:tabs>
        <w:tab w:val="clear" w:pos="4153"/>
        <w:tab w:val="clear" w:pos="8306"/>
        <w:tab w:val="left" w:pos="5247"/>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01AA1" w14:textId="77777777" w:rsidR="0055169E" w:rsidRDefault="0055169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FBAECBD" w14:textId="77777777" w:rsidR="0055169E" w:rsidRDefault="00551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520BF" w14:textId="77777777" w:rsidR="00663657" w:rsidRDefault="00663657" w:rsidP="009125CE">
      <w:pPr>
        <w:spacing w:after="0" w:line="240" w:lineRule="auto"/>
      </w:pPr>
      <w:r>
        <w:separator/>
      </w:r>
    </w:p>
  </w:footnote>
  <w:footnote w:type="continuationSeparator" w:id="0">
    <w:p w14:paraId="6F6C8B61" w14:textId="77777777" w:rsidR="00663657" w:rsidRDefault="0066365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35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86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E228C"/>
    <w:multiLevelType w:val="multilevel"/>
    <w:tmpl w:val="B89604A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ind w:left="45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FD7C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129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B6294"/>
    <w:multiLevelType w:val="multilevel"/>
    <w:tmpl w:val="ED6E3FC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1D0C96"/>
    <w:multiLevelType w:val="multilevel"/>
    <w:tmpl w:val="35789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4075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8D641E"/>
    <w:multiLevelType w:val="hybridMultilevel"/>
    <w:tmpl w:val="616C0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1269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CE55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452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AC15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A036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ED521A"/>
    <w:multiLevelType w:val="multilevel"/>
    <w:tmpl w:val="CEDC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BE433D"/>
    <w:multiLevelType w:val="multilevel"/>
    <w:tmpl w:val="C978A1E6"/>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056B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9F0A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E3361"/>
    <w:multiLevelType w:val="multilevel"/>
    <w:tmpl w:val="9996BF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D03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84590"/>
    <w:multiLevelType w:val="multilevel"/>
    <w:tmpl w:val="2EE691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8D08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E55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F10D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E661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A2259E"/>
    <w:multiLevelType w:val="hybridMultilevel"/>
    <w:tmpl w:val="85A0CACE"/>
    <w:lvl w:ilvl="0" w:tplc="187218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8B0D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9265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8177D"/>
    <w:multiLevelType w:val="multilevel"/>
    <w:tmpl w:val="6AD04A2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1D7AB6"/>
    <w:multiLevelType w:val="multilevel"/>
    <w:tmpl w:val="83968BC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9E6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0F3394"/>
    <w:multiLevelType w:val="multilevel"/>
    <w:tmpl w:val="3C9213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2E2BAE"/>
    <w:multiLevelType w:val="multilevel"/>
    <w:tmpl w:val="6D4C6D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lang w:bidi="ar-S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B75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DB7BD4"/>
    <w:multiLevelType w:val="multilevel"/>
    <w:tmpl w:val="DA8EF77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A32DE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2358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2A3E5A"/>
    <w:multiLevelType w:val="hybridMultilevel"/>
    <w:tmpl w:val="18A00F4A"/>
    <w:lvl w:ilvl="0" w:tplc="3E001378">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74408681">
    <w:abstractNumId w:val="8"/>
  </w:num>
  <w:num w:numId="2" w16cid:durableId="1041201535">
    <w:abstractNumId w:val="33"/>
  </w:num>
  <w:num w:numId="3" w16cid:durableId="998651789">
    <w:abstractNumId w:val="9"/>
  </w:num>
  <w:num w:numId="4" w16cid:durableId="398409276">
    <w:abstractNumId w:val="19"/>
  </w:num>
  <w:num w:numId="5" w16cid:durableId="11731203">
    <w:abstractNumId w:val="17"/>
  </w:num>
  <w:num w:numId="6" w16cid:durableId="1483932302">
    <w:abstractNumId w:val="1"/>
  </w:num>
  <w:num w:numId="7" w16cid:durableId="1255479267">
    <w:abstractNumId w:val="16"/>
  </w:num>
  <w:num w:numId="8" w16cid:durableId="1964924976">
    <w:abstractNumId w:val="7"/>
  </w:num>
  <w:num w:numId="9" w16cid:durableId="781070513">
    <w:abstractNumId w:val="24"/>
  </w:num>
  <w:num w:numId="10" w16cid:durableId="1869487516">
    <w:abstractNumId w:val="10"/>
  </w:num>
  <w:num w:numId="11" w16cid:durableId="2073264114">
    <w:abstractNumId w:val="11"/>
  </w:num>
  <w:num w:numId="12" w16cid:durableId="214514844">
    <w:abstractNumId w:val="13"/>
  </w:num>
  <w:num w:numId="13" w16cid:durableId="561135952">
    <w:abstractNumId w:val="30"/>
  </w:num>
  <w:num w:numId="14" w16cid:durableId="1241938383">
    <w:abstractNumId w:val="23"/>
  </w:num>
  <w:num w:numId="15" w16cid:durableId="93522593">
    <w:abstractNumId w:val="22"/>
  </w:num>
  <w:num w:numId="16" w16cid:durableId="1510099341">
    <w:abstractNumId w:val="35"/>
  </w:num>
  <w:num w:numId="17" w16cid:durableId="1411808499">
    <w:abstractNumId w:val="28"/>
  </w:num>
  <w:num w:numId="18" w16cid:durableId="1697542231">
    <w:abstractNumId w:val="0"/>
  </w:num>
  <w:num w:numId="19" w16cid:durableId="987588126">
    <w:abstractNumId w:val="4"/>
  </w:num>
  <w:num w:numId="20" w16cid:durableId="997153231">
    <w:abstractNumId w:val="12"/>
  </w:num>
  <w:num w:numId="21" w16cid:durableId="1464271377">
    <w:abstractNumId w:val="3"/>
  </w:num>
  <w:num w:numId="22" w16cid:durableId="1601916448">
    <w:abstractNumId w:val="36"/>
  </w:num>
  <w:num w:numId="23" w16cid:durableId="37123892">
    <w:abstractNumId w:val="27"/>
  </w:num>
  <w:num w:numId="24" w16cid:durableId="758715414">
    <w:abstractNumId w:val="26"/>
  </w:num>
  <w:num w:numId="25" w16cid:durableId="1801336813">
    <w:abstractNumId w:val="20"/>
  </w:num>
  <w:num w:numId="26" w16cid:durableId="1526558966">
    <w:abstractNumId w:val="18"/>
  </w:num>
  <w:num w:numId="27" w16cid:durableId="949433522">
    <w:abstractNumId w:val="21"/>
  </w:num>
  <w:num w:numId="28" w16cid:durableId="1538082517">
    <w:abstractNumId w:val="37"/>
  </w:num>
  <w:num w:numId="29" w16cid:durableId="1547986151">
    <w:abstractNumId w:val="6"/>
  </w:num>
  <w:num w:numId="30" w16cid:durableId="1242645906">
    <w:abstractNumId w:val="14"/>
  </w:num>
  <w:num w:numId="31" w16cid:durableId="1248997105">
    <w:abstractNumId w:val="25"/>
  </w:num>
  <w:num w:numId="32" w16cid:durableId="1231237218">
    <w:abstractNumId w:val="15"/>
  </w:num>
  <w:num w:numId="33" w16cid:durableId="2057194721">
    <w:abstractNumId w:val="31"/>
  </w:num>
  <w:num w:numId="34" w16cid:durableId="1562516641">
    <w:abstractNumId w:val="32"/>
  </w:num>
  <w:num w:numId="35" w16cid:durableId="935863761">
    <w:abstractNumId w:val="34"/>
  </w:num>
  <w:num w:numId="36" w16cid:durableId="163597726">
    <w:abstractNumId w:val="5"/>
  </w:num>
  <w:num w:numId="37" w16cid:durableId="1799453585">
    <w:abstractNumId w:val="29"/>
  </w:num>
  <w:num w:numId="38" w16cid:durableId="159542749">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B8E"/>
    <w:rsid w:val="0001379C"/>
    <w:rsid w:val="000137BB"/>
    <w:rsid w:val="00025F77"/>
    <w:rsid w:val="00026A91"/>
    <w:rsid w:val="00030753"/>
    <w:rsid w:val="00030EBE"/>
    <w:rsid w:val="000326DA"/>
    <w:rsid w:val="00036CC3"/>
    <w:rsid w:val="000419A0"/>
    <w:rsid w:val="00041F2B"/>
    <w:rsid w:val="00050E25"/>
    <w:rsid w:val="000547D4"/>
    <w:rsid w:val="00055D9B"/>
    <w:rsid w:val="000578D5"/>
    <w:rsid w:val="00057C6C"/>
    <w:rsid w:val="0006316D"/>
    <w:rsid w:val="000641C4"/>
    <w:rsid w:val="000666B2"/>
    <w:rsid w:val="00066EF9"/>
    <w:rsid w:val="000759A1"/>
    <w:rsid w:val="00075B23"/>
    <w:rsid w:val="00077024"/>
    <w:rsid w:val="000813A3"/>
    <w:rsid w:val="00081934"/>
    <w:rsid w:val="00083BFF"/>
    <w:rsid w:val="00087485"/>
    <w:rsid w:val="00090EBD"/>
    <w:rsid w:val="00090F21"/>
    <w:rsid w:val="00093382"/>
    <w:rsid w:val="00095C24"/>
    <w:rsid w:val="000A2D0E"/>
    <w:rsid w:val="000A3B8D"/>
    <w:rsid w:val="000B09FA"/>
    <w:rsid w:val="000B353D"/>
    <w:rsid w:val="000B5307"/>
    <w:rsid w:val="000B5DCB"/>
    <w:rsid w:val="000C069B"/>
    <w:rsid w:val="000C38B5"/>
    <w:rsid w:val="000E260E"/>
    <w:rsid w:val="000E7141"/>
    <w:rsid w:val="000E7171"/>
    <w:rsid w:val="000F015E"/>
    <w:rsid w:val="000F11FD"/>
    <w:rsid w:val="000F12EF"/>
    <w:rsid w:val="000F44B4"/>
    <w:rsid w:val="000F57EA"/>
    <w:rsid w:val="000F5D9C"/>
    <w:rsid w:val="000F6E96"/>
    <w:rsid w:val="00101802"/>
    <w:rsid w:val="00103DDF"/>
    <w:rsid w:val="00104AFB"/>
    <w:rsid w:val="00105A43"/>
    <w:rsid w:val="001066A8"/>
    <w:rsid w:val="00112DCB"/>
    <w:rsid w:val="00116FA6"/>
    <w:rsid w:val="00120015"/>
    <w:rsid w:val="00120598"/>
    <w:rsid w:val="00133CB0"/>
    <w:rsid w:val="00134990"/>
    <w:rsid w:val="00136D33"/>
    <w:rsid w:val="00137340"/>
    <w:rsid w:val="00142841"/>
    <w:rsid w:val="001440C7"/>
    <w:rsid w:val="001475E2"/>
    <w:rsid w:val="001517E0"/>
    <w:rsid w:val="00162CFE"/>
    <w:rsid w:val="001645CE"/>
    <w:rsid w:val="001663DE"/>
    <w:rsid w:val="00166D86"/>
    <w:rsid w:val="0016750D"/>
    <w:rsid w:val="00171A7F"/>
    <w:rsid w:val="00172D59"/>
    <w:rsid w:val="001760D6"/>
    <w:rsid w:val="0017621A"/>
    <w:rsid w:val="00176E48"/>
    <w:rsid w:val="00176F69"/>
    <w:rsid w:val="00177D67"/>
    <w:rsid w:val="00185266"/>
    <w:rsid w:val="00187DC0"/>
    <w:rsid w:val="001902DB"/>
    <w:rsid w:val="001914EC"/>
    <w:rsid w:val="00191B20"/>
    <w:rsid w:val="00193F70"/>
    <w:rsid w:val="0019470C"/>
    <w:rsid w:val="001951FA"/>
    <w:rsid w:val="001977E1"/>
    <w:rsid w:val="001A14FD"/>
    <w:rsid w:val="001A615A"/>
    <w:rsid w:val="001A624D"/>
    <w:rsid w:val="001B2DBF"/>
    <w:rsid w:val="001B51A6"/>
    <w:rsid w:val="001B55C3"/>
    <w:rsid w:val="001B57D3"/>
    <w:rsid w:val="001C2162"/>
    <w:rsid w:val="001C344C"/>
    <w:rsid w:val="001C3985"/>
    <w:rsid w:val="001D092E"/>
    <w:rsid w:val="001D164B"/>
    <w:rsid w:val="001D21AE"/>
    <w:rsid w:val="001D36DF"/>
    <w:rsid w:val="001D66FA"/>
    <w:rsid w:val="001D7543"/>
    <w:rsid w:val="001E229F"/>
    <w:rsid w:val="001E4459"/>
    <w:rsid w:val="001E76CC"/>
    <w:rsid w:val="001F279A"/>
    <w:rsid w:val="001F42D7"/>
    <w:rsid w:val="001F450B"/>
    <w:rsid w:val="001F6409"/>
    <w:rsid w:val="00200357"/>
    <w:rsid w:val="0020109C"/>
    <w:rsid w:val="00211475"/>
    <w:rsid w:val="00216AE6"/>
    <w:rsid w:val="00220646"/>
    <w:rsid w:val="00220E4E"/>
    <w:rsid w:val="00223F34"/>
    <w:rsid w:val="002242D9"/>
    <w:rsid w:val="00226ED0"/>
    <w:rsid w:val="00234519"/>
    <w:rsid w:val="002411AC"/>
    <w:rsid w:val="00243102"/>
    <w:rsid w:val="00254AD5"/>
    <w:rsid w:val="0025562D"/>
    <w:rsid w:val="00255D10"/>
    <w:rsid w:val="002601ED"/>
    <w:rsid w:val="00260B06"/>
    <w:rsid w:val="00263076"/>
    <w:rsid w:val="002649DF"/>
    <w:rsid w:val="00271D28"/>
    <w:rsid w:val="002824C8"/>
    <w:rsid w:val="0028466F"/>
    <w:rsid w:val="002854A4"/>
    <w:rsid w:val="00286E7D"/>
    <w:rsid w:val="00287385"/>
    <w:rsid w:val="002873E0"/>
    <w:rsid w:val="00292738"/>
    <w:rsid w:val="00294467"/>
    <w:rsid w:val="002A038D"/>
    <w:rsid w:val="002A36F1"/>
    <w:rsid w:val="002B079D"/>
    <w:rsid w:val="002B0EEE"/>
    <w:rsid w:val="002B6C7D"/>
    <w:rsid w:val="002C191B"/>
    <w:rsid w:val="002C39B4"/>
    <w:rsid w:val="002C72C9"/>
    <w:rsid w:val="002C781A"/>
    <w:rsid w:val="002D1F19"/>
    <w:rsid w:val="002D243A"/>
    <w:rsid w:val="002D7988"/>
    <w:rsid w:val="002E0298"/>
    <w:rsid w:val="002E17A9"/>
    <w:rsid w:val="002E3D77"/>
    <w:rsid w:val="002E467D"/>
    <w:rsid w:val="002E66E2"/>
    <w:rsid w:val="002F09CE"/>
    <w:rsid w:val="002F1135"/>
    <w:rsid w:val="002F1B90"/>
    <w:rsid w:val="00300ECA"/>
    <w:rsid w:val="00301D3D"/>
    <w:rsid w:val="00301E42"/>
    <w:rsid w:val="00303C87"/>
    <w:rsid w:val="00307EBD"/>
    <w:rsid w:val="003127EC"/>
    <w:rsid w:val="003141C4"/>
    <w:rsid w:val="00316019"/>
    <w:rsid w:val="003216ED"/>
    <w:rsid w:val="00323DE4"/>
    <w:rsid w:val="00325266"/>
    <w:rsid w:val="00325991"/>
    <w:rsid w:val="00326F7D"/>
    <w:rsid w:val="00330B3C"/>
    <w:rsid w:val="00334E16"/>
    <w:rsid w:val="00335026"/>
    <w:rsid w:val="00336E5D"/>
    <w:rsid w:val="00337842"/>
    <w:rsid w:val="003408A9"/>
    <w:rsid w:val="00353AF3"/>
    <w:rsid w:val="0035415C"/>
    <w:rsid w:val="00357A6D"/>
    <w:rsid w:val="003617BA"/>
    <w:rsid w:val="00361C0E"/>
    <w:rsid w:val="00363C46"/>
    <w:rsid w:val="00367530"/>
    <w:rsid w:val="00371961"/>
    <w:rsid w:val="00373CB5"/>
    <w:rsid w:val="003811AD"/>
    <w:rsid w:val="00381FFA"/>
    <w:rsid w:val="003868A6"/>
    <w:rsid w:val="003914DA"/>
    <w:rsid w:val="0039579E"/>
    <w:rsid w:val="00396966"/>
    <w:rsid w:val="00396B27"/>
    <w:rsid w:val="00396DAB"/>
    <w:rsid w:val="003A0B93"/>
    <w:rsid w:val="003A1DA1"/>
    <w:rsid w:val="003A6C44"/>
    <w:rsid w:val="003C2D98"/>
    <w:rsid w:val="003C2EE8"/>
    <w:rsid w:val="003C4F0B"/>
    <w:rsid w:val="003C572B"/>
    <w:rsid w:val="003C5B93"/>
    <w:rsid w:val="003E0262"/>
    <w:rsid w:val="003E43BC"/>
    <w:rsid w:val="003F290D"/>
    <w:rsid w:val="003F4936"/>
    <w:rsid w:val="003F49F9"/>
    <w:rsid w:val="003F4AF3"/>
    <w:rsid w:val="003F7970"/>
    <w:rsid w:val="00401316"/>
    <w:rsid w:val="004013CA"/>
    <w:rsid w:val="00401BB3"/>
    <w:rsid w:val="004031F1"/>
    <w:rsid w:val="004041BC"/>
    <w:rsid w:val="00405F97"/>
    <w:rsid w:val="00406F16"/>
    <w:rsid w:val="00414315"/>
    <w:rsid w:val="00414EDA"/>
    <w:rsid w:val="00415CC7"/>
    <w:rsid w:val="00415E15"/>
    <w:rsid w:val="004163C7"/>
    <w:rsid w:val="004179A9"/>
    <w:rsid w:val="0042070A"/>
    <w:rsid w:val="00426B2C"/>
    <w:rsid w:val="00432704"/>
    <w:rsid w:val="00435E4A"/>
    <w:rsid w:val="004366EE"/>
    <w:rsid w:val="00443369"/>
    <w:rsid w:val="00443716"/>
    <w:rsid w:val="00447FED"/>
    <w:rsid w:val="00452451"/>
    <w:rsid w:val="00455470"/>
    <w:rsid w:val="00455886"/>
    <w:rsid w:val="0045766D"/>
    <w:rsid w:val="00460A8B"/>
    <w:rsid w:val="00460E5D"/>
    <w:rsid w:val="00461282"/>
    <w:rsid w:val="00462F0B"/>
    <w:rsid w:val="00465294"/>
    <w:rsid w:val="00473B78"/>
    <w:rsid w:val="00475B2A"/>
    <w:rsid w:val="004772BB"/>
    <w:rsid w:val="004810F9"/>
    <w:rsid w:val="004916FB"/>
    <w:rsid w:val="004947C9"/>
    <w:rsid w:val="00495DBC"/>
    <w:rsid w:val="004A1537"/>
    <w:rsid w:val="004B21C4"/>
    <w:rsid w:val="004B2AC9"/>
    <w:rsid w:val="004B3C85"/>
    <w:rsid w:val="004B51B5"/>
    <w:rsid w:val="004B753E"/>
    <w:rsid w:val="004C0D6C"/>
    <w:rsid w:val="004C225F"/>
    <w:rsid w:val="004C228A"/>
    <w:rsid w:val="004C37CC"/>
    <w:rsid w:val="004C3F3D"/>
    <w:rsid w:val="004C6843"/>
    <w:rsid w:val="004C72E4"/>
    <w:rsid w:val="004D1D6C"/>
    <w:rsid w:val="004D2BA3"/>
    <w:rsid w:val="004D39D1"/>
    <w:rsid w:val="004D7D2B"/>
    <w:rsid w:val="004E022F"/>
    <w:rsid w:val="004E1C60"/>
    <w:rsid w:val="004E1E7A"/>
    <w:rsid w:val="004E31A7"/>
    <w:rsid w:val="004E52AE"/>
    <w:rsid w:val="0050020E"/>
    <w:rsid w:val="005076CA"/>
    <w:rsid w:val="00511758"/>
    <w:rsid w:val="00511C16"/>
    <w:rsid w:val="005242EB"/>
    <w:rsid w:val="00530534"/>
    <w:rsid w:val="00532900"/>
    <w:rsid w:val="005336EA"/>
    <w:rsid w:val="00534265"/>
    <w:rsid w:val="0053490A"/>
    <w:rsid w:val="00534EC9"/>
    <w:rsid w:val="005410A2"/>
    <w:rsid w:val="005414BB"/>
    <w:rsid w:val="00545F5E"/>
    <w:rsid w:val="0055169E"/>
    <w:rsid w:val="0055213D"/>
    <w:rsid w:val="0055289E"/>
    <w:rsid w:val="00553378"/>
    <w:rsid w:val="00553B3C"/>
    <w:rsid w:val="00553BAB"/>
    <w:rsid w:val="00556D08"/>
    <w:rsid w:val="00561535"/>
    <w:rsid w:val="00565668"/>
    <w:rsid w:val="00571626"/>
    <w:rsid w:val="00572F23"/>
    <w:rsid w:val="00573EFE"/>
    <w:rsid w:val="00576D43"/>
    <w:rsid w:val="005778F8"/>
    <w:rsid w:val="00580285"/>
    <w:rsid w:val="005817D9"/>
    <w:rsid w:val="0058234A"/>
    <w:rsid w:val="00583A3B"/>
    <w:rsid w:val="0058477D"/>
    <w:rsid w:val="005851AE"/>
    <w:rsid w:val="00590B37"/>
    <w:rsid w:val="00594516"/>
    <w:rsid w:val="005A009B"/>
    <w:rsid w:val="005A06D0"/>
    <w:rsid w:val="005A2F35"/>
    <w:rsid w:val="005A43AD"/>
    <w:rsid w:val="005A57E1"/>
    <w:rsid w:val="005A72D1"/>
    <w:rsid w:val="005B0197"/>
    <w:rsid w:val="005B03BC"/>
    <w:rsid w:val="005B59F4"/>
    <w:rsid w:val="005C1CB1"/>
    <w:rsid w:val="005C6F9E"/>
    <w:rsid w:val="005D5553"/>
    <w:rsid w:val="005D6ED5"/>
    <w:rsid w:val="005D7216"/>
    <w:rsid w:val="005F1A4C"/>
    <w:rsid w:val="005F3101"/>
    <w:rsid w:val="005F3CEE"/>
    <w:rsid w:val="005F4C62"/>
    <w:rsid w:val="006012FC"/>
    <w:rsid w:val="0060251E"/>
    <w:rsid w:val="00602D7F"/>
    <w:rsid w:val="00603FA5"/>
    <w:rsid w:val="006076FE"/>
    <w:rsid w:val="00616BBE"/>
    <w:rsid w:val="00623D30"/>
    <w:rsid w:val="0062413E"/>
    <w:rsid w:val="006241C4"/>
    <w:rsid w:val="006406BA"/>
    <w:rsid w:val="00641938"/>
    <w:rsid w:val="00647B8A"/>
    <w:rsid w:val="00656307"/>
    <w:rsid w:val="006604C7"/>
    <w:rsid w:val="00660B18"/>
    <w:rsid w:val="00663657"/>
    <w:rsid w:val="00666D0C"/>
    <w:rsid w:val="00673BF5"/>
    <w:rsid w:val="00675A18"/>
    <w:rsid w:val="00675BF8"/>
    <w:rsid w:val="0068056C"/>
    <w:rsid w:val="00680E6C"/>
    <w:rsid w:val="00685634"/>
    <w:rsid w:val="006878B6"/>
    <w:rsid w:val="006905AB"/>
    <w:rsid w:val="0069069C"/>
    <w:rsid w:val="006911D0"/>
    <w:rsid w:val="00691C5F"/>
    <w:rsid w:val="0069304D"/>
    <w:rsid w:val="006948DE"/>
    <w:rsid w:val="00696040"/>
    <w:rsid w:val="006A2F2B"/>
    <w:rsid w:val="006A41D1"/>
    <w:rsid w:val="006A56B7"/>
    <w:rsid w:val="006B131B"/>
    <w:rsid w:val="006B1AD8"/>
    <w:rsid w:val="006B1D7A"/>
    <w:rsid w:val="006B2BA6"/>
    <w:rsid w:val="006C2A9E"/>
    <w:rsid w:val="006C4234"/>
    <w:rsid w:val="006C71C7"/>
    <w:rsid w:val="006D3AF5"/>
    <w:rsid w:val="006D5F3D"/>
    <w:rsid w:val="006D69AB"/>
    <w:rsid w:val="006D7C38"/>
    <w:rsid w:val="006E05E2"/>
    <w:rsid w:val="006E0C08"/>
    <w:rsid w:val="006E51BA"/>
    <w:rsid w:val="006E5324"/>
    <w:rsid w:val="006E67B7"/>
    <w:rsid w:val="0071166F"/>
    <w:rsid w:val="00711E3A"/>
    <w:rsid w:val="007156AD"/>
    <w:rsid w:val="00716898"/>
    <w:rsid w:val="00721947"/>
    <w:rsid w:val="00724E27"/>
    <w:rsid w:val="00725D1B"/>
    <w:rsid w:val="0072691A"/>
    <w:rsid w:val="00733352"/>
    <w:rsid w:val="00733FB9"/>
    <w:rsid w:val="00735C8B"/>
    <w:rsid w:val="00737737"/>
    <w:rsid w:val="0074173B"/>
    <w:rsid w:val="00742241"/>
    <w:rsid w:val="00745D9A"/>
    <w:rsid w:val="00746D70"/>
    <w:rsid w:val="00747097"/>
    <w:rsid w:val="00747938"/>
    <w:rsid w:val="007538F1"/>
    <w:rsid w:val="007545BA"/>
    <w:rsid w:val="007576B9"/>
    <w:rsid w:val="00761425"/>
    <w:rsid w:val="00762F5D"/>
    <w:rsid w:val="00765F41"/>
    <w:rsid w:val="00767214"/>
    <w:rsid w:val="007756CE"/>
    <w:rsid w:val="00782638"/>
    <w:rsid w:val="00787328"/>
    <w:rsid w:val="007959D8"/>
    <w:rsid w:val="00795B93"/>
    <w:rsid w:val="007966ED"/>
    <w:rsid w:val="00797C98"/>
    <w:rsid w:val="007A0C23"/>
    <w:rsid w:val="007A33B4"/>
    <w:rsid w:val="007A3F9F"/>
    <w:rsid w:val="007A4E24"/>
    <w:rsid w:val="007A59BB"/>
    <w:rsid w:val="007B0E54"/>
    <w:rsid w:val="007B41A7"/>
    <w:rsid w:val="007B57C8"/>
    <w:rsid w:val="007B743F"/>
    <w:rsid w:val="007C23F9"/>
    <w:rsid w:val="007C283E"/>
    <w:rsid w:val="007D63EB"/>
    <w:rsid w:val="007E15F5"/>
    <w:rsid w:val="007E3A20"/>
    <w:rsid w:val="007E3A9C"/>
    <w:rsid w:val="007E43E7"/>
    <w:rsid w:val="007E45AD"/>
    <w:rsid w:val="007E57DF"/>
    <w:rsid w:val="007F112D"/>
    <w:rsid w:val="007F1163"/>
    <w:rsid w:val="007F1928"/>
    <w:rsid w:val="007F1E32"/>
    <w:rsid w:val="007F48EF"/>
    <w:rsid w:val="00804257"/>
    <w:rsid w:val="00810DFD"/>
    <w:rsid w:val="0081119A"/>
    <w:rsid w:val="00813564"/>
    <w:rsid w:val="008159DB"/>
    <w:rsid w:val="00822230"/>
    <w:rsid w:val="00822CEE"/>
    <w:rsid w:val="008467C9"/>
    <w:rsid w:val="00856144"/>
    <w:rsid w:val="008609C0"/>
    <w:rsid w:val="00860D98"/>
    <w:rsid w:val="00864842"/>
    <w:rsid w:val="008715BE"/>
    <w:rsid w:val="00873BCE"/>
    <w:rsid w:val="008756C5"/>
    <w:rsid w:val="00877AAC"/>
    <w:rsid w:val="00884091"/>
    <w:rsid w:val="00885355"/>
    <w:rsid w:val="00893A66"/>
    <w:rsid w:val="008954B5"/>
    <w:rsid w:val="008962DD"/>
    <w:rsid w:val="00896FE4"/>
    <w:rsid w:val="008A1B4E"/>
    <w:rsid w:val="008A524D"/>
    <w:rsid w:val="008B5589"/>
    <w:rsid w:val="008B6EEB"/>
    <w:rsid w:val="008C7333"/>
    <w:rsid w:val="008C7855"/>
    <w:rsid w:val="008D0B26"/>
    <w:rsid w:val="008D339B"/>
    <w:rsid w:val="008D615A"/>
    <w:rsid w:val="008D6BB3"/>
    <w:rsid w:val="008E0688"/>
    <w:rsid w:val="008E1EDF"/>
    <w:rsid w:val="008E42DA"/>
    <w:rsid w:val="008F0526"/>
    <w:rsid w:val="008F0A86"/>
    <w:rsid w:val="008F1201"/>
    <w:rsid w:val="008F1EAE"/>
    <w:rsid w:val="008F3F9E"/>
    <w:rsid w:val="008F47D8"/>
    <w:rsid w:val="008F4B79"/>
    <w:rsid w:val="008F590A"/>
    <w:rsid w:val="009018B3"/>
    <w:rsid w:val="00903633"/>
    <w:rsid w:val="0090397B"/>
    <w:rsid w:val="00911023"/>
    <w:rsid w:val="009125CE"/>
    <w:rsid w:val="00917CF3"/>
    <w:rsid w:val="00920467"/>
    <w:rsid w:val="0092286F"/>
    <w:rsid w:val="0092425F"/>
    <w:rsid w:val="00926A08"/>
    <w:rsid w:val="00927009"/>
    <w:rsid w:val="00932150"/>
    <w:rsid w:val="00933DA0"/>
    <w:rsid w:val="0093433E"/>
    <w:rsid w:val="00937863"/>
    <w:rsid w:val="0094317E"/>
    <w:rsid w:val="00943670"/>
    <w:rsid w:val="00946F5F"/>
    <w:rsid w:val="0095103A"/>
    <w:rsid w:val="00951547"/>
    <w:rsid w:val="009604A6"/>
    <w:rsid w:val="00971E7F"/>
    <w:rsid w:val="00971FE2"/>
    <w:rsid w:val="00972507"/>
    <w:rsid w:val="00973BC9"/>
    <w:rsid w:val="00975B7A"/>
    <w:rsid w:val="00980BD6"/>
    <w:rsid w:val="00993173"/>
    <w:rsid w:val="00994858"/>
    <w:rsid w:val="00994CC5"/>
    <w:rsid w:val="009A0910"/>
    <w:rsid w:val="009A2BEF"/>
    <w:rsid w:val="009A52B9"/>
    <w:rsid w:val="009B0E80"/>
    <w:rsid w:val="009B100E"/>
    <w:rsid w:val="009B28AB"/>
    <w:rsid w:val="009B43B1"/>
    <w:rsid w:val="009B4CE8"/>
    <w:rsid w:val="009B65AE"/>
    <w:rsid w:val="009B6888"/>
    <w:rsid w:val="009B7201"/>
    <w:rsid w:val="009C0161"/>
    <w:rsid w:val="009C0C94"/>
    <w:rsid w:val="009C1555"/>
    <w:rsid w:val="009C2687"/>
    <w:rsid w:val="009C277A"/>
    <w:rsid w:val="009C3B52"/>
    <w:rsid w:val="009C3F3F"/>
    <w:rsid w:val="009C5284"/>
    <w:rsid w:val="009C72D8"/>
    <w:rsid w:val="009C7FD4"/>
    <w:rsid w:val="009D0412"/>
    <w:rsid w:val="009D108D"/>
    <w:rsid w:val="009D1760"/>
    <w:rsid w:val="009D54E1"/>
    <w:rsid w:val="009E1436"/>
    <w:rsid w:val="009E2624"/>
    <w:rsid w:val="009E5668"/>
    <w:rsid w:val="009F2405"/>
    <w:rsid w:val="009F3E8A"/>
    <w:rsid w:val="009F6AEF"/>
    <w:rsid w:val="00A009C1"/>
    <w:rsid w:val="00A055E3"/>
    <w:rsid w:val="00A110C0"/>
    <w:rsid w:val="00A120E6"/>
    <w:rsid w:val="00A121B0"/>
    <w:rsid w:val="00A16441"/>
    <w:rsid w:val="00A208CF"/>
    <w:rsid w:val="00A22BAE"/>
    <w:rsid w:val="00A23806"/>
    <w:rsid w:val="00A2618B"/>
    <w:rsid w:val="00A27F1D"/>
    <w:rsid w:val="00A36E6C"/>
    <w:rsid w:val="00A42E9B"/>
    <w:rsid w:val="00A43243"/>
    <w:rsid w:val="00A43DE7"/>
    <w:rsid w:val="00A440C8"/>
    <w:rsid w:val="00A463A4"/>
    <w:rsid w:val="00A52E08"/>
    <w:rsid w:val="00A55626"/>
    <w:rsid w:val="00A60728"/>
    <w:rsid w:val="00A71DC5"/>
    <w:rsid w:val="00A75073"/>
    <w:rsid w:val="00A7524E"/>
    <w:rsid w:val="00A77505"/>
    <w:rsid w:val="00A775DA"/>
    <w:rsid w:val="00A90368"/>
    <w:rsid w:val="00A90AF1"/>
    <w:rsid w:val="00A915AF"/>
    <w:rsid w:val="00A92BA7"/>
    <w:rsid w:val="00A933F2"/>
    <w:rsid w:val="00A95425"/>
    <w:rsid w:val="00A97C34"/>
    <w:rsid w:val="00AA196C"/>
    <w:rsid w:val="00AA382A"/>
    <w:rsid w:val="00AA75D2"/>
    <w:rsid w:val="00AA79E9"/>
    <w:rsid w:val="00AB0A70"/>
    <w:rsid w:val="00AB4D41"/>
    <w:rsid w:val="00AB784C"/>
    <w:rsid w:val="00AC082F"/>
    <w:rsid w:val="00AC2469"/>
    <w:rsid w:val="00AC3924"/>
    <w:rsid w:val="00AC39C6"/>
    <w:rsid w:val="00AC4E24"/>
    <w:rsid w:val="00AD1AA3"/>
    <w:rsid w:val="00AD1B93"/>
    <w:rsid w:val="00AD1B95"/>
    <w:rsid w:val="00AD5315"/>
    <w:rsid w:val="00AD65CE"/>
    <w:rsid w:val="00AD7A11"/>
    <w:rsid w:val="00AE1C49"/>
    <w:rsid w:val="00AE4AB0"/>
    <w:rsid w:val="00AE554A"/>
    <w:rsid w:val="00AF0787"/>
    <w:rsid w:val="00AF3329"/>
    <w:rsid w:val="00AF3777"/>
    <w:rsid w:val="00AF4714"/>
    <w:rsid w:val="00B01D53"/>
    <w:rsid w:val="00B01E33"/>
    <w:rsid w:val="00B03120"/>
    <w:rsid w:val="00B03770"/>
    <w:rsid w:val="00B053A3"/>
    <w:rsid w:val="00B0551E"/>
    <w:rsid w:val="00B07059"/>
    <w:rsid w:val="00B07EBE"/>
    <w:rsid w:val="00B07F5C"/>
    <w:rsid w:val="00B114B7"/>
    <w:rsid w:val="00B13BF0"/>
    <w:rsid w:val="00B2273C"/>
    <w:rsid w:val="00B279F9"/>
    <w:rsid w:val="00B30EFC"/>
    <w:rsid w:val="00B31A00"/>
    <w:rsid w:val="00B36A31"/>
    <w:rsid w:val="00B36D65"/>
    <w:rsid w:val="00B44522"/>
    <w:rsid w:val="00B45CDC"/>
    <w:rsid w:val="00B4730D"/>
    <w:rsid w:val="00B54DF6"/>
    <w:rsid w:val="00B55E33"/>
    <w:rsid w:val="00B573D1"/>
    <w:rsid w:val="00B63B0F"/>
    <w:rsid w:val="00B75C9C"/>
    <w:rsid w:val="00B7678A"/>
    <w:rsid w:val="00B771BA"/>
    <w:rsid w:val="00B856BC"/>
    <w:rsid w:val="00B85832"/>
    <w:rsid w:val="00B863AE"/>
    <w:rsid w:val="00B86ED8"/>
    <w:rsid w:val="00B90721"/>
    <w:rsid w:val="00B91071"/>
    <w:rsid w:val="00B9486C"/>
    <w:rsid w:val="00B949EC"/>
    <w:rsid w:val="00B956FF"/>
    <w:rsid w:val="00B969D4"/>
    <w:rsid w:val="00BA0F50"/>
    <w:rsid w:val="00BA5CF9"/>
    <w:rsid w:val="00BA6DFF"/>
    <w:rsid w:val="00BA7DF3"/>
    <w:rsid w:val="00BB0996"/>
    <w:rsid w:val="00BB5167"/>
    <w:rsid w:val="00BB5A20"/>
    <w:rsid w:val="00BB6860"/>
    <w:rsid w:val="00BB7A30"/>
    <w:rsid w:val="00BC094B"/>
    <w:rsid w:val="00BC0B17"/>
    <w:rsid w:val="00BC6926"/>
    <w:rsid w:val="00BD1F76"/>
    <w:rsid w:val="00BD21CE"/>
    <w:rsid w:val="00BD2962"/>
    <w:rsid w:val="00BD2E2B"/>
    <w:rsid w:val="00BD5BAA"/>
    <w:rsid w:val="00BD69B1"/>
    <w:rsid w:val="00BE041C"/>
    <w:rsid w:val="00BE2983"/>
    <w:rsid w:val="00BE3318"/>
    <w:rsid w:val="00BE4336"/>
    <w:rsid w:val="00BE572B"/>
    <w:rsid w:val="00BF200B"/>
    <w:rsid w:val="00BF2519"/>
    <w:rsid w:val="00BF5D95"/>
    <w:rsid w:val="00BF7A30"/>
    <w:rsid w:val="00C04289"/>
    <w:rsid w:val="00C04E9C"/>
    <w:rsid w:val="00C064FA"/>
    <w:rsid w:val="00C07857"/>
    <w:rsid w:val="00C10D9C"/>
    <w:rsid w:val="00C164DE"/>
    <w:rsid w:val="00C23EAF"/>
    <w:rsid w:val="00C25542"/>
    <w:rsid w:val="00C276D9"/>
    <w:rsid w:val="00C27E71"/>
    <w:rsid w:val="00C30C17"/>
    <w:rsid w:val="00C31483"/>
    <w:rsid w:val="00C319FB"/>
    <w:rsid w:val="00C34486"/>
    <w:rsid w:val="00C35214"/>
    <w:rsid w:val="00C37781"/>
    <w:rsid w:val="00C402DA"/>
    <w:rsid w:val="00C403B2"/>
    <w:rsid w:val="00C43118"/>
    <w:rsid w:val="00C446D1"/>
    <w:rsid w:val="00C44CBB"/>
    <w:rsid w:val="00C45FC9"/>
    <w:rsid w:val="00C46B30"/>
    <w:rsid w:val="00C476E4"/>
    <w:rsid w:val="00C502D3"/>
    <w:rsid w:val="00C51A37"/>
    <w:rsid w:val="00C55A6C"/>
    <w:rsid w:val="00C575B5"/>
    <w:rsid w:val="00C60033"/>
    <w:rsid w:val="00C61388"/>
    <w:rsid w:val="00C704BB"/>
    <w:rsid w:val="00C72744"/>
    <w:rsid w:val="00C76068"/>
    <w:rsid w:val="00C87198"/>
    <w:rsid w:val="00C906F1"/>
    <w:rsid w:val="00C90D72"/>
    <w:rsid w:val="00C91085"/>
    <w:rsid w:val="00C9178E"/>
    <w:rsid w:val="00C92C95"/>
    <w:rsid w:val="00C9467C"/>
    <w:rsid w:val="00C9468A"/>
    <w:rsid w:val="00C95945"/>
    <w:rsid w:val="00CA3674"/>
    <w:rsid w:val="00CA4461"/>
    <w:rsid w:val="00CB2A44"/>
    <w:rsid w:val="00CB3760"/>
    <w:rsid w:val="00CB3EBB"/>
    <w:rsid w:val="00CB63C3"/>
    <w:rsid w:val="00CC237C"/>
    <w:rsid w:val="00CD0909"/>
    <w:rsid w:val="00CD1CB8"/>
    <w:rsid w:val="00CD55D3"/>
    <w:rsid w:val="00CD6E26"/>
    <w:rsid w:val="00CE0C17"/>
    <w:rsid w:val="00CE3B37"/>
    <w:rsid w:val="00CE3FBE"/>
    <w:rsid w:val="00CE5E8B"/>
    <w:rsid w:val="00CF0446"/>
    <w:rsid w:val="00CF7746"/>
    <w:rsid w:val="00D01770"/>
    <w:rsid w:val="00D022A3"/>
    <w:rsid w:val="00D04F62"/>
    <w:rsid w:val="00D0552E"/>
    <w:rsid w:val="00D06D1C"/>
    <w:rsid w:val="00D11B36"/>
    <w:rsid w:val="00D13204"/>
    <w:rsid w:val="00D136FC"/>
    <w:rsid w:val="00D15665"/>
    <w:rsid w:val="00D15E95"/>
    <w:rsid w:val="00D17CBB"/>
    <w:rsid w:val="00D202AA"/>
    <w:rsid w:val="00D22171"/>
    <w:rsid w:val="00D2456E"/>
    <w:rsid w:val="00D25EF2"/>
    <w:rsid w:val="00D274A5"/>
    <w:rsid w:val="00D31E32"/>
    <w:rsid w:val="00D3335C"/>
    <w:rsid w:val="00D33771"/>
    <w:rsid w:val="00D36681"/>
    <w:rsid w:val="00D41973"/>
    <w:rsid w:val="00D41C24"/>
    <w:rsid w:val="00D45820"/>
    <w:rsid w:val="00D469D7"/>
    <w:rsid w:val="00D46B24"/>
    <w:rsid w:val="00D51691"/>
    <w:rsid w:val="00D519FB"/>
    <w:rsid w:val="00D52480"/>
    <w:rsid w:val="00D53C4A"/>
    <w:rsid w:val="00D605E6"/>
    <w:rsid w:val="00D62B56"/>
    <w:rsid w:val="00D62E44"/>
    <w:rsid w:val="00D64F0C"/>
    <w:rsid w:val="00D70E3F"/>
    <w:rsid w:val="00D714F6"/>
    <w:rsid w:val="00D73099"/>
    <w:rsid w:val="00D744C0"/>
    <w:rsid w:val="00D745D9"/>
    <w:rsid w:val="00D74A4A"/>
    <w:rsid w:val="00D76E15"/>
    <w:rsid w:val="00D805DB"/>
    <w:rsid w:val="00D80AEB"/>
    <w:rsid w:val="00D827DB"/>
    <w:rsid w:val="00D9014D"/>
    <w:rsid w:val="00D903A0"/>
    <w:rsid w:val="00D93843"/>
    <w:rsid w:val="00D973E6"/>
    <w:rsid w:val="00DA3CEF"/>
    <w:rsid w:val="00DA507B"/>
    <w:rsid w:val="00DA78D4"/>
    <w:rsid w:val="00DB282A"/>
    <w:rsid w:val="00DB5D8D"/>
    <w:rsid w:val="00DB62FB"/>
    <w:rsid w:val="00DC080C"/>
    <w:rsid w:val="00DC083F"/>
    <w:rsid w:val="00DC1534"/>
    <w:rsid w:val="00DC33E8"/>
    <w:rsid w:val="00DC42A2"/>
    <w:rsid w:val="00DC4BE9"/>
    <w:rsid w:val="00DC67B0"/>
    <w:rsid w:val="00DC77EB"/>
    <w:rsid w:val="00DD167D"/>
    <w:rsid w:val="00DD214F"/>
    <w:rsid w:val="00DD36CE"/>
    <w:rsid w:val="00DD4F73"/>
    <w:rsid w:val="00DE3E14"/>
    <w:rsid w:val="00DE41DB"/>
    <w:rsid w:val="00DF0A11"/>
    <w:rsid w:val="00E01981"/>
    <w:rsid w:val="00E043EB"/>
    <w:rsid w:val="00E07186"/>
    <w:rsid w:val="00E12C5C"/>
    <w:rsid w:val="00E1376E"/>
    <w:rsid w:val="00E1384D"/>
    <w:rsid w:val="00E1532B"/>
    <w:rsid w:val="00E16DDF"/>
    <w:rsid w:val="00E17199"/>
    <w:rsid w:val="00E22D3F"/>
    <w:rsid w:val="00E22EEC"/>
    <w:rsid w:val="00E24AEF"/>
    <w:rsid w:val="00E313CA"/>
    <w:rsid w:val="00E3163A"/>
    <w:rsid w:val="00E32501"/>
    <w:rsid w:val="00E326F3"/>
    <w:rsid w:val="00E3405F"/>
    <w:rsid w:val="00E343E4"/>
    <w:rsid w:val="00E366F1"/>
    <w:rsid w:val="00E40368"/>
    <w:rsid w:val="00E42D31"/>
    <w:rsid w:val="00E454B2"/>
    <w:rsid w:val="00E45EC6"/>
    <w:rsid w:val="00E5166F"/>
    <w:rsid w:val="00E53944"/>
    <w:rsid w:val="00E606AE"/>
    <w:rsid w:val="00E60DFE"/>
    <w:rsid w:val="00E63F9D"/>
    <w:rsid w:val="00E64556"/>
    <w:rsid w:val="00E6478E"/>
    <w:rsid w:val="00E7133B"/>
    <w:rsid w:val="00E72BA4"/>
    <w:rsid w:val="00E7624D"/>
    <w:rsid w:val="00E80FD9"/>
    <w:rsid w:val="00E82B81"/>
    <w:rsid w:val="00E82EA0"/>
    <w:rsid w:val="00E836F9"/>
    <w:rsid w:val="00E856C4"/>
    <w:rsid w:val="00E8647F"/>
    <w:rsid w:val="00E9120B"/>
    <w:rsid w:val="00E9283A"/>
    <w:rsid w:val="00E93681"/>
    <w:rsid w:val="00E94C59"/>
    <w:rsid w:val="00EA0BA1"/>
    <w:rsid w:val="00EA26A4"/>
    <w:rsid w:val="00EB12FC"/>
    <w:rsid w:val="00EB1E64"/>
    <w:rsid w:val="00EB5731"/>
    <w:rsid w:val="00EB68FB"/>
    <w:rsid w:val="00EC0C7D"/>
    <w:rsid w:val="00EC2CA2"/>
    <w:rsid w:val="00EC4F55"/>
    <w:rsid w:val="00ED2B2B"/>
    <w:rsid w:val="00EE0D81"/>
    <w:rsid w:val="00EE13C3"/>
    <w:rsid w:val="00EE2E43"/>
    <w:rsid w:val="00EE474E"/>
    <w:rsid w:val="00EE6053"/>
    <w:rsid w:val="00EF07E7"/>
    <w:rsid w:val="00EF3B4A"/>
    <w:rsid w:val="00EF3C1A"/>
    <w:rsid w:val="00EF445B"/>
    <w:rsid w:val="00EF52F6"/>
    <w:rsid w:val="00F016A4"/>
    <w:rsid w:val="00F01C93"/>
    <w:rsid w:val="00F02E89"/>
    <w:rsid w:val="00F1030E"/>
    <w:rsid w:val="00F13D84"/>
    <w:rsid w:val="00F16069"/>
    <w:rsid w:val="00F20F55"/>
    <w:rsid w:val="00F267B0"/>
    <w:rsid w:val="00F276B6"/>
    <w:rsid w:val="00F3195F"/>
    <w:rsid w:val="00F31AA0"/>
    <w:rsid w:val="00F34120"/>
    <w:rsid w:val="00F3425B"/>
    <w:rsid w:val="00F34A87"/>
    <w:rsid w:val="00F3589A"/>
    <w:rsid w:val="00F362B3"/>
    <w:rsid w:val="00F369AC"/>
    <w:rsid w:val="00F44D11"/>
    <w:rsid w:val="00F475A6"/>
    <w:rsid w:val="00F53C9B"/>
    <w:rsid w:val="00F546CE"/>
    <w:rsid w:val="00F54DDA"/>
    <w:rsid w:val="00F5522F"/>
    <w:rsid w:val="00F576E9"/>
    <w:rsid w:val="00F64041"/>
    <w:rsid w:val="00F670EA"/>
    <w:rsid w:val="00F70DD7"/>
    <w:rsid w:val="00F7606D"/>
    <w:rsid w:val="00F801ED"/>
    <w:rsid w:val="00F84F0A"/>
    <w:rsid w:val="00F87056"/>
    <w:rsid w:val="00F915EA"/>
    <w:rsid w:val="00F925D0"/>
    <w:rsid w:val="00F944E4"/>
    <w:rsid w:val="00F95ED2"/>
    <w:rsid w:val="00FA2105"/>
    <w:rsid w:val="00FA5361"/>
    <w:rsid w:val="00FA5910"/>
    <w:rsid w:val="00FA6720"/>
    <w:rsid w:val="00FA7025"/>
    <w:rsid w:val="00FB1F05"/>
    <w:rsid w:val="00FB3DE7"/>
    <w:rsid w:val="00FB7537"/>
    <w:rsid w:val="00FC1CC1"/>
    <w:rsid w:val="00FC743A"/>
    <w:rsid w:val="00FD244C"/>
    <w:rsid w:val="00FD294D"/>
    <w:rsid w:val="00FD3C2C"/>
    <w:rsid w:val="00FD4377"/>
    <w:rsid w:val="00FD457D"/>
    <w:rsid w:val="00FD52B2"/>
    <w:rsid w:val="00FE02E3"/>
    <w:rsid w:val="00FE3873"/>
    <w:rsid w:val="00FE44A8"/>
    <w:rsid w:val="00FE51CC"/>
    <w:rsid w:val="00FE6FE6"/>
    <w:rsid w:val="00FF65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362B3"/>
    <w:pPr>
      <w:ind w:left="720"/>
      <w:contextualSpacing/>
    </w:pPr>
  </w:style>
  <w:style w:type="table" w:styleId="TableGridLight">
    <w:name w:val="Grid Table Light"/>
    <w:basedOn w:val="TableNormal"/>
    <w:uiPriority w:val="99"/>
    <w:rsid w:val="00733352"/>
    <w:pPr>
      <w:spacing w:after="0" w:line="240" w:lineRule="auto"/>
    </w:pPr>
    <w:rPr>
      <w:rFonts w:eastAsiaTheme="minorEastAsia"/>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9106</Words>
  <Characters>43893</Characters>
  <Application>Microsoft Office Word</Application>
  <DocSecurity>0</DocSecurity>
  <Lines>2310</Lines>
  <Paragraphs>1606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 Redwan</cp:lastModifiedBy>
  <cp:revision>2</cp:revision>
  <cp:lastPrinted>2025-11-30T15:49:00Z</cp:lastPrinted>
  <dcterms:created xsi:type="dcterms:W3CDTF">2025-11-30T16:06:00Z</dcterms:created>
  <dcterms:modified xsi:type="dcterms:W3CDTF">2025-11-30T16:06:00Z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2025-11-21T23:48:02Z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66996e4a-bc2e-4163-a280-52f67dd0d70a</vt:lpwstr>
  </property>
  <property fmtid="{D5CDD505-2E9C-101B-9397-08002B2CF9AE}" pid="8" name="MSIP_Label_defa4170-0d19-0005-0004-bc88714345d2_ActionId">
    <vt:lpwstr>497a133c-09ad-4080-bd43-cd939df38e4d</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