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F38813" w14:textId="77777777" w:rsidR="00D24DEE" w:rsidRPr="00BF5772" w:rsidRDefault="00520784" w:rsidP="00D24DEE">
      <w:pPr>
        <w:bidi/>
        <w:spacing w:line="360" w:lineRule="auto"/>
        <w:jc w:val="both"/>
        <w:rPr>
          <w:rFonts w:ascii="Simplified Arabic" w:hAnsi="Simplified Arabic" w:cs="Simplified Arabic"/>
          <w:b/>
          <w:bCs/>
          <w:sz w:val="28"/>
          <w:szCs w:val="28"/>
          <w:lang w:bidi="ar-EG"/>
        </w:rPr>
      </w:pPr>
      <w:bookmarkStart w:id="0" w:name="_Hlk191339524"/>
      <w:r w:rsidRPr="00AF7CA1">
        <w:rPr>
          <w:rFonts w:ascii="Simplified Arabic" w:eastAsia="Times New Roman" w:hAnsi="Simplified Arabic" w:cs="Simplified Arabic" w:hint="cs"/>
          <w:b/>
          <w:bCs/>
          <w:color w:val="000000" w:themeColor="text1"/>
          <w:sz w:val="32"/>
          <w:szCs w:val="32"/>
          <w:lang w:bidi="ar-EG"/>
        </w:rPr>
        <w:t xml:space="preserve"> </w:t>
      </w:r>
      <w:bookmarkEnd w:id="0"/>
      <w:r w:rsidR="00D24DEE" w:rsidRPr="00BF5772">
        <w:rPr>
          <w:rFonts w:ascii="Simplified Arabic" w:hAnsi="Simplified Arabic" w:cs="Simplified Arabic"/>
          <w:b/>
          <w:bCs/>
          <w:sz w:val="28"/>
          <w:szCs w:val="28"/>
          <w:rtl/>
          <w:lang w:bidi="ar-EG"/>
        </w:rPr>
        <w:t xml:space="preserve">جامعة ميدأوشن </w:t>
      </w:r>
    </w:p>
    <w:p w14:paraId="1FB80803" w14:textId="77777777" w:rsidR="00D24DEE" w:rsidRPr="00BF5772" w:rsidRDefault="00D24DEE" w:rsidP="00D24DEE">
      <w:pPr>
        <w:bidi/>
        <w:spacing w:line="360" w:lineRule="auto"/>
        <w:jc w:val="both"/>
        <w:rPr>
          <w:rFonts w:ascii="Simplified Arabic" w:hAnsi="Simplified Arabic" w:cs="Simplified Arabic"/>
          <w:b/>
          <w:bCs/>
          <w:sz w:val="28"/>
          <w:szCs w:val="28"/>
          <w:rtl/>
          <w:lang w:bidi="ar-EG"/>
        </w:rPr>
      </w:pPr>
      <w:r w:rsidRPr="00BF5772">
        <w:rPr>
          <w:rFonts w:ascii="Simplified Arabic" w:hAnsi="Simplified Arabic" w:cs="Simplified Arabic"/>
          <w:b/>
          <w:bCs/>
          <w:noProof/>
          <w:sz w:val="28"/>
          <w:szCs w:val="28"/>
        </w:rPr>
        <w:drawing>
          <wp:anchor distT="0" distB="0" distL="114300" distR="114300" simplePos="0" relativeHeight="251762688" behindDoc="0" locked="0" layoutInCell="1" allowOverlap="1" wp14:anchorId="4A9CF996" wp14:editId="031FBF7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F5772">
        <w:rPr>
          <w:rFonts w:ascii="Simplified Arabic" w:hAnsi="Simplified Arabic" w:cs="Simplified Arabic"/>
          <w:b/>
          <w:bCs/>
          <w:sz w:val="28"/>
          <w:szCs w:val="28"/>
          <w:lang w:bidi="ar-EG"/>
        </w:rPr>
        <w:t xml:space="preserve">    </w:t>
      </w:r>
      <w:r w:rsidRPr="00BF5772">
        <w:rPr>
          <w:rFonts w:ascii="Simplified Arabic" w:hAnsi="Simplified Arabic" w:cs="Simplified Arabic"/>
          <w:b/>
          <w:bCs/>
          <w:sz w:val="28"/>
          <w:szCs w:val="28"/>
          <w:rtl/>
          <w:lang w:bidi="ar-EG"/>
        </w:rPr>
        <w:t xml:space="preserve">كلية الإدارة </w:t>
      </w:r>
    </w:p>
    <w:p w14:paraId="13FD5230" w14:textId="6CEDA45E" w:rsidR="00D24DEE" w:rsidRPr="00D24DEE" w:rsidRDefault="00D24DEE" w:rsidP="00D24DEE">
      <w:pPr>
        <w:bidi/>
        <w:spacing w:line="360" w:lineRule="auto"/>
        <w:jc w:val="both"/>
        <w:rPr>
          <w:rFonts w:ascii="Simplified Arabic" w:hAnsi="Simplified Arabic" w:cs="Simplified Arabic"/>
          <w:sz w:val="28"/>
          <w:szCs w:val="28"/>
          <w:rtl/>
          <w:lang w:bidi="ar-EG"/>
        </w:rPr>
      </w:pPr>
      <w:r w:rsidRPr="00BF5772">
        <w:rPr>
          <w:rFonts w:ascii="Simplified Arabic" w:hAnsi="Simplified Arabic" w:cs="Simplified Arabic"/>
          <w:b/>
          <w:bCs/>
          <w:sz w:val="28"/>
          <w:szCs w:val="28"/>
          <w:rtl/>
          <w:lang w:bidi="ar-EG"/>
        </w:rPr>
        <w:t xml:space="preserve">قسم / تخصص ماجستير ادارة الاعمال </w:t>
      </w:r>
    </w:p>
    <w:p w14:paraId="0EBA22F1" w14:textId="7846AE63" w:rsidR="00EF091C" w:rsidRDefault="00EF091C" w:rsidP="00D24DEE">
      <w:pPr>
        <w:tabs>
          <w:tab w:val="right" w:pos="9192"/>
        </w:tabs>
        <w:bidi/>
        <w:spacing w:after="0" w:line="360" w:lineRule="auto"/>
        <w:ind w:right="90"/>
        <w:jc w:val="both"/>
        <w:rPr>
          <w:rFonts w:ascii="Simplified Arabic" w:eastAsia="Times New Roman" w:hAnsi="Simplified Arabic" w:cs="Simplified Arabic"/>
          <w:b/>
          <w:bCs/>
          <w:color w:val="000000" w:themeColor="text1"/>
          <w:sz w:val="40"/>
          <w:szCs w:val="40"/>
          <w:rtl/>
        </w:rPr>
      </w:pPr>
    </w:p>
    <w:p w14:paraId="15DB2675" w14:textId="61D065A1" w:rsidR="00EF091C" w:rsidRPr="006C75F2" w:rsidRDefault="00EF091C" w:rsidP="00BA4743">
      <w:pPr>
        <w:tabs>
          <w:tab w:val="right" w:pos="9192"/>
        </w:tabs>
        <w:bidi/>
        <w:spacing w:after="0" w:line="276" w:lineRule="auto"/>
        <w:ind w:right="90"/>
        <w:jc w:val="center"/>
        <w:rPr>
          <w:rFonts w:ascii="Simplified Arabic" w:eastAsia="Times New Roman" w:hAnsi="Simplified Arabic" w:cs="Simplified Arabic"/>
          <w:b/>
          <w:bCs/>
          <w:color w:val="000000" w:themeColor="text1"/>
          <w:sz w:val="40"/>
          <w:szCs w:val="40"/>
          <w:rtl/>
        </w:rPr>
      </w:pPr>
      <w:r>
        <w:rPr>
          <w:rFonts w:ascii="Simplified Arabic" w:eastAsia="Times New Roman" w:hAnsi="Simplified Arabic" w:cs="Simplified Arabic" w:hint="cs"/>
          <w:b/>
          <w:bCs/>
          <w:color w:val="000000" w:themeColor="text1"/>
          <w:sz w:val="40"/>
          <w:szCs w:val="40"/>
          <w:rtl/>
        </w:rPr>
        <w:t xml:space="preserve"> </w:t>
      </w:r>
      <w:r w:rsidR="00B66BD7">
        <w:rPr>
          <w:rFonts w:ascii="Simplified Arabic" w:eastAsia="Times New Roman" w:hAnsi="Simplified Arabic" w:cs="Simplified Arabic" w:hint="cs"/>
          <w:b/>
          <w:bCs/>
          <w:color w:val="000000" w:themeColor="text1"/>
          <w:sz w:val="40"/>
          <w:szCs w:val="40"/>
          <w:rtl/>
        </w:rPr>
        <w:t>أثر التحول الرقمي على كفاءة الأداء المؤسسي في قطاع المستشفيات الحكومية</w:t>
      </w:r>
      <w:r w:rsidR="00432148">
        <w:rPr>
          <w:rFonts w:ascii="Simplified Arabic" w:eastAsia="Times New Roman" w:hAnsi="Simplified Arabic" w:cs="Simplified Arabic" w:hint="cs"/>
          <w:b/>
          <w:bCs/>
          <w:color w:val="000000" w:themeColor="text1"/>
          <w:sz w:val="40"/>
          <w:szCs w:val="40"/>
          <w:rtl/>
        </w:rPr>
        <w:t xml:space="preserve"> </w:t>
      </w:r>
    </w:p>
    <w:p w14:paraId="135F251B" w14:textId="6D5582E0" w:rsidR="00EF091C" w:rsidRPr="006C75F2" w:rsidRDefault="00EF091C" w:rsidP="00BA4743">
      <w:pPr>
        <w:bidi/>
        <w:spacing w:after="0" w:line="276" w:lineRule="auto"/>
        <w:jc w:val="center"/>
        <w:rPr>
          <w:rFonts w:ascii="Simplified Arabic" w:eastAsia="Simplified Arabic" w:hAnsi="Simplified Arabic" w:cs="Simplified Arabic"/>
          <w:b/>
          <w:bCs/>
          <w:color w:val="000000" w:themeColor="text1"/>
          <w:sz w:val="32"/>
          <w:szCs w:val="32"/>
          <w:rtl/>
        </w:rPr>
      </w:pPr>
      <w:r>
        <w:rPr>
          <w:rFonts w:ascii="Simplified Arabic" w:eastAsia="Simplified Arabic" w:hAnsi="Simplified Arabic" w:cs="Simplified Arabic" w:hint="cs"/>
          <w:b/>
          <w:bCs/>
          <w:color w:val="000000" w:themeColor="text1"/>
          <w:sz w:val="32"/>
          <w:szCs w:val="32"/>
          <w:lang w:bidi="ar-EG"/>
        </w:rPr>
        <w:t xml:space="preserve"> </w:t>
      </w:r>
      <w:r w:rsidR="00450872">
        <w:rPr>
          <w:rFonts w:ascii="Simplified Arabic" w:eastAsia="Simplified Arabic" w:hAnsi="Simplified Arabic" w:cs="Simplified Arabic" w:hint="cs"/>
          <w:b/>
          <w:bCs/>
          <w:color w:val="000000" w:themeColor="text1"/>
          <w:sz w:val="32"/>
          <w:szCs w:val="32"/>
          <w:lang w:bidi="ar-EG"/>
        </w:rPr>
        <w:t>The Impact of Digital Transformation on Organizational Performance Efficiency in Government Hospitals</w:t>
      </w:r>
    </w:p>
    <w:p w14:paraId="3505C860" w14:textId="77777777" w:rsidR="00606A51" w:rsidRDefault="00606A51" w:rsidP="00BA4743">
      <w:pPr>
        <w:bidi/>
        <w:spacing w:after="0" w:line="360" w:lineRule="auto"/>
        <w:jc w:val="center"/>
        <w:rPr>
          <w:rFonts w:ascii="Simplified Arabic" w:hAnsi="Simplified Arabic" w:cs="Simplified Arabic"/>
          <w:b/>
          <w:bCs/>
          <w:color w:val="000000" w:themeColor="text1"/>
          <w:sz w:val="32"/>
          <w:szCs w:val="32"/>
          <w:rtl/>
          <w:lang w:bidi="ar-JO"/>
        </w:rPr>
      </w:pPr>
    </w:p>
    <w:p w14:paraId="441F450A" w14:textId="3844733D" w:rsidR="00EF091C" w:rsidRDefault="00EF091C" w:rsidP="00606A51">
      <w:pPr>
        <w:bidi/>
        <w:spacing w:after="0" w:line="360" w:lineRule="auto"/>
        <w:jc w:val="center"/>
        <w:rPr>
          <w:rFonts w:ascii="Simplified Arabic" w:hAnsi="Simplified Arabic" w:cs="Simplified Arabic"/>
          <w:b/>
          <w:bCs/>
          <w:color w:val="000000" w:themeColor="text1"/>
          <w:sz w:val="32"/>
          <w:szCs w:val="32"/>
          <w:rtl/>
          <w:lang w:bidi="ar-EG"/>
        </w:rPr>
      </w:pPr>
      <w:r w:rsidRPr="006C75F2">
        <w:rPr>
          <w:rFonts w:ascii="Simplified Arabic" w:hAnsi="Simplified Arabic" w:cs="Simplified Arabic"/>
          <w:b/>
          <w:bCs/>
          <w:color w:val="000000" w:themeColor="text1"/>
          <w:sz w:val="32"/>
          <w:szCs w:val="32"/>
          <w:rtl/>
          <w:lang w:bidi="ar-JO"/>
        </w:rPr>
        <w:t>إعداد</w:t>
      </w:r>
      <w:r w:rsidRPr="006C75F2">
        <w:rPr>
          <w:rFonts w:ascii="Simplified Arabic" w:hAnsi="Simplified Arabic" w:cs="Simplified Arabic"/>
          <w:b/>
          <w:bCs/>
          <w:color w:val="000000" w:themeColor="text1"/>
          <w:sz w:val="32"/>
          <w:szCs w:val="32"/>
          <w:rtl/>
          <w:lang w:bidi="ar-EG"/>
        </w:rPr>
        <w:t xml:space="preserve"> </w:t>
      </w:r>
      <w:r w:rsidR="00432148">
        <w:rPr>
          <w:rFonts w:ascii="Simplified Arabic" w:hAnsi="Simplified Arabic" w:cs="Simplified Arabic" w:hint="cs"/>
          <w:b/>
          <w:bCs/>
          <w:color w:val="000000" w:themeColor="text1"/>
          <w:sz w:val="32"/>
          <w:szCs w:val="32"/>
          <w:rtl/>
          <w:lang w:bidi="ar-EG"/>
        </w:rPr>
        <w:t>الطالب</w:t>
      </w:r>
      <w:r w:rsidRPr="006C75F2">
        <w:rPr>
          <w:rFonts w:ascii="Simplified Arabic" w:hAnsi="Simplified Arabic" w:cs="Simplified Arabic" w:hint="cs"/>
          <w:b/>
          <w:bCs/>
          <w:color w:val="000000" w:themeColor="text1"/>
          <w:sz w:val="32"/>
          <w:szCs w:val="32"/>
          <w:rtl/>
          <w:lang w:bidi="ar-EG"/>
        </w:rPr>
        <w:t>:</w:t>
      </w:r>
    </w:p>
    <w:p w14:paraId="22B7737F" w14:textId="4F6CBB58" w:rsidR="009F4DF1" w:rsidRPr="006C75F2" w:rsidRDefault="00BA132D" w:rsidP="009F4DF1">
      <w:pPr>
        <w:bidi/>
        <w:spacing w:after="0" w:line="360" w:lineRule="auto"/>
        <w:jc w:val="center"/>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بكر عبدالرزاق الدالي</w:t>
      </w:r>
    </w:p>
    <w:p w14:paraId="1E9EEEE8" w14:textId="77777777" w:rsidR="00EF091C" w:rsidRPr="006C75F2" w:rsidRDefault="00EF091C" w:rsidP="00EF091C">
      <w:pPr>
        <w:bidi/>
        <w:spacing w:after="0" w:line="240" w:lineRule="auto"/>
        <w:rPr>
          <w:rFonts w:ascii="Simplified Arabic" w:hAnsi="Simplified Arabic" w:cs="Simplified Arabic"/>
          <w:b/>
          <w:bCs/>
          <w:sz w:val="32"/>
          <w:szCs w:val="32"/>
          <w:rtl/>
        </w:rPr>
      </w:pPr>
    </w:p>
    <w:p w14:paraId="523FFD31" w14:textId="77777777" w:rsidR="00EF091C" w:rsidRPr="006C75F2" w:rsidRDefault="00EF091C" w:rsidP="00BA4743">
      <w:pPr>
        <w:bidi/>
        <w:spacing w:after="0" w:line="360" w:lineRule="auto"/>
        <w:jc w:val="center"/>
        <w:rPr>
          <w:rFonts w:ascii="Simplified Arabic" w:hAnsi="Simplified Arabic" w:cs="Simplified Arabic"/>
          <w:b/>
          <w:bCs/>
          <w:color w:val="000000" w:themeColor="text1"/>
          <w:sz w:val="32"/>
          <w:szCs w:val="32"/>
          <w:rtl/>
          <w:lang w:bidi="ar-JO"/>
        </w:rPr>
      </w:pPr>
      <w:r w:rsidRPr="006C75F2">
        <w:rPr>
          <w:rFonts w:ascii="Simplified Arabic" w:hAnsi="Simplified Arabic" w:cs="Simplified Arabic"/>
          <w:b/>
          <w:bCs/>
          <w:color w:val="000000" w:themeColor="text1"/>
          <w:sz w:val="32"/>
          <w:szCs w:val="32"/>
          <w:rtl/>
          <w:lang w:bidi="ar-JO"/>
        </w:rPr>
        <w:t>إشراف</w:t>
      </w:r>
      <w:r w:rsidRPr="006C75F2">
        <w:rPr>
          <w:rFonts w:ascii="Simplified Arabic" w:hAnsi="Simplified Arabic" w:cs="Simplified Arabic" w:hint="cs"/>
          <w:b/>
          <w:bCs/>
          <w:color w:val="000000" w:themeColor="text1"/>
          <w:sz w:val="32"/>
          <w:szCs w:val="32"/>
          <w:rtl/>
          <w:lang w:bidi="ar-JO"/>
        </w:rPr>
        <w:t>:</w:t>
      </w:r>
      <w:r w:rsidRPr="006C75F2">
        <w:rPr>
          <w:rFonts w:ascii="Simplified Arabic" w:hAnsi="Simplified Arabic" w:cs="Simplified Arabic"/>
          <w:b/>
          <w:bCs/>
          <w:color w:val="000000" w:themeColor="text1"/>
          <w:sz w:val="32"/>
          <w:szCs w:val="32"/>
          <w:rtl/>
          <w:lang w:bidi="ar-JO"/>
        </w:rPr>
        <w:t xml:space="preserve"> </w:t>
      </w:r>
    </w:p>
    <w:p w14:paraId="4EF95B38" w14:textId="73813F34" w:rsidR="009F5216" w:rsidRPr="00F42971" w:rsidRDefault="009F5216" w:rsidP="00B70D73">
      <w:pPr>
        <w:spacing w:line="360" w:lineRule="auto"/>
        <w:jc w:val="center"/>
        <w:rPr>
          <w:rFonts w:ascii="Simplified Arabic" w:hAnsi="Simplified Arabic" w:cs="Simplified Arabic"/>
          <w:b/>
          <w:bCs/>
          <w:sz w:val="32"/>
          <w:szCs w:val="32"/>
          <w:rtl/>
          <w:lang w:bidi="ar-EG"/>
        </w:rPr>
      </w:pPr>
      <w:r w:rsidRPr="00F42971">
        <w:rPr>
          <w:rFonts w:ascii="Simplified Arabic" w:hAnsi="Simplified Arabic" w:cs="Simplified Arabic"/>
          <w:b/>
          <w:bCs/>
          <w:sz w:val="32"/>
          <w:szCs w:val="32"/>
          <w:rtl/>
          <w:lang w:bidi="ar-EG"/>
        </w:rPr>
        <w:t xml:space="preserve"> د. </w:t>
      </w:r>
      <w:r w:rsidRPr="00F42971">
        <w:rPr>
          <w:rFonts w:ascii="Simplified Arabic" w:hAnsi="Simplified Arabic" w:cs="Simplified Arabic" w:hint="cs"/>
          <w:b/>
          <w:bCs/>
          <w:sz w:val="32"/>
          <w:szCs w:val="32"/>
          <w:rtl/>
          <w:lang w:bidi="ar-EG"/>
        </w:rPr>
        <w:t>الفيصل</w:t>
      </w:r>
      <w:r w:rsidRPr="00F42971">
        <w:rPr>
          <w:rFonts w:ascii="Simplified Arabic" w:hAnsi="Simplified Arabic" w:cs="Simplified Arabic"/>
          <w:b/>
          <w:bCs/>
          <w:sz w:val="32"/>
          <w:szCs w:val="32"/>
          <w:rtl/>
          <w:lang w:bidi="ar-EG"/>
        </w:rPr>
        <w:t xml:space="preserve"> عبدالحميد </w:t>
      </w:r>
    </w:p>
    <w:p w14:paraId="189AAE61" w14:textId="65881508" w:rsidR="009F5216" w:rsidRPr="00F42971" w:rsidRDefault="009F5216" w:rsidP="009F5216">
      <w:pPr>
        <w:spacing w:line="360" w:lineRule="auto"/>
        <w:jc w:val="center"/>
        <w:rPr>
          <w:rFonts w:ascii="Simplified Arabic" w:hAnsi="Simplified Arabic" w:cs="Simplified Arabic"/>
          <w:b/>
          <w:bCs/>
          <w:sz w:val="32"/>
          <w:szCs w:val="32"/>
          <w:rtl/>
          <w:lang w:bidi="ar-EG"/>
        </w:rPr>
      </w:pPr>
      <w:r w:rsidRPr="00F42971">
        <w:rPr>
          <w:rFonts w:ascii="Simplified Arabic" w:hAnsi="Simplified Arabic" w:cs="Simplified Arabic"/>
          <w:b/>
          <w:bCs/>
          <w:sz w:val="32"/>
          <w:szCs w:val="32"/>
          <w:rtl/>
          <w:lang w:bidi="ar-EG"/>
        </w:rPr>
        <w:t xml:space="preserve">د. فايز جراد </w:t>
      </w:r>
    </w:p>
    <w:p w14:paraId="6959A15C" w14:textId="34DF0120" w:rsidR="00605BC6" w:rsidRPr="006C75F2" w:rsidRDefault="00605BC6" w:rsidP="009F5216">
      <w:pPr>
        <w:pStyle w:val="p2"/>
        <w:bidi/>
        <w:rPr>
          <w:rStyle w:val="s2"/>
          <w:rFonts w:ascii="Times New Roman" w:hAnsi="Times New Roman" w:cs="Simplified Arabic"/>
          <w:b/>
          <w:bCs/>
          <w:sz w:val="32"/>
          <w:szCs w:val="32"/>
          <w:rtl/>
        </w:rPr>
      </w:pPr>
    </w:p>
    <w:p w14:paraId="33CB89DA" w14:textId="74A3C35B" w:rsidR="00EF091C" w:rsidRPr="00DD34FE" w:rsidRDefault="00256856" w:rsidP="00BA4743">
      <w:pPr>
        <w:bidi/>
        <w:spacing w:after="0" w:line="360" w:lineRule="auto"/>
        <w:jc w:val="center"/>
        <w:rPr>
          <w:rFonts w:ascii="Times New Roman" w:eastAsia="Yu Mincho" w:hAnsi="Times New Roman" w:cs="Simplified Arabic"/>
          <w:b/>
          <w:bCs/>
          <w:kern w:val="0"/>
          <w:sz w:val="32"/>
          <w:szCs w:val="32"/>
          <w:lang w:val="en-GB"/>
        </w:rPr>
        <w:sectPr w:rsidR="00EF091C" w:rsidRPr="00DD34FE" w:rsidSect="00EF091C">
          <w:headerReference w:type="default" r:id="rId9"/>
          <w:footerReference w:type="first" r:id="rId10"/>
          <w:pgSz w:w="11907" w:h="16840" w:code="9"/>
          <w:pgMar w:top="1701" w:right="1985" w:bottom="1418" w:left="1418" w:header="720" w:footer="720" w:gutter="0"/>
          <w:pgNumType w:fmt="arabicAbjad"/>
          <w:cols w:space="720"/>
        </w:sectPr>
      </w:pPr>
      <w:r>
        <w:rPr>
          <w:rFonts w:ascii="Times New Roman" w:eastAsia="Yu Mincho" w:hAnsi="Times New Roman" w:cs="Simplified Arabic" w:hint="cs"/>
          <w:b/>
          <w:bCs/>
          <w:kern w:val="0"/>
          <w:sz w:val="32"/>
          <w:szCs w:val="32"/>
          <w:rtl/>
        </w:rPr>
        <w:t xml:space="preserve"> </w:t>
      </w:r>
      <w:r w:rsidR="00EF091C" w:rsidRPr="006C75F2">
        <w:rPr>
          <w:rFonts w:ascii="Times New Roman" w:eastAsia="Yu Mincho" w:hAnsi="Times New Roman" w:cs="Simplified Arabic" w:hint="cs"/>
          <w:b/>
          <w:bCs/>
          <w:kern w:val="0"/>
          <w:sz w:val="32"/>
          <w:szCs w:val="32"/>
          <w:rtl/>
        </w:rPr>
        <w:t xml:space="preserve"> </w:t>
      </w:r>
      <w:r w:rsidR="00EF091C">
        <w:rPr>
          <w:rFonts w:ascii="Times New Roman" w:eastAsia="Yu Mincho" w:hAnsi="Times New Roman" w:cs="Simplified Arabic" w:hint="cs"/>
          <w:b/>
          <w:bCs/>
          <w:kern w:val="0"/>
          <w:sz w:val="32"/>
          <w:szCs w:val="32"/>
          <w:lang w:bidi="ar-EG"/>
        </w:rPr>
        <w:t>2026</w:t>
      </w:r>
    </w:p>
    <w:p w14:paraId="1B42A484" w14:textId="498A7B62" w:rsidR="00B01321" w:rsidRPr="00AF7CA1" w:rsidRDefault="00B01321" w:rsidP="0071396F">
      <w:pPr>
        <w:tabs>
          <w:tab w:val="left" w:pos="6725"/>
        </w:tabs>
        <w:spacing w:after="0"/>
        <w:rPr>
          <w:rFonts w:cs="Simplified Arabic"/>
          <w:b/>
          <w:bCs/>
          <w:color w:val="000000" w:themeColor="text1"/>
          <w:sz w:val="32"/>
          <w:szCs w:val="32"/>
          <w:rtl/>
        </w:rPr>
      </w:pPr>
    </w:p>
    <w:p w14:paraId="37A813A4" w14:textId="3000207E" w:rsidR="00547A03" w:rsidRPr="00B378CF" w:rsidRDefault="00B9041B" w:rsidP="00547A03">
      <w:pPr>
        <w:tabs>
          <w:tab w:val="right" w:pos="9192"/>
        </w:tabs>
        <w:bidi/>
        <w:spacing w:after="0" w:line="360" w:lineRule="auto"/>
        <w:ind w:right="90"/>
        <w:jc w:val="both"/>
        <w:rPr>
          <w:rFonts w:asciiTheme="majorBidi" w:eastAsia="Times New Roman" w:hAnsiTheme="majorBidi" w:cstheme="majorBidi"/>
          <w:b/>
          <w:bCs/>
          <w:color w:val="000000" w:themeColor="text1"/>
          <w:sz w:val="20"/>
          <w:szCs w:val="20"/>
          <w:lang w:bidi="ar-EG"/>
        </w:rPr>
        <w:sectPr w:rsidR="00547A03" w:rsidRPr="00B378CF" w:rsidSect="00547A03">
          <w:headerReference w:type="default" r:id="rId11"/>
          <w:pgSz w:w="11907" w:h="16840" w:code="9"/>
          <w:pgMar w:top="1701" w:right="1985" w:bottom="1418" w:left="1418" w:header="720" w:footer="720" w:gutter="0"/>
          <w:pgNumType w:fmt="arabicAbjad"/>
          <w:cols w:space="720"/>
        </w:sectPr>
      </w:pPr>
      <w:r>
        <w:rPr>
          <w:rFonts w:ascii="Simplified Arabic" w:eastAsia="Times New Roman" w:hAnsi="Simplified Arabic" w:cs="Simplified Arabic"/>
          <w:b/>
          <w:bCs/>
          <w:noProof/>
          <w:color w:val="000000" w:themeColor="text1"/>
          <w:sz w:val="32"/>
          <w:szCs w:val="32"/>
        </w:rPr>
        <w:drawing>
          <wp:anchor distT="0" distB="0" distL="114300" distR="114300" simplePos="0" relativeHeight="251765760" behindDoc="0" locked="0" layoutInCell="1" allowOverlap="1" wp14:anchorId="0FEB4EA7" wp14:editId="292D7A97">
            <wp:simplePos x="0" y="0"/>
            <wp:positionH relativeFrom="column">
              <wp:posOffset>0</wp:posOffset>
            </wp:positionH>
            <wp:positionV relativeFrom="paragraph">
              <wp:posOffset>213995</wp:posOffset>
            </wp:positionV>
            <wp:extent cx="5400040" cy="5400040"/>
            <wp:effectExtent l="0" t="0" r="0" b="0"/>
            <wp:wrapTopAndBottom/>
            <wp:docPr id="177604499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044993" name="صورة 1776044993"/>
                    <pic:cNvPicPr/>
                  </pic:nvPicPr>
                  <pic:blipFill>
                    <a:blip r:embed="rId12">
                      <a:extLst>
                        <a:ext uri="{28A0092B-C50C-407E-A947-70E740481C1C}">
                          <a14:useLocalDpi xmlns:a14="http://schemas.microsoft.com/office/drawing/2010/main" val="0"/>
                        </a:ext>
                      </a:extLst>
                    </a:blip>
                    <a:stretch>
                      <a:fillRect/>
                    </a:stretch>
                  </pic:blipFill>
                  <pic:spPr>
                    <a:xfrm>
                      <a:off x="0" y="0"/>
                      <a:ext cx="5400040" cy="5400040"/>
                    </a:xfrm>
                    <a:prstGeom prst="rect">
                      <a:avLst/>
                    </a:prstGeom>
                  </pic:spPr>
                </pic:pic>
              </a:graphicData>
            </a:graphic>
          </wp:anchor>
        </w:drawing>
      </w:r>
      <w:r w:rsidR="00547A03" w:rsidRPr="00DE4AF8">
        <w:rPr>
          <w:rFonts w:ascii="Simplified Arabic" w:eastAsia="Times New Roman" w:hAnsi="Simplified Arabic" w:cs="Simplified Arabic"/>
          <w:b/>
          <w:bCs/>
          <w:color w:val="000000" w:themeColor="text1"/>
          <w:sz w:val="32"/>
          <w:szCs w:val="32"/>
        </w:rPr>
        <w:t xml:space="preserve"> </w:t>
      </w:r>
    </w:p>
    <w:p w14:paraId="660F3B25" w14:textId="4062AEEB" w:rsidR="006D2D87" w:rsidRPr="0059039A" w:rsidRDefault="00CB0A6C" w:rsidP="00F2522F">
      <w:pPr>
        <w:tabs>
          <w:tab w:val="right" w:pos="9192"/>
        </w:tabs>
        <w:bidi/>
        <w:spacing w:before="240" w:after="0" w:line="360" w:lineRule="auto"/>
        <w:rPr>
          <w:rFonts w:ascii="Simplified Arabic" w:hAnsi="Simplified Arabic" w:cs="Simplified Arabic"/>
          <w:b/>
          <w:bCs/>
          <w:sz w:val="32"/>
          <w:szCs w:val="32"/>
          <w:rtl/>
          <w:lang w:bidi="ar-JO"/>
        </w:rPr>
      </w:pPr>
      <w:r>
        <w:rPr>
          <w:rFonts w:ascii="Simplified Arabic" w:eastAsia="Times New Roman" w:hAnsi="Simplified Arabic" w:cs="Simplified Arabic" w:hint="cs"/>
          <w:b/>
          <w:bCs/>
          <w:color w:val="000000" w:themeColor="text1"/>
          <w:sz w:val="32"/>
          <w:szCs w:val="32"/>
          <w:rtl/>
        </w:rPr>
        <w:lastRenderedPageBreak/>
        <w:t>ال</w:t>
      </w:r>
      <w:r w:rsidR="001D32DF">
        <w:rPr>
          <w:rFonts w:ascii="Simplified Arabic" w:eastAsia="Simplified Arabic" w:hAnsi="Simplified Arabic" w:cs="Simplified Arabic" w:hint="cs"/>
          <w:b/>
          <w:bCs/>
          <w:sz w:val="32"/>
          <w:szCs w:val="32"/>
          <w:rtl/>
        </w:rPr>
        <w:t>مقدمة</w:t>
      </w:r>
      <w:r w:rsidR="006D2D87">
        <w:rPr>
          <w:rFonts w:ascii="Simplified Arabic" w:eastAsia="Simplified Arabic" w:hAnsi="Simplified Arabic" w:cs="Simplified Arabic" w:hint="cs"/>
          <w:b/>
          <w:bCs/>
          <w:sz w:val="32"/>
          <w:szCs w:val="32"/>
          <w:rtl/>
        </w:rPr>
        <w:t xml:space="preserve"> </w:t>
      </w:r>
      <w:r w:rsidR="006D2D87" w:rsidRPr="0059039A">
        <w:rPr>
          <w:rFonts w:ascii="Simplified Arabic" w:eastAsia="Simplified Arabic" w:hAnsi="Simplified Arabic" w:cs="Simplified Arabic"/>
          <w:b/>
          <w:bCs/>
          <w:sz w:val="32"/>
          <w:szCs w:val="32"/>
          <w:rtl/>
        </w:rPr>
        <w:t xml:space="preserve"> </w:t>
      </w:r>
    </w:p>
    <w:p w14:paraId="5763DF1D" w14:textId="7015CAED" w:rsidR="000240AE" w:rsidRDefault="000240AE" w:rsidP="000240AE">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يُعدّ الأداء المؤسسي من المرتكزات الأساسية لنجاح واستمرارية منظمات الأعمال، إذ يعكس مدى قدرتها على تحقيق أهدافها في ظل بيئة تنافسية متغيرة، الأمر الذي جعله محور اهتمام واسع في الدراسات الإدارية. ومع تسارع التغيرات التكنولوجية وتطور أنماط التفكير وسلوكيات المستهلكين، أصبحت المؤسسات تواجه تحديات متزايدة في تقييم أدائها والتكيف مع المتغيرات المحيطة، سواء من حيث تحقيق النمو أو الحفاظ على الاستقرار. (حيدر مصلح وآخرون، </w:t>
      </w:r>
      <w:r>
        <w:rPr>
          <w:rFonts w:ascii="Simplified Arabic" w:eastAsia="Simplified Arabic" w:hAnsi="Simplified Arabic" w:cs="Simplified Arabic" w:hint="cs"/>
          <w:sz w:val="28"/>
          <w:szCs w:val="28"/>
          <w:lang w:bidi="ar-EG"/>
        </w:rPr>
        <w:t>2021</w:t>
      </w:r>
      <w:r>
        <w:rPr>
          <w:rFonts w:ascii="Simplified Arabic" w:eastAsia="Simplified Arabic" w:hAnsi="Simplified Arabic" w:cs="Simplified Arabic" w:hint="cs"/>
          <w:sz w:val="28"/>
          <w:szCs w:val="28"/>
          <w:rtl/>
        </w:rPr>
        <w:t xml:space="preserve">). </w:t>
      </w:r>
    </w:p>
    <w:p w14:paraId="37FBB3BD" w14:textId="0F16CF4D" w:rsidR="000240AE" w:rsidRDefault="000240AE" w:rsidP="000240AE">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في ضوء هذه المتغيرات المتسارعة، أصبحت المؤسسات مطالبة بالتكيف مع مستجدات البيئة المحيطة والانفتاح على محيطها الخارجي، مع تعظيم الاستفادة من مواردها وإمكاناتها الداخلية، باعتبارها نظامًا متكاملًا يتكون من مجموعة من الوحدات الفرعية المترابطة التي يتأثر أداؤها بالأداء العام </w:t>
      </w:r>
      <w:proofErr w:type="gramStart"/>
      <w:r>
        <w:rPr>
          <w:rFonts w:ascii="Simplified Arabic" w:eastAsia="Simplified Arabic" w:hAnsi="Simplified Arabic" w:cs="Simplified Arabic" w:hint="cs"/>
          <w:sz w:val="28"/>
          <w:szCs w:val="28"/>
          <w:rtl/>
        </w:rPr>
        <w:t>للمؤسسة  (</w:t>
      </w:r>
      <w:proofErr w:type="gramEnd"/>
      <w:r>
        <w:rPr>
          <w:rFonts w:ascii="Simplified Arabic" w:eastAsia="Simplified Arabic" w:hAnsi="Simplified Arabic" w:cs="Simplified Arabic" w:hint="cs"/>
          <w:sz w:val="28"/>
          <w:szCs w:val="28"/>
          <w:rtl/>
        </w:rPr>
        <w:t xml:space="preserve">حميدة، </w:t>
      </w:r>
      <w:r>
        <w:rPr>
          <w:rFonts w:ascii="Simplified Arabic" w:eastAsia="Simplified Arabic" w:hAnsi="Simplified Arabic" w:cs="Simplified Arabic" w:hint="cs"/>
          <w:sz w:val="28"/>
          <w:szCs w:val="28"/>
          <w:lang w:bidi="ar-EG"/>
        </w:rPr>
        <w:t>2024</w:t>
      </w:r>
      <w:r>
        <w:rPr>
          <w:rFonts w:ascii="Simplified Arabic" w:eastAsia="Simplified Arabic" w:hAnsi="Simplified Arabic" w:cs="Simplified Arabic" w:hint="cs"/>
          <w:sz w:val="28"/>
          <w:szCs w:val="28"/>
          <w:rtl/>
        </w:rPr>
        <w:t>).</w:t>
      </w:r>
    </w:p>
    <w:p w14:paraId="500DAD7E" w14:textId="2CD83BE6" w:rsidR="00C21742" w:rsidRDefault="000240AE" w:rsidP="000240AE">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وفي هذا السياق </w:t>
      </w:r>
      <w:r w:rsidR="00E31DBF">
        <w:rPr>
          <w:rFonts w:ascii="Simplified Arabic" w:eastAsia="Simplified Arabic" w:hAnsi="Simplified Arabic" w:cs="Simplified Arabic" w:hint="cs"/>
          <w:sz w:val="28"/>
          <w:szCs w:val="28"/>
          <w:rtl/>
        </w:rPr>
        <w:t>يُعد التحول الرقمي أحد المتطلبات الأساسية للمؤسسات في ظل التطورات التكنولوجية المتسارعة والبيئة التنافسية المتغيرة، إذ لم يعد يقتصر على توظيف التقنيات الحديثة، بل أصبح توجهًا استراتيجيًا يؤثر في نماذج الأعمال والعمليات الإدارية وأساليب تقديم الخدمات. ويتطلب نجاح التحول الرقمي توافر بنية تقنية مناسبة، وثقافة تنظيمية داعمة للتغيير، بالإضافة إلى امتلاك المهارات والكفاءات الرقمية اللازمة. كما يسهم في تعزيز الأداء المؤسسي من خلال تحسين الكفاءة التشغيلية، وتطوير العمليات، ودعم الابتكار الرقمي، وزيادة القدرة على الاستجابة لمتطلبات العملاء المتغيرة (</w:t>
      </w:r>
      <w:r w:rsidR="00E31DBF">
        <w:rPr>
          <w:rFonts w:ascii="Simplified Arabic" w:eastAsia="Simplified Arabic" w:hAnsi="Simplified Arabic" w:cs="Simplified Arabic" w:hint="cs"/>
          <w:sz w:val="28"/>
          <w:szCs w:val="28"/>
          <w:lang w:bidi="ar-EG"/>
        </w:rPr>
        <w:t>Wang et al., 2020</w:t>
      </w:r>
      <w:r w:rsidR="00E31DBF">
        <w:rPr>
          <w:rFonts w:ascii="Simplified Arabic" w:eastAsia="Simplified Arabic" w:hAnsi="Simplified Arabic" w:cs="Simplified Arabic" w:hint="cs"/>
          <w:sz w:val="28"/>
          <w:szCs w:val="28"/>
          <w:rtl/>
        </w:rPr>
        <w:t>)</w:t>
      </w:r>
    </w:p>
    <w:p w14:paraId="3E16C57E" w14:textId="47E42904" w:rsidR="00580CB4" w:rsidRPr="008A5CC8" w:rsidRDefault="00350206" w:rsidP="00580CB4">
      <w:pPr>
        <w:bidi/>
        <w:spacing w:before="240" w:after="0" w:line="360" w:lineRule="auto"/>
        <w:ind w:firstLine="566"/>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 xml:space="preserve">وفي ضوء التوسع المتزايد في تطبيقات التحول الرقمي بالمستشفيات الحكومية في المملكة العربية السعودية، وما يرافقه من توجه نحو تطوير الخدمات الصحية ورفع كفاءة الأداء، جاءت هذه الدراسة للتعرف إلى أثر التحول الرقمي على كفاءة الأداء المؤسسي في قطاع المستشفيات </w:t>
      </w:r>
      <w:proofErr w:type="gramStart"/>
      <w:r>
        <w:rPr>
          <w:rFonts w:ascii="Simplified Arabic" w:eastAsia="Simplified Arabic" w:hAnsi="Simplified Arabic" w:cs="Simplified Arabic" w:hint="cs"/>
          <w:sz w:val="28"/>
          <w:szCs w:val="28"/>
          <w:rtl/>
        </w:rPr>
        <w:t>الحكومية .</w:t>
      </w:r>
      <w:proofErr w:type="gramEnd"/>
      <w:r>
        <w:rPr>
          <w:rFonts w:ascii="Simplified Arabic" w:eastAsia="Simplified Arabic" w:hAnsi="Simplified Arabic" w:cs="Simplified Arabic" w:hint="cs"/>
          <w:sz w:val="28"/>
          <w:szCs w:val="28"/>
          <w:rtl/>
        </w:rPr>
        <w:t xml:space="preserve"> </w:t>
      </w:r>
    </w:p>
    <w:p w14:paraId="362C9AA9" w14:textId="47749C80" w:rsidR="006D2D87" w:rsidRPr="0059039A" w:rsidRDefault="006D2D87" w:rsidP="00F2522F">
      <w:pPr>
        <w:bidi/>
        <w:spacing w:before="240" w:after="0" w:line="360" w:lineRule="auto"/>
        <w:jc w:val="both"/>
        <w:rPr>
          <w:rFonts w:ascii="Simplified Arabic" w:eastAsia="Simplified Arabic" w:hAnsi="Simplified Arabic" w:cs="Simplified Arabic"/>
          <w:b/>
          <w:bCs/>
          <w:sz w:val="32"/>
          <w:szCs w:val="32"/>
          <w:rtl/>
        </w:rPr>
      </w:pPr>
      <w:r w:rsidRPr="0059039A">
        <w:rPr>
          <w:rFonts w:ascii="Simplified Arabic" w:eastAsia="Simplified Arabic" w:hAnsi="Simplified Arabic" w:cs="Simplified Arabic"/>
          <w:b/>
          <w:bCs/>
          <w:sz w:val="32"/>
          <w:szCs w:val="32"/>
          <w:rtl/>
        </w:rPr>
        <w:t xml:space="preserve">مشكلة الدراسة </w:t>
      </w:r>
      <w:r>
        <w:rPr>
          <w:rFonts w:ascii="Simplified Arabic" w:eastAsia="Simplified Arabic" w:hAnsi="Simplified Arabic" w:cs="Simplified Arabic" w:hint="cs"/>
          <w:b/>
          <w:bCs/>
          <w:sz w:val="32"/>
          <w:szCs w:val="32"/>
          <w:rtl/>
        </w:rPr>
        <w:t>وتساؤلاتها</w:t>
      </w:r>
    </w:p>
    <w:p w14:paraId="5A050E26" w14:textId="2CAD58A8" w:rsidR="009A361C" w:rsidRDefault="009A361C" w:rsidP="004E7224">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شهدت السنوات الأخيرة تسارعًا ملحوظًا في تبني تقنيات التحول الرقمي في مختلف القطاعات، لما لها من دور محوري في تحسين كفاءة العمليات المؤسسية وتعزيز جودة الخدمات ورفع مستوى الأداء. وقد أكدت العديد من الدراسات السابقة وجود أثر إيجابي للتحول الرقمي في تطوير الأداء المؤسسي في العديد من </w:t>
      </w:r>
      <w:proofErr w:type="gramStart"/>
      <w:r>
        <w:rPr>
          <w:rFonts w:ascii="Simplified Arabic" w:eastAsia="Simplified Arabic" w:hAnsi="Simplified Arabic" w:cs="Simplified Arabic" w:hint="cs"/>
          <w:sz w:val="28"/>
          <w:szCs w:val="28"/>
          <w:rtl/>
        </w:rPr>
        <w:t>القطاعات ،</w:t>
      </w:r>
      <w:proofErr w:type="gramEnd"/>
      <w:r>
        <w:rPr>
          <w:rFonts w:ascii="Simplified Arabic" w:eastAsia="Simplified Arabic" w:hAnsi="Simplified Arabic" w:cs="Simplified Arabic" w:hint="cs"/>
          <w:sz w:val="28"/>
          <w:szCs w:val="28"/>
          <w:rtl/>
        </w:rPr>
        <w:t xml:space="preserve">  إلا أن مراجعة الأدبيات ذات الصلة تكشف عن وجود فجوة بحثية تتمثل في محدودية الدراسات التي تناولت أثر التحول الرقمي على كفاءة الأداء المؤسسي في قطاع المستشفيات الحكومية، وبخاصة في المملكة العربية السعودية، على الرغم من الأهمية الاستراتيجية لهذا القطاع وما يشهده من جهود متسارعة نحو التحول الرقمي في إطار برامج التطوير الصحي ورؤية المملكة 2030.</w:t>
      </w:r>
    </w:p>
    <w:p w14:paraId="11165779" w14:textId="51575420" w:rsidR="009A361C" w:rsidRDefault="009A361C" w:rsidP="009A361C">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وتنبع أهمية دراسة هذه العلاقة من خصوصية المستشفيات الحكومية التي تتطلب مستويات مرتفعة من الكفاءة التشغيلية والإدارية لضمان تقديم خدمات صحية ذات جودة عالية، الأمر الذي يجعل من الضروري الوقوف على مدى إسهام التحول الرقمي في تعزيز كفاءة الأداء المؤسسي داخل هذه المستشفيات. </w:t>
      </w:r>
    </w:p>
    <w:p w14:paraId="212676E1" w14:textId="77777777" w:rsidR="009A361C" w:rsidRPr="00CE7BC2" w:rsidRDefault="009A361C" w:rsidP="009A361C">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lastRenderedPageBreak/>
        <w:t>وعليه، تتمثل مشكلة الدراسة في الحاجة إلى الكشف عن أثر التحول الرقمي بأبعاده المتمثلة في البعد الاستراتيجي، والبعد التكنولوجي، وبعد الموارد البشرية، على كفاءة الأداء المؤسسي في قطاع المستشفيات الحكومية في المملكة العربية السعودية، وتحديد مدى مساهمة هذه الأبعاد في تحسين كفاءة الأداء المؤسسي وتعزيز فعالية الخدمات الصحية المقدمة.</w:t>
      </w:r>
    </w:p>
    <w:p w14:paraId="60569293" w14:textId="77C38B37" w:rsidR="006D2D87" w:rsidRPr="008A5CC8" w:rsidRDefault="00BC0D82" w:rsidP="00F2522F">
      <w:pPr>
        <w:bidi/>
        <w:spacing w:before="240"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وفي ضوء ما سبق، جرى تحديد مشكلة الدراسة من خلال مجموعة من التساؤلات البحثية التي تسعى الدراسة للإجابة </w:t>
      </w:r>
      <w:proofErr w:type="gramStart"/>
      <w:r>
        <w:rPr>
          <w:rFonts w:ascii="Simplified Arabic" w:eastAsia="Simplified Arabic" w:hAnsi="Simplified Arabic" w:cs="Simplified Arabic" w:hint="cs"/>
          <w:sz w:val="28"/>
          <w:szCs w:val="28"/>
          <w:rtl/>
        </w:rPr>
        <w:t>عنها :</w:t>
      </w:r>
      <w:proofErr w:type="gramEnd"/>
      <w:r>
        <w:rPr>
          <w:rFonts w:ascii="Simplified Arabic" w:eastAsia="Simplified Arabic" w:hAnsi="Simplified Arabic" w:cs="Simplified Arabic" w:hint="cs"/>
          <w:sz w:val="28"/>
          <w:szCs w:val="28"/>
          <w:rtl/>
        </w:rPr>
        <w:t xml:space="preserve"> </w:t>
      </w:r>
    </w:p>
    <w:p w14:paraId="7441F2F5" w14:textId="415F79A7"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t>السؤال الرئيس الأول:</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ما</w:t>
      </w:r>
      <w:r w:rsidR="00491212">
        <w:rPr>
          <w:rFonts w:ascii="Simplified Arabic" w:eastAsia="Simplified Arabic" w:hAnsi="Simplified Arabic" w:cs="Simplified Arabic" w:hint="cs"/>
          <w:sz w:val="28"/>
          <w:szCs w:val="28"/>
          <w:rtl/>
        </w:rPr>
        <w:t xml:space="preserve"> </w:t>
      </w:r>
      <w:r w:rsidR="009A361C">
        <w:rPr>
          <w:rFonts w:ascii="Simplified Arabic" w:eastAsia="Simplified Arabic" w:hAnsi="Simplified Arabic" w:cs="Simplified Arabic" w:hint="cs"/>
          <w:sz w:val="28"/>
          <w:szCs w:val="28"/>
          <w:rtl/>
        </w:rPr>
        <w:t xml:space="preserve">أثر التحول الرقمي بأبعاده (البعد الاستراتيجي، والبعد التكنولوجي، وبعد الموارد البشرية) على كفاءة الأداء المؤسسي في قطاع المستشفيات </w:t>
      </w:r>
      <w:proofErr w:type="gramStart"/>
      <w:r w:rsidR="009A361C">
        <w:rPr>
          <w:rFonts w:ascii="Simplified Arabic" w:eastAsia="Simplified Arabic" w:hAnsi="Simplified Arabic" w:cs="Simplified Arabic" w:hint="cs"/>
          <w:sz w:val="28"/>
          <w:szCs w:val="28"/>
          <w:rtl/>
        </w:rPr>
        <w:t xml:space="preserve">الحكومية </w:t>
      </w:r>
      <w:r w:rsidRPr="008A5CC8">
        <w:rPr>
          <w:rFonts w:ascii="Simplified Arabic" w:eastAsia="Simplified Arabic" w:hAnsi="Simplified Arabic" w:cs="Simplified Arabic"/>
          <w:sz w:val="28"/>
          <w:szCs w:val="28"/>
          <w:rtl/>
        </w:rPr>
        <w:t>؟</w:t>
      </w:r>
      <w:proofErr w:type="gramEnd"/>
    </w:p>
    <w:p w14:paraId="21128DE0" w14:textId="77777777"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t>ويتفرع من السؤال الرئيس الأول التساؤلات الفرعية التالية</w:t>
      </w:r>
      <w:r>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b/>
          <w:bCs/>
          <w:sz w:val="28"/>
          <w:szCs w:val="28"/>
          <w:rtl/>
        </w:rPr>
        <w:t xml:space="preserve"> </w:t>
      </w:r>
    </w:p>
    <w:p w14:paraId="5FD9A15D" w14:textId="7F73473F"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t>السؤال الفرعي الأول:</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ما </w:t>
      </w:r>
      <w:r w:rsidR="009A361C">
        <w:rPr>
          <w:rFonts w:ascii="Simplified Arabic" w:eastAsia="Simplified Arabic" w:hAnsi="Simplified Arabic" w:cs="Simplified Arabic" w:hint="cs"/>
          <w:sz w:val="28"/>
          <w:szCs w:val="28"/>
          <w:rtl/>
        </w:rPr>
        <w:t>أثر البعد الاستراتيجي على كفاءة الأداء المؤسسي في قطاع المستشفيات الحكومية</w:t>
      </w:r>
      <w:r>
        <w:rPr>
          <w:rFonts w:ascii="Simplified Arabic" w:eastAsia="Simplified Arabic" w:hAnsi="Simplified Arabic" w:cs="Simplified Arabic" w:hint="cs"/>
          <w:sz w:val="28"/>
          <w:szCs w:val="28"/>
          <w:rtl/>
        </w:rPr>
        <w:t>؟</w:t>
      </w:r>
    </w:p>
    <w:p w14:paraId="3B106891" w14:textId="0949B07A"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t>السؤال الفرعي الثاني:</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ما </w:t>
      </w:r>
      <w:r w:rsidR="009A361C">
        <w:rPr>
          <w:rFonts w:ascii="Simplified Arabic" w:eastAsia="Simplified Arabic" w:hAnsi="Simplified Arabic" w:cs="Simplified Arabic" w:hint="cs"/>
          <w:sz w:val="28"/>
          <w:szCs w:val="28"/>
          <w:rtl/>
        </w:rPr>
        <w:t>أثر البعد التكنولوجي على كفاءة الأداء المؤسسي في قطاع المستشفيات الحكومية</w:t>
      </w:r>
      <w:r>
        <w:rPr>
          <w:rFonts w:ascii="Simplified Arabic" w:eastAsia="Simplified Arabic" w:hAnsi="Simplified Arabic" w:cs="Simplified Arabic" w:hint="cs"/>
          <w:sz w:val="28"/>
          <w:szCs w:val="28"/>
          <w:rtl/>
        </w:rPr>
        <w:t>؟</w:t>
      </w:r>
    </w:p>
    <w:p w14:paraId="43A5717A" w14:textId="15953AB3" w:rsidR="006D2D87" w:rsidRDefault="006D2D87" w:rsidP="00417CEF">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b/>
          <w:bCs/>
          <w:sz w:val="28"/>
          <w:szCs w:val="28"/>
          <w:rtl/>
        </w:rPr>
        <w:t>السؤال الفرعي الثالث:</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ما </w:t>
      </w:r>
      <w:r w:rsidR="009A361C">
        <w:rPr>
          <w:rFonts w:ascii="Simplified Arabic" w:eastAsia="Simplified Arabic" w:hAnsi="Simplified Arabic" w:cs="Simplified Arabic" w:hint="cs"/>
          <w:sz w:val="28"/>
          <w:szCs w:val="28"/>
          <w:rtl/>
        </w:rPr>
        <w:t>أثر بعد الموارد البشرية على كفاءة الأداء المؤسسي في قطاع المستشفيات الحكومية</w:t>
      </w:r>
      <w:r w:rsidR="00FA444B">
        <w:rPr>
          <w:rFonts w:ascii="Simplified Arabic" w:eastAsia="Simplified Arabic" w:hAnsi="Simplified Arabic" w:cs="Simplified Arabic" w:hint="cs"/>
          <w:sz w:val="28"/>
          <w:szCs w:val="28"/>
          <w:rtl/>
        </w:rPr>
        <w:t xml:space="preserve">؟ </w:t>
      </w:r>
    </w:p>
    <w:p w14:paraId="519012B8" w14:textId="77777777" w:rsidR="004E7224" w:rsidRDefault="004E7224" w:rsidP="004E7224">
      <w:pPr>
        <w:bidi/>
        <w:spacing w:before="240" w:after="0" w:line="360" w:lineRule="auto"/>
        <w:jc w:val="both"/>
        <w:rPr>
          <w:rFonts w:ascii="Simplified Arabic" w:eastAsia="Simplified Arabic" w:hAnsi="Simplified Arabic" w:cs="Simplified Arabic"/>
          <w:sz w:val="28"/>
          <w:szCs w:val="28"/>
          <w:rtl/>
        </w:rPr>
      </w:pPr>
    </w:p>
    <w:p w14:paraId="500C94D0" w14:textId="77777777" w:rsidR="004E7224" w:rsidRPr="00AA6478" w:rsidRDefault="004E7224" w:rsidP="004E7224">
      <w:pPr>
        <w:bidi/>
        <w:spacing w:before="240" w:after="0" w:line="360" w:lineRule="auto"/>
        <w:jc w:val="both"/>
        <w:rPr>
          <w:rFonts w:ascii="Simplified Arabic" w:eastAsia="Simplified Arabic" w:hAnsi="Simplified Arabic" w:cs="Simplified Arabic"/>
          <w:sz w:val="28"/>
          <w:szCs w:val="28"/>
        </w:rPr>
      </w:pPr>
    </w:p>
    <w:p w14:paraId="26A3F3D7" w14:textId="084D08E0" w:rsidR="006D2D87" w:rsidRPr="009A361C" w:rsidRDefault="006D2D87" w:rsidP="009A361C">
      <w:pPr>
        <w:bidi/>
        <w:spacing w:before="240" w:after="0" w:line="360" w:lineRule="auto"/>
        <w:jc w:val="both"/>
        <w:rPr>
          <w:rFonts w:ascii="Simplified Arabic" w:eastAsia="Simplified Arabic" w:hAnsi="Simplified Arabic" w:cs="Simplified Arabic"/>
          <w:b/>
          <w:bCs/>
          <w:sz w:val="32"/>
          <w:szCs w:val="32"/>
        </w:rPr>
      </w:pPr>
      <w:r>
        <w:rPr>
          <w:rFonts w:ascii="Simplified Arabic" w:eastAsia="Simplified Arabic" w:hAnsi="Simplified Arabic" w:cs="Simplified Arabic" w:hint="cs"/>
          <w:b/>
          <w:bCs/>
          <w:sz w:val="32"/>
          <w:szCs w:val="32"/>
          <w:lang w:bidi="ar-EG"/>
        </w:rPr>
        <w:lastRenderedPageBreak/>
        <w:t xml:space="preserve"> </w:t>
      </w:r>
      <w:r w:rsidRPr="003F3CB5">
        <w:rPr>
          <w:rFonts w:ascii="Simplified Arabic" w:eastAsia="Simplified Arabic" w:hAnsi="Simplified Arabic" w:cs="Simplified Arabic"/>
          <w:b/>
          <w:bCs/>
          <w:sz w:val="32"/>
          <w:szCs w:val="32"/>
          <w:rtl/>
        </w:rPr>
        <w:t>أهمية الدراسة</w:t>
      </w:r>
    </w:p>
    <w:p w14:paraId="7ACE56B2" w14:textId="77777777" w:rsidR="006D2D87" w:rsidRPr="008A5CC8" w:rsidRDefault="006D2D87" w:rsidP="00F2522F">
      <w:pPr>
        <w:bidi/>
        <w:spacing w:before="240" w:after="0" w:line="360" w:lineRule="auto"/>
        <w:jc w:val="both"/>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أولاً</w:t>
      </w:r>
      <w:r>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b/>
          <w:bCs/>
          <w:sz w:val="28"/>
          <w:szCs w:val="28"/>
          <w:rtl/>
        </w:rPr>
        <w:t xml:space="preserve"> الأهمية العلمية (النظرية)</w:t>
      </w:r>
    </w:p>
    <w:p w14:paraId="1A90E9B8" w14:textId="57D2E40A" w:rsidR="00A32AE7" w:rsidRPr="00A32AE7" w:rsidRDefault="00A61A71" w:rsidP="00A32AE7">
      <w:pPr>
        <w:bidi/>
        <w:spacing w:before="240" w:after="0" w:line="360" w:lineRule="auto"/>
        <w:ind w:firstLine="720"/>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تنبع الأهمية العلمية لهذه الدراسة من تناولها لموضوع التحول الرقمي وأثره على كفاءة الأداء </w:t>
      </w:r>
      <w:proofErr w:type="gramStart"/>
      <w:r>
        <w:rPr>
          <w:rFonts w:ascii="Simplified Arabic" w:eastAsia="Simplified Arabic" w:hAnsi="Simplified Arabic" w:cs="Simplified Arabic" w:hint="cs"/>
          <w:sz w:val="28"/>
          <w:szCs w:val="28"/>
          <w:rtl/>
        </w:rPr>
        <w:t>المؤسسي ،</w:t>
      </w:r>
      <w:proofErr w:type="gramEnd"/>
      <w:r>
        <w:rPr>
          <w:rFonts w:ascii="Simplified Arabic" w:eastAsia="Simplified Arabic" w:hAnsi="Simplified Arabic" w:cs="Simplified Arabic" w:hint="cs"/>
          <w:sz w:val="28"/>
          <w:szCs w:val="28"/>
          <w:rtl/>
        </w:rPr>
        <w:t xml:space="preserve"> والذي يُعد من الموضوعات الحديثة التي حظيت باهتمام متزايد في الأدبيات الإدارية المعاصرة. كما تسهم الدراسة في إثراء الجانب النظري من خلال توضيح العلاقة بين التحول الرقمي بأبعاده المختلفة وكفاءة الأداء المؤسسي، وتوفير إطار معرفي يمكن أن يستفيد منه الباحثون والمهتمون في مجالي الإدارة والتحول الرقمي. كذلك تكتسب الدراسة أهميتها من تركيزها على قطاع المستشفيات الحكومية في المملكة العربية السعودية، وهو قطاع لم يحظَ بالقدر الكافي من الدراسات التي تناولت هذه العلاقة بصورة مباشرة، مما يسهم في سد فجوة معرفية في الأدب العلمي ويشكل مرجعًا للدراسات المستقبلية ذات الصلة</w:t>
      </w:r>
    </w:p>
    <w:p w14:paraId="43D0A429" w14:textId="77777777" w:rsidR="006D2D87" w:rsidRPr="008A5CC8" w:rsidRDefault="006D2D87" w:rsidP="00F2522F">
      <w:pPr>
        <w:bidi/>
        <w:spacing w:before="240" w:after="0" w:line="360" w:lineRule="auto"/>
        <w:jc w:val="both"/>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ثانياً</w:t>
      </w:r>
      <w:r>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b/>
          <w:bCs/>
          <w:sz w:val="28"/>
          <w:szCs w:val="28"/>
          <w:rtl/>
        </w:rPr>
        <w:t xml:space="preserve"> الأهمية العملية (التطبيقية)</w:t>
      </w:r>
    </w:p>
    <w:p w14:paraId="3636A23F" w14:textId="26EFC7DB" w:rsidR="006D2D87" w:rsidRDefault="00A61A71" w:rsidP="00F2522F">
      <w:pPr>
        <w:widowControl w:val="0"/>
        <w:bidi/>
        <w:spacing w:before="240" w:after="0" w:line="360" w:lineRule="auto"/>
        <w:ind w:firstLine="720"/>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تتمثل الأهمية العملية للدراسة في إمكانية الاستفادة من نتائجها من قبل القيادات الإدارية وصناع القرار في المستشفيات الحكومية بالمملكة العربية السعودية، من خلال التعرف على مدى إسهام التحول الرقمي في رفع كفاءة الأداء المؤسسي وتحسين جودة الخدمات الصحية المقدمة. كما تساعد نتائج الدراسة في دعم جهود التخطيط والتطوير المؤسسي من خلال توجيه الاهتمام نحو الأبعاد الأكثر تأثيرًا في نجاح التحول الرقمي، بما يسهم في تحسين كفاءة العمليات الإدارية والتشغيلية واستثمار الموارد المتاحة بصورة أكثر فاعلية. إضافة إلى ذلك، يمكن أن تسهم نتائج الدراسة في دعم برامج التحول الرقمي المرتبطة برؤية المملكة العربية السعودية 2030، وتقديم </w:t>
      </w:r>
      <w:r>
        <w:rPr>
          <w:rFonts w:ascii="Simplified Arabic" w:eastAsia="Simplified Arabic" w:hAnsi="Simplified Arabic" w:cs="Simplified Arabic" w:hint="cs"/>
          <w:sz w:val="28"/>
          <w:szCs w:val="28"/>
          <w:rtl/>
        </w:rPr>
        <w:lastRenderedPageBreak/>
        <w:t>مؤشرات عملية تساعد الجهات المعنية على تطوير السياسات والاستراتيجيات اللازمة لتعزيز الأداء المؤسسي وتحقيق التميز في القطاع الصحي الحكومي.</w:t>
      </w:r>
    </w:p>
    <w:p w14:paraId="68FB0D32" w14:textId="4560648A" w:rsidR="006D2D87" w:rsidRPr="0059039A" w:rsidRDefault="006D2D87" w:rsidP="00F2522F">
      <w:pPr>
        <w:bidi/>
        <w:spacing w:before="240" w:after="0" w:line="360" w:lineRule="auto"/>
        <w:jc w:val="both"/>
        <w:rPr>
          <w:rFonts w:ascii="Simplified Arabic" w:eastAsia="Simplified Arabic" w:hAnsi="Simplified Arabic" w:cs="Simplified Arabic"/>
          <w:b/>
          <w:bCs/>
          <w:sz w:val="32"/>
          <w:szCs w:val="32"/>
        </w:rPr>
      </w:pPr>
      <w:r w:rsidRPr="0059039A">
        <w:rPr>
          <w:rFonts w:ascii="Simplified Arabic" w:eastAsia="Simplified Arabic" w:hAnsi="Simplified Arabic" w:cs="Simplified Arabic"/>
          <w:b/>
          <w:bCs/>
          <w:sz w:val="32"/>
          <w:szCs w:val="32"/>
          <w:rtl/>
        </w:rPr>
        <w:t>أهداف الدراسة</w:t>
      </w:r>
      <w:r w:rsidRPr="0059039A">
        <w:rPr>
          <w:rFonts w:ascii="Simplified Arabic" w:eastAsia="Simplified Arabic" w:hAnsi="Simplified Arabic" w:cs="Simplified Arabic"/>
          <w:b/>
          <w:bCs/>
          <w:sz w:val="32"/>
          <w:szCs w:val="32"/>
        </w:rPr>
        <w:t xml:space="preserve"> </w:t>
      </w:r>
    </w:p>
    <w:p w14:paraId="02362DDB" w14:textId="5B19D589"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sz w:val="28"/>
          <w:szCs w:val="28"/>
          <w:rtl/>
        </w:rPr>
        <w:t xml:space="preserve">الهدف الرئيس </w:t>
      </w:r>
      <w:r>
        <w:rPr>
          <w:rFonts w:ascii="Simplified Arabic" w:eastAsia="Simplified Arabic" w:hAnsi="Simplified Arabic" w:cs="Simplified Arabic" w:hint="cs"/>
          <w:sz w:val="28"/>
          <w:szCs w:val="28"/>
          <w:rtl/>
        </w:rPr>
        <w:t xml:space="preserve">الأول: </w:t>
      </w:r>
      <w:r w:rsidR="00CD0D57">
        <w:rPr>
          <w:rFonts w:ascii="Simplified Arabic" w:eastAsia="Simplified Arabic" w:hAnsi="Simplified Arabic" w:cs="Simplified Arabic" w:hint="cs"/>
          <w:sz w:val="28"/>
          <w:szCs w:val="28"/>
          <w:rtl/>
        </w:rPr>
        <w:t xml:space="preserve">اختبار أثر </w:t>
      </w:r>
      <w:r w:rsidR="00A61A71">
        <w:rPr>
          <w:rFonts w:ascii="Simplified Arabic" w:eastAsia="Simplified Arabic" w:hAnsi="Simplified Arabic" w:cs="Simplified Arabic" w:hint="cs"/>
          <w:sz w:val="28"/>
          <w:szCs w:val="28"/>
          <w:rtl/>
        </w:rPr>
        <w:t xml:space="preserve">التحول الرقمي بأبعاده (البعد الاستراتيجي، والبعد التكنولوجي، وبعد الموارد البشرية) على كفاءة الأداء المؤسسي في قطاع المستشفيات </w:t>
      </w:r>
      <w:proofErr w:type="gramStart"/>
      <w:r w:rsidR="00A61A71">
        <w:rPr>
          <w:rFonts w:ascii="Simplified Arabic" w:eastAsia="Simplified Arabic" w:hAnsi="Simplified Arabic" w:cs="Simplified Arabic" w:hint="cs"/>
          <w:sz w:val="28"/>
          <w:szCs w:val="28"/>
          <w:rtl/>
        </w:rPr>
        <w:t xml:space="preserve">الحكومية </w:t>
      </w:r>
      <w:r w:rsidRPr="008A5CC8">
        <w:rPr>
          <w:rFonts w:ascii="Simplified Arabic" w:eastAsia="Simplified Arabic" w:hAnsi="Simplified Arabic" w:cs="Simplified Arabic"/>
          <w:sz w:val="28"/>
          <w:szCs w:val="28"/>
          <w:rtl/>
        </w:rPr>
        <w:t>،</w:t>
      </w:r>
      <w:proofErr w:type="gramEnd"/>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من </w:t>
      </w:r>
      <w:r w:rsidR="00871C00">
        <w:rPr>
          <w:rFonts w:ascii="Simplified Arabic" w:eastAsia="Simplified Arabic" w:hAnsi="Simplified Arabic" w:cs="Simplified Arabic" w:hint="cs"/>
          <w:sz w:val="28"/>
          <w:szCs w:val="28"/>
          <w:rtl/>
        </w:rPr>
        <w:t xml:space="preserve">خلال </w:t>
      </w:r>
      <w:r w:rsidR="00871C00" w:rsidRPr="008A5CC8">
        <w:rPr>
          <w:rFonts w:ascii="Simplified Arabic" w:eastAsia="Simplified Arabic" w:hAnsi="Simplified Arabic" w:cs="Simplified Arabic" w:hint="cs"/>
          <w:sz w:val="28"/>
          <w:szCs w:val="28"/>
          <w:rtl/>
        </w:rPr>
        <w:t>تحقيق</w:t>
      </w:r>
      <w:r w:rsidRPr="008A5CC8">
        <w:rPr>
          <w:rFonts w:ascii="Simplified Arabic" w:eastAsia="Simplified Arabic" w:hAnsi="Simplified Arabic" w:cs="Simplified Arabic"/>
          <w:sz w:val="28"/>
          <w:szCs w:val="28"/>
          <w:rtl/>
        </w:rPr>
        <w:t xml:space="preserve"> الأهداف الفرعية التالية: </w:t>
      </w:r>
    </w:p>
    <w:p w14:paraId="7389D33E" w14:textId="718C7150" w:rsidR="006D2D87" w:rsidRPr="008A5CC8" w:rsidRDefault="00936F26" w:rsidP="00747C67">
      <w:pPr>
        <w:pStyle w:val="ListParagraph"/>
        <w:numPr>
          <w:ilvl w:val="0"/>
          <w:numId w:val="3"/>
        </w:numPr>
        <w:bidi/>
        <w:spacing w:before="240" w:after="0" w:line="360" w:lineRule="auto"/>
        <w:ind w:left="357" w:hanging="357"/>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اختبار </w:t>
      </w:r>
      <w:r w:rsidR="006D2D87">
        <w:rPr>
          <w:rFonts w:ascii="Simplified Arabic" w:eastAsia="Simplified Arabic" w:hAnsi="Simplified Arabic" w:cs="Simplified Arabic" w:hint="cs"/>
          <w:sz w:val="28"/>
          <w:szCs w:val="28"/>
          <w:rtl/>
        </w:rPr>
        <w:t xml:space="preserve">أثر </w:t>
      </w:r>
      <w:r w:rsidR="00A61A71">
        <w:rPr>
          <w:rFonts w:ascii="Simplified Arabic" w:eastAsia="Simplified Arabic" w:hAnsi="Simplified Arabic" w:cs="Simplified Arabic" w:hint="cs"/>
          <w:sz w:val="28"/>
          <w:szCs w:val="28"/>
          <w:rtl/>
        </w:rPr>
        <w:t>البعد الاستراتيجي على كفاءة الأداء المؤسسي في قطاع المستشفيات الحكومية</w:t>
      </w:r>
    </w:p>
    <w:p w14:paraId="0979E392" w14:textId="4BC16306" w:rsidR="006D2D87" w:rsidRPr="008A5CC8" w:rsidRDefault="00936F26" w:rsidP="00747C67">
      <w:pPr>
        <w:pStyle w:val="ListParagraph"/>
        <w:numPr>
          <w:ilvl w:val="0"/>
          <w:numId w:val="3"/>
        </w:numPr>
        <w:bidi/>
        <w:spacing w:before="240" w:after="0" w:line="360" w:lineRule="auto"/>
        <w:ind w:left="357" w:hanging="357"/>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JO"/>
        </w:rPr>
        <w:t xml:space="preserve">اختبار </w:t>
      </w:r>
      <w:r w:rsidR="006D2D87">
        <w:rPr>
          <w:rFonts w:ascii="Simplified Arabic" w:eastAsia="Simplified Arabic" w:hAnsi="Simplified Arabic" w:cs="Simplified Arabic" w:hint="cs"/>
          <w:sz w:val="28"/>
          <w:szCs w:val="28"/>
          <w:rtl/>
          <w:lang w:bidi="ar-JO"/>
        </w:rPr>
        <w:t xml:space="preserve">أثر </w:t>
      </w:r>
      <w:r w:rsidR="00A61A71">
        <w:rPr>
          <w:rFonts w:ascii="Simplified Arabic" w:eastAsia="Simplified Arabic" w:hAnsi="Simplified Arabic" w:cs="Simplified Arabic" w:hint="cs"/>
          <w:sz w:val="28"/>
          <w:szCs w:val="28"/>
          <w:rtl/>
          <w:lang w:bidi="ar-JO"/>
        </w:rPr>
        <w:t>البعد التكنولوجي على كفاءة الأداء المؤسسي في قطاع المستشفيات الحكومية</w:t>
      </w:r>
    </w:p>
    <w:p w14:paraId="241C0D9D" w14:textId="1A0C4EE0" w:rsidR="006D2D87" w:rsidRPr="008A5CC8" w:rsidRDefault="00936F26" w:rsidP="00747C67">
      <w:pPr>
        <w:pStyle w:val="ListParagraph"/>
        <w:numPr>
          <w:ilvl w:val="0"/>
          <w:numId w:val="3"/>
        </w:numPr>
        <w:bidi/>
        <w:spacing w:before="240" w:after="0" w:line="360" w:lineRule="auto"/>
        <w:ind w:left="357" w:hanging="357"/>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JO"/>
        </w:rPr>
        <w:t xml:space="preserve">اختبار </w:t>
      </w:r>
      <w:r w:rsidR="006D2D87">
        <w:rPr>
          <w:rFonts w:ascii="Simplified Arabic" w:eastAsia="Simplified Arabic" w:hAnsi="Simplified Arabic" w:cs="Simplified Arabic" w:hint="cs"/>
          <w:sz w:val="28"/>
          <w:szCs w:val="28"/>
          <w:rtl/>
          <w:lang w:bidi="ar-JO"/>
        </w:rPr>
        <w:t xml:space="preserve">أثر </w:t>
      </w:r>
      <w:r w:rsidR="00A61A71">
        <w:rPr>
          <w:rFonts w:ascii="Simplified Arabic" w:eastAsia="Simplified Arabic" w:hAnsi="Simplified Arabic" w:cs="Simplified Arabic" w:hint="cs"/>
          <w:sz w:val="28"/>
          <w:szCs w:val="28"/>
          <w:rtl/>
          <w:lang w:bidi="ar-JO"/>
        </w:rPr>
        <w:t>بعد الموارد البشرية على كفاءة الأداء المؤسسي في قطاع المستشفيات الحكومية</w:t>
      </w:r>
    </w:p>
    <w:p w14:paraId="63431501" w14:textId="66CEF440" w:rsidR="006D2D87" w:rsidRDefault="006D2D87" w:rsidP="00F2522F">
      <w:pPr>
        <w:bidi/>
        <w:spacing w:before="240" w:after="0" w:line="360" w:lineRule="auto"/>
        <w:jc w:val="both"/>
        <w:rPr>
          <w:rFonts w:ascii="Simplified Arabic" w:eastAsia="Simplified Arabic" w:hAnsi="Simplified Arabic" w:cs="Simplified Arabic"/>
          <w:b/>
          <w:bCs/>
          <w:sz w:val="32"/>
          <w:szCs w:val="32"/>
          <w:rtl/>
        </w:rPr>
      </w:pPr>
    </w:p>
    <w:p w14:paraId="1F89A075" w14:textId="77777777" w:rsidR="006D2D87" w:rsidRDefault="006D2D87" w:rsidP="00F2522F">
      <w:pPr>
        <w:widowControl w:val="0"/>
        <w:bidi/>
        <w:spacing w:before="240" w:after="0" w:line="360" w:lineRule="auto"/>
        <w:jc w:val="both"/>
        <w:rPr>
          <w:rFonts w:ascii="Simplified Arabic" w:eastAsia="Times New Roman" w:hAnsi="Simplified Arabic" w:cs="Simplified Arabic"/>
          <w:b/>
          <w:sz w:val="28"/>
          <w:szCs w:val="28"/>
          <w:rtl/>
        </w:rPr>
      </w:pPr>
    </w:p>
    <w:p w14:paraId="7DDD5ADA" w14:textId="77777777" w:rsidR="006D2D87" w:rsidRDefault="006D2D87" w:rsidP="00F2522F">
      <w:pPr>
        <w:widowControl w:val="0"/>
        <w:bidi/>
        <w:spacing w:before="240" w:after="0" w:line="360" w:lineRule="auto"/>
        <w:jc w:val="both"/>
        <w:rPr>
          <w:rFonts w:ascii="Simplified Arabic" w:eastAsia="Times New Roman" w:hAnsi="Simplified Arabic" w:cs="Simplified Arabic"/>
          <w:b/>
          <w:sz w:val="28"/>
          <w:szCs w:val="28"/>
          <w:rtl/>
        </w:rPr>
      </w:pPr>
    </w:p>
    <w:p w14:paraId="2FF35FCC" w14:textId="77777777" w:rsidR="006D2D87" w:rsidRDefault="006D2D87" w:rsidP="00F2522F">
      <w:pPr>
        <w:widowControl w:val="0"/>
        <w:bidi/>
        <w:spacing w:before="240" w:after="0" w:line="360" w:lineRule="auto"/>
        <w:jc w:val="both"/>
        <w:rPr>
          <w:rFonts w:ascii="Simplified Arabic" w:eastAsia="Times New Roman" w:hAnsi="Simplified Arabic" w:cs="Simplified Arabic"/>
          <w:b/>
          <w:sz w:val="28"/>
          <w:szCs w:val="28"/>
          <w:rtl/>
        </w:rPr>
      </w:pPr>
    </w:p>
    <w:p w14:paraId="26AEDFAA" w14:textId="77777777" w:rsidR="006D2D87" w:rsidRDefault="006D2D87" w:rsidP="00F2522F">
      <w:pPr>
        <w:widowControl w:val="0"/>
        <w:bidi/>
        <w:spacing w:before="240" w:after="0" w:line="360" w:lineRule="auto"/>
        <w:jc w:val="both"/>
        <w:rPr>
          <w:rFonts w:ascii="Simplified Arabic" w:eastAsia="Times New Roman" w:hAnsi="Simplified Arabic" w:cs="Simplified Arabic"/>
          <w:b/>
          <w:sz w:val="28"/>
          <w:szCs w:val="28"/>
          <w:rtl/>
        </w:rPr>
      </w:pPr>
    </w:p>
    <w:p w14:paraId="39E8D073" w14:textId="77777777" w:rsidR="004E7224" w:rsidRDefault="004E7224" w:rsidP="00D74FA7">
      <w:pPr>
        <w:bidi/>
        <w:spacing w:after="0" w:line="360" w:lineRule="auto"/>
        <w:jc w:val="both"/>
        <w:rPr>
          <w:rFonts w:ascii="Simplified Arabic" w:eastAsia="Times New Roman" w:hAnsi="Simplified Arabic" w:cs="Simplified Arabic"/>
          <w:b/>
          <w:sz w:val="28"/>
          <w:szCs w:val="28"/>
          <w:rtl/>
        </w:rPr>
      </w:pPr>
    </w:p>
    <w:p w14:paraId="7515955F" w14:textId="77777777" w:rsidR="004E7224" w:rsidRDefault="004E7224" w:rsidP="004E7224">
      <w:pPr>
        <w:bidi/>
        <w:spacing w:after="0" w:line="360" w:lineRule="auto"/>
        <w:jc w:val="both"/>
        <w:rPr>
          <w:rFonts w:ascii="Simplified Arabic" w:eastAsia="Times New Roman" w:hAnsi="Simplified Arabic" w:cs="Simplified Arabic"/>
          <w:b/>
          <w:sz w:val="28"/>
          <w:szCs w:val="28"/>
          <w:rtl/>
        </w:rPr>
      </w:pPr>
    </w:p>
    <w:p w14:paraId="27D5991E" w14:textId="77777777" w:rsidR="004E7224" w:rsidRDefault="004E7224" w:rsidP="004E7224">
      <w:pPr>
        <w:bidi/>
        <w:spacing w:after="0" w:line="360" w:lineRule="auto"/>
        <w:jc w:val="both"/>
        <w:rPr>
          <w:rFonts w:ascii="Simplified Arabic" w:eastAsia="Times New Roman" w:hAnsi="Simplified Arabic" w:cs="Simplified Arabic"/>
          <w:b/>
          <w:sz w:val="28"/>
          <w:szCs w:val="28"/>
          <w:rtl/>
        </w:rPr>
      </w:pPr>
    </w:p>
    <w:p w14:paraId="01C82EFA" w14:textId="485FCE58" w:rsidR="006D2D87" w:rsidRPr="0059039A" w:rsidRDefault="006D2D87" w:rsidP="004E7224">
      <w:pPr>
        <w:bidi/>
        <w:spacing w:after="0" w:line="360" w:lineRule="auto"/>
        <w:jc w:val="both"/>
        <w:rPr>
          <w:rFonts w:ascii="Simplified Arabic" w:eastAsia="Simplified Arabic" w:hAnsi="Simplified Arabic" w:cs="Simplified Arabic"/>
          <w:b/>
          <w:bCs/>
          <w:sz w:val="32"/>
          <w:szCs w:val="32"/>
          <w:rtl/>
        </w:rPr>
      </w:pPr>
      <w:r w:rsidRPr="0059039A">
        <w:rPr>
          <w:rFonts w:ascii="Simplified Arabic" w:eastAsia="Simplified Arabic" w:hAnsi="Simplified Arabic" w:cs="Simplified Arabic"/>
          <w:b/>
          <w:bCs/>
          <w:sz w:val="32"/>
          <w:szCs w:val="32"/>
          <w:rtl/>
          <w:lang w:bidi="ar-JO"/>
        </w:rPr>
        <w:lastRenderedPageBreak/>
        <w:t xml:space="preserve"> أنموذج</w:t>
      </w:r>
      <w:r w:rsidRPr="0059039A">
        <w:rPr>
          <w:rFonts w:ascii="Simplified Arabic" w:eastAsia="Simplified Arabic" w:hAnsi="Simplified Arabic" w:cs="Simplified Arabic"/>
          <w:b/>
          <w:bCs/>
          <w:sz w:val="32"/>
          <w:szCs w:val="32"/>
          <w:rtl/>
        </w:rPr>
        <w:t xml:space="preserve"> الدراسة </w:t>
      </w:r>
    </w:p>
    <w:p w14:paraId="77BED4FB" w14:textId="5B51F24E" w:rsidR="006D2D87" w:rsidRPr="008A5CC8" w:rsidRDefault="006D2D87" w:rsidP="00F2522F">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يوضح الشكل رقم (</w:t>
      </w:r>
      <w:r>
        <w:rPr>
          <w:rFonts w:ascii="Simplified Arabic" w:eastAsia="Times New Roman" w:hAnsi="Simplified Arabic" w:cs="Simplified Arabic" w:hint="cs"/>
          <w:sz w:val="28"/>
          <w:szCs w:val="28"/>
          <w:lang w:bidi="ar-EG"/>
        </w:rPr>
        <w:t>1_1</w:t>
      </w:r>
      <w:r>
        <w:rPr>
          <w:rFonts w:ascii="Simplified Arabic" w:eastAsia="Times New Roman" w:hAnsi="Simplified Arabic" w:cs="Simplified Arabic" w:hint="cs"/>
          <w:sz w:val="28"/>
          <w:szCs w:val="28"/>
          <w:rtl/>
        </w:rPr>
        <w:t xml:space="preserve">) </w:t>
      </w:r>
      <w:r w:rsidR="00264D70">
        <w:rPr>
          <w:rFonts w:ascii="Simplified Arabic" w:eastAsia="Times New Roman" w:hAnsi="Simplified Arabic" w:cs="Simplified Arabic" w:hint="cs"/>
          <w:sz w:val="28"/>
          <w:szCs w:val="28"/>
          <w:rtl/>
        </w:rPr>
        <w:t>النموذج المعتمد في الدراسة والمتغيرات التي تم تضمينها في إطارها البحثي.</w:t>
      </w:r>
    </w:p>
    <w:tbl>
      <w:tblPr>
        <w:bidiVisual/>
        <w:tblW w:w="9623" w:type="dxa"/>
        <w:tblInd w:w="-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3"/>
      </w:tblGrid>
      <w:tr w:rsidR="006D2D87" w:rsidRPr="008A5CC8" w14:paraId="4CA7CE83" w14:textId="77777777" w:rsidTr="00D74FA7">
        <w:trPr>
          <w:trHeight w:val="7343"/>
        </w:trPr>
        <w:tc>
          <w:tcPr>
            <w:tcW w:w="9623" w:type="dxa"/>
            <w:vAlign w:val="center"/>
          </w:tcPr>
          <w:p w14:paraId="0F766610" w14:textId="77777777" w:rsidR="006D2D87" w:rsidRPr="0001062D" w:rsidRDefault="006D2D87" w:rsidP="00F2522F">
            <w:pPr>
              <w:bidi/>
              <w:spacing w:after="0" w:line="360" w:lineRule="auto"/>
              <w:rPr>
                <w:rFonts w:ascii="Simplified Arabic" w:eastAsia="Simplified Arabic" w:hAnsi="Simplified Arabic" w:cs="Simplified Arabic"/>
                <w:b/>
                <w:bCs/>
                <w:sz w:val="24"/>
                <w:szCs w:val="24"/>
              </w:rPr>
            </w:pP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38112" behindDoc="0" locked="0" layoutInCell="1" allowOverlap="1" wp14:anchorId="06F13137" wp14:editId="6FE0905F">
                      <wp:simplePos x="0" y="0"/>
                      <wp:positionH relativeFrom="column">
                        <wp:posOffset>90818</wp:posOffset>
                      </wp:positionH>
                      <wp:positionV relativeFrom="paragraph">
                        <wp:posOffset>4671</wp:posOffset>
                      </wp:positionV>
                      <wp:extent cx="1819275" cy="466725"/>
                      <wp:effectExtent l="0" t="0" r="28575" b="28575"/>
                      <wp:wrapNone/>
                      <wp:docPr id="64" name="Rectangle: Rounded Corners 64"/>
                      <wp:cNvGraphicFramePr/>
                      <a:graphic xmlns:a="http://schemas.openxmlformats.org/drawingml/2006/main">
                        <a:graphicData uri="http://schemas.microsoft.com/office/word/2010/wordprocessingShape">
                          <wps:wsp>
                            <wps:cNvSpPr/>
                            <wps:spPr>
                              <a:xfrm>
                                <a:off x="0" y="0"/>
                                <a:ext cx="1819275" cy="466725"/>
                              </a:xfrm>
                              <a:prstGeom prst="roundRect">
                                <a:avLst/>
                              </a:prstGeom>
                            </wps:spPr>
                            <wps:style>
                              <a:lnRef idx="2">
                                <a:schemeClr val="dk1"/>
                              </a:lnRef>
                              <a:fillRef idx="1">
                                <a:schemeClr val="lt1"/>
                              </a:fillRef>
                              <a:effectRef idx="0">
                                <a:schemeClr val="dk1"/>
                              </a:effectRef>
                              <a:fontRef idx="minor">
                                <a:schemeClr val="dk1"/>
                              </a:fontRef>
                            </wps:style>
                            <wps:txbx>
                              <w:txbxContent>
                                <w:p w14:paraId="77BC80E6" w14:textId="5303F0CD" w:rsidR="006D2D87" w:rsidRPr="00EF5664" w:rsidRDefault="00A61A71" w:rsidP="00E106F4">
                                  <w:pPr>
                                    <w:jc w:val="center"/>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 xml:space="preserve">الاداء المؤسسي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F13137" id="Rectangle: Rounded Corners 64" o:spid="_x0000_s1026" style="position:absolute;left:0;text-align:left;margin-left:7.15pt;margin-top:.35pt;width:143.25pt;height:36.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" fillcolor="white [3201]" strokecolor="black [3200]" strokeweight="1.5pt">
                      <v:stroke joinstyle="miter"/>
                      <v:textbox>
                        <w:txbxContent>
                          <w:p w14:paraId="77BC80E6" w14:textId="5303F0CD" w:rsidR="006D2D87" w:rsidRPr="00EF5664" w:rsidRDefault="00A61A71" w:rsidP="00E106F4">
                            <w:pPr>
                              <w:jc w:val="center"/>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 xml:space="preserve">الاداء المؤسسي </w:t>
                            </w:r>
                          </w:p>
                        </w:txbxContent>
                      </v:textbox>
                    </v:roundrec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6304" behindDoc="0" locked="0" layoutInCell="1" allowOverlap="1" wp14:anchorId="2034C9E1" wp14:editId="24317204">
                      <wp:simplePos x="0" y="0"/>
                      <wp:positionH relativeFrom="column">
                        <wp:posOffset>1906905</wp:posOffset>
                      </wp:positionH>
                      <wp:positionV relativeFrom="paragraph">
                        <wp:posOffset>152400</wp:posOffset>
                      </wp:positionV>
                      <wp:extent cx="2114550" cy="342900"/>
                      <wp:effectExtent l="0" t="0" r="19050" b="19050"/>
                      <wp:wrapNone/>
                      <wp:docPr id="63" name="Arrow: Left 63"/>
                      <wp:cNvGraphicFramePr/>
                      <a:graphic xmlns:a="http://schemas.openxmlformats.org/drawingml/2006/main">
                        <a:graphicData uri="http://schemas.microsoft.com/office/word/2010/wordprocessingShape">
                          <wps:wsp>
                            <wps:cNvSpPr/>
                            <wps:spPr>
                              <a:xfrm>
                                <a:off x="0" y="0"/>
                                <a:ext cx="2114550" cy="342900"/>
                              </a:xfrm>
                              <a:prstGeom prst="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26D18CF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63" o:spid="_x0000_s1026" type="#_x0000_t66" style="position:absolute;left:0;text-align:left;margin-left:150.15pt;margin-top:12pt;width:166.5pt;height:2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" adj="1751" fillcolor="black [3200]" strokecolor="black [1600]" strokeweight="1.5p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37088" behindDoc="0" locked="0" layoutInCell="1" allowOverlap="1" wp14:anchorId="17EFBC8D" wp14:editId="103E32C9">
                      <wp:simplePos x="0" y="0"/>
                      <wp:positionH relativeFrom="column">
                        <wp:posOffset>4038600</wp:posOffset>
                      </wp:positionH>
                      <wp:positionV relativeFrom="paragraph">
                        <wp:posOffset>7621</wp:posOffset>
                      </wp:positionV>
                      <wp:extent cx="1676400" cy="438150"/>
                      <wp:effectExtent l="0" t="0" r="19050" b="19050"/>
                      <wp:wrapNone/>
                      <wp:docPr id="65" name="Rectangle: Rounded Corners 65"/>
                      <wp:cNvGraphicFramePr/>
                      <a:graphic xmlns:a="http://schemas.openxmlformats.org/drawingml/2006/main">
                        <a:graphicData uri="http://schemas.microsoft.com/office/word/2010/wordprocessingShape">
                          <wps:wsp>
                            <wps:cNvSpPr/>
                            <wps:spPr>
                              <a:xfrm>
                                <a:off x="0" y="0"/>
                                <a:ext cx="1676400" cy="438150"/>
                              </a:xfrm>
                              <a:prstGeom prst="roundRect">
                                <a:avLst/>
                              </a:prstGeom>
                            </wps:spPr>
                            <wps:style>
                              <a:lnRef idx="2">
                                <a:schemeClr val="dk1"/>
                              </a:lnRef>
                              <a:fillRef idx="1">
                                <a:schemeClr val="lt1"/>
                              </a:fillRef>
                              <a:effectRef idx="0">
                                <a:schemeClr val="dk1"/>
                              </a:effectRef>
                              <a:fontRef idx="minor">
                                <a:schemeClr val="dk1"/>
                              </a:fontRef>
                            </wps:style>
                            <wps:txbx>
                              <w:txbxContent>
                                <w:p w14:paraId="15A9EAA6" w14:textId="6ACE22FC" w:rsidR="006D2D87" w:rsidRPr="00CB089F" w:rsidRDefault="00A61A71" w:rsidP="00E106F4">
                                  <w:pPr>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التحول الرقمي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EFBC8D" id="Rectangle: Rounded Corners 65" o:spid="_x0000_s1027" style="position:absolute;left:0;text-align:left;margin-left:318pt;margin-top:.6pt;width:132pt;height:34.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" fillcolor="white [3201]" strokecolor="black [3200]" strokeweight="1.5pt">
                      <v:stroke joinstyle="miter"/>
                      <v:textbox>
                        <w:txbxContent>
                          <w:p w14:paraId="15A9EAA6" w14:textId="6ACE22FC" w:rsidR="006D2D87" w:rsidRPr="00CB089F" w:rsidRDefault="00A61A71" w:rsidP="00E106F4">
                            <w:pPr>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التحول الرقمي </w:t>
                            </w:r>
                          </w:p>
                        </w:txbxContent>
                      </v:textbox>
                    </v:roundrect>
                  </w:pict>
                </mc:Fallback>
              </mc:AlternateContent>
            </w:r>
          </w:p>
          <w:p w14:paraId="4C3626D7" w14:textId="77777777" w:rsidR="006D2D87" w:rsidRPr="0001062D" w:rsidRDefault="006D2D87" w:rsidP="00F2522F">
            <w:pPr>
              <w:bidi/>
              <w:spacing w:after="0" w:line="360" w:lineRule="auto"/>
              <w:ind w:left="1320"/>
              <w:jc w:val="both"/>
              <w:rPr>
                <w:rFonts w:ascii="Simplified Arabic" w:eastAsia="Simplified Arabic" w:hAnsi="Simplified Arabic" w:cs="Simplified Arabic"/>
                <w:b/>
                <w:bCs/>
                <w:sz w:val="24"/>
                <w:szCs w:val="24"/>
                <w:rtl/>
              </w:rPr>
            </w:pPr>
          </w:p>
          <w:p w14:paraId="547CD454" w14:textId="77777777" w:rsidR="006D2D87" w:rsidRDefault="006D2D87" w:rsidP="00F2522F">
            <w:pPr>
              <w:bidi/>
              <w:spacing w:after="0" w:line="360" w:lineRule="auto"/>
              <w:ind w:left="1320"/>
              <w:jc w:val="both"/>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1184" behindDoc="0" locked="0" layoutInCell="1" allowOverlap="1" wp14:anchorId="0B4BE98B" wp14:editId="0120FB96">
                      <wp:simplePos x="0" y="0"/>
                      <wp:positionH relativeFrom="column">
                        <wp:posOffset>280457</wp:posOffset>
                      </wp:positionH>
                      <wp:positionV relativeFrom="paragraph">
                        <wp:posOffset>304833</wp:posOffset>
                      </wp:positionV>
                      <wp:extent cx="1504950" cy="1765373"/>
                      <wp:effectExtent l="0" t="0" r="19050" b="25400"/>
                      <wp:wrapNone/>
                      <wp:docPr id="72" name="Rectangle: Rounded Corners 72"/>
                      <wp:cNvGraphicFramePr/>
                      <a:graphic xmlns:a="http://schemas.openxmlformats.org/drawingml/2006/main">
                        <a:graphicData uri="http://schemas.microsoft.com/office/word/2010/wordprocessingShape">
                          <wps:wsp>
                            <wps:cNvSpPr/>
                            <wps:spPr>
                              <a:xfrm>
                                <a:off x="0" y="0"/>
                                <a:ext cx="1504950" cy="1765373"/>
                              </a:xfrm>
                              <a:prstGeom prst="roundRect">
                                <a:avLst/>
                              </a:prstGeom>
                            </wps:spPr>
                            <wps:style>
                              <a:lnRef idx="2">
                                <a:schemeClr val="dk1"/>
                              </a:lnRef>
                              <a:fillRef idx="1">
                                <a:schemeClr val="lt1"/>
                              </a:fillRef>
                              <a:effectRef idx="0">
                                <a:schemeClr val="dk1"/>
                              </a:effectRef>
                              <a:fontRef idx="minor">
                                <a:schemeClr val="dk1"/>
                              </a:fontRef>
                            </wps:style>
                            <wps:txbx>
                              <w:txbxContent>
                                <w:p w14:paraId="329B95C8" w14:textId="3A29C7BE" w:rsidR="006D2D87" w:rsidRPr="00EA49A5" w:rsidRDefault="00A61A71"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الاداء المؤسسي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4BE98B" id="Rectangle: Rounded Corners 72" o:spid="_x0000_s1028" style="position:absolute;left:0;text-align:left;margin-left:22.1pt;margin-top:24pt;width:118.5pt;height:13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" fillcolor="white [3201]" strokecolor="black [3200]" strokeweight="1.5pt">
                      <v:stroke joinstyle="miter"/>
                      <v:textbox>
                        <w:txbxContent>
                          <w:p w14:paraId="329B95C8" w14:textId="3A29C7BE" w:rsidR="006D2D87" w:rsidRPr="00EA49A5" w:rsidRDefault="00A61A71"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الاداء المؤسسي</w:t>
                            </w:r>
                          </w:p>
                        </w:txbxContent>
                      </v:textbox>
                    </v:roundrec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53472" behindDoc="0" locked="0" layoutInCell="1" allowOverlap="1" wp14:anchorId="338181AE" wp14:editId="653AA9C2">
                      <wp:simplePos x="0" y="0"/>
                      <wp:positionH relativeFrom="column">
                        <wp:posOffset>4173855</wp:posOffset>
                      </wp:positionH>
                      <wp:positionV relativeFrom="paragraph">
                        <wp:posOffset>188595</wp:posOffset>
                      </wp:positionV>
                      <wp:extent cx="1476375" cy="466725"/>
                      <wp:effectExtent l="0" t="0" r="28575" b="28575"/>
                      <wp:wrapNone/>
                      <wp:docPr id="2" name="Rectangle: Rounded Corners 2"/>
                      <wp:cNvGraphicFramePr/>
                      <a:graphic xmlns:a="http://schemas.openxmlformats.org/drawingml/2006/main">
                        <a:graphicData uri="http://schemas.microsoft.com/office/word/2010/wordprocessingShape">
                          <wps:wsp>
                            <wps:cNvSpPr/>
                            <wps:spPr>
                              <a:xfrm>
                                <a:off x="0" y="0"/>
                                <a:ext cx="1476375" cy="466725"/>
                              </a:xfrm>
                              <a:prstGeom prst="roundRect">
                                <a:avLst/>
                              </a:prstGeom>
                            </wps:spPr>
                            <wps:style>
                              <a:lnRef idx="2">
                                <a:schemeClr val="dk1"/>
                              </a:lnRef>
                              <a:fillRef idx="1">
                                <a:schemeClr val="lt1"/>
                              </a:fillRef>
                              <a:effectRef idx="0">
                                <a:schemeClr val="dk1"/>
                              </a:effectRef>
                              <a:fontRef idx="minor">
                                <a:schemeClr val="dk1"/>
                              </a:fontRef>
                            </wps:style>
                            <wps:txbx>
                              <w:txbxContent>
                                <w:p w14:paraId="15CDEB55" w14:textId="605411AE" w:rsidR="006D2D87" w:rsidRPr="00CB089F" w:rsidRDefault="00A61A71" w:rsidP="00E106F4">
                                  <w:pPr>
                                    <w:jc w:val="center"/>
                                    <w:rPr>
                                      <w:rFonts w:ascii="Simplified Arabic" w:hAnsi="Simplified Arabic" w:cs="Simplified Arabic"/>
                                      <w:b/>
                                      <w:bCs/>
                                      <w:sz w:val="24"/>
                                      <w:szCs w:val="24"/>
                                      <w:lang w:bidi="ar-JO"/>
                                    </w:rPr>
                                  </w:pPr>
                                  <w:r>
                                    <w:rPr>
                                      <w:rFonts w:hint="cs"/>
                                      <w:b/>
                                      <w:bCs/>
                                      <w:sz w:val="24"/>
                                      <w:szCs w:val="24"/>
                                      <w:rtl/>
                                      <w:lang w:bidi="ar-JO"/>
                                    </w:rPr>
                                    <w:t xml:space="preserve">البعد الاستراتيجي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8181AE" id="Rectangle: Rounded Corners 2" o:spid="_x0000_s1029" style="position:absolute;left:0;text-align:left;margin-left:328.65pt;margin-top:14.85pt;width:116.25pt;height:36.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" fillcolor="white [3201]" strokecolor="black [3200]" strokeweight="1.5pt">
                      <v:stroke joinstyle="miter"/>
                      <v:textbox>
                        <w:txbxContent>
                          <w:p w14:paraId="15CDEB55" w14:textId="605411AE" w:rsidR="006D2D87" w:rsidRPr="00CB089F" w:rsidRDefault="00A61A71" w:rsidP="00E106F4">
                            <w:pPr>
                              <w:jc w:val="center"/>
                              <w:rPr>
                                <w:rFonts w:ascii="Simplified Arabic" w:hAnsi="Simplified Arabic" w:cs="Simplified Arabic"/>
                                <w:b/>
                                <w:bCs/>
                                <w:sz w:val="24"/>
                                <w:szCs w:val="24"/>
                                <w:lang w:bidi="ar-JO"/>
                              </w:rPr>
                            </w:pPr>
                            <w:r>
                              <w:rPr>
                                <w:rFonts w:hint="cs"/>
                                <w:b/>
                                <w:bCs/>
                                <w:sz w:val="24"/>
                                <w:szCs w:val="24"/>
                                <w:rtl/>
                                <w:lang w:bidi="ar-JO"/>
                              </w:rPr>
                              <w:t xml:space="preserve">البعد الاستراتيجي </w:t>
                            </w:r>
                          </w:p>
                        </w:txbxContent>
                      </v:textbox>
                    </v:roundrec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39136" behindDoc="0" locked="0" layoutInCell="1" allowOverlap="1" wp14:anchorId="07979113" wp14:editId="5CA54A29">
                      <wp:simplePos x="0" y="0"/>
                      <wp:positionH relativeFrom="column">
                        <wp:posOffset>4059555</wp:posOffset>
                      </wp:positionH>
                      <wp:positionV relativeFrom="paragraph">
                        <wp:posOffset>92709</wp:posOffset>
                      </wp:positionV>
                      <wp:extent cx="1666875" cy="2124075"/>
                      <wp:effectExtent l="0" t="0" r="28575" b="28575"/>
                      <wp:wrapNone/>
                      <wp:docPr id="66" name="Text Box 66"/>
                      <wp:cNvGraphicFramePr/>
                      <a:graphic xmlns:a="http://schemas.openxmlformats.org/drawingml/2006/main">
                        <a:graphicData uri="http://schemas.microsoft.com/office/word/2010/wordprocessingShape">
                          <wps:wsp>
                            <wps:cNvSpPr txBox="1"/>
                            <wps:spPr>
                              <a:xfrm>
                                <a:off x="0" y="0"/>
                                <a:ext cx="1666875" cy="2124075"/>
                              </a:xfrm>
                              <a:prstGeom prst="rect">
                                <a:avLst/>
                              </a:prstGeom>
                              <a:ln/>
                            </wps:spPr>
                            <wps:style>
                              <a:lnRef idx="2">
                                <a:schemeClr val="dk1"/>
                              </a:lnRef>
                              <a:fillRef idx="1">
                                <a:schemeClr val="lt1"/>
                              </a:fillRef>
                              <a:effectRef idx="0">
                                <a:schemeClr val="dk1"/>
                              </a:effectRef>
                              <a:fontRef idx="minor">
                                <a:schemeClr val="dk1"/>
                              </a:fontRef>
                            </wps:style>
                            <wps:txbx>
                              <w:txbxContent>
                                <w:p w14:paraId="17C9CEE8" w14:textId="77777777" w:rsidR="006D2D87" w:rsidRPr="003A1E58" w:rsidRDefault="006D2D87" w:rsidP="00E106F4">
                                  <w:pPr>
                                    <w:spacing w:line="360" w:lineRule="auto"/>
                                    <w:jc w:val="center"/>
                                    <w:rPr>
                                      <w:rFonts w:ascii="Simplified Arabic" w:hAnsi="Simplified Arabic" w:cs="Simplified Arabic"/>
                                      <w:b/>
                                      <w:bCs/>
                                      <w:sz w:val="24"/>
                                      <w:szCs w:val="24"/>
                                      <w:rt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7979113" id="_x0000_t202" coordsize="21600,21600" o:spt="202" path="m,l,21600r21600,l21600,xe">
                      <v:stroke joinstyle="miter"/>
                      <v:path gradientshapeok="t" o:connecttype="rect"/>
                    </v:shapetype>
                    <v:shape id="Text Box 66" o:spid="_x0000_s1030" type="#_x0000_t202" style="position:absolute;left:0;text-align:left;margin-left:319.65pt;margin-top:7.3pt;width:131.25pt;height:167.25pt;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" fillcolor="white [3201]" strokecolor="black [3200]" strokeweight="1.5pt">
                      <v:textbox>
                        <w:txbxContent>
                          <w:p w14:paraId="17C9CEE8" w14:textId="77777777" w:rsidR="006D2D87" w:rsidRPr="003A1E58" w:rsidRDefault="006D2D87" w:rsidP="00E106F4">
                            <w:pPr>
                              <w:spacing w:line="360" w:lineRule="auto"/>
                              <w:jc w:val="center"/>
                              <w:rPr>
                                <w:rFonts w:ascii="Simplified Arabic" w:hAnsi="Simplified Arabic" w:cs="Simplified Arabic"/>
                                <w:b/>
                                <w:bCs/>
                                <w:sz w:val="24"/>
                                <w:szCs w:val="24"/>
                                <w:rtl/>
                              </w:rPr>
                            </w:pPr>
                          </w:p>
                        </w:txbxContent>
                      </v:textbox>
                    </v:shape>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0160" behindDoc="0" locked="0" layoutInCell="1" allowOverlap="1" wp14:anchorId="4C1AF2F1" wp14:editId="40E6DE8B">
                      <wp:simplePos x="0" y="0"/>
                      <wp:positionH relativeFrom="column">
                        <wp:posOffset>135255</wp:posOffset>
                      </wp:positionH>
                      <wp:positionV relativeFrom="paragraph">
                        <wp:posOffset>121284</wp:posOffset>
                      </wp:positionV>
                      <wp:extent cx="1771650" cy="2105025"/>
                      <wp:effectExtent l="0" t="0" r="19050" b="28575"/>
                      <wp:wrapNone/>
                      <wp:docPr id="70" name="Text Box 70"/>
                      <wp:cNvGraphicFramePr/>
                      <a:graphic xmlns:a="http://schemas.openxmlformats.org/drawingml/2006/main">
                        <a:graphicData uri="http://schemas.microsoft.com/office/word/2010/wordprocessingShape">
                          <wps:wsp>
                            <wps:cNvSpPr txBox="1"/>
                            <wps:spPr>
                              <a:xfrm>
                                <a:off x="0" y="0"/>
                                <a:ext cx="1771650" cy="2105025"/>
                              </a:xfrm>
                              <a:prstGeom prst="rect">
                                <a:avLst/>
                              </a:prstGeom>
                              <a:ln/>
                            </wps:spPr>
                            <wps:style>
                              <a:lnRef idx="2">
                                <a:schemeClr val="dk1"/>
                              </a:lnRef>
                              <a:fillRef idx="1">
                                <a:schemeClr val="lt1"/>
                              </a:fillRef>
                              <a:effectRef idx="0">
                                <a:schemeClr val="dk1"/>
                              </a:effectRef>
                              <a:fontRef idx="minor">
                                <a:schemeClr val="dk1"/>
                              </a:fontRef>
                            </wps:style>
                            <wps:txbx>
                              <w:txbxContent>
                                <w:p w14:paraId="34136882" w14:textId="77777777" w:rsidR="006D2D87" w:rsidRDefault="006D2D87" w:rsidP="00E106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1AF2F1" id="Text Box 70" o:spid="_x0000_s1031" type="#_x0000_t202" style="position:absolute;left:0;text-align:left;margin-left:10.65pt;margin-top:9.55pt;width:139.5pt;height:165.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" fillcolor="white [3201]" strokecolor="black [3200]" strokeweight="1.5pt">
                      <v:textbox>
                        <w:txbxContent>
                          <w:p w14:paraId="34136882" w14:textId="77777777" w:rsidR="006D2D87" w:rsidRDefault="006D2D87" w:rsidP="00E106F4"/>
                        </w:txbxContent>
                      </v:textbox>
                    </v:shape>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2208" behindDoc="0" locked="0" layoutInCell="1" allowOverlap="1" wp14:anchorId="73F44FE9" wp14:editId="7EAAA08A">
                      <wp:simplePos x="0" y="0"/>
                      <wp:positionH relativeFrom="column">
                        <wp:posOffset>3764279</wp:posOffset>
                      </wp:positionH>
                      <wp:positionV relativeFrom="paragraph">
                        <wp:posOffset>172720</wp:posOffset>
                      </wp:positionV>
                      <wp:extent cx="295275" cy="1771650"/>
                      <wp:effectExtent l="76200" t="38100" r="66675" b="95250"/>
                      <wp:wrapNone/>
                      <wp:docPr id="68" name="Left Bracket 68"/>
                      <wp:cNvGraphicFramePr/>
                      <a:graphic xmlns:a="http://schemas.openxmlformats.org/drawingml/2006/main">
                        <a:graphicData uri="http://schemas.microsoft.com/office/word/2010/wordprocessingShape">
                          <wps:wsp>
                            <wps:cNvSpPr/>
                            <wps:spPr>
                              <a:xfrm>
                                <a:off x="0" y="0"/>
                                <a:ext cx="295275" cy="1771650"/>
                              </a:xfrm>
                              <a:prstGeom prst="leftBracket">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2EA815E8"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68" o:spid="_x0000_s1026" type="#_x0000_t85" style="position:absolute;left:0;text-align:left;margin-left:296.4pt;margin-top:13.6pt;width:23.25pt;height:139.5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" adj="300" strokecolor="black [3200]" strokeweight="2pt">
                      <v:stroke joinstyle="miter"/>
                    </v:shape>
                  </w:pict>
                </mc:Fallback>
              </mc:AlternateContent>
            </w:r>
          </w:p>
          <w:p w14:paraId="53EA8CA1" w14:textId="77777777" w:rsidR="006D2D87" w:rsidRPr="0001062D" w:rsidRDefault="006D2D87" w:rsidP="00F2522F">
            <w:pPr>
              <w:bidi/>
              <w:spacing w:after="0" w:line="360" w:lineRule="auto"/>
              <w:ind w:left="1320"/>
              <w:jc w:val="both"/>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3232" behindDoc="0" locked="0" layoutInCell="1" allowOverlap="1" wp14:anchorId="72DDDAEC" wp14:editId="44247543">
                      <wp:simplePos x="0" y="0"/>
                      <wp:positionH relativeFrom="column">
                        <wp:posOffset>1908810</wp:posOffset>
                      </wp:positionH>
                      <wp:positionV relativeFrom="paragraph">
                        <wp:posOffset>375285</wp:posOffset>
                      </wp:positionV>
                      <wp:extent cx="1859280" cy="567690"/>
                      <wp:effectExtent l="19050" t="0" r="26670" b="60960"/>
                      <wp:wrapNone/>
                      <wp:docPr id="71" name="Straight Arrow Connector 71"/>
                      <wp:cNvGraphicFramePr/>
                      <a:graphic xmlns:a="http://schemas.openxmlformats.org/drawingml/2006/main">
                        <a:graphicData uri="http://schemas.microsoft.com/office/word/2010/wordprocessingShape">
                          <wps:wsp>
                            <wps:cNvCnPr/>
                            <wps:spPr>
                              <a:xfrm flipH="1">
                                <a:off x="0" y="0"/>
                                <a:ext cx="1859280" cy="56769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3E9BD3E9" id="_x0000_t32" coordsize="21600,21600" o:spt="32" o:oned="t" path="m,l21600,21600e" filled="f">
                      <v:path arrowok="t" fillok="f" o:connecttype="none"/>
                      <o:lock v:ext="edit" shapetype="t"/>
                    </v:shapetype>
                    <v:shape id="Straight Arrow Connector 71" o:spid="_x0000_s1026" type="#_x0000_t32" style="position:absolute;left:0;text-align:left;margin-left:150.3pt;margin-top:29.55pt;width:146.4pt;height:44.7pt;flip:x;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" strokecolor="black [3200]" strokeweight="1.5pt">
                      <v:stroke endarrow="block" joinstyle="miter"/>
                    </v:shape>
                  </w:pict>
                </mc:Fallback>
              </mc:AlternateContent>
            </w:r>
          </w:p>
          <w:p w14:paraId="6821EED4" w14:textId="77777777" w:rsidR="006D2D87" w:rsidRPr="0001062D" w:rsidRDefault="006D2D87" w:rsidP="00F2522F">
            <w:pPr>
              <w:bidi/>
              <w:spacing w:after="0" w:line="360" w:lineRule="auto"/>
              <w:jc w:val="center"/>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noProof/>
                <w:sz w:val="24"/>
                <w:szCs w:val="24"/>
              </w:rPr>
              <mc:AlternateContent>
                <mc:Choice Requires="wps">
                  <w:drawing>
                    <wp:anchor distT="0" distB="0" distL="114300" distR="114300" simplePos="0" relativeHeight="251754496" behindDoc="0" locked="0" layoutInCell="1" allowOverlap="1" wp14:anchorId="45B369F9" wp14:editId="14371854">
                      <wp:simplePos x="0" y="0"/>
                      <wp:positionH relativeFrom="column">
                        <wp:posOffset>4175760</wp:posOffset>
                      </wp:positionH>
                      <wp:positionV relativeFrom="paragraph">
                        <wp:posOffset>55245</wp:posOffset>
                      </wp:positionV>
                      <wp:extent cx="1454150" cy="510540"/>
                      <wp:effectExtent l="0" t="0" r="12700" b="22860"/>
                      <wp:wrapNone/>
                      <wp:docPr id="3" name="Rectangle: Rounded Corners 3"/>
                      <wp:cNvGraphicFramePr/>
                      <a:graphic xmlns:a="http://schemas.openxmlformats.org/drawingml/2006/main">
                        <a:graphicData uri="http://schemas.microsoft.com/office/word/2010/wordprocessingShape">
                          <wps:wsp>
                            <wps:cNvSpPr/>
                            <wps:spPr>
                              <a:xfrm>
                                <a:off x="0" y="0"/>
                                <a:ext cx="1454150" cy="510540"/>
                              </a:xfrm>
                              <a:prstGeom prst="roundRect">
                                <a:avLst/>
                              </a:prstGeom>
                            </wps:spPr>
                            <wps:style>
                              <a:lnRef idx="2">
                                <a:schemeClr val="dk1"/>
                              </a:lnRef>
                              <a:fillRef idx="1">
                                <a:schemeClr val="lt1"/>
                              </a:fillRef>
                              <a:effectRef idx="0">
                                <a:schemeClr val="dk1"/>
                              </a:effectRef>
                              <a:fontRef idx="minor">
                                <a:schemeClr val="dk1"/>
                              </a:fontRef>
                            </wps:style>
                            <wps:txbx>
                              <w:txbxContent>
                                <w:p w14:paraId="679D0EFA" w14:textId="0427320E" w:rsidR="006D2D87" w:rsidRPr="00CB089F" w:rsidRDefault="00A61A71"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 xml:space="preserve">البعد التكنولوجي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B369F9" id="Rectangle: Rounded Corners 3" o:spid="_x0000_s1032" style="position:absolute;left:0;text-align:left;margin-left:328.8pt;margin-top:4.35pt;width:114.5pt;height:40.2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" fillcolor="white [3201]" strokecolor="black [3200]" strokeweight="1.5pt">
                      <v:stroke joinstyle="miter"/>
                      <v:textbox>
                        <w:txbxContent>
                          <w:p w14:paraId="679D0EFA" w14:textId="0427320E" w:rsidR="006D2D87" w:rsidRPr="00CB089F" w:rsidRDefault="00A61A71"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 xml:space="preserve">البعد التكنولوجي </w:t>
                            </w:r>
                          </w:p>
                        </w:txbxContent>
                      </v:textbox>
                    </v:roundrect>
                  </w:pict>
                </mc:Fallback>
              </mc:AlternateContent>
            </w:r>
            <w:r w:rsidRPr="0001062D">
              <w:rPr>
                <w:rFonts w:ascii="Simplified Arabic" w:eastAsia="Simplified Arabic" w:hAnsi="Simplified Arabic" w:cs="Simplified Arabic"/>
                <w:b/>
                <w:bCs/>
                <w:sz w:val="24"/>
                <w:szCs w:val="24"/>
              </w:rPr>
              <w:t>H01.1</w:t>
            </w:r>
            <w:r w:rsidRPr="0001062D">
              <w:rPr>
                <w:rFonts w:ascii="Simplified Arabic" w:eastAsia="Simplified Arabic" w:hAnsi="Simplified Arabic" w:cs="Simplified Arabic"/>
                <w:b/>
                <w:bCs/>
                <w:sz w:val="24"/>
                <w:szCs w:val="24"/>
                <w:rtl/>
              </w:rPr>
              <w:t xml:space="preserve"> </w:t>
            </w:r>
          </w:p>
          <w:p w14:paraId="78D41BE5" w14:textId="77777777" w:rsidR="006D2D87" w:rsidRPr="0001062D" w:rsidRDefault="006D2D87" w:rsidP="00F2522F">
            <w:pPr>
              <w:bidi/>
              <w:spacing w:after="0" w:line="360" w:lineRule="auto"/>
              <w:jc w:val="center"/>
              <w:rPr>
                <w:rFonts w:ascii="Simplified Arabic" w:eastAsia="Simplified Arabic" w:hAnsi="Simplified Arabic" w:cs="Simplified Arabic"/>
                <w:b/>
                <w:bCs/>
                <w:sz w:val="24"/>
                <w:szCs w:val="24"/>
              </w:rPr>
            </w:pP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55520" behindDoc="0" locked="0" layoutInCell="1" allowOverlap="1" wp14:anchorId="764E6CFE" wp14:editId="6EB7E879">
                      <wp:simplePos x="0" y="0"/>
                      <wp:positionH relativeFrom="column">
                        <wp:posOffset>4214528</wp:posOffset>
                      </wp:positionH>
                      <wp:positionV relativeFrom="paragraph">
                        <wp:posOffset>364682</wp:posOffset>
                      </wp:positionV>
                      <wp:extent cx="1397635" cy="514350"/>
                      <wp:effectExtent l="0" t="0" r="12065" b="19050"/>
                      <wp:wrapNone/>
                      <wp:docPr id="4" name="Rectangle: Rounded Corners 4"/>
                      <wp:cNvGraphicFramePr/>
                      <a:graphic xmlns:a="http://schemas.openxmlformats.org/drawingml/2006/main">
                        <a:graphicData uri="http://schemas.microsoft.com/office/word/2010/wordprocessingShape">
                          <wps:wsp>
                            <wps:cNvSpPr/>
                            <wps:spPr>
                              <a:xfrm>
                                <a:off x="0" y="0"/>
                                <a:ext cx="1397635" cy="514350"/>
                              </a:xfrm>
                              <a:prstGeom prst="roundRect">
                                <a:avLst/>
                              </a:prstGeom>
                            </wps:spPr>
                            <wps:style>
                              <a:lnRef idx="2">
                                <a:schemeClr val="dk1"/>
                              </a:lnRef>
                              <a:fillRef idx="1">
                                <a:schemeClr val="lt1"/>
                              </a:fillRef>
                              <a:effectRef idx="0">
                                <a:schemeClr val="dk1"/>
                              </a:effectRef>
                              <a:fontRef idx="minor">
                                <a:schemeClr val="dk1"/>
                              </a:fontRef>
                            </wps:style>
                            <wps:txbx>
                              <w:txbxContent>
                                <w:p w14:paraId="0F547F2A" w14:textId="73154154" w:rsidR="006D2D87" w:rsidRPr="00CB089F" w:rsidRDefault="00A61A71"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 xml:space="preserve">بعد الموارد البشرية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4E6CFE" id="Rectangle: Rounded Corners 4" o:spid="_x0000_s1033" style="position:absolute;left:0;text-align:left;margin-left:331.85pt;margin-top:28.7pt;width:110.05pt;height:40.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" fillcolor="white [3201]" strokecolor="black [3200]" strokeweight="1.5pt">
                      <v:stroke joinstyle="miter"/>
                      <v:textbox>
                        <w:txbxContent>
                          <w:p w14:paraId="0F547F2A" w14:textId="73154154" w:rsidR="006D2D87" w:rsidRPr="00CB089F" w:rsidRDefault="00A61A71"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 xml:space="preserve">بعد الموارد البشرية </w:t>
                            </w:r>
                          </w:p>
                        </w:txbxContent>
                      </v:textbox>
                    </v:roundrec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5280" behindDoc="0" locked="0" layoutInCell="1" allowOverlap="1" wp14:anchorId="6A7542DE" wp14:editId="2F93229B">
                      <wp:simplePos x="0" y="0"/>
                      <wp:positionH relativeFrom="column">
                        <wp:posOffset>1903592</wp:posOffset>
                      </wp:positionH>
                      <wp:positionV relativeFrom="paragraph">
                        <wp:posOffset>311766</wp:posOffset>
                      </wp:positionV>
                      <wp:extent cx="1915373" cy="494168"/>
                      <wp:effectExtent l="0" t="57150" r="27940" b="20320"/>
                      <wp:wrapNone/>
                      <wp:docPr id="73" name="Straight Arrow Connector 73"/>
                      <wp:cNvGraphicFramePr/>
                      <a:graphic xmlns:a="http://schemas.openxmlformats.org/drawingml/2006/main">
                        <a:graphicData uri="http://schemas.microsoft.com/office/word/2010/wordprocessingShape">
                          <wps:wsp>
                            <wps:cNvCnPr/>
                            <wps:spPr>
                              <a:xfrm flipH="1" flipV="1">
                                <a:off x="0" y="0"/>
                                <a:ext cx="1915373" cy="49416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26F3F28C" id="Straight Arrow Connector 73" o:spid="_x0000_s1026" type="#_x0000_t32" style="position:absolute;left:0;text-align:left;margin-left:149.9pt;margin-top:24.55pt;width:150.8pt;height:38.9pt;flip:x 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" strokecolor="black [3200]" strokeweight="1.5pt">
                      <v:stroke endarrow="block" joinstyle="miter"/>
                    </v:shape>
                  </w:pict>
                </mc:Fallback>
              </mc:AlternateContent>
            </w:r>
            <w:r w:rsidRPr="0001062D">
              <w:rPr>
                <w:rFonts w:ascii="Simplified Arabic" w:eastAsia="Simplified Arabic" w:hAnsi="Simplified Arabic" w:cs="Simplified Arabic"/>
                <w:b/>
                <w:bCs/>
                <w:noProof/>
                <w:sz w:val="24"/>
                <w:szCs w:val="24"/>
              </w:rPr>
              <mc:AlternateContent>
                <mc:Choice Requires="wps">
                  <w:drawing>
                    <wp:anchor distT="0" distB="0" distL="114300" distR="114300" simplePos="0" relativeHeight="251744256" behindDoc="0" locked="0" layoutInCell="1" allowOverlap="1" wp14:anchorId="3AA353A0" wp14:editId="26CBE742">
                      <wp:simplePos x="0" y="0"/>
                      <wp:positionH relativeFrom="column">
                        <wp:posOffset>1905053</wp:posOffset>
                      </wp:positionH>
                      <wp:positionV relativeFrom="paragraph">
                        <wp:posOffset>189662</wp:posOffset>
                      </wp:positionV>
                      <wp:extent cx="1878979" cy="45828"/>
                      <wp:effectExtent l="38100" t="38100" r="26035" b="87630"/>
                      <wp:wrapNone/>
                      <wp:docPr id="74" name="Straight Arrow Connector 74"/>
                      <wp:cNvGraphicFramePr/>
                      <a:graphic xmlns:a="http://schemas.openxmlformats.org/drawingml/2006/main">
                        <a:graphicData uri="http://schemas.microsoft.com/office/word/2010/wordprocessingShape">
                          <wps:wsp>
                            <wps:cNvCnPr/>
                            <wps:spPr>
                              <a:xfrm flipH="1">
                                <a:off x="0" y="0"/>
                                <a:ext cx="1878979" cy="4582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17888E45" id="Straight Arrow Connector 74" o:spid="_x0000_s1026" type="#_x0000_t32" style="position:absolute;left:0;text-align:left;margin-left:150pt;margin-top:14.95pt;width:147.95pt;height:3.6pt;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" strokecolor="black [3200]" strokeweight="1.5pt">
                      <v:stroke endarrow="block" joinstyle="miter"/>
                    </v:shape>
                  </w:pict>
                </mc:Fallback>
              </mc:AlternateContent>
            </w:r>
            <w:r w:rsidRPr="0001062D">
              <w:rPr>
                <w:rFonts w:ascii="Simplified Arabic" w:eastAsia="Simplified Arabic" w:hAnsi="Simplified Arabic" w:cs="Simplified Arabic"/>
                <w:b/>
                <w:bCs/>
                <w:sz w:val="24"/>
                <w:szCs w:val="24"/>
              </w:rPr>
              <w:t>H01.2</w:t>
            </w:r>
            <w:r w:rsidRPr="0001062D">
              <w:rPr>
                <w:rFonts w:ascii="Simplified Arabic" w:eastAsia="Simplified Arabic" w:hAnsi="Simplified Arabic" w:cs="Simplified Arabic"/>
                <w:b/>
                <w:bCs/>
                <w:sz w:val="24"/>
                <w:szCs w:val="24"/>
                <w:rtl/>
              </w:rPr>
              <w:t xml:space="preserve"> </w:t>
            </w:r>
          </w:p>
          <w:p w14:paraId="582CE05A" w14:textId="58EBB082" w:rsidR="006D2D87" w:rsidRPr="003C0445" w:rsidRDefault="006D2D87" w:rsidP="00454F36">
            <w:pPr>
              <w:bidi/>
              <w:spacing w:after="0" w:line="360" w:lineRule="auto"/>
              <w:jc w:val="center"/>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sz w:val="24"/>
                <w:szCs w:val="24"/>
              </w:rPr>
              <w:t>H01.3</w:t>
            </w:r>
            <w:r w:rsidRPr="0001062D">
              <w:rPr>
                <w:rFonts w:ascii="Simplified Arabic" w:eastAsia="Simplified Arabic" w:hAnsi="Simplified Arabic" w:cs="Simplified Arabic"/>
                <w:b/>
                <w:bCs/>
                <w:sz w:val="24"/>
                <w:szCs w:val="24"/>
                <w:rtl/>
              </w:rPr>
              <w:t xml:space="preserve"> </w: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59616" behindDoc="0" locked="0" layoutInCell="1" allowOverlap="1" wp14:anchorId="4D6C9186" wp14:editId="57654294">
                      <wp:simplePos x="0" y="0"/>
                      <wp:positionH relativeFrom="column">
                        <wp:posOffset>1573530</wp:posOffset>
                      </wp:positionH>
                      <wp:positionV relativeFrom="paragraph">
                        <wp:posOffset>99695</wp:posOffset>
                      </wp:positionV>
                      <wp:extent cx="561975" cy="0"/>
                      <wp:effectExtent l="0" t="0" r="0" b="0"/>
                      <wp:wrapNone/>
                      <wp:docPr id="15" name="Straight Connector 15"/>
                      <wp:cNvGraphicFramePr/>
                      <a:graphic xmlns:a="http://schemas.openxmlformats.org/drawingml/2006/main">
                        <a:graphicData uri="http://schemas.microsoft.com/office/word/2010/wordprocessingShape">
                          <wps:wsp>
                            <wps:cNvCnPr/>
                            <wps:spPr>
                              <a:xfrm>
                                <a:off x="0" y="0"/>
                                <a:ext cx="561975" cy="0"/>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line w14:anchorId="52B793C9" id="Straight Connector 15" o:spid="_x0000_s1026" style="position:absolute;left:0;text-align:left;z-index:251759616;visibility:visible;mso-wrap-style:square;mso-wrap-distance-left:9pt;mso-wrap-distance-top:0;mso-wrap-distance-right:9pt;mso-wrap-distance-bottom:0;mso-position-horizontal:absolute;mso-position-horizontal-relative:text;mso-position-vertical:absolute;mso-position-vertical-relative:text" from="123.9pt,7.85pt" to="168.15pt,7.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" strokecolor="#156082 [3204]">
                      <v:stroke dashstyle="dash"/>
                    </v:line>
                  </w:pict>
                </mc:Fallback>
              </mc:AlternateContent>
            </w:r>
          </w:p>
        </w:tc>
      </w:tr>
    </w:tbl>
    <w:p w14:paraId="5CAA4E0E" w14:textId="77777777" w:rsidR="006D2D87" w:rsidRPr="008A5CC8" w:rsidRDefault="006D2D87" w:rsidP="00F2522F">
      <w:pPr>
        <w:bidi/>
        <w:spacing w:after="0" w:line="360" w:lineRule="auto"/>
        <w:jc w:val="both"/>
        <w:rPr>
          <w:rFonts w:ascii="Simplified Arabic" w:eastAsia="Simplified Arabic" w:hAnsi="Simplified Arabic" w:cs="Simplified Arabic"/>
          <w:b/>
          <w:bCs/>
          <w:sz w:val="28"/>
          <w:szCs w:val="28"/>
          <w:rtl/>
        </w:rPr>
      </w:pPr>
    </w:p>
    <w:p w14:paraId="0C816075" w14:textId="77777777" w:rsidR="006D2D87" w:rsidRPr="008A5CC8" w:rsidRDefault="006D2D87" w:rsidP="00F2522F">
      <w:pPr>
        <w:bidi/>
        <w:spacing w:after="0" w:line="360" w:lineRule="auto"/>
        <w:jc w:val="center"/>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الشكل (</w:t>
      </w:r>
      <w:r w:rsidRPr="008A5CC8">
        <w:rPr>
          <w:rFonts w:ascii="Simplified Arabic" w:eastAsia="Simplified Arabic" w:hAnsi="Simplified Arabic" w:cs="Simplified Arabic"/>
          <w:b/>
          <w:bCs/>
          <w:sz w:val="28"/>
          <w:szCs w:val="28"/>
        </w:rPr>
        <w:t>1-1</w:t>
      </w:r>
      <w:r w:rsidRPr="008A5CC8">
        <w:rPr>
          <w:rFonts w:ascii="Simplified Arabic" w:eastAsia="Simplified Arabic" w:hAnsi="Simplified Arabic" w:cs="Simplified Arabic"/>
          <w:b/>
          <w:bCs/>
          <w:sz w:val="28"/>
          <w:szCs w:val="28"/>
          <w:rtl/>
        </w:rPr>
        <w:t>) أنموذج الدراسة</w:t>
      </w:r>
    </w:p>
    <w:p w14:paraId="5A5E1529" w14:textId="35537843" w:rsidR="006D2D87" w:rsidRDefault="006D2D87" w:rsidP="00F2522F">
      <w:pPr>
        <w:bidi/>
        <w:spacing w:after="0" w:line="360" w:lineRule="auto"/>
        <w:jc w:val="center"/>
        <w:rPr>
          <w:rFonts w:ascii="Simplified Arabic" w:eastAsia="Simplified Arabic" w:hAnsi="Simplified Arabic" w:cs="Simplified Arabic"/>
          <w:sz w:val="28"/>
          <w:szCs w:val="28"/>
          <w:rtl/>
        </w:rPr>
      </w:pPr>
      <w:r w:rsidRPr="008A5CC8">
        <w:rPr>
          <w:rFonts w:ascii="Simplified Arabic" w:eastAsia="Simplified Arabic" w:hAnsi="Simplified Arabic" w:cs="Simplified Arabic"/>
          <w:sz w:val="28"/>
          <w:szCs w:val="28"/>
          <w:rtl/>
        </w:rPr>
        <w:t>المصدر: إعداد الباحث</w:t>
      </w:r>
      <w:r>
        <w:rPr>
          <w:rFonts w:ascii="Simplified Arabic" w:eastAsia="Simplified Arabic" w:hAnsi="Simplified Arabic" w:cs="Simplified Arabic" w:hint="cs"/>
          <w:sz w:val="28"/>
          <w:szCs w:val="28"/>
          <w:rtl/>
        </w:rPr>
        <w:t xml:space="preserve"> </w:t>
      </w:r>
      <w:r w:rsidRPr="008A5CC8">
        <w:rPr>
          <w:rFonts w:ascii="Simplified Arabic" w:eastAsia="Simplified Arabic" w:hAnsi="Simplified Arabic" w:cs="Simplified Arabic"/>
          <w:sz w:val="28"/>
          <w:szCs w:val="28"/>
          <w:rtl/>
        </w:rPr>
        <w:t xml:space="preserve">بالاستناد </w:t>
      </w:r>
      <w:r>
        <w:rPr>
          <w:rFonts w:ascii="Simplified Arabic" w:eastAsia="Simplified Arabic" w:hAnsi="Simplified Arabic" w:cs="Simplified Arabic" w:hint="cs"/>
          <w:sz w:val="28"/>
          <w:szCs w:val="28"/>
          <w:rtl/>
        </w:rPr>
        <w:t>الى</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دراسة </w:t>
      </w:r>
      <w:r w:rsidR="00A61A71">
        <w:rPr>
          <w:rFonts w:ascii="Simplified Arabic" w:eastAsia="Simplified Arabic" w:hAnsi="Simplified Arabic" w:cs="Simplified Arabic" w:hint="cs"/>
          <w:sz w:val="28"/>
          <w:szCs w:val="28"/>
          <w:rtl/>
        </w:rPr>
        <w:t>موسى وآخرون (</w:t>
      </w:r>
      <w:r w:rsidR="00A61A71">
        <w:rPr>
          <w:rFonts w:ascii="Simplified Arabic" w:eastAsia="Simplified Arabic" w:hAnsi="Simplified Arabic" w:cs="Simplified Arabic" w:hint="cs"/>
          <w:sz w:val="28"/>
          <w:szCs w:val="28"/>
          <w:lang w:bidi="ar-EG"/>
        </w:rPr>
        <w:t>2026</w:t>
      </w:r>
      <w:proofErr w:type="gramStart"/>
      <w:r w:rsidR="00A61A71">
        <w:rPr>
          <w:rFonts w:ascii="Simplified Arabic" w:eastAsia="Simplified Arabic" w:hAnsi="Simplified Arabic" w:cs="Simplified Arabic" w:hint="cs"/>
          <w:sz w:val="28"/>
          <w:szCs w:val="28"/>
          <w:rtl/>
        </w:rPr>
        <w:t>)  ؛</w:t>
      </w:r>
      <w:proofErr w:type="gramEnd"/>
      <w:r w:rsidR="00A61A71">
        <w:rPr>
          <w:rFonts w:ascii="Simplified Arabic" w:eastAsia="Simplified Arabic" w:hAnsi="Simplified Arabic" w:cs="Simplified Arabic" w:hint="cs"/>
          <w:sz w:val="28"/>
          <w:szCs w:val="28"/>
          <w:rtl/>
        </w:rPr>
        <w:t xml:space="preserve"> السايح جنات (</w:t>
      </w:r>
      <w:r w:rsidR="00A61A71">
        <w:rPr>
          <w:rFonts w:ascii="Simplified Arabic" w:eastAsia="Simplified Arabic" w:hAnsi="Simplified Arabic" w:cs="Simplified Arabic" w:hint="cs"/>
          <w:sz w:val="28"/>
          <w:szCs w:val="28"/>
          <w:lang w:bidi="ar-EG"/>
        </w:rPr>
        <w:t>2025</w:t>
      </w:r>
      <w:r w:rsidR="00A61A71">
        <w:rPr>
          <w:rFonts w:ascii="Simplified Arabic" w:eastAsia="Simplified Arabic" w:hAnsi="Simplified Arabic" w:cs="Simplified Arabic" w:hint="cs"/>
          <w:sz w:val="28"/>
          <w:szCs w:val="28"/>
          <w:rtl/>
        </w:rPr>
        <w:t>) ؛  (</w:t>
      </w:r>
      <w:r w:rsidR="00A61A71">
        <w:rPr>
          <w:rFonts w:ascii="Simplified Arabic" w:eastAsia="Simplified Arabic" w:hAnsi="Simplified Arabic" w:cs="Simplified Arabic" w:hint="cs"/>
          <w:sz w:val="28"/>
          <w:szCs w:val="28"/>
          <w:lang w:bidi="ar-EG"/>
        </w:rPr>
        <w:t>2023</w:t>
      </w:r>
      <w:r w:rsidR="00A61A71">
        <w:rPr>
          <w:rFonts w:ascii="Simplified Arabic" w:eastAsia="Simplified Arabic" w:hAnsi="Simplified Arabic" w:cs="Simplified Arabic" w:hint="cs"/>
          <w:sz w:val="28"/>
          <w:szCs w:val="28"/>
          <w:rtl/>
        </w:rPr>
        <w:t>)</w:t>
      </w:r>
      <w:r w:rsidR="00A61A71">
        <w:rPr>
          <w:rFonts w:ascii="Simplified Arabic" w:eastAsia="Simplified Arabic" w:hAnsi="Simplified Arabic" w:cs="Simplified Arabic" w:hint="cs"/>
          <w:sz w:val="28"/>
          <w:szCs w:val="28"/>
          <w:lang w:bidi="ar-EG"/>
        </w:rPr>
        <w:t>Sura I Al-</w:t>
      </w:r>
      <w:proofErr w:type="spellStart"/>
      <w:r w:rsidR="00A61A71">
        <w:rPr>
          <w:rFonts w:ascii="Simplified Arabic" w:eastAsia="Simplified Arabic" w:hAnsi="Simplified Arabic" w:cs="Simplified Arabic" w:hint="cs"/>
          <w:sz w:val="28"/>
          <w:szCs w:val="28"/>
          <w:lang w:bidi="ar-EG"/>
        </w:rPr>
        <w:t>Ayed</w:t>
      </w:r>
      <w:proofErr w:type="spellEnd"/>
      <w:r w:rsidR="00A61A71">
        <w:rPr>
          <w:rFonts w:ascii="Simplified Arabic" w:eastAsia="Simplified Arabic" w:hAnsi="Simplified Arabic" w:cs="Simplified Arabic" w:hint="cs"/>
          <w:sz w:val="28"/>
          <w:szCs w:val="28"/>
          <w:lang w:bidi="ar-EG"/>
        </w:rPr>
        <w:t xml:space="preserve"> et al</w:t>
      </w:r>
    </w:p>
    <w:p w14:paraId="59DEEB7E" w14:textId="77777777" w:rsidR="00454F36" w:rsidRDefault="00454F36" w:rsidP="00454F36">
      <w:pPr>
        <w:bidi/>
        <w:spacing w:after="0" w:line="360" w:lineRule="auto"/>
        <w:jc w:val="center"/>
        <w:rPr>
          <w:rFonts w:ascii="Simplified Arabic" w:eastAsia="Simplified Arabic" w:hAnsi="Simplified Arabic" w:cs="Simplified Arabic"/>
          <w:sz w:val="28"/>
          <w:szCs w:val="28"/>
          <w:rtl/>
        </w:rPr>
      </w:pPr>
    </w:p>
    <w:p w14:paraId="10CCFF6B" w14:textId="77777777" w:rsidR="00454F36" w:rsidRPr="00AB6B05" w:rsidRDefault="00454F36" w:rsidP="004E59CC">
      <w:pPr>
        <w:bidi/>
        <w:spacing w:after="0" w:line="360" w:lineRule="auto"/>
        <w:rPr>
          <w:rFonts w:ascii="Simplified Arabic" w:eastAsia="Simplified Arabic" w:hAnsi="Simplified Arabic" w:cs="Simplified Arabic"/>
          <w:sz w:val="28"/>
          <w:szCs w:val="28"/>
          <w:rtl/>
        </w:rPr>
      </w:pPr>
    </w:p>
    <w:p w14:paraId="665EA99F" w14:textId="442BF164" w:rsidR="006D2D87" w:rsidRPr="0059039A" w:rsidRDefault="006D2D87" w:rsidP="00F2522F">
      <w:pPr>
        <w:bidi/>
        <w:spacing w:before="240" w:after="0" w:line="360" w:lineRule="auto"/>
        <w:jc w:val="both"/>
        <w:rPr>
          <w:rFonts w:ascii="Simplified Arabic" w:eastAsia="Simplified Arabic" w:hAnsi="Simplified Arabic" w:cs="Simplified Arabic"/>
          <w:b/>
          <w:bCs/>
          <w:sz w:val="32"/>
          <w:szCs w:val="32"/>
          <w:rtl/>
        </w:rPr>
      </w:pPr>
      <w:r w:rsidRPr="0059039A">
        <w:rPr>
          <w:rFonts w:ascii="Simplified Arabic" w:eastAsia="Simplified Arabic" w:hAnsi="Simplified Arabic" w:cs="Simplified Arabic"/>
          <w:b/>
          <w:bCs/>
          <w:sz w:val="32"/>
          <w:szCs w:val="32"/>
          <w:rtl/>
        </w:rPr>
        <w:lastRenderedPageBreak/>
        <w:t xml:space="preserve">فرضيات الدراسة </w:t>
      </w:r>
    </w:p>
    <w:p w14:paraId="589E2FE6" w14:textId="77777777"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sz w:val="28"/>
          <w:szCs w:val="28"/>
          <w:rtl/>
        </w:rPr>
        <w:t>بالاستناد على مشكلة الدراسة وأسئلتها صيغت الفرضيات التالية:</w:t>
      </w:r>
    </w:p>
    <w:p w14:paraId="47A05D0D" w14:textId="77777777" w:rsidR="006D2D87" w:rsidRPr="008A5CC8" w:rsidRDefault="006D2D87" w:rsidP="00F2522F">
      <w:pPr>
        <w:bidi/>
        <w:spacing w:before="240" w:after="0" w:line="360" w:lineRule="auto"/>
        <w:jc w:val="both"/>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الفرضية الرئيسة الأولى</w:t>
      </w:r>
    </w:p>
    <w:p w14:paraId="6E1E9509" w14:textId="4C5898A5"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b/>
          <w:bCs/>
          <w:sz w:val="28"/>
          <w:szCs w:val="28"/>
        </w:rPr>
        <w:t>H01</w:t>
      </w:r>
      <w:r w:rsidRPr="008A5CC8">
        <w:rPr>
          <w:rFonts w:ascii="Simplified Arabic" w:eastAsia="Simplified Arabic" w:hAnsi="Simplified Arabic" w:cs="Simplified Arabic"/>
          <w:sz w:val="28"/>
          <w:szCs w:val="28"/>
          <w:rtl/>
        </w:rPr>
        <w:t xml:space="preserve">: </w:t>
      </w:r>
      <w:r w:rsidR="002B13CD">
        <w:rPr>
          <w:rFonts w:ascii="Simplified Arabic" w:eastAsia="Simplified Arabic" w:hAnsi="Simplified Arabic" w:cs="Simplified Arabic" w:hint="cs"/>
          <w:sz w:val="28"/>
          <w:szCs w:val="28"/>
          <w:rtl/>
        </w:rPr>
        <w:t xml:space="preserve">لا يوجد فروق ذو دلالة </w:t>
      </w:r>
      <w:proofErr w:type="spellStart"/>
      <w:r w:rsidR="002B13CD">
        <w:rPr>
          <w:rFonts w:ascii="Simplified Arabic" w:eastAsia="Simplified Arabic" w:hAnsi="Simplified Arabic" w:cs="Simplified Arabic" w:hint="cs"/>
          <w:sz w:val="28"/>
          <w:szCs w:val="28"/>
          <w:rtl/>
        </w:rPr>
        <w:t>إحصائيه</w:t>
      </w:r>
      <w:proofErr w:type="spellEnd"/>
      <w:r w:rsidR="002B13CD">
        <w:rPr>
          <w:rFonts w:ascii="Simplified Arabic" w:eastAsia="Simplified Arabic" w:hAnsi="Simplified Arabic" w:cs="Simplified Arabic" w:hint="cs"/>
          <w:sz w:val="28"/>
          <w:szCs w:val="28"/>
          <w:rtl/>
        </w:rPr>
        <w:t xml:space="preserve"> عند مستوى معنويه</w:t>
      </w: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r w:rsidR="00A61A71">
        <w:rPr>
          <w:rFonts w:ascii="Simplified Arabic" w:eastAsia="Simplified Arabic" w:hAnsi="Simplified Arabic" w:cs="Simplified Arabic" w:hint="cs"/>
          <w:sz w:val="28"/>
          <w:szCs w:val="28"/>
          <w:rtl/>
        </w:rPr>
        <w:t xml:space="preserve">للتحول الرقمي بأبعاده (البعد الاستراتيجي، والبعد التكنولوجي، وبعد الموارد البشرية) على كفاءة الأداء المؤسسي في قطاع المستشفيات الحكومية </w:t>
      </w:r>
    </w:p>
    <w:p w14:paraId="264867E4" w14:textId="77777777"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sz w:val="28"/>
          <w:szCs w:val="28"/>
          <w:rtl/>
        </w:rPr>
        <w:t>وينبثق عنها الفرضيات الفرعية الآتية:</w:t>
      </w:r>
    </w:p>
    <w:p w14:paraId="16A970F5" w14:textId="30102E3B" w:rsidR="00C62B5A" w:rsidRPr="008A5CC8" w:rsidRDefault="006D2D87" w:rsidP="00C62B5A">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b/>
          <w:bCs/>
          <w:sz w:val="28"/>
          <w:szCs w:val="28"/>
        </w:rPr>
        <w:t>H01.1</w:t>
      </w:r>
      <w:r w:rsidRPr="008A5CC8">
        <w:rPr>
          <w:rFonts w:ascii="Simplified Arabic" w:eastAsia="Simplified Arabic" w:hAnsi="Simplified Arabic" w:cs="Simplified Arabic"/>
          <w:sz w:val="28"/>
          <w:szCs w:val="28"/>
          <w:rtl/>
        </w:rPr>
        <w:t xml:space="preserve">: لا يوجد </w:t>
      </w:r>
      <w:r w:rsidR="006069C7">
        <w:rPr>
          <w:rFonts w:ascii="Simplified Arabic" w:eastAsia="Simplified Arabic" w:hAnsi="Simplified Arabic" w:cs="Simplified Arabic" w:hint="cs"/>
          <w:sz w:val="28"/>
          <w:szCs w:val="28"/>
          <w:rtl/>
        </w:rPr>
        <w:t>فروق</w:t>
      </w:r>
      <w:r w:rsidRPr="008A5CC8">
        <w:rPr>
          <w:rFonts w:ascii="Simplified Arabic" w:eastAsia="Simplified Arabic" w:hAnsi="Simplified Arabic" w:cs="Simplified Arabic"/>
          <w:sz w:val="28"/>
          <w:szCs w:val="28"/>
          <w:rtl/>
        </w:rPr>
        <w:t xml:space="preserve"> ذو دلالة </w:t>
      </w:r>
      <w:proofErr w:type="spellStart"/>
      <w:r w:rsidRPr="008A5CC8">
        <w:rPr>
          <w:rFonts w:ascii="Simplified Arabic" w:eastAsia="Simplified Arabic" w:hAnsi="Simplified Arabic" w:cs="Simplified Arabic"/>
          <w:sz w:val="28"/>
          <w:szCs w:val="28"/>
          <w:rtl/>
        </w:rPr>
        <w:t>إحصائي</w:t>
      </w:r>
      <w:r w:rsidR="006069C7">
        <w:rPr>
          <w:rFonts w:ascii="Simplified Arabic" w:eastAsia="Simplified Arabic" w:hAnsi="Simplified Arabic" w:cs="Simplified Arabic" w:hint="cs"/>
          <w:sz w:val="28"/>
          <w:szCs w:val="28"/>
          <w:rtl/>
        </w:rPr>
        <w:t>ه</w:t>
      </w:r>
      <w:proofErr w:type="spellEnd"/>
      <w:r w:rsidRPr="008A5CC8">
        <w:rPr>
          <w:rFonts w:ascii="Simplified Arabic" w:eastAsia="Simplified Arabic" w:hAnsi="Simplified Arabic" w:cs="Simplified Arabic"/>
          <w:sz w:val="28"/>
          <w:szCs w:val="28"/>
          <w:rtl/>
        </w:rPr>
        <w:t xml:space="preserve"> عند مستوى معنوي</w:t>
      </w:r>
      <w:r w:rsidR="006069C7">
        <w:rPr>
          <w:rFonts w:ascii="Simplified Arabic" w:eastAsia="Simplified Arabic" w:hAnsi="Simplified Arabic" w:cs="Simplified Arabic" w:hint="cs"/>
          <w:sz w:val="28"/>
          <w:szCs w:val="28"/>
          <w:rtl/>
        </w:rPr>
        <w:t>ه</w:t>
      </w: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r w:rsidR="00A61A71">
        <w:rPr>
          <w:rFonts w:ascii="Simplified Arabic" w:eastAsia="Simplified Arabic" w:hAnsi="Simplified Arabic" w:cs="Simplified Arabic" w:hint="cs"/>
          <w:sz w:val="28"/>
          <w:szCs w:val="28"/>
          <w:rtl/>
        </w:rPr>
        <w:t>للبعد الاستراتيجي على كفاءة الأداء المؤسسي في قطاع المستشفيات الحكومية</w:t>
      </w:r>
    </w:p>
    <w:p w14:paraId="503B55DD" w14:textId="1016C514"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b/>
          <w:bCs/>
          <w:sz w:val="28"/>
          <w:szCs w:val="28"/>
        </w:rPr>
        <w:t>H01.2</w:t>
      </w:r>
      <w:r w:rsidRPr="008A5CC8">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sz w:val="28"/>
          <w:szCs w:val="28"/>
          <w:rtl/>
        </w:rPr>
        <w:t xml:space="preserve"> لا </w:t>
      </w:r>
      <w:r w:rsidR="002B13CD">
        <w:rPr>
          <w:rFonts w:ascii="Simplified Arabic" w:eastAsia="Simplified Arabic" w:hAnsi="Simplified Arabic" w:cs="Simplified Arabic" w:hint="cs"/>
          <w:sz w:val="28"/>
          <w:szCs w:val="28"/>
          <w:rtl/>
        </w:rPr>
        <w:t xml:space="preserve">يوجد فروق ذو دلالة </w:t>
      </w:r>
      <w:proofErr w:type="spellStart"/>
      <w:r w:rsidR="002B13CD">
        <w:rPr>
          <w:rFonts w:ascii="Simplified Arabic" w:eastAsia="Simplified Arabic" w:hAnsi="Simplified Arabic" w:cs="Simplified Arabic" w:hint="cs"/>
          <w:sz w:val="28"/>
          <w:szCs w:val="28"/>
          <w:rtl/>
        </w:rPr>
        <w:t>إحصائيه</w:t>
      </w:r>
      <w:proofErr w:type="spellEnd"/>
      <w:r w:rsidR="002B13CD">
        <w:rPr>
          <w:rFonts w:ascii="Simplified Arabic" w:eastAsia="Simplified Arabic" w:hAnsi="Simplified Arabic" w:cs="Simplified Arabic" w:hint="cs"/>
          <w:sz w:val="28"/>
          <w:szCs w:val="28"/>
          <w:rtl/>
        </w:rPr>
        <w:t xml:space="preserve"> عند مستوى معنويه</w:t>
      </w: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r w:rsidR="00A61A71">
        <w:rPr>
          <w:rFonts w:ascii="Simplified Arabic" w:eastAsia="Simplified Arabic" w:hAnsi="Simplified Arabic" w:cs="Simplified Arabic" w:hint="cs"/>
          <w:sz w:val="28"/>
          <w:szCs w:val="28"/>
          <w:rtl/>
        </w:rPr>
        <w:t>للبعد التكنولوجي على كفاءة الأداء المؤسسي في قطاع المستشفيات الحكومية</w:t>
      </w:r>
    </w:p>
    <w:p w14:paraId="529BC9A7" w14:textId="08825917" w:rsidR="006D2D87" w:rsidRDefault="006D2D87" w:rsidP="00F2522F">
      <w:pPr>
        <w:bidi/>
        <w:spacing w:before="240" w:after="0" w:line="360" w:lineRule="auto"/>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b/>
          <w:bCs/>
          <w:sz w:val="28"/>
          <w:szCs w:val="28"/>
        </w:rPr>
        <w:t>H01.3</w:t>
      </w:r>
      <w:r w:rsidRPr="008A5CC8">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sz w:val="28"/>
          <w:szCs w:val="28"/>
          <w:rtl/>
        </w:rPr>
        <w:t xml:space="preserve"> لا </w:t>
      </w:r>
      <w:r w:rsidR="002B13CD">
        <w:rPr>
          <w:rFonts w:ascii="Simplified Arabic" w:eastAsia="Simplified Arabic" w:hAnsi="Simplified Arabic" w:cs="Simplified Arabic" w:hint="cs"/>
          <w:sz w:val="28"/>
          <w:szCs w:val="28"/>
          <w:rtl/>
        </w:rPr>
        <w:t xml:space="preserve">يوجد فروق ذو دلالة </w:t>
      </w:r>
      <w:proofErr w:type="spellStart"/>
      <w:r w:rsidR="002B13CD">
        <w:rPr>
          <w:rFonts w:ascii="Simplified Arabic" w:eastAsia="Simplified Arabic" w:hAnsi="Simplified Arabic" w:cs="Simplified Arabic" w:hint="cs"/>
          <w:sz w:val="28"/>
          <w:szCs w:val="28"/>
          <w:rtl/>
        </w:rPr>
        <w:t>إحصائيه</w:t>
      </w:r>
      <w:proofErr w:type="spellEnd"/>
      <w:r w:rsidR="002B13CD">
        <w:rPr>
          <w:rFonts w:ascii="Simplified Arabic" w:eastAsia="Simplified Arabic" w:hAnsi="Simplified Arabic" w:cs="Simplified Arabic" w:hint="cs"/>
          <w:sz w:val="28"/>
          <w:szCs w:val="28"/>
          <w:rtl/>
        </w:rPr>
        <w:t xml:space="preserve"> عند مستوى معنويه</w:t>
      </w: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r w:rsidR="00A61A71">
        <w:rPr>
          <w:rFonts w:ascii="Simplified Arabic" w:eastAsia="Simplified Arabic" w:hAnsi="Simplified Arabic" w:cs="Simplified Arabic" w:hint="cs"/>
          <w:sz w:val="28"/>
          <w:szCs w:val="28"/>
          <w:rtl/>
        </w:rPr>
        <w:t>لبعد الموارد البشرية على كفاءة الأداء المؤسسي في قطاع المستشفيات الحكومية</w:t>
      </w:r>
    </w:p>
    <w:p w14:paraId="017E683C" w14:textId="77777777" w:rsidR="00454F36" w:rsidRDefault="00454F36" w:rsidP="00454F36">
      <w:pPr>
        <w:bidi/>
        <w:spacing w:before="240" w:after="0" w:line="360" w:lineRule="auto"/>
        <w:jc w:val="both"/>
        <w:rPr>
          <w:rFonts w:ascii="Simplified Arabic" w:eastAsia="Simplified Arabic" w:hAnsi="Simplified Arabic" w:cs="Simplified Arabic"/>
          <w:sz w:val="28"/>
          <w:szCs w:val="28"/>
          <w:rtl/>
        </w:rPr>
      </w:pPr>
    </w:p>
    <w:p w14:paraId="5D8B6356" w14:textId="77777777" w:rsidR="00C62B5A" w:rsidRDefault="00C62B5A" w:rsidP="00C62B5A">
      <w:pPr>
        <w:bidi/>
        <w:spacing w:before="240" w:after="0" w:line="360" w:lineRule="auto"/>
        <w:jc w:val="both"/>
        <w:rPr>
          <w:rFonts w:ascii="Simplified Arabic" w:eastAsia="Simplified Arabic" w:hAnsi="Simplified Arabic" w:cs="Simplified Arabic"/>
          <w:sz w:val="28"/>
          <w:szCs w:val="28"/>
          <w:rtl/>
        </w:rPr>
      </w:pPr>
    </w:p>
    <w:p w14:paraId="26501228" w14:textId="77777777" w:rsidR="00A61A71" w:rsidRPr="00281636" w:rsidRDefault="00A61A71" w:rsidP="00A61A71">
      <w:pPr>
        <w:bidi/>
        <w:spacing w:before="240" w:after="0" w:line="360" w:lineRule="auto"/>
        <w:jc w:val="both"/>
        <w:rPr>
          <w:rFonts w:ascii="Simplified Arabic" w:eastAsia="Simplified Arabic" w:hAnsi="Simplified Arabic" w:cs="Simplified Arabic"/>
          <w:sz w:val="28"/>
          <w:szCs w:val="28"/>
        </w:rPr>
      </w:pPr>
    </w:p>
    <w:p w14:paraId="3D93F46B" w14:textId="31498674" w:rsidR="006D2D87" w:rsidRPr="0059039A" w:rsidRDefault="00A61A71" w:rsidP="00F2522F">
      <w:pPr>
        <w:bidi/>
        <w:spacing w:before="240" w:after="0" w:line="360" w:lineRule="auto"/>
        <w:jc w:val="both"/>
        <w:rPr>
          <w:rFonts w:ascii="Simplified Arabic" w:eastAsia="Simplified Arabic" w:hAnsi="Simplified Arabic" w:cs="Simplified Arabic"/>
          <w:b/>
          <w:bCs/>
          <w:sz w:val="32"/>
          <w:szCs w:val="32"/>
        </w:rPr>
      </w:pPr>
      <w:r>
        <w:rPr>
          <w:rFonts w:ascii="Simplified Arabic" w:eastAsia="Simplified Arabic" w:hAnsi="Simplified Arabic" w:cs="Simplified Arabic" w:hint="cs"/>
          <w:b/>
          <w:bCs/>
          <w:sz w:val="32"/>
          <w:szCs w:val="32"/>
          <w:rtl/>
        </w:rPr>
        <w:lastRenderedPageBreak/>
        <w:t xml:space="preserve">التعريفات الاجرائية </w:t>
      </w:r>
    </w:p>
    <w:p w14:paraId="70148429" w14:textId="46B219C4" w:rsidR="006D2D87" w:rsidRPr="008A5CC8" w:rsidRDefault="0099335E" w:rsidP="00F2522F">
      <w:pPr>
        <w:bidi/>
        <w:spacing w:before="240"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تتضمن الدراسة مجموعة من المفاهيم المرتبطة بموضوعها، وفيما يلي بيان المقصود بها </w:t>
      </w:r>
      <w:r w:rsidR="00A61A71">
        <w:rPr>
          <w:rFonts w:ascii="Simplified Arabic" w:eastAsia="Simplified Arabic" w:hAnsi="Simplified Arabic" w:cs="Simplified Arabic" w:hint="cs"/>
          <w:sz w:val="28"/>
          <w:szCs w:val="28"/>
          <w:rtl/>
        </w:rPr>
        <w:t>اجرائيا</w:t>
      </w:r>
      <w:r>
        <w:rPr>
          <w:rFonts w:ascii="Simplified Arabic" w:eastAsia="Simplified Arabic" w:hAnsi="Simplified Arabic" w:cs="Simplified Arabic" w:hint="cs"/>
          <w:sz w:val="28"/>
          <w:szCs w:val="28"/>
          <w:rtl/>
        </w:rPr>
        <w:t>.</w:t>
      </w:r>
    </w:p>
    <w:p w14:paraId="0D25C7C5" w14:textId="00CB2510" w:rsidR="006D2D87" w:rsidRDefault="00CC3A57" w:rsidP="00A61A71">
      <w:pPr>
        <w:bidi/>
        <w:spacing w:before="240" w:after="0" w:line="360" w:lineRule="auto"/>
        <w:jc w:val="both"/>
        <w:rPr>
          <w:rFonts w:ascii="Simplified Arabic" w:eastAsia="Simplified Arabic" w:hAnsi="Simplified Arabic" w:cs="Simplified Arabic"/>
          <w:sz w:val="28"/>
          <w:szCs w:val="28"/>
          <w:rtl/>
        </w:rPr>
      </w:pPr>
      <w:r w:rsidRPr="00CC3A57">
        <w:rPr>
          <w:rFonts w:ascii="Simplified Arabic" w:eastAsia="Simplified Arabic" w:hAnsi="Simplified Arabic" w:cs="Simplified Arabic" w:hint="cs"/>
          <w:b/>
          <w:bCs/>
          <w:sz w:val="28"/>
          <w:szCs w:val="28"/>
          <w:rtl/>
        </w:rPr>
        <w:t>التحول الرقمي</w:t>
      </w:r>
      <w:r>
        <w:rPr>
          <w:rFonts w:ascii="Simplified Arabic" w:eastAsia="Simplified Arabic" w:hAnsi="Simplified Arabic" w:cs="Simplified Arabic" w:hint="cs"/>
          <w:sz w:val="28"/>
          <w:szCs w:val="28"/>
          <w:rtl/>
        </w:rPr>
        <w:t>: يُقصد به في هذه الدراسة عملية توظيف التقنيات والأنظمة الرقمية داخل المستشفيات الحكومية بما يسهم في تطوير العمليات الإدارية والتشغيلية وتحسين تقديم الخدمات الصحية ورفع كفاءة الأداء المؤسسي.</w:t>
      </w:r>
    </w:p>
    <w:p w14:paraId="624348BE" w14:textId="4A4A98F2" w:rsidR="00CC3A57" w:rsidRDefault="00CC3A57" w:rsidP="00CC3A57">
      <w:pPr>
        <w:bidi/>
        <w:spacing w:before="240" w:after="0" w:line="360" w:lineRule="auto"/>
        <w:jc w:val="both"/>
        <w:rPr>
          <w:rFonts w:ascii="Simplified Arabic" w:eastAsia="Simplified Arabic" w:hAnsi="Simplified Arabic" w:cs="Simplified Arabic"/>
          <w:sz w:val="28"/>
          <w:szCs w:val="28"/>
          <w:rtl/>
        </w:rPr>
      </w:pPr>
      <w:r w:rsidRPr="00CC3A57">
        <w:rPr>
          <w:rFonts w:ascii="Simplified Arabic" w:eastAsia="Simplified Arabic" w:hAnsi="Simplified Arabic" w:cs="Simplified Arabic" w:hint="cs"/>
          <w:b/>
          <w:bCs/>
          <w:sz w:val="28"/>
          <w:szCs w:val="28"/>
          <w:rtl/>
        </w:rPr>
        <w:t>البعد الاستراتيجي</w:t>
      </w:r>
      <w:r>
        <w:rPr>
          <w:rFonts w:ascii="Simplified Arabic" w:eastAsia="Simplified Arabic" w:hAnsi="Simplified Arabic" w:cs="Simplified Arabic" w:hint="cs"/>
          <w:sz w:val="28"/>
          <w:szCs w:val="28"/>
          <w:rtl/>
        </w:rPr>
        <w:t>: يُقصد به مدى تبني المستشفيات الحكومية لرؤية واستراتيجيات وخطط واضحة تدعم التحول الرقمي، وتوفر التوجهات والسياسات اللازمة لتطبيقه وتحقيق أهدافه.</w:t>
      </w:r>
    </w:p>
    <w:p w14:paraId="1657B06F" w14:textId="3D184846" w:rsidR="00CC3A57" w:rsidRDefault="00CC3A57" w:rsidP="00CC3A57">
      <w:pPr>
        <w:bidi/>
        <w:spacing w:before="240" w:after="0" w:line="360" w:lineRule="auto"/>
        <w:jc w:val="both"/>
        <w:rPr>
          <w:rFonts w:ascii="Simplified Arabic" w:eastAsia="Simplified Arabic" w:hAnsi="Simplified Arabic" w:cs="Simplified Arabic"/>
          <w:sz w:val="28"/>
          <w:szCs w:val="28"/>
          <w:rtl/>
        </w:rPr>
      </w:pPr>
      <w:r w:rsidRPr="00CC3A57">
        <w:rPr>
          <w:rFonts w:ascii="Simplified Arabic" w:eastAsia="Simplified Arabic" w:hAnsi="Simplified Arabic" w:cs="Simplified Arabic" w:hint="cs"/>
          <w:b/>
          <w:bCs/>
          <w:sz w:val="28"/>
          <w:szCs w:val="28"/>
          <w:rtl/>
        </w:rPr>
        <w:t>البعد التكنولوجي</w:t>
      </w:r>
      <w:r>
        <w:rPr>
          <w:rFonts w:ascii="Simplified Arabic" w:eastAsia="Simplified Arabic" w:hAnsi="Simplified Arabic" w:cs="Simplified Arabic" w:hint="cs"/>
          <w:sz w:val="28"/>
          <w:szCs w:val="28"/>
          <w:rtl/>
        </w:rPr>
        <w:t>: يُقصد به مدى توافر البنية التحتية الرقمية والتقنيات الحديثة والأنظمة الإلكترونية وقواعد البيانات وشبكات الاتصال التي تدعم تنفيذ التحول الرقمي في المستشفيات الحكومية.</w:t>
      </w:r>
    </w:p>
    <w:p w14:paraId="05725A3A" w14:textId="0EFC174C" w:rsidR="00CC3A57" w:rsidRDefault="00CC3A57" w:rsidP="00CC3A57">
      <w:pPr>
        <w:bidi/>
        <w:spacing w:before="240" w:after="0" w:line="360" w:lineRule="auto"/>
        <w:jc w:val="both"/>
        <w:rPr>
          <w:rFonts w:ascii="Simplified Arabic" w:eastAsia="Simplified Arabic" w:hAnsi="Simplified Arabic" w:cs="Simplified Arabic"/>
          <w:sz w:val="28"/>
          <w:szCs w:val="28"/>
          <w:rtl/>
        </w:rPr>
      </w:pPr>
      <w:r w:rsidRPr="00CC3A57">
        <w:rPr>
          <w:rFonts w:ascii="Simplified Arabic" w:eastAsia="Simplified Arabic" w:hAnsi="Simplified Arabic" w:cs="Simplified Arabic" w:hint="cs"/>
          <w:b/>
          <w:bCs/>
          <w:sz w:val="28"/>
          <w:szCs w:val="28"/>
          <w:rtl/>
        </w:rPr>
        <w:t>بعد الموارد البشرية</w:t>
      </w:r>
      <w:r>
        <w:rPr>
          <w:rFonts w:ascii="Simplified Arabic" w:eastAsia="Simplified Arabic" w:hAnsi="Simplified Arabic" w:cs="Simplified Arabic" w:hint="cs"/>
          <w:sz w:val="28"/>
          <w:szCs w:val="28"/>
          <w:rtl/>
        </w:rPr>
        <w:t>: يُقصد به مستوى توافر الكفاءات والمهارات الرقمية لدى العاملين، ومدى حصولهم على التدريب والتأهيل اللازمين للتعامل مع التقنيات الرقمية وتوظيفها بكفاءة في أداء مهامهم.</w:t>
      </w:r>
    </w:p>
    <w:p w14:paraId="139BBFB5" w14:textId="59162E70" w:rsidR="00CC3A57" w:rsidRPr="00CC3A57" w:rsidRDefault="00CC3A57" w:rsidP="00CC3A57">
      <w:pPr>
        <w:bidi/>
        <w:spacing w:before="240" w:after="0" w:line="360" w:lineRule="auto"/>
        <w:jc w:val="both"/>
        <w:rPr>
          <w:rFonts w:ascii="Simplified Arabic" w:eastAsia="Simplified Arabic" w:hAnsi="Simplified Arabic" w:cs="Simplified Arabic"/>
          <w:sz w:val="28"/>
          <w:szCs w:val="28"/>
        </w:rPr>
      </w:pPr>
      <w:r w:rsidRPr="00CC3A57">
        <w:rPr>
          <w:rFonts w:ascii="Simplified Arabic" w:eastAsia="Simplified Arabic" w:hAnsi="Simplified Arabic" w:cs="Simplified Arabic" w:hint="cs"/>
          <w:b/>
          <w:bCs/>
          <w:sz w:val="28"/>
          <w:szCs w:val="28"/>
          <w:rtl/>
        </w:rPr>
        <w:t>الأداء المؤسسي:</w:t>
      </w:r>
      <w:r>
        <w:rPr>
          <w:rFonts w:ascii="Simplified Arabic" w:eastAsia="Simplified Arabic" w:hAnsi="Simplified Arabic" w:cs="Simplified Arabic" w:hint="cs"/>
          <w:sz w:val="28"/>
          <w:szCs w:val="28"/>
          <w:rtl/>
        </w:rPr>
        <w:t xml:space="preserve"> يُقصد به مستوى كفاءة وفاعلية المستشفيات الحكومية في تحقيق أهدافها من خلال الاستخدام الأمثل للموارد المتاحة، وتحسين جودة الخدمات الصحية، ورفع كفاءة العمليات الإدارية والتشغيلية، وتحقيق رضا المستفيدين.</w:t>
      </w:r>
    </w:p>
    <w:p w14:paraId="2D166E35" w14:textId="4D0488B6" w:rsidR="006D2D87" w:rsidRDefault="006D2D87" w:rsidP="00A61A71">
      <w:pPr>
        <w:bidi/>
        <w:spacing w:before="240" w:after="0" w:line="360" w:lineRule="auto"/>
        <w:jc w:val="both"/>
        <w:rPr>
          <w:rFonts w:ascii="Simplified Arabic" w:eastAsia="Simplified Arabic" w:hAnsi="Simplified Arabic" w:cs="Simplified Arabic"/>
          <w:b/>
          <w:bCs/>
          <w:sz w:val="32"/>
          <w:szCs w:val="32"/>
          <w:rtl/>
          <w:lang w:bidi="ar-EG"/>
        </w:rPr>
      </w:pPr>
    </w:p>
    <w:p w14:paraId="273154EA" w14:textId="7EB8AB91" w:rsidR="00E14BE1" w:rsidRPr="00E14BE1" w:rsidRDefault="00E14BE1" w:rsidP="00CC3A57">
      <w:pPr>
        <w:bidi/>
        <w:spacing w:before="240" w:after="0" w:line="360" w:lineRule="auto"/>
        <w:jc w:val="both"/>
        <w:rPr>
          <w:rFonts w:ascii="Simplified Arabic" w:eastAsia="Simplified Arabic" w:hAnsi="Simplified Arabic" w:cs="Simplified Arabic"/>
          <w:sz w:val="28"/>
          <w:szCs w:val="28"/>
          <w:rtl/>
        </w:rPr>
      </w:pPr>
    </w:p>
    <w:p w14:paraId="6EC884ED" w14:textId="6CB7E422" w:rsidR="006D2D87" w:rsidRPr="009F6DE5" w:rsidRDefault="006D2D87" w:rsidP="00F2522F">
      <w:pPr>
        <w:bidi/>
        <w:spacing w:line="360" w:lineRule="auto"/>
        <w:jc w:val="both"/>
        <w:rPr>
          <w:rFonts w:ascii="Simplified Arabic" w:hAnsi="Simplified Arabic" w:cs="Simplified Arabic"/>
          <w:b/>
          <w:bCs/>
          <w:sz w:val="32"/>
          <w:szCs w:val="32"/>
          <w:rtl/>
          <w:lang w:bidi="ar-JO"/>
        </w:rPr>
      </w:pPr>
      <w:r w:rsidRPr="009F6DE5">
        <w:rPr>
          <w:rFonts w:ascii="Simplified Arabic" w:hAnsi="Simplified Arabic" w:cs="Simplified Arabic"/>
          <w:b/>
          <w:bCs/>
          <w:sz w:val="32"/>
          <w:szCs w:val="32"/>
          <w:rtl/>
          <w:lang w:bidi="ar-JO"/>
        </w:rPr>
        <w:lastRenderedPageBreak/>
        <w:t xml:space="preserve">الدراسات السابقة ذات الصلة </w:t>
      </w:r>
    </w:p>
    <w:p w14:paraId="1DA05A08" w14:textId="77777777" w:rsidR="006D2D87" w:rsidRPr="008A5CC8" w:rsidRDefault="006D2D87" w:rsidP="00F2522F">
      <w:pPr>
        <w:bidi/>
        <w:spacing w:line="360" w:lineRule="auto"/>
        <w:ind w:firstLine="720"/>
        <w:jc w:val="both"/>
        <w:rPr>
          <w:rFonts w:ascii="Simplified Arabic" w:hAnsi="Simplified Arabic" w:cs="Simplified Arabic"/>
          <w:sz w:val="28"/>
          <w:szCs w:val="28"/>
          <w:rtl/>
          <w:lang w:bidi="ar-JO"/>
        </w:rPr>
      </w:pPr>
      <w:r w:rsidRPr="008A5CC8">
        <w:rPr>
          <w:rFonts w:ascii="Simplified Arabic" w:hAnsi="Simplified Arabic" w:cs="Simplified Arabic"/>
          <w:sz w:val="28"/>
          <w:szCs w:val="28"/>
          <w:rtl/>
          <w:lang w:bidi="ar-JO"/>
        </w:rPr>
        <w:t>فيما يلي عرض لأهم الدراسات بعد الاطلاع على بعض الدراسات السابقة المرتبطة بمواضيع الدراسة الحالية:</w:t>
      </w:r>
    </w:p>
    <w:p w14:paraId="2BAAA7F8" w14:textId="065FB7E2" w:rsidR="006D2D87" w:rsidRPr="009F6DE5" w:rsidRDefault="006D2D87" w:rsidP="00F2522F">
      <w:pPr>
        <w:bidi/>
        <w:spacing w:after="0" w:line="360" w:lineRule="auto"/>
        <w:jc w:val="both"/>
        <w:rPr>
          <w:rFonts w:ascii="Simplified Arabic" w:eastAsia="Simplified Arabic" w:hAnsi="Simplified Arabic" w:cs="Simplified Arabic"/>
          <w:b/>
          <w:bCs/>
          <w:sz w:val="32"/>
          <w:szCs w:val="32"/>
          <w:rtl/>
        </w:rPr>
      </w:pPr>
      <w:r w:rsidRPr="009F6DE5">
        <w:rPr>
          <w:rFonts w:ascii="Simplified Arabic" w:eastAsia="Simplified Arabic" w:hAnsi="Simplified Arabic" w:cs="Simplified Arabic"/>
          <w:b/>
          <w:bCs/>
          <w:sz w:val="32"/>
          <w:szCs w:val="32"/>
          <w:rtl/>
        </w:rPr>
        <w:t xml:space="preserve">أولاً: الدراسات </w:t>
      </w:r>
      <w:r w:rsidR="0063290B">
        <w:rPr>
          <w:rFonts w:ascii="Simplified Arabic" w:eastAsia="Simplified Arabic" w:hAnsi="Simplified Arabic" w:cs="Simplified Arabic" w:hint="cs"/>
          <w:b/>
          <w:bCs/>
          <w:sz w:val="32"/>
          <w:szCs w:val="32"/>
          <w:rtl/>
        </w:rPr>
        <w:t xml:space="preserve">العربية </w:t>
      </w:r>
    </w:p>
    <w:p w14:paraId="7FB68F5D" w14:textId="4F0112A7" w:rsidR="00CF5617" w:rsidRDefault="00CF5617" w:rsidP="0050567E">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هدفت دراسة </w:t>
      </w:r>
      <w:r w:rsidR="00776DAD">
        <w:rPr>
          <w:rFonts w:ascii="Simplified Arabic" w:eastAsia="Simplified Arabic" w:hAnsi="Simplified Arabic" w:cs="Simplified Arabic" w:hint="cs"/>
          <w:sz w:val="28"/>
          <w:szCs w:val="28"/>
          <w:rtl/>
        </w:rPr>
        <w:t>موسى</w:t>
      </w:r>
      <w:r w:rsidR="00DD015C">
        <w:rPr>
          <w:rFonts w:ascii="Simplified Arabic" w:eastAsia="Simplified Arabic" w:hAnsi="Simplified Arabic" w:cs="Simplified Arabic" w:hint="cs"/>
          <w:sz w:val="28"/>
          <w:szCs w:val="28"/>
          <w:rtl/>
        </w:rPr>
        <w:t xml:space="preserve"> وآخرون </w:t>
      </w:r>
      <w:r>
        <w:rPr>
          <w:rFonts w:ascii="Simplified Arabic" w:eastAsia="Simplified Arabic" w:hAnsi="Simplified Arabic" w:cs="Simplified Arabic" w:hint="cs"/>
          <w:sz w:val="28"/>
          <w:szCs w:val="28"/>
          <w:rtl/>
        </w:rPr>
        <w:t>(</w:t>
      </w:r>
      <w:r>
        <w:rPr>
          <w:rFonts w:ascii="Simplified Arabic" w:eastAsia="Simplified Arabic" w:hAnsi="Simplified Arabic" w:cs="Simplified Arabic" w:hint="cs"/>
          <w:sz w:val="28"/>
          <w:szCs w:val="28"/>
          <w:lang w:bidi="ar-EG"/>
        </w:rPr>
        <w:t>2026</w:t>
      </w:r>
      <w:proofErr w:type="gramStart"/>
      <w:r>
        <w:rPr>
          <w:rFonts w:ascii="Simplified Arabic" w:eastAsia="Simplified Arabic" w:hAnsi="Simplified Arabic" w:cs="Simplified Arabic" w:hint="cs"/>
          <w:sz w:val="28"/>
          <w:szCs w:val="28"/>
          <w:rtl/>
        </w:rPr>
        <w:t xml:space="preserve">) </w:t>
      </w:r>
      <w:r w:rsidR="00D0232D">
        <w:rPr>
          <w:rFonts w:ascii="Simplified Arabic" w:eastAsia="Simplified Arabic" w:hAnsi="Simplified Arabic" w:cs="Simplified Arabic" w:hint="cs"/>
          <w:sz w:val="28"/>
          <w:szCs w:val="28"/>
          <w:rtl/>
        </w:rPr>
        <w:t xml:space="preserve"> إلى</w:t>
      </w:r>
      <w:proofErr w:type="gramEnd"/>
      <w:r w:rsidR="00D0232D">
        <w:rPr>
          <w:rFonts w:ascii="Simplified Arabic" w:eastAsia="Simplified Arabic" w:hAnsi="Simplified Arabic" w:cs="Simplified Arabic" w:hint="cs"/>
          <w:sz w:val="28"/>
          <w:szCs w:val="28"/>
          <w:rtl/>
        </w:rPr>
        <w:t xml:space="preserve"> </w:t>
      </w:r>
      <w:r w:rsidR="005B3658">
        <w:rPr>
          <w:rFonts w:ascii="Simplified Arabic" w:eastAsia="Simplified Arabic" w:hAnsi="Simplified Arabic" w:cs="Simplified Arabic" w:hint="cs"/>
          <w:sz w:val="28"/>
          <w:szCs w:val="28"/>
          <w:rtl/>
        </w:rPr>
        <w:t>استكشاف أثر التحول الرقمي بأبعادها (البعد التقني، البعد البشري) على الأداء المؤسسي في شركة غاز مصر، اعتمد البحث على المنهج الوصفي التحليلي، وتم جمع البيانات الميدانية من خلال استبانة وزعت على عينة عشوائية مكونة من (306) موظفين من مختلف المستويات الإدارية. أظهرت نتائج الدراسة وجود تأثير إيجابي ومعنوي مباشر للتحول الرقمي على الأداء المؤسسي، واوصت الدراسة بضرورة الاستثمار في البنية التكنولوجية وتنمية المهارات الرقمية للعاملين، بما يعزز القدرة التنافسية للمؤسسات الصناعية في مصر.</w:t>
      </w:r>
    </w:p>
    <w:p w14:paraId="348C7C92" w14:textId="2E656F3B" w:rsidR="00CF5617" w:rsidRDefault="00CF5617" w:rsidP="0050567E">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وركزت دراسة </w:t>
      </w:r>
      <w:r w:rsidR="00DD015C">
        <w:rPr>
          <w:rFonts w:ascii="Simplified Arabic" w:eastAsia="Simplified Arabic" w:hAnsi="Simplified Arabic" w:cs="Simplified Arabic" w:hint="cs"/>
          <w:sz w:val="28"/>
          <w:szCs w:val="28"/>
          <w:rtl/>
        </w:rPr>
        <w:t>سحر</w:t>
      </w:r>
      <w:r>
        <w:rPr>
          <w:rFonts w:ascii="Simplified Arabic" w:eastAsia="Simplified Arabic" w:hAnsi="Simplified Arabic" w:cs="Simplified Arabic" w:hint="cs"/>
          <w:sz w:val="28"/>
          <w:szCs w:val="28"/>
          <w:rtl/>
        </w:rPr>
        <w:t xml:space="preserve"> (</w:t>
      </w:r>
      <w:r w:rsidR="00DD015C">
        <w:rPr>
          <w:rFonts w:ascii="Simplified Arabic" w:eastAsia="Simplified Arabic" w:hAnsi="Simplified Arabic" w:cs="Simplified Arabic" w:hint="cs"/>
          <w:sz w:val="28"/>
          <w:szCs w:val="28"/>
          <w:lang w:bidi="ar-EG"/>
        </w:rPr>
        <w:t>2026</w:t>
      </w:r>
      <w:r>
        <w:rPr>
          <w:rFonts w:ascii="Simplified Arabic" w:eastAsia="Simplified Arabic" w:hAnsi="Simplified Arabic" w:cs="Simplified Arabic" w:hint="cs"/>
          <w:sz w:val="28"/>
          <w:szCs w:val="28"/>
          <w:rtl/>
        </w:rPr>
        <w:t xml:space="preserve">) </w:t>
      </w:r>
      <w:r w:rsidR="00DD015C">
        <w:rPr>
          <w:rFonts w:ascii="Simplified Arabic" w:eastAsia="Simplified Arabic" w:hAnsi="Simplified Arabic" w:cs="Simplified Arabic" w:hint="cs"/>
          <w:sz w:val="28"/>
          <w:szCs w:val="28"/>
          <w:rtl/>
        </w:rPr>
        <w:t xml:space="preserve">على تحليل أثر التحول الرقمي على الأداء المؤسسي، مع </w:t>
      </w:r>
      <w:proofErr w:type="spellStart"/>
      <w:r w:rsidR="00DD015C">
        <w:rPr>
          <w:rFonts w:ascii="Simplified Arabic" w:eastAsia="Simplified Arabic" w:hAnsi="Simplified Arabic" w:cs="Simplified Arabic" w:hint="cs"/>
          <w:sz w:val="28"/>
          <w:szCs w:val="28"/>
          <w:rtl/>
        </w:rPr>
        <w:t>إختبار</w:t>
      </w:r>
      <w:proofErr w:type="spellEnd"/>
      <w:r w:rsidR="00DD015C">
        <w:rPr>
          <w:rFonts w:ascii="Simplified Arabic" w:eastAsia="Simplified Arabic" w:hAnsi="Simplified Arabic" w:cs="Simplified Arabic" w:hint="cs"/>
          <w:sz w:val="28"/>
          <w:szCs w:val="28"/>
          <w:rtl/>
        </w:rPr>
        <w:t xml:space="preserve"> الدور المُعَدل لنظم المحاسبة الإدارية الحديثة </w:t>
      </w:r>
      <w:proofErr w:type="gramStart"/>
      <w:r w:rsidR="00DD015C">
        <w:rPr>
          <w:rFonts w:ascii="Simplified Arabic" w:eastAsia="Simplified Arabic" w:hAnsi="Simplified Arabic" w:cs="Simplified Arabic" w:hint="cs"/>
          <w:sz w:val="28"/>
          <w:szCs w:val="28"/>
          <w:rtl/>
        </w:rPr>
        <w:t>علي</w:t>
      </w:r>
      <w:proofErr w:type="gramEnd"/>
      <w:r w:rsidR="00DD015C">
        <w:rPr>
          <w:rFonts w:ascii="Simplified Arabic" w:eastAsia="Simplified Arabic" w:hAnsi="Simplified Arabic" w:cs="Simplified Arabic" w:hint="cs"/>
          <w:sz w:val="28"/>
          <w:szCs w:val="28"/>
          <w:rtl/>
        </w:rPr>
        <w:t xml:space="preserve"> هذه العلاقة، </w:t>
      </w:r>
      <w:proofErr w:type="spellStart"/>
      <w:r w:rsidR="00DD015C">
        <w:rPr>
          <w:rFonts w:ascii="Simplified Arabic" w:eastAsia="Simplified Arabic" w:hAnsi="Simplified Arabic" w:cs="Simplified Arabic" w:hint="cs"/>
          <w:sz w:val="28"/>
          <w:szCs w:val="28"/>
          <w:rtl/>
        </w:rPr>
        <w:t>إعتمد</w:t>
      </w:r>
      <w:proofErr w:type="spellEnd"/>
      <w:r w:rsidR="00DD015C">
        <w:rPr>
          <w:rFonts w:ascii="Simplified Arabic" w:eastAsia="Simplified Arabic" w:hAnsi="Simplified Arabic" w:cs="Simplified Arabic" w:hint="cs"/>
          <w:sz w:val="28"/>
          <w:szCs w:val="28"/>
          <w:rtl/>
        </w:rPr>
        <w:t xml:space="preserve"> البحث على المنهج الوصفي التحليلي، مع </w:t>
      </w:r>
      <w:proofErr w:type="spellStart"/>
      <w:r w:rsidR="00DD015C">
        <w:rPr>
          <w:rFonts w:ascii="Simplified Arabic" w:eastAsia="Simplified Arabic" w:hAnsi="Simplified Arabic" w:cs="Simplified Arabic" w:hint="cs"/>
          <w:sz w:val="28"/>
          <w:szCs w:val="28"/>
          <w:rtl/>
        </w:rPr>
        <w:t>إستخدام</w:t>
      </w:r>
      <w:proofErr w:type="spellEnd"/>
      <w:r w:rsidR="00DD015C">
        <w:rPr>
          <w:rFonts w:ascii="Simplified Arabic" w:eastAsia="Simplified Arabic" w:hAnsi="Simplified Arabic" w:cs="Simplified Arabic" w:hint="cs"/>
          <w:sz w:val="28"/>
          <w:szCs w:val="28"/>
          <w:rtl/>
        </w:rPr>
        <w:t xml:space="preserve"> قائمة </w:t>
      </w:r>
      <w:proofErr w:type="spellStart"/>
      <w:r w:rsidR="00DD015C">
        <w:rPr>
          <w:rFonts w:ascii="Simplified Arabic" w:eastAsia="Simplified Arabic" w:hAnsi="Simplified Arabic" w:cs="Simplified Arabic" w:hint="cs"/>
          <w:sz w:val="28"/>
          <w:szCs w:val="28"/>
          <w:rtl/>
        </w:rPr>
        <w:t>الإستقصاء</w:t>
      </w:r>
      <w:proofErr w:type="spellEnd"/>
      <w:r w:rsidR="00DD015C">
        <w:rPr>
          <w:rFonts w:ascii="Simplified Arabic" w:eastAsia="Simplified Arabic" w:hAnsi="Simplified Arabic" w:cs="Simplified Arabic" w:hint="cs"/>
          <w:sz w:val="28"/>
          <w:szCs w:val="28"/>
          <w:rtl/>
        </w:rPr>
        <w:t xml:space="preserve"> كأداة رئيسية لجمع البيانات من عينة مكونة من (384) مفردة كما تم تحليل البيانات </w:t>
      </w:r>
      <w:proofErr w:type="spellStart"/>
      <w:r w:rsidR="00DD015C">
        <w:rPr>
          <w:rFonts w:ascii="Simplified Arabic" w:eastAsia="Simplified Arabic" w:hAnsi="Simplified Arabic" w:cs="Simplified Arabic" w:hint="cs"/>
          <w:sz w:val="28"/>
          <w:szCs w:val="28"/>
          <w:rtl/>
        </w:rPr>
        <w:t>بإستخدام</w:t>
      </w:r>
      <w:proofErr w:type="spellEnd"/>
      <w:r w:rsidR="00DD015C">
        <w:rPr>
          <w:rFonts w:ascii="Simplified Arabic" w:eastAsia="Simplified Arabic" w:hAnsi="Simplified Arabic" w:cs="Simplified Arabic" w:hint="cs"/>
          <w:sz w:val="28"/>
          <w:szCs w:val="28"/>
          <w:rtl/>
        </w:rPr>
        <w:t xml:space="preserve"> مجموعة من الأساليب الإحصائية المناسبة، من بينها الإحصاء الوصفي، وتحليل </w:t>
      </w:r>
      <w:proofErr w:type="spellStart"/>
      <w:r w:rsidR="00DD015C">
        <w:rPr>
          <w:rFonts w:ascii="Simplified Arabic" w:eastAsia="Simplified Arabic" w:hAnsi="Simplified Arabic" w:cs="Simplified Arabic" w:hint="cs"/>
          <w:sz w:val="28"/>
          <w:szCs w:val="28"/>
          <w:rtl/>
        </w:rPr>
        <w:t>الإرتباط</w:t>
      </w:r>
      <w:proofErr w:type="spellEnd"/>
      <w:r w:rsidR="00DD015C">
        <w:rPr>
          <w:rFonts w:ascii="Simplified Arabic" w:eastAsia="Simplified Arabic" w:hAnsi="Simplified Arabic" w:cs="Simplified Arabic" w:hint="cs"/>
          <w:sz w:val="28"/>
          <w:szCs w:val="28"/>
          <w:rtl/>
        </w:rPr>
        <w:t xml:space="preserve"> </w:t>
      </w:r>
      <w:proofErr w:type="spellStart"/>
      <w:r w:rsidR="00DD015C">
        <w:rPr>
          <w:rFonts w:ascii="Simplified Arabic" w:eastAsia="Simplified Arabic" w:hAnsi="Simplified Arabic" w:cs="Simplified Arabic" w:hint="cs"/>
          <w:sz w:val="28"/>
          <w:szCs w:val="28"/>
          <w:rtl/>
        </w:rPr>
        <w:t>والإنحدار</w:t>
      </w:r>
      <w:proofErr w:type="spellEnd"/>
      <w:r w:rsidR="00DD015C">
        <w:rPr>
          <w:rFonts w:ascii="Simplified Arabic" w:eastAsia="Simplified Arabic" w:hAnsi="Simplified Arabic" w:cs="Simplified Arabic" w:hint="cs"/>
          <w:sz w:val="28"/>
          <w:szCs w:val="28"/>
          <w:rtl/>
        </w:rPr>
        <w:t xml:space="preserve">، إضافة إلى نموذج المعادلة الهيكلية </w:t>
      </w:r>
      <w:proofErr w:type="spellStart"/>
      <w:r w:rsidR="00DD015C">
        <w:rPr>
          <w:rFonts w:ascii="Simplified Arabic" w:eastAsia="Simplified Arabic" w:hAnsi="Simplified Arabic" w:cs="Simplified Arabic" w:hint="cs"/>
          <w:sz w:val="28"/>
          <w:szCs w:val="28"/>
          <w:rtl/>
        </w:rPr>
        <w:t>بإستخدام</w:t>
      </w:r>
      <w:proofErr w:type="spellEnd"/>
      <w:r w:rsidR="00DD015C">
        <w:rPr>
          <w:rFonts w:ascii="Simplified Arabic" w:eastAsia="Simplified Arabic" w:hAnsi="Simplified Arabic" w:cs="Simplified Arabic" w:hint="cs"/>
          <w:sz w:val="28"/>
          <w:szCs w:val="28"/>
          <w:rtl/>
        </w:rPr>
        <w:t xml:space="preserve"> برنامجي </w:t>
      </w:r>
      <w:r w:rsidR="00DD015C">
        <w:rPr>
          <w:rFonts w:ascii="Simplified Arabic" w:eastAsia="Simplified Arabic" w:hAnsi="Simplified Arabic" w:cs="Simplified Arabic" w:hint="cs"/>
          <w:sz w:val="28"/>
          <w:szCs w:val="28"/>
          <w:lang w:bidi="ar-EG"/>
        </w:rPr>
        <w:t>SPSS</w:t>
      </w:r>
      <w:r w:rsidR="00DD015C">
        <w:rPr>
          <w:rFonts w:ascii="Simplified Arabic" w:eastAsia="Simplified Arabic" w:hAnsi="Simplified Arabic" w:cs="Simplified Arabic" w:hint="cs"/>
          <w:sz w:val="28"/>
          <w:szCs w:val="28"/>
          <w:rtl/>
        </w:rPr>
        <w:t xml:space="preserve"> و </w:t>
      </w:r>
      <w:r w:rsidR="00DD015C">
        <w:rPr>
          <w:rFonts w:ascii="Simplified Arabic" w:eastAsia="Simplified Arabic" w:hAnsi="Simplified Arabic" w:cs="Simplified Arabic" w:hint="cs"/>
          <w:sz w:val="28"/>
          <w:szCs w:val="28"/>
          <w:lang w:bidi="ar-EG"/>
        </w:rPr>
        <w:t>AMOS</w:t>
      </w:r>
      <w:r w:rsidR="00DD015C">
        <w:rPr>
          <w:rFonts w:ascii="Simplified Arabic" w:eastAsia="Simplified Arabic" w:hAnsi="Simplified Arabic" w:cs="Simplified Arabic" w:hint="cs"/>
          <w:sz w:val="28"/>
          <w:szCs w:val="28"/>
          <w:rtl/>
        </w:rPr>
        <w:t xml:space="preserve"> </w:t>
      </w:r>
      <w:proofErr w:type="spellStart"/>
      <w:r w:rsidR="00DD015C">
        <w:rPr>
          <w:rFonts w:ascii="Simplified Arabic" w:eastAsia="Simplified Arabic" w:hAnsi="Simplified Arabic" w:cs="Simplified Arabic" w:hint="cs"/>
          <w:sz w:val="28"/>
          <w:szCs w:val="28"/>
          <w:rtl/>
        </w:rPr>
        <w:t>لإختبار</w:t>
      </w:r>
      <w:proofErr w:type="spellEnd"/>
      <w:r w:rsidR="00DD015C">
        <w:rPr>
          <w:rFonts w:ascii="Simplified Arabic" w:eastAsia="Simplified Arabic" w:hAnsi="Simplified Arabic" w:cs="Simplified Arabic" w:hint="cs"/>
          <w:sz w:val="28"/>
          <w:szCs w:val="28"/>
          <w:rtl/>
        </w:rPr>
        <w:t xml:space="preserve"> فروض الدراسة. وقد أظهرت نتائج البحث وجود تأثير إيجابي ومعنوي للتحول الرقمي على الأداء المؤسسي وفي ضوء هذه النتائج، توصي الباحثة بضرورة تعزيز تبني </w:t>
      </w:r>
      <w:proofErr w:type="spellStart"/>
      <w:r w:rsidR="00DD015C">
        <w:rPr>
          <w:rFonts w:ascii="Simplified Arabic" w:eastAsia="Simplified Arabic" w:hAnsi="Simplified Arabic" w:cs="Simplified Arabic" w:hint="cs"/>
          <w:sz w:val="28"/>
          <w:szCs w:val="28"/>
          <w:rtl/>
        </w:rPr>
        <w:t>إستراتيجيات</w:t>
      </w:r>
      <w:proofErr w:type="spellEnd"/>
      <w:r w:rsidR="00DD015C">
        <w:rPr>
          <w:rFonts w:ascii="Simplified Arabic" w:eastAsia="Simplified Arabic" w:hAnsi="Simplified Arabic" w:cs="Simplified Arabic" w:hint="cs"/>
          <w:sz w:val="28"/>
          <w:szCs w:val="28"/>
          <w:rtl/>
        </w:rPr>
        <w:t xml:space="preserve"> التحول الرقمي داخل المؤسسات، وتطوير نظم المحاسبة الإدارية </w:t>
      </w:r>
      <w:r w:rsidR="00DD015C">
        <w:rPr>
          <w:rFonts w:ascii="Simplified Arabic" w:eastAsia="Simplified Arabic" w:hAnsi="Simplified Arabic" w:cs="Simplified Arabic" w:hint="cs"/>
          <w:sz w:val="28"/>
          <w:szCs w:val="28"/>
          <w:rtl/>
        </w:rPr>
        <w:lastRenderedPageBreak/>
        <w:t xml:space="preserve">الحديثة </w:t>
      </w:r>
      <w:proofErr w:type="spellStart"/>
      <w:r w:rsidR="00DD015C">
        <w:rPr>
          <w:rFonts w:ascii="Simplified Arabic" w:eastAsia="Simplified Arabic" w:hAnsi="Simplified Arabic" w:cs="Simplified Arabic" w:hint="cs"/>
          <w:sz w:val="28"/>
          <w:szCs w:val="28"/>
          <w:rtl/>
        </w:rPr>
        <w:t>والإستثمار</w:t>
      </w:r>
      <w:proofErr w:type="spellEnd"/>
      <w:r w:rsidR="00DD015C">
        <w:rPr>
          <w:rFonts w:ascii="Simplified Arabic" w:eastAsia="Simplified Arabic" w:hAnsi="Simplified Arabic" w:cs="Simplified Arabic" w:hint="cs"/>
          <w:sz w:val="28"/>
          <w:szCs w:val="28"/>
          <w:rtl/>
        </w:rPr>
        <w:t xml:space="preserve"> في تدريب الموارد البشرية على </w:t>
      </w:r>
      <w:proofErr w:type="spellStart"/>
      <w:r w:rsidR="00DD015C">
        <w:rPr>
          <w:rFonts w:ascii="Simplified Arabic" w:eastAsia="Simplified Arabic" w:hAnsi="Simplified Arabic" w:cs="Simplified Arabic" w:hint="cs"/>
          <w:sz w:val="28"/>
          <w:szCs w:val="28"/>
          <w:rtl/>
        </w:rPr>
        <w:t>إستخدام</w:t>
      </w:r>
      <w:proofErr w:type="spellEnd"/>
      <w:r w:rsidR="00DD015C">
        <w:rPr>
          <w:rFonts w:ascii="Simplified Arabic" w:eastAsia="Simplified Arabic" w:hAnsi="Simplified Arabic" w:cs="Simplified Arabic" w:hint="cs"/>
          <w:sz w:val="28"/>
          <w:szCs w:val="28"/>
          <w:rtl/>
        </w:rPr>
        <w:t xml:space="preserve"> التقنيات الرقمية بما يُسهم في تحسين الأداء المؤسسي وتعزيز المقدرة التنافسية للمؤسسات.</w:t>
      </w:r>
    </w:p>
    <w:p w14:paraId="0A024EB7" w14:textId="399EA5CE" w:rsidR="004A464A" w:rsidRDefault="004A464A" w:rsidP="004A464A">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وهدفت دراسة عبد الصمد (</w:t>
      </w:r>
      <w:r>
        <w:rPr>
          <w:rFonts w:ascii="Simplified Arabic" w:eastAsia="Simplified Arabic" w:hAnsi="Simplified Arabic" w:cs="Simplified Arabic" w:hint="cs"/>
          <w:sz w:val="28"/>
          <w:szCs w:val="28"/>
          <w:lang w:bidi="ar-EG"/>
        </w:rPr>
        <w:t>2026</w:t>
      </w:r>
      <w:proofErr w:type="gramStart"/>
      <w:r>
        <w:rPr>
          <w:rFonts w:ascii="Simplified Arabic" w:eastAsia="Simplified Arabic" w:hAnsi="Simplified Arabic" w:cs="Simplified Arabic" w:hint="cs"/>
          <w:sz w:val="28"/>
          <w:szCs w:val="28"/>
          <w:rtl/>
        </w:rPr>
        <w:t>)  إلى</w:t>
      </w:r>
      <w:proofErr w:type="gramEnd"/>
      <w:r>
        <w:rPr>
          <w:rFonts w:ascii="Simplified Arabic" w:eastAsia="Simplified Arabic" w:hAnsi="Simplified Arabic" w:cs="Simplified Arabic" w:hint="cs"/>
          <w:sz w:val="28"/>
          <w:szCs w:val="28"/>
          <w:rtl/>
        </w:rPr>
        <w:t xml:space="preserve"> </w:t>
      </w:r>
      <w:r w:rsidR="00677AB9">
        <w:rPr>
          <w:rFonts w:ascii="Simplified Arabic" w:eastAsia="Simplified Arabic" w:hAnsi="Simplified Arabic" w:cs="Simplified Arabic" w:hint="cs"/>
          <w:sz w:val="28"/>
          <w:szCs w:val="28"/>
          <w:rtl/>
        </w:rPr>
        <w:t xml:space="preserve">تحليل أثر التحول الرقمي على تحسين الأداء المؤسسي في المؤسسات الخدمية توصلت الدراسة إلى وجود علاقة طردية قوية وذات دلالة إحصائية بين التحول الرقمي والأداء المؤسسي، كما أظهرت النتائج أن التحول الرقمي يؤثر إيجابياً على تحسين جودة الخدمات وزيادة الكفاءة التشغيلية. </w:t>
      </w:r>
      <w:proofErr w:type="gramStart"/>
      <w:r w:rsidR="00677AB9">
        <w:rPr>
          <w:rFonts w:ascii="Simplified Arabic" w:eastAsia="Simplified Arabic" w:hAnsi="Simplified Arabic" w:cs="Simplified Arabic" w:hint="cs"/>
          <w:sz w:val="28"/>
          <w:szCs w:val="28"/>
          <w:rtl/>
        </w:rPr>
        <w:t>و تم</w:t>
      </w:r>
      <w:proofErr w:type="gramEnd"/>
      <w:r w:rsidR="00677AB9">
        <w:rPr>
          <w:rFonts w:ascii="Simplified Arabic" w:eastAsia="Simplified Arabic" w:hAnsi="Simplified Arabic" w:cs="Simplified Arabic" w:hint="cs"/>
          <w:sz w:val="28"/>
          <w:szCs w:val="28"/>
          <w:rtl/>
        </w:rPr>
        <w:t xml:space="preserve"> جمع البيانات باستخدام الاستبانة كأداة رئيسية لجمع البيانات من عينة عشوائية من العاملين في المؤسسات الخدمية. وتم تحليل البيانات باستخدام البرنامج الإحصائي (</w:t>
      </w:r>
      <w:r w:rsidR="00677AB9">
        <w:rPr>
          <w:rFonts w:ascii="Simplified Arabic" w:eastAsia="Simplified Arabic" w:hAnsi="Simplified Arabic" w:cs="Simplified Arabic" w:hint="cs"/>
          <w:sz w:val="28"/>
          <w:szCs w:val="28"/>
          <w:lang w:bidi="ar-EG"/>
        </w:rPr>
        <w:t>SPSS</w:t>
      </w:r>
      <w:r w:rsidR="00677AB9">
        <w:rPr>
          <w:rFonts w:ascii="Simplified Arabic" w:eastAsia="Simplified Arabic" w:hAnsi="Simplified Arabic" w:cs="Simplified Arabic" w:hint="cs"/>
          <w:sz w:val="28"/>
          <w:szCs w:val="28"/>
          <w:rtl/>
        </w:rPr>
        <w:t>)، مع تطبيق مجموعة من الأساليب الإحصائية مثل معامل الارتباط بيرسون وتحليل الانحدار الخطي. توصلت الدراسة إلى وجود علاقة طردية قوية وذات دلالة إحصائية بين التحول الرقمي والأداء المؤسسي، كما أظهرت النتائج أن التحول الرقمي يؤثر إيجابياً على تحسين جودة الخدمات وزيادة الكفاءة التشغيلية. وأوصت الدراسة بضرورة تبني استراتيجيات رقمية متكاملة، وتعزيز الاستثمار في البنية التحتية التكنولوجية، وتطوير مهارات الموارد البشرية لدعم التحول الرقمي وتحقيق التميز المؤسسي.</w:t>
      </w:r>
    </w:p>
    <w:p w14:paraId="186783C6" w14:textId="495A34E2" w:rsidR="00CF5617" w:rsidRDefault="00CF5617" w:rsidP="0050567E">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أما دراسة </w:t>
      </w:r>
      <w:r w:rsidR="002F08E7">
        <w:rPr>
          <w:rFonts w:ascii="Simplified Arabic" w:eastAsia="Simplified Arabic" w:hAnsi="Simplified Arabic" w:cs="Simplified Arabic" w:hint="cs"/>
          <w:sz w:val="28"/>
          <w:szCs w:val="28"/>
          <w:rtl/>
          <w:lang w:bidi="ar-EG"/>
        </w:rPr>
        <w:t>السايح جنات (</w:t>
      </w:r>
      <w:r w:rsidR="002F08E7">
        <w:rPr>
          <w:rFonts w:ascii="Simplified Arabic" w:eastAsia="Simplified Arabic" w:hAnsi="Simplified Arabic" w:cs="Simplified Arabic" w:hint="cs"/>
          <w:sz w:val="28"/>
          <w:szCs w:val="28"/>
          <w:lang w:bidi="ar-EG"/>
        </w:rPr>
        <w:t>2025</w:t>
      </w:r>
      <w:r w:rsidR="002F08E7">
        <w:rPr>
          <w:rFonts w:ascii="Simplified Arabic" w:eastAsia="Simplified Arabic" w:hAnsi="Simplified Arabic" w:cs="Simplified Arabic" w:hint="cs"/>
          <w:sz w:val="28"/>
          <w:szCs w:val="28"/>
          <w:rtl/>
          <w:lang w:bidi="ar-EG"/>
        </w:rPr>
        <w:t xml:space="preserve">) </w:t>
      </w:r>
      <w:r>
        <w:rPr>
          <w:rFonts w:ascii="Simplified Arabic" w:eastAsia="Simplified Arabic" w:hAnsi="Simplified Arabic" w:cs="Simplified Arabic" w:hint="cs"/>
          <w:sz w:val="28"/>
          <w:szCs w:val="28"/>
          <w:rtl/>
        </w:rPr>
        <w:t xml:space="preserve">، فقد </w:t>
      </w:r>
      <w:r w:rsidR="006F4817">
        <w:rPr>
          <w:rFonts w:ascii="Simplified Arabic" w:eastAsia="Simplified Arabic" w:hAnsi="Simplified Arabic" w:cs="Simplified Arabic" w:hint="cs"/>
          <w:sz w:val="28"/>
          <w:szCs w:val="28"/>
          <w:rtl/>
        </w:rPr>
        <w:t xml:space="preserve">سعت إلى استكشاف أثر التحول الرقمي </w:t>
      </w:r>
      <w:proofErr w:type="spellStart"/>
      <w:r w:rsidR="006F4817">
        <w:rPr>
          <w:rFonts w:ascii="Simplified Arabic" w:eastAsia="Simplified Arabic" w:hAnsi="Simplified Arabic" w:cs="Simplified Arabic" w:hint="cs"/>
          <w:sz w:val="28"/>
          <w:szCs w:val="28"/>
          <w:rtl/>
        </w:rPr>
        <w:t>بابعاده</w:t>
      </w:r>
      <w:proofErr w:type="spellEnd"/>
      <w:r w:rsidR="006F4817">
        <w:rPr>
          <w:rFonts w:ascii="Simplified Arabic" w:eastAsia="Simplified Arabic" w:hAnsi="Simplified Arabic" w:cs="Simplified Arabic" w:hint="cs"/>
          <w:sz w:val="28"/>
          <w:szCs w:val="28"/>
          <w:rtl/>
        </w:rPr>
        <w:t xml:space="preserve"> (</w:t>
      </w:r>
      <w:r w:rsidR="00687BAC">
        <w:rPr>
          <w:rFonts w:ascii="Simplified Arabic" w:eastAsia="Simplified Arabic" w:hAnsi="Simplified Arabic" w:cs="Simplified Arabic" w:hint="cs"/>
          <w:sz w:val="28"/>
          <w:szCs w:val="28"/>
          <w:rtl/>
        </w:rPr>
        <w:t xml:space="preserve">البعد </w:t>
      </w:r>
      <w:proofErr w:type="spellStart"/>
      <w:r w:rsidR="00687BAC">
        <w:rPr>
          <w:rFonts w:ascii="Simplified Arabic" w:eastAsia="Simplified Arabic" w:hAnsi="Simplified Arabic" w:cs="Simplified Arabic" w:hint="cs"/>
          <w:sz w:val="28"/>
          <w:szCs w:val="28"/>
          <w:rtl/>
        </w:rPr>
        <w:t>الإستراتيجي</w:t>
      </w:r>
      <w:proofErr w:type="spellEnd"/>
      <w:r w:rsidR="00687BAC">
        <w:rPr>
          <w:rFonts w:ascii="Simplified Arabic" w:eastAsia="Simplified Arabic" w:hAnsi="Simplified Arabic" w:cs="Simplified Arabic" w:hint="cs"/>
          <w:sz w:val="28"/>
          <w:szCs w:val="28"/>
          <w:rtl/>
        </w:rPr>
        <w:t xml:space="preserve"> ، البعد التكنولوجي ، البعد التنظيمي ، بعد الموارد البشرية ، البعد التشريعي والأمني</w:t>
      </w:r>
      <w:r w:rsidR="006F4817">
        <w:rPr>
          <w:rFonts w:ascii="Simplified Arabic" w:eastAsia="Simplified Arabic" w:hAnsi="Simplified Arabic" w:cs="Simplified Arabic" w:hint="cs"/>
          <w:sz w:val="28"/>
          <w:szCs w:val="28"/>
          <w:rtl/>
        </w:rPr>
        <w:t xml:space="preserve">) على الأداء المؤسسي </w:t>
      </w:r>
      <w:r w:rsidR="00687BAC">
        <w:rPr>
          <w:rFonts w:ascii="Simplified Arabic" w:eastAsia="Simplified Arabic" w:hAnsi="Simplified Arabic" w:cs="Simplified Arabic" w:hint="cs"/>
          <w:sz w:val="28"/>
          <w:szCs w:val="28"/>
          <w:rtl/>
        </w:rPr>
        <w:t xml:space="preserve">بأبعاده (الفاعلية ، الكفاءة ، الإنتاجية ، الجودة) </w:t>
      </w:r>
      <w:r w:rsidR="006F4817">
        <w:rPr>
          <w:rFonts w:ascii="Simplified Arabic" w:eastAsia="Simplified Arabic" w:hAnsi="Simplified Arabic" w:cs="Simplified Arabic" w:hint="cs"/>
          <w:sz w:val="28"/>
          <w:szCs w:val="28"/>
          <w:rtl/>
        </w:rPr>
        <w:t xml:space="preserve">من خلال دراسة حالة تطبيقية في وكالة بنك الجزائر الخارجي </w:t>
      </w:r>
      <w:proofErr w:type="spellStart"/>
      <w:r w:rsidR="006F4817">
        <w:rPr>
          <w:rFonts w:ascii="Simplified Arabic" w:eastAsia="Simplified Arabic" w:hAnsi="Simplified Arabic" w:cs="Simplified Arabic" w:hint="cs"/>
          <w:sz w:val="28"/>
          <w:szCs w:val="28"/>
          <w:rtl/>
        </w:rPr>
        <w:t>بورقلة</w:t>
      </w:r>
      <w:proofErr w:type="spellEnd"/>
      <w:r w:rsidR="006F4817">
        <w:rPr>
          <w:rFonts w:ascii="Simplified Arabic" w:eastAsia="Simplified Arabic" w:hAnsi="Simplified Arabic" w:cs="Simplified Arabic" w:hint="cs"/>
          <w:sz w:val="28"/>
          <w:szCs w:val="28"/>
          <w:rtl/>
        </w:rPr>
        <w:t>، ولتحقيق هذا الهدف تم استخدام الاستبانة كأداة رئيسة لجمع البيانات من عينة عشوائية مكونة من (42) موظفًا، كما تم تحليل البيانات باستخدام برنامج الحزم الإحصائية للعلوم الاجتماعية (</w:t>
      </w:r>
      <w:r w:rsidR="006F4817">
        <w:rPr>
          <w:rFonts w:ascii="Simplified Arabic" w:eastAsia="Simplified Arabic" w:hAnsi="Simplified Arabic" w:cs="Simplified Arabic" w:hint="cs"/>
          <w:sz w:val="28"/>
          <w:szCs w:val="28"/>
          <w:lang w:bidi="ar-EG"/>
        </w:rPr>
        <w:t>SPSS</w:t>
      </w:r>
      <w:r w:rsidR="006F4817">
        <w:rPr>
          <w:rFonts w:ascii="Simplified Arabic" w:eastAsia="Simplified Arabic" w:hAnsi="Simplified Arabic" w:cs="Simplified Arabic" w:hint="cs"/>
          <w:sz w:val="28"/>
          <w:szCs w:val="28"/>
          <w:rtl/>
        </w:rPr>
        <w:t xml:space="preserve">) الإصدار (25) وعدد من الأساليب الإحصائية المناسبة. وأظهرت نتائج الدراسة أن التحول الرقمي يؤثر بصورة إيجابية وذات دلالة </w:t>
      </w:r>
      <w:r w:rsidR="006F4817">
        <w:rPr>
          <w:rFonts w:ascii="Simplified Arabic" w:eastAsia="Simplified Arabic" w:hAnsi="Simplified Arabic" w:cs="Simplified Arabic" w:hint="cs"/>
          <w:sz w:val="28"/>
          <w:szCs w:val="28"/>
          <w:rtl/>
        </w:rPr>
        <w:lastRenderedPageBreak/>
        <w:t>في الأداء المؤسسي وفي ضوء هذه النتائج، أوصت الدراسة بضرورة الاستثمار في البنية التحتية الرقمية وتطوير رأس المال البشري لضمان تحقيق تحسينات مستدامة في الأداء المؤسسي، مع التأكيد على أهمية دمج التحول الرقمي ضمن التخطيط الاستراتيجي للمؤسسة بما يسهم في تحقيق أهدافها بكفاءة وفاعلية أكبر</w:t>
      </w:r>
    </w:p>
    <w:p w14:paraId="4426173E" w14:textId="0456739A" w:rsidR="00997E49" w:rsidRDefault="00CF5617" w:rsidP="00997E49">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وفي دراسة</w:t>
      </w:r>
      <w:r w:rsidR="00CB7FB0">
        <w:rPr>
          <w:rFonts w:ascii="Simplified Arabic" w:eastAsia="Simplified Arabic" w:hAnsi="Simplified Arabic" w:cs="Simplified Arabic" w:hint="cs"/>
          <w:sz w:val="28"/>
          <w:szCs w:val="28"/>
          <w:rtl/>
        </w:rPr>
        <w:t xml:space="preserve"> </w:t>
      </w:r>
      <w:proofErr w:type="gramStart"/>
      <w:r w:rsidR="00CB7FB0">
        <w:rPr>
          <w:rFonts w:ascii="Simplified Arabic" w:eastAsia="Simplified Arabic" w:hAnsi="Simplified Arabic" w:cs="Simplified Arabic" w:hint="cs"/>
          <w:sz w:val="28"/>
          <w:szCs w:val="28"/>
          <w:rtl/>
        </w:rPr>
        <w:t>المومني</w:t>
      </w:r>
      <w:r>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hint="cs"/>
          <w:sz w:val="28"/>
          <w:szCs w:val="28"/>
          <w:lang w:bidi="ar-EG"/>
        </w:rPr>
        <w:t xml:space="preserve"> (</w:t>
      </w:r>
      <w:proofErr w:type="gramEnd"/>
      <w:r>
        <w:rPr>
          <w:rFonts w:ascii="Simplified Arabic" w:eastAsia="Simplified Arabic" w:hAnsi="Simplified Arabic" w:cs="Simplified Arabic" w:hint="cs"/>
          <w:sz w:val="28"/>
          <w:szCs w:val="28"/>
          <w:lang w:bidi="ar-EG"/>
        </w:rPr>
        <w:t>2024)</w:t>
      </w:r>
      <w:r>
        <w:rPr>
          <w:rFonts w:ascii="Simplified Arabic" w:eastAsia="Simplified Arabic" w:hAnsi="Simplified Arabic" w:cs="Simplified Arabic" w:hint="cs"/>
          <w:sz w:val="28"/>
          <w:szCs w:val="28"/>
          <w:rtl/>
        </w:rPr>
        <w:t xml:space="preserve">، </w:t>
      </w:r>
      <w:r w:rsidR="002A2779">
        <w:rPr>
          <w:rFonts w:ascii="Simplified Arabic" w:eastAsia="Simplified Arabic" w:hAnsi="Simplified Arabic" w:cs="Simplified Arabic" w:hint="cs"/>
          <w:sz w:val="28"/>
          <w:szCs w:val="28"/>
          <w:rtl/>
        </w:rPr>
        <w:t xml:space="preserve">هدفت الدراسة إلى </w:t>
      </w:r>
      <w:r w:rsidR="00314D21">
        <w:rPr>
          <w:rFonts w:ascii="Simplified Arabic" w:eastAsia="Simplified Arabic" w:hAnsi="Simplified Arabic" w:cs="Simplified Arabic" w:hint="cs"/>
          <w:sz w:val="28"/>
          <w:szCs w:val="28"/>
          <w:rtl/>
        </w:rPr>
        <w:t>التعرف على أثر التحول الرقمي (البنية التحتية التكنولوجية، والتشريعات والسياسات، والمهارات الرقمية، وتوافر التمويل اللازم) في تطوير الأداء المؤسسي (الأداء الإداري والأداء الاجتماعي والأداء الاقتصادي.) لدى المنظمات الدولية العاملة في الأردن. تم اعتماد المنهج الوصفي التحليلي واعتمدت الدراسة على الاستبانة كأداة رئيسة لجمع البيانات من عينة مكونة من (200) موظف من العاملين في المنظمات الدولية. وتم تحليل البيانات باستخدام برنامج الحزم الإحصائية للعلوم الاجتماعية (</w:t>
      </w:r>
      <w:r w:rsidR="00314D21">
        <w:rPr>
          <w:rFonts w:ascii="Simplified Arabic" w:eastAsia="Simplified Arabic" w:hAnsi="Simplified Arabic" w:cs="Simplified Arabic" w:hint="cs"/>
          <w:sz w:val="28"/>
          <w:szCs w:val="28"/>
          <w:lang w:bidi="ar-EG"/>
        </w:rPr>
        <w:t>SPSS</w:t>
      </w:r>
      <w:r w:rsidR="00314D21">
        <w:rPr>
          <w:rFonts w:ascii="Simplified Arabic" w:eastAsia="Simplified Arabic" w:hAnsi="Simplified Arabic" w:cs="Simplified Arabic" w:hint="cs"/>
          <w:sz w:val="28"/>
          <w:szCs w:val="28"/>
          <w:rtl/>
        </w:rPr>
        <w:t xml:space="preserve">). وأظهرت نتائج الدراسة وجود أثر ذي دلالة إحصائية للتحول الرقمي بأبعاده المختلفة في تطوير الأداء المؤسسي للمنظمات الدولية العاملة في </w:t>
      </w:r>
      <w:proofErr w:type="spellStart"/>
      <w:proofErr w:type="gramStart"/>
      <w:r w:rsidR="00314D21">
        <w:rPr>
          <w:rFonts w:ascii="Simplified Arabic" w:eastAsia="Simplified Arabic" w:hAnsi="Simplified Arabic" w:cs="Simplified Arabic" w:hint="cs"/>
          <w:sz w:val="28"/>
          <w:szCs w:val="28"/>
          <w:rtl/>
        </w:rPr>
        <w:t>الأردن،</w:t>
      </w:r>
      <w:r w:rsidR="0024089F">
        <w:rPr>
          <w:rFonts w:ascii="Simplified Arabic" w:eastAsia="Simplified Arabic" w:hAnsi="Simplified Arabic" w:cs="Simplified Arabic" w:hint="cs"/>
          <w:sz w:val="28"/>
          <w:szCs w:val="28"/>
          <w:rtl/>
        </w:rPr>
        <w:t>وبناء</w:t>
      </w:r>
      <w:proofErr w:type="spellEnd"/>
      <w:proofErr w:type="gramEnd"/>
      <w:r w:rsidR="0024089F">
        <w:rPr>
          <w:rFonts w:ascii="Simplified Arabic" w:eastAsia="Simplified Arabic" w:hAnsi="Simplified Arabic" w:cs="Simplified Arabic" w:hint="cs"/>
          <w:sz w:val="28"/>
          <w:szCs w:val="28"/>
          <w:rtl/>
        </w:rPr>
        <w:t xml:space="preserve"> على ما توصلت إليه الدراسة من نتائج تم تقديم توصيات أهمها: يجب توفير الدعم اللازم للموظفين وتوعيتهم بأهمية التحول الرقمي وفوائده، كما ينبغي أن يكون هناك تواصل فعال وشفاف مع الموظفين وتشجيعهم على المشاركة وتقديم الملاحظات والاقتراحات.</w:t>
      </w:r>
    </w:p>
    <w:p w14:paraId="467C30F9" w14:textId="4CBBD3EC" w:rsidR="000C2817" w:rsidRPr="008A5CC8" w:rsidRDefault="00CF5617" w:rsidP="002A2779">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وفي سياق متصل، تناولت دراسة </w:t>
      </w:r>
      <w:r w:rsidR="00EE0EE6">
        <w:rPr>
          <w:rFonts w:ascii="Simplified Arabic" w:eastAsia="Simplified Arabic" w:hAnsi="Simplified Arabic" w:cs="Simplified Arabic" w:hint="cs"/>
          <w:sz w:val="28"/>
          <w:szCs w:val="28"/>
          <w:rtl/>
        </w:rPr>
        <w:t>نايف العتيبي</w:t>
      </w:r>
      <w:r>
        <w:rPr>
          <w:rFonts w:ascii="Simplified Arabic" w:eastAsia="Simplified Arabic" w:hAnsi="Simplified Arabic" w:cs="Simplified Arabic" w:hint="cs"/>
          <w:sz w:val="28"/>
          <w:szCs w:val="28"/>
          <w:rtl/>
        </w:rPr>
        <w:t xml:space="preserve"> (</w:t>
      </w:r>
      <w:r w:rsidR="00EE0EE6">
        <w:rPr>
          <w:rFonts w:ascii="Simplified Arabic" w:eastAsia="Simplified Arabic" w:hAnsi="Simplified Arabic" w:cs="Simplified Arabic" w:hint="cs"/>
          <w:sz w:val="28"/>
          <w:szCs w:val="28"/>
          <w:lang w:bidi="ar-EG"/>
        </w:rPr>
        <w:t>2024</w:t>
      </w:r>
      <w:r>
        <w:rPr>
          <w:rFonts w:ascii="Simplified Arabic" w:eastAsia="Simplified Arabic" w:hAnsi="Simplified Arabic" w:cs="Simplified Arabic" w:hint="cs"/>
          <w:sz w:val="28"/>
          <w:szCs w:val="28"/>
          <w:rtl/>
        </w:rPr>
        <w:t xml:space="preserve">) </w:t>
      </w:r>
      <w:r w:rsidR="00744B12">
        <w:rPr>
          <w:rFonts w:ascii="Simplified Arabic" w:eastAsia="Simplified Arabic" w:hAnsi="Simplified Arabic" w:cs="Simplified Arabic" w:hint="cs"/>
          <w:sz w:val="28"/>
          <w:szCs w:val="28"/>
          <w:rtl/>
        </w:rPr>
        <w:t xml:space="preserve"> </w:t>
      </w:r>
      <w:r w:rsidR="00902740">
        <w:rPr>
          <w:rFonts w:ascii="Simplified Arabic" w:eastAsia="Simplified Arabic" w:hAnsi="Simplified Arabic" w:cs="Simplified Arabic" w:hint="cs"/>
          <w:sz w:val="28"/>
          <w:szCs w:val="28"/>
          <w:rtl/>
        </w:rPr>
        <w:t xml:space="preserve">أثر مشاريع التحول الرقمي بأبعادها (البنية التحتية التكنولوجية، المعرفة الرقمية الثقافة التنظيمية المهارات الرقمية ) في تحسين الاداء المؤسسي بأبعاده (التعلم والنمو العمليات الداخلية، رضا العملاء ) في هيئة الحكومة الرقمية بالمملكة العربية السعودية، تم توظيف المنهج الوصفي التحليلي الشامل وجمعت بيانات الدراسة بالاستبانة من 120 موظفا وموظفة ، وتم استخدام المتوسطات الحسابية والانحرافات المعيارية وتحليل الانحدار المتعدد وتوصلت الدراسة لوجود أثر دال احصائياً لمشاريع التحول الرقمي على </w:t>
      </w:r>
      <w:r w:rsidR="00902740">
        <w:rPr>
          <w:rFonts w:ascii="Simplified Arabic" w:eastAsia="Simplified Arabic" w:hAnsi="Simplified Arabic" w:cs="Simplified Arabic" w:hint="cs"/>
          <w:sz w:val="28"/>
          <w:szCs w:val="28"/>
          <w:rtl/>
        </w:rPr>
        <w:lastRenderedPageBreak/>
        <w:t>الأداء المؤسسي في هيئة الحكومة الرقمية في السعودية حيث جاءت بنسبة مرتفعة، وقد أوصت الدراسة بضرورة أن تهتم إدارة هيئة الحكومة الرقمية على تدريب العاملين وجميع الاعضاء والموظفين في الوظائف التشغيلية على استخدام تكنولوجيا المعلومات لتطبيق التحول الرقمي.</w:t>
      </w:r>
    </w:p>
    <w:p w14:paraId="73B16B73" w14:textId="2AF8A0D9" w:rsidR="006D2D87" w:rsidRDefault="006D2D87" w:rsidP="00F2522F">
      <w:pPr>
        <w:bidi/>
        <w:spacing w:after="0" w:line="360" w:lineRule="auto"/>
        <w:jc w:val="both"/>
        <w:rPr>
          <w:rFonts w:ascii="Simplified Arabic" w:eastAsia="Simplified Arabic" w:hAnsi="Simplified Arabic" w:cs="Simplified Arabic"/>
          <w:b/>
          <w:bCs/>
          <w:sz w:val="32"/>
          <w:szCs w:val="32"/>
          <w:rtl/>
        </w:rPr>
      </w:pPr>
      <w:r w:rsidRPr="009F6DE5">
        <w:rPr>
          <w:rFonts w:ascii="Simplified Arabic" w:eastAsia="Simplified Arabic" w:hAnsi="Simplified Arabic" w:cs="Simplified Arabic"/>
          <w:b/>
          <w:bCs/>
          <w:sz w:val="32"/>
          <w:szCs w:val="32"/>
          <w:rtl/>
        </w:rPr>
        <w:t xml:space="preserve">ثانياً: الدراسات </w:t>
      </w:r>
      <w:r w:rsidR="00C625E3">
        <w:rPr>
          <w:rFonts w:ascii="Simplified Arabic" w:eastAsia="Simplified Arabic" w:hAnsi="Simplified Arabic" w:cs="Simplified Arabic" w:hint="cs"/>
          <w:b/>
          <w:bCs/>
          <w:sz w:val="32"/>
          <w:szCs w:val="32"/>
          <w:rtl/>
        </w:rPr>
        <w:t xml:space="preserve">الأجنبية </w:t>
      </w:r>
    </w:p>
    <w:p w14:paraId="66BB9D4A" w14:textId="090F43B7" w:rsidR="00EC7652" w:rsidRPr="00EC7652" w:rsidRDefault="00EC7652" w:rsidP="00EC7652">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سعت دراسة (</w:t>
      </w:r>
      <w:r>
        <w:rPr>
          <w:rFonts w:ascii="Simplified Arabic" w:eastAsia="Simplified Arabic" w:hAnsi="Simplified Arabic" w:cs="Simplified Arabic" w:hint="cs"/>
          <w:sz w:val="28"/>
          <w:szCs w:val="28"/>
          <w:lang w:bidi="ar-EG"/>
        </w:rPr>
        <w:t>2025</w:t>
      </w:r>
      <w:r>
        <w:rPr>
          <w:rFonts w:ascii="Simplified Arabic" w:eastAsia="Simplified Arabic" w:hAnsi="Simplified Arabic" w:cs="Simplified Arabic" w:hint="cs"/>
          <w:sz w:val="28"/>
          <w:szCs w:val="28"/>
          <w:rtl/>
        </w:rPr>
        <w:t>)</w:t>
      </w:r>
      <w:proofErr w:type="spellStart"/>
      <w:r>
        <w:rPr>
          <w:rFonts w:ascii="Simplified Arabic" w:eastAsia="Simplified Arabic" w:hAnsi="Simplified Arabic" w:cs="Simplified Arabic" w:hint="cs"/>
          <w:sz w:val="28"/>
          <w:szCs w:val="28"/>
          <w:lang w:bidi="ar-EG"/>
        </w:rPr>
        <w:t>Dhanashree</w:t>
      </w:r>
      <w:proofErr w:type="spellEnd"/>
      <w:r>
        <w:rPr>
          <w:rFonts w:ascii="Simplified Arabic" w:eastAsia="Simplified Arabic" w:hAnsi="Simplified Arabic" w:cs="Simplified Arabic" w:hint="cs"/>
          <w:sz w:val="28"/>
          <w:szCs w:val="28"/>
          <w:lang w:bidi="ar-EG"/>
        </w:rPr>
        <w:t xml:space="preserve"> </w:t>
      </w:r>
      <w:proofErr w:type="spellStart"/>
      <w:r>
        <w:rPr>
          <w:rFonts w:ascii="Simplified Arabic" w:eastAsia="Simplified Arabic" w:hAnsi="Simplified Arabic" w:cs="Simplified Arabic" w:hint="cs"/>
          <w:sz w:val="28"/>
          <w:szCs w:val="28"/>
          <w:lang w:bidi="ar-EG"/>
        </w:rPr>
        <w:t>Chaudharii</w:t>
      </w:r>
      <w:proofErr w:type="spellEnd"/>
      <w:r>
        <w:rPr>
          <w:rFonts w:ascii="Simplified Arabic" w:eastAsia="Simplified Arabic" w:hAnsi="Simplified Arabic" w:cs="Simplified Arabic" w:hint="cs"/>
          <w:sz w:val="28"/>
          <w:szCs w:val="28"/>
          <w:lang w:bidi="ar-EG"/>
        </w:rPr>
        <w:t xml:space="preserve"> et al</w:t>
      </w:r>
      <w:r>
        <w:rPr>
          <w:rFonts w:ascii="Simplified Arabic" w:eastAsia="Simplified Arabic" w:hAnsi="Simplified Arabic" w:cs="Simplified Arabic" w:hint="cs"/>
          <w:sz w:val="28"/>
          <w:szCs w:val="28"/>
          <w:rtl/>
        </w:rPr>
        <w:t xml:space="preserve"> إلى </w:t>
      </w:r>
      <w:r w:rsidR="00670F7B">
        <w:rPr>
          <w:rFonts w:ascii="Simplified Arabic" w:eastAsia="Simplified Arabic" w:hAnsi="Simplified Arabic" w:cs="Simplified Arabic" w:hint="cs"/>
          <w:sz w:val="28"/>
          <w:szCs w:val="28"/>
          <w:rtl/>
        </w:rPr>
        <w:t>استكشاف وتحليل الأثر العميق للتحول الرقمي على الأداء التنظيمي للمؤسسات ،اتبعت الدراسة المنه</w:t>
      </w:r>
      <w:r w:rsidR="00B00CDB">
        <w:rPr>
          <w:rFonts w:ascii="Simplified Arabic" w:eastAsia="Simplified Arabic" w:hAnsi="Simplified Arabic" w:cs="Simplified Arabic" w:hint="cs"/>
          <w:sz w:val="28"/>
          <w:szCs w:val="28"/>
          <w:rtl/>
        </w:rPr>
        <w:t>ج</w:t>
      </w:r>
      <w:r w:rsidR="00670F7B">
        <w:rPr>
          <w:rFonts w:ascii="Simplified Arabic" w:eastAsia="Simplified Arabic" w:hAnsi="Simplified Arabic" w:cs="Simplified Arabic" w:hint="cs"/>
          <w:sz w:val="28"/>
          <w:szCs w:val="28"/>
          <w:rtl/>
        </w:rPr>
        <w:t xml:space="preserve"> الوصفي التحليلي بالاعتماد على مراجعة الأدبيات السابقة والأدلة والدراسات التجريبية أظهرت الدراسة أن التحول الرقمي يسهم في تحسين الكفاءة التشغيلية، وتعزيز تجربة العملاء، وزيادة الابتكار، ودعم النمو المستدام للمؤسسات، كما أن تقنيات تحليل البيانات والحوسبة السحابية والذكاء الاصطناعي تعد من أهم عوامل نجاح التحول الرقمي واوصت الدراسة بضرورة تبني التحول الرقمي كخيار استراتيجي وليس كتحديث تقني فقط، وتعزيز ثقافة الابتكار والتعلم المستمر، وتطوير ممارسات إدارة التغيير لمواجهة مقاومة التغيير والتحديات التقنية والأمنية.</w:t>
      </w:r>
    </w:p>
    <w:p w14:paraId="3BE1F0E9" w14:textId="31333B5C" w:rsidR="00445495" w:rsidRDefault="00445495" w:rsidP="00C05C65">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سعت دراسة (</w:t>
      </w:r>
      <w:r w:rsidR="000A3EC2">
        <w:rPr>
          <w:rFonts w:ascii="Simplified Arabic" w:eastAsia="Simplified Arabic" w:hAnsi="Simplified Arabic" w:cs="Simplified Arabic" w:hint="cs"/>
          <w:sz w:val="28"/>
          <w:szCs w:val="28"/>
          <w:lang w:bidi="ar-EG"/>
        </w:rPr>
        <w:t>2024</w:t>
      </w:r>
      <w:r>
        <w:rPr>
          <w:rFonts w:ascii="Simplified Arabic" w:eastAsia="Simplified Arabic" w:hAnsi="Simplified Arabic" w:cs="Simplified Arabic" w:hint="cs"/>
          <w:sz w:val="28"/>
          <w:szCs w:val="28"/>
          <w:rtl/>
        </w:rPr>
        <w:t>)</w:t>
      </w:r>
      <w:r w:rsidR="000A3EC2">
        <w:rPr>
          <w:rFonts w:ascii="Simplified Arabic" w:eastAsia="Simplified Arabic" w:hAnsi="Simplified Arabic" w:cs="Simplified Arabic" w:hint="cs"/>
          <w:sz w:val="28"/>
          <w:szCs w:val="28"/>
          <w:lang w:bidi="ar-EG"/>
        </w:rPr>
        <w:t xml:space="preserve">Cen Feng, </w:t>
      </w:r>
      <w:proofErr w:type="spellStart"/>
      <w:r w:rsidR="000A3EC2">
        <w:rPr>
          <w:rFonts w:ascii="Simplified Arabic" w:eastAsia="Simplified Arabic" w:hAnsi="Simplified Arabic" w:cs="Simplified Arabic" w:hint="cs"/>
          <w:sz w:val="28"/>
          <w:szCs w:val="28"/>
          <w:lang w:bidi="ar-EG"/>
        </w:rPr>
        <w:t>Dhakir</w:t>
      </w:r>
      <w:proofErr w:type="spellEnd"/>
      <w:r>
        <w:rPr>
          <w:rFonts w:ascii="Simplified Arabic" w:eastAsia="Simplified Arabic" w:hAnsi="Simplified Arabic" w:cs="Simplified Arabic" w:hint="cs"/>
          <w:sz w:val="28"/>
          <w:szCs w:val="28"/>
          <w:rtl/>
        </w:rPr>
        <w:t xml:space="preserve"> إلى </w:t>
      </w:r>
      <w:r w:rsidR="00250625">
        <w:rPr>
          <w:rFonts w:ascii="Simplified Arabic" w:eastAsia="Simplified Arabic" w:hAnsi="Simplified Arabic" w:cs="Simplified Arabic" w:hint="cs"/>
          <w:sz w:val="28"/>
          <w:szCs w:val="28"/>
          <w:rtl/>
        </w:rPr>
        <w:t xml:space="preserve">استكشاف أثر التحول الرقمي في تخطيط موارد المؤسسات، و لتحقيق هدف الدراسة اتبعت الدراسة اسلوب دراسة الحالة بالاعتماد على المنهج الوصفي التحليلي توصلت الدراسة إلى أن التحول الرقمي يسهم بصورة كبيرة في تحسين تخطيط موارد المؤسسات من خلال رفع كفاءة إدارة الإنتاج والمخزون، وتعزيز كفاءة سلاسل التوريد، وتحسين استغلال الموارد، وتقليل التكاليف التشغيلية، وزيادة القدرة التنافسية </w:t>
      </w:r>
      <w:proofErr w:type="spellStart"/>
      <w:r w:rsidR="00250625">
        <w:rPr>
          <w:rFonts w:ascii="Simplified Arabic" w:eastAsia="Simplified Arabic" w:hAnsi="Simplified Arabic" w:cs="Simplified Arabic" w:hint="cs"/>
          <w:sz w:val="28"/>
          <w:szCs w:val="28"/>
          <w:rtl/>
        </w:rPr>
        <w:t>للمؤسسة.أوصت</w:t>
      </w:r>
      <w:proofErr w:type="spellEnd"/>
      <w:r w:rsidR="00250625">
        <w:rPr>
          <w:rFonts w:ascii="Simplified Arabic" w:eastAsia="Simplified Arabic" w:hAnsi="Simplified Arabic" w:cs="Simplified Arabic" w:hint="cs"/>
          <w:sz w:val="28"/>
          <w:szCs w:val="28"/>
          <w:rtl/>
        </w:rPr>
        <w:t xml:space="preserve"> الدراسة بضرورة تبني المؤسسات استراتيجيات التحول الرقمي وتوظيف تقنيات البيانات الضخمة وتحليل البيانات في عمليات التخطيط واتخاذ القرار، إلى جانب تطوير الهياكل التنظيمية وتعزيز التدريب والتأهيل الرقمي للعاملين بما يدعم استدامة النمو والتميز المؤسسي</w:t>
      </w:r>
    </w:p>
    <w:p w14:paraId="65E40138" w14:textId="7416C6BE" w:rsidR="00445495" w:rsidRDefault="00445495" w:rsidP="00C05C65">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lastRenderedPageBreak/>
        <w:t>سعت دراسة (</w:t>
      </w:r>
      <w:proofErr w:type="gramStart"/>
      <w:r w:rsidR="00FB405D">
        <w:rPr>
          <w:rFonts w:ascii="Simplified Arabic" w:eastAsia="Simplified Arabic" w:hAnsi="Simplified Arabic" w:cs="Simplified Arabic" w:hint="cs"/>
          <w:sz w:val="28"/>
          <w:szCs w:val="28"/>
          <w:lang w:bidi="ar-EG"/>
        </w:rPr>
        <w:t>2024</w:t>
      </w:r>
      <w:r>
        <w:rPr>
          <w:rFonts w:ascii="Simplified Arabic" w:eastAsia="Simplified Arabic" w:hAnsi="Simplified Arabic" w:cs="Simplified Arabic" w:hint="cs"/>
          <w:sz w:val="28"/>
          <w:szCs w:val="28"/>
          <w:rtl/>
        </w:rPr>
        <w:t>)</w:t>
      </w:r>
      <w:r w:rsidR="00CD1127">
        <w:rPr>
          <w:rFonts w:ascii="Simplified Arabic" w:eastAsia="Simplified Arabic" w:hAnsi="Simplified Arabic" w:cs="Simplified Arabic" w:hint="cs"/>
          <w:sz w:val="28"/>
          <w:szCs w:val="28"/>
          <w:lang w:bidi="ar-EG"/>
        </w:rPr>
        <w:t>Takuya</w:t>
      </w:r>
      <w:proofErr w:type="gramEnd"/>
      <w:r w:rsidR="00CD1127">
        <w:rPr>
          <w:rFonts w:ascii="Simplified Arabic" w:eastAsia="Simplified Arabic" w:hAnsi="Simplified Arabic" w:cs="Simplified Arabic" w:hint="cs"/>
          <w:sz w:val="28"/>
          <w:szCs w:val="28"/>
          <w:lang w:bidi="ar-EG"/>
        </w:rPr>
        <w:t xml:space="preserve"> Nakamura</w:t>
      </w:r>
      <w:r>
        <w:rPr>
          <w:rFonts w:ascii="Simplified Arabic" w:eastAsia="Simplified Arabic" w:hAnsi="Simplified Arabic" w:cs="Simplified Arabic" w:hint="cs"/>
          <w:sz w:val="28"/>
          <w:szCs w:val="28"/>
          <w:rtl/>
        </w:rPr>
        <w:t xml:space="preserve"> إلى </w:t>
      </w:r>
      <w:r w:rsidR="00AF6597">
        <w:rPr>
          <w:rFonts w:ascii="Simplified Arabic" w:eastAsia="Simplified Arabic" w:hAnsi="Simplified Arabic" w:cs="Simplified Arabic" w:hint="cs"/>
          <w:sz w:val="28"/>
          <w:szCs w:val="28"/>
          <w:rtl/>
        </w:rPr>
        <w:t xml:space="preserve">بحث تأثير التحول الرقمي على الأداء التنظيمي في اليابان. اعتمدت هذه الدراسة منهجية مكتبية. تكشف النتائج الرئيسية عن تحسينات كبيرة في الكفاءة والإنتاجية من خلال </w:t>
      </w:r>
      <w:proofErr w:type="spellStart"/>
      <w:r w:rsidR="00AF6597">
        <w:rPr>
          <w:rFonts w:ascii="Simplified Arabic" w:eastAsia="Simplified Arabic" w:hAnsi="Simplified Arabic" w:cs="Simplified Arabic" w:hint="cs"/>
          <w:sz w:val="28"/>
          <w:szCs w:val="28"/>
          <w:rtl/>
        </w:rPr>
        <w:t>الأتمتة</w:t>
      </w:r>
      <w:proofErr w:type="spellEnd"/>
      <w:r w:rsidR="00AF6597">
        <w:rPr>
          <w:rFonts w:ascii="Simplified Arabic" w:eastAsia="Simplified Arabic" w:hAnsi="Simplified Arabic" w:cs="Simplified Arabic" w:hint="cs"/>
          <w:sz w:val="28"/>
          <w:szCs w:val="28"/>
          <w:rtl/>
        </w:rPr>
        <w:t xml:space="preserve"> وتكامل الذكاء الاصطناعي، إلى جانب تحسين تجارب العملاء من خلال التفاعلات الرقمية الشخصية. وقد تسارع الابتكار بفضل تقنيات مثل إنترنت الأشياء وتحليلات البيانات الضخمة، مما يتيح استجابات سريعة لمتطلبات السوق.</w:t>
      </w:r>
    </w:p>
    <w:p w14:paraId="5AF2ECFB" w14:textId="0AAE1A74" w:rsidR="00B23E3D" w:rsidRDefault="00B23E3D" w:rsidP="001A1E9A">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سعت دراسة (</w:t>
      </w:r>
      <w:proofErr w:type="gramStart"/>
      <w:r>
        <w:rPr>
          <w:rFonts w:ascii="Simplified Arabic" w:eastAsia="Simplified Arabic" w:hAnsi="Simplified Arabic" w:cs="Simplified Arabic" w:hint="cs"/>
          <w:sz w:val="28"/>
          <w:szCs w:val="28"/>
          <w:lang w:bidi="ar-EG"/>
        </w:rPr>
        <w:t>2023</w:t>
      </w:r>
      <w:r>
        <w:rPr>
          <w:rFonts w:ascii="Simplified Arabic" w:eastAsia="Simplified Arabic" w:hAnsi="Simplified Arabic" w:cs="Simplified Arabic" w:hint="cs"/>
          <w:sz w:val="28"/>
          <w:szCs w:val="28"/>
          <w:rtl/>
        </w:rPr>
        <w:t>)</w:t>
      </w:r>
      <w:r>
        <w:rPr>
          <w:rFonts w:ascii="Simplified Arabic" w:eastAsia="Simplified Arabic" w:hAnsi="Simplified Arabic" w:cs="Simplified Arabic" w:hint="cs"/>
          <w:sz w:val="28"/>
          <w:szCs w:val="28"/>
          <w:lang w:bidi="ar-EG"/>
        </w:rPr>
        <w:t>Sura</w:t>
      </w:r>
      <w:proofErr w:type="gramEnd"/>
      <w:r>
        <w:rPr>
          <w:rFonts w:ascii="Simplified Arabic" w:eastAsia="Simplified Arabic" w:hAnsi="Simplified Arabic" w:cs="Simplified Arabic" w:hint="cs"/>
          <w:sz w:val="28"/>
          <w:szCs w:val="28"/>
          <w:lang w:bidi="ar-EG"/>
        </w:rPr>
        <w:t xml:space="preserve"> Al-</w:t>
      </w:r>
      <w:proofErr w:type="spellStart"/>
      <w:r>
        <w:rPr>
          <w:rFonts w:ascii="Simplified Arabic" w:eastAsia="Simplified Arabic" w:hAnsi="Simplified Arabic" w:cs="Simplified Arabic" w:hint="cs"/>
          <w:sz w:val="28"/>
          <w:szCs w:val="28"/>
          <w:lang w:bidi="ar-EG"/>
        </w:rPr>
        <w:t>Ayed</w:t>
      </w:r>
      <w:proofErr w:type="spellEnd"/>
      <w:r>
        <w:rPr>
          <w:rFonts w:ascii="Simplified Arabic" w:eastAsia="Simplified Arabic" w:hAnsi="Simplified Arabic" w:cs="Simplified Arabic" w:hint="cs"/>
          <w:sz w:val="28"/>
          <w:szCs w:val="28"/>
          <w:lang w:bidi="ar-EG"/>
        </w:rPr>
        <w:t xml:space="preserve"> et al</w:t>
      </w:r>
      <w:r>
        <w:rPr>
          <w:rFonts w:ascii="Simplified Arabic" w:eastAsia="Simplified Arabic" w:hAnsi="Simplified Arabic" w:cs="Simplified Arabic" w:hint="cs"/>
          <w:sz w:val="28"/>
          <w:szCs w:val="28"/>
          <w:rtl/>
        </w:rPr>
        <w:t xml:space="preserve"> إلى </w:t>
      </w:r>
      <w:r w:rsidR="004D011F">
        <w:rPr>
          <w:rFonts w:ascii="Simplified Arabic" w:eastAsia="Simplified Arabic" w:hAnsi="Simplified Arabic" w:cs="Simplified Arabic" w:hint="cs"/>
          <w:sz w:val="28"/>
          <w:szCs w:val="28"/>
          <w:rtl/>
        </w:rPr>
        <w:t>فحص أثر التحول الرقمي بأبعاده (البعد الاجتماعي ، البعد التكنولوجي</w:t>
      </w:r>
      <w:r w:rsidR="003D508A">
        <w:rPr>
          <w:rFonts w:ascii="Simplified Arabic" w:eastAsia="Simplified Arabic" w:hAnsi="Simplified Arabic" w:cs="Simplified Arabic" w:hint="cs"/>
          <w:sz w:val="28"/>
          <w:szCs w:val="28"/>
          <w:rtl/>
        </w:rPr>
        <w:t>، البعد التنظيمي</w:t>
      </w:r>
      <w:r w:rsidR="004D011F">
        <w:rPr>
          <w:rFonts w:ascii="Simplified Arabic" w:eastAsia="Simplified Arabic" w:hAnsi="Simplified Arabic" w:cs="Simplified Arabic" w:hint="cs"/>
          <w:sz w:val="28"/>
          <w:szCs w:val="28"/>
          <w:rtl/>
        </w:rPr>
        <w:t xml:space="preserve">) على الأداء المؤسسي من خلال الدور الوسيط للابتكار الرقمي في شركات الاتصالات السعودية. وقد تم جمع البيانات من خلال استبانة وُزعت على العاملين في شركات الاتصالات السعودية، وهي </w:t>
      </w:r>
      <w:r w:rsidR="004D011F">
        <w:rPr>
          <w:rFonts w:ascii="Simplified Arabic" w:eastAsia="Simplified Arabic" w:hAnsi="Simplified Arabic" w:cs="Simplified Arabic" w:hint="cs"/>
          <w:sz w:val="28"/>
          <w:szCs w:val="28"/>
          <w:lang w:bidi="ar-EG"/>
        </w:rPr>
        <w:t>STC</w:t>
      </w:r>
      <w:r w:rsidR="004D011F">
        <w:rPr>
          <w:rFonts w:ascii="Simplified Arabic" w:eastAsia="Simplified Arabic" w:hAnsi="Simplified Arabic" w:cs="Simplified Arabic" w:hint="cs"/>
          <w:sz w:val="28"/>
          <w:szCs w:val="28"/>
          <w:rtl/>
        </w:rPr>
        <w:t xml:space="preserve"> و</w:t>
      </w:r>
      <w:r w:rsidR="004D011F">
        <w:rPr>
          <w:rFonts w:ascii="Simplified Arabic" w:eastAsia="Simplified Arabic" w:hAnsi="Simplified Arabic" w:cs="Simplified Arabic" w:hint="cs"/>
          <w:sz w:val="28"/>
          <w:szCs w:val="28"/>
          <w:lang w:bidi="ar-EG"/>
        </w:rPr>
        <w:t>Zain Saudi Arabia</w:t>
      </w:r>
      <w:r w:rsidR="004D011F">
        <w:rPr>
          <w:rFonts w:ascii="Simplified Arabic" w:eastAsia="Simplified Arabic" w:hAnsi="Simplified Arabic" w:cs="Simplified Arabic" w:hint="cs"/>
          <w:sz w:val="28"/>
          <w:szCs w:val="28"/>
          <w:rtl/>
        </w:rPr>
        <w:t xml:space="preserve"> و</w:t>
      </w:r>
      <w:r w:rsidR="004D011F">
        <w:rPr>
          <w:rFonts w:ascii="Simplified Arabic" w:eastAsia="Simplified Arabic" w:hAnsi="Simplified Arabic" w:cs="Simplified Arabic" w:hint="cs"/>
          <w:sz w:val="28"/>
          <w:szCs w:val="28"/>
          <w:lang w:bidi="ar-EG"/>
        </w:rPr>
        <w:t>Mobily</w:t>
      </w:r>
      <w:r w:rsidR="004D011F">
        <w:rPr>
          <w:rFonts w:ascii="Simplified Arabic" w:eastAsia="Simplified Arabic" w:hAnsi="Simplified Arabic" w:cs="Simplified Arabic" w:hint="cs"/>
          <w:sz w:val="28"/>
          <w:szCs w:val="28"/>
          <w:rtl/>
        </w:rPr>
        <w:t>، حيث بلغ عدد الاستبانات الصالحة للتحليل (170) استبانة، وتم تحليلها باستخدام أسلوب المربعات الصغرى الجزئية (</w:t>
      </w:r>
      <w:r w:rsidR="004D011F">
        <w:rPr>
          <w:rFonts w:ascii="Simplified Arabic" w:eastAsia="Simplified Arabic" w:hAnsi="Simplified Arabic" w:cs="Simplified Arabic" w:hint="cs"/>
          <w:sz w:val="28"/>
          <w:szCs w:val="28"/>
          <w:lang w:bidi="ar-EG"/>
        </w:rPr>
        <w:t>PLS</w:t>
      </w:r>
      <w:r w:rsidR="004D011F">
        <w:rPr>
          <w:rFonts w:ascii="Simplified Arabic" w:eastAsia="Simplified Arabic" w:hAnsi="Simplified Arabic" w:cs="Simplified Arabic" w:hint="cs"/>
          <w:sz w:val="28"/>
          <w:szCs w:val="28"/>
          <w:rtl/>
        </w:rPr>
        <w:t>). وأظهرت النتائج وجود علاقة إيجابية بين التحول الرقمي والأداء المؤسسي من خلال التأثير الوسيط للابتكار الرقمي</w:t>
      </w:r>
    </w:p>
    <w:p w14:paraId="58569A2D" w14:textId="566E279F" w:rsidR="001A1E9A" w:rsidRDefault="001A1E9A" w:rsidP="00B23E3D">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سعت دراسة (</w:t>
      </w:r>
      <w:proofErr w:type="gramStart"/>
      <w:r w:rsidR="00595652">
        <w:rPr>
          <w:rFonts w:ascii="Simplified Arabic" w:eastAsia="Simplified Arabic" w:hAnsi="Simplified Arabic" w:cs="Simplified Arabic" w:hint="cs"/>
          <w:sz w:val="28"/>
          <w:szCs w:val="28"/>
          <w:lang w:bidi="ar-EG"/>
        </w:rPr>
        <w:t>2022</w:t>
      </w:r>
      <w:r>
        <w:rPr>
          <w:rFonts w:ascii="Simplified Arabic" w:eastAsia="Simplified Arabic" w:hAnsi="Simplified Arabic" w:cs="Simplified Arabic" w:hint="cs"/>
          <w:sz w:val="28"/>
          <w:szCs w:val="28"/>
          <w:rtl/>
        </w:rPr>
        <w:t>)</w:t>
      </w:r>
      <w:r w:rsidR="00C625E3">
        <w:rPr>
          <w:rFonts w:ascii="Simplified Arabic" w:eastAsia="Simplified Arabic" w:hAnsi="Simplified Arabic" w:cs="Simplified Arabic" w:hint="cs"/>
          <w:sz w:val="28"/>
          <w:szCs w:val="28"/>
          <w:lang w:bidi="ar-EG"/>
        </w:rPr>
        <w:t>Salim</w:t>
      </w:r>
      <w:proofErr w:type="gramEnd"/>
      <w:r w:rsidR="00C625E3">
        <w:rPr>
          <w:rFonts w:ascii="Simplified Arabic" w:eastAsia="Simplified Arabic" w:hAnsi="Simplified Arabic" w:cs="Simplified Arabic" w:hint="cs"/>
          <w:sz w:val="28"/>
          <w:szCs w:val="28"/>
          <w:lang w:bidi="ar-EG"/>
        </w:rPr>
        <w:t xml:space="preserve"> </w:t>
      </w:r>
      <w:proofErr w:type="spellStart"/>
      <w:r w:rsidR="00C625E3">
        <w:rPr>
          <w:rFonts w:ascii="Simplified Arabic" w:eastAsia="Simplified Arabic" w:hAnsi="Simplified Arabic" w:cs="Simplified Arabic" w:hint="cs"/>
          <w:sz w:val="28"/>
          <w:szCs w:val="28"/>
          <w:lang w:bidi="ar-EG"/>
        </w:rPr>
        <w:t>Chouaibi</w:t>
      </w:r>
      <w:proofErr w:type="spellEnd"/>
      <w:r w:rsidR="00C625E3">
        <w:rPr>
          <w:rFonts w:ascii="Simplified Arabic" w:eastAsia="Simplified Arabic" w:hAnsi="Simplified Arabic" w:cs="Simplified Arabic" w:hint="cs"/>
          <w:sz w:val="28"/>
          <w:szCs w:val="28"/>
          <w:lang w:bidi="ar-EG"/>
        </w:rPr>
        <w:t xml:space="preserve"> et al</w:t>
      </w:r>
      <w:r>
        <w:rPr>
          <w:rFonts w:ascii="Simplified Arabic" w:eastAsia="Simplified Arabic" w:hAnsi="Simplified Arabic" w:cs="Simplified Arabic" w:hint="cs"/>
          <w:sz w:val="28"/>
          <w:szCs w:val="28"/>
          <w:rtl/>
        </w:rPr>
        <w:t xml:space="preserve"> إلى </w:t>
      </w:r>
      <w:r w:rsidR="00D77D6C">
        <w:rPr>
          <w:rFonts w:ascii="Simplified Arabic" w:eastAsia="Simplified Arabic" w:hAnsi="Simplified Arabic" w:cs="Simplified Arabic" w:hint="cs"/>
          <w:sz w:val="28"/>
          <w:szCs w:val="28"/>
          <w:rtl/>
        </w:rPr>
        <w:t>تحليل أثر التحول الرقمي على الأداء المؤسسي مع التركيز على المخاطر المرتبطة به. وقد اتخذت الدراسة من تونس نموذجًا للاقتصادات الناشئة، حيث تم اختبار فرضياتها من خلال إجراء تحليلات انحدار خطي لبيانات تخص (270) شركة من الشركات التابعة لمعهد قادة المؤسسات العربية (</w:t>
      </w:r>
      <w:r w:rsidR="00D77D6C">
        <w:rPr>
          <w:rFonts w:ascii="Simplified Arabic" w:eastAsia="Simplified Arabic" w:hAnsi="Simplified Arabic" w:cs="Simplified Arabic" w:hint="cs"/>
          <w:sz w:val="28"/>
          <w:szCs w:val="28"/>
          <w:lang w:bidi="ar-EG"/>
        </w:rPr>
        <w:t>IACE</w:t>
      </w:r>
      <w:r w:rsidR="00D77D6C">
        <w:rPr>
          <w:rFonts w:ascii="Simplified Arabic" w:eastAsia="Simplified Arabic" w:hAnsi="Simplified Arabic" w:cs="Simplified Arabic" w:hint="cs"/>
          <w:sz w:val="28"/>
          <w:szCs w:val="28"/>
          <w:rtl/>
        </w:rPr>
        <w:t xml:space="preserve">). وأظهرت النتائج تزايد اهتمام المؤسسات بتبني التحول الرقمي لما له من دور في تحسين مستويات الأداء، ولا سيما على المستوى التنظيمي. </w:t>
      </w:r>
    </w:p>
    <w:p w14:paraId="4F3D840F" w14:textId="77777777" w:rsidR="00AF6597" w:rsidRDefault="00AF6597" w:rsidP="00AF6597">
      <w:pPr>
        <w:bidi/>
        <w:spacing w:after="0" w:line="360" w:lineRule="auto"/>
        <w:ind w:firstLine="566"/>
        <w:jc w:val="both"/>
        <w:rPr>
          <w:rFonts w:ascii="Simplified Arabic" w:eastAsia="Simplified Arabic" w:hAnsi="Simplified Arabic" w:cs="Simplified Arabic"/>
          <w:sz w:val="28"/>
          <w:szCs w:val="28"/>
          <w:rtl/>
        </w:rPr>
      </w:pPr>
    </w:p>
    <w:p w14:paraId="4EC216BF" w14:textId="77777777" w:rsidR="00AF6597" w:rsidRDefault="00AF6597" w:rsidP="00AF6597">
      <w:pPr>
        <w:bidi/>
        <w:spacing w:after="0" w:line="360" w:lineRule="auto"/>
        <w:ind w:firstLine="566"/>
        <w:jc w:val="both"/>
        <w:rPr>
          <w:rFonts w:ascii="Simplified Arabic" w:eastAsia="Simplified Arabic" w:hAnsi="Simplified Arabic" w:cs="Simplified Arabic"/>
          <w:sz w:val="28"/>
          <w:szCs w:val="28"/>
          <w:rtl/>
        </w:rPr>
      </w:pPr>
    </w:p>
    <w:p w14:paraId="5EA46001" w14:textId="4A0CC558" w:rsidR="006D2D87" w:rsidRPr="00381FAC" w:rsidRDefault="006D2D87" w:rsidP="00381FAC">
      <w:pPr>
        <w:pStyle w:val="NormalWeb"/>
        <w:bidi/>
        <w:spacing w:line="360" w:lineRule="auto"/>
        <w:jc w:val="both"/>
        <w:rPr>
          <w:rFonts w:ascii="Simplified Arabic" w:eastAsia="Simplified Arabic" w:hAnsi="Simplified Arabic" w:cs="Simplified Arabic"/>
          <w:b/>
          <w:bCs/>
          <w:sz w:val="32"/>
          <w:szCs w:val="32"/>
          <w:rtl/>
        </w:rPr>
      </w:pPr>
      <w:bookmarkStart w:id="1" w:name="_Hlk148570367"/>
      <w:r w:rsidRPr="009F6DE5">
        <w:rPr>
          <w:rFonts w:ascii="Simplified Arabic" w:hAnsi="Simplified Arabic" w:cs="Simplified Arabic"/>
          <w:b/>
          <w:bCs/>
          <w:sz w:val="32"/>
          <w:szCs w:val="32"/>
          <w:rtl/>
          <w:lang w:bidi="ar-JO"/>
        </w:rPr>
        <w:lastRenderedPageBreak/>
        <w:t xml:space="preserve"> منهج الدراسة </w:t>
      </w:r>
    </w:p>
    <w:p w14:paraId="2CAB4CFC" w14:textId="66FB8AEC" w:rsidR="007E1EDA" w:rsidRPr="008A5CC8" w:rsidRDefault="00E5790D" w:rsidP="00381FAC">
      <w:pPr>
        <w:bidi/>
        <w:spacing w:after="0" w:line="36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تنتمي هذه </w:t>
      </w:r>
      <w:proofErr w:type="spellStart"/>
      <w:r>
        <w:rPr>
          <w:rFonts w:ascii="Simplified Arabic" w:eastAsia="Simplified Arabic" w:hAnsi="Simplified Arabic" w:cs="Simplified Arabic" w:hint="cs"/>
          <w:sz w:val="28"/>
          <w:szCs w:val="28"/>
          <w:rtl/>
        </w:rPr>
        <w:t>الدراسه</w:t>
      </w:r>
      <w:proofErr w:type="spellEnd"/>
      <w:r>
        <w:rPr>
          <w:rFonts w:ascii="Simplified Arabic" w:eastAsia="Simplified Arabic" w:hAnsi="Simplified Arabic" w:cs="Simplified Arabic" w:hint="cs"/>
          <w:sz w:val="28"/>
          <w:szCs w:val="28"/>
          <w:rtl/>
        </w:rPr>
        <w:t xml:space="preserve"> إلى الدراسات الكميه التي تعتمد المنهج الوصفي التحليلي، وذلك بهدف التعرف إلى </w:t>
      </w:r>
      <w:r w:rsidR="001E2B37">
        <w:rPr>
          <w:rFonts w:ascii="Simplified Arabic" w:eastAsia="Simplified Arabic" w:hAnsi="Simplified Arabic" w:cs="Simplified Arabic" w:hint="cs"/>
          <w:sz w:val="28"/>
          <w:szCs w:val="28"/>
          <w:rtl/>
        </w:rPr>
        <w:t xml:space="preserve">أثر التحول الرقمي على كفاءة الأداء المؤسسي في قطاع المستشفيات </w:t>
      </w:r>
      <w:proofErr w:type="gramStart"/>
      <w:r w:rsidR="001E2B37">
        <w:rPr>
          <w:rFonts w:ascii="Simplified Arabic" w:eastAsia="Simplified Arabic" w:hAnsi="Simplified Arabic" w:cs="Simplified Arabic" w:hint="cs"/>
          <w:sz w:val="28"/>
          <w:szCs w:val="28"/>
          <w:rtl/>
        </w:rPr>
        <w:t xml:space="preserve">الحكومية </w:t>
      </w:r>
      <w:r>
        <w:rPr>
          <w:rFonts w:ascii="Simplified Arabic" w:eastAsia="Simplified Arabic" w:hAnsi="Simplified Arabic" w:cs="Simplified Arabic" w:hint="cs"/>
          <w:sz w:val="28"/>
          <w:szCs w:val="28"/>
          <w:rtl/>
        </w:rPr>
        <w:t>.</w:t>
      </w:r>
      <w:proofErr w:type="gramEnd"/>
      <w:r>
        <w:rPr>
          <w:rFonts w:ascii="Simplified Arabic" w:eastAsia="Simplified Arabic" w:hAnsi="Simplified Arabic" w:cs="Simplified Arabic" w:hint="cs"/>
          <w:sz w:val="28"/>
          <w:szCs w:val="28"/>
          <w:rtl/>
        </w:rPr>
        <w:t xml:space="preserve"> وقد تم اختيار هذا المنهج لانسجامه مع </w:t>
      </w:r>
      <w:proofErr w:type="spellStart"/>
      <w:r>
        <w:rPr>
          <w:rFonts w:ascii="Simplified Arabic" w:eastAsia="Simplified Arabic" w:hAnsi="Simplified Arabic" w:cs="Simplified Arabic" w:hint="cs"/>
          <w:sz w:val="28"/>
          <w:szCs w:val="28"/>
          <w:rtl/>
        </w:rPr>
        <w:t>طبيعه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الدراسه</w:t>
      </w:r>
      <w:proofErr w:type="spellEnd"/>
      <w:r>
        <w:rPr>
          <w:rFonts w:ascii="Simplified Arabic" w:eastAsia="Simplified Arabic" w:hAnsi="Simplified Arabic" w:cs="Simplified Arabic" w:hint="cs"/>
          <w:sz w:val="28"/>
          <w:szCs w:val="28"/>
          <w:rtl/>
        </w:rPr>
        <w:t xml:space="preserve"> وأهدافها، إذ يتيح وصف </w:t>
      </w:r>
      <w:proofErr w:type="spellStart"/>
      <w:r>
        <w:rPr>
          <w:rFonts w:ascii="Simplified Arabic" w:eastAsia="Simplified Arabic" w:hAnsi="Simplified Arabic" w:cs="Simplified Arabic" w:hint="cs"/>
          <w:sz w:val="28"/>
          <w:szCs w:val="28"/>
          <w:rtl/>
        </w:rPr>
        <w:t>الظاهره</w:t>
      </w:r>
      <w:proofErr w:type="spellEnd"/>
      <w:r>
        <w:rPr>
          <w:rFonts w:ascii="Simplified Arabic" w:eastAsia="Simplified Arabic" w:hAnsi="Simplified Arabic" w:cs="Simplified Arabic" w:hint="cs"/>
          <w:sz w:val="28"/>
          <w:szCs w:val="28"/>
          <w:rtl/>
        </w:rPr>
        <w:t xml:space="preserve"> محل </w:t>
      </w:r>
      <w:proofErr w:type="spellStart"/>
      <w:r>
        <w:rPr>
          <w:rFonts w:ascii="Simplified Arabic" w:eastAsia="Simplified Arabic" w:hAnsi="Simplified Arabic" w:cs="Simplified Arabic" w:hint="cs"/>
          <w:sz w:val="28"/>
          <w:szCs w:val="28"/>
          <w:rtl/>
        </w:rPr>
        <w:t>الدراسه</w:t>
      </w:r>
      <w:proofErr w:type="spellEnd"/>
      <w:r>
        <w:rPr>
          <w:rFonts w:ascii="Simplified Arabic" w:eastAsia="Simplified Arabic" w:hAnsi="Simplified Arabic" w:cs="Simplified Arabic" w:hint="cs"/>
          <w:sz w:val="28"/>
          <w:szCs w:val="28"/>
          <w:rtl/>
        </w:rPr>
        <w:t xml:space="preserve"> وتحليلها بصورة منهجيه، من خلال جمع البيانات من أفراد </w:t>
      </w:r>
      <w:proofErr w:type="spellStart"/>
      <w:r>
        <w:rPr>
          <w:rFonts w:ascii="Simplified Arabic" w:eastAsia="Simplified Arabic" w:hAnsi="Simplified Arabic" w:cs="Simplified Arabic" w:hint="cs"/>
          <w:sz w:val="28"/>
          <w:szCs w:val="28"/>
          <w:rtl/>
        </w:rPr>
        <w:t>العينه</w:t>
      </w:r>
      <w:proofErr w:type="spellEnd"/>
      <w:r>
        <w:rPr>
          <w:rFonts w:ascii="Simplified Arabic" w:eastAsia="Simplified Arabic" w:hAnsi="Simplified Arabic" w:cs="Simplified Arabic" w:hint="cs"/>
          <w:sz w:val="28"/>
          <w:szCs w:val="28"/>
          <w:rtl/>
        </w:rPr>
        <w:t xml:space="preserve"> ومعالجتها باستخدام الأساليب </w:t>
      </w:r>
      <w:proofErr w:type="spellStart"/>
      <w:r>
        <w:rPr>
          <w:rFonts w:ascii="Simplified Arabic" w:eastAsia="Simplified Arabic" w:hAnsi="Simplified Arabic" w:cs="Simplified Arabic" w:hint="cs"/>
          <w:sz w:val="28"/>
          <w:szCs w:val="28"/>
          <w:rtl/>
        </w:rPr>
        <w:t>الإحصائيه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المناسبه</w:t>
      </w:r>
      <w:proofErr w:type="spellEnd"/>
      <w:r>
        <w:rPr>
          <w:rFonts w:ascii="Simplified Arabic" w:eastAsia="Simplified Arabic" w:hAnsi="Simplified Arabic" w:cs="Simplified Arabic" w:hint="cs"/>
          <w:sz w:val="28"/>
          <w:szCs w:val="28"/>
          <w:rtl/>
        </w:rPr>
        <w:t xml:space="preserve">. كما يسهم هذا المنهج في الكشف عن </w:t>
      </w:r>
      <w:proofErr w:type="spellStart"/>
      <w:r>
        <w:rPr>
          <w:rFonts w:ascii="Simplified Arabic" w:eastAsia="Simplified Arabic" w:hAnsi="Simplified Arabic" w:cs="Simplified Arabic" w:hint="cs"/>
          <w:sz w:val="28"/>
          <w:szCs w:val="28"/>
          <w:rtl/>
        </w:rPr>
        <w:t>طبيعه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العلاقه</w:t>
      </w:r>
      <w:proofErr w:type="spellEnd"/>
      <w:r>
        <w:rPr>
          <w:rFonts w:ascii="Simplified Arabic" w:eastAsia="Simplified Arabic" w:hAnsi="Simplified Arabic" w:cs="Simplified Arabic" w:hint="cs"/>
          <w:sz w:val="28"/>
          <w:szCs w:val="28"/>
          <w:rtl/>
        </w:rPr>
        <w:t xml:space="preserve"> بين متغيرات </w:t>
      </w:r>
      <w:proofErr w:type="spellStart"/>
      <w:r>
        <w:rPr>
          <w:rFonts w:ascii="Simplified Arabic" w:eastAsia="Simplified Arabic" w:hAnsi="Simplified Arabic" w:cs="Simplified Arabic" w:hint="cs"/>
          <w:sz w:val="28"/>
          <w:szCs w:val="28"/>
          <w:rtl/>
        </w:rPr>
        <w:t>الدراسه</w:t>
      </w:r>
      <w:proofErr w:type="spellEnd"/>
      <w:r>
        <w:rPr>
          <w:rFonts w:ascii="Simplified Arabic" w:eastAsia="Simplified Arabic" w:hAnsi="Simplified Arabic" w:cs="Simplified Arabic" w:hint="cs"/>
          <w:sz w:val="28"/>
          <w:szCs w:val="28"/>
          <w:rtl/>
        </w:rPr>
        <w:t xml:space="preserve"> وقياس مستوى التأثير فيما بينها، بما يساعد على الوصول إلى نتائج موضوعيه يمكن الاستناد إليها في تفسير الواقع وتقديم توصيات تدعم تطوير </w:t>
      </w:r>
      <w:r w:rsidR="00E34BEE">
        <w:rPr>
          <w:rFonts w:ascii="Simplified Arabic" w:eastAsia="Simplified Arabic" w:hAnsi="Simplified Arabic" w:cs="Simplified Arabic" w:hint="cs"/>
          <w:sz w:val="28"/>
          <w:szCs w:val="28"/>
          <w:rtl/>
        </w:rPr>
        <w:t xml:space="preserve">التحول الرقمي </w:t>
      </w:r>
      <w:r>
        <w:rPr>
          <w:rFonts w:ascii="Simplified Arabic" w:eastAsia="Simplified Arabic" w:hAnsi="Simplified Arabic" w:cs="Simplified Arabic" w:hint="cs"/>
          <w:sz w:val="28"/>
          <w:szCs w:val="28"/>
          <w:rtl/>
        </w:rPr>
        <w:t xml:space="preserve">بما يعزز </w:t>
      </w:r>
      <w:r w:rsidR="00E34BEE">
        <w:rPr>
          <w:rFonts w:ascii="Simplified Arabic" w:eastAsia="Simplified Arabic" w:hAnsi="Simplified Arabic" w:cs="Simplified Arabic" w:hint="cs"/>
          <w:sz w:val="28"/>
          <w:szCs w:val="28"/>
          <w:rtl/>
        </w:rPr>
        <w:t xml:space="preserve">الأداء المؤسسي في المستشفيات الحكومية </w:t>
      </w:r>
    </w:p>
    <w:p w14:paraId="26AE9D36" w14:textId="363ACBAC" w:rsidR="006D2D87" w:rsidRPr="00FB272C" w:rsidRDefault="006D2D87" w:rsidP="00F2522F">
      <w:pPr>
        <w:pStyle w:val="BodyTextIndent"/>
        <w:spacing w:after="240" w:line="360" w:lineRule="auto"/>
        <w:ind w:firstLine="0"/>
        <w:jc w:val="both"/>
        <w:rPr>
          <w:rFonts w:ascii="Simplified Arabic" w:hAnsi="Simplified Arabic" w:cs="Simplified Arabic"/>
          <w:b/>
          <w:bCs/>
          <w:sz w:val="32"/>
          <w:szCs w:val="32"/>
          <w:rtl/>
          <w:lang w:bidi="ar-JO"/>
        </w:rPr>
      </w:pPr>
      <w:bookmarkStart w:id="2" w:name="_Hlk148570321"/>
      <w:bookmarkEnd w:id="1"/>
      <w:r w:rsidRPr="009F6DE5">
        <w:rPr>
          <w:rFonts w:ascii="Simplified Arabic" w:hAnsi="Simplified Arabic" w:cs="Simplified Arabic"/>
          <w:b/>
          <w:bCs/>
          <w:sz w:val="32"/>
          <w:szCs w:val="32"/>
          <w:rtl/>
          <w:lang w:bidi="ar-JO"/>
        </w:rPr>
        <w:t xml:space="preserve">مجتمع الدراسة </w:t>
      </w:r>
      <w:r>
        <w:rPr>
          <w:rFonts w:ascii="Simplified Arabic" w:hAnsi="Simplified Arabic" w:cs="Simplified Arabic" w:hint="cs"/>
          <w:b/>
          <w:bCs/>
          <w:sz w:val="32"/>
          <w:szCs w:val="32"/>
          <w:rtl/>
          <w:lang w:bidi="ar-JO"/>
        </w:rPr>
        <w:t>وعينتها</w:t>
      </w:r>
    </w:p>
    <w:p w14:paraId="4606BD5D" w14:textId="77777777" w:rsidR="00F14933" w:rsidRDefault="000D6451" w:rsidP="00F14933">
      <w:pPr>
        <w:pStyle w:val="BodyTextIndent"/>
        <w:spacing w:line="360" w:lineRule="auto"/>
        <w:ind w:firstLine="720"/>
        <w:jc w:val="both"/>
        <w:rPr>
          <w:rFonts w:ascii="Simplified Arabic" w:eastAsia="Simplified Arabic" w:hAnsi="Simplified Arabic" w:cs="Simplified Arabic"/>
          <w:color w:val="000000" w:themeColor="text1"/>
          <w:sz w:val="28"/>
          <w:szCs w:val="28"/>
          <w:rtl/>
        </w:rPr>
      </w:pPr>
      <w:bookmarkStart w:id="3" w:name="_Hlk130256459"/>
      <w:r>
        <w:rPr>
          <w:rFonts w:ascii="Simplified Arabic" w:eastAsia="Simplified Arabic" w:hAnsi="Simplified Arabic" w:cs="Simplified Arabic" w:hint="cs"/>
          <w:color w:val="000000" w:themeColor="text1"/>
          <w:sz w:val="28"/>
          <w:szCs w:val="28"/>
          <w:rtl/>
        </w:rPr>
        <w:t xml:space="preserve">تكوّن مجتمع الدراسة من الاداريين في المستشفيات الحكومية في المملكة العربية </w:t>
      </w:r>
      <w:proofErr w:type="spellStart"/>
      <w:proofErr w:type="gramStart"/>
      <w:r>
        <w:rPr>
          <w:rFonts w:ascii="Simplified Arabic" w:eastAsia="Simplified Arabic" w:hAnsi="Simplified Arabic" w:cs="Simplified Arabic" w:hint="cs"/>
          <w:color w:val="000000" w:themeColor="text1"/>
          <w:sz w:val="28"/>
          <w:szCs w:val="28"/>
          <w:rtl/>
        </w:rPr>
        <w:t>السعودية،</w:t>
      </w:r>
      <w:r w:rsidR="007C1604">
        <w:rPr>
          <w:rFonts w:ascii="Simplified Arabic" w:eastAsia="Simplified Arabic" w:hAnsi="Simplified Arabic" w:cs="Simplified Arabic" w:hint="cs"/>
          <w:color w:val="000000" w:themeColor="text1"/>
          <w:sz w:val="28"/>
          <w:szCs w:val="28"/>
          <w:rtl/>
        </w:rPr>
        <w:t>ونظرًا</w:t>
      </w:r>
      <w:proofErr w:type="spellEnd"/>
      <w:proofErr w:type="gramEnd"/>
      <w:r w:rsidR="007C1604">
        <w:rPr>
          <w:rFonts w:ascii="Simplified Arabic" w:eastAsia="Simplified Arabic" w:hAnsi="Simplified Arabic" w:cs="Simplified Arabic" w:hint="cs"/>
          <w:color w:val="000000" w:themeColor="text1"/>
          <w:sz w:val="28"/>
          <w:szCs w:val="28"/>
          <w:rtl/>
        </w:rPr>
        <w:t xml:space="preserve"> لعدم توفر بيانات دقيقة حول العدد الكلي للإداريين العاملين في المستشفيات الحكومية في المملكة العربية السعودية، فقد تم الاعتماد على عينة مكونة من (384) مفردة، وهو الحجم الذي أوصى به </w:t>
      </w:r>
      <w:proofErr w:type="spellStart"/>
      <w:r w:rsidR="007C1604">
        <w:rPr>
          <w:rFonts w:ascii="Simplified Arabic" w:eastAsia="Simplified Arabic" w:hAnsi="Simplified Arabic" w:cs="Simplified Arabic" w:hint="cs"/>
          <w:color w:val="000000" w:themeColor="text1"/>
          <w:sz w:val="28"/>
          <w:szCs w:val="28"/>
          <w:lang w:bidi="ar-EG"/>
        </w:rPr>
        <w:t>Krejcie</w:t>
      </w:r>
      <w:proofErr w:type="spellEnd"/>
      <w:r w:rsidR="007C1604">
        <w:rPr>
          <w:rFonts w:ascii="Simplified Arabic" w:eastAsia="Simplified Arabic" w:hAnsi="Simplified Arabic" w:cs="Simplified Arabic" w:hint="cs"/>
          <w:color w:val="000000" w:themeColor="text1"/>
          <w:sz w:val="28"/>
          <w:szCs w:val="28"/>
          <w:lang w:bidi="ar-EG"/>
        </w:rPr>
        <w:t xml:space="preserve"> &amp; Morgan (1970)</w:t>
      </w:r>
      <w:r w:rsidR="007C1604">
        <w:rPr>
          <w:rFonts w:ascii="Simplified Arabic" w:eastAsia="Simplified Arabic" w:hAnsi="Simplified Arabic" w:cs="Simplified Arabic" w:hint="cs"/>
          <w:color w:val="000000" w:themeColor="text1"/>
          <w:sz w:val="28"/>
          <w:szCs w:val="28"/>
          <w:rtl/>
        </w:rPr>
        <w:t xml:space="preserve"> للمجتمعات الكبيرة، بما يضمن تمثيلًا مناسبًا لمجتمع الدراسة وإمكانية تعميم النتائج بدرجة مقبولة من الثقة</w:t>
      </w:r>
    </w:p>
    <w:p w14:paraId="0AAAC8AF" w14:textId="0B9B6032" w:rsidR="007C6FD4" w:rsidRDefault="007C6FD4" w:rsidP="00F14933">
      <w:pPr>
        <w:pStyle w:val="BodyTextIndent"/>
        <w:spacing w:line="360" w:lineRule="auto"/>
        <w:ind w:firstLine="720"/>
        <w:jc w:val="both"/>
        <w:rPr>
          <w:rFonts w:ascii="Simplified Arabic" w:eastAsia="Simplified Arabic" w:hAnsi="Simplified Arabic" w:cs="Simplified Arabic"/>
          <w:color w:val="000000" w:themeColor="text1"/>
          <w:sz w:val="28"/>
          <w:szCs w:val="28"/>
          <w:rtl/>
        </w:rPr>
      </w:pPr>
    </w:p>
    <w:p w14:paraId="6437EB65" w14:textId="77777777" w:rsidR="00F14933" w:rsidRDefault="00F14933" w:rsidP="00F14933">
      <w:pPr>
        <w:pStyle w:val="BodyTextIndent"/>
        <w:spacing w:line="360" w:lineRule="auto"/>
        <w:ind w:firstLine="720"/>
        <w:jc w:val="both"/>
        <w:rPr>
          <w:rFonts w:ascii="Simplified Arabic" w:eastAsia="Simplified Arabic" w:hAnsi="Simplified Arabic" w:cs="Simplified Arabic"/>
          <w:color w:val="000000" w:themeColor="text1"/>
          <w:sz w:val="28"/>
          <w:szCs w:val="28"/>
          <w:rtl/>
        </w:rPr>
      </w:pPr>
    </w:p>
    <w:p w14:paraId="6ACC4E8C" w14:textId="77777777" w:rsidR="00F14933" w:rsidRDefault="00F14933" w:rsidP="00F14933">
      <w:pPr>
        <w:pStyle w:val="BodyTextIndent"/>
        <w:spacing w:line="360" w:lineRule="auto"/>
        <w:ind w:firstLine="720"/>
        <w:jc w:val="both"/>
        <w:rPr>
          <w:rFonts w:ascii="Simplified Arabic" w:eastAsia="Simplified Arabic" w:hAnsi="Simplified Arabic" w:cs="Simplified Arabic"/>
          <w:color w:val="000000" w:themeColor="text1"/>
          <w:sz w:val="28"/>
          <w:szCs w:val="28"/>
          <w:rtl/>
        </w:rPr>
      </w:pPr>
    </w:p>
    <w:p w14:paraId="57DEC4D2" w14:textId="77777777" w:rsidR="00F14933" w:rsidRPr="0005631F" w:rsidRDefault="00F14933" w:rsidP="00F2522F">
      <w:pPr>
        <w:pStyle w:val="BodyTextIndent"/>
        <w:spacing w:line="360" w:lineRule="auto"/>
        <w:ind w:firstLine="720"/>
        <w:jc w:val="both"/>
        <w:rPr>
          <w:rFonts w:ascii="Simplified Arabic" w:eastAsia="Simplified Arabic" w:hAnsi="Simplified Arabic" w:cs="Simplified Arabic"/>
          <w:color w:val="000000" w:themeColor="text1"/>
          <w:sz w:val="28"/>
          <w:szCs w:val="28"/>
          <w:rtl/>
        </w:rPr>
      </w:pPr>
    </w:p>
    <w:bookmarkEnd w:id="3"/>
    <w:p w14:paraId="650F104E" w14:textId="33E008C9" w:rsidR="006D2D87" w:rsidRPr="00BE3871" w:rsidRDefault="006D2D87" w:rsidP="00F2522F">
      <w:pPr>
        <w:bidi/>
        <w:spacing w:line="360" w:lineRule="auto"/>
        <w:jc w:val="both"/>
        <w:rPr>
          <w:rFonts w:ascii="Simplified Arabic" w:hAnsi="Simplified Arabic" w:cs="Simplified Arabic"/>
          <w:b/>
          <w:bCs/>
          <w:sz w:val="32"/>
          <w:szCs w:val="32"/>
          <w:rtl/>
          <w:lang w:bidi="ar-JO"/>
        </w:rPr>
      </w:pPr>
      <w:r w:rsidRPr="00BE3871">
        <w:rPr>
          <w:rFonts w:ascii="Simplified Arabic" w:hAnsi="Simplified Arabic" w:cs="Simplified Arabic"/>
          <w:b/>
          <w:bCs/>
          <w:sz w:val="32"/>
          <w:szCs w:val="32"/>
          <w:rtl/>
          <w:lang w:bidi="ar-JO"/>
        </w:rPr>
        <w:lastRenderedPageBreak/>
        <w:t xml:space="preserve">مصادر جمع البيانات </w:t>
      </w:r>
    </w:p>
    <w:p w14:paraId="0DF1669E" w14:textId="03B620C6" w:rsidR="006D2D87" w:rsidRPr="008A5CC8" w:rsidRDefault="006D2D87" w:rsidP="00F2522F">
      <w:pPr>
        <w:bidi/>
        <w:spacing w:line="360" w:lineRule="auto"/>
        <w:jc w:val="both"/>
        <w:rPr>
          <w:rFonts w:ascii="Simplified Arabic" w:hAnsi="Simplified Arabic" w:cs="Simplified Arabic"/>
          <w:sz w:val="28"/>
          <w:szCs w:val="28"/>
          <w:rtl/>
          <w:lang w:bidi="ar-JO"/>
        </w:rPr>
      </w:pPr>
      <w:r w:rsidRPr="008A5CC8">
        <w:rPr>
          <w:rFonts w:ascii="Simplified Arabic" w:hAnsi="Simplified Arabic" w:cs="Simplified Arabic"/>
          <w:sz w:val="28"/>
          <w:szCs w:val="28"/>
          <w:rtl/>
          <w:lang w:bidi="ar-JO"/>
        </w:rPr>
        <w:t>أعتمد</w:t>
      </w:r>
      <w:r>
        <w:rPr>
          <w:rFonts w:ascii="Simplified Arabic" w:hAnsi="Simplified Arabic" w:cs="Simplified Arabic" w:hint="cs"/>
          <w:sz w:val="28"/>
          <w:szCs w:val="28"/>
          <w:rtl/>
          <w:lang w:bidi="ar-JO"/>
        </w:rPr>
        <w:t xml:space="preserve">ت </w:t>
      </w:r>
      <w:r w:rsidR="007E1EDA">
        <w:rPr>
          <w:rFonts w:ascii="Simplified Arabic" w:hAnsi="Simplified Arabic" w:cs="Simplified Arabic" w:hint="cs"/>
          <w:sz w:val="28"/>
          <w:szCs w:val="28"/>
          <w:rtl/>
          <w:lang w:bidi="ar-JO"/>
        </w:rPr>
        <w:t xml:space="preserve">الدراسة </w:t>
      </w:r>
      <w:r w:rsidRPr="008A5CC8">
        <w:rPr>
          <w:rFonts w:ascii="Simplified Arabic" w:hAnsi="Simplified Arabic" w:cs="Simplified Arabic"/>
          <w:sz w:val="28"/>
          <w:szCs w:val="28"/>
          <w:rtl/>
          <w:lang w:bidi="ar-JO"/>
        </w:rPr>
        <w:t>على مصدرين لجمع المعلومات وهما كمايلي:</w:t>
      </w:r>
    </w:p>
    <w:p w14:paraId="2A3AB9D6" w14:textId="56A36526" w:rsidR="005B4E3D" w:rsidRPr="005B4E3D" w:rsidRDefault="005B4E3D" w:rsidP="00747C67">
      <w:pPr>
        <w:pStyle w:val="ListParagraph"/>
        <w:numPr>
          <w:ilvl w:val="0"/>
          <w:numId w:val="2"/>
        </w:numPr>
        <w:bidi/>
        <w:spacing w:after="240" w:line="360" w:lineRule="auto"/>
        <w:ind w:left="318"/>
        <w:contextualSpacing w:val="0"/>
        <w:jc w:val="both"/>
        <w:rPr>
          <w:rFonts w:ascii="Simplified Arabic" w:hAnsi="Simplified Arabic" w:cs="Simplified Arabic"/>
          <w:sz w:val="28"/>
          <w:szCs w:val="28"/>
          <w:lang w:bidi="ar-EG"/>
        </w:rPr>
      </w:pPr>
      <w:r>
        <w:rPr>
          <w:rFonts w:ascii="Simplified Arabic" w:hAnsi="Simplified Arabic" w:cs="Simplified Arabic" w:hint="cs"/>
          <w:b/>
          <w:bCs/>
          <w:sz w:val="28"/>
          <w:szCs w:val="28"/>
          <w:rtl/>
          <w:lang w:bidi="ar-JO"/>
        </w:rPr>
        <w:t xml:space="preserve"> المصادر الأوليه: </w:t>
      </w:r>
      <w:r w:rsidRPr="005B4E3D">
        <w:rPr>
          <w:rFonts w:ascii="Simplified Arabic" w:hAnsi="Simplified Arabic" w:cs="Simplified Arabic" w:hint="cs"/>
          <w:sz w:val="28"/>
          <w:szCs w:val="28"/>
          <w:rtl/>
          <w:lang w:bidi="ar-JO"/>
        </w:rPr>
        <w:t>تم الحصول على البيانات الميدانيه من خلال الاستبانه التي أُعدت خصيصًا لأغراض الدراسه، بالاعتماد على الأدبيات السابقه وآراء المختصين، بما يضمن قياس متغيرات الدراسه بصورة دقيقه.</w:t>
      </w:r>
    </w:p>
    <w:p w14:paraId="1E0CD579" w14:textId="77777777" w:rsidR="00F14933" w:rsidRDefault="005B4E3D" w:rsidP="00F14933">
      <w:pPr>
        <w:pStyle w:val="ListParagraph"/>
        <w:numPr>
          <w:ilvl w:val="0"/>
          <w:numId w:val="2"/>
        </w:numPr>
        <w:bidi/>
        <w:spacing w:after="240" w:line="360" w:lineRule="auto"/>
        <w:ind w:left="318"/>
        <w:contextualSpacing w:val="0"/>
        <w:jc w:val="both"/>
        <w:rPr>
          <w:rFonts w:ascii="Simplified Arabic" w:hAnsi="Simplified Arabic" w:cs="Simplified Arabic"/>
          <w:sz w:val="28"/>
          <w:szCs w:val="28"/>
          <w:lang w:bidi="ar-JO"/>
        </w:rPr>
      </w:pPr>
      <w:r w:rsidRPr="005B4E3D">
        <w:rPr>
          <w:rFonts w:ascii="Simplified Arabic" w:hAnsi="Simplified Arabic" w:cs="Simplified Arabic" w:hint="cs"/>
          <w:b/>
          <w:bCs/>
          <w:sz w:val="28"/>
          <w:szCs w:val="28"/>
          <w:rtl/>
          <w:lang w:bidi="ar-JO"/>
        </w:rPr>
        <w:t>المصادر الثانويه</w:t>
      </w:r>
      <w:r>
        <w:rPr>
          <w:rFonts w:ascii="Simplified Arabic" w:hAnsi="Simplified Arabic" w:cs="Simplified Arabic" w:hint="cs"/>
          <w:sz w:val="28"/>
          <w:szCs w:val="28"/>
          <w:rtl/>
          <w:lang w:bidi="ar-JO"/>
        </w:rPr>
        <w:t>: شملت الكتب والمراجع العربيه والأجنبيه، والدراسات السابقه، والمقالات العلميه المحكمة، والتقارير والدوريات المتخصصه، إضافة إلى المصادر الإلكترونيه ذات الصله بموضوع الدراسه، وذلك لدعم الإطار النظري وبناء الخلفيه المعرفيه للدراسه.</w:t>
      </w:r>
    </w:p>
    <w:p w14:paraId="3CEA2824" w14:textId="4AA87B3F" w:rsidR="006D2D87" w:rsidRPr="00F14933" w:rsidRDefault="00F14933" w:rsidP="00F14933">
      <w:pPr>
        <w:bidi/>
        <w:spacing w:after="240" w:line="360" w:lineRule="auto"/>
        <w:ind w:left="-42"/>
        <w:jc w:val="both"/>
        <w:rPr>
          <w:rFonts w:ascii="Simplified Arabic" w:hAnsi="Simplified Arabic" w:cs="Simplified Arabic"/>
          <w:sz w:val="28"/>
          <w:szCs w:val="28"/>
          <w:rtl/>
          <w:lang w:bidi="ar-JO"/>
        </w:rPr>
      </w:pPr>
      <w:r>
        <w:rPr>
          <w:rFonts w:ascii="Simplified Arabic" w:eastAsia="Simplified Arabic" w:hAnsi="Simplified Arabic" w:cs="Simplified Arabic" w:hint="cs"/>
          <w:b/>
          <w:bCs/>
          <w:sz w:val="32"/>
          <w:szCs w:val="32"/>
          <w:rtl/>
          <w:lang w:bidi="ar-EG"/>
        </w:rPr>
        <w:t>اداة</w:t>
      </w:r>
      <w:r w:rsidR="006D2D87" w:rsidRPr="00F14933">
        <w:rPr>
          <w:rFonts w:ascii="Simplified Arabic" w:eastAsia="Simplified Arabic" w:hAnsi="Simplified Arabic" w:cs="Simplified Arabic"/>
          <w:b/>
          <w:bCs/>
          <w:sz w:val="32"/>
          <w:szCs w:val="32"/>
          <w:rtl/>
        </w:rPr>
        <w:t xml:space="preserve"> الدراسة</w:t>
      </w:r>
    </w:p>
    <w:p w14:paraId="1FA12DC5" w14:textId="673C75B3" w:rsidR="00C71265" w:rsidRDefault="00FE11AC" w:rsidP="00C71265">
      <w:pPr>
        <w:bidi/>
        <w:spacing w:after="0" w:line="360" w:lineRule="auto"/>
        <w:ind w:firstLine="720"/>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تم الاعتماد على </w:t>
      </w:r>
      <w:proofErr w:type="spellStart"/>
      <w:r>
        <w:rPr>
          <w:rFonts w:ascii="Simplified Arabic" w:eastAsia="Simplified Arabic" w:hAnsi="Simplified Arabic" w:cs="Simplified Arabic" w:hint="cs"/>
          <w:sz w:val="28"/>
          <w:szCs w:val="28"/>
          <w:rtl/>
        </w:rPr>
        <w:t>الاستبانه</w:t>
      </w:r>
      <w:proofErr w:type="spellEnd"/>
      <w:r>
        <w:rPr>
          <w:rFonts w:ascii="Simplified Arabic" w:eastAsia="Simplified Arabic" w:hAnsi="Simplified Arabic" w:cs="Simplified Arabic" w:hint="cs"/>
          <w:sz w:val="28"/>
          <w:szCs w:val="28"/>
          <w:rtl/>
        </w:rPr>
        <w:t xml:space="preserve"> بوصفها الأداة </w:t>
      </w:r>
      <w:proofErr w:type="spellStart"/>
      <w:r>
        <w:rPr>
          <w:rFonts w:ascii="Simplified Arabic" w:eastAsia="Simplified Arabic" w:hAnsi="Simplified Arabic" w:cs="Simplified Arabic" w:hint="cs"/>
          <w:sz w:val="28"/>
          <w:szCs w:val="28"/>
          <w:rtl/>
        </w:rPr>
        <w:t>الرئيسه</w:t>
      </w:r>
      <w:proofErr w:type="spellEnd"/>
      <w:r>
        <w:rPr>
          <w:rFonts w:ascii="Simplified Arabic" w:eastAsia="Simplified Arabic" w:hAnsi="Simplified Arabic" w:cs="Simplified Arabic" w:hint="cs"/>
          <w:sz w:val="28"/>
          <w:szCs w:val="28"/>
          <w:rtl/>
        </w:rPr>
        <w:t xml:space="preserve"> لجمع البيانات </w:t>
      </w:r>
      <w:proofErr w:type="spellStart"/>
      <w:r>
        <w:rPr>
          <w:rFonts w:ascii="Simplified Arabic" w:eastAsia="Simplified Arabic" w:hAnsi="Simplified Arabic" w:cs="Simplified Arabic" w:hint="cs"/>
          <w:sz w:val="28"/>
          <w:szCs w:val="28"/>
          <w:rtl/>
        </w:rPr>
        <w:t>الأوليه</w:t>
      </w:r>
      <w:proofErr w:type="spellEnd"/>
      <w:r>
        <w:rPr>
          <w:rFonts w:ascii="Simplified Arabic" w:eastAsia="Simplified Arabic" w:hAnsi="Simplified Arabic" w:cs="Simplified Arabic" w:hint="cs"/>
          <w:sz w:val="28"/>
          <w:szCs w:val="28"/>
          <w:rtl/>
        </w:rPr>
        <w:t xml:space="preserve"> من أفراد عينه </w:t>
      </w:r>
      <w:proofErr w:type="spellStart"/>
      <w:r>
        <w:rPr>
          <w:rFonts w:ascii="Simplified Arabic" w:eastAsia="Simplified Arabic" w:hAnsi="Simplified Arabic" w:cs="Simplified Arabic" w:hint="cs"/>
          <w:sz w:val="28"/>
          <w:szCs w:val="28"/>
          <w:rtl/>
        </w:rPr>
        <w:t>الدراسه</w:t>
      </w:r>
      <w:proofErr w:type="spellEnd"/>
      <w:r>
        <w:rPr>
          <w:rFonts w:ascii="Simplified Arabic" w:eastAsia="Simplified Arabic" w:hAnsi="Simplified Arabic" w:cs="Simplified Arabic" w:hint="cs"/>
          <w:sz w:val="28"/>
          <w:szCs w:val="28"/>
          <w:rtl/>
        </w:rPr>
        <w:t xml:space="preserve">، وقد تم إعدادها بالاستناد إلى الأدبيات والدراسات </w:t>
      </w:r>
      <w:proofErr w:type="spellStart"/>
      <w:r>
        <w:rPr>
          <w:rFonts w:ascii="Simplified Arabic" w:eastAsia="Simplified Arabic" w:hAnsi="Simplified Arabic" w:cs="Simplified Arabic" w:hint="cs"/>
          <w:sz w:val="28"/>
          <w:szCs w:val="28"/>
          <w:rtl/>
        </w:rPr>
        <w:t>السابقه</w:t>
      </w:r>
      <w:proofErr w:type="spellEnd"/>
      <w:r>
        <w:rPr>
          <w:rFonts w:ascii="Simplified Arabic" w:eastAsia="Simplified Arabic" w:hAnsi="Simplified Arabic" w:cs="Simplified Arabic" w:hint="cs"/>
          <w:sz w:val="28"/>
          <w:szCs w:val="28"/>
          <w:rtl/>
        </w:rPr>
        <w:t xml:space="preserve"> ذات </w:t>
      </w:r>
      <w:proofErr w:type="spellStart"/>
      <w:r>
        <w:rPr>
          <w:rFonts w:ascii="Simplified Arabic" w:eastAsia="Simplified Arabic" w:hAnsi="Simplified Arabic" w:cs="Simplified Arabic" w:hint="cs"/>
          <w:sz w:val="28"/>
          <w:szCs w:val="28"/>
          <w:rtl/>
        </w:rPr>
        <w:t>الصله</w:t>
      </w:r>
      <w:proofErr w:type="spellEnd"/>
      <w:r>
        <w:rPr>
          <w:rFonts w:ascii="Simplified Arabic" w:eastAsia="Simplified Arabic" w:hAnsi="Simplified Arabic" w:cs="Simplified Arabic" w:hint="cs"/>
          <w:sz w:val="28"/>
          <w:szCs w:val="28"/>
          <w:rtl/>
        </w:rPr>
        <w:t xml:space="preserve"> بموضوع </w:t>
      </w:r>
      <w:proofErr w:type="spellStart"/>
      <w:r>
        <w:rPr>
          <w:rFonts w:ascii="Simplified Arabic" w:eastAsia="Simplified Arabic" w:hAnsi="Simplified Arabic" w:cs="Simplified Arabic" w:hint="cs"/>
          <w:sz w:val="28"/>
          <w:szCs w:val="28"/>
          <w:rtl/>
        </w:rPr>
        <w:t>الدراسه</w:t>
      </w:r>
      <w:proofErr w:type="spellEnd"/>
      <w:r>
        <w:rPr>
          <w:rFonts w:ascii="Simplified Arabic" w:eastAsia="Simplified Arabic" w:hAnsi="Simplified Arabic" w:cs="Simplified Arabic" w:hint="cs"/>
          <w:sz w:val="28"/>
          <w:szCs w:val="28"/>
          <w:rtl/>
        </w:rPr>
        <w:t xml:space="preserve">. ولقياس اتجاهات أفراد </w:t>
      </w:r>
      <w:proofErr w:type="spellStart"/>
      <w:r>
        <w:rPr>
          <w:rFonts w:ascii="Simplified Arabic" w:eastAsia="Simplified Arabic" w:hAnsi="Simplified Arabic" w:cs="Simplified Arabic" w:hint="cs"/>
          <w:sz w:val="28"/>
          <w:szCs w:val="28"/>
          <w:rtl/>
        </w:rPr>
        <w:t>العينه</w:t>
      </w:r>
      <w:proofErr w:type="spellEnd"/>
      <w:r>
        <w:rPr>
          <w:rFonts w:ascii="Simplified Arabic" w:eastAsia="Simplified Arabic" w:hAnsi="Simplified Arabic" w:cs="Simplified Arabic" w:hint="cs"/>
          <w:sz w:val="28"/>
          <w:szCs w:val="28"/>
          <w:rtl/>
        </w:rPr>
        <w:t xml:space="preserve"> نحو فقرات </w:t>
      </w:r>
      <w:proofErr w:type="spellStart"/>
      <w:r>
        <w:rPr>
          <w:rFonts w:ascii="Simplified Arabic" w:eastAsia="Simplified Arabic" w:hAnsi="Simplified Arabic" w:cs="Simplified Arabic" w:hint="cs"/>
          <w:sz w:val="28"/>
          <w:szCs w:val="28"/>
          <w:rtl/>
        </w:rPr>
        <w:t>الاستبانه</w:t>
      </w:r>
      <w:proofErr w:type="spellEnd"/>
      <w:r>
        <w:rPr>
          <w:rFonts w:ascii="Simplified Arabic" w:eastAsia="Simplified Arabic" w:hAnsi="Simplified Arabic" w:cs="Simplified Arabic" w:hint="cs"/>
          <w:sz w:val="28"/>
          <w:szCs w:val="28"/>
          <w:rtl/>
        </w:rPr>
        <w:t xml:space="preserve">، تم استخدام مقياس </w:t>
      </w:r>
      <w:proofErr w:type="spellStart"/>
      <w:r>
        <w:rPr>
          <w:rFonts w:ascii="Simplified Arabic" w:eastAsia="Simplified Arabic" w:hAnsi="Simplified Arabic" w:cs="Simplified Arabic" w:hint="cs"/>
          <w:sz w:val="28"/>
          <w:szCs w:val="28"/>
          <w:rtl/>
        </w:rPr>
        <w:t>ليكرت</w:t>
      </w:r>
      <w:proofErr w:type="spellEnd"/>
      <w:r>
        <w:rPr>
          <w:rFonts w:ascii="Simplified Arabic" w:eastAsia="Simplified Arabic" w:hAnsi="Simplified Arabic" w:cs="Simplified Arabic" w:hint="cs"/>
          <w:sz w:val="28"/>
          <w:szCs w:val="28"/>
          <w:rtl/>
        </w:rPr>
        <w:t xml:space="preserve"> الخماسي الذي يتدرج من "موافق بشده" بدرجه (5) إلى "غير موافق بشده" بدرجه (1). كما جرى تطوير الأداة من خلال </w:t>
      </w:r>
      <w:proofErr w:type="spellStart"/>
      <w:r>
        <w:rPr>
          <w:rFonts w:ascii="Simplified Arabic" w:eastAsia="Simplified Arabic" w:hAnsi="Simplified Arabic" w:cs="Simplified Arabic" w:hint="cs"/>
          <w:sz w:val="28"/>
          <w:szCs w:val="28"/>
          <w:rtl/>
        </w:rPr>
        <w:t>الاستفاده</w:t>
      </w:r>
      <w:proofErr w:type="spellEnd"/>
      <w:r>
        <w:rPr>
          <w:rFonts w:ascii="Simplified Arabic" w:eastAsia="Simplified Arabic" w:hAnsi="Simplified Arabic" w:cs="Simplified Arabic" w:hint="cs"/>
          <w:sz w:val="28"/>
          <w:szCs w:val="28"/>
          <w:rtl/>
        </w:rPr>
        <w:t xml:space="preserve"> من مقاييس سبق التحقق من صدقها وثباتها في دراسات سابقه، مع إجراء بعض التعديلات </w:t>
      </w:r>
      <w:proofErr w:type="spellStart"/>
      <w:r>
        <w:rPr>
          <w:rFonts w:ascii="Simplified Arabic" w:eastAsia="Simplified Arabic" w:hAnsi="Simplified Arabic" w:cs="Simplified Arabic" w:hint="cs"/>
          <w:sz w:val="28"/>
          <w:szCs w:val="28"/>
          <w:rtl/>
        </w:rPr>
        <w:t>الملائمه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لطبيعه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الدراسه</w:t>
      </w:r>
      <w:proofErr w:type="spellEnd"/>
      <w:r>
        <w:rPr>
          <w:rFonts w:ascii="Simplified Arabic" w:eastAsia="Simplified Arabic" w:hAnsi="Simplified Arabic" w:cs="Simplified Arabic" w:hint="cs"/>
          <w:sz w:val="28"/>
          <w:szCs w:val="28"/>
          <w:rtl/>
        </w:rPr>
        <w:t xml:space="preserve"> ومجتمعها، سواء من خلال إعادة </w:t>
      </w:r>
      <w:proofErr w:type="gramStart"/>
      <w:r>
        <w:rPr>
          <w:rFonts w:ascii="Simplified Arabic" w:eastAsia="Simplified Arabic" w:hAnsi="Simplified Arabic" w:cs="Simplified Arabic" w:hint="cs"/>
          <w:sz w:val="28"/>
          <w:szCs w:val="28"/>
          <w:rtl/>
        </w:rPr>
        <w:t>صياغه</w:t>
      </w:r>
      <w:proofErr w:type="gramEnd"/>
      <w:r>
        <w:rPr>
          <w:rFonts w:ascii="Simplified Arabic" w:eastAsia="Simplified Arabic" w:hAnsi="Simplified Arabic" w:cs="Simplified Arabic" w:hint="cs"/>
          <w:sz w:val="28"/>
          <w:szCs w:val="28"/>
          <w:rtl/>
        </w:rPr>
        <w:t xml:space="preserve"> بعض الفقرات أو إضافة وحذف عدد منها عند الحاجه. </w:t>
      </w:r>
    </w:p>
    <w:p w14:paraId="58A207B0" w14:textId="77777777" w:rsidR="00C71265" w:rsidRDefault="00C71265" w:rsidP="00C71265">
      <w:pPr>
        <w:bidi/>
        <w:spacing w:after="0" w:line="360" w:lineRule="auto"/>
        <w:ind w:firstLine="720"/>
        <w:jc w:val="both"/>
        <w:rPr>
          <w:rFonts w:ascii="Simplified Arabic" w:eastAsia="Simplified Arabic" w:hAnsi="Simplified Arabic" w:cs="Simplified Arabic"/>
          <w:sz w:val="28"/>
          <w:szCs w:val="28"/>
          <w:rtl/>
        </w:rPr>
      </w:pPr>
    </w:p>
    <w:p w14:paraId="3E000CE6" w14:textId="77777777" w:rsidR="00C71265" w:rsidRPr="00BE3871" w:rsidRDefault="00C71265" w:rsidP="00C71265">
      <w:pPr>
        <w:bidi/>
        <w:spacing w:after="0" w:line="360" w:lineRule="auto"/>
        <w:ind w:firstLine="720"/>
        <w:jc w:val="both"/>
        <w:rPr>
          <w:rFonts w:ascii="Simplified Arabic" w:hAnsi="Simplified Arabic" w:cs="Simplified Arabic"/>
          <w:b/>
          <w:bCs/>
          <w:sz w:val="32"/>
          <w:szCs w:val="32"/>
          <w:lang w:bidi="ar-JO"/>
        </w:rPr>
      </w:pPr>
    </w:p>
    <w:p w14:paraId="4920FF5D" w14:textId="66420BB1" w:rsidR="006D2D87" w:rsidRPr="00BE3871" w:rsidRDefault="006D2D87" w:rsidP="00F2522F">
      <w:pPr>
        <w:bidi/>
        <w:spacing w:after="0" w:line="360" w:lineRule="auto"/>
        <w:jc w:val="lowKashida"/>
        <w:rPr>
          <w:rFonts w:ascii="Simplified Arabic" w:hAnsi="Simplified Arabic" w:cs="Simplified Arabic"/>
          <w:sz w:val="32"/>
          <w:szCs w:val="32"/>
          <w:rtl/>
          <w:lang w:bidi="ar-JO"/>
        </w:rPr>
      </w:pPr>
      <w:r w:rsidRPr="00BE3871">
        <w:rPr>
          <w:rFonts w:ascii="Simplified Arabic" w:hAnsi="Simplified Arabic" w:cs="Simplified Arabic"/>
          <w:b/>
          <w:bCs/>
          <w:sz w:val="32"/>
          <w:szCs w:val="32"/>
          <w:rtl/>
          <w:lang w:bidi="ar-JO"/>
        </w:rPr>
        <w:lastRenderedPageBreak/>
        <w:t>المعالجات الإحصائية المستخدمة</w:t>
      </w:r>
    </w:p>
    <w:bookmarkEnd w:id="2"/>
    <w:p w14:paraId="6E3C04F2" w14:textId="56722241"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اعتمدت </w:t>
      </w:r>
      <w:proofErr w:type="spellStart"/>
      <w:r>
        <w:rPr>
          <w:rFonts w:ascii="Simplified Arabic" w:hAnsi="Simplified Arabic" w:cs="Simplified Arabic" w:hint="cs"/>
          <w:sz w:val="28"/>
          <w:szCs w:val="28"/>
          <w:rtl/>
        </w:rPr>
        <w:t>الدراسه</w:t>
      </w:r>
      <w:proofErr w:type="spellEnd"/>
      <w:r>
        <w:rPr>
          <w:rFonts w:ascii="Simplified Arabic" w:hAnsi="Simplified Arabic" w:cs="Simplified Arabic" w:hint="cs"/>
          <w:sz w:val="28"/>
          <w:szCs w:val="28"/>
          <w:rtl/>
        </w:rPr>
        <w:t xml:space="preserve"> على مجموعه من الأساليب </w:t>
      </w:r>
      <w:proofErr w:type="spellStart"/>
      <w:r>
        <w:rPr>
          <w:rFonts w:ascii="Simplified Arabic" w:hAnsi="Simplified Arabic" w:cs="Simplified Arabic" w:hint="cs"/>
          <w:sz w:val="28"/>
          <w:szCs w:val="28"/>
          <w:rtl/>
        </w:rPr>
        <w:t>الإحصائيه</w:t>
      </w:r>
      <w:proofErr w:type="spellEnd"/>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الوصفيه</w:t>
      </w:r>
      <w:proofErr w:type="spellEnd"/>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والتحليليه</w:t>
      </w:r>
      <w:proofErr w:type="spellEnd"/>
      <w:r>
        <w:rPr>
          <w:rFonts w:ascii="Simplified Arabic" w:hAnsi="Simplified Arabic" w:cs="Simplified Arabic" w:hint="cs"/>
          <w:sz w:val="28"/>
          <w:szCs w:val="28"/>
          <w:rtl/>
        </w:rPr>
        <w:t xml:space="preserve"> لمعالجه البيانات التي تم جمعها من خلال </w:t>
      </w:r>
      <w:proofErr w:type="spellStart"/>
      <w:r>
        <w:rPr>
          <w:rFonts w:ascii="Simplified Arabic" w:hAnsi="Simplified Arabic" w:cs="Simplified Arabic" w:hint="cs"/>
          <w:sz w:val="28"/>
          <w:szCs w:val="28"/>
          <w:rtl/>
        </w:rPr>
        <w:t>الاستبانه</w:t>
      </w:r>
      <w:proofErr w:type="spellEnd"/>
      <w:r>
        <w:rPr>
          <w:rFonts w:ascii="Simplified Arabic" w:hAnsi="Simplified Arabic" w:cs="Simplified Arabic" w:hint="cs"/>
          <w:sz w:val="28"/>
          <w:szCs w:val="28"/>
          <w:rtl/>
        </w:rPr>
        <w:t xml:space="preserve">، وذلك بما ينسجم مع أهداف </w:t>
      </w:r>
      <w:proofErr w:type="spellStart"/>
      <w:r>
        <w:rPr>
          <w:rFonts w:ascii="Simplified Arabic" w:hAnsi="Simplified Arabic" w:cs="Simplified Arabic" w:hint="cs"/>
          <w:sz w:val="28"/>
          <w:szCs w:val="28"/>
          <w:rtl/>
        </w:rPr>
        <w:t>الدراسه</w:t>
      </w:r>
      <w:proofErr w:type="spellEnd"/>
      <w:r>
        <w:rPr>
          <w:rFonts w:ascii="Simplified Arabic" w:hAnsi="Simplified Arabic" w:cs="Simplified Arabic" w:hint="cs"/>
          <w:sz w:val="28"/>
          <w:szCs w:val="28"/>
          <w:rtl/>
        </w:rPr>
        <w:t xml:space="preserve"> ويسهم في اختبار فرضياتها. وقد تم استخدام برنامج (</w:t>
      </w:r>
      <w:r>
        <w:rPr>
          <w:rFonts w:ascii="Simplified Arabic" w:hAnsi="Simplified Arabic" w:cs="Simplified Arabic" w:hint="cs"/>
          <w:sz w:val="28"/>
          <w:szCs w:val="28"/>
          <w:lang w:bidi="ar-EG"/>
        </w:rPr>
        <w:t>SPSS</w:t>
      </w:r>
      <w:r>
        <w:rPr>
          <w:rFonts w:ascii="Simplified Arabic" w:hAnsi="Simplified Arabic" w:cs="Simplified Arabic" w:hint="cs"/>
          <w:sz w:val="28"/>
          <w:szCs w:val="28"/>
          <w:rtl/>
        </w:rPr>
        <w:t xml:space="preserve">) في إجراء التحليلات </w:t>
      </w:r>
      <w:proofErr w:type="spellStart"/>
      <w:r>
        <w:rPr>
          <w:rFonts w:ascii="Simplified Arabic" w:hAnsi="Simplified Arabic" w:cs="Simplified Arabic" w:hint="cs"/>
          <w:sz w:val="28"/>
          <w:szCs w:val="28"/>
          <w:rtl/>
        </w:rPr>
        <w:t>الإحصائيه</w:t>
      </w:r>
      <w:proofErr w:type="spellEnd"/>
      <w:r>
        <w:rPr>
          <w:rFonts w:ascii="Simplified Arabic" w:hAnsi="Simplified Arabic" w:cs="Simplified Arabic" w:hint="cs"/>
          <w:sz w:val="28"/>
          <w:szCs w:val="28"/>
          <w:rtl/>
        </w:rPr>
        <w:t xml:space="preserve"> واستخراج النتائج.</w:t>
      </w:r>
    </w:p>
    <w:p w14:paraId="217BC72B" w14:textId="73990CCC" w:rsidR="001D3926" w:rsidRPr="001D3926" w:rsidRDefault="001D3926" w:rsidP="001D3926">
      <w:pPr>
        <w:tabs>
          <w:tab w:val="left" w:pos="3105"/>
        </w:tabs>
        <w:bidi/>
        <w:spacing w:after="0" w:line="360" w:lineRule="auto"/>
        <w:jc w:val="both"/>
        <w:rPr>
          <w:rFonts w:ascii="Simplified Arabic" w:hAnsi="Simplified Arabic" w:cs="Simplified Arabic"/>
          <w:b/>
          <w:bCs/>
          <w:sz w:val="28"/>
          <w:szCs w:val="28"/>
          <w:rtl/>
        </w:rPr>
      </w:pPr>
      <w:r w:rsidRPr="001D3926">
        <w:rPr>
          <w:rFonts w:ascii="Simplified Arabic" w:hAnsi="Simplified Arabic" w:cs="Simplified Arabic" w:hint="cs"/>
          <w:b/>
          <w:bCs/>
          <w:sz w:val="28"/>
          <w:szCs w:val="28"/>
          <w:rtl/>
        </w:rPr>
        <w:t>أولًا: الإحصاء الوصفي (</w:t>
      </w:r>
      <w:r w:rsidRPr="001D3926">
        <w:rPr>
          <w:rFonts w:ascii="Simplified Arabic" w:hAnsi="Simplified Arabic" w:cs="Simplified Arabic" w:hint="cs"/>
          <w:b/>
          <w:bCs/>
          <w:sz w:val="28"/>
          <w:szCs w:val="28"/>
          <w:lang w:bidi="ar-EG"/>
        </w:rPr>
        <w:t>Descriptive Statistics</w:t>
      </w:r>
      <w:r w:rsidRPr="001D3926">
        <w:rPr>
          <w:rFonts w:ascii="Simplified Arabic" w:hAnsi="Simplified Arabic" w:cs="Simplified Arabic" w:hint="cs"/>
          <w:b/>
          <w:bCs/>
          <w:sz w:val="28"/>
          <w:szCs w:val="28"/>
          <w:rtl/>
        </w:rPr>
        <w:t>):</w:t>
      </w:r>
    </w:p>
    <w:p w14:paraId="709CBE39" w14:textId="518CF19C"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النسب </w:t>
      </w:r>
      <w:proofErr w:type="spellStart"/>
      <w:r>
        <w:rPr>
          <w:rFonts w:ascii="Simplified Arabic" w:hAnsi="Simplified Arabic" w:cs="Simplified Arabic" w:hint="cs"/>
          <w:sz w:val="28"/>
          <w:szCs w:val="28"/>
          <w:rtl/>
        </w:rPr>
        <w:t>المئويه</w:t>
      </w:r>
      <w:proofErr w:type="spellEnd"/>
      <w:r>
        <w:rPr>
          <w:rFonts w:ascii="Simplified Arabic" w:hAnsi="Simplified Arabic" w:cs="Simplified Arabic" w:hint="cs"/>
          <w:sz w:val="28"/>
          <w:szCs w:val="28"/>
          <w:rtl/>
        </w:rPr>
        <w:t xml:space="preserve"> (</w:t>
      </w:r>
      <w:r>
        <w:rPr>
          <w:rFonts w:ascii="Simplified Arabic" w:hAnsi="Simplified Arabic" w:cs="Simplified Arabic" w:hint="cs"/>
          <w:sz w:val="28"/>
          <w:szCs w:val="28"/>
          <w:lang w:bidi="ar-EG"/>
        </w:rPr>
        <w:t>Percentages</w:t>
      </w:r>
      <w:r>
        <w:rPr>
          <w:rFonts w:ascii="Simplified Arabic" w:hAnsi="Simplified Arabic" w:cs="Simplified Arabic" w:hint="cs"/>
          <w:sz w:val="28"/>
          <w:szCs w:val="28"/>
          <w:rtl/>
        </w:rPr>
        <w:t xml:space="preserve">): استُخدمت لعرض خصائص أفراد </w:t>
      </w:r>
      <w:proofErr w:type="spellStart"/>
      <w:r>
        <w:rPr>
          <w:rFonts w:ascii="Simplified Arabic" w:hAnsi="Simplified Arabic" w:cs="Simplified Arabic" w:hint="cs"/>
          <w:sz w:val="28"/>
          <w:szCs w:val="28"/>
          <w:rtl/>
        </w:rPr>
        <w:t>العينه</w:t>
      </w:r>
      <w:proofErr w:type="spellEnd"/>
      <w:r>
        <w:rPr>
          <w:rFonts w:ascii="Simplified Arabic" w:hAnsi="Simplified Arabic" w:cs="Simplified Arabic" w:hint="cs"/>
          <w:sz w:val="28"/>
          <w:szCs w:val="28"/>
          <w:rtl/>
        </w:rPr>
        <w:t xml:space="preserve"> وفق المتغيرات </w:t>
      </w:r>
      <w:proofErr w:type="spellStart"/>
      <w:r>
        <w:rPr>
          <w:rFonts w:ascii="Simplified Arabic" w:hAnsi="Simplified Arabic" w:cs="Simplified Arabic" w:hint="cs"/>
          <w:sz w:val="28"/>
          <w:szCs w:val="28"/>
          <w:rtl/>
        </w:rPr>
        <w:t>الديموغرافيه</w:t>
      </w:r>
      <w:proofErr w:type="spellEnd"/>
      <w:r>
        <w:rPr>
          <w:rFonts w:ascii="Simplified Arabic" w:hAnsi="Simplified Arabic" w:cs="Simplified Arabic" w:hint="cs"/>
          <w:sz w:val="28"/>
          <w:szCs w:val="28"/>
          <w:rtl/>
        </w:rPr>
        <w:t xml:space="preserve">، إلى جانب بيان توزيع الاستجابات على فقرات </w:t>
      </w:r>
      <w:proofErr w:type="spellStart"/>
      <w:r>
        <w:rPr>
          <w:rFonts w:ascii="Simplified Arabic" w:hAnsi="Simplified Arabic" w:cs="Simplified Arabic" w:hint="cs"/>
          <w:sz w:val="28"/>
          <w:szCs w:val="28"/>
          <w:rtl/>
        </w:rPr>
        <w:t>الاستبانه</w:t>
      </w:r>
      <w:proofErr w:type="spellEnd"/>
      <w:r>
        <w:rPr>
          <w:rFonts w:ascii="Simplified Arabic" w:hAnsi="Simplified Arabic" w:cs="Simplified Arabic" w:hint="cs"/>
          <w:sz w:val="28"/>
          <w:szCs w:val="28"/>
          <w:rtl/>
        </w:rPr>
        <w:t>.</w:t>
      </w:r>
    </w:p>
    <w:p w14:paraId="05D99A3B" w14:textId="271DBF1F"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المتوسط الحسابي (</w:t>
      </w:r>
      <w:r>
        <w:rPr>
          <w:rFonts w:ascii="Simplified Arabic" w:hAnsi="Simplified Arabic" w:cs="Simplified Arabic" w:hint="cs"/>
          <w:sz w:val="28"/>
          <w:szCs w:val="28"/>
          <w:lang w:bidi="ar-EG"/>
        </w:rPr>
        <w:t>Mean</w:t>
      </w:r>
      <w:r>
        <w:rPr>
          <w:rFonts w:ascii="Simplified Arabic" w:hAnsi="Simplified Arabic" w:cs="Simplified Arabic" w:hint="cs"/>
          <w:sz w:val="28"/>
          <w:szCs w:val="28"/>
          <w:rtl/>
        </w:rPr>
        <w:t xml:space="preserve">): تم الاعتماد عليه في تحديد مستوى استجابات أفراد </w:t>
      </w:r>
      <w:proofErr w:type="spellStart"/>
      <w:r>
        <w:rPr>
          <w:rFonts w:ascii="Simplified Arabic" w:hAnsi="Simplified Arabic" w:cs="Simplified Arabic" w:hint="cs"/>
          <w:sz w:val="28"/>
          <w:szCs w:val="28"/>
          <w:rtl/>
        </w:rPr>
        <w:t>العينه</w:t>
      </w:r>
      <w:proofErr w:type="spellEnd"/>
      <w:r>
        <w:rPr>
          <w:rFonts w:ascii="Simplified Arabic" w:hAnsi="Simplified Arabic" w:cs="Simplified Arabic" w:hint="cs"/>
          <w:sz w:val="28"/>
          <w:szCs w:val="28"/>
          <w:rtl/>
        </w:rPr>
        <w:t xml:space="preserve"> تجاه فقرات وأبعاد </w:t>
      </w:r>
      <w:proofErr w:type="spellStart"/>
      <w:r>
        <w:rPr>
          <w:rFonts w:ascii="Simplified Arabic" w:hAnsi="Simplified Arabic" w:cs="Simplified Arabic" w:hint="cs"/>
          <w:sz w:val="28"/>
          <w:szCs w:val="28"/>
          <w:rtl/>
        </w:rPr>
        <w:t>الدراسه</w:t>
      </w:r>
      <w:proofErr w:type="spellEnd"/>
      <w:r>
        <w:rPr>
          <w:rFonts w:ascii="Simplified Arabic" w:hAnsi="Simplified Arabic" w:cs="Simplified Arabic" w:hint="cs"/>
          <w:sz w:val="28"/>
          <w:szCs w:val="28"/>
          <w:rtl/>
        </w:rPr>
        <w:t>.</w:t>
      </w:r>
    </w:p>
    <w:p w14:paraId="49BFE02B" w14:textId="374E3BFF" w:rsidR="001D3926" w:rsidRDefault="001D3926" w:rsidP="00F67D67">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الانحراف المعياري (</w:t>
      </w:r>
      <w:r>
        <w:rPr>
          <w:rFonts w:ascii="Simplified Arabic" w:hAnsi="Simplified Arabic" w:cs="Simplified Arabic" w:hint="cs"/>
          <w:sz w:val="28"/>
          <w:szCs w:val="28"/>
          <w:lang w:bidi="ar-EG"/>
        </w:rPr>
        <w:t>Standard Deviation</w:t>
      </w:r>
      <w:r>
        <w:rPr>
          <w:rFonts w:ascii="Simplified Arabic" w:hAnsi="Simplified Arabic" w:cs="Simplified Arabic" w:hint="cs"/>
          <w:sz w:val="28"/>
          <w:szCs w:val="28"/>
          <w:rtl/>
        </w:rPr>
        <w:t xml:space="preserve">): استُخدم لقياس مدى تشتت الاستجابات حول المتوسط الحسابي وبيان درجة التجانس أو الاختلاف بين آراء </w:t>
      </w:r>
      <w:proofErr w:type="spellStart"/>
      <w:r>
        <w:rPr>
          <w:rFonts w:ascii="Simplified Arabic" w:hAnsi="Simplified Arabic" w:cs="Simplified Arabic" w:hint="cs"/>
          <w:sz w:val="28"/>
          <w:szCs w:val="28"/>
          <w:rtl/>
        </w:rPr>
        <w:t>المبحوثين</w:t>
      </w:r>
      <w:proofErr w:type="spellEnd"/>
      <w:r>
        <w:rPr>
          <w:rFonts w:ascii="Simplified Arabic" w:hAnsi="Simplified Arabic" w:cs="Simplified Arabic" w:hint="cs"/>
          <w:sz w:val="28"/>
          <w:szCs w:val="28"/>
          <w:rtl/>
        </w:rPr>
        <w:t>.</w:t>
      </w:r>
    </w:p>
    <w:p w14:paraId="7F8E70EC" w14:textId="61E42652"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الأهميه</w:t>
      </w:r>
      <w:proofErr w:type="spellEnd"/>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النسبيه</w:t>
      </w:r>
      <w:proofErr w:type="spellEnd"/>
      <w:r>
        <w:rPr>
          <w:rFonts w:ascii="Simplified Arabic" w:hAnsi="Simplified Arabic" w:cs="Simplified Arabic" w:hint="cs"/>
          <w:sz w:val="28"/>
          <w:szCs w:val="28"/>
          <w:rtl/>
        </w:rPr>
        <w:t xml:space="preserve"> (</w:t>
      </w:r>
      <w:r>
        <w:rPr>
          <w:rFonts w:ascii="Simplified Arabic" w:hAnsi="Simplified Arabic" w:cs="Simplified Arabic" w:hint="cs"/>
          <w:sz w:val="28"/>
          <w:szCs w:val="28"/>
          <w:lang w:bidi="ar-EG"/>
        </w:rPr>
        <w:t>Relative Importance</w:t>
      </w:r>
      <w:r>
        <w:rPr>
          <w:rFonts w:ascii="Simplified Arabic" w:hAnsi="Simplified Arabic" w:cs="Simplified Arabic" w:hint="cs"/>
          <w:sz w:val="28"/>
          <w:szCs w:val="28"/>
          <w:rtl/>
        </w:rPr>
        <w:t xml:space="preserve">): </w:t>
      </w:r>
      <w:r w:rsidR="006B5B76">
        <w:rPr>
          <w:rFonts w:ascii="Simplified Arabic" w:hAnsi="Simplified Arabic" w:cs="Simplified Arabic" w:hint="cs"/>
          <w:sz w:val="28"/>
          <w:szCs w:val="28"/>
          <w:rtl/>
        </w:rPr>
        <w:t xml:space="preserve">استُخدمت الأهمية النسبية لتفسير قيم المتوسطات الحسابية المستخرجة من إجابات أفراد العينة وفق مقياس </w:t>
      </w:r>
      <w:proofErr w:type="spellStart"/>
      <w:r w:rsidR="006B5B76">
        <w:rPr>
          <w:rFonts w:ascii="Simplified Arabic" w:hAnsi="Simplified Arabic" w:cs="Simplified Arabic" w:hint="cs"/>
          <w:sz w:val="28"/>
          <w:szCs w:val="28"/>
          <w:rtl/>
        </w:rPr>
        <w:t>ليكرت</w:t>
      </w:r>
      <w:proofErr w:type="spellEnd"/>
      <w:r w:rsidR="006B5B76">
        <w:rPr>
          <w:rFonts w:ascii="Simplified Arabic" w:hAnsi="Simplified Arabic" w:cs="Simplified Arabic" w:hint="cs"/>
          <w:sz w:val="28"/>
          <w:szCs w:val="28"/>
          <w:rtl/>
        </w:rPr>
        <w:t xml:space="preserve"> الخماسي، بهدف تحديد درجة الموافقة واتجاهات المستجيبين نحو فقرات الدراسة.</w:t>
      </w:r>
    </w:p>
    <w:p w14:paraId="08392BD2" w14:textId="337095FA" w:rsidR="001D3926" w:rsidRPr="001D3926" w:rsidRDefault="001D3926" w:rsidP="001D3926">
      <w:pPr>
        <w:tabs>
          <w:tab w:val="left" w:pos="3105"/>
        </w:tabs>
        <w:bidi/>
        <w:spacing w:after="0" w:line="360" w:lineRule="auto"/>
        <w:jc w:val="both"/>
        <w:rPr>
          <w:rFonts w:ascii="Simplified Arabic" w:hAnsi="Simplified Arabic" w:cs="Simplified Arabic"/>
          <w:b/>
          <w:bCs/>
          <w:sz w:val="28"/>
          <w:szCs w:val="28"/>
          <w:rtl/>
        </w:rPr>
      </w:pPr>
      <w:r w:rsidRPr="001D3926">
        <w:rPr>
          <w:rFonts w:ascii="Simplified Arabic" w:hAnsi="Simplified Arabic" w:cs="Simplified Arabic" w:hint="cs"/>
          <w:b/>
          <w:bCs/>
          <w:sz w:val="28"/>
          <w:szCs w:val="28"/>
          <w:rtl/>
        </w:rPr>
        <w:t>ثانيًا: الإحصاء التحليلي (</w:t>
      </w:r>
      <w:r w:rsidRPr="001D3926">
        <w:rPr>
          <w:rFonts w:ascii="Simplified Arabic" w:hAnsi="Simplified Arabic" w:cs="Simplified Arabic" w:hint="cs"/>
          <w:b/>
          <w:bCs/>
          <w:sz w:val="28"/>
          <w:szCs w:val="28"/>
          <w:lang w:bidi="ar-EG"/>
        </w:rPr>
        <w:t>Analytical Statistics</w:t>
      </w:r>
      <w:r w:rsidRPr="001D3926">
        <w:rPr>
          <w:rFonts w:ascii="Simplified Arabic" w:hAnsi="Simplified Arabic" w:cs="Simplified Arabic" w:hint="cs"/>
          <w:b/>
          <w:bCs/>
          <w:sz w:val="28"/>
          <w:szCs w:val="28"/>
          <w:rtl/>
        </w:rPr>
        <w:t>):</w:t>
      </w:r>
    </w:p>
    <w:p w14:paraId="48B7E1AD" w14:textId="01366274"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تقييم نموذج القياس (</w:t>
      </w:r>
      <w:r>
        <w:rPr>
          <w:rFonts w:ascii="Simplified Arabic" w:hAnsi="Simplified Arabic" w:cs="Simplified Arabic" w:hint="cs"/>
          <w:sz w:val="28"/>
          <w:szCs w:val="28"/>
          <w:lang w:bidi="ar-EG"/>
        </w:rPr>
        <w:t>Measurement Model Assessment</w:t>
      </w:r>
      <w:r>
        <w:rPr>
          <w:rFonts w:ascii="Simplified Arabic" w:hAnsi="Simplified Arabic" w:cs="Simplified Arabic" w:hint="cs"/>
          <w:sz w:val="28"/>
          <w:szCs w:val="28"/>
          <w:rtl/>
        </w:rPr>
        <w:t>):</w:t>
      </w:r>
    </w:p>
    <w:p w14:paraId="7065FC65" w14:textId="548600B6"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الصدق </w:t>
      </w:r>
      <w:proofErr w:type="spellStart"/>
      <w:r>
        <w:rPr>
          <w:rFonts w:ascii="Simplified Arabic" w:hAnsi="Simplified Arabic" w:cs="Simplified Arabic" w:hint="cs"/>
          <w:sz w:val="28"/>
          <w:szCs w:val="28"/>
          <w:rtl/>
        </w:rPr>
        <w:t>التقاربي</w:t>
      </w:r>
      <w:proofErr w:type="spellEnd"/>
      <w:r>
        <w:rPr>
          <w:rFonts w:ascii="Simplified Arabic" w:hAnsi="Simplified Arabic" w:cs="Simplified Arabic" w:hint="cs"/>
          <w:sz w:val="28"/>
          <w:szCs w:val="28"/>
          <w:rtl/>
        </w:rPr>
        <w:t xml:space="preserve"> (</w:t>
      </w:r>
      <w:r>
        <w:rPr>
          <w:rFonts w:ascii="Simplified Arabic" w:hAnsi="Simplified Arabic" w:cs="Simplified Arabic" w:hint="cs"/>
          <w:sz w:val="28"/>
          <w:szCs w:val="28"/>
          <w:lang w:bidi="ar-EG"/>
        </w:rPr>
        <w:t>Convergent Validity</w:t>
      </w:r>
      <w:r>
        <w:rPr>
          <w:rFonts w:ascii="Simplified Arabic" w:hAnsi="Simplified Arabic" w:cs="Simplified Arabic" w:hint="cs"/>
          <w:sz w:val="28"/>
          <w:szCs w:val="28"/>
          <w:rtl/>
        </w:rPr>
        <w:t xml:space="preserve">): </w:t>
      </w:r>
      <w:r w:rsidR="006B5B76">
        <w:rPr>
          <w:rFonts w:ascii="Simplified Arabic" w:hAnsi="Simplified Arabic" w:cs="Simplified Arabic" w:hint="cs"/>
          <w:sz w:val="28"/>
          <w:szCs w:val="28"/>
          <w:rtl/>
        </w:rPr>
        <w:t xml:space="preserve">تم الاعتماد على الصدق </w:t>
      </w:r>
      <w:proofErr w:type="spellStart"/>
      <w:r w:rsidR="006B5B76">
        <w:rPr>
          <w:rFonts w:ascii="Simplified Arabic" w:hAnsi="Simplified Arabic" w:cs="Simplified Arabic" w:hint="cs"/>
          <w:sz w:val="28"/>
          <w:szCs w:val="28"/>
          <w:rtl/>
        </w:rPr>
        <w:t>التقاربي</w:t>
      </w:r>
      <w:proofErr w:type="spellEnd"/>
      <w:r w:rsidR="006B5B76">
        <w:rPr>
          <w:rFonts w:ascii="Simplified Arabic" w:hAnsi="Simplified Arabic" w:cs="Simplified Arabic" w:hint="cs"/>
          <w:sz w:val="28"/>
          <w:szCs w:val="28"/>
          <w:rtl/>
        </w:rPr>
        <w:t xml:space="preserve"> للتحقق من مدى اتساق مؤشرات القياس مع البعد النظري الذي تمثله، وذلك من خلال فحص قيم </w:t>
      </w:r>
      <w:proofErr w:type="spellStart"/>
      <w:r w:rsidR="006B5B76">
        <w:rPr>
          <w:rFonts w:ascii="Simplified Arabic" w:hAnsi="Simplified Arabic" w:cs="Simplified Arabic" w:hint="cs"/>
          <w:sz w:val="28"/>
          <w:szCs w:val="28"/>
          <w:rtl/>
        </w:rPr>
        <w:t>التحميلات</w:t>
      </w:r>
      <w:proofErr w:type="spellEnd"/>
      <w:r w:rsidR="006B5B76">
        <w:rPr>
          <w:rFonts w:ascii="Simplified Arabic" w:hAnsi="Simplified Arabic" w:cs="Simplified Arabic" w:hint="cs"/>
          <w:sz w:val="28"/>
          <w:szCs w:val="28"/>
          <w:rtl/>
        </w:rPr>
        <w:t xml:space="preserve"> </w:t>
      </w:r>
      <w:proofErr w:type="spellStart"/>
      <w:r w:rsidR="006B5B76">
        <w:rPr>
          <w:rFonts w:ascii="Simplified Arabic" w:hAnsi="Simplified Arabic" w:cs="Simplified Arabic" w:hint="cs"/>
          <w:sz w:val="28"/>
          <w:szCs w:val="28"/>
          <w:rtl/>
        </w:rPr>
        <w:t>العاملية</w:t>
      </w:r>
      <w:proofErr w:type="spellEnd"/>
      <w:r w:rsidR="006B5B76">
        <w:rPr>
          <w:rFonts w:ascii="Simplified Arabic" w:hAnsi="Simplified Arabic" w:cs="Simplified Arabic" w:hint="cs"/>
          <w:sz w:val="28"/>
          <w:szCs w:val="28"/>
          <w:rtl/>
        </w:rPr>
        <w:t xml:space="preserve"> ومتوسط التباين المستخرج (</w:t>
      </w:r>
      <w:r w:rsidR="006B5B76">
        <w:rPr>
          <w:rFonts w:ascii="Simplified Arabic" w:hAnsi="Simplified Arabic" w:cs="Simplified Arabic" w:hint="cs"/>
          <w:sz w:val="28"/>
          <w:szCs w:val="28"/>
          <w:lang w:bidi="ar-EG"/>
        </w:rPr>
        <w:t>AVE</w:t>
      </w:r>
      <w:r w:rsidR="006B5B76">
        <w:rPr>
          <w:rFonts w:ascii="Simplified Arabic" w:hAnsi="Simplified Arabic" w:cs="Simplified Arabic" w:hint="cs"/>
          <w:sz w:val="28"/>
          <w:szCs w:val="28"/>
          <w:rtl/>
        </w:rPr>
        <w:t>)، بما يضمن قدرة المؤشرات على قياس المفهوم المستهدف بدرجة مناسبة من الدقة.</w:t>
      </w:r>
    </w:p>
    <w:p w14:paraId="2D425F04" w14:textId="23BE97C4"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معامل ألفا </w:t>
      </w:r>
      <w:proofErr w:type="spellStart"/>
      <w:r>
        <w:rPr>
          <w:rFonts w:ascii="Simplified Arabic" w:hAnsi="Simplified Arabic" w:cs="Simplified Arabic" w:hint="cs"/>
          <w:sz w:val="28"/>
          <w:szCs w:val="28"/>
          <w:rtl/>
        </w:rPr>
        <w:t>كرونباخ</w:t>
      </w:r>
      <w:proofErr w:type="spellEnd"/>
      <w:r>
        <w:rPr>
          <w:rFonts w:ascii="Simplified Arabic" w:hAnsi="Simplified Arabic" w:cs="Simplified Arabic" w:hint="cs"/>
          <w:sz w:val="28"/>
          <w:szCs w:val="28"/>
          <w:rtl/>
        </w:rPr>
        <w:t xml:space="preserve"> (</w:t>
      </w:r>
      <w:r>
        <w:rPr>
          <w:rFonts w:ascii="Simplified Arabic" w:hAnsi="Simplified Arabic" w:cs="Simplified Arabic" w:hint="cs"/>
          <w:sz w:val="28"/>
          <w:szCs w:val="28"/>
          <w:lang w:bidi="ar-EG"/>
        </w:rPr>
        <w:t>Cronbach’s Alpha</w:t>
      </w:r>
      <w:r>
        <w:rPr>
          <w:rFonts w:ascii="Simplified Arabic" w:hAnsi="Simplified Arabic" w:cs="Simplified Arabic" w:hint="cs"/>
          <w:sz w:val="28"/>
          <w:szCs w:val="28"/>
          <w:rtl/>
        </w:rPr>
        <w:t xml:space="preserve">): تم الاعتماد عليه لقياس الاتساق الداخلي لفقرات كل بُعد، حيث تشير القيم </w:t>
      </w:r>
      <w:proofErr w:type="spellStart"/>
      <w:r>
        <w:rPr>
          <w:rFonts w:ascii="Simplified Arabic" w:hAnsi="Simplified Arabic" w:cs="Simplified Arabic" w:hint="cs"/>
          <w:sz w:val="28"/>
          <w:szCs w:val="28"/>
          <w:rtl/>
        </w:rPr>
        <w:t>المرتفعه</w:t>
      </w:r>
      <w:proofErr w:type="spellEnd"/>
      <w:r>
        <w:rPr>
          <w:rFonts w:ascii="Simplified Arabic" w:hAnsi="Simplified Arabic" w:cs="Simplified Arabic" w:hint="cs"/>
          <w:sz w:val="28"/>
          <w:szCs w:val="28"/>
          <w:rtl/>
        </w:rPr>
        <w:t xml:space="preserve"> إلى تمتع الأداة بدرجه مناسبه من الثبات.</w:t>
      </w:r>
    </w:p>
    <w:p w14:paraId="6643E9ED" w14:textId="77777777" w:rsidR="001D3926" w:rsidRP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معيار </w:t>
      </w:r>
      <w:proofErr w:type="spellStart"/>
      <w:r>
        <w:rPr>
          <w:rFonts w:ascii="Simplified Arabic" w:hAnsi="Simplified Arabic" w:cs="Simplified Arabic" w:hint="cs"/>
          <w:sz w:val="28"/>
          <w:szCs w:val="28"/>
          <w:rtl/>
        </w:rPr>
        <w:t>فورنل</w:t>
      </w:r>
      <w:proofErr w:type="spellEnd"/>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ولاركر</w:t>
      </w:r>
      <w:proofErr w:type="spellEnd"/>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lang w:bidi="ar-EG"/>
        </w:rPr>
        <w:t>Fornell-Larcker</w:t>
      </w:r>
      <w:proofErr w:type="spellEnd"/>
      <w:r>
        <w:rPr>
          <w:rFonts w:ascii="Simplified Arabic" w:hAnsi="Simplified Arabic" w:cs="Simplified Arabic" w:hint="cs"/>
          <w:sz w:val="28"/>
          <w:szCs w:val="28"/>
          <w:lang w:bidi="ar-EG"/>
        </w:rPr>
        <w:t xml:space="preserve"> Criterion</w:t>
      </w:r>
      <w:r>
        <w:rPr>
          <w:rFonts w:ascii="Simplified Arabic" w:hAnsi="Simplified Arabic" w:cs="Simplified Arabic" w:hint="cs"/>
          <w:sz w:val="28"/>
          <w:szCs w:val="28"/>
          <w:rtl/>
        </w:rPr>
        <w:t xml:space="preserve">): استُخدم للتحقق من الصدق </w:t>
      </w:r>
      <w:proofErr w:type="spellStart"/>
      <w:r>
        <w:rPr>
          <w:rFonts w:ascii="Simplified Arabic" w:hAnsi="Simplified Arabic" w:cs="Simplified Arabic" w:hint="cs"/>
          <w:sz w:val="28"/>
          <w:szCs w:val="28"/>
          <w:rtl/>
        </w:rPr>
        <w:t>التمايزي</w:t>
      </w:r>
      <w:proofErr w:type="spellEnd"/>
      <w:r>
        <w:rPr>
          <w:rFonts w:ascii="Simplified Arabic" w:hAnsi="Simplified Arabic" w:cs="Simplified Arabic" w:hint="cs"/>
          <w:sz w:val="28"/>
          <w:szCs w:val="28"/>
          <w:rtl/>
        </w:rPr>
        <w:t xml:space="preserve"> بين الأبعاد، من خلال مقارنة الجذر التربيعي لمتوسط التباين المستخرج (</w:t>
      </w:r>
      <w:r>
        <w:rPr>
          <w:rFonts w:ascii="Simplified Arabic" w:hAnsi="Simplified Arabic" w:cs="Simplified Arabic" w:hint="cs"/>
          <w:sz w:val="28"/>
          <w:szCs w:val="28"/>
          <w:lang w:bidi="ar-EG"/>
        </w:rPr>
        <w:t>AVE</w:t>
      </w:r>
      <w:r>
        <w:rPr>
          <w:rFonts w:ascii="Simplified Arabic" w:hAnsi="Simplified Arabic" w:cs="Simplified Arabic" w:hint="cs"/>
          <w:sz w:val="28"/>
          <w:szCs w:val="28"/>
          <w:rtl/>
        </w:rPr>
        <w:t>) بمعاملات الارتباط بين المتغيرات.</w:t>
      </w:r>
    </w:p>
    <w:p w14:paraId="188C4657" w14:textId="0E751375" w:rsidR="006D2D87" w:rsidRPr="007E1EDA" w:rsidRDefault="006D2D87" w:rsidP="007E1EDA">
      <w:pPr>
        <w:tabs>
          <w:tab w:val="left" w:pos="3105"/>
        </w:tabs>
        <w:bidi/>
        <w:spacing w:after="0" w:line="360" w:lineRule="auto"/>
        <w:jc w:val="both"/>
        <w:rPr>
          <w:rFonts w:ascii="Simplified Arabic" w:hAnsi="Simplified Arabic" w:cs="Simplified Arabic"/>
          <w:sz w:val="28"/>
          <w:szCs w:val="28"/>
        </w:rPr>
      </w:pPr>
    </w:p>
    <w:p w14:paraId="587338CB" w14:textId="77777777" w:rsidR="006D2D87" w:rsidRPr="008A5CC8" w:rsidRDefault="006D2D87" w:rsidP="00F2522F">
      <w:pPr>
        <w:bidi/>
        <w:spacing w:line="360" w:lineRule="auto"/>
        <w:jc w:val="right"/>
        <w:rPr>
          <w:rFonts w:ascii="Simplified Arabic" w:hAnsi="Simplified Arabic" w:cs="Simplified Arabic"/>
          <w:sz w:val="28"/>
          <w:szCs w:val="28"/>
          <w:rtl/>
          <w:lang w:bidi="ar-JO"/>
        </w:rPr>
      </w:pPr>
    </w:p>
    <w:p w14:paraId="57569EA2" w14:textId="77777777" w:rsidR="006D2D87" w:rsidRDefault="006D2D87" w:rsidP="00F2522F">
      <w:pPr>
        <w:spacing w:line="259" w:lineRule="auto"/>
        <w:rPr>
          <w:rFonts w:ascii="Simplified Arabic" w:eastAsia="Simplified Arabic" w:hAnsi="Simplified Arabic" w:cs="Simplified Arabic"/>
          <w:bCs/>
          <w:sz w:val="28"/>
          <w:szCs w:val="28"/>
          <w:rtl/>
        </w:rPr>
      </w:pPr>
    </w:p>
    <w:p w14:paraId="59EA7DA6" w14:textId="77777777" w:rsidR="006D2D87" w:rsidRDefault="006D2D87" w:rsidP="00F2522F">
      <w:pPr>
        <w:bidi/>
        <w:spacing w:after="0" w:line="360" w:lineRule="auto"/>
        <w:rPr>
          <w:rFonts w:ascii="Simplified Arabic" w:eastAsia="Simplified Arabic" w:hAnsi="Simplified Arabic" w:cs="Simplified Arabic"/>
          <w:b/>
          <w:bCs/>
          <w:color w:val="000000" w:themeColor="text1"/>
          <w:sz w:val="28"/>
          <w:szCs w:val="28"/>
          <w:rtl/>
          <w:lang w:bidi="ar-JO"/>
        </w:rPr>
      </w:pPr>
    </w:p>
    <w:p w14:paraId="13E325D8" w14:textId="77777777" w:rsidR="006D2D87" w:rsidRDefault="006D2D87" w:rsidP="00F2522F">
      <w:pPr>
        <w:bidi/>
        <w:spacing w:after="0" w:line="360" w:lineRule="auto"/>
        <w:rPr>
          <w:rFonts w:ascii="Simplified Arabic" w:eastAsia="Simplified Arabic" w:hAnsi="Simplified Arabic" w:cs="Simplified Arabic"/>
          <w:b/>
          <w:bCs/>
          <w:color w:val="000000" w:themeColor="text1"/>
          <w:sz w:val="28"/>
          <w:szCs w:val="28"/>
          <w:rtl/>
          <w:lang w:bidi="ar-JO"/>
        </w:rPr>
      </w:pPr>
    </w:p>
    <w:p w14:paraId="3085A34F" w14:textId="77777777" w:rsidR="006D2D87" w:rsidRDefault="006D2D87" w:rsidP="006B5B76">
      <w:pPr>
        <w:bidi/>
        <w:spacing w:after="0" w:line="360" w:lineRule="auto"/>
        <w:rPr>
          <w:rFonts w:ascii="Simplified Arabic" w:eastAsia="Simplified Arabic" w:hAnsi="Simplified Arabic" w:cs="Simplified Arabic"/>
          <w:b/>
          <w:bCs/>
          <w:color w:val="000000" w:themeColor="text1"/>
          <w:sz w:val="36"/>
          <w:szCs w:val="36"/>
          <w:rtl/>
          <w:lang w:bidi="ar-JO"/>
        </w:rPr>
      </w:pPr>
    </w:p>
    <w:p w14:paraId="447757F3" w14:textId="77777777" w:rsidR="00F67D67" w:rsidRDefault="00F67D67" w:rsidP="00271B8B">
      <w:pPr>
        <w:bidi/>
        <w:spacing w:after="0" w:line="360" w:lineRule="auto"/>
        <w:ind w:left="720" w:hanging="720"/>
        <w:jc w:val="center"/>
        <w:rPr>
          <w:rFonts w:ascii="Simplified Arabic" w:eastAsia="Simplified Arabic" w:hAnsi="Simplified Arabic" w:cs="Simplified Arabic"/>
          <w:b/>
          <w:bCs/>
          <w:color w:val="000000" w:themeColor="text1"/>
          <w:sz w:val="36"/>
          <w:szCs w:val="36"/>
          <w:rtl/>
          <w:lang w:bidi="ar-JO"/>
        </w:rPr>
      </w:pPr>
    </w:p>
    <w:p w14:paraId="10D540E5" w14:textId="77777777" w:rsidR="00F67D67" w:rsidRDefault="00F67D67" w:rsidP="00F67D67">
      <w:pPr>
        <w:bidi/>
        <w:spacing w:after="0" w:line="360" w:lineRule="auto"/>
        <w:ind w:left="720" w:hanging="720"/>
        <w:jc w:val="center"/>
        <w:rPr>
          <w:rFonts w:ascii="Simplified Arabic" w:eastAsia="Simplified Arabic" w:hAnsi="Simplified Arabic" w:cs="Simplified Arabic"/>
          <w:b/>
          <w:bCs/>
          <w:color w:val="000000" w:themeColor="text1"/>
          <w:sz w:val="36"/>
          <w:szCs w:val="36"/>
          <w:rtl/>
          <w:lang w:bidi="ar-JO"/>
        </w:rPr>
      </w:pPr>
    </w:p>
    <w:p w14:paraId="5DCFC24D" w14:textId="77777777" w:rsidR="00F67D67" w:rsidRDefault="00F67D67" w:rsidP="00F67D67">
      <w:pPr>
        <w:bidi/>
        <w:spacing w:after="0" w:line="360" w:lineRule="auto"/>
        <w:ind w:left="720" w:hanging="720"/>
        <w:jc w:val="center"/>
        <w:rPr>
          <w:rFonts w:ascii="Simplified Arabic" w:eastAsia="Simplified Arabic" w:hAnsi="Simplified Arabic" w:cs="Simplified Arabic"/>
          <w:b/>
          <w:bCs/>
          <w:color w:val="000000" w:themeColor="text1"/>
          <w:sz w:val="36"/>
          <w:szCs w:val="36"/>
          <w:rtl/>
          <w:lang w:bidi="ar-JO"/>
        </w:rPr>
      </w:pPr>
    </w:p>
    <w:p w14:paraId="296DE31D" w14:textId="77777777" w:rsidR="00C71265" w:rsidRDefault="00C71265" w:rsidP="00C71265">
      <w:pPr>
        <w:pStyle w:val="ListParagraph"/>
        <w:bidi/>
        <w:spacing w:before="240" w:after="240" w:line="360" w:lineRule="auto"/>
        <w:ind w:left="360"/>
        <w:contextualSpacing w:val="0"/>
        <w:jc w:val="both"/>
        <w:rPr>
          <w:rFonts w:ascii="Simplified Arabic" w:eastAsia="Simplified Arabic" w:hAnsi="Simplified Arabic" w:cs="Simplified Arabic"/>
          <w:color w:val="000000" w:themeColor="text1"/>
          <w:sz w:val="28"/>
          <w:szCs w:val="28"/>
          <w:rtl/>
          <w:lang w:bidi="ar-JO"/>
        </w:rPr>
      </w:pPr>
    </w:p>
    <w:p w14:paraId="7AAF8A0E" w14:textId="77777777" w:rsidR="00C71265" w:rsidRPr="00C71265" w:rsidRDefault="00C71265" w:rsidP="00C71265">
      <w:pPr>
        <w:pStyle w:val="ListParagraph"/>
        <w:bidi/>
        <w:spacing w:before="240" w:after="240" w:line="360" w:lineRule="auto"/>
        <w:ind w:left="360"/>
        <w:contextualSpacing w:val="0"/>
        <w:jc w:val="both"/>
        <w:rPr>
          <w:rFonts w:ascii="Simplified Arabic" w:eastAsia="Simplified Arabic" w:hAnsi="Simplified Arabic" w:cs="Simplified Arabic"/>
          <w:color w:val="000000" w:themeColor="text1"/>
          <w:sz w:val="28"/>
          <w:szCs w:val="28"/>
          <w:rtl/>
          <w:lang w:bidi="ar-JO"/>
        </w:rPr>
      </w:pPr>
    </w:p>
    <w:p w14:paraId="2D885894" w14:textId="77777777" w:rsidR="008158F1" w:rsidRDefault="008158F1" w:rsidP="007B0A86">
      <w:pPr>
        <w:bidi/>
        <w:spacing w:after="0" w:line="360" w:lineRule="auto"/>
        <w:ind w:left="720" w:hanging="720"/>
        <w:jc w:val="center"/>
        <w:rPr>
          <w:rFonts w:ascii="Simplified Arabic" w:eastAsia="Simplified Arabic" w:hAnsi="Simplified Arabic" w:cs="Simplified Arabic"/>
          <w:b/>
          <w:bCs/>
          <w:color w:val="000000" w:themeColor="text1"/>
          <w:sz w:val="32"/>
          <w:szCs w:val="32"/>
          <w:rtl/>
          <w:lang w:bidi="ar-JO"/>
        </w:rPr>
      </w:pPr>
    </w:p>
    <w:p w14:paraId="636D965B" w14:textId="2F88C8B3" w:rsidR="00805AD7" w:rsidRDefault="00805AD7" w:rsidP="008158F1">
      <w:pPr>
        <w:bidi/>
        <w:spacing w:after="0" w:line="360" w:lineRule="auto"/>
        <w:ind w:left="720" w:hanging="720"/>
        <w:jc w:val="center"/>
        <w:rPr>
          <w:rFonts w:ascii="Simplified Arabic" w:eastAsia="Simplified Arabic" w:hAnsi="Simplified Arabic" w:cs="Simplified Arabic"/>
          <w:b/>
          <w:bCs/>
          <w:color w:val="000000" w:themeColor="text1"/>
          <w:sz w:val="32"/>
          <w:szCs w:val="32"/>
          <w:rtl/>
          <w:lang w:bidi="ar-JO"/>
        </w:rPr>
      </w:pPr>
      <w:r w:rsidRPr="001F03AC">
        <w:rPr>
          <w:rFonts w:ascii="Simplified Arabic" w:eastAsia="Simplified Arabic" w:hAnsi="Simplified Arabic" w:cs="Simplified Arabic"/>
          <w:b/>
          <w:bCs/>
          <w:color w:val="000000" w:themeColor="text1"/>
          <w:sz w:val="32"/>
          <w:szCs w:val="32"/>
          <w:rtl/>
          <w:lang w:bidi="ar-JO"/>
        </w:rPr>
        <w:lastRenderedPageBreak/>
        <w:t>قائمة المراجع</w:t>
      </w:r>
    </w:p>
    <w:p w14:paraId="592D4185" w14:textId="77777777" w:rsidR="00A4067B" w:rsidRPr="001F03AC" w:rsidRDefault="00A4067B" w:rsidP="00A4067B">
      <w:pPr>
        <w:bidi/>
        <w:spacing w:after="0" w:line="360" w:lineRule="auto"/>
        <w:ind w:left="720" w:hanging="720"/>
        <w:jc w:val="center"/>
        <w:rPr>
          <w:rFonts w:ascii="Simplified Arabic" w:eastAsia="Simplified Arabic" w:hAnsi="Simplified Arabic" w:cs="Simplified Arabic"/>
          <w:b/>
          <w:bCs/>
          <w:color w:val="000000" w:themeColor="text1"/>
          <w:sz w:val="32"/>
          <w:szCs w:val="32"/>
          <w:rtl/>
          <w:lang w:bidi="ar-JO"/>
        </w:rPr>
      </w:pPr>
    </w:p>
    <w:p w14:paraId="7C7F49BC" w14:textId="6F5EFF80" w:rsidR="00587875" w:rsidRPr="00CA0CDE" w:rsidRDefault="00805AD7" w:rsidP="00CA0CDE">
      <w:pPr>
        <w:bidi/>
        <w:spacing w:after="0" w:line="360" w:lineRule="auto"/>
        <w:ind w:left="720" w:hanging="720"/>
        <w:jc w:val="both"/>
        <w:rPr>
          <w:rFonts w:ascii="Simplified Arabic" w:eastAsia="Simplified Arabic" w:hAnsi="Simplified Arabic" w:cs="Simplified Arabic"/>
          <w:b/>
          <w:bCs/>
          <w:color w:val="000000" w:themeColor="text1"/>
          <w:sz w:val="32"/>
          <w:szCs w:val="32"/>
          <w:rtl/>
          <w:lang w:bidi="ar-JO"/>
        </w:rPr>
      </w:pPr>
      <w:r w:rsidRPr="001F03AC">
        <w:rPr>
          <w:rFonts w:ascii="Simplified Arabic" w:eastAsia="Simplified Arabic" w:hAnsi="Simplified Arabic" w:cs="Simplified Arabic"/>
          <w:b/>
          <w:bCs/>
          <w:color w:val="000000" w:themeColor="text1"/>
          <w:sz w:val="32"/>
          <w:szCs w:val="32"/>
          <w:rtl/>
          <w:lang w:bidi="ar-JO"/>
        </w:rPr>
        <w:t xml:space="preserve">المراجع باللغة العربية </w:t>
      </w:r>
    </w:p>
    <w:p w14:paraId="44E293B7" w14:textId="010D8BCA" w:rsidR="00587875" w:rsidRDefault="00587875" w:rsidP="00534D7B">
      <w:pPr>
        <w:bidi/>
        <w:spacing w:line="480" w:lineRule="auto"/>
        <w:ind w:left="720" w:hanging="709"/>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حيدر محمد مصلح، مروة خالد خزعل، وخالد أسود لايخ (٢٠٢١). اليقظة الاستراتيجية وعلاقتها بالأداء المؤسسي في منتديات الشباب والرياضة للمنطقتين الوسطى والجنوبية بالعراق. مجلة علوم الرياضة، 13(46)، 131.</w:t>
      </w:r>
    </w:p>
    <w:p w14:paraId="3F2DF7F4" w14:textId="5CD35367" w:rsidR="00587875" w:rsidRDefault="00587875" w:rsidP="00534D7B">
      <w:pPr>
        <w:bidi/>
        <w:spacing w:line="480" w:lineRule="auto"/>
        <w:ind w:left="720" w:hanging="709"/>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حميدة عدوم (٢٠٢٤). الذكاء الاصطناعي منهج لتحسين أداء المنظمات وإدارة الأزمات. مجلة طبنة للدراسات العلمية الأكاديمية، 7(1).</w:t>
      </w:r>
    </w:p>
    <w:p w14:paraId="618E0E8D" w14:textId="77777777" w:rsidR="00587875" w:rsidRDefault="00587875" w:rsidP="00587875">
      <w:pPr>
        <w:bidi/>
        <w:spacing w:line="480" w:lineRule="auto"/>
        <w:ind w:left="720" w:hanging="709"/>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سحر عبد السميع محمود (٢٠٢٦). أثر التحول الرقمي على الأداء المؤسسي في ظل الدور المعدل لنظم المحاسبة الإدارية الحديثة: دراسة تطبيقية على البنوك المصرية. مجلة الدراسات والبحوث التجارية، 9(2)، 124-176.</w:t>
      </w:r>
    </w:p>
    <w:p w14:paraId="4CA75F4E" w14:textId="76A9EA89" w:rsidR="00587875" w:rsidRDefault="00587875" w:rsidP="00132F64">
      <w:pPr>
        <w:bidi/>
        <w:spacing w:line="480" w:lineRule="auto"/>
        <w:ind w:left="720" w:hanging="709"/>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السايح جنات (٢٠٢٥). أثر التحول الرقمي على أداء المؤسسة: دراسة حالة بنك الجزائر الخارجي.</w:t>
      </w:r>
    </w:p>
    <w:p w14:paraId="4C001471" w14:textId="77777777" w:rsidR="00587875" w:rsidRDefault="00587875" w:rsidP="00587875">
      <w:pPr>
        <w:bidi/>
        <w:spacing w:line="480" w:lineRule="auto"/>
        <w:ind w:left="720" w:hanging="709"/>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المومني، تامر نايف عليان (٢٠٢٤). أثر التحول الرقمي في تطوير الأداء المؤسسي: دراسة تطبيقية على المنظمات الدولية في الأردن.</w:t>
      </w:r>
    </w:p>
    <w:p w14:paraId="3A1D1C7A" w14:textId="77777777" w:rsidR="00587875" w:rsidRDefault="00587875" w:rsidP="00587875">
      <w:pPr>
        <w:bidi/>
        <w:spacing w:line="480" w:lineRule="auto"/>
        <w:ind w:left="720" w:hanging="709"/>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lastRenderedPageBreak/>
        <w:t>موسى، أ. د/ عمار فتحي، وعبد الصبور، رأفت عبد الصبور محمد سيد (٢٠٢٦). أثر التحول الرقمي على الأداء المؤسسي في شركة غاز مصر: دراسة تطبيقية. المجلة العلمية للدراسات والبحوث المالية والإدارية، 18(2)، 193-214.</w:t>
      </w:r>
    </w:p>
    <w:p w14:paraId="5EDCBACC" w14:textId="1C6437E5" w:rsidR="0081728F" w:rsidRPr="000444D0" w:rsidRDefault="00587875" w:rsidP="009F1378">
      <w:pPr>
        <w:bidi/>
        <w:spacing w:line="480" w:lineRule="auto"/>
        <w:ind w:left="720" w:hanging="709"/>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نايف العتيبي (٢٠٢٤). أثر مشاريع التحول الرقمي في تحسين الأداء المؤسسي في هيئة الحكومة الرقمية بالمملكة العربية السعودية</w:t>
      </w:r>
    </w:p>
    <w:p w14:paraId="5E9F56E6" w14:textId="4A1986E2" w:rsidR="006D3AE3" w:rsidRPr="009F1378" w:rsidRDefault="00805AD7" w:rsidP="009F1378">
      <w:pPr>
        <w:bidi/>
        <w:spacing w:after="0" w:line="360" w:lineRule="auto"/>
        <w:ind w:left="720" w:hanging="720"/>
        <w:jc w:val="both"/>
        <w:rPr>
          <w:rFonts w:ascii="Simplified Arabic" w:eastAsia="Simplified Arabic" w:hAnsi="Simplified Arabic" w:cs="Simplified Arabic"/>
          <w:b/>
          <w:bCs/>
          <w:sz w:val="28"/>
          <w:szCs w:val="28"/>
          <w:lang w:bidi="ar-JO"/>
        </w:rPr>
      </w:pPr>
      <w:r w:rsidRPr="008A5CC8">
        <w:rPr>
          <w:rFonts w:ascii="Simplified Arabic" w:eastAsia="Simplified Arabic" w:hAnsi="Simplified Arabic" w:cs="Simplified Arabic"/>
          <w:b/>
          <w:bCs/>
          <w:sz w:val="28"/>
          <w:szCs w:val="28"/>
          <w:rtl/>
          <w:lang w:bidi="ar-JO"/>
        </w:rPr>
        <w:t xml:space="preserve">المراجع باللغة الإنجليزية </w:t>
      </w:r>
    </w:p>
    <w:p w14:paraId="1B240DC2" w14:textId="697409EB" w:rsidR="006D3AE3" w:rsidRDefault="006D3AE3" w:rsidP="009F137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 xml:space="preserve">Cen Feng, &amp; </w:t>
      </w:r>
      <w:proofErr w:type="spellStart"/>
      <w:r>
        <w:rPr>
          <w:rFonts w:asciiTheme="minorBidi" w:hAnsiTheme="minorBidi" w:cstheme="minorBidi" w:hint="cs"/>
          <w:sz w:val="24"/>
          <w:szCs w:val="24"/>
          <w:shd w:val="clear" w:color="auto" w:fill="FFFFFF"/>
          <w:lang w:bidi="ar-EG"/>
        </w:rPr>
        <w:t>Dhakir</w:t>
      </w:r>
      <w:proofErr w:type="spellEnd"/>
      <w:r>
        <w:rPr>
          <w:rFonts w:asciiTheme="minorBidi" w:hAnsiTheme="minorBidi" w:cstheme="minorBidi" w:hint="cs"/>
          <w:sz w:val="24"/>
          <w:szCs w:val="24"/>
          <w:shd w:val="clear" w:color="auto" w:fill="FFFFFF"/>
          <w:lang w:bidi="ar-EG"/>
        </w:rPr>
        <w:t xml:space="preserve"> Abbas Ali. (2024). The Impact of Digital Transformation on Optimizing Organizational Efficiency.</w:t>
      </w:r>
    </w:p>
    <w:p w14:paraId="50A4F8B8" w14:textId="79DC70AA" w:rsidR="006D3AE3" w:rsidRDefault="006D3AE3" w:rsidP="005A0DE5">
      <w:pPr>
        <w:spacing w:before="240" w:after="0" w:line="360" w:lineRule="auto"/>
        <w:ind w:left="567" w:hanging="567"/>
        <w:jc w:val="both"/>
        <w:rPr>
          <w:rFonts w:asciiTheme="minorBidi" w:hAnsiTheme="minorBidi" w:cstheme="minorBidi"/>
          <w:sz w:val="24"/>
          <w:szCs w:val="24"/>
          <w:shd w:val="clear" w:color="auto" w:fill="FFFFFF"/>
          <w:lang w:bidi="ar-EG"/>
        </w:rPr>
      </w:pPr>
      <w:proofErr w:type="spellStart"/>
      <w:r>
        <w:rPr>
          <w:rFonts w:asciiTheme="minorBidi" w:hAnsiTheme="minorBidi" w:cstheme="minorBidi" w:hint="cs"/>
          <w:sz w:val="24"/>
          <w:szCs w:val="24"/>
          <w:shd w:val="clear" w:color="auto" w:fill="FFFFFF"/>
          <w:lang w:bidi="ar-EG"/>
        </w:rPr>
        <w:t>Dhanashree</w:t>
      </w:r>
      <w:proofErr w:type="spellEnd"/>
      <w:r>
        <w:rPr>
          <w:rFonts w:asciiTheme="minorBidi" w:hAnsiTheme="minorBidi" w:cstheme="minorBidi" w:hint="cs"/>
          <w:sz w:val="24"/>
          <w:szCs w:val="24"/>
          <w:shd w:val="clear" w:color="auto" w:fill="FFFFFF"/>
          <w:lang w:bidi="ar-EG"/>
        </w:rPr>
        <w:t xml:space="preserve"> Chaudhari, Deepali Patil, &amp; Puneet Sharma. (2025). The Impact of Digital Transformation on Organizational Performance.</w:t>
      </w:r>
    </w:p>
    <w:p w14:paraId="63E69637" w14:textId="77777777" w:rsidR="006D3AE3" w:rsidRDefault="006D3AE3"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 xml:space="preserve">Salim </w:t>
      </w:r>
      <w:proofErr w:type="spellStart"/>
      <w:r>
        <w:rPr>
          <w:rFonts w:asciiTheme="minorBidi" w:hAnsiTheme="minorBidi" w:cstheme="minorBidi" w:hint="cs"/>
          <w:sz w:val="24"/>
          <w:szCs w:val="24"/>
          <w:shd w:val="clear" w:color="auto" w:fill="FFFFFF"/>
          <w:lang w:bidi="ar-EG"/>
        </w:rPr>
        <w:t>Chouaibi</w:t>
      </w:r>
      <w:proofErr w:type="spellEnd"/>
      <w:r>
        <w:rPr>
          <w:rFonts w:asciiTheme="minorBidi" w:hAnsiTheme="minorBidi" w:cstheme="minorBidi" w:hint="cs"/>
          <w:sz w:val="24"/>
          <w:szCs w:val="24"/>
          <w:shd w:val="clear" w:color="auto" w:fill="FFFFFF"/>
          <w:lang w:bidi="ar-EG"/>
        </w:rPr>
        <w:t xml:space="preserve">, Giuseppe Festa, Roberto </w:t>
      </w:r>
      <w:proofErr w:type="spellStart"/>
      <w:r>
        <w:rPr>
          <w:rFonts w:asciiTheme="minorBidi" w:hAnsiTheme="minorBidi" w:cstheme="minorBidi" w:hint="cs"/>
          <w:sz w:val="24"/>
          <w:szCs w:val="24"/>
          <w:shd w:val="clear" w:color="auto" w:fill="FFFFFF"/>
          <w:lang w:bidi="ar-EG"/>
        </w:rPr>
        <w:t>Quaglia</w:t>
      </w:r>
      <w:proofErr w:type="spellEnd"/>
      <w:r>
        <w:rPr>
          <w:rFonts w:asciiTheme="minorBidi" w:hAnsiTheme="minorBidi" w:cstheme="minorBidi" w:hint="cs"/>
          <w:sz w:val="24"/>
          <w:szCs w:val="24"/>
          <w:shd w:val="clear" w:color="auto" w:fill="FFFFFF"/>
          <w:lang w:bidi="ar-EG"/>
        </w:rPr>
        <w:t>, &amp; Matteo Rossi. (2022). The Risky Impact of Digital Transformation on Organizational Performance – Evidence from Tunisia. Technological Forecasting and Social Change, 178, 121571.</w:t>
      </w:r>
    </w:p>
    <w:p w14:paraId="201DA0FC" w14:textId="77777777" w:rsidR="006D3AE3" w:rsidRDefault="006D3AE3"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Sura I. Al-</w:t>
      </w:r>
      <w:proofErr w:type="spellStart"/>
      <w:r>
        <w:rPr>
          <w:rFonts w:asciiTheme="minorBidi" w:hAnsiTheme="minorBidi" w:cstheme="minorBidi" w:hint="cs"/>
          <w:sz w:val="24"/>
          <w:szCs w:val="24"/>
          <w:shd w:val="clear" w:color="auto" w:fill="FFFFFF"/>
          <w:lang w:bidi="ar-EG"/>
        </w:rPr>
        <w:t>Ayed</w:t>
      </w:r>
      <w:proofErr w:type="spellEnd"/>
      <w:r>
        <w:rPr>
          <w:rFonts w:asciiTheme="minorBidi" w:hAnsiTheme="minorBidi" w:cstheme="minorBidi" w:hint="cs"/>
          <w:sz w:val="24"/>
          <w:szCs w:val="24"/>
          <w:shd w:val="clear" w:color="auto" w:fill="FFFFFF"/>
          <w:lang w:bidi="ar-EG"/>
        </w:rPr>
        <w:t xml:space="preserve">, Ahmad Adnan Al-Tit, &amp; </w:t>
      </w:r>
      <w:proofErr w:type="spellStart"/>
      <w:r>
        <w:rPr>
          <w:rFonts w:asciiTheme="minorBidi" w:hAnsiTheme="minorBidi" w:cstheme="minorBidi" w:hint="cs"/>
          <w:sz w:val="24"/>
          <w:szCs w:val="24"/>
          <w:shd w:val="clear" w:color="auto" w:fill="FFFFFF"/>
          <w:lang w:bidi="ar-EG"/>
        </w:rPr>
        <w:t>Areej</w:t>
      </w:r>
      <w:proofErr w:type="spellEnd"/>
      <w:r>
        <w:rPr>
          <w:rFonts w:asciiTheme="minorBidi" w:hAnsiTheme="minorBidi" w:cstheme="minorBidi" w:hint="cs"/>
          <w:sz w:val="24"/>
          <w:szCs w:val="24"/>
          <w:shd w:val="clear" w:color="auto" w:fill="FFFFFF"/>
          <w:lang w:bidi="ar-EG"/>
        </w:rPr>
        <w:t xml:space="preserve"> </w:t>
      </w:r>
      <w:proofErr w:type="spellStart"/>
      <w:r>
        <w:rPr>
          <w:rFonts w:asciiTheme="minorBidi" w:hAnsiTheme="minorBidi" w:cstheme="minorBidi" w:hint="cs"/>
          <w:sz w:val="24"/>
          <w:szCs w:val="24"/>
          <w:shd w:val="clear" w:color="auto" w:fill="FFFFFF"/>
          <w:lang w:bidi="ar-EG"/>
        </w:rPr>
        <w:t>Alashjaee</w:t>
      </w:r>
      <w:proofErr w:type="spellEnd"/>
      <w:r>
        <w:rPr>
          <w:rFonts w:asciiTheme="minorBidi" w:hAnsiTheme="minorBidi" w:cstheme="minorBidi" w:hint="cs"/>
          <w:sz w:val="24"/>
          <w:szCs w:val="24"/>
          <w:shd w:val="clear" w:color="auto" w:fill="FFFFFF"/>
          <w:lang w:bidi="ar-EG"/>
        </w:rPr>
        <w:t>. (2023). The Effect of Digital Transformation on Organizational Performance by a Mediating Role of Digital Innovation. Migration Letters, 20(7), 380–394.</w:t>
      </w:r>
    </w:p>
    <w:p w14:paraId="7554DA76" w14:textId="2B05329E" w:rsidR="006D3AE3" w:rsidRDefault="006D3AE3" w:rsidP="005A0DE5">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Takuya Nakamura. (2024). The Impact of Digital Transformation on Organizational Performance in Japan. 3(3).</w:t>
      </w:r>
    </w:p>
    <w:p w14:paraId="534DE6EA" w14:textId="77777777" w:rsidR="006D3AE3" w:rsidRDefault="006D3AE3" w:rsidP="000B4C68">
      <w:pPr>
        <w:spacing w:before="240" w:after="0" w:line="360" w:lineRule="auto"/>
        <w:ind w:left="567" w:hanging="567"/>
        <w:jc w:val="both"/>
        <w:rPr>
          <w:rFonts w:asciiTheme="minorBidi" w:hAnsiTheme="minorBidi" w:cstheme="minorBidi"/>
          <w:sz w:val="24"/>
          <w:szCs w:val="24"/>
          <w:shd w:val="clear" w:color="auto" w:fill="FFFFFF"/>
          <w:rtl/>
          <w:lang w:bidi="ar-EG"/>
        </w:rPr>
      </w:pPr>
      <w:r>
        <w:rPr>
          <w:rFonts w:asciiTheme="minorBidi" w:hAnsiTheme="minorBidi" w:cstheme="minorBidi" w:hint="cs"/>
          <w:sz w:val="24"/>
          <w:szCs w:val="24"/>
          <w:shd w:val="clear" w:color="auto" w:fill="FFFFFF"/>
          <w:lang w:bidi="ar-EG"/>
        </w:rPr>
        <w:t xml:space="preserve">Wang, H., Feng, J., Zhang, H., &amp; Li, X. (2020). The Effect of Digital Transformation Strategy on Performance: The Moderating Role of </w:t>
      </w:r>
      <w:r>
        <w:rPr>
          <w:rFonts w:asciiTheme="minorBidi" w:hAnsiTheme="minorBidi" w:cstheme="minorBidi" w:hint="cs"/>
          <w:sz w:val="24"/>
          <w:szCs w:val="24"/>
          <w:shd w:val="clear" w:color="auto" w:fill="FFFFFF"/>
          <w:lang w:bidi="ar-EG"/>
        </w:rPr>
        <w:lastRenderedPageBreak/>
        <w:t>Cognitive Conflict. International Journal of Conflict Management, 31(3), 441–462.</w:t>
      </w:r>
    </w:p>
    <w:p w14:paraId="158AC30E" w14:textId="77777777" w:rsidR="00610023" w:rsidRDefault="00610023" w:rsidP="000B4C68">
      <w:pPr>
        <w:spacing w:before="240" w:after="0" w:line="360" w:lineRule="auto"/>
        <w:ind w:left="567" w:hanging="567"/>
        <w:jc w:val="both"/>
        <w:rPr>
          <w:rFonts w:asciiTheme="minorBidi" w:hAnsiTheme="minorBidi" w:cstheme="minorBidi"/>
          <w:sz w:val="24"/>
          <w:szCs w:val="24"/>
          <w:shd w:val="clear" w:color="auto" w:fill="FFFFFF"/>
          <w:rtl/>
          <w:lang w:bidi="ar-EG"/>
        </w:rPr>
      </w:pPr>
    </w:p>
    <w:p w14:paraId="39F3A16C" w14:textId="77777777" w:rsidR="003B3AF8" w:rsidRPr="006B5B76" w:rsidRDefault="003B3AF8" w:rsidP="000B4C68">
      <w:pPr>
        <w:spacing w:before="240" w:after="0" w:line="360" w:lineRule="auto"/>
        <w:ind w:left="567" w:hanging="567"/>
        <w:jc w:val="both"/>
        <w:rPr>
          <w:rFonts w:asciiTheme="minorBidi" w:hAnsiTheme="minorBidi" w:cstheme="minorBidi"/>
          <w:sz w:val="24"/>
          <w:szCs w:val="24"/>
          <w:shd w:val="clear" w:color="auto" w:fill="FFFFFF"/>
          <w:rtl/>
          <w:lang w:bidi="ar-EG"/>
        </w:rPr>
      </w:pPr>
    </w:p>
    <w:p w14:paraId="5F631412" w14:textId="028B352E" w:rsidR="000603B2" w:rsidRPr="006B5B76" w:rsidRDefault="000603B2" w:rsidP="000B4C68">
      <w:pPr>
        <w:spacing w:before="240" w:after="0" w:line="360" w:lineRule="auto"/>
        <w:ind w:left="567" w:hanging="567"/>
        <w:jc w:val="both"/>
        <w:rPr>
          <w:rFonts w:asciiTheme="minorBidi" w:hAnsiTheme="minorBidi" w:cstheme="minorBidi"/>
          <w:sz w:val="24"/>
          <w:szCs w:val="24"/>
          <w:shd w:val="clear" w:color="auto" w:fill="FFFFFF"/>
          <w:lang w:bidi="ar-EG"/>
        </w:rPr>
      </w:pPr>
    </w:p>
    <w:p w14:paraId="4AC53E2D" w14:textId="77777777" w:rsidR="008A44A2" w:rsidRDefault="008A44A2" w:rsidP="00E86107">
      <w:pPr>
        <w:bidi/>
        <w:spacing w:line="360" w:lineRule="auto"/>
        <w:rPr>
          <w:rFonts w:asciiTheme="minorBidi" w:hAnsiTheme="minorBidi" w:cstheme="minorBidi"/>
          <w:b/>
          <w:bCs/>
          <w:sz w:val="28"/>
          <w:szCs w:val="28"/>
          <w:rtl/>
          <w:lang w:bidi="ar-JO"/>
        </w:rPr>
      </w:pPr>
    </w:p>
    <w:p w14:paraId="5A5486EC" w14:textId="77777777" w:rsidR="006D3AE3" w:rsidRDefault="006D3AE3" w:rsidP="006D3AE3">
      <w:pPr>
        <w:bidi/>
        <w:spacing w:line="360" w:lineRule="auto"/>
        <w:rPr>
          <w:rFonts w:asciiTheme="minorBidi" w:hAnsiTheme="minorBidi" w:cstheme="minorBidi"/>
          <w:b/>
          <w:bCs/>
          <w:sz w:val="28"/>
          <w:szCs w:val="28"/>
          <w:rtl/>
          <w:lang w:bidi="ar-JO"/>
        </w:rPr>
      </w:pPr>
    </w:p>
    <w:p w14:paraId="4F74E2A1" w14:textId="77777777" w:rsidR="006D3AE3" w:rsidRDefault="006D3AE3" w:rsidP="006D3AE3">
      <w:pPr>
        <w:bidi/>
        <w:spacing w:line="360" w:lineRule="auto"/>
        <w:rPr>
          <w:rFonts w:asciiTheme="minorBidi" w:hAnsiTheme="minorBidi" w:cstheme="minorBidi"/>
          <w:b/>
          <w:bCs/>
          <w:sz w:val="28"/>
          <w:szCs w:val="28"/>
          <w:rtl/>
          <w:lang w:bidi="ar-JO"/>
        </w:rPr>
      </w:pPr>
    </w:p>
    <w:p w14:paraId="3F5AD6AA" w14:textId="77777777" w:rsidR="006D3AE3" w:rsidRDefault="006D3AE3" w:rsidP="006D3AE3">
      <w:pPr>
        <w:bidi/>
        <w:spacing w:line="360" w:lineRule="auto"/>
        <w:rPr>
          <w:rFonts w:asciiTheme="minorBidi" w:hAnsiTheme="minorBidi" w:cstheme="minorBidi"/>
          <w:b/>
          <w:bCs/>
          <w:sz w:val="28"/>
          <w:szCs w:val="28"/>
          <w:rtl/>
          <w:lang w:bidi="ar-JO"/>
        </w:rPr>
      </w:pPr>
    </w:p>
    <w:p w14:paraId="1EE8E0D2" w14:textId="77777777" w:rsidR="006D3AE3" w:rsidRDefault="006D3AE3" w:rsidP="006D3AE3">
      <w:pPr>
        <w:bidi/>
        <w:spacing w:line="360" w:lineRule="auto"/>
        <w:rPr>
          <w:rFonts w:asciiTheme="minorBidi" w:hAnsiTheme="minorBidi" w:cstheme="minorBidi"/>
          <w:b/>
          <w:bCs/>
          <w:sz w:val="28"/>
          <w:szCs w:val="28"/>
          <w:rtl/>
          <w:lang w:bidi="ar-JO"/>
        </w:rPr>
      </w:pPr>
    </w:p>
    <w:p w14:paraId="5B344B59" w14:textId="77777777" w:rsidR="006D3AE3" w:rsidRDefault="006D3AE3" w:rsidP="006D3AE3">
      <w:pPr>
        <w:bidi/>
        <w:spacing w:line="360" w:lineRule="auto"/>
        <w:rPr>
          <w:rFonts w:asciiTheme="minorBidi" w:hAnsiTheme="minorBidi" w:cstheme="minorBidi"/>
          <w:b/>
          <w:bCs/>
          <w:sz w:val="28"/>
          <w:szCs w:val="28"/>
          <w:rtl/>
          <w:lang w:bidi="ar-JO"/>
        </w:rPr>
      </w:pPr>
    </w:p>
    <w:p w14:paraId="04750D87" w14:textId="77777777" w:rsidR="006D3AE3" w:rsidRDefault="006D3AE3" w:rsidP="006D3AE3">
      <w:pPr>
        <w:bidi/>
        <w:spacing w:line="360" w:lineRule="auto"/>
        <w:rPr>
          <w:rFonts w:asciiTheme="minorBidi" w:hAnsiTheme="minorBidi" w:cstheme="minorBidi"/>
          <w:b/>
          <w:bCs/>
          <w:sz w:val="28"/>
          <w:szCs w:val="28"/>
          <w:rtl/>
          <w:lang w:bidi="ar-JO"/>
        </w:rPr>
      </w:pPr>
    </w:p>
    <w:p w14:paraId="77AAC044" w14:textId="3B504195" w:rsidR="00805AD7" w:rsidRPr="00F276D0" w:rsidRDefault="00805AD7" w:rsidP="00C71265">
      <w:pPr>
        <w:bidi/>
        <w:spacing w:after="0" w:line="240" w:lineRule="auto"/>
        <w:rPr>
          <w:rFonts w:ascii="Simplified Arabic" w:hAnsi="Simplified Arabic" w:cs="Simplified Arabic"/>
          <w:b/>
          <w:bCs/>
          <w:sz w:val="28"/>
          <w:szCs w:val="28"/>
          <w:rtl/>
          <w:lang w:bidi="ar-JO"/>
        </w:rPr>
      </w:pPr>
      <w:bookmarkStart w:id="4" w:name="_jds6xmqzq0eq" w:colFirst="0" w:colLast="0"/>
      <w:bookmarkEnd w:id="4"/>
    </w:p>
    <w:p w14:paraId="235212F3" w14:textId="4E594239" w:rsidR="00552AA0" w:rsidRPr="00AF7CA1" w:rsidRDefault="00552AA0" w:rsidP="00E86107">
      <w:pPr>
        <w:spacing w:after="0" w:line="240" w:lineRule="auto"/>
        <w:jc w:val="both"/>
        <w:rPr>
          <w:rFonts w:ascii="Simplified Arabic" w:hAnsi="Simplified Arabic" w:cs="Simplified Arabic"/>
          <w:b/>
          <w:bCs/>
          <w:color w:val="000000" w:themeColor="text1"/>
          <w:sz w:val="24"/>
          <w:szCs w:val="24"/>
          <w:rtl/>
          <w:lang w:bidi="ar-JO"/>
        </w:rPr>
      </w:pPr>
    </w:p>
    <w:sectPr w:rsidR="00552AA0" w:rsidRPr="00AF7CA1" w:rsidSect="005F6B03">
      <w:headerReference w:type="default" r:id="rId13"/>
      <w:footerReference w:type="even" r:id="rId14"/>
      <w:footerReference w:type="default" r:id="rId15"/>
      <w:pgSz w:w="11907" w:h="16840" w:code="9"/>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510CD2" w14:textId="77777777" w:rsidR="007355DE" w:rsidRDefault="007355DE" w:rsidP="00987746">
      <w:pPr>
        <w:spacing w:after="0" w:line="240" w:lineRule="auto"/>
      </w:pPr>
      <w:r>
        <w:separator/>
      </w:r>
    </w:p>
  </w:endnote>
  <w:endnote w:type="continuationSeparator" w:id="0">
    <w:p w14:paraId="5556FCD2" w14:textId="77777777" w:rsidR="007355DE" w:rsidRDefault="007355DE" w:rsidP="00987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dobeArabic-Regular">
    <w:altName w:val="Times New Roman"/>
    <w:panose1 w:val="020B0604020202020204"/>
    <w:charset w:val="B4"/>
    <w:family w:val="auto"/>
    <w:pitch w:val="default"/>
    <w:sig w:usb0="00000000"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panose1 w:val="020B0604020202020204"/>
    <w:charset w:val="00"/>
    <w:family w:val="roman"/>
    <w:pitch w:val="default"/>
  </w:font>
  <w:font w:name="Yu Mincho">
    <w:panose1 w:val="02020400000000000000"/>
    <w:charset w:val="80"/>
    <w:family w:val="roman"/>
    <w:pitch w:val="variable"/>
    <w:sig w:usb0="800002E7" w:usb1="2AC7FCFF" w:usb2="00000012" w:usb3="00000000" w:csb0="0002009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Courier">
    <w:panose1 w:val="020703090202050204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rabic Transparent">
    <w:altName w:val="Sylfaen"/>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20928195"/>
      <w:docPartObj>
        <w:docPartGallery w:val="Page Numbers (Bottom of Page)"/>
        <w:docPartUnique/>
      </w:docPartObj>
    </w:sdtPr>
    <w:sdtEndPr>
      <w:rPr>
        <w:rStyle w:val="PageNumber"/>
      </w:rPr>
    </w:sdtEndPr>
    <w:sdtContent>
      <w:p w14:paraId="04430940" w14:textId="73290DF5" w:rsidR="00DA7FE8" w:rsidRDefault="00DA7FE8" w:rsidP="00682A8D">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Fonts w:hint="eastAsia"/>
            <w:noProof/>
            <w:rtl/>
          </w:rPr>
          <w:t>‌ب</w:t>
        </w:r>
        <w:r>
          <w:rPr>
            <w:rStyle w:val="PageNumber"/>
          </w:rPr>
          <w:fldChar w:fldCharType="end"/>
        </w:r>
      </w:p>
    </w:sdtContent>
  </w:sdt>
  <w:p w14:paraId="36E16588" w14:textId="77777777" w:rsidR="00DA7FE8" w:rsidRDefault="00DA7F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7897B7" w14:textId="77777777" w:rsidR="0082721D" w:rsidRDefault="00A83A5C" w:rsidP="001B0B25">
    <w:pPr>
      <w:pStyle w:val="Footer"/>
      <w:framePr w:wrap="none" w:vAnchor="text" w:hAnchor="margin" w:xAlign="center" w:y="1"/>
      <w:jc w:val="center"/>
      <w:rPr>
        <w:rStyle w:val="PageNumber"/>
      </w:rPr>
    </w:pPr>
    <w:r>
      <w:rPr>
        <w:rStyle w:val="PageNumber"/>
      </w:rPr>
      <w:fldChar w:fldCharType="begin"/>
    </w:r>
    <w:r w:rsidR="00885DA4">
      <w:rPr>
        <w:rStyle w:val="PageNumber"/>
      </w:rPr>
      <w:instrText xml:space="preserve"> PAGE </w:instrText>
    </w:r>
    <w:r>
      <w:rPr>
        <w:rStyle w:val="PageNumber"/>
      </w:rPr>
      <w:fldChar w:fldCharType="end"/>
    </w:r>
  </w:p>
  <w:p w14:paraId="103F97ED" w14:textId="38007440" w:rsidR="00885DA4" w:rsidRDefault="00885D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5D111C" w14:textId="77777777" w:rsidR="0082721D" w:rsidRDefault="00A83A5C" w:rsidP="001B0B25">
    <w:pPr>
      <w:pStyle w:val="Footer"/>
      <w:framePr w:wrap="none" w:vAnchor="text" w:hAnchor="margin" w:xAlign="center" w:y="1"/>
      <w:jc w:val="center"/>
      <w:rPr>
        <w:rStyle w:val="PageNumber"/>
      </w:rPr>
    </w:pPr>
    <w:r>
      <w:rPr>
        <w:rStyle w:val="PageNumber"/>
      </w:rPr>
      <w:fldChar w:fldCharType="begin"/>
    </w:r>
    <w:r w:rsidR="00885DA4">
      <w:rPr>
        <w:rStyle w:val="PageNumber"/>
      </w:rPr>
      <w:instrText xml:space="preserve"> PAGE </w:instrText>
    </w:r>
    <w:r>
      <w:rPr>
        <w:rStyle w:val="PageNumber"/>
      </w:rPr>
      <w:fldChar w:fldCharType="separate"/>
    </w:r>
    <w:r w:rsidR="00777FF4">
      <w:rPr>
        <w:rStyle w:val="PageNumber"/>
        <w:rFonts w:hint="cs"/>
        <w:noProof/>
        <w:rtl/>
      </w:rPr>
      <w:t>‌أ</w:t>
    </w:r>
    <w:r>
      <w:rPr>
        <w:rStyle w:val="PageNumber"/>
      </w:rPr>
      <w:fldChar w:fldCharType="end"/>
    </w:r>
  </w:p>
  <w:p w14:paraId="3AC281B4" w14:textId="21610081" w:rsidR="00885DA4" w:rsidRDefault="00885DA4">
    <w:pPr>
      <w:pStyle w:val="Footer"/>
      <w:rPr>
        <w:lang w:bidi="ar-J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89E6B2" w14:textId="77777777" w:rsidR="007355DE" w:rsidRDefault="007355DE" w:rsidP="00987746">
      <w:pPr>
        <w:spacing w:after="0" w:line="240" w:lineRule="auto"/>
      </w:pPr>
      <w:r>
        <w:rPr>
          <w:rFonts w:hint="cs"/>
        </w:rPr>
        <w:separator/>
      </w:r>
    </w:p>
  </w:footnote>
  <w:footnote w:type="continuationSeparator" w:id="0">
    <w:p w14:paraId="455E71F7" w14:textId="77777777" w:rsidR="007355DE" w:rsidRDefault="007355DE" w:rsidP="009877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01B2B4" w14:textId="77777777" w:rsidR="00EF091C" w:rsidRDefault="00EF091C">
    <w:pPr>
      <w:pStyle w:val="Header"/>
    </w:pPr>
  </w:p>
  <w:p w14:paraId="5F318ADD" w14:textId="77777777" w:rsidR="00EF091C" w:rsidRDefault="00EF09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63A31" w14:textId="77777777" w:rsidR="00547A03" w:rsidRDefault="00547A03">
    <w:pPr>
      <w:pStyle w:val="Header"/>
    </w:pPr>
  </w:p>
  <w:p w14:paraId="77F34BCE" w14:textId="77777777" w:rsidR="00547A03" w:rsidRDefault="00547A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4FF1EB" w14:textId="77777777" w:rsidR="0082721D" w:rsidRDefault="0082721D">
    <w:pPr>
      <w:pStyle w:val="Header"/>
    </w:pPr>
  </w:p>
  <w:p w14:paraId="17AE79AC" w14:textId="77777777" w:rsidR="007B10F9" w:rsidRDefault="007B1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7CD76F3"/>
    <w:multiLevelType w:val="hybridMultilevel"/>
    <w:tmpl w:val="2F1221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F7A496D"/>
    <w:multiLevelType w:val="multilevel"/>
    <w:tmpl w:val="AFD4DAFC"/>
    <w:lvl w:ilvl="0">
      <w:start w:val="1"/>
      <w:numFmt w:val="decimal"/>
      <w:lvlText w:val="%1."/>
      <w:lvlJc w:val="left"/>
      <w:pPr>
        <w:ind w:left="360" w:hanging="360"/>
      </w:p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8" w15:restartNumberingAfterBreak="0">
    <w:nsid w:val="1F943309"/>
    <w:multiLevelType w:val="hybridMultilevel"/>
    <w:tmpl w:val="395CE4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4B20A30"/>
    <w:multiLevelType w:val="hybridMultilevel"/>
    <w:tmpl w:val="6B647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252DD6"/>
    <w:multiLevelType w:val="hybridMultilevel"/>
    <w:tmpl w:val="01345E92"/>
    <w:lvl w:ilvl="0" w:tplc="D6E6EE8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4656159B"/>
    <w:multiLevelType w:val="hybridMultilevel"/>
    <w:tmpl w:val="DB1C72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7AA7C64"/>
    <w:multiLevelType w:val="multilevel"/>
    <w:tmpl w:val="3F80A01E"/>
    <w:lvl w:ilvl="0">
      <w:start w:val="1"/>
      <w:numFmt w:val="bullet"/>
      <w:lvlText w:val=""/>
      <w:lvlJc w:val="left"/>
      <w:pPr>
        <w:ind w:left="360" w:hanging="360"/>
      </w:pPr>
      <w:rPr>
        <w:rFonts w:ascii="Symbol" w:hAnsi="Symbol" w:hint="default"/>
      </w:rPr>
    </w:lvl>
    <w:lvl w:ilvl="1">
      <w:start w:val="1"/>
      <w:numFmt w:val="bullet"/>
      <w:lvlText w:val=""/>
      <w:lvlJc w:val="left"/>
      <w:pPr>
        <w:ind w:left="0" w:hanging="360"/>
      </w:pPr>
      <w:rPr>
        <w:rFonts w:ascii="Symbol" w:hAnsi="Symbol" w:hint="default"/>
      </w:rPr>
    </w:lvl>
    <w:lvl w:ilvl="2">
      <w:start w:val="4"/>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501E5C79"/>
    <w:multiLevelType w:val="hybridMultilevel"/>
    <w:tmpl w:val="CD4A2A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68A2E37"/>
    <w:multiLevelType w:val="hybridMultilevel"/>
    <w:tmpl w:val="6DEA13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75D40EE"/>
    <w:multiLevelType w:val="hybridMultilevel"/>
    <w:tmpl w:val="577A4A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22E54AB"/>
    <w:multiLevelType w:val="hybridMultilevel"/>
    <w:tmpl w:val="F078CD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B502B2B"/>
    <w:multiLevelType w:val="hybridMultilevel"/>
    <w:tmpl w:val="9B988C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1FC17EA"/>
    <w:multiLevelType w:val="hybridMultilevel"/>
    <w:tmpl w:val="2C7855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48153D0"/>
    <w:multiLevelType w:val="hybridMultilevel"/>
    <w:tmpl w:val="DA80DA7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66D1318"/>
    <w:multiLevelType w:val="hybridMultilevel"/>
    <w:tmpl w:val="4FE8E7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0"/>
  </w:num>
  <w:num w:numId="2">
    <w:abstractNumId w:val="12"/>
  </w:num>
  <w:num w:numId="3">
    <w:abstractNumId w:val="7"/>
  </w:num>
  <w:num w:numId="4">
    <w:abstractNumId w:val="15"/>
  </w:num>
  <w:num w:numId="5">
    <w:abstractNumId w:val="10"/>
  </w:num>
  <w:num w:numId="6">
    <w:abstractNumId w:val="6"/>
  </w:num>
  <w:num w:numId="7">
    <w:abstractNumId w:val="8"/>
  </w:num>
  <w:num w:numId="8">
    <w:abstractNumId w:val="5"/>
  </w:num>
  <w:num w:numId="9">
    <w:abstractNumId w:val="4"/>
    <w:lvlOverride w:ilvl="0">
      <w:startOverride w:val="1"/>
    </w:lvlOverride>
  </w:num>
  <w:num w:numId="10">
    <w:abstractNumId w:val="3"/>
  </w:num>
  <w:num w:numId="11">
    <w:abstractNumId w:val="2"/>
  </w:num>
  <w:num w:numId="12">
    <w:abstractNumId w:val="1"/>
    <w:lvlOverride w:ilvl="0">
      <w:startOverride w:val="1"/>
    </w:lvlOverride>
  </w:num>
  <w:num w:numId="13">
    <w:abstractNumId w:val="0"/>
    <w:lvlOverride w:ilvl="0">
      <w:startOverride w:val="1"/>
    </w:lvlOverride>
  </w:num>
  <w:num w:numId="14">
    <w:abstractNumId w:val="17"/>
  </w:num>
  <w:num w:numId="15">
    <w:abstractNumId w:val="13"/>
  </w:num>
  <w:num w:numId="16">
    <w:abstractNumId w:val="9"/>
  </w:num>
  <w:num w:numId="17">
    <w:abstractNumId w:val="16"/>
  </w:num>
  <w:num w:numId="18">
    <w:abstractNumId w:val="14"/>
  </w:num>
  <w:num w:numId="19">
    <w:abstractNumId w:val="19"/>
  </w:num>
  <w:num w:numId="20">
    <w:abstractNumId w:val="18"/>
  </w:num>
  <w:num w:numId="21">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activeWritingStyle w:appName="MSWord" w:lang="ar-SA" w:vendorID="64" w:dllVersion="0" w:nlCheck="1" w:checkStyle="0"/>
  <w:activeWritingStyle w:appName="MSWord" w:lang="en-US" w:vendorID="64" w:dllVersion="0" w:nlCheck="1" w:checkStyle="0"/>
  <w:activeWritingStyle w:appName="MSWord" w:lang="ar-EG" w:vendorID="64" w:dllVersion="0" w:nlCheck="1" w:checkStyle="0"/>
  <w:activeWritingStyle w:appName="MSWord" w:lang="ar-JO" w:vendorID="64" w:dllVersion="0" w:nlCheck="1" w:checkStyle="0"/>
  <w:activeWritingStyle w:appName="MSWord" w:lang="en-GB" w:vendorID="64" w:dllVersion="0" w:nlCheck="1" w:checkStyle="0"/>
  <w:activeWritingStyle w:appName="MSWord" w:lang="fr-FR" w:vendorID="64" w:dllVersion="0" w:nlCheck="1" w:checkStyle="0"/>
  <w:activeWritingStyle w:appName="MSWord" w:lang="ar-DZ" w:vendorID="64" w:dllVersion="0" w:nlCheck="1" w:checkStyle="0"/>
  <w:activeWritingStyle w:appName="MSWord" w:lang="ar-AE" w:vendorID="64" w:dllVersion="0" w:nlCheck="1" w:checkStyle="0"/>
  <w:activeWritingStyle w:appName="MSWord" w:lang="ar-SA" w:vendorID="64" w:dllVersion="4096" w:nlCheck="1" w:checkStyle="0"/>
  <w:activeWritingStyle w:appName="MSWord" w:lang="en-US"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DE9"/>
    <w:rsid w:val="00000556"/>
    <w:rsid w:val="00001351"/>
    <w:rsid w:val="00002CB5"/>
    <w:rsid w:val="00002FE6"/>
    <w:rsid w:val="00004028"/>
    <w:rsid w:val="00004263"/>
    <w:rsid w:val="00004774"/>
    <w:rsid w:val="00005711"/>
    <w:rsid w:val="00005B04"/>
    <w:rsid w:val="00005BE5"/>
    <w:rsid w:val="00005C83"/>
    <w:rsid w:val="00006F7F"/>
    <w:rsid w:val="0001062D"/>
    <w:rsid w:val="00010C27"/>
    <w:rsid w:val="00011DFB"/>
    <w:rsid w:val="00012963"/>
    <w:rsid w:val="00012D5D"/>
    <w:rsid w:val="0001301D"/>
    <w:rsid w:val="000141C2"/>
    <w:rsid w:val="00014E7A"/>
    <w:rsid w:val="00016190"/>
    <w:rsid w:val="0001666B"/>
    <w:rsid w:val="00017065"/>
    <w:rsid w:val="000174AF"/>
    <w:rsid w:val="00017A2A"/>
    <w:rsid w:val="00017A9A"/>
    <w:rsid w:val="00017EE3"/>
    <w:rsid w:val="00020250"/>
    <w:rsid w:val="00022084"/>
    <w:rsid w:val="000223BE"/>
    <w:rsid w:val="000224B8"/>
    <w:rsid w:val="00022538"/>
    <w:rsid w:val="00022860"/>
    <w:rsid w:val="00023A9F"/>
    <w:rsid w:val="000240AE"/>
    <w:rsid w:val="00024A45"/>
    <w:rsid w:val="00024B79"/>
    <w:rsid w:val="000253FC"/>
    <w:rsid w:val="00025E77"/>
    <w:rsid w:val="0002694A"/>
    <w:rsid w:val="00030B20"/>
    <w:rsid w:val="00031AE1"/>
    <w:rsid w:val="0003399E"/>
    <w:rsid w:val="00034026"/>
    <w:rsid w:val="000345F4"/>
    <w:rsid w:val="000347B7"/>
    <w:rsid w:val="00034A29"/>
    <w:rsid w:val="00034D20"/>
    <w:rsid w:val="00035889"/>
    <w:rsid w:val="0003674F"/>
    <w:rsid w:val="00036D3E"/>
    <w:rsid w:val="00037542"/>
    <w:rsid w:val="0003778D"/>
    <w:rsid w:val="00037BC1"/>
    <w:rsid w:val="00040119"/>
    <w:rsid w:val="00040760"/>
    <w:rsid w:val="00040E7F"/>
    <w:rsid w:val="00041A62"/>
    <w:rsid w:val="00042BF0"/>
    <w:rsid w:val="00043298"/>
    <w:rsid w:val="0004365B"/>
    <w:rsid w:val="000444D0"/>
    <w:rsid w:val="000444F5"/>
    <w:rsid w:val="00044F4F"/>
    <w:rsid w:val="00044FB9"/>
    <w:rsid w:val="0004521D"/>
    <w:rsid w:val="000456B5"/>
    <w:rsid w:val="000464E5"/>
    <w:rsid w:val="000476F8"/>
    <w:rsid w:val="00047AB8"/>
    <w:rsid w:val="00051A6C"/>
    <w:rsid w:val="000537EA"/>
    <w:rsid w:val="00054A29"/>
    <w:rsid w:val="0005599A"/>
    <w:rsid w:val="00056A6F"/>
    <w:rsid w:val="00056B96"/>
    <w:rsid w:val="00057CDE"/>
    <w:rsid w:val="000603B2"/>
    <w:rsid w:val="00060DE4"/>
    <w:rsid w:val="000613D0"/>
    <w:rsid w:val="000616AE"/>
    <w:rsid w:val="000616F1"/>
    <w:rsid w:val="00061F7B"/>
    <w:rsid w:val="00062BE5"/>
    <w:rsid w:val="000644AD"/>
    <w:rsid w:val="00064629"/>
    <w:rsid w:val="000665A0"/>
    <w:rsid w:val="0006693A"/>
    <w:rsid w:val="00066B9F"/>
    <w:rsid w:val="00066DAE"/>
    <w:rsid w:val="00070162"/>
    <w:rsid w:val="00072238"/>
    <w:rsid w:val="0007264B"/>
    <w:rsid w:val="00073DC6"/>
    <w:rsid w:val="00074435"/>
    <w:rsid w:val="00074B73"/>
    <w:rsid w:val="0007536B"/>
    <w:rsid w:val="00076712"/>
    <w:rsid w:val="00076D81"/>
    <w:rsid w:val="00077DB2"/>
    <w:rsid w:val="0008022B"/>
    <w:rsid w:val="00080C7E"/>
    <w:rsid w:val="00082515"/>
    <w:rsid w:val="000827D8"/>
    <w:rsid w:val="00084150"/>
    <w:rsid w:val="00084788"/>
    <w:rsid w:val="00084A65"/>
    <w:rsid w:val="00084BEE"/>
    <w:rsid w:val="00085DC4"/>
    <w:rsid w:val="00085F93"/>
    <w:rsid w:val="000869F2"/>
    <w:rsid w:val="0008787E"/>
    <w:rsid w:val="00087C0E"/>
    <w:rsid w:val="00087EB0"/>
    <w:rsid w:val="000901CB"/>
    <w:rsid w:val="00090DD1"/>
    <w:rsid w:val="0009192C"/>
    <w:rsid w:val="00091E79"/>
    <w:rsid w:val="0009272C"/>
    <w:rsid w:val="000939FE"/>
    <w:rsid w:val="0009512E"/>
    <w:rsid w:val="00095958"/>
    <w:rsid w:val="00095968"/>
    <w:rsid w:val="00095F2A"/>
    <w:rsid w:val="00097A28"/>
    <w:rsid w:val="000A04CE"/>
    <w:rsid w:val="000A0B4E"/>
    <w:rsid w:val="000A1080"/>
    <w:rsid w:val="000A14AB"/>
    <w:rsid w:val="000A289E"/>
    <w:rsid w:val="000A30D8"/>
    <w:rsid w:val="000A33CF"/>
    <w:rsid w:val="000A3EC2"/>
    <w:rsid w:val="000A5784"/>
    <w:rsid w:val="000A6A87"/>
    <w:rsid w:val="000A6E3F"/>
    <w:rsid w:val="000B24F6"/>
    <w:rsid w:val="000B2B53"/>
    <w:rsid w:val="000B47D0"/>
    <w:rsid w:val="000B4C68"/>
    <w:rsid w:val="000B4F13"/>
    <w:rsid w:val="000B4FF3"/>
    <w:rsid w:val="000B51DA"/>
    <w:rsid w:val="000B5344"/>
    <w:rsid w:val="000B7956"/>
    <w:rsid w:val="000C059A"/>
    <w:rsid w:val="000C0668"/>
    <w:rsid w:val="000C2155"/>
    <w:rsid w:val="000C21DB"/>
    <w:rsid w:val="000C2817"/>
    <w:rsid w:val="000C2C0B"/>
    <w:rsid w:val="000C2F3A"/>
    <w:rsid w:val="000C37BF"/>
    <w:rsid w:val="000C4CD7"/>
    <w:rsid w:val="000C4D76"/>
    <w:rsid w:val="000C58E4"/>
    <w:rsid w:val="000C60A7"/>
    <w:rsid w:val="000C6328"/>
    <w:rsid w:val="000C720C"/>
    <w:rsid w:val="000D1C5D"/>
    <w:rsid w:val="000D2061"/>
    <w:rsid w:val="000D22BA"/>
    <w:rsid w:val="000D2D18"/>
    <w:rsid w:val="000D324A"/>
    <w:rsid w:val="000D387C"/>
    <w:rsid w:val="000D49C4"/>
    <w:rsid w:val="000D4E6F"/>
    <w:rsid w:val="000D6451"/>
    <w:rsid w:val="000D6573"/>
    <w:rsid w:val="000D7A10"/>
    <w:rsid w:val="000E0B13"/>
    <w:rsid w:val="000E0CC9"/>
    <w:rsid w:val="000E30B0"/>
    <w:rsid w:val="000E358E"/>
    <w:rsid w:val="000E37A2"/>
    <w:rsid w:val="000E4CC3"/>
    <w:rsid w:val="000E5212"/>
    <w:rsid w:val="000E6225"/>
    <w:rsid w:val="000E649F"/>
    <w:rsid w:val="000E68CD"/>
    <w:rsid w:val="000F0BE0"/>
    <w:rsid w:val="000F0F63"/>
    <w:rsid w:val="000F1658"/>
    <w:rsid w:val="000F37F9"/>
    <w:rsid w:val="000F47E2"/>
    <w:rsid w:val="000F5FB4"/>
    <w:rsid w:val="000F6037"/>
    <w:rsid w:val="000F643E"/>
    <w:rsid w:val="000F6A3A"/>
    <w:rsid w:val="00100424"/>
    <w:rsid w:val="00100AD3"/>
    <w:rsid w:val="00100FB1"/>
    <w:rsid w:val="001018C2"/>
    <w:rsid w:val="00102B9E"/>
    <w:rsid w:val="00103021"/>
    <w:rsid w:val="00104168"/>
    <w:rsid w:val="001045E2"/>
    <w:rsid w:val="00104862"/>
    <w:rsid w:val="00104A0E"/>
    <w:rsid w:val="0010714A"/>
    <w:rsid w:val="001106A4"/>
    <w:rsid w:val="00110BF4"/>
    <w:rsid w:val="0011144E"/>
    <w:rsid w:val="00112070"/>
    <w:rsid w:val="001144D8"/>
    <w:rsid w:val="00114A14"/>
    <w:rsid w:val="00114AC8"/>
    <w:rsid w:val="00115CCA"/>
    <w:rsid w:val="00115D28"/>
    <w:rsid w:val="00116C34"/>
    <w:rsid w:val="00117051"/>
    <w:rsid w:val="00120115"/>
    <w:rsid w:val="00120448"/>
    <w:rsid w:val="00120862"/>
    <w:rsid w:val="00121930"/>
    <w:rsid w:val="001219CB"/>
    <w:rsid w:val="00122BA5"/>
    <w:rsid w:val="00122E4C"/>
    <w:rsid w:val="00122E77"/>
    <w:rsid w:val="0012417F"/>
    <w:rsid w:val="00124B07"/>
    <w:rsid w:val="00125E52"/>
    <w:rsid w:val="001267C4"/>
    <w:rsid w:val="00126B62"/>
    <w:rsid w:val="00126BF6"/>
    <w:rsid w:val="00127461"/>
    <w:rsid w:val="00127590"/>
    <w:rsid w:val="00130A12"/>
    <w:rsid w:val="00131F77"/>
    <w:rsid w:val="001321E2"/>
    <w:rsid w:val="00132896"/>
    <w:rsid w:val="001328E3"/>
    <w:rsid w:val="00132B97"/>
    <w:rsid w:val="00132F64"/>
    <w:rsid w:val="00133A84"/>
    <w:rsid w:val="0013479F"/>
    <w:rsid w:val="00134B22"/>
    <w:rsid w:val="00135357"/>
    <w:rsid w:val="001355C9"/>
    <w:rsid w:val="00135DF5"/>
    <w:rsid w:val="00136707"/>
    <w:rsid w:val="0013720A"/>
    <w:rsid w:val="0013722C"/>
    <w:rsid w:val="001377F0"/>
    <w:rsid w:val="00137BE0"/>
    <w:rsid w:val="001407A1"/>
    <w:rsid w:val="00141660"/>
    <w:rsid w:val="00141D78"/>
    <w:rsid w:val="00142969"/>
    <w:rsid w:val="00143040"/>
    <w:rsid w:val="0014345E"/>
    <w:rsid w:val="001437A2"/>
    <w:rsid w:val="00144B7D"/>
    <w:rsid w:val="00145BF9"/>
    <w:rsid w:val="00146275"/>
    <w:rsid w:val="001465DA"/>
    <w:rsid w:val="00146D3F"/>
    <w:rsid w:val="001478D3"/>
    <w:rsid w:val="00147ED9"/>
    <w:rsid w:val="001501B1"/>
    <w:rsid w:val="00150CEA"/>
    <w:rsid w:val="00150D22"/>
    <w:rsid w:val="00151D57"/>
    <w:rsid w:val="00152AD3"/>
    <w:rsid w:val="00154F82"/>
    <w:rsid w:val="00155216"/>
    <w:rsid w:val="0015528E"/>
    <w:rsid w:val="0015560B"/>
    <w:rsid w:val="00155611"/>
    <w:rsid w:val="00155A65"/>
    <w:rsid w:val="001561CF"/>
    <w:rsid w:val="00156371"/>
    <w:rsid w:val="001567CB"/>
    <w:rsid w:val="00156F36"/>
    <w:rsid w:val="00157677"/>
    <w:rsid w:val="0015793D"/>
    <w:rsid w:val="001600C9"/>
    <w:rsid w:val="001601F6"/>
    <w:rsid w:val="00160901"/>
    <w:rsid w:val="00160F9B"/>
    <w:rsid w:val="00161134"/>
    <w:rsid w:val="001649C1"/>
    <w:rsid w:val="0016557F"/>
    <w:rsid w:val="00165DD2"/>
    <w:rsid w:val="0016644F"/>
    <w:rsid w:val="00167237"/>
    <w:rsid w:val="001673C1"/>
    <w:rsid w:val="00170A61"/>
    <w:rsid w:val="001727C2"/>
    <w:rsid w:val="001730EC"/>
    <w:rsid w:val="001750F1"/>
    <w:rsid w:val="00175701"/>
    <w:rsid w:val="001762D2"/>
    <w:rsid w:val="00176300"/>
    <w:rsid w:val="00180C0F"/>
    <w:rsid w:val="00183FA5"/>
    <w:rsid w:val="001847CC"/>
    <w:rsid w:val="0018482E"/>
    <w:rsid w:val="00184CAE"/>
    <w:rsid w:val="00186130"/>
    <w:rsid w:val="00186E47"/>
    <w:rsid w:val="00187E62"/>
    <w:rsid w:val="00190351"/>
    <w:rsid w:val="0019078F"/>
    <w:rsid w:val="00190EEA"/>
    <w:rsid w:val="0019113C"/>
    <w:rsid w:val="00191879"/>
    <w:rsid w:val="00192E80"/>
    <w:rsid w:val="00193658"/>
    <w:rsid w:val="00193A81"/>
    <w:rsid w:val="0019493C"/>
    <w:rsid w:val="00195F14"/>
    <w:rsid w:val="00196E22"/>
    <w:rsid w:val="00196E4D"/>
    <w:rsid w:val="00197373"/>
    <w:rsid w:val="00197E35"/>
    <w:rsid w:val="001A134F"/>
    <w:rsid w:val="001A1E9A"/>
    <w:rsid w:val="001A20EE"/>
    <w:rsid w:val="001A2520"/>
    <w:rsid w:val="001A3C41"/>
    <w:rsid w:val="001A4B08"/>
    <w:rsid w:val="001A5CD4"/>
    <w:rsid w:val="001A6EF5"/>
    <w:rsid w:val="001A7014"/>
    <w:rsid w:val="001A78FE"/>
    <w:rsid w:val="001A7D99"/>
    <w:rsid w:val="001B0AD0"/>
    <w:rsid w:val="001B0B25"/>
    <w:rsid w:val="001B24F0"/>
    <w:rsid w:val="001B271B"/>
    <w:rsid w:val="001B2857"/>
    <w:rsid w:val="001B2A84"/>
    <w:rsid w:val="001B4C93"/>
    <w:rsid w:val="001B54CE"/>
    <w:rsid w:val="001B574C"/>
    <w:rsid w:val="001B588C"/>
    <w:rsid w:val="001B6147"/>
    <w:rsid w:val="001B682B"/>
    <w:rsid w:val="001B6C82"/>
    <w:rsid w:val="001B7943"/>
    <w:rsid w:val="001C0BF2"/>
    <w:rsid w:val="001C1111"/>
    <w:rsid w:val="001C23E4"/>
    <w:rsid w:val="001C37C7"/>
    <w:rsid w:val="001C3B4D"/>
    <w:rsid w:val="001C5D1F"/>
    <w:rsid w:val="001C6A26"/>
    <w:rsid w:val="001D0141"/>
    <w:rsid w:val="001D0C52"/>
    <w:rsid w:val="001D125B"/>
    <w:rsid w:val="001D13C5"/>
    <w:rsid w:val="001D277F"/>
    <w:rsid w:val="001D2E72"/>
    <w:rsid w:val="001D2FFE"/>
    <w:rsid w:val="001D32DF"/>
    <w:rsid w:val="001D3926"/>
    <w:rsid w:val="001D397F"/>
    <w:rsid w:val="001D3E81"/>
    <w:rsid w:val="001D4212"/>
    <w:rsid w:val="001D55B5"/>
    <w:rsid w:val="001D570F"/>
    <w:rsid w:val="001D6606"/>
    <w:rsid w:val="001D70AC"/>
    <w:rsid w:val="001E0507"/>
    <w:rsid w:val="001E09F7"/>
    <w:rsid w:val="001E0B5B"/>
    <w:rsid w:val="001E2B37"/>
    <w:rsid w:val="001E2B7A"/>
    <w:rsid w:val="001E3477"/>
    <w:rsid w:val="001E381C"/>
    <w:rsid w:val="001E588C"/>
    <w:rsid w:val="001E696A"/>
    <w:rsid w:val="001E6EEF"/>
    <w:rsid w:val="001E7BD5"/>
    <w:rsid w:val="001E7E0E"/>
    <w:rsid w:val="001F03AC"/>
    <w:rsid w:val="001F068E"/>
    <w:rsid w:val="001F1986"/>
    <w:rsid w:val="001F1DEB"/>
    <w:rsid w:val="001F2178"/>
    <w:rsid w:val="001F259D"/>
    <w:rsid w:val="001F2946"/>
    <w:rsid w:val="001F29F3"/>
    <w:rsid w:val="001F30E6"/>
    <w:rsid w:val="001F3475"/>
    <w:rsid w:val="001F3703"/>
    <w:rsid w:val="001F4142"/>
    <w:rsid w:val="001F5616"/>
    <w:rsid w:val="001F6474"/>
    <w:rsid w:val="001F6713"/>
    <w:rsid w:val="001F6E6B"/>
    <w:rsid w:val="001F75F1"/>
    <w:rsid w:val="001F7861"/>
    <w:rsid w:val="002005B1"/>
    <w:rsid w:val="00200A94"/>
    <w:rsid w:val="002014C5"/>
    <w:rsid w:val="00201A97"/>
    <w:rsid w:val="00203AEC"/>
    <w:rsid w:val="00203F74"/>
    <w:rsid w:val="00204DE9"/>
    <w:rsid w:val="0020628D"/>
    <w:rsid w:val="002063C3"/>
    <w:rsid w:val="00206CA7"/>
    <w:rsid w:val="002105C4"/>
    <w:rsid w:val="0021084B"/>
    <w:rsid w:val="00210C5B"/>
    <w:rsid w:val="00210CAD"/>
    <w:rsid w:val="00210F04"/>
    <w:rsid w:val="00211569"/>
    <w:rsid w:val="00212C1F"/>
    <w:rsid w:val="0021327B"/>
    <w:rsid w:val="00213581"/>
    <w:rsid w:val="002139C1"/>
    <w:rsid w:val="00214278"/>
    <w:rsid w:val="00215C80"/>
    <w:rsid w:val="0021661D"/>
    <w:rsid w:val="00216C04"/>
    <w:rsid w:val="00220724"/>
    <w:rsid w:val="00220A74"/>
    <w:rsid w:val="002221C6"/>
    <w:rsid w:val="00222237"/>
    <w:rsid w:val="0022248B"/>
    <w:rsid w:val="002227C7"/>
    <w:rsid w:val="00223EAA"/>
    <w:rsid w:val="00224220"/>
    <w:rsid w:val="00224958"/>
    <w:rsid w:val="00224D19"/>
    <w:rsid w:val="00225B2F"/>
    <w:rsid w:val="00225CC2"/>
    <w:rsid w:val="002264F9"/>
    <w:rsid w:val="00230126"/>
    <w:rsid w:val="002323E3"/>
    <w:rsid w:val="0023269C"/>
    <w:rsid w:val="002329D4"/>
    <w:rsid w:val="00233589"/>
    <w:rsid w:val="002344B8"/>
    <w:rsid w:val="00234A9B"/>
    <w:rsid w:val="00234AA4"/>
    <w:rsid w:val="0023529B"/>
    <w:rsid w:val="00235FFD"/>
    <w:rsid w:val="00237CF7"/>
    <w:rsid w:val="00237EE9"/>
    <w:rsid w:val="0024089F"/>
    <w:rsid w:val="0024232B"/>
    <w:rsid w:val="00243151"/>
    <w:rsid w:val="00244AD7"/>
    <w:rsid w:val="00245A28"/>
    <w:rsid w:val="00245F2D"/>
    <w:rsid w:val="00247261"/>
    <w:rsid w:val="00247415"/>
    <w:rsid w:val="00247C1F"/>
    <w:rsid w:val="0025048F"/>
    <w:rsid w:val="00250625"/>
    <w:rsid w:val="00250BCD"/>
    <w:rsid w:val="002517D9"/>
    <w:rsid w:val="00252117"/>
    <w:rsid w:val="00252C95"/>
    <w:rsid w:val="00252CA3"/>
    <w:rsid w:val="0025567C"/>
    <w:rsid w:val="00256856"/>
    <w:rsid w:val="00257E0E"/>
    <w:rsid w:val="00260628"/>
    <w:rsid w:val="00261DC5"/>
    <w:rsid w:val="00262C9C"/>
    <w:rsid w:val="00262EAE"/>
    <w:rsid w:val="002632A7"/>
    <w:rsid w:val="00263AE9"/>
    <w:rsid w:val="00264D70"/>
    <w:rsid w:val="00266C11"/>
    <w:rsid w:val="0026781C"/>
    <w:rsid w:val="002712BC"/>
    <w:rsid w:val="002718DE"/>
    <w:rsid w:val="00271B8B"/>
    <w:rsid w:val="002744D3"/>
    <w:rsid w:val="00274BF9"/>
    <w:rsid w:val="00275FCF"/>
    <w:rsid w:val="00276644"/>
    <w:rsid w:val="00276CB0"/>
    <w:rsid w:val="00276CDB"/>
    <w:rsid w:val="0027751A"/>
    <w:rsid w:val="002814A4"/>
    <w:rsid w:val="00281636"/>
    <w:rsid w:val="00281C51"/>
    <w:rsid w:val="00282188"/>
    <w:rsid w:val="00282378"/>
    <w:rsid w:val="002835DC"/>
    <w:rsid w:val="00283A16"/>
    <w:rsid w:val="00283CBD"/>
    <w:rsid w:val="0028435E"/>
    <w:rsid w:val="002874A1"/>
    <w:rsid w:val="00290124"/>
    <w:rsid w:val="00291159"/>
    <w:rsid w:val="00294B56"/>
    <w:rsid w:val="00296AD4"/>
    <w:rsid w:val="00296B99"/>
    <w:rsid w:val="002A0E47"/>
    <w:rsid w:val="002A11A6"/>
    <w:rsid w:val="002A1474"/>
    <w:rsid w:val="002A1C51"/>
    <w:rsid w:val="002A2132"/>
    <w:rsid w:val="002A25E3"/>
    <w:rsid w:val="002A2779"/>
    <w:rsid w:val="002A56C7"/>
    <w:rsid w:val="002A781C"/>
    <w:rsid w:val="002B13CD"/>
    <w:rsid w:val="002B210F"/>
    <w:rsid w:val="002B2431"/>
    <w:rsid w:val="002B291D"/>
    <w:rsid w:val="002B3274"/>
    <w:rsid w:val="002B38A2"/>
    <w:rsid w:val="002B4110"/>
    <w:rsid w:val="002B5148"/>
    <w:rsid w:val="002B5797"/>
    <w:rsid w:val="002B7399"/>
    <w:rsid w:val="002B756B"/>
    <w:rsid w:val="002C0887"/>
    <w:rsid w:val="002C0D47"/>
    <w:rsid w:val="002C1B0F"/>
    <w:rsid w:val="002C2301"/>
    <w:rsid w:val="002C2B79"/>
    <w:rsid w:val="002C33E4"/>
    <w:rsid w:val="002C354E"/>
    <w:rsid w:val="002C35AB"/>
    <w:rsid w:val="002C5025"/>
    <w:rsid w:val="002C609C"/>
    <w:rsid w:val="002C78BC"/>
    <w:rsid w:val="002D00C9"/>
    <w:rsid w:val="002D2DC3"/>
    <w:rsid w:val="002D4097"/>
    <w:rsid w:val="002D4260"/>
    <w:rsid w:val="002D47C7"/>
    <w:rsid w:val="002D4A26"/>
    <w:rsid w:val="002D5048"/>
    <w:rsid w:val="002D60F7"/>
    <w:rsid w:val="002D65E8"/>
    <w:rsid w:val="002E005D"/>
    <w:rsid w:val="002E0112"/>
    <w:rsid w:val="002E01E9"/>
    <w:rsid w:val="002E06CE"/>
    <w:rsid w:val="002E1374"/>
    <w:rsid w:val="002E1878"/>
    <w:rsid w:val="002E1970"/>
    <w:rsid w:val="002E1AFE"/>
    <w:rsid w:val="002E1B92"/>
    <w:rsid w:val="002E2318"/>
    <w:rsid w:val="002E3507"/>
    <w:rsid w:val="002E3CE5"/>
    <w:rsid w:val="002E41F6"/>
    <w:rsid w:val="002E4651"/>
    <w:rsid w:val="002E4C76"/>
    <w:rsid w:val="002E5128"/>
    <w:rsid w:val="002E6CB7"/>
    <w:rsid w:val="002E7373"/>
    <w:rsid w:val="002E766F"/>
    <w:rsid w:val="002E7BDB"/>
    <w:rsid w:val="002E7BE4"/>
    <w:rsid w:val="002F08E7"/>
    <w:rsid w:val="002F1E88"/>
    <w:rsid w:val="002F24C3"/>
    <w:rsid w:val="002F3056"/>
    <w:rsid w:val="002F454A"/>
    <w:rsid w:val="002F4D03"/>
    <w:rsid w:val="002F5A2E"/>
    <w:rsid w:val="002F5A7C"/>
    <w:rsid w:val="002F687B"/>
    <w:rsid w:val="002F7ECC"/>
    <w:rsid w:val="00300515"/>
    <w:rsid w:val="00301C74"/>
    <w:rsid w:val="0030384E"/>
    <w:rsid w:val="00303DAC"/>
    <w:rsid w:val="00304492"/>
    <w:rsid w:val="003048EE"/>
    <w:rsid w:val="003049FF"/>
    <w:rsid w:val="00305E94"/>
    <w:rsid w:val="00306D59"/>
    <w:rsid w:val="0030712A"/>
    <w:rsid w:val="003074FE"/>
    <w:rsid w:val="00307842"/>
    <w:rsid w:val="00307F1E"/>
    <w:rsid w:val="00310E24"/>
    <w:rsid w:val="00311FAE"/>
    <w:rsid w:val="00312F22"/>
    <w:rsid w:val="00313657"/>
    <w:rsid w:val="0031390D"/>
    <w:rsid w:val="00314D21"/>
    <w:rsid w:val="00315872"/>
    <w:rsid w:val="00315AA3"/>
    <w:rsid w:val="003164DB"/>
    <w:rsid w:val="003165D6"/>
    <w:rsid w:val="0032087C"/>
    <w:rsid w:val="00320A85"/>
    <w:rsid w:val="00321314"/>
    <w:rsid w:val="003219A6"/>
    <w:rsid w:val="003221A0"/>
    <w:rsid w:val="00322308"/>
    <w:rsid w:val="003226C5"/>
    <w:rsid w:val="00323874"/>
    <w:rsid w:val="00323949"/>
    <w:rsid w:val="00323E3B"/>
    <w:rsid w:val="003252CE"/>
    <w:rsid w:val="00332DA6"/>
    <w:rsid w:val="00333760"/>
    <w:rsid w:val="00333922"/>
    <w:rsid w:val="00333947"/>
    <w:rsid w:val="00334BC9"/>
    <w:rsid w:val="00335B31"/>
    <w:rsid w:val="00335D39"/>
    <w:rsid w:val="00335FE4"/>
    <w:rsid w:val="00340B01"/>
    <w:rsid w:val="003410A6"/>
    <w:rsid w:val="003411AD"/>
    <w:rsid w:val="003417E3"/>
    <w:rsid w:val="0034326F"/>
    <w:rsid w:val="00344167"/>
    <w:rsid w:val="00344386"/>
    <w:rsid w:val="00344AA0"/>
    <w:rsid w:val="00345F86"/>
    <w:rsid w:val="003465E0"/>
    <w:rsid w:val="00347803"/>
    <w:rsid w:val="00347B04"/>
    <w:rsid w:val="00347F92"/>
    <w:rsid w:val="00350115"/>
    <w:rsid w:val="00350206"/>
    <w:rsid w:val="003511C7"/>
    <w:rsid w:val="00351495"/>
    <w:rsid w:val="0035239D"/>
    <w:rsid w:val="003526A9"/>
    <w:rsid w:val="00352952"/>
    <w:rsid w:val="00353061"/>
    <w:rsid w:val="00354290"/>
    <w:rsid w:val="00354559"/>
    <w:rsid w:val="003547B2"/>
    <w:rsid w:val="0035567C"/>
    <w:rsid w:val="00355ABB"/>
    <w:rsid w:val="0035664D"/>
    <w:rsid w:val="003573B6"/>
    <w:rsid w:val="0036116D"/>
    <w:rsid w:val="00361BB1"/>
    <w:rsid w:val="00362EA0"/>
    <w:rsid w:val="00363672"/>
    <w:rsid w:val="00364007"/>
    <w:rsid w:val="003650B1"/>
    <w:rsid w:val="00365398"/>
    <w:rsid w:val="00365DD4"/>
    <w:rsid w:val="00366456"/>
    <w:rsid w:val="003674AC"/>
    <w:rsid w:val="003703AB"/>
    <w:rsid w:val="00370F4C"/>
    <w:rsid w:val="003719B8"/>
    <w:rsid w:val="00371E2A"/>
    <w:rsid w:val="00371E3A"/>
    <w:rsid w:val="00372C89"/>
    <w:rsid w:val="00374277"/>
    <w:rsid w:val="00375C60"/>
    <w:rsid w:val="003762FC"/>
    <w:rsid w:val="0037734F"/>
    <w:rsid w:val="003801E7"/>
    <w:rsid w:val="00380910"/>
    <w:rsid w:val="00381847"/>
    <w:rsid w:val="00381EBF"/>
    <w:rsid w:val="00381FAC"/>
    <w:rsid w:val="003833C9"/>
    <w:rsid w:val="00383536"/>
    <w:rsid w:val="003855BC"/>
    <w:rsid w:val="00385892"/>
    <w:rsid w:val="0038602A"/>
    <w:rsid w:val="00386485"/>
    <w:rsid w:val="00387EE1"/>
    <w:rsid w:val="003909CB"/>
    <w:rsid w:val="00391438"/>
    <w:rsid w:val="003915EB"/>
    <w:rsid w:val="00392764"/>
    <w:rsid w:val="00393110"/>
    <w:rsid w:val="00393479"/>
    <w:rsid w:val="00393891"/>
    <w:rsid w:val="00393A81"/>
    <w:rsid w:val="00393ACD"/>
    <w:rsid w:val="00393BD3"/>
    <w:rsid w:val="003945ED"/>
    <w:rsid w:val="00394859"/>
    <w:rsid w:val="00394DAB"/>
    <w:rsid w:val="0039534C"/>
    <w:rsid w:val="00397153"/>
    <w:rsid w:val="003978F3"/>
    <w:rsid w:val="00397F86"/>
    <w:rsid w:val="003A0075"/>
    <w:rsid w:val="003A0595"/>
    <w:rsid w:val="003A0D64"/>
    <w:rsid w:val="003A225D"/>
    <w:rsid w:val="003A2BC5"/>
    <w:rsid w:val="003A4138"/>
    <w:rsid w:val="003A42F7"/>
    <w:rsid w:val="003A43FE"/>
    <w:rsid w:val="003A4897"/>
    <w:rsid w:val="003A54DA"/>
    <w:rsid w:val="003A6003"/>
    <w:rsid w:val="003A623F"/>
    <w:rsid w:val="003A72E2"/>
    <w:rsid w:val="003B10BA"/>
    <w:rsid w:val="003B15D5"/>
    <w:rsid w:val="003B17D6"/>
    <w:rsid w:val="003B2695"/>
    <w:rsid w:val="003B2BBC"/>
    <w:rsid w:val="003B3AF8"/>
    <w:rsid w:val="003B40FE"/>
    <w:rsid w:val="003B43FF"/>
    <w:rsid w:val="003B5281"/>
    <w:rsid w:val="003B69ED"/>
    <w:rsid w:val="003B6BD4"/>
    <w:rsid w:val="003C0445"/>
    <w:rsid w:val="003C057C"/>
    <w:rsid w:val="003C08F4"/>
    <w:rsid w:val="003C09A5"/>
    <w:rsid w:val="003C0E89"/>
    <w:rsid w:val="003C174D"/>
    <w:rsid w:val="003C2F85"/>
    <w:rsid w:val="003C3C4E"/>
    <w:rsid w:val="003C4123"/>
    <w:rsid w:val="003C7404"/>
    <w:rsid w:val="003D05E3"/>
    <w:rsid w:val="003D1B7D"/>
    <w:rsid w:val="003D1E03"/>
    <w:rsid w:val="003D2192"/>
    <w:rsid w:val="003D2851"/>
    <w:rsid w:val="003D3AE0"/>
    <w:rsid w:val="003D41FA"/>
    <w:rsid w:val="003D4D07"/>
    <w:rsid w:val="003D4F93"/>
    <w:rsid w:val="003D508A"/>
    <w:rsid w:val="003D5D67"/>
    <w:rsid w:val="003D7D41"/>
    <w:rsid w:val="003E0428"/>
    <w:rsid w:val="003E1C71"/>
    <w:rsid w:val="003E2321"/>
    <w:rsid w:val="003E2475"/>
    <w:rsid w:val="003E2954"/>
    <w:rsid w:val="003E2C9D"/>
    <w:rsid w:val="003E2CC6"/>
    <w:rsid w:val="003E2D37"/>
    <w:rsid w:val="003E30FA"/>
    <w:rsid w:val="003E4479"/>
    <w:rsid w:val="003E6773"/>
    <w:rsid w:val="003F013A"/>
    <w:rsid w:val="003F0506"/>
    <w:rsid w:val="003F2FD4"/>
    <w:rsid w:val="003F344A"/>
    <w:rsid w:val="003F371B"/>
    <w:rsid w:val="003F3755"/>
    <w:rsid w:val="003F3BD6"/>
    <w:rsid w:val="003F3BEA"/>
    <w:rsid w:val="003F5DED"/>
    <w:rsid w:val="003F6DF4"/>
    <w:rsid w:val="00400207"/>
    <w:rsid w:val="004003A9"/>
    <w:rsid w:val="004034DB"/>
    <w:rsid w:val="00403531"/>
    <w:rsid w:val="00403BCA"/>
    <w:rsid w:val="00404097"/>
    <w:rsid w:val="00405139"/>
    <w:rsid w:val="004061C3"/>
    <w:rsid w:val="004071B5"/>
    <w:rsid w:val="00407666"/>
    <w:rsid w:val="00407F39"/>
    <w:rsid w:val="00410AF1"/>
    <w:rsid w:val="00411EE4"/>
    <w:rsid w:val="00412748"/>
    <w:rsid w:val="00413651"/>
    <w:rsid w:val="00413859"/>
    <w:rsid w:val="00414094"/>
    <w:rsid w:val="004145C4"/>
    <w:rsid w:val="0041650E"/>
    <w:rsid w:val="0041685E"/>
    <w:rsid w:val="00416A19"/>
    <w:rsid w:val="00417CEF"/>
    <w:rsid w:val="00420997"/>
    <w:rsid w:val="0042102A"/>
    <w:rsid w:val="0042114F"/>
    <w:rsid w:val="004217DF"/>
    <w:rsid w:val="00425274"/>
    <w:rsid w:val="00425E8A"/>
    <w:rsid w:val="00426C42"/>
    <w:rsid w:val="00426E4B"/>
    <w:rsid w:val="0042748A"/>
    <w:rsid w:val="004275A9"/>
    <w:rsid w:val="00427E66"/>
    <w:rsid w:val="004302E3"/>
    <w:rsid w:val="00430507"/>
    <w:rsid w:val="004307AA"/>
    <w:rsid w:val="00432148"/>
    <w:rsid w:val="00432B27"/>
    <w:rsid w:val="00432EF0"/>
    <w:rsid w:val="00432F8B"/>
    <w:rsid w:val="004333B6"/>
    <w:rsid w:val="00433604"/>
    <w:rsid w:val="00433889"/>
    <w:rsid w:val="0043414C"/>
    <w:rsid w:val="00434986"/>
    <w:rsid w:val="00434C28"/>
    <w:rsid w:val="004358F9"/>
    <w:rsid w:val="00435FC5"/>
    <w:rsid w:val="0043662E"/>
    <w:rsid w:val="00437F7D"/>
    <w:rsid w:val="00440A45"/>
    <w:rsid w:val="004417CA"/>
    <w:rsid w:val="004426B1"/>
    <w:rsid w:val="00442761"/>
    <w:rsid w:val="004428B6"/>
    <w:rsid w:val="0044358A"/>
    <w:rsid w:val="00445495"/>
    <w:rsid w:val="004455E4"/>
    <w:rsid w:val="004466E5"/>
    <w:rsid w:val="00447696"/>
    <w:rsid w:val="00447B09"/>
    <w:rsid w:val="00450872"/>
    <w:rsid w:val="00450D24"/>
    <w:rsid w:val="004515A6"/>
    <w:rsid w:val="00451C3F"/>
    <w:rsid w:val="00452B01"/>
    <w:rsid w:val="004539B9"/>
    <w:rsid w:val="00454120"/>
    <w:rsid w:val="00454F36"/>
    <w:rsid w:val="00455489"/>
    <w:rsid w:val="00455F8F"/>
    <w:rsid w:val="00457D82"/>
    <w:rsid w:val="00461E77"/>
    <w:rsid w:val="00462284"/>
    <w:rsid w:val="00463827"/>
    <w:rsid w:val="00463AD1"/>
    <w:rsid w:val="00463BD6"/>
    <w:rsid w:val="00464397"/>
    <w:rsid w:val="004650BB"/>
    <w:rsid w:val="00465CFF"/>
    <w:rsid w:val="00465D31"/>
    <w:rsid w:val="00465E0C"/>
    <w:rsid w:val="00466E66"/>
    <w:rsid w:val="00466F14"/>
    <w:rsid w:val="00467F27"/>
    <w:rsid w:val="004703A2"/>
    <w:rsid w:val="004716B1"/>
    <w:rsid w:val="00471DDD"/>
    <w:rsid w:val="00472034"/>
    <w:rsid w:val="0047277B"/>
    <w:rsid w:val="00472A16"/>
    <w:rsid w:val="00473811"/>
    <w:rsid w:val="00474150"/>
    <w:rsid w:val="00474590"/>
    <w:rsid w:val="00475C0E"/>
    <w:rsid w:val="004761F0"/>
    <w:rsid w:val="00477C98"/>
    <w:rsid w:val="00477FA3"/>
    <w:rsid w:val="004809BA"/>
    <w:rsid w:val="00480B55"/>
    <w:rsid w:val="00480C38"/>
    <w:rsid w:val="0048109A"/>
    <w:rsid w:val="00482563"/>
    <w:rsid w:val="00482F6F"/>
    <w:rsid w:val="004833A0"/>
    <w:rsid w:val="00484040"/>
    <w:rsid w:val="004847FC"/>
    <w:rsid w:val="0048598B"/>
    <w:rsid w:val="00485DCA"/>
    <w:rsid w:val="00487357"/>
    <w:rsid w:val="00490580"/>
    <w:rsid w:val="00491212"/>
    <w:rsid w:val="004912C4"/>
    <w:rsid w:val="00491C66"/>
    <w:rsid w:val="00492F64"/>
    <w:rsid w:val="00493C03"/>
    <w:rsid w:val="00495105"/>
    <w:rsid w:val="004952BA"/>
    <w:rsid w:val="004957FB"/>
    <w:rsid w:val="00495A22"/>
    <w:rsid w:val="00495ED2"/>
    <w:rsid w:val="00496100"/>
    <w:rsid w:val="00496417"/>
    <w:rsid w:val="004A19A3"/>
    <w:rsid w:val="004A26A7"/>
    <w:rsid w:val="004A2799"/>
    <w:rsid w:val="004A28DB"/>
    <w:rsid w:val="004A2F6C"/>
    <w:rsid w:val="004A3037"/>
    <w:rsid w:val="004A360B"/>
    <w:rsid w:val="004A3CEC"/>
    <w:rsid w:val="004A3E4E"/>
    <w:rsid w:val="004A464A"/>
    <w:rsid w:val="004A7983"/>
    <w:rsid w:val="004A79EB"/>
    <w:rsid w:val="004A7BD4"/>
    <w:rsid w:val="004B2235"/>
    <w:rsid w:val="004B2659"/>
    <w:rsid w:val="004B2ED0"/>
    <w:rsid w:val="004B2F8F"/>
    <w:rsid w:val="004B3C0E"/>
    <w:rsid w:val="004B4738"/>
    <w:rsid w:val="004B5263"/>
    <w:rsid w:val="004B5782"/>
    <w:rsid w:val="004B57CA"/>
    <w:rsid w:val="004B70FB"/>
    <w:rsid w:val="004B7BAD"/>
    <w:rsid w:val="004B7F24"/>
    <w:rsid w:val="004C0476"/>
    <w:rsid w:val="004C0B04"/>
    <w:rsid w:val="004C1326"/>
    <w:rsid w:val="004C1501"/>
    <w:rsid w:val="004C1A55"/>
    <w:rsid w:val="004C1DC6"/>
    <w:rsid w:val="004C232F"/>
    <w:rsid w:val="004C3217"/>
    <w:rsid w:val="004C356A"/>
    <w:rsid w:val="004C4124"/>
    <w:rsid w:val="004C7C4B"/>
    <w:rsid w:val="004C7F08"/>
    <w:rsid w:val="004D011F"/>
    <w:rsid w:val="004D0917"/>
    <w:rsid w:val="004D1311"/>
    <w:rsid w:val="004D187D"/>
    <w:rsid w:val="004D1E30"/>
    <w:rsid w:val="004D2340"/>
    <w:rsid w:val="004D2992"/>
    <w:rsid w:val="004D2CE7"/>
    <w:rsid w:val="004D33C5"/>
    <w:rsid w:val="004D4A28"/>
    <w:rsid w:val="004D5AE1"/>
    <w:rsid w:val="004D65DA"/>
    <w:rsid w:val="004E0A16"/>
    <w:rsid w:val="004E1648"/>
    <w:rsid w:val="004E1927"/>
    <w:rsid w:val="004E2647"/>
    <w:rsid w:val="004E59CC"/>
    <w:rsid w:val="004E5C47"/>
    <w:rsid w:val="004E63C9"/>
    <w:rsid w:val="004E7224"/>
    <w:rsid w:val="004E74C8"/>
    <w:rsid w:val="004E7B5A"/>
    <w:rsid w:val="004F030C"/>
    <w:rsid w:val="004F16BB"/>
    <w:rsid w:val="004F3450"/>
    <w:rsid w:val="004F39C9"/>
    <w:rsid w:val="004F423D"/>
    <w:rsid w:val="004F4B86"/>
    <w:rsid w:val="004F4B9C"/>
    <w:rsid w:val="004F4C40"/>
    <w:rsid w:val="004F51BA"/>
    <w:rsid w:val="004F5DED"/>
    <w:rsid w:val="005011C6"/>
    <w:rsid w:val="005017EC"/>
    <w:rsid w:val="00501BC8"/>
    <w:rsid w:val="0050204B"/>
    <w:rsid w:val="00503599"/>
    <w:rsid w:val="00503654"/>
    <w:rsid w:val="00503D3C"/>
    <w:rsid w:val="0050567E"/>
    <w:rsid w:val="00507AA0"/>
    <w:rsid w:val="00507CD0"/>
    <w:rsid w:val="00511773"/>
    <w:rsid w:val="00512628"/>
    <w:rsid w:val="00512D0F"/>
    <w:rsid w:val="00513BE5"/>
    <w:rsid w:val="005140C9"/>
    <w:rsid w:val="00514C9F"/>
    <w:rsid w:val="00514F1E"/>
    <w:rsid w:val="00515F95"/>
    <w:rsid w:val="00516052"/>
    <w:rsid w:val="00516BFC"/>
    <w:rsid w:val="00517CBB"/>
    <w:rsid w:val="00520784"/>
    <w:rsid w:val="005212B8"/>
    <w:rsid w:val="00522AA7"/>
    <w:rsid w:val="00522F2B"/>
    <w:rsid w:val="005238A5"/>
    <w:rsid w:val="00523CD2"/>
    <w:rsid w:val="005246FB"/>
    <w:rsid w:val="0052537C"/>
    <w:rsid w:val="00525F86"/>
    <w:rsid w:val="005262FD"/>
    <w:rsid w:val="0053015F"/>
    <w:rsid w:val="0053020D"/>
    <w:rsid w:val="005317C8"/>
    <w:rsid w:val="0053290A"/>
    <w:rsid w:val="00534389"/>
    <w:rsid w:val="00534CF1"/>
    <w:rsid w:val="00534D7B"/>
    <w:rsid w:val="00535614"/>
    <w:rsid w:val="00535D60"/>
    <w:rsid w:val="005372FE"/>
    <w:rsid w:val="00537BC1"/>
    <w:rsid w:val="005401E1"/>
    <w:rsid w:val="00540B1C"/>
    <w:rsid w:val="0054251E"/>
    <w:rsid w:val="00542733"/>
    <w:rsid w:val="0054322D"/>
    <w:rsid w:val="005439F3"/>
    <w:rsid w:val="00543DA1"/>
    <w:rsid w:val="00544371"/>
    <w:rsid w:val="00544A48"/>
    <w:rsid w:val="00544FC2"/>
    <w:rsid w:val="005479F8"/>
    <w:rsid w:val="00547A03"/>
    <w:rsid w:val="005502B0"/>
    <w:rsid w:val="00550708"/>
    <w:rsid w:val="0055137F"/>
    <w:rsid w:val="00551FB4"/>
    <w:rsid w:val="00552AA0"/>
    <w:rsid w:val="00552E91"/>
    <w:rsid w:val="00553AFE"/>
    <w:rsid w:val="005561BC"/>
    <w:rsid w:val="00556559"/>
    <w:rsid w:val="005576A1"/>
    <w:rsid w:val="005577D6"/>
    <w:rsid w:val="0056017B"/>
    <w:rsid w:val="00560B8E"/>
    <w:rsid w:val="00560F77"/>
    <w:rsid w:val="00561174"/>
    <w:rsid w:val="005628B5"/>
    <w:rsid w:val="00563AEA"/>
    <w:rsid w:val="00563E12"/>
    <w:rsid w:val="0056422B"/>
    <w:rsid w:val="00565963"/>
    <w:rsid w:val="00565C9A"/>
    <w:rsid w:val="005677DE"/>
    <w:rsid w:val="00567F96"/>
    <w:rsid w:val="005714F8"/>
    <w:rsid w:val="005724EF"/>
    <w:rsid w:val="00573BA5"/>
    <w:rsid w:val="0057446A"/>
    <w:rsid w:val="00574ADB"/>
    <w:rsid w:val="00575E31"/>
    <w:rsid w:val="00577210"/>
    <w:rsid w:val="005775FE"/>
    <w:rsid w:val="00577638"/>
    <w:rsid w:val="00577C64"/>
    <w:rsid w:val="00580CB4"/>
    <w:rsid w:val="00580E53"/>
    <w:rsid w:val="005817DD"/>
    <w:rsid w:val="00581B98"/>
    <w:rsid w:val="00581EB9"/>
    <w:rsid w:val="00582FFB"/>
    <w:rsid w:val="0058393C"/>
    <w:rsid w:val="00583C12"/>
    <w:rsid w:val="00583C86"/>
    <w:rsid w:val="00583F29"/>
    <w:rsid w:val="00584D9F"/>
    <w:rsid w:val="00584F59"/>
    <w:rsid w:val="00585CC8"/>
    <w:rsid w:val="00586483"/>
    <w:rsid w:val="00587153"/>
    <w:rsid w:val="00587875"/>
    <w:rsid w:val="0059039A"/>
    <w:rsid w:val="005905F3"/>
    <w:rsid w:val="00590832"/>
    <w:rsid w:val="00591134"/>
    <w:rsid w:val="005921C8"/>
    <w:rsid w:val="00592775"/>
    <w:rsid w:val="00593A2B"/>
    <w:rsid w:val="005941CE"/>
    <w:rsid w:val="00594B3F"/>
    <w:rsid w:val="00594C84"/>
    <w:rsid w:val="00595652"/>
    <w:rsid w:val="00595C15"/>
    <w:rsid w:val="00595C75"/>
    <w:rsid w:val="0059604D"/>
    <w:rsid w:val="00596C10"/>
    <w:rsid w:val="00596D11"/>
    <w:rsid w:val="00597A01"/>
    <w:rsid w:val="005A0DE5"/>
    <w:rsid w:val="005A193F"/>
    <w:rsid w:val="005A1E6E"/>
    <w:rsid w:val="005A4243"/>
    <w:rsid w:val="005A44F3"/>
    <w:rsid w:val="005A4935"/>
    <w:rsid w:val="005A498A"/>
    <w:rsid w:val="005A7218"/>
    <w:rsid w:val="005A7AA4"/>
    <w:rsid w:val="005B04F0"/>
    <w:rsid w:val="005B0BD8"/>
    <w:rsid w:val="005B0CFB"/>
    <w:rsid w:val="005B1716"/>
    <w:rsid w:val="005B1A43"/>
    <w:rsid w:val="005B35C1"/>
    <w:rsid w:val="005B3658"/>
    <w:rsid w:val="005B491F"/>
    <w:rsid w:val="005B4E3D"/>
    <w:rsid w:val="005B52CB"/>
    <w:rsid w:val="005B54EA"/>
    <w:rsid w:val="005B5B10"/>
    <w:rsid w:val="005B771B"/>
    <w:rsid w:val="005B7B84"/>
    <w:rsid w:val="005C1649"/>
    <w:rsid w:val="005C1ED8"/>
    <w:rsid w:val="005C28BB"/>
    <w:rsid w:val="005C4330"/>
    <w:rsid w:val="005C48B8"/>
    <w:rsid w:val="005C4A5C"/>
    <w:rsid w:val="005C6268"/>
    <w:rsid w:val="005C730C"/>
    <w:rsid w:val="005D0524"/>
    <w:rsid w:val="005D0E32"/>
    <w:rsid w:val="005D0F91"/>
    <w:rsid w:val="005D1AFF"/>
    <w:rsid w:val="005D2FBF"/>
    <w:rsid w:val="005D3884"/>
    <w:rsid w:val="005D67FA"/>
    <w:rsid w:val="005D6C1C"/>
    <w:rsid w:val="005D7491"/>
    <w:rsid w:val="005E191D"/>
    <w:rsid w:val="005E1B85"/>
    <w:rsid w:val="005E1F21"/>
    <w:rsid w:val="005E2649"/>
    <w:rsid w:val="005E2F85"/>
    <w:rsid w:val="005E4149"/>
    <w:rsid w:val="005E4E5F"/>
    <w:rsid w:val="005E4F62"/>
    <w:rsid w:val="005E525E"/>
    <w:rsid w:val="005E53BF"/>
    <w:rsid w:val="005E69B2"/>
    <w:rsid w:val="005E7012"/>
    <w:rsid w:val="005F0218"/>
    <w:rsid w:val="005F0E03"/>
    <w:rsid w:val="005F0F72"/>
    <w:rsid w:val="005F3812"/>
    <w:rsid w:val="005F4F68"/>
    <w:rsid w:val="005F510E"/>
    <w:rsid w:val="005F51DB"/>
    <w:rsid w:val="005F5700"/>
    <w:rsid w:val="005F6B03"/>
    <w:rsid w:val="005F7FA7"/>
    <w:rsid w:val="00601C78"/>
    <w:rsid w:val="00603858"/>
    <w:rsid w:val="006039D8"/>
    <w:rsid w:val="0060400F"/>
    <w:rsid w:val="006050A3"/>
    <w:rsid w:val="006056B4"/>
    <w:rsid w:val="00605BC6"/>
    <w:rsid w:val="006069C7"/>
    <w:rsid w:val="00606A51"/>
    <w:rsid w:val="00606AA4"/>
    <w:rsid w:val="00607F5C"/>
    <w:rsid w:val="00610023"/>
    <w:rsid w:val="00610035"/>
    <w:rsid w:val="00611001"/>
    <w:rsid w:val="00611672"/>
    <w:rsid w:val="00611E14"/>
    <w:rsid w:val="00612984"/>
    <w:rsid w:val="00613B0A"/>
    <w:rsid w:val="006143DC"/>
    <w:rsid w:val="00615B57"/>
    <w:rsid w:val="006162C2"/>
    <w:rsid w:val="00616B1E"/>
    <w:rsid w:val="00620316"/>
    <w:rsid w:val="00620945"/>
    <w:rsid w:val="006214EE"/>
    <w:rsid w:val="00621A0B"/>
    <w:rsid w:val="0062287A"/>
    <w:rsid w:val="006238EB"/>
    <w:rsid w:val="00624A36"/>
    <w:rsid w:val="00625D73"/>
    <w:rsid w:val="006265AF"/>
    <w:rsid w:val="0062750C"/>
    <w:rsid w:val="00630A42"/>
    <w:rsid w:val="00630E09"/>
    <w:rsid w:val="00631FB6"/>
    <w:rsid w:val="00632127"/>
    <w:rsid w:val="0063290B"/>
    <w:rsid w:val="00632DF1"/>
    <w:rsid w:val="00632E36"/>
    <w:rsid w:val="00633C97"/>
    <w:rsid w:val="00634479"/>
    <w:rsid w:val="0063467F"/>
    <w:rsid w:val="006370FB"/>
    <w:rsid w:val="00637697"/>
    <w:rsid w:val="00637CF7"/>
    <w:rsid w:val="006406E3"/>
    <w:rsid w:val="00640BB6"/>
    <w:rsid w:val="006412EA"/>
    <w:rsid w:val="006413BA"/>
    <w:rsid w:val="00641C5D"/>
    <w:rsid w:val="00642A0E"/>
    <w:rsid w:val="00642F5B"/>
    <w:rsid w:val="00643347"/>
    <w:rsid w:val="006448A0"/>
    <w:rsid w:val="00644E13"/>
    <w:rsid w:val="006453D4"/>
    <w:rsid w:val="0064669F"/>
    <w:rsid w:val="00646C6C"/>
    <w:rsid w:val="00646FBB"/>
    <w:rsid w:val="0065051B"/>
    <w:rsid w:val="006506E6"/>
    <w:rsid w:val="00654065"/>
    <w:rsid w:val="00654A05"/>
    <w:rsid w:val="00655595"/>
    <w:rsid w:val="006558B4"/>
    <w:rsid w:val="00660B23"/>
    <w:rsid w:val="00660D95"/>
    <w:rsid w:val="00660FE7"/>
    <w:rsid w:val="00660FEE"/>
    <w:rsid w:val="00661600"/>
    <w:rsid w:val="00662504"/>
    <w:rsid w:val="00662791"/>
    <w:rsid w:val="00662FC1"/>
    <w:rsid w:val="00663042"/>
    <w:rsid w:val="00664A22"/>
    <w:rsid w:val="0066501F"/>
    <w:rsid w:val="00666B42"/>
    <w:rsid w:val="00667BB1"/>
    <w:rsid w:val="00670107"/>
    <w:rsid w:val="0067021E"/>
    <w:rsid w:val="00670634"/>
    <w:rsid w:val="00670E34"/>
    <w:rsid w:val="00670F7B"/>
    <w:rsid w:val="00671528"/>
    <w:rsid w:val="0067223E"/>
    <w:rsid w:val="00672636"/>
    <w:rsid w:val="00672AC7"/>
    <w:rsid w:val="00673437"/>
    <w:rsid w:val="0067452A"/>
    <w:rsid w:val="00674CAA"/>
    <w:rsid w:val="006755CB"/>
    <w:rsid w:val="00675BD9"/>
    <w:rsid w:val="006760FC"/>
    <w:rsid w:val="006770D7"/>
    <w:rsid w:val="00677AB9"/>
    <w:rsid w:val="00677C66"/>
    <w:rsid w:val="006804A0"/>
    <w:rsid w:val="00680B86"/>
    <w:rsid w:val="006813D9"/>
    <w:rsid w:val="0068258C"/>
    <w:rsid w:val="00682659"/>
    <w:rsid w:val="00683DD0"/>
    <w:rsid w:val="0068435B"/>
    <w:rsid w:val="00684967"/>
    <w:rsid w:val="00684C0C"/>
    <w:rsid w:val="00685A4E"/>
    <w:rsid w:val="00685FB3"/>
    <w:rsid w:val="006860DF"/>
    <w:rsid w:val="00687996"/>
    <w:rsid w:val="00687BAC"/>
    <w:rsid w:val="00687ED5"/>
    <w:rsid w:val="0069046E"/>
    <w:rsid w:val="0069094D"/>
    <w:rsid w:val="00690CEB"/>
    <w:rsid w:val="00691551"/>
    <w:rsid w:val="00692897"/>
    <w:rsid w:val="00693638"/>
    <w:rsid w:val="006936EF"/>
    <w:rsid w:val="00693F57"/>
    <w:rsid w:val="006959E5"/>
    <w:rsid w:val="006975FF"/>
    <w:rsid w:val="00697C60"/>
    <w:rsid w:val="006A1E44"/>
    <w:rsid w:val="006A26A4"/>
    <w:rsid w:val="006A2F1F"/>
    <w:rsid w:val="006A5276"/>
    <w:rsid w:val="006A52A0"/>
    <w:rsid w:val="006A52D8"/>
    <w:rsid w:val="006A698E"/>
    <w:rsid w:val="006A6BC5"/>
    <w:rsid w:val="006B0219"/>
    <w:rsid w:val="006B11CA"/>
    <w:rsid w:val="006B1CF4"/>
    <w:rsid w:val="006B2FE6"/>
    <w:rsid w:val="006B3A0A"/>
    <w:rsid w:val="006B4697"/>
    <w:rsid w:val="006B4A38"/>
    <w:rsid w:val="006B4C63"/>
    <w:rsid w:val="006B51B2"/>
    <w:rsid w:val="006B535C"/>
    <w:rsid w:val="006B539E"/>
    <w:rsid w:val="006B541F"/>
    <w:rsid w:val="006B5709"/>
    <w:rsid w:val="006B5B76"/>
    <w:rsid w:val="006B6F8F"/>
    <w:rsid w:val="006C0D12"/>
    <w:rsid w:val="006C11ED"/>
    <w:rsid w:val="006C2B21"/>
    <w:rsid w:val="006C2F30"/>
    <w:rsid w:val="006C364C"/>
    <w:rsid w:val="006C46B0"/>
    <w:rsid w:val="006C4F10"/>
    <w:rsid w:val="006C53AB"/>
    <w:rsid w:val="006C544B"/>
    <w:rsid w:val="006C55BF"/>
    <w:rsid w:val="006C75F2"/>
    <w:rsid w:val="006D0715"/>
    <w:rsid w:val="006D2113"/>
    <w:rsid w:val="006D2D87"/>
    <w:rsid w:val="006D356C"/>
    <w:rsid w:val="006D3A56"/>
    <w:rsid w:val="006D3AE3"/>
    <w:rsid w:val="006D4419"/>
    <w:rsid w:val="006D48F5"/>
    <w:rsid w:val="006D49A8"/>
    <w:rsid w:val="006D4FF0"/>
    <w:rsid w:val="006D5344"/>
    <w:rsid w:val="006D56CC"/>
    <w:rsid w:val="006D620B"/>
    <w:rsid w:val="006D6E04"/>
    <w:rsid w:val="006D74D5"/>
    <w:rsid w:val="006D7F93"/>
    <w:rsid w:val="006E0131"/>
    <w:rsid w:val="006E0A84"/>
    <w:rsid w:val="006E1878"/>
    <w:rsid w:val="006E2FF8"/>
    <w:rsid w:val="006E4531"/>
    <w:rsid w:val="006E53A4"/>
    <w:rsid w:val="006E5A0D"/>
    <w:rsid w:val="006E5A90"/>
    <w:rsid w:val="006E6F6B"/>
    <w:rsid w:val="006E7590"/>
    <w:rsid w:val="006E793D"/>
    <w:rsid w:val="006E7FEA"/>
    <w:rsid w:val="006F05CB"/>
    <w:rsid w:val="006F11ED"/>
    <w:rsid w:val="006F130D"/>
    <w:rsid w:val="006F18B2"/>
    <w:rsid w:val="006F24FA"/>
    <w:rsid w:val="006F2E42"/>
    <w:rsid w:val="006F31DF"/>
    <w:rsid w:val="006F324B"/>
    <w:rsid w:val="006F3294"/>
    <w:rsid w:val="006F4564"/>
    <w:rsid w:val="006F47C6"/>
    <w:rsid w:val="006F4817"/>
    <w:rsid w:val="006F576E"/>
    <w:rsid w:val="006F5EC0"/>
    <w:rsid w:val="006F61F3"/>
    <w:rsid w:val="006F6E63"/>
    <w:rsid w:val="006F7F2A"/>
    <w:rsid w:val="00700770"/>
    <w:rsid w:val="007013AC"/>
    <w:rsid w:val="00701E17"/>
    <w:rsid w:val="0070275B"/>
    <w:rsid w:val="00702A43"/>
    <w:rsid w:val="00702C0E"/>
    <w:rsid w:val="00702D8B"/>
    <w:rsid w:val="007035D7"/>
    <w:rsid w:val="00703FB5"/>
    <w:rsid w:val="00704741"/>
    <w:rsid w:val="00705154"/>
    <w:rsid w:val="00706F88"/>
    <w:rsid w:val="007102E8"/>
    <w:rsid w:val="00710785"/>
    <w:rsid w:val="00711440"/>
    <w:rsid w:val="00712A3D"/>
    <w:rsid w:val="0071360A"/>
    <w:rsid w:val="0071396F"/>
    <w:rsid w:val="0071419A"/>
    <w:rsid w:val="00714E2F"/>
    <w:rsid w:val="00715253"/>
    <w:rsid w:val="0071569B"/>
    <w:rsid w:val="00715C6C"/>
    <w:rsid w:val="0071630A"/>
    <w:rsid w:val="0072046D"/>
    <w:rsid w:val="00721D36"/>
    <w:rsid w:val="007244B1"/>
    <w:rsid w:val="00724512"/>
    <w:rsid w:val="007250D5"/>
    <w:rsid w:val="00725963"/>
    <w:rsid w:val="007261D9"/>
    <w:rsid w:val="0072656F"/>
    <w:rsid w:val="00727077"/>
    <w:rsid w:val="007279B6"/>
    <w:rsid w:val="007305E3"/>
    <w:rsid w:val="007309A5"/>
    <w:rsid w:val="00731EF4"/>
    <w:rsid w:val="00733E7C"/>
    <w:rsid w:val="0073559D"/>
    <w:rsid w:val="007355DE"/>
    <w:rsid w:val="00735BAF"/>
    <w:rsid w:val="00735EF4"/>
    <w:rsid w:val="00737AA9"/>
    <w:rsid w:val="00744B12"/>
    <w:rsid w:val="00744EA6"/>
    <w:rsid w:val="00746313"/>
    <w:rsid w:val="007478A5"/>
    <w:rsid w:val="00747C67"/>
    <w:rsid w:val="00750AB3"/>
    <w:rsid w:val="00751B20"/>
    <w:rsid w:val="007521AC"/>
    <w:rsid w:val="0075344F"/>
    <w:rsid w:val="00753ADB"/>
    <w:rsid w:val="007544FC"/>
    <w:rsid w:val="007546A3"/>
    <w:rsid w:val="00754E35"/>
    <w:rsid w:val="00756452"/>
    <w:rsid w:val="00756A7C"/>
    <w:rsid w:val="00756E2B"/>
    <w:rsid w:val="00756EEA"/>
    <w:rsid w:val="00757659"/>
    <w:rsid w:val="00760C66"/>
    <w:rsid w:val="0076110B"/>
    <w:rsid w:val="00762EF6"/>
    <w:rsid w:val="0076400F"/>
    <w:rsid w:val="00764220"/>
    <w:rsid w:val="007643AD"/>
    <w:rsid w:val="00764D34"/>
    <w:rsid w:val="007665E3"/>
    <w:rsid w:val="00767AD3"/>
    <w:rsid w:val="007703C6"/>
    <w:rsid w:val="007725A6"/>
    <w:rsid w:val="007740FA"/>
    <w:rsid w:val="00775418"/>
    <w:rsid w:val="00775D57"/>
    <w:rsid w:val="00775F35"/>
    <w:rsid w:val="00776DAD"/>
    <w:rsid w:val="00776FB1"/>
    <w:rsid w:val="00777FF4"/>
    <w:rsid w:val="00780E6C"/>
    <w:rsid w:val="00781D7C"/>
    <w:rsid w:val="00782043"/>
    <w:rsid w:val="0078207E"/>
    <w:rsid w:val="00782AFF"/>
    <w:rsid w:val="007833CA"/>
    <w:rsid w:val="00783639"/>
    <w:rsid w:val="00783EB4"/>
    <w:rsid w:val="00784470"/>
    <w:rsid w:val="00784949"/>
    <w:rsid w:val="00784E57"/>
    <w:rsid w:val="00785CA8"/>
    <w:rsid w:val="00785F06"/>
    <w:rsid w:val="00786D85"/>
    <w:rsid w:val="007870A8"/>
    <w:rsid w:val="0079024F"/>
    <w:rsid w:val="007914D7"/>
    <w:rsid w:val="00791B47"/>
    <w:rsid w:val="00792CC0"/>
    <w:rsid w:val="00793106"/>
    <w:rsid w:val="00794C30"/>
    <w:rsid w:val="00795D56"/>
    <w:rsid w:val="007968B8"/>
    <w:rsid w:val="007975A9"/>
    <w:rsid w:val="007A02AB"/>
    <w:rsid w:val="007A15D3"/>
    <w:rsid w:val="007A2389"/>
    <w:rsid w:val="007A3402"/>
    <w:rsid w:val="007A4515"/>
    <w:rsid w:val="007A45C2"/>
    <w:rsid w:val="007A48BC"/>
    <w:rsid w:val="007A4DC5"/>
    <w:rsid w:val="007A73CC"/>
    <w:rsid w:val="007A772D"/>
    <w:rsid w:val="007B0A86"/>
    <w:rsid w:val="007B10F9"/>
    <w:rsid w:val="007B273C"/>
    <w:rsid w:val="007B2C85"/>
    <w:rsid w:val="007B2FDB"/>
    <w:rsid w:val="007B3923"/>
    <w:rsid w:val="007B4AA7"/>
    <w:rsid w:val="007B5B33"/>
    <w:rsid w:val="007B759D"/>
    <w:rsid w:val="007C0FA3"/>
    <w:rsid w:val="007C1604"/>
    <w:rsid w:val="007C2871"/>
    <w:rsid w:val="007C326C"/>
    <w:rsid w:val="007C33F2"/>
    <w:rsid w:val="007C404C"/>
    <w:rsid w:val="007C4C20"/>
    <w:rsid w:val="007C6B74"/>
    <w:rsid w:val="007C6FD4"/>
    <w:rsid w:val="007C75B2"/>
    <w:rsid w:val="007C7B4F"/>
    <w:rsid w:val="007D05BE"/>
    <w:rsid w:val="007D0F27"/>
    <w:rsid w:val="007D15BF"/>
    <w:rsid w:val="007D2D97"/>
    <w:rsid w:val="007D3468"/>
    <w:rsid w:val="007D392C"/>
    <w:rsid w:val="007D3A48"/>
    <w:rsid w:val="007D539F"/>
    <w:rsid w:val="007D6020"/>
    <w:rsid w:val="007D6F12"/>
    <w:rsid w:val="007D760A"/>
    <w:rsid w:val="007D7EA1"/>
    <w:rsid w:val="007E06D6"/>
    <w:rsid w:val="007E09D4"/>
    <w:rsid w:val="007E0C48"/>
    <w:rsid w:val="007E0D40"/>
    <w:rsid w:val="007E152D"/>
    <w:rsid w:val="007E1D87"/>
    <w:rsid w:val="007E1EDA"/>
    <w:rsid w:val="007E2446"/>
    <w:rsid w:val="007E2F3F"/>
    <w:rsid w:val="007E4119"/>
    <w:rsid w:val="007E5AC9"/>
    <w:rsid w:val="007E5E50"/>
    <w:rsid w:val="007E5EFB"/>
    <w:rsid w:val="007E6938"/>
    <w:rsid w:val="007E759A"/>
    <w:rsid w:val="007E7776"/>
    <w:rsid w:val="007F0112"/>
    <w:rsid w:val="007F24AB"/>
    <w:rsid w:val="007F2521"/>
    <w:rsid w:val="007F2965"/>
    <w:rsid w:val="007F2BD5"/>
    <w:rsid w:val="007F37EE"/>
    <w:rsid w:val="007F388D"/>
    <w:rsid w:val="007F6925"/>
    <w:rsid w:val="007F6D64"/>
    <w:rsid w:val="007F6DEE"/>
    <w:rsid w:val="007F737D"/>
    <w:rsid w:val="007F79FC"/>
    <w:rsid w:val="00800FFF"/>
    <w:rsid w:val="00801EEF"/>
    <w:rsid w:val="00801F3C"/>
    <w:rsid w:val="00802123"/>
    <w:rsid w:val="00802BAB"/>
    <w:rsid w:val="0080303A"/>
    <w:rsid w:val="00803A4A"/>
    <w:rsid w:val="00803D8B"/>
    <w:rsid w:val="00804FBA"/>
    <w:rsid w:val="00805AD7"/>
    <w:rsid w:val="00806825"/>
    <w:rsid w:val="0081086C"/>
    <w:rsid w:val="00810DB7"/>
    <w:rsid w:val="008121BD"/>
    <w:rsid w:val="00812716"/>
    <w:rsid w:val="00812D14"/>
    <w:rsid w:val="00813339"/>
    <w:rsid w:val="00814209"/>
    <w:rsid w:val="00814653"/>
    <w:rsid w:val="008158F1"/>
    <w:rsid w:val="00816B16"/>
    <w:rsid w:val="00817138"/>
    <w:rsid w:val="0081728F"/>
    <w:rsid w:val="00817428"/>
    <w:rsid w:val="008216A0"/>
    <w:rsid w:val="00821775"/>
    <w:rsid w:val="0082254D"/>
    <w:rsid w:val="00823350"/>
    <w:rsid w:val="00823661"/>
    <w:rsid w:val="00823DE1"/>
    <w:rsid w:val="00824EDB"/>
    <w:rsid w:val="008260D7"/>
    <w:rsid w:val="00826200"/>
    <w:rsid w:val="0082721D"/>
    <w:rsid w:val="00832C81"/>
    <w:rsid w:val="008344F6"/>
    <w:rsid w:val="0083630D"/>
    <w:rsid w:val="00836C4A"/>
    <w:rsid w:val="00837299"/>
    <w:rsid w:val="00840371"/>
    <w:rsid w:val="008411E4"/>
    <w:rsid w:val="00842FF3"/>
    <w:rsid w:val="00843480"/>
    <w:rsid w:val="00843BA0"/>
    <w:rsid w:val="008444C9"/>
    <w:rsid w:val="00844848"/>
    <w:rsid w:val="0084769B"/>
    <w:rsid w:val="008479AA"/>
    <w:rsid w:val="0085001D"/>
    <w:rsid w:val="00850655"/>
    <w:rsid w:val="00851266"/>
    <w:rsid w:val="0085295C"/>
    <w:rsid w:val="00852BF1"/>
    <w:rsid w:val="00854CB4"/>
    <w:rsid w:val="0085507A"/>
    <w:rsid w:val="00856033"/>
    <w:rsid w:val="00856607"/>
    <w:rsid w:val="008572FB"/>
    <w:rsid w:val="00857454"/>
    <w:rsid w:val="008574F7"/>
    <w:rsid w:val="008577B7"/>
    <w:rsid w:val="00860518"/>
    <w:rsid w:val="0086056F"/>
    <w:rsid w:val="00860C8F"/>
    <w:rsid w:val="00861B2A"/>
    <w:rsid w:val="00861E91"/>
    <w:rsid w:val="00862B29"/>
    <w:rsid w:val="00862F14"/>
    <w:rsid w:val="00864329"/>
    <w:rsid w:val="00864DEC"/>
    <w:rsid w:val="0086510C"/>
    <w:rsid w:val="00866953"/>
    <w:rsid w:val="00867019"/>
    <w:rsid w:val="008700F2"/>
    <w:rsid w:val="00870D8E"/>
    <w:rsid w:val="00871C00"/>
    <w:rsid w:val="00873A81"/>
    <w:rsid w:val="00873FE6"/>
    <w:rsid w:val="00874E07"/>
    <w:rsid w:val="0087680A"/>
    <w:rsid w:val="00876BEF"/>
    <w:rsid w:val="00877817"/>
    <w:rsid w:val="00881063"/>
    <w:rsid w:val="00881388"/>
    <w:rsid w:val="00882B01"/>
    <w:rsid w:val="008831EA"/>
    <w:rsid w:val="008837CE"/>
    <w:rsid w:val="0088394D"/>
    <w:rsid w:val="0088542E"/>
    <w:rsid w:val="008858B5"/>
    <w:rsid w:val="00885B10"/>
    <w:rsid w:val="00885DA4"/>
    <w:rsid w:val="008865F1"/>
    <w:rsid w:val="008869D7"/>
    <w:rsid w:val="008873B2"/>
    <w:rsid w:val="00887C14"/>
    <w:rsid w:val="00887FE6"/>
    <w:rsid w:val="008905CC"/>
    <w:rsid w:val="00890989"/>
    <w:rsid w:val="00890E45"/>
    <w:rsid w:val="00891748"/>
    <w:rsid w:val="008933FD"/>
    <w:rsid w:val="00893C9D"/>
    <w:rsid w:val="008943A8"/>
    <w:rsid w:val="008950FA"/>
    <w:rsid w:val="0089605C"/>
    <w:rsid w:val="0089634F"/>
    <w:rsid w:val="00896A54"/>
    <w:rsid w:val="00897494"/>
    <w:rsid w:val="008A3692"/>
    <w:rsid w:val="008A3873"/>
    <w:rsid w:val="008A3FE7"/>
    <w:rsid w:val="008A44A2"/>
    <w:rsid w:val="008A490F"/>
    <w:rsid w:val="008A4CF4"/>
    <w:rsid w:val="008A54F9"/>
    <w:rsid w:val="008A5CC8"/>
    <w:rsid w:val="008A622D"/>
    <w:rsid w:val="008A6BF7"/>
    <w:rsid w:val="008B0153"/>
    <w:rsid w:val="008B09E9"/>
    <w:rsid w:val="008B0C7E"/>
    <w:rsid w:val="008B0D13"/>
    <w:rsid w:val="008B0D9D"/>
    <w:rsid w:val="008B1EB3"/>
    <w:rsid w:val="008B2E5D"/>
    <w:rsid w:val="008B35B4"/>
    <w:rsid w:val="008B4D41"/>
    <w:rsid w:val="008B5271"/>
    <w:rsid w:val="008B571C"/>
    <w:rsid w:val="008B6397"/>
    <w:rsid w:val="008B7950"/>
    <w:rsid w:val="008C1054"/>
    <w:rsid w:val="008C2309"/>
    <w:rsid w:val="008C2E93"/>
    <w:rsid w:val="008C302C"/>
    <w:rsid w:val="008C3ECC"/>
    <w:rsid w:val="008C5748"/>
    <w:rsid w:val="008C76A9"/>
    <w:rsid w:val="008C76E6"/>
    <w:rsid w:val="008C7F85"/>
    <w:rsid w:val="008D0E80"/>
    <w:rsid w:val="008D1133"/>
    <w:rsid w:val="008D2253"/>
    <w:rsid w:val="008D2D19"/>
    <w:rsid w:val="008D3E46"/>
    <w:rsid w:val="008D520D"/>
    <w:rsid w:val="008D5EC8"/>
    <w:rsid w:val="008D7036"/>
    <w:rsid w:val="008D783E"/>
    <w:rsid w:val="008E1752"/>
    <w:rsid w:val="008E183C"/>
    <w:rsid w:val="008E283C"/>
    <w:rsid w:val="008E29F2"/>
    <w:rsid w:val="008E2AF9"/>
    <w:rsid w:val="008E3240"/>
    <w:rsid w:val="008E45F1"/>
    <w:rsid w:val="008E4C8B"/>
    <w:rsid w:val="008E4E06"/>
    <w:rsid w:val="008E4F80"/>
    <w:rsid w:val="008E5961"/>
    <w:rsid w:val="008E61F8"/>
    <w:rsid w:val="008E6C43"/>
    <w:rsid w:val="008E7171"/>
    <w:rsid w:val="008F0245"/>
    <w:rsid w:val="008F3249"/>
    <w:rsid w:val="008F35CF"/>
    <w:rsid w:val="008F3DDA"/>
    <w:rsid w:val="008F419F"/>
    <w:rsid w:val="008F4551"/>
    <w:rsid w:val="008F488B"/>
    <w:rsid w:val="008F4BA8"/>
    <w:rsid w:val="008F56EE"/>
    <w:rsid w:val="008F61E0"/>
    <w:rsid w:val="008F7636"/>
    <w:rsid w:val="00900DFD"/>
    <w:rsid w:val="00900E1B"/>
    <w:rsid w:val="00901A79"/>
    <w:rsid w:val="00902663"/>
    <w:rsid w:val="009026A3"/>
    <w:rsid w:val="00902740"/>
    <w:rsid w:val="00903522"/>
    <w:rsid w:val="00905042"/>
    <w:rsid w:val="0090546A"/>
    <w:rsid w:val="00906543"/>
    <w:rsid w:val="009076D6"/>
    <w:rsid w:val="00907815"/>
    <w:rsid w:val="00910EF7"/>
    <w:rsid w:val="009113F1"/>
    <w:rsid w:val="00912155"/>
    <w:rsid w:val="009123B9"/>
    <w:rsid w:val="009124BD"/>
    <w:rsid w:val="00912B88"/>
    <w:rsid w:val="00912DE6"/>
    <w:rsid w:val="009139A4"/>
    <w:rsid w:val="00914D5A"/>
    <w:rsid w:val="00915179"/>
    <w:rsid w:val="00915F27"/>
    <w:rsid w:val="009169AA"/>
    <w:rsid w:val="00916C4A"/>
    <w:rsid w:val="009206CD"/>
    <w:rsid w:val="00920B6E"/>
    <w:rsid w:val="00920B88"/>
    <w:rsid w:val="009210C2"/>
    <w:rsid w:val="00921BB9"/>
    <w:rsid w:val="0092213F"/>
    <w:rsid w:val="00922CFB"/>
    <w:rsid w:val="00923619"/>
    <w:rsid w:val="009241EC"/>
    <w:rsid w:val="00924957"/>
    <w:rsid w:val="009249FD"/>
    <w:rsid w:val="00924AC5"/>
    <w:rsid w:val="00926427"/>
    <w:rsid w:val="00926A0F"/>
    <w:rsid w:val="0092769D"/>
    <w:rsid w:val="00927A54"/>
    <w:rsid w:val="00927A5B"/>
    <w:rsid w:val="00927B9E"/>
    <w:rsid w:val="009304D4"/>
    <w:rsid w:val="00931FD7"/>
    <w:rsid w:val="0093326D"/>
    <w:rsid w:val="009332C5"/>
    <w:rsid w:val="00935444"/>
    <w:rsid w:val="00936F26"/>
    <w:rsid w:val="00937290"/>
    <w:rsid w:val="009400E4"/>
    <w:rsid w:val="00940487"/>
    <w:rsid w:val="009416F6"/>
    <w:rsid w:val="009449F8"/>
    <w:rsid w:val="00945375"/>
    <w:rsid w:val="00945EC7"/>
    <w:rsid w:val="00947572"/>
    <w:rsid w:val="00947F2D"/>
    <w:rsid w:val="00950089"/>
    <w:rsid w:val="009502C0"/>
    <w:rsid w:val="00950497"/>
    <w:rsid w:val="00953AF4"/>
    <w:rsid w:val="0095441E"/>
    <w:rsid w:val="009556AA"/>
    <w:rsid w:val="00955DA7"/>
    <w:rsid w:val="00956BF8"/>
    <w:rsid w:val="00957B4A"/>
    <w:rsid w:val="00960187"/>
    <w:rsid w:val="009601F9"/>
    <w:rsid w:val="00961104"/>
    <w:rsid w:val="00961B44"/>
    <w:rsid w:val="00963AEC"/>
    <w:rsid w:val="009649E6"/>
    <w:rsid w:val="009659EA"/>
    <w:rsid w:val="00965B51"/>
    <w:rsid w:val="00966C48"/>
    <w:rsid w:val="00966CEB"/>
    <w:rsid w:val="009674C6"/>
    <w:rsid w:val="009705B1"/>
    <w:rsid w:val="00972058"/>
    <w:rsid w:val="00972D04"/>
    <w:rsid w:val="00973E8E"/>
    <w:rsid w:val="00974DCB"/>
    <w:rsid w:val="00974F71"/>
    <w:rsid w:val="0097705F"/>
    <w:rsid w:val="0097756D"/>
    <w:rsid w:val="00980E0C"/>
    <w:rsid w:val="00981408"/>
    <w:rsid w:val="009826B2"/>
    <w:rsid w:val="00982D2A"/>
    <w:rsid w:val="009838BE"/>
    <w:rsid w:val="00984789"/>
    <w:rsid w:val="0098495F"/>
    <w:rsid w:val="0098582F"/>
    <w:rsid w:val="0098685C"/>
    <w:rsid w:val="00987746"/>
    <w:rsid w:val="00991714"/>
    <w:rsid w:val="00992B5B"/>
    <w:rsid w:val="00992F75"/>
    <w:rsid w:val="009932FB"/>
    <w:rsid w:val="0099335E"/>
    <w:rsid w:val="0099357A"/>
    <w:rsid w:val="00993693"/>
    <w:rsid w:val="00993BCC"/>
    <w:rsid w:val="00994194"/>
    <w:rsid w:val="009946E3"/>
    <w:rsid w:val="00995CCA"/>
    <w:rsid w:val="00995D2B"/>
    <w:rsid w:val="0099623E"/>
    <w:rsid w:val="00997E49"/>
    <w:rsid w:val="009A061C"/>
    <w:rsid w:val="009A0D69"/>
    <w:rsid w:val="009A1299"/>
    <w:rsid w:val="009A1333"/>
    <w:rsid w:val="009A1F13"/>
    <w:rsid w:val="009A2154"/>
    <w:rsid w:val="009A29C7"/>
    <w:rsid w:val="009A361C"/>
    <w:rsid w:val="009A44C6"/>
    <w:rsid w:val="009A49F8"/>
    <w:rsid w:val="009A4CCB"/>
    <w:rsid w:val="009A5E2C"/>
    <w:rsid w:val="009A61B7"/>
    <w:rsid w:val="009A692D"/>
    <w:rsid w:val="009A6E1A"/>
    <w:rsid w:val="009B0CC0"/>
    <w:rsid w:val="009B2225"/>
    <w:rsid w:val="009B2461"/>
    <w:rsid w:val="009B2E62"/>
    <w:rsid w:val="009B2EED"/>
    <w:rsid w:val="009B2FC9"/>
    <w:rsid w:val="009B40AF"/>
    <w:rsid w:val="009B425F"/>
    <w:rsid w:val="009B5305"/>
    <w:rsid w:val="009B5310"/>
    <w:rsid w:val="009B56A3"/>
    <w:rsid w:val="009B6C36"/>
    <w:rsid w:val="009B6F95"/>
    <w:rsid w:val="009B70BC"/>
    <w:rsid w:val="009B725C"/>
    <w:rsid w:val="009C02D6"/>
    <w:rsid w:val="009C0C9E"/>
    <w:rsid w:val="009C1790"/>
    <w:rsid w:val="009C1815"/>
    <w:rsid w:val="009C20CB"/>
    <w:rsid w:val="009C52CB"/>
    <w:rsid w:val="009C7DC3"/>
    <w:rsid w:val="009D18A0"/>
    <w:rsid w:val="009D274E"/>
    <w:rsid w:val="009D3C35"/>
    <w:rsid w:val="009D3EC2"/>
    <w:rsid w:val="009D5A8A"/>
    <w:rsid w:val="009D69D9"/>
    <w:rsid w:val="009D6F12"/>
    <w:rsid w:val="009D75BE"/>
    <w:rsid w:val="009E073A"/>
    <w:rsid w:val="009E1C71"/>
    <w:rsid w:val="009E1FC7"/>
    <w:rsid w:val="009E207A"/>
    <w:rsid w:val="009E2165"/>
    <w:rsid w:val="009E222B"/>
    <w:rsid w:val="009E2369"/>
    <w:rsid w:val="009E320F"/>
    <w:rsid w:val="009E4C18"/>
    <w:rsid w:val="009E68D2"/>
    <w:rsid w:val="009E6CA2"/>
    <w:rsid w:val="009E6E7E"/>
    <w:rsid w:val="009E7CE7"/>
    <w:rsid w:val="009F1378"/>
    <w:rsid w:val="009F1997"/>
    <w:rsid w:val="009F1B62"/>
    <w:rsid w:val="009F3AFF"/>
    <w:rsid w:val="009F3D92"/>
    <w:rsid w:val="009F4DF1"/>
    <w:rsid w:val="009F4F6B"/>
    <w:rsid w:val="009F5216"/>
    <w:rsid w:val="009F5664"/>
    <w:rsid w:val="009F5C3B"/>
    <w:rsid w:val="009F6AC7"/>
    <w:rsid w:val="009F6DE5"/>
    <w:rsid w:val="009F6E04"/>
    <w:rsid w:val="009F7147"/>
    <w:rsid w:val="00A00AB5"/>
    <w:rsid w:val="00A0259D"/>
    <w:rsid w:val="00A029A1"/>
    <w:rsid w:val="00A02A84"/>
    <w:rsid w:val="00A03B7A"/>
    <w:rsid w:val="00A04581"/>
    <w:rsid w:val="00A04871"/>
    <w:rsid w:val="00A05469"/>
    <w:rsid w:val="00A054AD"/>
    <w:rsid w:val="00A063EC"/>
    <w:rsid w:val="00A107D9"/>
    <w:rsid w:val="00A12468"/>
    <w:rsid w:val="00A1289F"/>
    <w:rsid w:val="00A12A75"/>
    <w:rsid w:val="00A1525C"/>
    <w:rsid w:val="00A1551B"/>
    <w:rsid w:val="00A16113"/>
    <w:rsid w:val="00A163CF"/>
    <w:rsid w:val="00A20630"/>
    <w:rsid w:val="00A20A99"/>
    <w:rsid w:val="00A215BB"/>
    <w:rsid w:val="00A2176E"/>
    <w:rsid w:val="00A21DF6"/>
    <w:rsid w:val="00A22792"/>
    <w:rsid w:val="00A22BE3"/>
    <w:rsid w:val="00A238CD"/>
    <w:rsid w:val="00A2544A"/>
    <w:rsid w:val="00A258DB"/>
    <w:rsid w:val="00A26FB4"/>
    <w:rsid w:val="00A2780E"/>
    <w:rsid w:val="00A31512"/>
    <w:rsid w:val="00A3179C"/>
    <w:rsid w:val="00A317B3"/>
    <w:rsid w:val="00A31F1F"/>
    <w:rsid w:val="00A31FD6"/>
    <w:rsid w:val="00A32AE7"/>
    <w:rsid w:val="00A33010"/>
    <w:rsid w:val="00A3579C"/>
    <w:rsid w:val="00A36DFB"/>
    <w:rsid w:val="00A400C5"/>
    <w:rsid w:val="00A4067B"/>
    <w:rsid w:val="00A40A49"/>
    <w:rsid w:val="00A42588"/>
    <w:rsid w:val="00A42A34"/>
    <w:rsid w:val="00A43C09"/>
    <w:rsid w:val="00A43EC1"/>
    <w:rsid w:val="00A455BF"/>
    <w:rsid w:val="00A45D7C"/>
    <w:rsid w:val="00A46B07"/>
    <w:rsid w:val="00A47168"/>
    <w:rsid w:val="00A47BEF"/>
    <w:rsid w:val="00A50A5F"/>
    <w:rsid w:val="00A5113D"/>
    <w:rsid w:val="00A51B0B"/>
    <w:rsid w:val="00A52AC4"/>
    <w:rsid w:val="00A530E7"/>
    <w:rsid w:val="00A5327E"/>
    <w:rsid w:val="00A537D8"/>
    <w:rsid w:val="00A53907"/>
    <w:rsid w:val="00A541E1"/>
    <w:rsid w:val="00A541E2"/>
    <w:rsid w:val="00A5429D"/>
    <w:rsid w:val="00A54E74"/>
    <w:rsid w:val="00A56080"/>
    <w:rsid w:val="00A56126"/>
    <w:rsid w:val="00A561FB"/>
    <w:rsid w:val="00A5679B"/>
    <w:rsid w:val="00A5777F"/>
    <w:rsid w:val="00A579B1"/>
    <w:rsid w:val="00A60C32"/>
    <w:rsid w:val="00A6184B"/>
    <w:rsid w:val="00A61A71"/>
    <w:rsid w:val="00A62673"/>
    <w:rsid w:val="00A63F9C"/>
    <w:rsid w:val="00A640FA"/>
    <w:rsid w:val="00A64B5E"/>
    <w:rsid w:val="00A64F82"/>
    <w:rsid w:val="00A655A8"/>
    <w:rsid w:val="00A66090"/>
    <w:rsid w:val="00A660B4"/>
    <w:rsid w:val="00A661FE"/>
    <w:rsid w:val="00A6622D"/>
    <w:rsid w:val="00A66E65"/>
    <w:rsid w:val="00A6777A"/>
    <w:rsid w:val="00A70085"/>
    <w:rsid w:val="00A701C1"/>
    <w:rsid w:val="00A701C6"/>
    <w:rsid w:val="00A70B53"/>
    <w:rsid w:val="00A719C5"/>
    <w:rsid w:val="00A719C9"/>
    <w:rsid w:val="00A726A3"/>
    <w:rsid w:val="00A7296F"/>
    <w:rsid w:val="00A736F3"/>
    <w:rsid w:val="00A752CB"/>
    <w:rsid w:val="00A755AA"/>
    <w:rsid w:val="00A7612F"/>
    <w:rsid w:val="00A775D6"/>
    <w:rsid w:val="00A8066A"/>
    <w:rsid w:val="00A811AE"/>
    <w:rsid w:val="00A820FB"/>
    <w:rsid w:val="00A8381B"/>
    <w:rsid w:val="00A83A5C"/>
    <w:rsid w:val="00A83F57"/>
    <w:rsid w:val="00A84BCC"/>
    <w:rsid w:val="00A8539E"/>
    <w:rsid w:val="00A867FD"/>
    <w:rsid w:val="00A87384"/>
    <w:rsid w:val="00A907E3"/>
    <w:rsid w:val="00A9167D"/>
    <w:rsid w:val="00A91E89"/>
    <w:rsid w:val="00A92755"/>
    <w:rsid w:val="00A927CF"/>
    <w:rsid w:val="00A92F33"/>
    <w:rsid w:val="00A93B88"/>
    <w:rsid w:val="00A94105"/>
    <w:rsid w:val="00A95ABB"/>
    <w:rsid w:val="00A9610D"/>
    <w:rsid w:val="00A977B4"/>
    <w:rsid w:val="00A97C68"/>
    <w:rsid w:val="00AA0D7B"/>
    <w:rsid w:val="00AA1415"/>
    <w:rsid w:val="00AA1626"/>
    <w:rsid w:val="00AA1C79"/>
    <w:rsid w:val="00AA23A5"/>
    <w:rsid w:val="00AA359D"/>
    <w:rsid w:val="00AA3CB3"/>
    <w:rsid w:val="00AA3D73"/>
    <w:rsid w:val="00AA552B"/>
    <w:rsid w:val="00AA5D89"/>
    <w:rsid w:val="00AA61FB"/>
    <w:rsid w:val="00AA6478"/>
    <w:rsid w:val="00AA7583"/>
    <w:rsid w:val="00AA78A3"/>
    <w:rsid w:val="00AA7FAB"/>
    <w:rsid w:val="00AB0C3F"/>
    <w:rsid w:val="00AB307B"/>
    <w:rsid w:val="00AB50E8"/>
    <w:rsid w:val="00AB6B05"/>
    <w:rsid w:val="00AC039F"/>
    <w:rsid w:val="00AC0457"/>
    <w:rsid w:val="00AC0BBC"/>
    <w:rsid w:val="00AC1072"/>
    <w:rsid w:val="00AC1F09"/>
    <w:rsid w:val="00AC33F6"/>
    <w:rsid w:val="00AC4972"/>
    <w:rsid w:val="00AC4F66"/>
    <w:rsid w:val="00AC50A5"/>
    <w:rsid w:val="00AC53B4"/>
    <w:rsid w:val="00AC60A7"/>
    <w:rsid w:val="00AC656A"/>
    <w:rsid w:val="00AC6D64"/>
    <w:rsid w:val="00AD1EB6"/>
    <w:rsid w:val="00AD399A"/>
    <w:rsid w:val="00AD4B1F"/>
    <w:rsid w:val="00AD60BD"/>
    <w:rsid w:val="00AD6E28"/>
    <w:rsid w:val="00AD6F40"/>
    <w:rsid w:val="00AE0035"/>
    <w:rsid w:val="00AE1477"/>
    <w:rsid w:val="00AE17D7"/>
    <w:rsid w:val="00AE1892"/>
    <w:rsid w:val="00AE27B0"/>
    <w:rsid w:val="00AE28F2"/>
    <w:rsid w:val="00AE3225"/>
    <w:rsid w:val="00AE475D"/>
    <w:rsid w:val="00AE4A2E"/>
    <w:rsid w:val="00AE4C38"/>
    <w:rsid w:val="00AE5878"/>
    <w:rsid w:val="00AE5D44"/>
    <w:rsid w:val="00AE671D"/>
    <w:rsid w:val="00AE7452"/>
    <w:rsid w:val="00AE75EF"/>
    <w:rsid w:val="00AE7AD5"/>
    <w:rsid w:val="00AF12C3"/>
    <w:rsid w:val="00AF1A1E"/>
    <w:rsid w:val="00AF26DD"/>
    <w:rsid w:val="00AF2C23"/>
    <w:rsid w:val="00AF2F10"/>
    <w:rsid w:val="00AF3C2C"/>
    <w:rsid w:val="00AF4DE3"/>
    <w:rsid w:val="00AF5134"/>
    <w:rsid w:val="00AF63C0"/>
    <w:rsid w:val="00AF6597"/>
    <w:rsid w:val="00AF6C87"/>
    <w:rsid w:val="00AF7894"/>
    <w:rsid w:val="00AF7897"/>
    <w:rsid w:val="00AF7CA1"/>
    <w:rsid w:val="00B002D7"/>
    <w:rsid w:val="00B003F6"/>
    <w:rsid w:val="00B007C3"/>
    <w:rsid w:val="00B00CDB"/>
    <w:rsid w:val="00B012B6"/>
    <w:rsid w:val="00B01321"/>
    <w:rsid w:val="00B01672"/>
    <w:rsid w:val="00B0191E"/>
    <w:rsid w:val="00B03812"/>
    <w:rsid w:val="00B039CA"/>
    <w:rsid w:val="00B044B4"/>
    <w:rsid w:val="00B04CD2"/>
    <w:rsid w:val="00B05963"/>
    <w:rsid w:val="00B05E1A"/>
    <w:rsid w:val="00B0632C"/>
    <w:rsid w:val="00B06C61"/>
    <w:rsid w:val="00B06E48"/>
    <w:rsid w:val="00B10984"/>
    <w:rsid w:val="00B11477"/>
    <w:rsid w:val="00B12257"/>
    <w:rsid w:val="00B125C4"/>
    <w:rsid w:val="00B1277B"/>
    <w:rsid w:val="00B12C1A"/>
    <w:rsid w:val="00B141E9"/>
    <w:rsid w:val="00B147D6"/>
    <w:rsid w:val="00B1615D"/>
    <w:rsid w:val="00B17D89"/>
    <w:rsid w:val="00B17EB7"/>
    <w:rsid w:val="00B20DF3"/>
    <w:rsid w:val="00B215DD"/>
    <w:rsid w:val="00B22CE4"/>
    <w:rsid w:val="00B22D46"/>
    <w:rsid w:val="00B2367F"/>
    <w:rsid w:val="00B23E3D"/>
    <w:rsid w:val="00B24C88"/>
    <w:rsid w:val="00B24E12"/>
    <w:rsid w:val="00B258C3"/>
    <w:rsid w:val="00B25A99"/>
    <w:rsid w:val="00B26761"/>
    <w:rsid w:val="00B26CCC"/>
    <w:rsid w:val="00B27247"/>
    <w:rsid w:val="00B27DED"/>
    <w:rsid w:val="00B27F6A"/>
    <w:rsid w:val="00B30450"/>
    <w:rsid w:val="00B31014"/>
    <w:rsid w:val="00B310CA"/>
    <w:rsid w:val="00B31BB5"/>
    <w:rsid w:val="00B32F5F"/>
    <w:rsid w:val="00B336A7"/>
    <w:rsid w:val="00B33A50"/>
    <w:rsid w:val="00B3493E"/>
    <w:rsid w:val="00B378CF"/>
    <w:rsid w:val="00B4033A"/>
    <w:rsid w:val="00B4059E"/>
    <w:rsid w:val="00B405BA"/>
    <w:rsid w:val="00B40DBC"/>
    <w:rsid w:val="00B41A90"/>
    <w:rsid w:val="00B41DD3"/>
    <w:rsid w:val="00B41E59"/>
    <w:rsid w:val="00B41EB1"/>
    <w:rsid w:val="00B43E2A"/>
    <w:rsid w:val="00B44762"/>
    <w:rsid w:val="00B449BA"/>
    <w:rsid w:val="00B44B3C"/>
    <w:rsid w:val="00B45844"/>
    <w:rsid w:val="00B4649F"/>
    <w:rsid w:val="00B46B3A"/>
    <w:rsid w:val="00B47045"/>
    <w:rsid w:val="00B470BE"/>
    <w:rsid w:val="00B47361"/>
    <w:rsid w:val="00B47CAB"/>
    <w:rsid w:val="00B47E4E"/>
    <w:rsid w:val="00B508C5"/>
    <w:rsid w:val="00B5215F"/>
    <w:rsid w:val="00B524B0"/>
    <w:rsid w:val="00B52C99"/>
    <w:rsid w:val="00B5547B"/>
    <w:rsid w:val="00B55AD4"/>
    <w:rsid w:val="00B55F36"/>
    <w:rsid w:val="00B570A8"/>
    <w:rsid w:val="00B57764"/>
    <w:rsid w:val="00B60C1F"/>
    <w:rsid w:val="00B6104F"/>
    <w:rsid w:val="00B62337"/>
    <w:rsid w:val="00B64063"/>
    <w:rsid w:val="00B64824"/>
    <w:rsid w:val="00B66028"/>
    <w:rsid w:val="00B66172"/>
    <w:rsid w:val="00B66BD7"/>
    <w:rsid w:val="00B66FDF"/>
    <w:rsid w:val="00B671D2"/>
    <w:rsid w:val="00B67A55"/>
    <w:rsid w:val="00B708D0"/>
    <w:rsid w:val="00B70E1F"/>
    <w:rsid w:val="00B71311"/>
    <w:rsid w:val="00B7204D"/>
    <w:rsid w:val="00B72258"/>
    <w:rsid w:val="00B7237E"/>
    <w:rsid w:val="00B72F47"/>
    <w:rsid w:val="00B735F7"/>
    <w:rsid w:val="00B73EF1"/>
    <w:rsid w:val="00B740FB"/>
    <w:rsid w:val="00B74E86"/>
    <w:rsid w:val="00B76309"/>
    <w:rsid w:val="00B766C9"/>
    <w:rsid w:val="00B76E6E"/>
    <w:rsid w:val="00B76FB7"/>
    <w:rsid w:val="00B77F8D"/>
    <w:rsid w:val="00B808B3"/>
    <w:rsid w:val="00B8163D"/>
    <w:rsid w:val="00B8183B"/>
    <w:rsid w:val="00B81C71"/>
    <w:rsid w:val="00B82901"/>
    <w:rsid w:val="00B848A9"/>
    <w:rsid w:val="00B85018"/>
    <w:rsid w:val="00B85639"/>
    <w:rsid w:val="00B87088"/>
    <w:rsid w:val="00B872B9"/>
    <w:rsid w:val="00B87796"/>
    <w:rsid w:val="00B87FA0"/>
    <w:rsid w:val="00B9041B"/>
    <w:rsid w:val="00B918E6"/>
    <w:rsid w:val="00B92161"/>
    <w:rsid w:val="00B92C34"/>
    <w:rsid w:val="00B92F48"/>
    <w:rsid w:val="00B93B31"/>
    <w:rsid w:val="00B93E60"/>
    <w:rsid w:val="00B946AC"/>
    <w:rsid w:val="00BA132D"/>
    <w:rsid w:val="00BA23A0"/>
    <w:rsid w:val="00BA24C0"/>
    <w:rsid w:val="00BA2C32"/>
    <w:rsid w:val="00BA3150"/>
    <w:rsid w:val="00BA3DEA"/>
    <w:rsid w:val="00BA3F0D"/>
    <w:rsid w:val="00BA3F51"/>
    <w:rsid w:val="00BA40D8"/>
    <w:rsid w:val="00BA5AFD"/>
    <w:rsid w:val="00BA5B7C"/>
    <w:rsid w:val="00BA662A"/>
    <w:rsid w:val="00BA6CDB"/>
    <w:rsid w:val="00BA718D"/>
    <w:rsid w:val="00BB1E72"/>
    <w:rsid w:val="00BB3480"/>
    <w:rsid w:val="00BB3F8E"/>
    <w:rsid w:val="00BB52DE"/>
    <w:rsid w:val="00BB6513"/>
    <w:rsid w:val="00BB692F"/>
    <w:rsid w:val="00BC0D82"/>
    <w:rsid w:val="00BC0DD2"/>
    <w:rsid w:val="00BC0F3E"/>
    <w:rsid w:val="00BC26C4"/>
    <w:rsid w:val="00BC2992"/>
    <w:rsid w:val="00BC5178"/>
    <w:rsid w:val="00BC5F9A"/>
    <w:rsid w:val="00BD00DD"/>
    <w:rsid w:val="00BD0CBF"/>
    <w:rsid w:val="00BD12B6"/>
    <w:rsid w:val="00BD2E19"/>
    <w:rsid w:val="00BD461D"/>
    <w:rsid w:val="00BD4A7B"/>
    <w:rsid w:val="00BD5508"/>
    <w:rsid w:val="00BD6771"/>
    <w:rsid w:val="00BD6ACA"/>
    <w:rsid w:val="00BD788E"/>
    <w:rsid w:val="00BD7986"/>
    <w:rsid w:val="00BD79EB"/>
    <w:rsid w:val="00BE0DBF"/>
    <w:rsid w:val="00BE0EDD"/>
    <w:rsid w:val="00BE2CF7"/>
    <w:rsid w:val="00BE3871"/>
    <w:rsid w:val="00BE3C30"/>
    <w:rsid w:val="00BE72EB"/>
    <w:rsid w:val="00BF0EB7"/>
    <w:rsid w:val="00BF1A80"/>
    <w:rsid w:val="00BF2AFE"/>
    <w:rsid w:val="00BF310F"/>
    <w:rsid w:val="00BF3428"/>
    <w:rsid w:val="00BF3E98"/>
    <w:rsid w:val="00BF43E3"/>
    <w:rsid w:val="00BF546C"/>
    <w:rsid w:val="00BF6A9D"/>
    <w:rsid w:val="00BF7307"/>
    <w:rsid w:val="00BF7EFE"/>
    <w:rsid w:val="00C00C4E"/>
    <w:rsid w:val="00C010B0"/>
    <w:rsid w:val="00C0135B"/>
    <w:rsid w:val="00C01973"/>
    <w:rsid w:val="00C019F3"/>
    <w:rsid w:val="00C023D6"/>
    <w:rsid w:val="00C027C2"/>
    <w:rsid w:val="00C028E6"/>
    <w:rsid w:val="00C0311F"/>
    <w:rsid w:val="00C04229"/>
    <w:rsid w:val="00C04CDE"/>
    <w:rsid w:val="00C05190"/>
    <w:rsid w:val="00C055F3"/>
    <w:rsid w:val="00C05718"/>
    <w:rsid w:val="00C0680F"/>
    <w:rsid w:val="00C10CB4"/>
    <w:rsid w:val="00C10DAE"/>
    <w:rsid w:val="00C11B47"/>
    <w:rsid w:val="00C11FEA"/>
    <w:rsid w:val="00C124C4"/>
    <w:rsid w:val="00C12C5B"/>
    <w:rsid w:val="00C12DCE"/>
    <w:rsid w:val="00C1334F"/>
    <w:rsid w:val="00C136EC"/>
    <w:rsid w:val="00C14AF7"/>
    <w:rsid w:val="00C15039"/>
    <w:rsid w:val="00C15D85"/>
    <w:rsid w:val="00C1729B"/>
    <w:rsid w:val="00C2044E"/>
    <w:rsid w:val="00C20C4B"/>
    <w:rsid w:val="00C20F1C"/>
    <w:rsid w:val="00C21443"/>
    <w:rsid w:val="00C21742"/>
    <w:rsid w:val="00C224DE"/>
    <w:rsid w:val="00C225A4"/>
    <w:rsid w:val="00C22CF1"/>
    <w:rsid w:val="00C2498C"/>
    <w:rsid w:val="00C27650"/>
    <w:rsid w:val="00C3165B"/>
    <w:rsid w:val="00C317E9"/>
    <w:rsid w:val="00C31DAE"/>
    <w:rsid w:val="00C32155"/>
    <w:rsid w:val="00C32910"/>
    <w:rsid w:val="00C342F9"/>
    <w:rsid w:val="00C34E92"/>
    <w:rsid w:val="00C35FE4"/>
    <w:rsid w:val="00C36026"/>
    <w:rsid w:val="00C36120"/>
    <w:rsid w:val="00C3612B"/>
    <w:rsid w:val="00C36364"/>
    <w:rsid w:val="00C4016B"/>
    <w:rsid w:val="00C403CF"/>
    <w:rsid w:val="00C40A45"/>
    <w:rsid w:val="00C41A39"/>
    <w:rsid w:val="00C42273"/>
    <w:rsid w:val="00C436E0"/>
    <w:rsid w:val="00C45137"/>
    <w:rsid w:val="00C45D37"/>
    <w:rsid w:val="00C45FAC"/>
    <w:rsid w:val="00C46855"/>
    <w:rsid w:val="00C47695"/>
    <w:rsid w:val="00C47C74"/>
    <w:rsid w:val="00C50263"/>
    <w:rsid w:val="00C532E7"/>
    <w:rsid w:val="00C54B58"/>
    <w:rsid w:val="00C551E5"/>
    <w:rsid w:val="00C55D23"/>
    <w:rsid w:val="00C56EED"/>
    <w:rsid w:val="00C57E58"/>
    <w:rsid w:val="00C60E49"/>
    <w:rsid w:val="00C62322"/>
    <w:rsid w:val="00C625E3"/>
    <w:rsid w:val="00C629CD"/>
    <w:rsid w:val="00C62B5A"/>
    <w:rsid w:val="00C63141"/>
    <w:rsid w:val="00C638DF"/>
    <w:rsid w:val="00C64F56"/>
    <w:rsid w:val="00C65F23"/>
    <w:rsid w:val="00C65F76"/>
    <w:rsid w:val="00C66218"/>
    <w:rsid w:val="00C66A14"/>
    <w:rsid w:val="00C66CE4"/>
    <w:rsid w:val="00C66E93"/>
    <w:rsid w:val="00C701C6"/>
    <w:rsid w:val="00C7023F"/>
    <w:rsid w:val="00C71265"/>
    <w:rsid w:val="00C71D3D"/>
    <w:rsid w:val="00C72083"/>
    <w:rsid w:val="00C73F94"/>
    <w:rsid w:val="00C746EE"/>
    <w:rsid w:val="00C74D0D"/>
    <w:rsid w:val="00C75775"/>
    <w:rsid w:val="00C75BFC"/>
    <w:rsid w:val="00C761FE"/>
    <w:rsid w:val="00C7679C"/>
    <w:rsid w:val="00C76B60"/>
    <w:rsid w:val="00C80542"/>
    <w:rsid w:val="00C821CE"/>
    <w:rsid w:val="00C82253"/>
    <w:rsid w:val="00C827B3"/>
    <w:rsid w:val="00C82D37"/>
    <w:rsid w:val="00C836B4"/>
    <w:rsid w:val="00C8406D"/>
    <w:rsid w:val="00C845CD"/>
    <w:rsid w:val="00C84798"/>
    <w:rsid w:val="00C84D93"/>
    <w:rsid w:val="00C84EA1"/>
    <w:rsid w:val="00C85093"/>
    <w:rsid w:val="00C8538F"/>
    <w:rsid w:val="00C859F0"/>
    <w:rsid w:val="00C860BE"/>
    <w:rsid w:val="00C8675C"/>
    <w:rsid w:val="00C86D69"/>
    <w:rsid w:val="00C86EBC"/>
    <w:rsid w:val="00C90296"/>
    <w:rsid w:val="00C90539"/>
    <w:rsid w:val="00C90814"/>
    <w:rsid w:val="00C9098E"/>
    <w:rsid w:val="00C90A5E"/>
    <w:rsid w:val="00C90C53"/>
    <w:rsid w:val="00C90DBE"/>
    <w:rsid w:val="00C90E19"/>
    <w:rsid w:val="00C91C28"/>
    <w:rsid w:val="00C92CE4"/>
    <w:rsid w:val="00C94147"/>
    <w:rsid w:val="00C94A89"/>
    <w:rsid w:val="00C94C6D"/>
    <w:rsid w:val="00C94DD7"/>
    <w:rsid w:val="00C94DF4"/>
    <w:rsid w:val="00C94FC5"/>
    <w:rsid w:val="00C96743"/>
    <w:rsid w:val="00C970EB"/>
    <w:rsid w:val="00C97917"/>
    <w:rsid w:val="00C97E73"/>
    <w:rsid w:val="00CA01D0"/>
    <w:rsid w:val="00CA0CDE"/>
    <w:rsid w:val="00CA166A"/>
    <w:rsid w:val="00CA1D6E"/>
    <w:rsid w:val="00CA2049"/>
    <w:rsid w:val="00CA2B7A"/>
    <w:rsid w:val="00CA369A"/>
    <w:rsid w:val="00CA4999"/>
    <w:rsid w:val="00CA530E"/>
    <w:rsid w:val="00CA6069"/>
    <w:rsid w:val="00CA6CCB"/>
    <w:rsid w:val="00CA7AE9"/>
    <w:rsid w:val="00CB0211"/>
    <w:rsid w:val="00CB056B"/>
    <w:rsid w:val="00CB0A6C"/>
    <w:rsid w:val="00CB14EA"/>
    <w:rsid w:val="00CB1779"/>
    <w:rsid w:val="00CB339A"/>
    <w:rsid w:val="00CB4981"/>
    <w:rsid w:val="00CB55BD"/>
    <w:rsid w:val="00CB59B0"/>
    <w:rsid w:val="00CB7FB0"/>
    <w:rsid w:val="00CB7FD6"/>
    <w:rsid w:val="00CC001D"/>
    <w:rsid w:val="00CC0F5F"/>
    <w:rsid w:val="00CC1049"/>
    <w:rsid w:val="00CC1464"/>
    <w:rsid w:val="00CC24E0"/>
    <w:rsid w:val="00CC3A57"/>
    <w:rsid w:val="00CC4EFB"/>
    <w:rsid w:val="00CC5AC5"/>
    <w:rsid w:val="00CC5BF4"/>
    <w:rsid w:val="00CC5E28"/>
    <w:rsid w:val="00CC61D3"/>
    <w:rsid w:val="00CC6F95"/>
    <w:rsid w:val="00CC70C8"/>
    <w:rsid w:val="00CC76AE"/>
    <w:rsid w:val="00CD0D57"/>
    <w:rsid w:val="00CD1127"/>
    <w:rsid w:val="00CD1B61"/>
    <w:rsid w:val="00CD24D7"/>
    <w:rsid w:val="00CD25C9"/>
    <w:rsid w:val="00CD2E3E"/>
    <w:rsid w:val="00CD450D"/>
    <w:rsid w:val="00CD4A30"/>
    <w:rsid w:val="00CD5155"/>
    <w:rsid w:val="00CD6A4B"/>
    <w:rsid w:val="00CD7AB9"/>
    <w:rsid w:val="00CD7B7F"/>
    <w:rsid w:val="00CD7D09"/>
    <w:rsid w:val="00CE0B54"/>
    <w:rsid w:val="00CE0D81"/>
    <w:rsid w:val="00CE204B"/>
    <w:rsid w:val="00CE231E"/>
    <w:rsid w:val="00CE25DC"/>
    <w:rsid w:val="00CE2FCE"/>
    <w:rsid w:val="00CE4042"/>
    <w:rsid w:val="00CE4929"/>
    <w:rsid w:val="00CE49AD"/>
    <w:rsid w:val="00CE4D96"/>
    <w:rsid w:val="00CE50F1"/>
    <w:rsid w:val="00CE5148"/>
    <w:rsid w:val="00CE5CDD"/>
    <w:rsid w:val="00CE7066"/>
    <w:rsid w:val="00CE78C7"/>
    <w:rsid w:val="00CE7BC2"/>
    <w:rsid w:val="00CE7BC3"/>
    <w:rsid w:val="00CF00BB"/>
    <w:rsid w:val="00CF1F57"/>
    <w:rsid w:val="00CF25B2"/>
    <w:rsid w:val="00CF2CE9"/>
    <w:rsid w:val="00CF3366"/>
    <w:rsid w:val="00CF51C2"/>
    <w:rsid w:val="00CF5407"/>
    <w:rsid w:val="00CF5613"/>
    <w:rsid w:val="00CF5617"/>
    <w:rsid w:val="00CF620A"/>
    <w:rsid w:val="00D003CF"/>
    <w:rsid w:val="00D012B4"/>
    <w:rsid w:val="00D01CE4"/>
    <w:rsid w:val="00D0232D"/>
    <w:rsid w:val="00D02936"/>
    <w:rsid w:val="00D02DAA"/>
    <w:rsid w:val="00D02E7E"/>
    <w:rsid w:val="00D0328C"/>
    <w:rsid w:val="00D03420"/>
    <w:rsid w:val="00D0421C"/>
    <w:rsid w:val="00D052C3"/>
    <w:rsid w:val="00D0537E"/>
    <w:rsid w:val="00D057C1"/>
    <w:rsid w:val="00D05EBD"/>
    <w:rsid w:val="00D06619"/>
    <w:rsid w:val="00D0680F"/>
    <w:rsid w:val="00D10EB8"/>
    <w:rsid w:val="00D11E84"/>
    <w:rsid w:val="00D1306B"/>
    <w:rsid w:val="00D13D32"/>
    <w:rsid w:val="00D1444B"/>
    <w:rsid w:val="00D14A86"/>
    <w:rsid w:val="00D14C94"/>
    <w:rsid w:val="00D20265"/>
    <w:rsid w:val="00D20F95"/>
    <w:rsid w:val="00D2311B"/>
    <w:rsid w:val="00D23155"/>
    <w:rsid w:val="00D23445"/>
    <w:rsid w:val="00D23BB8"/>
    <w:rsid w:val="00D23C9C"/>
    <w:rsid w:val="00D24DEE"/>
    <w:rsid w:val="00D25372"/>
    <w:rsid w:val="00D25CFC"/>
    <w:rsid w:val="00D2641B"/>
    <w:rsid w:val="00D264B5"/>
    <w:rsid w:val="00D26FF5"/>
    <w:rsid w:val="00D278CF"/>
    <w:rsid w:val="00D3049B"/>
    <w:rsid w:val="00D30880"/>
    <w:rsid w:val="00D32594"/>
    <w:rsid w:val="00D328AC"/>
    <w:rsid w:val="00D32E16"/>
    <w:rsid w:val="00D330E2"/>
    <w:rsid w:val="00D33F4A"/>
    <w:rsid w:val="00D35812"/>
    <w:rsid w:val="00D35867"/>
    <w:rsid w:val="00D35A69"/>
    <w:rsid w:val="00D35BCB"/>
    <w:rsid w:val="00D36557"/>
    <w:rsid w:val="00D369FB"/>
    <w:rsid w:val="00D36F91"/>
    <w:rsid w:val="00D37C4B"/>
    <w:rsid w:val="00D40430"/>
    <w:rsid w:val="00D41BE5"/>
    <w:rsid w:val="00D429B5"/>
    <w:rsid w:val="00D42BEB"/>
    <w:rsid w:val="00D43C66"/>
    <w:rsid w:val="00D4415F"/>
    <w:rsid w:val="00D44E40"/>
    <w:rsid w:val="00D451F4"/>
    <w:rsid w:val="00D462FE"/>
    <w:rsid w:val="00D470BD"/>
    <w:rsid w:val="00D47794"/>
    <w:rsid w:val="00D47A33"/>
    <w:rsid w:val="00D47B18"/>
    <w:rsid w:val="00D47E8F"/>
    <w:rsid w:val="00D47F20"/>
    <w:rsid w:val="00D50D5F"/>
    <w:rsid w:val="00D5114C"/>
    <w:rsid w:val="00D516F3"/>
    <w:rsid w:val="00D54BC0"/>
    <w:rsid w:val="00D55947"/>
    <w:rsid w:val="00D55E74"/>
    <w:rsid w:val="00D5765C"/>
    <w:rsid w:val="00D61CC4"/>
    <w:rsid w:val="00D629C0"/>
    <w:rsid w:val="00D63916"/>
    <w:rsid w:val="00D63BFB"/>
    <w:rsid w:val="00D64B7F"/>
    <w:rsid w:val="00D64E00"/>
    <w:rsid w:val="00D64E27"/>
    <w:rsid w:val="00D64EF4"/>
    <w:rsid w:val="00D64FB4"/>
    <w:rsid w:val="00D652C1"/>
    <w:rsid w:val="00D65497"/>
    <w:rsid w:val="00D6635D"/>
    <w:rsid w:val="00D67337"/>
    <w:rsid w:val="00D673F9"/>
    <w:rsid w:val="00D67D5F"/>
    <w:rsid w:val="00D703DC"/>
    <w:rsid w:val="00D707D7"/>
    <w:rsid w:val="00D72380"/>
    <w:rsid w:val="00D731B3"/>
    <w:rsid w:val="00D73C90"/>
    <w:rsid w:val="00D73EB3"/>
    <w:rsid w:val="00D74996"/>
    <w:rsid w:val="00D74FA7"/>
    <w:rsid w:val="00D7513E"/>
    <w:rsid w:val="00D76135"/>
    <w:rsid w:val="00D765C2"/>
    <w:rsid w:val="00D76A3C"/>
    <w:rsid w:val="00D77766"/>
    <w:rsid w:val="00D77BE6"/>
    <w:rsid w:val="00D77C6E"/>
    <w:rsid w:val="00D77D6C"/>
    <w:rsid w:val="00D802F4"/>
    <w:rsid w:val="00D80461"/>
    <w:rsid w:val="00D805BC"/>
    <w:rsid w:val="00D8064A"/>
    <w:rsid w:val="00D81745"/>
    <w:rsid w:val="00D82630"/>
    <w:rsid w:val="00D82765"/>
    <w:rsid w:val="00D82F22"/>
    <w:rsid w:val="00D84A19"/>
    <w:rsid w:val="00D84A48"/>
    <w:rsid w:val="00D84F0F"/>
    <w:rsid w:val="00D850EA"/>
    <w:rsid w:val="00D85183"/>
    <w:rsid w:val="00D86ABE"/>
    <w:rsid w:val="00D86CF8"/>
    <w:rsid w:val="00D874D7"/>
    <w:rsid w:val="00D876DE"/>
    <w:rsid w:val="00D9222F"/>
    <w:rsid w:val="00D92659"/>
    <w:rsid w:val="00D92677"/>
    <w:rsid w:val="00D92913"/>
    <w:rsid w:val="00D93003"/>
    <w:rsid w:val="00D933AD"/>
    <w:rsid w:val="00D93AF7"/>
    <w:rsid w:val="00D94013"/>
    <w:rsid w:val="00D9445B"/>
    <w:rsid w:val="00D952B9"/>
    <w:rsid w:val="00D9637D"/>
    <w:rsid w:val="00DA114B"/>
    <w:rsid w:val="00DA1D02"/>
    <w:rsid w:val="00DA1F61"/>
    <w:rsid w:val="00DA3A75"/>
    <w:rsid w:val="00DA3E66"/>
    <w:rsid w:val="00DA3EB9"/>
    <w:rsid w:val="00DA41BE"/>
    <w:rsid w:val="00DA4AFE"/>
    <w:rsid w:val="00DA69A7"/>
    <w:rsid w:val="00DA7FE8"/>
    <w:rsid w:val="00DB0F12"/>
    <w:rsid w:val="00DB1B8F"/>
    <w:rsid w:val="00DB1E66"/>
    <w:rsid w:val="00DB2F23"/>
    <w:rsid w:val="00DB37F8"/>
    <w:rsid w:val="00DB3FC9"/>
    <w:rsid w:val="00DB44E1"/>
    <w:rsid w:val="00DB4528"/>
    <w:rsid w:val="00DB469D"/>
    <w:rsid w:val="00DB48D1"/>
    <w:rsid w:val="00DB540A"/>
    <w:rsid w:val="00DB5BB4"/>
    <w:rsid w:val="00DB5FD2"/>
    <w:rsid w:val="00DB6311"/>
    <w:rsid w:val="00DB7E20"/>
    <w:rsid w:val="00DC05E9"/>
    <w:rsid w:val="00DC0D22"/>
    <w:rsid w:val="00DC3628"/>
    <w:rsid w:val="00DC3E85"/>
    <w:rsid w:val="00DC6732"/>
    <w:rsid w:val="00DC6B51"/>
    <w:rsid w:val="00DC7791"/>
    <w:rsid w:val="00DC7A99"/>
    <w:rsid w:val="00DD015C"/>
    <w:rsid w:val="00DD0659"/>
    <w:rsid w:val="00DD1F75"/>
    <w:rsid w:val="00DD2889"/>
    <w:rsid w:val="00DD30CB"/>
    <w:rsid w:val="00DD31CF"/>
    <w:rsid w:val="00DD45E5"/>
    <w:rsid w:val="00DD7568"/>
    <w:rsid w:val="00DD7CDF"/>
    <w:rsid w:val="00DD7D1B"/>
    <w:rsid w:val="00DE0103"/>
    <w:rsid w:val="00DE0249"/>
    <w:rsid w:val="00DE09AB"/>
    <w:rsid w:val="00DE26EB"/>
    <w:rsid w:val="00DE333D"/>
    <w:rsid w:val="00DE3737"/>
    <w:rsid w:val="00DE37B3"/>
    <w:rsid w:val="00DE3AA2"/>
    <w:rsid w:val="00DE4AF8"/>
    <w:rsid w:val="00DE59A9"/>
    <w:rsid w:val="00DE617F"/>
    <w:rsid w:val="00DF13A2"/>
    <w:rsid w:val="00DF1655"/>
    <w:rsid w:val="00DF1913"/>
    <w:rsid w:val="00DF22CE"/>
    <w:rsid w:val="00DF3D06"/>
    <w:rsid w:val="00DF563A"/>
    <w:rsid w:val="00DF5B58"/>
    <w:rsid w:val="00DF7979"/>
    <w:rsid w:val="00E01028"/>
    <w:rsid w:val="00E011FC"/>
    <w:rsid w:val="00E01871"/>
    <w:rsid w:val="00E01E39"/>
    <w:rsid w:val="00E0246B"/>
    <w:rsid w:val="00E0296F"/>
    <w:rsid w:val="00E03895"/>
    <w:rsid w:val="00E03D9B"/>
    <w:rsid w:val="00E058CD"/>
    <w:rsid w:val="00E07D83"/>
    <w:rsid w:val="00E10230"/>
    <w:rsid w:val="00E106F4"/>
    <w:rsid w:val="00E1089D"/>
    <w:rsid w:val="00E10BDC"/>
    <w:rsid w:val="00E10D17"/>
    <w:rsid w:val="00E10D54"/>
    <w:rsid w:val="00E10F46"/>
    <w:rsid w:val="00E113A7"/>
    <w:rsid w:val="00E12376"/>
    <w:rsid w:val="00E126ED"/>
    <w:rsid w:val="00E12C2F"/>
    <w:rsid w:val="00E1315A"/>
    <w:rsid w:val="00E138B0"/>
    <w:rsid w:val="00E13B08"/>
    <w:rsid w:val="00E13B7F"/>
    <w:rsid w:val="00E144BF"/>
    <w:rsid w:val="00E14BE1"/>
    <w:rsid w:val="00E153A4"/>
    <w:rsid w:val="00E163E5"/>
    <w:rsid w:val="00E166EC"/>
    <w:rsid w:val="00E169C2"/>
    <w:rsid w:val="00E20109"/>
    <w:rsid w:val="00E20639"/>
    <w:rsid w:val="00E2148D"/>
    <w:rsid w:val="00E215BF"/>
    <w:rsid w:val="00E22B40"/>
    <w:rsid w:val="00E230F8"/>
    <w:rsid w:val="00E23CEF"/>
    <w:rsid w:val="00E24539"/>
    <w:rsid w:val="00E250F8"/>
    <w:rsid w:val="00E272C9"/>
    <w:rsid w:val="00E30377"/>
    <w:rsid w:val="00E30EC2"/>
    <w:rsid w:val="00E31005"/>
    <w:rsid w:val="00E31DBF"/>
    <w:rsid w:val="00E3248E"/>
    <w:rsid w:val="00E32810"/>
    <w:rsid w:val="00E32C90"/>
    <w:rsid w:val="00E34579"/>
    <w:rsid w:val="00E34685"/>
    <w:rsid w:val="00E34BEE"/>
    <w:rsid w:val="00E3655D"/>
    <w:rsid w:val="00E40020"/>
    <w:rsid w:val="00E408DF"/>
    <w:rsid w:val="00E40E40"/>
    <w:rsid w:val="00E41263"/>
    <w:rsid w:val="00E42CF2"/>
    <w:rsid w:val="00E442B1"/>
    <w:rsid w:val="00E44996"/>
    <w:rsid w:val="00E4543A"/>
    <w:rsid w:val="00E4578B"/>
    <w:rsid w:val="00E458D3"/>
    <w:rsid w:val="00E50138"/>
    <w:rsid w:val="00E51335"/>
    <w:rsid w:val="00E51FE5"/>
    <w:rsid w:val="00E52C1F"/>
    <w:rsid w:val="00E52EDA"/>
    <w:rsid w:val="00E54450"/>
    <w:rsid w:val="00E54679"/>
    <w:rsid w:val="00E559F7"/>
    <w:rsid w:val="00E5790D"/>
    <w:rsid w:val="00E6045A"/>
    <w:rsid w:val="00E60F37"/>
    <w:rsid w:val="00E61AF2"/>
    <w:rsid w:val="00E61E74"/>
    <w:rsid w:val="00E62559"/>
    <w:rsid w:val="00E630C5"/>
    <w:rsid w:val="00E667F5"/>
    <w:rsid w:val="00E668A9"/>
    <w:rsid w:val="00E66C50"/>
    <w:rsid w:val="00E66F48"/>
    <w:rsid w:val="00E6769E"/>
    <w:rsid w:val="00E67A04"/>
    <w:rsid w:val="00E70FBB"/>
    <w:rsid w:val="00E71322"/>
    <w:rsid w:val="00E713F4"/>
    <w:rsid w:val="00E72789"/>
    <w:rsid w:val="00E72BC7"/>
    <w:rsid w:val="00E72FDB"/>
    <w:rsid w:val="00E7302B"/>
    <w:rsid w:val="00E73387"/>
    <w:rsid w:val="00E73AAA"/>
    <w:rsid w:val="00E73D75"/>
    <w:rsid w:val="00E73F8D"/>
    <w:rsid w:val="00E743EF"/>
    <w:rsid w:val="00E75822"/>
    <w:rsid w:val="00E762D2"/>
    <w:rsid w:val="00E7702A"/>
    <w:rsid w:val="00E77872"/>
    <w:rsid w:val="00E80CC3"/>
    <w:rsid w:val="00E81438"/>
    <w:rsid w:val="00E81DC4"/>
    <w:rsid w:val="00E82F9A"/>
    <w:rsid w:val="00E83CE3"/>
    <w:rsid w:val="00E85B31"/>
    <w:rsid w:val="00E86107"/>
    <w:rsid w:val="00E86A48"/>
    <w:rsid w:val="00E8776E"/>
    <w:rsid w:val="00E9174A"/>
    <w:rsid w:val="00E929BC"/>
    <w:rsid w:val="00E94B23"/>
    <w:rsid w:val="00EA1D46"/>
    <w:rsid w:val="00EA2EAA"/>
    <w:rsid w:val="00EA3A9C"/>
    <w:rsid w:val="00EA3C6A"/>
    <w:rsid w:val="00EA51CC"/>
    <w:rsid w:val="00EA5534"/>
    <w:rsid w:val="00EA5956"/>
    <w:rsid w:val="00EA7863"/>
    <w:rsid w:val="00EA7F90"/>
    <w:rsid w:val="00EB103B"/>
    <w:rsid w:val="00EB1482"/>
    <w:rsid w:val="00EB2CE8"/>
    <w:rsid w:val="00EB39F2"/>
    <w:rsid w:val="00EB3C7E"/>
    <w:rsid w:val="00EB4AA9"/>
    <w:rsid w:val="00EB4E83"/>
    <w:rsid w:val="00EB4EA2"/>
    <w:rsid w:val="00EB5611"/>
    <w:rsid w:val="00EB56D5"/>
    <w:rsid w:val="00EB6B8F"/>
    <w:rsid w:val="00EC0D48"/>
    <w:rsid w:val="00EC0EDD"/>
    <w:rsid w:val="00EC1356"/>
    <w:rsid w:val="00EC15A0"/>
    <w:rsid w:val="00EC22A9"/>
    <w:rsid w:val="00EC2738"/>
    <w:rsid w:val="00EC280B"/>
    <w:rsid w:val="00EC286B"/>
    <w:rsid w:val="00EC2C97"/>
    <w:rsid w:val="00EC4C36"/>
    <w:rsid w:val="00EC6B4E"/>
    <w:rsid w:val="00EC6DB4"/>
    <w:rsid w:val="00EC742D"/>
    <w:rsid w:val="00EC7652"/>
    <w:rsid w:val="00EC7900"/>
    <w:rsid w:val="00ED3F7E"/>
    <w:rsid w:val="00ED5BA3"/>
    <w:rsid w:val="00ED620E"/>
    <w:rsid w:val="00ED6741"/>
    <w:rsid w:val="00ED73ED"/>
    <w:rsid w:val="00ED7526"/>
    <w:rsid w:val="00EE081B"/>
    <w:rsid w:val="00EE0EE6"/>
    <w:rsid w:val="00EE3153"/>
    <w:rsid w:val="00EE3DDC"/>
    <w:rsid w:val="00EE4196"/>
    <w:rsid w:val="00EE4D2E"/>
    <w:rsid w:val="00EE4D3E"/>
    <w:rsid w:val="00EE4DD0"/>
    <w:rsid w:val="00EE620E"/>
    <w:rsid w:val="00EE6B4C"/>
    <w:rsid w:val="00EE782D"/>
    <w:rsid w:val="00EE7BEF"/>
    <w:rsid w:val="00EE7F28"/>
    <w:rsid w:val="00EF091C"/>
    <w:rsid w:val="00EF0E5D"/>
    <w:rsid w:val="00EF0FC0"/>
    <w:rsid w:val="00EF20F2"/>
    <w:rsid w:val="00EF2220"/>
    <w:rsid w:val="00EF2530"/>
    <w:rsid w:val="00EF3CCA"/>
    <w:rsid w:val="00EF4031"/>
    <w:rsid w:val="00EF4077"/>
    <w:rsid w:val="00EF4500"/>
    <w:rsid w:val="00EF5252"/>
    <w:rsid w:val="00EF577D"/>
    <w:rsid w:val="00EF61C1"/>
    <w:rsid w:val="00EF6BCF"/>
    <w:rsid w:val="00EF6CEC"/>
    <w:rsid w:val="00EF70CC"/>
    <w:rsid w:val="00EF7507"/>
    <w:rsid w:val="00EF78FF"/>
    <w:rsid w:val="00EF7982"/>
    <w:rsid w:val="00F03195"/>
    <w:rsid w:val="00F033F9"/>
    <w:rsid w:val="00F04EF2"/>
    <w:rsid w:val="00F05BC0"/>
    <w:rsid w:val="00F06290"/>
    <w:rsid w:val="00F0703A"/>
    <w:rsid w:val="00F07626"/>
    <w:rsid w:val="00F07C46"/>
    <w:rsid w:val="00F07DC4"/>
    <w:rsid w:val="00F118CE"/>
    <w:rsid w:val="00F1265B"/>
    <w:rsid w:val="00F12695"/>
    <w:rsid w:val="00F128D9"/>
    <w:rsid w:val="00F129AB"/>
    <w:rsid w:val="00F1340E"/>
    <w:rsid w:val="00F14933"/>
    <w:rsid w:val="00F14941"/>
    <w:rsid w:val="00F1517A"/>
    <w:rsid w:val="00F15536"/>
    <w:rsid w:val="00F16188"/>
    <w:rsid w:val="00F17A37"/>
    <w:rsid w:val="00F17AFA"/>
    <w:rsid w:val="00F20638"/>
    <w:rsid w:val="00F22757"/>
    <w:rsid w:val="00F252FD"/>
    <w:rsid w:val="00F256F6"/>
    <w:rsid w:val="00F25723"/>
    <w:rsid w:val="00F2626A"/>
    <w:rsid w:val="00F27024"/>
    <w:rsid w:val="00F302DF"/>
    <w:rsid w:val="00F309A3"/>
    <w:rsid w:val="00F32CCF"/>
    <w:rsid w:val="00F32DE9"/>
    <w:rsid w:val="00F32F1E"/>
    <w:rsid w:val="00F333C6"/>
    <w:rsid w:val="00F3378A"/>
    <w:rsid w:val="00F3484F"/>
    <w:rsid w:val="00F35430"/>
    <w:rsid w:val="00F4030F"/>
    <w:rsid w:val="00F41563"/>
    <w:rsid w:val="00F41685"/>
    <w:rsid w:val="00F416C3"/>
    <w:rsid w:val="00F42A1C"/>
    <w:rsid w:val="00F431EA"/>
    <w:rsid w:val="00F43742"/>
    <w:rsid w:val="00F442D3"/>
    <w:rsid w:val="00F46583"/>
    <w:rsid w:val="00F474AD"/>
    <w:rsid w:val="00F50061"/>
    <w:rsid w:val="00F5016A"/>
    <w:rsid w:val="00F50B49"/>
    <w:rsid w:val="00F5115D"/>
    <w:rsid w:val="00F53632"/>
    <w:rsid w:val="00F536A2"/>
    <w:rsid w:val="00F54A19"/>
    <w:rsid w:val="00F5551C"/>
    <w:rsid w:val="00F55CCF"/>
    <w:rsid w:val="00F561C4"/>
    <w:rsid w:val="00F572E9"/>
    <w:rsid w:val="00F60163"/>
    <w:rsid w:val="00F60EF0"/>
    <w:rsid w:val="00F61F60"/>
    <w:rsid w:val="00F621FB"/>
    <w:rsid w:val="00F62B9B"/>
    <w:rsid w:val="00F636E3"/>
    <w:rsid w:val="00F6416B"/>
    <w:rsid w:val="00F641D9"/>
    <w:rsid w:val="00F643F3"/>
    <w:rsid w:val="00F650DB"/>
    <w:rsid w:val="00F658E8"/>
    <w:rsid w:val="00F65CE1"/>
    <w:rsid w:val="00F6683B"/>
    <w:rsid w:val="00F66A48"/>
    <w:rsid w:val="00F66C41"/>
    <w:rsid w:val="00F67232"/>
    <w:rsid w:val="00F674E2"/>
    <w:rsid w:val="00F67C6E"/>
    <w:rsid w:val="00F67D67"/>
    <w:rsid w:val="00F70043"/>
    <w:rsid w:val="00F70613"/>
    <w:rsid w:val="00F72CC9"/>
    <w:rsid w:val="00F7317D"/>
    <w:rsid w:val="00F7380E"/>
    <w:rsid w:val="00F7437A"/>
    <w:rsid w:val="00F751E2"/>
    <w:rsid w:val="00F75392"/>
    <w:rsid w:val="00F755AC"/>
    <w:rsid w:val="00F75907"/>
    <w:rsid w:val="00F8124C"/>
    <w:rsid w:val="00F83B9A"/>
    <w:rsid w:val="00F84771"/>
    <w:rsid w:val="00F84B5A"/>
    <w:rsid w:val="00F8551D"/>
    <w:rsid w:val="00F85808"/>
    <w:rsid w:val="00F85C75"/>
    <w:rsid w:val="00F85E22"/>
    <w:rsid w:val="00F86D9F"/>
    <w:rsid w:val="00F926FF"/>
    <w:rsid w:val="00F9271E"/>
    <w:rsid w:val="00F93B37"/>
    <w:rsid w:val="00F93EBD"/>
    <w:rsid w:val="00F94E52"/>
    <w:rsid w:val="00F9652F"/>
    <w:rsid w:val="00F96B8A"/>
    <w:rsid w:val="00F96BF4"/>
    <w:rsid w:val="00F96D72"/>
    <w:rsid w:val="00FA0386"/>
    <w:rsid w:val="00FA0543"/>
    <w:rsid w:val="00FA1292"/>
    <w:rsid w:val="00FA208B"/>
    <w:rsid w:val="00FA251E"/>
    <w:rsid w:val="00FA30E0"/>
    <w:rsid w:val="00FA3FAD"/>
    <w:rsid w:val="00FA444B"/>
    <w:rsid w:val="00FA477F"/>
    <w:rsid w:val="00FA63BE"/>
    <w:rsid w:val="00FA69DD"/>
    <w:rsid w:val="00FA7967"/>
    <w:rsid w:val="00FB272C"/>
    <w:rsid w:val="00FB2E0A"/>
    <w:rsid w:val="00FB2EFE"/>
    <w:rsid w:val="00FB329F"/>
    <w:rsid w:val="00FB405D"/>
    <w:rsid w:val="00FB541E"/>
    <w:rsid w:val="00FB6F2B"/>
    <w:rsid w:val="00FB78FE"/>
    <w:rsid w:val="00FC0AEB"/>
    <w:rsid w:val="00FC1CBA"/>
    <w:rsid w:val="00FC1ED5"/>
    <w:rsid w:val="00FC1EEB"/>
    <w:rsid w:val="00FC2501"/>
    <w:rsid w:val="00FC2D2D"/>
    <w:rsid w:val="00FC3924"/>
    <w:rsid w:val="00FC3F45"/>
    <w:rsid w:val="00FC49B8"/>
    <w:rsid w:val="00FC59D0"/>
    <w:rsid w:val="00FC6FD9"/>
    <w:rsid w:val="00FC735C"/>
    <w:rsid w:val="00FC7BD4"/>
    <w:rsid w:val="00FC7DD2"/>
    <w:rsid w:val="00FD044A"/>
    <w:rsid w:val="00FD07D1"/>
    <w:rsid w:val="00FD150C"/>
    <w:rsid w:val="00FD37DE"/>
    <w:rsid w:val="00FD38F5"/>
    <w:rsid w:val="00FD461C"/>
    <w:rsid w:val="00FD5A01"/>
    <w:rsid w:val="00FD5D29"/>
    <w:rsid w:val="00FD638C"/>
    <w:rsid w:val="00FD6CD1"/>
    <w:rsid w:val="00FD6FC4"/>
    <w:rsid w:val="00FD71AE"/>
    <w:rsid w:val="00FD73CB"/>
    <w:rsid w:val="00FD7829"/>
    <w:rsid w:val="00FD783B"/>
    <w:rsid w:val="00FE07EB"/>
    <w:rsid w:val="00FE09EE"/>
    <w:rsid w:val="00FE11AC"/>
    <w:rsid w:val="00FE1424"/>
    <w:rsid w:val="00FE1E1F"/>
    <w:rsid w:val="00FE2965"/>
    <w:rsid w:val="00FE3B39"/>
    <w:rsid w:val="00FE4360"/>
    <w:rsid w:val="00FE45E1"/>
    <w:rsid w:val="00FE5A7D"/>
    <w:rsid w:val="00FE5FD4"/>
    <w:rsid w:val="00FE735D"/>
    <w:rsid w:val="00FE7B68"/>
    <w:rsid w:val="00FF0BE7"/>
    <w:rsid w:val="00FF193A"/>
    <w:rsid w:val="00FF1A95"/>
    <w:rsid w:val="00FF2933"/>
    <w:rsid w:val="00FF2FAA"/>
    <w:rsid w:val="00FF506F"/>
    <w:rsid w:val="00FF520E"/>
    <w:rsid w:val="00FF59A1"/>
    <w:rsid w:val="00FF6689"/>
    <w:rsid w:val="00FF66DC"/>
    <w:rsid w:val="00FF69E0"/>
    <w:rsid w:val="00FF7073"/>
    <w:rsid w:val="00FF76FC"/>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346DFF"/>
  <w15:chartTrackingRefBased/>
  <w15:docId w15:val="{238375DA-B0A3-4E69-BE2C-177004851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DE9"/>
    <w:pPr>
      <w:spacing w:after="160" w:line="256" w:lineRule="auto"/>
    </w:pPr>
    <w:rPr>
      <w:kern w:val="2"/>
      <w:sz w:val="22"/>
      <w:szCs w:val="22"/>
    </w:rPr>
  </w:style>
  <w:style w:type="paragraph" w:styleId="Heading1">
    <w:name w:val="heading 1"/>
    <w:basedOn w:val="Normal"/>
    <w:next w:val="Normal"/>
    <w:link w:val="Heading1Char"/>
    <w:uiPriority w:val="9"/>
    <w:qFormat/>
    <w:rsid w:val="00B01321"/>
    <w:pPr>
      <w:tabs>
        <w:tab w:val="right" w:pos="9192"/>
      </w:tabs>
      <w:bidi/>
      <w:spacing w:after="0" w:line="360" w:lineRule="auto"/>
      <w:outlineLvl w:val="0"/>
    </w:pPr>
    <w:rPr>
      <w:rFonts w:ascii="Simplified Arabic" w:eastAsia="Simplified Arabic" w:hAnsi="Simplified Arabic" w:cs="Simplified Arabic"/>
      <w:bCs/>
      <w:sz w:val="32"/>
      <w:szCs w:val="32"/>
      <w:lang w:bidi="ar-EG"/>
    </w:rPr>
  </w:style>
  <w:style w:type="paragraph" w:styleId="Heading2">
    <w:name w:val="heading 2"/>
    <w:basedOn w:val="Normal"/>
    <w:link w:val="Heading2Char"/>
    <w:uiPriority w:val="9"/>
    <w:qFormat/>
    <w:rsid w:val="00E7302B"/>
    <w:pPr>
      <w:keepNext/>
      <w:bidi/>
      <w:spacing w:before="100" w:beforeAutospacing="1" w:after="100" w:afterAutospacing="1" w:line="240" w:lineRule="auto"/>
      <w:outlineLvl w:val="1"/>
    </w:pPr>
    <w:rPr>
      <w:rFonts w:ascii="Simplified Arabic" w:eastAsia="Simplified Arabic" w:hAnsi="Simplified Arabic" w:cs="Simplified Arabic"/>
      <w:b/>
      <w:bCs/>
      <w:color w:val="000000" w:themeColor="text1"/>
      <w:kern w:val="0"/>
      <w:sz w:val="28"/>
      <w:szCs w:val="28"/>
      <w:lang w:bidi="ar-EG"/>
    </w:rPr>
  </w:style>
  <w:style w:type="paragraph" w:styleId="Heading3">
    <w:name w:val="heading 3"/>
    <w:basedOn w:val="Normal"/>
    <w:next w:val="Normal"/>
    <w:link w:val="Heading3Char"/>
    <w:uiPriority w:val="9"/>
    <w:unhideWhenUsed/>
    <w:qFormat/>
    <w:rsid w:val="00E7302B"/>
    <w:pPr>
      <w:keepNext/>
      <w:bidi/>
      <w:spacing w:after="0" w:line="240" w:lineRule="auto"/>
      <w:ind w:left="2340" w:hanging="2340"/>
      <w:outlineLvl w:val="2"/>
    </w:pPr>
    <w:rPr>
      <w:rFonts w:ascii="Simplified Arabic" w:eastAsia="Times New Roman" w:hAnsi="Simplified Arabic" w:cs="Simplified Arabic"/>
      <w:bCs/>
      <w:color w:val="000000" w:themeColor="text1"/>
      <w:kern w:val="0"/>
      <w:sz w:val="24"/>
      <w:szCs w:val="24"/>
    </w:rPr>
  </w:style>
  <w:style w:type="paragraph" w:styleId="Heading4">
    <w:name w:val="heading 4"/>
    <w:basedOn w:val="Normal"/>
    <w:next w:val="Normal"/>
    <w:link w:val="Heading4Char"/>
    <w:uiPriority w:val="9"/>
    <w:unhideWhenUsed/>
    <w:qFormat/>
    <w:rsid w:val="007244B1"/>
    <w:pPr>
      <w:keepNext/>
      <w:tabs>
        <w:tab w:val="left" w:pos="281"/>
      </w:tabs>
      <w:bidi/>
      <w:spacing w:after="0" w:line="240" w:lineRule="auto"/>
      <w:ind w:left="1826" w:hanging="1800"/>
      <w:jc w:val="both"/>
      <w:outlineLvl w:val="3"/>
    </w:pPr>
    <w:rPr>
      <w:rFonts w:ascii="Times New Roman" w:eastAsia="Times New Roman" w:hAnsi="Times New Roman" w:cs="Times New Roman"/>
      <w:b/>
      <w:color w:val="000000"/>
      <w:kern w:val="0"/>
      <w:sz w:val="24"/>
      <w:szCs w:val="24"/>
    </w:rPr>
  </w:style>
  <w:style w:type="paragraph" w:styleId="Heading5">
    <w:name w:val="heading 5"/>
    <w:basedOn w:val="Normal"/>
    <w:next w:val="Normal"/>
    <w:link w:val="Heading5Char"/>
    <w:uiPriority w:val="9"/>
    <w:unhideWhenUsed/>
    <w:qFormat/>
    <w:rsid w:val="007244B1"/>
    <w:pPr>
      <w:bidi/>
      <w:spacing w:before="240" w:after="60" w:line="240" w:lineRule="auto"/>
      <w:outlineLvl w:val="4"/>
    </w:pPr>
    <w:rPr>
      <w:rFonts w:ascii="Times New Roman" w:eastAsia="Times New Roman" w:hAnsi="Times New Roman" w:cs="Times New Roman"/>
      <w:b/>
      <w:i/>
      <w:color w:val="000000"/>
      <w:kern w:val="0"/>
      <w:sz w:val="26"/>
      <w:szCs w:val="26"/>
    </w:rPr>
  </w:style>
  <w:style w:type="paragraph" w:styleId="Heading6">
    <w:name w:val="heading 6"/>
    <w:basedOn w:val="Normal"/>
    <w:next w:val="Normal"/>
    <w:link w:val="Heading6Char"/>
    <w:uiPriority w:val="9"/>
    <w:unhideWhenUsed/>
    <w:qFormat/>
    <w:rsid w:val="007244B1"/>
    <w:pPr>
      <w:keepNext/>
      <w:bidi/>
      <w:spacing w:after="0" w:line="240" w:lineRule="auto"/>
      <w:jc w:val="both"/>
      <w:outlineLvl w:val="5"/>
    </w:pPr>
    <w:rPr>
      <w:rFonts w:ascii="Courier New" w:eastAsia="Courier New" w:hAnsi="Courier New" w:cs="Courier New"/>
      <w:color w:val="000000"/>
      <w:kern w:val="0"/>
      <w:sz w:val="28"/>
      <w:szCs w:val="28"/>
    </w:rPr>
  </w:style>
  <w:style w:type="paragraph" w:styleId="Heading7">
    <w:name w:val="heading 7"/>
    <w:basedOn w:val="Normal"/>
    <w:next w:val="Normal"/>
    <w:link w:val="Heading7Char"/>
    <w:uiPriority w:val="9"/>
    <w:semiHidden/>
    <w:unhideWhenUsed/>
    <w:qFormat/>
    <w:rsid w:val="009D5A8A"/>
    <w:pPr>
      <w:keepNext/>
      <w:keepLines/>
      <w:spacing w:before="40" w:after="0" w:line="278" w:lineRule="auto"/>
      <w:outlineLvl w:val="6"/>
    </w:pPr>
    <w:rPr>
      <w:rFonts w:asciiTheme="minorHAnsi" w:eastAsiaTheme="majorEastAsia" w:hAnsiTheme="minorHAnsi" w:cstheme="majorBidi"/>
      <w:color w:val="595959" w:themeColor="text1" w:themeTint="A6"/>
      <w:sz w:val="24"/>
      <w:szCs w:val="24"/>
      <w14:ligatures w14:val="standardContextual"/>
    </w:rPr>
  </w:style>
  <w:style w:type="paragraph" w:styleId="Heading8">
    <w:name w:val="heading 8"/>
    <w:basedOn w:val="Normal"/>
    <w:next w:val="Normal"/>
    <w:link w:val="Heading8Char"/>
    <w:uiPriority w:val="9"/>
    <w:semiHidden/>
    <w:unhideWhenUsed/>
    <w:qFormat/>
    <w:rsid w:val="009D5A8A"/>
    <w:pPr>
      <w:keepNext/>
      <w:keepLines/>
      <w:spacing w:after="0" w:line="278" w:lineRule="auto"/>
      <w:outlineLvl w:val="7"/>
    </w:pPr>
    <w:rPr>
      <w:rFonts w:asciiTheme="minorHAnsi" w:eastAsiaTheme="majorEastAsia" w:hAnsiTheme="minorHAnsi" w:cstheme="majorBidi"/>
      <w:i/>
      <w:iCs/>
      <w:color w:val="272727" w:themeColor="text1" w:themeTint="D8"/>
      <w:sz w:val="24"/>
      <w:szCs w:val="24"/>
      <w14:ligatures w14:val="standardContextual"/>
    </w:rPr>
  </w:style>
  <w:style w:type="paragraph" w:styleId="Heading9">
    <w:name w:val="heading 9"/>
    <w:basedOn w:val="Normal"/>
    <w:next w:val="Normal"/>
    <w:link w:val="Heading9Char"/>
    <w:uiPriority w:val="9"/>
    <w:semiHidden/>
    <w:unhideWhenUsed/>
    <w:qFormat/>
    <w:rsid w:val="009D5A8A"/>
    <w:pPr>
      <w:keepNext/>
      <w:keepLines/>
      <w:spacing w:after="0" w:line="278" w:lineRule="auto"/>
      <w:outlineLvl w:val="8"/>
    </w:pPr>
    <w:rPr>
      <w:rFonts w:asciiTheme="minorHAnsi" w:eastAsiaTheme="majorEastAsia" w:hAnsiTheme="minorHAnsi" w:cstheme="majorBidi"/>
      <w:color w:val="272727" w:themeColor="text1" w:themeTint="D8"/>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E7302B"/>
    <w:rPr>
      <w:rFonts w:ascii="Simplified Arabic" w:eastAsia="Simplified Arabic" w:hAnsi="Simplified Arabic" w:cs="Simplified Arabic"/>
      <w:bCs/>
      <w:color w:val="000000" w:themeColor="text1"/>
      <w:sz w:val="28"/>
      <w:szCs w:val="28"/>
    </w:rPr>
  </w:style>
  <w:style w:type="character" w:customStyle="1" w:styleId="Heading2Char">
    <w:name w:val="Heading 2 Char"/>
    <w:basedOn w:val="DefaultParagraphFont"/>
    <w:link w:val="Heading2"/>
    <w:uiPriority w:val="9"/>
    <w:rsid w:val="00E7302B"/>
    <w:rPr>
      <w:rFonts w:ascii="Simplified Arabic" w:eastAsia="Simplified Arabic" w:hAnsi="Simplified Arabic" w:cs="Simplified Arabic"/>
      <w:b/>
      <w:bCs/>
      <w:color w:val="000000" w:themeColor="text1"/>
      <w:sz w:val="28"/>
      <w:szCs w:val="28"/>
      <w:lang w:bidi="ar-EG"/>
    </w:rPr>
  </w:style>
  <w:style w:type="paragraph" w:styleId="ListParagraph">
    <w:name w:val="List Paragraph"/>
    <w:aliases w:val="سرد الفقرات1,List Paragraph1,List Paragraph11,NumberedList,سرد الفقرات2,List Paragraph2,Use Case List Paragraph,lp1,List Paragraph111,lp11,RFP SUB Points,b1,Bullet for no #'s,Body Bullet,Figure_name,Equipment,List_TIS,SOP Lvl2"/>
    <w:basedOn w:val="Normal"/>
    <w:link w:val="ListParagraphChar"/>
    <w:uiPriority w:val="34"/>
    <w:qFormat/>
    <w:rsid w:val="0053290A"/>
    <w:pPr>
      <w:spacing w:after="200" w:line="276" w:lineRule="auto"/>
      <w:ind w:left="720"/>
      <w:contextualSpacing/>
    </w:pPr>
    <w:rPr>
      <w:kern w:val="0"/>
    </w:rPr>
  </w:style>
  <w:style w:type="table" w:styleId="TableGrid">
    <w:name w:val="Table Grid"/>
    <w:basedOn w:val="TableNormal"/>
    <w:uiPriority w:val="39"/>
    <w:qFormat/>
    <w:rsid w:val="0053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سرد الفقرات1 Char,List Paragraph1 Char,List Paragraph11 Char,NumberedList Char,سرد الفقرات2 Char,List Paragraph2 Char,Use Case List Paragraph Char,lp1 Char,List Paragraph111 Char,lp11 Char,RFP SUB Points Char,b1 Char,Body Bullet Char"/>
    <w:link w:val="ListParagraph"/>
    <w:uiPriority w:val="34"/>
    <w:qFormat/>
    <w:locked/>
    <w:rsid w:val="00987746"/>
  </w:style>
  <w:style w:type="paragraph" w:styleId="NormalWeb">
    <w:name w:val="Normal (Web)"/>
    <w:aliases w:val=" webb"/>
    <w:basedOn w:val="Normal"/>
    <w:link w:val="NormalWebChar"/>
    <w:uiPriority w:val="99"/>
    <w:unhideWhenUsed/>
    <w:rsid w:val="00987746"/>
    <w:pPr>
      <w:spacing w:before="100" w:beforeAutospacing="1" w:after="100" w:afterAutospacing="1" w:line="240" w:lineRule="auto"/>
    </w:pPr>
    <w:rPr>
      <w:rFonts w:ascii="Times New Roman" w:eastAsia="Times New Roman" w:hAnsi="Times New Roman" w:cs="Times New Roman"/>
      <w:kern w:val="0"/>
      <w:sz w:val="24"/>
      <w:szCs w:val="24"/>
      <w:lang w:val="x-none" w:eastAsia="x-none"/>
    </w:rPr>
  </w:style>
  <w:style w:type="paragraph" w:styleId="BodyTextIndent">
    <w:name w:val="Body Text Indent"/>
    <w:basedOn w:val="Normal"/>
    <w:link w:val="BodyTextIndentChar"/>
    <w:qFormat/>
    <w:rsid w:val="00987746"/>
    <w:pPr>
      <w:bidi/>
      <w:spacing w:after="0" w:line="240" w:lineRule="auto"/>
      <w:ind w:firstLine="608"/>
      <w:jc w:val="lowKashida"/>
    </w:pPr>
    <w:rPr>
      <w:rFonts w:ascii="Times New Roman" w:eastAsia="Times New Roman" w:hAnsi="Times New Roman" w:cs="Times New Roman"/>
      <w:kern w:val="0"/>
      <w:sz w:val="20"/>
      <w:szCs w:val="36"/>
      <w:lang w:val="fr-FR" w:eastAsia="fr-FR"/>
    </w:rPr>
  </w:style>
  <w:style w:type="character" w:customStyle="1" w:styleId="BodyTextIndentChar">
    <w:name w:val="Body Text Indent Char"/>
    <w:basedOn w:val="DefaultParagraphFont"/>
    <w:link w:val="BodyTextIndent"/>
    <w:qFormat/>
    <w:rsid w:val="00987746"/>
    <w:rPr>
      <w:rFonts w:ascii="Times New Roman" w:eastAsia="Times New Roman" w:hAnsi="Times New Roman" w:cs="Times New Roman"/>
      <w:sz w:val="20"/>
      <w:szCs w:val="36"/>
      <w:lang w:val="fr-FR" w:eastAsia="fr-FR"/>
    </w:rPr>
  </w:style>
  <w:style w:type="paragraph" w:styleId="Caption">
    <w:name w:val="caption"/>
    <w:basedOn w:val="Normal"/>
    <w:next w:val="Normal"/>
    <w:autoRedefine/>
    <w:uiPriority w:val="35"/>
    <w:unhideWhenUsed/>
    <w:qFormat/>
    <w:rsid w:val="00BE3871"/>
    <w:pPr>
      <w:keepNext/>
      <w:bidi/>
      <w:spacing w:after="0" w:line="240" w:lineRule="auto"/>
      <w:jc w:val="center"/>
    </w:pPr>
    <w:rPr>
      <w:rFonts w:ascii="Simplified Arabic" w:eastAsia="Simplified Arabic" w:hAnsi="Simplified Arabic" w:cs="Simplified Arabic"/>
      <w:b/>
      <w:bCs/>
      <w:kern w:val="0"/>
      <w:sz w:val="28"/>
      <w:szCs w:val="28"/>
      <w:lang w:eastAsia="ar-SA"/>
    </w:rPr>
  </w:style>
  <w:style w:type="paragraph" w:styleId="Header">
    <w:name w:val="header"/>
    <w:basedOn w:val="Normal"/>
    <w:link w:val="HeaderChar"/>
    <w:uiPriority w:val="99"/>
    <w:unhideWhenUsed/>
    <w:rsid w:val="00987746"/>
    <w:pPr>
      <w:tabs>
        <w:tab w:val="center" w:pos="4680"/>
        <w:tab w:val="right" w:pos="9360"/>
      </w:tabs>
      <w:spacing w:after="0" w:line="240" w:lineRule="auto"/>
    </w:pPr>
    <w:rPr>
      <w:kern w:val="0"/>
    </w:rPr>
  </w:style>
  <w:style w:type="character" w:customStyle="1" w:styleId="HeaderChar">
    <w:name w:val="Header Char"/>
    <w:basedOn w:val="DefaultParagraphFont"/>
    <w:link w:val="Header"/>
    <w:uiPriority w:val="99"/>
    <w:rsid w:val="00987746"/>
  </w:style>
  <w:style w:type="paragraph" w:styleId="Footer">
    <w:name w:val="footer"/>
    <w:basedOn w:val="Normal"/>
    <w:link w:val="FooterChar"/>
    <w:uiPriority w:val="99"/>
    <w:unhideWhenUsed/>
    <w:rsid w:val="00987746"/>
    <w:pPr>
      <w:tabs>
        <w:tab w:val="center" w:pos="4680"/>
        <w:tab w:val="right" w:pos="9360"/>
      </w:tabs>
      <w:spacing w:after="0" w:line="240" w:lineRule="auto"/>
    </w:pPr>
    <w:rPr>
      <w:kern w:val="0"/>
    </w:rPr>
  </w:style>
  <w:style w:type="character" w:customStyle="1" w:styleId="FooterChar">
    <w:name w:val="Footer Char"/>
    <w:basedOn w:val="DefaultParagraphFont"/>
    <w:link w:val="Footer"/>
    <w:uiPriority w:val="99"/>
    <w:rsid w:val="00987746"/>
  </w:style>
  <w:style w:type="paragraph" w:styleId="BalloonText">
    <w:name w:val="Balloon Text"/>
    <w:basedOn w:val="Normal"/>
    <w:link w:val="BalloonTextChar"/>
    <w:uiPriority w:val="99"/>
    <w:semiHidden/>
    <w:unhideWhenUsed/>
    <w:rsid w:val="00987746"/>
    <w:pPr>
      <w:spacing w:after="0" w:line="240" w:lineRule="auto"/>
    </w:pPr>
    <w:rPr>
      <w:rFonts w:ascii="Segoe UI" w:hAnsi="Segoe UI" w:cs="Segoe UI"/>
      <w:kern w:val="0"/>
      <w:sz w:val="18"/>
      <w:szCs w:val="18"/>
    </w:rPr>
  </w:style>
  <w:style w:type="character" w:customStyle="1" w:styleId="BalloonTextChar">
    <w:name w:val="Balloon Text Char"/>
    <w:basedOn w:val="DefaultParagraphFont"/>
    <w:link w:val="BalloonText"/>
    <w:uiPriority w:val="99"/>
    <w:semiHidden/>
    <w:rsid w:val="00987746"/>
    <w:rPr>
      <w:rFonts w:ascii="Segoe UI" w:hAnsi="Segoe UI" w:cs="Segoe UI"/>
      <w:sz w:val="18"/>
      <w:szCs w:val="18"/>
    </w:rPr>
  </w:style>
  <w:style w:type="character" w:customStyle="1" w:styleId="y2iqfc">
    <w:name w:val="y2iqfc"/>
    <w:basedOn w:val="DefaultParagraphFont"/>
    <w:rsid w:val="00987746"/>
  </w:style>
  <w:style w:type="paragraph" w:styleId="HTMLPreformatted">
    <w:name w:val="HTML Preformatted"/>
    <w:basedOn w:val="Normal"/>
    <w:link w:val="HTMLPreformattedChar"/>
    <w:uiPriority w:val="99"/>
    <w:unhideWhenUsed/>
    <w:rsid w:val="009877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rPr>
  </w:style>
  <w:style w:type="character" w:customStyle="1" w:styleId="HTMLPreformattedChar">
    <w:name w:val="HTML Preformatted Char"/>
    <w:basedOn w:val="DefaultParagraphFont"/>
    <w:link w:val="HTMLPreformatted"/>
    <w:uiPriority w:val="99"/>
    <w:rsid w:val="00987746"/>
    <w:rPr>
      <w:rFonts w:ascii="Courier New" w:eastAsia="Times New Roman" w:hAnsi="Courier New" w:cs="Courier New"/>
      <w:sz w:val="20"/>
      <w:szCs w:val="20"/>
    </w:rPr>
  </w:style>
  <w:style w:type="character" w:customStyle="1" w:styleId="referencesurname">
    <w:name w:val="reference__surname"/>
    <w:basedOn w:val="DefaultParagraphFont"/>
    <w:rsid w:val="00987746"/>
  </w:style>
  <w:style w:type="character" w:customStyle="1" w:styleId="markedcontent">
    <w:name w:val="markedcontent"/>
    <w:basedOn w:val="DefaultParagraphFont"/>
    <w:rsid w:val="00987746"/>
  </w:style>
  <w:style w:type="table" w:customStyle="1" w:styleId="TableGrid0">
    <w:name w:val="TableGrid"/>
    <w:rsid w:val="00987746"/>
    <w:rPr>
      <w:rFonts w:eastAsia="Times New Roman"/>
      <w:sz w:val="22"/>
      <w:szCs w:val="22"/>
    </w:rPr>
    <w:tblPr>
      <w:tblCellMar>
        <w:top w:w="0" w:type="dxa"/>
        <w:left w:w="0" w:type="dxa"/>
        <w:bottom w:w="0" w:type="dxa"/>
        <w:right w:w="0" w:type="dxa"/>
      </w:tblCellMar>
    </w:tblPr>
  </w:style>
  <w:style w:type="paragraph" w:customStyle="1" w:styleId="reference">
    <w:name w:val="reference"/>
    <w:basedOn w:val="Normal"/>
    <w:rsid w:val="00987746"/>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Hyperlink">
    <w:name w:val="Hyperlink"/>
    <w:basedOn w:val="DefaultParagraphFont"/>
    <w:uiPriority w:val="99"/>
    <w:unhideWhenUsed/>
    <w:rsid w:val="00987746"/>
    <w:rPr>
      <w:color w:val="0563C1"/>
      <w:u w:val="single"/>
    </w:rPr>
  </w:style>
  <w:style w:type="character" w:customStyle="1" w:styleId="UnresolvedMention1">
    <w:name w:val="Unresolved Mention1"/>
    <w:basedOn w:val="DefaultParagraphFont"/>
    <w:uiPriority w:val="99"/>
    <w:semiHidden/>
    <w:unhideWhenUsed/>
    <w:rsid w:val="00987746"/>
    <w:rPr>
      <w:color w:val="605E5C"/>
      <w:shd w:val="clear" w:color="auto" w:fill="E1DFDD"/>
    </w:rPr>
  </w:style>
  <w:style w:type="paragraph" w:customStyle="1" w:styleId="BasicParagraph">
    <w:name w:val="[Basic Paragraph]"/>
    <w:basedOn w:val="Normal"/>
    <w:uiPriority w:val="99"/>
    <w:rsid w:val="00987746"/>
    <w:pPr>
      <w:widowControl w:val="0"/>
      <w:autoSpaceDE w:val="0"/>
      <w:autoSpaceDN w:val="0"/>
      <w:bidi/>
      <w:adjustRightInd w:val="0"/>
      <w:spacing w:after="0" w:line="288" w:lineRule="auto"/>
      <w:textAlignment w:val="center"/>
    </w:pPr>
    <w:rPr>
      <w:rFonts w:ascii="AdobeArabic-Regular" w:eastAsia="Times New Roman" w:cs="AdobeArabic-Regular"/>
      <w:color w:val="000000"/>
      <w:kern w:val="0"/>
      <w:sz w:val="24"/>
      <w:szCs w:val="24"/>
      <w:lang w:bidi="ar-YE"/>
    </w:rPr>
  </w:style>
  <w:style w:type="character" w:styleId="SubtleReference">
    <w:name w:val="Subtle Reference"/>
    <w:basedOn w:val="DefaultParagraphFont"/>
    <w:uiPriority w:val="31"/>
    <w:qFormat/>
    <w:rsid w:val="00987746"/>
    <w:rPr>
      <w:smallCaps/>
      <w:color w:val="ED7D31"/>
      <w:u w:val="single"/>
    </w:rPr>
  </w:style>
  <w:style w:type="paragraph" w:customStyle="1" w:styleId="rtl">
    <w:name w:val="rtl"/>
    <w:basedOn w:val="Normal"/>
    <w:rsid w:val="00987746"/>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PlaceholderText">
    <w:name w:val="Placeholder Text"/>
    <w:basedOn w:val="DefaultParagraphFont"/>
    <w:uiPriority w:val="99"/>
    <w:semiHidden/>
    <w:rsid w:val="00987746"/>
    <w:rPr>
      <w:color w:val="808080"/>
    </w:rPr>
  </w:style>
  <w:style w:type="character" w:customStyle="1" w:styleId="name">
    <w:name w:val="name"/>
    <w:basedOn w:val="DefaultParagraphFont"/>
    <w:rsid w:val="00987746"/>
  </w:style>
  <w:style w:type="paragraph" w:customStyle="1" w:styleId="1">
    <w:name w:val="بلا تباعد1"/>
    <w:link w:val="NoSpacingChar1"/>
    <w:qFormat/>
    <w:rsid w:val="00496100"/>
    <w:pPr>
      <w:bidi/>
      <w:spacing w:line="480" w:lineRule="auto"/>
    </w:pPr>
    <w:rPr>
      <w:rFonts w:eastAsia="Times New Roman" w:cs="Times New Roman"/>
      <w:sz w:val="22"/>
      <w:szCs w:val="22"/>
    </w:rPr>
  </w:style>
  <w:style w:type="character" w:customStyle="1" w:styleId="NoSpacingChar1">
    <w:name w:val="No Spacing Char1"/>
    <w:link w:val="1"/>
    <w:rsid w:val="00496100"/>
    <w:rPr>
      <w:rFonts w:eastAsia="Times New Roman" w:cs="Times New Roman"/>
      <w:sz w:val="22"/>
      <w:szCs w:val="22"/>
    </w:rPr>
  </w:style>
  <w:style w:type="paragraph" w:customStyle="1" w:styleId="Normal1">
    <w:name w:val="Normal1"/>
    <w:rsid w:val="00987746"/>
    <w:pPr>
      <w:bidi/>
      <w:spacing w:after="200" w:line="276" w:lineRule="auto"/>
    </w:pPr>
    <w:rPr>
      <w:rFonts w:cs="Calibri"/>
      <w:sz w:val="22"/>
      <w:szCs w:val="22"/>
    </w:rPr>
  </w:style>
  <w:style w:type="table" w:customStyle="1" w:styleId="6">
    <w:name w:val="شبكة جدول6"/>
    <w:basedOn w:val="TableNormal"/>
    <w:next w:val="TableGrid"/>
    <w:uiPriority w:val="59"/>
    <w:rsid w:val="009877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 webb Char"/>
    <w:link w:val="NormalWeb"/>
    <w:uiPriority w:val="99"/>
    <w:locked/>
    <w:rsid w:val="00987746"/>
    <w:rPr>
      <w:rFonts w:ascii="Times New Roman" w:eastAsia="Times New Roman" w:hAnsi="Times New Roman" w:cs="Times New Roman"/>
      <w:sz w:val="24"/>
      <w:szCs w:val="24"/>
    </w:rPr>
  </w:style>
  <w:style w:type="character" w:customStyle="1" w:styleId="Char">
    <w:name w:val="بلا تباعد Char"/>
    <w:link w:val="2"/>
    <w:locked/>
    <w:rsid w:val="00987746"/>
    <w:rPr>
      <w:sz w:val="24"/>
      <w:szCs w:val="24"/>
      <w:lang w:val="en-US" w:eastAsia="en-US" w:bidi="ar-SA"/>
    </w:rPr>
  </w:style>
  <w:style w:type="paragraph" w:customStyle="1" w:styleId="2">
    <w:name w:val="بلا تباعد2"/>
    <w:link w:val="Char"/>
    <w:qFormat/>
    <w:rsid w:val="00987746"/>
    <w:rPr>
      <w:sz w:val="24"/>
      <w:szCs w:val="24"/>
    </w:rPr>
  </w:style>
  <w:style w:type="character" w:customStyle="1" w:styleId="Heading1Char">
    <w:name w:val="Heading 1 Char"/>
    <w:basedOn w:val="DefaultParagraphFont"/>
    <w:link w:val="Heading1"/>
    <w:uiPriority w:val="9"/>
    <w:rsid w:val="00B01321"/>
    <w:rPr>
      <w:rFonts w:ascii="Simplified Arabic" w:eastAsia="Simplified Arabic" w:hAnsi="Simplified Arabic" w:cs="Simplified Arabic"/>
      <w:bCs/>
      <w:kern w:val="2"/>
      <w:sz w:val="32"/>
      <w:szCs w:val="32"/>
      <w:lang w:bidi="ar-EG"/>
    </w:rPr>
  </w:style>
  <w:style w:type="character" w:customStyle="1" w:styleId="Heading3Char">
    <w:name w:val="Heading 3 Char"/>
    <w:basedOn w:val="DefaultParagraphFont"/>
    <w:link w:val="Heading3"/>
    <w:uiPriority w:val="9"/>
    <w:rsid w:val="00E7302B"/>
    <w:rPr>
      <w:rFonts w:ascii="Simplified Arabic" w:eastAsia="Times New Roman" w:hAnsi="Simplified Arabic" w:cs="Simplified Arabic"/>
      <w:bCs/>
      <w:color w:val="000000" w:themeColor="text1"/>
      <w:sz w:val="24"/>
      <w:szCs w:val="24"/>
    </w:rPr>
  </w:style>
  <w:style w:type="character" w:customStyle="1" w:styleId="Heading4Char">
    <w:name w:val="Heading 4 Char"/>
    <w:basedOn w:val="DefaultParagraphFont"/>
    <w:link w:val="Heading4"/>
    <w:uiPriority w:val="9"/>
    <w:rsid w:val="007244B1"/>
    <w:rPr>
      <w:rFonts w:ascii="Times New Roman" w:eastAsia="Times New Roman" w:hAnsi="Times New Roman" w:cs="Times New Roman"/>
      <w:b/>
      <w:color w:val="000000"/>
      <w:sz w:val="24"/>
      <w:szCs w:val="24"/>
    </w:rPr>
  </w:style>
  <w:style w:type="character" w:customStyle="1" w:styleId="Heading5Char">
    <w:name w:val="Heading 5 Char"/>
    <w:basedOn w:val="DefaultParagraphFont"/>
    <w:link w:val="Heading5"/>
    <w:uiPriority w:val="9"/>
    <w:rsid w:val="007244B1"/>
    <w:rPr>
      <w:rFonts w:ascii="Times New Roman" w:eastAsia="Times New Roman" w:hAnsi="Times New Roman" w:cs="Times New Roman"/>
      <w:b/>
      <w:i/>
      <w:color w:val="000000"/>
      <w:sz w:val="26"/>
      <w:szCs w:val="26"/>
    </w:rPr>
  </w:style>
  <w:style w:type="character" w:customStyle="1" w:styleId="Heading6Char">
    <w:name w:val="Heading 6 Char"/>
    <w:basedOn w:val="DefaultParagraphFont"/>
    <w:link w:val="Heading6"/>
    <w:uiPriority w:val="9"/>
    <w:rsid w:val="007244B1"/>
    <w:rPr>
      <w:rFonts w:ascii="Courier New" w:eastAsia="Courier New" w:hAnsi="Courier New" w:cs="Courier New"/>
      <w:color w:val="000000"/>
      <w:sz w:val="28"/>
      <w:szCs w:val="28"/>
    </w:rPr>
  </w:style>
  <w:style w:type="paragraph" w:styleId="Title">
    <w:name w:val="Title"/>
    <w:basedOn w:val="Normal"/>
    <w:next w:val="Normal"/>
    <w:link w:val="TitleChar"/>
    <w:uiPriority w:val="10"/>
    <w:qFormat/>
    <w:rsid w:val="007244B1"/>
    <w:pPr>
      <w:bidi/>
      <w:spacing w:after="180" w:line="309" w:lineRule="auto"/>
      <w:jc w:val="center"/>
    </w:pPr>
    <w:rPr>
      <w:rFonts w:ascii="Times New Roman" w:eastAsia="Times New Roman" w:hAnsi="Times New Roman" w:cs="Times New Roman"/>
      <w:b/>
      <w:color w:val="000080"/>
      <w:kern w:val="0"/>
      <w:sz w:val="32"/>
      <w:szCs w:val="32"/>
      <w:u w:val="single"/>
    </w:rPr>
  </w:style>
  <w:style w:type="character" w:customStyle="1" w:styleId="TitleChar">
    <w:name w:val="Title Char"/>
    <w:basedOn w:val="DefaultParagraphFont"/>
    <w:link w:val="Title"/>
    <w:uiPriority w:val="10"/>
    <w:rsid w:val="007244B1"/>
    <w:rPr>
      <w:rFonts w:ascii="Times New Roman" w:eastAsia="Times New Roman" w:hAnsi="Times New Roman" w:cs="Times New Roman"/>
      <w:b/>
      <w:color w:val="000080"/>
      <w:sz w:val="32"/>
      <w:szCs w:val="32"/>
      <w:u w:val="single"/>
    </w:rPr>
  </w:style>
  <w:style w:type="paragraph" w:styleId="Subtitle">
    <w:name w:val="Subtitle"/>
    <w:basedOn w:val="Normal"/>
    <w:next w:val="Normal"/>
    <w:link w:val="SubtitleChar"/>
    <w:uiPriority w:val="11"/>
    <w:qFormat/>
    <w:rsid w:val="007244B1"/>
    <w:pPr>
      <w:bidi/>
      <w:spacing w:after="560" w:line="240" w:lineRule="auto"/>
      <w:jc w:val="center"/>
    </w:pPr>
    <w:rPr>
      <w:rFonts w:ascii="Cambria" w:eastAsia="Cambria" w:hAnsi="Cambria" w:cs="Cambria"/>
      <w:smallCaps/>
      <w:color w:val="000000"/>
      <w:kern w:val="0"/>
      <w:sz w:val="18"/>
      <w:szCs w:val="18"/>
    </w:rPr>
  </w:style>
  <w:style w:type="character" w:customStyle="1" w:styleId="SubtitleChar">
    <w:name w:val="Subtitle Char"/>
    <w:basedOn w:val="DefaultParagraphFont"/>
    <w:link w:val="Subtitle"/>
    <w:uiPriority w:val="11"/>
    <w:rsid w:val="007244B1"/>
    <w:rPr>
      <w:rFonts w:ascii="Cambria" w:eastAsia="Cambria" w:hAnsi="Cambria" w:cs="Cambria"/>
      <w:smallCaps/>
      <w:color w:val="000000"/>
      <w:sz w:val="18"/>
      <w:szCs w:val="18"/>
    </w:rPr>
  </w:style>
  <w:style w:type="character" w:styleId="UnresolvedMention">
    <w:name w:val="Unresolved Mention"/>
    <w:basedOn w:val="DefaultParagraphFont"/>
    <w:uiPriority w:val="99"/>
    <w:semiHidden/>
    <w:unhideWhenUsed/>
    <w:rsid w:val="00A258DB"/>
    <w:rPr>
      <w:color w:val="605E5C"/>
      <w:shd w:val="clear" w:color="auto" w:fill="E1DFDD"/>
    </w:rPr>
  </w:style>
  <w:style w:type="character" w:styleId="FollowedHyperlink">
    <w:name w:val="FollowedHyperlink"/>
    <w:basedOn w:val="DefaultParagraphFont"/>
    <w:uiPriority w:val="99"/>
    <w:semiHidden/>
    <w:unhideWhenUsed/>
    <w:rsid w:val="00C15039"/>
    <w:rPr>
      <w:color w:val="954F72"/>
      <w:u w:val="single"/>
    </w:rPr>
  </w:style>
  <w:style w:type="paragraph" w:styleId="TOCHeading">
    <w:name w:val="TOC Heading"/>
    <w:basedOn w:val="Heading1"/>
    <w:next w:val="Normal"/>
    <w:uiPriority w:val="39"/>
    <w:unhideWhenUsed/>
    <w:qFormat/>
    <w:rsid w:val="00760C66"/>
    <w:pPr>
      <w:keepNext/>
      <w:keepLines/>
      <w:tabs>
        <w:tab w:val="clear" w:pos="9192"/>
      </w:tabs>
      <w:bidi w:val="0"/>
      <w:spacing w:before="240" w:line="259" w:lineRule="auto"/>
      <w:outlineLvl w:val="9"/>
    </w:pPr>
    <w:rPr>
      <w:rFonts w:ascii="Calibri Light" w:eastAsia="Times New Roman" w:hAnsi="Calibri Light" w:cs="Times New Roman"/>
      <w:b/>
      <w:bCs w:val="0"/>
      <w:color w:val="2F5496"/>
      <w:kern w:val="0"/>
      <w:lang w:bidi="ar-SA"/>
    </w:rPr>
  </w:style>
  <w:style w:type="paragraph" w:styleId="TOC1">
    <w:name w:val="toc 1"/>
    <w:basedOn w:val="Normal"/>
    <w:next w:val="Normal"/>
    <w:autoRedefine/>
    <w:uiPriority w:val="39"/>
    <w:unhideWhenUsed/>
    <w:rsid w:val="00760C66"/>
    <w:pPr>
      <w:tabs>
        <w:tab w:val="right" w:leader="dot" w:pos="9737"/>
      </w:tabs>
      <w:bidi/>
      <w:spacing w:after="100"/>
    </w:pPr>
  </w:style>
  <w:style w:type="character" w:styleId="PageNumber">
    <w:name w:val="page number"/>
    <w:basedOn w:val="DefaultParagraphFont"/>
    <w:uiPriority w:val="99"/>
    <w:semiHidden/>
    <w:unhideWhenUsed/>
    <w:rsid w:val="00885DA4"/>
  </w:style>
  <w:style w:type="character" w:customStyle="1" w:styleId="Heading7Char">
    <w:name w:val="Heading 7 Char"/>
    <w:basedOn w:val="DefaultParagraphFont"/>
    <w:link w:val="Heading7"/>
    <w:uiPriority w:val="9"/>
    <w:semiHidden/>
    <w:rsid w:val="009D5A8A"/>
    <w:rPr>
      <w:rFonts w:asciiTheme="minorHAnsi" w:eastAsiaTheme="majorEastAsia" w:hAnsiTheme="minorHAnsi"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9D5A8A"/>
    <w:rPr>
      <w:rFonts w:asciiTheme="minorHAnsi" w:eastAsiaTheme="majorEastAsia" w:hAnsiTheme="minorHAnsi"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9D5A8A"/>
    <w:rPr>
      <w:rFonts w:asciiTheme="minorHAnsi" w:eastAsiaTheme="majorEastAsia" w:hAnsiTheme="minorHAnsi" w:cstheme="majorBidi"/>
      <w:color w:val="272727" w:themeColor="text1" w:themeTint="D8"/>
      <w:kern w:val="2"/>
      <w:sz w:val="24"/>
      <w:szCs w:val="24"/>
      <w14:ligatures w14:val="standardContextual"/>
    </w:rPr>
  </w:style>
  <w:style w:type="paragraph" w:styleId="Quote">
    <w:name w:val="Quote"/>
    <w:basedOn w:val="Normal"/>
    <w:next w:val="Normal"/>
    <w:link w:val="QuoteChar"/>
    <w:uiPriority w:val="29"/>
    <w:qFormat/>
    <w:rsid w:val="009D5A8A"/>
    <w:pPr>
      <w:spacing w:before="160" w:line="278" w:lineRule="auto"/>
      <w:jc w:val="center"/>
    </w:pPr>
    <w:rPr>
      <w:rFonts w:asciiTheme="minorHAnsi" w:eastAsiaTheme="minorHAnsi" w:hAnsiTheme="minorHAnsi" w:cstheme="minorBidi"/>
      <w:i/>
      <w:iCs/>
      <w:color w:val="404040" w:themeColor="text1" w:themeTint="BF"/>
      <w:sz w:val="24"/>
      <w:szCs w:val="24"/>
      <w14:ligatures w14:val="standardContextual"/>
    </w:rPr>
  </w:style>
  <w:style w:type="character" w:customStyle="1" w:styleId="QuoteChar">
    <w:name w:val="Quote Char"/>
    <w:basedOn w:val="DefaultParagraphFont"/>
    <w:link w:val="Quote"/>
    <w:uiPriority w:val="29"/>
    <w:rsid w:val="009D5A8A"/>
    <w:rPr>
      <w:rFonts w:asciiTheme="minorHAnsi" w:eastAsiaTheme="minorHAnsi" w:hAnsiTheme="minorHAnsi" w:cstheme="minorBidi"/>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9D5A8A"/>
    <w:rPr>
      <w:i/>
      <w:iCs/>
      <w:color w:val="0F4761" w:themeColor="accent1" w:themeShade="BF"/>
    </w:rPr>
  </w:style>
  <w:style w:type="paragraph" w:styleId="IntenseQuote">
    <w:name w:val="Intense Quote"/>
    <w:basedOn w:val="Normal"/>
    <w:next w:val="Normal"/>
    <w:link w:val="IntenseQuoteChar"/>
    <w:uiPriority w:val="30"/>
    <w:qFormat/>
    <w:rsid w:val="009D5A8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sz w:val="24"/>
      <w:szCs w:val="24"/>
      <w14:ligatures w14:val="standardContextual"/>
    </w:rPr>
  </w:style>
  <w:style w:type="character" w:customStyle="1" w:styleId="IntenseQuoteChar">
    <w:name w:val="Intense Quote Char"/>
    <w:basedOn w:val="DefaultParagraphFont"/>
    <w:link w:val="IntenseQuote"/>
    <w:uiPriority w:val="30"/>
    <w:rsid w:val="009D5A8A"/>
    <w:rPr>
      <w:rFonts w:asciiTheme="minorHAnsi" w:eastAsiaTheme="minorHAnsi" w:hAnsiTheme="minorHAnsi" w:cstheme="minorBidi"/>
      <w:i/>
      <w:iCs/>
      <w:color w:val="0F4761" w:themeColor="accent1" w:themeShade="BF"/>
      <w:kern w:val="2"/>
      <w:sz w:val="24"/>
      <w:szCs w:val="24"/>
      <w14:ligatures w14:val="standardContextual"/>
    </w:rPr>
  </w:style>
  <w:style w:type="character" w:styleId="IntenseReference">
    <w:name w:val="Intense Reference"/>
    <w:basedOn w:val="DefaultParagraphFont"/>
    <w:uiPriority w:val="32"/>
    <w:qFormat/>
    <w:rsid w:val="009D5A8A"/>
    <w:rPr>
      <w:b/>
      <w:bCs/>
      <w:smallCaps/>
      <w:color w:val="0F4761" w:themeColor="accent1" w:themeShade="BF"/>
      <w:spacing w:val="5"/>
    </w:rPr>
  </w:style>
  <w:style w:type="numbering" w:customStyle="1" w:styleId="NoList1">
    <w:name w:val="No List1"/>
    <w:next w:val="NoList"/>
    <w:uiPriority w:val="99"/>
    <w:semiHidden/>
    <w:unhideWhenUsed/>
    <w:rsid w:val="00814653"/>
  </w:style>
  <w:style w:type="character" w:customStyle="1" w:styleId="s2">
    <w:name w:val="s2"/>
    <w:basedOn w:val="DefaultParagraphFont"/>
    <w:rsid w:val="00BE3C30"/>
  </w:style>
  <w:style w:type="paragraph" w:customStyle="1" w:styleId="p2">
    <w:name w:val="p2"/>
    <w:basedOn w:val="Normal"/>
    <w:rsid w:val="00BE3C30"/>
    <w:pPr>
      <w:spacing w:after="0" w:line="240" w:lineRule="auto"/>
    </w:pPr>
    <w:rPr>
      <w:rFonts w:ascii=".AppleSystemUIFont" w:eastAsia="Yu Mincho" w:hAnsi=".AppleSystemUIFont" w:cs="Times New Roman"/>
      <w:kern w:val="0"/>
      <w:sz w:val="26"/>
      <w:szCs w:val="26"/>
    </w:rPr>
  </w:style>
  <w:style w:type="character" w:customStyle="1" w:styleId="apple-converted-space">
    <w:name w:val="apple-converted-space"/>
    <w:basedOn w:val="DefaultParagraphFont"/>
    <w:rsid w:val="00BE3C30"/>
  </w:style>
  <w:style w:type="paragraph" w:styleId="TOC2">
    <w:name w:val="toc 2"/>
    <w:basedOn w:val="Normal"/>
    <w:next w:val="Normal"/>
    <w:autoRedefine/>
    <w:uiPriority w:val="39"/>
    <w:unhideWhenUsed/>
    <w:rsid w:val="001A2520"/>
    <w:pPr>
      <w:spacing w:after="100"/>
      <w:ind w:left="220"/>
    </w:pPr>
  </w:style>
  <w:style w:type="paragraph" w:styleId="TOC3">
    <w:name w:val="toc 3"/>
    <w:basedOn w:val="Normal"/>
    <w:next w:val="Normal"/>
    <w:autoRedefine/>
    <w:uiPriority w:val="39"/>
    <w:unhideWhenUsed/>
    <w:rsid w:val="000476F8"/>
    <w:pPr>
      <w:tabs>
        <w:tab w:val="right" w:leader="dot" w:pos="9737"/>
      </w:tabs>
      <w:bidi/>
      <w:spacing w:after="100"/>
      <w:ind w:left="440"/>
      <w:jc w:val="both"/>
    </w:pPr>
  </w:style>
  <w:style w:type="paragraph" w:styleId="TOC4">
    <w:name w:val="toc 4"/>
    <w:basedOn w:val="Normal"/>
    <w:next w:val="Normal"/>
    <w:autoRedefine/>
    <w:uiPriority w:val="39"/>
    <w:unhideWhenUsed/>
    <w:rsid w:val="000476F8"/>
    <w:pPr>
      <w:spacing w:after="100" w:line="278" w:lineRule="auto"/>
      <w:ind w:left="720"/>
    </w:pPr>
    <w:rPr>
      <w:rFonts w:asciiTheme="minorHAnsi" w:eastAsiaTheme="minorEastAsia" w:hAnsiTheme="minorHAnsi" w:cstheme="minorBidi"/>
      <w:sz w:val="24"/>
      <w:szCs w:val="24"/>
      <w:lang w:val="en-GB" w:eastAsia="en-GB"/>
      <w14:ligatures w14:val="standardContextual"/>
    </w:rPr>
  </w:style>
  <w:style w:type="paragraph" w:styleId="TOC5">
    <w:name w:val="toc 5"/>
    <w:basedOn w:val="Normal"/>
    <w:next w:val="Normal"/>
    <w:autoRedefine/>
    <w:uiPriority w:val="39"/>
    <w:unhideWhenUsed/>
    <w:rsid w:val="000476F8"/>
    <w:pPr>
      <w:spacing w:after="100" w:line="278" w:lineRule="auto"/>
      <w:ind w:left="960"/>
    </w:pPr>
    <w:rPr>
      <w:rFonts w:asciiTheme="minorHAnsi" w:eastAsiaTheme="minorEastAsia" w:hAnsiTheme="minorHAnsi" w:cstheme="minorBidi"/>
      <w:sz w:val="24"/>
      <w:szCs w:val="24"/>
      <w:lang w:val="en-GB" w:eastAsia="en-GB"/>
      <w14:ligatures w14:val="standardContextual"/>
    </w:rPr>
  </w:style>
  <w:style w:type="paragraph" w:styleId="TOC6">
    <w:name w:val="toc 6"/>
    <w:basedOn w:val="Normal"/>
    <w:next w:val="Normal"/>
    <w:autoRedefine/>
    <w:uiPriority w:val="39"/>
    <w:unhideWhenUsed/>
    <w:rsid w:val="000476F8"/>
    <w:pPr>
      <w:spacing w:after="100" w:line="278" w:lineRule="auto"/>
      <w:ind w:left="1200"/>
    </w:pPr>
    <w:rPr>
      <w:rFonts w:asciiTheme="minorHAnsi" w:eastAsiaTheme="minorEastAsia" w:hAnsiTheme="minorHAnsi" w:cstheme="minorBidi"/>
      <w:sz w:val="24"/>
      <w:szCs w:val="24"/>
      <w:lang w:val="en-GB" w:eastAsia="en-GB"/>
      <w14:ligatures w14:val="standardContextual"/>
    </w:rPr>
  </w:style>
  <w:style w:type="paragraph" w:styleId="TOC7">
    <w:name w:val="toc 7"/>
    <w:basedOn w:val="Normal"/>
    <w:next w:val="Normal"/>
    <w:autoRedefine/>
    <w:uiPriority w:val="39"/>
    <w:unhideWhenUsed/>
    <w:rsid w:val="000476F8"/>
    <w:pPr>
      <w:spacing w:after="100" w:line="278" w:lineRule="auto"/>
      <w:ind w:left="1440"/>
    </w:pPr>
    <w:rPr>
      <w:rFonts w:asciiTheme="minorHAnsi" w:eastAsiaTheme="minorEastAsia" w:hAnsiTheme="minorHAnsi" w:cstheme="minorBidi"/>
      <w:sz w:val="24"/>
      <w:szCs w:val="24"/>
      <w:lang w:val="en-GB" w:eastAsia="en-GB"/>
      <w14:ligatures w14:val="standardContextual"/>
    </w:rPr>
  </w:style>
  <w:style w:type="paragraph" w:styleId="TOC8">
    <w:name w:val="toc 8"/>
    <w:basedOn w:val="Normal"/>
    <w:next w:val="Normal"/>
    <w:autoRedefine/>
    <w:uiPriority w:val="39"/>
    <w:unhideWhenUsed/>
    <w:rsid w:val="000476F8"/>
    <w:pPr>
      <w:spacing w:after="100" w:line="278" w:lineRule="auto"/>
      <w:ind w:left="1680"/>
    </w:pPr>
    <w:rPr>
      <w:rFonts w:asciiTheme="minorHAnsi" w:eastAsiaTheme="minorEastAsia" w:hAnsiTheme="minorHAnsi" w:cstheme="minorBidi"/>
      <w:sz w:val="24"/>
      <w:szCs w:val="24"/>
      <w:lang w:val="en-GB" w:eastAsia="en-GB"/>
      <w14:ligatures w14:val="standardContextual"/>
    </w:rPr>
  </w:style>
  <w:style w:type="paragraph" w:styleId="TOC9">
    <w:name w:val="toc 9"/>
    <w:basedOn w:val="Normal"/>
    <w:next w:val="Normal"/>
    <w:autoRedefine/>
    <w:uiPriority w:val="39"/>
    <w:unhideWhenUsed/>
    <w:rsid w:val="000476F8"/>
    <w:pPr>
      <w:spacing w:after="100" w:line="278" w:lineRule="auto"/>
      <w:ind w:left="1920"/>
    </w:pPr>
    <w:rPr>
      <w:rFonts w:asciiTheme="minorHAnsi" w:eastAsiaTheme="minorEastAsia" w:hAnsiTheme="minorHAnsi" w:cstheme="minorBidi"/>
      <w:sz w:val="24"/>
      <w:szCs w:val="24"/>
      <w:lang w:val="en-GB" w:eastAsia="en-GB"/>
      <w14:ligatures w14:val="standardContextual"/>
    </w:rPr>
  </w:style>
  <w:style w:type="table" w:styleId="PlainTable3">
    <w:name w:val="Plain Table 3"/>
    <w:basedOn w:val="TableNormal"/>
    <w:uiPriority w:val="43"/>
    <w:rsid w:val="000476F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eGrid9">
    <w:name w:val="Table Grid9"/>
    <w:basedOn w:val="TableNormal"/>
    <w:next w:val="TableGrid"/>
    <w:uiPriority w:val="39"/>
    <w:rsid w:val="00A6184B"/>
    <w:rPr>
      <w:rFonts w:ascii="Aptos" w:eastAsia="Aptos" w:hAnsi="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
    <w:name w:val="Grid Table 6 Colorful"/>
    <w:basedOn w:val="TableNormal"/>
    <w:uiPriority w:val="51"/>
    <w:rsid w:val="005140C9"/>
    <w:rPr>
      <w:rFonts w:asciiTheme="minorHAnsi" w:eastAsiaTheme="minorEastAsia" w:hAnsiTheme="minorHAnsi" w:cstheme="minorBidi"/>
      <w:color w:val="000000" w:themeColor="text1"/>
      <w:kern w:val="2"/>
      <w:sz w:val="24"/>
      <w:szCs w:val="24"/>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1F7861"/>
    <w:rPr>
      <w:sz w:val="16"/>
      <w:szCs w:val="16"/>
    </w:rPr>
  </w:style>
  <w:style w:type="paragraph" w:styleId="CommentText">
    <w:name w:val="annotation text"/>
    <w:basedOn w:val="Normal"/>
    <w:link w:val="CommentTextChar"/>
    <w:uiPriority w:val="99"/>
    <w:unhideWhenUsed/>
    <w:rsid w:val="001F7861"/>
    <w:pPr>
      <w:spacing w:line="240" w:lineRule="auto"/>
    </w:pPr>
    <w:rPr>
      <w:rFonts w:asciiTheme="minorHAnsi" w:eastAsiaTheme="minorHAnsi" w:hAnsiTheme="minorHAnsi" w:cstheme="minorBidi"/>
      <w:kern w:val="0"/>
      <w:sz w:val="20"/>
      <w:szCs w:val="20"/>
    </w:rPr>
  </w:style>
  <w:style w:type="character" w:customStyle="1" w:styleId="CommentTextChar">
    <w:name w:val="Comment Text Char"/>
    <w:basedOn w:val="DefaultParagraphFont"/>
    <w:link w:val="CommentText"/>
    <w:uiPriority w:val="99"/>
    <w:rsid w:val="001F7861"/>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semiHidden/>
    <w:unhideWhenUsed/>
    <w:rsid w:val="001F7861"/>
    <w:rPr>
      <w:b/>
      <w:bCs/>
    </w:rPr>
  </w:style>
  <w:style w:type="character" w:customStyle="1" w:styleId="CommentSubjectChar">
    <w:name w:val="Comment Subject Char"/>
    <w:basedOn w:val="CommentTextChar"/>
    <w:link w:val="CommentSubject"/>
    <w:uiPriority w:val="99"/>
    <w:semiHidden/>
    <w:rsid w:val="001F7861"/>
    <w:rPr>
      <w:rFonts w:asciiTheme="minorHAnsi" w:eastAsiaTheme="minorHAnsi" w:hAnsiTheme="minorHAnsi" w:cstheme="minorBidi"/>
      <w:b/>
      <w:bCs/>
    </w:rPr>
  </w:style>
  <w:style w:type="paragraph" w:styleId="BodyText">
    <w:name w:val="Body Text"/>
    <w:basedOn w:val="Normal"/>
    <w:link w:val="BodyTextChar"/>
    <w:uiPriority w:val="99"/>
    <w:qFormat/>
    <w:rsid w:val="001F7861"/>
    <w:pPr>
      <w:widowControl w:val="0"/>
      <w:autoSpaceDE w:val="0"/>
      <w:autoSpaceDN w:val="0"/>
      <w:spacing w:after="0" w:line="240" w:lineRule="auto"/>
    </w:pPr>
    <w:rPr>
      <w:rFonts w:ascii="Microsoft Sans Serif" w:eastAsia="Microsoft Sans Serif" w:hAnsi="Microsoft Sans Serif" w:cs="Microsoft Sans Serif"/>
      <w:kern w:val="0"/>
      <w:sz w:val="28"/>
      <w:szCs w:val="28"/>
    </w:rPr>
  </w:style>
  <w:style w:type="character" w:customStyle="1" w:styleId="BodyTextChar">
    <w:name w:val="Body Text Char"/>
    <w:basedOn w:val="DefaultParagraphFont"/>
    <w:link w:val="BodyText"/>
    <w:uiPriority w:val="99"/>
    <w:rsid w:val="001F7861"/>
    <w:rPr>
      <w:rFonts w:ascii="Microsoft Sans Serif" w:eastAsia="Microsoft Sans Serif" w:hAnsi="Microsoft Sans Serif" w:cs="Microsoft Sans Serif"/>
      <w:sz w:val="28"/>
      <w:szCs w:val="28"/>
    </w:rPr>
  </w:style>
  <w:style w:type="paragraph" w:customStyle="1" w:styleId="nova-legacy-e-listitem">
    <w:name w:val="nova-legacy-e-list__item"/>
    <w:basedOn w:val="Normal"/>
    <w:uiPriority w:val="99"/>
    <w:rsid w:val="001F7861"/>
    <w:pPr>
      <w:spacing w:before="100" w:beforeAutospacing="1" w:after="100" w:afterAutospacing="1" w:line="240" w:lineRule="auto"/>
    </w:pPr>
    <w:rPr>
      <w:rFonts w:ascii="Times New Roman" w:eastAsia="Times New Roman" w:hAnsi="Times New Roman" w:cs="Times New Roman"/>
      <w:kern w:val="0"/>
      <w:sz w:val="24"/>
      <w:szCs w:val="24"/>
    </w:rPr>
  </w:style>
  <w:style w:type="paragraph" w:styleId="Bibliography">
    <w:name w:val="Bibliography"/>
    <w:basedOn w:val="Normal"/>
    <w:next w:val="Normal"/>
    <w:uiPriority w:val="37"/>
    <w:unhideWhenUsed/>
    <w:rsid w:val="001F7861"/>
    <w:pPr>
      <w:spacing w:line="259" w:lineRule="auto"/>
    </w:pPr>
    <w:rPr>
      <w:rFonts w:asciiTheme="minorHAnsi" w:eastAsiaTheme="minorHAnsi" w:hAnsiTheme="minorHAnsi" w:cstheme="minorBidi"/>
      <w:kern w:val="0"/>
    </w:rPr>
  </w:style>
  <w:style w:type="character" w:styleId="Emphasis">
    <w:name w:val="Emphasis"/>
    <w:basedOn w:val="DefaultParagraphFont"/>
    <w:uiPriority w:val="20"/>
    <w:qFormat/>
    <w:rsid w:val="001F7861"/>
    <w:rPr>
      <w:i/>
      <w:iCs/>
    </w:rPr>
  </w:style>
  <w:style w:type="table" w:customStyle="1" w:styleId="TableGrid1">
    <w:name w:val="Table Grid1"/>
    <w:basedOn w:val="TableNormal"/>
    <w:next w:val="TableGrid"/>
    <w:uiPriority w:val="59"/>
    <w:rsid w:val="001F7861"/>
    <w:rPr>
      <w:rFonts w:asciiTheme="minorHAnsi" w:eastAsia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TableNormal"/>
    <w:uiPriority w:val="59"/>
    <w:rsid w:val="001F7861"/>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LineNumber">
    <w:name w:val="line number"/>
    <w:basedOn w:val="DefaultParagraphFont"/>
    <w:uiPriority w:val="99"/>
    <w:semiHidden/>
    <w:unhideWhenUsed/>
    <w:rsid w:val="001F7861"/>
  </w:style>
  <w:style w:type="character" w:styleId="BookTitle">
    <w:name w:val="Book Title"/>
    <w:basedOn w:val="DefaultParagraphFont"/>
    <w:uiPriority w:val="33"/>
    <w:qFormat/>
    <w:rsid w:val="001F7861"/>
    <w:rPr>
      <w:b/>
      <w:bCs/>
      <w:i/>
      <w:iCs/>
      <w:spacing w:val="5"/>
    </w:rPr>
  </w:style>
  <w:style w:type="paragraph" w:customStyle="1" w:styleId="Default">
    <w:name w:val="Default"/>
    <w:uiPriority w:val="99"/>
    <w:rsid w:val="001F7861"/>
    <w:pPr>
      <w:autoSpaceDE w:val="0"/>
      <w:autoSpaceDN w:val="0"/>
      <w:adjustRightInd w:val="0"/>
    </w:pPr>
    <w:rPr>
      <w:rFonts w:ascii="Cambria" w:eastAsiaTheme="minorHAnsi" w:hAnsi="Cambria" w:cs="Cambria"/>
      <w:color w:val="000000"/>
      <w:sz w:val="24"/>
      <w:szCs w:val="24"/>
    </w:rPr>
  </w:style>
  <w:style w:type="paragraph" w:customStyle="1" w:styleId="ng-star-inserted">
    <w:name w:val="ng-star-inserted"/>
    <w:basedOn w:val="Normal"/>
    <w:rsid w:val="001F7861"/>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ng-star-inserted1">
    <w:name w:val="ng-star-inserted1"/>
    <w:basedOn w:val="DefaultParagraphFont"/>
    <w:rsid w:val="001F7861"/>
  </w:style>
  <w:style w:type="character" w:customStyle="1" w:styleId="relative">
    <w:name w:val="relative"/>
    <w:basedOn w:val="DefaultParagraphFont"/>
    <w:rsid w:val="001F7861"/>
  </w:style>
  <w:style w:type="character" w:customStyle="1" w:styleId="ms-1">
    <w:name w:val="ms-1"/>
    <w:basedOn w:val="DefaultParagraphFont"/>
    <w:rsid w:val="001F7861"/>
  </w:style>
  <w:style w:type="character" w:customStyle="1" w:styleId="max-w-full">
    <w:name w:val="max-w-full"/>
    <w:basedOn w:val="DefaultParagraphFont"/>
    <w:rsid w:val="001F7861"/>
  </w:style>
  <w:style w:type="character" w:customStyle="1" w:styleId="-me-1">
    <w:name w:val="-me-1"/>
    <w:basedOn w:val="DefaultParagraphFont"/>
    <w:rsid w:val="001F7861"/>
  </w:style>
  <w:style w:type="character" w:styleId="FootnoteReference">
    <w:name w:val="footnote reference"/>
    <w:aliases w:val="(Footnote Reference)"/>
    <w:unhideWhenUsed/>
    <w:rsid w:val="001F7861"/>
    <w:rPr>
      <w:vertAlign w:val="superscript"/>
    </w:rPr>
  </w:style>
  <w:style w:type="character" w:customStyle="1" w:styleId="UnresolvedMention2">
    <w:name w:val="Unresolved Mention2"/>
    <w:basedOn w:val="DefaultParagraphFont"/>
    <w:uiPriority w:val="99"/>
    <w:semiHidden/>
    <w:unhideWhenUsed/>
    <w:rsid w:val="001F7861"/>
    <w:rPr>
      <w:color w:val="605E5C"/>
      <w:shd w:val="clear" w:color="auto" w:fill="E1DFDD"/>
    </w:rPr>
  </w:style>
  <w:style w:type="character" w:customStyle="1" w:styleId="UnresolvedMention3">
    <w:name w:val="Unresolved Mention3"/>
    <w:basedOn w:val="DefaultParagraphFont"/>
    <w:uiPriority w:val="99"/>
    <w:semiHidden/>
    <w:unhideWhenUsed/>
    <w:rsid w:val="001F7861"/>
    <w:rPr>
      <w:color w:val="605E5C"/>
      <w:shd w:val="clear" w:color="auto" w:fill="E1DFDD"/>
    </w:rPr>
  </w:style>
  <w:style w:type="character" w:customStyle="1" w:styleId="whitespace-nowrap">
    <w:name w:val="whitespace-nowrap!"/>
    <w:basedOn w:val="DefaultParagraphFont"/>
    <w:rsid w:val="001F7861"/>
  </w:style>
  <w:style w:type="table" w:customStyle="1" w:styleId="20">
    <w:name w:val="شبكة جدول2"/>
    <w:basedOn w:val="TableNormal"/>
    <w:next w:val="TableGrid"/>
    <w:uiPriority w:val="39"/>
    <w:rsid w:val="001F7861"/>
    <w:pPr>
      <w:bidi/>
      <w:spacing w:afterAutospacing="1"/>
      <w:ind w:left="29" w:right="29"/>
      <w:jc w:val="both"/>
    </w:pPr>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 Char Char Char Char,Char Char Char Char Char,ARM footnote Text,Footnote Text Char1,Footnote Text Char2,Footnote Text Char11,Footnote Text Char3,Footnote Text Char4,Footnote Text Char5,Footnote Text Char6,Footnote Text Char12,Footnote New"/>
    <w:basedOn w:val="Normal"/>
    <w:link w:val="FootnoteTextChar"/>
    <w:unhideWhenUsed/>
    <w:rsid w:val="001F7861"/>
    <w:pPr>
      <w:bidi/>
      <w:spacing w:after="0" w:line="240" w:lineRule="auto"/>
    </w:pPr>
    <w:rPr>
      <w:rFonts w:cs="Times New Roman"/>
      <w:kern w:val="0"/>
      <w:sz w:val="20"/>
      <w:szCs w:val="20"/>
      <w:lang w:val="x-none" w:eastAsia="x-none"/>
    </w:rPr>
  </w:style>
  <w:style w:type="character" w:customStyle="1" w:styleId="FootnoteTextChar">
    <w:name w:val="Footnote Text Char"/>
    <w:aliases w:val=" Char Char Char Char Char,Char Char Char Char Char Char,ARM footnote Text Char,Footnote Text Char1 Char,Footnote Text Char2 Char,Footnote Text Char11 Char,Footnote Text Char3 Char,Footnote Text Char4 Char,Footnote Text Char5 Char"/>
    <w:basedOn w:val="DefaultParagraphFont"/>
    <w:link w:val="FootnoteText"/>
    <w:rsid w:val="001F7861"/>
    <w:rPr>
      <w:rFonts w:cs="Times New Roman"/>
      <w:lang w:val="x-none" w:eastAsia="x-none"/>
    </w:rPr>
  </w:style>
  <w:style w:type="paragraph" w:styleId="MacroText">
    <w:name w:val="macro"/>
    <w:link w:val="MacroTextChar"/>
    <w:uiPriority w:val="99"/>
    <w:semiHidden/>
    <w:unhideWhenUsed/>
    <w:rsid w:val="001F7861"/>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rPr>
  </w:style>
  <w:style w:type="character" w:customStyle="1" w:styleId="MacroTextChar">
    <w:name w:val="Macro Text Char"/>
    <w:basedOn w:val="DefaultParagraphFont"/>
    <w:link w:val="MacroText"/>
    <w:uiPriority w:val="99"/>
    <w:semiHidden/>
    <w:rsid w:val="001F7861"/>
    <w:rPr>
      <w:rFonts w:ascii="Courier" w:eastAsiaTheme="minorEastAsia" w:hAnsi="Courier" w:cstheme="minorBidi"/>
    </w:rPr>
  </w:style>
  <w:style w:type="paragraph" w:styleId="List">
    <w:name w:val="List"/>
    <w:basedOn w:val="Normal"/>
    <w:uiPriority w:val="99"/>
    <w:semiHidden/>
    <w:unhideWhenUsed/>
    <w:rsid w:val="001F7861"/>
    <w:pPr>
      <w:spacing w:after="200" w:line="276" w:lineRule="auto"/>
      <w:ind w:left="360" w:hanging="360"/>
      <w:contextualSpacing/>
    </w:pPr>
    <w:rPr>
      <w:rFonts w:ascii="Times New Roman" w:eastAsiaTheme="minorEastAsia" w:hAnsi="Times New Roman" w:cs="Times New Roman"/>
      <w:kern w:val="0"/>
      <w:sz w:val="24"/>
      <w:szCs w:val="24"/>
    </w:rPr>
  </w:style>
  <w:style w:type="paragraph" w:styleId="ListBullet">
    <w:name w:val="List Bullet"/>
    <w:basedOn w:val="Normal"/>
    <w:uiPriority w:val="99"/>
    <w:semiHidden/>
    <w:unhideWhenUsed/>
    <w:rsid w:val="001F7861"/>
    <w:pPr>
      <w:numPr>
        <w:numId w:val="8"/>
      </w:numPr>
      <w:tabs>
        <w:tab w:val="clear" w:pos="36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ListNumber">
    <w:name w:val="List Number"/>
    <w:basedOn w:val="Normal"/>
    <w:uiPriority w:val="99"/>
    <w:semiHidden/>
    <w:unhideWhenUsed/>
    <w:rsid w:val="001F7861"/>
    <w:pPr>
      <w:numPr>
        <w:numId w:val="9"/>
      </w:numPr>
      <w:tabs>
        <w:tab w:val="clear" w:pos="36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List2">
    <w:name w:val="List 2"/>
    <w:basedOn w:val="Normal"/>
    <w:uiPriority w:val="99"/>
    <w:semiHidden/>
    <w:unhideWhenUsed/>
    <w:rsid w:val="001F7861"/>
    <w:pPr>
      <w:spacing w:after="200" w:line="276" w:lineRule="auto"/>
      <w:ind w:left="720" w:hanging="360"/>
      <w:contextualSpacing/>
    </w:pPr>
    <w:rPr>
      <w:rFonts w:ascii="Times New Roman" w:eastAsiaTheme="minorEastAsia" w:hAnsi="Times New Roman" w:cs="Times New Roman"/>
      <w:kern w:val="0"/>
      <w:sz w:val="24"/>
      <w:szCs w:val="24"/>
    </w:rPr>
  </w:style>
  <w:style w:type="paragraph" w:styleId="List3">
    <w:name w:val="List 3"/>
    <w:basedOn w:val="Normal"/>
    <w:uiPriority w:val="99"/>
    <w:semiHidden/>
    <w:unhideWhenUsed/>
    <w:rsid w:val="001F7861"/>
    <w:pPr>
      <w:spacing w:after="200" w:line="276" w:lineRule="auto"/>
      <w:ind w:left="1080" w:hanging="360"/>
      <w:contextualSpacing/>
    </w:pPr>
    <w:rPr>
      <w:rFonts w:ascii="Times New Roman" w:eastAsiaTheme="minorEastAsia" w:hAnsi="Times New Roman" w:cs="Times New Roman"/>
      <w:kern w:val="0"/>
      <w:sz w:val="24"/>
      <w:szCs w:val="24"/>
    </w:rPr>
  </w:style>
  <w:style w:type="paragraph" w:styleId="ListBullet2">
    <w:name w:val="List Bullet 2"/>
    <w:basedOn w:val="Normal"/>
    <w:uiPriority w:val="99"/>
    <w:semiHidden/>
    <w:unhideWhenUsed/>
    <w:rsid w:val="001F7861"/>
    <w:pPr>
      <w:numPr>
        <w:numId w:val="10"/>
      </w:numPr>
      <w:tabs>
        <w:tab w:val="clear" w:pos="72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ListBullet3">
    <w:name w:val="List Bullet 3"/>
    <w:basedOn w:val="Normal"/>
    <w:uiPriority w:val="99"/>
    <w:semiHidden/>
    <w:unhideWhenUsed/>
    <w:rsid w:val="001F7861"/>
    <w:pPr>
      <w:numPr>
        <w:numId w:val="11"/>
      </w:numPr>
      <w:tabs>
        <w:tab w:val="clear" w:pos="108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ListNumber2">
    <w:name w:val="List Number 2"/>
    <w:basedOn w:val="Normal"/>
    <w:uiPriority w:val="99"/>
    <w:semiHidden/>
    <w:unhideWhenUsed/>
    <w:rsid w:val="001F7861"/>
    <w:pPr>
      <w:numPr>
        <w:numId w:val="12"/>
      </w:numPr>
      <w:tabs>
        <w:tab w:val="clear" w:pos="72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ListNumber3">
    <w:name w:val="List Number 3"/>
    <w:basedOn w:val="Normal"/>
    <w:uiPriority w:val="99"/>
    <w:semiHidden/>
    <w:unhideWhenUsed/>
    <w:rsid w:val="001F7861"/>
    <w:pPr>
      <w:numPr>
        <w:numId w:val="13"/>
      </w:numPr>
      <w:tabs>
        <w:tab w:val="clear" w:pos="108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ListContinue">
    <w:name w:val="List Continue"/>
    <w:basedOn w:val="Normal"/>
    <w:uiPriority w:val="99"/>
    <w:semiHidden/>
    <w:unhideWhenUsed/>
    <w:rsid w:val="001F7861"/>
    <w:pPr>
      <w:spacing w:after="120" w:line="276" w:lineRule="auto"/>
      <w:ind w:left="360"/>
      <w:contextualSpacing/>
    </w:pPr>
    <w:rPr>
      <w:rFonts w:ascii="Times New Roman" w:eastAsiaTheme="minorEastAsia" w:hAnsi="Times New Roman" w:cs="Times New Roman"/>
      <w:kern w:val="0"/>
      <w:sz w:val="24"/>
      <w:szCs w:val="24"/>
    </w:rPr>
  </w:style>
  <w:style w:type="paragraph" w:styleId="ListContinue2">
    <w:name w:val="List Continue 2"/>
    <w:basedOn w:val="Normal"/>
    <w:uiPriority w:val="99"/>
    <w:semiHidden/>
    <w:unhideWhenUsed/>
    <w:rsid w:val="001F7861"/>
    <w:pPr>
      <w:spacing w:after="120" w:line="276" w:lineRule="auto"/>
      <w:ind w:left="720"/>
      <w:contextualSpacing/>
    </w:pPr>
    <w:rPr>
      <w:rFonts w:ascii="Times New Roman" w:eastAsiaTheme="minorEastAsia" w:hAnsi="Times New Roman" w:cs="Times New Roman"/>
      <w:kern w:val="0"/>
      <w:sz w:val="24"/>
      <w:szCs w:val="24"/>
    </w:rPr>
  </w:style>
  <w:style w:type="paragraph" w:styleId="ListContinue3">
    <w:name w:val="List Continue 3"/>
    <w:basedOn w:val="Normal"/>
    <w:uiPriority w:val="99"/>
    <w:semiHidden/>
    <w:unhideWhenUsed/>
    <w:rsid w:val="001F7861"/>
    <w:pPr>
      <w:spacing w:after="120" w:line="276" w:lineRule="auto"/>
      <w:ind w:left="1080"/>
      <w:contextualSpacing/>
    </w:pPr>
    <w:rPr>
      <w:rFonts w:ascii="Times New Roman" w:eastAsiaTheme="minorEastAsia" w:hAnsi="Times New Roman" w:cs="Times New Roman"/>
      <w:kern w:val="0"/>
      <w:sz w:val="24"/>
      <w:szCs w:val="24"/>
    </w:rPr>
  </w:style>
  <w:style w:type="paragraph" w:styleId="BodyTextFirstIndent">
    <w:name w:val="Body Text First Indent"/>
    <w:basedOn w:val="BodyText"/>
    <w:link w:val="BodyTextFirstIndentChar"/>
    <w:uiPriority w:val="99"/>
    <w:semiHidden/>
    <w:unhideWhenUsed/>
    <w:rsid w:val="001F7861"/>
    <w:pPr>
      <w:widowControl/>
      <w:autoSpaceDE/>
      <w:autoSpaceDN/>
      <w:spacing w:after="160" w:line="256" w:lineRule="auto"/>
      <w:ind w:firstLine="360"/>
    </w:pPr>
  </w:style>
  <w:style w:type="character" w:customStyle="1" w:styleId="Char0">
    <w:name w:val="نص أساسي بمسافة بادئة للسطر الأول Char"/>
    <w:basedOn w:val="BodyTextChar"/>
    <w:link w:val="10"/>
    <w:uiPriority w:val="99"/>
    <w:rsid w:val="001F7861"/>
    <w:rPr>
      <w:rFonts w:ascii="Microsoft Sans Serif" w:eastAsia="Microsoft Sans Serif" w:hAnsi="Microsoft Sans Serif" w:cs="Microsoft Sans Serif"/>
      <w:sz w:val="28"/>
      <w:szCs w:val="28"/>
    </w:rPr>
  </w:style>
  <w:style w:type="character" w:customStyle="1" w:styleId="BodyTextFirstIndentChar">
    <w:name w:val="Body Text First Indent Char"/>
    <w:basedOn w:val="BodyTextChar"/>
    <w:link w:val="BodyTextFirstIndent"/>
    <w:uiPriority w:val="99"/>
    <w:semiHidden/>
    <w:rsid w:val="001F7861"/>
    <w:rPr>
      <w:rFonts w:ascii="Microsoft Sans Serif" w:eastAsia="Microsoft Sans Serif" w:hAnsi="Microsoft Sans Serif" w:cs="Microsoft Sans Serif"/>
      <w:sz w:val="28"/>
      <w:szCs w:val="28"/>
    </w:rPr>
  </w:style>
  <w:style w:type="paragraph" w:styleId="BodyText2">
    <w:name w:val="Body Text 2"/>
    <w:basedOn w:val="Normal"/>
    <w:link w:val="BodyText2Char"/>
    <w:uiPriority w:val="99"/>
    <w:semiHidden/>
    <w:unhideWhenUsed/>
    <w:rsid w:val="001F7861"/>
    <w:pPr>
      <w:spacing w:after="120" w:line="480" w:lineRule="auto"/>
    </w:pPr>
    <w:rPr>
      <w:rFonts w:ascii="Times New Roman" w:eastAsiaTheme="minorEastAsia" w:hAnsi="Times New Roman" w:cs="Times New Roman"/>
      <w:kern w:val="0"/>
      <w:sz w:val="24"/>
      <w:szCs w:val="24"/>
    </w:rPr>
  </w:style>
  <w:style w:type="character" w:customStyle="1" w:styleId="BodyText2Char">
    <w:name w:val="Body Text 2 Char"/>
    <w:basedOn w:val="DefaultParagraphFont"/>
    <w:link w:val="BodyText2"/>
    <w:uiPriority w:val="99"/>
    <w:semiHidden/>
    <w:rsid w:val="001F7861"/>
    <w:rPr>
      <w:rFonts w:ascii="Times New Roman" w:eastAsiaTheme="minorEastAsia" w:hAnsi="Times New Roman" w:cs="Times New Roman"/>
      <w:sz w:val="24"/>
      <w:szCs w:val="24"/>
    </w:rPr>
  </w:style>
  <w:style w:type="paragraph" w:styleId="BodyText3">
    <w:name w:val="Body Text 3"/>
    <w:basedOn w:val="Normal"/>
    <w:link w:val="BodyText3Char"/>
    <w:uiPriority w:val="99"/>
    <w:semiHidden/>
    <w:unhideWhenUsed/>
    <w:rsid w:val="001F7861"/>
    <w:pPr>
      <w:spacing w:after="120" w:line="276" w:lineRule="auto"/>
    </w:pPr>
    <w:rPr>
      <w:rFonts w:ascii="Times New Roman" w:eastAsiaTheme="minorEastAsia" w:hAnsi="Times New Roman" w:cs="Times New Roman"/>
      <w:kern w:val="0"/>
      <w:sz w:val="16"/>
      <w:szCs w:val="16"/>
    </w:rPr>
  </w:style>
  <w:style w:type="character" w:customStyle="1" w:styleId="BodyText3Char">
    <w:name w:val="Body Text 3 Char"/>
    <w:basedOn w:val="DefaultParagraphFont"/>
    <w:link w:val="BodyText3"/>
    <w:uiPriority w:val="99"/>
    <w:semiHidden/>
    <w:rsid w:val="001F7861"/>
    <w:rPr>
      <w:rFonts w:ascii="Times New Roman" w:eastAsiaTheme="minorEastAsia" w:hAnsi="Times New Roman" w:cs="Times New Roman"/>
      <w:sz w:val="16"/>
      <w:szCs w:val="16"/>
    </w:rPr>
  </w:style>
  <w:style w:type="paragraph" w:styleId="NoSpacing">
    <w:name w:val="No Spacing"/>
    <w:uiPriority w:val="1"/>
    <w:qFormat/>
    <w:rsid w:val="001F7861"/>
    <w:rPr>
      <w:rFonts w:asciiTheme="minorHAnsi" w:eastAsiaTheme="minorEastAsia" w:hAnsiTheme="minorHAnsi" w:cstheme="minorBidi"/>
      <w:sz w:val="22"/>
      <w:szCs w:val="22"/>
    </w:rPr>
  </w:style>
  <w:style w:type="paragraph" w:customStyle="1" w:styleId="11">
    <w:name w:val="العنوان1"/>
    <w:basedOn w:val="Normal"/>
    <w:next w:val="Normal"/>
    <w:uiPriority w:val="10"/>
    <w:qFormat/>
    <w:rsid w:val="001F7861"/>
    <w:pPr>
      <w:bidi/>
      <w:spacing w:after="80" w:line="240" w:lineRule="auto"/>
      <w:contextualSpacing/>
    </w:pPr>
    <w:rPr>
      <w:rFonts w:ascii="Calibri Light" w:eastAsia="Times New Roman" w:hAnsi="Calibri Light" w:cs="Times New Roman"/>
      <w:spacing w:val="-10"/>
      <w:kern w:val="28"/>
      <w:sz w:val="56"/>
      <w:szCs w:val="56"/>
      <w14:ligatures w14:val="standardContextual"/>
    </w:rPr>
  </w:style>
  <w:style w:type="paragraph" w:customStyle="1" w:styleId="12">
    <w:name w:val="عنوان فرعي1"/>
    <w:basedOn w:val="Normal"/>
    <w:next w:val="Normal"/>
    <w:uiPriority w:val="11"/>
    <w:qFormat/>
    <w:rsid w:val="001F7861"/>
    <w:pPr>
      <w:bidi/>
      <w:spacing w:after="0" w:line="240" w:lineRule="auto"/>
    </w:pPr>
    <w:rPr>
      <w:rFonts w:ascii="Times New Roman" w:eastAsia="Times New Roman" w:hAnsi="Times New Roman" w:cs="Times New Roman"/>
      <w:color w:val="595959"/>
      <w:spacing w:val="15"/>
      <w:sz w:val="28"/>
      <w:szCs w:val="28"/>
      <w14:ligatures w14:val="standardContextual"/>
    </w:rPr>
  </w:style>
  <w:style w:type="paragraph" w:customStyle="1" w:styleId="13">
    <w:name w:val="اقتباس1"/>
    <w:basedOn w:val="Normal"/>
    <w:next w:val="Normal"/>
    <w:uiPriority w:val="29"/>
    <w:qFormat/>
    <w:rsid w:val="001F7861"/>
    <w:pPr>
      <w:bidi/>
      <w:spacing w:before="160" w:after="0" w:line="240" w:lineRule="auto"/>
      <w:jc w:val="center"/>
    </w:pPr>
    <w:rPr>
      <w:rFonts w:ascii="Times New Roman" w:eastAsia="Times New Roman" w:hAnsi="Times New Roman" w:cs="Times New Roman"/>
      <w:i/>
      <w:iCs/>
      <w:color w:val="404040"/>
      <w:sz w:val="24"/>
      <w:szCs w:val="24"/>
      <w14:ligatures w14:val="standardContextual"/>
    </w:rPr>
  </w:style>
  <w:style w:type="paragraph" w:customStyle="1" w:styleId="14">
    <w:name w:val="اقتباس مكثف1"/>
    <w:basedOn w:val="Normal"/>
    <w:next w:val="Normal"/>
    <w:uiPriority w:val="30"/>
    <w:qFormat/>
    <w:rsid w:val="001F7861"/>
    <w:pPr>
      <w:pBdr>
        <w:top w:val="single" w:sz="4" w:space="10" w:color="2F5496"/>
        <w:bottom w:val="single" w:sz="4" w:space="10" w:color="2F5496"/>
      </w:pBdr>
      <w:bidi/>
      <w:spacing w:before="360" w:after="360" w:line="240" w:lineRule="auto"/>
      <w:ind w:left="864" w:right="864"/>
      <w:jc w:val="center"/>
    </w:pPr>
    <w:rPr>
      <w:rFonts w:ascii="Times New Roman" w:eastAsia="Times New Roman" w:hAnsi="Times New Roman" w:cs="Times New Roman"/>
      <w:i/>
      <w:iCs/>
      <w:color w:val="2F5496"/>
      <w:sz w:val="24"/>
      <w:szCs w:val="24"/>
      <w14:ligatures w14:val="standardContextual"/>
    </w:rPr>
  </w:style>
  <w:style w:type="paragraph" w:customStyle="1" w:styleId="10">
    <w:name w:val="نص أساسي بمسافة بادئة للسطر الأول1"/>
    <w:basedOn w:val="BodyText"/>
    <w:next w:val="BodyTextFirstIndent"/>
    <w:link w:val="Char0"/>
    <w:uiPriority w:val="99"/>
    <w:rsid w:val="001F7861"/>
    <w:pPr>
      <w:widowControl/>
      <w:autoSpaceDE/>
      <w:autoSpaceDN/>
      <w:spacing w:after="200" w:line="276" w:lineRule="auto"/>
      <w:ind w:firstLine="360"/>
    </w:pPr>
  </w:style>
  <w:style w:type="paragraph" w:customStyle="1" w:styleId="15">
    <w:name w:val="نص في بالون1"/>
    <w:basedOn w:val="Normal"/>
    <w:next w:val="BalloonText"/>
    <w:uiPriority w:val="99"/>
    <w:semiHidden/>
    <w:rsid w:val="001F7861"/>
    <w:pPr>
      <w:spacing w:after="0" w:line="240" w:lineRule="auto"/>
    </w:pPr>
    <w:rPr>
      <w:rFonts w:ascii="Tahoma" w:eastAsia="Times New Roman" w:hAnsi="Tahoma" w:cs="Tahoma"/>
      <w:kern w:val="0"/>
      <w:sz w:val="16"/>
      <w:szCs w:val="16"/>
    </w:rPr>
  </w:style>
  <w:style w:type="character" w:styleId="SubtleEmphasis">
    <w:name w:val="Subtle Emphasis"/>
    <w:basedOn w:val="DefaultParagraphFont"/>
    <w:uiPriority w:val="19"/>
    <w:qFormat/>
    <w:rsid w:val="001F7861"/>
    <w:rPr>
      <w:i/>
      <w:iCs/>
      <w:color w:val="808080" w:themeColor="text1" w:themeTint="7F"/>
    </w:rPr>
  </w:style>
  <w:style w:type="character" w:customStyle="1" w:styleId="16">
    <w:name w:val="إشارة لم يتم حلها1"/>
    <w:basedOn w:val="DefaultParagraphFont"/>
    <w:uiPriority w:val="99"/>
    <w:semiHidden/>
    <w:rsid w:val="001F7861"/>
    <w:rPr>
      <w:color w:val="605E5C"/>
      <w:shd w:val="clear" w:color="auto" w:fill="E1DFDD"/>
    </w:rPr>
  </w:style>
  <w:style w:type="character" w:customStyle="1" w:styleId="17">
    <w:name w:val="تأكيد مكثف1"/>
    <w:basedOn w:val="DefaultParagraphFont"/>
    <w:uiPriority w:val="21"/>
    <w:qFormat/>
    <w:rsid w:val="001F7861"/>
    <w:rPr>
      <w:i/>
      <w:iCs/>
      <w:color w:val="2F5496"/>
    </w:rPr>
  </w:style>
  <w:style w:type="character" w:customStyle="1" w:styleId="18">
    <w:name w:val="مرجع مكثف1"/>
    <w:basedOn w:val="DefaultParagraphFont"/>
    <w:uiPriority w:val="32"/>
    <w:qFormat/>
    <w:rsid w:val="001F7861"/>
    <w:rPr>
      <w:b/>
      <w:bCs/>
      <w:smallCaps/>
      <w:color w:val="2F5496"/>
      <w:spacing w:val="5"/>
    </w:rPr>
  </w:style>
  <w:style w:type="character" w:customStyle="1" w:styleId="19">
    <w:name w:val="ارتباط تشعبي متبع1"/>
    <w:basedOn w:val="DefaultParagraphFont"/>
    <w:uiPriority w:val="99"/>
    <w:semiHidden/>
    <w:rsid w:val="001F7861"/>
    <w:rPr>
      <w:color w:val="954F72"/>
      <w:u w:val="single"/>
    </w:rPr>
  </w:style>
  <w:style w:type="character" w:customStyle="1" w:styleId="Char1">
    <w:name w:val="العنوان Char1"/>
    <w:basedOn w:val="DefaultParagraphFont"/>
    <w:uiPriority w:val="10"/>
    <w:rsid w:val="001F7861"/>
    <w:rPr>
      <w:rFonts w:asciiTheme="majorHAnsi" w:eastAsiaTheme="majorEastAsia" w:hAnsiTheme="majorHAnsi" w:cstheme="majorBidi" w:hint="default"/>
      <w:color w:val="0A1D30" w:themeColor="text2" w:themeShade="BF"/>
      <w:spacing w:val="5"/>
      <w:kern w:val="28"/>
      <w:sz w:val="52"/>
      <w:szCs w:val="52"/>
    </w:rPr>
  </w:style>
  <w:style w:type="character" w:customStyle="1" w:styleId="Char10">
    <w:name w:val="عنوان فرعي Char1"/>
    <w:basedOn w:val="DefaultParagraphFont"/>
    <w:uiPriority w:val="11"/>
    <w:rsid w:val="001F7861"/>
    <w:rPr>
      <w:rFonts w:asciiTheme="majorHAnsi" w:eastAsiaTheme="majorEastAsia" w:hAnsiTheme="majorHAnsi" w:cstheme="majorBidi" w:hint="default"/>
      <w:i/>
      <w:iCs/>
      <w:color w:val="156082" w:themeColor="accent1"/>
      <w:spacing w:val="15"/>
      <w:sz w:val="24"/>
      <w:szCs w:val="24"/>
    </w:rPr>
  </w:style>
  <w:style w:type="character" w:customStyle="1" w:styleId="Char11">
    <w:name w:val="اقتباس Char1"/>
    <w:basedOn w:val="DefaultParagraphFont"/>
    <w:uiPriority w:val="29"/>
    <w:rsid w:val="001F7861"/>
    <w:rPr>
      <w:rFonts w:ascii="Times New Roman" w:eastAsia="Times New Roman" w:hAnsi="Times New Roman" w:cs="Times New Roman" w:hint="default"/>
      <w:i/>
      <w:iCs/>
      <w:color w:val="000000" w:themeColor="text1"/>
      <w:sz w:val="24"/>
      <w:szCs w:val="24"/>
    </w:rPr>
  </w:style>
  <w:style w:type="character" w:customStyle="1" w:styleId="Char12">
    <w:name w:val="اقتباس مكثف Char1"/>
    <w:basedOn w:val="DefaultParagraphFont"/>
    <w:uiPriority w:val="30"/>
    <w:rsid w:val="001F7861"/>
    <w:rPr>
      <w:rFonts w:ascii="Times New Roman" w:eastAsia="Times New Roman" w:hAnsi="Times New Roman" w:cs="Times New Roman" w:hint="default"/>
      <w:b/>
      <w:bCs/>
      <w:i/>
      <w:iCs/>
      <w:color w:val="156082" w:themeColor="accent1"/>
      <w:sz w:val="24"/>
      <w:szCs w:val="24"/>
    </w:rPr>
  </w:style>
  <w:style w:type="character" w:customStyle="1" w:styleId="yiv793953985bumpedfont15">
    <w:name w:val="yiv793953985bumpedfont15"/>
    <w:basedOn w:val="DefaultParagraphFont"/>
    <w:rsid w:val="001F7861"/>
  </w:style>
  <w:style w:type="character" w:customStyle="1" w:styleId="Char13">
    <w:name w:val="نص في بالون Char1"/>
    <w:basedOn w:val="DefaultParagraphFont"/>
    <w:uiPriority w:val="99"/>
    <w:semiHidden/>
    <w:locked/>
    <w:rsid w:val="001F7861"/>
    <w:rPr>
      <w:rFonts w:ascii="Tahoma" w:eastAsia="Times New Roman" w:hAnsi="Tahoma" w:cs="Tahoma"/>
      <w:sz w:val="18"/>
      <w:szCs w:val="18"/>
    </w:rPr>
  </w:style>
  <w:style w:type="character" w:customStyle="1" w:styleId="21">
    <w:name w:val="إشارة لم يتم حلها2"/>
    <w:basedOn w:val="DefaultParagraphFont"/>
    <w:uiPriority w:val="99"/>
    <w:semiHidden/>
    <w:rsid w:val="001F7861"/>
    <w:rPr>
      <w:color w:val="605E5C"/>
      <w:shd w:val="clear" w:color="auto" w:fill="E1DFDD"/>
    </w:rPr>
  </w:style>
  <w:style w:type="table" w:styleId="LightShading">
    <w:name w:val="Light Shading"/>
    <w:basedOn w:val="TableNormal"/>
    <w:uiPriority w:val="60"/>
    <w:rsid w:val="001F7861"/>
    <w:rPr>
      <w:rFonts w:asciiTheme="minorHAnsi" w:eastAsiaTheme="minorEastAsia" w:hAnsiTheme="minorHAnsi" w:cstheme="minorBidi"/>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1F7861"/>
    <w:rPr>
      <w:rFonts w:asciiTheme="minorHAnsi" w:eastAsiaTheme="minorEastAsia"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Grid">
    <w:name w:val="Light Grid"/>
    <w:basedOn w:val="TableNormal"/>
    <w:uiPriority w:val="62"/>
    <w:rsid w:val="001F7861"/>
    <w:rPr>
      <w:rFonts w:asciiTheme="minorHAnsi" w:eastAsiaTheme="minorEastAsia"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Shading1">
    <w:name w:val="Medium Shading 1"/>
    <w:basedOn w:val="TableNormal"/>
    <w:uiPriority w:val="63"/>
    <w:rsid w:val="001F7861"/>
    <w:rPr>
      <w:rFonts w:asciiTheme="minorHAnsi" w:eastAsiaTheme="minorEastAsia" w:hAnsiTheme="minorHAnsi" w:cstheme="minorBidi"/>
      <w:sz w:val="22"/>
      <w:szCs w:val="22"/>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hint="default"/>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2">
    <w:name w:val="Medium List 2"/>
    <w:basedOn w:val="TableNormal"/>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1F7861"/>
    <w:rPr>
      <w:rFonts w:asciiTheme="minorHAnsi" w:eastAsiaTheme="minorEastAsia" w:hAnsiTheme="minorHAnsi" w:cstheme="minorBidi"/>
      <w:sz w:val="22"/>
      <w:szCs w:val="22"/>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2">
    <w:name w:val="Medium Grid 2"/>
    <w:basedOn w:val="TableNormal"/>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3">
    <w:name w:val="Medium Grid 3"/>
    <w:basedOn w:val="TableNormal"/>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DarkList">
    <w:name w:val="Dark List"/>
    <w:basedOn w:val="TableNormal"/>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olorfulShading">
    <w:name w:val="Colorful Shading"/>
    <w:basedOn w:val="TableNormal"/>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Grid">
    <w:name w:val="Colorful Grid"/>
    <w:basedOn w:val="TableNormal"/>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ghtShading-Accent1">
    <w:name w:val="Light Shading Accent 1"/>
    <w:basedOn w:val="TableNormal"/>
    <w:uiPriority w:val="60"/>
    <w:rsid w:val="001F7861"/>
    <w:rPr>
      <w:rFonts w:asciiTheme="minorHAnsi" w:eastAsiaTheme="minorEastAsia" w:hAnsiTheme="minorHAnsi" w:cstheme="minorBidi"/>
      <w:color w:val="0F4761" w:themeColor="accent1" w:themeShade="BF"/>
      <w:sz w:val="22"/>
      <w:szCs w:val="22"/>
    </w:rPr>
    <w:tblPr>
      <w:tblStyleRowBandSize w:val="1"/>
      <w:tblStyleColBandSize w:val="1"/>
      <w:tblBorders>
        <w:top w:val="single" w:sz="8" w:space="0" w:color="156082" w:themeColor="accent1"/>
        <w:bottom w:val="single" w:sz="8" w:space="0" w:color="156082" w:themeColor="accent1"/>
      </w:tblBorders>
    </w:tblPr>
    <w:tblStylePr w:type="firstRow">
      <w:pPr>
        <w:spacing w:beforeLines="0" w:before="0" w:beforeAutospacing="0" w:afterLines="0" w:after="0" w:afterAutospacing="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List-Accent1">
    <w:name w:val="Light List Accent 1"/>
    <w:basedOn w:val="TableNormal"/>
    <w:uiPriority w:val="61"/>
    <w:rsid w:val="001F7861"/>
    <w:rPr>
      <w:rFonts w:asciiTheme="minorHAnsi" w:eastAsiaTheme="minorEastAsia" w:hAnsiTheme="minorHAnsi" w:cstheme="minorBidi"/>
      <w:sz w:val="22"/>
      <w:szCs w:val="22"/>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156082" w:themeFill="accent1"/>
      </w:tcPr>
    </w:tblStylePr>
    <w:tblStylePr w:type="lastRow">
      <w:pPr>
        <w:spacing w:beforeLines="0" w:before="0" w:beforeAutospacing="0" w:afterLines="0" w:after="0" w:afterAutospacing="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Grid-Accent1">
    <w:name w:val="Light Grid Accent 1"/>
    <w:basedOn w:val="TableNormal"/>
    <w:uiPriority w:val="62"/>
    <w:rsid w:val="001F7861"/>
    <w:rPr>
      <w:rFonts w:asciiTheme="minorHAnsi" w:eastAsiaTheme="minorEastAsia" w:hAnsiTheme="minorHAnsi" w:cstheme="minorBidi"/>
      <w:sz w:val="22"/>
      <w:szCs w:val="22"/>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MediumShading1-Accent1">
    <w:name w:val="Medium Shading 1 Accent 1"/>
    <w:basedOn w:val="TableNormal"/>
    <w:uiPriority w:val="63"/>
    <w:rsid w:val="001F7861"/>
    <w:rPr>
      <w:rFonts w:asciiTheme="minorHAnsi" w:eastAsiaTheme="minorEastAsia" w:hAnsiTheme="minorHAnsi" w:cstheme="minorBidi"/>
      <w:sz w:val="22"/>
      <w:szCs w:val="22"/>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Lines="0" w:before="0" w:beforeAutospacing="0" w:afterLines="0" w:after="0" w:afterAutospacing="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2-Accent1">
    <w:name w:val="Medium Shading 2 Accent 1"/>
    <w:basedOn w:val="TableNormal"/>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1">
    <w:name w:val="Medium List 1 Accent 1"/>
    <w:basedOn w:val="TableNormal"/>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hint="default"/>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2-Accent1">
    <w:name w:val="Medium List 2 Accent 1"/>
    <w:basedOn w:val="TableNormal"/>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1">
    <w:name w:val="Medium Grid 1 Accent 1"/>
    <w:basedOn w:val="TableNormal"/>
    <w:uiPriority w:val="67"/>
    <w:rsid w:val="001F7861"/>
    <w:rPr>
      <w:rFonts w:asciiTheme="minorHAnsi" w:eastAsiaTheme="minorEastAsia" w:hAnsiTheme="minorHAnsi" w:cstheme="minorBidi"/>
      <w:sz w:val="22"/>
      <w:szCs w:val="22"/>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2-Accent1">
    <w:name w:val="Medium Grid 2 Accent 1"/>
    <w:basedOn w:val="TableNormal"/>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3-Accent1">
    <w:name w:val="Medium Grid 3 Accent 1"/>
    <w:basedOn w:val="TableNormal"/>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DarkList-Accent1">
    <w:name w:val="Dark List Accent 1"/>
    <w:basedOn w:val="TableNormal"/>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ColorfulShading-Accent1">
    <w:name w:val="Colorful Shading Accent 1"/>
    <w:basedOn w:val="TableNormal"/>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List-Accent1">
    <w:name w:val="Colorful List Accent 1"/>
    <w:basedOn w:val="TableNormal"/>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Grid-Accent1">
    <w:name w:val="Colorful Grid Accent 1"/>
    <w:basedOn w:val="TableNormal"/>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LightShading-Accent2">
    <w:name w:val="Light Shading Accent 2"/>
    <w:basedOn w:val="TableNormal"/>
    <w:uiPriority w:val="60"/>
    <w:rsid w:val="001F7861"/>
    <w:rPr>
      <w:rFonts w:asciiTheme="minorHAnsi" w:eastAsiaTheme="minorEastAsia" w:hAnsiTheme="minorHAnsi" w:cstheme="minorBidi"/>
      <w:color w:val="BF4E14" w:themeColor="accent2" w:themeShade="BF"/>
      <w:sz w:val="22"/>
      <w:szCs w:val="22"/>
    </w:rPr>
    <w:tblPr>
      <w:tblStyleRowBandSize w:val="1"/>
      <w:tblStyleColBandSize w:val="1"/>
      <w:tblBorders>
        <w:top w:val="single" w:sz="8" w:space="0" w:color="E97132" w:themeColor="accent2"/>
        <w:bottom w:val="single" w:sz="8" w:space="0" w:color="E97132" w:themeColor="accent2"/>
      </w:tblBorders>
    </w:tblPr>
    <w:tblStylePr w:type="firstRow">
      <w:pPr>
        <w:spacing w:beforeLines="0" w:before="0" w:beforeAutospacing="0" w:afterLines="0" w:after="0" w:afterAutospacing="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List-Accent2">
    <w:name w:val="Light List Accent 2"/>
    <w:basedOn w:val="TableNormal"/>
    <w:uiPriority w:val="61"/>
    <w:rsid w:val="001F7861"/>
    <w:rPr>
      <w:rFonts w:asciiTheme="minorHAnsi" w:eastAsiaTheme="minorEastAsia" w:hAnsiTheme="minorHAnsi" w:cstheme="minorBidi"/>
      <w:sz w:val="22"/>
      <w:szCs w:val="22"/>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E97132" w:themeFill="accent2"/>
      </w:tcPr>
    </w:tblStylePr>
    <w:tblStylePr w:type="lastRow">
      <w:pPr>
        <w:spacing w:beforeLines="0" w:before="0" w:beforeAutospacing="0" w:afterLines="0" w:after="0" w:afterAutospacing="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Grid-Accent2">
    <w:name w:val="Light Grid Accent 2"/>
    <w:basedOn w:val="TableNormal"/>
    <w:uiPriority w:val="62"/>
    <w:rsid w:val="001F7861"/>
    <w:rPr>
      <w:rFonts w:asciiTheme="minorHAnsi" w:eastAsiaTheme="minorEastAsia" w:hAnsiTheme="minorHAnsi" w:cstheme="minorBidi"/>
      <w:sz w:val="22"/>
      <w:szCs w:val="22"/>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MediumShading1-Accent2">
    <w:name w:val="Medium Shading 1 Accent 2"/>
    <w:basedOn w:val="TableNormal"/>
    <w:uiPriority w:val="63"/>
    <w:rsid w:val="001F7861"/>
    <w:rPr>
      <w:rFonts w:asciiTheme="minorHAnsi" w:eastAsiaTheme="minorEastAsia" w:hAnsiTheme="minorHAnsi" w:cstheme="minorBidi"/>
      <w:sz w:val="22"/>
      <w:szCs w:val="22"/>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Lines="0" w:before="0" w:beforeAutospacing="0" w:afterLines="0" w:after="0" w:afterAutospacing="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2-Accent2">
    <w:name w:val="Medium Shading 2 Accent 2"/>
    <w:basedOn w:val="TableNormal"/>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2">
    <w:name w:val="Medium List 1 Accent 2"/>
    <w:basedOn w:val="TableNormal"/>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hint="default"/>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2-Accent2">
    <w:name w:val="Medium List 2 Accent 2"/>
    <w:basedOn w:val="TableNormal"/>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2">
    <w:name w:val="Medium Grid 1 Accent 2"/>
    <w:basedOn w:val="TableNormal"/>
    <w:uiPriority w:val="67"/>
    <w:rsid w:val="001F7861"/>
    <w:rPr>
      <w:rFonts w:asciiTheme="minorHAnsi" w:eastAsiaTheme="minorEastAsia" w:hAnsiTheme="minorHAnsi" w:cstheme="minorBidi"/>
      <w:sz w:val="22"/>
      <w:szCs w:val="22"/>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2-Accent2">
    <w:name w:val="Medium Grid 2 Accent 2"/>
    <w:basedOn w:val="TableNormal"/>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3-Accent2">
    <w:name w:val="Medium Grid 3 Accent 2"/>
    <w:basedOn w:val="TableNormal"/>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DarkList-Accent2">
    <w:name w:val="Dark List Accent 2"/>
    <w:basedOn w:val="TableNormal"/>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ColorfulShading-Accent2">
    <w:name w:val="Colorful Shading Accent 2"/>
    <w:basedOn w:val="TableNormal"/>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List-Accent2">
    <w:name w:val="Colorful List Accent 2"/>
    <w:basedOn w:val="TableNormal"/>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Grid-Accent2">
    <w:name w:val="Colorful Grid Accent 2"/>
    <w:basedOn w:val="TableNormal"/>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LightShading-Accent3">
    <w:name w:val="Light Shading Accent 3"/>
    <w:basedOn w:val="TableNormal"/>
    <w:uiPriority w:val="60"/>
    <w:rsid w:val="001F7861"/>
    <w:rPr>
      <w:rFonts w:asciiTheme="minorHAnsi" w:eastAsiaTheme="minorEastAsia" w:hAnsiTheme="minorHAnsi" w:cstheme="minorBidi"/>
      <w:color w:val="124F1A" w:themeColor="accent3" w:themeShade="BF"/>
      <w:sz w:val="22"/>
      <w:szCs w:val="22"/>
    </w:rPr>
    <w:tblPr>
      <w:tblStyleRowBandSize w:val="1"/>
      <w:tblStyleColBandSize w:val="1"/>
      <w:tblBorders>
        <w:top w:val="single" w:sz="8" w:space="0" w:color="196B24" w:themeColor="accent3"/>
        <w:bottom w:val="single" w:sz="8" w:space="0" w:color="196B24" w:themeColor="accent3"/>
      </w:tblBorders>
    </w:tblPr>
    <w:tblStylePr w:type="firstRow">
      <w:pPr>
        <w:spacing w:beforeLines="0" w:before="0" w:beforeAutospacing="0" w:afterLines="0" w:after="0" w:afterAutospacing="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List-Accent3">
    <w:name w:val="Light List Accent 3"/>
    <w:basedOn w:val="TableNormal"/>
    <w:uiPriority w:val="61"/>
    <w:rsid w:val="001F7861"/>
    <w:rPr>
      <w:rFonts w:asciiTheme="minorHAnsi" w:eastAsiaTheme="minorEastAsia" w:hAnsiTheme="minorHAnsi" w:cstheme="minorBidi"/>
      <w:sz w:val="22"/>
      <w:szCs w:val="22"/>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196B24" w:themeFill="accent3"/>
      </w:tcPr>
    </w:tblStylePr>
    <w:tblStylePr w:type="lastRow">
      <w:pPr>
        <w:spacing w:beforeLines="0" w:before="0" w:beforeAutospacing="0" w:afterLines="0" w:after="0" w:afterAutospacing="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Grid-Accent3">
    <w:name w:val="Light Grid Accent 3"/>
    <w:basedOn w:val="TableNormal"/>
    <w:uiPriority w:val="62"/>
    <w:rsid w:val="001F7861"/>
    <w:rPr>
      <w:rFonts w:asciiTheme="minorHAnsi" w:eastAsiaTheme="minorEastAsia" w:hAnsiTheme="minorHAnsi" w:cstheme="minorBidi"/>
      <w:sz w:val="22"/>
      <w:szCs w:val="22"/>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MediumShading1-Accent3">
    <w:name w:val="Medium Shading 1 Accent 3"/>
    <w:basedOn w:val="TableNormal"/>
    <w:uiPriority w:val="63"/>
    <w:rsid w:val="001F7861"/>
    <w:rPr>
      <w:rFonts w:asciiTheme="minorHAnsi" w:eastAsiaTheme="minorEastAsia" w:hAnsiTheme="minorHAnsi" w:cstheme="minorBidi"/>
      <w:sz w:val="22"/>
      <w:szCs w:val="22"/>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Lines="0" w:before="0" w:beforeAutospacing="0" w:afterLines="0" w:after="0" w:afterAutospacing="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2-Accent3">
    <w:name w:val="Medium Shading 2 Accent 3"/>
    <w:basedOn w:val="TableNormal"/>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3">
    <w:name w:val="Medium List 1 Accent 3"/>
    <w:basedOn w:val="TableNormal"/>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hint="default"/>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2-Accent3">
    <w:name w:val="Medium List 2 Accent 3"/>
    <w:basedOn w:val="TableNormal"/>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3">
    <w:name w:val="Medium Grid 1 Accent 3"/>
    <w:basedOn w:val="TableNormal"/>
    <w:uiPriority w:val="67"/>
    <w:rsid w:val="001F7861"/>
    <w:rPr>
      <w:rFonts w:asciiTheme="minorHAnsi" w:eastAsiaTheme="minorEastAsia" w:hAnsiTheme="minorHAnsi" w:cstheme="minorBidi"/>
      <w:sz w:val="22"/>
      <w:szCs w:val="22"/>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2-Accent3">
    <w:name w:val="Medium Grid 2 Accent 3"/>
    <w:basedOn w:val="TableNormal"/>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3-Accent3">
    <w:name w:val="Medium Grid 3 Accent 3"/>
    <w:basedOn w:val="TableNormal"/>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DarkList-Accent3">
    <w:name w:val="Dark List Accent 3"/>
    <w:basedOn w:val="TableNormal"/>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ColorfulShading-Accent3">
    <w:name w:val="Colorful Shading Accent 3"/>
    <w:basedOn w:val="TableNormal"/>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List-Accent3">
    <w:name w:val="Colorful List Accent 3"/>
    <w:basedOn w:val="TableNormal"/>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Grid-Accent3">
    <w:name w:val="Colorful Grid Accent 3"/>
    <w:basedOn w:val="TableNormal"/>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LightShading-Accent4">
    <w:name w:val="Light Shading Accent 4"/>
    <w:basedOn w:val="TableNormal"/>
    <w:uiPriority w:val="60"/>
    <w:rsid w:val="001F7861"/>
    <w:rPr>
      <w:rFonts w:asciiTheme="minorHAnsi" w:eastAsiaTheme="minorEastAsia" w:hAnsiTheme="minorHAnsi" w:cstheme="minorBidi"/>
      <w:color w:val="0B769F" w:themeColor="accent4" w:themeShade="BF"/>
      <w:sz w:val="22"/>
      <w:szCs w:val="22"/>
    </w:rPr>
    <w:tblPr>
      <w:tblStyleRowBandSize w:val="1"/>
      <w:tblStyleColBandSize w:val="1"/>
      <w:tblBorders>
        <w:top w:val="single" w:sz="8" w:space="0" w:color="0F9ED5" w:themeColor="accent4"/>
        <w:bottom w:val="single" w:sz="8" w:space="0" w:color="0F9ED5" w:themeColor="accent4"/>
      </w:tblBorders>
    </w:tblPr>
    <w:tblStylePr w:type="firstRow">
      <w:pPr>
        <w:spacing w:beforeLines="0" w:before="0" w:beforeAutospacing="0" w:afterLines="0" w:after="0" w:afterAutospacing="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List-Accent4">
    <w:name w:val="Light List Accent 4"/>
    <w:basedOn w:val="TableNormal"/>
    <w:uiPriority w:val="61"/>
    <w:rsid w:val="001F7861"/>
    <w:rPr>
      <w:rFonts w:asciiTheme="minorHAnsi" w:eastAsiaTheme="minorEastAsia" w:hAnsiTheme="minorHAnsi" w:cstheme="minorBidi"/>
      <w:sz w:val="22"/>
      <w:szCs w:val="22"/>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Lines="0" w:before="0" w:beforeAutospacing="0" w:afterLines="0" w:after="0" w:afterAutospacing="0" w:line="240" w:lineRule="auto"/>
      </w:pPr>
      <w:rPr>
        <w:b/>
        <w:bCs/>
        <w:color w:val="FFFFFF" w:themeColor="background1"/>
      </w:rPr>
      <w:tblPr/>
      <w:tcPr>
        <w:shd w:val="clear" w:color="auto" w:fill="0F9ED5" w:themeFill="accent4"/>
      </w:tcPr>
    </w:tblStylePr>
    <w:tblStylePr w:type="lastRow">
      <w:pPr>
        <w:spacing w:beforeLines="0" w:before="0" w:beforeAutospacing="0" w:afterLines="0" w:after="0" w:afterAutospacing="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Grid-Accent4">
    <w:name w:val="Light Grid Accent 4"/>
    <w:basedOn w:val="TableNormal"/>
    <w:uiPriority w:val="62"/>
    <w:rsid w:val="001F7861"/>
    <w:rPr>
      <w:rFonts w:asciiTheme="minorHAnsi" w:eastAsiaTheme="minorEastAsia" w:hAnsiTheme="minorHAnsi" w:cstheme="minorBidi"/>
      <w:sz w:val="22"/>
      <w:szCs w:val="22"/>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MediumShading1-Accent4">
    <w:name w:val="Medium Shading 1 Accent 4"/>
    <w:basedOn w:val="TableNormal"/>
    <w:uiPriority w:val="63"/>
    <w:rsid w:val="001F7861"/>
    <w:rPr>
      <w:rFonts w:asciiTheme="minorHAnsi" w:eastAsiaTheme="minorEastAsia" w:hAnsiTheme="minorHAnsi" w:cstheme="minorBidi"/>
      <w:sz w:val="22"/>
      <w:szCs w:val="22"/>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Lines="0" w:before="0" w:beforeAutospacing="0" w:afterLines="0" w:after="0" w:afterAutospacing="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2-Accent4">
    <w:name w:val="Medium Shading 2 Accent 4"/>
    <w:basedOn w:val="TableNormal"/>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4">
    <w:name w:val="Medium List 1 Accent 4"/>
    <w:basedOn w:val="TableNormal"/>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hint="default"/>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2-Accent4">
    <w:name w:val="Medium List 2 Accent 4"/>
    <w:basedOn w:val="TableNormal"/>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4">
    <w:name w:val="Medium Grid 1 Accent 4"/>
    <w:basedOn w:val="TableNormal"/>
    <w:uiPriority w:val="67"/>
    <w:rsid w:val="001F7861"/>
    <w:rPr>
      <w:rFonts w:asciiTheme="minorHAnsi" w:eastAsiaTheme="minorEastAsia" w:hAnsiTheme="minorHAnsi" w:cstheme="minorBidi"/>
      <w:sz w:val="22"/>
      <w:szCs w:val="22"/>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2-Accent4">
    <w:name w:val="Medium Grid 2 Accent 4"/>
    <w:basedOn w:val="TableNormal"/>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3-Accent4">
    <w:name w:val="Medium Grid 3 Accent 4"/>
    <w:basedOn w:val="TableNormal"/>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DarkList-Accent4">
    <w:name w:val="Dark List Accent 4"/>
    <w:basedOn w:val="TableNormal"/>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ColorfulShading-Accent4">
    <w:name w:val="Colorful Shading Accent 4"/>
    <w:basedOn w:val="TableNormal"/>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List-Accent4">
    <w:name w:val="Colorful List Accent 4"/>
    <w:basedOn w:val="TableNormal"/>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Grid-Accent4">
    <w:name w:val="Colorful Grid Accent 4"/>
    <w:basedOn w:val="TableNormal"/>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LightShading-Accent5">
    <w:name w:val="Light Shading Accent 5"/>
    <w:basedOn w:val="TableNormal"/>
    <w:uiPriority w:val="60"/>
    <w:rsid w:val="001F7861"/>
    <w:rPr>
      <w:rFonts w:asciiTheme="minorHAnsi" w:eastAsiaTheme="minorEastAsia" w:hAnsiTheme="minorHAnsi" w:cstheme="minorBidi"/>
      <w:color w:val="77206D" w:themeColor="accent5" w:themeShade="BF"/>
      <w:sz w:val="22"/>
      <w:szCs w:val="22"/>
    </w:rPr>
    <w:tblPr>
      <w:tblStyleRowBandSize w:val="1"/>
      <w:tblStyleColBandSize w:val="1"/>
      <w:tblBorders>
        <w:top w:val="single" w:sz="8" w:space="0" w:color="A02B93" w:themeColor="accent5"/>
        <w:bottom w:val="single" w:sz="8" w:space="0" w:color="A02B93" w:themeColor="accent5"/>
      </w:tblBorders>
    </w:tblPr>
    <w:tblStylePr w:type="firstRow">
      <w:pPr>
        <w:spacing w:beforeLines="0" w:before="0" w:beforeAutospacing="0" w:afterLines="0" w:after="0" w:afterAutospacing="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List-Accent5">
    <w:name w:val="Light List Accent 5"/>
    <w:basedOn w:val="TableNormal"/>
    <w:uiPriority w:val="61"/>
    <w:rsid w:val="001F7861"/>
    <w:rPr>
      <w:rFonts w:asciiTheme="minorHAnsi" w:eastAsiaTheme="minorEastAsia" w:hAnsiTheme="minorHAnsi" w:cstheme="minorBidi"/>
      <w:sz w:val="22"/>
      <w:szCs w:val="22"/>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Lines="0" w:before="0" w:beforeAutospacing="0" w:afterLines="0" w:after="0" w:afterAutospacing="0" w:line="240" w:lineRule="auto"/>
      </w:pPr>
      <w:rPr>
        <w:b/>
        <w:bCs/>
        <w:color w:val="FFFFFF" w:themeColor="background1"/>
      </w:rPr>
      <w:tblPr/>
      <w:tcPr>
        <w:shd w:val="clear" w:color="auto" w:fill="A02B93" w:themeFill="accent5"/>
      </w:tcPr>
    </w:tblStylePr>
    <w:tblStylePr w:type="lastRow">
      <w:pPr>
        <w:spacing w:beforeLines="0" w:before="0" w:beforeAutospacing="0" w:afterLines="0" w:after="0" w:afterAutospacing="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Grid-Accent5">
    <w:name w:val="Light Grid Accent 5"/>
    <w:basedOn w:val="TableNormal"/>
    <w:uiPriority w:val="62"/>
    <w:rsid w:val="001F7861"/>
    <w:rPr>
      <w:rFonts w:asciiTheme="minorHAnsi" w:eastAsiaTheme="minorEastAsia" w:hAnsiTheme="minorHAnsi" w:cstheme="minorBidi"/>
      <w:sz w:val="22"/>
      <w:szCs w:val="22"/>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MediumShading1-Accent5">
    <w:name w:val="Medium Shading 1 Accent 5"/>
    <w:basedOn w:val="TableNormal"/>
    <w:uiPriority w:val="63"/>
    <w:rsid w:val="001F7861"/>
    <w:rPr>
      <w:rFonts w:asciiTheme="minorHAnsi" w:eastAsiaTheme="minorEastAsia" w:hAnsiTheme="minorHAnsi" w:cstheme="minorBidi"/>
      <w:sz w:val="22"/>
      <w:szCs w:val="22"/>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Lines="0" w:before="0" w:beforeAutospacing="0" w:afterLines="0" w:after="0" w:afterAutospacing="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2-Accent5">
    <w:name w:val="Medium Shading 2 Accent 5"/>
    <w:basedOn w:val="TableNormal"/>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5">
    <w:name w:val="Medium List 1 Accent 5"/>
    <w:basedOn w:val="TableNormal"/>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hint="default"/>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2-Accent5">
    <w:name w:val="Medium List 2 Accent 5"/>
    <w:basedOn w:val="TableNormal"/>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5">
    <w:name w:val="Medium Grid 1 Accent 5"/>
    <w:basedOn w:val="TableNormal"/>
    <w:uiPriority w:val="67"/>
    <w:rsid w:val="001F7861"/>
    <w:rPr>
      <w:rFonts w:asciiTheme="minorHAnsi" w:eastAsiaTheme="minorEastAsia" w:hAnsiTheme="minorHAnsi" w:cstheme="minorBidi"/>
      <w:sz w:val="22"/>
      <w:szCs w:val="22"/>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2-Accent5">
    <w:name w:val="Medium Grid 2 Accent 5"/>
    <w:basedOn w:val="TableNormal"/>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3-Accent5">
    <w:name w:val="Medium Grid 3 Accent 5"/>
    <w:basedOn w:val="TableNormal"/>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DarkList-Accent5">
    <w:name w:val="Dark List Accent 5"/>
    <w:basedOn w:val="TableNormal"/>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ColorfulShading-Accent5">
    <w:name w:val="Colorful Shading Accent 5"/>
    <w:basedOn w:val="TableNormal"/>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List-Accent5">
    <w:name w:val="Colorful List Accent 5"/>
    <w:basedOn w:val="TableNormal"/>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Grid-Accent5">
    <w:name w:val="Colorful Grid Accent 5"/>
    <w:basedOn w:val="TableNormal"/>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LightShading-Accent6">
    <w:name w:val="Light Shading Accent 6"/>
    <w:basedOn w:val="TableNormal"/>
    <w:uiPriority w:val="60"/>
    <w:rsid w:val="001F7861"/>
    <w:rPr>
      <w:rFonts w:asciiTheme="minorHAnsi" w:eastAsiaTheme="minorEastAsia" w:hAnsiTheme="minorHAnsi" w:cstheme="minorBidi"/>
      <w:color w:val="3A7C22" w:themeColor="accent6" w:themeShade="BF"/>
      <w:sz w:val="22"/>
      <w:szCs w:val="22"/>
    </w:rPr>
    <w:tblPr>
      <w:tblStyleRowBandSize w:val="1"/>
      <w:tblStyleColBandSize w:val="1"/>
      <w:tblBorders>
        <w:top w:val="single" w:sz="8" w:space="0" w:color="4EA72E" w:themeColor="accent6"/>
        <w:bottom w:val="single" w:sz="8" w:space="0" w:color="4EA72E" w:themeColor="accent6"/>
      </w:tblBorders>
    </w:tblPr>
    <w:tblStylePr w:type="firstRow">
      <w:pPr>
        <w:spacing w:beforeLines="0" w:before="0" w:beforeAutospacing="0" w:afterLines="0" w:after="0" w:afterAutospacing="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Accent6">
    <w:name w:val="Light List Accent 6"/>
    <w:basedOn w:val="TableNormal"/>
    <w:uiPriority w:val="61"/>
    <w:rsid w:val="001F7861"/>
    <w:rPr>
      <w:rFonts w:asciiTheme="minorHAnsi" w:eastAsiaTheme="minorEastAsia" w:hAnsiTheme="minorHAnsi" w:cstheme="minorBidi"/>
      <w:sz w:val="22"/>
      <w:szCs w:val="22"/>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Lines="0" w:before="0" w:beforeAutospacing="0" w:afterLines="0" w:after="0" w:afterAutospacing="0" w:line="240" w:lineRule="auto"/>
      </w:pPr>
      <w:rPr>
        <w:b/>
        <w:bCs/>
        <w:color w:val="FFFFFF" w:themeColor="background1"/>
      </w:rPr>
      <w:tblPr/>
      <w:tcPr>
        <w:shd w:val="clear" w:color="auto" w:fill="4EA72E" w:themeFill="accent6"/>
      </w:tcPr>
    </w:tblStylePr>
    <w:tblStylePr w:type="lastRow">
      <w:pPr>
        <w:spacing w:beforeLines="0" w:before="0" w:beforeAutospacing="0" w:afterLines="0" w:after="0" w:afterAutospacing="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Accent6">
    <w:name w:val="Light Grid Accent 6"/>
    <w:basedOn w:val="TableNormal"/>
    <w:uiPriority w:val="62"/>
    <w:rsid w:val="001F7861"/>
    <w:rPr>
      <w:rFonts w:asciiTheme="minorHAnsi" w:eastAsiaTheme="minorEastAsia" w:hAnsiTheme="minorHAnsi" w:cstheme="minorBidi"/>
      <w:sz w:val="22"/>
      <w:szCs w:val="22"/>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Accent6">
    <w:name w:val="Medium Shading 1 Accent 6"/>
    <w:basedOn w:val="TableNormal"/>
    <w:uiPriority w:val="63"/>
    <w:rsid w:val="001F7861"/>
    <w:rPr>
      <w:rFonts w:asciiTheme="minorHAnsi" w:eastAsiaTheme="minorEastAsia" w:hAnsiTheme="minorHAnsi" w:cstheme="minorBidi"/>
      <w:sz w:val="22"/>
      <w:szCs w:val="22"/>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Lines="0" w:before="0" w:beforeAutospacing="0" w:afterLines="0" w:after="0" w:afterAutospacing="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Accent6">
    <w:name w:val="Medium Shading 2 Accent 6"/>
    <w:basedOn w:val="TableNormal"/>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6">
    <w:name w:val="Medium List 1 Accent 6"/>
    <w:basedOn w:val="TableNormal"/>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hint="default"/>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Accent6">
    <w:name w:val="Medium List 2 Accent 6"/>
    <w:basedOn w:val="TableNormal"/>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rsid w:val="001F7861"/>
    <w:rPr>
      <w:rFonts w:asciiTheme="minorHAnsi" w:eastAsiaTheme="minorEastAsia" w:hAnsiTheme="minorHAnsi" w:cstheme="minorBidi"/>
      <w:sz w:val="22"/>
      <w:szCs w:val="22"/>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Accent6">
    <w:name w:val="Medium Grid 2 Accent 6"/>
    <w:basedOn w:val="TableNormal"/>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Accent6">
    <w:name w:val="Medium Grid 3 Accent 6"/>
    <w:basedOn w:val="TableNormal"/>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Accent6">
    <w:name w:val="Dark List Accent 6"/>
    <w:basedOn w:val="TableNormal"/>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rfulShading-Accent6">
    <w:name w:val="Colorful Shading Accent 6"/>
    <w:basedOn w:val="TableNormal"/>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rfulList-Accent6">
    <w:name w:val="Colorful List Accent 6"/>
    <w:basedOn w:val="TableNormal"/>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Grid-Accent6">
    <w:name w:val="Colorful Grid Accent 6"/>
    <w:basedOn w:val="TableNormal"/>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customStyle="1" w:styleId="1a">
    <w:name w:val="شبكة جدول1"/>
    <w:basedOn w:val="TableNormal"/>
    <w:uiPriority w:val="39"/>
    <w:rsid w:val="001F7861"/>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1F786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1F7861"/>
    <w:rPr>
      <w:color w:val="605E5C"/>
      <w:shd w:val="clear" w:color="auto" w:fill="E1DFDD"/>
    </w:rPr>
  </w:style>
  <w:style w:type="character" w:customStyle="1" w:styleId="UnresolvedMention5">
    <w:name w:val="Unresolved Mention5"/>
    <w:basedOn w:val="DefaultParagraphFont"/>
    <w:uiPriority w:val="99"/>
    <w:semiHidden/>
    <w:unhideWhenUsed/>
    <w:rsid w:val="001F7861"/>
    <w:rPr>
      <w:color w:val="605E5C"/>
      <w:shd w:val="clear" w:color="auto" w:fill="E1DFDD"/>
    </w:rPr>
  </w:style>
  <w:style w:type="character" w:customStyle="1" w:styleId="3">
    <w:name w:val="إشارة لم يتم حلها3"/>
    <w:basedOn w:val="DefaultParagraphFont"/>
    <w:uiPriority w:val="99"/>
    <w:semiHidden/>
    <w:unhideWhenUsed/>
    <w:rsid w:val="001F7861"/>
    <w:rPr>
      <w:color w:val="605E5C"/>
      <w:shd w:val="clear" w:color="auto" w:fill="E1DFDD"/>
    </w:rPr>
  </w:style>
  <w:style w:type="character" w:customStyle="1" w:styleId="UnresolvedMention6">
    <w:name w:val="Unresolved Mention6"/>
    <w:basedOn w:val="DefaultParagraphFont"/>
    <w:uiPriority w:val="99"/>
    <w:semiHidden/>
    <w:unhideWhenUsed/>
    <w:rsid w:val="001F7861"/>
    <w:rPr>
      <w:color w:val="605E5C"/>
      <w:shd w:val="clear" w:color="auto" w:fill="E1DFDD"/>
    </w:rPr>
  </w:style>
  <w:style w:type="table" w:styleId="GridTable1Light">
    <w:name w:val="Grid Table 1 Light"/>
    <w:basedOn w:val="TableNormal"/>
    <w:uiPriority w:val="46"/>
    <w:rsid w:val="0092213F"/>
    <w:rPr>
      <w:rFonts w:eastAsia="Arabic Transparent"/>
      <w:sz w:val="24"/>
      <w:szCs w:val="24"/>
      <w:lang w:v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leGridLight">
    <w:name w:val="Grid Table Light"/>
    <w:basedOn w:val="TableNormal"/>
    <w:uiPriority w:val="40"/>
    <w:rsid w:val="0092213F"/>
    <w:rPr>
      <w:rFonts w:asciiTheme="minorHAnsi" w:eastAsiaTheme="minorHAnsi" w:hAnsiTheme="minorHAnsi" w:cstheme="minorBidi"/>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785207">
      <w:bodyDiv w:val="1"/>
      <w:marLeft w:val="0"/>
      <w:marRight w:val="0"/>
      <w:marTop w:val="0"/>
      <w:marBottom w:val="0"/>
      <w:divBdr>
        <w:top w:val="none" w:sz="0" w:space="0" w:color="auto"/>
        <w:left w:val="none" w:sz="0" w:space="0" w:color="auto"/>
        <w:bottom w:val="none" w:sz="0" w:space="0" w:color="auto"/>
        <w:right w:val="none" w:sz="0" w:space="0" w:color="auto"/>
      </w:divBdr>
      <w:divsChild>
        <w:div w:id="3575868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580679">
      <w:bodyDiv w:val="1"/>
      <w:marLeft w:val="0"/>
      <w:marRight w:val="0"/>
      <w:marTop w:val="0"/>
      <w:marBottom w:val="0"/>
      <w:divBdr>
        <w:top w:val="none" w:sz="0" w:space="0" w:color="auto"/>
        <w:left w:val="none" w:sz="0" w:space="0" w:color="auto"/>
        <w:bottom w:val="none" w:sz="0" w:space="0" w:color="auto"/>
        <w:right w:val="none" w:sz="0" w:space="0" w:color="auto"/>
      </w:divBdr>
      <w:divsChild>
        <w:div w:id="1697000598">
          <w:marLeft w:val="0"/>
          <w:marRight w:val="0"/>
          <w:marTop w:val="0"/>
          <w:marBottom w:val="0"/>
          <w:divBdr>
            <w:top w:val="none" w:sz="0" w:space="0" w:color="auto"/>
            <w:left w:val="none" w:sz="0" w:space="0" w:color="auto"/>
            <w:bottom w:val="none" w:sz="0" w:space="0" w:color="auto"/>
            <w:right w:val="none" w:sz="0" w:space="0" w:color="auto"/>
          </w:divBdr>
          <w:divsChild>
            <w:div w:id="1607812787">
              <w:marLeft w:val="0"/>
              <w:marRight w:val="0"/>
              <w:marTop w:val="0"/>
              <w:marBottom w:val="0"/>
              <w:divBdr>
                <w:top w:val="none" w:sz="0" w:space="0" w:color="auto"/>
                <w:left w:val="none" w:sz="0" w:space="0" w:color="auto"/>
                <w:bottom w:val="none" w:sz="0" w:space="0" w:color="auto"/>
                <w:right w:val="none" w:sz="0" w:space="0" w:color="auto"/>
              </w:divBdr>
              <w:divsChild>
                <w:div w:id="361438032">
                  <w:marLeft w:val="0"/>
                  <w:marRight w:val="0"/>
                  <w:marTop w:val="0"/>
                  <w:marBottom w:val="0"/>
                  <w:divBdr>
                    <w:top w:val="none" w:sz="0" w:space="0" w:color="auto"/>
                    <w:left w:val="none" w:sz="0" w:space="0" w:color="auto"/>
                    <w:bottom w:val="none" w:sz="0" w:space="0" w:color="auto"/>
                    <w:right w:val="none" w:sz="0" w:space="0" w:color="auto"/>
                  </w:divBdr>
                  <w:divsChild>
                    <w:div w:id="106819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39380">
      <w:bodyDiv w:val="1"/>
      <w:marLeft w:val="0"/>
      <w:marRight w:val="0"/>
      <w:marTop w:val="0"/>
      <w:marBottom w:val="0"/>
      <w:divBdr>
        <w:top w:val="none" w:sz="0" w:space="0" w:color="auto"/>
        <w:left w:val="none" w:sz="0" w:space="0" w:color="auto"/>
        <w:bottom w:val="none" w:sz="0" w:space="0" w:color="auto"/>
        <w:right w:val="none" w:sz="0" w:space="0" w:color="auto"/>
      </w:divBdr>
    </w:div>
    <w:div w:id="64694144">
      <w:bodyDiv w:val="1"/>
      <w:marLeft w:val="0"/>
      <w:marRight w:val="0"/>
      <w:marTop w:val="0"/>
      <w:marBottom w:val="0"/>
      <w:divBdr>
        <w:top w:val="none" w:sz="0" w:space="0" w:color="auto"/>
        <w:left w:val="none" w:sz="0" w:space="0" w:color="auto"/>
        <w:bottom w:val="none" w:sz="0" w:space="0" w:color="auto"/>
        <w:right w:val="none" w:sz="0" w:space="0" w:color="auto"/>
      </w:divBdr>
    </w:div>
    <w:div w:id="75176466">
      <w:bodyDiv w:val="1"/>
      <w:marLeft w:val="0"/>
      <w:marRight w:val="0"/>
      <w:marTop w:val="0"/>
      <w:marBottom w:val="0"/>
      <w:divBdr>
        <w:top w:val="none" w:sz="0" w:space="0" w:color="auto"/>
        <w:left w:val="none" w:sz="0" w:space="0" w:color="auto"/>
        <w:bottom w:val="none" w:sz="0" w:space="0" w:color="auto"/>
        <w:right w:val="none" w:sz="0" w:space="0" w:color="auto"/>
      </w:divBdr>
    </w:div>
    <w:div w:id="84150152">
      <w:bodyDiv w:val="1"/>
      <w:marLeft w:val="0"/>
      <w:marRight w:val="0"/>
      <w:marTop w:val="0"/>
      <w:marBottom w:val="0"/>
      <w:divBdr>
        <w:top w:val="none" w:sz="0" w:space="0" w:color="auto"/>
        <w:left w:val="none" w:sz="0" w:space="0" w:color="auto"/>
        <w:bottom w:val="none" w:sz="0" w:space="0" w:color="auto"/>
        <w:right w:val="none" w:sz="0" w:space="0" w:color="auto"/>
      </w:divBdr>
    </w:div>
    <w:div w:id="166946990">
      <w:bodyDiv w:val="1"/>
      <w:marLeft w:val="0"/>
      <w:marRight w:val="0"/>
      <w:marTop w:val="0"/>
      <w:marBottom w:val="0"/>
      <w:divBdr>
        <w:top w:val="none" w:sz="0" w:space="0" w:color="auto"/>
        <w:left w:val="none" w:sz="0" w:space="0" w:color="auto"/>
        <w:bottom w:val="none" w:sz="0" w:space="0" w:color="auto"/>
        <w:right w:val="none" w:sz="0" w:space="0" w:color="auto"/>
      </w:divBdr>
    </w:div>
    <w:div w:id="167061229">
      <w:bodyDiv w:val="1"/>
      <w:marLeft w:val="0"/>
      <w:marRight w:val="0"/>
      <w:marTop w:val="0"/>
      <w:marBottom w:val="0"/>
      <w:divBdr>
        <w:top w:val="none" w:sz="0" w:space="0" w:color="auto"/>
        <w:left w:val="none" w:sz="0" w:space="0" w:color="auto"/>
        <w:bottom w:val="none" w:sz="0" w:space="0" w:color="auto"/>
        <w:right w:val="none" w:sz="0" w:space="0" w:color="auto"/>
      </w:divBdr>
      <w:divsChild>
        <w:div w:id="1025181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114624">
      <w:bodyDiv w:val="1"/>
      <w:marLeft w:val="0"/>
      <w:marRight w:val="0"/>
      <w:marTop w:val="0"/>
      <w:marBottom w:val="0"/>
      <w:divBdr>
        <w:top w:val="none" w:sz="0" w:space="0" w:color="auto"/>
        <w:left w:val="none" w:sz="0" w:space="0" w:color="auto"/>
        <w:bottom w:val="none" w:sz="0" w:space="0" w:color="auto"/>
        <w:right w:val="none" w:sz="0" w:space="0" w:color="auto"/>
      </w:divBdr>
      <w:divsChild>
        <w:div w:id="190150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213684">
      <w:bodyDiv w:val="1"/>
      <w:marLeft w:val="0"/>
      <w:marRight w:val="0"/>
      <w:marTop w:val="0"/>
      <w:marBottom w:val="0"/>
      <w:divBdr>
        <w:top w:val="none" w:sz="0" w:space="0" w:color="auto"/>
        <w:left w:val="none" w:sz="0" w:space="0" w:color="auto"/>
        <w:bottom w:val="none" w:sz="0" w:space="0" w:color="auto"/>
        <w:right w:val="none" w:sz="0" w:space="0" w:color="auto"/>
      </w:divBdr>
    </w:div>
    <w:div w:id="213978142">
      <w:bodyDiv w:val="1"/>
      <w:marLeft w:val="0"/>
      <w:marRight w:val="0"/>
      <w:marTop w:val="0"/>
      <w:marBottom w:val="0"/>
      <w:divBdr>
        <w:top w:val="none" w:sz="0" w:space="0" w:color="auto"/>
        <w:left w:val="none" w:sz="0" w:space="0" w:color="auto"/>
        <w:bottom w:val="none" w:sz="0" w:space="0" w:color="auto"/>
        <w:right w:val="none" w:sz="0" w:space="0" w:color="auto"/>
      </w:divBdr>
    </w:div>
    <w:div w:id="243875843">
      <w:bodyDiv w:val="1"/>
      <w:marLeft w:val="0"/>
      <w:marRight w:val="0"/>
      <w:marTop w:val="0"/>
      <w:marBottom w:val="0"/>
      <w:divBdr>
        <w:top w:val="none" w:sz="0" w:space="0" w:color="auto"/>
        <w:left w:val="none" w:sz="0" w:space="0" w:color="auto"/>
        <w:bottom w:val="none" w:sz="0" w:space="0" w:color="auto"/>
        <w:right w:val="none" w:sz="0" w:space="0" w:color="auto"/>
      </w:divBdr>
    </w:div>
    <w:div w:id="247882344">
      <w:bodyDiv w:val="1"/>
      <w:marLeft w:val="0"/>
      <w:marRight w:val="0"/>
      <w:marTop w:val="0"/>
      <w:marBottom w:val="0"/>
      <w:divBdr>
        <w:top w:val="none" w:sz="0" w:space="0" w:color="auto"/>
        <w:left w:val="none" w:sz="0" w:space="0" w:color="auto"/>
        <w:bottom w:val="none" w:sz="0" w:space="0" w:color="auto"/>
        <w:right w:val="none" w:sz="0" w:space="0" w:color="auto"/>
      </w:divBdr>
    </w:div>
    <w:div w:id="286863341">
      <w:bodyDiv w:val="1"/>
      <w:marLeft w:val="0"/>
      <w:marRight w:val="0"/>
      <w:marTop w:val="0"/>
      <w:marBottom w:val="0"/>
      <w:divBdr>
        <w:top w:val="none" w:sz="0" w:space="0" w:color="auto"/>
        <w:left w:val="none" w:sz="0" w:space="0" w:color="auto"/>
        <w:bottom w:val="none" w:sz="0" w:space="0" w:color="auto"/>
        <w:right w:val="none" w:sz="0" w:space="0" w:color="auto"/>
      </w:divBdr>
    </w:div>
    <w:div w:id="292563160">
      <w:bodyDiv w:val="1"/>
      <w:marLeft w:val="0"/>
      <w:marRight w:val="0"/>
      <w:marTop w:val="0"/>
      <w:marBottom w:val="0"/>
      <w:divBdr>
        <w:top w:val="none" w:sz="0" w:space="0" w:color="auto"/>
        <w:left w:val="none" w:sz="0" w:space="0" w:color="auto"/>
        <w:bottom w:val="none" w:sz="0" w:space="0" w:color="auto"/>
        <w:right w:val="none" w:sz="0" w:space="0" w:color="auto"/>
      </w:divBdr>
    </w:div>
    <w:div w:id="307439160">
      <w:bodyDiv w:val="1"/>
      <w:marLeft w:val="0"/>
      <w:marRight w:val="0"/>
      <w:marTop w:val="0"/>
      <w:marBottom w:val="0"/>
      <w:divBdr>
        <w:top w:val="none" w:sz="0" w:space="0" w:color="auto"/>
        <w:left w:val="none" w:sz="0" w:space="0" w:color="auto"/>
        <w:bottom w:val="none" w:sz="0" w:space="0" w:color="auto"/>
        <w:right w:val="none" w:sz="0" w:space="0" w:color="auto"/>
      </w:divBdr>
    </w:div>
    <w:div w:id="338124830">
      <w:bodyDiv w:val="1"/>
      <w:marLeft w:val="0"/>
      <w:marRight w:val="0"/>
      <w:marTop w:val="0"/>
      <w:marBottom w:val="0"/>
      <w:divBdr>
        <w:top w:val="none" w:sz="0" w:space="0" w:color="auto"/>
        <w:left w:val="none" w:sz="0" w:space="0" w:color="auto"/>
        <w:bottom w:val="none" w:sz="0" w:space="0" w:color="auto"/>
        <w:right w:val="none" w:sz="0" w:space="0" w:color="auto"/>
      </w:divBdr>
    </w:div>
    <w:div w:id="528026930">
      <w:bodyDiv w:val="1"/>
      <w:marLeft w:val="0"/>
      <w:marRight w:val="0"/>
      <w:marTop w:val="0"/>
      <w:marBottom w:val="0"/>
      <w:divBdr>
        <w:top w:val="none" w:sz="0" w:space="0" w:color="auto"/>
        <w:left w:val="none" w:sz="0" w:space="0" w:color="auto"/>
        <w:bottom w:val="none" w:sz="0" w:space="0" w:color="auto"/>
        <w:right w:val="none" w:sz="0" w:space="0" w:color="auto"/>
      </w:divBdr>
    </w:div>
    <w:div w:id="568075899">
      <w:bodyDiv w:val="1"/>
      <w:marLeft w:val="0"/>
      <w:marRight w:val="0"/>
      <w:marTop w:val="0"/>
      <w:marBottom w:val="0"/>
      <w:divBdr>
        <w:top w:val="none" w:sz="0" w:space="0" w:color="auto"/>
        <w:left w:val="none" w:sz="0" w:space="0" w:color="auto"/>
        <w:bottom w:val="none" w:sz="0" w:space="0" w:color="auto"/>
        <w:right w:val="none" w:sz="0" w:space="0" w:color="auto"/>
      </w:divBdr>
    </w:div>
    <w:div w:id="585960247">
      <w:bodyDiv w:val="1"/>
      <w:marLeft w:val="0"/>
      <w:marRight w:val="0"/>
      <w:marTop w:val="0"/>
      <w:marBottom w:val="0"/>
      <w:divBdr>
        <w:top w:val="none" w:sz="0" w:space="0" w:color="auto"/>
        <w:left w:val="none" w:sz="0" w:space="0" w:color="auto"/>
        <w:bottom w:val="none" w:sz="0" w:space="0" w:color="auto"/>
        <w:right w:val="none" w:sz="0" w:space="0" w:color="auto"/>
      </w:divBdr>
    </w:div>
    <w:div w:id="624779418">
      <w:bodyDiv w:val="1"/>
      <w:marLeft w:val="0"/>
      <w:marRight w:val="0"/>
      <w:marTop w:val="0"/>
      <w:marBottom w:val="0"/>
      <w:divBdr>
        <w:top w:val="none" w:sz="0" w:space="0" w:color="auto"/>
        <w:left w:val="none" w:sz="0" w:space="0" w:color="auto"/>
        <w:bottom w:val="none" w:sz="0" w:space="0" w:color="auto"/>
        <w:right w:val="none" w:sz="0" w:space="0" w:color="auto"/>
      </w:divBdr>
    </w:div>
    <w:div w:id="706567851">
      <w:bodyDiv w:val="1"/>
      <w:marLeft w:val="0"/>
      <w:marRight w:val="0"/>
      <w:marTop w:val="0"/>
      <w:marBottom w:val="0"/>
      <w:divBdr>
        <w:top w:val="none" w:sz="0" w:space="0" w:color="auto"/>
        <w:left w:val="none" w:sz="0" w:space="0" w:color="auto"/>
        <w:bottom w:val="none" w:sz="0" w:space="0" w:color="auto"/>
        <w:right w:val="none" w:sz="0" w:space="0" w:color="auto"/>
      </w:divBdr>
    </w:div>
    <w:div w:id="737943319">
      <w:bodyDiv w:val="1"/>
      <w:marLeft w:val="0"/>
      <w:marRight w:val="0"/>
      <w:marTop w:val="0"/>
      <w:marBottom w:val="0"/>
      <w:divBdr>
        <w:top w:val="none" w:sz="0" w:space="0" w:color="auto"/>
        <w:left w:val="none" w:sz="0" w:space="0" w:color="auto"/>
        <w:bottom w:val="none" w:sz="0" w:space="0" w:color="auto"/>
        <w:right w:val="none" w:sz="0" w:space="0" w:color="auto"/>
      </w:divBdr>
    </w:div>
    <w:div w:id="766967933">
      <w:bodyDiv w:val="1"/>
      <w:marLeft w:val="0"/>
      <w:marRight w:val="0"/>
      <w:marTop w:val="0"/>
      <w:marBottom w:val="0"/>
      <w:divBdr>
        <w:top w:val="none" w:sz="0" w:space="0" w:color="auto"/>
        <w:left w:val="none" w:sz="0" w:space="0" w:color="auto"/>
        <w:bottom w:val="none" w:sz="0" w:space="0" w:color="auto"/>
        <w:right w:val="none" w:sz="0" w:space="0" w:color="auto"/>
      </w:divBdr>
    </w:div>
    <w:div w:id="778255485">
      <w:bodyDiv w:val="1"/>
      <w:marLeft w:val="0"/>
      <w:marRight w:val="0"/>
      <w:marTop w:val="0"/>
      <w:marBottom w:val="0"/>
      <w:divBdr>
        <w:top w:val="none" w:sz="0" w:space="0" w:color="auto"/>
        <w:left w:val="none" w:sz="0" w:space="0" w:color="auto"/>
        <w:bottom w:val="none" w:sz="0" w:space="0" w:color="auto"/>
        <w:right w:val="none" w:sz="0" w:space="0" w:color="auto"/>
      </w:divBdr>
    </w:div>
    <w:div w:id="778718280">
      <w:bodyDiv w:val="1"/>
      <w:marLeft w:val="0"/>
      <w:marRight w:val="0"/>
      <w:marTop w:val="0"/>
      <w:marBottom w:val="0"/>
      <w:divBdr>
        <w:top w:val="none" w:sz="0" w:space="0" w:color="auto"/>
        <w:left w:val="none" w:sz="0" w:space="0" w:color="auto"/>
        <w:bottom w:val="none" w:sz="0" w:space="0" w:color="auto"/>
        <w:right w:val="none" w:sz="0" w:space="0" w:color="auto"/>
      </w:divBdr>
    </w:div>
    <w:div w:id="880821848">
      <w:bodyDiv w:val="1"/>
      <w:marLeft w:val="0"/>
      <w:marRight w:val="0"/>
      <w:marTop w:val="0"/>
      <w:marBottom w:val="0"/>
      <w:divBdr>
        <w:top w:val="none" w:sz="0" w:space="0" w:color="auto"/>
        <w:left w:val="none" w:sz="0" w:space="0" w:color="auto"/>
        <w:bottom w:val="none" w:sz="0" w:space="0" w:color="auto"/>
        <w:right w:val="none" w:sz="0" w:space="0" w:color="auto"/>
      </w:divBdr>
      <w:divsChild>
        <w:div w:id="223301802">
          <w:marLeft w:val="0"/>
          <w:marRight w:val="0"/>
          <w:marTop w:val="0"/>
          <w:marBottom w:val="0"/>
          <w:divBdr>
            <w:top w:val="none" w:sz="0" w:space="0" w:color="auto"/>
            <w:left w:val="none" w:sz="0" w:space="0" w:color="auto"/>
            <w:bottom w:val="none" w:sz="0" w:space="0" w:color="auto"/>
            <w:right w:val="none" w:sz="0" w:space="0" w:color="auto"/>
          </w:divBdr>
          <w:divsChild>
            <w:div w:id="1624339471">
              <w:marLeft w:val="0"/>
              <w:marRight w:val="0"/>
              <w:marTop w:val="0"/>
              <w:marBottom w:val="0"/>
              <w:divBdr>
                <w:top w:val="none" w:sz="0" w:space="0" w:color="auto"/>
                <w:left w:val="none" w:sz="0" w:space="0" w:color="auto"/>
                <w:bottom w:val="none" w:sz="0" w:space="0" w:color="auto"/>
                <w:right w:val="none" w:sz="0" w:space="0" w:color="auto"/>
              </w:divBdr>
              <w:divsChild>
                <w:div w:id="1805851696">
                  <w:marLeft w:val="0"/>
                  <w:marRight w:val="0"/>
                  <w:marTop w:val="0"/>
                  <w:marBottom w:val="0"/>
                  <w:divBdr>
                    <w:top w:val="none" w:sz="0" w:space="0" w:color="auto"/>
                    <w:left w:val="none" w:sz="0" w:space="0" w:color="auto"/>
                    <w:bottom w:val="none" w:sz="0" w:space="0" w:color="auto"/>
                    <w:right w:val="none" w:sz="0" w:space="0" w:color="auto"/>
                  </w:divBdr>
                  <w:divsChild>
                    <w:div w:id="938371029">
                      <w:marLeft w:val="0"/>
                      <w:marRight w:val="0"/>
                      <w:marTop w:val="0"/>
                      <w:marBottom w:val="0"/>
                      <w:divBdr>
                        <w:top w:val="none" w:sz="0" w:space="0" w:color="auto"/>
                        <w:left w:val="none" w:sz="0" w:space="0" w:color="auto"/>
                        <w:bottom w:val="none" w:sz="0" w:space="0" w:color="auto"/>
                        <w:right w:val="none" w:sz="0" w:space="0" w:color="auto"/>
                      </w:divBdr>
                      <w:divsChild>
                        <w:div w:id="405491238">
                          <w:marLeft w:val="0"/>
                          <w:marRight w:val="0"/>
                          <w:marTop w:val="0"/>
                          <w:marBottom w:val="0"/>
                          <w:divBdr>
                            <w:top w:val="none" w:sz="0" w:space="0" w:color="auto"/>
                            <w:left w:val="none" w:sz="0" w:space="0" w:color="auto"/>
                            <w:bottom w:val="none" w:sz="0" w:space="0" w:color="auto"/>
                            <w:right w:val="none" w:sz="0" w:space="0" w:color="auto"/>
                          </w:divBdr>
                          <w:divsChild>
                            <w:div w:id="189099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8075438">
      <w:bodyDiv w:val="1"/>
      <w:marLeft w:val="0"/>
      <w:marRight w:val="0"/>
      <w:marTop w:val="0"/>
      <w:marBottom w:val="0"/>
      <w:divBdr>
        <w:top w:val="none" w:sz="0" w:space="0" w:color="auto"/>
        <w:left w:val="none" w:sz="0" w:space="0" w:color="auto"/>
        <w:bottom w:val="none" w:sz="0" w:space="0" w:color="auto"/>
        <w:right w:val="none" w:sz="0" w:space="0" w:color="auto"/>
      </w:divBdr>
    </w:div>
    <w:div w:id="969244340">
      <w:bodyDiv w:val="1"/>
      <w:marLeft w:val="0"/>
      <w:marRight w:val="0"/>
      <w:marTop w:val="0"/>
      <w:marBottom w:val="0"/>
      <w:divBdr>
        <w:top w:val="none" w:sz="0" w:space="0" w:color="auto"/>
        <w:left w:val="none" w:sz="0" w:space="0" w:color="auto"/>
        <w:bottom w:val="none" w:sz="0" w:space="0" w:color="auto"/>
        <w:right w:val="none" w:sz="0" w:space="0" w:color="auto"/>
      </w:divBdr>
    </w:div>
    <w:div w:id="974215146">
      <w:bodyDiv w:val="1"/>
      <w:marLeft w:val="0"/>
      <w:marRight w:val="0"/>
      <w:marTop w:val="0"/>
      <w:marBottom w:val="0"/>
      <w:divBdr>
        <w:top w:val="none" w:sz="0" w:space="0" w:color="auto"/>
        <w:left w:val="none" w:sz="0" w:space="0" w:color="auto"/>
        <w:bottom w:val="none" w:sz="0" w:space="0" w:color="auto"/>
        <w:right w:val="none" w:sz="0" w:space="0" w:color="auto"/>
      </w:divBdr>
    </w:div>
    <w:div w:id="998848124">
      <w:bodyDiv w:val="1"/>
      <w:marLeft w:val="0"/>
      <w:marRight w:val="0"/>
      <w:marTop w:val="0"/>
      <w:marBottom w:val="0"/>
      <w:divBdr>
        <w:top w:val="none" w:sz="0" w:space="0" w:color="auto"/>
        <w:left w:val="none" w:sz="0" w:space="0" w:color="auto"/>
        <w:bottom w:val="none" w:sz="0" w:space="0" w:color="auto"/>
        <w:right w:val="none" w:sz="0" w:space="0" w:color="auto"/>
      </w:divBdr>
    </w:div>
    <w:div w:id="1021468440">
      <w:bodyDiv w:val="1"/>
      <w:marLeft w:val="0"/>
      <w:marRight w:val="0"/>
      <w:marTop w:val="0"/>
      <w:marBottom w:val="0"/>
      <w:divBdr>
        <w:top w:val="none" w:sz="0" w:space="0" w:color="auto"/>
        <w:left w:val="none" w:sz="0" w:space="0" w:color="auto"/>
        <w:bottom w:val="none" w:sz="0" w:space="0" w:color="auto"/>
        <w:right w:val="none" w:sz="0" w:space="0" w:color="auto"/>
      </w:divBdr>
      <w:divsChild>
        <w:div w:id="13400410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4623059">
      <w:bodyDiv w:val="1"/>
      <w:marLeft w:val="0"/>
      <w:marRight w:val="0"/>
      <w:marTop w:val="0"/>
      <w:marBottom w:val="0"/>
      <w:divBdr>
        <w:top w:val="none" w:sz="0" w:space="0" w:color="auto"/>
        <w:left w:val="none" w:sz="0" w:space="0" w:color="auto"/>
        <w:bottom w:val="none" w:sz="0" w:space="0" w:color="auto"/>
        <w:right w:val="none" w:sz="0" w:space="0" w:color="auto"/>
      </w:divBdr>
    </w:div>
    <w:div w:id="1067457397">
      <w:bodyDiv w:val="1"/>
      <w:marLeft w:val="0"/>
      <w:marRight w:val="0"/>
      <w:marTop w:val="0"/>
      <w:marBottom w:val="0"/>
      <w:divBdr>
        <w:top w:val="none" w:sz="0" w:space="0" w:color="auto"/>
        <w:left w:val="none" w:sz="0" w:space="0" w:color="auto"/>
        <w:bottom w:val="none" w:sz="0" w:space="0" w:color="auto"/>
        <w:right w:val="none" w:sz="0" w:space="0" w:color="auto"/>
      </w:divBdr>
      <w:divsChild>
        <w:div w:id="18506062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7611963">
      <w:bodyDiv w:val="1"/>
      <w:marLeft w:val="0"/>
      <w:marRight w:val="0"/>
      <w:marTop w:val="0"/>
      <w:marBottom w:val="0"/>
      <w:divBdr>
        <w:top w:val="none" w:sz="0" w:space="0" w:color="auto"/>
        <w:left w:val="none" w:sz="0" w:space="0" w:color="auto"/>
        <w:bottom w:val="none" w:sz="0" w:space="0" w:color="auto"/>
        <w:right w:val="none" w:sz="0" w:space="0" w:color="auto"/>
      </w:divBdr>
    </w:div>
    <w:div w:id="1163854094">
      <w:bodyDiv w:val="1"/>
      <w:marLeft w:val="0"/>
      <w:marRight w:val="0"/>
      <w:marTop w:val="0"/>
      <w:marBottom w:val="0"/>
      <w:divBdr>
        <w:top w:val="none" w:sz="0" w:space="0" w:color="auto"/>
        <w:left w:val="none" w:sz="0" w:space="0" w:color="auto"/>
        <w:bottom w:val="none" w:sz="0" w:space="0" w:color="auto"/>
        <w:right w:val="none" w:sz="0" w:space="0" w:color="auto"/>
      </w:divBdr>
    </w:div>
    <w:div w:id="1182738817">
      <w:bodyDiv w:val="1"/>
      <w:marLeft w:val="0"/>
      <w:marRight w:val="0"/>
      <w:marTop w:val="0"/>
      <w:marBottom w:val="0"/>
      <w:divBdr>
        <w:top w:val="none" w:sz="0" w:space="0" w:color="auto"/>
        <w:left w:val="none" w:sz="0" w:space="0" w:color="auto"/>
        <w:bottom w:val="none" w:sz="0" w:space="0" w:color="auto"/>
        <w:right w:val="none" w:sz="0" w:space="0" w:color="auto"/>
      </w:divBdr>
    </w:div>
    <w:div w:id="1183863853">
      <w:bodyDiv w:val="1"/>
      <w:marLeft w:val="0"/>
      <w:marRight w:val="0"/>
      <w:marTop w:val="0"/>
      <w:marBottom w:val="0"/>
      <w:divBdr>
        <w:top w:val="none" w:sz="0" w:space="0" w:color="auto"/>
        <w:left w:val="none" w:sz="0" w:space="0" w:color="auto"/>
        <w:bottom w:val="none" w:sz="0" w:space="0" w:color="auto"/>
        <w:right w:val="none" w:sz="0" w:space="0" w:color="auto"/>
      </w:divBdr>
      <w:divsChild>
        <w:div w:id="3139960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8595612">
      <w:bodyDiv w:val="1"/>
      <w:marLeft w:val="0"/>
      <w:marRight w:val="0"/>
      <w:marTop w:val="0"/>
      <w:marBottom w:val="0"/>
      <w:divBdr>
        <w:top w:val="none" w:sz="0" w:space="0" w:color="auto"/>
        <w:left w:val="none" w:sz="0" w:space="0" w:color="auto"/>
        <w:bottom w:val="none" w:sz="0" w:space="0" w:color="auto"/>
        <w:right w:val="none" w:sz="0" w:space="0" w:color="auto"/>
      </w:divBdr>
      <w:divsChild>
        <w:div w:id="1730762053">
          <w:marLeft w:val="0"/>
          <w:marRight w:val="0"/>
          <w:marTop w:val="0"/>
          <w:marBottom w:val="0"/>
          <w:divBdr>
            <w:top w:val="none" w:sz="0" w:space="0" w:color="auto"/>
            <w:left w:val="none" w:sz="0" w:space="0" w:color="auto"/>
            <w:bottom w:val="none" w:sz="0" w:space="0" w:color="auto"/>
            <w:right w:val="none" w:sz="0" w:space="0" w:color="auto"/>
          </w:divBdr>
          <w:divsChild>
            <w:div w:id="1085224886">
              <w:marLeft w:val="0"/>
              <w:marRight w:val="0"/>
              <w:marTop w:val="0"/>
              <w:marBottom w:val="0"/>
              <w:divBdr>
                <w:top w:val="none" w:sz="0" w:space="0" w:color="auto"/>
                <w:left w:val="none" w:sz="0" w:space="0" w:color="auto"/>
                <w:bottom w:val="none" w:sz="0" w:space="0" w:color="auto"/>
                <w:right w:val="none" w:sz="0" w:space="0" w:color="auto"/>
              </w:divBdr>
              <w:divsChild>
                <w:div w:id="415830829">
                  <w:marLeft w:val="0"/>
                  <w:marRight w:val="0"/>
                  <w:marTop w:val="0"/>
                  <w:marBottom w:val="0"/>
                  <w:divBdr>
                    <w:top w:val="none" w:sz="0" w:space="0" w:color="auto"/>
                    <w:left w:val="none" w:sz="0" w:space="0" w:color="auto"/>
                    <w:bottom w:val="none" w:sz="0" w:space="0" w:color="auto"/>
                    <w:right w:val="none" w:sz="0" w:space="0" w:color="auto"/>
                  </w:divBdr>
                  <w:divsChild>
                    <w:div w:id="201826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715844">
      <w:bodyDiv w:val="1"/>
      <w:marLeft w:val="0"/>
      <w:marRight w:val="0"/>
      <w:marTop w:val="0"/>
      <w:marBottom w:val="0"/>
      <w:divBdr>
        <w:top w:val="none" w:sz="0" w:space="0" w:color="auto"/>
        <w:left w:val="none" w:sz="0" w:space="0" w:color="auto"/>
        <w:bottom w:val="none" w:sz="0" w:space="0" w:color="auto"/>
        <w:right w:val="none" w:sz="0" w:space="0" w:color="auto"/>
      </w:divBdr>
    </w:div>
    <w:div w:id="1292521637">
      <w:bodyDiv w:val="1"/>
      <w:marLeft w:val="0"/>
      <w:marRight w:val="0"/>
      <w:marTop w:val="0"/>
      <w:marBottom w:val="0"/>
      <w:divBdr>
        <w:top w:val="none" w:sz="0" w:space="0" w:color="auto"/>
        <w:left w:val="none" w:sz="0" w:space="0" w:color="auto"/>
        <w:bottom w:val="none" w:sz="0" w:space="0" w:color="auto"/>
        <w:right w:val="none" w:sz="0" w:space="0" w:color="auto"/>
      </w:divBdr>
    </w:div>
    <w:div w:id="1298953695">
      <w:bodyDiv w:val="1"/>
      <w:marLeft w:val="0"/>
      <w:marRight w:val="0"/>
      <w:marTop w:val="0"/>
      <w:marBottom w:val="0"/>
      <w:divBdr>
        <w:top w:val="none" w:sz="0" w:space="0" w:color="auto"/>
        <w:left w:val="none" w:sz="0" w:space="0" w:color="auto"/>
        <w:bottom w:val="none" w:sz="0" w:space="0" w:color="auto"/>
        <w:right w:val="none" w:sz="0" w:space="0" w:color="auto"/>
      </w:divBdr>
    </w:div>
    <w:div w:id="1349793970">
      <w:bodyDiv w:val="1"/>
      <w:marLeft w:val="0"/>
      <w:marRight w:val="0"/>
      <w:marTop w:val="0"/>
      <w:marBottom w:val="0"/>
      <w:divBdr>
        <w:top w:val="none" w:sz="0" w:space="0" w:color="auto"/>
        <w:left w:val="none" w:sz="0" w:space="0" w:color="auto"/>
        <w:bottom w:val="none" w:sz="0" w:space="0" w:color="auto"/>
        <w:right w:val="none" w:sz="0" w:space="0" w:color="auto"/>
      </w:divBdr>
    </w:div>
    <w:div w:id="1365011492">
      <w:bodyDiv w:val="1"/>
      <w:marLeft w:val="0"/>
      <w:marRight w:val="0"/>
      <w:marTop w:val="0"/>
      <w:marBottom w:val="0"/>
      <w:divBdr>
        <w:top w:val="none" w:sz="0" w:space="0" w:color="auto"/>
        <w:left w:val="none" w:sz="0" w:space="0" w:color="auto"/>
        <w:bottom w:val="none" w:sz="0" w:space="0" w:color="auto"/>
        <w:right w:val="none" w:sz="0" w:space="0" w:color="auto"/>
      </w:divBdr>
    </w:div>
    <w:div w:id="1403603754">
      <w:bodyDiv w:val="1"/>
      <w:marLeft w:val="0"/>
      <w:marRight w:val="0"/>
      <w:marTop w:val="0"/>
      <w:marBottom w:val="0"/>
      <w:divBdr>
        <w:top w:val="none" w:sz="0" w:space="0" w:color="auto"/>
        <w:left w:val="none" w:sz="0" w:space="0" w:color="auto"/>
        <w:bottom w:val="none" w:sz="0" w:space="0" w:color="auto"/>
        <w:right w:val="none" w:sz="0" w:space="0" w:color="auto"/>
      </w:divBdr>
    </w:div>
    <w:div w:id="1410542895">
      <w:bodyDiv w:val="1"/>
      <w:marLeft w:val="0"/>
      <w:marRight w:val="0"/>
      <w:marTop w:val="0"/>
      <w:marBottom w:val="0"/>
      <w:divBdr>
        <w:top w:val="none" w:sz="0" w:space="0" w:color="auto"/>
        <w:left w:val="none" w:sz="0" w:space="0" w:color="auto"/>
        <w:bottom w:val="none" w:sz="0" w:space="0" w:color="auto"/>
        <w:right w:val="none" w:sz="0" w:space="0" w:color="auto"/>
      </w:divBdr>
    </w:div>
    <w:div w:id="1445809109">
      <w:bodyDiv w:val="1"/>
      <w:marLeft w:val="0"/>
      <w:marRight w:val="0"/>
      <w:marTop w:val="0"/>
      <w:marBottom w:val="0"/>
      <w:divBdr>
        <w:top w:val="none" w:sz="0" w:space="0" w:color="auto"/>
        <w:left w:val="none" w:sz="0" w:space="0" w:color="auto"/>
        <w:bottom w:val="none" w:sz="0" w:space="0" w:color="auto"/>
        <w:right w:val="none" w:sz="0" w:space="0" w:color="auto"/>
      </w:divBdr>
    </w:div>
    <w:div w:id="1526138068">
      <w:bodyDiv w:val="1"/>
      <w:marLeft w:val="0"/>
      <w:marRight w:val="0"/>
      <w:marTop w:val="0"/>
      <w:marBottom w:val="0"/>
      <w:divBdr>
        <w:top w:val="none" w:sz="0" w:space="0" w:color="auto"/>
        <w:left w:val="none" w:sz="0" w:space="0" w:color="auto"/>
        <w:bottom w:val="none" w:sz="0" w:space="0" w:color="auto"/>
        <w:right w:val="none" w:sz="0" w:space="0" w:color="auto"/>
      </w:divBdr>
    </w:div>
    <w:div w:id="1541085588">
      <w:bodyDiv w:val="1"/>
      <w:marLeft w:val="0"/>
      <w:marRight w:val="0"/>
      <w:marTop w:val="0"/>
      <w:marBottom w:val="0"/>
      <w:divBdr>
        <w:top w:val="none" w:sz="0" w:space="0" w:color="auto"/>
        <w:left w:val="none" w:sz="0" w:space="0" w:color="auto"/>
        <w:bottom w:val="none" w:sz="0" w:space="0" w:color="auto"/>
        <w:right w:val="none" w:sz="0" w:space="0" w:color="auto"/>
      </w:divBdr>
    </w:div>
    <w:div w:id="1644307581">
      <w:bodyDiv w:val="1"/>
      <w:marLeft w:val="0"/>
      <w:marRight w:val="0"/>
      <w:marTop w:val="0"/>
      <w:marBottom w:val="0"/>
      <w:divBdr>
        <w:top w:val="none" w:sz="0" w:space="0" w:color="auto"/>
        <w:left w:val="none" w:sz="0" w:space="0" w:color="auto"/>
        <w:bottom w:val="none" w:sz="0" w:space="0" w:color="auto"/>
        <w:right w:val="none" w:sz="0" w:space="0" w:color="auto"/>
      </w:divBdr>
    </w:div>
    <w:div w:id="1697534049">
      <w:bodyDiv w:val="1"/>
      <w:marLeft w:val="0"/>
      <w:marRight w:val="0"/>
      <w:marTop w:val="0"/>
      <w:marBottom w:val="0"/>
      <w:divBdr>
        <w:top w:val="none" w:sz="0" w:space="0" w:color="auto"/>
        <w:left w:val="none" w:sz="0" w:space="0" w:color="auto"/>
        <w:bottom w:val="none" w:sz="0" w:space="0" w:color="auto"/>
        <w:right w:val="none" w:sz="0" w:space="0" w:color="auto"/>
      </w:divBdr>
      <w:divsChild>
        <w:div w:id="951329377">
          <w:marLeft w:val="0"/>
          <w:marRight w:val="0"/>
          <w:marTop w:val="0"/>
          <w:marBottom w:val="0"/>
          <w:divBdr>
            <w:top w:val="none" w:sz="0" w:space="0" w:color="auto"/>
            <w:left w:val="none" w:sz="0" w:space="0" w:color="auto"/>
            <w:bottom w:val="none" w:sz="0" w:space="0" w:color="auto"/>
            <w:right w:val="none" w:sz="0" w:space="0" w:color="auto"/>
          </w:divBdr>
          <w:divsChild>
            <w:div w:id="44453368">
              <w:marLeft w:val="0"/>
              <w:marRight w:val="0"/>
              <w:marTop w:val="0"/>
              <w:marBottom w:val="0"/>
              <w:divBdr>
                <w:top w:val="none" w:sz="0" w:space="0" w:color="auto"/>
                <w:left w:val="none" w:sz="0" w:space="0" w:color="auto"/>
                <w:bottom w:val="none" w:sz="0" w:space="0" w:color="auto"/>
                <w:right w:val="none" w:sz="0" w:space="0" w:color="auto"/>
              </w:divBdr>
              <w:divsChild>
                <w:div w:id="1100612001">
                  <w:marLeft w:val="0"/>
                  <w:marRight w:val="0"/>
                  <w:marTop w:val="0"/>
                  <w:marBottom w:val="0"/>
                  <w:divBdr>
                    <w:top w:val="none" w:sz="0" w:space="0" w:color="auto"/>
                    <w:left w:val="none" w:sz="0" w:space="0" w:color="auto"/>
                    <w:bottom w:val="none" w:sz="0" w:space="0" w:color="auto"/>
                    <w:right w:val="none" w:sz="0" w:space="0" w:color="auto"/>
                  </w:divBdr>
                  <w:divsChild>
                    <w:div w:id="427425800">
                      <w:marLeft w:val="0"/>
                      <w:marRight w:val="0"/>
                      <w:marTop w:val="0"/>
                      <w:marBottom w:val="0"/>
                      <w:divBdr>
                        <w:top w:val="none" w:sz="0" w:space="0" w:color="auto"/>
                        <w:left w:val="none" w:sz="0" w:space="0" w:color="auto"/>
                        <w:bottom w:val="none" w:sz="0" w:space="0" w:color="auto"/>
                        <w:right w:val="none" w:sz="0" w:space="0" w:color="auto"/>
                      </w:divBdr>
                      <w:divsChild>
                        <w:div w:id="4986348">
                          <w:marLeft w:val="0"/>
                          <w:marRight w:val="0"/>
                          <w:marTop w:val="0"/>
                          <w:marBottom w:val="0"/>
                          <w:divBdr>
                            <w:top w:val="none" w:sz="0" w:space="0" w:color="auto"/>
                            <w:left w:val="none" w:sz="0" w:space="0" w:color="auto"/>
                            <w:bottom w:val="none" w:sz="0" w:space="0" w:color="auto"/>
                            <w:right w:val="none" w:sz="0" w:space="0" w:color="auto"/>
                          </w:divBdr>
                          <w:divsChild>
                            <w:div w:id="5127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6856170">
      <w:bodyDiv w:val="1"/>
      <w:marLeft w:val="0"/>
      <w:marRight w:val="0"/>
      <w:marTop w:val="0"/>
      <w:marBottom w:val="0"/>
      <w:divBdr>
        <w:top w:val="none" w:sz="0" w:space="0" w:color="auto"/>
        <w:left w:val="none" w:sz="0" w:space="0" w:color="auto"/>
        <w:bottom w:val="none" w:sz="0" w:space="0" w:color="auto"/>
        <w:right w:val="none" w:sz="0" w:space="0" w:color="auto"/>
      </w:divBdr>
    </w:div>
    <w:div w:id="1758549713">
      <w:bodyDiv w:val="1"/>
      <w:marLeft w:val="0"/>
      <w:marRight w:val="0"/>
      <w:marTop w:val="0"/>
      <w:marBottom w:val="0"/>
      <w:divBdr>
        <w:top w:val="none" w:sz="0" w:space="0" w:color="auto"/>
        <w:left w:val="none" w:sz="0" w:space="0" w:color="auto"/>
        <w:bottom w:val="none" w:sz="0" w:space="0" w:color="auto"/>
        <w:right w:val="none" w:sz="0" w:space="0" w:color="auto"/>
      </w:divBdr>
      <w:divsChild>
        <w:div w:id="599127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9348752">
      <w:bodyDiv w:val="1"/>
      <w:marLeft w:val="0"/>
      <w:marRight w:val="0"/>
      <w:marTop w:val="0"/>
      <w:marBottom w:val="0"/>
      <w:divBdr>
        <w:top w:val="none" w:sz="0" w:space="0" w:color="auto"/>
        <w:left w:val="none" w:sz="0" w:space="0" w:color="auto"/>
        <w:bottom w:val="none" w:sz="0" w:space="0" w:color="auto"/>
        <w:right w:val="none" w:sz="0" w:space="0" w:color="auto"/>
      </w:divBdr>
    </w:div>
    <w:div w:id="1777823739">
      <w:bodyDiv w:val="1"/>
      <w:marLeft w:val="0"/>
      <w:marRight w:val="0"/>
      <w:marTop w:val="0"/>
      <w:marBottom w:val="0"/>
      <w:divBdr>
        <w:top w:val="none" w:sz="0" w:space="0" w:color="auto"/>
        <w:left w:val="none" w:sz="0" w:space="0" w:color="auto"/>
        <w:bottom w:val="none" w:sz="0" w:space="0" w:color="auto"/>
        <w:right w:val="none" w:sz="0" w:space="0" w:color="auto"/>
      </w:divBdr>
    </w:div>
    <w:div w:id="1832870673">
      <w:bodyDiv w:val="1"/>
      <w:marLeft w:val="0"/>
      <w:marRight w:val="0"/>
      <w:marTop w:val="0"/>
      <w:marBottom w:val="0"/>
      <w:divBdr>
        <w:top w:val="none" w:sz="0" w:space="0" w:color="auto"/>
        <w:left w:val="none" w:sz="0" w:space="0" w:color="auto"/>
        <w:bottom w:val="none" w:sz="0" w:space="0" w:color="auto"/>
        <w:right w:val="none" w:sz="0" w:space="0" w:color="auto"/>
      </w:divBdr>
      <w:divsChild>
        <w:div w:id="1619604059">
          <w:marLeft w:val="0"/>
          <w:marRight w:val="0"/>
          <w:marTop w:val="0"/>
          <w:marBottom w:val="0"/>
          <w:divBdr>
            <w:top w:val="none" w:sz="0" w:space="0" w:color="auto"/>
            <w:left w:val="none" w:sz="0" w:space="0" w:color="auto"/>
            <w:bottom w:val="none" w:sz="0" w:space="0" w:color="auto"/>
            <w:right w:val="none" w:sz="0" w:space="0" w:color="auto"/>
          </w:divBdr>
          <w:divsChild>
            <w:div w:id="373770327">
              <w:marLeft w:val="0"/>
              <w:marRight w:val="0"/>
              <w:marTop w:val="0"/>
              <w:marBottom w:val="0"/>
              <w:divBdr>
                <w:top w:val="none" w:sz="0" w:space="0" w:color="auto"/>
                <w:left w:val="none" w:sz="0" w:space="0" w:color="auto"/>
                <w:bottom w:val="none" w:sz="0" w:space="0" w:color="auto"/>
                <w:right w:val="none" w:sz="0" w:space="0" w:color="auto"/>
              </w:divBdr>
              <w:divsChild>
                <w:div w:id="1874533342">
                  <w:marLeft w:val="0"/>
                  <w:marRight w:val="0"/>
                  <w:marTop w:val="0"/>
                  <w:marBottom w:val="0"/>
                  <w:divBdr>
                    <w:top w:val="none" w:sz="0" w:space="0" w:color="auto"/>
                    <w:left w:val="none" w:sz="0" w:space="0" w:color="auto"/>
                    <w:bottom w:val="none" w:sz="0" w:space="0" w:color="auto"/>
                    <w:right w:val="none" w:sz="0" w:space="0" w:color="auto"/>
                  </w:divBdr>
                  <w:divsChild>
                    <w:div w:id="13866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904618">
      <w:bodyDiv w:val="1"/>
      <w:marLeft w:val="0"/>
      <w:marRight w:val="0"/>
      <w:marTop w:val="0"/>
      <w:marBottom w:val="0"/>
      <w:divBdr>
        <w:top w:val="none" w:sz="0" w:space="0" w:color="auto"/>
        <w:left w:val="none" w:sz="0" w:space="0" w:color="auto"/>
        <w:bottom w:val="none" w:sz="0" w:space="0" w:color="auto"/>
        <w:right w:val="none" w:sz="0" w:space="0" w:color="auto"/>
      </w:divBdr>
      <w:divsChild>
        <w:div w:id="776483636">
          <w:marLeft w:val="0"/>
          <w:marRight w:val="0"/>
          <w:marTop w:val="0"/>
          <w:marBottom w:val="0"/>
          <w:divBdr>
            <w:top w:val="none" w:sz="0" w:space="0" w:color="auto"/>
            <w:left w:val="none" w:sz="0" w:space="0" w:color="auto"/>
            <w:bottom w:val="none" w:sz="0" w:space="0" w:color="auto"/>
            <w:right w:val="none" w:sz="0" w:space="0" w:color="auto"/>
          </w:divBdr>
          <w:divsChild>
            <w:div w:id="1607427090">
              <w:marLeft w:val="0"/>
              <w:marRight w:val="0"/>
              <w:marTop w:val="0"/>
              <w:marBottom w:val="0"/>
              <w:divBdr>
                <w:top w:val="none" w:sz="0" w:space="0" w:color="auto"/>
                <w:left w:val="none" w:sz="0" w:space="0" w:color="auto"/>
                <w:bottom w:val="none" w:sz="0" w:space="0" w:color="auto"/>
                <w:right w:val="none" w:sz="0" w:space="0" w:color="auto"/>
              </w:divBdr>
              <w:divsChild>
                <w:div w:id="1547255194">
                  <w:marLeft w:val="0"/>
                  <w:marRight w:val="0"/>
                  <w:marTop w:val="0"/>
                  <w:marBottom w:val="0"/>
                  <w:divBdr>
                    <w:top w:val="none" w:sz="0" w:space="0" w:color="auto"/>
                    <w:left w:val="none" w:sz="0" w:space="0" w:color="auto"/>
                    <w:bottom w:val="none" w:sz="0" w:space="0" w:color="auto"/>
                    <w:right w:val="none" w:sz="0" w:space="0" w:color="auto"/>
                  </w:divBdr>
                  <w:divsChild>
                    <w:div w:id="100300691">
                      <w:marLeft w:val="0"/>
                      <w:marRight w:val="0"/>
                      <w:marTop w:val="0"/>
                      <w:marBottom w:val="0"/>
                      <w:divBdr>
                        <w:top w:val="none" w:sz="0" w:space="0" w:color="auto"/>
                        <w:left w:val="none" w:sz="0" w:space="0" w:color="auto"/>
                        <w:bottom w:val="none" w:sz="0" w:space="0" w:color="auto"/>
                        <w:right w:val="none" w:sz="0" w:space="0" w:color="auto"/>
                      </w:divBdr>
                      <w:divsChild>
                        <w:div w:id="1735158528">
                          <w:marLeft w:val="0"/>
                          <w:marRight w:val="0"/>
                          <w:marTop w:val="0"/>
                          <w:marBottom w:val="0"/>
                          <w:divBdr>
                            <w:top w:val="none" w:sz="0" w:space="0" w:color="auto"/>
                            <w:left w:val="none" w:sz="0" w:space="0" w:color="auto"/>
                            <w:bottom w:val="none" w:sz="0" w:space="0" w:color="auto"/>
                            <w:right w:val="none" w:sz="0" w:space="0" w:color="auto"/>
                          </w:divBdr>
                          <w:divsChild>
                            <w:div w:id="121288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5704054">
      <w:bodyDiv w:val="1"/>
      <w:marLeft w:val="0"/>
      <w:marRight w:val="0"/>
      <w:marTop w:val="0"/>
      <w:marBottom w:val="0"/>
      <w:divBdr>
        <w:top w:val="none" w:sz="0" w:space="0" w:color="auto"/>
        <w:left w:val="none" w:sz="0" w:space="0" w:color="auto"/>
        <w:bottom w:val="none" w:sz="0" w:space="0" w:color="auto"/>
        <w:right w:val="none" w:sz="0" w:space="0" w:color="auto"/>
      </w:divBdr>
    </w:div>
    <w:div w:id="1957130800">
      <w:bodyDiv w:val="1"/>
      <w:marLeft w:val="0"/>
      <w:marRight w:val="0"/>
      <w:marTop w:val="0"/>
      <w:marBottom w:val="0"/>
      <w:divBdr>
        <w:top w:val="none" w:sz="0" w:space="0" w:color="auto"/>
        <w:left w:val="none" w:sz="0" w:space="0" w:color="auto"/>
        <w:bottom w:val="none" w:sz="0" w:space="0" w:color="auto"/>
        <w:right w:val="none" w:sz="0" w:space="0" w:color="auto"/>
      </w:divBdr>
      <w:divsChild>
        <w:div w:id="1162430789">
          <w:marLeft w:val="0"/>
          <w:marRight w:val="0"/>
          <w:marTop w:val="0"/>
          <w:marBottom w:val="0"/>
          <w:divBdr>
            <w:top w:val="none" w:sz="0" w:space="0" w:color="auto"/>
            <w:left w:val="none" w:sz="0" w:space="0" w:color="auto"/>
            <w:bottom w:val="none" w:sz="0" w:space="0" w:color="auto"/>
            <w:right w:val="none" w:sz="0" w:space="0" w:color="auto"/>
          </w:divBdr>
          <w:divsChild>
            <w:div w:id="898201840">
              <w:marLeft w:val="0"/>
              <w:marRight w:val="0"/>
              <w:marTop w:val="0"/>
              <w:marBottom w:val="0"/>
              <w:divBdr>
                <w:top w:val="none" w:sz="0" w:space="0" w:color="auto"/>
                <w:left w:val="none" w:sz="0" w:space="0" w:color="auto"/>
                <w:bottom w:val="none" w:sz="0" w:space="0" w:color="auto"/>
                <w:right w:val="none" w:sz="0" w:space="0" w:color="auto"/>
              </w:divBdr>
              <w:divsChild>
                <w:div w:id="1432697131">
                  <w:marLeft w:val="0"/>
                  <w:marRight w:val="0"/>
                  <w:marTop w:val="0"/>
                  <w:marBottom w:val="0"/>
                  <w:divBdr>
                    <w:top w:val="none" w:sz="0" w:space="0" w:color="auto"/>
                    <w:left w:val="none" w:sz="0" w:space="0" w:color="auto"/>
                    <w:bottom w:val="none" w:sz="0" w:space="0" w:color="auto"/>
                    <w:right w:val="none" w:sz="0" w:space="0" w:color="auto"/>
                  </w:divBdr>
                  <w:divsChild>
                    <w:div w:id="71573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299255">
      <w:bodyDiv w:val="1"/>
      <w:marLeft w:val="0"/>
      <w:marRight w:val="0"/>
      <w:marTop w:val="0"/>
      <w:marBottom w:val="0"/>
      <w:divBdr>
        <w:top w:val="none" w:sz="0" w:space="0" w:color="auto"/>
        <w:left w:val="none" w:sz="0" w:space="0" w:color="auto"/>
        <w:bottom w:val="none" w:sz="0" w:space="0" w:color="auto"/>
        <w:right w:val="none" w:sz="0" w:space="0" w:color="auto"/>
      </w:divBdr>
    </w:div>
    <w:div w:id="2064017580">
      <w:bodyDiv w:val="1"/>
      <w:marLeft w:val="0"/>
      <w:marRight w:val="0"/>
      <w:marTop w:val="0"/>
      <w:marBottom w:val="0"/>
      <w:divBdr>
        <w:top w:val="none" w:sz="0" w:space="0" w:color="auto"/>
        <w:left w:val="none" w:sz="0" w:space="0" w:color="auto"/>
        <w:bottom w:val="none" w:sz="0" w:space="0" w:color="auto"/>
        <w:right w:val="none" w:sz="0" w:space="0" w:color="auto"/>
      </w:divBdr>
    </w:div>
    <w:div w:id="2111003308">
      <w:bodyDiv w:val="1"/>
      <w:marLeft w:val="0"/>
      <w:marRight w:val="0"/>
      <w:marTop w:val="0"/>
      <w:marBottom w:val="0"/>
      <w:divBdr>
        <w:top w:val="none" w:sz="0" w:space="0" w:color="auto"/>
        <w:left w:val="none" w:sz="0" w:space="0" w:color="auto"/>
        <w:bottom w:val="none" w:sz="0" w:space="0" w:color="auto"/>
        <w:right w:val="none" w:sz="0" w:space="0" w:color="auto"/>
      </w:divBdr>
    </w:div>
    <w:div w:id="2133018651">
      <w:bodyDiv w:val="1"/>
      <w:marLeft w:val="0"/>
      <w:marRight w:val="0"/>
      <w:marTop w:val="0"/>
      <w:marBottom w:val="0"/>
      <w:divBdr>
        <w:top w:val="none" w:sz="0" w:space="0" w:color="auto"/>
        <w:left w:val="none" w:sz="0" w:space="0" w:color="auto"/>
        <w:bottom w:val="none" w:sz="0" w:space="0" w:color="auto"/>
        <w:right w:val="none" w:sz="0" w:space="0" w:color="auto"/>
      </w:divBdr>
      <w:divsChild>
        <w:div w:id="15804070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3421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76099-CEFC-4D9B-AA21-E5142FBDC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3215</Words>
  <Characters>18328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21501</CharactersWithSpaces>
  <SharedDoc>false</SharedDoc>
  <HLinks>
    <vt:vector size="144" baseType="variant">
      <vt:variant>
        <vt:i4>1114161</vt:i4>
      </vt:variant>
      <vt:variant>
        <vt:i4>140</vt:i4>
      </vt:variant>
      <vt:variant>
        <vt:i4>0</vt:i4>
      </vt:variant>
      <vt:variant>
        <vt:i4>5</vt:i4>
      </vt:variant>
      <vt:variant>
        <vt:lpwstr/>
      </vt:variant>
      <vt:variant>
        <vt:lpwstr>_Toc215777179</vt:lpwstr>
      </vt:variant>
      <vt:variant>
        <vt:i4>1114161</vt:i4>
      </vt:variant>
      <vt:variant>
        <vt:i4>134</vt:i4>
      </vt:variant>
      <vt:variant>
        <vt:i4>0</vt:i4>
      </vt:variant>
      <vt:variant>
        <vt:i4>5</vt:i4>
      </vt:variant>
      <vt:variant>
        <vt:lpwstr/>
      </vt:variant>
      <vt:variant>
        <vt:lpwstr>_Toc215777178</vt:lpwstr>
      </vt:variant>
      <vt:variant>
        <vt:i4>1114161</vt:i4>
      </vt:variant>
      <vt:variant>
        <vt:i4>128</vt:i4>
      </vt:variant>
      <vt:variant>
        <vt:i4>0</vt:i4>
      </vt:variant>
      <vt:variant>
        <vt:i4>5</vt:i4>
      </vt:variant>
      <vt:variant>
        <vt:lpwstr/>
      </vt:variant>
      <vt:variant>
        <vt:lpwstr>_Toc215777176</vt:lpwstr>
      </vt:variant>
      <vt:variant>
        <vt:i4>1114161</vt:i4>
      </vt:variant>
      <vt:variant>
        <vt:i4>122</vt:i4>
      </vt:variant>
      <vt:variant>
        <vt:i4>0</vt:i4>
      </vt:variant>
      <vt:variant>
        <vt:i4>5</vt:i4>
      </vt:variant>
      <vt:variant>
        <vt:lpwstr/>
      </vt:variant>
      <vt:variant>
        <vt:lpwstr>_Toc215777175</vt:lpwstr>
      </vt:variant>
      <vt:variant>
        <vt:i4>1114161</vt:i4>
      </vt:variant>
      <vt:variant>
        <vt:i4>116</vt:i4>
      </vt:variant>
      <vt:variant>
        <vt:i4>0</vt:i4>
      </vt:variant>
      <vt:variant>
        <vt:i4>5</vt:i4>
      </vt:variant>
      <vt:variant>
        <vt:lpwstr/>
      </vt:variant>
      <vt:variant>
        <vt:lpwstr>_Toc215777172</vt:lpwstr>
      </vt:variant>
      <vt:variant>
        <vt:i4>1114161</vt:i4>
      </vt:variant>
      <vt:variant>
        <vt:i4>110</vt:i4>
      </vt:variant>
      <vt:variant>
        <vt:i4>0</vt:i4>
      </vt:variant>
      <vt:variant>
        <vt:i4>5</vt:i4>
      </vt:variant>
      <vt:variant>
        <vt:lpwstr/>
      </vt:variant>
      <vt:variant>
        <vt:lpwstr>_Toc215777171</vt:lpwstr>
      </vt:variant>
      <vt:variant>
        <vt:i4>1114161</vt:i4>
      </vt:variant>
      <vt:variant>
        <vt:i4>104</vt:i4>
      </vt:variant>
      <vt:variant>
        <vt:i4>0</vt:i4>
      </vt:variant>
      <vt:variant>
        <vt:i4>5</vt:i4>
      </vt:variant>
      <vt:variant>
        <vt:lpwstr/>
      </vt:variant>
      <vt:variant>
        <vt:lpwstr>_Toc215777170</vt:lpwstr>
      </vt:variant>
      <vt:variant>
        <vt:i4>1048625</vt:i4>
      </vt:variant>
      <vt:variant>
        <vt:i4>98</vt:i4>
      </vt:variant>
      <vt:variant>
        <vt:i4>0</vt:i4>
      </vt:variant>
      <vt:variant>
        <vt:i4>5</vt:i4>
      </vt:variant>
      <vt:variant>
        <vt:lpwstr/>
      </vt:variant>
      <vt:variant>
        <vt:lpwstr>_Toc215777169</vt:lpwstr>
      </vt:variant>
      <vt:variant>
        <vt:i4>1048625</vt:i4>
      </vt:variant>
      <vt:variant>
        <vt:i4>92</vt:i4>
      </vt:variant>
      <vt:variant>
        <vt:i4>0</vt:i4>
      </vt:variant>
      <vt:variant>
        <vt:i4>5</vt:i4>
      </vt:variant>
      <vt:variant>
        <vt:lpwstr/>
      </vt:variant>
      <vt:variant>
        <vt:lpwstr>_Toc215777168</vt:lpwstr>
      </vt:variant>
      <vt:variant>
        <vt:i4>1048625</vt:i4>
      </vt:variant>
      <vt:variant>
        <vt:i4>86</vt:i4>
      </vt:variant>
      <vt:variant>
        <vt:i4>0</vt:i4>
      </vt:variant>
      <vt:variant>
        <vt:i4>5</vt:i4>
      </vt:variant>
      <vt:variant>
        <vt:lpwstr/>
      </vt:variant>
      <vt:variant>
        <vt:lpwstr>_Toc215777167</vt:lpwstr>
      </vt:variant>
      <vt:variant>
        <vt:i4>1048625</vt:i4>
      </vt:variant>
      <vt:variant>
        <vt:i4>80</vt:i4>
      </vt:variant>
      <vt:variant>
        <vt:i4>0</vt:i4>
      </vt:variant>
      <vt:variant>
        <vt:i4>5</vt:i4>
      </vt:variant>
      <vt:variant>
        <vt:lpwstr/>
      </vt:variant>
      <vt:variant>
        <vt:lpwstr>_Toc215777166</vt:lpwstr>
      </vt:variant>
      <vt:variant>
        <vt:i4>1048625</vt:i4>
      </vt:variant>
      <vt:variant>
        <vt:i4>74</vt:i4>
      </vt:variant>
      <vt:variant>
        <vt:i4>0</vt:i4>
      </vt:variant>
      <vt:variant>
        <vt:i4>5</vt:i4>
      </vt:variant>
      <vt:variant>
        <vt:lpwstr/>
      </vt:variant>
      <vt:variant>
        <vt:lpwstr>_Toc215777165</vt:lpwstr>
      </vt:variant>
      <vt:variant>
        <vt:i4>1048625</vt:i4>
      </vt:variant>
      <vt:variant>
        <vt:i4>68</vt:i4>
      </vt:variant>
      <vt:variant>
        <vt:i4>0</vt:i4>
      </vt:variant>
      <vt:variant>
        <vt:i4>5</vt:i4>
      </vt:variant>
      <vt:variant>
        <vt:lpwstr/>
      </vt:variant>
      <vt:variant>
        <vt:lpwstr>_Toc215777161</vt:lpwstr>
      </vt:variant>
      <vt:variant>
        <vt:i4>1245233</vt:i4>
      </vt:variant>
      <vt:variant>
        <vt:i4>62</vt:i4>
      </vt:variant>
      <vt:variant>
        <vt:i4>0</vt:i4>
      </vt:variant>
      <vt:variant>
        <vt:i4>5</vt:i4>
      </vt:variant>
      <vt:variant>
        <vt:lpwstr/>
      </vt:variant>
      <vt:variant>
        <vt:lpwstr>_Toc215777159</vt:lpwstr>
      </vt:variant>
      <vt:variant>
        <vt:i4>1245233</vt:i4>
      </vt:variant>
      <vt:variant>
        <vt:i4>56</vt:i4>
      </vt:variant>
      <vt:variant>
        <vt:i4>0</vt:i4>
      </vt:variant>
      <vt:variant>
        <vt:i4>5</vt:i4>
      </vt:variant>
      <vt:variant>
        <vt:lpwstr/>
      </vt:variant>
      <vt:variant>
        <vt:lpwstr>_Toc215777158</vt:lpwstr>
      </vt:variant>
      <vt:variant>
        <vt:i4>1245233</vt:i4>
      </vt:variant>
      <vt:variant>
        <vt:i4>50</vt:i4>
      </vt:variant>
      <vt:variant>
        <vt:i4>0</vt:i4>
      </vt:variant>
      <vt:variant>
        <vt:i4>5</vt:i4>
      </vt:variant>
      <vt:variant>
        <vt:lpwstr/>
      </vt:variant>
      <vt:variant>
        <vt:lpwstr>_Toc215777157</vt:lpwstr>
      </vt:variant>
      <vt:variant>
        <vt:i4>1245233</vt:i4>
      </vt:variant>
      <vt:variant>
        <vt:i4>44</vt:i4>
      </vt:variant>
      <vt:variant>
        <vt:i4>0</vt:i4>
      </vt:variant>
      <vt:variant>
        <vt:i4>5</vt:i4>
      </vt:variant>
      <vt:variant>
        <vt:lpwstr/>
      </vt:variant>
      <vt:variant>
        <vt:lpwstr>_Toc215777156</vt:lpwstr>
      </vt:variant>
      <vt:variant>
        <vt:i4>1245233</vt:i4>
      </vt:variant>
      <vt:variant>
        <vt:i4>38</vt:i4>
      </vt:variant>
      <vt:variant>
        <vt:i4>0</vt:i4>
      </vt:variant>
      <vt:variant>
        <vt:i4>5</vt:i4>
      </vt:variant>
      <vt:variant>
        <vt:lpwstr/>
      </vt:variant>
      <vt:variant>
        <vt:lpwstr>_Toc215777155</vt:lpwstr>
      </vt:variant>
      <vt:variant>
        <vt:i4>1245233</vt:i4>
      </vt:variant>
      <vt:variant>
        <vt:i4>32</vt:i4>
      </vt:variant>
      <vt:variant>
        <vt:i4>0</vt:i4>
      </vt:variant>
      <vt:variant>
        <vt:i4>5</vt:i4>
      </vt:variant>
      <vt:variant>
        <vt:lpwstr/>
      </vt:variant>
      <vt:variant>
        <vt:lpwstr>_Toc215777154</vt:lpwstr>
      </vt:variant>
      <vt:variant>
        <vt:i4>1245233</vt:i4>
      </vt:variant>
      <vt:variant>
        <vt:i4>26</vt:i4>
      </vt:variant>
      <vt:variant>
        <vt:i4>0</vt:i4>
      </vt:variant>
      <vt:variant>
        <vt:i4>5</vt:i4>
      </vt:variant>
      <vt:variant>
        <vt:lpwstr/>
      </vt:variant>
      <vt:variant>
        <vt:lpwstr>_Toc215777153</vt:lpwstr>
      </vt:variant>
      <vt:variant>
        <vt:i4>1245233</vt:i4>
      </vt:variant>
      <vt:variant>
        <vt:i4>20</vt:i4>
      </vt:variant>
      <vt:variant>
        <vt:i4>0</vt:i4>
      </vt:variant>
      <vt:variant>
        <vt:i4>5</vt:i4>
      </vt:variant>
      <vt:variant>
        <vt:lpwstr/>
      </vt:variant>
      <vt:variant>
        <vt:lpwstr>_Toc215777152</vt:lpwstr>
      </vt:variant>
      <vt:variant>
        <vt:i4>1245233</vt:i4>
      </vt:variant>
      <vt:variant>
        <vt:i4>14</vt:i4>
      </vt:variant>
      <vt:variant>
        <vt:i4>0</vt:i4>
      </vt:variant>
      <vt:variant>
        <vt:i4>5</vt:i4>
      </vt:variant>
      <vt:variant>
        <vt:lpwstr/>
      </vt:variant>
      <vt:variant>
        <vt:lpwstr>_Toc215777151</vt:lpwstr>
      </vt:variant>
      <vt:variant>
        <vt:i4>1245233</vt:i4>
      </vt:variant>
      <vt:variant>
        <vt:i4>8</vt:i4>
      </vt:variant>
      <vt:variant>
        <vt:i4>0</vt:i4>
      </vt:variant>
      <vt:variant>
        <vt:i4>5</vt:i4>
      </vt:variant>
      <vt:variant>
        <vt:lpwstr/>
      </vt:variant>
      <vt:variant>
        <vt:lpwstr>_Toc215777150</vt:lpwstr>
      </vt:variant>
      <vt:variant>
        <vt:i4>1179697</vt:i4>
      </vt:variant>
      <vt:variant>
        <vt:i4>2</vt:i4>
      </vt:variant>
      <vt:variant>
        <vt:i4>0</vt:i4>
      </vt:variant>
      <vt:variant>
        <vt:i4>5</vt:i4>
      </vt:variant>
      <vt:variant>
        <vt:lpwstr/>
      </vt:variant>
      <vt:variant>
        <vt:lpwstr>_Toc215777149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Yousef</dc:creator>
  <cp:keywords/>
  <cp:lastModifiedBy>Microsoft Office User</cp:lastModifiedBy>
  <cp:revision>2</cp:revision>
  <cp:lastPrinted>2026-04-17T19:12:00Z</cp:lastPrinted>
  <dcterms:created xsi:type="dcterms:W3CDTF">2026-06-19T17:34:00Z</dcterms:created>
  <dcterms:modified xsi:type="dcterms:W3CDTF">2026-06-19T17:34:00Z</dcterms:modified>
</cp:coreProperties>
</file>