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7C9D2" w14:textId="77777777" w:rsidR="00704375" w:rsidRPr="007C2059" w:rsidRDefault="00704375" w:rsidP="00704375">
      <w:pPr>
        <w:rPr>
          <w:rFonts w:asciiTheme="majorBidi" w:hAnsiTheme="majorBidi" w:cstheme="majorBidi"/>
          <w:b/>
          <w:bCs/>
          <w:sz w:val="28"/>
          <w:szCs w:val="28"/>
          <w:lang w:bidi="ar-EG"/>
        </w:rPr>
      </w:pPr>
    </w:p>
    <w:p w14:paraId="24D666B7" w14:textId="77777777" w:rsidR="00704375" w:rsidRPr="007C2059" w:rsidRDefault="00704375" w:rsidP="00704375">
      <w:pPr>
        <w:rPr>
          <w:rFonts w:asciiTheme="majorBidi" w:hAnsiTheme="majorBidi" w:cstheme="majorBidi"/>
          <w:b/>
          <w:bCs/>
          <w:sz w:val="28"/>
          <w:szCs w:val="28"/>
          <w:rtl/>
          <w:lang w:bidi="ar-EG"/>
        </w:rPr>
      </w:pPr>
      <w:r w:rsidRPr="007C2059">
        <w:rPr>
          <w:rFonts w:asciiTheme="majorBidi" w:hAnsiTheme="majorBidi" w:cstheme="majorBidi"/>
          <w:b/>
          <w:bCs/>
          <w:noProof/>
          <w:sz w:val="28"/>
          <w:szCs w:val="28"/>
        </w:rPr>
        <w:drawing>
          <wp:anchor distT="0" distB="0" distL="114300" distR="114300" simplePos="0" relativeHeight="251659264" behindDoc="0" locked="0" layoutInCell="1" allowOverlap="1" wp14:anchorId="18ED0327" wp14:editId="579EA916">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C2059">
        <w:rPr>
          <w:rFonts w:asciiTheme="majorBidi" w:hAnsiTheme="majorBidi" w:cstheme="majorBidi"/>
          <w:b/>
          <w:bCs/>
          <w:sz w:val="28"/>
          <w:szCs w:val="28"/>
          <w:lang w:bidi="ar-EG"/>
        </w:rPr>
        <w:t xml:space="preserve">    </w:t>
      </w:r>
      <w:r w:rsidRPr="007C2059">
        <w:rPr>
          <w:rFonts w:asciiTheme="majorBidi" w:hAnsiTheme="majorBidi" w:cstheme="majorBidi"/>
          <w:b/>
          <w:bCs/>
          <w:sz w:val="28"/>
          <w:szCs w:val="28"/>
          <w:rtl/>
          <w:lang w:bidi="ar-EG"/>
        </w:rPr>
        <w:t xml:space="preserve">كلية الإدارة </w:t>
      </w:r>
    </w:p>
    <w:p w14:paraId="502F43D6" w14:textId="77777777" w:rsidR="00704375" w:rsidRPr="007C2059" w:rsidRDefault="00704375" w:rsidP="00704375">
      <w:pPr>
        <w:rPr>
          <w:rFonts w:asciiTheme="majorBidi" w:hAnsiTheme="majorBidi" w:cstheme="majorBidi"/>
          <w:sz w:val="28"/>
          <w:szCs w:val="28"/>
          <w:rtl/>
          <w:lang w:bidi="ar-EG"/>
        </w:rPr>
      </w:pPr>
      <w:r w:rsidRPr="007C2059">
        <w:rPr>
          <w:rFonts w:asciiTheme="majorBidi" w:hAnsiTheme="majorBidi" w:cstheme="majorBidi"/>
          <w:b/>
          <w:bCs/>
          <w:sz w:val="28"/>
          <w:szCs w:val="28"/>
          <w:rtl/>
          <w:lang w:bidi="ar-EG"/>
        </w:rPr>
        <w:t xml:space="preserve">قسم / تخصص إدارة الأعمال </w:t>
      </w:r>
    </w:p>
    <w:p w14:paraId="404A3BEA" w14:textId="77777777" w:rsidR="00704375" w:rsidRPr="007C2059" w:rsidRDefault="00704375" w:rsidP="00704375">
      <w:pPr>
        <w:rPr>
          <w:rFonts w:asciiTheme="majorBidi" w:hAnsiTheme="majorBidi" w:cstheme="majorBidi"/>
          <w:sz w:val="28"/>
          <w:szCs w:val="28"/>
          <w:rtl/>
          <w:lang w:bidi="ar-EG"/>
        </w:rPr>
      </w:pPr>
    </w:p>
    <w:p w14:paraId="7AE94B4F" w14:textId="77777777" w:rsidR="00704375" w:rsidRPr="007C2059" w:rsidRDefault="00704375" w:rsidP="00704375">
      <w:pPr>
        <w:rPr>
          <w:rFonts w:asciiTheme="majorBidi" w:hAnsiTheme="majorBidi" w:cstheme="majorBidi"/>
          <w:sz w:val="28"/>
          <w:szCs w:val="28"/>
          <w:rtl/>
          <w:lang w:bidi="ar-EG"/>
        </w:rPr>
      </w:pPr>
    </w:p>
    <w:p w14:paraId="62FB0497" w14:textId="77777777" w:rsidR="00704375" w:rsidRPr="007C2059" w:rsidRDefault="00704375" w:rsidP="00704375">
      <w:pPr>
        <w:rPr>
          <w:rFonts w:asciiTheme="majorBidi" w:hAnsiTheme="majorBidi" w:cstheme="majorBidi"/>
          <w:sz w:val="28"/>
          <w:szCs w:val="28"/>
          <w:rtl/>
          <w:lang w:bidi="ar-EG"/>
        </w:rPr>
      </w:pPr>
    </w:p>
    <w:p w14:paraId="52EC0E77" w14:textId="77777777" w:rsidR="00704375" w:rsidRPr="007C2059" w:rsidRDefault="00704375" w:rsidP="00704375">
      <w:pPr>
        <w:jc w:val="center"/>
        <w:rPr>
          <w:rFonts w:asciiTheme="majorBidi" w:hAnsiTheme="majorBidi" w:cstheme="majorBidi"/>
          <w:sz w:val="28"/>
          <w:szCs w:val="28"/>
          <w:rtl/>
          <w:lang w:bidi="ar-EG"/>
        </w:rPr>
      </w:pPr>
      <w:r w:rsidRPr="007C2059">
        <w:rPr>
          <w:rFonts w:asciiTheme="majorBidi" w:hAnsiTheme="majorBidi" w:cstheme="majorBidi"/>
          <w:b/>
          <w:bCs/>
          <w:sz w:val="28"/>
          <w:szCs w:val="28"/>
          <w:rtl/>
        </w:rPr>
        <w:t>دراسة استكشافية حول بناء الوعي بالعلامة التجارية لشركات الطلاء الواقية متعددة الجنسيات في سوق المشاريع الكبرى في المملكة العربية السعودية</w:t>
      </w:r>
    </w:p>
    <w:p w14:paraId="44F3BD80" w14:textId="77777777" w:rsidR="00704375" w:rsidRPr="007C2059" w:rsidRDefault="00704375" w:rsidP="00704375">
      <w:pPr>
        <w:jc w:val="center"/>
        <w:rPr>
          <w:rFonts w:asciiTheme="majorBidi" w:hAnsiTheme="majorBidi" w:cstheme="majorBidi"/>
          <w:sz w:val="28"/>
          <w:szCs w:val="28"/>
          <w:rtl/>
          <w:lang w:bidi="ar-EG"/>
        </w:rPr>
      </w:pPr>
    </w:p>
    <w:p w14:paraId="55B9C246" w14:textId="77777777" w:rsidR="00704375" w:rsidRPr="007C2059" w:rsidRDefault="00704375" w:rsidP="00704375">
      <w:pPr>
        <w:jc w:val="center"/>
        <w:rPr>
          <w:rFonts w:asciiTheme="majorBidi" w:hAnsiTheme="majorBidi" w:cstheme="majorBidi"/>
          <w:sz w:val="28"/>
          <w:szCs w:val="28"/>
          <w:rtl/>
          <w:lang w:bidi="ar-EG"/>
        </w:rPr>
      </w:pPr>
    </w:p>
    <w:p w14:paraId="525ECB0D" w14:textId="77777777" w:rsidR="00704375" w:rsidRPr="007C2059" w:rsidRDefault="00704375" w:rsidP="00704375">
      <w:pPr>
        <w:jc w:val="center"/>
        <w:rPr>
          <w:rFonts w:asciiTheme="majorBidi" w:hAnsiTheme="majorBidi" w:cstheme="majorBidi"/>
          <w:sz w:val="28"/>
          <w:szCs w:val="28"/>
          <w:rtl/>
          <w:lang w:bidi="ar-EG"/>
        </w:rPr>
      </w:pPr>
    </w:p>
    <w:p w14:paraId="19A0807A" w14:textId="77777777" w:rsidR="00704375" w:rsidRPr="007C2059" w:rsidRDefault="00704375" w:rsidP="00704375">
      <w:pPr>
        <w:jc w:val="center"/>
        <w:rPr>
          <w:rFonts w:asciiTheme="majorBidi" w:hAnsiTheme="majorBidi" w:cstheme="majorBidi"/>
          <w:b/>
          <w:bCs/>
          <w:sz w:val="28"/>
          <w:szCs w:val="28"/>
          <w:rtl/>
          <w:lang w:bidi="ar-EG"/>
        </w:rPr>
      </w:pPr>
    </w:p>
    <w:p w14:paraId="3D6D7820" w14:textId="77777777" w:rsidR="00704375" w:rsidRPr="007C2059" w:rsidRDefault="00704375" w:rsidP="00704375">
      <w:pPr>
        <w:jc w:val="center"/>
        <w:rPr>
          <w:rFonts w:asciiTheme="majorBidi" w:hAnsiTheme="majorBidi" w:cstheme="majorBidi"/>
          <w:b/>
          <w:bCs/>
          <w:sz w:val="28"/>
          <w:szCs w:val="28"/>
          <w:rtl/>
          <w:lang w:bidi="ar-EG"/>
        </w:rPr>
      </w:pPr>
      <w:r w:rsidRPr="007C2059">
        <w:rPr>
          <w:rFonts w:asciiTheme="majorBidi" w:hAnsiTheme="majorBidi" w:cstheme="majorBidi"/>
          <w:b/>
          <w:bCs/>
          <w:sz w:val="28"/>
          <w:szCs w:val="28"/>
          <w:rtl/>
          <w:lang w:bidi="ar-EG"/>
        </w:rPr>
        <w:t>إعداد الطالب/</w:t>
      </w:r>
    </w:p>
    <w:p w14:paraId="2BA6391F" w14:textId="77777777" w:rsidR="00704375" w:rsidRPr="007C2059" w:rsidRDefault="00704375" w:rsidP="00704375">
      <w:pPr>
        <w:jc w:val="center"/>
        <w:rPr>
          <w:rFonts w:asciiTheme="majorBidi" w:hAnsiTheme="majorBidi" w:cstheme="majorBidi"/>
          <w:b/>
          <w:bCs/>
          <w:sz w:val="28"/>
          <w:szCs w:val="28"/>
          <w:rtl/>
          <w:lang w:bidi="ar-JO"/>
        </w:rPr>
      </w:pPr>
      <w:r w:rsidRPr="007C2059">
        <w:rPr>
          <w:rFonts w:asciiTheme="majorBidi" w:hAnsiTheme="majorBidi" w:cstheme="majorBidi"/>
          <w:b/>
          <w:bCs/>
          <w:sz w:val="28"/>
          <w:szCs w:val="28"/>
          <w:rtl/>
          <w:lang w:bidi="ar-JO"/>
        </w:rPr>
        <w:t>أنس أحمد الشحاتيت</w:t>
      </w:r>
    </w:p>
    <w:p w14:paraId="22EA1768" w14:textId="77777777" w:rsidR="00704375" w:rsidRPr="007C2059" w:rsidRDefault="00704375" w:rsidP="00704375">
      <w:pPr>
        <w:jc w:val="center"/>
        <w:rPr>
          <w:rFonts w:asciiTheme="majorBidi" w:hAnsiTheme="majorBidi" w:cstheme="majorBidi"/>
          <w:b/>
          <w:bCs/>
          <w:sz w:val="28"/>
          <w:szCs w:val="28"/>
          <w:rtl/>
          <w:lang w:bidi="ar-EG"/>
        </w:rPr>
      </w:pPr>
    </w:p>
    <w:p w14:paraId="0990ACA7" w14:textId="77777777" w:rsidR="00704375" w:rsidRPr="007C2059" w:rsidRDefault="00704375" w:rsidP="00704375">
      <w:pPr>
        <w:jc w:val="center"/>
        <w:rPr>
          <w:rFonts w:asciiTheme="majorBidi" w:hAnsiTheme="majorBidi" w:cstheme="majorBidi"/>
          <w:b/>
          <w:bCs/>
          <w:sz w:val="28"/>
          <w:szCs w:val="28"/>
          <w:rtl/>
          <w:lang w:bidi="ar-EG"/>
        </w:rPr>
      </w:pPr>
    </w:p>
    <w:p w14:paraId="0E3C3B2B" w14:textId="77777777" w:rsidR="00704375" w:rsidRPr="007C2059" w:rsidRDefault="00704375" w:rsidP="00704375">
      <w:pPr>
        <w:jc w:val="center"/>
        <w:rPr>
          <w:rFonts w:asciiTheme="majorBidi" w:hAnsiTheme="majorBidi" w:cstheme="majorBidi"/>
          <w:b/>
          <w:bCs/>
          <w:sz w:val="28"/>
          <w:szCs w:val="28"/>
          <w:rtl/>
          <w:lang w:bidi="ar-EG"/>
        </w:rPr>
      </w:pPr>
      <w:r w:rsidRPr="007C2059">
        <w:rPr>
          <w:rFonts w:asciiTheme="majorBidi" w:hAnsiTheme="majorBidi" w:cstheme="majorBidi"/>
          <w:b/>
          <w:bCs/>
          <w:sz w:val="28"/>
          <w:szCs w:val="28"/>
          <w:rtl/>
          <w:lang w:bidi="ar-EG"/>
        </w:rPr>
        <w:t>إشراف/</w:t>
      </w:r>
    </w:p>
    <w:p w14:paraId="37B69273" w14:textId="77777777" w:rsidR="00704375" w:rsidRPr="007C2059" w:rsidRDefault="00704375" w:rsidP="00704375">
      <w:pPr>
        <w:jc w:val="center"/>
        <w:rPr>
          <w:rFonts w:asciiTheme="majorBidi" w:hAnsiTheme="majorBidi" w:cstheme="majorBidi"/>
          <w:b/>
          <w:bCs/>
          <w:sz w:val="28"/>
          <w:szCs w:val="28"/>
          <w:rtl/>
          <w:lang w:bidi="ar-EG"/>
        </w:rPr>
      </w:pPr>
      <w:r w:rsidRPr="007C2059">
        <w:rPr>
          <w:rFonts w:asciiTheme="majorBidi" w:hAnsiTheme="majorBidi" w:cstheme="majorBidi"/>
          <w:b/>
          <w:bCs/>
          <w:sz w:val="28"/>
          <w:szCs w:val="28"/>
          <w:rtl/>
          <w:lang w:bidi="ar-EG"/>
        </w:rPr>
        <w:t>د.الفيصل عبد الحميد</w:t>
      </w:r>
      <w:r w:rsidRPr="007C2059">
        <w:rPr>
          <w:rFonts w:asciiTheme="majorBidi" w:hAnsiTheme="majorBidi" w:cstheme="majorBidi"/>
          <w:b/>
          <w:bCs/>
          <w:sz w:val="28"/>
          <w:szCs w:val="28"/>
          <w:rtl/>
          <w:lang w:bidi="ar-EG"/>
        </w:rPr>
        <w:br/>
        <w:t>د.فايز جراد</w:t>
      </w:r>
    </w:p>
    <w:p w14:paraId="721D1799" w14:textId="77777777" w:rsidR="00704375" w:rsidRPr="007C2059" w:rsidRDefault="00704375" w:rsidP="00704375">
      <w:pPr>
        <w:jc w:val="center"/>
        <w:rPr>
          <w:rFonts w:asciiTheme="majorBidi" w:hAnsiTheme="majorBidi" w:cstheme="majorBidi"/>
          <w:b/>
          <w:bCs/>
          <w:sz w:val="28"/>
          <w:szCs w:val="28"/>
          <w:rtl/>
          <w:lang w:bidi="ar-EG"/>
        </w:rPr>
      </w:pPr>
    </w:p>
    <w:p w14:paraId="611F2FE8" w14:textId="77777777" w:rsidR="00704375" w:rsidRPr="007C2059" w:rsidRDefault="00704375" w:rsidP="00704375">
      <w:pPr>
        <w:jc w:val="center"/>
        <w:rPr>
          <w:rFonts w:asciiTheme="majorBidi" w:hAnsiTheme="majorBidi" w:cstheme="majorBidi"/>
          <w:b/>
          <w:bCs/>
          <w:sz w:val="28"/>
          <w:szCs w:val="28"/>
          <w:rtl/>
          <w:lang w:bidi="ar-EG"/>
        </w:rPr>
      </w:pPr>
    </w:p>
    <w:p w14:paraId="047DC3B5" w14:textId="77777777" w:rsidR="00704375" w:rsidRPr="007C2059" w:rsidRDefault="00704375" w:rsidP="00704375">
      <w:pPr>
        <w:jc w:val="center"/>
        <w:rPr>
          <w:rFonts w:asciiTheme="majorBidi" w:hAnsiTheme="majorBidi" w:cstheme="majorBidi"/>
          <w:b/>
          <w:bCs/>
          <w:sz w:val="28"/>
          <w:szCs w:val="28"/>
          <w:rtl/>
          <w:lang w:bidi="ar-EG"/>
        </w:rPr>
      </w:pPr>
      <w:r w:rsidRPr="007C2059">
        <w:rPr>
          <w:rFonts w:asciiTheme="majorBidi" w:hAnsiTheme="majorBidi" w:cstheme="majorBidi"/>
          <w:b/>
          <w:bCs/>
          <w:sz w:val="28"/>
          <w:szCs w:val="28"/>
          <w:rtl/>
          <w:lang w:bidi="ar-EG"/>
        </w:rPr>
        <w:t>العام الدراسي:</w:t>
      </w:r>
    </w:p>
    <w:p w14:paraId="67C9A3DC" w14:textId="77777777" w:rsidR="00704375" w:rsidRPr="007C2059" w:rsidRDefault="00704375" w:rsidP="00704375">
      <w:pPr>
        <w:jc w:val="center"/>
        <w:rPr>
          <w:rFonts w:asciiTheme="majorBidi" w:hAnsiTheme="majorBidi" w:cstheme="majorBidi"/>
          <w:b/>
          <w:bCs/>
          <w:sz w:val="28"/>
          <w:szCs w:val="28"/>
          <w:rtl/>
          <w:lang w:bidi="ar-EG"/>
        </w:rPr>
      </w:pPr>
      <w:r w:rsidRPr="007C2059">
        <w:rPr>
          <w:rFonts w:asciiTheme="majorBidi" w:hAnsiTheme="majorBidi" w:cstheme="majorBidi"/>
          <w:b/>
          <w:bCs/>
          <w:sz w:val="28"/>
          <w:szCs w:val="28"/>
          <w:rtl/>
          <w:lang w:bidi="ar-EG"/>
        </w:rPr>
        <w:t>2024</w:t>
      </w:r>
    </w:p>
    <w:p w14:paraId="3DA01619" w14:textId="77777777" w:rsidR="00704375" w:rsidRPr="007C2059" w:rsidRDefault="00704375" w:rsidP="00704375">
      <w:pPr>
        <w:jc w:val="center"/>
        <w:rPr>
          <w:rFonts w:asciiTheme="majorBidi" w:hAnsiTheme="majorBidi" w:cstheme="majorBidi"/>
          <w:b/>
          <w:bCs/>
          <w:sz w:val="28"/>
          <w:szCs w:val="28"/>
          <w:lang w:bidi="ar-EG"/>
        </w:rPr>
      </w:pPr>
    </w:p>
    <w:p w14:paraId="417C9B7E" w14:textId="77777777" w:rsidR="00704375" w:rsidRPr="007C2059" w:rsidRDefault="00704375" w:rsidP="00704375">
      <w:pPr>
        <w:rPr>
          <w:rFonts w:asciiTheme="majorBidi" w:hAnsiTheme="majorBidi" w:cstheme="majorBidi"/>
          <w:sz w:val="28"/>
          <w:szCs w:val="28"/>
          <w:rtl/>
        </w:rPr>
      </w:pPr>
    </w:p>
    <w:p w14:paraId="64660584" w14:textId="77777777" w:rsidR="00704375" w:rsidRPr="007C2059" w:rsidRDefault="00704375" w:rsidP="00704375">
      <w:pPr>
        <w:rPr>
          <w:rFonts w:asciiTheme="majorBidi" w:hAnsiTheme="majorBidi" w:cstheme="majorBidi"/>
          <w:sz w:val="28"/>
          <w:szCs w:val="28"/>
          <w:rtl/>
        </w:rPr>
      </w:pPr>
    </w:p>
    <w:p w14:paraId="38EE8380" w14:textId="77777777" w:rsidR="00704375" w:rsidRPr="007C2059" w:rsidRDefault="00704375" w:rsidP="00704375">
      <w:pPr>
        <w:rPr>
          <w:rFonts w:asciiTheme="majorBidi" w:hAnsiTheme="majorBidi" w:cstheme="majorBidi"/>
          <w:sz w:val="28"/>
          <w:szCs w:val="28"/>
          <w:rtl/>
        </w:rPr>
      </w:pPr>
    </w:p>
    <w:p w14:paraId="3137AA94" w14:textId="77777777" w:rsidR="00704375" w:rsidRPr="007C2059" w:rsidRDefault="00704375" w:rsidP="00704375">
      <w:pPr>
        <w:rPr>
          <w:rFonts w:asciiTheme="majorBidi" w:hAnsiTheme="majorBidi" w:cstheme="majorBidi"/>
          <w:sz w:val="28"/>
          <w:szCs w:val="28"/>
          <w:rtl/>
        </w:rPr>
      </w:pPr>
    </w:p>
    <w:p w14:paraId="3F97CAE1" w14:textId="77777777" w:rsidR="00704375" w:rsidRPr="007C2059" w:rsidRDefault="00704375" w:rsidP="00704375">
      <w:pPr>
        <w:bidi w:val="0"/>
        <w:rPr>
          <w:rFonts w:asciiTheme="majorBidi" w:hAnsiTheme="majorBidi" w:cstheme="majorBidi"/>
          <w:b/>
          <w:bCs/>
          <w:sz w:val="28"/>
          <w:szCs w:val="28"/>
        </w:rPr>
      </w:pPr>
      <w:r w:rsidRPr="007C2059">
        <w:rPr>
          <w:rFonts w:asciiTheme="majorBidi" w:hAnsiTheme="majorBidi" w:cstheme="majorBidi"/>
          <w:b/>
          <w:bCs/>
          <w:noProof/>
          <w:sz w:val="28"/>
          <w:szCs w:val="28"/>
        </w:rPr>
        <w:lastRenderedPageBreak/>
        <w:drawing>
          <wp:anchor distT="0" distB="0" distL="114300" distR="114300" simplePos="0" relativeHeight="251660288" behindDoc="0" locked="0" layoutInCell="1" allowOverlap="1" wp14:anchorId="7CC99A7D" wp14:editId="5D38A405">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7C2059">
        <w:rPr>
          <w:rFonts w:asciiTheme="majorBidi" w:hAnsiTheme="majorBidi" w:cstheme="majorBidi"/>
          <w:b/>
          <w:bCs/>
          <w:sz w:val="28"/>
          <w:szCs w:val="28"/>
        </w:rPr>
        <w:t xml:space="preserve">Midocean University </w:t>
      </w:r>
    </w:p>
    <w:p w14:paraId="3D4EEEC8" w14:textId="77777777" w:rsidR="00704375" w:rsidRPr="007C2059" w:rsidRDefault="00704375" w:rsidP="00704375">
      <w:pPr>
        <w:bidi w:val="0"/>
        <w:rPr>
          <w:rFonts w:asciiTheme="majorBidi" w:hAnsiTheme="majorBidi" w:cstheme="majorBidi"/>
          <w:b/>
          <w:bCs/>
          <w:sz w:val="28"/>
          <w:szCs w:val="28"/>
        </w:rPr>
      </w:pPr>
      <w:r w:rsidRPr="007C2059">
        <w:rPr>
          <w:rFonts w:asciiTheme="majorBidi" w:hAnsiTheme="majorBidi" w:cstheme="majorBidi"/>
          <w:b/>
          <w:bCs/>
          <w:sz w:val="28"/>
          <w:szCs w:val="28"/>
        </w:rPr>
        <w:t>College of Management</w:t>
      </w:r>
    </w:p>
    <w:p w14:paraId="182B4EB8" w14:textId="77777777" w:rsidR="00704375" w:rsidRPr="007C2059" w:rsidRDefault="00704375" w:rsidP="00704375">
      <w:pPr>
        <w:bidi w:val="0"/>
        <w:rPr>
          <w:rFonts w:asciiTheme="majorBidi" w:hAnsiTheme="majorBidi" w:cstheme="majorBidi"/>
          <w:b/>
          <w:bCs/>
          <w:sz w:val="28"/>
          <w:szCs w:val="28"/>
          <w:rtl/>
        </w:rPr>
      </w:pPr>
      <w:r w:rsidRPr="007C2059">
        <w:rPr>
          <w:rFonts w:asciiTheme="majorBidi" w:hAnsiTheme="majorBidi" w:cstheme="majorBidi"/>
          <w:b/>
          <w:bCs/>
          <w:sz w:val="28"/>
          <w:szCs w:val="28"/>
        </w:rPr>
        <w:t xml:space="preserve">Department of Business administration  </w:t>
      </w:r>
    </w:p>
    <w:p w14:paraId="50779713" w14:textId="77777777" w:rsidR="00704375" w:rsidRPr="007C2059" w:rsidRDefault="00704375" w:rsidP="00704375">
      <w:pPr>
        <w:tabs>
          <w:tab w:val="left" w:pos="942"/>
        </w:tabs>
        <w:rPr>
          <w:rFonts w:asciiTheme="majorBidi" w:hAnsiTheme="majorBidi" w:cstheme="majorBidi"/>
          <w:b/>
          <w:bCs/>
          <w:sz w:val="28"/>
          <w:szCs w:val="28"/>
          <w:rtl/>
        </w:rPr>
      </w:pPr>
      <w:r w:rsidRPr="007C2059">
        <w:rPr>
          <w:rFonts w:asciiTheme="majorBidi" w:hAnsiTheme="majorBidi" w:cstheme="majorBidi"/>
          <w:b/>
          <w:bCs/>
          <w:sz w:val="28"/>
          <w:szCs w:val="28"/>
          <w:rtl/>
        </w:rPr>
        <w:tab/>
      </w:r>
    </w:p>
    <w:p w14:paraId="16EB9084" w14:textId="77777777" w:rsidR="00704375" w:rsidRPr="007C2059" w:rsidRDefault="00704375" w:rsidP="00704375">
      <w:pPr>
        <w:rPr>
          <w:rFonts w:asciiTheme="majorBidi" w:hAnsiTheme="majorBidi" w:cstheme="majorBidi"/>
          <w:sz w:val="28"/>
          <w:szCs w:val="28"/>
          <w:rtl/>
        </w:rPr>
      </w:pPr>
    </w:p>
    <w:p w14:paraId="6613DEE9" w14:textId="77777777" w:rsidR="00704375" w:rsidRPr="007C2059" w:rsidRDefault="00704375" w:rsidP="00704375">
      <w:pPr>
        <w:jc w:val="center"/>
        <w:rPr>
          <w:rFonts w:asciiTheme="majorBidi" w:hAnsiTheme="majorBidi" w:cstheme="majorBidi"/>
          <w:sz w:val="28"/>
          <w:szCs w:val="28"/>
        </w:rPr>
      </w:pPr>
      <w:r w:rsidRPr="007C2059">
        <w:rPr>
          <w:rFonts w:asciiTheme="majorBidi" w:hAnsiTheme="majorBidi" w:cstheme="majorBidi"/>
          <w:b/>
          <w:bCs/>
          <w:sz w:val="28"/>
          <w:szCs w:val="28"/>
        </w:rPr>
        <w:t>An Exploratory Study on Building Brand Awareness for Multinational Protective Coatings Companies in Saudi Arabia's Giga Projects Market</w:t>
      </w:r>
    </w:p>
    <w:p w14:paraId="235B6B03" w14:textId="77777777" w:rsidR="00704375" w:rsidRPr="007C2059" w:rsidRDefault="00704375" w:rsidP="00704375">
      <w:pPr>
        <w:tabs>
          <w:tab w:val="left" w:pos="5562"/>
        </w:tabs>
        <w:rPr>
          <w:rFonts w:asciiTheme="majorBidi" w:hAnsiTheme="majorBidi" w:cstheme="majorBidi"/>
          <w:sz w:val="28"/>
          <w:szCs w:val="28"/>
          <w:rtl/>
        </w:rPr>
      </w:pPr>
      <w:r w:rsidRPr="007C2059">
        <w:rPr>
          <w:rFonts w:asciiTheme="majorBidi" w:hAnsiTheme="majorBidi" w:cstheme="majorBidi"/>
          <w:sz w:val="28"/>
          <w:szCs w:val="28"/>
          <w:rtl/>
        </w:rPr>
        <w:tab/>
      </w:r>
    </w:p>
    <w:p w14:paraId="052507D1" w14:textId="77777777" w:rsidR="00704375" w:rsidRPr="007C2059" w:rsidRDefault="00704375" w:rsidP="00704375">
      <w:pPr>
        <w:tabs>
          <w:tab w:val="left" w:pos="5562"/>
        </w:tabs>
        <w:rPr>
          <w:rFonts w:asciiTheme="majorBidi" w:hAnsiTheme="majorBidi" w:cstheme="majorBidi"/>
          <w:sz w:val="28"/>
          <w:szCs w:val="28"/>
          <w:rtl/>
        </w:rPr>
      </w:pPr>
    </w:p>
    <w:p w14:paraId="78A99977" w14:textId="77777777" w:rsidR="00704375" w:rsidRPr="007C2059" w:rsidRDefault="00704375" w:rsidP="00704375">
      <w:pPr>
        <w:tabs>
          <w:tab w:val="left" w:pos="5562"/>
        </w:tabs>
        <w:rPr>
          <w:rFonts w:asciiTheme="majorBidi" w:hAnsiTheme="majorBidi" w:cstheme="majorBidi"/>
          <w:sz w:val="28"/>
          <w:szCs w:val="28"/>
          <w:rtl/>
        </w:rPr>
      </w:pPr>
    </w:p>
    <w:p w14:paraId="1D716172" w14:textId="77777777" w:rsidR="00704375" w:rsidRPr="007C2059" w:rsidRDefault="00704375" w:rsidP="00704375">
      <w:pPr>
        <w:jc w:val="center"/>
        <w:rPr>
          <w:rFonts w:asciiTheme="majorBidi" w:hAnsiTheme="majorBidi" w:cstheme="majorBidi"/>
          <w:b/>
          <w:bCs/>
          <w:sz w:val="28"/>
          <w:szCs w:val="28"/>
        </w:rPr>
      </w:pPr>
      <w:r w:rsidRPr="007C2059">
        <w:rPr>
          <w:rFonts w:asciiTheme="majorBidi" w:hAnsiTheme="majorBidi" w:cstheme="majorBidi"/>
          <w:b/>
          <w:bCs/>
          <w:sz w:val="28"/>
          <w:szCs w:val="28"/>
        </w:rPr>
        <w:t>Prepared by:</w:t>
      </w:r>
    </w:p>
    <w:p w14:paraId="21B40598" w14:textId="77777777" w:rsidR="00704375" w:rsidRPr="007C2059" w:rsidRDefault="00704375" w:rsidP="00704375">
      <w:pPr>
        <w:jc w:val="center"/>
        <w:rPr>
          <w:rFonts w:asciiTheme="majorBidi" w:hAnsiTheme="majorBidi" w:cstheme="majorBidi"/>
          <w:b/>
          <w:bCs/>
          <w:sz w:val="28"/>
          <w:szCs w:val="28"/>
        </w:rPr>
      </w:pPr>
      <w:r w:rsidRPr="007C2059">
        <w:rPr>
          <w:rFonts w:asciiTheme="majorBidi" w:hAnsiTheme="majorBidi" w:cstheme="majorBidi"/>
          <w:b/>
          <w:bCs/>
          <w:sz w:val="28"/>
          <w:szCs w:val="28"/>
        </w:rPr>
        <w:t xml:space="preserve">Anas Ahmad Al Shahatit </w:t>
      </w:r>
    </w:p>
    <w:p w14:paraId="12474E05" w14:textId="77777777" w:rsidR="00704375" w:rsidRPr="007C2059" w:rsidRDefault="00704375" w:rsidP="00704375">
      <w:pPr>
        <w:jc w:val="center"/>
        <w:rPr>
          <w:rFonts w:asciiTheme="majorBidi" w:hAnsiTheme="majorBidi" w:cstheme="majorBidi"/>
          <w:b/>
          <w:bCs/>
          <w:sz w:val="28"/>
          <w:szCs w:val="28"/>
          <w:lang w:val="en-GB"/>
        </w:rPr>
      </w:pPr>
      <w:hyperlink r:id="rId9" w:history="1">
        <w:r w:rsidRPr="007C2059">
          <w:rPr>
            <w:rStyle w:val="Hyperlink"/>
            <w:rFonts w:asciiTheme="majorBidi" w:hAnsiTheme="majorBidi" w:cstheme="majorBidi"/>
            <w:b/>
            <w:bCs/>
            <w:sz w:val="28"/>
            <w:szCs w:val="28"/>
            <w:u w:val="none"/>
            <w:lang w:val="en-GB"/>
          </w:rPr>
          <w:t>241001572</w:t>
        </w:r>
      </w:hyperlink>
    </w:p>
    <w:p w14:paraId="5488D953" w14:textId="77777777" w:rsidR="00704375" w:rsidRPr="007C2059" w:rsidRDefault="00704375" w:rsidP="00704375">
      <w:pPr>
        <w:jc w:val="center"/>
        <w:rPr>
          <w:rFonts w:asciiTheme="majorBidi" w:hAnsiTheme="majorBidi" w:cstheme="majorBidi"/>
          <w:b/>
          <w:bCs/>
          <w:sz w:val="28"/>
          <w:szCs w:val="28"/>
        </w:rPr>
      </w:pPr>
    </w:p>
    <w:p w14:paraId="2106383F" w14:textId="77777777" w:rsidR="00704375" w:rsidRPr="007C2059" w:rsidRDefault="00704375" w:rsidP="00704375">
      <w:pPr>
        <w:jc w:val="center"/>
        <w:rPr>
          <w:rFonts w:asciiTheme="majorBidi" w:hAnsiTheme="majorBidi" w:cstheme="majorBidi"/>
          <w:b/>
          <w:bCs/>
          <w:sz w:val="28"/>
          <w:szCs w:val="28"/>
        </w:rPr>
      </w:pPr>
      <w:r w:rsidRPr="007C2059">
        <w:rPr>
          <w:rFonts w:asciiTheme="majorBidi" w:hAnsiTheme="majorBidi" w:cstheme="majorBidi"/>
          <w:b/>
          <w:bCs/>
          <w:sz w:val="28"/>
          <w:szCs w:val="28"/>
        </w:rPr>
        <w:t>Supervised by:</w:t>
      </w:r>
    </w:p>
    <w:p w14:paraId="06A87C5E" w14:textId="77777777" w:rsidR="00704375" w:rsidRPr="007C2059" w:rsidRDefault="00704375" w:rsidP="00704375">
      <w:pPr>
        <w:bidi w:val="0"/>
        <w:jc w:val="center"/>
        <w:rPr>
          <w:rFonts w:asciiTheme="majorBidi" w:hAnsiTheme="majorBidi" w:cstheme="majorBidi"/>
          <w:b/>
          <w:bCs/>
          <w:sz w:val="28"/>
          <w:szCs w:val="28"/>
        </w:rPr>
      </w:pPr>
      <w:r>
        <w:rPr>
          <w:rFonts w:asciiTheme="majorBidi" w:hAnsiTheme="majorBidi" w:cstheme="majorBidi"/>
          <w:b/>
          <w:bCs/>
          <w:sz w:val="28"/>
          <w:szCs w:val="28"/>
        </w:rPr>
        <w:t>Dr. Faisal Abdulhameed</w:t>
      </w:r>
    </w:p>
    <w:p w14:paraId="08B7CD76" w14:textId="77777777" w:rsidR="00704375" w:rsidRDefault="00704375" w:rsidP="00704375">
      <w:pPr>
        <w:jc w:val="center"/>
        <w:rPr>
          <w:rFonts w:asciiTheme="majorBidi" w:hAnsiTheme="majorBidi" w:cstheme="majorBidi"/>
          <w:b/>
          <w:bCs/>
          <w:sz w:val="28"/>
          <w:szCs w:val="28"/>
        </w:rPr>
      </w:pPr>
      <w:r>
        <w:rPr>
          <w:rFonts w:asciiTheme="majorBidi" w:hAnsiTheme="majorBidi" w:cstheme="majorBidi"/>
          <w:b/>
          <w:bCs/>
          <w:sz w:val="28"/>
          <w:szCs w:val="28"/>
        </w:rPr>
        <w:t xml:space="preserve">Dr. Fayez Jarad </w:t>
      </w:r>
    </w:p>
    <w:p w14:paraId="0E51DAE6" w14:textId="77777777" w:rsidR="00704375" w:rsidRDefault="00704375" w:rsidP="00704375">
      <w:pPr>
        <w:jc w:val="center"/>
        <w:rPr>
          <w:rFonts w:asciiTheme="majorBidi" w:hAnsiTheme="majorBidi" w:cstheme="majorBidi"/>
          <w:b/>
          <w:bCs/>
          <w:sz w:val="28"/>
          <w:szCs w:val="28"/>
        </w:rPr>
      </w:pPr>
    </w:p>
    <w:p w14:paraId="7547516A" w14:textId="77777777" w:rsidR="00704375" w:rsidRDefault="00704375" w:rsidP="00704375">
      <w:pPr>
        <w:jc w:val="center"/>
        <w:rPr>
          <w:rFonts w:asciiTheme="majorBidi" w:hAnsiTheme="majorBidi" w:cstheme="majorBidi"/>
          <w:b/>
          <w:bCs/>
          <w:sz w:val="28"/>
          <w:szCs w:val="28"/>
        </w:rPr>
      </w:pPr>
    </w:p>
    <w:p w14:paraId="4C0B41A0" w14:textId="77777777" w:rsidR="00704375" w:rsidRPr="00F4775B" w:rsidRDefault="00704375" w:rsidP="00704375">
      <w:pPr>
        <w:jc w:val="center"/>
        <w:rPr>
          <w:rFonts w:asciiTheme="majorBidi" w:hAnsiTheme="majorBidi" w:cstheme="majorBidi"/>
          <w:b/>
          <w:bCs/>
          <w:sz w:val="28"/>
          <w:szCs w:val="28"/>
        </w:rPr>
      </w:pPr>
    </w:p>
    <w:p w14:paraId="66E1632D" w14:textId="77777777" w:rsidR="00704375" w:rsidRDefault="00704375" w:rsidP="00704375">
      <w:pPr>
        <w:jc w:val="center"/>
        <w:rPr>
          <w:rFonts w:asciiTheme="majorBidi" w:hAnsiTheme="majorBidi" w:cstheme="majorBidi"/>
          <w:b/>
          <w:bCs/>
          <w:sz w:val="28"/>
          <w:szCs w:val="28"/>
        </w:rPr>
      </w:pPr>
      <w:r w:rsidRPr="007C2059">
        <w:rPr>
          <w:rFonts w:asciiTheme="majorBidi" w:hAnsiTheme="majorBidi" w:cstheme="majorBidi"/>
          <w:b/>
          <w:bCs/>
          <w:sz w:val="28"/>
          <w:szCs w:val="28"/>
        </w:rPr>
        <w:t>Year:2024</w:t>
      </w:r>
    </w:p>
    <w:p w14:paraId="6FA69D32" w14:textId="77777777" w:rsidR="00704375" w:rsidRDefault="00704375" w:rsidP="00704375">
      <w:pPr>
        <w:jc w:val="center"/>
        <w:rPr>
          <w:rFonts w:asciiTheme="majorBidi" w:hAnsiTheme="majorBidi" w:cstheme="majorBidi"/>
          <w:b/>
          <w:bCs/>
          <w:sz w:val="28"/>
          <w:szCs w:val="28"/>
        </w:rPr>
      </w:pPr>
    </w:p>
    <w:p w14:paraId="65E97DEC" w14:textId="77777777" w:rsidR="00704375" w:rsidRDefault="00704375" w:rsidP="00704375">
      <w:pPr>
        <w:jc w:val="center"/>
        <w:rPr>
          <w:rFonts w:asciiTheme="majorBidi" w:hAnsiTheme="majorBidi" w:cstheme="majorBidi"/>
          <w:b/>
          <w:bCs/>
          <w:sz w:val="28"/>
          <w:szCs w:val="28"/>
        </w:rPr>
      </w:pPr>
    </w:p>
    <w:p w14:paraId="4990C331" w14:textId="77777777" w:rsidR="00704375" w:rsidRDefault="00704375" w:rsidP="00704375">
      <w:pPr>
        <w:jc w:val="center"/>
        <w:rPr>
          <w:rFonts w:asciiTheme="majorBidi" w:hAnsiTheme="majorBidi" w:cstheme="majorBidi"/>
          <w:b/>
          <w:bCs/>
          <w:sz w:val="28"/>
          <w:szCs w:val="28"/>
        </w:rPr>
      </w:pPr>
    </w:p>
    <w:p w14:paraId="519CFD53" w14:textId="77777777" w:rsidR="00704375" w:rsidRDefault="00704375" w:rsidP="00704375">
      <w:pPr>
        <w:jc w:val="center"/>
        <w:rPr>
          <w:rFonts w:asciiTheme="majorBidi" w:hAnsiTheme="majorBidi" w:cstheme="majorBidi"/>
          <w:b/>
          <w:bCs/>
          <w:sz w:val="28"/>
          <w:szCs w:val="28"/>
        </w:rPr>
      </w:pPr>
    </w:p>
    <w:p w14:paraId="0EAF40C8" w14:textId="77777777" w:rsidR="00704375" w:rsidRDefault="00704375" w:rsidP="00704375">
      <w:pPr>
        <w:jc w:val="center"/>
        <w:rPr>
          <w:rFonts w:asciiTheme="majorBidi" w:hAnsiTheme="majorBidi" w:cstheme="majorBidi"/>
          <w:b/>
          <w:bCs/>
          <w:sz w:val="28"/>
          <w:szCs w:val="28"/>
        </w:rPr>
      </w:pPr>
    </w:p>
    <w:p w14:paraId="7454F425" w14:textId="77777777" w:rsidR="00704375" w:rsidRPr="007C2059" w:rsidRDefault="00704375" w:rsidP="00704375">
      <w:pPr>
        <w:jc w:val="center"/>
        <w:rPr>
          <w:rFonts w:asciiTheme="majorBidi" w:hAnsiTheme="majorBidi" w:cstheme="majorBidi"/>
          <w:b/>
          <w:bCs/>
          <w:sz w:val="28"/>
          <w:szCs w:val="28"/>
        </w:rPr>
      </w:pPr>
    </w:p>
    <w:p w14:paraId="7A27382F" w14:textId="77777777" w:rsidR="00704375" w:rsidRPr="007C2059" w:rsidRDefault="00704375" w:rsidP="00704375">
      <w:pPr>
        <w:rPr>
          <w:rFonts w:asciiTheme="majorBidi" w:hAnsiTheme="majorBidi" w:cstheme="majorBidi"/>
          <w:b/>
          <w:bCs/>
          <w:sz w:val="28"/>
          <w:szCs w:val="28"/>
          <w:lang w:bidi="ar-EG"/>
        </w:rPr>
      </w:pPr>
    </w:p>
    <w:p w14:paraId="4DA34FF2" w14:textId="77777777" w:rsidR="00704375" w:rsidRPr="007C2059" w:rsidRDefault="00704375" w:rsidP="00704375">
      <w:pPr>
        <w:jc w:val="center"/>
        <w:rPr>
          <w:rFonts w:asciiTheme="majorBidi" w:hAnsiTheme="majorBidi" w:cstheme="majorBidi"/>
          <w:b/>
          <w:bCs/>
          <w:sz w:val="28"/>
          <w:szCs w:val="28"/>
          <w:lang w:bidi="ar-EG"/>
        </w:rPr>
      </w:pPr>
      <w:r w:rsidRPr="007C2059">
        <w:rPr>
          <w:rFonts w:asciiTheme="majorBidi" w:hAnsiTheme="majorBidi" w:cstheme="majorBidi"/>
          <w:b/>
          <w:bCs/>
          <w:sz w:val="28"/>
          <w:szCs w:val="28"/>
          <w:lang w:bidi="ar-EG"/>
        </w:rPr>
        <w:lastRenderedPageBreak/>
        <w:t>Copyright</w:t>
      </w:r>
    </w:p>
    <w:p w14:paraId="0D3ECDE9" w14:textId="77777777" w:rsidR="00704375" w:rsidRPr="007C2059" w:rsidRDefault="00704375" w:rsidP="00704375">
      <w:pPr>
        <w:jc w:val="right"/>
        <w:rPr>
          <w:rFonts w:asciiTheme="majorBidi" w:hAnsiTheme="majorBidi" w:cstheme="majorBidi"/>
          <w:b/>
          <w:bCs/>
          <w:sz w:val="28"/>
          <w:szCs w:val="28"/>
          <w:rtl/>
          <w:lang w:bidi="ar-EG"/>
        </w:rPr>
      </w:pPr>
      <w:r w:rsidRPr="007C2059">
        <w:rPr>
          <w:rFonts w:asciiTheme="majorBidi" w:hAnsiTheme="majorBidi" w:cstheme="majorBidi"/>
          <w:b/>
          <w:bCs/>
          <w:sz w:val="28"/>
          <w:szCs w:val="28"/>
          <w:lang w:bidi="ar-EG"/>
        </w:rPr>
        <w:br/>
        <w:t xml:space="preserve">The copyright is owned by </w:t>
      </w:r>
      <w:proofErr w:type="spellStart"/>
      <w:r w:rsidRPr="007C2059">
        <w:rPr>
          <w:rFonts w:asciiTheme="majorBidi" w:hAnsiTheme="majorBidi" w:cstheme="majorBidi"/>
          <w:b/>
          <w:bCs/>
          <w:sz w:val="28"/>
          <w:szCs w:val="28"/>
          <w:lang w:bidi="ar-EG"/>
        </w:rPr>
        <w:t>MidOcean</w:t>
      </w:r>
      <w:proofErr w:type="spellEnd"/>
      <w:r w:rsidRPr="007C2059">
        <w:rPr>
          <w:rFonts w:asciiTheme="majorBidi" w:hAnsiTheme="majorBidi" w:cstheme="majorBidi"/>
          <w:b/>
          <w:bCs/>
          <w:sz w:val="28"/>
          <w:szCs w:val="28"/>
          <w:lang w:bidi="ar-EG"/>
        </w:rPr>
        <w:t xml:space="preserve"> University. All materials and contents included in this research are the property of the university and may not be used, republished, or distributed without prior permission from </w:t>
      </w:r>
      <w:proofErr w:type="spellStart"/>
      <w:r w:rsidRPr="007C2059">
        <w:rPr>
          <w:rFonts w:asciiTheme="majorBidi" w:hAnsiTheme="majorBidi" w:cstheme="majorBidi"/>
          <w:b/>
          <w:bCs/>
          <w:sz w:val="28"/>
          <w:szCs w:val="28"/>
          <w:lang w:bidi="ar-EG"/>
        </w:rPr>
        <w:t>MidOcean</w:t>
      </w:r>
      <w:proofErr w:type="spellEnd"/>
      <w:r w:rsidRPr="007C2059">
        <w:rPr>
          <w:rFonts w:asciiTheme="majorBidi" w:hAnsiTheme="majorBidi" w:cstheme="majorBidi"/>
          <w:b/>
          <w:bCs/>
          <w:sz w:val="28"/>
          <w:szCs w:val="28"/>
          <w:lang w:bidi="ar-EG"/>
        </w:rPr>
        <w:t xml:space="preserve"> University.</w:t>
      </w:r>
      <w:r w:rsidRPr="007C2059">
        <w:rPr>
          <w:rFonts w:asciiTheme="majorBidi" w:hAnsiTheme="majorBidi" w:cstheme="majorBidi"/>
          <w:b/>
          <w:bCs/>
          <w:sz w:val="28"/>
          <w:szCs w:val="28"/>
          <w:lang w:bidi="ar-EG"/>
        </w:rPr>
        <w:br/>
        <w:t>The researcher</w:t>
      </w:r>
    </w:p>
    <w:p w14:paraId="3D6E12B3" w14:textId="77777777" w:rsidR="00704375" w:rsidRPr="007C2059" w:rsidRDefault="00704375" w:rsidP="00704375">
      <w:pPr>
        <w:jc w:val="center"/>
        <w:rPr>
          <w:rFonts w:asciiTheme="majorBidi" w:hAnsiTheme="majorBidi" w:cstheme="majorBidi"/>
          <w:b/>
          <w:bCs/>
          <w:sz w:val="28"/>
          <w:szCs w:val="28"/>
          <w:lang w:bidi="ar-EG"/>
        </w:rPr>
      </w:pPr>
    </w:p>
    <w:p w14:paraId="42D03990" w14:textId="77777777" w:rsidR="00704375" w:rsidRDefault="00704375" w:rsidP="00704375">
      <w:pPr>
        <w:rPr>
          <w:rFonts w:asciiTheme="majorBidi" w:hAnsiTheme="majorBidi" w:cstheme="majorBidi"/>
          <w:b/>
          <w:bCs/>
          <w:sz w:val="28"/>
          <w:szCs w:val="28"/>
          <w:lang w:bidi="ar-EG"/>
        </w:rPr>
      </w:pPr>
    </w:p>
    <w:p w14:paraId="493D2FAA" w14:textId="77777777" w:rsidR="00704375" w:rsidRDefault="00704375" w:rsidP="00704375">
      <w:pPr>
        <w:rPr>
          <w:rFonts w:asciiTheme="majorBidi" w:hAnsiTheme="majorBidi" w:cstheme="majorBidi"/>
          <w:b/>
          <w:bCs/>
          <w:sz w:val="28"/>
          <w:szCs w:val="28"/>
          <w:lang w:bidi="ar-EG"/>
        </w:rPr>
      </w:pPr>
    </w:p>
    <w:p w14:paraId="4B5A6B3E" w14:textId="77777777" w:rsidR="00704375" w:rsidRDefault="00704375" w:rsidP="00704375">
      <w:pPr>
        <w:rPr>
          <w:rFonts w:asciiTheme="majorBidi" w:hAnsiTheme="majorBidi" w:cstheme="majorBidi"/>
          <w:b/>
          <w:bCs/>
          <w:sz w:val="28"/>
          <w:szCs w:val="28"/>
          <w:lang w:bidi="ar-EG"/>
        </w:rPr>
      </w:pPr>
    </w:p>
    <w:p w14:paraId="66D1053C" w14:textId="77777777" w:rsidR="00704375" w:rsidRDefault="00704375" w:rsidP="00704375">
      <w:pPr>
        <w:rPr>
          <w:rFonts w:asciiTheme="majorBidi" w:hAnsiTheme="majorBidi" w:cstheme="majorBidi"/>
          <w:b/>
          <w:bCs/>
          <w:sz w:val="28"/>
          <w:szCs w:val="28"/>
          <w:lang w:bidi="ar-EG"/>
        </w:rPr>
      </w:pPr>
    </w:p>
    <w:p w14:paraId="7BC2B538" w14:textId="77777777" w:rsidR="00704375" w:rsidRDefault="00704375" w:rsidP="00704375">
      <w:pPr>
        <w:rPr>
          <w:rFonts w:asciiTheme="majorBidi" w:hAnsiTheme="majorBidi" w:cstheme="majorBidi"/>
          <w:b/>
          <w:bCs/>
          <w:sz w:val="28"/>
          <w:szCs w:val="28"/>
          <w:lang w:bidi="ar-EG"/>
        </w:rPr>
      </w:pPr>
    </w:p>
    <w:p w14:paraId="77AF3128" w14:textId="77777777" w:rsidR="00704375" w:rsidRDefault="00704375" w:rsidP="00704375">
      <w:pPr>
        <w:rPr>
          <w:rFonts w:asciiTheme="majorBidi" w:hAnsiTheme="majorBidi" w:cstheme="majorBidi"/>
          <w:b/>
          <w:bCs/>
          <w:sz w:val="28"/>
          <w:szCs w:val="28"/>
          <w:lang w:bidi="ar-EG"/>
        </w:rPr>
      </w:pPr>
    </w:p>
    <w:p w14:paraId="16FDC9A3" w14:textId="77777777" w:rsidR="00704375" w:rsidRDefault="00704375" w:rsidP="00704375">
      <w:pPr>
        <w:rPr>
          <w:rFonts w:asciiTheme="majorBidi" w:hAnsiTheme="majorBidi" w:cstheme="majorBidi"/>
          <w:b/>
          <w:bCs/>
          <w:sz w:val="28"/>
          <w:szCs w:val="28"/>
          <w:lang w:bidi="ar-EG"/>
        </w:rPr>
      </w:pPr>
    </w:p>
    <w:p w14:paraId="212D40AB" w14:textId="77777777" w:rsidR="00704375" w:rsidRDefault="00704375" w:rsidP="00704375">
      <w:pPr>
        <w:rPr>
          <w:rFonts w:asciiTheme="majorBidi" w:hAnsiTheme="majorBidi" w:cstheme="majorBidi"/>
          <w:b/>
          <w:bCs/>
          <w:sz w:val="28"/>
          <w:szCs w:val="28"/>
          <w:lang w:bidi="ar-EG"/>
        </w:rPr>
      </w:pPr>
    </w:p>
    <w:p w14:paraId="60169A6A" w14:textId="77777777" w:rsidR="00704375" w:rsidRDefault="00704375" w:rsidP="00704375">
      <w:pPr>
        <w:rPr>
          <w:rFonts w:asciiTheme="majorBidi" w:hAnsiTheme="majorBidi" w:cstheme="majorBidi"/>
          <w:b/>
          <w:bCs/>
          <w:sz w:val="28"/>
          <w:szCs w:val="28"/>
          <w:lang w:bidi="ar-EG"/>
        </w:rPr>
      </w:pPr>
    </w:p>
    <w:p w14:paraId="5E2EBA7C" w14:textId="77777777" w:rsidR="00704375" w:rsidRDefault="00704375" w:rsidP="00704375">
      <w:pPr>
        <w:rPr>
          <w:rFonts w:asciiTheme="majorBidi" w:hAnsiTheme="majorBidi" w:cstheme="majorBidi"/>
          <w:b/>
          <w:bCs/>
          <w:sz w:val="28"/>
          <w:szCs w:val="28"/>
          <w:lang w:bidi="ar-EG"/>
        </w:rPr>
      </w:pPr>
    </w:p>
    <w:p w14:paraId="41B5090E" w14:textId="77777777" w:rsidR="00704375" w:rsidRDefault="00704375" w:rsidP="00704375">
      <w:pPr>
        <w:rPr>
          <w:rFonts w:asciiTheme="majorBidi" w:hAnsiTheme="majorBidi" w:cstheme="majorBidi"/>
          <w:b/>
          <w:bCs/>
          <w:sz w:val="28"/>
          <w:szCs w:val="28"/>
          <w:lang w:bidi="ar-EG"/>
        </w:rPr>
      </w:pPr>
    </w:p>
    <w:p w14:paraId="5929280A" w14:textId="77777777" w:rsidR="00704375" w:rsidRDefault="00704375" w:rsidP="00704375">
      <w:pPr>
        <w:rPr>
          <w:rFonts w:asciiTheme="majorBidi" w:hAnsiTheme="majorBidi" w:cstheme="majorBidi"/>
          <w:b/>
          <w:bCs/>
          <w:sz w:val="28"/>
          <w:szCs w:val="28"/>
          <w:lang w:bidi="ar-EG"/>
        </w:rPr>
      </w:pPr>
    </w:p>
    <w:p w14:paraId="1AF1EC30" w14:textId="77777777" w:rsidR="00704375" w:rsidRDefault="00704375" w:rsidP="00704375">
      <w:pPr>
        <w:rPr>
          <w:rFonts w:asciiTheme="majorBidi" w:hAnsiTheme="majorBidi" w:cstheme="majorBidi"/>
          <w:b/>
          <w:bCs/>
          <w:sz w:val="28"/>
          <w:szCs w:val="28"/>
          <w:lang w:bidi="ar-EG"/>
        </w:rPr>
      </w:pPr>
    </w:p>
    <w:p w14:paraId="4DFEBE22" w14:textId="77777777" w:rsidR="00704375" w:rsidRDefault="00704375" w:rsidP="00704375">
      <w:pPr>
        <w:rPr>
          <w:rFonts w:asciiTheme="majorBidi" w:hAnsiTheme="majorBidi" w:cstheme="majorBidi"/>
          <w:b/>
          <w:bCs/>
          <w:sz w:val="28"/>
          <w:szCs w:val="28"/>
          <w:lang w:bidi="ar-EG"/>
        </w:rPr>
      </w:pPr>
    </w:p>
    <w:p w14:paraId="40D1103E" w14:textId="77777777" w:rsidR="00704375" w:rsidRDefault="00704375" w:rsidP="00704375">
      <w:pPr>
        <w:rPr>
          <w:rFonts w:asciiTheme="majorBidi" w:hAnsiTheme="majorBidi" w:cstheme="majorBidi"/>
          <w:b/>
          <w:bCs/>
          <w:sz w:val="28"/>
          <w:szCs w:val="28"/>
          <w:lang w:bidi="ar-EG"/>
        </w:rPr>
      </w:pPr>
    </w:p>
    <w:p w14:paraId="2F68F7F6" w14:textId="77777777" w:rsidR="00704375" w:rsidRDefault="00704375" w:rsidP="00704375">
      <w:pPr>
        <w:rPr>
          <w:rFonts w:asciiTheme="majorBidi" w:hAnsiTheme="majorBidi" w:cstheme="majorBidi"/>
          <w:b/>
          <w:bCs/>
          <w:sz w:val="28"/>
          <w:szCs w:val="28"/>
          <w:lang w:bidi="ar-EG"/>
        </w:rPr>
      </w:pPr>
    </w:p>
    <w:p w14:paraId="68FD5F3F" w14:textId="77777777" w:rsidR="00704375" w:rsidRDefault="00704375" w:rsidP="00704375">
      <w:pPr>
        <w:rPr>
          <w:rFonts w:asciiTheme="majorBidi" w:hAnsiTheme="majorBidi" w:cstheme="majorBidi"/>
          <w:b/>
          <w:bCs/>
          <w:sz w:val="28"/>
          <w:szCs w:val="28"/>
          <w:lang w:bidi="ar-EG"/>
        </w:rPr>
      </w:pPr>
    </w:p>
    <w:p w14:paraId="5B3BEDA5" w14:textId="77777777" w:rsidR="00704375" w:rsidRDefault="00704375" w:rsidP="00704375">
      <w:pPr>
        <w:rPr>
          <w:rFonts w:asciiTheme="majorBidi" w:hAnsiTheme="majorBidi" w:cstheme="majorBidi"/>
          <w:b/>
          <w:bCs/>
          <w:sz w:val="28"/>
          <w:szCs w:val="28"/>
          <w:lang w:bidi="ar-EG"/>
        </w:rPr>
      </w:pPr>
    </w:p>
    <w:p w14:paraId="2518B327" w14:textId="77777777" w:rsidR="00704375" w:rsidRDefault="00704375" w:rsidP="00704375">
      <w:pPr>
        <w:rPr>
          <w:rFonts w:asciiTheme="majorBidi" w:hAnsiTheme="majorBidi" w:cstheme="majorBidi"/>
          <w:b/>
          <w:bCs/>
          <w:sz w:val="28"/>
          <w:szCs w:val="28"/>
          <w:lang w:bidi="ar-EG"/>
        </w:rPr>
      </w:pPr>
    </w:p>
    <w:p w14:paraId="3F9D9B56" w14:textId="77777777" w:rsidR="00704375" w:rsidRDefault="00704375" w:rsidP="00704375">
      <w:pPr>
        <w:rPr>
          <w:rFonts w:asciiTheme="majorBidi" w:hAnsiTheme="majorBidi" w:cstheme="majorBidi"/>
          <w:b/>
          <w:bCs/>
          <w:sz w:val="28"/>
          <w:szCs w:val="28"/>
          <w:lang w:bidi="ar-EG"/>
        </w:rPr>
      </w:pPr>
    </w:p>
    <w:p w14:paraId="1C5D069D" w14:textId="77777777" w:rsidR="00704375" w:rsidRPr="007C2059" w:rsidRDefault="00704375" w:rsidP="00704375">
      <w:pPr>
        <w:rPr>
          <w:rFonts w:asciiTheme="majorBidi" w:hAnsiTheme="majorBidi" w:cstheme="majorBidi"/>
          <w:b/>
          <w:bCs/>
          <w:sz w:val="28"/>
          <w:szCs w:val="28"/>
          <w:rtl/>
          <w:lang w:bidi="ar-EG"/>
        </w:rPr>
      </w:pPr>
    </w:p>
    <w:p w14:paraId="37D37CBE" w14:textId="77777777" w:rsidR="00704375" w:rsidRPr="007C2059" w:rsidRDefault="00704375" w:rsidP="00704375">
      <w:pPr>
        <w:bidi w:val="0"/>
        <w:spacing w:line="360" w:lineRule="auto"/>
        <w:rPr>
          <w:rFonts w:asciiTheme="majorBidi" w:hAnsiTheme="majorBidi" w:cstheme="majorBidi"/>
          <w:b/>
          <w:bCs/>
          <w:sz w:val="30"/>
          <w:szCs w:val="30"/>
          <w:lang w:bidi="ar-EG"/>
        </w:rPr>
      </w:pPr>
      <w:r w:rsidRPr="007C2059">
        <w:rPr>
          <w:rFonts w:asciiTheme="majorBidi" w:hAnsiTheme="majorBidi" w:cstheme="majorBidi"/>
          <w:b/>
          <w:bCs/>
          <w:sz w:val="30"/>
          <w:szCs w:val="30"/>
          <w:lang w:bidi="ar-EG"/>
        </w:rPr>
        <w:lastRenderedPageBreak/>
        <w:t xml:space="preserve">Abstract </w:t>
      </w:r>
    </w:p>
    <w:p w14:paraId="47655858" w14:textId="77777777" w:rsidR="00704375" w:rsidRPr="007C2059" w:rsidRDefault="00704375" w:rsidP="00704375">
      <w:pPr>
        <w:bidi w:val="0"/>
        <w:spacing w:line="360" w:lineRule="auto"/>
        <w:ind w:firstLine="720"/>
        <w:jc w:val="both"/>
        <w:rPr>
          <w:rFonts w:asciiTheme="majorBidi" w:hAnsiTheme="majorBidi" w:cstheme="majorBidi"/>
          <w:sz w:val="30"/>
          <w:szCs w:val="30"/>
          <w:lang w:bidi="ar-EG"/>
        </w:rPr>
      </w:pPr>
      <w:r w:rsidRPr="007C2059">
        <w:rPr>
          <w:rFonts w:asciiTheme="majorBidi" w:hAnsiTheme="majorBidi" w:cstheme="majorBidi"/>
          <w:sz w:val="30"/>
          <w:szCs w:val="30"/>
          <w:lang w:bidi="ar-EG"/>
        </w:rPr>
        <w:t>The research explores marketing methods which multinational protective coatings organizations can use to increase their brand recognition in Saudi Arabia's fast-growing giga infrastructure market. Large-scale infrastructure developments that Saudi Arabia has initiated under Vision 2030 particularly NEOM and the Red Sea Project along with Qiddiya have created an escalating need for high-quality protective coatings throughout the construction sector and industry. The analysis explores Saudi Arabia's brand awareness trends by revealing crucial market obstacles alongside possibilities that impact multinational companies while trying to position their brands in Saudi Arabia's competitive market environment. Strategic marketing measures receive analysis through market research and expert interviews to identify brand perception factors and enhance visibility levels and reputation status. The research intends to supply crucial findings and practical recommendations that support international companies in building robust brand visibility and lasting relationships in Saudi Arabia’s giga projects sector.</w:t>
      </w:r>
    </w:p>
    <w:p w14:paraId="15FB0136" w14:textId="77777777" w:rsidR="00704375" w:rsidRPr="007C2059" w:rsidRDefault="00704375" w:rsidP="00704375">
      <w:pPr>
        <w:bidi w:val="0"/>
        <w:spacing w:line="360" w:lineRule="auto"/>
        <w:rPr>
          <w:rFonts w:asciiTheme="majorBidi" w:hAnsiTheme="majorBidi" w:cstheme="majorBidi"/>
          <w:sz w:val="30"/>
          <w:szCs w:val="30"/>
          <w:lang w:bidi="ar-EG"/>
        </w:rPr>
      </w:pPr>
    </w:p>
    <w:p w14:paraId="596A34E8" w14:textId="77777777" w:rsidR="00704375" w:rsidRPr="007C2059" w:rsidRDefault="00704375" w:rsidP="00704375">
      <w:pPr>
        <w:bidi w:val="0"/>
        <w:spacing w:line="360" w:lineRule="auto"/>
        <w:rPr>
          <w:rFonts w:asciiTheme="majorBidi" w:hAnsiTheme="majorBidi" w:cstheme="majorBidi"/>
          <w:sz w:val="30"/>
          <w:szCs w:val="30"/>
          <w:lang w:bidi="ar-EG"/>
        </w:rPr>
      </w:pPr>
    </w:p>
    <w:p w14:paraId="5A7C7C46" w14:textId="77777777" w:rsidR="00704375" w:rsidRPr="007C2059" w:rsidRDefault="00704375" w:rsidP="00704375">
      <w:pPr>
        <w:bidi w:val="0"/>
        <w:spacing w:line="360" w:lineRule="auto"/>
        <w:rPr>
          <w:rFonts w:asciiTheme="majorBidi" w:hAnsiTheme="majorBidi" w:cstheme="majorBidi"/>
          <w:sz w:val="30"/>
          <w:szCs w:val="30"/>
          <w:lang w:bidi="ar-EG"/>
        </w:rPr>
      </w:pPr>
    </w:p>
    <w:p w14:paraId="74B87B05" w14:textId="77777777" w:rsidR="00704375" w:rsidRDefault="00704375" w:rsidP="00704375">
      <w:pPr>
        <w:bidi w:val="0"/>
        <w:spacing w:line="360" w:lineRule="auto"/>
        <w:rPr>
          <w:rFonts w:asciiTheme="majorBidi" w:hAnsiTheme="majorBidi" w:cstheme="majorBidi"/>
          <w:sz w:val="30"/>
          <w:szCs w:val="30"/>
          <w:lang w:bidi="ar-EG"/>
        </w:rPr>
      </w:pPr>
    </w:p>
    <w:p w14:paraId="645456BD" w14:textId="77777777" w:rsidR="00704375" w:rsidRPr="007C2059" w:rsidRDefault="00704375" w:rsidP="00704375">
      <w:pPr>
        <w:bidi w:val="0"/>
        <w:spacing w:line="360" w:lineRule="auto"/>
        <w:rPr>
          <w:rFonts w:asciiTheme="majorBidi" w:hAnsiTheme="majorBidi" w:cstheme="majorBidi"/>
          <w:sz w:val="30"/>
          <w:szCs w:val="30"/>
          <w:lang w:bidi="ar-EG"/>
        </w:rPr>
      </w:pPr>
    </w:p>
    <w:p w14:paraId="12908E78" w14:textId="77777777" w:rsidR="00704375" w:rsidRPr="007C2059" w:rsidRDefault="00704375" w:rsidP="00704375">
      <w:pPr>
        <w:bidi w:val="0"/>
        <w:spacing w:line="360" w:lineRule="auto"/>
        <w:rPr>
          <w:rFonts w:asciiTheme="majorBidi" w:hAnsiTheme="majorBidi" w:cstheme="majorBidi"/>
          <w:sz w:val="30"/>
          <w:szCs w:val="30"/>
          <w:lang w:bidi="ar-EG"/>
        </w:rPr>
      </w:pPr>
    </w:p>
    <w:p w14:paraId="4EB64418" w14:textId="77777777" w:rsidR="00704375" w:rsidRDefault="00704375" w:rsidP="00704375">
      <w:pPr>
        <w:bidi w:val="0"/>
        <w:spacing w:line="360" w:lineRule="auto"/>
        <w:rPr>
          <w:rFonts w:asciiTheme="majorBidi" w:hAnsiTheme="majorBidi" w:cstheme="majorBidi"/>
          <w:sz w:val="30"/>
          <w:szCs w:val="30"/>
          <w:lang w:bidi="ar-EG"/>
        </w:rPr>
      </w:pPr>
    </w:p>
    <w:p w14:paraId="415F36E4" w14:textId="77777777" w:rsidR="00704375" w:rsidRDefault="00704375" w:rsidP="00704375">
      <w:pPr>
        <w:spacing w:line="360" w:lineRule="auto"/>
        <w:rPr>
          <w:rFonts w:asciiTheme="majorBidi" w:hAnsiTheme="majorBidi" w:cstheme="majorBidi"/>
          <w:sz w:val="30"/>
          <w:szCs w:val="30"/>
          <w:rtl/>
          <w:lang w:bidi="ar-JO"/>
        </w:rPr>
      </w:pPr>
      <w:r>
        <w:rPr>
          <w:rFonts w:asciiTheme="majorBidi" w:hAnsiTheme="majorBidi" w:cstheme="majorBidi" w:hint="cs"/>
          <w:sz w:val="30"/>
          <w:szCs w:val="30"/>
          <w:rtl/>
          <w:lang w:bidi="ar-JO"/>
        </w:rPr>
        <w:lastRenderedPageBreak/>
        <w:t xml:space="preserve">الملخص : </w:t>
      </w:r>
    </w:p>
    <w:p w14:paraId="7CC9B16D" w14:textId="77777777" w:rsidR="00704375" w:rsidRPr="00426CEC" w:rsidRDefault="00704375" w:rsidP="00704375">
      <w:pPr>
        <w:spacing w:line="360" w:lineRule="auto"/>
        <w:rPr>
          <w:rFonts w:asciiTheme="majorBidi" w:hAnsiTheme="majorBidi" w:cstheme="majorBidi"/>
          <w:sz w:val="30"/>
          <w:szCs w:val="30"/>
          <w:lang w:val="en-GB" w:bidi="ar-JO"/>
        </w:rPr>
      </w:pPr>
      <w:r w:rsidRPr="00426CEC">
        <w:rPr>
          <w:rFonts w:asciiTheme="majorBidi" w:hAnsiTheme="majorBidi" w:cstheme="majorBidi"/>
          <w:sz w:val="30"/>
          <w:szCs w:val="30"/>
          <w:rtl/>
        </w:rPr>
        <w:t>تهدف هذه الدراسة إلى استكشاف كيفية بناء الوعي بالعلامات التجارية بشكل فعال لشركات الطلاء متعددة الجنسيات في قطاع البناء السعودي المتنامي، خاصة في إطار مشاريع رؤية 2030. يستخدم البحث منهجية مدمجة تشمل كلًا من الأساليب النوعية (المقابلات مع خبراء الصناعة ومديري المشاريع وضباط المشتريات) والأساليب الكمية (استطلاعات تستهدف المهنيين من مختلف قطاعات صناعة البناء). يركز البحث على المهنيين المشاركين في المشاريع الكبيرة مثل نيوم، القدية، وملاعب كأس العالم 2034. تكشف النتائج أن أداء المنتج، المتانة، والدعم الفني هي العوامل الرئيسية التي تؤثر في اختيار علامات الطلاء الواقية. كما تبين أن استراتيجيات التسويق مثل الزيارات المباشرة من قبل المبيعات ورعاية الفعاليات الصناعية كانت الأكثر فعالية في زيادة الوعي بالعلامة التجارية. تسلط الدراسة الضوء على التحديات التي تواجهها الشركات متعددة الجنسيات عند دخول السوق السعودي، بما في ذلك المنافسة، الحواجز الثقافية، وضرورة تبني استراتيجيات تسويق محلية. يسهم هذا البحث في تقديم رؤى قيمة حول ديناميكيات بناء العلامات التجارية في سياق صناعة البناء السعودية المزدهرة ويوفر توصيات عملية لشركات الطلاء متعددة الجنسيات التي تسعى لتوسيع وجودها في هذا السوق</w:t>
      </w:r>
      <w:r w:rsidRPr="00426CEC">
        <w:rPr>
          <w:rFonts w:asciiTheme="majorBidi" w:hAnsiTheme="majorBidi" w:cstheme="majorBidi"/>
          <w:sz w:val="30"/>
          <w:szCs w:val="30"/>
          <w:lang w:val="en-GB" w:bidi="ar-JO"/>
        </w:rPr>
        <w:t>.</w:t>
      </w:r>
    </w:p>
    <w:p w14:paraId="60A89250" w14:textId="77777777" w:rsidR="00704375" w:rsidRDefault="00704375" w:rsidP="00704375">
      <w:pPr>
        <w:spacing w:line="360" w:lineRule="auto"/>
        <w:rPr>
          <w:rFonts w:asciiTheme="majorBidi" w:hAnsiTheme="majorBidi" w:cstheme="majorBidi"/>
          <w:sz w:val="30"/>
          <w:szCs w:val="30"/>
          <w:rtl/>
          <w:lang w:val="en-GB" w:bidi="ar-JO"/>
        </w:rPr>
      </w:pPr>
    </w:p>
    <w:p w14:paraId="3E0200AC" w14:textId="77777777" w:rsidR="00704375" w:rsidRDefault="00704375" w:rsidP="00704375">
      <w:pPr>
        <w:spacing w:line="360" w:lineRule="auto"/>
        <w:rPr>
          <w:rFonts w:asciiTheme="majorBidi" w:hAnsiTheme="majorBidi" w:cstheme="majorBidi"/>
          <w:sz w:val="30"/>
          <w:szCs w:val="30"/>
          <w:rtl/>
          <w:lang w:val="en-GB" w:bidi="ar-JO"/>
        </w:rPr>
      </w:pPr>
    </w:p>
    <w:p w14:paraId="6DE098C1" w14:textId="77777777" w:rsidR="00704375" w:rsidRDefault="00704375" w:rsidP="00704375">
      <w:pPr>
        <w:spacing w:line="360" w:lineRule="auto"/>
        <w:rPr>
          <w:rFonts w:asciiTheme="majorBidi" w:hAnsiTheme="majorBidi" w:cstheme="majorBidi"/>
          <w:sz w:val="30"/>
          <w:szCs w:val="30"/>
          <w:rtl/>
          <w:lang w:val="en-GB" w:bidi="ar-JO"/>
        </w:rPr>
      </w:pPr>
    </w:p>
    <w:p w14:paraId="5C510EE2" w14:textId="77777777" w:rsidR="00704375" w:rsidRDefault="00704375" w:rsidP="00704375">
      <w:pPr>
        <w:spacing w:line="360" w:lineRule="auto"/>
        <w:rPr>
          <w:rFonts w:asciiTheme="majorBidi" w:hAnsiTheme="majorBidi" w:cstheme="majorBidi"/>
          <w:sz w:val="30"/>
          <w:szCs w:val="30"/>
          <w:rtl/>
          <w:lang w:val="en-GB" w:bidi="ar-JO"/>
        </w:rPr>
      </w:pPr>
    </w:p>
    <w:p w14:paraId="2CB4EE29" w14:textId="77777777" w:rsidR="00704375" w:rsidRDefault="00704375" w:rsidP="00704375">
      <w:pPr>
        <w:spacing w:line="360" w:lineRule="auto"/>
        <w:rPr>
          <w:rFonts w:asciiTheme="majorBidi" w:hAnsiTheme="majorBidi" w:cstheme="majorBidi"/>
          <w:sz w:val="30"/>
          <w:szCs w:val="30"/>
          <w:rtl/>
          <w:lang w:val="en-GB" w:bidi="ar-JO"/>
        </w:rPr>
      </w:pPr>
    </w:p>
    <w:p w14:paraId="3421709D" w14:textId="77777777" w:rsidR="00704375" w:rsidRDefault="00704375" w:rsidP="00704375">
      <w:pPr>
        <w:spacing w:line="360" w:lineRule="auto"/>
        <w:rPr>
          <w:rFonts w:asciiTheme="majorBidi" w:hAnsiTheme="majorBidi" w:cstheme="majorBidi"/>
          <w:sz w:val="30"/>
          <w:szCs w:val="30"/>
          <w:rtl/>
          <w:lang w:val="en-GB" w:bidi="ar-JO"/>
        </w:rPr>
      </w:pPr>
    </w:p>
    <w:p w14:paraId="01EA0916" w14:textId="77777777" w:rsidR="00704375" w:rsidRDefault="00704375" w:rsidP="00704375">
      <w:pPr>
        <w:spacing w:line="360" w:lineRule="auto"/>
        <w:rPr>
          <w:rFonts w:asciiTheme="majorBidi" w:hAnsiTheme="majorBidi" w:cstheme="majorBidi"/>
          <w:sz w:val="30"/>
          <w:szCs w:val="30"/>
          <w:rtl/>
          <w:lang w:val="en-GB" w:bidi="ar-JO"/>
        </w:rPr>
      </w:pPr>
    </w:p>
    <w:p w14:paraId="0A6B4080" w14:textId="77777777" w:rsidR="00704375" w:rsidRDefault="00704375" w:rsidP="00704375">
      <w:pPr>
        <w:spacing w:line="360" w:lineRule="auto"/>
        <w:rPr>
          <w:rFonts w:asciiTheme="majorBidi" w:hAnsiTheme="majorBidi" w:cstheme="majorBidi"/>
          <w:sz w:val="30"/>
          <w:szCs w:val="30"/>
          <w:rtl/>
          <w:lang w:val="en-GB" w:bidi="ar-JO"/>
        </w:rPr>
      </w:pPr>
    </w:p>
    <w:p w14:paraId="4F96281F" w14:textId="77777777" w:rsidR="00704375" w:rsidRPr="00426CEC" w:rsidRDefault="00704375" w:rsidP="00704375">
      <w:pPr>
        <w:spacing w:line="360" w:lineRule="auto"/>
        <w:rPr>
          <w:rFonts w:asciiTheme="majorBidi" w:hAnsiTheme="majorBidi" w:cstheme="majorBidi"/>
          <w:sz w:val="30"/>
          <w:szCs w:val="30"/>
          <w:rtl/>
          <w:lang w:val="en-GB" w:bidi="ar-JO"/>
        </w:rPr>
      </w:pPr>
    </w:p>
    <w:p w14:paraId="4E8E11E1" w14:textId="77777777" w:rsidR="00704375" w:rsidRPr="007C2059" w:rsidRDefault="00704375" w:rsidP="00704375">
      <w:pPr>
        <w:bidi w:val="0"/>
        <w:spacing w:line="360" w:lineRule="auto"/>
        <w:rPr>
          <w:rFonts w:asciiTheme="majorBidi" w:hAnsiTheme="majorBidi" w:cstheme="majorBidi"/>
          <w:b/>
          <w:bCs/>
          <w:sz w:val="30"/>
          <w:szCs w:val="30"/>
          <w:lang w:bidi="ar-EG"/>
        </w:rPr>
      </w:pPr>
      <w:r w:rsidRPr="007C2059">
        <w:rPr>
          <w:rFonts w:asciiTheme="majorBidi" w:hAnsiTheme="majorBidi" w:cstheme="majorBidi"/>
          <w:b/>
          <w:bCs/>
          <w:sz w:val="30"/>
          <w:szCs w:val="30"/>
          <w:lang w:bidi="ar-EG"/>
        </w:rPr>
        <w:lastRenderedPageBreak/>
        <w:t>Acknowledgments:</w:t>
      </w:r>
    </w:p>
    <w:p w14:paraId="3B50D37C" w14:textId="77777777" w:rsidR="00704375" w:rsidRPr="007C2059" w:rsidRDefault="00704375" w:rsidP="00704375">
      <w:pPr>
        <w:bidi w:val="0"/>
        <w:spacing w:line="360" w:lineRule="auto"/>
        <w:jc w:val="both"/>
        <w:rPr>
          <w:rFonts w:asciiTheme="majorBidi" w:hAnsiTheme="majorBidi" w:cstheme="majorBidi"/>
          <w:sz w:val="30"/>
          <w:szCs w:val="30"/>
          <w:lang w:bidi="ar-EG"/>
        </w:rPr>
      </w:pPr>
      <w:r w:rsidRPr="007C2059">
        <w:rPr>
          <w:rFonts w:asciiTheme="majorBidi" w:hAnsiTheme="majorBidi" w:cstheme="majorBidi"/>
          <w:sz w:val="30"/>
          <w:szCs w:val="30"/>
          <w:lang w:bidi="ar-EG"/>
        </w:rPr>
        <w:br/>
        <w:t xml:space="preserve">       I genuinely appreciate all who provided their support during my investigation work of this research project. The foundation of my appreciation goes first to supervisors Dr. Al Faisal Abdulhamid and</w:t>
      </w:r>
      <w:r>
        <w:rPr>
          <w:rFonts w:asciiTheme="majorBidi" w:hAnsiTheme="majorBidi" w:cstheme="majorBidi"/>
          <w:sz w:val="30"/>
          <w:szCs w:val="30"/>
          <w:lang w:bidi="ar-EG"/>
        </w:rPr>
        <w:t xml:space="preserve">    </w:t>
      </w:r>
      <w:r w:rsidRPr="007C2059">
        <w:rPr>
          <w:rFonts w:asciiTheme="majorBidi" w:hAnsiTheme="majorBidi" w:cstheme="majorBidi"/>
          <w:sz w:val="30"/>
          <w:szCs w:val="30"/>
          <w:lang w:bidi="ar-EG"/>
        </w:rPr>
        <w:t xml:space="preserve"> Dr. Fayez Jaradeh because of their essential direction and expert mentoring. This research has achieved its direction and quality due to their continuous support and informative feedback. </w:t>
      </w:r>
    </w:p>
    <w:p w14:paraId="26CE015B" w14:textId="77777777" w:rsidR="00704375" w:rsidRPr="007C2059" w:rsidRDefault="00704375" w:rsidP="00704375">
      <w:pPr>
        <w:bidi w:val="0"/>
        <w:spacing w:line="360" w:lineRule="auto"/>
        <w:jc w:val="both"/>
        <w:rPr>
          <w:rFonts w:asciiTheme="majorBidi" w:hAnsiTheme="majorBidi" w:cstheme="majorBidi"/>
          <w:sz w:val="30"/>
          <w:szCs w:val="30"/>
          <w:lang w:bidi="ar-EG"/>
        </w:rPr>
      </w:pPr>
      <w:r w:rsidRPr="007C2059">
        <w:rPr>
          <w:rFonts w:asciiTheme="majorBidi" w:hAnsiTheme="majorBidi" w:cstheme="majorBidi"/>
          <w:sz w:val="30"/>
          <w:szCs w:val="30"/>
          <w:lang w:bidi="ar-EG"/>
        </w:rPr>
        <w:t xml:space="preserve">The resources and inspiring academic environment supplied by Midocean University faculty members together with staff members has allowed me to complete this project. </w:t>
      </w:r>
    </w:p>
    <w:p w14:paraId="4816DA92" w14:textId="77777777" w:rsidR="00704375" w:rsidRPr="007C2059" w:rsidRDefault="00704375" w:rsidP="00704375">
      <w:pPr>
        <w:bidi w:val="0"/>
        <w:spacing w:line="360" w:lineRule="auto"/>
        <w:jc w:val="both"/>
        <w:rPr>
          <w:rFonts w:asciiTheme="majorBidi" w:hAnsiTheme="majorBidi" w:cstheme="majorBidi"/>
          <w:sz w:val="30"/>
          <w:szCs w:val="30"/>
          <w:lang w:bidi="ar-EG"/>
        </w:rPr>
      </w:pPr>
      <w:r w:rsidRPr="007C2059">
        <w:rPr>
          <w:rFonts w:asciiTheme="majorBidi" w:hAnsiTheme="majorBidi" w:cstheme="majorBidi"/>
          <w:sz w:val="30"/>
          <w:szCs w:val="30"/>
          <w:lang w:bidi="ar-EG"/>
        </w:rPr>
        <w:t xml:space="preserve">I express sincere appreciation to all my student colleagues who helped throughout the research period. </w:t>
      </w:r>
    </w:p>
    <w:p w14:paraId="2FCBFD10" w14:textId="77777777" w:rsidR="00704375" w:rsidRPr="007C2059" w:rsidRDefault="00704375" w:rsidP="00704375">
      <w:pPr>
        <w:bidi w:val="0"/>
        <w:spacing w:line="360" w:lineRule="auto"/>
        <w:jc w:val="both"/>
        <w:rPr>
          <w:rFonts w:asciiTheme="majorBidi" w:hAnsiTheme="majorBidi" w:cstheme="majorBidi"/>
          <w:sz w:val="30"/>
          <w:szCs w:val="30"/>
          <w:lang w:bidi="ar-EG"/>
        </w:rPr>
      </w:pPr>
      <w:r w:rsidRPr="007C2059">
        <w:rPr>
          <w:rFonts w:asciiTheme="majorBidi" w:hAnsiTheme="majorBidi" w:cstheme="majorBidi"/>
          <w:sz w:val="30"/>
          <w:szCs w:val="30"/>
          <w:lang w:bidi="ar-EG"/>
        </w:rPr>
        <w:t xml:space="preserve">I express my gratitude to all industrial professionals and experts for giving their time to share comprehensive knowledge about the sector. These experts jointly expanded the knowledge about multinational protective coatings companies operating in Saudi Arabia’s giga infrastructure market. </w:t>
      </w:r>
    </w:p>
    <w:p w14:paraId="3FB8297A" w14:textId="77777777" w:rsidR="00704375" w:rsidRPr="007C2059" w:rsidRDefault="00704375" w:rsidP="00704375">
      <w:pPr>
        <w:bidi w:val="0"/>
        <w:spacing w:line="360" w:lineRule="auto"/>
        <w:jc w:val="both"/>
        <w:rPr>
          <w:rFonts w:asciiTheme="majorBidi" w:hAnsiTheme="majorBidi" w:cstheme="majorBidi"/>
          <w:sz w:val="30"/>
          <w:szCs w:val="30"/>
          <w:lang w:bidi="ar-EG"/>
        </w:rPr>
      </w:pPr>
      <w:r w:rsidRPr="007C2059">
        <w:rPr>
          <w:rFonts w:asciiTheme="majorBidi" w:hAnsiTheme="majorBidi" w:cstheme="majorBidi"/>
          <w:sz w:val="30"/>
          <w:szCs w:val="30"/>
          <w:lang w:bidi="ar-EG"/>
        </w:rPr>
        <w:t>I am profoundly grateful for the valuable support provided by these individuals as my research would have reached its completion without their help.</w:t>
      </w:r>
    </w:p>
    <w:p w14:paraId="171BFEEC" w14:textId="77777777" w:rsidR="00704375" w:rsidRPr="007C2059" w:rsidRDefault="00704375" w:rsidP="00704375">
      <w:pPr>
        <w:bidi w:val="0"/>
        <w:spacing w:line="360" w:lineRule="auto"/>
        <w:rPr>
          <w:rFonts w:asciiTheme="majorBidi" w:hAnsiTheme="majorBidi" w:cstheme="majorBidi"/>
          <w:sz w:val="30"/>
          <w:szCs w:val="30"/>
          <w:lang w:bidi="ar-EG"/>
        </w:rPr>
      </w:pPr>
    </w:p>
    <w:p w14:paraId="280F4FCB" w14:textId="77777777" w:rsidR="00704375" w:rsidRDefault="00704375" w:rsidP="00704375">
      <w:pPr>
        <w:bidi w:val="0"/>
        <w:spacing w:line="360" w:lineRule="auto"/>
        <w:rPr>
          <w:rFonts w:asciiTheme="majorBidi" w:hAnsiTheme="majorBidi" w:cstheme="majorBidi"/>
          <w:sz w:val="30"/>
          <w:szCs w:val="30"/>
          <w:lang w:bidi="ar-EG"/>
        </w:rPr>
      </w:pPr>
    </w:p>
    <w:p w14:paraId="6E74F117" w14:textId="77777777" w:rsidR="00704375" w:rsidRPr="007C2059" w:rsidRDefault="00704375" w:rsidP="00704375">
      <w:pPr>
        <w:bidi w:val="0"/>
        <w:spacing w:line="360" w:lineRule="auto"/>
        <w:rPr>
          <w:rFonts w:asciiTheme="majorBidi" w:hAnsiTheme="majorBidi" w:cstheme="majorBidi"/>
          <w:sz w:val="30"/>
          <w:szCs w:val="30"/>
          <w:lang w:bidi="ar-EG"/>
        </w:rPr>
      </w:pPr>
    </w:p>
    <w:p w14:paraId="1751F119" w14:textId="77777777" w:rsidR="00704375" w:rsidRPr="007C2059" w:rsidRDefault="00704375" w:rsidP="00704375">
      <w:pPr>
        <w:bidi w:val="0"/>
        <w:spacing w:line="360" w:lineRule="auto"/>
        <w:rPr>
          <w:rFonts w:asciiTheme="majorBidi" w:hAnsiTheme="majorBidi" w:cstheme="majorBidi"/>
          <w:sz w:val="30"/>
          <w:szCs w:val="30"/>
          <w:lang w:bidi="ar-EG"/>
        </w:rPr>
      </w:pPr>
    </w:p>
    <w:p w14:paraId="3D9B1BBB" w14:textId="77777777" w:rsidR="00704375" w:rsidRPr="007C2059" w:rsidRDefault="00704375" w:rsidP="00704375">
      <w:pPr>
        <w:bidi w:val="0"/>
        <w:spacing w:line="360" w:lineRule="auto"/>
        <w:rPr>
          <w:rFonts w:asciiTheme="majorBidi" w:hAnsiTheme="majorBidi" w:cstheme="majorBidi"/>
          <w:b/>
          <w:bCs/>
          <w:sz w:val="30"/>
          <w:szCs w:val="30"/>
          <w:rtl/>
          <w:lang w:bidi="ar-EG"/>
        </w:rPr>
      </w:pPr>
      <w:r w:rsidRPr="007C2059">
        <w:rPr>
          <w:rFonts w:asciiTheme="majorBidi" w:hAnsiTheme="majorBidi" w:cstheme="majorBidi"/>
          <w:b/>
          <w:bCs/>
          <w:sz w:val="30"/>
          <w:szCs w:val="30"/>
          <w:lang w:bidi="ar-EG"/>
        </w:rPr>
        <w:lastRenderedPageBreak/>
        <w:t>List of Contents:</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540"/>
        <w:gridCol w:w="6302"/>
      </w:tblGrid>
      <w:tr w:rsidR="00704375" w:rsidRPr="007C2059" w14:paraId="50CEBDA3" w14:textId="77777777" w:rsidTr="00D33E44">
        <w:tc>
          <w:tcPr>
            <w:tcW w:w="2520" w:type="dxa"/>
            <w:gridSpan w:val="2"/>
          </w:tcPr>
          <w:p w14:paraId="0283B200" w14:textId="77777777" w:rsidR="00704375" w:rsidRPr="007C2059" w:rsidRDefault="00704375" w:rsidP="00D33E44">
            <w:pPr>
              <w:bidi w:val="0"/>
              <w:rPr>
                <w:rFonts w:asciiTheme="majorBidi" w:hAnsiTheme="majorBidi" w:cstheme="majorBidi"/>
                <w:sz w:val="28"/>
                <w:szCs w:val="28"/>
                <w:rtl/>
                <w:lang w:bidi="ar-EG"/>
              </w:rPr>
            </w:pPr>
          </w:p>
        </w:tc>
        <w:tc>
          <w:tcPr>
            <w:tcW w:w="6302" w:type="dxa"/>
          </w:tcPr>
          <w:p w14:paraId="11504E0B" w14:textId="77777777" w:rsidR="00704375" w:rsidRPr="007C2059" w:rsidRDefault="00704375" w:rsidP="00704375">
            <w:pPr>
              <w:pStyle w:val="ListParagraph"/>
              <w:numPr>
                <w:ilvl w:val="0"/>
                <w:numId w:val="11"/>
              </w:numPr>
              <w:bidi w:val="0"/>
              <w:rPr>
                <w:rFonts w:asciiTheme="majorBidi" w:hAnsiTheme="majorBidi" w:cstheme="majorBidi"/>
                <w:b/>
                <w:bCs/>
                <w:sz w:val="26"/>
                <w:szCs w:val="26"/>
                <w:rtl/>
                <w:lang w:bidi="ar-EG"/>
              </w:rPr>
            </w:pPr>
            <w:r w:rsidRPr="007C2059">
              <w:rPr>
                <w:rFonts w:asciiTheme="majorBidi" w:hAnsiTheme="majorBidi" w:cstheme="majorBidi"/>
                <w:b/>
                <w:bCs/>
                <w:sz w:val="26"/>
                <w:szCs w:val="26"/>
                <w:lang w:bidi="ar-EG"/>
              </w:rPr>
              <w:t>Chapter one: Introduction</w:t>
            </w:r>
          </w:p>
        </w:tc>
      </w:tr>
      <w:tr w:rsidR="00704375" w:rsidRPr="007C2059" w14:paraId="52500A94" w14:textId="77777777" w:rsidTr="00D33E44">
        <w:tc>
          <w:tcPr>
            <w:tcW w:w="2520" w:type="dxa"/>
            <w:gridSpan w:val="2"/>
          </w:tcPr>
          <w:p w14:paraId="264DE531" w14:textId="77777777" w:rsidR="00704375" w:rsidRPr="007C2059" w:rsidRDefault="00704375" w:rsidP="00D33E44">
            <w:pPr>
              <w:bidi w:val="0"/>
              <w:rPr>
                <w:rFonts w:asciiTheme="majorBidi" w:hAnsiTheme="majorBidi" w:cstheme="majorBidi"/>
                <w:sz w:val="28"/>
                <w:szCs w:val="28"/>
                <w:rtl/>
                <w:lang w:bidi="ar-EG"/>
              </w:rPr>
            </w:pPr>
          </w:p>
        </w:tc>
        <w:tc>
          <w:tcPr>
            <w:tcW w:w="6302" w:type="dxa"/>
          </w:tcPr>
          <w:p w14:paraId="155E4D83" w14:textId="77777777" w:rsidR="00704375" w:rsidRPr="007C2059" w:rsidRDefault="00704375" w:rsidP="00D33E44">
            <w:pPr>
              <w:pStyle w:val="TableParagraph"/>
              <w:numPr>
                <w:ilvl w:val="0"/>
                <w:numId w:val="1"/>
              </w:numPr>
              <w:tabs>
                <w:tab w:val="left" w:pos="829"/>
              </w:tabs>
              <w:spacing w:line="251" w:lineRule="exact"/>
              <w:rPr>
                <w:rFonts w:asciiTheme="majorBidi" w:hAnsiTheme="majorBidi" w:cstheme="majorBidi"/>
                <w:b/>
                <w:bCs/>
                <w:sz w:val="26"/>
                <w:szCs w:val="26"/>
              </w:rPr>
            </w:pPr>
            <w:r w:rsidRPr="007C2059">
              <w:rPr>
                <w:rFonts w:asciiTheme="majorBidi" w:hAnsiTheme="majorBidi" w:cstheme="majorBidi"/>
                <w:b/>
                <w:bCs/>
                <w:sz w:val="26"/>
                <w:szCs w:val="26"/>
              </w:rPr>
              <w:t xml:space="preserve">Introduction    </w:t>
            </w:r>
            <w:r w:rsidRPr="007C2059">
              <w:rPr>
                <w:rFonts w:asciiTheme="majorBidi" w:hAnsiTheme="majorBidi" w:cstheme="majorBidi"/>
                <w:b/>
                <w:bCs/>
                <w:sz w:val="26"/>
                <w:szCs w:val="26"/>
                <w:rtl/>
              </w:rPr>
              <w:t>مقدمة</w:t>
            </w:r>
            <w:r w:rsidRPr="007C2059">
              <w:rPr>
                <w:rFonts w:asciiTheme="majorBidi" w:hAnsiTheme="majorBidi" w:cstheme="majorBidi"/>
                <w:b/>
                <w:bCs/>
                <w:sz w:val="26"/>
                <w:szCs w:val="26"/>
              </w:rPr>
              <w:t xml:space="preserve"> </w:t>
            </w:r>
          </w:p>
          <w:p w14:paraId="5DD063B8" w14:textId="77777777" w:rsidR="00704375" w:rsidRPr="007C2059" w:rsidRDefault="00704375" w:rsidP="00D33E44">
            <w:pPr>
              <w:pStyle w:val="TableParagraph"/>
              <w:numPr>
                <w:ilvl w:val="0"/>
                <w:numId w:val="1"/>
              </w:numPr>
              <w:tabs>
                <w:tab w:val="left" w:pos="829"/>
              </w:tabs>
              <w:spacing w:line="252" w:lineRule="exact"/>
              <w:rPr>
                <w:rFonts w:asciiTheme="majorBidi" w:hAnsiTheme="majorBidi" w:cstheme="majorBidi"/>
                <w:b/>
                <w:bCs/>
                <w:sz w:val="26"/>
                <w:szCs w:val="26"/>
              </w:rPr>
            </w:pPr>
            <w:r w:rsidRPr="007C2059">
              <w:rPr>
                <w:rFonts w:asciiTheme="majorBidi" w:hAnsiTheme="majorBidi" w:cstheme="majorBidi"/>
                <w:b/>
                <w:bCs/>
                <w:sz w:val="26"/>
                <w:szCs w:val="26"/>
              </w:rPr>
              <w:t>Problem</w:t>
            </w:r>
            <w:r w:rsidRPr="007C2059">
              <w:rPr>
                <w:rFonts w:asciiTheme="majorBidi" w:hAnsiTheme="majorBidi" w:cstheme="majorBidi"/>
                <w:b/>
                <w:bCs/>
                <w:spacing w:val="-3"/>
                <w:sz w:val="26"/>
                <w:szCs w:val="26"/>
              </w:rPr>
              <w:t xml:space="preserve"> </w:t>
            </w:r>
            <w:r w:rsidRPr="007C2059">
              <w:rPr>
                <w:rFonts w:asciiTheme="majorBidi" w:hAnsiTheme="majorBidi" w:cstheme="majorBidi"/>
                <w:b/>
                <w:bCs/>
                <w:sz w:val="26"/>
                <w:szCs w:val="26"/>
              </w:rPr>
              <w:t xml:space="preserve">Statement </w:t>
            </w:r>
            <w:r w:rsidRPr="007C2059">
              <w:rPr>
                <w:rFonts w:asciiTheme="majorBidi" w:hAnsiTheme="majorBidi" w:cstheme="majorBidi"/>
                <w:b/>
                <w:bCs/>
                <w:sz w:val="26"/>
                <w:szCs w:val="26"/>
                <w:rtl/>
              </w:rPr>
              <w:t>مشكلة الدراسة</w:t>
            </w:r>
          </w:p>
          <w:p w14:paraId="1E8E6E7A" w14:textId="77777777" w:rsidR="00704375" w:rsidRPr="007C2059" w:rsidRDefault="00704375" w:rsidP="00D33E44">
            <w:pPr>
              <w:pStyle w:val="TableParagraph"/>
              <w:numPr>
                <w:ilvl w:val="0"/>
                <w:numId w:val="1"/>
              </w:numPr>
              <w:tabs>
                <w:tab w:val="left" w:pos="829"/>
              </w:tabs>
              <w:spacing w:line="252" w:lineRule="exact"/>
              <w:rPr>
                <w:rFonts w:asciiTheme="majorBidi" w:hAnsiTheme="majorBidi" w:cstheme="majorBidi"/>
                <w:b/>
                <w:bCs/>
                <w:sz w:val="26"/>
                <w:szCs w:val="26"/>
              </w:rPr>
            </w:pPr>
            <w:r w:rsidRPr="007C2059">
              <w:rPr>
                <w:rFonts w:asciiTheme="majorBidi" w:hAnsiTheme="majorBidi" w:cstheme="majorBidi"/>
                <w:b/>
                <w:bCs/>
                <w:sz w:val="26"/>
                <w:szCs w:val="26"/>
              </w:rPr>
              <w:t>Analysis of Saudi Arabia’s Giga Projects Investment</w:t>
            </w:r>
          </w:p>
          <w:p w14:paraId="5930EF9F" w14:textId="77777777" w:rsidR="00704375" w:rsidRPr="007C2059" w:rsidRDefault="00704375" w:rsidP="00D33E44">
            <w:pPr>
              <w:pStyle w:val="TableParagraph"/>
              <w:numPr>
                <w:ilvl w:val="0"/>
                <w:numId w:val="1"/>
              </w:numPr>
              <w:tabs>
                <w:tab w:val="left" w:pos="829"/>
              </w:tabs>
              <w:spacing w:before="1" w:line="252" w:lineRule="exact"/>
              <w:rPr>
                <w:rFonts w:asciiTheme="majorBidi" w:hAnsiTheme="majorBidi" w:cstheme="majorBidi"/>
                <w:b/>
                <w:bCs/>
                <w:sz w:val="26"/>
                <w:szCs w:val="26"/>
              </w:rPr>
            </w:pPr>
            <w:r w:rsidRPr="007C2059">
              <w:rPr>
                <w:rFonts w:asciiTheme="majorBidi" w:hAnsiTheme="majorBidi" w:cstheme="majorBidi"/>
                <w:b/>
                <w:bCs/>
                <w:sz w:val="26"/>
                <w:szCs w:val="26"/>
              </w:rPr>
              <w:t>Study</w:t>
            </w:r>
            <w:r w:rsidRPr="007C2059">
              <w:rPr>
                <w:rFonts w:asciiTheme="majorBidi" w:hAnsiTheme="majorBidi" w:cstheme="majorBidi"/>
                <w:b/>
                <w:bCs/>
                <w:spacing w:val="-3"/>
                <w:sz w:val="26"/>
                <w:szCs w:val="26"/>
              </w:rPr>
              <w:t xml:space="preserve"> </w:t>
            </w:r>
            <w:r w:rsidRPr="007C2059">
              <w:rPr>
                <w:rFonts w:asciiTheme="majorBidi" w:hAnsiTheme="majorBidi" w:cstheme="majorBidi"/>
                <w:b/>
                <w:bCs/>
                <w:sz w:val="26"/>
                <w:szCs w:val="26"/>
              </w:rPr>
              <w:t xml:space="preserve">Purposes    </w:t>
            </w:r>
            <w:r w:rsidRPr="007C2059">
              <w:rPr>
                <w:rFonts w:asciiTheme="majorBidi" w:hAnsiTheme="majorBidi" w:cstheme="majorBidi"/>
                <w:b/>
                <w:bCs/>
                <w:sz w:val="26"/>
                <w:szCs w:val="26"/>
                <w:rtl/>
              </w:rPr>
              <w:t>أهداف الدراسة</w:t>
            </w:r>
            <w:r w:rsidRPr="007C2059">
              <w:rPr>
                <w:rFonts w:asciiTheme="majorBidi" w:hAnsiTheme="majorBidi" w:cstheme="majorBidi"/>
                <w:b/>
                <w:bCs/>
                <w:sz w:val="26"/>
                <w:szCs w:val="26"/>
              </w:rPr>
              <w:t xml:space="preserve"> </w:t>
            </w:r>
            <w:r w:rsidRPr="007C2059">
              <w:rPr>
                <w:rFonts w:asciiTheme="majorBidi" w:hAnsiTheme="majorBidi" w:cstheme="majorBidi"/>
                <w:b/>
                <w:bCs/>
                <w:sz w:val="26"/>
                <w:szCs w:val="26"/>
                <w:rtl/>
              </w:rPr>
              <w:t xml:space="preserve"> </w:t>
            </w:r>
          </w:p>
          <w:p w14:paraId="45659488" w14:textId="77777777" w:rsidR="00704375" w:rsidRPr="007C2059" w:rsidRDefault="00704375" w:rsidP="00D33E44">
            <w:pPr>
              <w:pStyle w:val="TableParagraph"/>
              <w:numPr>
                <w:ilvl w:val="0"/>
                <w:numId w:val="1"/>
              </w:numPr>
              <w:tabs>
                <w:tab w:val="left" w:pos="829"/>
              </w:tabs>
              <w:spacing w:before="1" w:line="252" w:lineRule="exact"/>
              <w:rPr>
                <w:rFonts w:asciiTheme="majorBidi" w:hAnsiTheme="majorBidi" w:cstheme="majorBidi"/>
                <w:b/>
                <w:bCs/>
                <w:sz w:val="26"/>
                <w:szCs w:val="26"/>
              </w:rPr>
            </w:pPr>
            <w:r w:rsidRPr="007C2059">
              <w:rPr>
                <w:rFonts w:asciiTheme="majorBidi" w:hAnsiTheme="majorBidi" w:cstheme="majorBidi"/>
                <w:b/>
                <w:bCs/>
                <w:sz w:val="26"/>
                <w:szCs w:val="26"/>
              </w:rPr>
              <w:t>Study Importance</w:t>
            </w:r>
            <w:r w:rsidRPr="007C2059">
              <w:rPr>
                <w:rFonts w:asciiTheme="majorBidi" w:hAnsiTheme="majorBidi" w:cstheme="majorBidi"/>
                <w:b/>
                <w:bCs/>
                <w:sz w:val="26"/>
                <w:szCs w:val="26"/>
                <w:rtl/>
              </w:rPr>
              <w:t xml:space="preserve">     </w:t>
            </w:r>
            <w:r w:rsidRPr="007C2059">
              <w:rPr>
                <w:rFonts w:asciiTheme="majorBidi" w:hAnsiTheme="majorBidi" w:cstheme="majorBidi"/>
                <w:b/>
                <w:bCs/>
                <w:sz w:val="26"/>
                <w:szCs w:val="26"/>
              </w:rPr>
              <w:t xml:space="preserve"> </w:t>
            </w:r>
            <w:r w:rsidRPr="007C2059">
              <w:rPr>
                <w:rFonts w:asciiTheme="majorBidi" w:hAnsiTheme="majorBidi" w:cstheme="majorBidi"/>
                <w:b/>
                <w:bCs/>
                <w:sz w:val="26"/>
                <w:szCs w:val="26"/>
                <w:rtl/>
                <w:lang w:bidi="ar-EG"/>
              </w:rPr>
              <w:t>أهمية علمية و أهمية عملي</w:t>
            </w:r>
            <w:r w:rsidRPr="007C2059">
              <w:rPr>
                <w:rFonts w:asciiTheme="majorBidi" w:hAnsiTheme="majorBidi" w:cstheme="majorBidi"/>
                <w:b/>
                <w:bCs/>
                <w:sz w:val="26"/>
                <w:szCs w:val="26"/>
                <w:rtl/>
                <w:lang w:bidi="ar-JO"/>
              </w:rPr>
              <w:t>ة</w:t>
            </w:r>
            <w:r w:rsidRPr="007C2059">
              <w:rPr>
                <w:rFonts w:asciiTheme="majorBidi" w:hAnsiTheme="majorBidi" w:cstheme="majorBidi"/>
                <w:b/>
                <w:bCs/>
                <w:sz w:val="26"/>
                <w:szCs w:val="26"/>
                <w:rtl/>
                <w:lang w:bidi="ar-EG"/>
              </w:rPr>
              <w:t xml:space="preserve"> </w:t>
            </w:r>
          </w:p>
          <w:p w14:paraId="65000337" w14:textId="77777777" w:rsidR="00704375" w:rsidRPr="007C2059" w:rsidRDefault="00704375" w:rsidP="00D33E44">
            <w:pPr>
              <w:pStyle w:val="TableParagraph"/>
              <w:numPr>
                <w:ilvl w:val="0"/>
                <w:numId w:val="1"/>
              </w:numPr>
              <w:tabs>
                <w:tab w:val="left" w:pos="829"/>
              </w:tabs>
              <w:spacing w:line="252" w:lineRule="exact"/>
              <w:rPr>
                <w:rFonts w:asciiTheme="majorBidi" w:hAnsiTheme="majorBidi" w:cstheme="majorBidi"/>
                <w:b/>
                <w:bCs/>
                <w:sz w:val="26"/>
                <w:szCs w:val="26"/>
              </w:rPr>
            </w:pPr>
            <w:r w:rsidRPr="007C2059">
              <w:rPr>
                <w:rFonts w:asciiTheme="majorBidi" w:hAnsiTheme="majorBidi" w:cstheme="majorBidi"/>
                <w:b/>
                <w:bCs/>
                <w:sz w:val="26"/>
                <w:szCs w:val="26"/>
              </w:rPr>
              <w:t>Study</w:t>
            </w:r>
            <w:r w:rsidRPr="007C2059">
              <w:rPr>
                <w:rFonts w:asciiTheme="majorBidi" w:hAnsiTheme="majorBidi" w:cstheme="majorBidi"/>
                <w:b/>
                <w:bCs/>
                <w:spacing w:val="-3"/>
                <w:sz w:val="26"/>
                <w:szCs w:val="26"/>
              </w:rPr>
              <w:t xml:space="preserve"> </w:t>
            </w:r>
            <w:r w:rsidRPr="007C2059">
              <w:rPr>
                <w:rFonts w:asciiTheme="majorBidi" w:hAnsiTheme="majorBidi" w:cstheme="majorBidi"/>
                <w:b/>
                <w:bCs/>
                <w:sz w:val="26"/>
                <w:szCs w:val="26"/>
              </w:rPr>
              <w:t>Questions</w:t>
            </w:r>
            <w:r w:rsidRPr="007C2059">
              <w:rPr>
                <w:rFonts w:asciiTheme="majorBidi" w:hAnsiTheme="majorBidi" w:cstheme="majorBidi"/>
                <w:b/>
                <w:bCs/>
                <w:sz w:val="26"/>
                <w:szCs w:val="26"/>
                <w:rtl/>
              </w:rPr>
              <w:t xml:space="preserve"> تساؤلات الدراسة </w:t>
            </w:r>
          </w:p>
          <w:p w14:paraId="4C883EB4" w14:textId="77777777" w:rsidR="00704375" w:rsidRPr="007C2059" w:rsidRDefault="00704375" w:rsidP="00D33E44">
            <w:pPr>
              <w:pStyle w:val="TableParagraph"/>
              <w:numPr>
                <w:ilvl w:val="0"/>
                <w:numId w:val="1"/>
              </w:numPr>
              <w:tabs>
                <w:tab w:val="left" w:pos="829"/>
              </w:tabs>
              <w:spacing w:before="2" w:line="252" w:lineRule="exact"/>
              <w:rPr>
                <w:rFonts w:asciiTheme="majorBidi" w:hAnsiTheme="majorBidi" w:cstheme="majorBidi"/>
                <w:b/>
                <w:bCs/>
                <w:sz w:val="26"/>
                <w:szCs w:val="26"/>
              </w:rPr>
            </w:pPr>
            <w:r w:rsidRPr="007C2059">
              <w:rPr>
                <w:rFonts w:asciiTheme="majorBidi" w:hAnsiTheme="majorBidi" w:cstheme="majorBidi"/>
                <w:b/>
                <w:bCs/>
                <w:sz w:val="26"/>
                <w:szCs w:val="26"/>
              </w:rPr>
              <w:t>Research</w:t>
            </w:r>
            <w:r w:rsidRPr="007C2059">
              <w:rPr>
                <w:rFonts w:asciiTheme="majorBidi" w:hAnsiTheme="majorBidi" w:cstheme="majorBidi"/>
                <w:b/>
                <w:bCs/>
                <w:spacing w:val="-3"/>
                <w:sz w:val="26"/>
                <w:szCs w:val="26"/>
              </w:rPr>
              <w:t xml:space="preserve"> </w:t>
            </w:r>
            <w:r w:rsidRPr="007C2059">
              <w:rPr>
                <w:rFonts w:asciiTheme="majorBidi" w:hAnsiTheme="majorBidi" w:cstheme="majorBidi"/>
                <w:b/>
                <w:bCs/>
                <w:sz w:val="26"/>
                <w:szCs w:val="26"/>
              </w:rPr>
              <w:t>Hypotheses</w:t>
            </w:r>
            <w:r w:rsidRPr="007C2059">
              <w:rPr>
                <w:rFonts w:asciiTheme="majorBidi" w:hAnsiTheme="majorBidi" w:cstheme="majorBidi"/>
                <w:b/>
                <w:bCs/>
                <w:sz w:val="26"/>
                <w:szCs w:val="26"/>
                <w:rtl/>
              </w:rPr>
              <w:t xml:space="preserve"> فرضيات الدراسة </w:t>
            </w:r>
          </w:p>
          <w:p w14:paraId="21DA648C" w14:textId="77777777" w:rsidR="00704375" w:rsidRPr="007C2059" w:rsidRDefault="00704375" w:rsidP="00704375">
            <w:pPr>
              <w:pStyle w:val="ListParagraph"/>
              <w:numPr>
                <w:ilvl w:val="0"/>
                <w:numId w:val="1"/>
              </w:numPr>
              <w:bidi w:val="0"/>
              <w:rPr>
                <w:rFonts w:asciiTheme="majorBidi" w:hAnsiTheme="majorBidi" w:cstheme="majorBidi"/>
                <w:b/>
                <w:bCs/>
                <w:sz w:val="26"/>
                <w:szCs w:val="26"/>
                <w:rtl/>
                <w:lang w:bidi="ar-EG"/>
              </w:rPr>
            </w:pPr>
            <w:bookmarkStart w:id="0" w:name="_Hlk192279826"/>
            <w:r w:rsidRPr="007C2059">
              <w:rPr>
                <w:rFonts w:asciiTheme="majorBidi" w:hAnsiTheme="majorBidi" w:cstheme="majorBidi"/>
                <w:b/>
                <w:bCs/>
                <w:sz w:val="26"/>
                <w:szCs w:val="26"/>
                <w:lang w:bidi="ar-EG"/>
              </w:rPr>
              <w:t>Theoretical Model</w:t>
            </w:r>
            <w:r w:rsidRPr="007C2059">
              <w:rPr>
                <w:rFonts w:asciiTheme="majorBidi" w:hAnsiTheme="majorBidi" w:cstheme="majorBidi"/>
                <w:b/>
                <w:bCs/>
                <w:sz w:val="26"/>
                <w:szCs w:val="26"/>
                <w:rtl/>
              </w:rPr>
              <w:t xml:space="preserve"> </w:t>
            </w:r>
            <w:bookmarkEnd w:id="0"/>
            <w:r w:rsidRPr="007C2059">
              <w:rPr>
                <w:rFonts w:asciiTheme="majorBidi" w:hAnsiTheme="majorBidi" w:cstheme="majorBidi"/>
                <w:b/>
                <w:bCs/>
                <w:sz w:val="26"/>
                <w:szCs w:val="26"/>
                <w:rtl/>
              </w:rPr>
              <w:t xml:space="preserve">النظرية العلمية المتبعة لإعداد البحث   </w:t>
            </w:r>
          </w:p>
        </w:tc>
      </w:tr>
      <w:tr w:rsidR="00704375" w:rsidRPr="007C2059" w14:paraId="598AA4D4" w14:textId="77777777" w:rsidTr="00D33E44">
        <w:tc>
          <w:tcPr>
            <w:tcW w:w="1980" w:type="dxa"/>
          </w:tcPr>
          <w:p w14:paraId="63B2A0B0" w14:textId="77777777" w:rsidR="00704375" w:rsidRPr="007C2059" w:rsidRDefault="00704375" w:rsidP="00D33E44">
            <w:pPr>
              <w:bidi w:val="0"/>
              <w:rPr>
                <w:rFonts w:asciiTheme="majorBidi" w:hAnsiTheme="majorBidi" w:cstheme="majorBidi"/>
                <w:sz w:val="28"/>
                <w:szCs w:val="28"/>
                <w:rtl/>
                <w:lang w:bidi="ar-EG"/>
              </w:rPr>
            </w:pPr>
          </w:p>
        </w:tc>
        <w:tc>
          <w:tcPr>
            <w:tcW w:w="6842" w:type="dxa"/>
            <w:gridSpan w:val="2"/>
          </w:tcPr>
          <w:p w14:paraId="56CB605F" w14:textId="77777777" w:rsidR="00704375" w:rsidRPr="007C2059" w:rsidRDefault="00704375" w:rsidP="00D33E44">
            <w:pPr>
              <w:bidi w:val="0"/>
              <w:rPr>
                <w:rFonts w:asciiTheme="majorBidi" w:hAnsiTheme="majorBidi" w:cstheme="majorBidi"/>
                <w:b/>
                <w:bCs/>
                <w:sz w:val="26"/>
                <w:szCs w:val="26"/>
                <w:lang w:bidi="ar-EG"/>
              </w:rPr>
            </w:pPr>
          </w:p>
          <w:p w14:paraId="533CED95" w14:textId="77777777" w:rsidR="00704375" w:rsidRPr="007C2059" w:rsidRDefault="00704375" w:rsidP="00704375">
            <w:pPr>
              <w:pStyle w:val="ListParagraph"/>
              <w:numPr>
                <w:ilvl w:val="0"/>
                <w:numId w:val="10"/>
              </w:numPr>
              <w:bidi w:val="0"/>
              <w:rPr>
                <w:rFonts w:asciiTheme="majorBidi" w:hAnsiTheme="majorBidi" w:cstheme="majorBidi"/>
                <w:b/>
                <w:bCs/>
                <w:sz w:val="26"/>
                <w:szCs w:val="26"/>
                <w:lang w:bidi="ar-EG"/>
              </w:rPr>
            </w:pPr>
            <w:r w:rsidRPr="007C2059">
              <w:rPr>
                <w:rFonts w:asciiTheme="majorBidi" w:hAnsiTheme="majorBidi" w:cstheme="majorBidi"/>
                <w:b/>
                <w:bCs/>
                <w:sz w:val="26"/>
                <w:szCs w:val="26"/>
                <w:lang w:bidi="ar-EG"/>
              </w:rPr>
              <w:t xml:space="preserve">Chapter two: Literature review </w:t>
            </w:r>
            <w:r w:rsidRPr="007C2059">
              <w:rPr>
                <w:rFonts w:asciiTheme="majorBidi" w:hAnsiTheme="majorBidi" w:cstheme="majorBidi"/>
                <w:b/>
                <w:bCs/>
                <w:sz w:val="26"/>
                <w:szCs w:val="26"/>
                <w:rtl/>
                <w:lang w:bidi="ar-EG"/>
              </w:rPr>
              <w:t>الدراسات</w:t>
            </w:r>
            <w:r w:rsidRPr="007C2059">
              <w:rPr>
                <w:rFonts w:asciiTheme="majorBidi" w:hAnsiTheme="majorBidi" w:cstheme="majorBidi"/>
                <w:b/>
                <w:bCs/>
                <w:sz w:val="26"/>
                <w:szCs w:val="26"/>
                <w:rtl/>
              </w:rPr>
              <w:t xml:space="preserve"> السابقة</w:t>
            </w:r>
          </w:p>
          <w:p w14:paraId="63735B7F" w14:textId="77777777" w:rsidR="00704375" w:rsidRPr="007C2059" w:rsidRDefault="00704375" w:rsidP="00704375">
            <w:pPr>
              <w:pStyle w:val="TableParagraph"/>
              <w:numPr>
                <w:ilvl w:val="0"/>
                <w:numId w:val="2"/>
              </w:numPr>
              <w:tabs>
                <w:tab w:val="left" w:pos="829"/>
              </w:tabs>
              <w:spacing w:line="251" w:lineRule="exact"/>
              <w:rPr>
                <w:rFonts w:asciiTheme="majorBidi" w:hAnsiTheme="majorBidi" w:cstheme="majorBidi"/>
                <w:b/>
                <w:bCs/>
                <w:sz w:val="26"/>
                <w:szCs w:val="26"/>
              </w:rPr>
            </w:pPr>
            <w:r w:rsidRPr="007C2059">
              <w:rPr>
                <w:rFonts w:asciiTheme="majorBidi" w:hAnsiTheme="majorBidi" w:cstheme="majorBidi"/>
                <w:b/>
                <w:bCs/>
                <w:sz w:val="26"/>
                <w:szCs w:val="26"/>
              </w:rPr>
              <w:t xml:space="preserve">Introduction: </w:t>
            </w:r>
            <w:r w:rsidRPr="007C2059">
              <w:rPr>
                <w:rFonts w:asciiTheme="majorBidi" w:hAnsiTheme="majorBidi" w:cstheme="majorBidi"/>
                <w:b/>
                <w:bCs/>
                <w:sz w:val="26"/>
                <w:szCs w:val="26"/>
                <w:rtl/>
                <w:lang w:bidi="ar-JO"/>
              </w:rPr>
              <w:t>المقدمة</w:t>
            </w:r>
          </w:p>
          <w:p w14:paraId="5B8A0654" w14:textId="77777777" w:rsidR="00704375" w:rsidRPr="007C2059" w:rsidRDefault="00704375" w:rsidP="00704375">
            <w:pPr>
              <w:pStyle w:val="TableParagraph"/>
              <w:numPr>
                <w:ilvl w:val="0"/>
                <w:numId w:val="2"/>
              </w:numPr>
              <w:tabs>
                <w:tab w:val="left" w:pos="829"/>
              </w:tabs>
              <w:spacing w:before="1" w:line="252" w:lineRule="exact"/>
              <w:rPr>
                <w:rFonts w:asciiTheme="majorBidi" w:hAnsiTheme="majorBidi" w:cstheme="majorBidi"/>
                <w:b/>
                <w:bCs/>
                <w:sz w:val="26"/>
                <w:szCs w:val="26"/>
              </w:rPr>
            </w:pPr>
            <w:r w:rsidRPr="007C2059">
              <w:rPr>
                <w:rFonts w:asciiTheme="majorBidi" w:hAnsiTheme="majorBidi" w:cstheme="majorBidi"/>
                <w:b/>
                <w:bCs/>
                <w:sz w:val="26"/>
                <w:szCs w:val="26"/>
              </w:rPr>
              <w:t>Dependent</w:t>
            </w:r>
            <w:r w:rsidRPr="007C2059">
              <w:rPr>
                <w:rFonts w:asciiTheme="majorBidi" w:hAnsiTheme="majorBidi" w:cstheme="majorBidi"/>
                <w:b/>
                <w:bCs/>
                <w:spacing w:val="-1"/>
                <w:sz w:val="26"/>
                <w:szCs w:val="26"/>
              </w:rPr>
              <w:t xml:space="preserve"> </w:t>
            </w:r>
            <w:r w:rsidRPr="007C2059">
              <w:rPr>
                <w:rFonts w:asciiTheme="majorBidi" w:hAnsiTheme="majorBidi" w:cstheme="majorBidi"/>
                <w:b/>
                <w:bCs/>
                <w:sz w:val="26"/>
                <w:szCs w:val="26"/>
              </w:rPr>
              <w:t>Variable</w:t>
            </w:r>
            <w:r w:rsidRPr="007C2059">
              <w:rPr>
                <w:rFonts w:asciiTheme="majorBidi" w:hAnsiTheme="majorBidi" w:cstheme="majorBidi"/>
                <w:b/>
                <w:bCs/>
                <w:sz w:val="26"/>
                <w:szCs w:val="26"/>
                <w:rtl/>
              </w:rPr>
              <w:t>المتغير التابع</w:t>
            </w:r>
          </w:p>
          <w:p w14:paraId="5921B3A2" w14:textId="77777777" w:rsidR="00704375" w:rsidRPr="007C2059" w:rsidRDefault="00704375" w:rsidP="00704375">
            <w:pPr>
              <w:pStyle w:val="TableParagraph"/>
              <w:numPr>
                <w:ilvl w:val="0"/>
                <w:numId w:val="2"/>
              </w:numPr>
              <w:tabs>
                <w:tab w:val="left" w:pos="829"/>
              </w:tabs>
              <w:spacing w:line="252" w:lineRule="exact"/>
              <w:rPr>
                <w:rFonts w:asciiTheme="majorBidi" w:hAnsiTheme="majorBidi" w:cstheme="majorBidi"/>
                <w:b/>
                <w:bCs/>
                <w:sz w:val="26"/>
                <w:szCs w:val="26"/>
              </w:rPr>
            </w:pPr>
            <w:r w:rsidRPr="007C2059">
              <w:rPr>
                <w:rFonts w:asciiTheme="majorBidi" w:hAnsiTheme="majorBidi" w:cstheme="majorBidi"/>
                <w:b/>
                <w:bCs/>
                <w:sz w:val="26"/>
                <w:szCs w:val="26"/>
              </w:rPr>
              <w:t>Independent</w:t>
            </w:r>
            <w:r w:rsidRPr="007C2059">
              <w:rPr>
                <w:rFonts w:asciiTheme="majorBidi" w:hAnsiTheme="majorBidi" w:cstheme="majorBidi"/>
                <w:b/>
                <w:bCs/>
                <w:spacing w:val="-1"/>
                <w:sz w:val="26"/>
                <w:szCs w:val="26"/>
              </w:rPr>
              <w:t xml:space="preserve"> </w:t>
            </w:r>
            <w:r w:rsidRPr="007C2059">
              <w:rPr>
                <w:rFonts w:asciiTheme="majorBidi" w:hAnsiTheme="majorBidi" w:cstheme="majorBidi"/>
                <w:b/>
                <w:bCs/>
                <w:sz w:val="26"/>
                <w:szCs w:val="26"/>
              </w:rPr>
              <w:t>Variable</w:t>
            </w:r>
            <w:r w:rsidRPr="007C2059">
              <w:rPr>
                <w:rFonts w:asciiTheme="majorBidi" w:hAnsiTheme="majorBidi" w:cstheme="majorBidi"/>
                <w:b/>
                <w:bCs/>
                <w:sz w:val="26"/>
                <w:szCs w:val="26"/>
                <w:rtl/>
              </w:rPr>
              <w:t>المتغير المستقل</w:t>
            </w:r>
          </w:p>
          <w:p w14:paraId="7CF53600" w14:textId="77777777" w:rsidR="00704375" w:rsidRPr="007C2059" w:rsidRDefault="00704375" w:rsidP="00704375">
            <w:pPr>
              <w:pStyle w:val="TableParagraph"/>
              <w:numPr>
                <w:ilvl w:val="0"/>
                <w:numId w:val="2"/>
              </w:numPr>
              <w:tabs>
                <w:tab w:val="left" w:pos="829"/>
              </w:tabs>
              <w:spacing w:before="2" w:line="252" w:lineRule="exact"/>
              <w:rPr>
                <w:rFonts w:asciiTheme="majorBidi" w:hAnsiTheme="majorBidi" w:cstheme="majorBidi"/>
                <w:b/>
                <w:bCs/>
                <w:sz w:val="26"/>
                <w:szCs w:val="26"/>
              </w:rPr>
            </w:pPr>
            <w:r w:rsidRPr="007C2059">
              <w:rPr>
                <w:rFonts w:asciiTheme="majorBidi" w:hAnsiTheme="majorBidi" w:cstheme="majorBidi"/>
                <w:b/>
                <w:bCs/>
                <w:sz w:val="26"/>
                <w:szCs w:val="26"/>
              </w:rPr>
              <w:t>Summary</w:t>
            </w:r>
            <w:r w:rsidRPr="007C2059">
              <w:rPr>
                <w:rFonts w:asciiTheme="majorBidi" w:hAnsiTheme="majorBidi" w:cstheme="majorBidi"/>
                <w:b/>
                <w:bCs/>
                <w:spacing w:val="-2"/>
                <w:sz w:val="26"/>
                <w:szCs w:val="26"/>
              </w:rPr>
              <w:t xml:space="preserve"> </w:t>
            </w:r>
            <w:r w:rsidRPr="007C2059">
              <w:rPr>
                <w:rFonts w:asciiTheme="majorBidi" w:hAnsiTheme="majorBidi" w:cstheme="majorBidi"/>
                <w:b/>
                <w:bCs/>
                <w:sz w:val="26"/>
                <w:szCs w:val="26"/>
              </w:rPr>
              <w:t>of</w:t>
            </w:r>
            <w:r w:rsidRPr="007C2059">
              <w:rPr>
                <w:rFonts w:asciiTheme="majorBidi" w:hAnsiTheme="majorBidi" w:cstheme="majorBidi"/>
                <w:b/>
                <w:bCs/>
                <w:spacing w:val="-1"/>
                <w:sz w:val="26"/>
                <w:szCs w:val="26"/>
              </w:rPr>
              <w:t xml:space="preserve"> </w:t>
            </w:r>
            <w:r w:rsidRPr="007C2059">
              <w:rPr>
                <w:rFonts w:asciiTheme="majorBidi" w:hAnsiTheme="majorBidi" w:cstheme="majorBidi"/>
                <w:b/>
                <w:bCs/>
                <w:sz w:val="26"/>
                <w:szCs w:val="26"/>
              </w:rPr>
              <w:t>Past</w:t>
            </w:r>
            <w:r w:rsidRPr="007C2059">
              <w:rPr>
                <w:rFonts w:asciiTheme="majorBidi" w:hAnsiTheme="majorBidi" w:cstheme="majorBidi"/>
                <w:b/>
                <w:bCs/>
                <w:spacing w:val="-3"/>
                <w:sz w:val="26"/>
                <w:szCs w:val="26"/>
              </w:rPr>
              <w:t xml:space="preserve"> </w:t>
            </w:r>
            <w:r w:rsidRPr="007C2059">
              <w:rPr>
                <w:rFonts w:asciiTheme="majorBidi" w:hAnsiTheme="majorBidi" w:cstheme="majorBidi"/>
                <w:b/>
                <w:bCs/>
                <w:sz w:val="26"/>
                <w:szCs w:val="26"/>
              </w:rPr>
              <w:t>studies</w:t>
            </w:r>
            <w:r w:rsidRPr="007C2059">
              <w:rPr>
                <w:rFonts w:asciiTheme="majorBidi" w:hAnsiTheme="majorBidi" w:cstheme="majorBidi"/>
                <w:b/>
                <w:bCs/>
                <w:sz w:val="26"/>
                <w:szCs w:val="26"/>
                <w:rtl/>
              </w:rPr>
              <w:t xml:space="preserve"> الدراسات السابقة ومناقشة نتائج الدراسات السابقة وتوضيح ما ستقدمه الدراسة الحالية مقارنة بما سبق من دراسات</w:t>
            </w:r>
          </w:p>
          <w:p w14:paraId="66258A45" w14:textId="77777777" w:rsidR="00704375" w:rsidRPr="007C2059" w:rsidRDefault="00704375" w:rsidP="00D33E44">
            <w:pPr>
              <w:bidi w:val="0"/>
              <w:rPr>
                <w:rFonts w:asciiTheme="majorBidi" w:hAnsiTheme="majorBidi" w:cstheme="majorBidi"/>
                <w:b/>
                <w:bCs/>
                <w:sz w:val="26"/>
                <w:szCs w:val="26"/>
                <w:lang w:bidi="ar-EG"/>
              </w:rPr>
            </w:pPr>
          </w:p>
          <w:p w14:paraId="4936650A" w14:textId="77777777" w:rsidR="00704375" w:rsidRPr="007C2059" w:rsidRDefault="00704375" w:rsidP="00704375">
            <w:pPr>
              <w:pStyle w:val="ListParagraph"/>
              <w:numPr>
                <w:ilvl w:val="0"/>
                <w:numId w:val="9"/>
              </w:numPr>
              <w:bidi w:val="0"/>
              <w:rPr>
                <w:rFonts w:asciiTheme="majorBidi" w:hAnsiTheme="majorBidi" w:cstheme="majorBidi"/>
                <w:b/>
                <w:bCs/>
                <w:sz w:val="26"/>
                <w:szCs w:val="26"/>
              </w:rPr>
            </w:pPr>
            <w:r w:rsidRPr="007C2059">
              <w:rPr>
                <w:rFonts w:asciiTheme="majorBidi" w:hAnsiTheme="majorBidi" w:cstheme="majorBidi"/>
                <w:b/>
                <w:bCs/>
                <w:sz w:val="26"/>
                <w:szCs w:val="26"/>
                <w:lang w:bidi="ar-EG"/>
              </w:rPr>
              <w:t>Chapter three: Research Methodology</w:t>
            </w:r>
            <w:r w:rsidRPr="007C2059">
              <w:rPr>
                <w:rFonts w:asciiTheme="majorBidi" w:hAnsiTheme="majorBidi" w:cstheme="majorBidi"/>
                <w:b/>
                <w:bCs/>
                <w:sz w:val="26"/>
                <w:szCs w:val="26"/>
                <w:rtl/>
              </w:rPr>
              <w:t xml:space="preserve"> (منهجية الدراسة)</w:t>
            </w:r>
          </w:p>
          <w:p w14:paraId="46CF00A8" w14:textId="77777777" w:rsidR="00704375" w:rsidRPr="007C2059" w:rsidRDefault="00704375" w:rsidP="00704375">
            <w:pPr>
              <w:pStyle w:val="TableParagraph"/>
              <w:numPr>
                <w:ilvl w:val="0"/>
                <w:numId w:val="5"/>
              </w:numPr>
              <w:tabs>
                <w:tab w:val="left" w:pos="829"/>
              </w:tabs>
              <w:spacing w:line="251" w:lineRule="exact"/>
              <w:rPr>
                <w:rFonts w:asciiTheme="majorBidi" w:hAnsiTheme="majorBidi" w:cstheme="majorBidi"/>
                <w:b/>
                <w:bCs/>
                <w:sz w:val="26"/>
                <w:szCs w:val="26"/>
              </w:rPr>
            </w:pPr>
            <w:r w:rsidRPr="007C2059">
              <w:rPr>
                <w:rFonts w:asciiTheme="majorBidi" w:hAnsiTheme="majorBidi" w:cstheme="majorBidi"/>
                <w:b/>
                <w:bCs/>
                <w:sz w:val="26"/>
                <w:szCs w:val="26"/>
              </w:rPr>
              <w:t xml:space="preserve">Introduction: </w:t>
            </w:r>
            <w:r w:rsidRPr="007C2059">
              <w:rPr>
                <w:rFonts w:asciiTheme="majorBidi" w:hAnsiTheme="majorBidi" w:cstheme="majorBidi"/>
                <w:b/>
                <w:bCs/>
                <w:sz w:val="26"/>
                <w:szCs w:val="26"/>
                <w:rtl/>
                <w:lang w:bidi="ar-JO"/>
              </w:rPr>
              <w:t>المقدمة</w:t>
            </w:r>
          </w:p>
          <w:p w14:paraId="0E590693" w14:textId="77777777" w:rsidR="00704375" w:rsidRPr="007C2059" w:rsidRDefault="00704375" w:rsidP="00704375">
            <w:pPr>
              <w:pStyle w:val="TableParagraph"/>
              <w:numPr>
                <w:ilvl w:val="0"/>
                <w:numId w:val="5"/>
              </w:numPr>
              <w:tabs>
                <w:tab w:val="left" w:pos="883"/>
                <w:tab w:val="left" w:pos="884"/>
              </w:tabs>
              <w:spacing w:before="38"/>
              <w:rPr>
                <w:rFonts w:asciiTheme="majorBidi" w:hAnsiTheme="majorBidi" w:cstheme="majorBidi"/>
                <w:b/>
                <w:bCs/>
                <w:sz w:val="26"/>
                <w:szCs w:val="26"/>
              </w:rPr>
            </w:pPr>
            <w:r w:rsidRPr="007C2059">
              <w:rPr>
                <w:rFonts w:asciiTheme="majorBidi" w:hAnsiTheme="majorBidi" w:cstheme="majorBidi"/>
                <w:b/>
                <w:bCs/>
                <w:sz w:val="26"/>
                <w:szCs w:val="26"/>
              </w:rPr>
              <w:t>Research</w:t>
            </w:r>
            <w:r w:rsidRPr="007C2059">
              <w:rPr>
                <w:rFonts w:asciiTheme="majorBidi" w:hAnsiTheme="majorBidi" w:cstheme="majorBidi"/>
                <w:b/>
                <w:bCs/>
                <w:spacing w:val="-3"/>
                <w:sz w:val="26"/>
                <w:szCs w:val="26"/>
              </w:rPr>
              <w:t xml:space="preserve"> </w:t>
            </w:r>
            <w:r w:rsidRPr="007C2059">
              <w:rPr>
                <w:rFonts w:asciiTheme="majorBidi" w:hAnsiTheme="majorBidi" w:cstheme="majorBidi"/>
                <w:b/>
                <w:bCs/>
                <w:sz w:val="26"/>
                <w:szCs w:val="26"/>
              </w:rPr>
              <w:t>Design</w:t>
            </w:r>
            <w:r>
              <w:rPr>
                <w:rFonts w:asciiTheme="majorBidi" w:hAnsiTheme="majorBidi" w:cstheme="majorBidi"/>
                <w:b/>
                <w:bCs/>
                <w:sz w:val="26"/>
                <w:szCs w:val="26"/>
              </w:rPr>
              <w:t xml:space="preserve"> </w:t>
            </w:r>
            <w:r w:rsidRPr="007C2059">
              <w:rPr>
                <w:rFonts w:asciiTheme="majorBidi" w:hAnsiTheme="majorBidi" w:cstheme="majorBidi"/>
                <w:b/>
                <w:bCs/>
                <w:sz w:val="26"/>
                <w:szCs w:val="26"/>
                <w:rtl/>
              </w:rPr>
              <w:t>تصميم البحث</w:t>
            </w:r>
            <w:r>
              <w:rPr>
                <w:rFonts w:asciiTheme="majorBidi" w:hAnsiTheme="majorBidi" w:cstheme="majorBidi"/>
                <w:b/>
                <w:bCs/>
                <w:sz w:val="26"/>
                <w:szCs w:val="26"/>
              </w:rPr>
              <w:t xml:space="preserve">  </w:t>
            </w:r>
          </w:p>
          <w:p w14:paraId="085DEB34" w14:textId="77777777" w:rsidR="00704375" w:rsidRPr="007C2059" w:rsidRDefault="00704375" w:rsidP="00704375">
            <w:pPr>
              <w:pStyle w:val="TableParagraph"/>
              <w:numPr>
                <w:ilvl w:val="0"/>
                <w:numId w:val="5"/>
              </w:numPr>
              <w:tabs>
                <w:tab w:val="left" w:pos="828"/>
                <w:tab w:val="left" w:pos="829"/>
              </w:tabs>
              <w:spacing w:before="39"/>
              <w:rPr>
                <w:rFonts w:asciiTheme="majorBidi" w:hAnsiTheme="majorBidi" w:cstheme="majorBidi"/>
                <w:b/>
                <w:bCs/>
                <w:sz w:val="26"/>
                <w:szCs w:val="26"/>
              </w:rPr>
            </w:pPr>
            <w:r w:rsidRPr="007C2059">
              <w:rPr>
                <w:rFonts w:asciiTheme="majorBidi" w:hAnsiTheme="majorBidi" w:cstheme="majorBidi"/>
                <w:b/>
                <w:bCs/>
                <w:sz w:val="26"/>
                <w:szCs w:val="26"/>
              </w:rPr>
              <w:t>Population</w:t>
            </w:r>
            <w:r w:rsidRPr="007C2059">
              <w:rPr>
                <w:rFonts w:asciiTheme="majorBidi" w:hAnsiTheme="majorBidi" w:cstheme="majorBidi"/>
                <w:b/>
                <w:bCs/>
                <w:spacing w:val="-2"/>
                <w:sz w:val="26"/>
                <w:szCs w:val="26"/>
              </w:rPr>
              <w:t xml:space="preserve"> </w:t>
            </w:r>
            <w:r w:rsidRPr="007C2059">
              <w:rPr>
                <w:rFonts w:asciiTheme="majorBidi" w:hAnsiTheme="majorBidi" w:cstheme="majorBidi"/>
                <w:b/>
                <w:bCs/>
                <w:sz w:val="26"/>
                <w:szCs w:val="26"/>
              </w:rPr>
              <w:t>of</w:t>
            </w:r>
            <w:r w:rsidRPr="007C2059">
              <w:rPr>
                <w:rFonts w:asciiTheme="majorBidi" w:hAnsiTheme="majorBidi" w:cstheme="majorBidi"/>
                <w:b/>
                <w:bCs/>
                <w:spacing w:val="-4"/>
                <w:sz w:val="26"/>
                <w:szCs w:val="26"/>
              </w:rPr>
              <w:t xml:space="preserve"> </w:t>
            </w:r>
            <w:r w:rsidRPr="007C2059">
              <w:rPr>
                <w:rFonts w:asciiTheme="majorBidi" w:hAnsiTheme="majorBidi" w:cstheme="majorBidi"/>
                <w:b/>
                <w:bCs/>
                <w:sz w:val="26"/>
                <w:szCs w:val="26"/>
              </w:rPr>
              <w:t>the</w:t>
            </w:r>
            <w:r w:rsidRPr="007C2059">
              <w:rPr>
                <w:rFonts w:asciiTheme="majorBidi" w:hAnsiTheme="majorBidi" w:cstheme="majorBidi"/>
                <w:b/>
                <w:bCs/>
                <w:spacing w:val="-1"/>
                <w:sz w:val="26"/>
                <w:szCs w:val="26"/>
              </w:rPr>
              <w:t xml:space="preserve"> </w:t>
            </w:r>
            <w:r w:rsidRPr="007C2059">
              <w:rPr>
                <w:rFonts w:asciiTheme="majorBidi" w:hAnsiTheme="majorBidi" w:cstheme="majorBidi"/>
                <w:b/>
                <w:bCs/>
                <w:sz w:val="26"/>
                <w:szCs w:val="26"/>
              </w:rPr>
              <w:t>study</w:t>
            </w:r>
            <w:r w:rsidRPr="007C2059">
              <w:rPr>
                <w:rFonts w:asciiTheme="majorBidi" w:hAnsiTheme="majorBidi" w:cstheme="majorBidi"/>
                <w:b/>
                <w:bCs/>
                <w:sz w:val="26"/>
                <w:szCs w:val="26"/>
                <w:rtl/>
              </w:rPr>
              <w:t>مجتمع البحث</w:t>
            </w:r>
          </w:p>
          <w:p w14:paraId="1614ED67" w14:textId="77777777" w:rsidR="00704375" w:rsidRPr="007C2059" w:rsidRDefault="00704375" w:rsidP="00704375">
            <w:pPr>
              <w:pStyle w:val="TableParagraph"/>
              <w:numPr>
                <w:ilvl w:val="0"/>
                <w:numId w:val="5"/>
              </w:numPr>
              <w:tabs>
                <w:tab w:val="left" w:pos="828"/>
                <w:tab w:val="left" w:pos="829"/>
              </w:tabs>
              <w:spacing w:before="37"/>
              <w:rPr>
                <w:rFonts w:asciiTheme="majorBidi" w:hAnsiTheme="majorBidi" w:cstheme="majorBidi"/>
                <w:b/>
                <w:bCs/>
                <w:sz w:val="26"/>
                <w:szCs w:val="26"/>
              </w:rPr>
            </w:pPr>
            <w:r w:rsidRPr="007C2059">
              <w:rPr>
                <w:rFonts w:asciiTheme="majorBidi" w:hAnsiTheme="majorBidi" w:cstheme="majorBidi"/>
                <w:b/>
                <w:bCs/>
                <w:sz w:val="26"/>
                <w:szCs w:val="26"/>
              </w:rPr>
              <w:t>Sample</w:t>
            </w:r>
            <w:r w:rsidRPr="007C2059">
              <w:rPr>
                <w:rFonts w:asciiTheme="majorBidi" w:hAnsiTheme="majorBidi" w:cstheme="majorBidi"/>
                <w:b/>
                <w:bCs/>
                <w:spacing w:val="-4"/>
                <w:sz w:val="26"/>
                <w:szCs w:val="26"/>
              </w:rPr>
              <w:t xml:space="preserve"> </w:t>
            </w:r>
            <w:r w:rsidRPr="007C2059">
              <w:rPr>
                <w:rFonts w:asciiTheme="majorBidi" w:hAnsiTheme="majorBidi" w:cstheme="majorBidi"/>
                <w:b/>
                <w:bCs/>
                <w:sz w:val="26"/>
                <w:szCs w:val="26"/>
              </w:rPr>
              <w:t>Characteristic</w:t>
            </w:r>
            <w:r w:rsidRPr="007C2059">
              <w:rPr>
                <w:rFonts w:asciiTheme="majorBidi" w:hAnsiTheme="majorBidi" w:cstheme="majorBidi"/>
                <w:b/>
                <w:bCs/>
                <w:sz w:val="26"/>
                <w:szCs w:val="26"/>
                <w:rtl/>
              </w:rPr>
              <w:t>خصائص العينة</w:t>
            </w:r>
          </w:p>
          <w:p w14:paraId="3BE45525" w14:textId="77777777" w:rsidR="00704375" w:rsidRPr="007C2059" w:rsidRDefault="00704375" w:rsidP="00704375">
            <w:pPr>
              <w:pStyle w:val="TableParagraph"/>
              <w:numPr>
                <w:ilvl w:val="0"/>
                <w:numId w:val="5"/>
              </w:numPr>
              <w:tabs>
                <w:tab w:val="left" w:pos="828"/>
                <w:tab w:val="left" w:pos="829"/>
              </w:tabs>
              <w:spacing w:before="39"/>
              <w:rPr>
                <w:rFonts w:asciiTheme="majorBidi" w:hAnsiTheme="majorBidi" w:cstheme="majorBidi"/>
                <w:b/>
                <w:bCs/>
                <w:sz w:val="26"/>
                <w:szCs w:val="26"/>
              </w:rPr>
            </w:pPr>
            <w:r w:rsidRPr="007C2059">
              <w:rPr>
                <w:rFonts w:asciiTheme="majorBidi" w:hAnsiTheme="majorBidi" w:cstheme="majorBidi"/>
                <w:b/>
                <w:bCs/>
                <w:sz w:val="26"/>
                <w:szCs w:val="26"/>
              </w:rPr>
              <w:t>Sample</w:t>
            </w:r>
            <w:r w:rsidRPr="007C2059">
              <w:rPr>
                <w:rFonts w:asciiTheme="majorBidi" w:hAnsiTheme="majorBidi" w:cstheme="majorBidi"/>
                <w:b/>
                <w:bCs/>
                <w:spacing w:val="-3"/>
                <w:sz w:val="26"/>
                <w:szCs w:val="26"/>
              </w:rPr>
              <w:t xml:space="preserve"> </w:t>
            </w:r>
            <w:r w:rsidRPr="007C2059">
              <w:rPr>
                <w:rFonts w:asciiTheme="majorBidi" w:hAnsiTheme="majorBidi" w:cstheme="majorBidi"/>
                <w:b/>
                <w:bCs/>
                <w:sz w:val="26"/>
                <w:szCs w:val="26"/>
              </w:rPr>
              <w:t>Size</w:t>
            </w:r>
            <w:r w:rsidRPr="007C2059">
              <w:rPr>
                <w:rFonts w:asciiTheme="majorBidi" w:hAnsiTheme="majorBidi" w:cstheme="majorBidi"/>
                <w:b/>
                <w:bCs/>
                <w:spacing w:val="-2"/>
                <w:sz w:val="26"/>
                <w:szCs w:val="26"/>
              </w:rPr>
              <w:t xml:space="preserve"> </w:t>
            </w:r>
            <w:r w:rsidRPr="007C2059">
              <w:rPr>
                <w:rFonts w:asciiTheme="majorBidi" w:hAnsiTheme="majorBidi" w:cstheme="majorBidi"/>
                <w:b/>
                <w:bCs/>
                <w:sz w:val="26"/>
                <w:szCs w:val="26"/>
              </w:rPr>
              <w:t>Determination</w:t>
            </w:r>
            <w:r w:rsidRPr="007C2059">
              <w:rPr>
                <w:rFonts w:asciiTheme="majorBidi" w:hAnsiTheme="majorBidi" w:cstheme="majorBidi"/>
                <w:b/>
                <w:bCs/>
                <w:sz w:val="26"/>
                <w:szCs w:val="26"/>
                <w:rtl/>
                <w:lang w:bidi="ar-EG"/>
              </w:rPr>
              <w:t>محددات حجم العينة</w:t>
            </w:r>
          </w:p>
          <w:p w14:paraId="41A34648" w14:textId="77777777" w:rsidR="00704375" w:rsidRPr="007C2059" w:rsidRDefault="00704375" w:rsidP="00704375">
            <w:pPr>
              <w:pStyle w:val="TableParagraph"/>
              <w:numPr>
                <w:ilvl w:val="0"/>
                <w:numId w:val="5"/>
              </w:numPr>
              <w:tabs>
                <w:tab w:val="left" w:pos="828"/>
                <w:tab w:val="left" w:pos="829"/>
              </w:tabs>
              <w:spacing w:before="36"/>
              <w:rPr>
                <w:rFonts w:asciiTheme="majorBidi" w:hAnsiTheme="majorBidi" w:cstheme="majorBidi"/>
                <w:b/>
                <w:bCs/>
                <w:sz w:val="26"/>
                <w:szCs w:val="26"/>
              </w:rPr>
            </w:pPr>
            <w:r w:rsidRPr="007C2059">
              <w:rPr>
                <w:rFonts w:asciiTheme="majorBidi" w:hAnsiTheme="majorBidi" w:cstheme="majorBidi"/>
                <w:b/>
                <w:bCs/>
                <w:sz w:val="26"/>
                <w:szCs w:val="26"/>
              </w:rPr>
              <w:t>Data</w:t>
            </w:r>
            <w:r w:rsidRPr="007C2059">
              <w:rPr>
                <w:rFonts w:asciiTheme="majorBidi" w:hAnsiTheme="majorBidi" w:cstheme="majorBidi"/>
                <w:b/>
                <w:bCs/>
                <w:spacing w:val="-3"/>
                <w:sz w:val="26"/>
                <w:szCs w:val="26"/>
              </w:rPr>
              <w:t xml:space="preserve"> </w:t>
            </w:r>
            <w:r w:rsidRPr="007C2059">
              <w:rPr>
                <w:rFonts w:asciiTheme="majorBidi" w:hAnsiTheme="majorBidi" w:cstheme="majorBidi"/>
                <w:b/>
                <w:bCs/>
                <w:sz w:val="26"/>
                <w:szCs w:val="26"/>
              </w:rPr>
              <w:t>Collections</w:t>
            </w:r>
            <w:r w:rsidRPr="007C2059">
              <w:rPr>
                <w:rFonts w:asciiTheme="majorBidi" w:hAnsiTheme="majorBidi" w:cstheme="majorBidi"/>
                <w:b/>
                <w:bCs/>
                <w:spacing w:val="-3"/>
                <w:sz w:val="26"/>
                <w:szCs w:val="26"/>
              </w:rPr>
              <w:t xml:space="preserve"> </w:t>
            </w:r>
            <w:r w:rsidRPr="007C2059">
              <w:rPr>
                <w:rFonts w:asciiTheme="majorBidi" w:hAnsiTheme="majorBidi" w:cstheme="majorBidi"/>
                <w:b/>
                <w:bCs/>
                <w:sz w:val="26"/>
                <w:szCs w:val="26"/>
              </w:rPr>
              <w:t>procedures</w:t>
            </w:r>
            <w:r w:rsidRPr="007C2059">
              <w:rPr>
                <w:rFonts w:asciiTheme="majorBidi" w:hAnsiTheme="majorBidi" w:cstheme="majorBidi"/>
                <w:b/>
                <w:bCs/>
                <w:sz w:val="26"/>
                <w:szCs w:val="26"/>
                <w:rtl/>
                <w:lang w:bidi="ar-EG"/>
              </w:rPr>
              <w:t>خطوات جمع البيانات / أداة جمع البيانات</w:t>
            </w:r>
          </w:p>
          <w:p w14:paraId="2FCC09D4" w14:textId="77777777" w:rsidR="00704375" w:rsidRPr="007C2059" w:rsidRDefault="00704375" w:rsidP="00704375">
            <w:pPr>
              <w:pStyle w:val="TableParagraph"/>
              <w:numPr>
                <w:ilvl w:val="0"/>
                <w:numId w:val="5"/>
              </w:numPr>
              <w:tabs>
                <w:tab w:val="left" w:pos="828"/>
                <w:tab w:val="left" w:pos="829"/>
              </w:tabs>
              <w:spacing w:before="36"/>
              <w:rPr>
                <w:rFonts w:asciiTheme="majorBidi" w:hAnsiTheme="majorBidi" w:cstheme="majorBidi"/>
                <w:b/>
                <w:bCs/>
                <w:sz w:val="26"/>
                <w:szCs w:val="26"/>
              </w:rPr>
            </w:pPr>
            <w:r w:rsidRPr="007C2059">
              <w:rPr>
                <w:rFonts w:asciiTheme="majorBidi" w:hAnsiTheme="majorBidi" w:cstheme="majorBidi"/>
                <w:b/>
                <w:bCs/>
                <w:sz w:val="26"/>
                <w:szCs w:val="26"/>
                <w:lang w:bidi="ar-EG"/>
              </w:rPr>
              <w:t xml:space="preserve">Study Determinants </w:t>
            </w:r>
            <w:r w:rsidRPr="007C2059">
              <w:rPr>
                <w:rFonts w:asciiTheme="majorBidi" w:hAnsiTheme="majorBidi" w:cstheme="majorBidi"/>
                <w:b/>
                <w:bCs/>
                <w:sz w:val="26"/>
                <w:szCs w:val="26"/>
                <w:rtl/>
                <w:lang w:bidi="ar-EG"/>
              </w:rPr>
              <w:t>حدود زمانية، مكانية وحدود موضوعية</w:t>
            </w:r>
          </w:p>
          <w:p w14:paraId="41A1E368" w14:textId="77777777" w:rsidR="00704375" w:rsidRPr="007C2059" w:rsidRDefault="00704375" w:rsidP="00704375">
            <w:pPr>
              <w:pStyle w:val="TableParagraph"/>
              <w:numPr>
                <w:ilvl w:val="0"/>
                <w:numId w:val="5"/>
              </w:numPr>
              <w:tabs>
                <w:tab w:val="left" w:pos="828"/>
                <w:tab w:val="left" w:pos="829"/>
              </w:tabs>
              <w:spacing w:before="36"/>
              <w:rPr>
                <w:rFonts w:asciiTheme="majorBidi" w:hAnsiTheme="majorBidi" w:cstheme="majorBidi"/>
                <w:b/>
                <w:bCs/>
                <w:sz w:val="26"/>
                <w:szCs w:val="26"/>
              </w:rPr>
            </w:pPr>
            <w:r w:rsidRPr="007C2059">
              <w:rPr>
                <w:rFonts w:asciiTheme="majorBidi" w:hAnsiTheme="majorBidi" w:cstheme="majorBidi"/>
                <w:b/>
                <w:bCs/>
                <w:sz w:val="26"/>
                <w:szCs w:val="26"/>
              </w:rPr>
              <w:t>Method</w:t>
            </w:r>
            <w:r w:rsidRPr="007C2059">
              <w:rPr>
                <w:rFonts w:asciiTheme="majorBidi" w:hAnsiTheme="majorBidi" w:cstheme="majorBidi"/>
                <w:b/>
                <w:bCs/>
                <w:spacing w:val="-2"/>
                <w:sz w:val="26"/>
                <w:szCs w:val="26"/>
              </w:rPr>
              <w:t xml:space="preserve"> </w:t>
            </w:r>
            <w:r w:rsidRPr="007C2059">
              <w:rPr>
                <w:rFonts w:asciiTheme="majorBidi" w:hAnsiTheme="majorBidi" w:cstheme="majorBidi"/>
                <w:b/>
                <w:bCs/>
                <w:sz w:val="26"/>
                <w:szCs w:val="26"/>
              </w:rPr>
              <w:t>of</w:t>
            </w:r>
            <w:r w:rsidRPr="007C2059">
              <w:rPr>
                <w:rFonts w:asciiTheme="majorBidi" w:hAnsiTheme="majorBidi" w:cstheme="majorBidi"/>
                <w:b/>
                <w:bCs/>
                <w:spacing w:val="-2"/>
                <w:sz w:val="26"/>
                <w:szCs w:val="26"/>
              </w:rPr>
              <w:t xml:space="preserve"> </w:t>
            </w:r>
            <w:r w:rsidRPr="007C2059">
              <w:rPr>
                <w:rFonts w:asciiTheme="majorBidi" w:hAnsiTheme="majorBidi" w:cstheme="majorBidi"/>
                <w:b/>
                <w:bCs/>
                <w:sz w:val="26"/>
                <w:szCs w:val="26"/>
              </w:rPr>
              <w:t>Analysis</w:t>
            </w:r>
            <w:r w:rsidRPr="007C2059">
              <w:rPr>
                <w:rFonts w:asciiTheme="majorBidi" w:hAnsiTheme="majorBidi" w:cstheme="majorBidi"/>
                <w:b/>
                <w:bCs/>
                <w:sz w:val="26"/>
                <w:szCs w:val="26"/>
                <w:rtl/>
              </w:rPr>
              <w:t xml:space="preserve"> الأداة المستخدمة للتحليل الإحصائي</w:t>
            </w:r>
            <w:r w:rsidRPr="007C2059">
              <w:rPr>
                <w:rFonts w:asciiTheme="majorBidi" w:hAnsiTheme="majorBidi" w:cstheme="majorBidi"/>
                <w:b/>
                <w:bCs/>
                <w:sz w:val="26"/>
                <w:szCs w:val="26"/>
              </w:rPr>
              <w:br/>
            </w:r>
          </w:p>
          <w:p w14:paraId="7A9DDB01" w14:textId="77777777" w:rsidR="00704375" w:rsidRPr="007C2059" w:rsidRDefault="00704375" w:rsidP="00704375">
            <w:pPr>
              <w:pStyle w:val="ListParagraph"/>
              <w:numPr>
                <w:ilvl w:val="0"/>
                <w:numId w:val="9"/>
              </w:numPr>
              <w:bidi w:val="0"/>
              <w:rPr>
                <w:rFonts w:asciiTheme="majorBidi" w:hAnsiTheme="majorBidi" w:cstheme="majorBidi"/>
                <w:b/>
                <w:bCs/>
                <w:sz w:val="26"/>
                <w:szCs w:val="26"/>
              </w:rPr>
            </w:pPr>
            <w:r w:rsidRPr="007C2059">
              <w:rPr>
                <w:rFonts w:asciiTheme="majorBidi" w:hAnsiTheme="majorBidi" w:cstheme="majorBidi"/>
                <w:b/>
                <w:bCs/>
                <w:sz w:val="26"/>
                <w:szCs w:val="26"/>
                <w:lang w:bidi="ar-EG"/>
              </w:rPr>
              <w:t>Chapter four:</w:t>
            </w:r>
            <w:r w:rsidRPr="007C2059">
              <w:rPr>
                <w:rFonts w:asciiTheme="majorBidi" w:hAnsiTheme="majorBidi" w:cstheme="majorBidi"/>
                <w:b/>
                <w:bCs/>
                <w:sz w:val="26"/>
                <w:szCs w:val="26"/>
              </w:rPr>
              <w:t xml:space="preserve"> Practical</w:t>
            </w:r>
            <w:r w:rsidRPr="007C2059">
              <w:rPr>
                <w:rFonts w:asciiTheme="majorBidi" w:hAnsiTheme="majorBidi" w:cstheme="majorBidi"/>
                <w:b/>
                <w:bCs/>
                <w:spacing w:val="-3"/>
                <w:sz w:val="26"/>
                <w:szCs w:val="26"/>
              </w:rPr>
              <w:t xml:space="preserve"> </w:t>
            </w:r>
            <w:r w:rsidRPr="007C2059">
              <w:rPr>
                <w:rFonts w:asciiTheme="majorBidi" w:hAnsiTheme="majorBidi" w:cstheme="majorBidi"/>
                <w:b/>
                <w:bCs/>
                <w:sz w:val="26"/>
                <w:szCs w:val="26"/>
              </w:rPr>
              <w:t>Study</w:t>
            </w:r>
            <w:r w:rsidRPr="007C2059">
              <w:rPr>
                <w:rFonts w:asciiTheme="majorBidi" w:hAnsiTheme="majorBidi" w:cstheme="majorBidi"/>
                <w:b/>
                <w:bCs/>
                <w:sz w:val="26"/>
                <w:szCs w:val="26"/>
                <w:rtl/>
              </w:rPr>
              <w:t xml:space="preserve"> (الدراسة الميدانية)</w:t>
            </w:r>
          </w:p>
          <w:p w14:paraId="14E7A77B" w14:textId="77777777" w:rsidR="00704375" w:rsidRPr="007C2059" w:rsidRDefault="00704375" w:rsidP="00704375">
            <w:pPr>
              <w:pStyle w:val="TableParagraph"/>
              <w:numPr>
                <w:ilvl w:val="0"/>
                <w:numId w:val="6"/>
              </w:numPr>
              <w:tabs>
                <w:tab w:val="left" w:pos="828"/>
                <w:tab w:val="left" w:pos="829"/>
              </w:tabs>
              <w:rPr>
                <w:rFonts w:asciiTheme="majorBidi" w:hAnsiTheme="majorBidi" w:cstheme="majorBidi"/>
                <w:b/>
                <w:bCs/>
                <w:sz w:val="26"/>
                <w:szCs w:val="26"/>
              </w:rPr>
            </w:pPr>
            <w:r w:rsidRPr="007C2059">
              <w:rPr>
                <w:rFonts w:asciiTheme="majorBidi" w:hAnsiTheme="majorBidi" w:cstheme="majorBidi"/>
                <w:b/>
                <w:bCs/>
                <w:sz w:val="26"/>
                <w:szCs w:val="26"/>
              </w:rPr>
              <w:t xml:space="preserve">Data Analysis </w:t>
            </w:r>
            <w:r w:rsidRPr="007C2059">
              <w:rPr>
                <w:rFonts w:asciiTheme="majorBidi" w:hAnsiTheme="majorBidi" w:cstheme="majorBidi"/>
                <w:b/>
                <w:bCs/>
                <w:sz w:val="26"/>
                <w:szCs w:val="26"/>
                <w:rtl/>
                <w:lang w:bidi="ar-EG"/>
              </w:rPr>
              <w:t>تحليل البيانات</w:t>
            </w:r>
          </w:p>
          <w:p w14:paraId="1610E5BD" w14:textId="77777777" w:rsidR="00704375" w:rsidRPr="007C2059" w:rsidRDefault="00704375" w:rsidP="00704375">
            <w:pPr>
              <w:pStyle w:val="TableParagraph"/>
              <w:numPr>
                <w:ilvl w:val="0"/>
                <w:numId w:val="6"/>
              </w:numPr>
              <w:tabs>
                <w:tab w:val="left" w:pos="828"/>
                <w:tab w:val="left" w:pos="829"/>
              </w:tabs>
              <w:rPr>
                <w:rFonts w:asciiTheme="majorBidi" w:hAnsiTheme="majorBidi" w:cstheme="majorBidi"/>
                <w:b/>
                <w:bCs/>
                <w:sz w:val="26"/>
                <w:szCs w:val="26"/>
              </w:rPr>
            </w:pPr>
            <w:r w:rsidRPr="007C2059">
              <w:rPr>
                <w:rFonts w:asciiTheme="majorBidi" w:hAnsiTheme="majorBidi" w:cstheme="majorBidi"/>
                <w:b/>
                <w:bCs/>
                <w:sz w:val="26"/>
                <w:szCs w:val="26"/>
              </w:rPr>
              <w:t>Research</w:t>
            </w:r>
            <w:r w:rsidRPr="007C2059">
              <w:rPr>
                <w:rFonts w:asciiTheme="majorBidi" w:hAnsiTheme="majorBidi" w:cstheme="majorBidi"/>
                <w:b/>
                <w:bCs/>
                <w:spacing w:val="-2"/>
                <w:sz w:val="26"/>
                <w:szCs w:val="26"/>
              </w:rPr>
              <w:t xml:space="preserve"> </w:t>
            </w:r>
            <w:r w:rsidRPr="007C2059">
              <w:rPr>
                <w:rFonts w:asciiTheme="majorBidi" w:hAnsiTheme="majorBidi" w:cstheme="majorBidi"/>
                <w:b/>
                <w:bCs/>
                <w:sz w:val="26"/>
                <w:szCs w:val="26"/>
              </w:rPr>
              <w:t>Findings</w:t>
            </w:r>
            <w:r w:rsidRPr="007C2059">
              <w:rPr>
                <w:rFonts w:asciiTheme="majorBidi" w:hAnsiTheme="majorBidi" w:cstheme="majorBidi"/>
                <w:b/>
                <w:bCs/>
                <w:sz w:val="26"/>
                <w:szCs w:val="26"/>
                <w:rtl/>
              </w:rPr>
              <w:t>نتائج الدراسة</w:t>
            </w:r>
            <w:r w:rsidRPr="007C2059">
              <w:rPr>
                <w:rFonts w:asciiTheme="majorBidi" w:hAnsiTheme="majorBidi" w:cstheme="majorBidi"/>
                <w:b/>
                <w:bCs/>
                <w:sz w:val="26"/>
                <w:szCs w:val="26"/>
                <w:rtl/>
                <w:lang w:bidi="ar-EG"/>
              </w:rPr>
              <w:t xml:space="preserve"> ومناقشتها مع نتائج الدراسات السابقة</w:t>
            </w:r>
          </w:p>
          <w:p w14:paraId="214A4526" w14:textId="77777777" w:rsidR="00704375" w:rsidRPr="007C2059" w:rsidRDefault="00704375" w:rsidP="00704375">
            <w:pPr>
              <w:pStyle w:val="TableParagraph"/>
              <w:numPr>
                <w:ilvl w:val="0"/>
                <w:numId w:val="6"/>
              </w:numPr>
              <w:tabs>
                <w:tab w:val="left" w:pos="828"/>
                <w:tab w:val="left" w:pos="829"/>
              </w:tabs>
              <w:spacing w:before="38"/>
              <w:rPr>
                <w:rFonts w:asciiTheme="majorBidi" w:hAnsiTheme="majorBidi" w:cstheme="majorBidi"/>
                <w:b/>
                <w:bCs/>
                <w:sz w:val="26"/>
                <w:szCs w:val="26"/>
              </w:rPr>
            </w:pPr>
            <w:r w:rsidRPr="007C2059">
              <w:rPr>
                <w:rFonts w:asciiTheme="majorBidi" w:hAnsiTheme="majorBidi" w:cstheme="majorBidi"/>
                <w:b/>
                <w:bCs/>
                <w:sz w:val="26"/>
                <w:szCs w:val="26"/>
              </w:rPr>
              <w:t>Research</w:t>
            </w:r>
            <w:r w:rsidRPr="007C2059">
              <w:rPr>
                <w:rFonts w:asciiTheme="majorBidi" w:hAnsiTheme="majorBidi" w:cstheme="majorBidi"/>
                <w:b/>
                <w:bCs/>
                <w:spacing w:val="-3"/>
                <w:sz w:val="26"/>
                <w:szCs w:val="26"/>
              </w:rPr>
              <w:t xml:space="preserve"> </w:t>
            </w:r>
            <w:r w:rsidRPr="007C2059">
              <w:rPr>
                <w:rFonts w:asciiTheme="majorBidi" w:hAnsiTheme="majorBidi" w:cstheme="majorBidi"/>
                <w:b/>
                <w:bCs/>
                <w:sz w:val="26"/>
                <w:szCs w:val="26"/>
              </w:rPr>
              <w:t>Recommendations</w:t>
            </w:r>
            <w:r w:rsidRPr="007C2059">
              <w:rPr>
                <w:rFonts w:asciiTheme="majorBidi" w:hAnsiTheme="majorBidi" w:cstheme="majorBidi"/>
                <w:b/>
                <w:bCs/>
                <w:sz w:val="26"/>
                <w:szCs w:val="26"/>
                <w:rtl/>
              </w:rPr>
              <w:t>التوصيات</w:t>
            </w:r>
          </w:p>
          <w:p w14:paraId="394B9334" w14:textId="77777777" w:rsidR="00704375" w:rsidRPr="007C2059" w:rsidRDefault="00704375" w:rsidP="00704375">
            <w:pPr>
              <w:pStyle w:val="ListParagraph"/>
              <w:numPr>
                <w:ilvl w:val="0"/>
                <w:numId w:val="6"/>
              </w:numPr>
              <w:bidi w:val="0"/>
              <w:rPr>
                <w:rFonts w:asciiTheme="majorBidi" w:hAnsiTheme="majorBidi" w:cstheme="majorBidi"/>
                <w:b/>
                <w:bCs/>
                <w:sz w:val="26"/>
                <w:szCs w:val="26"/>
                <w:lang w:bidi="ar-EG"/>
              </w:rPr>
            </w:pPr>
            <w:r w:rsidRPr="007C2059">
              <w:rPr>
                <w:rFonts w:asciiTheme="majorBidi" w:hAnsiTheme="majorBidi" w:cstheme="majorBidi"/>
                <w:b/>
                <w:bCs/>
                <w:sz w:val="26"/>
                <w:szCs w:val="26"/>
              </w:rPr>
              <w:t>References</w:t>
            </w:r>
            <w:r>
              <w:rPr>
                <w:rFonts w:asciiTheme="majorBidi" w:hAnsiTheme="majorBidi" w:cstheme="majorBidi"/>
                <w:b/>
                <w:bCs/>
                <w:sz w:val="26"/>
                <w:szCs w:val="26"/>
              </w:rPr>
              <w:t xml:space="preserve"> </w:t>
            </w:r>
            <w:r w:rsidRPr="007C2059">
              <w:rPr>
                <w:rFonts w:asciiTheme="majorBidi" w:hAnsiTheme="majorBidi" w:cstheme="majorBidi"/>
                <w:b/>
                <w:bCs/>
                <w:sz w:val="26"/>
                <w:szCs w:val="26"/>
                <w:rtl/>
              </w:rPr>
              <w:t xml:space="preserve">المراجع </w:t>
            </w:r>
            <w:r w:rsidRPr="007C2059">
              <w:rPr>
                <w:rFonts w:asciiTheme="majorBidi" w:hAnsiTheme="majorBidi" w:cstheme="majorBidi"/>
                <w:b/>
                <w:bCs/>
                <w:sz w:val="26"/>
                <w:szCs w:val="26"/>
              </w:rPr>
              <w:br/>
            </w:r>
          </w:p>
          <w:p w14:paraId="235B07E9" w14:textId="77777777" w:rsidR="00704375" w:rsidRPr="007C2059" w:rsidRDefault="00704375" w:rsidP="00D33E44">
            <w:pPr>
              <w:bidi w:val="0"/>
              <w:rPr>
                <w:rFonts w:asciiTheme="majorBidi" w:hAnsiTheme="majorBidi" w:cstheme="majorBidi"/>
                <w:b/>
                <w:bCs/>
                <w:sz w:val="26"/>
                <w:szCs w:val="26"/>
                <w:lang w:bidi="ar-EG"/>
              </w:rPr>
            </w:pPr>
            <w:r w:rsidRPr="007C2059">
              <w:rPr>
                <w:rFonts w:asciiTheme="majorBidi" w:hAnsiTheme="majorBidi" w:cstheme="majorBidi"/>
                <w:b/>
                <w:bCs/>
                <w:sz w:val="26"/>
                <w:szCs w:val="26"/>
              </w:rPr>
              <w:t xml:space="preserve">   Appendixes</w:t>
            </w:r>
            <w:r w:rsidRPr="007C2059">
              <w:rPr>
                <w:rFonts w:asciiTheme="majorBidi" w:hAnsiTheme="majorBidi" w:cstheme="majorBidi"/>
                <w:b/>
                <w:bCs/>
                <w:sz w:val="26"/>
                <w:szCs w:val="26"/>
                <w:rtl/>
                <w:lang w:bidi="ar-EG"/>
              </w:rPr>
              <w:t>(الملاحق)</w:t>
            </w:r>
          </w:p>
          <w:p w14:paraId="764B3D33" w14:textId="77777777" w:rsidR="00704375" w:rsidRPr="007C2059" w:rsidRDefault="00704375" w:rsidP="00704375">
            <w:pPr>
              <w:pStyle w:val="TableParagraph"/>
              <w:numPr>
                <w:ilvl w:val="0"/>
                <w:numId w:val="7"/>
              </w:numPr>
              <w:tabs>
                <w:tab w:val="left" w:pos="828"/>
                <w:tab w:val="left" w:pos="829"/>
              </w:tabs>
              <w:spacing w:before="38"/>
              <w:rPr>
                <w:rFonts w:asciiTheme="majorBidi" w:hAnsiTheme="majorBidi" w:cstheme="majorBidi"/>
                <w:b/>
                <w:bCs/>
                <w:sz w:val="26"/>
                <w:szCs w:val="26"/>
              </w:rPr>
            </w:pPr>
            <w:r w:rsidRPr="007C2059">
              <w:rPr>
                <w:rFonts w:asciiTheme="majorBidi" w:hAnsiTheme="majorBidi" w:cstheme="majorBidi"/>
                <w:b/>
                <w:bCs/>
                <w:sz w:val="26"/>
                <w:szCs w:val="26"/>
              </w:rPr>
              <w:t>Appendixes</w:t>
            </w:r>
            <w:r w:rsidRPr="007C2059">
              <w:rPr>
                <w:rFonts w:asciiTheme="majorBidi" w:hAnsiTheme="majorBidi" w:cstheme="majorBidi"/>
                <w:b/>
                <w:bCs/>
                <w:sz w:val="26"/>
                <w:szCs w:val="26"/>
                <w:rtl/>
              </w:rPr>
              <w:t xml:space="preserve"> </w:t>
            </w:r>
            <w:r w:rsidRPr="007C2059">
              <w:rPr>
                <w:rFonts w:asciiTheme="majorBidi" w:hAnsiTheme="majorBidi" w:cstheme="majorBidi"/>
                <w:b/>
                <w:bCs/>
                <w:sz w:val="26"/>
                <w:szCs w:val="26"/>
              </w:rPr>
              <w:t xml:space="preserve">for example </w:t>
            </w:r>
          </w:p>
          <w:p w14:paraId="3F77B946" w14:textId="77777777" w:rsidR="00704375" w:rsidRPr="007C2059" w:rsidRDefault="00704375" w:rsidP="00704375">
            <w:pPr>
              <w:pStyle w:val="TableParagraph"/>
              <w:numPr>
                <w:ilvl w:val="0"/>
                <w:numId w:val="7"/>
              </w:numPr>
              <w:tabs>
                <w:tab w:val="left" w:pos="828"/>
                <w:tab w:val="left" w:pos="829"/>
              </w:tabs>
              <w:spacing w:before="37"/>
              <w:rPr>
                <w:rFonts w:asciiTheme="majorBidi" w:hAnsiTheme="majorBidi" w:cstheme="majorBidi"/>
                <w:b/>
                <w:bCs/>
                <w:sz w:val="26"/>
                <w:szCs w:val="26"/>
              </w:rPr>
            </w:pPr>
            <w:r w:rsidRPr="007C2059">
              <w:rPr>
                <w:rFonts w:asciiTheme="majorBidi" w:hAnsiTheme="majorBidi" w:cstheme="majorBidi"/>
                <w:b/>
                <w:bCs/>
                <w:sz w:val="26"/>
                <w:szCs w:val="26"/>
              </w:rPr>
              <w:t>Arabic</w:t>
            </w:r>
            <w:r w:rsidRPr="007C2059">
              <w:rPr>
                <w:rFonts w:asciiTheme="majorBidi" w:hAnsiTheme="majorBidi" w:cstheme="majorBidi"/>
                <w:b/>
                <w:bCs/>
                <w:spacing w:val="-3"/>
                <w:sz w:val="26"/>
                <w:szCs w:val="26"/>
              </w:rPr>
              <w:t xml:space="preserve"> </w:t>
            </w:r>
            <w:r w:rsidRPr="007C2059">
              <w:rPr>
                <w:rFonts w:asciiTheme="majorBidi" w:hAnsiTheme="majorBidi" w:cstheme="majorBidi"/>
                <w:b/>
                <w:bCs/>
                <w:sz w:val="26"/>
                <w:szCs w:val="26"/>
              </w:rPr>
              <w:t>abstract</w:t>
            </w:r>
            <w:r w:rsidRPr="007C2059">
              <w:rPr>
                <w:rFonts w:asciiTheme="majorBidi" w:hAnsiTheme="majorBidi" w:cstheme="majorBidi"/>
                <w:b/>
                <w:bCs/>
                <w:sz w:val="26"/>
                <w:szCs w:val="26"/>
                <w:rtl/>
              </w:rPr>
              <w:t xml:space="preserve">الملخص العربي </w:t>
            </w:r>
          </w:p>
          <w:p w14:paraId="6F0B940F" w14:textId="77777777" w:rsidR="00704375" w:rsidRPr="007C2059" w:rsidRDefault="00704375" w:rsidP="00704375">
            <w:pPr>
              <w:pStyle w:val="ListParagraph"/>
              <w:numPr>
                <w:ilvl w:val="0"/>
                <w:numId w:val="7"/>
              </w:numPr>
              <w:bidi w:val="0"/>
              <w:rPr>
                <w:rFonts w:asciiTheme="majorBidi" w:hAnsiTheme="majorBidi" w:cstheme="majorBidi"/>
                <w:b/>
                <w:bCs/>
                <w:sz w:val="26"/>
                <w:szCs w:val="26"/>
                <w:lang w:bidi="ar-EG"/>
              </w:rPr>
            </w:pPr>
            <w:r w:rsidRPr="007C2059">
              <w:rPr>
                <w:rFonts w:asciiTheme="majorBidi" w:hAnsiTheme="majorBidi" w:cstheme="majorBidi"/>
                <w:b/>
                <w:bCs/>
                <w:sz w:val="26"/>
                <w:szCs w:val="26"/>
              </w:rPr>
              <w:t>English</w:t>
            </w:r>
            <w:r w:rsidRPr="007C2059">
              <w:rPr>
                <w:rFonts w:asciiTheme="majorBidi" w:hAnsiTheme="majorBidi" w:cstheme="majorBidi"/>
                <w:b/>
                <w:bCs/>
                <w:spacing w:val="-2"/>
                <w:sz w:val="26"/>
                <w:szCs w:val="26"/>
              </w:rPr>
              <w:t xml:space="preserve"> </w:t>
            </w:r>
            <w:r w:rsidRPr="007C2059">
              <w:rPr>
                <w:rFonts w:asciiTheme="majorBidi" w:hAnsiTheme="majorBidi" w:cstheme="majorBidi"/>
                <w:b/>
                <w:bCs/>
                <w:sz w:val="26"/>
                <w:szCs w:val="26"/>
              </w:rPr>
              <w:t>abstract</w:t>
            </w:r>
            <w:r w:rsidRPr="007C2059">
              <w:rPr>
                <w:rFonts w:asciiTheme="majorBidi" w:hAnsiTheme="majorBidi" w:cstheme="majorBidi"/>
                <w:b/>
                <w:bCs/>
                <w:sz w:val="26"/>
                <w:szCs w:val="26"/>
                <w:rtl/>
              </w:rPr>
              <w:t>الملخص الأانجليزي</w:t>
            </w:r>
          </w:p>
          <w:p w14:paraId="2A3BF74A" w14:textId="77777777" w:rsidR="00704375" w:rsidRPr="007C2059" w:rsidRDefault="00704375" w:rsidP="00D33E44">
            <w:pPr>
              <w:bidi w:val="0"/>
              <w:rPr>
                <w:rFonts w:asciiTheme="majorBidi" w:hAnsiTheme="majorBidi" w:cstheme="majorBidi"/>
                <w:b/>
                <w:bCs/>
                <w:sz w:val="26"/>
                <w:szCs w:val="26"/>
                <w:rtl/>
                <w:lang w:bidi="ar-EG"/>
              </w:rPr>
            </w:pPr>
          </w:p>
        </w:tc>
      </w:tr>
    </w:tbl>
    <w:p w14:paraId="36E235C7" w14:textId="77777777" w:rsidR="00704375" w:rsidRPr="007C2059" w:rsidRDefault="00704375" w:rsidP="00704375">
      <w:pPr>
        <w:rPr>
          <w:rFonts w:asciiTheme="majorBidi" w:hAnsiTheme="majorBidi" w:cstheme="majorBidi"/>
          <w:sz w:val="28"/>
          <w:szCs w:val="28"/>
          <w:rtl/>
          <w:lang w:bidi="ar-EG"/>
        </w:rPr>
      </w:pPr>
    </w:p>
    <w:p w14:paraId="1F35E830" w14:textId="77777777" w:rsidR="00704375" w:rsidRPr="007C2059" w:rsidRDefault="00704375" w:rsidP="00704375">
      <w:pPr>
        <w:rPr>
          <w:rFonts w:asciiTheme="majorBidi" w:hAnsiTheme="majorBidi" w:cstheme="majorBidi"/>
          <w:sz w:val="28"/>
          <w:szCs w:val="28"/>
          <w:lang w:bidi="ar-EG"/>
        </w:rPr>
      </w:pPr>
    </w:p>
    <w:p w14:paraId="72194B8E" w14:textId="77777777" w:rsidR="00704375" w:rsidRPr="007C2059" w:rsidRDefault="00704375" w:rsidP="00704375">
      <w:pPr>
        <w:rPr>
          <w:rFonts w:asciiTheme="majorBidi" w:hAnsiTheme="majorBidi" w:cstheme="majorBidi"/>
          <w:sz w:val="28"/>
          <w:szCs w:val="28"/>
          <w:lang w:bidi="ar-EG"/>
        </w:rPr>
      </w:pPr>
    </w:p>
    <w:p w14:paraId="4F7489C9" w14:textId="77777777" w:rsidR="00704375" w:rsidRPr="007C2059" w:rsidRDefault="00704375" w:rsidP="00704375">
      <w:pPr>
        <w:rPr>
          <w:rFonts w:asciiTheme="majorBidi" w:hAnsiTheme="majorBidi" w:cstheme="majorBidi"/>
          <w:sz w:val="28"/>
          <w:szCs w:val="28"/>
          <w:lang w:bidi="ar-EG"/>
        </w:rPr>
      </w:pPr>
    </w:p>
    <w:p w14:paraId="44D6BFF5" w14:textId="77777777" w:rsidR="00704375" w:rsidRPr="007C2059" w:rsidRDefault="00704375" w:rsidP="00704375">
      <w:pPr>
        <w:rPr>
          <w:rFonts w:asciiTheme="majorBidi" w:hAnsiTheme="majorBidi" w:cstheme="majorBidi"/>
          <w:sz w:val="28"/>
          <w:szCs w:val="28"/>
          <w:lang w:bidi="ar-EG"/>
        </w:rPr>
      </w:pPr>
    </w:p>
    <w:p w14:paraId="7D8EEEF8" w14:textId="77777777" w:rsidR="00704375" w:rsidRPr="007C2059" w:rsidRDefault="00704375" w:rsidP="00704375">
      <w:pPr>
        <w:rPr>
          <w:rFonts w:asciiTheme="majorBidi" w:hAnsiTheme="majorBidi" w:cstheme="majorBidi"/>
          <w:sz w:val="28"/>
          <w:szCs w:val="28"/>
          <w:lang w:bidi="ar-EG"/>
        </w:rPr>
      </w:pPr>
    </w:p>
    <w:p w14:paraId="6F729F8B" w14:textId="77777777" w:rsidR="00704375" w:rsidRPr="007C2059" w:rsidRDefault="00704375" w:rsidP="00704375">
      <w:pPr>
        <w:rPr>
          <w:rFonts w:asciiTheme="majorBidi" w:hAnsiTheme="majorBidi" w:cstheme="majorBidi"/>
          <w:sz w:val="28"/>
          <w:szCs w:val="28"/>
          <w:lang w:bidi="ar-EG"/>
        </w:rPr>
      </w:pPr>
    </w:p>
    <w:p w14:paraId="1B5F96A7" w14:textId="77777777" w:rsidR="00704375" w:rsidRPr="007C2059" w:rsidRDefault="00704375" w:rsidP="00704375">
      <w:pPr>
        <w:rPr>
          <w:rFonts w:asciiTheme="majorBidi" w:hAnsiTheme="majorBidi" w:cstheme="majorBidi"/>
          <w:sz w:val="28"/>
          <w:szCs w:val="28"/>
          <w:lang w:bidi="ar-EG"/>
        </w:rPr>
      </w:pPr>
    </w:p>
    <w:p w14:paraId="3D234196" w14:textId="77777777" w:rsidR="00704375" w:rsidRPr="007C2059" w:rsidRDefault="00704375" w:rsidP="00704375">
      <w:pPr>
        <w:rPr>
          <w:rFonts w:asciiTheme="majorBidi" w:hAnsiTheme="majorBidi" w:cstheme="majorBidi"/>
          <w:sz w:val="28"/>
          <w:szCs w:val="28"/>
          <w:lang w:bidi="ar-EG"/>
        </w:rPr>
      </w:pPr>
    </w:p>
    <w:p w14:paraId="0C97E4D2" w14:textId="77777777" w:rsidR="00704375" w:rsidRPr="007C2059" w:rsidRDefault="00704375" w:rsidP="00704375">
      <w:pPr>
        <w:rPr>
          <w:rFonts w:asciiTheme="majorBidi" w:hAnsiTheme="majorBidi" w:cstheme="majorBidi"/>
          <w:sz w:val="28"/>
          <w:szCs w:val="28"/>
          <w:lang w:bidi="ar-EG"/>
        </w:rPr>
      </w:pPr>
    </w:p>
    <w:p w14:paraId="3A321126" w14:textId="77777777" w:rsidR="00704375" w:rsidRDefault="00704375" w:rsidP="00704375">
      <w:pPr>
        <w:rPr>
          <w:rFonts w:asciiTheme="majorBidi" w:hAnsiTheme="majorBidi" w:cstheme="majorBidi"/>
          <w:sz w:val="28"/>
          <w:szCs w:val="28"/>
          <w:lang w:bidi="ar-EG"/>
        </w:rPr>
      </w:pPr>
    </w:p>
    <w:p w14:paraId="2DC8B5DF" w14:textId="77777777" w:rsidR="00704375" w:rsidRDefault="00704375" w:rsidP="00704375">
      <w:pPr>
        <w:rPr>
          <w:rFonts w:asciiTheme="majorBidi" w:hAnsiTheme="majorBidi" w:cstheme="majorBidi"/>
          <w:sz w:val="28"/>
          <w:szCs w:val="28"/>
          <w:lang w:bidi="ar-EG"/>
        </w:rPr>
      </w:pPr>
    </w:p>
    <w:p w14:paraId="07F60867" w14:textId="77777777" w:rsidR="00704375" w:rsidRDefault="00704375" w:rsidP="00704375">
      <w:pPr>
        <w:rPr>
          <w:rFonts w:asciiTheme="majorBidi" w:hAnsiTheme="majorBidi" w:cstheme="majorBidi"/>
          <w:sz w:val="28"/>
          <w:szCs w:val="28"/>
          <w:lang w:bidi="ar-EG"/>
        </w:rPr>
      </w:pPr>
    </w:p>
    <w:p w14:paraId="04AD0979" w14:textId="77777777" w:rsidR="00704375" w:rsidRDefault="00704375" w:rsidP="00704375">
      <w:pPr>
        <w:rPr>
          <w:rFonts w:asciiTheme="majorBidi" w:hAnsiTheme="majorBidi" w:cstheme="majorBidi"/>
          <w:sz w:val="28"/>
          <w:szCs w:val="28"/>
          <w:lang w:bidi="ar-EG"/>
        </w:rPr>
      </w:pPr>
    </w:p>
    <w:p w14:paraId="7D512751" w14:textId="77777777" w:rsidR="00704375" w:rsidRPr="007C2059" w:rsidRDefault="00704375" w:rsidP="00704375">
      <w:pPr>
        <w:rPr>
          <w:rFonts w:asciiTheme="majorBidi" w:hAnsiTheme="majorBidi" w:cstheme="majorBidi"/>
          <w:sz w:val="28"/>
          <w:szCs w:val="28"/>
          <w:lang w:bidi="ar-EG"/>
        </w:rPr>
      </w:pPr>
    </w:p>
    <w:p w14:paraId="2D5E4FC1" w14:textId="77777777" w:rsidR="00704375" w:rsidRPr="007C2059" w:rsidRDefault="00704375" w:rsidP="00704375">
      <w:pPr>
        <w:rPr>
          <w:rFonts w:asciiTheme="majorBidi" w:hAnsiTheme="majorBidi" w:cstheme="majorBidi"/>
          <w:sz w:val="28"/>
          <w:szCs w:val="28"/>
          <w:rtl/>
          <w:lang w:bidi="ar-EG"/>
        </w:rPr>
      </w:pPr>
    </w:p>
    <w:p w14:paraId="1626665F" w14:textId="77777777" w:rsidR="00704375" w:rsidRPr="007C2059" w:rsidRDefault="00704375" w:rsidP="00704375">
      <w:pPr>
        <w:jc w:val="center"/>
        <w:rPr>
          <w:rFonts w:asciiTheme="majorBidi" w:hAnsiTheme="majorBidi" w:cstheme="majorBidi"/>
          <w:sz w:val="36"/>
          <w:szCs w:val="36"/>
          <w:rtl/>
          <w:lang w:bidi="ar-EG"/>
        </w:rPr>
      </w:pPr>
      <w:r w:rsidRPr="007C2059">
        <w:rPr>
          <w:rFonts w:asciiTheme="majorBidi" w:hAnsiTheme="majorBidi" w:cstheme="majorBidi"/>
          <w:sz w:val="36"/>
          <w:szCs w:val="36"/>
          <w:lang w:bidi="ar-EG"/>
        </w:rPr>
        <w:t xml:space="preserve">Chapter </w:t>
      </w:r>
      <w:proofErr w:type="gramStart"/>
      <w:r w:rsidRPr="007C2059">
        <w:rPr>
          <w:rFonts w:asciiTheme="majorBidi" w:hAnsiTheme="majorBidi" w:cstheme="majorBidi"/>
          <w:sz w:val="36"/>
          <w:szCs w:val="36"/>
          <w:lang w:bidi="ar-EG"/>
        </w:rPr>
        <w:t>1 :</w:t>
      </w:r>
      <w:proofErr w:type="gramEnd"/>
      <w:r w:rsidRPr="007C2059">
        <w:rPr>
          <w:rFonts w:asciiTheme="majorBidi" w:hAnsiTheme="majorBidi" w:cstheme="majorBidi"/>
          <w:sz w:val="36"/>
          <w:szCs w:val="36"/>
          <w:lang w:bidi="ar-EG"/>
        </w:rPr>
        <w:t xml:space="preserve"> Introduction </w:t>
      </w:r>
    </w:p>
    <w:p w14:paraId="5A321A62" w14:textId="77777777" w:rsidR="00704375" w:rsidRPr="007C2059" w:rsidRDefault="00704375" w:rsidP="00704375">
      <w:pPr>
        <w:rPr>
          <w:rFonts w:asciiTheme="majorBidi" w:hAnsiTheme="majorBidi" w:cstheme="majorBidi"/>
          <w:sz w:val="28"/>
          <w:szCs w:val="28"/>
          <w:rtl/>
          <w:lang w:bidi="ar-EG"/>
        </w:rPr>
      </w:pPr>
    </w:p>
    <w:p w14:paraId="4F2B1391" w14:textId="77777777" w:rsidR="00704375" w:rsidRPr="007C2059" w:rsidRDefault="00704375" w:rsidP="00704375">
      <w:pPr>
        <w:rPr>
          <w:rFonts w:asciiTheme="majorBidi" w:hAnsiTheme="majorBidi" w:cstheme="majorBidi"/>
          <w:sz w:val="28"/>
          <w:szCs w:val="28"/>
          <w:rtl/>
          <w:lang w:bidi="ar-EG"/>
        </w:rPr>
      </w:pPr>
    </w:p>
    <w:p w14:paraId="429A8614" w14:textId="77777777" w:rsidR="00704375" w:rsidRDefault="00704375" w:rsidP="00704375">
      <w:pPr>
        <w:rPr>
          <w:rFonts w:asciiTheme="majorBidi" w:hAnsiTheme="majorBidi" w:cstheme="majorBidi"/>
          <w:sz w:val="28"/>
          <w:szCs w:val="28"/>
          <w:lang w:bidi="ar-EG"/>
        </w:rPr>
      </w:pPr>
    </w:p>
    <w:p w14:paraId="3D169664" w14:textId="77777777" w:rsidR="00704375" w:rsidRDefault="00704375" w:rsidP="00704375">
      <w:pPr>
        <w:rPr>
          <w:rFonts w:asciiTheme="majorBidi" w:hAnsiTheme="majorBidi" w:cstheme="majorBidi"/>
          <w:sz w:val="28"/>
          <w:szCs w:val="28"/>
          <w:lang w:bidi="ar-EG"/>
        </w:rPr>
      </w:pPr>
    </w:p>
    <w:p w14:paraId="26944E1A" w14:textId="77777777" w:rsidR="00704375" w:rsidRDefault="00704375" w:rsidP="00704375">
      <w:pPr>
        <w:rPr>
          <w:rFonts w:asciiTheme="majorBidi" w:hAnsiTheme="majorBidi" w:cstheme="majorBidi"/>
          <w:sz w:val="28"/>
          <w:szCs w:val="28"/>
          <w:lang w:bidi="ar-EG"/>
        </w:rPr>
      </w:pPr>
    </w:p>
    <w:p w14:paraId="2284F1C5" w14:textId="77777777" w:rsidR="00704375" w:rsidRDefault="00704375" w:rsidP="00704375">
      <w:pPr>
        <w:rPr>
          <w:rFonts w:asciiTheme="majorBidi" w:hAnsiTheme="majorBidi" w:cstheme="majorBidi"/>
          <w:sz w:val="28"/>
          <w:szCs w:val="28"/>
          <w:lang w:bidi="ar-EG"/>
        </w:rPr>
      </w:pPr>
    </w:p>
    <w:p w14:paraId="613BE07D" w14:textId="77777777" w:rsidR="00704375" w:rsidRDefault="00704375" w:rsidP="00704375">
      <w:pPr>
        <w:rPr>
          <w:rFonts w:asciiTheme="majorBidi" w:hAnsiTheme="majorBidi" w:cstheme="majorBidi"/>
          <w:sz w:val="28"/>
          <w:szCs w:val="28"/>
          <w:lang w:bidi="ar-EG"/>
        </w:rPr>
      </w:pPr>
    </w:p>
    <w:p w14:paraId="51201804" w14:textId="77777777" w:rsidR="00704375" w:rsidRDefault="00704375" w:rsidP="00704375">
      <w:pPr>
        <w:rPr>
          <w:rFonts w:asciiTheme="majorBidi" w:hAnsiTheme="majorBidi" w:cstheme="majorBidi"/>
          <w:sz w:val="28"/>
          <w:szCs w:val="28"/>
          <w:lang w:bidi="ar-EG"/>
        </w:rPr>
      </w:pPr>
    </w:p>
    <w:p w14:paraId="57462DEA" w14:textId="77777777" w:rsidR="00704375" w:rsidRDefault="00704375" w:rsidP="00704375">
      <w:pPr>
        <w:rPr>
          <w:rFonts w:asciiTheme="majorBidi" w:hAnsiTheme="majorBidi" w:cstheme="majorBidi"/>
          <w:sz w:val="28"/>
          <w:szCs w:val="28"/>
          <w:lang w:bidi="ar-EG"/>
        </w:rPr>
      </w:pPr>
    </w:p>
    <w:p w14:paraId="3A5C4964" w14:textId="77777777" w:rsidR="00704375" w:rsidRDefault="00704375" w:rsidP="00704375">
      <w:pPr>
        <w:rPr>
          <w:rFonts w:asciiTheme="majorBidi" w:hAnsiTheme="majorBidi" w:cstheme="majorBidi"/>
          <w:sz w:val="28"/>
          <w:szCs w:val="28"/>
          <w:lang w:bidi="ar-EG"/>
        </w:rPr>
      </w:pPr>
    </w:p>
    <w:p w14:paraId="017863F0" w14:textId="77777777" w:rsidR="00704375" w:rsidRDefault="00704375" w:rsidP="00704375">
      <w:pPr>
        <w:rPr>
          <w:rFonts w:asciiTheme="majorBidi" w:hAnsiTheme="majorBidi" w:cstheme="majorBidi"/>
          <w:sz w:val="28"/>
          <w:szCs w:val="28"/>
          <w:lang w:bidi="ar-EG"/>
        </w:rPr>
      </w:pPr>
    </w:p>
    <w:p w14:paraId="029EA32A" w14:textId="77777777" w:rsidR="00704375" w:rsidRPr="007C2059" w:rsidRDefault="00704375" w:rsidP="00704375">
      <w:pPr>
        <w:rPr>
          <w:rFonts w:asciiTheme="majorBidi" w:hAnsiTheme="majorBidi" w:cstheme="majorBidi"/>
          <w:sz w:val="28"/>
          <w:szCs w:val="28"/>
          <w:rtl/>
          <w:lang w:bidi="ar-EG"/>
        </w:rPr>
      </w:pPr>
    </w:p>
    <w:p w14:paraId="1AE645D9" w14:textId="77777777" w:rsidR="00704375" w:rsidRPr="007C2059" w:rsidRDefault="00704375" w:rsidP="00704375">
      <w:pPr>
        <w:pStyle w:val="ListParagraph"/>
        <w:numPr>
          <w:ilvl w:val="0"/>
          <w:numId w:val="3"/>
        </w:numPr>
        <w:bidi w:val="0"/>
        <w:rPr>
          <w:rFonts w:asciiTheme="majorBidi" w:hAnsiTheme="majorBidi" w:cstheme="majorBidi"/>
          <w:sz w:val="28"/>
          <w:szCs w:val="28"/>
          <w:lang w:bidi="ar-EG"/>
        </w:rPr>
      </w:pPr>
      <w:r w:rsidRPr="007C2059">
        <w:rPr>
          <w:rFonts w:asciiTheme="majorBidi" w:hAnsiTheme="majorBidi" w:cstheme="majorBidi"/>
          <w:sz w:val="28"/>
          <w:szCs w:val="28"/>
          <w:lang w:bidi="ar-EG"/>
        </w:rPr>
        <w:lastRenderedPageBreak/>
        <w:t xml:space="preserve"> Introduction: </w:t>
      </w:r>
    </w:p>
    <w:p w14:paraId="0F124EAB" w14:textId="77777777" w:rsidR="00704375" w:rsidRPr="007C2059" w:rsidRDefault="00704375" w:rsidP="00704375">
      <w:pPr>
        <w:bidi w:val="0"/>
        <w:ind w:firstLine="360"/>
        <w:jc w:val="both"/>
        <w:rPr>
          <w:rFonts w:asciiTheme="majorBidi" w:hAnsiTheme="majorBidi" w:cstheme="majorBidi"/>
          <w:sz w:val="28"/>
          <w:szCs w:val="28"/>
          <w:lang w:bidi="ar-EG"/>
        </w:rPr>
      </w:pPr>
      <w:r w:rsidRPr="007C2059">
        <w:rPr>
          <w:rFonts w:asciiTheme="majorBidi" w:hAnsiTheme="majorBidi" w:cstheme="majorBidi"/>
          <w:sz w:val="28"/>
          <w:szCs w:val="28"/>
          <w:lang w:bidi="ar-EG"/>
        </w:rPr>
        <w:t xml:space="preserve">Giga construction projects now find their primary destination in Saudi Arabia because of the HH Mohammad Bin Salman 2030 Vision. Twenty projects worth more than $900bn </w:t>
      </w:r>
      <w:r w:rsidRPr="007C2059">
        <w:rPr>
          <w:rFonts w:asciiTheme="majorBidi" w:hAnsiTheme="majorBidi" w:cstheme="majorBidi"/>
          <w:sz w:val="28"/>
          <w:szCs w:val="28"/>
          <w:vertAlign w:val="superscript"/>
          <w:lang w:bidi="ar-EG"/>
        </w:rPr>
        <w:t>(1)</w:t>
      </w:r>
      <w:r w:rsidRPr="007C2059">
        <w:rPr>
          <w:rFonts w:asciiTheme="majorBidi" w:hAnsiTheme="majorBidi" w:cstheme="majorBidi"/>
          <w:sz w:val="28"/>
          <w:szCs w:val="28"/>
          <w:lang w:bidi="ar-EG"/>
        </w:rPr>
        <w:t xml:space="preserve"> constitute Giga initiatives throughout infrastructure and Industrial development and educational arenas as well as healthcare initiatives, urban development and tourism components intended to establish Saudi Arabia as a world economic leader.</w:t>
      </w:r>
    </w:p>
    <w:p w14:paraId="4C609D1F" w14:textId="77777777" w:rsidR="00704375" w:rsidRPr="007C2059" w:rsidRDefault="00704375" w:rsidP="00704375">
      <w:pPr>
        <w:bidi w:val="0"/>
        <w:ind w:firstLine="360"/>
        <w:jc w:val="both"/>
        <w:rPr>
          <w:rFonts w:asciiTheme="majorBidi" w:hAnsiTheme="majorBidi" w:cstheme="majorBidi"/>
          <w:sz w:val="28"/>
          <w:szCs w:val="28"/>
          <w:lang w:bidi="ar-EG"/>
        </w:rPr>
      </w:pPr>
      <w:r w:rsidRPr="007C2059">
        <w:rPr>
          <w:rFonts w:asciiTheme="majorBidi" w:hAnsiTheme="majorBidi" w:cstheme="majorBidi"/>
          <w:sz w:val="28"/>
          <w:szCs w:val="28"/>
          <w:lang w:bidi="ar-EG"/>
        </w:rPr>
        <w:t>The Vision 2030</w:t>
      </w:r>
      <w:r w:rsidRPr="00A465AC">
        <w:rPr>
          <w:rFonts w:asciiTheme="majorBidi" w:hAnsiTheme="majorBidi" w:cstheme="majorBidi"/>
          <w:sz w:val="28"/>
          <w:szCs w:val="28"/>
          <w:vertAlign w:val="superscript"/>
          <w:lang w:bidi="ar-EG"/>
        </w:rPr>
        <w:t>(14)</w:t>
      </w:r>
      <w:r w:rsidRPr="007C2059">
        <w:rPr>
          <w:rFonts w:asciiTheme="majorBidi" w:hAnsiTheme="majorBidi" w:cstheme="majorBidi"/>
          <w:sz w:val="28"/>
          <w:szCs w:val="28"/>
          <w:lang w:bidi="ar-EG"/>
        </w:rPr>
        <w:t xml:space="preserve"> initiative has received substantial funding from Saudi Arabia for its giga projects till March 2025. </w:t>
      </w:r>
    </w:p>
    <w:p w14:paraId="317889CA" w14:textId="77777777" w:rsidR="00704375" w:rsidRPr="007C2059" w:rsidRDefault="00704375" w:rsidP="00704375">
      <w:pPr>
        <w:bidi w:val="0"/>
        <w:ind w:firstLine="360"/>
        <w:jc w:val="both"/>
        <w:rPr>
          <w:rFonts w:asciiTheme="majorBidi" w:hAnsiTheme="majorBidi" w:cstheme="majorBidi"/>
          <w:sz w:val="28"/>
          <w:szCs w:val="28"/>
          <w:lang w:bidi="ar-EG"/>
        </w:rPr>
      </w:pPr>
      <w:r w:rsidRPr="007C2059">
        <w:rPr>
          <w:rFonts w:asciiTheme="majorBidi" w:hAnsiTheme="majorBidi" w:cstheme="majorBidi"/>
          <w:sz w:val="28"/>
          <w:szCs w:val="28"/>
          <w:lang w:bidi="ar-EG"/>
        </w:rPr>
        <w:t xml:space="preserve">These projects serve to enhance Saudi Arabia's economic stability by establishing a worldwide tourism center and innovative entertainment center. Notable investments include: </w:t>
      </w:r>
    </w:p>
    <w:p w14:paraId="784ACC2B" w14:textId="77777777" w:rsidR="00704375" w:rsidRPr="007C2059" w:rsidRDefault="00704375" w:rsidP="00704375">
      <w:pPr>
        <w:pStyle w:val="ListParagraph"/>
        <w:numPr>
          <w:ilvl w:val="0"/>
          <w:numId w:val="7"/>
        </w:numPr>
        <w:bidi w:val="0"/>
        <w:jc w:val="both"/>
        <w:rPr>
          <w:rFonts w:asciiTheme="majorBidi" w:hAnsiTheme="majorBidi" w:cstheme="majorBidi"/>
          <w:sz w:val="28"/>
          <w:szCs w:val="28"/>
          <w:lang w:bidi="ar-EG"/>
        </w:rPr>
      </w:pPr>
      <w:r w:rsidRPr="007C2059">
        <w:rPr>
          <w:rFonts w:asciiTheme="majorBidi" w:hAnsiTheme="majorBidi" w:cstheme="majorBidi"/>
          <w:sz w:val="28"/>
          <w:szCs w:val="28"/>
          <w:lang w:bidi="ar-EG"/>
        </w:rPr>
        <w:t xml:space="preserve">NEOM represents a $500 billion development of The Line alongside Trojena to establish an advanced high-tech urban center. </w:t>
      </w:r>
      <w:r w:rsidRPr="007C2059">
        <w:rPr>
          <w:rFonts w:asciiTheme="majorBidi" w:hAnsiTheme="majorBidi" w:cstheme="majorBidi"/>
          <w:sz w:val="28"/>
          <w:szCs w:val="28"/>
          <w:vertAlign w:val="superscript"/>
          <w:lang w:bidi="ar-EG"/>
        </w:rPr>
        <w:t>(2)</w:t>
      </w:r>
      <w:r w:rsidRPr="007C2059">
        <w:rPr>
          <w:rFonts w:asciiTheme="majorBidi" w:hAnsiTheme="majorBidi" w:cstheme="majorBidi"/>
          <w:sz w:val="28"/>
          <w:szCs w:val="28"/>
          <w:lang w:bidi="ar-EG"/>
        </w:rPr>
        <w:t xml:space="preserve"> </w:t>
      </w:r>
    </w:p>
    <w:p w14:paraId="688779E4" w14:textId="77777777" w:rsidR="00704375" w:rsidRPr="007C2059" w:rsidRDefault="00704375" w:rsidP="00704375">
      <w:pPr>
        <w:pStyle w:val="ListParagraph"/>
        <w:numPr>
          <w:ilvl w:val="0"/>
          <w:numId w:val="7"/>
        </w:numPr>
        <w:bidi w:val="0"/>
        <w:jc w:val="both"/>
        <w:rPr>
          <w:rFonts w:asciiTheme="majorBidi" w:hAnsiTheme="majorBidi" w:cstheme="majorBidi"/>
          <w:sz w:val="28"/>
          <w:szCs w:val="28"/>
          <w:lang w:bidi="ar-EG"/>
        </w:rPr>
      </w:pPr>
      <w:r w:rsidRPr="007C2059">
        <w:rPr>
          <w:rFonts w:asciiTheme="majorBidi" w:hAnsiTheme="majorBidi" w:cstheme="majorBidi"/>
          <w:sz w:val="28"/>
          <w:szCs w:val="28"/>
          <w:lang w:bidi="ar-EG"/>
        </w:rPr>
        <w:t xml:space="preserve">Qiddiya represents a $9.8 billion dollar investment in building an entertainment center outside Riyadh to blend cultural attractions with recreation amenities. </w:t>
      </w:r>
      <w:r w:rsidRPr="007C2059">
        <w:rPr>
          <w:rFonts w:asciiTheme="majorBidi" w:hAnsiTheme="majorBidi" w:cstheme="majorBidi"/>
          <w:sz w:val="28"/>
          <w:szCs w:val="28"/>
          <w:vertAlign w:val="superscript"/>
          <w:lang w:bidi="ar-EG"/>
        </w:rPr>
        <w:t>(2)</w:t>
      </w:r>
    </w:p>
    <w:p w14:paraId="305C0BCD" w14:textId="77777777" w:rsidR="00704375" w:rsidRPr="007C2059" w:rsidRDefault="00704375" w:rsidP="00704375">
      <w:pPr>
        <w:pStyle w:val="ListParagraph"/>
        <w:numPr>
          <w:ilvl w:val="0"/>
          <w:numId w:val="7"/>
        </w:numPr>
        <w:bidi w:val="0"/>
        <w:jc w:val="both"/>
        <w:rPr>
          <w:rFonts w:asciiTheme="majorBidi" w:hAnsiTheme="majorBidi" w:cstheme="majorBidi"/>
          <w:sz w:val="28"/>
          <w:szCs w:val="28"/>
          <w:lang w:bidi="ar-EG"/>
        </w:rPr>
      </w:pPr>
      <w:r w:rsidRPr="007C2059">
        <w:rPr>
          <w:rFonts w:asciiTheme="majorBidi" w:hAnsiTheme="majorBidi" w:cstheme="majorBidi"/>
          <w:sz w:val="28"/>
          <w:szCs w:val="28"/>
          <w:lang w:bidi="ar-EG"/>
        </w:rPr>
        <w:t xml:space="preserve">Red Sea Global: An investment of $23.6 billion in tourism and luxury developments along the Red Sea coast. </w:t>
      </w:r>
      <w:r w:rsidRPr="007C2059">
        <w:rPr>
          <w:rFonts w:asciiTheme="majorBidi" w:hAnsiTheme="majorBidi" w:cstheme="majorBidi"/>
          <w:sz w:val="28"/>
          <w:szCs w:val="28"/>
          <w:vertAlign w:val="superscript"/>
          <w:lang w:bidi="ar-EG"/>
        </w:rPr>
        <w:t>(2)</w:t>
      </w:r>
    </w:p>
    <w:p w14:paraId="563D877F" w14:textId="77777777" w:rsidR="00704375" w:rsidRPr="007C2059" w:rsidRDefault="00704375" w:rsidP="00704375">
      <w:pPr>
        <w:pStyle w:val="ListParagraph"/>
        <w:numPr>
          <w:ilvl w:val="0"/>
          <w:numId w:val="7"/>
        </w:numPr>
        <w:bidi w:val="0"/>
        <w:jc w:val="both"/>
        <w:rPr>
          <w:rFonts w:asciiTheme="majorBidi" w:hAnsiTheme="majorBidi" w:cstheme="majorBidi"/>
          <w:sz w:val="28"/>
          <w:szCs w:val="28"/>
          <w:lang w:bidi="ar-EG"/>
        </w:rPr>
      </w:pPr>
      <w:r w:rsidRPr="007C2059">
        <w:rPr>
          <w:rFonts w:asciiTheme="majorBidi" w:hAnsiTheme="majorBidi" w:cstheme="majorBidi"/>
          <w:sz w:val="28"/>
          <w:szCs w:val="28"/>
          <w:lang w:bidi="ar-EG"/>
        </w:rPr>
        <w:t xml:space="preserve">The Diriyah Gate project worth $63.2 billion seeks to establish Diriyah as both a historical and cultural center. </w:t>
      </w:r>
      <w:r w:rsidRPr="007C2059">
        <w:rPr>
          <w:rFonts w:asciiTheme="majorBidi" w:hAnsiTheme="majorBidi" w:cstheme="majorBidi"/>
          <w:sz w:val="28"/>
          <w:szCs w:val="28"/>
          <w:vertAlign w:val="superscript"/>
          <w:lang w:bidi="ar-EG"/>
        </w:rPr>
        <w:t>(2)</w:t>
      </w:r>
    </w:p>
    <w:p w14:paraId="1183ECAE" w14:textId="77777777" w:rsidR="00704375" w:rsidRPr="007C2059" w:rsidRDefault="00704375" w:rsidP="00704375">
      <w:pPr>
        <w:pStyle w:val="ListParagraph"/>
        <w:numPr>
          <w:ilvl w:val="0"/>
          <w:numId w:val="7"/>
        </w:numPr>
        <w:bidi w:val="0"/>
        <w:jc w:val="both"/>
        <w:rPr>
          <w:rFonts w:asciiTheme="majorBidi" w:hAnsiTheme="majorBidi" w:cstheme="majorBidi"/>
          <w:sz w:val="28"/>
          <w:szCs w:val="28"/>
          <w:lang w:bidi="ar-EG"/>
        </w:rPr>
      </w:pPr>
      <w:r w:rsidRPr="007C2059">
        <w:rPr>
          <w:rFonts w:asciiTheme="majorBidi" w:hAnsiTheme="majorBidi" w:cstheme="majorBidi"/>
          <w:sz w:val="28"/>
          <w:szCs w:val="28"/>
          <w:lang w:bidi="ar-EG"/>
        </w:rPr>
        <w:t xml:space="preserve">King Salman Park receives $23 billion dollars to establish a massive urban park across Riyadh while developing its green and recreational areas. </w:t>
      </w:r>
      <w:r w:rsidRPr="007C2059">
        <w:rPr>
          <w:rFonts w:asciiTheme="majorBidi" w:hAnsiTheme="majorBidi" w:cstheme="majorBidi"/>
          <w:sz w:val="28"/>
          <w:szCs w:val="28"/>
          <w:vertAlign w:val="superscript"/>
          <w:lang w:bidi="ar-EG"/>
        </w:rPr>
        <w:t>(2)</w:t>
      </w:r>
    </w:p>
    <w:p w14:paraId="0D1B8503" w14:textId="77777777" w:rsidR="00704375" w:rsidRPr="007C2059" w:rsidRDefault="00704375" w:rsidP="00704375">
      <w:pPr>
        <w:pStyle w:val="ListParagraph"/>
        <w:numPr>
          <w:ilvl w:val="0"/>
          <w:numId w:val="7"/>
        </w:numPr>
        <w:bidi w:val="0"/>
        <w:jc w:val="both"/>
        <w:rPr>
          <w:rFonts w:asciiTheme="majorBidi" w:hAnsiTheme="majorBidi" w:cstheme="majorBidi"/>
          <w:sz w:val="28"/>
          <w:szCs w:val="28"/>
          <w:lang w:bidi="ar-EG"/>
        </w:rPr>
      </w:pPr>
      <w:r w:rsidRPr="007C2059">
        <w:rPr>
          <w:rFonts w:asciiTheme="majorBidi" w:hAnsiTheme="majorBidi" w:cstheme="majorBidi"/>
          <w:sz w:val="28"/>
          <w:szCs w:val="28"/>
          <w:lang w:bidi="ar-EG"/>
        </w:rPr>
        <w:t xml:space="preserve">The construction of Expo 2030 Site requires $7.8 billion to make Riyadh ready for World Expo 2030. </w:t>
      </w:r>
      <w:r w:rsidRPr="007C2059">
        <w:rPr>
          <w:rFonts w:asciiTheme="majorBidi" w:hAnsiTheme="majorBidi" w:cstheme="majorBidi"/>
          <w:sz w:val="28"/>
          <w:szCs w:val="28"/>
          <w:vertAlign w:val="superscript"/>
          <w:lang w:bidi="ar-EG"/>
        </w:rPr>
        <w:t xml:space="preserve">(2) </w:t>
      </w:r>
    </w:p>
    <w:p w14:paraId="73CA8799" w14:textId="77777777" w:rsidR="00704375" w:rsidRPr="007C2059" w:rsidRDefault="00704375" w:rsidP="00704375">
      <w:pPr>
        <w:bidi w:val="0"/>
        <w:ind w:firstLine="360"/>
        <w:jc w:val="both"/>
        <w:rPr>
          <w:rFonts w:asciiTheme="majorBidi" w:hAnsiTheme="majorBidi" w:cstheme="majorBidi"/>
          <w:sz w:val="28"/>
          <w:szCs w:val="28"/>
          <w:lang w:bidi="ar-EG"/>
        </w:rPr>
      </w:pPr>
      <w:r w:rsidRPr="007C2059">
        <w:rPr>
          <w:rFonts w:asciiTheme="majorBidi" w:hAnsiTheme="majorBidi" w:cstheme="majorBidi"/>
          <w:sz w:val="28"/>
          <w:szCs w:val="28"/>
          <w:lang w:bidi="ar-EG"/>
        </w:rPr>
        <w:t xml:space="preserve">The Kingdom runs these investments as part of a nationwide initiative to both update infrastructure and put monetary firepower behind economic fueling and oil revenue diversification. </w:t>
      </w:r>
      <w:r w:rsidRPr="00A04D52">
        <w:rPr>
          <w:rFonts w:asciiTheme="majorBidi" w:hAnsiTheme="majorBidi" w:cstheme="majorBidi"/>
          <w:sz w:val="28"/>
          <w:szCs w:val="28"/>
          <w:vertAlign w:val="superscript"/>
          <w:lang w:bidi="ar-EG"/>
        </w:rPr>
        <w:t>(15)</w:t>
      </w:r>
    </w:p>
    <w:p w14:paraId="3BC0EBAC" w14:textId="77777777" w:rsidR="00704375" w:rsidRPr="007C2059" w:rsidRDefault="00704375" w:rsidP="00704375">
      <w:pPr>
        <w:bidi w:val="0"/>
        <w:ind w:firstLine="360"/>
        <w:jc w:val="both"/>
        <w:rPr>
          <w:rFonts w:asciiTheme="majorBidi" w:hAnsiTheme="majorBidi" w:cstheme="majorBidi"/>
          <w:sz w:val="28"/>
          <w:szCs w:val="28"/>
          <w:lang w:bidi="ar-EG"/>
        </w:rPr>
      </w:pPr>
      <w:r w:rsidRPr="007C2059">
        <w:rPr>
          <w:rFonts w:asciiTheme="majorBidi" w:hAnsiTheme="majorBidi" w:cstheme="majorBidi"/>
          <w:sz w:val="28"/>
          <w:szCs w:val="28"/>
          <w:lang w:bidi="ar-EG"/>
        </w:rPr>
        <w:t xml:space="preserve">The actual payment schedule for these projects likely will experience changes throughout their development phase with several projects possibly needing modifications or experiencing time delays. </w:t>
      </w:r>
    </w:p>
    <w:p w14:paraId="731DFF52" w14:textId="77777777" w:rsidR="00704375" w:rsidRPr="007C2059" w:rsidRDefault="00704375" w:rsidP="00704375">
      <w:pPr>
        <w:bidi w:val="0"/>
        <w:ind w:firstLine="360"/>
        <w:jc w:val="both"/>
        <w:rPr>
          <w:rFonts w:asciiTheme="majorBidi" w:hAnsiTheme="majorBidi" w:cstheme="majorBidi"/>
          <w:sz w:val="28"/>
          <w:szCs w:val="28"/>
          <w:lang w:bidi="ar-EG"/>
        </w:rPr>
      </w:pPr>
      <w:r w:rsidRPr="007C2059">
        <w:rPr>
          <w:rFonts w:asciiTheme="majorBidi" w:hAnsiTheme="majorBidi" w:cstheme="majorBidi"/>
          <w:sz w:val="28"/>
          <w:szCs w:val="28"/>
          <w:lang w:bidi="ar-EG"/>
        </w:rPr>
        <w:t xml:space="preserve">To achieve these initiatives the project requires advanced materials and technology with various coating and paint types that both protect its properties and establish the exceptional visual theme between Heritage and Modernity elements. Therefore, protective coatings guarantee extended durability and sustainable operation of these Iconic Projects. </w:t>
      </w:r>
    </w:p>
    <w:p w14:paraId="60D8E4D3" w14:textId="77777777" w:rsidR="00704375" w:rsidRPr="007C2059" w:rsidRDefault="00704375" w:rsidP="00704375">
      <w:pPr>
        <w:bidi w:val="0"/>
        <w:ind w:firstLine="360"/>
        <w:jc w:val="both"/>
        <w:rPr>
          <w:rFonts w:asciiTheme="majorBidi" w:hAnsiTheme="majorBidi" w:cstheme="majorBidi"/>
          <w:sz w:val="28"/>
          <w:szCs w:val="28"/>
          <w:lang w:bidi="ar-EG"/>
        </w:rPr>
      </w:pPr>
      <w:r w:rsidRPr="007C2059">
        <w:rPr>
          <w:rFonts w:asciiTheme="majorBidi" w:hAnsiTheme="majorBidi" w:cstheme="majorBidi"/>
          <w:sz w:val="28"/>
          <w:szCs w:val="28"/>
          <w:lang w:bidi="ar-EG"/>
        </w:rPr>
        <w:lastRenderedPageBreak/>
        <w:t xml:space="preserve">Leading protective coating companies worldwide face amazing business prospects within Saudi Arabia's construction sector although they encounter numerous market difficulties in this market. </w:t>
      </w:r>
    </w:p>
    <w:p w14:paraId="7BCF4C30" w14:textId="77777777" w:rsidR="00704375" w:rsidRPr="007C2059" w:rsidRDefault="00704375" w:rsidP="00704375">
      <w:pPr>
        <w:bidi w:val="0"/>
        <w:ind w:firstLine="360"/>
        <w:jc w:val="both"/>
        <w:rPr>
          <w:rFonts w:asciiTheme="majorBidi" w:hAnsiTheme="majorBidi" w:cstheme="majorBidi"/>
          <w:sz w:val="28"/>
          <w:szCs w:val="28"/>
          <w:lang w:bidi="ar-EG"/>
        </w:rPr>
      </w:pPr>
      <w:r w:rsidRPr="007C2059">
        <w:rPr>
          <w:rFonts w:asciiTheme="majorBidi" w:hAnsiTheme="majorBidi" w:cstheme="majorBidi"/>
          <w:sz w:val="28"/>
          <w:szCs w:val="28"/>
          <w:lang w:bidi="ar-EG"/>
        </w:rPr>
        <w:t xml:space="preserve">Brand awareness development in this demanding market becomes essential because it helps companies win market share positions while also gaining trust as Saudi Arabia's major development partners. </w:t>
      </w:r>
    </w:p>
    <w:p w14:paraId="5AAACFF6" w14:textId="77777777" w:rsidR="00704375" w:rsidRPr="007C2059" w:rsidRDefault="00704375" w:rsidP="00704375">
      <w:pPr>
        <w:bidi w:val="0"/>
        <w:ind w:firstLine="360"/>
        <w:jc w:val="both"/>
        <w:rPr>
          <w:rFonts w:asciiTheme="majorBidi" w:hAnsiTheme="majorBidi" w:cstheme="majorBidi"/>
          <w:sz w:val="28"/>
          <w:szCs w:val="28"/>
          <w:lang w:bidi="ar-EG"/>
        </w:rPr>
      </w:pPr>
      <w:r w:rsidRPr="007C2059">
        <w:rPr>
          <w:rFonts w:asciiTheme="majorBidi" w:hAnsiTheme="majorBidi" w:cstheme="majorBidi"/>
          <w:sz w:val="28"/>
          <w:szCs w:val="28"/>
          <w:lang w:bidi="ar-EG"/>
        </w:rPr>
        <w:t xml:space="preserve">Research investigates the branding strategies and tactics protective coatings industries use to expand their awareness within the Saudi Arab Construction sector. The research investigates factors that shape brand perception and positioning through current branding strategy analysis to generate new optimization recommendations which enhance brand recognition for targeted market segments. </w:t>
      </w:r>
    </w:p>
    <w:p w14:paraId="65F8FA64" w14:textId="77777777" w:rsidR="00704375" w:rsidRPr="007C2059" w:rsidRDefault="00704375" w:rsidP="00704375">
      <w:pPr>
        <w:bidi w:val="0"/>
        <w:ind w:firstLine="360"/>
        <w:jc w:val="both"/>
        <w:rPr>
          <w:rFonts w:asciiTheme="majorBidi" w:hAnsiTheme="majorBidi" w:cstheme="majorBidi"/>
          <w:sz w:val="28"/>
          <w:szCs w:val="28"/>
          <w:lang w:bidi="ar-EG"/>
        </w:rPr>
      </w:pPr>
      <w:r w:rsidRPr="007C2059">
        <w:rPr>
          <w:rFonts w:asciiTheme="majorBidi" w:hAnsiTheme="majorBidi" w:cstheme="majorBidi"/>
          <w:sz w:val="28"/>
          <w:szCs w:val="28"/>
          <w:lang w:bidi="ar-EG"/>
        </w:rPr>
        <w:t xml:space="preserve">The examination of Saudi Arabian construction market dynamics together with cultural factors and themes and regulations alongside technological developments will offer guidance for multinational companies to succeed within this market. </w:t>
      </w:r>
    </w:p>
    <w:p w14:paraId="1BAAA8FE" w14:textId="77777777" w:rsidR="00704375" w:rsidRPr="007C2059" w:rsidRDefault="00704375" w:rsidP="00704375">
      <w:pPr>
        <w:bidi w:val="0"/>
        <w:ind w:firstLine="360"/>
        <w:jc w:val="both"/>
        <w:rPr>
          <w:rFonts w:asciiTheme="majorBidi" w:hAnsiTheme="majorBidi" w:cstheme="majorBidi"/>
          <w:sz w:val="28"/>
          <w:szCs w:val="28"/>
          <w:lang w:bidi="ar-EG"/>
        </w:rPr>
      </w:pPr>
      <w:r w:rsidRPr="007C2059">
        <w:rPr>
          <w:rFonts w:asciiTheme="majorBidi" w:hAnsiTheme="majorBidi" w:cstheme="majorBidi"/>
          <w:sz w:val="28"/>
          <w:szCs w:val="28"/>
          <w:lang w:bidi="ar-EG"/>
        </w:rPr>
        <w:t xml:space="preserve">The research seeks to broaden understanding regarding international marketing tactics as well as brand administration and market access techniques for evolving international markets. Such sections detail the specific obstacles multinational corporations encounter along with explaining why this research matters before showing its goals and survey questions. </w:t>
      </w:r>
    </w:p>
    <w:p w14:paraId="7D21E9DE" w14:textId="77777777" w:rsidR="00704375" w:rsidRPr="007C2059" w:rsidRDefault="00704375" w:rsidP="00704375">
      <w:pPr>
        <w:bidi w:val="0"/>
        <w:ind w:firstLine="360"/>
        <w:jc w:val="both"/>
        <w:rPr>
          <w:rFonts w:asciiTheme="majorBidi" w:hAnsiTheme="majorBidi" w:cstheme="majorBidi"/>
          <w:sz w:val="28"/>
          <w:szCs w:val="28"/>
          <w:lang w:bidi="ar-EG"/>
        </w:rPr>
      </w:pPr>
      <w:r w:rsidRPr="007C2059">
        <w:rPr>
          <w:rFonts w:asciiTheme="majorBidi" w:hAnsiTheme="majorBidi" w:cstheme="majorBidi"/>
          <w:sz w:val="28"/>
          <w:szCs w:val="28"/>
          <w:lang w:bidi="ar-EG"/>
        </w:rPr>
        <w:t xml:space="preserve">Subsequently, theoretical perspectives receive attention followed by an explanation of research methods and final recommendations for action. </w:t>
      </w:r>
    </w:p>
    <w:p w14:paraId="1915E26F" w14:textId="77777777" w:rsidR="00704375" w:rsidRPr="007C2059" w:rsidRDefault="00704375" w:rsidP="00704375">
      <w:pPr>
        <w:bidi w:val="0"/>
        <w:ind w:firstLine="360"/>
        <w:jc w:val="both"/>
        <w:rPr>
          <w:rFonts w:asciiTheme="majorBidi" w:hAnsiTheme="majorBidi" w:cstheme="majorBidi"/>
          <w:sz w:val="28"/>
          <w:szCs w:val="28"/>
          <w:lang w:bidi="ar-EG"/>
        </w:rPr>
      </w:pPr>
    </w:p>
    <w:p w14:paraId="779C8EAB" w14:textId="77777777" w:rsidR="00704375" w:rsidRPr="007C2059" w:rsidRDefault="00704375" w:rsidP="00704375">
      <w:pPr>
        <w:bidi w:val="0"/>
        <w:ind w:firstLine="360"/>
        <w:rPr>
          <w:rFonts w:asciiTheme="majorBidi" w:hAnsiTheme="majorBidi" w:cstheme="majorBidi"/>
          <w:sz w:val="28"/>
          <w:szCs w:val="28"/>
          <w:rtl/>
          <w:lang w:bidi="ar-EG"/>
        </w:rPr>
      </w:pPr>
    </w:p>
    <w:p w14:paraId="4C1A27DD" w14:textId="77777777" w:rsidR="00704375" w:rsidRPr="007C2059" w:rsidRDefault="00704375" w:rsidP="00704375">
      <w:pPr>
        <w:rPr>
          <w:rFonts w:asciiTheme="majorBidi" w:hAnsiTheme="majorBidi" w:cstheme="majorBidi"/>
          <w:sz w:val="28"/>
          <w:szCs w:val="28"/>
          <w:lang w:bidi="ar-EG"/>
        </w:rPr>
      </w:pPr>
    </w:p>
    <w:p w14:paraId="227818F0" w14:textId="77777777" w:rsidR="00704375" w:rsidRPr="007C2059" w:rsidRDefault="00704375" w:rsidP="00704375">
      <w:pPr>
        <w:rPr>
          <w:rFonts w:asciiTheme="majorBidi" w:hAnsiTheme="majorBidi" w:cstheme="majorBidi"/>
          <w:sz w:val="28"/>
          <w:szCs w:val="28"/>
          <w:rtl/>
          <w:lang w:bidi="ar-EG"/>
        </w:rPr>
      </w:pPr>
    </w:p>
    <w:p w14:paraId="746165E2" w14:textId="77777777" w:rsidR="00704375" w:rsidRPr="007C2059" w:rsidRDefault="00704375" w:rsidP="00704375">
      <w:pPr>
        <w:rPr>
          <w:rFonts w:asciiTheme="majorBidi" w:hAnsiTheme="majorBidi" w:cstheme="majorBidi"/>
          <w:sz w:val="28"/>
          <w:szCs w:val="28"/>
          <w:lang w:bidi="ar-EG"/>
        </w:rPr>
      </w:pPr>
    </w:p>
    <w:p w14:paraId="578E7FDE" w14:textId="77777777" w:rsidR="00704375" w:rsidRPr="007C2059" w:rsidRDefault="00704375" w:rsidP="00704375">
      <w:pPr>
        <w:rPr>
          <w:rFonts w:asciiTheme="majorBidi" w:hAnsiTheme="majorBidi" w:cstheme="majorBidi"/>
          <w:sz w:val="28"/>
          <w:szCs w:val="28"/>
          <w:lang w:bidi="ar-EG"/>
        </w:rPr>
      </w:pPr>
    </w:p>
    <w:p w14:paraId="10CC4FBA" w14:textId="77777777" w:rsidR="00704375" w:rsidRPr="007C2059" w:rsidRDefault="00704375" w:rsidP="00704375">
      <w:pPr>
        <w:rPr>
          <w:rFonts w:asciiTheme="majorBidi" w:hAnsiTheme="majorBidi" w:cstheme="majorBidi"/>
          <w:sz w:val="28"/>
          <w:szCs w:val="28"/>
          <w:lang w:bidi="ar-EG"/>
        </w:rPr>
      </w:pPr>
    </w:p>
    <w:p w14:paraId="091B5184" w14:textId="77777777" w:rsidR="00704375" w:rsidRPr="007C2059" w:rsidRDefault="00704375" w:rsidP="00704375">
      <w:pPr>
        <w:rPr>
          <w:rFonts w:asciiTheme="majorBidi" w:hAnsiTheme="majorBidi" w:cstheme="majorBidi"/>
          <w:sz w:val="28"/>
          <w:szCs w:val="28"/>
          <w:rtl/>
          <w:lang w:bidi="ar-EG"/>
        </w:rPr>
      </w:pPr>
    </w:p>
    <w:p w14:paraId="7812D83E" w14:textId="77777777" w:rsidR="00704375" w:rsidRDefault="00704375" w:rsidP="00704375">
      <w:pPr>
        <w:rPr>
          <w:rFonts w:asciiTheme="majorBidi" w:hAnsiTheme="majorBidi" w:cstheme="majorBidi"/>
          <w:sz w:val="28"/>
          <w:szCs w:val="28"/>
          <w:lang w:bidi="ar-EG"/>
        </w:rPr>
      </w:pPr>
    </w:p>
    <w:p w14:paraId="05FEB192" w14:textId="77777777" w:rsidR="00704375" w:rsidRPr="007C2059" w:rsidRDefault="00704375" w:rsidP="00704375">
      <w:pPr>
        <w:rPr>
          <w:rFonts w:asciiTheme="majorBidi" w:hAnsiTheme="majorBidi" w:cstheme="majorBidi"/>
          <w:sz w:val="28"/>
          <w:szCs w:val="28"/>
          <w:rtl/>
          <w:lang w:bidi="ar-EG"/>
        </w:rPr>
      </w:pPr>
    </w:p>
    <w:p w14:paraId="16EEE903" w14:textId="77777777" w:rsidR="00704375" w:rsidRPr="007C2059" w:rsidRDefault="00704375" w:rsidP="00704375">
      <w:pPr>
        <w:pStyle w:val="ListParagraph"/>
        <w:numPr>
          <w:ilvl w:val="0"/>
          <w:numId w:val="3"/>
        </w:numPr>
        <w:bidi w:val="0"/>
        <w:jc w:val="both"/>
        <w:rPr>
          <w:rFonts w:asciiTheme="majorBidi" w:hAnsiTheme="majorBidi" w:cstheme="majorBidi"/>
          <w:sz w:val="28"/>
          <w:szCs w:val="28"/>
        </w:rPr>
      </w:pPr>
      <w:r w:rsidRPr="007C2059">
        <w:rPr>
          <w:rFonts w:asciiTheme="majorBidi" w:hAnsiTheme="majorBidi" w:cstheme="majorBidi"/>
          <w:sz w:val="28"/>
          <w:szCs w:val="28"/>
        </w:rPr>
        <w:lastRenderedPageBreak/>
        <w:t>Problems of the study:</w:t>
      </w:r>
    </w:p>
    <w:p w14:paraId="666DC9B1" w14:textId="77777777" w:rsidR="00704375" w:rsidRPr="007C2059" w:rsidRDefault="00704375" w:rsidP="00704375">
      <w:pPr>
        <w:bidi w:val="0"/>
        <w:ind w:firstLine="720"/>
        <w:jc w:val="both"/>
        <w:rPr>
          <w:rFonts w:asciiTheme="majorBidi" w:hAnsiTheme="majorBidi" w:cstheme="majorBidi"/>
          <w:sz w:val="28"/>
          <w:szCs w:val="28"/>
        </w:rPr>
      </w:pPr>
      <w:r w:rsidRPr="007C2059">
        <w:rPr>
          <w:rFonts w:asciiTheme="majorBidi" w:hAnsiTheme="majorBidi" w:cstheme="majorBidi"/>
          <w:sz w:val="28"/>
          <w:szCs w:val="28"/>
        </w:rPr>
        <w:t xml:space="preserve"> The protective coatings industry operates with multiple barriers when it comes to expanding brand familiarity throughout Saudi Arabian construction sites. </w:t>
      </w:r>
    </w:p>
    <w:p w14:paraId="1CDF6E95" w14:textId="77777777" w:rsidR="00704375" w:rsidRPr="007C2059" w:rsidRDefault="00704375" w:rsidP="00704375">
      <w:pPr>
        <w:bidi w:val="0"/>
        <w:jc w:val="both"/>
        <w:rPr>
          <w:rFonts w:asciiTheme="majorBidi" w:hAnsiTheme="majorBidi" w:cstheme="majorBidi"/>
          <w:sz w:val="28"/>
          <w:szCs w:val="28"/>
        </w:rPr>
      </w:pPr>
      <w:r w:rsidRPr="007C2059">
        <w:rPr>
          <w:rFonts w:asciiTheme="majorBidi" w:hAnsiTheme="majorBidi" w:cstheme="majorBidi"/>
          <w:sz w:val="28"/>
          <w:szCs w:val="28"/>
        </w:rPr>
        <w:t>Several major difficulties prevent multinational firms from successfully exploiting the substantial number and size of opportunities created through Vision 2030'</w:t>
      </w:r>
      <w:proofErr w:type="gramStart"/>
      <w:r w:rsidRPr="007C2059">
        <w:rPr>
          <w:rFonts w:asciiTheme="majorBidi" w:hAnsiTheme="majorBidi" w:cstheme="majorBidi"/>
          <w:sz w:val="28"/>
          <w:szCs w:val="28"/>
        </w:rPr>
        <w:t>s</w:t>
      </w:r>
      <w:r w:rsidRPr="00A465AC">
        <w:rPr>
          <w:rFonts w:asciiTheme="majorBidi" w:hAnsiTheme="majorBidi" w:cstheme="majorBidi"/>
          <w:sz w:val="28"/>
          <w:szCs w:val="28"/>
          <w:vertAlign w:val="superscript"/>
          <w:lang w:bidi="ar-EG"/>
        </w:rPr>
        <w:t>(</w:t>
      </w:r>
      <w:proofErr w:type="gramEnd"/>
      <w:r w:rsidRPr="00A465AC">
        <w:rPr>
          <w:rFonts w:asciiTheme="majorBidi" w:hAnsiTheme="majorBidi" w:cstheme="majorBidi"/>
          <w:sz w:val="28"/>
          <w:szCs w:val="28"/>
          <w:vertAlign w:val="superscript"/>
          <w:lang w:bidi="ar-EG"/>
        </w:rPr>
        <w:t>14)</w:t>
      </w:r>
      <w:r w:rsidRPr="007C2059">
        <w:rPr>
          <w:rFonts w:asciiTheme="majorBidi" w:hAnsiTheme="majorBidi" w:cstheme="majorBidi"/>
          <w:sz w:val="28"/>
          <w:szCs w:val="28"/>
          <w:lang w:bidi="ar-EG"/>
        </w:rPr>
        <w:t xml:space="preserve"> </w:t>
      </w:r>
      <w:r w:rsidRPr="007C2059">
        <w:rPr>
          <w:rFonts w:asciiTheme="majorBidi" w:hAnsiTheme="majorBidi" w:cstheme="majorBidi"/>
          <w:sz w:val="28"/>
          <w:szCs w:val="28"/>
        </w:rPr>
        <w:t xml:space="preserve">Giga projects despite such abundant opportunities. </w:t>
      </w:r>
    </w:p>
    <w:p w14:paraId="42A21774" w14:textId="77777777" w:rsidR="00704375" w:rsidRPr="007C2059" w:rsidRDefault="00704375" w:rsidP="00704375">
      <w:pPr>
        <w:bidi w:val="0"/>
        <w:jc w:val="both"/>
        <w:rPr>
          <w:rFonts w:asciiTheme="majorBidi" w:hAnsiTheme="majorBidi" w:cstheme="majorBidi"/>
          <w:sz w:val="28"/>
          <w:szCs w:val="28"/>
        </w:rPr>
      </w:pPr>
      <w:r w:rsidRPr="007C2059">
        <w:rPr>
          <w:rFonts w:asciiTheme="majorBidi" w:hAnsiTheme="majorBidi" w:cstheme="majorBidi"/>
          <w:sz w:val="28"/>
          <w:szCs w:val="28"/>
        </w:rPr>
        <w:t xml:space="preserve">Branding and marketing strategies need tailored adaptation in line with Saudi Arabian cultural elements. Multinational companies require knowledge about cultural restrictions as well as preferences that enable them to focus their resources with maximum effectiveness. </w:t>
      </w:r>
    </w:p>
    <w:p w14:paraId="5F6AA85D" w14:textId="77777777" w:rsidR="00704375" w:rsidRPr="007C2059" w:rsidRDefault="00704375" w:rsidP="00704375">
      <w:pPr>
        <w:bidi w:val="0"/>
        <w:jc w:val="both"/>
        <w:rPr>
          <w:rFonts w:asciiTheme="majorBidi" w:hAnsiTheme="majorBidi" w:cstheme="majorBidi"/>
          <w:sz w:val="28"/>
          <w:szCs w:val="28"/>
        </w:rPr>
      </w:pPr>
      <w:r w:rsidRPr="007C2059">
        <w:rPr>
          <w:rFonts w:asciiTheme="majorBidi" w:hAnsiTheme="majorBidi" w:cstheme="majorBidi"/>
          <w:sz w:val="28"/>
          <w:szCs w:val="28"/>
        </w:rPr>
        <w:t xml:space="preserve">Saudi Arabian regulatory standards appear distinct to international companies because their business ethics contrast from common international standards. </w:t>
      </w:r>
    </w:p>
    <w:p w14:paraId="19C9CEDB" w14:textId="77777777" w:rsidR="00704375" w:rsidRPr="007C2059" w:rsidRDefault="00704375" w:rsidP="00704375">
      <w:pPr>
        <w:bidi w:val="0"/>
        <w:jc w:val="both"/>
        <w:rPr>
          <w:rFonts w:asciiTheme="majorBidi" w:hAnsiTheme="majorBidi" w:cstheme="majorBidi"/>
          <w:sz w:val="28"/>
          <w:szCs w:val="28"/>
        </w:rPr>
      </w:pPr>
      <w:r w:rsidRPr="007C2059">
        <w:rPr>
          <w:rFonts w:asciiTheme="majorBidi" w:hAnsiTheme="majorBidi" w:cstheme="majorBidi"/>
          <w:sz w:val="28"/>
          <w:szCs w:val="28"/>
        </w:rPr>
        <w:t xml:space="preserve">The need to follow local rules and legislations increases the operational challenges of market entry and implementing business strategy. </w:t>
      </w:r>
    </w:p>
    <w:p w14:paraId="6E115D94" w14:textId="77777777" w:rsidR="00704375" w:rsidRPr="007C2059" w:rsidRDefault="00704375" w:rsidP="00704375">
      <w:pPr>
        <w:bidi w:val="0"/>
        <w:jc w:val="both"/>
        <w:rPr>
          <w:rFonts w:asciiTheme="majorBidi" w:hAnsiTheme="majorBidi" w:cstheme="majorBidi"/>
          <w:sz w:val="28"/>
          <w:szCs w:val="28"/>
        </w:rPr>
      </w:pPr>
      <w:r w:rsidRPr="007C2059">
        <w:rPr>
          <w:rFonts w:asciiTheme="majorBidi" w:hAnsiTheme="majorBidi" w:cstheme="majorBidi"/>
          <w:sz w:val="28"/>
          <w:szCs w:val="28"/>
        </w:rPr>
        <w:t xml:space="preserve">The Saudi Arabian building materials sector attracts heavy competition since domestic firms together with international operators aggressively pursue market control. </w:t>
      </w:r>
    </w:p>
    <w:p w14:paraId="2B3FF58C" w14:textId="77777777" w:rsidR="00704375" w:rsidRPr="007C2059" w:rsidRDefault="00704375" w:rsidP="00704375">
      <w:pPr>
        <w:bidi w:val="0"/>
        <w:jc w:val="both"/>
        <w:rPr>
          <w:rFonts w:asciiTheme="majorBidi" w:hAnsiTheme="majorBidi" w:cstheme="majorBidi"/>
          <w:sz w:val="28"/>
          <w:szCs w:val="28"/>
        </w:rPr>
      </w:pPr>
      <w:r w:rsidRPr="007C2059">
        <w:rPr>
          <w:rFonts w:asciiTheme="majorBidi" w:hAnsiTheme="majorBidi" w:cstheme="majorBidi"/>
          <w:sz w:val="28"/>
          <w:szCs w:val="28"/>
        </w:rPr>
        <w:t xml:space="preserve">Some obstacles arise when companies must compete for market dominance which requires both strategic branding methods alongside successful communication approaches. </w:t>
      </w:r>
    </w:p>
    <w:p w14:paraId="4FBBBC39" w14:textId="77777777" w:rsidR="00704375" w:rsidRPr="007C2059" w:rsidRDefault="00704375" w:rsidP="00704375">
      <w:pPr>
        <w:bidi w:val="0"/>
        <w:jc w:val="both"/>
        <w:rPr>
          <w:rFonts w:asciiTheme="majorBidi" w:hAnsiTheme="majorBidi" w:cstheme="majorBidi"/>
          <w:sz w:val="28"/>
          <w:szCs w:val="28"/>
        </w:rPr>
      </w:pPr>
      <w:r w:rsidRPr="007C2059">
        <w:rPr>
          <w:rFonts w:asciiTheme="majorBidi" w:hAnsiTheme="majorBidi" w:cstheme="majorBidi"/>
          <w:sz w:val="28"/>
          <w:szCs w:val="28"/>
        </w:rPr>
        <w:t xml:space="preserve">The development of branding recognition means establishing mutual trust relationships with essential stakeholders starting from developers through contractors to consultants and Clients. </w:t>
      </w:r>
    </w:p>
    <w:p w14:paraId="7030B1AB" w14:textId="77777777" w:rsidR="00704375" w:rsidRPr="007C2059" w:rsidRDefault="00704375" w:rsidP="00704375">
      <w:pPr>
        <w:bidi w:val="0"/>
        <w:jc w:val="both"/>
        <w:rPr>
          <w:rFonts w:asciiTheme="majorBidi" w:hAnsiTheme="majorBidi" w:cstheme="majorBidi"/>
          <w:sz w:val="28"/>
          <w:szCs w:val="28"/>
        </w:rPr>
      </w:pPr>
      <w:r w:rsidRPr="007C2059">
        <w:rPr>
          <w:rFonts w:asciiTheme="majorBidi" w:hAnsiTheme="majorBidi" w:cstheme="majorBidi"/>
          <w:sz w:val="28"/>
          <w:szCs w:val="28"/>
        </w:rPr>
        <w:t xml:space="preserve">The development of favorable brand recognition that matches Saudi Arabian standards demands accurate execution along with careful strategic planning. </w:t>
      </w:r>
    </w:p>
    <w:p w14:paraId="171CDA98" w14:textId="77777777" w:rsidR="00704375" w:rsidRPr="007C2059" w:rsidRDefault="00704375" w:rsidP="00704375">
      <w:pPr>
        <w:bidi w:val="0"/>
        <w:jc w:val="both"/>
        <w:rPr>
          <w:rFonts w:asciiTheme="majorBidi" w:hAnsiTheme="majorBidi" w:cstheme="majorBidi"/>
          <w:sz w:val="28"/>
          <w:szCs w:val="28"/>
        </w:rPr>
      </w:pPr>
      <w:r w:rsidRPr="007C2059">
        <w:rPr>
          <w:rFonts w:asciiTheme="majorBidi" w:hAnsiTheme="majorBidi" w:cstheme="majorBidi"/>
          <w:sz w:val="28"/>
          <w:szCs w:val="28"/>
        </w:rPr>
        <w:t xml:space="preserve">Understandings of the mentioned challenges demand thorough research about regional market dynamics together with customer behavior patterns and main companies and important parties and cultural customs and competitive postures as well as Saudi Arabia national objectives. </w:t>
      </w:r>
    </w:p>
    <w:p w14:paraId="48FABB3B" w14:textId="77777777" w:rsidR="00704375" w:rsidRPr="007C2059" w:rsidRDefault="00704375" w:rsidP="00704375">
      <w:pPr>
        <w:bidi w:val="0"/>
        <w:jc w:val="both"/>
        <w:rPr>
          <w:rFonts w:asciiTheme="majorBidi" w:hAnsiTheme="majorBidi" w:cstheme="majorBidi"/>
          <w:sz w:val="28"/>
          <w:szCs w:val="28"/>
        </w:rPr>
      </w:pPr>
      <w:r w:rsidRPr="007C2059">
        <w:rPr>
          <w:rFonts w:asciiTheme="majorBidi" w:hAnsiTheme="majorBidi" w:cstheme="majorBidi"/>
          <w:sz w:val="28"/>
          <w:szCs w:val="28"/>
        </w:rPr>
        <w:t>Understandable problems have been evaluated to provide guidelines and recommendations that allow multinational protective coating companies to build strong brand awareness in Saudi Arabia building materials sector.</w:t>
      </w:r>
    </w:p>
    <w:p w14:paraId="55EDA13F" w14:textId="77777777" w:rsidR="00704375" w:rsidRPr="007C2059" w:rsidRDefault="00704375" w:rsidP="00704375">
      <w:pPr>
        <w:bidi w:val="0"/>
        <w:jc w:val="both"/>
        <w:rPr>
          <w:rFonts w:asciiTheme="majorBidi" w:hAnsiTheme="majorBidi" w:cstheme="majorBidi"/>
          <w:sz w:val="28"/>
          <w:szCs w:val="28"/>
        </w:rPr>
      </w:pPr>
    </w:p>
    <w:p w14:paraId="184FCD6C" w14:textId="77777777" w:rsidR="00704375" w:rsidRPr="007C2059" w:rsidRDefault="00704375" w:rsidP="00704375">
      <w:pPr>
        <w:pStyle w:val="ListParagraph"/>
        <w:numPr>
          <w:ilvl w:val="0"/>
          <w:numId w:val="3"/>
        </w:numPr>
        <w:bidi w:val="0"/>
        <w:rPr>
          <w:rFonts w:asciiTheme="majorBidi" w:hAnsiTheme="majorBidi" w:cstheme="majorBidi"/>
          <w:b/>
          <w:bCs/>
          <w:sz w:val="28"/>
          <w:szCs w:val="28"/>
        </w:rPr>
      </w:pPr>
      <w:r w:rsidRPr="007C2059">
        <w:rPr>
          <w:rFonts w:asciiTheme="majorBidi" w:hAnsiTheme="majorBidi" w:cstheme="majorBidi"/>
          <w:b/>
          <w:bCs/>
          <w:sz w:val="28"/>
          <w:szCs w:val="28"/>
        </w:rPr>
        <w:lastRenderedPageBreak/>
        <w:t>importance of the study:</w:t>
      </w:r>
    </w:p>
    <w:p w14:paraId="4888726A" w14:textId="77777777" w:rsidR="00704375" w:rsidRPr="007C2059" w:rsidRDefault="00704375" w:rsidP="00704375">
      <w:pPr>
        <w:bidi w:val="0"/>
        <w:rPr>
          <w:rFonts w:asciiTheme="majorBidi" w:hAnsiTheme="majorBidi" w:cstheme="majorBidi"/>
          <w:sz w:val="28"/>
          <w:szCs w:val="28"/>
          <w:rtl/>
        </w:rPr>
      </w:pPr>
      <w:r w:rsidRPr="007C2059">
        <w:rPr>
          <w:rFonts w:asciiTheme="majorBidi" w:hAnsiTheme="majorBidi" w:cstheme="majorBidi"/>
          <w:sz w:val="28"/>
          <w:szCs w:val="28"/>
        </w:rPr>
        <w:t xml:space="preserve"> </w:t>
      </w:r>
    </w:p>
    <w:p w14:paraId="359A1F9B" w14:textId="77777777" w:rsidR="00704375" w:rsidRPr="007C2059" w:rsidRDefault="00704375" w:rsidP="00704375">
      <w:pPr>
        <w:bidi w:val="0"/>
        <w:ind w:firstLine="720"/>
        <w:rPr>
          <w:rFonts w:asciiTheme="majorBidi" w:hAnsiTheme="majorBidi" w:cstheme="majorBidi"/>
          <w:sz w:val="28"/>
          <w:szCs w:val="28"/>
        </w:rPr>
      </w:pPr>
      <w:r w:rsidRPr="007C2059">
        <w:rPr>
          <w:rFonts w:asciiTheme="majorBidi" w:hAnsiTheme="majorBidi" w:cstheme="majorBidi"/>
          <w:sz w:val="28"/>
          <w:szCs w:val="28"/>
        </w:rPr>
        <w:t>The study possesses value because it offers important recommendations along with strategic guidelines for multinationals which seek to develop brand presence in Saudi Arabia's protective coatings market. Significant importances such as:</w:t>
      </w:r>
    </w:p>
    <w:p w14:paraId="74BB41A4" w14:textId="77777777" w:rsidR="00704375" w:rsidRPr="007C2059" w:rsidRDefault="00704375" w:rsidP="00704375">
      <w:pPr>
        <w:bidi w:val="0"/>
        <w:rPr>
          <w:rFonts w:asciiTheme="majorBidi" w:hAnsiTheme="majorBidi" w:cstheme="majorBidi"/>
          <w:sz w:val="28"/>
          <w:szCs w:val="28"/>
        </w:rPr>
      </w:pPr>
      <w:r w:rsidRPr="007C2059">
        <w:rPr>
          <w:rFonts w:asciiTheme="majorBidi" w:hAnsiTheme="majorBidi" w:cstheme="majorBidi"/>
          <w:sz w:val="28"/>
          <w:szCs w:val="28"/>
        </w:rPr>
        <w:t>Market and business development has surged from Vision 2030's implementation of broad Giga projects which seek to transform both infrastructure and economic development. Constructing strong brand awareness throughout the Saudi market becomes essential for worldwide protective coatings companies who aim to seize these expansion opportunities.</w:t>
      </w:r>
    </w:p>
    <w:p w14:paraId="4ED22398" w14:textId="77777777" w:rsidR="00704375" w:rsidRPr="007C2059" w:rsidRDefault="00704375" w:rsidP="00704375">
      <w:pPr>
        <w:bidi w:val="0"/>
        <w:rPr>
          <w:rFonts w:asciiTheme="majorBidi" w:hAnsiTheme="majorBidi" w:cstheme="majorBidi"/>
          <w:sz w:val="28"/>
          <w:szCs w:val="28"/>
          <w:rtl/>
        </w:rPr>
      </w:pPr>
    </w:p>
    <w:p w14:paraId="6EAC5129" w14:textId="77777777" w:rsidR="00704375" w:rsidRPr="007C2059" w:rsidRDefault="00704375" w:rsidP="00704375">
      <w:pPr>
        <w:bidi w:val="0"/>
        <w:rPr>
          <w:rFonts w:asciiTheme="majorBidi" w:hAnsiTheme="majorBidi" w:cstheme="majorBidi"/>
          <w:sz w:val="28"/>
          <w:szCs w:val="28"/>
        </w:rPr>
      </w:pPr>
      <w:r w:rsidRPr="007C2059">
        <w:rPr>
          <w:rFonts w:asciiTheme="majorBidi" w:hAnsiTheme="majorBidi" w:cstheme="majorBidi"/>
          <w:sz w:val="28"/>
          <w:szCs w:val="28"/>
        </w:rPr>
        <w:t>The Saudi Arabian market presents distinct cultural aspects and regulatory requirements which create obstacles for new companies entering the market. The research investigates these market factors to produce solutions that transform challenges into opportunities through an analysis of both factors and their transformation paths.</w:t>
      </w:r>
    </w:p>
    <w:p w14:paraId="63B29504" w14:textId="77777777" w:rsidR="00704375" w:rsidRPr="007C2059" w:rsidRDefault="00704375" w:rsidP="00704375">
      <w:pPr>
        <w:bidi w:val="0"/>
        <w:rPr>
          <w:rFonts w:asciiTheme="majorBidi" w:hAnsiTheme="majorBidi" w:cstheme="majorBidi"/>
          <w:sz w:val="28"/>
          <w:szCs w:val="28"/>
          <w:rtl/>
        </w:rPr>
      </w:pPr>
    </w:p>
    <w:p w14:paraId="550BB5DC" w14:textId="77777777" w:rsidR="00704375" w:rsidRPr="007C2059" w:rsidRDefault="00704375" w:rsidP="00704375">
      <w:pPr>
        <w:bidi w:val="0"/>
        <w:rPr>
          <w:rFonts w:asciiTheme="majorBidi" w:hAnsiTheme="majorBidi" w:cstheme="majorBidi"/>
          <w:sz w:val="28"/>
          <w:szCs w:val="28"/>
        </w:rPr>
      </w:pPr>
      <w:r w:rsidRPr="007C2059">
        <w:rPr>
          <w:rFonts w:asciiTheme="majorBidi" w:hAnsiTheme="majorBidi" w:cstheme="majorBidi"/>
          <w:sz w:val="28"/>
          <w:szCs w:val="28"/>
        </w:rPr>
        <w:t xml:space="preserve">Construction materials market in Saudi Arabia faces intense competition from multiple local and international companies that compete for both contracts and partnerships. </w:t>
      </w:r>
    </w:p>
    <w:p w14:paraId="3D4C98FB" w14:textId="77777777" w:rsidR="00704375" w:rsidRPr="007C2059" w:rsidRDefault="00704375" w:rsidP="00704375">
      <w:pPr>
        <w:bidi w:val="0"/>
        <w:rPr>
          <w:rFonts w:asciiTheme="majorBidi" w:hAnsiTheme="majorBidi" w:cstheme="majorBidi"/>
          <w:sz w:val="28"/>
          <w:szCs w:val="28"/>
        </w:rPr>
      </w:pPr>
      <w:r w:rsidRPr="007C2059">
        <w:rPr>
          <w:rFonts w:asciiTheme="majorBidi" w:hAnsiTheme="majorBidi" w:cstheme="majorBidi"/>
          <w:sz w:val="28"/>
          <w:szCs w:val="28"/>
        </w:rPr>
        <w:t>Companies that effectively implement brand awareness strategies distinguish themselves from competitors because they become favored partners in large projects and secure more clients which gives them a better competitive market position.</w:t>
      </w:r>
    </w:p>
    <w:p w14:paraId="3E95A9C7" w14:textId="77777777" w:rsidR="00704375" w:rsidRPr="007C2059" w:rsidRDefault="00704375" w:rsidP="00704375">
      <w:pPr>
        <w:bidi w:val="0"/>
        <w:rPr>
          <w:rFonts w:asciiTheme="majorBidi" w:hAnsiTheme="majorBidi" w:cstheme="majorBidi"/>
          <w:sz w:val="28"/>
          <w:szCs w:val="28"/>
        </w:rPr>
      </w:pPr>
      <w:r w:rsidRPr="007C2059">
        <w:rPr>
          <w:rFonts w:asciiTheme="majorBidi" w:hAnsiTheme="majorBidi" w:cstheme="majorBidi"/>
          <w:sz w:val="28"/>
          <w:szCs w:val="28"/>
        </w:rPr>
        <w:t>Beyond immediate commercial needs this research delivers substantial economic value and intellectual findings for global business operations. This research explores brand awareness development complexities in the Saudi and middle eastern markets which enables multinational companies to better grasp their challenges so they can capitalize on growth opportunities to assist with Saudi economic development.</w:t>
      </w:r>
    </w:p>
    <w:p w14:paraId="0E9F13E8" w14:textId="77777777" w:rsidR="00704375" w:rsidRPr="007C2059" w:rsidRDefault="00704375" w:rsidP="00704375">
      <w:pPr>
        <w:bidi w:val="0"/>
        <w:rPr>
          <w:rFonts w:asciiTheme="majorBidi" w:hAnsiTheme="majorBidi" w:cstheme="majorBidi"/>
          <w:sz w:val="28"/>
          <w:szCs w:val="28"/>
          <w:rtl/>
        </w:rPr>
      </w:pPr>
      <w:r w:rsidRPr="007C2059">
        <w:rPr>
          <w:rFonts w:asciiTheme="majorBidi" w:hAnsiTheme="majorBidi" w:cstheme="majorBidi"/>
          <w:sz w:val="28"/>
          <w:szCs w:val="28"/>
          <w:rtl/>
        </w:rPr>
        <w:t xml:space="preserve"> </w:t>
      </w:r>
    </w:p>
    <w:p w14:paraId="07CB723E" w14:textId="77777777" w:rsidR="00704375" w:rsidRPr="007C2059" w:rsidRDefault="00704375" w:rsidP="00704375">
      <w:pPr>
        <w:rPr>
          <w:rFonts w:asciiTheme="majorBidi" w:hAnsiTheme="majorBidi" w:cstheme="majorBidi"/>
          <w:sz w:val="28"/>
          <w:szCs w:val="28"/>
          <w:rtl/>
        </w:rPr>
      </w:pPr>
    </w:p>
    <w:p w14:paraId="22EA6887" w14:textId="77777777" w:rsidR="00704375" w:rsidRPr="007C2059" w:rsidRDefault="00704375" w:rsidP="00704375">
      <w:pPr>
        <w:bidi w:val="0"/>
        <w:rPr>
          <w:rFonts w:asciiTheme="majorBidi" w:hAnsiTheme="majorBidi" w:cstheme="majorBidi"/>
          <w:sz w:val="28"/>
          <w:szCs w:val="28"/>
        </w:rPr>
      </w:pPr>
    </w:p>
    <w:p w14:paraId="15B8B8C5" w14:textId="77777777" w:rsidR="00704375" w:rsidRPr="007C2059" w:rsidRDefault="00704375" w:rsidP="00704375">
      <w:pPr>
        <w:pStyle w:val="ListParagraph"/>
        <w:numPr>
          <w:ilvl w:val="0"/>
          <w:numId w:val="3"/>
        </w:numPr>
        <w:bidi w:val="0"/>
        <w:rPr>
          <w:rFonts w:asciiTheme="majorBidi" w:hAnsiTheme="majorBidi" w:cstheme="majorBidi"/>
          <w:b/>
          <w:bCs/>
          <w:sz w:val="28"/>
          <w:szCs w:val="28"/>
        </w:rPr>
      </w:pPr>
      <w:r w:rsidRPr="007C2059">
        <w:rPr>
          <w:rFonts w:asciiTheme="majorBidi" w:hAnsiTheme="majorBidi" w:cstheme="majorBidi"/>
          <w:sz w:val="28"/>
          <w:szCs w:val="28"/>
        </w:rPr>
        <w:lastRenderedPageBreak/>
        <w:t xml:space="preserve"> </w:t>
      </w:r>
      <w:r w:rsidRPr="007C2059">
        <w:rPr>
          <w:rFonts w:asciiTheme="majorBidi" w:hAnsiTheme="majorBidi" w:cstheme="majorBidi"/>
          <w:b/>
          <w:bCs/>
          <w:sz w:val="28"/>
          <w:szCs w:val="28"/>
        </w:rPr>
        <w:t>Analysis of Saudi Arabia’s Giga Projects Investment:</w:t>
      </w:r>
    </w:p>
    <w:p w14:paraId="6A951A1B" w14:textId="77777777" w:rsidR="00704375" w:rsidRPr="007C2059" w:rsidRDefault="00704375" w:rsidP="00704375">
      <w:pPr>
        <w:bidi w:val="0"/>
        <w:rPr>
          <w:rFonts w:asciiTheme="majorBidi" w:hAnsiTheme="majorBidi" w:cstheme="majorBidi"/>
          <w:sz w:val="28"/>
          <w:szCs w:val="28"/>
          <w:rtl/>
        </w:rPr>
      </w:pPr>
    </w:p>
    <w:p w14:paraId="75177504" w14:textId="77777777" w:rsidR="00704375" w:rsidRPr="007C2059" w:rsidRDefault="00704375" w:rsidP="00704375">
      <w:pPr>
        <w:bidi w:val="0"/>
        <w:ind w:firstLine="720"/>
        <w:rPr>
          <w:rFonts w:asciiTheme="majorBidi" w:hAnsiTheme="majorBidi" w:cstheme="majorBidi"/>
          <w:sz w:val="28"/>
          <w:szCs w:val="28"/>
        </w:rPr>
      </w:pPr>
      <w:r w:rsidRPr="007C2059">
        <w:rPr>
          <w:rFonts w:asciiTheme="majorBidi" w:hAnsiTheme="majorBidi" w:cstheme="majorBidi"/>
          <w:sz w:val="28"/>
          <w:szCs w:val="28"/>
        </w:rPr>
        <w:t>Saudi Arabia has launched its Vision 2030 program as an extensive strategy to develop different economic branches beyond oil production. Multiple "giga projects" serve as foundational elements of this vision to establish Saudi Arabia as an international hub for tourism along with technology and business and cultural activities. These projects demand hundreds of billions of dollars from investors who focus their investments between infrastructure development and tourism and sustainable growth.</w:t>
      </w:r>
    </w:p>
    <w:p w14:paraId="1FF11A48" w14:textId="77777777" w:rsidR="00704375" w:rsidRPr="007C2059" w:rsidRDefault="00704375" w:rsidP="00704375">
      <w:pPr>
        <w:bidi w:val="0"/>
        <w:rPr>
          <w:rFonts w:asciiTheme="majorBidi" w:hAnsiTheme="majorBidi" w:cstheme="majorBidi"/>
          <w:sz w:val="28"/>
          <w:szCs w:val="28"/>
          <w:rtl/>
        </w:rPr>
      </w:pPr>
      <w:r w:rsidRPr="00AC1E51">
        <w:rPr>
          <w:rFonts w:asciiTheme="majorBidi" w:hAnsiTheme="majorBidi" w:cstheme="majorBidi"/>
          <w:noProof/>
          <w:sz w:val="28"/>
          <w:szCs w:val="28"/>
        </w:rPr>
        <w:drawing>
          <wp:anchor distT="0" distB="0" distL="114300" distR="114300" simplePos="0" relativeHeight="251663360" behindDoc="1" locked="0" layoutInCell="1" allowOverlap="1" wp14:anchorId="60F94255" wp14:editId="5572B402">
            <wp:simplePos x="0" y="0"/>
            <wp:positionH relativeFrom="margin">
              <wp:align>center</wp:align>
            </wp:positionH>
            <wp:positionV relativeFrom="paragraph">
              <wp:posOffset>281305</wp:posOffset>
            </wp:positionV>
            <wp:extent cx="6313170" cy="4648200"/>
            <wp:effectExtent l="0" t="0" r="0" b="0"/>
            <wp:wrapTight wrapText="bothSides">
              <wp:wrapPolygon edited="0">
                <wp:start x="0" y="0"/>
                <wp:lineTo x="0" y="21511"/>
                <wp:lineTo x="21509" y="21511"/>
                <wp:lineTo x="21509" y="0"/>
                <wp:lineTo x="0" y="0"/>
              </wp:wrapPolygon>
            </wp:wrapTight>
            <wp:docPr id="1182591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591218" name=""/>
                    <pic:cNvPicPr/>
                  </pic:nvPicPr>
                  <pic:blipFill>
                    <a:blip r:embed="rId10">
                      <a:extLst>
                        <a:ext uri="{28A0092B-C50C-407E-A947-70E740481C1C}">
                          <a14:useLocalDpi xmlns:a14="http://schemas.microsoft.com/office/drawing/2010/main" val="0"/>
                        </a:ext>
                      </a:extLst>
                    </a:blip>
                    <a:stretch>
                      <a:fillRect/>
                    </a:stretch>
                  </pic:blipFill>
                  <pic:spPr>
                    <a:xfrm>
                      <a:off x="0" y="0"/>
                      <a:ext cx="6313170" cy="4648200"/>
                    </a:xfrm>
                    <a:prstGeom prst="rect">
                      <a:avLst/>
                    </a:prstGeom>
                  </pic:spPr>
                </pic:pic>
              </a:graphicData>
            </a:graphic>
            <wp14:sizeRelH relativeFrom="page">
              <wp14:pctWidth>0</wp14:pctWidth>
            </wp14:sizeRelH>
            <wp14:sizeRelV relativeFrom="page">
              <wp14:pctHeight>0</wp14:pctHeight>
            </wp14:sizeRelV>
          </wp:anchor>
        </w:drawing>
      </w:r>
    </w:p>
    <w:p w14:paraId="7F8A117F" w14:textId="77777777" w:rsidR="00704375" w:rsidRPr="00AC1E51" w:rsidRDefault="00704375" w:rsidP="00704375">
      <w:pPr>
        <w:pStyle w:val="ListParagraph"/>
        <w:bidi w:val="0"/>
        <w:rPr>
          <w:rFonts w:asciiTheme="majorBidi" w:hAnsiTheme="majorBidi" w:cstheme="majorBidi"/>
          <w:sz w:val="28"/>
          <w:szCs w:val="28"/>
        </w:rPr>
      </w:pPr>
      <w:r>
        <w:rPr>
          <w:rFonts w:asciiTheme="majorBidi" w:hAnsiTheme="majorBidi" w:cstheme="majorBidi"/>
          <w:sz w:val="28"/>
          <w:szCs w:val="28"/>
        </w:rPr>
        <w:tab/>
      </w:r>
    </w:p>
    <w:p w14:paraId="6ECE3111" w14:textId="77777777" w:rsidR="00704375" w:rsidRDefault="00704375" w:rsidP="00704375">
      <w:pPr>
        <w:pStyle w:val="ListParagraph"/>
        <w:bidi w:val="0"/>
        <w:rPr>
          <w:rFonts w:asciiTheme="majorBidi" w:hAnsiTheme="majorBidi" w:cstheme="majorBidi"/>
          <w:sz w:val="28"/>
          <w:szCs w:val="28"/>
        </w:rPr>
      </w:pPr>
      <w:r>
        <w:rPr>
          <w:rFonts w:asciiTheme="majorBidi" w:hAnsiTheme="majorBidi" w:cstheme="majorBidi"/>
          <w:sz w:val="28"/>
          <w:szCs w:val="28"/>
        </w:rPr>
        <w:tab/>
      </w:r>
      <w:r>
        <w:rPr>
          <w:rFonts w:asciiTheme="majorBidi" w:hAnsiTheme="majorBidi" w:cstheme="majorBidi"/>
          <w:sz w:val="28"/>
          <w:szCs w:val="28"/>
        </w:rPr>
        <w:tab/>
        <w:t>Figure 1-4-</w:t>
      </w:r>
      <w:proofErr w:type="gramStart"/>
      <w:r>
        <w:rPr>
          <w:rFonts w:asciiTheme="majorBidi" w:hAnsiTheme="majorBidi" w:cstheme="majorBidi"/>
          <w:sz w:val="28"/>
          <w:szCs w:val="28"/>
        </w:rPr>
        <w:t>0 :</w:t>
      </w:r>
      <w:proofErr w:type="gramEnd"/>
      <w:r>
        <w:rPr>
          <w:rFonts w:asciiTheme="majorBidi" w:hAnsiTheme="majorBidi" w:cstheme="majorBidi"/>
          <w:sz w:val="28"/>
          <w:szCs w:val="28"/>
        </w:rPr>
        <w:t xml:space="preserve"> MEED website</w:t>
      </w:r>
    </w:p>
    <w:p w14:paraId="773D43CC" w14:textId="77777777" w:rsidR="00704375" w:rsidRDefault="00704375" w:rsidP="00704375">
      <w:pPr>
        <w:pStyle w:val="ListParagraph"/>
        <w:bidi w:val="0"/>
        <w:rPr>
          <w:rFonts w:asciiTheme="majorBidi" w:hAnsiTheme="majorBidi" w:cstheme="majorBidi"/>
          <w:sz w:val="28"/>
          <w:szCs w:val="28"/>
        </w:rPr>
      </w:pPr>
    </w:p>
    <w:p w14:paraId="045ED53C" w14:textId="77777777" w:rsidR="00704375" w:rsidRDefault="00704375" w:rsidP="00704375">
      <w:pPr>
        <w:pStyle w:val="ListParagraph"/>
        <w:bidi w:val="0"/>
        <w:rPr>
          <w:rFonts w:asciiTheme="majorBidi" w:hAnsiTheme="majorBidi" w:cstheme="majorBidi"/>
          <w:sz w:val="28"/>
          <w:szCs w:val="28"/>
        </w:rPr>
      </w:pPr>
    </w:p>
    <w:p w14:paraId="45271678" w14:textId="77777777" w:rsidR="00704375" w:rsidRDefault="00704375" w:rsidP="00704375">
      <w:pPr>
        <w:pStyle w:val="ListParagraph"/>
        <w:bidi w:val="0"/>
        <w:rPr>
          <w:rFonts w:asciiTheme="majorBidi" w:hAnsiTheme="majorBidi" w:cstheme="majorBidi"/>
          <w:sz w:val="28"/>
          <w:szCs w:val="28"/>
        </w:rPr>
      </w:pPr>
    </w:p>
    <w:p w14:paraId="0795D1DD" w14:textId="77777777" w:rsidR="00704375" w:rsidRDefault="00704375" w:rsidP="00704375">
      <w:pPr>
        <w:pStyle w:val="ListParagraph"/>
        <w:bidi w:val="0"/>
        <w:rPr>
          <w:rFonts w:asciiTheme="majorBidi" w:hAnsiTheme="majorBidi" w:cstheme="majorBidi"/>
          <w:sz w:val="28"/>
          <w:szCs w:val="28"/>
        </w:rPr>
      </w:pPr>
    </w:p>
    <w:p w14:paraId="19A0BDB7" w14:textId="77777777" w:rsidR="00704375" w:rsidRDefault="00704375" w:rsidP="00704375">
      <w:pPr>
        <w:pStyle w:val="ListParagraph"/>
        <w:bidi w:val="0"/>
        <w:rPr>
          <w:rFonts w:asciiTheme="majorBidi" w:hAnsiTheme="majorBidi" w:cstheme="majorBidi"/>
          <w:sz w:val="28"/>
          <w:szCs w:val="28"/>
        </w:rPr>
      </w:pPr>
    </w:p>
    <w:p w14:paraId="469AD252" w14:textId="77777777" w:rsidR="00704375" w:rsidRDefault="00704375" w:rsidP="00704375">
      <w:pPr>
        <w:pStyle w:val="ListParagraph"/>
        <w:bidi w:val="0"/>
        <w:rPr>
          <w:rFonts w:asciiTheme="majorBidi" w:hAnsiTheme="majorBidi" w:cstheme="majorBidi"/>
          <w:sz w:val="28"/>
          <w:szCs w:val="28"/>
        </w:rPr>
      </w:pPr>
    </w:p>
    <w:p w14:paraId="3C838083" w14:textId="77777777" w:rsidR="00704375" w:rsidRDefault="00704375" w:rsidP="00704375">
      <w:pPr>
        <w:pStyle w:val="ListParagraph"/>
        <w:bidi w:val="0"/>
        <w:rPr>
          <w:rFonts w:asciiTheme="majorBidi" w:hAnsiTheme="majorBidi" w:cstheme="majorBidi"/>
          <w:sz w:val="28"/>
          <w:szCs w:val="28"/>
        </w:rPr>
      </w:pPr>
    </w:p>
    <w:p w14:paraId="1BE5EA93" w14:textId="77777777" w:rsidR="00704375" w:rsidRDefault="00704375" w:rsidP="00704375">
      <w:pPr>
        <w:pStyle w:val="ListParagraph"/>
        <w:bidi w:val="0"/>
        <w:rPr>
          <w:rFonts w:asciiTheme="majorBidi" w:hAnsiTheme="majorBidi" w:cstheme="majorBidi"/>
          <w:sz w:val="28"/>
          <w:szCs w:val="28"/>
        </w:rPr>
      </w:pPr>
    </w:p>
    <w:p w14:paraId="5E64B9BB" w14:textId="77777777" w:rsidR="00704375" w:rsidRPr="00CF6F09" w:rsidRDefault="00704375" w:rsidP="00704375">
      <w:pPr>
        <w:pStyle w:val="ListParagraph"/>
        <w:numPr>
          <w:ilvl w:val="0"/>
          <w:numId w:val="12"/>
        </w:numPr>
        <w:bidi w:val="0"/>
        <w:rPr>
          <w:rFonts w:asciiTheme="majorBidi" w:hAnsiTheme="majorBidi" w:cstheme="majorBidi"/>
          <w:sz w:val="28"/>
          <w:szCs w:val="28"/>
        </w:rPr>
      </w:pPr>
      <w:r w:rsidRPr="00CF6F09">
        <w:rPr>
          <w:rFonts w:asciiTheme="majorBidi" w:hAnsiTheme="majorBidi" w:cstheme="majorBidi"/>
          <w:sz w:val="28"/>
          <w:szCs w:val="28"/>
        </w:rPr>
        <w:t xml:space="preserve">NEOM: A Futuristic City </w:t>
      </w:r>
      <w:r w:rsidRPr="00CF6F09">
        <w:rPr>
          <w:rFonts w:asciiTheme="majorBidi" w:hAnsiTheme="majorBidi" w:cstheme="majorBidi"/>
          <w:sz w:val="28"/>
          <w:szCs w:val="28"/>
          <w:vertAlign w:val="superscript"/>
        </w:rPr>
        <w:t xml:space="preserve">(3) </w:t>
      </w:r>
    </w:p>
    <w:p w14:paraId="59361AD7" w14:textId="77777777" w:rsidR="00704375" w:rsidRPr="007C2059" w:rsidRDefault="00704375" w:rsidP="00704375">
      <w:pPr>
        <w:bidi w:val="0"/>
        <w:rPr>
          <w:rFonts w:asciiTheme="majorBidi" w:hAnsiTheme="majorBidi" w:cstheme="majorBidi"/>
          <w:sz w:val="28"/>
          <w:szCs w:val="28"/>
          <w:rtl/>
        </w:rPr>
      </w:pPr>
      <w:r w:rsidRPr="007C2059">
        <w:rPr>
          <w:rFonts w:asciiTheme="majorBidi" w:hAnsiTheme="majorBidi" w:cstheme="majorBidi"/>
          <w:sz w:val="28"/>
          <w:szCs w:val="28"/>
        </w:rPr>
        <w:t xml:space="preserve">The $500 billion NEOM project features The Line which has designs for a car-free city and Trojena which consists of a desert ski resort. The project strives to establish itself as the initial city which runs exclusively from renewable power while implementing modern technologies across different fields including biotechnology and entertainment. </w:t>
      </w:r>
    </w:p>
    <w:p w14:paraId="0BB09721" w14:textId="77777777" w:rsidR="00704375" w:rsidRPr="007C2059" w:rsidRDefault="00704375" w:rsidP="00704375">
      <w:pPr>
        <w:bidi w:val="0"/>
        <w:rPr>
          <w:rFonts w:asciiTheme="majorBidi" w:hAnsiTheme="majorBidi" w:cstheme="majorBidi"/>
          <w:sz w:val="28"/>
          <w:szCs w:val="28"/>
        </w:rPr>
      </w:pPr>
      <w:r>
        <w:rPr>
          <w:rFonts w:asciiTheme="majorBidi" w:hAnsiTheme="majorBidi" w:cstheme="majorBidi"/>
          <w:noProof/>
          <w:sz w:val="28"/>
          <w:szCs w:val="28"/>
        </w:rPr>
        <w:drawing>
          <wp:anchor distT="0" distB="0" distL="114300" distR="114300" simplePos="0" relativeHeight="251662336" behindDoc="1" locked="0" layoutInCell="1" allowOverlap="1" wp14:anchorId="2C70979B" wp14:editId="7674D7D8">
            <wp:simplePos x="0" y="0"/>
            <wp:positionH relativeFrom="margin">
              <wp:align>center</wp:align>
            </wp:positionH>
            <wp:positionV relativeFrom="margin">
              <wp:align>center</wp:align>
            </wp:positionV>
            <wp:extent cx="5600700" cy="3733800"/>
            <wp:effectExtent l="0" t="0" r="0" b="0"/>
            <wp:wrapSquare wrapText="bothSides"/>
            <wp:docPr id="589876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00700" cy="3733800"/>
                    </a:xfrm>
                    <a:prstGeom prst="rect">
                      <a:avLst/>
                    </a:prstGeom>
                    <a:noFill/>
                  </pic:spPr>
                </pic:pic>
              </a:graphicData>
            </a:graphic>
            <wp14:sizeRelH relativeFrom="page">
              <wp14:pctWidth>0</wp14:pctWidth>
            </wp14:sizeRelH>
            <wp14:sizeRelV relativeFrom="page">
              <wp14:pctHeight>0</wp14:pctHeight>
            </wp14:sizeRelV>
          </wp:anchor>
        </w:drawing>
      </w:r>
      <w:r w:rsidRPr="007C2059">
        <w:rPr>
          <w:rFonts w:asciiTheme="majorBidi" w:hAnsiTheme="majorBidi" w:cstheme="majorBidi"/>
          <w:sz w:val="28"/>
          <w:szCs w:val="28"/>
        </w:rPr>
        <w:t>NEOM functions as an important driver for innovation by concentrating on tech and renewable energy development which establishes Saudi Arabia as a global industry leader while expanding tourism activity.</w:t>
      </w:r>
    </w:p>
    <w:p w14:paraId="10A28B7B" w14:textId="77777777" w:rsidR="00704375" w:rsidRPr="007C2059" w:rsidRDefault="00704375" w:rsidP="00704375">
      <w:pPr>
        <w:bidi w:val="0"/>
        <w:rPr>
          <w:rFonts w:asciiTheme="majorBidi" w:hAnsiTheme="majorBidi" w:cstheme="majorBidi"/>
          <w:sz w:val="28"/>
          <w:szCs w:val="28"/>
          <w:rtl/>
        </w:rPr>
      </w:pPr>
    </w:p>
    <w:p w14:paraId="46CDB3E4" w14:textId="77777777" w:rsidR="00704375" w:rsidRPr="00CF6F09" w:rsidRDefault="00704375" w:rsidP="00704375">
      <w:pPr>
        <w:bidi w:val="0"/>
        <w:ind w:left="1440" w:firstLine="720"/>
        <w:rPr>
          <w:rFonts w:asciiTheme="majorBidi" w:hAnsiTheme="majorBidi" w:cstheme="majorBidi"/>
          <w:sz w:val="28"/>
          <w:szCs w:val="28"/>
          <w:rtl/>
        </w:rPr>
      </w:pPr>
      <w:r>
        <w:rPr>
          <w:rFonts w:asciiTheme="majorBidi" w:hAnsiTheme="majorBidi" w:cstheme="majorBidi"/>
          <w:sz w:val="28"/>
          <w:szCs w:val="28"/>
        </w:rPr>
        <w:t xml:space="preserve">    Figure 1-4-</w:t>
      </w:r>
      <w:proofErr w:type="gramStart"/>
      <w:r>
        <w:rPr>
          <w:rFonts w:asciiTheme="majorBidi" w:hAnsiTheme="majorBidi" w:cstheme="majorBidi"/>
          <w:sz w:val="28"/>
          <w:szCs w:val="28"/>
        </w:rPr>
        <w:t>1 :</w:t>
      </w:r>
      <w:proofErr w:type="gramEnd"/>
      <w:r>
        <w:rPr>
          <w:rFonts w:asciiTheme="majorBidi" w:hAnsiTheme="majorBidi" w:cstheme="majorBidi"/>
          <w:sz w:val="28"/>
          <w:szCs w:val="28"/>
        </w:rPr>
        <w:t xml:space="preserve"> PIF website</w:t>
      </w:r>
    </w:p>
    <w:p w14:paraId="5C7B133C" w14:textId="77777777" w:rsidR="00704375" w:rsidRDefault="00704375" w:rsidP="00704375">
      <w:pPr>
        <w:pStyle w:val="ListParagraph"/>
        <w:bidi w:val="0"/>
        <w:rPr>
          <w:rFonts w:asciiTheme="majorBidi" w:hAnsiTheme="majorBidi" w:cstheme="majorBidi"/>
          <w:sz w:val="28"/>
          <w:szCs w:val="28"/>
        </w:rPr>
      </w:pPr>
    </w:p>
    <w:p w14:paraId="789DC3BA" w14:textId="77777777" w:rsidR="00704375" w:rsidRDefault="00704375" w:rsidP="00704375">
      <w:pPr>
        <w:pStyle w:val="ListParagraph"/>
        <w:bidi w:val="0"/>
        <w:rPr>
          <w:rFonts w:asciiTheme="majorBidi" w:hAnsiTheme="majorBidi" w:cstheme="majorBidi"/>
          <w:sz w:val="28"/>
          <w:szCs w:val="28"/>
        </w:rPr>
      </w:pPr>
    </w:p>
    <w:p w14:paraId="576ABC17" w14:textId="77777777" w:rsidR="00704375" w:rsidRDefault="00704375" w:rsidP="00704375">
      <w:pPr>
        <w:pStyle w:val="ListParagraph"/>
        <w:bidi w:val="0"/>
        <w:rPr>
          <w:rFonts w:asciiTheme="majorBidi" w:hAnsiTheme="majorBidi" w:cstheme="majorBidi"/>
          <w:sz w:val="28"/>
          <w:szCs w:val="28"/>
        </w:rPr>
      </w:pPr>
    </w:p>
    <w:p w14:paraId="34BEB292" w14:textId="77777777" w:rsidR="00704375" w:rsidRDefault="00704375" w:rsidP="00704375">
      <w:pPr>
        <w:pStyle w:val="ListParagraph"/>
        <w:bidi w:val="0"/>
        <w:rPr>
          <w:rFonts w:asciiTheme="majorBidi" w:hAnsiTheme="majorBidi" w:cstheme="majorBidi"/>
          <w:sz w:val="28"/>
          <w:szCs w:val="28"/>
        </w:rPr>
      </w:pPr>
    </w:p>
    <w:p w14:paraId="12D55A51" w14:textId="77777777" w:rsidR="00704375" w:rsidRDefault="00704375" w:rsidP="00704375">
      <w:pPr>
        <w:pStyle w:val="ListParagraph"/>
        <w:bidi w:val="0"/>
        <w:rPr>
          <w:rFonts w:asciiTheme="majorBidi" w:hAnsiTheme="majorBidi" w:cstheme="majorBidi"/>
          <w:sz w:val="28"/>
          <w:szCs w:val="28"/>
        </w:rPr>
      </w:pPr>
    </w:p>
    <w:p w14:paraId="1DF68FA6" w14:textId="77777777" w:rsidR="00704375" w:rsidRDefault="00704375" w:rsidP="00704375">
      <w:pPr>
        <w:pStyle w:val="ListParagraph"/>
        <w:bidi w:val="0"/>
        <w:rPr>
          <w:rFonts w:asciiTheme="majorBidi" w:hAnsiTheme="majorBidi" w:cstheme="majorBidi"/>
          <w:sz w:val="28"/>
          <w:szCs w:val="28"/>
        </w:rPr>
      </w:pPr>
    </w:p>
    <w:p w14:paraId="16F18BF4" w14:textId="77777777" w:rsidR="00704375" w:rsidRPr="00AC1E51" w:rsidRDefault="00704375" w:rsidP="00704375">
      <w:pPr>
        <w:pStyle w:val="ListParagraph"/>
        <w:numPr>
          <w:ilvl w:val="0"/>
          <w:numId w:val="12"/>
        </w:numPr>
        <w:bidi w:val="0"/>
        <w:rPr>
          <w:rFonts w:asciiTheme="majorBidi" w:hAnsiTheme="majorBidi" w:cstheme="majorBidi"/>
          <w:sz w:val="28"/>
          <w:szCs w:val="28"/>
        </w:rPr>
      </w:pPr>
      <w:r w:rsidRPr="00AC1E51">
        <w:rPr>
          <w:rFonts w:asciiTheme="majorBidi" w:hAnsiTheme="majorBidi" w:cstheme="majorBidi"/>
          <w:sz w:val="28"/>
          <w:szCs w:val="28"/>
        </w:rPr>
        <w:lastRenderedPageBreak/>
        <w:t xml:space="preserve">Qiddiya: Entertainment and Culture </w:t>
      </w:r>
      <w:r w:rsidRPr="00AC1E51">
        <w:rPr>
          <w:rFonts w:asciiTheme="majorBidi" w:hAnsiTheme="majorBidi" w:cstheme="majorBidi"/>
          <w:sz w:val="28"/>
          <w:szCs w:val="28"/>
          <w:vertAlign w:val="superscript"/>
        </w:rPr>
        <w:t>(4)</w:t>
      </w:r>
    </w:p>
    <w:p w14:paraId="4B92CF67" w14:textId="77777777" w:rsidR="00704375" w:rsidRPr="007C2059" w:rsidRDefault="00704375" w:rsidP="00704375">
      <w:pPr>
        <w:bidi w:val="0"/>
        <w:rPr>
          <w:rFonts w:asciiTheme="majorBidi" w:hAnsiTheme="majorBidi" w:cstheme="majorBidi"/>
          <w:sz w:val="28"/>
          <w:szCs w:val="28"/>
        </w:rPr>
      </w:pPr>
      <w:r w:rsidRPr="007C2059">
        <w:rPr>
          <w:rFonts w:asciiTheme="majorBidi" w:hAnsiTheme="majorBidi" w:cstheme="majorBidi"/>
          <w:sz w:val="28"/>
          <w:szCs w:val="28"/>
        </w:rPr>
        <w:t>The Qiddiya project represents a $9.8 billion investment that has shaped a $9.8 billion investment to establish an entertainment and cultural hub through theme parks and sports facilities and cultural centers. The enhanced entertainment sector in the area will support diverse tourism traffic thereby decreasing international visit dependence.</w:t>
      </w:r>
    </w:p>
    <w:p w14:paraId="5A2B925C" w14:textId="77777777" w:rsidR="00704375" w:rsidRPr="007C2059" w:rsidRDefault="00704375" w:rsidP="00704375">
      <w:pPr>
        <w:bidi w:val="0"/>
        <w:rPr>
          <w:rFonts w:asciiTheme="majorBidi" w:hAnsiTheme="majorBidi" w:cstheme="majorBidi"/>
          <w:sz w:val="28"/>
          <w:szCs w:val="28"/>
          <w:rtl/>
        </w:rPr>
      </w:pPr>
    </w:p>
    <w:p w14:paraId="549ABB7F" w14:textId="77777777" w:rsidR="00704375" w:rsidRDefault="00704375" w:rsidP="00704375">
      <w:pPr>
        <w:bidi w:val="0"/>
        <w:rPr>
          <w:rFonts w:asciiTheme="majorBidi" w:hAnsiTheme="majorBidi" w:cstheme="majorBidi"/>
          <w:sz w:val="28"/>
          <w:szCs w:val="28"/>
        </w:rPr>
      </w:pPr>
      <w:r w:rsidRPr="007C2059">
        <w:rPr>
          <w:rFonts w:asciiTheme="majorBidi" w:hAnsiTheme="majorBidi" w:cstheme="majorBidi"/>
          <w:sz w:val="28"/>
          <w:szCs w:val="28"/>
        </w:rPr>
        <w:t>Through its development Qiddiya will establish employment opportunities and strengthen domestic entertainment businesses and it plans to welcome both Saudi nationals and international visitors.</w:t>
      </w:r>
    </w:p>
    <w:p w14:paraId="4F17DC70" w14:textId="77777777" w:rsidR="00704375" w:rsidRPr="007C2059" w:rsidRDefault="00704375" w:rsidP="00704375">
      <w:pPr>
        <w:bidi w:val="0"/>
        <w:rPr>
          <w:rFonts w:asciiTheme="majorBidi" w:hAnsiTheme="majorBidi" w:cstheme="majorBidi"/>
          <w:sz w:val="28"/>
          <w:szCs w:val="28"/>
        </w:rPr>
      </w:pPr>
    </w:p>
    <w:p w14:paraId="6170A4B4" w14:textId="77777777" w:rsidR="00704375" w:rsidRPr="007C2059" w:rsidRDefault="00704375" w:rsidP="00704375">
      <w:pPr>
        <w:bidi w:val="0"/>
        <w:rPr>
          <w:rFonts w:asciiTheme="majorBidi" w:hAnsiTheme="majorBidi" w:cstheme="majorBidi"/>
          <w:sz w:val="28"/>
          <w:szCs w:val="28"/>
        </w:rPr>
      </w:pPr>
      <w:r>
        <w:rPr>
          <w:rFonts w:asciiTheme="majorBidi" w:hAnsiTheme="majorBidi" w:cstheme="majorBidi"/>
          <w:noProof/>
          <w:sz w:val="28"/>
          <w:szCs w:val="28"/>
        </w:rPr>
        <w:drawing>
          <wp:inline distT="0" distB="0" distL="0" distR="0" wp14:anchorId="7B895EB2" wp14:editId="6002BBC9">
            <wp:extent cx="5606143" cy="2943225"/>
            <wp:effectExtent l="0" t="0" r="0" b="0"/>
            <wp:docPr id="15546960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0204" cy="2945357"/>
                    </a:xfrm>
                    <a:prstGeom prst="rect">
                      <a:avLst/>
                    </a:prstGeom>
                    <a:noFill/>
                  </pic:spPr>
                </pic:pic>
              </a:graphicData>
            </a:graphic>
          </wp:inline>
        </w:drawing>
      </w:r>
    </w:p>
    <w:p w14:paraId="396B7C6F" w14:textId="77777777" w:rsidR="00704375" w:rsidRPr="00CF6F09" w:rsidRDefault="00704375" w:rsidP="00704375">
      <w:pPr>
        <w:bidi w:val="0"/>
        <w:rPr>
          <w:rFonts w:asciiTheme="majorBidi" w:hAnsiTheme="majorBidi" w:cstheme="majorBidi"/>
          <w:sz w:val="28"/>
          <w:szCs w:val="28"/>
          <w:rtl/>
        </w:rPr>
      </w:pPr>
      <w:r>
        <w:rPr>
          <w:rFonts w:asciiTheme="majorBidi" w:hAnsiTheme="majorBidi" w:cstheme="majorBidi"/>
          <w:sz w:val="28"/>
          <w:szCs w:val="28"/>
        </w:rPr>
        <w:t xml:space="preserve"> </w:t>
      </w:r>
      <w:r>
        <w:rPr>
          <w:rFonts w:asciiTheme="majorBidi" w:hAnsiTheme="majorBidi" w:cstheme="majorBidi"/>
          <w:sz w:val="28"/>
          <w:szCs w:val="28"/>
        </w:rPr>
        <w:tab/>
      </w:r>
      <w:r>
        <w:rPr>
          <w:rFonts w:asciiTheme="majorBidi" w:hAnsiTheme="majorBidi" w:cstheme="majorBidi"/>
          <w:sz w:val="28"/>
          <w:szCs w:val="28"/>
        </w:rPr>
        <w:tab/>
      </w:r>
      <w:r>
        <w:rPr>
          <w:rFonts w:asciiTheme="majorBidi" w:hAnsiTheme="majorBidi" w:cstheme="majorBidi"/>
          <w:sz w:val="28"/>
          <w:szCs w:val="28"/>
        </w:rPr>
        <w:tab/>
        <w:t xml:space="preserve">       Figure 1-4-</w:t>
      </w:r>
      <w:proofErr w:type="gramStart"/>
      <w:r>
        <w:rPr>
          <w:rFonts w:asciiTheme="majorBidi" w:hAnsiTheme="majorBidi" w:cstheme="majorBidi"/>
          <w:sz w:val="28"/>
          <w:szCs w:val="28"/>
        </w:rPr>
        <w:t>2 :</w:t>
      </w:r>
      <w:proofErr w:type="gramEnd"/>
      <w:r>
        <w:rPr>
          <w:rFonts w:asciiTheme="majorBidi" w:hAnsiTheme="majorBidi" w:cstheme="majorBidi"/>
          <w:sz w:val="28"/>
          <w:szCs w:val="28"/>
        </w:rPr>
        <w:t xml:space="preserve"> PIF website</w:t>
      </w:r>
    </w:p>
    <w:p w14:paraId="6B918F81" w14:textId="77777777" w:rsidR="00704375" w:rsidRDefault="00704375" w:rsidP="00704375">
      <w:pPr>
        <w:bidi w:val="0"/>
        <w:rPr>
          <w:rFonts w:asciiTheme="majorBidi" w:hAnsiTheme="majorBidi" w:cstheme="majorBidi"/>
          <w:sz w:val="28"/>
          <w:szCs w:val="28"/>
        </w:rPr>
      </w:pPr>
    </w:p>
    <w:p w14:paraId="4A3B3841" w14:textId="77777777" w:rsidR="00704375" w:rsidRDefault="00704375" w:rsidP="00704375">
      <w:pPr>
        <w:bidi w:val="0"/>
        <w:rPr>
          <w:rFonts w:asciiTheme="majorBidi" w:hAnsiTheme="majorBidi" w:cstheme="majorBidi"/>
          <w:sz w:val="28"/>
          <w:szCs w:val="28"/>
        </w:rPr>
      </w:pPr>
    </w:p>
    <w:p w14:paraId="5CEA0122" w14:textId="77777777" w:rsidR="00704375" w:rsidRDefault="00704375" w:rsidP="00704375">
      <w:pPr>
        <w:bidi w:val="0"/>
        <w:rPr>
          <w:rFonts w:asciiTheme="majorBidi" w:hAnsiTheme="majorBidi" w:cstheme="majorBidi"/>
          <w:sz w:val="28"/>
          <w:szCs w:val="28"/>
        </w:rPr>
      </w:pPr>
    </w:p>
    <w:p w14:paraId="183A684B" w14:textId="77777777" w:rsidR="00704375" w:rsidRDefault="00704375" w:rsidP="00704375">
      <w:pPr>
        <w:bidi w:val="0"/>
        <w:rPr>
          <w:rFonts w:asciiTheme="majorBidi" w:hAnsiTheme="majorBidi" w:cstheme="majorBidi"/>
          <w:sz w:val="28"/>
          <w:szCs w:val="28"/>
        </w:rPr>
      </w:pPr>
    </w:p>
    <w:p w14:paraId="13BFD127" w14:textId="77777777" w:rsidR="00704375" w:rsidRDefault="00704375" w:rsidP="00704375">
      <w:pPr>
        <w:bidi w:val="0"/>
        <w:rPr>
          <w:rFonts w:asciiTheme="majorBidi" w:hAnsiTheme="majorBidi" w:cstheme="majorBidi"/>
          <w:sz w:val="28"/>
          <w:szCs w:val="28"/>
        </w:rPr>
      </w:pPr>
    </w:p>
    <w:p w14:paraId="40C778B8" w14:textId="77777777" w:rsidR="00704375" w:rsidRDefault="00704375" w:rsidP="00704375">
      <w:pPr>
        <w:bidi w:val="0"/>
        <w:rPr>
          <w:rFonts w:asciiTheme="majorBidi" w:hAnsiTheme="majorBidi" w:cstheme="majorBidi"/>
          <w:sz w:val="28"/>
          <w:szCs w:val="28"/>
        </w:rPr>
      </w:pPr>
    </w:p>
    <w:p w14:paraId="3F6F037C" w14:textId="77777777" w:rsidR="00704375" w:rsidRDefault="00704375" w:rsidP="00704375">
      <w:pPr>
        <w:bidi w:val="0"/>
        <w:rPr>
          <w:rFonts w:asciiTheme="majorBidi" w:hAnsiTheme="majorBidi" w:cstheme="majorBidi"/>
          <w:sz w:val="28"/>
          <w:szCs w:val="28"/>
        </w:rPr>
      </w:pPr>
    </w:p>
    <w:p w14:paraId="20E58151" w14:textId="77777777" w:rsidR="00704375" w:rsidRPr="007C2059" w:rsidRDefault="00704375" w:rsidP="00704375">
      <w:pPr>
        <w:bidi w:val="0"/>
        <w:rPr>
          <w:rFonts w:asciiTheme="majorBidi" w:hAnsiTheme="majorBidi" w:cstheme="majorBidi"/>
          <w:sz w:val="28"/>
          <w:szCs w:val="28"/>
          <w:rtl/>
        </w:rPr>
      </w:pPr>
    </w:p>
    <w:p w14:paraId="1F9ECF07" w14:textId="77777777" w:rsidR="00704375" w:rsidRPr="00CF6F09" w:rsidRDefault="00704375" w:rsidP="00704375">
      <w:pPr>
        <w:pStyle w:val="ListParagraph"/>
        <w:numPr>
          <w:ilvl w:val="0"/>
          <w:numId w:val="12"/>
        </w:numPr>
        <w:bidi w:val="0"/>
        <w:rPr>
          <w:rFonts w:asciiTheme="majorBidi" w:hAnsiTheme="majorBidi" w:cstheme="majorBidi"/>
          <w:sz w:val="28"/>
          <w:szCs w:val="28"/>
        </w:rPr>
      </w:pPr>
      <w:r w:rsidRPr="00CF6F09">
        <w:rPr>
          <w:rFonts w:asciiTheme="majorBidi" w:hAnsiTheme="majorBidi" w:cstheme="majorBidi"/>
          <w:sz w:val="28"/>
          <w:szCs w:val="28"/>
        </w:rPr>
        <w:lastRenderedPageBreak/>
        <w:t xml:space="preserve">Red Sea Global: Sustainable </w:t>
      </w:r>
      <w:proofErr w:type="gramStart"/>
      <w:r w:rsidRPr="00CF6F09">
        <w:rPr>
          <w:rFonts w:asciiTheme="majorBidi" w:hAnsiTheme="majorBidi" w:cstheme="majorBidi"/>
          <w:sz w:val="28"/>
          <w:szCs w:val="28"/>
        </w:rPr>
        <w:t>Tourism</w:t>
      </w:r>
      <w:r w:rsidRPr="00CF6F09">
        <w:rPr>
          <w:rFonts w:asciiTheme="majorBidi" w:hAnsiTheme="majorBidi" w:cstheme="majorBidi"/>
          <w:sz w:val="28"/>
          <w:szCs w:val="28"/>
          <w:vertAlign w:val="superscript"/>
        </w:rPr>
        <w:t>(</w:t>
      </w:r>
      <w:proofErr w:type="gramEnd"/>
      <w:r w:rsidRPr="00CF6F09">
        <w:rPr>
          <w:rFonts w:asciiTheme="majorBidi" w:hAnsiTheme="majorBidi" w:cstheme="majorBidi"/>
          <w:sz w:val="28"/>
          <w:szCs w:val="28"/>
          <w:vertAlign w:val="superscript"/>
        </w:rPr>
        <w:t>5)</w:t>
      </w:r>
    </w:p>
    <w:p w14:paraId="2A7907C7" w14:textId="77777777" w:rsidR="00704375" w:rsidRPr="007C2059" w:rsidRDefault="00704375" w:rsidP="00704375">
      <w:pPr>
        <w:bidi w:val="0"/>
        <w:rPr>
          <w:rFonts w:asciiTheme="majorBidi" w:hAnsiTheme="majorBidi" w:cstheme="majorBidi"/>
          <w:sz w:val="28"/>
          <w:szCs w:val="28"/>
        </w:rPr>
      </w:pPr>
      <w:r w:rsidRPr="007C2059">
        <w:rPr>
          <w:rFonts w:asciiTheme="majorBidi" w:hAnsiTheme="majorBidi" w:cstheme="majorBidi"/>
          <w:sz w:val="28"/>
          <w:szCs w:val="28"/>
        </w:rPr>
        <w:t>Red Sea Global, with an investment of $23.6 billion, focuses on luxury eco-tourism along the Red Sea coastline. The development includes sustainable marinas and resorts among its various facilities.</w:t>
      </w:r>
    </w:p>
    <w:p w14:paraId="002C14AB" w14:textId="77777777" w:rsidR="00704375" w:rsidRPr="007C2059" w:rsidRDefault="00704375" w:rsidP="00704375">
      <w:pPr>
        <w:bidi w:val="0"/>
        <w:rPr>
          <w:rFonts w:asciiTheme="majorBidi" w:hAnsiTheme="majorBidi" w:cstheme="majorBidi"/>
          <w:sz w:val="28"/>
          <w:szCs w:val="28"/>
          <w:rtl/>
        </w:rPr>
      </w:pPr>
    </w:p>
    <w:p w14:paraId="3621A084" w14:textId="77777777" w:rsidR="00704375" w:rsidRPr="007C2059" w:rsidRDefault="00704375" w:rsidP="00704375">
      <w:pPr>
        <w:bidi w:val="0"/>
        <w:rPr>
          <w:rFonts w:asciiTheme="majorBidi" w:hAnsiTheme="majorBidi" w:cstheme="majorBidi"/>
          <w:sz w:val="28"/>
          <w:szCs w:val="28"/>
        </w:rPr>
      </w:pPr>
      <w:r w:rsidRPr="007C2059">
        <w:rPr>
          <w:rFonts w:asciiTheme="majorBidi" w:hAnsiTheme="majorBidi" w:cstheme="majorBidi"/>
          <w:sz w:val="28"/>
          <w:szCs w:val="28"/>
        </w:rPr>
        <w:t>The Saudi Arabian tourism market will establish itself as a premier luxury destination because of this project which has established modern standards in sustainable travel development.</w:t>
      </w:r>
    </w:p>
    <w:p w14:paraId="4317AADE" w14:textId="77777777" w:rsidR="00704375" w:rsidRDefault="00704375" w:rsidP="00704375">
      <w:pPr>
        <w:bidi w:val="0"/>
        <w:rPr>
          <w:rFonts w:asciiTheme="majorBidi" w:hAnsiTheme="majorBidi" w:cstheme="majorBidi"/>
          <w:sz w:val="28"/>
          <w:szCs w:val="28"/>
        </w:rPr>
      </w:pPr>
    </w:p>
    <w:p w14:paraId="7E02D060" w14:textId="77777777" w:rsidR="00704375" w:rsidRPr="007C2059" w:rsidRDefault="00704375" w:rsidP="00704375">
      <w:pPr>
        <w:bidi w:val="0"/>
        <w:rPr>
          <w:rFonts w:asciiTheme="majorBidi" w:hAnsiTheme="majorBidi" w:cstheme="majorBidi"/>
          <w:sz w:val="28"/>
          <w:szCs w:val="28"/>
          <w:rtl/>
        </w:rPr>
      </w:pPr>
    </w:p>
    <w:p w14:paraId="4D00E8E3" w14:textId="77777777" w:rsidR="00704375" w:rsidRPr="00CF6F09" w:rsidRDefault="00704375" w:rsidP="00704375">
      <w:pPr>
        <w:pStyle w:val="ListParagraph"/>
        <w:numPr>
          <w:ilvl w:val="0"/>
          <w:numId w:val="12"/>
        </w:numPr>
        <w:bidi w:val="0"/>
        <w:rPr>
          <w:rFonts w:asciiTheme="majorBidi" w:hAnsiTheme="majorBidi" w:cstheme="majorBidi"/>
          <w:sz w:val="28"/>
          <w:szCs w:val="28"/>
        </w:rPr>
      </w:pPr>
      <w:r w:rsidRPr="00CF6F09">
        <w:rPr>
          <w:rFonts w:asciiTheme="majorBidi" w:hAnsiTheme="majorBidi" w:cstheme="majorBidi"/>
          <w:sz w:val="28"/>
          <w:szCs w:val="28"/>
        </w:rPr>
        <w:t xml:space="preserve"> Diriyah Gate: Preserving </w:t>
      </w:r>
      <w:proofErr w:type="gramStart"/>
      <w:r w:rsidRPr="00CF6F09">
        <w:rPr>
          <w:rFonts w:asciiTheme="majorBidi" w:hAnsiTheme="majorBidi" w:cstheme="majorBidi"/>
          <w:sz w:val="28"/>
          <w:szCs w:val="28"/>
        </w:rPr>
        <w:t>Heritage</w:t>
      </w:r>
      <w:r w:rsidRPr="00CF6F09">
        <w:rPr>
          <w:rFonts w:asciiTheme="majorBidi" w:hAnsiTheme="majorBidi" w:cstheme="majorBidi"/>
          <w:sz w:val="28"/>
          <w:szCs w:val="28"/>
          <w:vertAlign w:val="superscript"/>
        </w:rPr>
        <w:t>(</w:t>
      </w:r>
      <w:proofErr w:type="gramEnd"/>
      <w:r w:rsidRPr="00CF6F09">
        <w:rPr>
          <w:rFonts w:asciiTheme="majorBidi" w:hAnsiTheme="majorBidi" w:cstheme="majorBidi"/>
          <w:sz w:val="28"/>
          <w:szCs w:val="28"/>
          <w:vertAlign w:val="superscript"/>
        </w:rPr>
        <w:t>5)</w:t>
      </w:r>
    </w:p>
    <w:p w14:paraId="36F3299A" w14:textId="77777777" w:rsidR="00704375" w:rsidRPr="007C2059" w:rsidRDefault="00704375" w:rsidP="00704375">
      <w:pPr>
        <w:bidi w:val="0"/>
        <w:rPr>
          <w:rFonts w:asciiTheme="majorBidi" w:hAnsiTheme="majorBidi" w:cstheme="majorBidi"/>
          <w:sz w:val="28"/>
          <w:szCs w:val="28"/>
        </w:rPr>
      </w:pPr>
      <w:r w:rsidRPr="007C2059">
        <w:rPr>
          <w:rFonts w:asciiTheme="majorBidi" w:hAnsiTheme="majorBidi" w:cstheme="majorBidi"/>
          <w:sz w:val="28"/>
          <w:szCs w:val="28"/>
        </w:rPr>
        <w:t>The Diriyah Gate project worth $63.2 billion aims to protect Saudi Arabian cultural heritage while boosting its cultural visibility in the world. Diriyah will host multiple museums alongside cultural venues and top-class hotels located within the historical Diriyah city.</w:t>
      </w:r>
    </w:p>
    <w:p w14:paraId="298FCA52" w14:textId="77777777" w:rsidR="00704375" w:rsidRPr="007C2059" w:rsidRDefault="00704375" w:rsidP="00704375">
      <w:pPr>
        <w:bidi w:val="0"/>
        <w:rPr>
          <w:rFonts w:asciiTheme="majorBidi" w:hAnsiTheme="majorBidi" w:cstheme="majorBidi"/>
          <w:sz w:val="28"/>
          <w:szCs w:val="28"/>
          <w:rtl/>
        </w:rPr>
      </w:pPr>
    </w:p>
    <w:p w14:paraId="0C51694F" w14:textId="77777777" w:rsidR="00704375" w:rsidRPr="007C2059" w:rsidRDefault="00704375" w:rsidP="00704375">
      <w:pPr>
        <w:bidi w:val="0"/>
        <w:rPr>
          <w:rFonts w:asciiTheme="majorBidi" w:hAnsiTheme="majorBidi" w:cstheme="majorBidi"/>
          <w:sz w:val="28"/>
          <w:szCs w:val="28"/>
        </w:rPr>
      </w:pPr>
      <w:r w:rsidRPr="007C2059">
        <w:rPr>
          <w:rFonts w:asciiTheme="majorBidi" w:hAnsiTheme="majorBidi" w:cstheme="majorBidi"/>
          <w:sz w:val="28"/>
          <w:szCs w:val="28"/>
        </w:rPr>
        <w:t>Through Diriyah Gate Saudi Arabia advances its cultural tourism segment while building recognition of its cultural influence worldwide.</w:t>
      </w:r>
    </w:p>
    <w:p w14:paraId="2A41B40C" w14:textId="77777777" w:rsidR="00704375" w:rsidRPr="007C2059" w:rsidRDefault="00704375" w:rsidP="00704375">
      <w:pPr>
        <w:bidi w:val="0"/>
        <w:rPr>
          <w:rFonts w:asciiTheme="majorBidi" w:hAnsiTheme="majorBidi" w:cstheme="majorBidi"/>
          <w:sz w:val="28"/>
          <w:szCs w:val="28"/>
          <w:rtl/>
        </w:rPr>
      </w:pPr>
    </w:p>
    <w:p w14:paraId="35A4FA9D" w14:textId="77777777" w:rsidR="00704375" w:rsidRPr="00CF6F09" w:rsidRDefault="00704375" w:rsidP="00704375">
      <w:pPr>
        <w:pStyle w:val="ListParagraph"/>
        <w:numPr>
          <w:ilvl w:val="0"/>
          <w:numId w:val="12"/>
        </w:numPr>
        <w:bidi w:val="0"/>
        <w:rPr>
          <w:rFonts w:asciiTheme="majorBidi" w:hAnsiTheme="majorBidi" w:cstheme="majorBidi"/>
          <w:sz w:val="28"/>
          <w:szCs w:val="28"/>
        </w:rPr>
      </w:pPr>
      <w:r w:rsidRPr="00CF6F09">
        <w:rPr>
          <w:rFonts w:asciiTheme="majorBidi" w:hAnsiTheme="majorBidi" w:cstheme="majorBidi"/>
          <w:sz w:val="28"/>
          <w:szCs w:val="28"/>
        </w:rPr>
        <w:t xml:space="preserve"> King Salman Park: Urban Green Spaces</w:t>
      </w:r>
      <w:r w:rsidRPr="00CF6F09">
        <w:rPr>
          <w:rFonts w:asciiTheme="majorBidi" w:hAnsiTheme="majorBidi" w:cstheme="majorBidi"/>
          <w:sz w:val="28"/>
          <w:szCs w:val="28"/>
          <w:vertAlign w:val="superscript"/>
        </w:rPr>
        <w:t xml:space="preserve"> (5)</w:t>
      </w:r>
      <w:r w:rsidRPr="00CF6F09">
        <w:rPr>
          <w:rFonts w:asciiTheme="majorBidi" w:hAnsiTheme="majorBidi" w:cstheme="majorBidi"/>
          <w:sz w:val="28"/>
          <w:szCs w:val="28"/>
        </w:rPr>
        <w:t xml:space="preserve">   </w:t>
      </w:r>
    </w:p>
    <w:p w14:paraId="152F331A" w14:textId="77777777" w:rsidR="00704375" w:rsidRDefault="00704375" w:rsidP="00704375">
      <w:pPr>
        <w:bidi w:val="0"/>
        <w:rPr>
          <w:rFonts w:asciiTheme="majorBidi" w:hAnsiTheme="majorBidi" w:cstheme="majorBidi"/>
          <w:sz w:val="28"/>
          <w:szCs w:val="28"/>
        </w:rPr>
      </w:pPr>
      <w:r w:rsidRPr="007C2059">
        <w:rPr>
          <w:rFonts w:asciiTheme="majorBidi" w:hAnsiTheme="majorBidi" w:cstheme="majorBidi"/>
          <w:sz w:val="28"/>
          <w:szCs w:val="28"/>
        </w:rPr>
        <w:t>The $23 billion King Salman Park functions as a project to develop 13 square kilometers of green space in Riyadh for improving sustainability and urban life quality.</w:t>
      </w:r>
    </w:p>
    <w:p w14:paraId="4EC82CA9" w14:textId="77777777" w:rsidR="00704375" w:rsidRPr="00CF6F09" w:rsidRDefault="00704375" w:rsidP="00704375">
      <w:pPr>
        <w:pStyle w:val="ListParagraph"/>
        <w:numPr>
          <w:ilvl w:val="0"/>
          <w:numId w:val="12"/>
        </w:numPr>
        <w:bidi w:val="0"/>
        <w:rPr>
          <w:rFonts w:asciiTheme="majorBidi" w:hAnsiTheme="majorBidi" w:cstheme="majorBidi"/>
          <w:sz w:val="28"/>
          <w:szCs w:val="28"/>
        </w:rPr>
      </w:pPr>
      <w:r w:rsidRPr="00CF6F09">
        <w:rPr>
          <w:rFonts w:asciiTheme="majorBidi" w:hAnsiTheme="majorBidi" w:cstheme="majorBidi"/>
          <w:sz w:val="28"/>
          <w:szCs w:val="28"/>
        </w:rPr>
        <w:t xml:space="preserve"> World Cup Stadiums Project in Saudi Arabia</w:t>
      </w:r>
    </w:p>
    <w:p w14:paraId="70661C6B" w14:textId="77777777" w:rsidR="00704375" w:rsidRPr="00CF6F09" w:rsidRDefault="00704375" w:rsidP="00704375">
      <w:pPr>
        <w:bidi w:val="0"/>
        <w:rPr>
          <w:rFonts w:asciiTheme="majorBidi" w:hAnsiTheme="majorBidi" w:cstheme="majorBidi"/>
          <w:sz w:val="28"/>
          <w:szCs w:val="28"/>
          <w:rtl/>
        </w:rPr>
      </w:pPr>
      <w:r w:rsidRPr="00CF6F09">
        <w:rPr>
          <w:rFonts w:asciiTheme="majorBidi" w:hAnsiTheme="majorBidi" w:cstheme="majorBidi"/>
          <w:sz w:val="28"/>
          <w:szCs w:val="28"/>
        </w:rPr>
        <w:t>Saudi Arabia operates an active construction program for advanced stadiums that supports its Vision 2030 sports infrastructure development agenda. The Kingdom works toward constructing high-tech sustainable stadiums that will serve as event venues for major sports competitions such as potential FIFA World Cup tournaments.</w:t>
      </w:r>
    </w:p>
    <w:p w14:paraId="185D2A96" w14:textId="77777777" w:rsidR="00704375" w:rsidRDefault="00704375" w:rsidP="00704375">
      <w:pPr>
        <w:bidi w:val="0"/>
        <w:rPr>
          <w:rFonts w:asciiTheme="majorBidi" w:hAnsiTheme="majorBidi" w:cstheme="majorBidi"/>
          <w:sz w:val="28"/>
          <w:szCs w:val="28"/>
        </w:rPr>
      </w:pPr>
      <w:r w:rsidRPr="00CF6F09">
        <w:rPr>
          <w:rFonts w:asciiTheme="majorBidi" w:hAnsiTheme="majorBidi" w:cstheme="majorBidi"/>
          <w:sz w:val="28"/>
          <w:szCs w:val="28"/>
        </w:rPr>
        <w:t xml:space="preserve">Stadiums under construction will contain advanced technology elements which include retractable roofing systems along with energy-efficient cooling mechanisms and environmentally friendly construction features. The development combines environmental sustainability goals with spectator </w:t>
      </w:r>
      <w:r w:rsidRPr="00CF6F09">
        <w:rPr>
          <w:rFonts w:asciiTheme="majorBidi" w:hAnsiTheme="majorBidi" w:cstheme="majorBidi"/>
          <w:sz w:val="28"/>
          <w:szCs w:val="28"/>
        </w:rPr>
        <w:lastRenderedPageBreak/>
        <w:t>comfort principles. Saudi Arabia implements this development as part of its economic diversification strategy to build its position as a worldwide sports hub and create stadiums that will host international sporting events in the future. Through this development Saudi Arabia shows its dedication to upgrading its infrastructure while establishing permanent sports heritage across the area.</w:t>
      </w:r>
    </w:p>
    <w:p w14:paraId="49377DC1" w14:textId="77777777" w:rsidR="00704375" w:rsidRDefault="00704375" w:rsidP="00704375">
      <w:pPr>
        <w:bidi w:val="0"/>
        <w:rPr>
          <w:rFonts w:asciiTheme="majorBidi" w:hAnsiTheme="majorBidi" w:cstheme="majorBidi"/>
          <w:sz w:val="28"/>
          <w:szCs w:val="28"/>
        </w:rPr>
      </w:pPr>
      <w:r>
        <w:rPr>
          <w:rFonts w:asciiTheme="majorBidi" w:hAnsiTheme="majorBidi" w:cstheme="majorBidi"/>
          <w:noProof/>
          <w:sz w:val="28"/>
          <w:szCs w:val="28"/>
        </w:rPr>
        <w:drawing>
          <wp:anchor distT="0" distB="0" distL="114300" distR="114300" simplePos="0" relativeHeight="251661312" behindDoc="1" locked="0" layoutInCell="1" allowOverlap="1" wp14:anchorId="63EB083A" wp14:editId="4AA77CBA">
            <wp:simplePos x="0" y="0"/>
            <wp:positionH relativeFrom="margin">
              <wp:posOffset>190500</wp:posOffset>
            </wp:positionH>
            <wp:positionV relativeFrom="paragraph">
              <wp:posOffset>519430</wp:posOffset>
            </wp:positionV>
            <wp:extent cx="4822190" cy="6610350"/>
            <wp:effectExtent l="0" t="0" r="0" b="0"/>
            <wp:wrapTight wrapText="bothSides">
              <wp:wrapPolygon edited="0">
                <wp:start x="0" y="0"/>
                <wp:lineTo x="0" y="21538"/>
                <wp:lineTo x="21503" y="21538"/>
                <wp:lineTo x="21503" y="0"/>
                <wp:lineTo x="0" y="0"/>
              </wp:wrapPolygon>
            </wp:wrapTight>
            <wp:docPr id="1675813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22190" cy="6610350"/>
                    </a:xfrm>
                    <a:prstGeom prst="rect">
                      <a:avLst/>
                    </a:prstGeom>
                    <a:noFill/>
                  </pic:spPr>
                </pic:pic>
              </a:graphicData>
            </a:graphic>
            <wp14:sizeRelH relativeFrom="page">
              <wp14:pctWidth>0</wp14:pctWidth>
            </wp14:sizeRelH>
            <wp14:sizeRelV relativeFrom="page">
              <wp14:pctHeight>0</wp14:pctHeight>
            </wp14:sizeRelV>
          </wp:anchor>
        </w:drawing>
      </w:r>
      <w:r>
        <w:rPr>
          <w:rFonts w:asciiTheme="majorBidi" w:hAnsiTheme="majorBidi" w:cstheme="majorBidi"/>
          <w:sz w:val="28"/>
          <w:szCs w:val="28"/>
        </w:rPr>
        <w:t xml:space="preserve">Over 15 stadiums are under process, either design, Bidding, or execution, with Value over than 7 </w:t>
      </w:r>
      <w:proofErr w:type="gramStart"/>
      <w:r>
        <w:rPr>
          <w:rFonts w:asciiTheme="majorBidi" w:hAnsiTheme="majorBidi" w:cstheme="majorBidi"/>
          <w:sz w:val="28"/>
          <w:szCs w:val="28"/>
        </w:rPr>
        <w:t>Billion</w:t>
      </w:r>
      <w:proofErr w:type="gramEnd"/>
      <w:r>
        <w:rPr>
          <w:rFonts w:asciiTheme="majorBidi" w:hAnsiTheme="majorBidi" w:cstheme="majorBidi"/>
          <w:sz w:val="28"/>
          <w:szCs w:val="28"/>
        </w:rPr>
        <w:t xml:space="preserve"> USD. </w:t>
      </w:r>
      <w:r>
        <w:rPr>
          <w:rFonts w:asciiTheme="majorBidi" w:hAnsiTheme="majorBidi" w:cstheme="majorBidi"/>
          <w:sz w:val="28"/>
          <w:szCs w:val="28"/>
        </w:rPr>
        <w:br/>
      </w:r>
      <w:r>
        <w:rPr>
          <w:rFonts w:asciiTheme="majorBidi" w:hAnsiTheme="majorBidi" w:cstheme="majorBidi"/>
          <w:sz w:val="28"/>
          <w:szCs w:val="28"/>
        </w:rPr>
        <w:tab/>
      </w:r>
      <w:r>
        <w:rPr>
          <w:rFonts w:asciiTheme="majorBidi" w:hAnsiTheme="majorBidi" w:cstheme="majorBidi"/>
          <w:sz w:val="28"/>
          <w:szCs w:val="28"/>
        </w:rPr>
        <w:tab/>
      </w:r>
      <w:r>
        <w:rPr>
          <w:rFonts w:asciiTheme="majorBidi" w:hAnsiTheme="majorBidi" w:cstheme="majorBidi"/>
          <w:sz w:val="28"/>
          <w:szCs w:val="28"/>
        </w:rPr>
        <w:tab/>
      </w:r>
      <w:r>
        <w:rPr>
          <w:rFonts w:asciiTheme="majorBidi" w:hAnsiTheme="majorBidi" w:cstheme="majorBidi"/>
          <w:sz w:val="28"/>
          <w:szCs w:val="28"/>
        </w:rPr>
        <w:tab/>
      </w:r>
    </w:p>
    <w:p w14:paraId="70E036F8" w14:textId="77777777" w:rsidR="00704375" w:rsidRDefault="00704375" w:rsidP="00704375">
      <w:pPr>
        <w:bidi w:val="0"/>
        <w:rPr>
          <w:rFonts w:asciiTheme="majorBidi" w:hAnsiTheme="majorBidi" w:cstheme="majorBidi"/>
          <w:sz w:val="28"/>
          <w:szCs w:val="28"/>
        </w:rPr>
      </w:pPr>
    </w:p>
    <w:p w14:paraId="64A9AA79" w14:textId="77777777" w:rsidR="00704375" w:rsidRDefault="00704375" w:rsidP="00704375">
      <w:pPr>
        <w:bidi w:val="0"/>
        <w:rPr>
          <w:rFonts w:asciiTheme="majorBidi" w:hAnsiTheme="majorBidi" w:cstheme="majorBidi"/>
          <w:sz w:val="28"/>
          <w:szCs w:val="28"/>
        </w:rPr>
      </w:pPr>
    </w:p>
    <w:p w14:paraId="5BFDD0D4" w14:textId="77777777" w:rsidR="00704375" w:rsidRDefault="00704375" w:rsidP="00704375">
      <w:pPr>
        <w:bidi w:val="0"/>
        <w:rPr>
          <w:rFonts w:asciiTheme="majorBidi" w:hAnsiTheme="majorBidi" w:cstheme="majorBidi"/>
          <w:sz w:val="28"/>
          <w:szCs w:val="28"/>
        </w:rPr>
      </w:pPr>
    </w:p>
    <w:p w14:paraId="33412BEF" w14:textId="77777777" w:rsidR="00704375" w:rsidRDefault="00704375" w:rsidP="00704375">
      <w:pPr>
        <w:bidi w:val="0"/>
        <w:rPr>
          <w:rFonts w:asciiTheme="majorBidi" w:hAnsiTheme="majorBidi" w:cstheme="majorBidi"/>
          <w:sz w:val="28"/>
          <w:szCs w:val="28"/>
        </w:rPr>
      </w:pPr>
    </w:p>
    <w:p w14:paraId="663F3E46" w14:textId="77777777" w:rsidR="00704375" w:rsidRDefault="00704375" w:rsidP="00704375">
      <w:pPr>
        <w:bidi w:val="0"/>
        <w:rPr>
          <w:rFonts w:asciiTheme="majorBidi" w:hAnsiTheme="majorBidi" w:cstheme="majorBidi"/>
          <w:sz w:val="28"/>
          <w:szCs w:val="28"/>
        </w:rPr>
      </w:pPr>
    </w:p>
    <w:p w14:paraId="2344E417" w14:textId="77777777" w:rsidR="00704375" w:rsidRDefault="00704375" w:rsidP="00704375">
      <w:pPr>
        <w:bidi w:val="0"/>
        <w:rPr>
          <w:rFonts w:asciiTheme="majorBidi" w:hAnsiTheme="majorBidi" w:cstheme="majorBidi"/>
          <w:sz w:val="28"/>
          <w:szCs w:val="28"/>
        </w:rPr>
      </w:pPr>
    </w:p>
    <w:p w14:paraId="24EF05F9" w14:textId="77777777" w:rsidR="00704375" w:rsidRDefault="00704375" w:rsidP="00704375">
      <w:pPr>
        <w:bidi w:val="0"/>
        <w:rPr>
          <w:rFonts w:asciiTheme="majorBidi" w:hAnsiTheme="majorBidi" w:cstheme="majorBidi"/>
          <w:sz w:val="28"/>
          <w:szCs w:val="28"/>
        </w:rPr>
      </w:pPr>
    </w:p>
    <w:p w14:paraId="00C4DD1B" w14:textId="77777777" w:rsidR="00704375" w:rsidRDefault="00704375" w:rsidP="00704375">
      <w:pPr>
        <w:bidi w:val="0"/>
        <w:rPr>
          <w:rFonts w:asciiTheme="majorBidi" w:hAnsiTheme="majorBidi" w:cstheme="majorBidi"/>
          <w:sz w:val="28"/>
          <w:szCs w:val="28"/>
        </w:rPr>
      </w:pPr>
    </w:p>
    <w:p w14:paraId="1B62F867" w14:textId="77777777" w:rsidR="00704375" w:rsidRDefault="00704375" w:rsidP="00704375">
      <w:pPr>
        <w:bidi w:val="0"/>
        <w:rPr>
          <w:rFonts w:asciiTheme="majorBidi" w:hAnsiTheme="majorBidi" w:cstheme="majorBidi"/>
          <w:sz w:val="28"/>
          <w:szCs w:val="28"/>
        </w:rPr>
      </w:pPr>
    </w:p>
    <w:p w14:paraId="3EE0459C" w14:textId="77777777" w:rsidR="00704375" w:rsidRDefault="00704375" w:rsidP="00704375">
      <w:pPr>
        <w:bidi w:val="0"/>
        <w:rPr>
          <w:rFonts w:asciiTheme="majorBidi" w:hAnsiTheme="majorBidi" w:cstheme="majorBidi"/>
          <w:sz w:val="28"/>
          <w:szCs w:val="28"/>
        </w:rPr>
      </w:pPr>
    </w:p>
    <w:p w14:paraId="3CDB4DDF" w14:textId="77777777" w:rsidR="00704375" w:rsidRDefault="00704375" w:rsidP="00704375">
      <w:pPr>
        <w:bidi w:val="0"/>
        <w:rPr>
          <w:rFonts w:asciiTheme="majorBidi" w:hAnsiTheme="majorBidi" w:cstheme="majorBidi"/>
          <w:sz w:val="28"/>
          <w:szCs w:val="28"/>
        </w:rPr>
      </w:pPr>
    </w:p>
    <w:p w14:paraId="44473E3A" w14:textId="77777777" w:rsidR="00704375" w:rsidRDefault="00704375" w:rsidP="00704375">
      <w:pPr>
        <w:bidi w:val="0"/>
        <w:rPr>
          <w:rFonts w:asciiTheme="majorBidi" w:hAnsiTheme="majorBidi" w:cstheme="majorBidi"/>
          <w:sz w:val="28"/>
          <w:szCs w:val="28"/>
        </w:rPr>
      </w:pPr>
    </w:p>
    <w:p w14:paraId="7C2B0538" w14:textId="77777777" w:rsidR="00704375" w:rsidRDefault="00704375" w:rsidP="00704375">
      <w:pPr>
        <w:bidi w:val="0"/>
        <w:rPr>
          <w:rFonts w:asciiTheme="majorBidi" w:hAnsiTheme="majorBidi" w:cstheme="majorBidi"/>
          <w:sz w:val="28"/>
          <w:szCs w:val="28"/>
        </w:rPr>
      </w:pPr>
    </w:p>
    <w:p w14:paraId="1974207E" w14:textId="77777777" w:rsidR="00704375" w:rsidRDefault="00704375" w:rsidP="00704375">
      <w:pPr>
        <w:bidi w:val="0"/>
        <w:rPr>
          <w:rFonts w:asciiTheme="majorBidi" w:hAnsiTheme="majorBidi" w:cstheme="majorBidi"/>
          <w:sz w:val="28"/>
          <w:szCs w:val="28"/>
        </w:rPr>
      </w:pPr>
    </w:p>
    <w:p w14:paraId="170F5206" w14:textId="77777777" w:rsidR="00704375" w:rsidRDefault="00704375" w:rsidP="00704375">
      <w:pPr>
        <w:bidi w:val="0"/>
        <w:rPr>
          <w:rFonts w:asciiTheme="majorBidi" w:hAnsiTheme="majorBidi" w:cstheme="majorBidi"/>
          <w:sz w:val="28"/>
          <w:szCs w:val="28"/>
        </w:rPr>
      </w:pPr>
    </w:p>
    <w:p w14:paraId="41CA7843" w14:textId="77777777" w:rsidR="00704375" w:rsidRDefault="00704375" w:rsidP="00704375">
      <w:pPr>
        <w:bidi w:val="0"/>
        <w:rPr>
          <w:rFonts w:asciiTheme="majorBidi" w:hAnsiTheme="majorBidi" w:cstheme="majorBidi"/>
          <w:sz w:val="28"/>
          <w:szCs w:val="28"/>
        </w:rPr>
      </w:pPr>
    </w:p>
    <w:p w14:paraId="0F747224" w14:textId="77777777" w:rsidR="00704375" w:rsidRDefault="00704375" w:rsidP="00704375">
      <w:pPr>
        <w:bidi w:val="0"/>
        <w:rPr>
          <w:rFonts w:asciiTheme="majorBidi" w:hAnsiTheme="majorBidi" w:cstheme="majorBidi"/>
          <w:sz w:val="28"/>
          <w:szCs w:val="28"/>
        </w:rPr>
      </w:pPr>
    </w:p>
    <w:p w14:paraId="014B93B7" w14:textId="77777777" w:rsidR="00704375" w:rsidRDefault="00704375" w:rsidP="00704375">
      <w:pPr>
        <w:bidi w:val="0"/>
        <w:rPr>
          <w:rFonts w:asciiTheme="majorBidi" w:hAnsiTheme="majorBidi" w:cstheme="majorBidi"/>
          <w:sz w:val="28"/>
          <w:szCs w:val="28"/>
        </w:rPr>
      </w:pPr>
    </w:p>
    <w:p w14:paraId="4B6E95A4" w14:textId="77777777" w:rsidR="00704375" w:rsidRPr="00CF6F09" w:rsidRDefault="00704375" w:rsidP="00704375">
      <w:pPr>
        <w:bidi w:val="0"/>
        <w:rPr>
          <w:rFonts w:asciiTheme="majorBidi" w:hAnsiTheme="majorBidi" w:cstheme="majorBidi"/>
          <w:sz w:val="28"/>
          <w:szCs w:val="28"/>
          <w:rtl/>
        </w:rPr>
      </w:pPr>
      <w:r>
        <w:rPr>
          <w:rFonts w:asciiTheme="majorBidi" w:hAnsiTheme="majorBidi" w:cstheme="majorBidi"/>
          <w:sz w:val="28"/>
          <w:szCs w:val="28"/>
        </w:rPr>
        <w:tab/>
        <w:t xml:space="preserve">      Figure 1-4-</w:t>
      </w:r>
      <w:proofErr w:type="gramStart"/>
      <w:r>
        <w:rPr>
          <w:rFonts w:asciiTheme="majorBidi" w:hAnsiTheme="majorBidi" w:cstheme="majorBidi"/>
          <w:sz w:val="28"/>
          <w:szCs w:val="28"/>
        </w:rPr>
        <w:t>6 :</w:t>
      </w:r>
      <w:proofErr w:type="gramEnd"/>
      <w:r>
        <w:rPr>
          <w:rFonts w:asciiTheme="majorBidi" w:hAnsiTheme="majorBidi" w:cstheme="majorBidi"/>
          <w:sz w:val="28"/>
          <w:szCs w:val="28"/>
        </w:rPr>
        <w:t xml:space="preserve"> Ministry of Sports announcement  </w:t>
      </w:r>
    </w:p>
    <w:p w14:paraId="6C6F9D54" w14:textId="77777777" w:rsidR="00704375" w:rsidRPr="007C2059" w:rsidRDefault="00704375" w:rsidP="00704375">
      <w:pPr>
        <w:bidi w:val="0"/>
        <w:rPr>
          <w:rFonts w:asciiTheme="majorBidi" w:hAnsiTheme="majorBidi" w:cstheme="majorBidi"/>
          <w:sz w:val="28"/>
          <w:szCs w:val="28"/>
        </w:rPr>
      </w:pPr>
      <w:r w:rsidRPr="007C2059">
        <w:rPr>
          <w:rFonts w:asciiTheme="majorBidi" w:hAnsiTheme="majorBidi" w:cstheme="majorBidi"/>
          <w:sz w:val="28"/>
          <w:szCs w:val="28"/>
        </w:rPr>
        <w:lastRenderedPageBreak/>
        <w:t>The recreation area will create a more appealing Riyadh environment by drawing people who want a sustainable lifestyle along with visitors for leisure.</w:t>
      </w:r>
    </w:p>
    <w:p w14:paraId="10F38246" w14:textId="77777777" w:rsidR="00704375" w:rsidRPr="007C2059" w:rsidRDefault="00704375" w:rsidP="00704375">
      <w:pPr>
        <w:bidi w:val="0"/>
        <w:rPr>
          <w:rFonts w:asciiTheme="majorBidi" w:hAnsiTheme="majorBidi" w:cstheme="majorBidi"/>
          <w:sz w:val="28"/>
          <w:szCs w:val="28"/>
          <w:rtl/>
        </w:rPr>
      </w:pPr>
      <w:r w:rsidRPr="007C2059">
        <w:rPr>
          <w:rFonts w:asciiTheme="majorBidi" w:hAnsiTheme="majorBidi" w:cstheme="majorBidi"/>
          <w:sz w:val="28"/>
          <w:szCs w:val="28"/>
        </w:rPr>
        <w:t xml:space="preserve">Expected impact for the giga projects in Saudi Arabia will produce major economic along with societal and international influence changes by 2025. The projects will advance economic diversification through their job creation and their support of non-oil industries and their ability to draw foreign investments. Tourism will experience major expansion because NEOM and Qiddiya along with Red Sea Global attract international tourists to their locations. Through its smart city model at NEOM Saudi Arabia will demonstrate its innovation and sustainability capabilities to the world. The cultural project Diriyah Gate will improve Saudi Arabia's cultural reputation while its eco-tourism and green initiatives will establish new environmental benchmarks. Through these developments Saudi Arabia will establish itself as a worldwide leader in tourism and technology as well as culture by 2025 which will support the economic transformation and diversification of Vision 2030. </w:t>
      </w:r>
      <w:r w:rsidRPr="007C2059">
        <w:rPr>
          <w:rFonts w:asciiTheme="majorBidi" w:hAnsiTheme="majorBidi" w:cstheme="majorBidi"/>
          <w:sz w:val="28"/>
          <w:szCs w:val="28"/>
          <w:vertAlign w:val="superscript"/>
        </w:rPr>
        <w:t>(6)</w:t>
      </w:r>
    </w:p>
    <w:p w14:paraId="68D97A7D" w14:textId="77777777" w:rsidR="00704375" w:rsidRPr="007C2059" w:rsidRDefault="00704375" w:rsidP="00704375">
      <w:pPr>
        <w:bidi w:val="0"/>
        <w:rPr>
          <w:rFonts w:asciiTheme="majorBidi" w:hAnsiTheme="majorBidi" w:cstheme="majorBidi"/>
          <w:sz w:val="28"/>
          <w:szCs w:val="28"/>
        </w:rPr>
      </w:pPr>
      <w:r w:rsidRPr="007C2059">
        <w:rPr>
          <w:rFonts w:asciiTheme="majorBidi" w:hAnsiTheme="majorBidi" w:cstheme="majorBidi"/>
          <w:sz w:val="28"/>
          <w:szCs w:val="28"/>
        </w:rPr>
        <w:t xml:space="preserve">Conclusion  </w:t>
      </w:r>
    </w:p>
    <w:p w14:paraId="7A3CFD0D" w14:textId="77777777" w:rsidR="00704375" w:rsidRPr="007C2059" w:rsidRDefault="00704375" w:rsidP="00704375">
      <w:pPr>
        <w:bidi w:val="0"/>
        <w:rPr>
          <w:rFonts w:asciiTheme="majorBidi" w:hAnsiTheme="majorBidi" w:cstheme="majorBidi"/>
          <w:sz w:val="28"/>
          <w:szCs w:val="28"/>
          <w:rtl/>
        </w:rPr>
      </w:pPr>
      <w:r w:rsidRPr="007C2059">
        <w:rPr>
          <w:rFonts w:asciiTheme="majorBidi" w:hAnsiTheme="majorBidi" w:cstheme="majorBidi"/>
          <w:sz w:val="28"/>
          <w:szCs w:val="28"/>
        </w:rPr>
        <w:t>The giga projects in Saudi Arabia serve as critical elements for reaching the objectives set in Vision 2030 regarding economic growth, environmental consciousness and global marketplace dominance. These developments will lead to innovation which generates employment opportunities while making Saudi Arabia an international power in tourism and technology and cultural domains.</w:t>
      </w:r>
    </w:p>
    <w:p w14:paraId="10C4CE4B" w14:textId="77777777" w:rsidR="00704375" w:rsidRPr="007C2059" w:rsidRDefault="00704375" w:rsidP="00704375">
      <w:pPr>
        <w:rPr>
          <w:rFonts w:asciiTheme="majorBidi" w:hAnsiTheme="majorBidi" w:cstheme="majorBidi"/>
          <w:sz w:val="28"/>
          <w:szCs w:val="28"/>
          <w:rtl/>
        </w:rPr>
      </w:pPr>
    </w:p>
    <w:p w14:paraId="692ABC61" w14:textId="77777777" w:rsidR="00704375" w:rsidRPr="007C2059" w:rsidRDefault="00704375" w:rsidP="00704375">
      <w:pPr>
        <w:rPr>
          <w:rFonts w:asciiTheme="majorBidi" w:hAnsiTheme="majorBidi" w:cstheme="majorBidi"/>
          <w:sz w:val="28"/>
          <w:szCs w:val="28"/>
          <w:rtl/>
        </w:rPr>
      </w:pPr>
    </w:p>
    <w:p w14:paraId="2789CABA" w14:textId="77777777" w:rsidR="00704375" w:rsidRPr="007C2059" w:rsidRDefault="00704375" w:rsidP="00704375">
      <w:pPr>
        <w:rPr>
          <w:rFonts w:asciiTheme="majorBidi" w:hAnsiTheme="majorBidi" w:cstheme="majorBidi"/>
          <w:sz w:val="28"/>
          <w:szCs w:val="28"/>
          <w:rtl/>
        </w:rPr>
      </w:pPr>
    </w:p>
    <w:p w14:paraId="6C331437" w14:textId="77777777" w:rsidR="00704375" w:rsidRPr="007C2059" w:rsidRDefault="00704375" w:rsidP="00704375">
      <w:pPr>
        <w:rPr>
          <w:rFonts w:asciiTheme="majorBidi" w:hAnsiTheme="majorBidi" w:cstheme="majorBidi"/>
          <w:sz w:val="28"/>
          <w:szCs w:val="28"/>
          <w:rtl/>
        </w:rPr>
      </w:pPr>
    </w:p>
    <w:p w14:paraId="7E9B693A" w14:textId="77777777" w:rsidR="00704375" w:rsidRPr="007C2059" w:rsidRDefault="00704375" w:rsidP="00704375">
      <w:pPr>
        <w:rPr>
          <w:rFonts w:asciiTheme="majorBidi" w:hAnsiTheme="majorBidi" w:cstheme="majorBidi"/>
          <w:sz w:val="28"/>
          <w:szCs w:val="28"/>
          <w:rtl/>
        </w:rPr>
      </w:pPr>
    </w:p>
    <w:p w14:paraId="2B20E1F7" w14:textId="77777777" w:rsidR="00704375" w:rsidRPr="007C2059" w:rsidRDefault="00704375" w:rsidP="00704375">
      <w:pPr>
        <w:rPr>
          <w:rFonts w:asciiTheme="majorBidi" w:hAnsiTheme="majorBidi" w:cstheme="majorBidi"/>
          <w:sz w:val="28"/>
          <w:szCs w:val="28"/>
          <w:rtl/>
        </w:rPr>
      </w:pPr>
    </w:p>
    <w:p w14:paraId="27897901" w14:textId="77777777" w:rsidR="00704375" w:rsidRPr="007C2059" w:rsidRDefault="00704375" w:rsidP="00704375">
      <w:pPr>
        <w:rPr>
          <w:rFonts w:asciiTheme="majorBidi" w:hAnsiTheme="majorBidi" w:cstheme="majorBidi"/>
          <w:sz w:val="28"/>
          <w:szCs w:val="28"/>
          <w:rtl/>
        </w:rPr>
      </w:pPr>
    </w:p>
    <w:p w14:paraId="5FF3DEA6" w14:textId="77777777" w:rsidR="00704375" w:rsidRDefault="00704375" w:rsidP="00704375">
      <w:pPr>
        <w:rPr>
          <w:rFonts w:asciiTheme="majorBidi" w:hAnsiTheme="majorBidi" w:cstheme="majorBidi"/>
          <w:sz w:val="28"/>
          <w:szCs w:val="28"/>
        </w:rPr>
      </w:pPr>
    </w:p>
    <w:p w14:paraId="29B1647E" w14:textId="77777777" w:rsidR="00704375" w:rsidRPr="007C2059" w:rsidRDefault="00704375" w:rsidP="00704375">
      <w:pPr>
        <w:rPr>
          <w:rFonts w:asciiTheme="majorBidi" w:hAnsiTheme="majorBidi" w:cstheme="majorBidi"/>
          <w:sz w:val="28"/>
          <w:szCs w:val="28"/>
          <w:rtl/>
        </w:rPr>
      </w:pPr>
    </w:p>
    <w:p w14:paraId="1568F59E" w14:textId="77777777" w:rsidR="00704375" w:rsidRPr="007C2059" w:rsidRDefault="00704375" w:rsidP="00704375">
      <w:pPr>
        <w:bidi w:val="0"/>
        <w:rPr>
          <w:rFonts w:asciiTheme="majorBidi" w:hAnsiTheme="majorBidi" w:cstheme="majorBidi"/>
          <w:sz w:val="28"/>
          <w:szCs w:val="28"/>
        </w:rPr>
      </w:pPr>
    </w:p>
    <w:p w14:paraId="76A35894" w14:textId="77777777" w:rsidR="00704375" w:rsidRPr="007C2059" w:rsidRDefault="00704375" w:rsidP="00704375">
      <w:pPr>
        <w:pStyle w:val="ListParagraph"/>
        <w:numPr>
          <w:ilvl w:val="0"/>
          <w:numId w:val="3"/>
        </w:numPr>
        <w:bidi w:val="0"/>
        <w:rPr>
          <w:rFonts w:asciiTheme="majorBidi" w:hAnsiTheme="majorBidi" w:cstheme="majorBidi"/>
          <w:b/>
          <w:bCs/>
          <w:sz w:val="28"/>
          <w:szCs w:val="28"/>
          <w:rtl/>
        </w:rPr>
      </w:pPr>
      <w:r w:rsidRPr="007C2059">
        <w:rPr>
          <w:rFonts w:asciiTheme="majorBidi" w:hAnsiTheme="majorBidi" w:cstheme="majorBidi"/>
          <w:b/>
          <w:bCs/>
          <w:sz w:val="28"/>
          <w:szCs w:val="28"/>
          <w:lang w:bidi="ar-JO"/>
        </w:rPr>
        <w:lastRenderedPageBreak/>
        <w:t>Goals of the study</w:t>
      </w:r>
    </w:p>
    <w:p w14:paraId="738A3015" w14:textId="77777777" w:rsidR="00704375" w:rsidRPr="007C2059" w:rsidRDefault="00704375" w:rsidP="00704375">
      <w:pPr>
        <w:bidi w:val="0"/>
        <w:ind w:firstLine="360"/>
        <w:rPr>
          <w:rFonts w:asciiTheme="majorBidi" w:hAnsiTheme="majorBidi" w:cstheme="majorBidi"/>
          <w:sz w:val="28"/>
          <w:szCs w:val="28"/>
        </w:rPr>
      </w:pPr>
      <w:r w:rsidRPr="007C2059">
        <w:rPr>
          <w:rFonts w:asciiTheme="majorBidi" w:hAnsiTheme="majorBidi" w:cstheme="majorBidi"/>
          <w:sz w:val="28"/>
          <w:szCs w:val="28"/>
        </w:rPr>
        <w:t>The main goal of this research examines the essential brand awareness building objectives for Multinational Paints company across Giga Projects Saudi market</w:t>
      </w:r>
      <w:r w:rsidRPr="007C2059">
        <w:rPr>
          <w:rFonts w:asciiTheme="majorBidi" w:hAnsiTheme="majorBidi" w:cstheme="majorBidi"/>
          <w:sz w:val="28"/>
          <w:szCs w:val="28"/>
          <w:rtl/>
        </w:rPr>
        <w:t>.</w:t>
      </w:r>
    </w:p>
    <w:p w14:paraId="17637B76" w14:textId="77777777" w:rsidR="00704375" w:rsidRPr="007C2059" w:rsidRDefault="00704375" w:rsidP="00704375">
      <w:pPr>
        <w:bidi w:val="0"/>
        <w:rPr>
          <w:rFonts w:asciiTheme="majorBidi" w:hAnsiTheme="majorBidi" w:cstheme="majorBidi"/>
          <w:sz w:val="28"/>
          <w:szCs w:val="28"/>
        </w:rPr>
      </w:pPr>
      <w:r w:rsidRPr="007C2059">
        <w:rPr>
          <w:rFonts w:asciiTheme="majorBidi" w:hAnsiTheme="majorBidi" w:cstheme="majorBidi"/>
          <w:sz w:val="28"/>
          <w:szCs w:val="28"/>
        </w:rPr>
        <w:t>Our main goal is to identify and study the essential elements that influence brand awareness within the Saudi building materials market through evaluation of cultural regulatory and competitive market factors which determine audience recognition patterns for such companies</w:t>
      </w:r>
      <w:r w:rsidRPr="007C2059">
        <w:rPr>
          <w:rFonts w:asciiTheme="majorBidi" w:hAnsiTheme="majorBidi" w:cstheme="majorBidi"/>
          <w:sz w:val="28"/>
          <w:szCs w:val="28"/>
          <w:rtl/>
        </w:rPr>
        <w:t xml:space="preserve">. </w:t>
      </w:r>
    </w:p>
    <w:p w14:paraId="5E840BA6" w14:textId="77777777" w:rsidR="00704375" w:rsidRPr="007C2059" w:rsidRDefault="00704375" w:rsidP="00704375">
      <w:pPr>
        <w:bidi w:val="0"/>
        <w:rPr>
          <w:rFonts w:asciiTheme="majorBidi" w:hAnsiTheme="majorBidi" w:cstheme="majorBidi"/>
          <w:sz w:val="28"/>
          <w:szCs w:val="28"/>
          <w:rtl/>
        </w:rPr>
      </w:pPr>
    </w:p>
    <w:p w14:paraId="0ABFB879" w14:textId="77777777" w:rsidR="00704375" w:rsidRPr="007C2059" w:rsidRDefault="00704375" w:rsidP="00704375">
      <w:pPr>
        <w:bidi w:val="0"/>
        <w:rPr>
          <w:rFonts w:asciiTheme="majorBidi" w:hAnsiTheme="majorBidi" w:cstheme="majorBidi"/>
          <w:sz w:val="28"/>
          <w:szCs w:val="28"/>
        </w:rPr>
      </w:pPr>
      <w:r w:rsidRPr="007C2059">
        <w:rPr>
          <w:rFonts w:asciiTheme="majorBidi" w:hAnsiTheme="majorBidi" w:cstheme="majorBidi"/>
          <w:sz w:val="28"/>
          <w:szCs w:val="28"/>
        </w:rPr>
        <w:t>The evaluation of present branding strategies used by these companies in Saudi Arabia makes up part of this assessment. The researcher will evaluate cases and conduct expert interviews and analyze market information to assess the effectiveness and barriers of present strategies</w:t>
      </w:r>
      <w:r w:rsidRPr="007C2059">
        <w:rPr>
          <w:rFonts w:asciiTheme="majorBidi" w:hAnsiTheme="majorBidi" w:cstheme="majorBidi"/>
          <w:sz w:val="28"/>
          <w:szCs w:val="28"/>
          <w:rtl/>
        </w:rPr>
        <w:t>.</w:t>
      </w:r>
    </w:p>
    <w:p w14:paraId="7814B346" w14:textId="77777777" w:rsidR="00704375" w:rsidRPr="007C2059" w:rsidRDefault="00704375" w:rsidP="00704375">
      <w:pPr>
        <w:bidi w:val="0"/>
        <w:rPr>
          <w:rFonts w:asciiTheme="majorBidi" w:hAnsiTheme="majorBidi" w:cstheme="majorBidi"/>
          <w:sz w:val="28"/>
          <w:szCs w:val="28"/>
          <w:rtl/>
        </w:rPr>
      </w:pPr>
    </w:p>
    <w:p w14:paraId="4D2E82E8" w14:textId="77777777" w:rsidR="00704375" w:rsidRPr="007C2059" w:rsidRDefault="00704375" w:rsidP="00704375">
      <w:pPr>
        <w:bidi w:val="0"/>
        <w:rPr>
          <w:rFonts w:asciiTheme="majorBidi" w:hAnsiTheme="majorBidi" w:cstheme="majorBidi"/>
          <w:sz w:val="28"/>
          <w:szCs w:val="28"/>
        </w:rPr>
      </w:pPr>
      <w:r w:rsidRPr="007C2059">
        <w:rPr>
          <w:rFonts w:asciiTheme="majorBidi" w:hAnsiTheme="majorBidi" w:cstheme="majorBidi"/>
          <w:sz w:val="28"/>
          <w:szCs w:val="28"/>
        </w:rPr>
        <w:t>The study presents recommendations that aim to enhance market visibility together with strategic understandings designed to boost brand recognition within Saudi Arabia. These recommendations will target the challenges while utilizing available opportunities to enhance brand observation and increase market penetration</w:t>
      </w:r>
      <w:r w:rsidRPr="007C2059">
        <w:rPr>
          <w:rFonts w:asciiTheme="majorBidi" w:hAnsiTheme="majorBidi" w:cstheme="majorBidi"/>
          <w:sz w:val="28"/>
          <w:szCs w:val="28"/>
          <w:rtl/>
        </w:rPr>
        <w:t>.</w:t>
      </w:r>
    </w:p>
    <w:p w14:paraId="0C60EF80" w14:textId="77777777" w:rsidR="00704375" w:rsidRPr="007C2059" w:rsidRDefault="00704375" w:rsidP="00704375">
      <w:pPr>
        <w:bidi w:val="0"/>
        <w:rPr>
          <w:rFonts w:asciiTheme="majorBidi" w:hAnsiTheme="majorBidi" w:cstheme="majorBidi"/>
          <w:sz w:val="28"/>
          <w:szCs w:val="28"/>
          <w:rtl/>
        </w:rPr>
      </w:pPr>
    </w:p>
    <w:p w14:paraId="7DD0C695" w14:textId="77777777" w:rsidR="00704375" w:rsidRPr="007C2059" w:rsidRDefault="00704375" w:rsidP="00704375">
      <w:pPr>
        <w:bidi w:val="0"/>
        <w:rPr>
          <w:rFonts w:asciiTheme="majorBidi" w:hAnsiTheme="majorBidi" w:cstheme="majorBidi"/>
          <w:sz w:val="28"/>
          <w:szCs w:val="28"/>
          <w:rtl/>
        </w:rPr>
      </w:pPr>
      <w:r w:rsidRPr="007C2059">
        <w:rPr>
          <w:rFonts w:asciiTheme="majorBidi" w:hAnsiTheme="majorBidi" w:cstheme="majorBidi"/>
          <w:sz w:val="28"/>
          <w:szCs w:val="28"/>
        </w:rPr>
        <w:t>Strategic Decision-Making needs better market insight and effective strategies: This research delivers practical recommendations and data-based strategies which support decision-making processes for these companies’ leadership. The study of Saudi Arabian market conditions enables companies to transform their strategies for local market success and sustainable competitive advantage</w:t>
      </w:r>
      <w:r w:rsidRPr="007C2059">
        <w:rPr>
          <w:rFonts w:asciiTheme="majorBidi" w:hAnsiTheme="majorBidi" w:cstheme="majorBidi"/>
          <w:sz w:val="28"/>
          <w:szCs w:val="28"/>
          <w:rtl/>
        </w:rPr>
        <w:t>.</w:t>
      </w:r>
    </w:p>
    <w:p w14:paraId="4D5F2E1A" w14:textId="77777777" w:rsidR="00704375" w:rsidRPr="007C2059" w:rsidRDefault="00704375" w:rsidP="00704375">
      <w:pPr>
        <w:bidi w:val="0"/>
        <w:rPr>
          <w:rFonts w:asciiTheme="majorBidi" w:hAnsiTheme="majorBidi" w:cstheme="majorBidi"/>
          <w:sz w:val="28"/>
          <w:szCs w:val="28"/>
          <w:rtl/>
        </w:rPr>
      </w:pPr>
    </w:p>
    <w:p w14:paraId="57786B8B" w14:textId="77777777" w:rsidR="00704375" w:rsidRPr="007C2059" w:rsidRDefault="00704375" w:rsidP="00704375">
      <w:pPr>
        <w:bidi w:val="0"/>
        <w:rPr>
          <w:rFonts w:asciiTheme="majorBidi" w:hAnsiTheme="majorBidi" w:cstheme="majorBidi"/>
          <w:sz w:val="28"/>
          <w:szCs w:val="28"/>
          <w:rtl/>
        </w:rPr>
      </w:pPr>
    </w:p>
    <w:p w14:paraId="41C29401" w14:textId="77777777" w:rsidR="00704375" w:rsidRPr="007C2059" w:rsidRDefault="00704375" w:rsidP="00704375">
      <w:pPr>
        <w:bidi w:val="0"/>
        <w:rPr>
          <w:rFonts w:asciiTheme="majorBidi" w:hAnsiTheme="majorBidi" w:cstheme="majorBidi"/>
          <w:sz w:val="28"/>
          <w:szCs w:val="28"/>
        </w:rPr>
      </w:pPr>
    </w:p>
    <w:p w14:paraId="60B4C267" w14:textId="77777777" w:rsidR="00704375" w:rsidRPr="007C2059" w:rsidRDefault="00704375" w:rsidP="00704375">
      <w:pPr>
        <w:bidi w:val="0"/>
        <w:rPr>
          <w:rFonts w:asciiTheme="majorBidi" w:hAnsiTheme="majorBidi" w:cstheme="majorBidi"/>
          <w:sz w:val="28"/>
          <w:szCs w:val="28"/>
          <w:rtl/>
        </w:rPr>
      </w:pPr>
    </w:p>
    <w:p w14:paraId="1192D3AB" w14:textId="77777777" w:rsidR="00704375" w:rsidRDefault="00704375" w:rsidP="00704375">
      <w:pPr>
        <w:bidi w:val="0"/>
        <w:rPr>
          <w:rFonts w:asciiTheme="majorBidi" w:hAnsiTheme="majorBidi" w:cstheme="majorBidi"/>
          <w:sz w:val="28"/>
          <w:szCs w:val="28"/>
        </w:rPr>
      </w:pPr>
    </w:p>
    <w:p w14:paraId="48CF1053" w14:textId="77777777" w:rsidR="00704375" w:rsidRDefault="00704375" w:rsidP="00704375">
      <w:pPr>
        <w:bidi w:val="0"/>
        <w:rPr>
          <w:rFonts w:asciiTheme="majorBidi" w:hAnsiTheme="majorBidi" w:cstheme="majorBidi"/>
          <w:sz w:val="28"/>
          <w:szCs w:val="28"/>
        </w:rPr>
      </w:pPr>
    </w:p>
    <w:p w14:paraId="4AB22BC0" w14:textId="77777777" w:rsidR="00704375" w:rsidRPr="007C2059" w:rsidRDefault="00704375" w:rsidP="00704375">
      <w:pPr>
        <w:bidi w:val="0"/>
        <w:rPr>
          <w:rFonts w:asciiTheme="majorBidi" w:hAnsiTheme="majorBidi" w:cstheme="majorBidi"/>
          <w:sz w:val="28"/>
          <w:szCs w:val="28"/>
          <w:rtl/>
        </w:rPr>
      </w:pPr>
    </w:p>
    <w:p w14:paraId="3045384C" w14:textId="77777777" w:rsidR="00704375" w:rsidRPr="007C2059" w:rsidRDefault="00704375" w:rsidP="00704375">
      <w:pPr>
        <w:pStyle w:val="ListParagraph"/>
        <w:numPr>
          <w:ilvl w:val="0"/>
          <w:numId w:val="3"/>
        </w:numPr>
        <w:bidi w:val="0"/>
        <w:rPr>
          <w:rFonts w:asciiTheme="majorBidi" w:hAnsiTheme="majorBidi" w:cstheme="majorBidi"/>
          <w:b/>
          <w:bCs/>
          <w:sz w:val="28"/>
          <w:szCs w:val="28"/>
        </w:rPr>
      </w:pPr>
      <w:r w:rsidRPr="007C2059">
        <w:rPr>
          <w:rFonts w:asciiTheme="majorBidi" w:hAnsiTheme="majorBidi" w:cstheme="majorBidi"/>
          <w:b/>
          <w:bCs/>
          <w:sz w:val="28"/>
          <w:szCs w:val="28"/>
        </w:rPr>
        <w:lastRenderedPageBreak/>
        <w:t>Questions of the study:</w:t>
      </w:r>
    </w:p>
    <w:p w14:paraId="6A8D8363" w14:textId="77777777" w:rsidR="00704375" w:rsidRPr="007C2059" w:rsidRDefault="00704375" w:rsidP="00704375">
      <w:pPr>
        <w:bidi w:val="0"/>
        <w:ind w:firstLine="360"/>
        <w:rPr>
          <w:rFonts w:asciiTheme="majorBidi" w:hAnsiTheme="majorBidi" w:cstheme="majorBidi"/>
          <w:sz w:val="28"/>
          <w:szCs w:val="28"/>
        </w:rPr>
      </w:pPr>
      <w:r w:rsidRPr="007C2059">
        <w:rPr>
          <w:rFonts w:asciiTheme="majorBidi" w:hAnsiTheme="majorBidi" w:cstheme="majorBidi"/>
          <w:sz w:val="28"/>
          <w:szCs w:val="28"/>
        </w:rPr>
        <w:t xml:space="preserve">The specific questions developed for the study guide researcher activities toward specific Questions which enable the study to provide responses to its main questions. </w:t>
      </w:r>
    </w:p>
    <w:p w14:paraId="51F66D9E" w14:textId="77777777" w:rsidR="00704375" w:rsidRPr="007C2059" w:rsidRDefault="00704375" w:rsidP="00704375">
      <w:pPr>
        <w:pStyle w:val="ListParagraph"/>
        <w:numPr>
          <w:ilvl w:val="0"/>
          <w:numId w:val="8"/>
        </w:numPr>
        <w:bidi w:val="0"/>
        <w:rPr>
          <w:rFonts w:asciiTheme="majorBidi" w:hAnsiTheme="majorBidi" w:cstheme="majorBidi"/>
          <w:sz w:val="28"/>
          <w:szCs w:val="28"/>
        </w:rPr>
      </w:pPr>
      <w:r w:rsidRPr="007C2059">
        <w:rPr>
          <w:rFonts w:asciiTheme="majorBidi" w:hAnsiTheme="majorBidi" w:cstheme="majorBidi"/>
          <w:sz w:val="28"/>
          <w:szCs w:val="28"/>
        </w:rPr>
        <w:t>These companies need to understand the main cultural barriers preventing them from entering the Saudi building materials market while building brand awareness remains a significant challenge.</w:t>
      </w:r>
    </w:p>
    <w:p w14:paraId="75D81B84" w14:textId="77777777" w:rsidR="00704375" w:rsidRPr="007C2059" w:rsidRDefault="00704375" w:rsidP="00704375">
      <w:pPr>
        <w:bidi w:val="0"/>
        <w:rPr>
          <w:rFonts w:asciiTheme="majorBidi" w:hAnsiTheme="majorBidi" w:cstheme="majorBidi"/>
          <w:sz w:val="28"/>
          <w:szCs w:val="28"/>
          <w:rtl/>
        </w:rPr>
      </w:pPr>
    </w:p>
    <w:p w14:paraId="7EA47DFA" w14:textId="77777777" w:rsidR="00704375" w:rsidRPr="007C2059" w:rsidRDefault="00704375" w:rsidP="00704375">
      <w:pPr>
        <w:pStyle w:val="ListParagraph"/>
        <w:numPr>
          <w:ilvl w:val="0"/>
          <w:numId w:val="8"/>
        </w:numPr>
        <w:bidi w:val="0"/>
        <w:rPr>
          <w:rFonts w:asciiTheme="majorBidi" w:hAnsiTheme="majorBidi" w:cstheme="majorBidi"/>
          <w:sz w:val="28"/>
          <w:szCs w:val="28"/>
        </w:rPr>
      </w:pPr>
      <w:r w:rsidRPr="007C2059">
        <w:rPr>
          <w:rFonts w:asciiTheme="majorBidi" w:hAnsiTheme="majorBidi" w:cstheme="majorBidi"/>
          <w:sz w:val="28"/>
          <w:szCs w:val="28"/>
        </w:rPr>
        <w:t>The study examines which main regulations need attention during brand awareness planning and how these companies handle them in the Saudi construction market.</w:t>
      </w:r>
    </w:p>
    <w:p w14:paraId="0781D6BC" w14:textId="77777777" w:rsidR="00704375" w:rsidRPr="007C2059" w:rsidRDefault="00704375" w:rsidP="00704375">
      <w:pPr>
        <w:pStyle w:val="ListParagraph"/>
        <w:rPr>
          <w:rFonts w:asciiTheme="majorBidi" w:hAnsiTheme="majorBidi" w:cstheme="majorBidi"/>
          <w:sz w:val="30"/>
          <w:szCs w:val="30"/>
        </w:rPr>
      </w:pPr>
    </w:p>
    <w:p w14:paraId="1B17A7F7" w14:textId="77777777" w:rsidR="00704375" w:rsidRPr="007C2059" w:rsidRDefault="00704375" w:rsidP="00704375">
      <w:pPr>
        <w:pStyle w:val="ListParagraph"/>
        <w:numPr>
          <w:ilvl w:val="0"/>
          <w:numId w:val="8"/>
        </w:numPr>
        <w:bidi w:val="0"/>
        <w:spacing w:line="360" w:lineRule="auto"/>
        <w:rPr>
          <w:rFonts w:asciiTheme="majorBidi" w:hAnsiTheme="majorBidi" w:cstheme="majorBidi"/>
          <w:sz w:val="30"/>
          <w:szCs w:val="30"/>
        </w:rPr>
      </w:pPr>
      <w:r w:rsidRPr="007C2059">
        <w:rPr>
          <w:rFonts w:asciiTheme="majorBidi" w:hAnsiTheme="majorBidi" w:cstheme="majorBidi"/>
          <w:sz w:val="30"/>
          <w:szCs w:val="30"/>
        </w:rPr>
        <w:t>How do Clients, contractors, and other parties in this chain understands and act on quality, reliability, and trustworthiness which can be added by such companies, and would it be possible to influence buying decisions as key factors beating other factors like price, and stock availability?</w:t>
      </w:r>
    </w:p>
    <w:p w14:paraId="75937503" w14:textId="77777777" w:rsidR="00704375" w:rsidRPr="007C2059" w:rsidRDefault="00704375" w:rsidP="00704375">
      <w:pPr>
        <w:bidi w:val="0"/>
        <w:rPr>
          <w:rFonts w:asciiTheme="majorBidi" w:hAnsiTheme="majorBidi" w:cstheme="majorBidi"/>
          <w:sz w:val="28"/>
          <w:szCs w:val="28"/>
          <w:rtl/>
        </w:rPr>
      </w:pPr>
    </w:p>
    <w:p w14:paraId="34FCDC77" w14:textId="77777777" w:rsidR="00704375" w:rsidRPr="007C2059" w:rsidRDefault="00704375" w:rsidP="00704375">
      <w:pPr>
        <w:pStyle w:val="ListParagraph"/>
        <w:numPr>
          <w:ilvl w:val="0"/>
          <w:numId w:val="8"/>
        </w:numPr>
        <w:bidi w:val="0"/>
        <w:rPr>
          <w:rFonts w:asciiTheme="majorBidi" w:hAnsiTheme="majorBidi" w:cstheme="majorBidi"/>
          <w:sz w:val="28"/>
          <w:szCs w:val="28"/>
        </w:rPr>
      </w:pPr>
      <w:r w:rsidRPr="007C2059">
        <w:rPr>
          <w:rFonts w:asciiTheme="majorBidi" w:hAnsiTheme="majorBidi" w:cstheme="majorBidi"/>
          <w:sz w:val="28"/>
          <w:szCs w:val="28"/>
        </w:rPr>
        <w:t xml:space="preserve">Which are the main obstacles companies need to overcome to maintain long-term competitive superiority in this market sector and what core advantages do leading market participants currently hold? </w:t>
      </w:r>
    </w:p>
    <w:p w14:paraId="63A29C1E" w14:textId="77777777" w:rsidR="00704375" w:rsidRPr="007C2059" w:rsidRDefault="00704375" w:rsidP="00704375">
      <w:pPr>
        <w:bidi w:val="0"/>
        <w:rPr>
          <w:rFonts w:asciiTheme="majorBidi" w:hAnsiTheme="majorBidi" w:cstheme="majorBidi"/>
          <w:sz w:val="28"/>
          <w:szCs w:val="28"/>
          <w:rtl/>
        </w:rPr>
      </w:pPr>
    </w:p>
    <w:p w14:paraId="704C1166" w14:textId="77777777" w:rsidR="00704375" w:rsidRPr="007C2059" w:rsidRDefault="00704375" w:rsidP="00704375">
      <w:pPr>
        <w:pStyle w:val="ListParagraph"/>
        <w:numPr>
          <w:ilvl w:val="0"/>
          <w:numId w:val="8"/>
        </w:numPr>
        <w:bidi w:val="0"/>
        <w:rPr>
          <w:rFonts w:asciiTheme="majorBidi" w:hAnsiTheme="majorBidi" w:cstheme="majorBidi"/>
          <w:sz w:val="28"/>
          <w:szCs w:val="28"/>
        </w:rPr>
      </w:pPr>
      <w:r w:rsidRPr="007C2059">
        <w:rPr>
          <w:rFonts w:asciiTheme="majorBidi" w:hAnsiTheme="majorBidi" w:cstheme="majorBidi"/>
          <w:sz w:val="28"/>
          <w:szCs w:val="28"/>
        </w:rPr>
        <w:t>Giga projects employ specific technological advances which determine the selection process for coating products operating in this sector.</w:t>
      </w:r>
    </w:p>
    <w:p w14:paraId="3144627A" w14:textId="77777777" w:rsidR="00704375" w:rsidRPr="007C2059" w:rsidRDefault="00704375" w:rsidP="00704375">
      <w:pPr>
        <w:bidi w:val="0"/>
        <w:rPr>
          <w:rFonts w:asciiTheme="majorBidi" w:hAnsiTheme="majorBidi" w:cstheme="majorBidi"/>
          <w:sz w:val="28"/>
          <w:szCs w:val="28"/>
          <w:rtl/>
        </w:rPr>
      </w:pPr>
    </w:p>
    <w:p w14:paraId="2782B5DE" w14:textId="77777777" w:rsidR="00704375" w:rsidRPr="007C2059" w:rsidRDefault="00704375" w:rsidP="00704375">
      <w:pPr>
        <w:pStyle w:val="ListParagraph"/>
        <w:numPr>
          <w:ilvl w:val="0"/>
          <w:numId w:val="8"/>
        </w:numPr>
        <w:bidi w:val="0"/>
        <w:rPr>
          <w:rFonts w:asciiTheme="majorBidi" w:hAnsiTheme="majorBidi" w:cstheme="majorBidi"/>
          <w:sz w:val="28"/>
          <w:szCs w:val="28"/>
          <w:rtl/>
        </w:rPr>
      </w:pPr>
      <w:r w:rsidRPr="007C2059">
        <w:rPr>
          <w:rFonts w:asciiTheme="majorBidi" w:hAnsiTheme="majorBidi" w:cstheme="majorBidi"/>
          <w:sz w:val="28"/>
          <w:szCs w:val="28"/>
        </w:rPr>
        <w:t>Such companies employed specific strategies in comparable markets to create brand awareness historically but must adapt their Saudi market approach through necessary changes to be effective in this market.</w:t>
      </w:r>
    </w:p>
    <w:p w14:paraId="5C87CD6E" w14:textId="77777777" w:rsidR="00704375" w:rsidRPr="007C2059" w:rsidRDefault="00704375" w:rsidP="00704375">
      <w:pPr>
        <w:bidi w:val="0"/>
        <w:rPr>
          <w:rFonts w:asciiTheme="majorBidi" w:hAnsiTheme="majorBidi" w:cstheme="majorBidi"/>
          <w:sz w:val="28"/>
          <w:szCs w:val="28"/>
          <w:rtl/>
        </w:rPr>
      </w:pPr>
    </w:p>
    <w:p w14:paraId="60E0CF3F" w14:textId="77777777" w:rsidR="00704375" w:rsidRDefault="00704375" w:rsidP="00704375">
      <w:pPr>
        <w:bidi w:val="0"/>
        <w:rPr>
          <w:rFonts w:asciiTheme="majorBidi" w:hAnsiTheme="majorBidi" w:cstheme="majorBidi"/>
          <w:sz w:val="28"/>
          <w:szCs w:val="28"/>
        </w:rPr>
      </w:pPr>
    </w:p>
    <w:p w14:paraId="2B7B9F5F" w14:textId="77777777" w:rsidR="00704375" w:rsidRPr="007C2059" w:rsidRDefault="00704375" w:rsidP="00704375">
      <w:pPr>
        <w:bidi w:val="0"/>
        <w:rPr>
          <w:rFonts w:asciiTheme="majorBidi" w:hAnsiTheme="majorBidi" w:cstheme="majorBidi"/>
          <w:sz w:val="28"/>
          <w:szCs w:val="28"/>
        </w:rPr>
      </w:pPr>
    </w:p>
    <w:p w14:paraId="409DC02D" w14:textId="77777777" w:rsidR="00704375" w:rsidRPr="007C2059" w:rsidRDefault="00704375" w:rsidP="00704375">
      <w:pPr>
        <w:pStyle w:val="ListParagraph"/>
        <w:numPr>
          <w:ilvl w:val="0"/>
          <w:numId w:val="3"/>
        </w:numPr>
        <w:bidi w:val="0"/>
        <w:rPr>
          <w:rFonts w:asciiTheme="majorBidi" w:hAnsiTheme="majorBidi" w:cstheme="majorBidi"/>
          <w:b/>
          <w:bCs/>
          <w:sz w:val="28"/>
          <w:szCs w:val="28"/>
        </w:rPr>
      </w:pPr>
      <w:r w:rsidRPr="007C2059">
        <w:rPr>
          <w:rFonts w:asciiTheme="majorBidi" w:hAnsiTheme="majorBidi" w:cstheme="majorBidi"/>
          <w:b/>
          <w:bCs/>
          <w:sz w:val="28"/>
          <w:szCs w:val="28"/>
        </w:rPr>
        <w:lastRenderedPageBreak/>
        <w:t xml:space="preserve">Assumptions </w:t>
      </w:r>
    </w:p>
    <w:p w14:paraId="7EE24ED1" w14:textId="77777777" w:rsidR="00704375" w:rsidRPr="007C2059" w:rsidRDefault="00704375" w:rsidP="00704375">
      <w:pPr>
        <w:bidi w:val="0"/>
        <w:ind w:firstLine="360"/>
        <w:rPr>
          <w:rFonts w:asciiTheme="majorBidi" w:hAnsiTheme="majorBidi" w:cstheme="majorBidi"/>
          <w:sz w:val="28"/>
          <w:szCs w:val="28"/>
        </w:rPr>
      </w:pPr>
      <w:r w:rsidRPr="007C2059">
        <w:rPr>
          <w:rFonts w:asciiTheme="majorBidi" w:hAnsiTheme="majorBidi" w:cstheme="majorBidi"/>
          <w:sz w:val="28"/>
          <w:szCs w:val="28"/>
        </w:rPr>
        <w:t>The research on brand awareness development for multinational protective coatings companies operating in Saudi Arabia's giga projects market relies on the following assumptions:</w:t>
      </w:r>
    </w:p>
    <w:p w14:paraId="4AF6AB46" w14:textId="77777777" w:rsidR="00704375" w:rsidRPr="007C2059" w:rsidRDefault="00704375" w:rsidP="00704375">
      <w:pPr>
        <w:bidi w:val="0"/>
        <w:rPr>
          <w:rFonts w:asciiTheme="majorBidi" w:hAnsiTheme="majorBidi" w:cstheme="majorBidi"/>
          <w:sz w:val="28"/>
          <w:szCs w:val="28"/>
          <w:rtl/>
        </w:rPr>
      </w:pPr>
    </w:p>
    <w:p w14:paraId="7415864D" w14:textId="77777777" w:rsidR="00704375" w:rsidRPr="007C2059" w:rsidRDefault="00704375" w:rsidP="00704375">
      <w:pPr>
        <w:pStyle w:val="ListParagraph"/>
        <w:numPr>
          <w:ilvl w:val="0"/>
          <w:numId w:val="4"/>
        </w:numPr>
        <w:bidi w:val="0"/>
        <w:rPr>
          <w:rFonts w:asciiTheme="majorBidi" w:hAnsiTheme="majorBidi" w:cstheme="majorBidi"/>
          <w:sz w:val="28"/>
          <w:szCs w:val="28"/>
        </w:rPr>
      </w:pPr>
      <w:r w:rsidRPr="007C2059">
        <w:rPr>
          <w:rFonts w:asciiTheme="majorBidi" w:hAnsiTheme="majorBidi" w:cstheme="majorBidi"/>
          <w:sz w:val="28"/>
          <w:szCs w:val="28"/>
        </w:rPr>
        <w:t>The giga projects in Saudi Arabia will pursue their planned expansion according to Vision 2030 through major investment in infrastructure and development. The market expansion creates new opportunities for multinational organizations to develop their presence in this area.</w:t>
      </w:r>
    </w:p>
    <w:p w14:paraId="78CE2B0F" w14:textId="77777777" w:rsidR="00704375" w:rsidRPr="007C2059" w:rsidRDefault="00704375" w:rsidP="00704375">
      <w:pPr>
        <w:bidi w:val="0"/>
        <w:rPr>
          <w:rFonts w:asciiTheme="majorBidi" w:hAnsiTheme="majorBidi" w:cstheme="majorBidi"/>
          <w:sz w:val="28"/>
          <w:szCs w:val="28"/>
          <w:rtl/>
        </w:rPr>
      </w:pPr>
    </w:p>
    <w:p w14:paraId="1856DEA7" w14:textId="77777777" w:rsidR="00704375" w:rsidRPr="007C2059" w:rsidRDefault="00704375" w:rsidP="00704375">
      <w:pPr>
        <w:pStyle w:val="ListParagraph"/>
        <w:numPr>
          <w:ilvl w:val="0"/>
          <w:numId w:val="4"/>
        </w:numPr>
        <w:bidi w:val="0"/>
        <w:rPr>
          <w:rFonts w:asciiTheme="majorBidi" w:hAnsiTheme="majorBidi" w:cstheme="majorBidi"/>
          <w:sz w:val="28"/>
          <w:szCs w:val="28"/>
        </w:rPr>
      </w:pPr>
      <w:r w:rsidRPr="007C2059">
        <w:rPr>
          <w:rFonts w:asciiTheme="majorBidi" w:hAnsiTheme="majorBidi" w:cstheme="majorBidi"/>
          <w:sz w:val="28"/>
          <w:szCs w:val="28"/>
        </w:rPr>
        <w:t>A well-designed brand awareness strategy coupled with market-specific advertising will enhance the Saudi market's recognition and brand loyalty towards multinational protective coatings companies.</w:t>
      </w:r>
    </w:p>
    <w:p w14:paraId="57A87E6A" w14:textId="77777777" w:rsidR="00704375" w:rsidRPr="007C2059" w:rsidRDefault="00704375" w:rsidP="00704375">
      <w:pPr>
        <w:bidi w:val="0"/>
        <w:rPr>
          <w:rFonts w:asciiTheme="majorBidi" w:hAnsiTheme="majorBidi" w:cstheme="majorBidi"/>
          <w:sz w:val="28"/>
          <w:szCs w:val="28"/>
          <w:rtl/>
        </w:rPr>
      </w:pPr>
    </w:p>
    <w:p w14:paraId="760688DD" w14:textId="77777777" w:rsidR="00704375" w:rsidRPr="007C2059" w:rsidRDefault="00704375" w:rsidP="00704375">
      <w:pPr>
        <w:pStyle w:val="ListParagraph"/>
        <w:numPr>
          <w:ilvl w:val="0"/>
          <w:numId w:val="4"/>
        </w:numPr>
        <w:bidi w:val="0"/>
        <w:rPr>
          <w:rFonts w:asciiTheme="majorBidi" w:hAnsiTheme="majorBidi" w:cstheme="majorBidi"/>
          <w:sz w:val="28"/>
          <w:szCs w:val="28"/>
        </w:rPr>
      </w:pPr>
      <w:r w:rsidRPr="007C2059">
        <w:rPr>
          <w:rFonts w:asciiTheme="majorBidi" w:hAnsiTheme="majorBidi" w:cstheme="majorBidi"/>
          <w:sz w:val="28"/>
          <w:szCs w:val="28"/>
        </w:rPr>
        <w:t>The protective coatings market of Saudi Arabia exists as a competitive field where multinational companies fight for market share together with local and regional competitors. The research explores the methods multinational brands should use to create unique positioning and deliver their essential value propositions.</w:t>
      </w:r>
    </w:p>
    <w:p w14:paraId="73BD76C0" w14:textId="77777777" w:rsidR="00704375" w:rsidRPr="007C2059" w:rsidRDefault="00704375" w:rsidP="00704375">
      <w:pPr>
        <w:bidi w:val="0"/>
        <w:rPr>
          <w:rFonts w:asciiTheme="majorBidi" w:hAnsiTheme="majorBidi" w:cstheme="majorBidi"/>
          <w:sz w:val="28"/>
          <w:szCs w:val="28"/>
          <w:rtl/>
        </w:rPr>
      </w:pPr>
    </w:p>
    <w:p w14:paraId="46819651" w14:textId="77777777" w:rsidR="00704375" w:rsidRPr="007C2059" w:rsidRDefault="00704375" w:rsidP="00704375">
      <w:pPr>
        <w:pStyle w:val="ListParagraph"/>
        <w:numPr>
          <w:ilvl w:val="0"/>
          <w:numId w:val="4"/>
        </w:numPr>
        <w:bidi w:val="0"/>
        <w:rPr>
          <w:rFonts w:asciiTheme="majorBidi" w:hAnsiTheme="majorBidi" w:cstheme="majorBidi"/>
          <w:sz w:val="28"/>
          <w:szCs w:val="28"/>
        </w:rPr>
      </w:pPr>
      <w:r w:rsidRPr="007C2059">
        <w:rPr>
          <w:rFonts w:asciiTheme="majorBidi" w:hAnsiTheme="majorBidi" w:cstheme="majorBidi"/>
          <w:sz w:val="28"/>
          <w:szCs w:val="28"/>
        </w:rPr>
        <w:t>The research depends on continued Saudi government backing for international investments particularly within Vision 2030 relevant sectors including infrastructure and construction. The market entry of multinational protective coatings companies will become easier through these measures.</w:t>
      </w:r>
    </w:p>
    <w:p w14:paraId="747070EC" w14:textId="77777777" w:rsidR="00704375" w:rsidRPr="007C2059" w:rsidRDefault="00704375" w:rsidP="00704375">
      <w:pPr>
        <w:bidi w:val="0"/>
        <w:rPr>
          <w:rFonts w:asciiTheme="majorBidi" w:hAnsiTheme="majorBidi" w:cstheme="majorBidi"/>
          <w:sz w:val="28"/>
          <w:szCs w:val="28"/>
          <w:rtl/>
        </w:rPr>
      </w:pPr>
    </w:p>
    <w:p w14:paraId="18A9033A" w14:textId="77777777" w:rsidR="00704375" w:rsidRPr="007C2059" w:rsidRDefault="00704375" w:rsidP="00704375">
      <w:pPr>
        <w:pStyle w:val="ListParagraph"/>
        <w:numPr>
          <w:ilvl w:val="0"/>
          <w:numId w:val="4"/>
        </w:numPr>
        <w:bidi w:val="0"/>
        <w:rPr>
          <w:rFonts w:asciiTheme="majorBidi" w:hAnsiTheme="majorBidi" w:cstheme="majorBidi"/>
          <w:sz w:val="28"/>
          <w:szCs w:val="28"/>
        </w:rPr>
      </w:pPr>
      <w:r w:rsidRPr="007C2059">
        <w:rPr>
          <w:rFonts w:asciiTheme="majorBidi" w:hAnsiTheme="majorBidi" w:cstheme="majorBidi"/>
          <w:sz w:val="28"/>
          <w:szCs w:val="28"/>
        </w:rPr>
        <w:t>The study relies on the assumption that Saudi Arabia's economic conditions will sustain business expansion through the ongoing large-scale Vision 2030 investments and projects.</w:t>
      </w:r>
    </w:p>
    <w:p w14:paraId="26ED745B" w14:textId="77777777" w:rsidR="00704375" w:rsidRPr="007C2059" w:rsidRDefault="00704375" w:rsidP="00704375">
      <w:pPr>
        <w:bidi w:val="0"/>
        <w:rPr>
          <w:rFonts w:asciiTheme="majorBidi" w:hAnsiTheme="majorBidi" w:cstheme="majorBidi"/>
          <w:sz w:val="28"/>
          <w:szCs w:val="28"/>
          <w:rtl/>
        </w:rPr>
      </w:pPr>
    </w:p>
    <w:p w14:paraId="7E9587F1" w14:textId="77777777" w:rsidR="00704375" w:rsidRPr="007C2059" w:rsidRDefault="00704375" w:rsidP="00704375">
      <w:pPr>
        <w:pStyle w:val="ListParagraph"/>
        <w:numPr>
          <w:ilvl w:val="0"/>
          <w:numId w:val="4"/>
        </w:numPr>
        <w:bidi w:val="0"/>
        <w:rPr>
          <w:rFonts w:asciiTheme="majorBidi" w:hAnsiTheme="majorBidi" w:cstheme="majorBidi"/>
          <w:sz w:val="28"/>
          <w:szCs w:val="28"/>
        </w:rPr>
      </w:pPr>
      <w:r w:rsidRPr="007C2059">
        <w:rPr>
          <w:rFonts w:asciiTheme="majorBidi" w:hAnsiTheme="majorBidi" w:cstheme="majorBidi"/>
          <w:sz w:val="28"/>
          <w:szCs w:val="28"/>
        </w:rPr>
        <w:t>High-quality protective coatings demand in Saudi Arabia will increase because of expanding construction and infrastructure development throughout real estate and transportation and energy sectors.</w:t>
      </w:r>
    </w:p>
    <w:p w14:paraId="498D344B" w14:textId="77777777" w:rsidR="00704375" w:rsidRPr="007C2059" w:rsidRDefault="00704375" w:rsidP="00704375">
      <w:pPr>
        <w:bidi w:val="0"/>
        <w:rPr>
          <w:rFonts w:asciiTheme="majorBidi" w:hAnsiTheme="majorBidi" w:cstheme="majorBidi"/>
          <w:sz w:val="28"/>
          <w:szCs w:val="28"/>
          <w:rtl/>
        </w:rPr>
      </w:pPr>
    </w:p>
    <w:p w14:paraId="491BF1F2" w14:textId="77777777" w:rsidR="00704375" w:rsidRPr="007C2059" w:rsidRDefault="00704375" w:rsidP="00704375">
      <w:pPr>
        <w:pStyle w:val="ListParagraph"/>
        <w:numPr>
          <w:ilvl w:val="0"/>
          <w:numId w:val="4"/>
        </w:numPr>
        <w:bidi w:val="0"/>
        <w:rPr>
          <w:rFonts w:asciiTheme="majorBidi" w:hAnsiTheme="majorBidi" w:cstheme="majorBidi"/>
          <w:sz w:val="28"/>
          <w:szCs w:val="28"/>
        </w:rPr>
      </w:pPr>
      <w:r w:rsidRPr="007C2059">
        <w:rPr>
          <w:rFonts w:asciiTheme="majorBidi" w:hAnsiTheme="majorBidi" w:cstheme="majorBidi"/>
          <w:sz w:val="28"/>
          <w:szCs w:val="28"/>
        </w:rPr>
        <w:t>Multinational companies understand the necessity to adjust their marketing approaches, so they match Saudi market cultural and geographical tastes which requires localization of their brand awareness initiatives.</w:t>
      </w:r>
    </w:p>
    <w:p w14:paraId="501D9C71" w14:textId="77777777" w:rsidR="00704375" w:rsidRPr="007C2059" w:rsidRDefault="00704375" w:rsidP="00704375">
      <w:pPr>
        <w:pStyle w:val="ListParagraph"/>
        <w:rPr>
          <w:rFonts w:asciiTheme="majorBidi" w:hAnsiTheme="majorBidi" w:cstheme="majorBidi"/>
          <w:sz w:val="28"/>
          <w:szCs w:val="28"/>
        </w:rPr>
      </w:pPr>
    </w:p>
    <w:p w14:paraId="1B07787D" w14:textId="77777777" w:rsidR="00704375" w:rsidRPr="007C2059" w:rsidRDefault="00704375" w:rsidP="00704375">
      <w:pPr>
        <w:bidi w:val="0"/>
        <w:rPr>
          <w:rFonts w:asciiTheme="majorBidi" w:hAnsiTheme="majorBidi" w:cstheme="majorBidi"/>
          <w:sz w:val="28"/>
          <w:szCs w:val="28"/>
        </w:rPr>
      </w:pPr>
    </w:p>
    <w:p w14:paraId="08A61A4C" w14:textId="77777777" w:rsidR="00704375" w:rsidRPr="007C2059" w:rsidRDefault="00704375" w:rsidP="00704375">
      <w:pPr>
        <w:bidi w:val="0"/>
        <w:rPr>
          <w:rFonts w:asciiTheme="majorBidi" w:hAnsiTheme="majorBidi" w:cstheme="majorBidi"/>
          <w:sz w:val="28"/>
          <w:szCs w:val="28"/>
        </w:rPr>
      </w:pPr>
    </w:p>
    <w:p w14:paraId="674B82A4" w14:textId="77777777" w:rsidR="00704375" w:rsidRPr="007C2059" w:rsidRDefault="00704375" w:rsidP="00704375">
      <w:pPr>
        <w:bidi w:val="0"/>
        <w:rPr>
          <w:rFonts w:asciiTheme="majorBidi" w:hAnsiTheme="majorBidi" w:cstheme="majorBidi"/>
          <w:sz w:val="28"/>
          <w:szCs w:val="28"/>
        </w:rPr>
      </w:pPr>
    </w:p>
    <w:p w14:paraId="56DFADC9" w14:textId="77777777" w:rsidR="00704375" w:rsidRPr="007C2059" w:rsidRDefault="00704375" w:rsidP="00704375">
      <w:pPr>
        <w:bidi w:val="0"/>
        <w:rPr>
          <w:rFonts w:asciiTheme="majorBidi" w:hAnsiTheme="majorBidi" w:cstheme="majorBidi"/>
          <w:sz w:val="28"/>
          <w:szCs w:val="28"/>
        </w:rPr>
      </w:pPr>
    </w:p>
    <w:p w14:paraId="5E1ADA8C" w14:textId="77777777" w:rsidR="00704375" w:rsidRPr="007C2059" w:rsidRDefault="00704375" w:rsidP="00704375">
      <w:pPr>
        <w:bidi w:val="0"/>
        <w:rPr>
          <w:rFonts w:asciiTheme="majorBidi" w:hAnsiTheme="majorBidi" w:cstheme="majorBidi"/>
          <w:sz w:val="28"/>
          <w:szCs w:val="28"/>
        </w:rPr>
      </w:pPr>
    </w:p>
    <w:p w14:paraId="473F2798" w14:textId="77777777" w:rsidR="00704375" w:rsidRPr="007C2059" w:rsidRDefault="00704375" w:rsidP="00704375">
      <w:pPr>
        <w:bidi w:val="0"/>
        <w:rPr>
          <w:rFonts w:asciiTheme="majorBidi" w:hAnsiTheme="majorBidi" w:cstheme="majorBidi"/>
          <w:sz w:val="28"/>
          <w:szCs w:val="28"/>
        </w:rPr>
      </w:pPr>
    </w:p>
    <w:p w14:paraId="5CDEB9EC" w14:textId="77777777" w:rsidR="00704375" w:rsidRPr="007C2059" w:rsidRDefault="00704375" w:rsidP="00704375">
      <w:pPr>
        <w:bidi w:val="0"/>
        <w:rPr>
          <w:rFonts w:asciiTheme="majorBidi" w:hAnsiTheme="majorBidi" w:cstheme="majorBidi"/>
          <w:sz w:val="28"/>
          <w:szCs w:val="28"/>
        </w:rPr>
      </w:pPr>
    </w:p>
    <w:p w14:paraId="678F8C6A" w14:textId="77777777" w:rsidR="00704375" w:rsidRDefault="00704375" w:rsidP="00704375">
      <w:pPr>
        <w:bidi w:val="0"/>
        <w:rPr>
          <w:rFonts w:asciiTheme="majorBidi" w:hAnsiTheme="majorBidi" w:cstheme="majorBidi"/>
          <w:sz w:val="28"/>
          <w:szCs w:val="28"/>
        </w:rPr>
      </w:pPr>
    </w:p>
    <w:p w14:paraId="090ABE1D" w14:textId="77777777" w:rsidR="00704375" w:rsidRDefault="00704375" w:rsidP="00704375">
      <w:pPr>
        <w:bidi w:val="0"/>
        <w:rPr>
          <w:rFonts w:asciiTheme="majorBidi" w:hAnsiTheme="majorBidi" w:cstheme="majorBidi"/>
          <w:sz w:val="28"/>
          <w:szCs w:val="28"/>
        </w:rPr>
      </w:pPr>
    </w:p>
    <w:p w14:paraId="7C2C1ED2" w14:textId="77777777" w:rsidR="00704375" w:rsidRDefault="00704375" w:rsidP="00704375">
      <w:pPr>
        <w:bidi w:val="0"/>
        <w:rPr>
          <w:rFonts w:asciiTheme="majorBidi" w:hAnsiTheme="majorBidi" w:cstheme="majorBidi"/>
          <w:sz w:val="28"/>
          <w:szCs w:val="28"/>
        </w:rPr>
      </w:pPr>
    </w:p>
    <w:p w14:paraId="43A758A6" w14:textId="77777777" w:rsidR="00704375" w:rsidRDefault="00704375" w:rsidP="00704375">
      <w:pPr>
        <w:bidi w:val="0"/>
        <w:rPr>
          <w:rFonts w:asciiTheme="majorBidi" w:hAnsiTheme="majorBidi" w:cstheme="majorBidi"/>
          <w:sz w:val="28"/>
          <w:szCs w:val="28"/>
        </w:rPr>
      </w:pPr>
    </w:p>
    <w:p w14:paraId="0600A39D" w14:textId="77777777" w:rsidR="00704375" w:rsidRDefault="00704375" w:rsidP="00704375">
      <w:pPr>
        <w:bidi w:val="0"/>
        <w:rPr>
          <w:rFonts w:asciiTheme="majorBidi" w:hAnsiTheme="majorBidi" w:cstheme="majorBidi"/>
          <w:sz w:val="28"/>
          <w:szCs w:val="28"/>
        </w:rPr>
      </w:pPr>
    </w:p>
    <w:p w14:paraId="61916033" w14:textId="77777777" w:rsidR="00704375" w:rsidRDefault="00704375" w:rsidP="00704375">
      <w:pPr>
        <w:bidi w:val="0"/>
        <w:rPr>
          <w:rFonts w:asciiTheme="majorBidi" w:hAnsiTheme="majorBidi" w:cstheme="majorBidi"/>
          <w:sz w:val="28"/>
          <w:szCs w:val="28"/>
        </w:rPr>
      </w:pPr>
    </w:p>
    <w:p w14:paraId="21247E23" w14:textId="77777777" w:rsidR="00704375" w:rsidRDefault="00704375" w:rsidP="00704375">
      <w:pPr>
        <w:bidi w:val="0"/>
        <w:rPr>
          <w:rFonts w:asciiTheme="majorBidi" w:hAnsiTheme="majorBidi" w:cstheme="majorBidi"/>
          <w:sz w:val="28"/>
          <w:szCs w:val="28"/>
        </w:rPr>
      </w:pPr>
    </w:p>
    <w:p w14:paraId="1007D6FD" w14:textId="77777777" w:rsidR="00704375" w:rsidRDefault="00704375" w:rsidP="00704375">
      <w:pPr>
        <w:bidi w:val="0"/>
        <w:rPr>
          <w:rFonts w:asciiTheme="majorBidi" w:hAnsiTheme="majorBidi" w:cstheme="majorBidi"/>
          <w:sz w:val="28"/>
          <w:szCs w:val="28"/>
        </w:rPr>
      </w:pPr>
    </w:p>
    <w:p w14:paraId="17CF6C53" w14:textId="77777777" w:rsidR="00704375" w:rsidRDefault="00704375" w:rsidP="00704375">
      <w:pPr>
        <w:bidi w:val="0"/>
        <w:rPr>
          <w:rFonts w:asciiTheme="majorBidi" w:hAnsiTheme="majorBidi" w:cstheme="majorBidi"/>
          <w:sz w:val="28"/>
          <w:szCs w:val="28"/>
        </w:rPr>
      </w:pPr>
    </w:p>
    <w:p w14:paraId="0B7B596A" w14:textId="77777777" w:rsidR="00704375" w:rsidRDefault="00704375" w:rsidP="00704375">
      <w:pPr>
        <w:bidi w:val="0"/>
        <w:rPr>
          <w:rFonts w:asciiTheme="majorBidi" w:hAnsiTheme="majorBidi" w:cstheme="majorBidi"/>
          <w:sz w:val="28"/>
          <w:szCs w:val="28"/>
        </w:rPr>
      </w:pPr>
    </w:p>
    <w:p w14:paraId="1621DFE6" w14:textId="77777777" w:rsidR="00704375" w:rsidRDefault="00704375" w:rsidP="00704375">
      <w:pPr>
        <w:bidi w:val="0"/>
        <w:rPr>
          <w:rFonts w:asciiTheme="majorBidi" w:hAnsiTheme="majorBidi" w:cstheme="majorBidi"/>
          <w:sz w:val="28"/>
          <w:szCs w:val="28"/>
        </w:rPr>
      </w:pPr>
    </w:p>
    <w:p w14:paraId="2C972A5C" w14:textId="77777777" w:rsidR="00704375" w:rsidRDefault="00704375" w:rsidP="00704375">
      <w:pPr>
        <w:bidi w:val="0"/>
        <w:rPr>
          <w:rFonts w:asciiTheme="majorBidi" w:hAnsiTheme="majorBidi" w:cstheme="majorBidi"/>
          <w:sz w:val="28"/>
          <w:szCs w:val="28"/>
        </w:rPr>
      </w:pPr>
    </w:p>
    <w:p w14:paraId="3E40E0EA" w14:textId="77777777" w:rsidR="00704375" w:rsidRDefault="00704375" w:rsidP="00704375">
      <w:pPr>
        <w:bidi w:val="0"/>
        <w:rPr>
          <w:rFonts w:asciiTheme="majorBidi" w:hAnsiTheme="majorBidi" w:cstheme="majorBidi"/>
          <w:sz w:val="28"/>
          <w:szCs w:val="28"/>
        </w:rPr>
      </w:pPr>
    </w:p>
    <w:p w14:paraId="5A015483" w14:textId="77777777" w:rsidR="00704375" w:rsidRDefault="00704375" w:rsidP="00704375">
      <w:pPr>
        <w:bidi w:val="0"/>
        <w:rPr>
          <w:rFonts w:asciiTheme="majorBidi" w:hAnsiTheme="majorBidi" w:cstheme="majorBidi"/>
          <w:sz w:val="28"/>
          <w:szCs w:val="28"/>
        </w:rPr>
      </w:pPr>
    </w:p>
    <w:p w14:paraId="001407D3" w14:textId="77777777" w:rsidR="00704375" w:rsidRDefault="00704375" w:rsidP="00704375">
      <w:pPr>
        <w:bidi w:val="0"/>
        <w:rPr>
          <w:rFonts w:asciiTheme="majorBidi" w:hAnsiTheme="majorBidi" w:cstheme="majorBidi"/>
          <w:sz w:val="28"/>
          <w:szCs w:val="28"/>
        </w:rPr>
      </w:pPr>
    </w:p>
    <w:p w14:paraId="1B7CE227" w14:textId="77777777" w:rsidR="00704375" w:rsidRPr="007C2059" w:rsidRDefault="00704375" w:rsidP="00704375">
      <w:pPr>
        <w:bidi w:val="0"/>
        <w:rPr>
          <w:rFonts w:asciiTheme="majorBidi" w:hAnsiTheme="majorBidi" w:cstheme="majorBidi"/>
          <w:sz w:val="28"/>
          <w:szCs w:val="28"/>
        </w:rPr>
      </w:pPr>
    </w:p>
    <w:p w14:paraId="20FCA400" w14:textId="77777777" w:rsidR="00704375" w:rsidRPr="007C2059" w:rsidRDefault="00704375" w:rsidP="00704375">
      <w:pPr>
        <w:pStyle w:val="ListParagraph"/>
        <w:numPr>
          <w:ilvl w:val="0"/>
          <w:numId w:val="4"/>
        </w:numPr>
        <w:bidi w:val="0"/>
        <w:rPr>
          <w:rFonts w:asciiTheme="majorBidi" w:hAnsiTheme="majorBidi" w:cstheme="majorBidi"/>
          <w:b/>
          <w:bCs/>
          <w:sz w:val="28"/>
          <w:szCs w:val="28"/>
        </w:rPr>
      </w:pPr>
      <w:r w:rsidRPr="007C2059">
        <w:rPr>
          <w:rFonts w:asciiTheme="majorBidi" w:hAnsiTheme="majorBidi" w:cstheme="majorBidi"/>
          <w:b/>
          <w:bCs/>
          <w:sz w:val="28"/>
          <w:szCs w:val="28"/>
        </w:rPr>
        <w:lastRenderedPageBreak/>
        <w:t>Theoretical Model:</w:t>
      </w:r>
    </w:p>
    <w:p w14:paraId="172C4D19" w14:textId="77777777" w:rsidR="00704375" w:rsidRPr="007C2059" w:rsidRDefault="00704375" w:rsidP="00704375">
      <w:pPr>
        <w:bidi w:val="0"/>
        <w:rPr>
          <w:rFonts w:asciiTheme="majorBidi" w:hAnsiTheme="majorBidi" w:cstheme="majorBidi"/>
          <w:b/>
          <w:bCs/>
          <w:sz w:val="28"/>
          <w:szCs w:val="28"/>
          <w:rtl/>
        </w:rPr>
      </w:pPr>
    </w:p>
    <w:p w14:paraId="19967B4C" w14:textId="77777777" w:rsidR="00704375" w:rsidRPr="007C2059" w:rsidRDefault="00704375" w:rsidP="00704375">
      <w:pPr>
        <w:bidi w:val="0"/>
        <w:ind w:firstLine="360"/>
        <w:rPr>
          <w:rFonts w:asciiTheme="majorBidi" w:hAnsiTheme="majorBidi" w:cstheme="majorBidi"/>
          <w:sz w:val="28"/>
          <w:szCs w:val="28"/>
        </w:rPr>
      </w:pPr>
      <w:r w:rsidRPr="007C2059">
        <w:rPr>
          <w:rFonts w:asciiTheme="majorBidi" w:hAnsiTheme="majorBidi" w:cstheme="majorBidi"/>
          <w:sz w:val="28"/>
          <w:szCs w:val="28"/>
        </w:rPr>
        <w:t xml:space="preserve">This research uses multiple marketing frameworks to develop a theoretical model which examines how multinational protective coatings businesses should establish brand awareness in Saudi Arabia's giga projects </w:t>
      </w:r>
      <w:proofErr w:type="gramStart"/>
      <w:r w:rsidRPr="007C2059">
        <w:rPr>
          <w:rFonts w:asciiTheme="majorBidi" w:hAnsiTheme="majorBidi" w:cstheme="majorBidi"/>
          <w:sz w:val="28"/>
          <w:szCs w:val="28"/>
        </w:rPr>
        <w:t>marketplace</w:t>
      </w:r>
      <w:r w:rsidRPr="003D44EE">
        <w:rPr>
          <w:rFonts w:asciiTheme="majorBidi" w:hAnsiTheme="majorBidi" w:cstheme="majorBidi"/>
          <w:sz w:val="28"/>
          <w:szCs w:val="28"/>
          <w:vertAlign w:val="superscript"/>
        </w:rPr>
        <w:t>(</w:t>
      </w:r>
      <w:proofErr w:type="gramEnd"/>
      <w:r w:rsidRPr="003D44EE">
        <w:rPr>
          <w:rFonts w:asciiTheme="majorBidi" w:hAnsiTheme="majorBidi" w:cstheme="majorBidi"/>
          <w:sz w:val="28"/>
          <w:szCs w:val="28"/>
          <w:vertAlign w:val="superscript"/>
        </w:rPr>
        <w:t>16)</w:t>
      </w:r>
      <w:r w:rsidRPr="007C2059">
        <w:rPr>
          <w:rFonts w:asciiTheme="majorBidi" w:hAnsiTheme="majorBidi" w:cstheme="majorBidi"/>
          <w:sz w:val="28"/>
          <w:szCs w:val="28"/>
        </w:rPr>
        <w:t>.</w:t>
      </w:r>
    </w:p>
    <w:p w14:paraId="3D04C377" w14:textId="77777777" w:rsidR="00704375" w:rsidRPr="007C2059" w:rsidRDefault="00704375" w:rsidP="00704375">
      <w:pPr>
        <w:bidi w:val="0"/>
        <w:rPr>
          <w:rFonts w:asciiTheme="majorBidi" w:hAnsiTheme="majorBidi" w:cstheme="majorBidi"/>
          <w:sz w:val="28"/>
          <w:szCs w:val="28"/>
          <w:rtl/>
        </w:rPr>
      </w:pPr>
    </w:p>
    <w:p w14:paraId="7ACB7030" w14:textId="77777777" w:rsidR="00704375" w:rsidRPr="007C2059" w:rsidRDefault="00704375" w:rsidP="00704375">
      <w:pPr>
        <w:bidi w:val="0"/>
        <w:rPr>
          <w:rFonts w:asciiTheme="majorBidi" w:hAnsiTheme="majorBidi" w:cstheme="majorBidi"/>
          <w:sz w:val="28"/>
          <w:szCs w:val="28"/>
        </w:rPr>
      </w:pPr>
      <w:r w:rsidRPr="007C2059">
        <w:rPr>
          <w:rFonts w:asciiTheme="majorBidi" w:hAnsiTheme="majorBidi" w:cstheme="majorBidi"/>
          <w:b/>
          <w:bCs/>
          <w:sz w:val="28"/>
          <w:szCs w:val="28"/>
        </w:rPr>
        <w:t>AIDA Model</w:t>
      </w:r>
      <w:r w:rsidRPr="007C2059">
        <w:rPr>
          <w:rFonts w:asciiTheme="majorBidi" w:hAnsiTheme="majorBidi" w:cstheme="majorBidi"/>
          <w:sz w:val="28"/>
          <w:szCs w:val="28"/>
        </w:rPr>
        <w:t xml:space="preserve"> </w:t>
      </w:r>
      <w:r w:rsidRPr="003D44EE">
        <w:rPr>
          <w:rFonts w:asciiTheme="majorBidi" w:hAnsiTheme="majorBidi" w:cstheme="majorBidi"/>
          <w:sz w:val="28"/>
          <w:szCs w:val="28"/>
          <w:vertAlign w:val="superscript"/>
        </w:rPr>
        <w:t>(17)</w:t>
      </w:r>
      <w:r>
        <w:rPr>
          <w:rFonts w:asciiTheme="majorBidi" w:hAnsiTheme="majorBidi" w:cstheme="majorBidi"/>
          <w:sz w:val="28"/>
          <w:szCs w:val="28"/>
        </w:rPr>
        <w:t xml:space="preserve"> </w:t>
      </w:r>
      <w:r w:rsidRPr="007C2059">
        <w:rPr>
          <w:rFonts w:asciiTheme="majorBidi" w:hAnsiTheme="majorBidi" w:cstheme="majorBidi"/>
          <w:sz w:val="28"/>
          <w:szCs w:val="28"/>
        </w:rPr>
        <w:t>works by getting customer attention followed by interest creation before developing desire and finally driving them to select the brand.</w:t>
      </w:r>
    </w:p>
    <w:p w14:paraId="699BD7F9" w14:textId="77777777" w:rsidR="00704375" w:rsidRPr="007C2059" w:rsidRDefault="00704375" w:rsidP="00704375">
      <w:pPr>
        <w:bidi w:val="0"/>
        <w:rPr>
          <w:rFonts w:asciiTheme="majorBidi" w:hAnsiTheme="majorBidi" w:cstheme="majorBidi"/>
          <w:sz w:val="28"/>
          <w:szCs w:val="28"/>
        </w:rPr>
      </w:pPr>
      <w:r w:rsidRPr="007C2059">
        <w:rPr>
          <w:rFonts w:asciiTheme="majorBidi" w:hAnsiTheme="majorBidi" w:cstheme="majorBidi"/>
          <w:b/>
          <w:bCs/>
          <w:sz w:val="28"/>
          <w:szCs w:val="28"/>
        </w:rPr>
        <w:t>Brand Awareness Pyramid</w:t>
      </w:r>
      <w:r w:rsidRPr="007C2059">
        <w:rPr>
          <w:rFonts w:asciiTheme="majorBidi" w:hAnsiTheme="majorBidi" w:cstheme="majorBidi"/>
          <w:sz w:val="28"/>
          <w:szCs w:val="28"/>
        </w:rPr>
        <w:t xml:space="preserve"> demonstrates the different stages through which awareness develops from being non-existent to becoming the leading brand option.</w:t>
      </w:r>
    </w:p>
    <w:p w14:paraId="1AB95316" w14:textId="77777777" w:rsidR="00704375" w:rsidRPr="007C2059" w:rsidRDefault="00704375" w:rsidP="00704375">
      <w:pPr>
        <w:bidi w:val="0"/>
        <w:rPr>
          <w:rFonts w:asciiTheme="majorBidi" w:hAnsiTheme="majorBidi" w:cstheme="majorBidi"/>
          <w:sz w:val="28"/>
          <w:szCs w:val="28"/>
        </w:rPr>
      </w:pPr>
      <w:r w:rsidRPr="007C2059">
        <w:rPr>
          <w:rFonts w:asciiTheme="majorBidi" w:hAnsiTheme="majorBidi" w:cstheme="majorBidi"/>
          <w:b/>
          <w:bCs/>
          <w:sz w:val="28"/>
          <w:szCs w:val="28"/>
        </w:rPr>
        <w:t xml:space="preserve">SWOT </w:t>
      </w:r>
      <w:proofErr w:type="gramStart"/>
      <w:r w:rsidRPr="007C2059">
        <w:rPr>
          <w:rFonts w:asciiTheme="majorBidi" w:hAnsiTheme="majorBidi" w:cstheme="majorBidi"/>
          <w:b/>
          <w:bCs/>
          <w:sz w:val="28"/>
          <w:szCs w:val="28"/>
        </w:rPr>
        <w:t>Analysis</w:t>
      </w:r>
      <w:r w:rsidRPr="001E1BC5">
        <w:rPr>
          <w:rFonts w:asciiTheme="majorBidi" w:hAnsiTheme="majorBidi" w:cstheme="majorBidi"/>
          <w:b/>
          <w:bCs/>
          <w:sz w:val="28"/>
          <w:szCs w:val="28"/>
          <w:vertAlign w:val="superscript"/>
        </w:rPr>
        <w:t>(</w:t>
      </w:r>
      <w:proofErr w:type="gramEnd"/>
      <w:r w:rsidRPr="001E1BC5">
        <w:rPr>
          <w:rFonts w:asciiTheme="majorBidi" w:hAnsiTheme="majorBidi" w:cstheme="majorBidi"/>
          <w:b/>
          <w:bCs/>
          <w:sz w:val="28"/>
          <w:szCs w:val="28"/>
          <w:vertAlign w:val="superscript"/>
        </w:rPr>
        <w:t>18)</w:t>
      </w:r>
      <w:r w:rsidRPr="007C2059">
        <w:rPr>
          <w:rFonts w:asciiTheme="majorBidi" w:hAnsiTheme="majorBidi" w:cstheme="majorBidi"/>
          <w:sz w:val="28"/>
          <w:szCs w:val="28"/>
        </w:rPr>
        <w:t xml:space="preserve"> serves as an assessment method to determine both organizational strengths and weaknesses as well as market opportunities and threats in competitive marketplaces.</w:t>
      </w:r>
    </w:p>
    <w:p w14:paraId="52B52E7C" w14:textId="77777777" w:rsidR="00704375" w:rsidRPr="007C2059" w:rsidRDefault="00704375" w:rsidP="00704375">
      <w:pPr>
        <w:bidi w:val="0"/>
        <w:rPr>
          <w:rFonts w:asciiTheme="majorBidi" w:hAnsiTheme="majorBidi" w:cstheme="majorBidi"/>
          <w:sz w:val="28"/>
          <w:szCs w:val="28"/>
          <w:rtl/>
        </w:rPr>
      </w:pPr>
      <w:r w:rsidRPr="007C2059">
        <w:rPr>
          <w:rFonts w:asciiTheme="majorBidi" w:hAnsiTheme="majorBidi" w:cstheme="majorBidi"/>
          <w:sz w:val="28"/>
          <w:szCs w:val="28"/>
        </w:rPr>
        <w:t>These models will direct multinational companies toward establishing their brand recognition throughout the expanding Saudi Arabian construction and infrastructure market.</w:t>
      </w:r>
    </w:p>
    <w:p w14:paraId="0BC52D6E" w14:textId="77777777" w:rsidR="00704375" w:rsidRPr="007C2059" w:rsidRDefault="00704375" w:rsidP="00704375">
      <w:pPr>
        <w:rPr>
          <w:rFonts w:asciiTheme="majorBidi" w:hAnsiTheme="majorBidi" w:cstheme="majorBidi"/>
          <w:sz w:val="28"/>
          <w:szCs w:val="28"/>
          <w:rtl/>
        </w:rPr>
      </w:pPr>
    </w:p>
    <w:p w14:paraId="266C9B65" w14:textId="77777777" w:rsidR="00704375" w:rsidRPr="007C2059" w:rsidRDefault="00704375" w:rsidP="00704375">
      <w:pPr>
        <w:rPr>
          <w:rFonts w:asciiTheme="majorBidi" w:hAnsiTheme="majorBidi" w:cstheme="majorBidi"/>
          <w:sz w:val="28"/>
          <w:szCs w:val="28"/>
          <w:rtl/>
        </w:rPr>
      </w:pPr>
    </w:p>
    <w:p w14:paraId="2F9241A4" w14:textId="77777777" w:rsidR="00704375" w:rsidRPr="007C2059" w:rsidRDefault="00704375" w:rsidP="00704375">
      <w:pPr>
        <w:rPr>
          <w:rFonts w:asciiTheme="majorBidi" w:hAnsiTheme="majorBidi" w:cstheme="majorBidi"/>
          <w:sz w:val="28"/>
          <w:szCs w:val="28"/>
          <w:rtl/>
        </w:rPr>
      </w:pPr>
    </w:p>
    <w:p w14:paraId="6E52896B" w14:textId="6FA0895E" w:rsidR="009125CE" w:rsidRPr="00704375" w:rsidRDefault="009125CE" w:rsidP="00704375"/>
    <w:sectPr w:rsidR="009125CE" w:rsidRPr="0070437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589F8" w14:textId="77777777" w:rsidR="0052688B" w:rsidRDefault="0052688B" w:rsidP="009125CE">
      <w:pPr>
        <w:spacing w:after="0" w:line="240" w:lineRule="auto"/>
      </w:pPr>
      <w:r>
        <w:separator/>
      </w:r>
    </w:p>
  </w:endnote>
  <w:endnote w:type="continuationSeparator" w:id="0">
    <w:p w14:paraId="200CD030" w14:textId="77777777" w:rsidR="0052688B" w:rsidRDefault="0052688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0099A" w14:textId="77777777" w:rsidR="0052688B" w:rsidRDefault="0052688B" w:rsidP="009125CE">
      <w:pPr>
        <w:spacing w:after="0" w:line="240" w:lineRule="auto"/>
      </w:pPr>
      <w:r>
        <w:separator/>
      </w:r>
    </w:p>
  </w:footnote>
  <w:footnote w:type="continuationSeparator" w:id="0">
    <w:p w14:paraId="5C54169C" w14:textId="77777777" w:rsidR="0052688B" w:rsidRDefault="0052688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12846"/>
    <w:multiLevelType w:val="hybridMultilevel"/>
    <w:tmpl w:val="6F86EDDC"/>
    <w:lvl w:ilvl="0" w:tplc="E38E740C">
      <w:start w:val="2"/>
      <w:numFmt w:val="bullet"/>
      <w:lvlText w:val=""/>
      <w:lvlJc w:val="left"/>
      <w:pPr>
        <w:ind w:left="720" w:hanging="360"/>
      </w:pPr>
      <w:rPr>
        <w:rFonts w:ascii="Symbol" w:eastAsiaTheme="minorHAnsi"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A3C81"/>
    <w:multiLevelType w:val="hybridMultilevel"/>
    <w:tmpl w:val="06FAEC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FE3110"/>
    <w:multiLevelType w:val="hybridMultilevel"/>
    <w:tmpl w:val="68446CDC"/>
    <w:lvl w:ilvl="0" w:tplc="EF60CE7E">
      <w:start w:val="1"/>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1455D7"/>
    <w:multiLevelType w:val="hybridMultilevel"/>
    <w:tmpl w:val="AED226DC"/>
    <w:lvl w:ilvl="0" w:tplc="A9941A06">
      <w:start w:val="2"/>
      <w:numFmt w:val="bullet"/>
      <w:lvlText w:val=""/>
      <w:lvlJc w:val="left"/>
      <w:pPr>
        <w:ind w:left="720" w:hanging="360"/>
      </w:pPr>
      <w:rPr>
        <w:rFonts w:ascii="Symbol" w:eastAsiaTheme="minorHAnsi"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12E3B"/>
    <w:multiLevelType w:val="hybridMultilevel"/>
    <w:tmpl w:val="EAAEA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5" w15:restartNumberingAfterBreak="0">
    <w:nsid w:val="31F838D6"/>
    <w:multiLevelType w:val="hybridMultilevel"/>
    <w:tmpl w:val="BF7EF170"/>
    <w:lvl w:ilvl="0" w:tplc="D256C2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860058"/>
    <w:multiLevelType w:val="hybridMultilevel"/>
    <w:tmpl w:val="B9DCBF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EA5F57"/>
    <w:multiLevelType w:val="hybridMultilevel"/>
    <w:tmpl w:val="45C4F14A"/>
    <w:lvl w:ilvl="0" w:tplc="E76488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E73C70"/>
    <w:multiLevelType w:val="hybridMultilevel"/>
    <w:tmpl w:val="7D4A085A"/>
    <w:lvl w:ilvl="0" w:tplc="3FE0C0C2">
      <w:start w:val="2"/>
      <w:numFmt w:val="bullet"/>
      <w:lvlText w:val=""/>
      <w:lvlJc w:val="left"/>
      <w:pPr>
        <w:ind w:left="720" w:hanging="360"/>
      </w:pPr>
      <w:rPr>
        <w:rFonts w:ascii="Symbol" w:eastAsiaTheme="minorHAnsi"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5269F4"/>
    <w:multiLevelType w:val="hybridMultilevel"/>
    <w:tmpl w:val="72802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9006911"/>
    <w:multiLevelType w:val="hybridMultilevel"/>
    <w:tmpl w:val="82FC5F2A"/>
    <w:lvl w:ilvl="0" w:tplc="0809000F">
      <w:start w:val="1"/>
      <w:numFmt w:val="decimal"/>
      <w:lvlText w:val="%1."/>
      <w:lvlJc w:val="left"/>
      <w:pPr>
        <w:ind w:left="720" w:hanging="360"/>
      </w:pPr>
      <w:rPr>
        <w:rFonts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B70941"/>
    <w:multiLevelType w:val="hybridMultilevel"/>
    <w:tmpl w:val="4670B47E"/>
    <w:lvl w:ilvl="0" w:tplc="F3A48C1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6947270">
    <w:abstractNumId w:val="5"/>
  </w:num>
  <w:num w:numId="2" w16cid:durableId="531501893">
    <w:abstractNumId w:val="10"/>
  </w:num>
  <w:num w:numId="3" w16cid:durableId="1320647080">
    <w:abstractNumId w:val="11"/>
  </w:num>
  <w:num w:numId="4" w16cid:durableId="1876698822">
    <w:abstractNumId w:val="9"/>
  </w:num>
  <w:num w:numId="5" w16cid:durableId="1355570404">
    <w:abstractNumId w:val="7"/>
  </w:num>
  <w:num w:numId="6" w16cid:durableId="1774592648">
    <w:abstractNumId w:val="4"/>
  </w:num>
  <w:num w:numId="7" w16cid:durableId="1898663469">
    <w:abstractNumId w:val="6"/>
  </w:num>
  <w:num w:numId="8" w16cid:durableId="1512796000">
    <w:abstractNumId w:val="2"/>
  </w:num>
  <w:num w:numId="9" w16cid:durableId="95634495">
    <w:abstractNumId w:val="3"/>
  </w:num>
  <w:num w:numId="10" w16cid:durableId="1506091175">
    <w:abstractNumId w:val="0"/>
  </w:num>
  <w:num w:numId="11" w16cid:durableId="976954290">
    <w:abstractNumId w:val="8"/>
  </w:num>
  <w:num w:numId="12" w16cid:durableId="336952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C2162"/>
    <w:rsid w:val="0052688B"/>
    <w:rsid w:val="00590B27"/>
    <w:rsid w:val="0062761F"/>
    <w:rsid w:val="006948DE"/>
    <w:rsid w:val="00704375"/>
    <w:rsid w:val="007B0E54"/>
    <w:rsid w:val="007E3A20"/>
    <w:rsid w:val="00877AAC"/>
    <w:rsid w:val="008F1EAE"/>
    <w:rsid w:val="009125CE"/>
    <w:rsid w:val="009B6888"/>
    <w:rsid w:val="009C0161"/>
    <w:rsid w:val="009D108D"/>
    <w:rsid w:val="009E1436"/>
    <w:rsid w:val="009E5668"/>
    <w:rsid w:val="00A74F76"/>
    <w:rsid w:val="00AA79E9"/>
    <w:rsid w:val="00AB0A70"/>
    <w:rsid w:val="00B63B0F"/>
    <w:rsid w:val="00B7678A"/>
    <w:rsid w:val="00C71E18"/>
    <w:rsid w:val="00D22171"/>
    <w:rsid w:val="00DA6C6B"/>
    <w:rsid w:val="00E71C7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704375"/>
    <w:rPr>
      <w:color w:val="0563C1" w:themeColor="hyperlink"/>
      <w:u w:val="single"/>
    </w:rPr>
  </w:style>
  <w:style w:type="table" w:styleId="TableGrid">
    <w:name w:val="Table Grid"/>
    <w:basedOn w:val="TableNormal"/>
    <w:uiPriority w:val="39"/>
    <w:rsid w:val="007043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04375"/>
    <w:pPr>
      <w:ind w:left="720"/>
      <w:contextualSpacing/>
    </w:pPr>
  </w:style>
  <w:style w:type="paragraph" w:customStyle="1" w:styleId="TableParagraph">
    <w:name w:val="Table Paragraph"/>
    <w:basedOn w:val="Normal"/>
    <w:uiPriority w:val="1"/>
    <w:qFormat/>
    <w:rsid w:val="00704375"/>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sis.midocean.ae/public"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bafec85b-e817-4277-86cb-66dc7d424280}" enabled="1" method="Standard" siteId="{aab2e961-1f45-4717-9a42-8f87802af9bd}"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23</Pages>
  <Words>3686</Words>
  <Characters>21015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Anas Al Shahatit</cp:lastModifiedBy>
  <cp:revision>2</cp:revision>
  <dcterms:created xsi:type="dcterms:W3CDTF">2025-03-14T13:39:00Z</dcterms:created>
  <dcterms:modified xsi:type="dcterms:W3CDTF">2025-03-14T13:39:00Z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