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845AB" w14:textId="77777777" w:rsidR="001C4828" w:rsidRPr="001902DB" w:rsidRDefault="001C4828" w:rsidP="001C4828">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37589FD" w14:textId="77777777" w:rsidR="001C4828" w:rsidRPr="001902DB" w:rsidRDefault="001C4828" w:rsidP="001C4828">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964214A" wp14:editId="015DD34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F3B72B9" w14:textId="77777777" w:rsidR="001C4828" w:rsidRPr="009125CE" w:rsidRDefault="001C4828" w:rsidP="001C482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اعمال </w:t>
      </w:r>
    </w:p>
    <w:p w14:paraId="46ACE572" w14:textId="77777777" w:rsidR="001C4828" w:rsidRPr="009125CE" w:rsidRDefault="001C4828" w:rsidP="001C4828">
      <w:pPr>
        <w:rPr>
          <w:rFonts w:ascii="Sakkal Majalla" w:hAnsi="Sakkal Majalla" w:cs="Sakkal Majalla"/>
          <w:sz w:val="28"/>
          <w:szCs w:val="28"/>
          <w:rtl/>
          <w:lang w:bidi="ar-EG"/>
        </w:rPr>
      </w:pPr>
    </w:p>
    <w:p w14:paraId="71EB0FC4" w14:textId="77777777" w:rsidR="001C4828" w:rsidRPr="009125CE" w:rsidRDefault="001C4828" w:rsidP="001C4828">
      <w:pPr>
        <w:rPr>
          <w:rFonts w:ascii="Sakkal Majalla" w:hAnsi="Sakkal Majalla" w:cs="Sakkal Majalla"/>
          <w:sz w:val="28"/>
          <w:szCs w:val="28"/>
          <w:rtl/>
          <w:lang w:bidi="ar-EG"/>
        </w:rPr>
      </w:pPr>
    </w:p>
    <w:p w14:paraId="61C8CBBC" w14:textId="77777777" w:rsidR="001C4828" w:rsidRPr="009125CE" w:rsidRDefault="001C4828" w:rsidP="001C4828">
      <w:pPr>
        <w:rPr>
          <w:rFonts w:ascii="Sakkal Majalla" w:hAnsi="Sakkal Majalla" w:cs="Sakkal Majalla"/>
          <w:sz w:val="28"/>
          <w:szCs w:val="28"/>
          <w:rtl/>
          <w:lang w:bidi="ar-EG"/>
        </w:rPr>
      </w:pPr>
    </w:p>
    <w:p w14:paraId="6F3CDD1C" w14:textId="77777777" w:rsidR="001C4828" w:rsidRPr="00287B5D" w:rsidRDefault="001C4828" w:rsidP="001C4828">
      <w:pPr>
        <w:jc w:val="center"/>
        <w:rPr>
          <w:rFonts w:ascii="Simplified Arabic" w:hAnsi="Simplified Arabic" w:cs="Simplified Arabic"/>
          <w:sz w:val="40"/>
          <w:szCs w:val="40"/>
          <w:rtl/>
        </w:rPr>
      </w:pPr>
      <w:r w:rsidRPr="00287B5D">
        <w:rPr>
          <w:rFonts w:ascii="Simplified Arabic" w:hAnsi="Simplified Arabic" w:cs="Simplified Arabic"/>
          <w:sz w:val="40"/>
          <w:szCs w:val="40"/>
          <w:rtl/>
        </w:rPr>
        <w:t>دراسة تأثير القيادة الفعالة لتكامل جودة الرعاية الصحية وادارة الازمات</w:t>
      </w:r>
    </w:p>
    <w:p w14:paraId="0CFB7802" w14:textId="77777777" w:rsidR="001C4828" w:rsidRPr="00287B5D" w:rsidRDefault="001C4828" w:rsidP="001C4828">
      <w:pPr>
        <w:rPr>
          <w:rFonts w:ascii="Simplified Arabic" w:hAnsi="Simplified Arabic" w:cs="Simplified Arabic"/>
          <w:sz w:val="28"/>
          <w:szCs w:val="28"/>
          <w:rtl/>
          <w:lang w:bidi="ar-EG"/>
        </w:rPr>
      </w:pPr>
    </w:p>
    <w:p w14:paraId="26378985" w14:textId="77777777" w:rsidR="001C4828" w:rsidRPr="00287B5D" w:rsidRDefault="001C4828" w:rsidP="001C4828">
      <w:pPr>
        <w:jc w:val="center"/>
        <w:rPr>
          <w:rFonts w:ascii="Simplified Arabic" w:hAnsi="Simplified Arabic" w:cs="Simplified Arabic"/>
          <w:b/>
          <w:bCs/>
          <w:sz w:val="28"/>
          <w:szCs w:val="28"/>
          <w:rtl/>
          <w:lang w:bidi="ar-EG"/>
        </w:rPr>
      </w:pPr>
    </w:p>
    <w:p w14:paraId="3BA36DE9" w14:textId="77777777" w:rsidR="001C4828" w:rsidRPr="00287B5D" w:rsidRDefault="001C4828" w:rsidP="001C4828">
      <w:pPr>
        <w:jc w:val="center"/>
        <w:rPr>
          <w:rFonts w:ascii="Simplified Arabic" w:hAnsi="Simplified Arabic" w:cs="Simplified Arabic"/>
          <w:b/>
          <w:bCs/>
          <w:sz w:val="28"/>
          <w:szCs w:val="28"/>
          <w:rtl/>
          <w:lang w:bidi="ar-EG"/>
        </w:rPr>
      </w:pPr>
      <w:r w:rsidRPr="00287B5D">
        <w:rPr>
          <w:rFonts w:ascii="Simplified Arabic" w:hAnsi="Simplified Arabic" w:cs="Simplified Arabic"/>
          <w:b/>
          <w:bCs/>
          <w:sz w:val="28"/>
          <w:szCs w:val="28"/>
          <w:rtl/>
          <w:lang w:bidi="ar-EG"/>
        </w:rPr>
        <w:t>إعداد الطالب/</w:t>
      </w:r>
    </w:p>
    <w:p w14:paraId="07BC5F23" w14:textId="77777777" w:rsidR="001C4828" w:rsidRPr="00287B5D" w:rsidRDefault="001C4828" w:rsidP="001C4828">
      <w:pPr>
        <w:jc w:val="center"/>
        <w:rPr>
          <w:rFonts w:ascii="Simplified Arabic" w:hAnsi="Simplified Arabic" w:cs="Simplified Arabic"/>
          <w:b/>
          <w:bCs/>
          <w:sz w:val="28"/>
          <w:szCs w:val="28"/>
          <w:rtl/>
          <w:lang w:bidi="ar-EG"/>
        </w:rPr>
      </w:pPr>
      <w:r w:rsidRPr="00287B5D">
        <w:rPr>
          <w:rFonts w:ascii="Simplified Arabic" w:hAnsi="Simplified Arabic" w:cs="Simplified Arabic"/>
          <w:b/>
          <w:bCs/>
          <w:sz w:val="28"/>
          <w:szCs w:val="28"/>
          <w:rtl/>
          <w:lang w:bidi="ar-EG"/>
        </w:rPr>
        <w:t>سوزان عبد الرحمن آل عبيد</w:t>
      </w:r>
    </w:p>
    <w:p w14:paraId="609A6CDF" w14:textId="77777777" w:rsidR="001C4828" w:rsidRPr="00287B5D" w:rsidRDefault="001C4828" w:rsidP="001C4828">
      <w:pPr>
        <w:jc w:val="center"/>
        <w:rPr>
          <w:rFonts w:ascii="Simplified Arabic" w:hAnsi="Simplified Arabic" w:cs="Simplified Arabic"/>
          <w:b/>
          <w:bCs/>
          <w:sz w:val="28"/>
          <w:szCs w:val="28"/>
          <w:rtl/>
          <w:lang w:bidi="ar-EG"/>
        </w:rPr>
      </w:pPr>
      <w:r w:rsidRPr="00287B5D">
        <w:rPr>
          <w:rFonts w:ascii="Simplified Arabic" w:hAnsi="Simplified Arabic" w:cs="Simplified Arabic"/>
          <w:b/>
          <w:bCs/>
          <w:sz w:val="28"/>
          <w:szCs w:val="28"/>
          <w:rtl/>
          <w:lang w:bidi="ar-EG"/>
        </w:rPr>
        <w:t>1005553373</w:t>
      </w:r>
    </w:p>
    <w:p w14:paraId="1F4F98D5" w14:textId="77777777" w:rsidR="001C4828" w:rsidRPr="00287B5D" w:rsidRDefault="001C4828" w:rsidP="001C4828">
      <w:pPr>
        <w:jc w:val="center"/>
        <w:rPr>
          <w:rFonts w:ascii="Simplified Arabic" w:hAnsi="Simplified Arabic" w:cs="Simplified Arabic"/>
          <w:b/>
          <w:bCs/>
          <w:sz w:val="28"/>
          <w:szCs w:val="28"/>
          <w:rtl/>
          <w:lang w:bidi="ar-EG"/>
        </w:rPr>
      </w:pPr>
    </w:p>
    <w:p w14:paraId="4BA6D37C" w14:textId="30F4DC9F" w:rsidR="001C4828" w:rsidRPr="00287B5D" w:rsidRDefault="003E7C17" w:rsidP="001C482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المشرف الأول </w:t>
      </w:r>
      <w:r w:rsidR="001C4828" w:rsidRPr="00287B5D">
        <w:rPr>
          <w:rFonts w:ascii="Simplified Arabic" w:hAnsi="Simplified Arabic" w:cs="Simplified Arabic"/>
          <w:b/>
          <w:bCs/>
          <w:sz w:val="28"/>
          <w:szCs w:val="28"/>
          <w:rtl/>
          <w:lang w:bidi="ar-EG"/>
        </w:rPr>
        <w:t>/</w:t>
      </w:r>
    </w:p>
    <w:p w14:paraId="5A0C070D" w14:textId="3CC09B1A" w:rsidR="001C4828" w:rsidRDefault="001C4828" w:rsidP="001C482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أسماء أبو عنزة</w:t>
      </w:r>
    </w:p>
    <w:p w14:paraId="440AF808" w14:textId="73DA1E99" w:rsidR="003E7C17" w:rsidRDefault="003E7C17" w:rsidP="001C4828">
      <w:pPr>
        <w:jc w:val="center"/>
        <w:rPr>
          <w:rFonts w:ascii="Simplified Arabic" w:hAnsi="Simplified Arabic" w:cs="Simplified Arabic"/>
          <w:b/>
          <w:bCs/>
          <w:sz w:val="28"/>
          <w:szCs w:val="28"/>
          <w:rtl/>
          <w:lang w:bidi="ar-EG"/>
        </w:rPr>
      </w:pPr>
    </w:p>
    <w:p w14:paraId="11D4CFAB" w14:textId="36A7598D" w:rsidR="003E7C17" w:rsidRDefault="003E7C17" w:rsidP="001C482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المشرف الثاني و عضو لجنة البحث العلمي بالجامعة/</w:t>
      </w:r>
    </w:p>
    <w:p w14:paraId="4D2349D8" w14:textId="48F875E4" w:rsidR="003E7C17" w:rsidRPr="00287B5D" w:rsidRDefault="003E7C17" w:rsidP="001C482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د.إنجي حسن</w:t>
      </w:r>
    </w:p>
    <w:p w14:paraId="1A7750BF" w14:textId="77777777" w:rsidR="001C4828" w:rsidRPr="00287B5D" w:rsidRDefault="001C4828" w:rsidP="001C4828">
      <w:pPr>
        <w:jc w:val="center"/>
        <w:rPr>
          <w:rFonts w:ascii="Simplified Arabic" w:hAnsi="Simplified Arabic" w:cs="Simplified Arabic"/>
          <w:b/>
          <w:bCs/>
          <w:sz w:val="28"/>
          <w:szCs w:val="28"/>
          <w:rtl/>
          <w:lang w:bidi="ar-EG"/>
        </w:rPr>
      </w:pPr>
    </w:p>
    <w:p w14:paraId="6E616CC0" w14:textId="77777777" w:rsidR="001C4828" w:rsidRDefault="001C4828" w:rsidP="001C4828">
      <w:pPr>
        <w:jc w:val="center"/>
        <w:rPr>
          <w:rFonts w:ascii="Simplified Arabic" w:hAnsi="Simplified Arabic" w:cs="Simplified Arabic"/>
          <w:b/>
          <w:bCs/>
          <w:sz w:val="28"/>
          <w:szCs w:val="28"/>
          <w:rtl/>
          <w:lang w:bidi="ar-EG"/>
        </w:rPr>
      </w:pPr>
    </w:p>
    <w:p w14:paraId="1ED6EC6D" w14:textId="77777777" w:rsidR="001C4828" w:rsidRPr="00287B5D" w:rsidRDefault="001C4828" w:rsidP="003E7C17">
      <w:pPr>
        <w:jc w:val="center"/>
        <w:rPr>
          <w:rFonts w:ascii="Simplified Arabic" w:hAnsi="Simplified Arabic" w:cs="Simplified Arabic"/>
          <w:b/>
          <w:bCs/>
          <w:sz w:val="28"/>
          <w:szCs w:val="28"/>
          <w:rtl/>
          <w:lang w:bidi="ar-EG"/>
        </w:rPr>
      </w:pPr>
      <w:r w:rsidRPr="00287B5D">
        <w:rPr>
          <w:rFonts w:ascii="Simplified Arabic" w:hAnsi="Simplified Arabic" w:cs="Simplified Arabic"/>
          <w:b/>
          <w:bCs/>
          <w:sz w:val="28"/>
          <w:szCs w:val="28"/>
          <w:rtl/>
          <w:lang w:bidi="ar-EG"/>
        </w:rPr>
        <w:lastRenderedPageBreak/>
        <w:t>العام الدراسي:</w:t>
      </w:r>
    </w:p>
    <w:p w14:paraId="3638D09D" w14:textId="77777777" w:rsidR="001C4828" w:rsidRPr="00287B5D" w:rsidRDefault="001C4828" w:rsidP="001C4828">
      <w:pPr>
        <w:jc w:val="center"/>
        <w:rPr>
          <w:rFonts w:ascii="Simplified Arabic" w:hAnsi="Simplified Arabic" w:cs="Simplified Arabic"/>
          <w:b/>
          <w:bCs/>
          <w:sz w:val="28"/>
          <w:szCs w:val="28"/>
          <w:rtl/>
          <w:lang w:bidi="ar-EG"/>
        </w:rPr>
      </w:pPr>
      <w:r w:rsidRPr="00287B5D">
        <w:rPr>
          <w:rFonts w:ascii="Simplified Arabic" w:hAnsi="Simplified Arabic" w:cs="Simplified Arabic"/>
          <w:b/>
          <w:bCs/>
          <w:sz w:val="28"/>
          <w:szCs w:val="28"/>
          <w:rtl/>
          <w:lang w:bidi="ar-EG"/>
        </w:rPr>
        <w:t>2024</w:t>
      </w:r>
    </w:p>
    <w:p w14:paraId="3CA7E7A9" w14:textId="77777777" w:rsidR="001C4828" w:rsidRPr="00287B5D" w:rsidRDefault="001C4828" w:rsidP="001C4828">
      <w:pPr>
        <w:rPr>
          <w:rFonts w:ascii="Simplified Arabic" w:hAnsi="Simplified Arabic" w:cs="Simplified Arabic"/>
          <w:b/>
          <w:bCs/>
          <w:sz w:val="32"/>
          <w:szCs w:val="32"/>
          <w:rtl/>
          <w:lang w:bidi="ar-EG"/>
        </w:rPr>
      </w:pPr>
      <w:r w:rsidRPr="00287B5D">
        <w:rPr>
          <w:rFonts w:ascii="Simplified Arabic" w:hAnsi="Simplified Arabic" w:cs="Simplified Arabic"/>
          <w:b/>
          <w:bCs/>
          <w:sz w:val="32"/>
          <w:szCs w:val="32"/>
          <w:rtl/>
          <w:lang w:bidi="ar-EG"/>
        </w:rPr>
        <w:t>فهرس المحتوىات:</w:t>
      </w:r>
    </w:p>
    <w:tbl>
      <w:tblPr>
        <w:tblStyle w:val="30"/>
        <w:bidiVisual/>
        <w:tblW w:w="0" w:type="auto"/>
        <w:tblLook w:val="04A0" w:firstRow="1" w:lastRow="0" w:firstColumn="1" w:lastColumn="0" w:noHBand="0" w:noVBand="1"/>
      </w:tblPr>
      <w:tblGrid>
        <w:gridCol w:w="6840"/>
        <w:gridCol w:w="1982"/>
      </w:tblGrid>
      <w:tr w:rsidR="001C4828" w:rsidRPr="00287B5D" w14:paraId="2C996709" w14:textId="77777777" w:rsidTr="00C864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840" w:type="dxa"/>
          </w:tcPr>
          <w:p w14:paraId="106F02F5" w14:textId="77777777" w:rsidR="001C4828" w:rsidRPr="00287B5D" w:rsidRDefault="001C4828" w:rsidP="00C86498">
            <w:pPr>
              <w:jc w:val="center"/>
              <w:rPr>
                <w:rFonts w:ascii="Simplified Arabic" w:hAnsi="Simplified Arabic" w:cs="Simplified Arabic"/>
                <w:b w:val="0"/>
                <w:bCs w:val="0"/>
                <w:sz w:val="32"/>
                <w:szCs w:val="32"/>
                <w:rtl/>
                <w:lang w:bidi="ar-EG"/>
              </w:rPr>
            </w:pPr>
            <w:r w:rsidRPr="00287B5D">
              <w:rPr>
                <w:rFonts w:ascii="Simplified Arabic" w:hAnsi="Simplified Arabic" w:cs="Simplified Arabic"/>
                <w:b w:val="0"/>
                <w:bCs w:val="0"/>
                <w:sz w:val="32"/>
                <w:szCs w:val="32"/>
                <w:rtl/>
                <w:lang w:bidi="ar-EG"/>
              </w:rPr>
              <w:t>الموضوع</w:t>
            </w:r>
          </w:p>
        </w:tc>
        <w:tc>
          <w:tcPr>
            <w:tcW w:w="1982" w:type="dxa"/>
          </w:tcPr>
          <w:p w14:paraId="0DD12C33" w14:textId="77777777" w:rsidR="001C4828" w:rsidRPr="00287B5D" w:rsidRDefault="001C4828" w:rsidP="00C8649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lang w:bidi="ar-EG"/>
              </w:rPr>
            </w:pPr>
            <w:r w:rsidRPr="00287B5D">
              <w:rPr>
                <w:rFonts w:ascii="Simplified Arabic" w:hAnsi="Simplified Arabic" w:cs="Simplified Arabic"/>
                <w:b w:val="0"/>
                <w:bCs w:val="0"/>
                <w:sz w:val="32"/>
                <w:szCs w:val="32"/>
                <w:rtl/>
                <w:lang w:bidi="ar-EG"/>
              </w:rPr>
              <w:t>الصفحة</w:t>
            </w:r>
          </w:p>
        </w:tc>
      </w:tr>
      <w:tr w:rsidR="001C4828" w:rsidRPr="00287B5D" w14:paraId="0D573B20" w14:textId="77777777" w:rsidTr="00C86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40" w:type="dxa"/>
          </w:tcPr>
          <w:p w14:paraId="14129B30"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الفصل الاول</w:t>
            </w:r>
          </w:p>
        </w:tc>
        <w:tc>
          <w:tcPr>
            <w:tcW w:w="1982" w:type="dxa"/>
          </w:tcPr>
          <w:p w14:paraId="28D84EE4"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5</w:t>
            </w:r>
          </w:p>
        </w:tc>
      </w:tr>
      <w:tr w:rsidR="001C4828" w:rsidRPr="00287B5D" w14:paraId="2A28B394" w14:textId="77777777" w:rsidTr="00C86498">
        <w:tc>
          <w:tcPr>
            <w:cnfStyle w:val="001000000000" w:firstRow="0" w:lastRow="0" w:firstColumn="1" w:lastColumn="0" w:oddVBand="0" w:evenVBand="0" w:oddHBand="0" w:evenHBand="0" w:firstRowFirstColumn="0" w:firstRowLastColumn="0" w:lastRowFirstColumn="0" w:lastRowLastColumn="0"/>
            <w:tcW w:w="6840" w:type="dxa"/>
          </w:tcPr>
          <w:p w14:paraId="6683FA3D"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التمهيد</w:t>
            </w:r>
          </w:p>
        </w:tc>
        <w:tc>
          <w:tcPr>
            <w:tcW w:w="1982" w:type="dxa"/>
          </w:tcPr>
          <w:p w14:paraId="7023D82A"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6</w:t>
            </w:r>
          </w:p>
        </w:tc>
      </w:tr>
      <w:tr w:rsidR="001C4828" w:rsidRPr="00287B5D" w14:paraId="57033BF5" w14:textId="77777777" w:rsidTr="00C86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40" w:type="dxa"/>
          </w:tcPr>
          <w:p w14:paraId="767DF307"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مشكلة الدراسة</w:t>
            </w:r>
          </w:p>
        </w:tc>
        <w:tc>
          <w:tcPr>
            <w:tcW w:w="1982" w:type="dxa"/>
          </w:tcPr>
          <w:p w14:paraId="58E15192"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7</w:t>
            </w:r>
          </w:p>
        </w:tc>
      </w:tr>
      <w:tr w:rsidR="001C4828" w:rsidRPr="00287B5D" w14:paraId="5EBBC156" w14:textId="77777777" w:rsidTr="00C86498">
        <w:trPr>
          <w:trHeight w:val="180"/>
        </w:trPr>
        <w:tc>
          <w:tcPr>
            <w:cnfStyle w:val="001000000000" w:firstRow="0" w:lastRow="0" w:firstColumn="1" w:lastColumn="0" w:oddVBand="0" w:evenVBand="0" w:oddHBand="0" w:evenHBand="0" w:firstRowFirstColumn="0" w:firstRowLastColumn="0" w:lastRowFirstColumn="0" w:lastRowLastColumn="0"/>
            <w:tcW w:w="6840" w:type="dxa"/>
          </w:tcPr>
          <w:p w14:paraId="322011C1"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أهمية الدراسة</w:t>
            </w:r>
          </w:p>
        </w:tc>
        <w:tc>
          <w:tcPr>
            <w:tcW w:w="1982" w:type="dxa"/>
          </w:tcPr>
          <w:p w14:paraId="1355D43C"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8</w:t>
            </w:r>
          </w:p>
        </w:tc>
      </w:tr>
      <w:tr w:rsidR="001C4828" w:rsidRPr="00287B5D" w14:paraId="1926E69E" w14:textId="77777777" w:rsidTr="00C86498">
        <w:trPr>
          <w:cnfStyle w:val="000000100000" w:firstRow="0" w:lastRow="0" w:firstColumn="0" w:lastColumn="0" w:oddVBand="0" w:evenVBand="0" w:oddHBand="1" w:evenHBand="0" w:firstRowFirstColumn="0" w:firstRowLastColumn="0" w:lastRowFirstColumn="0" w:lastRowLastColumn="0"/>
          <w:trHeight w:val="176"/>
        </w:trPr>
        <w:tc>
          <w:tcPr>
            <w:cnfStyle w:val="001000000000" w:firstRow="0" w:lastRow="0" w:firstColumn="1" w:lastColumn="0" w:oddVBand="0" w:evenVBand="0" w:oddHBand="0" w:evenHBand="0" w:firstRowFirstColumn="0" w:firstRowLastColumn="0" w:lastRowFirstColumn="0" w:lastRowLastColumn="0"/>
            <w:tcW w:w="6840" w:type="dxa"/>
          </w:tcPr>
          <w:p w14:paraId="63F4DB47"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اهداف الدراسة</w:t>
            </w:r>
          </w:p>
        </w:tc>
        <w:tc>
          <w:tcPr>
            <w:tcW w:w="1982" w:type="dxa"/>
          </w:tcPr>
          <w:p w14:paraId="438D273B"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9</w:t>
            </w:r>
          </w:p>
        </w:tc>
      </w:tr>
      <w:tr w:rsidR="001C4828" w:rsidRPr="00287B5D" w14:paraId="4CDB74F3" w14:textId="77777777" w:rsidTr="00C86498">
        <w:trPr>
          <w:trHeight w:val="228"/>
        </w:trPr>
        <w:tc>
          <w:tcPr>
            <w:cnfStyle w:val="001000000000" w:firstRow="0" w:lastRow="0" w:firstColumn="1" w:lastColumn="0" w:oddVBand="0" w:evenVBand="0" w:oddHBand="0" w:evenHBand="0" w:firstRowFirstColumn="0" w:firstRowLastColumn="0" w:lastRowFirstColumn="0" w:lastRowLastColumn="0"/>
            <w:tcW w:w="6840" w:type="dxa"/>
          </w:tcPr>
          <w:p w14:paraId="0469E942"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تساؤلات الدراسة</w:t>
            </w:r>
          </w:p>
        </w:tc>
        <w:tc>
          <w:tcPr>
            <w:tcW w:w="1982" w:type="dxa"/>
          </w:tcPr>
          <w:p w14:paraId="6E2642BE"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11</w:t>
            </w:r>
          </w:p>
        </w:tc>
      </w:tr>
      <w:tr w:rsidR="001C4828" w:rsidRPr="00287B5D" w14:paraId="21B1D42E" w14:textId="77777777" w:rsidTr="00C86498">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6840" w:type="dxa"/>
          </w:tcPr>
          <w:p w14:paraId="1A2266EC"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فروض الدراسة</w:t>
            </w:r>
          </w:p>
        </w:tc>
        <w:tc>
          <w:tcPr>
            <w:tcW w:w="1982" w:type="dxa"/>
          </w:tcPr>
          <w:p w14:paraId="34D31AA4"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287B5D">
              <w:rPr>
                <w:rFonts w:ascii="Simplified Arabic" w:hAnsi="Simplified Arabic" w:cs="Simplified Arabic"/>
                <w:b/>
                <w:bCs/>
                <w:sz w:val="32"/>
                <w:szCs w:val="32"/>
                <w:lang w:bidi="ar-EG"/>
              </w:rPr>
              <w:t>1</w:t>
            </w:r>
            <w:r>
              <w:rPr>
                <w:rFonts w:ascii="Simplified Arabic" w:hAnsi="Simplified Arabic" w:cs="Simplified Arabic"/>
                <w:b/>
                <w:bCs/>
                <w:sz w:val="32"/>
                <w:szCs w:val="32"/>
                <w:lang w:bidi="ar-EG"/>
              </w:rPr>
              <w:t>2</w:t>
            </w:r>
          </w:p>
        </w:tc>
      </w:tr>
      <w:tr w:rsidR="001C4828" w:rsidRPr="00287B5D" w14:paraId="2FAC3247" w14:textId="77777777" w:rsidTr="00C86498">
        <w:trPr>
          <w:trHeight w:val="204"/>
        </w:trPr>
        <w:tc>
          <w:tcPr>
            <w:cnfStyle w:val="001000000000" w:firstRow="0" w:lastRow="0" w:firstColumn="1" w:lastColumn="0" w:oddVBand="0" w:evenVBand="0" w:oddHBand="0" w:evenHBand="0" w:firstRowFirstColumn="0" w:firstRowLastColumn="0" w:lastRowFirstColumn="0" w:lastRowLastColumn="0"/>
            <w:tcW w:w="6840" w:type="dxa"/>
          </w:tcPr>
          <w:p w14:paraId="3E25B0F1"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النظريات العلمية المتبعة لأعداد البحث</w:t>
            </w:r>
          </w:p>
        </w:tc>
        <w:tc>
          <w:tcPr>
            <w:tcW w:w="1982" w:type="dxa"/>
          </w:tcPr>
          <w:p w14:paraId="4701EB49"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12</w:t>
            </w:r>
          </w:p>
        </w:tc>
      </w:tr>
      <w:tr w:rsidR="001C4828" w:rsidRPr="00287B5D" w14:paraId="34273287" w14:textId="77777777" w:rsidTr="00C86498">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6840" w:type="dxa"/>
          </w:tcPr>
          <w:p w14:paraId="7C1190B3"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الفصل الثاني: الدراسات السابقة</w:t>
            </w:r>
          </w:p>
        </w:tc>
        <w:tc>
          <w:tcPr>
            <w:tcW w:w="1982" w:type="dxa"/>
          </w:tcPr>
          <w:p w14:paraId="48E92B19"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14</w:t>
            </w:r>
          </w:p>
        </w:tc>
      </w:tr>
      <w:tr w:rsidR="001C4828" w:rsidRPr="00287B5D" w14:paraId="38AF249C" w14:textId="77777777" w:rsidTr="00C86498">
        <w:trPr>
          <w:trHeight w:val="300"/>
        </w:trPr>
        <w:tc>
          <w:tcPr>
            <w:cnfStyle w:val="001000000000" w:firstRow="0" w:lastRow="0" w:firstColumn="1" w:lastColumn="0" w:oddVBand="0" w:evenVBand="0" w:oddHBand="0" w:evenHBand="0" w:firstRowFirstColumn="0" w:firstRowLastColumn="0" w:lastRowFirstColumn="0" w:lastRowLastColumn="0"/>
            <w:tcW w:w="6840" w:type="dxa"/>
          </w:tcPr>
          <w:p w14:paraId="5ECA33B7" w14:textId="77777777" w:rsidR="001C4828" w:rsidRPr="00287B5D" w:rsidRDefault="001C4828" w:rsidP="00C86498">
            <w:pPr>
              <w:ind w:firstLine="720"/>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مقدمة</w:t>
            </w:r>
          </w:p>
        </w:tc>
        <w:tc>
          <w:tcPr>
            <w:tcW w:w="1982" w:type="dxa"/>
          </w:tcPr>
          <w:p w14:paraId="0E2EE90C"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15</w:t>
            </w:r>
          </w:p>
        </w:tc>
      </w:tr>
      <w:tr w:rsidR="001C4828" w:rsidRPr="00287B5D" w14:paraId="20DD332C" w14:textId="77777777" w:rsidTr="00C86498">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6840" w:type="dxa"/>
          </w:tcPr>
          <w:p w14:paraId="321C57CE"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الدراسات السابقة</w:t>
            </w:r>
          </w:p>
        </w:tc>
        <w:tc>
          <w:tcPr>
            <w:tcW w:w="1982" w:type="dxa"/>
          </w:tcPr>
          <w:p w14:paraId="0461393B"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16</w:t>
            </w:r>
          </w:p>
        </w:tc>
      </w:tr>
      <w:tr w:rsidR="001C4828" w:rsidRPr="00287B5D" w14:paraId="3CCB40AE" w14:textId="77777777" w:rsidTr="00C86498">
        <w:trPr>
          <w:trHeight w:val="192"/>
        </w:trPr>
        <w:tc>
          <w:tcPr>
            <w:cnfStyle w:val="001000000000" w:firstRow="0" w:lastRow="0" w:firstColumn="1" w:lastColumn="0" w:oddVBand="0" w:evenVBand="0" w:oddHBand="0" w:evenHBand="0" w:firstRowFirstColumn="0" w:firstRowLastColumn="0" w:lastRowFirstColumn="0" w:lastRowLastColumn="0"/>
            <w:tcW w:w="6840" w:type="dxa"/>
          </w:tcPr>
          <w:p w14:paraId="6100F54D"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التعقيب على الدراسات السابقة</w:t>
            </w:r>
          </w:p>
        </w:tc>
        <w:tc>
          <w:tcPr>
            <w:tcW w:w="1982" w:type="dxa"/>
          </w:tcPr>
          <w:p w14:paraId="7CCF6E66"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22</w:t>
            </w:r>
          </w:p>
        </w:tc>
      </w:tr>
      <w:tr w:rsidR="001C4828" w:rsidRPr="00287B5D" w14:paraId="262DCF86" w14:textId="77777777" w:rsidTr="00C86498">
        <w:trPr>
          <w:cnfStyle w:val="000000100000" w:firstRow="0" w:lastRow="0" w:firstColumn="0" w:lastColumn="0" w:oddVBand="0" w:evenVBand="0" w:oddHBand="1" w:evenHBand="0" w:firstRowFirstColumn="0" w:firstRowLastColumn="0" w:lastRowFirstColumn="0" w:lastRowLastColumn="0"/>
          <w:trHeight w:val="216"/>
        </w:trPr>
        <w:tc>
          <w:tcPr>
            <w:cnfStyle w:val="001000000000" w:firstRow="0" w:lastRow="0" w:firstColumn="1" w:lastColumn="0" w:oddVBand="0" w:evenVBand="0" w:oddHBand="0" w:evenHBand="0" w:firstRowFirstColumn="0" w:firstRowLastColumn="0" w:lastRowFirstColumn="0" w:lastRowLastColumn="0"/>
            <w:tcW w:w="6840" w:type="dxa"/>
          </w:tcPr>
          <w:p w14:paraId="5C7D3657"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أوجه الشبه والاختلاف بين الدراسة الحالية والدراسات السابقة</w:t>
            </w:r>
          </w:p>
        </w:tc>
        <w:tc>
          <w:tcPr>
            <w:tcW w:w="1982" w:type="dxa"/>
          </w:tcPr>
          <w:p w14:paraId="4A9A8D5C"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22</w:t>
            </w:r>
          </w:p>
        </w:tc>
      </w:tr>
      <w:tr w:rsidR="001C4828" w:rsidRPr="00287B5D" w14:paraId="67B29E70" w14:textId="77777777" w:rsidTr="00C86498">
        <w:trPr>
          <w:trHeight w:val="128"/>
        </w:trPr>
        <w:tc>
          <w:tcPr>
            <w:cnfStyle w:val="001000000000" w:firstRow="0" w:lastRow="0" w:firstColumn="1" w:lastColumn="0" w:oddVBand="0" w:evenVBand="0" w:oddHBand="0" w:evenHBand="0" w:firstRowFirstColumn="0" w:firstRowLastColumn="0" w:lastRowFirstColumn="0" w:lastRowLastColumn="0"/>
            <w:tcW w:w="6840" w:type="dxa"/>
          </w:tcPr>
          <w:p w14:paraId="467F1DFF"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الإطار النظري</w:t>
            </w:r>
          </w:p>
        </w:tc>
        <w:tc>
          <w:tcPr>
            <w:tcW w:w="1982" w:type="dxa"/>
          </w:tcPr>
          <w:p w14:paraId="15AEA312"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23</w:t>
            </w:r>
          </w:p>
        </w:tc>
      </w:tr>
      <w:tr w:rsidR="001C4828" w:rsidRPr="00287B5D" w14:paraId="404B6088" w14:textId="77777777" w:rsidTr="00C86498">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6840" w:type="dxa"/>
          </w:tcPr>
          <w:p w14:paraId="4A7511AB"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الفصل الثالث: منهجية الدراسة</w:t>
            </w:r>
          </w:p>
        </w:tc>
        <w:tc>
          <w:tcPr>
            <w:tcW w:w="1982" w:type="dxa"/>
          </w:tcPr>
          <w:p w14:paraId="0833A4F1"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287B5D">
              <w:rPr>
                <w:rFonts w:ascii="Simplified Arabic" w:hAnsi="Simplified Arabic" w:cs="Simplified Arabic"/>
                <w:b/>
                <w:bCs/>
                <w:sz w:val="32"/>
                <w:szCs w:val="32"/>
                <w:lang w:bidi="ar-EG"/>
              </w:rPr>
              <w:t>2</w:t>
            </w:r>
            <w:r>
              <w:rPr>
                <w:rFonts w:ascii="Simplified Arabic" w:hAnsi="Simplified Arabic" w:cs="Simplified Arabic"/>
                <w:b/>
                <w:bCs/>
                <w:sz w:val="32"/>
                <w:szCs w:val="32"/>
                <w:lang w:bidi="ar-EG"/>
              </w:rPr>
              <w:t>6</w:t>
            </w:r>
          </w:p>
        </w:tc>
      </w:tr>
      <w:tr w:rsidR="001C4828" w:rsidRPr="00287B5D" w14:paraId="5175E092" w14:textId="77777777" w:rsidTr="00C86498">
        <w:trPr>
          <w:trHeight w:val="108"/>
        </w:trPr>
        <w:tc>
          <w:tcPr>
            <w:cnfStyle w:val="001000000000" w:firstRow="0" w:lastRow="0" w:firstColumn="1" w:lastColumn="0" w:oddVBand="0" w:evenVBand="0" w:oddHBand="0" w:evenHBand="0" w:firstRowFirstColumn="0" w:firstRowLastColumn="0" w:lastRowFirstColumn="0" w:lastRowLastColumn="0"/>
            <w:tcW w:w="6840" w:type="dxa"/>
          </w:tcPr>
          <w:p w14:paraId="26C316FA"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المقدمة</w:t>
            </w:r>
          </w:p>
        </w:tc>
        <w:tc>
          <w:tcPr>
            <w:tcW w:w="1982" w:type="dxa"/>
          </w:tcPr>
          <w:p w14:paraId="255538EF"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287B5D">
              <w:rPr>
                <w:rFonts w:ascii="Simplified Arabic" w:hAnsi="Simplified Arabic" w:cs="Simplified Arabic"/>
                <w:b/>
                <w:bCs/>
                <w:sz w:val="32"/>
                <w:szCs w:val="32"/>
                <w:lang w:bidi="ar-EG"/>
              </w:rPr>
              <w:t>2</w:t>
            </w:r>
            <w:r>
              <w:rPr>
                <w:rFonts w:ascii="Simplified Arabic" w:hAnsi="Simplified Arabic" w:cs="Simplified Arabic"/>
                <w:b/>
                <w:bCs/>
                <w:sz w:val="32"/>
                <w:szCs w:val="32"/>
                <w:lang w:bidi="ar-EG"/>
              </w:rPr>
              <w:t>7</w:t>
            </w:r>
          </w:p>
        </w:tc>
      </w:tr>
      <w:tr w:rsidR="001C4828" w:rsidRPr="00287B5D" w14:paraId="6D0B8CA9" w14:textId="77777777" w:rsidTr="00C86498">
        <w:trPr>
          <w:cnfStyle w:val="000000100000" w:firstRow="0" w:lastRow="0" w:firstColumn="0" w:lastColumn="0" w:oddVBand="0" w:evenVBand="0" w:oddHBand="1" w:evenHBand="0" w:firstRowFirstColumn="0" w:firstRowLastColumn="0" w:lastRowFirstColumn="0" w:lastRowLastColumn="0"/>
          <w:trHeight w:val="216"/>
        </w:trPr>
        <w:tc>
          <w:tcPr>
            <w:cnfStyle w:val="001000000000" w:firstRow="0" w:lastRow="0" w:firstColumn="1" w:lastColumn="0" w:oddVBand="0" w:evenVBand="0" w:oddHBand="0" w:evenHBand="0" w:firstRowFirstColumn="0" w:firstRowLastColumn="0" w:lastRowFirstColumn="0" w:lastRowLastColumn="0"/>
            <w:tcW w:w="6840" w:type="dxa"/>
          </w:tcPr>
          <w:p w14:paraId="32352046"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تصميم البحث</w:t>
            </w:r>
          </w:p>
        </w:tc>
        <w:tc>
          <w:tcPr>
            <w:tcW w:w="1982" w:type="dxa"/>
          </w:tcPr>
          <w:p w14:paraId="3B23F219"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287B5D">
              <w:rPr>
                <w:rFonts w:ascii="Simplified Arabic" w:hAnsi="Simplified Arabic" w:cs="Simplified Arabic"/>
                <w:b/>
                <w:bCs/>
                <w:sz w:val="32"/>
                <w:szCs w:val="32"/>
                <w:lang w:bidi="ar-EG"/>
              </w:rPr>
              <w:t>2</w:t>
            </w:r>
            <w:r>
              <w:rPr>
                <w:rFonts w:ascii="Simplified Arabic" w:hAnsi="Simplified Arabic" w:cs="Simplified Arabic"/>
                <w:b/>
                <w:bCs/>
                <w:sz w:val="32"/>
                <w:szCs w:val="32"/>
                <w:lang w:bidi="ar-EG"/>
              </w:rPr>
              <w:t>7</w:t>
            </w:r>
          </w:p>
        </w:tc>
      </w:tr>
      <w:tr w:rsidR="001C4828" w:rsidRPr="00287B5D" w14:paraId="1AF3E4A6" w14:textId="77777777" w:rsidTr="00C86498">
        <w:trPr>
          <w:trHeight w:val="144"/>
        </w:trPr>
        <w:tc>
          <w:tcPr>
            <w:cnfStyle w:val="001000000000" w:firstRow="0" w:lastRow="0" w:firstColumn="1" w:lastColumn="0" w:oddVBand="0" w:evenVBand="0" w:oddHBand="0" w:evenHBand="0" w:firstRowFirstColumn="0" w:firstRowLastColumn="0" w:lastRowFirstColumn="0" w:lastRowLastColumn="0"/>
            <w:tcW w:w="6840" w:type="dxa"/>
          </w:tcPr>
          <w:p w14:paraId="6F201897"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مجتمع البحث</w:t>
            </w:r>
          </w:p>
        </w:tc>
        <w:tc>
          <w:tcPr>
            <w:tcW w:w="1982" w:type="dxa"/>
          </w:tcPr>
          <w:p w14:paraId="3D5C59F5"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287B5D">
              <w:rPr>
                <w:rFonts w:ascii="Simplified Arabic" w:hAnsi="Simplified Arabic" w:cs="Simplified Arabic"/>
                <w:b/>
                <w:bCs/>
                <w:sz w:val="32"/>
                <w:szCs w:val="32"/>
                <w:lang w:bidi="ar-EG"/>
              </w:rPr>
              <w:t>2</w:t>
            </w:r>
            <w:r>
              <w:rPr>
                <w:rFonts w:ascii="Simplified Arabic" w:hAnsi="Simplified Arabic" w:cs="Simplified Arabic"/>
                <w:b/>
                <w:bCs/>
                <w:sz w:val="32"/>
                <w:szCs w:val="32"/>
                <w:lang w:bidi="ar-EG"/>
              </w:rPr>
              <w:t>7</w:t>
            </w:r>
          </w:p>
        </w:tc>
      </w:tr>
      <w:tr w:rsidR="001C4828" w:rsidRPr="00287B5D" w14:paraId="44C47593" w14:textId="77777777" w:rsidTr="00C86498">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6840" w:type="dxa"/>
          </w:tcPr>
          <w:p w14:paraId="19976336"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خصائص العينة</w:t>
            </w:r>
          </w:p>
        </w:tc>
        <w:tc>
          <w:tcPr>
            <w:tcW w:w="1982" w:type="dxa"/>
          </w:tcPr>
          <w:p w14:paraId="5FC5DD37"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287B5D">
              <w:rPr>
                <w:rFonts w:ascii="Simplified Arabic" w:hAnsi="Simplified Arabic" w:cs="Simplified Arabic"/>
                <w:b/>
                <w:bCs/>
                <w:sz w:val="32"/>
                <w:szCs w:val="32"/>
                <w:lang w:bidi="ar-EG"/>
              </w:rPr>
              <w:t>2</w:t>
            </w:r>
            <w:r>
              <w:rPr>
                <w:rFonts w:ascii="Simplified Arabic" w:hAnsi="Simplified Arabic" w:cs="Simplified Arabic"/>
                <w:b/>
                <w:bCs/>
                <w:sz w:val="32"/>
                <w:szCs w:val="32"/>
                <w:lang w:bidi="ar-EG"/>
              </w:rPr>
              <w:t>7</w:t>
            </w:r>
          </w:p>
        </w:tc>
      </w:tr>
      <w:tr w:rsidR="001C4828" w:rsidRPr="00287B5D" w14:paraId="504FF7DE" w14:textId="77777777" w:rsidTr="00C86498">
        <w:trPr>
          <w:trHeight w:val="180"/>
        </w:trPr>
        <w:tc>
          <w:tcPr>
            <w:cnfStyle w:val="001000000000" w:firstRow="0" w:lastRow="0" w:firstColumn="1" w:lastColumn="0" w:oddVBand="0" w:evenVBand="0" w:oddHBand="0" w:evenHBand="0" w:firstRowFirstColumn="0" w:firstRowLastColumn="0" w:lastRowFirstColumn="0" w:lastRowLastColumn="0"/>
            <w:tcW w:w="6840" w:type="dxa"/>
          </w:tcPr>
          <w:p w14:paraId="3FDF6623"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lastRenderedPageBreak/>
              <w:t>محددات حجم العينة</w:t>
            </w:r>
          </w:p>
        </w:tc>
        <w:tc>
          <w:tcPr>
            <w:tcW w:w="1982" w:type="dxa"/>
          </w:tcPr>
          <w:p w14:paraId="785E2F78"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287B5D">
              <w:rPr>
                <w:rFonts w:ascii="Simplified Arabic" w:hAnsi="Simplified Arabic" w:cs="Simplified Arabic"/>
                <w:b/>
                <w:bCs/>
                <w:sz w:val="32"/>
                <w:szCs w:val="32"/>
                <w:lang w:bidi="ar-EG"/>
              </w:rPr>
              <w:t>2</w:t>
            </w:r>
            <w:r>
              <w:rPr>
                <w:rFonts w:ascii="Simplified Arabic" w:hAnsi="Simplified Arabic" w:cs="Simplified Arabic"/>
                <w:b/>
                <w:bCs/>
                <w:sz w:val="32"/>
                <w:szCs w:val="32"/>
                <w:lang w:bidi="ar-EG"/>
              </w:rPr>
              <w:t>8</w:t>
            </w:r>
          </w:p>
        </w:tc>
      </w:tr>
      <w:tr w:rsidR="001C4828" w:rsidRPr="00287B5D" w14:paraId="327F716E" w14:textId="77777777" w:rsidTr="00C86498">
        <w:trPr>
          <w:cnfStyle w:val="000000100000" w:firstRow="0" w:lastRow="0" w:firstColumn="0" w:lastColumn="0" w:oddVBand="0" w:evenVBand="0" w:oddHBand="1" w:evenHBand="0" w:firstRowFirstColumn="0" w:firstRowLastColumn="0" w:lastRowFirstColumn="0" w:lastRowLastColumn="0"/>
          <w:trHeight w:val="216"/>
        </w:trPr>
        <w:tc>
          <w:tcPr>
            <w:cnfStyle w:val="001000000000" w:firstRow="0" w:lastRow="0" w:firstColumn="1" w:lastColumn="0" w:oddVBand="0" w:evenVBand="0" w:oddHBand="0" w:evenHBand="0" w:firstRowFirstColumn="0" w:firstRowLastColumn="0" w:lastRowFirstColumn="0" w:lastRowLastColumn="0"/>
            <w:tcW w:w="6840" w:type="dxa"/>
          </w:tcPr>
          <w:p w14:paraId="26E4E16F"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خطوات جمع الاستبيان</w:t>
            </w:r>
          </w:p>
        </w:tc>
        <w:tc>
          <w:tcPr>
            <w:tcW w:w="1982" w:type="dxa"/>
          </w:tcPr>
          <w:p w14:paraId="35A91460"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28</w:t>
            </w:r>
          </w:p>
        </w:tc>
      </w:tr>
      <w:tr w:rsidR="001C4828" w:rsidRPr="00287B5D" w14:paraId="793ECDCF" w14:textId="77777777" w:rsidTr="00C86498">
        <w:trPr>
          <w:trHeight w:val="192"/>
        </w:trPr>
        <w:tc>
          <w:tcPr>
            <w:cnfStyle w:val="001000000000" w:firstRow="0" w:lastRow="0" w:firstColumn="1" w:lastColumn="0" w:oddVBand="0" w:evenVBand="0" w:oddHBand="0" w:evenHBand="0" w:firstRowFirstColumn="0" w:firstRowLastColumn="0" w:lastRowFirstColumn="0" w:lastRowLastColumn="0"/>
            <w:tcW w:w="6840" w:type="dxa"/>
          </w:tcPr>
          <w:p w14:paraId="5E2F5889"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حدود الدراسة</w:t>
            </w:r>
          </w:p>
        </w:tc>
        <w:tc>
          <w:tcPr>
            <w:tcW w:w="1982" w:type="dxa"/>
          </w:tcPr>
          <w:p w14:paraId="596455DC"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287B5D">
              <w:rPr>
                <w:rFonts w:ascii="Simplified Arabic" w:hAnsi="Simplified Arabic" w:cs="Simplified Arabic"/>
                <w:b/>
                <w:bCs/>
                <w:sz w:val="32"/>
                <w:szCs w:val="32"/>
                <w:lang w:bidi="ar-EG"/>
              </w:rPr>
              <w:t>2</w:t>
            </w:r>
            <w:r>
              <w:rPr>
                <w:rFonts w:ascii="Simplified Arabic" w:hAnsi="Simplified Arabic" w:cs="Simplified Arabic"/>
                <w:b/>
                <w:bCs/>
                <w:sz w:val="32"/>
                <w:szCs w:val="32"/>
                <w:lang w:bidi="ar-EG"/>
              </w:rPr>
              <w:t>8</w:t>
            </w:r>
          </w:p>
        </w:tc>
      </w:tr>
      <w:tr w:rsidR="001C4828" w:rsidRPr="00287B5D" w14:paraId="51680A8D" w14:textId="77777777" w:rsidTr="00C8649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6840" w:type="dxa"/>
          </w:tcPr>
          <w:p w14:paraId="796A65D2"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الأداة المستخدمة للتحليل الاحصائي</w:t>
            </w:r>
          </w:p>
        </w:tc>
        <w:tc>
          <w:tcPr>
            <w:tcW w:w="1982" w:type="dxa"/>
          </w:tcPr>
          <w:p w14:paraId="01D13196"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287B5D">
              <w:rPr>
                <w:rFonts w:ascii="Simplified Arabic" w:hAnsi="Simplified Arabic" w:cs="Simplified Arabic"/>
                <w:b/>
                <w:bCs/>
                <w:sz w:val="32"/>
                <w:szCs w:val="32"/>
                <w:lang w:bidi="ar-EG"/>
              </w:rPr>
              <w:t>2</w:t>
            </w:r>
            <w:r>
              <w:rPr>
                <w:rFonts w:ascii="Simplified Arabic" w:hAnsi="Simplified Arabic" w:cs="Simplified Arabic"/>
                <w:b/>
                <w:bCs/>
                <w:sz w:val="32"/>
                <w:szCs w:val="32"/>
                <w:lang w:bidi="ar-EG"/>
              </w:rPr>
              <w:t>9</w:t>
            </w:r>
          </w:p>
        </w:tc>
      </w:tr>
      <w:tr w:rsidR="001C4828" w:rsidRPr="00287B5D" w14:paraId="552284EA" w14:textId="77777777" w:rsidTr="00C86498">
        <w:trPr>
          <w:trHeight w:val="180"/>
        </w:trPr>
        <w:tc>
          <w:tcPr>
            <w:cnfStyle w:val="001000000000" w:firstRow="0" w:lastRow="0" w:firstColumn="1" w:lastColumn="0" w:oddVBand="0" w:evenVBand="0" w:oddHBand="0" w:evenHBand="0" w:firstRowFirstColumn="0" w:firstRowLastColumn="0" w:lastRowFirstColumn="0" w:lastRowLastColumn="0"/>
            <w:tcW w:w="6840" w:type="dxa"/>
          </w:tcPr>
          <w:p w14:paraId="1F69B2DF"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الفصل الرابعة: النتائج و التحليل</w:t>
            </w:r>
          </w:p>
        </w:tc>
        <w:tc>
          <w:tcPr>
            <w:tcW w:w="1982" w:type="dxa"/>
          </w:tcPr>
          <w:p w14:paraId="34FFD1DB"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30</w:t>
            </w:r>
          </w:p>
        </w:tc>
      </w:tr>
      <w:tr w:rsidR="001C4828" w:rsidRPr="00287B5D" w14:paraId="117A70E0" w14:textId="77777777" w:rsidTr="00C86498">
        <w:trPr>
          <w:cnfStyle w:val="000000100000" w:firstRow="0" w:lastRow="0" w:firstColumn="0" w:lastColumn="0" w:oddVBand="0" w:evenVBand="0" w:oddHBand="1" w:evenHBand="0" w:firstRowFirstColumn="0" w:firstRowLastColumn="0" w:lastRowFirstColumn="0" w:lastRowLastColumn="0"/>
          <w:trHeight w:val="72"/>
        </w:trPr>
        <w:tc>
          <w:tcPr>
            <w:cnfStyle w:val="001000000000" w:firstRow="0" w:lastRow="0" w:firstColumn="1" w:lastColumn="0" w:oddVBand="0" w:evenVBand="0" w:oddHBand="0" w:evenHBand="0" w:firstRowFirstColumn="0" w:firstRowLastColumn="0" w:lastRowFirstColumn="0" w:lastRowLastColumn="0"/>
            <w:tcW w:w="6840" w:type="dxa"/>
          </w:tcPr>
          <w:p w14:paraId="2851F45A"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مقدمة</w:t>
            </w:r>
          </w:p>
        </w:tc>
        <w:tc>
          <w:tcPr>
            <w:tcW w:w="1982" w:type="dxa"/>
          </w:tcPr>
          <w:p w14:paraId="6B17F763"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31</w:t>
            </w:r>
          </w:p>
        </w:tc>
      </w:tr>
      <w:tr w:rsidR="001C4828" w:rsidRPr="00287B5D" w14:paraId="0BF1A20D" w14:textId="77777777" w:rsidTr="00C86498">
        <w:trPr>
          <w:trHeight w:val="276"/>
        </w:trPr>
        <w:tc>
          <w:tcPr>
            <w:cnfStyle w:val="001000000000" w:firstRow="0" w:lastRow="0" w:firstColumn="1" w:lastColumn="0" w:oddVBand="0" w:evenVBand="0" w:oddHBand="0" w:evenHBand="0" w:firstRowFirstColumn="0" w:firstRowLastColumn="0" w:lastRowFirstColumn="0" w:lastRowLastColumn="0"/>
            <w:tcW w:w="6840" w:type="dxa"/>
          </w:tcPr>
          <w:p w14:paraId="21490809"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تحليل البيانات</w:t>
            </w:r>
          </w:p>
        </w:tc>
        <w:tc>
          <w:tcPr>
            <w:tcW w:w="1982" w:type="dxa"/>
          </w:tcPr>
          <w:p w14:paraId="09C5FFC3" w14:textId="77777777" w:rsidR="001C4828" w:rsidRPr="00287B5D" w:rsidRDefault="001C4828" w:rsidP="00C86498">
            <w:pPr>
              <w:tabs>
                <w:tab w:val="left" w:pos="314"/>
                <w:tab w:val="center" w:pos="883"/>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32</w:t>
            </w:r>
          </w:p>
        </w:tc>
      </w:tr>
      <w:tr w:rsidR="001C4828" w:rsidRPr="00287B5D" w14:paraId="6E25A2DF" w14:textId="77777777" w:rsidTr="00C86498">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6840" w:type="dxa"/>
          </w:tcPr>
          <w:p w14:paraId="4FE287C4"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النتائج</w:t>
            </w:r>
          </w:p>
        </w:tc>
        <w:tc>
          <w:tcPr>
            <w:tcW w:w="1982" w:type="dxa"/>
          </w:tcPr>
          <w:p w14:paraId="407F4923"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36</w:t>
            </w:r>
          </w:p>
        </w:tc>
      </w:tr>
      <w:tr w:rsidR="001C4828" w:rsidRPr="00287B5D" w14:paraId="4E375DA4" w14:textId="77777777" w:rsidTr="00C86498">
        <w:trPr>
          <w:trHeight w:val="192"/>
        </w:trPr>
        <w:tc>
          <w:tcPr>
            <w:cnfStyle w:val="001000000000" w:firstRow="0" w:lastRow="0" w:firstColumn="1" w:lastColumn="0" w:oddVBand="0" w:evenVBand="0" w:oddHBand="0" w:evenHBand="0" w:firstRowFirstColumn="0" w:firstRowLastColumn="0" w:lastRowFirstColumn="0" w:lastRowLastColumn="0"/>
            <w:tcW w:w="6840" w:type="dxa"/>
          </w:tcPr>
          <w:p w14:paraId="34E63914" w14:textId="77777777" w:rsidR="001C4828" w:rsidRPr="00287B5D" w:rsidRDefault="001C4828" w:rsidP="00C86498">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الاستنتاج و</w:t>
            </w:r>
            <w:r w:rsidRPr="00287B5D">
              <w:rPr>
                <w:rFonts w:ascii="Simplified Arabic" w:hAnsi="Simplified Arabic" w:cs="Simplified Arabic"/>
                <w:sz w:val="28"/>
                <w:szCs w:val="28"/>
                <w:rtl/>
                <w:lang w:bidi="ar-EG"/>
              </w:rPr>
              <w:t>التوصيات</w:t>
            </w:r>
          </w:p>
        </w:tc>
        <w:tc>
          <w:tcPr>
            <w:tcW w:w="1982" w:type="dxa"/>
          </w:tcPr>
          <w:p w14:paraId="7F2875AD"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39</w:t>
            </w:r>
          </w:p>
        </w:tc>
      </w:tr>
      <w:tr w:rsidR="001C4828" w:rsidRPr="00287B5D" w14:paraId="29AAED73" w14:textId="77777777" w:rsidTr="00C86498">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6840" w:type="dxa"/>
          </w:tcPr>
          <w:p w14:paraId="3D1036B8"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المراجع</w:t>
            </w:r>
          </w:p>
        </w:tc>
        <w:tc>
          <w:tcPr>
            <w:tcW w:w="1982" w:type="dxa"/>
          </w:tcPr>
          <w:p w14:paraId="320FF807"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41</w:t>
            </w:r>
          </w:p>
        </w:tc>
      </w:tr>
      <w:tr w:rsidR="001C4828" w:rsidRPr="00287B5D" w14:paraId="16A7F5B1" w14:textId="77777777" w:rsidTr="00C86498">
        <w:trPr>
          <w:trHeight w:val="144"/>
        </w:trPr>
        <w:tc>
          <w:tcPr>
            <w:cnfStyle w:val="001000000000" w:firstRow="0" w:lastRow="0" w:firstColumn="1" w:lastColumn="0" w:oddVBand="0" w:evenVBand="0" w:oddHBand="0" w:evenHBand="0" w:firstRowFirstColumn="0" w:firstRowLastColumn="0" w:lastRowFirstColumn="0" w:lastRowLastColumn="0"/>
            <w:tcW w:w="6840" w:type="dxa"/>
          </w:tcPr>
          <w:p w14:paraId="1D642481" w14:textId="77777777" w:rsidR="001C4828" w:rsidRPr="00287B5D" w:rsidRDefault="001C4828" w:rsidP="00C86498">
            <w:pPr>
              <w:jc w:val="center"/>
              <w:rPr>
                <w:rFonts w:ascii="Simplified Arabic" w:hAnsi="Simplified Arabic" w:cs="Simplified Arabic"/>
                <w:sz w:val="28"/>
                <w:szCs w:val="28"/>
                <w:rtl/>
                <w:lang w:bidi="ar-EG"/>
              </w:rPr>
            </w:pPr>
            <w:r w:rsidRPr="00287B5D">
              <w:rPr>
                <w:rFonts w:ascii="Simplified Arabic" w:hAnsi="Simplified Arabic" w:cs="Simplified Arabic"/>
                <w:sz w:val="28"/>
                <w:szCs w:val="28"/>
                <w:rtl/>
                <w:lang w:bidi="ar-EG"/>
              </w:rPr>
              <w:t>الملاحق</w:t>
            </w:r>
          </w:p>
        </w:tc>
        <w:tc>
          <w:tcPr>
            <w:tcW w:w="1982" w:type="dxa"/>
          </w:tcPr>
          <w:p w14:paraId="25D92688"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43</w:t>
            </w:r>
          </w:p>
        </w:tc>
      </w:tr>
    </w:tbl>
    <w:p w14:paraId="44894950" w14:textId="77777777" w:rsidR="001C4828" w:rsidRPr="00287B5D" w:rsidRDefault="001C4828" w:rsidP="001C4828">
      <w:pPr>
        <w:rPr>
          <w:rFonts w:ascii="Simplified Arabic" w:hAnsi="Simplified Arabic" w:cs="Simplified Arabic"/>
          <w:sz w:val="28"/>
          <w:szCs w:val="28"/>
          <w:u w:val="single"/>
          <w:rtl/>
          <w:lang w:bidi="ar-EG"/>
        </w:rPr>
      </w:pPr>
    </w:p>
    <w:p w14:paraId="61CE5CE0" w14:textId="77777777" w:rsidR="001C4828" w:rsidRPr="00E844E6" w:rsidRDefault="001C4828" w:rsidP="001C4828">
      <w:pPr>
        <w:rPr>
          <w:rFonts w:ascii="Simplified Arabic" w:hAnsi="Simplified Arabic" w:cs="Simplified Arabic"/>
          <w:b/>
          <w:bCs/>
          <w:color w:val="074F6A" w:themeColor="accent4" w:themeShade="80"/>
          <w:sz w:val="36"/>
          <w:szCs w:val="36"/>
          <w:rtl/>
          <w:lang w:bidi="ar-EG"/>
        </w:rPr>
      </w:pPr>
      <w:r w:rsidRPr="00E844E6">
        <w:rPr>
          <w:rFonts w:ascii="Simplified Arabic" w:hAnsi="Simplified Arabic" w:cs="Simplified Arabic"/>
          <w:b/>
          <w:bCs/>
          <w:color w:val="074F6A" w:themeColor="accent4" w:themeShade="80"/>
          <w:sz w:val="36"/>
          <w:szCs w:val="36"/>
          <w:rtl/>
          <w:lang w:bidi="ar-EG"/>
        </w:rPr>
        <w:t>قائمة الجداول :</w:t>
      </w:r>
    </w:p>
    <w:tbl>
      <w:tblPr>
        <w:tblStyle w:val="30"/>
        <w:bidiVisual/>
        <w:tblW w:w="0" w:type="auto"/>
        <w:tblLook w:val="04A0" w:firstRow="1" w:lastRow="0" w:firstColumn="1" w:lastColumn="0" w:noHBand="0" w:noVBand="1"/>
      </w:tblPr>
      <w:tblGrid>
        <w:gridCol w:w="7296"/>
        <w:gridCol w:w="1526"/>
      </w:tblGrid>
      <w:tr w:rsidR="001C4828" w:rsidRPr="00287B5D" w14:paraId="354691C0" w14:textId="77777777" w:rsidTr="00C864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296" w:type="dxa"/>
          </w:tcPr>
          <w:p w14:paraId="44CDDCE9" w14:textId="77777777" w:rsidR="001C4828" w:rsidRPr="00287B5D" w:rsidRDefault="001C4828" w:rsidP="00C86498">
            <w:pPr>
              <w:jc w:val="center"/>
              <w:rPr>
                <w:rFonts w:ascii="Simplified Arabic" w:hAnsi="Simplified Arabic" w:cs="Simplified Arabic"/>
                <w:sz w:val="32"/>
                <w:szCs w:val="32"/>
                <w:rtl/>
                <w:lang w:bidi="ar-EG"/>
              </w:rPr>
            </w:pPr>
            <w:r w:rsidRPr="00287B5D">
              <w:rPr>
                <w:rFonts w:ascii="Simplified Arabic" w:hAnsi="Simplified Arabic" w:cs="Simplified Arabic"/>
                <w:sz w:val="32"/>
                <w:szCs w:val="32"/>
                <w:rtl/>
                <w:lang w:bidi="ar-EG"/>
              </w:rPr>
              <w:t>الجداول</w:t>
            </w:r>
          </w:p>
        </w:tc>
        <w:tc>
          <w:tcPr>
            <w:tcW w:w="1526" w:type="dxa"/>
          </w:tcPr>
          <w:p w14:paraId="28A0A0D3" w14:textId="77777777" w:rsidR="001C4828" w:rsidRPr="00287B5D" w:rsidRDefault="001C4828" w:rsidP="00C86498">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287B5D">
              <w:rPr>
                <w:rFonts w:ascii="Simplified Arabic" w:hAnsi="Simplified Arabic" w:cs="Simplified Arabic"/>
                <w:sz w:val="32"/>
                <w:szCs w:val="32"/>
                <w:rtl/>
                <w:lang w:bidi="ar-EG"/>
              </w:rPr>
              <w:t>الصفحة</w:t>
            </w:r>
          </w:p>
        </w:tc>
      </w:tr>
      <w:tr w:rsidR="001C4828" w:rsidRPr="00287B5D" w14:paraId="76B673E2" w14:textId="77777777" w:rsidTr="00C86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96" w:type="dxa"/>
          </w:tcPr>
          <w:p w14:paraId="6F523715" w14:textId="77777777" w:rsidR="001C4828" w:rsidRPr="00287B5D" w:rsidRDefault="001C4828" w:rsidP="00C86498">
            <w:pPr>
              <w:jc w:val="center"/>
              <w:rPr>
                <w:rFonts w:ascii="Simplified Arabic" w:hAnsi="Simplified Arabic" w:cs="Simplified Arabic"/>
                <w:b w:val="0"/>
                <w:bCs w:val="0"/>
                <w:sz w:val="28"/>
                <w:szCs w:val="28"/>
                <w:rtl/>
              </w:rPr>
            </w:pPr>
            <w:r w:rsidRPr="00287B5D">
              <w:rPr>
                <w:rFonts w:ascii="Simplified Arabic" w:hAnsi="Simplified Arabic" w:cs="Simplified Arabic"/>
                <w:b w:val="0"/>
                <w:bCs w:val="0"/>
                <w:sz w:val="28"/>
                <w:szCs w:val="28"/>
                <w:rtl/>
              </w:rPr>
              <w:t xml:space="preserve">جدول (01): معامل </w:t>
            </w:r>
            <w:proofErr w:type="spellStart"/>
            <w:r w:rsidRPr="00287B5D">
              <w:rPr>
                <w:rFonts w:ascii="Simplified Arabic" w:hAnsi="Simplified Arabic" w:cs="Simplified Arabic"/>
                <w:b w:val="0"/>
                <w:bCs w:val="0"/>
                <w:sz w:val="28"/>
                <w:szCs w:val="28"/>
                <w:rtl/>
              </w:rPr>
              <w:t>كرونباخ</w:t>
            </w:r>
            <w:proofErr w:type="spellEnd"/>
            <w:r w:rsidRPr="00287B5D">
              <w:rPr>
                <w:rFonts w:ascii="Simplified Arabic" w:hAnsi="Simplified Arabic" w:cs="Simplified Arabic"/>
                <w:b w:val="0"/>
                <w:bCs w:val="0"/>
                <w:sz w:val="28"/>
                <w:szCs w:val="28"/>
                <w:rtl/>
              </w:rPr>
              <w:t xml:space="preserve"> ألفا.</w:t>
            </w:r>
          </w:p>
        </w:tc>
        <w:tc>
          <w:tcPr>
            <w:tcW w:w="1526" w:type="dxa"/>
          </w:tcPr>
          <w:p w14:paraId="401813A5"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32</w:t>
            </w:r>
          </w:p>
        </w:tc>
      </w:tr>
      <w:tr w:rsidR="001C4828" w:rsidRPr="00287B5D" w14:paraId="1B1ACE99" w14:textId="77777777" w:rsidTr="00C86498">
        <w:tc>
          <w:tcPr>
            <w:cnfStyle w:val="001000000000" w:firstRow="0" w:lastRow="0" w:firstColumn="1" w:lastColumn="0" w:oddVBand="0" w:evenVBand="0" w:oddHBand="0" w:evenHBand="0" w:firstRowFirstColumn="0" w:firstRowLastColumn="0" w:lastRowFirstColumn="0" w:lastRowLastColumn="0"/>
            <w:tcW w:w="7296" w:type="dxa"/>
          </w:tcPr>
          <w:p w14:paraId="5088A83A" w14:textId="77777777" w:rsidR="001C4828" w:rsidRPr="00287B5D" w:rsidRDefault="001C4828" w:rsidP="00C86498">
            <w:pPr>
              <w:spacing w:after="160" w:line="259" w:lineRule="auto"/>
              <w:jc w:val="center"/>
              <w:rPr>
                <w:rFonts w:ascii="Simplified Arabic" w:hAnsi="Simplified Arabic" w:cs="Simplified Arabic"/>
                <w:b w:val="0"/>
                <w:bCs w:val="0"/>
                <w:sz w:val="28"/>
                <w:szCs w:val="28"/>
                <w:rtl/>
                <w:lang w:bidi="ar-EG"/>
              </w:rPr>
            </w:pPr>
            <w:r w:rsidRPr="00287B5D">
              <w:rPr>
                <w:rFonts w:ascii="Simplified Arabic" w:hAnsi="Simplified Arabic" w:cs="Simplified Arabic"/>
                <w:b w:val="0"/>
                <w:bCs w:val="0"/>
                <w:sz w:val="28"/>
                <w:szCs w:val="28"/>
                <w:rtl/>
                <w:lang w:bidi="ar-EG"/>
              </w:rPr>
              <w:t>جدول (02) يوضح الخصائص الديموغرافية لأفراد العينة.</w:t>
            </w:r>
          </w:p>
        </w:tc>
        <w:tc>
          <w:tcPr>
            <w:tcW w:w="1526" w:type="dxa"/>
          </w:tcPr>
          <w:p w14:paraId="25AA8E1E"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32</w:t>
            </w:r>
          </w:p>
        </w:tc>
      </w:tr>
      <w:tr w:rsidR="001C4828" w:rsidRPr="00287B5D" w14:paraId="031C264F" w14:textId="77777777" w:rsidTr="00C86498">
        <w:trPr>
          <w:cnfStyle w:val="000000100000" w:firstRow="0" w:lastRow="0" w:firstColumn="0" w:lastColumn="0" w:oddVBand="0" w:evenVBand="0" w:oddHBand="1" w:evenHBand="0" w:firstRowFirstColumn="0" w:firstRowLastColumn="0" w:lastRowFirstColumn="0" w:lastRowLastColumn="0"/>
          <w:trHeight w:val="156"/>
        </w:trPr>
        <w:tc>
          <w:tcPr>
            <w:cnfStyle w:val="001000000000" w:firstRow="0" w:lastRow="0" w:firstColumn="1" w:lastColumn="0" w:oddVBand="0" w:evenVBand="0" w:oddHBand="0" w:evenHBand="0" w:firstRowFirstColumn="0" w:firstRowLastColumn="0" w:lastRowFirstColumn="0" w:lastRowLastColumn="0"/>
            <w:tcW w:w="7296" w:type="dxa"/>
          </w:tcPr>
          <w:p w14:paraId="6E7471CF" w14:textId="77777777" w:rsidR="001C4828" w:rsidRPr="00287B5D" w:rsidRDefault="001C4828" w:rsidP="00C86498">
            <w:pPr>
              <w:jc w:val="center"/>
              <w:rPr>
                <w:rFonts w:ascii="Simplified Arabic" w:hAnsi="Simplified Arabic" w:cs="Simplified Arabic"/>
                <w:b w:val="0"/>
                <w:bCs w:val="0"/>
                <w:sz w:val="28"/>
                <w:szCs w:val="28"/>
                <w:rtl/>
              </w:rPr>
            </w:pPr>
            <w:r w:rsidRPr="00287B5D">
              <w:rPr>
                <w:rFonts w:ascii="Simplified Arabic" w:hAnsi="Simplified Arabic" w:cs="Simplified Arabic"/>
                <w:b w:val="0"/>
                <w:bCs w:val="0"/>
                <w:sz w:val="28"/>
                <w:szCs w:val="28"/>
                <w:rtl/>
              </w:rPr>
              <w:t xml:space="preserve">جدول (03) نتائج التحليل </w:t>
            </w:r>
            <w:proofErr w:type="spellStart"/>
            <w:r w:rsidRPr="00287B5D">
              <w:rPr>
                <w:rFonts w:ascii="Simplified Arabic" w:hAnsi="Simplified Arabic" w:cs="Simplified Arabic"/>
                <w:b w:val="0"/>
                <w:bCs w:val="0"/>
                <w:sz w:val="28"/>
                <w:szCs w:val="28"/>
                <w:rtl/>
              </w:rPr>
              <w:t>الاستبياني</w:t>
            </w:r>
            <w:proofErr w:type="spellEnd"/>
            <w:r w:rsidRPr="00287B5D">
              <w:rPr>
                <w:rFonts w:ascii="Simplified Arabic" w:hAnsi="Simplified Arabic" w:cs="Simplified Arabic"/>
                <w:b w:val="0"/>
                <w:bCs w:val="0"/>
                <w:sz w:val="28"/>
                <w:szCs w:val="28"/>
                <w:rtl/>
              </w:rPr>
              <w:t>.</w:t>
            </w:r>
          </w:p>
        </w:tc>
        <w:tc>
          <w:tcPr>
            <w:tcW w:w="1526" w:type="dxa"/>
          </w:tcPr>
          <w:p w14:paraId="043F152E"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34</w:t>
            </w:r>
          </w:p>
        </w:tc>
      </w:tr>
      <w:tr w:rsidR="001C4828" w:rsidRPr="00287B5D" w14:paraId="15D8FD72" w14:textId="77777777" w:rsidTr="00C86498">
        <w:trPr>
          <w:trHeight w:val="216"/>
        </w:trPr>
        <w:tc>
          <w:tcPr>
            <w:cnfStyle w:val="001000000000" w:firstRow="0" w:lastRow="0" w:firstColumn="1" w:lastColumn="0" w:oddVBand="0" w:evenVBand="0" w:oddHBand="0" w:evenHBand="0" w:firstRowFirstColumn="0" w:firstRowLastColumn="0" w:lastRowFirstColumn="0" w:lastRowLastColumn="0"/>
            <w:tcW w:w="7296" w:type="dxa"/>
          </w:tcPr>
          <w:p w14:paraId="69F658B2" w14:textId="77777777" w:rsidR="001C4828" w:rsidRPr="00287B5D" w:rsidRDefault="001C4828" w:rsidP="00C86498">
            <w:pPr>
              <w:jc w:val="center"/>
              <w:rPr>
                <w:rFonts w:ascii="Simplified Arabic" w:hAnsi="Simplified Arabic" w:cs="Simplified Arabic"/>
                <w:b w:val="0"/>
                <w:bCs w:val="0"/>
                <w:sz w:val="32"/>
                <w:szCs w:val="32"/>
                <w:rtl/>
                <w:lang w:bidi="ar-EG"/>
              </w:rPr>
            </w:pPr>
            <w:r w:rsidRPr="00287B5D">
              <w:rPr>
                <w:rFonts w:ascii="Simplified Arabic" w:hAnsi="Simplified Arabic" w:cs="Simplified Arabic"/>
                <w:b w:val="0"/>
                <w:bCs w:val="0"/>
                <w:sz w:val="28"/>
                <w:szCs w:val="28"/>
                <w:rtl/>
              </w:rPr>
              <w:t>جدول (0</w:t>
            </w:r>
            <w:r>
              <w:rPr>
                <w:rFonts w:ascii="Simplified Arabic" w:hAnsi="Simplified Arabic" w:cs="Simplified Arabic" w:hint="cs"/>
                <w:b w:val="0"/>
                <w:bCs w:val="0"/>
                <w:sz w:val="28"/>
                <w:szCs w:val="28"/>
                <w:rtl/>
              </w:rPr>
              <w:t>4</w:t>
            </w:r>
            <w:r w:rsidRPr="00287B5D">
              <w:rPr>
                <w:rFonts w:ascii="Simplified Arabic" w:hAnsi="Simplified Arabic" w:cs="Simplified Arabic"/>
                <w:b w:val="0"/>
                <w:bCs w:val="0"/>
                <w:sz w:val="28"/>
                <w:szCs w:val="28"/>
                <w:rtl/>
              </w:rPr>
              <w:t xml:space="preserve">) تحليلات الارتباط </w:t>
            </w:r>
            <w:proofErr w:type="spellStart"/>
            <w:r w:rsidRPr="00287B5D">
              <w:rPr>
                <w:rFonts w:ascii="Simplified Arabic" w:hAnsi="Simplified Arabic" w:cs="Simplified Arabic"/>
                <w:b w:val="0"/>
                <w:bCs w:val="0"/>
                <w:sz w:val="28"/>
                <w:szCs w:val="28"/>
                <w:rtl/>
              </w:rPr>
              <w:t>برسون</w:t>
            </w:r>
            <w:proofErr w:type="spellEnd"/>
            <w:r w:rsidRPr="00287B5D">
              <w:rPr>
                <w:rFonts w:ascii="Simplified Arabic" w:hAnsi="Simplified Arabic" w:cs="Simplified Arabic"/>
                <w:b w:val="0"/>
                <w:bCs w:val="0"/>
                <w:sz w:val="28"/>
                <w:szCs w:val="28"/>
                <w:rtl/>
              </w:rPr>
              <w:t xml:space="preserve"> لفحص العلاقات بين الممارسات القيادية، وجودة الرعاية الصحية، وإدارة الأزمات.</w:t>
            </w:r>
          </w:p>
        </w:tc>
        <w:tc>
          <w:tcPr>
            <w:tcW w:w="1526" w:type="dxa"/>
          </w:tcPr>
          <w:p w14:paraId="2AB5A71E"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35</w:t>
            </w:r>
          </w:p>
        </w:tc>
      </w:tr>
      <w:tr w:rsidR="001C4828" w:rsidRPr="00287B5D" w14:paraId="2A12A543" w14:textId="77777777" w:rsidTr="00C86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96" w:type="dxa"/>
          </w:tcPr>
          <w:p w14:paraId="407FC632" w14:textId="77777777" w:rsidR="001C4828" w:rsidRPr="00287B5D" w:rsidRDefault="001C4828" w:rsidP="00C86498">
            <w:pPr>
              <w:jc w:val="center"/>
              <w:rPr>
                <w:rFonts w:ascii="Simplified Arabic" w:hAnsi="Simplified Arabic" w:cs="Simplified Arabic"/>
                <w:b w:val="0"/>
                <w:bCs w:val="0"/>
                <w:sz w:val="28"/>
                <w:szCs w:val="28"/>
                <w:rtl/>
                <w:lang w:bidi="ar-EG"/>
              </w:rPr>
            </w:pPr>
            <w:r w:rsidRPr="00287B5D">
              <w:rPr>
                <w:rFonts w:ascii="Simplified Arabic" w:eastAsia="Times New Roman" w:hAnsi="Simplified Arabic" w:cs="Simplified Arabic"/>
                <w:b w:val="0"/>
                <w:bCs w:val="0"/>
                <w:color w:val="000000"/>
                <w:kern w:val="0"/>
                <w:sz w:val="28"/>
                <w:szCs w:val="28"/>
                <w:rtl/>
                <w14:ligatures w14:val="none"/>
              </w:rPr>
              <w:t>جدول (05) يوضح الانحدار لفحص العلاقات بين الممارسات القيادية، وجودة الرعاية الصحية، وإدارة الأزمات.</w:t>
            </w:r>
          </w:p>
        </w:tc>
        <w:tc>
          <w:tcPr>
            <w:tcW w:w="1526" w:type="dxa"/>
          </w:tcPr>
          <w:p w14:paraId="00E34675"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36</w:t>
            </w:r>
          </w:p>
        </w:tc>
      </w:tr>
    </w:tbl>
    <w:p w14:paraId="079DF9C2" w14:textId="77777777" w:rsidR="000366EC" w:rsidRDefault="000366EC" w:rsidP="001C4828">
      <w:pPr>
        <w:rPr>
          <w:rFonts w:ascii="Simplified Arabic" w:hAnsi="Simplified Arabic" w:cs="Simplified Arabic"/>
          <w:sz w:val="28"/>
          <w:szCs w:val="28"/>
          <w:rtl/>
          <w:lang w:bidi="ar-EG"/>
        </w:rPr>
      </w:pPr>
    </w:p>
    <w:p w14:paraId="100EED97" w14:textId="77777777" w:rsidR="000366EC" w:rsidRDefault="000366EC" w:rsidP="001C4828">
      <w:pPr>
        <w:rPr>
          <w:rFonts w:ascii="Simplified Arabic" w:hAnsi="Simplified Arabic" w:cs="Simplified Arabic"/>
          <w:b/>
          <w:bCs/>
          <w:sz w:val="32"/>
          <w:szCs w:val="32"/>
          <w:rtl/>
          <w:lang w:bidi="ar-EG"/>
        </w:rPr>
      </w:pPr>
    </w:p>
    <w:p w14:paraId="3BEB4E57" w14:textId="52833ED9" w:rsidR="001C4828" w:rsidRPr="00287B5D" w:rsidRDefault="001C4828" w:rsidP="001C4828">
      <w:pPr>
        <w:rPr>
          <w:rFonts w:ascii="Simplified Arabic" w:hAnsi="Simplified Arabic" w:cs="Simplified Arabic"/>
          <w:b/>
          <w:bCs/>
          <w:sz w:val="32"/>
          <w:szCs w:val="32"/>
          <w:rtl/>
          <w:lang w:bidi="ar-EG"/>
        </w:rPr>
      </w:pPr>
      <w:r w:rsidRPr="00287B5D">
        <w:rPr>
          <w:rFonts w:ascii="Simplified Arabic" w:hAnsi="Simplified Arabic" w:cs="Simplified Arabic"/>
          <w:b/>
          <w:bCs/>
          <w:sz w:val="32"/>
          <w:szCs w:val="32"/>
          <w:rtl/>
          <w:lang w:bidi="ar-EG"/>
        </w:rPr>
        <w:lastRenderedPageBreak/>
        <w:t>فهرس الأشكال:</w:t>
      </w:r>
    </w:p>
    <w:tbl>
      <w:tblPr>
        <w:tblStyle w:val="30"/>
        <w:bidiVisual/>
        <w:tblW w:w="0" w:type="auto"/>
        <w:tblLook w:val="04A0" w:firstRow="1" w:lastRow="0" w:firstColumn="1" w:lastColumn="0" w:noHBand="0" w:noVBand="1"/>
      </w:tblPr>
      <w:tblGrid>
        <w:gridCol w:w="7290"/>
        <w:gridCol w:w="1532"/>
      </w:tblGrid>
      <w:tr w:rsidR="001C4828" w:rsidRPr="00287B5D" w14:paraId="322AB655" w14:textId="77777777" w:rsidTr="00C864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290" w:type="dxa"/>
          </w:tcPr>
          <w:p w14:paraId="4D2924E0" w14:textId="77777777" w:rsidR="001C4828" w:rsidRPr="00287B5D" w:rsidRDefault="001C4828" w:rsidP="00C86498">
            <w:pPr>
              <w:jc w:val="center"/>
              <w:rPr>
                <w:rFonts w:ascii="Simplified Arabic" w:hAnsi="Simplified Arabic" w:cs="Simplified Arabic"/>
                <w:sz w:val="32"/>
                <w:szCs w:val="32"/>
                <w:rtl/>
                <w:lang w:bidi="ar-EG"/>
              </w:rPr>
            </w:pPr>
            <w:r w:rsidRPr="00287B5D">
              <w:rPr>
                <w:rFonts w:ascii="Simplified Arabic" w:hAnsi="Simplified Arabic" w:cs="Simplified Arabic"/>
                <w:sz w:val="32"/>
                <w:szCs w:val="32"/>
                <w:rtl/>
                <w:lang w:bidi="ar-EG"/>
              </w:rPr>
              <w:t>الاشكال</w:t>
            </w:r>
          </w:p>
        </w:tc>
        <w:tc>
          <w:tcPr>
            <w:tcW w:w="1532" w:type="dxa"/>
          </w:tcPr>
          <w:p w14:paraId="3E788FA0" w14:textId="77777777" w:rsidR="001C4828" w:rsidRPr="00287B5D" w:rsidRDefault="001C4828" w:rsidP="00C8649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287B5D">
              <w:rPr>
                <w:rFonts w:ascii="Simplified Arabic" w:hAnsi="Simplified Arabic" w:cs="Simplified Arabic"/>
                <w:sz w:val="32"/>
                <w:szCs w:val="32"/>
                <w:rtl/>
                <w:lang w:bidi="ar-EG"/>
              </w:rPr>
              <w:t>الصفحة</w:t>
            </w:r>
          </w:p>
        </w:tc>
      </w:tr>
      <w:tr w:rsidR="001C4828" w:rsidRPr="00287B5D" w14:paraId="71DB8968" w14:textId="77777777" w:rsidTr="00C86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90" w:type="dxa"/>
          </w:tcPr>
          <w:p w14:paraId="2BA1A01D" w14:textId="77777777" w:rsidR="001C4828" w:rsidRPr="00287B5D" w:rsidRDefault="001C4828" w:rsidP="00C86498">
            <w:pPr>
              <w:jc w:val="center"/>
              <w:rPr>
                <w:rFonts w:ascii="Simplified Arabic" w:hAnsi="Simplified Arabic" w:cs="Simplified Arabic"/>
                <w:sz w:val="28"/>
                <w:szCs w:val="28"/>
                <w:rtl/>
              </w:rPr>
            </w:pPr>
            <w:r w:rsidRPr="00287B5D">
              <w:rPr>
                <w:rFonts w:ascii="Simplified Arabic" w:hAnsi="Simplified Arabic" w:cs="Simplified Arabic"/>
                <w:sz w:val="28"/>
                <w:szCs w:val="28"/>
                <w:rtl/>
              </w:rPr>
              <w:t>الشكل (01) بيان بسنوات الخبرة ومدي تكرارها.</w:t>
            </w:r>
          </w:p>
        </w:tc>
        <w:tc>
          <w:tcPr>
            <w:tcW w:w="1532" w:type="dxa"/>
          </w:tcPr>
          <w:p w14:paraId="72884C14" w14:textId="77777777" w:rsidR="001C4828" w:rsidRPr="00287B5D" w:rsidRDefault="001C4828" w:rsidP="00C8649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w:t>
            </w:r>
          </w:p>
        </w:tc>
      </w:tr>
      <w:tr w:rsidR="001C4828" w:rsidRPr="00287B5D" w14:paraId="268D37BB" w14:textId="77777777" w:rsidTr="00C86498">
        <w:tc>
          <w:tcPr>
            <w:cnfStyle w:val="001000000000" w:firstRow="0" w:lastRow="0" w:firstColumn="1" w:lastColumn="0" w:oddVBand="0" w:evenVBand="0" w:oddHBand="0" w:evenHBand="0" w:firstRowFirstColumn="0" w:firstRowLastColumn="0" w:lastRowFirstColumn="0" w:lastRowLastColumn="0"/>
            <w:tcW w:w="7290" w:type="dxa"/>
          </w:tcPr>
          <w:p w14:paraId="0E335B96" w14:textId="77777777" w:rsidR="001C4828" w:rsidRPr="00287B5D" w:rsidRDefault="001C4828" w:rsidP="00C86498">
            <w:pPr>
              <w:jc w:val="center"/>
              <w:rPr>
                <w:rFonts w:ascii="Simplified Arabic" w:hAnsi="Simplified Arabic" w:cs="Simplified Arabic"/>
                <w:sz w:val="28"/>
                <w:szCs w:val="28"/>
                <w:rtl/>
              </w:rPr>
            </w:pPr>
            <w:r w:rsidRPr="00287B5D">
              <w:rPr>
                <w:rFonts w:ascii="Simplified Arabic" w:hAnsi="Simplified Arabic" w:cs="Simplified Arabic"/>
                <w:sz w:val="28"/>
                <w:szCs w:val="28"/>
                <w:rtl/>
              </w:rPr>
              <w:t>الشكل (02) بيان بعمر العينة ومدي تكرارها.</w:t>
            </w:r>
          </w:p>
        </w:tc>
        <w:tc>
          <w:tcPr>
            <w:tcW w:w="1532" w:type="dxa"/>
          </w:tcPr>
          <w:p w14:paraId="634D4642" w14:textId="77777777" w:rsidR="001C4828" w:rsidRPr="00287B5D" w:rsidRDefault="001C4828" w:rsidP="00C8649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w:t>
            </w:r>
          </w:p>
        </w:tc>
      </w:tr>
    </w:tbl>
    <w:p w14:paraId="129FCE0A" w14:textId="77777777" w:rsidR="001C4828" w:rsidRDefault="001C4828" w:rsidP="001C4828">
      <w:pPr>
        <w:rPr>
          <w:rFonts w:ascii="Simplified Arabic" w:hAnsi="Simplified Arabic" w:cs="Simplified Arabic"/>
          <w:sz w:val="28"/>
          <w:szCs w:val="28"/>
          <w:u w:val="single"/>
          <w:rtl/>
          <w:lang w:bidi="ar-EG"/>
        </w:rPr>
      </w:pPr>
    </w:p>
    <w:p w14:paraId="17B00597" w14:textId="77777777" w:rsidR="001C4828" w:rsidRPr="00287B5D" w:rsidRDefault="001C4828" w:rsidP="001C4828">
      <w:pPr>
        <w:rPr>
          <w:rFonts w:ascii="Simplified Arabic" w:hAnsi="Simplified Arabic" w:cs="Simplified Arabic"/>
          <w:sz w:val="28"/>
          <w:szCs w:val="28"/>
          <w:u w:val="single"/>
          <w:rtl/>
          <w:lang w:bidi="ar-EG"/>
        </w:rPr>
      </w:pPr>
    </w:p>
    <w:p w14:paraId="56D32EEC" w14:textId="77777777" w:rsidR="001C4828" w:rsidRPr="00287B5D" w:rsidRDefault="001C4828" w:rsidP="001C4828">
      <w:pPr>
        <w:rPr>
          <w:rFonts w:ascii="Simplified Arabic" w:hAnsi="Simplified Arabic" w:cs="Simplified Arabic"/>
          <w:b/>
          <w:bCs/>
          <w:sz w:val="32"/>
          <w:szCs w:val="32"/>
          <w:rtl/>
        </w:rPr>
      </w:pPr>
      <w:r w:rsidRPr="00287B5D">
        <w:rPr>
          <w:rFonts w:ascii="Simplified Arabic" w:hAnsi="Simplified Arabic" w:cs="Simplified Arabic"/>
          <w:b/>
          <w:bCs/>
          <w:sz w:val="36"/>
          <w:szCs w:val="36"/>
          <w:rtl/>
          <w:lang w:bidi="ar-EG"/>
        </w:rPr>
        <w:t xml:space="preserve">المستخلص </w:t>
      </w:r>
      <w:r w:rsidRPr="00287B5D">
        <w:rPr>
          <w:rFonts w:ascii="Simplified Arabic" w:hAnsi="Simplified Arabic" w:cs="Simplified Arabic"/>
          <w:b/>
          <w:bCs/>
          <w:sz w:val="32"/>
          <w:szCs w:val="32"/>
          <w:rtl/>
          <w:lang w:bidi="ar-EG"/>
        </w:rPr>
        <w:t>:</w:t>
      </w:r>
      <w:r w:rsidRPr="00287B5D">
        <w:rPr>
          <w:rFonts w:asciiTheme="majorBidi" w:hAnsiTheme="majorBidi" w:cstheme="majorBidi"/>
          <w:b/>
          <w:bCs/>
          <w:sz w:val="32"/>
          <w:szCs w:val="32"/>
        </w:rPr>
        <w:t>Abstract</w:t>
      </w:r>
      <w:r w:rsidRPr="00287B5D">
        <w:rPr>
          <w:rFonts w:ascii="Simplified Arabic" w:hAnsi="Simplified Arabic" w:cs="Simplified Arabic"/>
          <w:b/>
          <w:bCs/>
          <w:sz w:val="32"/>
          <w:szCs w:val="32"/>
        </w:rPr>
        <w:t xml:space="preserve"> </w:t>
      </w:r>
    </w:p>
    <w:p w14:paraId="7EBBEEFE" w14:textId="77777777" w:rsidR="001C4828" w:rsidRPr="00287B5D" w:rsidRDefault="001C4828" w:rsidP="001C4828">
      <w:pPr>
        <w:rPr>
          <w:rFonts w:ascii="Simplified Arabic" w:hAnsi="Simplified Arabic" w:cs="Simplified Arabic"/>
          <w:sz w:val="28"/>
          <w:szCs w:val="28"/>
        </w:rPr>
      </w:pPr>
      <w:r w:rsidRPr="00287B5D">
        <w:rPr>
          <w:rFonts w:ascii="Simplified Arabic" w:hAnsi="Simplified Arabic" w:cs="Simplified Arabic"/>
          <w:sz w:val="28"/>
          <w:szCs w:val="28"/>
          <w:rtl/>
        </w:rPr>
        <w:t>تتناول هذه الدراسة تأثير القيادة الفعالة على تكامل جودة الرعاية الصحية وإدارة الأزمات في مدينة الملك فهد الطبية بالرياض. تم جمع البيانات باستخدام استبيان شمل مجموعة من العاملين في القطاع الصحي بمختلف تخصصاتهم. أظهرت النتائج أن وجود سياسات وإجراءات واضحة لإدارة الجودة والاستعداد الجيد لإدارة الأزمات لهما تأثير إيجابي كبير على التكامل بين إدارة الجودة وإدارة الأزمات. على الرغم من أن القيادة الفعالة تعتبر عاملاً مهماً، إلا أن تأثيرها لم يكن دالاً إحصائيًا في هذه العينة. تؤكد هذه النتائج على أهمية السياسات الواضحة والاستعداد الجيد في تحقيق تكامل فعال بين إدارة الجودة وإدارة الأزمات في المؤسسات الصحية</w:t>
      </w:r>
      <w:r w:rsidRPr="00287B5D">
        <w:rPr>
          <w:rFonts w:ascii="Simplified Arabic" w:hAnsi="Simplified Arabic" w:cs="Simplified Arabic"/>
          <w:sz w:val="28"/>
          <w:szCs w:val="28"/>
        </w:rPr>
        <w:t>.</w:t>
      </w:r>
    </w:p>
    <w:p w14:paraId="0ACC8F9F" w14:textId="77777777" w:rsidR="001C4828" w:rsidRPr="00287B5D" w:rsidRDefault="001C4828" w:rsidP="001C4828">
      <w:pPr>
        <w:rPr>
          <w:rFonts w:ascii="Simplified Arabic" w:hAnsi="Simplified Arabic" w:cs="Simplified Arabic"/>
          <w:sz w:val="28"/>
          <w:szCs w:val="28"/>
          <w:u w:val="single"/>
        </w:rPr>
      </w:pPr>
    </w:p>
    <w:p w14:paraId="64AE784A" w14:textId="77777777" w:rsidR="001C4828" w:rsidRPr="00287B5D" w:rsidRDefault="001C4828" w:rsidP="001C4828">
      <w:pPr>
        <w:rPr>
          <w:rFonts w:ascii="Simplified Arabic" w:hAnsi="Simplified Arabic" w:cs="Simplified Arabic"/>
          <w:sz w:val="28"/>
          <w:szCs w:val="28"/>
          <w:u w:val="single"/>
        </w:rPr>
      </w:pPr>
    </w:p>
    <w:p w14:paraId="14498B33" w14:textId="77777777" w:rsidR="001C4828" w:rsidRPr="00287B5D" w:rsidRDefault="001C4828" w:rsidP="001C4828">
      <w:pPr>
        <w:rPr>
          <w:rFonts w:ascii="Simplified Arabic" w:hAnsi="Simplified Arabic" w:cs="Simplified Arabic"/>
          <w:sz w:val="28"/>
          <w:szCs w:val="28"/>
          <w:u w:val="single"/>
        </w:rPr>
      </w:pPr>
    </w:p>
    <w:p w14:paraId="646DCE9C" w14:textId="77777777" w:rsidR="001C4828" w:rsidRPr="00287B5D" w:rsidRDefault="001C4828" w:rsidP="001C4828">
      <w:pPr>
        <w:rPr>
          <w:rFonts w:ascii="Simplified Arabic" w:hAnsi="Simplified Arabic" w:cs="Simplified Arabic"/>
          <w:sz w:val="28"/>
          <w:szCs w:val="28"/>
          <w:u w:val="single"/>
        </w:rPr>
      </w:pPr>
    </w:p>
    <w:p w14:paraId="639C2185" w14:textId="77777777" w:rsidR="001C4828" w:rsidRPr="00287B5D" w:rsidRDefault="001C4828" w:rsidP="001C4828">
      <w:pPr>
        <w:rPr>
          <w:rFonts w:ascii="Simplified Arabic" w:hAnsi="Simplified Arabic" w:cs="Simplified Arabic"/>
          <w:sz w:val="28"/>
          <w:szCs w:val="28"/>
          <w:u w:val="single"/>
        </w:rPr>
      </w:pPr>
    </w:p>
    <w:p w14:paraId="77BEC5E7" w14:textId="77777777" w:rsidR="001C4828" w:rsidRPr="00287B5D" w:rsidRDefault="001C4828" w:rsidP="001C4828">
      <w:pPr>
        <w:rPr>
          <w:rFonts w:ascii="Simplified Arabic" w:hAnsi="Simplified Arabic" w:cs="Simplified Arabic"/>
          <w:sz w:val="28"/>
          <w:szCs w:val="28"/>
          <w:u w:val="single"/>
        </w:rPr>
      </w:pPr>
    </w:p>
    <w:p w14:paraId="6CBB1FE8" w14:textId="77777777" w:rsidR="001C4828" w:rsidRPr="00287B5D" w:rsidRDefault="001C4828" w:rsidP="001C4828">
      <w:pPr>
        <w:rPr>
          <w:rFonts w:ascii="Simplified Arabic" w:hAnsi="Simplified Arabic" w:cs="Simplified Arabic"/>
          <w:sz w:val="28"/>
          <w:szCs w:val="28"/>
          <w:u w:val="single"/>
        </w:rPr>
      </w:pPr>
    </w:p>
    <w:p w14:paraId="61C4042F" w14:textId="77777777" w:rsidR="001C4828" w:rsidRPr="00287B5D" w:rsidRDefault="001C4828" w:rsidP="001C4828">
      <w:pPr>
        <w:rPr>
          <w:rFonts w:ascii="Simplified Arabic" w:hAnsi="Simplified Arabic" w:cs="Simplified Arabic"/>
          <w:sz w:val="28"/>
          <w:szCs w:val="28"/>
          <w:u w:val="single"/>
        </w:rPr>
      </w:pPr>
    </w:p>
    <w:p w14:paraId="37E1777C" w14:textId="77777777" w:rsidR="001C4828" w:rsidRPr="00287B5D" w:rsidRDefault="001C4828" w:rsidP="001C4828">
      <w:pPr>
        <w:rPr>
          <w:rFonts w:ascii="Simplified Arabic" w:hAnsi="Simplified Arabic" w:cs="Simplified Arabic"/>
          <w:sz w:val="28"/>
          <w:szCs w:val="28"/>
          <w:u w:val="single"/>
        </w:rPr>
      </w:pPr>
    </w:p>
    <w:p w14:paraId="5FB1A5EA" w14:textId="77777777" w:rsidR="001C4828" w:rsidRPr="00287B5D" w:rsidRDefault="001C4828" w:rsidP="001C4828">
      <w:pPr>
        <w:rPr>
          <w:rFonts w:ascii="Simplified Arabic" w:hAnsi="Simplified Arabic" w:cs="Simplified Arabic"/>
          <w:sz w:val="28"/>
          <w:szCs w:val="28"/>
          <w:u w:val="single"/>
        </w:rPr>
      </w:pPr>
    </w:p>
    <w:p w14:paraId="3D36E1FE" w14:textId="77777777" w:rsidR="001C4828" w:rsidRPr="00287B5D" w:rsidRDefault="001C4828" w:rsidP="001C4828">
      <w:pPr>
        <w:rPr>
          <w:rFonts w:ascii="Simplified Arabic" w:hAnsi="Simplified Arabic" w:cs="Simplified Arabic"/>
          <w:sz w:val="28"/>
          <w:szCs w:val="28"/>
          <w:u w:val="single"/>
        </w:rPr>
      </w:pPr>
    </w:p>
    <w:p w14:paraId="7D889AE5" w14:textId="77777777" w:rsidR="001C4828" w:rsidRPr="00287B5D" w:rsidRDefault="001C4828" w:rsidP="001C4828">
      <w:pPr>
        <w:rPr>
          <w:rFonts w:ascii="Simplified Arabic" w:hAnsi="Simplified Arabic" w:cs="Simplified Arabic"/>
          <w:sz w:val="28"/>
          <w:szCs w:val="28"/>
          <w:u w:val="single"/>
        </w:rPr>
      </w:pPr>
    </w:p>
    <w:p w14:paraId="7CAB4A49" w14:textId="77777777" w:rsidR="001C4828" w:rsidRPr="00287B5D" w:rsidRDefault="001C4828" w:rsidP="001C4828">
      <w:pPr>
        <w:rPr>
          <w:rFonts w:ascii="Simplified Arabic" w:hAnsi="Simplified Arabic" w:cs="Simplified Arabic"/>
          <w:sz w:val="28"/>
          <w:szCs w:val="28"/>
          <w:u w:val="single"/>
        </w:rPr>
      </w:pPr>
    </w:p>
    <w:p w14:paraId="524DBF8A" w14:textId="77777777" w:rsidR="001C4828" w:rsidRPr="00287B5D" w:rsidRDefault="001C4828" w:rsidP="001C4828">
      <w:pPr>
        <w:rPr>
          <w:rFonts w:ascii="Simplified Arabic" w:hAnsi="Simplified Arabic" w:cs="Simplified Arabic"/>
          <w:sz w:val="28"/>
          <w:szCs w:val="28"/>
          <w:u w:val="single"/>
        </w:rPr>
      </w:pPr>
    </w:p>
    <w:p w14:paraId="0BB9F611" w14:textId="77777777" w:rsidR="001C4828" w:rsidRPr="00287B5D" w:rsidRDefault="001C4828" w:rsidP="001C4828">
      <w:pPr>
        <w:rPr>
          <w:rFonts w:ascii="Simplified Arabic" w:hAnsi="Simplified Arabic" w:cs="Simplified Arabic"/>
          <w:sz w:val="28"/>
          <w:szCs w:val="28"/>
          <w:u w:val="single"/>
        </w:rPr>
      </w:pPr>
    </w:p>
    <w:p w14:paraId="782190FC" w14:textId="77777777" w:rsidR="001C4828" w:rsidRPr="00287B5D" w:rsidRDefault="001C4828" w:rsidP="001C4828">
      <w:pPr>
        <w:rPr>
          <w:rFonts w:ascii="Simplified Arabic" w:hAnsi="Simplified Arabic" w:cs="Simplified Arabic"/>
          <w:sz w:val="28"/>
          <w:szCs w:val="28"/>
          <w:u w:val="single"/>
        </w:rPr>
      </w:pPr>
    </w:p>
    <w:p w14:paraId="3AC41732" w14:textId="77777777" w:rsidR="001C4828" w:rsidRPr="00287B5D" w:rsidRDefault="001C4828" w:rsidP="001C4828">
      <w:pPr>
        <w:rPr>
          <w:rFonts w:ascii="Simplified Arabic" w:hAnsi="Simplified Arabic" w:cs="Simplified Arabic"/>
          <w:sz w:val="28"/>
          <w:szCs w:val="28"/>
          <w:u w:val="single"/>
        </w:rPr>
      </w:pPr>
    </w:p>
    <w:p w14:paraId="0FBAB88D" w14:textId="77777777" w:rsidR="001C4828" w:rsidRDefault="001C4828" w:rsidP="001C4828">
      <w:pPr>
        <w:rPr>
          <w:rFonts w:ascii="Simplified Arabic" w:hAnsi="Simplified Arabic" w:cs="Simplified Arabic"/>
          <w:sz w:val="28"/>
          <w:szCs w:val="28"/>
          <w:u w:val="single"/>
          <w:rtl/>
        </w:rPr>
      </w:pPr>
    </w:p>
    <w:p w14:paraId="0946B578" w14:textId="77777777" w:rsidR="001C4828" w:rsidRDefault="001C4828" w:rsidP="001C4828">
      <w:pPr>
        <w:rPr>
          <w:rFonts w:ascii="Simplified Arabic" w:hAnsi="Simplified Arabic" w:cs="Simplified Arabic"/>
          <w:sz w:val="28"/>
          <w:szCs w:val="28"/>
          <w:u w:val="single"/>
          <w:rtl/>
        </w:rPr>
      </w:pPr>
    </w:p>
    <w:p w14:paraId="78AC7191" w14:textId="77777777" w:rsidR="001C4828" w:rsidRPr="00287B5D" w:rsidRDefault="001C4828" w:rsidP="001C4828">
      <w:pPr>
        <w:rPr>
          <w:rFonts w:ascii="Simplified Arabic" w:hAnsi="Simplified Arabic" w:cs="Simplified Arabic"/>
          <w:sz w:val="28"/>
          <w:szCs w:val="28"/>
          <w:u w:val="single"/>
        </w:rPr>
      </w:pPr>
    </w:p>
    <w:p w14:paraId="0A8DB1A1" w14:textId="77777777" w:rsidR="001C4828" w:rsidRPr="00287B5D" w:rsidRDefault="001C4828" w:rsidP="001C4828">
      <w:pPr>
        <w:rPr>
          <w:rFonts w:ascii="Simplified Arabic" w:hAnsi="Simplified Arabic" w:cs="Simplified Arabic"/>
          <w:sz w:val="28"/>
          <w:szCs w:val="28"/>
          <w:u w:val="single"/>
        </w:rPr>
      </w:pPr>
    </w:p>
    <w:p w14:paraId="78E41AF7" w14:textId="77777777" w:rsidR="001C4828" w:rsidRPr="00287B5D" w:rsidRDefault="001C4828" w:rsidP="001C4828">
      <w:pPr>
        <w:rPr>
          <w:rFonts w:ascii="Simplified Arabic" w:hAnsi="Simplified Arabic" w:cs="Simplified Arabic"/>
          <w:sz w:val="28"/>
          <w:szCs w:val="28"/>
          <w:u w:val="single"/>
          <w:rtl/>
        </w:rPr>
      </w:pPr>
    </w:p>
    <w:p w14:paraId="61EB7FBF" w14:textId="77777777" w:rsidR="001C4828" w:rsidRPr="00287B5D" w:rsidRDefault="001C4828" w:rsidP="001C4828">
      <w:pPr>
        <w:rPr>
          <w:rFonts w:ascii="Simplified Arabic" w:hAnsi="Simplified Arabic" w:cs="Simplified Arabic"/>
          <w:sz w:val="28"/>
          <w:szCs w:val="28"/>
          <w:u w:val="single"/>
          <w:rtl/>
        </w:rPr>
      </w:pPr>
    </w:p>
    <w:p w14:paraId="2290B2B5" w14:textId="77777777" w:rsidR="001C4828" w:rsidRPr="00D7218B" w:rsidRDefault="001C4828" w:rsidP="001C4828">
      <w:pPr>
        <w:jc w:val="center"/>
        <w:rPr>
          <w:rFonts w:ascii="Simplified Arabic" w:hAnsi="Simplified Arabic" w:cs="Simplified Arabic"/>
          <w:sz w:val="40"/>
          <w:szCs w:val="40"/>
          <w:rtl/>
        </w:rPr>
      </w:pPr>
      <w:r w:rsidRPr="00D7218B">
        <w:rPr>
          <w:rFonts w:ascii="Simplified Arabic" w:hAnsi="Simplified Arabic" w:cs="Simplified Arabic"/>
          <w:sz w:val="40"/>
          <w:szCs w:val="40"/>
          <w:rtl/>
        </w:rPr>
        <w:t>الفصل الأول</w:t>
      </w:r>
    </w:p>
    <w:p w14:paraId="242487F2" w14:textId="77777777" w:rsidR="001C4828" w:rsidRPr="00287B5D" w:rsidRDefault="001C4828" w:rsidP="001C4828">
      <w:pPr>
        <w:rPr>
          <w:rFonts w:ascii="Simplified Arabic" w:hAnsi="Simplified Arabic" w:cs="Simplified Arabic"/>
          <w:sz w:val="28"/>
          <w:szCs w:val="28"/>
          <w:u w:val="single"/>
          <w:rtl/>
        </w:rPr>
      </w:pPr>
    </w:p>
    <w:p w14:paraId="28801F9D" w14:textId="77777777" w:rsidR="001C4828" w:rsidRPr="00287B5D" w:rsidRDefault="001C4828" w:rsidP="001C4828">
      <w:pPr>
        <w:rPr>
          <w:rFonts w:ascii="Simplified Arabic" w:hAnsi="Simplified Arabic" w:cs="Simplified Arabic"/>
          <w:sz w:val="28"/>
          <w:szCs w:val="28"/>
          <w:u w:val="single"/>
          <w:rtl/>
        </w:rPr>
      </w:pPr>
    </w:p>
    <w:p w14:paraId="56499590" w14:textId="77777777" w:rsidR="001C4828" w:rsidRPr="00287B5D" w:rsidRDefault="001C4828" w:rsidP="001C4828">
      <w:pPr>
        <w:rPr>
          <w:rFonts w:ascii="Simplified Arabic" w:hAnsi="Simplified Arabic" w:cs="Simplified Arabic"/>
          <w:sz w:val="28"/>
          <w:szCs w:val="28"/>
          <w:u w:val="single"/>
          <w:rtl/>
        </w:rPr>
      </w:pPr>
    </w:p>
    <w:p w14:paraId="5FFB92BF" w14:textId="77777777" w:rsidR="001C4828" w:rsidRPr="00287B5D" w:rsidRDefault="001C4828" w:rsidP="001C4828">
      <w:pPr>
        <w:rPr>
          <w:rFonts w:ascii="Simplified Arabic" w:hAnsi="Simplified Arabic" w:cs="Simplified Arabic"/>
          <w:sz w:val="28"/>
          <w:szCs w:val="28"/>
          <w:u w:val="single"/>
          <w:rtl/>
        </w:rPr>
      </w:pPr>
    </w:p>
    <w:p w14:paraId="513996A2" w14:textId="77777777" w:rsidR="001C4828" w:rsidRPr="00287B5D" w:rsidRDefault="001C4828" w:rsidP="001C4828">
      <w:pPr>
        <w:rPr>
          <w:rFonts w:ascii="Simplified Arabic" w:hAnsi="Simplified Arabic" w:cs="Simplified Arabic"/>
          <w:sz w:val="28"/>
          <w:szCs w:val="28"/>
          <w:u w:val="single"/>
          <w:rtl/>
        </w:rPr>
      </w:pPr>
    </w:p>
    <w:p w14:paraId="29549840" w14:textId="77777777" w:rsidR="001C4828" w:rsidRPr="00287B5D" w:rsidRDefault="001C4828" w:rsidP="001C4828">
      <w:pPr>
        <w:rPr>
          <w:rFonts w:ascii="Simplified Arabic" w:hAnsi="Simplified Arabic" w:cs="Simplified Arabic"/>
          <w:sz w:val="28"/>
          <w:szCs w:val="28"/>
          <w:u w:val="single"/>
          <w:rtl/>
        </w:rPr>
      </w:pPr>
    </w:p>
    <w:p w14:paraId="2D618919" w14:textId="77777777" w:rsidR="001C4828" w:rsidRPr="00287B5D" w:rsidRDefault="001C4828" w:rsidP="001C4828">
      <w:pPr>
        <w:rPr>
          <w:rFonts w:ascii="Simplified Arabic" w:hAnsi="Simplified Arabic" w:cs="Simplified Arabic"/>
          <w:sz w:val="28"/>
          <w:szCs w:val="28"/>
          <w:u w:val="single"/>
          <w:rtl/>
        </w:rPr>
      </w:pPr>
    </w:p>
    <w:p w14:paraId="11D54041" w14:textId="77777777" w:rsidR="001C4828" w:rsidRPr="00287B5D" w:rsidRDefault="001C4828" w:rsidP="001C4828">
      <w:pPr>
        <w:rPr>
          <w:rFonts w:ascii="Simplified Arabic" w:hAnsi="Simplified Arabic" w:cs="Simplified Arabic"/>
          <w:sz w:val="28"/>
          <w:szCs w:val="28"/>
          <w:u w:val="single"/>
          <w:rtl/>
        </w:rPr>
      </w:pPr>
    </w:p>
    <w:p w14:paraId="3D0EAB9F" w14:textId="77777777" w:rsidR="001C4828" w:rsidRPr="00287B5D" w:rsidRDefault="001C4828" w:rsidP="001C4828">
      <w:pPr>
        <w:rPr>
          <w:rFonts w:ascii="Simplified Arabic" w:hAnsi="Simplified Arabic" w:cs="Simplified Arabic"/>
          <w:sz w:val="28"/>
          <w:szCs w:val="28"/>
          <w:u w:val="single"/>
          <w:rtl/>
        </w:rPr>
      </w:pPr>
    </w:p>
    <w:p w14:paraId="76DABA77" w14:textId="77777777" w:rsidR="001C4828" w:rsidRPr="00287B5D" w:rsidRDefault="001C4828" w:rsidP="001C4828">
      <w:pPr>
        <w:rPr>
          <w:rFonts w:ascii="Simplified Arabic" w:hAnsi="Simplified Arabic" w:cs="Simplified Arabic"/>
          <w:sz w:val="28"/>
          <w:szCs w:val="28"/>
          <w:u w:val="single"/>
          <w:rtl/>
        </w:rPr>
      </w:pPr>
    </w:p>
    <w:p w14:paraId="403060EA" w14:textId="77777777" w:rsidR="001C4828" w:rsidRPr="0097039C" w:rsidRDefault="001C4828" w:rsidP="001C4828">
      <w:pPr>
        <w:rPr>
          <w:rFonts w:ascii="Simplified Arabic" w:hAnsi="Simplified Arabic" w:cs="Simplified Arabic"/>
          <w:b/>
          <w:bCs/>
          <w:sz w:val="36"/>
          <w:szCs w:val="36"/>
          <w:rtl/>
        </w:rPr>
      </w:pPr>
      <w:r w:rsidRPr="0097039C">
        <w:rPr>
          <w:rFonts w:ascii="Simplified Arabic" w:hAnsi="Simplified Arabic" w:cs="Simplified Arabic"/>
          <w:b/>
          <w:bCs/>
          <w:sz w:val="36"/>
          <w:szCs w:val="36"/>
          <w:rtl/>
        </w:rPr>
        <w:t xml:space="preserve">التمهيد: </w:t>
      </w:r>
    </w:p>
    <w:p w14:paraId="1B02CA40" w14:textId="77777777" w:rsidR="001C4828" w:rsidRPr="00287B5D" w:rsidRDefault="001C4828" w:rsidP="001C4828">
      <w:pPr>
        <w:pStyle w:val="a6"/>
        <w:jc w:val="right"/>
        <w:rPr>
          <w:rFonts w:ascii="Simplified Arabic" w:hAnsi="Simplified Arabic" w:cs="Simplified Arabic"/>
          <w:sz w:val="28"/>
          <w:szCs w:val="28"/>
          <w:rtl/>
        </w:rPr>
      </w:pPr>
      <w:r w:rsidRPr="00287B5D">
        <w:rPr>
          <w:rFonts w:ascii="Simplified Arabic" w:hAnsi="Simplified Arabic" w:cs="Simplified Arabic"/>
          <w:sz w:val="28"/>
          <w:szCs w:val="28"/>
          <w:rtl/>
        </w:rPr>
        <w:t>في العقود الأخيرة، شهد قطاع الرعاية الصحية تطورات ملحوظة في العديد من المجالات، منها التكنولوجيا الطبية، العلاجات المتقدمة، والبحوث العلمية. ومع هذه التطورات، ازدادت التحديات التي تواجه المؤسسات الصحية، مما يستدعي تبني استراتيجيات فعالة لإدارة جودة الرعاية الصحية وإدارة الأزمات. يعتبر تحسين جودة الرعاية الصحية أولوية قصوى لضمان تقديم خدمات صحية متميزة تلبي احتياجات المرضى وتعزز رضاهم. من جهة أخرى، تتطلب إدارة الأزمات في المجال الصحي الاستعداد المسبق، التخطيط السليم، والاستجابة السريعة للأزمات غير المتوقعة مثل الأوبئة والكوارث الطبيعية.</w:t>
      </w:r>
    </w:p>
    <w:p w14:paraId="5515B98A" w14:textId="77777777" w:rsidR="001C4828" w:rsidRPr="00287B5D" w:rsidRDefault="001C4828" w:rsidP="001C4828">
      <w:pPr>
        <w:pStyle w:val="a6"/>
        <w:jc w:val="right"/>
        <w:rPr>
          <w:rFonts w:ascii="Simplified Arabic" w:hAnsi="Simplified Arabic" w:cs="Simplified Arabic"/>
          <w:sz w:val="28"/>
          <w:szCs w:val="28"/>
          <w:rtl/>
        </w:rPr>
      </w:pPr>
    </w:p>
    <w:p w14:paraId="3D7BB721" w14:textId="77777777" w:rsidR="001C4828" w:rsidRPr="00287B5D" w:rsidRDefault="001C4828" w:rsidP="001C4828">
      <w:pPr>
        <w:pStyle w:val="a6"/>
        <w:jc w:val="right"/>
        <w:rPr>
          <w:rFonts w:ascii="Simplified Arabic" w:hAnsi="Simplified Arabic" w:cs="Simplified Arabic"/>
          <w:sz w:val="28"/>
          <w:szCs w:val="28"/>
          <w:rtl/>
        </w:rPr>
      </w:pPr>
      <w:r w:rsidRPr="00287B5D">
        <w:rPr>
          <w:rFonts w:ascii="Simplified Arabic" w:hAnsi="Simplified Arabic" w:cs="Simplified Arabic"/>
          <w:sz w:val="28"/>
          <w:szCs w:val="28"/>
          <w:rtl/>
        </w:rPr>
        <w:t>تلعب القيادة الفعالة دورًا جوهريًا في تحقيق هذا التوازن بين تحسين جودة الرعاية الصحية والتعامل الفعال مع الأزمات. القادة الفعّالون في المؤسسات الصحية لا يكتفون بتحديد رؤية واضحة وتوجيه الفرق، بل يعملون أيضًا على تعزيز بيئة عمل إيجابية تشجع على الابتكار والتطوير المستمر. من خلال القيادة الفعالة، يمكن تحقيق تكامل سلس بين إدارة الجودة وإدارة الأزمات، مما يضمن استمرارية تقديم الرعاية الصحية بأعلى مستوى حتى في ظل الظروف الصعبة.</w:t>
      </w:r>
    </w:p>
    <w:p w14:paraId="4E2D3837" w14:textId="77777777" w:rsidR="001C4828" w:rsidRPr="00287B5D" w:rsidRDefault="001C4828" w:rsidP="001C4828">
      <w:pPr>
        <w:pStyle w:val="a6"/>
        <w:jc w:val="right"/>
        <w:rPr>
          <w:rFonts w:ascii="Simplified Arabic" w:hAnsi="Simplified Arabic" w:cs="Simplified Arabic"/>
          <w:sz w:val="28"/>
          <w:szCs w:val="28"/>
          <w:rtl/>
        </w:rPr>
      </w:pPr>
    </w:p>
    <w:p w14:paraId="37D27DE8" w14:textId="77777777" w:rsidR="001C4828" w:rsidRPr="00287B5D" w:rsidRDefault="001C4828" w:rsidP="001C4828">
      <w:pPr>
        <w:pStyle w:val="a6"/>
        <w:jc w:val="right"/>
        <w:rPr>
          <w:rFonts w:ascii="Simplified Arabic" w:hAnsi="Simplified Arabic" w:cs="Simplified Arabic"/>
          <w:sz w:val="28"/>
          <w:szCs w:val="28"/>
          <w:rtl/>
        </w:rPr>
      </w:pPr>
      <w:r w:rsidRPr="00287B5D">
        <w:rPr>
          <w:rFonts w:ascii="Simplified Arabic" w:hAnsi="Simplified Arabic" w:cs="Simplified Arabic"/>
          <w:sz w:val="28"/>
          <w:szCs w:val="28"/>
          <w:rtl/>
        </w:rPr>
        <w:t>تستهدف هذه الدراسة فحص تأثير القيادة الفعالة على هذا التكامل الحيوي، من خلال تحليل البيانات وجمع الآراء من العاملين في المجال الصحي. سيتم التركيز على كيفية تأثير القيادة الفعالة على تحسين جودة الرعاية الصحية واستعداد المؤسسات الصحية لإدارة الأزمات. سيتم أيضًا استكشاف العوامل التي تسهم في تعزيز هذا التكامل وتقديم توصيات عملية يمكن أن تساعد المؤسسات الصحية على تحسين أدائها وضمان تقديم رعاية صحية عالية الجودة في جميع الأوقات.</w:t>
      </w:r>
    </w:p>
    <w:p w14:paraId="213504A6" w14:textId="77777777" w:rsidR="001C4828" w:rsidRPr="00287B5D" w:rsidRDefault="001C4828" w:rsidP="001C4828">
      <w:pPr>
        <w:pStyle w:val="a6"/>
        <w:jc w:val="right"/>
        <w:rPr>
          <w:rFonts w:ascii="Simplified Arabic" w:hAnsi="Simplified Arabic" w:cs="Simplified Arabic"/>
          <w:sz w:val="28"/>
          <w:szCs w:val="28"/>
          <w:rtl/>
        </w:rPr>
      </w:pPr>
    </w:p>
    <w:p w14:paraId="0A002634" w14:textId="77777777" w:rsidR="001C4828" w:rsidRPr="00287B5D" w:rsidRDefault="001C4828" w:rsidP="001C4828">
      <w:pPr>
        <w:pStyle w:val="a6"/>
        <w:jc w:val="right"/>
        <w:rPr>
          <w:rFonts w:ascii="Simplified Arabic" w:hAnsi="Simplified Arabic" w:cs="Simplified Arabic"/>
          <w:sz w:val="28"/>
          <w:szCs w:val="28"/>
          <w:rtl/>
        </w:rPr>
      </w:pPr>
      <w:r w:rsidRPr="00287B5D">
        <w:rPr>
          <w:rFonts w:ascii="Simplified Arabic" w:hAnsi="Simplified Arabic" w:cs="Simplified Arabic"/>
          <w:sz w:val="28"/>
          <w:szCs w:val="28"/>
          <w:rtl/>
        </w:rPr>
        <w:t>إن الفهم العميق لدور القيادة الفعالة في تكامل جودة الرعاية الصحية وإدارة الأزمات يمكن أن يسهم في تطوير استراتيجيات فعالة تعزز من قدرة المؤسسات الصحية على مواجهة التحديات وتحقيق أهدافها في تقديم رعاية صحية متميزة وآمنة.</w:t>
      </w:r>
    </w:p>
    <w:p w14:paraId="42C660D2" w14:textId="77777777" w:rsidR="001C4828" w:rsidRPr="00287B5D" w:rsidRDefault="001C4828" w:rsidP="001C4828">
      <w:pPr>
        <w:rPr>
          <w:rFonts w:ascii="Simplified Arabic" w:hAnsi="Simplified Arabic" w:cs="Simplified Arabic"/>
          <w:sz w:val="28"/>
          <w:szCs w:val="28"/>
          <w:rtl/>
        </w:rPr>
      </w:pPr>
    </w:p>
    <w:p w14:paraId="4F7D4084" w14:textId="77777777" w:rsidR="001C4828" w:rsidRPr="0097039C" w:rsidRDefault="001C4828" w:rsidP="001C4828">
      <w:pPr>
        <w:rPr>
          <w:rFonts w:ascii="Simplified Arabic" w:hAnsi="Simplified Arabic" w:cs="Simplified Arabic"/>
          <w:b/>
          <w:bCs/>
          <w:sz w:val="36"/>
          <w:szCs w:val="36"/>
          <w:rtl/>
        </w:rPr>
      </w:pPr>
      <w:r w:rsidRPr="0097039C">
        <w:rPr>
          <w:rFonts w:ascii="Simplified Arabic" w:hAnsi="Simplified Arabic" w:cs="Simplified Arabic"/>
          <w:b/>
          <w:bCs/>
          <w:sz w:val="36"/>
          <w:szCs w:val="36"/>
          <w:rtl/>
        </w:rPr>
        <w:t>مشكلة الدراسة:</w:t>
      </w:r>
    </w:p>
    <w:p w14:paraId="1320D4D5" w14:textId="77777777" w:rsidR="001C4828" w:rsidRPr="00287B5D" w:rsidRDefault="001C4828" w:rsidP="001C4828">
      <w:pPr>
        <w:rPr>
          <w:rFonts w:ascii="Simplified Arabic" w:hAnsi="Simplified Arabic" w:cs="Simplified Arabic"/>
          <w:sz w:val="28"/>
          <w:szCs w:val="28"/>
          <w:rtl/>
        </w:rPr>
      </w:pPr>
      <w:r w:rsidRPr="00287B5D">
        <w:rPr>
          <w:rFonts w:ascii="Simplified Arabic" w:hAnsi="Simplified Arabic" w:cs="Simplified Arabic"/>
          <w:sz w:val="28"/>
          <w:szCs w:val="28"/>
          <w:rtl/>
        </w:rPr>
        <w:t>تواجه المؤسسات الصحية تحديات متزايدة تتطلب منها تحسين جودة الرعاية الصحية وإدارة الأزمات بفعالية. ومع تعقيد البيئة الصحية وكثرة الأزمات المحتملة مثل الأوبئة والكوارث الطبيعية، تصبح الحاجة إلى قيادة فعالة أمراً حاسماً لتحقيق تكامل ناجح بين هذين الجانبين الحيويين</w:t>
      </w:r>
      <w:r w:rsidRPr="00287B5D">
        <w:rPr>
          <w:rFonts w:ascii="Simplified Arabic" w:hAnsi="Simplified Arabic" w:cs="Simplified Arabic"/>
          <w:sz w:val="28"/>
          <w:szCs w:val="28"/>
        </w:rPr>
        <w:t>.</w:t>
      </w:r>
      <w:r w:rsidRPr="00287B5D">
        <w:rPr>
          <w:rFonts w:ascii="Simplified Arabic" w:hAnsi="Simplified Arabic" w:cs="Simplified Arabic"/>
          <w:rtl/>
        </w:rPr>
        <w:t xml:space="preserve"> </w:t>
      </w:r>
      <w:r w:rsidRPr="00287B5D">
        <w:rPr>
          <w:rFonts w:ascii="Simplified Arabic" w:hAnsi="Simplified Arabic" w:cs="Simplified Arabic"/>
          <w:sz w:val="28"/>
          <w:szCs w:val="28"/>
          <w:rtl/>
        </w:rPr>
        <w:t>المشكلة الرئيسية التي تتناولها هذه الدراسة هي</w:t>
      </w:r>
      <w:r w:rsidRPr="00287B5D">
        <w:rPr>
          <w:rFonts w:ascii="Simplified Arabic" w:hAnsi="Simplified Arabic" w:cs="Simplified Arabic"/>
          <w:sz w:val="28"/>
          <w:szCs w:val="28"/>
        </w:rPr>
        <w:t>:</w:t>
      </w:r>
    </w:p>
    <w:p w14:paraId="6D91B0CA" w14:textId="77777777" w:rsidR="001C4828" w:rsidRPr="00287B5D" w:rsidRDefault="001C4828" w:rsidP="001C4828">
      <w:pPr>
        <w:pStyle w:val="a6"/>
        <w:numPr>
          <w:ilvl w:val="0"/>
          <w:numId w:val="1"/>
        </w:numPr>
        <w:rPr>
          <w:rFonts w:ascii="Simplified Arabic" w:hAnsi="Simplified Arabic" w:cs="Simplified Arabic"/>
          <w:sz w:val="28"/>
          <w:szCs w:val="28"/>
          <w:rtl/>
        </w:rPr>
      </w:pPr>
      <w:r w:rsidRPr="00287B5D">
        <w:rPr>
          <w:rFonts w:ascii="Simplified Arabic" w:hAnsi="Simplified Arabic" w:cs="Simplified Arabic"/>
          <w:sz w:val="28"/>
          <w:szCs w:val="28"/>
          <w:rtl/>
        </w:rPr>
        <w:t>العديد من المؤسسات الصحية تعاني من نقص في القيادات الفعالة التي يمكنها توجيه الفرق وتحفيزهم لتحسين الأداء. هذا النقص يمكن أن يؤدي إلى ضعف في تطبيق معايير الجودة وإدارة الأزمات</w:t>
      </w:r>
      <w:r w:rsidRPr="00287B5D">
        <w:rPr>
          <w:rFonts w:ascii="Simplified Arabic" w:hAnsi="Simplified Arabic" w:cs="Simplified Arabic"/>
          <w:sz w:val="28"/>
          <w:szCs w:val="28"/>
        </w:rPr>
        <w:t>.</w:t>
      </w:r>
    </w:p>
    <w:p w14:paraId="0938252E" w14:textId="77777777" w:rsidR="001C4828" w:rsidRPr="00287B5D" w:rsidRDefault="001C4828" w:rsidP="001C4828">
      <w:pPr>
        <w:pStyle w:val="a6"/>
        <w:numPr>
          <w:ilvl w:val="0"/>
          <w:numId w:val="1"/>
        </w:numPr>
        <w:rPr>
          <w:rFonts w:ascii="Simplified Arabic" w:hAnsi="Simplified Arabic" w:cs="Simplified Arabic"/>
          <w:sz w:val="28"/>
          <w:szCs w:val="28"/>
          <w:rtl/>
        </w:rPr>
      </w:pPr>
      <w:r w:rsidRPr="00287B5D">
        <w:rPr>
          <w:rFonts w:ascii="Simplified Arabic" w:hAnsi="Simplified Arabic" w:cs="Simplified Arabic"/>
          <w:sz w:val="28"/>
          <w:szCs w:val="28"/>
          <w:rtl/>
        </w:rPr>
        <w:t>غالبًا ما تعمل إدارات الجودة وإدارة الأزمات بشكل منفصل دون تنسيق فعال، مما يؤدي إلى ضعف الاستجابة للأزمات وتأثير سلبي على جودة الرعاية الصحية المقدمة.</w:t>
      </w:r>
    </w:p>
    <w:p w14:paraId="49F7097C" w14:textId="77777777" w:rsidR="001C4828" w:rsidRPr="00287B5D" w:rsidRDefault="001C4828" w:rsidP="001C4828">
      <w:pPr>
        <w:pStyle w:val="a6"/>
        <w:numPr>
          <w:ilvl w:val="0"/>
          <w:numId w:val="1"/>
        </w:numPr>
        <w:rPr>
          <w:rFonts w:ascii="Simplified Arabic" w:hAnsi="Simplified Arabic" w:cs="Simplified Arabic"/>
          <w:sz w:val="28"/>
          <w:szCs w:val="28"/>
          <w:rtl/>
        </w:rPr>
      </w:pPr>
      <w:r w:rsidRPr="00287B5D">
        <w:rPr>
          <w:rFonts w:ascii="Simplified Arabic" w:hAnsi="Simplified Arabic" w:cs="Simplified Arabic"/>
          <w:sz w:val="28"/>
          <w:szCs w:val="28"/>
          <w:rtl/>
        </w:rPr>
        <w:t>ضعف التواصل بين الفرق المختلفة داخل المؤسسات الصحية يمكن أن يؤدي إلى سوء الفهم وتأخر في تنفيذ الإجراءات الضرورية لتحسين الجودة أو الاستجابة للأزمات</w:t>
      </w:r>
      <w:r w:rsidRPr="00287B5D">
        <w:rPr>
          <w:rFonts w:ascii="Simplified Arabic" w:hAnsi="Simplified Arabic" w:cs="Simplified Arabic"/>
          <w:sz w:val="28"/>
          <w:szCs w:val="28"/>
        </w:rPr>
        <w:t>.</w:t>
      </w:r>
    </w:p>
    <w:p w14:paraId="2533C798" w14:textId="77777777" w:rsidR="001C4828" w:rsidRPr="00287B5D" w:rsidRDefault="001C4828" w:rsidP="001C4828">
      <w:pPr>
        <w:pStyle w:val="a6"/>
        <w:numPr>
          <w:ilvl w:val="0"/>
          <w:numId w:val="1"/>
        </w:numPr>
        <w:rPr>
          <w:rFonts w:ascii="Simplified Arabic" w:hAnsi="Simplified Arabic" w:cs="Simplified Arabic"/>
          <w:sz w:val="28"/>
          <w:szCs w:val="28"/>
        </w:rPr>
      </w:pPr>
      <w:r w:rsidRPr="00287B5D">
        <w:rPr>
          <w:rFonts w:ascii="Simplified Arabic" w:hAnsi="Simplified Arabic" w:cs="Simplified Arabic"/>
          <w:sz w:val="28"/>
          <w:szCs w:val="28"/>
          <w:rtl/>
        </w:rPr>
        <w:lastRenderedPageBreak/>
        <w:t>عدم وجود نظام فعّال لتقييم الأداء وإدارة الموارد يمكن أن يعوق القدرة على تحسين الجودة والاستعداد للأزمات</w:t>
      </w:r>
      <w:r w:rsidRPr="00287B5D">
        <w:rPr>
          <w:rFonts w:ascii="Simplified Arabic" w:hAnsi="Simplified Arabic" w:cs="Simplified Arabic"/>
          <w:sz w:val="28"/>
          <w:szCs w:val="28"/>
        </w:rPr>
        <w:t>.</w:t>
      </w:r>
    </w:p>
    <w:p w14:paraId="4E7CDB20" w14:textId="77777777" w:rsidR="001C4828" w:rsidRPr="00287B5D" w:rsidRDefault="001C4828" w:rsidP="001C4828">
      <w:pPr>
        <w:pStyle w:val="a6"/>
        <w:rPr>
          <w:rFonts w:ascii="Simplified Arabic" w:hAnsi="Simplified Arabic" w:cs="Simplified Arabic"/>
          <w:sz w:val="28"/>
          <w:szCs w:val="28"/>
          <w:rtl/>
        </w:rPr>
      </w:pPr>
    </w:p>
    <w:p w14:paraId="26EF2A5A" w14:textId="77777777" w:rsidR="001C4828" w:rsidRPr="00287B5D" w:rsidRDefault="001C4828" w:rsidP="001C4828">
      <w:pPr>
        <w:rPr>
          <w:rFonts w:ascii="Simplified Arabic" w:hAnsi="Simplified Arabic" w:cs="Simplified Arabic"/>
          <w:sz w:val="28"/>
          <w:szCs w:val="28"/>
          <w:rtl/>
        </w:rPr>
      </w:pPr>
      <w:r w:rsidRPr="00287B5D">
        <w:rPr>
          <w:rFonts w:ascii="Simplified Arabic" w:hAnsi="Simplified Arabic" w:cs="Simplified Arabic"/>
          <w:sz w:val="28"/>
          <w:szCs w:val="28"/>
          <w:rtl/>
        </w:rPr>
        <w:t>معالجة هذه المشكلات يمكن أن تسهم بشكل كبير في تعزيز قدرة المؤسسات الصحية على تقديم رعاية صحية عالية الجودة بشكل مستمر، حتى في ظل الأزمات. من خلال فهم تأثير القيادة الفعالة وتطوير استراتيجيات تكاملية، يمكن تحسين الأداء الكلي للمؤسسات الصحية وضمان جاهزيتها للتعامل مع التحديات المستقبلية بفعالية</w:t>
      </w:r>
      <w:r w:rsidRPr="00287B5D">
        <w:rPr>
          <w:rFonts w:ascii="Simplified Arabic" w:hAnsi="Simplified Arabic" w:cs="Simplified Arabic"/>
          <w:sz w:val="28"/>
          <w:szCs w:val="28"/>
        </w:rPr>
        <w:t>.</w:t>
      </w:r>
    </w:p>
    <w:p w14:paraId="40387C5D" w14:textId="77777777" w:rsidR="001C4828" w:rsidRPr="00287B5D" w:rsidRDefault="001C4828" w:rsidP="001C4828">
      <w:pPr>
        <w:rPr>
          <w:rFonts w:ascii="Simplified Arabic" w:hAnsi="Simplified Arabic" w:cs="Simplified Arabic"/>
          <w:sz w:val="28"/>
          <w:szCs w:val="28"/>
          <w:rtl/>
        </w:rPr>
      </w:pPr>
    </w:p>
    <w:p w14:paraId="5207C211" w14:textId="77777777" w:rsidR="001C4828" w:rsidRPr="00287B5D" w:rsidRDefault="001C4828" w:rsidP="001C4828">
      <w:pPr>
        <w:rPr>
          <w:rFonts w:ascii="Simplified Arabic" w:hAnsi="Simplified Arabic" w:cs="Simplified Arabic"/>
          <w:sz w:val="28"/>
          <w:szCs w:val="28"/>
          <w:rtl/>
        </w:rPr>
      </w:pPr>
    </w:p>
    <w:p w14:paraId="0EACEE8E" w14:textId="77777777" w:rsidR="001C4828" w:rsidRPr="00287B5D" w:rsidRDefault="001C4828" w:rsidP="001C4828">
      <w:pPr>
        <w:rPr>
          <w:rFonts w:ascii="Simplified Arabic" w:hAnsi="Simplified Arabic" w:cs="Simplified Arabic"/>
          <w:sz w:val="28"/>
          <w:szCs w:val="28"/>
          <w:rtl/>
        </w:rPr>
      </w:pPr>
    </w:p>
    <w:p w14:paraId="1B48720A" w14:textId="77777777" w:rsidR="001C4828" w:rsidRPr="00287B5D" w:rsidRDefault="001C4828" w:rsidP="001C4828">
      <w:pPr>
        <w:rPr>
          <w:rFonts w:ascii="Simplified Arabic" w:hAnsi="Simplified Arabic" w:cs="Simplified Arabic"/>
          <w:sz w:val="28"/>
          <w:szCs w:val="28"/>
          <w:rtl/>
        </w:rPr>
      </w:pPr>
    </w:p>
    <w:p w14:paraId="454BA2CE" w14:textId="77777777" w:rsidR="001C4828" w:rsidRPr="00287B5D" w:rsidRDefault="001C4828" w:rsidP="001C4828">
      <w:pPr>
        <w:rPr>
          <w:rFonts w:ascii="Simplified Arabic" w:hAnsi="Simplified Arabic" w:cs="Simplified Arabic"/>
          <w:sz w:val="28"/>
          <w:szCs w:val="28"/>
          <w:rtl/>
        </w:rPr>
      </w:pPr>
    </w:p>
    <w:p w14:paraId="01B18305" w14:textId="77777777" w:rsidR="001C4828" w:rsidRPr="0097039C" w:rsidRDefault="001C4828" w:rsidP="001C4828">
      <w:pPr>
        <w:rPr>
          <w:rFonts w:ascii="Simplified Arabic" w:hAnsi="Simplified Arabic" w:cs="Simplified Arabic"/>
          <w:b/>
          <w:bCs/>
          <w:sz w:val="36"/>
          <w:szCs w:val="36"/>
          <w:rtl/>
        </w:rPr>
      </w:pPr>
      <w:r w:rsidRPr="0097039C">
        <w:rPr>
          <w:rFonts w:ascii="Simplified Arabic" w:hAnsi="Simplified Arabic" w:cs="Simplified Arabic"/>
          <w:b/>
          <w:bCs/>
          <w:sz w:val="36"/>
          <w:szCs w:val="36"/>
          <w:rtl/>
        </w:rPr>
        <w:t>أهمية الدراسة:</w:t>
      </w:r>
    </w:p>
    <w:p w14:paraId="11FC038D" w14:textId="77777777" w:rsidR="001C4828" w:rsidRPr="00287B5D" w:rsidRDefault="001C4828" w:rsidP="001C4828">
      <w:pPr>
        <w:rPr>
          <w:rFonts w:ascii="Simplified Arabic" w:hAnsi="Simplified Arabic" w:cs="Simplified Arabic"/>
          <w:sz w:val="28"/>
          <w:szCs w:val="28"/>
          <w:rtl/>
        </w:rPr>
      </w:pPr>
      <w:r w:rsidRPr="00287B5D">
        <w:rPr>
          <w:rFonts w:ascii="Simplified Arabic" w:hAnsi="Simplified Arabic" w:cs="Simplified Arabic"/>
          <w:sz w:val="28"/>
          <w:szCs w:val="28"/>
          <w:rtl/>
        </w:rPr>
        <w:t>1. تحسين جودة الرعاية الصحية: القيادة الفعالة تلعب دورًا حيويًا في تحسين جودة الرعاية الصحية من خلال تعزيز بيئة عمل إيجابية، تقديم توجيهات واضحة، ودعم التطوير المستمر للموظفين. تحسين جودة الرعاية ينعكس بشكل مباشر على تحسين صحة المرضى وزيادة رضاهم عن الخدمات المقدمة.</w:t>
      </w:r>
    </w:p>
    <w:p w14:paraId="0C20FC90" w14:textId="77777777" w:rsidR="001C4828" w:rsidRPr="00287B5D" w:rsidRDefault="001C4828" w:rsidP="001C4828">
      <w:pPr>
        <w:rPr>
          <w:rFonts w:ascii="Simplified Arabic" w:hAnsi="Simplified Arabic" w:cs="Simplified Arabic"/>
          <w:sz w:val="28"/>
          <w:szCs w:val="28"/>
          <w:rtl/>
        </w:rPr>
      </w:pPr>
      <w:r w:rsidRPr="00287B5D">
        <w:rPr>
          <w:rFonts w:ascii="Simplified Arabic" w:hAnsi="Simplified Arabic" w:cs="Simplified Arabic"/>
          <w:sz w:val="28"/>
          <w:szCs w:val="28"/>
          <w:rtl/>
        </w:rPr>
        <w:t>2. تعزيز الاستعداد والاستجابة للأزمات: في ظل التحديات الصحية المتزايدة، بما في ذلك الأوبئة والكوارث الطبيعية، تصبح قدرة المؤسسات الصحية على الاستجابة الفعالة للأزمات أمرًا حاسمًا. القيادة الفعالة تساعد في تطوير وتنفيذ خطط طوارئ متكاملة، تدريب الكوادر، وتوفير الموارد اللازمة للتعامل مع الأزمات بفعالية.</w:t>
      </w:r>
    </w:p>
    <w:p w14:paraId="6885DD9A" w14:textId="77777777" w:rsidR="001C4828" w:rsidRPr="00287B5D" w:rsidRDefault="001C4828" w:rsidP="001C4828">
      <w:pPr>
        <w:rPr>
          <w:rFonts w:ascii="Simplified Arabic" w:hAnsi="Simplified Arabic" w:cs="Simplified Arabic"/>
          <w:sz w:val="28"/>
          <w:szCs w:val="28"/>
          <w:rtl/>
        </w:rPr>
      </w:pPr>
      <w:r w:rsidRPr="00287B5D">
        <w:rPr>
          <w:rFonts w:ascii="Simplified Arabic" w:hAnsi="Simplified Arabic" w:cs="Simplified Arabic"/>
          <w:sz w:val="28"/>
          <w:szCs w:val="28"/>
          <w:rtl/>
        </w:rPr>
        <w:t xml:space="preserve">3. التكامل بين إدارة الجودة وإدارة الأزمات: تكامل إدارة الجودة وإدارة الأزمات يعزز من قدرة المؤسسات الصحية على التعامل مع الأزمات دون التضحية بجودة الرعاية الصحية. هذا التكامل يضمن استمرارية تقديم </w:t>
      </w:r>
      <w:r w:rsidRPr="00287B5D">
        <w:rPr>
          <w:rFonts w:ascii="Simplified Arabic" w:hAnsi="Simplified Arabic" w:cs="Simplified Arabic"/>
          <w:sz w:val="28"/>
          <w:szCs w:val="28"/>
          <w:rtl/>
        </w:rPr>
        <w:lastRenderedPageBreak/>
        <w:t>خدمات عالية الجودة حتى في ظل الظروف الطارئة، مما يقلل من التأثير السلبي للأزمات على المرضى والنظام الصحي ككل.</w:t>
      </w:r>
    </w:p>
    <w:p w14:paraId="72934D1C" w14:textId="77777777" w:rsidR="001C4828" w:rsidRPr="00287B5D" w:rsidRDefault="001C4828" w:rsidP="001C4828">
      <w:pPr>
        <w:rPr>
          <w:rFonts w:ascii="Simplified Arabic" w:hAnsi="Simplified Arabic" w:cs="Simplified Arabic"/>
          <w:sz w:val="28"/>
          <w:szCs w:val="28"/>
          <w:rtl/>
        </w:rPr>
      </w:pPr>
      <w:r w:rsidRPr="00287B5D">
        <w:rPr>
          <w:rFonts w:ascii="Simplified Arabic" w:hAnsi="Simplified Arabic" w:cs="Simplified Arabic"/>
          <w:sz w:val="28"/>
          <w:szCs w:val="28"/>
          <w:rtl/>
        </w:rPr>
        <w:t>4. تقديم توصيات عملية لتحسين الأداء: هذه الدراسة تقدم توصيات عملية يمكن أن تساعد المؤسسات الصحية في تطوير سياسات وإجراءات تعزز من تأثير القيادة الفعالة على تكامل جودة الرعاية الصحية وإدارة الأزمات. هذه التوصيات تستند إلى بيانات وتحليلات موثوقة، مما يجعلها قابلة للتطبيق والتحقيق.</w:t>
      </w:r>
    </w:p>
    <w:p w14:paraId="18022828" w14:textId="77777777" w:rsidR="001C4828" w:rsidRPr="00287B5D" w:rsidRDefault="001C4828" w:rsidP="001C4828">
      <w:pPr>
        <w:rPr>
          <w:rFonts w:ascii="Simplified Arabic" w:hAnsi="Simplified Arabic" w:cs="Simplified Arabic"/>
          <w:sz w:val="28"/>
          <w:szCs w:val="28"/>
          <w:rtl/>
        </w:rPr>
      </w:pPr>
      <w:r w:rsidRPr="00287B5D">
        <w:rPr>
          <w:rFonts w:ascii="Simplified Arabic" w:hAnsi="Simplified Arabic" w:cs="Simplified Arabic"/>
          <w:sz w:val="28"/>
          <w:szCs w:val="28"/>
          <w:rtl/>
        </w:rPr>
        <w:t>5. سد الفجوات البحثية: على الرغم من وجود العديد من الأبحاث التي تناولت كل من جودة الرعاية الصحية وإدارة الأزمات بشكل منفصل، إلا أن هناك فجوة في الأبحاث التي تركز على تكامل هذين الجانبين وتأثير القيادة الفعالة عليهما. هذه الدراسة تسعى إلى سد هذه الفجوة من خلال تقديم تحليل شامل ومتكامل.</w:t>
      </w:r>
    </w:p>
    <w:p w14:paraId="25CB391C" w14:textId="77777777" w:rsidR="001C4828" w:rsidRPr="00287B5D" w:rsidRDefault="001C4828" w:rsidP="001C4828">
      <w:pPr>
        <w:rPr>
          <w:rFonts w:ascii="Simplified Arabic" w:hAnsi="Simplified Arabic" w:cs="Simplified Arabic"/>
          <w:sz w:val="28"/>
          <w:szCs w:val="28"/>
          <w:rtl/>
        </w:rPr>
      </w:pPr>
      <w:r w:rsidRPr="00287B5D">
        <w:rPr>
          <w:rFonts w:ascii="Simplified Arabic" w:hAnsi="Simplified Arabic" w:cs="Simplified Arabic"/>
          <w:sz w:val="28"/>
          <w:szCs w:val="28"/>
          <w:rtl/>
        </w:rPr>
        <w:t>6. تعزيز القيادة الفعالة في المؤسسات الصحية: تسليط الضوء على أهمية القيادة الفعالة يمكن أن يشجع على تطوير برامج تدريبية وتحفيزية للقادة في المجال الصحي. القادة المدربون والمؤهلون جيدًا يمكنهم إحداث تأثير إيجابي كبير على جودة الخدمات الصحية وإدارة الأزمات.</w:t>
      </w:r>
    </w:p>
    <w:p w14:paraId="005AB1F4" w14:textId="77777777" w:rsidR="001C4828" w:rsidRPr="00287B5D" w:rsidRDefault="001C4828" w:rsidP="001C4828">
      <w:pPr>
        <w:rPr>
          <w:rFonts w:ascii="Simplified Arabic" w:hAnsi="Simplified Arabic" w:cs="Simplified Arabic"/>
          <w:sz w:val="28"/>
          <w:szCs w:val="28"/>
          <w:rtl/>
        </w:rPr>
      </w:pPr>
    </w:p>
    <w:p w14:paraId="32699BC2" w14:textId="77777777" w:rsidR="001C4828" w:rsidRPr="00287B5D" w:rsidRDefault="001C4828" w:rsidP="001C4828">
      <w:pPr>
        <w:rPr>
          <w:rFonts w:ascii="Simplified Arabic" w:hAnsi="Simplified Arabic" w:cs="Simplified Arabic"/>
          <w:sz w:val="28"/>
          <w:szCs w:val="28"/>
          <w:rtl/>
        </w:rPr>
      </w:pPr>
      <w:r w:rsidRPr="00287B5D">
        <w:rPr>
          <w:rFonts w:ascii="Simplified Arabic" w:hAnsi="Simplified Arabic" w:cs="Simplified Arabic"/>
          <w:sz w:val="28"/>
          <w:szCs w:val="28"/>
          <w:rtl/>
        </w:rPr>
        <w:t>7. تحقيق التنمية المستدامة في القطاع الصحي: من خلال تحسين جودة الرعاية الصحية وتعزيز القدرة على إدارة الأزمات، تساهم الدراسة في تحقيق أهداف التنمية المستدامة، خاصة الهدف الثالث المتعلق بالصحة الجيدة والرفاهية. القيادة الفعالة تلعب دورًا مهمًا في تحقيق هذا الهدف من خلال ضمان توفير خدمات صحية عالية الجودة ومستدامة.</w:t>
      </w:r>
    </w:p>
    <w:p w14:paraId="18892B36" w14:textId="77777777" w:rsidR="001C4828" w:rsidRPr="00287B5D" w:rsidRDefault="001C4828" w:rsidP="001C4828">
      <w:pPr>
        <w:rPr>
          <w:rFonts w:ascii="Simplified Arabic" w:hAnsi="Simplified Arabic" w:cs="Simplified Arabic"/>
          <w:sz w:val="28"/>
          <w:szCs w:val="28"/>
          <w:rtl/>
        </w:rPr>
      </w:pPr>
      <w:r w:rsidRPr="00287B5D">
        <w:rPr>
          <w:rFonts w:ascii="Simplified Arabic" w:hAnsi="Simplified Arabic" w:cs="Simplified Arabic"/>
          <w:sz w:val="28"/>
          <w:szCs w:val="28"/>
          <w:rtl/>
        </w:rPr>
        <w:t>8. تعزيز الثقة في النظام الصحي: عندما تتمكن المؤسسات الصحية من تقديم رعاية ذات جودة عالية وإدارة الأزمات بفعالية، فإن ذلك يعزز ثقة الجمهور في النظام الصحي. هذه الثقة تعتبر ضرورية لدعم التعاون بين المجتمع والنظام الصحي، خاصة في أوقات الأزمات.</w:t>
      </w:r>
    </w:p>
    <w:p w14:paraId="614B6E4A" w14:textId="77777777" w:rsidR="001C4828" w:rsidRPr="0097039C" w:rsidRDefault="001C4828" w:rsidP="001C4828">
      <w:pPr>
        <w:rPr>
          <w:rFonts w:ascii="Simplified Arabic" w:hAnsi="Simplified Arabic" w:cs="Simplified Arabic"/>
          <w:b/>
          <w:bCs/>
          <w:sz w:val="36"/>
          <w:szCs w:val="36"/>
          <w:rtl/>
        </w:rPr>
      </w:pPr>
      <w:r w:rsidRPr="0097039C">
        <w:rPr>
          <w:rFonts w:ascii="Simplified Arabic" w:hAnsi="Simplified Arabic" w:cs="Simplified Arabic"/>
          <w:b/>
          <w:bCs/>
          <w:sz w:val="36"/>
          <w:szCs w:val="36"/>
          <w:rtl/>
        </w:rPr>
        <w:t xml:space="preserve">أهداف الدراسة: </w:t>
      </w:r>
    </w:p>
    <w:p w14:paraId="25D2E526" w14:textId="77777777" w:rsidR="001C4828" w:rsidRPr="00287B5D" w:rsidRDefault="001C4828" w:rsidP="001C4828">
      <w:pPr>
        <w:rPr>
          <w:rFonts w:ascii="Simplified Arabic" w:hAnsi="Simplified Arabic" w:cs="Simplified Arabic"/>
          <w:sz w:val="28"/>
          <w:szCs w:val="28"/>
        </w:rPr>
      </w:pPr>
      <w:r w:rsidRPr="00287B5D">
        <w:rPr>
          <w:rFonts w:ascii="Simplified Arabic" w:hAnsi="Simplified Arabic" w:cs="Simplified Arabic"/>
          <w:sz w:val="28"/>
          <w:szCs w:val="28"/>
          <w:rtl/>
        </w:rPr>
        <w:t>تهدف هذه الدراسة إلى تحليل تأثير القيادة الفعالة على تكامل جودة الرعاية الصحية وإدارة الأزمات في المؤسسات الصحية، وذلك من خلال الأهداف التالية</w:t>
      </w:r>
      <w:r w:rsidRPr="00287B5D">
        <w:rPr>
          <w:rFonts w:ascii="Simplified Arabic" w:hAnsi="Simplified Arabic" w:cs="Simplified Arabic"/>
          <w:sz w:val="28"/>
          <w:szCs w:val="28"/>
        </w:rPr>
        <w:t>:</w:t>
      </w:r>
    </w:p>
    <w:p w14:paraId="26ADBB99" w14:textId="77777777" w:rsidR="001C4828" w:rsidRPr="0097039C" w:rsidRDefault="001C4828" w:rsidP="001C4828">
      <w:pPr>
        <w:numPr>
          <w:ilvl w:val="0"/>
          <w:numId w:val="2"/>
        </w:numPr>
        <w:rPr>
          <w:rFonts w:ascii="Simplified Arabic" w:hAnsi="Simplified Arabic" w:cs="Simplified Arabic"/>
          <w:sz w:val="32"/>
          <w:szCs w:val="32"/>
        </w:rPr>
      </w:pPr>
      <w:r w:rsidRPr="0097039C">
        <w:rPr>
          <w:rFonts w:ascii="Simplified Arabic" w:hAnsi="Simplified Arabic" w:cs="Simplified Arabic"/>
          <w:b/>
          <w:bCs/>
          <w:sz w:val="32"/>
          <w:szCs w:val="32"/>
          <w:rtl/>
        </w:rPr>
        <w:lastRenderedPageBreak/>
        <w:t>تقييم دور القيادة الفعالة في تحسين جودة الرعاية الصحية</w:t>
      </w:r>
      <w:r w:rsidRPr="0097039C">
        <w:rPr>
          <w:rFonts w:ascii="Simplified Arabic" w:hAnsi="Simplified Arabic" w:cs="Simplified Arabic"/>
          <w:sz w:val="32"/>
          <w:szCs w:val="32"/>
        </w:rPr>
        <w:t>:</w:t>
      </w:r>
    </w:p>
    <w:p w14:paraId="7202996C" w14:textId="77777777" w:rsidR="001C4828" w:rsidRPr="00287B5D" w:rsidRDefault="001C4828" w:rsidP="001C4828">
      <w:pPr>
        <w:numPr>
          <w:ilvl w:val="1"/>
          <w:numId w:val="2"/>
        </w:numPr>
        <w:rPr>
          <w:rFonts w:ascii="Simplified Arabic" w:hAnsi="Simplified Arabic" w:cs="Simplified Arabic"/>
          <w:sz w:val="28"/>
          <w:szCs w:val="28"/>
        </w:rPr>
      </w:pPr>
      <w:r w:rsidRPr="00287B5D">
        <w:rPr>
          <w:rFonts w:ascii="Simplified Arabic" w:hAnsi="Simplified Arabic" w:cs="Simplified Arabic"/>
          <w:sz w:val="28"/>
          <w:szCs w:val="28"/>
          <w:rtl/>
        </w:rPr>
        <w:t>تحليل كيفية تأثير القيادة الفعالة على تطبيق معايير الجودة في المؤسسات الصحية</w:t>
      </w:r>
      <w:r w:rsidRPr="00287B5D">
        <w:rPr>
          <w:rFonts w:ascii="Simplified Arabic" w:hAnsi="Simplified Arabic" w:cs="Simplified Arabic"/>
          <w:sz w:val="28"/>
          <w:szCs w:val="28"/>
        </w:rPr>
        <w:t>.</w:t>
      </w:r>
    </w:p>
    <w:p w14:paraId="68C4B0F4" w14:textId="77777777" w:rsidR="001C4828" w:rsidRPr="00287B5D" w:rsidRDefault="001C4828" w:rsidP="001C4828">
      <w:pPr>
        <w:numPr>
          <w:ilvl w:val="1"/>
          <w:numId w:val="2"/>
        </w:numPr>
        <w:rPr>
          <w:rFonts w:ascii="Simplified Arabic" w:hAnsi="Simplified Arabic" w:cs="Simplified Arabic"/>
          <w:sz w:val="28"/>
          <w:szCs w:val="28"/>
        </w:rPr>
      </w:pPr>
      <w:r w:rsidRPr="00287B5D">
        <w:rPr>
          <w:rFonts w:ascii="Simplified Arabic" w:hAnsi="Simplified Arabic" w:cs="Simplified Arabic"/>
          <w:sz w:val="28"/>
          <w:szCs w:val="28"/>
          <w:rtl/>
        </w:rPr>
        <w:t>دراسة تأثير القيادة على رضا الفرق المختلفة من الأطباء وغيرهم وتحسين نتائج الرعاية الصحية</w:t>
      </w:r>
      <w:r w:rsidRPr="00287B5D">
        <w:rPr>
          <w:rFonts w:ascii="Simplified Arabic" w:hAnsi="Simplified Arabic" w:cs="Simplified Arabic"/>
          <w:sz w:val="28"/>
          <w:szCs w:val="28"/>
        </w:rPr>
        <w:t>.</w:t>
      </w:r>
    </w:p>
    <w:p w14:paraId="5CC5700F" w14:textId="77777777" w:rsidR="001C4828" w:rsidRPr="0097039C" w:rsidRDefault="001C4828" w:rsidP="001C4828">
      <w:pPr>
        <w:numPr>
          <w:ilvl w:val="0"/>
          <w:numId w:val="2"/>
        </w:numPr>
        <w:rPr>
          <w:rFonts w:ascii="Simplified Arabic" w:hAnsi="Simplified Arabic" w:cs="Simplified Arabic"/>
          <w:sz w:val="32"/>
          <w:szCs w:val="32"/>
        </w:rPr>
      </w:pPr>
      <w:r w:rsidRPr="0097039C">
        <w:rPr>
          <w:rFonts w:ascii="Simplified Arabic" w:hAnsi="Simplified Arabic" w:cs="Simplified Arabic"/>
          <w:b/>
          <w:bCs/>
          <w:sz w:val="32"/>
          <w:szCs w:val="32"/>
          <w:rtl/>
        </w:rPr>
        <w:t>تحليل تأثير القيادة الفعالة على إدارة الأزمات الصحية</w:t>
      </w:r>
      <w:r w:rsidRPr="0097039C">
        <w:rPr>
          <w:rFonts w:ascii="Simplified Arabic" w:hAnsi="Simplified Arabic" w:cs="Simplified Arabic"/>
          <w:sz w:val="32"/>
          <w:szCs w:val="32"/>
        </w:rPr>
        <w:t>:</w:t>
      </w:r>
    </w:p>
    <w:p w14:paraId="1D68CD1D" w14:textId="77777777" w:rsidR="001C4828" w:rsidRPr="00287B5D" w:rsidRDefault="001C4828" w:rsidP="001C4828">
      <w:pPr>
        <w:numPr>
          <w:ilvl w:val="1"/>
          <w:numId w:val="2"/>
        </w:numPr>
        <w:rPr>
          <w:rFonts w:ascii="Simplified Arabic" w:hAnsi="Simplified Arabic" w:cs="Simplified Arabic"/>
          <w:sz w:val="28"/>
          <w:szCs w:val="28"/>
        </w:rPr>
      </w:pPr>
      <w:r w:rsidRPr="00287B5D">
        <w:rPr>
          <w:rFonts w:ascii="Simplified Arabic" w:hAnsi="Simplified Arabic" w:cs="Simplified Arabic"/>
          <w:sz w:val="28"/>
          <w:szCs w:val="28"/>
          <w:rtl/>
        </w:rPr>
        <w:t>استكشاف دور القيادة في تطوير وتنفيذ خطط الطوارئ</w:t>
      </w:r>
      <w:r w:rsidRPr="00287B5D">
        <w:rPr>
          <w:rFonts w:ascii="Simplified Arabic" w:hAnsi="Simplified Arabic" w:cs="Simplified Arabic"/>
          <w:sz w:val="28"/>
          <w:szCs w:val="28"/>
        </w:rPr>
        <w:t>.</w:t>
      </w:r>
    </w:p>
    <w:p w14:paraId="589186F5" w14:textId="77777777" w:rsidR="001C4828" w:rsidRPr="00287B5D" w:rsidRDefault="001C4828" w:rsidP="001C4828">
      <w:pPr>
        <w:numPr>
          <w:ilvl w:val="1"/>
          <w:numId w:val="2"/>
        </w:numPr>
        <w:rPr>
          <w:rFonts w:ascii="Simplified Arabic" w:hAnsi="Simplified Arabic" w:cs="Simplified Arabic"/>
          <w:sz w:val="28"/>
          <w:szCs w:val="28"/>
        </w:rPr>
      </w:pPr>
      <w:r w:rsidRPr="00287B5D">
        <w:rPr>
          <w:rFonts w:ascii="Simplified Arabic" w:hAnsi="Simplified Arabic" w:cs="Simplified Arabic"/>
          <w:sz w:val="28"/>
          <w:szCs w:val="28"/>
          <w:rtl/>
        </w:rPr>
        <w:t>قياس تأثير التدريب المستمر والدعم القيادي على استجابة المؤسسات الصحية للأزمات</w:t>
      </w:r>
      <w:r w:rsidRPr="00287B5D">
        <w:rPr>
          <w:rFonts w:ascii="Simplified Arabic" w:hAnsi="Simplified Arabic" w:cs="Simplified Arabic"/>
          <w:sz w:val="28"/>
          <w:szCs w:val="28"/>
        </w:rPr>
        <w:t>.</w:t>
      </w:r>
    </w:p>
    <w:p w14:paraId="61F35266" w14:textId="77777777" w:rsidR="001C4828" w:rsidRPr="0097039C" w:rsidRDefault="001C4828" w:rsidP="001C4828">
      <w:pPr>
        <w:numPr>
          <w:ilvl w:val="0"/>
          <w:numId w:val="2"/>
        </w:numPr>
        <w:rPr>
          <w:rFonts w:ascii="Simplified Arabic" w:hAnsi="Simplified Arabic" w:cs="Simplified Arabic"/>
          <w:sz w:val="32"/>
          <w:szCs w:val="32"/>
        </w:rPr>
      </w:pPr>
      <w:r w:rsidRPr="0097039C">
        <w:rPr>
          <w:rFonts w:ascii="Simplified Arabic" w:hAnsi="Simplified Arabic" w:cs="Simplified Arabic"/>
          <w:b/>
          <w:bCs/>
          <w:sz w:val="32"/>
          <w:szCs w:val="32"/>
          <w:rtl/>
        </w:rPr>
        <w:t>فحص التكامل بين إدارة الجودة وإدارة الأزمات</w:t>
      </w:r>
      <w:r w:rsidRPr="0097039C">
        <w:rPr>
          <w:rFonts w:ascii="Simplified Arabic" w:hAnsi="Simplified Arabic" w:cs="Simplified Arabic"/>
          <w:sz w:val="32"/>
          <w:szCs w:val="32"/>
        </w:rPr>
        <w:t>:</w:t>
      </w:r>
    </w:p>
    <w:p w14:paraId="4EACF463" w14:textId="77777777" w:rsidR="001C4828" w:rsidRPr="00287B5D" w:rsidRDefault="001C4828" w:rsidP="001C4828">
      <w:pPr>
        <w:numPr>
          <w:ilvl w:val="1"/>
          <w:numId w:val="2"/>
        </w:numPr>
        <w:rPr>
          <w:rFonts w:ascii="Simplified Arabic" w:hAnsi="Simplified Arabic" w:cs="Simplified Arabic"/>
          <w:sz w:val="28"/>
          <w:szCs w:val="28"/>
        </w:rPr>
      </w:pPr>
      <w:r w:rsidRPr="00287B5D">
        <w:rPr>
          <w:rFonts w:ascii="Simplified Arabic" w:hAnsi="Simplified Arabic" w:cs="Simplified Arabic"/>
          <w:sz w:val="28"/>
          <w:szCs w:val="28"/>
          <w:rtl/>
        </w:rPr>
        <w:t>دراسة مدى تكامل إدارة الجودة وإدارة الأزمات في المؤسسات الصحية التي تتمتع بقيادة فعالة</w:t>
      </w:r>
      <w:r w:rsidRPr="00287B5D">
        <w:rPr>
          <w:rFonts w:ascii="Simplified Arabic" w:hAnsi="Simplified Arabic" w:cs="Simplified Arabic"/>
          <w:sz w:val="28"/>
          <w:szCs w:val="28"/>
        </w:rPr>
        <w:t>.</w:t>
      </w:r>
    </w:p>
    <w:p w14:paraId="5C2851EE" w14:textId="77777777" w:rsidR="001C4828" w:rsidRPr="00287B5D" w:rsidRDefault="001C4828" w:rsidP="001C4828">
      <w:pPr>
        <w:numPr>
          <w:ilvl w:val="1"/>
          <w:numId w:val="2"/>
        </w:numPr>
        <w:rPr>
          <w:rFonts w:ascii="Simplified Arabic" w:hAnsi="Simplified Arabic" w:cs="Simplified Arabic"/>
          <w:sz w:val="28"/>
          <w:szCs w:val="28"/>
        </w:rPr>
      </w:pPr>
      <w:r w:rsidRPr="00287B5D">
        <w:rPr>
          <w:rFonts w:ascii="Simplified Arabic" w:hAnsi="Simplified Arabic" w:cs="Simplified Arabic"/>
          <w:sz w:val="28"/>
          <w:szCs w:val="28"/>
          <w:rtl/>
        </w:rPr>
        <w:t>تحليل العوامل التي تسهم في تعزيز هذا التكامل وتأثيره على الأداء الكلي للمؤسسات الصحية</w:t>
      </w:r>
      <w:r w:rsidRPr="00287B5D">
        <w:rPr>
          <w:rFonts w:ascii="Simplified Arabic" w:hAnsi="Simplified Arabic" w:cs="Simplified Arabic"/>
          <w:sz w:val="28"/>
          <w:szCs w:val="28"/>
        </w:rPr>
        <w:t>.</w:t>
      </w:r>
    </w:p>
    <w:p w14:paraId="11DBFABE" w14:textId="77777777" w:rsidR="001C4828" w:rsidRPr="0097039C" w:rsidRDefault="001C4828" w:rsidP="001C4828">
      <w:pPr>
        <w:numPr>
          <w:ilvl w:val="0"/>
          <w:numId w:val="2"/>
        </w:numPr>
        <w:rPr>
          <w:rFonts w:ascii="Simplified Arabic" w:hAnsi="Simplified Arabic" w:cs="Simplified Arabic"/>
          <w:sz w:val="32"/>
          <w:szCs w:val="32"/>
        </w:rPr>
      </w:pPr>
      <w:r w:rsidRPr="0097039C">
        <w:rPr>
          <w:rFonts w:ascii="Simplified Arabic" w:hAnsi="Simplified Arabic" w:cs="Simplified Arabic"/>
          <w:b/>
          <w:bCs/>
          <w:sz w:val="32"/>
          <w:szCs w:val="32"/>
          <w:rtl/>
        </w:rPr>
        <w:t>تقديم توصيات لتحسين القيادة في المؤسسات الصحية</w:t>
      </w:r>
      <w:r w:rsidRPr="0097039C">
        <w:rPr>
          <w:rFonts w:ascii="Simplified Arabic" w:hAnsi="Simplified Arabic" w:cs="Simplified Arabic"/>
          <w:sz w:val="32"/>
          <w:szCs w:val="32"/>
        </w:rPr>
        <w:t>:</w:t>
      </w:r>
    </w:p>
    <w:p w14:paraId="3F2F185A" w14:textId="77777777" w:rsidR="001C4828" w:rsidRPr="00287B5D" w:rsidRDefault="001C4828" w:rsidP="001C4828">
      <w:pPr>
        <w:numPr>
          <w:ilvl w:val="1"/>
          <w:numId w:val="2"/>
        </w:numPr>
        <w:rPr>
          <w:rFonts w:ascii="Simplified Arabic" w:hAnsi="Simplified Arabic" w:cs="Simplified Arabic"/>
          <w:sz w:val="28"/>
          <w:szCs w:val="28"/>
        </w:rPr>
      </w:pPr>
      <w:r w:rsidRPr="00287B5D">
        <w:rPr>
          <w:rFonts w:ascii="Simplified Arabic" w:hAnsi="Simplified Arabic" w:cs="Simplified Arabic"/>
          <w:sz w:val="28"/>
          <w:szCs w:val="28"/>
          <w:rtl/>
        </w:rPr>
        <w:t>تحديد المهارات والصفات القيادية التي تعزز من جودة الرعاية الصحية وإدارة الأزمات</w:t>
      </w:r>
      <w:r w:rsidRPr="00287B5D">
        <w:rPr>
          <w:rFonts w:ascii="Simplified Arabic" w:hAnsi="Simplified Arabic" w:cs="Simplified Arabic"/>
          <w:sz w:val="28"/>
          <w:szCs w:val="28"/>
        </w:rPr>
        <w:t>.</w:t>
      </w:r>
    </w:p>
    <w:p w14:paraId="0CC5F98F" w14:textId="77777777" w:rsidR="001C4828" w:rsidRPr="00287B5D" w:rsidRDefault="001C4828" w:rsidP="001C4828">
      <w:pPr>
        <w:numPr>
          <w:ilvl w:val="1"/>
          <w:numId w:val="2"/>
        </w:numPr>
        <w:rPr>
          <w:rFonts w:ascii="Simplified Arabic" w:hAnsi="Simplified Arabic" w:cs="Simplified Arabic"/>
          <w:sz w:val="28"/>
          <w:szCs w:val="28"/>
        </w:rPr>
      </w:pPr>
      <w:r w:rsidRPr="00287B5D">
        <w:rPr>
          <w:rFonts w:ascii="Simplified Arabic" w:hAnsi="Simplified Arabic" w:cs="Simplified Arabic"/>
          <w:sz w:val="28"/>
          <w:szCs w:val="28"/>
          <w:rtl/>
        </w:rPr>
        <w:t>تقديم استراتيجيات عملية لتطوير القيادة في المؤسسات الصحية، بما في ذلك برامج التدريب والتطوير المهني</w:t>
      </w:r>
      <w:r w:rsidRPr="00287B5D">
        <w:rPr>
          <w:rFonts w:ascii="Simplified Arabic" w:hAnsi="Simplified Arabic" w:cs="Simplified Arabic"/>
          <w:sz w:val="28"/>
          <w:szCs w:val="28"/>
        </w:rPr>
        <w:t>.</w:t>
      </w:r>
    </w:p>
    <w:p w14:paraId="220393A8" w14:textId="77777777" w:rsidR="001C4828" w:rsidRPr="00287B5D" w:rsidRDefault="001C4828" w:rsidP="001C4828">
      <w:pPr>
        <w:numPr>
          <w:ilvl w:val="0"/>
          <w:numId w:val="2"/>
        </w:numPr>
        <w:rPr>
          <w:rFonts w:ascii="Simplified Arabic" w:hAnsi="Simplified Arabic" w:cs="Simplified Arabic"/>
          <w:sz w:val="28"/>
          <w:szCs w:val="28"/>
        </w:rPr>
      </w:pPr>
      <w:r w:rsidRPr="0097039C">
        <w:rPr>
          <w:rFonts w:ascii="Simplified Arabic" w:hAnsi="Simplified Arabic" w:cs="Simplified Arabic"/>
          <w:b/>
          <w:bCs/>
          <w:sz w:val="32"/>
          <w:szCs w:val="32"/>
          <w:rtl/>
        </w:rPr>
        <w:t>استكشاف تأثير القيادة الفعالة على التحديات والفرص المستقبلية في القطاع الصحي</w:t>
      </w:r>
      <w:r w:rsidRPr="00287B5D">
        <w:rPr>
          <w:rFonts w:ascii="Simplified Arabic" w:hAnsi="Simplified Arabic" w:cs="Simplified Arabic"/>
          <w:sz w:val="28"/>
          <w:szCs w:val="28"/>
        </w:rPr>
        <w:t>:</w:t>
      </w:r>
    </w:p>
    <w:p w14:paraId="7E444A0D" w14:textId="77777777" w:rsidR="001C4828" w:rsidRPr="00287B5D" w:rsidRDefault="001C4828" w:rsidP="001C4828">
      <w:pPr>
        <w:numPr>
          <w:ilvl w:val="1"/>
          <w:numId w:val="2"/>
        </w:numPr>
        <w:rPr>
          <w:rFonts w:ascii="Simplified Arabic" w:hAnsi="Simplified Arabic" w:cs="Simplified Arabic"/>
          <w:sz w:val="28"/>
          <w:szCs w:val="28"/>
        </w:rPr>
      </w:pPr>
      <w:r w:rsidRPr="00287B5D">
        <w:rPr>
          <w:rFonts w:ascii="Simplified Arabic" w:hAnsi="Simplified Arabic" w:cs="Simplified Arabic"/>
          <w:sz w:val="28"/>
          <w:szCs w:val="28"/>
          <w:rtl/>
        </w:rPr>
        <w:t>تحليل كيف يمكن للقيادة الفعالة المساعدة في التغلب على التحديات المستقبلية في المجال الصحي</w:t>
      </w:r>
      <w:r w:rsidRPr="00287B5D">
        <w:rPr>
          <w:rFonts w:ascii="Simplified Arabic" w:hAnsi="Simplified Arabic" w:cs="Simplified Arabic"/>
          <w:sz w:val="28"/>
          <w:szCs w:val="28"/>
        </w:rPr>
        <w:t>.</w:t>
      </w:r>
    </w:p>
    <w:p w14:paraId="1CD9D381" w14:textId="77777777" w:rsidR="001C4828" w:rsidRPr="00287B5D" w:rsidRDefault="001C4828" w:rsidP="001C4828">
      <w:pPr>
        <w:numPr>
          <w:ilvl w:val="1"/>
          <w:numId w:val="2"/>
        </w:numPr>
        <w:rPr>
          <w:rFonts w:ascii="Simplified Arabic" w:hAnsi="Simplified Arabic" w:cs="Simplified Arabic"/>
          <w:sz w:val="28"/>
          <w:szCs w:val="28"/>
        </w:rPr>
      </w:pPr>
      <w:r w:rsidRPr="00287B5D">
        <w:rPr>
          <w:rFonts w:ascii="Simplified Arabic" w:hAnsi="Simplified Arabic" w:cs="Simplified Arabic"/>
          <w:sz w:val="28"/>
          <w:szCs w:val="28"/>
          <w:rtl/>
        </w:rPr>
        <w:lastRenderedPageBreak/>
        <w:t>تقديم رؤى حول كيفية استغلال الفرص الناشئة لتعزيز جودة الرعاية الصحية وإدارة الأزمات من خلال القيادة الفعالة</w:t>
      </w:r>
      <w:r w:rsidRPr="00287B5D">
        <w:rPr>
          <w:rFonts w:ascii="Simplified Arabic" w:hAnsi="Simplified Arabic" w:cs="Simplified Arabic"/>
          <w:sz w:val="28"/>
          <w:szCs w:val="28"/>
        </w:rPr>
        <w:t>.</w:t>
      </w:r>
    </w:p>
    <w:p w14:paraId="6B93BC39" w14:textId="77777777" w:rsidR="001C4828" w:rsidRPr="0097039C" w:rsidRDefault="001C4828" w:rsidP="001C4828">
      <w:pPr>
        <w:numPr>
          <w:ilvl w:val="0"/>
          <w:numId w:val="2"/>
        </w:numPr>
        <w:rPr>
          <w:rFonts w:ascii="Simplified Arabic" w:hAnsi="Simplified Arabic" w:cs="Simplified Arabic"/>
          <w:sz w:val="32"/>
          <w:szCs w:val="32"/>
        </w:rPr>
      </w:pPr>
      <w:r w:rsidRPr="0097039C">
        <w:rPr>
          <w:rFonts w:ascii="Simplified Arabic" w:hAnsi="Simplified Arabic" w:cs="Simplified Arabic"/>
          <w:b/>
          <w:bCs/>
          <w:sz w:val="32"/>
          <w:szCs w:val="32"/>
          <w:rtl/>
        </w:rPr>
        <w:t>تحديد العلاقة بين القيادة الفعالة والرضا الوظيفي للعاملين في المجال الصحي</w:t>
      </w:r>
      <w:r w:rsidRPr="0097039C">
        <w:rPr>
          <w:rFonts w:ascii="Simplified Arabic" w:hAnsi="Simplified Arabic" w:cs="Simplified Arabic"/>
          <w:sz w:val="32"/>
          <w:szCs w:val="32"/>
        </w:rPr>
        <w:t>:</w:t>
      </w:r>
    </w:p>
    <w:p w14:paraId="1DA8D809" w14:textId="77777777" w:rsidR="001C4828" w:rsidRPr="00287B5D" w:rsidRDefault="001C4828" w:rsidP="001C4828">
      <w:pPr>
        <w:numPr>
          <w:ilvl w:val="1"/>
          <w:numId w:val="2"/>
        </w:numPr>
        <w:rPr>
          <w:rFonts w:ascii="Simplified Arabic" w:hAnsi="Simplified Arabic" w:cs="Simplified Arabic"/>
          <w:sz w:val="28"/>
          <w:szCs w:val="28"/>
        </w:rPr>
      </w:pPr>
      <w:r w:rsidRPr="00287B5D">
        <w:rPr>
          <w:rFonts w:ascii="Simplified Arabic" w:hAnsi="Simplified Arabic" w:cs="Simplified Arabic"/>
          <w:sz w:val="28"/>
          <w:szCs w:val="28"/>
          <w:rtl/>
        </w:rPr>
        <w:t>دراسة تأثير القيادة الفعالة على رضا الموظفين وأدائهم</w:t>
      </w:r>
      <w:r w:rsidRPr="00287B5D">
        <w:rPr>
          <w:rFonts w:ascii="Simplified Arabic" w:hAnsi="Simplified Arabic" w:cs="Simplified Arabic"/>
          <w:sz w:val="28"/>
          <w:szCs w:val="28"/>
        </w:rPr>
        <w:t>.</w:t>
      </w:r>
    </w:p>
    <w:p w14:paraId="71749886" w14:textId="77777777" w:rsidR="001C4828" w:rsidRPr="00287B5D" w:rsidRDefault="001C4828" w:rsidP="001C4828">
      <w:pPr>
        <w:numPr>
          <w:ilvl w:val="1"/>
          <w:numId w:val="2"/>
        </w:numPr>
        <w:rPr>
          <w:rFonts w:ascii="Simplified Arabic" w:hAnsi="Simplified Arabic" w:cs="Simplified Arabic"/>
          <w:sz w:val="28"/>
          <w:szCs w:val="28"/>
          <w:rtl/>
        </w:rPr>
      </w:pPr>
      <w:r w:rsidRPr="00287B5D">
        <w:rPr>
          <w:rFonts w:ascii="Simplified Arabic" w:hAnsi="Simplified Arabic" w:cs="Simplified Arabic"/>
          <w:sz w:val="28"/>
          <w:szCs w:val="28"/>
          <w:rtl/>
        </w:rPr>
        <w:t>تحليل كيفية مساهمة القيادة الفعالة في خلق بيئة عمل محفزة وداعمة</w:t>
      </w:r>
      <w:r w:rsidRPr="00287B5D">
        <w:rPr>
          <w:rFonts w:ascii="Simplified Arabic" w:hAnsi="Simplified Arabic" w:cs="Simplified Arabic"/>
          <w:sz w:val="28"/>
          <w:szCs w:val="28"/>
        </w:rPr>
        <w:t>.</w:t>
      </w:r>
    </w:p>
    <w:p w14:paraId="210C42EB" w14:textId="77777777" w:rsidR="001C4828" w:rsidRDefault="001C4828" w:rsidP="001C4828">
      <w:pPr>
        <w:rPr>
          <w:rFonts w:ascii="Simplified Arabic" w:hAnsi="Simplified Arabic" w:cs="Simplified Arabic"/>
          <w:sz w:val="28"/>
          <w:szCs w:val="28"/>
          <w:u w:val="single"/>
          <w:rtl/>
        </w:rPr>
      </w:pPr>
    </w:p>
    <w:p w14:paraId="6E6FFD1F" w14:textId="77777777" w:rsidR="001C4828" w:rsidRDefault="001C4828" w:rsidP="001C4828">
      <w:pPr>
        <w:rPr>
          <w:rFonts w:ascii="Simplified Arabic" w:hAnsi="Simplified Arabic" w:cs="Simplified Arabic"/>
          <w:sz w:val="28"/>
          <w:szCs w:val="28"/>
          <w:u w:val="single"/>
          <w:rtl/>
        </w:rPr>
      </w:pPr>
    </w:p>
    <w:p w14:paraId="594E809A" w14:textId="77777777" w:rsidR="001C4828" w:rsidRDefault="001C4828" w:rsidP="001C4828">
      <w:pPr>
        <w:rPr>
          <w:rFonts w:ascii="Simplified Arabic" w:hAnsi="Simplified Arabic" w:cs="Simplified Arabic"/>
          <w:sz w:val="28"/>
          <w:szCs w:val="28"/>
          <w:u w:val="single"/>
          <w:rtl/>
        </w:rPr>
      </w:pPr>
    </w:p>
    <w:p w14:paraId="33A874FB" w14:textId="77777777" w:rsidR="001C4828" w:rsidRDefault="001C4828" w:rsidP="001C4828">
      <w:pPr>
        <w:rPr>
          <w:rFonts w:ascii="Simplified Arabic" w:hAnsi="Simplified Arabic" w:cs="Simplified Arabic"/>
          <w:sz w:val="28"/>
          <w:szCs w:val="28"/>
          <w:u w:val="single"/>
          <w:rtl/>
        </w:rPr>
      </w:pPr>
    </w:p>
    <w:p w14:paraId="609C7D46" w14:textId="77777777" w:rsidR="001C4828" w:rsidRDefault="001C4828" w:rsidP="001C4828">
      <w:pPr>
        <w:rPr>
          <w:rFonts w:ascii="Simplified Arabic" w:hAnsi="Simplified Arabic" w:cs="Simplified Arabic"/>
          <w:sz w:val="28"/>
          <w:szCs w:val="28"/>
          <w:u w:val="single"/>
          <w:rtl/>
        </w:rPr>
      </w:pPr>
    </w:p>
    <w:p w14:paraId="6E7EDA31" w14:textId="77777777" w:rsidR="001C4828" w:rsidRDefault="001C4828" w:rsidP="001C4828">
      <w:pPr>
        <w:rPr>
          <w:rFonts w:ascii="Simplified Arabic" w:hAnsi="Simplified Arabic" w:cs="Simplified Arabic"/>
          <w:sz w:val="28"/>
          <w:szCs w:val="28"/>
          <w:u w:val="single"/>
          <w:rtl/>
        </w:rPr>
      </w:pPr>
    </w:p>
    <w:p w14:paraId="13857BFF" w14:textId="77777777" w:rsidR="001C4828" w:rsidRDefault="001C4828" w:rsidP="001C4828">
      <w:pPr>
        <w:rPr>
          <w:rFonts w:ascii="Simplified Arabic" w:hAnsi="Simplified Arabic" w:cs="Simplified Arabic"/>
          <w:sz w:val="28"/>
          <w:szCs w:val="28"/>
          <w:u w:val="single"/>
          <w:rtl/>
        </w:rPr>
      </w:pPr>
    </w:p>
    <w:p w14:paraId="02F29239" w14:textId="77777777" w:rsidR="001C4828" w:rsidRPr="00287B5D" w:rsidRDefault="001C4828" w:rsidP="001C4828">
      <w:pPr>
        <w:rPr>
          <w:rFonts w:ascii="Simplified Arabic" w:hAnsi="Simplified Arabic" w:cs="Simplified Arabic"/>
          <w:sz w:val="28"/>
          <w:szCs w:val="28"/>
          <w:u w:val="single"/>
          <w:rtl/>
        </w:rPr>
      </w:pPr>
    </w:p>
    <w:p w14:paraId="2EE04B1B" w14:textId="77777777" w:rsidR="001C4828" w:rsidRPr="0097039C" w:rsidRDefault="001C4828" w:rsidP="001C4828">
      <w:pPr>
        <w:rPr>
          <w:rFonts w:ascii="Simplified Arabic" w:hAnsi="Simplified Arabic" w:cs="Simplified Arabic"/>
          <w:b/>
          <w:bCs/>
          <w:sz w:val="36"/>
          <w:szCs w:val="36"/>
          <w:rtl/>
        </w:rPr>
      </w:pPr>
      <w:r w:rsidRPr="0097039C">
        <w:rPr>
          <w:rFonts w:ascii="Simplified Arabic" w:hAnsi="Simplified Arabic" w:cs="Simplified Arabic"/>
          <w:b/>
          <w:bCs/>
          <w:sz w:val="36"/>
          <w:szCs w:val="36"/>
          <w:rtl/>
        </w:rPr>
        <w:t>تساؤلات الدراسة:</w:t>
      </w:r>
    </w:p>
    <w:p w14:paraId="6DAE1FB4" w14:textId="77777777" w:rsidR="001C4828" w:rsidRPr="00287B5D" w:rsidRDefault="001C4828" w:rsidP="001C4828">
      <w:pPr>
        <w:rPr>
          <w:rFonts w:ascii="Simplified Arabic" w:hAnsi="Simplified Arabic" w:cs="Simplified Arabic"/>
          <w:sz w:val="28"/>
          <w:szCs w:val="28"/>
        </w:rPr>
      </w:pPr>
      <w:bookmarkStart w:id="0" w:name="_Hlk171109842"/>
      <w:r w:rsidRPr="00287B5D">
        <w:rPr>
          <w:rFonts w:ascii="Simplified Arabic" w:hAnsi="Simplified Arabic" w:cs="Simplified Arabic"/>
          <w:sz w:val="28"/>
          <w:szCs w:val="28"/>
          <w:rtl/>
        </w:rPr>
        <w:t>تعتمد هذه الدراسة على مجموعة من التساؤلات الرئيسية التي تهدف إلى فهم تأثير القيادة الفعالة على تكامل جودة الرعاية الصحية وإدارة الأزمات. وفيما يلي التساؤلات الرئيسية التي ستتناولها الدراسة</w:t>
      </w:r>
      <w:r w:rsidRPr="00287B5D">
        <w:rPr>
          <w:rFonts w:ascii="Simplified Arabic" w:hAnsi="Simplified Arabic" w:cs="Simplified Arabic"/>
          <w:sz w:val="28"/>
          <w:szCs w:val="28"/>
        </w:rPr>
        <w:t>:</w:t>
      </w:r>
    </w:p>
    <w:p w14:paraId="4C032584" w14:textId="77777777" w:rsidR="001C4828" w:rsidRPr="00287B5D" w:rsidRDefault="001C4828" w:rsidP="001C4828">
      <w:pPr>
        <w:numPr>
          <w:ilvl w:val="0"/>
          <w:numId w:val="3"/>
        </w:numPr>
        <w:rPr>
          <w:rFonts w:ascii="Simplified Arabic" w:hAnsi="Simplified Arabic" w:cs="Simplified Arabic"/>
          <w:sz w:val="28"/>
          <w:szCs w:val="28"/>
        </w:rPr>
      </w:pPr>
      <w:r w:rsidRPr="00287B5D">
        <w:rPr>
          <w:rFonts w:ascii="Simplified Arabic" w:hAnsi="Simplified Arabic" w:cs="Simplified Arabic"/>
          <w:b/>
          <w:bCs/>
          <w:sz w:val="28"/>
          <w:szCs w:val="28"/>
          <w:rtl/>
        </w:rPr>
        <w:t>كيف تؤثر القيادة الفعالة على جودة الرعاية الصحية في المؤسسات الصحية؟</w:t>
      </w:r>
    </w:p>
    <w:p w14:paraId="2FC30CCD" w14:textId="77777777" w:rsidR="001C4828" w:rsidRPr="00287B5D" w:rsidRDefault="001C4828" w:rsidP="001C4828">
      <w:pPr>
        <w:numPr>
          <w:ilvl w:val="1"/>
          <w:numId w:val="3"/>
        </w:numPr>
        <w:rPr>
          <w:rFonts w:ascii="Simplified Arabic" w:hAnsi="Simplified Arabic" w:cs="Simplified Arabic"/>
          <w:sz w:val="28"/>
          <w:szCs w:val="28"/>
        </w:rPr>
      </w:pPr>
      <w:r w:rsidRPr="00287B5D">
        <w:rPr>
          <w:rFonts w:ascii="Simplified Arabic" w:hAnsi="Simplified Arabic" w:cs="Simplified Arabic"/>
          <w:sz w:val="28"/>
          <w:szCs w:val="28"/>
          <w:rtl/>
        </w:rPr>
        <w:t>كيف يؤثر دعم القادة وتوجيههم على تطبيق معايير الجودة في الرعاية الصحية؟</w:t>
      </w:r>
    </w:p>
    <w:p w14:paraId="68CED1C3" w14:textId="77777777" w:rsidR="001C4828" w:rsidRPr="00287B5D" w:rsidRDefault="001C4828" w:rsidP="001C4828">
      <w:pPr>
        <w:numPr>
          <w:ilvl w:val="0"/>
          <w:numId w:val="3"/>
        </w:numPr>
        <w:rPr>
          <w:rFonts w:ascii="Simplified Arabic" w:hAnsi="Simplified Arabic" w:cs="Simplified Arabic"/>
          <w:sz w:val="28"/>
          <w:szCs w:val="28"/>
        </w:rPr>
      </w:pPr>
      <w:r w:rsidRPr="00287B5D">
        <w:rPr>
          <w:rFonts w:ascii="Simplified Arabic" w:hAnsi="Simplified Arabic" w:cs="Simplified Arabic"/>
          <w:b/>
          <w:bCs/>
          <w:sz w:val="28"/>
          <w:szCs w:val="28"/>
          <w:rtl/>
        </w:rPr>
        <w:t>ما هو دور القيادة الفعالة في إدارة الأزمات الصحية؟</w:t>
      </w:r>
    </w:p>
    <w:p w14:paraId="61521601" w14:textId="77777777" w:rsidR="001C4828" w:rsidRPr="00287B5D" w:rsidRDefault="001C4828" w:rsidP="001C4828">
      <w:pPr>
        <w:numPr>
          <w:ilvl w:val="1"/>
          <w:numId w:val="3"/>
        </w:numPr>
        <w:rPr>
          <w:rFonts w:ascii="Simplified Arabic" w:hAnsi="Simplified Arabic" w:cs="Simplified Arabic"/>
          <w:sz w:val="28"/>
          <w:szCs w:val="28"/>
        </w:rPr>
      </w:pPr>
      <w:r w:rsidRPr="00287B5D">
        <w:rPr>
          <w:rFonts w:ascii="Simplified Arabic" w:hAnsi="Simplified Arabic" w:cs="Simplified Arabic"/>
          <w:sz w:val="28"/>
          <w:szCs w:val="28"/>
          <w:rtl/>
        </w:rPr>
        <w:t>كيف تساهم القيادة الفعالة في تطوير وتنفيذ خطط الطوارئ في المؤسسات الصحية؟</w:t>
      </w:r>
    </w:p>
    <w:p w14:paraId="25232158" w14:textId="77777777" w:rsidR="001C4828" w:rsidRPr="00287B5D" w:rsidRDefault="001C4828" w:rsidP="001C4828">
      <w:pPr>
        <w:numPr>
          <w:ilvl w:val="1"/>
          <w:numId w:val="3"/>
        </w:numPr>
        <w:rPr>
          <w:rFonts w:ascii="Simplified Arabic" w:hAnsi="Simplified Arabic" w:cs="Simplified Arabic"/>
          <w:sz w:val="28"/>
          <w:szCs w:val="28"/>
        </w:rPr>
      </w:pPr>
      <w:r w:rsidRPr="00287B5D">
        <w:rPr>
          <w:rFonts w:ascii="Simplified Arabic" w:hAnsi="Simplified Arabic" w:cs="Simplified Arabic"/>
          <w:sz w:val="28"/>
          <w:szCs w:val="28"/>
          <w:rtl/>
        </w:rPr>
        <w:lastRenderedPageBreak/>
        <w:t>ما هو تأثير التدريب المستمر والتوجيه القيادي على استجابة المؤسسات الصحية للأزمات؟</w:t>
      </w:r>
    </w:p>
    <w:p w14:paraId="4FC305E8" w14:textId="77777777" w:rsidR="001C4828" w:rsidRPr="00287B5D" w:rsidRDefault="001C4828" w:rsidP="001C4828">
      <w:pPr>
        <w:numPr>
          <w:ilvl w:val="0"/>
          <w:numId w:val="3"/>
        </w:numPr>
        <w:rPr>
          <w:rFonts w:ascii="Simplified Arabic" w:hAnsi="Simplified Arabic" w:cs="Simplified Arabic"/>
          <w:sz w:val="28"/>
          <w:szCs w:val="28"/>
        </w:rPr>
      </w:pPr>
      <w:r w:rsidRPr="00287B5D">
        <w:rPr>
          <w:rFonts w:ascii="Simplified Arabic" w:hAnsi="Simplified Arabic" w:cs="Simplified Arabic"/>
          <w:b/>
          <w:bCs/>
          <w:sz w:val="28"/>
          <w:szCs w:val="28"/>
          <w:rtl/>
        </w:rPr>
        <w:t>كيف يمكن تحقيق التكامل بين إدارة الجودة وإدارة الأزمات في المؤسسات الصحية؟</w:t>
      </w:r>
    </w:p>
    <w:p w14:paraId="07C6866D" w14:textId="77777777" w:rsidR="001C4828" w:rsidRPr="00287B5D" w:rsidRDefault="001C4828" w:rsidP="001C4828">
      <w:pPr>
        <w:numPr>
          <w:ilvl w:val="1"/>
          <w:numId w:val="3"/>
        </w:numPr>
        <w:rPr>
          <w:rFonts w:ascii="Simplified Arabic" w:hAnsi="Simplified Arabic" w:cs="Simplified Arabic"/>
          <w:sz w:val="28"/>
          <w:szCs w:val="28"/>
        </w:rPr>
      </w:pPr>
      <w:r w:rsidRPr="00287B5D">
        <w:rPr>
          <w:rFonts w:ascii="Simplified Arabic" w:hAnsi="Simplified Arabic" w:cs="Simplified Arabic"/>
          <w:sz w:val="28"/>
          <w:szCs w:val="28"/>
          <w:rtl/>
        </w:rPr>
        <w:t>ما هي العوامل التي تسهم في تعزيز التكامل بين إدارة الجودة وإدارة الأزمات؟</w:t>
      </w:r>
    </w:p>
    <w:p w14:paraId="661FC1B6" w14:textId="77777777" w:rsidR="001C4828" w:rsidRPr="00287B5D" w:rsidRDefault="001C4828" w:rsidP="001C4828">
      <w:pPr>
        <w:numPr>
          <w:ilvl w:val="1"/>
          <w:numId w:val="3"/>
        </w:numPr>
        <w:rPr>
          <w:rFonts w:ascii="Simplified Arabic" w:hAnsi="Simplified Arabic" w:cs="Simplified Arabic"/>
          <w:sz w:val="28"/>
          <w:szCs w:val="28"/>
        </w:rPr>
      </w:pPr>
      <w:r w:rsidRPr="00287B5D">
        <w:rPr>
          <w:rFonts w:ascii="Simplified Arabic" w:hAnsi="Simplified Arabic" w:cs="Simplified Arabic"/>
          <w:sz w:val="28"/>
          <w:szCs w:val="28"/>
          <w:rtl/>
        </w:rPr>
        <w:t>كيف تؤثر القيادة الفعالة على تعزيز هذا التكامل وتحسين الأداء الكلي للمؤسسات الصحية؟</w:t>
      </w:r>
    </w:p>
    <w:p w14:paraId="6B575335" w14:textId="77777777" w:rsidR="001C4828" w:rsidRPr="00287B5D" w:rsidRDefault="001C4828" w:rsidP="001C4828">
      <w:pPr>
        <w:numPr>
          <w:ilvl w:val="0"/>
          <w:numId w:val="3"/>
        </w:numPr>
        <w:rPr>
          <w:rFonts w:ascii="Simplified Arabic" w:hAnsi="Simplified Arabic" w:cs="Simplified Arabic"/>
          <w:sz w:val="28"/>
          <w:szCs w:val="28"/>
        </w:rPr>
      </w:pPr>
      <w:r w:rsidRPr="00287B5D">
        <w:rPr>
          <w:rFonts w:ascii="Simplified Arabic" w:hAnsi="Simplified Arabic" w:cs="Simplified Arabic"/>
          <w:b/>
          <w:bCs/>
          <w:sz w:val="28"/>
          <w:szCs w:val="28"/>
          <w:rtl/>
        </w:rPr>
        <w:t>ما هي التوصيات العملية لتحسين القيادة في المؤسسات الصحية بناءً على نتائج الدراسة؟</w:t>
      </w:r>
    </w:p>
    <w:p w14:paraId="10200E45" w14:textId="77777777" w:rsidR="001C4828" w:rsidRPr="00287B5D" w:rsidRDefault="001C4828" w:rsidP="001C4828">
      <w:pPr>
        <w:numPr>
          <w:ilvl w:val="1"/>
          <w:numId w:val="3"/>
        </w:numPr>
        <w:rPr>
          <w:rFonts w:ascii="Simplified Arabic" w:hAnsi="Simplified Arabic" w:cs="Simplified Arabic"/>
          <w:sz w:val="28"/>
          <w:szCs w:val="28"/>
        </w:rPr>
      </w:pPr>
      <w:r w:rsidRPr="00287B5D">
        <w:rPr>
          <w:rFonts w:ascii="Simplified Arabic" w:hAnsi="Simplified Arabic" w:cs="Simplified Arabic"/>
          <w:sz w:val="28"/>
          <w:szCs w:val="28"/>
          <w:rtl/>
        </w:rPr>
        <w:t>ما هي الاستراتيجيات والتدابير التي يمكن اتخاذها لتطوير القيادة في المؤسسات الصحية؟</w:t>
      </w:r>
    </w:p>
    <w:p w14:paraId="38D023D7" w14:textId="77777777" w:rsidR="001C4828" w:rsidRPr="00287B5D" w:rsidRDefault="001C4828" w:rsidP="001C4828">
      <w:pPr>
        <w:numPr>
          <w:ilvl w:val="1"/>
          <w:numId w:val="3"/>
        </w:numPr>
        <w:rPr>
          <w:rFonts w:ascii="Simplified Arabic" w:hAnsi="Simplified Arabic" w:cs="Simplified Arabic"/>
          <w:sz w:val="28"/>
          <w:szCs w:val="28"/>
        </w:rPr>
      </w:pPr>
      <w:r w:rsidRPr="00287B5D">
        <w:rPr>
          <w:rFonts w:ascii="Simplified Arabic" w:hAnsi="Simplified Arabic" w:cs="Simplified Arabic"/>
          <w:sz w:val="28"/>
          <w:szCs w:val="28"/>
          <w:rtl/>
        </w:rPr>
        <w:t>كيف يمكن تعزيز المهارات القيادية التي تساهم في تحسين جودة الرعاية الصحية وإدارة الأزمات؟</w:t>
      </w:r>
    </w:p>
    <w:p w14:paraId="23FBC07B" w14:textId="77777777" w:rsidR="001C4828" w:rsidRPr="00287B5D" w:rsidRDefault="001C4828" w:rsidP="001C4828">
      <w:pPr>
        <w:numPr>
          <w:ilvl w:val="0"/>
          <w:numId w:val="3"/>
        </w:numPr>
        <w:rPr>
          <w:rFonts w:ascii="Simplified Arabic" w:hAnsi="Simplified Arabic" w:cs="Simplified Arabic"/>
          <w:sz w:val="28"/>
          <w:szCs w:val="28"/>
        </w:rPr>
      </w:pPr>
      <w:r w:rsidRPr="00287B5D">
        <w:rPr>
          <w:rFonts w:ascii="Simplified Arabic" w:hAnsi="Simplified Arabic" w:cs="Simplified Arabic"/>
          <w:b/>
          <w:bCs/>
          <w:sz w:val="28"/>
          <w:szCs w:val="28"/>
          <w:rtl/>
        </w:rPr>
        <w:t>ما هي العلاقة بين القيادة الفعالة والرضا الوظيفي للعاملين في المجال الصحي؟</w:t>
      </w:r>
    </w:p>
    <w:p w14:paraId="0C13EC34" w14:textId="77777777" w:rsidR="001C4828" w:rsidRPr="00287B5D" w:rsidRDefault="001C4828" w:rsidP="001C4828">
      <w:pPr>
        <w:numPr>
          <w:ilvl w:val="1"/>
          <w:numId w:val="3"/>
        </w:numPr>
        <w:rPr>
          <w:rFonts w:ascii="Simplified Arabic" w:hAnsi="Simplified Arabic" w:cs="Simplified Arabic"/>
          <w:sz w:val="28"/>
          <w:szCs w:val="28"/>
        </w:rPr>
      </w:pPr>
      <w:r w:rsidRPr="00287B5D">
        <w:rPr>
          <w:rFonts w:ascii="Simplified Arabic" w:hAnsi="Simplified Arabic" w:cs="Simplified Arabic"/>
          <w:sz w:val="28"/>
          <w:szCs w:val="28"/>
          <w:rtl/>
        </w:rPr>
        <w:t>كيف تؤثر القيادة الفعالة على رضا الموظفين وأدائهم في المؤسسات الصحية؟</w:t>
      </w:r>
    </w:p>
    <w:p w14:paraId="73593F3C" w14:textId="77777777" w:rsidR="001C4828" w:rsidRPr="0097039C" w:rsidRDefault="001C4828" w:rsidP="001C4828">
      <w:pPr>
        <w:numPr>
          <w:ilvl w:val="1"/>
          <w:numId w:val="3"/>
        </w:numPr>
        <w:rPr>
          <w:rFonts w:ascii="Simplified Arabic" w:hAnsi="Simplified Arabic" w:cs="Simplified Arabic"/>
          <w:sz w:val="28"/>
          <w:szCs w:val="28"/>
        </w:rPr>
      </w:pPr>
      <w:r w:rsidRPr="00287B5D">
        <w:rPr>
          <w:rFonts w:ascii="Simplified Arabic" w:hAnsi="Simplified Arabic" w:cs="Simplified Arabic"/>
          <w:sz w:val="28"/>
          <w:szCs w:val="28"/>
          <w:rtl/>
        </w:rPr>
        <w:t>ما هو تأثير بيئة العمل الداعمة التي يخلقها القادة الفعّالون على جودة الرعاية الصحية وإدارة الأزمات؟</w:t>
      </w:r>
      <w:bookmarkEnd w:id="0"/>
    </w:p>
    <w:p w14:paraId="41DBD16A" w14:textId="77777777" w:rsidR="001C4828" w:rsidRPr="0097039C" w:rsidRDefault="001C4828" w:rsidP="001C4828">
      <w:pPr>
        <w:rPr>
          <w:rFonts w:ascii="Simplified Arabic" w:hAnsi="Simplified Arabic" w:cs="Simplified Arabic"/>
          <w:b/>
          <w:bCs/>
          <w:sz w:val="36"/>
          <w:szCs w:val="36"/>
          <w:rtl/>
        </w:rPr>
      </w:pPr>
      <w:r w:rsidRPr="0097039C">
        <w:rPr>
          <w:rFonts w:ascii="Simplified Arabic" w:hAnsi="Simplified Arabic" w:cs="Simplified Arabic"/>
          <w:b/>
          <w:bCs/>
          <w:sz w:val="36"/>
          <w:szCs w:val="36"/>
          <w:rtl/>
        </w:rPr>
        <w:t xml:space="preserve"> فروض الدراسة:</w:t>
      </w:r>
    </w:p>
    <w:p w14:paraId="28FDA9A6" w14:textId="77777777" w:rsidR="001C4828" w:rsidRPr="00287B5D" w:rsidRDefault="001C4828" w:rsidP="001C4828">
      <w:pPr>
        <w:numPr>
          <w:ilvl w:val="0"/>
          <w:numId w:val="4"/>
        </w:numPr>
        <w:rPr>
          <w:rFonts w:ascii="Simplified Arabic" w:hAnsi="Simplified Arabic" w:cs="Simplified Arabic"/>
          <w:sz w:val="28"/>
          <w:szCs w:val="28"/>
          <w:lang w:bidi="ar-EG"/>
        </w:rPr>
      </w:pPr>
      <w:bookmarkStart w:id="1" w:name="_Hlk171109950"/>
      <w:r w:rsidRPr="00287B5D">
        <w:rPr>
          <w:rFonts w:ascii="Simplified Arabic" w:hAnsi="Simplified Arabic" w:cs="Simplified Arabic"/>
          <w:b/>
          <w:bCs/>
          <w:sz w:val="28"/>
          <w:szCs w:val="28"/>
          <w:rtl/>
        </w:rPr>
        <w:t>الفرضية الأولى</w:t>
      </w:r>
      <w:r w:rsidRPr="00287B5D">
        <w:rPr>
          <w:rFonts w:ascii="Simplified Arabic" w:hAnsi="Simplified Arabic" w:cs="Simplified Arabic"/>
          <w:b/>
          <w:bCs/>
          <w:sz w:val="28"/>
          <w:szCs w:val="28"/>
          <w:rtl/>
          <w:lang w:bidi="ar-EG"/>
        </w:rPr>
        <w:t xml:space="preserve">: </w:t>
      </w:r>
      <w:r w:rsidRPr="00287B5D">
        <w:rPr>
          <w:rFonts w:ascii="Simplified Arabic" w:hAnsi="Simplified Arabic" w:cs="Simplified Arabic"/>
          <w:sz w:val="28"/>
          <w:szCs w:val="28"/>
          <w:rtl/>
        </w:rPr>
        <w:t>هناك علاقة إيجابية بين القيادة الفعالة وتحسين جودة الرعاية الصحية في المؤسسات الصحية</w:t>
      </w:r>
      <w:r w:rsidRPr="00287B5D">
        <w:rPr>
          <w:rFonts w:ascii="Simplified Arabic" w:hAnsi="Simplified Arabic" w:cs="Simplified Arabic"/>
          <w:sz w:val="28"/>
          <w:szCs w:val="28"/>
          <w:lang w:bidi="ar-EG"/>
        </w:rPr>
        <w:t>.</w:t>
      </w:r>
    </w:p>
    <w:p w14:paraId="26620C7D" w14:textId="77777777" w:rsidR="001C4828" w:rsidRPr="00287B5D" w:rsidRDefault="001C4828" w:rsidP="001C4828">
      <w:pPr>
        <w:numPr>
          <w:ilvl w:val="0"/>
          <w:numId w:val="4"/>
        </w:numPr>
        <w:rPr>
          <w:rFonts w:ascii="Simplified Arabic" w:hAnsi="Simplified Arabic" w:cs="Simplified Arabic"/>
          <w:sz w:val="28"/>
          <w:szCs w:val="28"/>
          <w:lang w:bidi="ar-EG"/>
        </w:rPr>
      </w:pPr>
      <w:r w:rsidRPr="00287B5D">
        <w:rPr>
          <w:rFonts w:ascii="Simplified Arabic" w:hAnsi="Simplified Arabic" w:cs="Simplified Arabic"/>
          <w:b/>
          <w:bCs/>
          <w:sz w:val="28"/>
          <w:szCs w:val="28"/>
          <w:rtl/>
        </w:rPr>
        <w:t>الفرضية الثاني:</w:t>
      </w:r>
      <w:r w:rsidRPr="00287B5D">
        <w:rPr>
          <w:rFonts w:ascii="Simplified Arabic" w:hAnsi="Simplified Arabic" w:cs="Simplified Arabic"/>
          <w:sz w:val="28"/>
          <w:szCs w:val="28"/>
          <w:lang w:bidi="ar-EG"/>
        </w:rPr>
        <w:t xml:space="preserve"> </w:t>
      </w:r>
      <w:r w:rsidRPr="00287B5D">
        <w:rPr>
          <w:rFonts w:ascii="Simplified Arabic" w:hAnsi="Simplified Arabic" w:cs="Simplified Arabic"/>
          <w:sz w:val="28"/>
          <w:szCs w:val="28"/>
          <w:rtl/>
        </w:rPr>
        <w:t>القيادة الفعالة تساهم بشكل كبير في تحسين قدرة المؤسسات الصحية على إدارة الأزمات والاستجابة الفعالة لها</w:t>
      </w:r>
      <w:r w:rsidRPr="00287B5D">
        <w:rPr>
          <w:rFonts w:ascii="Simplified Arabic" w:hAnsi="Simplified Arabic" w:cs="Simplified Arabic"/>
          <w:sz w:val="28"/>
          <w:szCs w:val="28"/>
          <w:lang w:bidi="ar-EG"/>
        </w:rPr>
        <w:t>.</w:t>
      </w:r>
    </w:p>
    <w:p w14:paraId="1A85E051" w14:textId="77777777" w:rsidR="001C4828" w:rsidRPr="00287B5D" w:rsidRDefault="001C4828" w:rsidP="001C4828">
      <w:pPr>
        <w:numPr>
          <w:ilvl w:val="0"/>
          <w:numId w:val="4"/>
        </w:numPr>
        <w:rPr>
          <w:rFonts w:ascii="Simplified Arabic" w:hAnsi="Simplified Arabic" w:cs="Simplified Arabic"/>
          <w:sz w:val="28"/>
          <w:szCs w:val="28"/>
          <w:lang w:bidi="ar-EG"/>
        </w:rPr>
      </w:pPr>
      <w:r w:rsidRPr="00287B5D">
        <w:rPr>
          <w:rFonts w:ascii="Simplified Arabic" w:hAnsi="Simplified Arabic" w:cs="Simplified Arabic"/>
          <w:b/>
          <w:bCs/>
          <w:sz w:val="28"/>
          <w:szCs w:val="28"/>
          <w:rtl/>
        </w:rPr>
        <w:t>الفرضية الثالثة</w:t>
      </w:r>
      <w:r w:rsidRPr="00287B5D">
        <w:rPr>
          <w:rFonts w:ascii="Simplified Arabic" w:hAnsi="Simplified Arabic" w:cs="Simplified Arabic"/>
          <w:b/>
          <w:bCs/>
          <w:sz w:val="28"/>
          <w:szCs w:val="28"/>
          <w:rtl/>
          <w:lang w:bidi="ar-EG"/>
        </w:rPr>
        <w:t xml:space="preserve">: </w:t>
      </w:r>
      <w:r w:rsidRPr="00287B5D">
        <w:rPr>
          <w:rFonts w:ascii="Simplified Arabic" w:hAnsi="Simplified Arabic" w:cs="Simplified Arabic"/>
          <w:sz w:val="28"/>
          <w:szCs w:val="28"/>
          <w:rtl/>
        </w:rPr>
        <w:t>القيادة الفعالة تعزز من التكامل بين إدارة الجودة وإدارة الأزمات، مما يحسن الأداء الكلي للمؤسسات الصحية</w:t>
      </w:r>
      <w:r w:rsidRPr="00287B5D">
        <w:rPr>
          <w:rFonts w:ascii="Simplified Arabic" w:hAnsi="Simplified Arabic" w:cs="Simplified Arabic"/>
          <w:sz w:val="28"/>
          <w:szCs w:val="28"/>
          <w:lang w:bidi="ar-EG"/>
        </w:rPr>
        <w:t>.</w:t>
      </w:r>
    </w:p>
    <w:p w14:paraId="1CFB5327" w14:textId="77777777" w:rsidR="001C4828" w:rsidRPr="00287B5D" w:rsidRDefault="001C4828" w:rsidP="001C4828">
      <w:pPr>
        <w:numPr>
          <w:ilvl w:val="0"/>
          <w:numId w:val="4"/>
        </w:numPr>
        <w:rPr>
          <w:rFonts w:ascii="Simplified Arabic" w:hAnsi="Simplified Arabic" w:cs="Simplified Arabic"/>
          <w:sz w:val="28"/>
          <w:szCs w:val="28"/>
          <w:lang w:bidi="ar-EG"/>
        </w:rPr>
      </w:pPr>
      <w:r w:rsidRPr="00287B5D">
        <w:rPr>
          <w:rFonts w:ascii="Simplified Arabic" w:hAnsi="Simplified Arabic" w:cs="Simplified Arabic"/>
          <w:b/>
          <w:bCs/>
          <w:sz w:val="28"/>
          <w:szCs w:val="28"/>
          <w:rtl/>
        </w:rPr>
        <w:t>الفرضية الرابعة:</w:t>
      </w:r>
      <w:r w:rsidRPr="00287B5D">
        <w:rPr>
          <w:rFonts w:ascii="Simplified Arabic" w:hAnsi="Simplified Arabic" w:cs="Simplified Arabic"/>
          <w:sz w:val="28"/>
          <w:szCs w:val="28"/>
          <w:lang w:bidi="ar-EG"/>
        </w:rPr>
        <w:t xml:space="preserve"> </w:t>
      </w:r>
      <w:r w:rsidRPr="00287B5D">
        <w:rPr>
          <w:rFonts w:ascii="Simplified Arabic" w:hAnsi="Simplified Arabic" w:cs="Simplified Arabic"/>
          <w:sz w:val="28"/>
          <w:szCs w:val="28"/>
          <w:rtl/>
        </w:rPr>
        <w:t>هناك علاقة إيجابية بين القيادة الفعالة ورضا المرضى، مما يؤدي إلى تحسين نتائج الرعاية الصحية</w:t>
      </w:r>
      <w:r w:rsidRPr="00287B5D">
        <w:rPr>
          <w:rFonts w:ascii="Simplified Arabic" w:hAnsi="Simplified Arabic" w:cs="Simplified Arabic"/>
          <w:sz w:val="28"/>
          <w:szCs w:val="28"/>
          <w:lang w:bidi="ar-EG"/>
        </w:rPr>
        <w:t>.</w:t>
      </w:r>
    </w:p>
    <w:p w14:paraId="70B1BCD5" w14:textId="77777777" w:rsidR="001C4828" w:rsidRPr="00287B5D" w:rsidRDefault="001C4828" w:rsidP="001C4828">
      <w:pPr>
        <w:numPr>
          <w:ilvl w:val="0"/>
          <w:numId w:val="4"/>
        </w:numPr>
        <w:rPr>
          <w:rFonts w:ascii="Simplified Arabic" w:hAnsi="Simplified Arabic" w:cs="Simplified Arabic"/>
          <w:sz w:val="28"/>
          <w:szCs w:val="28"/>
          <w:lang w:bidi="ar-EG"/>
        </w:rPr>
      </w:pPr>
      <w:r w:rsidRPr="00287B5D">
        <w:rPr>
          <w:rFonts w:ascii="Simplified Arabic" w:hAnsi="Simplified Arabic" w:cs="Simplified Arabic"/>
          <w:b/>
          <w:bCs/>
          <w:sz w:val="28"/>
          <w:szCs w:val="28"/>
          <w:rtl/>
        </w:rPr>
        <w:lastRenderedPageBreak/>
        <w:t>الفرضية الخامسة</w:t>
      </w:r>
      <w:r w:rsidRPr="00287B5D">
        <w:rPr>
          <w:rFonts w:ascii="Simplified Arabic" w:hAnsi="Simplified Arabic" w:cs="Simplified Arabic"/>
          <w:b/>
          <w:bCs/>
          <w:sz w:val="28"/>
          <w:szCs w:val="28"/>
          <w:rtl/>
          <w:lang w:bidi="ar-EG"/>
        </w:rPr>
        <w:t xml:space="preserve">: </w:t>
      </w:r>
      <w:r w:rsidRPr="00287B5D">
        <w:rPr>
          <w:rFonts w:ascii="Simplified Arabic" w:hAnsi="Simplified Arabic" w:cs="Simplified Arabic"/>
          <w:sz w:val="28"/>
          <w:szCs w:val="28"/>
          <w:rtl/>
        </w:rPr>
        <w:t>القيادة الفعالة تؤدي إلى زيادة رضا الموظفين وتحسين أدائهم في المؤسسات الصحية</w:t>
      </w:r>
      <w:r w:rsidRPr="00287B5D">
        <w:rPr>
          <w:rFonts w:ascii="Simplified Arabic" w:hAnsi="Simplified Arabic" w:cs="Simplified Arabic"/>
          <w:sz w:val="28"/>
          <w:szCs w:val="28"/>
          <w:lang w:bidi="ar-EG"/>
        </w:rPr>
        <w:t>.</w:t>
      </w:r>
    </w:p>
    <w:p w14:paraId="6DA62406" w14:textId="77777777" w:rsidR="001C4828" w:rsidRDefault="001C4828" w:rsidP="001C4828">
      <w:pPr>
        <w:numPr>
          <w:ilvl w:val="0"/>
          <w:numId w:val="4"/>
        </w:numPr>
        <w:rPr>
          <w:rFonts w:ascii="Simplified Arabic" w:hAnsi="Simplified Arabic" w:cs="Simplified Arabic"/>
          <w:sz w:val="28"/>
          <w:szCs w:val="28"/>
          <w:lang w:bidi="ar-EG"/>
        </w:rPr>
      </w:pPr>
      <w:r w:rsidRPr="00287B5D">
        <w:rPr>
          <w:rFonts w:ascii="Simplified Arabic" w:hAnsi="Simplified Arabic" w:cs="Simplified Arabic"/>
          <w:b/>
          <w:bCs/>
          <w:sz w:val="28"/>
          <w:szCs w:val="28"/>
          <w:rtl/>
        </w:rPr>
        <w:t>الفرضية السادسة</w:t>
      </w:r>
      <w:r w:rsidRPr="00287B5D">
        <w:rPr>
          <w:rFonts w:ascii="Simplified Arabic" w:hAnsi="Simplified Arabic" w:cs="Simplified Arabic"/>
          <w:b/>
          <w:bCs/>
          <w:sz w:val="28"/>
          <w:szCs w:val="28"/>
          <w:rtl/>
          <w:lang w:bidi="ar-EG"/>
        </w:rPr>
        <w:t xml:space="preserve">: </w:t>
      </w:r>
      <w:r w:rsidRPr="00287B5D">
        <w:rPr>
          <w:rFonts w:ascii="Simplified Arabic" w:hAnsi="Simplified Arabic" w:cs="Simplified Arabic"/>
          <w:sz w:val="28"/>
          <w:szCs w:val="28"/>
          <w:rtl/>
        </w:rPr>
        <w:t>برامج التدريب والتطوير القيادي تساهم في تعزيز تأثير القيادة الفعالة على جودة الرعاية الصحية وإدارة الأزمات</w:t>
      </w:r>
      <w:r w:rsidRPr="00287B5D">
        <w:rPr>
          <w:rFonts w:ascii="Simplified Arabic" w:hAnsi="Simplified Arabic" w:cs="Simplified Arabic"/>
          <w:sz w:val="28"/>
          <w:szCs w:val="28"/>
          <w:lang w:bidi="ar-EG"/>
        </w:rPr>
        <w:t>.</w:t>
      </w:r>
      <w:bookmarkEnd w:id="1"/>
    </w:p>
    <w:p w14:paraId="19C0E2B5" w14:textId="77777777" w:rsidR="001C4828" w:rsidRDefault="001C4828" w:rsidP="001C4828">
      <w:pPr>
        <w:ind w:left="720"/>
        <w:rPr>
          <w:rFonts w:ascii="Simplified Arabic" w:hAnsi="Simplified Arabic" w:cs="Simplified Arabic"/>
          <w:b/>
          <w:bCs/>
          <w:sz w:val="28"/>
          <w:szCs w:val="28"/>
          <w:rtl/>
        </w:rPr>
      </w:pPr>
    </w:p>
    <w:p w14:paraId="17C5FC38" w14:textId="77777777" w:rsidR="001C4828" w:rsidRPr="0097039C" w:rsidRDefault="001C4828" w:rsidP="001C4828">
      <w:pPr>
        <w:ind w:left="720"/>
        <w:rPr>
          <w:rFonts w:ascii="Simplified Arabic" w:hAnsi="Simplified Arabic" w:cs="Simplified Arabic"/>
          <w:sz w:val="28"/>
          <w:szCs w:val="28"/>
          <w:rtl/>
          <w:lang w:bidi="ar-EG"/>
        </w:rPr>
      </w:pPr>
    </w:p>
    <w:p w14:paraId="2169A83E" w14:textId="77777777" w:rsidR="001C4828" w:rsidRPr="0097039C" w:rsidRDefault="001C4828" w:rsidP="001C4828">
      <w:pPr>
        <w:rPr>
          <w:rFonts w:ascii="Simplified Arabic" w:hAnsi="Simplified Arabic" w:cs="Simplified Arabic"/>
          <w:b/>
          <w:bCs/>
          <w:sz w:val="36"/>
          <w:szCs w:val="36"/>
          <w:rtl/>
        </w:rPr>
      </w:pPr>
      <w:r w:rsidRPr="0097039C">
        <w:rPr>
          <w:rFonts w:ascii="Simplified Arabic" w:hAnsi="Simplified Arabic" w:cs="Simplified Arabic"/>
          <w:b/>
          <w:bCs/>
          <w:sz w:val="36"/>
          <w:szCs w:val="36"/>
          <w:rtl/>
        </w:rPr>
        <w:t>النظرية العلمية المتبعة لإعداد البحث:</w:t>
      </w:r>
    </w:p>
    <w:p w14:paraId="6D681954"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يمكن الاستناد إلى مجموعة من النظريات العلمية التي توفر إطارًا نظريًا قويًا لدعم البحث وتحليل البيانات. النظريات التي يمكن الاستناد إليها تشمل</w:t>
      </w:r>
      <w:r w:rsidRPr="0097039C">
        <w:rPr>
          <w:rFonts w:ascii="Simplified Arabic" w:hAnsi="Simplified Arabic" w:cs="Simplified Arabic"/>
          <w:sz w:val="28"/>
          <w:szCs w:val="28"/>
        </w:rPr>
        <w:t>:</w:t>
      </w:r>
    </w:p>
    <w:p w14:paraId="4DA09E4E" w14:textId="77777777" w:rsidR="001C4828" w:rsidRPr="0097039C" w:rsidRDefault="001C4828" w:rsidP="001C4828">
      <w:pPr>
        <w:pStyle w:val="a6"/>
        <w:numPr>
          <w:ilvl w:val="0"/>
          <w:numId w:val="5"/>
        </w:numPr>
        <w:rPr>
          <w:rFonts w:ascii="Simplified Arabic" w:hAnsi="Simplified Arabic" w:cs="Simplified Arabic"/>
          <w:sz w:val="28"/>
          <w:szCs w:val="28"/>
        </w:rPr>
      </w:pPr>
      <w:r w:rsidRPr="0097039C">
        <w:rPr>
          <w:rFonts w:ascii="Simplified Arabic" w:hAnsi="Simplified Arabic" w:cs="Simplified Arabic"/>
          <w:b/>
          <w:bCs/>
          <w:sz w:val="28"/>
          <w:szCs w:val="28"/>
          <w:rtl/>
        </w:rPr>
        <w:t>نظرية القيادة التحويلية</w:t>
      </w:r>
      <w:r w:rsidRPr="0097039C">
        <w:rPr>
          <w:rFonts w:ascii="Simplified Arabic" w:hAnsi="Simplified Arabic" w:cs="Simplified Arabic"/>
          <w:b/>
          <w:bCs/>
          <w:sz w:val="28"/>
          <w:szCs w:val="28"/>
        </w:rPr>
        <w:t xml:space="preserve"> </w:t>
      </w:r>
      <w:r w:rsidRPr="0097039C">
        <w:rPr>
          <w:rFonts w:asciiTheme="majorBidi" w:hAnsiTheme="majorBidi" w:cstheme="majorBidi"/>
          <w:b/>
          <w:bCs/>
          <w:sz w:val="24"/>
          <w:szCs w:val="24"/>
        </w:rPr>
        <w:t>(Transformational Leadership Theory)</w:t>
      </w:r>
    </w:p>
    <w:p w14:paraId="25E5FAAB"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تعتمد هذه النظرية على فكرة أن القادة التحويليين يمكنهم إلهام وتحفيز فرق العمل لتحقيق أهداف أعلى من المتوقع من خلال رؤيتهم الواضحة، التواصل الفعّال، وتقديم الدعم المستمر. يمكن استخدام هذه النظرية لتحليل كيف يمكن للقيادة الفعالة أن تحسن جودة الرعاية الصحية وتدعم التكامل بين إدارة الجودة وإدارة الأزمات</w:t>
      </w:r>
      <w:r w:rsidRPr="0097039C">
        <w:rPr>
          <w:rFonts w:ascii="Simplified Arabic" w:hAnsi="Simplified Arabic" w:cs="Simplified Arabic"/>
          <w:sz w:val="28"/>
          <w:szCs w:val="28"/>
        </w:rPr>
        <w:t>.</w:t>
      </w:r>
    </w:p>
    <w:p w14:paraId="02CE2DEB" w14:textId="77777777" w:rsidR="001C4828" w:rsidRPr="0097039C" w:rsidRDefault="001C4828" w:rsidP="001C4828">
      <w:pPr>
        <w:pStyle w:val="a6"/>
        <w:numPr>
          <w:ilvl w:val="0"/>
          <w:numId w:val="5"/>
        </w:numPr>
        <w:rPr>
          <w:rFonts w:ascii="Simplified Arabic" w:hAnsi="Simplified Arabic" w:cs="Simplified Arabic"/>
          <w:b/>
          <w:bCs/>
          <w:sz w:val="28"/>
          <w:szCs w:val="28"/>
        </w:rPr>
      </w:pPr>
      <w:r w:rsidRPr="0097039C">
        <w:rPr>
          <w:rFonts w:ascii="Simplified Arabic" w:hAnsi="Simplified Arabic" w:cs="Simplified Arabic"/>
          <w:b/>
          <w:bCs/>
          <w:sz w:val="28"/>
          <w:szCs w:val="28"/>
        </w:rPr>
        <w:t xml:space="preserve"> </w:t>
      </w:r>
      <w:r w:rsidRPr="0097039C">
        <w:rPr>
          <w:rFonts w:ascii="Simplified Arabic" w:hAnsi="Simplified Arabic" w:cs="Simplified Arabic"/>
          <w:b/>
          <w:bCs/>
          <w:sz w:val="28"/>
          <w:szCs w:val="28"/>
          <w:rtl/>
        </w:rPr>
        <w:t>نظرية القيادة التبادلية</w:t>
      </w:r>
      <w:r w:rsidRPr="0097039C">
        <w:rPr>
          <w:rFonts w:ascii="Simplified Arabic" w:hAnsi="Simplified Arabic" w:cs="Simplified Arabic"/>
          <w:b/>
          <w:bCs/>
          <w:sz w:val="28"/>
          <w:szCs w:val="28"/>
        </w:rPr>
        <w:t xml:space="preserve"> </w:t>
      </w:r>
      <w:r w:rsidRPr="0097039C">
        <w:rPr>
          <w:rFonts w:asciiTheme="majorBidi" w:hAnsiTheme="majorBidi" w:cstheme="majorBidi"/>
          <w:b/>
          <w:bCs/>
          <w:sz w:val="24"/>
          <w:szCs w:val="24"/>
        </w:rPr>
        <w:t>(Transactional Leadership Theory)</w:t>
      </w:r>
    </w:p>
    <w:p w14:paraId="3AC441E6"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تركز هذه النظرية على التبادلات أو المعاملات بين القادة ومرؤوسيهم، حيث يستخدم القادة نظام المكافآت والعقوبات لتوجيه وتحفيز فرق العمل. يمكن تطبيق هذه النظرية لفهم كيف يمكن للقادة استخدام الحوافز لتحسين جودة الرعاية الصحية وتعزيز الاستعداد للأزمات</w:t>
      </w:r>
      <w:r w:rsidRPr="0097039C">
        <w:rPr>
          <w:rFonts w:ascii="Simplified Arabic" w:hAnsi="Simplified Arabic" w:cs="Simplified Arabic"/>
          <w:sz w:val="28"/>
          <w:szCs w:val="28"/>
        </w:rPr>
        <w:t>.</w:t>
      </w:r>
    </w:p>
    <w:p w14:paraId="1620F0DF" w14:textId="77777777" w:rsidR="001C4828" w:rsidRPr="0097039C" w:rsidRDefault="001C4828" w:rsidP="001C4828">
      <w:pPr>
        <w:pStyle w:val="a6"/>
        <w:numPr>
          <w:ilvl w:val="0"/>
          <w:numId w:val="5"/>
        </w:numPr>
        <w:rPr>
          <w:rFonts w:ascii="Simplified Arabic" w:hAnsi="Simplified Arabic" w:cs="Simplified Arabic"/>
          <w:b/>
          <w:bCs/>
          <w:sz w:val="28"/>
          <w:szCs w:val="28"/>
        </w:rPr>
      </w:pPr>
      <w:r w:rsidRPr="0097039C">
        <w:rPr>
          <w:rFonts w:ascii="Simplified Arabic" w:hAnsi="Simplified Arabic" w:cs="Simplified Arabic"/>
          <w:b/>
          <w:bCs/>
          <w:sz w:val="28"/>
          <w:szCs w:val="28"/>
        </w:rPr>
        <w:t xml:space="preserve"> </w:t>
      </w:r>
      <w:r w:rsidRPr="0097039C">
        <w:rPr>
          <w:rFonts w:ascii="Simplified Arabic" w:hAnsi="Simplified Arabic" w:cs="Simplified Arabic"/>
          <w:b/>
          <w:bCs/>
          <w:sz w:val="28"/>
          <w:szCs w:val="28"/>
          <w:rtl/>
        </w:rPr>
        <w:t>نظرية النظم</w:t>
      </w:r>
      <w:r w:rsidRPr="0097039C">
        <w:rPr>
          <w:rFonts w:ascii="Simplified Arabic" w:hAnsi="Simplified Arabic" w:cs="Simplified Arabic"/>
          <w:b/>
          <w:bCs/>
          <w:sz w:val="28"/>
          <w:szCs w:val="28"/>
        </w:rPr>
        <w:t xml:space="preserve"> </w:t>
      </w:r>
      <w:r w:rsidRPr="0097039C">
        <w:rPr>
          <w:rFonts w:asciiTheme="majorBidi" w:hAnsiTheme="majorBidi" w:cstheme="majorBidi"/>
          <w:b/>
          <w:bCs/>
          <w:sz w:val="24"/>
          <w:szCs w:val="24"/>
        </w:rPr>
        <w:t>(Systems Theory)</w:t>
      </w:r>
    </w:p>
    <w:p w14:paraId="08C55D1A"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تنظر نظرية النظم إلى المؤسسات الصحية كنظم متكاملة تتكون من أجزاء مترابطة تتفاعل مع بعضها البعض. يمكن استخدام هذه النظرية لتحليل كيف يمكن للتكامل بين إدارة الجودة وإدارة الأزمات أن يعزز الأداء الكلي للمؤسسات الصحية</w:t>
      </w:r>
      <w:r w:rsidRPr="0097039C">
        <w:rPr>
          <w:rFonts w:ascii="Simplified Arabic" w:hAnsi="Simplified Arabic" w:cs="Simplified Arabic"/>
          <w:sz w:val="28"/>
          <w:szCs w:val="28"/>
        </w:rPr>
        <w:t>.</w:t>
      </w:r>
    </w:p>
    <w:p w14:paraId="169169DE" w14:textId="77777777" w:rsidR="001C4828" w:rsidRPr="0097039C" w:rsidRDefault="001C4828" w:rsidP="001C4828">
      <w:pPr>
        <w:rPr>
          <w:rFonts w:ascii="Simplified Arabic" w:hAnsi="Simplified Arabic" w:cs="Simplified Arabic"/>
          <w:sz w:val="28"/>
          <w:szCs w:val="28"/>
        </w:rPr>
      </w:pPr>
    </w:p>
    <w:p w14:paraId="63971EB2" w14:textId="77777777" w:rsidR="001C4828" w:rsidRPr="0097039C" w:rsidRDefault="001C4828" w:rsidP="001C4828">
      <w:pPr>
        <w:pStyle w:val="a6"/>
        <w:numPr>
          <w:ilvl w:val="0"/>
          <w:numId w:val="5"/>
        </w:numPr>
        <w:rPr>
          <w:rFonts w:ascii="Simplified Arabic" w:hAnsi="Simplified Arabic" w:cs="Simplified Arabic"/>
          <w:b/>
          <w:bCs/>
          <w:sz w:val="28"/>
          <w:szCs w:val="28"/>
        </w:rPr>
      </w:pPr>
      <w:r w:rsidRPr="0097039C">
        <w:rPr>
          <w:rFonts w:ascii="Simplified Arabic" w:hAnsi="Simplified Arabic" w:cs="Simplified Arabic"/>
          <w:b/>
          <w:bCs/>
          <w:sz w:val="28"/>
          <w:szCs w:val="28"/>
        </w:rPr>
        <w:t xml:space="preserve"> </w:t>
      </w:r>
      <w:r w:rsidRPr="0097039C">
        <w:rPr>
          <w:rFonts w:ascii="Simplified Arabic" w:hAnsi="Simplified Arabic" w:cs="Simplified Arabic"/>
          <w:b/>
          <w:bCs/>
          <w:sz w:val="28"/>
          <w:szCs w:val="28"/>
          <w:rtl/>
        </w:rPr>
        <w:t>نظرية الجودة الشاملة</w:t>
      </w:r>
      <w:r w:rsidRPr="0097039C">
        <w:rPr>
          <w:rFonts w:ascii="Simplified Arabic" w:hAnsi="Simplified Arabic" w:cs="Simplified Arabic"/>
          <w:b/>
          <w:bCs/>
          <w:sz w:val="28"/>
          <w:szCs w:val="28"/>
        </w:rPr>
        <w:t xml:space="preserve"> </w:t>
      </w:r>
      <w:r w:rsidRPr="0097039C">
        <w:rPr>
          <w:rFonts w:asciiTheme="majorBidi" w:hAnsiTheme="majorBidi" w:cstheme="majorBidi"/>
          <w:b/>
          <w:bCs/>
          <w:sz w:val="24"/>
          <w:szCs w:val="24"/>
        </w:rPr>
        <w:t>(Total Quality Management - TQM</w:t>
      </w:r>
      <w:r w:rsidRPr="0097039C">
        <w:rPr>
          <w:rFonts w:ascii="Simplified Arabic" w:hAnsi="Simplified Arabic" w:cs="Simplified Arabic"/>
          <w:b/>
          <w:bCs/>
          <w:sz w:val="28"/>
          <w:szCs w:val="28"/>
        </w:rPr>
        <w:t>)</w:t>
      </w:r>
    </w:p>
    <w:p w14:paraId="37818395"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تركز نظرية الجودة الشاملة على التحسين المستمر للجودة في جميع جوانب المؤسسة من خلال المشاركة الفعّالة لجميع الأفراد في عملية التحسين. يمكن استخدام هذه النظرية لفهم كيف يمكن للقيادة الفعالة أن تدعم تنفيذ مبادئ الجودة الشاملة وتحسين الرعاية الصحية</w:t>
      </w:r>
      <w:r w:rsidRPr="0097039C">
        <w:rPr>
          <w:rFonts w:ascii="Simplified Arabic" w:hAnsi="Simplified Arabic" w:cs="Simplified Arabic"/>
          <w:sz w:val="28"/>
          <w:szCs w:val="28"/>
        </w:rPr>
        <w:t>.</w:t>
      </w:r>
    </w:p>
    <w:p w14:paraId="7EA1BAB3" w14:textId="77777777" w:rsidR="001C4828" w:rsidRPr="0097039C" w:rsidRDefault="001C4828" w:rsidP="001C4828">
      <w:pPr>
        <w:pStyle w:val="a6"/>
        <w:numPr>
          <w:ilvl w:val="0"/>
          <w:numId w:val="5"/>
        </w:numPr>
        <w:rPr>
          <w:rFonts w:asciiTheme="majorBidi" w:hAnsiTheme="majorBidi" w:cstheme="majorBidi"/>
          <w:b/>
          <w:bCs/>
          <w:sz w:val="24"/>
          <w:szCs w:val="24"/>
        </w:rPr>
      </w:pPr>
      <w:r w:rsidRPr="0097039C">
        <w:rPr>
          <w:rFonts w:ascii="Simplified Arabic" w:hAnsi="Simplified Arabic" w:cs="Simplified Arabic"/>
          <w:b/>
          <w:bCs/>
          <w:sz w:val="28"/>
          <w:szCs w:val="28"/>
        </w:rPr>
        <w:t xml:space="preserve"> </w:t>
      </w:r>
      <w:r w:rsidRPr="0097039C">
        <w:rPr>
          <w:rFonts w:ascii="Simplified Arabic" w:hAnsi="Simplified Arabic" w:cs="Simplified Arabic"/>
          <w:b/>
          <w:bCs/>
          <w:sz w:val="28"/>
          <w:szCs w:val="28"/>
          <w:rtl/>
        </w:rPr>
        <w:t>نظرية إدارة الأزمات</w:t>
      </w:r>
      <w:r w:rsidRPr="0097039C">
        <w:rPr>
          <w:rFonts w:asciiTheme="majorBidi" w:hAnsiTheme="majorBidi" w:cstheme="majorBidi"/>
          <w:b/>
          <w:bCs/>
          <w:sz w:val="24"/>
          <w:szCs w:val="24"/>
        </w:rPr>
        <w:t xml:space="preserve"> (Crisis Management Theory)</w:t>
      </w:r>
    </w:p>
    <w:p w14:paraId="1D84617C"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تقدم هذه النظرية إطارًا لفهم كيفية تخطيط المؤسسات الصحية للتعامل مع الأزمات والاستجابة لها بشكل فعّال. يمكن استخدام هذه النظرية لتحليل كيف يمكن للقيادة الفعالة أن تعزز من قدرة المؤسسات الصحية على الاستعداد للأزمات والتعامل معها بفعالية</w:t>
      </w:r>
      <w:r w:rsidRPr="0097039C">
        <w:rPr>
          <w:rFonts w:ascii="Simplified Arabic" w:hAnsi="Simplified Arabic" w:cs="Simplified Arabic"/>
          <w:sz w:val="28"/>
          <w:szCs w:val="28"/>
        </w:rPr>
        <w:t>.</w:t>
      </w:r>
    </w:p>
    <w:p w14:paraId="7A9CA0A5" w14:textId="77777777" w:rsidR="001C4828" w:rsidRPr="0097039C" w:rsidRDefault="001C4828" w:rsidP="001C4828">
      <w:pPr>
        <w:rPr>
          <w:rFonts w:ascii="Simplified Arabic" w:hAnsi="Simplified Arabic" w:cs="Simplified Arabic"/>
          <w:b/>
          <w:bCs/>
          <w:sz w:val="28"/>
          <w:szCs w:val="28"/>
          <w:rtl/>
        </w:rPr>
      </w:pPr>
    </w:p>
    <w:p w14:paraId="65CBC889" w14:textId="77777777" w:rsidR="001C4828" w:rsidRDefault="001C4828" w:rsidP="001C4828">
      <w:pPr>
        <w:rPr>
          <w:rFonts w:asciiTheme="majorBidi" w:hAnsiTheme="majorBidi" w:cstheme="majorBidi"/>
          <w:b/>
          <w:bCs/>
          <w:sz w:val="28"/>
          <w:szCs w:val="28"/>
          <w:rtl/>
        </w:rPr>
      </w:pPr>
    </w:p>
    <w:p w14:paraId="55D90D81" w14:textId="77777777" w:rsidR="001C4828" w:rsidRDefault="001C4828" w:rsidP="001C4828">
      <w:pPr>
        <w:rPr>
          <w:rFonts w:asciiTheme="majorBidi" w:hAnsiTheme="majorBidi" w:cstheme="majorBidi"/>
          <w:b/>
          <w:bCs/>
          <w:sz w:val="28"/>
          <w:szCs w:val="28"/>
          <w:rtl/>
        </w:rPr>
      </w:pPr>
    </w:p>
    <w:p w14:paraId="02E7F09F" w14:textId="77777777" w:rsidR="001C4828" w:rsidRDefault="001C4828" w:rsidP="001C4828">
      <w:pPr>
        <w:rPr>
          <w:rFonts w:asciiTheme="majorBidi" w:hAnsiTheme="majorBidi" w:cstheme="majorBidi"/>
          <w:b/>
          <w:bCs/>
          <w:sz w:val="28"/>
          <w:szCs w:val="28"/>
          <w:rtl/>
        </w:rPr>
      </w:pPr>
    </w:p>
    <w:p w14:paraId="1706C6AD" w14:textId="77777777" w:rsidR="001C4828" w:rsidRDefault="001C4828" w:rsidP="001C4828">
      <w:pPr>
        <w:rPr>
          <w:rFonts w:asciiTheme="majorBidi" w:hAnsiTheme="majorBidi" w:cstheme="majorBidi"/>
          <w:b/>
          <w:bCs/>
          <w:sz w:val="28"/>
          <w:szCs w:val="28"/>
          <w:rtl/>
        </w:rPr>
      </w:pPr>
    </w:p>
    <w:p w14:paraId="7A009631" w14:textId="77777777" w:rsidR="001C4828" w:rsidRDefault="001C4828" w:rsidP="001C4828">
      <w:pPr>
        <w:rPr>
          <w:rFonts w:asciiTheme="majorBidi" w:hAnsiTheme="majorBidi" w:cstheme="majorBidi"/>
          <w:b/>
          <w:bCs/>
          <w:sz w:val="28"/>
          <w:szCs w:val="28"/>
          <w:rtl/>
        </w:rPr>
      </w:pPr>
    </w:p>
    <w:p w14:paraId="038EC141" w14:textId="77777777" w:rsidR="001C4828" w:rsidRDefault="001C4828" w:rsidP="001C4828">
      <w:pPr>
        <w:rPr>
          <w:rFonts w:ascii="Sakkal Majalla" w:hAnsi="Sakkal Majalla" w:cs="Sakkal Majalla"/>
          <w:sz w:val="28"/>
          <w:szCs w:val="28"/>
          <w:u w:val="single"/>
          <w:rtl/>
        </w:rPr>
      </w:pPr>
    </w:p>
    <w:p w14:paraId="16987A03" w14:textId="77777777" w:rsidR="001C4828" w:rsidRDefault="001C4828" w:rsidP="001C4828">
      <w:pPr>
        <w:rPr>
          <w:rFonts w:ascii="Sakkal Majalla" w:hAnsi="Sakkal Majalla" w:cs="Sakkal Majalla"/>
          <w:b/>
          <w:bCs/>
          <w:sz w:val="48"/>
          <w:szCs w:val="48"/>
          <w:u w:val="single"/>
          <w:rtl/>
        </w:rPr>
      </w:pPr>
    </w:p>
    <w:p w14:paraId="728D7CAF" w14:textId="77777777" w:rsidR="001C4828" w:rsidRDefault="001C4828" w:rsidP="001C4828">
      <w:pPr>
        <w:jc w:val="center"/>
        <w:rPr>
          <w:rFonts w:ascii="Sakkal Majalla" w:hAnsi="Sakkal Majalla" w:cs="Sakkal Majalla"/>
          <w:b/>
          <w:bCs/>
          <w:sz w:val="48"/>
          <w:szCs w:val="48"/>
          <w:u w:val="single"/>
          <w:rtl/>
        </w:rPr>
      </w:pPr>
    </w:p>
    <w:p w14:paraId="38F53D3C" w14:textId="77777777" w:rsidR="001C4828" w:rsidRDefault="001C4828" w:rsidP="001C4828">
      <w:pPr>
        <w:jc w:val="center"/>
        <w:rPr>
          <w:rFonts w:ascii="Sakkal Majalla" w:hAnsi="Sakkal Majalla" w:cs="Sakkal Majalla"/>
          <w:b/>
          <w:bCs/>
          <w:sz w:val="48"/>
          <w:szCs w:val="48"/>
          <w:u w:val="single"/>
          <w:rtl/>
        </w:rPr>
      </w:pPr>
    </w:p>
    <w:p w14:paraId="333B03C9" w14:textId="77777777" w:rsidR="001C4828" w:rsidRDefault="001C4828" w:rsidP="001C4828">
      <w:pPr>
        <w:jc w:val="center"/>
        <w:rPr>
          <w:rFonts w:ascii="Sakkal Majalla" w:hAnsi="Sakkal Majalla" w:cs="Sakkal Majalla"/>
          <w:b/>
          <w:bCs/>
          <w:sz w:val="48"/>
          <w:szCs w:val="48"/>
          <w:u w:val="single"/>
          <w:rtl/>
        </w:rPr>
      </w:pPr>
    </w:p>
    <w:p w14:paraId="7A0CF974" w14:textId="77777777" w:rsidR="001C4828" w:rsidRDefault="001C4828" w:rsidP="001C4828">
      <w:pPr>
        <w:jc w:val="center"/>
        <w:rPr>
          <w:rFonts w:ascii="Sakkal Majalla" w:hAnsi="Sakkal Majalla" w:cs="Sakkal Majalla"/>
          <w:b/>
          <w:bCs/>
          <w:sz w:val="48"/>
          <w:szCs w:val="48"/>
          <w:u w:val="single"/>
          <w:rtl/>
        </w:rPr>
      </w:pPr>
    </w:p>
    <w:p w14:paraId="5ECAC343" w14:textId="77777777" w:rsidR="001C4828" w:rsidRDefault="001C4828" w:rsidP="001C4828">
      <w:pPr>
        <w:jc w:val="center"/>
        <w:rPr>
          <w:rFonts w:ascii="Sakkal Majalla" w:hAnsi="Sakkal Majalla" w:cs="Sakkal Majalla"/>
          <w:b/>
          <w:bCs/>
          <w:sz w:val="48"/>
          <w:szCs w:val="48"/>
          <w:u w:val="single"/>
          <w:rtl/>
        </w:rPr>
      </w:pPr>
    </w:p>
    <w:p w14:paraId="23B1BF60" w14:textId="77777777" w:rsidR="001C4828" w:rsidRPr="00D7218B" w:rsidRDefault="001C4828" w:rsidP="001C4828">
      <w:pPr>
        <w:jc w:val="center"/>
        <w:rPr>
          <w:rFonts w:ascii="Sakkal Majalla" w:hAnsi="Sakkal Majalla" w:cs="Sakkal Majalla"/>
          <w:sz w:val="40"/>
          <w:szCs w:val="40"/>
          <w:rtl/>
        </w:rPr>
      </w:pPr>
      <w:r w:rsidRPr="00D7218B">
        <w:rPr>
          <w:rFonts w:ascii="Sakkal Majalla" w:hAnsi="Sakkal Majalla" w:cs="Sakkal Majalla" w:hint="cs"/>
          <w:sz w:val="40"/>
          <w:szCs w:val="40"/>
          <w:rtl/>
        </w:rPr>
        <w:t>الفصل الثاني</w:t>
      </w:r>
    </w:p>
    <w:p w14:paraId="75079E23" w14:textId="77777777" w:rsidR="001C4828" w:rsidRPr="00D7218B" w:rsidRDefault="001C4828" w:rsidP="001C4828">
      <w:pPr>
        <w:jc w:val="center"/>
        <w:rPr>
          <w:rFonts w:ascii="Sakkal Majalla" w:hAnsi="Sakkal Majalla" w:cs="Sakkal Majalla"/>
          <w:sz w:val="40"/>
          <w:szCs w:val="40"/>
          <w:rtl/>
        </w:rPr>
      </w:pPr>
      <w:r w:rsidRPr="00D7218B">
        <w:rPr>
          <w:rFonts w:ascii="Sakkal Majalla" w:hAnsi="Sakkal Majalla" w:cs="Sakkal Majalla" w:hint="cs"/>
          <w:sz w:val="40"/>
          <w:szCs w:val="40"/>
          <w:rtl/>
        </w:rPr>
        <w:t>الدراسات السابقة</w:t>
      </w:r>
    </w:p>
    <w:p w14:paraId="404AA3DE" w14:textId="77777777" w:rsidR="001C4828" w:rsidRDefault="001C4828" w:rsidP="001C4828">
      <w:pPr>
        <w:rPr>
          <w:rFonts w:ascii="Sakkal Majalla" w:hAnsi="Sakkal Majalla" w:cs="Sakkal Majalla"/>
          <w:sz w:val="28"/>
          <w:szCs w:val="28"/>
          <w:u w:val="single"/>
          <w:rtl/>
        </w:rPr>
      </w:pPr>
    </w:p>
    <w:p w14:paraId="0A7D5EEF" w14:textId="77777777" w:rsidR="001C4828" w:rsidRDefault="001C4828" w:rsidP="001C4828">
      <w:pPr>
        <w:rPr>
          <w:rFonts w:ascii="Sakkal Majalla" w:hAnsi="Sakkal Majalla" w:cs="Sakkal Majalla"/>
          <w:sz w:val="28"/>
          <w:szCs w:val="28"/>
          <w:u w:val="single"/>
          <w:rtl/>
        </w:rPr>
      </w:pPr>
    </w:p>
    <w:p w14:paraId="06AF9DCA" w14:textId="77777777" w:rsidR="001C4828" w:rsidRDefault="001C4828" w:rsidP="001C4828">
      <w:pPr>
        <w:rPr>
          <w:rFonts w:ascii="Sakkal Majalla" w:hAnsi="Sakkal Majalla" w:cs="Sakkal Majalla"/>
          <w:sz w:val="28"/>
          <w:szCs w:val="28"/>
          <w:u w:val="single"/>
          <w:rtl/>
        </w:rPr>
      </w:pPr>
    </w:p>
    <w:p w14:paraId="1A45133F" w14:textId="77777777" w:rsidR="001C4828" w:rsidRDefault="001C4828" w:rsidP="001C4828">
      <w:pPr>
        <w:rPr>
          <w:rFonts w:ascii="Sakkal Majalla" w:hAnsi="Sakkal Majalla" w:cs="Sakkal Majalla"/>
          <w:sz w:val="28"/>
          <w:szCs w:val="28"/>
          <w:u w:val="single"/>
          <w:rtl/>
        </w:rPr>
      </w:pPr>
    </w:p>
    <w:p w14:paraId="67000897" w14:textId="77777777" w:rsidR="001C4828" w:rsidRDefault="001C4828" w:rsidP="001C4828">
      <w:pPr>
        <w:rPr>
          <w:rFonts w:ascii="Sakkal Majalla" w:hAnsi="Sakkal Majalla" w:cs="Sakkal Majalla"/>
          <w:sz w:val="28"/>
          <w:szCs w:val="28"/>
          <w:u w:val="single"/>
          <w:rtl/>
        </w:rPr>
      </w:pPr>
    </w:p>
    <w:p w14:paraId="0756653F" w14:textId="77777777" w:rsidR="001C4828" w:rsidRDefault="001C4828" w:rsidP="001C4828">
      <w:pPr>
        <w:rPr>
          <w:rFonts w:ascii="Sakkal Majalla" w:hAnsi="Sakkal Majalla" w:cs="Sakkal Majalla"/>
          <w:sz w:val="28"/>
          <w:szCs w:val="28"/>
          <w:u w:val="single"/>
          <w:rtl/>
        </w:rPr>
      </w:pPr>
    </w:p>
    <w:p w14:paraId="1876D3F1" w14:textId="77777777" w:rsidR="001C4828" w:rsidRDefault="001C4828" w:rsidP="001C4828">
      <w:pPr>
        <w:rPr>
          <w:rFonts w:ascii="Sakkal Majalla" w:hAnsi="Sakkal Majalla" w:cs="Sakkal Majalla"/>
          <w:sz w:val="28"/>
          <w:szCs w:val="28"/>
          <w:u w:val="single"/>
          <w:rtl/>
        </w:rPr>
      </w:pPr>
    </w:p>
    <w:p w14:paraId="21AD84EB" w14:textId="77777777" w:rsidR="001C4828" w:rsidRDefault="001C4828" w:rsidP="001C4828">
      <w:pPr>
        <w:rPr>
          <w:rFonts w:ascii="Sakkal Majalla" w:hAnsi="Sakkal Majalla" w:cs="Sakkal Majalla"/>
          <w:sz w:val="28"/>
          <w:szCs w:val="28"/>
          <w:u w:val="single"/>
          <w:rtl/>
        </w:rPr>
      </w:pPr>
    </w:p>
    <w:p w14:paraId="18D0DFF9" w14:textId="77777777" w:rsidR="001C4828" w:rsidRDefault="001C4828" w:rsidP="001C4828">
      <w:pPr>
        <w:rPr>
          <w:rFonts w:ascii="Sakkal Majalla" w:hAnsi="Sakkal Majalla" w:cs="Sakkal Majalla"/>
          <w:sz w:val="28"/>
          <w:szCs w:val="28"/>
          <w:u w:val="single"/>
          <w:rtl/>
        </w:rPr>
      </w:pPr>
    </w:p>
    <w:p w14:paraId="202D1A91" w14:textId="77777777" w:rsidR="001C4828" w:rsidRDefault="001C4828" w:rsidP="001C4828">
      <w:pPr>
        <w:rPr>
          <w:rFonts w:ascii="Sakkal Majalla" w:hAnsi="Sakkal Majalla" w:cs="Sakkal Majalla"/>
          <w:sz w:val="28"/>
          <w:szCs w:val="28"/>
          <w:u w:val="single"/>
          <w:rtl/>
        </w:rPr>
      </w:pPr>
    </w:p>
    <w:p w14:paraId="7D60EE9C" w14:textId="77777777" w:rsidR="001C4828" w:rsidRDefault="001C4828" w:rsidP="001C4828">
      <w:pPr>
        <w:rPr>
          <w:rFonts w:ascii="Sakkal Majalla" w:hAnsi="Sakkal Majalla" w:cs="Sakkal Majalla"/>
          <w:sz w:val="28"/>
          <w:szCs w:val="28"/>
          <w:u w:val="single"/>
          <w:rtl/>
        </w:rPr>
      </w:pPr>
    </w:p>
    <w:p w14:paraId="0AAED0E2" w14:textId="77777777" w:rsidR="001C4828" w:rsidRDefault="001C4828" w:rsidP="001C4828">
      <w:pPr>
        <w:rPr>
          <w:rFonts w:ascii="Sakkal Majalla" w:hAnsi="Sakkal Majalla" w:cs="Sakkal Majalla"/>
          <w:sz w:val="28"/>
          <w:szCs w:val="28"/>
          <w:u w:val="single"/>
        </w:rPr>
      </w:pPr>
    </w:p>
    <w:p w14:paraId="6F902B77" w14:textId="77777777" w:rsidR="001C4828" w:rsidRPr="0097039C" w:rsidRDefault="001C4828" w:rsidP="001C4828">
      <w:pPr>
        <w:rPr>
          <w:rFonts w:ascii="Simplified Arabic" w:hAnsi="Simplified Arabic" w:cs="Simplified Arabic"/>
          <w:b/>
          <w:bCs/>
          <w:sz w:val="36"/>
          <w:szCs w:val="36"/>
        </w:rPr>
      </w:pPr>
      <w:r w:rsidRPr="0097039C">
        <w:rPr>
          <w:rFonts w:ascii="Simplified Arabic" w:hAnsi="Simplified Arabic" w:cs="Simplified Arabic"/>
          <w:b/>
          <w:bCs/>
          <w:sz w:val="36"/>
          <w:szCs w:val="36"/>
          <w:rtl/>
        </w:rPr>
        <w:t>مقدمة</w:t>
      </w:r>
      <w:r w:rsidRPr="0097039C">
        <w:rPr>
          <w:rFonts w:ascii="Simplified Arabic" w:hAnsi="Simplified Arabic" w:cs="Simplified Arabic"/>
          <w:b/>
          <w:bCs/>
          <w:sz w:val="36"/>
          <w:szCs w:val="36"/>
        </w:rPr>
        <w:t>:</w:t>
      </w:r>
    </w:p>
    <w:p w14:paraId="08E06B5F"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 xml:space="preserve">يعيش العالم اليوم في دوامة وسلسلة من الأزمات التي تعصف وتهدد استقرار المنظمات والأفراد في مختلف المجالات. يبرز هنا دور القيادة الفعالة والقادرة على العمل بروح الفريق لتجاوز هذه الأزمات ومواجهتها وإدارتها والتغلب عليها من خلال اتخاذ قرار صحيح في الوقت المناسب وبسرعة. وتتطور الأزمات منذ قديم </w:t>
      </w:r>
      <w:r w:rsidRPr="0097039C">
        <w:rPr>
          <w:rFonts w:ascii="Simplified Arabic" w:hAnsi="Simplified Arabic" w:cs="Simplified Arabic"/>
          <w:sz w:val="28"/>
          <w:szCs w:val="28"/>
          <w:rtl/>
        </w:rPr>
        <w:lastRenderedPageBreak/>
        <w:t>الزمان، لأنها أصبحت في العصر الحديث جزء من حياتنا. قد تنعدم المعرفة في كيفية إدارة الأزمات والحد من آثارها السلبية مما يعمق الأزمة ويعقدها لتكون أشد تدميرًا.</w:t>
      </w:r>
    </w:p>
    <w:p w14:paraId="2483C7CC"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تشير إدارة مخاطر الكوارث والأزمات إلى تحديات عالمية يمكن استغلالها وتحويلها إلى فرص يمكن أن تسهم في التنمية الوطنية للدول التي تواجه الأزمات. لقد بدأت الدول في التعرف على أهمية التخطيط الفعال وتطوير الأفكار المرتبطة بالخطط الوطنية وخطط المنظمة وخطط الحد من مخاطر الأزمات لحماية المنظمة والمجتمع من الخسائر المادية والبشرية والاقتصادية الهائلة.</w:t>
      </w:r>
    </w:p>
    <w:p w14:paraId="6E949DFF" w14:textId="77777777" w:rsidR="001C4828" w:rsidRPr="0097039C" w:rsidRDefault="001C4828" w:rsidP="001C4828">
      <w:pPr>
        <w:rPr>
          <w:rFonts w:ascii="Simplified Arabic" w:hAnsi="Simplified Arabic" w:cs="Simplified Arabic"/>
          <w:sz w:val="28"/>
          <w:szCs w:val="28"/>
          <w:rtl/>
          <w:lang w:bidi="ar-EG"/>
        </w:rPr>
      </w:pPr>
      <w:r w:rsidRPr="0097039C">
        <w:rPr>
          <w:rFonts w:ascii="Simplified Arabic" w:hAnsi="Simplified Arabic" w:cs="Simplified Arabic"/>
          <w:sz w:val="28"/>
          <w:szCs w:val="28"/>
          <w:rtl/>
        </w:rPr>
        <w:t>يظهر الواقع لنا أن العديد من القادة العليا وصناع القرار يعتمدون على استراتيجية الرد فقط وليس على المبادرة والابتكار بسبب نقص المعرفة والخبرة والمهارة في إدارة الأزمات، مما يجعل تلك الأزمات أكثر عمقًا وتعقيدًا وتأثيرًا. لذلك، يحتاج القادة العليا بشكل ملح إلى إنشاء أنظمة متكاملة على أسس علمية للتعامل مع الأزمات بروح المبادرة والابتكار والحد من تأثيرها.</w:t>
      </w:r>
      <w:r w:rsidRPr="0097039C">
        <w:rPr>
          <w:rFonts w:ascii="Simplified Arabic" w:hAnsi="Simplified Arabic" w:cs="Simplified Arabic"/>
          <w:sz w:val="28"/>
          <w:szCs w:val="28"/>
          <w:rtl/>
          <w:lang w:bidi="ar-EG"/>
        </w:rPr>
        <w:fldChar w:fldCharType="begin"/>
      </w:r>
      <w:r w:rsidRPr="0097039C">
        <w:rPr>
          <w:rFonts w:ascii="Simplified Arabic" w:hAnsi="Simplified Arabic" w:cs="Simplified Arabic"/>
          <w:sz w:val="28"/>
          <w:szCs w:val="28"/>
          <w:rtl/>
          <w:lang w:bidi="ar-EG"/>
        </w:rPr>
        <w:instrText xml:space="preserve"> </w:instrText>
      </w:r>
      <w:r w:rsidRPr="0097039C">
        <w:rPr>
          <w:rFonts w:ascii="Simplified Arabic" w:hAnsi="Simplified Arabic" w:cs="Simplified Arabic"/>
          <w:sz w:val="28"/>
          <w:szCs w:val="28"/>
          <w:lang w:bidi="ar-EG"/>
        </w:rPr>
        <w:instrText>ADDIN EN.CITE &lt;EndNote&gt;&lt;Cite&gt;&lt;Author</w:instrText>
      </w:r>
      <w:r w:rsidRPr="0097039C">
        <w:rPr>
          <w:rFonts w:ascii="Simplified Arabic" w:hAnsi="Simplified Arabic" w:cs="Simplified Arabic"/>
          <w:sz w:val="28"/>
          <w:szCs w:val="28"/>
          <w:rtl/>
          <w:lang w:bidi="ar-EG"/>
        </w:rPr>
        <w:instrText>&gt;المغير&lt;/</w:instrText>
      </w:r>
      <w:r w:rsidRPr="0097039C">
        <w:rPr>
          <w:rFonts w:ascii="Simplified Arabic" w:hAnsi="Simplified Arabic" w:cs="Simplified Arabic"/>
          <w:sz w:val="28"/>
          <w:szCs w:val="28"/>
          <w:lang w:bidi="ar-EG"/>
        </w:rPr>
        <w:instrText>Author&gt;&lt;Year&gt;2018&lt;/Year&gt;&lt;RecNum&gt;205&lt;/RecNum&gt;&lt;DisplayText&gt;[1]&lt;/DisplayText&gt;&lt;record&gt;&lt;rec-number&gt;205&lt;/rec-number&gt;&lt;foreign-keys&gt;&lt;key app="EN" db-id="t5vttv59or5xwbe2zdm5ewrxd905arrpawff" timestamp="1719955277"&gt;205</w:instrText>
      </w:r>
      <w:r w:rsidRPr="0097039C">
        <w:rPr>
          <w:rFonts w:ascii="Simplified Arabic" w:hAnsi="Simplified Arabic" w:cs="Simplified Arabic"/>
          <w:sz w:val="28"/>
          <w:szCs w:val="28"/>
          <w:rtl/>
          <w:lang w:bidi="ar-EG"/>
        </w:rPr>
        <w:instrText>&lt;/</w:instrText>
      </w:r>
      <w:r w:rsidRPr="0097039C">
        <w:rPr>
          <w:rFonts w:ascii="Simplified Arabic" w:hAnsi="Simplified Arabic" w:cs="Simplified Arabic"/>
          <w:sz w:val="28"/>
          <w:szCs w:val="28"/>
          <w:lang w:bidi="ar-EG"/>
        </w:rPr>
        <w:instrText>key&gt;&lt;/foreign-keys&gt;&lt;ref-type name="Journal Article"&gt;17&lt;/ref-type&gt;&lt;contributors&gt;&lt;authors&gt;&lt;author</w:instrText>
      </w:r>
      <w:r w:rsidRPr="0097039C">
        <w:rPr>
          <w:rFonts w:ascii="Simplified Arabic" w:hAnsi="Simplified Arabic" w:cs="Simplified Arabic"/>
          <w:sz w:val="28"/>
          <w:szCs w:val="28"/>
          <w:rtl/>
          <w:lang w:bidi="ar-EG"/>
        </w:rPr>
        <w:instrText>&gt;محمد محمد المغير&lt;/</w:instrText>
      </w:r>
      <w:r w:rsidRPr="0097039C">
        <w:rPr>
          <w:rFonts w:ascii="Simplified Arabic" w:hAnsi="Simplified Arabic" w:cs="Simplified Arabic"/>
          <w:sz w:val="28"/>
          <w:szCs w:val="28"/>
          <w:lang w:bidi="ar-EG"/>
        </w:rPr>
        <w:instrText>author&gt;&lt;author</w:instrText>
      </w:r>
      <w:r w:rsidRPr="0097039C">
        <w:rPr>
          <w:rFonts w:ascii="Simplified Arabic" w:hAnsi="Simplified Arabic" w:cs="Simplified Arabic"/>
          <w:sz w:val="28"/>
          <w:szCs w:val="28"/>
          <w:rtl/>
          <w:lang w:bidi="ar-EG"/>
        </w:rPr>
        <w:instrText>&gt;محمد عبد الحميد العطار&lt;/</w:instrText>
      </w:r>
      <w:r w:rsidRPr="0097039C">
        <w:rPr>
          <w:rFonts w:ascii="Simplified Arabic" w:hAnsi="Simplified Arabic" w:cs="Simplified Arabic"/>
          <w:sz w:val="28"/>
          <w:szCs w:val="28"/>
          <w:lang w:bidi="ar-EG"/>
        </w:rPr>
        <w:instrText>author&gt;&lt;author</w:instrText>
      </w:r>
      <w:r w:rsidRPr="0097039C">
        <w:rPr>
          <w:rFonts w:ascii="Simplified Arabic" w:hAnsi="Simplified Arabic" w:cs="Simplified Arabic"/>
          <w:sz w:val="28"/>
          <w:szCs w:val="28"/>
          <w:rtl/>
          <w:lang w:bidi="ar-EG"/>
        </w:rPr>
        <w:instrText>&gt;هبة عز الدين الباشا&lt;/</w:instrText>
      </w:r>
      <w:r w:rsidRPr="0097039C">
        <w:rPr>
          <w:rFonts w:ascii="Simplified Arabic" w:hAnsi="Simplified Arabic" w:cs="Simplified Arabic"/>
          <w:sz w:val="28"/>
          <w:szCs w:val="28"/>
          <w:lang w:bidi="ar-EG"/>
        </w:rPr>
        <w:instrText>author&gt;&lt;/authors&gt;&lt;/contributors&gt;&lt;titles&gt;&lt;title</w:instrText>
      </w:r>
      <w:r w:rsidRPr="0097039C">
        <w:rPr>
          <w:rFonts w:ascii="Simplified Arabic" w:hAnsi="Simplified Arabic" w:cs="Simplified Arabic"/>
          <w:sz w:val="28"/>
          <w:szCs w:val="28"/>
          <w:rtl/>
          <w:lang w:bidi="ar-EG"/>
        </w:rPr>
        <w:instrText>&gt;واقع الإدارة العليا للأزمات والكوارث في قطاع غزة&lt;/</w:instrText>
      </w:r>
      <w:r w:rsidRPr="0097039C">
        <w:rPr>
          <w:rFonts w:ascii="Simplified Arabic" w:hAnsi="Simplified Arabic" w:cs="Simplified Arabic"/>
          <w:sz w:val="28"/>
          <w:szCs w:val="28"/>
          <w:lang w:bidi="ar-EG"/>
        </w:rPr>
        <w:instrText>title&gt;&lt;secondary-title&gt;IUG Journal of Economics and Business Studies&lt;/secondary-title&gt;&lt;/titles&gt;&lt;periodical&gt;&lt;full-title&gt;IUG Journal of Economics and Business Studies&lt;/full-title&gt;&lt;/periodical&gt;&lt;pages&gt;1-15&lt;/pages&gt;&lt;volume&gt;5&lt;/volume&gt;&lt;number&gt;5959&lt;/number&gt;&lt;dates&gt;&lt;year&gt;2018&lt;/year&gt;&lt;/dates&gt;&lt;isbn&gt;2410-8723&lt;/isbn&gt;&lt;urls&gt;&lt;/urls&gt;&lt;/record&gt;&lt;/Cite&gt;&lt;/EndNote</w:instrText>
      </w:r>
      <w:r w:rsidRPr="0097039C">
        <w:rPr>
          <w:rFonts w:ascii="Simplified Arabic" w:hAnsi="Simplified Arabic" w:cs="Simplified Arabic"/>
          <w:sz w:val="28"/>
          <w:szCs w:val="28"/>
          <w:rtl/>
          <w:lang w:bidi="ar-EG"/>
        </w:rPr>
        <w:instrText>&gt;</w:instrText>
      </w:r>
      <w:r w:rsidRPr="0097039C">
        <w:rPr>
          <w:rFonts w:ascii="Simplified Arabic" w:hAnsi="Simplified Arabic" w:cs="Simplified Arabic"/>
          <w:sz w:val="28"/>
          <w:szCs w:val="28"/>
          <w:rtl/>
          <w:lang w:bidi="ar-EG"/>
        </w:rPr>
        <w:fldChar w:fldCharType="separate"/>
      </w:r>
      <w:r w:rsidRPr="0097039C">
        <w:rPr>
          <w:rFonts w:ascii="Simplified Arabic" w:hAnsi="Simplified Arabic" w:cs="Simplified Arabic"/>
          <w:noProof/>
          <w:sz w:val="28"/>
          <w:szCs w:val="28"/>
          <w:rtl/>
          <w:lang w:bidi="ar-EG"/>
        </w:rPr>
        <w:t>[1]</w:t>
      </w:r>
      <w:r w:rsidRPr="0097039C">
        <w:rPr>
          <w:rFonts w:ascii="Simplified Arabic" w:hAnsi="Simplified Arabic" w:cs="Simplified Arabic"/>
          <w:sz w:val="28"/>
          <w:szCs w:val="28"/>
          <w:rtl/>
          <w:lang w:bidi="ar-EG"/>
        </w:rPr>
        <w:fldChar w:fldCharType="end"/>
      </w:r>
    </w:p>
    <w:p w14:paraId="567E2503" w14:textId="77777777" w:rsidR="001C4828" w:rsidRPr="0097039C" w:rsidRDefault="001C4828" w:rsidP="001C4828">
      <w:pPr>
        <w:rPr>
          <w:rFonts w:ascii="Simplified Arabic" w:hAnsi="Simplified Arabic" w:cs="Simplified Arabic"/>
          <w:sz w:val="28"/>
          <w:szCs w:val="28"/>
          <w:lang w:bidi="ar-EG"/>
        </w:rPr>
      </w:pPr>
      <w:r w:rsidRPr="0097039C">
        <w:rPr>
          <w:rFonts w:ascii="Simplified Arabic" w:hAnsi="Simplified Arabic" w:cs="Simplified Arabic"/>
          <w:sz w:val="28"/>
          <w:szCs w:val="28"/>
          <w:rtl/>
          <w:lang w:bidi="ar-EG"/>
        </w:rPr>
        <w:t>أن الطبيعة المعقدة وغير المستقرة للبيئة العالمية جعلت المنظمات عرضة للأزمات والصعوبات التي تختلف</w:t>
      </w:r>
      <w:r w:rsidRPr="0097039C">
        <w:rPr>
          <w:rFonts w:ascii="Simplified Arabic" w:hAnsi="Simplified Arabic" w:cs="Simplified Arabic"/>
          <w:sz w:val="28"/>
          <w:szCs w:val="28"/>
          <w:lang w:bidi="ar-EG"/>
        </w:rPr>
        <w:t xml:space="preserve"> </w:t>
      </w:r>
      <w:r w:rsidRPr="0097039C">
        <w:rPr>
          <w:rFonts w:ascii="Simplified Arabic" w:hAnsi="Simplified Arabic" w:cs="Simplified Arabic"/>
          <w:sz w:val="28"/>
          <w:szCs w:val="28"/>
          <w:rtl/>
          <w:lang w:bidi="ar-EG"/>
        </w:rPr>
        <w:t xml:space="preserve">أسبابها ومستوياتها وشدة تأثيرها، مما يشكل خطرًا إضافيًا على بقاء واستمرارية هذه المنظمات في الوقت ذاته قد تحث هذه الأزمات المنظمات على تطوير وتحسين رؤيتها وأساليبها تجاه إدارة الأزمات، بما يتماشى مع متطلبات وشروط بيئة العمل الجديدة مما زاد في الاهتمام بإدارة الأزمات لمواجهتها والتكيف مع التغيرات المفاجئة وغير المتوقعة، إذ يمكن للقيادة الاستراتيجية الفعالة التنبؤ بالأزمات وإدارتها من خلال اكتشاف إشارات الإنذار المبكر، وبالتالي الاستعداد المسبق لمواجهتها واحتوائها والتقليل من اثارها قدر الإمكان بل واستثمارها في بعض الأحيان لما يملكه القائد من تفكير استراتيجي وسمات شخصية تمكنه من اتخاذ القرارات المناسبة في الأوقات الحرجة ويتسم عصرنا بانه عصر الأزمات والتي اصبحت تأخذ بعدا استراتيجيا وتمثل خطر مباشر يمس مستقبل المنظمات والأفراد وخاصة المؤثرة في الحياة الشعوب فالأزمة جزء مرتبط بحياة الانسان وتشكل قلق، ومواجهة تحديات الأزمة يستوجب وجود توجه جديد للعمل. وتشكل القيادة أحد المرتكزات التي تضمن لمنظمات اليوم اتخاذ القرارات الرشيدة وتشجيع الإبداع لتحقيق الأهداف الاستراتيجية وتعزز قدراتها ومهارات كوادرها وتحقيق التطور والتحسن والاستدامة لهذه القدرات والمهارات والارتقاء بأدائها لمواجهة التحديات وإدارة الأزمات[16]. </w:t>
      </w:r>
    </w:p>
    <w:p w14:paraId="405EDB27" w14:textId="77777777" w:rsidR="001C4828" w:rsidRPr="0097039C" w:rsidRDefault="001C4828" w:rsidP="001C4828">
      <w:pPr>
        <w:rPr>
          <w:rFonts w:ascii="Simplified Arabic" w:hAnsi="Simplified Arabic" w:cs="Simplified Arabic"/>
          <w:sz w:val="28"/>
          <w:szCs w:val="28"/>
          <w:lang w:bidi="fa-IR"/>
        </w:rPr>
      </w:pPr>
      <w:r w:rsidRPr="0097039C">
        <w:rPr>
          <w:rFonts w:ascii="Simplified Arabic" w:hAnsi="Simplified Arabic" w:cs="Simplified Arabic"/>
          <w:sz w:val="28"/>
          <w:szCs w:val="28"/>
          <w:rtl/>
          <w:lang w:bidi="ar-EG"/>
        </w:rPr>
        <w:lastRenderedPageBreak/>
        <w:t>1. بعد ازدياد انتشار الأزمات وتصاعدها بشكل أكبر من السابق، زادت الحاجة إلى فهم أعمق وإدراك أكبر لأهمية إدارة الأزمات والتعرف على الأساليب العلمية للتعامل معها والحد من تأثيرها، وخاصة في العصر الحديث الذي زادت فيه التحديات على القيادة الاستراتيجية، [17]</w:t>
      </w:r>
      <w:r w:rsidRPr="0097039C">
        <w:rPr>
          <w:rFonts w:ascii="Simplified Arabic" w:hAnsi="Simplified Arabic" w:cs="Simplified Arabic"/>
          <w:sz w:val="28"/>
          <w:szCs w:val="28"/>
          <w:rtl/>
          <w:lang w:bidi="fa-IR"/>
        </w:rPr>
        <w:t xml:space="preserve"> </w:t>
      </w:r>
      <w:r w:rsidRPr="0097039C">
        <w:rPr>
          <w:rFonts w:ascii="Simplified Arabic" w:hAnsi="Simplified Arabic" w:cs="Simplified Arabic"/>
          <w:sz w:val="28"/>
          <w:szCs w:val="28"/>
          <w:rtl/>
          <w:lang w:bidi="ar-EG"/>
        </w:rPr>
        <w:t>وفي هذا المجال اثبتت العديد من الدراسات أن</w:t>
      </w:r>
      <w:r w:rsidRPr="0097039C">
        <w:rPr>
          <w:rFonts w:ascii="Simplified Arabic" w:hAnsi="Simplified Arabic" w:cs="Simplified Arabic"/>
          <w:sz w:val="28"/>
          <w:szCs w:val="28"/>
          <w:lang w:bidi="ar-EG"/>
        </w:rPr>
        <w:t xml:space="preserve"> </w:t>
      </w:r>
      <w:r w:rsidRPr="0097039C">
        <w:rPr>
          <w:rFonts w:ascii="Simplified Arabic" w:hAnsi="Simplified Arabic" w:cs="Simplified Arabic"/>
          <w:sz w:val="28"/>
          <w:szCs w:val="28"/>
          <w:rtl/>
          <w:lang w:bidi="ar-EG"/>
        </w:rPr>
        <w:t>القيادة تحدث فرقا في ظل ظروف الأزمة</w:t>
      </w:r>
      <w:r w:rsidRPr="0097039C">
        <w:rPr>
          <w:rFonts w:ascii="Simplified Arabic" w:hAnsi="Simplified Arabic" w:cs="Simplified Arabic"/>
          <w:sz w:val="28"/>
          <w:szCs w:val="28"/>
          <w:rtl/>
          <w:lang w:bidi="ar-EG"/>
        </w:rPr>
        <w:fldChar w:fldCharType="begin"/>
      </w:r>
      <w:r w:rsidRPr="0097039C">
        <w:rPr>
          <w:rFonts w:ascii="Simplified Arabic" w:hAnsi="Simplified Arabic" w:cs="Simplified Arabic"/>
          <w:sz w:val="28"/>
          <w:szCs w:val="28"/>
          <w:rtl/>
          <w:lang w:bidi="ar-EG"/>
        </w:rPr>
        <w:instrText xml:space="preserve"> </w:instrText>
      </w:r>
      <w:r w:rsidRPr="0097039C">
        <w:rPr>
          <w:rFonts w:ascii="Simplified Arabic" w:hAnsi="Simplified Arabic" w:cs="Simplified Arabic"/>
          <w:sz w:val="28"/>
          <w:szCs w:val="28"/>
          <w:lang w:bidi="ar-EG"/>
        </w:rPr>
        <w:instrText>ADDIN EN.CITE &lt;EndNote&gt;&lt;Cite&gt;&lt;Author&gt;Pillai&lt;/Author&gt;&lt;Year&gt;2013&lt;/Year&gt;&lt;RecNum&gt;207&lt;/RecNum&gt;&lt;DisplayText&gt;[2]&lt;/DisplayText&gt;&lt;record&gt;&lt;rec-number&gt;207&lt;/rec-number&gt;&lt;foreign-keys&gt;&lt;key app="EN" db-id="t5vttv59or5xwbe2zdm5ewrxd905arrpawff" timestamp="1720195992"&gt;207</w:instrText>
      </w:r>
      <w:r w:rsidRPr="0097039C">
        <w:rPr>
          <w:rFonts w:ascii="Simplified Arabic" w:hAnsi="Simplified Arabic" w:cs="Simplified Arabic"/>
          <w:sz w:val="28"/>
          <w:szCs w:val="28"/>
          <w:rtl/>
          <w:lang w:bidi="ar-EG"/>
        </w:rPr>
        <w:instrText>&lt;/</w:instrText>
      </w:r>
      <w:r w:rsidRPr="0097039C">
        <w:rPr>
          <w:rFonts w:ascii="Simplified Arabic" w:hAnsi="Simplified Arabic" w:cs="Simplified Arabic"/>
          <w:sz w:val="28"/>
          <w:szCs w:val="28"/>
          <w:lang w:bidi="ar-EG"/>
        </w:rPr>
        <w:instrText>key&gt;&lt;/foreign-keys&gt;&lt;ref-type name="Book Section"&gt;5&lt;/ref-type&gt;&lt;contributors&gt;&lt;authors&gt;&lt;author&gt;Pillai, Rajnandini&lt;/author&gt;&lt;/authors&gt;&lt;/contributors&gt;&lt;titles&gt;&lt;title&gt;Transformational leadership for crisis management&lt;/title&gt;&lt;secondary-title&gt;Handbook of research</w:instrText>
      </w:r>
      <w:r w:rsidRPr="0097039C">
        <w:rPr>
          <w:rFonts w:ascii="Simplified Arabic" w:hAnsi="Simplified Arabic" w:cs="Simplified Arabic"/>
          <w:sz w:val="28"/>
          <w:szCs w:val="28"/>
          <w:rtl/>
          <w:lang w:bidi="ar-EG"/>
        </w:rPr>
        <w:instrText xml:space="preserve"> </w:instrText>
      </w:r>
      <w:r w:rsidRPr="0097039C">
        <w:rPr>
          <w:rFonts w:ascii="Simplified Arabic" w:hAnsi="Simplified Arabic" w:cs="Simplified Arabic"/>
          <w:sz w:val="28"/>
          <w:szCs w:val="28"/>
          <w:lang w:bidi="ar-EG"/>
        </w:rPr>
        <w:instrText>on crisis leadership in organizations&lt;/secondary-title&gt;&lt;/titles&gt;&lt;pages&gt;47-66&lt;/pages&gt;&lt;dates&gt;&lt;year&gt;2013&lt;/year&gt;&lt;/dates&gt;&lt;publisher&gt;Edward Elgar Publishing&lt;/publisher&gt;&lt;isbn&gt;1781006407&lt;/isbn&gt;&lt;urls&gt;&lt;/urls&gt;&lt;/record&gt;&lt;/Cite&gt;&lt;/EndNote</w:instrText>
      </w:r>
      <w:r w:rsidRPr="0097039C">
        <w:rPr>
          <w:rFonts w:ascii="Simplified Arabic" w:hAnsi="Simplified Arabic" w:cs="Simplified Arabic"/>
          <w:sz w:val="28"/>
          <w:szCs w:val="28"/>
          <w:rtl/>
          <w:lang w:bidi="ar-EG"/>
        </w:rPr>
        <w:instrText>&gt;</w:instrText>
      </w:r>
      <w:r w:rsidRPr="0097039C">
        <w:rPr>
          <w:rFonts w:ascii="Simplified Arabic" w:hAnsi="Simplified Arabic" w:cs="Simplified Arabic"/>
          <w:sz w:val="28"/>
          <w:szCs w:val="28"/>
          <w:rtl/>
          <w:lang w:bidi="ar-EG"/>
        </w:rPr>
        <w:fldChar w:fldCharType="separate"/>
      </w:r>
      <w:r w:rsidRPr="0097039C">
        <w:rPr>
          <w:rFonts w:ascii="Simplified Arabic" w:hAnsi="Simplified Arabic" w:cs="Simplified Arabic"/>
          <w:noProof/>
          <w:sz w:val="28"/>
          <w:szCs w:val="28"/>
          <w:rtl/>
          <w:lang w:bidi="ar-EG"/>
        </w:rPr>
        <w:t>[2]</w:t>
      </w:r>
      <w:r w:rsidRPr="0097039C">
        <w:rPr>
          <w:rFonts w:ascii="Simplified Arabic" w:hAnsi="Simplified Arabic" w:cs="Simplified Arabic"/>
          <w:sz w:val="28"/>
          <w:szCs w:val="28"/>
          <w:rtl/>
          <w:lang w:bidi="ar-EG"/>
        </w:rPr>
        <w:fldChar w:fldCharType="end"/>
      </w:r>
      <w:r w:rsidRPr="0097039C">
        <w:rPr>
          <w:rFonts w:ascii="Simplified Arabic" w:hAnsi="Simplified Arabic" w:cs="Simplified Arabic"/>
          <w:sz w:val="28"/>
          <w:szCs w:val="28"/>
          <w:rtl/>
          <w:lang w:bidi="ar-EG"/>
        </w:rPr>
        <w:t>، فإن مواجهة مواقف الأزمات تتطلب من القادة أن يكونوا مستعدين جيدًا للمجهول</w:t>
      </w:r>
      <w:r w:rsidRPr="0097039C">
        <w:rPr>
          <w:rFonts w:ascii="Simplified Arabic" w:hAnsi="Simplified Arabic" w:cs="Simplified Arabic"/>
          <w:sz w:val="28"/>
          <w:szCs w:val="28"/>
          <w:lang w:bidi="ar-EG"/>
        </w:rPr>
        <w:t xml:space="preserve">. </w:t>
      </w:r>
      <w:r w:rsidRPr="0097039C">
        <w:rPr>
          <w:rFonts w:ascii="Simplified Arabic" w:hAnsi="Simplified Arabic" w:cs="Simplified Arabic"/>
          <w:sz w:val="28"/>
          <w:szCs w:val="28"/>
          <w:lang w:bidi="ar-EG"/>
        </w:rPr>
        <w:fldChar w:fldCharType="begin"/>
      </w:r>
      <w:r w:rsidRPr="0097039C">
        <w:rPr>
          <w:rFonts w:ascii="Simplified Arabic" w:hAnsi="Simplified Arabic" w:cs="Simplified Arabic"/>
          <w:sz w:val="28"/>
          <w:szCs w:val="28"/>
          <w:lang w:bidi="ar-EG"/>
        </w:rPr>
        <w:instrText xml:space="preserve"> ADDIN EN.CITE &lt;EndNote&gt;&lt;Cite&gt;&lt;Author&gt;Muffet-Willett&lt;/Author&gt;&lt;Year&gt;2009&lt;/Year&gt;&lt;RecNum&gt;208&lt;/RecNum&gt;&lt;DisplayText&gt;[3]&lt;/DisplayText&gt;&lt;record&gt;&lt;rec-number&gt;208&lt;/rec-number&gt;&lt;foreign-keys&gt;&lt;key app="EN" db-id="t5vttv59or5xwbe2zdm5ewrxd905arrpawff" timestamp="1720196084"&gt;208&lt;/key&gt;&lt;/foreign-keys&gt;&lt;ref-type name="Journal Article"&gt;17&lt;/ref-type&gt;&lt;contributors&gt;&lt;authors&gt;&lt;author&gt;Muffet-Willett, Stacy&lt;/author&gt;&lt;author&gt;Kruse, Sharon&lt;/author&gt;&lt;/authors&gt;&lt;/contributors&gt;&lt;titles&gt;&lt;title&gt;Crisis leadership: Past research and future directions&lt;/title&gt;&lt;secondary-title&gt;Journal of Business Continuity &amp;amp; Emergency Planning&lt;/secondary-title&gt;&lt;/titles&gt;&lt;periodical&gt;&lt;full-title&gt;Journal of Business Continuity &amp;amp; Emergency Planning&lt;/full-title&gt;&lt;/periodical&gt;&lt;pages&gt;248-258&lt;/pages&gt;&lt;volume&gt;3&lt;/volume&gt;&lt;number&gt;3&lt;/number&gt;&lt;dates&gt;&lt;year&gt;2009&lt;/year&gt;&lt;/dates&gt;&lt;isbn&gt;1749-9216&lt;/isbn&gt;&lt;urls&gt;&lt;/urls&gt;&lt;/record&gt;&lt;/Cite&gt;&lt;/EndNote&gt;</w:instrText>
      </w:r>
      <w:r w:rsidRPr="0097039C">
        <w:rPr>
          <w:rFonts w:ascii="Simplified Arabic" w:hAnsi="Simplified Arabic" w:cs="Simplified Arabic"/>
          <w:sz w:val="28"/>
          <w:szCs w:val="28"/>
          <w:lang w:bidi="ar-EG"/>
        </w:rPr>
        <w:fldChar w:fldCharType="separate"/>
      </w:r>
      <w:r w:rsidRPr="0097039C">
        <w:rPr>
          <w:rFonts w:ascii="Simplified Arabic" w:hAnsi="Simplified Arabic" w:cs="Simplified Arabic"/>
          <w:noProof/>
          <w:sz w:val="28"/>
          <w:szCs w:val="28"/>
          <w:lang w:bidi="ar-EG"/>
        </w:rPr>
        <w:t>[3]</w:t>
      </w:r>
      <w:r w:rsidRPr="0097039C">
        <w:rPr>
          <w:rFonts w:ascii="Simplified Arabic" w:hAnsi="Simplified Arabic" w:cs="Simplified Arabic"/>
          <w:sz w:val="28"/>
          <w:szCs w:val="28"/>
          <w:lang w:bidi="ar-EG"/>
        </w:rPr>
        <w:fldChar w:fldCharType="end"/>
      </w:r>
      <w:r w:rsidRPr="0097039C">
        <w:rPr>
          <w:rFonts w:ascii="Simplified Arabic" w:hAnsi="Simplified Arabic" w:cs="Simplified Arabic"/>
          <w:sz w:val="28"/>
          <w:szCs w:val="28"/>
          <w:lang w:bidi="ar-EG"/>
        </w:rPr>
        <w:t xml:space="preserve"> </w:t>
      </w:r>
      <w:r w:rsidRPr="0097039C">
        <w:rPr>
          <w:rFonts w:ascii="Simplified Arabic" w:hAnsi="Simplified Arabic" w:cs="Simplified Arabic"/>
          <w:sz w:val="28"/>
          <w:szCs w:val="28"/>
          <w:rtl/>
          <w:lang w:bidi="ar-EG"/>
        </w:rPr>
        <w:t>وتحولها إلى قيادة الأزمة من اجل مواجهتها بفاعلية</w:t>
      </w:r>
      <w:r w:rsidRPr="0097039C">
        <w:rPr>
          <w:rFonts w:ascii="Simplified Arabic" w:hAnsi="Simplified Arabic" w:cs="Simplified Arabic"/>
          <w:sz w:val="28"/>
          <w:szCs w:val="28"/>
          <w:lang w:bidi="ar-EG"/>
        </w:rPr>
        <w:t xml:space="preserve"> </w:t>
      </w:r>
      <w:r w:rsidRPr="0097039C">
        <w:rPr>
          <w:rFonts w:ascii="Simplified Arabic" w:hAnsi="Simplified Arabic" w:cs="Simplified Arabic"/>
          <w:sz w:val="28"/>
          <w:szCs w:val="28"/>
          <w:lang w:bidi="ar-EG"/>
        </w:rPr>
        <w:fldChar w:fldCharType="begin"/>
      </w:r>
      <w:r w:rsidRPr="0097039C">
        <w:rPr>
          <w:rFonts w:ascii="Simplified Arabic" w:hAnsi="Simplified Arabic" w:cs="Simplified Arabic"/>
          <w:sz w:val="28"/>
          <w:szCs w:val="28"/>
          <w:lang w:bidi="ar-EG"/>
        </w:rPr>
        <w:instrText xml:space="preserve"> ADDIN EN.CITE &lt;EndNote&gt;&lt;Cite&gt;&lt;Author&gt;Jaques&lt;/Author&gt;&lt;Year&gt;2012&lt;/Year&gt;&lt;RecNum&gt;209&lt;/RecNum&gt;&lt;DisplayText&gt;[4]&lt;/DisplayText&gt;&lt;record&gt;&lt;rec-number&gt;209&lt;/rec-number&gt;&lt;foreign-keys&gt;&lt;key app="EN" db-id="t5vttv59or5xwbe2zdm5ewrxd905arrpawff" timestamp="1720196178"&gt;209&lt;/key&gt;&lt;/foreign-keys&gt;&lt;ref-type name="Journal Article"&gt;17&lt;/ref-type&gt;&lt;contributors&gt;&lt;authors&gt;&lt;author&gt;Jaques, Tony&lt;/author&gt;&lt;/authors&gt;&lt;/contributors&gt;&lt;titles&gt;&lt;title&gt;Crisis leadership: A view from the executive suite&lt;/title&gt;&lt;secondary-title&gt;Journal of Public Affairs&lt;/secondary-title&gt;&lt;/titles&gt;&lt;periodical&gt;&lt;full-title&gt;Journal of Public Affairs&lt;/full-title&gt;&lt;/periodical&gt;&lt;pages&gt;366-372&lt;/pages&gt;&lt;volume&gt;12&lt;/volume&gt;&lt;number&gt;4&lt;/number&gt;&lt;dates&gt;&lt;year&gt;2012&lt;/year&gt;&lt;/dates&gt;&lt;isbn&gt;1472-3891&lt;/isbn&gt;&lt;urls&gt;&lt;/urls&gt;&lt;/record&gt;&lt;/Cite&gt;&lt;/EndNote&gt;</w:instrText>
      </w:r>
      <w:r w:rsidRPr="0097039C">
        <w:rPr>
          <w:rFonts w:ascii="Simplified Arabic" w:hAnsi="Simplified Arabic" w:cs="Simplified Arabic"/>
          <w:sz w:val="28"/>
          <w:szCs w:val="28"/>
          <w:lang w:bidi="ar-EG"/>
        </w:rPr>
        <w:fldChar w:fldCharType="separate"/>
      </w:r>
      <w:r w:rsidRPr="0097039C">
        <w:rPr>
          <w:rFonts w:ascii="Simplified Arabic" w:hAnsi="Simplified Arabic" w:cs="Simplified Arabic"/>
          <w:noProof/>
          <w:sz w:val="28"/>
          <w:szCs w:val="28"/>
          <w:lang w:bidi="ar-EG"/>
        </w:rPr>
        <w:t>[4]</w:t>
      </w:r>
      <w:r w:rsidRPr="0097039C">
        <w:rPr>
          <w:rFonts w:ascii="Simplified Arabic" w:hAnsi="Simplified Arabic" w:cs="Simplified Arabic"/>
          <w:sz w:val="28"/>
          <w:szCs w:val="28"/>
          <w:lang w:bidi="ar-EG"/>
        </w:rPr>
        <w:fldChar w:fldCharType="end"/>
      </w:r>
      <w:r w:rsidRPr="0097039C">
        <w:rPr>
          <w:rFonts w:ascii="Simplified Arabic" w:hAnsi="Simplified Arabic" w:cs="Simplified Arabic"/>
          <w:sz w:val="28"/>
          <w:szCs w:val="28"/>
          <w:lang w:bidi="ar-EG"/>
        </w:rPr>
        <w:t xml:space="preserve"> </w:t>
      </w:r>
      <w:r w:rsidRPr="0097039C">
        <w:rPr>
          <w:rFonts w:ascii="Simplified Arabic" w:hAnsi="Simplified Arabic" w:cs="Simplified Arabic"/>
          <w:sz w:val="28"/>
          <w:szCs w:val="28"/>
          <w:rtl/>
          <w:lang w:bidi="ar-EG"/>
        </w:rPr>
        <w:t>ومن هنا يصبح توفر المهارات القيادية الاستراتيجية في إدارة الأزمات ضرورة ملحة ينبغي أن تتوفر في القادة لتساهم في نجاح التعامل معها. لقد أثار مصطلح الجودة جدلاً واسعاً في الأوساط الإدارية على المستوى العالمي وليس سرا القول أن نجاح هذا المصطلح يعود إلى المبادئ الإدارية التي يرتكز عليها. لا شك أن القيادة تمثل المحرك الرئيس في حياة الأفراد والأمم والشعوب، فهي ظاهرة اجتماعية نلمس آثارها في مختلف مناحي الحياة، في المؤسسات والأندية، والمصانع والشركات ومن دونها لا يمكن تحقيق الأهداف سواء كانت مادية أو معنوية، لذا يمكن القول بأن القيادة تعد هامة وضرورية لجميع المؤسسات العامة والخاصة على حد سواء من أجل تحقيق التقدم والتطور والنمو، كما أنها تحتل مكانه كبرى في المجال التعليمي على وجه الخصوص؛ لأنها تهتم بإعداد الإنسان وتنميته من جميع الجوانب: الجسمية والعقل</w:t>
      </w:r>
      <w:r w:rsidRPr="0097039C">
        <w:rPr>
          <w:rFonts w:ascii="Simplified Arabic" w:hAnsi="Simplified Arabic" w:cs="Simplified Arabic"/>
          <w:sz w:val="28"/>
          <w:szCs w:val="28"/>
        </w:rPr>
        <w:t>.</w:t>
      </w:r>
      <w:r w:rsidRPr="0097039C">
        <w:rPr>
          <w:rFonts w:ascii="Simplified Arabic" w:hAnsi="Simplified Arabic" w:cs="Simplified Arabic"/>
          <w:sz w:val="28"/>
          <w:szCs w:val="28"/>
        </w:rPr>
        <w:fldChar w:fldCharType="begin"/>
      </w:r>
      <w:r w:rsidRPr="0097039C">
        <w:rPr>
          <w:rFonts w:ascii="Simplified Arabic" w:hAnsi="Simplified Arabic" w:cs="Simplified Arabic"/>
          <w:sz w:val="28"/>
          <w:szCs w:val="28"/>
        </w:rPr>
        <w:instrText xml:space="preserve"> ADDIN EN.CITE &lt;EndNote&gt;&lt;Cite&gt;&lt;Author&gt;</w:instrText>
      </w:r>
      <w:r w:rsidRPr="0097039C">
        <w:rPr>
          <w:rFonts w:ascii="Simplified Arabic" w:hAnsi="Simplified Arabic" w:cs="Simplified Arabic"/>
          <w:sz w:val="28"/>
          <w:szCs w:val="28"/>
          <w:rtl/>
        </w:rPr>
        <w:instrText>خامرة</w:instrText>
      </w:r>
      <w:r w:rsidRPr="0097039C">
        <w:rPr>
          <w:rFonts w:ascii="Simplified Arabic" w:hAnsi="Simplified Arabic" w:cs="Simplified Arabic"/>
          <w:sz w:val="28"/>
          <w:szCs w:val="28"/>
        </w:rPr>
        <w:instrText>&lt;/Author&gt;&lt;Year&gt;2021&lt;/Year&gt;&lt;RecNum&gt;210&lt;/RecNum&gt;&lt;DisplayText&gt;[5]&lt;/DisplayText&gt;&lt;record&gt;&lt;rec-number&gt;210&lt;/rec-number&gt;&lt;foreign-keys&gt;&lt;key app="EN" db-id="t5vttv59or5xwbe2zdm5ewrxd905arrpawff" timestamp="1720196923"&gt;210&lt;/key&gt;&lt;/foreign-keys&gt;&lt;ref-type name="Journal Article"&gt;17&lt;/ref-type&gt;&lt;contributors&gt;&lt;authors&gt;&lt;author&gt;</w:instrText>
      </w:r>
      <w:r w:rsidRPr="0097039C">
        <w:rPr>
          <w:rFonts w:ascii="Simplified Arabic" w:hAnsi="Simplified Arabic" w:cs="Simplified Arabic"/>
          <w:sz w:val="28"/>
          <w:szCs w:val="28"/>
          <w:rtl/>
        </w:rPr>
        <w:instrText>الطاهر خامرة</w:instrText>
      </w:r>
      <w:r w:rsidRPr="0097039C">
        <w:rPr>
          <w:rFonts w:ascii="Simplified Arabic" w:hAnsi="Simplified Arabic" w:cs="Simplified Arabic"/>
          <w:sz w:val="28"/>
          <w:szCs w:val="28"/>
        </w:rPr>
        <w:instrText>&lt;/author&gt;&lt;author&gt;</w:instrText>
      </w:r>
      <w:r w:rsidRPr="0097039C">
        <w:rPr>
          <w:rFonts w:ascii="Simplified Arabic" w:hAnsi="Simplified Arabic" w:cs="Simplified Arabic"/>
          <w:sz w:val="28"/>
          <w:szCs w:val="28"/>
          <w:rtl/>
        </w:rPr>
        <w:instrText>بهاز جيلالي</w:instrText>
      </w:r>
      <w:r w:rsidRPr="0097039C">
        <w:rPr>
          <w:rFonts w:ascii="Simplified Arabic" w:hAnsi="Simplified Arabic" w:cs="Simplified Arabic"/>
          <w:sz w:val="28"/>
          <w:szCs w:val="28"/>
        </w:rPr>
        <w:instrText>&lt;/author&gt;&lt;/authors&gt;&lt;/contributors&gt;&lt;titles&gt;&lt;title&gt;</w:instrText>
      </w:r>
      <w:r w:rsidRPr="0097039C">
        <w:rPr>
          <w:rFonts w:ascii="Simplified Arabic" w:hAnsi="Simplified Arabic" w:cs="Simplified Arabic"/>
          <w:sz w:val="28"/>
          <w:szCs w:val="28"/>
          <w:rtl/>
        </w:rPr>
        <w:instrText>دور القيادة الإدارية في إدارة الأزمات في المؤسسة</w:instrText>
      </w:r>
      <w:r w:rsidRPr="0097039C">
        <w:rPr>
          <w:rFonts w:ascii="Simplified Arabic" w:hAnsi="Simplified Arabic" w:cs="Simplified Arabic"/>
          <w:sz w:val="28"/>
          <w:szCs w:val="28"/>
        </w:rPr>
        <w:instrText>&lt;/title&gt;&lt;secondary-title&gt;</w:instrText>
      </w:r>
      <w:r w:rsidRPr="0097039C">
        <w:rPr>
          <w:rFonts w:ascii="Simplified Arabic" w:hAnsi="Simplified Arabic" w:cs="Simplified Arabic"/>
          <w:sz w:val="28"/>
          <w:szCs w:val="28"/>
          <w:rtl/>
        </w:rPr>
        <w:instrText>مجلة إضافات إقتصادية</w:instrText>
      </w:r>
      <w:r w:rsidRPr="0097039C">
        <w:rPr>
          <w:rFonts w:ascii="Simplified Arabic" w:hAnsi="Simplified Arabic" w:cs="Simplified Arabic"/>
          <w:sz w:val="28"/>
          <w:szCs w:val="28"/>
        </w:rPr>
        <w:instrText>&lt;/secondary-title&gt;&lt;/titles&gt;&lt;periodical&gt;&lt;full-title&gt;</w:instrText>
      </w:r>
      <w:r w:rsidRPr="0097039C">
        <w:rPr>
          <w:rFonts w:ascii="Simplified Arabic" w:hAnsi="Simplified Arabic" w:cs="Simplified Arabic"/>
          <w:sz w:val="28"/>
          <w:szCs w:val="28"/>
          <w:rtl/>
        </w:rPr>
        <w:instrText>مجلة إضافات إقتصادية</w:instrText>
      </w:r>
      <w:r w:rsidRPr="0097039C">
        <w:rPr>
          <w:rFonts w:ascii="Simplified Arabic" w:hAnsi="Simplified Arabic" w:cs="Simplified Arabic"/>
          <w:sz w:val="28"/>
          <w:szCs w:val="28"/>
        </w:rPr>
        <w:instrText>&lt;/full-title&gt;&lt;/periodical&gt;&lt;pages&gt;289-307&lt;/pages&gt;&lt;volume&gt;5&lt;/volume&gt;&lt;number&gt;2&lt;/number&gt;&lt;dates&gt;&lt;year&gt;2021&lt;/year&gt;&lt;/dates&gt;&lt;isbn&gt;2572-0074&lt;/isbn&gt;&lt;urls&gt;&lt;/urls&gt;&lt;/record&gt;&lt;/Cite&gt;&lt;/EndNote&gt;</w:instrText>
      </w:r>
      <w:r w:rsidRPr="0097039C">
        <w:rPr>
          <w:rFonts w:ascii="Simplified Arabic" w:hAnsi="Simplified Arabic" w:cs="Simplified Arabic"/>
          <w:sz w:val="28"/>
          <w:szCs w:val="28"/>
        </w:rPr>
        <w:fldChar w:fldCharType="separate"/>
      </w:r>
      <w:r w:rsidRPr="0097039C">
        <w:rPr>
          <w:rFonts w:ascii="Simplified Arabic" w:hAnsi="Simplified Arabic" w:cs="Simplified Arabic"/>
          <w:noProof/>
          <w:sz w:val="28"/>
          <w:szCs w:val="28"/>
        </w:rPr>
        <w:t>[5]</w:t>
      </w:r>
      <w:r w:rsidRPr="0097039C">
        <w:rPr>
          <w:rFonts w:ascii="Simplified Arabic" w:hAnsi="Simplified Arabic" w:cs="Simplified Arabic"/>
          <w:sz w:val="28"/>
          <w:szCs w:val="28"/>
        </w:rPr>
        <w:fldChar w:fldCharType="end"/>
      </w:r>
    </w:p>
    <w:p w14:paraId="120A32B3" w14:textId="77777777" w:rsidR="001C4828" w:rsidRPr="0097039C" w:rsidRDefault="001C4828" w:rsidP="001C4828">
      <w:pPr>
        <w:rPr>
          <w:rFonts w:ascii="Simplified Arabic" w:hAnsi="Simplified Arabic" w:cs="Simplified Arabic"/>
          <w:b/>
          <w:bCs/>
          <w:sz w:val="32"/>
          <w:szCs w:val="32"/>
          <w:rtl/>
        </w:rPr>
      </w:pPr>
    </w:p>
    <w:p w14:paraId="2C47B41A" w14:textId="77777777" w:rsidR="001C4828" w:rsidRPr="0097039C" w:rsidRDefault="001C4828" w:rsidP="001C4828">
      <w:pPr>
        <w:rPr>
          <w:rFonts w:ascii="Simplified Arabic" w:hAnsi="Simplified Arabic" w:cs="Simplified Arabic"/>
          <w:b/>
          <w:bCs/>
          <w:sz w:val="36"/>
          <w:szCs w:val="36"/>
        </w:rPr>
      </w:pPr>
      <w:bookmarkStart w:id="2" w:name="_Hlk171110036"/>
      <w:r w:rsidRPr="0097039C">
        <w:rPr>
          <w:rFonts w:ascii="Simplified Arabic" w:hAnsi="Simplified Arabic" w:cs="Simplified Arabic"/>
          <w:b/>
          <w:bCs/>
          <w:sz w:val="36"/>
          <w:szCs w:val="36"/>
          <w:rtl/>
        </w:rPr>
        <w:t>الدراسات السابقة</w:t>
      </w:r>
      <w:r w:rsidRPr="0097039C">
        <w:rPr>
          <w:rFonts w:ascii="Simplified Arabic" w:hAnsi="Simplified Arabic" w:cs="Simplified Arabic"/>
          <w:b/>
          <w:bCs/>
          <w:sz w:val="36"/>
          <w:szCs w:val="36"/>
        </w:rPr>
        <w:t>:</w:t>
      </w:r>
    </w:p>
    <w:p w14:paraId="55D51054" w14:textId="77777777" w:rsidR="001C4828" w:rsidRPr="0097039C" w:rsidRDefault="001C4828" w:rsidP="001C4828">
      <w:pPr>
        <w:rPr>
          <w:rFonts w:ascii="Simplified Arabic" w:hAnsi="Simplified Arabic" w:cs="Simplified Arabic"/>
          <w:b/>
          <w:bCs/>
          <w:sz w:val="28"/>
          <w:szCs w:val="28"/>
        </w:rPr>
      </w:pPr>
      <w:r w:rsidRPr="0097039C">
        <w:rPr>
          <w:rFonts w:ascii="Simplified Arabic" w:hAnsi="Simplified Arabic" w:cs="Simplified Arabic"/>
          <w:b/>
          <w:bCs/>
          <w:sz w:val="28"/>
          <w:szCs w:val="28"/>
          <w:rtl/>
        </w:rPr>
        <w:t>فيما يلي عرض للدراسات السابقة وترتيبها من الأحدث إلى الأقدم وتقسيمها إلى ثلاث محاور</w:t>
      </w:r>
      <w:r>
        <w:rPr>
          <w:rFonts w:ascii="Simplified Arabic" w:hAnsi="Simplified Arabic" w:cs="Simplified Arabic" w:hint="cs"/>
          <w:b/>
          <w:bCs/>
          <w:sz w:val="28"/>
          <w:szCs w:val="28"/>
          <w:rtl/>
        </w:rPr>
        <w:t>:</w:t>
      </w:r>
    </w:p>
    <w:p w14:paraId="69E039E9" w14:textId="77777777" w:rsidR="001C4828" w:rsidRPr="0097039C" w:rsidRDefault="001C4828" w:rsidP="001C4828">
      <w:pPr>
        <w:numPr>
          <w:ilvl w:val="0"/>
          <w:numId w:val="6"/>
        </w:numPr>
        <w:rPr>
          <w:rFonts w:ascii="Simplified Arabic" w:hAnsi="Simplified Arabic" w:cs="Simplified Arabic"/>
          <w:b/>
          <w:bCs/>
          <w:sz w:val="28"/>
          <w:szCs w:val="28"/>
        </w:rPr>
      </w:pPr>
      <w:r w:rsidRPr="0097039C">
        <w:rPr>
          <w:rFonts w:ascii="Simplified Arabic" w:hAnsi="Simplified Arabic" w:cs="Simplified Arabic"/>
          <w:b/>
          <w:bCs/>
          <w:sz w:val="28"/>
          <w:szCs w:val="28"/>
          <w:rtl/>
        </w:rPr>
        <w:t>المحور الأول: الدراسات السابقة عن إدارة الأزمات</w:t>
      </w:r>
    </w:p>
    <w:p w14:paraId="5A1A7FDA" w14:textId="77777777" w:rsidR="001C4828" w:rsidRPr="0097039C" w:rsidRDefault="001C4828" w:rsidP="001C4828">
      <w:pPr>
        <w:numPr>
          <w:ilvl w:val="0"/>
          <w:numId w:val="6"/>
        </w:numPr>
        <w:rPr>
          <w:rFonts w:ascii="Simplified Arabic" w:hAnsi="Simplified Arabic" w:cs="Simplified Arabic"/>
          <w:b/>
          <w:bCs/>
          <w:sz w:val="28"/>
          <w:szCs w:val="28"/>
        </w:rPr>
      </w:pPr>
      <w:r w:rsidRPr="0097039C">
        <w:rPr>
          <w:rFonts w:ascii="Simplified Arabic" w:hAnsi="Simplified Arabic" w:cs="Simplified Arabic"/>
          <w:b/>
          <w:bCs/>
          <w:sz w:val="28"/>
          <w:szCs w:val="28"/>
          <w:rtl/>
        </w:rPr>
        <w:t>المحور الثاني: الدراسات السابقة عن الأنماط القيادية</w:t>
      </w:r>
    </w:p>
    <w:p w14:paraId="45A7B0BA" w14:textId="77777777" w:rsidR="001C4828" w:rsidRPr="0097039C" w:rsidRDefault="001C4828" w:rsidP="001C4828">
      <w:pPr>
        <w:numPr>
          <w:ilvl w:val="0"/>
          <w:numId w:val="6"/>
        </w:numPr>
        <w:rPr>
          <w:rFonts w:ascii="Simplified Arabic" w:hAnsi="Simplified Arabic" w:cs="Simplified Arabic"/>
          <w:b/>
          <w:bCs/>
          <w:sz w:val="28"/>
          <w:szCs w:val="28"/>
        </w:rPr>
      </w:pPr>
      <w:r w:rsidRPr="0097039C">
        <w:rPr>
          <w:rFonts w:ascii="Simplified Arabic" w:hAnsi="Simplified Arabic" w:cs="Simplified Arabic"/>
          <w:b/>
          <w:bCs/>
          <w:sz w:val="28"/>
          <w:szCs w:val="28"/>
          <w:rtl/>
        </w:rPr>
        <w:t>المحور الثالث: الدراسات السابقة التي ربطت بين القيادة وإدارة الجودة</w:t>
      </w:r>
    </w:p>
    <w:p w14:paraId="4D33A3F0" w14:textId="77777777" w:rsidR="001C4828" w:rsidRPr="0097039C" w:rsidRDefault="001C4828" w:rsidP="001C4828">
      <w:pPr>
        <w:numPr>
          <w:ilvl w:val="0"/>
          <w:numId w:val="6"/>
        </w:numPr>
        <w:rPr>
          <w:rFonts w:ascii="Simplified Arabic" w:hAnsi="Simplified Arabic" w:cs="Simplified Arabic"/>
          <w:b/>
          <w:bCs/>
          <w:sz w:val="28"/>
          <w:szCs w:val="28"/>
        </w:rPr>
      </w:pPr>
      <w:r w:rsidRPr="0097039C">
        <w:rPr>
          <w:rFonts w:ascii="Simplified Arabic" w:hAnsi="Simplified Arabic" w:cs="Simplified Arabic"/>
          <w:b/>
          <w:bCs/>
          <w:sz w:val="28"/>
          <w:szCs w:val="28"/>
          <w:rtl/>
        </w:rPr>
        <w:t>المحور الرابع: الدراسات السابقة التي ربطت بين القيادة وإدارة الأزمات</w:t>
      </w:r>
    </w:p>
    <w:p w14:paraId="51251C42" w14:textId="77777777" w:rsidR="001C4828" w:rsidRPr="0097039C" w:rsidRDefault="001C4828" w:rsidP="001C4828">
      <w:pPr>
        <w:ind w:left="720"/>
        <w:rPr>
          <w:rFonts w:ascii="Simplified Arabic" w:hAnsi="Simplified Arabic" w:cs="Simplified Arabic"/>
          <w:b/>
          <w:bCs/>
          <w:sz w:val="28"/>
          <w:szCs w:val="28"/>
          <w:rtl/>
        </w:rPr>
      </w:pPr>
    </w:p>
    <w:p w14:paraId="17B9E34D" w14:textId="77777777" w:rsidR="001C4828" w:rsidRPr="0097039C" w:rsidRDefault="001C4828" w:rsidP="001C4828">
      <w:pPr>
        <w:rPr>
          <w:rFonts w:ascii="Simplified Arabic" w:hAnsi="Simplified Arabic" w:cs="Simplified Arabic"/>
          <w:b/>
          <w:bCs/>
          <w:sz w:val="32"/>
          <w:szCs w:val="32"/>
          <w:rtl/>
        </w:rPr>
      </w:pPr>
      <w:r w:rsidRPr="0097039C">
        <w:rPr>
          <w:rFonts w:ascii="Simplified Arabic" w:hAnsi="Simplified Arabic" w:cs="Simplified Arabic"/>
          <w:b/>
          <w:bCs/>
          <w:sz w:val="32"/>
          <w:szCs w:val="32"/>
          <w:rtl/>
        </w:rPr>
        <w:t>المحور الأول: الدراسات السابقة عن إدارة الأزمات:</w:t>
      </w:r>
    </w:p>
    <w:p w14:paraId="5151B3D9" w14:textId="77777777" w:rsidR="001C4828" w:rsidRPr="0097039C" w:rsidRDefault="001C4828" w:rsidP="001C4828">
      <w:pPr>
        <w:numPr>
          <w:ilvl w:val="0"/>
          <w:numId w:val="9"/>
        </w:numPr>
        <w:rPr>
          <w:rFonts w:ascii="Simplified Arabic" w:hAnsi="Simplified Arabic" w:cs="Simplified Arabic"/>
          <w:b/>
          <w:bCs/>
          <w:sz w:val="28"/>
          <w:szCs w:val="28"/>
        </w:rPr>
      </w:pPr>
      <w:r w:rsidRPr="0097039C">
        <w:rPr>
          <w:rFonts w:ascii="Simplified Arabic" w:hAnsi="Simplified Arabic" w:cs="Simplified Arabic"/>
          <w:b/>
          <w:bCs/>
          <w:sz w:val="28"/>
          <w:szCs w:val="28"/>
          <w:rtl/>
        </w:rPr>
        <w:lastRenderedPageBreak/>
        <w:t>دراسة (محمد دخيل الله الهاجري، 2020)</w:t>
      </w:r>
    </w:p>
    <w:p w14:paraId="466D727C"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تهدف الدراسة إلى التعرف على واقع إدارة الأزمات بمدارس المرحلة المتوسطة بمنطقة الفروانية التعليمية بدولة الكويت من وجهة نظر المعلمين العاملين بها من الجنسين. استخدمت الدراسة المنهج الوصفي المسحي التحليلي، والاستبانة كأداة للدراسة، وتم اختيار عينة عشوائية تكونت من 212 معلمًا ومعلمة. وتوصلت الدراسة إلى وجود ضعف في إدارة الأزمات التعليمية بمدارس المرحلة المتوسطة من قبل العاملين بها، وعدم فعالية فرق التدخل السريع بإدارة الأزمات داخل المدارس عند حدوث الأزمة أو بعدها. أوصت الدراسة بضرورة الاهتمام بتدريب العاملين بالمدارس على كيفية مواجهة الأزمات المدرسية وطرق التعامل معها، وإعداد فرق عمل خاص بالمدرس متخصص بإدارة الأزمات المدرسية.</w:t>
      </w:r>
    </w:p>
    <w:p w14:paraId="6FCDD30A"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 xml:space="preserve">وأوصت الدراسة بضرورة الاهتمام بتدريب العاملين بالمدارس على </w:t>
      </w:r>
      <w:proofErr w:type="spellStart"/>
      <w:r w:rsidRPr="0097039C">
        <w:rPr>
          <w:rFonts w:ascii="Simplified Arabic" w:hAnsi="Simplified Arabic" w:cs="Simplified Arabic"/>
          <w:sz w:val="28"/>
          <w:szCs w:val="28"/>
          <w:rtl/>
        </w:rPr>
        <w:t>كیفیة</w:t>
      </w:r>
      <w:proofErr w:type="spellEnd"/>
      <w:r w:rsidRPr="0097039C">
        <w:rPr>
          <w:rFonts w:ascii="Simplified Arabic" w:hAnsi="Simplified Arabic" w:cs="Simplified Arabic"/>
          <w:sz w:val="28"/>
          <w:szCs w:val="28"/>
          <w:rtl/>
        </w:rPr>
        <w:t xml:space="preserve"> مواجهة الأزمات المدرسية وطرق التعامل معها، إعداد فرق عمل خاص بالمدرس متخصص بإدارة الأزمات المدرسية وتعرف كل واحد من أعضاء </w:t>
      </w:r>
      <w:proofErr w:type="spellStart"/>
      <w:r w:rsidRPr="0097039C">
        <w:rPr>
          <w:rFonts w:ascii="Simplified Arabic" w:hAnsi="Simplified Arabic" w:cs="Simplified Arabic"/>
          <w:sz w:val="28"/>
          <w:szCs w:val="28"/>
          <w:rtl/>
        </w:rPr>
        <w:t>الفریق</w:t>
      </w:r>
      <w:proofErr w:type="spellEnd"/>
      <w:r w:rsidRPr="0097039C">
        <w:rPr>
          <w:rFonts w:ascii="Simplified Arabic" w:hAnsi="Simplified Arabic" w:cs="Simplified Arabic"/>
          <w:sz w:val="28"/>
          <w:szCs w:val="28"/>
          <w:rtl/>
        </w:rPr>
        <w:t xml:space="preserve"> بالمهام التي يقوم بها من خلال التدريب وعمل ورش العمل </w:t>
      </w:r>
      <w:proofErr w:type="spellStart"/>
      <w:r w:rsidRPr="0097039C">
        <w:rPr>
          <w:rFonts w:ascii="Simplified Arabic" w:hAnsi="Simplified Arabic" w:cs="Simplified Arabic"/>
          <w:sz w:val="28"/>
          <w:szCs w:val="28"/>
          <w:rtl/>
        </w:rPr>
        <w:t>بین</w:t>
      </w:r>
      <w:proofErr w:type="spellEnd"/>
      <w:r w:rsidRPr="0097039C">
        <w:rPr>
          <w:rFonts w:ascii="Simplified Arabic" w:hAnsi="Simplified Arabic" w:cs="Simplified Arabic"/>
          <w:sz w:val="28"/>
          <w:szCs w:val="28"/>
          <w:rtl/>
        </w:rPr>
        <w:t xml:space="preserve"> المدارس ومؤسسات الدولة (المطافئ، الاسعاف، الشرطة، الدفاع المدني) لتحقيق الاستفادة الكاملة من تفعيل إدارة الأزمات وتطبيقها بالمدارس عند حدوث الأزمة داخل المدرسة لمختلفة. ضرورة وضع قاعدة بيانات لإدارة الأزمات المدرسية للاستفادة من التجارب السابقة لحل الأزمات المدرسية التي قد محتمل تحدث مستقبلاً</w:t>
      </w:r>
      <w:r w:rsidRPr="0097039C">
        <w:rPr>
          <w:rFonts w:ascii="Simplified Arabic" w:hAnsi="Simplified Arabic" w:cs="Simplified Arabic"/>
          <w:sz w:val="28"/>
          <w:szCs w:val="28"/>
        </w:rPr>
        <w:t>.</w:t>
      </w:r>
      <w:r w:rsidRPr="0097039C">
        <w:rPr>
          <w:rFonts w:ascii="Simplified Arabic" w:hAnsi="Simplified Arabic" w:cs="Simplified Arabic"/>
          <w:sz w:val="28"/>
          <w:szCs w:val="28"/>
        </w:rPr>
        <w:fldChar w:fldCharType="begin"/>
      </w:r>
      <w:r w:rsidRPr="0097039C">
        <w:rPr>
          <w:rFonts w:ascii="Simplified Arabic" w:hAnsi="Simplified Arabic" w:cs="Simplified Arabic"/>
          <w:sz w:val="28"/>
          <w:szCs w:val="28"/>
        </w:rPr>
        <w:instrText xml:space="preserve"> ADDIN EN.CITE &lt;EndNote&gt;&lt;Cite&gt;&lt;Author&gt;</w:instrText>
      </w:r>
      <w:r w:rsidRPr="0097039C">
        <w:rPr>
          <w:rFonts w:ascii="Simplified Arabic" w:hAnsi="Simplified Arabic" w:cs="Simplified Arabic"/>
          <w:sz w:val="28"/>
          <w:szCs w:val="28"/>
          <w:rtl/>
        </w:rPr>
        <w:instrText>الهاجري</w:instrText>
      </w:r>
      <w:r w:rsidRPr="0097039C">
        <w:rPr>
          <w:rFonts w:ascii="Simplified Arabic" w:hAnsi="Simplified Arabic" w:cs="Simplified Arabic"/>
          <w:sz w:val="28"/>
          <w:szCs w:val="28"/>
        </w:rPr>
        <w:instrText>&lt;/Author&gt;&lt;Year&gt;2020&lt;/Year&gt;&lt;RecNum&gt;211&lt;/RecNum&gt;&lt;DisplayText&gt;[6]&lt;/DisplayText&gt;&lt;record&gt;&lt;rec-number&gt;211&lt;/rec-number&gt;&lt;foreign-keys&gt;&lt;key app="EN" db-id="t5vttv59or5xwbe2zdm5ewrxd905arrpawff" timestamp="1720197302"&gt;211&lt;/key&gt;&lt;/foreign-keys&gt;&lt;ref-type name="Journal Article"&gt;17&lt;/ref-type&gt;&lt;contributors&gt;&lt;authors&gt;&lt;author&gt;</w:instrText>
      </w:r>
      <w:r w:rsidRPr="0097039C">
        <w:rPr>
          <w:rFonts w:ascii="Simplified Arabic" w:hAnsi="Simplified Arabic" w:cs="Simplified Arabic"/>
          <w:sz w:val="28"/>
          <w:szCs w:val="28"/>
          <w:rtl/>
        </w:rPr>
        <w:instrText>الهاجري, محمد دخيل الله</w:instrText>
      </w:r>
      <w:r w:rsidRPr="0097039C">
        <w:rPr>
          <w:rFonts w:ascii="Simplified Arabic" w:hAnsi="Simplified Arabic" w:cs="Simplified Arabic"/>
          <w:sz w:val="28"/>
          <w:szCs w:val="28"/>
        </w:rPr>
        <w:instrText>&lt;/author&gt;&lt;author&gt;</w:instrText>
      </w:r>
      <w:r w:rsidRPr="0097039C">
        <w:rPr>
          <w:rFonts w:ascii="Simplified Arabic" w:hAnsi="Simplified Arabic" w:cs="Simplified Arabic"/>
          <w:sz w:val="28"/>
          <w:szCs w:val="28"/>
          <w:rtl/>
        </w:rPr>
        <w:instrText>محمد دخيل الله</w:instrText>
      </w:r>
      <w:r w:rsidRPr="0097039C">
        <w:rPr>
          <w:rFonts w:ascii="Simplified Arabic" w:hAnsi="Simplified Arabic" w:cs="Simplified Arabic"/>
          <w:sz w:val="28"/>
          <w:szCs w:val="28"/>
        </w:rPr>
        <w:instrText>&lt;/author&gt;&lt;/authors&gt;&lt;/contributors&gt;&lt;titles&gt;&lt;title&gt;</w:instrText>
      </w:r>
      <w:r w:rsidRPr="0097039C">
        <w:rPr>
          <w:rFonts w:ascii="Simplified Arabic" w:hAnsi="Simplified Arabic" w:cs="Simplified Arabic"/>
          <w:sz w:val="28"/>
          <w:szCs w:val="28"/>
          <w:rtl/>
        </w:rPr>
        <w:instrText>واقع إدارة الأزمات بمدارس المرحلة المتوسطة بمنطقة الفروانية التعليمية بدولة الکويت من وجهة نظر المعلمين</w:instrText>
      </w:r>
      <w:r w:rsidRPr="0097039C">
        <w:rPr>
          <w:rFonts w:ascii="Simplified Arabic" w:hAnsi="Simplified Arabic" w:cs="Simplified Arabic"/>
          <w:sz w:val="28"/>
          <w:szCs w:val="28"/>
        </w:rPr>
        <w:instrText>. The reality of crisis management in middle school schools in the Farwaniya educational region in the State of Kuwait from the teachers point of view&lt;/title&gt;&lt;secondary-title&gt;</w:instrText>
      </w:r>
      <w:r w:rsidRPr="0097039C">
        <w:rPr>
          <w:rFonts w:ascii="Simplified Arabic" w:hAnsi="Simplified Arabic" w:cs="Simplified Arabic"/>
          <w:sz w:val="28"/>
          <w:szCs w:val="28"/>
          <w:rtl/>
        </w:rPr>
        <w:instrText>التربية (الأزهر): مجلة علمية محکمة للبحوث التربوية والنفسية والاجتماعية</w:instrText>
      </w:r>
      <w:r w:rsidRPr="0097039C">
        <w:rPr>
          <w:rFonts w:ascii="Simplified Arabic" w:hAnsi="Simplified Arabic" w:cs="Simplified Arabic"/>
          <w:sz w:val="28"/>
          <w:szCs w:val="28"/>
        </w:rPr>
        <w:instrText>)&lt;/secondary-title&gt;&lt;/titles&gt;&lt;periodical&gt;&lt;full-title&gt;</w:instrText>
      </w:r>
      <w:r w:rsidRPr="0097039C">
        <w:rPr>
          <w:rFonts w:ascii="Simplified Arabic" w:hAnsi="Simplified Arabic" w:cs="Simplified Arabic"/>
          <w:sz w:val="28"/>
          <w:szCs w:val="28"/>
          <w:rtl/>
        </w:rPr>
        <w:instrText>التربية (الأزهر): مجلة علمية محکمة للبحوث التربوية والنفسية والاجتماعية</w:instrText>
      </w:r>
      <w:r w:rsidRPr="0097039C">
        <w:rPr>
          <w:rFonts w:ascii="Simplified Arabic" w:hAnsi="Simplified Arabic" w:cs="Simplified Arabic"/>
          <w:sz w:val="28"/>
          <w:szCs w:val="28"/>
        </w:rPr>
        <w:instrText>)&lt;/full-title&gt;&lt;/periodical&gt;&lt;pages&gt;211-241&lt;/pages&gt;&lt;volume&gt;39&lt;/volume&gt;&lt;number&gt;186</w:instrText>
      </w:r>
      <w:r w:rsidRPr="0097039C">
        <w:rPr>
          <w:rFonts w:ascii="Simplified Arabic" w:hAnsi="Simplified Arabic" w:cs="Simplified Arabic"/>
          <w:sz w:val="28"/>
          <w:szCs w:val="28"/>
          <w:rtl/>
        </w:rPr>
        <w:instrText>ج3</w:instrText>
      </w:r>
      <w:r w:rsidRPr="0097039C">
        <w:rPr>
          <w:rFonts w:ascii="Simplified Arabic" w:hAnsi="Simplified Arabic" w:cs="Simplified Arabic"/>
          <w:sz w:val="28"/>
          <w:szCs w:val="28"/>
        </w:rPr>
        <w:instrText>&lt;/number&gt;&lt;dates&gt;&lt;year&gt;2020&lt;/year&gt;&lt;/dates&gt;&lt;isbn&gt;1110-323X&lt;/isbn&gt;&lt;urls&gt;&lt;/urls&gt;&lt;/record&gt;&lt;/Cite&gt;&lt;/EndNote&gt;</w:instrText>
      </w:r>
      <w:r w:rsidRPr="0097039C">
        <w:rPr>
          <w:rFonts w:ascii="Simplified Arabic" w:hAnsi="Simplified Arabic" w:cs="Simplified Arabic"/>
          <w:sz w:val="28"/>
          <w:szCs w:val="28"/>
        </w:rPr>
        <w:fldChar w:fldCharType="separate"/>
      </w:r>
      <w:r w:rsidRPr="0097039C">
        <w:rPr>
          <w:rFonts w:ascii="Simplified Arabic" w:hAnsi="Simplified Arabic" w:cs="Simplified Arabic"/>
          <w:noProof/>
          <w:sz w:val="28"/>
          <w:szCs w:val="28"/>
        </w:rPr>
        <w:t>[6]</w:t>
      </w:r>
      <w:r w:rsidRPr="0097039C">
        <w:rPr>
          <w:rFonts w:ascii="Simplified Arabic" w:hAnsi="Simplified Arabic" w:cs="Simplified Arabic"/>
          <w:sz w:val="28"/>
          <w:szCs w:val="28"/>
        </w:rPr>
        <w:fldChar w:fldCharType="end"/>
      </w:r>
    </w:p>
    <w:p w14:paraId="46261839" w14:textId="77777777" w:rsidR="001C4828" w:rsidRPr="0097039C" w:rsidRDefault="001C4828" w:rsidP="001C4828">
      <w:pPr>
        <w:rPr>
          <w:rFonts w:ascii="Simplified Arabic" w:hAnsi="Simplified Arabic" w:cs="Simplified Arabic"/>
          <w:b/>
          <w:bCs/>
          <w:sz w:val="32"/>
          <w:szCs w:val="32"/>
        </w:rPr>
      </w:pPr>
      <w:r w:rsidRPr="0097039C">
        <w:rPr>
          <w:rFonts w:ascii="Simplified Arabic" w:hAnsi="Simplified Arabic" w:cs="Simplified Arabic"/>
          <w:b/>
          <w:bCs/>
          <w:sz w:val="32"/>
          <w:szCs w:val="32"/>
          <w:rtl/>
        </w:rPr>
        <w:t>المحور الثاني: الدراسات السابقة عن الأنماط القيادية</w:t>
      </w:r>
    </w:p>
    <w:p w14:paraId="3E7C2AA2" w14:textId="77777777" w:rsidR="001C4828" w:rsidRPr="0097039C" w:rsidRDefault="001C4828" w:rsidP="001C4828">
      <w:pPr>
        <w:numPr>
          <w:ilvl w:val="0"/>
          <w:numId w:val="10"/>
        </w:numPr>
        <w:rPr>
          <w:rFonts w:ascii="Simplified Arabic" w:hAnsi="Simplified Arabic" w:cs="Simplified Arabic"/>
          <w:b/>
          <w:bCs/>
          <w:sz w:val="28"/>
          <w:szCs w:val="28"/>
        </w:rPr>
      </w:pPr>
      <w:r w:rsidRPr="0097039C">
        <w:rPr>
          <w:rFonts w:ascii="Simplified Arabic" w:hAnsi="Simplified Arabic" w:cs="Simplified Arabic"/>
          <w:b/>
          <w:bCs/>
          <w:sz w:val="28"/>
          <w:szCs w:val="28"/>
          <w:rtl/>
        </w:rPr>
        <w:t xml:space="preserve">دراسة (فاطمة </w:t>
      </w:r>
      <w:proofErr w:type="spellStart"/>
      <w:r w:rsidRPr="0097039C">
        <w:rPr>
          <w:rFonts w:ascii="Simplified Arabic" w:hAnsi="Simplified Arabic" w:cs="Simplified Arabic"/>
          <w:b/>
          <w:bCs/>
          <w:sz w:val="28"/>
          <w:szCs w:val="28"/>
          <w:rtl/>
        </w:rPr>
        <w:t>قهيري</w:t>
      </w:r>
      <w:proofErr w:type="spellEnd"/>
      <w:r w:rsidRPr="0097039C">
        <w:rPr>
          <w:rFonts w:ascii="Simplified Arabic" w:hAnsi="Simplified Arabic" w:cs="Simplified Arabic"/>
          <w:b/>
          <w:bCs/>
          <w:sz w:val="28"/>
          <w:szCs w:val="28"/>
          <w:rtl/>
        </w:rPr>
        <w:t>، 2019)</w:t>
      </w:r>
    </w:p>
    <w:p w14:paraId="3C7C6038"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 xml:space="preserve">هدفت هذه الدراسة إلى تحليل تأثير الأنماط القيادية الحديثة على جودة الحياة الوظيفية، مع اعتبار العدالة التنظيمية كمتغير وسيط، وذلك في مديرية توزيع الكهرباء والغاز بولاية الجلفة. في جانبها النظري، توصلت الدراسة إلى أن الأنماط القيادية الحديثة تتجسد بشكل رئيسي في نمطين: القيادة التبادلية، التي تعتمد على تبادل شيء له قيمة بين القادة والمرؤوسين، ويستند القادة في ذلك إلى نظام المكافآت والعقوبات؛ والقيادة التحويلية، التي تتمثل في تغيير مفهوم التأثير التقليدي للقيادة والمشاركة في عملية القيادة لتحقيق أعلى مستويات الإنتاجية. يقوم القائد في هذا النمط بالتأثير </w:t>
      </w:r>
      <w:proofErr w:type="spellStart"/>
      <w:r w:rsidRPr="0097039C">
        <w:rPr>
          <w:rFonts w:ascii="Simplified Arabic" w:hAnsi="Simplified Arabic" w:cs="Simplified Arabic"/>
          <w:sz w:val="28"/>
          <w:szCs w:val="28"/>
          <w:rtl/>
        </w:rPr>
        <w:t>الإلهامي</w:t>
      </w:r>
      <w:proofErr w:type="spellEnd"/>
      <w:r w:rsidRPr="0097039C">
        <w:rPr>
          <w:rFonts w:ascii="Simplified Arabic" w:hAnsi="Simplified Arabic" w:cs="Simplified Arabic"/>
          <w:sz w:val="28"/>
          <w:szCs w:val="28"/>
          <w:rtl/>
        </w:rPr>
        <w:t xml:space="preserve"> على المرؤوسين، مما يرفع من مستواهم، ويشعرهم بأهمية مساهماتهم في تحقيق أهداف المؤسسة</w:t>
      </w:r>
      <w:r w:rsidRPr="0097039C">
        <w:rPr>
          <w:rFonts w:ascii="Simplified Arabic" w:hAnsi="Simplified Arabic" w:cs="Simplified Arabic"/>
          <w:sz w:val="28"/>
          <w:szCs w:val="28"/>
        </w:rPr>
        <w:t>.</w:t>
      </w:r>
      <w:r w:rsidRPr="0097039C">
        <w:rPr>
          <w:rFonts w:ascii="Simplified Arabic" w:hAnsi="Simplified Arabic" w:cs="Simplified Arabic"/>
          <w:sz w:val="28"/>
          <w:szCs w:val="28"/>
          <w:rtl/>
        </w:rPr>
        <w:t xml:space="preserve"> [15]</w:t>
      </w:r>
    </w:p>
    <w:p w14:paraId="0A84163E" w14:textId="77777777" w:rsidR="001C4828" w:rsidRPr="0097039C" w:rsidRDefault="001C4828" w:rsidP="001C4828">
      <w:pPr>
        <w:rPr>
          <w:rFonts w:ascii="Simplified Arabic" w:hAnsi="Simplified Arabic" w:cs="Simplified Arabic"/>
          <w:b/>
          <w:bCs/>
          <w:sz w:val="32"/>
          <w:szCs w:val="32"/>
          <w:rtl/>
        </w:rPr>
      </w:pPr>
      <w:r w:rsidRPr="0097039C">
        <w:rPr>
          <w:rFonts w:ascii="Simplified Arabic" w:hAnsi="Simplified Arabic" w:cs="Simplified Arabic"/>
          <w:b/>
          <w:bCs/>
          <w:sz w:val="32"/>
          <w:szCs w:val="32"/>
          <w:rtl/>
        </w:rPr>
        <w:lastRenderedPageBreak/>
        <w:t>المحور الثالث: الدراسات السابقة التي ربطت بين القيادة وإدارة الجودة:</w:t>
      </w:r>
    </w:p>
    <w:p w14:paraId="08561075" w14:textId="77777777" w:rsidR="001C4828" w:rsidRPr="0097039C" w:rsidRDefault="001C4828" w:rsidP="001C4828">
      <w:pPr>
        <w:pStyle w:val="a6"/>
        <w:numPr>
          <w:ilvl w:val="0"/>
          <w:numId w:val="7"/>
        </w:numPr>
        <w:rPr>
          <w:rFonts w:ascii="Simplified Arabic" w:hAnsi="Simplified Arabic" w:cs="Simplified Arabic"/>
          <w:b/>
          <w:bCs/>
          <w:sz w:val="28"/>
          <w:szCs w:val="28"/>
          <w:rtl/>
        </w:rPr>
      </w:pPr>
      <w:r w:rsidRPr="0097039C">
        <w:rPr>
          <w:rFonts w:ascii="Simplified Arabic" w:hAnsi="Simplified Arabic" w:cs="Simplified Arabic"/>
          <w:b/>
          <w:bCs/>
          <w:sz w:val="28"/>
          <w:szCs w:val="28"/>
          <w:rtl/>
        </w:rPr>
        <w:t xml:space="preserve">فريدة زنيني، فلة </w:t>
      </w:r>
      <w:proofErr w:type="spellStart"/>
      <w:r w:rsidRPr="0097039C">
        <w:rPr>
          <w:rFonts w:ascii="Simplified Arabic" w:hAnsi="Simplified Arabic" w:cs="Simplified Arabic"/>
          <w:b/>
          <w:bCs/>
          <w:sz w:val="28"/>
          <w:szCs w:val="28"/>
          <w:rtl/>
        </w:rPr>
        <w:t>غيدة</w:t>
      </w:r>
      <w:proofErr w:type="spellEnd"/>
      <w:r w:rsidRPr="0097039C">
        <w:rPr>
          <w:rFonts w:ascii="Simplified Arabic" w:hAnsi="Simplified Arabic" w:cs="Simplified Arabic"/>
          <w:b/>
          <w:bCs/>
          <w:sz w:val="28"/>
          <w:szCs w:val="28"/>
        </w:rPr>
        <w:t xml:space="preserve"> </w:t>
      </w:r>
      <w:proofErr w:type="gramStart"/>
      <w:r w:rsidRPr="0097039C">
        <w:rPr>
          <w:rFonts w:ascii="Simplified Arabic" w:hAnsi="Simplified Arabic" w:cs="Simplified Arabic"/>
          <w:b/>
          <w:bCs/>
          <w:sz w:val="28"/>
          <w:szCs w:val="28"/>
          <w:rtl/>
        </w:rPr>
        <w:t>و</w:t>
      </w:r>
      <w:r w:rsidRPr="0097039C">
        <w:rPr>
          <w:rFonts w:ascii="Simplified Arabic" w:hAnsi="Simplified Arabic" w:cs="Simplified Arabic"/>
          <w:b/>
          <w:bCs/>
          <w:sz w:val="28"/>
          <w:szCs w:val="28"/>
        </w:rPr>
        <w:t xml:space="preserve"> </w:t>
      </w:r>
      <w:r w:rsidRPr="0097039C">
        <w:rPr>
          <w:rFonts w:ascii="Simplified Arabic" w:hAnsi="Simplified Arabic" w:cs="Simplified Arabic"/>
          <w:b/>
          <w:bCs/>
          <w:sz w:val="28"/>
          <w:szCs w:val="28"/>
          <w:rtl/>
        </w:rPr>
        <w:t>نوال</w:t>
      </w:r>
      <w:proofErr w:type="gramEnd"/>
      <w:r w:rsidRPr="0097039C">
        <w:rPr>
          <w:rFonts w:ascii="Simplified Arabic" w:hAnsi="Simplified Arabic" w:cs="Simplified Arabic"/>
          <w:b/>
          <w:bCs/>
          <w:sz w:val="28"/>
          <w:szCs w:val="28"/>
          <w:rtl/>
        </w:rPr>
        <w:t xml:space="preserve"> شيشة</w:t>
      </w:r>
    </w:p>
    <w:p w14:paraId="68C21A5D" w14:textId="77777777" w:rsidR="001C4828" w:rsidRPr="0097039C" w:rsidRDefault="001C4828" w:rsidP="001C4828">
      <w:pPr>
        <w:bidi w:val="0"/>
        <w:rPr>
          <w:rFonts w:ascii="Simplified Arabic" w:hAnsi="Simplified Arabic" w:cs="Simplified Arabic"/>
          <w:b/>
          <w:bCs/>
          <w:sz w:val="24"/>
          <w:szCs w:val="24"/>
          <w:rtl/>
        </w:rPr>
      </w:pPr>
      <w:r w:rsidRPr="0097039C">
        <w:rPr>
          <w:rFonts w:ascii="Simplified Arabic" w:hAnsi="Simplified Arabic" w:cs="Simplified Arabic"/>
          <w:b/>
          <w:bCs/>
          <w:sz w:val="24"/>
          <w:szCs w:val="24"/>
        </w:rPr>
        <w:t>The role of administrative leadership on implementing TQM in health institutions in Algeria.</w:t>
      </w:r>
      <w:r w:rsidRPr="0097039C">
        <w:rPr>
          <w:rFonts w:ascii="Simplified Arabic" w:hAnsi="Simplified Arabic" w:cs="Simplified Arabic"/>
          <w:b/>
          <w:bCs/>
          <w:sz w:val="24"/>
          <w:szCs w:val="24"/>
          <w:rtl/>
        </w:rPr>
        <w:t>‏</w:t>
      </w:r>
    </w:p>
    <w:p w14:paraId="797A5506"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هدفت هذه الدراسة إلى التعرف على دور القيادة الإدارية في إمكانية تطبيق إدارة الجودة الشاملة في مؤسسات الرعاية الصحية في الجزائر، وذلك باستخدام مستشفى مستغانم-الخروبة كدراسة حالة. وتوصلت الدراسة إلى وجود علاقة إيجابية قوية بين دور القيادة في مستشفى مستغانم-الخروبة وإمكانية تطبيق إدارة الجودة الشاملة. كما قدمت عدة توصيات لتحسين تنفيذ إدارة الجودة الشاملة بناءً على النتائج.</w:t>
      </w:r>
      <w:r w:rsidRPr="0097039C">
        <w:rPr>
          <w:rFonts w:ascii="Simplified Arabic" w:hAnsi="Simplified Arabic" w:cs="Simplified Arabic"/>
          <w:sz w:val="28"/>
          <w:szCs w:val="28"/>
          <w:rtl/>
        </w:rPr>
        <w:fldChar w:fldCharType="begin"/>
      </w:r>
      <w:r w:rsidRPr="0097039C">
        <w:rPr>
          <w:rFonts w:ascii="Simplified Arabic" w:hAnsi="Simplified Arabic" w:cs="Simplified Arabic"/>
          <w:sz w:val="28"/>
          <w:szCs w:val="28"/>
          <w:rtl/>
        </w:rPr>
        <w:instrText xml:space="preserve"> </w:instrText>
      </w:r>
      <w:r w:rsidRPr="0097039C">
        <w:rPr>
          <w:rFonts w:ascii="Simplified Arabic" w:hAnsi="Simplified Arabic" w:cs="Simplified Arabic"/>
          <w:sz w:val="28"/>
          <w:szCs w:val="28"/>
        </w:rPr>
        <w:instrText>ADDIN EN.CITE &lt;EndNote&gt;&lt;Cite&gt;&lt;Author</w:instrText>
      </w:r>
      <w:r w:rsidRPr="0097039C">
        <w:rPr>
          <w:rFonts w:ascii="Simplified Arabic" w:hAnsi="Simplified Arabic" w:cs="Simplified Arabic"/>
          <w:sz w:val="28"/>
          <w:szCs w:val="28"/>
          <w:rtl/>
        </w:rPr>
        <w:instrText>&gt;زنيني&lt;/</w:instrText>
      </w:r>
      <w:r w:rsidRPr="0097039C">
        <w:rPr>
          <w:rFonts w:ascii="Simplified Arabic" w:hAnsi="Simplified Arabic" w:cs="Simplified Arabic"/>
          <w:sz w:val="28"/>
          <w:szCs w:val="28"/>
        </w:rPr>
        <w:instrText>Author&gt;&lt;RecNum&gt;212&lt;/RecNum&gt;&lt;DisplayText&gt;[7]&lt;/DisplayText&gt;&lt;record&gt;&lt;rec-number&gt;212&lt;/rec-number&gt;&lt;foreign-keys&gt;&lt;key app="EN" db-id="t5vttv59or5xwbe2zdm5ewrxd905arrpawff" timestamp="1720197776"&gt;212&lt;/key&gt;&lt;/foreign-keys&gt;&lt;ref-type name="Journal Article"&gt;17&lt;/ref-type&gt;&lt;contributors&gt;&lt;authors&gt;&lt;author</w:instrText>
      </w:r>
      <w:r w:rsidRPr="0097039C">
        <w:rPr>
          <w:rFonts w:ascii="Simplified Arabic" w:hAnsi="Simplified Arabic" w:cs="Simplified Arabic"/>
          <w:sz w:val="28"/>
          <w:szCs w:val="28"/>
          <w:rtl/>
        </w:rPr>
        <w:instrText>&gt;فريدة زنيني&lt;/</w:instrText>
      </w:r>
      <w:r w:rsidRPr="0097039C">
        <w:rPr>
          <w:rFonts w:ascii="Simplified Arabic" w:hAnsi="Simplified Arabic" w:cs="Simplified Arabic"/>
          <w:sz w:val="28"/>
          <w:szCs w:val="28"/>
        </w:rPr>
        <w:instrText>author&gt;&lt;author</w:instrText>
      </w:r>
      <w:r w:rsidRPr="0097039C">
        <w:rPr>
          <w:rFonts w:ascii="Simplified Arabic" w:hAnsi="Simplified Arabic" w:cs="Simplified Arabic"/>
          <w:sz w:val="28"/>
          <w:szCs w:val="28"/>
          <w:rtl/>
        </w:rPr>
        <w:instrText>&gt;فلة غيدة&lt;/</w:instrText>
      </w:r>
      <w:r w:rsidRPr="0097039C">
        <w:rPr>
          <w:rFonts w:ascii="Simplified Arabic" w:hAnsi="Simplified Arabic" w:cs="Simplified Arabic"/>
          <w:sz w:val="28"/>
          <w:szCs w:val="28"/>
        </w:rPr>
        <w:instrText>author&gt;&lt;author</w:instrText>
      </w:r>
      <w:r w:rsidRPr="0097039C">
        <w:rPr>
          <w:rFonts w:ascii="Simplified Arabic" w:hAnsi="Simplified Arabic" w:cs="Simplified Arabic"/>
          <w:sz w:val="28"/>
          <w:szCs w:val="28"/>
          <w:rtl/>
        </w:rPr>
        <w:instrText>&gt;نوال شيشة&lt;/</w:instrText>
      </w:r>
      <w:r w:rsidRPr="0097039C">
        <w:rPr>
          <w:rFonts w:ascii="Simplified Arabic" w:hAnsi="Simplified Arabic" w:cs="Simplified Arabic"/>
          <w:sz w:val="28"/>
          <w:szCs w:val="28"/>
        </w:rPr>
        <w:instrText>author&gt;&lt;/authors&gt;&lt;/contributors&gt;&lt;titles&gt;&lt;title&gt;The role of administrative leadership on implementing TQM in health institutions in Algeria&lt;/title&gt;&lt;/titles&gt;&lt;dates&gt;&lt;/dates&gt;&lt;isbn&gt;2437-0843&lt;/isbn&gt;&lt;urls&gt;&lt;/urls&gt;&lt;/record&gt;&lt;/Cite&gt;&lt;/EndNote</w:instrText>
      </w:r>
      <w:r w:rsidRPr="0097039C">
        <w:rPr>
          <w:rFonts w:ascii="Simplified Arabic" w:hAnsi="Simplified Arabic" w:cs="Simplified Arabic"/>
          <w:sz w:val="28"/>
          <w:szCs w:val="28"/>
          <w:rtl/>
        </w:rPr>
        <w:instrText>&gt;</w:instrText>
      </w:r>
      <w:r w:rsidRPr="0097039C">
        <w:rPr>
          <w:rFonts w:ascii="Simplified Arabic" w:hAnsi="Simplified Arabic" w:cs="Simplified Arabic"/>
          <w:sz w:val="28"/>
          <w:szCs w:val="28"/>
          <w:rtl/>
        </w:rPr>
        <w:fldChar w:fldCharType="separate"/>
      </w:r>
      <w:r w:rsidRPr="0097039C">
        <w:rPr>
          <w:rFonts w:ascii="Simplified Arabic" w:hAnsi="Simplified Arabic" w:cs="Simplified Arabic"/>
          <w:noProof/>
          <w:sz w:val="28"/>
          <w:szCs w:val="28"/>
          <w:rtl/>
        </w:rPr>
        <w:t>[7]</w:t>
      </w:r>
      <w:r w:rsidRPr="0097039C">
        <w:rPr>
          <w:rFonts w:ascii="Simplified Arabic" w:hAnsi="Simplified Arabic" w:cs="Simplified Arabic"/>
          <w:sz w:val="28"/>
          <w:szCs w:val="28"/>
          <w:rtl/>
        </w:rPr>
        <w:fldChar w:fldCharType="end"/>
      </w:r>
    </w:p>
    <w:p w14:paraId="651CAEF4"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النقاط الرئيسية هي:</w:t>
      </w:r>
    </w:p>
    <w:p w14:paraId="1870B683" w14:textId="77777777" w:rsidR="001C4828" w:rsidRPr="0097039C" w:rsidRDefault="001C4828" w:rsidP="001C4828">
      <w:pPr>
        <w:pStyle w:val="a6"/>
        <w:numPr>
          <w:ilvl w:val="0"/>
          <w:numId w:val="8"/>
        </w:numPr>
        <w:rPr>
          <w:rFonts w:ascii="Simplified Arabic" w:hAnsi="Simplified Arabic" w:cs="Simplified Arabic"/>
          <w:sz w:val="28"/>
          <w:szCs w:val="28"/>
          <w:rtl/>
        </w:rPr>
      </w:pPr>
      <w:r w:rsidRPr="0097039C">
        <w:rPr>
          <w:rFonts w:ascii="Simplified Arabic" w:hAnsi="Simplified Arabic" w:cs="Simplified Arabic"/>
          <w:sz w:val="28"/>
          <w:szCs w:val="28"/>
          <w:rtl/>
        </w:rPr>
        <w:t>تناولت الدراسة مستوى إمكانية تطبيق إدارة الجودة الشاملة وأهمية القيادة الإدارية بمستشفى مستغانم-الخروبة.</w:t>
      </w:r>
    </w:p>
    <w:p w14:paraId="37167A56" w14:textId="77777777" w:rsidR="001C4828" w:rsidRPr="0097039C" w:rsidRDefault="001C4828" w:rsidP="001C4828">
      <w:pPr>
        <w:pStyle w:val="a6"/>
        <w:numPr>
          <w:ilvl w:val="0"/>
          <w:numId w:val="8"/>
        </w:numPr>
        <w:rPr>
          <w:rFonts w:ascii="Simplified Arabic" w:hAnsi="Simplified Arabic" w:cs="Simplified Arabic"/>
          <w:sz w:val="28"/>
          <w:szCs w:val="28"/>
          <w:rtl/>
        </w:rPr>
      </w:pPr>
      <w:r w:rsidRPr="0097039C">
        <w:rPr>
          <w:rFonts w:ascii="Simplified Arabic" w:hAnsi="Simplified Arabic" w:cs="Simplified Arabic"/>
          <w:sz w:val="28"/>
          <w:szCs w:val="28"/>
          <w:rtl/>
        </w:rPr>
        <w:t>وبحثت العلاقة والأثر بين دور القيادة الإدارية وإمكانية تطبيق إدارة الجودة الشاملة في المستشفى.</w:t>
      </w:r>
    </w:p>
    <w:p w14:paraId="745FF84D" w14:textId="77777777" w:rsidR="001C4828" w:rsidRPr="0097039C" w:rsidRDefault="001C4828" w:rsidP="001C4828">
      <w:pPr>
        <w:pStyle w:val="a6"/>
        <w:numPr>
          <w:ilvl w:val="0"/>
          <w:numId w:val="8"/>
        </w:numPr>
        <w:rPr>
          <w:rFonts w:ascii="Simplified Arabic" w:hAnsi="Simplified Arabic" w:cs="Simplified Arabic"/>
          <w:sz w:val="28"/>
          <w:szCs w:val="28"/>
          <w:rtl/>
        </w:rPr>
      </w:pPr>
      <w:r w:rsidRPr="0097039C">
        <w:rPr>
          <w:rFonts w:ascii="Simplified Arabic" w:hAnsi="Simplified Arabic" w:cs="Simplified Arabic"/>
          <w:sz w:val="28"/>
          <w:szCs w:val="28"/>
          <w:rtl/>
        </w:rPr>
        <w:t>وكشفت الدراسة عن عدم وجود فروق ذات دلالة إحصائية في استجابات الموظفين حول دور القيادة الإدارية ومستوى تطبيق إدارة الجودة الشاملة باختلاف عوامل مثل الجنس، والعمر، والمؤهل العلمي، وطبيعة الوظيفة، وسنوات الخبرة.</w:t>
      </w:r>
    </w:p>
    <w:p w14:paraId="20C5919E"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 xml:space="preserve">وقدمت الدراسة توصيات لتعزيز دور القيادة الإدارية في دعم وتعزيز تطبيق مبادئ إدارة الجودة الشاملة في المستشفى. </w:t>
      </w:r>
    </w:p>
    <w:p w14:paraId="567026C0" w14:textId="77777777" w:rsidR="001C4828" w:rsidRPr="0097039C" w:rsidRDefault="001C4828" w:rsidP="001C4828">
      <w:pPr>
        <w:rPr>
          <w:rFonts w:ascii="Simplified Arabic" w:hAnsi="Simplified Arabic" w:cs="Simplified Arabic"/>
          <w:b/>
          <w:bCs/>
          <w:sz w:val="32"/>
          <w:szCs w:val="32"/>
        </w:rPr>
      </w:pPr>
      <w:r w:rsidRPr="0097039C">
        <w:rPr>
          <w:rFonts w:ascii="Simplified Arabic" w:hAnsi="Simplified Arabic" w:cs="Simplified Arabic"/>
          <w:b/>
          <w:bCs/>
          <w:sz w:val="32"/>
          <w:szCs w:val="32"/>
          <w:rtl/>
        </w:rPr>
        <w:t>المحور ا</w:t>
      </w:r>
      <w:r w:rsidRPr="0097039C">
        <w:rPr>
          <w:rFonts w:ascii="Simplified Arabic" w:hAnsi="Simplified Arabic" w:cs="Simplified Arabic"/>
          <w:b/>
          <w:bCs/>
          <w:sz w:val="32"/>
          <w:szCs w:val="32"/>
          <w:rtl/>
          <w:lang w:bidi="ar-EG"/>
        </w:rPr>
        <w:t>لرابع</w:t>
      </w:r>
      <w:r w:rsidRPr="0097039C">
        <w:rPr>
          <w:rFonts w:ascii="Simplified Arabic" w:hAnsi="Simplified Arabic" w:cs="Simplified Arabic"/>
          <w:b/>
          <w:bCs/>
          <w:sz w:val="32"/>
          <w:szCs w:val="32"/>
          <w:rtl/>
        </w:rPr>
        <w:t>: الدراسات السابقة التي ربطت بين القيادة وإدارة الأزمات</w:t>
      </w:r>
    </w:p>
    <w:p w14:paraId="278B711D" w14:textId="77777777" w:rsidR="001C4828" w:rsidRPr="0097039C" w:rsidRDefault="001C4828" w:rsidP="001C4828">
      <w:pPr>
        <w:numPr>
          <w:ilvl w:val="0"/>
          <w:numId w:val="11"/>
        </w:numPr>
        <w:rPr>
          <w:rFonts w:ascii="Simplified Arabic" w:hAnsi="Simplified Arabic" w:cs="Simplified Arabic"/>
          <w:b/>
          <w:bCs/>
          <w:sz w:val="28"/>
          <w:szCs w:val="28"/>
        </w:rPr>
      </w:pPr>
      <w:r w:rsidRPr="0097039C">
        <w:rPr>
          <w:rFonts w:ascii="Simplified Arabic" w:hAnsi="Simplified Arabic" w:cs="Simplified Arabic"/>
          <w:b/>
          <w:bCs/>
          <w:sz w:val="28"/>
          <w:szCs w:val="28"/>
          <w:rtl/>
        </w:rPr>
        <w:t>دراسة (سناء محمد، 2020)</w:t>
      </w:r>
    </w:p>
    <w:p w14:paraId="2B7F2573"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 xml:space="preserve">هدفت الدراسة إلى فهم أهمية التخطيط للقيادات الإدارية عند مواجهة الكوارث والأزمات، وكذلك التعرف على مبادئ ومهارات التخطيط التي تتبعها القيادات الإدارية في مراحل التعامل مع الأزمات (قبل، أثناء، بعد الأزمة). تم اختيار وزارة النقل والمواصلات لهذه الدراسة نظرًا لتعرضها لمجموعة متنوعة من الكوارث والأزمات، سواء كانت طبيعية مثل الزلازل والفيضانات أو ناجمة عن حوادث مثل حوادث الطرق والقطارات. </w:t>
      </w:r>
      <w:r w:rsidRPr="0097039C">
        <w:rPr>
          <w:rFonts w:ascii="Simplified Arabic" w:hAnsi="Simplified Arabic" w:cs="Simplified Arabic"/>
          <w:sz w:val="28"/>
          <w:szCs w:val="28"/>
          <w:rtl/>
        </w:rPr>
        <w:lastRenderedPageBreak/>
        <w:t>تم استخدام المنهج الوصفي ومنهج المسح الاجتماعي في هذه الدراسة، من خلال استخدام استبيان تم إعداده بواسطة الباحثة وتوزيعه على المسؤولين في وزارة النقل والمواصلات، بما في ذلك رؤساء الإدارات المركزية والمهندسين والفنيين الذين يعملون في إدارة الأزمات والكوارث</w:t>
      </w:r>
      <w:r w:rsidRPr="0097039C">
        <w:rPr>
          <w:rFonts w:ascii="Simplified Arabic" w:hAnsi="Simplified Arabic" w:cs="Simplified Arabic"/>
          <w:sz w:val="28"/>
          <w:szCs w:val="28"/>
        </w:rPr>
        <w:t>.</w:t>
      </w:r>
      <w:r w:rsidRPr="0097039C">
        <w:rPr>
          <w:rFonts w:ascii="Simplified Arabic" w:hAnsi="Simplified Arabic" w:cs="Simplified Arabic"/>
          <w:sz w:val="28"/>
          <w:szCs w:val="28"/>
        </w:rPr>
        <w:fldChar w:fldCharType="begin"/>
      </w:r>
      <w:r w:rsidRPr="0097039C">
        <w:rPr>
          <w:rFonts w:ascii="Simplified Arabic" w:hAnsi="Simplified Arabic" w:cs="Simplified Arabic"/>
          <w:sz w:val="28"/>
          <w:szCs w:val="28"/>
        </w:rPr>
        <w:instrText xml:space="preserve"> ADDIN EN.CITE &lt;EndNote&gt;&lt;Cite&gt;&lt;Author&gt;</w:instrText>
      </w:r>
      <w:r w:rsidRPr="0097039C">
        <w:rPr>
          <w:rFonts w:ascii="Simplified Arabic" w:hAnsi="Simplified Arabic" w:cs="Simplified Arabic"/>
          <w:sz w:val="28"/>
          <w:szCs w:val="28"/>
          <w:rtl/>
        </w:rPr>
        <w:instrText>محمد زهران</w:instrText>
      </w:r>
      <w:r w:rsidRPr="0097039C">
        <w:rPr>
          <w:rFonts w:ascii="Simplified Arabic" w:hAnsi="Simplified Arabic" w:cs="Simplified Arabic"/>
          <w:sz w:val="28"/>
          <w:szCs w:val="28"/>
        </w:rPr>
        <w:instrText>&lt;/Author&gt;&lt;Year&gt;2020&lt;/Year&gt;&lt;RecNum&gt;213&lt;/RecNum&gt;&lt;DisplayText&gt;[8]&lt;/DisplayText&gt;&lt;record&gt;&lt;rec-number&gt;213&lt;/rec-number&gt;&lt;foreign-keys&gt;&lt;key app="EN" db-id="t5vttv59or5xwbe2zdm5ewrxd905arrpawff" timestamp="1720197850"&gt;213&lt;/key&gt;&lt;/foreign-keys&gt;&lt;ref-type name="Journal Article"&gt;17&lt;/ref-type&gt;&lt;contributors&gt;&lt;authors&gt;&lt;author&gt;</w:instrText>
      </w:r>
      <w:r w:rsidRPr="0097039C">
        <w:rPr>
          <w:rFonts w:ascii="Simplified Arabic" w:hAnsi="Simplified Arabic" w:cs="Simplified Arabic"/>
          <w:sz w:val="28"/>
          <w:szCs w:val="28"/>
          <w:rtl/>
        </w:rPr>
        <w:instrText>محمد زهران, سناء</w:instrText>
      </w:r>
      <w:r w:rsidRPr="0097039C">
        <w:rPr>
          <w:rFonts w:ascii="Simplified Arabic" w:hAnsi="Simplified Arabic" w:cs="Simplified Arabic"/>
          <w:sz w:val="28"/>
          <w:szCs w:val="28"/>
        </w:rPr>
        <w:instrText>&lt;/author&gt;&lt;/authors&gt;&lt;/contributors&gt;&lt;titles&gt;&lt;title&gt;</w:instrText>
      </w:r>
      <w:r w:rsidRPr="0097039C">
        <w:rPr>
          <w:rFonts w:ascii="Simplified Arabic" w:hAnsi="Simplified Arabic" w:cs="Simplified Arabic"/>
          <w:sz w:val="28"/>
          <w:szCs w:val="28"/>
          <w:rtl/>
        </w:rPr>
        <w:instrText>الوعي التخطيطي للقيادات الإدارية في مواجهة الکوارث والأزمات-دراسة مطبقة على وزارة النقل</w:instrText>
      </w:r>
      <w:r w:rsidRPr="0097039C">
        <w:rPr>
          <w:rFonts w:ascii="Simplified Arabic" w:hAnsi="Simplified Arabic" w:cs="Simplified Arabic"/>
          <w:sz w:val="28"/>
          <w:szCs w:val="28"/>
        </w:rPr>
        <w:instrText xml:space="preserve"> </w:instrText>
      </w:r>
      <w:r w:rsidRPr="0097039C">
        <w:rPr>
          <w:rFonts w:ascii="Simplified Arabic" w:hAnsi="Simplified Arabic" w:cs="Simplified Arabic"/>
          <w:sz w:val="28"/>
          <w:szCs w:val="28"/>
          <w:rtl/>
        </w:rPr>
        <w:instrText>والمواصلات</w:instrText>
      </w:r>
      <w:r w:rsidRPr="0097039C">
        <w:rPr>
          <w:rFonts w:ascii="Simplified Arabic" w:hAnsi="Simplified Arabic" w:cs="Simplified Arabic"/>
          <w:sz w:val="28"/>
          <w:szCs w:val="28"/>
        </w:rPr>
        <w:instrText>&lt;/title&gt;&lt;secondary-title&gt;</w:instrText>
      </w:r>
      <w:r w:rsidRPr="0097039C">
        <w:rPr>
          <w:rFonts w:ascii="Simplified Arabic" w:hAnsi="Simplified Arabic" w:cs="Simplified Arabic"/>
          <w:sz w:val="28"/>
          <w:szCs w:val="28"/>
          <w:rtl/>
        </w:rPr>
        <w:instrText>مجلة دراسات في الخدمة الاجتماعية والعلوم الإنسانية</w:instrText>
      </w:r>
      <w:r w:rsidRPr="0097039C">
        <w:rPr>
          <w:rFonts w:ascii="Simplified Arabic" w:hAnsi="Simplified Arabic" w:cs="Simplified Arabic"/>
          <w:sz w:val="28"/>
          <w:szCs w:val="28"/>
        </w:rPr>
        <w:instrText>&lt;/secondary-title&gt;&lt;/titles&gt;&lt;periodical&gt;&lt;full-title&gt;</w:instrText>
      </w:r>
      <w:r w:rsidRPr="0097039C">
        <w:rPr>
          <w:rFonts w:ascii="Simplified Arabic" w:hAnsi="Simplified Arabic" w:cs="Simplified Arabic"/>
          <w:sz w:val="28"/>
          <w:szCs w:val="28"/>
          <w:rtl/>
        </w:rPr>
        <w:instrText>مجلة دراسات في الخدمة الاجتماعية والعلوم الإنسانية</w:instrText>
      </w:r>
      <w:r w:rsidRPr="0097039C">
        <w:rPr>
          <w:rFonts w:ascii="Simplified Arabic" w:hAnsi="Simplified Arabic" w:cs="Simplified Arabic"/>
          <w:sz w:val="28"/>
          <w:szCs w:val="28"/>
        </w:rPr>
        <w:instrText>&lt;/full-title&gt;&lt;/periodical&gt;&lt;pages&gt;927-964&lt;/pages&gt;&lt;volume&gt;50&lt;/volume&gt;&lt;number&gt;3&lt;/number&gt;&lt;dates&gt;&lt;year&gt;2020&lt;/year&gt;&lt;/dates&gt;&lt;isbn&gt;1687-1995&lt;/isbn&gt;&lt;urls&gt;&lt;/urls&gt;&lt;/record&gt;&lt;/Cite&gt;&lt;/EndNote&gt;</w:instrText>
      </w:r>
      <w:r w:rsidRPr="0097039C">
        <w:rPr>
          <w:rFonts w:ascii="Simplified Arabic" w:hAnsi="Simplified Arabic" w:cs="Simplified Arabic"/>
          <w:sz w:val="28"/>
          <w:szCs w:val="28"/>
        </w:rPr>
        <w:fldChar w:fldCharType="separate"/>
      </w:r>
      <w:r w:rsidRPr="0097039C">
        <w:rPr>
          <w:rFonts w:ascii="Simplified Arabic" w:hAnsi="Simplified Arabic" w:cs="Simplified Arabic"/>
          <w:noProof/>
          <w:sz w:val="28"/>
          <w:szCs w:val="28"/>
        </w:rPr>
        <w:t>[8]</w:t>
      </w:r>
      <w:r w:rsidRPr="0097039C">
        <w:rPr>
          <w:rFonts w:ascii="Simplified Arabic" w:hAnsi="Simplified Arabic" w:cs="Simplified Arabic"/>
          <w:sz w:val="28"/>
          <w:szCs w:val="28"/>
        </w:rPr>
        <w:fldChar w:fldCharType="end"/>
      </w:r>
    </w:p>
    <w:p w14:paraId="47CC844B"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وتوصلت الدراسة إلى مجموعة من المقترحات اللازمة لممارسة القيادات الإدارية للوعي التخطيطي عند مواجهة الكوارث والأزمات في وزارة النقل والمواصلات</w:t>
      </w:r>
      <w:r w:rsidRPr="0097039C">
        <w:rPr>
          <w:rFonts w:ascii="Simplified Arabic" w:hAnsi="Simplified Arabic" w:cs="Simplified Arabic"/>
          <w:sz w:val="28"/>
          <w:szCs w:val="28"/>
        </w:rPr>
        <w:t>.</w:t>
      </w:r>
    </w:p>
    <w:p w14:paraId="0BFC1115" w14:textId="77777777" w:rsidR="001C4828" w:rsidRPr="0097039C" w:rsidRDefault="001C4828" w:rsidP="001C4828">
      <w:pPr>
        <w:numPr>
          <w:ilvl w:val="0"/>
          <w:numId w:val="12"/>
        </w:numPr>
        <w:rPr>
          <w:rFonts w:ascii="Simplified Arabic" w:hAnsi="Simplified Arabic" w:cs="Simplified Arabic"/>
          <w:b/>
          <w:bCs/>
          <w:sz w:val="28"/>
          <w:szCs w:val="28"/>
        </w:rPr>
      </w:pPr>
      <w:r w:rsidRPr="0097039C">
        <w:rPr>
          <w:rFonts w:ascii="Simplified Arabic" w:hAnsi="Simplified Arabic" w:cs="Simplified Arabic"/>
          <w:b/>
          <w:bCs/>
          <w:sz w:val="28"/>
          <w:szCs w:val="28"/>
          <w:rtl/>
        </w:rPr>
        <w:t xml:space="preserve">دراسة (فتيحة </w:t>
      </w:r>
      <w:proofErr w:type="spellStart"/>
      <w:r w:rsidRPr="0097039C">
        <w:rPr>
          <w:rFonts w:ascii="Simplified Arabic" w:hAnsi="Simplified Arabic" w:cs="Simplified Arabic"/>
          <w:b/>
          <w:bCs/>
          <w:sz w:val="28"/>
          <w:szCs w:val="28"/>
          <w:rtl/>
        </w:rPr>
        <w:t>بوداني</w:t>
      </w:r>
      <w:proofErr w:type="spellEnd"/>
      <w:r w:rsidRPr="0097039C">
        <w:rPr>
          <w:rFonts w:ascii="Simplified Arabic" w:hAnsi="Simplified Arabic" w:cs="Simplified Arabic"/>
          <w:b/>
          <w:bCs/>
          <w:sz w:val="28"/>
          <w:szCs w:val="28"/>
          <w:rtl/>
        </w:rPr>
        <w:t>، 2018)</w:t>
      </w:r>
    </w:p>
    <w:p w14:paraId="60281251"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يهدف البحث إلى فهم مدى وعي القائد بطبيعة الأزمات وأسبابها وتصنيفها، بالإضافة إلى دور القائد في إدارة الأزمات الإدارية وتوضيح المفاهيم لتجنب الالتباس بين الأزمة والمفاهيم الأخرى كالمشكلة والوقعة. كما يهدف البحث إلى تحديد الصفات الشخصية والمهام الرئيسية للقائد الإداري في التنبؤ بالأزمات وتجنب حدوثها، وتحديد الصفات الشخصية للقائد الفعال في التعامل مع الأزمات الإدارية وفهم التحديات التي يواجها في مواجهتها.</w:t>
      </w:r>
      <w:r w:rsidRPr="0097039C">
        <w:rPr>
          <w:rFonts w:ascii="Simplified Arabic" w:hAnsi="Simplified Arabic" w:cs="Simplified Arabic"/>
          <w:sz w:val="28"/>
          <w:szCs w:val="28"/>
        </w:rPr>
        <w:t>.</w:t>
      </w:r>
      <w:r w:rsidRPr="0097039C">
        <w:rPr>
          <w:rFonts w:ascii="Simplified Arabic" w:hAnsi="Simplified Arabic" w:cs="Simplified Arabic"/>
          <w:sz w:val="28"/>
          <w:szCs w:val="28"/>
        </w:rPr>
        <w:fldChar w:fldCharType="begin"/>
      </w:r>
      <w:r w:rsidRPr="0097039C">
        <w:rPr>
          <w:rFonts w:ascii="Simplified Arabic" w:hAnsi="Simplified Arabic" w:cs="Simplified Arabic"/>
          <w:sz w:val="28"/>
          <w:szCs w:val="28"/>
        </w:rPr>
        <w:instrText xml:space="preserve"> ADDIN EN.CITE &lt;EndNote&gt;&lt;Cite&gt;&lt;Author&gt;</w:instrText>
      </w:r>
      <w:r w:rsidRPr="0097039C">
        <w:rPr>
          <w:rFonts w:ascii="Simplified Arabic" w:hAnsi="Simplified Arabic" w:cs="Simplified Arabic"/>
          <w:sz w:val="28"/>
          <w:szCs w:val="28"/>
          <w:rtl/>
        </w:rPr>
        <w:instrText>بوداني</w:instrText>
      </w:r>
      <w:r w:rsidRPr="0097039C">
        <w:rPr>
          <w:rFonts w:ascii="Simplified Arabic" w:hAnsi="Simplified Arabic" w:cs="Simplified Arabic"/>
          <w:sz w:val="28"/>
          <w:szCs w:val="28"/>
        </w:rPr>
        <w:instrText>&lt;/Author&gt;&lt;Year&gt;2019&lt;/Year&gt;&lt;RecNum&gt;214&lt;/RecNum&gt;&lt;DisplayText&gt;[9]&lt;/DisplayText&gt;&lt;record&gt;&lt;rec-number&gt;214&lt;/rec-number&gt;&lt;foreign-keys&gt;&lt;key app="EN" db-id="t5vttv59or5xwbe2zdm5ewrxd905arrpawff" timestamp="1720197908"&gt;214&lt;/key&gt;&lt;/foreign-keys&gt;&lt;ref-type name="Journal Article"&gt;17&lt;/ref-type&gt;&lt;contributors&gt;&lt;authors&gt;&lt;author&gt;</w:instrText>
      </w:r>
      <w:r w:rsidRPr="0097039C">
        <w:rPr>
          <w:rFonts w:ascii="Simplified Arabic" w:hAnsi="Simplified Arabic" w:cs="Simplified Arabic"/>
          <w:sz w:val="28"/>
          <w:szCs w:val="28"/>
          <w:rtl/>
        </w:rPr>
        <w:instrText>فتيحة بوداني</w:instrText>
      </w:r>
      <w:r w:rsidRPr="0097039C">
        <w:rPr>
          <w:rFonts w:ascii="Simplified Arabic" w:hAnsi="Simplified Arabic" w:cs="Simplified Arabic"/>
          <w:sz w:val="28"/>
          <w:szCs w:val="28"/>
        </w:rPr>
        <w:instrText>&lt;/author&gt;&lt;/authors&gt;&lt;/contributors&gt;&lt;titles&gt;&lt;title&gt;</w:instrText>
      </w:r>
      <w:r w:rsidRPr="0097039C">
        <w:rPr>
          <w:rFonts w:ascii="Simplified Arabic" w:hAnsi="Simplified Arabic" w:cs="Simplified Arabic"/>
          <w:sz w:val="28"/>
          <w:szCs w:val="28"/>
          <w:rtl/>
        </w:rPr>
        <w:instrText>الأنماط القيادية ودورها في حل الأزمات</w:instrText>
      </w:r>
      <w:r w:rsidRPr="0097039C">
        <w:rPr>
          <w:rFonts w:ascii="Simplified Arabic" w:hAnsi="Simplified Arabic" w:cs="Simplified Arabic"/>
          <w:sz w:val="28"/>
          <w:szCs w:val="28"/>
        </w:rPr>
        <w:instrText>&lt;/title&gt;&lt;/titles&gt;&lt;dates&gt;&lt;year&gt;2019&lt;/year&gt;&lt;/dates&gt;&lt;urls&gt;&lt;/urls&gt;&lt;/record&gt;&lt;/Cite&gt;&lt;/EndNote&gt;</w:instrText>
      </w:r>
      <w:r w:rsidRPr="0097039C">
        <w:rPr>
          <w:rFonts w:ascii="Simplified Arabic" w:hAnsi="Simplified Arabic" w:cs="Simplified Arabic"/>
          <w:sz w:val="28"/>
          <w:szCs w:val="28"/>
        </w:rPr>
        <w:fldChar w:fldCharType="separate"/>
      </w:r>
      <w:r w:rsidRPr="0097039C">
        <w:rPr>
          <w:rFonts w:ascii="Simplified Arabic" w:hAnsi="Simplified Arabic" w:cs="Simplified Arabic"/>
          <w:noProof/>
          <w:sz w:val="28"/>
          <w:szCs w:val="28"/>
        </w:rPr>
        <w:t>[9]</w:t>
      </w:r>
      <w:r w:rsidRPr="0097039C">
        <w:rPr>
          <w:rFonts w:ascii="Simplified Arabic" w:hAnsi="Simplified Arabic" w:cs="Simplified Arabic"/>
          <w:sz w:val="28"/>
          <w:szCs w:val="28"/>
        </w:rPr>
        <w:fldChar w:fldCharType="end"/>
      </w:r>
    </w:p>
    <w:p w14:paraId="7C539666"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وتوصلت الدراسة إلى للقائد الفعال دورًا كبيرًا في إدارة الأزمات والحد من آثارها السلبية</w:t>
      </w:r>
      <w:r w:rsidRPr="0097039C">
        <w:rPr>
          <w:rFonts w:ascii="Simplified Arabic" w:hAnsi="Simplified Arabic" w:cs="Simplified Arabic"/>
          <w:sz w:val="28"/>
          <w:szCs w:val="28"/>
        </w:rPr>
        <w:t>.</w:t>
      </w:r>
    </w:p>
    <w:p w14:paraId="2DBDB341" w14:textId="77777777" w:rsidR="001C4828" w:rsidRPr="0097039C" w:rsidRDefault="001C4828" w:rsidP="001C4828">
      <w:pPr>
        <w:numPr>
          <w:ilvl w:val="0"/>
          <w:numId w:val="13"/>
        </w:numPr>
        <w:rPr>
          <w:rFonts w:ascii="Simplified Arabic" w:hAnsi="Simplified Arabic" w:cs="Simplified Arabic"/>
          <w:b/>
          <w:bCs/>
          <w:sz w:val="28"/>
          <w:szCs w:val="28"/>
        </w:rPr>
      </w:pPr>
      <w:r w:rsidRPr="0097039C">
        <w:rPr>
          <w:rFonts w:ascii="Simplified Arabic" w:hAnsi="Simplified Arabic" w:cs="Simplified Arabic"/>
          <w:b/>
          <w:bCs/>
          <w:sz w:val="28"/>
          <w:szCs w:val="28"/>
          <w:rtl/>
        </w:rPr>
        <w:t>دراسة (سامي بشير أبو رمان، 2016)</w:t>
      </w:r>
    </w:p>
    <w:p w14:paraId="6192832D"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هدفت هذه الدراسة إلى الكشف عن مستوى ممارسة القيادة التحويلية والاستعداد لإدارة الأزمات في شركتي البوتاس العربية ومناجم الفوسفات الأردنية، بالإضافة إلى معرفة أثر ممارسة القيادة التحويلية بأبعادها المختلفة في الاستعداد لإدارة الأزمات في هاتين الشركتين. اعتمدت الدراسة على استخدام قائمة استقصاء لجمع البيانات، وشملت عينة الدراسة 359 موظفًا وموظفةً في الشركتين، تم اختيارهم بأسلوب العينة العشوائية البسيطة.</w:t>
      </w:r>
    </w:p>
    <w:p w14:paraId="4CBF48E3"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أظهرت نتائج الدراسة أن مستوى ممارسة أبعاد القيادة التحويلية بشكل عام وفي المراحل المختلفة يقع ضمن المستوى المتوسط، باستثناء بُعد التأثير المثالي الذي وُجد أنه يُمارس بمستوى مرتفع. كما تبين أن مستوى الاستعداد لإدارة الأزمات كان متوسطًا. وأظهرت النتائج أن ممارسة القيادة التحويلية تفسر نسبة 64.1% من الاستعداد لإدارة الأزمات، حيث كان بُعد التمكين الأكثر تأثيرًا، يليه بُعد الاعتبار الفردي ثم بُعد الاستثارة الفكرية.</w:t>
      </w:r>
    </w:p>
    <w:p w14:paraId="615C09C0"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lastRenderedPageBreak/>
        <w:t>وأوصت الدراسة بضرورة تشجيع الإدارات العليا في شركتي البوتاس العربية ومناجم الفوسفات الأردنية على تبنّي نمط القيادة التحويلية بأبعادها الخمسة، لما له من تأثير إيجابي في نجاح مواجهة الأزمات، مما يرفع من مستوى التنافسية لهاتين الشركتين.</w:t>
      </w:r>
      <w:r w:rsidRPr="0097039C">
        <w:rPr>
          <w:rFonts w:ascii="Simplified Arabic" w:hAnsi="Simplified Arabic" w:cs="Simplified Arabic"/>
          <w:sz w:val="28"/>
          <w:szCs w:val="28"/>
          <w:rtl/>
        </w:rPr>
        <w:fldChar w:fldCharType="begin"/>
      </w:r>
      <w:r w:rsidRPr="0097039C">
        <w:rPr>
          <w:rFonts w:ascii="Simplified Arabic" w:hAnsi="Simplified Arabic" w:cs="Simplified Arabic"/>
          <w:sz w:val="28"/>
          <w:szCs w:val="28"/>
          <w:rtl/>
        </w:rPr>
        <w:instrText xml:space="preserve"> </w:instrText>
      </w:r>
      <w:r w:rsidRPr="0097039C">
        <w:rPr>
          <w:rFonts w:ascii="Simplified Arabic" w:hAnsi="Simplified Arabic" w:cs="Simplified Arabic"/>
          <w:sz w:val="28"/>
          <w:szCs w:val="28"/>
        </w:rPr>
        <w:instrText>ADDIN EN.CITE &lt;EndNote&gt;&lt;Cite&gt;&lt;Author</w:instrText>
      </w:r>
      <w:r w:rsidRPr="0097039C">
        <w:rPr>
          <w:rFonts w:ascii="Simplified Arabic" w:hAnsi="Simplified Arabic" w:cs="Simplified Arabic"/>
          <w:sz w:val="28"/>
          <w:szCs w:val="28"/>
          <w:rtl/>
        </w:rPr>
        <w:instrText>&gt;رمان&lt;/</w:instrText>
      </w:r>
      <w:r w:rsidRPr="0097039C">
        <w:rPr>
          <w:rFonts w:ascii="Simplified Arabic" w:hAnsi="Simplified Arabic" w:cs="Simplified Arabic"/>
          <w:sz w:val="28"/>
          <w:szCs w:val="28"/>
        </w:rPr>
        <w:instrText>Author&gt;&lt;Year&gt;2016&lt;/Year&gt;&lt;RecNum&gt;215&lt;/RecNum&gt;&lt;DisplayText&gt;[10]&lt;/DisplayText&gt;&lt;record&gt;&lt;rec-number&gt;215&lt;/rec-number&gt;&lt;foreign-keys&gt;&lt;key app="EN" db-id="t5vttv59or5xwbe2zdm5ewrxd905arrpawff" timestamp="1720197997"&gt;215</w:instrText>
      </w:r>
      <w:r w:rsidRPr="0097039C">
        <w:rPr>
          <w:rFonts w:ascii="Simplified Arabic" w:hAnsi="Simplified Arabic" w:cs="Simplified Arabic"/>
          <w:sz w:val="28"/>
          <w:szCs w:val="28"/>
          <w:rtl/>
        </w:rPr>
        <w:instrText>&lt;/</w:instrText>
      </w:r>
      <w:r w:rsidRPr="0097039C">
        <w:rPr>
          <w:rFonts w:ascii="Simplified Arabic" w:hAnsi="Simplified Arabic" w:cs="Simplified Arabic"/>
          <w:sz w:val="28"/>
          <w:szCs w:val="28"/>
        </w:rPr>
        <w:instrText>key&gt;&lt;/foreign-keys&gt;&lt;ref-type name="Journal Article"&gt;17&lt;/ref-type&gt;&lt;contributors&gt;&lt;authors&gt;&lt;author</w:instrText>
      </w:r>
      <w:r w:rsidRPr="0097039C">
        <w:rPr>
          <w:rFonts w:ascii="Simplified Arabic" w:hAnsi="Simplified Arabic" w:cs="Simplified Arabic"/>
          <w:sz w:val="28"/>
          <w:szCs w:val="28"/>
          <w:rtl/>
        </w:rPr>
        <w:instrText>&gt;سامي بشير أبو رمان&lt;/</w:instrText>
      </w:r>
      <w:r w:rsidRPr="0097039C">
        <w:rPr>
          <w:rFonts w:ascii="Simplified Arabic" w:hAnsi="Simplified Arabic" w:cs="Simplified Arabic"/>
          <w:sz w:val="28"/>
          <w:szCs w:val="28"/>
        </w:rPr>
        <w:instrText>author&gt;&lt;/authors&gt;&lt;/contributors&gt;&lt;titles&gt;&lt;title</w:instrText>
      </w:r>
      <w:r w:rsidRPr="0097039C">
        <w:rPr>
          <w:rFonts w:ascii="Simplified Arabic" w:hAnsi="Simplified Arabic" w:cs="Simplified Arabic"/>
          <w:sz w:val="28"/>
          <w:szCs w:val="28"/>
          <w:rtl/>
        </w:rPr>
        <w:instrText>&gt;أثر القيادة التحويلية في الاستعداد لإدارة الأزمات&lt;/</w:instrText>
      </w:r>
      <w:r w:rsidRPr="0097039C">
        <w:rPr>
          <w:rFonts w:ascii="Simplified Arabic" w:hAnsi="Simplified Arabic" w:cs="Simplified Arabic"/>
          <w:sz w:val="28"/>
          <w:szCs w:val="28"/>
        </w:rPr>
        <w:instrText>title&gt;&lt;secondary-title</w:instrText>
      </w:r>
      <w:r w:rsidRPr="0097039C">
        <w:rPr>
          <w:rFonts w:ascii="Simplified Arabic" w:hAnsi="Simplified Arabic" w:cs="Simplified Arabic"/>
          <w:sz w:val="28"/>
          <w:szCs w:val="28"/>
          <w:rtl/>
        </w:rPr>
        <w:instrText>&gt;المجلة الأردنية في إدارة الأعمال&lt;/</w:instrText>
      </w:r>
      <w:r w:rsidRPr="0097039C">
        <w:rPr>
          <w:rFonts w:ascii="Simplified Arabic" w:hAnsi="Simplified Arabic" w:cs="Simplified Arabic"/>
          <w:sz w:val="28"/>
          <w:szCs w:val="28"/>
        </w:rPr>
        <w:instrText>secondary-title&gt;&lt;/titles&gt;&lt;periodical&gt;&lt;full-title</w:instrText>
      </w:r>
      <w:r w:rsidRPr="0097039C">
        <w:rPr>
          <w:rFonts w:ascii="Simplified Arabic" w:hAnsi="Simplified Arabic" w:cs="Simplified Arabic"/>
          <w:sz w:val="28"/>
          <w:szCs w:val="28"/>
          <w:rtl/>
        </w:rPr>
        <w:instrText>&gt;المجلة الأردنية في إدارة الأعمال&lt;/</w:instrText>
      </w:r>
      <w:r w:rsidRPr="0097039C">
        <w:rPr>
          <w:rFonts w:ascii="Simplified Arabic" w:hAnsi="Simplified Arabic" w:cs="Simplified Arabic"/>
          <w:sz w:val="28"/>
          <w:szCs w:val="28"/>
        </w:rPr>
        <w:instrText>full-title&gt;&lt;/periodical&gt;&lt;pages&gt;1-17&lt;/pages&gt;&lt;volume&gt;407&lt;/volume&gt;&lt;number&gt;3971&lt;/number&gt;&lt;dates&gt;&lt;year&gt;2016&lt;/year&gt;&lt;/dates&gt;&lt;isbn&gt;1815-8633&lt;/isbn&gt;&lt;urls&gt;&lt;/urls&gt;&lt;/record&gt;&lt;/Cite&gt;&lt;/EndNote</w:instrText>
      </w:r>
      <w:r w:rsidRPr="0097039C">
        <w:rPr>
          <w:rFonts w:ascii="Simplified Arabic" w:hAnsi="Simplified Arabic" w:cs="Simplified Arabic"/>
          <w:sz w:val="28"/>
          <w:szCs w:val="28"/>
          <w:rtl/>
        </w:rPr>
        <w:instrText>&gt;</w:instrText>
      </w:r>
      <w:r w:rsidRPr="0097039C">
        <w:rPr>
          <w:rFonts w:ascii="Simplified Arabic" w:hAnsi="Simplified Arabic" w:cs="Simplified Arabic"/>
          <w:sz w:val="28"/>
          <w:szCs w:val="28"/>
          <w:rtl/>
        </w:rPr>
        <w:fldChar w:fldCharType="separate"/>
      </w:r>
      <w:r w:rsidRPr="0097039C">
        <w:rPr>
          <w:rFonts w:ascii="Simplified Arabic" w:hAnsi="Simplified Arabic" w:cs="Simplified Arabic"/>
          <w:noProof/>
          <w:sz w:val="28"/>
          <w:szCs w:val="28"/>
          <w:rtl/>
        </w:rPr>
        <w:t>[10]</w:t>
      </w:r>
      <w:r w:rsidRPr="0097039C">
        <w:rPr>
          <w:rFonts w:ascii="Simplified Arabic" w:hAnsi="Simplified Arabic" w:cs="Simplified Arabic"/>
          <w:sz w:val="28"/>
          <w:szCs w:val="28"/>
          <w:rtl/>
        </w:rPr>
        <w:fldChar w:fldCharType="end"/>
      </w:r>
    </w:p>
    <w:p w14:paraId="22EEEA10" w14:textId="77777777" w:rsidR="001C4828" w:rsidRPr="0097039C" w:rsidRDefault="001C4828" w:rsidP="001C4828">
      <w:pPr>
        <w:rPr>
          <w:rFonts w:ascii="Simplified Arabic" w:hAnsi="Simplified Arabic" w:cs="Simplified Arabic"/>
          <w:sz w:val="28"/>
          <w:szCs w:val="28"/>
        </w:rPr>
      </w:pPr>
    </w:p>
    <w:p w14:paraId="42961D16" w14:textId="77777777" w:rsidR="001C4828" w:rsidRPr="0097039C" w:rsidRDefault="001C4828" w:rsidP="001C4828">
      <w:pPr>
        <w:numPr>
          <w:ilvl w:val="0"/>
          <w:numId w:val="14"/>
        </w:numPr>
        <w:rPr>
          <w:rFonts w:ascii="Simplified Arabic" w:hAnsi="Simplified Arabic" w:cs="Simplified Arabic"/>
          <w:b/>
          <w:bCs/>
          <w:sz w:val="28"/>
          <w:szCs w:val="28"/>
        </w:rPr>
      </w:pPr>
      <w:r w:rsidRPr="0097039C">
        <w:rPr>
          <w:rFonts w:ascii="Simplified Arabic" w:hAnsi="Simplified Arabic" w:cs="Simplified Arabic"/>
          <w:b/>
          <w:bCs/>
          <w:sz w:val="28"/>
          <w:szCs w:val="28"/>
          <w:rtl/>
        </w:rPr>
        <w:t>دراسة </w:t>
      </w:r>
      <w:r w:rsidRPr="0097039C">
        <w:rPr>
          <w:rFonts w:asciiTheme="majorBidi" w:hAnsiTheme="majorBidi" w:cstheme="majorBidi"/>
          <w:b/>
          <w:bCs/>
          <w:sz w:val="24"/>
          <w:szCs w:val="24"/>
        </w:rPr>
        <w:t>(Shadraconis,2013)</w:t>
      </w:r>
    </w:p>
    <w:p w14:paraId="13E6B474"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هدفت هذه الدراسة إلى اعتماد نموذج قيادة يتناسب مع احتياجات البيئة المتغيرة ويحقق الاستدامة والنجاح على المدى الطويل، بالإضافة إلى استكشاف نمط القيادة التحويلية وقدرتها على توجيه المنظمة أثناء الأزمات. كما هدفت إلى التعرف على أسباب الإخفاقات التنظيمية الكبيرة التي مرت بها العديد من منظمات الأعمال.</w:t>
      </w:r>
    </w:p>
    <w:p w14:paraId="14A5895B"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توصلت الدراسة إلى أن القائد بمفرده لا يستطيع إدارة الأزمات نظرًا لتعقيدها، وأن الحل يجب أن يتضمن مشاركة الآخرين الذين يكونون تحت ضغط الأزمة. كما وجدت الدراسة أن هناك علاقة بين القيادة والذكاء في إيجاد حلول مبتكرة لمعالجة الأزمات وإدارتها بكفاءة وفعالية.</w:t>
      </w:r>
      <w:r w:rsidRPr="0097039C">
        <w:rPr>
          <w:rFonts w:ascii="Simplified Arabic" w:hAnsi="Simplified Arabic" w:cs="Simplified Arabic"/>
          <w:sz w:val="28"/>
          <w:szCs w:val="28"/>
        </w:rPr>
        <w:t>.</w:t>
      </w:r>
      <w:r w:rsidRPr="0097039C">
        <w:rPr>
          <w:rFonts w:ascii="Simplified Arabic" w:hAnsi="Simplified Arabic" w:cs="Simplified Arabic"/>
          <w:sz w:val="28"/>
          <w:szCs w:val="28"/>
        </w:rPr>
        <w:fldChar w:fldCharType="begin"/>
      </w:r>
      <w:r w:rsidRPr="0097039C">
        <w:rPr>
          <w:rFonts w:ascii="Simplified Arabic" w:hAnsi="Simplified Arabic" w:cs="Simplified Arabic"/>
          <w:sz w:val="28"/>
          <w:szCs w:val="28"/>
        </w:rPr>
        <w:instrText xml:space="preserve"> ADDIN EN.CITE &lt;EndNote&gt;&lt;Cite&gt;&lt;Author&gt;Shadraconis&lt;/Author&gt;&lt;Year&gt;2013&lt;/Year&gt;&lt;RecNum&gt;216&lt;/RecNum&gt;&lt;DisplayText&gt;[11]&lt;/DisplayText&gt;&lt;record&gt;&lt;rec-number&gt;216&lt;/rec-number&gt;&lt;foreign-keys&gt;&lt;key app="EN" db-id="t5vttv59or5xwbe2zdm5ewrxd905arrpawff" timestamp="1720198226"&gt;216&lt;/key&gt;&lt;/foreign-keys&gt;&lt;ref-type name="Journal Article"&gt;17&lt;/ref-type&gt;&lt;contributors&gt;&lt;authors&gt;&lt;author&gt;Shadraconis, Sophon&lt;/author&gt;&lt;/authors&gt;&lt;/contributors&gt;&lt;titles&gt;&lt;title&gt;Organizational leadership in times of uncertainty: Is transformational leadership the answer?&lt;/title&gt;&lt;secondary-title&gt;LUX: A Journal of Transdisciplinary Writing and Research from Claremont Graduate University&lt;/secondary-title&gt;&lt;/titles&gt;&lt;periodical&gt;&lt;full-title&gt;LUX: A Journal of Transdisciplinary Writing and Research from Claremont Graduate University&lt;/full-title&gt;&lt;/periodical&gt;&lt;pages&gt;28&lt;/pages&gt;&lt;volume&gt;2&lt;/volume&gt;&lt;number&gt;1&lt;/number&gt;&lt;dates&gt;&lt;year&gt;2013&lt;/year&gt;&lt;/dates&gt;&lt;isbn&gt;2327-3895&lt;/isbn&gt;&lt;urls&gt;&lt;/urls&gt;&lt;/record&gt;&lt;/Cite&gt;&lt;/EndNote&gt;</w:instrText>
      </w:r>
      <w:r w:rsidRPr="0097039C">
        <w:rPr>
          <w:rFonts w:ascii="Simplified Arabic" w:hAnsi="Simplified Arabic" w:cs="Simplified Arabic"/>
          <w:sz w:val="28"/>
          <w:szCs w:val="28"/>
        </w:rPr>
        <w:fldChar w:fldCharType="separate"/>
      </w:r>
      <w:r w:rsidRPr="0097039C">
        <w:rPr>
          <w:rFonts w:ascii="Simplified Arabic" w:hAnsi="Simplified Arabic" w:cs="Simplified Arabic"/>
          <w:noProof/>
          <w:sz w:val="28"/>
          <w:szCs w:val="28"/>
        </w:rPr>
        <w:t>[11]</w:t>
      </w:r>
      <w:r w:rsidRPr="0097039C">
        <w:rPr>
          <w:rFonts w:ascii="Simplified Arabic" w:hAnsi="Simplified Arabic" w:cs="Simplified Arabic"/>
          <w:sz w:val="28"/>
          <w:szCs w:val="28"/>
        </w:rPr>
        <w:fldChar w:fldCharType="end"/>
      </w:r>
    </w:p>
    <w:p w14:paraId="2D9318EA" w14:textId="77777777" w:rsidR="001C4828" w:rsidRPr="0097039C" w:rsidRDefault="001C4828" w:rsidP="001C4828">
      <w:pPr>
        <w:numPr>
          <w:ilvl w:val="0"/>
          <w:numId w:val="15"/>
        </w:numPr>
        <w:rPr>
          <w:rFonts w:ascii="Simplified Arabic" w:hAnsi="Simplified Arabic" w:cs="Simplified Arabic"/>
          <w:b/>
          <w:bCs/>
          <w:sz w:val="24"/>
          <w:szCs w:val="24"/>
        </w:rPr>
      </w:pPr>
      <w:r w:rsidRPr="0097039C">
        <w:rPr>
          <w:rFonts w:ascii="Simplified Arabic" w:hAnsi="Simplified Arabic" w:cs="Simplified Arabic"/>
          <w:b/>
          <w:bCs/>
          <w:sz w:val="28"/>
          <w:szCs w:val="28"/>
          <w:rtl/>
        </w:rPr>
        <w:t>دراسة </w:t>
      </w:r>
      <w:r w:rsidRPr="0097039C">
        <w:rPr>
          <w:rFonts w:asciiTheme="majorBidi" w:hAnsiTheme="majorBidi" w:cstheme="majorBidi"/>
          <w:b/>
          <w:bCs/>
          <w:sz w:val="24"/>
          <w:szCs w:val="24"/>
        </w:rPr>
        <w:t>(Kapucu,2012)</w:t>
      </w:r>
    </w:p>
    <w:p w14:paraId="7F2F8CF7"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هدفت هذه الدراسة إلى تقديم إطار مفاهيمي للقيادة في إدارة الأزمات والكوارث وحالات الطوارئ، بما يساهم في تقليل الأضرار البشرية والمادية والمعنوية.</w:t>
      </w:r>
    </w:p>
    <w:p w14:paraId="5E3FD644"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توصلت الدراسة إلى تقديم نظرة عامة على الكفاءات والخصائص القيادية اللازمة لإدارة الأزمات والكوارث وفقًا للظروف البيئية ونوع المنظمة ونطاق الأزمة أو الكارثة. أكدت الدراسة أن القيادة هي العنصر الأساسي لنجاح إدارة الأزمات والطوارئ والكوارث، وأن كل مرحلة من مراحل الأزمة (قبل، أثناء، وبعد) تتطلب مهارات وصفات قيادية مختلفة.</w:t>
      </w:r>
    </w:p>
    <w:p w14:paraId="520BD654"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أوصت الدراسة بأن يتمتع القادة المكلفون بإدارة الأزمات والكوارث بالسمات والكفاءات التالية: الحسم، المرونة، القدرة على التواصل الفعال، إدارة الإبداع والابتكار، تخطيط وتنظيم العمل، القدرة على التحفيز، وبناء فرق عمل متعاونة ومتكاملة. كما أكدت على أهمية اتخاذ القرارات السليمة في الوقت المناسب.</w:t>
      </w:r>
    </w:p>
    <w:p w14:paraId="2B2A3660"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lastRenderedPageBreak/>
        <w:t>كما أوصت الدراسة بضرورة تعديل نظام إدارة الأزمات والكوارث وزيادة الإمكانات المادية والبشرية المتاحة لها، بالإضافة إلى تعزيز التنسيق بين المؤسسات المعنية لضمان الاستجابة الفعّالة للأزمات والكوارث.</w:t>
      </w:r>
      <w:r w:rsidRPr="0097039C">
        <w:rPr>
          <w:rFonts w:ascii="Simplified Arabic" w:hAnsi="Simplified Arabic" w:cs="Simplified Arabic"/>
          <w:sz w:val="28"/>
          <w:szCs w:val="28"/>
        </w:rPr>
        <w:t>.</w:t>
      </w:r>
      <w:r w:rsidRPr="0097039C">
        <w:rPr>
          <w:rFonts w:ascii="Simplified Arabic" w:hAnsi="Simplified Arabic" w:cs="Simplified Arabic"/>
          <w:sz w:val="28"/>
          <w:szCs w:val="28"/>
        </w:rPr>
        <w:fldChar w:fldCharType="begin"/>
      </w:r>
      <w:r w:rsidRPr="0097039C">
        <w:rPr>
          <w:rFonts w:ascii="Simplified Arabic" w:hAnsi="Simplified Arabic" w:cs="Simplified Arabic"/>
          <w:sz w:val="28"/>
          <w:szCs w:val="28"/>
        </w:rPr>
        <w:instrText xml:space="preserve"> ADDIN EN.CITE &lt;EndNote&gt;&lt;Cite&gt;&lt;Author&gt;Demiroz&lt;/Author&gt;&lt;Year&gt;2012&lt;/Year&gt;&lt;RecNum&gt;219&lt;/RecNum&gt;&lt;DisplayText&gt;[12]&lt;/DisplayText&gt;&lt;record&gt;&lt;rec-number&gt;219&lt;/rec-number&gt;&lt;foreign-keys&gt;&lt;key app="EN" db-id="t5vttv59or5xwbe2zdm5ewrxd905arrpawff" timestamp="1720198229"&gt;219&lt;/key&gt;&lt;/foreign-keys&gt;&lt;ref-type name="Journal Article"&gt;17&lt;/ref-type&gt;&lt;contributors&gt;&lt;authors&gt;&lt;author&gt;Demiroz, Fatih&lt;/author&gt;&lt;author&gt;Kapucu, Naim&lt;/author&gt;&lt;/authors&gt;&lt;/contributors&gt;&lt;titles&gt;&lt;title&gt;The Role of Leadership in Managing Emergencies and Disasters&lt;/title&gt;&lt;secondary-title&gt;European Journal of Economic &amp;amp; Political Studies&lt;/secondary-title&gt;&lt;/titles&gt;&lt;periodical&gt;&lt;full-title&gt;European Journal of Economic &amp;amp; Political Studies&lt;/full-title&gt;&lt;/periodical&gt;&lt;volume&gt;5&lt;/volume&gt;&lt;number&gt;1&lt;/number&gt;&lt;dates&gt;&lt;year&gt;2012&lt;/year&gt;&lt;/dates&gt;&lt;isbn&gt;1307-6000&lt;/isbn&gt;&lt;urls&gt;&lt;/urls&gt;&lt;/record&gt;&lt;/Cite&gt;&lt;/EndNote&gt;</w:instrText>
      </w:r>
      <w:r w:rsidRPr="0097039C">
        <w:rPr>
          <w:rFonts w:ascii="Simplified Arabic" w:hAnsi="Simplified Arabic" w:cs="Simplified Arabic"/>
          <w:sz w:val="28"/>
          <w:szCs w:val="28"/>
        </w:rPr>
        <w:fldChar w:fldCharType="separate"/>
      </w:r>
      <w:r w:rsidRPr="0097039C">
        <w:rPr>
          <w:rFonts w:ascii="Simplified Arabic" w:hAnsi="Simplified Arabic" w:cs="Simplified Arabic"/>
          <w:noProof/>
          <w:sz w:val="28"/>
          <w:szCs w:val="28"/>
        </w:rPr>
        <w:t>[12]</w:t>
      </w:r>
      <w:r w:rsidRPr="0097039C">
        <w:rPr>
          <w:rFonts w:ascii="Simplified Arabic" w:hAnsi="Simplified Arabic" w:cs="Simplified Arabic"/>
          <w:sz w:val="28"/>
          <w:szCs w:val="28"/>
        </w:rPr>
        <w:fldChar w:fldCharType="end"/>
      </w:r>
    </w:p>
    <w:p w14:paraId="0D74BCE5" w14:textId="77777777" w:rsidR="001C4828" w:rsidRPr="0097039C" w:rsidRDefault="001C4828" w:rsidP="001C4828">
      <w:pPr>
        <w:numPr>
          <w:ilvl w:val="0"/>
          <w:numId w:val="16"/>
        </w:numPr>
        <w:rPr>
          <w:rFonts w:ascii="Simplified Arabic" w:hAnsi="Simplified Arabic" w:cs="Simplified Arabic"/>
          <w:b/>
          <w:bCs/>
          <w:sz w:val="28"/>
          <w:szCs w:val="28"/>
        </w:rPr>
      </w:pPr>
      <w:r w:rsidRPr="0097039C">
        <w:rPr>
          <w:rFonts w:ascii="Simplified Arabic" w:hAnsi="Simplified Arabic" w:cs="Simplified Arabic"/>
          <w:b/>
          <w:bCs/>
          <w:sz w:val="28"/>
          <w:szCs w:val="28"/>
          <w:rtl/>
        </w:rPr>
        <w:t>دراسة</w:t>
      </w:r>
      <w:r w:rsidRPr="0097039C">
        <w:rPr>
          <w:rFonts w:ascii="Simplified Arabic" w:hAnsi="Simplified Arabic" w:cs="Simplified Arabic"/>
          <w:b/>
          <w:bCs/>
          <w:sz w:val="28"/>
          <w:szCs w:val="28"/>
        </w:rPr>
        <w:t xml:space="preserve"> </w:t>
      </w:r>
      <w:r w:rsidRPr="0097039C">
        <w:rPr>
          <w:rFonts w:asciiTheme="majorBidi" w:hAnsiTheme="majorBidi" w:cstheme="majorBidi"/>
          <w:b/>
          <w:bCs/>
          <w:sz w:val="24"/>
          <w:szCs w:val="24"/>
        </w:rPr>
        <w:t>(Irwin,2010</w:t>
      </w:r>
      <w:r w:rsidRPr="0097039C">
        <w:rPr>
          <w:rFonts w:ascii="Simplified Arabic" w:hAnsi="Simplified Arabic" w:cs="Simplified Arabic"/>
          <w:b/>
          <w:bCs/>
          <w:sz w:val="24"/>
          <w:szCs w:val="24"/>
        </w:rPr>
        <w:t xml:space="preserve">) </w:t>
      </w:r>
    </w:p>
    <w:p w14:paraId="527F63A0"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هدفت هذه الدراسة إلى التعرف على تأثير تدريب مديري السلامة العامة على قدراتهم في قيادة الأزمات، من خلال إجراء مقابلات متعمقة مع عينة مكونة من 25 عضوًا من أفراد السلامة العامة الذين يشاركون يوميًا في تحسين طرق الاستجابة للطوارئ.</w:t>
      </w:r>
    </w:p>
    <w:p w14:paraId="7C1DC112"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وتوصلت الدراسة إلى أن التدريب والتغيير الاجتماعي لمديري السلامة العامة له تأثير مباشر وقوي على قدرتهم في تخفيف والحد من مخاطر الأزمات على المواطنين بشكل فعال.</w:t>
      </w:r>
      <w:r w:rsidRPr="0097039C">
        <w:rPr>
          <w:rFonts w:ascii="Simplified Arabic" w:hAnsi="Simplified Arabic" w:cs="Simplified Arabic"/>
          <w:sz w:val="28"/>
          <w:szCs w:val="28"/>
        </w:rPr>
        <w:t>.</w:t>
      </w:r>
      <w:r w:rsidRPr="0097039C">
        <w:rPr>
          <w:rFonts w:ascii="Simplified Arabic" w:hAnsi="Simplified Arabic" w:cs="Simplified Arabic"/>
          <w:sz w:val="28"/>
          <w:szCs w:val="28"/>
        </w:rPr>
        <w:fldChar w:fldCharType="begin"/>
      </w:r>
      <w:r w:rsidRPr="0097039C">
        <w:rPr>
          <w:rFonts w:ascii="Simplified Arabic" w:hAnsi="Simplified Arabic" w:cs="Simplified Arabic"/>
          <w:sz w:val="28"/>
          <w:szCs w:val="28"/>
        </w:rPr>
        <w:instrText xml:space="preserve"> ADDIN EN.CITE &lt;EndNote&gt;&lt;Cite&gt;&lt;Author&gt;Harrington&lt;/Author&gt;&lt;Year&gt;2011&lt;/Year&gt;&lt;RecNum&gt;217&lt;/RecNum&gt;&lt;DisplayText&gt;[13]&lt;/DisplayText&gt;&lt;record&gt;&lt;rec-number&gt;217&lt;/rec-number&gt;&lt;foreign-keys&gt;&lt;key app="EN" db-id="t5vttv59or5xwbe2zdm5ewrxd905arrpawff" timestamp="1720198227"&gt;217&lt;/key&gt;&lt;/foreign-keys&gt;&lt;ref-type name="Thesis"&gt;32&lt;/ref-type&gt;&lt;contributors&gt;&lt;authors&gt;&lt;author&gt;Harrington, Irwin C&lt;/author&gt;&lt;/authors&gt;&lt;/contributors&gt;&lt;titles&gt;&lt;title&gt;Improving public safety emergency response efficiency amid uncertainty through crisis leadership training&lt;/title&gt;&lt;/titles&gt;&lt;dates&gt;&lt;year&gt;2011&lt;/year&gt;&lt;/dates&gt;&lt;publisher&gt;Walden University&lt;/publisher&gt;&lt;urls&gt;&lt;/urls&gt;&lt;/record&gt;&lt;/Cite&gt;&lt;/EndNote&gt;</w:instrText>
      </w:r>
      <w:r w:rsidRPr="0097039C">
        <w:rPr>
          <w:rFonts w:ascii="Simplified Arabic" w:hAnsi="Simplified Arabic" w:cs="Simplified Arabic"/>
          <w:sz w:val="28"/>
          <w:szCs w:val="28"/>
        </w:rPr>
        <w:fldChar w:fldCharType="separate"/>
      </w:r>
      <w:r w:rsidRPr="0097039C">
        <w:rPr>
          <w:rFonts w:ascii="Simplified Arabic" w:hAnsi="Simplified Arabic" w:cs="Simplified Arabic"/>
          <w:noProof/>
          <w:sz w:val="28"/>
          <w:szCs w:val="28"/>
        </w:rPr>
        <w:t>[13]</w:t>
      </w:r>
      <w:r w:rsidRPr="0097039C">
        <w:rPr>
          <w:rFonts w:ascii="Simplified Arabic" w:hAnsi="Simplified Arabic" w:cs="Simplified Arabic"/>
          <w:sz w:val="28"/>
          <w:szCs w:val="28"/>
        </w:rPr>
        <w:fldChar w:fldCharType="end"/>
      </w:r>
    </w:p>
    <w:p w14:paraId="1C84C87A" w14:textId="77777777" w:rsidR="001C4828" w:rsidRPr="0097039C" w:rsidRDefault="001C4828" w:rsidP="001C4828">
      <w:pPr>
        <w:numPr>
          <w:ilvl w:val="0"/>
          <w:numId w:val="17"/>
        </w:numPr>
        <w:rPr>
          <w:rFonts w:ascii="Simplified Arabic" w:hAnsi="Simplified Arabic" w:cs="Simplified Arabic"/>
          <w:b/>
          <w:bCs/>
          <w:sz w:val="28"/>
          <w:szCs w:val="28"/>
        </w:rPr>
      </w:pPr>
      <w:r w:rsidRPr="0097039C">
        <w:rPr>
          <w:rFonts w:ascii="Simplified Arabic" w:hAnsi="Simplified Arabic" w:cs="Simplified Arabic"/>
          <w:b/>
          <w:bCs/>
          <w:sz w:val="28"/>
          <w:szCs w:val="28"/>
          <w:rtl/>
          <w:lang w:bidi="ar-EG"/>
        </w:rPr>
        <w:t xml:space="preserve">دراسة </w:t>
      </w:r>
      <w:r w:rsidRPr="0097039C">
        <w:rPr>
          <w:rFonts w:asciiTheme="majorBidi" w:hAnsiTheme="majorBidi" w:cstheme="majorBidi"/>
          <w:b/>
          <w:bCs/>
          <w:sz w:val="24"/>
          <w:szCs w:val="24"/>
        </w:rPr>
        <w:t>(</w:t>
      </w:r>
      <w:proofErr w:type="spellStart"/>
      <w:r w:rsidRPr="0097039C">
        <w:rPr>
          <w:rFonts w:asciiTheme="majorBidi" w:hAnsiTheme="majorBidi" w:cstheme="majorBidi"/>
          <w:b/>
          <w:bCs/>
          <w:sz w:val="24"/>
          <w:szCs w:val="24"/>
        </w:rPr>
        <w:t>unlu</w:t>
      </w:r>
      <w:proofErr w:type="spellEnd"/>
      <w:r w:rsidRPr="0097039C">
        <w:rPr>
          <w:rFonts w:asciiTheme="majorBidi" w:hAnsiTheme="majorBidi" w:cstheme="majorBidi"/>
          <w:b/>
          <w:bCs/>
          <w:sz w:val="24"/>
          <w:szCs w:val="24"/>
        </w:rPr>
        <w:t xml:space="preserve"> and et ale,2010) </w:t>
      </w:r>
    </w:p>
    <w:p w14:paraId="2D0BAA64"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هدفت هذه الدراسة إلى التعرف على مدى تطور أنظمة إدارة الأزمات والكوارث في الحكومة والنظام التركي، وتقييم قدرة نظام إدارة الأزمات على السيطرة على الأزمات والكوارث، وأثر مركزية الدولة على فعاليته، بالإضافة إلى قدرته على التعافي من الأزمات. اعتمدت الدراسة على المنهج الوصفي التحليلي باستخدام استمارة استقصاء.</w:t>
      </w:r>
    </w:p>
    <w:p w14:paraId="33948F67"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توصلت الدراسة إلى عدة نتائج رئيسية، أهمها: وجود مشكلة في النظام التركي فيما يتعلق بعمليات التنسيق وعدم وضوح آلية محددة لذلك. كما أن النظام يركز على الأزمات والكوارث بعد وقوعها، دون توفر الدعم السياسي والإمكانات والموارد اللازمة لتفعيل نظام المواجهة بشكل فعال. بالإضافة إلى ذلك، يفتقر النظام إلى الاستفادة من التجارب السابقة، ويعاني من ضعف في القدرة التنظيمية ومركزية القرار.</w:t>
      </w:r>
      <w:r w:rsidRPr="0097039C">
        <w:rPr>
          <w:rFonts w:ascii="Simplified Arabic" w:hAnsi="Simplified Arabic" w:cs="Simplified Arabic"/>
          <w:sz w:val="28"/>
          <w:szCs w:val="28"/>
        </w:rPr>
        <w:t>.</w:t>
      </w:r>
      <w:r w:rsidRPr="0097039C">
        <w:rPr>
          <w:rFonts w:ascii="Simplified Arabic" w:hAnsi="Simplified Arabic" w:cs="Simplified Arabic"/>
          <w:sz w:val="28"/>
          <w:szCs w:val="28"/>
        </w:rPr>
        <w:fldChar w:fldCharType="begin"/>
      </w:r>
      <w:r w:rsidRPr="0097039C">
        <w:rPr>
          <w:rFonts w:ascii="Simplified Arabic" w:hAnsi="Simplified Arabic" w:cs="Simplified Arabic"/>
          <w:sz w:val="28"/>
          <w:szCs w:val="28"/>
        </w:rPr>
        <w:instrText xml:space="preserve"> ADDIN EN.CITE &lt;EndNote&gt;&lt;Cite&gt;&lt;Author&gt;Unlu&lt;/Author&gt;&lt;Year&gt;2010&lt;/Year&gt;&lt;RecNum&gt;218&lt;/RecNum&gt;&lt;DisplayText&gt;[14]&lt;/DisplayText&gt;&lt;record&gt;&lt;rec-number&gt;218&lt;/rec-number&gt;&lt;foreign-keys&gt;&lt;key app="EN" db-id="t5vttv59or5xwbe2zdm5ewrxd905arrpawff" timestamp="1720198228"&gt;218&lt;/key&gt;&lt;/foreign-keys&gt;&lt;ref-type name="Journal Article"&gt;17&lt;/ref-type&gt;&lt;contributors&gt;&lt;authors&gt;&lt;author&gt;Unlu, Ali&lt;/author&gt;&lt;author&gt;Kapucu, Naim&lt;/author&gt;&lt;author&gt;Sahin, Bahadir&lt;/author&gt;&lt;/authors&gt;&lt;/contributors&gt;&lt;titles&gt;&lt;title&gt;Disaster and crisis management in Turkey: a need for a unified crisis management system&lt;/title&gt;&lt;secondary-title&gt;Disaster Prevention and Management: An International Journal&lt;/secondary-title&gt;&lt;/titles&gt;&lt;periodical&gt;&lt;full-title&gt;Disaster Prevention and Management: An International Journal&lt;/full-title&gt;&lt;/periodical&gt;&lt;pages&gt;155-174&lt;/pages&gt;&lt;volume&gt;19&lt;/volume&gt;&lt;number&gt;2&lt;/number&gt;&lt;dates&gt;&lt;year&gt;2010&lt;/year&gt;&lt;/dates&gt;&lt;isbn&gt;0965-3562&lt;/isbn&gt;&lt;urls&gt;&lt;/urls&gt;&lt;/record&gt;&lt;/Cite&gt;&lt;/EndNote&gt;</w:instrText>
      </w:r>
      <w:r w:rsidRPr="0097039C">
        <w:rPr>
          <w:rFonts w:ascii="Simplified Arabic" w:hAnsi="Simplified Arabic" w:cs="Simplified Arabic"/>
          <w:sz w:val="28"/>
          <w:szCs w:val="28"/>
        </w:rPr>
        <w:fldChar w:fldCharType="separate"/>
      </w:r>
      <w:r w:rsidRPr="0097039C">
        <w:rPr>
          <w:rFonts w:ascii="Simplified Arabic" w:hAnsi="Simplified Arabic" w:cs="Simplified Arabic"/>
          <w:noProof/>
          <w:sz w:val="28"/>
          <w:szCs w:val="28"/>
        </w:rPr>
        <w:t>[14]</w:t>
      </w:r>
      <w:r w:rsidRPr="0097039C">
        <w:rPr>
          <w:rFonts w:ascii="Simplified Arabic" w:hAnsi="Simplified Arabic" w:cs="Simplified Arabic"/>
          <w:sz w:val="28"/>
          <w:szCs w:val="28"/>
        </w:rPr>
        <w:fldChar w:fldCharType="end"/>
      </w:r>
    </w:p>
    <w:bookmarkEnd w:id="2"/>
    <w:p w14:paraId="654E2A6C" w14:textId="77777777" w:rsidR="001C4828" w:rsidRDefault="001C4828" w:rsidP="001C4828">
      <w:pPr>
        <w:rPr>
          <w:rFonts w:ascii="Simplified Arabic" w:hAnsi="Simplified Arabic" w:cs="Simplified Arabic"/>
          <w:b/>
          <w:bCs/>
          <w:sz w:val="28"/>
          <w:szCs w:val="28"/>
          <w:rtl/>
        </w:rPr>
      </w:pPr>
    </w:p>
    <w:p w14:paraId="02BE606F" w14:textId="77777777" w:rsidR="001C4828" w:rsidRDefault="001C4828" w:rsidP="001C4828">
      <w:pPr>
        <w:rPr>
          <w:rFonts w:ascii="Simplified Arabic" w:hAnsi="Simplified Arabic" w:cs="Simplified Arabic"/>
          <w:b/>
          <w:bCs/>
          <w:sz w:val="28"/>
          <w:szCs w:val="28"/>
          <w:rtl/>
        </w:rPr>
      </w:pPr>
    </w:p>
    <w:p w14:paraId="5C8624B7" w14:textId="77777777" w:rsidR="001C4828" w:rsidRDefault="001C4828" w:rsidP="001C4828">
      <w:pPr>
        <w:rPr>
          <w:rFonts w:ascii="Simplified Arabic" w:hAnsi="Simplified Arabic" w:cs="Simplified Arabic"/>
          <w:b/>
          <w:bCs/>
          <w:sz w:val="28"/>
          <w:szCs w:val="28"/>
          <w:rtl/>
        </w:rPr>
      </w:pPr>
    </w:p>
    <w:p w14:paraId="213B68A3" w14:textId="77777777" w:rsidR="001C4828" w:rsidRDefault="001C4828" w:rsidP="001C4828">
      <w:pPr>
        <w:rPr>
          <w:rFonts w:ascii="Simplified Arabic" w:hAnsi="Simplified Arabic" w:cs="Simplified Arabic"/>
          <w:b/>
          <w:bCs/>
          <w:sz w:val="28"/>
          <w:szCs w:val="28"/>
          <w:rtl/>
        </w:rPr>
      </w:pPr>
    </w:p>
    <w:p w14:paraId="7F29EBC2" w14:textId="77777777" w:rsidR="001C4828" w:rsidRDefault="001C4828" w:rsidP="001C4828">
      <w:pPr>
        <w:rPr>
          <w:rFonts w:ascii="Simplified Arabic" w:hAnsi="Simplified Arabic" w:cs="Simplified Arabic"/>
          <w:b/>
          <w:bCs/>
          <w:sz w:val="28"/>
          <w:szCs w:val="28"/>
          <w:rtl/>
        </w:rPr>
      </w:pPr>
    </w:p>
    <w:p w14:paraId="06467AAD" w14:textId="77777777" w:rsidR="001C4828" w:rsidRPr="00D7218B" w:rsidRDefault="001C4828" w:rsidP="001C4828">
      <w:pPr>
        <w:rPr>
          <w:rFonts w:ascii="Simplified Arabic" w:hAnsi="Simplified Arabic" w:cs="Simplified Arabic"/>
          <w:b/>
          <w:bCs/>
          <w:sz w:val="32"/>
          <w:szCs w:val="32"/>
        </w:rPr>
      </w:pPr>
      <w:r w:rsidRPr="00D7218B">
        <w:rPr>
          <w:rFonts w:ascii="Simplified Arabic" w:hAnsi="Simplified Arabic" w:cs="Simplified Arabic"/>
          <w:b/>
          <w:bCs/>
          <w:sz w:val="32"/>
          <w:szCs w:val="32"/>
          <w:rtl/>
        </w:rPr>
        <w:lastRenderedPageBreak/>
        <w:t>التعقيب على الدراسات السابقة</w:t>
      </w:r>
      <w:r w:rsidRPr="00D7218B">
        <w:rPr>
          <w:rFonts w:ascii="Simplified Arabic" w:hAnsi="Simplified Arabic" w:cs="Simplified Arabic"/>
          <w:b/>
          <w:bCs/>
          <w:sz w:val="32"/>
          <w:szCs w:val="32"/>
        </w:rPr>
        <w:t>:</w:t>
      </w:r>
    </w:p>
    <w:p w14:paraId="58DCE270"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من خلال مراجعة الدراسات السابقة، يتبين أن العديد منها قد ربطت إدارة الأزمات بمواضيع متعددة. وبعد التمعن في النتائج والتوصيات التي توصلت إليها هذه الدراسات، تم الاستفادة منها في بناء فكرة وهيكل الدراسة وتحديد المشكلة، التساؤلات، المتغيرات، الفروض، وأهداف الدراسة</w:t>
      </w:r>
      <w:r w:rsidRPr="0097039C">
        <w:rPr>
          <w:rFonts w:ascii="Simplified Arabic" w:hAnsi="Simplified Arabic" w:cs="Simplified Arabic"/>
          <w:sz w:val="28"/>
          <w:szCs w:val="28"/>
        </w:rPr>
        <w:t>.</w:t>
      </w:r>
    </w:p>
    <w:p w14:paraId="2CE7C73E" w14:textId="77777777" w:rsidR="001C4828" w:rsidRPr="0097039C" w:rsidRDefault="001C4828" w:rsidP="001C4828">
      <w:pPr>
        <w:rPr>
          <w:rFonts w:ascii="Simplified Arabic" w:hAnsi="Simplified Arabic" w:cs="Simplified Arabic"/>
          <w:sz w:val="28"/>
          <w:szCs w:val="28"/>
        </w:rPr>
      </w:pPr>
      <w:r w:rsidRPr="0097039C">
        <w:rPr>
          <w:rFonts w:ascii="Simplified Arabic" w:hAnsi="Simplified Arabic" w:cs="Simplified Arabic"/>
          <w:sz w:val="28"/>
          <w:szCs w:val="28"/>
          <w:rtl/>
        </w:rPr>
        <w:t>يتضح من الأدب والتراث النظري والدراسات السابقة أن الأزمات، بشكل عام، تتسبب في دمار وخراب وأضرار تؤثر سلبًا على المنظمة والدولة التي تتعرض لها، مما يؤدي إلى تعطيل الحياة اليومية والخسائر المادية والبشرية والمعنوية التي قد يصعب معالجتها بسهولة، وبالتالي تؤثر على حاضر ومستقبل المنظمة والدولة. يتوقف مستوى النجاح في مواجهة الأزمات على مدى توافر المتطلبات الأساسية وكيفية الاستفادة منها. تختلف أهمية هذه المتطلبات حسب نوع الأزمة وطبيعتها ومدى شدتها. وأكدت الدراسات السابقة أن أهم المتطلبات لمواجهة الأزمات تشمل</w:t>
      </w:r>
      <w:r w:rsidRPr="0097039C">
        <w:rPr>
          <w:rFonts w:ascii="Simplified Arabic" w:hAnsi="Simplified Arabic" w:cs="Simplified Arabic"/>
          <w:sz w:val="28"/>
          <w:szCs w:val="28"/>
        </w:rPr>
        <w:t>:</w:t>
      </w:r>
    </w:p>
    <w:p w14:paraId="52D36638" w14:textId="77777777" w:rsidR="001C4828" w:rsidRPr="0097039C" w:rsidRDefault="001C4828" w:rsidP="001C4828">
      <w:pPr>
        <w:numPr>
          <w:ilvl w:val="0"/>
          <w:numId w:val="25"/>
        </w:numPr>
        <w:rPr>
          <w:rFonts w:ascii="Simplified Arabic" w:hAnsi="Simplified Arabic" w:cs="Simplified Arabic"/>
          <w:sz w:val="28"/>
          <w:szCs w:val="28"/>
        </w:rPr>
      </w:pPr>
      <w:r w:rsidRPr="0097039C">
        <w:rPr>
          <w:rFonts w:ascii="Simplified Arabic" w:hAnsi="Simplified Arabic" w:cs="Simplified Arabic"/>
          <w:sz w:val="28"/>
          <w:szCs w:val="28"/>
          <w:rtl/>
        </w:rPr>
        <w:t>ضرورة توافر القيادة الفعالة والدعم المادي والمعنوي، مع تضافر جهود كافة العاملين والقيادات والجهات المعنية الحكومية وغير الحكومية والإعلامية، وتأهيلها وتعاون الجمهور والاستجابة السريعة لتوجيهات الجهات الرسمية ذات الاختصاص</w:t>
      </w:r>
      <w:r w:rsidRPr="0097039C">
        <w:rPr>
          <w:rFonts w:ascii="Simplified Arabic" w:hAnsi="Simplified Arabic" w:cs="Simplified Arabic"/>
          <w:sz w:val="28"/>
          <w:szCs w:val="28"/>
        </w:rPr>
        <w:t>.</w:t>
      </w:r>
    </w:p>
    <w:p w14:paraId="1305643D" w14:textId="77777777" w:rsidR="001C4828" w:rsidRPr="0097039C" w:rsidRDefault="001C4828" w:rsidP="001C4828">
      <w:pPr>
        <w:numPr>
          <w:ilvl w:val="0"/>
          <w:numId w:val="25"/>
        </w:numPr>
        <w:rPr>
          <w:rFonts w:ascii="Simplified Arabic" w:hAnsi="Simplified Arabic" w:cs="Simplified Arabic"/>
          <w:sz w:val="28"/>
          <w:szCs w:val="28"/>
        </w:rPr>
      </w:pPr>
      <w:r w:rsidRPr="0097039C">
        <w:rPr>
          <w:rFonts w:ascii="Simplified Arabic" w:hAnsi="Simplified Arabic" w:cs="Simplified Arabic"/>
          <w:sz w:val="28"/>
          <w:szCs w:val="28"/>
          <w:rtl/>
        </w:rPr>
        <w:t>يجب أن يكون هذا الاستعداد مبنيًا على خطط وسيناريوهات معدة مسبقًا ترتكز على معايير تنبؤية واستكشافية سليمة وعلمية. التخطيط السليم والدقيق والشامل هو الركيزة الأساسية لأي إدارة فعالة للأزمات، بغض النظر عن نوعية الأزمات. يمكن تطبيق أسس عملية التخطيط على أي نوع من أنواع الأزمات المحتملة. يهدف التخطيط إلى المشاركة الفعالة في منع حدوث الأزمات، والاستعداد للرد عليها أو الاستجابة لها في حالة حدوثها، ثم عودة المجتمع المتضرر للوضع الطبيعي بأسرع وقت ممكن</w:t>
      </w:r>
      <w:r w:rsidRPr="0097039C">
        <w:rPr>
          <w:rFonts w:ascii="Simplified Arabic" w:hAnsi="Simplified Arabic" w:cs="Simplified Arabic"/>
          <w:sz w:val="28"/>
          <w:szCs w:val="28"/>
        </w:rPr>
        <w:t>.</w:t>
      </w:r>
    </w:p>
    <w:p w14:paraId="50E32F3B" w14:textId="77777777" w:rsidR="001C4828" w:rsidRPr="00D7218B" w:rsidRDefault="001C4828" w:rsidP="001C4828">
      <w:pPr>
        <w:rPr>
          <w:rFonts w:ascii="Simplified Arabic" w:hAnsi="Simplified Arabic" w:cs="Simplified Arabic"/>
          <w:b/>
          <w:bCs/>
          <w:sz w:val="32"/>
          <w:szCs w:val="32"/>
        </w:rPr>
      </w:pPr>
      <w:r w:rsidRPr="00D7218B">
        <w:rPr>
          <w:rFonts w:ascii="Simplified Arabic" w:hAnsi="Simplified Arabic" w:cs="Simplified Arabic"/>
          <w:b/>
          <w:bCs/>
          <w:sz w:val="32"/>
          <w:szCs w:val="32"/>
          <w:rtl/>
        </w:rPr>
        <w:t>أوجه التشابه والاختلاف بين البحث الحالي عن الدراسات السابقة</w:t>
      </w:r>
      <w:r w:rsidRPr="00D7218B">
        <w:rPr>
          <w:rFonts w:ascii="Simplified Arabic" w:hAnsi="Simplified Arabic" w:cs="Simplified Arabic"/>
          <w:b/>
          <w:bCs/>
          <w:sz w:val="32"/>
          <w:szCs w:val="32"/>
        </w:rPr>
        <w:t>:</w:t>
      </w:r>
    </w:p>
    <w:p w14:paraId="3697D7AE" w14:textId="77777777" w:rsidR="001C4828" w:rsidRPr="0097039C"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t>البحث الحالي يتشابه مع الدراسات السابقة في أنه يعتمد على المنهج الوصفي والتحليلي لوصف طبيعة ودور القيادة في التعامل مع الأزمات ومواجهتها، ولكن يختلف البحث الحالي عن الدراسات السابقة في أنه يُطبق في أحد المجمعات الطبية في المملكة العربية السعودية</w:t>
      </w:r>
      <w:r w:rsidRPr="0097039C">
        <w:rPr>
          <w:rFonts w:ascii="Simplified Arabic" w:hAnsi="Simplified Arabic" w:cs="Simplified Arabic"/>
          <w:sz w:val="28"/>
          <w:szCs w:val="28"/>
        </w:rPr>
        <w:t>.</w:t>
      </w:r>
    </w:p>
    <w:p w14:paraId="7A3A019A" w14:textId="77777777" w:rsidR="001C4828" w:rsidRPr="00D7218B" w:rsidRDefault="001C4828" w:rsidP="001C4828">
      <w:pPr>
        <w:rPr>
          <w:rFonts w:ascii="Simplified Arabic" w:hAnsi="Simplified Arabic" w:cs="Simplified Arabic"/>
          <w:sz w:val="28"/>
          <w:szCs w:val="28"/>
          <w:rtl/>
        </w:rPr>
      </w:pPr>
      <w:r w:rsidRPr="0097039C">
        <w:rPr>
          <w:rFonts w:ascii="Simplified Arabic" w:hAnsi="Simplified Arabic" w:cs="Simplified Arabic"/>
          <w:sz w:val="28"/>
          <w:szCs w:val="28"/>
          <w:rtl/>
        </w:rPr>
        <w:lastRenderedPageBreak/>
        <w:t>كما انه لا توجد دراسات تربط بين القيادة الإدارية وتطبيق إدارة الجودة بإدارة الازمات ولقلة توفر تلك الأبحاث التي تحص المجال الطبي في الوطن العربي مما يجعل دراستنا ذات قيمة عالية.</w:t>
      </w:r>
    </w:p>
    <w:p w14:paraId="1E5C7785" w14:textId="77777777" w:rsidR="001C4828" w:rsidRPr="00D7218B" w:rsidRDefault="001C4828" w:rsidP="001C4828">
      <w:pPr>
        <w:rPr>
          <w:rFonts w:ascii="Simplified Arabic" w:hAnsi="Simplified Arabic" w:cs="Simplified Arabic"/>
          <w:b/>
          <w:bCs/>
          <w:sz w:val="32"/>
          <w:szCs w:val="32"/>
          <w:rtl/>
        </w:rPr>
      </w:pPr>
      <w:r w:rsidRPr="00D7218B">
        <w:rPr>
          <w:rFonts w:ascii="Simplified Arabic" w:hAnsi="Simplified Arabic" w:cs="Simplified Arabic"/>
          <w:b/>
          <w:bCs/>
          <w:sz w:val="32"/>
          <w:szCs w:val="32"/>
          <w:rtl/>
        </w:rPr>
        <w:t>الإطار النظري:</w:t>
      </w:r>
    </w:p>
    <w:p w14:paraId="5C61E57B" w14:textId="77777777" w:rsidR="001C4828" w:rsidRPr="0097039C" w:rsidRDefault="001C4828" w:rsidP="001C4828">
      <w:pPr>
        <w:rPr>
          <w:rFonts w:ascii="Simplified Arabic" w:hAnsi="Simplified Arabic" w:cs="Simplified Arabic"/>
          <w:sz w:val="28"/>
          <w:szCs w:val="28"/>
        </w:rPr>
      </w:pPr>
      <w:bookmarkStart w:id="3" w:name="_Hlk171110145"/>
      <w:r w:rsidRPr="0097039C">
        <w:rPr>
          <w:rFonts w:ascii="Simplified Arabic" w:hAnsi="Simplified Arabic" w:cs="Simplified Arabic"/>
          <w:sz w:val="28"/>
          <w:szCs w:val="28"/>
          <w:rtl/>
        </w:rPr>
        <w:t>يعتمد الإطار النظري لهذه الدراسة على دمج عدة نظريات علمية لفهم تأثير القيادة الفعالة على تكامل جودة الرعاية الصحية وإدارة الأزمات في المؤسسات الصحية. النظريات التي تم اختيارها تشمل نظرية القيادة التحويلية، نظرية القيادة التبادلية، نظرية النظم، نظرية الجودة الشاملة، ونظرية إدارة الأزمات. فيما يلي توضيح لكيفية تطبيق هذه النظريات في الدراسة</w:t>
      </w:r>
      <w:r w:rsidRPr="0097039C">
        <w:rPr>
          <w:rFonts w:ascii="Simplified Arabic" w:hAnsi="Simplified Arabic" w:cs="Simplified Arabic"/>
          <w:sz w:val="28"/>
          <w:szCs w:val="28"/>
        </w:rPr>
        <w:t>:</w:t>
      </w:r>
    </w:p>
    <w:p w14:paraId="32AD9A6B" w14:textId="77777777" w:rsidR="001C4828" w:rsidRPr="0097039C" w:rsidRDefault="001C4828" w:rsidP="001C4828">
      <w:pPr>
        <w:pStyle w:val="a6"/>
        <w:numPr>
          <w:ilvl w:val="0"/>
          <w:numId w:val="24"/>
        </w:numPr>
        <w:rPr>
          <w:rFonts w:ascii="Simplified Arabic" w:hAnsi="Simplified Arabic" w:cs="Simplified Arabic"/>
          <w:b/>
          <w:bCs/>
          <w:sz w:val="28"/>
          <w:szCs w:val="28"/>
        </w:rPr>
      </w:pPr>
      <w:r w:rsidRPr="0097039C">
        <w:rPr>
          <w:rFonts w:ascii="Simplified Arabic" w:hAnsi="Simplified Arabic" w:cs="Simplified Arabic"/>
          <w:b/>
          <w:bCs/>
          <w:sz w:val="28"/>
          <w:szCs w:val="28"/>
        </w:rPr>
        <w:t xml:space="preserve"> </w:t>
      </w:r>
      <w:r w:rsidRPr="0097039C">
        <w:rPr>
          <w:rFonts w:ascii="Simplified Arabic" w:hAnsi="Simplified Arabic" w:cs="Simplified Arabic"/>
          <w:b/>
          <w:bCs/>
          <w:sz w:val="28"/>
          <w:szCs w:val="28"/>
          <w:rtl/>
        </w:rPr>
        <w:t>نظرية القيادة التحويلية</w:t>
      </w:r>
      <w:r w:rsidRPr="0097039C">
        <w:rPr>
          <w:rFonts w:ascii="Simplified Arabic" w:hAnsi="Simplified Arabic" w:cs="Simplified Arabic"/>
          <w:b/>
          <w:bCs/>
          <w:sz w:val="28"/>
          <w:szCs w:val="28"/>
        </w:rPr>
        <w:t xml:space="preserve"> </w:t>
      </w:r>
      <w:r w:rsidRPr="00D7218B">
        <w:rPr>
          <w:rFonts w:asciiTheme="majorBidi" w:hAnsiTheme="majorBidi" w:cstheme="majorBidi"/>
          <w:b/>
          <w:bCs/>
          <w:sz w:val="24"/>
          <w:szCs w:val="24"/>
        </w:rPr>
        <w:t>(Transformational Leadership Theory)</w:t>
      </w:r>
    </w:p>
    <w:p w14:paraId="4909C294" w14:textId="77777777" w:rsidR="001C4828" w:rsidRPr="0097039C" w:rsidRDefault="001C4828" w:rsidP="001C4828">
      <w:pPr>
        <w:numPr>
          <w:ilvl w:val="0"/>
          <w:numId w:val="18"/>
        </w:numPr>
        <w:rPr>
          <w:rFonts w:ascii="Simplified Arabic" w:hAnsi="Simplified Arabic" w:cs="Simplified Arabic"/>
          <w:sz w:val="28"/>
          <w:szCs w:val="28"/>
        </w:rPr>
      </w:pPr>
      <w:r w:rsidRPr="0097039C">
        <w:rPr>
          <w:rFonts w:ascii="Simplified Arabic" w:hAnsi="Simplified Arabic" w:cs="Simplified Arabic"/>
          <w:b/>
          <w:bCs/>
          <w:sz w:val="28"/>
          <w:szCs w:val="28"/>
          <w:rtl/>
        </w:rPr>
        <w:t>مفهوم النظرية</w:t>
      </w:r>
      <w:r w:rsidRPr="0097039C">
        <w:rPr>
          <w:rFonts w:ascii="Simplified Arabic" w:hAnsi="Simplified Arabic" w:cs="Simplified Arabic"/>
          <w:sz w:val="28"/>
          <w:szCs w:val="28"/>
        </w:rPr>
        <w:t xml:space="preserve">: </w:t>
      </w:r>
      <w:r w:rsidRPr="0097039C">
        <w:rPr>
          <w:rFonts w:ascii="Simplified Arabic" w:hAnsi="Simplified Arabic" w:cs="Simplified Arabic"/>
          <w:sz w:val="28"/>
          <w:szCs w:val="28"/>
          <w:rtl/>
        </w:rPr>
        <w:t>تعتمد هذه النظرية على فكرة أن القادة التحويليين يملكون القدرة على إلهام وتحفيز فرق العمل لتحقيق أهداف أعلى من المتوقع من خلال رؤيتهم الواضحة، التواصل الفعّال، وتقديم الدعم المستمر</w:t>
      </w:r>
      <w:r w:rsidRPr="0097039C">
        <w:rPr>
          <w:rFonts w:ascii="Simplified Arabic" w:hAnsi="Simplified Arabic" w:cs="Simplified Arabic"/>
          <w:sz w:val="28"/>
          <w:szCs w:val="28"/>
        </w:rPr>
        <w:t>.</w:t>
      </w:r>
    </w:p>
    <w:p w14:paraId="167A7B17" w14:textId="77777777" w:rsidR="001C4828" w:rsidRPr="0097039C" w:rsidRDefault="001C4828" w:rsidP="001C4828">
      <w:pPr>
        <w:numPr>
          <w:ilvl w:val="0"/>
          <w:numId w:val="18"/>
        </w:numPr>
        <w:rPr>
          <w:rFonts w:ascii="Simplified Arabic" w:hAnsi="Simplified Arabic" w:cs="Simplified Arabic"/>
          <w:sz w:val="28"/>
          <w:szCs w:val="28"/>
        </w:rPr>
      </w:pPr>
      <w:r w:rsidRPr="0097039C">
        <w:rPr>
          <w:rFonts w:ascii="Simplified Arabic" w:hAnsi="Simplified Arabic" w:cs="Simplified Arabic"/>
          <w:b/>
          <w:bCs/>
          <w:sz w:val="28"/>
          <w:szCs w:val="28"/>
          <w:rtl/>
        </w:rPr>
        <w:t>تطبيق النظرية في الدراسة</w:t>
      </w:r>
      <w:r w:rsidRPr="0097039C">
        <w:rPr>
          <w:rFonts w:ascii="Simplified Arabic" w:hAnsi="Simplified Arabic" w:cs="Simplified Arabic"/>
          <w:sz w:val="28"/>
          <w:szCs w:val="28"/>
        </w:rPr>
        <w:t xml:space="preserve">: </w:t>
      </w:r>
      <w:r w:rsidRPr="0097039C">
        <w:rPr>
          <w:rFonts w:ascii="Simplified Arabic" w:hAnsi="Simplified Arabic" w:cs="Simplified Arabic"/>
          <w:sz w:val="28"/>
          <w:szCs w:val="28"/>
          <w:rtl/>
        </w:rPr>
        <w:t>ستستخدم هذه النظرية لتحليل كيفية تأثير القادة التحويليين على تحسين جودة الرعاية الصحية وتعزيز التكامل بين إدارة الجودة وإدارة الأزمات. سيتم تقييم الصفات والمهارات القيادية التي تساهم في تحقيق هذه الأهداف</w:t>
      </w:r>
      <w:r w:rsidRPr="0097039C">
        <w:rPr>
          <w:rFonts w:ascii="Simplified Arabic" w:hAnsi="Simplified Arabic" w:cs="Simplified Arabic"/>
          <w:sz w:val="28"/>
          <w:szCs w:val="28"/>
        </w:rPr>
        <w:t>.</w:t>
      </w:r>
    </w:p>
    <w:p w14:paraId="73D0D43B" w14:textId="77777777" w:rsidR="001C4828" w:rsidRPr="0097039C" w:rsidRDefault="001C4828" w:rsidP="001C4828">
      <w:pPr>
        <w:pStyle w:val="a6"/>
        <w:numPr>
          <w:ilvl w:val="0"/>
          <w:numId w:val="24"/>
        </w:numPr>
        <w:rPr>
          <w:rFonts w:ascii="Simplified Arabic" w:hAnsi="Simplified Arabic" w:cs="Simplified Arabic"/>
          <w:b/>
          <w:bCs/>
          <w:sz w:val="28"/>
          <w:szCs w:val="28"/>
        </w:rPr>
      </w:pPr>
      <w:r w:rsidRPr="0097039C">
        <w:rPr>
          <w:rFonts w:ascii="Simplified Arabic" w:hAnsi="Simplified Arabic" w:cs="Simplified Arabic"/>
          <w:b/>
          <w:bCs/>
          <w:sz w:val="28"/>
          <w:szCs w:val="28"/>
        </w:rPr>
        <w:t xml:space="preserve"> </w:t>
      </w:r>
      <w:r w:rsidRPr="0097039C">
        <w:rPr>
          <w:rFonts w:ascii="Simplified Arabic" w:hAnsi="Simplified Arabic" w:cs="Simplified Arabic"/>
          <w:b/>
          <w:bCs/>
          <w:sz w:val="28"/>
          <w:szCs w:val="28"/>
          <w:rtl/>
        </w:rPr>
        <w:t>نظرية القيادة التبادلية</w:t>
      </w:r>
      <w:r w:rsidRPr="00D7218B">
        <w:rPr>
          <w:rFonts w:asciiTheme="majorBidi" w:hAnsiTheme="majorBidi" w:cstheme="majorBidi"/>
          <w:b/>
          <w:bCs/>
          <w:sz w:val="24"/>
          <w:szCs w:val="24"/>
        </w:rPr>
        <w:t xml:space="preserve"> (Transactional Leadership Theory</w:t>
      </w:r>
      <w:r w:rsidRPr="0097039C">
        <w:rPr>
          <w:rFonts w:ascii="Simplified Arabic" w:hAnsi="Simplified Arabic" w:cs="Simplified Arabic"/>
          <w:b/>
          <w:bCs/>
          <w:sz w:val="28"/>
          <w:szCs w:val="28"/>
        </w:rPr>
        <w:t>)</w:t>
      </w:r>
    </w:p>
    <w:p w14:paraId="2D6AC216" w14:textId="77777777" w:rsidR="001C4828" w:rsidRPr="0097039C" w:rsidRDefault="001C4828" w:rsidP="001C4828">
      <w:pPr>
        <w:numPr>
          <w:ilvl w:val="0"/>
          <w:numId w:val="19"/>
        </w:numPr>
        <w:rPr>
          <w:rFonts w:ascii="Simplified Arabic" w:hAnsi="Simplified Arabic" w:cs="Simplified Arabic"/>
          <w:sz w:val="28"/>
          <w:szCs w:val="28"/>
        </w:rPr>
      </w:pPr>
      <w:r w:rsidRPr="0097039C">
        <w:rPr>
          <w:rFonts w:ascii="Simplified Arabic" w:hAnsi="Simplified Arabic" w:cs="Simplified Arabic"/>
          <w:b/>
          <w:bCs/>
          <w:sz w:val="28"/>
          <w:szCs w:val="28"/>
          <w:rtl/>
        </w:rPr>
        <w:t>مفهوم النظرية</w:t>
      </w:r>
      <w:r w:rsidRPr="0097039C">
        <w:rPr>
          <w:rFonts w:ascii="Simplified Arabic" w:hAnsi="Simplified Arabic" w:cs="Simplified Arabic"/>
          <w:sz w:val="28"/>
          <w:szCs w:val="28"/>
        </w:rPr>
        <w:t xml:space="preserve">: </w:t>
      </w:r>
      <w:r w:rsidRPr="0097039C">
        <w:rPr>
          <w:rFonts w:ascii="Simplified Arabic" w:hAnsi="Simplified Arabic" w:cs="Simplified Arabic"/>
          <w:sz w:val="28"/>
          <w:szCs w:val="28"/>
          <w:rtl/>
        </w:rPr>
        <w:t>تركز هذه النظرية على التبادلات أو المعاملات بين القادة ومرؤوسيهم، حيث يستخدم القادة نظام المكافآت والعقوبات لتوجيه وتحفيز فرق العمل</w:t>
      </w:r>
      <w:r w:rsidRPr="0097039C">
        <w:rPr>
          <w:rFonts w:ascii="Simplified Arabic" w:hAnsi="Simplified Arabic" w:cs="Simplified Arabic"/>
          <w:sz w:val="28"/>
          <w:szCs w:val="28"/>
        </w:rPr>
        <w:t>.</w:t>
      </w:r>
    </w:p>
    <w:p w14:paraId="73A49A22" w14:textId="77777777" w:rsidR="001C4828" w:rsidRPr="0097039C" w:rsidRDefault="001C4828" w:rsidP="001C4828">
      <w:pPr>
        <w:numPr>
          <w:ilvl w:val="0"/>
          <w:numId w:val="19"/>
        </w:numPr>
        <w:rPr>
          <w:rFonts w:ascii="Simplified Arabic" w:hAnsi="Simplified Arabic" w:cs="Simplified Arabic"/>
          <w:sz w:val="28"/>
          <w:szCs w:val="28"/>
        </w:rPr>
      </w:pPr>
      <w:r w:rsidRPr="0097039C">
        <w:rPr>
          <w:rFonts w:ascii="Simplified Arabic" w:hAnsi="Simplified Arabic" w:cs="Simplified Arabic"/>
          <w:b/>
          <w:bCs/>
          <w:sz w:val="28"/>
          <w:szCs w:val="28"/>
          <w:rtl/>
        </w:rPr>
        <w:t>تطبيق النظرية في الدراسة</w:t>
      </w:r>
      <w:r w:rsidRPr="0097039C">
        <w:rPr>
          <w:rFonts w:ascii="Simplified Arabic" w:hAnsi="Simplified Arabic" w:cs="Simplified Arabic"/>
          <w:sz w:val="28"/>
          <w:szCs w:val="28"/>
        </w:rPr>
        <w:t xml:space="preserve">: </w:t>
      </w:r>
      <w:r w:rsidRPr="0097039C">
        <w:rPr>
          <w:rFonts w:ascii="Simplified Arabic" w:hAnsi="Simplified Arabic" w:cs="Simplified Arabic"/>
          <w:sz w:val="28"/>
          <w:szCs w:val="28"/>
          <w:rtl/>
        </w:rPr>
        <w:t>ستطبق هذه النظرية لفهم كيف يمكن للقادة استخدام الحوافز والعقوبات لتحسين الأداء العام في المؤسسات الصحية والاستعداد للأزمات. سيتم تحليل تأثير نظام المكافآت والعقوبات على رضا الموظفين وجودة الرعاية الصحية</w:t>
      </w:r>
      <w:r w:rsidRPr="0097039C">
        <w:rPr>
          <w:rFonts w:ascii="Simplified Arabic" w:hAnsi="Simplified Arabic" w:cs="Simplified Arabic"/>
          <w:sz w:val="28"/>
          <w:szCs w:val="28"/>
        </w:rPr>
        <w:t>.</w:t>
      </w:r>
    </w:p>
    <w:p w14:paraId="0CBA09E2" w14:textId="77777777" w:rsidR="001C4828" w:rsidRPr="0097039C" w:rsidRDefault="001C4828" w:rsidP="001C4828">
      <w:pPr>
        <w:pStyle w:val="a6"/>
        <w:numPr>
          <w:ilvl w:val="0"/>
          <w:numId w:val="24"/>
        </w:numPr>
        <w:rPr>
          <w:rFonts w:ascii="Simplified Arabic" w:hAnsi="Simplified Arabic" w:cs="Simplified Arabic"/>
          <w:b/>
          <w:bCs/>
          <w:sz w:val="28"/>
          <w:szCs w:val="28"/>
        </w:rPr>
      </w:pPr>
      <w:r w:rsidRPr="0097039C">
        <w:rPr>
          <w:rFonts w:ascii="Simplified Arabic" w:hAnsi="Simplified Arabic" w:cs="Simplified Arabic"/>
          <w:b/>
          <w:bCs/>
          <w:sz w:val="28"/>
          <w:szCs w:val="28"/>
          <w:rtl/>
        </w:rPr>
        <w:t>نظرية النظم</w:t>
      </w:r>
      <w:r w:rsidRPr="00D7218B">
        <w:rPr>
          <w:rFonts w:asciiTheme="majorBidi" w:hAnsiTheme="majorBidi" w:cstheme="majorBidi"/>
          <w:b/>
          <w:bCs/>
          <w:sz w:val="24"/>
          <w:szCs w:val="24"/>
        </w:rPr>
        <w:t xml:space="preserve"> (Systems Theory)</w:t>
      </w:r>
    </w:p>
    <w:p w14:paraId="5819DC92" w14:textId="77777777" w:rsidR="001C4828" w:rsidRPr="0097039C" w:rsidRDefault="001C4828" w:rsidP="001C4828">
      <w:pPr>
        <w:numPr>
          <w:ilvl w:val="0"/>
          <w:numId w:val="20"/>
        </w:numPr>
        <w:rPr>
          <w:rFonts w:ascii="Simplified Arabic" w:hAnsi="Simplified Arabic" w:cs="Simplified Arabic"/>
          <w:sz w:val="28"/>
          <w:szCs w:val="28"/>
        </w:rPr>
      </w:pPr>
      <w:r w:rsidRPr="0097039C">
        <w:rPr>
          <w:rFonts w:ascii="Simplified Arabic" w:hAnsi="Simplified Arabic" w:cs="Simplified Arabic"/>
          <w:b/>
          <w:bCs/>
          <w:sz w:val="28"/>
          <w:szCs w:val="28"/>
          <w:rtl/>
        </w:rPr>
        <w:lastRenderedPageBreak/>
        <w:t>مفهوم النظرية</w:t>
      </w:r>
      <w:r w:rsidRPr="0097039C">
        <w:rPr>
          <w:rFonts w:ascii="Simplified Arabic" w:hAnsi="Simplified Arabic" w:cs="Simplified Arabic"/>
          <w:sz w:val="28"/>
          <w:szCs w:val="28"/>
        </w:rPr>
        <w:t xml:space="preserve">: </w:t>
      </w:r>
      <w:r w:rsidRPr="0097039C">
        <w:rPr>
          <w:rFonts w:ascii="Simplified Arabic" w:hAnsi="Simplified Arabic" w:cs="Simplified Arabic"/>
          <w:sz w:val="28"/>
          <w:szCs w:val="28"/>
          <w:rtl/>
        </w:rPr>
        <w:t>تنظر نظرية النظم إلى المؤسسات الصحية كنظم متكاملة تتكون من أجزاء مترابطة تتفاعل مع بعضها البعض</w:t>
      </w:r>
      <w:r w:rsidRPr="0097039C">
        <w:rPr>
          <w:rFonts w:ascii="Simplified Arabic" w:hAnsi="Simplified Arabic" w:cs="Simplified Arabic"/>
          <w:sz w:val="28"/>
          <w:szCs w:val="28"/>
        </w:rPr>
        <w:t>.</w:t>
      </w:r>
    </w:p>
    <w:p w14:paraId="732FB317" w14:textId="77777777" w:rsidR="001C4828" w:rsidRPr="0097039C" w:rsidRDefault="001C4828" w:rsidP="001C4828">
      <w:pPr>
        <w:numPr>
          <w:ilvl w:val="0"/>
          <w:numId w:val="20"/>
        </w:numPr>
        <w:rPr>
          <w:rFonts w:ascii="Simplified Arabic" w:hAnsi="Simplified Arabic" w:cs="Simplified Arabic"/>
          <w:sz w:val="28"/>
          <w:szCs w:val="28"/>
        </w:rPr>
      </w:pPr>
      <w:r w:rsidRPr="0097039C">
        <w:rPr>
          <w:rFonts w:ascii="Simplified Arabic" w:hAnsi="Simplified Arabic" w:cs="Simplified Arabic"/>
          <w:b/>
          <w:bCs/>
          <w:sz w:val="28"/>
          <w:szCs w:val="28"/>
          <w:rtl/>
        </w:rPr>
        <w:t>تطبيق النظرية في الدراسة</w:t>
      </w:r>
      <w:r w:rsidRPr="0097039C">
        <w:rPr>
          <w:rFonts w:ascii="Simplified Arabic" w:hAnsi="Simplified Arabic" w:cs="Simplified Arabic"/>
          <w:sz w:val="28"/>
          <w:szCs w:val="28"/>
        </w:rPr>
        <w:t xml:space="preserve">: </w:t>
      </w:r>
      <w:r w:rsidRPr="0097039C">
        <w:rPr>
          <w:rFonts w:ascii="Simplified Arabic" w:hAnsi="Simplified Arabic" w:cs="Simplified Arabic"/>
          <w:sz w:val="28"/>
          <w:szCs w:val="28"/>
          <w:rtl/>
        </w:rPr>
        <w:t>سيتم استخدام هذه النظرية لتحليل كيفية تفاعل مكونات المؤسسة الصحية المختلفة لتحقيق تكامل بين إدارة الجودة وإدارة الأزمات. سيتم تقييم كيفية تأثير التفاعل بين هذه المكونات على الأداء الكلي للمؤسسات الصحية</w:t>
      </w:r>
      <w:r w:rsidRPr="0097039C">
        <w:rPr>
          <w:rFonts w:ascii="Simplified Arabic" w:hAnsi="Simplified Arabic" w:cs="Simplified Arabic"/>
          <w:sz w:val="28"/>
          <w:szCs w:val="28"/>
        </w:rPr>
        <w:t>.</w:t>
      </w:r>
    </w:p>
    <w:p w14:paraId="07F66255" w14:textId="77777777" w:rsidR="001C4828" w:rsidRPr="0097039C" w:rsidRDefault="001C4828" w:rsidP="001C4828">
      <w:pPr>
        <w:pStyle w:val="a6"/>
        <w:numPr>
          <w:ilvl w:val="0"/>
          <w:numId w:val="24"/>
        </w:numPr>
        <w:rPr>
          <w:rFonts w:ascii="Simplified Arabic" w:hAnsi="Simplified Arabic" w:cs="Simplified Arabic"/>
          <w:b/>
          <w:bCs/>
          <w:sz w:val="28"/>
          <w:szCs w:val="28"/>
        </w:rPr>
      </w:pPr>
      <w:r w:rsidRPr="0097039C">
        <w:rPr>
          <w:rFonts w:ascii="Simplified Arabic" w:hAnsi="Simplified Arabic" w:cs="Simplified Arabic"/>
          <w:b/>
          <w:bCs/>
          <w:sz w:val="28"/>
          <w:szCs w:val="28"/>
          <w:rtl/>
        </w:rPr>
        <w:t>نظرية الجودة الشاملة</w:t>
      </w:r>
      <w:r w:rsidRPr="0097039C">
        <w:rPr>
          <w:rFonts w:ascii="Simplified Arabic" w:hAnsi="Simplified Arabic" w:cs="Simplified Arabic"/>
          <w:b/>
          <w:bCs/>
          <w:sz w:val="28"/>
          <w:szCs w:val="28"/>
        </w:rPr>
        <w:t xml:space="preserve"> (</w:t>
      </w:r>
      <w:r w:rsidRPr="00D7218B">
        <w:rPr>
          <w:rFonts w:asciiTheme="majorBidi" w:hAnsiTheme="majorBidi" w:cstheme="majorBidi"/>
          <w:b/>
          <w:bCs/>
          <w:sz w:val="24"/>
          <w:szCs w:val="24"/>
        </w:rPr>
        <w:t>Total Quality Management - TQM</w:t>
      </w:r>
      <w:r w:rsidRPr="0097039C">
        <w:rPr>
          <w:rFonts w:ascii="Simplified Arabic" w:hAnsi="Simplified Arabic" w:cs="Simplified Arabic"/>
          <w:b/>
          <w:bCs/>
          <w:sz w:val="28"/>
          <w:szCs w:val="28"/>
        </w:rPr>
        <w:t>)</w:t>
      </w:r>
    </w:p>
    <w:p w14:paraId="12271CCA" w14:textId="77777777" w:rsidR="001C4828" w:rsidRPr="0097039C" w:rsidRDefault="001C4828" w:rsidP="001C4828">
      <w:pPr>
        <w:numPr>
          <w:ilvl w:val="0"/>
          <w:numId w:val="21"/>
        </w:numPr>
        <w:rPr>
          <w:rFonts w:ascii="Simplified Arabic" w:hAnsi="Simplified Arabic" w:cs="Simplified Arabic"/>
          <w:sz w:val="28"/>
          <w:szCs w:val="28"/>
        </w:rPr>
      </w:pPr>
      <w:r w:rsidRPr="0097039C">
        <w:rPr>
          <w:rFonts w:ascii="Simplified Arabic" w:hAnsi="Simplified Arabic" w:cs="Simplified Arabic"/>
          <w:b/>
          <w:bCs/>
          <w:sz w:val="28"/>
          <w:szCs w:val="28"/>
          <w:rtl/>
        </w:rPr>
        <w:t>مفهوم النظرية</w:t>
      </w:r>
      <w:r w:rsidRPr="0097039C">
        <w:rPr>
          <w:rFonts w:ascii="Simplified Arabic" w:hAnsi="Simplified Arabic" w:cs="Simplified Arabic"/>
          <w:sz w:val="28"/>
          <w:szCs w:val="28"/>
        </w:rPr>
        <w:t xml:space="preserve">: </w:t>
      </w:r>
      <w:r w:rsidRPr="0097039C">
        <w:rPr>
          <w:rFonts w:ascii="Simplified Arabic" w:hAnsi="Simplified Arabic" w:cs="Simplified Arabic"/>
          <w:sz w:val="28"/>
          <w:szCs w:val="28"/>
          <w:rtl/>
        </w:rPr>
        <w:t>تركز نظرية الجودة الشاملة على التحسين المستمر للجودة في جميع جوانب المؤسسة من خلال المشاركة الفعّالة لجميع الأفراد في عملية التحسين</w:t>
      </w:r>
      <w:r w:rsidRPr="0097039C">
        <w:rPr>
          <w:rFonts w:ascii="Simplified Arabic" w:hAnsi="Simplified Arabic" w:cs="Simplified Arabic"/>
          <w:sz w:val="28"/>
          <w:szCs w:val="28"/>
        </w:rPr>
        <w:t>.</w:t>
      </w:r>
    </w:p>
    <w:p w14:paraId="018836EC" w14:textId="77777777" w:rsidR="001C4828" w:rsidRPr="0097039C" w:rsidRDefault="001C4828" w:rsidP="001C4828">
      <w:pPr>
        <w:numPr>
          <w:ilvl w:val="0"/>
          <w:numId w:val="21"/>
        </w:numPr>
        <w:rPr>
          <w:rFonts w:ascii="Simplified Arabic" w:hAnsi="Simplified Arabic" w:cs="Simplified Arabic"/>
          <w:sz w:val="28"/>
          <w:szCs w:val="28"/>
        </w:rPr>
      </w:pPr>
      <w:r w:rsidRPr="0097039C">
        <w:rPr>
          <w:rFonts w:ascii="Simplified Arabic" w:hAnsi="Simplified Arabic" w:cs="Simplified Arabic"/>
          <w:b/>
          <w:bCs/>
          <w:sz w:val="28"/>
          <w:szCs w:val="28"/>
          <w:rtl/>
        </w:rPr>
        <w:t>تطبيق النظرية في الدراسة</w:t>
      </w:r>
      <w:r w:rsidRPr="0097039C">
        <w:rPr>
          <w:rFonts w:ascii="Simplified Arabic" w:hAnsi="Simplified Arabic" w:cs="Simplified Arabic"/>
          <w:sz w:val="28"/>
          <w:szCs w:val="28"/>
        </w:rPr>
        <w:t xml:space="preserve">: </w:t>
      </w:r>
      <w:r w:rsidRPr="0097039C">
        <w:rPr>
          <w:rFonts w:ascii="Simplified Arabic" w:hAnsi="Simplified Arabic" w:cs="Simplified Arabic"/>
          <w:sz w:val="28"/>
          <w:szCs w:val="28"/>
          <w:rtl/>
        </w:rPr>
        <w:t>ستستخدم هذه النظرية لفهم كيف يمكن للقيادة الفعالة أن تدعم تنفيذ مبادئ الجودة الشاملة وتحسين الرعاية الصحية. سيتم تحليل تأثير التحسين المستمر للجودة على رضا المرضى ونتائج الرعاية الصحية</w:t>
      </w:r>
      <w:r w:rsidRPr="0097039C">
        <w:rPr>
          <w:rFonts w:ascii="Simplified Arabic" w:hAnsi="Simplified Arabic" w:cs="Simplified Arabic"/>
          <w:sz w:val="28"/>
          <w:szCs w:val="28"/>
        </w:rPr>
        <w:t>.</w:t>
      </w:r>
    </w:p>
    <w:p w14:paraId="61AF9E6D" w14:textId="77777777" w:rsidR="001C4828" w:rsidRPr="0097039C" w:rsidRDefault="001C4828" w:rsidP="001C4828">
      <w:pPr>
        <w:pStyle w:val="a6"/>
        <w:numPr>
          <w:ilvl w:val="0"/>
          <w:numId w:val="24"/>
        </w:numPr>
        <w:rPr>
          <w:rFonts w:ascii="Simplified Arabic" w:hAnsi="Simplified Arabic" w:cs="Simplified Arabic"/>
          <w:b/>
          <w:bCs/>
          <w:sz w:val="28"/>
          <w:szCs w:val="28"/>
        </w:rPr>
      </w:pPr>
      <w:r w:rsidRPr="0097039C">
        <w:rPr>
          <w:rFonts w:ascii="Simplified Arabic" w:hAnsi="Simplified Arabic" w:cs="Simplified Arabic"/>
          <w:b/>
          <w:bCs/>
          <w:sz w:val="28"/>
          <w:szCs w:val="28"/>
          <w:rtl/>
        </w:rPr>
        <w:t>نظرية إدارة الأزمات</w:t>
      </w:r>
      <w:r w:rsidRPr="0097039C">
        <w:rPr>
          <w:rFonts w:ascii="Simplified Arabic" w:hAnsi="Simplified Arabic" w:cs="Simplified Arabic"/>
          <w:b/>
          <w:bCs/>
          <w:sz w:val="28"/>
          <w:szCs w:val="28"/>
        </w:rPr>
        <w:t xml:space="preserve"> (</w:t>
      </w:r>
      <w:r w:rsidRPr="00D7218B">
        <w:rPr>
          <w:rFonts w:asciiTheme="majorBidi" w:hAnsiTheme="majorBidi" w:cstheme="majorBidi"/>
          <w:b/>
          <w:bCs/>
          <w:sz w:val="24"/>
          <w:szCs w:val="24"/>
        </w:rPr>
        <w:t>Crisis Management Theory</w:t>
      </w:r>
      <w:r w:rsidRPr="0097039C">
        <w:rPr>
          <w:rFonts w:ascii="Simplified Arabic" w:hAnsi="Simplified Arabic" w:cs="Simplified Arabic"/>
          <w:b/>
          <w:bCs/>
          <w:sz w:val="28"/>
          <w:szCs w:val="28"/>
        </w:rPr>
        <w:t>)</w:t>
      </w:r>
    </w:p>
    <w:p w14:paraId="295D9943" w14:textId="77777777" w:rsidR="001C4828" w:rsidRPr="0097039C" w:rsidRDefault="001C4828" w:rsidP="001C4828">
      <w:pPr>
        <w:numPr>
          <w:ilvl w:val="0"/>
          <w:numId w:val="22"/>
        </w:numPr>
        <w:rPr>
          <w:rFonts w:ascii="Simplified Arabic" w:hAnsi="Simplified Arabic" w:cs="Simplified Arabic"/>
          <w:sz w:val="28"/>
          <w:szCs w:val="28"/>
        </w:rPr>
      </w:pPr>
      <w:r w:rsidRPr="0097039C">
        <w:rPr>
          <w:rFonts w:ascii="Simplified Arabic" w:hAnsi="Simplified Arabic" w:cs="Simplified Arabic"/>
          <w:b/>
          <w:bCs/>
          <w:sz w:val="28"/>
          <w:szCs w:val="28"/>
          <w:rtl/>
        </w:rPr>
        <w:t>مفهوم النظرية</w:t>
      </w:r>
      <w:r w:rsidRPr="0097039C">
        <w:rPr>
          <w:rFonts w:ascii="Simplified Arabic" w:hAnsi="Simplified Arabic" w:cs="Simplified Arabic"/>
          <w:sz w:val="28"/>
          <w:szCs w:val="28"/>
        </w:rPr>
        <w:t xml:space="preserve">: </w:t>
      </w:r>
      <w:r w:rsidRPr="0097039C">
        <w:rPr>
          <w:rFonts w:ascii="Simplified Arabic" w:hAnsi="Simplified Arabic" w:cs="Simplified Arabic"/>
          <w:sz w:val="28"/>
          <w:szCs w:val="28"/>
          <w:rtl/>
        </w:rPr>
        <w:t>تقدم هذه النظرية إطارًا لفهم كيفية تخطيط المؤسسات الصحية للتعامل مع الأزمات والاستجابة لها بشكل فعّال</w:t>
      </w:r>
      <w:r w:rsidRPr="0097039C">
        <w:rPr>
          <w:rFonts w:ascii="Simplified Arabic" w:hAnsi="Simplified Arabic" w:cs="Simplified Arabic"/>
          <w:sz w:val="28"/>
          <w:szCs w:val="28"/>
        </w:rPr>
        <w:t>.</w:t>
      </w:r>
    </w:p>
    <w:p w14:paraId="06CD603B" w14:textId="77777777" w:rsidR="001C4828" w:rsidRPr="0097039C" w:rsidRDefault="001C4828" w:rsidP="001C4828">
      <w:pPr>
        <w:numPr>
          <w:ilvl w:val="0"/>
          <w:numId w:val="22"/>
        </w:numPr>
        <w:rPr>
          <w:rFonts w:ascii="Simplified Arabic" w:hAnsi="Simplified Arabic" w:cs="Simplified Arabic"/>
          <w:sz w:val="28"/>
          <w:szCs w:val="28"/>
        </w:rPr>
      </w:pPr>
      <w:r w:rsidRPr="0097039C">
        <w:rPr>
          <w:rFonts w:ascii="Simplified Arabic" w:hAnsi="Simplified Arabic" w:cs="Simplified Arabic"/>
          <w:b/>
          <w:bCs/>
          <w:sz w:val="28"/>
          <w:szCs w:val="28"/>
          <w:rtl/>
        </w:rPr>
        <w:t>تطبيق النظرية في الدراسة</w:t>
      </w:r>
      <w:r w:rsidRPr="0097039C">
        <w:rPr>
          <w:rFonts w:ascii="Simplified Arabic" w:hAnsi="Simplified Arabic" w:cs="Simplified Arabic"/>
          <w:sz w:val="28"/>
          <w:szCs w:val="28"/>
        </w:rPr>
        <w:t xml:space="preserve">: </w:t>
      </w:r>
      <w:r w:rsidRPr="0097039C">
        <w:rPr>
          <w:rFonts w:ascii="Simplified Arabic" w:hAnsi="Simplified Arabic" w:cs="Simplified Arabic"/>
          <w:sz w:val="28"/>
          <w:szCs w:val="28"/>
          <w:rtl/>
        </w:rPr>
        <w:t>سيتم استخدام هذه النظرية لتحليل كيف يمكن للقيادة الفعالة أن تعزز من قدرة المؤسسات الصحية على الاستعداد للأزمات والتعامل معها بفعالية. سيتم تقييم تأثير التدريب المستمر والتوجيه القيادي على استجابة المؤسسات الصحية للأزمات</w:t>
      </w:r>
      <w:r w:rsidRPr="0097039C">
        <w:rPr>
          <w:rFonts w:ascii="Simplified Arabic" w:hAnsi="Simplified Arabic" w:cs="Simplified Arabic"/>
          <w:sz w:val="28"/>
          <w:szCs w:val="28"/>
        </w:rPr>
        <w:t>.</w:t>
      </w:r>
    </w:p>
    <w:p w14:paraId="0FF17674" w14:textId="77777777" w:rsidR="001C4828" w:rsidRPr="00D7218B" w:rsidRDefault="001C4828" w:rsidP="001C4828">
      <w:pPr>
        <w:rPr>
          <w:rFonts w:ascii="Simplified Arabic" w:hAnsi="Simplified Arabic" w:cs="Simplified Arabic"/>
          <w:b/>
          <w:bCs/>
          <w:sz w:val="32"/>
          <w:szCs w:val="32"/>
        </w:rPr>
      </w:pPr>
      <w:r w:rsidRPr="00D7218B">
        <w:rPr>
          <w:rFonts w:ascii="Simplified Arabic" w:hAnsi="Simplified Arabic" w:cs="Simplified Arabic"/>
          <w:b/>
          <w:bCs/>
          <w:sz w:val="32"/>
          <w:szCs w:val="32"/>
          <w:rtl/>
        </w:rPr>
        <w:t>دمج النظريات في إطار بحثي متكامل</w:t>
      </w:r>
    </w:p>
    <w:p w14:paraId="3D59EA67" w14:textId="77777777" w:rsidR="001C4828" w:rsidRPr="0097039C" w:rsidRDefault="001C4828" w:rsidP="001C4828">
      <w:pPr>
        <w:numPr>
          <w:ilvl w:val="0"/>
          <w:numId w:val="23"/>
        </w:numPr>
        <w:rPr>
          <w:rFonts w:ascii="Simplified Arabic" w:hAnsi="Simplified Arabic" w:cs="Simplified Arabic"/>
          <w:sz w:val="28"/>
          <w:szCs w:val="28"/>
        </w:rPr>
      </w:pPr>
      <w:r w:rsidRPr="0097039C">
        <w:rPr>
          <w:rFonts w:ascii="Simplified Arabic" w:hAnsi="Simplified Arabic" w:cs="Simplified Arabic"/>
          <w:b/>
          <w:bCs/>
          <w:sz w:val="28"/>
          <w:szCs w:val="28"/>
          <w:rtl/>
        </w:rPr>
        <w:t>القيادة التحويلية والتبادلية</w:t>
      </w:r>
      <w:r w:rsidRPr="0097039C">
        <w:rPr>
          <w:rFonts w:ascii="Simplified Arabic" w:hAnsi="Simplified Arabic" w:cs="Simplified Arabic"/>
          <w:sz w:val="28"/>
          <w:szCs w:val="28"/>
        </w:rPr>
        <w:t xml:space="preserve">: </w:t>
      </w:r>
      <w:r w:rsidRPr="0097039C">
        <w:rPr>
          <w:rFonts w:ascii="Simplified Arabic" w:hAnsi="Simplified Arabic" w:cs="Simplified Arabic"/>
          <w:sz w:val="28"/>
          <w:szCs w:val="28"/>
          <w:rtl/>
        </w:rPr>
        <w:t>ستتم دراسة تأثير كلا النوعين من القيادة على تحسين جودة الرعاية الصحية والاستعداد للأزمات. سيتم تقييم تأثير القيادة التحويلية على إلهام وتحفيز فرق العمل، وتأثير القيادة التبادلية على توجيه وتحفيز الفرق من خلال نظام المكافآت والعقوبات</w:t>
      </w:r>
      <w:r w:rsidRPr="0097039C">
        <w:rPr>
          <w:rFonts w:ascii="Simplified Arabic" w:hAnsi="Simplified Arabic" w:cs="Simplified Arabic"/>
          <w:sz w:val="28"/>
          <w:szCs w:val="28"/>
        </w:rPr>
        <w:t>.</w:t>
      </w:r>
    </w:p>
    <w:p w14:paraId="3D8235FA" w14:textId="77777777" w:rsidR="001C4828" w:rsidRPr="0097039C" w:rsidRDefault="001C4828" w:rsidP="001C4828">
      <w:pPr>
        <w:numPr>
          <w:ilvl w:val="0"/>
          <w:numId w:val="23"/>
        </w:numPr>
        <w:rPr>
          <w:rFonts w:ascii="Simplified Arabic" w:hAnsi="Simplified Arabic" w:cs="Simplified Arabic"/>
          <w:sz w:val="28"/>
          <w:szCs w:val="28"/>
        </w:rPr>
      </w:pPr>
      <w:r w:rsidRPr="0097039C">
        <w:rPr>
          <w:rFonts w:ascii="Simplified Arabic" w:hAnsi="Simplified Arabic" w:cs="Simplified Arabic"/>
          <w:b/>
          <w:bCs/>
          <w:sz w:val="28"/>
          <w:szCs w:val="28"/>
          <w:rtl/>
        </w:rPr>
        <w:lastRenderedPageBreak/>
        <w:t>نظرية النظم</w:t>
      </w:r>
      <w:r w:rsidRPr="0097039C">
        <w:rPr>
          <w:rFonts w:ascii="Simplified Arabic" w:hAnsi="Simplified Arabic" w:cs="Simplified Arabic"/>
          <w:sz w:val="28"/>
          <w:szCs w:val="28"/>
        </w:rPr>
        <w:t xml:space="preserve">: </w:t>
      </w:r>
      <w:r w:rsidRPr="0097039C">
        <w:rPr>
          <w:rFonts w:ascii="Simplified Arabic" w:hAnsi="Simplified Arabic" w:cs="Simplified Arabic"/>
          <w:sz w:val="28"/>
          <w:szCs w:val="28"/>
          <w:rtl/>
        </w:rPr>
        <w:t>ستستخدم لتحليل كيفية تفاعل مكونات المؤسسة الصحية المختلفة لتحقيق تكامل بين إدارة الجودة وإدارة الأزمات. سيتم تحليل تأثير التفاعل بين هذه المكونات على الأداء الكلي للمؤسسات الصحية</w:t>
      </w:r>
      <w:r w:rsidRPr="0097039C">
        <w:rPr>
          <w:rFonts w:ascii="Simplified Arabic" w:hAnsi="Simplified Arabic" w:cs="Simplified Arabic"/>
          <w:sz w:val="28"/>
          <w:szCs w:val="28"/>
        </w:rPr>
        <w:t>.</w:t>
      </w:r>
    </w:p>
    <w:p w14:paraId="475D9960" w14:textId="77777777" w:rsidR="001C4828" w:rsidRPr="0097039C" w:rsidRDefault="001C4828" w:rsidP="001C4828">
      <w:pPr>
        <w:numPr>
          <w:ilvl w:val="0"/>
          <w:numId w:val="23"/>
        </w:numPr>
        <w:rPr>
          <w:rFonts w:ascii="Simplified Arabic" w:hAnsi="Simplified Arabic" w:cs="Simplified Arabic"/>
          <w:sz w:val="28"/>
          <w:szCs w:val="28"/>
        </w:rPr>
      </w:pPr>
      <w:r w:rsidRPr="0097039C">
        <w:rPr>
          <w:rFonts w:ascii="Simplified Arabic" w:hAnsi="Simplified Arabic" w:cs="Simplified Arabic"/>
          <w:b/>
          <w:bCs/>
          <w:sz w:val="28"/>
          <w:szCs w:val="28"/>
          <w:rtl/>
        </w:rPr>
        <w:t>نظرية الجودة الشاملة</w:t>
      </w:r>
      <w:r w:rsidRPr="0097039C">
        <w:rPr>
          <w:rFonts w:ascii="Simplified Arabic" w:hAnsi="Simplified Arabic" w:cs="Simplified Arabic"/>
          <w:sz w:val="28"/>
          <w:szCs w:val="28"/>
        </w:rPr>
        <w:t xml:space="preserve">: </w:t>
      </w:r>
      <w:r w:rsidRPr="0097039C">
        <w:rPr>
          <w:rFonts w:ascii="Simplified Arabic" w:hAnsi="Simplified Arabic" w:cs="Simplified Arabic"/>
          <w:sz w:val="28"/>
          <w:szCs w:val="28"/>
          <w:rtl/>
        </w:rPr>
        <w:t>ستستخدم لفهم كيف يمكن للقيادة الفعالة أن تدعم تنفيذ مبادئ الجودة الشاملة وتحسين الرعاية الصحية. سيتم تحليل تأثير التحسين المستمر للجودة على رضا المرضى ونتائج الرعاية الصحية</w:t>
      </w:r>
      <w:r w:rsidRPr="0097039C">
        <w:rPr>
          <w:rFonts w:ascii="Simplified Arabic" w:hAnsi="Simplified Arabic" w:cs="Simplified Arabic"/>
          <w:sz w:val="28"/>
          <w:szCs w:val="28"/>
        </w:rPr>
        <w:t>.</w:t>
      </w:r>
    </w:p>
    <w:p w14:paraId="6CD1E4BE" w14:textId="77777777" w:rsidR="001C4828" w:rsidRPr="0097039C" w:rsidRDefault="001C4828" w:rsidP="001C4828">
      <w:pPr>
        <w:numPr>
          <w:ilvl w:val="0"/>
          <w:numId w:val="23"/>
        </w:numPr>
        <w:rPr>
          <w:rFonts w:ascii="Simplified Arabic" w:hAnsi="Simplified Arabic" w:cs="Simplified Arabic"/>
          <w:sz w:val="28"/>
          <w:szCs w:val="28"/>
        </w:rPr>
      </w:pPr>
      <w:r w:rsidRPr="0097039C">
        <w:rPr>
          <w:rFonts w:ascii="Simplified Arabic" w:hAnsi="Simplified Arabic" w:cs="Simplified Arabic"/>
          <w:b/>
          <w:bCs/>
          <w:sz w:val="28"/>
          <w:szCs w:val="28"/>
          <w:rtl/>
        </w:rPr>
        <w:t>نظرية إدارة الأزمات</w:t>
      </w:r>
      <w:r w:rsidRPr="0097039C">
        <w:rPr>
          <w:rFonts w:ascii="Simplified Arabic" w:hAnsi="Simplified Arabic" w:cs="Simplified Arabic"/>
          <w:sz w:val="28"/>
          <w:szCs w:val="28"/>
        </w:rPr>
        <w:t xml:space="preserve">: </w:t>
      </w:r>
      <w:r w:rsidRPr="0097039C">
        <w:rPr>
          <w:rFonts w:ascii="Simplified Arabic" w:hAnsi="Simplified Arabic" w:cs="Simplified Arabic"/>
          <w:sz w:val="28"/>
          <w:szCs w:val="28"/>
          <w:rtl/>
        </w:rPr>
        <w:t>ستستخدم لتحليل تأثير القيادة الفعالة على قدرة المؤسسات الصحية على التخطيط للأزمات والاستجابة لها بشكل فعّال. سيتم تقييم تأثير التدريب المستمر والتوجيه القيادي على استجابة المؤسسات الصحية للأزمات</w:t>
      </w:r>
      <w:r w:rsidRPr="0097039C">
        <w:rPr>
          <w:rFonts w:ascii="Simplified Arabic" w:hAnsi="Simplified Arabic" w:cs="Simplified Arabic"/>
          <w:sz w:val="28"/>
          <w:szCs w:val="28"/>
        </w:rPr>
        <w:t>.</w:t>
      </w:r>
    </w:p>
    <w:bookmarkEnd w:id="3"/>
    <w:p w14:paraId="4B414A4E" w14:textId="77777777" w:rsidR="001C4828" w:rsidRPr="0097039C" w:rsidRDefault="001C4828" w:rsidP="001C4828">
      <w:pPr>
        <w:rPr>
          <w:rFonts w:ascii="Simplified Arabic" w:hAnsi="Simplified Arabic" w:cs="Simplified Arabic"/>
          <w:sz w:val="28"/>
          <w:szCs w:val="28"/>
          <w:rtl/>
        </w:rPr>
      </w:pPr>
    </w:p>
    <w:p w14:paraId="22CC60CA" w14:textId="77777777" w:rsidR="001C4828" w:rsidRPr="0097039C" w:rsidRDefault="001C4828" w:rsidP="001C4828">
      <w:pPr>
        <w:rPr>
          <w:rFonts w:ascii="Simplified Arabic" w:hAnsi="Simplified Arabic" w:cs="Simplified Arabic"/>
          <w:sz w:val="28"/>
          <w:szCs w:val="28"/>
          <w:u w:val="single"/>
          <w:rtl/>
        </w:rPr>
      </w:pPr>
    </w:p>
    <w:p w14:paraId="15A9DFAE" w14:textId="77777777" w:rsidR="001C4828" w:rsidRPr="0097039C" w:rsidRDefault="001C4828" w:rsidP="001C4828">
      <w:pPr>
        <w:rPr>
          <w:rFonts w:ascii="Simplified Arabic" w:hAnsi="Simplified Arabic" w:cs="Simplified Arabic"/>
          <w:sz w:val="28"/>
          <w:szCs w:val="28"/>
          <w:u w:val="single"/>
          <w:rtl/>
        </w:rPr>
      </w:pPr>
    </w:p>
    <w:p w14:paraId="30F6D5D4" w14:textId="77777777" w:rsidR="001C4828" w:rsidRPr="0097039C" w:rsidRDefault="001C4828" w:rsidP="001C4828">
      <w:pPr>
        <w:rPr>
          <w:rFonts w:ascii="Simplified Arabic" w:hAnsi="Simplified Arabic" w:cs="Simplified Arabic"/>
          <w:sz w:val="28"/>
          <w:szCs w:val="28"/>
          <w:u w:val="single"/>
          <w:rtl/>
        </w:rPr>
      </w:pPr>
    </w:p>
    <w:p w14:paraId="0875E1AA" w14:textId="77777777" w:rsidR="001C4828" w:rsidRPr="0097039C" w:rsidRDefault="001C4828" w:rsidP="001C4828">
      <w:pPr>
        <w:rPr>
          <w:rFonts w:ascii="Simplified Arabic" w:hAnsi="Simplified Arabic" w:cs="Simplified Arabic"/>
          <w:sz w:val="28"/>
          <w:szCs w:val="28"/>
          <w:u w:val="single"/>
          <w:rtl/>
        </w:rPr>
      </w:pPr>
    </w:p>
    <w:p w14:paraId="2D5EDA5A" w14:textId="77777777" w:rsidR="001C4828" w:rsidRPr="0097039C" w:rsidRDefault="001C4828" w:rsidP="001C4828">
      <w:pPr>
        <w:rPr>
          <w:rFonts w:ascii="Simplified Arabic" w:hAnsi="Simplified Arabic" w:cs="Simplified Arabic"/>
          <w:sz w:val="28"/>
          <w:szCs w:val="28"/>
          <w:u w:val="single"/>
          <w:rtl/>
        </w:rPr>
      </w:pPr>
    </w:p>
    <w:p w14:paraId="2AEB6CE3" w14:textId="77777777" w:rsidR="001C4828" w:rsidRPr="0097039C" w:rsidRDefault="001C4828" w:rsidP="001C4828">
      <w:pPr>
        <w:rPr>
          <w:rFonts w:ascii="Simplified Arabic" w:hAnsi="Simplified Arabic" w:cs="Simplified Arabic"/>
          <w:sz w:val="28"/>
          <w:szCs w:val="28"/>
          <w:u w:val="single"/>
          <w:rtl/>
        </w:rPr>
      </w:pPr>
    </w:p>
    <w:p w14:paraId="24BD112A" w14:textId="77777777" w:rsidR="001C4828" w:rsidRPr="0097039C" w:rsidRDefault="001C4828" w:rsidP="001C4828">
      <w:pPr>
        <w:rPr>
          <w:rFonts w:ascii="Simplified Arabic" w:hAnsi="Simplified Arabic" w:cs="Simplified Arabic"/>
          <w:sz w:val="28"/>
          <w:szCs w:val="28"/>
          <w:u w:val="single"/>
          <w:rtl/>
        </w:rPr>
      </w:pPr>
    </w:p>
    <w:p w14:paraId="044843CA" w14:textId="77777777" w:rsidR="001C4828" w:rsidRPr="0097039C" w:rsidRDefault="001C4828" w:rsidP="001C4828">
      <w:pPr>
        <w:rPr>
          <w:rFonts w:ascii="Simplified Arabic" w:hAnsi="Simplified Arabic" w:cs="Simplified Arabic"/>
          <w:sz w:val="28"/>
          <w:szCs w:val="28"/>
          <w:u w:val="single"/>
          <w:rtl/>
        </w:rPr>
      </w:pPr>
    </w:p>
    <w:p w14:paraId="635D5374" w14:textId="77777777" w:rsidR="001C4828" w:rsidRPr="0097039C" w:rsidRDefault="001C4828" w:rsidP="001C4828">
      <w:pPr>
        <w:rPr>
          <w:rFonts w:ascii="Simplified Arabic" w:hAnsi="Simplified Arabic" w:cs="Simplified Arabic"/>
          <w:sz w:val="28"/>
          <w:szCs w:val="28"/>
          <w:u w:val="single"/>
          <w:rtl/>
        </w:rPr>
      </w:pPr>
    </w:p>
    <w:p w14:paraId="0E577664" w14:textId="77777777" w:rsidR="001C4828" w:rsidRPr="0097039C" w:rsidRDefault="001C4828" w:rsidP="001C4828">
      <w:pPr>
        <w:rPr>
          <w:rFonts w:ascii="Simplified Arabic" w:hAnsi="Simplified Arabic" w:cs="Simplified Arabic"/>
          <w:sz w:val="28"/>
          <w:szCs w:val="28"/>
          <w:u w:val="single"/>
          <w:rtl/>
        </w:rPr>
      </w:pPr>
    </w:p>
    <w:p w14:paraId="10E3B2CD" w14:textId="77777777" w:rsidR="001C4828" w:rsidRDefault="001C4828">
      <w:pPr>
        <w:rPr>
          <w:rFonts w:ascii="Simplified Arabic" w:hAnsi="Simplified Arabic" w:cs="Simplified Arabic"/>
          <w:sz w:val="28"/>
          <w:szCs w:val="28"/>
          <w:u w:val="single"/>
          <w:rtl/>
        </w:rPr>
      </w:pPr>
    </w:p>
    <w:p w14:paraId="30E922EC" w14:textId="7AB0F9AE" w:rsidR="001C4828" w:rsidRDefault="001C4828">
      <w:pPr>
        <w:rPr>
          <w:rtl/>
        </w:rPr>
      </w:pPr>
      <w:r>
        <w:rPr>
          <w:rFonts w:ascii="Simplified Arabic" w:hAnsi="Simplified Arabic" w:cs="Simplified Arabic" w:hint="cs"/>
          <w:sz w:val="28"/>
          <w:szCs w:val="28"/>
          <w:u w:val="single"/>
          <w:rtl/>
        </w:rPr>
        <w:lastRenderedPageBreak/>
        <w:t>المراجع</w:t>
      </w:r>
    </w:p>
    <w:p w14:paraId="1834CF81" w14:textId="77777777" w:rsidR="001C4828" w:rsidRDefault="001C4828">
      <w:pPr>
        <w:rPr>
          <w:rtl/>
        </w:rPr>
      </w:pPr>
    </w:p>
    <w:p w14:paraId="0C6C459F" w14:textId="77777777" w:rsidR="001C4828" w:rsidRPr="001C4828" w:rsidRDefault="001C4828" w:rsidP="001C4828">
      <w:pPr>
        <w:pStyle w:val="EndNoteBibliography"/>
        <w:spacing w:after="0"/>
        <w:ind w:left="720" w:hanging="720"/>
        <w:rPr>
          <w:rtl/>
        </w:rPr>
      </w:pPr>
      <w:r>
        <w:rPr>
          <w:rtl/>
        </w:rPr>
        <w:fldChar w:fldCharType="begin"/>
      </w:r>
      <w:r>
        <w:rPr>
          <w:rtl/>
        </w:rPr>
        <w:instrText xml:space="preserve"> </w:instrText>
      </w:r>
      <w:r>
        <w:instrText>ADDIN EN.REFLIST</w:instrText>
      </w:r>
      <w:r>
        <w:rPr>
          <w:rtl/>
        </w:rPr>
        <w:instrText xml:space="preserve"> </w:instrText>
      </w:r>
      <w:r>
        <w:rPr>
          <w:rtl/>
        </w:rPr>
        <w:fldChar w:fldCharType="separate"/>
      </w:r>
      <w:r w:rsidRPr="001C4828">
        <w:rPr>
          <w:rtl/>
        </w:rPr>
        <w:t>1.</w:t>
      </w:r>
      <w:r w:rsidRPr="001C4828">
        <w:rPr>
          <w:rtl/>
        </w:rPr>
        <w:tab/>
      </w:r>
      <w:r w:rsidRPr="001C4828">
        <w:rPr>
          <w:rFonts w:hint="cs"/>
          <w:rtl/>
        </w:rPr>
        <w:t>المغير</w:t>
      </w:r>
      <w:r w:rsidRPr="001C4828">
        <w:rPr>
          <w:rtl/>
        </w:rPr>
        <w:t xml:space="preserve">, </w:t>
      </w:r>
      <w:r w:rsidRPr="001C4828">
        <w:rPr>
          <w:rFonts w:hint="cs"/>
          <w:rtl/>
        </w:rPr>
        <w:t>م</w:t>
      </w:r>
      <w:r w:rsidRPr="001C4828">
        <w:rPr>
          <w:rtl/>
        </w:rPr>
        <w:t>.</w:t>
      </w:r>
      <w:r w:rsidRPr="001C4828">
        <w:rPr>
          <w:rFonts w:hint="cs"/>
          <w:rtl/>
        </w:rPr>
        <w:t>م</w:t>
      </w:r>
      <w:r w:rsidRPr="001C4828">
        <w:rPr>
          <w:rtl/>
        </w:rPr>
        <w:t xml:space="preserve">., </w:t>
      </w:r>
      <w:r w:rsidRPr="001C4828">
        <w:rPr>
          <w:rFonts w:hint="cs"/>
          <w:rtl/>
        </w:rPr>
        <w:t>م</w:t>
      </w:r>
      <w:r w:rsidRPr="001C4828">
        <w:rPr>
          <w:rtl/>
        </w:rPr>
        <w:t>.</w:t>
      </w:r>
      <w:r w:rsidRPr="001C4828">
        <w:rPr>
          <w:rFonts w:hint="cs"/>
          <w:rtl/>
        </w:rPr>
        <w:t>ع</w:t>
      </w:r>
      <w:r w:rsidRPr="001C4828">
        <w:rPr>
          <w:rtl/>
        </w:rPr>
        <w:t>.</w:t>
      </w:r>
      <w:r w:rsidRPr="001C4828">
        <w:rPr>
          <w:rFonts w:hint="cs"/>
          <w:rtl/>
        </w:rPr>
        <w:t>ا</w:t>
      </w:r>
      <w:r w:rsidRPr="001C4828">
        <w:rPr>
          <w:rtl/>
        </w:rPr>
        <w:t xml:space="preserve">. </w:t>
      </w:r>
      <w:r w:rsidRPr="001C4828">
        <w:rPr>
          <w:rFonts w:hint="cs"/>
          <w:rtl/>
        </w:rPr>
        <w:t>العطار</w:t>
      </w:r>
      <w:r w:rsidRPr="001C4828">
        <w:rPr>
          <w:rtl/>
        </w:rPr>
        <w:t xml:space="preserve">, </w:t>
      </w:r>
      <w:r w:rsidRPr="001C4828">
        <w:t>and</w:t>
      </w:r>
      <w:r w:rsidRPr="001C4828">
        <w:rPr>
          <w:rtl/>
        </w:rPr>
        <w:t xml:space="preserve"> </w:t>
      </w:r>
      <w:r w:rsidRPr="001C4828">
        <w:rPr>
          <w:rFonts w:hint="cs"/>
          <w:rtl/>
        </w:rPr>
        <w:t>ه</w:t>
      </w:r>
      <w:r w:rsidRPr="001C4828">
        <w:rPr>
          <w:rtl/>
        </w:rPr>
        <w:t>.</w:t>
      </w:r>
      <w:r w:rsidRPr="001C4828">
        <w:rPr>
          <w:rFonts w:hint="cs"/>
          <w:rtl/>
        </w:rPr>
        <w:t>ع</w:t>
      </w:r>
      <w:r w:rsidRPr="001C4828">
        <w:rPr>
          <w:rtl/>
        </w:rPr>
        <w:t>.</w:t>
      </w:r>
      <w:r w:rsidRPr="001C4828">
        <w:rPr>
          <w:rFonts w:hint="cs"/>
          <w:rtl/>
        </w:rPr>
        <w:t>ا</w:t>
      </w:r>
      <w:r w:rsidRPr="001C4828">
        <w:rPr>
          <w:rtl/>
        </w:rPr>
        <w:t xml:space="preserve">. </w:t>
      </w:r>
      <w:r w:rsidRPr="001C4828">
        <w:rPr>
          <w:rFonts w:hint="cs"/>
          <w:rtl/>
        </w:rPr>
        <w:t>الباشا</w:t>
      </w:r>
      <w:r w:rsidRPr="001C4828">
        <w:rPr>
          <w:rtl/>
        </w:rPr>
        <w:t xml:space="preserve">, </w:t>
      </w:r>
      <w:r w:rsidRPr="001C4828">
        <w:rPr>
          <w:rFonts w:hint="cs"/>
          <w:i/>
          <w:rtl/>
        </w:rPr>
        <w:t>واقع</w:t>
      </w:r>
      <w:r w:rsidRPr="001C4828">
        <w:rPr>
          <w:i/>
          <w:rtl/>
        </w:rPr>
        <w:t xml:space="preserve"> </w:t>
      </w:r>
      <w:r w:rsidRPr="001C4828">
        <w:rPr>
          <w:rFonts w:hint="cs"/>
          <w:i/>
          <w:rtl/>
        </w:rPr>
        <w:t>الإدارة</w:t>
      </w:r>
      <w:r w:rsidRPr="001C4828">
        <w:rPr>
          <w:i/>
          <w:rtl/>
        </w:rPr>
        <w:t xml:space="preserve"> </w:t>
      </w:r>
      <w:r w:rsidRPr="001C4828">
        <w:rPr>
          <w:rFonts w:hint="cs"/>
          <w:i/>
          <w:rtl/>
        </w:rPr>
        <w:t>العليا</w:t>
      </w:r>
      <w:r w:rsidRPr="001C4828">
        <w:rPr>
          <w:i/>
          <w:rtl/>
        </w:rPr>
        <w:t xml:space="preserve"> </w:t>
      </w:r>
      <w:r w:rsidRPr="001C4828">
        <w:rPr>
          <w:rFonts w:hint="cs"/>
          <w:i/>
          <w:rtl/>
        </w:rPr>
        <w:t>للأزمات</w:t>
      </w:r>
      <w:r w:rsidRPr="001C4828">
        <w:rPr>
          <w:i/>
          <w:rtl/>
        </w:rPr>
        <w:t xml:space="preserve"> </w:t>
      </w:r>
      <w:r w:rsidRPr="001C4828">
        <w:rPr>
          <w:rFonts w:hint="cs"/>
          <w:i/>
          <w:rtl/>
        </w:rPr>
        <w:t>والكوارث</w:t>
      </w:r>
      <w:r w:rsidRPr="001C4828">
        <w:rPr>
          <w:i/>
          <w:rtl/>
        </w:rPr>
        <w:t xml:space="preserve"> </w:t>
      </w:r>
      <w:r w:rsidRPr="001C4828">
        <w:rPr>
          <w:rFonts w:hint="cs"/>
          <w:i/>
          <w:rtl/>
        </w:rPr>
        <w:t>في</w:t>
      </w:r>
      <w:r w:rsidRPr="001C4828">
        <w:rPr>
          <w:i/>
          <w:rtl/>
        </w:rPr>
        <w:t xml:space="preserve"> </w:t>
      </w:r>
      <w:r w:rsidRPr="001C4828">
        <w:rPr>
          <w:rFonts w:hint="cs"/>
          <w:i/>
          <w:rtl/>
        </w:rPr>
        <w:t>قطاع</w:t>
      </w:r>
      <w:r w:rsidRPr="001C4828">
        <w:rPr>
          <w:i/>
          <w:rtl/>
        </w:rPr>
        <w:t xml:space="preserve"> </w:t>
      </w:r>
      <w:r w:rsidRPr="001C4828">
        <w:rPr>
          <w:rFonts w:hint="cs"/>
          <w:i/>
          <w:rtl/>
        </w:rPr>
        <w:t>غزة</w:t>
      </w:r>
      <w:r w:rsidRPr="001C4828">
        <w:rPr>
          <w:i/>
          <w:rtl/>
        </w:rPr>
        <w:t>.</w:t>
      </w:r>
      <w:r w:rsidRPr="001C4828">
        <w:rPr>
          <w:rtl/>
        </w:rPr>
        <w:t xml:space="preserve"> </w:t>
      </w:r>
      <w:r w:rsidRPr="001C4828">
        <w:t xml:space="preserve">IUG Journal of Economics and Business Studies, 2018. </w:t>
      </w:r>
      <w:r w:rsidRPr="001C4828">
        <w:rPr>
          <w:b/>
        </w:rPr>
        <w:t>5</w:t>
      </w:r>
      <w:r w:rsidRPr="001C4828">
        <w:t>(5959): p. 1-15</w:t>
      </w:r>
      <w:r w:rsidRPr="001C4828">
        <w:rPr>
          <w:rtl/>
        </w:rPr>
        <w:t>.</w:t>
      </w:r>
    </w:p>
    <w:p w14:paraId="177A5104" w14:textId="77777777" w:rsidR="001C4828" w:rsidRPr="001C4828" w:rsidRDefault="001C4828" w:rsidP="001C4828">
      <w:pPr>
        <w:pStyle w:val="EndNoteBibliography"/>
        <w:spacing w:after="0"/>
        <w:ind w:left="720" w:hanging="720"/>
        <w:rPr>
          <w:rtl/>
        </w:rPr>
      </w:pPr>
      <w:r w:rsidRPr="001C4828">
        <w:rPr>
          <w:rtl/>
        </w:rPr>
        <w:t>2.</w:t>
      </w:r>
      <w:r w:rsidRPr="001C4828">
        <w:rPr>
          <w:rtl/>
        </w:rPr>
        <w:tab/>
      </w:r>
      <w:r w:rsidRPr="001C4828">
        <w:t xml:space="preserve">Pillai, R., </w:t>
      </w:r>
      <w:r w:rsidRPr="001C4828">
        <w:rPr>
          <w:i/>
        </w:rPr>
        <w:t>Transformational leadership for crisis management</w:t>
      </w:r>
      <w:r w:rsidRPr="001C4828">
        <w:t xml:space="preserve">, in </w:t>
      </w:r>
      <w:r w:rsidRPr="001C4828">
        <w:rPr>
          <w:i/>
        </w:rPr>
        <w:t>Handbook of research on crisis leadership in organizations</w:t>
      </w:r>
      <w:r w:rsidRPr="001C4828">
        <w:t>. 2013, Edward Elgar Publishing. p. 47-66</w:t>
      </w:r>
      <w:r w:rsidRPr="001C4828">
        <w:rPr>
          <w:rtl/>
        </w:rPr>
        <w:t>.</w:t>
      </w:r>
    </w:p>
    <w:p w14:paraId="7B48B1F1" w14:textId="77777777" w:rsidR="001C4828" w:rsidRPr="001C4828" w:rsidRDefault="001C4828" w:rsidP="001C4828">
      <w:pPr>
        <w:pStyle w:val="EndNoteBibliography"/>
        <w:spacing w:after="0"/>
        <w:ind w:left="720" w:hanging="720"/>
        <w:rPr>
          <w:rtl/>
        </w:rPr>
      </w:pPr>
      <w:r w:rsidRPr="001C4828">
        <w:rPr>
          <w:rtl/>
        </w:rPr>
        <w:t>3.</w:t>
      </w:r>
      <w:r w:rsidRPr="001C4828">
        <w:rPr>
          <w:rtl/>
        </w:rPr>
        <w:tab/>
      </w:r>
      <w:r w:rsidRPr="001C4828">
        <w:t xml:space="preserve">Muffet-Willett, S. and S. Kruse, </w:t>
      </w:r>
      <w:r w:rsidRPr="001C4828">
        <w:rPr>
          <w:i/>
        </w:rPr>
        <w:t>Crisis leadership: Past research and future directions.</w:t>
      </w:r>
      <w:r w:rsidRPr="001C4828">
        <w:t xml:space="preserve"> Journal of Business Continuity &amp; Emergency Planning, 2009. </w:t>
      </w:r>
      <w:r w:rsidRPr="001C4828">
        <w:rPr>
          <w:b/>
        </w:rPr>
        <w:t>3</w:t>
      </w:r>
      <w:r w:rsidRPr="001C4828">
        <w:t>(3): p. 248-258</w:t>
      </w:r>
      <w:r w:rsidRPr="001C4828">
        <w:rPr>
          <w:rtl/>
        </w:rPr>
        <w:t>.</w:t>
      </w:r>
    </w:p>
    <w:p w14:paraId="49B39B05" w14:textId="77777777" w:rsidR="001C4828" w:rsidRPr="001C4828" w:rsidRDefault="001C4828" w:rsidP="001C4828">
      <w:pPr>
        <w:pStyle w:val="EndNoteBibliography"/>
        <w:spacing w:after="0"/>
        <w:ind w:left="720" w:hanging="720"/>
        <w:rPr>
          <w:rtl/>
        </w:rPr>
      </w:pPr>
      <w:r w:rsidRPr="001C4828">
        <w:rPr>
          <w:rtl/>
        </w:rPr>
        <w:t>4.</w:t>
      </w:r>
      <w:r w:rsidRPr="001C4828">
        <w:rPr>
          <w:rtl/>
        </w:rPr>
        <w:tab/>
      </w:r>
      <w:r w:rsidRPr="001C4828">
        <w:t xml:space="preserve">Jaques, T., </w:t>
      </w:r>
      <w:r w:rsidRPr="001C4828">
        <w:rPr>
          <w:i/>
        </w:rPr>
        <w:t>Crisis leadership: A view from the executive suite.</w:t>
      </w:r>
      <w:r w:rsidRPr="001C4828">
        <w:t xml:space="preserve"> Journal of Public Affairs, 2012. </w:t>
      </w:r>
      <w:r w:rsidRPr="001C4828">
        <w:rPr>
          <w:b/>
        </w:rPr>
        <w:t>12</w:t>
      </w:r>
      <w:r w:rsidRPr="001C4828">
        <w:t>(4): p. 366-372</w:t>
      </w:r>
      <w:r w:rsidRPr="001C4828">
        <w:rPr>
          <w:rtl/>
        </w:rPr>
        <w:t>.</w:t>
      </w:r>
    </w:p>
    <w:p w14:paraId="3B1C2E2B" w14:textId="77777777" w:rsidR="001C4828" w:rsidRPr="001C4828" w:rsidRDefault="001C4828" w:rsidP="001C4828">
      <w:pPr>
        <w:pStyle w:val="EndNoteBibliography"/>
        <w:spacing w:after="0"/>
        <w:ind w:left="720" w:hanging="720"/>
        <w:rPr>
          <w:rtl/>
        </w:rPr>
      </w:pPr>
      <w:r w:rsidRPr="001C4828">
        <w:rPr>
          <w:rtl/>
        </w:rPr>
        <w:t>5.</w:t>
      </w:r>
      <w:r w:rsidRPr="001C4828">
        <w:rPr>
          <w:rtl/>
        </w:rPr>
        <w:tab/>
      </w:r>
      <w:r w:rsidRPr="001C4828">
        <w:rPr>
          <w:rFonts w:hint="cs"/>
          <w:rtl/>
        </w:rPr>
        <w:t>خامرة</w:t>
      </w:r>
      <w:r w:rsidRPr="001C4828">
        <w:rPr>
          <w:rtl/>
        </w:rPr>
        <w:t xml:space="preserve">, </w:t>
      </w:r>
      <w:r w:rsidRPr="001C4828">
        <w:rPr>
          <w:rFonts w:hint="cs"/>
          <w:rtl/>
        </w:rPr>
        <w:t>ا</w:t>
      </w:r>
      <w:r w:rsidRPr="001C4828">
        <w:rPr>
          <w:rtl/>
        </w:rPr>
        <w:t xml:space="preserve">. </w:t>
      </w:r>
      <w:r w:rsidRPr="001C4828">
        <w:t>and</w:t>
      </w:r>
      <w:r w:rsidRPr="001C4828">
        <w:rPr>
          <w:rtl/>
        </w:rPr>
        <w:t xml:space="preserve"> </w:t>
      </w:r>
      <w:r w:rsidRPr="001C4828">
        <w:rPr>
          <w:rFonts w:hint="cs"/>
          <w:rtl/>
        </w:rPr>
        <w:t>ب</w:t>
      </w:r>
      <w:r w:rsidRPr="001C4828">
        <w:rPr>
          <w:rtl/>
        </w:rPr>
        <w:t xml:space="preserve">. </w:t>
      </w:r>
      <w:r w:rsidRPr="001C4828">
        <w:rPr>
          <w:rFonts w:hint="cs"/>
          <w:rtl/>
        </w:rPr>
        <w:t>جيلالي</w:t>
      </w:r>
      <w:r w:rsidRPr="001C4828">
        <w:rPr>
          <w:rtl/>
        </w:rPr>
        <w:t xml:space="preserve">, </w:t>
      </w:r>
      <w:r w:rsidRPr="001C4828">
        <w:rPr>
          <w:rFonts w:hint="cs"/>
          <w:i/>
          <w:rtl/>
        </w:rPr>
        <w:t>دور</w:t>
      </w:r>
      <w:r w:rsidRPr="001C4828">
        <w:rPr>
          <w:i/>
          <w:rtl/>
        </w:rPr>
        <w:t xml:space="preserve"> </w:t>
      </w:r>
      <w:r w:rsidRPr="001C4828">
        <w:rPr>
          <w:rFonts w:hint="cs"/>
          <w:i/>
          <w:rtl/>
        </w:rPr>
        <w:t>القيادة</w:t>
      </w:r>
      <w:r w:rsidRPr="001C4828">
        <w:rPr>
          <w:i/>
          <w:rtl/>
        </w:rPr>
        <w:t xml:space="preserve"> </w:t>
      </w:r>
      <w:r w:rsidRPr="001C4828">
        <w:rPr>
          <w:rFonts w:hint="cs"/>
          <w:i/>
          <w:rtl/>
        </w:rPr>
        <w:t>الإدارية</w:t>
      </w:r>
      <w:r w:rsidRPr="001C4828">
        <w:rPr>
          <w:i/>
          <w:rtl/>
        </w:rPr>
        <w:t xml:space="preserve"> </w:t>
      </w:r>
      <w:r w:rsidRPr="001C4828">
        <w:rPr>
          <w:rFonts w:hint="cs"/>
          <w:i/>
          <w:rtl/>
        </w:rPr>
        <w:t>في</w:t>
      </w:r>
      <w:r w:rsidRPr="001C4828">
        <w:rPr>
          <w:i/>
          <w:rtl/>
        </w:rPr>
        <w:t xml:space="preserve"> </w:t>
      </w:r>
      <w:r w:rsidRPr="001C4828">
        <w:rPr>
          <w:rFonts w:hint="cs"/>
          <w:i/>
          <w:rtl/>
        </w:rPr>
        <w:t>إدارة</w:t>
      </w:r>
      <w:r w:rsidRPr="001C4828">
        <w:rPr>
          <w:i/>
          <w:rtl/>
        </w:rPr>
        <w:t xml:space="preserve"> </w:t>
      </w:r>
      <w:r w:rsidRPr="001C4828">
        <w:rPr>
          <w:rFonts w:hint="cs"/>
          <w:i/>
          <w:rtl/>
        </w:rPr>
        <w:t>الأزمات</w:t>
      </w:r>
      <w:r w:rsidRPr="001C4828">
        <w:rPr>
          <w:i/>
          <w:rtl/>
        </w:rPr>
        <w:t xml:space="preserve"> </w:t>
      </w:r>
      <w:r w:rsidRPr="001C4828">
        <w:rPr>
          <w:rFonts w:hint="cs"/>
          <w:i/>
          <w:rtl/>
        </w:rPr>
        <w:t>في</w:t>
      </w:r>
      <w:r w:rsidRPr="001C4828">
        <w:rPr>
          <w:i/>
          <w:rtl/>
        </w:rPr>
        <w:t xml:space="preserve"> </w:t>
      </w:r>
      <w:r w:rsidRPr="001C4828">
        <w:rPr>
          <w:rFonts w:hint="cs"/>
          <w:i/>
          <w:rtl/>
        </w:rPr>
        <w:t>المؤسسة</w:t>
      </w:r>
      <w:r w:rsidRPr="001C4828">
        <w:rPr>
          <w:i/>
          <w:rtl/>
        </w:rPr>
        <w:t>.</w:t>
      </w:r>
      <w:r w:rsidRPr="001C4828">
        <w:rPr>
          <w:rtl/>
        </w:rPr>
        <w:t xml:space="preserve"> </w:t>
      </w:r>
      <w:r w:rsidRPr="001C4828">
        <w:rPr>
          <w:rFonts w:hint="cs"/>
          <w:rtl/>
        </w:rPr>
        <w:t>مجلة</w:t>
      </w:r>
      <w:r w:rsidRPr="001C4828">
        <w:rPr>
          <w:rtl/>
        </w:rPr>
        <w:t xml:space="preserve"> </w:t>
      </w:r>
      <w:r w:rsidRPr="001C4828">
        <w:rPr>
          <w:rFonts w:hint="cs"/>
          <w:rtl/>
        </w:rPr>
        <w:t>إضافات</w:t>
      </w:r>
      <w:r w:rsidRPr="001C4828">
        <w:rPr>
          <w:rtl/>
        </w:rPr>
        <w:t xml:space="preserve"> </w:t>
      </w:r>
      <w:r w:rsidRPr="001C4828">
        <w:rPr>
          <w:rFonts w:hint="cs"/>
          <w:rtl/>
        </w:rPr>
        <w:t>إقتصادية</w:t>
      </w:r>
      <w:r w:rsidRPr="001C4828">
        <w:rPr>
          <w:rtl/>
        </w:rPr>
        <w:t xml:space="preserve">, 2021. </w:t>
      </w:r>
      <w:r w:rsidRPr="001C4828">
        <w:rPr>
          <w:b/>
          <w:rtl/>
        </w:rPr>
        <w:t>5</w:t>
      </w:r>
      <w:r w:rsidRPr="001C4828">
        <w:rPr>
          <w:rtl/>
        </w:rPr>
        <w:t xml:space="preserve">(2): </w:t>
      </w:r>
      <w:r w:rsidRPr="001C4828">
        <w:t>p. 289-307</w:t>
      </w:r>
      <w:r w:rsidRPr="001C4828">
        <w:rPr>
          <w:rtl/>
        </w:rPr>
        <w:t>.</w:t>
      </w:r>
    </w:p>
    <w:p w14:paraId="208C9CFC" w14:textId="77777777" w:rsidR="001C4828" w:rsidRPr="001C4828" w:rsidRDefault="001C4828" w:rsidP="001C4828">
      <w:pPr>
        <w:pStyle w:val="EndNoteBibliography"/>
        <w:spacing w:after="0"/>
        <w:ind w:left="720" w:hanging="720"/>
        <w:rPr>
          <w:rtl/>
        </w:rPr>
      </w:pPr>
      <w:r w:rsidRPr="001C4828">
        <w:rPr>
          <w:rtl/>
        </w:rPr>
        <w:t>6.</w:t>
      </w:r>
      <w:r w:rsidRPr="001C4828">
        <w:rPr>
          <w:rtl/>
        </w:rPr>
        <w:tab/>
      </w:r>
      <w:r w:rsidRPr="001C4828">
        <w:rPr>
          <w:rFonts w:hint="cs"/>
          <w:rtl/>
        </w:rPr>
        <w:t>الهاجري</w:t>
      </w:r>
      <w:r w:rsidRPr="001C4828">
        <w:rPr>
          <w:rtl/>
        </w:rPr>
        <w:t xml:space="preserve">, </w:t>
      </w:r>
      <w:r w:rsidRPr="001C4828">
        <w:rPr>
          <w:rFonts w:hint="cs"/>
          <w:rtl/>
        </w:rPr>
        <w:t>م</w:t>
      </w:r>
      <w:r w:rsidRPr="001C4828">
        <w:rPr>
          <w:rtl/>
        </w:rPr>
        <w:t>.</w:t>
      </w:r>
      <w:r w:rsidRPr="001C4828">
        <w:rPr>
          <w:rFonts w:hint="cs"/>
          <w:rtl/>
        </w:rPr>
        <w:t>د</w:t>
      </w:r>
      <w:r w:rsidRPr="001C4828">
        <w:rPr>
          <w:rtl/>
        </w:rPr>
        <w:t>.</w:t>
      </w:r>
      <w:r w:rsidRPr="001C4828">
        <w:rPr>
          <w:rFonts w:hint="cs"/>
          <w:rtl/>
        </w:rPr>
        <w:t>ا</w:t>
      </w:r>
      <w:r w:rsidRPr="001C4828">
        <w:rPr>
          <w:rtl/>
        </w:rPr>
        <w:t xml:space="preserve">. </w:t>
      </w:r>
      <w:r w:rsidRPr="001C4828">
        <w:t>and</w:t>
      </w:r>
      <w:r w:rsidRPr="001C4828">
        <w:rPr>
          <w:rtl/>
        </w:rPr>
        <w:t xml:space="preserve"> </w:t>
      </w:r>
      <w:r w:rsidRPr="001C4828">
        <w:rPr>
          <w:rFonts w:hint="cs"/>
          <w:rtl/>
        </w:rPr>
        <w:t>م</w:t>
      </w:r>
      <w:r w:rsidRPr="001C4828">
        <w:rPr>
          <w:rtl/>
        </w:rPr>
        <w:t>.</w:t>
      </w:r>
      <w:r w:rsidRPr="001C4828">
        <w:rPr>
          <w:rFonts w:hint="cs"/>
          <w:rtl/>
        </w:rPr>
        <w:t>د</w:t>
      </w:r>
      <w:r w:rsidRPr="001C4828">
        <w:rPr>
          <w:rtl/>
        </w:rPr>
        <w:t xml:space="preserve">. </w:t>
      </w:r>
      <w:r w:rsidRPr="001C4828">
        <w:rPr>
          <w:rFonts w:hint="cs"/>
          <w:rtl/>
        </w:rPr>
        <w:t>الله</w:t>
      </w:r>
      <w:r w:rsidRPr="001C4828">
        <w:rPr>
          <w:rtl/>
        </w:rPr>
        <w:t xml:space="preserve">, </w:t>
      </w:r>
      <w:r w:rsidRPr="001C4828">
        <w:rPr>
          <w:rFonts w:hint="cs"/>
          <w:i/>
          <w:rtl/>
        </w:rPr>
        <w:t>واقع</w:t>
      </w:r>
      <w:r w:rsidRPr="001C4828">
        <w:rPr>
          <w:i/>
          <w:rtl/>
        </w:rPr>
        <w:t xml:space="preserve"> </w:t>
      </w:r>
      <w:r w:rsidRPr="001C4828">
        <w:rPr>
          <w:rFonts w:hint="cs"/>
          <w:i/>
          <w:rtl/>
        </w:rPr>
        <w:t>إدارة</w:t>
      </w:r>
      <w:r w:rsidRPr="001C4828">
        <w:rPr>
          <w:i/>
          <w:rtl/>
        </w:rPr>
        <w:t xml:space="preserve"> </w:t>
      </w:r>
      <w:r w:rsidRPr="001C4828">
        <w:rPr>
          <w:rFonts w:hint="cs"/>
          <w:i/>
          <w:rtl/>
        </w:rPr>
        <w:t>الأزمات</w:t>
      </w:r>
      <w:r w:rsidRPr="001C4828">
        <w:rPr>
          <w:i/>
          <w:rtl/>
        </w:rPr>
        <w:t xml:space="preserve"> </w:t>
      </w:r>
      <w:r w:rsidRPr="001C4828">
        <w:rPr>
          <w:rFonts w:hint="cs"/>
          <w:i/>
          <w:rtl/>
        </w:rPr>
        <w:t>بمدارس</w:t>
      </w:r>
      <w:r w:rsidRPr="001C4828">
        <w:rPr>
          <w:i/>
          <w:rtl/>
        </w:rPr>
        <w:t xml:space="preserve"> </w:t>
      </w:r>
      <w:r w:rsidRPr="001C4828">
        <w:rPr>
          <w:rFonts w:hint="cs"/>
          <w:i/>
          <w:rtl/>
        </w:rPr>
        <w:t>المرحلة</w:t>
      </w:r>
      <w:r w:rsidRPr="001C4828">
        <w:rPr>
          <w:i/>
          <w:rtl/>
        </w:rPr>
        <w:t xml:space="preserve"> </w:t>
      </w:r>
      <w:r w:rsidRPr="001C4828">
        <w:rPr>
          <w:rFonts w:hint="cs"/>
          <w:i/>
          <w:rtl/>
        </w:rPr>
        <w:t>المتوسطة</w:t>
      </w:r>
      <w:r w:rsidRPr="001C4828">
        <w:rPr>
          <w:i/>
          <w:rtl/>
        </w:rPr>
        <w:t xml:space="preserve"> </w:t>
      </w:r>
      <w:r w:rsidRPr="001C4828">
        <w:rPr>
          <w:rFonts w:hint="cs"/>
          <w:i/>
          <w:rtl/>
        </w:rPr>
        <w:t>بمنطقة</w:t>
      </w:r>
      <w:r w:rsidRPr="001C4828">
        <w:rPr>
          <w:i/>
          <w:rtl/>
        </w:rPr>
        <w:t xml:space="preserve"> </w:t>
      </w:r>
      <w:r w:rsidRPr="001C4828">
        <w:rPr>
          <w:rFonts w:hint="cs"/>
          <w:i/>
          <w:rtl/>
        </w:rPr>
        <w:t>الفروانية</w:t>
      </w:r>
      <w:r w:rsidRPr="001C4828">
        <w:rPr>
          <w:i/>
          <w:rtl/>
        </w:rPr>
        <w:t xml:space="preserve"> </w:t>
      </w:r>
      <w:r w:rsidRPr="001C4828">
        <w:rPr>
          <w:rFonts w:hint="cs"/>
          <w:i/>
          <w:rtl/>
        </w:rPr>
        <w:t>التعليمية</w:t>
      </w:r>
      <w:r w:rsidRPr="001C4828">
        <w:rPr>
          <w:i/>
          <w:rtl/>
        </w:rPr>
        <w:t xml:space="preserve"> </w:t>
      </w:r>
      <w:r w:rsidRPr="001C4828">
        <w:rPr>
          <w:rFonts w:hint="cs"/>
          <w:i/>
          <w:rtl/>
        </w:rPr>
        <w:t>بدولة</w:t>
      </w:r>
      <w:r w:rsidRPr="001C4828">
        <w:rPr>
          <w:i/>
          <w:rtl/>
        </w:rPr>
        <w:t xml:space="preserve"> </w:t>
      </w:r>
      <w:r w:rsidRPr="001C4828">
        <w:rPr>
          <w:rFonts w:hint="cs"/>
          <w:i/>
          <w:rtl/>
        </w:rPr>
        <w:t>الکويت</w:t>
      </w:r>
      <w:r w:rsidRPr="001C4828">
        <w:rPr>
          <w:i/>
          <w:rtl/>
        </w:rPr>
        <w:t xml:space="preserve"> </w:t>
      </w:r>
      <w:r w:rsidRPr="001C4828">
        <w:rPr>
          <w:rFonts w:hint="cs"/>
          <w:i/>
          <w:rtl/>
        </w:rPr>
        <w:t>من</w:t>
      </w:r>
      <w:r w:rsidRPr="001C4828">
        <w:rPr>
          <w:i/>
          <w:rtl/>
        </w:rPr>
        <w:t xml:space="preserve"> </w:t>
      </w:r>
      <w:r w:rsidRPr="001C4828">
        <w:rPr>
          <w:rFonts w:hint="cs"/>
          <w:i/>
          <w:rtl/>
        </w:rPr>
        <w:t>وجهة</w:t>
      </w:r>
      <w:r w:rsidRPr="001C4828">
        <w:rPr>
          <w:i/>
          <w:rtl/>
        </w:rPr>
        <w:t xml:space="preserve"> </w:t>
      </w:r>
      <w:r w:rsidRPr="001C4828">
        <w:rPr>
          <w:rFonts w:hint="cs"/>
          <w:i/>
          <w:rtl/>
        </w:rPr>
        <w:t>نظر</w:t>
      </w:r>
      <w:r w:rsidRPr="001C4828">
        <w:rPr>
          <w:i/>
          <w:rtl/>
        </w:rPr>
        <w:t xml:space="preserve"> </w:t>
      </w:r>
      <w:r w:rsidRPr="001C4828">
        <w:rPr>
          <w:rFonts w:hint="cs"/>
          <w:i/>
          <w:rtl/>
        </w:rPr>
        <w:t>المعلمين</w:t>
      </w:r>
      <w:r w:rsidRPr="001C4828">
        <w:rPr>
          <w:i/>
          <w:rtl/>
        </w:rPr>
        <w:t xml:space="preserve">. </w:t>
      </w:r>
      <w:r w:rsidRPr="001C4828">
        <w:rPr>
          <w:i/>
        </w:rPr>
        <w:t>The reality of crisis management in middle school schools in the Farwaniya educational region in the State of Kuwait from the teachers point of view</w:t>
      </w:r>
      <w:r w:rsidRPr="001C4828">
        <w:rPr>
          <w:i/>
          <w:rtl/>
        </w:rPr>
        <w:t>.</w:t>
      </w:r>
      <w:r w:rsidRPr="001C4828">
        <w:rPr>
          <w:rtl/>
        </w:rPr>
        <w:t xml:space="preserve"> </w:t>
      </w:r>
      <w:r w:rsidRPr="001C4828">
        <w:rPr>
          <w:rFonts w:hint="cs"/>
          <w:rtl/>
        </w:rPr>
        <w:t>التربية</w:t>
      </w:r>
      <w:r w:rsidRPr="001C4828">
        <w:rPr>
          <w:rtl/>
        </w:rPr>
        <w:t xml:space="preserve"> (</w:t>
      </w:r>
      <w:r w:rsidRPr="001C4828">
        <w:rPr>
          <w:rFonts w:hint="cs"/>
          <w:rtl/>
        </w:rPr>
        <w:t>الأزهر</w:t>
      </w:r>
      <w:r w:rsidRPr="001C4828">
        <w:rPr>
          <w:rtl/>
        </w:rPr>
        <w:t xml:space="preserve">): </w:t>
      </w:r>
      <w:r w:rsidRPr="001C4828">
        <w:rPr>
          <w:rFonts w:hint="cs"/>
          <w:rtl/>
        </w:rPr>
        <w:t>مجلة</w:t>
      </w:r>
      <w:r w:rsidRPr="001C4828">
        <w:rPr>
          <w:rtl/>
        </w:rPr>
        <w:t xml:space="preserve"> </w:t>
      </w:r>
      <w:r w:rsidRPr="001C4828">
        <w:rPr>
          <w:rFonts w:hint="cs"/>
          <w:rtl/>
        </w:rPr>
        <w:t>علمية</w:t>
      </w:r>
      <w:r w:rsidRPr="001C4828">
        <w:rPr>
          <w:rtl/>
        </w:rPr>
        <w:t xml:space="preserve"> </w:t>
      </w:r>
      <w:r w:rsidRPr="001C4828">
        <w:rPr>
          <w:rFonts w:hint="cs"/>
          <w:rtl/>
        </w:rPr>
        <w:t>محکمة</w:t>
      </w:r>
      <w:r w:rsidRPr="001C4828">
        <w:rPr>
          <w:rtl/>
        </w:rPr>
        <w:t xml:space="preserve"> </w:t>
      </w:r>
      <w:r w:rsidRPr="001C4828">
        <w:rPr>
          <w:rFonts w:hint="cs"/>
          <w:rtl/>
        </w:rPr>
        <w:t>للبحوث</w:t>
      </w:r>
      <w:r w:rsidRPr="001C4828">
        <w:rPr>
          <w:rtl/>
        </w:rPr>
        <w:t xml:space="preserve"> </w:t>
      </w:r>
      <w:r w:rsidRPr="001C4828">
        <w:rPr>
          <w:rFonts w:hint="cs"/>
          <w:rtl/>
        </w:rPr>
        <w:t>التربوية</w:t>
      </w:r>
      <w:r w:rsidRPr="001C4828">
        <w:rPr>
          <w:rtl/>
        </w:rPr>
        <w:t xml:space="preserve"> </w:t>
      </w:r>
      <w:r w:rsidRPr="001C4828">
        <w:rPr>
          <w:rFonts w:hint="cs"/>
          <w:rtl/>
        </w:rPr>
        <w:t>والنفسية</w:t>
      </w:r>
      <w:r w:rsidRPr="001C4828">
        <w:rPr>
          <w:rtl/>
        </w:rPr>
        <w:t xml:space="preserve"> </w:t>
      </w:r>
      <w:r w:rsidRPr="001C4828">
        <w:rPr>
          <w:rFonts w:hint="cs"/>
          <w:rtl/>
        </w:rPr>
        <w:t>والاجتماعية</w:t>
      </w:r>
      <w:r w:rsidRPr="001C4828">
        <w:rPr>
          <w:rtl/>
        </w:rPr>
        <w:t xml:space="preserve">), 2020. </w:t>
      </w:r>
      <w:r w:rsidRPr="001C4828">
        <w:rPr>
          <w:b/>
          <w:rtl/>
        </w:rPr>
        <w:t>39</w:t>
      </w:r>
      <w:r w:rsidRPr="001C4828">
        <w:rPr>
          <w:rtl/>
        </w:rPr>
        <w:t>(186</w:t>
      </w:r>
      <w:r w:rsidRPr="001C4828">
        <w:rPr>
          <w:rFonts w:hint="cs"/>
          <w:rtl/>
        </w:rPr>
        <w:t>ج</w:t>
      </w:r>
      <w:r w:rsidRPr="001C4828">
        <w:rPr>
          <w:rtl/>
        </w:rPr>
        <w:t xml:space="preserve">3): </w:t>
      </w:r>
      <w:r w:rsidRPr="001C4828">
        <w:t>p. 211-241</w:t>
      </w:r>
      <w:r w:rsidRPr="001C4828">
        <w:rPr>
          <w:rtl/>
        </w:rPr>
        <w:t>.</w:t>
      </w:r>
    </w:p>
    <w:p w14:paraId="541B0ED4" w14:textId="77777777" w:rsidR="001C4828" w:rsidRPr="001C4828" w:rsidRDefault="001C4828" w:rsidP="001C4828">
      <w:pPr>
        <w:pStyle w:val="EndNoteBibliography"/>
        <w:spacing w:after="0"/>
        <w:ind w:left="720" w:hanging="720"/>
        <w:rPr>
          <w:i/>
          <w:rtl/>
        </w:rPr>
      </w:pPr>
      <w:r w:rsidRPr="001C4828">
        <w:rPr>
          <w:rtl/>
        </w:rPr>
        <w:t>7.</w:t>
      </w:r>
      <w:r w:rsidRPr="001C4828">
        <w:rPr>
          <w:rtl/>
        </w:rPr>
        <w:tab/>
      </w:r>
      <w:r w:rsidRPr="001C4828">
        <w:rPr>
          <w:rFonts w:hint="cs"/>
          <w:rtl/>
        </w:rPr>
        <w:t>زنيني</w:t>
      </w:r>
      <w:r w:rsidRPr="001C4828">
        <w:rPr>
          <w:rtl/>
        </w:rPr>
        <w:t xml:space="preserve">, </w:t>
      </w:r>
      <w:r w:rsidRPr="001C4828">
        <w:rPr>
          <w:rFonts w:hint="cs"/>
          <w:rtl/>
        </w:rPr>
        <w:t>ف</w:t>
      </w:r>
      <w:r w:rsidRPr="001C4828">
        <w:rPr>
          <w:rtl/>
        </w:rPr>
        <w:t xml:space="preserve">., </w:t>
      </w:r>
      <w:r w:rsidRPr="001C4828">
        <w:rPr>
          <w:rFonts w:hint="cs"/>
          <w:rtl/>
        </w:rPr>
        <w:t>ف</w:t>
      </w:r>
      <w:r w:rsidRPr="001C4828">
        <w:rPr>
          <w:rtl/>
        </w:rPr>
        <w:t xml:space="preserve">. </w:t>
      </w:r>
      <w:r w:rsidRPr="001C4828">
        <w:rPr>
          <w:rFonts w:hint="cs"/>
          <w:rtl/>
        </w:rPr>
        <w:t>غيدة</w:t>
      </w:r>
      <w:r w:rsidRPr="001C4828">
        <w:rPr>
          <w:rtl/>
        </w:rPr>
        <w:t xml:space="preserve">, </w:t>
      </w:r>
      <w:r w:rsidRPr="001C4828">
        <w:t>and</w:t>
      </w:r>
      <w:r w:rsidRPr="001C4828">
        <w:rPr>
          <w:rtl/>
        </w:rPr>
        <w:t xml:space="preserve"> </w:t>
      </w:r>
      <w:r w:rsidRPr="001C4828">
        <w:rPr>
          <w:rFonts w:hint="cs"/>
          <w:rtl/>
        </w:rPr>
        <w:t>ن</w:t>
      </w:r>
      <w:r w:rsidRPr="001C4828">
        <w:rPr>
          <w:rtl/>
        </w:rPr>
        <w:t xml:space="preserve">. </w:t>
      </w:r>
      <w:r w:rsidRPr="001C4828">
        <w:rPr>
          <w:rFonts w:hint="cs"/>
          <w:rtl/>
        </w:rPr>
        <w:t>شيشة</w:t>
      </w:r>
      <w:r w:rsidRPr="001C4828">
        <w:rPr>
          <w:rtl/>
        </w:rPr>
        <w:t xml:space="preserve">, </w:t>
      </w:r>
      <w:r w:rsidRPr="001C4828">
        <w:rPr>
          <w:i/>
        </w:rPr>
        <w:t>The role of administrative leadership on implementing TQM in health institutions in Algeria</w:t>
      </w:r>
      <w:r w:rsidRPr="001C4828">
        <w:rPr>
          <w:i/>
          <w:rtl/>
        </w:rPr>
        <w:t>.</w:t>
      </w:r>
    </w:p>
    <w:p w14:paraId="718D4D75" w14:textId="77777777" w:rsidR="001C4828" w:rsidRPr="001C4828" w:rsidRDefault="001C4828" w:rsidP="001C4828">
      <w:pPr>
        <w:pStyle w:val="EndNoteBibliography"/>
        <w:spacing w:after="0"/>
        <w:ind w:left="720" w:hanging="720"/>
        <w:rPr>
          <w:rtl/>
        </w:rPr>
      </w:pPr>
      <w:r w:rsidRPr="001C4828">
        <w:rPr>
          <w:rtl/>
        </w:rPr>
        <w:t>8.</w:t>
      </w:r>
      <w:r w:rsidRPr="001C4828">
        <w:rPr>
          <w:rtl/>
        </w:rPr>
        <w:tab/>
      </w:r>
      <w:r w:rsidRPr="001C4828">
        <w:rPr>
          <w:rFonts w:hint="cs"/>
          <w:rtl/>
        </w:rPr>
        <w:t>محمد</w:t>
      </w:r>
      <w:r w:rsidRPr="001C4828">
        <w:rPr>
          <w:rtl/>
        </w:rPr>
        <w:t xml:space="preserve"> </w:t>
      </w:r>
      <w:r w:rsidRPr="001C4828">
        <w:rPr>
          <w:rFonts w:hint="cs"/>
          <w:rtl/>
        </w:rPr>
        <w:t>زهران</w:t>
      </w:r>
      <w:r w:rsidRPr="001C4828">
        <w:rPr>
          <w:rtl/>
        </w:rPr>
        <w:t xml:space="preserve">, </w:t>
      </w:r>
      <w:r w:rsidRPr="001C4828">
        <w:rPr>
          <w:rFonts w:hint="cs"/>
          <w:rtl/>
        </w:rPr>
        <w:t>س</w:t>
      </w:r>
      <w:r w:rsidRPr="001C4828">
        <w:rPr>
          <w:rtl/>
        </w:rPr>
        <w:t xml:space="preserve">., </w:t>
      </w:r>
      <w:r w:rsidRPr="001C4828">
        <w:rPr>
          <w:rFonts w:hint="cs"/>
          <w:i/>
          <w:rtl/>
        </w:rPr>
        <w:t>الوعي</w:t>
      </w:r>
      <w:r w:rsidRPr="001C4828">
        <w:rPr>
          <w:i/>
          <w:rtl/>
        </w:rPr>
        <w:t xml:space="preserve"> </w:t>
      </w:r>
      <w:r w:rsidRPr="001C4828">
        <w:rPr>
          <w:rFonts w:hint="cs"/>
          <w:i/>
          <w:rtl/>
        </w:rPr>
        <w:t>التخطيطي</w:t>
      </w:r>
      <w:r w:rsidRPr="001C4828">
        <w:rPr>
          <w:i/>
          <w:rtl/>
        </w:rPr>
        <w:t xml:space="preserve"> </w:t>
      </w:r>
      <w:r w:rsidRPr="001C4828">
        <w:rPr>
          <w:rFonts w:hint="cs"/>
          <w:i/>
          <w:rtl/>
        </w:rPr>
        <w:t>للقيادات</w:t>
      </w:r>
      <w:r w:rsidRPr="001C4828">
        <w:rPr>
          <w:i/>
          <w:rtl/>
        </w:rPr>
        <w:t xml:space="preserve"> </w:t>
      </w:r>
      <w:r w:rsidRPr="001C4828">
        <w:rPr>
          <w:rFonts w:hint="cs"/>
          <w:i/>
          <w:rtl/>
        </w:rPr>
        <w:t>الإدارية</w:t>
      </w:r>
      <w:r w:rsidRPr="001C4828">
        <w:rPr>
          <w:i/>
          <w:rtl/>
        </w:rPr>
        <w:t xml:space="preserve"> </w:t>
      </w:r>
      <w:r w:rsidRPr="001C4828">
        <w:rPr>
          <w:rFonts w:hint="cs"/>
          <w:i/>
          <w:rtl/>
        </w:rPr>
        <w:t>في</w:t>
      </w:r>
      <w:r w:rsidRPr="001C4828">
        <w:rPr>
          <w:i/>
          <w:rtl/>
        </w:rPr>
        <w:t xml:space="preserve"> </w:t>
      </w:r>
      <w:r w:rsidRPr="001C4828">
        <w:rPr>
          <w:rFonts w:hint="cs"/>
          <w:i/>
          <w:rtl/>
        </w:rPr>
        <w:t>مواجهة</w:t>
      </w:r>
      <w:r w:rsidRPr="001C4828">
        <w:rPr>
          <w:i/>
          <w:rtl/>
        </w:rPr>
        <w:t xml:space="preserve"> </w:t>
      </w:r>
      <w:r w:rsidRPr="001C4828">
        <w:rPr>
          <w:rFonts w:hint="cs"/>
          <w:i/>
          <w:rtl/>
        </w:rPr>
        <w:t>الکوارث</w:t>
      </w:r>
      <w:r w:rsidRPr="001C4828">
        <w:rPr>
          <w:i/>
          <w:rtl/>
        </w:rPr>
        <w:t xml:space="preserve"> </w:t>
      </w:r>
      <w:r w:rsidRPr="001C4828">
        <w:rPr>
          <w:rFonts w:hint="cs"/>
          <w:i/>
          <w:rtl/>
        </w:rPr>
        <w:t>والأزمات</w:t>
      </w:r>
      <w:r w:rsidRPr="001C4828">
        <w:rPr>
          <w:i/>
          <w:rtl/>
        </w:rPr>
        <w:t>-</w:t>
      </w:r>
      <w:r w:rsidRPr="001C4828">
        <w:rPr>
          <w:rFonts w:hint="cs"/>
          <w:i/>
          <w:rtl/>
        </w:rPr>
        <w:t>دراسة</w:t>
      </w:r>
      <w:r w:rsidRPr="001C4828">
        <w:rPr>
          <w:i/>
          <w:rtl/>
        </w:rPr>
        <w:t xml:space="preserve"> </w:t>
      </w:r>
      <w:r w:rsidRPr="001C4828">
        <w:rPr>
          <w:rFonts w:hint="cs"/>
          <w:i/>
          <w:rtl/>
        </w:rPr>
        <w:t>مطبقة</w:t>
      </w:r>
      <w:r w:rsidRPr="001C4828">
        <w:rPr>
          <w:i/>
          <w:rtl/>
        </w:rPr>
        <w:t xml:space="preserve"> </w:t>
      </w:r>
      <w:r w:rsidRPr="001C4828">
        <w:rPr>
          <w:rFonts w:hint="cs"/>
          <w:i/>
          <w:rtl/>
        </w:rPr>
        <w:t>على</w:t>
      </w:r>
      <w:r w:rsidRPr="001C4828">
        <w:rPr>
          <w:i/>
          <w:rtl/>
        </w:rPr>
        <w:t xml:space="preserve"> </w:t>
      </w:r>
      <w:r w:rsidRPr="001C4828">
        <w:rPr>
          <w:rFonts w:hint="cs"/>
          <w:i/>
          <w:rtl/>
        </w:rPr>
        <w:t>وزارة</w:t>
      </w:r>
      <w:r w:rsidRPr="001C4828">
        <w:rPr>
          <w:i/>
          <w:rtl/>
        </w:rPr>
        <w:t xml:space="preserve"> </w:t>
      </w:r>
      <w:r w:rsidRPr="001C4828">
        <w:rPr>
          <w:rFonts w:hint="cs"/>
          <w:i/>
          <w:rtl/>
        </w:rPr>
        <w:t>النقل</w:t>
      </w:r>
      <w:r w:rsidRPr="001C4828">
        <w:rPr>
          <w:i/>
          <w:rtl/>
        </w:rPr>
        <w:t xml:space="preserve"> </w:t>
      </w:r>
      <w:r w:rsidRPr="001C4828">
        <w:rPr>
          <w:rFonts w:hint="cs"/>
          <w:i/>
          <w:rtl/>
        </w:rPr>
        <w:t>والمواصلات</w:t>
      </w:r>
      <w:r w:rsidRPr="001C4828">
        <w:rPr>
          <w:i/>
          <w:rtl/>
        </w:rPr>
        <w:t>.</w:t>
      </w:r>
      <w:r w:rsidRPr="001C4828">
        <w:rPr>
          <w:rtl/>
        </w:rPr>
        <w:t xml:space="preserve"> </w:t>
      </w:r>
      <w:r w:rsidRPr="001C4828">
        <w:rPr>
          <w:rFonts w:hint="cs"/>
          <w:rtl/>
        </w:rPr>
        <w:t>مجلة</w:t>
      </w:r>
      <w:r w:rsidRPr="001C4828">
        <w:rPr>
          <w:rtl/>
        </w:rPr>
        <w:t xml:space="preserve"> </w:t>
      </w:r>
      <w:r w:rsidRPr="001C4828">
        <w:rPr>
          <w:rFonts w:hint="cs"/>
          <w:rtl/>
        </w:rPr>
        <w:t>دراسات</w:t>
      </w:r>
      <w:r w:rsidRPr="001C4828">
        <w:rPr>
          <w:rtl/>
        </w:rPr>
        <w:t xml:space="preserve"> </w:t>
      </w:r>
      <w:r w:rsidRPr="001C4828">
        <w:rPr>
          <w:rFonts w:hint="cs"/>
          <w:rtl/>
        </w:rPr>
        <w:t>في</w:t>
      </w:r>
      <w:r w:rsidRPr="001C4828">
        <w:rPr>
          <w:rtl/>
        </w:rPr>
        <w:t xml:space="preserve"> </w:t>
      </w:r>
      <w:r w:rsidRPr="001C4828">
        <w:rPr>
          <w:rFonts w:hint="cs"/>
          <w:rtl/>
        </w:rPr>
        <w:t>الخدمة</w:t>
      </w:r>
      <w:r w:rsidRPr="001C4828">
        <w:rPr>
          <w:rtl/>
        </w:rPr>
        <w:t xml:space="preserve"> </w:t>
      </w:r>
      <w:r w:rsidRPr="001C4828">
        <w:rPr>
          <w:rFonts w:hint="cs"/>
          <w:rtl/>
        </w:rPr>
        <w:t>الاجتماعية</w:t>
      </w:r>
      <w:r w:rsidRPr="001C4828">
        <w:rPr>
          <w:rtl/>
        </w:rPr>
        <w:t xml:space="preserve"> </w:t>
      </w:r>
      <w:r w:rsidRPr="001C4828">
        <w:rPr>
          <w:rFonts w:hint="cs"/>
          <w:rtl/>
        </w:rPr>
        <w:t>والعلوم</w:t>
      </w:r>
      <w:r w:rsidRPr="001C4828">
        <w:rPr>
          <w:rtl/>
        </w:rPr>
        <w:t xml:space="preserve"> </w:t>
      </w:r>
      <w:r w:rsidRPr="001C4828">
        <w:rPr>
          <w:rFonts w:hint="cs"/>
          <w:rtl/>
        </w:rPr>
        <w:t>الإنسانية</w:t>
      </w:r>
      <w:r w:rsidRPr="001C4828">
        <w:rPr>
          <w:rtl/>
        </w:rPr>
        <w:t xml:space="preserve">, 2020. </w:t>
      </w:r>
      <w:r w:rsidRPr="001C4828">
        <w:rPr>
          <w:b/>
          <w:rtl/>
        </w:rPr>
        <w:t>50</w:t>
      </w:r>
      <w:r w:rsidRPr="001C4828">
        <w:rPr>
          <w:rtl/>
        </w:rPr>
        <w:t xml:space="preserve">(3): </w:t>
      </w:r>
      <w:r w:rsidRPr="001C4828">
        <w:t>p. 927-964</w:t>
      </w:r>
      <w:r w:rsidRPr="001C4828">
        <w:rPr>
          <w:rtl/>
        </w:rPr>
        <w:t>.</w:t>
      </w:r>
    </w:p>
    <w:p w14:paraId="28FA0FE5" w14:textId="77777777" w:rsidR="001C4828" w:rsidRPr="001C4828" w:rsidRDefault="001C4828" w:rsidP="001C4828">
      <w:pPr>
        <w:pStyle w:val="EndNoteBibliography"/>
        <w:spacing w:after="0"/>
        <w:ind w:left="720" w:hanging="720"/>
        <w:rPr>
          <w:rtl/>
        </w:rPr>
      </w:pPr>
      <w:r w:rsidRPr="001C4828">
        <w:rPr>
          <w:rtl/>
        </w:rPr>
        <w:t>9.</w:t>
      </w:r>
      <w:r w:rsidRPr="001C4828">
        <w:rPr>
          <w:rtl/>
        </w:rPr>
        <w:tab/>
      </w:r>
      <w:r w:rsidRPr="001C4828">
        <w:rPr>
          <w:rFonts w:hint="cs"/>
          <w:rtl/>
        </w:rPr>
        <w:t>بوداني</w:t>
      </w:r>
      <w:r w:rsidRPr="001C4828">
        <w:rPr>
          <w:rtl/>
        </w:rPr>
        <w:t xml:space="preserve">, </w:t>
      </w:r>
      <w:r w:rsidRPr="001C4828">
        <w:rPr>
          <w:rFonts w:hint="cs"/>
          <w:rtl/>
        </w:rPr>
        <w:t>ف</w:t>
      </w:r>
      <w:r w:rsidRPr="001C4828">
        <w:rPr>
          <w:rtl/>
        </w:rPr>
        <w:t xml:space="preserve">., </w:t>
      </w:r>
      <w:r w:rsidRPr="001C4828">
        <w:rPr>
          <w:rFonts w:hint="cs"/>
          <w:i/>
          <w:rtl/>
        </w:rPr>
        <w:t>الأنماط</w:t>
      </w:r>
      <w:r w:rsidRPr="001C4828">
        <w:rPr>
          <w:i/>
          <w:rtl/>
        </w:rPr>
        <w:t xml:space="preserve"> </w:t>
      </w:r>
      <w:r w:rsidRPr="001C4828">
        <w:rPr>
          <w:rFonts w:hint="cs"/>
          <w:i/>
          <w:rtl/>
        </w:rPr>
        <w:t>القيادية</w:t>
      </w:r>
      <w:r w:rsidRPr="001C4828">
        <w:rPr>
          <w:i/>
          <w:rtl/>
        </w:rPr>
        <w:t xml:space="preserve"> </w:t>
      </w:r>
      <w:r w:rsidRPr="001C4828">
        <w:rPr>
          <w:rFonts w:hint="cs"/>
          <w:i/>
          <w:rtl/>
        </w:rPr>
        <w:t>ودورها</w:t>
      </w:r>
      <w:r w:rsidRPr="001C4828">
        <w:rPr>
          <w:i/>
          <w:rtl/>
        </w:rPr>
        <w:t xml:space="preserve"> </w:t>
      </w:r>
      <w:r w:rsidRPr="001C4828">
        <w:rPr>
          <w:rFonts w:hint="cs"/>
          <w:i/>
          <w:rtl/>
        </w:rPr>
        <w:t>في</w:t>
      </w:r>
      <w:r w:rsidRPr="001C4828">
        <w:rPr>
          <w:i/>
          <w:rtl/>
        </w:rPr>
        <w:t xml:space="preserve"> </w:t>
      </w:r>
      <w:r w:rsidRPr="001C4828">
        <w:rPr>
          <w:rFonts w:hint="cs"/>
          <w:i/>
          <w:rtl/>
        </w:rPr>
        <w:t>حل</w:t>
      </w:r>
      <w:r w:rsidRPr="001C4828">
        <w:rPr>
          <w:i/>
          <w:rtl/>
        </w:rPr>
        <w:t xml:space="preserve"> </w:t>
      </w:r>
      <w:r w:rsidRPr="001C4828">
        <w:rPr>
          <w:rFonts w:hint="cs"/>
          <w:i/>
          <w:rtl/>
        </w:rPr>
        <w:t>الأزمات</w:t>
      </w:r>
      <w:r w:rsidRPr="001C4828">
        <w:rPr>
          <w:i/>
          <w:rtl/>
        </w:rPr>
        <w:t>.</w:t>
      </w:r>
      <w:r w:rsidRPr="001C4828">
        <w:rPr>
          <w:rtl/>
        </w:rPr>
        <w:t xml:space="preserve"> 2019.</w:t>
      </w:r>
    </w:p>
    <w:p w14:paraId="78961834" w14:textId="77777777" w:rsidR="001C4828" w:rsidRPr="001C4828" w:rsidRDefault="001C4828" w:rsidP="001C4828">
      <w:pPr>
        <w:pStyle w:val="EndNoteBibliography"/>
        <w:spacing w:after="0"/>
        <w:ind w:left="720" w:hanging="720"/>
        <w:rPr>
          <w:rtl/>
        </w:rPr>
      </w:pPr>
      <w:r w:rsidRPr="001C4828">
        <w:rPr>
          <w:rtl/>
        </w:rPr>
        <w:t>10.</w:t>
      </w:r>
      <w:r w:rsidRPr="001C4828">
        <w:rPr>
          <w:rtl/>
        </w:rPr>
        <w:tab/>
      </w:r>
      <w:r w:rsidRPr="001C4828">
        <w:rPr>
          <w:rFonts w:hint="cs"/>
          <w:rtl/>
        </w:rPr>
        <w:t>رمان</w:t>
      </w:r>
      <w:r w:rsidRPr="001C4828">
        <w:rPr>
          <w:rtl/>
        </w:rPr>
        <w:t xml:space="preserve">, </w:t>
      </w:r>
      <w:r w:rsidRPr="001C4828">
        <w:rPr>
          <w:rFonts w:hint="cs"/>
          <w:rtl/>
        </w:rPr>
        <w:t>س</w:t>
      </w:r>
      <w:r w:rsidRPr="001C4828">
        <w:rPr>
          <w:rtl/>
        </w:rPr>
        <w:t>.</w:t>
      </w:r>
      <w:r w:rsidRPr="001C4828">
        <w:rPr>
          <w:rFonts w:hint="cs"/>
          <w:rtl/>
        </w:rPr>
        <w:t>ب</w:t>
      </w:r>
      <w:r w:rsidRPr="001C4828">
        <w:rPr>
          <w:rtl/>
        </w:rPr>
        <w:t>.</w:t>
      </w:r>
      <w:r w:rsidRPr="001C4828">
        <w:rPr>
          <w:rFonts w:hint="cs"/>
          <w:rtl/>
        </w:rPr>
        <w:t>أ</w:t>
      </w:r>
      <w:r w:rsidRPr="001C4828">
        <w:rPr>
          <w:rtl/>
        </w:rPr>
        <w:t xml:space="preserve">., </w:t>
      </w:r>
      <w:r w:rsidRPr="001C4828">
        <w:rPr>
          <w:rFonts w:hint="cs"/>
          <w:i/>
          <w:rtl/>
        </w:rPr>
        <w:t>أثر</w:t>
      </w:r>
      <w:r w:rsidRPr="001C4828">
        <w:rPr>
          <w:i/>
          <w:rtl/>
        </w:rPr>
        <w:t xml:space="preserve"> </w:t>
      </w:r>
      <w:r w:rsidRPr="001C4828">
        <w:rPr>
          <w:rFonts w:hint="cs"/>
          <w:i/>
          <w:rtl/>
        </w:rPr>
        <w:t>القيادة</w:t>
      </w:r>
      <w:r w:rsidRPr="001C4828">
        <w:rPr>
          <w:i/>
          <w:rtl/>
        </w:rPr>
        <w:t xml:space="preserve"> </w:t>
      </w:r>
      <w:r w:rsidRPr="001C4828">
        <w:rPr>
          <w:rFonts w:hint="cs"/>
          <w:i/>
          <w:rtl/>
        </w:rPr>
        <w:t>التحويلية</w:t>
      </w:r>
      <w:r w:rsidRPr="001C4828">
        <w:rPr>
          <w:i/>
          <w:rtl/>
        </w:rPr>
        <w:t xml:space="preserve"> </w:t>
      </w:r>
      <w:r w:rsidRPr="001C4828">
        <w:rPr>
          <w:rFonts w:hint="cs"/>
          <w:i/>
          <w:rtl/>
        </w:rPr>
        <w:t>في</w:t>
      </w:r>
      <w:r w:rsidRPr="001C4828">
        <w:rPr>
          <w:i/>
          <w:rtl/>
        </w:rPr>
        <w:t xml:space="preserve"> </w:t>
      </w:r>
      <w:r w:rsidRPr="001C4828">
        <w:rPr>
          <w:rFonts w:hint="cs"/>
          <w:i/>
          <w:rtl/>
        </w:rPr>
        <w:t>الاستعداد</w:t>
      </w:r>
      <w:r w:rsidRPr="001C4828">
        <w:rPr>
          <w:i/>
          <w:rtl/>
        </w:rPr>
        <w:t xml:space="preserve"> </w:t>
      </w:r>
      <w:r w:rsidRPr="001C4828">
        <w:rPr>
          <w:rFonts w:hint="cs"/>
          <w:i/>
          <w:rtl/>
        </w:rPr>
        <w:t>لإدارة</w:t>
      </w:r>
      <w:r w:rsidRPr="001C4828">
        <w:rPr>
          <w:i/>
          <w:rtl/>
        </w:rPr>
        <w:t xml:space="preserve"> </w:t>
      </w:r>
      <w:r w:rsidRPr="001C4828">
        <w:rPr>
          <w:rFonts w:hint="cs"/>
          <w:i/>
          <w:rtl/>
        </w:rPr>
        <w:t>الأزمات</w:t>
      </w:r>
      <w:r w:rsidRPr="001C4828">
        <w:rPr>
          <w:i/>
          <w:rtl/>
        </w:rPr>
        <w:t>.</w:t>
      </w:r>
      <w:r w:rsidRPr="001C4828">
        <w:rPr>
          <w:rtl/>
        </w:rPr>
        <w:t xml:space="preserve"> </w:t>
      </w:r>
      <w:r w:rsidRPr="001C4828">
        <w:rPr>
          <w:rFonts w:hint="cs"/>
          <w:rtl/>
        </w:rPr>
        <w:t>المجلة</w:t>
      </w:r>
      <w:r w:rsidRPr="001C4828">
        <w:rPr>
          <w:rtl/>
        </w:rPr>
        <w:t xml:space="preserve"> </w:t>
      </w:r>
      <w:r w:rsidRPr="001C4828">
        <w:rPr>
          <w:rFonts w:hint="cs"/>
          <w:rtl/>
        </w:rPr>
        <w:t>الأردنية</w:t>
      </w:r>
      <w:r w:rsidRPr="001C4828">
        <w:rPr>
          <w:rtl/>
        </w:rPr>
        <w:t xml:space="preserve"> </w:t>
      </w:r>
      <w:r w:rsidRPr="001C4828">
        <w:rPr>
          <w:rFonts w:hint="cs"/>
          <w:rtl/>
        </w:rPr>
        <w:t>في</w:t>
      </w:r>
      <w:r w:rsidRPr="001C4828">
        <w:rPr>
          <w:rtl/>
        </w:rPr>
        <w:t xml:space="preserve"> </w:t>
      </w:r>
      <w:r w:rsidRPr="001C4828">
        <w:rPr>
          <w:rFonts w:hint="cs"/>
          <w:rtl/>
        </w:rPr>
        <w:t>إدارة</w:t>
      </w:r>
      <w:r w:rsidRPr="001C4828">
        <w:rPr>
          <w:rtl/>
        </w:rPr>
        <w:t xml:space="preserve"> </w:t>
      </w:r>
      <w:r w:rsidRPr="001C4828">
        <w:rPr>
          <w:rFonts w:hint="cs"/>
          <w:rtl/>
        </w:rPr>
        <w:t>الأعمال</w:t>
      </w:r>
      <w:r w:rsidRPr="001C4828">
        <w:rPr>
          <w:rtl/>
        </w:rPr>
        <w:t xml:space="preserve">, 2016. </w:t>
      </w:r>
      <w:r w:rsidRPr="001C4828">
        <w:rPr>
          <w:b/>
          <w:rtl/>
        </w:rPr>
        <w:t>407</w:t>
      </w:r>
      <w:r w:rsidRPr="001C4828">
        <w:rPr>
          <w:rtl/>
        </w:rPr>
        <w:t xml:space="preserve">(3971): </w:t>
      </w:r>
      <w:r w:rsidRPr="001C4828">
        <w:t>p. 1-17</w:t>
      </w:r>
      <w:r w:rsidRPr="001C4828">
        <w:rPr>
          <w:rtl/>
        </w:rPr>
        <w:t>.</w:t>
      </w:r>
    </w:p>
    <w:p w14:paraId="7F314125" w14:textId="77777777" w:rsidR="001C4828" w:rsidRPr="001C4828" w:rsidRDefault="001C4828" w:rsidP="001C4828">
      <w:pPr>
        <w:pStyle w:val="EndNoteBibliography"/>
        <w:spacing w:after="0"/>
        <w:ind w:left="720" w:hanging="720"/>
        <w:rPr>
          <w:rtl/>
        </w:rPr>
      </w:pPr>
      <w:r w:rsidRPr="001C4828">
        <w:rPr>
          <w:rtl/>
        </w:rPr>
        <w:t>11.</w:t>
      </w:r>
      <w:r w:rsidRPr="001C4828">
        <w:rPr>
          <w:rtl/>
        </w:rPr>
        <w:tab/>
      </w:r>
      <w:r w:rsidRPr="001C4828">
        <w:t xml:space="preserve">Shadraconis, S., </w:t>
      </w:r>
      <w:r w:rsidRPr="001C4828">
        <w:rPr>
          <w:i/>
        </w:rPr>
        <w:t>Organizational leadership in times of uncertainty: Is transformational leadership the answer?</w:t>
      </w:r>
      <w:r w:rsidRPr="001C4828">
        <w:t xml:space="preserve"> LUX: A Journal of Transdisciplinary Writing and Research from Claremont Graduate University, 2013. </w:t>
      </w:r>
      <w:r w:rsidRPr="001C4828">
        <w:rPr>
          <w:b/>
        </w:rPr>
        <w:t>2</w:t>
      </w:r>
      <w:r w:rsidRPr="001C4828">
        <w:t>(1): p. 28</w:t>
      </w:r>
      <w:r w:rsidRPr="001C4828">
        <w:rPr>
          <w:rtl/>
        </w:rPr>
        <w:t>.</w:t>
      </w:r>
    </w:p>
    <w:p w14:paraId="7472CEDB" w14:textId="77777777" w:rsidR="001C4828" w:rsidRPr="001C4828" w:rsidRDefault="001C4828" w:rsidP="001C4828">
      <w:pPr>
        <w:pStyle w:val="EndNoteBibliography"/>
        <w:spacing w:after="0"/>
        <w:ind w:left="720" w:hanging="720"/>
        <w:rPr>
          <w:rtl/>
        </w:rPr>
      </w:pPr>
      <w:r w:rsidRPr="001C4828">
        <w:rPr>
          <w:rtl/>
        </w:rPr>
        <w:t>12.</w:t>
      </w:r>
      <w:r w:rsidRPr="001C4828">
        <w:rPr>
          <w:rtl/>
        </w:rPr>
        <w:tab/>
      </w:r>
      <w:r w:rsidRPr="001C4828">
        <w:t xml:space="preserve">Demiroz, F. and N. Kapucu, </w:t>
      </w:r>
      <w:r w:rsidRPr="001C4828">
        <w:rPr>
          <w:i/>
        </w:rPr>
        <w:t>The Role of Leadership in Managing Emergencies and Disasters.</w:t>
      </w:r>
      <w:r w:rsidRPr="001C4828">
        <w:t xml:space="preserve"> European Journal of Economic &amp; Political Studies, 2012. </w:t>
      </w:r>
      <w:r w:rsidRPr="001C4828">
        <w:rPr>
          <w:b/>
        </w:rPr>
        <w:t>5</w:t>
      </w:r>
      <w:r w:rsidRPr="001C4828">
        <w:rPr>
          <w:rtl/>
        </w:rPr>
        <w:t>(1).</w:t>
      </w:r>
    </w:p>
    <w:p w14:paraId="27F24DE7" w14:textId="77777777" w:rsidR="001C4828" w:rsidRPr="001C4828" w:rsidRDefault="001C4828" w:rsidP="001C4828">
      <w:pPr>
        <w:pStyle w:val="EndNoteBibliography"/>
        <w:spacing w:after="0"/>
        <w:ind w:left="720" w:hanging="720"/>
        <w:rPr>
          <w:rtl/>
        </w:rPr>
      </w:pPr>
      <w:r w:rsidRPr="001C4828">
        <w:rPr>
          <w:rtl/>
        </w:rPr>
        <w:t>13.</w:t>
      </w:r>
      <w:r w:rsidRPr="001C4828">
        <w:rPr>
          <w:rtl/>
        </w:rPr>
        <w:tab/>
      </w:r>
      <w:r w:rsidRPr="001C4828">
        <w:t xml:space="preserve">Harrington, I.C., </w:t>
      </w:r>
      <w:r w:rsidRPr="001C4828">
        <w:rPr>
          <w:i/>
        </w:rPr>
        <w:t>Improving public safety emergency response efficiency amid uncertainty through crisis leadership training</w:t>
      </w:r>
      <w:r w:rsidRPr="001C4828">
        <w:t>. 2011, Walden University</w:t>
      </w:r>
      <w:r w:rsidRPr="001C4828">
        <w:rPr>
          <w:rtl/>
        </w:rPr>
        <w:t>.</w:t>
      </w:r>
    </w:p>
    <w:p w14:paraId="57074A9E" w14:textId="77777777" w:rsidR="001C4828" w:rsidRPr="001C4828" w:rsidRDefault="001C4828" w:rsidP="001C4828">
      <w:pPr>
        <w:pStyle w:val="EndNoteBibliography"/>
        <w:ind w:left="720" w:hanging="720"/>
        <w:rPr>
          <w:rtl/>
        </w:rPr>
      </w:pPr>
      <w:r w:rsidRPr="001C4828">
        <w:rPr>
          <w:rtl/>
        </w:rPr>
        <w:t>14.</w:t>
      </w:r>
      <w:r w:rsidRPr="001C4828">
        <w:rPr>
          <w:rtl/>
        </w:rPr>
        <w:tab/>
      </w:r>
      <w:r w:rsidRPr="001C4828">
        <w:t xml:space="preserve">Unlu, A., N. Kapucu, and B. Sahin, </w:t>
      </w:r>
      <w:r w:rsidRPr="001C4828">
        <w:rPr>
          <w:i/>
        </w:rPr>
        <w:t>Disaster and crisis management in Turkey: a need for a unified crisis management system.</w:t>
      </w:r>
      <w:r w:rsidRPr="001C4828">
        <w:t xml:space="preserve"> Disaster Prevention and Management: An International Journal, 2010. </w:t>
      </w:r>
      <w:r w:rsidRPr="001C4828">
        <w:rPr>
          <w:b/>
        </w:rPr>
        <w:t>19</w:t>
      </w:r>
      <w:r w:rsidRPr="001C4828">
        <w:t>(2): p. 155-174</w:t>
      </w:r>
      <w:r w:rsidRPr="001C4828">
        <w:rPr>
          <w:rtl/>
        </w:rPr>
        <w:t>.</w:t>
      </w:r>
    </w:p>
    <w:p w14:paraId="03DADE66" w14:textId="36863E0D" w:rsidR="009612B8" w:rsidRDefault="001C4828" w:rsidP="001C4828">
      <w:r>
        <w:rPr>
          <w:rtl/>
        </w:rPr>
        <w:fldChar w:fldCharType="end"/>
      </w:r>
    </w:p>
    <w:sectPr w:rsidR="009612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90B"/>
    <w:multiLevelType w:val="hybridMultilevel"/>
    <w:tmpl w:val="DEAC0D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21973"/>
    <w:multiLevelType w:val="multilevel"/>
    <w:tmpl w:val="F43A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17918"/>
    <w:multiLevelType w:val="multilevel"/>
    <w:tmpl w:val="E5FC9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94A4E"/>
    <w:multiLevelType w:val="hybridMultilevel"/>
    <w:tmpl w:val="F2265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0918CC"/>
    <w:multiLevelType w:val="hybridMultilevel"/>
    <w:tmpl w:val="F1421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906732"/>
    <w:multiLevelType w:val="multilevel"/>
    <w:tmpl w:val="4D24E8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393D57"/>
    <w:multiLevelType w:val="multilevel"/>
    <w:tmpl w:val="DF208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BC2797"/>
    <w:multiLevelType w:val="multilevel"/>
    <w:tmpl w:val="2AA68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5B15DF"/>
    <w:multiLevelType w:val="multilevel"/>
    <w:tmpl w:val="9998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F54238"/>
    <w:multiLevelType w:val="multilevel"/>
    <w:tmpl w:val="2EC6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9711A"/>
    <w:multiLevelType w:val="hybridMultilevel"/>
    <w:tmpl w:val="273CB2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1C7A99"/>
    <w:multiLevelType w:val="multilevel"/>
    <w:tmpl w:val="194C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946BBD"/>
    <w:multiLevelType w:val="multilevel"/>
    <w:tmpl w:val="128A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0E083D"/>
    <w:multiLevelType w:val="multilevel"/>
    <w:tmpl w:val="543CD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5F72A0"/>
    <w:multiLevelType w:val="multilevel"/>
    <w:tmpl w:val="6F8CB1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BA1638"/>
    <w:multiLevelType w:val="multilevel"/>
    <w:tmpl w:val="51E8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C53587"/>
    <w:multiLevelType w:val="multilevel"/>
    <w:tmpl w:val="51B26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613673"/>
    <w:multiLevelType w:val="multilevel"/>
    <w:tmpl w:val="47E0D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E52452"/>
    <w:multiLevelType w:val="multilevel"/>
    <w:tmpl w:val="4524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784A5D"/>
    <w:multiLevelType w:val="multilevel"/>
    <w:tmpl w:val="0680C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7F2137"/>
    <w:multiLevelType w:val="multilevel"/>
    <w:tmpl w:val="D47C5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35567D"/>
    <w:multiLevelType w:val="multilevel"/>
    <w:tmpl w:val="6CA0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8003FF"/>
    <w:multiLevelType w:val="multilevel"/>
    <w:tmpl w:val="1A7C6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D31AD7"/>
    <w:multiLevelType w:val="multilevel"/>
    <w:tmpl w:val="E41CBE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7A5060"/>
    <w:multiLevelType w:val="hybridMultilevel"/>
    <w:tmpl w:val="73526D80"/>
    <w:lvl w:ilvl="0" w:tplc="314456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2787794">
    <w:abstractNumId w:val="10"/>
  </w:num>
  <w:num w:numId="2" w16cid:durableId="1682927814">
    <w:abstractNumId w:val="23"/>
  </w:num>
  <w:num w:numId="3" w16cid:durableId="243075243">
    <w:abstractNumId w:val="14"/>
  </w:num>
  <w:num w:numId="4" w16cid:durableId="1413772569">
    <w:abstractNumId w:val="5"/>
  </w:num>
  <w:num w:numId="5" w16cid:durableId="1901793124">
    <w:abstractNumId w:val="24"/>
  </w:num>
  <w:num w:numId="6" w16cid:durableId="1534729184">
    <w:abstractNumId w:val="13"/>
  </w:num>
  <w:num w:numId="7" w16cid:durableId="326593169">
    <w:abstractNumId w:val="4"/>
  </w:num>
  <w:num w:numId="8" w16cid:durableId="1592398261">
    <w:abstractNumId w:val="3"/>
  </w:num>
  <w:num w:numId="9" w16cid:durableId="1545681408">
    <w:abstractNumId w:val="20"/>
  </w:num>
  <w:num w:numId="10" w16cid:durableId="2077316449">
    <w:abstractNumId w:val="18"/>
  </w:num>
  <w:num w:numId="11" w16cid:durableId="1258054128">
    <w:abstractNumId w:val="15"/>
  </w:num>
  <w:num w:numId="12" w16cid:durableId="83379498">
    <w:abstractNumId w:val="6"/>
  </w:num>
  <w:num w:numId="13" w16cid:durableId="1669479307">
    <w:abstractNumId w:val="8"/>
  </w:num>
  <w:num w:numId="14" w16cid:durableId="1948191656">
    <w:abstractNumId w:val="7"/>
  </w:num>
  <w:num w:numId="15" w16cid:durableId="367150436">
    <w:abstractNumId w:val="19"/>
  </w:num>
  <w:num w:numId="16" w16cid:durableId="737898834">
    <w:abstractNumId w:val="17"/>
  </w:num>
  <w:num w:numId="17" w16cid:durableId="699281254">
    <w:abstractNumId w:val="11"/>
  </w:num>
  <w:num w:numId="18" w16cid:durableId="1150252507">
    <w:abstractNumId w:val="22"/>
  </w:num>
  <w:num w:numId="19" w16cid:durableId="1679652691">
    <w:abstractNumId w:val="12"/>
  </w:num>
  <w:num w:numId="20" w16cid:durableId="901601146">
    <w:abstractNumId w:val="2"/>
  </w:num>
  <w:num w:numId="21" w16cid:durableId="2088533940">
    <w:abstractNumId w:val="16"/>
  </w:num>
  <w:num w:numId="22" w16cid:durableId="37752950">
    <w:abstractNumId w:val="21"/>
  </w:num>
  <w:num w:numId="23" w16cid:durableId="961031426">
    <w:abstractNumId w:val="9"/>
  </w:num>
  <w:num w:numId="24" w16cid:durableId="1643659684">
    <w:abstractNumId w:val="0"/>
  </w:num>
  <w:num w:numId="25" w16cid:durableId="908344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Numbered&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5vttv59or5xwbe2zdm5ewrxd905arrpawff&quot;&gt;My EndNote Library&lt;record-ids&gt;&lt;item&gt;205&lt;/item&gt;&lt;item&gt;207&lt;/item&gt;&lt;item&gt;208&lt;/item&gt;&lt;item&gt;209&lt;/item&gt;&lt;item&gt;210&lt;/item&gt;&lt;item&gt;211&lt;/item&gt;&lt;item&gt;212&lt;/item&gt;&lt;item&gt;213&lt;/item&gt;&lt;item&gt;214&lt;/item&gt;&lt;item&gt;215&lt;/item&gt;&lt;item&gt;216&lt;/item&gt;&lt;item&gt;217&lt;/item&gt;&lt;item&gt;218&lt;/item&gt;&lt;item&gt;219&lt;/item&gt;&lt;/record-ids&gt;&lt;/item&gt;&lt;/Libraries&gt;"/>
  </w:docVars>
  <w:rsids>
    <w:rsidRoot w:val="00915B65"/>
    <w:rsid w:val="000366EC"/>
    <w:rsid w:val="00116FC5"/>
    <w:rsid w:val="001C4828"/>
    <w:rsid w:val="00256CA1"/>
    <w:rsid w:val="00324EB6"/>
    <w:rsid w:val="003E7C17"/>
    <w:rsid w:val="00402584"/>
    <w:rsid w:val="00617314"/>
    <w:rsid w:val="00673E5C"/>
    <w:rsid w:val="00845049"/>
    <w:rsid w:val="00876683"/>
    <w:rsid w:val="008E18FA"/>
    <w:rsid w:val="00915B65"/>
    <w:rsid w:val="009612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C67DB1"/>
  <w15:chartTrackingRefBased/>
  <w15:docId w15:val="{4897C5DB-1821-4FD7-BC53-D0A27A0E6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4828"/>
    <w:pPr>
      <w:bidi/>
    </w:pPr>
  </w:style>
  <w:style w:type="paragraph" w:styleId="1">
    <w:name w:val="heading 1"/>
    <w:basedOn w:val="a"/>
    <w:next w:val="a"/>
    <w:link w:val="1Char"/>
    <w:uiPriority w:val="9"/>
    <w:qFormat/>
    <w:rsid w:val="00402584"/>
    <w:pPr>
      <w:keepNext/>
      <w:keepLines/>
      <w:spacing w:before="240" w:after="0"/>
      <w:jc w:val="center"/>
      <w:outlineLvl w:val="0"/>
    </w:pPr>
    <w:rPr>
      <w:rFonts w:asciiTheme="majorBidi" w:eastAsiaTheme="majorEastAsia" w:hAnsiTheme="majorBidi" w:cstheme="majorBidi"/>
      <w:color w:val="0F4761" w:themeColor="accent1" w:themeShade="BF"/>
      <w:sz w:val="32"/>
      <w:szCs w:val="32"/>
    </w:rPr>
  </w:style>
  <w:style w:type="paragraph" w:styleId="2">
    <w:name w:val="heading 2"/>
    <w:basedOn w:val="a"/>
    <w:next w:val="a"/>
    <w:link w:val="2Char"/>
    <w:uiPriority w:val="9"/>
    <w:semiHidden/>
    <w:unhideWhenUsed/>
    <w:qFormat/>
    <w:rsid w:val="00915B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15B6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15B6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15B6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15B6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15B6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15B6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15B6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02584"/>
    <w:rPr>
      <w:rFonts w:asciiTheme="majorBidi" w:eastAsiaTheme="majorEastAsia" w:hAnsiTheme="majorBidi" w:cstheme="majorBidi"/>
      <w:color w:val="0F4761" w:themeColor="accent1" w:themeShade="BF"/>
      <w:sz w:val="32"/>
      <w:szCs w:val="32"/>
    </w:rPr>
  </w:style>
  <w:style w:type="character" w:customStyle="1" w:styleId="2Char">
    <w:name w:val="عنوان 2 Char"/>
    <w:basedOn w:val="a0"/>
    <w:link w:val="2"/>
    <w:uiPriority w:val="9"/>
    <w:semiHidden/>
    <w:rsid w:val="00915B6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15B6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15B6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15B65"/>
    <w:rPr>
      <w:rFonts w:eastAsiaTheme="majorEastAsia" w:cstheme="majorBidi"/>
      <w:color w:val="0F4761" w:themeColor="accent1" w:themeShade="BF"/>
    </w:rPr>
  </w:style>
  <w:style w:type="character" w:customStyle="1" w:styleId="6Char">
    <w:name w:val="عنوان 6 Char"/>
    <w:basedOn w:val="a0"/>
    <w:link w:val="6"/>
    <w:uiPriority w:val="9"/>
    <w:semiHidden/>
    <w:rsid w:val="00915B65"/>
    <w:rPr>
      <w:rFonts w:eastAsiaTheme="majorEastAsia" w:cstheme="majorBidi"/>
      <w:i/>
      <w:iCs/>
      <w:color w:val="595959" w:themeColor="text1" w:themeTint="A6"/>
    </w:rPr>
  </w:style>
  <w:style w:type="character" w:customStyle="1" w:styleId="7Char">
    <w:name w:val="عنوان 7 Char"/>
    <w:basedOn w:val="a0"/>
    <w:link w:val="7"/>
    <w:uiPriority w:val="9"/>
    <w:semiHidden/>
    <w:rsid w:val="00915B65"/>
    <w:rPr>
      <w:rFonts w:eastAsiaTheme="majorEastAsia" w:cstheme="majorBidi"/>
      <w:color w:val="595959" w:themeColor="text1" w:themeTint="A6"/>
    </w:rPr>
  </w:style>
  <w:style w:type="character" w:customStyle="1" w:styleId="8Char">
    <w:name w:val="عنوان 8 Char"/>
    <w:basedOn w:val="a0"/>
    <w:link w:val="8"/>
    <w:uiPriority w:val="9"/>
    <w:semiHidden/>
    <w:rsid w:val="00915B65"/>
    <w:rPr>
      <w:rFonts w:eastAsiaTheme="majorEastAsia" w:cstheme="majorBidi"/>
      <w:i/>
      <w:iCs/>
      <w:color w:val="272727" w:themeColor="text1" w:themeTint="D8"/>
    </w:rPr>
  </w:style>
  <w:style w:type="character" w:customStyle="1" w:styleId="9Char">
    <w:name w:val="عنوان 9 Char"/>
    <w:basedOn w:val="a0"/>
    <w:link w:val="9"/>
    <w:uiPriority w:val="9"/>
    <w:semiHidden/>
    <w:rsid w:val="00915B65"/>
    <w:rPr>
      <w:rFonts w:eastAsiaTheme="majorEastAsia" w:cstheme="majorBidi"/>
      <w:color w:val="272727" w:themeColor="text1" w:themeTint="D8"/>
    </w:rPr>
  </w:style>
  <w:style w:type="paragraph" w:styleId="a3">
    <w:name w:val="Title"/>
    <w:basedOn w:val="a"/>
    <w:next w:val="a"/>
    <w:link w:val="Char"/>
    <w:uiPriority w:val="10"/>
    <w:qFormat/>
    <w:rsid w:val="00915B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15B6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15B6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15B6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15B65"/>
    <w:pPr>
      <w:spacing w:before="160"/>
      <w:jc w:val="center"/>
    </w:pPr>
    <w:rPr>
      <w:i/>
      <w:iCs/>
      <w:color w:val="404040" w:themeColor="text1" w:themeTint="BF"/>
    </w:rPr>
  </w:style>
  <w:style w:type="character" w:customStyle="1" w:styleId="Char1">
    <w:name w:val="اقتباس Char"/>
    <w:basedOn w:val="a0"/>
    <w:link w:val="a5"/>
    <w:uiPriority w:val="29"/>
    <w:rsid w:val="00915B65"/>
    <w:rPr>
      <w:i/>
      <w:iCs/>
      <w:color w:val="404040" w:themeColor="text1" w:themeTint="BF"/>
    </w:rPr>
  </w:style>
  <w:style w:type="paragraph" w:styleId="a6">
    <w:name w:val="List Paragraph"/>
    <w:basedOn w:val="a"/>
    <w:uiPriority w:val="34"/>
    <w:qFormat/>
    <w:rsid w:val="00915B65"/>
    <w:pPr>
      <w:ind w:left="720"/>
      <w:contextualSpacing/>
    </w:pPr>
  </w:style>
  <w:style w:type="character" w:styleId="a7">
    <w:name w:val="Intense Emphasis"/>
    <w:basedOn w:val="a0"/>
    <w:uiPriority w:val="21"/>
    <w:qFormat/>
    <w:rsid w:val="00915B65"/>
    <w:rPr>
      <w:i/>
      <w:iCs/>
      <w:color w:val="0F4761" w:themeColor="accent1" w:themeShade="BF"/>
    </w:rPr>
  </w:style>
  <w:style w:type="paragraph" w:styleId="a8">
    <w:name w:val="Intense Quote"/>
    <w:basedOn w:val="a"/>
    <w:next w:val="a"/>
    <w:link w:val="Char2"/>
    <w:uiPriority w:val="30"/>
    <w:qFormat/>
    <w:rsid w:val="00915B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15B65"/>
    <w:rPr>
      <w:i/>
      <w:iCs/>
      <w:color w:val="0F4761" w:themeColor="accent1" w:themeShade="BF"/>
    </w:rPr>
  </w:style>
  <w:style w:type="character" w:styleId="a9">
    <w:name w:val="Intense Reference"/>
    <w:basedOn w:val="a0"/>
    <w:uiPriority w:val="32"/>
    <w:qFormat/>
    <w:rsid w:val="00915B65"/>
    <w:rPr>
      <w:b/>
      <w:bCs/>
      <w:smallCaps/>
      <w:color w:val="0F4761" w:themeColor="accent1" w:themeShade="BF"/>
      <w:spacing w:val="5"/>
    </w:rPr>
  </w:style>
  <w:style w:type="table" w:styleId="30">
    <w:name w:val="Plain Table 3"/>
    <w:basedOn w:val="a1"/>
    <w:uiPriority w:val="43"/>
    <w:rsid w:val="001C482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EndNoteBibliographyTitle">
    <w:name w:val="EndNote Bibliography Title"/>
    <w:basedOn w:val="a"/>
    <w:link w:val="EndNoteBibliographyTitleChar"/>
    <w:rsid w:val="001C4828"/>
    <w:pPr>
      <w:spacing w:after="0"/>
      <w:jc w:val="center"/>
    </w:pPr>
    <w:rPr>
      <w:rFonts w:ascii="Aptos" w:hAnsi="Aptos"/>
      <w:noProof/>
    </w:rPr>
  </w:style>
  <w:style w:type="character" w:customStyle="1" w:styleId="EndNoteBibliographyTitleChar">
    <w:name w:val="EndNote Bibliography Title Char"/>
    <w:basedOn w:val="a0"/>
    <w:link w:val="EndNoteBibliographyTitle"/>
    <w:rsid w:val="001C4828"/>
    <w:rPr>
      <w:rFonts w:ascii="Aptos" w:hAnsi="Aptos"/>
      <w:noProof/>
    </w:rPr>
  </w:style>
  <w:style w:type="paragraph" w:customStyle="1" w:styleId="EndNoteBibliography">
    <w:name w:val="EndNote Bibliography"/>
    <w:basedOn w:val="a"/>
    <w:link w:val="EndNoteBibliographyChar"/>
    <w:rsid w:val="001C4828"/>
    <w:pPr>
      <w:spacing w:line="240" w:lineRule="auto"/>
    </w:pPr>
    <w:rPr>
      <w:rFonts w:ascii="Aptos" w:hAnsi="Aptos"/>
      <w:noProof/>
    </w:rPr>
  </w:style>
  <w:style w:type="character" w:customStyle="1" w:styleId="EndNoteBibliographyChar">
    <w:name w:val="EndNote Bibliography Char"/>
    <w:basedOn w:val="a0"/>
    <w:link w:val="EndNoteBibliography"/>
    <w:rsid w:val="001C4828"/>
    <w:rPr>
      <w:rFonts w:ascii="Aptos" w:hAnsi="Apto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27</Pages>
  <Words>6554</Words>
  <Characters>37359</Characters>
  <Application>Microsoft Office Word</Application>
  <DocSecurity>0</DocSecurity>
  <Lines>311</Lines>
  <Paragraphs>87</Paragraphs>
  <ScaleCrop>false</ScaleCrop>
  <Company/>
  <LinksUpToDate>false</LinksUpToDate>
  <CharactersWithSpaces>43826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mustafa</dc:creator>
  <cp:keywords/>
  <dc:description/>
  <cp:lastModifiedBy>suzan alobeid</cp:lastModifiedBy>
  <cp:revision>4</cp:revision>
  <dcterms:created xsi:type="dcterms:W3CDTF">2024-10-25T15:52:00Z</dcterms:created>
  <dcterms:modified xsi:type="dcterms:W3CDTF">2024-10-25T15:54:00Z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b4ea21f2ac1071f07672d836e050754771de8406bd4c5e76986cc3b0e954a7a6</vt:lpwstr>
  </property>
</Properties>
</file>