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81283A" w14:textId="77777777" w:rsidR="003A4D7D" w:rsidRPr="00F915B3" w:rsidRDefault="003A4D7D" w:rsidP="006439C5">
      <w:pPr>
        <w:spacing w:line="276" w:lineRule="auto"/>
        <w:ind w:left="260"/>
        <w:jc w:val="both"/>
        <w:rPr>
          <w:rFonts w:asciiTheme="minorBidi" w:hAnsiTheme="minorBidi"/>
          <w:rtl/>
        </w:rPr>
      </w:pPr>
    </w:p>
    <w:p w14:paraId="7B7D559B" w14:textId="77777777" w:rsidR="003A4D7D" w:rsidRDefault="003A4D7D" w:rsidP="006439C5">
      <w:pPr>
        <w:spacing w:line="276" w:lineRule="auto"/>
        <w:ind w:left="260"/>
        <w:jc w:val="both"/>
        <w:rPr>
          <w:rFonts w:asciiTheme="minorBidi" w:hAnsiTheme="minorBidi"/>
          <w:rtl/>
        </w:rPr>
      </w:pPr>
    </w:p>
    <w:p w14:paraId="65E2641E" w14:textId="77777777" w:rsidR="00F915B3" w:rsidRPr="00F915B3" w:rsidRDefault="00F915B3" w:rsidP="006439C5">
      <w:pPr>
        <w:spacing w:line="276" w:lineRule="auto"/>
        <w:ind w:left="260"/>
        <w:jc w:val="both"/>
        <w:rPr>
          <w:rFonts w:asciiTheme="minorBidi" w:hAnsiTheme="minorBidi"/>
          <w:rtl/>
        </w:rPr>
      </w:pPr>
    </w:p>
    <w:p w14:paraId="3F6732FE" w14:textId="77777777" w:rsidR="00195B61" w:rsidRPr="00F915B3" w:rsidRDefault="00195B61" w:rsidP="006439C5">
      <w:pPr>
        <w:spacing w:line="276" w:lineRule="auto"/>
        <w:ind w:left="260"/>
        <w:jc w:val="center"/>
        <w:rPr>
          <w:rFonts w:asciiTheme="minorBidi" w:hAnsiTheme="minorBidi"/>
          <w:rtl/>
        </w:rPr>
      </w:pPr>
    </w:p>
    <w:p w14:paraId="06FC70D7" w14:textId="39A8C14B" w:rsidR="00F915B3" w:rsidRPr="00F915B3" w:rsidRDefault="00F915B3" w:rsidP="006439C5">
      <w:pPr>
        <w:spacing w:line="276" w:lineRule="auto"/>
        <w:ind w:left="260"/>
        <w:jc w:val="center"/>
        <w:rPr>
          <w:rFonts w:asciiTheme="minorBidi" w:hAnsiTheme="minorBidi"/>
          <w:b/>
          <w:bCs/>
          <w:sz w:val="36"/>
          <w:szCs w:val="36"/>
          <w:rtl/>
        </w:rPr>
      </w:pPr>
      <w:r w:rsidRPr="00F915B3">
        <w:rPr>
          <w:rFonts w:asciiTheme="minorBidi" w:hAnsiTheme="minorBidi"/>
          <w:b/>
          <w:bCs/>
          <w:sz w:val="36"/>
          <w:szCs w:val="36"/>
          <w:rtl/>
        </w:rPr>
        <w:t>تأثير انتقال نجوم كرة القدم العالميين على السلوك الشرائي للجمهور الرياضي السعودي عبر المنصات الرقمية</w:t>
      </w:r>
    </w:p>
    <w:p w14:paraId="3D994B0F" w14:textId="30D31E90" w:rsidR="00335EFF" w:rsidRPr="00F915B3" w:rsidRDefault="00F915B3" w:rsidP="006439C5">
      <w:pPr>
        <w:spacing w:line="276" w:lineRule="auto"/>
        <w:ind w:left="260"/>
        <w:jc w:val="center"/>
        <w:rPr>
          <w:rFonts w:asciiTheme="minorBidi" w:hAnsiTheme="minorBidi"/>
          <w:sz w:val="32"/>
          <w:szCs w:val="32"/>
          <w:rtl/>
        </w:rPr>
      </w:pPr>
      <w:r w:rsidRPr="00F915B3">
        <w:rPr>
          <w:rFonts w:asciiTheme="minorBidi" w:hAnsiTheme="minorBidi"/>
          <w:sz w:val="32"/>
          <w:szCs w:val="32"/>
          <w:rtl/>
        </w:rPr>
        <w:t>دراسة حالة صفقة كريستيانو رونالدو مع نادي النصر</w:t>
      </w:r>
    </w:p>
    <w:p w14:paraId="32C7B12E" w14:textId="77777777" w:rsidR="00F915B3" w:rsidRDefault="00F915B3" w:rsidP="006439C5">
      <w:pPr>
        <w:spacing w:line="276" w:lineRule="auto"/>
        <w:ind w:left="260"/>
        <w:jc w:val="center"/>
        <w:rPr>
          <w:rFonts w:asciiTheme="minorBidi" w:hAnsiTheme="minorBidi"/>
          <w:b/>
          <w:bCs/>
          <w:rtl/>
        </w:rPr>
      </w:pPr>
    </w:p>
    <w:p w14:paraId="47282623" w14:textId="7AD33E88" w:rsidR="00F915B3" w:rsidRPr="00F915B3" w:rsidRDefault="00F915B3" w:rsidP="006439C5">
      <w:pPr>
        <w:spacing w:line="276" w:lineRule="auto"/>
        <w:ind w:left="260"/>
        <w:jc w:val="center"/>
        <w:rPr>
          <w:rFonts w:asciiTheme="minorBidi" w:hAnsiTheme="minorBidi"/>
          <w:b/>
          <w:bCs/>
          <w:rtl/>
        </w:rPr>
      </w:pPr>
    </w:p>
    <w:p w14:paraId="146AA899" w14:textId="495A90B1" w:rsidR="00F915B3" w:rsidRPr="00F915B3" w:rsidRDefault="00F915B3" w:rsidP="006439C5">
      <w:pPr>
        <w:spacing w:line="276" w:lineRule="auto"/>
        <w:ind w:left="260"/>
        <w:jc w:val="center"/>
        <w:rPr>
          <w:rFonts w:asciiTheme="minorBidi" w:hAnsiTheme="minorBidi"/>
          <w:rtl/>
        </w:rPr>
      </w:pPr>
      <w:r w:rsidRPr="00F915B3">
        <w:rPr>
          <w:rFonts w:asciiTheme="minorBidi" w:hAnsiTheme="minorBidi"/>
          <w:b/>
          <w:bCs/>
        </w:rPr>
        <w:t>The Impact of World-renowned Football Stars' Transfers on the Purchasing Behavior of Saudi Sports Fans via Digital Platforms:</w:t>
      </w:r>
    </w:p>
    <w:p w14:paraId="58F809C3" w14:textId="41112238" w:rsidR="005D48D9" w:rsidRPr="00F915B3" w:rsidRDefault="00F915B3" w:rsidP="006439C5">
      <w:pPr>
        <w:spacing w:line="276" w:lineRule="auto"/>
        <w:ind w:left="260"/>
        <w:jc w:val="center"/>
        <w:rPr>
          <w:rFonts w:asciiTheme="minorBidi" w:hAnsiTheme="minorBidi"/>
          <w:b/>
          <w:bCs/>
          <w:rtl/>
        </w:rPr>
      </w:pPr>
      <w:r w:rsidRPr="00F915B3">
        <w:rPr>
          <w:rFonts w:asciiTheme="minorBidi" w:hAnsiTheme="minorBidi"/>
        </w:rPr>
        <w:t>A Case Study of Cristiano Ronaldo’s Move to Al-Nassr Club</w:t>
      </w:r>
    </w:p>
    <w:p w14:paraId="115EE3B4" w14:textId="77777777" w:rsidR="006B033C" w:rsidRDefault="006B033C" w:rsidP="006439C5">
      <w:pPr>
        <w:spacing w:line="276" w:lineRule="auto"/>
        <w:ind w:left="260"/>
        <w:jc w:val="center"/>
        <w:rPr>
          <w:rFonts w:asciiTheme="minorBidi" w:hAnsiTheme="minorBidi"/>
          <w:b/>
          <w:bCs/>
          <w:rtl/>
        </w:rPr>
      </w:pPr>
    </w:p>
    <w:p w14:paraId="6081E9CF" w14:textId="77777777" w:rsidR="00F915B3" w:rsidRPr="00F915B3" w:rsidRDefault="00F915B3" w:rsidP="006439C5">
      <w:pPr>
        <w:spacing w:line="276" w:lineRule="auto"/>
        <w:ind w:left="260"/>
        <w:jc w:val="center"/>
        <w:rPr>
          <w:rFonts w:asciiTheme="minorBidi" w:hAnsiTheme="minorBidi"/>
          <w:b/>
          <w:bCs/>
          <w:rtl/>
        </w:rPr>
      </w:pPr>
    </w:p>
    <w:p w14:paraId="6B14235C" w14:textId="64E717A1" w:rsidR="006B033C" w:rsidRPr="00F915B3" w:rsidRDefault="00F915B3" w:rsidP="006439C5">
      <w:pPr>
        <w:spacing w:line="276" w:lineRule="auto"/>
        <w:ind w:left="260"/>
        <w:jc w:val="center"/>
        <w:rPr>
          <w:rFonts w:asciiTheme="minorBidi" w:hAnsiTheme="minorBidi"/>
          <w:b/>
          <w:bCs/>
          <w:rtl/>
        </w:rPr>
      </w:pPr>
      <w:r w:rsidRPr="00F915B3">
        <w:rPr>
          <w:rFonts w:asciiTheme="minorBidi" w:hAnsiTheme="minorBidi"/>
          <w:b/>
          <w:bCs/>
          <w:rtl/>
        </w:rPr>
        <w:t>إعداد الطالب / عيسى صالح العنزي</w:t>
      </w:r>
    </w:p>
    <w:p w14:paraId="73834403" w14:textId="6B4ADACE" w:rsidR="00F915B3" w:rsidRPr="00F915B3" w:rsidRDefault="00F915B3" w:rsidP="006439C5">
      <w:pPr>
        <w:spacing w:line="276" w:lineRule="auto"/>
        <w:ind w:left="260"/>
        <w:jc w:val="center"/>
        <w:rPr>
          <w:rFonts w:asciiTheme="minorBidi" w:hAnsiTheme="minorBidi"/>
          <w:rtl/>
        </w:rPr>
      </w:pPr>
      <w:r w:rsidRPr="00F915B3">
        <w:rPr>
          <w:rFonts w:asciiTheme="minorBidi" w:hAnsiTheme="minorBidi"/>
          <w:b/>
          <w:bCs/>
          <w:rtl/>
        </w:rPr>
        <w:t xml:space="preserve">رقم جامعي / </w:t>
      </w:r>
      <w:r w:rsidRPr="00F915B3">
        <w:rPr>
          <w:rFonts w:asciiTheme="minorBidi" w:hAnsiTheme="minorBidi"/>
          <w:rtl/>
        </w:rPr>
        <w:t>243002110</w:t>
      </w:r>
    </w:p>
    <w:p w14:paraId="124F74AB" w14:textId="77777777" w:rsidR="00966A31" w:rsidRDefault="00966A31" w:rsidP="006439C5">
      <w:pPr>
        <w:spacing w:line="276" w:lineRule="auto"/>
        <w:ind w:left="260"/>
        <w:jc w:val="center"/>
        <w:rPr>
          <w:rFonts w:asciiTheme="minorBidi" w:hAnsiTheme="minorBidi"/>
          <w:rtl/>
        </w:rPr>
      </w:pPr>
    </w:p>
    <w:p w14:paraId="0775B342" w14:textId="77777777" w:rsidR="00F915B3" w:rsidRPr="00F915B3" w:rsidRDefault="00F915B3" w:rsidP="006439C5">
      <w:pPr>
        <w:spacing w:line="276" w:lineRule="auto"/>
        <w:ind w:left="260"/>
        <w:jc w:val="center"/>
        <w:rPr>
          <w:rFonts w:asciiTheme="minorBidi" w:hAnsiTheme="minorBidi"/>
          <w:rtl/>
        </w:rPr>
      </w:pPr>
    </w:p>
    <w:p w14:paraId="7CE200AB" w14:textId="77777777" w:rsidR="0005460F" w:rsidRDefault="00335EFF" w:rsidP="006439C5">
      <w:pPr>
        <w:spacing w:line="276" w:lineRule="auto"/>
        <w:ind w:left="260"/>
        <w:jc w:val="center"/>
        <w:rPr>
          <w:rFonts w:asciiTheme="minorBidi" w:hAnsiTheme="minorBidi"/>
          <w:b/>
          <w:bCs/>
          <w:rtl/>
        </w:rPr>
      </w:pPr>
      <w:r w:rsidRPr="00F915B3">
        <w:rPr>
          <w:rFonts w:asciiTheme="minorBidi" w:hAnsiTheme="minorBidi"/>
          <w:b/>
          <w:bCs/>
          <w:rtl/>
        </w:rPr>
        <w:t>إشراف:</w:t>
      </w:r>
    </w:p>
    <w:p w14:paraId="4B93FCDA" w14:textId="3831B0D3" w:rsidR="00335EFF" w:rsidRPr="00F915B3" w:rsidRDefault="00335EFF" w:rsidP="006439C5">
      <w:pPr>
        <w:spacing w:line="276" w:lineRule="auto"/>
        <w:ind w:left="260"/>
        <w:jc w:val="center"/>
        <w:rPr>
          <w:rFonts w:asciiTheme="minorBidi" w:hAnsiTheme="minorBidi"/>
          <w:rtl/>
        </w:rPr>
      </w:pPr>
      <w:r w:rsidRPr="00F915B3">
        <w:rPr>
          <w:rFonts w:asciiTheme="minorBidi" w:hAnsiTheme="minorBidi"/>
          <w:rtl/>
        </w:rPr>
        <w:t xml:space="preserve"> </w:t>
      </w:r>
      <w:r w:rsidR="00F915B3" w:rsidRPr="00F915B3">
        <w:rPr>
          <w:rFonts w:asciiTheme="minorBidi" w:hAnsiTheme="minorBidi"/>
          <w:rtl/>
        </w:rPr>
        <w:t>الدكتور</w:t>
      </w:r>
      <w:r w:rsidR="00913D66">
        <w:rPr>
          <w:rFonts w:asciiTheme="minorBidi" w:hAnsiTheme="minorBidi" w:hint="cs"/>
          <w:rtl/>
        </w:rPr>
        <w:t>/</w:t>
      </w:r>
      <w:r w:rsidRPr="00F915B3">
        <w:rPr>
          <w:rFonts w:asciiTheme="minorBidi" w:hAnsiTheme="minorBidi"/>
          <w:rtl/>
        </w:rPr>
        <w:t xml:space="preserve"> محمد عويس</w:t>
      </w:r>
    </w:p>
    <w:p w14:paraId="3BE119ED" w14:textId="52F201F9" w:rsidR="00335EFF" w:rsidRPr="00F915B3" w:rsidRDefault="00F915B3" w:rsidP="006439C5">
      <w:pPr>
        <w:spacing w:line="276" w:lineRule="auto"/>
        <w:ind w:left="260"/>
        <w:jc w:val="center"/>
        <w:rPr>
          <w:rFonts w:asciiTheme="minorBidi" w:hAnsiTheme="minorBidi"/>
          <w:rtl/>
        </w:rPr>
      </w:pPr>
      <w:r w:rsidRPr="00F915B3">
        <w:rPr>
          <w:rFonts w:asciiTheme="minorBidi" w:hAnsiTheme="minorBidi"/>
          <w:rtl/>
        </w:rPr>
        <w:t xml:space="preserve">1447 - </w:t>
      </w:r>
      <w:r w:rsidR="00335EFF" w:rsidRPr="00F915B3">
        <w:rPr>
          <w:rFonts w:asciiTheme="minorBidi" w:hAnsiTheme="minorBidi"/>
          <w:rtl/>
        </w:rPr>
        <w:t>2025</w:t>
      </w:r>
    </w:p>
    <w:p w14:paraId="3BEC8B53" w14:textId="77777777" w:rsidR="00966A31" w:rsidRPr="00F915B3" w:rsidRDefault="00966A31" w:rsidP="006439C5">
      <w:pPr>
        <w:spacing w:line="276" w:lineRule="auto"/>
        <w:ind w:left="260"/>
        <w:jc w:val="both"/>
        <w:rPr>
          <w:rFonts w:asciiTheme="minorBidi" w:hAnsiTheme="minorBidi"/>
          <w:b/>
          <w:bCs/>
          <w:rtl/>
        </w:rPr>
      </w:pPr>
    </w:p>
    <w:p w14:paraId="1987BED3" w14:textId="77777777" w:rsidR="00966A31" w:rsidRPr="00F915B3" w:rsidRDefault="00966A31" w:rsidP="006439C5">
      <w:pPr>
        <w:spacing w:line="276" w:lineRule="auto"/>
        <w:ind w:left="260"/>
        <w:jc w:val="both"/>
        <w:rPr>
          <w:rFonts w:asciiTheme="minorBidi" w:hAnsiTheme="minorBidi"/>
          <w:b/>
          <w:bCs/>
          <w:rtl/>
        </w:rPr>
      </w:pPr>
    </w:p>
    <w:p w14:paraId="17818A00" w14:textId="77777777" w:rsidR="00966A31" w:rsidRPr="00F915B3" w:rsidRDefault="00966A31" w:rsidP="006439C5">
      <w:pPr>
        <w:spacing w:line="276" w:lineRule="auto"/>
        <w:ind w:left="260"/>
        <w:jc w:val="both"/>
        <w:rPr>
          <w:rFonts w:asciiTheme="minorBidi" w:hAnsiTheme="minorBidi"/>
          <w:b/>
          <w:bCs/>
          <w:rtl/>
        </w:rPr>
      </w:pPr>
    </w:p>
    <w:p w14:paraId="63240A1B" w14:textId="77777777" w:rsidR="00966A31" w:rsidRPr="00F915B3" w:rsidRDefault="00966A31" w:rsidP="006439C5">
      <w:pPr>
        <w:spacing w:line="276" w:lineRule="auto"/>
        <w:ind w:left="260"/>
        <w:jc w:val="both"/>
        <w:rPr>
          <w:rFonts w:asciiTheme="minorBidi" w:hAnsiTheme="minorBidi"/>
          <w:b/>
          <w:bCs/>
          <w:rtl/>
        </w:rPr>
      </w:pPr>
    </w:p>
    <w:p w14:paraId="0DC4E7DE" w14:textId="77777777" w:rsidR="00426849" w:rsidRDefault="00426849" w:rsidP="006439C5">
      <w:pPr>
        <w:spacing w:line="276" w:lineRule="auto"/>
        <w:ind w:left="260"/>
        <w:jc w:val="both"/>
        <w:rPr>
          <w:rFonts w:asciiTheme="minorBidi" w:hAnsiTheme="minorBidi"/>
          <w:b/>
          <w:bCs/>
          <w:rtl/>
        </w:rPr>
      </w:pPr>
    </w:p>
    <w:p w14:paraId="132947F4" w14:textId="77777777" w:rsidR="00F915B3" w:rsidRDefault="00F915B3" w:rsidP="006439C5">
      <w:pPr>
        <w:spacing w:line="276" w:lineRule="auto"/>
        <w:ind w:left="260"/>
        <w:jc w:val="both"/>
        <w:rPr>
          <w:rFonts w:asciiTheme="minorBidi" w:hAnsiTheme="minorBidi"/>
          <w:b/>
          <w:bCs/>
          <w:rtl/>
        </w:rPr>
      </w:pPr>
    </w:p>
    <w:p w14:paraId="4BD40D32" w14:textId="77777777" w:rsidR="00F915B3" w:rsidRDefault="00F915B3" w:rsidP="006439C5">
      <w:pPr>
        <w:spacing w:line="276" w:lineRule="auto"/>
        <w:ind w:left="260"/>
        <w:jc w:val="both"/>
        <w:rPr>
          <w:rFonts w:asciiTheme="minorBidi" w:hAnsiTheme="minorBidi"/>
          <w:b/>
          <w:bCs/>
          <w:rtl/>
        </w:rPr>
      </w:pPr>
    </w:p>
    <w:p w14:paraId="42EB2A44" w14:textId="77777777" w:rsidR="00F915B3" w:rsidRDefault="00F915B3" w:rsidP="006439C5">
      <w:pPr>
        <w:spacing w:line="276" w:lineRule="auto"/>
        <w:ind w:left="260"/>
        <w:jc w:val="both"/>
        <w:rPr>
          <w:rFonts w:asciiTheme="minorBidi" w:hAnsiTheme="minorBidi"/>
          <w:b/>
          <w:bCs/>
          <w:rtl/>
        </w:rPr>
      </w:pPr>
    </w:p>
    <w:p w14:paraId="5B353297" w14:textId="77777777" w:rsidR="00F915B3" w:rsidRPr="00F915B3" w:rsidRDefault="00F915B3" w:rsidP="006439C5">
      <w:pPr>
        <w:spacing w:line="276" w:lineRule="auto"/>
        <w:ind w:left="260"/>
        <w:jc w:val="both"/>
        <w:rPr>
          <w:rFonts w:asciiTheme="minorBidi" w:hAnsiTheme="minorBidi"/>
          <w:b/>
          <w:bCs/>
          <w:rtl/>
        </w:rPr>
      </w:pPr>
    </w:p>
    <w:p w14:paraId="584E0B0A" w14:textId="77777777" w:rsidR="00426849" w:rsidRPr="00F915B3" w:rsidRDefault="00426849" w:rsidP="006439C5">
      <w:pPr>
        <w:spacing w:line="276" w:lineRule="auto"/>
        <w:ind w:left="260"/>
        <w:jc w:val="both"/>
        <w:rPr>
          <w:rFonts w:asciiTheme="minorBidi" w:hAnsiTheme="minorBidi"/>
          <w:b/>
          <w:bCs/>
          <w:rtl/>
        </w:rPr>
      </w:pPr>
    </w:p>
    <w:p w14:paraId="6C34CD6D" w14:textId="77777777" w:rsidR="00700768" w:rsidRDefault="00700768" w:rsidP="00DD2758">
      <w:pPr>
        <w:spacing w:before="100" w:beforeAutospacing="1" w:after="100" w:afterAutospacing="1" w:line="240" w:lineRule="auto"/>
        <w:outlineLvl w:val="2"/>
        <w:rPr>
          <w:rFonts w:ascii="Times New Roman" w:eastAsia="Times New Roman" w:hAnsi="Times New Roman" w:cs="Times New Roman"/>
          <w:b/>
          <w:bCs/>
          <w:sz w:val="27"/>
          <w:szCs w:val="27"/>
        </w:rPr>
      </w:pPr>
    </w:p>
    <w:p w14:paraId="56C7FA61" w14:textId="433F3DDB" w:rsidR="00DD2758" w:rsidRDefault="00DD2758" w:rsidP="00700768">
      <w:pPr>
        <w:spacing w:before="100" w:beforeAutospacing="1" w:after="100" w:afterAutospacing="1" w:line="240" w:lineRule="auto"/>
        <w:jc w:val="center"/>
        <w:outlineLvl w:val="2"/>
        <w:rPr>
          <w:rFonts w:ascii="Times New Roman" w:eastAsia="Times New Roman" w:hAnsi="Times New Roman" w:cs="Times New Roman"/>
          <w:b/>
          <w:bCs/>
          <w:sz w:val="27"/>
          <w:szCs w:val="27"/>
          <w:rtl/>
        </w:rPr>
      </w:pPr>
      <w:r w:rsidRPr="00EE25BA">
        <w:rPr>
          <w:rFonts w:ascii="Times New Roman" w:eastAsia="Times New Roman" w:hAnsi="Times New Roman" w:cs="Times New Roman"/>
          <w:b/>
          <w:bCs/>
          <w:sz w:val="27"/>
          <w:szCs w:val="27"/>
          <w:rtl/>
        </w:rPr>
        <w:t>المقدمة</w:t>
      </w:r>
    </w:p>
    <w:p w14:paraId="50DD5179" w14:textId="77777777" w:rsidR="00DD2758" w:rsidRPr="00700768" w:rsidRDefault="00DD2758" w:rsidP="00DD2758">
      <w:pPr>
        <w:pStyle w:val="ae"/>
        <w:rPr>
          <w:rFonts w:asciiTheme="minorBidi" w:eastAsia="Times New Roman" w:hAnsiTheme="minorBidi" w:cstheme="minorBidi"/>
        </w:rPr>
      </w:pPr>
      <w:r w:rsidRPr="00700768">
        <w:rPr>
          <w:rFonts w:asciiTheme="minorBidi" w:eastAsia="Times New Roman" w:hAnsiTheme="minorBidi" w:cstheme="minorBidi"/>
          <w:rtl/>
        </w:rPr>
        <w:t>يشكّل التسويق الرياضي اليوم أحد أهم أدوات التأثير والتمويل في صناعة الرياضة عالميًا، إذ لم يعد مقتصرًا على الترويج للمباريات أو بيع التذاكر، بل أصبح منظومة متكاملة تشمل بناء العلامات التجارية، وتوسيع قاعدة الجماهير، وزيادة المداخيل من خلال استراتيجيات رقمية وميدانية متنوعة. وتُعد الأندية الرياضية في العصر الحديث بمثابة كيانات تجارية تنافسية، تسعى لزيادة عوائدها من خلال استثمار مواردها البشرية والتقنية، وعلى رأسها اللاعبون النجوم</w:t>
      </w:r>
      <w:r w:rsidRPr="00700768">
        <w:rPr>
          <w:rFonts w:asciiTheme="minorBidi" w:eastAsia="Times New Roman" w:hAnsiTheme="minorBidi" w:cstheme="minorBidi"/>
        </w:rPr>
        <w:t>.</w:t>
      </w:r>
    </w:p>
    <w:p w14:paraId="558B80EC" w14:textId="77777777" w:rsidR="00DD2758" w:rsidRPr="00700768" w:rsidRDefault="00DD2758" w:rsidP="00DD2758">
      <w:pPr>
        <w:pStyle w:val="ae"/>
        <w:rPr>
          <w:rFonts w:asciiTheme="minorBidi" w:eastAsia="Times New Roman" w:hAnsiTheme="minorBidi" w:cstheme="minorBidi"/>
        </w:rPr>
      </w:pPr>
      <w:r w:rsidRPr="00700768">
        <w:rPr>
          <w:rFonts w:asciiTheme="minorBidi" w:eastAsia="Times New Roman" w:hAnsiTheme="minorBidi" w:cstheme="minorBidi"/>
          <w:rtl/>
        </w:rPr>
        <w:t xml:space="preserve">وفي هذا الإطار، برزت </w:t>
      </w:r>
      <w:r w:rsidRPr="00700768">
        <w:rPr>
          <w:rFonts w:asciiTheme="minorBidi" w:eastAsia="Times New Roman" w:hAnsiTheme="minorBidi" w:cstheme="minorBidi"/>
          <w:b/>
          <w:bCs/>
          <w:rtl/>
        </w:rPr>
        <w:t>أهمية النجوم الرياضيين</w:t>
      </w:r>
      <w:r w:rsidRPr="00700768">
        <w:rPr>
          <w:rFonts w:asciiTheme="minorBidi" w:eastAsia="Times New Roman" w:hAnsiTheme="minorBidi" w:cstheme="minorBidi"/>
          <w:rtl/>
        </w:rPr>
        <w:t xml:space="preserve"> باعتبارهم أحد أقوى عناصر الجذب في التسويق الرياضي، حيث يتمتع اللاعب العالمي بقدرة كبيرة على التأثير في الرأي العام، وخلق حالة من التفاعل الجماهيري، وزيادة الولاء للعلامة التجارية للنادي. فالنجوم لا يمثلون فقط جودة فنية على أرض الملعب، بل يحملون معهم جمهورًا عالميًا، وشركات راعية، وقيمة إعلامية وتسويقية ضخمة</w:t>
      </w:r>
      <w:r w:rsidRPr="00700768">
        <w:rPr>
          <w:rFonts w:asciiTheme="minorBidi" w:eastAsia="Times New Roman" w:hAnsiTheme="minorBidi" w:cstheme="minorBidi"/>
        </w:rPr>
        <w:t>.</w:t>
      </w:r>
    </w:p>
    <w:p w14:paraId="63DDC223" w14:textId="77777777" w:rsidR="00DD2758" w:rsidRPr="00700768" w:rsidRDefault="00DD2758" w:rsidP="00DD2758">
      <w:pPr>
        <w:pStyle w:val="ae"/>
        <w:rPr>
          <w:rFonts w:asciiTheme="minorBidi" w:eastAsia="Times New Roman" w:hAnsiTheme="minorBidi" w:cstheme="minorBidi"/>
        </w:rPr>
      </w:pPr>
      <w:r w:rsidRPr="00700768">
        <w:rPr>
          <w:rFonts w:asciiTheme="minorBidi" w:eastAsia="Times New Roman" w:hAnsiTheme="minorBidi" w:cstheme="minorBidi"/>
          <w:rtl/>
        </w:rPr>
        <w:t xml:space="preserve">وقد شهدت الكرة السعودية منذ عصر الاحتراف الأول محاولات لدمج هذه المعادلة التسويقية، حيث يُعد انتقال النجم البرازيلي </w:t>
      </w:r>
      <w:r w:rsidRPr="00700768">
        <w:rPr>
          <w:rFonts w:asciiTheme="minorBidi" w:eastAsia="Times New Roman" w:hAnsiTheme="minorBidi" w:cstheme="minorBidi"/>
          <w:b/>
          <w:bCs/>
        </w:rPr>
        <w:t>"</w:t>
      </w:r>
      <w:proofErr w:type="spellStart"/>
      <w:r w:rsidRPr="00700768">
        <w:rPr>
          <w:rFonts w:asciiTheme="minorBidi" w:eastAsia="Times New Roman" w:hAnsiTheme="minorBidi" w:cstheme="minorBidi"/>
          <w:b/>
          <w:bCs/>
          <w:rtl/>
        </w:rPr>
        <w:t>ريفالينو</w:t>
      </w:r>
      <w:proofErr w:type="spellEnd"/>
      <w:r w:rsidRPr="00700768">
        <w:rPr>
          <w:rFonts w:asciiTheme="minorBidi" w:eastAsia="Times New Roman" w:hAnsiTheme="minorBidi" w:cstheme="minorBidi"/>
          <w:b/>
          <w:bCs/>
        </w:rPr>
        <w:t>"</w:t>
      </w:r>
      <w:r w:rsidRPr="00700768">
        <w:rPr>
          <w:rFonts w:asciiTheme="minorBidi" w:eastAsia="Times New Roman" w:hAnsiTheme="minorBidi" w:cstheme="minorBidi"/>
        </w:rPr>
        <w:t xml:space="preserve"> </w:t>
      </w:r>
      <w:r w:rsidRPr="00700768">
        <w:rPr>
          <w:rFonts w:asciiTheme="minorBidi" w:eastAsia="Times New Roman" w:hAnsiTheme="minorBidi" w:cstheme="minorBidi"/>
          <w:rtl/>
        </w:rPr>
        <w:t xml:space="preserve">إلى نادي الهلال في السبعينيات من أبرز العلامات المبكرة على دخول الاحتراف الأجنبي في الدوري السعودي، مما أحدث وقتها نقلة نوعية في مستوى الحضور الجماهيري واهتمام وسائل الإعلام. غير أن التحول الجذري لم يحدث إلا في السنوات القليلة الماضية، حين أطلقت المملكة مشروعًا متكاملًا لتطوير القطاع الرياضي، ضمن </w:t>
      </w:r>
      <w:r w:rsidRPr="00700768">
        <w:rPr>
          <w:rFonts w:asciiTheme="minorBidi" w:eastAsia="Times New Roman" w:hAnsiTheme="minorBidi" w:cstheme="minorBidi"/>
          <w:b/>
          <w:bCs/>
          <w:rtl/>
        </w:rPr>
        <w:t>رؤية السعودية 2030</w:t>
      </w:r>
      <w:r w:rsidRPr="00700768">
        <w:rPr>
          <w:rFonts w:asciiTheme="minorBidi" w:eastAsia="Times New Roman" w:hAnsiTheme="minorBidi" w:cstheme="minorBidi"/>
          <w:rtl/>
        </w:rPr>
        <w:t xml:space="preserve">، بهدف رفع </w:t>
      </w:r>
      <w:r w:rsidRPr="00700768">
        <w:rPr>
          <w:rFonts w:asciiTheme="minorBidi" w:eastAsia="Times New Roman" w:hAnsiTheme="minorBidi" w:cstheme="minorBidi"/>
          <w:b/>
          <w:bCs/>
          <w:rtl/>
        </w:rPr>
        <w:t>القيمة السوقية للدوري السعودي</w:t>
      </w:r>
      <w:r w:rsidRPr="00700768">
        <w:rPr>
          <w:rFonts w:asciiTheme="minorBidi" w:eastAsia="Times New Roman" w:hAnsiTheme="minorBidi" w:cstheme="minorBidi"/>
          <w:rtl/>
        </w:rPr>
        <w:t>، وتعزيز مكانته كأحد أفضل الدوريات عالميًا</w:t>
      </w:r>
      <w:r w:rsidRPr="00700768">
        <w:rPr>
          <w:rFonts w:asciiTheme="minorBidi" w:eastAsia="Times New Roman" w:hAnsiTheme="minorBidi" w:cstheme="minorBidi"/>
        </w:rPr>
        <w:t>.</w:t>
      </w:r>
    </w:p>
    <w:p w14:paraId="4D6DA1D7" w14:textId="77777777" w:rsidR="00DD2758" w:rsidRPr="00700768" w:rsidRDefault="00DD2758" w:rsidP="00DD2758">
      <w:pPr>
        <w:pStyle w:val="ae"/>
        <w:rPr>
          <w:rFonts w:asciiTheme="minorBidi" w:eastAsia="Times New Roman" w:hAnsiTheme="minorBidi" w:cstheme="minorBidi"/>
        </w:rPr>
      </w:pPr>
      <w:r w:rsidRPr="00700768">
        <w:rPr>
          <w:rFonts w:asciiTheme="minorBidi" w:eastAsia="Times New Roman" w:hAnsiTheme="minorBidi" w:cstheme="minorBidi"/>
          <w:rtl/>
        </w:rPr>
        <w:t xml:space="preserve">وقد بدأ هذا التحول يأخذ شكله العملي مع التعاقد مع عدد من أبرز النجوم العالميين، وعلى رأسهم النجم البرتغالي </w:t>
      </w:r>
      <w:r w:rsidRPr="00700768">
        <w:rPr>
          <w:rFonts w:asciiTheme="minorBidi" w:eastAsia="Times New Roman" w:hAnsiTheme="minorBidi" w:cstheme="minorBidi"/>
          <w:b/>
          <w:bCs/>
          <w:rtl/>
        </w:rPr>
        <w:t>كريستيانو رونالدو</w:t>
      </w:r>
      <w:r w:rsidRPr="00700768">
        <w:rPr>
          <w:rFonts w:asciiTheme="minorBidi" w:eastAsia="Times New Roman" w:hAnsiTheme="minorBidi" w:cstheme="minorBidi"/>
          <w:rtl/>
        </w:rPr>
        <w:t xml:space="preserve">، الذي انتقل إلى نادي </w:t>
      </w:r>
      <w:r w:rsidRPr="00700768">
        <w:rPr>
          <w:rFonts w:asciiTheme="minorBidi" w:eastAsia="Times New Roman" w:hAnsiTheme="minorBidi" w:cstheme="minorBidi"/>
          <w:b/>
          <w:bCs/>
          <w:rtl/>
        </w:rPr>
        <w:t>النصر</w:t>
      </w:r>
      <w:r w:rsidRPr="00700768">
        <w:rPr>
          <w:rFonts w:asciiTheme="minorBidi" w:eastAsia="Times New Roman" w:hAnsiTheme="minorBidi" w:cstheme="minorBidi"/>
          <w:rtl/>
        </w:rPr>
        <w:t xml:space="preserve"> في مطلع عام 2023. ويُعد هذا الانتقال بمثابة </w:t>
      </w:r>
      <w:r w:rsidRPr="00700768">
        <w:rPr>
          <w:rFonts w:asciiTheme="minorBidi" w:eastAsia="Times New Roman" w:hAnsiTheme="minorBidi" w:cstheme="minorBidi"/>
          <w:b/>
          <w:bCs/>
          <w:rtl/>
        </w:rPr>
        <w:t>حالة فريدة</w:t>
      </w:r>
      <w:r w:rsidRPr="00700768">
        <w:rPr>
          <w:rFonts w:asciiTheme="minorBidi" w:eastAsia="Times New Roman" w:hAnsiTheme="minorBidi" w:cstheme="minorBidi"/>
          <w:rtl/>
        </w:rPr>
        <w:t xml:space="preserve"> في تاريخ الدوري السعودي؛ ليس فقط لقيمة اللاعب الفنية والتسويقية، بل لما أحدثه من حراك واسع النطاق على المستويين المحلي والعالمي. إذ تبعه زخم إعلامي غير مسبوق، وارتفاع كبير في عدد متابعي النادي عبر المنصات الرقمية، وزيادة في معدلات الشراء الإلكتروني للمنتجات والتذاكر، إلى جانب تزايد إقبال الجماهير على متابعة الدوري السعودي</w:t>
      </w:r>
      <w:r w:rsidRPr="00700768">
        <w:rPr>
          <w:rFonts w:asciiTheme="minorBidi" w:eastAsia="Times New Roman" w:hAnsiTheme="minorBidi" w:cstheme="minorBidi"/>
        </w:rPr>
        <w:t>.</w:t>
      </w:r>
    </w:p>
    <w:p w14:paraId="01E688E1" w14:textId="77777777" w:rsidR="00DD2758" w:rsidRPr="00700768" w:rsidRDefault="00DD2758" w:rsidP="00DD2758">
      <w:pPr>
        <w:pStyle w:val="ae"/>
        <w:rPr>
          <w:rFonts w:asciiTheme="minorBidi" w:eastAsia="Times New Roman" w:hAnsiTheme="minorBidi" w:cstheme="minorBidi"/>
        </w:rPr>
      </w:pPr>
      <w:r w:rsidRPr="00700768">
        <w:rPr>
          <w:rFonts w:asciiTheme="minorBidi" w:eastAsia="Times New Roman" w:hAnsiTheme="minorBidi" w:cstheme="minorBidi"/>
          <w:rtl/>
        </w:rPr>
        <w:t xml:space="preserve">تأتي هذه الدراسة في هذا السياق، لتسلط الضوء على </w:t>
      </w:r>
      <w:r w:rsidRPr="00700768">
        <w:rPr>
          <w:rFonts w:asciiTheme="minorBidi" w:eastAsia="Times New Roman" w:hAnsiTheme="minorBidi" w:cstheme="minorBidi"/>
          <w:b/>
          <w:bCs/>
          <w:rtl/>
        </w:rPr>
        <w:t>أثر انتقال النجوم العالميين على السلوك الشرائي للجمهور الرياضي السعودي عبر المنصات الرقمية</w:t>
      </w:r>
      <w:r w:rsidRPr="00700768">
        <w:rPr>
          <w:rFonts w:asciiTheme="minorBidi" w:eastAsia="Times New Roman" w:hAnsiTheme="minorBidi" w:cstheme="minorBidi"/>
          <w:rtl/>
        </w:rPr>
        <w:t xml:space="preserve">، وذلك من خلال دراسة حالة </w:t>
      </w:r>
      <w:r w:rsidRPr="00700768">
        <w:rPr>
          <w:rFonts w:asciiTheme="minorBidi" w:eastAsia="Times New Roman" w:hAnsiTheme="minorBidi" w:cstheme="minorBidi"/>
          <w:b/>
          <w:bCs/>
          <w:rtl/>
        </w:rPr>
        <w:t>انتقال كريستيانو رونالدو إلى نادي النصر</w:t>
      </w:r>
      <w:r w:rsidRPr="00700768">
        <w:rPr>
          <w:rFonts w:asciiTheme="minorBidi" w:eastAsia="Times New Roman" w:hAnsiTheme="minorBidi" w:cstheme="minorBidi"/>
        </w:rPr>
        <w:t xml:space="preserve">. </w:t>
      </w:r>
      <w:r w:rsidRPr="00700768">
        <w:rPr>
          <w:rFonts w:asciiTheme="minorBidi" w:eastAsia="Times New Roman" w:hAnsiTheme="minorBidi" w:cstheme="minorBidi"/>
          <w:rtl/>
        </w:rPr>
        <w:t>وتكمن أهمية هذه الدراسة في حداثة موضوعها، وتقاطعه مع عدة محاور استراتيجية؛ أبرزها التحول الرقمي، التسويق الرياضي، وتغير سلوك المستهلك الرياضي السعودي. كما تسعى إلى تقديم فهم أعمق لكيفية استثمار النجومية الرياضية عالميًا في دعم النمو الاقتصادي والرياضي على المستوى المحلي</w:t>
      </w:r>
      <w:r w:rsidRPr="00700768">
        <w:rPr>
          <w:rFonts w:asciiTheme="minorBidi" w:eastAsia="Times New Roman" w:hAnsiTheme="minorBidi" w:cstheme="minorBidi"/>
        </w:rPr>
        <w:t>.</w:t>
      </w:r>
    </w:p>
    <w:p w14:paraId="3D159BE8" w14:textId="041DD611" w:rsidR="00426849" w:rsidRDefault="00426849" w:rsidP="006439C5">
      <w:pPr>
        <w:spacing w:line="276" w:lineRule="auto"/>
        <w:ind w:left="260"/>
        <w:jc w:val="both"/>
        <w:rPr>
          <w:rFonts w:asciiTheme="minorBidi" w:hAnsiTheme="minorBidi"/>
          <w:b/>
          <w:bCs/>
        </w:rPr>
      </w:pPr>
    </w:p>
    <w:p w14:paraId="07A9F1BE" w14:textId="1DABCCE6" w:rsidR="00DD2758" w:rsidRDefault="00DD2758" w:rsidP="006439C5">
      <w:pPr>
        <w:spacing w:line="276" w:lineRule="auto"/>
        <w:ind w:left="260"/>
        <w:jc w:val="both"/>
        <w:rPr>
          <w:rFonts w:asciiTheme="minorBidi" w:hAnsiTheme="minorBidi"/>
          <w:b/>
          <w:bCs/>
        </w:rPr>
      </w:pPr>
    </w:p>
    <w:p w14:paraId="62E057B1" w14:textId="539106D4" w:rsidR="00DD2758" w:rsidRDefault="00DD2758" w:rsidP="006439C5">
      <w:pPr>
        <w:spacing w:line="276" w:lineRule="auto"/>
        <w:ind w:left="260"/>
        <w:jc w:val="both"/>
        <w:rPr>
          <w:rFonts w:asciiTheme="minorBidi" w:hAnsiTheme="minorBidi"/>
          <w:b/>
          <w:bCs/>
        </w:rPr>
      </w:pPr>
    </w:p>
    <w:p w14:paraId="7DBFD192" w14:textId="42D7D715" w:rsidR="00DD2758" w:rsidRDefault="00DD2758" w:rsidP="006439C5">
      <w:pPr>
        <w:spacing w:line="276" w:lineRule="auto"/>
        <w:ind w:left="260"/>
        <w:jc w:val="both"/>
        <w:rPr>
          <w:rFonts w:asciiTheme="minorBidi" w:hAnsiTheme="minorBidi"/>
          <w:b/>
          <w:bCs/>
        </w:rPr>
      </w:pPr>
    </w:p>
    <w:p w14:paraId="6D632302" w14:textId="0F42F087" w:rsidR="00DD2758" w:rsidRDefault="00DD2758" w:rsidP="006439C5">
      <w:pPr>
        <w:spacing w:line="276" w:lineRule="auto"/>
        <w:ind w:left="260"/>
        <w:jc w:val="both"/>
        <w:rPr>
          <w:rFonts w:asciiTheme="minorBidi" w:hAnsiTheme="minorBidi"/>
          <w:b/>
          <w:bCs/>
        </w:rPr>
      </w:pPr>
    </w:p>
    <w:p w14:paraId="161214A2" w14:textId="4EAE370F" w:rsidR="00DD2758" w:rsidRDefault="00DD2758" w:rsidP="006439C5">
      <w:pPr>
        <w:spacing w:line="276" w:lineRule="auto"/>
        <w:ind w:left="260"/>
        <w:jc w:val="both"/>
        <w:rPr>
          <w:rFonts w:asciiTheme="minorBidi" w:hAnsiTheme="minorBidi"/>
          <w:b/>
          <w:bCs/>
        </w:rPr>
      </w:pPr>
    </w:p>
    <w:p w14:paraId="0C831ABC" w14:textId="1CA5616F" w:rsidR="00DD2758" w:rsidRDefault="00DD2758" w:rsidP="006439C5">
      <w:pPr>
        <w:spacing w:line="276" w:lineRule="auto"/>
        <w:ind w:left="260"/>
        <w:jc w:val="both"/>
        <w:rPr>
          <w:rFonts w:asciiTheme="minorBidi" w:hAnsiTheme="minorBidi"/>
          <w:b/>
          <w:bCs/>
        </w:rPr>
      </w:pPr>
    </w:p>
    <w:p w14:paraId="0F97AF93" w14:textId="4937627C" w:rsidR="00DD2758" w:rsidRDefault="00DD2758" w:rsidP="006439C5">
      <w:pPr>
        <w:spacing w:line="276" w:lineRule="auto"/>
        <w:ind w:left="260"/>
        <w:jc w:val="both"/>
        <w:rPr>
          <w:rFonts w:asciiTheme="minorBidi" w:hAnsiTheme="minorBidi"/>
          <w:b/>
          <w:bCs/>
        </w:rPr>
      </w:pPr>
    </w:p>
    <w:p w14:paraId="6CC9FED8" w14:textId="1C428F78" w:rsidR="00DD2758" w:rsidRDefault="00DD2758" w:rsidP="006439C5">
      <w:pPr>
        <w:spacing w:line="276" w:lineRule="auto"/>
        <w:ind w:left="260"/>
        <w:jc w:val="both"/>
        <w:rPr>
          <w:rFonts w:asciiTheme="minorBidi" w:hAnsiTheme="minorBidi"/>
          <w:b/>
          <w:bCs/>
        </w:rPr>
      </w:pPr>
    </w:p>
    <w:p w14:paraId="4086B0C1" w14:textId="0A37C4DE" w:rsidR="00DD2758" w:rsidRDefault="00DD2758" w:rsidP="006439C5">
      <w:pPr>
        <w:spacing w:line="276" w:lineRule="auto"/>
        <w:ind w:left="260"/>
        <w:jc w:val="both"/>
        <w:rPr>
          <w:rFonts w:asciiTheme="minorBidi" w:hAnsiTheme="minorBidi"/>
          <w:b/>
          <w:bCs/>
        </w:rPr>
      </w:pPr>
    </w:p>
    <w:p w14:paraId="18882994" w14:textId="3AAFDDB2" w:rsidR="00DD2758" w:rsidRDefault="00DD2758" w:rsidP="006439C5">
      <w:pPr>
        <w:spacing w:line="276" w:lineRule="auto"/>
        <w:ind w:left="260"/>
        <w:jc w:val="both"/>
        <w:rPr>
          <w:rFonts w:asciiTheme="minorBidi" w:hAnsiTheme="minorBidi"/>
          <w:b/>
          <w:bCs/>
        </w:rPr>
      </w:pPr>
    </w:p>
    <w:p w14:paraId="07D8C1B8" w14:textId="218C7155" w:rsidR="00DD2758" w:rsidRDefault="00DD2758" w:rsidP="006439C5">
      <w:pPr>
        <w:spacing w:line="276" w:lineRule="auto"/>
        <w:ind w:left="260"/>
        <w:jc w:val="both"/>
        <w:rPr>
          <w:rFonts w:asciiTheme="minorBidi" w:hAnsiTheme="minorBidi"/>
          <w:b/>
          <w:bCs/>
        </w:rPr>
      </w:pPr>
    </w:p>
    <w:p w14:paraId="23E49A47" w14:textId="13FF6BD0" w:rsidR="00DD2758" w:rsidRDefault="00DD2758" w:rsidP="006439C5">
      <w:pPr>
        <w:spacing w:line="276" w:lineRule="auto"/>
        <w:ind w:left="260"/>
        <w:jc w:val="both"/>
        <w:rPr>
          <w:rFonts w:asciiTheme="minorBidi" w:hAnsiTheme="minorBidi"/>
          <w:b/>
          <w:bCs/>
        </w:rPr>
      </w:pPr>
    </w:p>
    <w:p w14:paraId="48D7D21E" w14:textId="77777777" w:rsidR="00DD2758" w:rsidRPr="00DD2758" w:rsidRDefault="00DD2758" w:rsidP="006439C5">
      <w:pPr>
        <w:spacing w:line="276" w:lineRule="auto"/>
        <w:ind w:left="260"/>
        <w:jc w:val="both"/>
        <w:rPr>
          <w:rFonts w:asciiTheme="minorBidi" w:hAnsiTheme="minorBidi"/>
          <w:b/>
          <w:bCs/>
          <w:rtl/>
        </w:rPr>
      </w:pPr>
    </w:p>
    <w:p w14:paraId="5AC62646" w14:textId="75A45961" w:rsidR="00F915B3" w:rsidRPr="00F915B3" w:rsidRDefault="00F915B3" w:rsidP="00C74C1F">
      <w:pPr>
        <w:pStyle w:val="a6"/>
        <w:numPr>
          <w:ilvl w:val="0"/>
          <w:numId w:val="7"/>
        </w:numPr>
        <w:spacing w:line="276" w:lineRule="auto"/>
        <w:ind w:left="260"/>
        <w:jc w:val="both"/>
        <w:rPr>
          <w:rFonts w:asciiTheme="minorBidi" w:hAnsiTheme="minorBidi"/>
          <w:b/>
          <w:bCs/>
          <w:sz w:val="32"/>
          <w:szCs w:val="32"/>
          <w:rtl/>
        </w:rPr>
      </w:pPr>
      <w:r w:rsidRPr="00F915B3">
        <w:rPr>
          <w:rFonts w:asciiTheme="minorBidi" w:hAnsiTheme="minorBidi" w:cs="Arial" w:hint="cs"/>
          <w:b/>
          <w:bCs/>
          <w:sz w:val="32"/>
          <w:szCs w:val="32"/>
          <w:rtl/>
        </w:rPr>
        <w:t>قسّمت</w:t>
      </w:r>
      <w:r w:rsidRPr="00F915B3">
        <w:rPr>
          <w:rFonts w:asciiTheme="minorBidi" w:hAnsiTheme="minorBidi" w:cs="Arial"/>
          <w:b/>
          <w:bCs/>
          <w:sz w:val="32"/>
          <w:szCs w:val="32"/>
          <w:rtl/>
        </w:rPr>
        <w:t xml:space="preserve"> </w:t>
      </w:r>
      <w:r w:rsidRPr="00F915B3">
        <w:rPr>
          <w:rFonts w:asciiTheme="minorBidi" w:hAnsiTheme="minorBidi" w:cs="Arial" w:hint="cs"/>
          <w:b/>
          <w:bCs/>
          <w:sz w:val="32"/>
          <w:szCs w:val="32"/>
          <w:rtl/>
        </w:rPr>
        <w:t>الدراسات</w:t>
      </w:r>
      <w:r w:rsidRPr="00F915B3">
        <w:rPr>
          <w:rFonts w:asciiTheme="minorBidi" w:hAnsiTheme="minorBidi" w:cs="Arial"/>
          <w:b/>
          <w:bCs/>
          <w:sz w:val="32"/>
          <w:szCs w:val="32"/>
          <w:rtl/>
        </w:rPr>
        <w:t xml:space="preserve"> </w:t>
      </w:r>
      <w:r w:rsidRPr="00F915B3">
        <w:rPr>
          <w:rFonts w:asciiTheme="minorBidi" w:hAnsiTheme="minorBidi" w:cs="Arial" w:hint="cs"/>
          <w:b/>
          <w:bCs/>
          <w:sz w:val="32"/>
          <w:szCs w:val="32"/>
          <w:rtl/>
        </w:rPr>
        <w:t>السابقة،</w:t>
      </w:r>
      <w:r w:rsidRPr="00F915B3">
        <w:rPr>
          <w:rFonts w:asciiTheme="minorBidi" w:hAnsiTheme="minorBidi" w:cs="Arial"/>
          <w:b/>
          <w:bCs/>
          <w:sz w:val="32"/>
          <w:szCs w:val="32"/>
          <w:rtl/>
        </w:rPr>
        <w:t xml:space="preserve"> </w:t>
      </w:r>
      <w:r w:rsidRPr="00F915B3">
        <w:rPr>
          <w:rFonts w:asciiTheme="minorBidi" w:hAnsiTheme="minorBidi" w:cs="Arial" w:hint="cs"/>
          <w:b/>
          <w:bCs/>
          <w:sz w:val="32"/>
          <w:szCs w:val="32"/>
          <w:rtl/>
        </w:rPr>
        <w:t>بحسب</w:t>
      </w:r>
      <w:r w:rsidRPr="00F915B3">
        <w:rPr>
          <w:rFonts w:asciiTheme="minorBidi" w:hAnsiTheme="minorBidi" w:cs="Arial"/>
          <w:b/>
          <w:bCs/>
          <w:sz w:val="32"/>
          <w:szCs w:val="32"/>
          <w:rtl/>
        </w:rPr>
        <w:t xml:space="preserve"> </w:t>
      </w:r>
      <w:r w:rsidRPr="00F915B3">
        <w:rPr>
          <w:rFonts w:asciiTheme="minorBidi" w:hAnsiTheme="minorBidi" w:cs="Arial" w:hint="cs"/>
          <w:b/>
          <w:bCs/>
          <w:sz w:val="32"/>
          <w:szCs w:val="32"/>
          <w:rtl/>
        </w:rPr>
        <w:t>ترابطها</w:t>
      </w:r>
      <w:r w:rsidRPr="00F915B3">
        <w:rPr>
          <w:rFonts w:asciiTheme="minorBidi" w:hAnsiTheme="minorBidi" w:cs="Arial"/>
          <w:b/>
          <w:bCs/>
          <w:sz w:val="32"/>
          <w:szCs w:val="32"/>
          <w:rtl/>
        </w:rPr>
        <w:t xml:space="preserve"> </w:t>
      </w:r>
      <w:r w:rsidRPr="00F915B3">
        <w:rPr>
          <w:rFonts w:asciiTheme="minorBidi" w:hAnsiTheme="minorBidi" w:cs="Arial" w:hint="cs"/>
          <w:b/>
          <w:bCs/>
          <w:sz w:val="32"/>
          <w:szCs w:val="32"/>
          <w:rtl/>
        </w:rPr>
        <w:t>مع</w:t>
      </w:r>
      <w:r w:rsidRPr="00F915B3">
        <w:rPr>
          <w:rFonts w:asciiTheme="minorBidi" w:hAnsiTheme="minorBidi" w:cs="Arial"/>
          <w:b/>
          <w:bCs/>
          <w:sz w:val="32"/>
          <w:szCs w:val="32"/>
          <w:rtl/>
        </w:rPr>
        <w:t xml:space="preserve"> </w:t>
      </w:r>
      <w:r w:rsidRPr="00F915B3">
        <w:rPr>
          <w:rFonts w:asciiTheme="minorBidi" w:hAnsiTheme="minorBidi" w:cs="Arial" w:hint="cs"/>
          <w:b/>
          <w:bCs/>
          <w:sz w:val="32"/>
          <w:szCs w:val="32"/>
          <w:rtl/>
        </w:rPr>
        <w:t>عنوان</w:t>
      </w:r>
      <w:r w:rsidRPr="00F915B3">
        <w:rPr>
          <w:rFonts w:asciiTheme="minorBidi" w:hAnsiTheme="minorBidi" w:cs="Arial"/>
          <w:b/>
          <w:bCs/>
          <w:sz w:val="32"/>
          <w:szCs w:val="32"/>
          <w:rtl/>
        </w:rPr>
        <w:t xml:space="preserve"> </w:t>
      </w:r>
      <w:r w:rsidRPr="00F915B3">
        <w:rPr>
          <w:rFonts w:asciiTheme="minorBidi" w:hAnsiTheme="minorBidi" w:cs="Arial" w:hint="cs"/>
          <w:b/>
          <w:bCs/>
          <w:sz w:val="32"/>
          <w:szCs w:val="32"/>
          <w:rtl/>
        </w:rPr>
        <w:t>البحث،</w:t>
      </w:r>
      <w:r w:rsidRPr="00F915B3">
        <w:rPr>
          <w:rFonts w:asciiTheme="minorBidi" w:hAnsiTheme="minorBidi" w:cs="Arial"/>
          <w:b/>
          <w:bCs/>
          <w:sz w:val="32"/>
          <w:szCs w:val="32"/>
          <w:rtl/>
        </w:rPr>
        <w:t xml:space="preserve"> </w:t>
      </w:r>
      <w:r w:rsidRPr="00F915B3">
        <w:rPr>
          <w:rFonts w:asciiTheme="minorBidi" w:hAnsiTheme="minorBidi" w:cs="Arial" w:hint="cs"/>
          <w:b/>
          <w:bCs/>
          <w:sz w:val="32"/>
          <w:szCs w:val="32"/>
          <w:rtl/>
        </w:rPr>
        <w:t>إلى</w:t>
      </w:r>
      <w:r w:rsidRPr="00F915B3">
        <w:rPr>
          <w:rFonts w:asciiTheme="minorBidi" w:hAnsiTheme="minorBidi" w:cs="Arial"/>
          <w:b/>
          <w:bCs/>
          <w:sz w:val="32"/>
          <w:szCs w:val="32"/>
          <w:rtl/>
        </w:rPr>
        <w:t xml:space="preserve"> </w:t>
      </w:r>
      <w:r w:rsidRPr="00F915B3">
        <w:rPr>
          <w:rFonts w:asciiTheme="minorBidi" w:hAnsiTheme="minorBidi" w:cs="Arial" w:hint="cs"/>
          <w:b/>
          <w:bCs/>
          <w:sz w:val="32"/>
          <w:szCs w:val="32"/>
          <w:rtl/>
        </w:rPr>
        <w:t>محورين</w:t>
      </w:r>
      <w:r w:rsidRPr="00F915B3">
        <w:rPr>
          <w:rFonts w:asciiTheme="minorBidi" w:hAnsiTheme="minorBidi" w:cs="Arial" w:hint="eastAsia"/>
          <w:b/>
          <w:bCs/>
          <w:sz w:val="32"/>
          <w:szCs w:val="32"/>
          <w:rtl/>
        </w:rPr>
        <w:t> </w:t>
      </w:r>
      <w:r w:rsidRPr="00F915B3">
        <w:rPr>
          <w:rFonts w:asciiTheme="minorBidi" w:hAnsiTheme="minorBidi" w:cs="Arial" w:hint="cs"/>
          <w:b/>
          <w:bCs/>
          <w:sz w:val="32"/>
          <w:szCs w:val="32"/>
          <w:rtl/>
        </w:rPr>
        <w:t>أساسيين</w:t>
      </w:r>
      <w:r w:rsidRPr="00F915B3">
        <w:rPr>
          <w:rFonts w:asciiTheme="minorBidi" w:hAnsiTheme="minorBidi" w:cs="Arial"/>
          <w:b/>
          <w:bCs/>
          <w:sz w:val="32"/>
          <w:szCs w:val="32"/>
          <w:rtl/>
        </w:rPr>
        <w:t>:</w:t>
      </w:r>
    </w:p>
    <w:p w14:paraId="6F758890" w14:textId="47D01E34" w:rsidR="00F915B3" w:rsidRDefault="00F915B3" w:rsidP="006439C5">
      <w:pPr>
        <w:spacing w:before="100" w:beforeAutospacing="1" w:after="100" w:afterAutospacing="1" w:line="276" w:lineRule="auto"/>
        <w:ind w:left="260"/>
        <w:jc w:val="both"/>
        <w:outlineLvl w:val="2"/>
        <w:rPr>
          <w:rFonts w:asciiTheme="minorBidi" w:eastAsia="Times New Roman" w:hAnsiTheme="minorBidi"/>
          <w:b/>
          <w:bCs/>
          <w:rtl/>
        </w:rPr>
      </w:pPr>
      <w:r w:rsidRPr="00F915B3">
        <w:rPr>
          <w:rFonts w:asciiTheme="minorBidi" w:eastAsia="Times New Roman" w:hAnsiTheme="minorBidi"/>
          <w:b/>
          <w:bCs/>
          <w:rtl/>
        </w:rPr>
        <w:t>المحور الأول</w:t>
      </w:r>
      <w:r w:rsidRPr="00F915B3">
        <w:rPr>
          <w:rFonts w:asciiTheme="minorBidi" w:eastAsia="Times New Roman" w:hAnsiTheme="minorBidi"/>
          <w:b/>
          <w:bCs/>
        </w:rPr>
        <w:t>:</w:t>
      </w:r>
      <w:r>
        <w:rPr>
          <w:rFonts w:asciiTheme="minorBidi" w:eastAsia="Times New Roman" w:hAnsiTheme="minorBidi" w:hint="cs"/>
          <w:b/>
          <w:bCs/>
          <w:rtl/>
        </w:rPr>
        <w:t xml:space="preserve"> </w:t>
      </w:r>
      <w:r w:rsidRPr="00F915B3">
        <w:rPr>
          <w:rFonts w:asciiTheme="minorBidi" w:eastAsia="Times New Roman" w:hAnsiTheme="minorBidi"/>
          <w:b/>
          <w:bCs/>
          <w:rtl/>
        </w:rPr>
        <w:t>التأثير النفسي والاجتماعي لانتقال النجوم العالميين على سلوك الجماهير الرياضية</w:t>
      </w:r>
    </w:p>
    <w:p w14:paraId="4FC38C6D" w14:textId="0FC49327" w:rsidR="00F915B3" w:rsidRDefault="00F915B3" w:rsidP="006439C5">
      <w:pPr>
        <w:spacing w:before="100" w:beforeAutospacing="1" w:after="100" w:afterAutospacing="1" w:line="276" w:lineRule="auto"/>
        <w:ind w:left="260"/>
        <w:jc w:val="both"/>
        <w:rPr>
          <w:rFonts w:asciiTheme="minorBidi" w:eastAsia="Times New Roman" w:hAnsiTheme="minorBidi"/>
        </w:rPr>
      </w:pPr>
      <w:r w:rsidRPr="00F915B3">
        <w:rPr>
          <w:rFonts w:asciiTheme="minorBidi" w:eastAsia="Times New Roman" w:hAnsiTheme="minorBidi"/>
          <w:rtl/>
        </w:rPr>
        <w:t>يركز على كيف يؤثر انتقال النجوم مثل كريستيانو رونالدو على مشاعر الولاء، الانتماء، والحماسة الجماهيرية، وانعكاس ذلك على السلوك الاستهلاكي</w:t>
      </w:r>
      <w:r w:rsidRPr="00F915B3">
        <w:rPr>
          <w:rFonts w:asciiTheme="minorBidi" w:eastAsia="Times New Roman" w:hAnsiTheme="minorBidi"/>
        </w:rPr>
        <w:t>.</w:t>
      </w:r>
    </w:p>
    <w:p w14:paraId="3721CC2C" w14:textId="77777777" w:rsidR="00F915B3" w:rsidRPr="006439C5" w:rsidRDefault="00F915B3" w:rsidP="00C74C1F">
      <w:pPr>
        <w:pStyle w:val="a6"/>
        <w:numPr>
          <w:ilvl w:val="0"/>
          <w:numId w:val="1"/>
        </w:numPr>
        <w:spacing w:before="100" w:beforeAutospacing="1" w:after="100" w:afterAutospacing="1" w:line="276" w:lineRule="auto"/>
        <w:ind w:left="260"/>
        <w:jc w:val="both"/>
        <w:outlineLvl w:val="2"/>
        <w:rPr>
          <w:rFonts w:asciiTheme="minorBidi" w:eastAsia="Times New Roman" w:hAnsiTheme="minorBidi"/>
          <w:b/>
          <w:bCs/>
        </w:rPr>
      </w:pPr>
      <w:r w:rsidRPr="006439C5">
        <w:rPr>
          <w:rFonts w:asciiTheme="minorBidi" w:eastAsia="Times New Roman" w:hAnsiTheme="minorBidi"/>
          <w:b/>
          <w:bCs/>
          <w:rtl/>
        </w:rPr>
        <w:t>العنوان</w:t>
      </w:r>
      <w:r w:rsidRPr="006439C5">
        <w:rPr>
          <w:rFonts w:asciiTheme="minorBidi" w:eastAsia="Times New Roman" w:hAnsiTheme="minorBidi"/>
          <w:b/>
          <w:bCs/>
        </w:rPr>
        <w:t xml:space="preserve">: </w:t>
      </w:r>
      <w:r w:rsidRPr="006439C5">
        <w:rPr>
          <w:rFonts w:asciiTheme="minorBidi" w:eastAsia="Times New Roman" w:hAnsiTheme="minorBidi"/>
          <w:b/>
          <w:bCs/>
          <w:rtl/>
        </w:rPr>
        <w:t>تأثير اللاعبين النجوم على هوية المشجعين والسلوك الشرائي</w:t>
      </w:r>
    </w:p>
    <w:p w14:paraId="3D5CF070" w14:textId="0CABA675" w:rsidR="00F915B3" w:rsidRPr="006439C5" w:rsidRDefault="006439C5" w:rsidP="006439C5">
      <w:pPr>
        <w:pStyle w:val="a6"/>
        <w:spacing w:before="100" w:beforeAutospacing="1" w:after="100" w:afterAutospacing="1" w:line="276" w:lineRule="auto"/>
        <w:ind w:left="260"/>
        <w:jc w:val="both"/>
        <w:outlineLvl w:val="2"/>
        <w:rPr>
          <w:rFonts w:asciiTheme="minorBidi" w:eastAsia="Times New Roman" w:hAnsiTheme="minorBidi"/>
          <w:b/>
          <w:bCs/>
        </w:rPr>
      </w:pPr>
      <w:r w:rsidRPr="006439C5">
        <w:rPr>
          <w:rFonts w:asciiTheme="minorBidi" w:eastAsia="Times New Roman" w:hAnsiTheme="minorBidi" w:hint="cs"/>
          <w:b/>
          <w:bCs/>
          <w:rtl/>
        </w:rPr>
        <w:t>الباحث:</w:t>
      </w:r>
      <w:r w:rsidR="00F915B3" w:rsidRPr="006439C5">
        <w:rPr>
          <w:rFonts w:asciiTheme="minorBidi" w:eastAsia="Times New Roman" w:hAnsiTheme="minorBidi"/>
          <w:b/>
          <w:bCs/>
        </w:rPr>
        <w:t xml:space="preserve"> Kim, Y. &amp; Trail, G. (2011)</w:t>
      </w:r>
    </w:p>
    <w:p w14:paraId="3180C245" w14:textId="26A27925" w:rsidR="00F915B3" w:rsidRPr="00F915B3" w:rsidRDefault="00F915B3" w:rsidP="006439C5">
      <w:pPr>
        <w:spacing w:before="100" w:beforeAutospacing="1" w:after="100" w:afterAutospacing="1" w:line="276" w:lineRule="auto"/>
        <w:ind w:left="260"/>
        <w:jc w:val="both"/>
        <w:rPr>
          <w:rFonts w:asciiTheme="minorBidi" w:eastAsia="Times New Roman" w:hAnsiTheme="minorBidi"/>
        </w:rPr>
      </w:pPr>
      <w:r w:rsidRPr="00F915B3">
        <w:rPr>
          <w:rFonts w:asciiTheme="minorBidi" w:eastAsia="Times New Roman" w:hAnsiTheme="minorBidi"/>
          <w:rtl/>
        </w:rPr>
        <w:t>اثبتت هذه الدراسة العلاقة بين انتقال اللاعبين النجوم وتأثير ذلك على هوية المشجعين وسلوكهم الشرائي. استخدمت الدراسة نموذج انتقال "</w:t>
      </w:r>
      <w:proofErr w:type="spellStart"/>
      <w:r w:rsidRPr="00F915B3">
        <w:rPr>
          <w:rFonts w:asciiTheme="minorBidi" w:eastAsia="Times New Roman" w:hAnsiTheme="minorBidi"/>
          <w:rtl/>
        </w:rPr>
        <w:t>ليبرون</w:t>
      </w:r>
      <w:proofErr w:type="spellEnd"/>
      <w:r w:rsidRPr="00F915B3">
        <w:rPr>
          <w:rFonts w:asciiTheme="minorBidi" w:eastAsia="Times New Roman" w:hAnsiTheme="minorBidi"/>
          <w:rtl/>
        </w:rPr>
        <w:t xml:space="preserve"> جيمس" إلى فريق ميامي هيت كمثال، وتم تحليل استجابات 587 من المشجعين الأمريكيين. كشفت النتائج أن المشجعين يطوّرون ارتباطًا عاطفيًا باللاعب أكثر من النادي، وهو ما يؤدي إلى تحفيز الشراء العاطفي للقمصان، التذاكر، وحتى الاشتراكات الرياضية الرقمية. وأظهرت الدراسة أن المشجعين الشباب هم الأكثر تأثرًا بنقلات النجوم، خاصة عندما يرتبط الانتقال بتغطية إعلامية قوية وشخصية النجم الكاريزمية. وأوصت بضرورة استخدام انتقالات النجوم في الحملات التسويقية لتعزيز المبيعات والعلاقات الجماهيرية، مؤكدة أن تأثير النجم يتعدى حدود الرياضة ليصل إلى القرارات الاقتصادية للجمهور</w:t>
      </w:r>
      <w:r w:rsidRPr="00F915B3">
        <w:rPr>
          <w:rFonts w:asciiTheme="minorBidi" w:eastAsia="Times New Roman" w:hAnsiTheme="minorBidi"/>
        </w:rPr>
        <w:t>.</w:t>
      </w:r>
    </w:p>
    <w:p w14:paraId="33A992C8" w14:textId="6288DC9F" w:rsidR="00F915B3" w:rsidRPr="00F915B3" w:rsidRDefault="00F915B3" w:rsidP="006439C5">
      <w:pPr>
        <w:spacing w:after="0" w:line="276" w:lineRule="auto"/>
        <w:ind w:left="260"/>
        <w:jc w:val="both"/>
        <w:rPr>
          <w:rFonts w:asciiTheme="minorBidi" w:eastAsia="Times New Roman" w:hAnsiTheme="minorBidi"/>
        </w:rPr>
      </w:pPr>
    </w:p>
    <w:p w14:paraId="3A19896C" w14:textId="77777777" w:rsidR="00F915B3" w:rsidRPr="006439C5" w:rsidRDefault="00F915B3" w:rsidP="00C74C1F">
      <w:pPr>
        <w:pStyle w:val="a6"/>
        <w:numPr>
          <w:ilvl w:val="0"/>
          <w:numId w:val="1"/>
        </w:numPr>
        <w:spacing w:before="100" w:beforeAutospacing="1" w:after="100" w:afterAutospacing="1" w:line="276" w:lineRule="auto"/>
        <w:ind w:left="260"/>
        <w:jc w:val="both"/>
        <w:outlineLvl w:val="2"/>
        <w:rPr>
          <w:rFonts w:asciiTheme="minorBidi" w:eastAsia="Times New Roman" w:hAnsiTheme="minorBidi"/>
          <w:b/>
          <w:bCs/>
        </w:rPr>
      </w:pPr>
      <w:r w:rsidRPr="006439C5">
        <w:rPr>
          <w:rFonts w:asciiTheme="minorBidi" w:eastAsia="Times New Roman" w:hAnsiTheme="minorBidi"/>
          <w:b/>
          <w:bCs/>
          <w:rtl/>
        </w:rPr>
        <w:t>العنوان</w:t>
      </w:r>
      <w:r w:rsidRPr="006439C5">
        <w:rPr>
          <w:rFonts w:asciiTheme="minorBidi" w:eastAsia="Times New Roman" w:hAnsiTheme="minorBidi"/>
          <w:b/>
          <w:bCs/>
        </w:rPr>
        <w:t>:</w:t>
      </w:r>
      <w:r w:rsidRPr="006439C5">
        <w:rPr>
          <w:rFonts w:asciiTheme="minorBidi" w:eastAsia="Times New Roman" w:hAnsiTheme="minorBidi"/>
          <w:b/>
          <w:bCs/>
          <w:rtl/>
        </w:rPr>
        <w:t xml:space="preserve"> تأثير النجوم في الرياضة: الطلب، الولاء، والأثر الاقتصادي</w:t>
      </w:r>
    </w:p>
    <w:p w14:paraId="08764D20" w14:textId="77777777" w:rsidR="006439C5" w:rsidRPr="006439C5" w:rsidRDefault="00F915B3" w:rsidP="006439C5">
      <w:pPr>
        <w:pStyle w:val="a6"/>
        <w:spacing w:before="100" w:beforeAutospacing="1" w:after="100" w:afterAutospacing="1" w:line="276" w:lineRule="auto"/>
        <w:ind w:left="260"/>
        <w:jc w:val="both"/>
        <w:outlineLvl w:val="2"/>
        <w:rPr>
          <w:rFonts w:asciiTheme="minorBidi" w:eastAsia="Times New Roman" w:hAnsiTheme="minorBidi"/>
          <w:b/>
          <w:bCs/>
          <w:rtl/>
        </w:rPr>
      </w:pPr>
      <w:r w:rsidRPr="006439C5">
        <w:rPr>
          <w:rFonts w:asciiTheme="minorBidi" w:eastAsia="Times New Roman" w:hAnsiTheme="minorBidi"/>
          <w:b/>
          <w:bCs/>
          <w:rtl/>
        </w:rPr>
        <w:t xml:space="preserve">الباحث </w:t>
      </w:r>
      <w:r w:rsidRPr="006439C5">
        <w:rPr>
          <w:rFonts w:asciiTheme="minorBidi" w:eastAsia="Times New Roman" w:hAnsiTheme="minorBidi"/>
          <w:b/>
          <w:bCs/>
        </w:rPr>
        <w:t>(2007) Frick, B.</w:t>
      </w:r>
    </w:p>
    <w:p w14:paraId="7FBFD43C" w14:textId="3D7971CF" w:rsidR="00F915B3" w:rsidRPr="006439C5" w:rsidRDefault="00F915B3" w:rsidP="006439C5">
      <w:pPr>
        <w:pStyle w:val="a6"/>
        <w:spacing w:before="100" w:beforeAutospacing="1" w:after="100" w:afterAutospacing="1" w:line="276" w:lineRule="auto"/>
        <w:ind w:left="260"/>
        <w:jc w:val="both"/>
        <w:outlineLvl w:val="2"/>
        <w:rPr>
          <w:rFonts w:asciiTheme="minorBidi" w:eastAsia="Times New Roman" w:hAnsiTheme="minorBidi"/>
        </w:rPr>
      </w:pPr>
      <w:r w:rsidRPr="006439C5">
        <w:rPr>
          <w:rFonts w:asciiTheme="minorBidi" w:eastAsia="Times New Roman" w:hAnsiTheme="minorBidi"/>
          <w:rtl/>
        </w:rPr>
        <w:t xml:space="preserve">أكدت الدراسة تأثير وجود "نجم رياضي خارق" على اقتصاديات النادي وجماهيره، من حيث الحضور الجماهيري، مبيعات التذاكر، السلع، والولاء طويل الأمد. اعتمد الباحث على بيانات من الدوريات الأوروبية الكبرى، ولاحظ أن انتقال لاعب مثل </w:t>
      </w:r>
      <w:proofErr w:type="spellStart"/>
      <w:r w:rsidRPr="006439C5">
        <w:rPr>
          <w:rFonts w:asciiTheme="minorBidi" w:eastAsia="Times New Roman" w:hAnsiTheme="minorBidi"/>
          <w:rtl/>
        </w:rPr>
        <w:t>زلاتان</w:t>
      </w:r>
      <w:proofErr w:type="spellEnd"/>
      <w:r w:rsidRPr="006439C5">
        <w:rPr>
          <w:rFonts w:asciiTheme="minorBidi" w:eastAsia="Times New Roman" w:hAnsiTheme="minorBidi"/>
          <w:rtl/>
        </w:rPr>
        <w:t xml:space="preserve"> </w:t>
      </w:r>
      <w:proofErr w:type="spellStart"/>
      <w:r w:rsidRPr="006439C5">
        <w:rPr>
          <w:rFonts w:asciiTheme="minorBidi" w:eastAsia="Times New Roman" w:hAnsiTheme="minorBidi"/>
          <w:rtl/>
        </w:rPr>
        <w:t>إبراهيموفيتش</w:t>
      </w:r>
      <w:proofErr w:type="spellEnd"/>
      <w:r w:rsidRPr="006439C5">
        <w:rPr>
          <w:rFonts w:asciiTheme="minorBidi" w:eastAsia="Times New Roman" w:hAnsiTheme="minorBidi"/>
          <w:rtl/>
        </w:rPr>
        <w:t xml:space="preserve"> أو كريستيانو رونالدو يؤدي إلى ارتفاع مباشر بنسبة تصل إلى 30-40% في الحضور الجماهيري للمباريات، إضافة إلى زيادات حادة في مبيعات القمصان. كما توصل إلى أن استمرار التأثير يعتمد على أداء النجم داخل الملعب، وليس فقط على اسمه. أوضحت الدراسة أن الولاء يتحول من كونه مرتبطًا بالنادي إلى كونه مرتبطًا بالنجم نفسه، وهو ما يؤثر في استراتيجية تسويق الأندية بشكل كبير. وتوصي الدراسة بتحليل سيكولوجية الجماهير عند اتخاذ قرارات استقطاب النجوم العالميين</w:t>
      </w:r>
      <w:r w:rsidRPr="006439C5">
        <w:rPr>
          <w:rFonts w:asciiTheme="minorBidi" w:eastAsia="Times New Roman" w:hAnsiTheme="minorBidi"/>
        </w:rPr>
        <w:t>.</w:t>
      </w:r>
    </w:p>
    <w:p w14:paraId="7D3DF0D6" w14:textId="3784A909" w:rsidR="00F915B3" w:rsidRPr="00F915B3" w:rsidRDefault="00F915B3" w:rsidP="006439C5">
      <w:pPr>
        <w:spacing w:after="0" w:line="276" w:lineRule="auto"/>
        <w:ind w:left="260"/>
        <w:jc w:val="both"/>
        <w:rPr>
          <w:rFonts w:asciiTheme="minorBidi" w:eastAsia="Times New Roman" w:hAnsiTheme="minorBidi"/>
        </w:rPr>
      </w:pPr>
    </w:p>
    <w:p w14:paraId="5B495523" w14:textId="77777777" w:rsidR="00F915B3" w:rsidRPr="006439C5" w:rsidRDefault="00F915B3" w:rsidP="00C74C1F">
      <w:pPr>
        <w:pStyle w:val="a6"/>
        <w:numPr>
          <w:ilvl w:val="0"/>
          <w:numId w:val="1"/>
        </w:numPr>
        <w:spacing w:before="100" w:beforeAutospacing="1" w:after="100" w:afterAutospacing="1" w:line="276" w:lineRule="auto"/>
        <w:ind w:left="260"/>
        <w:jc w:val="both"/>
        <w:outlineLvl w:val="2"/>
        <w:rPr>
          <w:rFonts w:asciiTheme="minorBidi" w:eastAsia="Times New Roman" w:hAnsiTheme="minorBidi"/>
          <w:b/>
          <w:bCs/>
        </w:rPr>
      </w:pPr>
      <w:r w:rsidRPr="006439C5">
        <w:rPr>
          <w:rFonts w:asciiTheme="minorBidi" w:eastAsia="Times New Roman" w:hAnsiTheme="minorBidi"/>
          <w:b/>
          <w:bCs/>
          <w:rtl/>
        </w:rPr>
        <w:t>العنوان</w:t>
      </w:r>
      <w:r w:rsidRPr="006439C5">
        <w:rPr>
          <w:rFonts w:asciiTheme="minorBidi" w:eastAsia="Times New Roman" w:hAnsiTheme="minorBidi"/>
          <w:b/>
          <w:bCs/>
        </w:rPr>
        <w:t xml:space="preserve">: </w:t>
      </w:r>
      <w:r w:rsidRPr="006439C5">
        <w:rPr>
          <w:rFonts w:asciiTheme="minorBidi" w:eastAsia="Times New Roman" w:hAnsiTheme="minorBidi"/>
          <w:b/>
          <w:bCs/>
          <w:rtl/>
        </w:rPr>
        <w:t>الرياضيون المشاهير وتأثيرهم على سلوك المستهلك</w:t>
      </w:r>
    </w:p>
    <w:p w14:paraId="4C4D4970" w14:textId="78295504" w:rsidR="00F915B3" w:rsidRPr="006439C5" w:rsidRDefault="006439C5" w:rsidP="006439C5">
      <w:pPr>
        <w:pStyle w:val="a6"/>
        <w:spacing w:before="100" w:beforeAutospacing="1" w:after="100" w:afterAutospacing="1" w:line="276" w:lineRule="auto"/>
        <w:ind w:left="260"/>
        <w:jc w:val="both"/>
        <w:outlineLvl w:val="2"/>
        <w:rPr>
          <w:rFonts w:asciiTheme="minorBidi" w:eastAsia="Times New Roman" w:hAnsiTheme="minorBidi"/>
          <w:b/>
          <w:bCs/>
        </w:rPr>
      </w:pPr>
      <w:r w:rsidRPr="006439C5">
        <w:rPr>
          <w:rFonts w:asciiTheme="minorBidi" w:eastAsia="Times New Roman" w:hAnsiTheme="minorBidi" w:hint="cs"/>
          <w:b/>
          <w:bCs/>
          <w:rtl/>
        </w:rPr>
        <w:t>الباحث:</w:t>
      </w:r>
      <w:r w:rsidR="00F915B3" w:rsidRPr="006439C5">
        <w:rPr>
          <w:rFonts w:asciiTheme="minorBidi" w:eastAsia="Times New Roman" w:hAnsiTheme="minorBidi"/>
          <w:b/>
          <w:bCs/>
        </w:rPr>
        <w:t>: Dixon, A. &amp; Martinez, J. (2012)</w:t>
      </w:r>
    </w:p>
    <w:p w14:paraId="4C0725BA" w14:textId="770FD9FA" w:rsidR="00F915B3" w:rsidRPr="00F915B3" w:rsidRDefault="00F915B3" w:rsidP="006439C5">
      <w:pPr>
        <w:pStyle w:val="a6"/>
        <w:spacing w:before="100" w:beforeAutospacing="1" w:after="100" w:afterAutospacing="1" w:line="276" w:lineRule="auto"/>
        <w:ind w:left="260"/>
        <w:jc w:val="both"/>
        <w:outlineLvl w:val="2"/>
        <w:rPr>
          <w:rFonts w:asciiTheme="minorBidi" w:eastAsia="Times New Roman" w:hAnsiTheme="minorBidi"/>
          <w:b/>
          <w:bCs/>
        </w:rPr>
      </w:pPr>
      <w:r w:rsidRPr="00F915B3">
        <w:rPr>
          <w:rFonts w:asciiTheme="minorBidi" w:eastAsia="Times New Roman" w:hAnsiTheme="minorBidi"/>
          <w:rtl/>
        </w:rPr>
        <w:t xml:space="preserve">تتناول الدراسة العلاقة بين الرياضيين المشاهير وسلوكيات المستهلكين، وتُظهر أن النجوم الرياضيين يلعبون دورًا مشابهًا للمؤثرين في تشكيل قرارات الشراء، خصوصًا بين فئة الشباب. ركزت الدراسة على حالات انتقال مشهورة مثل ديفيد بيكهام إلى لوس أنجلوس </w:t>
      </w:r>
      <w:proofErr w:type="spellStart"/>
      <w:r w:rsidRPr="00F915B3">
        <w:rPr>
          <w:rFonts w:asciiTheme="minorBidi" w:eastAsia="Times New Roman" w:hAnsiTheme="minorBidi"/>
          <w:rtl/>
        </w:rPr>
        <w:t>جالاكسي</w:t>
      </w:r>
      <w:proofErr w:type="spellEnd"/>
      <w:r w:rsidRPr="00F915B3">
        <w:rPr>
          <w:rFonts w:asciiTheme="minorBidi" w:eastAsia="Times New Roman" w:hAnsiTheme="minorBidi"/>
          <w:rtl/>
        </w:rPr>
        <w:t xml:space="preserve"> وكريستيانو رونالدو إلى ريال مدريد، وبينت أن شهرة النجم تنتقل تلقائيًا إلى العلامة التجارية التي يرتبط بها سواءً كانت ناديًا، راعيًا أو منتجًا. كما أظهرت أن 65% من المشاركين في الدراسة قرروا شراء منتج فقط لأن نجمهم المفضل استخدمه أو ظهر معه، حتى لو لم يكونوا مهتمين بالمنتج سابقًا. وتؤكد الدراسة على أن التأثير النفسي للنجم على الجمهور يُعتبر عاملًا رئيسيًا في بناء الولاء للعلامة التجارية، ويُعد حافزًا فعّالًا لإطلاق حملات تسويقية رقمية ناجحة</w:t>
      </w:r>
      <w:r w:rsidRPr="00F915B3">
        <w:rPr>
          <w:rFonts w:asciiTheme="minorBidi" w:eastAsia="Times New Roman" w:hAnsiTheme="minorBidi"/>
        </w:rPr>
        <w:t>.</w:t>
      </w:r>
    </w:p>
    <w:p w14:paraId="7D733E5E" w14:textId="77777777" w:rsidR="006439C5" w:rsidRPr="00F915B3" w:rsidRDefault="006439C5" w:rsidP="006439C5">
      <w:pPr>
        <w:spacing w:after="0" w:line="276" w:lineRule="auto"/>
        <w:ind w:left="260"/>
        <w:jc w:val="both"/>
        <w:rPr>
          <w:rFonts w:asciiTheme="minorBidi" w:eastAsia="Times New Roman" w:hAnsiTheme="minorBidi"/>
        </w:rPr>
      </w:pPr>
    </w:p>
    <w:p w14:paraId="1027B258" w14:textId="505295C3" w:rsidR="00F915B3" w:rsidRPr="006439C5" w:rsidRDefault="00F915B3" w:rsidP="00C74C1F">
      <w:pPr>
        <w:pStyle w:val="a6"/>
        <w:numPr>
          <w:ilvl w:val="0"/>
          <w:numId w:val="1"/>
        </w:numPr>
        <w:spacing w:before="100" w:beforeAutospacing="1" w:after="100" w:afterAutospacing="1" w:line="276" w:lineRule="auto"/>
        <w:ind w:left="260"/>
        <w:jc w:val="both"/>
        <w:outlineLvl w:val="2"/>
        <w:rPr>
          <w:rFonts w:asciiTheme="minorBidi" w:eastAsia="Times New Roman" w:hAnsiTheme="minorBidi"/>
          <w:b/>
          <w:bCs/>
        </w:rPr>
      </w:pPr>
      <w:r w:rsidRPr="006439C5">
        <w:rPr>
          <w:rFonts w:asciiTheme="minorBidi" w:eastAsia="Times New Roman" w:hAnsiTheme="minorBidi" w:hint="cs"/>
          <w:b/>
          <w:bCs/>
          <w:rtl/>
        </w:rPr>
        <w:t>العنوان</w:t>
      </w:r>
      <w:r w:rsidRPr="006439C5">
        <w:rPr>
          <w:rFonts w:asciiTheme="minorBidi" w:eastAsia="Times New Roman" w:hAnsiTheme="minorBidi"/>
          <w:b/>
          <w:bCs/>
        </w:rPr>
        <w:t>:</w:t>
      </w:r>
      <w:r w:rsidRPr="006439C5">
        <w:rPr>
          <w:rFonts w:asciiTheme="minorBidi" w:eastAsia="Times New Roman" w:hAnsiTheme="minorBidi" w:hint="cs"/>
          <w:b/>
          <w:bCs/>
          <w:rtl/>
        </w:rPr>
        <w:t xml:space="preserve"> النجومي</w:t>
      </w:r>
      <w:r w:rsidRPr="006439C5">
        <w:rPr>
          <w:rFonts w:asciiTheme="minorBidi" w:eastAsia="Times New Roman" w:hAnsiTheme="minorBidi" w:hint="eastAsia"/>
          <w:b/>
          <w:bCs/>
          <w:rtl/>
        </w:rPr>
        <w:t>ة</w:t>
      </w:r>
      <w:r w:rsidRPr="006439C5">
        <w:rPr>
          <w:rFonts w:asciiTheme="minorBidi" w:eastAsia="Times New Roman" w:hAnsiTheme="minorBidi"/>
          <w:b/>
          <w:bCs/>
          <w:rtl/>
        </w:rPr>
        <w:t xml:space="preserve"> الرياضية ودورها في تحفيز السلوك الشرائي لدى الجماهير – دراسة تطبيقية على الدوري السعودي</w:t>
      </w:r>
    </w:p>
    <w:p w14:paraId="19C0537F" w14:textId="5DF1A0ED" w:rsidR="00F915B3" w:rsidRPr="006439C5" w:rsidRDefault="00F915B3" w:rsidP="006439C5">
      <w:pPr>
        <w:pStyle w:val="a6"/>
        <w:spacing w:before="100" w:beforeAutospacing="1" w:after="100" w:afterAutospacing="1" w:line="276" w:lineRule="auto"/>
        <w:ind w:left="260"/>
        <w:jc w:val="both"/>
        <w:outlineLvl w:val="2"/>
        <w:rPr>
          <w:rFonts w:asciiTheme="minorBidi" w:eastAsia="Times New Roman" w:hAnsiTheme="minorBidi"/>
          <w:b/>
          <w:bCs/>
        </w:rPr>
      </w:pPr>
      <w:r w:rsidRPr="006439C5">
        <w:rPr>
          <w:rFonts w:asciiTheme="minorBidi" w:eastAsia="Times New Roman" w:hAnsiTheme="minorBidi"/>
          <w:b/>
          <w:bCs/>
          <w:rtl/>
        </w:rPr>
        <w:t>الباحث</w:t>
      </w:r>
      <w:r w:rsidRPr="006439C5">
        <w:rPr>
          <w:rFonts w:asciiTheme="minorBidi" w:eastAsia="Times New Roman" w:hAnsiTheme="minorBidi"/>
          <w:b/>
          <w:bCs/>
        </w:rPr>
        <w:t xml:space="preserve">: </w:t>
      </w:r>
      <w:r w:rsidRPr="006439C5">
        <w:rPr>
          <w:rFonts w:asciiTheme="minorBidi" w:eastAsia="Times New Roman" w:hAnsiTheme="minorBidi"/>
          <w:b/>
          <w:bCs/>
          <w:rtl/>
        </w:rPr>
        <w:t>د. فهد السبيعي (2020) – جامعة الملك سعود</w:t>
      </w:r>
    </w:p>
    <w:p w14:paraId="024FF460" w14:textId="77777777" w:rsidR="00F915B3" w:rsidRPr="00F915B3" w:rsidRDefault="00F915B3" w:rsidP="006439C5">
      <w:pPr>
        <w:pStyle w:val="a6"/>
        <w:spacing w:before="100" w:beforeAutospacing="1" w:after="100" w:afterAutospacing="1" w:line="276" w:lineRule="auto"/>
        <w:ind w:left="260"/>
        <w:jc w:val="both"/>
        <w:outlineLvl w:val="2"/>
        <w:rPr>
          <w:rFonts w:asciiTheme="minorBidi" w:eastAsia="Times New Roman" w:hAnsiTheme="minorBidi"/>
          <w:b/>
          <w:bCs/>
        </w:rPr>
      </w:pPr>
      <w:r w:rsidRPr="00F915B3">
        <w:rPr>
          <w:rFonts w:asciiTheme="minorBidi" w:eastAsia="Times New Roman" w:hAnsiTheme="minorBidi"/>
        </w:rPr>
        <w:lastRenderedPageBreak/>
        <w:br/>
      </w:r>
      <w:r w:rsidRPr="00F915B3">
        <w:rPr>
          <w:rFonts w:asciiTheme="minorBidi" w:eastAsia="Times New Roman" w:hAnsiTheme="minorBidi"/>
          <w:rtl/>
        </w:rPr>
        <w:t>هدفت هذه الدراسة إلى قياس أثر وجود النجوم العالميين في أندية الدوري السعودي على السلوك الشرائي للجماهير. وشملت الدراسة عينة من 500 مشجع من مختلف مناطق المملكة. ووجدت النتائج أن 67% من المشاركين اشتروا منتجًا واحدًا على الأقل مرتبطًا باللاعب النجم بعد انتقاله إلى الدوري السعودي، مثل قمصان الفريق أو اشتراكات في المنصات الرياضية. كما كشفت الدراسة أن نسبة كبيرة من المشجعين، خصوصًا من فئة الشباب، أصبحوا أكثر ولاءً للنجم من النادي نفسه، وأصبح قرار الشراء لديهم يتأثر بتصرفات النجم داخل وخارج الملعب. وخلصت الدراسة إلى أهمية استثمار الأندية السعودية في النجم كشخصية مؤثرة وليس فقط كلاعب كرة قدم</w:t>
      </w:r>
      <w:r w:rsidRPr="00F915B3">
        <w:rPr>
          <w:rFonts w:asciiTheme="minorBidi" w:eastAsia="Times New Roman" w:hAnsiTheme="minorBidi"/>
        </w:rPr>
        <w:t>.</w:t>
      </w:r>
    </w:p>
    <w:p w14:paraId="505EB40E" w14:textId="2AE70E44" w:rsidR="00F915B3" w:rsidRPr="00F915B3" w:rsidRDefault="00F915B3" w:rsidP="006439C5">
      <w:pPr>
        <w:spacing w:after="0" w:line="276" w:lineRule="auto"/>
        <w:ind w:left="260"/>
        <w:jc w:val="both"/>
        <w:rPr>
          <w:rFonts w:asciiTheme="minorBidi" w:eastAsia="Times New Roman" w:hAnsiTheme="minorBidi"/>
        </w:rPr>
      </w:pPr>
    </w:p>
    <w:p w14:paraId="6FADC0F2" w14:textId="1456F09D" w:rsidR="00F915B3" w:rsidRPr="006439C5" w:rsidRDefault="00F915B3" w:rsidP="00C74C1F">
      <w:pPr>
        <w:pStyle w:val="a6"/>
        <w:numPr>
          <w:ilvl w:val="0"/>
          <w:numId w:val="1"/>
        </w:numPr>
        <w:spacing w:before="100" w:beforeAutospacing="1" w:after="100" w:afterAutospacing="1" w:line="276" w:lineRule="auto"/>
        <w:ind w:left="260"/>
        <w:jc w:val="both"/>
        <w:outlineLvl w:val="2"/>
        <w:rPr>
          <w:rFonts w:asciiTheme="minorBidi" w:eastAsia="Times New Roman" w:hAnsiTheme="minorBidi"/>
          <w:b/>
          <w:bCs/>
        </w:rPr>
      </w:pPr>
      <w:r w:rsidRPr="006439C5">
        <w:rPr>
          <w:rFonts w:asciiTheme="minorBidi" w:eastAsia="Times New Roman" w:hAnsiTheme="minorBidi" w:hint="cs"/>
          <w:b/>
          <w:bCs/>
          <w:rtl/>
        </w:rPr>
        <w:t>العنوان</w:t>
      </w:r>
      <w:r w:rsidRPr="006439C5">
        <w:rPr>
          <w:rFonts w:asciiTheme="minorBidi" w:eastAsia="Times New Roman" w:hAnsiTheme="minorBidi"/>
          <w:b/>
          <w:bCs/>
        </w:rPr>
        <w:t>:</w:t>
      </w:r>
      <w:r w:rsidRPr="006439C5">
        <w:rPr>
          <w:rFonts w:asciiTheme="minorBidi" w:eastAsia="Times New Roman" w:hAnsiTheme="minorBidi" w:hint="cs"/>
          <w:b/>
          <w:bCs/>
          <w:rtl/>
        </w:rPr>
        <w:t xml:space="preserve"> أث</w:t>
      </w:r>
      <w:r w:rsidRPr="006439C5">
        <w:rPr>
          <w:rFonts w:asciiTheme="minorBidi" w:eastAsia="Times New Roman" w:hAnsiTheme="minorBidi" w:hint="eastAsia"/>
          <w:b/>
          <w:bCs/>
          <w:rtl/>
        </w:rPr>
        <w:t>ر</w:t>
      </w:r>
      <w:r w:rsidRPr="006439C5">
        <w:rPr>
          <w:rFonts w:asciiTheme="minorBidi" w:eastAsia="Times New Roman" w:hAnsiTheme="minorBidi"/>
          <w:b/>
          <w:bCs/>
          <w:rtl/>
        </w:rPr>
        <w:t xml:space="preserve"> النجومية على انتماء الجماهير الرياضية في السعودية</w:t>
      </w:r>
    </w:p>
    <w:p w14:paraId="5C2E6B3B" w14:textId="00333D87" w:rsidR="00F915B3" w:rsidRPr="006439C5" w:rsidRDefault="00F915B3" w:rsidP="006439C5">
      <w:pPr>
        <w:pStyle w:val="a6"/>
        <w:spacing w:before="100" w:beforeAutospacing="1" w:after="100" w:afterAutospacing="1" w:line="276" w:lineRule="auto"/>
        <w:ind w:left="260"/>
        <w:jc w:val="both"/>
        <w:outlineLvl w:val="2"/>
        <w:rPr>
          <w:rFonts w:asciiTheme="minorBidi" w:eastAsia="Times New Roman" w:hAnsiTheme="minorBidi"/>
          <w:b/>
          <w:bCs/>
        </w:rPr>
      </w:pPr>
      <w:r w:rsidRPr="006439C5">
        <w:rPr>
          <w:rFonts w:asciiTheme="minorBidi" w:eastAsia="Times New Roman" w:hAnsiTheme="minorBidi"/>
          <w:b/>
          <w:bCs/>
          <w:rtl/>
        </w:rPr>
        <w:t>الباحث</w:t>
      </w:r>
      <w:r w:rsidRPr="006439C5">
        <w:rPr>
          <w:rFonts w:asciiTheme="minorBidi" w:eastAsia="Times New Roman" w:hAnsiTheme="minorBidi"/>
          <w:b/>
          <w:bCs/>
        </w:rPr>
        <w:t xml:space="preserve">: </w:t>
      </w:r>
      <w:r w:rsidRPr="006439C5">
        <w:rPr>
          <w:rFonts w:asciiTheme="minorBidi" w:eastAsia="Times New Roman" w:hAnsiTheme="minorBidi"/>
          <w:b/>
          <w:bCs/>
          <w:rtl/>
        </w:rPr>
        <w:t xml:space="preserve">أ. </w:t>
      </w:r>
      <w:r w:rsidRPr="006439C5">
        <w:rPr>
          <w:rFonts w:asciiTheme="minorBidi" w:eastAsia="Times New Roman" w:hAnsiTheme="minorBidi" w:hint="cs"/>
          <w:b/>
          <w:bCs/>
          <w:rtl/>
        </w:rPr>
        <w:t>عبد الل</w:t>
      </w:r>
      <w:r w:rsidRPr="006439C5">
        <w:rPr>
          <w:rFonts w:asciiTheme="minorBidi" w:eastAsia="Times New Roman" w:hAnsiTheme="minorBidi" w:hint="eastAsia"/>
          <w:b/>
          <w:bCs/>
          <w:rtl/>
        </w:rPr>
        <w:t>ه</w:t>
      </w:r>
      <w:r w:rsidRPr="006439C5">
        <w:rPr>
          <w:rFonts w:asciiTheme="minorBidi" w:eastAsia="Times New Roman" w:hAnsiTheme="minorBidi"/>
          <w:b/>
          <w:bCs/>
          <w:rtl/>
        </w:rPr>
        <w:t xml:space="preserve"> الحربي (2021) – جامعة الإمام محمد بن سعود</w:t>
      </w:r>
    </w:p>
    <w:p w14:paraId="7BD4A7B9" w14:textId="492C90F6" w:rsidR="00F915B3" w:rsidRPr="00F915B3" w:rsidRDefault="00F915B3" w:rsidP="006439C5">
      <w:pPr>
        <w:spacing w:before="100" w:beforeAutospacing="1" w:after="100" w:afterAutospacing="1" w:line="276" w:lineRule="auto"/>
        <w:ind w:left="260"/>
        <w:jc w:val="both"/>
        <w:rPr>
          <w:rFonts w:asciiTheme="minorBidi" w:eastAsia="Times New Roman" w:hAnsiTheme="minorBidi"/>
        </w:rPr>
      </w:pPr>
      <w:r w:rsidRPr="00F915B3">
        <w:rPr>
          <w:rFonts w:asciiTheme="minorBidi" w:eastAsia="Times New Roman" w:hAnsiTheme="minorBidi"/>
          <w:rtl/>
        </w:rPr>
        <w:t>تُركز الدراسة على فهم كيف يمكن للنجومية أن تُعيد تشكيل انتماء الجماهير الرياضية السعودية. استخدمت الدراسة استبانة إلكترونية شملت أكثر من 600 مشجع، خصوصًا من أندية الهلال والنصر والاتحاد. وأشارت النتائج إلى أن 42% من المشاركين عبروا عن استعدادهم لتغيير ميولهم الرياضية أو دعم نادٍ جديد فقط بسبب انتقال نجم عالمي مثل كريستيانو رونالدو إليه. كما بينت الدراسة أن التأثير النفسي والعاطفي للنجم أدى إلى تغيير في أنماط الإنفاق الرياضي، حيث أبدى المشاركون استعدادًا لشراء منتجات لا تتعلق فقط بكرة القدم، بل بأي شيء يروج له النجم. وأوصت الدراسة بتوظيف النجوم في التسويق الداخلي والخارجي للنادي لتحقيق استدامة مالية</w:t>
      </w:r>
      <w:r w:rsidRPr="00F915B3">
        <w:rPr>
          <w:rFonts w:asciiTheme="minorBidi" w:eastAsia="Times New Roman" w:hAnsiTheme="minorBidi"/>
        </w:rPr>
        <w:t>.</w:t>
      </w:r>
    </w:p>
    <w:p w14:paraId="283356A0" w14:textId="7D1B1573" w:rsidR="00F915B3" w:rsidRPr="00F915B3" w:rsidRDefault="00F915B3" w:rsidP="006439C5">
      <w:pPr>
        <w:spacing w:after="0" w:line="276" w:lineRule="auto"/>
        <w:ind w:left="260"/>
        <w:jc w:val="both"/>
        <w:rPr>
          <w:rFonts w:asciiTheme="minorBidi" w:eastAsia="Times New Roman" w:hAnsiTheme="minorBidi"/>
        </w:rPr>
      </w:pPr>
    </w:p>
    <w:p w14:paraId="1B6E3091" w14:textId="77777777" w:rsidR="00F915B3" w:rsidRPr="006439C5" w:rsidRDefault="00F915B3" w:rsidP="00C74C1F">
      <w:pPr>
        <w:pStyle w:val="a6"/>
        <w:numPr>
          <w:ilvl w:val="0"/>
          <w:numId w:val="1"/>
        </w:numPr>
        <w:spacing w:before="100" w:beforeAutospacing="1" w:after="100" w:afterAutospacing="1" w:line="276" w:lineRule="auto"/>
        <w:ind w:left="260"/>
        <w:jc w:val="both"/>
        <w:outlineLvl w:val="2"/>
        <w:rPr>
          <w:rFonts w:asciiTheme="minorBidi" w:eastAsia="Times New Roman" w:hAnsiTheme="minorBidi"/>
          <w:b/>
          <w:bCs/>
        </w:rPr>
      </w:pPr>
      <w:r w:rsidRPr="006439C5">
        <w:rPr>
          <w:rFonts w:asciiTheme="minorBidi" w:eastAsia="Times New Roman" w:hAnsiTheme="minorBidi" w:hint="cs"/>
          <w:b/>
          <w:bCs/>
          <w:rtl/>
        </w:rPr>
        <w:t>العنوان</w:t>
      </w:r>
      <w:r w:rsidRPr="006439C5">
        <w:rPr>
          <w:rFonts w:asciiTheme="minorBidi" w:eastAsia="Times New Roman" w:hAnsiTheme="minorBidi"/>
          <w:b/>
          <w:bCs/>
        </w:rPr>
        <w:t>:</w:t>
      </w:r>
      <w:r w:rsidRPr="006439C5">
        <w:rPr>
          <w:rFonts w:asciiTheme="minorBidi" w:eastAsia="Times New Roman" w:hAnsiTheme="minorBidi" w:hint="cs"/>
          <w:b/>
          <w:bCs/>
          <w:rtl/>
        </w:rPr>
        <w:t xml:space="preserve"> دو</w:t>
      </w:r>
      <w:r w:rsidRPr="006439C5">
        <w:rPr>
          <w:rFonts w:asciiTheme="minorBidi" w:eastAsia="Times New Roman" w:hAnsiTheme="minorBidi" w:hint="eastAsia"/>
          <w:b/>
          <w:bCs/>
          <w:rtl/>
        </w:rPr>
        <w:t>ر</w:t>
      </w:r>
      <w:r w:rsidRPr="006439C5">
        <w:rPr>
          <w:rFonts w:asciiTheme="minorBidi" w:eastAsia="Times New Roman" w:hAnsiTheme="minorBidi"/>
          <w:b/>
          <w:bCs/>
          <w:rtl/>
        </w:rPr>
        <w:t xml:space="preserve"> المشاهير الرياضيين في التأثير على أنماط الشراء – دراسة مقارنة بين النجم المحلي والعالمي</w:t>
      </w:r>
    </w:p>
    <w:p w14:paraId="548EF9B0" w14:textId="6D49D888" w:rsidR="00F915B3" w:rsidRPr="006439C5" w:rsidRDefault="00F915B3" w:rsidP="006439C5">
      <w:pPr>
        <w:pStyle w:val="a6"/>
        <w:spacing w:before="100" w:beforeAutospacing="1" w:after="100" w:afterAutospacing="1" w:line="276" w:lineRule="auto"/>
        <w:ind w:left="260"/>
        <w:jc w:val="both"/>
        <w:outlineLvl w:val="2"/>
        <w:rPr>
          <w:rFonts w:asciiTheme="minorBidi" w:eastAsia="Times New Roman" w:hAnsiTheme="minorBidi"/>
          <w:b/>
          <w:bCs/>
        </w:rPr>
      </w:pPr>
      <w:r w:rsidRPr="006439C5">
        <w:rPr>
          <w:rFonts w:asciiTheme="minorBidi" w:eastAsia="Times New Roman" w:hAnsiTheme="minorBidi"/>
          <w:b/>
          <w:bCs/>
          <w:rtl/>
        </w:rPr>
        <w:t>الباحثة</w:t>
      </w:r>
      <w:r w:rsidRPr="006439C5">
        <w:rPr>
          <w:rFonts w:asciiTheme="minorBidi" w:eastAsia="Times New Roman" w:hAnsiTheme="minorBidi"/>
          <w:b/>
          <w:bCs/>
        </w:rPr>
        <w:t xml:space="preserve">: </w:t>
      </w:r>
      <w:r w:rsidRPr="006439C5">
        <w:rPr>
          <w:rFonts w:asciiTheme="minorBidi" w:eastAsia="Times New Roman" w:hAnsiTheme="minorBidi"/>
          <w:b/>
          <w:bCs/>
          <w:rtl/>
        </w:rPr>
        <w:t>نورة الشمري (2022) – جامعة جدة</w:t>
      </w:r>
    </w:p>
    <w:p w14:paraId="0C0DAC4F" w14:textId="5258F5D7" w:rsidR="00F915B3" w:rsidRPr="00F915B3" w:rsidRDefault="00F915B3" w:rsidP="006439C5">
      <w:pPr>
        <w:spacing w:before="100" w:beforeAutospacing="1" w:after="100" w:afterAutospacing="1" w:line="276" w:lineRule="auto"/>
        <w:ind w:left="260"/>
        <w:jc w:val="both"/>
        <w:rPr>
          <w:rFonts w:asciiTheme="minorBidi" w:eastAsia="Times New Roman" w:hAnsiTheme="minorBidi"/>
        </w:rPr>
      </w:pPr>
      <w:r w:rsidRPr="00F915B3">
        <w:rPr>
          <w:rFonts w:asciiTheme="minorBidi" w:eastAsia="Times New Roman" w:hAnsiTheme="minorBidi"/>
          <w:rtl/>
        </w:rPr>
        <w:t>قارنت هذه الدراسة بين تأثير النجم المحلي والنجم العالمي على سلوك الشراء لدى الجمهور السعودي، باستخدام استبيان موجه لـ 450 مشجعًا من مختلف الأعمار. وأظهرت النتائج أن النجم العالمي يمتلك تأثيرًا أوسع وأعمق، حيث يثق الجمهور بما يروج له، ويعتبرونه أكثر مصداقية بسبب شهرته العالمية. كما تبين أن ظهور النجم العالمي في محتوى ترويجي أدى إلى زيادة بنسبة 58% في نية الشراء مقارنة بالإعلانات العادية. وخلصت الدراسة إلى أن المشاهير العالميين أكثر فعالية في تعزيز القرارات الشرائية عند الجماهير، خصوصًا إذا تم توظيفهم بشكل مباشر في الحملات الرقمية</w:t>
      </w:r>
      <w:r w:rsidRPr="00F915B3">
        <w:rPr>
          <w:rFonts w:asciiTheme="minorBidi" w:eastAsia="Times New Roman" w:hAnsiTheme="minorBidi"/>
        </w:rPr>
        <w:t>.</w:t>
      </w:r>
    </w:p>
    <w:p w14:paraId="0397FE3D" w14:textId="1312D950" w:rsidR="00F915B3" w:rsidRPr="00F915B3" w:rsidRDefault="00F915B3" w:rsidP="006439C5">
      <w:pPr>
        <w:spacing w:after="0" w:line="276" w:lineRule="auto"/>
        <w:ind w:left="260"/>
        <w:jc w:val="both"/>
        <w:rPr>
          <w:rFonts w:asciiTheme="minorBidi" w:eastAsia="Times New Roman" w:hAnsiTheme="minorBidi"/>
        </w:rPr>
      </w:pPr>
    </w:p>
    <w:p w14:paraId="495FB024" w14:textId="77777777" w:rsidR="00F915B3" w:rsidRPr="006439C5" w:rsidRDefault="00F915B3" w:rsidP="00C74C1F">
      <w:pPr>
        <w:pStyle w:val="a6"/>
        <w:numPr>
          <w:ilvl w:val="0"/>
          <w:numId w:val="1"/>
        </w:numPr>
        <w:spacing w:before="100" w:beforeAutospacing="1" w:after="100" w:afterAutospacing="1" w:line="276" w:lineRule="auto"/>
        <w:ind w:left="260"/>
        <w:jc w:val="both"/>
        <w:outlineLvl w:val="2"/>
        <w:rPr>
          <w:rFonts w:asciiTheme="minorBidi" w:eastAsia="Times New Roman" w:hAnsiTheme="minorBidi"/>
          <w:b/>
          <w:bCs/>
        </w:rPr>
      </w:pPr>
      <w:r w:rsidRPr="006439C5">
        <w:rPr>
          <w:rFonts w:asciiTheme="minorBidi" w:eastAsia="Times New Roman" w:hAnsiTheme="minorBidi"/>
          <w:b/>
          <w:bCs/>
          <w:rtl/>
        </w:rPr>
        <w:t>العنوان</w:t>
      </w:r>
      <w:r w:rsidRPr="006439C5">
        <w:rPr>
          <w:rFonts w:asciiTheme="minorBidi" w:eastAsia="Times New Roman" w:hAnsiTheme="minorBidi"/>
          <w:b/>
          <w:bCs/>
        </w:rPr>
        <w:t xml:space="preserve">: </w:t>
      </w:r>
      <w:r w:rsidRPr="006439C5">
        <w:rPr>
          <w:rFonts w:asciiTheme="minorBidi" w:eastAsia="Times New Roman" w:hAnsiTheme="minorBidi"/>
          <w:b/>
          <w:bCs/>
          <w:rtl/>
        </w:rPr>
        <w:t>قوة النجم وتأثيرها على عائدات الفريق ومبيعات المنتجات</w:t>
      </w:r>
    </w:p>
    <w:p w14:paraId="79010BBA" w14:textId="0BFDECD6" w:rsidR="00F915B3" w:rsidRPr="006439C5" w:rsidRDefault="006439C5" w:rsidP="006439C5">
      <w:pPr>
        <w:pStyle w:val="a6"/>
        <w:spacing w:before="100" w:beforeAutospacing="1" w:after="100" w:afterAutospacing="1" w:line="276" w:lineRule="auto"/>
        <w:ind w:left="260"/>
        <w:jc w:val="both"/>
        <w:outlineLvl w:val="2"/>
        <w:rPr>
          <w:rFonts w:asciiTheme="minorBidi" w:eastAsia="Times New Roman" w:hAnsiTheme="minorBidi"/>
          <w:b/>
          <w:bCs/>
        </w:rPr>
      </w:pPr>
      <w:r w:rsidRPr="006439C5">
        <w:rPr>
          <w:rFonts w:asciiTheme="minorBidi" w:eastAsia="Times New Roman" w:hAnsiTheme="minorBidi" w:hint="cs"/>
          <w:b/>
          <w:bCs/>
          <w:rtl/>
        </w:rPr>
        <w:t>الباحث:</w:t>
      </w:r>
      <w:r w:rsidR="00F915B3" w:rsidRPr="006439C5">
        <w:rPr>
          <w:rFonts w:asciiTheme="minorBidi" w:eastAsia="Times New Roman" w:hAnsiTheme="minorBidi"/>
          <w:b/>
          <w:bCs/>
        </w:rPr>
        <w:t xml:space="preserve"> Solberg, H.A. &amp; Mehus, I. (2014)</w:t>
      </w:r>
    </w:p>
    <w:p w14:paraId="382BC6CC" w14:textId="35949060" w:rsidR="00F915B3" w:rsidRPr="00F915B3" w:rsidRDefault="00F915B3" w:rsidP="006439C5">
      <w:pPr>
        <w:spacing w:before="100" w:beforeAutospacing="1" w:after="100" w:afterAutospacing="1" w:line="276" w:lineRule="auto"/>
        <w:ind w:left="260"/>
        <w:jc w:val="both"/>
        <w:rPr>
          <w:rFonts w:asciiTheme="minorBidi" w:eastAsia="Times New Roman" w:hAnsiTheme="minorBidi"/>
        </w:rPr>
      </w:pPr>
      <w:r w:rsidRPr="00F915B3">
        <w:rPr>
          <w:rFonts w:asciiTheme="minorBidi" w:eastAsia="Times New Roman" w:hAnsiTheme="minorBidi"/>
          <w:rtl/>
        </w:rPr>
        <w:t>تُحلل الدراسة العلاقة بين شهرة النجم الرياضي ومؤشرات الأداء المالي للنادي، مثل مبيعات التذاكر والقمصان. اعتمدت الدراسة على بيانات من عدة أندية أوروبية، وركزت على الفترات التي شهدت انتقالات ضخمة مثل كريستيانو رونالدو إلى ريال مدريد ونيمار إلى باريس سان جيرمان. ووجدت أن مبيعات المنتجات ارتفعت بنسبة تصل إلى 300% في أول شهر بعد التوقيع مع النجم، وأن هذا الارتفاع استمر طالما حافظ النجم على ظهوره الرقمي والإعلامي. كما أوضحت أن وجود النجم يفتح فرصًا تسويقية مع رعاة جدد ويُحسن من صورة النادي في الأسواق الدولية</w:t>
      </w:r>
      <w:r w:rsidRPr="00F915B3">
        <w:rPr>
          <w:rFonts w:asciiTheme="minorBidi" w:eastAsia="Times New Roman" w:hAnsiTheme="minorBidi"/>
        </w:rPr>
        <w:t>.</w:t>
      </w:r>
    </w:p>
    <w:p w14:paraId="28A3C208" w14:textId="77777777" w:rsidR="006439C5" w:rsidRPr="00F915B3" w:rsidRDefault="006439C5" w:rsidP="006439C5">
      <w:pPr>
        <w:spacing w:after="0" w:line="276" w:lineRule="auto"/>
        <w:ind w:left="260"/>
        <w:jc w:val="both"/>
        <w:rPr>
          <w:rFonts w:asciiTheme="minorBidi" w:eastAsia="Times New Roman" w:hAnsiTheme="minorBidi"/>
        </w:rPr>
      </w:pPr>
    </w:p>
    <w:p w14:paraId="2B5DC305" w14:textId="77777777" w:rsidR="00F915B3" w:rsidRPr="006439C5" w:rsidRDefault="00F915B3" w:rsidP="00C74C1F">
      <w:pPr>
        <w:pStyle w:val="a6"/>
        <w:numPr>
          <w:ilvl w:val="0"/>
          <w:numId w:val="1"/>
        </w:numPr>
        <w:spacing w:before="100" w:beforeAutospacing="1" w:after="100" w:afterAutospacing="1" w:line="276" w:lineRule="auto"/>
        <w:ind w:left="260"/>
        <w:jc w:val="both"/>
        <w:outlineLvl w:val="2"/>
        <w:rPr>
          <w:rFonts w:asciiTheme="minorBidi" w:eastAsia="Times New Roman" w:hAnsiTheme="minorBidi"/>
          <w:b/>
          <w:bCs/>
        </w:rPr>
      </w:pPr>
      <w:r w:rsidRPr="006439C5">
        <w:rPr>
          <w:rFonts w:asciiTheme="minorBidi" w:eastAsia="Times New Roman" w:hAnsiTheme="minorBidi"/>
          <w:b/>
          <w:bCs/>
          <w:rtl/>
        </w:rPr>
        <w:t>العنوان</w:t>
      </w:r>
      <w:r w:rsidRPr="006439C5">
        <w:rPr>
          <w:rFonts w:asciiTheme="minorBidi" w:eastAsia="Times New Roman" w:hAnsiTheme="minorBidi"/>
          <w:b/>
          <w:bCs/>
        </w:rPr>
        <w:t xml:space="preserve">: </w:t>
      </w:r>
      <w:r w:rsidRPr="006439C5">
        <w:rPr>
          <w:rFonts w:asciiTheme="minorBidi" w:eastAsia="Times New Roman" w:hAnsiTheme="minorBidi"/>
          <w:b/>
          <w:bCs/>
          <w:rtl/>
        </w:rPr>
        <w:t>الارتباط بالمشاهير والولاء للعلامة التجارية في التسويق الرياضي</w:t>
      </w:r>
    </w:p>
    <w:p w14:paraId="0F772732" w14:textId="21E6454F" w:rsidR="00F915B3" w:rsidRPr="006439C5" w:rsidRDefault="00F915B3" w:rsidP="006439C5">
      <w:pPr>
        <w:pStyle w:val="a6"/>
        <w:spacing w:before="100" w:beforeAutospacing="1" w:after="100" w:afterAutospacing="1" w:line="276" w:lineRule="auto"/>
        <w:ind w:left="260"/>
        <w:jc w:val="both"/>
        <w:outlineLvl w:val="2"/>
        <w:rPr>
          <w:rFonts w:asciiTheme="minorBidi" w:eastAsia="Times New Roman" w:hAnsiTheme="minorBidi"/>
          <w:b/>
          <w:bCs/>
        </w:rPr>
      </w:pPr>
      <w:r w:rsidRPr="006439C5">
        <w:rPr>
          <w:rFonts w:asciiTheme="minorBidi" w:eastAsia="Times New Roman" w:hAnsiTheme="minorBidi" w:hint="cs"/>
          <w:b/>
          <w:bCs/>
          <w:rtl/>
        </w:rPr>
        <w:t>الباحث:</w:t>
      </w:r>
      <w:r w:rsidRPr="006439C5">
        <w:rPr>
          <w:rFonts w:asciiTheme="minorBidi" w:eastAsia="Times New Roman" w:hAnsiTheme="minorBidi"/>
          <w:b/>
          <w:bCs/>
        </w:rPr>
        <w:t xml:space="preserve"> Thomson, M. (2006)</w:t>
      </w:r>
    </w:p>
    <w:p w14:paraId="506647EA" w14:textId="19FDBDB8" w:rsidR="00F915B3" w:rsidRDefault="00F915B3" w:rsidP="006439C5">
      <w:pPr>
        <w:spacing w:before="100" w:beforeAutospacing="1" w:after="100" w:afterAutospacing="1" w:line="276" w:lineRule="auto"/>
        <w:ind w:left="260"/>
        <w:jc w:val="both"/>
        <w:rPr>
          <w:rFonts w:asciiTheme="minorBidi" w:hAnsiTheme="minorBidi"/>
          <w:rtl/>
        </w:rPr>
      </w:pPr>
      <w:r w:rsidRPr="00F915B3">
        <w:rPr>
          <w:rFonts w:asciiTheme="minorBidi" w:eastAsia="Times New Roman" w:hAnsiTheme="minorBidi"/>
          <w:rtl/>
        </w:rPr>
        <w:t xml:space="preserve">تُركز الدراسة على كيف يؤدي الارتباط العاطفي بالمشاهير الرياضيين إلى تعزيز الولاء للعلامة التجارية. أظهرت أن الجماهير التي تشعر بعلاقة "شخصية" مع النجم أكثر عرضة لتفضيل منتجات النادي أو الرعاة المرتبطين به، حتى لو لم تكن تلك المنتجات الأفضل من حيث </w:t>
      </w:r>
      <w:r w:rsidRPr="00F915B3">
        <w:rPr>
          <w:rFonts w:asciiTheme="minorBidi" w:eastAsia="Times New Roman" w:hAnsiTheme="minorBidi"/>
          <w:rtl/>
        </w:rPr>
        <w:lastRenderedPageBreak/>
        <w:t>الجودة أو السعر. واستندت الدراسة إلى نظرية "الارتباط الرمزي"، التي ترى أن النجم لا يُمثل فقط نفسه، بل يُمثل قيمًا وصورًا اجتماعية ينتمي إليها الجمهور. هذا الانتماء الرمزي يتجلى في قرارات الشراء، مما يجعل النجم قناة اتصال فعالة بين المنتج والجمهور. توصي الدراسة بتوظيف النجم في إعلانات موجهة عاطفيًا لتحقيق أعلى معدلات ولاء وشراء</w:t>
      </w:r>
    </w:p>
    <w:p w14:paraId="7EE1B77E" w14:textId="77777777" w:rsidR="00F915B3" w:rsidRPr="00F915B3" w:rsidRDefault="00F915B3" w:rsidP="006439C5">
      <w:pPr>
        <w:pStyle w:val="3"/>
        <w:spacing w:line="276" w:lineRule="auto"/>
        <w:ind w:left="260"/>
        <w:jc w:val="both"/>
        <w:rPr>
          <w:rFonts w:asciiTheme="minorBidi" w:hAnsiTheme="minorBidi" w:cstheme="minorBidi"/>
          <w:color w:val="auto"/>
        </w:rPr>
      </w:pPr>
      <w:r w:rsidRPr="00F915B3">
        <w:rPr>
          <w:rStyle w:val="af"/>
          <w:rFonts w:asciiTheme="minorBidi" w:hAnsiTheme="minorBidi" w:cstheme="minorBidi"/>
          <w:color w:val="auto"/>
          <w:rtl/>
        </w:rPr>
        <w:t>المحور الثاني</w:t>
      </w:r>
      <w:r w:rsidRPr="00F915B3">
        <w:rPr>
          <w:rStyle w:val="af"/>
          <w:rFonts w:asciiTheme="minorBidi" w:hAnsiTheme="minorBidi" w:cstheme="minorBidi"/>
          <w:color w:val="auto"/>
        </w:rPr>
        <w:t>:</w:t>
      </w:r>
    </w:p>
    <w:p w14:paraId="35E34BCD" w14:textId="77777777" w:rsidR="00F915B3" w:rsidRDefault="00F915B3" w:rsidP="006439C5">
      <w:pPr>
        <w:pStyle w:val="ae"/>
        <w:spacing w:line="276" w:lineRule="auto"/>
        <w:ind w:left="260"/>
        <w:jc w:val="both"/>
        <w:rPr>
          <w:rStyle w:val="af"/>
          <w:rFonts w:asciiTheme="minorBidi" w:hAnsiTheme="minorBidi" w:cstheme="minorBidi"/>
          <w:rtl/>
        </w:rPr>
      </w:pPr>
      <w:r w:rsidRPr="00F915B3">
        <w:rPr>
          <w:rStyle w:val="af"/>
          <w:rFonts w:asciiTheme="minorBidi" w:hAnsiTheme="minorBidi" w:cstheme="minorBidi"/>
          <w:rtl/>
        </w:rPr>
        <w:t>دور المنصات الرقمية في تشكيل السلوك الشرائي للجمهور الرياضي السعودي</w:t>
      </w:r>
    </w:p>
    <w:p w14:paraId="344954A9" w14:textId="6BDFD8F4" w:rsidR="00F915B3" w:rsidRPr="00F915B3" w:rsidRDefault="00F915B3" w:rsidP="006439C5">
      <w:pPr>
        <w:pStyle w:val="ae"/>
        <w:spacing w:line="276" w:lineRule="auto"/>
        <w:ind w:left="260"/>
        <w:jc w:val="both"/>
        <w:rPr>
          <w:rStyle w:val="af0"/>
          <w:rFonts w:asciiTheme="minorBidi" w:hAnsiTheme="minorBidi" w:cstheme="minorBidi"/>
          <w:i w:val="0"/>
          <w:iCs w:val="0"/>
          <w:rtl/>
        </w:rPr>
      </w:pPr>
      <w:r w:rsidRPr="00F915B3">
        <w:rPr>
          <w:rStyle w:val="af0"/>
          <w:rFonts w:asciiTheme="minorBidi" w:hAnsiTheme="minorBidi" w:cstheme="minorBidi"/>
          <w:i w:val="0"/>
          <w:iCs w:val="0"/>
          <w:rtl/>
        </w:rPr>
        <w:t>يركز على كيفية استغلال المنصات مثل</w:t>
      </w:r>
      <w:r w:rsidRPr="00F915B3">
        <w:rPr>
          <w:rStyle w:val="af0"/>
          <w:rFonts w:asciiTheme="minorBidi" w:hAnsiTheme="minorBidi" w:cstheme="minorBidi"/>
          <w:i w:val="0"/>
          <w:iCs w:val="0"/>
        </w:rPr>
        <w:t xml:space="preserve"> X</w:t>
      </w:r>
      <w:r w:rsidRPr="00F915B3">
        <w:rPr>
          <w:rStyle w:val="af0"/>
          <w:rFonts w:asciiTheme="minorBidi" w:hAnsiTheme="minorBidi" w:cstheme="minorBidi"/>
          <w:i w:val="0"/>
          <w:iCs w:val="0"/>
          <w:rtl/>
        </w:rPr>
        <w:t>، إنستغرام، وتيك توك في الترويج للمنتجات والخدمات المرتبطة بالنجم أو النادي، وتحفيز الشراء</w:t>
      </w:r>
    </w:p>
    <w:p w14:paraId="7C41A2D8" w14:textId="77777777" w:rsidR="00F915B3" w:rsidRPr="00F915B3" w:rsidRDefault="00F915B3" w:rsidP="006439C5">
      <w:pPr>
        <w:pStyle w:val="ae"/>
        <w:spacing w:line="276" w:lineRule="auto"/>
        <w:ind w:left="260"/>
        <w:jc w:val="both"/>
        <w:rPr>
          <w:rFonts w:asciiTheme="minorBidi" w:hAnsiTheme="minorBidi" w:cstheme="minorBidi"/>
          <w:rtl/>
        </w:rPr>
      </w:pPr>
    </w:p>
    <w:p w14:paraId="70D62588" w14:textId="77777777" w:rsidR="00F915B3" w:rsidRPr="006439C5" w:rsidRDefault="00F915B3" w:rsidP="00C74C1F">
      <w:pPr>
        <w:pStyle w:val="3"/>
        <w:numPr>
          <w:ilvl w:val="0"/>
          <w:numId w:val="2"/>
        </w:numPr>
        <w:spacing w:line="276" w:lineRule="auto"/>
        <w:ind w:left="260"/>
        <w:jc w:val="both"/>
        <w:rPr>
          <w:rFonts w:asciiTheme="minorBidi" w:hAnsiTheme="minorBidi" w:cstheme="minorBidi"/>
          <w:b/>
          <w:bCs/>
          <w:color w:val="auto"/>
          <w:sz w:val="24"/>
          <w:szCs w:val="24"/>
        </w:rPr>
      </w:pPr>
      <w:r w:rsidRPr="006439C5">
        <w:rPr>
          <w:rFonts w:asciiTheme="minorBidi" w:hAnsiTheme="minorBidi" w:cstheme="minorBidi"/>
          <w:b/>
          <w:bCs/>
          <w:color w:val="auto"/>
          <w:sz w:val="24"/>
          <w:szCs w:val="24"/>
          <w:rtl/>
        </w:rPr>
        <w:t>العنوان</w:t>
      </w:r>
      <w:r w:rsidRPr="006439C5">
        <w:rPr>
          <w:rFonts w:asciiTheme="minorBidi" w:hAnsiTheme="minorBidi" w:cstheme="minorBidi"/>
          <w:b/>
          <w:bCs/>
          <w:color w:val="auto"/>
          <w:sz w:val="24"/>
          <w:szCs w:val="24"/>
        </w:rPr>
        <w:t xml:space="preserve">: </w:t>
      </w:r>
      <w:r w:rsidRPr="006439C5">
        <w:rPr>
          <w:rFonts w:asciiTheme="minorBidi" w:hAnsiTheme="minorBidi" w:cstheme="minorBidi"/>
          <w:b/>
          <w:bCs/>
          <w:color w:val="auto"/>
          <w:sz w:val="24"/>
          <w:szCs w:val="24"/>
          <w:rtl/>
        </w:rPr>
        <w:t>التفاعل عبر وسائل التواصل الاجتماعي وولاء الجماهير الرياضية في العصر الرقمي</w:t>
      </w:r>
    </w:p>
    <w:p w14:paraId="7D11354C" w14:textId="364F441F" w:rsidR="00F915B3" w:rsidRPr="006439C5" w:rsidRDefault="00F915B3" w:rsidP="006439C5">
      <w:pPr>
        <w:pStyle w:val="3"/>
        <w:spacing w:line="276" w:lineRule="auto"/>
        <w:ind w:left="260"/>
        <w:jc w:val="both"/>
        <w:rPr>
          <w:rFonts w:asciiTheme="minorBidi" w:hAnsiTheme="minorBidi" w:cstheme="minorBidi"/>
          <w:b/>
          <w:bCs/>
          <w:color w:val="auto"/>
          <w:sz w:val="24"/>
          <w:szCs w:val="24"/>
        </w:rPr>
      </w:pPr>
      <w:r w:rsidRPr="006439C5">
        <w:rPr>
          <w:rFonts w:asciiTheme="minorBidi" w:hAnsiTheme="minorBidi" w:cstheme="minorBidi" w:hint="cs"/>
          <w:b/>
          <w:bCs/>
          <w:color w:val="auto"/>
          <w:sz w:val="24"/>
          <w:szCs w:val="24"/>
          <w:rtl/>
        </w:rPr>
        <w:t>الباحث:</w:t>
      </w:r>
      <w:r w:rsidRPr="006439C5">
        <w:rPr>
          <w:rFonts w:asciiTheme="minorBidi" w:hAnsiTheme="minorBidi" w:cstheme="minorBidi"/>
          <w:b/>
          <w:bCs/>
          <w:color w:val="auto"/>
          <w:sz w:val="24"/>
          <w:szCs w:val="24"/>
        </w:rPr>
        <w:t xml:space="preserve"> Williams, J. &amp; Chinn, S. (2010)</w:t>
      </w:r>
    </w:p>
    <w:p w14:paraId="18369621" w14:textId="355B30CC" w:rsidR="00F915B3" w:rsidRPr="00F915B3" w:rsidRDefault="00F915B3" w:rsidP="006439C5">
      <w:pPr>
        <w:spacing w:before="100" w:beforeAutospacing="1" w:after="100" w:afterAutospacing="1" w:line="276" w:lineRule="auto"/>
        <w:ind w:left="260"/>
        <w:jc w:val="both"/>
        <w:rPr>
          <w:rFonts w:asciiTheme="minorBidi" w:eastAsia="Times New Roman" w:hAnsiTheme="minorBidi"/>
        </w:rPr>
      </w:pPr>
      <w:r w:rsidRPr="00F915B3">
        <w:rPr>
          <w:rFonts w:asciiTheme="minorBidi" w:eastAsia="Times New Roman" w:hAnsiTheme="minorBidi"/>
          <w:rtl/>
        </w:rPr>
        <w:t>تبحث هذه الدراسة في العلاقة بين تفاعل الجمهور على وسائل التواصل الاجتماعي ومستوى الولاء للأندية الرياضية، وتأثير ذلك على قرارات الشراء. استخدمت الدراسة تحليلًا ميدانيًا لمشجعي عدد من الأندية الأمريكية، ووجدت أن التفاعل مع محتوى النادي أو النجم على تويتر وإنستغرام يؤدي إلى زيادة كبيرة في احتمالية شراء المنتجات الرسمية مثل القمصان والاشتراكات. وأشارت الدراسة إلى أن نوعية المحتوى تؤثر بشكل مباشر، فالمحتوى التفاعلي (مثل التصويتات، مقاطع خلف الكواليس، ردود النجوم على التعليقات) يزيد من شعور الجمهور بالارتباط الشخصي، مما يخلق دافعًا للشراء بدافع الدعم والانتماء. وتوصي الدراسة الأندية بتوظيف النجوم كمصدر مباشر للتفاعل بدلاً من الاكتفاء بالحسابات الرسمية</w:t>
      </w:r>
      <w:r w:rsidRPr="00F915B3">
        <w:rPr>
          <w:rFonts w:asciiTheme="minorBidi" w:eastAsia="Times New Roman" w:hAnsiTheme="minorBidi"/>
        </w:rPr>
        <w:t>.</w:t>
      </w:r>
    </w:p>
    <w:p w14:paraId="012A2AA9" w14:textId="7F63BDB2" w:rsidR="00F915B3" w:rsidRPr="00F915B3" w:rsidRDefault="00F915B3" w:rsidP="006439C5">
      <w:pPr>
        <w:spacing w:after="0" w:line="276" w:lineRule="auto"/>
        <w:ind w:left="260"/>
        <w:jc w:val="both"/>
        <w:rPr>
          <w:rFonts w:asciiTheme="minorBidi" w:eastAsia="Times New Roman" w:hAnsiTheme="minorBidi"/>
        </w:rPr>
      </w:pPr>
    </w:p>
    <w:p w14:paraId="7420DC97" w14:textId="77777777" w:rsidR="00F915B3" w:rsidRPr="006439C5" w:rsidRDefault="00F915B3" w:rsidP="00C74C1F">
      <w:pPr>
        <w:pStyle w:val="a6"/>
        <w:numPr>
          <w:ilvl w:val="0"/>
          <w:numId w:val="2"/>
        </w:numPr>
        <w:spacing w:before="100" w:beforeAutospacing="1" w:after="100" w:afterAutospacing="1" w:line="276" w:lineRule="auto"/>
        <w:ind w:left="260"/>
        <w:jc w:val="both"/>
        <w:outlineLvl w:val="2"/>
        <w:rPr>
          <w:rFonts w:asciiTheme="minorBidi" w:eastAsia="Times New Roman" w:hAnsiTheme="minorBidi"/>
          <w:b/>
          <w:bCs/>
        </w:rPr>
      </w:pPr>
      <w:r w:rsidRPr="006439C5">
        <w:rPr>
          <w:rFonts w:asciiTheme="minorBidi" w:eastAsia="Times New Roman" w:hAnsiTheme="minorBidi"/>
          <w:b/>
          <w:bCs/>
          <w:rtl/>
        </w:rPr>
        <w:t>العنوان</w:t>
      </w:r>
      <w:r w:rsidRPr="006439C5">
        <w:rPr>
          <w:rFonts w:asciiTheme="minorBidi" w:eastAsia="Times New Roman" w:hAnsiTheme="minorBidi"/>
          <w:b/>
          <w:bCs/>
        </w:rPr>
        <w:t xml:space="preserve">: </w:t>
      </w:r>
      <w:r w:rsidRPr="006439C5">
        <w:rPr>
          <w:rFonts w:asciiTheme="minorBidi" w:eastAsia="Times New Roman" w:hAnsiTheme="minorBidi"/>
          <w:b/>
          <w:bCs/>
          <w:rtl/>
        </w:rPr>
        <w:t>استراتيجيات التسويق الرقمي في الأندية الكروية: دراسة حالة تأثير كريستيانو رونالدو على يوفنتوس</w:t>
      </w:r>
    </w:p>
    <w:p w14:paraId="49B3517D" w14:textId="13626114" w:rsidR="00F915B3" w:rsidRPr="006439C5" w:rsidRDefault="00F915B3" w:rsidP="006439C5">
      <w:pPr>
        <w:pStyle w:val="a6"/>
        <w:spacing w:before="100" w:beforeAutospacing="1" w:after="100" w:afterAutospacing="1" w:line="276" w:lineRule="auto"/>
        <w:ind w:left="260"/>
        <w:jc w:val="both"/>
        <w:outlineLvl w:val="2"/>
        <w:rPr>
          <w:rFonts w:asciiTheme="minorBidi" w:eastAsia="Times New Roman" w:hAnsiTheme="minorBidi"/>
          <w:b/>
          <w:bCs/>
        </w:rPr>
      </w:pPr>
      <w:proofErr w:type="gramStart"/>
      <w:r w:rsidRPr="006439C5">
        <w:rPr>
          <w:rFonts w:asciiTheme="minorBidi" w:eastAsia="Times New Roman" w:hAnsiTheme="minorBidi"/>
          <w:b/>
          <w:bCs/>
          <w:rtl/>
        </w:rPr>
        <w:t>ال</w:t>
      </w:r>
      <w:r w:rsidR="008073A7">
        <w:rPr>
          <w:rFonts w:asciiTheme="minorBidi" w:eastAsia="Times New Roman" w:hAnsiTheme="minorBidi" w:hint="cs"/>
          <w:b/>
          <w:bCs/>
          <w:rtl/>
        </w:rPr>
        <w:t xml:space="preserve">باحث </w:t>
      </w:r>
      <w:r w:rsidR="0005460F">
        <w:rPr>
          <w:rFonts w:asciiTheme="minorBidi" w:eastAsia="Times New Roman" w:hAnsiTheme="minorBidi" w:hint="cs"/>
          <w:b/>
          <w:bCs/>
          <w:rtl/>
        </w:rPr>
        <w:t>.</w:t>
      </w:r>
      <w:proofErr w:type="gramEnd"/>
      <w:r w:rsidRPr="006439C5">
        <w:rPr>
          <w:rFonts w:asciiTheme="minorBidi" w:eastAsia="Times New Roman" w:hAnsiTheme="minorBidi"/>
          <w:b/>
          <w:bCs/>
        </w:rPr>
        <w:t>: Silva, P. &amp; Andrade, M. (2019)</w:t>
      </w:r>
    </w:p>
    <w:p w14:paraId="7F49F5CF" w14:textId="557E25DA" w:rsidR="00F915B3" w:rsidRPr="00F915B3" w:rsidRDefault="00F915B3" w:rsidP="006439C5">
      <w:pPr>
        <w:spacing w:before="100" w:beforeAutospacing="1" w:after="100" w:afterAutospacing="1" w:line="276" w:lineRule="auto"/>
        <w:ind w:left="260"/>
        <w:jc w:val="both"/>
        <w:rPr>
          <w:rFonts w:asciiTheme="minorBidi" w:eastAsia="Times New Roman" w:hAnsiTheme="minorBidi"/>
        </w:rPr>
      </w:pPr>
      <w:r w:rsidRPr="00F915B3">
        <w:rPr>
          <w:rFonts w:asciiTheme="minorBidi" w:eastAsia="Times New Roman" w:hAnsiTheme="minorBidi"/>
          <w:rtl/>
        </w:rPr>
        <w:t>حللت هذه الدراسة التأثير الرقمي الفوري لانتقال كريستيانو رونالدو إلى نادي يوفنتوس، من خلال تتبع نمو المتابعين على الشبكات الاجتماعية، مبيعات المنتجات، وعدد مرات تحميل التطبيقات المرتبطة بالنادي. وأظهرت النتائج أن عدد المتابعين على إنستغرام تضاعف في غضون شهر واحد من انتقاله، كما ارتفعت مبيعات القمصان بنسبة 245% مقارنة بالفترة نفسها من العام السابق. وبالإضافة لذلك، تضاعفت إيرادات التطبيق الرسمي للنادي من الاشتراكات والمشتريات داخل التطبيق. وأكدت الدراسة أن تأثير رونالدو لم يكن فقط على المدى القصير، بل استمر مع كل ظهور له في محتوى رقمي. وخلصت إلى أن استثمار النجوم في الحملات الرقمية يمثل أداة قوية لتعزيز العائدات وبناء قاعدة جماهيرية عالمية</w:t>
      </w:r>
      <w:r w:rsidRPr="00F915B3">
        <w:rPr>
          <w:rFonts w:asciiTheme="minorBidi" w:eastAsia="Times New Roman" w:hAnsiTheme="minorBidi"/>
        </w:rPr>
        <w:t>.</w:t>
      </w:r>
    </w:p>
    <w:p w14:paraId="0315B634" w14:textId="77777777" w:rsidR="006439C5" w:rsidRPr="00F915B3" w:rsidRDefault="006439C5" w:rsidP="006439C5">
      <w:pPr>
        <w:spacing w:after="0" w:line="276" w:lineRule="auto"/>
        <w:ind w:left="260"/>
        <w:jc w:val="both"/>
        <w:rPr>
          <w:rFonts w:asciiTheme="minorBidi" w:eastAsia="Times New Roman" w:hAnsiTheme="minorBidi"/>
        </w:rPr>
      </w:pPr>
    </w:p>
    <w:p w14:paraId="3C751FA5" w14:textId="6B708B6B" w:rsidR="00F915B3" w:rsidRPr="006439C5" w:rsidRDefault="00F915B3" w:rsidP="00C74C1F">
      <w:pPr>
        <w:pStyle w:val="a6"/>
        <w:numPr>
          <w:ilvl w:val="0"/>
          <w:numId w:val="2"/>
        </w:numPr>
        <w:spacing w:before="100" w:beforeAutospacing="1" w:after="100" w:afterAutospacing="1" w:line="276" w:lineRule="auto"/>
        <w:ind w:left="260"/>
        <w:jc w:val="both"/>
        <w:outlineLvl w:val="2"/>
        <w:rPr>
          <w:rFonts w:asciiTheme="minorBidi" w:eastAsia="Times New Roman" w:hAnsiTheme="minorBidi"/>
          <w:b/>
          <w:bCs/>
        </w:rPr>
      </w:pPr>
      <w:r w:rsidRPr="00F915B3">
        <w:rPr>
          <w:rFonts w:asciiTheme="minorBidi" w:eastAsia="Times New Roman" w:hAnsiTheme="minorBidi"/>
          <w:b/>
          <w:bCs/>
          <w:rtl/>
        </w:rPr>
        <w:t xml:space="preserve"> </w:t>
      </w:r>
      <w:r w:rsidRPr="006439C5">
        <w:rPr>
          <w:rFonts w:asciiTheme="minorBidi" w:eastAsia="Times New Roman" w:hAnsiTheme="minorBidi" w:hint="cs"/>
          <w:b/>
          <w:bCs/>
          <w:rtl/>
        </w:rPr>
        <w:t>العنوان</w:t>
      </w:r>
      <w:r w:rsidRPr="006439C5">
        <w:rPr>
          <w:rFonts w:asciiTheme="minorBidi" w:eastAsia="Times New Roman" w:hAnsiTheme="minorBidi"/>
          <w:b/>
          <w:bCs/>
        </w:rPr>
        <w:t>:</w:t>
      </w:r>
      <w:r w:rsidRPr="006439C5">
        <w:rPr>
          <w:rFonts w:asciiTheme="minorBidi" w:eastAsia="Times New Roman" w:hAnsiTheme="minorBidi" w:hint="cs"/>
          <w:b/>
          <w:bCs/>
          <w:rtl/>
        </w:rPr>
        <w:t xml:space="preserve"> تأثي</w:t>
      </w:r>
      <w:r w:rsidRPr="006439C5">
        <w:rPr>
          <w:rFonts w:asciiTheme="minorBidi" w:eastAsia="Times New Roman" w:hAnsiTheme="minorBidi" w:hint="eastAsia"/>
          <w:b/>
          <w:bCs/>
          <w:rtl/>
        </w:rPr>
        <w:t>ر</w:t>
      </w:r>
      <w:r w:rsidRPr="006439C5">
        <w:rPr>
          <w:rFonts w:asciiTheme="minorBidi" w:eastAsia="Times New Roman" w:hAnsiTheme="minorBidi"/>
          <w:b/>
          <w:bCs/>
          <w:rtl/>
        </w:rPr>
        <w:t xml:space="preserve"> محتوى وسائل التواصل الاجتماعي على سلوك المستهلك الرياضي السعودي</w:t>
      </w:r>
    </w:p>
    <w:p w14:paraId="5868B390" w14:textId="744BC851" w:rsidR="00F915B3" w:rsidRPr="006439C5" w:rsidRDefault="00F915B3" w:rsidP="006439C5">
      <w:pPr>
        <w:pStyle w:val="a6"/>
        <w:spacing w:before="100" w:beforeAutospacing="1" w:after="100" w:afterAutospacing="1" w:line="276" w:lineRule="auto"/>
        <w:ind w:left="260"/>
        <w:jc w:val="both"/>
        <w:outlineLvl w:val="2"/>
        <w:rPr>
          <w:rFonts w:asciiTheme="minorBidi" w:eastAsia="Times New Roman" w:hAnsiTheme="minorBidi"/>
          <w:b/>
          <w:bCs/>
        </w:rPr>
      </w:pPr>
      <w:r w:rsidRPr="006439C5">
        <w:rPr>
          <w:rFonts w:asciiTheme="minorBidi" w:eastAsia="Times New Roman" w:hAnsiTheme="minorBidi"/>
          <w:b/>
          <w:bCs/>
          <w:rtl/>
        </w:rPr>
        <w:t>الباحثة</w:t>
      </w:r>
      <w:r w:rsidRPr="006439C5">
        <w:rPr>
          <w:rFonts w:asciiTheme="minorBidi" w:eastAsia="Times New Roman" w:hAnsiTheme="minorBidi"/>
          <w:b/>
          <w:bCs/>
        </w:rPr>
        <w:t xml:space="preserve">: </w:t>
      </w:r>
      <w:r w:rsidRPr="006439C5">
        <w:rPr>
          <w:rFonts w:asciiTheme="minorBidi" w:eastAsia="Times New Roman" w:hAnsiTheme="minorBidi"/>
          <w:b/>
          <w:bCs/>
          <w:rtl/>
        </w:rPr>
        <w:t xml:space="preserve">أ. ريم السهلي (2021) – جامعة الملك </w:t>
      </w:r>
      <w:proofErr w:type="gramStart"/>
      <w:r w:rsidRPr="006439C5">
        <w:rPr>
          <w:rFonts w:asciiTheme="minorBidi" w:eastAsia="Times New Roman" w:hAnsiTheme="minorBidi"/>
          <w:b/>
          <w:bCs/>
          <w:rtl/>
        </w:rPr>
        <w:t>عبدالعزيز</w:t>
      </w:r>
      <w:proofErr w:type="gramEnd"/>
    </w:p>
    <w:p w14:paraId="43BD6E55" w14:textId="637F070B" w:rsidR="00F915B3" w:rsidRPr="00F915B3" w:rsidRDefault="00F915B3" w:rsidP="006439C5">
      <w:pPr>
        <w:spacing w:before="100" w:beforeAutospacing="1" w:after="100" w:afterAutospacing="1" w:line="276" w:lineRule="auto"/>
        <w:ind w:left="260"/>
        <w:jc w:val="both"/>
        <w:rPr>
          <w:rFonts w:asciiTheme="minorBidi" w:eastAsia="Times New Roman" w:hAnsiTheme="minorBidi"/>
        </w:rPr>
      </w:pPr>
      <w:r w:rsidRPr="00F915B3">
        <w:rPr>
          <w:rFonts w:asciiTheme="minorBidi" w:eastAsia="Times New Roman" w:hAnsiTheme="minorBidi"/>
          <w:rtl/>
        </w:rPr>
        <w:t>هدفت الدراسة إلى تحليل دور محتوى وسائل التواصل، خصوصًا إنستغرام وتويتر، في التأثير على قرارات الشراء لدى الجمهور الرياضي في السعودية. وأجريت الدراسة على عينة من 600 مشارك من مشجعي أندية دوري المحترفين. وأظهرت النتائج أن 73% من العينة قاموا بعملية شراء واحدة على الأقل بتأثير مباشر من منشورات رياضيين مشهورين، مثل مقاطع الفيديو أو الصور التي يظهر فيها النجم باستخدام منتج معين. كما أوضحت الدراسة أن "القصص اليومية" و"المحتوى الإنساني" (مثل صور العائلة، التدريبات، لحظات الفرح) لها تأثير أقوى من المحتوى الإعلاني المباشر. وأوصت بتوظيف اللاعبين العالميين في صناعة المحتوى الرقمي بطريقة غير مباشرة وعاطفية لتحفيز الشراء لدى الجمهور</w:t>
      </w:r>
      <w:r w:rsidRPr="00F915B3">
        <w:rPr>
          <w:rFonts w:asciiTheme="minorBidi" w:eastAsia="Times New Roman" w:hAnsiTheme="minorBidi"/>
        </w:rPr>
        <w:t>.</w:t>
      </w:r>
    </w:p>
    <w:p w14:paraId="5E694B6E" w14:textId="173B423A" w:rsidR="006439C5" w:rsidRDefault="006439C5" w:rsidP="00894653">
      <w:pPr>
        <w:spacing w:after="0" w:line="276" w:lineRule="auto"/>
        <w:jc w:val="both"/>
        <w:rPr>
          <w:rFonts w:asciiTheme="minorBidi" w:eastAsia="Times New Roman" w:hAnsiTheme="minorBidi"/>
        </w:rPr>
      </w:pPr>
    </w:p>
    <w:p w14:paraId="576870C1" w14:textId="77777777" w:rsidR="00894653" w:rsidRPr="00F915B3" w:rsidRDefault="00894653" w:rsidP="00894653">
      <w:pPr>
        <w:spacing w:after="0" w:line="276" w:lineRule="auto"/>
        <w:jc w:val="both"/>
        <w:rPr>
          <w:rFonts w:asciiTheme="minorBidi" w:eastAsia="Times New Roman" w:hAnsiTheme="minorBidi" w:hint="cs"/>
          <w:rtl/>
        </w:rPr>
      </w:pPr>
    </w:p>
    <w:p w14:paraId="6E37C3CE" w14:textId="77777777" w:rsidR="00F915B3" w:rsidRPr="006439C5" w:rsidRDefault="00F915B3" w:rsidP="00C74C1F">
      <w:pPr>
        <w:pStyle w:val="a6"/>
        <w:numPr>
          <w:ilvl w:val="0"/>
          <w:numId w:val="2"/>
        </w:numPr>
        <w:spacing w:before="100" w:beforeAutospacing="1" w:after="100" w:afterAutospacing="1" w:line="276" w:lineRule="auto"/>
        <w:ind w:left="260"/>
        <w:jc w:val="both"/>
        <w:outlineLvl w:val="2"/>
        <w:rPr>
          <w:rFonts w:asciiTheme="minorBidi" w:eastAsia="Times New Roman" w:hAnsiTheme="minorBidi"/>
          <w:b/>
          <w:bCs/>
        </w:rPr>
      </w:pPr>
      <w:r w:rsidRPr="006439C5">
        <w:rPr>
          <w:rFonts w:asciiTheme="minorBidi" w:eastAsia="Times New Roman" w:hAnsiTheme="minorBidi" w:hint="cs"/>
          <w:b/>
          <w:bCs/>
          <w:rtl/>
        </w:rPr>
        <w:t>العنوان</w:t>
      </w:r>
      <w:r w:rsidRPr="006439C5">
        <w:rPr>
          <w:rFonts w:asciiTheme="minorBidi" w:eastAsia="Times New Roman" w:hAnsiTheme="minorBidi"/>
          <w:b/>
          <w:bCs/>
        </w:rPr>
        <w:t>:</w:t>
      </w:r>
      <w:r w:rsidRPr="006439C5">
        <w:rPr>
          <w:rFonts w:asciiTheme="minorBidi" w:eastAsia="Times New Roman" w:hAnsiTheme="minorBidi" w:hint="cs"/>
          <w:b/>
          <w:bCs/>
          <w:rtl/>
        </w:rPr>
        <w:t xml:space="preserve"> دو</w:t>
      </w:r>
      <w:r w:rsidRPr="006439C5">
        <w:rPr>
          <w:rFonts w:asciiTheme="minorBidi" w:eastAsia="Times New Roman" w:hAnsiTheme="minorBidi" w:hint="eastAsia"/>
          <w:b/>
          <w:bCs/>
          <w:rtl/>
        </w:rPr>
        <w:t>ر</w:t>
      </w:r>
      <w:r w:rsidRPr="006439C5">
        <w:rPr>
          <w:rFonts w:asciiTheme="minorBidi" w:eastAsia="Times New Roman" w:hAnsiTheme="minorBidi"/>
          <w:b/>
          <w:bCs/>
          <w:rtl/>
        </w:rPr>
        <w:t xml:space="preserve"> تويتر في تعزيز السلوك الشرائي لدى جمهور الأندية الكبرى في السعودية</w:t>
      </w:r>
    </w:p>
    <w:p w14:paraId="5D24AF71" w14:textId="6C5FAB19" w:rsidR="00F915B3" w:rsidRPr="006439C5" w:rsidRDefault="00F915B3" w:rsidP="006439C5">
      <w:pPr>
        <w:pStyle w:val="a6"/>
        <w:spacing w:before="100" w:beforeAutospacing="1" w:after="100" w:afterAutospacing="1" w:line="276" w:lineRule="auto"/>
        <w:ind w:left="260"/>
        <w:jc w:val="both"/>
        <w:outlineLvl w:val="2"/>
        <w:rPr>
          <w:rFonts w:asciiTheme="minorBidi" w:eastAsia="Times New Roman" w:hAnsiTheme="minorBidi"/>
          <w:b/>
          <w:bCs/>
        </w:rPr>
      </w:pPr>
      <w:r w:rsidRPr="006439C5">
        <w:rPr>
          <w:rFonts w:asciiTheme="minorBidi" w:eastAsia="Times New Roman" w:hAnsiTheme="minorBidi"/>
          <w:b/>
          <w:bCs/>
          <w:rtl/>
        </w:rPr>
        <w:t>الباحث</w:t>
      </w:r>
      <w:r w:rsidRPr="006439C5">
        <w:rPr>
          <w:rFonts w:asciiTheme="minorBidi" w:eastAsia="Times New Roman" w:hAnsiTheme="minorBidi"/>
          <w:b/>
          <w:bCs/>
        </w:rPr>
        <w:t xml:space="preserve">: </w:t>
      </w:r>
      <w:r w:rsidRPr="006439C5">
        <w:rPr>
          <w:rFonts w:asciiTheme="minorBidi" w:eastAsia="Times New Roman" w:hAnsiTheme="minorBidi"/>
          <w:b/>
          <w:bCs/>
          <w:rtl/>
        </w:rPr>
        <w:t>تركي العنزي (2022) – جامعة حائل</w:t>
      </w:r>
    </w:p>
    <w:p w14:paraId="636B7AE9" w14:textId="2D33C243" w:rsidR="00F915B3" w:rsidRPr="00F915B3" w:rsidRDefault="00F915B3" w:rsidP="006439C5">
      <w:pPr>
        <w:spacing w:before="100" w:beforeAutospacing="1" w:after="100" w:afterAutospacing="1" w:line="276" w:lineRule="auto"/>
        <w:ind w:left="260"/>
        <w:jc w:val="both"/>
        <w:rPr>
          <w:rFonts w:asciiTheme="minorBidi" w:eastAsia="Times New Roman" w:hAnsiTheme="minorBidi"/>
        </w:rPr>
      </w:pPr>
      <w:r w:rsidRPr="00F915B3">
        <w:rPr>
          <w:rFonts w:asciiTheme="minorBidi" w:eastAsia="Times New Roman" w:hAnsiTheme="minorBidi"/>
          <w:rtl/>
        </w:rPr>
        <w:t>تناولت الدراسة أثر منشورات الأندية الكبرى (النصر، الهلال، الاتحاد) على تويتر في تشكيل السلوك الشرائي للجماهير. وتم تحليل بيانات أكثر من 300 منشور إعلاني خلال عام، إضافة إلى إجراء استطلاع شمل 400 من المشجعين. كشفت النتائج أن التفاعل مع إعلانات صفقات اللاعبين الأجانب الجدد، وخاصة النجوم العالميين، يزيد من احتمالية الدخول إلى متجر النادي بنسبة 48% خلال أول 72 ساعة من النشر. كما بينت الدراسة أن المنشورات التي تتضمن صورًا أو مقاطع للنجم مرتديًا قميص النادي هي الأعلى تأثيرًا في إثارة الحماس الشرائي. وأوصت الدراسة بأن يُدار محتوى الأندية الرقمية بطريقة تستثمر اللحظات العاطفية الكبرى (مثل التوقيع، أول هدف، أول مباراة)</w:t>
      </w:r>
      <w:r w:rsidRPr="00F915B3">
        <w:rPr>
          <w:rFonts w:asciiTheme="minorBidi" w:eastAsia="Times New Roman" w:hAnsiTheme="minorBidi"/>
        </w:rPr>
        <w:t>.</w:t>
      </w:r>
    </w:p>
    <w:p w14:paraId="2D5715F6" w14:textId="7BFBA3C5" w:rsidR="00F915B3" w:rsidRPr="00F915B3" w:rsidRDefault="00F915B3" w:rsidP="006439C5">
      <w:pPr>
        <w:spacing w:after="0" w:line="276" w:lineRule="auto"/>
        <w:ind w:left="260"/>
        <w:jc w:val="both"/>
        <w:rPr>
          <w:rFonts w:asciiTheme="minorBidi" w:eastAsia="Times New Roman" w:hAnsiTheme="minorBidi"/>
        </w:rPr>
      </w:pPr>
    </w:p>
    <w:p w14:paraId="494525F4" w14:textId="77777777" w:rsidR="00F915B3" w:rsidRPr="000D196F" w:rsidRDefault="00F915B3" w:rsidP="00C74C1F">
      <w:pPr>
        <w:pStyle w:val="3"/>
        <w:numPr>
          <w:ilvl w:val="0"/>
          <w:numId w:val="2"/>
        </w:numPr>
        <w:spacing w:line="276" w:lineRule="auto"/>
        <w:ind w:left="260"/>
        <w:jc w:val="both"/>
        <w:rPr>
          <w:rStyle w:val="af"/>
          <w:rFonts w:asciiTheme="minorBidi" w:hAnsiTheme="minorBidi" w:cstheme="minorBidi"/>
          <w:color w:val="auto"/>
          <w:sz w:val="24"/>
          <w:szCs w:val="24"/>
        </w:rPr>
      </w:pPr>
      <w:r w:rsidRPr="000D196F">
        <w:rPr>
          <w:rStyle w:val="af"/>
          <w:rFonts w:asciiTheme="minorBidi" w:hAnsiTheme="minorBidi" w:cstheme="minorBidi"/>
          <w:color w:val="auto"/>
          <w:sz w:val="24"/>
          <w:szCs w:val="24"/>
          <w:rtl/>
        </w:rPr>
        <w:t>العنوان</w:t>
      </w:r>
      <w:r w:rsidRPr="000D196F">
        <w:rPr>
          <w:rStyle w:val="af"/>
          <w:rFonts w:asciiTheme="minorBidi" w:hAnsiTheme="minorBidi" w:cstheme="minorBidi"/>
          <w:color w:val="auto"/>
          <w:sz w:val="24"/>
          <w:szCs w:val="24"/>
        </w:rPr>
        <w:t>:</w:t>
      </w:r>
      <w:r w:rsidRPr="000D196F">
        <w:rPr>
          <w:rStyle w:val="af"/>
          <w:rFonts w:asciiTheme="minorBidi" w:hAnsiTheme="minorBidi" w:cstheme="minorBidi" w:hint="cs"/>
          <w:color w:val="auto"/>
          <w:sz w:val="24"/>
          <w:szCs w:val="24"/>
          <w:rtl/>
        </w:rPr>
        <w:t xml:space="preserve"> </w:t>
      </w:r>
      <w:r w:rsidRPr="000D196F">
        <w:rPr>
          <w:rStyle w:val="af"/>
          <w:rFonts w:asciiTheme="minorBidi" w:hAnsiTheme="minorBidi" w:cstheme="minorBidi"/>
          <w:color w:val="auto"/>
          <w:sz w:val="24"/>
          <w:szCs w:val="24"/>
          <w:rtl/>
        </w:rPr>
        <w:t>المنصات الرقمية كأداة تسويق رياضي فعّالة: دراسة على الجماهير السعودية</w:t>
      </w:r>
    </w:p>
    <w:p w14:paraId="00F245A1" w14:textId="7CCDD914" w:rsidR="00F915B3" w:rsidRPr="000D196F" w:rsidRDefault="00F915B3" w:rsidP="006439C5">
      <w:pPr>
        <w:pStyle w:val="3"/>
        <w:spacing w:line="276" w:lineRule="auto"/>
        <w:ind w:left="260"/>
        <w:jc w:val="both"/>
        <w:rPr>
          <w:rFonts w:asciiTheme="minorBidi" w:hAnsiTheme="minorBidi" w:cstheme="minorBidi"/>
          <w:color w:val="auto"/>
          <w:sz w:val="24"/>
          <w:szCs w:val="24"/>
        </w:rPr>
      </w:pPr>
      <w:r w:rsidRPr="000D196F">
        <w:rPr>
          <w:rStyle w:val="af"/>
          <w:rFonts w:asciiTheme="minorBidi" w:hAnsiTheme="minorBidi" w:cstheme="minorBidi"/>
          <w:color w:val="auto"/>
          <w:sz w:val="24"/>
          <w:szCs w:val="24"/>
          <w:rtl/>
        </w:rPr>
        <w:t>الباحثة</w:t>
      </w:r>
      <w:r w:rsidRPr="000D196F">
        <w:rPr>
          <w:rStyle w:val="af"/>
          <w:rFonts w:asciiTheme="minorBidi" w:hAnsiTheme="minorBidi" w:cstheme="minorBidi"/>
          <w:color w:val="auto"/>
          <w:sz w:val="24"/>
          <w:szCs w:val="24"/>
        </w:rPr>
        <w:t>:</w:t>
      </w:r>
      <w:r w:rsidRPr="000D196F">
        <w:rPr>
          <w:rFonts w:asciiTheme="minorBidi" w:hAnsiTheme="minorBidi" w:cstheme="minorBidi"/>
          <w:b/>
          <w:bCs/>
          <w:color w:val="auto"/>
          <w:sz w:val="24"/>
          <w:szCs w:val="24"/>
        </w:rPr>
        <w:t xml:space="preserve"> </w:t>
      </w:r>
      <w:r w:rsidRPr="000D196F">
        <w:rPr>
          <w:rFonts w:asciiTheme="minorBidi" w:hAnsiTheme="minorBidi" w:cstheme="minorBidi"/>
          <w:b/>
          <w:bCs/>
          <w:color w:val="auto"/>
          <w:sz w:val="24"/>
          <w:szCs w:val="24"/>
          <w:rtl/>
        </w:rPr>
        <w:t>د. نجلاء القحطاني (2020) – جامعة الأميرة نورة</w:t>
      </w:r>
    </w:p>
    <w:p w14:paraId="6965DAFF" w14:textId="77777777" w:rsidR="00F915B3" w:rsidRPr="00F915B3" w:rsidRDefault="00F915B3" w:rsidP="006439C5">
      <w:pPr>
        <w:pStyle w:val="ae"/>
        <w:spacing w:line="276" w:lineRule="auto"/>
        <w:ind w:left="260"/>
        <w:jc w:val="both"/>
        <w:rPr>
          <w:rFonts w:asciiTheme="minorBidi" w:hAnsiTheme="minorBidi" w:cstheme="minorBidi"/>
        </w:rPr>
      </w:pPr>
      <w:r w:rsidRPr="00F915B3">
        <w:rPr>
          <w:rFonts w:asciiTheme="minorBidi" w:hAnsiTheme="minorBidi" w:cstheme="minorBidi"/>
        </w:rPr>
        <w:br/>
      </w:r>
      <w:r w:rsidRPr="00F915B3">
        <w:rPr>
          <w:rFonts w:asciiTheme="minorBidi" w:hAnsiTheme="minorBidi" w:cstheme="minorBidi"/>
          <w:rtl/>
        </w:rPr>
        <w:t>تناولت الدراسة كيفية استخدام المنصات الرقمية في التأثير على سلوك المستهلك الرياضي داخل السعودية. وأظهرت النتائج أن 61% من الجماهير السعودية اعتمدوا على حسابات النجوم والمؤثرين الرياضيين كمصدر موثوق للمعلومات الشرائية الرياضية. وركّزت الدراسة على الإنستغرام كأكثر منصة تأثيرًا، يليه تويتر، ثم سناب شات. وبينت أن ظهور النجم في إعلان منتج معين يزيد من احتمالية الشراء بنسبة تصل إلى 55% إذا تضمن الإعلان مقطع فيديو شخصي أو تجربة استخدام. كما توصي الدراسة بأن تعتمد الأندية السعودية على استراتيجية "التسويق بالظهور الطبيعي" للنجم بدلاً من الإعلانات المباشرة، لأنها أكثر مصداقية وتأثيرًا في السوق المحلي</w:t>
      </w:r>
      <w:r w:rsidRPr="00F915B3">
        <w:rPr>
          <w:rFonts w:asciiTheme="minorBidi" w:hAnsiTheme="minorBidi" w:cstheme="minorBidi"/>
        </w:rPr>
        <w:t>.</w:t>
      </w:r>
    </w:p>
    <w:p w14:paraId="038F5A9C" w14:textId="000DD380" w:rsidR="00F915B3" w:rsidRPr="00F915B3" w:rsidRDefault="00F915B3" w:rsidP="006439C5">
      <w:pPr>
        <w:spacing w:after="0" w:line="276" w:lineRule="auto"/>
        <w:ind w:left="260"/>
        <w:jc w:val="both"/>
        <w:rPr>
          <w:rFonts w:asciiTheme="minorBidi" w:eastAsia="Times New Roman" w:hAnsiTheme="minorBidi"/>
        </w:rPr>
      </w:pPr>
    </w:p>
    <w:p w14:paraId="3CA2FFCF" w14:textId="77777777" w:rsidR="006439C5" w:rsidRPr="000D196F" w:rsidRDefault="00F915B3" w:rsidP="00C74C1F">
      <w:pPr>
        <w:pStyle w:val="a6"/>
        <w:numPr>
          <w:ilvl w:val="0"/>
          <w:numId w:val="2"/>
        </w:numPr>
        <w:spacing w:before="100" w:beforeAutospacing="1" w:after="100" w:afterAutospacing="1" w:line="276" w:lineRule="auto"/>
        <w:ind w:left="260"/>
        <w:jc w:val="both"/>
        <w:outlineLvl w:val="2"/>
        <w:rPr>
          <w:rFonts w:asciiTheme="minorBidi" w:eastAsia="Times New Roman" w:hAnsiTheme="minorBidi"/>
          <w:b/>
          <w:bCs/>
        </w:rPr>
      </w:pPr>
      <w:r w:rsidRPr="000D196F">
        <w:rPr>
          <w:rFonts w:asciiTheme="minorBidi" w:eastAsia="Times New Roman" w:hAnsiTheme="minorBidi"/>
          <w:b/>
          <w:bCs/>
          <w:rtl/>
        </w:rPr>
        <w:t>العنوان</w:t>
      </w:r>
      <w:r w:rsidRPr="000D196F">
        <w:rPr>
          <w:rFonts w:asciiTheme="minorBidi" w:eastAsia="Times New Roman" w:hAnsiTheme="minorBidi"/>
          <w:b/>
          <w:bCs/>
        </w:rPr>
        <w:t xml:space="preserve">: </w:t>
      </w:r>
      <w:r w:rsidRPr="000D196F">
        <w:rPr>
          <w:rFonts w:asciiTheme="minorBidi" w:eastAsia="Times New Roman" w:hAnsiTheme="minorBidi"/>
          <w:b/>
          <w:bCs/>
          <w:rtl/>
        </w:rPr>
        <w:t>تفاعل الجماهير من خلال الوسائط الرقمية: كيف تحقق الأندية أرباحًا من وجودها الإلكتروني</w:t>
      </w:r>
    </w:p>
    <w:p w14:paraId="4693E629" w14:textId="543C81BD" w:rsidR="00F915B3" w:rsidRPr="000D196F" w:rsidRDefault="00F915B3" w:rsidP="006439C5">
      <w:pPr>
        <w:pStyle w:val="a6"/>
        <w:spacing w:before="100" w:beforeAutospacing="1" w:after="100" w:afterAutospacing="1" w:line="276" w:lineRule="auto"/>
        <w:ind w:left="260"/>
        <w:jc w:val="both"/>
        <w:outlineLvl w:val="2"/>
        <w:rPr>
          <w:rFonts w:asciiTheme="minorBidi" w:eastAsia="Times New Roman" w:hAnsiTheme="minorBidi"/>
          <w:b/>
          <w:bCs/>
        </w:rPr>
      </w:pPr>
      <w:r w:rsidRPr="000D196F">
        <w:rPr>
          <w:rFonts w:asciiTheme="minorBidi" w:eastAsia="Times New Roman" w:hAnsiTheme="minorBidi" w:hint="cs"/>
          <w:b/>
          <w:bCs/>
          <w:rtl/>
        </w:rPr>
        <w:t>الباحث:</w:t>
      </w:r>
      <w:r w:rsidRPr="000D196F">
        <w:rPr>
          <w:rFonts w:asciiTheme="minorBidi" w:eastAsia="Times New Roman" w:hAnsiTheme="minorBidi"/>
          <w:b/>
          <w:bCs/>
        </w:rPr>
        <w:t xml:space="preserve"> Hutter, K. &amp; Hautz, J. (2013)</w:t>
      </w:r>
    </w:p>
    <w:p w14:paraId="16B2CDAC" w14:textId="32F19D25" w:rsidR="00F915B3" w:rsidRPr="00F915B3" w:rsidRDefault="00F915B3" w:rsidP="006439C5">
      <w:pPr>
        <w:pStyle w:val="a6"/>
        <w:spacing w:before="100" w:beforeAutospacing="1" w:after="100" w:afterAutospacing="1" w:line="276" w:lineRule="auto"/>
        <w:ind w:left="260"/>
        <w:jc w:val="both"/>
        <w:outlineLvl w:val="2"/>
        <w:rPr>
          <w:rFonts w:asciiTheme="minorBidi" w:eastAsia="Times New Roman" w:hAnsiTheme="minorBidi"/>
        </w:rPr>
      </w:pPr>
      <w:r w:rsidRPr="00F915B3">
        <w:rPr>
          <w:rFonts w:asciiTheme="minorBidi" w:eastAsia="Times New Roman" w:hAnsiTheme="minorBidi"/>
          <w:rtl/>
        </w:rPr>
        <w:t>تبحث الدراسة في الطرق التي تستفيد بها الأندية الرياضية من التفاعل الرقمي مع جماهيرها في تحقيق الأرباح، خصوصًا من خلال مبيعات المنتجات والاشتراكات. وتم تحليل منصات أندية كبرى مثل مانشستر يونايتد وبرشلونة وباريس سان جيرمان. توصلت الدراسة إلى أن التكامل بين المحتوى العاطفي (مثل لحظات التوقيع أو التدريبات) والمحتوى الترويجي (روابط المتجر، خصومات) هو ما يصنع قرار الشراء لدى الجمهور. كما كشفت أن "تخصيص" المحتوى (مثل نداءات من اللاعب للجماهير) يزيد من فرص التفاعل بـ 3 أضعاف مقارنة بالمحتوى العادي. وأوصت الدراسة بإشراك النجوم في الحملات التسويقية الرقمية كصوت مباشر بدلاً من الاعتماد على المحتوى النصي أو التقليدي</w:t>
      </w:r>
      <w:r w:rsidRPr="00F915B3">
        <w:rPr>
          <w:rFonts w:asciiTheme="minorBidi" w:eastAsia="Times New Roman" w:hAnsiTheme="minorBidi"/>
        </w:rPr>
        <w:t>.</w:t>
      </w:r>
    </w:p>
    <w:p w14:paraId="6489028B" w14:textId="7A265DA5" w:rsidR="00F915B3" w:rsidRDefault="00F915B3" w:rsidP="006439C5">
      <w:pPr>
        <w:spacing w:after="0" w:line="276" w:lineRule="auto"/>
        <w:ind w:left="260"/>
        <w:jc w:val="both"/>
        <w:rPr>
          <w:rFonts w:asciiTheme="minorBidi" w:eastAsia="Times New Roman" w:hAnsiTheme="minorBidi"/>
          <w:rtl/>
        </w:rPr>
      </w:pPr>
    </w:p>
    <w:p w14:paraId="781C99B6" w14:textId="77777777" w:rsidR="006439C5" w:rsidRPr="00F915B3" w:rsidRDefault="006439C5" w:rsidP="006439C5">
      <w:pPr>
        <w:spacing w:after="0" w:line="276" w:lineRule="auto"/>
        <w:ind w:left="260"/>
        <w:jc w:val="both"/>
        <w:rPr>
          <w:rFonts w:asciiTheme="minorBidi" w:eastAsia="Times New Roman" w:hAnsiTheme="minorBidi"/>
        </w:rPr>
      </w:pPr>
    </w:p>
    <w:p w14:paraId="5B71D8AC" w14:textId="77777777" w:rsidR="006439C5" w:rsidRPr="000D196F" w:rsidRDefault="00F915B3" w:rsidP="00C74C1F">
      <w:pPr>
        <w:pStyle w:val="a6"/>
        <w:numPr>
          <w:ilvl w:val="0"/>
          <w:numId w:val="2"/>
        </w:numPr>
        <w:spacing w:before="100" w:beforeAutospacing="1" w:after="100" w:afterAutospacing="1" w:line="276" w:lineRule="auto"/>
        <w:ind w:left="260"/>
        <w:jc w:val="both"/>
        <w:outlineLvl w:val="2"/>
        <w:rPr>
          <w:rFonts w:asciiTheme="minorBidi" w:eastAsia="Times New Roman" w:hAnsiTheme="minorBidi"/>
          <w:b/>
          <w:bCs/>
        </w:rPr>
      </w:pPr>
      <w:r w:rsidRPr="00F915B3">
        <w:rPr>
          <w:rFonts w:asciiTheme="minorBidi" w:eastAsia="Times New Roman" w:hAnsiTheme="minorBidi"/>
          <w:b/>
          <w:bCs/>
          <w:rtl/>
        </w:rPr>
        <w:t>العنوان</w:t>
      </w:r>
      <w:r w:rsidRPr="00F915B3">
        <w:rPr>
          <w:rFonts w:asciiTheme="minorBidi" w:eastAsia="Times New Roman" w:hAnsiTheme="minorBidi"/>
          <w:b/>
          <w:bCs/>
        </w:rPr>
        <w:t>:</w:t>
      </w:r>
      <w:r w:rsidRPr="00F915B3">
        <w:rPr>
          <w:rFonts w:asciiTheme="minorBidi" w:eastAsia="Times New Roman" w:hAnsiTheme="minorBidi"/>
        </w:rPr>
        <w:t xml:space="preserve"> </w:t>
      </w:r>
      <w:r w:rsidRPr="000D196F">
        <w:rPr>
          <w:rFonts w:asciiTheme="minorBidi" w:eastAsia="Times New Roman" w:hAnsiTheme="minorBidi"/>
          <w:b/>
          <w:bCs/>
          <w:rtl/>
        </w:rPr>
        <w:t>تأثير وسائل التواصل الاجتماعي على اتخاذ قرارات المستهلك في صناعة الرياضة</w:t>
      </w:r>
    </w:p>
    <w:p w14:paraId="70A00E5E" w14:textId="124FF81E" w:rsidR="006439C5" w:rsidRPr="000D196F" w:rsidRDefault="00F915B3" w:rsidP="006439C5">
      <w:pPr>
        <w:pStyle w:val="a6"/>
        <w:spacing w:before="100" w:beforeAutospacing="1" w:after="100" w:afterAutospacing="1" w:line="276" w:lineRule="auto"/>
        <w:ind w:left="260"/>
        <w:jc w:val="both"/>
        <w:outlineLvl w:val="2"/>
        <w:rPr>
          <w:rFonts w:asciiTheme="minorBidi" w:eastAsia="Times New Roman" w:hAnsiTheme="minorBidi"/>
          <w:b/>
          <w:bCs/>
          <w:rtl/>
        </w:rPr>
      </w:pPr>
      <w:r w:rsidRPr="000D196F">
        <w:rPr>
          <w:rFonts w:asciiTheme="minorBidi" w:eastAsia="Times New Roman" w:hAnsiTheme="minorBidi"/>
          <w:b/>
          <w:bCs/>
          <w:rtl/>
        </w:rPr>
        <w:t>المؤلفان</w:t>
      </w:r>
      <w:r w:rsidRPr="000D196F">
        <w:rPr>
          <w:rFonts w:asciiTheme="minorBidi" w:eastAsia="Times New Roman" w:hAnsiTheme="minorBidi"/>
          <w:b/>
          <w:bCs/>
        </w:rPr>
        <w:t>: Nguyen, T. &amp; Simkin, L. (2017)</w:t>
      </w:r>
      <w:r w:rsidR="000D196F">
        <w:rPr>
          <w:rFonts w:asciiTheme="minorBidi" w:eastAsia="Times New Roman" w:hAnsiTheme="minorBidi"/>
          <w:b/>
          <w:bCs/>
        </w:rPr>
        <w:t xml:space="preserve"> </w:t>
      </w:r>
    </w:p>
    <w:p w14:paraId="0D7AF749" w14:textId="47542CE0" w:rsidR="00F915B3" w:rsidRDefault="00F915B3" w:rsidP="006439C5">
      <w:pPr>
        <w:pStyle w:val="a6"/>
        <w:spacing w:before="100" w:beforeAutospacing="1" w:after="100" w:afterAutospacing="1" w:line="276" w:lineRule="auto"/>
        <w:ind w:left="260"/>
        <w:jc w:val="both"/>
        <w:outlineLvl w:val="2"/>
        <w:rPr>
          <w:rFonts w:asciiTheme="minorBidi" w:eastAsia="Times New Roman" w:hAnsiTheme="minorBidi"/>
          <w:rtl/>
        </w:rPr>
      </w:pPr>
      <w:r w:rsidRPr="00F915B3">
        <w:rPr>
          <w:rFonts w:asciiTheme="minorBidi" w:eastAsia="Times New Roman" w:hAnsiTheme="minorBidi"/>
          <w:rtl/>
        </w:rPr>
        <w:t>تسلط الدراسة الضوء على الدور المتزايد الذي تلعبه وسائل التواصل الاجتماعي في تشكيل قرارات المستهلكين داخل قطاع الرياضة. شملت الدراسة تحليل سلوك أكثر من 800 مشارك من أوروبا وأمريكا، وكشفت أن 62% من المشاركين قاموا بشراء منتج رياضي واحد على الأقل بعد مشاهدتهم محتوى لنجمهم الرياضي المفضل على فيسبوك أو إنستغرام. وأكدت الدراسة أن المحتوى "الواقعي" الذي يظهر فيه اللاعب في حياته اليومية (مثل التدريبات، التسوق، استخدام منتج معين) له تأثير أقوى بكثير من الإعلانات التقليدية أو المنشورات النصية. وخلصت إلى أن العلامات التجارية التي توظف النجوم في محتوى تفاعلي وغير مصطنع تحقّق نتائج تجارية أعلى، وتوصي بتصميم استراتيجيات تعتمد على "حياة اللاعب" كمصدر للإقناع الشرائي</w:t>
      </w:r>
      <w:r w:rsidRPr="00F915B3">
        <w:rPr>
          <w:rFonts w:asciiTheme="minorBidi" w:eastAsia="Times New Roman" w:hAnsiTheme="minorBidi"/>
        </w:rPr>
        <w:t>.</w:t>
      </w:r>
    </w:p>
    <w:p w14:paraId="04CFB2D1" w14:textId="77777777" w:rsidR="006439C5" w:rsidRDefault="006439C5" w:rsidP="006439C5">
      <w:pPr>
        <w:pStyle w:val="a6"/>
        <w:spacing w:before="100" w:beforeAutospacing="1" w:after="100" w:afterAutospacing="1" w:line="276" w:lineRule="auto"/>
        <w:ind w:left="260"/>
        <w:jc w:val="both"/>
        <w:outlineLvl w:val="2"/>
        <w:rPr>
          <w:rFonts w:asciiTheme="minorBidi" w:eastAsia="Times New Roman" w:hAnsiTheme="minorBidi"/>
          <w:rtl/>
        </w:rPr>
      </w:pPr>
    </w:p>
    <w:p w14:paraId="6E99D0FC" w14:textId="77777777" w:rsidR="006439C5" w:rsidRPr="00F915B3" w:rsidRDefault="006439C5" w:rsidP="006439C5">
      <w:pPr>
        <w:pStyle w:val="a6"/>
        <w:spacing w:before="100" w:beforeAutospacing="1" w:after="100" w:afterAutospacing="1" w:line="276" w:lineRule="auto"/>
        <w:ind w:left="260"/>
        <w:jc w:val="both"/>
        <w:outlineLvl w:val="2"/>
        <w:rPr>
          <w:rFonts w:asciiTheme="minorBidi" w:eastAsia="Times New Roman" w:hAnsiTheme="minorBidi"/>
          <w:rtl/>
        </w:rPr>
      </w:pPr>
    </w:p>
    <w:p w14:paraId="416D54A8" w14:textId="23B4612A" w:rsidR="00F915B3" w:rsidRPr="006439C5" w:rsidRDefault="006439C5" w:rsidP="006439C5">
      <w:pPr>
        <w:pStyle w:val="3"/>
        <w:spacing w:line="276" w:lineRule="auto"/>
        <w:ind w:left="260"/>
        <w:jc w:val="both"/>
        <w:rPr>
          <w:rFonts w:asciiTheme="minorBidi" w:hAnsiTheme="minorBidi" w:cstheme="minorBidi"/>
          <w:color w:val="auto"/>
        </w:rPr>
      </w:pPr>
      <w:r>
        <w:rPr>
          <w:rStyle w:val="af"/>
          <w:rFonts w:asciiTheme="minorBidi" w:hAnsiTheme="minorBidi" w:cstheme="minorBidi" w:hint="cs"/>
          <w:color w:val="auto"/>
          <w:rtl/>
        </w:rPr>
        <w:t>ال</w:t>
      </w:r>
      <w:r w:rsidR="00F915B3" w:rsidRPr="006439C5">
        <w:rPr>
          <w:rStyle w:val="af"/>
          <w:rFonts w:asciiTheme="minorBidi" w:hAnsiTheme="minorBidi" w:cstheme="minorBidi"/>
          <w:color w:val="auto"/>
          <w:rtl/>
        </w:rPr>
        <w:t>تعليق على الدراسات السابقة وحدود الاستفادة منها.</w:t>
      </w:r>
    </w:p>
    <w:p w14:paraId="1A558028" w14:textId="77777777" w:rsidR="00F915B3" w:rsidRPr="00F915B3" w:rsidRDefault="00F915B3" w:rsidP="006439C5">
      <w:pPr>
        <w:pStyle w:val="ae"/>
        <w:spacing w:line="276" w:lineRule="auto"/>
        <w:ind w:left="260"/>
        <w:jc w:val="both"/>
        <w:rPr>
          <w:rFonts w:asciiTheme="minorBidi" w:hAnsiTheme="minorBidi" w:cstheme="minorBidi"/>
        </w:rPr>
      </w:pPr>
      <w:r w:rsidRPr="00F915B3">
        <w:rPr>
          <w:rFonts w:asciiTheme="minorBidi" w:hAnsiTheme="minorBidi" w:cstheme="minorBidi"/>
          <w:rtl/>
        </w:rPr>
        <w:t xml:space="preserve">تعكس الدراسات السابقة تنوعًا منهجيًا وجغرافيًا ثريًا يثري موضوع الدراسة، حيث شملت أبحاثًا أجنبية وعربية، كمية ونوعية، وغطّت حالات مشابهة عالميًا (مثل انتقال رونالدو إلى يوفنتوس أو بيكهام إلى لوس أنجلوس)، وأخرى محلية تتناول جمهور الدوري السعودي. وقد اتفقت غالبية الدراسات في </w:t>
      </w:r>
      <w:r w:rsidRPr="00F915B3">
        <w:rPr>
          <w:rStyle w:val="af"/>
          <w:rFonts w:asciiTheme="minorBidi" w:hAnsiTheme="minorBidi" w:cstheme="minorBidi"/>
          <w:rtl/>
        </w:rPr>
        <w:t>المحور الأول</w:t>
      </w:r>
      <w:r w:rsidRPr="00F915B3">
        <w:rPr>
          <w:rFonts w:asciiTheme="minorBidi" w:hAnsiTheme="minorBidi" w:cstheme="minorBidi"/>
          <w:rtl/>
        </w:rPr>
        <w:t xml:space="preserve"> على وجود ارتباط نفسي وعاطفي قوي بين النجم الرياضي والمشجع، وهو ما يؤثر في سلوك الشراء بدرجة تفوق الانتماء للنادي ذاته، كما في دراسات</w:t>
      </w:r>
      <w:r w:rsidRPr="00F915B3">
        <w:rPr>
          <w:rFonts w:asciiTheme="minorBidi" w:hAnsiTheme="minorBidi" w:cstheme="minorBidi"/>
        </w:rPr>
        <w:t xml:space="preserve"> Kim &amp; Trail </w:t>
      </w:r>
      <w:r w:rsidRPr="00F915B3">
        <w:rPr>
          <w:rFonts w:asciiTheme="minorBidi" w:hAnsiTheme="minorBidi" w:cstheme="minorBidi"/>
          <w:rtl/>
        </w:rPr>
        <w:t>و</w:t>
      </w:r>
      <w:r w:rsidRPr="00F915B3">
        <w:rPr>
          <w:rFonts w:asciiTheme="minorBidi" w:hAnsiTheme="minorBidi" w:cstheme="minorBidi"/>
        </w:rPr>
        <w:t xml:space="preserve">Frick </w:t>
      </w:r>
      <w:r w:rsidRPr="00F915B3">
        <w:rPr>
          <w:rFonts w:asciiTheme="minorBidi" w:hAnsiTheme="minorBidi" w:cstheme="minorBidi"/>
          <w:rtl/>
        </w:rPr>
        <w:t>و</w:t>
      </w:r>
      <w:r w:rsidRPr="00F915B3">
        <w:rPr>
          <w:rFonts w:asciiTheme="minorBidi" w:hAnsiTheme="minorBidi" w:cstheme="minorBidi"/>
        </w:rPr>
        <w:t>Thomson</w:t>
      </w:r>
      <w:r w:rsidRPr="00F915B3">
        <w:rPr>
          <w:rFonts w:asciiTheme="minorBidi" w:hAnsiTheme="minorBidi" w:cstheme="minorBidi"/>
          <w:rtl/>
        </w:rPr>
        <w:t xml:space="preserve">، وهو ما يتقاطع مع السياق السعودي في دراسات السبيعي والشمري والحربي. أما </w:t>
      </w:r>
      <w:r w:rsidRPr="00F915B3">
        <w:rPr>
          <w:rStyle w:val="af"/>
          <w:rFonts w:asciiTheme="minorBidi" w:hAnsiTheme="minorBidi" w:cstheme="minorBidi"/>
          <w:rtl/>
        </w:rPr>
        <w:t>وجه الاختلاف</w:t>
      </w:r>
      <w:r w:rsidRPr="00F915B3">
        <w:rPr>
          <w:rFonts w:asciiTheme="minorBidi" w:hAnsiTheme="minorBidi" w:cstheme="minorBidi"/>
          <w:rtl/>
        </w:rPr>
        <w:t xml:space="preserve"> بين تلك الدراسات فيكمن في تركيز بعضها على الأثر الاقتصادي</w:t>
      </w:r>
      <w:r w:rsidRPr="00F915B3">
        <w:rPr>
          <w:rFonts w:asciiTheme="minorBidi" w:hAnsiTheme="minorBidi" w:cstheme="minorBidi"/>
        </w:rPr>
        <w:t xml:space="preserve"> (</w:t>
      </w:r>
      <w:r w:rsidRPr="00F915B3">
        <w:rPr>
          <w:rFonts w:asciiTheme="minorBidi" w:hAnsiTheme="minorBidi" w:cstheme="minorBidi"/>
          <w:rtl/>
        </w:rPr>
        <w:t>مثل</w:t>
      </w:r>
      <w:r w:rsidRPr="00F915B3">
        <w:rPr>
          <w:rFonts w:asciiTheme="minorBidi" w:hAnsiTheme="minorBidi" w:cstheme="minorBidi"/>
        </w:rPr>
        <w:t xml:space="preserve"> Frick </w:t>
      </w:r>
      <w:r w:rsidRPr="00F915B3">
        <w:rPr>
          <w:rFonts w:asciiTheme="minorBidi" w:hAnsiTheme="minorBidi" w:cstheme="minorBidi"/>
          <w:rtl/>
        </w:rPr>
        <w:t>و</w:t>
      </w:r>
      <w:r w:rsidRPr="00F915B3">
        <w:rPr>
          <w:rFonts w:asciiTheme="minorBidi" w:hAnsiTheme="minorBidi" w:cstheme="minorBidi"/>
        </w:rPr>
        <w:t>Solberg)</w:t>
      </w:r>
      <w:r w:rsidRPr="00F915B3">
        <w:rPr>
          <w:rFonts w:asciiTheme="minorBidi" w:hAnsiTheme="minorBidi" w:cstheme="minorBidi"/>
          <w:rtl/>
        </w:rPr>
        <w:t>، وأخرى على الأثر الرمزي والعاطفي</w:t>
      </w:r>
      <w:r w:rsidRPr="00F915B3">
        <w:rPr>
          <w:rFonts w:asciiTheme="minorBidi" w:hAnsiTheme="minorBidi" w:cstheme="minorBidi"/>
        </w:rPr>
        <w:t xml:space="preserve"> (</w:t>
      </w:r>
      <w:r w:rsidRPr="00F915B3">
        <w:rPr>
          <w:rFonts w:asciiTheme="minorBidi" w:hAnsiTheme="minorBidi" w:cstheme="minorBidi"/>
          <w:rtl/>
        </w:rPr>
        <w:t>مثل</w:t>
      </w:r>
      <w:r w:rsidRPr="00F915B3">
        <w:rPr>
          <w:rFonts w:asciiTheme="minorBidi" w:hAnsiTheme="minorBidi" w:cstheme="minorBidi"/>
        </w:rPr>
        <w:t xml:space="preserve"> Thomson </w:t>
      </w:r>
      <w:r w:rsidRPr="00F915B3">
        <w:rPr>
          <w:rFonts w:asciiTheme="minorBidi" w:hAnsiTheme="minorBidi" w:cstheme="minorBidi"/>
          <w:rtl/>
        </w:rPr>
        <w:t>و</w:t>
      </w:r>
      <w:r w:rsidRPr="00F915B3">
        <w:rPr>
          <w:rFonts w:asciiTheme="minorBidi" w:hAnsiTheme="minorBidi" w:cstheme="minorBidi"/>
        </w:rPr>
        <w:t>Dixon).</w:t>
      </w:r>
    </w:p>
    <w:p w14:paraId="5D22512D" w14:textId="77777777" w:rsidR="00F915B3" w:rsidRPr="00F915B3" w:rsidRDefault="00F915B3" w:rsidP="006439C5">
      <w:pPr>
        <w:pStyle w:val="ae"/>
        <w:spacing w:line="276" w:lineRule="auto"/>
        <w:ind w:left="260"/>
        <w:jc w:val="both"/>
        <w:rPr>
          <w:rFonts w:asciiTheme="minorBidi" w:hAnsiTheme="minorBidi" w:cstheme="minorBidi"/>
        </w:rPr>
      </w:pPr>
      <w:r w:rsidRPr="00F915B3">
        <w:rPr>
          <w:rFonts w:asciiTheme="minorBidi" w:hAnsiTheme="minorBidi" w:cstheme="minorBidi"/>
          <w:rtl/>
        </w:rPr>
        <w:t xml:space="preserve">أما في </w:t>
      </w:r>
      <w:r w:rsidRPr="00F915B3">
        <w:rPr>
          <w:rStyle w:val="af"/>
          <w:rFonts w:asciiTheme="minorBidi" w:hAnsiTheme="minorBidi" w:cstheme="minorBidi"/>
          <w:rtl/>
        </w:rPr>
        <w:t>المحور الثاني</w:t>
      </w:r>
      <w:r w:rsidRPr="00F915B3">
        <w:rPr>
          <w:rFonts w:asciiTheme="minorBidi" w:hAnsiTheme="minorBidi" w:cstheme="minorBidi"/>
          <w:rtl/>
        </w:rPr>
        <w:t>، فقد أكدت الدراسات أن المنصات الرقمية تمثل قناة حاسمة في تشكيل القرار الشرائي للجمهور الرياضي، لا سيما عند تفعيل دور النجم العالمي كمصدر للمحتوى، وليس كرمز دعائي فقط. وقد أظهرت دراسات</w:t>
      </w:r>
      <w:r w:rsidRPr="00F915B3">
        <w:rPr>
          <w:rFonts w:asciiTheme="minorBidi" w:hAnsiTheme="minorBidi" w:cstheme="minorBidi"/>
        </w:rPr>
        <w:t xml:space="preserve"> Silva </w:t>
      </w:r>
      <w:r w:rsidRPr="00F915B3">
        <w:rPr>
          <w:rFonts w:asciiTheme="minorBidi" w:hAnsiTheme="minorBidi" w:cstheme="minorBidi"/>
          <w:rtl/>
        </w:rPr>
        <w:t>و</w:t>
      </w:r>
      <w:r w:rsidRPr="00F915B3">
        <w:rPr>
          <w:rFonts w:asciiTheme="minorBidi" w:hAnsiTheme="minorBidi" w:cstheme="minorBidi"/>
        </w:rPr>
        <w:t xml:space="preserve">Nguyen </w:t>
      </w:r>
      <w:r w:rsidRPr="00F915B3">
        <w:rPr>
          <w:rFonts w:asciiTheme="minorBidi" w:hAnsiTheme="minorBidi" w:cstheme="minorBidi"/>
          <w:rtl/>
        </w:rPr>
        <w:t>و</w:t>
      </w:r>
      <w:r w:rsidRPr="00F915B3">
        <w:rPr>
          <w:rFonts w:asciiTheme="minorBidi" w:hAnsiTheme="minorBidi" w:cstheme="minorBidi"/>
        </w:rPr>
        <w:t xml:space="preserve">Hutter </w:t>
      </w:r>
      <w:r w:rsidRPr="00F915B3">
        <w:rPr>
          <w:rFonts w:asciiTheme="minorBidi" w:hAnsiTheme="minorBidi" w:cstheme="minorBidi"/>
          <w:rtl/>
        </w:rPr>
        <w:t>التأثير العميق للمحتوى الواقعي والتفاعلي، بينما ركّزت الدراسات السعودية (السهلي، القحطاني، العنزي) على سلوك الجمهور المحلي، مؤكدة أن النجوم العالميين لديهم تأثير مباشر على استجابة السعوديين للرسائل التسويقية، خصوصًا عند توظيف المحتوى العاطفي على منصات مثل إنستغرام وتويتر</w:t>
      </w:r>
      <w:r w:rsidRPr="00F915B3">
        <w:rPr>
          <w:rFonts w:asciiTheme="minorBidi" w:hAnsiTheme="minorBidi" w:cstheme="minorBidi"/>
        </w:rPr>
        <w:t>.</w:t>
      </w:r>
    </w:p>
    <w:p w14:paraId="0891129A" w14:textId="77777777" w:rsidR="00F915B3" w:rsidRPr="00F915B3" w:rsidRDefault="00F915B3" w:rsidP="006439C5">
      <w:pPr>
        <w:pStyle w:val="ae"/>
        <w:spacing w:line="276" w:lineRule="auto"/>
        <w:ind w:left="260"/>
        <w:jc w:val="both"/>
        <w:rPr>
          <w:rFonts w:asciiTheme="minorBidi" w:hAnsiTheme="minorBidi" w:cstheme="minorBidi"/>
          <w:rtl/>
        </w:rPr>
      </w:pPr>
      <w:r w:rsidRPr="00F915B3">
        <w:rPr>
          <w:rStyle w:val="af"/>
          <w:rFonts w:asciiTheme="minorBidi" w:hAnsiTheme="minorBidi" w:cstheme="minorBidi"/>
          <w:rtl/>
        </w:rPr>
        <w:t>حدود الاستفادة</w:t>
      </w:r>
      <w:r w:rsidRPr="00F915B3">
        <w:rPr>
          <w:rFonts w:asciiTheme="minorBidi" w:hAnsiTheme="minorBidi" w:cstheme="minorBidi"/>
          <w:rtl/>
        </w:rPr>
        <w:t xml:space="preserve"> من هذه الدراسات تكمن في كونها وفرت أرضية علمية قوية لفهم العلاقة بين انتقال النجوم، المنصات الرقمية، والسلوك الشرائي، وساعدت في بلورة متغيرات الدراسة الحالية. ومع ذلك، فإن غالبية الدراسات الأجنبية لم تتطرق مباشرة للجمهور السعودي أو لخصوصية السوق الرياضي المحلي، كما أن بعض الدراسات اعتمدت على حالات في بيئات اقتصادية واجتماعية مختلفة، مما يُحتّم على الدراسة الحالية التحقق من مدى انطباق تلك النتائج على السياق السعودي عبر بيانات ميدانية محلية حديثة</w:t>
      </w:r>
      <w:r w:rsidRPr="00F915B3">
        <w:rPr>
          <w:rFonts w:asciiTheme="minorBidi" w:hAnsiTheme="minorBidi" w:cstheme="minorBidi"/>
        </w:rPr>
        <w:t>.</w:t>
      </w:r>
    </w:p>
    <w:p w14:paraId="40835CF6" w14:textId="77777777" w:rsidR="00F915B3" w:rsidRDefault="00F915B3" w:rsidP="006439C5">
      <w:pPr>
        <w:pStyle w:val="ae"/>
        <w:spacing w:line="276" w:lineRule="auto"/>
        <w:ind w:left="260"/>
        <w:jc w:val="both"/>
        <w:rPr>
          <w:rFonts w:asciiTheme="minorBidi" w:hAnsiTheme="minorBidi" w:cstheme="minorBidi"/>
          <w:rtl/>
        </w:rPr>
      </w:pPr>
    </w:p>
    <w:p w14:paraId="177CA58E" w14:textId="77777777" w:rsidR="006439C5" w:rsidRPr="00F915B3" w:rsidRDefault="006439C5" w:rsidP="006439C5">
      <w:pPr>
        <w:pStyle w:val="ae"/>
        <w:spacing w:line="276" w:lineRule="auto"/>
        <w:ind w:left="260"/>
        <w:jc w:val="both"/>
        <w:rPr>
          <w:rFonts w:asciiTheme="minorBidi" w:hAnsiTheme="minorBidi" w:cstheme="minorBidi"/>
          <w:rtl/>
        </w:rPr>
      </w:pPr>
    </w:p>
    <w:p w14:paraId="0A9219FE" w14:textId="61C93A88" w:rsidR="00F915B3" w:rsidRPr="006439C5" w:rsidRDefault="00F915B3" w:rsidP="006439C5">
      <w:pPr>
        <w:pStyle w:val="3"/>
        <w:spacing w:line="276" w:lineRule="auto"/>
        <w:ind w:left="260"/>
        <w:jc w:val="both"/>
        <w:rPr>
          <w:rFonts w:asciiTheme="minorBidi" w:hAnsiTheme="minorBidi" w:cstheme="minorBidi"/>
          <w:color w:val="auto"/>
        </w:rPr>
      </w:pPr>
      <w:r w:rsidRPr="006439C5">
        <w:rPr>
          <w:rStyle w:val="af"/>
          <w:rFonts w:asciiTheme="minorBidi" w:hAnsiTheme="minorBidi" w:cstheme="minorBidi"/>
          <w:color w:val="auto"/>
          <w:rtl/>
        </w:rPr>
        <w:t>مشكلة الدراسة والسؤال الرئيس</w:t>
      </w:r>
      <w:r w:rsidR="006439C5" w:rsidRPr="006439C5">
        <w:rPr>
          <w:rStyle w:val="af"/>
          <w:rFonts w:asciiTheme="minorBidi" w:hAnsiTheme="minorBidi" w:cstheme="minorBidi" w:hint="cs"/>
          <w:color w:val="auto"/>
          <w:rtl/>
        </w:rPr>
        <w:t>ي</w:t>
      </w:r>
      <w:r w:rsidRPr="006439C5">
        <w:rPr>
          <w:rStyle w:val="af"/>
          <w:rFonts w:asciiTheme="minorBidi" w:hAnsiTheme="minorBidi" w:cstheme="minorBidi"/>
          <w:color w:val="auto"/>
          <w:rtl/>
        </w:rPr>
        <w:t>؟</w:t>
      </w:r>
    </w:p>
    <w:p w14:paraId="21FBE9D6" w14:textId="77777777" w:rsidR="00F915B3" w:rsidRPr="00F915B3" w:rsidRDefault="00F915B3" w:rsidP="006439C5">
      <w:pPr>
        <w:pStyle w:val="ae"/>
        <w:spacing w:line="276" w:lineRule="auto"/>
        <w:ind w:left="260"/>
        <w:jc w:val="both"/>
        <w:rPr>
          <w:rFonts w:asciiTheme="minorBidi" w:hAnsiTheme="minorBidi" w:cstheme="minorBidi"/>
        </w:rPr>
      </w:pPr>
      <w:r w:rsidRPr="00F915B3">
        <w:rPr>
          <w:rFonts w:asciiTheme="minorBidi" w:hAnsiTheme="minorBidi" w:cstheme="minorBidi"/>
          <w:rtl/>
        </w:rPr>
        <w:t>شهدت الرياضة السعودية في السنوات الأخيرة تحولات نوعية كبرى تمثلت في استقطاب نجوم عالميين على غرار كريستيانو رونالدو، كجزء من مشروع طموح يستهدف تحويل المملكة إلى وجهة رياضية عالمية. وقد رافق هذه الانتقالات تغطية إعلامية واسعة، وتفاعل رقمي غير مسبوق عبر المنصات الاجتماعية مثل تويتر وإنستغرام وسناب شات. وفي ظل هذا الزخم، أصبح من الضروري دراسة تأثير انتقال النجوم العالميين على الجمهور السعودي، ليس فقط من الناحية العاطفية أو الإعلامية، بل من زاوية أكثر عمقًا تتعلق بسلوك الشراء المرتبط بالمجال الرياضي، مثل شراء القمصان، الاشتراكات، المنتجات الدعائية، أو حتى متابعة العلامات التجارية الراعية للنجم</w:t>
      </w:r>
      <w:r w:rsidRPr="00F915B3">
        <w:rPr>
          <w:rFonts w:asciiTheme="minorBidi" w:hAnsiTheme="minorBidi" w:cstheme="minorBidi"/>
        </w:rPr>
        <w:t>.</w:t>
      </w:r>
    </w:p>
    <w:p w14:paraId="584671EF" w14:textId="77777777" w:rsidR="00F915B3" w:rsidRPr="00F915B3" w:rsidRDefault="00F915B3" w:rsidP="006439C5">
      <w:pPr>
        <w:pStyle w:val="ae"/>
        <w:spacing w:line="276" w:lineRule="auto"/>
        <w:ind w:left="260"/>
        <w:jc w:val="both"/>
        <w:rPr>
          <w:rFonts w:asciiTheme="minorBidi" w:hAnsiTheme="minorBidi" w:cstheme="minorBidi"/>
        </w:rPr>
      </w:pPr>
      <w:r w:rsidRPr="00F915B3">
        <w:rPr>
          <w:rFonts w:asciiTheme="minorBidi" w:hAnsiTheme="minorBidi" w:cstheme="minorBidi"/>
          <w:rtl/>
        </w:rPr>
        <w:t>تشير الدراسات العالمية إلى أن النجومية تؤثر بشكل مباشر على قرارات الشراء، إلا أن خصوصية السوق السعودي وطبيعة الجمهور المحلي الرقمية والدينية والاجتماعية قد تخلق أنماطًا مختلفة من التأثر، تستحق الدراسة والتحليل. كما أن دور المنصات الرقمية في هذا السياق لا يقتصر على الترويج، بل يمتد إلى تشكيل الانتماءات وبناء الصورة الذهنية للنادي والنجم</w:t>
      </w:r>
      <w:r w:rsidRPr="00F915B3">
        <w:rPr>
          <w:rFonts w:asciiTheme="minorBidi" w:hAnsiTheme="minorBidi" w:cstheme="minorBidi"/>
        </w:rPr>
        <w:t>.</w:t>
      </w:r>
    </w:p>
    <w:p w14:paraId="218DCAB2" w14:textId="77777777" w:rsidR="00F915B3" w:rsidRDefault="00F915B3" w:rsidP="006439C5">
      <w:pPr>
        <w:pStyle w:val="ae"/>
        <w:spacing w:line="276" w:lineRule="auto"/>
        <w:ind w:left="260"/>
        <w:jc w:val="both"/>
        <w:rPr>
          <w:rFonts w:asciiTheme="minorBidi" w:hAnsiTheme="minorBidi" w:cstheme="minorBidi"/>
          <w:rtl/>
        </w:rPr>
      </w:pPr>
      <w:r w:rsidRPr="00F915B3">
        <w:rPr>
          <w:rFonts w:asciiTheme="minorBidi" w:hAnsiTheme="minorBidi" w:cstheme="minorBidi"/>
          <w:rtl/>
        </w:rPr>
        <w:t>بناءً عليه، تنطلق مشكلة الدراسة من محاولة فهم</w:t>
      </w:r>
      <w:r w:rsidRPr="00F915B3">
        <w:rPr>
          <w:rFonts w:asciiTheme="minorBidi" w:hAnsiTheme="minorBidi" w:cstheme="minorBidi"/>
        </w:rPr>
        <w:t xml:space="preserve">: </w:t>
      </w:r>
      <w:r w:rsidRPr="00F915B3">
        <w:rPr>
          <w:rStyle w:val="af"/>
          <w:rFonts w:asciiTheme="minorBidi" w:hAnsiTheme="minorBidi" w:cstheme="minorBidi"/>
          <w:rtl/>
        </w:rPr>
        <w:t>إلى أي مدى يؤثر انتقال نجم عالمي مثل كريستيانو رونالدو إلى نادٍ سعودي على السلوك الشرائي للجمهور الرياضي المحلي من خلال المنصات الرقمية؟</w:t>
      </w:r>
    </w:p>
    <w:p w14:paraId="16DBAB02" w14:textId="77777777" w:rsidR="006439C5" w:rsidRPr="00F915B3" w:rsidRDefault="006439C5" w:rsidP="006439C5">
      <w:pPr>
        <w:pStyle w:val="ae"/>
        <w:spacing w:line="276" w:lineRule="auto"/>
        <w:ind w:left="260"/>
        <w:jc w:val="both"/>
        <w:rPr>
          <w:rFonts w:asciiTheme="minorBidi" w:hAnsiTheme="minorBidi" w:cstheme="minorBidi"/>
        </w:rPr>
      </w:pPr>
    </w:p>
    <w:p w14:paraId="57A5E594" w14:textId="77777777" w:rsidR="00F915B3" w:rsidRPr="00F915B3" w:rsidRDefault="00F915B3" w:rsidP="006439C5">
      <w:pPr>
        <w:pStyle w:val="ae"/>
        <w:spacing w:line="276" w:lineRule="auto"/>
        <w:ind w:left="260"/>
        <w:jc w:val="both"/>
        <w:rPr>
          <w:rFonts w:asciiTheme="minorBidi" w:hAnsiTheme="minorBidi" w:cstheme="minorBidi"/>
        </w:rPr>
      </w:pPr>
      <w:r w:rsidRPr="00F915B3">
        <w:rPr>
          <w:rFonts w:asciiTheme="minorBidi" w:hAnsiTheme="minorBidi" w:cstheme="minorBidi"/>
          <w:rtl/>
        </w:rPr>
        <w:t>ومن هنا، يمكن صياغة السؤال الرئيس على النحو التالي</w:t>
      </w:r>
      <w:r w:rsidRPr="00F915B3">
        <w:rPr>
          <w:rFonts w:asciiTheme="minorBidi" w:hAnsiTheme="minorBidi" w:cstheme="minorBidi"/>
        </w:rPr>
        <w:t>:</w:t>
      </w:r>
    </w:p>
    <w:p w14:paraId="12655395" w14:textId="77777777" w:rsidR="00F915B3" w:rsidRPr="00F915B3" w:rsidRDefault="00F915B3" w:rsidP="006439C5">
      <w:pPr>
        <w:pStyle w:val="ae"/>
        <w:spacing w:line="276" w:lineRule="auto"/>
        <w:ind w:left="260"/>
        <w:jc w:val="both"/>
        <w:rPr>
          <w:rFonts w:asciiTheme="minorBidi" w:hAnsiTheme="minorBidi" w:cstheme="minorBidi"/>
        </w:rPr>
      </w:pPr>
      <w:r w:rsidRPr="00F915B3">
        <w:rPr>
          <w:rStyle w:val="af"/>
          <w:rFonts w:asciiTheme="minorBidi" w:hAnsiTheme="minorBidi" w:cstheme="minorBidi"/>
          <w:rtl/>
        </w:rPr>
        <w:t>ما تأثير انتقال النجوم العالميين، وتحديدًا كريستيانو رونالدو، إلى الأندية السعودية على السلوك الشرائي للجمهور الرياضي السعودي عبر المنصات الرقمية؟</w:t>
      </w:r>
    </w:p>
    <w:p w14:paraId="5444356C" w14:textId="77777777" w:rsidR="00F915B3" w:rsidRDefault="00F915B3" w:rsidP="006439C5">
      <w:pPr>
        <w:pStyle w:val="ae"/>
        <w:spacing w:line="276" w:lineRule="auto"/>
        <w:ind w:left="260"/>
        <w:jc w:val="both"/>
        <w:rPr>
          <w:rFonts w:asciiTheme="minorBidi" w:hAnsiTheme="minorBidi" w:cstheme="minorBidi"/>
          <w:rtl/>
        </w:rPr>
      </w:pPr>
    </w:p>
    <w:p w14:paraId="139F6762" w14:textId="77777777" w:rsidR="006439C5" w:rsidRPr="00F915B3" w:rsidRDefault="006439C5" w:rsidP="006439C5">
      <w:pPr>
        <w:pStyle w:val="ae"/>
        <w:spacing w:line="276" w:lineRule="auto"/>
        <w:ind w:left="260"/>
        <w:jc w:val="both"/>
        <w:rPr>
          <w:rFonts w:asciiTheme="minorBidi" w:hAnsiTheme="minorBidi" w:cstheme="minorBidi"/>
          <w:rtl/>
        </w:rPr>
      </w:pPr>
    </w:p>
    <w:p w14:paraId="57C25636" w14:textId="77777777" w:rsidR="00F915B3" w:rsidRPr="006439C5" w:rsidRDefault="00F915B3" w:rsidP="006439C5">
      <w:pPr>
        <w:pStyle w:val="3"/>
        <w:spacing w:line="276" w:lineRule="auto"/>
        <w:ind w:left="260"/>
        <w:jc w:val="both"/>
        <w:rPr>
          <w:rFonts w:asciiTheme="minorBidi" w:hAnsiTheme="minorBidi" w:cstheme="minorBidi"/>
          <w:color w:val="auto"/>
        </w:rPr>
      </w:pPr>
      <w:r w:rsidRPr="006439C5">
        <w:rPr>
          <w:rStyle w:val="af"/>
          <w:rFonts w:asciiTheme="minorBidi" w:hAnsiTheme="minorBidi" w:cstheme="minorBidi"/>
          <w:color w:val="auto"/>
          <w:rtl/>
        </w:rPr>
        <w:lastRenderedPageBreak/>
        <w:t>أهمية الدراسة</w:t>
      </w:r>
    </w:p>
    <w:p w14:paraId="5572379F" w14:textId="77777777" w:rsidR="00F915B3" w:rsidRPr="00F915B3" w:rsidRDefault="00F915B3" w:rsidP="006439C5">
      <w:pPr>
        <w:pStyle w:val="4"/>
        <w:spacing w:line="276" w:lineRule="auto"/>
        <w:ind w:left="260"/>
        <w:jc w:val="both"/>
        <w:rPr>
          <w:rFonts w:asciiTheme="minorBidi" w:hAnsiTheme="minorBidi" w:cstheme="minorBidi"/>
          <w:i w:val="0"/>
          <w:iCs w:val="0"/>
          <w:color w:val="auto"/>
        </w:rPr>
      </w:pPr>
      <w:r w:rsidRPr="000D196F">
        <w:rPr>
          <w:rFonts w:asciiTheme="minorBidi" w:hAnsiTheme="minorBidi" w:cstheme="minorBidi"/>
          <w:b/>
          <w:bCs/>
          <w:i w:val="0"/>
          <w:iCs w:val="0"/>
          <w:color w:val="auto"/>
          <w:rtl/>
        </w:rPr>
        <w:t>أولاً</w:t>
      </w:r>
      <w:r w:rsidRPr="00F915B3">
        <w:rPr>
          <w:rFonts w:asciiTheme="minorBidi" w:hAnsiTheme="minorBidi" w:cstheme="minorBidi"/>
          <w:i w:val="0"/>
          <w:iCs w:val="0"/>
          <w:color w:val="auto"/>
        </w:rPr>
        <w:t xml:space="preserve">: </w:t>
      </w:r>
      <w:r w:rsidRPr="00F915B3">
        <w:rPr>
          <w:rStyle w:val="af"/>
          <w:rFonts w:asciiTheme="minorBidi" w:hAnsiTheme="minorBidi" w:cstheme="minorBidi"/>
          <w:i w:val="0"/>
          <w:iCs w:val="0"/>
          <w:color w:val="auto"/>
          <w:rtl/>
        </w:rPr>
        <w:t>الأهمية النظرية</w:t>
      </w:r>
    </w:p>
    <w:p w14:paraId="19CCBF15" w14:textId="77777777" w:rsidR="00F915B3" w:rsidRPr="00F915B3" w:rsidRDefault="00F915B3" w:rsidP="006439C5">
      <w:pPr>
        <w:pStyle w:val="ae"/>
        <w:spacing w:line="276" w:lineRule="auto"/>
        <w:ind w:left="260"/>
        <w:jc w:val="both"/>
        <w:rPr>
          <w:rFonts w:asciiTheme="minorBidi" w:hAnsiTheme="minorBidi" w:cstheme="minorBidi"/>
        </w:rPr>
      </w:pPr>
      <w:r w:rsidRPr="00F915B3">
        <w:rPr>
          <w:rFonts w:asciiTheme="minorBidi" w:hAnsiTheme="minorBidi" w:cstheme="minorBidi"/>
          <w:rtl/>
        </w:rPr>
        <w:t>تُعد هذه الدراسة ذات أهمية نظرية في ضوء ما تشهده الساحة الرياضية السعودية من تحولات غير مسبوقة، خصوصًا بعد انضمام نجوم عالميين مثل كريستيانو رونالدو إلى أندية محلية. وهذا الحدث لم يكن مجرد انتقال رياضي، بل يمثل ظاهرة متعددة الأبعاد تشمل جوانب اجتماعية، اقتصادية، وسلوكية، تتقاطع مع اهتمامات علم التسويق الرقمي والسلوك الاستهلاكي. وتكمن الأهمية النظرية للدراسة في مساهمتها في سد الفجوة المعرفية المرتبطة بفهم طبيعة العلاقة بين النجومية العالمية وتأثيرها على الجمهور الرياضي المحلي في سياق ثقافي وإعلامي مختلف عن البيئات الغربية التي ركزت عليها معظم الدراسات السابقة</w:t>
      </w:r>
      <w:r w:rsidRPr="00F915B3">
        <w:rPr>
          <w:rFonts w:asciiTheme="minorBidi" w:hAnsiTheme="minorBidi" w:cstheme="minorBidi"/>
        </w:rPr>
        <w:t>.</w:t>
      </w:r>
    </w:p>
    <w:p w14:paraId="5ECB46D1" w14:textId="77777777" w:rsidR="00F915B3" w:rsidRDefault="00F915B3" w:rsidP="006439C5">
      <w:pPr>
        <w:pStyle w:val="ae"/>
        <w:spacing w:line="276" w:lineRule="auto"/>
        <w:ind w:left="260"/>
        <w:jc w:val="both"/>
        <w:rPr>
          <w:rFonts w:asciiTheme="minorBidi" w:hAnsiTheme="minorBidi" w:cstheme="minorBidi"/>
          <w:rtl/>
        </w:rPr>
      </w:pPr>
      <w:r w:rsidRPr="00F915B3">
        <w:rPr>
          <w:rFonts w:asciiTheme="minorBidi" w:hAnsiTheme="minorBidi" w:cstheme="minorBidi"/>
          <w:rtl/>
        </w:rPr>
        <w:t>كما تقدم الدراسة إضافة نوعية للأدبيات المتعلقة بالتسويق الرياضي وسلوك المستهلك، من خلال توظيف مفاهيم الهوية الجماهيرية، الولاء الرياضي، والتأثر بالمؤثرين الرقميين، ضمن إطار ثقافي سعودي. وتبرز أهمية هذه الدراسة كونها تُسهم في إعادة تأطير النجومية كعامل محوري في بناء الصورة الذهنية للعلامات التجارية الرياضية، مما يعزز فهم الباحثين للعوامل النفسية والاجتماعية المؤثرة في قرارات الشراء الرقمية لدى الجمهور الرياضي العربي</w:t>
      </w:r>
      <w:r w:rsidRPr="00F915B3">
        <w:rPr>
          <w:rFonts w:asciiTheme="minorBidi" w:hAnsiTheme="minorBidi" w:cstheme="minorBidi"/>
        </w:rPr>
        <w:t>.</w:t>
      </w:r>
    </w:p>
    <w:p w14:paraId="74550D88" w14:textId="77777777" w:rsidR="006439C5" w:rsidRPr="00F915B3" w:rsidRDefault="006439C5" w:rsidP="006439C5">
      <w:pPr>
        <w:pStyle w:val="ae"/>
        <w:spacing w:line="276" w:lineRule="auto"/>
        <w:ind w:left="260"/>
        <w:jc w:val="both"/>
        <w:rPr>
          <w:rFonts w:asciiTheme="minorBidi" w:hAnsiTheme="minorBidi" w:cstheme="minorBidi"/>
        </w:rPr>
      </w:pPr>
    </w:p>
    <w:p w14:paraId="3768B6FD" w14:textId="77777777" w:rsidR="00F915B3" w:rsidRPr="00F915B3" w:rsidRDefault="00F915B3" w:rsidP="006439C5">
      <w:pPr>
        <w:pStyle w:val="4"/>
        <w:spacing w:line="276" w:lineRule="auto"/>
        <w:ind w:left="260"/>
        <w:jc w:val="both"/>
        <w:rPr>
          <w:rFonts w:asciiTheme="minorBidi" w:hAnsiTheme="minorBidi" w:cstheme="minorBidi"/>
          <w:i w:val="0"/>
          <w:iCs w:val="0"/>
          <w:color w:val="auto"/>
        </w:rPr>
      </w:pPr>
      <w:r w:rsidRPr="000D196F">
        <w:rPr>
          <w:rFonts w:asciiTheme="minorBidi" w:hAnsiTheme="minorBidi" w:cstheme="minorBidi"/>
          <w:b/>
          <w:bCs/>
          <w:i w:val="0"/>
          <w:iCs w:val="0"/>
          <w:color w:val="auto"/>
          <w:rtl/>
        </w:rPr>
        <w:t>ثانيًا</w:t>
      </w:r>
      <w:r w:rsidRPr="00F915B3">
        <w:rPr>
          <w:rFonts w:asciiTheme="minorBidi" w:hAnsiTheme="minorBidi" w:cstheme="minorBidi"/>
          <w:i w:val="0"/>
          <w:iCs w:val="0"/>
          <w:color w:val="auto"/>
        </w:rPr>
        <w:t xml:space="preserve">: </w:t>
      </w:r>
      <w:r w:rsidRPr="00F915B3">
        <w:rPr>
          <w:rStyle w:val="af"/>
          <w:rFonts w:asciiTheme="minorBidi" w:hAnsiTheme="minorBidi" w:cstheme="minorBidi"/>
          <w:i w:val="0"/>
          <w:iCs w:val="0"/>
          <w:color w:val="auto"/>
          <w:rtl/>
        </w:rPr>
        <w:t>الأهمية التطبيقية أو العلمية</w:t>
      </w:r>
    </w:p>
    <w:p w14:paraId="4740D370" w14:textId="77777777" w:rsidR="00F915B3" w:rsidRPr="00F915B3" w:rsidRDefault="00F915B3" w:rsidP="006439C5">
      <w:pPr>
        <w:pStyle w:val="ae"/>
        <w:spacing w:line="276" w:lineRule="auto"/>
        <w:ind w:left="260"/>
        <w:jc w:val="both"/>
        <w:rPr>
          <w:rFonts w:asciiTheme="minorBidi" w:hAnsiTheme="minorBidi" w:cstheme="minorBidi"/>
        </w:rPr>
      </w:pPr>
      <w:r w:rsidRPr="00F915B3">
        <w:rPr>
          <w:rFonts w:asciiTheme="minorBidi" w:hAnsiTheme="minorBidi" w:cstheme="minorBidi"/>
          <w:rtl/>
        </w:rPr>
        <w:t>تتمثل الأهمية التطبيقية للدراسة في قدرتها على تقديم توصيات عملية لصُنّاع القرار في الأندية السعودية، وشركات التسويق الرياضي، والمستثمرين في القطاع الرياضي والترفيهي، من خلال تسليط الضوء على دور المنصات الرقمية في توجيه السلوك الشرائي للجمهور. فمع تزايد استخدام الوسائط الرقمية وارتفاع معدلات التفاعل الجماهيري، تصبح الحاجة ملحّة لفهم الكيفية التي يمكن من خلالها استثمار وجود النجوم العالميين في تعزيز العائدات المالية من خلال قنوات رقمية مؤثرة وفعالة</w:t>
      </w:r>
      <w:r w:rsidRPr="00F915B3">
        <w:rPr>
          <w:rFonts w:asciiTheme="minorBidi" w:hAnsiTheme="minorBidi" w:cstheme="minorBidi"/>
        </w:rPr>
        <w:t>.</w:t>
      </w:r>
    </w:p>
    <w:p w14:paraId="1CFC4D20" w14:textId="77777777" w:rsidR="00F915B3" w:rsidRPr="00F915B3" w:rsidRDefault="00F915B3" w:rsidP="006439C5">
      <w:pPr>
        <w:pStyle w:val="ae"/>
        <w:spacing w:line="276" w:lineRule="auto"/>
        <w:ind w:left="260"/>
        <w:jc w:val="both"/>
        <w:rPr>
          <w:rFonts w:asciiTheme="minorBidi" w:hAnsiTheme="minorBidi" w:cstheme="minorBidi"/>
          <w:rtl/>
        </w:rPr>
      </w:pPr>
      <w:r w:rsidRPr="00F915B3">
        <w:rPr>
          <w:rFonts w:asciiTheme="minorBidi" w:hAnsiTheme="minorBidi" w:cstheme="minorBidi"/>
          <w:rtl/>
        </w:rPr>
        <w:t>كذلك، تساعد هذه الدراسة على قياس فاعلية المحتوى التسويقي المرتبط بالنجوم الرياضيين، وتقديم تصور دقيق لمدى استجابة الجمهور السعودي لهذا النوع من التأثير، وهو ما يدعم تطوير استراتيجيات تسويق رقمي موجهة للجماهير الرياضية بأسلوب يتناسب مع خصائص السوق المحلي. كما أن نتائج الدراسة يمكن أن تساهم في تطوير أدوات التحليل التسويقي داخل المؤسسات الرياضية، وتوجيه الحملات الإعلانية للرعاة الرسميين للنادي والنجم، بما يعزز من فعالية الاستثمار الرياضي في المملكة</w:t>
      </w:r>
    </w:p>
    <w:p w14:paraId="16278B83" w14:textId="77777777" w:rsidR="00F915B3" w:rsidRPr="00F915B3" w:rsidRDefault="00F915B3" w:rsidP="006439C5">
      <w:pPr>
        <w:pStyle w:val="3"/>
        <w:spacing w:line="276" w:lineRule="auto"/>
        <w:ind w:left="260"/>
        <w:jc w:val="both"/>
        <w:rPr>
          <w:rFonts w:asciiTheme="minorBidi" w:hAnsiTheme="minorBidi" w:cstheme="minorBidi"/>
          <w:b/>
          <w:bCs/>
          <w:color w:val="auto"/>
          <w:sz w:val="24"/>
          <w:szCs w:val="24"/>
          <w:rtl/>
        </w:rPr>
      </w:pPr>
    </w:p>
    <w:p w14:paraId="061FCDA0" w14:textId="77777777" w:rsidR="00F915B3" w:rsidRPr="006439C5" w:rsidRDefault="00F915B3" w:rsidP="006439C5">
      <w:pPr>
        <w:pStyle w:val="3"/>
        <w:spacing w:line="276" w:lineRule="auto"/>
        <w:ind w:left="260"/>
        <w:jc w:val="both"/>
        <w:rPr>
          <w:rFonts w:asciiTheme="minorBidi" w:hAnsiTheme="minorBidi" w:cstheme="minorBidi"/>
          <w:color w:val="auto"/>
        </w:rPr>
      </w:pPr>
      <w:r w:rsidRPr="006439C5">
        <w:rPr>
          <w:rStyle w:val="af"/>
          <w:rFonts w:asciiTheme="minorBidi" w:hAnsiTheme="minorBidi" w:cstheme="minorBidi"/>
          <w:color w:val="auto"/>
          <w:rtl/>
        </w:rPr>
        <w:t>أهداف الدراسة</w:t>
      </w:r>
    </w:p>
    <w:p w14:paraId="0D202CF9" w14:textId="283A8E74" w:rsidR="00F915B3" w:rsidRPr="006439C5" w:rsidRDefault="00F915B3" w:rsidP="006439C5">
      <w:pPr>
        <w:pStyle w:val="4"/>
        <w:spacing w:line="276" w:lineRule="auto"/>
        <w:ind w:left="260"/>
        <w:jc w:val="both"/>
        <w:rPr>
          <w:rFonts w:asciiTheme="minorBidi" w:hAnsiTheme="minorBidi" w:cstheme="minorBidi"/>
          <w:b/>
          <w:bCs/>
          <w:i w:val="0"/>
          <w:iCs w:val="0"/>
          <w:color w:val="auto"/>
        </w:rPr>
      </w:pPr>
      <w:r w:rsidRPr="006439C5">
        <w:rPr>
          <w:rFonts w:asciiTheme="minorBidi" w:hAnsiTheme="minorBidi" w:cstheme="minorBidi"/>
          <w:b/>
          <w:bCs/>
          <w:i w:val="0"/>
          <w:iCs w:val="0"/>
          <w:color w:val="auto"/>
          <w:rtl/>
        </w:rPr>
        <w:t>أولاً: الهدف الرئيسي</w:t>
      </w:r>
    </w:p>
    <w:p w14:paraId="266A08A0" w14:textId="77777777" w:rsidR="00F915B3" w:rsidRDefault="00F915B3" w:rsidP="006439C5">
      <w:pPr>
        <w:pStyle w:val="ae"/>
        <w:spacing w:line="276" w:lineRule="auto"/>
        <w:ind w:left="260"/>
        <w:jc w:val="both"/>
        <w:rPr>
          <w:rFonts w:asciiTheme="minorBidi" w:hAnsiTheme="minorBidi" w:cstheme="minorBidi"/>
          <w:rtl/>
        </w:rPr>
      </w:pPr>
      <w:r w:rsidRPr="00F915B3">
        <w:rPr>
          <w:rFonts w:asciiTheme="minorBidi" w:hAnsiTheme="minorBidi" w:cstheme="minorBidi"/>
          <w:rtl/>
        </w:rPr>
        <w:t xml:space="preserve">تسعى هذه الدراسة إلى </w:t>
      </w:r>
      <w:r w:rsidRPr="00F915B3">
        <w:rPr>
          <w:rStyle w:val="af"/>
          <w:rFonts w:asciiTheme="minorBidi" w:hAnsiTheme="minorBidi" w:cstheme="minorBidi"/>
          <w:rtl/>
        </w:rPr>
        <w:t>تحليل وقياس أثر انتقال النجوم العالميين، وتحديدًا كريستيانو رونالدو، إلى الأندية السعودية على السلوك الشرائي للجمهور الرياضي السعودي عبر المنصات الرقمية</w:t>
      </w:r>
      <w:r w:rsidRPr="00F915B3">
        <w:rPr>
          <w:rFonts w:asciiTheme="minorBidi" w:hAnsiTheme="minorBidi" w:cstheme="minorBidi"/>
          <w:rtl/>
        </w:rPr>
        <w:t>، من خلال دراسة حالة نادي النصر، والكشف عن الأبعاد النفسية والاجتماعية والتسويقية التي ترافق هذا النوع من الانتقالات في البيئة المحلية</w:t>
      </w:r>
      <w:r w:rsidRPr="00F915B3">
        <w:rPr>
          <w:rFonts w:asciiTheme="minorBidi" w:hAnsiTheme="minorBidi" w:cstheme="minorBidi"/>
        </w:rPr>
        <w:t>.</w:t>
      </w:r>
    </w:p>
    <w:p w14:paraId="0D490480" w14:textId="77777777" w:rsidR="006439C5" w:rsidRPr="00F915B3" w:rsidRDefault="006439C5" w:rsidP="006439C5">
      <w:pPr>
        <w:pStyle w:val="ae"/>
        <w:spacing w:line="276" w:lineRule="auto"/>
        <w:ind w:left="260"/>
        <w:jc w:val="both"/>
        <w:rPr>
          <w:rFonts w:asciiTheme="minorBidi" w:hAnsiTheme="minorBidi" w:cstheme="minorBidi"/>
        </w:rPr>
      </w:pPr>
    </w:p>
    <w:p w14:paraId="4CD9B67E" w14:textId="6977BA4D" w:rsidR="00F915B3" w:rsidRPr="006439C5" w:rsidRDefault="00F915B3" w:rsidP="006439C5">
      <w:pPr>
        <w:pStyle w:val="4"/>
        <w:spacing w:line="276" w:lineRule="auto"/>
        <w:ind w:left="260"/>
        <w:jc w:val="both"/>
        <w:rPr>
          <w:rFonts w:asciiTheme="minorBidi" w:hAnsiTheme="minorBidi" w:cstheme="minorBidi"/>
          <w:b/>
          <w:bCs/>
          <w:i w:val="0"/>
          <w:iCs w:val="0"/>
          <w:color w:val="auto"/>
        </w:rPr>
      </w:pPr>
      <w:r w:rsidRPr="006439C5">
        <w:rPr>
          <w:rFonts w:asciiTheme="minorBidi" w:hAnsiTheme="minorBidi" w:cstheme="minorBidi"/>
          <w:b/>
          <w:bCs/>
          <w:i w:val="0"/>
          <w:iCs w:val="0"/>
          <w:color w:val="auto"/>
        </w:rPr>
        <w:t xml:space="preserve"> </w:t>
      </w:r>
      <w:r w:rsidRPr="006439C5">
        <w:rPr>
          <w:rFonts w:asciiTheme="minorBidi" w:hAnsiTheme="minorBidi" w:cstheme="minorBidi"/>
          <w:b/>
          <w:bCs/>
          <w:i w:val="0"/>
          <w:iCs w:val="0"/>
          <w:color w:val="auto"/>
          <w:rtl/>
        </w:rPr>
        <w:t>ثانيًا: الأهداف الفرعية</w:t>
      </w:r>
    </w:p>
    <w:p w14:paraId="573AEDD8" w14:textId="77777777" w:rsidR="00F915B3" w:rsidRPr="00F915B3" w:rsidRDefault="00F915B3" w:rsidP="00C74C1F">
      <w:pPr>
        <w:pStyle w:val="ae"/>
        <w:numPr>
          <w:ilvl w:val="0"/>
          <w:numId w:val="3"/>
        </w:numPr>
        <w:spacing w:before="100" w:beforeAutospacing="1" w:after="100" w:afterAutospacing="1" w:line="276" w:lineRule="auto"/>
        <w:ind w:left="260"/>
        <w:jc w:val="both"/>
        <w:rPr>
          <w:rFonts w:asciiTheme="minorBidi" w:hAnsiTheme="minorBidi" w:cstheme="minorBidi"/>
        </w:rPr>
      </w:pPr>
      <w:r w:rsidRPr="00F915B3">
        <w:rPr>
          <w:rStyle w:val="af"/>
          <w:rFonts w:asciiTheme="minorBidi" w:hAnsiTheme="minorBidi" w:cstheme="minorBidi"/>
          <w:rtl/>
        </w:rPr>
        <w:t>رصد التغيرات في مشاعر الولاء والانتماء لدى الجمهور الرياضي السعودي</w:t>
      </w:r>
      <w:r w:rsidRPr="00F915B3">
        <w:rPr>
          <w:rFonts w:asciiTheme="minorBidi" w:hAnsiTheme="minorBidi" w:cstheme="minorBidi"/>
          <w:rtl/>
        </w:rPr>
        <w:t xml:space="preserve"> بعد انتقال نجم عالمي إلى أحد الأندية المحلية، ودراسة كيف يؤثر ذلك على اختياراتهم الشرائية</w:t>
      </w:r>
      <w:r w:rsidRPr="00F915B3">
        <w:rPr>
          <w:rFonts w:asciiTheme="minorBidi" w:hAnsiTheme="minorBidi" w:cstheme="minorBidi"/>
        </w:rPr>
        <w:t>.</w:t>
      </w:r>
    </w:p>
    <w:p w14:paraId="0AC34ACB" w14:textId="77777777" w:rsidR="00F915B3" w:rsidRPr="00F915B3" w:rsidRDefault="00F915B3" w:rsidP="00C74C1F">
      <w:pPr>
        <w:pStyle w:val="ae"/>
        <w:numPr>
          <w:ilvl w:val="0"/>
          <w:numId w:val="3"/>
        </w:numPr>
        <w:spacing w:before="100" w:beforeAutospacing="1" w:after="100" w:afterAutospacing="1" w:line="276" w:lineRule="auto"/>
        <w:ind w:left="260"/>
        <w:jc w:val="both"/>
        <w:rPr>
          <w:rFonts w:asciiTheme="minorBidi" w:hAnsiTheme="minorBidi" w:cstheme="minorBidi"/>
        </w:rPr>
      </w:pPr>
      <w:r w:rsidRPr="00F915B3">
        <w:rPr>
          <w:rStyle w:val="af"/>
          <w:rFonts w:asciiTheme="minorBidi" w:hAnsiTheme="minorBidi" w:cstheme="minorBidi"/>
          <w:rtl/>
        </w:rPr>
        <w:t>تحليل طبيعة التفاعل الجماهيري مع المحتوى الرقمي المرتبط بكريستيانو رونالدو</w:t>
      </w:r>
      <w:r w:rsidRPr="00F915B3">
        <w:rPr>
          <w:rFonts w:asciiTheme="minorBidi" w:hAnsiTheme="minorBidi" w:cstheme="minorBidi"/>
          <w:rtl/>
        </w:rPr>
        <w:t xml:space="preserve"> على المنصات الاجتماعية مثل تويتر، إنستغرام، وتيك توك، وتحديد أنماط السلوك الشرائي المرتبطة به</w:t>
      </w:r>
      <w:r w:rsidRPr="00F915B3">
        <w:rPr>
          <w:rFonts w:asciiTheme="minorBidi" w:hAnsiTheme="minorBidi" w:cstheme="minorBidi"/>
        </w:rPr>
        <w:t>.</w:t>
      </w:r>
    </w:p>
    <w:p w14:paraId="011900A0" w14:textId="77777777" w:rsidR="00F915B3" w:rsidRPr="00F915B3" w:rsidRDefault="00F915B3" w:rsidP="00C74C1F">
      <w:pPr>
        <w:pStyle w:val="ae"/>
        <w:numPr>
          <w:ilvl w:val="0"/>
          <w:numId w:val="3"/>
        </w:numPr>
        <w:spacing w:before="100" w:beforeAutospacing="1" w:after="100" w:afterAutospacing="1" w:line="276" w:lineRule="auto"/>
        <w:ind w:left="260"/>
        <w:jc w:val="both"/>
        <w:rPr>
          <w:rFonts w:asciiTheme="minorBidi" w:hAnsiTheme="minorBidi" w:cstheme="minorBidi"/>
        </w:rPr>
      </w:pPr>
      <w:r w:rsidRPr="00F915B3">
        <w:rPr>
          <w:rStyle w:val="af"/>
          <w:rFonts w:asciiTheme="minorBidi" w:hAnsiTheme="minorBidi" w:cstheme="minorBidi"/>
          <w:rtl/>
        </w:rPr>
        <w:t>التعرّف على دور المنصات الرقمية كوسيط مؤثر في تشكيل القرار الشرائي</w:t>
      </w:r>
      <w:r w:rsidRPr="00F915B3">
        <w:rPr>
          <w:rFonts w:asciiTheme="minorBidi" w:hAnsiTheme="minorBidi" w:cstheme="minorBidi"/>
          <w:rtl/>
        </w:rPr>
        <w:t xml:space="preserve"> للجمهور الرياضي في السعودية، ومدى فاعلية المحتوى الرقمي الموجّه المرتبط بالنجوم العالميين</w:t>
      </w:r>
      <w:r w:rsidRPr="00F915B3">
        <w:rPr>
          <w:rFonts w:asciiTheme="minorBidi" w:hAnsiTheme="minorBidi" w:cstheme="minorBidi"/>
        </w:rPr>
        <w:t>.</w:t>
      </w:r>
    </w:p>
    <w:p w14:paraId="3739BA6A" w14:textId="77777777" w:rsidR="00F915B3" w:rsidRPr="00F915B3" w:rsidRDefault="00F915B3" w:rsidP="00C74C1F">
      <w:pPr>
        <w:pStyle w:val="ae"/>
        <w:numPr>
          <w:ilvl w:val="0"/>
          <w:numId w:val="3"/>
        </w:numPr>
        <w:spacing w:before="100" w:beforeAutospacing="1" w:after="100" w:afterAutospacing="1" w:line="276" w:lineRule="auto"/>
        <w:ind w:left="260"/>
        <w:jc w:val="both"/>
        <w:rPr>
          <w:rFonts w:asciiTheme="minorBidi" w:hAnsiTheme="minorBidi" w:cstheme="minorBidi"/>
        </w:rPr>
      </w:pPr>
      <w:r w:rsidRPr="00F915B3">
        <w:rPr>
          <w:rStyle w:val="af"/>
          <w:rFonts w:asciiTheme="minorBidi" w:hAnsiTheme="minorBidi" w:cstheme="minorBidi"/>
          <w:rtl/>
        </w:rPr>
        <w:t>استكشاف الفروق بين الفئات العمرية والاجتماعية في مستوى التأثر الشرائي</w:t>
      </w:r>
      <w:r w:rsidRPr="00F915B3">
        <w:rPr>
          <w:rFonts w:asciiTheme="minorBidi" w:hAnsiTheme="minorBidi" w:cstheme="minorBidi"/>
          <w:rtl/>
        </w:rPr>
        <w:t xml:space="preserve"> بانتقال نجم عالمي إلى نادٍ سعودي، ومدى اختلاف هذه التأثيرات تبعًا لنوع المنصة الرقمية المستخدمة</w:t>
      </w:r>
      <w:r w:rsidRPr="00F915B3">
        <w:rPr>
          <w:rFonts w:asciiTheme="minorBidi" w:hAnsiTheme="minorBidi" w:cstheme="minorBidi"/>
        </w:rPr>
        <w:t>.</w:t>
      </w:r>
    </w:p>
    <w:p w14:paraId="3CB14881" w14:textId="77777777" w:rsidR="00F915B3" w:rsidRPr="00F915B3" w:rsidRDefault="00F915B3" w:rsidP="00C74C1F">
      <w:pPr>
        <w:pStyle w:val="ae"/>
        <w:numPr>
          <w:ilvl w:val="0"/>
          <w:numId w:val="3"/>
        </w:numPr>
        <w:spacing w:before="100" w:beforeAutospacing="1" w:after="100" w:afterAutospacing="1" w:line="276" w:lineRule="auto"/>
        <w:ind w:left="260"/>
        <w:jc w:val="both"/>
        <w:rPr>
          <w:rFonts w:asciiTheme="minorBidi" w:hAnsiTheme="minorBidi" w:cstheme="minorBidi"/>
        </w:rPr>
      </w:pPr>
      <w:r w:rsidRPr="00F915B3">
        <w:rPr>
          <w:rStyle w:val="af"/>
          <w:rFonts w:asciiTheme="minorBidi" w:hAnsiTheme="minorBidi" w:cstheme="minorBidi"/>
          <w:rtl/>
        </w:rPr>
        <w:t>تقديم توصيات عملية للأندية السعودية والمسوقين الرقميين</w:t>
      </w:r>
      <w:r w:rsidRPr="00F915B3">
        <w:rPr>
          <w:rFonts w:asciiTheme="minorBidi" w:hAnsiTheme="minorBidi" w:cstheme="minorBidi"/>
          <w:rtl/>
        </w:rPr>
        <w:t xml:space="preserve"> حول كيفية استثمار انتقالات النجوم في بناء حملات تسويقية فعالة، وتحقيق أقصى استفادة تجارية من تواجدهم الرقمي</w:t>
      </w:r>
    </w:p>
    <w:p w14:paraId="7D8D4E7E" w14:textId="77777777" w:rsidR="00F915B3" w:rsidRPr="006439C5" w:rsidRDefault="00F915B3" w:rsidP="006439C5">
      <w:pPr>
        <w:pStyle w:val="3"/>
        <w:spacing w:line="276" w:lineRule="auto"/>
        <w:ind w:left="260"/>
        <w:jc w:val="both"/>
        <w:rPr>
          <w:rFonts w:asciiTheme="minorBidi" w:hAnsiTheme="minorBidi" w:cstheme="minorBidi"/>
          <w:color w:val="auto"/>
        </w:rPr>
      </w:pPr>
      <w:r w:rsidRPr="006439C5">
        <w:rPr>
          <w:rStyle w:val="af"/>
          <w:rFonts w:asciiTheme="minorBidi" w:hAnsiTheme="minorBidi" w:cstheme="minorBidi"/>
          <w:color w:val="auto"/>
          <w:rtl/>
        </w:rPr>
        <w:lastRenderedPageBreak/>
        <w:t>تساؤلات الدراسة</w:t>
      </w:r>
    </w:p>
    <w:p w14:paraId="310924CC" w14:textId="77777777" w:rsidR="00F915B3" w:rsidRPr="00F915B3" w:rsidRDefault="00F915B3" w:rsidP="006439C5">
      <w:pPr>
        <w:pStyle w:val="ae"/>
        <w:spacing w:line="276" w:lineRule="auto"/>
        <w:ind w:left="260"/>
        <w:jc w:val="both"/>
        <w:rPr>
          <w:rFonts w:asciiTheme="minorBidi" w:hAnsiTheme="minorBidi" w:cstheme="minorBidi"/>
        </w:rPr>
      </w:pPr>
      <w:r w:rsidRPr="00F915B3">
        <w:rPr>
          <w:rFonts w:asciiTheme="minorBidi" w:hAnsiTheme="minorBidi" w:cstheme="minorBidi"/>
          <w:rtl/>
        </w:rPr>
        <w:t>انطلاقًا من التغيرات الكبرى التي شهدتها الرياضة السعودية في السنوات الأخيرة، وعلى رأسها انتقال النجم العالمي كريستيانو رونالدو إلى نادي النصر، ظهرت تساؤلات جوهرية حول تأثير مثل هذه الانتقالات على السلوك الشرائي للجمهور الرياضي المحلي، خاصة في ظل الاستخدام المكثف للمنصات الرقمية. وتسعى هذه الدراسة إلى استكشاف العلاقة بين النجومية العالمية والتفاعل الرقمي من جهة، والسلوك الاستهلاكي الرياضي من جهة أخرى</w:t>
      </w:r>
      <w:r w:rsidRPr="00F915B3">
        <w:rPr>
          <w:rFonts w:asciiTheme="minorBidi" w:hAnsiTheme="minorBidi" w:cstheme="minorBidi"/>
        </w:rPr>
        <w:t>.</w:t>
      </w:r>
    </w:p>
    <w:p w14:paraId="46D564AD" w14:textId="06F8E104" w:rsidR="00F915B3" w:rsidRPr="006439C5" w:rsidRDefault="00F915B3" w:rsidP="006439C5">
      <w:pPr>
        <w:pStyle w:val="4"/>
        <w:spacing w:line="276" w:lineRule="auto"/>
        <w:ind w:left="260"/>
        <w:jc w:val="both"/>
        <w:rPr>
          <w:rFonts w:asciiTheme="minorBidi" w:hAnsiTheme="minorBidi" w:cstheme="minorBidi"/>
          <w:b/>
          <w:bCs/>
          <w:i w:val="0"/>
          <w:iCs w:val="0"/>
          <w:color w:val="auto"/>
        </w:rPr>
      </w:pPr>
      <w:r w:rsidRPr="006439C5">
        <w:rPr>
          <w:rFonts w:asciiTheme="minorBidi" w:hAnsiTheme="minorBidi" w:cstheme="minorBidi"/>
          <w:b/>
          <w:bCs/>
          <w:i w:val="0"/>
          <w:iCs w:val="0"/>
          <w:color w:val="auto"/>
        </w:rPr>
        <w:t xml:space="preserve"> </w:t>
      </w:r>
      <w:r w:rsidRPr="006439C5">
        <w:rPr>
          <w:rFonts w:asciiTheme="minorBidi" w:hAnsiTheme="minorBidi" w:cstheme="minorBidi"/>
          <w:b/>
          <w:bCs/>
          <w:i w:val="0"/>
          <w:iCs w:val="0"/>
          <w:color w:val="auto"/>
          <w:rtl/>
        </w:rPr>
        <w:t>أولًا: السؤال الرئيس</w:t>
      </w:r>
      <w:r w:rsidR="006439C5">
        <w:rPr>
          <w:rFonts w:asciiTheme="minorBidi" w:hAnsiTheme="minorBidi" w:cstheme="minorBidi" w:hint="cs"/>
          <w:b/>
          <w:bCs/>
          <w:i w:val="0"/>
          <w:iCs w:val="0"/>
          <w:color w:val="auto"/>
          <w:rtl/>
        </w:rPr>
        <w:t>ي</w:t>
      </w:r>
    </w:p>
    <w:p w14:paraId="03840E07" w14:textId="77777777" w:rsidR="00F915B3" w:rsidRDefault="00F915B3" w:rsidP="006439C5">
      <w:pPr>
        <w:pStyle w:val="ae"/>
        <w:spacing w:line="276" w:lineRule="auto"/>
        <w:ind w:left="260"/>
        <w:jc w:val="both"/>
        <w:rPr>
          <w:rStyle w:val="af"/>
          <w:rFonts w:asciiTheme="minorBidi" w:hAnsiTheme="minorBidi" w:cstheme="minorBidi"/>
          <w:rtl/>
        </w:rPr>
      </w:pPr>
      <w:r w:rsidRPr="00F915B3">
        <w:rPr>
          <w:rStyle w:val="af"/>
          <w:rFonts w:asciiTheme="minorBidi" w:hAnsiTheme="minorBidi" w:cstheme="minorBidi"/>
          <w:rtl/>
        </w:rPr>
        <w:t>ما تأثير انتقال النجوم العالميين، وتحديدًا كريستيانو رونالدو، إلى الأندية السعودية على السلوك الشرائي للجمهور الرياضي السعودي عبر المنصات الرقمية؟</w:t>
      </w:r>
    </w:p>
    <w:p w14:paraId="03B7684D" w14:textId="77777777" w:rsidR="006439C5" w:rsidRPr="00F915B3" w:rsidRDefault="006439C5" w:rsidP="006439C5">
      <w:pPr>
        <w:pStyle w:val="ae"/>
        <w:spacing w:line="276" w:lineRule="auto"/>
        <w:ind w:left="260"/>
        <w:jc w:val="both"/>
        <w:rPr>
          <w:rFonts w:asciiTheme="minorBidi" w:hAnsiTheme="minorBidi" w:cstheme="minorBidi"/>
        </w:rPr>
      </w:pPr>
    </w:p>
    <w:p w14:paraId="7C1AD976" w14:textId="14DD17F2" w:rsidR="00F915B3" w:rsidRPr="006439C5" w:rsidRDefault="00F915B3" w:rsidP="006439C5">
      <w:pPr>
        <w:pStyle w:val="4"/>
        <w:spacing w:line="276" w:lineRule="auto"/>
        <w:ind w:left="260"/>
        <w:jc w:val="both"/>
        <w:rPr>
          <w:rFonts w:asciiTheme="minorBidi" w:hAnsiTheme="minorBidi" w:cstheme="minorBidi"/>
          <w:b/>
          <w:bCs/>
          <w:i w:val="0"/>
          <w:iCs w:val="0"/>
          <w:color w:val="auto"/>
        </w:rPr>
      </w:pPr>
      <w:r w:rsidRPr="006439C5">
        <w:rPr>
          <w:rFonts w:asciiTheme="minorBidi" w:hAnsiTheme="minorBidi" w:cstheme="minorBidi"/>
          <w:b/>
          <w:bCs/>
          <w:i w:val="0"/>
          <w:iCs w:val="0"/>
          <w:color w:val="auto"/>
        </w:rPr>
        <w:t xml:space="preserve"> </w:t>
      </w:r>
      <w:r w:rsidRPr="006439C5">
        <w:rPr>
          <w:rFonts w:asciiTheme="minorBidi" w:hAnsiTheme="minorBidi" w:cstheme="minorBidi"/>
          <w:b/>
          <w:bCs/>
          <w:i w:val="0"/>
          <w:iCs w:val="0"/>
          <w:color w:val="auto"/>
          <w:rtl/>
        </w:rPr>
        <w:t>ثانيًا: التساؤلات الفرعية</w:t>
      </w:r>
    </w:p>
    <w:p w14:paraId="2D15898A" w14:textId="77777777" w:rsidR="00F915B3" w:rsidRPr="00F915B3" w:rsidRDefault="00F915B3" w:rsidP="00C74C1F">
      <w:pPr>
        <w:pStyle w:val="ae"/>
        <w:numPr>
          <w:ilvl w:val="0"/>
          <w:numId w:val="4"/>
        </w:numPr>
        <w:spacing w:before="100" w:beforeAutospacing="1" w:after="100" w:afterAutospacing="1" w:line="276" w:lineRule="auto"/>
        <w:ind w:left="260"/>
        <w:jc w:val="both"/>
        <w:rPr>
          <w:rFonts w:asciiTheme="minorBidi" w:hAnsiTheme="minorBidi" w:cstheme="minorBidi"/>
        </w:rPr>
      </w:pPr>
      <w:r w:rsidRPr="00F915B3">
        <w:rPr>
          <w:rFonts w:asciiTheme="minorBidi" w:hAnsiTheme="minorBidi" w:cstheme="minorBidi"/>
          <w:rtl/>
        </w:rPr>
        <w:t>إلى أي مدى يؤثر انتقال نجم عالمي إلى نادٍ سعودي على مشاعر الولاء والانتماء لدى الجمهور الرياضي المحلي؟ وهل تنعكس هذه المشاعر على السلوك الشرائي؟</w:t>
      </w:r>
    </w:p>
    <w:p w14:paraId="2E4A4EC6" w14:textId="77777777" w:rsidR="00F915B3" w:rsidRPr="00F915B3" w:rsidRDefault="00F915B3" w:rsidP="00C74C1F">
      <w:pPr>
        <w:pStyle w:val="ae"/>
        <w:numPr>
          <w:ilvl w:val="0"/>
          <w:numId w:val="4"/>
        </w:numPr>
        <w:spacing w:before="100" w:beforeAutospacing="1" w:after="100" w:afterAutospacing="1" w:line="276" w:lineRule="auto"/>
        <w:ind w:left="260"/>
        <w:jc w:val="both"/>
        <w:rPr>
          <w:rFonts w:asciiTheme="minorBidi" w:hAnsiTheme="minorBidi" w:cstheme="minorBidi"/>
        </w:rPr>
      </w:pPr>
      <w:r w:rsidRPr="00F915B3">
        <w:rPr>
          <w:rFonts w:asciiTheme="minorBidi" w:hAnsiTheme="minorBidi" w:cstheme="minorBidi"/>
          <w:rtl/>
        </w:rPr>
        <w:t>ما طبيعة التفاعل الجماهيري مع المحتوى الرقمي المرتبط بكريستيانو رونالدو على منصات مثل تويتر، إنستغرام، وتيك توك؟ وما مدى ارتباط هذا التفاعل بقرارات الشراء؟</w:t>
      </w:r>
    </w:p>
    <w:p w14:paraId="73BCBB06" w14:textId="77777777" w:rsidR="00F915B3" w:rsidRPr="00F915B3" w:rsidRDefault="00F915B3" w:rsidP="00C74C1F">
      <w:pPr>
        <w:pStyle w:val="ae"/>
        <w:numPr>
          <w:ilvl w:val="0"/>
          <w:numId w:val="4"/>
        </w:numPr>
        <w:spacing w:before="100" w:beforeAutospacing="1" w:after="100" w:afterAutospacing="1" w:line="276" w:lineRule="auto"/>
        <w:ind w:left="260"/>
        <w:jc w:val="both"/>
        <w:rPr>
          <w:rFonts w:asciiTheme="minorBidi" w:hAnsiTheme="minorBidi" w:cstheme="minorBidi"/>
        </w:rPr>
      </w:pPr>
      <w:r w:rsidRPr="00F915B3">
        <w:rPr>
          <w:rFonts w:asciiTheme="minorBidi" w:hAnsiTheme="minorBidi" w:cstheme="minorBidi"/>
          <w:rtl/>
        </w:rPr>
        <w:t>ما الدور الذي تلعبه المنصات الرقمية في تشكيل الصورة الذهنية للنادي أو النجم، وكيف يؤثر ذلك على التوجهات الشرائية للجمهور؟</w:t>
      </w:r>
    </w:p>
    <w:p w14:paraId="2A5FBEC1" w14:textId="77777777" w:rsidR="00F915B3" w:rsidRPr="00F915B3" w:rsidRDefault="00F915B3" w:rsidP="00C74C1F">
      <w:pPr>
        <w:pStyle w:val="ae"/>
        <w:numPr>
          <w:ilvl w:val="0"/>
          <w:numId w:val="4"/>
        </w:numPr>
        <w:spacing w:before="100" w:beforeAutospacing="1" w:after="100" w:afterAutospacing="1" w:line="276" w:lineRule="auto"/>
        <w:ind w:left="260"/>
        <w:jc w:val="both"/>
        <w:rPr>
          <w:rFonts w:asciiTheme="minorBidi" w:hAnsiTheme="minorBidi" w:cstheme="minorBidi"/>
        </w:rPr>
      </w:pPr>
      <w:r w:rsidRPr="00F915B3">
        <w:rPr>
          <w:rFonts w:asciiTheme="minorBidi" w:hAnsiTheme="minorBidi" w:cstheme="minorBidi"/>
          <w:rtl/>
        </w:rPr>
        <w:t>هل تختلف أنماط التأثر الشرائي بانتقال النجوم العالميين باختلاف الفئة العمرية أو مستوى التعليم أو المنصة الرقمية المستخدمة؟</w:t>
      </w:r>
    </w:p>
    <w:p w14:paraId="3625C968" w14:textId="77777777" w:rsidR="00F915B3" w:rsidRPr="00F915B3" w:rsidRDefault="00F915B3" w:rsidP="00C74C1F">
      <w:pPr>
        <w:pStyle w:val="ae"/>
        <w:numPr>
          <w:ilvl w:val="0"/>
          <w:numId w:val="4"/>
        </w:numPr>
        <w:spacing w:before="100" w:beforeAutospacing="1" w:after="100" w:afterAutospacing="1" w:line="276" w:lineRule="auto"/>
        <w:ind w:left="260"/>
        <w:jc w:val="both"/>
        <w:rPr>
          <w:rFonts w:asciiTheme="minorBidi" w:hAnsiTheme="minorBidi" w:cstheme="minorBidi"/>
        </w:rPr>
      </w:pPr>
      <w:r w:rsidRPr="00F915B3">
        <w:rPr>
          <w:rFonts w:asciiTheme="minorBidi" w:hAnsiTheme="minorBidi" w:cstheme="minorBidi"/>
          <w:rtl/>
        </w:rPr>
        <w:t>ما نوعية المحتوى الرقمي (الإعلاني، الشخصي، التفاعلي) الذي يُعد الأكثر تأثيرًا في قرارات الشراء لدى الجمهور الرياضي السعودي المرتبط بالنجم العالمي؟</w:t>
      </w:r>
    </w:p>
    <w:p w14:paraId="62AC65B5" w14:textId="77777777" w:rsidR="00F915B3" w:rsidRPr="00F915B3" w:rsidRDefault="00F915B3" w:rsidP="006439C5">
      <w:pPr>
        <w:pStyle w:val="ae"/>
        <w:spacing w:line="276" w:lineRule="auto"/>
        <w:ind w:left="260"/>
        <w:jc w:val="both"/>
        <w:rPr>
          <w:rFonts w:asciiTheme="minorBidi" w:hAnsiTheme="minorBidi" w:cstheme="minorBidi"/>
        </w:rPr>
      </w:pPr>
    </w:p>
    <w:p w14:paraId="0AC6C32C" w14:textId="77777777" w:rsidR="00F915B3" w:rsidRPr="006439C5" w:rsidRDefault="00F915B3" w:rsidP="006439C5">
      <w:pPr>
        <w:pStyle w:val="3"/>
        <w:spacing w:line="276" w:lineRule="auto"/>
        <w:ind w:left="260"/>
        <w:jc w:val="both"/>
        <w:rPr>
          <w:rFonts w:asciiTheme="minorBidi" w:hAnsiTheme="minorBidi" w:cstheme="minorBidi"/>
          <w:color w:val="auto"/>
        </w:rPr>
      </w:pPr>
      <w:r w:rsidRPr="006439C5">
        <w:rPr>
          <w:rStyle w:val="af"/>
          <w:rFonts w:asciiTheme="minorBidi" w:hAnsiTheme="minorBidi" w:cstheme="minorBidi"/>
          <w:color w:val="auto"/>
          <w:rtl/>
        </w:rPr>
        <w:t>فرضيات الدراسة</w:t>
      </w:r>
    </w:p>
    <w:p w14:paraId="063A307A" w14:textId="77777777" w:rsidR="00F915B3" w:rsidRPr="00F915B3" w:rsidRDefault="00F915B3" w:rsidP="006439C5">
      <w:pPr>
        <w:pStyle w:val="ae"/>
        <w:spacing w:line="276" w:lineRule="auto"/>
        <w:ind w:left="260"/>
        <w:jc w:val="both"/>
        <w:rPr>
          <w:rFonts w:asciiTheme="minorBidi" w:hAnsiTheme="minorBidi" w:cstheme="minorBidi"/>
        </w:rPr>
      </w:pPr>
      <w:r w:rsidRPr="00F915B3">
        <w:rPr>
          <w:rFonts w:asciiTheme="minorBidi" w:hAnsiTheme="minorBidi" w:cstheme="minorBidi"/>
          <w:rtl/>
        </w:rPr>
        <w:t>استنادًا إلى الإطار النظري والدراسات السابقة، ووفقًا لمشكلة الدراسة وتساؤلاتها، تنطلق الدراسة من عدد من الفرضيات التي سيتم التحقق منها ميدانيًا، على النحو التالي</w:t>
      </w:r>
      <w:r w:rsidRPr="00F915B3">
        <w:rPr>
          <w:rFonts w:asciiTheme="minorBidi" w:hAnsiTheme="minorBidi" w:cstheme="minorBidi"/>
        </w:rPr>
        <w:t>:</w:t>
      </w:r>
    </w:p>
    <w:p w14:paraId="0162625C" w14:textId="77777777" w:rsidR="00F915B3" w:rsidRPr="00F915B3" w:rsidRDefault="00F915B3" w:rsidP="00C74C1F">
      <w:pPr>
        <w:pStyle w:val="ae"/>
        <w:numPr>
          <w:ilvl w:val="0"/>
          <w:numId w:val="5"/>
        </w:numPr>
        <w:spacing w:before="100" w:beforeAutospacing="1" w:after="100" w:afterAutospacing="1" w:line="276" w:lineRule="auto"/>
        <w:ind w:left="260"/>
        <w:jc w:val="both"/>
        <w:rPr>
          <w:rFonts w:asciiTheme="minorBidi" w:hAnsiTheme="minorBidi" w:cstheme="minorBidi"/>
        </w:rPr>
      </w:pPr>
      <w:r w:rsidRPr="00F915B3">
        <w:rPr>
          <w:rStyle w:val="af"/>
          <w:rFonts w:asciiTheme="minorBidi" w:hAnsiTheme="minorBidi" w:cstheme="minorBidi"/>
          <w:rtl/>
        </w:rPr>
        <w:t>توجد علاقة ذات دلالة إحصائية بين انتقال النجم العالمي كريستيانو رونالدو إلى نادي النصر وبين زيادة السلوك الشرائي للجمهور الرياضي السعودي عبر المنصات الرقمية</w:t>
      </w:r>
      <w:r w:rsidRPr="00F915B3">
        <w:rPr>
          <w:rStyle w:val="af"/>
          <w:rFonts w:asciiTheme="minorBidi" w:hAnsiTheme="minorBidi" w:cstheme="minorBidi"/>
        </w:rPr>
        <w:t>.</w:t>
      </w:r>
    </w:p>
    <w:p w14:paraId="36641314" w14:textId="77777777" w:rsidR="00F915B3" w:rsidRPr="00F915B3" w:rsidRDefault="00F915B3" w:rsidP="00C74C1F">
      <w:pPr>
        <w:pStyle w:val="ae"/>
        <w:numPr>
          <w:ilvl w:val="0"/>
          <w:numId w:val="5"/>
        </w:numPr>
        <w:spacing w:before="100" w:beforeAutospacing="1" w:after="100" w:afterAutospacing="1" w:line="276" w:lineRule="auto"/>
        <w:ind w:left="260"/>
        <w:jc w:val="both"/>
        <w:rPr>
          <w:rFonts w:asciiTheme="minorBidi" w:hAnsiTheme="minorBidi" w:cstheme="minorBidi"/>
        </w:rPr>
      </w:pPr>
      <w:r w:rsidRPr="00F915B3">
        <w:rPr>
          <w:rStyle w:val="af"/>
          <w:rFonts w:asciiTheme="minorBidi" w:hAnsiTheme="minorBidi" w:cstheme="minorBidi"/>
          <w:rtl/>
        </w:rPr>
        <w:t>تؤثر مشاعر الولاء والانتماء للنجم العالمي بشكل أكبر من الانتماء للنادي على قرارات الشراء المرتبطة بالمنتجات والخدمات الرياضية</w:t>
      </w:r>
      <w:r w:rsidRPr="00F915B3">
        <w:rPr>
          <w:rStyle w:val="af"/>
          <w:rFonts w:asciiTheme="minorBidi" w:hAnsiTheme="minorBidi" w:cstheme="minorBidi"/>
        </w:rPr>
        <w:t>.</w:t>
      </w:r>
    </w:p>
    <w:p w14:paraId="383CADD3" w14:textId="77777777" w:rsidR="00F915B3" w:rsidRPr="00F915B3" w:rsidRDefault="00F915B3" w:rsidP="00C74C1F">
      <w:pPr>
        <w:pStyle w:val="ae"/>
        <w:numPr>
          <w:ilvl w:val="0"/>
          <w:numId w:val="5"/>
        </w:numPr>
        <w:spacing w:before="100" w:beforeAutospacing="1" w:after="100" w:afterAutospacing="1" w:line="276" w:lineRule="auto"/>
        <w:ind w:left="260"/>
        <w:jc w:val="both"/>
        <w:rPr>
          <w:rFonts w:asciiTheme="minorBidi" w:hAnsiTheme="minorBidi" w:cstheme="minorBidi"/>
        </w:rPr>
      </w:pPr>
      <w:r w:rsidRPr="00F915B3">
        <w:rPr>
          <w:rStyle w:val="af"/>
          <w:rFonts w:asciiTheme="minorBidi" w:hAnsiTheme="minorBidi" w:cstheme="minorBidi"/>
          <w:rtl/>
        </w:rPr>
        <w:t>يوجد تأثير إيجابي لمستوى التفاعل الرقمي (إعجاب، تعليق، مشاركة) مع محتوى النجم في المنصات الرقمية على احتمالية اتخاذ قرار الشراء من قبل الجمهور</w:t>
      </w:r>
      <w:r w:rsidRPr="00F915B3">
        <w:rPr>
          <w:rStyle w:val="af"/>
          <w:rFonts w:asciiTheme="minorBidi" w:hAnsiTheme="minorBidi" w:cstheme="minorBidi"/>
        </w:rPr>
        <w:t>.</w:t>
      </w:r>
    </w:p>
    <w:p w14:paraId="0AE54881" w14:textId="77777777" w:rsidR="00F915B3" w:rsidRPr="00F915B3" w:rsidRDefault="00F915B3" w:rsidP="00C74C1F">
      <w:pPr>
        <w:pStyle w:val="ae"/>
        <w:numPr>
          <w:ilvl w:val="0"/>
          <w:numId w:val="5"/>
        </w:numPr>
        <w:spacing w:before="100" w:beforeAutospacing="1" w:after="100" w:afterAutospacing="1" w:line="276" w:lineRule="auto"/>
        <w:ind w:left="260"/>
        <w:jc w:val="both"/>
        <w:rPr>
          <w:rFonts w:asciiTheme="minorBidi" w:hAnsiTheme="minorBidi" w:cstheme="minorBidi"/>
        </w:rPr>
      </w:pPr>
      <w:r w:rsidRPr="00F915B3">
        <w:rPr>
          <w:rStyle w:val="af"/>
          <w:rFonts w:asciiTheme="minorBidi" w:hAnsiTheme="minorBidi" w:cstheme="minorBidi"/>
          <w:rtl/>
        </w:rPr>
        <w:t>تختلف أنماط التأثر الشرائي بانتقال النجم كريستيانو رونالدو باختلاف المتغيرات الديموغرافية (العمر، الجنس، المستوى التعليمي، المنصة المستخدمة)</w:t>
      </w:r>
      <w:r w:rsidRPr="00F915B3">
        <w:rPr>
          <w:rStyle w:val="af"/>
          <w:rFonts w:asciiTheme="minorBidi" w:hAnsiTheme="minorBidi" w:cstheme="minorBidi"/>
        </w:rPr>
        <w:t>.</w:t>
      </w:r>
    </w:p>
    <w:p w14:paraId="191B2FF8" w14:textId="77777777" w:rsidR="00F915B3" w:rsidRPr="00F915B3" w:rsidRDefault="00F915B3" w:rsidP="00C74C1F">
      <w:pPr>
        <w:pStyle w:val="ae"/>
        <w:numPr>
          <w:ilvl w:val="0"/>
          <w:numId w:val="5"/>
        </w:numPr>
        <w:spacing w:before="100" w:beforeAutospacing="1" w:after="100" w:afterAutospacing="1" w:line="276" w:lineRule="auto"/>
        <w:ind w:left="260"/>
        <w:jc w:val="both"/>
        <w:rPr>
          <w:rFonts w:asciiTheme="minorBidi" w:hAnsiTheme="minorBidi" w:cstheme="minorBidi"/>
        </w:rPr>
      </w:pPr>
      <w:r w:rsidRPr="00F915B3">
        <w:rPr>
          <w:rStyle w:val="af"/>
          <w:rFonts w:asciiTheme="minorBidi" w:hAnsiTheme="minorBidi" w:cstheme="minorBidi"/>
          <w:rtl/>
        </w:rPr>
        <w:t>يُعد المحتوى الرقمي التفاعلي (مثل القصص المصورة، مقاطع الفيديو، البث المباشر) أكثر تأثيرًا في تحفيز السلوك الشرائي من المحتوى الإعلاني التقليدي</w:t>
      </w:r>
      <w:r w:rsidRPr="00F915B3">
        <w:rPr>
          <w:rStyle w:val="af"/>
          <w:rFonts w:asciiTheme="minorBidi" w:hAnsiTheme="minorBidi" w:cstheme="minorBidi"/>
        </w:rPr>
        <w:t>.</w:t>
      </w:r>
    </w:p>
    <w:p w14:paraId="430BEBED" w14:textId="77777777" w:rsidR="00F915B3" w:rsidRDefault="00F915B3" w:rsidP="006439C5">
      <w:pPr>
        <w:pStyle w:val="ae"/>
        <w:spacing w:line="276" w:lineRule="auto"/>
        <w:ind w:left="260"/>
        <w:jc w:val="both"/>
        <w:rPr>
          <w:rFonts w:asciiTheme="minorBidi" w:hAnsiTheme="minorBidi" w:cstheme="minorBidi"/>
          <w:rtl/>
        </w:rPr>
      </w:pPr>
      <w:r w:rsidRPr="00F915B3">
        <w:rPr>
          <w:rFonts w:asciiTheme="minorBidi" w:hAnsiTheme="minorBidi" w:cstheme="minorBidi"/>
          <w:rtl/>
        </w:rPr>
        <w:t>تهدف هذه الفرضيات إلى تحديد طبيعة العلاقة بين النجومية والتسويق الرقمي والسلوك الشرائي، وذلك لفهم كيفية توظيف النجوم العالميين كوسيلة فعالة في الحملات التسويقية داخل السوق الرياضي السعودي</w:t>
      </w:r>
      <w:r w:rsidRPr="00F915B3">
        <w:rPr>
          <w:rFonts w:asciiTheme="minorBidi" w:hAnsiTheme="minorBidi" w:cstheme="minorBidi"/>
        </w:rPr>
        <w:t>.</w:t>
      </w:r>
    </w:p>
    <w:p w14:paraId="1E9C4B1C" w14:textId="77777777" w:rsidR="006439C5" w:rsidRPr="00F915B3" w:rsidRDefault="006439C5" w:rsidP="006439C5">
      <w:pPr>
        <w:pStyle w:val="ae"/>
        <w:spacing w:line="276" w:lineRule="auto"/>
        <w:ind w:left="260"/>
        <w:jc w:val="both"/>
        <w:rPr>
          <w:rFonts w:asciiTheme="minorBidi" w:hAnsiTheme="minorBidi" w:cstheme="minorBidi"/>
          <w:rtl/>
        </w:rPr>
      </w:pPr>
    </w:p>
    <w:p w14:paraId="3B66AABB" w14:textId="77777777" w:rsidR="00F915B3" w:rsidRPr="006439C5" w:rsidRDefault="00F915B3" w:rsidP="006439C5">
      <w:pPr>
        <w:pStyle w:val="3"/>
        <w:spacing w:line="276" w:lineRule="auto"/>
        <w:ind w:left="260"/>
        <w:jc w:val="both"/>
        <w:rPr>
          <w:rFonts w:asciiTheme="minorBidi" w:hAnsiTheme="minorBidi" w:cstheme="minorBidi"/>
          <w:color w:val="auto"/>
        </w:rPr>
      </w:pPr>
      <w:r w:rsidRPr="006439C5">
        <w:rPr>
          <w:rStyle w:val="af"/>
          <w:rFonts w:asciiTheme="minorBidi" w:hAnsiTheme="minorBidi" w:cstheme="minorBidi"/>
          <w:color w:val="auto"/>
          <w:rtl/>
        </w:rPr>
        <w:t>إجراءات الدراسة</w:t>
      </w:r>
    </w:p>
    <w:p w14:paraId="6CB09448" w14:textId="77777777" w:rsidR="00F915B3" w:rsidRDefault="00F915B3" w:rsidP="006439C5">
      <w:pPr>
        <w:pStyle w:val="ae"/>
        <w:spacing w:line="276" w:lineRule="auto"/>
        <w:ind w:left="260"/>
        <w:jc w:val="both"/>
        <w:rPr>
          <w:rFonts w:asciiTheme="minorBidi" w:hAnsiTheme="minorBidi" w:cstheme="minorBidi"/>
          <w:rtl/>
        </w:rPr>
      </w:pPr>
      <w:r w:rsidRPr="00F915B3">
        <w:rPr>
          <w:rFonts w:asciiTheme="minorBidi" w:hAnsiTheme="minorBidi" w:cstheme="minorBidi"/>
          <w:rtl/>
        </w:rPr>
        <w:t>تُعتمد الدراسة المنهج الوصفي التحليلي لفهم تأثير انتقال النجوم العالميين على السلوك الشرائي الرقمي. تم اختيار عينة من مشجعي نادي النصر والجمهور الرياضي السعودي النشطين على المنصات الرقمية، باستخدام أسلوب العينة العشوائية البسيطة. وتقتصر حدود الدراسة على الجماهير داخل المملكة العربية السعودية خلال الفترة التالية لانتقال كريستيانو رونالدو</w:t>
      </w:r>
      <w:r w:rsidRPr="00F915B3">
        <w:rPr>
          <w:rFonts w:asciiTheme="minorBidi" w:hAnsiTheme="minorBidi" w:cstheme="minorBidi"/>
        </w:rPr>
        <w:t xml:space="preserve"> (2023–2024)</w:t>
      </w:r>
    </w:p>
    <w:p w14:paraId="4D3591E1" w14:textId="20EE407C" w:rsidR="00F915B3" w:rsidRPr="006439C5" w:rsidRDefault="00F915B3" w:rsidP="006439C5">
      <w:pPr>
        <w:pStyle w:val="3"/>
        <w:spacing w:line="276" w:lineRule="auto"/>
        <w:ind w:left="260"/>
        <w:jc w:val="both"/>
        <w:rPr>
          <w:rFonts w:asciiTheme="minorBidi" w:hAnsiTheme="minorBidi" w:cstheme="minorBidi"/>
          <w:color w:val="auto"/>
        </w:rPr>
      </w:pPr>
      <w:r w:rsidRPr="006439C5">
        <w:rPr>
          <w:rStyle w:val="af"/>
          <w:rFonts w:asciiTheme="minorBidi" w:hAnsiTheme="minorBidi" w:cstheme="minorBidi"/>
          <w:color w:val="auto"/>
          <w:rtl/>
        </w:rPr>
        <w:lastRenderedPageBreak/>
        <w:t>مصطلحات الدراسة</w:t>
      </w:r>
    </w:p>
    <w:p w14:paraId="1B2A4B2B" w14:textId="77777777" w:rsidR="00F915B3" w:rsidRPr="00F915B3" w:rsidRDefault="00F915B3" w:rsidP="00C74C1F">
      <w:pPr>
        <w:pStyle w:val="ae"/>
        <w:numPr>
          <w:ilvl w:val="0"/>
          <w:numId w:val="6"/>
        </w:numPr>
        <w:spacing w:before="100" w:beforeAutospacing="1" w:after="100" w:afterAutospacing="1" w:line="276" w:lineRule="auto"/>
        <w:ind w:left="260"/>
        <w:jc w:val="both"/>
        <w:rPr>
          <w:rFonts w:asciiTheme="minorBidi" w:hAnsiTheme="minorBidi" w:cstheme="minorBidi"/>
        </w:rPr>
      </w:pPr>
      <w:r w:rsidRPr="00F915B3">
        <w:rPr>
          <w:rStyle w:val="af"/>
          <w:rFonts w:asciiTheme="minorBidi" w:hAnsiTheme="minorBidi" w:cstheme="minorBidi"/>
          <w:rtl/>
        </w:rPr>
        <w:t>النجوم العالميون</w:t>
      </w:r>
      <w:r w:rsidRPr="00F915B3">
        <w:rPr>
          <w:rStyle w:val="af"/>
          <w:rFonts w:asciiTheme="minorBidi" w:hAnsiTheme="minorBidi" w:cstheme="minorBidi"/>
        </w:rPr>
        <w:t>:</w:t>
      </w:r>
      <w:r w:rsidRPr="00F915B3">
        <w:rPr>
          <w:rFonts w:asciiTheme="minorBidi" w:hAnsiTheme="minorBidi" w:cstheme="minorBidi"/>
        </w:rPr>
        <w:t xml:space="preserve"> </w:t>
      </w:r>
      <w:r w:rsidRPr="00F915B3">
        <w:rPr>
          <w:rFonts w:asciiTheme="minorBidi" w:hAnsiTheme="minorBidi" w:cstheme="minorBidi"/>
          <w:rtl/>
        </w:rPr>
        <w:t>لاعبون يتمتعون بشهرة دولية واسعة وتأثير جماهيري عابر للحدود، مثل كريستيانو رونالدو</w:t>
      </w:r>
      <w:r w:rsidRPr="00F915B3">
        <w:rPr>
          <w:rFonts w:asciiTheme="minorBidi" w:hAnsiTheme="minorBidi" w:cstheme="minorBidi"/>
        </w:rPr>
        <w:t>.</w:t>
      </w:r>
    </w:p>
    <w:p w14:paraId="40926FB6" w14:textId="77777777" w:rsidR="00F915B3" w:rsidRPr="00F915B3" w:rsidRDefault="00F915B3" w:rsidP="00C74C1F">
      <w:pPr>
        <w:pStyle w:val="ae"/>
        <w:numPr>
          <w:ilvl w:val="0"/>
          <w:numId w:val="6"/>
        </w:numPr>
        <w:spacing w:before="100" w:beforeAutospacing="1" w:after="100" w:afterAutospacing="1" w:line="276" w:lineRule="auto"/>
        <w:ind w:left="260"/>
        <w:jc w:val="both"/>
        <w:rPr>
          <w:rFonts w:asciiTheme="minorBidi" w:hAnsiTheme="minorBidi" w:cstheme="minorBidi"/>
        </w:rPr>
      </w:pPr>
      <w:r w:rsidRPr="00F915B3">
        <w:rPr>
          <w:rStyle w:val="af"/>
          <w:rFonts w:asciiTheme="minorBidi" w:hAnsiTheme="minorBidi" w:cstheme="minorBidi"/>
          <w:rtl/>
        </w:rPr>
        <w:t>السلوك الشرائي</w:t>
      </w:r>
      <w:r w:rsidRPr="00F915B3">
        <w:rPr>
          <w:rStyle w:val="af"/>
          <w:rFonts w:asciiTheme="minorBidi" w:hAnsiTheme="minorBidi" w:cstheme="minorBidi"/>
        </w:rPr>
        <w:t>:</w:t>
      </w:r>
      <w:r w:rsidRPr="00F915B3">
        <w:rPr>
          <w:rFonts w:asciiTheme="minorBidi" w:hAnsiTheme="minorBidi" w:cstheme="minorBidi"/>
        </w:rPr>
        <w:t xml:space="preserve"> </w:t>
      </w:r>
      <w:r w:rsidRPr="00F915B3">
        <w:rPr>
          <w:rFonts w:asciiTheme="minorBidi" w:hAnsiTheme="minorBidi" w:cstheme="minorBidi"/>
          <w:rtl/>
        </w:rPr>
        <w:t>مجموعة القرارات والأفعال التي يتخذها المستهلك عند شراء منتجات أو خدمات مرتبطة بالنادي أو النجم</w:t>
      </w:r>
      <w:r w:rsidRPr="00F915B3">
        <w:rPr>
          <w:rFonts w:asciiTheme="minorBidi" w:hAnsiTheme="minorBidi" w:cstheme="minorBidi"/>
        </w:rPr>
        <w:t>.</w:t>
      </w:r>
    </w:p>
    <w:p w14:paraId="4CD470B5" w14:textId="77777777" w:rsidR="00F915B3" w:rsidRPr="00F915B3" w:rsidRDefault="00F915B3" w:rsidP="00C74C1F">
      <w:pPr>
        <w:pStyle w:val="ae"/>
        <w:numPr>
          <w:ilvl w:val="0"/>
          <w:numId w:val="6"/>
        </w:numPr>
        <w:spacing w:before="100" w:beforeAutospacing="1" w:after="100" w:afterAutospacing="1" w:line="276" w:lineRule="auto"/>
        <w:ind w:left="260"/>
        <w:jc w:val="both"/>
        <w:rPr>
          <w:rFonts w:asciiTheme="minorBidi" w:hAnsiTheme="minorBidi" w:cstheme="minorBidi"/>
        </w:rPr>
      </w:pPr>
      <w:r w:rsidRPr="00F915B3">
        <w:rPr>
          <w:rStyle w:val="af"/>
          <w:rFonts w:asciiTheme="minorBidi" w:hAnsiTheme="minorBidi" w:cstheme="minorBidi"/>
          <w:rtl/>
        </w:rPr>
        <w:t>المنصات الرقمية</w:t>
      </w:r>
      <w:r w:rsidRPr="00F915B3">
        <w:rPr>
          <w:rStyle w:val="af"/>
          <w:rFonts w:asciiTheme="minorBidi" w:hAnsiTheme="minorBidi" w:cstheme="minorBidi"/>
        </w:rPr>
        <w:t>:</w:t>
      </w:r>
      <w:r w:rsidRPr="00F915B3">
        <w:rPr>
          <w:rFonts w:asciiTheme="minorBidi" w:hAnsiTheme="minorBidi" w:cstheme="minorBidi"/>
        </w:rPr>
        <w:t xml:space="preserve"> </w:t>
      </w:r>
      <w:r w:rsidRPr="00F915B3">
        <w:rPr>
          <w:rFonts w:asciiTheme="minorBidi" w:hAnsiTheme="minorBidi" w:cstheme="minorBidi"/>
          <w:rtl/>
        </w:rPr>
        <w:t>وسائل التواصل الاجتماعي مثل تويتر، إنستغرام، وتيك توك المستخدمة في التفاعل والتسويق الرياضي</w:t>
      </w:r>
      <w:r w:rsidRPr="00F915B3">
        <w:rPr>
          <w:rFonts w:asciiTheme="minorBidi" w:hAnsiTheme="minorBidi" w:cstheme="minorBidi"/>
        </w:rPr>
        <w:t>.</w:t>
      </w:r>
    </w:p>
    <w:p w14:paraId="0CF4B68F" w14:textId="77777777" w:rsidR="00F915B3" w:rsidRPr="00F915B3" w:rsidRDefault="00F915B3" w:rsidP="006439C5">
      <w:pPr>
        <w:pStyle w:val="3"/>
        <w:spacing w:line="276" w:lineRule="auto"/>
        <w:ind w:left="260"/>
        <w:jc w:val="both"/>
        <w:rPr>
          <w:rStyle w:val="af"/>
          <w:rFonts w:asciiTheme="minorBidi" w:hAnsiTheme="minorBidi" w:cstheme="minorBidi"/>
          <w:b w:val="0"/>
          <w:bCs w:val="0"/>
          <w:color w:val="auto"/>
          <w:sz w:val="24"/>
          <w:szCs w:val="24"/>
          <w:rtl/>
        </w:rPr>
      </w:pPr>
    </w:p>
    <w:p w14:paraId="230C4785" w14:textId="77777777" w:rsidR="00F915B3" w:rsidRPr="006439C5" w:rsidRDefault="00F915B3" w:rsidP="006439C5">
      <w:pPr>
        <w:pStyle w:val="3"/>
        <w:spacing w:line="276" w:lineRule="auto"/>
        <w:ind w:left="260"/>
        <w:jc w:val="both"/>
        <w:rPr>
          <w:rFonts w:asciiTheme="minorBidi" w:hAnsiTheme="minorBidi" w:cstheme="minorBidi"/>
          <w:color w:val="auto"/>
        </w:rPr>
      </w:pPr>
      <w:r w:rsidRPr="006439C5">
        <w:rPr>
          <w:rStyle w:val="af"/>
          <w:rFonts w:asciiTheme="minorBidi" w:hAnsiTheme="minorBidi" w:cstheme="minorBidi"/>
          <w:color w:val="auto"/>
          <w:rtl/>
        </w:rPr>
        <w:t>الإطار النظري للدراسة</w:t>
      </w:r>
    </w:p>
    <w:p w14:paraId="29207C4E" w14:textId="77777777" w:rsidR="00F915B3" w:rsidRDefault="00F915B3" w:rsidP="006439C5">
      <w:pPr>
        <w:pStyle w:val="ae"/>
        <w:spacing w:line="276" w:lineRule="auto"/>
        <w:ind w:left="260"/>
        <w:jc w:val="both"/>
        <w:rPr>
          <w:rFonts w:asciiTheme="minorBidi" w:hAnsiTheme="minorBidi" w:cstheme="minorBidi"/>
          <w:rtl/>
        </w:rPr>
      </w:pPr>
      <w:r w:rsidRPr="00F915B3">
        <w:rPr>
          <w:rFonts w:asciiTheme="minorBidi" w:hAnsiTheme="minorBidi" w:cstheme="minorBidi"/>
          <w:rtl/>
        </w:rPr>
        <w:t>ترتكز هذه الدراسة على عدد من الأطر النظرية التي تفسر العلاقة بين انتقال النجوم العالميين والسلوك الشرائي الرقمي لدى الجمهور الرياضي، ومن أبرز هذه النظريات</w:t>
      </w:r>
      <w:r w:rsidRPr="00F915B3">
        <w:rPr>
          <w:rFonts w:asciiTheme="minorBidi" w:hAnsiTheme="minorBidi" w:cstheme="minorBidi"/>
        </w:rPr>
        <w:t>:</w:t>
      </w:r>
    </w:p>
    <w:p w14:paraId="1F2738AF" w14:textId="77777777" w:rsidR="000D196F" w:rsidRPr="00F915B3" w:rsidRDefault="000D196F" w:rsidP="006439C5">
      <w:pPr>
        <w:pStyle w:val="ae"/>
        <w:spacing w:line="276" w:lineRule="auto"/>
        <w:ind w:left="260"/>
        <w:jc w:val="both"/>
        <w:rPr>
          <w:rFonts w:asciiTheme="minorBidi" w:hAnsiTheme="minorBidi" w:cstheme="minorBidi"/>
        </w:rPr>
      </w:pPr>
    </w:p>
    <w:p w14:paraId="5E4D7EA5" w14:textId="4693B6F0" w:rsidR="00F915B3" w:rsidRPr="00F915B3" w:rsidRDefault="00F915B3" w:rsidP="00C74C1F">
      <w:pPr>
        <w:pStyle w:val="4"/>
        <w:numPr>
          <w:ilvl w:val="0"/>
          <w:numId w:val="8"/>
        </w:numPr>
        <w:spacing w:line="276" w:lineRule="auto"/>
        <w:ind w:left="260"/>
        <w:jc w:val="both"/>
        <w:rPr>
          <w:rFonts w:asciiTheme="minorBidi" w:hAnsiTheme="minorBidi" w:cstheme="minorBidi"/>
          <w:i w:val="0"/>
          <w:iCs w:val="0"/>
          <w:color w:val="auto"/>
        </w:rPr>
      </w:pPr>
      <w:r w:rsidRPr="00F915B3">
        <w:rPr>
          <w:rStyle w:val="af"/>
          <w:rFonts w:asciiTheme="minorBidi" w:hAnsiTheme="minorBidi" w:cstheme="minorBidi"/>
          <w:i w:val="0"/>
          <w:iCs w:val="0"/>
          <w:color w:val="auto"/>
          <w:rtl/>
        </w:rPr>
        <w:t>نظرية الهوية الاجتماعية</w:t>
      </w:r>
      <w:r w:rsidRPr="00F915B3">
        <w:rPr>
          <w:rStyle w:val="af"/>
          <w:rFonts w:asciiTheme="minorBidi" w:hAnsiTheme="minorBidi" w:cstheme="minorBidi"/>
          <w:i w:val="0"/>
          <w:iCs w:val="0"/>
          <w:color w:val="auto"/>
        </w:rPr>
        <w:t xml:space="preserve"> (Social Identity Theory) – Tajfel &amp; Turner</w:t>
      </w:r>
    </w:p>
    <w:p w14:paraId="5E0076A0" w14:textId="77777777" w:rsidR="00F915B3" w:rsidRPr="00F915B3" w:rsidRDefault="00F915B3" w:rsidP="006439C5">
      <w:pPr>
        <w:pStyle w:val="ae"/>
        <w:spacing w:line="276" w:lineRule="auto"/>
        <w:ind w:left="260"/>
        <w:jc w:val="both"/>
        <w:rPr>
          <w:rFonts w:asciiTheme="minorBidi" w:hAnsiTheme="minorBidi" w:cstheme="minorBidi"/>
        </w:rPr>
      </w:pPr>
      <w:r w:rsidRPr="00F915B3">
        <w:rPr>
          <w:rFonts w:asciiTheme="minorBidi" w:hAnsiTheme="minorBidi" w:cstheme="minorBidi"/>
          <w:rtl/>
        </w:rPr>
        <w:t>تُفسر هذه النظرية كيفية تشكيل الأفراد لهويتهم بناءً على انتمائهم الجماعي. في السياق الرياضي، ينتمي المشجع إلى نادي أو نجم رياضي بوصفه امتدادًا لهويته. وعند انتقال نجم عالمي مثل كريستيانو رونالدو إلى نادٍ سعودي، يشعر الجمهور بإعادة تشكيل للهوية والانتماء، ما يُترجم غالبًا إلى سلوكيات شرائية داعمة، كشراء منتجات النادي أو متابعة حساباته الرسمية</w:t>
      </w:r>
      <w:r w:rsidRPr="00F915B3">
        <w:rPr>
          <w:rFonts w:asciiTheme="minorBidi" w:hAnsiTheme="minorBidi" w:cstheme="minorBidi"/>
        </w:rPr>
        <w:t>.</w:t>
      </w:r>
    </w:p>
    <w:p w14:paraId="52D3CD89" w14:textId="1397FD3D" w:rsidR="00F915B3" w:rsidRPr="00F915B3" w:rsidRDefault="00F915B3" w:rsidP="00C74C1F">
      <w:pPr>
        <w:pStyle w:val="4"/>
        <w:numPr>
          <w:ilvl w:val="0"/>
          <w:numId w:val="8"/>
        </w:numPr>
        <w:spacing w:line="276" w:lineRule="auto"/>
        <w:ind w:left="260"/>
        <w:jc w:val="both"/>
        <w:rPr>
          <w:rFonts w:asciiTheme="minorBidi" w:hAnsiTheme="minorBidi" w:cstheme="minorBidi"/>
          <w:i w:val="0"/>
          <w:iCs w:val="0"/>
          <w:color w:val="auto"/>
        </w:rPr>
      </w:pPr>
      <w:r w:rsidRPr="00F915B3">
        <w:rPr>
          <w:rStyle w:val="af"/>
          <w:rFonts w:asciiTheme="minorBidi" w:hAnsiTheme="minorBidi" w:cstheme="minorBidi"/>
          <w:i w:val="0"/>
          <w:iCs w:val="0"/>
          <w:color w:val="auto"/>
          <w:rtl/>
        </w:rPr>
        <w:t>نظرية التأثير عبر المشاهير</w:t>
      </w:r>
      <w:r w:rsidRPr="00F915B3">
        <w:rPr>
          <w:rStyle w:val="af"/>
          <w:rFonts w:asciiTheme="minorBidi" w:hAnsiTheme="minorBidi" w:cstheme="minorBidi"/>
          <w:i w:val="0"/>
          <w:iCs w:val="0"/>
          <w:color w:val="auto"/>
        </w:rPr>
        <w:t xml:space="preserve"> (Celebrity Endorsement Theory)</w:t>
      </w:r>
    </w:p>
    <w:p w14:paraId="2280F2D0" w14:textId="77777777" w:rsidR="00F915B3" w:rsidRPr="00F915B3" w:rsidRDefault="00F915B3" w:rsidP="006439C5">
      <w:pPr>
        <w:pStyle w:val="ae"/>
        <w:spacing w:line="276" w:lineRule="auto"/>
        <w:ind w:left="260"/>
        <w:jc w:val="both"/>
        <w:rPr>
          <w:rFonts w:asciiTheme="minorBidi" w:hAnsiTheme="minorBidi" w:cstheme="minorBidi"/>
        </w:rPr>
      </w:pPr>
      <w:r w:rsidRPr="00F915B3">
        <w:rPr>
          <w:rFonts w:asciiTheme="minorBidi" w:hAnsiTheme="minorBidi" w:cstheme="minorBidi"/>
          <w:rtl/>
        </w:rPr>
        <w:t>تُعنى هذه النظرية بتفسير مدى تأثير وجود المشاهير، وخاصة الرياضيين، على قرارات الشراء. وتفترض أن النجم يُكسب المنتج مصداقية وجاذبية، خاصة إذا كان يتمتع بشهرة وشخصية محبوبة. وتُطبّق هذه النظرية في الدراسة لتحليل كيف تؤثر صورة كريستيانو رونالدو في المنصات الرقمية على نوايا وسلوك الشراء لدى الجمهور السعودي</w:t>
      </w:r>
      <w:r w:rsidRPr="00F915B3">
        <w:rPr>
          <w:rFonts w:asciiTheme="minorBidi" w:hAnsiTheme="minorBidi" w:cstheme="minorBidi"/>
        </w:rPr>
        <w:t>.</w:t>
      </w:r>
    </w:p>
    <w:p w14:paraId="47EFDA92" w14:textId="3F162244" w:rsidR="00F915B3" w:rsidRPr="00F915B3" w:rsidRDefault="00F915B3" w:rsidP="00C74C1F">
      <w:pPr>
        <w:pStyle w:val="4"/>
        <w:numPr>
          <w:ilvl w:val="0"/>
          <w:numId w:val="8"/>
        </w:numPr>
        <w:spacing w:line="276" w:lineRule="auto"/>
        <w:ind w:left="260"/>
        <w:jc w:val="both"/>
        <w:rPr>
          <w:rFonts w:asciiTheme="minorBidi" w:hAnsiTheme="minorBidi" w:cstheme="minorBidi"/>
          <w:i w:val="0"/>
          <w:iCs w:val="0"/>
          <w:color w:val="auto"/>
        </w:rPr>
      </w:pPr>
      <w:r w:rsidRPr="00F915B3">
        <w:rPr>
          <w:rStyle w:val="af"/>
          <w:rFonts w:asciiTheme="minorBidi" w:hAnsiTheme="minorBidi" w:cstheme="minorBidi"/>
          <w:i w:val="0"/>
          <w:iCs w:val="0"/>
          <w:color w:val="auto"/>
          <w:rtl/>
        </w:rPr>
        <w:t>نظرية التعلم الاجتماعي</w:t>
      </w:r>
      <w:r w:rsidRPr="00F915B3">
        <w:rPr>
          <w:rStyle w:val="af"/>
          <w:rFonts w:asciiTheme="minorBidi" w:hAnsiTheme="minorBidi" w:cstheme="minorBidi"/>
          <w:i w:val="0"/>
          <w:iCs w:val="0"/>
          <w:color w:val="auto"/>
        </w:rPr>
        <w:t xml:space="preserve"> (Social Learning Theory) – Bandura</w:t>
      </w:r>
    </w:p>
    <w:p w14:paraId="57A0F80B" w14:textId="77777777" w:rsidR="00F915B3" w:rsidRPr="00F915B3" w:rsidRDefault="00F915B3" w:rsidP="006439C5">
      <w:pPr>
        <w:pStyle w:val="ae"/>
        <w:spacing w:line="276" w:lineRule="auto"/>
        <w:ind w:left="260"/>
        <w:jc w:val="both"/>
        <w:rPr>
          <w:rFonts w:asciiTheme="minorBidi" w:hAnsiTheme="minorBidi" w:cstheme="minorBidi"/>
        </w:rPr>
      </w:pPr>
      <w:r w:rsidRPr="00F915B3">
        <w:rPr>
          <w:rFonts w:asciiTheme="minorBidi" w:hAnsiTheme="minorBidi" w:cstheme="minorBidi"/>
          <w:rtl/>
        </w:rPr>
        <w:t>توضح هذه النظرية أن الأفراد يكتسبون سلوكيات جديدة من خلال ملاحظة وتقليد سلوك الآخرين، خصوصًا المؤثرين أو من يملكون شهرة واسعة. وبهذا المعنى، يمكن للجمهور أن يتبنى سلوك الشراء بمجرد مشاهدته للنجم يستخدم منتجًا معينًا أو يُروّج له عبر وسائل التواصل</w:t>
      </w:r>
      <w:r w:rsidRPr="00F915B3">
        <w:rPr>
          <w:rFonts w:asciiTheme="minorBidi" w:hAnsiTheme="minorBidi" w:cstheme="minorBidi"/>
        </w:rPr>
        <w:t>.</w:t>
      </w:r>
    </w:p>
    <w:p w14:paraId="55589224" w14:textId="77777777" w:rsidR="00F915B3" w:rsidRPr="00F915B3" w:rsidRDefault="00F915B3" w:rsidP="006439C5">
      <w:pPr>
        <w:pStyle w:val="ae"/>
        <w:spacing w:line="276" w:lineRule="auto"/>
        <w:ind w:left="260"/>
        <w:jc w:val="both"/>
        <w:rPr>
          <w:rFonts w:asciiTheme="minorBidi" w:hAnsiTheme="minorBidi" w:cstheme="minorBidi"/>
        </w:rPr>
      </w:pPr>
      <w:r w:rsidRPr="00F915B3">
        <w:rPr>
          <w:rFonts w:asciiTheme="minorBidi" w:hAnsiTheme="minorBidi" w:cstheme="minorBidi"/>
          <w:rtl/>
        </w:rPr>
        <w:t>يساعد هذا الإطار النظري في تقديم أساس علمي لفهم السلوك الشرائي الناتج عن تأثير النجوم عبر الوسائط الرقمية</w:t>
      </w:r>
      <w:r w:rsidRPr="00F915B3">
        <w:rPr>
          <w:rFonts w:asciiTheme="minorBidi" w:hAnsiTheme="minorBidi" w:cstheme="minorBidi"/>
        </w:rPr>
        <w:t>.</w:t>
      </w:r>
    </w:p>
    <w:p w14:paraId="41EB483E" w14:textId="77777777" w:rsidR="00F915B3" w:rsidRPr="00F915B3" w:rsidRDefault="00F915B3" w:rsidP="006439C5">
      <w:pPr>
        <w:pStyle w:val="4"/>
        <w:spacing w:line="276" w:lineRule="auto"/>
        <w:ind w:left="260"/>
        <w:jc w:val="both"/>
        <w:rPr>
          <w:rFonts w:asciiTheme="minorBidi" w:hAnsiTheme="minorBidi" w:cstheme="minorBidi"/>
          <w:i w:val="0"/>
          <w:iCs w:val="0"/>
          <w:color w:val="auto"/>
        </w:rPr>
      </w:pPr>
    </w:p>
    <w:p w14:paraId="0316469F" w14:textId="45EF3AEE" w:rsidR="00F915B3" w:rsidRDefault="001677B4" w:rsidP="006439C5">
      <w:pPr>
        <w:spacing w:line="276" w:lineRule="auto"/>
        <w:ind w:left="260"/>
        <w:jc w:val="both"/>
        <w:rPr>
          <w:rFonts w:asciiTheme="minorBidi" w:hAnsiTheme="minorBidi"/>
          <w:b/>
          <w:bCs/>
          <w:rtl/>
        </w:rPr>
      </w:pPr>
      <w:r>
        <w:rPr>
          <w:rFonts w:asciiTheme="minorBidi" w:hAnsiTheme="minorBidi" w:hint="cs"/>
          <w:b/>
          <w:bCs/>
          <w:rtl/>
        </w:rPr>
        <w:t xml:space="preserve">قائمة المصادر و المراجع </w:t>
      </w:r>
      <w:proofErr w:type="gramStart"/>
      <w:r>
        <w:rPr>
          <w:rFonts w:asciiTheme="minorBidi" w:hAnsiTheme="minorBidi" w:hint="cs"/>
          <w:b/>
          <w:bCs/>
          <w:rtl/>
        </w:rPr>
        <w:t>المبدئية :</w:t>
      </w:r>
      <w:proofErr w:type="gramEnd"/>
    </w:p>
    <w:p w14:paraId="7E413F42" w14:textId="1A4FDAA1" w:rsidR="001677B4" w:rsidRDefault="001677B4" w:rsidP="001677B4">
      <w:pPr>
        <w:spacing w:before="100" w:beforeAutospacing="1" w:after="100" w:afterAutospacing="1" w:line="276" w:lineRule="auto"/>
        <w:ind w:left="360"/>
        <w:jc w:val="both"/>
        <w:outlineLvl w:val="2"/>
        <w:rPr>
          <w:rFonts w:asciiTheme="minorBidi" w:eastAsia="Times New Roman" w:hAnsiTheme="minorBidi"/>
          <w:b/>
          <w:bCs/>
          <w:rtl/>
        </w:rPr>
      </w:pPr>
      <w:r w:rsidRPr="001677B4">
        <w:rPr>
          <w:rFonts w:asciiTheme="minorBidi" w:eastAsia="Times New Roman" w:hAnsiTheme="minorBidi"/>
          <w:b/>
          <w:bCs/>
        </w:rPr>
        <w:t>Kim, Y. &amp; Trail, G</w:t>
      </w:r>
      <w:r w:rsidRPr="001677B4">
        <w:rPr>
          <w:rFonts w:asciiTheme="minorBidi" w:eastAsia="Times New Roman" w:hAnsiTheme="minorBidi" w:hint="cs"/>
          <w:b/>
          <w:bCs/>
          <w:rtl/>
        </w:rPr>
        <w:t xml:space="preserve"> ، </w:t>
      </w:r>
      <w:r w:rsidRPr="001677B4">
        <w:rPr>
          <w:rFonts w:asciiTheme="minorBidi" w:eastAsia="Times New Roman" w:hAnsiTheme="minorBidi"/>
          <w:b/>
          <w:bCs/>
          <w:rtl/>
        </w:rPr>
        <w:t>تأثير اللاعبين النجوم على هوية المشجعين والسلوك الشرائي</w:t>
      </w:r>
      <w:r w:rsidRPr="001677B4">
        <w:rPr>
          <w:rFonts w:asciiTheme="minorBidi" w:eastAsia="Times New Roman" w:hAnsiTheme="minorBidi" w:hint="cs"/>
          <w:b/>
          <w:bCs/>
          <w:rtl/>
        </w:rPr>
        <w:t xml:space="preserve"> ،2011</w:t>
      </w:r>
    </w:p>
    <w:p w14:paraId="116D16F6" w14:textId="46100DED" w:rsidR="001677B4" w:rsidRDefault="001677B4" w:rsidP="001677B4">
      <w:pPr>
        <w:spacing w:before="100" w:beforeAutospacing="1" w:after="100" w:afterAutospacing="1" w:line="276" w:lineRule="auto"/>
        <w:ind w:left="360"/>
        <w:jc w:val="both"/>
        <w:outlineLvl w:val="2"/>
        <w:rPr>
          <w:rFonts w:asciiTheme="minorBidi" w:eastAsia="Times New Roman" w:hAnsiTheme="minorBidi"/>
          <w:b/>
          <w:bCs/>
          <w:rtl/>
        </w:rPr>
      </w:pPr>
      <w:r w:rsidRPr="001677B4">
        <w:rPr>
          <w:rFonts w:asciiTheme="minorBidi" w:eastAsia="Times New Roman" w:hAnsiTheme="minorBidi"/>
          <w:b/>
          <w:bCs/>
        </w:rPr>
        <w:t>Frick, B</w:t>
      </w:r>
      <w:r w:rsidRPr="001677B4">
        <w:rPr>
          <w:rFonts w:asciiTheme="minorBidi" w:eastAsia="Times New Roman" w:hAnsiTheme="minorBidi"/>
          <w:b/>
          <w:bCs/>
          <w:rtl/>
        </w:rPr>
        <w:t xml:space="preserve"> </w:t>
      </w:r>
      <w:r w:rsidRPr="001677B4">
        <w:rPr>
          <w:rFonts w:asciiTheme="minorBidi" w:eastAsia="Times New Roman" w:hAnsiTheme="minorBidi" w:hint="cs"/>
          <w:b/>
          <w:bCs/>
          <w:rtl/>
        </w:rPr>
        <w:t xml:space="preserve">، </w:t>
      </w:r>
      <w:r w:rsidRPr="001677B4">
        <w:rPr>
          <w:rFonts w:asciiTheme="minorBidi" w:eastAsia="Times New Roman" w:hAnsiTheme="minorBidi"/>
          <w:b/>
          <w:bCs/>
          <w:rtl/>
        </w:rPr>
        <w:t>تأثير النجوم في الرياضة: الطلب، الولاء، والأثر الاقتصادي</w:t>
      </w:r>
      <w:r w:rsidRPr="001677B4">
        <w:rPr>
          <w:rFonts w:asciiTheme="minorBidi" w:eastAsia="Times New Roman" w:hAnsiTheme="minorBidi" w:hint="cs"/>
          <w:b/>
          <w:bCs/>
          <w:rtl/>
        </w:rPr>
        <w:t xml:space="preserve"> ،2007</w:t>
      </w:r>
    </w:p>
    <w:p w14:paraId="361A8583" w14:textId="7342BF06" w:rsidR="001677B4" w:rsidRDefault="007E22C2" w:rsidP="007E22C2">
      <w:pPr>
        <w:spacing w:before="100" w:beforeAutospacing="1" w:after="100" w:afterAutospacing="1" w:line="276" w:lineRule="auto"/>
        <w:ind w:left="360"/>
        <w:jc w:val="both"/>
        <w:outlineLvl w:val="2"/>
        <w:rPr>
          <w:rFonts w:asciiTheme="minorBidi" w:eastAsia="Times New Roman" w:hAnsiTheme="minorBidi"/>
          <w:b/>
          <w:bCs/>
          <w:rtl/>
        </w:rPr>
      </w:pPr>
      <w:r w:rsidRPr="007E22C2">
        <w:rPr>
          <w:rFonts w:asciiTheme="minorBidi" w:eastAsia="Times New Roman" w:hAnsiTheme="minorBidi"/>
          <w:b/>
          <w:bCs/>
        </w:rPr>
        <w:t xml:space="preserve"> Dixon, A. &amp; Martinez, J.</w:t>
      </w:r>
      <w:r w:rsidR="001677B4" w:rsidRPr="007E22C2">
        <w:rPr>
          <w:rFonts w:asciiTheme="minorBidi" w:eastAsia="Times New Roman" w:hAnsiTheme="minorBidi"/>
          <w:b/>
          <w:bCs/>
          <w:rtl/>
        </w:rPr>
        <w:t>الرياض</w:t>
      </w:r>
      <w:bookmarkStart w:id="0" w:name="_GoBack"/>
      <w:bookmarkEnd w:id="0"/>
      <w:r w:rsidR="001677B4" w:rsidRPr="007E22C2">
        <w:rPr>
          <w:rFonts w:asciiTheme="minorBidi" w:eastAsia="Times New Roman" w:hAnsiTheme="minorBidi"/>
          <w:b/>
          <w:bCs/>
          <w:rtl/>
        </w:rPr>
        <w:t>يون المشاهير وتأثيرهم على سلوك المستهلك</w:t>
      </w:r>
      <w:r>
        <w:rPr>
          <w:rFonts w:asciiTheme="minorBidi" w:eastAsia="Times New Roman" w:hAnsiTheme="minorBidi" w:hint="cs"/>
          <w:b/>
          <w:bCs/>
          <w:rtl/>
        </w:rPr>
        <w:t>،2012</w:t>
      </w:r>
    </w:p>
    <w:p w14:paraId="46B70659" w14:textId="3A9932E3" w:rsidR="007E22C2" w:rsidRPr="007E22C2" w:rsidRDefault="007E22C2" w:rsidP="007E22C2">
      <w:pPr>
        <w:spacing w:before="100" w:beforeAutospacing="1" w:after="100" w:afterAutospacing="1" w:line="276" w:lineRule="auto"/>
        <w:ind w:left="360"/>
        <w:jc w:val="both"/>
        <w:outlineLvl w:val="2"/>
        <w:rPr>
          <w:rFonts w:asciiTheme="minorBidi" w:eastAsia="Times New Roman" w:hAnsiTheme="minorBidi"/>
          <w:b/>
          <w:bCs/>
        </w:rPr>
      </w:pPr>
      <w:r w:rsidRPr="007E22C2">
        <w:rPr>
          <w:rFonts w:asciiTheme="minorBidi" w:eastAsia="Times New Roman" w:hAnsiTheme="minorBidi"/>
          <w:b/>
          <w:bCs/>
          <w:rtl/>
        </w:rPr>
        <w:t xml:space="preserve">د. فهد </w:t>
      </w:r>
      <w:proofErr w:type="gramStart"/>
      <w:r w:rsidRPr="007E22C2">
        <w:rPr>
          <w:rFonts w:asciiTheme="minorBidi" w:eastAsia="Times New Roman" w:hAnsiTheme="minorBidi"/>
          <w:b/>
          <w:bCs/>
          <w:rtl/>
        </w:rPr>
        <w:t xml:space="preserve">السبيعي </w:t>
      </w:r>
      <w:r w:rsidRPr="007E22C2">
        <w:rPr>
          <w:rFonts w:asciiTheme="minorBidi" w:eastAsia="Times New Roman" w:hAnsiTheme="minorBidi" w:hint="cs"/>
          <w:b/>
          <w:bCs/>
          <w:rtl/>
        </w:rPr>
        <w:t>،</w:t>
      </w:r>
      <w:r w:rsidRPr="007E22C2">
        <w:rPr>
          <w:rFonts w:asciiTheme="minorBidi" w:eastAsia="Times New Roman" w:hAnsiTheme="minorBidi" w:hint="cs"/>
          <w:b/>
          <w:bCs/>
          <w:rtl/>
        </w:rPr>
        <w:t>النجومي</w:t>
      </w:r>
      <w:r w:rsidRPr="007E22C2">
        <w:rPr>
          <w:rFonts w:asciiTheme="minorBidi" w:eastAsia="Times New Roman" w:hAnsiTheme="minorBidi" w:hint="eastAsia"/>
          <w:b/>
          <w:bCs/>
          <w:rtl/>
        </w:rPr>
        <w:t>ة</w:t>
      </w:r>
      <w:proofErr w:type="gramEnd"/>
      <w:r w:rsidRPr="007E22C2">
        <w:rPr>
          <w:rFonts w:asciiTheme="minorBidi" w:eastAsia="Times New Roman" w:hAnsiTheme="minorBidi"/>
          <w:b/>
          <w:bCs/>
          <w:rtl/>
        </w:rPr>
        <w:t xml:space="preserve"> الرياضية ودورها في تحفيز السلوك الشرائي لدى الجماهير – دراسة تطبيقية على الدوري السعودي</w:t>
      </w:r>
    </w:p>
    <w:p w14:paraId="767B64B0" w14:textId="37F90756" w:rsidR="007E22C2" w:rsidRDefault="007E22C2" w:rsidP="007E22C2">
      <w:pPr>
        <w:pStyle w:val="a6"/>
        <w:spacing w:before="100" w:beforeAutospacing="1" w:after="100" w:afterAutospacing="1" w:line="276" w:lineRule="auto"/>
        <w:ind w:left="260"/>
        <w:jc w:val="both"/>
        <w:outlineLvl w:val="2"/>
        <w:rPr>
          <w:rFonts w:asciiTheme="minorBidi" w:eastAsia="Times New Roman" w:hAnsiTheme="minorBidi"/>
          <w:b/>
          <w:bCs/>
          <w:rtl/>
        </w:rPr>
      </w:pPr>
      <w:r w:rsidRPr="006439C5">
        <w:rPr>
          <w:rFonts w:asciiTheme="minorBidi" w:eastAsia="Times New Roman" w:hAnsiTheme="minorBidi"/>
          <w:b/>
          <w:bCs/>
          <w:rtl/>
        </w:rPr>
        <w:t>جامعة الملك سعود</w:t>
      </w:r>
      <w:r w:rsidRPr="006439C5">
        <w:rPr>
          <w:rFonts w:asciiTheme="minorBidi" w:eastAsia="Times New Roman" w:hAnsiTheme="minorBidi"/>
          <w:b/>
          <w:bCs/>
          <w:rtl/>
        </w:rPr>
        <w:t xml:space="preserve"> </w:t>
      </w:r>
      <w:r>
        <w:rPr>
          <w:rFonts w:asciiTheme="minorBidi" w:eastAsia="Times New Roman" w:hAnsiTheme="minorBidi" w:hint="cs"/>
          <w:b/>
          <w:bCs/>
          <w:rtl/>
        </w:rPr>
        <w:t>،2020</w:t>
      </w:r>
      <w:r w:rsidRPr="006439C5">
        <w:rPr>
          <w:rFonts w:asciiTheme="minorBidi" w:eastAsia="Times New Roman" w:hAnsiTheme="minorBidi"/>
          <w:b/>
          <w:bCs/>
          <w:rtl/>
        </w:rPr>
        <w:t xml:space="preserve"> </w:t>
      </w:r>
    </w:p>
    <w:p w14:paraId="72082D5B" w14:textId="78149C55" w:rsidR="007E22C2" w:rsidRPr="00B84ECE" w:rsidRDefault="007E22C2" w:rsidP="00B84ECE">
      <w:pPr>
        <w:pStyle w:val="a6"/>
        <w:spacing w:before="100" w:beforeAutospacing="1" w:after="100" w:afterAutospacing="1" w:line="276" w:lineRule="auto"/>
        <w:ind w:left="260"/>
        <w:jc w:val="both"/>
        <w:outlineLvl w:val="2"/>
        <w:rPr>
          <w:rFonts w:asciiTheme="minorBidi" w:eastAsia="Times New Roman" w:hAnsiTheme="minorBidi"/>
          <w:b/>
          <w:bCs/>
          <w:rtl/>
        </w:rPr>
      </w:pPr>
      <w:r w:rsidRPr="006439C5">
        <w:rPr>
          <w:rFonts w:asciiTheme="minorBidi" w:eastAsia="Times New Roman" w:hAnsiTheme="minorBidi" w:hint="cs"/>
          <w:b/>
          <w:bCs/>
          <w:rtl/>
        </w:rPr>
        <w:t xml:space="preserve"> </w:t>
      </w:r>
      <w:r w:rsidR="00B84ECE" w:rsidRPr="006439C5">
        <w:rPr>
          <w:rFonts w:asciiTheme="minorBidi" w:eastAsia="Times New Roman" w:hAnsiTheme="minorBidi"/>
          <w:b/>
          <w:bCs/>
          <w:rtl/>
        </w:rPr>
        <w:t xml:space="preserve">أ. </w:t>
      </w:r>
      <w:r w:rsidR="00B84ECE" w:rsidRPr="006439C5">
        <w:rPr>
          <w:rFonts w:asciiTheme="minorBidi" w:eastAsia="Times New Roman" w:hAnsiTheme="minorBidi" w:hint="cs"/>
          <w:b/>
          <w:bCs/>
          <w:rtl/>
        </w:rPr>
        <w:t>عبد الل</w:t>
      </w:r>
      <w:r w:rsidR="00B84ECE" w:rsidRPr="006439C5">
        <w:rPr>
          <w:rFonts w:asciiTheme="minorBidi" w:eastAsia="Times New Roman" w:hAnsiTheme="minorBidi" w:hint="eastAsia"/>
          <w:b/>
          <w:bCs/>
          <w:rtl/>
        </w:rPr>
        <w:t>ه</w:t>
      </w:r>
      <w:r w:rsidR="00B84ECE" w:rsidRPr="006439C5">
        <w:rPr>
          <w:rFonts w:asciiTheme="minorBidi" w:eastAsia="Times New Roman" w:hAnsiTheme="minorBidi"/>
          <w:b/>
          <w:bCs/>
          <w:rtl/>
        </w:rPr>
        <w:t xml:space="preserve"> </w:t>
      </w:r>
      <w:proofErr w:type="gramStart"/>
      <w:r w:rsidR="00B84ECE" w:rsidRPr="006439C5">
        <w:rPr>
          <w:rFonts w:asciiTheme="minorBidi" w:eastAsia="Times New Roman" w:hAnsiTheme="minorBidi"/>
          <w:b/>
          <w:bCs/>
          <w:rtl/>
        </w:rPr>
        <w:t xml:space="preserve">الحربي </w:t>
      </w:r>
      <w:r w:rsidR="00B84ECE">
        <w:rPr>
          <w:rFonts w:asciiTheme="minorBidi" w:eastAsia="Times New Roman" w:hAnsiTheme="minorBidi" w:hint="cs"/>
          <w:b/>
          <w:bCs/>
          <w:rtl/>
        </w:rPr>
        <w:t>،</w:t>
      </w:r>
      <w:r w:rsidRPr="006439C5">
        <w:rPr>
          <w:rFonts w:asciiTheme="minorBidi" w:eastAsia="Times New Roman" w:hAnsiTheme="minorBidi" w:hint="cs"/>
          <w:b/>
          <w:bCs/>
          <w:rtl/>
        </w:rPr>
        <w:t>أث</w:t>
      </w:r>
      <w:r w:rsidRPr="006439C5">
        <w:rPr>
          <w:rFonts w:asciiTheme="minorBidi" w:eastAsia="Times New Roman" w:hAnsiTheme="minorBidi" w:hint="eastAsia"/>
          <w:b/>
          <w:bCs/>
          <w:rtl/>
        </w:rPr>
        <w:t>ر</w:t>
      </w:r>
      <w:proofErr w:type="gramEnd"/>
      <w:r w:rsidRPr="006439C5">
        <w:rPr>
          <w:rFonts w:asciiTheme="minorBidi" w:eastAsia="Times New Roman" w:hAnsiTheme="minorBidi"/>
          <w:b/>
          <w:bCs/>
          <w:rtl/>
        </w:rPr>
        <w:t xml:space="preserve"> النجومية على انتماء الجماهير الرياضية في السعودية</w:t>
      </w:r>
      <w:r w:rsidR="00B84ECE">
        <w:rPr>
          <w:rFonts w:asciiTheme="minorBidi" w:eastAsia="Times New Roman" w:hAnsiTheme="minorBidi" w:hint="cs"/>
          <w:b/>
          <w:bCs/>
          <w:rtl/>
        </w:rPr>
        <w:t xml:space="preserve"> ،</w:t>
      </w:r>
      <w:r w:rsidR="00B84ECE" w:rsidRPr="00B84ECE">
        <w:rPr>
          <w:rFonts w:asciiTheme="minorBidi" w:eastAsia="Times New Roman" w:hAnsiTheme="minorBidi"/>
          <w:b/>
          <w:bCs/>
          <w:rtl/>
        </w:rPr>
        <w:t xml:space="preserve"> </w:t>
      </w:r>
      <w:r w:rsidR="00B84ECE" w:rsidRPr="006439C5">
        <w:rPr>
          <w:rFonts w:asciiTheme="minorBidi" w:eastAsia="Times New Roman" w:hAnsiTheme="minorBidi"/>
          <w:b/>
          <w:bCs/>
          <w:rtl/>
        </w:rPr>
        <w:t>جامعة الإمام محمد بن سعود</w:t>
      </w:r>
      <w:r w:rsidR="00B84ECE">
        <w:rPr>
          <w:rFonts w:asciiTheme="minorBidi" w:eastAsia="Times New Roman" w:hAnsiTheme="minorBidi" w:hint="cs"/>
          <w:b/>
          <w:bCs/>
          <w:rtl/>
        </w:rPr>
        <w:t xml:space="preserve"> ،2021</w:t>
      </w:r>
    </w:p>
    <w:p w14:paraId="1E985E93" w14:textId="49CE8EC1" w:rsidR="007E22C2" w:rsidRPr="00B84ECE" w:rsidRDefault="007E22C2" w:rsidP="00B84ECE">
      <w:pPr>
        <w:spacing w:before="100" w:beforeAutospacing="1" w:after="100" w:afterAutospacing="1" w:line="276" w:lineRule="auto"/>
        <w:jc w:val="both"/>
        <w:outlineLvl w:val="2"/>
        <w:rPr>
          <w:rFonts w:asciiTheme="minorBidi" w:eastAsia="Times New Roman" w:hAnsiTheme="minorBidi"/>
          <w:b/>
          <w:bCs/>
          <w:rtl/>
        </w:rPr>
      </w:pPr>
      <w:r w:rsidRPr="00B84ECE">
        <w:rPr>
          <w:rFonts w:asciiTheme="minorBidi" w:eastAsia="Times New Roman" w:hAnsiTheme="minorBidi" w:hint="cs"/>
          <w:b/>
          <w:bCs/>
          <w:rtl/>
        </w:rPr>
        <w:t xml:space="preserve"> </w:t>
      </w:r>
      <w:r w:rsidR="00A76B9E">
        <w:rPr>
          <w:rFonts w:asciiTheme="minorBidi" w:eastAsia="Times New Roman" w:hAnsiTheme="minorBidi" w:hint="cs"/>
          <w:b/>
          <w:bCs/>
          <w:rtl/>
        </w:rPr>
        <w:t xml:space="preserve">  </w:t>
      </w:r>
      <w:r w:rsidR="00B84ECE" w:rsidRPr="00B84ECE">
        <w:rPr>
          <w:rFonts w:asciiTheme="minorBidi" w:eastAsia="Times New Roman" w:hAnsiTheme="minorBidi"/>
          <w:b/>
          <w:bCs/>
          <w:rtl/>
        </w:rPr>
        <w:t xml:space="preserve">نورة </w:t>
      </w:r>
      <w:proofErr w:type="gramStart"/>
      <w:r w:rsidR="00B84ECE" w:rsidRPr="00B84ECE">
        <w:rPr>
          <w:rFonts w:asciiTheme="minorBidi" w:eastAsia="Times New Roman" w:hAnsiTheme="minorBidi"/>
          <w:b/>
          <w:bCs/>
          <w:rtl/>
        </w:rPr>
        <w:t xml:space="preserve">الشمري </w:t>
      </w:r>
      <w:r w:rsidR="00B84ECE" w:rsidRPr="00B84ECE">
        <w:rPr>
          <w:rFonts w:asciiTheme="minorBidi" w:eastAsia="Times New Roman" w:hAnsiTheme="minorBidi" w:hint="cs"/>
          <w:b/>
          <w:bCs/>
          <w:rtl/>
        </w:rPr>
        <w:t>،</w:t>
      </w:r>
      <w:r w:rsidRPr="00B84ECE">
        <w:rPr>
          <w:rFonts w:asciiTheme="minorBidi" w:eastAsia="Times New Roman" w:hAnsiTheme="minorBidi" w:hint="cs"/>
          <w:b/>
          <w:bCs/>
          <w:rtl/>
        </w:rPr>
        <w:t>دو</w:t>
      </w:r>
      <w:r w:rsidRPr="00B84ECE">
        <w:rPr>
          <w:rFonts w:asciiTheme="minorBidi" w:eastAsia="Times New Roman" w:hAnsiTheme="minorBidi" w:hint="eastAsia"/>
          <w:b/>
          <w:bCs/>
          <w:rtl/>
        </w:rPr>
        <w:t>ر</w:t>
      </w:r>
      <w:proofErr w:type="gramEnd"/>
      <w:r w:rsidRPr="00B84ECE">
        <w:rPr>
          <w:rFonts w:asciiTheme="minorBidi" w:eastAsia="Times New Roman" w:hAnsiTheme="minorBidi"/>
          <w:b/>
          <w:bCs/>
          <w:rtl/>
        </w:rPr>
        <w:t xml:space="preserve"> المشاهير الرياضيين في التأثير على أنماط الشراء – دراسة مقارنة بين النجم المحلي والعالمي</w:t>
      </w:r>
      <w:r w:rsidR="00B84ECE" w:rsidRPr="00B84ECE">
        <w:rPr>
          <w:rFonts w:asciiTheme="minorBidi" w:eastAsia="Times New Roman" w:hAnsiTheme="minorBidi" w:hint="cs"/>
          <w:b/>
          <w:bCs/>
          <w:rtl/>
        </w:rPr>
        <w:t xml:space="preserve"> ،</w:t>
      </w:r>
      <w:r w:rsidR="00B84ECE" w:rsidRPr="00B84ECE">
        <w:rPr>
          <w:rFonts w:asciiTheme="minorBidi" w:eastAsia="Times New Roman" w:hAnsiTheme="minorBidi"/>
          <w:b/>
          <w:bCs/>
          <w:rtl/>
        </w:rPr>
        <w:t xml:space="preserve"> </w:t>
      </w:r>
      <w:r w:rsidR="00B84ECE" w:rsidRPr="00B84ECE">
        <w:rPr>
          <w:rFonts w:asciiTheme="minorBidi" w:eastAsia="Times New Roman" w:hAnsiTheme="minorBidi"/>
          <w:b/>
          <w:bCs/>
          <w:rtl/>
        </w:rPr>
        <w:t>جامعة جدة</w:t>
      </w:r>
      <w:r w:rsidR="00B84ECE" w:rsidRPr="00B84ECE">
        <w:rPr>
          <w:rFonts w:asciiTheme="minorBidi" w:eastAsia="Times New Roman" w:hAnsiTheme="minorBidi" w:hint="cs"/>
          <w:b/>
          <w:bCs/>
          <w:rtl/>
        </w:rPr>
        <w:t xml:space="preserve"> ،2022</w:t>
      </w:r>
    </w:p>
    <w:p w14:paraId="103BAFE7" w14:textId="71BA24EE" w:rsidR="007E22C2" w:rsidRPr="006439C5" w:rsidRDefault="000A7EB4" w:rsidP="000A7EB4">
      <w:pPr>
        <w:pStyle w:val="a6"/>
        <w:spacing w:before="100" w:beforeAutospacing="1" w:after="100" w:afterAutospacing="1" w:line="276" w:lineRule="auto"/>
        <w:ind w:left="260"/>
        <w:jc w:val="both"/>
        <w:outlineLvl w:val="2"/>
        <w:rPr>
          <w:rFonts w:asciiTheme="minorBidi" w:eastAsia="Times New Roman" w:hAnsiTheme="minorBidi"/>
          <w:b/>
          <w:bCs/>
        </w:rPr>
      </w:pPr>
      <w:r>
        <w:rPr>
          <w:rFonts w:asciiTheme="minorBidi" w:eastAsia="Times New Roman" w:hAnsiTheme="minorBidi" w:hint="cs"/>
          <w:b/>
          <w:bCs/>
          <w:rtl/>
        </w:rPr>
        <w:t xml:space="preserve"> </w:t>
      </w:r>
      <w:r w:rsidRPr="006439C5">
        <w:rPr>
          <w:rFonts w:asciiTheme="minorBidi" w:eastAsia="Times New Roman" w:hAnsiTheme="minorBidi"/>
          <w:b/>
          <w:bCs/>
        </w:rPr>
        <w:t xml:space="preserve">Solberg, H.A. &amp; </w:t>
      </w:r>
      <w:proofErr w:type="spellStart"/>
      <w:r w:rsidRPr="006439C5">
        <w:rPr>
          <w:rFonts w:asciiTheme="minorBidi" w:eastAsia="Times New Roman" w:hAnsiTheme="minorBidi"/>
          <w:b/>
          <w:bCs/>
        </w:rPr>
        <w:t>Mehus</w:t>
      </w:r>
      <w:proofErr w:type="spellEnd"/>
      <w:r>
        <w:rPr>
          <w:rFonts w:asciiTheme="minorBidi" w:eastAsia="Times New Roman" w:hAnsiTheme="minorBidi" w:hint="cs"/>
          <w:b/>
          <w:bCs/>
          <w:rtl/>
        </w:rPr>
        <w:t xml:space="preserve"> </w:t>
      </w:r>
      <w:r w:rsidR="00B84ECE">
        <w:rPr>
          <w:rFonts w:asciiTheme="minorBidi" w:eastAsia="Times New Roman" w:hAnsiTheme="minorBidi" w:hint="cs"/>
          <w:b/>
          <w:bCs/>
          <w:rtl/>
        </w:rPr>
        <w:t>،</w:t>
      </w:r>
      <w:r w:rsidR="007E22C2" w:rsidRPr="006439C5">
        <w:rPr>
          <w:rFonts w:asciiTheme="minorBidi" w:eastAsia="Times New Roman" w:hAnsiTheme="minorBidi"/>
          <w:b/>
          <w:bCs/>
        </w:rPr>
        <w:t xml:space="preserve"> </w:t>
      </w:r>
      <w:r w:rsidR="007E22C2" w:rsidRPr="006439C5">
        <w:rPr>
          <w:rFonts w:asciiTheme="minorBidi" w:eastAsia="Times New Roman" w:hAnsiTheme="minorBidi"/>
          <w:b/>
          <w:bCs/>
          <w:rtl/>
        </w:rPr>
        <w:t>قوة النجم وتأثيرها على عائدات الفريق ومبيعات المنتجات</w:t>
      </w:r>
      <w:r>
        <w:rPr>
          <w:rFonts w:asciiTheme="minorBidi" w:eastAsia="Times New Roman" w:hAnsiTheme="minorBidi" w:hint="cs"/>
          <w:b/>
          <w:bCs/>
          <w:rtl/>
        </w:rPr>
        <w:t xml:space="preserve"> ،2014</w:t>
      </w:r>
    </w:p>
    <w:p w14:paraId="5CD7E032" w14:textId="68E7F64D" w:rsidR="007E22C2" w:rsidRPr="000A7EB4" w:rsidRDefault="007E22C2" w:rsidP="000A7EB4">
      <w:pPr>
        <w:spacing w:before="100" w:beforeAutospacing="1" w:after="100" w:afterAutospacing="1" w:line="276" w:lineRule="auto"/>
        <w:jc w:val="both"/>
        <w:outlineLvl w:val="2"/>
        <w:rPr>
          <w:rFonts w:asciiTheme="minorBidi" w:eastAsia="Times New Roman" w:hAnsiTheme="minorBidi"/>
          <w:b/>
          <w:bCs/>
        </w:rPr>
      </w:pPr>
    </w:p>
    <w:p w14:paraId="5FE9474C" w14:textId="77777777" w:rsidR="007E22C2" w:rsidRPr="00F915B3" w:rsidRDefault="007E22C2" w:rsidP="007E22C2">
      <w:pPr>
        <w:spacing w:after="0" w:line="276" w:lineRule="auto"/>
        <w:ind w:left="260"/>
        <w:jc w:val="both"/>
        <w:rPr>
          <w:rFonts w:asciiTheme="minorBidi" w:eastAsia="Times New Roman" w:hAnsiTheme="minorBidi"/>
        </w:rPr>
      </w:pPr>
    </w:p>
    <w:p w14:paraId="7427175E" w14:textId="49BE57D9" w:rsidR="007E22C2" w:rsidRPr="00B84ECE" w:rsidRDefault="000A7EB4" w:rsidP="00B84ECE">
      <w:pPr>
        <w:pStyle w:val="a6"/>
        <w:spacing w:before="100" w:beforeAutospacing="1" w:after="100" w:afterAutospacing="1" w:line="276" w:lineRule="auto"/>
        <w:ind w:left="260"/>
        <w:jc w:val="both"/>
        <w:outlineLvl w:val="2"/>
        <w:rPr>
          <w:rFonts w:asciiTheme="minorBidi" w:eastAsia="Times New Roman" w:hAnsiTheme="minorBidi"/>
          <w:b/>
          <w:bCs/>
          <w:rtl/>
        </w:rPr>
      </w:pPr>
      <w:r>
        <w:rPr>
          <w:rFonts w:asciiTheme="minorBidi" w:eastAsia="Times New Roman" w:hAnsiTheme="minorBidi" w:hint="cs"/>
          <w:b/>
          <w:bCs/>
          <w:rtl/>
        </w:rPr>
        <w:t xml:space="preserve"> </w:t>
      </w:r>
      <w:r w:rsidRPr="006439C5">
        <w:rPr>
          <w:rFonts w:asciiTheme="minorBidi" w:eastAsia="Times New Roman" w:hAnsiTheme="minorBidi"/>
          <w:b/>
          <w:bCs/>
        </w:rPr>
        <w:t>Thomson, M</w:t>
      </w:r>
      <w:r>
        <w:rPr>
          <w:rFonts w:asciiTheme="minorBidi" w:eastAsia="Times New Roman" w:hAnsiTheme="minorBidi" w:hint="cs"/>
          <w:b/>
          <w:bCs/>
          <w:rtl/>
        </w:rPr>
        <w:t xml:space="preserve"> ،</w:t>
      </w:r>
      <w:r w:rsidR="007E22C2" w:rsidRPr="006439C5">
        <w:rPr>
          <w:rFonts w:asciiTheme="minorBidi" w:eastAsia="Times New Roman" w:hAnsiTheme="minorBidi"/>
          <w:b/>
          <w:bCs/>
        </w:rPr>
        <w:t xml:space="preserve"> </w:t>
      </w:r>
      <w:r w:rsidR="007E22C2" w:rsidRPr="006439C5">
        <w:rPr>
          <w:rFonts w:asciiTheme="minorBidi" w:eastAsia="Times New Roman" w:hAnsiTheme="minorBidi"/>
          <w:b/>
          <w:bCs/>
          <w:rtl/>
        </w:rPr>
        <w:t>الارتباط بالمشاهير والولاء للعلامة التجارية في التسويق الرياضي</w:t>
      </w:r>
      <w:r>
        <w:rPr>
          <w:rFonts w:asciiTheme="minorBidi" w:eastAsia="Times New Roman" w:hAnsiTheme="minorBidi" w:hint="cs"/>
          <w:b/>
          <w:bCs/>
          <w:rtl/>
        </w:rPr>
        <w:t xml:space="preserve"> ،2006</w:t>
      </w:r>
    </w:p>
    <w:p w14:paraId="5C751A5E" w14:textId="263CFA1F" w:rsidR="007E22C2" w:rsidRPr="00B84ECE" w:rsidRDefault="000A7EB4" w:rsidP="00B84ECE">
      <w:pPr>
        <w:pStyle w:val="3"/>
        <w:spacing w:line="276" w:lineRule="auto"/>
        <w:ind w:left="260"/>
        <w:jc w:val="both"/>
        <w:rPr>
          <w:rFonts w:asciiTheme="minorBidi" w:hAnsiTheme="minorBidi" w:cstheme="minorBidi"/>
          <w:b/>
          <w:bCs/>
          <w:color w:val="auto"/>
          <w:sz w:val="24"/>
          <w:szCs w:val="24"/>
        </w:rPr>
      </w:pPr>
      <w:r w:rsidRPr="006439C5">
        <w:rPr>
          <w:rFonts w:asciiTheme="minorBidi" w:hAnsiTheme="minorBidi" w:cstheme="minorBidi"/>
          <w:b/>
          <w:bCs/>
          <w:color w:val="auto"/>
          <w:sz w:val="24"/>
          <w:szCs w:val="24"/>
        </w:rPr>
        <w:t>Williams, J. &amp; Chinn, S</w:t>
      </w:r>
      <w:r>
        <w:rPr>
          <w:rFonts w:asciiTheme="minorBidi" w:hAnsiTheme="minorBidi" w:cstheme="minorBidi" w:hint="cs"/>
          <w:b/>
          <w:bCs/>
          <w:color w:val="auto"/>
          <w:sz w:val="24"/>
          <w:szCs w:val="24"/>
          <w:rtl/>
        </w:rPr>
        <w:t>،</w:t>
      </w:r>
      <w:r w:rsidR="007E22C2" w:rsidRPr="006439C5">
        <w:rPr>
          <w:rFonts w:asciiTheme="minorBidi" w:hAnsiTheme="minorBidi" w:cstheme="minorBidi"/>
          <w:b/>
          <w:bCs/>
          <w:color w:val="auto"/>
          <w:sz w:val="24"/>
          <w:szCs w:val="24"/>
          <w:rtl/>
        </w:rPr>
        <w:t>التفاعل عبر وسائل التواصل الاجتماعي وولاء الجماهير الرياضية في العصر الرقمي</w:t>
      </w:r>
      <w:r>
        <w:rPr>
          <w:rFonts w:asciiTheme="minorBidi" w:hAnsiTheme="minorBidi" w:cstheme="minorBidi" w:hint="cs"/>
          <w:b/>
          <w:bCs/>
          <w:color w:val="auto"/>
          <w:sz w:val="24"/>
          <w:szCs w:val="24"/>
          <w:rtl/>
        </w:rPr>
        <w:t xml:space="preserve"> ،2010</w:t>
      </w:r>
    </w:p>
    <w:p w14:paraId="0E9D8710" w14:textId="1B7BAAF9" w:rsidR="000A7EB4" w:rsidRPr="00B84ECE" w:rsidRDefault="000A7EB4" w:rsidP="00B84ECE">
      <w:pPr>
        <w:spacing w:before="100" w:beforeAutospacing="1" w:after="100" w:afterAutospacing="1" w:line="276" w:lineRule="auto"/>
        <w:ind w:left="360"/>
        <w:jc w:val="both"/>
        <w:outlineLvl w:val="2"/>
        <w:rPr>
          <w:rFonts w:asciiTheme="minorBidi" w:eastAsia="Times New Roman" w:hAnsiTheme="minorBidi"/>
          <w:b/>
          <w:bCs/>
        </w:rPr>
      </w:pPr>
      <w:r w:rsidRPr="000A7EB4">
        <w:rPr>
          <w:rFonts w:asciiTheme="minorBidi" w:eastAsia="Times New Roman" w:hAnsiTheme="minorBidi"/>
          <w:b/>
          <w:bCs/>
        </w:rPr>
        <w:t>Silva, P. &amp; Andrade, M.</w:t>
      </w:r>
      <w:r>
        <w:rPr>
          <w:rFonts w:asciiTheme="minorBidi" w:eastAsia="Times New Roman" w:hAnsiTheme="minorBidi" w:hint="cs"/>
          <w:b/>
          <w:bCs/>
          <w:rtl/>
        </w:rPr>
        <w:t xml:space="preserve"> ،</w:t>
      </w:r>
      <w:r w:rsidR="007E22C2" w:rsidRPr="000A7EB4">
        <w:rPr>
          <w:rFonts w:asciiTheme="minorBidi" w:eastAsia="Times New Roman" w:hAnsiTheme="minorBidi"/>
          <w:b/>
          <w:bCs/>
          <w:rtl/>
        </w:rPr>
        <w:t>استراتيجيات التسويق الرقمي في الأندية الكروية: دراسة حالة تأثير كريستيانو رونالدو على يوفنتوس</w:t>
      </w:r>
      <w:r>
        <w:rPr>
          <w:rFonts w:asciiTheme="minorBidi" w:eastAsia="Times New Roman" w:hAnsiTheme="minorBidi" w:hint="cs"/>
          <w:b/>
          <w:bCs/>
          <w:rtl/>
        </w:rPr>
        <w:t xml:space="preserve"> ،2019</w:t>
      </w:r>
      <w:r w:rsidR="007E22C2" w:rsidRPr="000A7EB4">
        <w:rPr>
          <w:rFonts w:asciiTheme="minorBidi" w:eastAsia="Times New Roman" w:hAnsiTheme="minorBidi"/>
          <w:b/>
          <w:bCs/>
        </w:rPr>
        <w:t xml:space="preserve"> </w:t>
      </w:r>
    </w:p>
    <w:p w14:paraId="65C1546E" w14:textId="04621DB6" w:rsidR="00B84ECE" w:rsidRPr="00B84ECE" w:rsidRDefault="000A7EB4" w:rsidP="00B84ECE">
      <w:pPr>
        <w:spacing w:before="100" w:beforeAutospacing="1" w:after="100" w:afterAutospacing="1" w:line="276" w:lineRule="auto"/>
        <w:ind w:left="260"/>
        <w:jc w:val="both"/>
        <w:outlineLvl w:val="2"/>
        <w:rPr>
          <w:rFonts w:asciiTheme="minorBidi" w:eastAsia="Times New Roman" w:hAnsiTheme="minorBidi" w:hint="cs"/>
          <w:b/>
          <w:bCs/>
          <w:rtl/>
        </w:rPr>
      </w:pPr>
      <w:r w:rsidRPr="00B84ECE">
        <w:rPr>
          <w:rFonts w:asciiTheme="minorBidi" w:eastAsia="Times New Roman" w:hAnsiTheme="minorBidi"/>
          <w:b/>
          <w:bCs/>
          <w:rtl/>
        </w:rPr>
        <w:t xml:space="preserve">ريم </w:t>
      </w:r>
      <w:proofErr w:type="gramStart"/>
      <w:r w:rsidRPr="00B84ECE">
        <w:rPr>
          <w:rFonts w:asciiTheme="minorBidi" w:eastAsia="Times New Roman" w:hAnsiTheme="minorBidi"/>
          <w:b/>
          <w:bCs/>
          <w:rtl/>
        </w:rPr>
        <w:t xml:space="preserve">السهلي </w:t>
      </w:r>
      <w:r w:rsidRPr="00B84ECE">
        <w:rPr>
          <w:rFonts w:asciiTheme="minorBidi" w:eastAsia="Times New Roman" w:hAnsiTheme="minorBidi" w:hint="cs"/>
          <w:b/>
          <w:bCs/>
          <w:rtl/>
        </w:rPr>
        <w:t>،</w:t>
      </w:r>
      <w:r w:rsidR="007E22C2" w:rsidRPr="00B84ECE">
        <w:rPr>
          <w:rFonts w:asciiTheme="minorBidi" w:eastAsia="Times New Roman" w:hAnsiTheme="minorBidi" w:hint="cs"/>
          <w:b/>
          <w:bCs/>
          <w:rtl/>
        </w:rPr>
        <w:t>تأثي</w:t>
      </w:r>
      <w:r w:rsidR="007E22C2" w:rsidRPr="00B84ECE">
        <w:rPr>
          <w:rFonts w:asciiTheme="minorBidi" w:eastAsia="Times New Roman" w:hAnsiTheme="minorBidi" w:hint="eastAsia"/>
          <w:b/>
          <w:bCs/>
          <w:rtl/>
        </w:rPr>
        <w:t>ر</w:t>
      </w:r>
      <w:proofErr w:type="gramEnd"/>
      <w:r w:rsidR="007E22C2" w:rsidRPr="00B84ECE">
        <w:rPr>
          <w:rFonts w:asciiTheme="minorBidi" w:eastAsia="Times New Roman" w:hAnsiTheme="minorBidi"/>
          <w:b/>
          <w:bCs/>
          <w:rtl/>
        </w:rPr>
        <w:t xml:space="preserve"> محتوى وسائل التواصل الاجتماعي على سلوك المستهلك الرياضي السعودي</w:t>
      </w:r>
      <w:r w:rsidRPr="00B84ECE">
        <w:rPr>
          <w:rFonts w:asciiTheme="minorBidi" w:eastAsia="Times New Roman" w:hAnsiTheme="minorBidi" w:hint="cs"/>
          <w:b/>
          <w:bCs/>
          <w:rtl/>
        </w:rPr>
        <w:t xml:space="preserve"> ،</w:t>
      </w:r>
      <w:r w:rsidRPr="00B84ECE">
        <w:rPr>
          <w:rFonts w:asciiTheme="minorBidi" w:eastAsia="Times New Roman" w:hAnsiTheme="minorBidi"/>
          <w:b/>
          <w:bCs/>
          <w:rtl/>
        </w:rPr>
        <w:t xml:space="preserve"> </w:t>
      </w:r>
      <w:r w:rsidRPr="00B84ECE">
        <w:rPr>
          <w:rFonts w:asciiTheme="minorBidi" w:eastAsia="Times New Roman" w:hAnsiTheme="minorBidi"/>
          <w:b/>
          <w:bCs/>
          <w:rtl/>
        </w:rPr>
        <w:t>جامعة الملك عبدالعزيز</w:t>
      </w:r>
      <w:r w:rsidRPr="00B84ECE">
        <w:rPr>
          <w:rFonts w:asciiTheme="minorBidi" w:eastAsia="Times New Roman" w:hAnsiTheme="minorBidi" w:hint="cs"/>
          <w:b/>
          <w:bCs/>
          <w:rtl/>
        </w:rPr>
        <w:t xml:space="preserve"> ،2021</w:t>
      </w:r>
      <w:r w:rsidR="00B84ECE" w:rsidRPr="00B84ECE">
        <w:rPr>
          <w:rFonts w:asciiTheme="minorBidi" w:eastAsia="Times New Roman" w:hAnsiTheme="minorBidi" w:hint="cs"/>
          <w:b/>
          <w:bCs/>
          <w:rtl/>
        </w:rPr>
        <w:t xml:space="preserve"> </w:t>
      </w:r>
    </w:p>
    <w:p w14:paraId="53D864B9" w14:textId="20064C63" w:rsidR="007E22C2" w:rsidRPr="00B84ECE" w:rsidRDefault="00102522" w:rsidP="00B84ECE">
      <w:pPr>
        <w:pStyle w:val="a6"/>
        <w:spacing w:before="100" w:beforeAutospacing="1" w:after="100" w:afterAutospacing="1" w:line="276" w:lineRule="auto"/>
        <w:ind w:left="260"/>
        <w:jc w:val="both"/>
        <w:outlineLvl w:val="2"/>
        <w:rPr>
          <w:rFonts w:asciiTheme="minorBidi" w:eastAsia="Times New Roman" w:hAnsiTheme="minorBidi"/>
          <w:b/>
          <w:bCs/>
        </w:rPr>
      </w:pPr>
      <w:r w:rsidRPr="006439C5">
        <w:rPr>
          <w:rFonts w:asciiTheme="minorBidi" w:eastAsia="Times New Roman" w:hAnsiTheme="minorBidi"/>
          <w:b/>
          <w:bCs/>
          <w:rtl/>
        </w:rPr>
        <w:t xml:space="preserve">تركي </w:t>
      </w:r>
      <w:proofErr w:type="gramStart"/>
      <w:r w:rsidRPr="006439C5">
        <w:rPr>
          <w:rFonts w:asciiTheme="minorBidi" w:eastAsia="Times New Roman" w:hAnsiTheme="minorBidi"/>
          <w:b/>
          <w:bCs/>
          <w:rtl/>
        </w:rPr>
        <w:t>العنزي</w:t>
      </w:r>
      <w:r>
        <w:rPr>
          <w:rFonts w:asciiTheme="minorBidi" w:eastAsia="Times New Roman" w:hAnsiTheme="minorBidi" w:hint="cs"/>
          <w:b/>
          <w:bCs/>
          <w:rtl/>
        </w:rPr>
        <w:t xml:space="preserve"> ،</w:t>
      </w:r>
      <w:proofErr w:type="gramEnd"/>
      <w:r w:rsidR="007E22C2" w:rsidRPr="006439C5">
        <w:rPr>
          <w:rFonts w:asciiTheme="minorBidi" w:eastAsia="Times New Roman" w:hAnsiTheme="minorBidi" w:hint="cs"/>
          <w:b/>
          <w:bCs/>
          <w:rtl/>
        </w:rPr>
        <w:t xml:space="preserve"> دو</w:t>
      </w:r>
      <w:r w:rsidR="007E22C2" w:rsidRPr="006439C5">
        <w:rPr>
          <w:rFonts w:asciiTheme="minorBidi" w:eastAsia="Times New Roman" w:hAnsiTheme="minorBidi" w:hint="eastAsia"/>
          <w:b/>
          <w:bCs/>
          <w:rtl/>
        </w:rPr>
        <w:t>ر</w:t>
      </w:r>
      <w:r w:rsidR="007E22C2" w:rsidRPr="006439C5">
        <w:rPr>
          <w:rFonts w:asciiTheme="minorBidi" w:eastAsia="Times New Roman" w:hAnsiTheme="minorBidi"/>
          <w:b/>
          <w:bCs/>
          <w:rtl/>
        </w:rPr>
        <w:t xml:space="preserve"> تويتر في تعزيز السلوك الشرائي لدى جمهور الأندية الكبرى في السعودية</w:t>
      </w:r>
      <w:r>
        <w:rPr>
          <w:rFonts w:asciiTheme="minorBidi" w:eastAsia="Times New Roman" w:hAnsiTheme="minorBidi" w:hint="cs"/>
          <w:b/>
          <w:bCs/>
          <w:rtl/>
        </w:rPr>
        <w:t xml:space="preserve"> ،</w:t>
      </w:r>
      <w:r w:rsidRPr="00102522">
        <w:rPr>
          <w:rFonts w:asciiTheme="minorBidi" w:eastAsia="Times New Roman" w:hAnsiTheme="minorBidi"/>
          <w:b/>
          <w:bCs/>
          <w:rtl/>
        </w:rPr>
        <w:t xml:space="preserve"> </w:t>
      </w:r>
      <w:r w:rsidRPr="006439C5">
        <w:rPr>
          <w:rFonts w:asciiTheme="minorBidi" w:eastAsia="Times New Roman" w:hAnsiTheme="minorBidi"/>
          <w:b/>
          <w:bCs/>
          <w:rtl/>
        </w:rPr>
        <w:t>جامعة حائل</w:t>
      </w:r>
      <w:r>
        <w:rPr>
          <w:rFonts w:asciiTheme="minorBidi" w:eastAsia="Times New Roman" w:hAnsiTheme="minorBidi" w:hint="cs"/>
          <w:b/>
          <w:bCs/>
          <w:rtl/>
        </w:rPr>
        <w:t xml:space="preserve"> ،2022</w:t>
      </w:r>
    </w:p>
    <w:p w14:paraId="300F5C67" w14:textId="09FAEC4B" w:rsidR="007E22C2" w:rsidRPr="00B84ECE" w:rsidRDefault="00102522" w:rsidP="00B84ECE">
      <w:pPr>
        <w:pStyle w:val="3"/>
        <w:spacing w:line="276" w:lineRule="auto"/>
        <w:ind w:left="360"/>
        <w:jc w:val="both"/>
        <w:rPr>
          <w:rFonts w:asciiTheme="minorBidi" w:hAnsiTheme="minorBidi" w:cstheme="minorBidi"/>
          <w:b/>
          <w:bCs/>
          <w:color w:val="auto"/>
          <w:sz w:val="24"/>
          <w:szCs w:val="24"/>
        </w:rPr>
      </w:pPr>
      <w:r w:rsidRPr="000D196F">
        <w:rPr>
          <w:rFonts w:asciiTheme="minorBidi" w:hAnsiTheme="minorBidi" w:cstheme="minorBidi"/>
          <w:b/>
          <w:bCs/>
          <w:color w:val="auto"/>
          <w:sz w:val="24"/>
          <w:szCs w:val="24"/>
          <w:rtl/>
        </w:rPr>
        <w:t xml:space="preserve">د. نجلاء </w:t>
      </w:r>
      <w:proofErr w:type="gramStart"/>
      <w:r w:rsidRPr="000D196F">
        <w:rPr>
          <w:rFonts w:asciiTheme="minorBidi" w:hAnsiTheme="minorBidi" w:cstheme="minorBidi"/>
          <w:b/>
          <w:bCs/>
          <w:color w:val="auto"/>
          <w:sz w:val="24"/>
          <w:szCs w:val="24"/>
          <w:rtl/>
        </w:rPr>
        <w:t xml:space="preserve">القحطاني </w:t>
      </w:r>
      <w:r>
        <w:rPr>
          <w:rFonts w:asciiTheme="minorBidi" w:hAnsiTheme="minorBidi" w:cstheme="minorBidi" w:hint="cs"/>
          <w:b/>
          <w:bCs/>
          <w:color w:val="auto"/>
          <w:sz w:val="24"/>
          <w:szCs w:val="24"/>
          <w:rtl/>
        </w:rPr>
        <w:t>،</w:t>
      </w:r>
      <w:r w:rsidR="007E22C2" w:rsidRPr="000D196F">
        <w:rPr>
          <w:rStyle w:val="af"/>
          <w:rFonts w:asciiTheme="minorBidi" w:hAnsiTheme="minorBidi" w:cstheme="minorBidi"/>
          <w:color w:val="auto"/>
          <w:sz w:val="24"/>
          <w:szCs w:val="24"/>
          <w:rtl/>
        </w:rPr>
        <w:t>المنصات</w:t>
      </w:r>
      <w:proofErr w:type="gramEnd"/>
      <w:r w:rsidR="007E22C2" w:rsidRPr="000D196F">
        <w:rPr>
          <w:rStyle w:val="af"/>
          <w:rFonts w:asciiTheme="minorBidi" w:hAnsiTheme="minorBidi" w:cstheme="minorBidi"/>
          <w:color w:val="auto"/>
          <w:sz w:val="24"/>
          <w:szCs w:val="24"/>
          <w:rtl/>
        </w:rPr>
        <w:t xml:space="preserve"> الرقمية كأداة تسويق رياضي فعّالة: دراسة على الجماهير السعودية</w:t>
      </w:r>
      <w:r>
        <w:rPr>
          <w:rStyle w:val="af"/>
          <w:rFonts w:asciiTheme="minorBidi" w:hAnsiTheme="minorBidi" w:cstheme="minorBidi" w:hint="cs"/>
          <w:color w:val="auto"/>
          <w:sz w:val="24"/>
          <w:szCs w:val="24"/>
          <w:rtl/>
        </w:rPr>
        <w:t xml:space="preserve"> ،</w:t>
      </w:r>
      <w:r w:rsidRPr="00102522">
        <w:rPr>
          <w:rFonts w:asciiTheme="minorBidi" w:hAnsiTheme="minorBidi" w:cstheme="minorBidi"/>
          <w:b/>
          <w:bCs/>
          <w:color w:val="auto"/>
          <w:sz w:val="24"/>
          <w:szCs w:val="24"/>
          <w:rtl/>
        </w:rPr>
        <w:t xml:space="preserve"> </w:t>
      </w:r>
      <w:r w:rsidRPr="000D196F">
        <w:rPr>
          <w:rFonts w:asciiTheme="minorBidi" w:hAnsiTheme="minorBidi" w:cstheme="minorBidi"/>
          <w:b/>
          <w:bCs/>
          <w:color w:val="auto"/>
          <w:sz w:val="24"/>
          <w:szCs w:val="24"/>
          <w:rtl/>
        </w:rPr>
        <w:t>جامعة الأميرة نورة</w:t>
      </w:r>
      <w:r>
        <w:rPr>
          <w:rFonts w:asciiTheme="minorBidi" w:hAnsiTheme="minorBidi" w:cstheme="minorBidi" w:hint="cs"/>
          <w:b/>
          <w:bCs/>
          <w:color w:val="auto"/>
          <w:sz w:val="24"/>
          <w:szCs w:val="24"/>
          <w:rtl/>
        </w:rPr>
        <w:t xml:space="preserve"> ،2020</w:t>
      </w:r>
    </w:p>
    <w:p w14:paraId="689A4F93" w14:textId="7A47BF00" w:rsidR="007E22C2" w:rsidRPr="00B84ECE" w:rsidRDefault="00102522" w:rsidP="00B84ECE">
      <w:pPr>
        <w:spacing w:before="100" w:beforeAutospacing="1" w:after="100" w:afterAutospacing="1" w:line="276" w:lineRule="auto"/>
        <w:ind w:left="360"/>
        <w:jc w:val="both"/>
        <w:outlineLvl w:val="2"/>
        <w:rPr>
          <w:rFonts w:asciiTheme="minorBidi" w:eastAsia="Times New Roman" w:hAnsiTheme="minorBidi"/>
          <w:b/>
          <w:bCs/>
        </w:rPr>
      </w:pPr>
      <w:proofErr w:type="spellStart"/>
      <w:r w:rsidRPr="00102522">
        <w:rPr>
          <w:rFonts w:asciiTheme="minorBidi" w:eastAsia="Times New Roman" w:hAnsiTheme="minorBidi"/>
          <w:b/>
          <w:bCs/>
        </w:rPr>
        <w:t>Hutter</w:t>
      </w:r>
      <w:proofErr w:type="spellEnd"/>
      <w:r w:rsidRPr="00102522">
        <w:rPr>
          <w:rFonts w:asciiTheme="minorBidi" w:eastAsia="Times New Roman" w:hAnsiTheme="minorBidi"/>
          <w:b/>
          <w:bCs/>
        </w:rPr>
        <w:t xml:space="preserve">, K. &amp; </w:t>
      </w:r>
      <w:proofErr w:type="spellStart"/>
      <w:r w:rsidRPr="00102522">
        <w:rPr>
          <w:rFonts w:asciiTheme="minorBidi" w:eastAsia="Times New Roman" w:hAnsiTheme="minorBidi"/>
          <w:b/>
          <w:bCs/>
        </w:rPr>
        <w:t>Hautz</w:t>
      </w:r>
      <w:proofErr w:type="spellEnd"/>
      <w:r w:rsidRPr="00102522">
        <w:rPr>
          <w:rFonts w:asciiTheme="minorBidi" w:eastAsia="Times New Roman" w:hAnsiTheme="minorBidi"/>
          <w:b/>
          <w:bCs/>
        </w:rPr>
        <w:t>, J.</w:t>
      </w:r>
      <w:r w:rsidRPr="00102522">
        <w:rPr>
          <w:rFonts w:asciiTheme="minorBidi" w:eastAsia="Times New Roman" w:hAnsiTheme="minorBidi" w:hint="cs"/>
          <w:b/>
          <w:bCs/>
          <w:rtl/>
        </w:rPr>
        <w:t xml:space="preserve"> ،</w:t>
      </w:r>
      <w:r w:rsidR="007E22C2" w:rsidRPr="00102522">
        <w:rPr>
          <w:rFonts w:asciiTheme="minorBidi" w:eastAsia="Times New Roman" w:hAnsiTheme="minorBidi"/>
          <w:b/>
          <w:bCs/>
        </w:rPr>
        <w:t xml:space="preserve"> </w:t>
      </w:r>
      <w:r w:rsidR="007E22C2" w:rsidRPr="00102522">
        <w:rPr>
          <w:rFonts w:asciiTheme="minorBidi" w:eastAsia="Times New Roman" w:hAnsiTheme="minorBidi"/>
          <w:b/>
          <w:bCs/>
          <w:rtl/>
        </w:rPr>
        <w:t>تفاعل الجماهير من خلال الوسائط الرقمية: كيف تحقق الأندية أرباحًا من وجودها الإلكتروني</w:t>
      </w:r>
      <w:r>
        <w:rPr>
          <w:rFonts w:asciiTheme="minorBidi" w:eastAsia="Times New Roman" w:hAnsiTheme="minorBidi" w:hint="cs"/>
          <w:b/>
          <w:bCs/>
          <w:rtl/>
        </w:rPr>
        <w:t xml:space="preserve"> ،2013</w:t>
      </w:r>
    </w:p>
    <w:p w14:paraId="02EBAAE0" w14:textId="3B432B20" w:rsidR="007E22C2" w:rsidRPr="00102522" w:rsidRDefault="007E22C2" w:rsidP="00102522">
      <w:pPr>
        <w:spacing w:before="100" w:beforeAutospacing="1" w:after="100" w:afterAutospacing="1" w:line="276" w:lineRule="auto"/>
        <w:ind w:left="360"/>
        <w:jc w:val="both"/>
        <w:outlineLvl w:val="2"/>
        <w:rPr>
          <w:rFonts w:asciiTheme="minorBidi" w:eastAsia="Times New Roman" w:hAnsiTheme="minorBidi"/>
          <w:b/>
          <w:bCs/>
        </w:rPr>
      </w:pPr>
      <w:r w:rsidRPr="00102522">
        <w:rPr>
          <w:rFonts w:asciiTheme="minorBidi" w:eastAsia="Times New Roman" w:hAnsiTheme="minorBidi"/>
          <w:b/>
          <w:bCs/>
        </w:rPr>
        <w:t>Nguyen, T. &amp; Simkin, L</w:t>
      </w:r>
      <w:r w:rsidR="00102522">
        <w:rPr>
          <w:rFonts w:asciiTheme="minorBidi" w:eastAsia="Times New Roman" w:hAnsiTheme="minorBidi" w:hint="cs"/>
          <w:b/>
          <w:bCs/>
          <w:rtl/>
        </w:rPr>
        <w:t xml:space="preserve"> ،</w:t>
      </w:r>
      <w:r w:rsidRPr="00102522">
        <w:rPr>
          <w:rFonts w:asciiTheme="minorBidi" w:eastAsia="Times New Roman" w:hAnsiTheme="minorBidi"/>
          <w:b/>
          <w:bCs/>
          <w:rtl/>
        </w:rPr>
        <w:t>تأثير وسائل التواصل الاجتماعي على اتخاذ قرارات المستهلك في صناعة الرياضة</w:t>
      </w:r>
      <w:r w:rsidR="00102522">
        <w:rPr>
          <w:rFonts w:asciiTheme="minorBidi" w:eastAsia="Times New Roman" w:hAnsiTheme="minorBidi" w:hint="cs"/>
          <w:b/>
          <w:bCs/>
          <w:rtl/>
        </w:rPr>
        <w:t xml:space="preserve"> ،2017</w:t>
      </w:r>
    </w:p>
    <w:p w14:paraId="2606F924" w14:textId="1D2112F0" w:rsidR="007E22C2" w:rsidRPr="00102522" w:rsidRDefault="007E22C2" w:rsidP="00102522">
      <w:pPr>
        <w:spacing w:before="100" w:beforeAutospacing="1" w:after="100" w:afterAutospacing="1" w:line="276" w:lineRule="auto"/>
        <w:jc w:val="both"/>
        <w:outlineLvl w:val="2"/>
        <w:rPr>
          <w:rFonts w:asciiTheme="minorBidi" w:eastAsia="Times New Roman" w:hAnsiTheme="minorBidi"/>
          <w:b/>
          <w:bCs/>
          <w:rtl/>
        </w:rPr>
      </w:pPr>
    </w:p>
    <w:p w14:paraId="5C7BB0D5" w14:textId="77777777" w:rsidR="007E22C2" w:rsidRPr="006439C5" w:rsidRDefault="007E22C2" w:rsidP="007E22C2">
      <w:pPr>
        <w:pStyle w:val="a6"/>
        <w:spacing w:before="100" w:beforeAutospacing="1" w:after="100" w:afterAutospacing="1" w:line="276" w:lineRule="auto"/>
        <w:ind w:left="260"/>
        <w:jc w:val="both"/>
        <w:outlineLvl w:val="2"/>
        <w:rPr>
          <w:rFonts w:asciiTheme="minorBidi" w:eastAsia="Times New Roman" w:hAnsiTheme="minorBidi"/>
          <w:b/>
          <w:bCs/>
        </w:rPr>
      </w:pPr>
    </w:p>
    <w:p w14:paraId="5E471869" w14:textId="77777777" w:rsidR="007E22C2" w:rsidRPr="006439C5" w:rsidRDefault="007E22C2" w:rsidP="007E22C2">
      <w:pPr>
        <w:pStyle w:val="a6"/>
        <w:spacing w:before="100" w:beforeAutospacing="1" w:after="100" w:afterAutospacing="1" w:line="276" w:lineRule="auto"/>
        <w:ind w:left="260"/>
        <w:jc w:val="both"/>
        <w:outlineLvl w:val="2"/>
        <w:rPr>
          <w:rFonts w:asciiTheme="minorBidi" w:eastAsia="Times New Roman" w:hAnsiTheme="minorBidi"/>
          <w:b/>
          <w:bCs/>
        </w:rPr>
      </w:pPr>
    </w:p>
    <w:p w14:paraId="679B4349" w14:textId="77777777" w:rsidR="007E22C2" w:rsidRPr="007E22C2" w:rsidRDefault="007E22C2" w:rsidP="007E22C2">
      <w:pPr>
        <w:pStyle w:val="a6"/>
        <w:spacing w:before="100" w:beforeAutospacing="1" w:after="100" w:afterAutospacing="1" w:line="276" w:lineRule="auto"/>
        <w:ind w:left="260"/>
        <w:jc w:val="both"/>
        <w:outlineLvl w:val="2"/>
        <w:rPr>
          <w:rFonts w:asciiTheme="minorBidi" w:eastAsia="Times New Roman" w:hAnsiTheme="minorBidi"/>
          <w:b/>
          <w:bCs/>
        </w:rPr>
      </w:pPr>
    </w:p>
    <w:p w14:paraId="62A74961" w14:textId="77777777" w:rsidR="007E22C2" w:rsidRPr="007E22C2" w:rsidRDefault="007E22C2" w:rsidP="007E22C2">
      <w:pPr>
        <w:spacing w:before="100" w:beforeAutospacing="1" w:after="100" w:afterAutospacing="1" w:line="276" w:lineRule="auto"/>
        <w:ind w:left="360"/>
        <w:jc w:val="both"/>
        <w:outlineLvl w:val="2"/>
        <w:rPr>
          <w:rFonts w:asciiTheme="minorBidi" w:eastAsia="Times New Roman" w:hAnsiTheme="minorBidi"/>
          <w:b/>
          <w:bCs/>
        </w:rPr>
      </w:pPr>
    </w:p>
    <w:p w14:paraId="70F3052D" w14:textId="77777777" w:rsidR="001677B4" w:rsidRPr="001677B4" w:rsidRDefault="001677B4" w:rsidP="001677B4">
      <w:pPr>
        <w:spacing w:before="100" w:beforeAutospacing="1" w:after="100" w:afterAutospacing="1" w:line="276" w:lineRule="auto"/>
        <w:ind w:left="360"/>
        <w:jc w:val="both"/>
        <w:outlineLvl w:val="2"/>
        <w:rPr>
          <w:rFonts w:asciiTheme="minorBidi" w:eastAsia="Times New Roman" w:hAnsiTheme="minorBidi"/>
          <w:b/>
          <w:bCs/>
        </w:rPr>
      </w:pPr>
    </w:p>
    <w:p w14:paraId="21169E6E" w14:textId="6ADAACEB" w:rsidR="001677B4" w:rsidRPr="006439C5" w:rsidRDefault="001677B4" w:rsidP="001677B4">
      <w:pPr>
        <w:pStyle w:val="a6"/>
        <w:spacing w:before="100" w:beforeAutospacing="1" w:after="100" w:afterAutospacing="1" w:line="276" w:lineRule="auto"/>
        <w:ind w:left="260"/>
        <w:jc w:val="both"/>
        <w:outlineLvl w:val="2"/>
        <w:rPr>
          <w:rFonts w:asciiTheme="minorBidi" w:eastAsia="Times New Roman" w:hAnsiTheme="minorBidi"/>
          <w:b/>
          <w:bCs/>
          <w:rtl/>
        </w:rPr>
      </w:pPr>
    </w:p>
    <w:p w14:paraId="04831195" w14:textId="77777777" w:rsidR="001677B4" w:rsidRPr="001677B4" w:rsidRDefault="001677B4" w:rsidP="001677B4">
      <w:pPr>
        <w:spacing w:before="100" w:beforeAutospacing="1" w:after="100" w:afterAutospacing="1" w:line="276" w:lineRule="auto"/>
        <w:ind w:left="360"/>
        <w:jc w:val="both"/>
        <w:outlineLvl w:val="2"/>
        <w:rPr>
          <w:rFonts w:asciiTheme="minorBidi" w:eastAsia="Times New Roman" w:hAnsiTheme="minorBidi"/>
          <w:b/>
          <w:bCs/>
        </w:rPr>
      </w:pPr>
    </w:p>
    <w:p w14:paraId="2824CA07" w14:textId="2A354F5C" w:rsidR="001677B4" w:rsidRPr="001677B4" w:rsidRDefault="001677B4" w:rsidP="001677B4">
      <w:pPr>
        <w:spacing w:before="100" w:beforeAutospacing="1" w:after="100" w:afterAutospacing="1" w:line="276" w:lineRule="auto"/>
        <w:ind w:left="-100"/>
        <w:jc w:val="both"/>
        <w:outlineLvl w:val="2"/>
        <w:rPr>
          <w:rFonts w:asciiTheme="minorBidi" w:eastAsia="Times New Roman" w:hAnsiTheme="minorBidi"/>
          <w:b/>
          <w:bCs/>
        </w:rPr>
      </w:pPr>
    </w:p>
    <w:p w14:paraId="05B4A597" w14:textId="77777777" w:rsidR="001677B4" w:rsidRDefault="001677B4" w:rsidP="006439C5">
      <w:pPr>
        <w:spacing w:line="276" w:lineRule="auto"/>
        <w:ind w:left="260"/>
        <w:jc w:val="both"/>
        <w:rPr>
          <w:rFonts w:asciiTheme="minorBidi" w:hAnsiTheme="minorBidi"/>
          <w:b/>
          <w:bCs/>
          <w:rtl/>
        </w:rPr>
      </w:pPr>
    </w:p>
    <w:p w14:paraId="62EFDF2B" w14:textId="77777777" w:rsidR="001677B4" w:rsidRPr="00F915B3" w:rsidRDefault="001677B4" w:rsidP="006439C5">
      <w:pPr>
        <w:spacing w:line="276" w:lineRule="auto"/>
        <w:ind w:left="260"/>
        <w:jc w:val="both"/>
        <w:rPr>
          <w:rFonts w:asciiTheme="minorBidi" w:hAnsiTheme="minorBidi"/>
          <w:b/>
          <w:bCs/>
        </w:rPr>
      </w:pPr>
    </w:p>
    <w:sectPr w:rsidR="001677B4" w:rsidRPr="00F915B3" w:rsidSect="00710EF9">
      <w:footerReference w:type="default" r:id="rId7"/>
      <w:headerReference w:type="first" r:id="rId8"/>
      <w:footerReference w:type="first" r:id="rId9"/>
      <w:pgSz w:w="11906" w:h="16838"/>
      <w:pgMar w:top="993" w:right="720" w:bottom="720" w:left="720" w:header="708" w:footer="708" w:gutter="0"/>
      <w:pgBorders w:offsetFrom="page">
        <w:top w:val="single" w:sz="8" w:space="24" w:color="auto"/>
        <w:left w:val="single" w:sz="8" w:space="24" w:color="auto"/>
        <w:bottom w:val="single" w:sz="8" w:space="24" w:color="auto"/>
        <w:right w:val="single" w:sz="8"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741A4D" w14:textId="77777777" w:rsidR="00B875E1" w:rsidRDefault="00B875E1" w:rsidP="003A4D7D">
      <w:pPr>
        <w:spacing w:after="0" w:line="240" w:lineRule="auto"/>
      </w:pPr>
      <w:r>
        <w:separator/>
      </w:r>
    </w:p>
  </w:endnote>
  <w:endnote w:type="continuationSeparator" w:id="0">
    <w:p w14:paraId="24F4EB2B" w14:textId="77777777" w:rsidR="00B875E1" w:rsidRDefault="00B875E1" w:rsidP="003A4D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166465496"/>
      <w:docPartObj>
        <w:docPartGallery w:val="Page Numbers (Bottom of Page)"/>
        <w:docPartUnique/>
      </w:docPartObj>
    </w:sdtPr>
    <w:sdtEndPr/>
    <w:sdtContent>
      <w:p w14:paraId="26BB54AF" w14:textId="57FE98EB" w:rsidR="00195B61" w:rsidRDefault="00195B61">
        <w:pPr>
          <w:pStyle w:val="ab"/>
          <w:jc w:val="center"/>
        </w:pPr>
        <w:r>
          <w:fldChar w:fldCharType="begin"/>
        </w:r>
        <w:r>
          <w:instrText>PAGE   \* MERGEFORMAT</w:instrText>
        </w:r>
        <w:r>
          <w:fldChar w:fldCharType="separate"/>
        </w:r>
        <w:r>
          <w:rPr>
            <w:rtl/>
            <w:lang w:val="ar-SA"/>
          </w:rPr>
          <w:t>2</w:t>
        </w:r>
        <w:r>
          <w:fldChar w:fldCharType="end"/>
        </w:r>
      </w:p>
    </w:sdtContent>
  </w:sdt>
  <w:p w14:paraId="00E774FF" w14:textId="77777777" w:rsidR="00195B61" w:rsidRDefault="00195B61">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F0DD5" w14:textId="0044087C" w:rsidR="00195B61" w:rsidRDefault="00195B61" w:rsidP="00195B61">
    <w:pPr>
      <w:pStyle w:val="ab"/>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F9BC24" w14:textId="77777777" w:rsidR="00B875E1" w:rsidRDefault="00B875E1" w:rsidP="003A4D7D">
      <w:pPr>
        <w:spacing w:after="0" w:line="240" w:lineRule="auto"/>
      </w:pPr>
      <w:r>
        <w:separator/>
      </w:r>
    </w:p>
  </w:footnote>
  <w:footnote w:type="continuationSeparator" w:id="0">
    <w:p w14:paraId="3C789DFF" w14:textId="77777777" w:rsidR="00B875E1" w:rsidRDefault="00B875E1" w:rsidP="003A4D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0959F2" w14:textId="24404F4E" w:rsidR="00195B61" w:rsidRDefault="00710EF9">
    <w:pPr>
      <w:pStyle w:val="aa"/>
    </w:pPr>
    <w:r>
      <w:rPr>
        <w:noProof/>
      </w:rPr>
      <mc:AlternateContent>
        <mc:Choice Requires="wps">
          <w:drawing>
            <wp:anchor distT="0" distB="0" distL="114300" distR="114300" simplePos="0" relativeHeight="251663360" behindDoc="0" locked="0" layoutInCell="1" allowOverlap="1" wp14:anchorId="60FEB427" wp14:editId="519736D4">
              <wp:simplePos x="0" y="0"/>
              <wp:positionH relativeFrom="column">
                <wp:posOffset>4168140</wp:posOffset>
              </wp:positionH>
              <wp:positionV relativeFrom="paragraph">
                <wp:posOffset>-144780</wp:posOffset>
              </wp:positionV>
              <wp:extent cx="2586355" cy="741680"/>
              <wp:effectExtent l="0" t="0" r="0" b="1270"/>
              <wp:wrapNone/>
              <wp:docPr id="640031061" name="مستطيل 3"/>
              <wp:cNvGraphicFramePr/>
              <a:graphic xmlns:a="http://schemas.openxmlformats.org/drawingml/2006/main">
                <a:graphicData uri="http://schemas.microsoft.com/office/word/2010/wordprocessingShape">
                  <wps:wsp>
                    <wps:cNvSpPr/>
                    <wps:spPr>
                      <a:xfrm>
                        <a:off x="0" y="0"/>
                        <a:ext cx="2586355" cy="74168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A1AF513" w14:textId="23279549" w:rsidR="00195B61" w:rsidRPr="003A4D7D" w:rsidRDefault="00195B61" w:rsidP="00710EF9">
                          <w:pPr>
                            <w:spacing w:after="0" w:line="240" w:lineRule="auto"/>
                            <w:rPr>
                              <w:color w:val="000000" w:themeColor="text1"/>
                              <w:sz w:val="28"/>
                              <w:szCs w:val="28"/>
                              <w:rtl/>
                            </w:rPr>
                          </w:pPr>
                          <w:r w:rsidRPr="003A4D7D">
                            <w:rPr>
                              <w:rFonts w:hint="cs"/>
                              <w:color w:val="000000" w:themeColor="text1"/>
                              <w:sz w:val="28"/>
                              <w:szCs w:val="28"/>
                              <w:rtl/>
                            </w:rPr>
                            <w:t>جامعة ميد</w:t>
                          </w:r>
                          <w:r w:rsidR="00710EF9">
                            <w:rPr>
                              <w:rFonts w:hint="cs"/>
                              <w:color w:val="000000" w:themeColor="text1"/>
                              <w:sz w:val="28"/>
                              <w:szCs w:val="28"/>
                              <w:rtl/>
                            </w:rPr>
                            <w:t xml:space="preserve"> </w:t>
                          </w:r>
                          <w:r w:rsidRPr="003A4D7D">
                            <w:rPr>
                              <w:rFonts w:hint="cs"/>
                              <w:color w:val="000000" w:themeColor="text1"/>
                              <w:sz w:val="28"/>
                              <w:szCs w:val="28"/>
                              <w:rtl/>
                            </w:rPr>
                            <w:t>أوشن</w:t>
                          </w:r>
                        </w:p>
                        <w:p w14:paraId="0738BD90" w14:textId="77777777" w:rsidR="00195B61" w:rsidRPr="003A4D7D" w:rsidRDefault="00195B61" w:rsidP="00710EF9">
                          <w:pPr>
                            <w:spacing w:after="0" w:line="240" w:lineRule="auto"/>
                            <w:rPr>
                              <w:color w:val="000000" w:themeColor="text1"/>
                              <w:sz w:val="28"/>
                              <w:szCs w:val="28"/>
                              <w:rtl/>
                            </w:rPr>
                          </w:pPr>
                          <w:r w:rsidRPr="003A4D7D">
                            <w:rPr>
                              <w:rFonts w:hint="cs"/>
                              <w:color w:val="000000" w:themeColor="text1"/>
                              <w:sz w:val="28"/>
                              <w:szCs w:val="28"/>
                              <w:rtl/>
                            </w:rPr>
                            <w:t>كل</w:t>
                          </w:r>
                          <w:r>
                            <w:rPr>
                              <w:rFonts w:hint="cs"/>
                              <w:color w:val="000000" w:themeColor="text1"/>
                              <w:sz w:val="28"/>
                              <w:szCs w:val="28"/>
                              <w:rtl/>
                            </w:rPr>
                            <w:t>ي</w:t>
                          </w:r>
                          <w:r w:rsidRPr="003A4D7D">
                            <w:rPr>
                              <w:rFonts w:hint="cs"/>
                              <w:color w:val="000000" w:themeColor="text1"/>
                              <w:sz w:val="28"/>
                              <w:szCs w:val="28"/>
                              <w:rtl/>
                            </w:rPr>
                            <w:t>ة الإعلام والتسويق</w:t>
                          </w:r>
                        </w:p>
                        <w:p w14:paraId="26CCE0C1" w14:textId="77777777" w:rsidR="00195B61" w:rsidRPr="003A4D7D" w:rsidRDefault="00195B61" w:rsidP="00710EF9">
                          <w:pPr>
                            <w:spacing w:after="0" w:line="240" w:lineRule="auto"/>
                            <w:rPr>
                              <w:color w:val="000000" w:themeColor="text1"/>
                              <w:sz w:val="28"/>
                              <w:szCs w:val="28"/>
                              <w:rtl/>
                            </w:rPr>
                          </w:pPr>
                          <w:r w:rsidRPr="003A4D7D">
                            <w:rPr>
                              <w:rFonts w:hint="cs"/>
                              <w:color w:val="000000" w:themeColor="text1"/>
                              <w:sz w:val="28"/>
                              <w:szCs w:val="28"/>
                              <w:rtl/>
                            </w:rPr>
                            <w:t>ماجستير تسويق رقمي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0FEB427" id="مستطيل 3" o:spid="_x0000_s1026" style="position:absolute;left:0;text-align:left;margin-left:328.2pt;margin-top:-11.4pt;width:203.65pt;height:58.4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" filled="f" stroked="f" strokeweight="1pt">
              <v:textbox>
                <w:txbxContent>
                  <w:p w14:paraId="4A1AF513" w14:textId="23279549" w:rsidR="00195B61" w:rsidRPr="003A4D7D" w:rsidRDefault="00195B61" w:rsidP="00710EF9">
                    <w:pPr>
                      <w:spacing w:after="0" w:line="240" w:lineRule="auto"/>
                      <w:rPr>
                        <w:color w:val="000000" w:themeColor="text1"/>
                        <w:sz w:val="28"/>
                        <w:szCs w:val="28"/>
                        <w:rtl/>
                      </w:rPr>
                    </w:pPr>
                    <w:r w:rsidRPr="003A4D7D">
                      <w:rPr>
                        <w:rFonts w:hint="cs"/>
                        <w:color w:val="000000" w:themeColor="text1"/>
                        <w:sz w:val="28"/>
                        <w:szCs w:val="28"/>
                        <w:rtl/>
                      </w:rPr>
                      <w:t>جامعة ميد</w:t>
                    </w:r>
                    <w:r w:rsidR="00710EF9">
                      <w:rPr>
                        <w:rFonts w:hint="cs"/>
                        <w:color w:val="000000" w:themeColor="text1"/>
                        <w:sz w:val="28"/>
                        <w:szCs w:val="28"/>
                        <w:rtl/>
                      </w:rPr>
                      <w:t xml:space="preserve"> </w:t>
                    </w:r>
                    <w:r w:rsidRPr="003A4D7D">
                      <w:rPr>
                        <w:rFonts w:hint="cs"/>
                        <w:color w:val="000000" w:themeColor="text1"/>
                        <w:sz w:val="28"/>
                        <w:szCs w:val="28"/>
                        <w:rtl/>
                      </w:rPr>
                      <w:t>أوشن</w:t>
                    </w:r>
                  </w:p>
                  <w:p w14:paraId="0738BD90" w14:textId="77777777" w:rsidR="00195B61" w:rsidRPr="003A4D7D" w:rsidRDefault="00195B61" w:rsidP="00710EF9">
                    <w:pPr>
                      <w:spacing w:after="0" w:line="240" w:lineRule="auto"/>
                      <w:rPr>
                        <w:color w:val="000000" w:themeColor="text1"/>
                        <w:sz w:val="28"/>
                        <w:szCs w:val="28"/>
                        <w:rtl/>
                      </w:rPr>
                    </w:pPr>
                    <w:r w:rsidRPr="003A4D7D">
                      <w:rPr>
                        <w:rFonts w:hint="cs"/>
                        <w:color w:val="000000" w:themeColor="text1"/>
                        <w:sz w:val="28"/>
                        <w:szCs w:val="28"/>
                        <w:rtl/>
                      </w:rPr>
                      <w:t>كل</w:t>
                    </w:r>
                    <w:r>
                      <w:rPr>
                        <w:rFonts w:hint="cs"/>
                        <w:color w:val="000000" w:themeColor="text1"/>
                        <w:sz w:val="28"/>
                        <w:szCs w:val="28"/>
                        <w:rtl/>
                      </w:rPr>
                      <w:t>ي</w:t>
                    </w:r>
                    <w:r w:rsidRPr="003A4D7D">
                      <w:rPr>
                        <w:rFonts w:hint="cs"/>
                        <w:color w:val="000000" w:themeColor="text1"/>
                        <w:sz w:val="28"/>
                        <w:szCs w:val="28"/>
                        <w:rtl/>
                      </w:rPr>
                      <w:t>ة الإعلام والتسويق</w:t>
                    </w:r>
                  </w:p>
                  <w:p w14:paraId="26CCE0C1" w14:textId="77777777" w:rsidR="00195B61" w:rsidRPr="003A4D7D" w:rsidRDefault="00195B61" w:rsidP="00710EF9">
                    <w:pPr>
                      <w:spacing w:after="0" w:line="240" w:lineRule="auto"/>
                      <w:rPr>
                        <w:color w:val="000000" w:themeColor="text1"/>
                        <w:sz w:val="28"/>
                        <w:szCs w:val="28"/>
                        <w:rtl/>
                      </w:rPr>
                    </w:pPr>
                    <w:r w:rsidRPr="003A4D7D">
                      <w:rPr>
                        <w:rFonts w:hint="cs"/>
                        <w:color w:val="000000" w:themeColor="text1"/>
                        <w:sz w:val="28"/>
                        <w:szCs w:val="28"/>
                        <w:rtl/>
                      </w:rPr>
                      <w:t>ماجستير تسويق رقمي</w:t>
                    </w:r>
                  </w:p>
                </w:txbxContent>
              </v:textbox>
            </v:rect>
          </w:pict>
        </mc:Fallback>
      </mc:AlternateContent>
    </w:r>
    <w:r>
      <w:rPr>
        <w:noProof/>
      </w:rPr>
      <w:drawing>
        <wp:anchor distT="0" distB="0" distL="114300" distR="114300" simplePos="0" relativeHeight="251661312" behindDoc="0" locked="0" layoutInCell="1" allowOverlap="1" wp14:anchorId="7E9FC76E" wp14:editId="6D6384C0">
          <wp:simplePos x="0" y="0"/>
          <wp:positionH relativeFrom="column">
            <wp:posOffset>-42545</wp:posOffset>
          </wp:positionH>
          <wp:positionV relativeFrom="paragraph">
            <wp:posOffset>-145415</wp:posOffset>
          </wp:positionV>
          <wp:extent cx="1484128" cy="628011"/>
          <wp:effectExtent l="0" t="0" r="0" b="0"/>
          <wp:wrapNone/>
          <wp:docPr id="230693107" name="صورة 2" descr="صورة تحتوي على الخط, نص, الرسومات,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827416" name="صورة 2" descr="صورة تحتوي على الخط, نص, الرسومات, شعار&#10;&#10;قد يكون المحتوى الذي تم إنشاؤه بواسطة الذكاء الاصطناعي غير صحيح."/>
                  <pic:cNvPicPr>
                    <a:picLocks noChangeAspect="1"/>
                  </pic:cNvPicPr>
                </pic:nvPicPr>
                <pic:blipFill rotWithShape="1">
                  <a:blip r:embed="rId1">
                    <a:extLst>
                      <a:ext uri="{28A0092B-C50C-407E-A947-70E740481C1C}">
                        <a14:useLocalDpi xmlns:a14="http://schemas.microsoft.com/office/drawing/2010/main" val="0"/>
                      </a:ext>
                    </a:extLst>
                  </a:blip>
                  <a:srcRect t="24641" b="24233"/>
                  <a:stretch>
                    <a:fillRect/>
                  </a:stretch>
                </pic:blipFill>
                <pic:spPr bwMode="auto">
                  <a:xfrm>
                    <a:off x="0" y="0"/>
                    <a:ext cx="1484128" cy="628011"/>
                  </a:xfrm>
                  <a:prstGeom prst="rect">
                    <a:avLst/>
                  </a:prstGeom>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E02DD"/>
    <w:multiLevelType w:val="multilevel"/>
    <w:tmpl w:val="0AC47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82740C"/>
    <w:multiLevelType w:val="hybridMultilevel"/>
    <w:tmpl w:val="5D1C62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7132E3"/>
    <w:multiLevelType w:val="hybridMultilevel"/>
    <w:tmpl w:val="8DAEEE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5C5E4E"/>
    <w:multiLevelType w:val="hybridMultilevel"/>
    <w:tmpl w:val="38C8D81A"/>
    <w:lvl w:ilvl="0" w:tplc="B9F8CEFC">
      <w:start w:val="1"/>
      <w:numFmt w:val="arabicAlpha"/>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abstractNum w:abstractNumId="4" w15:restartNumberingAfterBreak="0">
    <w:nsid w:val="22F41CF1"/>
    <w:multiLevelType w:val="hybridMultilevel"/>
    <w:tmpl w:val="AEC436D0"/>
    <w:lvl w:ilvl="0" w:tplc="C5A24C1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3F20E9"/>
    <w:multiLevelType w:val="hybridMultilevel"/>
    <w:tmpl w:val="8DAEEE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10735C"/>
    <w:multiLevelType w:val="multilevel"/>
    <w:tmpl w:val="C5584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514550"/>
    <w:multiLevelType w:val="multilevel"/>
    <w:tmpl w:val="8E560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630BCB"/>
    <w:multiLevelType w:val="hybridMultilevel"/>
    <w:tmpl w:val="F8404AF2"/>
    <w:lvl w:ilvl="0" w:tplc="AD6441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9CE6C3C"/>
    <w:multiLevelType w:val="multilevel"/>
    <w:tmpl w:val="F2F8A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8"/>
  </w:num>
  <w:num w:numId="3">
    <w:abstractNumId w:val="9"/>
  </w:num>
  <w:num w:numId="4">
    <w:abstractNumId w:val="0"/>
  </w:num>
  <w:num w:numId="5">
    <w:abstractNumId w:val="6"/>
  </w:num>
  <w:num w:numId="6">
    <w:abstractNumId w:val="7"/>
  </w:num>
  <w:num w:numId="7">
    <w:abstractNumId w:val="1"/>
  </w:num>
  <w:num w:numId="8">
    <w:abstractNumId w:val="4"/>
  </w:num>
  <w:num w:numId="9">
    <w:abstractNumId w:val="5"/>
  </w:num>
  <w:num w:numId="10">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D7D"/>
    <w:rsid w:val="00050510"/>
    <w:rsid w:val="0005460F"/>
    <w:rsid w:val="00091FA1"/>
    <w:rsid w:val="000A7EB4"/>
    <w:rsid w:val="000D196F"/>
    <w:rsid w:val="00102522"/>
    <w:rsid w:val="001573BC"/>
    <w:rsid w:val="001677B4"/>
    <w:rsid w:val="001922E1"/>
    <w:rsid w:val="00195B61"/>
    <w:rsid w:val="001A29EF"/>
    <w:rsid w:val="001F41E1"/>
    <w:rsid w:val="002545E7"/>
    <w:rsid w:val="002A1763"/>
    <w:rsid w:val="002E33A0"/>
    <w:rsid w:val="002E4108"/>
    <w:rsid w:val="00335EFF"/>
    <w:rsid w:val="00360D61"/>
    <w:rsid w:val="00385107"/>
    <w:rsid w:val="003945D5"/>
    <w:rsid w:val="00397388"/>
    <w:rsid w:val="003A4D7D"/>
    <w:rsid w:val="003C56A3"/>
    <w:rsid w:val="003D45A5"/>
    <w:rsid w:val="00426849"/>
    <w:rsid w:val="00471351"/>
    <w:rsid w:val="004A622F"/>
    <w:rsid w:val="004B6D1B"/>
    <w:rsid w:val="004F482D"/>
    <w:rsid w:val="00560396"/>
    <w:rsid w:val="005A006A"/>
    <w:rsid w:val="005D48D9"/>
    <w:rsid w:val="00624249"/>
    <w:rsid w:val="006439C5"/>
    <w:rsid w:val="006A0D52"/>
    <w:rsid w:val="006B033C"/>
    <w:rsid w:val="006B3BCC"/>
    <w:rsid w:val="006D2246"/>
    <w:rsid w:val="00700768"/>
    <w:rsid w:val="00710EF9"/>
    <w:rsid w:val="00727016"/>
    <w:rsid w:val="007765AA"/>
    <w:rsid w:val="007C2C0C"/>
    <w:rsid w:val="007C7FA1"/>
    <w:rsid w:val="007E22C2"/>
    <w:rsid w:val="008062E7"/>
    <w:rsid w:val="008073A7"/>
    <w:rsid w:val="0086647F"/>
    <w:rsid w:val="00894653"/>
    <w:rsid w:val="00910911"/>
    <w:rsid w:val="00913D66"/>
    <w:rsid w:val="0094236F"/>
    <w:rsid w:val="00966A31"/>
    <w:rsid w:val="009C2DC7"/>
    <w:rsid w:val="009D44C5"/>
    <w:rsid w:val="00A23544"/>
    <w:rsid w:val="00A27545"/>
    <w:rsid w:val="00A30E93"/>
    <w:rsid w:val="00A76B9E"/>
    <w:rsid w:val="00A856A7"/>
    <w:rsid w:val="00A937F5"/>
    <w:rsid w:val="00AA3C09"/>
    <w:rsid w:val="00AB50D5"/>
    <w:rsid w:val="00AB5F2B"/>
    <w:rsid w:val="00AF4012"/>
    <w:rsid w:val="00B14911"/>
    <w:rsid w:val="00B20B47"/>
    <w:rsid w:val="00B755C2"/>
    <w:rsid w:val="00B84ECE"/>
    <w:rsid w:val="00B875E1"/>
    <w:rsid w:val="00C74C1F"/>
    <w:rsid w:val="00C97D4E"/>
    <w:rsid w:val="00CE52B7"/>
    <w:rsid w:val="00D36CFF"/>
    <w:rsid w:val="00DD2758"/>
    <w:rsid w:val="00DD348F"/>
    <w:rsid w:val="00EE5917"/>
    <w:rsid w:val="00F15A6E"/>
    <w:rsid w:val="00F61E52"/>
    <w:rsid w:val="00F826EB"/>
    <w:rsid w:val="00F915B3"/>
    <w:rsid w:val="00FC2932"/>
    <w:rsid w:val="00FD1732"/>
    <w:rsid w:val="00FF5A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D907C6"/>
  <w15:chartTrackingRefBased/>
  <w15:docId w15:val="{84661F73-9F01-4E76-A67B-752A5B88F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E22C2"/>
    <w:pPr>
      <w:bidi/>
    </w:pPr>
  </w:style>
  <w:style w:type="paragraph" w:styleId="1">
    <w:name w:val="heading 1"/>
    <w:basedOn w:val="a"/>
    <w:next w:val="a"/>
    <w:link w:val="1Char"/>
    <w:uiPriority w:val="9"/>
    <w:qFormat/>
    <w:rsid w:val="003A4D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3A4D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3A4D7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3A4D7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3A4D7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3A4D7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A4D7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A4D7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A4D7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A4D7D"/>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3A4D7D"/>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3A4D7D"/>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3A4D7D"/>
    <w:rPr>
      <w:rFonts w:eastAsiaTheme="majorEastAsia" w:cstheme="majorBidi"/>
      <w:i/>
      <w:iCs/>
      <w:color w:val="0F4761" w:themeColor="accent1" w:themeShade="BF"/>
    </w:rPr>
  </w:style>
  <w:style w:type="character" w:customStyle="1" w:styleId="5Char">
    <w:name w:val="عنوان 5 Char"/>
    <w:basedOn w:val="a0"/>
    <w:link w:val="5"/>
    <w:uiPriority w:val="9"/>
    <w:semiHidden/>
    <w:rsid w:val="003A4D7D"/>
    <w:rPr>
      <w:rFonts w:eastAsiaTheme="majorEastAsia" w:cstheme="majorBidi"/>
      <w:color w:val="0F4761" w:themeColor="accent1" w:themeShade="BF"/>
    </w:rPr>
  </w:style>
  <w:style w:type="character" w:customStyle="1" w:styleId="6Char">
    <w:name w:val="عنوان 6 Char"/>
    <w:basedOn w:val="a0"/>
    <w:link w:val="6"/>
    <w:uiPriority w:val="9"/>
    <w:semiHidden/>
    <w:rsid w:val="003A4D7D"/>
    <w:rPr>
      <w:rFonts w:eastAsiaTheme="majorEastAsia" w:cstheme="majorBidi"/>
      <w:i/>
      <w:iCs/>
      <w:color w:val="595959" w:themeColor="text1" w:themeTint="A6"/>
    </w:rPr>
  </w:style>
  <w:style w:type="character" w:customStyle="1" w:styleId="7Char">
    <w:name w:val="عنوان 7 Char"/>
    <w:basedOn w:val="a0"/>
    <w:link w:val="7"/>
    <w:uiPriority w:val="9"/>
    <w:semiHidden/>
    <w:rsid w:val="003A4D7D"/>
    <w:rPr>
      <w:rFonts w:eastAsiaTheme="majorEastAsia" w:cstheme="majorBidi"/>
      <w:color w:val="595959" w:themeColor="text1" w:themeTint="A6"/>
    </w:rPr>
  </w:style>
  <w:style w:type="character" w:customStyle="1" w:styleId="8Char">
    <w:name w:val="عنوان 8 Char"/>
    <w:basedOn w:val="a0"/>
    <w:link w:val="8"/>
    <w:uiPriority w:val="9"/>
    <w:semiHidden/>
    <w:rsid w:val="003A4D7D"/>
    <w:rPr>
      <w:rFonts w:eastAsiaTheme="majorEastAsia" w:cstheme="majorBidi"/>
      <w:i/>
      <w:iCs/>
      <w:color w:val="272727" w:themeColor="text1" w:themeTint="D8"/>
    </w:rPr>
  </w:style>
  <w:style w:type="character" w:customStyle="1" w:styleId="9Char">
    <w:name w:val="عنوان 9 Char"/>
    <w:basedOn w:val="a0"/>
    <w:link w:val="9"/>
    <w:uiPriority w:val="9"/>
    <w:semiHidden/>
    <w:rsid w:val="003A4D7D"/>
    <w:rPr>
      <w:rFonts w:eastAsiaTheme="majorEastAsia" w:cstheme="majorBidi"/>
      <w:color w:val="272727" w:themeColor="text1" w:themeTint="D8"/>
    </w:rPr>
  </w:style>
  <w:style w:type="paragraph" w:styleId="a3">
    <w:name w:val="Title"/>
    <w:basedOn w:val="a"/>
    <w:next w:val="a"/>
    <w:link w:val="Char"/>
    <w:uiPriority w:val="10"/>
    <w:qFormat/>
    <w:rsid w:val="003A4D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A4D7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A4D7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A4D7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A4D7D"/>
    <w:pPr>
      <w:spacing w:before="160"/>
      <w:jc w:val="center"/>
    </w:pPr>
    <w:rPr>
      <w:i/>
      <w:iCs/>
      <w:color w:val="404040" w:themeColor="text1" w:themeTint="BF"/>
    </w:rPr>
  </w:style>
  <w:style w:type="character" w:customStyle="1" w:styleId="Char1">
    <w:name w:val="اقتباس Char"/>
    <w:basedOn w:val="a0"/>
    <w:link w:val="a5"/>
    <w:uiPriority w:val="29"/>
    <w:rsid w:val="003A4D7D"/>
    <w:rPr>
      <w:i/>
      <w:iCs/>
      <w:color w:val="404040" w:themeColor="text1" w:themeTint="BF"/>
    </w:rPr>
  </w:style>
  <w:style w:type="paragraph" w:styleId="a6">
    <w:name w:val="List Paragraph"/>
    <w:basedOn w:val="a"/>
    <w:uiPriority w:val="34"/>
    <w:qFormat/>
    <w:rsid w:val="003A4D7D"/>
    <w:pPr>
      <w:ind w:left="720"/>
      <w:contextualSpacing/>
    </w:pPr>
  </w:style>
  <w:style w:type="character" w:styleId="a7">
    <w:name w:val="Intense Emphasis"/>
    <w:basedOn w:val="a0"/>
    <w:uiPriority w:val="21"/>
    <w:qFormat/>
    <w:rsid w:val="003A4D7D"/>
    <w:rPr>
      <w:i/>
      <w:iCs/>
      <w:color w:val="0F4761" w:themeColor="accent1" w:themeShade="BF"/>
    </w:rPr>
  </w:style>
  <w:style w:type="paragraph" w:styleId="a8">
    <w:name w:val="Intense Quote"/>
    <w:basedOn w:val="a"/>
    <w:next w:val="a"/>
    <w:link w:val="Char2"/>
    <w:uiPriority w:val="30"/>
    <w:qFormat/>
    <w:rsid w:val="003A4D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3A4D7D"/>
    <w:rPr>
      <w:i/>
      <w:iCs/>
      <w:color w:val="0F4761" w:themeColor="accent1" w:themeShade="BF"/>
    </w:rPr>
  </w:style>
  <w:style w:type="character" w:styleId="a9">
    <w:name w:val="Intense Reference"/>
    <w:basedOn w:val="a0"/>
    <w:uiPriority w:val="32"/>
    <w:qFormat/>
    <w:rsid w:val="003A4D7D"/>
    <w:rPr>
      <w:b/>
      <w:bCs/>
      <w:smallCaps/>
      <w:color w:val="0F4761" w:themeColor="accent1" w:themeShade="BF"/>
      <w:spacing w:val="5"/>
    </w:rPr>
  </w:style>
  <w:style w:type="paragraph" w:styleId="aa">
    <w:name w:val="header"/>
    <w:basedOn w:val="a"/>
    <w:link w:val="Char3"/>
    <w:uiPriority w:val="99"/>
    <w:unhideWhenUsed/>
    <w:rsid w:val="003A4D7D"/>
    <w:pPr>
      <w:tabs>
        <w:tab w:val="center" w:pos="4153"/>
        <w:tab w:val="right" w:pos="8306"/>
      </w:tabs>
      <w:spacing w:after="0" w:line="240" w:lineRule="auto"/>
    </w:pPr>
  </w:style>
  <w:style w:type="character" w:customStyle="1" w:styleId="Char3">
    <w:name w:val="رأس الصفحة Char"/>
    <w:basedOn w:val="a0"/>
    <w:link w:val="aa"/>
    <w:uiPriority w:val="99"/>
    <w:rsid w:val="003A4D7D"/>
  </w:style>
  <w:style w:type="paragraph" w:styleId="ab">
    <w:name w:val="footer"/>
    <w:basedOn w:val="a"/>
    <w:link w:val="Char4"/>
    <w:uiPriority w:val="99"/>
    <w:unhideWhenUsed/>
    <w:rsid w:val="003A4D7D"/>
    <w:pPr>
      <w:tabs>
        <w:tab w:val="center" w:pos="4153"/>
        <w:tab w:val="right" w:pos="8306"/>
      </w:tabs>
      <w:spacing w:after="0" w:line="240" w:lineRule="auto"/>
    </w:pPr>
  </w:style>
  <w:style w:type="character" w:customStyle="1" w:styleId="Char4">
    <w:name w:val="تذييل الصفحة Char"/>
    <w:basedOn w:val="a0"/>
    <w:link w:val="ab"/>
    <w:uiPriority w:val="99"/>
    <w:rsid w:val="003A4D7D"/>
  </w:style>
  <w:style w:type="character" w:styleId="Hyperlink">
    <w:name w:val="Hyperlink"/>
    <w:basedOn w:val="a0"/>
    <w:uiPriority w:val="99"/>
    <w:unhideWhenUsed/>
    <w:rsid w:val="002E33A0"/>
    <w:rPr>
      <w:color w:val="467886" w:themeColor="hyperlink"/>
      <w:u w:val="single"/>
    </w:rPr>
  </w:style>
  <w:style w:type="character" w:styleId="ac">
    <w:name w:val="Unresolved Mention"/>
    <w:basedOn w:val="a0"/>
    <w:uiPriority w:val="99"/>
    <w:semiHidden/>
    <w:unhideWhenUsed/>
    <w:rsid w:val="002E33A0"/>
    <w:rPr>
      <w:color w:val="605E5C"/>
      <w:shd w:val="clear" w:color="auto" w:fill="E1DFDD"/>
    </w:rPr>
  </w:style>
  <w:style w:type="table" w:styleId="ad">
    <w:name w:val="Table Grid"/>
    <w:basedOn w:val="a1"/>
    <w:uiPriority w:val="39"/>
    <w:rsid w:val="006B0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1">
    <w:name w:val="Grid Table 5 Dark Accent 1"/>
    <w:basedOn w:val="a1"/>
    <w:uiPriority w:val="50"/>
    <w:rsid w:val="006B033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styleId="ae">
    <w:name w:val="Normal (Web)"/>
    <w:basedOn w:val="a"/>
    <w:uiPriority w:val="99"/>
    <w:semiHidden/>
    <w:unhideWhenUsed/>
    <w:rsid w:val="00360D61"/>
    <w:rPr>
      <w:rFonts w:ascii="Times New Roman" w:hAnsi="Times New Roman" w:cs="Times New Roman"/>
    </w:rPr>
  </w:style>
  <w:style w:type="character" w:styleId="af">
    <w:name w:val="Strong"/>
    <w:basedOn w:val="a0"/>
    <w:uiPriority w:val="22"/>
    <w:qFormat/>
    <w:rsid w:val="00F915B3"/>
    <w:rPr>
      <w:b/>
      <w:bCs/>
    </w:rPr>
  </w:style>
  <w:style w:type="character" w:styleId="af0">
    <w:name w:val="Emphasis"/>
    <w:basedOn w:val="a0"/>
    <w:uiPriority w:val="20"/>
    <w:qFormat/>
    <w:rsid w:val="00F915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90910">
      <w:bodyDiv w:val="1"/>
      <w:marLeft w:val="0"/>
      <w:marRight w:val="0"/>
      <w:marTop w:val="0"/>
      <w:marBottom w:val="0"/>
      <w:divBdr>
        <w:top w:val="none" w:sz="0" w:space="0" w:color="auto"/>
        <w:left w:val="none" w:sz="0" w:space="0" w:color="auto"/>
        <w:bottom w:val="none" w:sz="0" w:space="0" w:color="auto"/>
        <w:right w:val="none" w:sz="0" w:space="0" w:color="auto"/>
      </w:divBdr>
    </w:div>
    <w:div w:id="76440559">
      <w:bodyDiv w:val="1"/>
      <w:marLeft w:val="0"/>
      <w:marRight w:val="0"/>
      <w:marTop w:val="0"/>
      <w:marBottom w:val="0"/>
      <w:divBdr>
        <w:top w:val="none" w:sz="0" w:space="0" w:color="auto"/>
        <w:left w:val="none" w:sz="0" w:space="0" w:color="auto"/>
        <w:bottom w:val="none" w:sz="0" w:space="0" w:color="auto"/>
        <w:right w:val="none" w:sz="0" w:space="0" w:color="auto"/>
      </w:divBdr>
    </w:div>
    <w:div w:id="105465372">
      <w:bodyDiv w:val="1"/>
      <w:marLeft w:val="0"/>
      <w:marRight w:val="0"/>
      <w:marTop w:val="0"/>
      <w:marBottom w:val="0"/>
      <w:divBdr>
        <w:top w:val="none" w:sz="0" w:space="0" w:color="auto"/>
        <w:left w:val="none" w:sz="0" w:space="0" w:color="auto"/>
        <w:bottom w:val="none" w:sz="0" w:space="0" w:color="auto"/>
        <w:right w:val="none" w:sz="0" w:space="0" w:color="auto"/>
      </w:divBdr>
    </w:div>
    <w:div w:id="220529400">
      <w:bodyDiv w:val="1"/>
      <w:marLeft w:val="0"/>
      <w:marRight w:val="0"/>
      <w:marTop w:val="0"/>
      <w:marBottom w:val="0"/>
      <w:divBdr>
        <w:top w:val="none" w:sz="0" w:space="0" w:color="auto"/>
        <w:left w:val="none" w:sz="0" w:space="0" w:color="auto"/>
        <w:bottom w:val="none" w:sz="0" w:space="0" w:color="auto"/>
        <w:right w:val="none" w:sz="0" w:space="0" w:color="auto"/>
      </w:divBdr>
    </w:div>
    <w:div w:id="245380624">
      <w:bodyDiv w:val="1"/>
      <w:marLeft w:val="0"/>
      <w:marRight w:val="0"/>
      <w:marTop w:val="0"/>
      <w:marBottom w:val="0"/>
      <w:divBdr>
        <w:top w:val="none" w:sz="0" w:space="0" w:color="auto"/>
        <w:left w:val="none" w:sz="0" w:space="0" w:color="auto"/>
        <w:bottom w:val="none" w:sz="0" w:space="0" w:color="auto"/>
        <w:right w:val="none" w:sz="0" w:space="0" w:color="auto"/>
      </w:divBdr>
    </w:div>
    <w:div w:id="262495189">
      <w:bodyDiv w:val="1"/>
      <w:marLeft w:val="0"/>
      <w:marRight w:val="0"/>
      <w:marTop w:val="0"/>
      <w:marBottom w:val="0"/>
      <w:divBdr>
        <w:top w:val="none" w:sz="0" w:space="0" w:color="auto"/>
        <w:left w:val="none" w:sz="0" w:space="0" w:color="auto"/>
        <w:bottom w:val="none" w:sz="0" w:space="0" w:color="auto"/>
        <w:right w:val="none" w:sz="0" w:space="0" w:color="auto"/>
      </w:divBdr>
    </w:div>
    <w:div w:id="274335991">
      <w:bodyDiv w:val="1"/>
      <w:marLeft w:val="0"/>
      <w:marRight w:val="0"/>
      <w:marTop w:val="0"/>
      <w:marBottom w:val="0"/>
      <w:divBdr>
        <w:top w:val="none" w:sz="0" w:space="0" w:color="auto"/>
        <w:left w:val="none" w:sz="0" w:space="0" w:color="auto"/>
        <w:bottom w:val="none" w:sz="0" w:space="0" w:color="auto"/>
        <w:right w:val="none" w:sz="0" w:space="0" w:color="auto"/>
      </w:divBdr>
      <w:divsChild>
        <w:div w:id="10120757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6932818">
      <w:bodyDiv w:val="1"/>
      <w:marLeft w:val="0"/>
      <w:marRight w:val="0"/>
      <w:marTop w:val="0"/>
      <w:marBottom w:val="0"/>
      <w:divBdr>
        <w:top w:val="none" w:sz="0" w:space="0" w:color="auto"/>
        <w:left w:val="none" w:sz="0" w:space="0" w:color="auto"/>
        <w:bottom w:val="none" w:sz="0" w:space="0" w:color="auto"/>
        <w:right w:val="none" w:sz="0" w:space="0" w:color="auto"/>
      </w:divBdr>
      <w:divsChild>
        <w:div w:id="18394220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7327816">
      <w:bodyDiv w:val="1"/>
      <w:marLeft w:val="0"/>
      <w:marRight w:val="0"/>
      <w:marTop w:val="0"/>
      <w:marBottom w:val="0"/>
      <w:divBdr>
        <w:top w:val="none" w:sz="0" w:space="0" w:color="auto"/>
        <w:left w:val="none" w:sz="0" w:space="0" w:color="auto"/>
        <w:bottom w:val="none" w:sz="0" w:space="0" w:color="auto"/>
        <w:right w:val="none" w:sz="0" w:space="0" w:color="auto"/>
      </w:divBdr>
    </w:div>
    <w:div w:id="373891703">
      <w:bodyDiv w:val="1"/>
      <w:marLeft w:val="0"/>
      <w:marRight w:val="0"/>
      <w:marTop w:val="0"/>
      <w:marBottom w:val="0"/>
      <w:divBdr>
        <w:top w:val="none" w:sz="0" w:space="0" w:color="auto"/>
        <w:left w:val="none" w:sz="0" w:space="0" w:color="auto"/>
        <w:bottom w:val="none" w:sz="0" w:space="0" w:color="auto"/>
        <w:right w:val="none" w:sz="0" w:space="0" w:color="auto"/>
      </w:divBdr>
    </w:div>
    <w:div w:id="411702177">
      <w:bodyDiv w:val="1"/>
      <w:marLeft w:val="0"/>
      <w:marRight w:val="0"/>
      <w:marTop w:val="0"/>
      <w:marBottom w:val="0"/>
      <w:divBdr>
        <w:top w:val="none" w:sz="0" w:space="0" w:color="auto"/>
        <w:left w:val="none" w:sz="0" w:space="0" w:color="auto"/>
        <w:bottom w:val="none" w:sz="0" w:space="0" w:color="auto"/>
        <w:right w:val="none" w:sz="0" w:space="0" w:color="auto"/>
      </w:divBdr>
    </w:div>
    <w:div w:id="428745544">
      <w:bodyDiv w:val="1"/>
      <w:marLeft w:val="0"/>
      <w:marRight w:val="0"/>
      <w:marTop w:val="0"/>
      <w:marBottom w:val="0"/>
      <w:divBdr>
        <w:top w:val="none" w:sz="0" w:space="0" w:color="auto"/>
        <w:left w:val="none" w:sz="0" w:space="0" w:color="auto"/>
        <w:bottom w:val="none" w:sz="0" w:space="0" w:color="auto"/>
        <w:right w:val="none" w:sz="0" w:space="0" w:color="auto"/>
      </w:divBdr>
    </w:div>
    <w:div w:id="486365285">
      <w:bodyDiv w:val="1"/>
      <w:marLeft w:val="0"/>
      <w:marRight w:val="0"/>
      <w:marTop w:val="0"/>
      <w:marBottom w:val="0"/>
      <w:divBdr>
        <w:top w:val="none" w:sz="0" w:space="0" w:color="auto"/>
        <w:left w:val="none" w:sz="0" w:space="0" w:color="auto"/>
        <w:bottom w:val="none" w:sz="0" w:space="0" w:color="auto"/>
        <w:right w:val="none" w:sz="0" w:space="0" w:color="auto"/>
      </w:divBdr>
    </w:div>
    <w:div w:id="498741747">
      <w:bodyDiv w:val="1"/>
      <w:marLeft w:val="0"/>
      <w:marRight w:val="0"/>
      <w:marTop w:val="0"/>
      <w:marBottom w:val="0"/>
      <w:divBdr>
        <w:top w:val="none" w:sz="0" w:space="0" w:color="auto"/>
        <w:left w:val="none" w:sz="0" w:space="0" w:color="auto"/>
        <w:bottom w:val="none" w:sz="0" w:space="0" w:color="auto"/>
        <w:right w:val="none" w:sz="0" w:space="0" w:color="auto"/>
      </w:divBdr>
    </w:div>
    <w:div w:id="530580878">
      <w:bodyDiv w:val="1"/>
      <w:marLeft w:val="0"/>
      <w:marRight w:val="0"/>
      <w:marTop w:val="0"/>
      <w:marBottom w:val="0"/>
      <w:divBdr>
        <w:top w:val="none" w:sz="0" w:space="0" w:color="auto"/>
        <w:left w:val="none" w:sz="0" w:space="0" w:color="auto"/>
        <w:bottom w:val="none" w:sz="0" w:space="0" w:color="auto"/>
        <w:right w:val="none" w:sz="0" w:space="0" w:color="auto"/>
      </w:divBdr>
    </w:div>
    <w:div w:id="535393446">
      <w:bodyDiv w:val="1"/>
      <w:marLeft w:val="0"/>
      <w:marRight w:val="0"/>
      <w:marTop w:val="0"/>
      <w:marBottom w:val="0"/>
      <w:divBdr>
        <w:top w:val="none" w:sz="0" w:space="0" w:color="auto"/>
        <w:left w:val="none" w:sz="0" w:space="0" w:color="auto"/>
        <w:bottom w:val="none" w:sz="0" w:space="0" w:color="auto"/>
        <w:right w:val="none" w:sz="0" w:space="0" w:color="auto"/>
      </w:divBdr>
    </w:div>
    <w:div w:id="587933264">
      <w:bodyDiv w:val="1"/>
      <w:marLeft w:val="0"/>
      <w:marRight w:val="0"/>
      <w:marTop w:val="0"/>
      <w:marBottom w:val="0"/>
      <w:divBdr>
        <w:top w:val="none" w:sz="0" w:space="0" w:color="auto"/>
        <w:left w:val="none" w:sz="0" w:space="0" w:color="auto"/>
        <w:bottom w:val="none" w:sz="0" w:space="0" w:color="auto"/>
        <w:right w:val="none" w:sz="0" w:space="0" w:color="auto"/>
      </w:divBdr>
    </w:div>
    <w:div w:id="615868285">
      <w:bodyDiv w:val="1"/>
      <w:marLeft w:val="0"/>
      <w:marRight w:val="0"/>
      <w:marTop w:val="0"/>
      <w:marBottom w:val="0"/>
      <w:divBdr>
        <w:top w:val="none" w:sz="0" w:space="0" w:color="auto"/>
        <w:left w:val="none" w:sz="0" w:space="0" w:color="auto"/>
        <w:bottom w:val="none" w:sz="0" w:space="0" w:color="auto"/>
        <w:right w:val="none" w:sz="0" w:space="0" w:color="auto"/>
      </w:divBdr>
    </w:div>
    <w:div w:id="636111361">
      <w:bodyDiv w:val="1"/>
      <w:marLeft w:val="0"/>
      <w:marRight w:val="0"/>
      <w:marTop w:val="0"/>
      <w:marBottom w:val="0"/>
      <w:divBdr>
        <w:top w:val="none" w:sz="0" w:space="0" w:color="auto"/>
        <w:left w:val="none" w:sz="0" w:space="0" w:color="auto"/>
        <w:bottom w:val="none" w:sz="0" w:space="0" w:color="auto"/>
        <w:right w:val="none" w:sz="0" w:space="0" w:color="auto"/>
      </w:divBdr>
    </w:div>
    <w:div w:id="703213167">
      <w:bodyDiv w:val="1"/>
      <w:marLeft w:val="0"/>
      <w:marRight w:val="0"/>
      <w:marTop w:val="0"/>
      <w:marBottom w:val="0"/>
      <w:divBdr>
        <w:top w:val="none" w:sz="0" w:space="0" w:color="auto"/>
        <w:left w:val="none" w:sz="0" w:space="0" w:color="auto"/>
        <w:bottom w:val="none" w:sz="0" w:space="0" w:color="auto"/>
        <w:right w:val="none" w:sz="0" w:space="0" w:color="auto"/>
      </w:divBdr>
    </w:div>
    <w:div w:id="726880166">
      <w:bodyDiv w:val="1"/>
      <w:marLeft w:val="0"/>
      <w:marRight w:val="0"/>
      <w:marTop w:val="0"/>
      <w:marBottom w:val="0"/>
      <w:divBdr>
        <w:top w:val="none" w:sz="0" w:space="0" w:color="auto"/>
        <w:left w:val="none" w:sz="0" w:space="0" w:color="auto"/>
        <w:bottom w:val="none" w:sz="0" w:space="0" w:color="auto"/>
        <w:right w:val="none" w:sz="0" w:space="0" w:color="auto"/>
      </w:divBdr>
    </w:div>
    <w:div w:id="748816045">
      <w:bodyDiv w:val="1"/>
      <w:marLeft w:val="0"/>
      <w:marRight w:val="0"/>
      <w:marTop w:val="0"/>
      <w:marBottom w:val="0"/>
      <w:divBdr>
        <w:top w:val="none" w:sz="0" w:space="0" w:color="auto"/>
        <w:left w:val="none" w:sz="0" w:space="0" w:color="auto"/>
        <w:bottom w:val="none" w:sz="0" w:space="0" w:color="auto"/>
        <w:right w:val="none" w:sz="0" w:space="0" w:color="auto"/>
      </w:divBdr>
    </w:div>
    <w:div w:id="775255214">
      <w:bodyDiv w:val="1"/>
      <w:marLeft w:val="0"/>
      <w:marRight w:val="0"/>
      <w:marTop w:val="0"/>
      <w:marBottom w:val="0"/>
      <w:divBdr>
        <w:top w:val="none" w:sz="0" w:space="0" w:color="auto"/>
        <w:left w:val="none" w:sz="0" w:space="0" w:color="auto"/>
        <w:bottom w:val="none" w:sz="0" w:space="0" w:color="auto"/>
        <w:right w:val="none" w:sz="0" w:space="0" w:color="auto"/>
      </w:divBdr>
    </w:div>
    <w:div w:id="855534307">
      <w:bodyDiv w:val="1"/>
      <w:marLeft w:val="0"/>
      <w:marRight w:val="0"/>
      <w:marTop w:val="0"/>
      <w:marBottom w:val="0"/>
      <w:divBdr>
        <w:top w:val="none" w:sz="0" w:space="0" w:color="auto"/>
        <w:left w:val="none" w:sz="0" w:space="0" w:color="auto"/>
        <w:bottom w:val="none" w:sz="0" w:space="0" w:color="auto"/>
        <w:right w:val="none" w:sz="0" w:space="0" w:color="auto"/>
      </w:divBdr>
    </w:div>
    <w:div w:id="924194312">
      <w:bodyDiv w:val="1"/>
      <w:marLeft w:val="0"/>
      <w:marRight w:val="0"/>
      <w:marTop w:val="0"/>
      <w:marBottom w:val="0"/>
      <w:divBdr>
        <w:top w:val="none" w:sz="0" w:space="0" w:color="auto"/>
        <w:left w:val="none" w:sz="0" w:space="0" w:color="auto"/>
        <w:bottom w:val="none" w:sz="0" w:space="0" w:color="auto"/>
        <w:right w:val="none" w:sz="0" w:space="0" w:color="auto"/>
      </w:divBdr>
    </w:div>
    <w:div w:id="957105238">
      <w:bodyDiv w:val="1"/>
      <w:marLeft w:val="0"/>
      <w:marRight w:val="0"/>
      <w:marTop w:val="0"/>
      <w:marBottom w:val="0"/>
      <w:divBdr>
        <w:top w:val="none" w:sz="0" w:space="0" w:color="auto"/>
        <w:left w:val="none" w:sz="0" w:space="0" w:color="auto"/>
        <w:bottom w:val="none" w:sz="0" w:space="0" w:color="auto"/>
        <w:right w:val="none" w:sz="0" w:space="0" w:color="auto"/>
      </w:divBdr>
    </w:div>
    <w:div w:id="988362510">
      <w:bodyDiv w:val="1"/>
      <w:marLeft w:val="0"/>
      <w:marRight w:val="0"/>
      <w:marTop w:val="0"/>
      <w:marBottom w:val="0"/>
      <w:divBdr>
        <w:top w:val="none" w:sz="0" w:space="0" w:color="auto"/>
        <w:left w:val="none" w:sz="0" w:space="0" w:color="auto"/>
        <w:bottom w:val="none" w:sz="0" w:space="0" w:color="auto"/>
        <w:right w:val="none" w:sz="0" w:space="0" w:color="auto"/>
      </w:divBdr>
      <w:divsChild>
        <w:div w:id="11881037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9509615">
      <w:bodyDiv w:val="1"/>
      <w:marLeft w:val="0"/>
      <w:marRight w:val="0"/>
      <w:marTop w:val="0"/>
      <w:marBottom w:val="0"/>
      <w:divBdr>
        <w:top w:val="none" w:sz="0" w:space="0" w:color="auto"/>
        <w:left w:val="none" w:sz="0" w:space="0" w:color="auto"/>
        <w:bottom w:val="none" w:sz="0" w:space="0" w:color="auto"/>
        <w:right w:val="none" w:sz="0" w:space="0" w:color="auto"/>
      </w:divBdr>
    </w:div>
    <w:div w:id="1063453774">
      <w:bodyDiv w:val="1"/>
      <w:marLeft w:val="0"/>
      <w:marRight w:val="0"/>
      <w:marTop w:val="0"/>
      <w:marBottom w:val="0"/>
      <w:divBdr>
        <w:top w:val="none" w:sz="0" w:space="0" w:color="auto"/>
        <w:left w:val="none" w:sz="0" w:space="0" w:color="auto"/>
        <w:bottom w:val="none" w:sz="0" w:space="0" w:color="auto"/>
        <w:right w:val="none" w:sz="0" w:space="0" w:color="auto"/>
      </w:divBdr>
    </w:div>
    <w:div w:id="1142192038">
      <w:bodyDiv w:val="1"/>
      <w:marLeft w:val="0"/>
      <w:marRight w:val="0"/>
      <w:marTop w:val="0"/>
      <w:marBottom w:val="0"/>
      <w:divBdr>
        <w:top w:val="none" w:sz="0" w:space="0" w:color="auto"/>
        <w:left w:val="none" w:sz="0" w:space="0" w:color="auto"/>
        <w:bottom w:val="none" w:sz="0" w:space="0" w:color="auto"/>
        <w:right w:val="none" w:sz="0" w:space="0" w:color="auto"/>
      </w:divBdr>
    </w:div>
    <w:div w:id="1147094227">
      <w:bodyDiv w:val="1"/>
      <w:marLeft w:val="0"/>
      <w:marRight w:val="0"/>
      <w:marTop w:val="0"/>
      <w:marBottom w:val="0"/>
      <w:divBdr>
        <w:top w:val="none" w:sz="0" w:space="0" w:color="auto"/>
        <w:left w:val="none" w:sz="0" w:space="0" w:color="auto"/>
        <w:bottom w:val="none" w:sz="0" w:space="0" w:color="auto"/>
        <w:right w:val="none" w:sz="0" w:space="0" w:color="auto"/>
      </w:divBdr>
    </w:div>
    <w:div w:id="1242332716">
      <w:bodyDiv w:val="1"/>
      <w:marLeft w:val="0"/>
      <w:marRight w:val="0"/>
      <w:marTop w:val="0"/>
      <w:marBottom w:val="0"/>
      <w:divBdr>
        <w:top w:val="none" w:sz="0" w:space="0" w:color="auto"/>
        <w:left w:val="none" w:sz="0" w:space="0" w:color="auto"/>
        <w:bottom w:val="none" w:sz="0" w:space="0" w:color="auto"/>
        <w:right w:val="none" w:sz="0" w:space="0" w:color="auto"/>
      </w:divBdr>
    </w:div>
    <w:div w:id="1244291646">
      <w:bodyDiv w:val="1"/>
      <w:marLeft w:val="0"/>
      <w:marRight w:val="0"/>
      <w:marTop w:val="0"/>
      <w:marBottom w:val="0"/>
      <w:divBdr>
        <w:top w:val="none" w:sz="0" w:space="0" w:color="auto"/>
        <w:left w:val="none" w:sz="0" w:space="0" w:color="auto"/>
        <w:bottom w:val="none" w:sz="0" w:space="0" w:color="auto"/>
        <w:right w:val="none" w:sz="0" w:space="0" w:color="auto"/>
      </w:divBdr>
    </w:div>
    <w:div w:id="1320497972">
      <w:bodyDiv w:val="1"/>
      <w:marLeft w:val="0"/>
      <w:marRight w:val="0"/>
      <w:marTop w:val="0"/>
      <w:marBottom w:val="0"/>
      <w:divBdr>
        <w:top w:val="none" w:sz="0" w:space="0" w:color="auto"/>
        <w:left w:val="none" w:sz="0" w:space="0" w:color="auto"/>
        <w:bottom w:val="none" w:sz="0" w:space="0" w:color="auto"/>
        <w:right w:val="none" w:sz="0" w:space="0" w:color="auto"/>
      </w:divBdr>
    </w:div>
    <w:div w:id="1515345818">
      <w:bodyDiv w:val="1"/>
      <w:marLeft w:val="0"/>
      <w:marRight w:val="0"/>
      <w:marTop w:val="0"/>
      <w:marBottom w:val="0"/>
      <w:divBdr>
        <w:top w:val="none" w:sz="0" w:space="0" w:color="auto"/>
        <w:left w:val="none" w:sz="0" w:space="0" w:color="auto"/>
        <w:bottom w:val="none" w:sz="0" w:space="0" w:color="auto"/>
        <w:right w:val="none" w:sz="0" w:space="0" w:color="auto"/>
      </w:divBdr>
    </w:div>
    <w:div w:id="1594584277">
      <w:bodyDiv w:val="1"/>
      <w:marLeft w:val="0"/>
      <w:marRight w:val="0"/>
      <w:marTop w:val="0"/>
      <w:marBottom w:val="0"/>
      <w:divBdr>
        <w:top w:val="none" w:sz="0" w:space="0" w:color="auto"/>
        <w:left w:val="none" w:sz="0" w:space="0" w:color="auto"/>
        <w:bottom w:val="none" w:sz="0" w:space="0" w:color="auto"/>
        <w:right w:val="none" w:sz="0" w:space="0" w:color="auto"/>
      </w:divBdr>
    </w:div>
    <w:div w:id="1642154489">
      <w:bodyDiv w:val="1"/>
      <w:marLeft w:val="0"/>
      <w:marRight w:val="0"/>
      <w:marTop w:val="0"/>
      <w:marBottom w:val="0"/>
      <w:divBdr>
        <w:top w:val="none" w:sz="0" w:space="0" w:color="auto"/>
        <w:left w:val="none" w:sz="0" w:space="0" w:color="auto"/>
        <w:bottom w:val="none" w:sz="0" w:space="0" w:color="auto"/>
        <w:right w:val="none" w:sz="0" w:space="0" w:color="auto"/>
      </w:divBdr>
    </w:div>
    <w:div w:id="1677919191">
      <w:bodyDiv w:val="1"/>
      <w:marLeft w:val="0"/>
      <w:marRight w:val="0"/>
      <w:marTop w:val="0"/>
      <w:marBottom w:val="0"/>
      <w:divBdr>
        <w:top w:val="none" w:sz="0" w:space="0" w:color="auto"/>
        <w:left w:val="none" w:sz="0" w:space="0" w:color="auto"/>
        <w:bottom w:val="none" w:sz="0" w:space="0" w:color="auto"/>
        <w:right w:val="none" w:sz="0" w:space="0" w:color="auto"/>
      </w:divBdr>
    </w:div>
    <w:div w:id="1738237894">
      <w:bodyDiv w:val="1"/>
      <w:marLeft w:val="0"/>
      <w:marRight w:val="0"/>
      <w:marTop w:val="0"/>
      <w:marBottom w:val="0"/>
      <w:divBdr>
        <w:top w:val="none" w:sz="0" w:space="0" w:color="auto"/>
        <w:left w:val="none" w:sz="0" w:space="0" w:color="auto"/>
        <w:bottom w:val="none" w:sz="0" w:space="0" w:color="auto"/>
        <w:right w:val="none" w:sz="0" w:space="0" w:color="auto"/>
      </w:divBdr>
    </w:div>
    <w:div w:id="1786971300">
      <w:bodyDiv w:val="1"/>
      <w:marLeft w:val="0"/>
      <w:marRight w:val="0"/>
      <w:marTop w:val="0"/>
      <w:marBottom w:val="0"/>
      <w:divBdr>
        <w:top w:val="none" w:sz="0" w:space="0" w:color="auto"/>
        <w:left w:val="none" w:sz="0" w:space="0" w:color="auto"/>
        <w:bottom w:val="none" w:sz="0" w:space="0" w:color="auto"/>
        <w:right w:val="none" w:sz="0" w:space="0" w:color="auto"/>
      </w:divBdr>
    </w:div>
    <w:div w:id="1833181321">
      <w:bodyDiv w:val="1"/>
      <w:marLeft w:val="0"/>
      <w:marRight w:val="0"/>
      <w:marTop w:val="0"/>
      <w:marBottom w:val="0"/>
      <w:divBdr>
        <w:top w:val="none" w:sz="0" w:space="0" w:color="auto"/>
        <w:left w:val="none" w:sz="0" w:space="0" w:color="auto"/>
        <w:bottom w:val="none" w:sz="0" w:space="0" w:color="auto"/>
        <w:right w:val="none" w:sz="0" w:space="0" w:color="auto"/>
      </w:divBdr>
    </w:div>
    <w:div w:id="1876653791">
      <w:bodyDiv w:val="1"/>
      <w:marLeft w:val="0"/>
      <w:marRight w:val="0"/>
      <w:marTop w:val="0"/>
      <w:marBottom w:val="0"/>
      <w:divBdr>
        <w:top w:val="none" w:sz="0" w:space="0" w:color="auto"/>
        <w:left w:val="none" w:sz="0" w:space="0" w:color="auto"/>
        <w:bottom w:val="none" w:sz="0" w:space="0" w:color="auto"/>
        <w:right w:val="none" w:sz="0" w:space="0" w:color="auto"/>
      </w:divBdr>
    </w:div>
    <w:div w:id="1894541577">
      <w:bodyDiv w:val="1"/>
      <w:marLeft w:val="0"/>
      <w:marRight w:val="0"/>
      <w:marTop w:val="0"/>
      <w:marBottom w:val="0"/>
      <w:divBdr>
        <w:top w:val="none" w:sz="0" w:space="0" w:color="auto"/>
        <w:left w:val="none" w:sz="0" w:space="0" w:color="auto"/>
        <w:bottom w:val="none" w:sz="0" w:space="0" w:color="auto"/>
        <w:right w:val="none" w:sz="0" w:space="0" w:color="auto"/>
      </w:divBdr>
    </w:div>
    <w:div w:id="1899247797">
      <w:bodyDiv w:val="1"/>
      <w:marLeft w:val="0"/>
      <w:marRight w:val="0"/>
      <w:marTop w:val="0"/>
      <w:marBottom w:val="0"/>
      <w:divBdr>
        <w:top w:val="none" w:sz="0" w:space="0" w:color="auto"/>
        <w:left w:val="none" w:sz="0" w:space="0" w:color="auto"/>
        <w:bottom w:val="none" w:sz="0" w:space="0" w:color="auto"/>
        <w:right w:val="none" w:sz="0" w:space="0" w:color="auto"/>
      </w:divBdr>
    </w:div>
    <w:div w:id="1928347914">
      <w:bodyDiv w:val="1"/>
      <w:marLeft w:val="0"/>
      <w:marRight w:val="0"/>
      <w:marTop w:val="0"/>
      <w:marBottom w:val="0"/>
      <w:divBdr>
        <w:top w:val="none" w:sz="0" w:space="0" w:color="auto"/>
        <w:left w:val="none" w:sz="0" w:space="0" w:color="auto"/>
        <w:bottom w:val="none" w:sz="0" w:space="0" w:color="auto"/>
        <w:right w:val="none" w:sz="0" w:space="0" w:color="auto"/>
      </w:divBdr>
    </w:div>
    <w:div w:id="2052993285">
      <w:bodyDiv w:val="1"/>
      <w:marLeft w:val="0"/>
      <w:marRight w:val="0"/>
      <w:marTop w:val="0"/>
      <w:marBottom w:val="0"/>
      <w:divBdr>
        <w:top w:val="none" w:sz="0" w:space="0" w:color="auto"/>
        <w:left w:val="none" w:sz="0" w:space="0" w:color="auto"/>
        <w:bottom w:val="none" w:sz="0" w:space="0" w:color="auto"/>
        <w:right w:val="none" w:sz="0" w:space="0" w:color="auto"/>
      </w:divBdr>
    </w:div>
    <w:div w:id="2102531921">
      <w:bodyDiv w:val="1"/>
      <w:marLeft w:val="0"/>
      <w:marRight w:val="0"/>
      <w:marTop w:val="0"/>
      <w:marBottom w:val="0"/>
      <w:divBdr>
        <w:top w:val="none" w:sz="0" w:space="0" w:color="auto"/>
        <w:left w:val="none" w:sz="0" w:space="0" w:color="auto"/>
        <w:bottom w:val="none" w:sz="0" w:space="0" w:color="auto"/>
        <w:right w:val="none" w:sz="0" w:space="0" w:color="auto"/>
      </w:divBdr>
      <w:divsChild>
        <w:div w:id="20298679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765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1709</TotalTime>
  <Pages>11</Pages>
  <Words>3988</Words>
  <Characters>22734</Characters>
  <Application>Microsoft Office Word</Application>
  <DocSecurity>0</DocSecurity>
  <Lines>189</Lines>
  <Paragraphs>53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دينا ا</dc:creator>
  <cp:keywords/>
  <dc:description/>
  <cp:lastModifiedBy>Eessa S. AlEnezi</cp:lastModifiedBy>
  <cp:revision>33</cp:revision>
  <dcterms:created xsi:type="dcterms:W3CDTF">2025-06-19T05:12:00Z</dcterms:created>
  <dcterms:modified xsi:type="dcterms:W3CDTF">2025-07-17T06:49:00Z</dcterms:modified>
</cp:coreProperties>
</file>