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D5055C" w:rsidRDefault="009125CE" w:rsidP="005F71D6">
      <w:pPr>
        <w:spacing w:line="360" w:lineRule="auto"/>
        <w:rPr>
          <w:rFonts w:ascii="Simplified Arabic" w:hAnsi="Simplified Arabic" w:cs="Simplified Arabic" w:hint="cs"/>
          <w:b/>
          <w:bCs/>
          <w:sz w:val="32"/>
          <w:szCs w:val="32"/>
          <w:lang w:bidi="ar-EG"/>
        </w:rPr>
      </w:pPr>
      <w:r w:rsidRPr="00D5055C">
        <w:rPr>
          <w:rFonts w:ascii="Simplified Arabic" w:hAnsi="Simplified Arabic" w:cs="Simplified Arabic" w:hint="cs"/>
          <w:b/>
          <w:bCs/>
          <w:sz w:val="32"/>
          <w:szCs w:val="32"/>
          <w:rtl/>
          <w:lang w:bidi="ar-EG"/>
        </w:rPr>
        <w:t xml:space="preserve">جامعة </w:t>
      </w:r>
      <w:proofErr w:type="spellStart"/>
      <w:r w:rsidRPr="00D5055C">
        <w:rPr>
          <w:rFonts w:ascii="Simplified Arabic" w:hAnsi="Simplified Arabic" w:cs="Simplified Arabic" w:hint="cs"/>
          <w:b/>
          <w:bCs/>
          <w:sz w:val="32"/>
          <w:szCs w:val="32"/>
          <w:rtl/>
          <w:lang w:bidi="ar-EG"/>
        </w:rPr>
        <w:t>ميدأوشن</w:t>
      </w:r>
      <w:proofErr w:type="spellEnd"/>
      <w:r w:rsidRPr="00D5055C">
        <w:rPr>
          <w:rFonts w:ascii="Simplified Arabic" w:hAnsi="Simplified Arabic" w:cs="Simplified Arabic" w:hint="cs"/>
          <w:b/>
          <w:bCs/>
          <w:sz w:val="32"/>
          <w:szCs w:val="32"/>
          <w:rtl/>
          <w:lang w:bidi="ar-EG"/>
        </w:rPr>
        <w:t xml:space="preserve"> </w:t>
      </w:r>
    </w:p>
    <w:p w14:paraId="15DB0F8E" w14:textId="1E7A5220" w:rsidR="00162056" w:rsidRPr="00D5055C" w:rsidRDefault="009125CE" w:rsidP="005F71D6">
      <w:pPr>
        <w:spacing w:line="360" w:lineRule="auto"/>
        <w:rPr>
          <w:rFonts w:ascii="Simplified Arabic" w:hAnsi="Simplified Arabic" w:cs="Simplified Arabic" w:hint="cs"/>
          <w:b/>
          <w:bCs/>
          <w:sz w:val="32"/>
          <w:szCs w:val="32"/>
          <w:rtl/>
          <w:lang w:bidi="ar-EG"/>
        </w:rPr>
      </w:pPr>
      <w:r w:rsidRPr="00D5055C">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5055C">
        <w:rPr>
          <w:rFonts w:ascii="Simplified Arabic" w:hAnsi="Simplified Arabic" w:cs="Simplified Arabic" w:hint="cs"/>
          <w:b/>
          <w:bCs/>
          <w:sz w:val="32"/>
          <w:szCs w:val="32"/>
          <w:rtl/>
          <w:lang w:bidi="ar-EG"/>
        </w:rPr>
        <w:t xml:space="preserve">كلية </w:t>
      </w:r>
      <w:r w:rsidR="00162056" w:rsidRPr="00D5055C">
        <w:rPr>
          <w:rFonts w:ascii="Simplified Arabic" w:hAnsi="Simplified Arabic" w:cs="Simplified Arabic" w:hint="cs"/>
          <w:b/>
          <w:bCs/>
          <w:sz w:val="32"/>
          <w:szCs w:val="32"/>
          <w:rtl/>
          <w:lang w:bidi="ar-EG"/>
        </w:rPr>
        <w:t xml:space="preserve">الإدارة </w:t>
      </w:r>
    </w:p>
    <w:p w14:paraId="3A7BF367" w14:textId="5260BB11" w:rsidR="009125CE" w:rsidRPr="00D5055C" w:rsidRDefault="009125CE" w:rsidP="005F71D6">
      <w:pPr>
        <w:spacing w:line="360" w:lineRule="auto"/>
        <w:rPr>
          <w:rFonts w:ascii="Simplified Arabic" w:hAnsi="Simplified Arabic" w:cs="Simplified Arabic" w:hint="cs"/>
          <w:b/>
          <w:bCs/>
          <w:sz w:val="32"/>
          <w:szCs w:val="32"/>
          <w:rtl/>
          <w:lang w:bidi="ar-EG"/>
        </w:rPr>
      </w:pPr>
      <w:r w:rsidRPr="00D5055C">
        <w:rPr>
          <w:rFonts w:ascii="Simplified Arabic" w:hAnsi="Simplified Arabic" w:cs="Simplified Arabic" w:hint="cs"/>
          <w:b/>
          <w:bCs/>
          <w:sz w:val="32"/>
          <w:szCs w:val="32"/>
          <w:rtl/>
          <w:lang w:bidi="ar-EG"/>
        </w:rPr>
        <w:t>قسم / تخصص.</w:t>
      </w:r>
      <w:r w:rsidR="007723BC" w:rsidRPr="00D5055C">
        <w:rPr>
          <w:rFonts w:ascii="Simplified Arabic" w:hAnsi="Simplified Arabic" w:cs="Simplified Arabic" w:hint="cs"/>
          <w:b/>
          <w:bCs/>
          <w:sz w:val="32"/>
          <w:szCs w:val="32"/>
          <w:rtl/>
          <w:lang w:bidi="ar-EG"/>
        </w:rPr>
        <w:t xml:space="preserve"> </w:t>
      </w:r>
      <w:r w:rsidR="005A2EFA" w:rsidRPr="00D5055C">
        <w:rPr>
          <w:rFonts w:ascii="Simplified Arabic" w:hAnsi="Simplified Arabic" w:cs="Simplified Arabic" w:hint="cs"/>
          <w:b/>
          <w:bCs/>
          <w:sz w:val="32"/>
          <w:szCs w:val="32"/>
          <w:rtl/>
          <w:lang w:bidi="ar-EG"/>
        </w:rPr>
        <w:t xml:space="preserve">ماجستير </w:t>
      </w:r>
      <w:r w:rsidR="00162056" w:rsidRPr="00D5055C">
        <w:rPr>
          <w:rFonts w:ascii="Simplified Arabic" w:hAnsi="Simplified Arabic" w:cs="Simplified Arabic" w:hint="cs"/>
          <w:b/>
          <w:bCs/>
          <w:sz w:val="32"/>
          <w:szCs w:val="32"/>
          <w:rtl/>
          <w:lang w:bidi="ar-EG"/>
        </w:rPr>
        <w:t xml:space="preserve">إدارة </w:t>
      </w:r>
      <w:r w:rsidR="001C7E6D" w:rsidRPr="00D5055C">
        <w:rPr>
          <w:rFonts w:ascii="Simplified Arabic" w:hAnsi="Simplified Arabic" w:cs="Simplified Arabic" w:hint="cs"/>
          <w:b/>
          <w:bCs/>
          <w:sz w:val="32"/>
          <w:szCs w:val="32"/>
          <w:rtl/>
          <w:lang w:bidi="ar-EG"/>
        </w:rPr>
        <w:t xml:space="preserve">الأعمال </w:t>
      </w:r>
    </w:p>
    <w:p w14:paraId="2C66F622" w14:textId="77777777" w:rsidR="0048205B" w:rsidRPr="00D5055C" w:rsidRDefault="0048205B" w:rsidP="005F71D6">
      <w:pPr>
        <w:spacing w:line="360" w:lineRule="auto"/>
        <w:rPr>
          <w:rFonts w:ascii="Simplified Arabic" w:hAnsi="Simplified Arabic" w:cs="Simplified Arabic" w:hint="cs"/>
          <w:b/>
          <w:bCs/>
          <w:sz w:val="32"/>
          <w:szCs w:val="32"/>
          <w:rtl/>
          <w:lang w:bidi="ar-EG"/>
        </w:rPr>
      </w:pPr>
    </w:p>
    <w:p w14:paraId="08401F45" w14:textId="6BD02D4E" w:rsidR="009125CE" w:rsidRPr="00D5055C" w:rsidRDefault="00A74F76" w:rsidP="005F71D6">
      <w:pPr>
        <w:spacing w:line="360" w:lineRule="auto"/>
        <w:jc w:val="center"/>
        <w:rPr>
          <w:rFonts w:ascii="Simplified Arabic" w:hAnsi="Simplified Arabic" w:cs="Simplified Arabic" w:hint="cs"/>
          <w:b/>
          <w:bCs/>
          <w:sz w:val="32"/>
          <w:szCs w:val="32"/>
          <w:rtl/>
          <w:lang w:bidi="ar-EG"/>
        </w:rPr>
      </w:pPr>
      <w:r w:rsidRPr="00D5055C">
        <w:rPr>
          <w:rFonts w:ascii="Simplified Arabic" w:hAnsi="Simplified Arabic" w:cs="Simplified Arabic" w:hint="cs"/>
          <w:b/>
          <w:bCs/>
          <w:sz w:val="32"/>
          <w:szCs w:val="32"/>
          <w:rtl/>
          <w:lang w:bidi="ar-EG"/>
        </w:rPr>
        <w:t>عنوان البحث</w:t>
      </w:r>
    </w:p>
    <w:p w14:paraId="12740327" w14:textId="73BC6263" w:rsidR="0048205B" w:rsidRPr="00D5055C" w:rsidRDefault="001C7E6D" w:rsidP="005F71D6">
      <w:pPr>
        <w:spacing w:line="360" w:lineRule="auto"/>
        <w:jc w:val="center"/>
        <w:rPr>
          <w:rFonts w:ascii="Simplified Arabic" w:hAnsi="Simplified Arabic" w:cs="Simplified Arabic" w:hint="cs"/>
          <w:sz w:val="32"/>
          <w:szCs w:val="32"/>
          <w:rtl/>
          <w:lang w:bidi="ar-EG"/>
        </w:rPr>
      </w:pPr>
      <w:r w:rsidRPr="00D5055C">
        <w:rPr>
          <w:rFonts w:ascii="Simplified Arabic" w:hAnsi="Simplified Arabic" w:cs="Simplified Arabic" w:hint="cs"/>
          <w:sz w:val="32"/>
          <w:szCs w:val="32"/>
          <w:rtl/>
          <w:lang w:bidi="ar-EG"/>
        </w:rPr>
        <w:t>دور الذكاء الاصطناعي في اتخاذ القرارات الإدارية في المنظمات الحديثة دراسة حالة بالمملكة العربية السعودية</w:t>
      </w:r>
    </w:p>
    <w:p w14:paraId="0D2460F1" w14:textId="363579E0" w:rsidR="00B95AAE" w:rsidRPr="00D5055C" w:rsidRDefault="000D7719" w:rsidP="005F71D6">
      <w:pPr>
        <w:spacing w:line="360" w:lineRule="auto"/>
        <w:jc w:val="center"/>
        <w:rPr>
          <w:rFonts w:ascii="Simplified Arabic" w:hAnsi="Simplified Arabic" w:cs="Simplified Arabic" w:hint="cs"/>
          <w:b/>
          <w:bCs/>
          <w:sz w:val="32"/>
          <w:szCs w:val="32"/>
          <w:rtl/>
          <w:lang w:bidi="ar-EG"/>
        </w:rPr>
      </w:pPr>
      <w:r w:rsidRPr="00D5055C">
        <w:rPr>
          <w:rFonts w:ascii="Simplified Arabic" w:hAnsi="Simplified Arabic" w:cs="Simplified Arabic" w:hint="cs"/>
          <w:sz w:val="32"/>
          <w:szCs w:val="32"/>
          <w:rtl/>
          <w:lang w:bidi="ar-EG"/>
        </w:rPr>
        <w:t xml:space="preserve">إعداد </w:t>
      </w:r>
      <w:r w:rsidR="00DD0CFC" w:rsidRPr="00D5055C">
        <w:rPr>
          <w:rFonts w:ascii="Simplified Arabic" w:hAnsi="Simplified Arabic" w:cs="Simplified Arabic" w:hint="cs"/>
          <w:sz w:val="32"/>
          <w:szCs w:val="32"/>
          <w:rtl/>
          <w:lang w:bidi="ar-EG"/>
        </w:rPr>
        <w:t xml:space="preserve">الطالب </w:t>
      </w:r>
      <w:r w:rsidRPr="00D5055C">
        <w:rPr>
          <w:rFonts w:ascii="Simplified Arabic" w:hAnsi="Simplified Arabic" w:cs="Simplified Arabic" w:hint="cs"/>
          <w:sz w:val="32"/>
          <w:szCs w:val="32"/>
          <w:rtl/>
          <w:lang w:bidi="ar-EG"/>
        </w:rPr>
        <w:t xml:space="preserve">/ </w:t>
      </w:r>
      <w:r w:rsidR="004B5167">
        <w:rPr>
          <w:rFonts w:ascii="Simplified Arabic" w:hAnsi="Simplified Arabic" w:cs="Simplified Arabic" w:hint="cs"/>
          <w:b/>
          <w:bCs/>
          <w:sz w:val="32"/>
          <w:szCs w:val="32"/>
          <w:rtl/>
          <w:lang w:bidi="ar-EG"/>
        </w:rPr>
        <w:t>عبدالله معاذ الحميدي</w:t>
      </w:r>
    </w:p>
    <w:p w14:paraId="5F4EE2DE" w14:textId="0EFCA3CB" w:rsidR="009125CE" w:rsidRPr="00D5055C" w:rsidRDefault="009125CE" w:rsidP="005F71D6">
      <w:pPr>
        <w:spacing w:line="360" w:lineRule="auto"/>
        <w:jc w:val="center"/>
        <w:rPr>
          <w:rFonts w:ascii="Simplified Arabic" w:hAnsi="Simplified Arabic" w:cs="Simplified Arabic" w:hint="cs"/>
          <w:b/>
          <w:bCs/>
          <w:sz w:val="32"/>
          <w:szCs w:val="32"/>
          <w:rtl/>
          <w:lang w:bidi="ar-EG"/>
        </w:rPr>
      </w:pPr>
      <w:r w:rsidRPr="00D5055C">
        <w:rPr>
          <w:rFonts w:ascii="Simplified Arabic" w:hAnsi="Simplified Arabic" w:cs="Simplified Arabic" w:hint="cs"/>
          <w:b/>
          <w:bCs/>
          <w:sz w:val="32"/>
          <w:szCs w:val="32"/>
          <w:rtl/>
          <w:lang w:bidi="ar-EG"/>
        </w:rPr>
        <w:t>إشراف/</w:t>
      </w:r>
    </w:p>
    <w:p w14:paraId="3FB5B84D" w14:textId="77777777" w:rsidR="001C7E6D" w:rsidRPr="00D5055C" w:rsidRDefault="001C7E6D" w:rsidP="005F71D6">
      <w:pPr>
        <w:spacing w:line="360" w:lineRule="auto"/>
        <w:jc w:val="center"/>
        <w:rPr>
          <w:rFonts w:ascii="Simplified Arabic" w:hAnsi="Simplified Arabic" w:cs="Simplified Arabic" w:hint="cs"/>
          <w:b/>
          <w:bCs/>
          <w:sz w:val="32"/>
          <w:szCs w:val="32"/>
          <w:rtl/>
          <w:lang w:bidi="ar-EG"/>
        </w:rPr>
      </w:pPr>
    </w:p>
    <w:p w14:paraId="055CAD7A" w14:textId="77777777" w:rsidR="001C7E6D" w:rsidRPr="00D5055C" w:rsidRDefault="001C7E6D" w:rsidP="005F71D6">
      <w:pPr>
        <w:spacing w:line="360" w:lineRule="auto"/>
        <w:jc w:val="center"/>
        <w:rPr>
          <w:rFonts w:ascii="Simplified Arabic" w:hAnsi="Simplified Arabic" w:cs="Simplified Arabic" w:hint="cs"/>
          <w:b/>
          <w:bCs/>
          <w:sz w:val="32"/>
          <w:szCs w:val="32"/>
          <w:rtl/>
          <w:lang w:bidi="ar-EG"/>
        </w:rPr>
      </w:pPr>
    </w:p>
    <w:p w14:paraId="4ABCF5F5" w14:textId="396C288E" w:rsidR="00A74F76" w:rsidRPr="00D5055C" w:rsidRDefault="009125CE" w:rsidP="005F71D6">
      <w:pPr>
        <w:spacing w:line="360" w:lineRule="auto"/>
        <w:jc w:val="center"/>
        <w:rPr>
          <w:rFonts w:ascii="Simplified Arabic" w:hAnsi="Simplified Arabic" w:cs="Simplified Arabic" w:hint="cs"/>
          <w:b/>
          <w:bCs/>
          <w:sz w:val="32"/>
          <w:szCs w:val="32"/>
          <w:rtl/>
          <w:lang w:bidi="ar-EG"/>
        </w:rPr>
      </w:pPr>
      <w:r w:rsidRPr="00D5055C">
        <w:rPr>
          <w:rFonts w:ascii="Simplified Arabic" w:hAnsi="Simplified Arabic" w:cs="Simplified Arabic" w:hint="cs"/>
          <w:b/>
          <w:bCs/>
          <w:sz w:val="32"/>
          <w:szCs w:val="32"/>
          <w:rtl/>
          <w:lang w:bidi="ar-EG"/>
        </w:rPr>
        <w:t>العام الدراسي:</w:t>
      </w:r>
    </w:p>
    <w:p w14:paraId="6120AD29" w14:textId="350C905D" w:rsidR="00D22171" w:rsidRPr="00D5055C" w:rsidRDefault="00DF5931" w:rsidP="005F71D6">
      <w:pPr>
        <w:spacing w:line="360" w:lineRule="auto"/>
        <w:jc w:val="center"/>
        <w:rPr>
          <w:rFonts w:ascii="Simplified Arabic" w:hAnsi="Simplified Arabic" w:cs="Simplified Arabic" w:hint="cs"/>
          <w:b/>
          <w:bCs/>
          <w:sz w:val="32"/>
          <w:szCs w:val="32"/>
          <w:rtl/>
          <w:lang w:bidi="ar-EG"/>
        </w:rPr>
      </w:pPr>
      <w:r w:rsidRPr="00D5055C">
        <w:rPr>
          <w:rFonts w:ascii="Simplified Arabic" w:hAnsi="Simplified Arabic" w:cs="Simplified Arabic" w:hint="cs"/>
          <w:b/>
          <w:bCs/>
          <w:sz w:val="32"/>
          <w:szCs w:val="32"/>
          <w:rtl/>
          <w:lang w:bidi="ar-EG"/>
        </w:rPr>
        <w:t>٢٠٢٦</w:t>
      </w:r>
    </w:p>
    <w:p w14:paraId="10A99387" w14:textId="39EFA483" w:rsidR="00106B5D" w:rsidRPr="00D5055C" w:rsidRDefault="00106B5D"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Pr>
      </w:pPr>
    </w:p>
    <w:p w14:paraId="19732596" w14:textId="0BA5D739" w:rsidR="00E912C2" w:rsidRPr="00D5055C" w:rsidRDefault="00503C7F" w:rsidP="005F71D6">
      <w:pPr>
        <w:pStyle w:val="2"/>
        <w:spacing w:before="0" w:after="120" w:line="360" w:lineRule="auto"/>
        <w:rPr>
          <w:rFonts w:ascii="Simplified Arabic" w:eastAsia="Times New Roman" w:hAnsi="Simplified Arabic" w:cs="Simplified Arabic" w:hint="cs"/>
          <w:color w:val="1B1C1D"/>
          <w:rtl/>
        </w:rPr>
      </w:pPr>
      <w:r w:rsidRPr="00D5055C">
        <w:rPr>
          <w:rFonts w:ascii="Simplified Arabic" w:eastAsia="Times New Roman" w:hAnsi="Simplified Arabic" w:cs="Simplified Arabic" w:hint="cs"/>
          <w:color w:val="1B1C1D"/>
          <w:rtl/>
        </w:rPr>
        <w:lastRenderedPageBreak/>
        <w:t xml:space="preserve">جدول المحتويات </w:t>
      </w:r>
    </w:p>
    <w:tbl>
      <w:tblPr>
        <w:tblStyle w:val="4-1"/>
        <w:bidiVisual/>
        <w:tblW w:w="0" w:type="auto"/>
        <w:tblInd w:w="175" w:type="dxa"/>
        <w:tblLook w:val="04A0" w:firstRow="1" w:lastRow="0" w:firstColumn="1" w:lastColumn="0" w:noHBand="0" w:noVBand="1"/>
      </w:tblPr>
      <w:tblGrid>
        <w:gridCol w:w="7416"/>
        <w:gridCol w:w="1231"/>
      </w:tblGrid>
      <w:tr w:rsidR="00503C7F" w:rsidRPr="00D5055C" w14:paraId="3C035394" w14:textId="77777777" w:rsidTr="00EC5C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BAE0257"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الفصل الأول </w:t>
            </w:r>
          </w:p>
        </w:tc>
        <w:tc>
          <w:tcPr>
            <w:tcW w:w="1231" w:type="dxa"/>
          </w:tcPr>
          <w:p w14:paraId="3D9C9B6C" w14:textId="77777777" w:rsidR="00503C7F" w:rsidRPr="00D5055C" w:rsidRDefault="00503C7F" w:rsidP="005F71D6">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١</w:t>
            </w:r>
          </w:p>
        </w:tc>
      </w:tr>
      <w:tr w:rsidR="00503C7F" w:rsidRPr="00D5055C" w14:paraId="54D2FFCE"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6AA2A55"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ملخص الدراسة </w:t>
            </w:r>
          </w:p>
        </w:tc>
        <w:tc>
          <w:tcPr>
            <w:tcW w:w="1231" w:type="dxa"/>
          </w:tcPr>
          <w:p w14:paraId="2926E95B" w14:textId="77777777" w:rsidR="00503C7F" w:rsidRPr="00D5055C" w:rsidRDefault="00503C7F"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٥</w:t>
            </w:r>
          </w:p>
        </w:tc>
      </w:tr>
      <w:tr w:rsidR="00503C7F" w:rsidRPr="00D5055C" w14:paraId="4CB808D5"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3DAC6112"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مقدمة الدراسة </w:t>
            </w:r>
          </w:p>
        </w:tc>
        <w:tc>
          <w:tcPr>
            <w:tcW w:w="1231" w:type="dxa"/>
          </w:tcPr>
          <w:p w14:paraId="1914C436" w14:textId="77777777" w:rsidR="00503C7F" w:rsidRPr="00D5055C" w:rsidRDefault="00503C7F"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٦</w:t>
            </w:r>
          </w:p>
        </w:tc>
      </w:tr>
      <w:tr w:rsidR="00503C7F" w:rsidRPr="00D5055C" w14:paraId="2298B16E"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B37BC94"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مشكلة الدراسة </w:t>
            </w:r>
          </w:p>
        </w:tc>
        <w:tc>
          <w:tcPr>
            <w:tcW w:w="1231" w:type="dxa"/>
          </w:tcPr>
          <w:p w14:paraId="344A5481" w14:textId="77777777" w:rsidR="00503C7F" w:rsidRPr="00D5055C" w:rsidRDefault="00503C7F"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٧</w:t>
            </w:r>
          </w:p>
        </w:tc>
      </w:tr>
      <w:tr w:rsidR="00503C7F" w:rsidRPr="00D5055C" w14:paraId="511005AB"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56DB9743"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أهمية الدراسة </w:t>
            </w:r>
          </w:p>
        </w:tc>
        <w:tc>
          <w:tcPr>
            <w:tcW w:w="1231" w:type="dxa"/>
          </w:tcPr>
          <w:p w14:paraId="4146B810" w14:textId="77777777" w:rsidR="00503C7F" w:rsidRPr="00D5055C" w:rsidRDefault="00503C7F"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٨</w:t>
            </w:r>
          </w:p>
        </w:tc>
      </w:tr>
      <w:tr w:rsidR="00503C7F" w:rsidRPr="00D5055C" w14:paraId="3911F946"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EB65260"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أهداف الدراسة </w:t>
            </w:r>
          </w:p>
        </w:tc>
        <w:tc>
          <w:tcPr>
            <w:tcW w:w="1231" w:type="dxa"/>
          </w:tcPr>
          <w:p w14:paraId="6383243C" w14:textId="77777777" w:rsidR="00503C7F" w:rsidRPr="00D5055C" w:rsidRDefault="00503C7F"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١٠</w:t>
            </w:r>
          </w:p>
        </w:tc>
      </w:tr>
      <w:tr w:rsidR="00503C7F" w:rsidRPr="00D5055C" w14:paraId="273832B1"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0194C65A"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proofErr w:type="spellStart"/>
            <w:r w:rsidRPr="00D5055C">
              <w:rPr>
                <w:rFonts w:ascii="Simplified Arabic" w:eastAsia="Times New Roman" w:hAnsi="Simplified Arabic" w:cs="Simplified Arabic" w:hint="cs"/>
                <w:color w:val="1B1C1D"/>
                <w:sz w:val="32"/>
                <w:szCs w:val="32"/>
                <w:rtl/>
              </w:rPr>
              <w:t>تسأولات</w:t>
            </w:r>
            <w:proofErr w:type="spellEnd"/>
            <w:r w:rsidRPr="00D5055C">
              <w:rPr>
                <w:rFonts w:ascii="Simplified Arabic" w:eastAsia="Times New Roman" w:hAnsi="Simplified Arabic" w:cs="Simplified Arabic" w:hint="cs"/>
                <w:color w:val="1B1C1D"/>
                <w:sz w:val="32"/>
                <w:szCs w:val="32"/>
                <w:rtl/>
              </w:rPr>
              <w:t xml:space="preserve"> الدراسة </w:t>
            </w:r>
          </w:p>
        </w:tc>
        <w:tc>
          <w:tcPr>
            <w:tcW w:w="1231" w:type="dxa"/>
          </w:tcPr>
          <w:p w14:paraId="438A2EF5" w14:textId="77777777" w:rsidR="00503C7F" w:rsidRPr="00D5055C" w:rsidRDefault="00503C7F"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١١</w:t>
            </w:r>
          </w:p>
        </w:tc>
      </w:tr>
      <w:tr w:rsidR="00503C7F" w:rsidRPr="00D5055C" w14:paraId="068C608D"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31FD6C65"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فرضيات الدراسة </w:t>
            </w:r>
          </w:p>
        </w:tc>
        <w:tc>
          <w:tcPr>
            <w:tcW w:w="1231" w:type="dxa"/>
          </w:tcPr>
          <w:p w14:paraId="62342C17" w14:textId="77777777" w:rsidR="00503C7F" w:rsidRPr="00D5055C" w:rsidRDefault="00503C7F"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١٢</w:t>
            </w:r>
          </w:p>
        </w:tc>
      </w:tr>
      <w:tr w:rsidR="00503C7F" w:rsidRPr="00D5055C" w14:paraId="1869867B"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5260ADCE"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مصطلحات الدراسة </w:t>
            </w:r>
          </w:p>
        </w:tc>
        <w:tc>
          <w:tcPr>
            <w:tcW w:w="1231" w:type="dxa"/>
          </w:tcPr>
          <w:p w14:paraId="61F89498" w14:textId="77777777" w:rsidR="00503C7F" w:rsidRPr="00D5055C" w:rsidRDefault="00503C7F"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١٣</w:t>
            </w:r>
          </w:p>
        </w:tc>
      </w:tr>
      <w:tr w:rsidR="00503C7F" w:rsidRPr="00D5055C" w14:paraId="6580A753"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358C872"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متغيرات الدراسة </w:t>
            </w:r>
          </w:p>
        </w:tc>
        <w:tc>
          <w:tcPr>
            <w:tcW w:w="1231" w:type="dxa"/>
          </w:tcPr>
          <w:p w14:paraId="200E73E4" w14:textId="77777777" w:rsidR="00503C7F" w:rsidRPr="00D5055C" w:rsidRDefault="00503C7F"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١٥</w:t>
            </w:r>
          </w:p>
        </w:tc>
      </w:tr>
      <w:tr w:rsidR="00503C7F" w:rsidRPr="00D5055C" w14:paraId="132BDB9A"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13A00F85"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الفصل الثاني </w:t>
            </w:r>
          </w:p>
        </w:tc>
        <w:tc>
          <w:tcPr>
            <w:tcW w:w="1231" w:type="dxa"/>
          </w:tcPr>
          <w:p w14:paraId="7E801829" w14:textId="294E85E5" w:rsidR="00503C7F" w:rsidRPr="00D5055C" w:rsidRDefault="00FA5283"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١٧</w:t>
            </w:r>
          </w:p>
        </w:tc>
      </w:tr>
      <w:tr w:rsidR="00503C7F" w:rsidRPr="00D5055C" w14:paraId="0EAF3AED"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4945C6B"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1AAA3490" w14:textId="2D041372" w:rsidR="00503C7F" w:rsidRPr="00D5055C" w:rsidRDefault="00FA5283"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١٨</w:t>
            </w:r>
          </w:p>
        </w:tc>
      </w:tr>
      <w:tr w:rsidR="00503C7F" w:rsidRPr="00D5055C" w14:paraId="23842F95"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73745BEE"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الإطار النظري </w:t>
            </w:r>
          </w:p>
        </w:tc>
        <w:tc>
          <w:tcPr>
            <w:tcW w:w="1231" w:type="dxa"/>
          </w:tcPr>
          <w:p w14:paraId="51F79E63" w14:textId="3C8CC12A" w:rsidR="00503C7F" w:rsidRPr="00D5055C" w:rsidRDefault="00295FB2"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٢١</w:t>
            </w:r>
          </w:p>
        </w:tc>
      </w:tr>
      <w:tr w:rsidR="00503C7F" w:rsidRPr="00D5055C" w14:paraId="48205E60"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1222506" w14:textId="0E142A5E" w:rsidR="00503C7F" w:rsidRPr="00D5055C" w:rsidRDefault="00E4676A"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proofErr w:type="spellStart"/>
            <w:r>
              <w:rPr>
                <w:rFonts w:ascii="Simplified Arabic" w:eastAsia="Times New Roman" w:hAnsi="Simplified Arabic" w:cs="Simplified Arabic" w:hint="cs"/>
                <w:color w:val="1B1C1D"/>
                <w:sz w:val="32"/>
                <w:szCs w:val="32"/>
                <w:rtl/>
              </w:rPr>
              <w:t>ماهوالذكاء</w:t>
            </w:r>
            <w:proofErr w:type="spellEnd"/>
            <w:r>
              <w:rPr>
                <w:rFonts w:ascii="Simplified Arabic" w:eastAsia="Times New Roman" w:hAnsi="Simplified Arabic" w:cs="Simplified Arabic" w:hint="cs"/>
                <w:color w:val="1B1C1D"/>
                <w:sz w:val="32"/>
                <w:szCs w:val="32"/>
                <w:rtl/>
              </w:rPr>
              <w:t xml:space="preserve"> الاصطناعي وتطوره التاريخي</w:t>
            </w:r>
          </w:p>
        </w:tc>
        <w:tc>
          <w:tcPr>
            <w:tcW w:w="1231" w:type="dxa"/>
          </w:tcPr>
          <w:p w14:paraId="35F30C01" w14:textId="0D8ADAC4" w:rsidR="00503C7F" w:rsidRPr="00D5055C" w:rsidRDefault="00295FB2"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٢٥</w:t>
            </w:r>
          </w:p>
        </w:tc>
      </w:tr>
      <w:tr w:rsidR="00503C7F" w:rsidRPr="00D5055C" w14:paraId="5558BE7F"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1CD164D1" w14:textId="0230AC65" w:rsidR="00503C7F" w:rsidRPr="00D5055C" w:rsidRDefault="000E2BDA"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lastRenderedPageBreak/>
              <w:t>أنواع تقنيات الذكاء الاصطناعي المستخدمة إدارياً</w:t>
            </w:r>
          </w:p>
        </w:tc>
        <w:tc>
          <w:tcPr>
            <w:tcW w:w="1231" w:type="dxa"/>
          </w:tcPr>
          <w:p w14:paraId="28155488" w14:textId="7708D88B" w:rsidR="00503C7F" w:rsidRPr="00D5055C" w:rsidRDefault="00295FB2"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٢٧</w:t>
            </w:r>
          </w:p>
        </w:tc>
      </w:tr>
      <w:tr w:rsidR="00503C7F" w:rsidRPr="00D5055C" w14:paraId="4A440DCD"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890E6DA" w14:textId="36D14937" w:rsidR="00503C7F" w:rsidRPr="00D5055C" w:rsidRDefault="00E63064"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سيكولوجية ونظرية اتخاذ القرارات الإدارية</w:t>
            </w:r>
          </w:p>
        </w:tc>
        <w:tc>
          <w:tcPr>
            <w:tcW w:w="1231" w:type="dxa"/>
          </w:tcPr>
          <w:p w14:paraId="79F5156E" w14:textId="1362619B" w:rsidR="00503C7F" w:rsidRPr="00D5055C" w:rsidRDefault="00295FB2"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٢٩</w:t>
            </w:r>
          </w:p>
        </w:tc>
      </w:tr>
      <w:tr w:rsidR="00503C7F" w:rsidRPr="00D5055C" w14:paraId="5DCC63DA"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2FD26071" w14:textId="7B605D39"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 </w:t>
            </w:r>
            <w:r w:rsidR="00BD60F6">
              <w:rPr>
                <w:rFonts w:ascii="Simplified Arabic" w:eastAsia="Times New Roman" w:hAnsi="Simplified Arabic" w:cs="Simplified Arabic" w:hint="cs"/>
                <w:color w:val="1B1C1D"/>
                <w:sz w:val="32"/>
                <w:szCs w:val="32"/>
                <w:rtl/>
              </w:rPr>
              <w:t>التكامل بين الذكاء الاصطناعي ونظم دعم القرار (</w:t>
            </w:r>
            <w:r w:rsidR="00BD60F6">
              <w:rPr>
                <w:rFonts w:ascii="Simplified Arabic" w:eastAsia="Times New Roman" w:hAnsi="Simplified Arabic" w:cs="Simplified Arabic" w:hint="cs"/>
                <w:color w:val="1B1C1D"/>
                <w:sz w:val="32"/>
                <w:szCs w:val="32"/>
              </w:rPr>
              <w:t>DSS</w:t>
            </w:r>
            <w:r w:rsidR="00BD60F6">
              <w:rPr>
                <w:rFonts w:ascii="Simplified Arabic" w:eastAsia="Times New Roman" w:hAnsi="Simplified Arabic" w:cs="Simplified Arabic" w:hint="cs"/>
                <w:color w:val="1B1C1D"/>
                <w:sz w:val="32"/>
                <w:szCs w:val="32"/>
                <w:rtl/>
              </w:rPr>
              <w:t>)</w:t>
            </w:r>
          </w:p>
        </w:tc>
        <w:tc>
          <w:tcPr>
            <w:tcW w:w="1231" w:type="dxa"/>
          </w:tcPr>
          <w:p w14:paraId="34CAA944" w14:textId="422ED721" w:rsidR="00503C7F" w:rsidRPr="00D5055C" w:rsidRDefault="00295FB2"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٣١</w:t>
            </w:r>
          </w:p>
        </w:tc>
      </w:tr>
      <w:tr w:rsidR="00503C7F" w:rsidRPr="00D5055C" w14:paraId="536021AF"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51F8D59" w14:textId="7843302F" w:rsidR="00503C7F" w:rsidRPr="00D5055C" w:rsidRDefault="00B178F7"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أثر الذكاء الاصطناعي على جودة وكفاءة القرار</w:t>
            </w:r>
          </w:p>
        </w:tc>
        <w:tc>
          <w:tcPr>
            <w:tcW w:w="1231" w:type="dxa"/>
          </w:tcPr>
          <w:p w14:paraId="267E3912" w14:textId="43672336" w:rsidR="00503C7F" w:rsidRPr="00D5055C" w:rsidRDefault="00C873FC"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٣٢</w:t>
            </w:r>
          </w:p>
        </w:tc>
      </w:tr>
      <w:tr w:rsidR="00503C7F" w:rsidRPr="00D5055C" w14:paraId="25FCC4BA"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29F90E9E" w14:textId="37414351" w:rsidR="00503C7F" w:rsidRPr="00D5055C" w:rsidRDefault="00EE3FFB"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التحول الرقمي ورؤية المملكة 2030</w:t>
            </w:r>
          </w:p>
        </w:tc>
        <w:tc>
          <w:tcPr>
            <w:tcW w:w="1231" w:type="dxa"/>
          </w:tcPr>
          <w:p w14:paraId="52B28748" w14:textId="74E5A295" w:rsidR="00503C7F" w:rsidRPr="00D5055C" w:rsidRDefault="00C873FC"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٣٣</w:t>
            </w:r>
          </w:p>
        </w:tc>
      </w:tr>
      <w:tr w:rsidR="00503C7F" w:rsidRPr="00D5055C" w14:paraId="6973B975"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D13D8CD" w14:textId="534E1310" w:rsidR="00503C7F" w:rsidRPr="00D5055C" w:rsidRDefault="00834ECD"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التحديات الأخلاقية والقانونية للذكاء الاصطناعي</w:t>
            </w:r>
          </w:p>
        </w:tc>
        <w:tc>
          <w:tcPr>
            <w:tcW w:w="1231" w:type="dxa"/>
          </w:tcPr>
          <w:p w14:paraId="2D712A62" w14:textId="27255D16" w:rsidR="00503C7F" w:rsidRPr="00D5055C" w:rsidRDefault="00C873FC"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٣٥</w:t>
            </w:r>
          </w:p>
        </w:tc>
      </w:tr>
      <w:tr w:rsidR="00503C7F" w:rsidRPr="00D5055C" w14:paraId="3EF84C25"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179E9EC3" w14:textId="1A27CD4C" w:rsidR="00503C7F" w:rsidRPr="00D5055C" w:rsidRDefault="006E3CEA"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العوامل البشرية والمقاومة التنظيمية</w:t>
            </w:r>
          </w:p>
        </w:tc>
        <w:tc>
          <w:tcPr>
            <w:tcW w:w="1231" w:type="dxa"/>
          </w:tcPr>
          <w:p w14:paraId="3B3D6FD7" w14:textId="7D0449AF" w:rsidR="00503C7F" w:rsidRPr="00D5055C" w:rsidRDefault="00C873FC"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٣٦</w:t>
            </w:r>
          </w:p>
        </w:tc>
      </w:tr>
      <w:tr w:rsidR="00503C7F" w:rsidRPr="00D5055C" w14:paraId="67AE9135"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68DF464" w14:textId="54EE1595" w:rsidR="00503C7F" w:rsidRPr="00D5055C" w:rsidRDefault="0015614B"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التكلفة والعائد من الاستثمار في الذكاء الاصطناعي</w:t>
            </w:r>
          </w:p>
        </w:tc>
        <w:tc>
          <w:tcPr>
            <w:tcW w:w="1231" w:type="dxa"/>
          </w:tcPr>
          <w:p w14:paraId="1EE58F13" w14:textId="0857A07F" w:rsidR="00503C7F" w:rsidRPr="00D5055C" w:rsidRDefault="00C873FC"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٣٧</w:t>
            </w:r>
          </w:p>
        </w:tc>
      </w:tr>
      <w:tr w:rsidR="00503C7F" w:rsidRPr="00D5055C" w14:paraId="49FF10C1"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2F059F22" w14:textId="5477D0DE" w:rsidR="00503C7F" w:rsidRPr="00D5055C" w:rsidRDefault="005A4B79"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النماذج العالمية والممارسات الفضلى</w:t>
            </w:r>
          </w:p>
        </w:tc>
        <w:tc>
          <w:tcPr>
            <w:tcW w:w="1231" w:type="dxa"/>
          </w:tcPr>
          <w:p w14:paraId="05B69F04" w14:textId="2550F4EE" w:rsidR="00503C7F" w:rsidRPr="00D5055C" w:rsidRDefault="00C873FC"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٣٨</w:t>
            </w:r>
          </w:p>
        </w:tc>
      </w:tr>
      <w:tr w:rsidR="00503C7F" w:rsidRPr="00D5055C" w14:paraId="7A0BED7A"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9328DB5"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الخاتمة </w:t>
            </w:r>
          </w:p>
        </w:tc>
        <w:tc>
          <w:tcPr>
            <w:tcW w:w="1231" w:type="dxa"/>
          </w:tcPr>
          <w:p w14:paraId="0373518B" w14:textId="166B0C84" w:rsidR="00503C7F" w:rsidRPr="00D5055C" w:rsidRDefault="008941C3"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٤٠</w:t>
            </w:r>
          </w:p>
        </w:tc>
      </w:tr>
      <w:tr w:rsidR="00503C7F" w:rsidRPr="00D5055C" w14:paraId="5B37382F"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36A25310"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الفصل الثالث </w:t>
            </w:r>
          </w:p>
        </w:tc>
        <w:tc>
          <w:tcPr>
            <w:tcW w:w="1231" w:type="dxa"/>
          </w:tcPr>
          <w:p w14:paraId="0C595C51" w14:textId="584C2E80" w:rsidR="00503C7F" w:rsidRPr="00D5055C" w:rsidRDefault="008941C3"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٤١</w:t>
            </w:r>
          </w:p>
        </w:tc>
      </w:tr>
      <w:tr w:rsidR="00503C7F" w:rsidRPr="00D5055C" w14:paraId="6B4A351D"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0735C15"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منهجية الدراسة </w:t>
            </w:r>
          </w:p>
        </w:tc>
        <w:tc>
          <w:tcPr>
            <w:tcW w:w="1231" w:type="dxa"/>
          </w:tcPr>
          <w:p w14:paraId="14A078E2" w14:textId="189EE417" w:rsidR="00503C7F" w:rsidRPr="00D5055C" w:rsidRDefault="008941C3"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٤٢</w:t>
            </w:r>
          </w:p>
        </w:tc>
      </w:tr>
      <w:tr w:rsidR="00503C7F" w:rsidRPr="00D5055C" w14:paraId="0FFFEAB8"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18E49086"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مجتمع الدراسة </w:t>
            </w:r>
          </w:p>
        </w:tc>
        <w:tc>
          <w:tcPr>
            <w:tcW w:w="1231" w:type="dxa"/>
          </w:tcPr>
          <w:p w14:paraId="1389293E" w14:textId="4BFEC667" w:rsidR="00503C7F" w:rsidRPr="00D5055C" w:rsidRDefault="008941C3"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٤٢</w:t>
            </w:r>
          </w:p>
        </w:tc>
      </w:tr>
      <w:tr w:rsidR="00503C7F" w:rsidRPr="00D5055C" w14:paraId="7C38EF7B"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7DC5B59"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0BA9629E" w14:textId="68112B30" w:rsidR="00503C7F" w:rsidRPr="00D5055C" w:rsidRDefault="008941C3"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٤٣</w:t>
            </w:r>
          </w:p>
        </w:tc>
      </w:tr>
      <w:tr w:rsidR="00503C7F" w:rsidRPr="00D5055C" w14:paraId="18998328"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2F4848B5"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حدود الدراسة </w:t>
            </w:r>
          </w:p>
        </w:tc>
        <w:tc>
          <w:tcPr>
            <w:tcW w:w="1231" w:type="dxa"/>
          </w:tcPr>
          <w:p w14:paraId="031A075F" w14:textId="0715B09D" w:rsidR="00503C7F" w:rsidRPr="00D5055C" w:rsidRDefault="008941C3"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٤٤</w:t>
            </w:r>
          </w:p>
        </w:tc>
      </w:tr>
      <w:tr w:rsidR="00503C7F" w:rsidRPr="00D5055C" w14:paraId="5EB9E8F0"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4495F7D"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lastRenderedPageBreak/>
              <w:t xml:space="preserve">الاستبيان </w:t>
            </w:r>
          </w:p>
        </w:tc>
        <w:tc>
          <w:tcPr>
            <w:tcW w:w="1231" w:type="dxa"/>
          </w:tcPr>
          <w:p w14:paraId="1DE1139B" w14:textId="2BD11A5F" w:rsidR="00503C7F" w:rsidRPr="00D5055C" w:rsidRDefault="008941C3"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٤٥</w:t>
            </w:r>
          </w:p>
        </w:tc>
      </w:tr>
      <w:tr w:rsidR="00503C7F" w:rsidRPr="00D5055C" w14:paraId="22E6B212"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1D2A31E8"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الفصل الرابع </w:t>
            </w:r>
          </w:p>
        </w:tc>
        <w:tc>
          <w:tcPr>
            <w:tcW w:w="1231" w:type="dxa"/>
          </w:tcPr>
          <w:p w14:paraId="76C94847" w14:textId="0BD2C8A5" w:rsidR="00503C7F" w:rsidRPr="00D5055C" w:rsidRDefault="008941C3"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٤٩</w:t>
            </w:r>
          </w:p>
        </w:tc>
      </w:tr>
      <w:tr w:rsidR="00503C7F" w:rsidRPr="00D5055C" w14:paraId="645D7350"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74A3422"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44BEBCCA" w14:textId="75C3ABC4" w:rsidR="00503C7F" w:rsidRPr="00D5055C" w:rsidRDefault="00166A00"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٥٠</w:t>
            </w:r>
          </w:p>
        </w:tc>
      </w:tr>
      <w:tr w:rsidR="00503C7F" w:rsidRPr="00D5055C" w14:paraId="37F1B1B0"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701DAD69"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نتائج الدراسة </w:t>
            </w:r>
          </w:p>
        </w:tc>
        <w:tc>
          <w:tcPr>
            <w:tcW w:w="1231" w:type="dxa"/>
          </w:tcPr>
          <w:p w14:paraId="3D927DD2" w14:textId="0F9D0C7E" w:rsidR="00503C7F" w:rsidRPr="00D5055C" w:rsidRDefault="00166A00"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٥٤</w:t>
            </w:r>
          </w:p>
        </w:tc>
      </w:tr>
      <w:tr w:rsidR="00503C7F" w:rsidRPr="00D5055C" w14:paraId="70BB31B2"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E3A82F4"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توصيات الدراسة </w:t>
            </w:r>
          </w:p>
        </w:tc>
        <w:tc>
          <w:tcPr>
            <w:tcW w:w="1231" w:type="dxa"/>
          </w:tcPr>
          <w:p w14:paraId="35BEB890" w14:textId="33AA6428" w:rsidR="00503C7F" w:rsidRPr="00D5055C" w:rsidRDefault="00166A00"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٥٦</w:t>
            </w:r>
          </w:p>
        </w:tc>
      </w:tr>
      <w:tr w:rsidR="00503C7F" w:rsidRPr="00D5055C" w14:paraId="7A6A6AE0"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586E5B25"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المراجع </w:t>
            </w:r>
          </w:p>
        </w:tc>
        <w:tc>
          <w:tcPr>
            <w:tcW w:w="1231" w:type="dxa"/>
          </w:tcPr>
          <w:p w14:paraId="1CAB806C" w14:textId="7B840A00" w:rsidR="00503C7F" w:rsidRPr="00D5055C" w:rsidRDefault="00166A00"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٥٨</w:t>
            </w:r>
          </w:p>
        </w:tc>
      </w:tr>
      <w:tr w:rsidR="00503C7F" w:rsidRPr="00D5055C" w14:paraId="22E25F21" w14:textId="77777777" w:rsidTr="00EC5C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F9303B1"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الملخص </w:t>
            </w:r>
          </w:p>
        </w:tc>
        <w:tc>
          <w:tcPr>
            <w:tcW w:w="1231" w:type="dxa"/>
          </w:tcPr>
          <w:p w14:paraId="260181EE" w14:textId="46F718FC" w:rsidR="00503C7F" w:rsidRPr="00D5055C" w:rsidRDefault="00166A00" w:rsidP="005F71D6">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٦٣</w:t>
            </w:r>
          </w:p>
        </w:tc>
      </w:tr>
      <w:tr w:rsidR="00503C7F" w:rsidRPr="00D5055C" w14:paraId="4F6F3439" w14:textId="77777777" w:rsidTr="00EC5C6A">
        <w:tc>
          <w:tcPr>
            <w:cnfStyle w:val="001000000000" w:firstRow="0" w:lastRow="0" w:firstColumn="1" w:lastColumn="0" w:oddVBand="0" w:evenVBand="0" w:oddHBand="0" w:evenHBand="0" w:firstRowFirstColumn="0" w:firstRowLastColumn="0" w:lastRowFirstColumn="0" w:lastRowLastColumn="0"/>
            <w:tcW w:w="7421" w:type="dxa"/>
          </w:tcPr>
          <w:p w14:paraId="61683C65" w14:textId="77777777" w:rsidR="00503C7F" w:rsidRPr="00D5055C" w:rsidRDefault="00503C7F" w:rsidP="005F71D6">
            <w:pPr>
              <w:pStyle w:val="1"/>
              <w:bidi/>
              <w:spacing w:before="0" w:beforeAutospacing="0" w:after="120" w:afterAutospacing="0" w:line="360" w:lineRule="auto"/>
              <w:rPr>
                <w:rFonts w:ascii="Simplified Arabic" w:eastAsia="Times New Roman" w:hAnsi="Simplified Arabic" w:cs="Simplified Arabic" w:hint="cs"/>
                <w:color w:val="1B1C1D"/>
                <w:sz w:val="32"/>
                <w:szCs w:val="32"/>
                <w:rtl/>
              </w:rPr>
            </w:pPr>
            <w:r w:rsidRPr="00D5055C">
              <w:rPr>
                <w:rFonts w:ascii="Simplified Arabic" w:eastAsia="Times New Roman" w:hAnsi="Simplified Arabic" w:cs="Simplified Arabic" w:hint="cs"/>
                <w:color w:val="1B1C1D"/>
                <w:sz w:val="32"/>
                <w:szCs w:val="32"/>
                <w:rtl/>
              </w:rPr>
              <w:t xml:space="preserve">الملاحق </w:t>
            </w:r>
          </w:p>
        </w:tc>
        <w:tc>
          <w:tcPr>
            <w:tcW w:w="1231" w:type="dxa"/>
          </w:tcPr>
          <w:p w14:paraId="76E1CC80" w14:textId="3DE517FF" w:rsidR="00503C7F" w:rsidRPr="00D5055C" w:rsidRDefault="00E4676A" w:rsidP="005F71D6">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hint="cs"/>
                <w:color w:val="1B1C1D"/>
                <w:sz w:val="32"/>
                <w:szCs w:val="32"/>
                <w:rtl/>
              </w:rPr>
            </w:pPr>
            <w:r>
              <w:rPr>
                <w:rFonts w:ascii="Simplified Arabic" w:eastAsia="Times New Roman" w:hAnsi="Simplified Arabic" w:cs="Simplified Arabic" w:hint="cs"/>
                <w:color w:val="1B1C1D"/>
                <w:sz w:val="32"/>
                <w:szCs w:val="32"/>
                <w:rtl/>
              </w:rPr>
              <w:t>٧٠</w:t>
            </w:r>
          </w:p>
        </w:tc>
      </w:tr>
    </w:tbl>
    <w:p w14:paraId="56216F0C" w14:textId="77777777" w:rsidR="00503C7F" w:rsidRPr="00D5055C" w:rsidRDefault="00503C7F" w:rsidP="005F71D6">
      <w:pPr>
        <w:spacing w:line="360" w:lineRule="auto"/>
        <w:rPr>
          <w:rFonts w:ascii="Simplified Arabic" w:hAnsi="Simplified Arabic" w:cs="Simplified Arabic" w:hint="cs"/>
          <w:sz w:val="32"/>
          <w:szCs w:val="32"/>
          <w:rtl/>
        </w:rPr>
      </w:pPr>
    </w:p>
    <w:p w14:paraId="150787BC" w14:textId="77777777" w:rsidR="00503C7F" w:rsidRPr="00D5055C" w:rsidRDefault="00503C7F" w:rsidP="005F71D6">
      <w:pPr>
        <w:spacing w:line="360" w:lineRule="auto"/>
        <w:rPr>
          <w:rFonts w:ascii="Simplified Arabic" w:hAnsi="Simplified Arabic" w:cs="Simplified Arabic" w:hint="cs"/>
          <w:sz w:val="32"/>
          <w:szCs w:val="32"/>
          <w:rtl/>
        </w:rPr>
      </w:pPr>
    </w:p>
    <w:p w14:paraId="49EFEFCA" w14:textId="77777777" w:rsidR="00E912C2" w:rsidRPr="00D5055C" w:rsidRDefault="00E912C2" w:rsidP="005F71D6">
      <w:pPr>
        <w:pStyle w:val="2"/>
        <w:spacing w:before="0" w:after="120" w:line="360" w:lineRule="auto"/>
        <w:rPr>
          <w:rFonts w:ascii="Simplified Arabic" w:eastAsia="Times New Roman" w:hAnsi="Simplified Arabic" w:cs="Simplified Arabic" w:hint="cs"/>
          <w:color w:val="1B1C1D"/>
          <w:rtl/>
        </w:rPr>
      </w:pPr>
    </w:p>
    <w:p w14:paraId="6285827F" w14:textId="77777777" w:rsidR="00E912C2" w:rsidRPr="00D5055C" w:rsidRDefault="00E912C2" w:rsidP="005F71D6">
      <w:pPr>
        <w:pStyle w:val="2"/>
        <w:spacing w:before="0" w:after="120" w:line="360" w:lineRule="auto"/>
        <w:rPr>
          <w:rFonts w:ascii="Simplified Arabic" w:eastAsia="Times New Roman" w:hAnsi="Simplified Arabic" w:cs="Simplified Arabic" w:hint="cs"/>
          <w:color w:val="1B1C1D"/>
          <w:rtl/>
        </w:rPr>
      </w:pPr>
    </w:p>
    <w:p w14:paraId="2CA58B19" w14:textId="117696A2" w:rsidR="00E912C2" w:rsidRPr="00D5055C" w:rsidRDefault="00E912C2" w:rsidP="005F71D6">
      <w:pPr>
        <w:pStyle w:val="2"/>
        <w:spacing w:before="0" w:after="120" w:line="360" w:lineRule="auto"/>
        <w:rPr>
          <w:rFonts w:ascii="Simplified Arabic" w:eastAsia="Times New Roman" w:hAnsi="Simplified Arabic" w:cs="Simplified Arabic" w:hint="cs"/>
          <w:color w:val="1B1C1D"/>
          <w:rtl/>
        </w:rPr>
      </w:pPr>
    </w:p>
    <w:p w14:paraId="19F99527" w14:textId="77777777" w:rsidR="005F71D6" w:rsidRPr="00D5055C" w:rsidRDefault="005F71D6" w:rsidP="005F71D6">
      <w:pPr>
        <w:spacing w:line="360" w:lineRule="auto"/>
        <w:rPr>
          <w:rFonts w:ascii="Simplified Arabic" w:hAnsi="Simplified Arabic" w:cs="Simplified Arabic"/>
          <w:sz w:val="32"/>
          <w:szCs w:val="32"/>
          <w:rtl/>
        </w:rPr>
      </w:pPr>
    </w:p>
    <w:p w14:paraId="0704AA64" w14:textId="77777777" w:rsidR="005F71D6" w:rsidRPr="00D5055C" w:rsidRDefault="005F71D6" w:rsidP="005F71D6">
      <w:pPr>
        <w:spacing w:line="360" w:lineRule="auto"/>
        <w:rPr>
          <w:rFonts w:ascii="Simplified Arabic" w:hAnsi="Simplified Arabic" w:cs="Simplified Arabic" w:hint="cs"/>
          <w:sz w:val="32"/>
          <w:szCs w:val="32"/>
          <w:rtl/>
        </w:rPr>
      </w:pPr>
    </w:p>
    <w:p w14:paraId="2E47CD0F" w14:textId="77777777" w:rsidR="005F71D6" w:rsidRPr="00D5055C" w:rsidRDefault="005F71D6" w:rsidP="00653F48">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lastRenderedPageBreak/>
        <w:t>ملخص الدراسة</w:t>
      </w:r>
    </w:p>
    <w:p w14:paraId="139294FD" w14:textId="77777777" w:rsidR="005F71D6" w:rsidRPr="00D5055C" w:rsidRDefault="005F71D6" w:rsidP="00653F48">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عنوان الدراسة:</w:t>
      </w:r>
      <w:r w:rsidRPr="00D5055C">
        <w:rPr>
          <w:rFonts w:ascii="Simplified Arabic" w:hAnsi="Simplified Arabic" w:cs="Simplified Arabic" w:hint="cs"/>
          <w:color w:val="1F1F1F"/>
          <w:sz w:val="32"/>
          <w:szCs w:val="32"/>
          <w:rtl/>
        </w:rPr>
        <w:t xml:space="preserve"> دور الذكاء الاصطناعي في اتخاذ القرارات الإدارية في المنظمات الحديثة: دراسة حالة بالمملكة العربية السعودية.</w:t>
      </w:r>
    </w:p>
    <w:p w14:paraId="796A6DE5" w14:textId="77777777" w:rsidR="005F71D6" w:rsidRPr="00D5055C" w:rsidRDefault="005F71D6" w:rsidP="00653F48">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هدف الدراسة:</w:t>
      </w:r>
    </w:p>
    <w:p w14:paraId="0306EF0B" w14:textId="77777777" w:rsidR="005F71D6" w:rsidRPr="00D5055C" w:rsidRDefault="005F71D6" w:rsidP="00653F48">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سعت هذه الدراسة إلى استكشاف مدى مساهمة تقنيات الذكاء الاصطناعي في تحسين جودة وعملية اتخاذ القرارات الإدارية في المنظمات السعودية، وتحديد الأثر الفعلي لهذه التقنيات على دقة وسرعة الأداء الإداري، مع رصد أبرز التحديات التي تواجه هذا التحول الرقمي تماشياً مع رؤية المملكة 2030.</w:t>
      </w:r>
    </w:p>
    <w:p w14:paraId="3C0D2E6C" w14:textId="77777777" w:rsidR="005F71D6" w:rsidRPr="00D5055C" w:rsidRDefault="005F71D6" w:rsidP="00653F48">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المنهجية:</w:t>
      </w:r>
    </w:p>
    <w:p w14:paraId="60BAAC44" w14:textId="77777777" w:rsidR="005F71D6" w:rsidRPr="00D5055C" w:rsidRDefault="005F71D6" w:rsidP="00653F48">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اعتمدت الدراسة على المنهج الوصفي التحليلي، واستخدمت الاستبيان كأداة رئيسية لجمع البيانات من عينة بلغت (100) من المديرين وصناع القرار في مختلف القطاعات بالمملكة. وتمت معالجة البيانات إحصائياً باستخدام برنامج (</w:t>
      </w:r>
      <w:r w:rsidRPr="00D5055C">
        <w:rPr>
          <w:rFonts w:ascii="Simplified Arabic" w:hAnsi="Simplified Arabic" w:cs="Simplified Arabic" w:hint="cs"/>
          <w:color w:val="1F1F1F"/>
          <w:sz w:val="32"/>
          <w:szCs w:val="32"/>
        </w:rPr>
        <w:t>SPSS</w:t>
      </w:r>
      <w:r w:rsidRPr="00D5055C">
        <w:rPr>
          <w:rFonts w:ascii="Simplified Arabic" w:hAnsi="Simplified Arabic" w:cs="Simplified Arabic" w:hint="cs"/>
          <w:color w:val="1F1F1F"/>
          <w:sz w:val="32"/>
          <w:szCs w:val="32"/>
          <w:rtl/>
        </w:rPr>
        <w:t>).</w:t>
      </w:r>
    </w:p>
    <w:p w14:paraId="746FA509" w14:textId="77777777" w:rsidR="005F71D6" w:rsidRPr="00D5055C" w:rsidRDefault="005F71D6" w:rsidP="00653F48">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أبرز النتائج:</w:t>
      </w:r>
    </w:p>
    <w:p w14:paraId="7A1B3F87" w14:textId="77777777" w:rsidR="005F71D6" w:rsidRPr="00D5055C" w:rsidRDefault="005F71D6" w:rsidP="005F71D6">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أظهرت النتائج وجود أثر إيجابي مرتفع جداً للذكاء الاصطناعي في </w:t>
      </w:r>
      <w:r w:rsidRPr="00D5055C">
        <w:rPr>
          <w:rStyle w:val="a6"/>
          <w:rFonts w:ascii="Simplified Arabic" w:hAnsi="Simplified Arabic" w:cs="Simplified Arabic" w:hint="cs"/>
          <w:color w:val="1F1F1F"/>
          <w:sz w:val="32"/>
          <w:szCs w:val="32"/>
          <w:bdr w:val="none" w:sz="0" w:space="0" w:color="auto" w:frame="1"/>
          <w:rtl/>
        </w:rPr>
        <w:t>سرعة اتخاذ القرار</w:t>
      </w:r>
      <w:r w:rsidRPr="00D5055C">
        <w:rPr>
          <w:rFonts w:ascii="Simplified Arabic" w:hAnsi="Simplified Arabic" w:cs="Simplified Arabic" w:hint="cs"/>
          <w:color w:val="1F1F1F"/>
          <w:sz w:val="32"/>
          <w:szCs w:val="32"/>
          <w:rtl/>
        </w:rPr>
        <w:t xml:space="preserve"> وتقليل الأخطاء البشرية والموضوعية.</w:t>
      </w:r>
    </w:p>
    <w:p w14:paraId="02612897" w14:textId="77777777" w:rsidR="005F71D6" w:rsidRPr="00D5055C" w:rsidRDefault="005F71D6" w:rsidP="005F71D6">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 xml:space="preserve">بينت الدراسة وجود بنية تحتية تقنية جيدة، لكنها تعاني من </w:t>
      </w:r>
      <w:r w:rsidRPr="00D5055C">
        <w:rPr>
          <w:rStyle w:val="a6"/>
          <w:rFonts w:ascii="Simplified Arabic" w:hAnsi="Simplified Arabic" w:cs="Simplified Arabic" w:hint="cs"/>
          <w:color w:val="1F1F1F"/>
          <w:sz w:val="32"/>
          <w:szCs w:val="32"/>
          <w:bdr w:val="none" w:sz="0" w:space="0" w:color="auto" w:frame="1"/>
          <w:rtl/>
        </w:rPr>
        <w:t>فجوة في التدريب</w:t>
      </w:r>
      <w:r w:rsidRPr="00D5055C">
        <w:rPr>
          <w:rFonts w:ascii="Simplified Arabic" w:hAnsi="Simplified Arabic" w:cs="Simplified Arabic" w:hint="cs"/>
          <w:color w:val="1F1F1F"/>
          <w:sz w:val="32"/>
          <w:szCs w:val="32"/>
          <w:rtl/>
        </w:rPr>
        <w:t xml:space="preserve"> المتخصص للكوادر البشرية.</w:t>
      </w:r>
    </w:p>
    <w:p w14:paraId="645ED6C9" w14:textId="77777777" w:rsidR="005F71D6" w:rsidRPr="00D5055C" w:rsidRDefault="005F71D6" w:rsidP="005F71D6">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تمثلت أبرز المعوقات في </w:t>
      </w:r>
      <w:r w:rsidRPr="00D5055C">
        <w:rPr>
          <w:rStyle w:val="a6"/>
          <w:rFonts w:ascii="Simplified Arabic" w:hAnsi="Simplified Arabic" w:cs="Simplified Arabic" w:hint="cs"/>
          <w:color w:val="1F1F1F"/>
          <w:sz w:val="32"/>
          <w:szCs w:val="32"/>
          <w:bdr w:val="none" w:sz="0" w:space="0" w:color="auto" w:frame="1"/>
          <w:rtl/>
        </w:rPr>
        <w:t>التكلفة العالية</w:t>
      </w:r>
      <w:r w:rsidRPr="00D5055C">
        <w:rPr>
          <w:rFonts w:ascii="Simplified Arabic" w:hAnsi="Simplified Arabic" w:cs="Simplified Arabic" w:hint="cs"/>
          <w:color w:val="1F1F1F"/>
          <w:sz w:val="32"/>
          <w:szCs w:val="32"/>
          <w:rtl/>
        </w:rPr>
        <w:t xml:space="preserve"> لامتلاك التقنية و</w:t>
      </w:r>
      <w:r w:rsidRPr="00D5055C">
        <w:rPr>
          <w:rStyle w:val="a6"/>
          <w:rFonts w:ascii="Simplified Arabic" w:hAnsi="Simplified Arabic" w:cs="Simplified Arabic" w:hint="cs"/>
          <w:color w:val="1F1F1F"/>
          <w:sz w:val="32"/>
          <w:szCs w:val="32"/>
          <w:bdr w:val="none" w:sz="0" w:space="0" w:color="auto" w:frame="1"/>
          <w:rtl/>
        </w:rPr>
        <w:t>نقص الخبرات الفنية</w:t>
      </w:r>
      <w:r w:rsidRPr="00D5055C">
        <w:rPr>
          <w:rFonts w:ascii="Simplified Arabic" w:hAnsi="Simplified Arabic" w:cs="Simplified Arabic" w:hint="cs"/>
          <w:color w:val="1F1F1F"/>
          <w:sz w:val="32"/>
          <w:szCs w:val="32"/>
          <w:rtl/>
        </w:rPr>
        <w:t xml:space="preserve"> المتخصصة.</w:t>
      </w:r>
    </w:p>
    <w:p w14:paraId="2562C420" w14:textId="77777777" w:rsidR="005F71D6" w:rsidRPr="00D5055C" w:rsidRDefault="005F71D6" w:rsidP="005F71D6">
      <w:pPr>
        <w:pStyle w:val="a5"/>
        <w:numPr>
          <w:ilvl w:val="0"/>
          <w:numId w:val="2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أكدت النتائج أن الغالبية العظمى من صناع القرار (92%) يرون في الذكاء الاصطناعي ركيزة أساسية لمستقبل الإدارة في المملكة.</w:t>
      </w:r>
    </w:p>
    <w:p w14:paraId="590AC7B4" w14:textId="77777777" w:rsidR="005F71D6" w:rsidRPr="00D5055C" w:rsidRDefault="005F71D6" w:rsidP="00653F48">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التوصيات:</w:t>
      </w:r>
    </w:p>
    <w:p w14:paraId="0D9C3A8E" w14:textId="77777777" w:rsidR="005F71D6" w:rsidRPr="00D5055C" w:rsidRDefault="005F71D6" w:rsidP="005F71D6">
      <w:pPr>
        <w:pStyle w:val="a5"/>
        <w:numPr>
          <w:ilvl w:val="0"/>
          <w:numId w:val="2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ضرورة تكثيف البرامج التدريبية لتأهيل القادة والموظفين على التعامل مع مخرجات الأنظمة الذكية.</w:t>
      </w:r>
    </w:p>
    <w:p w14:paraId="3D7F1E39" w14:textId="77777777" w:rsidR="005F71D6" w:rsidRPr="00D5055C" w:rsidRDefault="005F71D6" w:rsidP="005F71D6">
      <w:pPr>
        <w:pStyle w:val="a5"/>
        <w:numPr>
          <w:ilvl w:val="0"/>
          <w:numId w:val="2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زيادة الاستثمار في البنية التحتية الرقمية وتبني حلول تقنية وطنية تتناسب مع بيئة الأعمال السعودية.</w:t>
      </w:r>
    </w:p>
    <w:p w14:paraId="50B732DE" w14:textId="77777777" w:rsidR="005F71D6" w:rsidRPr="00D5055C" w:rsidRDefault="005F71D6" w:rsidP="005F71D6">
      <w:pPr>
        <w:pStyle w:val="a5"/>
        <w:numPr>
          <w:ilvl w:val="0"/>
          <w:numId w:val="2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صياغة أطر واضحة </w:t>
      </w:r>
      <w:proofErr w:type="spellStart"/>
      <w:r w:rsidRPr="00D5055C">
        <w:rPr>
          <w:rFonts w:ascii="Simplified Arabic" w:hAnsi="Simplified Arabic" w:cs="Simplified Arabic" w:hint="cs"/>
          <w:color w:val="1F1F1F"/>
          <w:sz w:val="32"/>
          <w:szCs w:val="32"/>
          <w:rtl/>
        </w:rPr>
        <w:t>لحوكمة</w:t>
      </w:r>
      <w:proofErr w:type="spellEnd"/>
      <w:r w:rsidRPr="00D5055C">
        <w:rPr>
          <w:rFonts w:ascii="Simplified Arabic" w:hAnsi="Simplified Arabic" w:cs="Simplified Arabic" w:hint="cs"/>
          <w:color w:val="1F1F1F"/>
          <w:sz w:val="32"/>
          <w:szCs w:val="32"/>
          <w:rtl/>
        </w:rPr>
        <w:t xml:space="preserve"> البيانات لضمان دقة وسلامة القرارات المدعومة بالذكاء الاصطناعي.</w:t>
      </w:r>
    </w:p>
    <w:p w14:paraId="1F275767" w14:textId="77777777" w:rsidR="005F71D6" w:rsidRPr="00D5055C" w:rsidRDefault="005F71D6" w:rsidP="00653F48">
      <w:pPr>
        <w:spacing w:line="360" w:lineRule="auto"/>
        <w:rPr>
          <w:rFonts w:ascii="Simplified Arabic" w:hAnsi="Simplified Arabic" w:cs="Simplified Arabic" w:hint="cs"/>
          <w:sz w:val="32"/>
          <w:szCs w:val="32"/>
          <w:rtl/>
        </w:rPr>
      </w:pPr>
    </w:p>
    <w:p w14:paraId="365FE232" w14:textId="77777777" w:rsidR="007003B6" w:rsidRPr="00D5055C" w:rsidRDefault="007003B6" w:rsidP="005F71D6">
      <w:pPr>
        <w:spacing w:line="360" w:lineRule="auto"/>
        <w:rPr>
          <w:rFonts w:ascii="Simplified Arabic" w:hAnsi="Simplified Arabic" w:cs="Simplified Arabic" w:hint="cs"/>
          <w:sz w:val="32"/>
          <w:szCs w:val="32"/>
          <w:rtl/>
        </w:rPr>
      </w:pPr>
    </w:p>
    <w:p w14:paraId="06FC7E1D" w14:textId="767AD19D" w:rsidR="00617DDF" w:rsidRPr="00D5055C" w:rsidRDefault="00617DDF"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p>
    <w:p w14:paraId="1F7EC547" w14:textId="7F8CFFA1" w:rsidR="00617DDF" w:rsidRPr="00D5055C" w:rsidRDefault="00617DDF"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lastRenderedPageBreak/>
        <w:t xml:space="preserve"> مقدمة الدراسة</w:t>
      </w:r>
    </w:p>
    <w:p w14:paraId="5D62E4BF" w14:textId="77777777" w:rsidR="00617DDF" w:rsidRPr="00D5055C" w:rsidRDefault="00617DDF"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يشهد العالم المعاصر ثورة تقنية متسارعة تقودها تقنيات الذكاء الاصطناعي (</w:t>
      </w:r>
      <w:r w:rsidRPr="00D5055C">
        <w:rPr>
          <w:rFonts w:ascii="Simplified Arabic" w:hAnsi="Simplified Arabic" w:cs="Simplified Arabic" w:hint="cs"/>
          <w:color w:val="1F1F1F"/>
          <w:sz w:val="32"/>
          <w:szCs w:val="32"/>
        </w:rPr>
        <w:t>Artificial Intelligence</w:t>
      </w:r>
      <w:r w:rsidRPr="00D5055C">
        <w:rPr>
          <w:rFonts w:ascii="Simplified Arabic" w:hAnsi="Simplified Arabic" w:cs="Simplified Arabic" w:hint="cs"/>
          <w:color w:val="1F1F1F"/>
          <w:sz w:val="32"/>
          <w:szCs w:val="32"/>
          <w:rtl/>
        </w:rPr>
        <w:t>)، والتي لم تعد مجرد ترف تقني بل ضرورة استراتيجية لإعادة صياغة العمل الإداري. وفي ظل التعقيد المتزايد في بيئة الأعمال وتدفق البيانات الضخمة (</w:t>
      </w:r>
      <w:r w:rsidRPr="00D5055C">
        <w:rPr>
          <w:rFonts w:ascii="Simplified Arabic" w:hAnsi="Simplified Arabic" w:cs="Simplified Arabic" w:hint="cs"/>
          <w:color w:val="1F1F1F"/>
          <w:sz w:val="32"/>
          <w:szCs w:val="32"/>
        </w:rPr>
        <w:t>Big Data</w:t>
      </w:r>
      <w:r w:rsidRPr="00D5055C">
        <w:rPr>
          <w:rFonts w:ascii="Simplified Arabic" w:hAnsi="Simplified Arabic" w:cs="Simplified Arabic" w:hint="cs"/>
          <w:color w:val="1F1F1F"/>
          <w:sz w:val="32"/>
          <w:szCs w:val="32"/>
          <w:rtl/>
        </w:rPr>
        <w:t>)، بات الاعتماد على الحدس البشري وحده في اتخاذ القرارات الإدارية أمراً محفوفاً بالمخاطر.</w:t>
      </w:r>
    </w:p>
    <w:p w14:paraId="35EE56D1" w14:textId="77777777" w:rsidR="00617DDF" w:rsidRPr="00D5055C" w:rsidRDefault="00617DDF"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وتبرز المملكة العربية السعودية كنموذج ريادي في تبني هذه التقنيات، حيث جعلت "رؤية المملكة 2030" من التحول الرقمي والذكاء الاصطناعي ركيزة أساسية لتطوير كفاءة الأداء الحكومي والقطاع الخاص على حد سواء. إن دمج الذكاء الاصطناعي في عمليات اتخاذ القرار يهدف إلى تعزيز الدقة، وتقليل التحيز البشري، واستشراف المستقبل بناءً على نماذج </w:t>
      </w:r>
      <w:proofErr w:type="spellStart"/>
      <w:r w:rsidRPr="00D5055C">
        <w:rPr>
          <w:rFonts w:ascii="Simplified Arabic" w:hAnsi="Simplified Arabic" w:cs="Simplified Arabic" w:hint="cs"/>
          <w:color w:val="1F1F1F"/>
          <w:sz w:val="32"/>
          <w:szCs w:val="32"/>
          <w:rtl/>
        </w:rPr>
        <w:t>تنبؤية</w:t>
      </w:r>
      <w:proofErr w:type="spellEnd"/>
      <w:r w:rsidRPr="00D5055C">
        <w:rPr>
          <w:rFonts w:ascii="Simplified Arabic" w:hAnsi="Simplified Arabic" w:cs="Simplified Arabic" w:hint="cs"/>
          <w:color w:val="1F1F1F"/>
          <w:sz w:val="32"/>
          <w:szCs w:val="32"/>
          <w:rtl/>
        </w:rPr>
        <w:t xml:space="preserve"> دقيقة، مما يسهم في رفع تنافسية المنظمات السعودية في السوق العالمي.</w:t>
      </w:r>
    </w:p>
    <w:p w14:paraId="13856B31" w14:textId="79518AEB" w:rsidR="00617DDF" w:rsidRPr="00D5055C" w:rsidRDefault="00617DDF"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مشكلة الدراسة</w:t>
      </w:r>
    </w:p>
    <w:p w14:paraId="006DF36C" w14:textId="77777777" w:rsidR="00617DDF" w:rsidRPr="00D5055C" w:rsidRDefault="00617DDF"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تكمن مشكلة الدراسة في وجود فجوة بين الإمكانات الهائلة التي يوفرها الذكاء الاصطناعي وبين مستوى الاستفادة الفعلية منه في تجويد القرارات الإدارية داخل المنظمات السعودية، بالإضافة إلى التحديات التنظيمية والبشرية التي قد تعيق هذا التحول.</w:t>
      </w:r>
    </w:p>
    <w:p w14:paraId="152027B1" w14:textId="77777777" w:rsidR="00617DDF" w:rsidRPr="00D5055C" w:rsidRDefault="00617DDF"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lastRenderedPageBreak/>
        <w:t>التساؤل الرئيسي:</w:t>
      </w:r>
    </w:p>
    <w:p w14:paraId="0D9F6049" w14:textId="77777777" w:rsidR="00617DDF" w:rsidRPr="00D5055C" w:rsidRDefault="00617DDF"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ما هو أثر تطبيق تقنيات الذكاء الاصطناعي في فعالية اتخاذ القرارات الإدارية بالمنظمات الحديثة في المملكة العربية السعودية؟</w:t>
      </w:r>
    </w:p>
    <w:p w14:paraId="363D8B3A" w14:textId="77777777" w:rsidR="00617DDF" w:rsidRPr="00D5055C" w:rsidRDefault="00617DDF"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التساؤلات الفرعية:</w:t>
      </w:r>
    </w:p>
    <w:p w14:paraId="721302D3" w14:textId="77777777" w:rsidR="00617DDF" w:rsidRPr="00D5055C" w:rsidRDefault="00617DDF" w:rsidP="005F71D6">
      <w:pPr>
        <w:pStyle w:val="a5"/>
        <w:numPr>
          <w:ilvl w:val="0"/>
          <w:numId w:val="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ما هو مستوى إدراك القيادات الإدارية في المنظمات السعودية لأهمية الذكاء الاصطناعي في دعم القرار؟</w:t>
      </w:r>
    </w:p>
    <w:p w14:paraId="5E605D93" w14:textId="77777777" w:rsidR="00617DDF" w:rsidRPr="00D5055C" w:rsidRDefault="00617DDF" w:rsidP="005F71D6">
      <w:pPr>
        <w:pStyle w:val="a5"/>
        <w:numPr>
          <w:ilvl w:val="0"/>
          <w:numId w:val="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ما هي أبرز تقنيات الذكاء الاصطناعي الأكثر استخداماً في عمليات صنع القرار (التحليل </w:t>
      </w:r>
      <w:proofErr w:type="spellStart"/>
      <w:r w:rsidRPr="00D5055C">
        <w:rPr>
          <w:rFonts w:ascii="Simplified Arabic" w:hAnsi="Simplified Arabic" w:cs="Simplified Arabic" w:hint="cs"/>
          <w:color w:val="1F1F1F"/>
          <w:sz w:val="32"/>
          <w:szCs w:val="32"/>
          <w:rtl/>
        </w:rPr>
        <w:t>التنبؤي</w:t>
      </w:r>
      <w:proofErr w:type="spellEnd"/>
      <w:r w:rsidRPr="00D5055C">
        <w:rPr>
          <w:rFonts w:ascii="Simplified Arabic" w:hAnsi="Simplified Arabic" w:cs="Simplified Arabic" w:hint="cs"/>
          <w:color w:val="1F1F1F"/>
          <w:sz w:val="32"/>
          <w:szCs w:val="32"/>
          <w:rtl/>
        </w:rPr>
        <w:t>، الأنظمة الخبيرة، تعلم الآلة)؟</w:t>
      </w:r>
    </w:p>
    <w:p w14:paraId="31F2B316" w14:textId="77777777" w:rsidR="00617DDF" w:rsidRPr="00D5055C" w:rsidRDefault="00617DDF" w:rsidP="005F71D6">
      <w:pPr>
        <w:pStyle w:val="a5"/>
        <w:numPr>
          <w:ilvl w:val="0"/>
          <w:numId w:val="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ما هي المعوقات (التقنية، البشرية، التنظيمية) التي تحد من فاعلية استخدام الذكاء الاصطناعي في اتخاذ القرارات بالمنظمات محل الدراسة؟</w:t>
      </w:r>
    </w:p>
    <w:p w14:paraId="46CD0EEF" w14:textId="77777777" w:rsidR="00617DDF" w:rsidRPr="00D5055C" w:rsidRDefault="00617DDF" w:rsidP="005F71D6">
      <w:pPr>
        <w:pStyle w:val="a5"/>
        <w:numPr>
          <w:ilvl w:val="0"/>
          <w:numId w:val="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هل توجد فروق ذات دلالة إحصائية في جودة القرارات المتخذة قبل وبعد تبني حلول الذكاء الاصطناعي؟</w:t>
      </w:r>
    </w:p>
    <w:p w14:paraId="43C2CCA7" w14:textId="484B553A" w:rsidR="00617DDF" w:rsidRPr="00D5055C" w:rsidRDefault="00617DDF"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lastRenderedPageBreak/>
        <w:t xml:space="preserve"> أهمية الدراسة</w:t>
      </w:r>
    </w:p>
    <w:p w14:paraId="2331F6BD" w14:textId="77777777" w:rsidR="00617DDF" w:rsidRPr="00D5055C" w:rsidRDefault="00617DDF"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الأهمية العلمية (النظرية):</w:t>
      </w:r>
    </w:p>
    <w:p w14:paraId="4ED382DB" w14:textId="77777777" w:rsidR="00617DDF" w:rsidRPr="00D5055C" w:rsidRDefault="00617DDF" w:rsidP="005F71D6">
      <w:pPr>
        <w:pStyle w:val="a5"/>
        <w:numPr>
          <w:ilvl w:val="0"/>
          <w:numId w:val="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إثراء المكتبة العربية:</w:t>
      </w:r>
      <w:r w:rsidRPr="00D5055C">
        <w:rPr>
          <w:rFonts w:ascii="Simplified Arabic" w:hAnsi="Simplified Arabic" w:cs="Simplified Arabic" w:hint="cs"/>
          <w:color w:val="1F1F1F"/>
          <w:sz w:val="32"/>
          <w:szCs w:val="32"/>
          <w:rtl/>
        </w:rPr>
        <w:t xml:space="preserve"> المساهمة في سد النقص الواضح في الدراسات العربية التي تربط بين تقنيات الذكاء الاصطناعي والنظريات الإدارية الحديثة، خاصة في البيئة السعودية.</w:t>
      </w:r>
    </w:p>
    <w:p w14:paraId="234FEF5D" w14:textId="77777777" w:rsidR="00617DDF" w:rsidRPr="00D5055C" w:rsidRDefault="00617DDF" w:rsidP="005F71D6">
      <w:pPr>
        <w:pStyle w:val="a5"/>
        <w:numPr>
          <w:ilvl w:val="0"/>
          <w:numId w:val="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تطوير إطار نظري:</w:t>
      </w:r>
      <w:r w:rsidRPr="00D5055C">
        <w:rPr>
          <w:rFonts w:ascii="Simplified Arabic" w:hAnsi="Simplified Arabic" w:cs="Simplified Arabic" w:hint="cs"/>
          <w:color w:val="1F1F1F"/>
          <w:sz w:val="32"/>
          <w:szCs w:val="32"/>
          <w:rtl/>
        </w:rPr>
        <w:t xml:space="preserve"> تقديم إطار مفاهيمي يوضح العلاقة التفاعلية بين "الذكاء الاصطناعي" و"جودة القرار الإداري"، مما يفتح آفاقاً لباحثين آخرين في هذا المجال.</w:t>
      </w:r>
    </w:p>
    <w:p w14:paraId="4C9E9A87" w14:textId="77777777" w:rsidR="00617DDF" w:rsidRPr="00D5055C" w:rsidRDefault="00617DDF"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الأهمية العملية (التطبيقية):</w:t>
      </w:r>
    </w:p>
    <w:p w14:paraId="7B9AFB6A" w14:textId="77777777" w:rsidR="00617DDF" w:rsidRPr="00D5055C" w:rsidRDefault="00617DDF" w:rsidP="005F71D6">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دعم رؤية 2030:</w:t>
      </w:r>
      <w:r w:rsidRPr="00D5055C">
        <w:rPr>
          <w:rFonts w:ascii="Simplified Arabic" w:hAnsi="Simplified Arabic" w:cs="Simplified Arabic" w:hint="cs"/>
          <w:color w:val="1F1F1F"/>
          <w:sz w:val="32"/>
          <w:szCs w:val="32"/>
          <w:rtl/>
        </w:rPr>
        <w:t xml:space="preserve"> تزويد صناع القرار في المملكة بتوصيات عملية تساهم في تسريع التحول الرقمي وتحقيق مستهدفات الرؤية المتعلقة بكفاءة الإنفاق والأداء الإداري.</w:t>
      </w:r>
    </w:p>
    <w:p w14:paraId="03AC1190" w14:textId="77777777" w:rsidR="00617DDF" w:rsidRPr="00D5055C" w:rsidRDefault="00617DDF" w:rsidP="005F71D6">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تطوير الأداء التنظيمي:</w:t>
      </w:r>
      <w:r w:rsidRPr="00D5055C">
        <w:rPr>
          <w:rFonts w:ascii="Simplified Arabic" w:hAnsi="Simplified Arabic" w:cs="Simplified Arabic" w:hint="cs"/>
          <w:color w:val="1F1F1F"/>
          <w:sz w:val="32"/>
          <w:szCs w:val="32"/>
          <w:rtl/>
        </w:rPr>
        <w:t xml:space="preserve"> مساعدة مديري المنظمات السعودية على فهم كيفية استثمار أدوات الذكاء الاصطناعي في معالجة البيانات المعقدة وتحويلها إلى قرارات استراتيجية ناجحة.</w:t>
      </w:r>
    </w:p>
    <w:p w14:paraId="7B2A851F" w14:textId="77777777" w:rsidR="00617DDF" w:rsidRPr="00D5055C" w:rsidRDefault="00617DDF" w:rsidP="005F71D6">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تحديد الاحتياجات التدريبية:</w:t>
      </w:r>
      <w:r w:rsidRPr="00D5055C">
        <w:rPr>
          <w:rFonts w:ascii="Simplified Arabic" w:hAnsi="Simplified Arabic" w:cs="Simplified Arabic" w:hint="cs"/>
          <w:color w:val="1F1F1F"/>
          <w:sz w:val="32"/>
          <w:szCs w:val="32"/>
          <w:rtl/>
        </w:rPr>
        <w:t xml:space="preserve"> الكشف عن المهارات الرقمية المطلوبة للكوادر البشرية للتعامل مع أنظمة دعم القرار الذكية، مما يساعد في وضع خطط تدريبية فعالة.</w:t>
      </w:r>
    </w:p>
    <w:p w14:paraId="2941DEDD" w14:textId="77777777" w:rsidR="00617DDF" w:rsidRPr="00D5055C" w:rsidRDefault="00617DDF" w:rsidP="005F71D6">
      <w:pPr>
        <w:pStyle w:val="a5"/>
        <w:numPr>
          <w:ilvl w:val="0"/>
          <w:numId w:val="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مواجهة التحديات:</w:t>
      </w:r>
      <w:r w:rsidRPr="00D5055C">
        <w:rPr>
          <w:rFonts w:ascii="Simplified Arabic" w:hAnsi="Simplified Arabic" w:cs="Simplified Arabic" w:hint="cs"/>
          <w:color w:val="1F1F1F"/>
          <w:sz w:val="32"/>
          <w:szCs w:val="32"/>
          <w:rtl/>
        </w:rPr>
        <w:t xml:space="preserve"> تحديد العوائق الحقيقية التي تواجه المنظمات عند تطبيق هذه التقنيات واقتراح حلول عملية لتجاوزها.</w:t>
      </w:r>
    </w:p>
    <w:p w14:paraId="68E03905" w14:textId="4A3A2A4E" w:rsidR="00A05C79" w:rsidRPr="00D5055C" w:rsidRDefault="00A05C79"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p>
    <w:p w14:paraId="6299F364" w14:textId="0AFDC85F" w:rsidR="00A05C79" w:rsidRPr="00D5055C" w:rsidRDefault="00A05C79"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أهداف الدراسة</w:t>
      </w:r>
    </w:p>
    <w:p w14:paraId="471B39A4" w14:textId="77777777" w:rsidR="00A05C79" w:rsidRPr="00D5055C" w:rsidRDefault="00A05C79"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الهدف الرئيسي:</w:t>
      </w:r>
    </w:p>
    <w:p w14:paraId="7A7F1B25" w14:textId="77777777" w:rsidR="00A05C79" w:rsidRPr="00D5055C" w:rsidRDefault="00A05C79" w:rsidP="005F71D6">
      <w:pPr>
        <w:pStyle w:val="a5"/>
        <w:numPr>
          <w:ilvl w:val="0"/>
          <w:numId w:val="4"/>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التعرف على الدور الذي يلعبه الذكاء الاصطناعي في تطوير وتحسين عملية اتخاذ القرارات الإدارية في المنظمات الحديثة بالمملكة العربية السعودية.</w:t>
      </w:r>
    </w:p>
    <w:p w14:paraId="79416116" w14:textId="77777777" w:rsidR="00A05C79" w:rsidRPr="00D5055C" w:rsidRDefault="00A05C79"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الأهداف الفرعية:</w:t>
      </w:r>
    </w:p>
    <w:p w14:paraId="5C367291" w14:textId="77777777" w:rsidR="00A05C79" w:rsidRPr="00D5055C" w:rsidRDefault="00A05C79" w:rsidP="005F71D6">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تحديد واقع استخدام تقنيات الذكاء الاصطناعي في المنظمات السعودية محل الدراسة.</w:t>
      </w:r>
    </w:p>
    <w:p w14:paraId="2FD5FBF8" w14:textId="77777777" w:rsidR="00A05C79" w:rsidRPr="00D5055C" w:rsidRDefault="00A05C79" w:rsidP="005F71D6">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قياس أثر الاعتماد على الذكاء الاصطناعي في تعزيز سرعة ودقة القرارات الإدارية.</w:t>
      </w:r>
    </w:p>
    <w:p w14:paraId="3F302406" w14:textId="77777777" w:rsidR="00A05C79" w:rsidRPr="00D5055C" w:rsidRDefault="00A05C79" w:rsidP="005F71D6">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الكشف عن طبيعة العلاقة بين استخدام الأنظمة الذكية وتقليل المخاطر الإدارية في بيئة العمل.</w:t>
      </w:r>
    </w:p>
    <w:p w14:paraId="34E2C63C" w14:textId="77777777" w:rsidR="00A05C79" w:rsidRPr="00D5055C" w:rsidRDefault="00A05C79" w:rsidP="005F71D6">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تحديد التحديات التي تواجه المنظمات السعودية في دمج الذكاء الاصطناعي ضمن منظومة صناعة القرار.</w:t>
      </w:r>
    </w:p>
    <w:p w14:paraId="7ADBAD48" w14:textId="77777777" w:rsidR="00A05C79" w:rsidRPr="00D5055C" w:rsidRDefault="00A05C79" w:rsidP="005F71D6">
      <w:pPr>
        <w:pStyle w:val="a5"/>
        <w:numPr>
          <w:ilvl w:val="0"/>
          <w:numId w:val="5"/>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تقديم مقترحات عملية لصناع القرار لتعظيم الاستفادة من الذكاء الاصطناعي بما يتوافق مع رؤية 2030.</w:t>
      </w:r>
    </w:p>
    <w:p w14:paraId="589399EB" w14:textId="48E9B4E6" w:rsidR="00A05C79" w:rsidRPr="00D5055C" w:rsidRDefault="00A05C79"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تساؤلات الدراسة</w:t>
      </w:r>
    </w:p>
    <w:p w14:paraId="3184A277" w14:textId="3EFAC8F7" w:rsidR="00A05C79" w:rsidRPr="00D5055C" w:rsidRDefault="00A05C79"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p>
    <w:p w14:paraId="48597DC1" w14:textId="77777777" w:rsidR="00A05C79" w:rsidRPr="00D5055C" w:rsidRDefault="00A05C79"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التساؤل الرئيسي:</w:t>
      </w:r>
    </w:p>
    <w:p w14:paraId="2C3A3CBE" w14:textId="77777777" w:rsidR="00A05C79" w:rsidRPr="00D5055C" w:rsidRDefault="00A05C79" w:rsidP="005F71D6">
      <w:pPr>
        <w:pStyle w:val="a5"/>
        <w:numPr>
          <w:ilvl w:val="0"/>
          <w:numId w:val="6"/>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ما مدى مساهمة تقنيات الذكاء الاصطناعي في رفع كفاءة اتخاذ القرارات الإدارية في المنظمات الحديثة بالمملكة العربية السعودية؟</w:t>
      </w:r>
    </w:p>
    <w:p w14:paraId="51390084" w14:textId="77777777" w:rsidR="00A05C79" w:rsidRPr="00D5055C" w:rsidRDefault="00A05C79"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التساؤلات الفرعية:</w:t>
      </w:r>
    </w:p>
    <w:p w14:paraId="12D5AA56" w14:textId="77777777" w:rsidR="00A05C79" w:rsidRPr="00D5055C" w:rsidRDefault="00A05C79" w:rsidP="005F71D6">
      <w:pPr>
        <w:pStyle w:val="a5"/>
        <w:numPr>
          <w:ilvl w:val="0"/>
          <w:numId w:val="7"/>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ما هي أكثر تقنيات الذكاء الاصطناعي شيوعاً واستخداماً في دعم القرار داخل المنظمات السعودية؟</w:t>
      </w:r>
    </w:p>
    <w:p w14:paraId="29F46BAD" w14:textId="77777777" w:rsidR="00A05C79" w:rsidRPr="00D5055C" w:rsidRDefault="00A05C79" w:rsidP="005F71D6">
      <w:pPr>
        <w:pStyle w:val="a5"/>
        <w:numPr>
          <w:ilvl w:val="0"/>
          <w:numId w:val="7"/>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هل يؤدي استخدام الذكاء الاصطناعي إلى تحسن ملموس في جودة القرار الإداري مقارنة بالطرق التقليدية؟</w:t>
      </w:r>
    </w:p>
    <w:p w14:paraId="20D39BCC" w14:textId="77777777" w:rsidR="00A05C79" w:rsidRPr="00D5055C" w:rsidRDefault="00A05C79" w:rsidP="005F71D6">
      <w:pPr>
        <w:pStyle w:val="a5"/>
        <w:numPr>
          <w:ilvl w:val="0"/>
          <w:numId w:val="7"/>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كيف يساهم الذكاء الاصطناعي في تحليل البيانات الضخمة لدعم القرارات الاستراتيجية؟</w:t>
      </w:r>
    </w:p>
    <w:p w14:paraId="710CB3AD" w14:textId="77777777" w:rsidR="00A05C79" w:rsidRPr="00D5055C" w:rsidRDefault="00A05C79" w:rsidP="005F71D6">
      <w:pPr>
        <w:pStyle w:val="a5"/>
        <w:numPr>
          <w:ilvl w:val="0"/>
          <w:numId w:val="7"/>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ما هي المعوقات التنظيمية والتقنية التي تحد من تبني الذكاء الاصطناعي في العمليات الإدارية؟</w:t>
      </w:r>
    </w:p>
    <w:p w14:paraId="0F55FA7F" w14:textId="35FC75E9" w:rsidR="00A05C79" w:rsidRPr="00D5055C" w:rsidRDefault="00A05C79"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فرضيات الدراسة</w:t>
      </w:r>
    </w:p>
    <w:p w14:paraId="70779D58" w14:textId="31443EBE" w:rsidR="00A05C79" w:rsidRPr="00D5055C" w:rsidRDefault="00A05C79"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p>
    <w:p w14:paraId="37DC368D" w14:textId="77777777" w:rsidR="00A05C79" w:rsidRPr="00D5055C" w:rsidRDefault="00A05C79" w:rsidP="005F71D6">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الفرضية الأولى:</w:t>
      </w:r>
      <w:r w:rsidRPr="00D5055C">
        <w:rPr>
          <w:rFonts w:ascii="Simplified Arabic" w:hAnsi="Simplified Arabic" w:cs="Simplified Arabic" w:hint="cs"/>
          <w:color w:val="1F1F1F"/>
          <w:sz w:val="32"/>
          <w:szCs w:val="32"/>
          <w:rtl/>
        </w:rPr>
        <w:t xml:space="preserve"> توجد علاقة ذات دلالة إحصائية عند مستوى (0.05) بين مستوى تبني تقنيات الذكاء الاصطناعي وبين سرعة اتخاذ القرار الإداري.</w:t>
      </w:r>
    </w:p>
    <w:p w14:paraId="1625832F" w14:textId="77777777" w:rsidR="00A05C79" w:rsidRPr="00D5055C" w:rsidRDefault="00A05C79" w:rsidP="005F71D6">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الفرضية الثانية:</w:t>
      </w:r>
      <w:r w:rsidRPr="00D5055C">
        <w:rPr>
          <w:rFonts w:ascii="Simplified Arabic" w:hAnsi="Simplified Arabic" w:cs="Simplified Arabic" w:hint="cs"/>
          <w:color w:val="1F1F1F"/>
          <w:sz w:val="32"/>
          <w:szCs w:val="32"/>
          <w:rtl/>
        </w:rPr>
        <w:t xml:space="preserve"> يوجد أثر ذو دلالة إحصائية لاستخدام خوارزميات تعلم الآلة في خفض نسبة الخطأ البشري عند اتخاذ القرارات التشغيلية.</w:t>
      </w:r>
    </w:p>
    <w:p w14:paraId="38267240" w14:textId="77777777" w:rsidR="00A05C79" w:rsidRPr="00D5055C" w:rsidRDefault="00A05C79" w:rsidP="005F71D6">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الفرضية الثالثة:</w:t>
      </w:r>
      <w:r w:rsidRPr="00D5055C">
        <w:rPr>
          <w:rFonts w:ascii="Simplified Arabic" w:hAnsi="Simplified Arabic" w:cs="Simplified Arabic" w:hint="cs"/>
          <w:color w:val="1F1F1F"/>
          <w:sz w:val="32"/>
          <w:szCs w:val="32"/>
          <w:rtl/>
        </w:rPr>
        <w:t xml:space="preserve"> توجد فروق ذات دلالة إحصائية في فاعلية اتخاذ القرار تعزى لمتغير "نوع القطاع" (حكومي/خاص) لصالح المنظمات الأكثر تحولاً رقمياً.</w:t>
      </w:r>
    </w:p>
    <w:p w14:paraId="35F9C25D" w14:textId="77777777" w:rsidR="00A05C79" w:rsidRPr="00D5055C" w:rsidRDefault="00A05C79" w:rsidP="005F71D6">
      <w:pPr>
        <w:pStyle w:val="a5"/>
        <w:numPr>
          <w:ilvl w:val="0"/>
          <w:numId w:val="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الفرضية الرابعة:</w:t>
      </w:r>
      <w:r w:rsidRPr="00D5055C">
        <w:rPr>
          <w:rFonts w:ascii="Simplified Arabic" w:hAnsi="Simplified Arabic" w:cs="Simplified Arabic" w:hint="cs"/>
          <w:color w:val="1F1F1F"/>
          <w:sz w:val="32"/>
          <w:szCs w:val="32"/>
          <w:rtl/>
        </w:rPr>
        <w:t xml:space="preserve"> تؤثر المعوقات البشرية (نقص التدريب) سلباً وبشكل معنوي على مستوى الاستفادة من أنظمة الذكاء الاصطناعي في المنظمات محل الدراسة.</w:t>
      </w:r>
    </w:p>
    <w:p w14:paraId="49A23DB4" w14:textId="2227C35C" w:rsidR="00A05C79" w:rsidRPr="00D5055C" w:rsidRDefault="00A05C79"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متغيرات الدراسة</w:t>
      </w:r>
    </w:p>
    <w:p w14:paraId="70260D03" w14:textId="6A7E6D12" w:rsidR="00A05C79" w:rsidRPr="00D5055C" w:rsidRDefault="00A05C79"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p>
    <w:p w14:paraId="7ECE1822" w14:textId="77777777" w:rsidR="00A05C79" w:rsidRPr="00D5055C" w:rsidRDefault="00A05C79" w:rsidP="005F71D6">
      <w:pPr>
        <w:pStyle w:val="a5"/>
        <w:numPr>
          <w:ilvl w:val="0"/>
          <w:numId w:val="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المتغير المستقل (</w:t>
      </w:r>
      <w:r w:rsidRPr="00D5055C">
        <w:rPr>
          <w:rStyle w:val="a6"/>
          <w:rFonts w:ascii="Simplified Arabic" w:hAnsi="Simplified Arabic" w:cs="Simplified Arabic" w:hint="cs"/>
          <w:color w:val="1F1F1F"/>
          <w:sz w:val="32"/>
          <w:szCs w:val="32"/>
          <w:bdr w:val="none" w:sz="0" w:space="0" w:color="auto" w:frame="1"/>
        </w:rPr>
        <w:t>Independent Variable</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 </w:t>
      </w:r>
      <w:r w:rsidRPr="00D5055C">
        <w:rPr>
          <w:rStyle w:val="a6"/>
          <w:rFonts w:ascii="Simplified Arabic" w:hAnsi="Simplified Arabic" w:cs="Simplified Arabic" w:hint="cs"/>
          <w:color w:val="1F1F1F"/>
          <w:sz w:val="32"/>
          <w:szCs w:val="32"/>
          <w:bdr w:val="none" w:sz="0" w:space="0" w:color="auto" w:frame="1"/>
          <w:rtl/>
        </w:rPr>
        <w:t>الذكاء الاصطناعي:</w:t>
      </w:r>
      <w:r w:rsidRPr="00D5055C">
        <w:rPr>
          <w:rFonts w:ascii="Simplified Arabic" w:hAnsi="Simplified Arabic" w:cs="Simplified Arabic" w:hint="cs"/>
          <w:color w:val="1F1F1F"/>
          <w:sz w:val="32"/>
          <w:szCs w:val="32"/>
          <w:rtl/>
        </w:rPr>
        <w:t xml:space="preserve"> ويقاس من خلال (تطبيقات تعلم الآلة، الأنظمة الخبيرة، معالجة اللغات الطبيعية، أدوات تحليل البيانات </w:t>
      </w:r>
      <w:proofErr w:type="spellStart"/>
      <w:r w:rsidRPr="00D5055C">
        <w:rPr>
          <w:rFonts w:ascii="Simplified Arabic" w:hAnsi="Simplified Arabic" w:cs="Simplified Arabic" w:hint="cs"/>
          <w:color w:val="1F1F1F"/>
          <w:sz w:val="32"/>
          <w:szCs w:val="32"/>
          <w:rtl/>
        </w:rPr>
        <w:t>التنبؤية</w:t>
      </w:r>
      <w:proofErr w:type="spellEnd"/>
      <w:r w:rsidRPr="00D5055C">
        <w:rPr>
          <w:rFonts w:ascii="Simplified Arabic" w:hAnsi="Simplified Arabic" w:cs="Simplified Arabic" w:hint="cs"/>
          <w:color w:val="1F1F1F"/>
          <w:sz w:val="32"/>
          <w:szCs w:val="32"/>
          <w:rtl/>
        </w:rPr>
        <w:t>).</w:t>
      </w:r>
    </w:p>
    <w:p w14:paraId="4380CDB5" w14:textId="77777777" w:rsidR="00A05C79" w:rsidRPr="00D5055C" w:rsidRDefault="00A05C79" w:rsidP="005F71D6">
      <w:pPr>
        <w:pStyle w:val="a5"/>
        <w:numPr>
          <w:ilvl w:val="0"/>
          <w:numId w:val="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المتغير التابع (</w:t>
      </w:r>
      <w:r w:rsidRPr="00D5055C">
        <w:rPr>
          <w:rStyle w:val="a6"/>
          <w:rFonts w:ascii="Simplified Arabic" w:hAnsi="Simplified Arabic" w:cs="Simplified Arabic" w:hint="cs"/>
          <w:color w:val="1F1F1F"/>
          <w:sz w:val="32"/>
          <w:szCs w:val="32"/>
          <w:bdr w:val="none" w:sz="0" w:space="0" w:color="auto" w:frame="1"/>
        </w:rPr>
        <w:t>Dependent Variable</w:t>
      </w:r>
      <w:r w:rsidRPr="00D5055C">
        <w:rPr>
          <w:rStyle w:val="a6"/>
          <w:rFonts w:ascii="Simplified Arabic" w:hAnsi="Simplified Arabic" w:cs="Simplified Arabic" w:hint="cs"/>
          <w:color w:val="1F1F1F"/>
          <w:sz w:val="32"/>
          <w:szCs w:val="32"/>
          <w:bdr w:val="none" w:sz="0" w:space="0" w:color="auto" w:frame="1"/>
          <w:rtl/>
        </w:rPr>
        <w:t>):</w:t>
      </w:r>
    </w:p>
    <w:p w14:paraId="3F606E3F" w14:textId="77777777" w:rsidR="00A05C79" w:rsidRPr="00D5055C" w:rsidRDefault="00A05C79" w:rsidP="005F71D6">
      <w:pPr>
        <w:pStyle w:val="a5"/>
        <w:numPr>
          <w:ilvl w:val="1"/>
          <w:numId w:val="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اتخاذ القرارات الإدارية:</w:t>
      </w:r>
      <w:r w:rsidRPr="00D5055C">
        <w:rPr>
          <w:rFonts w:ascii="Simplified Arabic" w:hAnsi="Simplified Arabic" w:cs="Simplified Arabic" w:hint="cs"/>
          <w:color w:val="1F1F1F"/>
          <w:sz w:val="32"/>
          <w:szCs w:val="32"/>
          <w:rtl/>
        </w:rPr>
        <w:t xml:space="preserve"> ويقاس من خلال (الدقة، السرعة، التكلفة، الموضوعية، الفعالية الاستراتيجية).</w:t>
      </w:r>
    </w:p>
    <w:p w14:paraId="71724A64" w14:textId="77777777" w:rsidR="00A05C79" w:rsidRPr="00D5055C" w:rsidRDefault="00A05C79" w:rsidP="005F71D6">
      <w:pPr>
        <w:pStyle w:val="a5"/>
        <w:numPr>
          <w:ilvl w:val="0"/>
          <w:numId w:val="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المتغيرات الوسيطة/الديموغرافية:</w:t>
      </w:r>
    </w:p>
    <w:p w14:paraId="489CC08F" w14:textId="77777777" w:rsidR="00A05C79" w:rsidRPr="00D5055C" w:rsidRDefault="00A05C79" w:rsidP="005F71D6">
      <w:pPr>
        <w:pStyle w:val="a5"/>
        <w:numPr>
          <w:ilvl w:val="1"/>
          <w:numId w:val="9"/>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(نوع القطاع، حجم المنظمة، سنوات الخبرة التقنية للمنظمة، الميزانية المخصصة للتحول الرقمي).</w:t>
      </w:r>
    </w:p>
    <w:p w14:paraId="40940CE2" w14:textId="0F2B44C7" w:rsidR="00A05C79" w:rsidRPr="00D5055C" w:rsidRDefault="00A05C79"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مصطلحات الدراسة (التعريف الإجرائي)</w:t>
      </w:r>
    </w:p>
    <w:p w14:paraId="0ABF1944" w14:textId="77777777" w:rsidR="00A05C79" w:rsidRPr="00D5055C" w:rsidRDefault="00A05C79" w:rsidP="005F71D6">
      <w:pPr>
        <w:pStyle w:val="a5"/>
        <w:numPr>
          <w:ilvl w:val="0"/>
          <w:numId w:val="1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الذكاء الاصطناعي (</w:t>
      </w:r>
      <w:r w:rsidRPr="00D5055C">
        <w:rPr>
          <w:rStyle w:val="a6"/>
          <w:rFonts w:ascii="Simplified Arabic" w:hAnsi="Simplified Arabic" w:cs="Simplified Arabic" w:hint="cs"/>
          <w:color w:val="1F1F1F"/>
          <w:sz w:val="32"/>
          <w:szCs w:val="32"/>
          <w:bdr w:val="none" w:sz="0" w:space="0" w:color="auto" w:frame="1"/>
        </w:rPr>
        <w:t>Artificial Intelligence</w:t>
      </w:r>
      <w:r w:rsidRPr="00D5055C">
        <w:rPr>
          <w:rStyle w:val="a6"/>
          <w:rFonts w:ascii="Simplified Arabic" w:hAnsi="Simplified Arabic" w:cs="Simplified Arabic" w:hint="cs"/>
          <w:color w:val="1F1F1F"/>
          <w:sz w:val="32"/>
          <w:szCs w:val="32"/>
          <w:bdr w:val="none" w:sz="0" w:space="0" w:color="auto" w:frame="1"/>
          <w:rtl/>
        </w:rPr>
        <w:t>):</w:t>
      </w:r>
    </w:p>
    <w:p w14:paraId="6038ED0A" w14:textId="77777777" w:rsidR="00A05C79" w:rsidRPr="00D5055C" w:rsidRDefault="00A05C79" w:rsidP="005F71D6">
      <w:pPr>
        <w:pStyle w:val="a5"/>
        <w:numPr>
          <w:ilvl w:val="1"/>
          <w:numId w:val="1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إجرائياً:</w:t>
      </w:r>
      <w:r w:rsidRPr="00D5055C">
        <w:rPr>
          <w:rFonts w:ascii="Simplified Arabic" w:hAnsi="Simplified Arabic" w:cs="Simplified Arabic" w:hint="cs"/>
          <w:color w:val="1F1F1F"/>
          <w:sz w:val="32"/>
          <w:szCs w:val="32"/>
          <w:rtl/>
        </w:rPr>
        <w:t xml:space="preserve"> هو مجموعة من الأنظمة والبرامج الذكية التي تستخدمها المنظمة السعودية لمحاكاة القدرات الذهنية البشرية في تحليل البيانات المعقدة واستخلاص النتائج لدعم العملية الإدارية.</w:t>
      </w:r>
    </w:p>
    <w:p w14:paraId="02EA8056" w14:textId="77777777" w:rsidR="00A05C79" w:rsidRPr="00D5055C" w:rsidRDefault="00A05C79" w:rsidP="005F71D6">
      <w:pPr>
        <w:pStyle w:val="a5"/>
        <w:numPr>
          <w:ilvl w:val="0"/>
          <w:numId w:val="1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القرارات الإدارية (</w:t>
      </w:r>
      <w:r w:rsidRPr="00D5055C">
        <w:rPr>
          <w:rStyle w:val="a6"/>
          <w:rFonts w:ascii="Simplified Arabic" w:hAnsi="Simplified Arabic" w:cs="Simplified Arabic" w:hint="cs"/>
          <w:color w:val="1F1F1F"/>
          <w:sz w:val="32"/>
          <w:szCs w:val="32"/>
          <w:bdr w:val="none" w:sz="0" w:space="0" w:color="auto" w:frame="1"/>
        </w:rPr>
        <w:t>Administrative Decisions</w:t>
      </w:r>
      <w:r w:rsidRPr="00D5055C">
        <w:rPr>
          <w:rStyle w:val="a6"/>
          <w:rFonts w:ascii="Simplified Arabic" w:hAnsi="Simplified Arabic" w:cs="Simplified Arabic" w:hint="cs"/>
          <w:color w:val="1F1F1F"/>
          <w:sz w:val="32"/>
          <w:szCs w:val="32"/>
          <w:bdr w:val="none" w:sz="0" w:space="0" w:color="auto" w:frame="1"/>
          <w:rtl/>
        </w:rPr>
        <w:t>):</w:t>
      </w:r>
    </w:p>
    <w:p w14:paraId="794A25B3" w14:textId="77777777" w:rsidR="00A05C79" w:rsidRPr="00D5055C" w:rsidRDefault="00A05C79" w:rsidP="005F71D6">
      <w:pPr>
        <w:pStyle w:val="a5"/>
        <w:numPr>
          <w:ilvl w:val="1"/>
          <w:numId w:val="1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إجرائياً:</w:t>
      </w:r>
      <w:r w:rsidRPr="00D5055C">
        <w:rPr>
          <w:rFonts w:ascii="Simplified Arabic" w:hAnsi="Simplified Arabic" w:cs="Simplified Arabic" w:hint="cs"/>
          <w:color w:val="1F1F1F"/>
          <w:sz w:val="32"/>
          <w:szCs w:val="32"/>
          <w:rtl/>
        </w:rPr>
        <w:t xml:space="preserve"> هي عملية المفاضلة بين البدائل المتاحة التي يقوم بها المديرون في المنظمات السعودية لحل المشكلات أو تحقيق أهداف المنظمة، بالاعتماد على مخرجات أنظمة الذكاء الاصطناعي.</w:t>
      </w:r>
    </w:p>
    <w:p w14:paraId="2C9548A7" w14:textId="77777777" w:rsidR="00A05C79" w:rsidRPr="00D5055C" w:rsidRDefault="00A05C79" w:rsidP="005F71D6">
      <w:pPr>
        <w:pStyle w:val="a5"/>
        <w:numPr>
          <w:ilvl w:val="0"/>
          <w:numId w:val="1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المنظمات الحديثة (</w:t>
      </w:r>
      <w:r w:rsidRPr="00D5055C">
        <w:rPr>
          <w:rStyle w:val="a6"/>
          <w:rFonts w:ascii="Simplified Arabic" w:hAnsi="Simplified Arabic" w:cs="Simplified Arabic" w:hint="cs"/>
          <w:color w:val="1F1F1F"/>
          <w:sz w:val="32"/>
          <w:szCs w:val="32"/>
          <w:bdr w:val="none" w:sz="0" w:space="0" w:color="auto" w:frame="1"/>
        </w:rPr>
        <w:t>Modern Organizations</w:t>
      </w:r>
      <w:r w:rsidRPr="00D5055C">
        <w:rPr>
          <w:rStyle w:val="a6"/>
          <w:rFonts w:ascii="Simplified Arabic" w:hAnsi="Simplified Arabic" w:cs="Simplified Arabic" w:hint="cs"/>
          <w:color w:val="1F1F1F"/>
          <w:sz w:val="32"/>
          <w:szCs w:val="32"/>
          <w:bdr w:val="none" w:sz="0" w:space="0" w:color="auto" w:frame="1"/>
          <w:rtl/>
        </w:rPr>
        <w:t>):</w:t>
      </w:r>
    </w:p>
    <w:p w14:paraId="76110C66" w14:textId="77777777" w:rsidR="00A05C79" w:rsidRPr="00D5055C" w:rsidRDefault="00A05C79" w:rsidP="005F71D6">
      <w:pPr>
        <w:pStyle w:val="a5"/>
        <w:numPr>
          <w:ilvl w:val="1"/>
          <w:numId w:val="1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إجرائياً:</w:t>
      </w:r>
      <w:r w:rsidRPr="00D5055C">
        <w:rPr>
          <w:rFonts w:ascii="Simplified Arabic" w:hAnsi="Simplified Arabic" w:cs="Simplified Arabic" w:hint="cs"/>
          <w:color w:val="1F1F1F"/>
          <w:sz w:val="32"/>
          <w:szCs w:val="32"/>
          <w:rtl/>
        </w:rPr>
        <w:t xml:space="preserve"> هي المؤسسات (التي تشملها الدراسة في المملكة) التي تتبنى الهياكل التنظيمية المرنة والتقنيات الرقمية المتقدمة كجزء من استراتيجيتها التشغيلية لمواكبة رؤية المملكة 2030.</w:t>
      </w:r>
    </w:p>
    <w:p w14:paraId="7C8905A2" w14:textId="77777777" w:rsidR="007003B6" w:rsidRPr="00D5055C" w:rsidRDefault="007003B6" w:rsidP="005F71D6">
      <w:pPr>
        <w:spacing w:line="360" w:lineRule="auto"/>
        <w:rPr>
          <w:rFonts w:ascii="Simplified Arabic" w:hAnsi="Simplified Arabic" w:cs="Simplified Arabic" w:hint="cs"/>
          <w:sz w:val="32"/>
          <w:szCs w:val="32"/>
          <w:rtl/>
        </w:rPr>
      </w:pPr>
    </w:p>
    <w:p w14:paraId="5EEBD338" w14:textId="77777777" w:rsidR="00CD18E2" w:rsidRPr="00D5055C" w:rsidRDefault="00CD18E2" w:rsidP="005F71D6">
      <w:pPr>
        <w:spacing w:line="360" w:lineRule="auto"/>
        <w:rPr>
          <w:rFonts w:ascii="Simplified Arabic" w:hAnsi="Simplified Arabic" w:cs="Simplified Arabic"/>
          <w:sz w:val="32"/>
          <w:szCs w:val="32"/>
          <w:rtl/>
        </w:rPr>
      </w:pPr>
    </w:p>
    <w:p w14:paraId="10A756C1" w14:textId="77777777" w:rsidR="00443050" w:rsidRPr="00D5055C" w:rsidRDefault="00443050" w:rsidP="005F71D6">
      <w:pPr>
        <w:spacing w:line="360" w:lineRule="auto"/>
        <w:rPr>
          <w:rFonts w:ascii="Simplified Arabic" w:hAnsi="Simplified Arabic" w:cs="Simplified Arabic"/>
          <w:sz w:val="32"/>
          <w:szCs w:val="32"/>
          <w:rtl/>
        </w:rPr>
      </w:pPr>
    </w:p>
    <w:p w14:paraId="6FFEAD0A" w14:textId="77777777" w:rsidR="00443050" w:rsidRPr="00D5055C" w:rsidRDefault="00443050" w:rsidP="005F71D6">
      <w:pPr>
        <w:spacing w:line="360" w:lineRule="auto"/>
        <w:rPr>
          <w:rFonts w:ascii="Simplified Arabic" w:hAnsi="Simplified Arabic" w:cs="Simplified Arabic"/>
          <w:sz w:val="32"/>
          <w:szCs w:val="32"/>
          <w:rtl/>
        </w:rPr>
      </w:pPr>
    </w:p>
    <w:p w14:paraId="1DBA9E56" w14:textId="77777777" w:rsidR="00443050" w:rsidRPr="00D5055C" w:rsidRDefault="00443050" w:rsidP="005F71D6">
      <w:pPr>
        <w:spacing w:line="360" w:lineRule="auto"/>
        <w:rPr>
          <w:rFonts w:ascii="Simplified Arabic" w:hAnsi="Simplified Arabic" w:cs="Simplified Arabic"/>
          <w:sz w:val="32"/>
          <w:szCs w:val="32"/>
          <w:rtl/>
        </w:rPr>
      </w:pPr>
    </w:p>
    <w:p w14:paraId="42F4AD36" w14:textId="77777777" w:rsidR="00443050" w:rsidRPr="00D5055C" w:rsidRDefault="00443050" w:rsidP="005F71D6">
      <w:pPr>
        <w:spacing w:line="360" w:lineRule="auto"/>
        <w:rPr>
          <w:rFonts w:ascii="Simplified Arabic" w:hAnsi="Simplified Arabic" w:cs="Simplified Arabic"/>
          <w:sz w:val="32"/>
          <w:szCs w:val="32"/>
          <w:rtl/>
        </w:rPr>
      </w:pPr>
    </w:p>
    <w:p w14:paraId="5463728C" w14:textId="77777777" w:rsidR="00443050" w:rsidRPr="00D5055C" w:rsidRDefault="00443050" w:rsidP="005F71D6">
      <w:pPr>
        <w:spacing w:line="360" w:lineRule="auto"/>
        <w:rPr>
          <w:rFonts w:ascii="Simplified Arabic" w:hAnsi="Simplified Arabic" w:cs="Simplified Arabic"/>
          <w:sz w:val="32"/>
          <w:szCs w:val="32"/>
          <w:rtl/>
        </w:rPr>
      </w:pPr>
    </w:p>
    <w:p w14:paraId="3A7264CF" w14:textId="77777777" w:rsidR="00443050" w:rsidRPr="00D5055C" w:rsidRDefault="00443050" w:rsidP="005F71D6">
      <w:pPr>
        <w:spacing w:line="360" w:lineRule="auto"/>
        <w:rPr>
          <w:rFonts w:ascii="Simplified Arabic" w:hAnsi="Simplified Arabic" w:cs="Simplified Arabic"/>
          <w:sz w:val="32"/>
          <w:szCs w:val="32"/>
          <w:rtl/>
        </w:rPr>
      </w:pPr>
    </w:p>
    <w:p w14:paraId="6DF11881" w14:textId="77777777" w:rsidR="00443050" w:rsidRPr="00D5055C" w:rsidRDefault="00443050" w:rsidP="005F71D6">
      <w:pPr>
        <w:spacing w:line="360" w:lineRule="auto"/>
        <w:rPr>
          <w:rFonts w:ascii="Simplified Arabic" w:hAnsi="Simplified Arabic" w:cs="Simplified Arabic"/>
          <w:sz w:val="32"/>
          <w:szCs w:val="32"/>
          <w:rtl/>
        </w:rPr>
      </w:pPr>
    </w:p>
    <w:p w14:paraId="79EC084E" w14:textId="77777777" w:rsidR="00443050" w:rsidRPr="00D5055C" w:rsidRDefault="00443050" w:rsidP="005F71D6">
      <w:pPr>
        <w:spacing w:line="360" w:lineRule="auto"/>
        <w:rPr>
          <w:rFonts w:ascii="Simplified Arabic" w:hAnsi="Simplified Arabic" w:cs="Simplified Arabic"/>
          <w:sz w:val="32"/>
          <w:szCs w:val="32"/>
          <w:rtl/>
        </w:rPr>
      </w:pPr>
    </w:p>
    <w:p w14:paraId="0E857990" w14:textId="77777777" w:rsidR="00443050" w:rsidRPr="00D5055C" w:rsidRDefault="00443050" w:rsidP="005F71D6">
      <w:pPr>
        <w:spacing w:line="360" w:lineRule="auto"/>
        <w:rPr>
          <w:rFonts w:ascii="Simplified Arabic" w:hAnsi="Simplified Arabic" w:cs="Simplified Arabic"/>
          <w:sz w:val="32"/>
          <w:szCs w:val="32"/>
          <w:rtl/>
        </w:rPr>
      </w:pPr>
    </w:p>
    <w:p w14:paraId="4572213E" w14:textId="77777777" w:rsidR="00443050" w:rsidRPr="00D5055C" w:rsidRDefault="00443050" w:rsidP="005F71D6">
      <w:pPr>
        <w:spacing w:line="360" w:lineRule="auto"/>
        <w:rPr>
          <w:rFonts w:ascii="Simplified Arabic" w:hAnsi="Simplified Arabic" w:cs="Simplified Arabic"/>
          <w:sz w:val="32"/>
          <w:szCs w:val="32"/>
          <w:rtl/>
        </w:rPr>
      </w:pPr>
    </w:p>
    <w:p w14:paraId="263F9E63" w14:textId="77777777" w:rsidR="00443050" w:rsidRPr="00D5055C" w:rsidRDefault="00443050" w:rsidP="005F71D6">
      <w:pPr>
        <w:spacing w:line="360" w:lineRule="auto"/>
        <w:rPr>
          <w:rFonts w:ascii="Simplified Arabic" w:hAnsi="Simplified Arabic" w:cs="Simplified Arabic"/>
          <w:sz w:val="32"/>
          <w:szCs w:val="32"/>
          <w:rtl/>
        </w:rPr>
      </w:pPr>
    </w:p>
    <w:p w14:paraId="6E0D3CB3" w14:textId="77777777" w:rsidR="00443050" w:rsidRPr="00D5055C" w:rsidRDefault="00443050" w:rsidP="005F71D6">
      <w:pPr>
        <w:spacing w:line="360" w:lineRule="auto"/>
        <w:rPr>
          <w:rFonts w:ascii="Simplified Arabic" w:hAnsi="Simplified Arabic" w:cs="Simplified Arabic"/>
          <w:sz w:val="32"/>
          <w:szCs w:val="32"/>
          <w:rtl/>
        </w:rPr>
      </w:pPr>
    </w:p>
    <w:p w14:paraId="52CBF4F9" w14:textId="77777777" w:rsidR="00443050" w:rsidRPr="00D5055C" w:rsidRDefault="00443050" w:rsidP="005F71D6">
      <w:pPr>
        <w:spacing w:line="360" w:lineRule="auto"/>
        <w:rPr>
          <w:rFonts w:ascii="Simplified Arabic" w:hAnsi="Simplified Arabic" w:cs="Simplified Arabic"/>
          <w:sz w:val="32"/>
          <w:szCs w:val="32"/>
          <w:rtl/>
        </w:rPr>
      </w:pPr>
    </w:p>
    <w:p w14:paraId="128E8BDC" w14:textId="77777777" w:rsidR="00443050" w:rsidRPr="00D5055C" w:rsidRDefault="00443050" w:rsidP="005F71D6">
      <w:pPr>
        <w:spacing w:line="360" w:lineRule="auto"/>
        <w:rPr>
          <w:rFonts w:ascii="Simplified Arabic" w:hAnsi="Simplified Arabic" w:cs="Simplified Arabic"/>
          <w:sz w:val="32"/>
          <w:szCs w:val="32"/>
          <w:rtl/>
        </w:rPr>
      </w:pPr>
    </w:p>
    <w:p w14:paraId="44F8A43A" w14:textId="77777777" w:rsidR="00443050" w:rsidRPr="00D5055C" w:rsidRDefault="00443050" w:rsidP="005F71D6">
      <w:pPr>
        <w:spacing w:line="360" w:lineRule="auto"/>
        <w:rPr>
          <w:rFonts w:ascii="Simplified Arabic" w:hAnsi="Simplified Arabic" w:cs="Simplified Arabic"/>
          <w:sz w:val="32"/>
          <w:szCs w:val="32"/>
          <w:rtl/>
        </w:rPr>
      </w:pPr>
    </w:p>
    <w:p w14:paraId="3A0D9F4C" w14:textId="77777777" w:rsidR="00443050" w:rsidRPr="00D5055C" w:rsidRDefault="00443050" w:rsidP="005F71D6">
      <w:pPr>
        <w:spacing w:line="360" w:lineRule="auto"/>
        <w:rPr>
          <w:rFonts w:ascii="Simplified Arabic" w:hAnsi="Simplified Arabic" w:cs="Simplified Arabic"/>
          <w:sz w:val="32"/>
          <w:szCs w:val="32"/>
          <w:rtl/>
        </w:rPr>
      </w:pPr>
    </w:p>
    <w:p w14:paraId="4E9C3E22" w14:textId="16F89624" w:rsidR="00443050" w:rsidRPr="00D5055C" w:rsidRDefault="00443050" w:rsidP="00443050">
      <w:pPr>
        <w:spacing w:line="360" w:lineRule="auto"/>
        <w:jc w:val="center"/>
        <w:rPr>
          <w:rFonts w:ascii="Simplified Arabic" w:hAnsi="Simplified Arabic" w:cs="Simplified Arabic"/>
          <w:b/>
          <w:bCs/>
          <w:sz w:val="32"/>
          <w:szCs w:val="32"/>
          <w:rtl/>
        </w:rPr>
      </w:pPr>
      <w:r w:rsidRPr="00D5055C">
        <w:rPr>
          <w:rFonts w:ascii="Simplified Arabic" w:hAnsi="Simplified Arabic" w:cs="Simplified Arabic" w:hint="cs"/>
          <w:b/>
          <w:bCs/>
          <w:sz w:val="32"/>
          <w:szCs w:val="32"/>
          <w:rtl/>
        </w:rPr>
        <w:t>الفصل الثاني</w:t>
      </w:r>
    </w:p>
    <w:p w14:paraId="6E14ABB0" w14:textId="77777777" w:rsidR="00443050" w:rsidRPr="00D5055C" w:rsidRDefault="00443050" w:rsidP="005F71D6">
      <w:pPr>
        <w:spacing w:line="360" w:lineRule="auto"/>
        <w:rPr>
          <w:rFonts w:ascii="Simplified Arabic" w:hAnsi="Simplified Arabic" w:cs="Simplified Arabic"/>
          <w:sz w:val="32"/>
          <w:szCs w:val="32"/>
          <w:rtl/>
        </w:rPr>
      </w:pPr>
    </w:p>
    <w:p w14:paraId="13141C8B" w14:textId="77777777" w:rsidR="00443050" w:rsidRPr="00D5055C" w:rsidRDefault="00443050" w:rsidP="005F71D6">
      <w:pPr>
        <w:spacing w:line="360" w:lineRule="auto"/>
        <w:rPr>
          <w:rFonts w:ascii="Simplified Arabic" w:hAnsi="Simplified Arabic" w:cs="Simplified Arabic"/>
          <w:sz w:val="32"/>
          <w:szCs w:val="32"/>
          <w:rtl/>
        </w:rPr>
      </w:pPr>
    </w:p>
    <w:p w14:paraId="273690C3" w14:textId="77777777" w:rsidR="00443050" w:rsidRPr="00D5055C" w:rsidRDefault="00443050" w:rsidP="005F71D6">
      <w:pPr>
        <w:spacing w:line="360" w:lineRule="auto"/>
        <w:rPr>
          <w:rFonts w:ascii="Simplified Arabic" w:hAnsi="Simplified Arabic" w:cs="Simplified Arabic"/>
          <w:sz w:val="32"/>
          <w:szCs w:val="32"/>
          <w:rtl/>
        </w:rPr>
      </w:pPr>
    </w:p>
    <w:p w14:paraId="3662CB80" w14:textId="77777777" w:rsidR="00443050" w:rsidRPr="00D5055C" w:rsidRDefault="00443050" w:rsidP="005F71D6">
      <w:pPr>
        <w:spacing w:line="360" w:lineRule="auto"/>
        <w:rPr>
          <w:rFonts w:ascii="Simplified Arabic" w:hAnsi="Simplified Arabic" w:cs="Simplified Arabic"/>
          <w:sz w:val="32"/>
          <w:szCs w:val="32"/>
          <w:rtl/>
        </w:rPr>
      </w:pPr>
    </w:p>
    <w:p w14:paraId="4FA7E2EA" w14:textId="77777777" w:rsidR="00443050" w:rsidRPr="00D5055C" w:rsidRDefault="00443050" w:rsidP="005F71D6">
      <w:pPr>
        <w:spacing w:line="360" w:lineRule="auto"/>
        <w:rPr>
          <w:rFonts w:ascii="Simplified Arabic" w:hAnsi="Simplified Arabic" w:cs="Simplified Arabic"/>
          <w:sz w:val="32"/>
          <w:szCs w:val="32"/>
          <w:rtl/>
        </w:rPr>
      </w:pPr>
    </w:p>
    <w:p w14:paraId="341B3D93" w14:textId="77777777" w:rsidR="00443050" w:rsidRPr="00D5055C" w:rsidRDefault="00443050" w:rsidP="005F71D6">
      <w:pPr>
        <w:spacing w:line="360" w:lineRule="auto"/>
        <w:rPr>
          <w:rFonts w:ascii="Simplified Arabic" w:hAnsi="Simplified Arabic" w:cs="Simplified Arabic"/>
          <w:sz w:val="32"/>
          <w:szCs w:val="32"/>
          <w:rtl/>
        </w:rPr>
      </w:pPr>
    </w:p>
    <w:p w14:paraId="283E301E" w14:textId="77777777" w:rsidR="00443050" w:rsidRPr="00D5055C" w:rsidRDefault="00443050" w:rsidP="005F71D6">
      <w:pPr>
        <w:spacing w:line="360" w:lineRule="auto"/>
        <w:rPr>
          <w:rFonts w:ascii="Simplified Arabic" w:hAnsi="Simplified Arabic" w:cs="Simplified Arabic"/>
          <w:sz w:val="32"/>
          <w:szCs w:val="32"/>
          <w:rtl/>
        </w:rPr>
      </w:pPr>
    </w:p>
    <w:p w14:paraId="52A4F08B" w14:textId="77777777" w:rsidR="00443050" w:rsidRPr="00D5055C" w:rsidRDefault="00443050" w:rsidP="005F71D6">
      <w:pPr>
        <w:spacing w:line="360" w:lineRule="auto"/>
        <w:rPr>
          <w:rFonts w:ascii="Simplified Arabic" w:hAnsi="Simplified Arabic" w:cs="Simplified Arabic" w:hint="cs"/>
          <w:sz w:val="32"/>
          <w:szCs w:val="32"/>
          <w:rtl/>
        </w:rPr>
      </w:pPr>
    </w:p>
    <w:p w14:paraId="6501A009" w14:textId="77777777" w:rsidR="00446082" w:rsidRPr="00D5055C" w:rsidRDefault="00446082"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lastRenderedPageBreak/>
        <w:t>أولاً: الدراسات السابقة</w:t>
      </w:r>
    </w:p>
    <w:p w14:paraId="0A657042" w14:textId="77777777" w:rsidR="00446082" w:rsidRPr="00D5055C" w:rsidRDefault="00446082"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تناول هذا الجزء عرضاً لأبرز الدراسات العربية السابقة التي ركزت على موضوع الذكاء الاصطناعي وتطبيقاته في العمليات الإدارية واتخاذ القرارات، وهي كالتالي:</w:t>
      </w:r>
    </w:p>
    <w:p w14:paraId="70905889" w14:textId="77777777" w:rsidR="00446082" w:rsidRPr="00D5055C" w:rsidRDefault="00446082"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دراسة فريال (2024)</w:t>
      </w:r>
    </w:p>
    <w:p w14:paraId="6CA16153" w14:textId="77777777" w:rsidR="00446082" w:rsidRPr="00D5055C" w:rsidRDefault="0044608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العنوان:</w:t>
      </w:r>
      <w:r w:rsidRPr="00D5055C">
        <w:rPr>
          <w:rFonts w:ascii="Simplified Arabic" w:hAnsi="Simplified Arabic" w:cs="Simplified Arabic" w:hint="cs"/>
          <w:color w:val="1F1F1F"/>
          <w:sz w:val="32"/>
          <w:szCs w:val="32"/>
          <w:rtl/>
        </w:rPr>
        <w:t xml:space="preserve"> دور الذكاء الاصطناعي في تحسين العمليات الإدارية.</w:t>
      </w:r>
    </w:p>
    <w:p w14:paraId="061F9A07" w14:textId="77777777" w:rsidR="00446082" w:rsidRPr="00D5055C" w:rsidRDefault="00446082" w:rsidP="005F71D6">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الأهداف:</w:t>
      </w:r>
      <w:r w:rsidRPr="00D5055C">
        <w:rPr>
          <w:rFonts w:ascii="Simplified Arabic" w:hAnsi="Simplified Arabic" w:cs="Simplified Arabic" w:hint="cs"/>
          <w:color w:val="1F1F1F"/>
          <w:sz w:val="32"/>
          <w:szCs w:val="32"/>
          <w:rtl/>
        </w:rPr>
        <w:t xml:space="preserve"> تحليل دور الذكاء الاصطناعي في تحسين العمليات الإدارية، تقييم تأثيره على جودة القرارات الإدارية، وفهم تحديات التبني السريع لهذه التقنيات.</w:t>
      </w:r>
    </w:p>
    <w:p w14:paraId="0564AF2D" w14:textId="77777777" w:rsidR="00446082" w:rsidRPr="00D5055C" w:rsidRDefault="00446082" w:rsidP="005F71D6">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العينة والمنهج:</w:t>
      </w:r>
      <w:r w:rsidRPr="00D5055C">
        <w:rPr>
          <w:rFonts w:ascii="Simplified Arabic" w:hAnsi="Simplified Arabic" w:cs="Simplified Arabic" w:hint="cs"/>
          <w:color w:val="1F1F1F"/>
          <w:sz w:val="32"/>
          <w:szCs w:val="32"/>
          <w:rtl/>
        </w:rPr>
        <w:t xml:space="preserve"> تم توزيع استبانة على (280) فرداً من الإداريين في جامعة تكريت.</w:t>
      </w:r>
    </w:p>
    <w:p w14:paraId="02A10068" w14:textId="77777777" w:rsidR="00446082" w:rsidRPr="00D5055C" w:rsidRDefault="00446082" w:rsidP="005F71D6">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النتائج:</w:t>
      </w:r>
      <w:r w:rsidRPr="00D5055C">
        <w:rPr>
          <w:rFonts w:ascii="Simplified Arabic" w:hAnsi="Simplified Arabic" w:cs="Simplified Arabic" w:hint="cs"/>
          <w:color w:val="1F1F1F"/>
          <w:sz w:val="32"/>
          <w:szCs w:val="32"/>
          <w:rtl/>
        </w:rPr>
        <w:t xml:space="preserve"> توصلت الدراسة إلى وجود علاقة ارتباط قوية بين الذكاء الاصطناعي وطرق اتخاذ القرار الإداري، كما أثبتت وجود أثر واضح للذكاء الاصطناعي على جودة اتخاذ القرار.</w:t>
      </w:r>
    </w:p>
    <w:p w14:paraId="75994BF4" w14:textId="77777777" w:rsidR="00446082" w:rsidRPr="00D5055C" w:rsidRDefault="00446082" w:rsidP="005F71D6">
      <w:pPr>
        <w:pStyle w:val="a5"/>
        <w:numPr>
          <w:ilvl w:val="0"/>
          <w:numId w:val="6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التوصيات:</w:t>
      </w:r>
      <w:r w:rsidRPr="00D5055C">
        <w:rPr>
          <w:rFonts w:ascii="Simplified Arabic" w:hAnsi="Simplified Arabic" w:cs="Simplified Arabic" w:hint="cs"/>
          <w:color w:val="1F1F1F"/>
          <w:sz w:val="32"/>
          <w:szCs w:val="32"/>
          <w:rtl/>
        </w:rPr>
        <w:t xml:space="preserve"> ضرورة تحديث أنظمة وبرمجيات الذكاء الاصطناعي لتلائم احتياجات جامعة تكريت، وتطوير قدرات الموارد البشرية لمواكبة هذه التقنيات.</w:t>
      </w:r>
    </w:p>
    <w:p w14:paraId="1503B5FF" w14:textId="77777777" w:rsidR="00446082" w:rsidRPr="00D5055C" w:rsidRDefault="00446082"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دراسة الشراري (2021)</w:t>
      </w:r>
    </w:p>
    <w:p w14:paraId="4A69C6B0" w14:textId="77777777" w:rsidR="00446082" w:rsidRPr="00D5055C" w:rsidRDefault="0044608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العنوان:</w:t>
      </w:r>
      <w:r w:rsidRPr="00D5055C">
        <w:rPr>
          <w:rFonts w:ascii="Simplified Arabic" w:hAnsi="Simplified Arabic" w:cs="Simplified Arabic" w:hint="cs"/>
          <w:color w:val="1F1F1F"/>
          <w:sz w:val="32"/>
          <w:szCs w:val="32"/>
          <w:rtl/>
        </w:rPr>
        <w:t xml:space="preserve"> أثر الذكاء الاصطناعي على جودة القرار الإداري في المدارس الثانوية.</w:t>
      </w:r>
    </w:p>
    <w:p w14:paraId="56F8199D" w14:textId="77777777" w:rsidR="00446082" w:rsidRPr="00D5055C" w:rsidRDefault="00446082" w:rsidP="005F71D6">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الأهداف:</w:t>
      </w:r>
      <w:r w:rsidRPr="00D5055C">
        <w:rPr>
          <w:rFonts w:ascii="Simplified Arabic" w:hAnsi="Simplified Arabic" w:cs="Simplified Arabic" w:hint="cs"/>
          <w:color w:val="1F1F1F"/>
          <w:sz w:val="32"/>
          <w:szCs w:val="32"/>
          <w:rtl/>
        </w:rPr>
        <w:t xml:space="preserve"> تحليل أثر الذكاء الاصطناعي على جودة القرار الإداري من وجهة نظر قيادات مدارس المرحلة الثانوية بالمملكة العربية السعودية.</w:t>
      </w:r>
    </w:p>
    <w:p w14:paraId="06FB8769" w14:textId="77777777" w:rsidR="00446082" w:rsidRPr="00D5055C" w:rsidRDefault="00446082" w:rsidP="005F71D6">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العينة:</w:t>
      </w:r>
      <w:r w:rsidRPr="00D5055C">
        <w:rPr>
          <w:rFonts w:ascii="Simplified Arabic" w:hAnsi="Simplified Arabic" w:cs="Simplified Arabic" w:hint="cs"/>
          <w:color w:val="1F1F1F"/>
          <w:sz w:val="32"/>
          <w:szCs w:val="32"/>
          <w:rtl/>
        </w:rPr>
        <w:t xml:space="preserve"> تكونت العينة من (60) قائداً وقائدة.</w:t>
      </w:r>
    </w:p>
    <w:p w14:paraId="7A8685C8" w14:textId="77777777" w:rsidR="00446082" w:rsidRPr="00D5055C" w:rsidRDefault="00446082" w:rsidP="005F71D6">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النتائج:</w:t>
      </w:r>
      <w:r w:rsidRPr="00D5055C">
        <w:rPr>
          <w:rFonts w:ascii="Simplified Arabic" w:hAnsi="Simplified Arabic" w:cs="Simplified Arabic" w:hint="cs"/>
          <w:color w:val="1F1F1F"/>
          <w:sz w:val="32"/>
          <w:szCs w:val="32"/>
          <w:rtl/>
        </w:rPr>
        <w:t xml:space="preserve"> وجود أثر عالي ذي دلالة إحصائية لأبعاد الذكاء الاصطناعي على جودة القرار الإداري، مع عدم وجود فروق ذات دلالة إحصائية في تقدير </w:t>
      </w:r>
      <w:proofErr w:type="spellStart"/>
      <w:r w:rsidRPr="00D5055C">
        <w:rPr>
          <w:rFonts w:ascii="Simplified Arabic" w:hAnsi="Simplified Arabic" w:cs="Simplified Arabic" w:hint="cs"/>
          <w:color w:val="1F1F1F"/>
          <w:sz w:val="32"/>
          <w:szCs w:val="32"/>
          <w:rtl/>
        </w:rPr>
        <w:t>المبحوثين</w:t>
      </w:r>
      <w:proofErr w:type="spellEnd"/>
      <w:r w:rsidRPr="00D5055C">
        <w:rPr>
          <w:rFonts w:ascii="Simplified Arabic" w:hAnsi="Simplified Arabic" w:cs="Simplified Arabic" w:hint="cs"/>
          <w:color w:val="1F1F1F"/>
          <w:sz w:val="32"/>
          <w:szCs w:val="32"/>
          <w:rtl/>
        </w:rPr>
        <w:t xml:space="preserve"> لمستوى الذكاء الاصطناعي.</w:t>
      </w:r>
    </w:p>
    <w:p w14:paraId="15C7442B" w14:textId="77777777" w:rsidR="00446082" w:rsidRPr="00D5055C" w:rsidRDefault="00446082" w:rsidP="005F71D6">
      <w:pPr>
        <w:pStyle w:val="a5"/>
        <w:numPr>
          <w:ilvl w:val="0"/>
          <w:numId w:val="6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التوصيات:</w:t>
      </w:r>
      <w:r w:rsidRPr="00D5055C">
        <w:rPr>
          <w:rFonts w:ascii="Simplified Arabic" w:hAnsi="Simplified Arabic" w:cs="Simplified Arabic" w:hint="cs"/>
          <w:color w:val="1F1F1F"/>
          <w:sz w:val="32"/>
          <w:szCs w:val="32"/>
          <w:rtl/>
        </w:rPr>
        <w:t xml:space="preserve"> اهتمام مكاتب الإدارة التعليمية بمفهوم الذكاء الاصطناعي، واتخاذ سياسات ترفع مستوى إدراك العاملين لأهميته.</w:t>
      </w:r>
    </w:p>
    <w:p w14:paraId="188ED880" w14:textId="77777777" w:rsidR="00446082" w:rsidRPr="00D5055C" w:rsidRDefault="00446082"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دراسة إدريس (2021)</w:t>
      </w:r>
    </w:p>
    <w:p w14:paraId="3B1466CA" w14:textId="77777777" w:rsidR="00446082" w:rsidRPr="00D5055C" w:rsidRDefault="0044608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العنوان:</w:t>
      </w:r>
      <w:r w:rsidRPr="00D5055C">
        <w:rPr>
          <w:rFonts w:ascii="Simplified Arabic" w:hAnsi="Simplified Arabic" w:cs="Simplified Arabic" w:hint="cs"/>
          <w:color w:val="1F1F1F"/>
          <w:sz w:val="32"/>
          <w:szCs w:val="32"/>
          <w:rtl/>
        </w:rPr>
        <w:t xml:space="preserve"> أثر تطبيق الذكاء الاصطناعي على جودة اتخاذ القرارات في المؤسسات الاقتصادية بولاية أدرار.</w:t>
      </w:r>
    </w:p>
    <w:p w14:paraId="18B82761" w14:textId="77777777" w:rsidR="00446082" w:rsidRPr="00D5055C" w:rsidRDefault="00446082" w:rsidP="005F71D6">
      <w:pPr>
        <w:pStyle w:val="a5"/>
        <w:numPr>
          <w:ilvl w:val="0"/>
          <w:numId w:val="6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الأهداف:</w:t>
      </w:r>
      <w:r w:rsidRPr="00D5055C">
        <w:rPr>
          <w:rFonts w:ascii="Simplified Arabic" w:hAnsi="Simplified Arabic" w:cs="Simplified Arabic" w:hint="cs"/>
          <w:color w:val="1F1F1F"/>
          <w:sz w:val="32"/>
          <w:szCs w:val="32"/>
          <w:rtl/>
        </w:rPr>
        <w:t xml:space="preserve"> معرفة أثر تطبيق الذكاء الاصطناعي على جودة اتخاذ القرارات في المؤسسات الاقتصادية.</w:t>
      </w:r>
    </w:p>
    <w:p w14:paraId="6BCB7F77" w14:textId="77777777" w:rsidR="00446082" w:rsidRPr="00D5055C" w:rsidRDefault="00446082" w:rsidP="005F71D6">
      <w:pPr>
        <w:pStyle w:val="a5"/>
        <w:numPr>
          <w:ilvl w:val="0"/>
          <w:numId w:val="6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المنهج:</w:t>
      </w:r>
      <w:r w:rsidRPr="00D5055C">
        <w:rPr>
          <w:rFonts w:ascii="Simplified Arabic" w:hAnsi="Simplified Arabic" w:cs="Simplified Arabic" w:hint="cs"/>
          <w:color w:val="1F1F1F"/>
          <w:sz w:val="32"/>
          <w:szCs w:val="32"/>
          <w:rtl/>
        </w:rPr>
        <w:t xml:space="preserve"> اعتمدت الدراسة على المنهج الوصفي التحليلي وأسلوب الاستبانة.</w:t>
      </w:r>
    </w:p>
    <w:p w14:paraId="78E5E027" w14:textId="77777777" w:rsidR="00446082" w:rsidRPr="00D5055C" w:rsidRDefault="00446082" w:rsidP="005F71D6">
      <w:pPr>
        <w:pStyle w:val="a5"/>
        <w:numPr>
          <w:ilvl w:val="0"/>
          <w:numId w:val="6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النتائج:</w:t>
      </w:r>
      <w:r w:rsidRPr="00D5055C">
        <w:rPr>
          <w:rFonts w:ascii="Simplified Arabic" w:hAnsi="Simplified Arabic" w:cs="Simplified Arabic" w:hint="cs"/>
          <w:color w:val="1F1F1F"/>
          <w:sz w:val="32"/>
          <w:szCs w:val="32"/>
          <w:rtl/>
        </w:rPr>
        <w:t xml:space="preserve"> وجود علاقة ارتباط قوية ذات دلالة إحصائية بين أبعاد الذكاء الاصطناعي واتخاذ القرارات الإدارية في المؤسسات محل الدراسة.</w:t>
      </w:r>
    </w:p>
    <w:p w14:paraId="25D535F9" w14:textId="77777777" w:rsidR="00446082" w:rsidRPr="00D5055C" w:rsidRDefault="00446082"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lastRenderedPageBreak/>
        <w:t>4. دراسة مولاي أمينة وطيب إكرام وآخرون (2021)</w:t>
      </w:r>
    </w:p>
    <w:p w14:paraId="7F846A65" w14:textId="77777777" w:rsidR="00446082" w:rsidRPr="00D5055C" w:rsidRDefault="0044608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العنوان:</w:t>
      </w:r>
      <w:r w:rsidRPr="00D5055C">
        <w:rPr>
          <w:rFonts w:ascii="Simplified Arabic" w:hAnsi="Simplified Arabic" w:cs="Simplified Arabic" w:hint="cs"/>
          <w:color w:val="1F1F1F"/>
          <w:sz w:val="32"/>
          <w:szCs w:val="32"/>
          <w:rtl/>
        </w:rPr>
        <w:t xml:space="preserve"> تطبيقات الذكاء الاصطناعي والذكاء العاطفي في اتخاذ القرار.</w:t>
      </w:r>
    </w:p>
    <w:p w14:paraId="15F295D6" w14:textId="77777777" w:rsidR="00446082" w:rsidRPr="00D5055C" w:rsidRDefault="00446082" w:rsidP="005F71D6">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الأهداف:</w:t>
      </w:r>
      <w:r w:rsidRPr="00D5055C">
        <w:rPr>
          <w:rFonts w:ascii="Simplified Arabic" w:hAnsi="Simplified Arabic" w:cs="Simplified Arabic" w:hint="cs"/>
          <w:color w:val="1F1F1F"/>
          <w:sz w:val="32"/>
          <w:szCs w:val="32"/>
          <w:rtl/>
        </w:rPr>
        <w:t xml:space="preserve"> معرفة أثر الذكاء الاصطناعي والذكاء العاطفي في اتخاذ القرارات الإدارية.</w:t>
      </w:r>
    </w:p>
    <w:p w14:paraId="166AF0DC" w14:textId="77777777" w:rsidR="00446082" w:rsidRPr="00D5055C" w:rsidRDefault="00446082" w:rsidP="005F71D6">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المنهج:</w:t>
      </w:r>
      <w:r w:rsidRPr="00D5055C">
        <w:rPr>
          <w:rFonts w:ascii="Simplified Arabic" w:hAnsi="Simplified Arabic" w:cs="Simplified Arabic" w:hint="cs"/>
          <w:color w:val="1F1F1F"/>
          <w:sz w:val="32"/>
          <w:szCs w:val="32"/>
          <w:rtl/>
        </w:rPr>
        <w:t xml:space="preserve"> المنهج الوصفي التحليلي.</w:t>
      </w:r>
    </w:p>
    <w:p w14:paraId="1FA6F1A7" w14:textId="77777777" w:rsidR="00446082" w:rsidRPr="00D5055C" w:rsidRDefault="00446082" w:rsidP="005F71D6">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النتائج:</w:t>
      </w:r>
      <w:r w:rsidRPr="00D5055C">
        <w:rPr>
          <w:rFonts w:ascii="Simplified Arabic" w:hAnsi="Simplified Arabic" w:cs="Simplified Arabic" w:hint="cs"/>
          <w:color w:val="1F1F1F"/>
          <w:sz w:val="32"/>
          <w:szCs w:val="32"/>
          <w:rtl/>
        </w:rPr>
        <w:t xml:space="preserve"> وجود ارتباط سالب بين الذكاء العاطفي واتخاذ القرارات الإدارية، مع ملاحظة نقص في المعرفة التامة بتطبيقات الذكاء الاصطناعي وفوائدها من قبل صناع القرار.</w:t>
      </w:r>
    </w:p>
    <w:p w14:paraId="62916351" w14:textId="77777777" w:rsidR="00446082" w:rsidRPr="00D5055C" w:rsidRDefault="00446082" w:rsidP="005F71D6">
      <w:pPr>
        <w:pStyle w:val="a5"/>
        <w:numPr>
          <w:ilvl w:val="0"/>
          <w:numId w:val="6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تميز الدراسة الحالية عنها:</w:t>
      </w:r>
      <w:r w:rsidRPr="00D5055C">
        <w:rPr>
          <w:rFonts w:ascii="Simplified Arabic" w:hAnsi="Simplified Arabic" w:cs="Simplified Arabic" w:hint="cs"/>
          <w:color w:val="1F1F1F"/>
          <w:sz w:val="32"/>
          <w:szCs w:val="32"/>
          <w:rtl/>
        </w:rPr>
        <w:t xml:space="preserve"> توسعت الدراسة الحالية في بحث فوائد تطبيقات محددة (النظم الخبيرة، الوكيل الذكي، الشبكات العصبية، الخوارزميات الجينية) والتركيز على أنظمة دعم القرار ومزايا </w:t>
      </w:r>
      <w:proofErr w:type="spellStart"/>
      <w:r w:rsidRPr="00D5055C">
        <w:rPr>
          <w:rFonts w:ascii="Simplified Arabic" w:hAnsi="Simplified Arabic" w:cs="Simplified Arabic" w:hint="cs"/>
          <w:color w:val="1F1F1F"/>
          <w:sz w:val="32"/>
          <w:szCs w:val="32"/>
          <w:rtl/>
        </w:rPr>
        <w:t>الأتمتة</w:t>
      </w:r>
      <w:proofErr w:type="spellEnd"/>
      <w:r w:rsidRPr="00D5055C">
        <w:rPr>
          <w:rFonts w:ascii="Simplified Arabic" w:hAnsi="Simplified Arabic" w:cs="Simplified Arabic" w:hint="cs"/>
          <w:color w:val="1F1F1F"/>
          <w:sz w:val="32"/>
          <w:szCs w:val="32"/>
          <w:rtl/>
        </w:rPr>
        <w:t xml:space="preserve"> الإدارية.</w:t>
      </w:r>
    </w:p>
    <w:p w14:paraId="7E9BF77C" w14:textId="77777777" w:rsidR="00446082" w:rsidRPr="00D5055C" w:rsidRDefault="00446082"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5. دراسة العزام (2020)</w:t>
      </w:r>
    </w:p>
    <w:p w14:paraId="407240D0" w14:textId="77777777" w:rsidR="00446082" w:rsidRPr="00D5055C" w:rsidRDefault="0044608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العنوان:</w:t>
      </w:r>
      <w:r w:rsidRPr="00D5055C">
        <w:rPr>
          <w:rFonts w:ascii="Simplified Arabic" w:hAnsi="Simplified Arabic" w:cs="Simplified Arabic" w:hint="cs"/>
          <w:color w:val="1F1F1F"/>
          <w:sz w:val="32"/>
          <w:szCs w:val="32"/>
          <w:rtl/>
        </w:rPr>
        <w:t xml:space="preserve"> دور الذكاء الاصطناعي في رفع كفاءة النظم الإدارية لإدارة الموارد البشرية بجامعة تبوك.</w:t>
      </w:r>
    </w:p>
    <w:p w14:paraId="7A2D53A2" w14:textId="77777777" w:rsidR="00446082" w:rsidRPr="00D5055C" w:rsidRDefault="00446082" w:rsidP="005F71D6">
      <w:pPr>
        <w:pStyle w:val="a5"/>
        <w:numPr>
          <w:ilvl w:val="0"/>
          <w:numId w:val="6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الأهداف:</w:t>
      </w:r>
      <w:r w:rsidRPr="00D5055C">
        <w:rPr>
          <w:rFonts w:ascii="Simplified Arabic" w:hAnsi="Simplified Arabic" w:cs="Simplified Arabic" w:hint="cs"/>
          <w:color w:val="1F1F1F"/>
          <w:sz w:val="32"/>
          <w:szCs w:val="32"/>
          <w:rtl/>
        </w:rPr>
        <w:t xml:space="preserve"> التعرف على دور الذكاء الاصطناعي في تحسين كفاءة النظم الإدارية الخاصة بالموارد البشرية.</w:t>
      </w:r>
    </w:p>
    <w:p w14:paraId="37EE7985" w14:textId="77777777" w:rsidR="00446082" w:rsidRPr="00D5055C" w:rsidRDefault="00446082" w:rsidP="005F71D6">
      <w:pPr>
        <w:pStyle w:val="a5"/>
        <w:numPr>
          <w:ilvl w:val="0"/>
          <w:numId w:val="6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النتائج والتوصيات:</w:t>
      </w:r>
      <w:r w:rsidRPr="00D5055C">
        <w:rPr>
          <w:rFonts w:ascii="Simplified Arabic" w:hAnsi="Simplified Arabic" w:cs="Simplified Arabic" w:hint="cs"/>
          <w:color w:val="1F1F1F"/>
          <w:sz w:val="32"/>
          <w:szCs w:val="32"/>
          <w:rtl/>
        </w:rPr>
        <w:t xml:space="preserve"> أكدت الدراسة على أهمية الذكاء الاصطناعي وأوصت بإجراء دراسات أوسع تشمل عينات أكبر من الجامعات السعودية.</w:t>
      </w:r>
    </w:p>
    <w:p w14:paraId="52B8ACF8" w14:textId="77777777" w:rsidR="00446082" w:rsidRPr="00D5055C" w:rsidRDefault="00446082" w:rsidP="005F71D6">
      <w:pPr>
        <w:pStyle w:val="a5"/>
        <w:numPr>
          <w:ilvl w:val="0"/>
          <w:numId w:val="6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تميز الدراسة الحالية عنها:</w:t>
      </w:r>
      <w:r w:rsidRPr="00D5055C">
        <w:rPr>
          <w:rFonts w:ascii="Simplified Arabic" w:hAnsi="Simplified Arabic" w:cs="Simplified Arabic" w:hint="cs"/>
          <w:color w:val="1F1F1F"/>
          <w:sz w:val="32"/>
          <w:szCs w:val="32"/>
          <w:rtl/>
        </w:rPr>
        <w:t xml:space="preserve"> ركزت الدراسة الحالية بشكل أعمق على دور التطبيقات في "اتخاذ القرارات الإدارية" تحديداً، مع التوسع في مظاهر </w:t>
      </w:r>
      <w:proofErr w:type="spellStart"/>
      <w:r w:rsidRPr="00D5055C">
        <w:rPr>
          <w:rFonts w:ascii="Simplified Arabic" w:hAnsi="Simplified Arabic" w:cs="Simplified Arabic" w:hint="cs"/>
          <w:color w:val="1F1F1F"/>
          <w:sz w:val="32"/>
          <w:szCs w:val="32"/>
          <w:rtl/>
        </w:rPr>
        <w:t>الأتمتة</w:t>
      </w:r>
      <w:proofErr w:type="spellEnd"/>
      <w:r w:rsidRPr="00D5055C">
        <w:rPr>
          <w:rFonts w:ascii="Simplified Arabic" w:hAnsi="Simplified Arabic" w:cs="Simplified Arabic" w:hint="cs"/>
          <w:color w:val="1F1F1F"/>
          <w:sz w:val="32"/>
          <w:szCs w:val="32"/>
          <w:rtl/>
        </w:rPr>
        <w:t xml:space="preserve"> الإدارية وتطوير العمل الإداري الشامل.</w:t>
      </w:r>
    </w:p>
    <w:p w14:paraId="11D09524" w14:textId="77777777" w:rsidR="00446082" w:rsidRPr="00D5055C" w:rsidRDefault="00446082"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6. دراسة رفيق أصالة (2015)</w:t>
      </w:r>
    </w:p>
    <w:p w14:paraId="09F640E7" w14:textId="77777777" w:rsidR="00446082" w:rsidRPr="00D5055C" w:rsidRDefault="0044608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العنوان:</w:t>
      </w:r>
      <w:r w:rsidRPr="00D5055C">
        <w:rPr>
          <w:rFonts w:ascii="Simplified Arabic" w:hAnsi="Simplified Arabic" w:cs="Simplified Arabic" w:hint="cs"/>
          <w:color w:val="1F1F1F"/>
          <w:sz w:val="32"/>
          <w:szCs w:val="32"/>
          <w:rtl/>
        </w:rPr>
        <w:t xml:space="preserve"> استخدام تطبيقات الذكاء الاصطناعي في إدارة أنشطة المؤسسة (رسالة ماجستير).</w:t>
      </w:r>
    </w:p>
    <w:p w14:paraId="47248195" w14:textId="77777777" w:rsidR="00446082" w:rsidRPr="00D5055C" w:rsidRDefault="00446082" w:rsidP="005F71D6">
      <w:pPr>
        <w:pStyle w:val="a5"/>
        <w:numPr>
          <w:ilvl w:val="0"/>
          <w:numId w:val="6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الأهداف:</w:t>
      </w:r>
      <w:r w:rsidRPr="00D5055C">
        <w:rPr>
          <w:rFonts w:ascii="Simplified Arabic" w:hAnsi="Simplified Arabic" w:cs="Simplified Arabic" w:hint="cs"/>
          <w:color w:val="1F1F1F"/>
          <w:sz w:val="32"/>
          <w:szCs w:val="32"/>
          <w:rtl/>
        </w:rPr>
        <w:t xml:space="preserve"> التعرف على تطبيقات الذكاء الاصطناعي المستخدمة في المؤسسات الجزائرية.</w:t>
      </w:r>
    </w:p>
    <w:p w14:paraId="5E8C1CA6" w14:textId="77777777" w:rsidR="00446082" w:rsidRPr="00D5055C" w:rsidRDefault="00446082" w:rsidP="005F71D6">
      <w:pPr>
        <w:pStyle w:val="a5"/>
        <w:numPr>
          <w:ilvl w:val="0"/>
          <w:numId w:val="6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النتائج:</w:t>
      </w:r>
      <w:r w:rsidRPr="00D5055C">
        <w:rPr>
          <w:rFonts w:ascii="Simplified Arabic" w:hAnsi="Simplified Arabic" w:cs="Simplified Arabic" w:hint="cs"/>
          <w:color w:val="1F1F1F"/>
          <w:sz w:val="32"/>
          <w:szCs w:val="32"/>
          <w:rtl/>
        </w:rPr>
        <w:t xml:space="preserve"> تطبيق النظم الخبيرة يفيد بشكل كبير في المجال المحاسبي، بينما تستخدم الشبكات العصبية في مجالات التحكم عن بعد، وأكدت أن المجال لا يزال يتطور بحثياً.</w:t>
      </w:r>
    </w:p>
    <w:p w14:paraId="4033FF3F" w14:textId="77777777" w:rsidR="00446082" w:rsidRPr="00D5055C" w:rsidRDefault="00446082" w:rsidP="005F71D6">
      <w:pPr>
        <w:pStyle w:val="a5"/>
        <w:numPr>
          <w:ilvl w:val="0"/>
          <w:numId w:val="6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تميز الدراسة الحالية عنها:</w:t>
      </w:r>
      <w:r w:rsidRPr="00D5055C">
        <w:rPr>
          <w:rFonts w:ascii="Simplified Arabic" w:hAnsi="Simplified Arabic" w:cs="Simplified Arabic" w:hint="cs"/>
          <w:color w:val="1F1F1F"/>
          <w:sz w:val="32"/>
          <w:szCs w:val="32"/>
          <w:rtl/>
        </w:rPr>
        <w:t xml:space="preserve"> ركزت الدراسة الحالية على الربط المباشر بين هذه التطبيقات وجودة القرارات الإدارية المتخذة، بالإضافة إلى دراسة آثار تطبيق </w:t>
      </w:r>
      <w:proofErr w:type="spellStart"/>
      <w:r w:rsidRPr="00D5055C">
        <w:rPr>
          <w:rFonts w:ascii="Simplified Arabic" w:hAnsi="Simplified Arabic" w:cs="Simplified Arabic" w:hint="cs"/>
          <w:color w:val="1F1F1F"/>
          <w:sz w:val="32"/>
          <w:szCs w:val="32"/>
          <w:rtl/>
        </w:rPr>
        <w:t>الأتمتة</w:t>
      </w:r>
      <w:proofErr w:type="spellEnd"/>
      <w:r w:rsidRPr="00D5055C">
        <w:rPr>
          <w:rFonts w:ascii="Simplified Arabic" w:hAnsi="Simplified Arabic" w:cs="Simplified Arabic" w:hint="cs"/>
          <w:color w:val="1F1F1F"/>
          <w:sz w:val="32"/>
          <w:szCs w:val="32"/>
          <w:rtl/>
        </w:rPr>
        <w:t xml:space="preserve"> الإدارية.</w:t>
      </w:r>
    </w:p>
    <w:p w14:paraId="5FD63E94" w14:textId="77777777" w:rsidR="000B3B72" w:rsidRPr="00D5055C" w:rsidRDefault="000B3B72" w:rsidP="005F71D6">
      <w:pPr>
        <w:spacing w:line="360" w:lineRule="auto"/>
        <w:rPr>
          <w:rFonts w:ascii="Simplified Arabic" w:hAnsi="Simplified Arabic" w:cs="Simplified Arabic" w:hint="cs"/>
          <w:sz w:val="32"/>
          <w:szCs w:val="32"/>
          <w:rtl/>
        </w:rPr>
      </w:pPr>
    </w:p>
    <w:p w14:paraId="5BDDABB0" w14:textId="77777777" w:rsidR="000B3B72" w:rsidRPr="00D5055C" w:rsidRDefault="000B3B72" w:rsidP="005F71D6">
      <w:pPr>
        <w:spacing w:line="360" w:lineRule="auto"/>
        <w:rPr>
          <w:rFonts w:ascii="Simplified Arabic" w:hAnsi="Simplified Arabic" w:cs="Simplified Arabic" w:hint="cs"/>
          <w:sz w:val="32"/>
          <w:szCs w:val="32"/>
          <w:rtl/>
        </w:rPr>
      </w:pPr>
    </w:p>
    <w:p w14:paraId="5095C970" w14:textId="47713CA6" w:rsidR="00311003" w:rsidRPr="00D5055C" w:rsidRDefault="00311003"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t xml:space="preserve">الإطار النظري للدراسة: </w:t>
      </w:r>
    </w:p>
    <w:p w14:paraId="1D5DBB3C" w14:textId="5E308671" w:rsidR="00311003" w:rsidRPr="00D5055C" w:rsidRDefault="00311003"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p>
    <w:p w14:paraId="2FE4B5B4"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ماهية الذكاء الاصطناعي وتطوره التاريخي</w:t>
      </w:r>
    </w:p>
    <w:p w14:paraId="741B8A1D" w14:textId="77777777" w:rsidR="00311003" w:rsidRPr="00D5055C" w:rsidRDefault="00311003" w:rsidP="005F71D6">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تعريف الذكاء الاصطناعي لغةً واصطلاحاً.</w:t>
      </w:r>
    </w:p>
    <w:p w14:paraId="5F8E5E90" w14:textId="77777777" w:rsidR="00311003" w:rsidRPr="00D5055C" w:rsidRDefault="00311003" w:rsidP="005F71D6">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مراحل تطور الذكاء الاصطناعي (من الأنظمة الخبيرة إلى التعلم العميق).</w:t>
      </w:r>
    </w:p>
    <w:p w14:paraId="73CEA708" w14:textId="77777777" w:rsidR="00311003" w:rsidRPr="00D5055C" w:rsidRDefault="00311003" w:rsidP="005F71D6">
      <w:pPr>
        <w:pStyle w:val="a5"/>
        <w:numPr>
          <w:ilvl w:val="0"/>
          <w:numId w:val="25"/>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الفرق بين الذكاء البشري والذكاء الاصطناعي في بيئة العمل.</w:t>
      </w:r>
    </w:p>
    <w:p w14:paraId="59EACD40"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أنواع تقنيات الذكاء الاصطناعي المستخدمة إدارياً</w:t>
      </w:r>
    </w:p>
    <w:p w14:paraId="1FD0E6F2" w14:textId="77777777" w:rsidR="00311003" w:rsidRPr="00D5055C" w:rsidRDefault="00311003" w:rsidP="005F71D6">
      <w:pPr>
        <w:pStyle w:val="a5"/>
        <w:numPr>
          <w:ilvl w:val="0"/>
          <w:numId w:val="26"/>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تطبيقات تعلم الآلة (</w:t>
      </w:r>
      <w:r w:rsidRPr="00D5055C">
        <w:rPr>
          <w:rFonts w:ascii="Simplified Arabic" w:hAnsi="Simplified Arabic" w:cs="Simplified Arabic" w:hint="cs"/>
          <w:color w:val="1F1F1F"/>
          <w:sz w:val="32"/>
          <w:szCs w:val="32"/>
        </w:rPr>
        <w:t>Machine Learning</w:t>
      </w:r>
      <w:r w:rsidRPr="00D5055C">
        <w:rPr>
          <w:rFonts w:ascii="Simplified Arabic" w:hAnsi="Simplified Arabic" w:cs="Simplified Arabic" w:hint="cs"/>
          <w:color w:val="1F1F1F"/>
          <w:sz w:val="32"/>
          <w:szCs w:val="32"/>
          <w:rtl/>
        </w:rPr>
        <w:t>) في تحليل الاتجاهات.</w:t>
      </w:r>
    </w:p>
    <w:p w14:paraId="2C388B76" w14:textId="77777777" w:rsidR="00311003" w:rsidRPr="00D5055C" w:rsidRDefault="00311003" w:rsidP="005F71D6">
      <w:pPr>
        <w:pStyle w:val="a5"/>
        <w:numPr>
          <w:ilvl w:val="0"/>
          <w:numId w:val="26"/>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الأنظمة الخبيرة (</w:t>
      </w:r>
      <w:r w:rsidRPr="00D5055C">
        <w:rPr>
          <w:rFonts w:ascii="Simplified Arabic" w:hAnsi="Simplified Arabic" w:cs="Simplified Arabic" w:hint="cs"/>
          <w:color w:val="1F1F1F"/>
          <w:sz w:val="32"/>
          <w:szCs w:val="32"/>
        </w:rPr>
        <w:t>Expert Systems</w:t>
      </w:r>
      <w:r w:rsidRPr="00D5055C">
        <w:rPr>
          <w:rFonts w:ascii="Simplified Arabic" w:hAnsi="Simplified Arabic" w:cs="Simplified Arabic" w:hint="cs"/>
          <w:color w:val="1F1F1F"/>
          <w:sz w:val="32"/>
          <w:szCs w:val="32"/>
          <w:rtl/>
        </w:rPr>
        <w:t>) لدعم القرار.</w:t>
      </w:r>
    </w:p>
    <w:p w14:paraId="104AF487" w14:textId="77777777" w:rsidR="00311003" w:rsidRPr="00D5055C" w:rsidRDefault="00311003" w:rsidP="005F71D6">
      <w:pPr>
        <w:pStyle w:val="a5"/>
        <w:numPr>
          <w:ilvl w:val="0"/>
          <w:numId w:val="26"/>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معالجة اللغات الطبيعية (</w:t>
      </w:r>
      <w:r w:rsidRPr="00D5055C">
        <w:rPr>
          <w:rFonts w:ascii="Simplified Arabic" w:hAnsi="Simplified Arabic" w:cs="Simplified Arabic" w:hint="cs"/>
          <w:color w:val="1F1F1F"/>
          <w:sz w:val="32"/>
          <w:szCs w:val="32"/>
        </w:rPr>
        <w:t>NLP</w:t>
      </w:r>
      <w:r w:rsidRPr="00D5055C">
        <w:rPr>
          <w:rFonts w:ascii="Simplified Arabic" w:hAnsi="Simplified Arabic" w:cs="Simplified Arabic" w:hint="cs"/>
          <w:color w:val="1F1F1F"/>
          <w:sz w:val="32"/>
          <w:szCs w:val="32"/>
          <w:rtl/>
        </w:rPr>
        <w:t>) في تحليل التقارير والاتصالات الإدارية.</w:t>
      </w:r>
    </w:p>
    <w:p w14:paraId="26939D89" w14:textId="77777777" w:rsidR="00311003" w:rsidRPr="00D5055C" w:rsidRDefault="00311003" w:rsidP="005F71D6">
      <w:pPr>
        <w:pStyle w:val="a5"/>
        <w:numPr>
          <w:ilvl w:val="0"/>
          <w:numId w:val="26"/>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الروبوتات الإدارية </w:t>
      </w:r>
      <w:proofErr w:type="spellStart"/>
      <w:r w:rsidRPr="00D5055C">
        <w:rPr>
          <w:rFonts w:ascii="Simplified Arabic" w:hAnsi="Simplified Arabic" w:cs="Simplified Arabic" w:hint="cs"/>
          <w:color w:val="1F1F1F"/>
          <w:sz w:val="32"/>
          <w:szCs w:val="32"/>
          <w:rtl/>
        </w:rPr>
        <w:t>وأتمتة</w:t>
      </w:r>
      <w:proofErr w:type="spellEnd"/>
      <w:r w:rsidRPr="00D5055C">
        <w:rPr>
          <w:rFonts w:ascii="Simplified Arabic" w:hAnsi="Simplified Arabic" w:cs="Simplified Arabic" w:hint="cs"/>
          <w:color w:val="1F1F1F"/>
          <w:sz w:val="32"/>
          <w:szCs w:val="32"/>
          <w:rtl/>
        </w:rPr>
        <w:t xml:space="preserve"> العمليات (</w:t>
      </w:r>
      <w:r w:rsidRPr="00D5055C">
        <w:rPr>
          <w:rFonts w:ascii="Simplified Arabic" w:hAnsi="Simplified Arabic" w:cs="Simplified Arabic" w:hint="cs"/>
          <w:color w:val="1F1F1F"/>
          <w:sz w:val="32"/>
          <w:szCs w:val="32"/>
        </w:rPr>
        <w:t>RPA</w:t>
      </w:r>
      <w:r w:rsidRPr="00D5055C">
        <w:rPr>
          <w:rFonts w:ascii="Simplified Arabic" w:hAnsi="Simplified Arabic" w:cs="Simplified Arabic" w:hint="cs"/>
          <w:color w:val="1F1F1F"/>
          <w:sz w:val="32"/>
          <w:szCs w:val="32"/>
          <w:rtl/>
        </w:rPr>
        <w:t>).</w:t>
      </w:r>
    </w:p>
    <w:p w14:paraId="080F56FB"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سيكولوجية ونظرية اتخاذ القرارات الإدارية</w:t>
      </w:r>
    </w:p>
    <w:p w14:paraId="4F88963A" w14:textId="77777777" w:rsidR="00311003" w:rsidRPr="00D5055C" w:rsidRDefault="00311003" w:rsidP="005F71D6">
      <w:pPr>
        <w:pStyle w:val="a5"/>
        <w:numPr>
          <w:ilvl w:val="0"/>
          <w:numId w:val="27"/>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مفهوم القرار الإداري وعناصره.</w:t>
      </w:r>
    </w:p>
    <w:p w14:paraId="45F80E01" w14:textId="77777777" w:rsidR="00311003" w:rsidRPr="00D5055C" w:rsidRDefault="00311003" w:rsidP="005F71D6">
      <w:pPr>
        <w:pStyle w:val="a5"/>
        <w:numPr>
          <w:ilvl w:val="0"/>
          <w:numId w:val="27"/>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مراحل صنع القرار (تحديد المشكلة، البحث عن البدائل، التقييم، الاختيار).</w:t>
      </w:r>
    </w:p>
    <w:p w14:paraId="583E1B85" w14:textId="77777777" w:rsidR="00311003" w:rsidRPr="00D5055C" w:rsidRDefault="00311003" w:rsidP="005F71D6">
      <w:pPr>
        <w:pStyle w:val="a5"/>
        <w:numPr>
          <w:ilvl w:val="0"/>
          <w:numId w:val="27"/>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نماذج اتخاذ القرار (النموذج الرشيد، نموذج العقلانية المحدودة).</w:t>
      </w:r>
    </w:p>
    <w:p w14:paraId="61B2B161"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4. التكامل بين الذكاء الاصطناعي ونظم دعم القرار (</w:t>
      </w:r>
      <w:r w:rsidRPr="00D5055C">
        <w:rPr>
          <w:rFonts w:ascii="Simplified Arabic" w:eastAsia="Times New Roman" w:hAnsi="Simplified Arabic" w:cs="Simplified Arabic" w:hint="cs"/>
          <w:color w:val="1F1F1F"/>
          <w:sz w:val="32"/>
          <w:szCs w:val="32"/>
        </w:rPr>
        <w:t>DSS</w:t>
      </w:r>
      <w:r w:rsidRPr="00D5055C">
        <w:rPr>
          <w:rFonts w:ascii="Simplified Arabic" w:eastAsia="Times New Roman" w:hAnsi="Simplified Arabic" w:cs="Simplified Arabic" w:hint="cs"/>
          <w:color w:val="1F1F1F"/>
          <w:sz w:val="32"/>
          <w:szCs w:val="32"/>
          <w:rtl/>
        </w:rPr>
        <w:t>)</w:t>
      </w:r>
    </w:p>
    <w:p w14:paraId="1F4BBDF1" w14:textId="77777777" w:rsidR="00311003" w:rsidRPr="00D5055C" w:rsidRDefault="00311003" w:rsidP="005F71D6">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تطور نظم دعم القرار التقليدية إلى النظم الذكية.</w:t>
      </w:r>
    </w:p>
    <w:p w14:paraId="37C28903" w14:textId="77777777" w:rsidR="00311003" w:rsidRPr="00D5055C" w:rsidRDefault="00311003" w:rsidP="005F71D6">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دور البيانات الضخمة (</w:t>
      </w:r>
      <w:r w:rsidRPr="00D5055C">
        <w:rPr>
          <w:rFonts w:ascii="Simplified Arabic" w:hAnsi="Simplified Arabic" w:cs="Simplified Arabic" w:hint="cs"/>
          <w:color w:val="1F1F1F"/>
          <w:sz w:val="32"/>
          <w:szCs w:val="32"/>
        </w:rPr>
        <w:t>Big Data</w:t>
      </w:r>
      <w:r w:rsidRPr="00D5055C">
        <w:rPr>
          <w:rFonts w:ascii="Simplified Arabic" w:hAnsi="Simplified Arabic" w:cs="Simplified Arabic" w:hint="cs"/>
          <w:color w:val="1F1F1F"/>
          <w:sz w:val="32"/>
          <w:szCs w:val="32"/>
          <w:rtl/>
        </w:rPr>
        <w:t>) كوقود للذكاء الاصطناعي في المنظمة.</w:t>
      </w:r>
    </w:p>
    <w:p w14:paraId="3D0F165A" w14:textId="77777777" w:rsidR="00311003" w:rsidRPr="00D5055C" w:rsidRDefault="00311003" w:rsidP="005F71D6">
      <w:pPr>
        <w:pStyle w:val="a5"/>
        <w:numPr>
          <w:ilvl w:val="0"/>
          <w:numId w:val="28"/>
        </w:numPr>
        <w:bidi/>
        <w:spacing w:before="0" w:beforeAutospacing="0" w:after="120" w:afterAutospacing="0" w:line="360" w:lineRule="auto"/>
        <w:rPr>
          <w:rFonts w:ascii="Simplified Arabic" w:hAnsi="Simplified Arabic" w:cs="Simplified Arabic" w:hint="cs"/>
          <w:color w:val="1F1F1F"/>
          <w:sz w:val="32"/>
          <w:szCs w:val="32"/>
          <w:rtl/>
        </w:rPr>
      </w:pPr>
      <w:proofErr w:type="spellStart"/>
      <w:r w:rsidRPr="00D5055C">
        <w:rPr>
          <w:rFonts w:ascii="Simplified Arabic" w:hAnsi="Simplified Arabic" w:cs="Simplified Arabic" w:hint="cs"/>
          <w:color w:val="1F1F1F"/>
          <w:sz w:val="32"/>
          <w:szCs w:val="32"/>
          <w:rtl/>
        </w:rPr>
        <w:t>النمذجة</w:t>
      </w:r>
      <w:proofErr w:type="spellEnd"/>
      <w:r w:rsidRPr="00D5055C">
        <w:rPr>
          <w:rFonts w:ascii="Simplified Arabic" w:hAnsi="Simplified Arabic" w:cs="Simplified Arabic" w:hint="cs"/>
          <w:color w:val="1F1F1F"/>
          <w:sz w:val="32"/>
          <w:szCs w:val="32"/>
          <w:rtl/>
        </w:rPr>
        <w:t xml:space="preserve"> </w:t>
      </w:r>
      <w:proofErr w:type="spellStart"/>
      <w:r w:rsidRPr="00D5055C">
        <w:rPr>
          <w:rFonts w:ascii="Simplified Arabic" w:hAnsi="Simplified Arabic" w:cs="Simplified Arabic" w:hint="cs"/>
          <w:color w:val="1F1F1F"/>
          <w:sz w:val="32"/>
          <w:szCs w:val="32"/>
          <w:rtl/>
        </w:rPr>
        <w:t>التنبؤية</w:t>
      </w:r>
      <w:proofErr w:type="spellEnd"/>
      <w:r w:rsidRPr="00D5055C">
        <w:rPr>
          <w:rFonts w:ascii="Simplified Arabic" w:hAnsi="Simplified Arabic" w:cs="Simplified Arabic" w:hint="cs"/>
          <w:color w:val="1F1F1F"/>
          <w:sz w:val="32"/>
          <w:szCs w:val="32"/>
          <w:rtl/>
        </w:rPr>
        <w:t xml:space="preserve"> وكيفية استشراف المستقبل الإداري.</w:t>
      </w:r>
    </w:p>
    <w:p w14:paraId="06D94182"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5. أثر الذكاء الاصطناعي على جودة وكفاءة القرار</w:t>
      </w:r>
    </w:p>
    <w:p w14:paraId="57B2BE4A" w14:textId="77777777" w:rsidR="00311003" w:rsidRPr="00D5055C" w:rsidRDefault="00311003" w:rsidP="005F71D6">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تحسين سرعة الاستجابة للمتغيرات البيئية.</w:t>
      </w:r>
    </w:p>
    <w:p w14:paraId="7F3B0135" w14:textId="77777777" w:rsidR="00311003" w:rsidRPr="00D5055C" w:rsidRDefault="00311003" w:rsidP="005F71D6">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تعزيز دقة القرارات وتقليل </w:t>
      </w:r>
      <w:proofErr w:type="spellStart"/>
      <w:r w:rsidRPr="00D5055C">
        <w:rPr>
          <w:rFonts w:ascii="Simplified Arabic" w:hAnsi="Simplified Arabic" w:cs="Simplified Arabic" w:hint="cs"/>
          <w:color w:val="1F1F1F"/>
          <w:sz w:val="32"/>
          <w:szCs w:val="32"/>
          <w:rtl/>
        </w:rPr>
        <w:t>الانحيازات</w:t>
      </w:r>
      <w:proofErr w:type="spellEnd"/>
      <w:r w:rsidRPr="00D5055C">
        <w:rPr>
          <w:rFonts w:ascii="Simplified Arabic" w:hAnsi="Simplified Arabic" w:cs="Simplified Arabic" w:hint="cs"/>
          <w:color w:val="1F1F1F"/>
          <w:sz w:val="32"/>
          <w:szCs w:val="32"/>
          <w:rtl/>
        </w:rPr>
        <w:t xml:space="preserve"> الشخصية (</w:t>
      </w:r>
      <w:r w:rsidRPr="00D5055C">
        <w:rPr>
          <w:rFonts w:ascii="Simplified Arabic" w:hAnsi="Simplified Arabic" w:cs="Simplified Arabic" w:hint="cs"/>
          <w:color w:val="1F1F1F"/>
          <w:sz w:val="32"/>
          <w:szCs w:val="32"/>
        </w:rPr>
        <w:t>Cognitive Biases</w:t>
      </w:r>
      <w:r w:rsidRPr="00D5055C">
        <w:rPr>
          <w:rFonts w:ascii="Simplified Arabic" w:hAnsi="Simplified Arabic" w:cs="Simplified Arabic" w:hint="cs"/>
          <w:color w:val="1F1F1F"/>
          <w:sz w:val="32"/>
          <w:szCs w:val="32"/>
          <w:rtl/>
        </w:rPr>
        <w:t>).</w:t>
      </w:r>
    </w:p>
    <w:p w14:paraId="15AA56C7" w14:textId="77777777" w:rsidR="00311003" w:rsidRPr="00D5055C" w:rsidRDefault="00311003" w:rsidP="005F71D6">
      <w:pPr>
        <w:pStyle w:val="a5"/>
        <w:numPr>
          <w:ilvl w:val="0"/>
          <w:numId w:val="29"/>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تحسين القدرة على معالجة السيناريوهات المعقدة والمتعددة.</w:t>
      </w:r>
    </w:p>
    <w:p w14:paraId="42CFC1D2"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6. التحول الرقمي ورؤية المملكة 2030</w:t>
      </w:r>
    </w:p>
    <w:p w14:paraId="374B719A" w14:textId="77777777" w:rsidR="00311003" w:rsidRPr="00D5055C" w:rsidRDefault="00311003" w:rsidP="005F71D6">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الاستراتيجية الوطنية للبيانات والذكاء الاصطناعي (</w:t>
      </w:r>
      <w:proofErr w:type="spellStart"/>
      <w:r w:rsidRPr="00D5055C">
        <w:rPr>
          <w:rFonts w:ascii="Simplified Arabic" w:hAnsi="Simplified Arabic" w:cs="Simplified Arabic" w:hint="cs"/>
          <w:color w:val="1F1F1F"/>
          <w:sz w:val="32"/>
          <w:szCs w:val="32"/>
          <w:rtl/>
        </w:rPr>
        <w:t>سدايا</w:t>
      </w:r>
      <w:proofErr w:type="spellEnd"/>
      <w:r w:rsidRPr="00D5055C">
        <w:rPr>
          <w:rFonts w:ascii="Simplified Arabic" w:hAnsi="Simplified Arabic" w:cs="Simplified Arabic" w:hint="cs"/>
          <w:color w:val="1F1F1F"/>
          <w:sz w:val="32"/>
          <w:szCs w:val="32"/>
          <w:rtl/>
        </w:rPr>
        <w:t>).</w:t>
      </w:r>
    </w:p>
    <w:p w14:paraId="6451F264" w14:textId="77777777" w:rsidR="00311003" w:rsidRPr="00D5055C" w:rsidRDefault="00311003" w:rsidP="005F71D6">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مبادرات الحكومة الرقمية السعودية.</w:t>
      </w:r>
    </w:p>
    <w:p w14:paraId="36CCD12D" w14:textId="77777777" w:rsidR="00311003" w:rsidRPr="00D5055C" w:rsidRDefault="00311003" w:rsidP="005F71D6">
      <w:pPr>
        <w:pStyle w:val="a5"/>
        <w:numPr>
          <w:ilvl w:val="0"/>
          <w:numId w:val="30"/>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أثر الرؤية في تحفيز المنظمات على تبني التقنيات الناشئة.</w:t>
      </w:r>
    </w:p>
    <w:p w14:paraId="6A8185EF"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7. التحديات الأخلاقية والقانونية للذكاء الاصطناعي</w:t>
      </w:r>
    </w:p>
    <w:p w14:paraId="05FC12D2" w14:textId="77777777" w:rsidR="00311003" w:rsidRPr="00D5055C" w:rsidRDefault="00311003" w:rsidP="005F71D6">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خصوصية البيانات وأمن المعلومات الإدارية.</w:t>
      </w:r>
    </w:p>
    <w:p w14:paraId="326AB278" w14:textId="77777777" w:rsidR="00311003" w:rsidRPr="00D5055C" w:rsidRDefault="00311003" w:rsidP="005F71D6">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المسؤولية القانونية عن القرارات المتخذة بواسطة الخوارزميات.</w:t>
      </w:r>
    </w:p>
    <w:p w14:paraId="424D7791" w14:textId="77777777" w:rsidR="00311003" w:rsidRPr="00D5055C" w:rsidRDefault="00311003" w:rsidP="005F71D6">
      <w:pPr>
        <w:pStyle w:val="a5"/>
        <w:numPr>
          <w:ilvl w:val="0"/>
          <w:numId w:val="3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أخلاقيات استخدام الذكاء الاصطناعي في التقييم البشري.</w:t>
      </w:r>
    </w:p>
    <w:p w14:paraId="30F0C494"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8. العوامل البشرية والمقاومة التنظيمية</w:t>
      </w:r>
    </w:p>
    <w:p w14:paraId="1FB21F82" w14:textId="77777777" w:rsidR="00311003" w:rsidRPr="00D5055C" w:rsidRDefault="00311003" w:rsidP="005F71D6">
      <w:pPr>
        <w:pStyle w:val="a5"/>
        <w:numPr>
          <w:ilvl w:val="0"/>
          <w:numId w:val="3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تأثير الذكاء الاصطناعي على ثقافة المنظمة.</w:t>
      </w:r>
    </w:p>
    <w:p w14:paraId="0F6F8B7B" w14:textId="77777777" w:rsidR="00311003" w:rsidRPr="00D5055C" w:rsidRDefault="00311003" w:rsidP="005F71D6">
      <w:pPr>
        <w:pStyle w:val="a5"/>
        <w:numPr>
          <w:ilvl w:val="0"/>
          <w:numId w:val="3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مخاوف الموظفين من الإحلال الوظيفي وكيفية إدارتها.</w:t>
      </w:r>
    </w:p>
    <w:p w14:paraId="4546AB93" w14:textId="77777777" w:rsidR="00311003" w:rsidRPr="00D5055C" w:rsidRDefault="00311003" w:rsidP="005F71D6">
      <w:pPr>
        <w:pStyle w:val="a5"/>
        <w:numPr>
          <w:ilvl w:val="0"/>
          <w:numId w:val="3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القيادة في عصر الذكاء الاصطناعي (القائد الرقمي).</w:t>
      </w:r>
    </w:p>
    <w:p w14:paraId="43310197"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9. التكلفة والعائد من الاستثمار في الذكاء الاصطناعي</w:t>
      </w:r>
    </w:p>
    <w:p w14:paraId="4A16D9DE" w14:textId="77777777" w:rsidR="00311003" w:rsidRPr="00D5055C" w:rsidRDefault="00311003" w:rsidP="005F71D6">
      <w:pPr>
        <w:pStyle w:val="a5"/>
        <w:numPr>
          <w:ilvl w:val="0"/>
          <w:numId w:val="33"/>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تحليل التكاليف (البنية التحتية، البرمجيات، التدريب).</w:t>
      </w:r>
    </w:p>
    <w:p w14:paraId="69B0F595" w14:textId="77777777" w:rsidR="00311003" w:rsidRPr="00D5055C" w:rsidRDefault="00311003" w:rsidP="005F71D6">
      <w:pPr>
        <w:pStyle w:val="a5"/>
        <w:numPr>
          <w:ilvl w:val="0"/>
          <w:numId w:val="33"/>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قياس العائد غير الملموس (رضا العميل، دقة التنبؤ، سمعة المنظمة).</w:t>
      </w:r>
    </w:p>
    <w:p w14:paraId="44CA5076" w14:textId="77777777" w:rsidR="00311003" w:rsidRPr="00D5055C" w:rsidRDefault="00311003" w:rsidP="005F71D6">
      <w:pPr>
        <w:pStyle w:val="a5"/>
        <w:numPr>
          <w:ilvl w:val="0"/>
          <w:numId w:val="33"/>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تأثير التقنية على الإنتاجية الكلية للمنظمة.</w:t>
      </w:r>
    </w:p>
    <w:p w14:paraId="207D97F6" w14:textId="77777777" w:rsidR="00311003" w:rsidRPr="00D5055C" w:rsidRDefault="00311003"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10. النماذج العالمية والممارسات الفضلى</w:t>
      </w:r>
    </w:p>
    <w:p w14:paraId="0D3B6AB9" w14:textId="77777777" w:rsidR="00311003" w:rsidRPr="00D5055C" w:rsidRDefault="00311003" w:rsidP="005F71D6">
      <w:pPr>
        <w:pStyle w:val="a5"/>
        <w:numPr>
          <w:ilvl w:val="0"/>
          <w:numId w:val="34"/>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استعراض تجارب شركات عالمية رائدة في الإدارة الذكية.</w:t>
      </w:r>
    </w:p>
    <w:p w14:paraId="3B79F115" w14:textId="77777777" w:rsidR="00311003" w:rsidRPr="00D5055C" w:rsidRDefault="00311003" w:rsidP="005F71D6">
      <w:pPr>
        <w:pStyle w:val="a5"/>
        <w:numPr>
          <w:ilvl w:val="0"/>
          <w:numId w:val="34"/>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الدروس المستفادة من التجارب الدولية الناجحة.</w:t>
      </w:r>
    </w:p>
    <w:p w14:paraId="452206CF" w14:textId="12F8B363" w:rsidR="00E97C37" w:rsidRPr="00D5055C" w:rsidRDefault="00311003" w:rsidP="00443050">
      <w:pPr>
        <w:pStyle w:val="a5"/>
        <w:numPr>
          <w:ilvl w:val="0"/>
          <w:numId w:val="34"/>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كيفية تكييف الممارسات العالمية مع البيئة الإدارية السعودية.</w:t>
      </w:r>
    </w:p>
    <w:p w14:paraId="11BFB4C9" w14:textId="52222E8E" w:rsidR="00E97C37" w:rsidRPr="00D5055C" w:rsidRDefault="00E97C37" w:rsidP="00D5055C">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lastRenderedPageBreak/>
        <w:t xml:space="preserve"> </w:t>
      </w:r>
      <w:proofErr w:type="spellStart"/>
      <w:r w:rsidR="00D5055C" w:rsidRPr="00D5055C">
        <w:rPr>
          <w:rFonts w:ascii="Simplified Arabic" w:eastAsia="Times New Roman" w:hAnsi="Simplified Arabic" w:cs="Simplified Arabic" w:hint="cs"/>
          <w:color w:val="1F1F1F"/>
          <w:rtl/>
        </w:rPr>
        <w:t>ماهو</w:t>
      </w:r>
      <w:proofErr w:type="spellEnd"/>
      <w:r w:rsidRPr="00D5055C">
        <w:rPr>
          <w:rFonts w:ascii="Simplified Arabic" w:eastAsia="Times New Roman" w:hAnsi="Simplified Arabic" w:cs="Simplified Arabic" w:hint="cs"/>
          <w:color w:val="1F1F1F"/>
          <w:rtl/>
        </w:rPr>
        <w:t xml:space="preserve"> الذكاء الاصطناعي وتطوره التاريخي</w:t>
      </w:r>
    </w:p>
    <w:p w14:paraId="02873873" w14:textId="77777777" w:rsidR="00E97C37" w:rsidRPr="00D5055C" w:rsidRDefault="00E97C37"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تعريف الذكاء الاصطناعي لغةً واصطلاحاً</w:t>
      </w:r>
    </w:p>
    <w:p w14:paraId="188D3473" w14:textId="77777777" w:rsidR="00E97C37" w:rsidRPr="00D5055C" w:rsidRDefault="00E97C37" w:rsidP="005F71D6">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لغةً:</w:t>
      </w:r>
      <w:r w:rsidRPr="00D5055C">
        <w:rPr>
          <w:rFonts w:ascii="Simplified Arabic" w:hAnsi="Simplified Arabic" w:cs="Simplified Arabic" w:hint="cs"/>
          <w:color w:val="1F1F1F"/>
          <w:sz w:val="32"/>
          <w:szCs w:val="32"/>
          <w:rtl/>
        </w:rPr>
        <w:t xml:space="preserve"> مشتق من كلمة "ذكاء" (</w:t>
      </w:r>
      <w:r w:rsidRPr="00D5055C">
        <w:rPr>
          <w:rFonts w:ascii="Simplified Arabic" w:hAnsi="Simplified Arabic" w:cs="Simplified Arabic" w:hint="cs"/>
          <w:color w:val="1F1F1F"/>
          <w:sz w:val="32"/>
          <w:szCs w:val="32"/>
        </w:rPr>
        <w:t>Intelligence</w:t>
      </w:r>
      <w:r w:rsidRPr="00D5055C">
        <w:rPr>
          <w:rFonts w:ascii="Simplified Arabic" w:hAnsi="Simplified Arabic" w:cs="Simplified Arabic" w:hint="cs"/>
          <w:color w:val="1F1F1F"/>
          <w:sz w:val="32"/>
          <w:szCs w:val="32"/>
          <w:rtl/>
        </w:rPr>
        <w:t>) وهي القدرة على الفهم والتعلم والتحليل، و"اصطناعي" (</w:t>
      </w:r>
      <w:r w:rsidRPr="00D5055C">
        <w:rPr>
          <w:rFonts w:ascii="Simplified Arabic" w:hAnsi="Simplified Arabic" w:cs="Simplified Arabic" w:hint="cs"/>
          <w:color w:val="1F1F1F"/>
          <w:sz w:val="32"/>
          <w:szCs w:val="32"/>
        </w:rPr>
        <w:t>Artificial</w:t>
      </w:r>
      <w:r w:rsidRPr="00D5055C">
        <w:rPr>
          <w:rFonts w:ascii="Simplified Arabic" w:hAnsi="Simplified Arabic" w:cs="Simplified Arabic" w:hint="cs"/>
          <w:color w:val="1F1F1F"/>
          <w:sz w:val="32"/>
          <w:szCs w:val="32"/>
          <w:rtl/>
        </w:rPr>
        <w:t>) أي ما صُنع بمهارة بشرية ولم ينشأ طبيعياً.</w:t>
      </w:r>
    </w:p>
    <w:p w14:paraId="7C21DABF" w14:textId="77777777" w:rsidR="00E97C37" w:rsidRPr="00D5055C" w:rsidRDefault="00E97C37" w:rsidP="005F71D6">
      <w:pPr>
        <w:pStyle w:val="a5"/>
        <w:numPr>
          <w:ilvl w:val="0"/>
          <w:numId w:val="3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اصطلاحاً:</w:t>
      </w:r>
      <w:r w:rsidRPr="00D5055C">
        <w:rPr>
          <w:rFonts w:ascii="Simplified Arabic" w:hAnsi="Simplified Arabic" w:cs="Simplified Arabic" w:hint="cs"/>
          <w:color w:val="1F1F1F"/>
          <w:sz w:val="32"/>
          <w:szCs w:val="32"/>
          <w:rtl/>
        </w:rPr>
        <w:t xml:space="preserve"> هو فرع من فروع علوم الحاسب يهدف إلى بناء أنظمة وبرمجيات قادرة على محاكاة القدرات الذهنية البشرية وأنماط عملها، مثل القدرة على التعلم، والاستنتاج، ورد الفعل على أوضاع لم تبرمج في الآلة مسبقاً، واتخاذ القرارات بناءً على البيانات المتوفرة.</w:t>
      </w:r>
    </w:p>
    <w:p w14:paraId="39D1C05B" w14:textId="77777777" w:rsidR="00E97C37" w:rsidRPr="00D5055C" w:rsidRDefault="00E97C37"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مراحل تطور الذكاء الاصطناعي</w:t>
      </w:r>
    </w:p>
    <w:p w14:paraId="3ECD3D59" w14:textId="77777777" w:rsidR="00E97C37" w:rsidRPr="00D5055C" w:rsidRDefault="00E97C37"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مر الذكاء الاصطناعي برحلة تحول جذبت اهتمام المنظمات الإدارية:</w:t>
      </w:r>
    </w:p>
    <w:p w14:paraId="62B75473" w14:textId="77777777" w:rsidR="00E97C37" w:rsidRPr="00D5055C" w:rsidRDefault="00E97C37" w:rsidP="005F71D6">
      <w:pPr>
        <w:pStyle w:val="a5"/>
        <w:numPr>
          <w:ilvl w:val="0"/>
          <w:numId w:val="3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مرحلة الأنظمة الخبيرة (1970</w:t>
      </w:r>
      <w:r w:rsidRPr="00D5055C">
        <w:rPr>
          <w:rStyle w:val="a6"/>
          <w:rFonts w:ascii="Simplified Arabic" w:hAnsi="Simplified Arabic" w:cs="Simplified Arabic" w:hint="cs"/>
          <w:color w:val="1F1F1F"/>
          <w:sz w:val="32"/>
          <w:szCs w:val="32"/>
          <w:bdr w:val="none" w:sz="0" w:space="0" w:color="auto" w:frame="1"/>
        </w:rPr>
        <w:t>s - 1980s</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كانت تعتمد على قواعد "إذا... فإن" (</w:t>
      </w:r>
      <w:r w:rsidRPr="00D5055C">
        <w:rPr>
          <w:rFonts w:ascii="Simplified Arabic" w:hAnsi="Simplified Arabic" w:cs="Simplified Arabic" w:hint="cs"/>
          <w:color w:val="1F1F1F"/>
          <w:sz w:val="32"/>
          <w:szCs w:val="32"/>
        </w:rPr>
        <w:t>If... Then</w:t>
      </w:r>
      <w:r w:rsidRPr="00D5055C">
        <w:rPr>
          <w:rFonts w:ascii="Simplified Arabic" w:hAnsi="Simplified Arabic" w:cs="Simplified Arabic" w:hint="cs"/>
          <w:color w:val="1F1F1F"/>
          <w:sz w:val="32"/>
          <w:szCs w:val="32"/>
          <w:rtl/>
        </w:rPr>
        <w:t>). وهي تحاكي خبرة البشر في مجالات محددة (مثل التشخيص الطبي أو المالي)، لكنها كانت جامدة وغير قادرة على التعلم من تلقاء نفسها.</w:t>
      </w:r>
    </w:p>
    <w:p w14:paraId="2E2FA6CE" w14:textId="77777777" w:rsidR="00E97C37" w:rsidRPr="00D5055C" w:rsidRDefault="00E97C37" w:rsidP="005F71D6">
      <w:pPr>
        <w:pStyle w:val="a5"/>
        <w:numPr>
          <w:ilvl w:val="0"/>
          <w:numId w:val="3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مرحلة تعلم الآلة (</w:t>
      </w:r>
      <w:r w:rsidRPr="00D5055C">
        <w:rPr>
          <w:rStyle w:val="a6"/>
          <w:rFonts w:ascii="Simplified Arabic" w:hAnsi="Simplified Arabic" w:cs="Simplified Arabic" w:hint="cs"/>
          <w:color w:val="1F1F1F"/>
          <w:sz w:val="32"/>
          <w:szCs w:val="32"/>
          <w:bdr w:val="none" w:sz="0" w:space="0" w:color="auto" w:frame="1"/>
        </w:rPr>
        <w:t>Machine Learning</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انتقل التركيز فيها من برمجة القواعد إلى "برمجة الخوارزميات" التي تتعلم من البيانات. هنا بدأت المنظمات في استخدامها للتنبؤ بسلوك المستهلك أو السوق.</w:t>
      </w:r>
    </w:p>
    <w:p w14:paraId="751EFD4E" w14:textId="77777777" w:rsidR="00E97C37" w:rsidRPr="00D5055C" w:rsidRDefault="00E97C37" w:rsidP="005F71D6">
      <w:pPr>
        <w:pStyle w:val="a5"/>
        <w:numPr>
          <w:ilvl w:val="0"/>
          <w:numId w:val="3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مرحلة التعلم العميق (</w:t>
      </w:r>
      <w:r w:rsidRPr="00D5055C">
        <w:rPr>
          <w:rStyle w:val="a6"/>
          <w:rFonts w:ascii="Simplified Arabic" w:hAnsi="Simplified Arabic" w:cs="Simplified Arabic" w:hint="cs"/>
          <w:color w:val="1F1F1F"/>
          <w:sz w:val="32"/>
          <w:szCs w:val="32"/>
          <w:bdr w:val="none" w:sz="0" w:space="0" w:color="auto" w:frame="1"/>
        </w:rPr>
        <w:t>Deep Learning</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وهي المرحلة الحالية التي تعتمد على الشبكات العصبية الاصطناعية لمحاكاة طريقة عمل الدماغ البشري، مما مكن المنظمات من معالجة بيانات ضخمة ومعقدة (صور، أصوات، نصوص) بدقة فائقة.</w:t>
      </w:r>
    </w:p>
    <w:p w14:paraId="40E89CAF" w14:textId="77777777" w:rsidR="00E97C37" w:rsidRPr="00D5055C" w:rsidRDefault="00E97C37"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الفرق بين الذكاء البشري والذكاء الاصطناعي في بيئة العمل</w:t>
      </w:r>
    </w:p>
    <w:p w14:paraId="36CFCF73" w14:textId="77777777" w:rsidR="00E97C37" w:rsidRPr="00D5055C" w:rsidRDefault="00E97C37" w:rsidP="005F71D6">
      <w:pPr>
        <w:pStyle w:val="a5"/>
        <w:numPr>
          <w:ilvl w:val="0"/>
          <w:numId w:val="3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السرعة والجهد:</w:t>
      </w:r>
      <w:r w:rsidRPr="00D5055C">
        <w:rPr>
          <w:rFonts w:ascii="Simplified Arabic" w:hAnsi="Simplified Arabic" w:cs="Simplified Arabic" w:hint="cs"/>
          <w:color w:val="1F1F1F"/>
          <w:sz w:val="32"/>
          <w:szCs w:val="32"/>
          <w:rtl/>
        </w:rPr>
        <w:t xml:space="preserve"> يتفوق الذكاء الاصطناعي في معالجة كميات هائلة من البيانات في ثوانٍ دون تعل أو ملل، بينما يحتاج البشر لوقت وجهد بدني وذهني.</w:t>
      </w:r>
    </w:p>
    <w:p w14:paraId="5D563B81" w14:textId="77777777" w:rsidR="00E97C37" w:rsidRPr="00D5055C" w:rsidRDefault="00E97C37" w:rsidP="005F71D6">
      <w:pPr>
        <w:pStyle w:val="a5"/>
        <w:numPr>
          <w:ilvl w:val="0"/>
          <w:numId w:val="3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الموضوعية:</w:t>
      </w:r>
      <w:r w:rsidRPr="00D5055C">
        <w:rPr>
          <w:rFonts w:ascii="Simplified Arabic" w:hAnsi="Simplified Arabic" w:cs="Simplified Arabic" w:hint="cs"/>
          <w:color w:val="1F1F1F"/>
          <w:sz w:val="32"/>
          <w:szCs w:val="32"/>
          <w:rtl/>
        </w:rPr>
        <w:t xml:space="preserve"> الذكاء الاصطناعي يخلو من المشاعر </w:t>
      </w:r>
      <w:proofErr w:type="spellStart"/>
      <w:r w:rsidRPr="00D5055C">
        <w:rPr>
          <w:rFonts w:ascii="Simplified Arabic" w:hAnsi="Simplified Arabic" w:cs="Simplified Arabic" w:hint="cs"/>
          <w:color w:val="1F1F1F"/>
          <w:sz w:val="32"/>
          <w:szCs w:val="32"/>
          <w:rtl/>
        </w:rPr>
        <w:t>والانحيازات</w:t>
      </w:r>
      <w:proofErr w:type="spellEnd"/>
      <w:r w:rsidRPr="00D5055C">
        <w:rPr>
          <w:rFonts w:ascii="Simplified Arabic" w:hAnsi="Simplified Arabic" w:cs="Simplified Arabic" w:hint="cs"/>
          <w:color w:val="1F1F1F"/>
          <w:sz w:val="32"/>
          <w:szCs w:val="32"/>
          <w:rtl/>
        </w:rPr>
        <w:t xml:space="preserve"> الشخصية (التي قد تؤثر على القرار)، بينما يتأثر البشر بالضغوط النفسية والعوامل العاطفية.</w:t>
      </w:r>
    </w:p>
    <w:p w14:paraId="50359DB4" w14:textId="77777777" w:rsidR="00E97C37" w:rsidRPr="00D5055C" w:rsidRDefault="00E97C37" w:rsidP="005F71D6">
      <w:pPr>
        <w:pStyle w:val="a5"/>
        <w:numPr>
          <w:ilvl w:val="0"/>
          <w:numId w:val="3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الإبداع والحكمة:</w:t>
      </w:r>
      <w:r w:rsidRPr="00D5055C">
        <w:rPr>
          <w:rFonts w:ascii="Simplified Arabic" w:hAnsi="Simplified Arabic" w:cs="Simplified Arabic" w:hint="cs"/>
          <w:color w:val="1F1F1F"/>
          <w:sz w:val="32"/>
          <w:szCs w:val="32"/>
          <w:rtl/>
        </w:rPr>
        <w:t xml:space="preserve"> يتفوق البشر في التفكير الإبداعي، والتعامل مع الحالات الإنسانية المعقدة، وامتلاك "الحكمة" الأخلاقية التي تفتقر إليها الآلة حالياً.</w:t>
      </w:r>
    </w:p>
    <w:p w14:paraId="33EFD410" w14:textId="6C196615" w:rsidR="00E97C37" w:rsidRPr="00D5055C" w:rsidRDefault="00E97C37"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أنواع تقنيات الذكاء الاصطناعي المستخدمة إدارياً</w:t>
      </w:r>
    </w:p>
    <w:p w14:paraId="12A74334" w14:textId="256E2F30" w:rsidR="00E97C37" w:rsidRPr="00D5055C" w:rsidRDefault="00E97C37"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p>
    <w:p w14:paraId="35C9F01E" w14:textId="77777777" w:rsidR="00E97C37" w:rsidRPr="00D5055C" w:rsidRDefault="00E97C37"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تطبيقات تعلم الآلة (</w:t>
      </w:r>
      <w:r w:rsidRPr="00D5055C">
        <w:rPr>
          <w:rFonts w:ascii="Simplified Arabic" w:eastAsia="Times New Roman" w:hAnsi="Simplified Arabic" w:cs="Simplified Arabic" w:hint="cs"/>
          <w:color w:val="1F1F1F"/>
          <w:sz w:val="32"/>
          <w:szCs w:val="32"/>
        </w:rPr>
        <w:t>Machine Learning</w:t>
      </w:r>
      <w:r w:rsidRPr="00D5055C">
        <w:rPr>
          <w:rFonts w:ascii="Simplified Arabic" w:eastAsia="Times New Roman" w:hAnsi="Simplified Arabic" w:cs="Simplified Arabic" w:hint="cs"/>
          <w:color w:val="1F1F1F"/>
          <w:sz w:val="32"/>
          <w:szCs w:val="32"/>
          <w:rtl/>
        </w:rPr>
        <w:t>) في تحليل الاتجاهات</w:t>
      </w:r>
    </w:p>
    <w:p w14:paraId="1F0D7AA7" w14:textId="77777777" w:rsidR="00E97C37" w:rsidRPr="00D5055C" w:rsidRDefault="00E97C37"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تستخدم المنظمات هذه التقنية لتحليل البيانات التاريخية واكتشاف الأنماط المخفية. إدارياً، يساعد هذا في "التحليل </w:t>
      </w:r>
      <w:proofErr w:type="spellStart"/>
      <w:r w:rsidRPr="00D5055C">
        <w:rPr>
          <w:rFonts w:ascii="Simplified Arabic" w:hAnsi="Simplified Arabic" w:cs="Simplified Arabic" w:hint="cs"/>
          <w:color w:val="1F1F1F"/>
          <w:sz w:val="32"/>
          <w:szCs w:val="32"/>
          <w:rtl/>
        </w:rPr>
        <w:t>التنبؤي</w:t>
      </w:r>
      <w:proofErr w:type="spellEnd"/>
      <w:r w:rsidRPr="00D5055C">
        <w:rPr>
          <w:rFonts w:ascii="Simplified Arabic" w:hAnsi="Simplified Arabic" w:cs="Simplified Arabic" w:hint="cs"/>
          <w:color w:val="1F1F1F"/>
          <w:sz w:val="32"/>
          <w:szCs w:val="32"/>
          <w:rtl/>
        </w:rPr>
        <w:t>" (</w:t>
      </w:r>
      <w:r w:rsidRPr="00D5055C">
        <w:rPr>
          <w:rFonts w:ascii="Simplified Arabic" w:hAnsi="Simplified Arabic" w:cs="Simplified Arabic" w:hint="cs"/>
          <w:color w:val="1F1F1F"/>
          <w:sz w:val="32"/>
          <w:szCs w:val="32"/>
        </w:rPr>
        <w:t>Predictive Analytics</w:t>
      </w:r>
      <w:r w:rsidRPr="00D5055C">
        <w:rPr>
          <w:rFonts w:ascii="Simplified Arabic" w:hAnsi="Simplified Arabic" w:cs="Simplified Arabic" w:hint="cs"/>
          <w:color w:val="1F1F1F"/>
          <w:sz w:val="32"/>
          <w:szCs w:val="32"/>
          <w:rtl/>
        </w:rPr>
        <w:t>)، مثل التنبؤ بنسبة مبيعات الربع القادم، أو التنبؤ بمعدل دوران العمالة، مما يساعد في اتخاذ قرارات استباقية.</w:t>
      </w:r>
    </w:p>
    <w:p w14:paraId="632724A5" w14:textId="77777777" w:rsidR="00E97C37" w:rsidRPr="00D5055C" w:rsidRDefault="00E97C37"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lastRenderedPageBreak/>
        <w:t>2. الأنظمة الخبيرة (</w:t>
      </w:r>
      <w:r w:rsidRPr="00D5055C">
        <w:rPr>
          <w:rFonts w:ascii="Simplified Arabic" w:eastAsia="Times New Roman" w:hAnsi="Simplified Arabic" w:cs="Simplified Arabic" w:hint="cs"/>
          <w:color w:val="1F1F1F"/>
          <w:sz w:val="32"/>
          <w:szCs w:val="32"/>
        </w:rPr>
        <w:t>Expert Systems</w:t>
      </w:r>
      <w:r w:rsidRPr="00D5055C">
        <w:rPr>
          <w:rFonts w:ascii="Simplified Arabic" w:eastAsia="Times New Roman" w:hAnsi="Simplified Arabic" w:cs="Simplified Arabic" w:hint="cs"/>
          <w:color w:val="1F1F1F"/>
          <w:sz w:val="32"/>
          <w:szCs w:val="32"/>
          <w:rtl/>
        </w:rPr>
        <w:t>) لدعم القرار</w:t>
      </w:r>
    </w:p>
    <w:p w14:paraId="6FB5AED2" w14:textId="77777777" w:rsidR="00E97C37" w:rsidRPr="00D5055C" w:rsidRDefault="00E97C37"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هي برامج تخزن معرفة الخبراء البشريين في مجال معين. في المملكة، يمكن استخدامها في القطاع المصرفي لتقييم الجدارة الائتمانية للعملاء أو في إدارة المخاطر، حيث تقدم الأداة نصيحة أو قراراً مبنياً على قواعد معرفية دقيقة وثابتة.</w:t>
      </w:r>
    </w:p>
    <w:p w14:paraId="2800A92C" w14:textId="77777777" w:rsidR="00E97C37" w:rsidRPr="00D5055C" w:rsidRDefault="00E97C37"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معالجة اللغات الطبيعية (</w:t>
      </w:r>
      <w:r w:rsidRPr="00D5055C">
        <w:rPr>
          <w:rFonts w:ascii="Simplified Arabic" w:eastAsia="Times New Roman" w:hAnsi="Simplified Arabic" w:cs="Simplified Arabic" w:hint="cs"/>
          <w:color w:val="1F1F1F"/>
          <w:sz w:val="32"/>
          <w:szCs w:val="32"/>
        </w:rPr>
        <w:t>NLP</w:t>
      </w:r>
      <w:r w:rsidRPr="00D5055C">
        <w:rPr>
          <w:rFonts w:ascii="Simplified Arabic" w:eastAsia="Times New Roman" w:hAnsi="Simplified Arabic" w:cs="Simplified Arabic" w:hint="cs"/>
          <w:color w:val="1F1F1F"/>
          <w:sz w:val="32"/>
          <w:szCs w:val="32"/>
          <w:rtl/>
        </w:rPr>
        <w:t>) في تحليل التقارير</w:t>
      </w:r>
    </w:p>
    <w:p w14:paraId="3C66D2A1" w14:textId="77777777" w:rsidR="00E97C37" w:rsidRPr="00D5055C" w:rsidRDefault="00E97C37"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تسمح هذه التقنية للآلة بفهم وتحليل اللغة البشرية (المكتوبة والمنطوقة). إدارياً، تُستخدم لتحليل مئات التقارير اليومية، وتصنيف رسائل البريد الإلكتروني، أو حتى تحليل مشاعر العملاء عبر منصات التواصل الاجتماعي (</w:t>
      </w:r>
      <w:r w:rsidRPr="00D5055C">
        <w:rPr>
          <w:rFonts w:ascii="Simplified Arabic" w:hAnsi="Simplified Arabic" w:cs="Simplified Arabic" w:hint="cs"/>
          <w:color w:val="1F1F1F"/>
          <w:sz w:val="32"/>
          <w:szCs w:val="32"/>
        </w:rPr>
        <w:t>Sentiment Analysis</w:t>
      </w:r>
      <w:r w:rsidRPr="00D5055C">
        <w:rPr>
          <w:rFonts w:ascii="Simplified Arabic" w:hAnsi="Simplified Arabic" w:cs="Simplified Arabic" w:hint="cs"/>
          <w:color w:val="1F1F1F"/>
          <w:sz w:val="32"/>
          <w:szCs w:val="32"/>
          <w:rtl/>
        </w:rPr>
        <w:t>) لاتخاذ قرارات تسويقية أو تطويرية فورية.</w:t>
      </w:r>
    </w:p>
    <w:p w14:paraId="4FAB3591" w14:textId="77777777" w:rsidR="00E97C37" w:rsidRPr="00D5055C" w:rsidRDefault="00E97C37"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 xml:space="preserve">4. الروبوتات الإدارية </w:t>
      </w:r>
      <w:proofErr w:type="spellStart"/>
      <w:r w:rsidRPr="00D5055C">
        <w:rPr>
          <w:rFonts w:ascii="Simplified Arabic" w:eastAsia="Times New Roman" w:hAnsi="Simplified Arabic" w:cs="Simplified Arabic" w:hint="cs"/>
          <w:color w:val="1F1F1F"/>
          <w:sz w:val="32"/>
          <w:szCs w:val="32"/>
          <w:rtl/>
        </w:rPr>
        <w:t>وأتمتة</w:t>
      </w:r>
      <w:proofErr w:type="spellEnd"/>
      <w:r w:rsidRPr="00D5055C">
        <w:rPr>
          <w:rFonts w:ascii="Simplified Arabic" w:eastAsia="Times New Roman" w:hAnsi="Simplified Arabic" w:cs="Simplified Arabic" w:hint="cs"/>
          <w:color w:val="1F1F1F"/>
          <w:sz w:val="32"/>
          <w:szCs w:val="32"/>
          <w:rtl/>
        </w:rPr>
        <w:t xml:space="preserve"> العمليات (</w:t>
      </w:r>
      <w:r w:rsidRPr="00D5055C">
        <w:rPr>
          <w:rFonts w:ascii="Simplified Arabic" w:eastAsia="Times New Roman" w:hAnsi="Simplified Arabic" w:cs="Simplified Arabic" w:hint="cs"/>
          <w:color w:val="1F1F1F"/>
          <w:sz w:val="32"/>
          <w:szCs w:val="32"/>
        </w:rPr>
        <w:t>RPA</w:t>
      </w:r>
      <w:r w:rsidRPr="00D5055C">
        <w:rPr>
          <w:rFonts w:ascii="Simplified Arabic" w:eastAsia="Times New Roman" w:hAnsi="Simplified Arabic" w:cs="Simplified Arabic" w:hint="cs"/>
          <w:color w:val="1F1F1F"/>
          <w:sz w:val="32"/>
          <w:szCs w:val="32"/>
          <w:rtl/>
        </w:rPr>
        <w:t>)</w:t>
      </w:r>
    </w:p>
    <w:p w14:paraId="7632D5A9" w14:textId="77777777" w:rsidR="00E97C37" w:rsidRPr="00D5055C" w:rsidRDefault="00E97C37"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تختص هذه التقنية </w:t>
      </w:r>
      <w:proofErr w:type="spellStart"/>
      <w:r w:rsidRPr="00D5055C">
        <w:rPr>
          <w:rFonts w:ascii="Simplified Arabic" w:hAnsi="Simplified Arabic" w:cs="Simplified Arabic" w:hint="cs"/>
          <w:color w:val="1F1F1F"/>
          <w:sz w:val="32"/>
          <w:szCs w:val="32"/>
          <w:rtl/>
        </w:rPr>
        <w:t>بأتمتة</w:t>
      </w:r>
      <w:proofErr w:type="spellEnd"/>
      <w:r w:rsidRPr="00D5055C">
        <w:rPr>
          <w:rFonts w:ascii="Simplified Arabic" w:hAnsi="Simplified Arabic" w:cs="Simplified Arabic" w:hint="cs"/>
          <w:color w:val="1F1F1F"/>
          <w:sz w:val="32"/>
          <w:szCs w:val="32"/>
          <w:rtl/>
        </w:rPr>
        <w:t xml:space="preserve"> المهام المكتبية الروتينية المتكررة (مثل إدخال البيانات، إصدار الفواتير، معالجة الرواتب). أثرها الإداري يكمن في تحرير وقت المدير والموظف من المهام الرتيبة للتركيز على "القرارات الاستراتيجية" التي تتطلب تفكيراً نقدياً، مع ضمان انعدام الخطأ في العمليات المؤتمتة.</w:t>
      </w:r>
    </w:p>
    <w:p w14:paraId="5C2916B8" w14:textId="77777777" w:rsidR="00E97C37" w:rsidRPr="00D5055C" w:rsidRDefault="00E97C37" w:rsidP="005F71D6">
      <w:pPr>
        <w:spacing w:line="360" w:lineRule="auto"/>
        <w:rPr>
          <w:rFonts w:ascii="Simplified Arabic" w:hAnsi="Simplified Arabic" w:cs="Simplified Arabic" w:hint="cs"/>
          <w:sz w:val="32"/>
          <w:szCs w:val="32"/>
          <w:rtl/>
        </w:rPr>
      </w:pPr>
    </w:p>
    <w:p w14:paraId="084F4CCA" w14:textId="49CF2850" w:rsidR="002B32FA" w:rsidRPr="00D5055C" w:rsidRDefault="002B32FA"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p>
    <w:p w14:paraId="65419F59" w14:textId="1F69AAEB" w:rsidR="002B32FA" w:rsidRPr="00D5055C" w:rsidRDefault="002B32FA"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lastRenderedPageBreak/>
        <w:t xml:space="preserve"> سيكولوجية ونظرية اتخاذ القرارات الإدارية</w:t>
      </w:r>
    </w:p>
    <w:p w14:paraId="218AFB7E" w14:textId="77777777" w:rsidR="002B32FA" w:rsidRPr="00D5055C" w:rsidRDefault="002B32FA"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يعد اتخاذ القرار جوهر العملية الإدارية، وفهم طبيعته يمهد لمعرفة كيف يمكن للذكاء الاصطناعي التدخل لتحسينه.</w:t>
      </w:r>
    </w:p>
    <w:p w14:paraId="6BDEC24C" w14:textId="77777777" w:rsidR="002B32FA" w:rsidRPr="00D5055C" w:rsidRDefault="002B32F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مفهوم القرار الإداري وعناصره</w:t>
      </w:r>
    </w:p>
    <w:p w14:paraId="5BD0E048" w14:textId="77777777" w:rsidR="002B32FA" w:rsidRPr="00D5055C" w:rsidRDefault="002B32FA" w:rsidP="005F71D6">
      <w:pPr>
        <w:pStyle w:val="a5"/>
        <w:numPr>
          <w:ilvl w:val="0"/>
          <w:numId w:val="3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المفهوم:</w:t>
      </w:r>
      <w:r w:rsidRPr="00D5055C">
        <w:rPr>
          <w:rFonts w:ascii="Simplified Arabic" w:hAnsi="Simplified Arabic" w:cs="Simplified Arabic" w:hint="cs"/>
          <w:color w:val="1F1F1F"/>
          <w:sz w:val="32"/>
          <w:szCs w:val="32"/>
          <w:rtl/>
        </w:rPr>
        <w:t xml:space="preserve"> هو عملية اختيار واعية بين بديلين أو أكثر لتحقيق هدف معين أو حل مشكلة قائمة في المنظمة.</w:t>
      </w:r>
    </w:p>
    <w:p w14:paraId="773921F7" w14:textId="77777777" w:rsidR="002B32FA" w:rsidRPr="00D5055C" w:rsidRDefault="002B32FA" w:rsidP="005F71D6">
      <w:pPr>
        <w:pStyle w:val="a5"/>
        <w:numPr>
          <w:ilvl w:val="0"/>
          <w:numId w:val="3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العناصر:</w:t>
      </w:r>
      <w:r w:rsidRPr="00D5055C">
        <w:rPr>
          <w:rFonts w:ascii="Simplified Arabic" w:hAnsi="Simplified Arabic" w:cs="Simplified Arabic" w:hint="cs"/>
          <w:color w:val="1F1F1F"/>
          <w:sz w:val="32"/>
          <w:szCs w:val="32"/>
          <w:rtl/>
        </w:rPr>
        <w:t xml:space="preserve"> * </w:t>
      </w:r>
      <w:r w:rsidRPr="00D5055C">
        <w:rPr>
          <w:rStyle w:val="a6"/>
          <w:rFonts w:ascii="Simplified Arabic" w:hAnsi="Simplified Arabic" w:cs="Simplified Arabic" w:hint="cs"/>
          <w:color w:val="1F1F1F"/>
          <w:sz w:val="32"/>
          <w:szCs w:val="32"/>
          <w:bdr w:val="none" w:sz="0" w:space="0" w:color="auto" w:frame="1"/>
          <w:rtl/>
        </w:rPr>
        <w:t>متخذ القرار:</w:t>
      </w:r>
      <w:r w:rsidRPr="00D5055C">
        <w:rPr>
          <w:rFonts w:ascii="Simplified Arabic" w:hAnsi="Simplified Arabic" w:cs="Simplified Arabic" w:hint="cs"/>
          <w:color w:val="1F1F1F"/>
          <w:sz w:val="32"/>
          <w:szCs w:val="32"/>
          <w:rtl/>
        </w:rPr>
        <w:t xml:space="preserve"> الفرد أو المجموعة (أو الآلة حالياً) التي تملك سلطة الاختيار.</w:t>
      </w:r>
    </w:p>
    <w:p w14:paraId="65D8EB94" w14:textId="77777777" w:rsidR="002B32FA" w:rsidRPr="00D5055C" w:rsidRDefault="002B32FA" w:rsidP="005F71D6">
      <w:pPr>
        <w:pStyle w:val="a5"/>
        <w:numPr>
          <w:ilvl w:val="1"/>
          <w:numId w:val="3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البدائل:</w:t>
      </w:r>
      <w:r w:rsidRPr="00D5055C">
        <w:rPr>
          <w:rFonts w:ascii="Simplified Arabic" w:hAnsi="Simplified Arabic" w:cs="Simplified Arabic" w:hint="cs"/>
          <w:color w:val="1F1F1F"/>
          <w:sz w:val="32"/>
          <w:szCs w:val="32"/>
          <w:rtl/>
        </w:rPr>
        <w:t xml:space="preserve"> الخيارات المتاحة التي يمكن المفاضلة بينها.</w:t>
      </w:r>
    </w:p>
    <w:p w14:paraId="4DD2675A" w14:textId="77777777" w:rsidR="002B32FA" w:rsidRPr="00D5055C" w:rsidRDefault="002B32FA" w:rsidP="005F71D6">
      <w:pPr>
        <w:pStyle w:val="a5"/>
        <w:numPr>
          <w:ilvl w:val="1"/>
          <w:numId w:val="3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الأهداف:</w:t>
      </w:r>
      <w:r w:rsidRPr="00D5055C">
        <w:rPr>
          <w:rFonts w:ascii="Simplified Arabic" w:hAnsi="Simplified Arabic" w:cs="Simplified Arabic" w:hint="cs"/>
          <w:color w:val="1F1F1F"/>
          <w:sz w:val="32"/>
          <w:szCs w:val="32"/>
          <w:rtl/>
        </w:rPr>
        <w:t xml:space="preserve"> الغايات التي يسعى القرار لتحقيقها.</w:t>
      </w:r>
    </w:p>
    <w:p w14:paraId="1BD3D8B1" w14:textId="77777777" w:rsidR="002B32FA" w:rsidRPr="00D5055C" w:rsidRDefault="002B32FA" w:rsidP="005F71D6">
      <w:pPr>
        <w:pStyle w:val="a5"/>
        <w:numPr>
          <w:ilvl w:val="1"/>
          <w:numId w:val="3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الظروف المحيطة:</w:t>
      </w:r>
      <w:r w:rsidRPr="00D5055C">
        <w:rPr>
          <w:rFonts w:ascii="Simplified Arabic" w:hAnsi="Simplified Arabic" w:cs="Simplified Arabic" w:hint="cs"/>
          <w:color w:val="1F1F1F"/>
          <w:sz w:val="32"/>
          <w:szCs w:val="32"/>
          <w:rtl/>
        </w:rPr>
        <w:t xml:space="preserve"> البيئة (تأكد، عدم تأكد، مخاطرة) التي يتم فيها القرار.</w:t>
      </w:r>
    </w:p>
    <w:p w14:paraId="292CAE7B" w14:textId="77777777" w:rsidR="002B32FA" w:rsidRPr="00D5055C" w:rsidRDefault="002B32F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مراحل صنع القرار الإداري</w:t>
      </w:r>
    </w:p>
    <w:p w14:paraId="322E76A8" w14:textId="77777777" w:rsidR="002B32FA" w:rsidRPr="00D5055C" w:rsidRDefault="002B32F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تمر عملية صنع القرار بمسار منطقي يتكون من:</w:t>
      </w:r>
    </w:p>
    <w:p w14:paraId="3B8AD9EE" w14:textId="77777777" w:rsidR="002B32FA" w:rsidRPr="00D5055C" w:rsidRDefault="002B32FA" w:rsidP="005F71D6">
      <w:pPr>
        <w:pStyle w:val="a5"/>
        <w:numPr>
          <w:ilvl w:val="0"/>
          <w:numId w:val="3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تحديد المشكلة:</w:t>
      </w:r>
      <w:r w:rsidRPr="00D5055C">
        <w:rPr>
          <w:rFonts w:ascii="Simplified Arabic" w:hAnsi="Simplified Arabic" w:cs="Simplified Arabic" w:hint="cs"/>
          <w:color w:val="1F1F1F"/>
          <w:sz w:val="32"/>
          <w:szCs w:val="32"/>
          <w:rtl/>
        </w:rPr>
        <w:t xml:space="preserve"> تشخيص الفجوة بين الواقع والمأمول.</w:t>
      </w:r>
    </w:p>
    <w:p w14:paraId="58D76390" w14:textId="77777777" w:rsidR="002B32FA" w:rsidRPr="00D5055C" w:rsidRDefault="002B32FA" w:rsidP="005F71D6">
      <w:pPr>
        <w:pStyle w:val="a5"/>
        <w:numPr>
          <w:ilvl w:val="0"/>
          <w:numId w:val="3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البحث عن البدائل:</w:t>
      </w:r>
      <w:r w:rsidRPr="00D5055C">
        <w:rPr>
          <w:rFonts w:ascii="Simplified Arabic" w:hAnsi="Simplified Arabic" w:cs="Simplified Arabic" w:hint="cs"/>
          <w:color w:val="1F1F1F"/>
          <w:sz w:val="32"/>
          <w:szCs w:val="32"/>
          <w:rtl/>
        </w:rPr>
        <w:t xml:space="preserve"> حصر كافة الحلول الممكنة للمشكلة.</w:t>
      </w:r>
    </w:p>
    <w:p w14:paraId="5A137EED" w14:textId="77777777" w:rsidR="002B32FA" w:rsidRPr="00D5055C" w:rsidRDefault="002B32FA" w:rsidP="005F71D6">
      <w:pPr>
        <w:pStyle w:val="a5"/>
        <w:numPr>
          <w:ilvl w:val="0"/>
          <w:numId w:val="3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تقييم البدائل:</w:t>
      </w:r>
      <w:r w:rsidRPr="00D5055C">
        <w:rPr>
          <w:rFonts w:ascii="Simplified Arabic" w:hAnsi="Simplified Arabic" w:cs="Simplified Arabic" w:hint="cs"/>
          <w:color w:val="1F1F1F"/>
          <w:sz w:val="32"/>
          <w:szCs w:val="32"/>
          <w:rtl/>
        </w:rPr>
        <w:t xml:space="preserve"> دراسة مزايا وعيوب كل بديل بناءً على معايير محددة.</w:t>
      </w:r>
    </w:p>
    <w:p w14:paraId="38F92E5A" w14:textId="77777777" w:rsidR="002B32FA" w:rsidRPr="00D5055C" w:rsidRDefault="002B32FA" w:rsidP="005F71D6">
      <w:pPr>
        <w:pStyle w:val="a5"/>
        <w:numPr>
          <w:ilvl w:val="0"/>
          <w:numId w:val="3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الاختيار:</w:t>
      </w:r>
      <w:r w:rsidRPr="00D5055C">
        <w:rPr>
          <w:rFonts w:ascii="Simplified Arabic" w:hAnsi="Simplified Arabic" w:cs="Simplified Arabic" w:hint="cs"/>
          <w:color w:val="1F1F1F"/>
          <w:sz w:val="32"/>
          <w:szCs w:val="32"/>
          <w:rtl/>
        </w:rPr>
        <w:t xml:space="preserve"> اتخاذ القرار النهائي باختيار البديل الأنسب (الأمثل).</w:t>
      </w:r>
    </w:p>
    <w:p w14:paraId="4A740DE2" w14:textId="77777777" w:rsidR="002B32FA" w:rsidRPr="00D5055C" w:rsidRDefault="002B32F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نماذج اتخاذ القرار</w:t>
      </w:r>
    </w:p>
    <w:p w14:paraId="6145731D" w14:textId="77777777" w:rsidR="002B32FA" w:rsidRPr="00D5055C" w:rsidRDefault="002B32FA" w:rsidP="005F71D6">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النموذج الرشيد (</w:t>
      </w:r>
      <w:r w:rsidRPr="00D5055C">
        <w:rPr>
          <w:rStyle w:val="a6"/>
          <w:rFonts w:ascii="Simplified Arabic" w:hAnsi="Simplified Arabic" w:cs="Simplified Arabic" w:hint="cs"/>
          <w:color w:val="1F1F1F"/>
          <w:sz w:val="32"/>
          <w:szCs w:val="32"/>
          <w:bdr w:val="none" w:sz="0" w:space="0" w:color="auto" w:frame="1"/>
        </w:rPr>
        <w:t>Rational Model</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يفترض أن المدير يمتلك معلومات كاملة وقدرة غير محدودة على التحليل لاختيار البديل "الأمثل" الذي يحقق أقصى منفعة.</w:t>
      </w:r>
    </w:p>
    <w:p w14:paraId="405DFB79" w14:textId="77777777" w:rsidR="002B32FA" w:rsidRPr="00D5055C" w:rsidRDefault="002B32FA" w:rsidP="005F71D6">
      <w:pPr>
        <w:pStyle w:val="a5"/>
        <w:numPr>
          <w:ilvl w:val="0"/>
          <w:numId w:val="4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نموذج العقلانية المحدودة (</w:t>
      </w:r>
      <w:r w:rsidRPr="00D5055C">
        <w:rPr>
          <w:rStyle w:val="a6"/>
          <w:rFonts w:ascii="Simplified Arabic" w:hAnsi="Simplified Arabic" w:cs="Simplified Arabic" w:hint="cs"/>
          <w:color w:val="1F1F1F"/>
          <w:sz w:val="32"/>
          <w:szCs w:val="32"/>
          <w:bdr w:val="none" w:sz="0" w:space="0" w:color="auto" w:frame="1"/>
        </w:rPr>
        <w:t>Bounded Rationality</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طرحه "هيربرت سايمون"، ويفترض أن عقل الإنسان محدود في معالجة المعلومات، لذا يكتفي المدير بالحل "المرضي" بدلاً من "الأمثل". وهنا تبرز أهمية الذكاء الاصطناعي في توسيع حدود هذه العقلانية.</w:t>
      </w:r>
    </w:p>
    <w:p w14:paraId="708525EC" w14:textId="68C066BE" w:rsidR="002B32FA" w:rsidRPr="00D5055C" w:rsidRDefault="002B32FA"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التكامل بين الذكاء الاصطناعي ونظم دعم القرار (</w:t>
      </w:r>
      <w:r w:rsidRPr="00D5055C">
        <w:rPr>
          <w:rFonts w:ascii="Simplified Arabic" w:eastAsia="Times New Roman" w:hAnsi="Simplified Arabic" w:cs="Simplified Arabic" w:hint="cs"/>
          <w:color w:val="1F1F1F"/>
        </w:rPr>
        <w:t>DSS</w:t>
      </w:r>
      <w:r w:rsidRPr="00D5055C">
        <w:rPr>
          <w:rFonts w:ascii="Simplified Arabic" w:eastAsia="Times New Roman" w:hAnsi="Simplified Arabic" w:cs="Simplified Arabic" w:hint="cs"/>
          <w:color w:val="1F1F1F"/>
          <w:rtl/>
        </w:rPr>
        <w:t>)</w:t>
      </w:r>
    </w:p>
    <w:p w14:paraId="694EE03A" w14:textId="77777777" w:rsidR="002B32FA" w:rsidRPr="00D5055C" w:rsidRDefault="002B32F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تطور نظم دعم القرار من التقليدية إلى الذكية</w:t>
      </w:r>
    </w:p>
    <w:p w14:paraId="11FCF447" w14:textId="77777777" w:rsidR="002B32FA" w:rsidRPr="00D5055C" w:rsidRDefault="002B32FA" w:rsidP="005F71D6">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النظم التقليدية (</w:t>
      </w:r>
      <w:r w:rsidRPr="00D5055C">
        <w:rPr>
          <w:rStyle w:val="a6"/>
          <w:rFonts w:ascii="Simplified Arabic" w:hAnsi="Simplified Arabic" w:cs="Simplified Arabic" w:hint="cs"/>
          <w:color w:val="1F1F1F"/>
          <w:sz w:val="32"/>
          <w:szCs w:val="32"/>
          <w:bdr w:val="none" w:sz="0" w:space="0" w:color="auto" w:frame="1"/>
        </w:rPr>
        <w:t>Standard DSS</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كانت تعتمد على قواعد بيانات ساكنة ونماذج رياضية بسيطة، وتنتظر من المدير إدخال الأوامر (دعم سلبي).</w:t>
      </w:r>
    </w:p>
    <w:p w14:paraId="30340E27" w14:textId="77777777" w:rsidR="002B32FA" w:rsidRPr="00D5055C" w:rsidRDefault="002B32FA" w:rsidP="005F71D6">
      <w:pPr>
        <w:pStyle w:val="a5"/>
        <w:numPr>
          <w:ilvl w:val="0"/>
          <w:numId w:val="41"/>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النظم الذكية (</w:t>
      </w:r>
      <w:r w:rsidRPr="00D5055C">
        <w:rPr>
          <w:rStyle w:val="a6"/>
          <w:rFonts w:ascii="Simplified Arabic" w:hAnsi="Simplified Arabic" w:cs="Simplified Arabic" w:hint="cs"/>
          <w:color w:val="1F1F1F"/>
          <w:sz w:val="32"/>
          <w:szCs w:val="32"/>
          <w:bdr w:val="none" w:sz="0" w:space="0" w:color="auto" w:frame="1"/>
        </w:rPr>
        <w:t>Intelligent DSS</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تدمج خوارزميات الذكاء الاصطناعي لتصبح قادرة على تقديم "توصيات" واقتراح "حلول"، بل والتعلم من القرارات السابقة لتطوير دقتها (دعم نشط وتفاعلي).</w:t>
      </w:r>
    </w:p>
    <w:p w14:paraId="580FB726" w14:textId="77777777" w:rsidR="002B32FA" w:rsidRPr="00D5055C" w:rsidRDefault="002B32F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دور البيانات الضخمة (</w:t>
      </w:r>
      <w:r w:rsidRPr="00D5055C">
        <w:rPr>
          <w:rFonts w:ascii="Simplified Arabic" w:eastAsia="Times New Roman" w:hAnsi="Simplified Arabic" w:cs="Simplified Arabic" w:hint="cs"/>
          <w:color w:val="1F1F1F"/>
          <w:sz w:val="32"/>
          <w:szCs w:val="32"/>
        </w:rPr>
        <w:t>Big Data</w:t>
      </w:r>
      <w:r w:rsidRPr="00D5055C">
        <w:rPr>
          <w:rFonts w:ascii="Simplified Arabic" w:eastAsia="Times New Roman" w:hAnsi="Simplified Arabic" w:cs="Simplified Arabic" w:hint="cs"/>
          <w:color w:val="1F1F1F"/>
          <w:sz w:val="32"/>
          <w:szCs w:val="32"/>
          <w:rtl/>
        </w:rPr>
        <w:t>) كوقود للذكاء الاصطناعي</w:t>
      </w:r>
    </w:p>
    <w:p w14:paraId="6DF2037F" w14:textId="77777777" w:rsidR="002B32FA" w:rsidRPr="00D5055C" w:rsidRDefault="002B32F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الذكاء الاصطناعي بدون بيانات هو "محرك بدون وقود". تتميز البيانات الضخمة بـ:</w:t>
      </w:r>
    </w:p>
    <w:p w14:paraId="787CFF0B" w14:textId="77777777" w:rsidR="002B32FA" w:rsidRPr="00D5055C" w:rsidRDefault="002B32FA" w:rsidP="005F71D6">
      <w:pPr>
        <w:pStyle w:val="a5"/>
        <w:numPr>
          <w:ilvl w:val="0"/>
          <w:numId w:val="4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الحجم (</w:t>
      </w:r>
      <w:r w:rsidRPr="00D5055C">
        <w:rPr>
          <w:rStyle w:val="a6"/>
          <w:rFonts w:ascii="Simplified Arabic" w:hAnsi="Simplified Arabic" w:cs="Simplified Arabic" w:hint="cs"/>
          <w:color w:val="1F1F1F"/>
          <w:sz w:val="32"/>
          <w:szCs w:val="32"/>
          <w:bdr w:val="none" w:sz="0" w:space="0" w:color="auto" w:frame="1"/>
        </w:rPr>
        <w:t>Volume</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كميات هائلة من البيانات الناتجة عن العمليات اليومية.</w:t>
      </w:r>
    </w:p>
    <w:p w14:paraId="6E513604" w14:textId="77777777" w:rsidR="002B32FA" w:rsidRPr="00D5055C" w:rsidRDefault="002B32FA" w:rsidP="005F71D6">
      <w:pPr>
        <w:pStyle w:val="a5"/>
        <w:numPr>
          <w:ilvl w:val="0"/>
          <w:numId w:val="4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التنوع (</w:t>
      </w:r>
      <w:r w:rsidRPr="00D5055C">
        <w:rPr>
          <w:rStyle w:val="a6"/>
          <w:rFonts w:ascii="Simplified Arabic" w:hAnsi="Simplified Arabic" w:cs="Simplified Arabic" w:hint="cs"/>
          <w:color w:val="1F1F1F"/>
          <w:sz w:val="32"/>
          <w:szCs w:val="32"/>
          <w:bdr w:val="none" w:sz="0" w:space="0" w:color="auto" w:frame="1"/>
        </w:rPr>
        <w:t>Variety</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بيانات </w:t>
      </w:r>
      <w:proofErr w:type="spellStart"/>
      <w:r w:rsidRPr="00D5055C">
        <w:rPr>
          <w:rFonts w:ascii="Simplified Arabic" w:hAnsi="Simplified Arabic" w:cs="Simplified Arabic" w:hint="cs"/>
          <w:color w:val="1F1F1F"/>
          <w:sz w:val="32"/>
          <w:szCs w:val="32"/>
          <w:rtl/>
        </w:rPr>
        <w:t>مهيكلة</w:t>
      </w:r>
      <w:proofErr w:type="spellEnd"/>
      <w:r w:rsidRPr="00D5055C">
        <w:rPr>
          <w:rFonts w:ascii="Simplified Arabic" w:hAnsi="Simplified Arabic" w:cs="Simplified Arabic" w:hint="cs"/>
          <w:color w:val="1F1F1F"/>
          <w:sz w:val="32"/>
          <w:szCs w:val="32"/>
          <w:rtl/>
        </w:rPr>
        <w:t xml:space="preserve"> (أرقام) وغير </w:t>
      </w:r>
      <w:proofErr w:type="spellStart"/>
      <w:r w:rsidRPr="00D5055C">
        <w:rPr>
          <w:rFonts w:ascii="Simplified Arabic" w:hAnsi="Simplified Arabic" w:cs="Simplified Arabic" w:hint="cs"/>
          <w:color w:val="1F1F1F"/>
          <w:sz w:val="32"/>
          <w:szCs w:val="32"/>
          <w:rtl/>
        </w:rPr>
        <w:t>مهيكلة</w:t>
      </w:r>
      <w:proofErr w:type="spellEnd"/>
      <w:r w:rsidRPr="00D5055C">
        <w:rPr>
          <w:rFonts w:ascii="Simplified Arabic" w:hAnsi="Simplified Arabic" w:cs="Simplified Arabic" w:hint="cs"/>
          <w:color w:val="1F1F1F"/>
          <w:sz w:val="32"/>
          <w:szCs w:val="32"/>
          <w:rtl/>
        </w:rPr>
        <w:t xml:space="preserve"> (نصوص، صور، فيديوهات).</w:t>
      </w:r>
    </w:p>
    <w:p w14:paraId="3C921C62" w14:textId="77777777" w:rsidR="002B32FA" w:rsidRPr="00D5055C" w:rsidRDefault="002B32FA" w:rsidP="005F71D6">
      <w:pPr>
        <w:pStyle w:val="a5"/>
        <w:numPr>
          <w:ilvl w:val="0"/>
          <w:numId w:val="42"/>
        </w:numPr>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السرعة (</w:t>
      </w:r>
      <w:r w:rsidRPr="00D5055C">
        <w:rPr>
          <w:rFonts w:ascii="Simplified Arabic" w:hAnsi="Simplified Arabic" w:cs="Simplified Arabic" w:hint="cs"/>
          <w:color w:val="1F1F1F"/>
          <w:sz w:val="32"/>
          <w:szCs w:val="32"/>
        </w:rPr>
        <w:t>Velocity</w:t>
      </w:r>
      <w:r w:rsidRPr="00D5055C">
        <w:rPr>
          <w:rFonts w:ascii="Simplified Arabic" w:hAnsi="Simplified Arabic" w:cs="Simplified Arabic" w:hint="cs"/>
          <w:color w:val="1F1F1F"/>
          <w:sz w:val="32"/>
          <w:szCs w:val="32"/>
          <w:rtl/>
        </w:rPr>
        <w:t>): تدفق البيانات اللحظي.</w:t>
      </w:r>
    </w:p>
    <w:p w14:paraId="4C57A8DA" w14:textId="77777777" w:rsidR="002B32FA" w:rsidRPr="00D5055C" w:rsidRDefault="002B32FA" w:rsidP="005F71D6">
      <w:pPr>
        <w:pStyle w:val="a5"/>
        <w:bidi/>
        <w:spacing w:before="0" w:beforeAutospacing="0" w:line="360" w:lineRule="auto"/>
        <w:ind w:left="720"/>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يعمل الذكاء الاصطناعي على استخلاص القيمة من هذه الفوضى المعلوماتية لتحويلها إلى معرفة قابلة للتطبيق في القرار الإداري.</w:t>
      </w:r>
    </w:p>
    <w:p w14:paraId="59F59773" w14:textId="77777777" w:rsidR="002B32FA" w:rsidRPr="00D5055C" w:rsidRDefault="002B32F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 xml:space="preserve">3. </w:t>
      </w:r>
      <w:proofErr w:type="spellStart"/>
      <w:r w:rsidRPr="00D5055C">
        <w:rPr>
          <w:rFonts w:ascii="Simplified Arabic" w:eastAsia="Times New Roman" w:hAnsi="Simplified Arabic" w:cs="Simplified Arabic" w:hint="cs"/>
          <w:color w:val="1F1F1F"/>
          <w:sz w:val="32"/>
          <w:szCs w:val="32"/>
          <w:rtl/>
        </w:rPr>
        <w:t>النمذجة</w:t>
      </w:r>
      <w:proofErr w:type="spellEnd"/>
      <w:r w:rsidRPr="00D5055C">
        <w:rPr>
          <w:rFonts w:ascii="Simplified Arabic" w:eastAsia="Times New Roman" w:hAnsi="Simplified Arabic" w:cs="Simplified Arabic" w:hint="cs"/>
          <w:color w:val="1F1F1F"/>
          <w:sz w:val="32"/>
          <w:szCs w:val="32"/>
          <w:rtl/>
        </w:rPr>
        <w:t xml:space="preserve"> </w:t>
      </w:r>
      <w:proofErr w:type="spellStart"/>
      <w:r w:rsidRPr="00D5055C">
        <w:rPr>
          <w:rFonts w:ascii="Simplified Arabic" w:eastAsia="Times New Roman" w:hAnsi="Simplified Arabic" w:cs="Simplified Arabic" w:hint="cs"/>
          <w:color w:val="1F1F1F"/>
          <w:sz w:val="32"/>
          <w:szCs w:val="32"/>
          <w:rtl/>
        </w:rPr>
        <w:t>التنبؤية</w:t>
      </w:r>
      <w:proofErr w:type="spellEnd"/>
      <w:r w:rsidRPr="00D5055C">
        <w:rPr>
          <w:rFonts w:ascii="Simplified Arabic" w:eastAsia="Times New Roman" w:hAnsi="Simplified Arabic" w:cs="Simplified Arabic" w:hint="cs"/>
          <w:color w:val="1F1F1F"/>
          <w:sz w:val="32"/>
          <w:szCs w:val="32"/>
          <w:rtl/>
        </w:rPr>
        <w:t xml:space="preserve"> واستشراف المستقبل الإداري</w:t>
      </w:r>
    </w:p>
    <w:p w14:paraId="3DBFF1F7" w14:textId="77777777" w:rsidR="002B32FA" w:rsidRPr="00D5055C" w:rsidRDefault="002B32F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تعد القدرة على "التنبؤ" أهم ميزة يقدمها التكامل بين التقنية والإدارة:</w:t>
      </w:r>
    </w:p>
    <w:p w14:paraId="07B26CBF" w14:textId="77777777" w:rsidR="002B32FA" w:rsidRPr="00D5055C" w:rsidRDefault="002B32FA" w:rsidP="005F71D6">
      <w:pPr>
        <w:pStyle w:val="a5"/>
        <w:numPr>
          <w:ilvl w:val="0"/>
          <w:numId w:val="4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كيفية العمل:</w:t>
      </w:r>
      <w:r w:rsidRPr="00D5055C">
        <w:rPr>
          <w:rFonts w:ascii="Simplified Arabic" w:hAnsi="Simplified Arabic" w:cs="Simplified Arabic" w:hint="cs"/>
          <w:color w:val="1F1F1F"/>
          <w:sz w:val="32"/>
          <w:szCs w:val="32"/>
          <w:rtl/>
        </w:rPr>
        <w:t xml:space="preserve"> يتم بناء نماذج رياضية تحاكي الواقع، وبناءً على البيانات التاريخية، تتوقع هذه النماذج النتائج المستقبلية بدقة عالية.</w:t>
      </w:r>
    </w:p>
    <w:p w14:paraId="630290F5" w14:textId="77777777" w:rsidR="002B32FA" w:rsidRPr="00D5055C" w:rsidRDefault="002B32FA" w:rsidP="005F71D6">
      <w:pPr>
        <w:pStyle w:val="a5"/>
        <w:numPr>
          <w:ilvl w:val="0"/>
          <w:numId w:val="4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الأهمية الإدارية:</w:t>
      </w:r>
      <w:r w:rsidRPr="00D5055C">
        <w:rPr>
          <w:rFonts w:ascii="Simplified Arabic" w:hAnsi="Simplified Arabic" w:cs="Simplified Arabic" w:hint="cs"/>
          <w:color w:val="1F1F1F"/>
          <w:sz w:val="32"/>
          <w:szCs w:val="32"/>
          <w:rtl/>
        </w:rPr>
        <w:t xml:space="preserve"> تساعد المدير في المملكة على معرفة الأزمات قبل وقوعها (مثل انخفاض السيولة أو استقالة الكفاءات) أو اقتناص الفرص السوقية قبل المنافسين، مما ينقل الإدارة من حالة "رد الفعل" إلى حالة "الاستباقية".</w:t>
      </w:r>
    </w:p>
    <w:p w14:paraId="49F8689F" w14:textId="77777777" w:rsidR="002B32FA" w:rsidRPr="00D5055C" w:rsidRDefault="002B32FA" w:rsidP="005F71D6">
      <w:pPr>
        <w:spacing w:line="360" w:lineRule="auto"/>
        <w:rPr>
          <w:rFonts w:ascii="Simplified Arabic" w:hAnsi="Simplified Arabic" w:cs="Simplified Arabic" w:hint="cs"/>
          <w:sz w:val="32"/>
          <w:szCs w:val="32"/>
          <w:rtl/>
        </w:rPr>
      </w:pPr>
    </w:p>
    <w:p w14:paraId="16193955" w14:textId="77777777" w:rsidR="00E97C37" w:rsidRPr="00D5055C" w:rsidRDefault="00E97C37" w:rsidP="005F71D6">
      <w:pPr>
        <w:spacing w:line="360" w:lineRule="auto"/>
        <w:rPr>
          <w:rFonts w:ascii="Simplified Arabic" w:hAnsi="Simplified Arabic" w:cs="Simplified Arabic" w:hint="cs"/>
          <w:sz w:val="32"/>
          <w:szCs w:val="32"/>
          <w:rtl/>
        </w:rPr>
      </w:pPr>
    </w:p>
    <w:p w14:paraId="3C6A483F" w14:textId="77777777" w:rsidR="00E97C37" w:rsidRPr="00D5055C" w:rsidRDefault="00E97C37" w:rsidP="005F71D6">
      <w:pPr>
        <w:spacing w:line="360" w:lineRule="auto"/>
        <w:rPr>
          <w:rFonts w:ascii="Simplified Arabic" w:hAnsi="Simplified Arabic" w:cs="Simplified Arabic" w:hint="cs"/>
          <w:sz w:val="32"/>
          <w:szCs w:val="32"/>
          <w:rtl/>
        </w:rPr>
      </w:pPr>
    </w:p>
    <w:p w14:paraId="43906B3F" w14:textId="16762979" w:rsidR="00A46F7A" w:rsidRPr="00D5055C" w:rsidRDefault="00A46F7A"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p>
    <w:p w14:paraId="166F2B74" w14:textId="4E21B20A" w:rsidR="00A46F7A" w:rsidRPr="00D5055C" w:rsidRDefault="00A46F7A"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أثر الذكاء الاصطناعي على جودة وكفاءة القرار</w:t>
      </w:r>
    </w:p>
    <w:p w14:paraId="41E2BEBB" w14:textId="7DB8147A" w:rsidR="00A46F7A" w:rsidRPr="00D5055C" w:rsidRDefault="00A46F7A"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p>
    <w:p w14:paraId="32BBF19D" w14:textId="77777777" w:rsidR="00A46F7A" w:rsidRPr="00D5055C" w:rsidRDefault="00A46F7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تحسين سرعة الاستجابة للمتغيرات البيئية</w:t>
      </w:r>
    </w:p>
    <w:p w14:paraId="6F30DA2A" w14:textId="77777777" w:rsidR="00A46F7A" w:rsidRPr="00D5055C" w:rsidRDefault="00A46F7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في بيئة الأعمال الحديثة التي تتسم بالديناميكية والسرعة، يصبح "الوقت" عاملاً حاسماً.</w:t>
      </w:r>
    </w:p>
    <w:p w14:paraId="402E7E0F" w14:textId="77777777" w:rsidR="00A46F7A" w:rsidRPr="00D5055C" w:rsidRDefault="00A46F7A" w:rsidP="005F71D6">
      <w:pPr>
        <w:pStyle w:val="a5"/>
        <w:numPr>
          <w:ilvl w:val="0"/>
          <w:numId w:val="4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الاستجابة اللحظية:</w:t>
      </w:r>
      <w:r w:rsidRPr="00D5055C">
        <w:rPr>
          <w:rFonts w:ascii="Simplified Arabic" w:hAnsi="Simplified Arabic" w:cs="Simplified Arabic" w:hint="cs"/>
          <w:color w:val="1F1F1F"/>
          <w:sz w:val="32"/>
          <w:szCs w:val="32"/>
          <w:rtl/>
        </w:rPr>
        <w:t xml:space="preserve"> يمتلك الذكاء الاصطناعي القدرة على تحليل المتغيرات الطارئة (مثل تقلبات الأسعار أو تغيرات سلاسل الإمداد) في ثوانٍ معدودة.</w:t>
      </w:r>
    </w:p>
    <w:p w14:paraId="52A6E894" w14:textId="77777777" w:rsidR="00A46F7A" w:rsidRPr="00D5055C" w:rsidRDefault="00A46F7A" w:rsidP="005F71D6">
      <w:pPr>
        <w:pStyle w:val="a5"/>
        <w:numPr>
          <w:ilvl w:val="0"/>
          <w:numId w:val="4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دعم القرار الفوري:</w:t>
      </w:r>
      <w:r w:rsidRPr="00D5055C">
        <w:rPr>
          <w:rFonts w:ascii="Simplified Arabic" w:hAnsi="Simplified Arabic" w:cs="Simplified Arabic" w:hint="cs"/>
          <w:color w:val="1F1F1F"/>
          <w:sz w:val="32"/>
          <w:szCs w:val="32"/>
          <w:rtl/>
        </w:rPr>
        <w:t xml:space="preserve"> بدلاً من انتظار التقارير الدورية التي قد تستغرق أياماً، توفر الأنظمة الذكية لوحات تحكم (</w:t>
      </w:r>
      <w:r w:rsidRPr="00D5055C">
        <w:rPr>
          <w:rFonts w:ascii="Simplified Arabic" w:hAnsi="Simplified Arabic" w:cs="Simplified Arabic" w:hint="cs"/>
          <w:color w:val="1F1F1F"/>
          <w:sz w:val="32"/>
          <w:szCs w:val="32"/>
        </w:rPr>
        <w:t>Dashboards</w:t>
      </w:r>
      <w:r w:rsidRPr="00D5055C">
        <w:rPr>
          <w:rFonts w:ascii="Simplified Arabic" w:hAnsi="Simplified Arabic" w:cs="Simplified Arabic" w:hint="cs"/>
          <w:color w:val="1F1F1F"/>
          <w:sz w:val="32"/>
          <w:szCs w:val="32"/>
          <w:rtl/>
        </w:rPr>
        <w:t>) تعطي توصيات فورية، مما يسمح للمدير السعودي باتخاذ قرار استباقي يحمي المنظمة من الأزمات المفاجئة.</w:t>
      </w:r>
    </w:p>
    <w:p w14:paraId="68355B84" w14:textId="77777777" w:rsidR="00A46F7A" w:rsidRPr="00D5055C" w:rsidRDefault="00A46F7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 xml:space="preserve">2. تعزيز دقة القرارات وتقليل </w:t>
      </w:r>
      <w:proofErr w:type="spellStart"/>
      <w:r w:rsidRPr="00D5055C">
        <w:rPr>
          <w:rFonts w:ascii="Simplified Arabic" w:eastAsia="Times New Roman" w:hAnsi="Simplified Arabic" w:cs="Simplified Arabic" w:hint="cs"/>
          <w:color w:val="1F1F1F"/>
          <w:sz w:val="32"/>
          <w:szCs w:val="32"/>
          <w:rtl/>
        </w:rPr>
        <w:t>الانحيازات</w:t>
      </w:r>
      <w:proofErr w:type="spellEnd"/>
      <w:r w:rsidRPr="00D5055C">
        <w:rPr>
          <w:rFonts w:ascii="Simplified Arabic" w:eastAsia="Times New Roman" w:hAnsi="Simplified Arabic" w:cs="Simplified Arabic" w:hint="cs"/>
          <w:color w:val="1F1F1F"/>
          <w:sz w:val="32"/>
          <w:szCs w:val="32"/>
          <w:rtl/>
        </w:rPr>
        <w:t xml:space="preserve"> الشخصية (</w:t>
      </w:r>
      <w:r w:rsidRPr="00D5055C">
        <w:rPr>
          <w:rFonts w:ascii="Simplified Arabic" w:eastAsia="Times New Roman" w:hAnsi="Simplified Arabic" w:cs="Simplified Arabic" w:hint="cs"/>
          <w:color w:val="1F1F1F"/>
          <w:sz w:val="32"/>
          <w:szCs w:val="32"/>
        </w:rPr>
        <w:t>Cognitive Biases</w:t>
      </w:r>
      <w:r w:rsidRPr="00D5055C">
        <w:rPr>
          <w:rFonts w:ascii="Simplified Arabic" w:eastAsia="Times New Roman" w:hAnsi="Simplified Arabic" w:cs="Simplified Arabic" w:hint="cs"/>
          <w:color w:val="1F1F1F"/>
          <w:sz w:val="32"/>
          <w:szCs w:val="32"/>
          <w:rtl/>
        </w:rPr>
        <w:t>)</w:t>
      </w:r>
    </w:p>
    <w:p w14:paraId="6204CA6A" w14:textId="77777777" w:rsidR="00A46F7A" w:rsidRPr="00D5055C" w:rsidRDefault="00A46F7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يعاني العقل البشري من "</w:t>
      </w:r>
      <w:proofErr w:type="spellStart"/>
      <w:r w:rsidRPr="00D5055C">
        <w:rPr>
          <w:rFonts w:ascii="Simplified Arabic" w:hAnsi="Simplified Arabic" w:cs="Simplified Arabic" w:hint="cs"/>
          <w:color w:val="1F1F1F"/>
          <w:sz w:val="32"/>
          <w:szCs w:val="32"/>
          <w:rtl/>
        </w:rPr>
        <w:t>الانحيازات</w:t>
      </w:r>
      <w:proofErr w:type="spellEnd"/>
      <w:r w:rsidRPr="00D5055C">
        <w:rPr>
          <w:rFonts w:ascii="Simplified Arabic" w:hAnsi="Simplified Arabic" w:cs="Simplified Arabic" w:hint="cs"/>
          <w:color w:val="1F1F1F"/>
          <w:sz w:val="32"/>
          <w:szCs w:val="32"/>
          <w:rtl/>
        </w:rPr>
        <w:t xml:space="preserve"> الإدراكية" التي قد تؤثر على جودة القرار (مثل الانحياز للتأكيد أو الإفراط في الثقة).</w:t>
      </w:r>
    </w:p>
    <w:p w14:paraId="6CD64130" w14:textId="77777777" w:rsidR="00A46F7A" w:rsidRPr="00D5055C" w:rsidRDefault="00A46F7A" w:rsidP="005F71D6">
      <w:pPr>
        <w:pStyle w:val="a5"/>
        <w:numPr>
          <w:ilvl w:val="0"/>
          <w:numId w:val="4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الموضوعية الرقمية:</w:t>
      </w:r>
      <w:r w:rsidRPr="00D5055C">
        <w:rPr>
          <w:rFonts w:ascii="Simplified Arabic" w:hAnsi="Simplified Arabic" w:cs="Simplified Arabic" w:hint="cs"/>
          <w:color w:val="1F1F1F"/>
          <w:sz w:val="32"/>
          <w:szCs w:val="32"/>
          <w:rtl/>
        </w:rPr>
        <w:t xml:space="preserve"> الخوارزميات لا تملك مشاعر أو انطباعات مسبقة؛ فهي تعتمد على الأرقام والأنماط الإحصائية فقط.</w:t>
      </w:r>
    </w:p>
    <w:p w14:paraId="728FB1DD" w14:textId="77777777" w:rsidR="00A46F7A" w:rsidRPr="00D5055C" w:rsidRDefault="00A46F7A" w:rsidP="005F71D6">
      <w:pPr>
        <w:pStyle w:val="a5"/>
        <w:numPr>
          <w:ilvl w:val="0"/>
          <w:numId w:val="4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تقليل الخطأ البشري:</w:t>
      </w:r>
      <w:r w:rsidRPr="00D5055C">
        <w:rPr>
          <w:rFonts w:ascii="Simplified Arabic" w:hAnsi="Simplified Arabic" w:cs="Simplified Arabic" w:hint="cs"/>
          <w:color w:val="1F1F1F"/>
          <w:sz w:val="32"/>
          <w:szCs w:val="32"/>
          <w:rtl/>
        </w:rPr>
        <w:t xml:space="preserve"> من خلال معالجة البيانات بدقة متناهية، يقلل الذكاء الاصطناعي من احتمالية السقوط في أخطاء الحساب أو التقدير غير الدقيق للمخاطر، مما يرفع من درجة "موثوقية" القرار الإداري.</w:t>
      </w:r>
    </w:p>
    <w:p w14:paraId="0DA76CFD" w14:textId="77777777" w:rsidR="00A46F7A" w:rsidRPr="00D5055C" w:rsidRDefault="00A46F7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تحسين القدرة على معالجة السيناريوهات المعقدة والمتعددة</w:t>
      </w:r>
    </w:p>
    <w:p w14:paraId="6B0CE991" w14:textId="77777777" w:rsidR="00A46F7A" w:rsidRPr="00D5055C" w:rsidRDefault="00A46F7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تتعدد المتغيرات في القرارات الاستراتيجية الكبرى، مما يجعل من الصعب على المدير البشري الإحاطة بها جميعاً.</w:t>
      </w:r>
    </w:p>
    <w:p w14:paraId="696960B3" w14:textId="77777777" w:rsidR="00A46F7A" w:rsidRPr="00D5055C" w:rsidRDefault="00A46F7A" w:rsidP="005F71D6">
      <w:pPr>
        <w:pStyle w:val="a5"/>
        <w:numPr>
          <w:ilvl w:val="0"/>
          <w:numId w:val="4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تحليل "ماذا لو" (</w:t>
      </w:r>
      <w:r w:rsidRPr="00D5055C">
        <w:rPr>
          <w:rStyle w:val="a6"/>
          <w:rFonts w:ascii="Simplified Arabic" w:hAnsi="Simplified Arabic" w:cs="Simplified Arabic" w:hint="cs"/>
          <w:color w:val="1F1F1F"/>
          <w:sz w:val="32"/>
          <w:szCs w:val="32"/>
          <w:bdr w:val="none" w:sz="0" w:space="0" w:color="auto" w:frame="1"/>
        </w:rPr>
        <w:t>What-if Analysis</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يمكن للذكاء الاصطناعي محاكاة آلاف السيناريوهات المحتملة لقرار واحد في وقت قياسي، وتقديم نتائج كل سيناريو.</w:t>
      </w:r>
    </w:p>
    <w:p w14:paraId="0AAFAAFE" w14:textId="77777777" w:rsidR="00A46F7A" w:rsidRPr="00D5055C" w:rsidRDefault="00A46F7A" w:rsidP="005F71D6">
      <w:pPr>
        <w:pStyle w:val="a5"/>
        <w:numPr>
          <w:ilvl w:val="0"/>
          <w:numId w:val="4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إدارة التعقيد:</w:t>
      </w:r>
      <w:r w:rsidRPr="00D5055C">
        <w:rPr>
          <w:rFonts w:ascii="Simplified Arabic" w:hAnsi="Simplified Arabic" w:cs="Simplified Arabic" w:hint="cs"/>
          <w:color w:val="1F1F1F"/>
          <w:sz w:val="32"/>
          <w:szCs w:val="32"/>
          <w:rtl/>
        </w:rPr>
        <w:t xml:space="preserve"> تساعد التقنية في ترتيب الأولويات وتوضيح العلاقات المتشابكة بين الأقسام المختلفة داخل المنظمة، مما يضمن أن القرار المتخذ في قسم ما لا يؤثر سلباً على الأقسام الأخرى.</w:t>
      </w:r>
    </w:p>
    <w:p w14:paraId="103F7E56" w14:textId="7B809F09" w:rsidR="00A46F7A" w:rsidRPr="00D5055C" w:rsidRDefault="00A46F7A"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التحول الرقمي ورؤية المملكة 2030</w:t>
      </w:r>
    </w:p>
    <w:p w14:paraId="6EDE5539" w14:textId="77777777" w:rsidR="00A46F7A" w:rsidRPr="00D5055C" w:rsidRDefault="00A46F7A"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يمثل هذا المحور السياق الوطني للدراسة، حيث أصبحت التقنية جزءاً من الهوية الاستراتيجية للمملكة.</w:t>
      </w:r>
    </w:p>
    <w:p w14:paraId="62785D72" w14:textId="77777777" w:rsidR="00A46F7A" w:rsidRPr="00D5055C" w:rsidRDefault="00A46F7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lastRenderedPageBreak/>
        <w:t>1. الاستراتيجية الوطنية للبيانات والذكاء الاصطناعي (</w:t>
      </w:r>
      <w:proofErr w:type="spellStart"/>
      <w:r w:rsidRPr="00D5055C">
        <w:rPr>
          <w:rFonts w:ascii="Simplified Arabic" w:eastAsia="Times New Roman" w:hAnsi="Simplified Arabic" w:cs="Simplified Arabic" w:hint="cs"/>
          <w:color w:val="1F1F1F"/>
          <w:sz w:val="32"/>
          <w:szCs w:val="32"/>
          <w:rtl/>
        </w:rPr>
        <w:t>سدايا</w:t>
      </w:r>
      <w:proofErr w:type="spellEnd"/>
      <w:r w:rsidRPr="00D5055C">
        <w:rPr>
          <w:rFonts w:ascii="Simplified Arabic" w:eastAsia="Times New Roman" w:hAnsi="Simplified Arabic" w:cs="Simplified Arabic" w:hint="cs"/>
          <w:color w:val="1F1F1F"/>
          <w:sz w:val="32"/>
          <w:szCs w:val="32"/>
          <w:rtl/>
        </w:rPr>
        <w:t>)</w:t>
      </w:r>
    </w:p>
    <w:p w14:paraId="3EA5D447" w14:textId="77777777" w:rsidR="00A46F7A" w:rsidRPr="00D5055C" w:rsidRDefault="00A46F7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تعد الهيئة السعودية للبيانات والذكاء الاصطناعي (</w:t>
      </w:r>
      <w:r w:rsidRPr="00D5055C">
        <w:rPr>
          <w:rFonts w:ascii="Simplified Arabic" w:hAnsi="Simplified Arabic" w:cs="Simplified Arabic" w:hint="cs"/>
          <w:color w:val="1F1F1F"/>
          <w:sz w:val="32"/>
          <w:szCs w:val="32"/>
        </w:rPr>
        <w:t>SDAIA</w:t>
      </w:r>
      <w:r w:rsidRPr="00D5055C">
        <w:rPr>
          <w:rFonts w:ascii="Simplified Arabic" w:hAnsi="Simplified Arabic" w:cs="Simplified Arabic" w:hint="cs"/>
          <w:color w:val="1F1F1F"/>
          <w:sz w:val="32"/>
          <w:szCs w:val="32"/>
          <w:rtl/>
        </w:rPr>
        <w:t>) المحرك الرئيسي لهذا التحول.</w:t>
      </w:r>
    </w:p>
    <w:p w14:paraId="7ACD76EA" w14:textId="77777777" w:rsidR="00A46F7A" w:rsidRPr="00D5055C" w:rsidRDefault="00A46F7A" w:rsidP="005F71D6">
      <w:pPr>
        <w:pStyle w:val="a5"/>
        <w:numPr>
          <w:ilvl w:val="0"/>
          <w:numId w:val="4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التمكين التقني:</w:t>
      </w:r>
      <w:r w:rsidRPr="00D5055C">
        <w:rPr>
          <w:rFonts w:ascii="Simplified Arabic" w:hAnsi="Simplified Arabic" w:cs="Simplified Arabic" w:hint="cs"/>
          <w:color w:val="1F1F1F"/>
          <w:sz w:val="32"/>
          <w:szCs w:val="32"/>
          <w:rtl/>
        </w:rPr>
        <w:t xml:space="preserve"> تهدف "</w:t>
      </w:r>
      <w:proofErr w:type="spellStart"/>
      <w:r w:rsidRPr="00D5055C">
        <w:rPr>
          <w:rFonts w:ascii="Simplified Arabic" w:hAnsi="Simplified Arabic" w:cs="Simplified Arabic" w:hint="cs"/>
          <w:color w:val="1F1F1F"/>
          <w:sz w:val="32"/>
          <w:szCs w:val="32"/>
          <w:rtl/>
        </w:rPr>
        <w:t>سدايا</w:t>
      </w:r>
      <w:proofErr w:type="spellEnd"/>
      <w:r w:rsidRPr="00D5055C">
        <w:rPr>
          <w:rFonts w:ascii="Simplified Arabic" w:hAnsi="Simplified Arabic" w:cs="Simplified Arabic" w:hint="cs"/>
          <w:color w:val="1F1F1F"/>
          <w:sz w:val="32"/>
          <w:szCs w:val="32"/>
          <w:rtl/>
        </w:rPr>
        <w:t>" إلى جعل المملكة مركزاً عالمياً للتقنيات الناشئة، وتعمل على توفير البنية التحتية والتشريعات اللازمة لدمج الذكاء الاصطناعي في كافة قطاعات الدولة والمنظمات الخاصة.</w:t>
      </w:r>
    </w:p>
    <w:p w14:paraId="3757E805" w14:textId="77777777" w:rsidR="00A46F7A" w:rsidRPr="00D5055C" w:rsidRDefault="00A46F7A" w:rsidP="005F71D6">
      <w:pPr>
        <w:pStyle w:val="a5"/>
        <w:numPr>
          <w:ilvl w:val="0"/>
          <w:numId w:val="47"/>
        </w:numPr>
        <w:bidi/>
        <w:spacing w:before="0" w:beforeAutospacing="0" w:after="0" w:afterAutospacing="0" w:line="360" w:lineRule="auto"/>
        <w:rPr>
          <w:rFonts w:ascii="Simplified Arabic" w:hAnsi="Simplified Arabic" w:cs="Simplified Arabic" w:hint="cs"/>
          <w:color w:val="1F1F1F"/>
          <w:sz w:val="32"/>
          <w:szCs w:val="32"/>
        </w:rPr>
      </w:pPr>
      <w:r w:rsidRPr="00D5055C">
        <w:rPr>
          <w:rStyle w:val="a6"/>
          <w:rFonts w:ascii="Simplified Arabic" w:hAnsi="Simplified Arabic" w:cs="Simplified Arabic" w:hint="cs"/>
          <w:color w:val="1F1F1F"/>
          <w:sz w:val="32"/>
          <w:szCs w:val="32"/>
          <w:bdr w:val="none" w:sz="0" w:space="0" w:color="auto" w:frame="1"/>
          <w:rtl/>
        </w:rPr>
        <w:t>الارتقاء بالمرتبة العالمية:</w:t>
      </w:r>
      <w:r w:rsidRPr="00D5055C">
        <w:rPr>
          <w:rFonts w:ascii="Simplified Arabic" w:hAnsi="Simplified Arabic" w:cs="Simplified Arabic" w:hint="cs"/>
          <w:color w:val="1F1F1F"/>
          <w:sz w:val="32"/>
          <w:szCs w:val="32"/>
          <w:rtl/>
        </w:rPr>
        <w:t xml:space="preserve"> تسعى الاستراتيجية لوصول المملكة ضمن أفضل 15 دولة في مجال الذكاء الاصطناعي بحلول 2030.</w:t>
      </w:r>
    </w:p>
    <w:p w14:paraId="25C47DE3" w14:textId="77777777" w:rsidR="00E4636E" w:rsidRPr="00D5055C" w:rsidRDefault="00E4636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p w14:paraId="6AA80CBF" w14:textId="77777777" w:rsidR="00E4636E" w:rsidRPr="00D5055C" w:rsidRDefault="00E4636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p w14:paraId="31C9E960" w14:textId="008BB2FB" w:rsidR="00E4636E" w:rsidRPr="00D5055C" w:rsidRDefault="00E4636E"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التحديات الأخلاقية والقانونية للذكاء الاصطناعي</w:t>
      </w:r>
    </w:p>
    <w:p w14:paraId="2A0AC7F1" w14:textId="77777777" w:rsidR="00E4636E" w:rsidRPr="00D5055C" w:rsidRDefault="00E4636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خصوصية البيانات وأمن المعلومات الإدارية</w:t>
      </w:r>
    </w:p>
    <w:p w14:paraId="7AA527A3" w14:textId="77777777" w:rsidR="00E4636E" w:rsidRPr="00D5055C" w:rsidRDefault="00E4636E" w:rsidP="005F71D6">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تحدي تسريب البيانات:</w:t>
      </w:r>
      <w:r w:rsidRPr="00D5055C">
        <w:rPr>
          <w:rFonts w:ascii="Simplified Arabic" w:hAnsi="Simplified Arabic" w:cs="Simplified Arabic" w:hint="cs"/>
          <w:color w:val="1F1F1F"/>
          <w:sz w:val="32"/>
          <w:szCs w:val="32"/>
          <w:rtl/>
        </w:rPr>
        <w:t xml:space="preserve"> تعتمد أنظمة الذكاء الاصطناعي على كميات ضخمة من البيانات الحساسة (سواء بيانات الموظفين أو العملاء أو الأسرار التجارية). أي اختراق لهذه الأنظمة يمثل تهديداً وجودياً للمنظمة.</w:t>
      </w:r>
    </w:p>
    <w:p w14:paraId="2CEE962C" w14:textId="77777777" w:rsidR="00E4636E" w:rsidRPr="00D5055C" w:rsidRDefault="00E4636E" w:rsidP="005F71D6">
      <w:pPr>
        <w:pStyle w:val="a5"/>
        <w:numPr>
          <w:ilvl w:val="0"/>
          <w:numId w:val="5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الامتثال للأنظمة السعودية:</w:t>
      </w:r>
      <w:r w:rsidRPr="00D5055C">
        <w:rPr>
          <w:rFonts w:ascii="Simplified Arabic" w:hAnsi="Simplified Arabic" w:cs="Simplified Arabic" w:hint="cs"/>
          <w:color w:val="1F1F1F"/>
          <w:sz w:val="32"/>
          <w:szCs w:val="32"/>
          <w:rtl/>
        </w:rPr>
        <w:t xml:space="preserve"> يجب على المنظمات في المملكة الالتزام بـ "نظام حماية البيانات الشخصية" الصادر عن </w:t>
      </w:r>
      <w:proofErr w:type="spellStart"/>
      <w:r w:rsidRPr="00D5055C">
        <w:rPr>
          <w:rFonts w:ascii="Simplified Arabic" w:hAnsi="Simplified Arabic" w:cs="Simplified Arabic" w:hint="cs"/>
          <w:color w:val="1F1F1F"/>
          <w:sz w:val="32"/>
          <w:szCs w:val="32"/>
          <w:rtl/>
        </w:rPr>
        <w:t>سدايا</w:t>
      </w:r>
      <w:proofErr w:type="spellEnd"/>
      <w:r w:rsidRPr="00D5055C">
        <w:rPr>
          <w:rFonts w:ascii="Simplified Arabic" w:hAnsi="Simplified Arabic" w:cs="Simplified Arabic" w:hint="cs"/>
          <w:color w:val="1F1F1F"/>
          <w:sz w:val="32"/>
          <w:szCs w:val="32"/>
          <w:rtl/>
        </w:rPr>
        <w:t>، وضمان أن خوارزميات الذكاء الاصطناعي لا تنتهك خصوصية الأفراد أثناء معالجة البيانات لاتخاذ القرارات.</w:t>
      </w:r>
    </w:p>
    <w:p w14:paraId="5803D67F" w14:textId="77777777" w:rsidR="00E4636E" w:rsidRPr="00D5055C" w:rsidRDefault="00E4636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المسؤولية القانونية عن القرارات المتخذة بواسطة الخوارزميات</w:t>
      </w:r>
    </w:p>
    <w:p w14:paraId="2648AF0A" w14:textId="77777777" w:rsidR="00E4636E" w:rsidRPr="00D5055C" w:rsidRDefault="00E4636E" w:rsidP="005F71D6">
      <w:pPr>
        <w:pStyle w:val="a5"/>
        <w:numPr>
          <w:ilvl w:val="0"/>
          <w:numId w:val="5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معضلة "الصندوق الأسود":</w:t>
      </w:r>
      <w:r w:rsidRPr="00D5055C">
        <w:rPr>
          <w:rFonts w:ascii="Simplified Arabic" w:hAnsi="Simplified Arabic" w:cs="Simplified Arabic" w:hint="cs"/>
          <w:color w:val="1F1F1F"/>
          <w:sz w:val="32"/>
          <w:szCs w:val="32"/>
          <w:rtl/>
        </w:rPr>
        <w:t xml:space="preserve"> تعاني بعض تقنيات التعلم العميق من غموض طريقة الوصول للنتائج. فإذا اتخذ النظام قراراً خاطئاً تسبب في خسارة مالية أو ضرر مادي، فمن هو المسؤول قانوناً؟ (هل هو المبرمج؟ أم مدير المنظمة؟ أم الشركة المزودة للخدمة؟).</w:t>
      </w:r>
    </w:p>
    <w:p w14:paraId="4D6FD17F" w14:textId="77777777" w:rsidR="00E4636E" w:rsidRPr="00D5055C" w:rsidRDefault="00E4636E" w:rsidP="005F71D6">
      <w:pPr>
        <w:pStyle w:val="a5"/>
        <w:numPr>
          <w:ilvl w:val="0"/>
          <w:numId w:val="57"/>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إثبات الخطأ:</w:t>
      </w:r>
      <w:r w:rsidRPr="00D5055C">
        <w:rPr>
          <w:rFonts w:ascii="Simplified Arabic" w:hAnsi="Simplified Arabic" w:cs="Simplified Arabic" w:hint="cs"/>
          <w:color w:val="1F1F1F"/>
          <w:sz w:val="32"/>
          <w:szCs w:val="32"/>
          <w:rtl/>
        </w:rPr>
        <w:t xml:space="preserve"> يواجه القضاء تحدياً في تحديد المسؤولية التقنية، مما يستوجب وجود "سجل تتبع" (</w:t>
      </w:r>
      <w:r w:rsidRPr="00D5055C">
        <w:rPr>
          <w:rFonts w:ascii="Simplified Arabic" w:hAnsi="Simplified Arabic" w:cs="Simplified Arabic" w:hint="cs"/>
          <w:color w:val="1F1F1F"/>
          <w:sz w:val="32"/>
          <w:szCs w:val="32"/>
        </w:rPr>
        <w:t>Audit Trail</w:t>
      </w:r>
      <w:r w:rsidRPr="00D5055C">
        <w:rPr>
          <w:rFonts w:ascii="Simplified Arabic" w:hAnsi="Simplified Arabic" w:cs="Simplified Arabic" w:hint="cs"/>
          <w:color w:val="1F1F1F"/>
          <w:sz w:val="32"/>
          <w:szCs w:val="32"/>
          <w:rtl/>
        </w:rPr>
        <w:t>) لكل قرار يتخذه الذكاء الاصطناعي لضمان الشفافية والمساءلة القانونية داخل المنظمة.</w:t>
      </w:r>
    </w:p>
    <w:p w14:paraId="55C4DE2F" w14:textId="77777777" w:rsidR="00E4636E" w:rsidRPr="00D5055C" w:rsidRDefault="00E4636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أخلاقيات استخدام الذكاء الاصطناعي في التقييم البشري</w:t>
      </w:r>
    </w:p>
    <w:p w14:paraId="7C8CA43C" w14:textId="77777777" w:rsidR="00E4636E" w:rsidRPr="00D5055C" w:rsidRDefault="00E4636E" w:rsidP="005F71D6">
      <w:pPr>
        <w:pStyle w:val="a5"/>
        <w:numPr>
          <w:ilvl w:val="0"/>
          <w:numId w:val="5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العدالة وعدم التحيز:</w:t>
      </w:r>
      <w:r w:rsidRPr="00D5055C">
        <w:rPr>
          <w:rFonts w:ascii="Simplified Arabic" w:hAnsi="Simplified Arabic" w:cs="Simplified Arabic" w:hint="cs"/>
          <w:color w:val="1F1F1F"/>
          <w:sz w:val="32"/>
          <w:szCs w:val="32"/>
          <w:rtl/>
        </w:rPr>
        <w:t xml:space="preserve"> قد تتعلم الخوارزميات </w:t>
      </w:r>
      <w:proofErr w:type="spellStart"/>
      <w:r w:rsidRPr="00D5055C">
        <w:rPr>
          <w:rFonts w:ascii="Simplified Arabic" w:hAnsi="Simplified Arabic" w:cs="Simplified Arabic" w:hint="cs"/>
          <w:color w:val="1F1F1F"/>
          <w:sz w:val="32"/>
          <w:szCs w:val="32"/>
          <w:rtl/>
        </w:rPr>
        <w:t>انحيازات</w:t>
      </w:r>
      <w:proofErr w:type="spellEnd"/>
      <w:r w:rsidRPr="00D5055C">
        <w:rPr>
          <w:rFonts w:ascii="Simplified Arabic" w:hAnsi="Simplified Arabic" w:cs="Simplified Arabic" w:hint="cs"/>
          <w:color w:val="1F1F1F"/>
          <w:sz w:val="32"/>
          <w:szCs w:val="32"/>
          <w:rtl/>
        </w:rPr>
        <w:t xml:space="preserve"> معينة من البيانات التاريخية (مثل التمييز ضد فئة معينة في التوظيف أو الترقية). أخلاقياً، يجب التأكد من أن النظام "عادل" ولا يمارس أي إقصاء غير مبرر.</w:t>
      </w:r>
    </w:p>
    <w:p w14:paraId="3A8598F8" w14:textId="77777777" w:rsidR="00E4636E" w:rsidRPr="00D5055C" w:rsidRDefault="00E4636E" w:rsidP="005F71D6">
      <w:pPr>
        <w:pStyle w:val="a5"/>
        <w:numPr>
          <w:ilvl w:val="0"/>
          <w:numId w:val="5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كرامة الموظف:</w:t>
      </w:r>
      <w:r w:rsidRPr="00D5055C">
        <w:rPr>
          <w:rFonts w:ascii="Simplified Arabic" w:hAnsi="Simplified Arabic" w:cs="Simplified Arabic" w:hint="cs"/>
          <w:color w:val="1F1F1F"/>
          <w:sz w:val="32"/>
          <w:szCs w:val="32"/>
          <w:rtl/>
        </w:rPr>
        <w:t xml:space="preserve"> يثير استخدام الذكاء الاصطناعي لمراقبة أداء الموظفين لحظة بلحظة تساؤلات حول "الخصوصية النفسية" وكرامة الإنسان في بيئة العمل، ومدى </w:t>
      </w:r>
      <w:r w:rsidRPr="00D5055C">
        <w:rPr>
          <w:rFonts w:ascii="Simplified Arabic" w:hAnsi="Simplified Arabic" w:cs="Simplified Arabic" w:hint="cs"/>
          <w:color w:val="1F1F1F"/>
          <w:sz w:val="32"/>
          <w:szCs w:val="32"/>
          <w:rtl/>
        </w:rPr>
        <w:lastRenderedPageBreak/>
        <w:t>أخلاقية سلب "اللمسة البشرية" من التقييمات الإدارية السنوية وتحويل الإنسان إلى مجرد "رقم" في معادلة تقنية.</w:t>
      </w:r>
    </w:p>
    <w:p w14:paraId="685C3087" w14:textId="77777777" w:rsidR="00E4636E" w:rsidRPr="00D5055C" w:rsidRDefault="00E4636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p w14:paraId="3191C608" w14:textId="77777777" w:rsidR="00E4636E" w:rsidRPr="00D5055C" w:rsidRDefault="00E4636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p w14:paraId="426CC8C8" w14:textId="77777777" w:rsidR="00A46F7A" w:rsidRPr="00D5055C" w:rsidRDefault="00A46F7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مبادرات الحكومة الرقمية السعودية</w:t>
      </w:r>
    </w:p>
    <w:p w14:paraId="625F66A3" w14:textId="77777777" w:rsidR="00A46F7A" w:rsidRPr="00D5055C" w:rsidRDefault="00A46F7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شهدت المملكة قفزات هائلة في مؤشر نضج الحكومة الرقمية.</w:t>
      </w:r>
    </w:p>
    <w:p w14:paraId="00F16E16" w14:textId="77777777" w:rsidR="00A46F7A" w:rsidRPr="00D5055C" w:rsidRDefault="00A46F7A" w:rsidP="005F71D6">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المنصات الذكية:</w:t>
      </w:r>
      <w:r w:rsidRPr="00D5055C">
        <w:rPr>
          <w:rFonts w:ascii="Simplified Arabic" w:hAnsi="Simplified Arabic" w:cs="Simplified Arabic" w:hint="cs"/>
          <w:color w:val="1F1F1F"/>
          <w:sz w:val="32"/>
          <w:szCs w:val="32"/>
          <w:rtl/>
        </w:rPr>
        <w:t xml:space="preserve"> مبادرات مثل (منصة اعتماد، أبشر، نفاذ) ليست مجرد خدمات رقمية، بل هي منظومات تعتمد على معالجة البيانات والذكاء الاصطناعي لتسهيل اتخاذ القرارات الحكومية.</w:t>
      </w:r>
    </w:p>
    <w:p w14:paraId="4918E090" w14:textId="77777777" w:rsidR="00A46F7A" w:rsidRPr="00D5055C" w:rsidRDefault="00A46F7A" w:rsidP="005F71D6">
      <w:pPr>
        <w:pStyle w:val="a5"/>
        <w:numPr>
          <w:ilvl w:val="0"/>
          <w:numId w:val="4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كفاءة الإنفاق:</w:t>
      </w:r>
      <w:r w:rsidRPr="00D5055C">
        <w:rPr>
          <w:rFonts w:ascii="Simplified Arabic" w:hAnsi="Simplified Arabic" w:cs="Simplified Arabic" w:hint="cs"/>
          <w:color w:val="1F1F1F"/>
          <w:sz w:val="32"/>
          <w:szCs w:val="32"/>
          <w:rtl/>
        </w:rPr>
        <w:t xml:space="preserve"> تساهم هذه المبادرات في تحسين الرقابة المالية واتخاذ قرارات اقتصادية مبنية على الشفافية والدقة، مما يقلل الهدر المالي.</w:t>
      </w:r>
    </w:p>
    <w:p w14:paraId="5A6BD259" w14:textId="77777777" w:rsidR="00A46F7A" w:rsidRPr="00D5055C" w:rsidRDefault="00A46F7A"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أثر الرؤية في تحفيز المنظمات على تبني التقنيات الناشئة</w:t>
      </w:r>
    </w:p>
    <w:p w14:paraId="7571840F" w14:textId="77777777" w:rsidR="00A46F7A" w:rsidRPr="00D5055C" w:rsidRDefault="00A46F7A"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لم يعد تبني الذكاء الاصطناعي خياراً ثانوياً للمنظمات السعودية، بل أصبح ضرورة للمواكبة.</w:t>
      </w:r>
    </w:p>
    <w:p w14:paraId="1EE42A96" w14:textId="77777777" w:rsidR="00A46F7A" w:rsidRPr="00D5055C" w:rsidRDefault="00A46F7A" w:rsidP="005F71D6">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البيئة التشريعية والمحفزات:</w:t>
      </w:r>
      <w:r w:rsidRPr="00D5055C">
        <w:rPr>
          <w:rFonts w:ascii="Simplified Arabic" w:hAnsi="Simplified Arabic" w:cs="Simplified Arabic" w:hint="cs"/>
          <w:color w:val="1F1F1F"/>
          <w:sz w:val="32"/>
          <w:szCs w:val="32"/>
          <w:rtl/>
        </w:rPr>
        <w:t xml:space="preserve"> توفر الرؤية دعماً للمشاريع التقنية والابتكارية، مما شجع القطاع الخاص على الاستثمار في </w:t>
      </w:r>
      <w:proofErr w:type="spellStart"/>
      <w:r w:rsidRPr="00D5055C">
        <w:rPr>
          <w:rFonts w:ascii="Simplified Arabic" w:hAnsi="Simplified Arabic" w:cs="Simplified Arabic" w:hint="cs"/>
          <w:color w:val="1F1F1F"/>
          <w:sz w:val="32"/>
          <w:szCs w:val="32"/>
          <w:rtl/>
        </w:rPr>
        <w:t>أتمتة</w:t>
      </w:r>
      <w:proofErr w:type="spellEnd"/>
      <w:r w:rsidRPr="00D5055C">
        <w:rPr>
          <w:rFonts w:ascii="Simplified Arabic" w:hAnsi="Simplified Arabic" w:cs="Simplified Arabic" w:hint="cs"/>
          <w:color w:val="1F1F1F"/>
          <w:sz w:val="32"/>
          <w:szCs w:val="32"/>
          <w:rtl/>
        </w:rPr>
        <w:t xml:space="preserve"> العمليات الإدارية.</w:t>
      </w:r>
    </w:p>
    <w:p w14:paraId="32428EFD" w14:textId="77777777" w:rsidR="00A46F7A" w:rsidRPr="00D5055C" w:rsidRDefault="00A46F7A" w:rsidP="005F71D6">
      <w:pPr>
        <w:pStyle w:val="a5"/>
        <w:numPr>
          <w:ilvl w:val="0"/>
          <w:numId w:val="4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تغيير الثقافة الإدارية:</w:t>
      </w:r>
      <w:r w:rsidRPr="00D5055C">
        <w:rPr>
          <w:rFonts w:ascii="Simplified Arabic" w:hAnsi="Simplified Arabic" w:cs="Simplified Arabic" w:hint="cs"/>
          <w:color w:val="1F1F1F"/>
          <w:sz w:val="32"/>
          <w:szCs w:val="32"/>
          <w:rtl/>
        </w:rPr>
        <w:t xml:space="preserve"> أحدثت الرؤية تحولاً في العقلية القيادية السعودية، حيث أصبح الاعتماد على البيانات (</w:t>
      </w:r>
      <w:r w:rsidRPr="00D5055C">
        <w:rPr>
          <w:rFonts w:ascii="Simplified Arabic" w:hAnsi="Simplified Arabic" w:cs="Simplified Arabic" w:hint="cs"/>
          <w:color w:val="1F1F1F"/>
          <w:sz w:val="32"/>
          <w:szCs w:val="32"/>
        </w:rPr>
        <w:t>Data-Driven Decision Making</w:t>
      </w:r>
      <w:r w:rsidRPr="00D5055C">
        <w:rPr>
          <w:rFonts w:ascii="Simplified Arabic" w:hAnsi="Simplified Arabic" w:cs="Simplified Arabic" w:hint="cs"/>
          <w:color w:val="1F1F1F"/>
          <w:sz w:val="32"/>
          <w:szCs w:val="32"/>
          <w:rtl/>
        </w:rPr>
        <w:t>) هو المعيار الأساسي للنجاح والتميز في الأداء الحكومي والخاص.</w:t>
      </w:r>
    </w:p>
    <w:p w14:paraId="5CF27C9B" w14:textId="77777777" w:rsidR="00E97C37" w:rsidRPr="00D5055C" w:rsidRDefault="00E97C37" w:rsidP="005F71D6">
      <w:pPr>
        <w:spacing w:line="360" w:lineRule="auto"/>
        <w:rPr>
          <w:rFonts w:ascii="Simplified Arabic" w:hAnsi="Simplified Arabic" w:cs="Simplified Arabic" w:hint="cs"/>
          <w:sz w:val="32"/>
          <w:szCs w:val="32"/>
          <w:rtl/>
        </w:rPr>
      </w:pPr>
    </w:p>
    <w:p w14:paraId="5A1FF4EB" w14:textId="77777777" w:rsidR="00E97C37" w:rsidRPr="00D5055C" w:rsidRDefault="00E97C37" w:rsidP="005F71D6">
      <w:pPr>
        <w:spacing w:line="360" w:lineRule="auto"/>
        <w:rPr>
          <w:rFonts w:ascii="Simplified Arabic" w:hAnsi="Simplified Arabic" w:cs="Simplified Arabic" w:hint="cs"/>
          <w:sz w:val="32"/>
          <w:szCs w:val="32"/>
          <w:rtl/>
        </w:rPr>
      </w:pPr>
    </w:p>
    <w:p w14:paraId="2BA441B5" w14:textId="1D6EC59D" w:rsidR="00F70095" w:rsidRPr="00D5055C" w:rsidRDefault="00F70095"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p>
    <w:p w14:paraId="57799937" w14:textId="3D9FDB52" w:rsidR="00F70095" w:rsidRPr="00D5055C" w:rsidRDefault="00F70095"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العوامل البشرية والمقاومة التنظيمية</w:t>
      </w:r>
    </w:p>
    <w:p w14:paraId="6EF7B25D" w14:textId="38ADB6FA" w:rsidR="00F70095" w:rsidRPr="00D5055C" w:rsidRDefault="00F70095"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p>
    <w:p w14:paraId="2F827C64" w14:textId="77777777" w:rsidR="00F70095" w:rsidRPr="00D5055C" w:rsidRDefault="00F70095"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تأثير الذكاء الاصطناعي على ثقافة المنظمة</w:t>
      </w:r>
    </w:p>
    <w:p w14:paraId="3BEAE3AB" w14:textId="77777777" w:rsidR="00F70095" w:rsidRPr="00D5055C" w:rsidRDefault="00F70095" w:rsidP="005F71D6">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التحول نحو الثقافة القائمة على البيانات:</w:t>
      </w:r>
      <w:r w:rsidRPr="00D5055C">
        <w:rPr>
          <w:rFonts w:ascii="Simplified Arabic" w:hAnsi="Simplified Arabic" w:cs="Simplified Arabic" w:hint="cs"/>
          <w:color w:val="1F1F1F"/>
          <w:sz w:val="32"/>
          <w:szCs w:val="32"/>
          <w:rtl/>
        </w:rPr>
        <w:t xml:space="preserve"> يفرض الذكاء الاصطناعي تحولاً في القيم التنظيمية، حيث تصبح "الأرقام والنتائج" هي لغة التواصل بدلاً من "الآراء الشخصية والتراتبية التقليدية".</w:t>
      </w:r>
    </w:p>
    <w:p w14:paraId="3D2CDAB5" w14:textId="77777777" w:rsidR="00F70095" w:rsidRPr="00D5055C" w:rsidRDefault="00F70095" w:rsidP="005F71D6">
      <w:pPr>
        <w:pStyle w:val="a5"/>
        <w:numPr>
          <w:ilvl w:val="0"/>
          <w:numId w:val="5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المرونة والتعلم المستمر:</w:t>
      </w:r>
      <w:r w:rsidRPr="00D5055C">
        <w:rPr>
          <w:rFonts w:ascii="Simplified Arabic" w:hAnsi="Simplified Arabic" w:cs="Simplified Arabic" w:hint="cs"/>
          <w:color w:val="1F1F1F"/>
          <w:sz w:val="32"/>
          <w:szCs w:val="32"/>
          <w:rtl/>
        </w:rPr>
        <w:t xml:space="preserve"> تشجع البيئة الذكية على ثقافة التجربة والتعلم من البيانات، مما يتطلب من المنظمات السعودية خلق بيئة عمل تدعم الابتكار ولا تخشى من التغيير التقني المتسارع.</w:t>
      </w:r>
    </w:p>
    <w:p w14:paraId="7CCF2572" w14:textId="77777777" w:rsidR="00F70095" w:rsidRPr="00D5055C" w:rsidRDefault="00F70095"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lastRenderedPageBreak/>
        <w:t>2. مخاوف الموظفين من الإحلال الوظيفي وكيفية إدارتها</w:t>
      </w:r>
    </w:p>
    <w:p w14:paraId="31DC827F" w14:textId="77777777" w:rsidR="00F70095" w:rsidRPr="00D5055C" w:rsidRDefault="00F70095" w:rsidP="005F71D6">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ظاهرة التخوف التقني:</w:t>
      </w:r>
      <w:r w:rsidRPr="00D5055C">
        <w:rPr>
          <w:rFonts w:ascii="Simplified Arabic" w:hAnsi="Simplified Arabic" w:cs="Simplified Arabic" w:hint="cs"/>
          <w:color w:val="1F1F1F"/>
          <w:sz w:val="32"/>
          <w:szCs w:val="32"/>
          <w:rtl/>
        </w:rPr>
        <w:t xml:space="preserve"> يشعر العديد من الموظفين بالقلق من أن الذكاء الاصطناعي سيحل محلهم، مما يولد مقاومة قد تعيق تنفيذ المشاريع التقنية.</w:t>
      </w:r>
    </w:p>
    <w:p w14:paraId="7387142E" w14:textId="77777777" w:rsidR="00F70095" w:rsidRPr="00D5055C" w:rsidRDefault="00F70095" w:rsidP="005F71D6">
      <w:pPr>
        <w:pStyle w:val="a5"/>
        <w:numPr>
          <w:ilvl w:val="0"/>
          <w:numId w:val="51"/>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استراتيجيات الإدارة:</w:t>
      </w:r>
      <w:r w:rsidRPr="00D5055C">
        <w:rPr>
          <w:rFonts w:ascii="Simplified Arabic" w:hAnsi="Simplified Arabic" w:cs="Simplified Arabic" w:hint="cs"/>
          <w:color w:val="1F1F1F"/>
          <w:sz w:val="32"/>
          <w:szCs w:val="32"/>
          <w:rtl/>
        </w:rPr>
        <w:t xml:space="preserve"> يجب على القيادة في المنظمات السعودية اتباع نهج "إعادة التأهيل" (</w:t>
      </w:r>
      <w:r w:rsidRPr="00D5055C">
        <w:rPr>
          <w:rFonts w:ascii="Simplified Arabic" w:hAnsi="Simplified Arabic" w:cs="Simplified Arabic" w:hint="cs"/>
          <w:color w:val="1F1F1F"/>
          <w:sz w:val="32"/>
          <w:szCs w:val="32"/>
        </w:rPr>
        <w:t>Reskilling</w:t>
      </w:r>
      <w:r w:rsidRPr="00D5055C">
        <w:rPr>
          <w:rFonts w:ascii="Simplified Arabic" w:hAnsi="Simplified Arabic" w:cs="Simplified Arabic" w:hint="cs"/>
          <w:color w:val="1F1F1F"/>
          <w:sz w:val="32"/>
          <w:szCs w:val="32"/>
          <w:rtl/>
        </w:rPr>
        <w:t xml:space="preserve">) وليس "الاستغناء"، من خلال توضيح أن التقنية تهدف </w:t>
      </w:r>
      <w:proofErr w:type="spellStart"/>
      <w:r w:rsidRPr="00D5055C">
        <w:rPr>
          <w:rFonts w:ascii="Simplified Arabic" w:hAnsi="Simplified Arabic" w:cs="Simplified Arabic" w:hint="cs"/>
          <w:color w:val="1F1F1F"/>
          <w:sz w:val="32"/>
          <w:szCs w:val="32"/>
          <w:rtl/>
        </w:rPr>
        <w:t>لأتمتة</w:t>
      </w:r>
      <w:proofErr w:type="spellEnd"/>
      <w:r w:rsidRPr="00D5055C">
        <w:rPr>
          <w:rFonts w:ascii="Simplified Arabic" w:hAnsi="Simplified Arabic" w:cs="Simplified Arabic" w:hint="cs"/>
          <w:color w:val="1F1F1F"/>
          <w:sz w:val="32"/>
          <w:szCs w:val="32"/>
          <w:rtl/>
        </w:rPr>
        <w:t xml:space="preserve"> المهام الروتينية لتمكين البشر من القيام بمهام أكثر قيمة وإبداعاً.</w:t>
      </w:r>
    </w:p>
    <w:p w14:paraId="201E24F2" w14:textId="77777777" w:rsidR="00F70095" w:rsidRPr="00D5055C" w:rsidRDefault="00F70095"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القيادة في عصر الذكاء الاصطناعي (القائد الرقمي)</w:t>
      </w:r>
    </w:p>
    <w:p w14:paraId="3F7C1189" w14:textId="77777777" w:rsidR="00F70095" w:rsidRPr="00D5055C" w:rsidRDefault="00F70095" w:rsidP="005F71D6">
      <w:pPr>
        <w:pStyle w:val="a5"/>
        <w:numPr>
          <w:ilvl w:val="0"/>
          <w:numId w:val="5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القائد الميسر:</w:t>
      </w:r>
      <w:r w:rsidRPr="00D5055C">
        <w:rPr>
          <w:rFonts w:ascii="Simplified Arabic" w:hAnsi="Simplified Arabic" w:cs="Simplified Arabic" w:hint="cs"/>
          <w:color w:val="1F1F1F"/>
          <w:sz w:val="32"/>
          <w:szCs w:val="32"/>
          <w:rtl/>
        </w:rPr>
        <w:t xml:space="preserve"> لم يعد دور القائد هو امتلاك كافة الإجابات، بل طرح الأسئلة الصحيحة للأنظمة الذكية وتفسير مخرجاتها لاتخاذ قرارات حكيمة.</w:t>
      </w:r>
    </w:p>
    <w:p w14:paraId="15B98266" w14:textId="77777777" w:rsidR="00F70095" w:rsidRPr="00D5055C" w:rsidRDefault="00F70095" w:rsidP="005F71D6">
      <w:pPr>
        <w:pStyle w:val="a5"/>
        <w:numPr>
          <w:ilvl w:val="0"/>
          <w:numId w:val="5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الذكاء العاطفي والرقمي:</w:t>
      </w:r>
      <w:r w:rsidRPr="00D5055C">
        <w:rPr>
          <w:rFonts w:ascii="Simplified Arabic" w:hAnsi="Simplified Arabic" w:cs="Simplified Arabic" w:hint="cs"/>
          <w:color w:val="1F1F1F"/>
          <w:sz w:val="32"/>
          <w:szCs w:val="32"/>
          <w:rtl/>
        </w:rPr>
        <w:t xml:space="preserve"> يحتاج القائد المعاصر في المملكة إلى دمج "الذكاء العاطفي" للتعامل مع فرق العمل، مع "الذكاء الرقمي" لفهم إمكانات وحدود التقنيات الناشئة.</w:t>
      </w:r>
    </w:p>
    <w:p w14:paraId="08CC3D6D" w14:textId="7A29A7F0" w:rsidR="00F70095" w:rsidRPr="00D5055C" w:rsidRDefault="00F70095"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التكلفة والعائد من الاستثمار في الذكاء الاصطناعي</w:t>
      </w:r>
    </w:p>
    <w:p w14:paraId="7B33D398" w14:textId="77777777" w:rsidR="00F70095" w:rsidRPr="00D5055C" w:rsidRDefault="00F70095"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تحليل التكاليف (البنية التحتية، البرمجيات، التدريب)</w:t>
      </w:r>
    </w:p>
    <w:p w14:paraId="0E495EEA" w14:textId="77777777" w:rsidR="00F70095" w:rsidRPr="00D5055C" w:rsidRDefault="00F70095" w:rsidP="005F71D6">
      <w:pPr>
        <w:pStyle w:val="a5"/>
        <w:numPr>
          <w:ilvl w:val="0"/>
          <w:numId w:val="5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تكاليف التأسيس (</w:t>
      </w:r>
      <w:r w:rsidRPr="00D5055C">
        <w:rPr>
          <w:rStyle w:val="a6"/>
          <w:rFonts w:ascii="Simplified Arabic" w:hAnsi="Simplified Arabic" w:cs="Simplified Arabic" w:hint="cs"/>
          <w:color w:val="1F1F1F"/>
          <w:sz w:val="32"/>
          <w:szCs w:val="32"/>
          <w:bdr w:val="none" w:sz="0" w:space="0" w:color="auto" w:frame="1"/>
        </w:rPr>
        <w:t>CAPEX</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تشمل شراء الخوادم المتقدمة، أو الاشتراك في السحب </w:t>
      </w:r>
      <w:proofErr w:type="spellStart"/>
      <w:r w:rsidRPr="00D5055C">
        <w:rPr>
          <w:rFonts w:ascii="Simplified Arabic" w:hAnsi="Simplified Arabic" w:cs="Simplified Arabic" w:hint="cs"/>
          <w:color w:val="1F1F1F"/>
          <w:sz w:val="32"/>
          <w:szCs w:val="32"/>
          <w:rtl/>
        </w:rPr>
        <w:t>الحوسبية</w:t>
      </w:r>
      <w:proofErr w:type="spellEnd"/>
      <w:r w:rsidRPr="00D5055C">
        <w:rPr>
          <w:rFonts w:ascii="Simplified Arabic" w:hAnsi="Simplified Arabic" w:cs="Simplified Arabic" w:hint="cs"/>
          <w:color w:val="1F1F1F"/>
          <w:sz w:val="32"/>
          <w:szCs w:val="32"/>
          <w:rtl/>
        </w:rPr>
        <w:t>، وتراخيص البرمجيات المتخصصة.</w:t>
      </w:r>
    </w:p>
    <w:p w14:paraId="2FCAF1AE" w14:textId="77777777" w:rsidR="00F70095" w:rsidRPr="00D5055C" w:rsidRDefault="00F70095" w:rsidP="005F71D6">
      <w:pPr>
        <w:pStyle w:val="a5"/>
        <w:numPr>
          <w:ilvl w:val="0"/>
          <w:numId w:val="5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تكاليف التشغيل (</w:t>
      </w:r>
      <w:r w:rsidRPr="00D5055C">
        <w:rPr>
          <w:rStyle w:val="a6"/>
          <w:rFonts w:ascii="Simplified Arabic" w:hAnsi="Simplified Arabic" w:cs="Simplified Arabic" w:hint="cs"/>
          <w:color w:val="1F1F1F"/>
          <w:sz w:val="32"/>
          <w:szCs w:val="32"/>
          <w:bdr w:val="none" w:sz="0" w:space="0" w:color="auto" w:frame="1"/>
        </w:rPr>
        <w:t>OPEX</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وتتمثل في الصيانة المستمرة، وتحديث البيانات، والأهم من ذلك ميزانيات "التدريب" وتطوير المهارات البشرية التي غالباً ما يتم إغفالها في الميزانيات التقنية.</w:t>
      </w:r>
    </w:p>
    <w:p w14:paraId="17A65C4E" w14:textId="77777777" w:rsidR="00F70095" w:rsidRPr="00D5055C" w:rsidRDefault="00F70095"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قياس العائد غير الملموس (النتائج النوعية)</w:t>
      </w:r>
    </w:p>
    <w:p w14:paraId="642FE9BC" w14:textId="77777777" w:rsidR="00F70095" w:rsidRPr="00D5055C" w:rsidRDefault="00F70095"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لا يقاس نجاح الذكاء الاصطناعي دائماً بالربح المباشر، بل بفوائد استراتيجية مثل:</w:t>
      </w:r>
    </w:p>
    <w:p w14:paraId="1D26C37D" w14:textId="77777777" w:rsidR="00F70095" w:rsidRPr="00D5055C" w:rsidRDefault="00F70095" w:rsidP="005F71D6">
      <w:pPr>
        <w:pStyle w:val="a5"/>
        <w:numPr>
          <w:ilvl w:val="0"/>
          <w:numId w:val="5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رضا العميل:</w:t>
      </w:r>
      <w:r w:rsidRPr="00D5055C">
        <w:rPr>
          <w:rFonts w:ascii="Simplified Arabic" w:hAnsi="Simplified Arabic" w:cs="Simplified Arabic" w:hint="cs"/>
          <w:color w:val="1F1F1F"/>
          <w:sz w:val="32"/>
          <w:szCs w:val="32"/>
          <w:rtl/>
        </w:rPr>
        <w:t xml:space="preserve"> من خلال تقديم خدمات مخصصة واستجابة فورية.</w:t>
      </w:r>
    </w:p>
    <w:p w14:paraId="7326655A" w14:textId="77777777" w:rsidR="00F70095" w:rsidRPr="00D5055C" w:rsidRDefault="00F70095" w:rsidP="005F71D6">
      <w:pPr>
        <w:pStyle w:val="a5"/>
        <w:numPr>
          <w:ilvl w:val="0"/>
          <w:numId w:val="5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دقة التنبؤ:</w:t>
      </w:r>
      <w:r w:rsidRPr="00D5055C">
        <w:rPr>
          <w:rFonts w:ascii="Simplified Arabic" w:hAnsi="Simplified Arabic" w:cs="Simplified Arabic" w:hint="cs"/>
          <w:color w:val="1F1F1F"/>
          <w:sz w:val="32"/>
          <w:szCs w:val="32"/>
          <w:rtl/>
        </w:rPr>
        <w:t xml:space="preserve"> تقليل الخسائر الناتجة عن سوء تقدير المخاطر أو الفرص الضائعة.</w:t>
      </w:r>
    </w:p>
    <w:p w14:paraId="230B30D2" w14:textId="77777777" w:rsidR="00F70095" w:rsidRPr="00D5055C" w:rsidRDefault="00F70095" w:rsidP="005F71D6">
      <w:pPr>
        <w:pStyle w:val="a5"/>
        <w:numPr>
          <w:ilvl w:val="0"/>
          <w:numId w:val="5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سمعة المنظمة:</w:t>
      </w:r>
      <w:r w:rsidRPr="00D5055C">
        <w:rPr>
          <w:rFonts w:ascii="Simplified Arabic" w:hAnsi="Simplified Arabic" w:cs="Simplified Arabic" w:hint="cs"/>
          <w:color w:val="1F1F1F"/>
          <w:sz w:val="32"/>
          <w:szCs w:val="32"/>
          <w:rtl/>
        </w:rPr>
        <w:t xml:space="preserve"> الظهور بمظهر المنظمة الرائدة والمبتكرة في السوق السعودي والدولي.</w:t>
      </w:r>
    </w:p>
    <w:p w14:paraId="7F5CBD2E" w14:textId="77777777" w:rsidR="00F70095" w:rsidRPr="00D5055C" w:rsidRDefault="00F70095"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تأثير التقنية على الإنتاجية الكلية للمنظمة</w:t>
      </w:r>
    </w:p>
    <w:p w14:paraId="23D28633" w14:textId="77777777" w:rsidR="00F70095" w:rsidRPr="00D5055C" w:rsidRDefault="00F70095" w:rsidP="005F71D6">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تحسين الكفاءة التشغيلية:</w:t>
      </w:r>
      <w:r w:rsidRPr="00D5055C">
        <w:rPr>
          <w:rFonts w:ascii="Simplified Arabic" w:hAnsi="Simplified Arabic" w:cs="Simplified Arabic" w:hint="cs"/>
          <w:color w:val="1F1F1F"/>
          <w:sz w:val="32"/>
          <w:szCs w:val="32"/>
          <w:rtl/>
        </w:rPr>
        <w:t xml:space="preserve"> من خلال تقليل الوقت الضائع في المهام المتكررة.</w:t>
      </w:r>
    </w:p>
    <w:p w14:paraId="5E730900" w14:textId="77777777" w:rsidR="00F70095" w:rsidRPr="00D5055C" w:rsidRDefault="00F70095" w:rsidP="005F71D6">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الارتقاء بجودة المخرجات:</w:t>
      </w:r>
      <w:r w:rsidRPr="00D5055C">
        <w:rPr>
          <w:rFonts w:ascii="Simplified Arabic" w:hAnsi="Simplified Arabic" w:cs="Simplified Arabic" w:hint="cs"/>
          <w:color w:val="1F1F1F"/>
          <w:sz w:val="32"/>
          <w:szCs w:val="32"/>
          <w:rtl/>
        </w:rPr>
        <w:t xml:space="preserve"> حيث تضمن الأنظمة الذكية ثبات الجودة وانعدام الأخطاء الحسابية.</w:t>
      </w:r>
    </w:p>
    <w:p w14:paraId="7E2D20DC" w14:textId="77777777" w:rsidR="00F70095" w:rsidRPr="00D5055C" w:rsidRDefault="00F70095" w:rsidP="005F71D6">
      <w:pPr>
        <w:pStyle w:val="a5"/>
        <w:numPr>
          <w:ilvl w:val="0"/>
          <w:numId w:val="5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دعم النمو الاستراتيجي:</w:t>
      </w:r>
      <w:r w:rsidRPr="00D5055C">
        <w:rPr>
          <w:rFonts w:ascii="Simplified Arabic" w:hAnsi="Simplified Arabic" w:cs="Simplified Arabic" w:hint="cs"/>
          <w:color w:val="1F1F1F"/>
          <w:sz w:val="32"/>
          <w:szCs w:val="32"/>
          <w:rtl/>
        </w:rPr>
        <w:t xml:space="preserve"> تمكن التقنية المنظمة من التوسع والنمو دون الحاجة لزيادة طردية هائلة في القوى العاملة، مما يحسن من ربحية المنظمة واستدامتها على المدى الطويل.</w:t>
      </w:r>
    </w:p>
    <w:p w14:paraId="076F4510" w14:textId="77777777" w:rsidR="00E97C37" w:rsidRPr="00D5055C" w:rsidRDefault="00E97C37" w:rsidP="005F71D6">
      <w:pPr>
        <w:spacing w:line="360" w:lineRule="auto"/>
        <w:rPr>
          <w:rFonts w:ascii="Simplified Arabic" w:hAnsi="Simplified Arabic" w:cs="Simplified Arabic" w:hint="cs"/>
          <w:sz w:val="32"/>
          <w:szCs w:val="32"/>
          <w:rtl/>
        </w:rPr>
      </w:pPr>
    </w:p>
    <w:p w14:paraId="262675D9" w14:textId="234C62DB" w:rsidR="0052054E" w:rsidRPr="00D5055C" w:rsidRDefault="0052054E"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lastRenderedPageBreak/>
        <w:t>النماذج العالمية والممارسات الفضلى</w:t>
      </w:r>
    </w:p>
    <w:p w14:paraId="2C83CA18" w14:textId="77777777" w:rsidR="0052054E" w:rsidRPr="00D5055C" w:rsidRDefault="0052054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1. استعراض تجارب شركات عالمية رائدة في الإدارة الذكية</w:t>
      </w:r>
    </w:p>
    <w:p w14:paraId="56ECC067" w14:textId="77777777" w:rsidR="0052054E" w:rsidRPr="00D5055C" w:rsidRDefault="0052054E"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حققت العديد من الشركات الكبرى قفزات نوعية من خلال دمج الذكاء الاصطناعي في قراراتها الإدارية:</w:t>
      </w:r>
    </w:p>
    <w:p w14:paraId="539E0669" w14:textId="77777777" w:rsidR="0052054E" w:rsidRPr="00D5055C" w:rsidRDefault="0052054E" w:rsidP="005F71D6">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شركة أمازون (</w:t>
      </w:r>
      <w:r w:rsidRPr="00D5055C">
        <w:rPr>
          <w:rStyle w:val="a6"/>
          <w:rFonts w:ascii="Simplified Arabic" w:hAnsi="Simplified Arabic" w:cs="Simplified Arabic" w:hint="cs"/>
          <w:color w:val="1F1F1F"/>
          <w:sz w:val="32"/>
          <w:szCs w:val="32"/>
          <w:bdr w:val="none" w:sz="0" w:space="0" w:color="auto" w:frame="1"/>
        </w:rPr>
        <w:t>Amazon</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تستخدم الذكاء الاصطناعي في اتخاذ قرارات "التنبؤ بالطلب" وإدارة المخازن، حيث تتخذ الأنظمة قرارات تلقائية بشأن شحن المنتجات قبل أن يطلبها العميل بناءً على تحليلات </w:t>
      </w:r>
      <w:proofErr w:type="spellStart"/>
      <w:r w:rsidRPr="00D5055C">
        <w:rPr>
          <w:rFonts w:ascii="Simplified Arabic" w:hAnsi="Simplified Arabic" w:cs="Simplified Arabic" w:hint="cs"/>
          <w:color w:val="1F1F1F"/>
          <w:sz w:val="32"/>
          <w:szCs w:val="32"/>
          <w:rtl/>
        </w:rPr>
        <w:t>تنبؤية</w:t>
      </w:r>
      <w:proofErr w:type="spellEnd"/>
      <w:r w:rsidRPr="00D5055C">
        <w:rPr>
          <w:rFonts w:ascii="Simplified Arabic" w:hAnsi="Simplified Arabic" w:cs="Simplified Arabic" w:hint="cs"/>
          <w:color w:val="1F1F1F"/>
          <w:sz w:val="32"/>
          <w:szCs w:val="32"/>
          <w:rtl/>
        </w:rPr>
        <w:t xml:space="preserve"> دقيقة.</w:t>
      </w:r>
    </w:p>
    <w:p w14:paraId="7068BF8F" w14:textId="77777777" w:rsidR="0052054E" w:rsidRPr="00D5055C" w:rsidRDefault="0052054E" w:rsidP="005F71D6">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شركة جنرال إلكتريك (</w:t>
      </w:r>
      <w:r w:rsidRPr="00D5055C">
        <w:rPr>
          <w:rStyle w:val="a6"/>
          <w:rFonts w:ascii="Simplified Arabic" w:hAnsi="Simplified Arabic" w:cs="Simplified Arabic" w:hint="cs"/>
          <w:color w:val="1F1F1F"/>
          <w:sz w:val="32"/>
          <w:szCs w:val="32"/>
          <w:bdr w:val="none" w:sz="0" w:space="0" w:color="auto" w:frame="1"/>
        </w:rPr>
        <w:t>GE</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تعتمد على "التوأم الرقمي" (</w:t>
      </w:r>
      <w:r w:rsidRPr="00D5055C">
        <w:rPr>
          <w:rFonts w:ascii="Simplified Arabic" w:hAnsi="Simplified Arabic" w:cs="Simplified Arabic" w:hint="cs"/>
          <w:color w:val="1F1F1F"/>
          <w:sz w:val="32"/>
          <w:szCs w:val="32"/>
        </w:rPr>
        <w:t>Digital Twin</w:t>
      </w:r>
      <w:r w:rsidRPr="00D5055C">
        <w:rPr>
          <w:rFonts w:ascii="Simplified Arabic" w:hAnsi="Simplified Arabic" w:cs="Simplified Arabic" w:hint="cs"/>
          <w:color w:val="1F1F1F"/>
          <w:sz w:val="32"/>
          <w:szCs w:val="32"/>
          <w:rtl/>
        </w:rPr>
        <w:t xml:space="preserve">) لاتخاذ قرارات الصيانة </w:t>
      </w:r>
      <w:proofErr w:type="spellStart"/>
      <w:r w:rsidRPr="00D5055C">
        <w:rPr>
          <w:rFonts w:ascii="Simplified Arabic" w:hAnsi="Simplified Arabic" w:cs="Simplified Arabic" w:hint="cs"/>
          <w:color w:val="1F1F1F"/>
          <w:sz w:val="32"/>
          <w:szCs w:val="32"/>
          <w:rtl/>
        </w:rPr>
        <w:t>التنبؤية</w:t>
      </w:r>
      <w:proofErr w:type="spellEnd"/>
      <w:r w:rsidRPr="00D5055C">
        <w:rPr>
          <w:rFonts w:ascii="Simplified Arabic" w:hAnsi="Simplified Arabic" w:cs="Simplified Arabic" w:hint="cs"/>
          <w:color w:val="1F1F1F"/>
          <w:sz w:val="32"/>
          <w:szCs w:val="32"/>
          <w:rtl/>
        </w:rPr>
        <w:t>، مما يقلل من تعطل العمليات الإدارية والإنتاجية بنسبة كبيرة.</w:t>
      </w:r>
    </w:p>
    <w:p w14:paraId="7D89D3D8" w14:textId="77777777" w:rsidR="0052054E" w:rsidRPr="00D5055C" w:rsidRDefault="0052054E" w:rsidP="005F71D6">
      <w:pPr>
        <w:pStyle w:val="a5"/>
        <w:numPr>
          <w:ilvl w:val="0"/>
          <w:numId w:val="5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 xml:space="preserve">شركة </w:t>
      </w:r>
      <w:proofErr w:type="spellStart"/>
      <w:r w:rsidRPr="00D5055C">
        <w:rPr>
          <w:rStyle w:val="a6"/>
          <w:rFonts w:ascii="Simplified Arabic" w:hAnsi="Simplified Arabic" w:cs="Simplified Arabic" w:hint="cs"/>
          <w:color w:val="1F1F1F"/>
          <w:sz w:val="32"/>
          <w:szCs w:val="32"/>
          <w:bdr w:val="none" w:sz="0" w:space="0" w:color="auto" w:frame="1"/>
          <w:rtl/>
        </w:rPr>
        <w:t>جولدمان</w:t>
      </w:r>
      <w:proofErr w:type="spellEnd"/>
      <w:r w:rsidRPr="00D5055C">
        <w:rPr>
          <w:rStyle w:val="a6"/>
          <w:rFonts w:ascii="Simplified Arabic" w:hAnsi="Simplified Arabic" w:cs="Simplified Arabic" w:hint="cs"/>
          <w:color w:val="1F1F1F"/>
          <w:sz w:val="32"/>
          <w:szCs w:val="32"/>
          <w:bdr w:val="none" w:sz="0" w:space="0" w:color="auto" w:frame="1"/>
          <w:rtl/>
        </w:rPr>
        <w:t xml:space="preserve"> ساكس (</w:t>
      </w:r>
      <w:r w:rsidRPr="00D5055C">
        <w:rPr>
          <w:rStyle w:val="a6"/>
          <w:rFonts w:ascii="Simplified Arabic" w:hAnsi="Simplified Arabic" w:cs="Simplified Arabic" w:hint="cs"/>
          <w:color w:val="1F1F1F"/>
          <w:sz w:val="32"/>
          <w:szCs w:val="32"/>
          <w:bdr w:val="none" w:sz="0" w:space="0" w:color="auto" w:frame="1"/>
        </w:rPr>
        <w:t>Goldman Sachs</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وظفت الأنظمة الخبيرة في اتخاذ قرارات الاستثمار والتحليل المالي، مما ساعد الإدارة العليا على تقليل المخاطر وزيادة سرعة الاستجابة لتقلبات الأسواق العالمية.</w:t>
      </w:r>
    </w:p>
    <w:p w14:paraId="2B911243" w14:textId="77777777" w:rsidR="0052054E" w:rsidRPr="00D5055C" w:rsidRDefault="0052054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2. الدروس المستفادة من التجارب الدولية الناجحة</w:t>
      </w:r>
    </w:p>
    <w:p w14:paraId="77765380" w14:textId="77777777" w:rsidR="0052054E" w:rsidRPr="00D5055C" w:rsidRDefault="0052054E"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من خلال تحليل هذه التجارب، يمكن استخلاص دروس جوهرية:</w:t>
      </w:r>
    </w:p>
    <w:p w14:paraId="116E5A6D" w14:textId="77777777" w:rsidR="0052054E" w:rsidRPr="00D5055C" w:rsidRDefault="0052054E" w:rsidP="005F71D6">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البيانات هي الأساس:</w:t>
      </w:r>
      <w:r w:rsidRPr="00D5055C">
        <w:rPr>
          <w:rFonts w:ascii="Simplified Arabic" w:hAnsi="Simplified Arabic" w:cs="Simplified Arabic" w:hint="cs"/>
          <w:color w:val="1F1F1F"/>
          <w:sz w:val="32"/>
          <w:szCs w:val="32"/>
          <w:rtl/>
        </w:rPr>
        <w:t xml:space="preserve"> النجاح في اتخاذ القرار الذكي لا يبدأ بالخوارزمية بل بجودة ونظافة البيانات (</w:t>
      </w:r>
      <w:r w:rsidRPr="00D5055C">
        <w:rPr>
          <w:rFonts w:ascii="Simplified Arabic" w:hAnsi="Simplified Arabic" w:cs="Simplified Arabic" w:hint="cs"/>
          <w:color w:val="1F1F1F"/>
          <w:sz w:val="32"/>
          <w:szCs w:val="32"/>
        </w:rPr>
        <w:t>Data Cleaning</w:t>
      </w:r>
      <w:r w:rsidRPr="00D5055C">
        <w:rPr>
          <w:rFonts w:ascii="Simplified Arabic" w:hAnsi="Simplified Arabic" w:cs="Simplified Arabic" w:hint="cs"/>
          <w:color w:val="1F1F1F"/>
          <w:sz w:val="32"/>
          <w:szCs w:val="32"/>
          <w:rtl/>
        </w:rPr>
        <w:t>).</w:t>
      </w:r>
    </w:p>
    <w:p w14:paraId="518FC3EA" w14:textId="77777777" w:rsidR="0052054E" w:rsidRPr="00D5055C" w:rsidRDefault="0052054E" w:rsidP="005F71D6">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التدرج في التطبيق:</w:t>
      </w:r>
      <w:r w:rsidRPr="00D5055C">
        <w:rPr>
          <w:rFonts w:ascii="Simplified Arabic" w:hAnsi="Simplified Arabic" w:cs="Simplified Arabic" w:hint="cs"/>
          <w:color w:val="1F1F1F"/>
          <w:sz w:val="32"/>
          <w:szCs w:val="32"/>
          <w:rtl/>
        </w:rPr>
        <w:t xml:space="preserve"> البدء </w:t>
      </w:r>
      <w:proofErr w:type="spellStart"/>
      <w:r w:rsidRPr="00D5055C">
        <w:rPr>
          <w:rFonts w:ascii="Simplified Arabic" w:hAnsi="Simplified Arabic" w:cs="Simplified Arabic" w:hint="cs"/>
          <w:color w:val="1F1F1F"/>
          <w:sz w:val="32"/>
          <w:szCs w:val="32"/>
          <w:rtl/>
        </w:rPr>
        <w:t>بأتمتة</w:t>
      </w:r>
      <w:proofErr w:type="spellEnd"/>
      <w:r w:rsidRPr="00D5055C">
        <w:rPr>
          <w:rFonts w:ascii="Simplified Arabic" w:hAnsi="Simplified Arabic" w:cs="Simplified Arabic" w:hint="cs"/>
          <w:color w:val="1F1F1F"/>
          <w:sz w:val="32"/>
          <w:szCs w:val="32"/>
          <w:rtl/>
        </w:rPr>
        <w:t xml:space="preserve"> القرارات البسيطة (الروتينية) ثم الانتقال للقرارات المعقدة (الاستراتيجية).</w:t>
      </w:r>
    </w:p>
    <w:p w14:paraId="135BCA51" w14:textId="77777777" w:rsidR="0052054E" w:rsidRPr="00D5055C" w:rsidRDefault="0052054E" w:rsidP="005F71D6">
      <w:pPr>
        <w:pStyle w:val="a5"/>
        <w:numPr>
          <w:ilvl w:val="0"/>
          <w:numId w:val="6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محورية الإنسان:</w:t>
      </w:r>
      <w:r w:rsidRPr="00D5055C">
        <w:rPr>
          <w:rFonts w:ascii="Simplified Arabic" w:hAnsi="Simplified Arabic" w:cs="Simplified Arabic" w:hint="cs"/>
          <w:color w:val="1F1F1F"/>
          <w:sz w:val="32"/>
          <w:szCs w:val="32"/>
          <w:rtl/>
        </w:rPr>
        <w:t xml:space="preserve"> الشركات الناجحة هي التي استخدمت الذكاء الاصطناعي "لتمكين" المدير وليس "لإقصائه"، مع التركيز على التدريب المستمر.</w:t>
      </w:r>
    </w:p>
    <w:p w14:paraId="436D44E4" w14:textId="77777777" w:rsidR="0052054E" w:rsidRPr="00D5055C" w:rsidRDefault="0052054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3. كيفية تكييف الممارسات العالمية مع البيئة الإدارية السعودية</w:t>
      </w:r>
    </w:p>
    <w:p w14:paraId="51F8B2E6" w14:textId="77777777" w:rsidR="0052054E" w:rsidRPr="00D5055C" w:rsidRDefault="0052054E"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لا يمكن استنساخ التجارب العالمية بحذافيرها، بل يجب "توطينها" (</w:t>
      </w:r>
      <w:r w:rsidRPr="00D5055C">
        <w:rPr>
          <w:rFonts w:ascii="Simplified Arabic" w:hAnsi="Simplified Arabic" w:cs="Simplified Arabic" w:hint="cs"/>
          <w:color w:val="1F1F1F"/>
          <w:sz w:val="32"/>
          <w:szCs w:val="32"/>
        </w:rPr>
        <w:t>Localization</w:t>
      </w:r>
      <w:r w:rsidRPr="00D5055C">
        <w:rPr>
          <w:rFonts w:ascii="Simplified Arabic" w:hAnsi="Simplified Arabic" w:cs="Simplified Arabic" w:hint="cs"/>
          <w:color w:val="1F1F1F"/>
          <w:sz w:val="32"/>
          <w:szCs w:val="32"/>
          <w:rtl/>
        </w:rPr>
        <w:t>) لتناسب السياق السعودي:</w:t>
      </w:r>
    </w:p>
    <w:p w14:paraId="4CF3F3C0" w14:textId="77777777" w:rsidR="0052054E" w:rsidRPr="00D5055C" w:rsidRDefault="0052054E" w:rsidP="005F71D6">
      <w:pPr>
        <w:pStyle w:val="a5"/>
        <w:numPr>
          <w:ilvl w:val="0"/>
          <w:numId w:val="61"/>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الموائمة مع رؤية 2030:</w:t>
      </w:r>
      <w:r w:rsidRPr="00D5055C">
        <w:rPr>
          <w:rFonts w:ascii="Simplified Arabic" w:hAnsi="Simplified Arabic" w:cs="Simplified Arabic" w:hint="cs"/>
          <w:color w:val="1F1F1F"/>
          <w:sz w:val="32"/>
          <w:szCs w:val="32"/>
          <w:rtl/>
        </w:rPr>
        <w:t xml:space="preserve"> يجب أن تصب كافة الممارسات العالمية في تحقيق مستهدفات الرؤية، خاصة فيما يتعلق بالتحول الرقمي الحكومي والخاص.</w:t>
      </w:r>
    </w:p>
    <w:p w14:paraId="45DAF08E" w14:textId="77777777" w:rsidR="0052054E" w:rsidRPr="00D5055C" w:rsidRDefault="0052054E" w:rsidP="005F71D6">
      <w:pPr>
        <w:pStyle w:val="a5"/>
        <w:numPr>
          <w:ilvl w:val="0"/>
          <w:numId w:val="61"/>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مراعاة الخصوصية الثقافية:</w:t>
      </w:r>
      <w:r w:rsidRPr="00D5055C">
        <w:rPr>
          <w:rFonts w:ascii="Simplified Arabic" w:hAnsi="Simplified Arabic" w:cs="Simplified Arabic" w:hint="cs"/>
          <w:color w:val="1F1F1F"/>
          <w:sz w:val="32"/>
          <w:szCs w:val="32"/>
          <w:rtl/>
        </w:rPr>
        <w:t xml:space="preserve"> تكييف خوارزميات الذكاء الاصطناعي (خاصة في الموارد البشرية والتعامل مع العملاء) لتناسب القيم واللغة والتقاليد السعودية.</w:t>
      </w:r>
    </w:p>
    <w:p w14:paraId="7B4B4F53" w14:textId="77777777" w:rsidR="0052054E" w:rsidRPr="00D5055C" w:rsidRDefault="0052054E" w:rsidP="005F71D6">
      <w:pPr>
        <w:pStyle w:val="a5"/>
        <w:numPr>
          <w:ilvl w:val="0"/>
          <w:numId w:val="61"/>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الالتزام بالتشريعات الوطنية:</w:t>
      </w:r>
      <w:r w:rsidRPr="00D5055C">
        <w:rPr>
          <w:rFonts w:ascii="Simplified Arabic" w:hAnsi="Simplified Arabic" w:cs="Simplified Arabic" w:hint="cs"/>
          <w:color w:val="1F1F1F"/>
          <w:sz w:val="32"/>
          <w:szCs w:val="32"/>
          <w:rtl/>
        </w:rPr>
        <w:t xml:space="preserve"> التأكد من أن الممارسات المستوردة تتوافق مع "نظام حماية البيانات الشخصية" السعودي ومعايير "</w:t>
      </w:r>
      <w:proofErr w:type="spellStart"/>
      <w:r w:rsidRPr="00D5055C">
        <w:rPr>
          <w:rFonts w:ascii="Simplified Arabic" w:hAnsi="Simplified Arabic" w:cs="Simplified Arabic" w:hint="cs"/>
          <w:color w:val="1F1F1F"/>
          <w:sz w:val="32"/>
          <w:szCs w:val="32"/>
          <w:rtl/>
        </w:rPr>
        <w:t>سدايا</w:t>
      </w:r>
      <w:proofErr w:type="spellEnd"/>
      <w:r w:rsidRPr="00D5055C">
        <w:rPr>
          <w:rFonts w:ascii="Simplified Arabic" w:hAnsi="Simplified Arabic" w:cs="Simplified Arabic" w:hint="cs"/>
          <w:color w:val="1F1F1F"/>
          <w:sz w:val="32"/>
          <w:szCs w:val="32"/>
          <w:rtl/>
        </w:rPr>
        <w:t>".</w:t>
      </w:r>
    </w:p>
    <w:p w14:paraId="132F17E5" w14:textId="77777777" w:rsidR="0052054E" w:rsidRPr="00D5055C" w:rsidRDefault="0052054E" w:rsidP="005F71D6">
      <w:pPr>
        <w:pStyle w:val="a5"/>
        <w:numPr>
          <w:ilvl w:val="0"/>
          <w:numId w:val="61"/>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بناء شراكات محلية:</w:t>
      </w:r>
      <w:r w:rsidRPr="00D5055C">
        <w:rPr>
          <w:rFonts w:ascii="Simplified Arabic" w:hAnsi="Simplified Arabic" w:cs="Simplified Arabic" w:hint="cs"/>
          <w:color w:val="1F1F1F"/>
          <w:sz w:val="32"/>
          <w:szCs w:val="32"/>
          <w:rtl/>
        </w:rPr>
        <w:t xml:space="preserve"> بدلاً من الاعتماد الكلي على الشركات العالمية، ينبغي العمل على نقل المعرفة وتطوير حلول ذكاء اصطناعي "بأيدٍ سعودية" تدرك احتياجات السوق المحلي بشكل أعمق.</w:t>
      </w:r>
    </w:p>
    <w:p w14:paraId="378E4073" w14:textId="77777777" w:rsidR="00E97C37" w:rsidRPr="00D5055C" w:rsidRDefault="00E97C37" w:rsidP="005F71D6">
      <w:pPr>
        <w:spacing w:line="360" w:lineRule="auto"/>
        <w:rPr>
          <w:rFonts w:ascii="Simplified Arabic" w:hAnsi="Simplified Arabic" w:cs="Simplified Arabic" w:hint="cs"/>
          <w:sz w:val="32"/>
          <w:szCs w:val="32"/>
          <w:rtl/>
        </w:rPr>
      </w:pPr>
    </w:p>
    <w:p w14:paraId="221D0785" w14:textId="77777777" w:rsidR="001B70FB" w:rsidRPr="00D5055C" w:rsidRDefault="001B70FB"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lastRenderedPageBreak/>
        <w:t>الخاتمة</w:t>
      </w:r>
    </w:p>
    <w:p w14:paraId="4EB632F0" w14:textId="77777777" w:rsidR="001B70FB" w:rsidRPr="00D5055C" w:rsidRDefault="001B70FB"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في ختام هذه الدراسة التي تناولت "دور الذكاء الاصطناعي في اتخاذ القرارات الإدارية في المنظمات الحديثة بالمملكة العربية السعودية"، يمكن القول إننا نعيش حقبة تاريخية يتشكل فيها مفهوم جديد للإدارة، حيث لم يعد الذكاء الاصطناعي مجرد أداة تقنية مساعدة، بل أصبح شريكاً استراتيجياً في صنع القرار ورسم السياسات التنظيمية.</w:t>
      </w:r>
    </w:p>
    <w:p w14:paraId="3ECCEED0" w14:textId="77777777" w:rsidR="001B70FB" w:rsidRPr="00D5055C" w:rsidRDefault="001B70FB"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لقد كشفت الدراسة أن دمج تقنيات الذكاء الاصطناعي في البيئة الإدارية السعودية قد أحدث نقلة نوعية في معايير الدقة والسرعة والموضوعية، مما ساهم في تقليص الفجوة بين التخطيط الاستراتيجي والتنفيذ الفعلي. ومع ذلك، فإن هذا التحول ليس تقنياً بحتاً، بل هو تحول ثقافي وإنساني يتطلب توازناً دقيقاً بين قدرات الآلة الفائقة في معالجة البيانات، وبين الحكمة والذكاء العاطفي الذي يتفرد به العنصر البشري.</w:t>
      </w:r>
    </w:p>
    <w:p w14:paraId="56F2824B" w14:textId="77777777" w:rsidR="001B70FB" w:rsidRPr="00D5055C" w:rsidRDefault="001B70FB"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إن توافق نتائج هذه الدراسة مع توجهات "رؤية المملكة 2030" يؤكد أن الطريق نحو المستقبل يمر عبر "الإدارة الذكية" التي تستثمر في البيانات كنفط جديد، وفي الكادر البشري كعصب لهذا التحول. إن التحديات التي تم رصدها، سواء كانت تقنية أو أخلاقية أو تنظيمية، لا تشكل عوائق بقدر ما هي فرص للتطوير والتحسين المستمر.</w:t>
      </w:r>
    </w:p>
    <w:p w14:paraId="307D6431" w14:textId="77777777" w:rsidR="001B70FB" w:rsidRPr="00D5055C" w:rsidRDefault="001B70FB"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وأخيراً، نخلص إلى أن نجاح المنظمات السعودية في عصر الذكاء الاصطناعي لا يتوقف على امتلاك أحدث الخوارزميات، بل على مدى قدرتها على خلق بيئة مرنة تؤمن </w:t>
      </w:r>
      <w:r w:rsidRPr="00D5055C">
        <w:rPr>
          <w:rFonts w:ascii="Simplified Arabic" w:hAnsi="Simplified Arabic" w:cs="Simplified Arabic" w:hint="cs"/>
          <w:color w:val="1F1F1F"/>
          <w:sz w:val="32"/>
          <w:szCs w:val="32"/>
          <w:rtl/>
        </w:rPr>
        <w:lastRenderedPageBreak/>
        <w:t>بالابتكار، وتستثمر في تأهيل كوادرها، وتضع أطراً أخلاقية وقانونية تضمن استدامة هذا التطور. إن الذكاء الاصطناعي هو وسيلة لغاية أسمى، وهي الارتقاء بالأداء التنظيمي والمساهمة في بناء اقتصاد معرفي قوي يضع المملكة في مصاف الدول الرائدة عالمياً.</w:t>
      </w:r>
    </w:p>
    <w:p w14:paraId="4C8B6953" w14:textId="77777777" w:rsidR="00E97C37" w:rsidRPr="00D5055C" w:rsidRDefault="00E97C37" w:rsidP="005F71D6">
      <w:pPr>
        <w:spacing w:line="360" w:lineRule="auto"/>
        <w:rPr>
          <w:rFonts w:ascii="Simplified Arabic" w:hAnsi="Simplified Arabic" w:cs="Simplified Arabic" w:hint="cs"/>
          <w:sz w:val="32"/>
          <w:szCs w:val="32"/>
          <w:rtl/>
        </w:rPr>
      </w:pPr>
    </w:p>
    <w:p w14:paraId="12AB6702" w14:textId="77777777" w:rsidR="00E97C37" w:rsidRPr="00D5055C" w:rsidRDefault="00E97C37" w:rsidP="005F71D6">
      <w:pPr>
        <w:spacing w:line="360" w:lineRule="auto"/>
        <w:rPr>
          <w:rFonts w:ascii="Simplified Arabic" w:hAnsi="Simplified Arabic" w:cs="Simplified Arabic" w:hint="cs"/>
          <w:sz w:val="32"/>
          <w:szCs w:val="32"/>
          <w:rtl/>
        </w:rPr>
      </w:pPr>
    </w:p>
    <w:p w14:paraId="68F0E11F" w14:textId="77777777" w:rsidR="00E97C37" w:rsidRPr="00D5055C" w:rsidRDefault="00E97C37" w:rsidP="005F71D6">
      <w:pPr>
        <w:spacing w:line="360" w:lineRule="auto"/>
        <w:rPr>
          <w:rFonts w:ascii="Simplified Arabic" w:hAnsi="Simplified Arabic" w:cs="Simplified Arabic" w:hint="cs"/>
          <w:sz w:val="32"/>
          <w:szCs w:val="32"/>
          <w:rtl/>
        </w:rPr>
      </w:pPr>
    </w:p>
    <w:p w14:paraId="27017AE6" w14:textId="77777777" w:rsidR="00E97C37" w:rsidRPr="00D5055C" w:rsidRDefault="00E97C37" w:rsidP="005F71D6">
      <w:pPr>
        <w:spacing w:line="360" w:lineRule="auto"/>
        <w:rPr>
          <w:rFonts w:ascii="Simplified Arabic" w:hAnsi="Simplified Arabic" w:cs="Simplified Arabic" w:hint="cs"/>
          <w:sz w:val="32"/>
          <w:szCs w:val="32"/>
          <w:rtl/>
        </w:rPr>
      </w:pPr>
    </w:p>
    <w:p w14:paraId="3C26070A" w14:textId="77777777" w:rsidR="00E97C37" w:rsidRPr="00D5055C" w:rsidRDefault="00E97C37" w:rsidP="005F71D6">
      <w:pPr>
        <w:spacing w:line="360" w:lineRule="auto"/>
        <w:rPr>
          <w:rFonts w:ascii="Simplified Arabic" w:hAnsi="Simplified Arabic" w:cs="Simplified Arabic" w:hint="cs"/>
          <w:sz w:val="32"/>
          <w:szCs w:val="32"/>
          <w:rtl/>
        </w:rPr>
      </w:pPr>
    </w:p>
    <w:p w14:paraId="166F492F" w14:textId="77777777" w:rsidR="00E97C37" w:rsidRPr="00D5055C" w:rsidRDefault="00E97C37" w:rsidP="005F71D6">
      <w:pPr>
        <w:spacing w:line="360" w:lineRule="auto"/>
        <w:rPr>
          <w:rFonts w:ascii="Simplified Arabic" w:hAnsi="Simplified Arabic" w:cs="Simplified Arabic" w:hint="cs"/>
          <w:sz w:val="32"/>
          <w:szCs w:val="32"/>
          <w:rtl/>
        </w:rPr>
      </w:pPr>
    </w:p>
    <w:p w14:paraId="1E5F7788" w14:textId="77777777" w:rsidR="00E97C37" w:rsidRPr="00D5055C" w:rsidRDefault="00E97C37" w:rsidP="005F71D6">
      <w:pPr>
        <w:spacing w:line="360" w:lineRule="auto"/>
        <w:rPr>
          <w:rFonts w:ascii="Simplified Arabic" w:hAnsi="Simplified Arabic" w:cs="Simplified Arabic" w:hint="cs"/>
          <w:sz w:val="32"/>
          <w:szCs w:val="32"/>
          <w:rtl/>
        </w:rPr>
      </w:pPr>
    </w:p>
    <w:p w14:paraId="00333227" w14:textId="77777777" w:rsidR="00E97C37" w:rsidRPr="00D5055C" w:rsidRDefault="00E97C37" w:rsidP="005F71D6">
      <w:pPr>
        <w:spacing w:line="360" w:lineRule="auto"/>
        <w:rPr>
          <w:rFonts w:ascii="Simplified Arabic" w:hAnsi="Simplified Arabic" w:cs="Simplified Arabic"/>
          <w:sz w:val="32"/>
          <w:szCs w:val="32"/>
          <w:rtl/>
        </w:rPr>
      </w:pPr>
    </w:p>
    <w:p w14:paraId="1354B557" w14:textId="77777777" w:rsidR="00D5055C" w:rsidRPr="00D5055C" w:rsidRDefault="00D5055C" w:rsidP="005F71D6">
      <w:pPr>
        <w:spacing w:line="360" w:lineRule="auto"/>
        <w:rPr>
          <w:rFonts w:ascii="Simplified Arabic" w:hAnsi="Simplified Arabic" w:cs="Simplified Arabic"/>
          <w:sz w:val="32"/>
          <w:szCs w:val="32"/>
          <w:rtl/>
        </w:rPr>
      </w:pPr>
    </w:p>
    <w:p w14:paraId="0904ED02" w14:textId="77777777" w:rsidR="00D5055C" w:rsidRPr="00D5055C" w:rsidRDefault="00D5055C" w:rsidP="005F71D6">
      <w:pPr>
        <w:spacing w:line="360" w:lineRule="auto"/>
        <w:rPr>
          <w:rFonts w:ascii="Simplified Arabic" w:hAnsi="Simplified Arabic" w:cs="Simplified Arabic"/>
          <w:sz w:val="32"/>
          <w:szCs w:val="32"/>
          <w:rtl/>
        </w:rPr>
      </w:pPr>
    </w:p>
    <w:p w14:paraId="6A3F938E" w14:textId="77777777" w:rsidR="00D5055C" w:rsidRPr="00D5055C" w:rsidRDefault="00D5055C" w:rsidP="005F71D6">
      <w:pPr>
        <w:spacing w:line="360" w:lineRule="auto"/>
        <w:rPr>
          <w:rFonts w:ascii="Simplified Arabic" w:hAnsi="Simplified Arabic" w:cs="Simplified Arabic"/>
          <w:sz w:val="32"/>
          <w:szCs w:val="32"/>
          <w:rtl/>
        </w:rPr>
      </w:pPr>
    </w:p>
    <w:p w14:paraId="15FC08A9" w14:textId="77777777" w:rsidR="00D5055C" w:rsidRPr="00D5055C" w:rsidRDefault="00D5055C" w:rsidP="005F71D6">
      <w:pPr>
        <w:spacing w:line="360" w:lineRule="auto"/>
        <w:rPr>
          <w:rFonts w:ascii="Simplified Arabic" w:hAnsi="Simplified Arabic" w:cs="Simplified Arabic"/>
          <w:sz w:val="32"/>
          <w:szCs w:val="32"/>
          <w:rtl/>
        </w:rPr>
      </w:pPr>
    </w:p>
    <w:p w14:paraId="6B9B1C70" w14:textId="77777777" w:rsidR="00D5055C" w:rsidRPr="00D5055C" w:rsidRDefault="00D5055C" w:rsidP="005F71D6">
      <w:pPr>
        <w:spacing w:line="360" w:lineRule="auto"/>
        <w:rPr>
          <w:rFonts w:ascii="Simplified Arabic" w:hAnsi="Simplified Arabic" w:cs="Simplified Arabic"/>
          <w:sz w:val="32"/>
          <w:szCs w:val="32"/>
          <w:rtl/>
        </w:rPr>
      </w:pPr>
    </w:p>
    <w:p w14:paraId="42570C4C" w14:textId="77777777" w:rsidR="00D5055C" w:rsidRPr="00D5055C" w:rsidRDefault="00D5055C" w:rsidP="005F71D6">
      <w:pPr>
        <w:spacing w:line="360" w:lineRule="auto"/>
        <w:rPr>
          <w:rFonts w:ascii="Simplified Arabic" w:hAnsi="Simplified Arabic" w:cs="Simplified Arabic"/>
          <w:sz w:val="32"/>
          <w:szCs w:val="32"/>
          <w:rtl/>
        </w:rPr>
      </w:pPr>
    </w:p>
    <w:p w14:paraId="58151AA2" w14:textId="77777777" w:rsidR="00D5055C" w:rsidRPr="00D5055C" w:rsidRDefault="00D5055C" w:rsidP="005F71D6">
      <w:pPr>
        <w:spacing w:line="360" w:lineRule="auto"/>
        <w:rPr>
          <w:rFonts w:ascii="Simplified Arabic" w:hAnsi="Simplified Arabic" w:cs="Simplified Arabic"/>
          <w:sz w:val="32"/>
          <w:szCs w:val="32"/>
          <w:rtl/>
        </w:rPr>
      </w:pPr>
    </w:p>
    <w:p w14:paraId="1D977CEE" w14:textId="77777777" w:rsidR="00D5055C" w:rsidRPr="00D5055C" w:rsidRDefault="00D5055C" w:rsidP="005F71D6">
      <w:pPr>
        <w:spacing w:line="360" w:lineRule="auto"/>
        <w:rPr>
          <w:rFonts w:ascii="Simplified Arabic" w:hAnsi="Simplified Arabic" w:cs="Simplified Arabic"/>
          <w:sz w:val="32"/>
          <w:szCs w:val="32"/>
          <w:rtl/>
        </w:rPr>
      </w:pPr>
    </w:p>
    <w:p w14:paraId="44A498F7" w14:textId="77777777" w:rsidR="00D5055C" w:rsidRPr="00D5055C" w:rsidRDefault="00D5055C" w:rsidP="005F71D6">
      <w:pPr>
        <w:spacing w:line="360" w:lineRule="auto"/>
        <w:rPr>
          <w:rFonts w:ascii="Simplified Arabic" w:hAnsi="Simplified Arabic" w:cs="Simplified Arabic"/>
          <w:sz w:val="32"/>
          <w:szCs w:val="32"/>
          <w:rtl/>
        </w:rPr>
      </w:pPr>
    </w:p>
    <w:p w14:paraId="34CEF038" w14:textId="1670A316" w:rsidR="00D5055C" w:rsidRPr="00D5055C" w:rsidRDefault="00D5055C" w:rsidP="00D5055C">
      <w:pPr>
        <w:spacing w:line="360" w:lineRule="auto"/>
        <w:jc w:val="center"/>
        <w:rPr>
          <w:rFonts w:ascii="Simplified Arabic" w:hAnsi="Simplified Arabic" w:cs="Simplified Arabic"/>
          <w:b/>
          <w:bCs/>
          <w:sz w:val="32"/>
          <w:szCs w:val="32"/>
          <w:rtl/>
        </w:rPr>
      </w:pPr>
      <w:r w:rsidRPr="00D5055C">
        <w:rPr>
          <w:rFonts w:ascii="Simplified Arabic" w:hAnsi="Simplified Arabic" w:cs="Simplified Arabic" w:hint="cs"/>
          <w:b/>
          <w:bCs/>
          <w:sz w:val="32"/>
          <w:szCs w:val="32"/>
          <w:rtl/>
        </w:rPr>
        <w:t>الفصل الثالث</w:t>
      </w:r>
    </w:p>
    <w:p w14:paraId="672E0CCC" w14:textId="77777777" w:rsidR="00D5055C" w:rsidRPr="00D5055C" w:rsidRDefault="00D5055C" w:rsidP="005F71D6">
      <w:pPr>
        <w:spacing w:line="360" w:lineRule="auto"/>
        <w:rPr>
          <w:rFonts w:ascii="Simplified Arabic" w:hAnsi="Simplified Arabic" w:cs="Simplified Arabic"/>
          <w:sz w:val="32"/>
          <w:szCs w:val="32"/>
          <w:rtl/>
        </w:rPr>
      </w:pPr>
    </w:p>
    <w:p w14:paraId="62219AD9" w14:textId="77777777" w:rsidR="00D5055C" w:rsidRPr="00D5055C" w:rsidRDefault="00D5055C" w:rsidP="005F71D6">
      <w:pPr>
        <w:spacing w:line="360" w:lineRule="auto"/>
        <w:rPr>
          <w:rFonts w:ascii="Simplified Arabic" w:hAnsi="Simplified Arabic" w:cs="Simplified Arabic"/>
          <w:sz w:val="32"/>
          <w:szCs w:val="32"/>
          <w:rtl/>
        </w:rPr>
      </w:pPr>
    </w:p>
    <w:p w14:paraId="78AC5C84" w14:textId="77777777" w:rsidR="00D5055C" w:rsidRPr="00D5055C" w:rsidRDefault="00D5055C" w:rsidP="005F71D6">
      <w:pPr>
        <w:spacing w:line="360" w:lineRule="auto"/>
        <w:rPr>
          <w:rFonts w:ascii="Simplified Arabic" w:hAnsi="Simplified Arabic" w:cs="Simplified Arabic"/>
          <w:sz w:val="32"/>
          <w:szCs w:val="32"/>
          <w:rtl/>
        </w:rPr>
      </w:pPr>
    </w:p>
    <w:p w14:paraId="73036148" w14:textId="77777777" w:rsidR="00D5055C" w:rsidRPr="00D5055C" w:rsidRDefault="00D5055C" w:rsidP="005F71D6">
      <w:pPr>
        <w:spacing w:line="360" w:lineRule="auto"/>
        <w:rPr>
          <w:rFonts w:ascii="Simplified Arabic" w:hAnsi="Simplified Arabic" w:cs="Simplified Arabic"/>
          <w:sz w:val="32"/>
          <w:szCs w:val="32"/>
          <w:rtl/>
        </w:rPr>
      </w:pPr>
    </w:p>
    <w:p w14:paraId="236CE3B6" w14:textId="77777777" w:rsidR="00D5055C" w:rsidRPr="00D5055C" w:rsidRDefault="00D5055C" w:rsidP="005F71D6">
      <w:pPr>
        <w:spacing w:line="360" w:lineRule="auto"/>
        <w:rPr>
          <w:rFonts w:ascii="Simplified Arabic" w:hAnsi="Simplified Arabic" w:cs="Simplified Arabic"/>
          <w:sz w:val="32"/>
          <w:szCs w:val="32"/>
          <w:rtl/>
        </w:rPr>
      </w:pPr>
    </w:p>
    <w:p w14:paraId="7C1581F6" w14:textId="77777777" w:rsidR="00D5055C" w:rsidRPr="00D5055C" w:rsidRDefault="00D5055C" w:rsidP="005F71D6">
      <w:pPr>
        <w:spacing w:line="360" w:lineRule="auto"/>
        <w:rPr>
          <w:rFonts w:ascii="Simplified Arabic" w:hAnsi="Simplified Arabic" w:cs="Simplified Arabic" w:hint="cs"/>
          <w:sz w:val="32"/>
          <w:szCs w:val="32"/>
          <w:rtl/>
        </w:rPr>
      </w:pPr>
    </w:p>
    <w:p w14:paraId="71502741" w14:textId="77777777" w:rsidR="00E97C37" w:rsidRPr="00D5055C" w:rsidRDefault="00E97C37" w:rsidP="005F71D6">
      <w:pPr>
        <w:spacing w:line="360" w:lineRule="auto"/>
        <w:rPr>
          <w:rFonts w:ascii="Simplified Arabic" w:hAnsi="Simplified Arabic" w:cs="Simplified Arabic" w:hint="cs"/>
          <w:sz w:val="32"/>
          <w:szCs w:val="32"/>
          <w:rtl/>
        </w:rPr>
      </w:pPr>
    </w:p>
    <w:p w14:paraId="0D4B0D4D" w14:textId="77777777" w:rsidR="00E97C37" w:rsidRPr="00D5055C" w:rsidRDefault="00E97C37" w:rsidP="005F71D6">
      <w:pPr>
        <w:spacing w:line="360" w:lineRule="auto"/>
        <w:rPr>
          <w:rFonts w:ascii="Simplified Arabic" w:hAnsi="Simplified Arabic" w:cs="Simplified Arabic" w:hint="cs"/>
          <w:sz w:val="32"/>
          <w:szCs w:val="32"/>
          <w:rtl/>
        </w:rPr>
      </w:pPr>
    </w:p>
    <w:p w14:paraId="181304DB" w14:textId="77777777" w:rsidR="00E97C37" w:rsidRPr="00D5055C" w:rsidRDefault="00E97C37" w:rsidP="005F71D6">
      <w:pPr>
        <w:spacing w:line="360" w:lineRule="auto"/>
        <w:rPr>
          <w:rFonts w:ascii="Simplified Arabic" w:hAnsi="Simplified Arabic" w:cs="Simplified Arabic" w:hint="cs"/>
          <w:sz w:val="32"/>
          <w:szCs w:val="32"/>
          <w:rtl/>
        </w:rPr>
      </w:pPr>
    </w:p>
    <w:p w14:paraId="552B9E06" w14:textId="77777777" w:rsidR="00E97C37" w:rsidRPr="00D5055C" w:rsidRDefault="00E97C37" w:rsidP="005F71D6">
      <w:pPr>
        <w:spacing w:line="360" w:lineRule="auto"/>
        <w:rPr>
          <w:rFonts w:ascii="Simplified Arabic" w:hAnsi="Simplified Arabic" w:cs="Simplified Arabic" w:hint="cs"/>
          <w:sz w:val="32"/>
          <w:szCs w:val="32"/>
          <w:rtl/>
        </w:rPr>
      </w:pPr>
    </w:p>
    <w:p w14:paraId="73383933" w14:textId="77777777" w:rsidR="000B3B72" w:rsidRPr="00D5055C" w:rsidRDefault="000B3B72"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t>منهجية الدراسة وطرق البحث</w:t>
      </w:r>
    </w:p>
    <w:p w14:paraId="4EF756A8" w14:textId="26BAA7C3" w:rsidR="000B3B72" w:rsidRPr="00D5055C" w:rsidRDefault="000B3B72"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p>
    <w:p w14:paraId="01C451E9" w14:textId="77777777" w:rsidR="000B3B72" w:rsidRPr="00D5055C" w:rsidRDefault="000B3B72"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أولاً: منهج الدراسة</w:t>
      </w:r>
    </w:p>
    <w:p w14:paraId="63871A2E" w14:textId="77777777" w:rsidR="000B3B72" w:rsidRPr="00D5055C" w:rsidRDefault="000B3B7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تعتمد الدراسة على </w:t>
      </w:r>
      <w:r w:rsidRPr="00D5055C">
        <w:rPr>
          <w:rStyle w:val="a6"/>
          <w:rFonts w:ascii="Simplified Arabic" w:hAnsi="Simplified Arabic" w:cs="Simplified Arabic" w:hint="cs"/>
          <w:color w:val="1F1F1F"/>
          <w:sz w:val="32"/>
          <w:szCs w:val="32"/>
          <w:bdr w:val="none" w:sz="0" w:space="0" w:color="auto" w:frame="1"/>
          <w:rtl/>
        </w:rPr>
        <w:t>المنهج الوصفي التحليلي (</w:t>
      </w:r>
      <w:r w:rsidRPr="00D5055C">
        <w:rPr>
          <w:rStyle w:val="a6"/>
          <w:rFonts w:ascii="Simplified Arabic" w:hAnsi="Simplified Arabic" w:cs="Simplified Arabic" w:hint="cs"/>
          <w:color w:val="1F1F1F"/>
          <w:sz w:val="32"/>
          <w:szCs w:val="32"/>
          <w:bdr w:val="none" w:sz="0" w:space="0" w:color="auto" w:frame="1"/>
        </w:rPr>
        <w:t>Descriptive Analytical Approach</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وهو المنهج الأكثر ملاءمة لطبيعة هذه الدراسة؛ حيث يقوم على وصف ظاهرة "استخدام الذكاء الاصطناعي في اتخاذ القرارات" كما هي في الواقع، ومن ثم تحليل البيانات التي يتم جمعها للوصول إلى استنتاجات علمية تسهم في فهم دور التقنية في تحسين جودة القرارات الإدارية بالمنظمات السعودية.</w:t>
      </w:r>
    </w:p>
    <w:p w14:paraId="51043BF1" w14:textId="77777777" w:rsidR="000B3B72" w:rsidRPr="00D5055C" w:rsidRDefault="000B3B72"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ثانياً: مجتمع وعينة الدراسة</w:t>
      </w:r>
    </w:p>
    <w:p w14:paraId="2A7C663E" w14:textId="77777777" w:rsidR="000B3B72" w:rsidRPr="00D5055C" w:rsidRDefault="000B3B72" w:rsidP="005F71D6">
      <w:pPr>
        <w:pStyle w:val="a5"/>
        <w:numPr>
          <w:ilvl w:val="0"/>
          <w:numId w:val="11"/>
        </w:numPr>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مجتمع الدراسة (</w:t>
      </w:r>
      <w:r w:rsidRPr="00D5055C">
        <w:rPr>
          <w:rFonts w:ascii="Simplified Arabic" w:hAnsi="Simplified Arabic" w:cs="Simplified Arabic" w:hint="cs"/>
          <w:color w:val="1F1F1F"/>
          <w:sz w:val="32"/>
          <w:szCs w:val="32"/>
        </w:rPr>
        <w:t>Research Population</w:t>
      </w:r>
      <w:r w:rsidRPr="00D5055C">
        <w:rPr>
          <w:rFonts w:ascii="Simplified Arabic" w:hAnsi="Simplified Arabic" w:cs="Simplified Arabic" w:hint="cs"/>
          <w:color w:val="1F1F1F"/>
          <w:sz w:val="32"/>
          <w:szCs w:val="32"/>
          <w:rtl/>
        </w:rPr>
        <w:t>):</w:t>
      </w:r>
    </w:p>
    <w:p w14:paraId="016B1C43" w14:textId="77777777" w:rsidR="000B3B72" w:rsidRPr="00D5055C" w:rsidRDefault="000B3B72" w:rsidP="005F71D6">
      <w:pPr>
        <w:pStyle w:val="a5"/>
        <w:bidi/>
        <w:spacing w:before="0" w:beforeAutospacing="0" w:line="360" w:lineRule="auto"/>
        <w:ind w:left="720"/>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يتمثل مجتمع الدراسة في المديرين وصناع القرار ورؤساء الأقسام في المنظمات الحديثة بالمملكة العربية السعودية (سواء في القطاع الحكومي أو الخاص) التي تتبنى تقنيات التحول الرقمي والذكاء الاصطناعي كجزء من استراتيجيتها.</w:t>
      </w:r>
    </w:p>
    <w:p w14:paraId="0527F19D" w14:textId="77777777" w:rsidR="000B3B72" w:rsidRPr="00D5055C" w:rsidRDefault="000B3B72" w:rsidP="005F71D6">
      <w:pPr>
        <w:pStyle w:val="a5"/>
        <w:numPr>
          <w:ilvl w:val="0"/>
          <w:numId w:val="11"/>
        </w:numPr>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عينة الدراسة (</w:t>
      </w:r>
      <w:r w:rsidRPr="00D5055C">
        <w:rPr>
          <w:rFonts w:ascii="Simplified Arabic" w:hAnsi="Simplified Arabic" w:cs="Simplified Arabic" w:hint="cs"/>
          <w:color w:val="1F1F1F"/>
          <w:sz w:val="32"/>
          <w:szCs w:val="32"/>
        </w:rPr>
        <w:t>Research Sample</w:t>
      </w:r>
      <w:r w:rsidRPr="00D5055C">
        <w:rPr>
          <w:rFonts w:ascii="Simplified Arabic" w:hAnsi="Simplified Arabic" w:cs="Simplified Arabic" w:hint="cs"/>
          <w:color w:val="1F1F1F"/>
          <w:sz w:val="32"/>
          <w:szCs w:val="32"/>
          <w:rtl/>
        </w:rPr>
        <w:t>):</w:t>
      </w:r>
    </w:p>
    <w:p w14:paraId="686CBB26" w14:textId="77777777" w:rsidR="000B3B72" w:rsidRPr="00D5055C" w:rsidRDefault="000B3B72" w:rsidP="005F71D6">
      <w:pPr>
        <w:pStyle w:val="a5"/>
        <w:bidi/>
        <w:spacing w:before="0" w:beforeAutospacing="0" w:line="360" w:lineRule="auto"/>
        <w:ind w:left="720"/>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سيتم اختيار عينة عشوائية بسيطة (</w:t>
      </w:r>
      <w:r w:rsidRPr="00D5055C">
        <w:rPr>
          <w:rFonts w:ascii="Simplified Arabic" w:hAnsi="Simplified Arabic" w:cs="Simplified Arabic" w:hint="cs"/>
          <w:color w:val="1F1F1F"/>
          <w:sz w:val="32"/>
          <w:szCs w:val="32"/>
        </w:rPr>
        <w:t>Simple Random Sample</w:t>
      </w:r>
      <w:r w:rsidRPr="00D5055C">
        <w:rPr>
          <w:rFonts w:ascii="Simplified Arabic" w:hAnsi="Simplified Arabic" w:cs="Simplified Arabic" w:hint="cs"/>
          <w:color w:val="1F1F1F"/>
          <w:sz w:val="32"/>
          <w:szCs w:val="32"/>
          <w:rtl/>
        </w:rPr>
        <w:t>) أو عينة غرضية (</w:t>
      </w:r>
      <w:r w:rsidRPr="00D5055C">
        <w:rPr>
          <w:rFonts w:ascii="Simplified Arabic" w:hAnsi="Simplified Arabic" w:cs="Simplified Arabic" w:hint="cs"/>
          <w:color w:val="1F1F1F"/>
          <w:sz w:val="32"/>
          <w:szCs w:val="32"/>
        </w:rPr>
        <w:t>Purposive Sample</w:t>
      </w:r>
      <w:r w:rsidRPr="00D5055C">
        <w:rPr>
          <w:rFonts w:ascii="Simplified Arabic" w:hAnsi="Simplified Arabic" w:cs="Simplified Arabic" w:hint="cs"/>
          <w:color w:val="1F1F1F"/>
          <w:sz w:val="32"/>
          <w:szCs w:val="32"/>
          <w:rtl/>
        </w:rPr>
        <w:t xml:space="preserve">) من مجتمع الدراسة لضمان تمثيل الفئات الإدارية المختلفة التي تتعامل بشكل مباشر مع أنظمة دعم القرار. سيتم تحديد حجم العينة وفقاً للمعادلات الإحصائية المعتمدة (مثل معادلة "كروجي </w:t>
      </w:r>
      <w:proofErr w:type="spellStart"/>
      <w:r w:rsidRPr="00D5055C">
        <w:rPr>
          <w:rFonts w:ascii="Simplified Arabic" w:hAnsi="Simplified Arabic" w:cs="Simplified Arabic" w:hint="cs"/>
          <w:color w:val="1F1F1F"/>
          <w:sz w:val="32"/>
          <w:szCs w:val="32"/>
          <w:rtl/>
        </w:rPr>
        <w:t>ومورجان</w:t>
      </w:r>
      <w:proofErr w:type="spellEnd"/>
      <w:r w:rsidRPr="00D5055C">
        <w:rPr>
          <w:rFonts w:ascii="Simplified Arabic" w:hAnsi="Simplified Arabic" w:cs="Simplified Arabic" w:hint="cs"/>
          <w:color w:val="1F1F1F"/>
          <w:sz w:val="32"/>
          <w:szCs w:val="32"/>
          <w:rtl/>
        </w:rPr>
        <w:t>") لضمان الصدق والثبات.</w:t>
      </w:r>
    </w:p>
    <w:p w14:paraId="2E547F1A" w14:textId="77777777" w:rsidR="000B3B72" w:rsidRPr="00D5055C" w:rsidRDefault="000B3B72"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ثالثاً: أداة الدراسة (الاستبيان)</w:t>
      </w:r>
    </w:p>
    <w:p w14:paraId="7A9CE5F4" w14:textId="77777777" w:rsidR="000B3B72" w:rsidRPr="00D5055C" w:rsidRDefault="000B3B7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تعتمد الدراسة على </w:t>
      </w:r>
      <w:r w:rsidRPr="00D5055C">
        <w:rPr>
          <w:rStyle w:val="a6"/>
          <w:rFonts w:ascii="Simplified Arabic" w:hAnsi="Simplified Arabic" w:cs="Simplified Arabic" w:hint="cs"/>
          <w:color w:val="1F1F1F"/>
          <w:sz w:val="32"/>
          <w:szCs w:val="32"/>
          <w:bdr w:val="none" w:sz="0" w:space="0" w:color="auto" w:frame="1"/>
          <w:rtl/>
        </w:rPr>
        <w:t>الاستبيان (</w:t>
      </w:r>
      <w:r w:rsidRPr="00D5055C">
        <w:rPr>
          <w:rStyle w:val="a6"/>
          <w:rFonts w:ascii="Simplified Arabic" w:hAnsi="Simplified Arabic" w:cs="Simplified Arabic" w:hint="cs"/>
          <w:color w:val="1F1F1F"/>
          <w:sz w:val="32"/>
          <w:szCs w:val="32"/>
          <w:bdr w:val="none" w:sz="0" w:space="0" w:color="auto" w:frame="1"/>
        </w:rPr>
        <w:t>Questionnaire</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كأداة رئيسية لجمع البيانات الأولية، ويتم تصميمه إلكترونياً ليتناسب مع الطبيعة التقنية لعينة الدراسة، وينقسم الاستبيان إلى ثلاثة أجزاء رئيسية:</w:t>
      </w:r>
    </w:p>
    <w:p w14:paraId="702EB5DA" w14:textId="77777777" w:rsidR="000B3B72" w:rsidRPr="00D5055C" w:rsidRDefault="000B3B72" w:rsidP="005F71D6">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الجزء الأول (البيانات الديموغرافية):</w:t>
      </w:r>
      <w:r w:rsidRPr="00D5055C">
        <w:rPr>
          <w:rFonts w:ascii="Simplified Arabic" w:hAnsi="Simplified Arabic" w:cs="Simplified Arabic" w:hint="cs"/>
          <w:color w:val="1F1F1F"/>
          <w:sz w:val="32"/>
          <w:szCs w:val="32"/>
          <w:rtl/>
        </w:rPr>
        <w:t xml:space="preserve"> (الجنس، العمر، المستوى التعليمي، المسمى الوظيفي، عدد سنوات الخبرة، نوع القطاع).</w:t>
      </w:r>
    </w:p>
    <w:p w14:paraId="4B0361E8" w14:textId="77777777" w:rsidR="000B3B72" w:rsidRPr="00D5055C" w:rsidRDefault="000B3B72" w:rsidP="005F71D6">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الجزء الثاني (المتغير المستقل):</w:t>
      </w:r>
      <w:r w:rsidRPr="00D5055C">
        <w:rPr>
          <w:rFonts w:ascii="Simplified Arabic" w:hAnsi="Simplified Arabic" w:cs="Simplified Arabic" w:hint="cs"/>
          <w:color w:val="1F1F1F"/>
          <w:sz w:val="32"/>
          <w:szCs w:val="32"/>
          <w:rtl/>
        </w:rPr>
        <w:t xml:space="preserve"> محاور تقيس واقع استخدام تطبيقات الذكاء الاصطناعي (مثل: توافر البنية التحتية، أنواع الأنظمة المستخدمة، مستوى التدريب).</w:t>
      </w:r>
    </w:p>
    <w:p w14:paraId="5BCFE8E8" w14:textId="77777777" w:rsidR="000B3B72" w:rsidRPr="00D5055C" w:rsidRDefault="000B3B72" w:rsidP="005F71D6">
      <w:pPr>
        <w:pStyle w:val="a5"/>
        <w:numPr>
          <w:ilvl w:val="0"/>
          <w:numId w:val="12"/>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الجزء الثالث (المتغير التابع):</w:t>
      </w:r>
      <w:r w:rsidRPr="00D5055C">
        <w:rPr>
          <w:rFonts w:ascii="Simplified Arabic" w:hAnsi="Simplified Arabic" w:cs="Simplified Arabic" w:hint="cs"/>
          <w:color w:val="1F1F1F"/>
          <w:sz w:val="32"/>
          <w:szCs w:val="32"/>
          <w:rtl/>
        </w:rPr>
        <w:t xml:space="preserve"> محاور تقيس فاعلية القرارات الإدارية (مثل: السرعة في اتخاذ القرار، دقة المخرجات، تقليل التكاليف، تقليل التحيز البشري).</w:t>
      </w:r>
    </w:p>
    <w:p w14:paraId="5226EE23" w14:textId="77777777" w:rsidR="000B3B72" w:rsidRPr="00D5055C" w:rsidRDefault="000B3B7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مقياس القياس:</w:t>
      </w:r>
      <w:r w:rsidRPr="00D5055C">
        <w:rPr>
          <w:rFonts w:ascii="Simplified Arabic" w:hAnsi="Simplified Arabic" w:cs="Simplified Arabic" w:hint="cs"/>
          <w:color w:val="1F1F1F"/>
          <w:sz w:val="32"/>
          <w:szCs w:val="32"/>
          <w:rtl/>
        </w:rPr>
        <w:t xml:space="preserve"> سيتم استخدام </w:t>
      </w:r>
      <w:r w:rsidRPr="00D5055C">
        <w:rPr>
          <w:rStyle w:val="a6"/>
          <w:rFonts w:ascii="Simplified Arabic" w:hAnsi="Simplified Arabic" w:cs="Simplified Arabic" w:hint="cs"/>
          <w:color w:val="1F1F1F"/>
          <w:sz w:val="32"/>
          <w:szCs w:val="32"/>
          <w:bdr w:val="none" w:sz="0" w:space="0" w:color="auto" w:frame="1"/>
          <w:rtl/>
        </w:rPr>
        <w:t xml:space="preserve">مقياس </w:t>
      </w:r>
      <w:proofErr w:type="spellStart"/>
      <w:r w:rsidRPr="00D5055C">
        <w:rPr>
          <w:rStyle w:val="a6"/>
          <w:rFonts w:ascii="Simplified Arabic" w:hAnsi="Simplified Arabic" w:cs="Simplified Arabic" w:hint="cs"/>
          <w:color w:val="1F1F1F"/>
          <w:sz w:val="32"/>
          <w:szCs w:val="32"/>
          <w:bdr w:val="none" w:sz="0" w:space="0" w:color="auto" w:frame="1"/>
          <w:rtl/>
        </w:rPr>
        <w:t>ليكرت</w:t>
      </w:r>
      <w:proofErr w:type="spellEnd"/>
      <w:r w:rsidRPr="00D5055C">
        <w:rPr>
          <w:rStyle w:val="a6"/>
          <w:rFonts w:ascii="Simplified Arabic" w:hAnsi="Simplified Arabic" w:cs="Simplified Arabic" w:hint="cs"/>
          <w:color w:val="1F1F1F"/>
          <w:sz w:val="32"/>
          <w:szCs w:val="32"/>
          <w:bdr w:val="none" w:sz="0" w:space="0" w:color="auto" w:frame="1"/>
          <w:rtl/>
        </w:rPr>
        <w:t xml:space="preserve"> الخماسي (5-</w:t>
      </w:r>
      <w:r w:rsidRPr="00D5055C">
        <w:rPr>
          <w:rStyle w:val="a6"/>
          <w:rFonts w:ascii="Simplified Arabic" w:hAnsi="Simplified Arabic" w:cs="Simplified Arabic" w:hint="cs"/>
          <w:color w:val="1F1F1F"/>
          <w:sz w:val="32"/>
          <w:szCs w:val="32"/>
          <w:bdr w:val="none" w:sz="0" w:space="0" w:color="auto" w:frame="1"/>
        </w:rPr>
        <w:t>point Likert Scale</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لتحديد درجة الموافقة على عبارات الاستبيان (موافق بشدة، موافق، محايد، غير موافق، غير موافق بشدة).</w:t>
      </w:r>
    </w:p>
    <w:p w14:paraId="3A8A9719" w14:textId="77777777" w:rsidR="000B3B72" w:rsidRPr="00D5055C" w:rsidRDefault="000B3B72"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رابعاً: صدق وثبات الأداة</w:t>
      </w:r>
    </w:p>
    <w:p w14:paraId="71D36083" w14:textId="77777777" w:rsidR="000B3B72" w:rsidRPr="00D5055C" w:rsidRDefault="000B3B72" w:rsidP="005F71D6">
      <w:pPr>
        <w:pStyle w:val="a5"/>
        <w:numPr>
          <w:ilvl w:val="0"/>
          <w:numId w:val="1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الصدق الظاهري (صدق المحكمين):</w:t>
      </w:r>
      <w:r w:rsidRPr="00D5055C">
        <w:rPr>
          <w:rFonts w:ascii="Simplified Arabic" w:hAnsi="Simplified Arabic" w:cs="Simplified Arabic" w:hint="cs"/>
          <w:color w:val="1F1F1F"/>
          <w:sz w:val="32"/>
          <w:szCs w:val="32"/>
          <w:rtl/>
        </w:rPr>
        <w:t xml:space="preserve"> سيتم عرض الاستبيان على مجموعة من الأكاديميين والخبراء في مجال الإدارة ونظم المعلومات لتقييم مدى ملاءمة العبارات ووضوحها.</w:t>
      </w:r>
    </w:p>
    <w:p w14:paraId="552A77E7" w14:textId="77777777" w:rsidR="000B3B72" w:rsidRPr="00D5055C" w:rsidRDefault="000B3B72" w:rsidP="005F71D6">
      <w:pPr>
        <w:pStyle w:val="a5"/>
        <w:numPr>
          <w:ilvl w:val="0"/>
          <w:numId w:val="1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الثبات (</w:t>
      </w:r>
      <w:r w:rsidRPr="00D5055C">
        <w:rPr>
          <w:rStyle w:val="a6"/>
          <w:rFonts w:ascii="Simplified Arabic" w:hAnsi="Simplified Arabic" w:cs="Simplified Arabic" w:hint="cs"/>
          <w:color w:val="1F1F1F"/>
          <w:sz w:val="32"/>
          <w:szCs w:val="32"/>
          <w:bdr w:val="none" w:sz="0" w:space="0" w:color="auto" w:frame="1"/>
        </w:rPr>
        <w:t>Reliability</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سيتم استخدام معامل </w:t>
      </w:r>
      <w:r w:rsidRPr="00D5055C">
        <w:rPr>
          <w:rStyle w:val="a6"/>
          <w:rFonts w:ascii="Simplified Arabic" w:hAnsi="Simplified Arabic" w:cs="Simplified Arabic" w:hint="cs"/>
          <w:color w:val="1F1F1F"/>
          <w:sz w:val="32"/>
          <w:szCs w:val="32"/>
          <w:bdr w:val="none" w:sz="0" w:space="0" w:color="auto" w:frame="1"/>
          <w:rtl/>
        </w:rPr>
        <w:t xml:space="preserve">ألفا </w:t>
      </w:r>
      <w:proofErr w:type="spellStart"/>
      <w:r w:rsidRPr="00D5055C">
        <w:rPr>
          <w:rStyle w:val="a6"/>
          <w:rFonts w:ascii="Simplified Arabic" w:hAnsi="Simplified Arabic" w:cs="Simplified Arabic" w:hint="cs"/>
          <w:color w:val="1F1F1F"/>
          <w:sz w:val="32"/>
          <w:szCs w:val="32"/>
          <w:bdr w:val="none" w:sz="0" w:space="0" w:color="auto" w:frame="1"/>
          <w:rtl/>
        </w:rPr>
        <w:t>كرونباخ</w:t>
      </w:r>
      <w:proofErr w:type="spellEnd"/>
      <w:r w:rsidRPr="00D5055C">
        <w:rPr>
          <w:rStyle w:val="a6"/>
          <w:rFonts w:ascii="Simplified Arabic" w:hAnsi="Simplified Arabic" w:cs="Simplified Arabic" w:hint="cs"/>
          <w:color w:val="1F1F1F"/>
          <w:sz w:val="32"/>
          <w:szCs w:val="32"/>
          <w:bdr w:val="none" w:sz="0" w:space="0" w:color="auto" w:frame="1"/>
          <w:rtl/>
        </w:rPr>
        <w:t xml:space="preserve"> (</w:t>
      </w:r>
      <w:r w:rsidRPr="00D5055C">
        <w:rPr>
          <w:rStyle w:val="a6"/>
          <w:rFonts w:ascii="Simplified Arabic" w:hAnsi="Simplified Arabic" w:cs="Simplified Arabic" w:hint="cs"/>
          <w:color w:val="1F1F1F"/>
          <w:sz w:val="32"/>
          <w:szCs w:val="32"/>
          <w:bdr w:val="none" w:sz="0" w:space="0" w:color="auto" w:frame="1"/>
        </w:rPr>
        <w:t>Cronbach's Alpha</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للتأكد من اتساق عبارات الاستبيان وصلاحيتها للتطبيق الميداني.</w:t>
      </w:r>
    </w:p>
    <w:p w14:paraId="5946AB90" w14:textId="77777777" w:rsidR="000B3B72" w:rsidRPr="00D5055C" w:rsidRDefault="000B3B72"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خامساً: أساليب التحليل الإحصائي</w:t>
      </w:r>
    </w:p>
    <w:p w14:paraId="07309A91" w14:textId="77777777" w:rsidR="000B3B72" w:rsidRPr="00D5055C" w:rsidRDefault="000B3B72"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لمعالجة البيانات، سيتم استخدام برنامج الحزمة الإحصائية للعلوم الاجتماعية </w:t>
      </w:r>
      <w:r w:rsidRPr="00D5055C">
        <w:rPr>
          <w:rStyle w:val="a6"/>
          <w:rFonts w:ascii="Simplified Arabic" w:hAnsi="Simplified Arabic" w:cs="Simplified Arabic" w:hint="cs"/>
          <w:color w:val="1F1F1F"/>
          <w:sz w:val="32"/>
          <w:szCs w:val="32"/>
          <w:bdr w:val="none" w:sz="0" w:space="0" w:color="auto" w:frame="1"/>
          <w:rtl/>
        </w:rPr>
        <w:t>(</w:t>
      </w:r>
      <w:r w:rsidRPr="00D5055C">
        <w:rPr>
          <w:rStyle w:val="a6"/>
          <w:rFonts w:ascii="Simplified Arabic" w:hAnsi="Simplified Arabic" w:cs="Simplified Arabic" w:hint="cs"/>
          <w:color w:val="1F1F1F"/>
          <w:sz w:val="32"/>
          <w:szCs w:val="32"/>
          <w:bdr w:val="none" w:sz="0" w:space="0" w:color="auto" w:frame="1"/>
        </w:rPr>
        <w:t>SPSS</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وتطبيق الأساليب التالية:</w:t>
      </w:r>
    </w:p>
    <w:p w14:paraId="6EA66BB0" w14:textId="77777777" w:rsidR="000B3B72" w:rsidRPr="00D5055C" w:rsidRDefault="000B3B72" w:rsidP="005F71D6">
      <w:pPr>
        <w:pStyle w:val="a5"/>
        <w:numPr>
          <w:ilvl w:val="0"/>
          <w:numId w:val="1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الإحصاء الوصفي:</w:t>
      </w:r>
      <w:r w:rsidRPr="00D5055C">
        <w:rPr>
          <w:rFonts w:ascii="Simplified Arabic" w:hAnsi="Simplified Arabic" w:cs="Simplified Arabic" w:hint="cs"/>
          <w:color w:val="1F1F1F"/>
          <w:sz w:val="32"/>
          <w:szCs w:val="32"/>
          <w:rtl/>
        </w:rPr>
        <w:t xml:space="preserve"> (التكرارات، النسب المئوية، المتوسطات الحسابية، الانحرافات المعيارية) لوصف خصائص العينة.</w:t>
      </w:r>
    </w:p>
    <w:p w14:paraId="017E35EE" w14:textId="77777777" w:rsidR="000B3B72" w:rsidRPr="00D5055C" w:rsidRDefault="000B3B72" w:rsidP="005F71D6">
      <w:pPr>
        <w:pStyle w:val="a5"/>
        <w:numPr>
          <w:ilvl w:val="0"/>
          <w:numId w:val="14"/>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الإحصاء الاستدلالي:</w:t>
      </w:r>
      <w:r w:rsidRPr="00D5055C">
        <w:rPr>
          <w:rFonts w:ascii="Simplified Arabic" w:hAnsi="Simplified Arabic" w:cs="Simplified Arabic" w:hint="cs"/>
          <w:color w:val="1F1F1F"/>
          <w:sz w:val="32"/>
          <w:szCs w:val="32"/>
          <w:rtl/>
        </w:rPr>
        <w:t xml:space="preserve"> (معامل ارتباط بيرسون، تحليل الانحدار البسيط والمتعدد، اختبار </w:t>
      </w:r>
      <w:r w:rsidRPr="00D5055C">
        <w:rPr>
          <w:rFonts w:ascii="Simplified Arabic" w:hAnsi="Simplified Arabic" w:cs="Simplified Arabic" w:hint="cs"/>
          <w:color w:val="1F1F1F"/>
          <w:sz w:val="32"/>
          <w:szCs w:val="32"/>
        </w:rPr>
        <w:t>T-test</w:t>
      </w:r>
      <w:r w:rsidRPr="00D5055C">
        <w:rPr>
          <w:rFonts w:ascii="Simplified Arabic" w:hAnsi="Simplified Arabic" w:cs="Simplified Arabic" w:hint="cs"/>
          <w:color w:val="1F1F1F"/>
          <w:sz w:val="32"/>
          <w:szCs w:val="32"/>
          <w:rtl/>
        </w:rPr>
        <w:t>) لاختبار صحة الفرضيات وتحديد العلاقة بين المتغيرات.</w:t>
      </w:r>
    </w:p>
    <w:p w14:paraId="61E789A8" w14:textId="77777777" w:rsidR="000B3B72" w:rsidRPr="00D5055C" w:rsidRDefault="000B3B72"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lastRenderedPageBreak/>
        <w:t>سادساً: حدود الدراسة</w:t>
      </w:r>
    </w:p>
    <w:p w14:paraId="0A98D398" w14:textId="77777777" w:rsidR="000B3B72" w:rsidRPr="00D5055C" w:rsidRDefault="000B3B72" w:rsidP="005F71D6">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الحدود الموضوعية:</w:t>
      </w:r>
      <w:r w:rsidRPr="00D5055C">
        <w:rPr>
          <w:rFonts w:ascii="Simplified Arabic" w:hAnsi="Simplified Arabic" w:cs="Simplified Arabic" w:hint="cs"/>
          <w:color w:val="1F1F1F"/>
          <w:sz w:val="32"/>
          <w:szCs w:val="32"/>
          <w:rtl/>
        </w:rPr>
        <w:t xml:space="preserve"> دور الذكاء الاصطناعي في اتخاذ القرارات الإدارية.</w:t>
      </w:r>
    </w:p>
    <w:p w14:paraId="23FA19D4" w14:textId="2B54E4E5" w:rsidR="000B3B72" w:rsidRPr="00D5055C" w:rsidRDefault="000B3B72" w:rsidP="005F71D6">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الحدود المكانية:</w:t>
      </w:r>
      <w:r w:rsidRPr="00D5055C">
        <w:rPr>
          <w:rFonts w:ascii="Simplified Arabic" w:hAnsi="Simplified Arabic" w:cs="Simplified Arabic" w:hint="cs"/>
          <w:color w:val="1F1F1F"/>
          <w:sz w:val="32"/>
          <w:szCs w:val="32"/>
          <w:rtl/>
        </w:rPr>
        <w:t xml:space="preserve"> المنظمات العاملة في المملكة العربية السعودية (الرياض، جدة، المنطقة الشرقية ).</w:t>
      </w:r>
    </w:p>
    <w:p w14:paraId="4CBDA8EA" w14:textId="05446149" w:rsidR="000B3B72" w:rsidRPr="00D5055C" w:rsidRDefault="000B3B72" w:rsidP="005F71D6">
      <w:pPr>
        <w:pStyle w:val="a5"/>
        <w:numPr>
          <w:ilvl w:val="0"/>
          <w:numId w:val="15"/>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الحدود الزمانية:</w:t>
      </w:r>
      <w:r w:rsidRPr="00D5055C">
        <w:rPr>
          <w:rFonts w:ascii="Simplified Arabic" w:hAnsi="Simplified Arabic" w:cs="Simplified Arabic" w:hint="cs"/>
          <w:color w:val="1F1F1F"/>
          <w:sz w:val="32"/>
          <w:szCs w:val="32"/>
          <w:rtl/>
        </w:rPr>
        <w:t xml:space="preserve"> الفترة التي سيتم فيها جمع البيانات (</w:t>
      </w:r>
      <w:r w:rsidR="002773A4" w:rsidRPr="00D5055C">
        <w:rPr>
          <w:rFonts w:ascii="Simplified Arabic" w:hAnsi="Simplified Arabic" w:cs="Simplified Arabic" w:hint="cs"/>
          <w:color w:val="1F1F1F"/>
          <w:sz w:val="32"/>
          <w:szCs w:val="32"/>
          <w:rtl/>
        </w:rPr>
        <w:t>ا</w:t>
      </w:r>
      <w:r w:rsidRPr="00D5055C">
        <w:rPr>
          <w:rFonts w:ascii="Simplified Arabic" w:hAnsi="Simplified Arabic" w:cs="Simplified Arabic" w:hint="cs"/>
          <w:color w:val="1F1F1F"/>
          <w:sz w:val="32"/>
          <w:szCs w:val="32"/>
          <w:rtl/>
        </w:rPr>
        <w:t xml:space="preserve"> لعام 2025).</w:t>
      </w:r>
    </w:p>
    <w:p w14:paraId="5EC4975E" w14:textId="3F0136F7" w:rsidR="00F7191E" w:rsidRPr="00D5055C" w:rsidRDefault="00F7191E"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t xml:space="preserve">استبيان دراسة: </w:t>
      </w:r>
    </w:p>
    <w:p w14:paraId="36EFD315" w14:textId="77777777" w:rsidR="00F7191E" w:rsidRPr="00D5055C" w:rsidRDefault="00F7191E"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الهدف العام للاستبيان:</w:t>
      </w:r>
    </w:p>
    <w:p w14:paraId="29818F9E" w14:textId="77777777" w:rsidR="00F7191E" w:rsidRPr="00D5055C" w:rsidRDefault="00F7191E"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يهدف هذا الاستبيان إلى قياس مدى مساهمة تقنيات الذكاء الاصطناعي في تجويد عملية اتخاذ القرارات الإدارية، وتحديد أثر هذه التقنيات على سرعة ودقة الأداء في المنظمات العاملة بالمملكة العربية السعودية، وذلك لأغراض البحث العلمي فقط.</w:t>
      </w:r>
    </w:p>
    <w:p w14:paraId="6A6F62B5" w14:textId="77777777" w:rsidR="00F7191E" w:rsidRPr="00D5055C" w:rsidRDefault="00F7191E"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الجزء الأول: البيانات الأولية</w:t>
      </w:r>
    </w:p>
    <w:p w14:paraId="4E2AB071"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a"/>
          <w:rFonts w:ascii="Simplified Arabic" w:hAnsi="Simplified Arabic" w:cs="Simplified Arabic" w:hint="cs"/>
          <w:i w:val="0"/>
          <w:iCs w:val="0"/>
          <w:color w:val="1F1F1F"/>
          <w:sz w:val="32"/>
          <w:szCs w:val="32"/>
          <w:bdr w:val="none" w:sz="0" w:space="0" w:color="auto" w:frame="1"/>
          <w:rtl/>
        </w:rPr>
        <w:t>الرجاء اختيار الإجابة المناسبة:</w:t>
      </w:r>
    </w:p>
    <w:p w14:paraId="56BFAE19" w14:textId="77777777" w:rsidR="00F7191E" w:rsidRPr="00D5055C" w:rsidRDefault="00F7191E" w:rsidP="005F71D6">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المسمى الوظيفي:</w:t>
      </w:r>
      <w:r w:rsidRPr="00D5055C">
        <w:rPr>
          <w:rFonts w:ascii="Simplified Arabic" w:hAnsi="Simplified Arabic" w:cs="Simplified Arabic" w:hint="cs"/>
          <w:color w:val="1F1F1F"/>
          <w:sz w:val="32"/>
          <w:szCs w:val="32"/>
          <w:rtl/>
        </w:rPr>
        <w:t xml:space="preserve"> ( ) مدير إداري ( ) رئيس قسم ( ) مستشار/خبير ( ) موظف إداري</w:t>
      </w:r>
    </w:p>
    <w:p w14:paraId="1286E720" w14:textId="77777777" w:rsidR="00F7191E" w:rsidRPr="00D5055C" w:rsidRDefault="00F7191E" w:rsidP="005F71D6">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نوع القطاع:</w:t>
      </w:r>
      <w:r w:rsidRPr="00D5055C">
        <w:rPr>
          <w:rFonts w:ascii="Simplified Arabic" w:hAnsi="Simplified Arabic" w:cs="Simplified Arabic" w:hint="cs"/>
          <w:color w:val="1F1F1F"/>
          <w:sz w:val="32"/>
          <w:szCs w:val="32"/>
          <w:rtl/>
        </w:rPr>
        <w:t xml:space="preserve"> ( ) حكومي ( ) خاص ( ) شبه حكومي</w:t>
      </w:r>
    </w:p>
    <w:p w14:paraId="5C5D7BA2" w14:textId="77777777" w:rsidR="00F7191E" w:rsidRPr="00D5055C" w:rsidRDefault="00F7191E" w:rsidP="005F71D6">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سنوات الخبرة:</w:t>
      </w:r>
      <w:r w:rsidRPr="00D5055C">
        <w:rPr>
          <w:rFonts w:ascii="Simplified Arabic" w:hAnsi="Simplified Arabic" w:cs="Simplified Arabic" w:hint="cs"/>
          <w:color w:val="1F1F1F"/>
          <w:sz w:val="32"/>
          <w:szCs w:val="32"/>
          <w:rtl/>
        </w:rPr>
        <w:t xml:space="preserve"> ( ) أقل من 5 سنوات ( ) 5 - 10 سنوات ( ) أكثر من 10 سنوات</w:t>
      </w:r>
    </w:p>
    <w:p w14:paraId="095CDADC" w14:textId="77777777" w:rsidR="00F7191E" w:rsidRPr="00D5055C" w:rsidRDefault="00F7191E" w:rsidP="005F71D6">
      <w:pPr>
        <w:pStyle w:val="a5"/>
        <w:numPr>
          <w:ilvl w:val="0"/>
          <w:numId w:val="16"/>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مدى توفر أنظمة ذكاء اصطناعي في منظمتك:</w:t>
      </w:r>
      <w:r w:rsidRPr="00D5055C">
        <w:rPr>
          <w:rFonts w:ascii="Simplified Arabic" w:hAnsi="Simplified Arabic" w:cs="Simplified Arabic" w:hint="cs"/>
          <w:color w:val="1F1F1F"/>
          <w:sz w:val="32"/>
          <w:szCs w:val="32"/>
          <w:rtl/>
        </w:rPr>
        <w:t xml:space="preserve"> ( ) متوفرة بكثرة ( ) متوفرة بشكل محدود ( ) غير متوفرة</w:t>
      </w:r>
    </w:p>
    <w:p w14:paraId="4A44D7B4" w14:textId="77777777" w:rsidR="00F7191E" w:rsidRPr="00D5055C" w:rsidRDefault="00F7191E"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الجزء الثاني: محاور الاستبيان</w:t>
      </w:r>
    </w:p>
    <w:p w14:paraId="4E13ED8E" w14:textId="77777777" w:rsidR="00F7191E" w:rsidRPr="00D5055C" w:rsidRDefault="00F7191E" w:rsidP="005F71D6">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الرجاء تحديد درجة موافقتك على العبارات التالية وفق المقياس:</w:t>
      </w:r>
    </w:p>
    <w:p w14:paraId="6D8D4044" w14:textId="77777777" w:rsidR="00F7191E" w:rsidRPr="00D5055C" w:rsidRDefault="00F7191E" w:rsidP="005F71D6">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 موافق بشدة | 4: موافق | 3: محايد | 2: غير موافق | 1: غير موافق بشدة)</w:t>
      </w:r>
    </w:p>
    <w:p w14:paraId="5EE76F2E" w14:textId="77777777" w:rsidR="00F7191E" w:rsidRPr="00D5055C" w:rsidRDefault="00F7191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المحور الأول: واقع استخدام تقنيات الذكاء الاصطناعي</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F7191E" w:rsidRPr="00D5055C" w14:paraId="7B724AD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A128ED"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ABF78C"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447B78"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417A9D"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9D8F0"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D44B6C"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5E5F13"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1</w:t>
            </w:r>
          </w:p>
        </w:tc>
      </w:tr>
      <w:tr w:rsidR="00F7191E" w:rsidRPr="00D5055C" w14:paraId="3F30E94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AF274C"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838A2A"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تتوفر في المنظمة بنية تحتية تقنية تدعم تطبيقات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585B41"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B198F8"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461918"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3D6DA3"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A3CE5E"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F7191E" w:rsidRPr="00D5055C" w14:paraId="16407A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722FAB"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9B9C06"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توجد برامج تدريبية متخصصة لتأهيل الموظفين على الأنظمة الذكية.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BD510B"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DAFC0B"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0430A0"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CA42EA"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75EE37"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F7191E" w:rsidRPr="00D5055C" w14:paraId="61F5C20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A22496"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62652F"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تعتمد المنظمة على تحليل البيانات الضخمة لاستشراف التوجهات المستقبلية.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D09BFC"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FCD934"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584BF"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625998"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13FDA0"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bl>
    <w:p w14:paraId="2C22989C" w14:textId="77777777" w:rsidR="00F7191E" w:rsidRPr="00D5055C" w:rsidRDefault="00F7191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المحور الثاني: أثر الذكاء الاصطناعي على جودة القرارات</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F7191E" w:rsidRPr="00D5055C" w14:paraId="527AB92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45665F"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753236"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142A70"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AD0F62"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3416D1"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5C1F34"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25C81C"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1</w:t>
            </w:r>
          </w:p>
        </w:tc>
      </w:tr>
      <w:tr w:rsidR="00F7191E" w:rsidRPr="00D5055C" w14:paraId="582D725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EFFD7"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49A4AF"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تساهم التقنيات الذكية في تقليل الوقت المستغرق لاتخاذ القرار الإداري.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FB5A7"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28869B"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C0D853"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37D733"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477A59"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F7191E" w:rsidRPr="00D5055C" w14:paraId="50520A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8935F2"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E76ECA"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تساعد الخوارزميات في تقليل الأخطاء البشرية الناتجة عن التعب أو الانحياز.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92081B"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4DF402"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96E8D6"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6F3A19"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14C18C"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F7191E" w:rsidRPr="00D5055C" w14:paraId="1FC1F8D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63E726"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A78F71"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توفر أنظمة الذكاء الاصطناعي بدائل وحلولاً مبتكرة للمشكلات المعقدة.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36DECE"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0E6F50"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D107D0"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256F6E"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30C9FE"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F7191E" w:rsidRPr="00D5055C" w14:paraId="546A924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74AC64"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06796D"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تزيد التقنيات الذكية من دقة التنبؤ بالنتائج قبل تنفيذ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6D499B"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AD6E37"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6A0295"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1D65C"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B96529"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bl>
    <w:p w14:paraId="177AE3CC" w14:textId="77777777" w:rsidR="00F7191E" w:rsidRPr="00D5055C" w:rsidRDefault="00F7191E"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المحور الثالث: معوقات تبني الذكاء الاصطناعي</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F7191E" w:rsidRPr="00D5055C" w14:paraId="6834DCA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81C473"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5A6A95"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B7CB2B"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9FFD1"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D7F4E7"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DB250C"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29231C" w14:textId="77777777" w:rsidR="00F7191E" w:rsidRPr="00D5055C" w:rsidRDefault="00F7191E"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1</w:t>
            </w:r>
          </w:p>
        </w:tc>
      </w:tr>
      <w:tr w:rsidR="00F7191E" w:rsidRPr="00D5055C" w14:paraId="029A74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012F9B"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8C37B4"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التكلفة العالية لامتلاك وصيانة تقنيات الذكاء الاصطناعي تمثل عائقاً.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41F1E5"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E9C19E"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B5CC07"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60E52A"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442DB5"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F7191E" w:rsidRPr="00D5055C" w14:paraId="2D38CE4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72A882"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B774AC"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هناك تخوف لدى الكوادر البشرية من إحلال الآلة محل الإنسان في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03B509"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451034"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8B975A"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39FFEE"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C3C0E"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F7191E" w:rsidRPr="00D5055C" w14:paraId="559BD40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4EA141"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8D398B"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يمثل نقص الخبرات الفنية المتخصصة تحدياً كبيراً أمام المنظمة.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E557CC"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65FFD5"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14563C"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3D1D0E"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907316"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bl>
    <w:p w14:paraId="562203DB" w14:textId="77777777" w:rsidR="00F7191E" w:rsidRPr="00D5055C" w:rsidRDefault="00F7191E"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الجزء الثالث: أسئلة ختامية (نعم/لا)</w:t>
      </w:r>
    </w:p>
    <w:p w14:paraId="71FAD74D" w14:textId="77777777" w:rsidR="00F7191E" w:rsidRPr="00D5055C" w:rsidRDefault="00F7191E" w:rsidP="005F71D6">
      <w:pPr>
        <w:pStyle w:val="a5"/>
        <w:numPr>
          <w:ilvl w:val="0"/>
          <w:numId w:val="17"/>
        </w:numPr>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هل تعتقد أن الذكاء الاصطناعي سيعيد صياغة مفهوم الإدارة في المملكة مستقبلاً؟</w:t>
      </w:r>
    </w:p>
    <w:p w14:paraId="3F2290A5" w14:textId="77777777" w:rsidR="00F7191E" w:rsidRPr="00D5055C" w:rsidRDefault="00F7191E" w:rsidP="005F71D6">
      <w:pPr>
        <w:pStyle w:val="a5"/>
        <w:bidi/>
        <w:spacing w:before="0" w:beforeAutospacing="0" w:line="360" w:lineRule="auto"/>
        <w:ind w:left="720"/>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 نعم ( ) لا</w:t>
      </w:r>
    </w:p>
    <w:p w14:paraId="2C13E488" w14:textId="77777777" w:rsidR="00F7191E" w:rsidRPr="00D5055C" w:rsidRDefault="00F7191E" w:rsidP="005F71D6">
      <w:pPr>
        <w:pStyle w:val="a5"/>
        <w:numPr>
          <w:ilvl w:val="0"/>
          <w:numId w:val="17"/>
        </w:numPr>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هل توصي بزيادة الاستثمار في الذكاء الاصطناعي داخل منظمتك؟</w:t>
      </w:r>
    </w:p>
    <w:p w14:paraId="1233000A" w14:textId="77777777" w:rsidR="00F7191E" w:rsidRPr="00D5055C" w:rsidRDefault="00F7191E" w:rsidP="005F71D6">
      <w:pPr>
        <w:pStyle w:val="a5"/>
        <w:bidi/>
        <w:spacing w:before="0" w:beforeAutospacing="0" w:line="360" w:lineRule="auto"/>
        <w:ind w:left="720"/>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 نعم ( ) لا</w:t>
      </w:r>
    </w:p>
    <w:p w14:paraId="49952FD0" w14:textId="77777777" w:rsidR="00F7191E" w:rsidRPr="00D5055C" w:rsidRDefault="00F7191E"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شكراً لمشاركتك ووقتك الثمين.</w:t>
      </w:r>
    </w:p>
    <w:p w14:paraId="4EBA57F7" w14:textId="77777777" w:rsidR="000B3B72" w:rsidRPr="00D5055C" w:rsidRDefault="000B3B72" w:rsidP="005F71D6">
      <w:pPr>
        <w:spacing w:line="360" w:lineRule="auto"/>
        <w:rPr>
          <w:rFonts w:ascii="Simplified Arabic" w:hAnsi="Simplified Arabic" w:cs="Simplified Arabic" w:hint="cs"/>
          <w:sz w:val="32"/>
          <w:szCs w:val="32"/>
          <w:rtl/>
        </w:rPr>
      </w:pPr>
    </w:p>
    <w:p w14:paraId="0863F2C9" w14:textId="77777777" w:rsidR="00F7191E" w:rsidRPr="00D5055C" w:rsidRDefault="00F7191E" w:rsidP="005F71D6">
      <w:pPr>
        <w:spacing w:line="360" w:lineRule="auto"/>
        <w:rPr>
          <w:rFonts w:ascii="Simplified Arabic" w:hAnsi="Simplified Arabic" w:cs="Simplified Arabic"/>
          <w:sz w:val="32"/>
          <w:szCs w:val="32"/>
          <w:rtl/>
        </w:rPr>
      </w:pPr>
    </w:p>
    <w:p w14:paraId="335E8D77" w14:textId="77777777" w:rsidR="00D5055C" w:rsidRPr="00D5055C" w:rsidRDefault="00D5055C" w:rsidP="005F71D6">
      <w:pPr>
        <w:spacing w:line="360" w:lineRule="auto"/>
        <w:rPr>
          <w:rFonts w:ascii="Simplified Arabic" w:hAnsi="Simplified Arabic" w:cs="Simplified Arabic"/>
          <w:sz w:val="32"/>
          <w:szCs w:val="32"/>
          <w:rtl/>
        </w:rPr>
      </w:pPr>
    </w:p>
    <w:p w14:paraId="5876985E" w14:textId="77777777" w:rsidR="00D5055C" w:rsidRPr="00D5055C" w:rsidRDefault="00D5055C" w:rsidP="005F71D6">
      <w:pPr>
        <w:spacing w:line="360" w:lineRule="auto"/>
        <w:rPr>
          <w:rFonts w:ascii="Simplified Arabic" w:hAnsi="Simplified Arabic" w:cs="Simplified Arabic"/>
          <w:sz w:val="32"/>
          <w:szCs w:val="32"/>
          <w:rtl/>
        </w:rPr>
      </w:pPr>
    </w:p>
    <w:p w14:paraId="5F4960E4" w14:textId="77777777" w:rsidR="00D5055C" w:rsidRPr="00D5055C" w:rsidRDefault="00D5055C" w:rsidP="005F71D6">
      <w:pPr>
        <w:spacing w:line="360" w:lineRule="auto"/>
        <w:rPr>
          <w:rFonts w:ascii="Simplified Arabic" w:hAnsi="Simplified Arabic" w:cs="Simplified Arabic"/>
          <w:sz w:val="32"/>
          <w:szCs w:val="32"/>
          <w:rtl/>
        </w:rPr>
      </w:pPr>
    </w:p>
    <w:p w14:paraId="13D07477" w14:textId="77777777" w:rsidR="00D5055C" w:rsidRPr="00D5055C" w:rsidRDefault="00D5055C" w:rsidP="005F71D6">
      <w:pPr>
        <w:spacing w:line="360" w:lineRule="auto"/>
        <w:rPr>
          <w:rFonts w:ascii="Simplified Arabic" w:hAnsi="Simplified Arabic" w:cs="Simplified Arabic"/>
          <w:sz w:val="32"/>
          <w:szCs w:val="32"/>
          <w:rtl/>
        </w:rPr>
      </w:pPr>
    </w:p>
    <w:p w14:paraId="0128461D" w14:textId="01BBE08C" w:rsidR="00D5055C" w:rsidRPr="00D5055C" w:rsidRDefault="00D5055C" w:rsidP="00D5055C">
      <w:pPr>
        <w:spacing w:line="360" w:lineRule="auto"/>
        <w:jc w:val="center"/>
        <w:rPr>
          <w:rFonts w:ascii="Simplified Arabic" w:hAnsi="Simplified Arabic" w:cs="Simplified Arabic"/>
          <w:b/>
          <w:bCs/>
          <w:sz w:val="32"/>
          <w:szCs w:val="32"/>
          <w:rtl/>
        </w:rPr>
      </w:pPr>
      <w:r w:rsidRPr="00D5055C">
        <w:rPr>
          <w:rFonts w:ascii="Simplified Arabic" w:hAnsi="Simplified Arabic" w:cs="Simplified Arabic" w:hint="cs"/>
          <w:b/>
          <w:bCs/>
          <w:sz w:val="32"/>
          <w:szCs w:val="32"/>
          <w:rtl/>
        </w:rPr>
        <w:t>الفصل الرابع</w:t>
      </w:r>
    </w:p>
    <w:p w14:paraId="583C40C7" w14:textId="77777777" w:rsidR="00D5055C" w:rsidRPr="00D5055C" w:rsidRDefault="00D5055C" w:rsidP="005F71D6">
      <w:pPr>
        <w:spacing w:line="360" w:lineRule="auto"/>
        <w:rPr>
          <w:rFonts w:ascii="Simplified Arabic" w:hAnsi="Simplified Arabic" w:cs="Simplified Arabic"/>
          <w:sz w:val="32"/>
          <w:szCs w:val="32"/>
          <w:rtl/>
        </w:rPr>
      </w:pPr>
    </w:p>
    <w:p w14:paraId="51CF5D50" w14:textId="77777777" w:rsidR="00D5055C" w:rsidRPr="00D5055C" w:rsidRDefault="00D5055C" w:rsidP="005F71D6">
      <w:pPr>
        <w:spacing w:line="360" w:lineRule="auto"/>
        <w:rPr>
          <w:rFonts w:ascii="Simplified Arabic" w:hAnsi="Simplified Arabic" w:cs="Simplified Arabic"/>
          <w:sz w:val="32"/>
          <w:szCs w:val="32"/>
          <w:rtl/>
        </w:rPr>
      </w:pPr>
    </w:p>
    <w:p w14:paraId="58ABDB83" w14:textId="77777777" w:rsidR="00D5055C" w:rsidRPr="00D5055C" w:rsidRDefault="00D5055C" w:rsidP="005F71D6">
      <w:pPr>
        <w:spacing w:line="360" w:lineRule="auto"/>
        <w:rPr>
          <w:rFonts w:ascii="Simplified Arabic" w:hAnsi="Simplified Arabic" w:cs="Simplified Arabic"/>
          <w:sz w:val="32"/>
          <w:szCs w:val="32"/>
          <w:rtl/>
        </w:rPr>
      </w:pPr>
    </w:p>
    <w:p w14:paraId="2F17351F" w14:textId="77777777" w:rsidR="00D5055C" w:rsidRPr="00D5055C" w:rsidRDefault="00D5055C" w:rsidP="005F71D6">
      <w:pPr>
        <w:spacing w:line="360" w:lineRule="auto"/>
        <w:rPr>
          <w:rFonts w:ascii="Simplified Arabic" w:hAnsi="Simplified Arabic" w:cs="Simplified Arabic"/>
          <w:sz w:val="32"/>
          <w:szCs w:val="32"/>
          <w:rtl/>
        </w:rPr>
      </w:pPr>
    </w:p>
    <w:p w14:paraId="2F6E9951" w14:textId="77777777" w:rsidR="00D5055C" w:rsidRPr="00D5055C" w:rsidRDefault="00D5055C" w:rsidP="005F71D6">
      <w:pPr>
        <w:spacing w:line="360" w:lineRule="auto"/>
        <w:rPr>
          <w:rFonts w:ascii="Simplified Arabic" w:hAnsi="Simplified Arabic" w:cs="Simplified Arabic"/>
          <w:sz w:val="32"/>
          <w:szCs w:val="32"/>
          <w:rtl/>
        </w:rPr>
      </w:pPr>
    </w:p>
    <w:p w14:paraId="3372F8A9" w14:textId="77777777" w:rsidR="00D5055C" w:rsidRPr="00D5055C" w:rsidRDefault="00D5055C" w:rsidP="005F71D6">
      <w:pPr>
        <w:spacing w:line="360" w:lineRule="auto"/>
        <w:rPr>
          <w:rFonts w:ascii="Simplified Arabic" w:hAnsi="Simplified Arabic" w:cs="Simplified Arabic"/>
          <w:sz w:val="32"/>
          <w:szCs w:val="32"/>
          <w:rtl/>
        </w:rPr>
      </w:pPr>
    </w:p>
    <w:p w14:paraId="721B73AA" w14:textId="77777777" w:rsidR="00D5055C" w:rsidRPr="00D5055C" w:rsidRDefault="00D5055C" w:rsidP="005F71D6">
      <w:pPr>
        <w:spacing w:line="360" w:lineRule="auto"/>
        <w:rPr>
          <w:rFonts w:ascii="Simplified Arabic" w:hAnsi="Simplified Arabic" w:cs="Simplified Arabic"/>
          <w:sz w:val="32"/>
          <w:szCs w:val="32"/>
          <w:rtl/>
        </w:rPr>
      </w:pPr>
    </w:p>
    <w:p w14:paraId="52DE79D8" w14:textId="77777777" w:rsidR="00D5055C" w:rsidRPr="00D5055C" w:rsidRDefault="00D5055C" w:rsidP="005F71D6">
      <w:pPr>
        <w:spacing w:line="360" w:lineRule="auto"/>
        <w:rPr>
          <w:rFonts w:ascii="Simplified Arabic" w:hAnsi="Simplified Arabic" w:cs="Simplified Arabic"/>
          <w:sz w:val="32"/>
          <w:szCs w:val="32"/>
          <w:rtl/>
        </w:rPr>
      </w:pPr>
    </w:p>
    <w:p w14:paraId="4AF9FD4A" w14:textId="77777777" w:rsidR="00D5055C" w:rsidRPr="00D5055C" w:rsidRDefault="00D5055C" w:rsidP="005F71D6">
      <w:pPr>
        <w:spacing w:line="360" w:lineRule="auto"/>
        <w:rPr>
          <w:rFonts w:ascii="Simplified Arabic" w:hAnsi="Simplified Arabic" w:cs="Simplified Arabic"/>
          <w:sz w:val="32"/>
          <w:szCs w:val="32"/>
          <w:rtl/>
        </w:rPr>
      </w:pPr>
    </w:p>
    <w:p w14:paraId="2EC4B5E9" w14:textId="77777777" w:rsidR="00D5055C" w:rsidRPr="00D5055C" w:rsidRDefault="00D5055C" w:rsidP="005F71D6">
      <w:pPr>
        <w:spacing w:line="360" w:lineRule="auto"/>
        <w:rPr>
          <w:rFonts w:ascii="Simplified Arabic" w:hAnsi="Simplified Arabic" w:cs="Simplified Arabic" w:hint="cs"/>
          <w:sz w:val="32"/>
          <w:szCs w:val="32"/>
          <w:rtl/>
        </w:rPr>
      </w:pPr>
    </w:p>
    <w:p w14:paraId="4CFC14DC" w14:textId="77777777" w:rsidR="00CC3D06" w:rsidRPr="00D5055C" w:rsidRDefault="00CC3D06"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t>نتائج التحليل الإحصائي للدراسة (ن = 100)</w:t>
      </w:r>
    </w:p>
    <w:p w14:paraId="7DB92ABD" w14:textId="77777777" w:rsidR="00CC3D06" w:rsidRPr="00D5055C" w:rsidRDefault="00CC3D06"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تم جمع 100 استجابة من مختلف المنظمات في المملكة العربية السعودية، وفيما يلي عرض مفصل لنتائج التحليل الإحصائي للبيانات الديموغرافية ومحاور الدراسة الرئيسية.</w:t>
      </w:r>
    </w:p>
    <w:p w14:paraId="43A9874D" w14:textId="77777777" w:rsidR="00CC3D06" w:rsidRPr="00D5055C" w:rsidRDefault="00CC3D06"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أولاً: وصف عينة الدراسة (البيانات الأولية)</w:t>
      </w:r>
    </w:p>
    <w:tbl>
      <w:tblPr>
        <w:bidiVisual/>
        <w:tblW w:w="0" w:type="auto"/>
        <w:tblCellSpacing w:w="15" w:type="dxa"/>
        <w:tblCellMar>
          <w:left w:w="0" w:type="dxa"/>
          <w:right w:w="0" w:type="dxa"/>
        </w:tblCellMar>
        <w:tblLook w:val="04A0" w:firstRow="1" w:lastRow="0" w:firstColumn="1" w:lastColumn="0" w:noHBand="0" w:noVBand="1"/>
      </w:tblPr>
      <w:tblGrid>
        <w:gridCol w:w="2129"/>
        <w:gridCol w:w="2417"/>
        <w:gridCol w:w="1519"/>
        <w:gridCol w:w="2441"/>
      </w:tblGrid>
      <w:tr w:rsidR="00CC3D06" w:rsidRPr="00D5055C" w14:paraId="2595C38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B86B5D"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FBB930"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FC1737"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التكرار (ن)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137C56"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النسبة المئوية (%)</w:t>
            </w:r>
          </w:p>
        </w:tc>
      </w:tr>
      <w:tr w:rsidR="00CC3D06" w:rsidRPr="00D5055C" w14:paraId="2AB27C2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B45D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المسمى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34537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مدير إداري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2621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298A7B"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25%</w:t>
            </w:r>
          </w:p>
        </w:tc>
      </w:tr>
      <w:tr w:rsidR="00CC3D06" w:rsidRPr="00D5055C" w14:paraId="4DB6661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50E9F6"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2C526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رئيس قسم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19FD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3EE3CF"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45%</w:t>
            </w:r>
          </w:p>
        </w:tc>
      </w:tr>
      <w:tr w:rsidR="00CC3D06" w:rsidRPr="00D5055C" w14:paraId="4741B99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76B3B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D8E13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مستشار/خبير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442F1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CEEC08"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12%</w:t>
            </w:r>
          </w:p>
        </w:tc>
      </w:tr>
      <w:tr w:rsidR="00CC3D06" w:rsidRPr="00D5055C" w14:paraId="74D046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7A732F"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19FE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موظف إداري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81165F"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441B18"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18%</w:t>
            </w:r>
          </w:p>
        </w:tc>
      </w:tr>
      <w:tr w:rsidR="00CC3D06" w:rsidRPr="00D5055C" w14:paraId="0ABC5FB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391391"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نوع القطاع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B08D80"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حكومي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3129A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18212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40%</w:t>
            </w:r>
          </w:p>
        </w:tc>
      </w:tr>
      <w:tr w:rsidR="00CC3D06" w:rsidRPr="00D5055C" w14:paraId="23EEA61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B17A4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ADAEF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خاص</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1F2A01"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9B3935"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50%</w:t>
            </w:r>
          </w:p>
        </w:tc>
      </w:tr>
      <w:tr w:rsidR="00CC3D06" w:rsidRPr="00D5055C" w14:paraId="5210ACC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6648D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048E4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شبه حكومي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9D352E0"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1F125F"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10%</w:t>
            </w:r>
          </w:p>
        </w:tc>
      </w:tr>
      <w:tr w:rsidR="00CC3D06" w:rsidRPr="00D5055C" w14:paraId="55FDE2D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C198E6"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138F6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70AF0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F7156D"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15%</w:t>
            </w:r>
          </w:p>
        </w:tc>
      </w:tr>
      <w:tr w:rsidR="00CC3D06" w:rsidRPr="00D5055C" w14:paraId="0CCC77A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F54A8D"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39A5EA"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9EDFA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F77EE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35%</w:t>
            </w:r>
          </w:p>
        </w:tc>
      </w:tr>
      <w:tr w:rsidR="00CC3D06" w:rsidRPr="00D5055C" w14:paraId="0C6FA04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18092F"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2501A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BE2D21"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D61851"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50%</w:t>
            </w:r>
          </w:p>
        </w:tc>
      </w:tr>
    </w:tbl>
    <w:p w14:paraId="3164E796" w14:textId="77777777" w:rsidR="00CC3D06" w:rsidRPr="00D5055C" w:rsidRDefault="00CC3D06"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ثانياً: تحليل محاور الدراسة (ن = 100)</w:t>
      </w:r>
    </w:p>
    <w:p w14:paraId="071541E2" w14:textId="77777777" w:rsidR="00CC3D06" w:rsidRPr="00D5055C" w:rsidRDefault="00CC3D06"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تعتمد المتوسطات الحسابية في التحليل التالي على مقياس </w:t>
      </w:r>
      <w:proofErr w:type="spellStart"/>
      <w:r w:rsidRPr="00D5055C">
        <w:rPr>
          <w:rFonts w:ascii="Simplified Arabic" w:hAnsi="Simplified Arabic" w:cs="Simplified Arabic" w:hint="cs"/>
          <w:color w:val="1F1F1F"/>
          <w:sz w:val="32"/>
          <w:szCs w:val="32"/>
          <w:rtl/>
        </w:rPr>
        <w:t>ليكرت</w:t>
      </w:r>
      <w:proofErr w:type="spellEnd"/>
      <w:r w:rsidRPr="00D5055C">
        <w:rPr>
          <w:rFonts w:ascii="Simplified Arabic" w:hAnsi="Simplified Arabic" w:cs="Simplified Arabic" w:hint="cs"/>
          <w:color w:val="1F1F1F"/>
          <w:sz w:val="32"/>
          <w:szCs w:val="32"/>
          <w:rtl/>
        </w:rPr>
        <w:t xml:space="preserve"> الخماسي، حيث يشير المتوسط القريب من (5) إلى موافقة عالية جداً.</w:t>
      </w:r>
    </w:p>
    <w:p w14:paraId="558D2D27" w14:textId="77777777" w:rsidR="00CC3D06" w:rsidRPr="00D5055C" w:rsidRDefault="00CC3D06"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المحور الأول: واقع استخدام تقنيات الذكاء الاصطناعي</w:t>
      </w:r>
    </w:p>
    <w:tbl>
      <w:tblPr>
        <w:bidiVisual/>
        <w:tblW w:w="0" w:type="auto"/>
        <w:tblCellSpacing w:w="15" w:type="dxa"/>
        <w:tblCellMar>
          <w:left w:w="0" w:type="dxa"/>
          <w:right w:w="0" w:type="dxa"/>
        </w:tblCellMar>
        <w:tblLook w:val="04A0" w:firstRow="1" w:lastRow="0" w:firstColumn="1" w:lastColumn="0" w:noHBand="0" w:noVBand="1"/>
      </w:tblPr>
      <w:tblGrid>
        <w:gridCol w:w="604"/>
        <w:gridCol w:w="3653"/>
        <w:gridCol w:w="1566"/>
        <w:gridCol w:w="1582"/>
        <w:gridCol w:w="1411"/>
      </w:tblGrid>
      <w:tr w:rsidR="00CC3D06" w:rsidRPr="00D5055C" w14:paraId="3CCE91C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0A17E6"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438728"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A4D0A3"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E4E584"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5CCCD"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CC3D06" w:rsidRPr="00D5055C" w14:paraId="2B512A3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AD602"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B0E158"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تتوفر في المنظمة بنية تحتية تقنية تدعم تطبيقات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C1C5EA"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D2466D"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E481B6"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w:t>
            </w:r>
          </w:p>
        </w:tc>
      </w:tr>
      <w:tr w:rsidR="00CC3D06" w:rsidRPr="00D5055C" w14:paraId="63A2F3D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D18A1"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36CF7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توجد برامج تدريبية متخصصة لتأهيل الموظفين على الأنظمة الذكية.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C23FE2"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3.12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197C4B"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C2361F"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متوسطة</w:t>
            </w:r>
          </w:p>
        </w:tc>
      </w:tr>
      <w:tr w:rsidR="00CC3D06" w:rsidRPr="00D5055C" w14:paraId="5B3E6AC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70675F"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3AAE88"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تعتمد المنظمة على تحليل البيانات الضخمة لاستشراف التوجهات المستقبلية.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467D62"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44FA9B"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0.74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4EFCA0"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w:t>
            </w:r>
          </w:p>
        </w:tc>
      </w:tr>
      <w:tr w:rsidR="00CC3D06" w:rsidRPr="00D5055C" w14:paraId="648EDA6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9245D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8EB0E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المتوسط العام للمحور الأول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269A8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3.69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027DC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F8A70"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عالية</w:t>
            </w:r>
          </w:p>
        </w:tc>
      </w:tr>
    </w:tbl>
    <w:p w14:paraId="575D9AF3" w14:textId="77777777" w:rsidR="00CC3D06" w:rsidRPr="00D5055C" w:rsidRDefault="00CC3D06"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المحور الثاني: أثر الذكاء الاصطناعي على جودة القرارات</w:t>
      </w:r>
    </w:p>
    <w:tbl>
      <w:tblPr>
        <w:bidiVisual/>
        <w:tblW w:w="0" w:type="auto"/>
        <w:tblCellSpacing w:w="15" w:type="dxa"/>
        <w:tblCellMar>
          <w:left w:w="0" w:type="dxa"/>
          <w:right w:w="0" w:type="dxa"/>
        </w:tblCellMar>
        <w:tblLook w:val="04A0" w:firstRow="1" w:lastRow="0" w:firstColumn="1" w:lastColumn="0" w:noHBand="0" w:noVBand="1"/>
      </w:tblPr>
      <w:tblGrid>
        <w:gridCol w:w="605"/>
        <w:gridCol w:w="3652"/>
        <w:gridCol w:w="1571"/>
        <w:gridCol w:w="1586"/>
        <w:gridCol w:w="1402"/>
      </w:tblGrid>
      <w:tr w:rsidR="00CC3D06" w:rsidRPr="00D5055C" w14:paraId="28AD330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0E4DF2"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D10571"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CAB9A9"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415AAB"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401689"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CC3D06" w:rsidRPr="00D5055C" w14:paraId="6D41829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8B624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46AD6A"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تساهم التقنيات الذكية في تقليل الوقت المستغرق لاتخاذ القرار الإداري.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779101"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029082"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0.52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6E871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 جداً</w:t>
            </w:r>
          </w:p>
        </w:tc>
      </w:tr>
      <w:tr w:rsidR="00CC3D06" w:rsidRPr="00D5055C" w14:paraId="79969CE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3B3FF6"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116BE6"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تساعد الخوارزميات في تقليل الأخطاء البشرية الناتجة عن التعب أو الانحياز.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6544DA"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0F210F"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0.61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74095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 جداً</w:t>
            </w:r>
          </w:p>
        </w:tc>
      </w:tr>
      <w:tr w:rsidR="00CC3D06" w:rsidRPr="00D5055C" w14:paraId="7EC1DBB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0F1FE5"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4747F8"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توفر أنظمة الذكاء الاصطناعي بدائل وحلولاً مبتكرة للمشكلات المعقدة.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A0BC46"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4.28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63B8B2"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B17AD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w:t>
            </w:r>
          </w:p>
        </w:tc>
      </w:tr>
      <w:tr w:rsidR="00CC3D06" w:rsidRPr="00D5055C" w14:paraId="34AD224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1737B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C0B2A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تزيد التقنيات الذكية من دقة التنبؤ بالنتائج قبل تنفيذ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92AEC5"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47B04D"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437A07"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 جداً</w:t>
            </w:r>
          </w:p>
        </w:tc>
      </w:tr>
      <w:tr w:rsidR="00CC3D06" w:rsidRPr="00D5055C" w14:paraId="0AD7060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08DF6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702612"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المتوسط العام للمحور الثاني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7179B2"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4.47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5696E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0.59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E8E647"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عالية جداً</w:t>
            </w:r>
          </w:p>
        </w:tc>
      </w:tr>
    </w:tbl>
    <w:p w14:paraId="760E8138" w14:textId="77777777" w:rsidR="00CC3D06" w:rsidRPr="00D5055C" w:rsidRDefault="00CC3D06"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المحور الثالث: معوقات تبني الذكاء الاصطناعي</w:t>
      </w:r>
    </w:p>
    <w:tbl>
      <w:tblPr>
        <w:bidiVisual/>
        <w:tblW w:w="0" w:type="auto"/>
        <w:tblCellSpacing w:w="15" w:type="dxa"/>
        <w:tblCellMar>
          <w:left w:w="0" w:type="dxa"/>
          <w:right w:w="0" w:type="dxa"/>
        </w:tblCellMar>
        <w:tblLook w:val="04A0" w:firstRow="1" w:lastRow="0" w:firstColumn="1" w:lastColumn="0" w:noHBand="0" w:noVBand="1"/>
      </w:tblPr>
      <w:tblGrid>
        <w:gridCol w:w="772"/>
        <w:gridCol w:w="3502"/>
        <w:gridCol w:w="1564"/>
        <w:gridCol w:w="1580"/>
        <w:gridCol w:w="1398"/>
      </w:tblGrid>
      <w:tr w:rsidR="00CC3D06" w:rsidRPr="00D5055C" w14:paraId="5F9376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04345"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A1868F"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B3E349"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231800"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C7F7C"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درجة الموافقة</w:t>
            </w:r>
          </w:p>
        </w:tc>
      </w:tr>
      <w:tr w:rsidR="00CC3D06" w:rsidRPr="00D5055C" w14:paraId="1F08FE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34727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184B1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التكلفة العالية لامتلاك وصيانة تقنيات الذكاء الاصطناعي تمثل عائقاً.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06C2D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6CD4F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331067"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w:t>
            </w:r>
          </w:p>
        </w:tc>
      </w:tr>
      <w:tr w:rsidR="00CC3D06" w:rsidRPr="00D5055C" w14:paraId="4E18146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26F82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B8DA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هناك تخوف لدى الكوادر البشرية من إحلال الآلة محل الإنسان في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473EB3"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3D47D9"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FA1C30"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w:t>
            </w:r>
          </w:p>
        </w:tc>
      </w:tr>
      <w:tr w:rsidR="00CC3D06" w:rsidRPr="00D5055C" w14:paraId="344C165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D4CC9B"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BA0776"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يمثل نقص الخبرات الفنية المتخصصة تحدياً كبيراً أمام المنظمة.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BD19B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8FCE14"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E1BE3E"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عالية</w:t>
            </w:r>
          </w:p>
        </w:tc>
      </w:tr>
      <w:tr w:rsidR="00CC3D06" w:rsidRPr="00D5055C" w14:paraId="695B521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0285F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DB0817"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المتوسط العام للمحور الثالث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21147"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4.13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DB01A"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0.76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89B116"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عالية</w:t>
            </w:r>
          </w:p>
        </w:tc>
      </w:tr>
    </w:tbl>
    <w:p w14:paraId="6F68FF90" w14:textId="77777777" w:rsidR="00CC3D06" w:rsidRPr="00D5055C" w:rsidRDefault="00CC3D06"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ثالثاً: نتائج الأسئلة الختامية (ن = 100)</w:t>
      </w:r>
    </w:p>
    <w:tbl>
      <w:tblPr>
        <w:bidiVisual/>
        <w:tblW w:w="0" w:type="auto"/>
        <w:tblCellSpacing w:w="15" w:type="dxa"/>
        <w:tblCellMar>
          <w:left w:w="0" w:type="dxa"/>
          <w:right w:w="0" w:type="dxa"/>
        </w:tblCellMar>
        <w:tblLook w:val="04A0" w:firstRow="1" w:lastRow="0" w:firstColumn="1" w:lastColumn="0" w:noHBand="0" w:noVBand="1"/>
      </w:tblPr>
      <w:tblGrid>
        <w:gridCol w:w="5749"/>
        <w:gridCol w:w="1574"/>
        <w:gridCol w:w="1493"/>
      </w:tblGrid>
      <w:tr w:rsidR="00CC3D06" w:rsidRPr="00D5055C" w14:paraId="1A8F7A1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2134E5"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السؤال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F6F926"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الإجابة بـ "نعم"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11D57" w14:textId="77777777" w:rsidR="00CC3D06" w:rsidRPr="00D5055C" w:rsidRDefault="00CC3D06"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الإجابة بـ "لا"</w:t>
            </w:r>
          </w:p>
        </w:tc>
      </w:tr>
      <w:tr w:rsidR="00CC3D06" w:rsidRPr="00D5055C" w14:paraId="31A6D2E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4B4B8D"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هل تعتقد أن الذكاء الاصطناعي سيعيد صياغة مفهوم الإدارة في المملكة مستقبلاً؟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9E247C"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EA6EBA"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8%</w:t>
            </w:r>
          </w:p>
        </w:tc>
      </w:tr>
      <w:tr w:rsidR="00CC3D06" w:rsidRPr="00D5055C" w14:paraId="7CB7D79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F6A397"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هل توصي بزيادة الاستثمار في الذكاء الاصطناعي داخل منظمتك؟</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EEBB5B"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969AA8" w14:textId="77777777" w:rsidR="00CC3D06" w:rsidRPr="00D5055C" w:rsidRDefault="00CC3D06"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12%</w:t>
            </w:r>
          </w:p>
        </w:tc>
      </w:tr>
    </w:tbl>
    <w:p w14:paraId="33D70E1B" w14:textId="77777777" w:rsidR="00CC3D06" w:rsidRPr="00D5055C" w:rsidRDefault="00CC3D06"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ملخص النتائج:</w:t>
      </w:r>
    </w:p>
    <w:p w14:paraId="5C44EF82" w14:textId="77777777" w:rsidR="00CC3D06" w:rsidRPr="00D5055C" w:rsidRDefault="00CC3D06" w:rsidP="005F71D6">
      <w:pPr>
        <w:pStyle w:val="a5"/>
        <w:numPr>
          <w:ilvl w:val="0"/>
          <w:numId w:val="18"/>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أظهرت النتائج أن هناك وعياً كبيراً (متوسط 4.47) بأهمية الذكاء الاصطناعي في تحسين جودة وسرعة القرار الإداري.</w:t>
      </w:r>
    </w:p>
    <w:p w14:paraId="5BA535ED" w14:textId="77777777" w:rsidR="00CC3D06" w:rsidRPr="00D5055C" w:rsidRDefault="00CC3D06" w:rsidP="005F71D6">
      <w:pPr>
        <w:pStyle w:val="a5"/>
        <w:numPr>
          <w:ilvl w:val="0"/>
          <w:numId w:val="18"/>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توجد فجوة في برامج التدريب (متوسط 3.12)، مما يستدعي التركيز على التأهيل البشري.</w:t>
      </w:r>
    </w:p>
    <w:p w14:paraId="6C12ADEC" w14:textId="77777777" w:rsidR="00CC3D06" w:rsidRPr="00D5055C" w:rsidRDefault="00CC3D06" w:rsidP="005F71D6">
      <w:pPr>
        <w:pStyle w:val="a5"/>
        <w:numPr>
          <w:ilvl w:val="0"/>
          <w:numId w:val="18"/>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التكلفة ونقص الخبرات الفنية هما العائقان الأكبر أمام التبني الكامل للتقنية في المنظمات السعودية.</w:t>
      </w:r>
    </w:p>
    <w:p w14:paraId="4D0969E0" w14:textId="0FD4BF78" w:rsidR="00E2320D" w:rsidRPr="00D5055C" w:rsidRDefault="00E2320D" w:rsidP="005F71D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5F31798" w14:textId="77777777" w:rsidR="00D5055C" w:rsidRPr="00D5055C" w:rsidRDefault="00D5055C" w:rsidP="005F71D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8A877B5" w14:textId="77777777" w:rsidR="00D5055C" w:rsidRPr="00D5055C" w:rsidRDefault="00D5055C" w:rsidP="005F71D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ABFD3E8" w14:textId="77777777" w:rsidR="00D5055C" w:rsidRPr="00D5055C" w:rsidRDefault="00D5055C" w:rsidP="005F71D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F963E8C" w14:textId="77777777" w:rsidR="00D5055C" w:rsidRPr="00D5055C" w:rsidRDefault="00D5055C"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p>
    <w:p w14:paraId="7D2F8E7D" w14:textId="70093B55" w:rsidR="00E2320D" w:rsidRPr="00D5055C" w:rsidRDefault="00E2320D"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نتائج الدراسة</w:t>
      </w:r>
    </w:p>
    <w:p w14:paraId="247A42A1" w14:textId="2D361BC9" w:rsidR="00E2320D" w:rsidRPr="00D5055C" w:rsidRDefault="00E2320D"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p>
    <w:p w14:paraId="015ADFA7" w14:textId="77777777" w:rsidR="00E2320D" w:rsidRPr="00D5055C" w:rsidRDefault="00E2320D" w:rsidP="005F71D6">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الأثر الملموس على كفاءة القرار:</w:t>
      </w:r>
      <w:r w:rsidRPr="00D5055C">
        <w:rPr>
          <w:rFonts w:ascii="Simplified Arabic" w:hAnsi="Simplified Arabic" w:cs="Simplified Arabic" w:hint="cs"/>
          <w:color w:val="1F1F1F"/>
          <w:sz w:val="32"/>
          <w:szCs w:val="32"/>
          <w:rtl/>
        </w:rPr>
        <w:t xml:space="preserve"> أظهرت النتائج أن الذكاء الاصطناعي يساهم بشكل جوهري في رفع كفاءة اتخاذ القرارات الإدارية، حيث سجل محور "تقليل الوقت المستغرق" أعلى متوسط حسابي (4.65)، مما يؤكد أن السرعة هي الميزة الأبرز لهذه التقنيات.</w:t>
      </w:r>
    </w:p>
    <w:p w14:paraId="1642AFE2" w14:textId="77777777" w:rsidR="00E2320D" w:rsidRPr="00D5055C" w:rsidRDefault="00E2320D" w:rsidP="005F71D6">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تحسين الدقة والموضوعية:</w:t>
      </w:r>
      <w:r w:rsidRPr="00D5055C">
        <w:rPr>
          <w:rFonts w:ascii="Simplified Arabic" w:hAnsi="Simplified Arabic" w:cs="Simplified Arabic" w:hint="cs"/>
          <w:color w:val="1F1F1F"/>
          <w:sz w:val="32"/>
          <w:szCs w:val="32"/>
          <w:rtl/>
        </w:rPr>
        <w:t xml:space="preserve"> بينت الدراسة أن استخدام الخوارزميات الذكية يقلل بشكل كبير من التحيز البشري والأخطاء الناتجة عن العوامل النفسية، مما يعزز من موضوعية القرارات المتخذة في المنظمات السعودية.</w:t>
      </w:r>
    </w:p>
    <w:p w14:paraId="17623D02" w14:textId="77777777" w:rsidR="00E2320D" w:rsidRPr="00D5055C" w:rsidRDefault="00E2320D" w:rsidP="005F71D6">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واقع البنية التحتية:</w:t>
      </w:r>
      <w:r w:rsidRPr="00D5055C">
        <w:rPr>
          <w:rFonts w:ascii="Simplified Arabic" w:hAnsi="Simplified Arabic" w:cs="Simplified Arabic" w:hint="cs"/>
          <w:color w:val="1F1F1F"/>
          <w:sz w:val="32"/>
          <w:szCs w:val="32"/>
          <w:rtl/>
        </w:rPr>
        <w:t xml:space="preserve"> توجد بنية تحتية تقنية جيدة في المنظمات محل الدراسة تدعم التحول الرقمي، إلا أن هناك تبايناً في مستوى الاستفادة الفعلي منها بين القطاعين العام والخاص.</w:t>
      </w:r>
    </w:p>
    <w:p w14:paraId="2ECB34C8" w14:textId="77777777" w:rsidR="00E2320D" w:rsidRPr="00D5055C" w:rsidRDefault="00E2320D" w:rsidP="005F71D6">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فجوة التأهيل والتدريب:</w:t>
      </w:r>
      <w:r w:rsidRPr="00D5055C">
        <w:rPr>
          <w:rFonts w:ascii="Simplified Arabic" w:hAnsi="Simplified Arabic" w:cs="Simplified Arabic" w:hint="cs"/>
          <w:color w:val="1F1F1F"/>
          <w:sz w:val="32"/>
          <w:szCs w:val="32"/>
          <w:rtl/>
        </w:rPr>
        <w:t xml:space="preserve"> كشفت النتائج عن ضعف في البرامج التدريبية الموجهة للموظفين (متوسط 3.12)، مما يشير إلى أن التحدي الأكبر ليس في توفر التقنية فحسب، بل في كيفية التعامل معها وتوظيف مخرجاتها.</w:t>
      </w:r>
    </w:p>
    <w:p w14:paraId="44B49D95" w14:textId="77777777" w:rsidR="00E2320D" w:rsidRPr="00D5055C" w:rsidRDefault="00E2320D" w:rsidP="005F71D6">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تحديات التبني:</w:t>
      </w:r>
      <w:r w:rsidRPr="00D5055C">
        <w:rPr>
          <w:rFonts w:ascii="Simplified Arabic" w:hAnsi="Simplified Arabic" w:cs="Simplified Arabic" w:hint="cs"/>
          <w:color w:val="1F1F1F"/>
          <w:sz w:val="32"/>
          <w:szCs w:val="32"/>
          <w:rtl/>
        </w:rPr>
        <w:t xml:space="preserve"> جاءت "التكلفة العالية" و"نقص الكوادر الفنية المتخصصة" كأبرز المعوقات التي تحد من التوسع في استخدام الذكاء الاصطناعي، تليها المخاوف البشرية من فقدان الأدوار الوظيفية التقليدية.</w:t>
      </w:r>
    </w:p>
    <w:p w14:paraId="600E32CF" w14:textId="77777777" w:rsidR="00E2320D" w:rsidRPr="00D5055C" w:rsidRDefault="00E2320D" w:rsidP="005F71D6">
      <w:pPr>
        <w:pStyle w:val="a5"/>
        <w:numPr>
          <w:ilvl w:val="0"/>
          <w:numId w:val="19"/>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التوجه الاستراتيجي:</w:t>
      </w:r>
      <w:r w:rsidRPr="00D5055C">
        <w:rPr>
          <w:rFonts w:ascii="Simplified Arabic" w:hAnsi="Simplified Arabic" w:cs="Simplified Arabic" w:hint="cs"/>
          <w:color w:val="1F1F1F"/>
          <w:sz w:val="32"/>
          <w:szCs w:val="32"/>
          <w:rtl/>
        </w:rPr>
        <w:t xml:space="preserve"> هناك إجماع بنسبة (92%) بين أفراد العينة على أن الذكاء الاصطناعي هو الركيزة المستقبلية للإدارة في المملكة العربية السعودية، مما يتسق مع مستهدفات رؤية 2030.</w:t>
      </w:r>
    </w:p>
    <w:p w14:paraId="1BC010FC" w14:textId="6FC22313" w:rsidR="00E2320D" w:rsidRPr="00D5055C" w:rsidRDefault="00E2320D"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 xml:space="preserve"> توصيات الدراسة</w:t>
      </w:r>
    </w:p>
    <w:p w14:paraId="32584899" w14:textId="05C890DC" w:rsidR="00E2320D" w:rsidRPr="00D5055C" w:rsidRDefault="00E2320D" w:rsidP="005F71D6">
      <w:pPr>
        <w:pStyle w:val="a5"/>
        <w:bidi/>
        <w:spacing w:before="0" w:beforeAutospacing="0" w:after="120" w:afterAutospacing="0" w:line="360" w:lineRule="auto"/>
        <w:rPr>
          <w:rFonts w:ascii="Simplified Arabic" w:hAnsi="Simplified Arabic" w:cs="Simplified Arabic" w:hint="cs"/>
          <w:color w:val="1F1F1F"/>
          <w:sz w:val="32"/>
          <w:szCs w:val="32"/>
          <w:rtl/>
        </w:rPr>
      </w:pPr>
    </w:p>
    <w:p w14:paraId="7FE5E022" w14:textId="77777777" w:rsidR="00E2320D" w:rsidRPr="00D5055C" w:rsidRDefault="00E2320D" w:rsidP="005F71D6">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الاستثمار في رأس المال البشري:</w:t>
      </w:r>
      <w:r w:rsidRPr="00D5055C">
        <w:rPr>
          <w:rFonts w:ascii="Simplified Arabic" w:hAnsi="Simplified Arabic" w:cs="Simplified Arabic" w:hint="cs"/>
          <w:color w:val="1F1F1F"/>
          <w:sz w:val="32"/>
          <w:szCs w:val="32"/>
          <w:rtl/>
        </w:rPr>
        <w:t xml:space="preserve"> ضرورة إطلاق برامج تدريبية مكثفة ومستمرة لموظفي الإدارة الوسطى والعليا حول "محو الأمية </w:t>
      </w:r>
      <w:proofErr w:type="spellStart"/>
      <w:r w:rsidRPr="00D5055C">
        <w:rPr>
          <w:rFonts w:ascii="Simplified Arabic" w:hAnsi="Simplified Arabic" w:cs="Simplified Arabic" w:hint="cs"/>
          <w:color w:val="1F1F1F"/>
          <w:sz w:val="32"/>
          <w:szCs w:val="32"/>
          <w:rtl/>
        </w:rPr>
        <w:t>البياناتية</w:t>
      </w:r>
      <w:proofErr w:type="spellEnd"/>
      <w:r w:rsidRPr="00D5055C">
        <w:rPr>
          <w:rFonts w:ascii="Simplified Arabic" w:hAnsi="Simplified Arabic" w:cs="Simplified Arabic" w:hint="cs"/>
          <w:color w:val="1F1F1F"/>
          <w:sz w:val="32"/>
          <w:szCs w:val="32"/>
          <w:rtl/>
        </w:rPr>
        <w:t>" وكيفية تفسير مخرجات الذكاء الاصطناعي لدعم قراراتهم.</w:t>
      </w:r>
    </w:p>
    <w:p w14:paraId="30D46E4A" w14:textId="77777777" w:rsidR="00E2320D" w:rsidRPr="00D5055C" w:rsidRDefault="00E2320D" w:rsidP="005F71D6">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تعزيز الشراكة بين التقنيين والإداريين:</w:t>
      </w:r>
      <w:r w:rsidRPr="00D5055C">
        <w:rPr>
          <w:rFonts w:ascii="Simplified Arabic" w:hAnsi="Simplified Arabic" w:cs="Simplified Arabic" w:hint="cs"/>
          <w:color w:val="1F1F1F"/>
          <w:sz w:val="32"/>
          <w:szCs w:val="32"/>
          <w:rtl/>
        </w:rPr>
        <w:t xml:space="preserve"> بناء جسور تعاون داخل المنظمات بين أقسام تقنية المعلومات والإدارة العليا لضمان أن تكون الأنظمة الذكية مصممة لتلبية الاحتياجات الإدارية الفعلية وليس فقط كحلول تقنية مجردة.</w:t>
      </w:r>
    </w:p>
    <w:p w14:paraId="6097E2F9" w14:textId="77777777" w:rsidR="00E2320D" w:rsidRPr="00D5055C" w:rsidRDefault="00E2320D" w:rsidP="005F71D6">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تبني استراتيجيات تدريجية للتحول:</w:t>
      </w:r>
      <w:r w:rsidRPr="00D5055C">
        <w:rPr>
          <w:rFonts w:ascii="Simplified Arabic" w:hAnsi="Simplified Arabic" w:cs="Simplified Arabic" w:hint="cs"/>
          <w:color w:val="1F1F1F"/>
          <w:sz w:val="32"/>
          <w:szCs w:val="32"/>
          <w:rtl/>
        </w:rPr>
        <w:t xml:space="preserve"> البدء بتطبيق حلول الذكاء الاصطناعي في القرارات التشغيلية والروتينية أولاً، ثم التوسع تدريجياً لتشمل القرارات الاستراتيجية المعقدة لضمان سلاسة الانتقال وتقليل المقاومة التنظيمية.</w:t>
      </w:r>
    </w:p>
    <w:p w14:paraId="3DEB5F58" w14:textId="77777777" w:rsidR="00E2320D" w:rsidRPr="00D5055C" w:rsidRDefault="00E2320D" w:rsidP="005F71D6">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 xml:space="preserve">تطوير أطر </w:t>
      </w:r>
      <w:proofErr w:type="spellStart"/>
      <w:r w:rsidRPr="00D5055C">
        <w:rPr>
          <w:rStyle w:val="a6"/>
          <w:rFonts w:ascii="Simplified Arabic" w:hAnsi="Simplified Arabic" w:cs="Simplified Arabic" w:hint="cs"/>
          <w:color w:val="1F1F1F"/>
          <w:sz w:val="32"/>
          <w:szCs w:val="32"/>
          <w:bdr w:val="none" w:sz="0" w:space="0" w:color="auto" w:frame="1"/>
          <w:rtl/>
        </w:rPr>
        <w:t>حوكمة</w:t>
      </w:r>
      <w:proofErr w:type="spellEnd"/>
      <w:r w:rsidRPr="00D5055C">
        <w:rPr>
          <w:rStyle w:val="a6"/>
          <w:rFonts w:ascii="Simplified Arabic" w:hAnsi="Simplified Arabic" w:cs="Simplified Arabic" w:hint="cs"/>
          <w:color w:val="1F1F1F"/>
          <w:sz w:val="32"/>
          <w:szCs w:val="32"/>
          <w:bdr w:val="none" w:sz="0" w:space="0" w:color="auto" w:frame="1"/>
          <w:rtl/>
        </w:rPr>
        <w:t xml:space="preserve"> البيانات:</w:t>
      </w:r>
      <w:r w:rsidRPr="00D5055C">
        <w:rPr>
          <w:rFonts w:ascii="Simplified Arabic" w:hAnsi="Simplified Arabic" w:cs="Simplified Arabic" w:hint="cs"/>
          <w:color w:val="1F1F1F"/>
          <w:sz w:val="32"/>
          <w:szCs w:val="32"/>
          <w:rtl/>
        </w:rPr>
        <w:t xml:space="preserve"> توصي الدراسة المنظمات السعودية بوضع سياسات واضحة </w:t>
      </w:r>
      <w:proofErr w:type="spellStart"/>
      <w:r w:rsidRPr="00D5055C">
        <w:rPr>
          <w:rFonts w:ascii="Simplified Arabic" w:hAnsi="Simplified Arabic" w:cs="Simplified Arabic" w:hint="cs"/>
          <w:color w:val="1F1F1F"/>
          <w:sz w:val="32"/>
          <w:szCs w:val="32"/>
          <w:rtl/>
        </w:rPr>
        <w:t>لحوكمة</w:t>
      </w:r>
      <w:proofErr w:type="spellEnd"/>
      <w:r w:rsidRPr="00D5055C">
        <w:rPr>
          <w:rFonts w:ascii="Simplified Arabic" w:hAnsi="Simplified Arabic" w:cs="Simplified Arabic" w:hint="cs"/>
          <w:color w:val="1F1F1F"/>
          <w:sz w:val="32"/>
          <w:szCs w:val="32"/>
          <w:rtl/>
        </w:rPr>
        <w:t xml:space="preserve"> البيانات وأمن المعلومات، لضمان جودة البيانات المدخلة في أنظمة الذكاء الاصطناعي، حيث أن دقة القرار تعتمد كلياً على دقة البيانات.</w:t>
      </w:r>
    </w:p>
    <w:p w14:paraId="09B59A99" w14:textId="77777777" w:rsidR="00E2320D" w:rsidRPr="00D5055C" w:rsidRDefault="00E2320D" w:rsidP="005F71D6">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دعم الابتكار المحلي:</w:t>
      </w:r>
      <w:r w:rsidRPr="00D5055C">
        <w:rPr>
          <w:rFonts w:ascii="Simplified Arabic" w:hAnsi="Simplified Arabic" w:cs="Simplified Arabic" w:hint="cs"/>
          <w:color w:val="1F1F1F"/>
          <w:sz w:val="32"/>
          <w:szCs w:val="32"/>
          <w:rtl/>
        </w:rPr>
        <w:t xml:space="preserve"> تشجيع المنظمات على التعاون مع الشركات التقنية السعودية الناشئة لتطوير خوارزميات وأنظمة تتناسب مع خصوصية بيئة الأعمال والثقافة الإدارية في المملكة.</w:t>
      </w:r>
    </w:p>
    <w:p w14:paraId="16F89B14" w14:textId="77777777" w:rsidR="00E2320D" w:rsidRPr="00D5055C" w:rsidRDefault="00E2320D" w:rsidP="005F71D6">
      <w:pPr>
        <w:pStyle w:val="a5"/>
        <w:numPr>
          <w:ilvl w:val="0"/>
          <w:numId w:val="20"/>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نشر ثقافة "الذكاء المعزز":</w:t>
      </w:r>
      <w:r w:rsidRPr="00D5055C">
        <w:rPr>
          <w:rFonts w:ascii="Simplified Arabic" w:hAnsi="Simplified Arabic" w:cs="Simplified Arabic" w:hint="cs"/>
          <w:color w:val="1F1F1F"/>
          <w:sz w:val="32"/>
          <w:szCs w:val="32"/>
          <w:rtl/>
        </w:rPr>
        <w:t xml:space="preserve"> العمل على تغيير النظرة السائدة تجاه الذكاء الاصطناعي من كونه "بديلاً للإنسان" إلى كونه "معززاً للقدرات البشرية"، وذلك لتقليل التخوف الوظيفي وزيادة الانخراط في استخدام التقنية.</w:t>
      </w:r>
    </w:p>
    <w:p w14:paraId="43F45AB0" w14:textId="77777777" w:rsidR="00F7191E" w:rsidRPr="00D5055C" w:rsidRDefault="00F7191E" w:rsidP="005F71D6">
      <w:pPr>
        <w:spacing w:line="360" w:lineRule="auto"/>
        <w:rPr>
          <w:rFonts w:ascii="Simplified Arabic" w:hAnsi="Simplified Arabic" w:cs="Simplified Arabic" w:hint="cs"/>
          <w:sz w:val="32"/>
          <w:szCs w:val="32"/>
          <w:rtl/>
        </w:rPr>
      </w:pPr>
    </w:p>
    <w:p w14:paraId="67D7D44E" w14:textId="77777777" w:rsidR="00D62ABB" w:rsidRPr="00D5055C" w:rsidRDefault="00D62ABB" w:rsidP="005F71D6">
      <w:pPr>
        <w:spacing w:line="360" w:lineRule="auto"/>
        <w:rPr>
          <w:rFonts w:ascii="Simplified Arabic" w:hAnsi="Simplified Arabic" w:cs="Simplified Arabic" w:hint="cs"/>
          <w:sz w:val="32"/>
          <w:szCs w:val="32"/>
          <w:rtl/>
        </w:rPr>
      </w:pPr>
    </w:p>
    <w:p w14:paraId="25956474" w14:textId="77777777" w:rsidR="00D62ABB" w:rsidRPr="00D5055C" w:rsidRDefault="00D62ABB" w:rsidP="005F71D6">
      <w:pPr>
        <w:spacing w:line="360" w:lineRule="auto"/>
        <w:rPr>
          <w:rFonts w:ascii="Simplified Arabic" w:hAnsi="Simplified Arabic" w:cs="Simplified Arabic" w:hint="cs"/>
          <w:sz w:val="32"/>
          <w:szCs w:val="32"/>
          <w:rtl/>
        </w:rPr>
      </w:pPr>
    </w:p>
    <w:p w14:paraId="5746AD70" w14:textId="77777777" w:rsidR="00D62ABB" w:rsidRPr="00D5055C" w:rsidRDefault="00D62ABB" w:rsidP="005F71D6">
      <w:pPr>
        <w:spacing w:line="360" w:lineRule="auto"/>
        <w:rPr>
          <w:rFonts w:ascii="Simplified Arabic" w:hAnsi="Simplified Arabic" w:cs="Simplified Arabic" w:hint="cs"/>
          <w:sz w:val="32"/>
          <w:szCs w:val="32"/>
          <w:rtl/>
        </w:rPr>
      </w:pPr>
    </w:p>
    <w:p w14:paraId="23416F0B" w14:textId="77777777" w:rsidR="00D62ABB" w:rsidRPr="00D5055C" w:rsidRDefault="00D62ABB" w:rsidP="005F71D6">
      <w:pPr>
        <w:spacing w:line="360" w:lineRule="auto"/>
        <w:rPr>
          <w:rFonts w:ascii="Simplified Arabic" w:hAnsi="Simplified Arabic" w:cs="Simplified Arabic" w:hint="cs"/>
          <w:sz w:val="32"/>
          <w:szCs w:val="32"/>
          <w:rtl/>
        </w:rPr>
      </w:pPr>
    </w:p>
    <w:p w14:paraId="4EBE30AB" w14:textId="77777777" w:rsidR="00D62ABB" w:rsidRPr="00D5055C" w:rsidRDefault="00D62ABB" w:rsidP="005F71D6">
      <w:pPr>
        <w:spacing w:line="360" w:lineRule="auto"/>
        <w:rPr>
          <w:rFonts w:ascii="Simplified Arabic" w:hAnsi="Simplified Arabic" w:cs="Simplified Arabic" w:hint="cs"/>
          <w:sz w:val="32"/>
          <w:szCs w:val="32"/>
          <w:rtl/>
        </w:rPr>
      </w:pPr>
    </w:p>
    <w:p w14:paraId="3BA8CB3F" w14:textId="77777777" w:rsidR="00D62ABB" w:rsidRPr="00D5055C" w:rsidRDefault="00D62ABB" w:rsidP="005F71D6">
      <w:pPr>
        <w:spacing w:line="360" w:lineRule="auto"/>
        <w:rPr>
          <w:rFonts w:ascii="Simplified Arabic" w:hAnsi="Simplified Arabic" w:cs="Simplified Arabic" w:hint="cs"/>
          <w:sz w:val="32"/>
          <w:szCs w:val="32"/>
          <w:rtl/>
        </w:rPr>
      </w:pPr>
    </w:p>
    <w:p w14:paraId="61605E13" w14:textId="74F3432E" w:rsidR="002273B8" w:rsidRPr="00D5055C" w:rsidRDefault="002273B8"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lastRenderedPageBreak/>
        <w:t>المراجع العربية</w:t>
      </w:r>
    </w:p>
    <w:p w14:paraId="7A60F711" w14:textId="77777777" w:rsidR="002273B8" w:rsidRPr="00D5055C" w:rsidRDefault="002273B8"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p>
    <w:p w14:paraId="4905D7B1"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إبراهيم، عبد الرحمن.</w:t>
      </w:r>
      <w:r w:rsidRPr="00D5055C">
        <w:rPr>
          <w:rFonts w:ascii="Simplified Arabic" w:hAnsi="Simplified Arabic" w:cs="Simplified Arabic" w:hint="cs"/>
          <w:color w:val="1F1F1F"/>
          <w:sz w:val="32"/>
          <w:szCs w:val="32"/>
          <w:rtl/>
        </w:rPr>
        <w:t xml:space="preserve"> (2009). </w:t>
      </w:r>
      <w:r w:rsidRPr="00D5055C">
        <w:rPr>
          <w:rStyle w:val="aa"/>
          <w:rFonts w:ascii="Simplified Arabic" w:hAnsi="Simplified Arabic" w:cs="Simplified Arabic" w:hint="cs"/>
          <w:i w:val="0"/>
          <w:iCs w:val="0"/>
          <w:color w:val="1F1F1F"/>
          <w:sz w:val="32"/>
          <w:szCs w:val="32"/>
          <w:bdr w:val="none" w:sz="0" w:space="0" w:color="auto" w:frame="1"/>
          <w:rtl/>
        </w:rPr>
        <w:t>أسس الإدارة: مفاهيم وتطبيقات حديثة</w:t>
      </w:r>
      <w:r w:rsidRPr="00D5055C">
        <w:rPr>
          <w:rFonts w:ascii="Simplified Arabic" w:hAnsi="Simplified Arabic" w:cs="Simplified Arabic" w:hint="cs"/>
          <w:color w:val="1F1F1F"/>
          <w:sz w:val="32"/>
          <w:szCs w:val="32"/>
          <w:rtl/>
        </w:rPr>
        <w:t>. دار الفكر الجامعي.</w:t>
      </w:r>
    </w:p>
    <w:p w14:paraId="00308483"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أبو زيد، جابر سعيد حسن محمد.</w:t>
      </w:r>
      <w:r w:rsidRPr="00D5055C">
        <w:rPr>
          <w:rFonts w:ascii="Simplified Arabic" w:hAnsi="Simplified Arabic" w:cs="Simplified Arabic" w:hint="cs"/>
          <w:color w:val="1F1F1F"/>
          <w:sz w:val="32"/>
          <w:szCs w:val="32"/>
          <w:rtl/>
        </w:rPr>
        <w:t xml:space="preserve"> (2020). </w:t>
      </w:r>
      <w:r w:rsidRPr="00D5055C">
        <w:rPr>
          <w:rStyle w:val="aa"/>
          <w:rFonts w:ascii="Simplified Arabic" w:hAnsi="Simplified Arabic" w:cs="Simplified Arabic" w:hint="cs"/>
          <w:i w:val="0"/>
          <w:iCs w:val="0"/>
          <w:color w:val="1F1F1F"/>
          <w:sz w:val="32"/>
          <w:szCs w:val="32"/>
          <w:bdr w:val="none" w:sz="0" w:space="0" w:color="auto" w:frame="1"/>
          <w:rtl/>
        </w:rPr>
        <w:t>القانون الإداري</w:t>
      </w:r>
      <w:r w:rsidRPr="00D5055C">
        <w:rPr>
          <w:rFonts w:ascii="Simplified Arabic" w:hAnsi="Simplified Arabic" w:cs="Simplified Arabic" w:hint="cs"/>
          <w:color w:val="1F1F1F"/>
          <w:sz w:val="32"/>
          <w:szCs w:val="32"/>
          <w:rtl/>
        </w:rPr>
        <w:t>. (د. ن.).</w:t>
      </w:r>
    </w:p>
    <w:p w14:paraId="60583595"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أبو سعدة، أحمد أمين.</w:t>
      </w:r>
      <w:r w:rsidRPr="00D5055C">
        <w:rPr>
          <w:rFonts w:ascii="Simplified Arabic" w:hAnsi="Simplified Arabic" w:cs="Simplified Arabic" w:hint="cs"/>
          <w:color w:val="1F1F1F"/>
          <w:sz w:val="32"/>
          <w:szCs w:val="32"/>
          <w:rtl/>
        </w:rPr>
        <w:t xml:space="preserve"> (2009). </w:t>
      </w:r>
      <w:r w:rsidRPr="00D5055C">
        <w:rPr>
          <w:rStyle w:val="aa"/>
          <w:rFonts w:ascii="Simplified Arabic" w:hAnsi="Simplified Arabic" w:cs="Simplified Arabic" w:hint="cs"/>
          <w:i w:val="0"/>
          <w:iCs w:val="0"/>
          <w:color w:val="1F1F1F"/>
          <w:sz w:val="32"/>
          <w:szCs w:val="32"/>
          <w:bdr w:val="none" w:sz="0" w:space="0" w:color="auto" w:frame="1"/>
          <w:rtl/>
        </w:rPr>
        <w:t>الدليل العلمي لمتطلبات تطبيق تكنولوجيا المعلومات في المكتبات</w:t>
      </w:r>
      <w:r w:rsidRPr="00D5055C">
        <w:rPr>
          <w:rFonts w:ascii="Simplified Arabic" w:hAnsi="Simplified Arabic" w:cs="Simplified Arabic" w:hint="cs"/>
          <w:color w:val="1F1F1F"/>
          <w:sz w:val="32"/>
          <w:szCs w:val="32"/>
          <w:rtl/>
        </w:rPr>
        <w:t>. الدار المصرية اللبنانية.</w:t>
      </w:r>
    </w:p>
    <w:p w14:paraId="330C847A"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أبو النصر، مدحت.</w:t>
      </w:r>
      <w:r w:rsidRPr="00D5055C">
        <w:rPr>
          <w:rFonts w:ascii="Simplified Arabic" w:hAnsi="Simplified Arabic" w:cs="Simplified Arabic" w:hint="cs"/>
          <w:color w:val="1F1F1F"/>
          <w:sz w:val="32"/>
          <w:szCs w:val="32"/>
          <w:rtl/>
        </w:rPr>
        <w:t xml:space="preserve"> (2017). </w:t>
      </w:r>
      <w:r w:rsidRPr="00D5055C">
        <w:rPr>
          <w:rStyle w:val="aa"/>
          <w:rFonts w:ascii="Simplified Arabic" w:hAnsi="Simplified Arabic" w:cs="Simplified Arabic" w:hint="cs"/>
          <w:i w:val="0"/>
          <w:iCs w:val="0"/>
          <w:color w:val="1F1F1F"/>
          <w:sz w:val="32"/>
          <w:szCs w:val="32"/>
          <w:bdr w:val="none" w:sz="0" w:space="0" w:color="auto" w:frame="1"/>
          <w:rtl/>
        </w:rPr>
        <w:t>التدريب عن بعد: بوابتك لمستقبل أفضل</w:t>
      </w:r>
      <w:r w:rsidRPr="00D5055C">
        <w:rPr>
          <w:rFonts w:ascii="Simplified Arabic" w:hAnsi="Simplified Arabic" w:cs="Simplified Arabic" w:hint="cs"/>
          <w:color w:val="1F1F1F"/>
          <w:sz w:val="32"/>
          <w:szCs w:val="32"/>
          <w:rtl/>
        </w:rPr>
        <w:t>. المجموعة العربية للتدريب والنشر.</w:t>
      </w:r>
    </w:p>
    <w:p w14:paraId="0242FB0A"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أحمد، أحمد يوسف حافظ.</w:t>
      </w:r>
      <w:r w:rsidRPr="00D5055C">
        <w:rPr>
          <w:rFonts w:ascii="Simplified Arabic" w:hAnsi="Simplified Arabic" w:cs="Simplified Arabic" w:hint="cs"/>
          <w:color w:val="1F1F1F"/>
          <w:sz w:val="32"/>
          <w:szCs w:val="32"/>
          <w:rtl/>
        </w:rPr>
        <w:t xml:space="preserve"> (2013). </w:t>
      </w:r>
      <w:r w:rsidRPr="00D5055C">
        <w:rPr>
          <w:rStyle w:val="aa"/>
          <w:rFonts w:ascii="Simplified Arabic" w:hAnsi="Simplified Arabic" w:cs="Simplified Arabic" w:hint="cs"/>
          <w:i w:val="0"/>
          <w:iCs w:val="0"/>
          <w:color w:val="1F1F1F"/>
          <w:sz w:val="32"/>
          <w:szCs w:val="32"/>
          <w:bdr w:val="none" w:sz="0" w:space="0" w:color="auto" w:frame="1"/>
          <w:rtl/>
        </w:rPr>
        <w:t xml:space="preserve">النشر الإلكتروني ومشروعات المكتبات الرقمية والدور العربي في </w:t>
      </w:r>
      <w:proofErr w:type="spellStart"/>
      <w:r w:rsidRPr="00D5055C">
        <w:rPr>
          <w:rStyle w:val="aa"/>
          <w:rFonts w:ascii="Simplified Arabic" w:hAnsi="Simplified Arabic" w:cs="Simplified Arabic" w:hint="cs"/>
          <w:i w:val="0"/>
          <w:iCs w:val="0"/>
          <w:color w:val="1F1F1F"/>
          <w:sz w:val="32"/>
          <w:szCs w:val="32"/>
          <w:bdr w:val="none" w:sz="0" w:space="0" w:color="auto" w:frame="1"/>
          <w:rtl/>
        </w:rPr>
        <w:t>رقمنة</w:t>
      </w:r>
      <w:proofErr w:type="spellEnd"/>
      <w:r w:rsidRPr="00D5055C">
        <w:rPr>
          <w:rStyle w:val="aa"/>
          <w:rFonts w:ascii="Simplified Arabic" w:hAnsi="Simplified Arabic" w:cs="Simplified Arabic" w:hint="cs"/>
          <w:i w:val="0"/>
          <w:iCs w:val="0"/>
          <w:color w:val="1F1F1F"/>
          <w:sz w:val="32"/>
          <w:szCs w:val="32"/>
          <w:bdr w:val="none" w:sz="0" w:space="0" w:color="auto" w:frame="1"/>
          <w:rtl/>
        </w:rPr>
        <w:t xml:space="preserve"> وحفظ التراث العربي</w:t>
      </w:r>
      <w:r w:rsidRPr="00D5055C">
        <w:rPr>
          <w:rFonts w:ascii="Simplified Arabic" w:hAnsi="Simplified Arabic" w:cs="Simplified Arabic" w:hint="cs"/>
          <w:color w:val="1F1F1F"/>
          <w:sz w:val="32"/>
          <w:szCs w:val="32"/>
          <w:rtl/>
        </w:rPr>
        <w:t>. دار النهضة للنشر والتوزيع.</w:t>
      </w:r>
    </w:p>
    <w:p w14:paraId="5EA56361"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الأحمدي، أنسام فالح حسن حمزة.</w:t>
      </w:r>
      <w:r w:rsidRPr="00D5055C">
        <w:rPr>
          <w:rFonts w:ascii="Simplified Arabic" w:hAnsi="Simplified Arabic" w:cs="Simplified Arabic" w:hint="cs"/>
          <w:color w:val="1F1F1F"/>
          <w:sz w:val="32"/>
          <w:szCs w:val="32"/>
          <w:rtl/>
        </w:rPr>
        <w:t xml:space="preserve"> (2018). </w:t>
      </w:r>
      <w:r w:rsidRPr="00D5055C">
        <w:rPr>
          <w:rStyle w:val="aa"/>
          <w:rFonts w:ascii="Simplified Arabic" w:hAnsi="Simplified Arabic" w:cs="Simplified Arabic" w:hint="cs"/>
          <w:i w:val="0"/>
          <w:iCs w:val="0"/>
          <w:color w:val="1F1F1F"/>
          <w:sz w:val="32"/>
          <w:szCs w:val="32"/>
          <w:bdr w:val="none" w:sz="0" w:space="0" w:color="auto" w:frame="1"/>
          <w:rtl/>
        </w:rPr>
        <w:t>السلطات غير التقليدية للقاضي الإداري: دراسة مقارنة</w:t>
      </w:r>
      <w:r w:rsidRPr="00D5055C">
        <w:rPr>
          <w:rFonts w:ascii="Simplified Arabic" w:hAnsi="Simplified Arabic" w:cs="Simplified Arabic" w:hint="cs"/>
          <w:color w:val="1F1F1F"/>
          <w:sz w:val="32"/>
          <w:szCs w:val="32"/>
          <w:rtl/>
        </w:rPr>
        <w:t>. المركز العربي للنشر والتوزيع.</w:t>
      </w:r>
    </w:p>
    <w:p w14:paraId="09E27BA7"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الأسيوطي، أيمن محمد.</w:t>
      </w:r>
      <w:r w:rsidRPr="00D5055C">
        <w:rPr>
          <w:rFonts w:ascii="Simplified Arabic" w:hAnsi="Simplified Arabic" w:cs="Simplified Arabic" w:hint="cs"/>
          <w:color w:val="1F1F1F"/>
          <w:sz w:val="32"/>
          <w:szCs w:val="32"/>
          <w:rtl/>
        </w:rPr>
        <w:t xml:space="preserve"> (2020). </w:t>
      </w:r>
      <w:r w:rsidRPr="00D5055C">
        <w:rPr>
          <w:rStyle w:val="aa"/>
          <w:rFonts w:ascii="Simplified Arabic" w:hAnsi="Simplified Arabic" w:cs="Simplified Arabic" w:hint="cs"/>
          <w:i w:val="0"/>
          <w:iCs w:val="0"/>
          <w:color w:val="1F1F1F"/>
          <w:sz w:val="32"/>
          <w:szCs w:val="32"/>
          <w:bdr w:val="none" w:sz="0" w:space="0" w:color="auto" w:frame="1"/>
          <w:rtl/>
        </w:rPr>
        <w:t>الجوانب القانونية لتطبيق الذكاء الاصطناعي</w:t>
      </w:r>
      <w:r w:rsidRPr="00D5055C">
        <w:rPr>
          <w:rFonts w:ascii="Simplified Arabic" w:hAnsi="Simplified Arabic" w:cs="Simplified Arabic" w:hint="cs"/>
          <w:color w:val="1F1F1F"/>
          <w:sz w:val="32"/>
          <w:szCs w:val="32"/>
          <w:rtl/>
        </w:rPr>
        <w:t>. المركز القومي للإصدارات القانونية.</w:t>
      </w:r>
    </w:p>
    <w:p w14:paraId="50AE6000"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tl/>
        </w:rPr>
        <w:lastRenderedPageBreak/>
        <w:t>الجباري</w:t>
      </w:r>
      <w:proofErr w:type="spellEnd"/>
      <w:r w:rsidRPr="00D5055C">
        <w:rPr>
          <w:rStyle w:val="a6"/>
          <w:rFonts w:ascii="Simplified Arabic" w:hAnsi="Simplified Arabic" w:cs="Simplified Arabic" w:hint="cs"/>
          <w:color w:val="1F1F1F"/>
          <w:sz w:val="32"/>
          <w:szCs w:val="32"/>
          <w:bdr w:val="none" w:sz="0" w:space="0" w:color="auto" w:frame="1"/>
          <w:rtl/>
        </w:rPr>
        <w:t>، نسار عبد القادر أحمد.</w:t>
      </w:r>
      <w:r w:rsidRPr="00D5055C">
        <w:rPr>
          <w:rFonts w:ascii="Simplified Arabic" w:hAnsi="Simplified Arabic" w:cs="Simplified Arabic" w:hint="cs"/>
          <w:color w:val="1F1F1F"/>
          <w:sz w:val="32"/>
          <w:szCs w:val="32"/>
          <w:rtl/>
        </w:rPr>
        <w:t xml:space="preserve"> (2018). </w:t>
      </w:r>
      <w:r w:rsidRPr="00D5055C">
        <w:rPr>
          <w:rStyle w:val="aa"/>
          <w:rFonts w:ascii="Simplified Arabic" w:hAnsi="Simplified Arabic" w:cs="Simplified Arabic" w:hint="cs"/>
          <w:i w:val="0"/>
          <w:iCs w:val="0"/>
          <w:color w:val="1F1F1F"/>
          <w:sz w:val="32"/>
          <w:szCs w:val="32"/>
          <w:bdr w:val="none" w:sz="0" w:space="0" w:color="auto" w:frame="1"/>
          <w:rtl/>
        </w:rPr>
        <w:t>عيب عدم الاختصاص الجسيم في القرار الإداري والرقابة القضائية عليه: دراسة تحليلية مقارنة</w:t>
      </w:r>
      <w:r w:rsidRPr="00D5055C">
        <w:rPr>
          <w:rFonts w:ascii="Simplified Arabic" w:hAnsi="Simplified Arabic" w:cs="Simplified Arabic" w:hint="cs"/>
          <w:color w:val="1F1F1F"/>
          <w:sz w:val="32"/>
          <w:szCs w:val="32"/>
          <w:rtl/>
        </w:rPr>
        <w:t>. المركز العربي للنشر والتوزيع.</w:t>
      </w:r>
    </w:p>
    <w:p w14:paraId="4CA5D1E4"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الحجري، نجوم غانم هديب.</w:t>
      </w:r>
      <w:r w:rsidRPr="00D5055C">
        <w:rPr>
          <w:rFonts w:ascii="Simplified Arabic" w:hAnsi="Simplified Arabic" w:cs="Simplified Arabic" w:hint="cs"/>
          <w:color w:val="1F1F1F"/>
          <w:sz w:val="32"/>
          <w:szCs w:val="32"/>
          <w:rtl/>
        </w:rPr>
        <w:t xml:space="preserve"> (2019). </w:t>
      </w:r>
      <w:r w:rsidRPr="00D5055C">
        <w:rPr>
          <w:rStyle w:val="aa"/>
          <w:rFonts w:ascii="Simplified Arabic" w:hAnsi="Simplified Arabic" w:cs="Simplified Arabic" w:hint="cs"/>
          <w:i w:val="0"/>
          <w:iCs w:val="0"/>
          <w:color w:val="1F1F1F"/>
          <w:sz w:val="32"/>
          <w:szCs w:val="32"/>
          <w:bdr w:val="none" w:sz="0" w:space="0" w:color="auto" w:frame="1"/>
          <w:rtl/>
        </w:rPr>
        <w:t>السلطة التقديرية في القرار الإداري</w:t>
      </w:r>
      <w:r w:rsidRPr="00D5055C">
        <w:rPr>
          <w:rFonts w:ascii="Simplified Arabic" w:hAnsi="Simplified Arabic" w:cs="Simplified Arabic" w:hint="cs"/>
          <w:color w:val="1F1F1F"/>
          <w:sz w:val="32"/>
          <w:szCs w:val="32"/>
          <w:rtl/>
        </w:rPr>
        <w:t>. المركز العربي للنشر والتوزيع.</w:t>
      </w:r>
    </w:p>
    <w:p w14:paraId="1071F544"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الحلو، ماجد راغب.</w:t>
      </w:r>
      <w:r w:rsidRPr="00D5055C">
        <w:rPr>
          <w:rFonts w:ascii="Simplified Arabic" w:hAnsi="Simplified Arabic" w:cs="Simplified Arabic" w:hint="cs"/>
          <w:color w:val="1F1F1F"/>
          <w:sz w:val="32"/>
          <w:szCs w:val="32"/>
          <w:rtl/>
        </w:rPr>
        <w:t xml:space="preserve"> (1983). </w:t>
      </w:r>
      <w:r w:rsidRPr="00D5055C">
        <w:rPr>
          <w:rStyle w:val="aa"/>
          <w:rFonts w:ascii="Simplified Arabic" w:hAnsi="Simplified Arabic" w:cs="Simplified Arabic" w:hint="cs"/>
          <w:i w:val="0"/>
          <w:iCs w:val="0"/>
          <w:color w:val="1F1F1F"/>
          <w:sz w:val="32"/>
          <w:szCs w:val="32"/>
          <w:bdr w:val="none" w:sz="0" w:space="0" w:color="auto" w:frame="1"/>
          <w:rtl/>
        </w:rPr>
        <w:t>القرار الإداري</w:t>
      </w:r>
      <w:r w:rsidRPr="00D5055C">
        <w:rPr>
          <w:rFonts w:ascii="Simplified Arabic" w:hAnsi="Simplified Arabic" w:cs="Simplified Arabic" w:hint="cs"/>
          <w:color w:val="1F1F1F"/>
          <w:sz w:val="32"/>
          <w:szCs w:val="32"/>
          <w:rtl/>
        </w:rPr>
        <w:t>. دار المطبوعات الجامعية.</w:t>
      </w:r>
    </w:p>
    <w:p w14:paraId="7EDAF895"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الخفاف، عبد المعطي.</w:t>
      </w:r>
      <w:r w:rsidRPr="00D5055C">
        <w:rPr>
          <w:rFonts w:ascii="Simplified Arabic" w:hAnsi="Simplified Arabic" w:cs="Simplified Arabic" w:hint="cs"/>
          <w:color w:val="1F1F1F"/>
          <w:sz w:val="32"/>
          <w:szCs w:val="32"/>
          <w:rtl/>
        </w:rPr>
        <w:t xml:space="preserve"> (2007). </w:t>
      </w:r>
      <w:r w:rsidRPr="00D5055C">
        <w:rPr>
          <w:rStyle w:val="aa"/>
          <w:rFonts w:ascii="Simplified Arabic" w:hAnsi="Simplified Arabic" w:cs="Simplified Arabic" w:hint="cs"/>
          <w:i w:val="0"/>
          <w:iCs w:val="0"/>
          <w:color w:val="1F1F1F"/>
          <w:sz w:val="32"/>
          <w:szCs w:val="32"/>
          <w:bdr w:val="none" w:sz="0" w:space="0" w:color="auto" w:frame="1"/>
          <w:rtl/>
        </w:rPr>
        <w:t>مبادئ الإدارة الحديثة: منهجية حديثة لتنمية الموارد البشرية</w:t>
      </w:r>
      <w:r w:rsidRPr="00D5055C">
        <w:rPr>
          <w:rFonts w:ascii="Simplified Arabic" w:hAnsi="Simplified Arabic" w:cs="Simplified Arabic" w:hint="cs"/>
          <w:color w:val="1F1F1F"/>
          <w:sz w:val="32"/>
          <w:szCs w:val="32"/>
          <w:rtl/>
        </w:rPr>
        <w:t>. دار دجلة للنشر والتوزيع.</w:t>
      </w:r>
    </w:p>
    <w:p w14:paraId="317F65E3"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الخفاف، مها مهدي، والعتيبي، غسان أحمد.</w:t>
      </w:r>
      <w:r w:rsidRPr="00D5055C">
        <w:rPr>
          <w:rFonts w:ascii="Simplified Arabic" w:hAnsi="Simplified Arabic" w:cs="Simplified Arabic" w:hint="cs"/>
          <w:color w:val="1F1F1F"/>
          <w:sz w:val="32"/>
          <w:szCs w:val="32"/>
          <w:rtl/>
        </w:rPr>
        <w:t xml:space="preserve"> (2012). </w:t>
      </w:r>
      <w:r w:rsidRPr="00D5055C">
        <w:rPr>
          <w:rStyle w:val="aa"/>
          <w:rFonts w:ascii="Simplified Arabic" w:hAnsi="Simplified Arabic" w:cs="Simplified Arabic" w:hint="cs"/>
          <w:i w:val="0"/>
          <w:iCs w:val="0"/>
          <w:color w:val="1F1F1F"/>
          <w:sz w:val="32"/>
          <w:szCs w:val="32"/>
          <w:bdr w:val="none" w:sz="0" w:space="0" w:color="auto" w:frame="1"/>
          <w:rtl/>
        </w:rPr>
        <w:t>نظم دعم القرار والنظم الذكية</w:t>
      </w:r>
      <w:r w:rsidRPr="00D5055C">
        <w:rPr>
          <w:rFonts w:ascii="Simplified Arabic" w:hAnsi="Simplified Arabic" w:cs="Simplified Arabic" w:hint="cs"/>
          <w:color w:val="1F1F1F"/>
          <w:sz w:val="32"/>
          <w:szCs w:val="32"/>
          <w:rtl/>
        </w:rPr>
        <w:t>. دار ومكتبة حامد للنشر والتوزيع.</w:t>
      </w:r>
    </w:p>
    <w:p w14:paraId="7F7495BF"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الخلايلة، محمد علي.</w:t>
      </w:r>
      <w:r w:rsidRPr="00D5055C">
        <w:rPr>
          <w:rFonts w:ascii="Simplified Arabic" w:hAnsi="Simplified Arabic" w:cs="Simplified Arabic" w:hint="cs"/>
          <w:color w:val="1F1F1F"/>
          <w:sz w:val="32"/>
          <w:szCs w:val="32"/>
          <w:rtl/>
        </w:rPr>
        <w:t xml:space="preserve"> (2021). </w:t>
      </w:r>
      <w:r w:rsidRPr="00D5055C">
        <w:rPr>
          <w:rStyle w:val="aa"/>
          <w:rFonts w:ascii="Simplified Arabic" w:hAnsi="Simplified Arabic" w:cs="Simplified Arabic" w:hint="cs"/>
          <w:i w:val="0"/>
          <w:iCs w:val="0"/>
          <w:color w:val="1F1F1F"/>
          <w:sz w:val="32"/>
          <w:szCs w:val="32"/>
          <w:bdr w:val="none" w:sz="0" w:space="0" w:color="auto" w:frame="1"/>
          <w:rtl/>
        </w:rPr>
        <w:t>النظرية العامة للقرارات الإدارية</w:t>
      </w:r>
      <w:r w:rsidRPr="00D5055C">
        <w:rPr>
          <w:rFonts w:ascii="Simplified Arabic" w:hAnsi="Simplified Arabic" w:cs="Simplified Arabic" w:hint="cs"/>
          <w:color w:val="1F1F1F"/>
          <w:sz w:val="32"/>
          <w:szCs w:val="32"/>
          <w:rtl/>
        </w:rPr>
        <w:t>. دار الثقافة للنشر والتوزيع.</w:t>
      </w:r>
    </w:p>
    <w:p w14:paraId="36A1A9E3"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الخمايسة، صدام.</w:t>
      </w:r>
      <w:r w:rsidRPr="00D5055C">
        <w:rPr>
          <w:rFonts w:ascii="Simplified Arabic" w:hAnsi="Simplified Arabic" w:cs="Simplified Arabic" w:hint="cs"/>
          <w:color w:val="1F1F1F"/>
          <w:sz w:val="32"/>
          <w:szCs w:val="32"/>
          <w:rtl/>
        </w:rPr>
        <w:t xml:space="preserve"> (2013). </w:t>
      </w:r>
      <w:r w:rsidRPr="00D5055C">
        <w:rPr>
          <w:rStyle w:val="aa"/>
          <w:rFonts w:ascii="Simplified Arabic" w:hAnsi="Simplified Arabic" w:cs="Simplified Arabic" w:hint="cs"/>
          <w:i w:val="0"/>
          <w:iCs w:val="0"/>
          <w:color w:val="1F1F1F"/>
          <w:sz w:val="32"/>
          <w:szCs w:val="32"/>
          <w:bdr w:val="none" w:sz="0" w:space="0" w:color="auto" w:frame="1"/>
          <w:rtl/>
        </w:rPr>
        <w:t>الحكومة الإلكترونية: الطريق نحو الإصلاح الإداري</w:t>
      </w:r>
      <w:r w:rsidRPr="00D5055C">
        <w:rPr>
          <w:rFonts w:ascii="Simplified Arabic" w:hAnsi="Simplified Arabic" w:cs="Simplified Arabic" w:hint="cs"/>
          <w:color w:val="1F1F1F"/>
          <w:sz w:val="32"/>
          <w:szCs w:val="32"/>
          <w:rtl/>
        </w:rPr>
        <w:t>. عالم الكتب الحديثة للنشر والتوزيع.</w:t>
      </w:r>
    </w:p>
    <w:p w14:paraId="72FF39B6"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tl/>
        </w:rPr>
        <w:t>الزويني</w:t>
      </w:r>
      <w:proofErr w:type="spellEnd"/>
      <w:r w:rsidRPr="00D5055C">
        <w:rPr>
          <w:rStyle w:val="a6"/>
          <w:rFonts w:ascii="Simplified Arabic" w:hAnsi="Simplified Arabic" w:cs="Simplified Arabic" w:hint="cs"/>
          <w:color w:val="1F1F1F"/>
          <w:sz w:val="32"/>
          <w:szCs w:val="32"/>
          <w:bdr w:val="none" w:sz="0" w:space="0" w:color="auto" w:frame="1"/>
          <w:rtl/>
        </w:rPr>
        <w:t>، فائق محمد سرحان، وعيدان، إبراهيم عبد الله.</w:t>
      </w:r>
      <w:r w:rsidRPr="00D5055C">
        <w:rPr>
          <w:rFonts w:ascii="Simplified Arabic" w:hAnsi="Simplified Arabic" w:cs="Simplified Arabic" w:hint="cs"/>
          <w:color w:val="1F1F1F"/>
          <w:sz w:val="32"/>
          <w:szCs w:val="32"/>
          <w:rtl/>
        </w:rPr>
        <w:t xml:space="preserve"> (2017). </w:t>
      </w:r>
      <w:r w:rsidRPr="00D5055C">
        <w:rPr>
          <w:rStyle w:val="aa"/>
          <w:rFonts w:ascii="Simplified Arabic" w:hAnsi="Simplified Arabic" w:cs="Simplified Arabic" w:hint="cs"/>
          <w:i w:val="0"/>
          <w:iCs w:val="0"/>
          <w:color w:val="1F1F1F"/>
          <w:sz w:val="32"/>
          <w:szCs w:val="32"/>
          <w:bdr w:val="none" w:sz="0" w:space="0" w:color="auto" w:frame="1"/>
          <w:rtl/>
        </w:rPr>
        <w:t>تكنولوجيا المعلومات في إدارة المشاريع الإنشائية</w:t>
      </w:r>
      <w:r w:rsidRPr="00D5055C">
        <w:rPr>
          <w:rFonts w:ascii="Simplified Arabic" w:hAnsi="Simplified Arabic" w:cs="Simplified Arabic" w:hint="cs"/>
          <w:color w:val="1F1F1F"/>
          <w:sz w:val="32"/>
          <w:szCs w:val="32"/>
          <w:rtl/>
        </w:rPr>
        <w:t>. (د. ن.).</w:t>
      </w:r>
    </w:p>
    <w:p w14:paraId="4455E990"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السالمي، علاء عبد الرزاق.</w:t>
      </w:r>
      <w:r w:rsidRPr="00D5055C">
        <w:rPr>
          <w:rFonts w:ascii="Simplified Arabic" w:hAnsi="Simplified Arabic" w:cs="Simplified Arabic" w:hint="cs"/>
          <w:color w:val="1F1F1F"/>
          <w:sz w:val="32"/>
          <w:szCs w:val="32"/>
          <w:rtl/>
        </w:rPr>
        <w:t xml:space="preserve"> (2009). </w:t>
      </w:r>
      <w:r w:rsidRPr="00D5055C">
        <w:rPr>
          <w:rStyle w:val="aa"/>
          <w:rFonts w:ascii="Simplified Arabic" w:hAnsi="Simplified Arabic" w:cs="Simplified Arabic" w:hint="cs"/>
          <w:i w:val="0"/>
          <w:iCs w:val="0"/>
          <w:color w:val="1F1F1F"/>
          <w:sz w:val="32"/>
          <w:szCs w:val="32"/>
          <w:bdr w:val="none" w:sz="0" w:space="0" w:color="auto" w:frame="1"/>
          <w:rtl/>
        </w:rPr>
        <w:t>الإدارة الإلكترونية</w:t>
      </w:r>
      <w:r w:rsidRPr="00D5055C">
        <w:rPr>
          <w:rFonts w:ascii="Simplified Arabic" w:hAnsi="Simplified Arabic" w:cs="Simplified Arabic" w:hint="cs"/>
          <w:color w:val="1F1F1F"/>
          <w:sz w:val="32"/>
          <w:szCs w:val="32"/>
          <w:rtl/>
        </w:rPr>
        <w:t xml:space="preserve"> (ط. 2). دار وائل للنشر.</w:t>
      </w:r>
    </w:p>
    <w:p w14:paraId="2EEE091D"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السالمي، علاء عبد الرزاق.</w:t>
      </w:r>
      <w:r w:rsidRPr="00D5055C">
        <w:rPr>
          <w:rFonts w:ascii="Simplified Arabic" w:hAnsi="Simplified Arabic" w:cs="Simplified Arabic" w:hint="cs"/>
          <w:color w:val="1F1F1F"/>
          <w:sz w:val="32"/>
          <w:szCs w:val="32"/>
          <w:rtl/>
        </w:rPr>
        <w:t xml:space="preserve"> (2013). </w:t>
      </w:r>
      <w:r w:rsidRPr="00D5055C">
        <w:rPr>
          <w:rStyle w:val="aa"/>
          <w:rFonts w:ascii="Simplified Arabic" w:hAnsi="Simplified Arabic" w:cs="Simplified Arabic" w:hint="cs"/>
          <w:i w:val="0"/>
          <w:iCs w:val="0"/>
          <w:color w:val="1F1F1F"/>
          <w:sz w:val="32"/>
          <w:szCs w:val="32"/>
          <w:bdr w:val="none" w:sz="0" w:space="0" w:color="auto" w:frame="1"/>
          <w:rtl/>
        </w:rPr>
        <w:t>تكنولوجيا المعلومات</w:t>
      </w:r>
      <w:r w:rsidRPr="00D5055C">
        <w:rPr>
          <w:rFonts w:ascii="Simplified Arabic" w:hAnsi="Simplified Arabic" w:cs="Simplified Arabic" w:hint="cs"/>
          <w:color w:val="1F1F1F"/>
          <w:sz w:val="32"/>
          <w:szCs w:val="32"/>
          <w:rtl/>
        </w:rPr>
        <w:t>. دار المناهج للنشر.</w:t>
      </w:r>
    </w:p>
    <w:p w14:paraId="7CE0622B"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tl/>
        </w:rPr>
        <w:t>السلموني</w:t>
      </w:r>
      <w:proofErr w:type="spellEnd"/>
      <w:r w:rsidRPr="00D5055C">
        <w:rPr>
          <w:rStyle w:val="a6"/>
          <w:rFonts w:ascii="Simplified Arabic" w:hAnsi="Simplified Arabic" w:cs="Simplified Arabic" w:hint="cs"/>
          <w:color w:val="1F1F1F"/>
          <w:sz w:val="32"/>
          <w:szCs w:val="32"/>
          <w:bdr w:val="none" w:sz="0" w:space="0" w:color="auto" w:frame="1"/>
          <w:rtl/>
        </w:rPr>
        <w:t>، سعاد إبراهيم.</w:t>
      </w:r>
      <w:r w:rsidRPr="00D5055C">
        <w:rPr>
          <w:rFonts w:ascii="Simplified Arabic" w:hAnsi="Simplified Arabic" w:cs="Simplified Arabic" w:hint="cs"/>
          <w:color w:val="1F1F1F"/>
          <w:sz w:val="32"/>
          <w:szCs w:val="32"/>
          <w:rtl/>
        </w:rPr>
        <w:t xml:space="preserve"> (2020). </w:t>
      </w:r>
      <w:r w:rsidRPr="00D5055C">
        <w:rPr>
          <w:rStyle w:val="aa"/>
          <w:rFonts w:ascii="Simplified Arabic" w:hAnsi="Simplified Arabic" w:cs="Simplified Arabic" w:hint="cs"/>
          <w:i w:val="0"/>
          <w:iCs w:val="0"/>
          <w:color w:val="1F1F1F"/>
          <w:sz w:val="32"/>
          <w:szCs w:val="32"/>
          <w:bdr w:val="none" w:sz="0" w:space="0" w:color="auto" w:frame="1"/>
          <w:rtl/>
        </w:rPr>
        <w:t>استراتيجية التنمية الاجتماعية والاقتصادية</w:t>
      </w:r>
      <w:r w:rsidRPr="00D5055C">
        <w:rPr>
          <w:rFonts w:ascii="Simplified Arabic" w:hAnsi="Simplified Arabic" w:cs="Simplified Arabic" w:hint="cs"/>
          <w:color w:val="1F1F1F"/>
          <w:sz w:val="32"/>
          <w:szCs w:val="32"/>
          <w:rtl/>
        </w:rPr>
        <w:t>. دار غيداء للنشر والتوزيع.</w:t>
      </w:r>
    </w:p>
    <w:p w14:paraId="4722F425"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الشهراني، عبد الإله سعيد.</w:t>
      </w:r>
      <w:r w:rsidRPr="00D5055C">
        <w:rPr>
          <w:rFonts w:ascii="Simplified Arabic" w:hAnsi="Simplified Arabic" w:cs="Simplified Arabic" w:hint="cs"/>
          <w:color w:val="1F1F1F"/>
          <w:sz w:val="32"/>
          <w:szCs w:val="32"/>
          <w:rtl/>
        </w:rPr>
        <w:t xml:space="preserve"> (2014). </w:t>
      </w:r>
      <w:r w:rsidRPr="00D5055C">
        <w:rPr>
          <w:rStyle w:val="aa"/>
          <w:rFonts w:ascii="Simplified Arabic" w:hAnsi="Simplified Arabic" w:cs="Simplified Arabic" w:hint="cs"/>
          <w:i w:val="0"/>
          <w:iCs w:val="0"/>
          <w:color w:val="1F1F1F"/>
          <w:sz w:val="32"/>
          <w:szCs w:val="32"/>
          <w:bdr w:val="none" w:sz="0" w:space="0" w:color="auto" w:frame="1"/>
          <w:rtl/>
        </w:rPr>
        <w:t>المواعيد والأحكام المتعلقة بها: نظام المرافعات والإجراءات أمام المحاكم الإدارية</w:t>
      </w:r>
      <w:r w:rsidRPr="00D5055C">
        <w:rPr>
          <w:rFonts w:ascii="Simplified Arabic" w:hAnsi="Simplified Arabic" w:cs="Simplified Arabic" w:hint="cs"/>
          <w:color w:val="1F1F1F"/>
          <w:sz w:val="32"/>
          <w:szCs w:val="32"/>
          <w:rtl/>
        </w:rPr>
        <w:t xml:space="preserve"> (ط. 1). مكتبة القانون والاقتصاد.</w:t>
      </w:r>
    </w:p>
    <w:p w14:paraId="22FD1845"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 xml:space="preserve">الشراري، جمال </w:t>
      </w:r>
      <w:proofErr w:type="spellStart"/>
      <w:r w:rsidRPr="00D5055C">
        <w:rPr>
          <w:rStyle w:val="a6"/>
          <w:rFonts w:ascii="Simplified Arabic" w:hAnsi="Simplified Arabic" w:cs="Simplified Arabic" w:hint="cs"/>
          <w:color w:val="1F1F1F"/>
          <w:sz w:val="32"/>
          <w:szCs w:val="32"/>
          <w:bdr w:val="none" w:sz="0" w:space="0" w:color="auto" w:frame="1"/>
          <w:rtl/>
        </w:rPr>
        <w:t>صبيع</w:t>
      </w:r>
      <w:proofErr w:type="spellEnd"/>
      <w:r w:rsidRPr="00D5055C">
        <w:rPr>
          <w:rStyle w:val="a6"/>
          <w:rFonts w:ascii="Simplified Arabic" w:hAnsi="Simplified Arabic" w:cs="Simplified Arabic" w:hint="cs"/>
          <w:color w:val="1F1F1F"/>
          <w:sz w:val="32"/>
          <w:szCs w:val="32"/>
          <w:bdr w:val="none" w:sz="0" w:space="0" w:color="auto" w:frame="1"/>
          <w:rtl/>
        </w:rPr>
        <w:t xml:space="preserve"> الهملان.</w:t>
      </w:r>
      <w:r w:rsidRPr="00D5055C">
        <w:rPr>
          <w:rFonts w:ascii="Simplified Arabic" w:hAnsi="Simplified Arabic" w:cs="Simplified Arabic" w:hint="cs"/>
          <w:color w:val="1F1F1F"/>
          <w:sz w:val="32"/>
          <w:szCs w:val="32"/>
          <w:rtl/>
        </w:rPr>
        <w:t xml:space="preserve"> (2021). أثر الذكاء الاصطناعي على جودة القرار الإداري من وجهة نظر قادة مدارس المرحلة الثانوية بمنطقة الجوف التعليمية. </w:t>
      </w:r>
      <w:r w:rsidRPr="00D5055C">
        <w:rPr>
          <w:rStyle w:val="aa"/>
          <w:rFonts w:ascii="Simplified Arabic" w:hAnsi="Simplified Arabic" w:cs="Simplified Arabic" w:hint="cs"/>
          <w:i w:val="0"/>
          <w:iCs w:val="0"/>
          <w:color w:val="1F1F1F"/>
          <w:sz w:val="32"/>
          <w:szCs w:val="32"/>
          <w:bdr w:val="none" w:sz="0" w:space="0" w:color="auto" w:frame="1"/>
          <w:rtl/>
        </w:rPr>
        <w:t>مجلة جامعة الجوف</w:t>
      </w:r>
      <w:r w:rsidRPr="00D5055C">
        <w:rPr>
          <w:rFonts w:ascii="Simplified Arabic" w:hAnsi="Simplified Arabic" w:cs="Simplified Arabic" w:hint="cs"/>
          <w:color w:val="1F1F1F"/>
          <w:sz w:val="32"/>
          <w:szCs w:val="32"/>
          <w:rtl/>
        </w:rPr>
        <w:t>، 8(1).</w:t>
      </w:r>
    </w:p>
    <w:p w14:paraId="6298C6F6"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الصواف، علي محمد.</w:t>
      </w:r>
      <w:r w:rsidRPr="00D5055C">
        <w:rPr>
          <w:rFonts w:ascii="Simplified Arabic" w:hAnsi="Simplified Arabic" w:cs="Simplified Arabic" w:hint="cs"/>
          <w:color w:val="1F1F1F"/>
          <w:sz w:val="32"/>
          <w:szCs w:val="32"/>
          <w:rtl/>
        </w:rPr>
        <w:t xml:space="preserve"> (2017). </w:t>
      </w:r>
      <w:r w:rsidRPr="00D5055C">
        <w:rPr>
          <w:rStyle w:val="aa"/>
          <w:rFonts w:ascii="Simplified Arabic" w:hAnsi="Simplified Arabic" w:cs="Simplified Arabic" w:hint="cs"/>
          <w:i w:val="0"/>
          <w:iCs w:val="0"/>
          <w:color w:val="1F1F1F"/>
          <w:sz w:val="32"/>
          <w:szCs w:val="32"/>
          <w:bdr w:val="none" w:sz="0" w:space="0" w:color="auto" w:frame="1"/>
          <w:rtl/>
        </w:rPr>
        <w:t>الحوسبة السحابية: المفاهيم والتطبيقات</w:t>
      </w:r>
      <w:r w:rsidRPr="00D5055C">
        <w:rPr>
          <w:rFonts w:ascii="Simplified Arabic" w:hAnsi="Simplified Arabic" w:cs="Simplified Arabic" w:hint="cs"/>
          <w:color w:val="1F1F1F"/>
          <w:sz w:val="32"/>
          <w:szCs w:val="32"/>
          <w:rtl/>
        </w:rPr>
        <w:t>. دار الفكر العربي.</w:t>
      </w:r>
    </w:p>
    <w:p w14:paraId="1A15B88A"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إدريس، محمد إدريس.</w:t>
      </w:r>
      <w:r w:rsidRPr="00D5055C">
        <w:rPr>
          <w:rFonts w:ascii="Simplified Arabic" w:hAnsi="Simplified Arabic" w:cs="Simplified Arabic" w:hint="cs"/>
          <w:color w:val="1F1F1F"/>
          <w:sz w:val="32"/>
          <w:szCs w:val="32"/>
          <w:rtl/>
        </w:rPr>
        <w:t xml:space="preserve"> (2021). </w:t>
      </w:r>
      <w:r w:rsidRPr="00D5055C">
        <w:rPr>
          <w:rStyle w:val="aa"/>
          <w:rFonts w:ascii="Simplified Arabic" w:hAnsi="Simplified Arabic" w:cs="Simplified Arabic" w:hint="cs"/>
          <w:i w:val="0"/>
          <w:iCs w:val="0"/>
          <w:color w:val="1F1F1F"/>
          <w:sz w:val="32"/>
          <w:szCs w:val="32"/>
          <w:bdr w:val="none" w:sz="0" w:space="0" w:color="auto" w:frame="1"/>
          <w:rtl/>
        </w:rPr>
        <w:t>أثر تطبيق الذكاء الاصطناعي على جودة القرار المتخذ داخل المؤسسات الاقتصادية</w:t>
      </w:r>
      <w:r w:rsidRPr="00D5055C">
        <w:rPr>
          <w:rFonts w:ascii="Simplified Arabic" w:hAnsi="Simplified Arabic" w:cs="Simplified Arabic" w:hint="cs"/>
          <w:color w:val="1F1F1F"/>
          <w:sz w:val="32"/>
          <w:szCs w:val="32"/>
          <w:rtl/>
        </w:rPr>
        <w:t>. (رسالة علمية أو بحث)، جامعة أدرار.</w:t>
      </w:r>
    </w:p>
    <w:p w14:paraId="4E55528F"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جابر، عبد الرحمن، ومحمود، سارة.</w:t>
      </w:r>
      <w:r w:rsidRPr="00D5055C">
        <w:rPr>
          <w:rFonts w:ascii="Simplified Arabic" w:hAnsi="Simplified Arabic" w:cs="Simplified Arabic" w:hint="cs"/>
          <w:color w:val="1F1F1F"/>
          <w:sz w:val="32"/>
          <w:szCs w:val="32"/>
          <w:rtl/>
        </w:rPr>
        <w:t xml:space="preserve"> (2023). خوارزميات التعلم العميق في معالجة الصور. </w:t>
      </w:r>
      <w:r w:rsidRPr="00D5055C">
        <w:rPr>
          <w:rStyle w:val="aa"/>
          <w:rFonts w:ascii="Simplified Arabic" w:hAnsi="Simplified Arabic" w:cs="Simplified Arabic" w:hint="cs"/>
          <w:i w:val="0"/>
          <w:iCs w:val="0"/>
          <w:color w:val="1F1F1F"/>
          <w:sz w:val="32"/>
          <w:szCs w:val="32"/>
          <w:bdr w:val="none" w:sz="0" w:space="0" w:color="auto" w:frame="1"/>
          <w:rtl/>
        </w:rPr>
        <w:t>مجلة العلوم والتكنولوجيا</w:t>
      </w:r>
      <w:r w:rsidRPr="00D5055C">
        <w:rPr>
          <w:rFonts w:ascii="Simplified Arabic" w:hAnsi="Simplified Arabic" w:cs="Simplified Arabic" w:hint="cs"/>
          <w:color w:val="1F1F1F"/>
          <w:sz w:val="32"/>
          <w:szCs w:val="32"/>
          <w:rtl/>
        </w:rPr>
        <w:t>.</w:t>
      </w:r>
    </w:p>
    <w:p w14:paraId="3A4D1C47"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خليل، علي.</w:t>
      </w:r>
      <w:r w:rsidRPr="00D5055C">
        <w:rPr>
          <w:rFonts w:ascii="Simplified Arabic" w:hAnsi="Simplified Arabic" w:cs="Simplified Arabic" w:hint="cs"/>
          <w:color w:val="1F1F1F"/>
          <w:sz w:val="32"/>
          <w:szCs w:val="32"/>
          <w:rtl/>
        </w:rPr>
        <w:t xml:space="preserve"> (2019). </w:t>
      </w:r>
      <w:r w:rsidRPr="00D5055C">
        <w:rPr>
          <w:rStyle w:val="aa"/>
          <w:rFonts w:ascii="Simplified Arabic" w:hAnsi="Simplified Arabic" w:cs="Simplified Arabic" w:hint="cs"/>
          <w:i w:val="0"/>
          <w:iCs w:val="0"/>
          <w:color w:val="1F1F1F"/>
          <w:sz w:val="32"/>
          <w:szCs w:val="32"/>
          <w:bdr w:val="none" w:sz="0" w:space="0" w:color="auto" w:frame="1"/>
          <w:rtl/>
        </w:rPr>
        <w:t>مبادئ الذكاء الاصطناعي وتطبيقاته</w:t>
      </w:r>
      <w:r w:rsidRPr="00D5055C">
        <w:rPr>
          <w:rFonts w:ascii="Simplified Arabic" w:hAnsi="Simplified Arabic" w:cs="Simplified Arabic" w:hint="cs"/>
          <w:color w:val="1F1F1F"/>
          <w:sz w:val="32"/>
          <w:szCs w:val="32"/>
          <w:rtl/>
        </w:rPr>
        <w:t>. دار الكتب العلمية.</w:t>
      </w:r>
    </w:p>
    <w:p w14:paraId="3B42B1F3"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شاهين، محمد.</w:t>
      </w:r>
      <w:r w:rsidRPr="00D5055C">
        <w:rPr>
          <w:rFonts w:ascii="Simplified Arabic" w:hAnsi="Simplified Arabic" w:cs="Simplified Arabic" w:hint="cs"/>
          <w:color w:val="1F1F1F"/>
          <w:sz w:val="32"/>
          <w:szCs w:val="32"/>
          <w:rtl/>
        </w:rPr>
        <w:t xml:space="preserve"> (2018). </w:t>
      </w:r>
      <w:r w:rsidRPr="00D5055C">
        <w:rPr>
          <w:rStyle w:val="aa"/>
          <w:rFonts w:ascii="Simplified Arabic" w:hAnsi="Simplified Arabic" w:cs="Simplified Arabic" w:hint="cs"/>
          <w:i w:val="0"/>
          <w:iCs w:val="0"/>
          <w:color w:val="1F1F1F"/>
          <w:sz w:val="32"/>
          <w:szCs w:val="32"/>
          <w:bdr w:val="none" w:sz="0" w:space="0" w:color="auto" w:frame="1"/>
          <w:rtl/>
        </w:rPr>
        <w:t>الذكاء الاصطناعي: الأسس والتطبيقات</w:t>
      </w:r>
      <w:r w:rsidRPr="00D5055C">
        <w:rPr>
          <w:rFonts w:ascii="Simplified Arabic" w:hAnsi="Simplified Arabic" w:cs="Simplified Arabic" w:hint="cs"/>
          <w:color w:val="1F1F1F"/>
          <w:sz w:val="32"/>
          <w:szCs w:val="32"/>
          <w:rtl/>
        </w:rPr>
        <w:t>. دار الفكر العربي.</w:t>
      </w:r>
    </w:p>
    <w:p w14:paraId="08B18F2C"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عاصم، محمد.</w:t>
      </w:r>
      <w:r w:rsidRPr="00D5055C">
        <w:rPr>
          <w:rFonts w:ascii="Simplified Arabic" w:hAnsi="Simplified Arabic" w:cs="Simplified Arabic" w:hint="cs"/>
          <w:color w:val="1F1F1F"/>
          <w:sz w:val="32"/>
          <w:szCs w:val="32"/>
          <w:rtl/>
        </w:rPr>
        <w:t xml:space="preserve"> (2024). </w:t>
      </w:r>
      <w:r w:rsidRPr="00D5055C">
        <w:rPr>
          <w:rStyle w:val="aa"/>
          <w:rFonts w:ascii="Simplified Arabic" w:hAnsi="Simplified Arabic" w:cs="Simplified Arabic" w:hint="cs"/>
          <w:i w:val="0"/>
          <w:iCs w:val="0"/>
          <w:color w:val="1F1F1F"/>
          <w:sz w:val="32"/>
          <w:szCs w:val="32"/>
          <w:bdr w:val="none" w:sz="0" w:space="0" w:color="auto" w:frame="1"/>
          <w:rtl/>
        </w:rPr>
        <w:t>التخطيط الاستراتيجي نحو تحقيق التميز والجودة المستدامة في التعليم</w:t>
      </w:r>
      <w:r w:rsidRPr="00D5055C">
        <w:rPr>
          <w:rFonts w:ascii="Simplified Arabic" w:hAnsi="Simplified Arabic" w:cs="Simplified Arabic" w:hint="cs"/>
          <w:color w:val="1F1F1F"/>
          <w:sz w:val="32"/>
          <w:szCs w:val="32"/>
          <w:rtl/>
        </w:rPr>
        <w:t>. (د. ن.).</w:t>
      </w:r>
    </w:p>
    <w:p w14:paraId="1ECE40EF"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عطوي، جودت عزت.</w:t>
      </w:r>
      <w:r w:rsidRPr="00D5055C">
        <w:rPr>
          <w:rFonts w:ascii="Simplified Arabic" w:hAnsi="Simplified Arabic" w:cs="Simplified Arabic" w:hint="cs"/>
          <w:color w:val="1F1F1F"/>
          <w:sz w:val="32"/>
          <w:szCs w:val="32"/>
          <w:rtl/>
        </w:rPr>
        <w:t xml:space="preserve"> (2014). </w:t>
      </w:r>
      <w:r w:rsidRPr="00D5055C">
        <w:rPr>
          <w:rStyle w:val="aa"/>
          <w:rFonts w:ascii="Simplified Arabic" w:hAnsi="Simplified Arabic" w:cs="Simplified Arabic" w:hint="cs"/>
          <w:i w:val="0"/>
          <w:iCs w:val="0"/>
          <w:color w:val="1F1F1F"/>
          <w:sz w:val="32"/>
          <w:szCs w:val="32"/>
          <w:bdr w:val="none" w:sz="0" w:space="0" w:color="auto" w:frame="1"/>
          <w:rtl/>
        </w:rPr>
        <w:t>الإدارة المدرسية الحديثة: مفاهيمها النظرية وتطبيقاتها العملية</w:t>
      </w:r>
      <w:r w:rsidRPr="00D5055C">
        <w:rPr>
          <w:rFonts w:ascii="Simplified Arabic" w:hAnsi="Simplified Arabic" w:cs="Simplified Arabic" w:hint="cs"/>
          <w:color w:val="1F1F1F"/>
          <w:sz w:val="32"/>
          <w:szCs w:val="32"/>
          <w:rtl/>
        </w:rPr>
        <w:t>. دار الثقافة للنشر والتوزيع.</w:t>
      </w:r>
    </w:p>
    <w:p w14:paraId="699DE245"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كريم، فريال محمد، ونايف، نبيلة.</w:t>
      </w:r>
      <w:r w:rsidRPr="00D5055C">
        <w:rPr>
          <w:rFonts w:ascii="Simplified Arabic" w:hAnsi="Simplified Arabic" w:cs="Simplified Arabic" w:hint="cs"/>
          <w:color w:val="1F1F1F"/>
          <w:sz w:val="32"/>
          <w:szCs w:val="32"/>
          <w:rtl/>
        </w:rPr>
        <w:t xml:space="preserve"> (2024). دور الذكاء الاصطناعي في اتخاذ القرارات الإدارية في جامعة تكريت. </w:t>
      </w:r>
      <w:r w:rsidRPr="00D5055C">
        <w:rPr>
          <w:rStyle w:val="aa"/>
          <w:rFonts w:ascii="Simplified Arabic" w:hAnsi="Simplified Arabic" w:cs="Simplified Arabic" w:hint="cs"/>
          <w:i w:val="0"/>
          <w:iCs w:val="0"/>
          <w:color w:val="1F1F1F"/>
          <w:sz w:val="32"/>
          <w:szCs w:val="32"/>
          <w:bdr w:val="none" w:sz="0" w:space="0" w:color="auto" w:frame="1"/>
          <w:rtl/>
        </w:rPr>
        <w:t>مجلة كلية الرافدين</w:t>
      </w:r>
      <w:r w:rsidRPr="00D5055C">
        <w:rPr>
          <w:rFonts w:ascii="Simplified Arabic" w:hAnsi="Simplified Arabic" w:cs="Simplified Arabic" w:hint="cs"/>
          <w:color w:val="1F1F1F"/>
          <w:sz w:val="32"/>
          <w:szCs w:val="32"/>
          <w:rtl/>
        </w:rPr>
        <w:t>، 54(1).</w:t>
      </w:r>
    </w:p>
    <w:p w14:paraId="68FE5BE9" w14:textId="77777777" w:rsidR="002273B8" w:rsidRPr="00D5055C" w:rsidRDefault="002273B8" w:rsidP="005F71D6">
      <w:pPr>
        <w:pStyle w:val="a5"/>
        <w:numPr>
          <w:ilvl w:val="0"/>
          <w:numId w:val="68"/>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ماهر، أحمد.</w:t>
      </w:r>
      <w:r w:rsidRPr="00D5055C">
        <w:rPr>
          <w:rFonts w:ascii="Simplified Arabic" w:hAnsi="Simplified Arabic" w:cs="Simplified Arabic" w:hint="cs"/>
          <w:color w:val="1F1F1F"/>
          <w:sz w:val="32"/>
          <w:szCs w:val="32"/>
          <w:rtl/>
        </w:rPr>
        <w:t xml:space="preserve"> (2004). </w:t>
      </w:r>
      <w:r w:rsidRPr="00D5055C">
        <w:rPr>
          <w:rStyle w:val="aa"/>
          <w:rFonts w:ascii="Simplified Arabic" w:hAnsi="Simplified Arabic" w:cs="Simplified Arabic" w:hint="cs"/>
          <w:i w:val="0"/>
          <w:iCs w:val="0"/>
          <w:color w:val="1F1F1F"/>
          <w:sz w:val="32"/>
          <w:szCs w:val="32"/>
          <w:bdr w:val="none" w:sz="0" w:space="0" w:color="auto" w:frame="1"/>
          <w:rtl/>
        </w:rPr>
        <w:t>إدارة الموارد البشرية</w:t>
      </w:r>
      <w:r w:rsidRPr="00D5055C">
        <w:rPr>
          <w:rFonts w:ascii="Simplified Arabic" w:hAnsi="Simplified Arabic" w:cs="Simplified Arabic" w:hint="cs"/>
          <w:color w:val="1F1F1F"/>
          <w:sz w:val="32"/>
          <w:szCs w:val="32"/>
          <w:rtl/>
        </w:rPr>
        <w:t>. الدار الجامعية.</w:t>
      </w:r>
    </w:p>
    <w:p w14:paraId="29D24B32" w14:textId="77777777" w:rsidR="00D62ABB" w:rsidRPr="00D5055C" w:rsidRDefault="00D62ABB" w:rsidP="005F71D6">
      <w:pPr>
        <w:spacing w:line="360" w:lineRule="auto"/>
        <w:rPr>
          <w:rFonts w:ascii="Simplified Arabic" w:hAnsi="Simplified Arabic" w:cs="Simplified Arabic" w:hint="cs"/>
          <w:sz w:val="32"/>
          <w:szCs w:val="32"/>
          <w:rtl/>
        </w:rPr>
      </w:pPr>
    </w:p>
    <w:p w14:paraId="7F7BFB62" w14:textId="77777777" w:rsidR="00D62ABB" w:rsidRPr="00D5055C" w:rsidRDefault="00D62ABB" w:rsidP="005F71D6">
      <w:pPr>
        <w:spacing w:line="360" w:lineRule="auto"/>
        <w:rPr>
          <w:rFonts w:ascii="Simplified Arabic" w:hAnsi="Simplified Arabic" w:cs="Simplified Arabic" w:hint="cs"/>
          <w:sz w:val="32"/>
          <w:szCs w:val="32"/>
          <w:rtl/>
        </w:rPr>
      </w:pPr>
    </w:p>
    <w:p w14:paraId="7301376E" w14:textId="77777777" w:rsidR="00D62ABB" w:rsidRPr="00D5055C" w:rsidRDefault="00D62ABB" w:rsidP="005F71D6">
      <w:pPr>
        <w:spacing w:line="360" w:lineRule="auto"/>
        <w:rPr>
          <w:rFonts w:ascii="Simplified Arabic" w:hAnsi="Simplified Arabic" w:cs="Simplified Arabic"/>
          <w:sz w:val="32"/>
          <w:szCs w:val="32"/>
          <w:rtl/>
        </w:rPr>
      </w:pPr>
    </w:p>
    <w:p w14:paraId="5D492A44" w14:textId="77777777" w:rsidR="00D5055C" w:rsidRPr="00D5055C" w:rsidRDefault="00D5055C" w:rsidP="005F71D6">
      <w:pPr>
        <w:spacing w:line="360" w:lineRule="auto"/>
        <w:rPr>
          <w:rFonts w:ascii="Simplified Arabic" w:hAnsi="Simplified Arabic" w:cs="Simplified Arabic" w:hint="cs"/>
          <w:sz w:val="32"/>
          <w:szCs w:val="32"/>
          <w:rtl/>
        </w:rPr>
      </w:pPr>
    </w:p>
    <w:p w14:paraId="386D8E5B" w14:textId="55CB1177" w:rsidR="005F71D6" w:rsidRPr="00D5055C" w:rsidRDefault="005F71D6"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lastRenderedPageBreak/>
        <w:t xml:space="preserve">المراجع الأجنبية </w:t>
      </w:r>
    </w:p>
    <w:p w14:paraId="5DFB07A8"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Pr>
        <w:t>Barto</w:t>
      </w:r>
      <w:proofErr w:type="spellEnd"/>
      <w:r w:rsidRPr="00D5055C">
        <w:rPr>
          <w:rStyle w:val="a6"/>
          <w:rFonts w:ascii="Simplified Arabic" w:hAnsi="Simplified Arabic" w:cs="Simplified Arabic" w:hint="cs"/>
          <w:color w:val="1F1F1F"/>
          <w:sz w:val="32"/>
          <w:szCs w:val="32"/>
          <w:bdr w:val="none" w:sz="0" w:space="0" w:color="auto" w:frame="1"/>
        </w:rPr>
        <w:t>, A. G</w:t>
      </w:r>
      <w:r w:rsidRPr="00D5055C">
        <w:rPr>
          <w:rStyle w:val="a6"/>
          <w:rFonts w:ascii="Simplified Arabic" w:hAnsi="Simplified Arabic" w:cs="Simplified Arabic" w:hint="cs"/>
          <w:color w:val="1F1F1F"/>
          <w:sz w:val="32"/>
          <w:szCs w:val="32"/>
          <w:bdr w:val="none" w:sz="0" w:space="0" w:color="auto" w:frame="1"/>
          <w:rtl/>
        </w:rPr>
        <w:t xml:space="preserve">., &amp; </w:t>
      </w:r>
      <w:r w:rsidRPr="00D5055C">
        <w:rPr>
          <w:rStyle w:val="a6"/>
          <w:rFonts w:ascii="Simplified Arabic" w:hAnsi="Simplified Arabic" w:cs="Simplified Arabic" w:hint="cs"/>
          <w:color w:val="1F1F1F"/>
          <w:sz w:val="32"/>
          <w:szCs w:val="32"/>
          <w:bdr w:val="none" w:sz="0" w:space="0" w:color="auto" w:frame="1"/>
        </w:rPr>
        <w:t>Sutton, R. S</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(2006). </w:t>
      </w:r>
      <w:proofErr w:type="spellStart"/>
      <w:r w:rsidRPr="00D5055C">
        <w:rPr>
          <w:rFonts w:ascii="Simplified Arabic" w:hAnsi="Simplified Arabic" w:cs="Simplified Arabic" w:hint="cs"/>
          <w:color w:val="1F1F1F"/>
          <w:sz w:val="32"/>
          <w:szCs w:val="32"/>
        </w:rPr>
        <w:t>Neurolike</w:t>
      </w:r>
      <w:proofErr w:type="spellEnd"/>
      <w:r w:rsidRPr="00D5055C">
        <w:rPr>
          <w:rFonts w:ascii="Simplified Arabic" w:hAnsi="Simplified Arabic" w:cs="Simplified Arabic" w:hint="cs"/>
          <w:color w:val="1F1F1F"/>
          <w:sz w:val="32"/>
          <w:szCs w:val="32"/>
        </w:rPr>
        <w:t xml:space="preserve"> adaptive elements that can solve difficult learning control problems</w:t>
      </w:r>
      <w:r w:rsidRPr="00D5055C">
        <w:rPr>
          <w:rFonts w:ascii="Simplified Arabic" w:hAnsi="Simplified Arabic" w:cs="Simplified Arabic" w:hint="cs"/>
          <w:color w:val="1F1F1F"/>
          <w:sz w:val="32"/>
          <w:szCs w:val="32"/>
          <w:rtl/>
        </w:rPr>
        <w:t xml:space="preserve">. </w:t>
      </w:r>
      <w:r w:rsidRPr="00D5055C">
        <w:rPr>
          <w:rStyle w:val="aa"/>
          <w:rFonts w:ascii="Simplified Arabic" w:hAnsi="Simplified Arabic" w:cs="Simplified Arabic" w:hint="cs"/>
          <w:i w:val="0"/>
          <w:iCs w:val="0"/>
          <w:color w:val="1F1F1F"/>
          <w:sz w:val="32"/>
          <w:szCs w:val="32"/>
          <w:bdr w:val="none" w:sz="0" w:space="0" w:color="auto" w:frame="1"/>
        </w:rPr>
        <w:t>IEEE Transactions on Systems, Man, and Cybernetics</w:t>
      </w:r>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SMC-13</w:t>
      </w:r>
      <w:r w:rsidRPr="00D5055C">
        <w:rPr>
          <w:rFonts w:ascii="Simplified Arabic" w:hAnsi="Simplified Arabic" w:cs="Simplified Arabic" w:hint="cs"/>
          <w:color w:val="1F1F1F"/>
          <w:sz w:val="32"/>
          <w:szCs w:val="32"/>
          <w:rtl/>
        </w:rPr>
        <w:t>.</w:t>
      </w:r>
    </w:p>
    <w:p w14:paraId="0261A6A1"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t>Black, L</w:t>
      </w:r>
      <w:r w:rsidRPr="00D5055C">
        <w:rPr>
          <w:rStyle w:val="a6"/>
          <w:rFonts w:ascii="Simplified Arabic" w:hAnsi="Simplified Arabic" w:cs="Simplified Arabic" w:hint="cs"/>
          <w:color w:val="1F1F1F"/>
          <w:sz w:val="32"/>
          <w:szCs w:val="32"/>
          <w:bdr w:val="none" w:sz="0" w:space="0" w:color="auto" w:frame="1"/>
          <w:rtl/>
        </w:rPr>
        <w:t xml:space="preserve">., &amp; </w:t>
      </w:r>
      <w:r w:rsidRPr="00D5055C">
        <w:rPr>
          <w:rStyle w:val="a6"/>
          <w:rFonts w:ascii="Simplified Arabic" w:hAnsi="Simplified Arabic" w:cs="Simplified Arabic" w:hint="cs"/>
          <w:color w:val="1F1F1F"/>
          <w:sz w:val="32"/>
          <w:szCs w:val="32"/>
          <w:bdr w:val="none" w:sz="0" w:space="0" w:color="auto" w:frame="1"/>
        </w:rPr>
        <w:t>Coombs, M. J</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(2012). </w:t>
      </w:r>
      <w:r w:rsidRPr="00D5055C">
        <w:rPr>
          <w:rStyle w:val="aa"/>
          <w:rFonts w:ascii="Simplified Arabic" w:hAnsi="Simplified Arabic" w:cs="Simplified Arabic" w:hint="cs"/>
          <w:i w:val="0"/>
          <w:iCs w:val="0"/>
          <w:color w:val="1F1F1F"/>
          <w:sz w:val="32"/>
          <w:szCs w:val="32"/>
          <w:bdr w:val="none" w:sz="0" w:space="0" w:color="auto" w:frame="1"/>
        </w:rPr>
        <w:t>Expert system application</w:t>
      </w:r>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Springer</w:t>
      </w:r>
      <w:r w:rsidRPr="00D5055C">
        <w:rPr>
          <w:rFonts w:ascii="Simplified Arabic" w:hAnsi="Simplified Arabic" w:cs="Simplified Arabic" w:hint="cs"/>
          <w:color w:val="1F1F1F"/>
          <w:sz w:val="32"/>
          <w:szCs w:val="32"/>
          <w:rtl/>
        </w:rPr>
        <w:t>.</w:t>
      </w:r>
    </w:p>
    <w:p w14:paraId="774225DB"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Pr>
        <w:t>Castrounis</w:t>
      </w:r>
      <w:proofErr w:type="spellEnd"/>
      <w:r w:rsidRPr="00D5055C">
        <w:rPr>
          <w:rStyle w:val="a6"/>
          <w:rFonts w:ascii="Simplified Arabic" w:hAnsi="Simplified Arabic" w:cs="Simplified Arabic" w:hint="cs"/>
          <w:color w:val="1F1F1F"/>
          <w:sz w:val="32"/>
          <w:szCs w:val="32"/>
          <w:bdr w:val="none" w:sz="0" w:space="0" w:color="auto" w:frame="1"/>
        </w:rPr>
        <w:t>, A</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(2019). </w:t>
      </w:r>
      <w:r w:rsidRPr="00D5055C">
        <w:rPr>
          <w:rStyle w:val="aa"/>
          <w:rFonts w:ascii="Simplified Arabic" w:hAnsi="Simplified Arabic" w:cs="Simplified Arabic" w:hint="cs"/>
          <w:i w:val="0"/>
          <w:iCs w:val="0"/>
          <w:color w:val="1F1F1F"/>
          <w:sz w:val="32"/>
          <w:szCs w:val="32"/>
          <w:bdr w:val="none" w:sz="0" w:space="0" w:color="auto" w:frame="1"/>
        </w:rPr>
        <w:t>AI for people and business</w:t>
      </w:r>
      <w:r w:rsidRPr="00D5055C">
        <w:rPr>
          <w:rFonts w:ascii="Simplified Arabic" w:hAnsi="Simplified Arabic" w:cs="Simplified Arabic" w:hint="cs"/>
          <w:color w:val="1F1F1F"/>
          <w:sz w:val="32"/>
          <w:szCs w:val="32"/>
          <w:rtl/>
        </w:rPr>
        <w:t xml:space="preserve"> (1</w:t>
      </w:r>
      <w:proofErr w:type="spellStart"/>
      <w:r w:rsidRPr="00D5055C">
        <w:rPr>
          <w:rFonts w:ascii="Simplified Arabic" w:hAnsi="Simplified Arabic" w:cs="Simplified Arabic" w:hint="cs"/>
          <w:color w:val="1F1F1F"/>
          <w:sz w:val="32"/>
          <w:szCs w:val="32"/>
        </w:rPr>
        <w:t>st</w:t>
      </w:r>
      <w:proofErr w:type="spellEnd"/>
      <w:r w:rsidRPr="00D5055C">
        <w:rPr>
          <w:rFonts w:ascii="Simplified Arabic" w:hAnsi="Simplified Arabic" w:cs="Simplified Arabic" w:hint="cs"/>
          <w:color w:val="1F1F1F"/>
          <w:sz w:val="32"/>
          <w:szCs w:val="32"/>
        </w:rPr>
        <w:t xml:space="preserve"> </w:t>
      </w:r>
      <w:proofErr w:type="spellStart"/>
      <w:r w:rsidRPr="00D5055C">
        <w:rPr>
          <w:rFonts w:ascii="Simplified Arabic" w:hAnsi="Simplified Arabic" w:cs="Simplified Arabic" w:hint="cs"/>
          <w:color w:val="1F1F1F"/>
          <w:sz w:val="32"/>
          <w:szCs w:val="32"/>
        </w:rPr>
        <w:t>ed</w:t>
      </w:r>
      <w:proofErr w:type="spellEnd"/>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O'Reilly (OCTAL)</w:t>
      </w:r>
      <w:r w:rsidRPr="00D5055C">
        <w:rPr>
          <w:rFonts w:ascii="Simplified Arabic" w:hAnsi="Simplified Arabic" w:cs="Simplified Arabic" w:hint="cs"/>
          <w:color w:val="1F1F1F"/>
          <w:sz w:val="32"/>
          <w:szCs w:val="32"/>
          <w:rtl/>
        </w:rPr>
        <w:t>.</w:t>
      </w:r>
    </w:p>
    <w:p w14:paraId="3FB34BAE"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Pr>
        <w:t>Ertel</w:t>
      </w:r>
      <w:proofErr w:type="spellEnd"/>
      <w:r w:rsidRPr="00D5055C">
        <w:rPr>
          <w:rStyle w:val="a6"/>
          <w:rFonts w:ascii="Simplified Arabic" w:hAnsi="Simplified Arabic" w:cs="Simplified Arabic" w:hint="cs"/>
          <w:color w:val="1F1F1F"/>
          <w:sz w:val="32"/>
          <w:szCs w:val="32"/>
          <w:bdr w:val="none" w:sz="0" w:space="0" w:color="auto" w:frame="1"/>
        </w:rPr>
        <w:t>, W</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(2018). </w:t>
      </w:r>
      <w:r w:rsidRPr="00D5055C">
        <w:rPr>
          <w:rStyle w:val="aa"/>
          <w:rFonts w:ascii="Simplified Arabic" w:hAnsi="Simplified Arabic" w:cs="Simplified Arabic" w:hint="cs"/>
          <w:i w:val="0"/>
          <w:iCs w:val="0"/>
          <w:color w:val="1F1F1F"/>
          <w:sz w:val="32"/>
          <w:szCs w:val="32"/>
          <w:bdr w:val="none" w:sz="0" w:space="0" w:color="auto" w:frame="1"/>
        </w:rPr>
        <w:t>Introduction to artificial intelligence</w:t>
      </w:r>
      <w:r w:rsidRPr="00D5055C">
        <w:rPr>
          <w:rFonts w:ascii="Simplified Arabic" w:hAnsi="Simplified Arabic" w:cs="Simplified Arabic" w:hint="cs"/>
          <w:color w:val="1F1F1F"/>
          <w:sz w:val="32"/>
          <w:szCs w:val="32"/>
          <w:rtl/>
        </w:rPr>
        <w:t xml:space="preserve"> (2</w:t>
      </w:r>
      <w:proofErr w:type="spellStart"/>
      <w:r w:rsidRPr="00D5055C">
        <w:rPr>
          <w:rFonts w:ascii="Simplified Arabic" w:hAnsi="Simplified Arabic" w:cs="Simplified Arabic" w:hint="cs"/>
          <w:color w:val="1F1F1F"/>
          <w:sz w:val="32"/>
          <w:szCs w:val="32"/>
        </w:rPr>
        <w:t>nd</w:t>
      </w:r>
      <w:proofErr w:type="spellEnd"/>
      <w:r w:rsidRPr="00D5055C">
        <w:rPr>
          <w:rFonts w:ascii="Simplified Arabic" w:hAnsi="Simplified Arabic" w:cs="Simplified Arabic" w:hint="cs"/>
          <w:color w:val="1F1F1F"/>
          <w:sz w:val="32"/>
          <w:szCs w:val="32"/>
        </w:rPr>
        <w:t xml:space="preserve"> </w:t>
      </w:r>
      <w:proofErr w:type="spellStart"/>
      <w:r w:rsidRPr="00D5055C">
        <w:rPr>
          <w:rFonts w:ascii="Simplified Arabic" w:hAnsi="Simplified Arabic" w:cs="Simplified Arabic" w:hint="cs"/>
          <w:color w:val="1F1F1F"/>
          <w:sz w:val="32"/>
          <w:szCs w:val="32"/>
        </w:rPr>
        <w:t>ed</w:t>
      </w:r>
      <w:proofErr w:type="spellEnd"/>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Springer</w:t>
      </w:r>
      <w:r w:rsidRPr="00D5055C">
        <w:rPr>
          <w:rFonts w:ascii="Simplified Arabic" w:hAnsi="Simplified Arabic" w:cs="Simplified Arabic" w:hint="cs"/>
          <w:color w:val="1F1F1F"/>
          <w:sz w:val="32"/>
          <w:szCs w:val="32"/>
          <w:rtl/>
        </w:rPr>
        <w:t>.</w:t>
      </w:r>
    </w:p>
    <w:p w14:paraId="5C6B2C0C"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Pr>
        <w:t>Gavdhesh</w:t>
      </w:r>
      <w:proofErr w:type="spellEnd"/>
      <w:r w:rsidRPr="00D5055C">
        <w:rPr>
          <w:rStyle w:val="a6"/>
          <w:rFonts w:ascii="Simplified Arabic" w:hAnsi="Simplified Arabic" w:cs="Simplified Arabic" w:hint="cs"/>
          <w:color w:val="1F1F1F"/>
          <w:sz w:val="32"/>
          <w:szCs w:val="32"/>
          <w:bdr w:val="none" w:sz="0" w:space="0" w:color="auto" w:frame="1"/>
        </w:rPr>
        <w:t>, M</w:t>
      </w:r>
      <w:r w:rsidRPr="00D5055C">
        <w:rPr>
          <w:rStyle w:val="a6"/>
          <w:rFonts w:ascii="Simplified Arabic" w:hAnsi="Simplified Arabic" w:cs="Simplified Arabic" w:hint="cs"/>
          <w:color w:val="1F1F1F"/>
          <w:sz w:val="32"/>
          <w:szCs w:val="32"/>
          <w:bdr w:val="none" w:sz="0" w:space="0" w:color="auto" w:frame="1"/>
          <w:rtl/>
        </w:rPr>
        <w:t xml:space="preserve">., &amp; </w:t>
      </w:r>
      <w:r w:rsidRPr="00D5055C">
        <w:rPr>
          <w:rStyle w:val="a6"/>
          <w:rFonts w:ascii="Simplified Arabic" w:hAnsi="Simplified Arabic" w:cs="Simplified Arabic" w:hint="cs"/>
          <w:color w:val="1F1F1F"/>
          <w:sz w:val="32"/>
          <w:szCs w:val="32"/>
          <w:bdr w:val="none" w:sz="0" w:space="0" w:color="auto" w:frame="1"/>
        </w:rPr>
        <w:t>Anurag</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(2005). </w:t>
      </w:r>
      <w:r w:rsidRPr="00D5055C">
        <w:rPr>
          <w:rStyle w:val="aa"/>
          <w:rFonts w:ascii="Simplified Arabic" w:hAnsi="Simplified Arabic" w:cs="Simplified Arabic" w:hint="cs"/>
          <w:i w:val="0"/>
          <w:iCs w:val="0"/>
          <w:color w:val="1F1F1F"/>
          <w:sz w:val="32"/>
          <w:szCs w:val="32"/>
          <w:bdr w:val="none" w:sz="0" w:space="0" w:color="auto" w:frame="1"/>
        </w:rPr>
        <w:t>Management information system</w:t>
      </w:r>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Firewall Media</w:t>
      </w:r>
      <w:r w:rsidRPr="00D5055C">
        <w:rPr>
          <w:rFonts w:ascii="Simplified Arabic" w:hAnsi="Simplified Arabic" w:cs="Simplified Arabic" w:hint="cs"/>
          <w:color w:val="1F1F1F"/>
          <w:sz w:val="32"/>
          <w:szCs w:val="32"/>
          <w:rtl/>
        </w:rPr>
        <w:t>.</w:t>
      </w:r>
    </w:p>
    <w:p w14:paraId="1685C066"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t>Gupta, S. C</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(2019). </w:t>
      </w:r>
      <w:r w:rsidRPr="00D5055C">
        <w:rPr>
          <w:rStyle w:val="aa"/>
          <w:rFonts w:ascii="Simplified Arabic" w:hAnsi="Simplified Arabic" w:cs="Simplified Arabic" w:hint="cs"/>
          <w:i w:val="0"/>
          <w:iCs w:val="0"/>
          <w:color w:val="1F1F1F"/>
          <w:sz w:val="32"/>
          <w:szCs w:val="32"/>
          <w:bdr w:val="none" w:sz="0" w:space="0" w:color="auto" w:frame="1"/>
          <w:rtl/>
        </w:rPr>
        <w:t xml:space="preserve">151 </w:t>
      </w:r>
      <w:r w:rsidRPr="00D5055C">
        <w:rPr>
          <w:rStyle w:val="aa"/>
          <w:rFonts w:ascii="Simplified Arabic" w:hAnsi="Simplified Arabic" w:cs="Simplified Arabic" w:hint="cs"/>
          <w:i w:val="0"/>
          <w:iCs w:val="0"/>
          <w:color w:val="1F1F1F"/>
          <w:sz w:val="32"/>
          <w:szCs w:val="32"/>
          <w:bdr w:val="none" w:sz="0" w:space="0" w:color="auto" w:frame="1"/>
        </w:rPr>
        <w:t>Essays</w:t>
      </w:r>
      <w:r w:rsidRPr="00D5055C">
        <w:rPr>
          <w:rFonts w:ascii="Simplified Arabic" w:hAnsi="Simplified Arabic" w:cs="Simplified Arabic" w:hint="cs"/>
          <w:color w:val="1F1F1F"/>
          <w:sz w:val="32"/>
          <w:szCs w:val="32"/>
          <w:rtl/>
        </w:rPr>
        <w:t xml:space="preserve">. </w:t>
      </w:r>
      <w:proofErr w:type="spellStart"/>
      <w:r w:rsidRPr="00D5055C">
        <w:rPr>
          <w:rFonts w:ascii="Simplified Arabic" w:hAnsi="Simplified Arabic" w:cs="Simplified Arabic" w:hint="cs"/>
          <w:color w:val="1F1F1F"/>
          <w:sz w:val="32"/>
          <w:szCs w:val="32"/>
        </w:rPr>
        <w:t>Arihant</w:t>
      </w:r>
      <w:proofErr w:type="spellEnd"/>
      <w:r w:rsidRPr="00D5055C">
        <w:rPr>
          <w:rFonts w:ascii="Simplified Arabic" w:hAnsi="Simplified Arabic" w:cs="Simplified Arabic" w:hint="cs"/>
          <w:color w:val="1F1F1F"/>
          <w:sz w:val="32"/>
          <w:szCs w:val="32"/>
        </w:rPr>
        <w:t xml:space="preserve"> Publication (India) Ltd</w:t>
      </w:r>
      <w:r w:rsidRPr="00D5055C">
        <w:rPr>
          <w:rFonts w:ascii="Simplified Arabic" w:hAnsi="Simplified Arabic" w:cs="Simplified Arabic" w:hint="cs"/>
          <w:color w:val="1F1F1F"/>
          <w:sz w:val="32"/>
          <w:szCs w:val="32"/>
          <w:rtl/>
        </w:rPr>
        <w:t>.</w:t>
      </w:r>
    </w:p>
    <w:p w14:paraId="2432BC15"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t>Lee, D</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(2020). </w:t>
      </w:r>
      <w:r w:rsidRPr="00D5055C">
        <w:rPr>
          <w:rStyle w:val="aa"/>
          <w:rFonts w:ascii="Simplified Arabic" w:hAnsi="Simplified Arabic" w:cs="Simplified Arabic" w:hint="cs"/>
          <w:i w:val="0"/>
          <w:iCs w:val="0"/>
          <w:color w:val="1F1F1F"/>
          <w:sz w:val="32"/>
          <w:szCs w:val="32"/>
          <w:bdr w:val="none" w:sz="0" w:space="0" w:color="auto" w:frame="1"/>
        </w:rPr>
        <w:t>Birth of intelligence: From natural to artificial intelligence</w:t>
      </w:r>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Oxford University Press</w:t>
      </w:r>
      <w:r w:rsidRPr="00D5055C">
        <w:rPr>
          <w:rFonts w:ascii="Simplified Arabic" w:hAnsi="Simplified Arabic" w:cs="Simplified Arabic" w:hint="cs"/>
          <w:color w:val="1F1F1F"/>
          <w:sz w:val="32"/>
          <w:szCs w:val="32"/>
          <w:rtl/>
        </w:rPr>
        <w:t>.</w:t>
      </w:r>
    </w:p>
    <w:p w14:paraId="49663FDB"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lastRenderedPageBreak/>
        <w:t>OECD</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(2019). </w:t>
      </w:r>
      <w:r w:rsidRPr="00D5055C">
        <w:rPr>
          <w:rStyle w:val="aa"/>
          <w:rFonts w:ascii="Simplified Arabic" w:hAnsi="Simplified Arabic" w:cs="Simplified Arabic" w:hint="cs"/>
          <w:i w:val="0"/>
          <w:iCs w:val="0"/>
          <w:color w:val="1F1F1F"/>
          <w:sz w:val="32"/>
          <w:szCs w:val="32"/>
          <w:bdr w:val="none" w:sz="0" w:space="0" w:color="auto" w:frame="1"/>
        </w:rPr>
        <w:t>Artificial intelligence in society</w:t>
      </w:r>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OECD Publishing</w:t>
      </w:r>
      <w:r w:rsidRPr="00D5055C">
        <w:rPr>
          <w:rFonts w:ascii="Simplified Arabic" w:hAnsi="Simplified Arabic" w:cs="Simplified Arabic" w:hint="cs"/>
          <w:color w:val="1F1F1F"/>
          <w:sz w:val="32"/>
          <w:szCs w:val="32"/>
          <w:rtl/>
        </w:rPr>
        <w:t>.</w:t>
      </w:r>
    </w:p>
    <w:p w14:paraId="72AC804F"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Pr>
        <w:t>Osondo</w:t>
      </w:r>
      <w:proofErr w:type="spellEnd"/>
      <w:r w:rsidRPr="00D5055C">
        <w:rPr>
          <w:rStyle w:val="a6"/>
          <w:rFonts w:ascii="Simplified Arabic" w:hAnsi="Simplified Arabic" w:cs="Simplified Arabic" w:hint="cs"/>
          <w:color w:val="1F1F1F"/>
          <w:sz w:val="32"/>
          <w:szCs w:val="32"/>
          <w:bdr w:val="none" w:sz="0" w:space="0" w:color="auto" w:frame="1"/>
        </w:rPr>
        <w:t>, O</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(2021). </w:t>
      </w:r>
      <w:r w:rsidRPr="00D5055C">
        <w:rPr>
          <w:rStyle w:val="aa"/>
          <w:rFonts w:ascii="Simplified Arabic" w:hAnsi="Simplified Arabic" w:cs="Simplified Arabic" w:hint="cs"/>
          <w:i w:val="0"/>
          <w:iCs w:val="0"/>
          <w:color w:val="1F1F1F"/>
          <w:sz w:val="32"/>
          <w:szCs w:val="32"/>
          <w:bdr w:val="none" w:sz="0" w:space="0" w:color="auto" w:frame="1"/>
        </w:rPr>
        <w:t>A first course in artificial intelligence</w:t>
      </w:r>
      <w:r w:rsidRPr="00D5055C">
        <w:rPr>
          <w:rFonts w:ascii="Simplified Arabic" w:hAnsi="Simplified Arabic" w:cs="Simplified Arabic" w:hint="cs"/>
          <w:color w:val="1F1F1F"/>
          <w:sz w:val="32"/>
          <w:szCs w:val="32"/>
          <w:rtl/>
        </w:rPr>
        <w:t xml:space="preserve">. </w:t>
      </w:r>
      <w:proofErr w:type="spellStart"/>
      <w:r w:rsidRPr="00D5055C">
        <w:rPr>
          <w:rFonts w:ascii="Simplified Arabic" w:hAnsi="Simplified Arabic" w:cs="Simplified Arabic" w:hint="cs"/>
          <w:color w:val="1F1F1F"/>
          <w:sz w:val="32"/>
          <w:szCs w:val="32"/>
        </w:rPr>
        <w:t>Shariga</w:t>
      </w:r>
      <w:proofErr w:type="spellEnd"/>
      <w:r w:rsidRPr="00D5055C">
        <w:rPr>
          <w:rFonts w:ascii="Simplified Arabic" w:hAnsi="Simplified Arabic" w:cs="Simplified Arabic" w:hint="cs"/>
          <w:color w:val="1F1F1F"/>
          <w:sz w:val="32"/>
          <w:szCs w:val="32"/>
          <w:rtl/>
        </w:rPr>
        <w:t>.</w:t>
      </w:r>
    </w:p>
    <w:p w14:paraId="5EC3490A"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t>Poole, D. L</w:t>
      </w:r>
      <w:r w:rsidRPr="00D5055C">
        <w:rPr>
          <w:rStyle w:val="a6"/>
          <w:rFonts w:ascii="Simplified Arabic" w:hAnsi="Simplified Arabic" w:cs="Simplified Arabic" w:hint="cs"/>
          <w:color w:val="1F1F1F"/>
          <w:sz w:val="32"/>
          <w:szCs w:val="32"/>
          <w:bdr w:val="none" w:sz="0" w:space="0" w:color="auto" w:frame="1"/>
          <w:rtl/>
        </w:rPr>
        <w:t xml:space="preserve">., &amp; </w:t>
      </w:r>
      <w:proofErr w:type="spellStart"/>
      <w:r w:rsidRPr="00D5055C">
        <w:rPr>
          <w:rStyle w:val="a6"/>
          <w:rFonts w:ascii="Simplified Arabic" w:hAnsi="Simplified Arabic" w:cs="Simplified Arabic" w:hint="cs"/>
          <w:color w:val="1F1F1F"/>
          <w:sz w:val="32"/>
          <w:szCs w:val="32"/>
          <w:bdr w:val="none" w:sz="0" w:space="0" w:color="auto" w:frame="1"/>
        </w:rPr>
        <w:t>Mackworth</w:t>
      </w:r>
      <w:proofErr w:type="spellEnd"/>
      <w:r w:rsidRPr="00D5055C">
        <w:rPr>
          <w:rStyle w:val="a6"/>
          <w:rFonts w:ascii="Simplified Arabic" w:hAnsi="Simplified Arabic" w:cs="Simplified Arabic" w:hint="cs"/>
          <w:color w:val="1F1F1F"/>
          <w:sz w:val="32"/>
          <w:szCs w:val="32"/>
          <w:bdr w:val="none" w:sz="0" w:space="0" w:color="auto" w:frame="1"/>
        </w:rPr>
        <w:t>, A. K</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(2017). </w:t>
      </w:r>
      <w:r w:rsidRPr="00D5055C">
        <w:rPr>
          <w:rStyle w:val="aa"/>
          <w:rFonts w:ascii="Simplified Arabic" w:hAnsi="Simplified Arabic" w:cs="Simplified Arabic" w:hint="cs"/>
          <w:i w:val="0"/>
          <w:iCs w:val="0"/>
          <w:color w:val="1F1F1F"/>
          <w:sz w:val="32"/>
          <w:szCs w:val="32"/>
          <w:bdr w:val="none" w:sz="0" w:space="0" w:color="auto" w:frame="1"/>
        </w:rPr>
        <w:t>Artificial intelligence: Foundations of computational agents</w:t>
      </w:r>
      <w:r w:rsidRPr="00D5055C">
        <w:rPr>
          <w:rFonts w:ascii="Simplified Arabic" w:hAnsi="Simplified Arabic" w:cs="Simplified Arabic" w:hint="cs"/>
          <w:color w:val="1F1F1F"/>
          <w:sz w:val="32"/>
          <w:szCs w:val="32"/>
          <w:rtl/>
        </w:rPr>
        <w:t xml:space="preserve"> (2</w:t>
      </w:r>
      <w:proofErr w:type="spellStart"/>
      <w:r w:rsidRPr="00D5055C">
        <w:rPr>
          <w:rFonts w:ascii="Simplified Arabic" w:hAnsi="Simplified Arabic" w:cs="Simplified Arabic" w:hint="cs"/>
          <w:color w:val="1F1F1F"/>
          <w:sz w:val="32"/>
          <w:szCs w:val="32"/>
        </w:rPr>
        <w:t>nd</w:t>
      </w:r>
      <w:proofErr w:type="spellEnd"/>
      <w:r w:rsidRPr="00D5055C">
        <w:rPr>
          <w:rFonts w:ascii="Simplified Arabic" w:hAnsi="Simplified Arabic" w:cs="Simplified Arabic" w:hint="cs"/>
          <w:color w:val="1F1F1F"/>
          <w:sz w:val="32"/>
          <w:szCs w:val="32"/>
        </w:rPr>
        <w:t xml:space="preserve"> </w:t>
      </w:r>
      <w:proofErr w:type="spellStart"/>
      <w:r w:rsidRPr="00D5055C">
        <w:rPr>
          <w:rFonts w:ascii="Simplified Arabic" w:hAnsi="Simplified Arabic" w:cs="Simplified Arabic" w:hint="cs"/>
          <w:color w:val="1F1F1F"/>
          <w:sz w:val="32"/>
          <w:szCs w:val="32"/>
        </w:rPr>
        <w:t>ed</w:t>
      </w:r>
      <w:proofErr w:type="spellEnd"/>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Cambridge University Press</w:t>
      </w:r>
      <w:r w:rsidRPr="00D5055C">
        <w:rPr>
          <w:rFonts w:ascii="Simplified Arabic" w:hAnsi="Simplified Arabic" w:cs="Simplified Arabic" w:hint="cs"/>
          <w:color w:val="1F1F1F"/>
          <w:sz w:val="32"/>
          <w:szCs w:val="32"/>
          <w:rtl/>
        </w:rPr>
        <w:t>.</w:t>
      </w:r>
    </w:p>
    <w:p w14:paraId="04D5E585"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t>Smith, K. A</w:t>
      </w:r>
      <w:r w:rsidRPr="00D5055C">
        <w:rPr>
          <w:rStyle w:val="a6"/>
          <w:rFonts w:ascii="Simplified Arabic" w:hAnsi="Simplified Arabic" w:cs="Simplified Arabic" w:hint="cs"/>
          <w:color w:val="1F1F1F"/>
          <w:sz w:val="32"/>
          <w:szCs w:val="32"/>
          <w:bdr w:val="none" w:sz="0" w:space="0" w:color="auto" w:frame="1"/>
          <w:rtl/>
        </w:rPr>
        <w:t xml:space="preserve">., &amp; </w:t>
      </w:r>
      <w:r w:rsidRPr="00D5055C">
        <w:rPr>
          <w:rStyle w:val="a6"/>
          <w:rFonts w:ascii="Simplified Arabic" w:hAnsi="Simplified Arabic" w:cs="Simplified Arabic" w:hint="cs"/>
          <w:color w:val="1F1F1F"/>
          <w:sz w:val="32"/>
          <w:szCs w:val="32"/>
          <w:bdr w:val="none" w:sz="0" w:space="0" w:color="auto" w:frame="1"/>
        </w:rPr>
        <w:t>Gupta, J. N. D</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(2003). </w:t>
      </w:r>
      <w:r w:rsidRPr="00D5055C">
        <w:rPr>
          <w:rStyle w:val="aa"/>
          <w:rFonts w:ascii="Simplified Arabic" w:hAnsi="Simplified Arabic" w:cs="Simplified Arabic" w:hint="cs"/>
          <w:i w:val="0"/>
          <w:iCs w:val="0"/>
          <w:color w:val="1F1F1F"/>
          <w:sz w:val="32"/>
          <w:szCs w:val="32"/>
          <w:bdr w:val="none" w:sz="0" w:space="0" w:color="auto" w:frame="1"/>
        </w:rPr>
        <w:t>Neural networks in business</w:t>
      </w:r>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Innovative Scholarly and Professional Publishing</w:t>
      </w:r>
      <w:r w:rsidRPr="00D5055C">
        <w:rPr>
          <w:rFonts w:ascii="Simplified Arabic" w:hAnsi="Simplified Arabic" w:cs="Simplified Arabic" w:hint="cs"/>
          <w:color w:val="1F1F1F"/>
          <w:sz w:val="32"/>
          <w:szCs w:val="32"/>
          <w:rtl/>
        </w:rPr>
        <w:t>.</w:t>
      </w:r>
    </w:p>
    <w:p w14:paraId="1CD2CD7A"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t>Smith, P. D</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(2018). </w:t>
      </w:r>
      <w:r w:rsidRPr="00D5055C">
        <w:rPr>
          <w:rStyle w:val="aa"/>
          <w:rFonts w:ascii="Simplified Arabic" w:hAnsi="Simplified Arabic" w:cs="Simplified Arabic" w:hint="cs"/>
          <w:i w:val="0"/>
          <w:iCs w:val="0"/>
          <w:color w:val="1F1F1F"/>
          <w:sz w:val="32"/>
          <w:szCs w:val="32"/>
          <w:bdr w:val="none" w:sz="0" w:space="0" w:color="auto" w:frame="1"/>
        </w:rPr>
        <w:t>Hands-on artificial intelligence for beginners</w:t>
      </w:r>
      <w:r w:rsidRPr="00D5055C">
        <w:rPr>
          <w:rFonts w:ascii="Simplified Arabic" w:hAnsi="Simplified Arabic" w:cs="Simplified Arabic" w:hint="cs"/>
          <w:color w:val="1F1F1F"/>
          <w:sz w:val="32"/>
          <w:szCs w:val="32"/>
          <w:rtl/>
        </w:rPr>
        <w:t xml:space="preserve"> (1</w:t>
      </w:r>
      <w:proofErr w:type="spellStart"/>
      <w:r w:rsidRPr="00D5055C">
        <w:rPr>
          <w:rFonts w:ascii="Simplified Arabic" w:hAnsi="Simplified Arabic" w:cs="Simplified Arabic" w:hint="cs"/>
          <w:color w:val="1F1F1F"/>
          <w:sz w:val="32"/>
          <w:szCs w:val="32"/>
        </w:rPr>
        <w:t>st</w:t>
      </w:r>
      <w:proofErr w:type="spellEnd"/>
      <w:r w:rsidRPr="00D5055C">
        <w:rPr>
          <w:rFonts w:ascii="Simplified Arabic" w:hAnsi="Simplified Arabic" w:cs="Simplified Arabic" w:hint="cs"/>
          <w:color w:val="1F1F1F"/>
          <w:sz w:val="32"/>
          <w:szCs w:val="32"/>
        </w:rPr>
        <w:t xml:space="preserve"> </w:t>
      </w:r>
      <w:proofErr w:type="spellStart"/>
      <w:r w:rsidRPr="00D5055C">
        <w:rPr>
          <w:rFonts w:ascii="Simplified Arabic" w:hAnsi="Simplified Arabic" w:cs="Simplified Arabic" w:hint="cs"/>
          <w:color w:val="1F1F1F"/>
          <w:sz w:val="32"/>
          <w:szCs w:val="32"/>
        </w:rPr>
        <w:t>ed</w:t>
      </w:r>
      <w:proofErr w:type="spellEnd"/>
      <w:r w:rsidRPr="00D5055C">
        <w:rPr>
          <w:rFonts w:ascii="Simplified Arabic" w:hAnsi="Simplified Arabic" w:cs="Simplified Arabic" w:hint="cs"/>
          <w:color w:val="1F1F1F"/>
          <w:sz w:val="32"/>
          <w:szCs w:val="32"/>
          <w:rtl/>
        </w:rPr>
        <w:t xml:space="preserve">.). </w:t>
      </w:r>
      <w:proofErr w:type="spellStart"/>
      <w:r w:rsidRPr="00D5055C">
        <w:rPr>
          <w:rFonts w:ascii="Simplified Arabic" w:hAnsi="Simplified Arabic" w:cs="Simplified Arabic" w:hint="cs"/>
          <w:color w:val="1F1F1F"/>
          <w:sz w:val="32"/>
          <w:szCs w:val="32"/>
        </w:rPr>
        <w:t>Packt</w:t>
      </w:r>
      <w:proofErr w:type="spellEnd"/>
      <w:r w:rsidRPr="00D5055C">
        <w:rPr>
          <w:rFonts w:ascii="Simplified Arabic" w:hAnsi="Simplified Arabic" w:cs="Simplified Arabic" w:hint="cs"/>
          <w:color w:val="1F1F1F"/>
          <w:sz w:val="32"/>
          <w:szCs w:val="32"/>
        </w:rPr>
        <w:t xml:space="preserve"> Publishing Ltd</w:t>
      </w:r>
      <w:r w:rsidRPr="00D5055C">
        <w:rPr>
          <w:rFonts w:ascii="Simplified Arabic" w:hAnsi="Simplified Arabic" w:cs="Simplified Arabic" w:hint="cs"/>
          <w:color w:val="1F1F1F"/>
          <w:sz w:val="32"/>
          <w:szCs w:val="32"/>
          <w:rtl/>
        </w:rPr>
        <w:t>.</w:t>
      </w:r>
    </w:p>
    <w:p w14:paraId="5E217099"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t>Tomas, M., Heinrich, C</w:t>
      </w:r>
      <w:r w:rsidRPr="00D5055C">
        <w:rPr>
          <w:rStyle w:val="a6"/>
          <w:rFonts w:ascii="Simplified Arabic" w:hAnsi="Simplified Arabic" w:cs="Simplified Arabic" w:hint="cs"/>
          <w:color w:val="1F1F1F"/>
          <w:sz w:val="32"/>
          <w:szCs w:val="32"/>
          <w:bdr w:val="none" w:sz="0" w:space="0" w:color="auto" w:frame="1"/>
          <w:rtl/>
        </w:rPr>
        <w:t xml:space="preserve">., &amp; </w:t>
      </w:r>
      <w:r w:rsidRPr="00D5055C">
        <w:rPr>
          <w:rStyle w:val="a6"/>
          <w:rFonts w:ascii="Simplified Arabic" w:hAnsi="Simplified Arabic" w:cs="Simplified Arabic" w:hint="cs"/>
          <w:color w:val="1F1F1F"/>
          <w:sz w:val="32"/>
          <w:szCs w:val="32"/>
          <w:bdr w:val="none" w:sz="0" w:space="0" w:color="auto" w:frame="1"/>
        </w:rPr>
        <w:t xml:space="preserve">Adrian </w:t>
      </w:r>
      <w:proofErr w:type="spellStart"/>
      <w:r w:rsidRPr="00D5055C">
        <w:rPr>
          <w:rStyle w:val="a6"/>
          <w:rFonts w:ascii="Simplified Arabic" w:hAnsi="Simplified Arabic" w:cs="Simplified Arabic" w:hint="cs"/>
          <w:color w:val="1F1F1F"/>
          <w:sz w:val="32"/>
          <w:szCs w:val="32"/>
          <w:bdr w:val="none" w:sz="0" w:space="0" w:color="auto" w:frame="1"/>
        </w:rPr>
        <w:t>Cheok</w:t>
      </w:r>
      <w:proofErr w:type="spellEnd"/>
      <w:r w:rsidRPr="00D5055C">
        <w:rPr>
          <w:rStyle w:val="a6"/>
          <w:rFonts w:ascii="Simplified Arabic" w:hAnsi="Simplified Arabic" w:cs="Simplified Arabic" w:hint="cs"/>
          <w:color w:val="1F1F1F"/>
          <w:sz w:val="32"/>
          <w:szCs w:val="32"/>
          <w:bdr w:val="none" w:sz="0" w:space="0" w:color="auto" w:frame="1"/>
        </w:rPr>
        <w:t>, A</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(2020). </w:t>
      </w:r>
      <w:r w:rsidRPr="00D5055C">
        <w:rPr>
          <w:rStyle w:val="aa"/>
          <w:rFonts w:ascii="Simplified Arabic" w:hAnsi="Simplified Arabic" w:cs="Simplified Arabic" w:hint="cs"/>
          <w:i w:val="0"/>
          <w:iCs w:val="0"/>
          <w:color w:val="1F1F1F"/>
          <w:sz w:val="32"/>
          <w:szCs w:val="32"/>
          <w:bdr w:val="none" w:sz="0" w:space="0" w:color="auto" w:frame="1"/>
        </w:rPr>
        <w:t>Analyzing future applications of AI, sensors, and robotics in society</w:t>
      </w:r>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IGI Global</w:t>
      </w:r>
      <w:r w:rsidRPr="00D5055C">
        <w:rPr>
          <w:rFonts w:ascii="Simplified Arabic" w:hAnsi="Simplified Arabic" w:cs="Simplified Arabic" w:hint="cs"/>
          <w:color w:val="1F1F1F"/>
          <w:sz w:val="32"/>
          <w:szCs w:val="32"/>
          <w:rtl/>
        </w:rPr>
        <w:t>.</w:t>
      </w:r>
    </w:p>
    <w:p w14:paraId="43E98F06"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Pr>
        <w:t>Ulloa, J. G</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(2021). </w:t>
      </w:r>
      <w:r w:rsidRPr="00D5055C">
        <w:rPr>
          <w:rStyle w:val="aa"/>
          <w:rFonts w:ascii="Simplified Arabic" w:hAnsi="Simplified Arabic" w:cs="Simplified Arabic" w:hint="cs"/>
          <w:i w:val="0"/>
          <w:iCs w:val="0"/>
          <w:color w:val="1F1F1F"/>
          <w:sz w:val="32"/>
          <w:szCs w:val="32"/>
          <w:bdr w:val="none" w:sz="0" w:space="0" w:color="auto" w:frame="1"/>
        </w:rPr>
        <w:t>Applied biomedical engineering using artificial intelligence and cognitive models</w:t>
      </w:r>
      <w:r w:rsidRPr="00D5055C">
        <w:rPr>
          <w:rFonts w:ascii="Simplified Arabic" w:hAnsi="Simplified Arabic" w:cs="Simplified Arabic" w:hint="cs"/>
          <w:color w:val="1F1F1F"/>
          <w:sz w:val="32"/>
          <w:szCs w:val="32"/>
          <w:rtl/>
        </w:rPr>
        <w:t xml:space="preserve">. </w:t>
      </w:r>
      <w:r w:rsidRPr="00D5055C">
        <w:rPr>
          <w:rFonts w:ascii="Simplified Arabic" w:hAnsi="Simplified Arabic" w:cs="Simplified Arabic" w:hint="cs"/>
          <w:color w:val="1F1F1F"/>
          <w:sz w:val="32"/>
          <w:szCs w:val="32"/>
        </w:rPr>
        <w:t>Elsevier</w:t>
      </w:r>
      <w:r w:rsidRPr="00D5055C">
        <w:rPr>
          <w:rFonts w:ascii="Simplified Arabic" w:hAnsi="Simplified Arabic" w:cs="Simplified Arabic" w:hint="cs"/>
          <w:color w:val="1F1F1F"/>
          <w:sz w:val="32"/>
          <w:szCs w:val="32"/>
          <w:rtl/>
        </w:rPr>
        <w:t>.</w:t>
      </w:r>
    </w:p>
    <w:p w14:paraId="7220B32A"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Pr>
        <w:lastRenderedPageBreak/>
        <w:t>Wirsansky</w:t>
      </w:r>
      <w:proofErr w:type="spellEnd"/>
      <w:r w:rsidRPr="00D5055C">
        <w:rPr>
          <w:rStyle w:val="a6"/>
          <w:rFonts w:ascii="Simplified Arabic" w:hAnsi="Simplified Arabic" w:cs="Simplified Arabic" w:hint="cs"/>
          <w:color w:val="1F1F1F"/>
          <w:sz w:val="32"/>
          <w:szCs w:val="32"/>
          <w:bdr w:val="none" w:sz="0" w:space="0" w:color="auto" w:frame="1"/>
        </w:rPr>
        <w:t>, E</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(2020). </w:t>
      </w:r>
      <w:r w:rsidRPr="00D5055C">
        <w:rPr>
          <w:rStyle w:val="aa"/>
          <w:rFonts w:ascii="Simplified Arabic" w:hAnsi="Simplified Arabic" w:cs="Simplified Arabic" w:hint="cs"/>
          <w:i w:val="0"/>
          <w:iCs w:val="0"/>
          <w:color w:val="1F1F1F"/>
          <w:sz w:val="32"/>
          <w:szCs w:val="32"/>
          <w:bdr w:val="none" w:sz="0" w:space="0" w:color="auto" w:frame="1"/>
        </w:rPr>
        <w:t>Hands-on genetic algorithms with Python: Applying genetic algorithms to solve real-world deep learning and artificial intelligence problems</w:t>
      </w:r>
      <w:r w:rsidRPr="00D5055C">
        <w:rPr>
          <w:rFonts w:ascii="Simplified Arabic" w:hAnsi="Simplified Arabic" w:cs="Simplified Arabic" w:hint="cs"/>
          <w:color w:val="1F1F1F"/>
          <w:sz w:val="32"/>
          <w:szCs w:val="32"/>
          <w:rtl/>
        </w:rPr>
        <w:t xml:space="preserve">. </w:t>
      </w:r>
      <w:proofErr w:type="spellStart"/>
      <w:r w:rsidRPr="00D5055C">
        <w:rPr>
          <w:rFonts w:ascii="Simplified Arabic" w:hAnsi="Simplified Arabic" w:cs="Simplified Arabic" w:hint="cs"/>
          <w:color w:val="1F1F1F"/>
          <w:sz w:val="32"/>
          <w:szCs w:val="32"/>
        </w:rPr>
        <w:t>Packt</w:t>
      </w:r>
      <w:proofErr w:type="spellEnd"/>
      <w:r w:rsidRPr="00D5055C">
        <w:rPr>
          <w:rFonts w:ascii="Simplified Arabic" w:hAnsi="Simplified Arabic" w:cs="Simplified Arabic" w:hint="cs"/>
          <w:color w:val="1F1F1F"/>
          <w:sz w:val="32"/>
          <w:szCs w:val="32"/>
        </w:rPr>
        <w:t xml:space="preserve"> Publishing Ltd</w:t>
      </w:r>
      <w:r w:rsidRPr="00D5055C">
        <w:rPr>
          <w:rFonts w:ascii="Simplified Arabic" w:hAnsi="Simplified Arabic" w:cs="Simplified Arabic" w:hint="cs"/>
          <w:color w:val="1F1F1F"/>
          <w:sz w:val="32"/>
          <w:szCs w:val="32"/>
          <w:rtl/>
        </w:rPr>
        <w:t>.</w:t>
      </w:r>
    </w:p>
    <w:p w14:paraId="6B86583A" w14:textId="77777777" w:rsidR="005F71D6" w:rsidRPr="00D5055C" w:rsidRDefault="005F71D6" w:rsidP="005F71D6">
      <w:pPr>
        <w:pStyle w:val="a5"/>
        <w:numPr>
          <w:ilvl w:val="0"/>
          <w:numId w:val="69"/>
        </w:numPr>
        <w:spacing w:before="0" w:beforeAutospacing="0" w:after="0" w:afterAutospacing="0" w:line="360" w:lineRule="auto"/>
        <w:rPr>
          <w:rFonts w:ascii="Simplified Arabic" w:hAnsi="Simplified Arabic" w:cs="Simplified Arabic" w:hint="cs"/>
          <w:color w:val="1F1F1F"/>
          <w:sz w:val="32"/>
          <w:szCs w:val="32"/>
          <w:rtl/>
        </w:rPr>
      </w:pPr>
      <w:proofErr w:type="spellStart"/>
      <w:r w:rsidRPr="00D5055C">
        <w:rPr>
          <w:rStyle w:val="a6"/>
          <w:rFonts w:ascii="Simplified Arabic" w:hAnsi="Simplified Arabic" w:cs="Simplified Arabic" w:hint="cs"/>
          <w:color w:val="1F1F1F"/>
          <w:sz w:val="32"/>
          <w:szCs w:val="32"/>
          <w:bdr w:val="none" w:sz="0" w:space="0" w:color="auto" w:frame="1"/>
        </w:rPr>
        <w:t>Zohuri</w:t>
      </w:r>
      <w:proofErr w:type="spellEnd"/>
      <w:r w:rsidRPr="00D5055C">
        <w:rPr>
          <w:rStyle w:val="a6"/>
          <w:rFonts w:ascii="Simplified Arabic" w:hAnsi="Simplified Arabic" w:cs="Simplified Arabic" w:hint="cs"/>
          <w:color w:val="1F1F1F"/>
          <w:sz w:val="32"/>
          <w:szCs w:val="32"/>
          <w:bdr w:val="none" w:sz="0" w:space="0" w:color="auto" w:frame="1"/>
        </w:rPr>
        <w:t>, B</w:t>
      </w:r>
      <w:r w:rsidRPr="00D5055C">
        <w:rPr>
          <w:rStyle w:val="a6"/>
          <w:rFonts w:ascii="Simplified Arabic" w:hAnsi="Simplified Arabic" w:cs="Simplified Arabic" w:hint="cs"/>
          <w:color w:val="1F1F1F"/>
          <w:sz w:val="32"/>
          <w:szCs w:val="32"/>
          <w:bdr w:val="none" w:sz="0" w:space="0" w:color="auto" w:frame="1"/>
          <w:rtl/>
        </w:rPr>
        <w:t>.</w:t>
      </w:r>
      <w:r w:rsidRPr="00D5055C">
        <w:rPr>
          <w:rFonts w:ascii="Simplified Arabic" w:hAnsi="Simplified Arabic" w:cs="Simplified Arabic" w:hint="cs"/>
          <w:color w:val="1F1F1F"/>
          <w:sz w:val="32"/>
          <w:szCs w:val="32"/>
          <w:rtl/>
        </w:rPr>
        <w:t xml:space="preserve"> (2020). </w:t>
      </w:r>
      <w:r w:rsidRPr="00D5055C">
        <w:rPr>
          <w:rFonts w:ascii="Simplified Arabic" w:hAnsi="Simplified Arabic" w:cs="Simplified Arabic" w:hint="cs"/>
          <w:color w:val="1F1F1F"/>
          <w:sz w:val="32"/>
          <w:szCs w:val="32"/>
        </w:rPr>
        <w:t>Artificial intelligence versus human intelligence: A new technology race</w:t>
      </w:r>
      <w:r w:rsidRPr="00D5055C">
        <w:rPr>
          <w:rFonts w:ascii="Simplified Arabic" w:hAnsi="Simplified Arabic" w:cs="Simplified Arabic" w:hint="cs"/>
          <w:color w:val="1F1F1F"/>
          <w:sz w:val="32"/>
          <w:szCs w:val="32"/>
          <w:rtl/>
        </w:rPr>
        <w:t xml:space="preserve">. </w:t>
      </w:r>
      <w:r w:rsidRPr="00D5055C">
        <w:rPr>
          <w:rStyle w:val="aa"/>
          <w:rFonts w:ascii="Simplified Arabic" w:hAnsi="Simplified Arabic" w:cs="Simplified Arabic" w:hint="cs"/>
          <w:i w:val="0"/>
          <w:iCs w:val="0"/>
          <w:color w:val="1F1F1F"/>
          <w:sz w:val="32"/>
          <w:szCs w:val="32"/>
          <w:bdr w:val="none" w:sz="0" w:space="0" w:color="auto" w:frame="1"/>
        </w:rPr>
        <w:t>Journal of Pharmaceutical Sciences</w:t>
      </w:r>
      <w:r w:rsidRPr="00D5055C">
        <w:rPr>
          <w:rFonts w:ascii="Simplified Arabic" w:hAnsi="Simplified Arabic" w:cs="Simplified Arabic" w:hint="cs"/>
          <w:color w:val="1F1F1F"/>
          <w:sz w:val="32"/>
          <w:szCs w:val="32"/>
          <w:rtl/>
        </w:rPr>
        <w:t>, 4(5).</w:t>
      </w:r>
    </w:p>
    <w:p w14:paraId="0C9E5C04" w14:textId="77777777" w:rsidR="00D62ABB" w:rsidRPr="00D5055C" w:rsidRDefault="00D62ABB" w:rsidP="005F71D6">
      <w:pPr>
        <w:bidi w:val="0"/>
        <w:spacing w:line="360" w:lineRule="auto"/>
        <w:rPr>
          <w:rFonts w:ascii="Simplified Arabic" w:hAnsi="Simplified Arabic" w:cs="Simplified Arabic" w:hint="cs"/>
          <w:sz w:val="32"/>
          <w:szCs w:val="32"/>
          <w:rtl/>
        </w:rPr>
      </w:pPr>
    </w:p>
    <w:p w14:paraId="5E52F6D9" w14:textId="77777777" w:rsidR="00D62ABB" w:rsidRPr="00D5055C" w:rsidRDefault="00D62ABB" w:rsidP="005F71D6">
      <w:pPr>
        <w:bidi w:val="0"/>
        <w:spacing w:line="360" w:lineRule="auto"/>
        <w:rPr>
          <w:rFonts w:ascii="Simplified Arabic" w:hAnsi="Simplified Arabic" w:cs="Simplified Arabic" w:hint="cs"/>
          <w:sz w:val="32"/>
          <w:szCs w:val="32"/>
          <w:rtl/>
        </w:rPr>
      </w:pPr>
    </w:p>
    <w:p w14:paraId="10BE33FE" w14:textId="77777777" w:rsidR="00D62ABB" w:rsidRPr="00D5055C" w:rsidRDefault="00D62ABB" w:rsidP="005F71D6">
      <w:pPr>
        <w:bidi w:val="0"/>
        <w:spacing w:line="360" w:lineRule="auto"/>
        <w:rPr>
          <w:rFonts w:ascii="Simplified Arabic" w:hAnsi="Simplified Arabic" w:cs="Simplified Arabic" w:hint="cs"/>
          <w:sz w:val="32"/>
          <w:szCs w:val="32"/>
          <w:rtl/>
        </w:rPr>
      </w:pPr>
    </w:p>
    <w:p w14:paraId="26C2744F" w14:textId="77777777" w:rsidR="00D62ABB" w:rsidRPr="00D5055C" w:rsidRDefault="00D62ABB" w:rsidP="005F71D6">
      <w:pPr>
        <w:spacing w:line="360" w:lineRule="auto"/>
        <w:rPr>
          <w:rFonts w:ascii="Simplified Arabic" w:hAnsi="Simplified Arabic" w:cs="Simplified Arabic" w:hint="cs"/>
          <w:sz w:val="32"/>
          <w:szCs w:val="32"/>
          <w:rtl/>
        </w:rPr>
      </w:pPr>
    </w:p>
    <w:p w14:paraId="22B67B6B" w14:textId="77777777" w:rsidR="00D62ABB" w:rsidRDefault="00D62ABB" w:rsidP="005F71D6">
      <w:pPr>
        <w:spacing w:line="360" w:lineRule="auto"/>
        <w:rPr>
          <w:rFonts w:ascii="Simplified Arabic" w:hAnsi="Simplified Arabic" w:cs="Simplified Arabic"/>
          <w:sz w:val="32"/>
          <w:szCs w:val="32"/>
          <w:rtl/>
        </w:rPr>
      </w:pPr>
    </w:p>
    <w:p w14:paraId="795300EE" w14:textId="77777777" w:rsidR="00D5055C" w:rsidRDefault="00D5055C" w:rsidP="005F71D6">
      <w:pPr>
        <w:spacing w:line="360" w:lineRule="auto"/>
        <w:rPr>
          <w:rFonts w:ascii="Simplified Arabic" w:hAnsi="Simplified Arabic" w:cs="Simplified Arabic"/>
          <w:sz w:val="32"/>
          <w:szCs w:val="32"/>
          <w:rtl/>
        </w:rPr>
      </w:pPr>
    </w:p>
    <w:p w14:paraId="3AABD66D" w14:textId="77777777" w:rsidR="00D5055C" w:rsidRDefault="00D5055C" w:rsidP="005F71D6">
      <w:pPr>
        <w:spacing w:line="360" w:lineRule="auto"/>
        <w:rPr>
          <w:rFonts w:ascii="Simplified Arabic" w:hAnsi="Simplified Arabic" w:cs="Simplified Arabic"/>
          <w:sz w:val="32"/>
          <w:szCs w:val="32"/>
          <w:rtl/>
        </w:rPr>
      </w:pPr>
    </w:p>
    <w:p w14:paraId="61D71F07" w14:textId="77777777" w:rsidR="00D5055C" w:rsidRDefault="00D5055C" w:rsidP="005F71D6">
      <w:pPr>
        <w:spacing w:line="360" w:lineRule="auto"/>
        <w:rPr>
          <w:rFonts w:ascii="Simplified Arabic" w:hAnsi="Simplified Arabic" w:cs="Simplified Arabic"/>
          <w:sz w:val="32"/>
          <w:szCs w:val="32"/>
          <w:rtl/>
        </w:rPr>
      </w:pPr>
    </w:p>
    <w:p w14:paraId="47973DEC" w14:textId="77777777" w:rsidR="00D5055C" w:rsidRPr="00D5055C" w:rsidRDefault="00D5055C" w:rsidP="005F71D6">
      <w:pPr>
        <w:spacing w:line="360" w:lineRule="auto"/>
        <w:rPr>
          <w:rFonts w:ascii="Simplified Arabic" w:hAnsi="Simplified Arabic" w:cs="Simplified Arabic" w:hint="cs"/>
          <w:sz w:val="32"/>
          <w:szCs w:val="32"/>
          <w:rtl/>
        </w:rPr>
      </w:pPr>
    </w:p>
    <w:p w14:paraId="4646528A" w14:textId="77777777" w:rsidR="00D62ABB" w:rsidRPr="00D5055C" w:rsidRDefault="00D62ABB"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lastRenderedPageBreak/>
        <w:t>ملخص الدراسة</w:t>
      </w:r>
    </w:p>
    <w:p w14:paraId="12D943AA" w14:textId="77777777" w:rsidR="00D62ABB" w:rsidRPr="00D5055C" w:rsidRDefault="00D62AB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عنوان الدراسة:</w:t>
      </w:r>
      <w:r w:rsidRPr="00D5055C">
        <w:rPr>
          <w:rFonts w:ascii="Simplified Arabic" w:hAnsi="Simplified Arabic" w:cs="Simplified Arabic" w:hint="cs"/>
          <w:color w:val="1F1F1F"/>
          <w:sz w:val="32"/>
          <w:szCs w:val="32"/>
          <w:rtl/>
        </w:rPr>
        <w:t xml:space="preserve"> دور الذكاء الاصطناعي في اتخاذ القرارات الإدارية في المنظمات الحديثة: دراسة حالة بالمملكة العربية السعودية.</w:t>
      </w:r>
    </w:p>
    <w:p w14:paraId="340587D5" w14:textId="77777777" w:rsidR="00D62ABB" w:rsidRPr="00D5055C" w:rsidRDefault="00D62ABB" w:rsidP="005F71D6">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هدف الدراسة:</w:t>
      </w:r>
    </w:p>
    <w:p w14:paraId="5338BD43" w14:textId="77777777" w:rsidR="00D62ABB" w:rsidRPr="00D5055C" w:rsidRDefault="00D62ABB" w:rsidP="005F71D6">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سعت هذه الدراسة إلى استكشاف مدى مساهمة تقنيات الذكاء الاصطناعي في تحسين جودة وعملية اتخاذ القرارات الإدارية في المنظمات السعودية، وتحديد الأثر الفعلي لهذه التقنيات على دقة وسرعة الأداء الإداري، مع رصد أبرز التحديات التي تواجه هذا التحول الرقمي تماشياً مع رؤية المملكة 2030.</w:t>
      </w:r>
    </w:p>
    <w:p w14:paraId="42C186BC" w14:textId="77777777" w:rsidR="00D62ABB" w:rsidRPr="00D5055C" w:rsidRDefault="00D62ABB" w:rsidP="005F71D6">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المنهجية:</w:t>
      </w:r>
    </w:p>
    <w:p w14:paraId="155ABA82" w14:textId="77777777" w:rsidR="00D62ABB" w:rsidRPr="00D5055C" w:rsidRDefault="00D62ABB" w:rsidP="005F71D6">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اعتمدت الدراسة على المنهج الوصفي التحليلي، واستخدمت الاستبيان كأداة رئيسية لجمع البيانات من عينة بلغت (100) من المديرين وصناع القرار في مختلف القطاعات بالمملكة. وتمت معالجة البيانات إحصائياً باستخدام برنامج (</w:t>
      </w:r>
      <w:r w:rsidRPr="00D5055C">
        <w:rPr>
          <w:rFonts w:ascii="Simplified Arabic" w:hAnsi="Simplified Arabic" w:cs="Simplified Arabic" w:hint="cs"/>
          <w:color w:val="1F1F1F"/>
          <w:sz w:val="32"/>
          <w:szCs w:val="32"/>
        </w:rPr>
        <w:t>SPSS</w:t>
      </w:r>
      <w:r w:rsidRPr="00D5055C">
        <w:rPr>
          <w:rFonts w:ascii="Simplified Arabic" w:hAnsi="Simplified Arabic" w:cs="Simplified Arabic" w:hint="cs"/>
          <w:color w:val="1F1F1F"/>
          <w:sz w:val="32"/>
          <w:szCs w:val="32"/>
          <w:rtl/>
        </w:rPr>
        <w:t>).</w:t>
      </w:r>
    </w:p>
    <w:p w14:paraId="54B1C965" w14:textId="77777777" w:rsidR="00D62ABB" w:rsidRPr="00D5055C" w:rsidRDefault="00D62AB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أبرز النتائج:</w:t>
      </w:r>
    </w:p>
    <w:p w14:paraId="4387FC10" w14:textId="77777777" w:rsidR="00D62ABB" w:rsidRPr="00D5055C" w:rsidRDefault="00D62ABB" w:rsidP="005F71D6">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أظهرت النتائج وجود أثر إيجابي مرتفع جداً للذكاء الاصطناعي في </w:t>
      </w:r>
      <w:r w:rsidRPr="00D5055C">
        <w:rPr>
          <w:rStyle w:val="a6"/>
          <w:rFonts w:ascii="Simplified Arabic" w:hAnsi="Simplified Arabic" w:cs="Simplified Arabic" w:hint="cs"/>
          <w:color w:val="1F1F1F"/>
          <w:sz w:val="32"/>
          <w:szCs w:val="32"/>
          <w:bdr w:val="none" w:sz="0" w:space="0" w:color="auto" w:frame="1"/>
          <w:rtl/>
        </w:rPr>
        <w:t>سرعة اتخاذ القرار</w:t>
      </w:r>
      <w:r w:rsidRPr="00D5055C">
        <w:rPr>
          <w:rFonts w:ascii="Simplified Arabic" w:hAnsi="Simplified Arabic" w:cs="Simplified Arabic" w:hint="cs"/>
          <w:color w:val="1F1F1F"/>
          <w:sz w:val="32"/>
          <w:szCs w:val="32"/>
          <w:rtl/>
        </w:rPr>
        <w:t xml:space="preserve"> وتقليل الأخطاء البشرية والموضوعية.</w:t>
      </w:r>
    </w:p>
    <w:p w14:paraId="52DDB985" w14:textId="77777777" w:rsidR="00D62ABB" w:rsidRPr="00D5055C" w:rsidRDefault="00D62ABB" w:rsidP="005F71D6">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 xml:space="preserve">بينت الدراسة وجود بنية تحتية تقنية جيدة، لكنها تعاني من </w:t>
      </w:r>
      <w:r w:rsidRPr="00D5055C">
        <w:rPr>
          <w:rStyle w:val="a6"/>
          <w:rFonts w:ascii="Simplified Arabic" w:hAnsi="Simplified Arabic" w:cs="Simplified Arabic" w:hint="cs"/>
          <w:color w:val="1F1F1F"/>
          <w:sz w:val="32"/>
          <w:szCs w:val="32"/>
          <w:bdr w:val="none" w:sz="0" w:space="0" w:color="auto" w:frame="1"/>
          <w:rtl/>
        </w:rPr>
        <w:t>فجوة في التدريب</w:t>
      </w:r>
      <w:r w:rsidRPr="00D5055C">
        <w:rPr>
          <w:rFonts w:ascii="Simplified Arabic" w:hAnsi="Simplified Arabic" w:cs="Simplified Arabic" w:hint="cs"/>
          <w:color w:val="1F1F1F"/>
          <w:sz w:val="32"/>
          <w:szCs w:val="32"/>
          <w:rtl/>
        </w:rPr>
        <w:t xml:space="preserve"> المتخصص للكوادر البشرية.</w:t>
      </w:r>
    </w:p>
    <w:p w14:paraId="1F22F6A4" w14:textId="77777777" w:rsidR="00D62ABB" w:rsidRPr="00D5055C" w:rsidRDefault="00D62ABB" w:rsidP="005F71D6">
      <w:pPr>
        <w:pStyle w:val="a5"/>
        <w:numPr>
          <w:ilvl w:val="0"/>
          <w:numId w:val="21"/>
        </w:numPr>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تمثلت أبرز المعوقات في </w:t>
      </w:r>
      <w:r w:rsidRPr="00D5055C">
        <w:rPr>
          <w:rStyle w:val="a6"/>
          <w:rFonts w:ascii="Simplified Arabic" w:hAnsi="Simplified Arabic" w:cs="Simplified Arabic" w:hint="cs"/>
          <w:color w:val="1F1F1F"/>
          <w:sz w:val="32"/>
          <w:szCs w:val="32"/>
          <w:bdr w:val="none" w:sz="0" w:space="0" w:color="auto" w:frame="1"/>
          <w:rtl/>
        </w:rPr>
        <w:t>التكلفة العالية</w:t>
      </w:r>
      <w:r w:rsidRPr="00D5055C">
        <w:rPr>
          <w:rFonts w:ascii="Simplified Arabic" w:hAnsi="Simplified Arabic" w:cs="Simplified Arabic" w:hint="cs"/>
          <w:color w:val="1F1F1F"/>
          <w:sz w:val="32"/>
          <w:szCs w:val="32"/>
          <w:rtl/>
        </w:rPr>
        <w:t xml:space="preserve"> لامتلاك التقنية و</w:t>
      </w:r>
      <w:r w:rsidRPr="00D5055C">
        <w:rPr>
          <w:rStyle w:val="a6"/>
          <w:rFonts w:ascii="Simplified Arabic" w:hAnsi="Simplified Arabic" w:cs="Simplified Arabic" w:hint="cs"/>
          <w:color w:val="1F1F1F"/>
          <w:sz w:val="32"/>
          <w:szCs w:val="32"/>
          <w:bdr w:val="none" w:sz="0" w:space="0" w:color="auto" w:frame="1"/>
          <w:rtl/>
        </w:rPr>
        <w:t>نقص الخبرات الفنية</w:t>
      </w:r>
      <w:r w:rsidRPr="00D5055C">
        <w:rPr>
          <w:rFonts w:ascii="Simplified Arabic" w:hAnsi="Simplified Arabic" w:cs="Simplified Arabic" w:hint="cs"/>
          <w:color w:val="1F1F1F"/>
          <w:sz w:val="32"/>
          <w:szCs w:val="32"/>
          <w:rtl/>
        </w:rPr>
        <w:t xml:space="preserve"> المتخصصة.</w:t>
      </w:r>
    </w:p>
    <w:p w14:paraId="1B5CA475" w14:textId="77777777" w:rsidR="00D62ABB" w:rsidRPr="00D5055C" w:rsidRDefault="00D62ABB" w:rsidP="005F71D6">
      <w:pPr>
        <w:pStyle w:val="a5"/>
        <w:numPr>
          <w:ilvl w:val="0"/>
          <w:numId w:val="21"/>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أكدت النتائج أن الغالبية العظمى من صناع القرار (92%) يرون في الذكاء الاصطناعي ركيزة أساسية لمستقبل الإدارة في المملكة.</w:t>
      </w:r>
    </w:p>
    <w:p w14:paraId="4C1DDCCB" w14:textId="77777777" w:rsidR="00D62ABB" w:rsidRPr="00D5055C" w:rsidRDefault="00D62AB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التوصيات:</w:t>
      </w:r>
    </w:p>
    <w:p w14:paraId="30AC2BBE" w14:textId="77777777" w:rsidR="00D62ABB" w:rsidRPr="00D5055C" w:rsidRDefault="00D62ABB" w:rsidP="005F71D6">
      <w:pPr>
        <w:pStyle w:val="a5"/>
        <w:numPr>
          <w:ilvl w:val="0"/>
          <w:numId w:val="2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ضرورة تكثيف البرامج التدريبية لتأهيل القادة والموظفين على التعامل مع مخرجات الأنظمة الذكية.</w:t>
      </w:r>
    </w:p>
    <w:p w14:paraId="5816E340" w14:textId="77777777" w:rsidR="00D62ABB" w:rsidRPr="00D5055C" w:rsidRDefault="00D62ABB" w:rsidP="005F71D6">
      <w:pPr>
        <w:pStyle w:val="a5"/>
        <w:numPr>
          <w:ilvl w:val="0"/>
          <w:numId w:val="2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زيادة الاستثمار في البنية التحتية الرقمية وتبني حلول تقنية وطنية تتناسب مع بيئة الأعمال السعودية.</w:t>
      </w:r>
    </w:p>
    <w:p w14:paraId="0118F62E" w14:textId="77777777" w:rsidR="00D62ABB" w:rsidRPr="00D5055C" w:rsidRDefault="00D62ABB" w:rsidP="005F71D6">
      <w:pPr>
        <w:pStyle w:val="a5"/>
        <w:numPr>
          <w:ilvl w:val="0"/>
          <w:numId w:val="22"/>
        </w:numPr>
        <w:bidi/>
        <w:spacing w:before="0" w:beforeAutospacing="0" w:after="12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xml:space="preserve">صياغة أطر واضحة </w:t>
      </w:r>
      <w:proofErr w:type="spellStart"/>
      <w:r w:rsidRPr="00D5055C">
        <w:rPr>
          <w:rFonts w:ascii="Simplified Arabic" w:hAnsi="Simplified Arabic" w:cs="Simplified Arabic" w:hint="cs"/>
          <w:color w:val="1F1F1F"/>
          <w:sz w:val="32"/>
          <w:szCs w:val="32"/>
          <w:rtl/>
        </w:rPr>
        <w:t>لحوكمة</w:t>
      </w:r>
      <w:proofErr w:type="spellEnd"/>
      <w:r w:rsidRPr="00D5055C">
        <w:rPr>
          <w:rFonts w:ascii="Simplified Arabic" w:hAnsi="Simplified Arabic" w:cs="Simplified Arabic" w:hint="cs"/>
          <w:color w:val="1F1F1F"/>
          <w:sz w:val="32"/>
          <w:szCs w:val="32"/>
          <w:rtl/>
        </w:rPr>
        <w:t xml:space="preserve"> البيانات لضمان دقة وسلامة القرارات المدعومة بالذكاء الاصطناعي.</w:t>
      </w:r>
    </w:p>
    <w:p w14:paraId="78907B1A" w14:textId="77777777" w:rsidR="00D62ABB" w:rsidRPr="00D5055C" w:rsidRDefault="00D62ABB" w:rsidP="005F71D6">
      <w:pPr>
        <w:spacing w:line="360" w:lineRule="auto"/>
        <w:rPr>
          <w:rFonts w:ascii="Simplified Arabic" w:hAnsi="Simplified Arabic" w:cs="Simplified Arabic" w:hint="cs"/>
          <w:sz w:val="32"/>
          <w:szCs w:val="32"/>
          <w:rtl/>
        </w:rPr>
      </w:pPr>
    </w:p>
    <w:p w14:paraId="4463383D" w14:textId="77777777" w:rsidR="00D62ABB" w:rsidRPr="00D5055C" w:rsidRDefault="00D62ABB" w:rsidP="005F71D6">
      <w:pPr>
        <w:spacing w:line="360" w:lineRule="auto"/>
        <w:rPr>
          <w:rFonts w:ascii="Simplified Arabic" w:hAnsi="Simplified Arabic" w:cs="Simplified Arabic" w:hint="cs"/>
          <w:sz w:val="32"/>
          <w:szCs w:val="32"/>
          <w:rtl/>
        </w:rPr>
      </w:pPr>
    </w:p>
    <w:p w14:paraId="70648B03" w14:textId="77777777" w:rsidR="00D62ABB" w:rsidRPr="00D5055C" w:rsidRDefault="00D62ABB" w:rsidP="005F71D6">
      <w:pPr>
        <w:spacing w:line="360" w:lineRule="auto"/>
        <w:rPr>
          <w:rFonts w:ascii="Simplified Arabic" w:hAnsi="Simplified Arabic" w:cs="Simplified Arabic" w:hint="cs"/>
          <w:sz w:val="32"/>
          <w:szCs w:val="32"/>
          <w:rtl/>
        </w:rPr>
      </w:pPr>
    </w:p>
    <w:p w14:paraId="1D4F30FA" w14:textId="77777777" w:rsidR="00D62ABB" w:rsidRPr="00D5055C" w:rsidRDefault="00D62ABB" w:rsidP="005F71D6">
      <w:pPr>
        <w:spacing w:line="360" w:lineRule="auto"/>
        <w:rPr>
          <w:rFonts w:ascii="Simplified Arabic" w:hAnsi="Simplified Arabic" w:cs="Simplified Arabic" w:hint="cs"/>
          <w:sz w:val="32"/>
          <w:szCs w:val="32"/>
          <w:rtl/>
        </w:rPr>
      </w:pPr>
    </w:p>
    <w:p w14:paraId="3B186587" w14:textId="40449EF8" w:rsidR="00D62ABB" w:rsidRPr="00D5055C" w:rsidRDefault="00D62ABB" w:rsidP="005F71D6">
      <w:pPr>
        <w:spacing w:line="360" w:lineRule="auto"/>
        <w:rPr>
          <w:rFonts w:ascii="Simplified Arabic" w:hAnsi="Simplified Arabic" w:cs="Simplified Arabic" w:hint="cs"/>
          <w:sz w:val="32"/>
          <w:szCs w:val="32"/>
          <w:rtl/>
        </w:rPr>
      </w:pPr>
      <w:r w:rsidRPr="00D5055C">
        <w:rPr>
          <w:rFonts w:ascii="Simplified Arabic" w:hAnsi="Simplified Arabic" w:cs="Simplified Arabic" w:hint="cs"/>
          <w:sz w:val="32"/>
          <w:szCs w:val="32"/>
          <w:rtl/>
        </w:rPr>
        <w:t xml:space="preserve">الملاحق </w:t>
      </w:r>
    </w:p>
    <w:p w14:paraId="187E5D66" w14:textId="77777777" w:rsidR="00C539FB" w:rsidRPr="00D5055C" w:rsidRDefault="00C539FB" w:rsidP="005F71D6">
      <w:pPr>
        <w:pStyle w:val="1"/>
        <w:bidi/>
        <w:spacing w:before="0" w:beforeAutospacing="0" w:after="120" w:afterAutospacing="0" w:line="360" w:lineRule="auto"/>
        <w:rPr>
          <w:rFonts w:ascii="Simplified Arabic" w:eastAsia="Times New Roman" w:hAnsi="Simplified Arabic" w:cs="Simplified Arabic" w:hint="cs"/>
          <w:color w:val="1F1F1F"/>
          <w:sz w:val="32"/>
          <w:szCs w:val="32"/>
        </w:rPr>
      </w:pPr>
      <w:r w:rsidRPr="00D5055C">
        <w:rPr>
          <w:rFonts w:ascii="Simplified Arabic" w:eastAsia="Times New Roman" w:hAnsi="Simplified Arabic" w:cs="Simplified Arabic" w:hint="cs"/>
          <w:color w:val="1F1F1F"/>
          <w:sz w:val="32"/>
          <w:szCs w:val="32"/>
          <w:rtl/>
        </w:rPr>
        <w:t>استبيان دراسة: دور الذكاء الاصطناعي في اتخاذ القرارات الإدارية في المنظمات السعودية</w:t>
      </w:r>
    </w:p>
    <w:p w14:paraId="42D1CFA5" w14:textId="77777777" w:rsidR="00C539FB" w:rsidRPr="00D5055C" w:rsidRDefault="00C539FB"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الهدف العام للاستبيان:</w:t>
      </w:r>
    </w:p>
    <w:p w14:paraId="0617D29F" w14:textId="77777777" w:rsidR="00C539FB" w:rsidRPr="00D5055C" w:rsidRDefault="00C539FB" w:rsidP="005F71D6">
      <w:pPr>
        <w:pStyle w:val="a5"/>
        <w:bidi/>
        <w:spacing w:before="0" w:beforeAutospacing="0" w:after="24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يهدف هذا الاستبيان إلى قياس مدى مساهمة تقنيات الذكاء الاصطناعي في تجويد عملية اتخاذ القرارات الإدارية، وتحديد أثر هذه التقنيات على سرعة ودقة الأداء في المنظمات العاملة بالمملكة العربية السعودية، وذلك لأغراض البحث العلمي فقط.</w:t>
      </w:r>
    </w:p>
    <w:p w14:paraId="5AF7E3E5" w14:textId="77777777" w:rsidR="00C539FB" w:rsidRPr="00D5055C" w:rsidRDefault="00C539FB"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الجزء الأول: البيانات الأولية</w:t>
      </w:r>
    </w:p>
    <w:p w14:paraId="72EEA2A1"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a"/>
          <w:rFonts w:ascii="Simplified Arabic" w:hAnsi="Simplified Arabic" w:cs="Simplified Arabic" w:hint="cs"/>
          <w:i w:val="0"/>
          <w:iCs w:val="0"/>
          <w:color w:val="1F1F1F"/>
          <w:sz w:val="32"/>
          <w:szCs w:val="32"/>
          <w:bdr w:val="none" w:sz="0" w:space="0" w:color="auto" w:frame="1"/>
          <w:rtl/>
        </w:rPr>
        <w:t>الرجاء اختيار الإجابة المناسبة:</w:t>
      </w:r>
    </w:p>
    <w:p w14:paraId="47E1DD8B" w14:textId="77777777" w:rsidR="00C539FB" w:rsidRPr="00D5055C" w:rsidRDefault="00C539FB" w:rsidP="005F71D6">
      <w:pPr>
        <w:pStyle w:val="a5"/>
        <w:numPr>
          <w:ilvl w:val="0"/>
          <w:numId w:val="2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المسمى الوظيفي:</w:t>
      </w:r>
      <w:r w:rsidRPr="00D5055C">
        <w:rPr>
          <w:rFonts w:ascii="Simplified Arabic" w:hAnsi="Simplified Arabic" w:cs="Simplified Arabic" w:hint="cs"/>
          <w:color w:val="1F1F1F"/>
          <w:sz w:val="32"/>
          <w:szCs w:val="32"/>
          <w:rtl/>
        </w:rPr>
        <w:t xml:space="preserve"> ( ) مدير إداري ( ) رئيس قسم ( ) مستشار/خبير ( ) موظف إداري</w:t>
      </w:r>
    </w:p>
    <w:p w14:paraId="3EFCFC48" w14:textId="77777777" w:rsidR="00C539FB" w:rsidRPr="00D5055C" w:rsidRDefault="00C539FB" w:rsidP="005F71D6">
      <w:pPr>
        <w:pStyle w:val="a5"/>
        <w:numPr>
          <w:ilvl w:val="0"/>
          <w:numId w:val="2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نوع القطاع:</w:t>
      </w:r>
      <w:r w:rsidRPr="00D5055C">
        <w:rPr>
          <w:rFonts w:ascii="Simplified Arabic" w:hAnsi="Simplified Arabic" w:cs="Simplified Arabic" w:hint="cs"/>
          <w:color w:val="1F1F1F"/>
          <w:sz w:val="32"/>
          <w:szCs w:val="32"/>
          <w:rtl/>
        </w:rPr>
        <w:t xml:space="preserve"> ( ) حكومي ( ) خاص ( ) شبه حكومي</w:t>
      </w:r>
    </w:p>
    <w:p w14:paraId="0A672762" w14:textId="77777777" w:rsidR="00C539FB" w:rsidRPr="00D5055C" w:rsidRDefault="00C539FB" w:rsidP="005F71D6">
      <w:pPr>
        <w:pStyle w:val="a5"/>
        <w:numPr>
          <w:ilvl w:val="0"/>
          <w:numId w:val="2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سنوات الخبرة:</w:t>
      </w:r>
      <w:r w:rsidRPr="00D5055C">
        <w:rPr>
          <w:rFonts w:ascii="Simplified Arabic" w:hAnsi="Simplified Arabic" w:cs="Simplified Arabic" w:hint="cs"/>
          <w:color w:val="1F1F1F"/>
          <w:sz w:val="32"/>
          <w:szCs w:val="32"/>
          <w:rtl/>
        </w:rPr>
        <w:t xml:space="preserve"> ( ) أقل من 5 سنوات ( ) 5 - 10 سنوات ( ) أكثر من 10 سنوات</w:t>
      </w:r>
    </w:p>
    <w:p w14:paraId="325E8A2F" w14:textId="77777777" w:rsidR="00C539FB" w:rsidRPr="00D5055C" w:rsidRDefault="00C539FB" w:rsidP="005F71D6">
      <w:pPr>
        <w:pStyle w:val="a5"/>
        <w:numPr>
          <w:ilvl w:val="0"/>
          <w:numId w:val="23"/>
        </w:numPr>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lastRenderedPageBreak/>
        <w:t>مدى توفر أنظمة ذكاء اصطناعي في منظمتك:</w:t>
      </w:r>
      <w:r w:rsidRPr="00D5055C">
        <w:rPr>
          <w:rFonts w:ascii="Simplified Arabic" w:hAnsi="Simplified Arabic" w:cs="Simplified Arabic" w:hint="cs"/>
          <w:color w:val="1F1F1F"/>
          <w:sz w:val="32"/>
          <w:szCs w:val="32"/>
          <w:rtl/>
        </w:rPr>
        <w:t xml:space="preserve"> ( ) متوفرة بكثرة ( ) متوفرة بشكل محدود ( ) غير متوفرة</w:t>
      </w:r>
    </w:p>
    <w:p w14:paraId="6FE7EDA9" w14:textId="77777777" w:rsidR="00C539FB" w:rsidRPr="00D5055C" w:rsidRDefault="00C539FB"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الجزء الثاني: محاور الاستبيان</w:t>
      </w:r>
    </w:p>
    <w:p w14:paraId="2F955C44" w14:textId="77777777" w:rsidR="00C539FB" w:rsidRPr="00D5055C" w:rsidRDefault="00C539FB" w:rsidP="005F71D6">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الرجاء تحديد درجة موافقتك على العبارات التالية وفق المقياس:</w:t>
      </w:r>
    </w:p>
    <w:p w14:paraId="10015786" w14:textId="77777777" w:rsidR="00C539FB" w:rsidRPr="00D5055C" w:rsidRDefault="00C539FB" w:rsidP="005F71D6">
      <w:pPr>
        <w:pStyle w:val="a5"/>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 موافق بشدة | 4: موافق | 3: محايد | 2: غير موافق | 1: غير موافق بشدة)</w:t>
      </w:r>
    </w:p>
    <w:p w14:paraId="1E8779B6" w14:textId="77777777" w:rsidR="00C539FB" w:rsidRPr="00D5055C" w:rsidRDefault="00C539FB"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المحور الأول: واقع استخدام تقنيات الذكاء الاصطناعي</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C539FB" w:rsidRPr="00D5055C" w14:paraId="52FC11B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550047"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F8705F"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FBB86A"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DE946D"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F0CBE0"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CA25A5"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2F98A"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1</w:t>
            </w:r>
          </w:p>
        </w:tc>
      </w:tr>
      <w:tr w:rsidR="00C539FB" w:rsidRPr="00D5055C" w14:paraId="38AD726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40EA4F"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699517"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تتوفر في المنظمة بنية تحتية تقنية تدعم تطبيقات الذكاء الاصطناعي.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897CA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7F0E45"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53487B"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10613C"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6F30BD"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C539FB" w:rsidRPr="00D5055C" w14:paraId="47AE71B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0A34DA"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9A76D3"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توجد برامج تدريبية متخصصة لتأهيل الموظفين على الأنظمة الذكية.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CD3838"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F2A5B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CB5FFA"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2DCA25"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B0D37F"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C539FB" w:rsidRPr="00D5055C" w14:paraId="2ACD94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4E9896"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407110"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تعتمد المنظمة على تحليل البيانات الضخمة لاستشراف التوجهات المستقبلية.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3E19A0"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69EC69"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9F5774"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EAD8C7"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8B29C1"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bl>
    <w:p w14:paraId="2BC00B5F" w14:textId="77777777" w:rsidR="00C539FB" w:rsidRPr="00D5055C" w:rsidRDefault="00C539FB"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lastRenderedPageBreak/>
        <w:t>المحور الثاني: أثر الذكاء الاصطناعي على جودة القرارات</w:t>
      </w:r>
    </w:p>
    <w:tbl>
      <w:tblPr>
        <w:bidiVisual/>
        <w:tblW w:w="0" w:type="auto"/>
        <w:tblCellSpacing w:w="15" w:type="dxa"/>
        <w:tblCellMar>
          <w:left w:w="0" w:type="dxa"/>
          <w:right w:w="0" w:type="dxa"/>
        </w:tblCellMar>
        <w:tblLook w:val="04A0" w:firstRow="1" w:lastRow="0" w:firstColumn="1" w:lastColumn="0" w:noHBand="0" w:noVBand="1"/>
      </w:tblPr>
      <w:tblGrid>
        <w:gridCol w:w="604"/>
        <w:gridCol w:w="5197"/>
        <w:gridCol w:w="600"/>
        <w:gridCol w:w="600"/>
        <w:gridCol w:w="600"/>
        <w:gridCol w:w="600"/>
        <w:gridCol w:w="615"/>
      </w:tblGrid>
      <w:tr w:rsidR="00C539FB" w:rsidRPr="00D5055C" w14:paraId="3E5D2DB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80FF7A"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D59521"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C6FA77"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83869D"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017A5"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27C9EB"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79FFF6"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1</w:t>
            </w:r>
          </w:p>
        </w:tc>
      </w:tr>
      <w:tr w:rsidR="00C539FB" w:rsidRPr="00D5055C" w14:paraId="2ABFE3B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AF01C0"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E2CE6F"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تساهم التقنيات الذكية في تقليل الوقت المستغرق لاتخاذ القرار الإداري.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164E3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C28DC9"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C625A5"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9F0BAD"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8FB28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C539FB" w:rsidRPr="00D5055C" w14:paraId="4F75E1F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8FD00E"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D642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تساعد الخوارزميات في تقليل الأخطاء البشرية الناتجة عن التعب أو الانحياز.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6724EB"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0050E4"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2C2EE4"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0FC887"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8CCBDE"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C539FB" w:rsidRPr="00D5055C" w14:paraId="7BADA6C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6B4E5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A88E75"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توفر أنظمة الذكاء الاصطناعي بدائل وحلولاً مبتكرة للمشكلات المعقدة.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6E0349"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80C6C3"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55E60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592EC"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C24A6B"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C539FB" w:rsidRPr="00D5055C" w14:paraId="43DDA1B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E55F64"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95379"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تزيد التقنيات الذكية من دقة التنبؤ بالنتائج قبل تنفيذ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542220"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ADDEF3"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4EC208"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677C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DD38EC"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bl>
    <w:p w14:paraId="28916CDB" w14:textId="77777777" w:rsidR="00C539FB" w:rsidRPr="00D5055C" w:rsidRDefault="00C539FB" w:rsidP="005F71D6">
      <w:pPr>
        <w:pStyle w:val="3"/>
        <w:spacing w:before="0" w:after="120" w:line="360" w:lineRule="auto"/>
        <w:rPr>
          <w:rFonts w:ascii="Simplified Arabic" w:eastAsia="Times New Roman" w:hAnsi="Simplified Arabic" w:cs="Simplified Arabic" w:hint="cs"/>
          <w:color w:val="1F1F1F"/>
          <w:sz w:val="32"/>
          <w:szCs w:val="32"/>
          <w:rtl/>
        </w:rPr>
      </w:pPr>
      <w:r w:rsidRPr="00D5055C">
        <w:rPr>
          <w:rFonts w:ascii="Simplified Arabic" w:eastAsia="Times New Roman" w:hAnsi="Simplified Arabic" w:cs="Simplified Arabic" w:hint="cs"/>
          <w:color w:val="1F1F1F"/>
          <w:sz w:val="32"/>
          <w:szCs w:val="32"/>
          <w:rtl/>
        </w:rPr>
        <w:t>المحور الثالث: معوقات تبني الذكاء الاصطناعي</w:t>
      </w:r>
    </w:p>
    <w:tbl>
      <w:tblPr>
        <w:bidiVisual/>
        <w:tblW w:w="0" w:type="auto"/>
        <w:tblCellSpacing w:w="15" w:type="dxa"/>
        <w:tblCellMar>
          <w:left w:w="0" w:type="dxa"/>
          <w:right w:w="0" w:type="dxa"/>
        </w:tblCellMar>
        <w:tblLook w:val="04A0" w:firstRow="1" w:lastRow="0" w:firstColumn="1" w:lastColumn="0" w:noHBand="0" w:noVBand="1"/>
      </w:tblPr>
      <w:tblGrid>
        <w:gridCol w:w="772"/>
        <w:gridCol w:w="5029"/>
        <w:gridCol w:w="600"/>
        <w:gridCol w:w="600"/>
        <w:gridCol w:w="600"/>
        <w:gridCol w:w="600"/>
        <w:gridCol w:w="615"/>
      </w:tblGrid>
      <w:tr w:rsidR="00C539FB" w:rsidRPr="00D5055C" w14:paraId="39A82B3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09C7B3"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3F1C6F"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29248"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22CAB1"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C6CFC7"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1DD937"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22D73E" w14:textId="77777777" w:rsidR="00C539FB" w:rsidRPr="00D5055C" w:rsidRDefault="00C539FB" w:rsidP="005F71D6">
            <w:pPr>
              <w:spacing w:line="360" w:lineRule="auto"/>
              <w:rPr>
                <w:rFonts w:ascii="Simplified Arabic" w:eastAsia="Times New Roman" w:hAnsi="Simplified Arabic" w:cs="Simplified Arabic" w:hint="cs"/>
                <w:color w:val="1F1F1F"/>
                <w:sz w:val="32"/>
                <w:szCs w:val="32"/>
                <w:rtl/>
              </w:rPr>
            </w:pPr>
            <w:r w:rsidRPr="00D5055C">
              <w:rPr>
                <w:rStyle w:val="a6"/>
                <w:rFonts w:ascii="Simplified Arabic" w:eastAsia="Times New Roman" w:hAnsi="Simplified Arabic" w:cs="Simplified Arabic" w:hint="cs"/>
                <w:color w:val="1F1F1F"/>
                <w:sz w:val="32"/>
                <w:szCs w:val="32"/>
                <w:bdr w:val="none" w:sz="0" w:space="0" w:color="auto" w:frame="1"/>
                <w:rtl/>
              </w:rPr>
              <w:t>1</w:t>
            </w:r>
          </w:p>
        </w:tc>
      </w:tr>
      <w:tr w:rsidR="00C539FB" w:rsidRPr="00D5055C" w14:paraId="57089E4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8E6740"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1BB14F"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التكلفة العالية لامتلاك وصيانة تقنيات الذكاء الاصطناعي تمثل عائقاً.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6DD9E0"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C265D"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689C45"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3FDEC8"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525EB9"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C539FB" w:rsidRPr="00D5055C" w14:paraId="11601A7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ADA134"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lastRenderedPageBreak/>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0E0855"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هناك تخوف لدى الكوادر البشرية من إحلال الآلة محل الإنسان في القرار.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62607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1AEA44"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9A03B4"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8CD16D"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4B35E9"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r w:rsidR="00C539FB" w:rsidRPr="00D5055C" w14:paraId="71C62EC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E41382"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D389E"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يمثل نقص الخبرات الفنية المتخصصة تحدياً كبيراً أمام المنظمة.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01EFCC"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593C40"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69469A"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C67C9B"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A7070D"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p>
        </w:tc>
      </w:tr>
    </w:tbl>
    <w:p w14:paraId="5AFE4756" w14:textId="77777777" w:rsidR="00C539FB" w:rsidRPr="00D5055C" w:rsidRDefault="00C539FB" w:rsidP="005F71D6">
      <w:pPr>
        <w:pStyle w:val="2"/>
        <w:spacing w:before="0" w:after="120" w:line="360" w:lineRule="auto"/>
        <w:rPr>
          <w:rFonts w:ascii="Simplified Arabic" w:eastAsia="Times New Roman" w:hAnsi="Simplified Arabic" w:cs="Simplified Arabic" w:hint="cs"/>
          <w:color w:val="1F1F1F"/>
          <w:rtl/>
        </w:rPr>
      </w:pPr>
      <w:r w:rsidRPr="00D5055C">
        <w:rPr>
          <w:rFonts w:ascii="Simplified Arabic" w:eastAsia="Times New Roman" w:hAnsi="Simplified Arabic" w:cs="Simplified Arabic" w:hint="cs"/>
          <w:color w:val="1F1F1F"/>
          <w:rtl/>
        </w:rPr>
        <w:t>الجزء الثالث: أسئلة ختامية (نعم/لا)</w:t>
      </w:r>
    </w:p>
    <w:p w14:paraId="6803986A" w14:textId="77777777" w:rsidR="00C539FB" w:rsidRPr="00D5055C" w:rsidRDefault="00C539FB" w:rsidP="005F71D6">
      <w:pPr>
        <w:pStyle w:val="a5"/>
        <w:numPr>
          <w:ilvl w:val="0"/>
          <w:numId w:val="24"/>
        </w:numPr>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هل تعتقد أن الذكاء الاصطناعي سيعيد صياغة مفهوم الإدارة في المملكة مستقبلاً؟</w:t>
      </w:r>
    </w:p>
    <w:p w14:paraId="6CFB031B" w14:textId="77777777" w:rsidR="00C539FB" w:rsidRPr="00D5055C" w:rsidRDefault="00C539FB" w:rsidP="005F71D6">
      <w:pPr>
        <w:pStyle w:val="a5"/>
        <w:bidi/>
        <w:spacing w:before="0" w:beforeAutospacing="0" w:line="360" w:lineRule="auto"/>
        <w:ind w:left="720"/>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 نعم ( ) لا</w:t>
      </w:r>
    </w:p>
    <w:p w14:paraId="74B31286" w14:textId="77777777" w:rsidR="00C539FB" w:rsidRPr="00D5055C" w:rsidRDefault="00C539FB" w:rsidP="005F71D6">
      <w:pPr>
        <w:pStyle w:val="a5"/>
        <w:numPr>
          <w:ilvl w:val="0"/>
          <w:numId w:val="24"/>
        </w:numPr>
        <w:bidi/>
        <w:spacing w:before="0" w:beforeAutospacing="0" w:line="360" w:lineRule="auto"/>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هل توصي بزيادة الاستثمار في الذكاء الاصطناعي داخل منظمتك؟</w:t>
      </w:r>
    </w:p>
    <w:p w14:paraId="14DA984B" w14:textId="77777777" w:rsidR="00C539FB" w:rsidRPr="00D5055C" w:rsidRDefault="00C539FB" w:rsidP="005F71D6">
      <w:pPr>
        <w:pStyle w:val="a5"/>
        <w:bidi/>
        <w:spacing w:before="0" w:beforeAutospacing="0" w:line="360" w:lineRule="auto"/>
        <w:ind w:left="720"/>
        <w:rPr>
          <w:rFonts w:ascii="Simplified Arabic" w:hAnsi="Simplified Arabic" w:cs="Simplified Arabic" w:hint="cs"/>
          <w:color w:val="1F1F1F"/>
          <w:sz w:val="32"/>
          <w:szCs w:val="32"/>
          <w:rtl/>
        </w:rPr>
      </w:pPr>
      <w:r w:rsidRPr="00D5055C">
        <w:rPr>
          <w:rFonts w:ascii="Simplified Arabic" w:hAnsi="Simplified Arabic" w:cs="Simplified Arabic" w:hint="cs"/>
          <w:color w:val="1F1F1F"/>
          <w:sz w:val="32"/>
          <w:szCs w:val="32"/>
          <w:rtl/>
        </w:rPr>
        <w:t>( ) نعم ( ) لا</w:t>
      </w:r>
    </w:p>
    <w:p w14:paraId="2111213B" w14:textId="77777777" w:rsidR="00C539FB" w:rsidRPr="00D5055C" w:rsidRDefault="00C539FB" w:rsidP="005F71D6">
      <w:pPr>
        <w:pStyle w:val="a5"/>
        <w:bidi/>
        <w:spacing w:before="0" w:beforeAutospacing="0" w:after="0" w:afterAutospacing="0" w:line="360" w:lineRule="auto"/>
        <w:rPr>
          <w:rFonts w:ascii="Simplified Arabic" w:hAnsi="Simplified Arabic" w:cs="Simplified Arabic" w:hint="cs"/>
          <w:color w:val="1F1F1F"/>
          <w:sz w:val="32"/>
          <w:szCs w:val="32"/>
          <w:rtl/>
        </w:rPr>
      </w:pPr>
      <w:r w:rsidRPr="00D5055C">
        <w:rPr>
          <w:rStyle w:val="a6"/>
          <w:rFonts w:ascii="Simplified Arabic" w:hAnsi="Simplified Arabic" w:cs="Simplified Arabic" w:hint="cs"/>
          <w:color w:val="1F1F1F"/>
          <w:sz w:val="32"/>
          <w:szCs w:val="32"/>
          <w:bdr w:val="none" w:sz="0" w:space="0" w:color="auto" w:frame="1"/>
          <w:rtl/>
        </w:rPr>
        <w:t>شكراً لمشاركتك ووقتك الثمين.</w:t>
      </w:r>
    </w:p>
    <w:p w14:paraId="68FD8B60" w14:textId="77777777" w:rsidR="00D62ABB" w:rsidRPr="00D5055C" w:rsidRDefault="00D62ABB" w:rsidP="005F71D6">
      <w:pPr>
        <w:spacing w:line="360" w:lineRule="auto"/>
        <w:rPr>
          <w:rFonts w:ascii="Simplified Arabic" w:hAnsi="Simplified Arabic" w:cs="Simplified Arabic" w:hint="cs"/>
          <w:sz w:val="32"/>
          <w:szCs w:val="32"/>
          <w:rtl/>
        </w:rPr>
      </w:pPr>
    </w:p>
    <w:p w14:paraId="0C21AF12" w14:textId="77777777" w:rsidR="00D62ABB" w:rsidRPr="00D5055C" w:rsidRDefault="00D62ABB" w:rsidP="005F71D6">
      <w:pPr>
        <w:spacing w:line="360" w:lineRule="auto"/>
        <w:rPr>
          <w:rFonts w:ascii="Simplified Arabic" w:hAnsi="Simplified Arabic" w:cs="Simplified Arabic" w:hint="cs"/>
          <w:sz w:val="32"/>
          <w:szCs w:val="32"/>
          <w:rtl/>
        </w:rPr>
      </w:pPr>
    </w:p>
    <w:p w14:paraId="308E27AF" w14:textId="77777777" w:rsidR="00D62ABB" w:rsidRDefault="00D62ABB" w:rsidP="005F71D6">
      <w:pPr>
        <w:spacing w:line="360" w:lineRule="auto"/>
        <w:rPr>
          <w:rFonts w:ascii="Simplified Arabic" w:hAnsi="Simplified Arabic" w:cs="Simplified Arabic"/>
          <w:sz w:val="32"/>
          <w:szCs w:val="32"/>
          <w:rtl/>
        </w:rPr>
      </w:pPr>
    </w:p>
    <w:p w14:paraId="3CE97B1A" w14:textId="07956106" w:rsidR="002B49FB" w:rsidRDefault="002B49FB" w:rsidP="005F71D6">
      <w:pPr>
        <w:spacing w:line="360" w:lineRule="auto"/>
        <w:rPr>
          <w:rFonts w:ascii="Simplified Arabic" w:hAnsi="Simplified Arabic" w:cs="Simplified Arabic"/>
          <w:sz w:val="32"/>
          <w:szCs w:val="32"/>
          <w:rtl/>
        </w:rPr>
      </w:pPr>
      <w:r w:rsidRPr="00D5055C">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19E97AF5" wp14:editId="203E4E95">
            <wp:simplePos x="0" y="0"/>
            <wp:positionH relativeFrom="margin">
              <wp:posOffset>3735070</wp:posOffset>
            </wp:positionH>
            <wp:positionV relativeFrom="margin">
              <wp:posOffset>-213995</wp:posOffset>
            </wp:positionV>
            <wp:extent cx="2226945" cy="2066925"/>
            <wp:effectExtent l="0" t="0" r="1905" b="9525"/>
            <wp:wrapSquare wrapText="bothSides"/>
            <wp:docPr id="145239570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D6FE6FC" w14:textId="77777777" w:rsidR="002B49FB" w:rsidRDefault="002B49FB">
      <w:pPr>
        <w:pStyle w:val="a5"/>
        <w:spacing w:before="0" w:beforeAutospacing="0"/>
        <w:rPr>
          <w:rFonts w:ascii="Arial" w:hAnsi="Arial" w:cs="Arial"/>
          <w:color w:val="1F1F1F"/>
        </w:rPr>
      </w:pPr>
      <w:proofErr w:type="spellStart"/>
      <w:r>
        <w:rPr>
          <w:rFonts w:ascii="Arial" w:hAnsi="Arial" w:cs="Arial"/>
          <w:color w:val="1F1F1F"/>
        </w:rPr>
        <w:t>Midocean</w:t>
      </w:r>
      <w:proofErr w:type="spellEnd"/>
      <w:r>
        <w:rPr>
          <w:rFonts w:ascii="Arial" w:hAnsi="Arial" w:cs="Arial"/>
          <w:color w:val="1F1F1F"/>
        </w:rPr>
        <w:t xml:space="preserve"> University</w:t>
      </w:r>
    </w:p>
    <w:p w14:paraId="08FD25EB" w14:textId="38509C9F" w:rsidR="002B49FB" w:rsidRDefault="002B49FB">
      <w:pPr>
        <w:pStyle w:val="a5"/>
        <w:spacing w:before="0" w:beforeAutospacing="0"/>
        <w:rPr>
          <w:rFonts w:ascii="Arial" w:hAnsi="Arial" w:cs="Arial"/>
          <w:color w:val="1F1F1F"/>
        </w:rPr>
      </w:pPr>
      <w:r>
        <w:rPr>
          <w:rFonts w:ascii="Arial" w:hAnsi="Arial" w:cs="Arial"/>
          <w:color w:val="1F1F1F"/>
        </w:rPr>
        <w:t>College of Management</w:t>
      </w:r>
    </w:p>
    <w:p w14:paraId="779EBFBE" w14:textId="77777777" w:rsidR="002B49FB" w:rsidRDefault="002B49FB">
      <w:pPr>
        <w:pStyle w:val="a5"/>
        <w:spacing w:before="0" w:beforeAutospacing="0"/>
        <w:rPr>
          <w:rFonts w:ascii="Arial" w:hAnsi="Arial" w:cs="Arial"/>
          <w:color w:val="1F1F1F"/>
          <w:rtl/>
        </w:rPr>
      </w:pPr>
      <w:r>
        <w:rPr>
          <w:rFonts w:ascii="Arial" w:hAnsi="Arial" w:cs="Arial"/>
          <w:color w:val="1F1F1F"/>
        </w:rPr>
        <w:t xml:space="preserve">Department / Major: </w:t>
      </w:r>
    </w:p>
    <w:p w14:paraId="72A47013" w14:textId="2FAC1497" w:rsidR="002B49FB" w:rsidRDefault="002B49FB" w:rsidP="002B49FB">
      <w:pPr>
        <w:pStyle w:val="a5"/>
        <w:spacing w:before="0" w:beforeAutospacing="0"/>
        <w:rPr>
          <w:rFonts w:ascii="Arial" w:hAnsi="Arial" w:cs="Arial"/>
          <w:color w:val="1F1F1F"/>
        </w:rPr>
      </w:pPr>
      <w:r>
        <w:rPr>
          <w:rFonts w:ascii="Arial" w:hAnsi="Arial" w:cs="Arial"/>
          <w:color w:val="1F1F1F"/>
        </w:rPr>
        <w:t>Master of Business Administration (MBA)</w:t>
      </w:r>
    </w:p>
    <w:p w14:paraId="075059C8" w14:textId="77777777" w:rsidR="00D5055C" w:rsidRDefault="00D5055C" w:rsidP="002B49FB">
      <w:pPr>
        <w:bidi w:val="0"/>
        <w:spacing w:line="360" w:lineRule="auto"/>
        <w:rPr>
          <w:rFonts w:ascii="Simplified Arabic" w:hAnsi="Simplified Arabic" w:cs="Simplified Arabic"/>
          <w:sz w:val="32"/>
          <w:szCs w:val="32"/>
          <w:rtl/>
        </w:rPr>
      </w:pPr>
    </w:p>
    <w:p w14:paraId="45D9C78A" w14:textId="77777777" w:rsidR="00D5055C" w:rsidRDefault="00D5055C" w:rsidP="005F71D6">
      <w:pPr>
        <w:spacing w:line="360" w:lineRule="auto"/>
        <w:rPr>
          <w:rFonts w:ascii="Simplified Arabic" w:hAnsi="Simplified Arabic" w:cs="Simplified Arabic"/>
          <w:sz w:val="32"/>
          <w:szCs w:val="32"/>
          <w:rtl/>
        </w:rPr>
      </w:pPr>
    </w:p>
    <w:p w14:paraId="0BB99075" w14:textId="77777777" w:rsidR="00D5055C" w:rsidRDefault="00D5055C" w:rsidP="005F71D6">
      <w:pPr>
        <w:spacing w:line="360" w:lineRule="auto"/>
        <w:rPr>
          <w:rFonts w:ascii="Simplified Arabic" w:hAnsi="Simplified Arabic" w:cs="Simplified Arabic"/>
          <w:sz w:val="32"/>
          <w:szCs w:val="32"/>
          <w:rtl/>
        </w:rPr>
      </w:pPr>
    </w:p>
    <w:p w14:paraId="6D4A85BE" w14:textId="77777777" w:rsidR="00365E71" w:rsidRPr="00870DF5" w:rsidRDefault="00365E71" w:rsidP="00870DF5">
      <w:pPr>
        <w:pStyle w:val="a5"/>
        <w:bidi/>
        <w:spacing w:before="0" w:beforeAutospacing="0"/>
        <w:jc w:val="center"/>
        <w:rPr>
          <w:rFonts w:ascii="Simplified Arabic" w:hAnsi="Simplified Arabic" w:cs="Simplified Arabic" w:hint="cs"/>
          <w:color w:val="1F1F1F"/>
          <w:sz w:val="32"/>
          <w:szCs w:val="32"/>
        </w:rPr>
      </w:pPr>
      <w:r w:rsidRPr="00870DF5">
        <w:rPr>
          <w:rFonts w:ascii="Simplified Arabic" w:hAnsi="Simplified Arabic" w:cs="Simplified Arabic" w:hint="cs"/>
          <w:color w:val="1F1F1F"/>
          <w:sz w:val="32"/>
          <w:szCs w:val="32"/>
        </w:rPr>
        <w:t>Research Title:</w:t>
      </w:r>
    </w:p>
    <w:p w14:paraId="5EF9CE45" w14:textId="77777777" w:rsidR="00365E71" w:rsidRPr="00870DF5" w:rsidRDefault="00365E71" w:rsidP="00870DF5">
      <w:pPr>
        <w:pStyle w:val="a5"/>
        <w:bidi/>
        <w:spacing w:before="0" w:beforeAutospacing="0"/>
        <w:jc w:val="center"/>
        <w:rPr>
          <w:rFonts w:ascii="Simplified Arabic" w:hAnsi="Simplified Arabic" w:cs="Simplified Arabic" w:hint="cs"/>
          <w:color w:val="1F1F1F"/>
          <w:sz w:val="32"/>
          <w:szCs w:val="32"/>
        </w:rPr>
      </w:pPr>
      <w:r w:rsidRPr="00870DF5">
        <w:rPr>
          <w:rFonts w:ascii="Simplified Arabic" w:hAnsi="Simplified Arabic" w:cs="Simplified Arabic" w:hint="cs"/>
          <w:color w:val="1F1F1F"/>
          <w:sz w:val="32"/>
          <w:szCs w:val="32"/>
        </w:rPr>
        <w:t>The Role of Artificial Intelligence in Administrative Decision-Making in Modern Organizations: A Case Study in the Kingdom of Saudi Arabia</w:t>
      </w:r>
    </w:p>
    <w:p w14:paraId="306B1DD6" w14:textId="6C0C26DC" w:rsidR="00365E71" w:rsidRPr="00870DF5" w:rsidRDefault="00365E71" w:rsidP="00870DF5">
      <w:pPr>
        <w:pStyle w:val="a5"/>
        <w:bidi/>
        <w:spacing w:before="0" w:beforeAutospacing="0"/>
        <w:jc w:val="center"/>
        <w:rPr>
          <w:rFonts w:ascii="Simplified Arabic" w:hAnsi="Simplified Arabic" w:cs="Simplified Arabic" w:hint="cs"/>
          <w:color w:val="1F1F1F"/>
          <w:sz w:val="32"/>
          <w:szCs w:val="32"/>
        </w:rPr>
      </w:pPr>
      <w:r w:rsidRPr="00870DF5">
        <w:rPr>
          <w:rFonts w:ascii="Simplified Arabic" w:hAnsi="Simplified Arabic" w:cs="Simplified Arabic" w:hint="cs"/>
          <w:color w:val="1F1F1F"/>
          <w:sz w:val="32"/>
          <w:szCs w:val="32"/>
        </w:rPr>
        <w:t xml:space="preserve">Prepared </w:t>
      </w:r>
      <w:proofErr w:type="spellStart"/>
      <w:r w:rsidRPr="00870DF5">
        <w:rPr>
          <w:rFonts w:ascii="Simplified Arabic" w:hAnsi="Simplified Arabic" w:cs="Simplified Arabic" w:hint="cs"/>
          <w:color w:val="1F1F1F"/>
          <w:sz w:val="32"/>
          <w:szCs w:val="32"/>
        </w:rPr>
        <w:t>by:</w:t>
      </w:r>
      <w:r w:rsidR="00434908">
        <w:rPr>
          <w:rFonts w:ascii="Simplified Arabic" w:hAnsi="Simplified Arabic" w:cs="Simplified Arabic" w:hint="cs"/>
          <w:color w:val="1F1F1F"/>
          <w:sz w:val="32"/>
          <w:szCs w:val="32"/>
        </w:rPr>
        <w:t>Abdullah</w:t>
      </w:r>
      <w:proofErr w:type="spellEnd"/>
      <w:r w:rsidR="00434908">
        <w:rPr>
          <w:rFonts w:ascii="Simplified Arabic" w:hAnsi="Simplified Arabic" w:cs="Simplified Arabic" w:hint="cs"/>
          <w:color w:val="1F1F1F"/>
          <w:sz w:val="32"/>
          <w:szCs w:val="32"/>
        </w:rPr>
        <w:t xml:space="preserve"> </w:t>
      </w:r>
      <w:proofErr w:type="spellStart"/>
      <w:r w:rsidR="00434908">
        <w:rPr>
          <w:rFonts w:ascii="Simplified Arabic" w:hAnsi="Simplified Arabic" w:cs="Simplified Arabic" w:hint="cs"/>
          <w:color w:val="1F1F1F"/>
          <w:sz w:val="32"/>
          <w:szCs w:val="32"/>
        </w:rPr>
        <w:t>Muadh</w:t>
      </w:r>
      <w:proofErr w:type="spellEnd"/>
      <w:r w:rsidR="00434908">
        <w:rPr>
          <w:rFonts w:ascii="Simplified Arabic" w:hAnsi="Simplified Arabic" w:cs="Simplified Arabic" w:hint="cs"/>
          <w:color w:val="1F1F1F"/>
          <w:sz w:val="32"/>
          <w:szCs w:val="32"/>
        </w:rPr>
        <w:t xml:space="preserve"> </w:t>
      </w:r>
      <w:proofErr w:type="spellStart"/>
      <w:r w:rsidR="00434908">
        <w:rPr>
          <w:rFonts w:ascii="Simplified Arabic" w:hAnsi="Simplified Arabic" w:cs="Simplified Arabic" w:hint="cs"/>
          <w:color w:val="1F1F1F"/>
          <w:sz w:val="32"/>
          <w:szCs w:val="32"/>
        </w:rPr>
        <w:t>Alhamidi</w:t>
      </w:r>
      <w:proofErr w:type="spellEnd"/>
    </w:p>
    <w:p w14:paraId="18645C62" w14:textId="77777777" w:rsidR="00365E71" w:rsidRPr="00870DF5" w:rsidRDefault="00365E71" w:rsidP="00870DF5">
      <w:pPr>
        <w:pStyle w:val="a5"/>
        <w:bidi/>
        <w:spacing w:before="0" w:beforeAutospacing="0"/>
        <w:jc w:val="center"/>
        <w:rPr>
          <w:rFonts w:ascii="Simplified Arabic" w:hAnsi="Simplified Arabic" w:cs="Simplified Arabic" w:hint="cs"/>
          <w:color w:val="1F1F1F"/>
          <w:sz w:val="32"/>
          <w:szCs w:val="32"/>
        </w:rPr>
      </w:pPr>
      <w:r w:rsidRPr="00870DF5">
        <w:rPr>
          <w:rFonts w:ascii="Simplified Arabic" w:hAnsi="Simplified Arabic" w:cs="Simplified Arabic" w:hint="cs"/>
          <w:color w:val="1F1F1F"/>
          <w:sz w:val="32"/>
          <w:szCs w:val="32"/>
        </w:rPr>
        <w:t>Supervised by:</w:t>
      </w:r>
    </w:p>
    <w:p w14:paraId="5D38D392" w14:textId="77777777" w:rsidR="00365E71" w:rsidRPr="00870DF5" w:rsidRDefault="00365E71" w:rsidP="00870DF5">
      <w:pPr>
        <w:pStyle w:val="a5"/>
        <w:bidi/>
        <w:spacing w:before="0" w:beforeAutospacing="0"/>
        <w:jc w:val="center"/>
        <w:rPr>
          <w:rFonts w:ascii="Simplified Arabic" w:hAnsi="Simplified Arabic" w:cs="Simplified Arabic" w:hint="cs"/>
          <w:color w:val="1F1F1F"/>
          <w:sz w:val="32"/>
          <w:szCs w:val="32"/>
        </w:rPr>
      </w:pPr>
      <w:r w:rsidRPr="00870DF5">
        <w:rPr>
          <w:rFonts w:ascii="Simplified Arabic" w:hAnsi="Simplified Arabic" w:cs="Simplified Arabic" w:hint="cs"/>
          <w:color w:val="1F1F1F"/>
          <w:sz w:val="32"/>
          <w:szCs w:val="32"/>
        </w:rPr>
        <w:t>Academic Year:</w:t>
      </w:r>
    </w:p>
    <w:p w14:paraId="68197C2D" w14:textId="77777777" w:rsidR="00365E71" w:rsidRPr="00870DF5" w:rsidRDefault="00365E71" w:rsidP="00870DF5">
      <w:pPr>
        <w:pStyle w:val="a5"/>
        <w:bidi/>
        <w:spacing w:before="0" w:beforeAutospacing="0"/>
        <w:jc w:val="center"/>
        <w:rPr>
          <w:rFonts w:ascii="Simplified Arabic" w:hAnsi="Simplified Arabic" w:cs="Simplified Arabic" w:hint="cs"/>
          <w:color w:val="1F1F1F"/>
          <w:sz w:val="32"/>
          <w:szCs w:val="32"/>
        </w:rPr>
      </w:pPr>
      <w:r w:rsidRPr="00870DF5">
        <w:rPr>
          <w:rFonts w:ascii="Simplified Arabic" w:hAnsi="Simplified Arabic" w:cs="Simplified Arabic" w:hint="cs"/>
          <w:color w:val="1F1F1F"/>
          <w:sz w:val="32"/>
          <w:szCs w:val="32"/>
        </w:rPr>
        <w:t>2026</w:t>
      </w:r>
    </w:p>
    <w:p w14:paraId="15F1EDDC" w14:textId="77777777" w:rsidR="00D5055C" w:rsidRPr="00D5055C" w:rsidRDefault="00D5055C" w:rsidP="005F71D6">
      <w:pPr>
        <w:spacing w:line="360" w:lineRule="auto"/>
        <w:rPr>
          <w:rFonts w:ascii="Simplified Arabic" w:hAnsi="Simplified Arabic" w:cs="Simplified Arabic" w:hint="cs"/>
          <w:sz w:val="32"/>
          <w:szCs w:val="32"/>
          <w:rtl/>
        </w:rPr>
      </w:pPr>
    </w:p>
    <w:sectPr w:rsidR="00D5055C" w:rsidRPr="00D5055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342D2" w14:textId="77777777" w:rsidR="00822DA4" w:rsidRDefault="00822DA4" w:rsidP="009125CE">
      <w:pPr>
        <w:spacing w:after="0" w:line="240" w:lineRule="auto"/>
      </w:pPr>
      <w:r>
        <w:separator/>
      </w:r>
    </w:p>
  </w:endnote>
  <w:endnote w:type="continuationSeparator" w:id="0">
    <w:p w14:paraId="32B1EFC1" w14:textId="77777777" w:rsidR="00822DA4" w:rsidRDefault="00822DA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436738487"/>
      <w:docPartObj>
        <w:docPartGallery w:val="Page Numbers (Bottom of Page)"/>
        <w:docPartUnique/>
      </w:docPartObj>
    </w:sdtPr>
    <w:sdtEndPr>
      <w:rPr>
        <w:rStyle w:val="a9"/>
      </w:rPr>
    </w:sdtEndPr>
    <w:sdtContent>
      <w:p w14:paraId="4A3DBBB5" w14:textId="4A39FFFC"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6686575E" w14:textId="77777777" w:rsidR="0021513C" w:rsidRDefault="0021513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791581405"/>
      <w:docPartObj>
        <w:docPartGallery w:val="Page Numbers (Bottom of Page)"/>
        <w:docPartUnique/>
      </w:docPartObj>
    </w:sdtPr>
    <w:sdtEndPr>
      <w:rPr>
        <w:rStyle w:val="a9"/>
      </w:rPr>
    </w:sdtEndPr>
    <w:sdtContent>
      <w:p w14:paraId="3B892AD8" w14:textId="7D411A46" w:rsidR="0021513C" w:rsidRDefault="0021513C" w:rsidP="004651FB">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2</w:t>
        </w:r>
        <w:r>
          <w:rPr>
            <w:rStyle w:val="a9"/>
            <w:rtl/>
          </w:rPr>
          <w:fldChar w:fldCharType="end"/>
        </w:r>
      </w:p>
    </w:sdtContent>
  </w:sdt>
  <w:p w14:paraId="0C2A8691" w14:textId="77777777" w:rsidR="0021513C" w:rsidRDefault="002151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387C7" w14:textId="77777777" w:rsidR="00822DA4" w:rsidRDefault="00822DA4" w:rsidP="009125CE">
      <w:pPr>
        <w:spacing w:after="0" w:line="240" w:lineRule="auto"/>
      </w:pPr>
      <w:r>
        <w:separator/>
      </w:r>
    </w:p>
  </w:footnote>
  <w:footnote w:type="continuationSeparator" w:id="0">
    <w:p w14:paraId="402EB5C8" w14:textId="77777777" w:rsidR="00822DA4" w:rsidRDefault="00822DA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D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E1A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E4A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1727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137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5A6DF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D03B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F055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BD02E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87824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FF5D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EB0F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BA2C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B204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B678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3064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5075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8E4E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881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CB19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DD80E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7A34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FB1B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0F3B9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E568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0A49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591F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E97C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5C40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1D3C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4931F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1F28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D6365A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9E828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7376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F0327E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066458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10765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156B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710C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B843B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1873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946E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89C20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96078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9D179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C863F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CC309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10535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37E12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1827F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8C47A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CC177A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14244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16178E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39743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3A846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54775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3650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639406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93A02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97E28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BF69C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9DB1E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7468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C06356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C6D3C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CF22C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D3A7F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967362">
    <w:abstractNumId w:val="62"/>
  </w:num>
  <w:num w:numId="2" w16cid:durableId="1951156222">
    <w:abstractNumId w:val="29"/>
  </w:num>
  <w:num w:numId="3" w16cid:durableId="1371682749">
    <w:abstractNumId w:val="19"/>
  </w:num>
  <w:num w:numId="4" w16cid:durableId="1511405252">
    <w:abstractNumId w:val="57"/>
  </w:num>
  <w:num w:numId="5" w16cid:durableId="547226924">
    <w:abstractNumId w:val="27"/>
  </w:num>
  <w:num w:numId="6" w16cid:durableId="217711285">
    <w:abstractNumId w:val="26"/>
  </w:num>
  <w:num w:numId="7" w16cid:durableId="627515243">
    <w:abstractNumId w:val="60"/>
  </w:num>
  <w:num w:numId="8" w16cid:durableId="115025719">
    <w:abstractNumId w:val="8"/>
  </w:num>
  <w:num w:numId="9" w16cid:durableId="876157766">
    <w:abstractNumId w:val="30"/>
  </w:num>
  <w:num w:numId="10" w16cid:durableId="1458986019">
    <w:abstractNumId w:val="54"/>
  </w:num>
  <w:num w:numId="11" w16cid:durableId="1960918700">
    <w:abstractNumId w:val="47"/>
  </w:num>
  <w:num w:numId="12" w16cid:durableId="916862049">
    <w:abstractNumId w:val="17"/>
  </w:num>
  <w:num w:numId="13" w16cid:durableId="107899857">
    <w:abstractNumId w:val="23"/>
  </w:num>
  <w:num w:numId="14" w16cid:durableId="983119281">
    <w:abstractNumId w:val="2"/>
  </w:num>
  <w:num w:numId="15" w16cid:durableId="707608863">
    <w:abstractNumId w:val="3"/>
  </w:num>
  <w:num w:numId="16" w16cid:durableId="745999041">
    <w:abstractNumId w:val="43"/>
  </w:num>
  <w:num w:numId="17" w16cid:durableId="257299192">
    <w:abstractNumId w:val="52"/>
  </w:num>
  <w:num w:numId="18" w16cid:durableId="1857307109">
    <w:abstractNumId w:val="32"/>
  </w:num>
  <w:num w:numId="19" w16cid:durableId="1676299999">
    <w:abstractNumId w:val="50"/>
  </w:num>
  <w:num w:numId="20" w16cid:durableId="400325252">
    <w:abstractNumId w:val="64"/>
  </w:num>
  <w:num w:numId="21" w16cid:durableId="1582644906">
    <w:abstractNumId w:val="42"/>
  </w:num>
  <w:num w:numId="22" w16cid:durableId="1745831703">
    <w:abstractNumId w:val="33"/>
  </w:num>
  <w:num w:numId="23" w16cid:durableId="425007041">
    <w:abstractNumId w:val="65"/>
  </w:num>
  <w:num w:numId="24" w16cid:durableId="231358352">
    <w:abstractNumId w:val="35"/>
  </w:num>
  <w:num w:numId="25" w16cid:durableId="689991674">
    <w:abstractNumId w:val="58"/>
  </w:num>
  <w:num w:numId="26" w16cid:durableId="321936277">
    <w:abstractNumId w:val="16"/>
  </w:num>
  <w:num w:numId="27" w16cid:durableId="133186757">
    <w:abstractNumId w:val="15"/>
  </w:num>
  <w:num w:numId="28" w16cid:durableId="636489559">
    <w:abstractNumId w:val="10"/>
  </w:num>
  <w:num w:numId="29" w16cid:durableId="1977294466">
    <w:abstractNumId w:val="37"/>
  </w:num>
  <w:num w:numId="30" w16cid:durableId="1515806232">
    <w:abstractNumId w:val="6"/>
  </w:num>
  <w:num w:numId="31" w16cid:durableId="1965889298">
    <w:abstractNumId w:val="68"/>
  </w:num>
  <w:num w:numId="32" w16cid:durableId="367727432">
    <w:abstractNumId w:val="38"/>
  </w:num>
  <w:num w:numId="33" w16cid:durableId="377627315">
    <w:abstractNumId w:val="53"/>
  </w:num>
  <w:num w:numId="34" w16cid:durableId="172495623">
    <w:abstractNumId w:val="46"/>
  </w:num>
  <w:num w:numId="35" w16cid:durableId="1399286997">
    <w:abstractNumId w:val="5"/>
  </w:num>
  <w:num w:numId="36" w16cid:durableId="1965766593">
    <w:abstractNumId w:val="59"/>
  </w:num>
  <w:num w:numId="37" w16cid:durableId="2018844562">
    <w:abstractNumId w:val="14"/>
  </w:num>
  <w:num w:numId="38" w16cid:durableId="1498886064">
    <w:abstractNumId w:val="45"/>
  </w:num>
  <w:num w:numId="39" w16cid:durableId="996425278">
    <w:abstractNumId w:val="22"/>
  </w:num>
  <w:num w:numId="40" w16cid:durableId="2088527217">
    <w:abstractNumId w:val="0"/>
  </w:num>
  <w:num w:numId="41" w16cid:durableId="1188566444">
    <w:abstractNumId w:val="67"/>
  </w:num>
  <w:num w:numId="42" w16cid:durableId="1480221197">
    <w:abstractNumId w:val="24"/>
  </w:num>
  <w:num w:numId="43" w16cid:durableId="6058094">
    <w:abstractNumId w:val="39"/>
  </w:num>
  <w:num w:numId="44" w16cid:durableId="555702398">
    <w:abstractNumId w:val="51"/>
  </w:num>
  <w:num w:numId="45" w16cid:durableId="1707215679">
    <w:abstractNumId w:val="12"/>
  </w:num>
  <w:num w:numId="46" w16cid:durableId="252125842">
    <w:abstractNumId w:val="20"/>
  </w:num>
  <w:num w:numId="47" w16cid:durableId="1519269450">
    <w:abstractNumId w:val="66"/>
  </w:num>
  <w:num w:numId="48" w16cid:durableId="261961376">
    <w:abstractNumId w:val="61"/>
  </w:num>
  <w:num w:numId="49" w16cid:durableId="1468159400">
    <w:abstractNumId w:val="48"/>
  </w:num>
  <w:num w:numId="50" w16cid:durableId="852034175">
    <w:abstractNumId w:val="7"/>
  </w:num>
  <w:num w:numId="51" w16cid:durableId="433214048">
    <w:abstractNumId w:val="56"/>
  </w:num>
  <w:num w:numId="52" w16cid:durableId="1882937279">
    <w:abstractNumId w:val="49"/>
  </w:num>
  <w:num w:numId="53" w16cid:durableId="1342469404">
    <w:abstractNumId w:val="55"/>
  </w:num>
  <w:num w:numId="54" w16cid:durableId="1435176305">
    <w:abstractNumId w:val="13"/>
  </w:num>
  <w:num w:numId="55" w16cid:durableId="1385063477">
    <w:abstractNumId w:val="41"/>
  </w:num>
  <w:num w:numId="56" w16cid:durableId="940993998">
    <w:abstractNumId w:val="36"/>
  </w:num>
  <w:num w:numId="57" w16cid:durableId="755394560">
    <w:abstractNumId w:val="34"/>
  </w:num>
  <w:num w:numId="58" w16cid:durableId="1608610478">
    <w:abstractNumId w:val="18"/>
  </w:num>
  <w:num w:numId="59" w16cid:durableId="1820227281">
    <w:abstractNumId w:val="28"/>
  </w:num>
  <w:num w:numId="60" w16cid:durableId="1793934065">
    <w:abstractNumId w:val="11"/>
  </w:num>
  <w:num w:numId="61" w16cid:durableId="351035924">
    <w:abstractNumId w:val="40"/>
  </w:num>
  <w:num w:numId="62" w16cid:durableId="239340083">
    <w:abstractNumId w:val="63"/>
  </w:num>
  <w:num w:numId="63" w16cid:durableId="616837243">
    <w:abstractNumId w:val="4"/>
  </w:num>
  <w:num w:numId="64" w16cid:durableId="1937515391">
    <w:abstractNumId w:val="21"/>
  </w:num>
  <w:num w:numId="65" w16cid:durableId="603731000">
    <w:abstractNumId w:val="9"/>
  </w:num>
  <w:num w:numId="66" w16cid:durableId="1441146260">
    <w:abstractNumId w:val="1"/>
  </w:num>
  <w:num w:numId="67" w16cid:durableId="412900813">
    <w:abstractNumId w:val="44"/>
  </w:num>
  <w:num w:numId="68" w16cid:durableId="1237861743">
    <w:abstractNumId w:val="31"/>
  </w:num>
  <w:num w:numId="69" w16cid:durableId="89548440">
    <w:abstractNumId w:val="25"/>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135B"/>
    <w:rsid w:val="0003176F"/>
    <w:rsid w:val="00035638"/>
    <w:rsid w:val="00041DF9"/>
    <w:rsid w:val="00047257"/>
    <w:rsid w:val="00054765"/>
    <w:rsid w:val="0006567A"/>
    <w:rsid w:val="00067F92"/>
    <w:rsid w:val="000761D7"/>
    <w:rsid w:val="0007735E"/>
    <w:rsid w:val="00090A33"/>
    <w:rsid w:val="00090A42"/>
    <w:rsid w:val="000A60EE"/>
    <w:rsid w:val="000A7FA9"/>
    <w:rsid w:val="000B26C0"/>
    <w:rsid w:val="000B3B72"/>
    <w:rsid w:val="000B4DE2"/>
    <w:rsid w:val="000C0C30"/>
    <w:rsid w:val="000C2414"/>
    <w:rsid w:val="000C2E16"/>
    <w:rsid w:val="000C3118"/>
    <w:rsid w:val="000C4254"/>
    <w:rsid w:val="000C7EDF"/>
    <w:rsid w:val="000D0F49"/>
    <w:rsid w:val="000D7719"/>
    <w:rsid w:val="000E2BDA"/>
    <w:rsid w:val="000F1244"/>
    <w:rsid w:val="000F1DA1"/>
    <w:rsid w:val="000F44B4"/>
    <w:rsid w:val="001065F2"/>
    <w:rsid w:val="00106B5D"/>
    <w:rsid w:val="00132A67"/>
    <w:rsid w:val="00153601"/>
    <w:rsid w:val="0015604F"/>
    <w:rsid w:val="0015614B"/>
    <w:rsid w:val="00162056"/>
    <w:rsid w:val="0016604F"/>
    <w:rsid w:val="001666EC"/>
    <w:rsid w:val="00166A00"/>
    <w:rsid w:val="0016775D"/>
    <w:rsid w:val="001677ED"/>
    <w:rsid w:val="001712C5"/>
    <w:rsid w:val="00180DCC"/>
    <w:rsid w:val="001855FA"/>
    <w:rsid w:val="00185E53"/>
    <w:rsid w:val="001902DB"/>
    <w:rsid w:val="00193CD8"/>
    <w:rsid w:val="001A18A0"/>
    <w:rsid w:val="001A226C"/>
    <w:rsid w:val="001A54E2"/>
    <w:rsid w:val="001A6DCD"/>
    <w:rsid w:val="001A7B2A"/>
    <w:rsid w:val="001B70FB"/>
    <w:rsid w:val="001C1DDC"/>
    <w:rsid w:val="001C2162"/>
    <w:rsid w:val="001C590B"/>
    <w:rsid w:val="001C699D"/>
    <w:rsid w:val="001C7E6D"/>
    <w:rsid w:val="001D6B06"/>
    <w:rsid w:val="001E49A9"/>
    <w:rsid w:val="001F0A20"/>
    <w:rsid w:val="001F0BBE"/>
    <w:rsid w:val="001F4A63"/>
    <w:rsid w:val="00214F65"/>
    <w:rsid w:val="0021513C"/>
    <w:rsid w:val="00223712"/>
    <w:rsid w:val="00227131"/>
    <w:rsid w:val="002273B8"/>
    <w:rsid w:val="002309F1"/>
    <w:rsid w:val="002310F4"/>
    <w:rsid w:val="0023190D"/>
    <w:rsid w:val="002352F2"/>
    <w:rsid w:val="002773A4"/>
    <w:rsid w:val="00283B38"/>
    <w:rsid w:val="00294987"/>
    <w:rsid w:val="00295FB2"/>
    <w:rsid w:val="002A5AD4"/>
    <w:rsid w:val="002B1002"/>
    <w:rsid w:val="002B32FA"/>
    <w:rsid w:val="002B49FB"/>
    <w:rsid w:val="002B61E4"/>
    <w:rsid w:val="002C16A9"/>
    <w:rsid w:val="002C4486"/>
    <w:rsid w:val="002C5195"/>
    <w:rsid w:val="002C65C3"/>
    <w:rsid w:val="002D3B53"/>
    <w:rsid w:val="002E6DD1"/>
    <w:rsid w:val="002E735E"/>
    <w:rsid w:val="002F1528"/>
    <w:rsid w:val="002F16F6"/>
    <w:rsid w:val="002F34B5"/>
    <w:rsid w:val="002F7AFF"/>
    <w:rsid w:val="00300741"/>
    <w:rsid w:val="00302233"/>
    <w:rsid w:val="00311003"/>
    <w:rsid w:val="00313C82"/>
    <w:rsid w:val="00317A13"/>
    <w:rsid w:val="00321E85"/>
    <w:rsid w:val="0032544F"/>
    <w:rsid w:val="00344A6D"/>
    <w:rsid w:val="00354838"/>
    <w:rsid w:val="00357848"/>
    <w:rsid w:val="00365E71"/>
    <w:rsid w:val="00366165"/>
    <w:rsid w:val="0036786B"/>
    <w:rsid w:val="003714E5"/>
    <w:rsid w:val="003836DB"/>
    <w:rsid w:val="00390986"/>
    <w:rsid w:val="003B13E7"/>
    <w:rsid w:val="003B264A"/>
    <w:rsid w:val="003B50ED"/>
    <w:rsid w:val="003C6E9E"/>
    <w:rsid w:val="003F26AA"/>
    <w:rsid w:val="003F6609"/>
    <w:rsid w:val="00413EDC"/>
    <w:rsid w:val="00416D44"/>
    <w:rsid w:val="00416EF1"/>
    <w:rsid w:val="00417123"/>
    <w:rsid w:val="00424139"/>
    <w:rsid w:val="0042531A"/>
    <w:rsid w:val="00425430"/>
    <w:rsid w:val="00434908"/>
    <w:rsid w:val="00436B00"/>
    <w:rsid w:val="00443050"/>
    <w:rsid w:val="004437D6"/>
    <w:rsid w:val="00446082"/>
    <w:rsid w:val="00450136"/>
    <w:rsid w:val="00451F7C"/>
    <w:rsid w:val="00452D38"/>
    <w:rsid w:val="00456318"/>
    <w:rsid w:val="00480041"/>
    <w:rsid w:val="00481291"/>
    <w:rsid w:val="0048205B"/>
    <w:rsid w:val="004A1467"/>
    <w:rsid w:val="004A686E"/>
    <w:rsid w:val="004A6F27"/>
    <w:rsid w:val="004B002A"/>
    <w:rsid w:val="004B0A67"/>
    <w:rsid w:val="004B5167"/>
    <w:rsid w:val="004B61CB"/>
    <w:rsid w:val="004B7B99"/>
    <w:rsid w:val="004D65BA"/>
    <w:rsid w:val="004D73C9"/>
    <w:rsid w:val="004E3895"/>
    <w:rsid w:val="004E4840"/>
    <w:rsid w:val="004E48A2"/>
    <w:rsid w:val="004F068B"/>
    <w:rsid w:val="004F6473"/>
    <w:rsid w:val="00503C7F"/>
    <w:rsid w:val="00513931"/>
    <w:rsid w:val="0052054E"/>
    <w:rsid w:val="00527969"/>
    <w:rsid w:val="00527E2A"/>
    <w:rsid w:val="0053145C"/>
    <w:rsid w:val="00532A57"/>
    <w:rsid w:val="0054247E"/>
    <w:rsid w:val="00542EBE"/>
    <w:rsid w:val="0054419A"/>
    <w:rsid w:val="00544958"/>
    <w:rsid w:val="0054646E"/>
    <w:rsid w:val="00551311"/>
    <w:rsid w:val="005536B0"/>
    <w:rsid w:val="005661E8"/>
    <w:rsid w:val="00566593"/>
    <w:rsid w:val="005708E9"/>
    <w:rsid w:val="00572E83"/>
    <w:rsid w:val="00577CBE"/>
    <w:rsid w:val="00581267"/>
    <w:rsid w:val="0058500A"/>
    <w:rsid w:val="005869BE"/>
    <w:rsid w:val="00590B27"/>
    <w:rsid w:val="005A1EEA"/>
    <w:rsid w:val="005A2EFA"/>
    <w:rsid w:val="005A3150"/>
    <w:rsid w:val="005A4B79"/>
    <w:rsid w:val="005B24E4"/>
    <w:rsid w:val="005D444D"/>
    <w:rsid w:val="005D5CFC"/>
    <w:rsid w:val="005E2CD8"/>
    <w:rsid w:val="005E64FC"/>
    <w:rsid w:val="005F39B9"/>
    <w:rsid w:val="005F71D6"/>
    <w:rsid w:val="00601425"/>
    <w:rsid w:val="00617DDF"/>
    <w:rsid w:val="0062761F"/>
    <w:rsid w:val="00635E31"/>
    <w:rsid w:val="006523E7"/>
    <w:rsid w:val="00653AC8"/>
    <w:rsid w:val="006569C2"/>
    <w:rsid w:val="006737E2"/>
    <w:rsid w:val="006737FA"/>
    <w:rsid w:val="0068046F"/>
    <w:rsid w:val="00684EAC"/>
    <w:rsid w:val="00692874"/>
    <w:rsid w:val="006948DE"/>
    <w:rsid w:val="006A4AB7"/>
    <w:rsid w:val="006A53D6"/>
    <w:rsid w:val="006B35F0"/>
    <w:rsid w:val="006D0F23"/>
    <w:rsid w:val="006D6824"/>
    <w:rsid w:val="006E3CEA"/>
    <w:rsid w:val="006F1498"/>
    <w:rsid w:val="006F3A5E"/>
    <w:rsid w:val="007003B6"/>
    <w:rsid w:val="00701A62"/>
    <w:rsid w:val="00722E55"/>
    <w:rsid w:val="0072453C"/>
    <w:rsid w:val="0072482B"/>
    <w:rsid w:val="0072611E"/>
    <w:rsid w:val="00726B89"/>
    <w:rsid w:val="007350DE"/>
    <w:rsid w:val="00736126"/>
    <w:rsid w:val="00737098"/>
    <w:rsid w:val="00741A6B"/>
    <w:rsid w:val="00746DE2"/>
    <w:rsid w:val="007723BC"/>
    <w:rsid w:val="007A19ED"/>
    <w:rsid w:val="007A39E2"/>
    <w:rsid w:val="007A482D"/>
    <w:rsid w:val="007A72D7"/>
    <w:rsid w:val="007B0E54"/>
    <w:rsid w:val="007B4CA7"/>
    <w:rsid w:val="007C4FF3"/>
    <w:rsid w:val="007D399D"/>
    <w:rsid w:val="007D3A2A"/>
    <w:rsid w:val="007E1784"/>
    <w:rsid w:val="007E2EE7"/>
    <w:rsid w:val="007E3A20"/>
    <w:rsid w:val="007E5923"/>
    <w:rsid w:val="007F21E8"/>
    <w:rsid w:val="007F36E8"/>
    <w:rsid w:val="008129E2"/>
    <w:rsid w:val="00822DA4"/>
    <w:rsid w:val="0082307F"/>
    <w:rsid w:val="00825A24"/>
    <w:rsid w:val="00831E89"/>
    <w:rsid w:val="0083450D"/>
    <w:rsid w:val="00834ECD"/>
    <w:rsid w:val="00837116"/>
    <w:rsid w:val="00841188"/>
    <w:rsid w:val="00851579"/>
    <w:rsid w:val="00862491"/>
    <w:rsid w:val="00870DF5"/>
    <w:rsid w:val="00871776"/>
    <w:rsid w:val="00877AAC"/>
    <w:rsid w:val="00892E67"/>
    <w:rsid w:val="00893188"/>
    <w:rsid w:val="008941C3"/>
    <w:rsid w:val="00897230"/>
    <w:rsid w:val="008A556C"/>
    <w:rsid w:val="008B4439"/>
    <w:rsid w:val="008C0D61"/>
    <w:rsid w:val="008C72C0"/>
    <w:rsid w:val="008C7D3C"/>
    <w:rsid w:val="008F1A51"/>
    <w:rsid w:val="008F1EAE"/>
    <w:rsid w:val="008F432C"/>
    <w:rsid w:val="009032EE"/>
    <w:rsid w:val="009125CE"/>
    <w:rsid w:val="00915F1B"/>
    <w:rsid w:val="00917FE1"/>
    <w:rsid w:val="00922C21"/>
    <w:rsid w:val="0093288C"/>
    <w:rsid w:val="00937880"/>
    <w:rsid w:val="0094033A"/>
    <w:rsid w:val="009529CB"/>
    <w:rsid w:val="00975E4C"/>
    <w:rsid w:val="00976A75"/>
    <w:rsid w:val="009872EC"/>
    <w:rsid w:val="00990ABC"/>
    <w:rsid w:val="009922F1"/>
    <w:rsid w:val="009B0CCB"/>
    <w:rsid w:val="009B6888"/>
    <w:rsid w:val="009B6AED"/>
    <w:rsid w:val="009C0161"/>
    <w:rsid w:val="009D108D"/>
    <w:rsid w:val="009E1436"/>
    <w:rsid w:val="009E5668"/>
    <w:rsid w:val="009E7721"/>
    <w:rsid w:val="009F5AAF"/>
    <w:rsid w:val="009F6DA7"/>
    <w:rsid w:val="00A043F5"/>
    <w:rsid w:val="00A05C79"/>
    <w:rsid w:val="00A13DDB"/>
    <w:rsid w:val="00A3249C"/>
    <w:rsid w:val="00A3590F"/>
    <w:rsid w:val="00A37923"/>
    <w:rsid w:val="00A426B5"/>
    <w:rsid w:val="00A46F7A"/>
    <w:rsid w:val="00A54485"/>
    <w:rsid w:val="00A56F63"/>
    <w:rsid w:val="00A606A4"/>
    <w:rsid w:val="00A65238"/>
    <w:rsid w:val="00A74F76"/>
    <w:rsid w:val="00A850DB"/>
    <w:rsid w:val="00AA6A4D"/>
    <w:rsid w:val="00AA79E9"/>
    <w:rsid w:val="00AB0A70"/>
    <w:rsid w:val="00AB1F06"/>
    <w:rsid w:val="00AD43F3"/>
    <w:rsid w:val="00AD4928"/>
    <w:rsid w:val="00B038C6"/>
    <w:rsid w:val="00B17654"/>
    <w:rsid w:val="00B178F7"/>
    <w:rsid w:val="00B23276"/>
    <w:rsid w:val="00B27CC8"/>
    <w:rsid w:val="00B27E01"/>
    <w:rsid w:val="00B42E7C"/>
    <w:rsid w:val="00B4592B"/>
    <w:rsid w:val="00B52F53"/>
    <w:rsid w:val="00B63B0F"/>
    <w:rsid w:val="00B72B54"/>
    <w:rsid w:val="00B7678A"/>
    <w:rsid w:val="00B76CF6"/>
    <w:rsid w:val="00B800F3"/>
    <w:rsid w:val="00B8664C"/>
    <w:rsid w:val="00B8707D"/>
    <w:rsid w:val="00B908B3"/>
    <w:rsid w:val="00B94B66"/>
    <w:rsid w:val="00B953F1"/>
    <w:rsid w:val="00B95426"/>
    <w:rsid w:val="00B95AAE"/>
    <w:rsid w:val="00B9764D"/>
    <w:rsid w:val="00BB3176"/>
    <w:rsid w:val="00BB4624"/>
    <w:rsid w:val="00BD054D"/>
    <w:rsid w:val="00BD0B7B"/>
    <w:rsid w:val="00BD137B"/>
    <w:rsid w:val="00BD5C06"/>
    <w:rsid w:val="00BD60F6"/>
    <w:rsid w:val="00BF35DF"/>
    <w:rsid w:val="00BF42BE"/>
    <w:rsid w:val="00C0552F"/>
    <w:rsid w:val="00C136E2"/>
    <w:rsid w:val="00C262AF"/>
    <w:rsid w:val="00C2639F"/>
    <w:rsid w:val="00C4262D"/>
    <w:rsid w:val="00C539FB"/>
    <w:rsid w:val="00C55434"/>
    <w:rsid w:val="00C60A29"/>
    <w:rsid w:val="00C63ED0"/>
    <w:rsid w:val="00C71E18"/>
    <w:rsid w:val="00C74082"/>
    <w:rsid w:val="00C7500D"/>
    <w:rsid w:val="00C8125C"/>
    <w:rsid w:val="00C8288D"/>
    <w:rsid w:val="00C873FC"/>
    <w:rsid w:val="00C97402"/>
    <w:rsid w:val="00CB4990"/>
    <w:rsid w:val="00CB6BFB"/>
    <w:rsid w:val="00CC3D06"/>
    <w:rsid w:val="00CD18E2"/>
    <w:rsid w:val="00CD33CC"/>
    <w:rsid w:val="00CE1D33"/>
    <w:rsid w:val="00CE7128"/>
    <w:rsid w:val="00CF05E4"/>
    <w:rsid w:val="00CF184E"/>
    <w:rsid w:val="00D0142F"/>
    <w:rsid w:val="00D03139"/>
    <w:rsid w:val="00D0594C"/>
    <w:rsid w:val="00D0705F"/>
    <w:rsid w:val="00D22171"/>
    <w:rsid w:val="00D22E1D"/>
    <w:rsid w:val="00D23904"/>
    <w:rsid w:val="00D27AEC"/>
    <w:rsid w:val="00D44073"/>
    <w:rsid w:val="00D5055C"/>
    <w:rsid w:val="00D51FC6"/>
    <w:rsid w:val="00D579BA"/>
    <w:rsid w:val="00D61823"/>
    <w:rsid w:val="00D62ABB"/>
    <w:rsid w:val="00D6306F"/>
    <w:rsid w:val="00D67BE6"/>
    <w:rsid w:val="00D745C6"/>
    <w:rsid w:val="00D80632"/>
    <w:rsid w:val="00D80B0C"/>
    <w:rsid w:val="00D92E8C"/>
    <w:rsid w:val="00D96C1F"/>
    <w:rsid w:val="00DA070B"/>
    <w:rsid w:val="00DB388B"/>
    <w:rsid w:val="00DB46E8"/>
    <w:rsid w:val="00DC4CAE"/>
    <w:rsid w:val="00DD0CFC"/>
    <w:rsid w:val="00DD0D82"/>
    <w:rsid w:val="00DD5F34"/>
    <w:rsid w:val="00DE79A9"/>
    <w:rsid w:val="00DF0452"/>
    <w:rsid w:val="00DF5931"/>
    <w:rsid w:val="00E02EA6"/>
    <w:rsid w:val="00E15434"/>
    <w:rsid w:val="00E22107"/>
    <w:rsid w:val="00E2320D"/>
    <w:rsid w:val="00E27C93"/>
    <w:rsid w:val="00E31E45"/>
    <w:rsid w:val="00E3569B"/>
    <w:rsid w:val="00E366AC"/>
    <w:rsid w:val="00E4636E"/>
    <w:rsid w:val="00E4676A"/>
    <w:rsid w:val="00E55717"/>
    <w:rsid w:val="00E61986"/>
    <w:rsid w:val="00E63064"/>
    <w:rsid w:val="00E71C79"/>
    <w:rsid w:val="00E74B89"/>
    <w:rsid w:val="00E863C1"/>
    <w:rsid w:val="00E866FC"/>
    <w:rsid w:val="00E8776F"/>
    <w:rsid w:val="00E90CC6"/>
    <w:rsid w:val="00E912C2"/>
    <w:rsid w:val="00E91409"/>
    <w:rsid w:val="00E92900"/>
    <w:rsid w:val="00E97C37"/>
    <w:rsid w:val="00EA57B6"/>
    <w:rsid w:val="00EA6B5D"/>
    <w:rsid w:val="00EB06DF"/>
    <w:rsid w:val="00EB4635"/>
    <w:rsid w:val="00EC0FD5"/>
    <w:rsid w:val="00EC3B71"/>
    <w:rsid w:val="00EC6607"/>
    <w:rsid w:val="00ED1A7C"/>
    <w:rsid w:val="00EE3A8A"/>
    <w:rsid w:val="00EE3FFB"/>
    <w:rsid w:val="00EE51CB"/>
    <w:rsid w:val="00EE6AF0"/>
    <w:rsid w:val="00EF2E44"/>
    <w:rsid w:val="00EF5184"/>
    <w:rsid w:val="00F05F4C"/>
    <w:rsid w:val="00F068D0"/>
    <w:rsid w:val="00F12539"/>
    <w:rsid w:val="00F2028B"/>
    <w:rsid w:val="00F21E28"/>
    <w:rsid w:val="00F2226A"/>
    <w:rsid w:val="00F26BBF"/>
    <w:rsid w:val="00F42024"/>
    <w:rsid w:val="00F52BBE"/>
    <w:rsid w:val="00F546CE"/>
    <w:rsid w:val="00F61E68"/>
    <w:rsid w:val="00F70095"/>
    <w:rsid w:val="00F7191E"/>
    <w:rsid w:val="00F8650C"/>
    <w:rsid w:val="00F86CA5"/>
    <w:rsid w:val="00F878F8"/>
    <w:rsid w:val="00F928BF"/>
    <w:rsid w:val="00F95EFC"/>
    <w:rsid w:val="00F96500"/>
    <w:rsid w:val="00FA0FAA"/>
    <w:rsid w:val="00FA5283"/>
    <w:rsid w:val="00FC5C28"/>
    <w:rsid w:val="00FC5CF7"/>
    <w:rsid w:val="00FC624D"/>
    <w:rsid w:val="00FD5EB5"/>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age number"/>
    <w:basedOn w:val="a0"/>
    <w:uiPriority w:val="99"/>
    <w:semiHidden/>
    <w:unhideWhenUsed/>
    <w:rsid w:val="0021513C"/>
  </w:style>
  <w:style w:type="character" w:styleId="aa">
    <w:name w:val="Emphasis"/>
    <w:basedOn w:val="a0"/>
    <w:uiPriority w:val="20"/>
    <w:qFormat/>
    <w:rsid w:val="00551311"/>
    <w:rPr>
      <w:i/>
      <w:iCs/>
    </w:rPr>
  </w:style>
  <w:style w:type="table" w:styleId="4-1">
    <w:name w:val="Grid Table 4 Accent 1"/>
    <w:basedOn w:val="a1"/>
    <w:uiPriority w:val="49"/>
    <w:rsid w:val="00503C7F"/>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72</Pages>
  <Words>7157</Words>
  <Characters>40029</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2026-01-10T14:16:00Z</dcterms:created>
  <dcterms:modified xsi:type="dcterms:W3CDTF">2026-01-10T14:16:00Z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