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4B7F67" w14:textId="70B4A42E" w:rsidR="005F0A1E" w:rsidRPr="005F0A1E" w:rsidRDefault="00B70A47" w:rsidP="005F0A1E">
      <w:pPr>
        <w:ind w:left="0" w:firstLine="0"/>
        <w:rPr>
          <w:rFonts w:cs="Sakkal Majalla"/>
          <w:b/>
          <w:bCs/>
          <w:kern w:val="2"/>
          <w:sz w:val="36"/>
          <w:szCs w:val="36"/>
          <w:lang w:bidi="ar-EG"/>
          <w14:ligatures w14:val="standardContextual"/>
        </w:rPr>
      </w:pPr>
      <w:bookmarkStart w:id="0" w:name="_Hlk169916016"/>
      <w:r w:rsidRPr="005F0A1E">
        <w:rPr>
          <w:rFonts w:cs="Sakkal Majalla" w:hint="cs"/>
          <w:b/>
          <w:bCs/>
          <w:noProof/>
          <w:kern w:val="2"/>
          <w:sz w:val="36"/>
          <w:szCs w:val="36"/>
          <w14:ligatures w14:val="standardContextual"/>
        </w:rPr>
        <w:drawing>
          <wp:anchor distT="0" distB="0" distL="114300" distR="114300" simplePos="0" relativeHeight="251710464" behindDoc="0" locked="0" layoutInCell="1" allowOverlap="1" wp14:anchorId="6CDEC969" wp14:editId="7C2D04AB">
            <wp:simplePos x="0" y="0"/>
            <wp:positionH relativeFrom="margin">
              <wp:posOffset>-95250</wp:posOffset>
            </wp:positionH>
            <wp:positionV relativeFrom="margin">
              <wp:posOffset>-419100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F0A1E" w:rsidRPr="005F0A1E">
        <w:rPr>
          <w:rFonts w:cs="Sakkal Majalla" w:hint="cs"/>
          <w:b/>
          <w:bCs/>
          <w:kern w:val="2"/>
          <w:sz w:val="36"/>
          <w:szCs w:val="36"/>
          <w:rtl/>
          <w:lang w:bidi="ar-EG"/>
          <w14:ligatures w14:val="standardContextual"/>
        </w:rPr>
        <w:t>جامعة ميد</w:t>
      </w:r>
      <w:r>
        <w:rPr>
          <w:rFonts w:cs="Sakkal Majalla" w:hint="cs"/>
          <w:b/>
          <w:bCs/>
          <w:kern w:val="2"/>
          <w:sz w:val="36"/>
          <w:szCs w:val="36"/>
          <w:rtl/>
          <w:lang w:bidi="ar-EG"/>
          <w14:ligatures w14:val="standardContextual"/>
        </w:rPr>
        <w:t xml:space="preserve"> </w:t>
      </w:r>
      <w:r w:rsidR="005F0A1E" w:rsidRPr="005F0A1E">
        <w:rPr>
          <w:rFonts w:cs="Sakkal Majalla" w:hint="cs"/>
          <w:b/>
          <w:bCs/>
          <w:kern w:val="2"/>
          <w:sz w:val="36"/>
          <w:szCs w:val="36"/>
          <w:rtl/>
          <w:lang w:bidi="ar-EG"/>
          <w14:ligatures w14:val="standardContextual"/>
        </w:rPr>
        <w:t xml:space="preserve">أوشن </w:t>
      </w:r>
    </w:p>
    <w:p w14:paraId="64636B22" w14:textId="2CE88EA2" w:rsidR="005F0A1E" w:rsidRPr="005F0A1E" w:rsidRDefault="005F0A1E" w:rsidP="005F0A1E">
      <w:pPr>
        <w:ind w:left="0" w:firstLine="0"/>
        <w:rPr>
          <w:rFonts w:cs="Sakkal Majalla"/>
          <w:b/>
          <w:bCs/>
          <w:kern w:val="2"/>
          <w:sz w:val="36"/>
          <w:szCs w:val="36"/>
          <w:rtl/>
          <w:lang w:bidi="ar-EG"/>
          <w14:ligatures w14:val="standardContextual"/>
        </w:rPr>
      </w:pPr>
      <w:r w:rsidRPr="005F0A1E">
        <w:rPr>
          <w:rFonts w:cs="Sakkal Majalla" w:hint="cs"/>
          <w:b/>
          <w:bCs/>
          <w:kern w:val="2"/>
          <w:sz w:val="36"/>
          <w:szCs w:val="36"/>
          <w:lang w:bidi="ar-EG"/>
          <w14:ligatures w14:val="standardContextual"/>
        </w:rPr>
        <w:t xml:space="preserve">    </w:t>
      </w:r>
      <w:r w:rsidRPr="005F0A1E">
        <w:rPr>
          <w:rFonts w:cs="Sakkal Majalla" w:hint="cs"/>
          <w:b/>
          <w:bCs/>
          <w:kern w:val="2"/>
          <w:sz w:val="36"/>
          <w:szCs w:val="36"/>
          <w:rtl/>
          <w:lang w:bidi="ar-EG"/>
          <w14:ligatures w14:val="standardContextual"/>
        </w:rPr>
        <w:t xml:space="preserve">كلية الإدارة </w:t>
      </w:r>
    </w:p>
    <w:p w14:paraId="5511D396" w14:textId="77777777" w:rsidR="005F0A1E" w:rsidRPr="005F0A1E" w:rsidRDefault="005F0A1E" w:rsidP="005F0A1E">
      <w:pPr>
        <w:ind w:left="0" w:firstLine="0"/>
        <w:rPr>
          <w:rFonts w:cs="Sakkal Majalla"/>
          <w:kern w:val="2"/>
          <w:szCs w:val="28"/>
          <w:rtl/>
          <w:lang w:bidi="ar-EG"/>
          <w14:ligatures w14:val="standardContextual"/>
        </w:rPr>
      </w:pPr>
      <w:r w:rsidRPr="005F0A1E">
        <w:rPr>
          <w:rFonts w:cs="Sakkal Majalla" w:hint="cs"/>
          <w:b/>
          <w:bCs/>
          <w:kern w:val="2"/>
          <w:sz w:val="36"/>
          <w:szCs w:val="36"/>
          <w:rtl/>
          <w:lang w:bidi="ar-EG"/>
          <w14:ligatures w14:val="standardContextual"/>
        </w:rPr>
        <w:t xml:space="preserve">تخصص إدارة مشاريع </w:t>
      </w:r>
    </w:p>
    <w:p w14:paraId="27EF1256" w14:textId="77777777" w:rsidR="005F0A1E" w:rsidRPr="005F0A1E" w:rsidRDefault="005F0A1E" w:rsidP="005F0A1E">
      <w:pPr>
        <w:ind w:left="0" w:firstLine="0"/>
        <w:rPr>
          <w:rFonts w:cs="Sakkal Majalla"/>
          <w:kern w:val="2"/>
          <w:szCs w:val="28"/>
          <w:rtl/>
          <w:lang w:bidi="ar-EG"/>
          <w14:ligatures w14:val="standardContextual"/>
        </w:rPr>
      </w:pPr>
    </w:p>
    <w:p w14:paraId="0BE1A00D" w14:textId="3197916C" w:rsidR="005F0A1E" w:rsidRPr="00B70A47" w:rsidRDefault="008F17FE" w:rsidP="005F0A1E">
      <w:pPr>
        <w:ind w:left="0" w:firstLine="0"/>
        <w:jc w:val="center"/>
        <w:rPr>
          <w:rFonts w:cs="Sakkal Majalla"/>
          <w:b/>
          <w:bCs/>
          <w:kern w:val="2"/>
          <w:sz w:val="40"/>
          <w:szCs w:val="40"/>
          <w:rtl/>
          <w:lang w:bidi="ar-EG"/>
          <w14:ligatures w14:val="standardContextual"/>
        </w:rPr>
      </w:pPr>
      <w:r>
        <w:rPr>
          <w:rFonts w:cs="Sakkal Majalla" w:hint="cs"/>
          <w:b/>
          <w:bCs/>
          <w:kern w:val="2"/>
          <w:sz w:val="44"/>
          <w:szCs w:val="44"/>
          <w:rtl/>
          <w:lang w:bidi="ar-EG"/>
          <w14:ligatures w14:val="standardContextual"/>
        </w:rPr>
        <w:t>تأثير</w:t>
      </w:r>
      <w:r w:rsidR="005F0A1E" w:rsidRPr="00B70A47">
        <w:rPr>
          <w:rFonts w:cs="Sakkal Majalla"/>
          <w:b/>
          <w:bCs/>
          <w:kern w:val="2"/>
          <w:sz w:val="44"/>
          <w:szCs w:val="44"/>
          <w:rtl/>
          <w:lang w:bidi="ar-EG"/>
          <w14:ligatures w14:val="standardContextual"/>
        </w:rPr>
        <w:t xml:space="preserve"> إدارة الوقت في إنجاز المشاريع الحكومية في المملكة العربية السعودية :دراسة تطبيقية على المشاريع الحكومية بمدينة الرياض</w:t>
      </w:r>
    </w:p>
    <w:p w14:paraId="69C5BA82" w14:textId="77777777" w:rsidR="005F0A1E" w:rsidRPr="005F0A1E" w:rsidRDefault="005F0A1E" w:rsidP="005F0A1E">
      <w:pPr>
        <w:ind w:left="0" w:firstLine="0"/>
        <w:jc w:val="center"/>
        <w:rPr>
          <w:rFonts w:cs="Sakkal Majalla"/>
          <w:b/>
          <w:bCs/>
          <w:kern w:val="2"/>
          <w:sz w:val="32"/>
          <w:szCs w:val="32"/>
          <w:rtl/>
          <w:lang w:bidi="ar-EG"/>
          <w14:ligatures w14:val="standardContextual"/>
        </w:rPr>
      </w:pPr>
    </w:p>
    <w:p w14:paraId="6190F85F" w14:textId="77777777" w:rsidR="005F0A1E" w:rsidRPr="00B70A47" w:rsidRDefault="005F0A1E" w:rsidP="005F0A1E">
      <w:pPr>
        <w:ind w:left="0" w:firstLine="0"/>
        <w:jc w:val="center"/>
        <w:rPr>
          <w:rFonts w:cs="Sakkal Majalla"/>
          <w:b/>
          <w:bCs/>
          <w:kern w:val="2"/>
          <w:sz w:val="36"/>
          <w:szCs w:val="36"/>
          <w:rtl/>
          <w:lang w:bidi="ar-EG"/>
          <w14:ligatures w14:val="standardContextual"/>
        </w:rPr>
      </w:pPr>
      <w:r w:rsidRPr="00B70A47">
        <w:rPr>
          <w:rFonts w:cs="Sakkal Majalla" w:hint="cs"/>
          <w:b/>
          <w:bCs/>
          <w:kern w:val="2"/>
          <w:sz w:val="36"/>
          <w:szCs w:val="36"/>
          <w:rtl/>
          <w:lang w:bidi="ar-EG"/>
          <w14:ligatures w14:val="standardContextual"/>
        </w:rPr>
        <w:t>إعداد الطالب/</w:t>
      </w:r>
    </w:p>
    <w:p w14:paraId="11954AFA" w14:textId="77777777" w:rsidR="005F0A1E" w:rsidRPr="00B70A47" w:rsidRDefault="005F0A1E" w:rsidP="005F0A1E">
      <w:pPr>
        <w:ind w:left="0" w:firstLine="0"/>
        <w:jc w:val="center"/>
        <w:rPr>
          <w:rFonts w:cs="Sakkal Majalla"/>
          <w:b/>
          <w:bCs/>
          <w:kern w:val="2"/>
          <w:sz w:val="36"/>
          <w:szCs w:val="36"/>
          <w:rtl/>
          <w:lang w:bidi="ar-EG"/>
          <w14:ligatures w14:val="standardContextual"/>
        </w:rPr>
      </w:pPr>
      <w:r w:rsidRPr="00B70A47">
        <w:rPr>
          <w:rFonts w:cs="Sakkal Majalla"/>
          <w:b/>
          <w:bCs/>
          <w:kern w:val="2"/>
          <w:sz w:val="36"/>
          <w:szCs w:val="36"/>
          <w:rtl/>
          <w:lang w:bidi="ar-EG"/>
          <w14:ligatures w14:val="standardContextual"/>
        </w:rPr>
        <w:t xml:space="preserve">ابراهيم عبدالله محسن </w:t>
      </w:r>
    </w:p>
    <w:p w14:paraId="276A12F7" w14:textId="77777777" w:rsidR="005F0A1E" w:rsidRPr="00B70A47" w:rsidRDefault="005F0A1E" w:rsidP="00B70A47">
      <w:pPr>
        <w:spacing w:line="600" w:lineRule="auto"/>
        <w:ind w:left="0" w:firstLine="0"/>
        <w:jc w:val="center"/>
        <w:rPr>
          <w:rFonts w:cs="Sakkal Majalla"/>
          <w:b/>
          <w:bCs/>
          <w:kern w:val="2"/>
          <w:sz w:val="36"/>
          <w:szCs w:val="36"/>
          <w:rtl/>
          <w:lang w:bidi="ar-EG"/>
          <w14:ligatures w14:val="standardContextual"/>
        </w:rPr>
      </w:pPr>
      <w:r w:rsidRPr="00B70A47">
        <w:rPr>
          <w:rFonts w:cs="Sakkal Majalla"/>
          <w:b/>
          <w:bCs/>
          <w:kern w:val="2"/>
          <w:sz w:val="36"/>
          <w:szCs w:val="36"/>
          <w:rtl/>
          <w:lang w:bidi="ar-EG"/>
          <w14:ligatures w14:val="standardContextual"/>
        </w:rPr>
        <w:t>233000556</w:t>
      </w:r>
    </w:p>
    <w:p w14:paraId="125B20D1" w14:textId="77777777" w:rsidR="005F0A1E" w:rsidRPr="00B70A47" w:rsidRDefault="005F0A1E" w:rsidP="005F0A1E">
      <w:pPr>
        <w:ind w:left="0" w:firstLine="0"/>
        <w:jc w:val="center"/>
        <w:rPr>
          <w:rFonts w:cs="Sakkal Majalla"/>
          <w:b/>
          <w:bCs/>
          <w:kern w:val="2"/>
          <w:sz w:val="36"/>
          <w:szCs w:val="36"/>
          <w:rtl/>
          <w:lang w:bidi="ar-EG"/>
          <w14:ligatures w14:val="standardContextual"/>
        </w:rPr>
      </w:pPr>
      <w:r w:rsidRPr="00B70A47">
        <w:rPr>
          <w:rFonts w:cs="Sakkal Majalla" w:hint="cs"/>
          <w:b/>
          <w:bCs/>
          <w:kern w:val="2"/>
          <w:sz w:val="36"/>
          <w:szCs w:val="36"/>
          <w:rtl/>
          <w:lang w:bidi="ar-EG"/>
          <w14:ligatures w14:val="standardContextual"/>
        </w:rPr>
        <w:t>إشراف/</w:t>
      </w:r>
    </w:p>
    <w:p w14:paraId="2BF43858" w14:textId="77777777" w:rsidR="00A313C3" w:rsidRDefault="00A313C3" w:rsidP="00A313C3">
      <w:pPr>
        <w:tabs>
          <w:tab w:val="left" w:pos="1316"/>
        </w:tabs>
        <w:ind w:left="0" w:firstLine="0"/>
        <w:jc w:val="center"/>
        <w:rPr>
          <w:rFonts w:eastAsia="Calibri" w:cs="Sakkal Majalla"/>
          <w:b/>
          <w:bCs/>
          <w:sz w:val="36"/>
          <w:szCs w:val="36"/>
        </w:rPr>
      </w:pPr>
      <w:r w:rsidRPr="001C792A">
        <w:rPr>
          <w:rFonts w:eastAsia="Calibri" w:cs="Sakkal Majalla"/>
          <w:b/>
          <w:bCs/>
          <w:sz w:val="36"/>
          <w:szCs w:val="36"/>
          <w:rtl/>
        </w:rPr>
        <w:t>د. الفيصل عبد الحمید محمد حسن</w:t>
      </w:r>
    </w:p>
    <w:p w14:paraId="53225585" w14:textId="77777777" w:rsidR="00A313C3" w:rsidRPr="001C792A" w:rsidRDefault="00A313C3" w:rsidP="00A313C3">
      <w:pPr>
        <w:tabs>
          <w:tab w:val="left" w:pos="1316"/>
        </w:tabs>
        <w:ind w:left="0" w:firstLine="0"/>
        <w:jc w:val="center"/>
        <w:rPr>
          <w:rFonts w:eastAsia="Calibri" w:cs="Sakkal Majalla"/>
          <w:b/>
          <w:bCs/>
          <w:sz w:val="36"/>
          <w:szCs w:val="36"/>
          <w:rtl/>
          <w:lang w:bidi="ar-EG"/>
        </w:rPr>
      </w:pPr>
      <w:r>
        <w:rPr>
          <w:rFonts w:eastAsia="Calibri" w:cs="Sakkal Majalla" w:hint="cs"/>
          <w:b/>
          <w:bCs/>
          <w:sz w:val="36"/>
          <w:szCs w:val="36"/>
          <w:rtl/>
          <w:lang w:bidi="ar-EG"/>
        </w:rPr>
        <w:t>د. فايز جراد</w:t>
      </w:r>
    </w:p>
    <w:p w14:paraId="6F1FA889" w14:textId="1DCDB944" w:rsidR="00F55598" w:rsidRPr="00B70A47" w:rsidRDefault="005F0A1E" w:rsidP="00A313C3">
      <w:pPr>
        <w:ind w:left="0" w:firstLine="0"/>
        <w:jc w:val="center"/>
        <w:rPr>
          <w:rFonts w:cs="Sakkal Majalla"/>
          <w:b/>
          <w:bCs/>
          <w:kern w:val="2"/>
          <w:sz w:val="36"/>
          <w:szCs w:val="36"/>
          <w:rtl/>
          <w:lang w:bidi="ar-EG"/>
          <w14:ligatures w14:val="standardContextual"/>
        </w:rPr>
        <w:sectPr w:rsidR="00F55598" w:rsidRPr="00B70A47" w:rsidSect="009C0A80">
          <w:type w:val="continuous"/>
          <w:pgSz w:w="11906" w:h="16838" w:code="9"/>
          <w:pgMar w:top="1440" w:right="1985" w:bottom="1440" w:left="1418" w:header="720" w:footer="720" w:gutter="567"/>
          <w:pgNumType w:fmt="arabicAbjad"/>
          <w:cols w:space="720"/>
          <w:bidi/>
          <w:rtlGutter/>
          <w:docGrid w:linePitch="381"/>
        </w:sectPr>
      </w:pPr>
      <w:r w:rsidRPr="00B70A47">
        <w:rPr>
          <w:rFonts w:cs="Sakkal Majalla" w:hint="cs"/>
          <w:b/>
          <w:bCs/>
          <w:kern w:val="2"/>
          <w:sz w:val="36"/>
          <w:szCs w:val="36"/>
          <w:rtl/>
          <w:lang w:bidi="ar-EG"/>
          <w14:ligatures w14:val="standardContextual"/>
        </w:rPr>
        <w:t>العام الدراسي:</w:t>
      </w:r>
      <w:r w:rsidR="00A313C3">
        <w:rPr>
          <w:rFonts w:cs="Sakkal Majalla" w:hint="cs"/>
          <w:b/>
          <w:bCs/>
          <w:kern w:val="2"/>
          <w:sz w:val="36"/>
          <w:szCs w:val="36"/>
          <w:rtl/>
          <w:lang w:bidi="ar-EG"/>
          <w14:ligatures w14:val="standardContextual"/>
        </w:rPr>
        <w:t xml:space="preserve"> </w:t>
      </w:r>
      <w:r w:rsidRPr="00B70A47">
        <w:rPr>
          <w:rFonts w:cs="Sakkal Majalla" w:hint="cs"/>
          <w:b/>
          <w:bCs/>
          <w:kern w:val="2"/>
          <w:sz w:val="36"/>
          <w:szCs w:val="36"/>
          <w:lang w:bidi="ar-EG"/>
          <w14:ligatures w14:val="standardContextual"/>
        </w:rPr>
        <w:t>2024</w:t>
      </w:r>
      <w:bookmarkEnd w:id="0"/>
    </w:p>
    <w:p w14:paraId="0F43A0B5" w14:textId="18BCE639" w:rsidR="00200EFB" w:rsidRDefault="00B70A47" w:rsidP="00F55598">
      <w:pPr>
        <w:spacing w:before="100" w:beforeAutospacing="1" w:after="100" w:afterAutospacing="1"/>
        <w:ind w:left="48" w:firstLine="0"/>
        <w:jc w:val="center"/>
        <w:rPr>
          <w:rFonts w:cs="Sakkal Majalla"/>
          <w:b/>
          <w:bCs/>
          <w:sz w:val="36"/>
          <w:szCs w:val="36"/>
          <w:rtl/>
          <w:lang w:bidi="ar-EG"/>
        </w:rPr>
      </w:pPr>
      <w:r>
        <w:rPr>
          <w:rFonts w:cs="Sakkal Majalla"/>
          <w:b/>
          <w:bCs/>
          <w:noProof/>
          <w:sz w:val="40"/>
          <w:szCs w:val="40"/>
          <w:rtl/>
          <w:lang w:val="ar-EG" w:bidi="ar-EG"/>
          <w14:ligatures w14:val="standardContextual"/>
        </w:rPr>
        <w:lastRenderedPageBreak/>
        <w:drawing>
          <wp:anchor distT="0" distB="0" distL="114300" distR="114300" simplePos="0" relativeHeight="251711488" behindDoc="0" locked="0" layoutInCell="1" allowOverlap="1" wp14:anchorId="0FCBC0A8" wp14:editId="1DA79D7F">
            <wp:simplePos x="0" y="0"/>
            <wp:positionH relativeFrom="column">
              <wp:posOffset>-33655</wp:posOffset>
            </wp:positionH>
            <wp:positionV relativeFrom="paragraph">
              <wp:posOffset>304165</wp:posOffset>
            </wp:positionV>
            <wp:extent cx="5016500" cy="7716057"/>
            <wp:effectExtent l="0" t="0" r="0" b="0"/>
            <wp:wrapNone/>
            <wp:docPr id="94117726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77261" name="صورة 941177261"/>
                    <pic:cNvPicPr/>
                  </pic:nvPicPr>
                  <pic:blipFill>
                    <a:blip r:embed="rId9">
                      <a:extLst>
                        <a:ext uri="{28A0092B-C50C-407E-A947-70E740481C1C}">
                          <a14:useLocalDpi xmlns:a14="http://schemas.microsoft.com/office/drawing/2010/main" val="0"/>
                        </a:ext>
                      </a:extLst>
                    </a:blip>
                    <a:stretch>
                      <a:fillRect/>
                    </a:stretch>
                  </pic:blipFill>
                  <pic:spPr>
                    <a:xfrm>
                      <a:off x="0" y="0"/>
                      <a:ext cx="5016500" cy="7716057"/>
                    </a:xfrm>
                    <a:prstGeom prst="rect">
                      <a:avLst/>
                    </a:prstGeom>
                  </pic:spPr>
                </pic:pic>
              </a:graphicData>
            </a:graphic>
            <wp14:sizeRelH relativeFrom="margin">
              <wp14:pctWidth>0</wp14:pctWidth>
            </wp14:sizeRelH>
            <wp14:sizeRelV relativeFrom="margin">
              <wp14:pctHeight>0</wp14:pctHeight>
            </wp14:sizeRelV>
          </wp:anchor>
        </w:drawing>
      </w:r>
    </w:p>
    <w:p w14:paraId="1104CA68" w14:textId="12A8E8FC" w:rsidR="00200EFB" w:rsidRDefault="00200EFB" w:rsidP="00F55598">
      <w:pPr>
        <w:tabs>
          <w:tab w:val="left" w:pos="-4680"/>
          <w:tab w:val="right" w:pos="0"/>
        </w:tabs>
        <w:spacing w:before="100" w:beforeAutospacing="1" w:after="100" w:afterAutospacing="1"/>
        <w:ind w:left="0"/>
        <w:rPr>
          <w:rFonts w:cs="Sakkal Majalla"/>
          <w:b/>
          <w:bCs/>
          <w:sz w:val="40"/>
          <w:szCs w:val="40"/>
          <w:rtl/>
          <w:lang w:bidi="ar-EG"/>
        </w:rPr>
      </w:pPr>
      <w:bookmarkStart w:id="1" w:name="_Toc153738664"/>
      <w:bookmarkStart w:id="2" w:name="_Toc153896205"/>
    </w:p>
    <w:p w14:paraId="7FD5B465" w14:textId="6819E25C" w:rsidR="00200EFB" w:rsidRDefault="00200EFB" w:rsidP="00F55598">
      <w:pPr>
        <w:tabs>
          <w:tab w:val="left" w:pos="-4680"/>
          <w:tab w:val="right" w:pos="0"/>
        </w:tabs>
        <w:spacing w:before="100" w:beforeAutospacing="1" w:after="100" w:afterAutospacing="1"/>
        <w:ind w:left="0"/>
        <w:rPr>
          <w:rFonts w:cs="Sakkal Majalla"/>
          <w:b/>
          <w:bCs/>
          <w:sz w:val="40"/>
          <w:szCs w:val="40"/>
          <w:rtl/>
          <w:lang w:bidi="ar-EG"/>
        </w:rPr>
      </w:pPr>
    </w:p>
    <w:p w14:paraId="447684DF" w14:textId="682619E9" w:rsidR="00200EFB" w:rsidRDefault="00200EFB" w:rsidP="00F55598">
      <w:pPr>
        <w:tabs>
          <w:tab w:val="left" w:pos="-4680"/>
          <w:tab w:val="right" w:pos="0"/>
        </w:tabs>
        <w:spacing w:before="100" w:beforeAutospacing="1" w:after="100" w:afterAutospacing="1"/>
        <w:ind w:left="0"/>
        <w:rPr>
          <w:rFonts w:cs="Sakkal Majalla"/>
          <w:b/>
          <w:bCs/>
          <w:sz w:val="40"/>
          <w:szCs w:val="40"/>
          <w:rtl/>
          <w:lang w:bidi="ar-EG"/>
        </w:rPr>
      </w:pPr>
    </w:p>
    <w:p w14:paraId="11D4345C" w14:textId="1820A86B" w:rsidR="00200EFB" w:rsidRPr="00E8624C" w:rsidRDefault="00200EFB" w:rsidP="00F55598">
      <w:pPr>
        <w:tabs>
          <w:tab w:val="left" w:pos="-4680"/>
        </w:tabs>
        <w:spacing w:before="100" w:beforeAutospacing="1" w:after="100" w:afterAutospacing="1"/>
        <w:ind w:left="45" w:firstLine="0"/>
        <w:jc w:val="center"/>
        <w:outlineLvl w:val="0"/>
        <w:rPr>
          <w:rFonts w:cs="Sakkal Majalla"/>
          <w:b/>
          <w:bCs/>
          <w:sz w:val="40"/>
          <w:szCs w:val="40"/>
          <w:rtl/>
          <w:lang w:bidi="ar-EG"/>
        </w:rPr>
      </w:pPr>
      <w:bookmarkStart w:id="3" w:name="_Toc161050360"/>
      <w:bookmarkStart w:id="4" w:name="_Toc172246059"/>
      <w:r w:rsidRPr="00E8624C">
        <w:rPr>
          <w:rFonts w:cs="Sakkal Majalla"/>
          <w:b/>
          <w:bCs/>
          <w:sz w:val="40"/>
          <w:szCs w:val="40"/>
          <w:rtl/>
          <w:lang w:bidi="ar-EG"/>
        </w:rPr>
        <w:t>بسم الله الرحمن الرحيم</w:t>
      </w:r>
      <w:bookmarkEnd w:id="1"/>
      <w:bookmarkEnd w:id="2"/>
      <w:bookmarkEnd w:id="3"/>
      <w:bookmarkEnd w:id="4"/>
    </w:p>
    <w:p w14:paraId="14E95CA1" w14:textId="0BCA54B7" w:rsidR="00200EFB" w:rsidRPr="00E8624C" w:rsidRDefault="00200EFB" w:rsidP="00F55598">
      <w:pPr>
        <w:tabs>
          <w:tab w:val="left" w:pos="-4680"/>
          <w:tab w:val="right" w:pos="0"/>
        </w:tabs>
        <w:spacing w:before="100" w:beforeAutospacing="1" w:after="100" w:afterAutospacing="1"/>
        <w:ind w:left="0"/>
        <w:rPr>
          <w:rFonts w:cs="Sakkal Majalla"/>
          <w:szCs w:val="28"/>
          <w:rtl/>
          <w:lang w:bidi="ar-EG"/>
        </w:rPr>
      </w:pPr>
    </w:p>
    <w:p w14:paraId="57935099" w14:textId="430C69D5" w:rsidR="00200EFB" w:rsidRPr="00E8624C" w:rsidRDefault="00200EFB" w:rsidP="00F55598">
      <w:pPr>
        <w:tabs>
          <w:tab w:val="left" w:pos="-4680"/>
          <w:tab w:val="right" w:pos="0"/>
        </w:tabs>
        <w:spacing w:before="100" w:beforeAutospacing="1" w:after="100" w:afterAutospacing="1"/>
        <w:ind w:left="0"/>
        <w:rPr>
          <w:rFonts w:cs="Sakkal Majalla"/>
          <w:szCs w:val="28"/>
          <w:rtl/>
          <w:lang w:bidi="ar-EG"/>
        </w:rPr>
      </w:pPr>
      <w:r w:rsidRPr="00E8624C">
        <w:rPr>
          <w:rFonts w:cs="Sakkal Majalla"/>
          <w:szCs w:val="28"/>
          <w:rtl/>
          <w:lang w:bidi="ar-EG"/>
        </w:rPr>
        <w:br w:type="page"/>
      </w:r>
    </w:p>
    <w:p w14:paraId="4987DBB1" w14:textId="746F1964" w:rsidR="00200EFB" w:rsidRPr="00E8624C" w:rsidRDefault="00B70A47" w:rsidP="00F55598">
      <w:pPr>
        <w:tabs>
          <w:tab w:val="left" w:pos="-4680"/>
          <w:tab w:val="right" w:pos="0"/>
        </w:tabs>
        <w:spacing w:before="100" w:beforeAutospacing="1" w:after="100" w:afterAutospacing="1"/>
        <w:ind w:left="0"/>
        <w:rPr>
          <w:rFonts w:cs="Sakkal Majalla"/>
          <w:b/>
          <w:bCs/>
          <w:szCs w:val="28"/>
          <w:rtl/>
          <w:lang w:bidi="ar-EG"/>
        </w:rPr>
      </w:pPr>
      <w:r w:rsidRPr="00E8624C">
        <w:rPr>
          <w:rFonts w:eastAsia="Times New Roman" w:cs="Sakkal Majalla"/>
          <w:b/>
          <w:bCs/>
          <w:noProof/>
          <w:sz w:val="52"/>
          <w:szCs w:val="52"/>
        </w:rPr>
        <w:lastRenderedPageBreak/>
        <w:drawing>
          <wp:anchor distT="0" distB="0" distL="114300" distR="114300" simplePos="0" relativeHeight="251661312" behindDoc="0" locked="0" layoutInCell="1" allowOverlap="1" wp14:anchorId="0B07EDF7" wp14:editId="01C5FEC0">
            <wp:simplePos x="0" y="0"/>
            <wp:positionH relativeFrom="margin">
              <wp:posOffset>1799590</wp:posOffset>
            </wp:positionH>
            <wp:positionV relativeFrom="paragraph">
              <wp:posOffset>-124460</wp:posOffset>
            </wp:positionV>
            <wp:extent cx="1590675" cy="1229995"/>
            <wp:effectExtent l="0" t="0" r="9525" b="8255"/>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229995"/>
                    </a:xfrm>
                    <a:prstGeom prst="rect">
                      <a:avLst/>
                    </a:prstGeom>
                    <a:noFill/>
                  </pic:spPr>
                </pic:pic>
              </a:graphicData>
            </a:graphic>
            <wp14:sizeRelH relativeFrom="margin">
              <wp14:pctWidth>0</wp14:pctWidth>
            </wp14:sizeRelH>
            <wp14:sizeRelV relativeFrom="margin">
              <wp14:pctHeight>0</wp14:pctHeight>
            </wp14:sizeRelV>
          </wp:anchor>
        </w:drawing>
      </w:r>
    </w:p>
    <w:p w14:paraId="7C03F488" w14:textId="63815A39" w:rsidR="00200EFB" w:rsidRPr="00E8624C" w:rsidRDefault="00200EFB" w:rsidP="00F55598">
      <w:pPr>
        <w:tabs>
          <w:tab w:val="left" w:pos="-4680"/>
          <w:tab w:val="right" w:pos="0"/>
        </w:tabs>
        <w:spacing w:before="100" w:beforeAutospacing="1" w:after="100" w:afterAutospacing="1"/>
        <w:ind w:left="0" w:firstLine="48"/>
        <w:jc w:val="center"/>
        <w:outlineLvl w:val="0"/>
        <w:rPr>
          <w:rFonts w:cs="Sakkal Majalla"/>
          <w:b/>
          <w:bCs/>
          <w:sz w:val="40"/>
          <w:szCs w:val="40"/>
          <w:rtl/>
          <w:lang w:bidi="ar-EG"/>
        </w:rPr>
      </w:pPr>
      <w:bookmarkStart w:id="5" w:name="_Toc153738665"/>
      <w:bookmarkStart w:id="6" w:name="_Toc153896206"/>
      <w:bookmarkStart w:id="7" w:name="_Toc161050361"/>
      <w:bookmarkStart w:id="8" w:name="_Toc172246060"/>
      <w:r w:rsidRPr="00E8624C">
        <w:rPr>
          <w:rFonts w:cs="Sakkal Majalla"/>
          <w:b/>
          <w:bCs/>
          <w:sz w:val="40"/>
          <w:szCs w:val="40"/>
          <w:rtl/>
          <w:lang w:bidi="ar-EG"/>
        </w:rPr>
        <w:t>إهداء</w:t>
      </w:r>
      <w:bookmarkEnd w:id="5"/>
      <w:bookmarkEnd w:id="6"/>
      <w:bookmarkEnd w:id="7"/>
      <w:bookmarkEnd w:id="8"/>
    </w:p>
    <w:p w14:paraId="4022AC6B" w14:textId="77777777" w:rsidR="00200EFB" w:rsidRPr="00E8624C" w:rsidRDefault="00200EFB" w:rsidP="00F55598">
      <w:pPr>
        <w:shd w:val="clear" w:color="auto" w:fill="FFFFFF"/>
        <w:tabs>
          <w:tab w:val="left" w:pos="-4680"/>
          <w:tab w:val="right" w:pos="0"/>
        </w:tabs>
        <w:spacing w:before="100" w:beforeAutospacing="1" w:after="100" w:afterAutospacing="1"/>
        <w:ind w:left="0"/>
        <w:rPr>
          <w:rFonts w:eastAsia="Times New Roman" w:cs="Sakkal Majalla"/>
          <w:b/>
          <w:bCs/>
          <w:sz w:val="32"/>
          <w:szCs w:val="32"/>
          <w:rtl/>
        </w:rPr>
      </w:pPr>
    </w:p>
    <w:p w14:paraId="10801A60" w14:textId="77777777" w:rsidR="00B70A47" w:rsidRPr="00B70A47" w:rsidRDefault="00B70A47" w:rsidP="00B70A47">
      <w:pPr>
        <w:pStyle w:val="NormalWeb"/>
        <w:bidi/>
        <w:spacing w:line="360" w:lineRule="auto"/>
        <w:jc w:val="center"/>
        <w:rPr>
          <w:rFonts w:ascii="Shorooq_N1" w:hAnsi="Shorooq_N1" w:cs="Shorooq_N1"/>
          <w:sz w:val="32"/>
          <w:szCs w:val="32"/>
        </w:rPr>
      </w:pPr>
      <w:r w:rsidRPr="00B70A47">
        <w:rPr>
          <w:rFonts w:ascii="Shorooq_N1" w:hAnsi="Shorooq_N1" w:cs="Shorooq_N1"/>
          <w:sz w:val="32"/>
          <w:szCs w:val="32"/>
          <w:rtl/>
        </w:rPr>
        <w:t>إلى عائلتي الحبيبة وأصدقائي الأعزاء،</w:t>
      </w:r>
    </w:p>
    <w:p w14:paraId="1D8080DC" w14:textId="77777777" w:rsidR="00B70A47" w:rsidRPr="00B70A47" w:rsidRDefault="00B70A47" w:rsidP="00B70A47">
      <w:pPr>
        <w:pStyle w:val="NormalWeb"/>
        <w:bidi/>
        <w:spacing w:line="360" w:lineRule="auto"/>
        <w:jc w:val="center"/>
        <w:rPr>
          <w:rFonts w:ascii="Shorooq_N1" w:hAnsi="Shorooq_N1" w:cs="Shorooq_N1"/>
          <w:sz w:val="32"/>
          <w:szCs w:val="32"/>
        </w:rPr>
      </w:pPr>
      <w:r w:rsidRPr="00B70A47">
        <w:rPr>
          <w:rFonts w:ascii="Shorooq_N1" w:hAnsi="Shorooq_N1" w:cs="Shorooq_N1"/>
          <w:sz w:val="32"/>
          <w:szCs w:val="32"/>
          <w:rtl/>
        </w:rPr>
        <w:t>أهدي هذا البحث التخرجي كتعبير عن امتناني العميق لدعمكم الدائم وثقتكم فيَّ طوال سنوات دراستي. لقد كنتم دائمًا جزءًا لا يتجزأ من رحلتي الأكاديمية، مشاركين معي لحظات النجاح والتحديات على حد سواء</w:t>
      </w:r>
      <w:r w:rsidRPr="00B70A47">
        <w:rPr>
          <w:rFonts w:ascii="Shorooq_N1" w:hAnsi="Shorooq_N1" w:cs="Shorooq_N1"/>
          <w:sz w:val="32"/>
          <w:szCs w:val="32"/>
        </w:rPr>
        <w:t>.</w:t>
      </w:r>
    </w:p>
    <w:p w14:paraId="65DC434C" w14:textId="77777777" w:rsidR="00B70A47" w:rsidRPr="00B70A47" w:rsidRDefault="00B70A47" w:rsidP="00B70A47">
      <w:pPr>
        <w:pStyle w:val="NormalWeb"/>
        <w:bidi/>
        <w:spacing w:line="360" w:lineRule="auto"/>
        <w:jc w:val="center"/>
        <w:rPr>
          <w:rFonts w:ascii="Shorooq_N1" w:hAnsi="Shorooq_N1" w:cs="Shorooq_N1"/>
          <w:sz w:val="32"/>
          <w:szCs w:val="32"/>
        </w:rPr>
      </w:pPr>
      <w:r w:rsidRPr="00B70A47">
        <w:rPr>
          <w:rFonts w:ascii="Shorooq_N1" w:hAnsi="Shorooq_N1" w:cs="Shorooq_N1"/>
          <w:sz w:val="32"/>
          <w:szCs w:val="32"/>
          <w:rtl/>
        </w:rPr>
        <w:t>شكرًا لكلماتكم الموجهة بالدعم والتشجيع التي لطالما أعطتني القوة لمواصلة السعي نحو العلم والمعرفة. لا تكفون عند المحطة الأخيرة فحسب، بل كنتم دائمًا رافعين رؤوسكم فوق عاليًا لتشجيعي على الوصول إلى أقصى إمكاناتي</w:t>
      </w:r>
      <w:r w:rsidRPr="00B70A47">
        <w:rPr>
          <w:rFonts w:ascii="Shorooq_N1" w:hAnsi="Shorooq_N1" w:cs="Shorooq_N1"/>
          <w:sz w:val="32"/>
          <w:szCs w:val="32"/>
        </w:rPr>
        <w:t>.</w:t>
      </w:r>
    </w:p>
    <w:p w14:paraId="4E0EB079" w14:textId="77777777" w:rsidR="00B70A47" w:rsidRPr="00B70A47" w:rsidRDefault="00B70A47" w:rsidP="00B70A47">
      <w:pPr>
        <w:pStyle w:val="NormalWeb"/>
        <w:bidi/>
        <w:spacing w:line="360" w:lineRule="auto"/>
        <w:jc w:val="center"/>
        <w:rPr>
          <w:rFonts w:ascii="Shorooq_N1" w:hAnsi="Shorooq_N1" w:cs="Shorooq_N1"/>
          <w:sz w:val="32"/>
          <w:szCs w:val="32"/>
        </w:rPr>
      </w:pPr>
      <w:r w:rsidRPr="00B70A47">
        <w:rPr>
          <w:rFonts w:ascii="Shorooq_N1" w:hAnsi="Shorooq_N1" w:cs="Shorooq_N1"/>
          <w:sz w:val="32"/>
          <w:szCs w:val="32"/>
          <w:rtl/>
        </w:rPr>
        <w:t>في ظل هذه اللحظة الخاصة، أعترف بأن النجاح لم يكن ممكنًا دونكم. فشكرًا لكل من ساهم بطريقته في هذا الإنجاز، ولكم أقدم هذا العمل كعربون مني لكم بالامتنان الشديد والحب الكبير</w:t>
      </w:r>
      <w:r w:rsidRPr="00B70A47">
        <w:rPr>
          <w:rFonts w:ascii="Shorooq_N1" w:hAnsi="Shorooq_N1" w:cs="Shorooq_N1"/>
          <w:sz w:val="32"/>
          <w:szCs w:val="32"/>
        </w:rPr>
        <w:t>.</w:t>
      </w:r>
    </w:p>
    <w:p w14:paraId="0E18ABD2" w14:textId="77777777" w:rsidR="00200EFB" w:rsidRPr="00B70A47" w:rsidRDefault="00200EFB" w:rsidP="00F55598">
      <w:pPr>
        <w:tabs>
          <w:tab w:val="left" w:pos="-4680"/>
          <w:tab w:val="right" w:pos="0"/>
        </w:tabs>
        <w:spacing w:before="100" w:beforeAutospacing="1" w:after="100" w:afterAutospacing="1"/>
        <w:ind w:left="0"/>
        <w:rPr>
          <w:rFonts w:cs="Sakkal Majalla"/>
          <w:szCs w:val="28"/>
          <w:rtl/>
        </w:rPr>
      </w:pPr>
    </w:p>
    <w:p w14:paraId="63845554" w14:textId="77777777" w:rsidR="00200EFB" w:rsidRPr="00E8624C" w:rsidRDefault="00200EFB" w:rsidP="00F55598">
      <w:pPr>
        <w:tabs>
          <w:tab w:val="left" w:pos="-4680"/>
          <w:tab w:val="right" w:pos="0"/>
        </w:tabs>
        <w:spacing w:before="100" w:beforeAutospacing="1" w:after="100" w:afterAutospacing="1"/>
        <w:ind w:left="0"/>
        <w:rPr>
          <w:rFonts w:cs="Sakkal Majalla"/>
          <w:rtl/>
        </w:rPr>
      </w:pPr>
      <w:r w:rsidRPr="00E8624C">
        <w:rPr>
          <w:rFonts w:cs="Sakkal Majalla"/>
          <w:rtl/>
        </w:rPr>
        <w:br w:type="page"/>
      </w:r>
    </w:p>
    <w:p w14:paraId="66CA60A3" w14:textId="77777777" w:rsidR="00200EFB" w:rsidRPr="00E8624C" w:rsidRDefault="00200EFB" w:rsidP="00F55598">
      <w:pPr>
        <w:tabs>
          <w:tab w:val="left" w:pos="-4680"/>
          <w:tab w:val="right" w:pos="0"/>
        </w:tabs>
        <w:spacing w:before="100" w:beforeAutospacing="1" w:after="100" w:afterAutospacing="1"/>
        <w:ind w:left="0"/>
        <w:jc w:val="center"/>
        <w:outlineLvl w:val="0"/>
        <w:rPr>
          <w:rFonts w:cs="Sakkal Majalla"/>
          <w:b/>
          <w:bCs/>
          <w:sz w:val="40"/>
          <w:szCs w:val="40"/>
          <w:rtl/>
          <w:lang w:bidi="ar-EG"/>
        </w:rPr>
      </w:pPr>
      <w:bookmarkStart w:id="9" w:name="_Toc153738666"/>
      <w:bookmarkStart w:id="10" w:name="_Toc153896207"/>
      <w:bookmarkStart w:id="11" w:name="_Toc161050362"/>
      <w:bookmarkStart w:id="12" w:name="_Toc172246061"/>
      <w:r>
        <w:rPr>
          <w:rFonts w:eastAsiaTheme="majorEastAsia" w:cs="Sakkal Majalla"/>
          <w:b/>
          <w:bCs/>
          <w:noProof/>
          <w:sz w:val="36"/>
          <w:szCs w:val="36"/>
        </w:rPr>
        <w:lastRenderedPageBreak/>
        <w:drawing>
          <wp:anchor distT="0" distB="0" distL="114300" distR="114300" simplePos="0" relativeHeight="251663360" behindDoc="0" locked="0" layoutInCell="1" allowOverlap="1" wp14:anchorId="33DF2EA9" wp14:editId="2799475D">
            <wp:simplePos x="0" y="0"/>
            <wp:positionH relativeFrom="column">
              <wp:posOffset>1510665</wp:posOffset>
            </wp:positionH>
            <wp:positionV relativeFrom="paragraph">
              <wp:posOffset>-497840</wp:posOffset>
            </wp:positionV>
            <wp:extent cx="1931212" cy="1029003"/>
            <wp:effectExtent l="0" t="0" r="0" b="0"/>
            <wp:wrapNone/>
            <wp:docPr id="199738010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80106" name="صورة 19973801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1212" cy="1029003"/>
                    </a:xfrm>
                    <a:prstGeom prst="rect">
                      <a:avLst/>
                    </a:prstGeom>
                  </pic:spPr>
                </pic:pic>
              </a:graphicData>
            </a:graphic>
            <wp14:sizeRelH relativeFrom="margin">
              <wp14:pctWidth>0</wp14:pctWidth>
            </wp14:sizeRelH>
            <wp14:sizeRelV relativeFrom="margin">
              <wp14:pctHeight>0</wp14:pctHeight>
            </wp14:sizeRelV>
          </wp:anchor>
        </w:drawing>
      </w:r>
      <w:r w:rsidRPr="00E8624C">
        <w:rPr>
          <w:rFonts w:cs="Sakkal Majalla"/>
          <w:b/>
          <w:bCs/>
          <w:sz w:val="40"/>
          <w:szCs w:val="40"/>
          <w:rtl/>
          <w:lang w:bidi="ar-EG"/>
        </w:rPr>
        <w:t>شكر وتقدير</w:t>
      </w:r>
      <w:bookmarkEnd w:id="9"/>
      <w:bookmarkEnd w:id="10"/>
      <w:bookmarkEnd w:id="11"/>
      <w:bookmarkEnd w:id="12"/>
    </w:p>
    <w:p w14:paraId="7CEA4758" w14:textId="77777777" w:rsidR="00200EFB" w:rsidRPr="00E8624C" w:rsidRDefault="00200EFB" w:rsidP="00F55598">
      <w:pPr>
        <w:tabs>
          <w:tab w:val="left" w:pos="-4680"/>
          <w:tab w:val="right" w:pos="0"/>
        </w:tabs>
        <w:spacing w:before="100" w:beforeAutospacing="1" w:after="100" w:afterAutospacing="1"/>
        <w:ind w:left="0"/>
        <w:jc w:val="center"/>
        <w:rPr>
          <w:rFonts w:cs="Sakkal Majalla"/>
          <w:b/>
          <w:bCs/>
          <w:sz w:val="36"/>
          <w:szCs w:val="36"/>
          <w:rtl/>
        </w:rPr>
      </w:pPr>
      <w:r w:rsidRPr="00E8624C">
        <w:rPr>
          <w:rFonts w:cs="Sakkal Majalla"/>
          <w:b/>
          <w:bCs/>
          <w:sz w:val="36"/>
          <w:szCs w:val="36"/>
          <w:rtl/>
        </w:rPr>
        <w:t>نحمد الله عز وجل الذي وفقنا في إتمام هذا البحث العلمي،</w:t>
      </w:r>
    </w:p>
    <w:p w14:paraId="42BFFE05" w14:textId="77777777" w:rsidR="00200EFB" w:rsidRPr="00E8624C" w:rsidRDefault="00200EFB" w:rsidP="00F55598">
      <w:pPr>
        <w:tabs>
          <w:tab w:val="left" w:pos="-4680"/>
          <w:tab w:val="right" w:pos="0"/>
        </w:tabs>
        <w:spacing w:before="100" w:beforeAutospacing="1" w:after="100" w:afterAutospacing="1"/>
        <w:ind w:left="0"/>
        <w:jc w:val="center"/>
        <w:rPr>
          <w:rFonts w:cs="Sakkal Majalla"/>
          <w:b/>
          <w:bCs/>
          <w:sz w:val="36"/>
          <w:szCs w:val="36"/>
          <w:rtl/>
        </w:rPr>
      </w:pPr>
      <w:r w:rsidRPr="00E8624C">
        <w:rPr>
          <w:rFonts w:cs="Sakkal Majalla"/>
          <w:b/>
          <w:bCs/>
          <w:sz w:val="36"/>
          <w:szCs w:val="36"/>
          <w:rtl/>
        </w:rPr>
        <w:t>والذي ألهمنا الصحة والعافية والعزيمة.</w:t>
      </w:r>
    </w:p>
    <w:p w14:paraId="5A80D3D1" w14:textId="77777777" w:rsidR="00200EFB" w:rsidRPr="00E8624C" w:rsidRDefault="00200EFB" w:rsidP="00F55598">
      <w:pPr>
        <w:tabs>
          <w:tab w:val="left" w:pos="-4680"/>
          <w:tab w:val="right" w:pos="0"/>
        </w:tabs>
        <w:spacing w:before="100" w:beforeAutospacing="1" w:after="100" w:afterAutospacing="1"/>
        <w:ind w:left="0"/>
        <w:jc w:val="center"/>
        <w:rPr>
          <w:rFonts w:cs="Sakkal Majalla"/>
          <w:b/>
          <w:bCs/>
          <w:sz w:val="32"/>
          <w:szCs w:val="32"/>
          <w:rtl/>
        </w:rPr>
      </w:pPr>
      <w:r w:rsidRPr="00E8624C">
        <w:rPr>
          <w:rFonts w:cs="Sakkal Majalla"/>
          <w:b/>
          <w:bCs/>
          <w:sz w:val="32"/>
          <w:szCs w:val="32"/>
          <w:rtl/>
        </w:rPr>
        <w:t>فالحمد لله حمدًا كثيرًا</w:t>
      </w:r>
    </w:p>
    <w:p w14:paraId="47902625" w14:textId="0642311F" w:rsidR="00AB51DA" w:rsidRPr="00AB51DA" w:rsidRDefault="00200EFB" w:rsidP="00AB51DA">
      <w:pPr>
        <w:tabs>
          <w:tab w:val="left" w:pos="-4680"/>
          <w:tab w:val="right" w:pos="0"/>
        </w:tabs>
        <w:spacing w:before="100" w:beforeAutospacing="1" w:after="100" w:afterAutospacing="1"/>
        <w:ind w:left="0"/>
        <w:jc w:val="center"/>
        <w:rPr>
          <w:rFonts w:cs="Sakkal Majalla"/>
          <w:b/>
          <w:bCs/>
          <w:sz w:val="32"/>
          <w:szCs w:val="32"/>
          <w:rtl/>
          <w:lang w:bidi="ar-EG"/>
        </w:rPr>
      </w:pPr>
      <w:r w:rsidRPr="00E8624C">
        <w:rPr>
          <w:rFonts w:cs="Sakkal Majalla"/>
          <w:b/>
          <w:bCs/>
          <w:sz w:val="32"/>
          <w:szCs w:val="32"/>
          <w:rtl/>
        </w:rPr>
        <w:t>نتقدم بجزيل الشكر والتقدير إلي الأستاذ الدكتور /</w:t>
      </w:r>
      <w:r w:rsidR="00B70A47">
        <w:rPr>
          <w:rFonts w:cs="Sakkal Majalla" w:hint="cs"/>
          <w:b/>
          <w:bCs/>
          <w:sz w:val="32"/>
          <w:szCs w:val="32"/>
          <w:rtl/>
        </w:rPr>
        <w:t xml:space="preserve"> </w:t>
      </w:r>
      <w:r w:rsidRPr="00B70A47">
        <w:rPr>
          <w:rFonts w:cs="Sakkal Majalla"/>
          <w:b/>
          <w:bCs/>
          <w:sz w:val="32"/>
          <w:szCs w:val="32"/>
          <w:rtl/>
        </w:rPr>
        <w:t>الفيصل عبد الحميد محمد حسن</w:t>
      </w:r>
      <w:r w:rsidR="00AB51DA">
        <w:rPr>
          <w:rFonts w:cs="Sakkal Majalla"/>
          <w:b/>
          <w:bCs/>
          <w:sz w:val="32"/>
          <w:szCs w:val="32"/>
        </w:rPr>
        <w:t xml:space="preserve"> </w:t>
      </w:r>
      <w:r w:rsidR="00AB51DA">
        <w:rPr>
          <w:rFonts w:cs="Sakkal Majalla" w:hint="cs"/>
          <w:b/>
          <w:bCs/>
          <w:sz w:val="32"/>
          <w:szCs w:val="32"/>
          <w:rtl/>
          <w:lang w:bidi="ar-EG"/>
        </w:rPr>
        <w:t xml:space="preserve">و </w:t>
      </w:r>
      <w:r w:rsidR="00AB51DA" w:rsidRPr="00AB51DA">
        <w:rPr>
          <w:rFonts w:cs="Sakkal Majalla"/>
          <w:b/>
          <w:bCs/>
          <w:sz w:val="32"/>
          <w:szCs w:val="32"/>
          <w:rtl/>
        </w:rPr>
        <w:t>الأستاذ الدكتور /</w:t>
      </w:r>
      <w:r w:rsidR="00AB51DA" w:rsidRPr="00AB51DA">
        <w:rPr>
          <w:rFonts w:cs="Sakkal Majalla" w:hint="cs"/>
          <w:b/>
          <w:bCs/>
          <w:sz w:val="32"/>
          <w:szCs w:val="32"/>
          <w:rtl/>
        </w:rPr>
        <w:t xml:space="preserve"> </w:t>
      </w:r>
      <w:r w:rsidR="00AB51DA" w:rsidRPr="00AB51DA">
        <w:rPr>
          <w:rFonts w:cs="Sakkal Majalla" w:hint="cs"/>
          <w:b/>
          <w:bCs/>
          <w:sz w:val="32"/>
          <w:szCs w:val="32"/>
          <w:rtl/>
          <w:lang w:bidi="ar-EG"/>
        </w:rPr>
        <w:t>فايز جراد</w:t>
      </w:r>
    </w:p>
    <w:p w14:paraId="4F42928D" w14:textId="77777777" w:rsidR="00200EFB" w:rsidRPr="00E8624C" w:rsidRDefault="00200EFB" w:rsidP="00F55598">
      <w:pPr>
        <w:tabs>
          <w:tab w:val="left" w:pos="-4680"/>
          <w:tab w:val="right" w:pos="0"/>
        </w:tabs>
        <w:spacing w:before="100" w:beforeAutospacing="1" w:after="100" w:afterAutospacing="1"/>
        <w:ind w:left="0"/>
        <w:rPr>
          <w:rFonts w:cs="Sakkal Majalla"/>
          <w:b/>
          <w:bCs/>
          <w:sz w:val="32"/>
          <w:szCs w:val="32"/>
          <w:rtl/>
        </w:rPr>
      </w:pPr>
      <w:r w:rsidRPr="00E8624C">
        <w:rPr>
          <w:rFonts w:cs="Sakkal Majalla"/>
          <w:b/>
          <w:bCs/>
          <w:sz w:val="32"/>
          <w:szCs w:val="32"/>
          <w:rtl/>
        </w:rPr>
        <w:t>على كل ما قدمه لنا من توجيهات ومعلومات قيمة ساهمت في إثراء موضوع دراستنا في جوانبها المختلفة.</w:t>
      </w:r>
    </w:p>
    <w:p w14:paraId="47FD1865" w14:textId="77777777" w:rsidR="00200EFB" w:rsidRPr="00E8624C" w:rsidRDefault="00200EFB" w:rsidP="00F55598">
      <w:pPr>
        <w:tabs>
          <w:tab w:val="left" w:pos="-4680"/>
          <w:tab w:val="right" w:pos="0"/>
        </w:tabs>
        <w:spacing w:before="100" w:beforeAutospacing="1" w:after="100" w:afterAutospacing="1"/>
        <w:ind w:left="0"/>
        <w:rPr>
          <w:rFonts w:cs="Sakkal Majalla"/>
          <w:b/>
          <w:bCs/>
          <w:sz w:val="32"/>
          <w:szCs w:val="32"/>
          <w:rtl/>
        </w:rPr>
      </w:pPr>
      <w:r w:rsidRPr="00E8624C">
        <w:rPr>
          <w:rFonts w:cs="Sakkal Majalla"/>
          <w:b/>
          <w:bCs/>
          <w:sz w:val="32"/>
          <w:szCs w:val="32"/>
          <w:rtl/>
        </w:rPr>
        <w:t>والشكر والتقدير موصول إلي إدارة جامعة ميد أوشن ممثلة بالكادر الأكاديمي والإداري، لما قدموه من تسهيلات وتشجيع وتوفير الخدمات المطلوبة.</w:t>
      </w:r>
    </w:p>
    <w:p w14:paraId="539DA71E" w14:textId="77777777" w:rsidR="00200EFB" w:rsidRPr="00E8624C" w:rsidRDefault="00200EFB" w:rsidP="00F55598">
      <w:pPr>
        <w:tabs>
          <w:tab w:val="left" w:pos="-4680"/>
          <w:tab w:val="right" w:pos="0"/>
        </w:tabs>
        <w:spacing w:before="100" w:beforeAutospacing="1" w:after="100" w:afterAutospacing="1"/>
        <w:ind w:left="0"/>
        <w:rPr>
          <w:rFonts w:cs="Sakkal Majalla"/>
          <w:b/>
          <w:bCs/>
          <w:sz w:val="32"/>
          <w:szCs w:val="32"/>
          <w:rtl/>
        </w:rPr>
      </w:pPr>
      <w:r w:rsidRPr="00E8624C">
        <w:rPr>
          <w:rFonts w:cs="Sakkal Majalla"/>
          <w:b/>
          <w:bCs/>
          <w:sz w:val="32"/>
          <w:szCs w:val="32"/>
          <w:rtl/>
        </w:rPr>
        <w:t>كما أتقدم بالشكر الجزيل لكل من لم يسعنا الحظ بذكر أسمائهم راجيًا من المولي عز وجل أن تكون هذه الدراسة نافذة لدراسات أخري .</w:t>
      </w:r>
    </w:p>
    <w:p w14:paraId="46DF6025" w14:textId="77777777" w:rsidR="00200EFB" w:rsidRDefault="00200EFB" w:rsidP="00F55598">
      <w:pPr>
        <w:bidi w:val="0"/>
        <w:spacing w:before="100" w:beforeAutospacing="1" w:after="100" w:afterAutospacing="1"/>
        <w:ind w:left="0"/>
        <w:rPr>
          <w:rFonts w:eastAsiaTheme="majorEastAsia" w:cs="Sakkal Majalla"/>
          <w:szCs w:val="28"/>
          <w:rtl/>
        </w:rPr>
      </w:pPr>
      <w:r>
        <w:rPr>
          <w:rFonts w:eastAsiaTheme="majorEastAsia" w:cs="Sakkal Majalla"/>
          <w:szCs w:val="28"/>
          <w:rtl/>
        </w:rPr>
        <w:br w:type="page"/>
      </w:r>
    </w:p>
    <w:p w14:paraId="5A883284" w14:textId="4A3AFDCB" w:rsidR="00200EFB" w:rsidRPr="00200EFB" w:rsidRDefault="00200EFB" w:rsidP="0079678E">
      <w:pPr>
        <w:spacing w:before="100" w:beforeAutospacing="1" w:after="100" w:afterAutospacing="1"/>
        <w:ind w:left="0" w:firstLine="48"/>
        <w:jc w:val="center"/>
        <w:outlineLvl w:val="0"/>
        <w:rPr>
          <w:rFonts w:eastAsiaTheme="majorEastAsia" w:cs="Sakkal Majalla"/>
          <w:b/>
          <w:bCs/>
          <w:sz w:val="40"/>
          <w:szCs w:val="40"/>
          <w:rtl/>
        </w:rPr>
      </w:pPr>
      <w:bookmarkStart w:id="13" w:name="_Toc172246062"/>
      <w:r w:rsidRPr="00200EFB">
        <w:rPr>
          <w:rFonts w:eastAsiaTheme="majorEastAsia" w:cs="Sakkal Majalla" w:hint="cs"/>
          <w:b/>
          <w:bCs/>
          <w:sz w:val="40"/>
          <w:szCs w:val="40"/>
          <w:rtl/>
        </w:rPr>
        <w:lastRenderedPageBreak/>
        <w:t>المستخلص</w:t>
      </w:r>
      <w:bookmarkEnd w:id="13"/>
    </w:p>
    <w:p w14:paraId="68A2C114" w14:textId="17561E16" w:rsidR="009B2300" w:rsidRPr="00B70A47" w:rsidRDefault="009B2300" w:rsidP="008F17FE">
      <w:pPr>
        <w:spacing w:before="100" w:beforeAutospacing="1" w:after="100" w:afterAutospacing="1"/>
        <w:ind w:left="0"/>
        <w:rPr>
          <w:rFonts w:eastAsia="Times New Roman" w:cs="Sakkal Majalla"/>
          <w:szCs w:val="28"/>
        </w:rPr>
      </w:pPr>
      <w:r w:rsidRPr="00B70A47">
        <w:rPr>
          <w:rFonts w:eastAsia="Times New Roman" w:cs="Sakkal Majalla"/>
          <w:szCs w:val="28"/>
          <w:rtl/>
        </w:rPr>
        <w:t xml:space="preserve">هدفت </w:t>
      </w:r>
      <w:r w:rsidRPr="008F17FE">
        <w:rPr>
          <w:rFonts w:eastAsia="Times New Roman" w:cs="Sakkal Majalla"/>
          <w:szCs w:val="28"/>
          <w:rtl/>
        </w:rPr>
        <w:t xml:space="preserve">الدراسة إلى فهم </w:t>
      </w:r>
      <w:r w:rsidR="008F17FE" w:rsidRPr="008F17FE">
        <w:rPr>
          <w:rFonts w:eastAsia="Times New Roman" w:cs="Sakkal Majalla" w:hint="cs"/>
          <w:szCs w:val="28"/>
          <w:rtl/>
          <w:lang w:bidi="ar-EG"/>
        </w:rPr>
        <w:t>تأثير</w:t>
      </w:r>
      <w:r w:rsidRPr="008F17FE">
        <w:rPr>
          <w:rFonts w:eastAsia="Times New Roman" w:cs="Sakkal Majalla"/>
          <w:szCs w:val="28"/>
          <w:rtl/>
        </w:rPr>
        <w:t xml:space="preserve"> إدارة</w:t>
      </w:r>
      <w:r w:rsidRPr="00B70A47">
        <w:rPr>
          <w:rFonts w:eastAsia="Times New Roman" w:cs="Sakkal Majalla"/>
          <w:szCs w:val="28"/>
          <w:rtl/>
        </w:rPr>
        <w:t xml:space="preserve"> الوقت بأبعادها المتعددة، وهي: تخطيط الوقت، وتحديد الأهداف والأولويات، وتجنب مضيعات الوقت، على عملية إنجاز المشاريع الحكومية في المملكة العربية السعودية. اعتمد الباحثون في هذه الدراسة على المنهج الوصفي التحليلي، وذلك من خلال إجراء دراسة ميدانية لجمع البيانات والمعلومات الضرورية وتحليلها باستخدام الأساليب الإحصائية المناسبة، بما في ذلك اختبار الفرضيات وتفسير العلاقات بين المتغيرات باستخدام برنامج الإحصاء</w:t>
      </w:r>
      <w:r w:rsidRPr="00B70A47">
        <w:rPr>
          <w:rFonts w:eastAsia="Times New Roman" w:cs="Sakkal Majalla"/>
          <w:szCs w:val="28"/>
        </w:rPr>
        <w:t xml:space="preserve"> SPSS.</w:t>
      </w:r>
    </w:p>
    <w:p w14:paraId="46D61606" w14:textId="77777777" w:rsidR="009B2300" w:rsidRPr="00B70A47" w:rsidRDefault="009B2300" w:rsidP="00B70A47">
      <w:pPr>
        <w:spacing w:before="100" w:beforeAutospacing="1" w:after="100" w:afterAutospacing="1"/>
        <w:ind w:left="0"/>
        <w:rPr>
          <w:rFonts w:eastAsia="Times New Roman" w:cs="Sakkal Majalla"/>
          <w:szCs w:val="28"/>
        </w:rPr>
      </w:pPr>
      <w:r w:rsidRPr="00B70A47">
        <w:rPr>
          <w:rFonts w:eastAsia="Times New Roman" w:cs="Sakkal Majalla"/>
          <w:szCs w:val="28"/>
          <w:rtl/>
        </w:rPr>
        <w:t>تم توزيع استبانة على عينة الدراسة التي بلغت 285 استبانة، وتم استرداد 260 استبانة صالحة للتحليل، بنسبة استجابة بلغت 89.4%. بعد فحص الاستبانات، تبين أن 5 استبانات غير صالحة للتحليل بسبب التحيز في الإجابات، وقد كانت نسبة التجاوب مع الاستبانة مرتفعة</w:t>
      </w:r>
      <w:r w:rsidRPr="00B70A47">
        <w:rPr>
          <w:rFonts w:eastAsia="Times New Roman" w:cs="Sakkal Majalla"/>
          <w:szCs w:val="28"/>
        </w:rPr>
        <w:t>.</w:t>
      </w:r>
    </w:p>
    <w:p w14:paraId="1E17C464" w14:textId="77777777" w:rsidR="009B2300" w:rsidRPr="00B70A47" w:rsidRDefault="009B2300" w:rsidP="00B70A47">
      <w:pPr>
        <w:spacing w:before="100" w:beforeAutospacing="1" w:after="100" w:afterAutospacing="1"/>
        <w:ind w:left="0"/>
        <w:rPr>
          <w:rFonts w:eastAsia="Times New Roman" w:cs="Sakkal Majalla"/>
          <w:szCs w:val="28"/>
        </w:rPr>
      </w:pPr>
      <w:r w:rsidRPr="00B70A47">
        <w:rPr>
          <w:rFonts w:eastAsia="Times New Roman" w:cs="Sakkal Majalla"/>
          <w:szCs w:val="28"/>
          <w:rtl/>
        </w:rPr>
        <w:t>أظهرت النتائج وجود أثر ذي دلالة إحصائية لإدارة الوقت على مراحل إنجاز المشاريع الحكومية. بناءً على هذه النتائج، أوصت الدراسة بضرورة تعزيز مهارة إدارة الوقت واعتبارها نواة أساسية في سلوك وتصرف العاملين في إنجاز المشاريع الحكومية، نظرًا لأهمية الوقت كمورد ثمين وحيوي في حياة الأفراد والمنظمات</w:t>
      </w:r>
      <w:r w:rsidRPr="00B70A47">
        <w:rPr>
          <w:rFonts w:eastAsia="Times New Roman" w:cs="Sakkal Majalla"/>
          <w:szCs w:val="28"/>
        </w:rPr>
        <w:t>.</w:t>
      </w:r>
    </w:p>
    <w:p w14:paraId="79DE9881" w14:textId="317D4ADE" w:rsidR="009B2300" w:rsidRPr="00B70A47" w:rsidRDefault="009B2300" w:rsidP="00B70A47">
      <w:pPr>
        <w:spacing w:before="100" w:beforeAutospacing="1" w:after="100" w:afterAutospacing="1"/>
        <w:ind w:left="0"/>
        <w:outlineLvl w:val="3"/>
        <w:rPr>
          <w:rFonts w:eastAsia="Times New Roman" w:cs="Sakkal Majalla"/>
          <w:b/>
          <w:bCs/>
          <w:szCs w:val="28"/>
        </w:rPr>
      </w:pPr>
      <w:r w:rsidRPr="00B70A47">
        <w:rPr>
          <w:rFonts w:eastAsia="Times New Roman" w:cs="Sakkal Majalla"/>
          <w:b/>
          <w:bCs/>
          <w:szCs w:val="28"/>
          <w:rtl/>
        </w:rPr>
        <w:t>الكلمات المفتاحية</w:t>
      </w:r>
      <w:r w:rsidRPr="00B70A47">
        <w:rPr>
          <w:rFonts w:eastAsia="Times New Roman" w:cs="Sakkal Majalla"/>
          <w:b/>
          <w:bCs/>
          <w:szCs w:val="28"/>
        </w:rPr>
        <w:t>:</w:t>
      </w:r>
      <w:r w:rsidR="00B70A47">
        <w:rPr>
          <w:rFonts w:eastAsia="Times New Roman" w:cs="Sakkal Majalla" w:hint="cs"/>
          <w:b/>
          <w:bCs/>
          <w:szCs w:val="28"/>
          <w:rtl/>
        </w:rPr>
        <w:t xml:space="preserve"> </w:t>
      </w:r>
      <w:r w:rsidRPr="00B70A47">
        <w:rPr>
          <w:rFonts w:eastAsia="Times New Roman" w:cs="Sakkal Majalla"/>
          <w:szCs w:val="28"/>
          <w:rtl/>
        </w:rPr>
        <w:t>إدارة الوقت، المشاريع، المشاريع الحكومية، المملكة العربية السعودية</w:t>
      </w:r>
      <w:r w:rsidRPr="00B70A47">
        <w:rPr>
          <w:rFonts w:eastAsia="Times New Roman" w:cs="Sakkal Majalla"/>
          <w:szCs w:val="28"/>
        </w:rPr>
        <w:t>.</w:t>
      </w:r>
    </w:p>
    <w:p w14:paraId="495B9F04" w14:textId="77777777" w:rsidR="00200EFB" w:rsidRDefault="00200EFB" w:rsidP="00F55598">
      <w:pPr>
        <w:spacing w:before="100" w:beforeAutospacing="1" w:after="100" w:afterAutospacing="1"/>
        <w:ind w:left="0"/>
        <w:rPr>
          <w:rFonts w:eastAsiaTheme="majorEastAsia" w:cs="Sakkal Majalla"/>
          <w:b/>
          <w:bCs/>
          <w:sz w:val="36"/>
          <w:szCs w:val="40"/>
          <w:rtl/>
        </w:rPr>
      </w:pPr>
    </w:p>
    <w:p w14:paraId="4EFD6EC9" w14:textId="6B8FED48" w:rsidR="00200EFB" w:rsidRDefault="00200EFB" w:rsidP="00F55598">
      <w:pPr>
        <w:bidi w:val="0"/>
        <w:spacing w:before="100" w:beforeAutospacing="1" w:after="100" w:afterAutospacing="1"/>
        <w:ind w:left="0"/>
        <w:rPr>
          <w:rFonts w:eastAsiaTheme="majorEastAsia" w:cs="Sakkal Majalla"/>
          <w:b/>
          <w:bCs/>
          <w:sz w:val="36"/>
          <w:szCs w:val="40"/>
          <w:rtl/>
        </w:rPr>
      </w:pPr>
      <w:r>
        <w:rPr>
          <w:rFonts w:eastAsiaTheme="majorEastAsia" w:cs="Sakkal Majalla"/>
          <w:b/>
          <w:bCs/>
          <w:sz w:val="36"/>
          <w:szCs w:val="40"/>
          <w:rtl/>
        </w:rPr>
        <w:br w:type="page"/>
      </w:r>
    </w:p>
    <w:p w14:paraId="0B8EE250" w14:textId="1F224198" w:rsidR="00200EFB" w:rsidRDefault="00200EFB" w:rsidP="00F55598">
      <w:pPr>
        <w:spacing w:before="100" w:beforeAutospacing="1" w:after="100" w:afterAutospacing="1"/>
        <w:ind w:left="0" w:firstLine="45"/>
        <w:jc w:val="center"/>
        <w:outlineLvl w:val="0"/>
        <w:rPr>
          <w:rFonts w:eastAsiaTheme="majorEastAsia" w:cs="Sakkal Majalla"/>
          <w:b/>
          <w:bCs/>
          <w:sz w:val="36"/>
          <w:szCs w:val="40"/>
          <w:rtl/>
        </w:rPr>
      </w:pPr>
      <w:bookmarkStart w:id="14" w:name="_Toc172246063"/>
      <w:r>
        <w:rPr>
          <w:rFonts w:eastAsiaTheme="majorEastAsia" w:cs="Sakkal Majalla" w:hint="cs"/>
          <w:b/>
          <w:bCs/>
          <w:sz w:val="36"/>
          <w:szCs w:val="40"/>
          <w:rtl/>
        </w:rPr>
        <w:lastRenderedPageBreak/>
        <w:t>قائمة المحتويات</w:t>
      </w:r>
      <w:bookmarkEnd w:id="14"/>
    </w:p>
    <w:sdt>
      <w:sdtPr>
        <w:rPr>
          <w:rFonts w:ascii="Sakkal Majalla" w:eastAsiaTheme="minorHAnsi" w:hAnsi="Sakkal Majalla" w:cs="Sakkal Majalla"/>
          <w:b/>
          <w:bCs/>
          <w:color w:val="auto"/>
          <w:sz w:val="28"/>
          <w:szCs w:val="28"/>
        </w:rPr>
        <w:id w:val="-902758673"/>
        <w:docPartObj>
          <w:docPartGallery w:val="Table of Contents"/>
          <w:docPartUnique/>
        </w:docPartObj>
      </w:sdtPr>
      <w:sdtEndPr>
        <w:rPr>
          <w:noProof/>
          <w:rtl/>
        </w:rPr>
      </w:sdtEndPr>
      <w:sdtContent>
        <w:p w14:paraId="264E6847" w14:textId="2F967C8D" w:rsidR="00F55598" w:rsidRPr="0035483B" w:rsidRDefault="00F55598" w:rsidP="00F55598">
          <w:pPr>
            <w:pStyle w:val="TOCHeading"/>
            <w:spacing w:before="100" w:beforeAutospacing="1" w:after="100" w:afterAutospacing="1" w:line="360" w:lineRule="auto"/>
            <w:ind w:firstLine="720"/>
            <w:jc w:val="both"/>
            <w:rPr>
              <w:rFonts w:ascii="Sakkal Majalla" w:hAnsi="Sakkal Majalla" w:cs="Sakkal Majalla"/>
              <w:b/>
              <w:bCs/>
              <w:sz w:val="2"/>
              <w:szCs w:val="2"/>
            </w:rPr>
          </w:pPr>
        </w:p>
        <w:p w14:paraId="67A3EE05" w14:textId="1D952AE5" w:rsidR="0035483B" w:rsidRPr="0035483B" w:rsidRDefault="00F55598">
          <w:pPr>
            <w:pStyle w:val="TOC1"/>
            <w:tabs>
              <w:tab w:val="right" w:leader="dot" w:pos="7926"/>
            </w:tabs>
            <w:rPr>
              <w:rFonts w:eastAsiaTheme="minorEastAsia" w:cs="Sakkal Majalla"/>
              <w:b/>
              <w:bCs/>
              <w:noProof/>
              <w:kern w:val="2"/>
              <w:szCs w:val="28"/>
              <w:rtl/>
              <w14:ligatures w14:val="standardContextual"/>
            </w:rPr>
          </w:pPr>
          <w:r w:rsidRPr="0035483B">
            <w:rPr>
              <w:rFonts w:cs="Sakkal Majalla"/>
              <w:b/>
              <w:bCs/>
              <w:szCs w:val="28"/>
            </w:rPr>
            <w:fldChar w:fldCharType="begin"/>
          </w:r>
          <w:r w:rsidRPr="0035483B">
            <w:rPr>
              <w:rFonts w:cs="Sakkal Majalla"/>
              <w:b/>
              <w:bCs/>
              <w:szCs w:val="28"/>
            </w:rPr>
            <w:instrText xml:space="preserve"> TOC \o "1-3" \h \z \u </w:instrText>
          </w:r>
          <w:r w:rsidRPr="0035483B">
            <w:rPr>
              <w:rFonts w:cs="Sakkal Majalla"/>
              <w:b/>
              <w:bCs/>
              <w:szCs w:val="28"/>
            </w:rPr>
            <w:fldChar w:fldCharType="separate"/>
          </w:r>
          <w:hyperlink w:anchor="_Toc172246059" w:history="1">
            <w:r w:rsidR="0035483B" w:rsidRPr="0035483B">
              <w:rPr>
                <w:rStyle w:val="Hyperlink"/>
                <w:rFonts w:cs="Sakkal Majalla"/>
                <w:b/>
                <w:bCs/>
                <w:noProof/>
                <w:szCs w:val="28"/>
                <w:rtl/>
                <w:lang w:bidi="ar-EG"/>
              </w:rPr>
              <w:t>بسم الله الرحمن الرحيم</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Toc172246059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hint="eastAsia"/>
                <w:b/>
                <w:bCs/>
                <w:noProof/>
                <w:webHidden/>
                <w:szCs w:val="28"/>
                <w:rtl/>
              </w:rPr>
              <w:t>‌أ</w:t>
            </w:r>
            <w:r w:rsidR="0035483B" w:rsidRPr="0035483B">
              <w:rPr>
                <w:rFonts w:cs="Sakkal Majalla"/>
                <w:b/>
                <w:bCs/>
                <w:noProof/>
                <w:webHidden/>
                <w:szCs w:val="28"/>
                <w:rtl/>
              </w:rPr>
              <w:fldChar w:fldCharType="end"/>
            </w:r>
          </w:hyperlink>
        </w:p>
        <w:p w14:paraId="16EF2ADB" w14:textId="42D5A99A"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060" w:history="1">
            <w:r w:rsidR="0035483B" w:rsidRPr="0035483B">
              <w:rPr>
                <w:rStyle w:val="Hyperlink"/>
                <w:rFonts w:cs="Sakkal Majalla"/>
                <w:b/>
                <w:bCs/>
                <w:noProof/>
                <w:szCs w:val="28"/>
                <w:rtl/>
                <w:lang w:bidi="ar-EG"/>
              </w:rPr>
              <w:t>إهداء</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Toc172246060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hint="eastAsia"/>
                <w:b/>
                <w:bCs/>
                <w:noProof/>
                <w:webHidden/>
                <w:szCs w:val="28"/>
                <w:rtl/>
              </w:rPr>
              <w:t>‌ب</w:t>
            </w:r>
            <w:r w:rsidR="0035483B" w:rsidRPr="0035483B">
              <w:rPr>
                <w:rFonts w:cs="Sakkal Majalla"/>
                <w:b/>
                <w:bCs/>
                <w:noProof/>
                <w:webHidden/>
                <w:szCs w:val="28"/>
                <w:rtl/>
              </w:rPr>
              <w:fldChar w:fldCharType="end"/>
            </w:r>
          </w:hyperlink>
        </w:p>
        <w:p w14:paraId="704BE2C1" w14:textId="1BEF6F0E"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061" w:history="1">
            <w:r w:rsidR="0035483B" w:rsidRPr="0035483B">
              <w:rPr>
                <w:rStyle w:val="Hyperlink"/>
                <w:rFonts w:cs="Sakkal Majalla"/>
                <w:b/>
                <w:bCs/>
                <w:noProof/>
                <w:szCs w:val="28"/>
                <w:rtl/>
                <w:lang w:bidi="ar-EG"/>
              </w:rPr>
              <w:t>شكر وتقدير</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Toc172246061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hint="eastAsia"/>
                <w:b/>
                <w:bCs/>
                <w:noProof/>
                <w:webHidden/>
                <w:szCs w:val="28"/>
                <w:rtl/>
              </w:rPr>
              <w:t>‌ج</w:t>
            </w:r>
            <w:r w:rsidR="0035483B" w:rsidRPr="0035483B">
              <w:rPr>
                <w:rFonts w:cs="Sakkal Majalla"/>
                <w:b/>
                <w:bCs/>
                <w:noProof/>
                <w:webHidden/>
                <w:szCs w:val="28"/>
                <w:rtl/>
              </w:rPr>
              <w:fldChar w:fldCharType="end"/>
            </w:r>
          </w:hyperlink>
        </w:p>
        <w:p w14:paraId="2A470618" w14:textId="289313C7"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062" w:history="1">
            <w:r w:rsidR="0035483B" w:rsidRPr="0035483B">
              <w:rPr>
                <w:rStyle w:val="Hyperlink"/>
                <w:rFonts w:eastAsiaTheme="majorEastAsia" w:cs="Sakkal Majalla"/>
                <w:b/>
                <w:bCs/>
                <w:noProof/>
                <w:szCs w:val="28"/>
                <w:rtl/>
              </w:rPr>
              <w:t>المستخلص</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Toc172246062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hint="eastAsia"/>
                <w:b/>
                <w:bCs/>
                <w:noProof/>
                <w:webHidden/>
                <w:szCs w:val="28"/>
                <w:rtl/>
              </w:rPr>
              <w:t>‌د</w:t>
            </w:r>
            <w:r w:rsidR="0035483B" w:rsidRPr="0035483B">
              <w:rPr>
                <w:rFonts w:cs="Sakkal Majalla"/>
                <w:b/>
                <w:bCs/>
                <w:noProof/>
                <w:webHidden/>
                <w:szCs w:val="28"/>
                <w:rtl/>
              </w:rPr>
              <w:fldChar w:fldCharType="end"/>
            </w:r>
          </w:hyperlink>
        </w:p>
        <w:p w14:paraId="01C1837D" w14:textId="68FDBAAA"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063" w:history="1">
            <w:r w:rsidR="0035483B" w:rsidRPr="0035483B">
              <w:rPr>
                <w:rStyle w:val="Hyperlink"/>
                <w:rFonts w:eastAsiaTheme="majorEastAsia" w:cs="Sakkal Majalla"/>
                <w:b/>
                <w:bCs/>
                <w:noProof/>
                <w:szCs w:val="28"/>
                <w:rtl/>
              </w:rPr>
              <w:t>قائمة المحتويات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Toc172246063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hint="eastAsia"/>
                <w:b/>
                <w:bCs/>
                <w:noProof/>
                <w:webHidden/>
                <w:szCs w:val="28"/>
                <w:rtl/>
              </w:rPr>
              <w:t>‌ه</w:t>
            </w:r>
            <w:r w:rsidR="0035483B" w:rsidRPr="0035483B">
              <w:rPr>
                <w:rFonts w:cs="Sakkal Majalla"/>
                <w:b/>
                <w:bCs/>
                <w:noProof/>
                <w:webHidden/>
                <w:szCs w:val="28"/>
                <w:rtl/>
              </w:rPr>
              <w:fldChar w:fldCharType="end"/>
            </w:r>
          </w:hyperlink>
        </w:p>
        <w:p w14:paraId="77DE11CC" w14:textId="333DC9F9"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064" w:history="1">
            <w:r w:rsidR="0035483B" w:rsidRPr="0035483B">
              <w:rPr>
                <w:rStyle w:val="Hyperlink"/>
                <w:rFonts w:eastAsiaTheme="majorEastAsia" w:cs="Sakkal Majalla"/>
                <w:b/>
                <w:bCs/>
                <w:noProof/>
                <w:szCs w:val="28"/>
                <w:rtl/>
              </w:rPr>
              <w:t>قائمة الجدول</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Toc172246064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hint="eastAsia"/>
                <w:b/>
                <w:bCs/>
                <w:noProof/>
                <w:webHidden/>
                <w:szCs w:val="28"/>
                <w:rtl/>
              </w:rPr>
              <w:t>‌ي</w:t>
            </w:r>
            <w:r w:rsidR="0035483B" w:rsidRPr="0035483B">
              <w:rPr>
                <w:rFonts w:cs="Sakkal Majalla"/>
                <w:b/>
                <w:bCs/>
                <w:noProof/>
                <w:webHidden/>
                <w:szCs w:val="28"/>
                <w:rtl/>
              </w:rPr>
              <w:fldChar w:fldCharType="end"/>
            </w:r>
          </w:hyperlink>
        </w:p>
        <w:p w14:paraId="1D5DB294" w14:textId="3F8EFB9C"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065" w:history="1">
            <w:r w:rsidR="0035483B" w:rsidRPr="0035483B">
              <w:rPr>
                <w:rStyle w:val="Hyperlink"/>
                <w:rFonts w:eastAsiaTheme="majorEastAsia" w:cs="Sakkal Majalla"/>
                <w:b/>
                <w:bCs/>
                <w:noProof/>
                <w:szCs w:val="28"/>
                <w:rtl/>
              </w:rPr>
              <w:t>قائمة الأشكال</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Toc172246065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hint="eastAsia"/>
                <w:b/>
                <w:bCs/>
                <w:noProof/>
                <w:webHidden/>
                <w:szCs w:val="28"/>
                <w:rtl/>
              </w:rPr>
              <w:t>‌ك</w:t>
            </w:r>
            <w:r w:rsidR="0035483B" w:rsidRPr="0035483B">
              <w:rPr>
                <w:rFonts w:cs="Sakkal Majalla"/>
                <w:b/>
                <w:bCs/>
                <w:noProof/>
                <w:webHidden/>
                <w:szCs w:val="28"/>
                <w:rtl/>
              </w:rPr>
              <w:fldChar w:fldCharType="end"/>
            </w:r>
          </w:hyperlink>
        </w:p>
        <w:p w14:paraId="2E989EB9" w14:textId="105E3BF5"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066" w:history="1">
            <w:r w:rsidR="0035483B" w:rsidRPr="0035483B">
              <w:rPr>
                <w:rStyle w:val="Hyperlink"/>
                <w:rFonts w:eastAsiaTheme="majorEastAsia" w:cs="Sakkal Majalla"/>
                <w:b/>
                <w:bCs/>
                <w:noProof/>
                <w:szCs w:val="28"/>
                <w:rtl/>
              </w:rPr>
              <w:t>الفصل الأول: الإطار العام للدراسة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Toc172246066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w:t>
            </w:r>
            <w:r w:rsidR="0035483B" w:rsidRPr="0035483B">
              <w:rPr>
                <w:rFonts w:cs="Sakkal Majalla"/>
                <w:b/>
                <w:bCs/>
                <w:noProof/>
                <w:webHidden/>
                <w:szCs w:val="28"/>
                <w:rtl/>
              </w:rPr>
              <w:fldChar w:fldCharType="end"/>
            </w:r>
          </w:hyperlink>
        </w:p>
        <w:p w14:paraId="300DF992" w14:textId="4608EAF0"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67" w:history="1">
            <w:r w:rsidR="0035483B" w:rsidRPr="0035483B">
              <w:rPr>
                <w:rStyle w:val="Hyperlink"/>
                <w:rFonts w:eastAsiaTheme="majorEastAsia" w:cs="Sakkal Majalla"/>
                <w:b/>
                <w:bCs/>
                <w:noProof/>
                <w:szCs w:val="28"/>
                <w:rtl/>
              </w:rPr>
              <w:t>1.1 مقدمة: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Toc172246067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w:t>
            </w:r>
            <w:r w:rsidR="0035483B" w:rsidRPr="0035483B">
              <w:rPr>
                <w:rFonts w:cs="Sakkal Majalla"/>
                <w:b/>
                <w:bCs/>
                <w:noProof/>
                <w:webHidden/>
                <w:szCs w:val="28"/>
                <w:rtl/>
              </w:rPr>
              <w:fldChar w:fldCharType="end"/>
            </w:r>
          </w:hyperlink>
        </w:p>
        <w:p w14:paraId="232C3221" w14:textId="61275582"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68" w:history="1">
            <w:r w:rsidR="0035483B" w:rsidRPr="0035483B">
              <w:rPr>
                <w:rStyle w:val="Hyperlink"/>
                <w:rFonts w:eastAsiaTheme="majorEastAsia" w:cs="Sakkal Majalla"/>
                <w:b/>
                <w:bCs/>
                <w:noProof/>
                <w:szCs w:val="28"/>
                <w:rtl/>
              </w:rPr>
              <w:t>2.1 مشكلة الدراسة: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Toc172246068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2</w:t>
            </w:r>
            <w:r w:rsidR="0035483B" w:rsidRPr="0035483B">
              <w:rPr>
                <w:rFonts w:cs="Sakkal Majalla"/>
                <w:b/>
                <w:bCs/>
                <w:noProof/>
                <w:webHidden/>
                <w:szCs w:val="28"/>
                <w:rtl/>
              </w:rPr>
              <w:fldChar w:fldCharType="end"/>
            </w:r>
          </w:hyperlink>
        </w:p>
        <w:p w14:paraId="718BD887" w14:textId="02115931"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69" w:history="1">
            <w:r w:rsidR="0035483B" w:rsidRPr="0035483B">
              <w:rPr>
                <w:rStyle w:val="Hyperlink"/>
                <w:rFonts w:eastAsiaTheme="majorEastAsia" w:cs="Sakkal Majalla"/>
                <w:b/>
                <w:bCs/>
                <w:noProof/>
                <w:szCs w:val="28"/>
                <w:rtl/>
              </w:rPr>
              <w:t>3.1 أهمية الدراسة: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Toc172246069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w:t>
            </w:r>
            <w:r w:rsidR="0035483B" w:rsidRPr="0035483B">
              <w:rPr>
                <w:rFonts w:cs="Sakkal Majalla"/>
                <w:b/>
                <w:bCs/>
                <w:noProof/>
                <w:webHidden/>
                <w:szCs w:val="28"/>
                <w:rtl/>
              </w:rPr>
              <w:fldChar w:fldCharType="end"/>
            </w:r>
          </w:hyperlink>
        </w:p>
        <w:p w14:paraId="1CFEAA42" w14:textId="417A8847"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070" w:history="1">
            <w:r w:rsidR="0035483B" w:rsidRPr="0035483B">
              <w:rPr>
                <w:rStyle w:val="Hyperlink"/>
                <w:rFonts w:cs="Sakkal Majalla"/>
                <w:b/>
                <w:bCs/>
                <w:noProof/>
                <w:szCs w:val="28"/>
                <w:rtl/>
              </w:rPr>
              <w:t>1.3.1 الأهمية العلمية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Toc172246070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w:t>
            </w:r>
            <w:r w:rsidR="0035483B" w:rsidRPr="0035483B">
              <w:rPr>
                <w:rFonts w:cs="Sakkal Majalla"/>
                <w:b/>
                <w:bCs/>
                <w:noProof/>
                <w:webHidden/>
                <w:szCs w:val="28"/>
                <w:rtl/>
              </w:rPr>
              <w:fldChar w:fldCharType="end"/>
            </w:r>
          </w:hyperlink>
        </w:p>
        <w:p w14:paraId="70D65926" w14:textId="44BBE1D6"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071" w:history="1">
            <w:r w:rsidR="0035483B" w:rsidRPr="0035483B">
              <w:rPr>
                <w:rStyle w:val="Hyperlink"/>
                <w:rFonts w:cs="Sakkal Majalla"/>
                <w:b/>
                <w:bCs/>
                <w:noProof/>
                <w:szCs w:val="28"/>
                <w:rtl/>
              </w:rPr>
              <w:t>2.3.1 الأهمية  العملية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Toc172246071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4</w:t>
            </w:r>
            <w:r w:rsidR="0035483B" w:rsidRPr="0035483B">
              <w:rPr>
                <w:rFonts w:cs="Sakkal Majalla"/>
                <w:b/>
                <w:bCs/>
                <w:noProof/>
                <w:webHidden/>
                <w:szCs w:val="28"/>
                <w:rtl/>
              </w:rPr>
              <w:fldChar w:fldCharType="end"/>
            </w:r>
          </w:hyperlink>
        </w:p>
        <w:p w14:paraId="6A270954" w14:textId="320561A5"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72" w:history="1">
            <w:r w:rsidR="0035483B" w:rsidRPr="0035483B">
              <w:rPr>
                <w:rStyle w:val="Hyperlink"/>
                <w:rFonts w:eastAsiaTheme="majorEastAsia" w:cs="Sakkal Majalla"/>
                <w:b/>
                <w:bCs/>
                <w:noProof/>
                <w:szCs w:val="28"/>
                <w:rtl/>
              </w:rPr>
              <w:t>4.1 أهداف الدراسة: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Toc172246072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w:t>
            </w:r>
            <w:r w:rsidR="0035483B" w:rsidRPr="0035483B">
              <w:rPr>
                <w:rFonts w:cs="Sakkal Majalla"/>
                <w:b/>
                <w:bCs/>
                <w:noProof/>
                <w:webHidden/>
                <w:szCs w:val="28"/>
                <w:rtl/>
              </w:rPr>
              <w:fldChar w:fldCharType="end"/>
            </w:r>
          </w:hyperlink>
        </w:p>
        <w:p w14:paraId="769DC589" w14:textId="28D86192"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73" w:history="1">
            <w:r w:rsidR="0035483B" w:rsidRPr="0035483B">
              <w:rPr>
                <w:rStyle w:val="Hyperlink"/>
                <w:rFonts w:eastAsiaTheme="majorEastAsia" w:cs="Sakkal Majalla"/>
                <w:b/>
                <w:bCs/>
                <w:noProof/>
                <w:szCs w:val="28"/>
                <w:rtl/>
              </w:rPr>
              <w:t>5.1 تساؤلات الدراسة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Toc172246073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w:t>
            </w:r>
            <w:r w:rsidR="0035483B" w:rsidRPr="0035483B">
              <w:rPr>
                <w:rFonts w:cs="Sakkal Majalla"/>
                <w:b/>
                <w:bCs/>
                <w:noProof/>
                <w:webHidden/>
                <w:szCs w:val="28"/>
                <w:rtl/>
              </w:rPr>
              <w:fldChar w:fldCharType="end"/>
            </w:r>
          </w:hyperlink>
        </w:p>
        <w:p w14:paraId="1DB019CC" w14:textId="4EEF0427"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74" w:history="1">
            <w:r w:rsidR="0035483B" w:rsidRPr="0035483B">
              <w:rPr>
                <w:rStyle w:val="Hyperlink"/>
                <w:rFonts w:eastAsiaTheme="majorEastAsia" w:cs="Sakkal Majalla"/>
                <w:b/>
                <w:bCs/>
                <w:noProof/>
                <w:szCs w:val="28"/>
                <w:rtl/>
              </w:rPr>
              <w:t>6.1 فروض الدراسة: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Toc172246074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6</w:t>
            </w:r>
            <w:r w:rsidR="0035483B" w:rsidRPr="0035483B">
              <w:rPr>
                <w:rFonts w:cs="Sakkal Majalla"/>
                <w:b/>
                <w:bCs/>
                <w:noProof/>
                <w:webHidden/>
                <w:szCs w:val="28"/>
                <w:rtl/>
              </w:rPr>
              <w:fldChar w:fldCharType="end"/>
            </w:r>
          </w:hyperlink>
        </w:p>
        <w:p w14:paraId="07DA78DC" w14:textId="21947B67"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75" w:history="1">
            <w:r w:rsidR="0035483B" w:rsidRPr="0035483B">
              <w:rPr>
                <w:rStyle w:val="Hyperlink"/>
                <w:rFonts w:eastAsiaTheme="majorEastAsia" w:cs="Sakkal Majalla"/>
                <w:b/>
                <w:bCs/>
                <w:noProof/>
                <w:szCs w:val="28"/>
                <w:rtl/>
              </w:rPr>
              <w:t>7.1 نموذج الدراسة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Toc172246075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7</w:t>
            </w:r>
            <w:r w:rsidR="0035483B" w:rsidRPr="0035483B">
              <w:rPr>
                <w:rFonts w:cs="Sakkal Majalla"/>
                <w:b/>
                <w:bCs/>
                <w:noProof/>
                <w:webHidden/>
                <w:szCs w:val="28"/>
                <w:rtl/>
              </w:rPr>
              <w:fldChar w:fldCharType="end"/>
            </w:r>
          </w:hyperlink>
        </w:p>
        <w:p w14:paraId="635B49EA" w14:textId="656C321E"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76" w:history="1">
            <w:r w:rsidR="0035483B" w:rsidRPr="0035483B">
              <w:rPr>
                <w:rStyle w:val="Hyperlink"/>
                <w:rFonts w:eastAsiaTheme="majorEastAsia" w:cs="Sakkal Majalla"/>
                <w:b/>
                <w:bCs/>
                <w:noProof/>
                <w:szCs w:val="28"/>
                <w:rtl/>
              </w:rPr>
              <w:t>8.1 الدراسات السابقة: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Toc172246076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7</w:t>
            </w:r>
            <w:r w:rsidR="0035483B" w:rsidRPr="0035483B">
              <w:rPr>
                <w:rFonts w:cs="Sakkal Majalla"/>
                <w:b/>
                <w:bCs/>
                <w:noProof/>
                <w:webHidden/>
                <w:szCs w:val="28"/>
                <w:rtl/>
              </w:rPr>
              <w:fldChar w:fldCharType="end"/>
            </w:r>
          </w:hyperlink>
        </w:p>
        <w:p w14:paraId="328D91CA" w14:textId="56014BB5"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91" w:history="1">
            <w:r w:rsidR="0035483B" w:rsidRPr="0035483B">
              <w:rPr>
                <w:rStyle w:val="Hyperlink"/>
                <w:rFonts w:eastAsiaTheme="majorEastAsia" w:cs="Sakkal Majalla"/>
                <w:b/>
                <w:bCs/>
                <w:noProof/>
                <w:szCs w:val="28"/>
                <w:rtl/>
              </w:rPr>
              <w:t>9.1 أوجه الاتفاق والاختلاف بين الدراسات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Toc172246091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15</w:t>
            </w:r>
            <w:r w:rsidR="0035483B" w:rsidRPr="0035483B">
              <w:rPr>
                <w:rFonts w:cs="Sakkal Majalla"/>
                <w:b/>
                <w:bCs/>
                <w:noProof/>
                <w:webHidden/>
                <w:szCs w:val="28"/>
                <w:rtl/>
              </w:rPr>
              <w:fldChar w:fldCharType="end"/>
            </w:r>
          </w:hyperlink>
        </w:p>
        <w:p w14:paraId="7C1EB631" w14:textId="5AFEA57E"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092" w:history="1">
            <w:r w:rsidR="0035483B" w:rsidRPr="0035483B">
              <w:rPr>
                <w:rStyle w:val="Hyperlink"/>
                <w:rFonts w:eastAsia="Times New Roman" w:cs="Sakkal Majalla"/>
                <w:b/>
                <w:bCs/>
                <w:noProof/>
                <w:szCs w:val="28"/>
                <w:rtl/>
              </w:rPr>
              <w:t>1.9.1 أوجه الاتفاق بين الدراسات</w:t>
            </w:r>
            <w:r w:rsidR="0035483B" w:rsidRPr="0035483B">
              <w:rPr>
                <w:rStyle w:val="Hyperlink"/>
                <w:rFonts w:eastAsia="Times New Roman" w:cs="Sakkal Majalla"/>
                <w:b/>
                <w:bCs/>
                <w:noProof/>
                <w:szCs w:val="28"/>
              </w:rPr>
              <w:t>:</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Toc172246092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15</w:t>
            </w:r>
            <w:r w:rsidR="0035483B" w:rsidRPr="0035483B">
              <w:rPr>
                <w:rFonts w:cs="Sakkal Majalla"/>
                <w:b/>
                <w:bCs/>
                <w:noProof/>
                <w:webHidden/>
                <w:szCs w:val="28"/>
                <w:rtl/>
              </w:rPr>
              <w:fldChar w:fldCharType="end"/>
            </w:r>
          </w:hyperlink>
        </w:p>
        <w:p w14:paraId="41405E67" w14:textId="393368F0"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093" w:history="1">
            <w:r w:rsidR="0035483B" w:rsidRPr="0035483B">
              <w:rPr>
                <w:rStyle w:val="Hyperlink"/>
                <w:rFonts w:eastAsia="Times New Roman" w:cs="Sakkal Majalla"/>
                <w:b/>
                <w:bCs/>
                <w:noProof/>
                <w:szCs w:val="28"/>
                <w:rtl/>
              </w:rPr>
              <w:t>أوجه الاختلاف بين الدراسات</w:t>
            </w:r>
            <w:r w:rsidR="0035483B" w:rsidRPr="0035483B">
              <w:rPr>
                <w:rStyle w:val="Hyperlink"/>
                <w:rFonts w:eastAsia="Times New Roman" w:cs="Sakkal Majalla"/>
                <w:b/>
                <w:bCs/>
                <w:noProof/>
                <w:szCs w:val="28"/>
              </w:rPr>
              <w:t>:</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Toc172246093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16</w:t>
            </w:r>
            <w:r w:rsidR="0035483B" w:rsidRPr="0035483B">
              <w:rPr>
                <w:rFonts w:cs="Sakkal Majalla"/>
                <w:b/>
                <w:bCs/>
                <w:noProof/>
                <w:webHidden/>
                <w:szCs w:val="28"/>
                <w:rtl/>
              </w:rPr>
              <w:fldChar w:fldCharType="end"/>
            </w:r>
          </w:hyperlink>
        </w:p>
        <w:p w14:paraId="5D725EC5" w14:textId="3130A4FD"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94" w:history="1">
            <w:r w:rsidR="0035483B" w:rsidRPr="0035483B">
              <w:rPr>
                <w:rStyle w:val="Hyperlink"/>
                <w:rFonts w:eastAsiaTheme="majorEastAsia" w:cs="Sakkal Majalla"/>
                <w:b/>
                <w:bCs/>
                <w:noProof/>
                <w:szCs w:val="28"/>
                <w:rtl/>
              </w:rPr>
              <w:t>10.1 الفجوة البحثية</w:t>
            </w:r>
            <w:r w:rsidR="0035483B" w:rsidRPr="0035483B">
              <w:rPr>
                <w:rStyle w:val="Hyperlink"/>
                <w:rFonts w:eastAsiaTheme="majorEastAsia" w:cs="Sakkal Majalla"/>
                <w:b/>
                <w:bCs/>
                <w:noProof/>
                <w:szCs w:val="28"/>
              </w:rPr>
              <w:t>:</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Toc172246094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16</w:t>
            </w:r>
            <w:r w:rsidR="0035483B" w:rsidRPr="0035483B">
              <w:rPr>
                <w:rFonts w:cs="Sakkal Majalla"/>
                <w:b/>
                <w:bCs/>
                <w:noProof/>
                <w:webHidden/>
                <w:szCs w:val="28"/>
                <w:rtl/>
              </w:rPr>
              <w:fldChar w:fldCharType="end"/>
            </w:r>
          </w:hyperlink>
        </w:p>
        <w:p w14:paraId="07AAA51B" w14:textId="6ACE270A"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95" w:history="1">
            <w:r w:rsidR="0035483B" w:rsidRPr="0035483B">
              <w:rPr>
                <w:rStyle w:val="Hyperlink"/>
                <w:rFonts w:eastAsiaTheme="majorEastAsia" w:cs="Sakkal Majalla"/>
                <w:b/>
                <w:bCs/>
                <w:noProof/>
                <w:szCs w:val="28"/>
                <w:rtl/>
              </w:rPr>
              <w:t>11.1 المنطلقات النظرية للدراسة: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Toc172246095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17</w:t>
            </w:r>
            <w:r w:rsidR="0035483B" w:rsidRPr="0035483B">
              <w:rPr>
                <w:rFonts w:cs="Sakkal Majalla"/>
                <w:b/>
                <w:bCs/>
                <w:noProof/>
                <w:webHidden/>
                <w:szCs w:val="28"/>
                <w:rtl/>
              </w:rPr>
              <w:fldChar w:fldCharType="end"/>
            </w:r>
          </w:hyperlink>
        </w:p>
        <w:p w14:paraId="388CA1C0" w14:textId="3B468445"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96" w:history="1">
            <w:r w:rsidR="0035483B" w:rsidRPr="0035483B">
              <w:rPr>
                <w:rStyle w:val="Hyperlink"/>
                <w:rFonts w:eastAsiaTheme="majorEastAsia" w:cs="Sakkal Majalla"/>
                <w:b/>
                <w:bCs/>
                <w:noProof/>
                <w:szCs w:val="28"/>
                <w:rtl/>
              </w:rPr>
              <w:t>12.1 المنهجية وطرق البحث:</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Toc172246096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18</w:t>
            </w:r>
            <w:r w:rsidR="0035483B" w:rsidRPr="0035483B">
              <w:rPr>
                <w:rFonts w:cs="Sakkal Majalla"/>
                <w:b/>
                <w:bCs/>
                <w:noProof/>
                <w:webHidden/>
                <w:szCs w:val="28"/>
                <w:rtl/>
              </w:rPr>
              <w:fldChar w:fldCharType="end"/>
            </w:r>
          </w:hyperlink>
        </w:p>
        <w:p w14:paraId="06260B49" w14:textId="7809B269"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97" w:history="1">
            <w:r w:rsidR="0035483B" w:rsidRPr="0035483B">
              <w:rPr>
                <w:rStyle w:val="Hyperlink"/>
                <w:rFonts w:eastAsiaTheme="majorEastAsia" w:cs="Sakkal Majalla"/>
                <w:b/>
                <w:bCs/>
                <w:noProof/>
                <w:szCs w:val="28"/>
                <w:rtl/>
              </w:rPr>
              <w:t>13.1 مصادر جمع البيانات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Toc172246097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19</w:t>
            </w:r>
            <w:r w:rsidR="0035483B" w:rsidRPr="0035483B">
              <w:rPr>
                <w:rFonts w:cs="Sakkal Majalla"/>
                <w:b/>
                <w:bCs/>
                <w:noProof/>
                <w:webHidden/>
                <w:szCs w:val="28"/>
                <w:rtl/>
              </w:rPr>
              <w:fldChar w:fldCharType="end"/>
            </w:r>
          </w:hyperlink>
        </w:p>
        <w:p w14:paraId="7C8B9C66" w14:textId="6FEEE544"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098" w:history="1">
            <w:r w:rsidR="0035483B" w:rsidRPr="0035483B">
              <w:rPr>
                <w:rStyle w:val="Hyperlink"/>
                <w:rFonts w:eastAsiaTheme="majorEastAsia" w:cs="Sakkal Majalla"/>
                <w:b/>
                <w:bCs/>
                <w:noProof/>
                <w:szCs w:val="28"/>
                <w:rtl/>
              </w:rPr>
              <w:t>14.1 أدوات الدراسة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Toc172246098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19</w:t>
            </w:r>
            <w:r w:rsidR="0035483B" w:rsidRPr="0035483B">
              <w:rPr>
                <w:rFonts w:cs="Sakkal Majalla"/>
                <w:b/>
                <w:bCs/>
                <w:noProof/>
                <w:webHidden/>
                <w:szCs w:val="28"/>
                <w:rtl/>
              </w:rPr>
              <w:fldChar w:fldCharType="end"/>
            </w:r>
          </w:hyperlink>
        </w:p>
        <w:p w14:paraId="12FBEDB1" w14:textId="7BCCE796"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099" w:history="1">
            <w:r w:rsidR="0035483B" w:rsidRPr="0035483B">
              <w:rPr>
                <w:rStyle w:val="Hyperlink"/>
                <w:rFonts w:cs="Sakkal Majalla"/>
                <w:b/>
                <w:bCs/>
                <w:noProof/>
                <w:szCs w:val="28"/>
                <w:rtl/>
              </w:rPr>
              <w:t>1.14.1 القسم الأول (المتغيرات الديمغرافية)</w:t>
            </w:r>
            <w:r w:rsidR="0035483B" w:rsidRPr="0035483B">
              <w:rPr>
                <w:rStyle w:val="Hyperlink"/>
                <w:rFonts w:cs="Sakkal Majalla"/>
                <w:b/>
                <w:bCs/>
                <w:noProof/>
                <w:szCs w:val="28"/>
              </w:rPr>
              <w:t>:</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Toc172246099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19</w:t>
            </w:r>
            <w:r w:rsidR="0035483B" w:rsidRPr="0035483B">
              <w:rPr>
                <w:rFonts w:cs="Sakkal Majalla"/>
                <w:b/>
                <w:bCs/>
                <w:noProof/>
                <w:webHidden/>
                <w:szCs w:val="28"/>
                <w:rtl/>
              </w:rPr>
              <w:fldChar w:fldCharType="end"/>
            </w:r>
          </w:hyperlink>
        </w:p>
        <w:p w14:paraId="65DA63DC" w14:textId="0CE6E2C2"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00" w:history="1">
            <w:r w:rsidR="0035483B" w:rsidRPr="0035483B">
              <w:rPr>
                <w:rStyle w:val="Hyperlink"/>
                <w:rFonts w:cs="Sakkal Majalla"/>
                <w:b/>
                <w:bCs/>
                <w:noProof/>
                <w:szCs w:val="28"/>
                <w:rtl/>
              </w:rPr>
              <w:t>2.14.1 القسم الثاني (متغيرات الدراسة المستقل والتابع)</w:t>
            </w:r>
            <w:r w:rsidR="0035483B" w:rsidRPr="0035483B">
              <w:rPr>
                <w:rStyle w:val="Hyperlink"/>
                <w:rFonts w:cs="Sakkal Majalla"/>
                <w:b/>
                <w:bCs/>
                <w:noProof/>
                <w:szCs w:val="28"/>
              </w:rPr>
              <w:t>:</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Toc172246100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19</w:t>
            </w:r>
            <w:r w:rsidR="0035483B" w:rsidRPr="0035483B">
              <w:rPr>
                <w:rFonts w:cs="Sakkal Majalla"/>
                <w:b/>
                <w:bCs/>
                <w:noProof/>
                <w:webHidden/>
                <w:szCs w:val="28"/>
                <w:rtl/>
              </w:rPr>
              <w:fldChar w:fldCharType="end"/>
            </w:r>
          </w:hyperlink>
        </w:p>
        <w:p w14:paraId="0635D07B" w14:textId="62CE4D84"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01" w:history="1">
            <w:r w:rsidR="0035483B" w:rsidRPr="0035483B">
              <w:rPr>
                <w:rStyle w:val="Hyperlink"/>
                <w:rFonts w:eastAsiaTheme="majorEastAsia" w:cs="Sakkal Majalla"/>
                <w:b/>
                <w:bCs/>
                <w:noProof/>
                <w:szCs w:val="28"/>
                <w:rtl/>
              </w:rPr>
              <w:t>15.1 حدود الدراسة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Toc172246101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20</w:t>
            </w:r>
            <w:r w:rsidR="0035483B" w:rsidRPr="0035483B">
              <w:rPr>
                <w:rFonts w:cs="Sakkal Majalla"/>
                <w:b/>
                <w:bCs/>
                <w:noProof/>
                <w:webHidden/>
                <w:szCs w:val="28"/>
                <w:rtl/>
              </w:rPr>
              <w:fldChar w:fldCharType="end"/>
            </w:r>
          </w:hyperlink>
        </w:p>
        <w:p w14:paraId="598BC531" w14:textId="2506E0AD"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102" w:history="1">
            <w:r w:rsidR="0035483B" w:rsidRPr="0035483B">
              <w:rPr>
                <w:rStyle w:val="Hyperlink"/>
                <w:rFonts w:eastAsia="Calibri" w:cs="Sakkal Majalla"/>
                <w:b/>
                <w:bCs/>
                <w:noProof/>
                <w:szCs w:val="28"/>
                <w:rtl/>
              </w:rPr>
              <w:t>الفصل الثاني: الإطار النظري</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Toc172246102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21</w:t>
            </w:r>
            <w:r w:rsidR="0035483B" w:rsidRPr="0035483B">
              <w:rPr>
                <w:rFonts w:cs="Sakkal Majalla"/>
                <w:b/>
                <w:bCs/>
                <w:noProof/>
                <w:webHidden/>
                <w:szCs w:val="28"/>
                <w:rtl/>
              </w:rPr>
              <w:fldChar w:fldCharType="end"/>
            </w:r>
          </w:hyperlink>
        </w:p>
        <w:p w14:paraId="6218BFB7" w14:textId="7DEB90AD"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03" w:history="1">
            <w:r w:rsidR="0035483B" w:rsidRPr="0035483B">
              <w:rPr>
                <w:rStyle w:val="Hyperlink"/>
                <w:rFonts w:eastAsia="Calibri" w:cs="Sakkal Majalla"/>
                <w:b/>
                <w:bCs/>
                <w:noProof/>
                <w:szCs w:val="28"/>
                <w:rtl/>
              </w:rPr>
              <w:t>المبحث الأول: إدارة الوقت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Toc172246103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21</w:t>
            </w:r>
            <w:r w:rsidR="0035483B" w:rsidRPr="0035483B">
              <w:rPr>
                <w:rFonts w:cs="Sakkal Majalla"/>
                <w:b/>
                <w:bCs/>
                <w:noProof/>
                <w:webHidden/>
                <w:szCs w:val="28"/>
                <w:rtl/>
              </w:rPr>
              <w:fldChar w:fldCharType="end"/>
            </w:r>
          </w:hyperlink>
        </w:p>
        <w:p w14:paraId="6A7FC44B" w14:textId="779C2258"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04" w:history="1">
            <w:r w:rsidR="0035483B" w:rsidRPr="0035483B">
              <w:rPr>
                <w:rStyle w:val="Hyperlink"/>
                <w:rFonts w:eastAsia="Calibri" w:cs="Sakkal Majalla"/>
                <w:b/>
                <w:bCs/>
                <w:noProof/>
                <w:szCs w:val="28"/>
                <w:rtl/>
              </w:rPr>
              <w:t>1.1.2 تمهيد:</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Toc172246104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21</w:t>
            </w:r>
            <w:r w:rsidR="0035483B" w:rsidRPr="0035483B">
              <w:rPr>
                <w:rFonts w:cs="Sakkal Majalla"/>
                <w:b/>
                <w:bCs/>
                <w:noProof/>
                <w:webHidden/>
                <w:szCs w:val="28"/>
                <w:rtl/>
              </w:rPr>
              <w:fldChar w:fldCharType="end"/>
            </w:r>
          </w:hyperlink>
        </w:p>
        <w:p w14:paraId="429A51E7" w14:textId="6302F02E"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05" w:history="1">
            <w:r w:rsidR="0035483B" w:rsidRPr="0035483B">
              <w:rPr>
                <w:rStyle w:val="Hyperlink"/>
                <w:rFonts w:eastAsia="Calibri" w:cs="Sakkal Majalla"/>
                <w:b/>
                <w:bCs/>
                <w:noProof/>
                <w:szCs w:val="28"/>
                <w:rtl/>
              </w:rPr>
              <w:t>2.1.2 تعريف الوقت اصطلاحاً</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Toc172246105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22</w:t>
            </w:r>
            <w:r w:rsidR="0035483B" w:rsidRPr="0035483B">
              <w:rPr>
                <w:rFonts w:cs="Sakkal Majalla"/>
                <w:b/>
                <w:bCs/>
                <w:noProof/>
                <w:webHidden/>
                <w:szCs w:val="28"/>
                <w:rtl/>
              </w:rPr>
              <w:fldChar w:fldCharType="end"/>
            </w:r>
          </w:hyperlink>
        </w:p>
        <w:p w14:paraId="3544F0E5" w14:textId="5C4D575C"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06" w:history="1">
            <w:r w:rsidR="0035483B" w:rsidRPr="0035483B">
              <w:rPr>
                <w:rStyle w:val="Hyperlink"/>
                <w:rFonts w:eastAsia="Calibri" w:cs="Sakkal Majalla"/>
                <w:b/>
                <w:bCs/>
                <w:noProof/>
                <w:szCs w:val="28"/>
                <w:rtl/>
              </w:rPr>
              <w:t>3.1.2 تعريف إدارة الوقت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Toc172246106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22</w:t>
            </w:r>
            <w:r w:rsidR="0035483B" w:rsidRPr="0035483B">
              <w:rPr>
                <w:rFonts w:cs="Sakkal Majalla"/>
                <w:b/>
                <w:bCs/>
                <w:noProof/>
                <w:webHidden/>
                <w:szCs w:val="28"/>
                <w:rtl/>
              </w:rPr>
              <w:fldChar w:fldCharType="end"/>
            </w:r>
          </w:hyperlink>
        </w:p>
        <w:p w14:paraId="30DA6333" w14:textId="67C72104"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07" w:history="1">
            <w:r w:rsidR="0035483B" w:rsidRPr="0035483B">
              <w:rPr>
                <w:rStyle w:val="Hyperlink"/>
                <w:rFonts w:eastAsia="Calibri" w:cs="Sakkal Majalla"/>
                <w:b/>
                <w:bCs/>
                <w:noProof/>
                <w:szCs w:val="28"/>
                <w:rtl/>
              </w:rPr>
              <w:t>4.1.2 أنواع الوقت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Toc172246107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24</w:t>
            </w:r>
            <w:r w:rsidR="0035483B" w:rsidRPr="0035483B">
              <w:rPr>
                <w:rFonts w:cs="Sakkal Majalla"/>
                <w:b/>
                <w:bCs/>
                <w:noProof/>
                <w:webHidden/>
                <w:szCs w:val="28"/>
                <w:rtl/>
              </w:rPr>
              <w:fldChar w:fldCharType="end"/>
            </w:r>
          </w:hyperlink>
        </w:p>
        <w:p w14:paraId="451C657B" w14:textId="0D216F25"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08" w:history="1">
            <w:r w:rsidR="0035483B" w:rsidRPr="0035483B">
              <w:rPr>
                <w:rStyle w:val="Hyperlink"/>
                <w:rFonts w:eastAsia="Calibri" w:cs="Sakkal Majalla"/>
                <w:b/>
                <w:bCs/>
                <w:noProof/>
                <w:szCs w:val="28"/>
                <w:rtl/>
              </w:rPr>
              <w:t>5.1.2 أهمية إدارة الوقت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Toc172246108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27</w:t>
            </w:r>
            <w:r w:rsidR="0035483B" w:rsidRPr="0035483B">
              <w:rPr>
                <w:rFonts w:cs="Sakkal Majalla"/>
                <w:b/>
                <w:bCs/>
                <w:noProof/>
                <w:webHidden/>
                <w:szCs w:val="28"/>
                <w:rtl/>
              </w:rPr>
              <w:fldChar w:fldCharType="end"/>
            </w:r>
          </w:hyperlink>
        </w:p>
        <w:p w14:paraId="6D6E043C" w14:textId="748B3DCD"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09" w:history="1">
            <w:r w:rsidR="0035483B" w:rsidRPr="0035483B">
              <w:rPr>
                <w:rStyle w:val="Hyperlink"/>
                <w:rFonts w:eastAsia="Calibri" w:cs="Sakkal Majalla"/>
                <w:b/>
                <w:bCs/>
                <w:noProof/>
                <w:szCs w:val="28"/>
                <w:rtl/>
              </w:rPr>
              <w:t>6.1.2 أساليب إدارة الوقت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Toc172246109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28</w:t>
            </w:r>
            <w:r w:rsidR="0035483B" w:rsidRPr="0035483B">
              <w:rPr>
                <w:rFonts w:cs="Sakkal Majalla"/>
                <w:b/>
                <w:bCs/>
                <w:noProof/>
                <w:webHidden/>
                <w:szCs w:val="28"/>
                <w:rtl/>
              </w:rPr>
              <w:fldChar w:fldCharType="end"/>
            </w:r>
          </w:hyperlink>
        </w:p>
        <w:p w14:paraId="30A568DC" w14:textId="4472E119"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10" w:history="1">
            <w:r w:rsidR="0035483B" w:rsidRPr="0035483B">
              <w:rPr>
                <w:rStyle w:val="Hyperlink"/>
                <w:rFonts w:eastAsia="Calibri" w:cs="Sakkal Majalla"/>
                <w:b/>
                <w:bCs/>
                <w:noProof/>
                <w:szCs w:val="28"/>
                <w:rtl/>
              </w:rPr>
              <w:t>7.1.2 أقسام عملية إدارة الوقت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Toc172246110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30</w:t>
            </w:r>
            <w:r w:rsidR="0035483B" w:rsidRPr="0035483B">
              <w:rPr>
                <w:rFonts w:cs="Sakkal Majalla"/>
                <w:b/>
                <w:bCs/>
                <w:noProof/>
                <w:webHidden/>
                <w:szCs w:val="28"/>
                <w:rtl/>
              </w:rPr>
              <w:fldChar w:fldCharType="end"/>
            </w:r>
          </w:hyperlink>
        </w:p>
        <w:p w14:paraId="54B48B86" w14:textId="55F15B11"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11" w:history="1">
            <w:r w:rsidR="0035483B" w:rsidRPr="0035483B">
              <w:rPr>
                <w:rStyle w:val="Hyperlink"/>
                <w:rFonts w:eastAsia="Calibri" w:cs="Sakkal Majalla"/>
                <w:b/>
                <w:bCs/>
                <w:noProof/>
                <w:szCs w:val="28"/>
                <w:rtl/>
              </w:rPr>
              <w:t>8.1.2 مضيعات الوقت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Toc172246111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32</w:t>
            </w:r>
            <w:r w:rsidR="0035483B" w:rsidRPr="0035483B">
              <w:rPr>
                <w:rFonts w:cs="Sakkal Majalla"/>
                <w:b/>
                <w:bCs/>
                <w:noProof/>
                <w:webHidden/>
                <w:szCs w:val="28"/>
                <w:rtl/>
              </w:rPr>
              <w:fldChar w:fldCharType="end"/>
            </w:r>
          </w:hyperlink>
        </w:p>
        <w:p w14:paraId="2D597816" w14:textId="49FCFAAA"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12" w:history="1">
            <w:r w:rsidR="0035483B" w:rsidRPr="0035483B">
              <w:rPr>
                <w:rStyle w:val="Hyperlink"/>
                <w:rFonts w:eastAsia="Calibri" w:cs="Sakkal Majalla"/>
                <w:b/>
                <w:bCs/>
                <w:noProof/>
                <w:szCs w:val="28"/>
                <w:rtl/>
              </w:rPr>
              <w:t>المبحث الثاني: المشاريع الحكومية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Toc172246112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35</w:t>
            </w:r>
            <w:r w:rsidR="0035483B" w:rsidRPr="0035483B">
              <w:rPr>
                <w:rFonts w:cs="Sakkal Majalla"/>
                <w:b/>
                <w:bCs/>
                <w:noProof/>
                <w:webHidden/>
                <w:szCs w:val="28"/>
                <w:rtl/>
              </w:rPr>
              <w:fldChar w:fldCharType="end"/>
            </w:r>
          </w:hyperlink>
        </w:p>
        <w:p w14:paraId="5C60A6C0" w14:textId="0D5FF00E"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13" w:history="1">
            <w:r w:rsidR="0035483B" w:rsidRPr="0035483B">
              <w:rPr>
                <w:rStyle w:val="Hyperlink"/>
                <w:rFonts w:eastAsia="Calibri" w:cs="Sakkal Majalla"/>
                <w:b/>
                <w:bCs/>
                <w:noProof/>
                <w:szCs w:val="28"/>
                <w:rtl/>
              </w:rPr>
              <w:t>1.2.2 مفهوم المشروع وإدارته</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Toc172246113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35</w:t>
            </w:r>
            <w:r w:rsidR="0035483B" w:rsidRPr="0035483B">
              <w:rPr>
                <w:rFonts w:cs="Sakkal Majalla"/>
                <w:b/>
                <w:bCs/>
                <w:noProof/>
                <w:webHidden/>
                <w:szCs w:val="28"/>
                <w:rtl/>
              </w:rPr>
              <w:fldChar w:fldCharType="end"/>
            </w:r>
          </w:hyperlink>
        </w:p>
        <w:p w14:paraId="02EA0DE3" w14:textId="07AF8215"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14" w:history="1">
            <w:r w:rsidR="0035483B" w:rsidRPr="0035483B">
              <w:rPr>
                <w:rStyle w:val="Hyperlink"/>
                <w:rFonts w:eastAsia="Calibri" w:cs="Sakkal Majalla"/>
                <w:b/>
                <w:bCs/>
                <w:noProof/>
                <w:szCs w:val="28"/>
                <w:rtl/>
              </w:rPr>
              <w:t>2.2.2 مفهوم إدارة المشروع</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Toc172246114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35</w:t>
            </w:r>
            <w:r w:rsidR="0035483B" w:rsidRPr="0035483B">
              <w:rPr>
                <w:rFonts w:cs="Sakkal Majalla"/>
                <w:b/>
                <w:bCs/>
                <w:noProof/>
                <w:webHidden/>
                <w:szCs w:val="28"/>
                <w:rtl/>
              </w:rPr>
              <w:fldChar w:fldCharType="end"/>
            </w:r>
          </w:hyperlink>
        </w:p>
        <w:p w14:paraId="682373C9" w14:textId="6285335A"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15" w:history="1">
            <w:r w:rsidR="0035483B" w:rsidRPr="0035483B">
              <w:rPr>
                <w:rStyle w:val="Hyperlink"/>
                <w:rFonts w:eastAsia="Calibri" w:cs="Sakkal Majalla"/>
                <w:b/>
                <w:bCs/>
                <w:noProof/>
                <w:szCs w:val="28"/>
                <w:rtl/>
              </w:rPr>
              <w:t>3.2.2 أهمية إدارة المشاريع</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Toc172246115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36</w:t>
            </w:r>
            <w:r w:rsidR="0035483B" w:rsidRPr="0035483B">
              <w:rPr>
                <w:rFonts w:cs="Sakkal Majalla"/>
                <w:b/>
                <w:bCs/>
                <w:noProof/>
                <w:webHidden/>
                <w:szCs w:val="28"/>
                <w:rtl/>
              </w:rPr>
              <w:fldChar w:fldCharType="end"/>
            </w:r>
          </w:hyperlink>
        </w:p>
        <w:p w14:paraId="331DDA50" w14:textId="1CAC8BAF"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16" w:history="1">
            <w:r w:rsidR="0035483B" w:rsidRPr="0035483B">
              <w:rPr>
                <w:rStyle w:val="Hyperlink"/>
                <w:rFonts w:eastAsia="Calibri" w:cs="Sakkal Majalla"/>
                <w:b/>
                <w:bCs/>
                <w:noProof/>
                <w:szCs w:val="28"/>
                <w:rtl/>
              </w:rPr>
              <w:t>4.2.2 أهداف إدارة المشاريع</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Toc172246116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36</w:t>
            </w:r>
            <w:r w:rsidR="0035483B" w:rsidRPr="0035483B">
              <w:rPr>
                <w:rFonts w:cs="Sakkal Majalla"/>
                <w:b/>
                <w:bCs/>
                <w:noProof/>
                <w:webHidden/>
                <w:szCs w:val="28"/>
                <w:rtl/>
              </w:rPr>
              <w:fldChar w:fldCharType="end"/>
            </w:r>
          </w:hyperlink>
        </w:p>
        <w:p w14:paraId="1B4CF5F2" w14:textId="5AF1BAF6"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17" w:history="1">
            <w:r w:rsidR="0035483B" w:rsidRPr="0035483B">
              <w:rPr>
                <w:rStyle w:val="Hyperlink"/>
                <w:rFonts w:eastAsia="Calibri" w:cs="Sakkal Majalla"/>
                <w:b/>
                <w:bCs/>
                <w:noProof/>
                <w:szCs w:val="28"/>
                <w:rtl/>
              </w:rPr>
              <w:t>5.2.2 العناصر الأساسية للمشروع</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Toc172246117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37</w:t>
            </w:r>
            <w:r w:rsidR="0035483B" w:rsidRPr="0035483B">
              <w:rPr>
                <w:rFonts w:cs="Sakkal Majalla"/>
                <w:b/>
                <w:bCs/>
                <w:noProof/>
                <w:webHidden/>
                <w:szCs w:val="28"/>
                <w:rtl/>
              </w:rPr>
              <w:fldChar w:fldCharType="end"/>
            </w:r>
          </w:hyperlink>
        </w:p>
        <w:p w14:paraId="7284184E" w14:textId="0428A860"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18" w:history="1">
            <w:r w:rsidR="0035483B" w:rsidRPr="0035483B">
              <w:rPr>
                <w:rStyle w:val="Hyperlink"/>
                <w:rFonts w:eastAsia="Calibri" w:cs="Sakkal Majalla"/>
                <w:b/>
                <w:bCs/>
                <w:noProof/>
                <w:szCs w:val="28"/>
                <w:rtl/>
              </w:rPr>
              <w:t>6.2.2 أهداف المشروع</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Toc172246118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37</w:t>
            </w:r>
            <w:r w:rsidR="0035483B" w:rsidRPr="0035483B">
              <w:rPr>
                <w:rFonts w:cs="Sakkal Majalla"/>
                <w:b/>
                <w:bCs/>
                <w:noProof/>
                <w:webHidden/>
                <w:szCs w:val="28"/>
                <w:rtl/>
              </w:rPr>
              <w:fldChar w:fldCharType="end"/>
            </w:r>
          </w:hyperlink>
        </w:p>
        <w:p w14:paraId="50A56EE8" w14:textId="17E1831D"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19" w:history="1">
            <w:r w:rsidR="0035483B" w:rsidRPr="0035483B">
              <w:rPr>
                <w:rStyle w:val="Hyperlink"/>
                <w:rFonts w:eastAsia="Calibri" w:cs="Sakkal Majalla"/>
                <w:b/>
                <w:bCs/>
                <w:noProof/>
                <w:szCs w:val="28"/>
                <w:rtl/>
              </w:rPr>
              <w:t>7.2.2 أهداف إدارة المشروعات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Toc172246119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38</w:t>
            </w:r>
            <w:r w:rsidR="0035483B" w:rsidRPr="0035483B">
              <w:rPr>
                <w:rFonts w:cs="Sakkal Majalla"/>
                <w:b/>
                <w:bCs/>
                <w:noProof/>
                <w:webHidden/>
                <w:szCs w:val="28"/>
                <w:rtl/>
              </w:rPr>
              <w:fldChar w:fldCharType="end"/>
            </w:r>
          </w:hyperlink>
        </w:p>
        <w:p w14:paraId="759C9CCF" w14:textId="74266C3D"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20" w:history="1">
            <w:r w:rsidR="0035483B" w:rsidRPr="0035483B">
              <w:rPr>
                <w:rStyle w:val="Hyperlink"/>
                <w:rFonts w:eastAsia="Calibri" w:cs="Sakkal Majalla"/>
                <w:b/>
                <w:bCs/>
                <w:noProof/>
                <w:szCs w:val="28"/>
                <w:rtl/>
              </w:rPr>
              <w:t>8.2.2 أنواع المشروعات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Toc172246120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38</w:t>
            </w:r>
            <w:r w:rsidR="0035483B" w:rsidRPr="0035483B">
              <w:rPr>
                <w:rFonts w:cs="Sakkal Majalla"/>
                <w:b/>
                <w:bCs/>
                <w:noProof/>
                <w:webHidden/>
                <w:szCs w:val="28"/>
                <w:rtl/>
              </w:rPr>
              <w:fldChar w:fldCharType="end"/>
            </w:r>
          </w:hyperlink>
        </w:p>
        <w:p w14:paraId="1438ABEF" w14:textId="5FF45B10"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21" w:history="1">
            <w:r w:rsidR="0035483B" w:rsidRPr="0035483B">
              <w:rPr>
                <w:rStyle w:val="Hyperlink"/>
                <w:rFonts w:eastAsia="Calibri" w:cs="Sakkal Majalla"/>
                <w:b/>
                <w:bCs/>
                <w:noProof/>
                <w:szCs w:val="28"/>
                <w:rtl/>
              </w:rPr>
              <w:t>9.2.2 دورة حياة المشروع</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Toc172246121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42</w:t>
            </w:r>
            <w:r w:rsidR="0035483B" w:rsidRPr="0035483B">
              <w:rPr>
                <w:rFonts w:cs="Sakkal Majalla"/>
                <w:b/>
                <w:bCs/>
                <w:noProof/>
                <w:webHidden/>
                <w:szCs w:val="28"/>
                <w:rtl/>
              </w:rPr>
              <w:fldChar w:fldCharType="end"/>
            </w:r>
          </w:hyperlink>
        </w:p>
        <w:p w14:paraId="5D28B7AE" w14:textId="5AABE4E9"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22" w:history="1">
            <w:r w:rsidR="0035483B" w:rsidRPr="0035483B">
              <w:rPr>
                <w:rStyle w:val="Hyperlink"/>
                <w:rFonts w:eastAsia="Calibri" w:cs="Sakkal Majalla"/>
                <w:b/>
                <w:bCs/>
                <w:noProof/>
                <w:szCs w:val="28"/>
                <w:rtl/>
              </w:rPr>
              <w:t>10.2.2 منهجية نجاح دورة حياة المشروع</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Toc172246122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45</w:t>
            </w:r>
            <w:r w:rsidR="0035483B" w:rsidRPr="0035483B">
              <w:rPr>
                <w:rFonts w:cs="Sakkal Majalla"/>
                <w:b/>
                <w:bCs/>
                <w:noProof/>
                <w:webHidden/>
                <w:szCs w:val="28"/>
                <w:rtl/>
              </w:rPr>
              <w:fldChar w:fldCharType="end"/>
            </w:r>
          </w:hyperlink>
        </w:p>
        <w:p w14:paraId="7E1B6F77" w14:textId="45F5A911"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23" w:history="1">
            <w:r w:rsidR="0035483B" w:rsidRPr="0035483B">
              <w:rPr>
                <w:rStyle w:val="Hyperlink"/>
                <w:rFonts w:eastAsia="Calibri" w:cs="Sakkal Majalla"/>
                <w:b/>
                <w:bCs/>
                <w:noProof/>
                <w:szCs w:val="28"/>
                <w:rtl/>
              </w:rPr>
              <w:t>11.2.2 المشاريع الحكومية وأهميتها</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Toc172246123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46</w:t>
            </w:r>
            <w:r w:rsidR="0035483B" w:rsidRPr="0035483B">
              <w:rPr>
                <w:rFonts w:cs="Sakkal Majalla"/>
                <w:b/>
                <w:bCs/>
                <w:noProof/>
                <w:webHidden/>
                <w:szCs w:val="28"/>
                <w:rtl/>
              </w:rPr>
              <w:fldChar w:fldCharType="end"/>
            </w:r>
          </w:hyperlink>
        </w:p>
        <w:p w14:paraId="7D901F96" w14:textId="190905CE"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24" w:history="1">
            <w:r w:rsidR="0035483B" w:rsidRPr="0035483B">
              <w:rPr>
                <w:rStyle w:val="Hyperlink"/>
                <w:rFonts w:eastAsia="Calibri" w:cs="Sakkal Majalla"/>
                <w:b/>
                <w:bCs/>
                <w:noProof/>
                <w:szCs w:val="28"/>
                <w:rtl/>
              </w:rPr>
              <w:t>12.2.2 معوقات المشاريع الحكومية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Toc172246124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47</w:t>
            </w:r>
            <w:r w:rsidR="0035483B" w:rsidRPr="0035483B">
              <w:rPr>
                <w:rFonts w:cs="Sakkal Majalla"/>
                <w:b/>
                <w:bCs/>
                <w:noProof/>
                <w:webHidden/>
                <w:szCs w:val="28"/>
                <w:rtl/>
              </w:rPr>
              <w:fldChar w:fldCharType="end"/>
            </w:r>
          </w:hyperlink>
        </w:p>
        <w:p w14:paraId="1D18CB55" w14:textId="7D3C4748"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25" w:history="1">
            <w:r w:rsidR="0035483B" w:rsidRPr="0035483B">
              <w:rPr>
                <w:rStyle w:val="Hyperlink"/>
                <w:rFonts w:eastAsia="Calibri" w:cs="Sakkal Majalla"/>
                <w:b/>
                <w:bCs/>
                <w:noProof/>
                <w:szCs w:val="28"/>
                <w:rtl/>
              </w:rPr>
              <w:t>13.2.2 المكونات الأساسية للمشروع</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Toc172246125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48</w:t>
            </w:r>
            <w:r w:rsidR="0035483B" w:rsidRPr="0035483B">
              <w:rPr>
                <w:rFonts w:cs="Sakkal Majalla"/>
                <w:b/>
                <w:bCs/>
                <w:noProof/>
                <w:webHidden/>
                <w:szCs w:val="28"/>
                <w:rtl/>
              </w:rPr>
              <w:fldChar w:fldCharType="end"/>
            </w:r>
          </w:hyperlink>
        </w:p>
        <w:p w14:paraId="5B3D4FDF" w14:textId="4A11E9CE"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26" w:history="1">
            <w:r w:rsidR="0035483B" w:rsidRPr="0035483B">
              <w:rPr>
                <w:rStyle w:val="Hyperlink"/>
                <w:rFonts w:eastAsia="Calibri" w:cs="Sakkal Majalla"/>
                <w:b/>
                <w:bCs/>
                <w:noProof/>
                <w:szCs w:val="28"/>
                <w:rtl/>
              </w:rPr>
              <w:t>14.2.2 خصائص المشروع</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Toc172246126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50</w:t>
            </w:r>
            <w:r w:rsidR="0035483B" w:rsidRPr="0035483B">
              <w:rPr>
                <w:rFonts w:cs="Sakkal Majalla"/>
                <w:b/>
                <w:bCs/>
                <w:noProof/>
                <w:webHidden/>
                <w:szCs w:val="28"/>
                <w:rtl/>
              </w:rPr>
              <w:fldChar w:fldCharType="end"/>
            </w:r>
          </w:hyperlink>
        </w:p>
        <w:p w14:paraId="5A2E0F9A" w14:textId="2EF1ED15"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127" w:history="1">
            <w:r w:rsidR="0035483B" w:rsidRPr="0035483B">
              <w:rPr>
                <w:rStyle w:val="Hyperlink"/>
                <w:rFonts w:eastAsia="Calibri" w:cs="Sakkal Majalla"/>
                <w:b/>
                <w:bCs/>
                <w:noProof/>
                <w:szCs w:val="28"/>
                <w:rtl/>
                <w:lang w:bidi="ar-EG"/>
              </w:rPr>
              <w:t>الفصل الثالث: منهجية الدراسة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Toc172246127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51</w:t>
            </w:r>
            <w:r w:rsidR="0035483B" w:rsidRPr="0035483B">
              <w:rPr>
                <w:rFonts w:cs="Sakkal Majalla"/>
                <w:b/>
                <w:bCs/>
                <w:noProof/>
                <w:webHidden/>
                <w:szCs w:val="28"/>
                <w:rtl/>
              </w:rPr>
              <w:fldChar w:fldCharType="end"/>
            </w:r>
          </w:hyperlink>
        </w:p>
        <w:p w14:paraId="34196EDF" w14:textId="1872BF43"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28" w:history="1">
            <w:r w:rsidR="0035483B" w:rsidRPr="0035483B">
              <w:rPr>
                <w:rStyle w:val="Hyperlink"/>
                <w:rFonts w:eastAsia="Calibri" w:cs="Sakkal Majalla"/>
                <w:b/>
                <w:bCs/>
                <w:noProof/>
                <w:szCs w:val="28"/>
                <w:rtl/>
                <w:lang w:bidi="ar-EG"/>
              </w:rPr>
              <w:t>1.3 مقدمة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Toc172246128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51</w:t>
            </w:r>
            <w:r w:rsidR="0035483B" w:rsidRPr="0035483B">
              <w:rPr>
                <w:rFonts w:cs="Sakkal Majalla"/>
                <w:b/>
                <w:bCs/>
                <w:noProof/>
                <w:webHidden/>
                <w:szCs w:val="28"/>
                <w:rtl/>
              </w:rPr>
              <w:fldChar w:fldCharType="end"/>
            </w:r>
          </w:hyperlink>
        </w:p>
        <w:p w14:paraId="4EBF3861" w14:textId="3FED7D30"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29" w:history="1">
            <w:r w:rsidR="0035483B" w:rsidRPr="0035483B">
              <w:rPr>
                <w:rStyle w:val="Hyperlink"/>
                <w:rFonts w:eastAsia="Calibri" w:cs="Sakkal Majalla"/>
                <w:b/>
                <w:bCs/>
                <w:noProof/>
                <w:szCs w:val="28"/>
                <w:rtl/>
                <w:lang w:bidi="ar-EG"/>
              </w:rPr>
              <w:t>2.3 منهجية الدراسة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Toc172246129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51</w:t>
            </w:r>
            <w:r w:rsidR="0035483B" w:rsidRPr="0035483B">
              <w:rPr>
                <w:rFonts w:cs="Sakkal Majalla"/>
                <w:b/>
                <w:bCs/>
                <w:noProof/>
                <w:webHidden/>
                <w:szCs w:val="28"/>
                <w:rtl/>
              </w:rPr>
              <w:fldChar w:fldCharType="end"/>
            </w:r>
          </w:hyperlink>
        </w:p>
        <w:p w14:paraId="18E2B323" w14:textId="353D33E8"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30" w:history="1">
            <w:r w:rsidR="0035483B" w:rsidRPr="0035483B">
              <w:rPr>
                <w:rStyle w:val="Hyperlink"/>
                <w:rFonts w:eastAsia="Calibri" w:cs="Sakkal Majalla"/>
                <w:b/>
                <w:bCs/>
                <w:noProof/>
                <w:szCs w:val="28"/>
                <w:rtl/>
                <w:lang w:bidi="ar-EG"/>
              </w:rPr>
              <w:t>3.3 مجتمع الدراسة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Toc172246130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51</w:t>
            </w:r>
            <w:r w:rsidR="0035483B" w:rsidRPr="0035483B">
              <w:rPr>
                <w:rFonts w:cs="Sakkal Majalla"/>
                <w:b/>
                <w:bCs/>
                <w:noProof/>
                <w:webHidden/>
                <w:szCs w:val="28"/>
                <w:rtl/>
              </w:rPr>
              <w:fldChar w:fldCharType="end"/>
            </w:r>
          </w:hyperlink>
        </w:p>
        <w:p w14:paraId="4BFF0DA5" w14:textId="11E571B5"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31" w:history="1">
            <w:r w:rsidR="0035483B" w:rsidRPr="0035483B">
              <w:rPr>
                <w:rStyle w:val="Hyperlink"/>
                <w:rFonts w:eastAsia="Calibri" w:cs="Sakkal Majalla"/>
                <w:b/>
                <w:bCs/>
                <w:noProof/>
                <w:szCs w:val="28"/>
                <w:rtl/>
                <w:lang w:bidi="ar-EG"/>
              </w:rPr>
              <w:t>4.3 : وحدة التحليل والمعاينة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Toc172246131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52</w:t>
            </w:r>
            <w:r w:rsidR="0035483B" w:rsidRPr="0035483B">
              <w:rPr>
                <w:rFonts w:cs="Sakkal Majalla"/>
                <w:b/>
                <w:bCs/>
                <w:noProof/>
                <w:webHidden/>
                <w:szCs w:val="28"/>
                <w:rtl/>
              </w:rPr>
              <w:fldChar w:fldCharType="end"/>
            </w:r>
          </w:hyperlink>
        </w:p>
        <w:p w14:paraId="12BB5B2B" w14:textId="2662FBB7"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32" w:history="1">
            <w:r w:rsidR="0035483B" w:rsidRPr="0035483B">
              <w:rPr>
                <w:rStyle w:val="Hyperlink"/>
                <w:rFonts w:eastAsia="Calibri" w:cs="Sakkal Majalla"/>
                <w:b/>
                <w:bCs/>
                <w:noProof/>
                <w:szCs w:val="28"/>
                <w:rtl/>
                <w:lang w:bidi="ar-EG"/>
              </w:rPr>
              <w:t>5.3 مصادر جمع البيانات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Toc172246132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53</w:t>
            </w:r>
            <w:r w:rsidR="0035483B" w:rsidRPr="0035483B">
              <w:rPr>
                <w:rFonts w:cs="Sakkal Majalla"/>
                <w:b/>
                <w:bCs/>
                <w:noProof/>
                <w:webHidden/>
                <w:szCs w:val="28"/>
                <w:rtl/>
              </w:rPr>
              <w:fldChar w:fldCharType="end"/>
            </w:r>
          </w:hyperlink>
        </w:p>
        <w:p w14:paraId="38A54D80" w14:textId="6B05ABEC"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33" w:history="1">
            <w:r w:rsidR="0035483B" w:rsidRPr="0035483B">
              <w:rPr>
                <w:rStyle w:val="Hyperlink"/>
                <w:rFonts w:eastAsia="Calibri" w:cs="Sakkal Majalla"/>
                <w:b/>
                <w:bCs/>
                <w:noProof/>
                <w:szCs w:val="28"/>
                <w:rtl/>
                <w:lang w:bidi="ar-EG"/>
              </w:rPr>
              <w:t>6.3 أداة الدراسة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Toc172246133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53</w:t>
            </w:r>
            <w:r w:rsidR="0035483B" w:rsidRPr="0035483B">
              <w:rPr>
                <w:rFonts w:cs="Sakkal Majalla"/>
                <w:b/>
                <w:bCs/>
                <w:noProof/>
                <w:webHidden/>
                <w:szCs w:val="28"/>
                <w:rtl/>
              </w:rPr>
              <w:fldChar w:fldCharType="end"/>
            </w:r>
          </w:hyperlink>
        </w:p>
        <w:p w14:paraId="389AE8EA" w14:textId="71E19BEF"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34" w:history="1">
            <w:r w:rsidR="0035483B" w:rsidRPr="0035483B">
              <w:rPr>
                <w:rStyle w:val="Hyperlink"/>
                <w:rFonts w:eastAsia="Calibri" w:cs="Sakkal Majalla"/>
                <w:b/>
                <w:bCs/>
                <w:noProof/>
                <w:szCs w:val="28"/>
                <w:rtl/>
                <w:lang w:bidi="ar-EG"/>
              </w:rPr>
              <w:t>7.3 صدق أداة الدراسة وثباتها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Toc172246134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54</w:t>
            </w:r>
            <w:r w:rsidR="0035483B" w:rsidRPr="0035483B">
              <w:rPr>
                <w:rFonts w:cs="Sakkal Majalla"/>
                <w:b/>
                <w:bCs/>
                <w:noProof/>
                <w:webHidden/>
                <w:szCs w:val="28"/>
                <w:rtl/>
              </w:rPr>
              <w:fldChar w:fldCharType="end"/>
            </w:r>
          </w:hyperlink>
        </w:p>
        <w:p w14:paraId="29E62270" w14:textId="5792B32F"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35" w:history="1">
            <w:r w:rsidR="0035483B" w:rsidRPr="0035483B">
              <w:rPr>
                <w:rStyle w:val="Hyperlink"/>
                <w:rFonts w:eastAsia="Calibri" w:cs="Sakkal Majalla"/>
                <w:b/>
                <w:bCs/>
                <w:noProof/>
                <w:szCs w:val="28"/>
                <w:rtl/>
                <w:lang w:bidi="ar-EG"/>
              </w:rPr>
              <w:t>1.7.3 صدق و ثبات أداء الدراسة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Toc172246135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54</w:t>
            </w:r>
            <w:r w:rsidR="0035483B" w:rsidRPr="0035483B">
              <w:rPr>
                <w:rFonts w:cs="Sakkal Majalla"/>
                <w:b/>
                <w:bCs/>
                <w:noProof/>
                <w:webHidden/>
                <w:szCs w:val="28"/>
                <w:rtl/>
              </w:rPr>
              <w:fldChar w:fldCharType="end"/>
            </w:r>
          </w:hyperlink>
        </w:p>
        <w:p w14:paraId="7CC3FCD3" w14:textId="065196BF"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36" w:history="1">
            <w:r w:rsidR="0035483B" w:rsidRPr="0035483B">
              <w:rPr>
                <w:rStyle w:val="Hyperlink"/>
                <w:rFonts w:eastAsia="Calibri" w:cs="Sakkal Majalla"/>
                <w:b/>
                <w:bCs/>
                <w:noProof/>
                <w:szCs w:val="28"/>
                <w:rtl/>
                <w:lang w:bidi="ar-EG"/>
              </w:rPr>
              <w:t>8.3 الأساليب المعالجات الإحصائية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Toc172246136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55</w:t>
            </w:r>
            <w:r w:rsidR="0035483B" w:rsidRPr="0035483B">
              <w:rPr>
                <w:rFonts w:cs="Sakkal Majalla"/>
                <w:b/>
                <w:bCs/>
                <w:noProof/>
                <w:webHidden/>
                <w:szCs w:val="28"/>
                <w:rtl/>
              </w:rPr>
              <w:fldChar w:fldCharType="end"/>
            </w:r>
          </w:hyperlink>
        </w:p>
        <w:p w14:paraId="05C71834" w14:textId="3906AA7D"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137" w:history="1">
            <w:r w:rsidR="0035483B" w:rsidRPr="0035483B">
              <w:rPr>
                <w:rStyle w:val="Hyperlink"/>
                <w:rFonts w:eastAsia="Calibri" w:cs="Sakkal Majalla"/>
                <w:b/>
                <w:bCs/>
                <w:noProof/>
                <w:szCs w:val="28"/>
                <w:rtl/>
                <w:lang w:bidi="ar-EG"/>
              </w:rPr>
              <w:t>الفصل الرابع: تحليل البيانات واختبار الفرضيات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Toc172246137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59</w:t>
            </w:r>
            <w:r w:rsidR="0035483B" w:rsidRPr="0035483B">
              <w:rPr>
                <w:rFonts w:cs="Sakkal Majalla"/>
                <w:b/>
                <w:bCs/>
                <w:noProof/>
                <w:webHidden/>
                <w:szCs w:val="28"/>
                <w:rtl/>
              </w:rPr>
              <w:fldChar w:fldCharType="end"/>
            </w:r>
          </w:hyperlink>
        </w:p>
        <w:p w14:paraId="41F82595" w14:textId="2E511095"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38" w:history="1">
            <w:r w:rsidR="0035483B" w:rsidRPr="0035483B">
              <w:rPr>
                <w:rStyle w:val="Hyperlink"/>
                <w:rFonts w:eastAsia="Calibri" w:cs="Sakkal Majalla"/>
                <w:b/>
                <w:bCs/>
                <w:noProof/>
                <w:szCs w:val="28"/>
                <w:rtl/>
                <w:lang w:bidi="ar-EG"/>
              </w:rPr>
              <w:t>1.4 المقدمة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Toc172246138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59</w:t>
            </w:r>
            <w:r w:rsidR="0035483B" w:rsidRPr="0035483B">
              <w:rPr>
                <w:rFonts w:cs="Sakkal Majalla"/>
                <w:b/>
                <w:bCs/>
                <w:noProof/>
                <w:webHidden/>
                <w:szCs w:val="28"/>
                <w:rtl/>
              </w:rPr>
              <w:fldChar w:fldCharType="end"/>
            </w:r>
          </w:hyperlink>
        </w:p>
        <w:p w14:paraId="67C6A2CA" w14:textId="5145FC81"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39" w:history="1">
            <w:r w:rsidR="0035483B" w:rsidRPr="0035483B">
              <w:rPr>
                <w:rStyle w:val="Hyperlink"/>
                <w:rFonts w:eastAsia="Calibri" w:cs="Sakkal Majalla"/>
                <w:b/>
                <w:bCs/>
                <w:noProof/>
                <w:szCs w:val="28"/>
                <w:rtl/>
                <w:lang w:bidi="ar-EG"/>
              </w:rPr>
              <w:t>2.4 تحليل الخصائص الديموغرافية لأفراد عينة الدراسة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Toc172246139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59</w:t>
            </w:r>
            <w:r w:rsidR="0035483B" w:rsidRPr="0035483B">
              <w:rPr>
                <w:rFonts w:cs="Sakkal Majalla"/>
                <w:b/>
                <w:bCs/>
                <w:noProof/>
                <w:webHidden/>
                <w:szCs w:val="28"/>
                <w:rtl/>
              </w:rPr>
              <w:fldChar w:fldCharType="end"/>
            </w:r>
          </w:hyperlink>
        </w:p>
        <w:p w14:paraId="4A5FFB2B" w14:textId="3D54C9EC"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40" w:history="1">
            <w:r w:rsidR="0035483B" w:rsidRPr="0035483B">
              <w:rPr>
                <w:rStyle w:val="Hyperlink"/>
                <w:rFonts w:eastAsia="Calibri" w:cs="Sakkal Majalla"/>
                <w:b/>
                <w:bCs/>
                <w:noProof/>
                <w:szCs w:val="28"/>
                <w:rtl/>
                <w:lang w:bidi="ar-EG"/>
              </w:rPr>
              <w:t>3.4 تحليل البيانات للإجابة على أسئلة متغيرات البحث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Toc172246140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65</w:t>
            </w:r>
            <w:r w:rsidR="0035483B" w:rsidRPr="0035483B">
              <w:rPr>
                <w:rFonts w:cs="Sakkal Majalla"/>
                <w:b/>
                <w:bCs/>
                <w:noProof/>
                <w:webHidden/>
                <w:szCs w:val="28"/>
                <w:rtl/>
              </w:rPr>
              <w:fldChar w:fldCharType="end"/>
            </w:r>
          </w:hyperlink>
        </w:p>
        <w:p w14:paraId="5F338E04" w14:textId="5B4BDF20"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41" w:history="1">
            <w:r w:rsidR="0035483B" w:rsidRPr="0035483B">
              <w:rPr>
                <w:rStyle w:val="Hyperlink"/>
                <w:rFonts w:eastAsia="Calibri" w:cs="Sakkal Majalla"/>
                <w:b/>
                <w:bCs/>
                <w:noProof/>
                <w:szCs w:val="28"/>
                <w:rtl/>
                <w:lang w:bidi="ar-EG"/>
              </w:rPr>
              <w:t>1.3.4المتغير المستقل (أبعاد إدارة الوقت)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Toc172246141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65</w:t>
            </w:r>
            <w:r w:rsidR="0035483B" w:rsidRPr="0035483B">
              <w:rPr>
                <w:rFonts w:cs="Sakkal Majalla"/>
                <w:b/>
                <w:bCs/>
                <w:noProof/>
                <w:webHidden/>
                <w:szCs w:val="28"/>
                <w:rtl/>
              </w:rPr>
              <w:fldChar w:fldCharType="end"/>
            </w:r>
          </w:hyperlink>
        </w:p>
        <w:p w14:paraId="57DC10C9" w14:textId="227FABCD"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42" w:history="1">
            <w:r w:rsidR="0035483B" w:rsidRPr="0035483B">
              <w:rPr>
                <w:rStyle w:val="Hyperlink"/>
                <w:rFonts w:eastAsia="Calibri" w:cs="Sakkal Majalla"/>
                <w:b/>
                <w:bCs/>
                <w:noProof/>
                <w:szCs w:val="28"/>
                <w:rtl/>
                <w:lang w:bidi="ar-EG"/>
              </w:rPr>
              <w:t>2.3.4 المتغير التابع مراحل إنجاز المشروع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Toc172246142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73</w:t>
            </w:r>
            <w:r w:rsidR="0035483B" w:rsidRPr="0035483B">
              <w:rPr>
                <w:rFonts w:cs="Sakkal Majalla"/>
                <w:b/>
                <w:bCs/>
                <w:noProof/>
                <w:webHidden/>
                <w:szCs w:val="28"/>
                <w:rtl/>
              </w:rPr>
              <w:fldChar w:fldCharType="end"/>
            </w:r>
          </w:hyperlink>
        </w:p>
        <w:p w14:paraId="307CC6FD" w14:textId="5AB102CA"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43" w:history="1">
            <w:r w:rsidR="0035483B" w:rsidRPr="0035483B">
              <w:rPr>
                <w:rStyle w:val="Hyperlink"/>
                <w:rFonts w:eastAsia="Calibri" w:cs="Sakkal Majalla"/>
                <w:b/>
                <w:bCs/>
                <w:noProof/>
                <w:szCs w:val="28"/>
                <w:rtl/>
                <w:lang w:bidi="ar-EG"/>
              </w:rPr>
              <w:t>4.4 اختبار فرضيات الدراسة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Toc172246143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78</w:t>
            </w:r>
            <w:r w:rsidR="0035483B" w:rsidRPr="0035483B">
              <w:rPr>
                <w:rFonts w:cs="Sakkal Majalla"/>
                <w:b/>
                <w:bCs/>
                <w:noProof/>
                <w:webHidden/>
                <w:szCs w:val="28"/>
                <w:rtl/>
              </w:rPr>
              <w:fldChar w:fldCharType="end"/>
            </w:r>
          </w:hyperlink>
        </w:p>
        <w:p w14:paraId="3DEA94D4" w14:textId="444694ED"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144" w:history="1">
            <w:r w:rsidR="0035483B" w:rsidRPr="0035483B">
              <w:rPr>
                <w:rStyle w:val="Hyperlink"/>
                <w:rFonts w:eastAsia="Calibri" w:cs="Sakkal Majalla"/>
                <w:b/>
                <w:bCs/>
                <w:noProof/>
                <w:szCs w:val="28"/>
                <w:rtl/>
                <w:lang w:bidi="ar-EG"/>
              </w:rPr>
              <w:t>الفصل الخامس: النتائج و التوصيات</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Toc172246144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85</w:t>
            </w:r>
            <w:r w:rsidR="0035483B" w:rsidRPr="0035483B">
              <w:rPr>
                <w:rFonts w:cs="Sakkal Majalla"/>
                <w:b/>
                <w:bCs/>
                <w:noProof/>
                <w:webHidden/>
                <w:szCs w:val="28"/>
                <w:rtl/>
              </w:rPr>
              <w:fldChar w:fldCharType="end"/>
            </w:r>
          </w:hyperlink>
        </w:p>
        <w:p w14:paraId="6B5C5657" w14:textId="4E49EE52"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45" w:history="1">
            <w:r w:rsidR="0035483B" w:rsidRPr="0035483B">
              <w:rPr>
                <w:rStyle w:val="Hyperlink"/>
                <w:rFonts w:eastAsia="Calibri" w:cs="Sakkal Majalla"/>
                <w:b/>
                <w:bCs/>
                <w:noProof/>
                <w:szCs w:val="28"/>
                <w:rtl/>
                <w:lang w:bidi="ar-EG"/>
              </w:rPr>
              <w:t>1.5 المقدمة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Toc172246145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85</w:t>
            </w:r>
            <w:r w:rsidR="0035483B" w:rsidRPr="0035483B">
              <w:rPr>
                <w:rFonts w:cs="Sakkal Majalla"/>
                <w:b/>
                <w:bCs/>
                <w:noProof/>
                <w:webHidden/>
                <w:szCs w:val="28"/>
                <w:rtl/>
              </w:rPr>
              <w:fldChar w:fldCharType="end"/>
            </w:r>
          </w:hyperlink>
        </w:p>
        <w:p w14:paraId="506932D4" w14:textId="4FBE6A31"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46" w:history="1">
            <w:r w:rsidR="0035483B" w:rsidRPr="0035483B">
              <w:rPr>
                <w:rStyle w:val="Hyperlink"/>
                <w:rFonts w:eastAsia="Calibri" w:cs="Sakkal Majalla"/>
                <w:b/>
                <w:bCs/>
                <w:noProof/>
                <w:szCs w:val="28"/>
                <w:rtl/>
                <w:lang w:bidi="ar-EG"/>
              </w:rPr>
              <w:t>2.5 النتائج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Toc172246146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85</w:t>
            </w:r>
            <w:r w:rsidR="0035483B" w:rsidRPr="0035483B">
              <w:rPr>
                <w:rFonts w:cs="Sakkal Majalla"/>
                <w:b/>
                <w:bCs/>
                <w:noProof/>
                <w:webHidden/>
                <w:szCs w:val="28"/>
                <w:rtl/>
              </w:rPr>
              <w:fldChar w:fldCharType="end"/>
            </w:r>
          </w:hyperlink>
        </w:p>
        <w:p w14:paraId="6ECFC628" w14:textId="3717312A"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47" w:history="1">
            <w:r w:rsidR="0035483B" w:rsidRPr="0035483B">
              <w:rPr>
                <w:rStyle w:val="Hyperlink"/>
                <w:rFonts w:eastAsia="Calibri" w:cs="Sakkal Majalla"/>
                <w:b/>
                <w:bCs/>
                <w:noProof/>
                <w:szCs w:val="28"/>
                <w:rtl/>
                <w:lang w:bidi="ar-EG"/>
              </w:rPr>
              <w:t>النتائج الوصفية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Toc172246147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85</w:t>
            </w:r>
            <w:r w:rsidR="0035483B" w:rsidRPr="0035483B">
              <w:rPr>
                <w:rFonts w:cs="Sakkal Majalla"/>
                <w:b/>
                <w:bCs/>
                <w:noProof/>
                <w:webHidden/>
                <w:szCs w:val="28"/>
                <w:rtl/>
              </w:rPr>
              <w:fldChar w:fldCharType="end"/>
            </w:r>
          </w:hyperlink>
        </w:p>
        <w:p w14:paraId="33F1CFE3" w14:textId="384CF619" w:rsidR="0035483B" w:rsidRPr="0035483B" w:rsidRDefault="00000000">
          <w:pPr>
            <w:pStyle w:val="TOC3"/>
            <w:tabs>
              <w:tab w:val="right" w:leader="dot" w:pos="7926"/>
            </w:tabs>
            <w:rPr>
              <w:rFonts w:eastAsiaTheme="minorEastAsia" w:cs="Sakkal Majalla"/>
              <w:b/>
              <w:bCs/>
              <w:noProof/>
              <w:kern w:val="2"/>
              <w:szCs w:val="28"/>
              <w:rtl/>
              <w14:ligatures w14:val="standardContextual"/>
            </w:rPr>
          </w:pPr>
          <w:hyperlink w:anchor="_Toc172246148" w:history="1">
            <w:r w:rsidR="0035483B" w:rsidRPr="0035483B">
              <w:rPr>
                <w:rStyle w:val="Hyperlink"/>
                <w:rFonts w:eastAsia="Calibri" w:cs="Sakkal Majalla"/>
                <w:b/>
                <w:bCs/>
                <w:noProof/>
                <w:szCs w:val="28"/>
                <w:rtl/>
                <w:lang w:bidi="ar-EG"/>
              </w:rPr>
              <w:t>النتائج الاستدلالية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Toc172246148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86</w:t>
            </w:r>
            <w:r w:rsidR="0035483B" w:rsidRPr="0035483B">
              <w:rPr>
                <w:rFonts w:cs="Sakkal Majalla"/>
                <w:b/>
                <w:bCs/>
                <w:noProof/>
                <w:webHidden/>
                <w:szCs w:val="28"/>
                <w:rtl/>
              </w:rPr>
              <w:fldChar w:fldCharType="end"/>
            </w:r>
          </w:hyperlink>
        </w:p>
        <w:p w14:paraId="5EC10BE8" w14:textId="7784C563"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49" w:history="1">
            <w:r w:rsidR="0035483B" w:rsidRPr="0035483B">
              <w:rPr>
                <w:rStyle w:val="Hyperlink"/>
                <w:rFonts w:eastAsia="Calibri" w:cs="Sakkal Majalla"/>
                <w:b/>
                <w:bCs/>
                <w:noProof/>
                <w:szCs w:val="28"/>
                <w:rtl/>
                <w:lang w:bidi="ar-EG"/>
              </w:rPr>
              <w:t>3.5 التوصيات :</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Toc172246149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87</w:t>
            </w:r>
            <w:r w:rsidR="0035483B" w:rsidRPr="0035483B">
              <w:rPr>
                <w:rFonts w:cs="Sakkal Majalla"/>
                <w:b/>
                <w:bCs/>
                <w:noProof/>
                <w:webHidden/>
                <w:szCs w:val="28"/>
                <w:rtl/>
              </w:rPr>
              <w:fldChar w:fldCharType="end"/>
            </w:r>
          </w:hyperlink>
        </w:p>
        <w:p w14:paraId="2EF2B852" w14:textId="69C6DADB"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150" w:history="1">
            <w:r w:rsidR="0035483B" w:rsidRPr="0035483B">
              <w:rPr>
                <w:rStyle w:val="Hyperlink"/>
                <w:rFonts w:cs="Sakkal Majalla"/>
                <w:b/>
                <w:bCs/>
                <w:noProof/>
                <w:szCs w:val="28"/>
              </w:rPr>
              <w:t>Abstract</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Toc172246150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88</w:t>
            </w:r>
            <w:r w:rsidR="0035483B" w:rsidRPr="0035483B">
              <w:rPr>
                <w:rFonts w:cs="Sakkal Majalla"/>
                <w:b/>
                <w:bCs/>
                <w:noProof/>
                <w:webHidden/>
                <w:szCs w:val="28"/>
                <w:rtl/>
              </w:rPr>
              <w:fldChar w:fldCharType="end"/>
            </w:r>
          </w:hyperlink>
        </w:p>
        <w:p w14:paraId="3095F0FD" w14:textId="44DD7B94"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151" w:history="1">
            <w:r w:rsidR="0035483B" w:rsidRPr="0035483B">
              <w:rPr>
                <w:rStyle w:val="Hyperlink"/>
                <w:rFonts w:cs="Sakkal Majalla"/>
                <w:b/>
                <w:bCs/>
                <w:noProof/>
                <w:szCs w:val="28"/>
                <w:rtl/>
              </w:rPr>
              <w:t>المراجع</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Toc172246151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89</w:t>
            </w:r>
            <w:r w:rsidR="0035483B" w:rsidRPr="0035483B">
              <w:rPr>
                <w:rFonts w:cs="Sakkal Majalla"/>
                <w:b/>
                <w:bCs/>
                <w:noProof/>
                <w:webHidden/>
                <w:szCs w:val="28"/>
                <w:rtl/>
              </w:rPr>
              <w:fldChar w:fldCharType="end"/>
            </w:r>
          </w:hyperlink>
        </w:p>
        <w:p w14:paraId="034AF387" w14:textId="05E0FB5F"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52" w:history="1">
            <w:r w:rsidR="0035483B" w:rsidRPr="0035483B">
              <w:rPr>
                <w:rStyle w:val="Hyperlink"/>
                <w:rFonts w:cs="Sakkal Majalla"/>
                <w:b/>
                <w:bCs/>
                <w:noProof/>
                <w:szCs w:val="28"/>
                <w:rtl/>
              </w:rPr>
              <w:t>أولا: المراجع باللغة العربية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Toc172246152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89</w:t>
            </w:r>
            <w:r w:rsidR="0035483B" w:rsidRPr="0035483B">
              <w:rPr>
                <w:rFonts w:cs="Sakkal Majalla"/>
                <w:b/>
                <w:bCs/>
                <w:noProof/>
                <w:webHidden/>
                <w:szCs w:val="28"/>
                <w:rtl/>
              </w:rPr>
              <w:fldChar w:fldCharType="end"/>
            </w:r>
          </w:hyperlink>
        </w:p>
        <w:p w14:paraId="6D6D3ECF" w14:textId="6E8F2B69"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53" w:history="1">
            <w:r w:rsidR="0035483B" w:rsidRPr="0035483B">
              <w:rPr>
                <w:rStyle w:val="Hyperlink"/>
                <w:rFonts w:cs="Sakkal Majalla"/>
                <w:b/>
                <w:bCs/>
                <w:noProof/>
                <w:szCs w:val="28"/>
                <w:rtl/>
              </w:rPr>
              <w:t>ثانياً: المراجع باللغة الإنجليزية</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Toc172246153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93</w:t>
            </w:r>
            <w:r w:rsidR="0035483B" w:rsidRPr="0035483B">
              <w:rPr>
                <w:rFonts w:cs="Sakkal Majalla"/>
                <w:b/>
                <w:bCs/>
                <w:noProof/>
                <w:webHidden/>
                <w:szCs w:val="28"/>
                <w:rtl/>
              </w:rPr>
              <w:fldChar w:fldCharType="end"/>
            </w:r>
          </w:hyperlink>
        </w:p>
        <w:p w14:paraId="130F70F5" w14:textId="49BAAF35" w:rsidR="0035483B" w:rsidRPr="0035483B" w:rsidRDefault="00000000">
          <w:pPr>
            <w:pStyle w:val="TOC1"/>
            <w:tabs>
              <w:tab w:val="right" w:leader="dot" w:pos="7926"/>
            </w:tabs>
            <w:rPr>
              <w:rFonts w:eastAsiaTheme="minorEastAsia" w:cs="Sakkal Majalla"/>
              <w:b/>
              <w:bCs/>
              <w:noProof/>
              <w:kern w:val="2"/>
              <w:szCs w:val="28"/>
              <w:rtl/>
              <w14:ligatures w14:val="standardContextual"/>
            </w:rPr>
          </w:pPr>
          <w:hyperlink w:anchor="_Toc172246154" w:history="1">
            <w:r w:rsidR="0035483B" w:rsidRPr="0035483B">
              <w:rPr>
                <w:rStyle w:val="Hyperlink"/>
                <w:rFonts w:cs="Sakkal Majalla"/>
                <w:b/>
                <w:bCs/>
                <w:noProof/>
                <w:szCs w:val="28"/>
                <w:rtl/>
              </w:rPr>
              <w:t>الملاحق</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Toc172246154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95</w:t>
            </w:r>
            <w:r w:rsidR="0035483B" w:rsidRPr="0035483B">
              <w:rPr>
                <w:rFonts w:cs="Sakkal Majalla"/>
                <w:b/>
                <w:bCs/>
                <w:noProof/>
                <w:webHidden/>
                <w:szCs w:val="28"/>
                <w:rtl/>
              </w:rPr>
              <w:fldChar w:fldCharType="end"/>
            </w:r>
          </w:hyperlink>
        </w:p>
        <w:p w14:paraId="526D24D2" w14:textId="4E52FE3A" w:rsidR="0035483B" w:rsidRPr="0035483B" w:rsidRDefault="00000000">
          <w:pPr>
            <w:pStyle w:val="TOC2"/>
            <w:tabs>
              <w:tab w:val="right" w:leader="dot" w:pos="7926"/>
            </w:tabs>
            <w:rPr>
              <w:rFonts w:eastAsiaTheme="minorEastAsia" w:cs="Sakkal Majalla"/>
              <w:b/>
              <w:bCs/>
              <w:noProof/>
              <w:kern w:val="2"/>
              <w:szCs w:val="28"/>
              <w:rtl/>
              <w14:ligatures w14:val="standardContextual"/>
            </w:rPr>
          </w:pPr>
          <w:hyperlink w:anchor="_Toc172246155" w:history="1">
            <w:r w:rsidR="0035483B" w:rsidRPr="0035483B">
              <w:rPr>
                <w:rStyle w:val="Hyperlink"/>
                <w:rFonts w:cs="Sakkal Majalla"/>
                <w:b/>
                <w:bCs/>
                <w:noProof/>
                <w:szCs w:val="28"/>
                <w:rtl/>
              </w:rPr>
              <w:t>استمارة استبيان</w:t>
            </w:r>
            <w:r w:rsidR="0035483B" w:rsidRPr="0035483B">
              <w:rPr>
                <w:rFonts w:cs="Sakkal Majalla"/>
                <w:b/>
                <w:bCs/>
                <w:noProof/>
                <w:webHidden/>
                <w:szCs w:val="28"/>
                <w:rtl/>
              </w:rPr>
              <w:tab/>
            </w:r>
            <w:r w:rsidR="0035483B" w:rsidRPr="0035483B">
              <w:rPr>
                <w:rFonts w:cs="Sakkal Majalla"/>
                <w:b/>
                <w:bCs/>
                <w:noProof/>
                <w:webHidden/>
                <w:szCs w:val="28"/>
                <w:rtl/>
              </w:rPr>
              <w:fldChar w:fldCharType="begin"/>
            </w:r>
            <w:r w:rsidR="0035483B" w:rsidRPr="0035483B">
              <w:rPr>
                <w:rFonts w:cs="Sakkal Majalla"/>
                <w:b/>
                <w:bCs/>
                <w:noProof/>
                <w:webHidden/>
                <w:szCs w:val="28"/>
                <w:rtl/>
              </w:rPr>
              <w:instrText xml:space="preserve"> </w:instrText>
            </w:r>
            <w:r w:rsidR="0035483B" w:rsidRPr="0035483B">
              <w:rPr>
                <w:rFonts w:cs="Sakkal Majalla"/>
                <w:b/>
                <w:bCs/>
                <w:noProof/>
                <w:webHidden/>
                <w:szCs w:val="28"/>
              </w:rPr>
              <w:instrText>PAGEREF</w:instrText>
            </w:r>
            <w:r w:rsidR="0035483B" w:rsidRPr="0035483B">
              <w:rPr>
                <w:rFonts w:cs="Sakkal Majalla"/>
                <w:b/>
                <w:bCs/>
                <w:noProof/>
                <w:webHidden/>
                <w:szCs w:val="28"/>
                <w:rtl/>
              </w:rPr>
              <w:instrText xml:space="preserve"> _</w:instrText>
            </w:r>
            <w:r w:rsidR="0035483B" w:rsidRPr="0035483B">
              <w:rPr>
                <w:rFonts w:cs="Sakkal Majalla"/>
                <w:b/>
                <w:bCs/>
                <w:noProof/>
                <w:webHidden/>
                <w:szCs w:val="28"/>
              </w:rPr>
              <w:instrText>Toc172246155 \h</w:instrText>
            </w:r>
            <w:r w:rsidR="0035483B" w:rsidRPr="0035483B">
              <w:rPr>
                <w:rFonts w:cs="Sakkal Majalla"/>
                <w:b/>
                <w:bCs/>
                <w:noProof/>
                <w:webHidden/>
                <w:szCs w:val="28"/>
                <w:rtl/>
              </w:rPr>
              <w:instrText xml:space="preserve"> </w:instrText>
            </w:r>
            <w:r w:rsidR="0035483B" w:rsidRPr="0035483B">
              <w:rPr>
                <w:rFonts w:cs="Sakkal Majalla"/>
                <w:b/>
                <w:bCs/>
                <w:noProof/>
                <w:webHidden/>
                <w:szCs w:val="28"/>
                <w:rtl/>
              </w:rPr>
            </w:r>
            <w:r w:rsidR="0035483B" w:rsidRPr="0035483B">
              <w:rPr>
                <w:rFonts w:cs="Sakkal Majalla"/>
                <w:b/>
                <w:bCs/>
                <w:noProof/>
                <w:webHidden/>
                <w:szCs w:val="28"/>
                <w:rtl/>
              </w:rPr>
              <w:fldChar w:fldCharType="separate"/>
            </w:r>
            <w:r w:rsidR="002C0B32">
              <w:rPr>
                <w:rFonts w:cs="Sakkal Majalla"/>
                <w:b/>
                <w:bCs/>
                <w:noProof/>
                <w:webHidden/>
                <w:szCs w:val="28"/>
                <w:rtl/>
              </w:rPr>
              <w:t>96</w:t>
            </w:r>
            <w:r w:rsidR="0035483B" w:rsidRPr="0035483B">
              <w:rPr>
                <w:rFonts w:cs="Sakkal Majalla"/>
                <w:b/>
                <w:bCs/>
                <w:noProof/>
                <w:webHidden/>
                <w:szCs w:val="28"/>
                <w:rtl/>
              </w:rPr>
              <w:fldChar w:fldCharType="end"/>
            </w:r>
          </w:hyperlink>
        </w:p>
        <w:p w14:paraId="29033F91" w14:textId="402A6082" w:rsidR="00F55598" w:rsidRDefault="00F55598" w:rsidP="00F55598">
          <w:pPr>
            <w:spacing w:before="100" w:beforeAutospacing="1" w:after="100" w:afterAutospacing="1"/>
            <w:ind w:left="0"/>
          </w:pPr>
          <w:r w:rsidRPr="0035483B">
            <w:rPr>
              <w:rFonts w:cs="Sakkal Majalla"/>
              <w:b/>
              <w:bCs/>
              <w:noProof/>
              <w:szCs w:val="28"/>
            </w:rPr>
            <w:fldChar w:fldCharType="end"/>
          </w:r>
        </w:p>
      </w:sdtContent>
    </w:sdt>
    <w:p w14:paraId="789DFB96" w14:textId="77777777" w:rsidR="00200EFB" w:rsidRDefault="00200EFB" w:rsidP="00F55598">
      <w:pPr>
        <w:spacing w:before="100" w:beforeAutospacing="1" w:after="100" w:afterAutospacing="1"/>
        <w:ind w:left="0"/>
        <w:rPr>
          <w:rFonts w:eastAsiaTheme="majorEastAsia" w:cs="Sakkal Majalla"/>
          <w:b/>
          <w:bCs/>
          <w:sz w:val="36"/>
          <w:szCs w:val="40"/>
          <w:rtl/>
        </w:rPr>
      </w:pPr>
    </w:p>
    <w:p w14:paraId="6570C789" w14:textId="77777777" w:rsidR="00200EFB" w:rsidRDefault="00200EFB" w:rsidP="00F55598">
      <w:pPr>
        <w:spacing w:before="100" w:beforeAutospacing="1" w:after="100" w:afterAutospacing="1"/>
        <w:ind w:left="0"/>
        <w:rPr>
          <w:rFonts w:eastAsiaTheme="majorEastAsia" w:cs="Sakkal Majalla"/>
          <w:b/>
          <w:bCs/>
          <w:sz w:val="36"/>
          <w:szCs w:val="40"/>
          <w:rtl/>
        </w:rPr>
      </w:pPr>
    </w:p>
    <w:p w14:paraId="4F52099D" w14:textId="1947B84F" w:rsidR="00200EFB" w:rsidRDefault="00200EFB" w:rsidP="00F55598">
      <w:pPr>
        <w:bidi w:val="0"/>
        <w:spacing w:before="100" w:beforeAutospacing="1" w:after="100" w:afterAutospacing="1"/>
        <w:ind w:left="0"/>
        <w:rPr>
          <w:rFonts w:eastAsiaTheme="majorEastAsia" w:cs="Sakkal Majalla"/>
          <w:b/>
          <w:bCs/>
          <w:sz w:val="36"/>
          <w:szCs w:val="40"/>
          <w:rtl/>
        </w:rPr>
      </w:pPr>
      <w:r>
        <w:rPr>
          <w:rFonts w:eastAsiaTheme="majorEastAsia" w:cs="Sakkal Majalla"/>
          <w:b/>
          <w:bCs/>
          <w:sz w:val="36"/>
          <w:szCs w:val="40"/>
          <w:rtl/>
        </w:rPr>
        <w:br w:type="page"/>
      </w:r>
    </w:p>
    <w:p w14:paraId="6F76743B" w14:textId="7E5D9138" w:rsidR="00200EFB" w:rsidRDefault="00200EFB" w:rsidP="000F5A2E">
      <w:pPr>
        <w:ind w:left="45" w:firstLine="0"/>
        <w:jc w:val="center"/>
        <w:outlineLvl w:val="0"/>
        <w:rPr>
          <w:rFonts w:eastAsiaTheme="majorEastAsia" w:cs="Sakkal Majalla"/>
          <w:b/>
          <w:bCs/>
          <w:sz w:val="36"/>
          <w:szCs w:val="40"/>
          <w:rtl/>
        </w:rPr>
      </w:pPr>
      <w:bookmarkStart w:id="15" w:name="_Toc172246064"/>
      <w:r>
        <w:rPr>
          <w:rFonts w:eastAsiaTheme="majorEastAsia" w:cs="Sakkal Majalla" w:hint="cs"/>
          <w:b/>
          <w:bCs/>
          <w:sz w:val="36"/>
          <w:szCs w:val="40"/>
          <w:rtl/>
        </w:rPr>
        <w:lastRenderedPageBreak/>
        <w:t>قائمة الجدول</w:t>
      </w:r>
      <w:bookmarkEnd w:id="15"/>
    </w:p>
    <w:tbl>
      <w:tblPr>
        <w:tblStyle w:val="GridTable4-Accent4"/>
        <w:bidiVisual/>
        <w:tblW w:w="0" w:type="auto"/>
        <w:jc w:val="center"/>
        <w:tblLook w:val="04A0" w:firstRow="1" w:lastRow="0" w:firstColumn="1" w:lastColumn="0" w:noHBand="0" w:noVBand="1"/>
      </w:tblPr>
      <w:tblGrid>
        <w:gridCol w:w="5943"/>
        <w:gridCol w:w="1269"/>
      </w:tblGrid>
      <w:tr w:rsidR="00B70A47" w:rsidRPr="00B70A47" w14:paraId="1E0EA9D9" w14:textId="77777777" w:rsidTr="000F5A2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3" w:type="dxa"/>
            <w:vAlign w:val="center"/>
          </w:tcPr>
          <w:p w14:paraId="05858812" w14:textId="7584FF73" w:rsidR="00F55598" w:rsidRPr="00B70A47" w:rsidRDefault="003D6767" w:rsidP="000F5A2E">
            <w:pPr>
              <w:ind w:left="0" w:firstLine="0"/>
              <w:jc w:val="center"/>
              <w:rPr>
                <w:rFonts w:eastAsiaTheme="majorEastAsia" w:cs="Sakkal Majalla"/>
                <w:color w:val="auto"/>
                <w:sz w:val="32"/>
                <w:szCs w:val="32"/>
                <w:rtl/>
              </w:rPr>
            </w:pPr>
            <w:r w:rsidRPr="00B70A47">
              <w:rPr>
                <w:rFonts w:eastAsiaTheme="majorEastAsia" w:cs="Sakkal Majalla" w:hint="cs"/>
                <w:color w:val="auto"/>
                <w:sz w:val="32"/>
                <w:szCs w:val="32"/>
                <w:rtl/>
              </w:rPr>
              <w:t>اسم الجدول</w:t>
            </w:r>
          </w:p>
        </w:tc>
        <w:tc>
          <w:tcPr>
            <w:tcW w:w="1269" w:type="dxa"/>
            <w:vAlign w:val="center"/>
          </w:tcPr>
          <w:p w14:paraId="6EC1DB80" w14:textId="0A48E67A" w:rsidR="00F55598" w:rsidRPr="00B70A47" w:rsidRDefault="003D6767" w:rsidP="000F5A2E">
            <w:pPr>
              <w:ind w:left="0" w:firstLine="0"/>
              <w:jc w:val="center"/>
              <w:cnfStyle w:val="100000000000" w:firstRow="1" w:lastRow="0" w:firstColumn="0" w:lastColumn="0" w:oddVBand="0" w:evenVBand="0" w:oddHBand="0" w:evenHBand="0" w:firstRowFirstColumn="0" w:firstRowLastColumn="0" w:lastRowFirstColumn="0" w:lastRowLastColumn="0"/>
              <w:rPr>
                <w:rFonts w:eastAsiaTheme="majorEastAsia" w:cs="Sakkal Majalla"/>
                <w:color w:val="auto"/>
                <w:sz w:val="32"/>
                <w:szCs w:val="32"/>
                <w:rtl/>
              </w:rPr>
            </w:pPr>
            <w:r w:rsidRPr="00B70A47">
              <w:rPr>
                <w:rFonts w:eastAsiaTheme="majorEastAsia" w:cs="Sakkal Majalla" w:hint="cs"/>
                <w:color w:val="auto"/>
                <w:sz w:val="32"/>
                <w:szCs w:val="32"/>
                <w:rtl/>
              </w:rPr>
              <w:t>رقم الصفحة</w:t>
            </w:r>
          </w:p>
        </w:tc>
      </w:tr>
      <w:tr w:rsidR="00B70A47" w:rsidRPr="00B70A47" w14:paraId="2E955E2A" w14:textId="77777777" w:rsidTr="000F5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3" w:type="dxa"/>
          </w:tcPr>
          <w:p w14:paraId="3396B67C" w14:textId="04496301"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الجدول (</w:t>
            </w:r>
            <w:r w:rsidRPr="00B70A47">
              <w:rPr>
                <w:rFonts w:eastAsia="Calibri" w:cs="Sakkal Majalla" w:hint="cs"/>
                <w:szCs w:val="28"/>
                <w:rtl/>
                <w:lang w:bidi="ar-EG"/>
              </w:rPr>
              <w:t>1</w:t>
            </w:r>
            <w:r w:rsidRPr="00B70A47">
              <w:rPr>
                <w:rFonts w:eastAsia="Calibri" w:cs="Sakkal Majalla"/>
                <w:szCs w:val="28"/>
                <w:rtl/>
                <w:lang w:bidi="ar-EG"/>
              </w:rPr>
              <w:t>) أعداد الإستبانات الموزعة والمستردة والصالحة للتحليل</w:t>
            </w:r>
          </w:p>
        </w:tc>
        <w:tc>
          <w:tcPr>
            <w:tcW w:w="1269" w:type="dxa"/>
          </w:tcPr>
          <w:p w14:paraId="37E385EB" w14:textId="3B03C8AC" w:rsidR="00DC3723" w:rsidRPr="00B70A47" w:rsidRDefault="000F5A2E" w:rsidP="000F5A2E">
            <w:pPr>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52</w:t>
            </w:r>
          </w:p>
        </w:tc>
      </w:tr>
      <w:tr w:rsidR="00B70A47" w:rsidRPr="00B70A47" w14:paraId="3C3B6BB5" w14:textId="77777777" w:rsidTr="000F5A2E">
        <w:trPr>
          <w:jc w:val="center"/>
        </w:trPr>
        <w:tc>
          <w:tcPr>
            <w:cnfStyle w:val="001000000000" w:firstRow="0" w:lastRow="0" w:firstColumn="1" w:lastColumn="0" w:oddVBand="0" w:evenVBand="0" w:oddHBand="0" w:evenHBand="0" w:firstRowFirstColumn="0" w:firstRowLastColumn="0" w:lastRowFirstColumn="0" w:lastRowLastColumn="0"/>
            <w:tcW w:w="5943" w:type="dxa"/>
          </w:tcPr>
          <w:p w14:paraId="334A4A46" w14:textId="0E67CF6B"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جدول (</w:t>
            </w:r>
            <w:r w:rsidRPr="00B70A47">
              <w:rPr>
                <w:rFonts w:eastAsia="Calibri" w:cs="Sakkal Majalla" w:hint="cs"/>
                <w:szCs w:val="28"/>
                <w:rtl/>
                <w:lang w:bidi="ar-EG"/>
              </w:rPr>
              <w:t>2</w:t>
            </w:r>
            <w:r w:rsidRPr="00B70A47">
              <w:rPr>
                <w:rFonts w:eastAsia="Calibri" w:cs="Sakkal Majalla"/>
                <w:szCs w:val="28"/>
                <w:rtl/>
                <w:lang w:bidi="ar-EG"/>
              </w:rPr>
              <w:t>) فقرات الاستبانه</w:t>
            </w:r>
          </w:p>
        </w:tc>
        <w:tc>
          <w:tcPr>
            <w:tcW w:w="1269" w:type="dxa"/>
          </w:tcPr>
          <w:p w14:paraId="4410312D" w14:textId="0AC3DDE0" w:rsidR="00DC3723" w:rsidRPr="00B70A47" w:rsidRDefault="000F5A2E" w:rsidP="000F5A2E">
            <w:pPr>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54</w:t>
            </w:r>
          </w:p>
        </w:tc>
      </w:tr>
      <w:tr w:rsidR="00B70A47" w:rsidRPr="00B70A47" w14:paraId="2FE2F72E" w14:textId="77777777" w:rsidTr="000F5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3" w:type="dxa"/>
          </w:tcPr>
          <w:p w14:paraId="4E9FC8DC" w14:textId="3F8CFC3C"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جدول (3) قيم معامل الثبات كرونباخ الفا لمقاييس الدراسة</w:t>
            </w:r>
          </w:p>
        </w:tc>
        <w:tc>
          <w:tcPr>
            <w:tcW w:w="1269" w:type="dxa"/>
          </w:tcPr>
          <w:p w14:paraId="62E96C0C" w14:textId="47F1EDCB" w:rsidR="00DC3723" w:rsidRPr="00B70A47" w:rsidRDefault="000F5A2E" w:rsidP="000F5A2E">
            <w:pPr>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55</w:t>
            </w:r>
          </w:p>
        </w:tc>
      </w:tr>
      <w:tr w:rsidR="00B70A47" w:rsidRPr="00B70A47" w14:paraId="75D4375E" w14:textId="77777777" w:rsidTr="000F5A2E">
        <w:trPr>
          <w:jc w:val="center"/>
        </w:trPr>
        <w:tc>
          <w:tcPr>
            <w:cnfStyle w:val="001000000000" w:firstRow="0" w:lastRow="0" w:firstColumn="1" w:lastColumn="0" w:oddVBand="0" w:evenVBand="0" w:oddHBand="0" w:evenHBand="0" w:firstRowFirstColumn="0" w:firstRowLastColumn="0" w:lastRowFirstColumn="0" w:lastRowLastColumn="0"/>
            <w:tcW w:w="5943" w:type="dxa"/>
          </w:tcPr>
          <w:p w14:paraId="31316BFD" w14:textId="1EB564C3" w:rsidR="00DC3723" w:rsidRPr="00B70A47" w:rsidRDefault="00DC3723" w:rsidP="000F5A2E">
            <w:pPr>
              <w:ind w:left="0" w:firstLine="0"/>
              <w:rPr>
                <w:rFonts w:eastAsiaTheme="majorEastAsia" w:cs="Sakkal Majalla"/>
                <w:b w:val="0"/>
                <w:bCs w:val="0"/>
                <w:szCs w:val="28"/>
                <w:rtl/>
              </w:rPr>
            </w:pPr>
            <w:r w:rsidRPr="00B70A47">
              <w:rPr>
                <w:rFonts w:eastAsia="Calibri" w:cs="Sakkal Majalla" w:hint="cs"/>
                <w:szCs w:val="28"/>
                <w:rtl/>
                <w:lang w:bidi="ar-EG"/>
              </w:rPr>
              <w:t>جدول رقم (4) إرتباط بيرسون لأبعاد الدراسة</w:t>
            </w:r>
          </w:p>
        </w:tc>
        <w:tc>
          <w:tcPr>
            <w:tcW w:w="1269" w:type="dxa"/>
          </w:tcPr>
          <w:p w14:paraId="50089F4D" w14:textId="51395B58" w:rsidR="00DC3723" w:rsidRPr="00B70A47" w:rsidRDefault="000F5A2E" w:rsidP="000F5A2E">
            <w:pPr>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57</w:t>
            </w:r>
          </w:p>
        </w:tc>
      </w:tr>
      <w:tr w:rsidR="00B70A47" w:rsidRPr="00B70A47" w14:paraId="77F89A57" w14:textId="77777777" w:rsidTr="000F5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3" w:type="dxa"/>
          </w:tcPr>
          <w:p w14:paraId="695D0EA7" w14:textId="2FE753F3" w:rsidR="00DC3723" w:rsidRPr="00B70A47" w:rsidRDefault="00DC3723" w:rsidP="000F5A2E">
            <w:pPr>
              <w:ind w:left="0" w:firstLine="0"/>
              <w:rPr>
                <w:rFonts w:eastAsiaTheme="majorEastAsia" w:cs="Sakkal Majalla"/>
                <w:b w:val="0"/>
                <w:bCs w:val="0"/>
                <w:szCs w:val="28"/>
                <w:rtl/>
              </w:rPr>
            </w:pPr>
            <w:r w:rsidRPr="00B70A47">
              <w:rPr>
                <w:rFonts w:eastAsia="Calibri" w:cs="Sakkal Majalla" w:hint="cs"/>
                <w:szCs w:val="28"/>
                <w:rtl/>
                <w:lang w:bidi="ar-EG"/>
              </w:rPr>
              <w:t xml:space="preserve">الجدول رقم (5) التوزيع الطبيعي للبيانات بالاعتماد علي معامل الالتواء </w:t>
            </w:r>
            <w:r w:rsidRPr="00B70A47">
              <w:rPr>
                <w:rFonts w:eastAsia="Calibri" w:cs="Sakkal Majalla"/>
                <w:szCs w:val="28"/>
                <w:rtl/>
                <w:lang w:bidi="ar-EG"/>
              </w:rPr>
              <w:t>(</w:t>
            </w:r>
            <w:r w:rsidRPr="00B70A47">
              <w:rPr>
                <w:rFonts w:eastAsia="Calibri" w:cs="Sakkal Majalla"/>
                <w:szCs w:val="28"/>
                <w:lang w:bidi="ar-EG"/>
              </w:rPr>
              <w:t>Skewness</w:t>
            </w:r>
            <w:r w:rsidRPr="00B70A47">
              <w:rPr>
                <w:rFonts w:eastAsia="Calibri" w:cs="Sakkal Majalla"/>
                <w:szCs w:val="28"/>
                <w:rtl/>
                <w:lang w:bidi="ar-EG"/>
              </w:rPr>
              <w:t>)</w:t>
            </w:r>
          </w:p>
        </w:tc>
        <w:tc>
          <w:tcPr>
            <w:tcW w:w="1269" w:type="dxa"/>
          </w:tcPr>
          <w:p w14:paraId="32080019" w14:textId="57B80622" w:rsidR="00DC3723" w:rsidRPr="00B70A47" w:rsidRDefault="000F5A2E" w:rsidP="000F5A2E">
            <w:pPr>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57</w:t>
            </w:r>
          </w:p>
        </w:tc>
      </w:tr>
      <w:tr w:rsidR="00B70A47" w:rsidRPr="00B70A47" w14:paraId="3EB16BEF" w14:textId="77777777" w:rsidTr="000F5A2E">
        <w:trPr>
          <w:jc w:val="center"/>
        </w:trPr>
        <w:tc>
          <w:tcPr>
            <w:cnfStyle w:val="001000000000" w:firstRow="0" w:lastRow="0" w:firstColumn="1" w:lastColumn="0" w:oddVBand="0" w:evenVBand="0" w:oddHBand="0" w:evenHBand="0" w:firstRowFirstColumn="0" w:firstRowLastColumn="0" w:lastRowFirstColumn="0" w:lastRowLastColumn="0"/>
            <w:tcW w:w="5943" w:type="dxa"/>
          </w:tcPr>
          <w:p w14:paraId="174604F4" w14:textId="588C5337"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جدول رقم (</w:t>
            </w:r>
            <w:r w:rsidRPr="00B70A47">
              <w:rPr>
                <w:rFonts w:eastAsia="Calibri" w:cs="Sakkal Majalla" w:hint="cs"/>
                <w:szCs w:val="28"/>
                <w:rtl/>
                <w:lang w:bidi="ar-EG"/>
              </w:rPr>
              <w:t>6</w:t>
            </w:r>
            <w:r w:rsidRPr="00B70A47">
              <w:rPr>
                <w:rFonts w:eastAsia="Calibri" w:cs="Sakkal Majalla"/>
                <w:szCs w:val="28"/>
                <w:rtl/>
                <w:lang w:bidi="ar-EG"/>
              </w:rPr>
              <w:t>) خصائص أفراد عينة الدراسة تبعاً للنوع الاجتماعي</w:t>
            </w:r>
          </w:p>
        </w:tc>
        <w:tc>
          <w:tcPr>
            <w:tcW w:w="1269" w:type="dxa"/>
          </w:tcPr>
          <w:p w14:paraId="7438B62A" w14:textId="514D1F84" w:rsidR="00DC3723" w:rsidRPr="00B70A47" w:rsidRDefault="000F5A2E" w:rsidP="000F5A2E">
            <w:pPr>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59</w:t>
            </w:r>
          </w:p>
        </w:tc>
      </w:tr>
      <w:tr w:rsidR="00B70A47" w:rsidRPr="00B70A47" w14:paraId="0B20D19A" w14:textId="77777777" w:rsidTr="000F5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3" w:type="dxa"/>
          </w:tcPr>
          <w:p w14:paraId="37868146" w14:textId="1A6138D4"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 xml:space="preserve">جدول رقم </w:t>
            </w:r>
            <w:r w:rsidRPr="00B70A47">
              <w:rPr>
                <w:rFonts w:eastAsia="Calibri" w:cs="Sakkal Majalla" w:hint="cs"/>
                <w:szCs w:val="28"/>
                <w:rtl/>
                <w:lang w:bidi="ar-EG"/>
              </w:rPr>
              <w:t>(7)</w:t>
            </w:r>
            <w:r w:rsidRPr="00B70A47">
              <w:rPr>
                <w:rFonts w:eastAsia="Calibri" w:cs="Sakkal Majalla"/>
                <w:szCs w:val="28"/>
                <w:rtl/>
                <w:lang w:bidi="ar-EG"/>
              </w:rPr>
              <w:t xml:space="preserve"> خصائص أفراد عينة الدراسة تبعاً للعمر</w:t>
            </w:r>
          </w:p>
        </w:tc>
        <w:tc>
          <w:tcPr>
            <w:tcW w:w="1269" w:type="dxa"/>
          </w:tcPr>
          <w:p w14:paraId="3E1A1EEA" w14:textId="32BB442C" w:rsidR="00DC3723" w:rsidRPr="00B70A47" w:rsidRDefault="000F5A2E" w:rsidP="000F5A2E">
            <w:pPr>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60</w:t>
            </w:r>
          </w:p>
        </w:tc>
      </w:tr>
      <w:tr w:rsidR="00B70A47" w:rsidRPr="00B70A47" w14:paraId="69E550A5" w14:textId="77777777" w:rsidTr="000F5A2E">
        <w:trPr>
          <w:jc w:val="center"/>
        </w:trPr>
        <w:tc>
          <w:tcPr>
            <w:cnfStyle w:val="001000000000" w:firstRow="0" w:lastRow="0" w:firstColumn="1" w:lastColumn="0" w:oddVBand="0" w:evenVBand="0" w:oddHBand="0" w:evenHBand="0" w:firstRowFirstColumn="0" w:firstRowLastColumn="0" w:lastRowFirstColumn="0" w:lastRowLastColumn="0"/>
            <w:tcW w:w="5943" w:type="dxa"/>
          </w:tcPr>
          <w:p w14:paraId="42E682AD" w14:textId="1ECDDA4F"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جدول رقم (</w:t>
            </w:r>
            <w:r w:rsidRPr="00B70A47">
              <w:rPr>
                <w:rFonts w:eastAsia="Calibri" w:cs="Sakkal Majalla" w:hint="cs"/>
                <w:szCs w:val="28"/>
                <w:rtl/>
                <w:lang w:bidi="ar-EG"/>
              </w:rPr>
              <w:t>8</w:t>
            </w:r>
            <w:r w:rsidRPr="00B70A47">
              <w:rPr>
                <w:rFonts w:eastAsia="Calibri" w:cs="Sakkal Majalla"/>
                <w:szCs w:val="28"/>
                <w:rtl/>
                <w:lang w:bidi="ar-EG"/>
              </w:rPr>
              <w:t>) خصائص أفراد عينة الدراسة تبعاً للمؤهل العلمي</w:t>
            </w:r>
          </w:p>
        </w:tc>
        <w:tc>
          <w:tcPr>
            <w:tcW w:w="1269" w:type="dxa"/>
          </w:tcPr>
          <w:p w14:paraId="202FEEB5" w14:textId="2728F382" w:rsidR="00DC3723" w:rsidRPr="00B70A47" w:rsidRDefault="000F5A2E" w:rsidP="000F5A2E">
            <w:pPr>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61</w:t>
            </w:r>
          </w:p>
        </w:tc>
      </w:tr>
      <w:tr w:rsidR="00B70A47" w:rsidRPr="00B70A47" w14:paraId="090DF484" w14:textId="77777777" w:rsidTr="000F5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3" w:type="dxa"/>
          </w:tcPr>
          <w:p w14:paraId="6F01C5D3" w14:textId="5A3CD281"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جدول رقم (</w:t>
            </w:r>
            <w:r w:rsidRPr="00B70A47">
              <w:rPr>
                <w:rFonts w:eastAsia="Calibri" w:cs="Sakkal Majalla" w:hint="cs"/>
                <w:szCs w:val="28"/>
                <w:rtl/>
                <w:lang w:bidi="ar-EG"/>
              </w:rPr>
              <w:t>9</w:t>
            </w:r>
            <w:r w:rsidRPr="00B70A47">
              <w:rPr>
                <w:rFonts w:eastAsia="Calibri" w:cs="Sakkal Majalla"/>
                <w:szCs w:val="28"/>
                <w:rtl/>
                <w:lang w:bidi="ar-EG"/>
              </w:rPr>
              <w:t>)  خصائص أفراد عينة الدراسة تبعاً لسنوات الخبرة</w:t>
            </w:r>
          </w:p>
        </w:tc>
        <w:tc>
          <w:tcPr>
            <w:tcW w:w="1269" w:type="dxa"/>
          </w:tcPr>
          <w:p w14:paraId="320F1E66" w14:textId="50CA6F33" w:rsidR="00DC3723" w:rsidRPr="00B70A47" w:rsidRDefault="000F5A2E" w:rsidP="000F5A2E">
            <w:pPr>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63</w:t>
            </w:r>
          </w:p>
        </w:tc>
      </w:tr>
      <w:tr w:rsidR="00B70A47" w:rsidRPr="00B70A47" w14:paraId="4027B059" w14:textId="77777777" w:rsidTr="000F5A2E">
        <w:trPr>
          <w:jc w:val="center"/>
        </w:trPr>
        <w:tc>
          <w:tcPr>
            <w:cnfStyle w:val="001000000000" w:firstRow="0" w:lastRow="0" w:firstColumn="1" w:lastColumn="0" w:oddVBand="0" w:evenVBand="0" w:oddHBand="0" w:evenHBand="0" w:firstRowFirstColumn="0" w:firstRowLastColumn="0" w:lastRowFirstColumn="0" w:lastRowLastColumn="0"/>
            <w:tcW w:w="5943" w:type="dxa"/>
          </w:tcPr>
          <w:p w14:paraId="0A101900" w14:textId="6A64757A"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جدول رقم (</w:t>
            </w:r>
            <w:r w:rsidRPr="00B70A47">
              <w:rPr>
                <w:rFonts w:eastAsia="Calibri" w:cs="Sakkal Majalla" w:hint="cs"/>
                <w:szCs w:val="28"/>
                <w:rtl/>
                <w:lang w:bidi="ar-EG"/>
              </w:rPr>
              <w:t>10</w:t>
            </w:r>
            <w:r w:rsidRPr="00B70A47">
              <w:rPr>
                <w:rFonts w:eastAsia="Calibri" w:cs="Sakkal Majalla"/>
                <w:szCs w:val="28"/>
                <w:rtl/>
                <w:lang w:bidi="ar-EG"/>
              </w:rPr>
              <w:t>)  خصائص أفراد عينة الدراسة تبعاً للمسمى الوظيفي</w:t>
            </w:r>
          </w:p>
        </w:tc>
        <w:tc>
          <w:tcPr>
            <w:tcW w:w="1269" w:type="dxa"/>
          </w:tcPr>
          <w:p w14:paraId="269BC029" w14:textId="311649F5" w:rsidR="00DC3723" w:rsidRPr="00B70A47" w:rsidRDefault="000F5A2E" w:rsidP="000F5A2E">
            <w:pPr>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64</w:t>
            </w:r>
          </w:p>
        </w:tc>
      </w:tr>
      <w:tr w:rsidR="00B70A47" w:rsidRPr="00B70A47" w14:paraId="054F6B05" w14:textId="77777777" w:rsidTr="000F5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3" w:type="dxa"/>
          </w:tcPr>
          <w:p w14:paraId="2FAEAE58" w14:textId="2AFBC8A0"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جدول رقم (</w:t>
            </w:r>
            <w:r w:rsidRPr="00B70A47">
              <w:rPr>
                <w:rFonts w:eastAsia="Calibri" w:cs="Sakkal Majalla" w:hint="cs"/>
                <w:szCs w:val="28"/>
                <w:rtl/>
                <w:lang w:bidi="ar-EG"/>
              </w:rPr>
              <w:t>11</w:t>
            </w:r>
            <w:r w:rsidRPr="00B70A47">
              <w:rPr>
                <w:rFonts w:eastAsia="Calibri" w:cs="Sakkal Majalla"/>
                <w:szCs w:val="28"/>
                <w:rtl/>
                <w:lang w:bidi="ar-EG"/>
              </w:rPr>
              <w:t xml:space="preserve">) المتوسطات الحسابية </w:t>
            </w:r>
            <w:r w:rsidRPr="00B70A47">
              <w:rPr>
                <w:rFonts w:eastAsia="Calibri" w:cs="Sakkal Majalla" w:hint="cs"/>
                <w:szCs w:val="28"/>
                <w:rtl/>
                <w:lang w:bidi="ar-EG"/>
              </w:rPr>
              <w:t>والانحرافات</w:t>
            </w:r>
            <w:r w:rsidRPr="00B70A47">
              <w:rPr>
                <w:rFonts w:eastAsia="Calibri" w:cs="Sakkal Majalla"/>
                <w:szCs w:val="28"/>
                <w:rtl/>
                <w:lang w:bidi="ar-EG"/>
              </w:rPr>
              <w:t xml:space="preserve"> المعيارية لإجابات المبحوثين على</w:t>
            </w:r>
            <w:r w:rsidRPr="00B70A47">
              <w:rPr>
                <w:rFonts w:eastAsia="Calibri" w:cs="Sakkal Majalla" w:hint="cs"/>
                <w:szCs w:val="28"/>
                <w:rtl/>
                <w:lang w:bidi="ar-EG"/>
              </w:rPr>
              <w:t xml:space="preserve"> </w:t>
            </w:r>
            <w:r w:rsidRPr="00B70A47">
              <w:rPr>
                <w:rFonts w:eastAsia="Calibri" w:cs="Sakkal Majalla"/>
                <w:szCs w:val="28"/>
                <w:rtl/>
                <w:lang w:bidi="ar-EG"/>
              </w:rPr>
              <w:t>فقرات أبعاد </w:t>
            </w:r>
            <w:r w:rsidRPr="00B70A47">
              <w:rPr>
                <w:rFonts w:eastAsia="Calibri" w:cs="Sakkal Majalla" w:hint="cs"/>
                <w:szCs w:val="28"/>
                <w:rtl/>
                <w:lang w:bidi="ar-EG"/>
              </w:rPr>
              <w:t>إدارة</w:t>
            </w:r>
            <w:r w:rsidRPr="00B70A47">
              <w:rPr>
                <w:rFonts w:eastAsia="Calibri" w:cs="Sakkal Majalla"/>
                <w:szCs w:val="28"/>
                <w:rtl/>
                <w:lang w:bidi="ar-EG"/>
              </w:rPr>
              <w:t> الوقت</w:t>
            </w:r>
          </w:p>
        </w:tc>
        <w:tc>
          <w:tcPr>
            <w:tcW w:w="1269" w:type="dxa"/>
          </w:tcPr>
          <w:p w14:paraId="5B632355" w14:textId="4CBF1EF8" w:rsidR="00DC3723" w:rsidRPr="00B70A47" w:rsidRDefault="000F5A2E" w:rsidP="000F5A2E">
            <w:pPr>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65</w:t>
            </w:r>
          </w:p>
        </w:tc>
      </w:tr>
      <w:tr w:rsidR="00B70A47" w:rsidRPr="00B70A47" w14:paraId="241A38C5" w14:textId="77777777" w:rsidTr="000F5A2E">
        <w:trPr>
          <w:jc w:val="center"/>
        </w:trPr>
        <w:tc>
          <w:tcPr>
            <w:cnfStyle w:val="001000000000" w:firstRow="0" w:lastRow="0" w:firstColumn="1" w:lastColumn="0" w:oddVBand="0" w:evenVBand="0" w:oddHBand="0" w:evenHBand="0" w:firstRowFirstColumn="0" w:firstRowLastColumn="0" w:lastRowFirstColumn="0" w:lastRowLastColumn="0"/>
            <w:tcW w:w="5943" w:type="dxa"/>
          </w:tcPr>
          <w:p w14:paraId="1DA7FF7A" w14:textId="184C6CE8"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جدول رقم (</w:t>
            </w:r>
            <w:r w:rsidRPr="00B70A47">
              <w:rPr>
                <w:rFonts w:eastAsia="Calibri" w:cs="Sakkal Majalla" w:hint="cs"/>
                <w:szCs w:val="28"/>
                <w:rtl/>
                <w:lang w:bidi="ar-EG"/>
              </w:rPr>
              <w:t>12</w:t>
            </w:r>
            <w:r w:rsidRPr="00B70A47">
              <w:rPr>
                <w:rFonts w:eastAsia="Calibri" w:cs="Sakkal Majalla"/>
                <w:szCs w:val="28"/>
                <w:rtl/>
                <w:lang w:bidi="ar-EG"/>
              </w:rPr>
              <w:t xml:space="preserve">) المتوسطات الحسابية </w:t>
            </w:r>
            <w:r w:rsidRPr="00B70A47">
              <w:rPr>
                <w:rFonts w:eastAsia="Calibri" w:cs="Sakkal Majalla" w:hint="cs"/>
                <w:szCs w:val="28"/>
                <w:rtl/>
                <w:lang w:bidi="ar-EG"/>
              </w:rPr>
              <w:t>والانحرافات</w:t>
            </w:r>
            <w:r w:rsidRPr="00B70A47">
              <w:rPr>
                <w:rFonts w:eastAsia="Calibri" w:cs="Sakkal Majalla"/>
                <w:szCs w:val="28"/>
                <w:rtl/>
                <w:lang w:bidi="ar-EG"/>
              </w:rPr>
              <w:t xml:space="preserve"> المعيارية لإجابات المبحوثين على</w:t>
            </w:r>
            <w:r w:rsidRPr="00B70A47">
              <w:rPr>
                <w:rFonts w:eastAsia="Calibri" w:cs="Sakkal Majalla" w:hint="cs"/>
                <w:szCs w:val="28"/>
                <w:rtl/>
                <w:lang w:bidi="ar-EG"/>
              </w:rPr>
              <w:t xml:space="preserve"> </w:t>
            </w:r>
            <w:r w:rsidRPr="00B70A47">
              <w:rPr>
                <w:rFonts w:eastAsia="Calibri" w:cs="Sakkal Majalla"/>
                <w:szCs w:val="28"/>
                <w:rtl/>
                <w:lang w:bidi="ar-EG"/>
              </w:rPr>
              <w:t>فقرات مراحل </w:t>
            </w:r>
            <w:r w:rsidRPr="00B70A47">
              <w:rPr>
                <w:rFonts w:eastAsia="Calibri" w:cs="Sakkal Majalla" w:hint="cs"/>
                <w:szCs w:val="28"/>
                <w:rtl/>
                <w:lang w:bidi="ar-EG"/>
              </w:rPr>
              <w:t>إنجاز</w:t>
            </w:r>
            <w:r w:rsidRPr="00B70A47">
              <w:rPr>
                <w:rFonts w:eastAsia="Calibri" w:cs="Sakkal Majalla"/>
                <w:szCs w:val="28"/>
                <w:rtl/>
                <w:lang w:bidi="ar-EG"/>
              </w:rPr>
              <w:t> المشروع</w:t>
            </w:r>
          </w:p>
        </w:tc>
        <w:tc>
          <w:tcPr>
            <w:tcW w:w="1269" w:type="dxa"/>
          </w:tcPr>
          <w:p w14:paraId="5100BB31" w14:textId="27BFD374" w:rsidR="00DC3723" w:rsidRPr="00B70A47" w:rsidRDefault="000F5A2E" w:rsidP="000F5A2E">
            <w:pPr>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73</w:t>
            </w:r>
          </w:p>
        </w:tc>
      </w:tr>
      <w:tr w:rsidR="00B70A47" w:rsidRPr="00B70A47" w14:paraId="5D9CC4B5" w14:textId="77777777" w:rsidTr="000F5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3" w:type="dxa"/>
          </w:tcPr>
          <w:p w14:paraId="3158E018" w14:textId="46FABE66" w:rsidR="00DC3723" w:rsidRPr="00B70A47" w:rsidRDefault="00DC3723" w:rsidP="000F5A2E">
            <w:pPr>
              <w:ind w:left="0" w:firstLine="0"/>
              <w:rPr>
                <w:rFonts w:eastAsiaTheme="majorEastAsia" w:cs="Sakkal Majalla"/>
                <w:b w:val="0"/>
                <w:bCs w:val="0"/>
                <w:szCs w:val="28"/>
                <w:rtl/>
              </w:rPr>
            </w:pPr>
            <w:r w:rsidRPr="00B70A47">
              <w:rPr>
                <w:rFonts w:eastAsia="Calibri" w:cs="Sakkal Majalla" w:hint="cs"/>
                <w:szCs w:val="28"/>
                <w:rtl/>
                <w:lang w:bidi="ar-EG"/>
              </w:rPr>
              <w:t>جدول رقم (13) نتائج اختبار أثر إدارة الوقت علي مراحل الأنجاز</w:t>
            </w:r>
          </w:p>
        </w:tc>
        <w:tc>
          <w:tcPr>
            <w:tcW w:w="1269" w:type="dxa"/>
          </w:tcPr>
          <w:p w14:paraId="3999D568" w14:textId="2F8514B3" w:rsidR="00DC3723" w:rsidRPr="00B70A47" w:rsidRDefault="000F5A2E" w:rsidP="000F5A2E">
            <w:pPr>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79</w:t>
            </w:r>
          </w:p>
        </w:tc>
      </w:tr>
      <w:tr w:rsidR="00B70A47" w:rsidRPr="00B70A47" w14:paraId="644C4E14" w14:textId="77777777" w:rsidTr="000F5A2E">
        <w:trPr>
          <w:jc w:val="center"/>
        </w:trPr>
        <w:tc>
          <w:tcPr>
            <w:cnfStyle w:val="001000000000" w:firstRow="0" w:lastRow="0" w:firstColumn="1" w:lastColumn="0" w:oddVBand="0" w:evenVBand="0" w:oddHBand="0" w:evenHBand="0" w:firstRowFirstColumn="0" w:firstRowLastColumn="0" w:lastRowFirstColumn="0" w:lastRowLastColumn="0"/>
            <w:tcW w:w="5943" w:type="dxa"/>
          </w:tcPr>
          <w:p w14:paraId="07E0B678" w14:textId="1C6718C9"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جدول رقم (</w:t>
            </w:r>
            <w:r w:rsidRPr="00B70A47">
              <w:rPr>
                <w:rFonts w:eastAsia="Calibri" w:cs="Sakkal Majalla" w:hint="cs"/>
                <w:szCs w:val="28"/>
                <w:rtl/>
                <w:lang w:bidi="ar-EG"/>
              </w:rPr>
              <w:t>14</w:t>
            </w:r>
            <w:r w:rsidRPr="00B70A47">
              <w:rPr>
                <w:rFonts w:eastAsia="Calibri" w:cs="Sakkal Majalla"/>
                <w:szCs w:val="28"/>
                <w:rtl/>
                <w:lang w:bidi="ar-EG"/>
              </w:rPr>
              <w:t>) : نتائج اختبار أثر تخطيط الوقت على مراحل </w:t>
            </w:r>
            <w:r w:rsidRPr="00B70A47">
              <w:rPr>
                <w:rFonts w:eastAsia="Calibri" w:cs="Sakkal Majalla" w:hint="cs"/>
                <w:szCs w:val="28"/>
                <w:rtl/>
                <w:lang w:bidi="ar-EG"/>
              </w:rPr>
              <w:t>إنجاز</w:t>
            </w:r>
            <w:r w:rsidRPr="00B70A47">
              <w:rPr>
                <w:rFonts w:eastAsia="Calibri" w:cs="Sakkal Majalla"/>
                <w:szCs w:val="28"/>
                <w:rtl/>
                <w:lang w:bidi="ar-EG"/>
              </w:rPr>
              <w:t> المشروع</w:t>
            </w:r>
          </w:p>
        </w:tc>
        <w:tc>
          <w:tcPr>
            <w:tcW w:w="1269" w:type="dxa"/>
          </w:tcPr>
          <w:p w14:paraId="52C4D5D6" w14:textId="53F38DC4" w:rsidR="00DC3723" w:rsidRPr="00B70A47" w:rsidRDefault="000F5A2E" w:rsidP="000F5A2E">
            <w:pPr>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80</w:t>
            </w:r>
          </w:p>
        </w:tc>
      </w:tr>
      <w:tr w:rsidR="00B70A47" w:rsidRPr="00B70A47" w14:paraId="4A7F8113" w14:textId="77777777" w:rsidTr="000F5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3" w:type="dxa"/>
          </w:tcPr>
          <w:p w14:paraId="44446691" w14:textId="3A2EA6AB" w:rsidR="00DC3723" w:rsidRPr="00B70A47" w:rsidRDefault="00DC3723" w:rsidP="000F5A2E">
            <w:pPr>
              <w:ind w:left="0" w:firstLine="0"/>
              <w:rPr>
                <w:rFonts w:eastAsiaTheme="majorEastAsia" w:cs="Sakkal Majalla"/>
                <w:b w:val="0"/>
                <w:bCs w:val="0"/>
                <w:szCs w:val="28"/>
                <w:rtl/>
              </w:rPr>
            </w:pPr>
            <w:r w:rsidRPr="00B70A47">
              <w:rPr>
                <w:rFonts w:eastAsia="Calibri" w:cs="Sakkal Majalla" w:hint="cs"/>
                <w:szCs w:val="28"/>
                <w:rtl/>
                <w:lang w:bidi="ar-EG"/>
              </w:rPr>
              <w:lastRenderedPageBreak/>
              <w:t>جدول رقم (15) نتائج اختبار أثر تحديد الأهداف و الأولويات علي مراحل إنجاز المشروع</w:t>
            </w:r>
          </w:p>
        </w:tc>
        <w:tc>
          <w:tcPr>
            <w:tcW w:w="1269" w:type="dxa"/>
          </w:tcPr>
          <w:p w14:paraId="0F1F9ABA" w14:textId="28C0D218" w:rsidR="00DC3723" w:rsidRPr="00B70A47" w:rsidRDefault="000F5A2E" w:rsidP="000F5A2E">
            <w:pPr>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82</w:t>
            </w:r>
          </w:p>
        </w:tc>
      </w:tr>
      <w:tr w:rsidR="00B70A47" w:rsidRPr="00B70A47" w14:paraId="781B1738" w14:textId="77777777" w:rsidTr="000F5A2E">
        <w:trPr>
          <w:jc w:val="center"/>
        </w:trPr>
        <w:tc>
          <w:tcPr>
            <w:cnfStyle w:val="001000000000" w:firstRow="0" w:lastRow="0" w:firstColumn="1" w:lastColumn="0" w:oddVBand="0" w:evenVBand="0" w:oddHBand="0" w:evenHBand="0" w:firstRowFirstColumn="0" w:firstRowLastColumn="0" w:lastRowFirstColumn="0" w:lastRowLastColumn="0"/>
            <w:tcW w:w="5943" w:type="dxa"/>
          </w:tcPr>
          <w:p w14:paraId="74B39A16" w14:textId="2ABCCB2F" w:rsidR="00DC3723" w:rsidRPr="00B70A47" w:rsidRDefault="00DC3723" w:rsidP="000F5A2E">
            <w:pPr>
              <w:ind w:left="0" w:firstLine="0"/>
              <w:rPr>
                <w:rFonts w:eastAsiaTheme="majorEastAsia" w:cs="Sakkal Majalla"/>
                <w:b w:val="0"/>
                <w:bCs w:val="0"/>
                <w:szCs w:val="28"/>
                <w:rtl/>
              </w:rPr>
            </w:pPr>
            <w:r w:rsidRPr="00B70A47">
              <w:rPr>
                <w:rFonts w:eastAsia="Calibri" w:cs="Sakkal Majalla"/>
                <w:szCs w:val="28"/>
                <w:rtl/>
                <w:lang w:bidi="ar-EG"/>
              </w:rPr>
              <w:t>جدول رقم (</w:t>
            </w:r>
            <w:r w:rsidRPr="00B70A47">
              <w:rPr>
                <w:rFonts w:eastAsia="Calibri" w:cs="Sakkal Majalla" w:hint="cs"/>
                <w:szCs w:val="28"/>
                <w:rtl/>
                <w:lang w:bidi="ar-EG"/>
              </w:rPr>
              <w:t>16</w:t>
            </w:r>
            <w:r w:rsidRPr="00B70A47">
              <w:rPr>
                <w:rFonts w:eastAsia="Calibri" w:cs="Sakkal Majalla"/>
                <w:szCs w:val="28"/>
                <w:rtl/>
                <w:lang w:bidi="ar-EG"/>
              </w:rPr>
              <w:t>) نتائج اختبار أثر تجنب مضيعات الوقت على مراحل </w:t>
            </w:r>
            <w:r w:rsidRPr="00B70A47">
              <w:rPr>
                <w:rFonts w:eastAsia="Calibri" w:cs="Sakkal Majalla" w:hint="cs"/>
                <w:szCs w:val="28"/>
                <w:rtl/>
                <w:lang w:bidi="ar-EG"/>
              </w:rPr>
              <w:t>إنجاز</w:t>
            </w:r>
            <w:r w:rsidRPr="00B70A47">
              <w:rPr>
                <w:rFonts w:eastAsia="Calibri" w:cs="Sakkal Majalla"/>
                <w:szCs w:val="28"/>
                <w:rtl/>
                <w:lang w:bidi="ar-EG"/>
              </w:rPr>
              <w:t> المشروع</w:t>
            </w:r>
          </w:p>
        </w:tc>
        <w:tc>
          <w:tcPr>
            <w:tcW w:w="1269" w:type="dxa"/>
          </w:tcPr>
          <w:p w14:paraId="292B2AF1" w14:textId="67574410" w:rsidR="00DC3723" w:rsidRPr="00B70A47" w:rsidRDefault="000F5A2E" w:rsidP="000F5A2E">
            <w:pPr>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83</w:t>
            </w:r>
          </w:p>
        </w:tc>
      </w:tr>
    </w:tbl>
    <w:p w14:paraId="6E729D92" w14:textId="55481BA5" w:rsidR="00200EFB" w:rsidRDefault="00F55598" w:rsidP="00F55598">
      <w:pPr>
        <w:spacing w:before="100" w:beforeAutospacing="1" w:after="100" w:afterAutospacing="1"/>
        <w:ind w:left="45" w:firstLine="0"/>
        <w:jc w:val="center"/>
        <w:outlineLvl w:val="0"/>
        <w:rPr>
          <w:rFonts w:eastAsiaTheme="majorEastAsia" w:cs="Sakkal Majalla"/>
          <w:b/>
          <w:bCs/>
          <w:sz w:val="36"/>
          <w:szCs w:val="40"/>
          <w:rtl/>
        </w:rPr>
      </w:pPr>
      <w:bookmarkStart w:id="16" w:name="_Toc172246065"/>
      <w:r>
        <w:rPr>
          <w:rFonts w:eastAsiaTheme="majorEastAsia" w:cs="Sakkal Majalla" w:hint="cs"/>
          <w:b/>
          <w:bCs/>
          <w:sz w:val="36"/>
          <w:szCs w:val="40"/>
          <w:rtl/>
        </w:rPr>
        <w:t>قائمة الأشكال</w:t>
      </w:r>
      <w:bookmarkEnd w:id="16"/>
    </w:p>
    <w:tbl>
      <w:tblPr>
        <w:tblStyle w:val="GridTable4-Accent4"/>
        <w:bidiVisual/>
        <w:tblW w:w="0" w:type="auto"/>
        <w:tblInd w:w="10" w:type="dxa"/>
        <w:tblLook w:val="04A0" w:firstRow="1" w:lastRow="0" w:firstColumn="1" w:lastColumn="0" w:noHBand="0" w:noVBand="1"/>
      </w:tblPr>
      <w:tblGrid>
        <w:gridCol w:w="6607"/>
        <w:gridCol w:w="1271"/>
      </w:tblGrid>
      <w:tr w:rsidR="005963CA" w:rsidRPr="005963CA" w14:paraId="20DF429E" w14:textId="77777777" w:rsidTr="000F5A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07" w:type="dxa"/>
          </w:tcPr>
          <w:p w14:paraId="2F2E59A2" w14:textId="075F2E08" w:rsidR="00F55598" w:rsidRPr="005963CA" w:rsidRDefault="00DC3723" w:rsidP="00B70A47">
            <w:pPr>
              <w:spacing w:before="100" w:beforeAutospacing="1" w:after="100" w:afterAutospacing="1"/>
              <w:ind w:left="0" w:firstLine="0"/>
              <w:jc w:val="center"/>
              <w:rPr>
                <w:rFonts w:eastAsiaTheme="majorEastAsia" w:cs="Sakkal Majalla"/>
                <w:color w:val="auto"/>
                <w:szCs w:val="32"/>
                <w:rtl/>
              </w:rPr>
            </w:pPr>
            <w:r w:rsidRPr="005963CA">
              <w:rPr>
                <w:rFonts w:eastAsiaTheme="majorEastAsia" w:cs="Sakkal Majalla" w:hint="cs"/>
                <w:color w:val="auto"/>
                <w:szCs w:val="32"/>
                <w:rtl/>
              </w:rPr>
              <w:t>اسم الشكل</w:t>
            </w:r>
          </w:p>
        </w:tc>
        <w:tc>
          <w:tcPr>
            <w:tcW w:w="1271" w:type="dxa"/>
          </w:tcPr>
          <w:p w14:paraId="20315D91" w14:textId="6975A5F8" w:rsidR="00F55598" w:rsidRPr="005963CA" w:rsidRDefault="00DC3723" w:rsidP="00B70A47">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Theme="majorEastAsia" w:cs="Sakkal Majalla"/>
                <w:color w:val="auto"/>
                <w:szCs w:val="32"/>
                <w:rtl/>
              </w:rPr>
            </w:pPr>
            <w:r w:rsidRPr="005963CA">
              <w:rPr>
                <w:rFonts w:eastAsiaTheme="majorEastAsia" w:cs="Sakkal Majalla" w:hint="cs"/>
                <w:color w:val="auto"/>
                <w:szCs w:val="32"/>
                <w:rtl/>
              </w:rPr>
              <w:t>رقم الصفحة</w:t>
            </w:r>
          </w:p>
        </w:tc>
      </w:tr>
      <w:tr w:rsidR="0035483B" w:rsidRPr="005963CA" w14:paraId="479F2484" w14:textId="77777777" w:rsidTr="000F5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07" w:type="dxa"/>
          </w:tcPr>
          <w:p w14:paraId="2B98A0B9" w14:textId="48421066" w:rsidR="0035483B" w:rsidRPr="005963CA" w:rsidRDefault="0035483B" w:rsidP="0035483B">
            <w:pPr>
              <w:spacing w:before="100" w:beforeAutospacing="1" w:after="100" w:afterAutospacing="1"/>
              <w:ind w:left="0" w:firstLine="0"/>
              <w:jc w:val="center"/>
              <w:rPr>
                <w:rFonts w:cs="Sakkal Majalla"/>
                <w:szCs w:val="28"/>
                <w:rtl/>
              </w:rPr>
            </w:pPr>
            <w:r>
              <w:rPr>
                <w:rFonts w:eastAsia="Calibri" w:cs="Sakkal Majalla" w:hint="cs"/>
                <w:szCs w:val="28"/>
                <w:rtl/>
                <w:lang w:bidi="ar-EG"/>
              </w:rPr>
              <w:t>شكل</w:t>
            </w:r>
            <w:r w:rsidRPr="00B70A47">
              <w:rPr>
                <w:rFonts w:eastAsia="Calibri" w:cs="Sakkal Majalla"/>
                <w:szCs w:val="28"/>
                <w:rtl/>
                <w:lang w:bidi="ar-EG"/>
              </w:rPr>
              <w:t xml:space="preserve"> رقم (</w:t>
            </w:r>
            <w:r w:rsidR="000F5A2E">
              <w:rPr>
                <w:rFonts w:eastAsia="Calibri" w:cs="Sakkal Majalla" w:hint="cs"/>
                <w:szCs w:val="28"/>
                <w:rtl/>
                <w:lang w:bidi="ar-EG"/>
              </w:rPr>
              <w:t>1</w:t>
            </w:r>
            <w:r w:rsidRPr="00B70A47">
              <w:rPr>
                <w:rFonts w:eastAsia="Calibri" w:cs="Sakkal Majalla"/>
                <w:szCs w:val="28"/>
                <w:rtl/>
                <w:lang w:bidi="ar-EG"/>
              </w:rPr>
              <w:t>) خصائص أفراد عينة الدراسة تبعاً للنوع الاجتماعي</w:t>
            </w:r>
          </w:p>
        </w:tc>
        <w:tc>
          <w:tcPr>
            <w:tcW w:w="1271" w:type="dxa"/>
          </w:tcPr>
          <w:p w14:paraId="195AB359" w14:textId="23BDDE2A" w:rsidR="0035483B" w:rsidRPr="005963CA" w:rsidRDefault="000F5A2E" w:rsidP="0035483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 w:val="24"/>
                <w:szCs w:val="28"/>
                <w:rtl/>
              </w:rPr>
            </w:pPr>
            <w:r>
              <w:rPr>
                <w:rFonts w:eastAsiaTheme="majorEastAsia" w:cs="Sakkal Majalla" w:hint="cs"/>
                <w:b/>
                <w:bCs/>
                <w:sz w:val="24"/>
                <w:szCs w:val="28"/>
                <w:rtl/>
              </w:rPr>
              <w:t>60</w:t>
            </w:r>
          </w:p>
        </w:tc>
      </w:tr>
      <w:tr w:rsidR="0035483B" w:rsidRPr="005963CA" w14:paraId="63E35F9F" w14:textId="77777777" w:rsidTr="000F5A2E">
        <w:tc>
          <w:tcPr>
            <w:cnfStyle w:val="001000000000" w:firstRow="0" w:lastRow="0" w:firstColumn="1" w:lastColumn="0" w:oddVBand="0" w:evenVBand="0" w:oddHBand="0" w:evenHBand="0" w:firstRowFirstColumn="0" w:firstRowLastColumn="0" w:lastRowFirstColumn="0" w:lastRowLastColumn="0"/>
            <w:tcW w:w="6607" w:type="dxa"/>
          </w:tcPr>
          <w:p w14:paraId="3FCAAA70" w14:textId="159D5049" w:rsidR="0035483B" w:rsidRPr="005963CA" w:rsidRDefault="0035483B" w:rsidP="0035483B">
            <w:pPr>
              <w:spacing w:before="100" w:beforeAutospacing="1" w:after="100" w:afterAutospacing="1"/>
              <w:ind w:left="0" w:firstLine="0"/>
              <w:jc w:val="center"/>
              <w:rPr>
                <w:rFonts w:cs="Sakkal Majalla"/>
                <w:szCs w:val="28"/>
                <w:rtl/>
              </w:rPr>
            </w:pPr>
            <w:r>
              <w:rPr>
                <w:rFonts w:eastAsia="Calibri" w:cs="Sakkal Majalla" w:hint="cs"/>
                <w:szCs w:val="28"/>
                <w:rtl/>
                <w:lang w:bidi="ar-EG"/>
              </w:rPr>
              <w:t>شكل</w:t>
            </w:r>
            <w:r w:rsidRPr="00B70A47">
              <w:rPr>
                <w:rFonts w:eastAsia="Calibri" w:cs="Sakkal Majalla"/>
                <w:szCs w:val="28"/>
                <w:rtl/>
                <w:lang w:bidi="ar-EG"/>
              </w:rPr>
              <w:t xml:space="preserve"> رقم </w:t>
            </w:r>
            <w:r w:rsidRPr="00B70A47">
              <w:rPr>
                <w:rFonts w:eastAsia="Calibri" w:cs="Sakkal Majalla" w:hint="cs"/>
                <w:szCs w:val="28"/>
                <w:rtl/>
                <w:lang w:bidi="ar-EG"/>
              </w:rPr>
              <w:t>(</w:t>
            </w:r>
            <w:r w:rsidR="000F5A2E">
              <w:rPr>
                <w:rFonts w:eastAsia="Calibri" w:cs="Sakkal Majalla" w:hint="cs"/>
                <w:szCs w:val="28"/>
                <w:rtl/>
                <w:lang w:bidi="ar-EG"/>
              </w:rPr>
              <w:t>2</w:t>
            </w:r>
            <w:r w:rsidRPr="00B70A47">
              <w:rPr>
                <w:rFonts w:eastAsia="Calibri" w:cs="Sakkal Majalla" w:hint="cs"/>
                <w:szCs w:val="28"/>
                <w:rtl/>
                <w:lang w:bidi="ar-EG"/>
              </w:rPr>
              <w:t>)</w:t>
            </w:r>
            <w:r w:rsidRPr="00B70A47">
              <w:rPr>
                <w:rFonts w:eastAsia="Calibri" w:cs="Sakkal Majalla"/>
                <w:szCs w:val="28"/>
                <w:rtl/>
                <w:lang w:bidi="ar-EG"/>
              </w:rPr>
              <w:t xml:space="preserve"> خصائص أفراد عينة الدراسة تبعاً للعمر</w:t>
            </w:r>
          </w:p>
        </w:tc>
        <w:tc>
          <w:tcPr>
            <w:tcW w:w="1271" w:type="dxa"/>
          </w:tcPr>
          <w:p w14:paraId="5CF9529E" w14:textId="04D2A536" w:rsidR="0035483B" w:rsidRPr="005963CA" w:rsidRDefault="000F5A2E" w:rsidP="0035483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 w:val="24"/>
                <w:szCs w:val="28"/>
                <w:rtl/>
              </w:rPr>
            </w:pPr>
            <w:r>
              <w:rPr>
                <w:rFonts w:eastAsiaTheme="majorEastAsia" w:cs="Sakkal Majalla" w:hint="cs"/>
                <w:b/>
                <w:bCs/>
                <w:sz w:val="24"/>
                <w:szCs w:val="28"/>
                <w:rtl/>
              </w:rPr>
              <w:t>61</w:t>
            </w:r>
          </w:p>
        </w:tc>
      </w:tr>
      <w:tr w:rsidR="0035483B" w:rsidRPr="005963CA" w14:paraId="11D30C44" w14:textId="77777777" w:rsidTr="000F5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07" w:type="dxa"/>
          </w:tcPr>
          <w:p w14:paraId="0B2A0337" w14:textId="42FC1EE2" w:rsidR="0035483B" w:rsidRPr="005963CA" w:rsidRDefault="0035483B" w:rsidP="0035483B">
            <w:pPr>
              <w:spacing w:before="100" w:beforeAutospacing="1" w:after="100" w:afterAutospacing="1"/>
              <w:ind w:left="0" w:firstLine="0"/>
              <w:jc w:val="center"/>
              <w:rPr>
                <w:rFonts w:cs="Sakkal Majalla"/>
                <w:szCs w:val="28"/>
                <w:rtl/>
              </w:rPr>
            </w:pPr>
            <w:r>
              <w:rPr>
                <w:rFonts w:eastAsia="Calibri" w:cs="Sakkal Majalla" w:hint="cs"/>
                <w:szCs w:val="28"/>
                <w:rtl/>
                <w:lang w:bidi="ar-EG"/>
              </w:rPr>
              <w:t>شكل</w:t>
            </w:r>
            <w:r w:rsidRPr="00B70A47">
              <w:rPr>
                <w:rFonts w:eastAsia="Calibri" w:cs="Sakkal Majalla"/>
                <w:szCs w:val="28"/>
                <w:rtl/>
                <w:lang w:bidi="ar-EG"/>
              </w:rPr>
              <w:t xml:space="preserve"> رقم (</w:t>
            </w:r>
            <w:r w:rsidR="000F5A2E">
              <w:rPr>
                <w:rFonts w:eastAsia="Calibri" w:cs="Sakkal Majalla" w:hint="cs"/>
                <w:szCs w:val="28"/>
                <w:rtl/>
                <w:lang w:bidi="ar-EG"/>
              </w:rPr>
              <w:t>3</w:t>
            </w:r>
            <w:r w:rsidRPr="00B70A47">
              <w:rPr>
                <w:rFonts w:eastAsia="Calibri" w:cs="Sakkal Majalla"/>
                <w:szCs w:val="28"/>
                <w:rtl/>
                <w:lang w:bidi="ar-EG"/>
              </w:rPr>
              <w:t>) خصائص أفراد عينة الدراسة تبعاً للمؤهل العلمي</w:t>
            </w:r>
          </w:p>
        </w:tc>
        <w:tc>
          <w:tcPr>
            <w:tcW w:w="1271" w:type="dxa"/>
          </w:tcPr>
          <w:p w14:paraId="65CA029C" w14:textId="71A6C2DC" w:rsidR="0035483B" w:rsidRPr="005963CA" w:rsidRDefault="000F5A2E" w:rsidP="0035483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 w:val="24"/>
                <w:szCs w:val="28"/>
                <w:rtl/>
              </w:rPr>
            </w:pPr>
            <w:r>
              <w:rPr>
                <w:rFonts w:eastAsiaTheme="majorEastAsia" w:cs="Sakkal Majalla" w:hint="cs"/>
                <w:b/>
                <w:bCs/>
                <w:sz w:val="24"/>
                <w:szCs w:val="28"/>
                <w:rtl/>
              </w:rPr>
              <w:t>62</w:t>
            </w:r>
          </w:p>
        </w:tc>
      </w:tr>
      <w:tr w:rsidR="0035483B" w:rsidRPr="005963CA" w14:paraId="522D6934" w14:textId="77777777" w:rsidTr="000F5A2E">
        <w:tc>
          <w:tcPr>
            <w:cnfStyle w:val="001000000000" w:firstRow="0" w:lastRow="0" w:firstColumn="1" w:lastColumn="0" w:oddVBand="0" w:evenVBand="0" w:oddHBand="0" w:evenHBand="0" w:firstRowFirstColumn="0" w:firstRowLastColumn="0" w:lastRowFirstColumn="0" w:lastRowLastColumn="0"/>
            <w:tcW w:w="6607" w:type="dxa"/>
          </w:tcPr>
          <w:p w14:paraId="5817271C" w14:textId="0869C156" w:rsidR="0035483B" w:rsidRPr="005963CA" w:rsidRDefault="0035483B" w:rsidP="0035483B">
            <w:pPr>
              <w:spacing w:before="100" w:beforeAutospacing="1" w:after="100" w:afterAutospacing="1"/>
              <w:ind w:left="0" w:firstLine="0"/>
              <w:jc w:val="center"/>
              <w:rPr>
                <w:rFonts w:cs="Sakkal Majalla"/>
                <w:szCs w:val="28"/>
                <w:rtl/>
              </w:rPr>
            </w:pPr>
            <w:r>
              <w:rPr>
                <w:rFonts w:eastAsia="Calibri" w:cs="Sakkal Majalla" w:hint="cs"/>
                <w:szCs w:val="28"/>
                <w:rtl/>
                <w:lang w:bidi="ar-EG"/>
              </w:rPr>
              <w:t>شكل</w:t>
            </w:r>
            <w:r w:rsidRPr="00B70A47">
              <w:rPr>
                <w:rFonts w:eastAsia="Calibri" w:cs="Sakkal Majalla"/>
                <w:szCs w:val="28"/>
                <w:rtl/>
                <w:lang w:bidi="ar-EG"/>
              </w:rPr>
              <w:t xml:space="preserve"> رقم (</w:t>
            </w:r>
            <w:r w:rsidR="000F5A2E">
              <w:rPr>
                <w:rFonts w:eastAsia="Calibri" w:cs="Sakkal Majalla" w:hint="cs"/>
                <w:szCs w:val="28"/>
                <w:rtl/>
                <w:lang w:bidi="ar-EG"/>
              </w:rPr>
              <w:t>4</w:t>
            </w:r>
            <w:r w:rsidRPr="00B70A47">
              <w:rPr>
                <w:rFonts w:eastAsia="Calibri" w:cs="Sakkal Majalla"/>
                <w:szCs w:val="28"/>
                <w:rtl/>
                <w:lang w:bidi="ar-EG"/>
              </w:rPr>
              <w:t>)  خصائص أفراد عينة الدراسة تبعاً لسنوات الخبرة</w:t>
            </w:r>
          </w:p>
        </w:tc>
        <w:tc>
          <w:tcPr>
            <w:tcW w:w="1271" w:type="dxa"/>
          </w:tcPr>
          <w:p w14:paraId="0B44318B" w14:textId="6366F6AF" w:rsidR="0035483B" w:rsidRPr="005963CA" w:rsidRDefault="000F5A2E" w:rsidP="0035483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 w:val="24"/>
                <w:szCs w:val="28"/>
                <w:rtl/>
              </w:rPr>
            </w:pPr>
            <w:r>
              <w:rPr>
                <w:rFonts w:eastAsiaTheme="majorEastAsia" w:cs="Sakkal Majalla" w:hint="cs"/>
                <w:b/>
                <w:bCs/>
                <w:sz w:val="24"/>
                <w:szCs w:val="28"/>
                <w:rtl/>
              </w:rPr>
              <w:t>63</w:t>
            </w:r>
          </w:p>
        </w:tc>
      </w:tr>
      <w:tr w:rsidR="0035483B" w:rsidRPr="005963CA" w14:paraId="421CFE38" w14:textId="77777777" w:rsidTr="000F5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07" w:type="dxa"/>
          </w:tcPr>
          <w:p w14:paraId="06001EBE" w14:textId="6D180D32" w:rsidR="0035483B" w:rsidRPr="00B70A47" w:rsidRDefault="0035483B" w:rsidP="0035483B">
            <w:pPr>
              <w:spacing w:before="100" w:beforeAutospacing="1" w:after="100" w:afterAutospacing="1"/>
              <w:ind w:left="0" w:firstLine="0"/>
              <w:jc w:val="center"/>
              <w:rPr>
                <w:rFonts w:eastAsia="Calibri" w:cs="Sakkal Majalla"/>
                <w:szCs w:val="28"/>
                <w:rtl/>
                <w:lang w:bidi="ar-EG"/>
              </w:rPr>
            </w:pPr>
            <w:r>
              <w:rPr>
                <w:rFonts w:eastAsia="Calibri" w:cs="Sakkal Majalla" w:hint="cs"/>
                <w:szCs w:val="28"/>
                <w:rtl/>
                <w:lang w:bidi="ar-EG"/>
              </w:rPr>
              <w:t>شكل</w:t>
            </w:r>
            <w:r w:rsidRPr="00B70A47">
              <w:rPr>
                <w:rFonts w:eastAsia="Calibri" w:cs="Sakkal Majalla"/>
                <w:szCs w:val="28"/>
                <w:rtl/>
                <w:lang w:bidi="ar-EG"/>
              </w:rPr>
              <w:t xml:space="preserve"> رقم (</w:t>
            </w:r>
            <w:r w:rsidR="000F5A2E">
              <w:rPr>
                <w:rFonts w:eastAsia="Calibri" w:cs="Sakkal Majalla" w:hint="cs"/>
                <w:szCs w:val="28"/>
                <w:rtl/>
                <w:lang w:bidi="ar-EG"/>
              </w:rPr>
              <w:t>5</w:t>
            </w:r>
            <w:r w:rsidRPr="00B70A47">
              <w:rPr>
                <w:rFonts w:eastAsia="Calibri" w:cs="Sakkal Majalla"/>
                <w:szCs w:val="28"/>
                <w:rtl/>
                <w:lang w:bidi="ar-EG"/>
              </w:rPr>
              <w:t>)  خصائص أفراد عينة الدراسة تبعاً للمسمى الوظيفي</w:t>
            </w:r>
          </w:p>
        </w:tc>
        <w:tc>
          <w:tcPr>
            <w:tcW w:w="1271" w:type="dxa"/>
          </w:tcPr>
          <w:p w14:paraId="4DA806E3" w14:textId="63052E18" w:rsidR="0035483B" w:rsidRPr="005963CA" w:rsidRDefault="000F5A2E" w:rsidP="0035483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 w:val="24"/>
                <w:szCs w:val="28"/>
                <w:rtl/>
              </w:rPr>
            </w:pPr>
            <w:r>
              <w:rPr>
                <w:rFonts w:eastAsiaTheme="majorEastAsia" w:cs="Sakkal Majalla" w:hint="cs"/>
                <w:b/>
                <w:bCs/>
                <w:sz w:val="24"/>
                <w:szCs w:val="28"/>
                <w:rtl/>
              </w:rPr>
              <w:t>64</w:t>
            </w:r>
          </w:p>
        </w:tc>
      </w:tr>
    </w:tbl>
    <w:p w14:paraId="6F2421FD" w14:textId="77777777" w:rsidR="00F55598" w:rsidRDefault="00084D9D" w:rsidP="00F55598">
      <w:pPr>
        <w:bidi w:val="0"/>
        <w:spacing w:before="100" w:beforeAutospacing="1" w:after="100" w:afterAutospacing="1"/>
        <w:ind w:left="0"/>
        <w:rPr>
          <w:rFonts w:eastAsiaTheme="majorEastAsia" w:cs="Sakkal Majalla"/>
          <w:b/>
          <w:bCs/>
          <w:sz w:val="36"/>
          <w:szCs w:val="40"/>
          <w:rtl/>
        </w:rPr>
        <w:sectPr w:rsidR="00F55598" w:rsidSect="009C0A80">
          <w:footerReference w:type="default" r:id="rId12"/>
          <w:type w:val="continuous"/>
          <w:pgSz w:w="11906" w:h="16838" w:code="9"/>
          <w:pgMar w:top="1440" w:right="1985" w:bottom="1440" w:left="1418" w:header="720" w:footer="720" w:gutter="567"/>
          <w:pgNumType w:fmt="arabicAbjad" w:start="1"/>
          <w:cols w:space="720"/>
          <w:bidi/>
          <w:rtlGutter/>
          <w:docGrid w:linePitch="381"/>
        </w:sectPr>
      </w:pPr>
      <w:r>
        <w:rPr>
          <w:rFonts w:eastAsiaTheme="majorEastAsia" w:cs="Sakkal Majalla"/>
          <w:b/>
          <w:bCs/>
          <w:sz w:val="36"/>
          <w:szCs w:val="40"/>
          <w:rtl/>
        </w:rPr>
        <w:br w:type="page"/>
      </w:r>
    </w:p>
    <w:p w14:paraId="31F3A1D3" w14:textId="42A7C3AF" w:rsidR="00B70A47" w:rsidRPr="00B70A47" w:rsidRDefault="00B70A47" w:rsidP="00B70A47">
      <w:pPr>
        <w:keepNext/>
        <w:keepLines/>
        <w:spacing w:before="100" w:beforeAutospacing="1" w:after="100" w:afterAutospacing="1"/>
        <w:ind w:left="0" w:firstLine="0"/>
        <w:jc w:val="center"/>
        <w:outlineLvl w:val="0"/>
        <w:rPr>
          <w:rFonts w:eastAsiaTheme="majorEastAsia" w:cs="Sakkal Majalla"/>
          <w:b/>
          <w:bCs/>
          <w:kern w:val="2"/>
          <w:sz w:val="40"/>
          <w:szCs w:val="40"/>
          <w:rtl/>
          <w14:ligatures w14:val="standardContextual"/>
        </w:rPr>
      </w:pPr>
      <w:bookmarkStart w:id="17" w:name="_Toc172246066"/>
      <w:r w:rsidRPr="00B70A47">
        <w:rPr>
          <w:rFonts w:eastAsiaTheme="majorEastAsia" w:cs="Sakkal Majalla" w:hint="cs"/>
          <w:b/>
          <w:bCs/>
          <w:kern w:val="2"/>
          <w:sz w:val="40"/>
          <w:szCs w:val="40"/>
          <w:rtl/>
          <w14:ligatures w14:val="standardContextual"/>
        </w:rPr>
        <w:lastRenderedPageBreak/>
        <w:t>الفصل الأول: الإطار العام للدراسة</w:t>
      </w:r>
      <w:bookmarkEnd w:id="17"/>
    </w:p>
    <w:p w14:paraId="11DA514C" w14:textId="39B20840" w:rsidR="005F0A1E" w:rsidRPr="00B70A47" w:rsidRDefault="00B70A47" w:rsidP="00B70A47">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18" w:name="_Toc172246067"/>
      <w:r>
        <w:rPr>
          <w:rFonts w:eastAsiaTheme="majorEastAsia" w:cs="Sakkal Majalla" w:hint="cs"/>
          <w:b/>
          <w:bCs/>
          <w:kern w:val="2"/>
          <w:sz w:val="36"/>
          <w:szCs w:val="36"/>
          <w:rtl/>
          <w14:ligatures w14:val="standardContextual"/>
        </w:rPr>
        <w:t xml:space="preserve">1.1 </w:t>
      </w:r>
      <w:r w:rsidR="005F0A1E" w:rsidRPr="00B70A47">
        <w:rPr>
          <w:rFonts w:eastAsiaTheme="majorEastAsia" w:cs="Sakkal Majalla" w:hint="cs"/>
          <w:b/>
          <w:bCs/>
          <w:kern w:val="2"/>
          <w:sz w:val="36"/>
          <w:szCs w:val="36"/>
          <w:rtl/>
          <w14:ligatures w14:val="standardContextual"/>
        </w:rPr>
        <w:t>مقدمة:</w:t>
      </w:r>
      <w:bookmarkEnd w:id="18"/>
    </w:p>
    <w:p w14:paraId="7F6D982A" w14:textId="77777777" w:rsidR="005F0A1E" w:rsidRPr="005F0A1E" w:rsidRDefault="005F0A1E" w:rsidP="005F0A1E">
      <w:pPr>
        <w:spacing w:before="100" w:beforeAutospacing="1" w:after="100" w:afterAutospacing="1"/>
        <w:ind w:left="0"/>
        <w:rPr>
          <w:rFonts w:cs="Sakkal Majalla"/>
          <w:szCs w:val="28"/>
        </w:rPr>
      </w:pPr>
      <w:bookmarkStart w:id="19" w:name="_Toc169790488"/>
      <w:bookmarkStart w:id="20" w:name="_Toc169790580"/>
      <w:r w:rsidRPr="005F0A1E">
        <w:rPr>
          <w:rFonts w:cs="Sakkal Majalla" w:hint="cs"/>
          <w:szCs w:val="28"/>
          <w:rtl/>
        </w:rPr>
        <w:t xml:space="preserve">يعد </w:t>
      </w:r>
      <w:r w:rsidRPr="005F0A1E">
        <w:rPr>
          <w:rFonts w:cs="Sakkal Majalla"/>
          <w:szCs w:val="28"/>
          <w:rtl/>
        </w:rPr>
        <w:t>إدارة الوقت هي واحدة من المهارات الحياتية الأساسية التي تمكن الأفراد من تحقيق أهدافهم بكفاءة وفعالية</w:t>
      </w:r>
      <w:r w:rsidRPr="005F0A1E">
        <w:rPr>
          <w:rFonts w:cs="Sakkal Majalla" w:hint="cs"/>
          <w:szCs w:val="28"/>
          <w:rtl/>
        </w:rPr>
        <w:t>، و</w:t>
      </w:r>
      <w:r w:rsidRPr="005F0A1E">
        <w:rPr>
          <w:rFonts w:cs="Sakkal Majalla"/>
          <w:szCs w:val="28"/>
          <w:rtl/>
        </w:rPr>
        <w:t>تعتبر هذه المهارة حاسمة ليس فقط في الحياة المهنية ولكن أيضًا في الحياة الشخصية. القدرة على تنظيم الوقت بفعالية تساعد في تحسين الإنتاجية وتقليل مستويات التوتر، مما يعزز الرضا الشخصي والنجاح في مختلف جوانب الحياة. إن إدراك قيمة الوقت وكيفية استغلاله بذكاء يمكن أن يحدث فرقًا كبيرًا في تحقيق الأهداف والوصول إلى مستويات عالية من الأداء</w:t>
      </w:r>
      <w:r w:rsidRPr="005F0A1E">
        <w:rPr>
          <w:rFonts w:cs="Sakkal Majalla"/>
          <w:szCs w:val="28"/>
        </w:rPr>
        <w:t>.</w:t>
      </w:r>
    </w:p>
    <w:p w14:paraId="29765AFF" w14:textId="77777777" w:rsidR="005F0A1E" w:rsidRPr="005F0A1E" w:rsidRDefault="005F0A1E" w:rsidP="005F0A1E">
      <w:pPr>
        <w:spacing w:before="100" w:beforeAutospacing="1" w:after="100" w:afterAutospacing="1"/>
        <w:ind w:left="0"/>
        <w:rPr>
          <w:rFonts w:cs="Sakkal Majalla"/>
          <w:szCs w:val="28"/>
        </w:rPr>
      </w:pPr>
      <w:r w:rsidRPr="005F0A1E">
        <w:rPr>
          <w:rFonts w:cs="Sakkal Majalla" w:hint="cs"/>
          <w:szCs w:val="28"/>
          <w:rtl/>
        </w:rPr>
        <w:t>ف</w:t>
      </w:r>
      <w:r w:rsidRPr="005F0A1E">
        <w:rPr>
          <w:rFonts w:cs="Sakkal Majalla"/>
          <w:szCs w:val="28"/>
          <w:rtl/>
        </w:rPr>
        <w:t>إدارة الوقت بفعالية لا تقتصر فقط على المهام المهنية، بل تمتد أيضًا إلى الحياة الشخصية. الحفاظ على توازن صحي بين العمل والحياة الشخصية يعد ضروريًا للرفاهية العامة. تخصيص وقت للعائلة، الأصدقاء، والهوايات يعزز السعادة والرضا الشخصي. يمكن أن يؤدي التوازن الجيد بين الحياة العملية والشخصية إلى تحسين الأداء في كلا الجانبين، حيث يشعر الأفراد بالانتعاش والتجدد بعد قضاء وقت ممتع بعيدًا عن ضغوط العمل</w:t>
      </w:r>
      <w:r w:rsidRPr="005F0A1E">
        <w:rPr>
          <w:rFonts w:cs="Sakkal Majalla"/>
          <w:szCs w:val="28"/>
        </w:rPr>
        <w:t>.</w:t>
      </w:r>
    </w:p>
    <w:p w14:paraId="3C8DB61D" w14:textId="77777777" w:rsidR="005F0A1E" w:rsidRPr="005F0A1E" w:rsidRDefault="005F0A1E" w:rsidP="005F0A1E">
      <w:pPr>
        <w:spacing w:before="100" w:beforeAutospacing="1" w:after="100" w:afterAutospacing="1"/>
        <w:ind w:left="0"/>
        <w:rPr>
          <w:rFonts w:cs="Sakkal Majalla"/>
          <w:szCs w:val="28"/>
        </w:rPr>
      </w:pPr>
      <w:r w:rsidRPr="005F0A1E">
        <w:rPr>
          <w:rFonts w:cs="Sakkal Majalla" w:hint="cs"/>
          <w:szCs w:val="28"/>
          <w:rtl/>
        </w:rPr>
        <w:t xml:space="preserve">وتتطلب </w:t>
      </w:r>
      <w:r w:rsidRPr="005F0A1E">
        <w:rPr>
          <w:rFonts w:cs="Sakkal Majalla"/>
          <w:szCs w:val="28"/>
          <w:rtl/>
        </w:rPr>
        <w:t>إدارة الوقت التقييم والتحسين المنتظم</w:t>
      </w:r>
      <w:r w:rsidRPr="005F0A1E">
        <w:rPr>
          <w:rFonts w:cs="Sakkal Majalla" w:hint="cs"/>
          <w:szCs w:val="28"/>
          <w:rtl/>
        </w:rPr>
        <w:t xml:space="preserve">، فمن </w:t>
      </w:r>
      <w:r w:rsidRPr="005F0A1E">
        <w:rPr>
          <w:rFonts w:cs="Sakkal Majalla"/>
          <w:szCs w:val="28"/>
          <w:rtl/>
        </w:rPr>
        <w:t xml:space="preserve"> الضروري مراجعة الخطط والجداول الزمنية بانتظام لتحديد ما إذا كانت هناك حاجة لتعديلات أو تحسينات. التعلم من الأخطاء السابقة وتبني استراتيجيات جديدة يمكن أن يسهم في تحسين إدارة الوقت بمرور الوقت. على سبيل المثال، إذا كانت خطة معينة لا تحقق النتائج المرجوة، يمكن تجربة طرق جديدة مثل تعديل الأوقات المخصصة للمهام أو استخدام أدوات تنظيمية مختلفة</w:t>
      </w:r>
      <w:r w:rsidRPr="005F0A1E">
        <w:rPr>
          <w:rFonts w:cs="Sakkal Majalla"/>
          <w:szCs w:val="28"/>
        </w:rPr>
        <w:t>.</w:t>
      </w:r>
      <w:r w:rsidRPr="005F0A1E">
        <w:rPr>
          <w:rFonts w:cs="Sakkal Majalla" w:hint="cs"/>
          <w:szCs w:val="28"/>
          <w:rtl/>
        </w:rPr>
        <w:t>(الكسوانى،2018)</w:t>
      </w:r>
    </w:p>
    <w:p w14:paraId="23904955" w14:textId="77777777" w:rsidR="005F0A1E" w:rsidRPr="005F0A1E" w:rsidRDefault="005F0A1E" w:rsidP="005F0A1E">
      <w:pPr>
        <w:spacing w:before="100" w:beforeAutospacing="1" w:after="100" w:afterAutospacing="1"/>
        <w:ind w:left="0"/>
        <w:rPr>
          <w:rFonts w:cs="Sakkal Majalla"/>
          <w:szCs w:val="28"/>
          <w:rtl/>
        </w:rPr>
      </w:pPr>
      <w:r w:rsidRPr="005F0A1E">
        <w:rPr>
          <w:rFonts w:cs="Sakkal Majalla"/>
          <w:szCs w:val="28"/>
          <w:rtl/>
        </w:rPr>
        <w:t xml:space="preserve">تعتبر المشاريع الحكومية من أهم المشاريع التي تخدم المواطن والمجتمع في أي بلد ما، والتي تسعى إلى تحقيق أهداف متنوعة تخدم الأجيال وتلبي احتياجاتهم بطريقة مميزة وفعالة من خلال ما ترصده الحكومات لتنفيذها من ميزانيات ضخمة وتسهيلا عدة، وتتنوع المشاريع الحكومية التي تخدم المواطن والمجتمع لتشمل مجالات عدة، كالمجال الصحي والغذائي والاقتصادي والتعليمي والزراعي والسياحي </w:t>
      </w:r>
      <w:r w:rsidRPr="005F0A1E">
        <w:rPr>
          <w:rFonts w:cs="Sakkal Majalla"/>
          <w:szCs w:val="28"/>
          <w:rtl/>
        </w:rPr>
        <w:lastRenderedPageBreak/>
        <w:t>ومشاريع</w:t>
      </w:r>
      <w:r w:rsidRPr="005F0A1E">
        <w:rPr>
          <w:rFonts w:cs="Sakkal Majalla" w:hint="cs"/>
          <w:szCs w:val="28"/>
          <w:rtl/>
        </w:rPr>
        <w:t xml:space="preserve"> </w:t>
      </w:r>
      <w:r w:rsidRPr="005F0A1E">
        <w:rPr>
          <w:rFonts w:cs="Sakkal Majalla"/>
          <w:szCs w:val="28"/>
          <w:rtl/>
        </w:rPr>
        <w:t>المعلوماتية وغيرها من المجالات الحيوية التي تحقق تسهيل الحياة وتطويرها. (الحباشبة وابوقاعود،2023)</w:t>
      </w:r>
    </w:p>
    <w:p w14:paraId="715A10B3" w14:textId="77777777" w:rsidR="005F0A1E" w:rsidRPr="005F0A1E" w:rsidRDefault="005F0A1E" w:rsidP="005F0A1E">
      <w:pPr>
        <w:spacing w:before="100" w:beforeAutospacing="1" w:after="100" w:afterAutospacing="1"/>
        <w:ind w:left="0"/>
        <w:rPr>
          <w:rFonts w:cs="Sakkal Majalla"/>
          <w:szCs w:val="28"/>
          <w:rtl/>
        </w:rPr>
      </w:pPr>
      <w:r w:rsidRPr="005F0A1E">
        <w:rPr>
          <w:rFonts w:cs="Sakkal Majalla"/>
          <w:szCs w:val="28"/>
          <w:rtl/>
        </w:rPr>
        <w:t>أحد أهم العوامل التي تساهم في نجاح المشاريع الحكومية هو التخطيط الدقيق والتنظيم الجيد. يتطلب التخطيط وضع أهداف واضحة ومحددة، وتحديد الموارد اللازمة، ووضع جدول زمني مفصل لتنفيذ المشروع. بالإضافة إلى ذلك، ينبغي تنظيم العمل بشكل يسمح بتتبع التقدم وتحديد المعوقات بشكل مبكر. مثال على ذلك، إنشاء مشروعات البنية التحتية الكبرى مثل الجسور والطرق يتطلب تخطيطًا دقيقًا يتضمن دراسات الجدوى والتقييم البيئي وتخصيص الموارد البشرية والمالية.</w:t>
      </w:r>
      <w:r w:rsidRPr="005F0A1E">
        <w:rPr>
          <w:rFonts w:cs="Sakkal Majalla" w:hint="cs"/>
          <w:szCs w:val="28"/>
          <w:rtl/>
        </w:rPr>
        <w:t>(عبيدات وعلى،2018)</w:t>
      </w:r>
    </w:p>
    <w:p w14:paraId="273FA687" w14:textId="77777777" w:rsidR="005F0A1E" w:rsidRPr="005F0A1E" w:rsidRDefault="005F0A1E" w:rsidP="005F0A1E">
      <w:pPr>
        <w:spacing w:before="100" w:beforeAutospacing="1" w:after="100" w:afterAutospacing="1"/>
        <w:ind w:left="0"/>
        <w:rPr>
          <w:rFonts w:cs="Sakkal Majalla"/>
          <w:szCs w:val="28"/>
          <w:rtl/>
        </w:rPr>
      </w:pPr>
      <w:r w:rsidRPr="005F0A1E">
        <w:rPr>
          <w:rFonts w:cs="Sakkal Majalla"/>
          <w:szCs w:val="28"/>
          <w:rtl/>
        </w:rPr>
        <w:t xml:space="preserve">ولا شك بأن الدقة في تنفيذ هذه المشاريع والحرص على الجودة في تطبيقها هو من الأمور الهامة التي تعكس قدرة الجهات الحكومية على الاستفادة من الموارد المتاحة والإمكانيات وتسخيرها في المشاريع التي تخدم المواطن والمجتمع، وبالتالي الرقي بحركة النهضة في الدولة وإحلالها مركزاً عالمياً تنافسياً بين دول العالم. </w:t>
      </w:r>
    </w:p>
    <w:p w14:paraId="79C6A34D" w14:textId="77777777" w:rsidR="005F0A1E" w:rsidRPr="005F0A1E" w:rsidRDefault="005F0A1E" w:rsidP="005F0A1E">
      <w:pPr>
        <w:spacing w:before="100" w:beforeAutospacing="1" w:after="100" w:afterAutospacing="1"/>
        <w:ind w:left="0"/>
        <w:rPr>
          <w:rFonts w:cs="Sakkal Majalla"/>
          <w:szCs w:val="28"/>
          <w:rtl/>
        </w:rPr>
      </w:pPr>
      <w:r w:rsidRPr="005F0A1E">
        <w:rPr>
          <w:rFonts w:cs="Sakkal Majalla" w:hint="cs"/>
          <w:szCs w:val="28"/>
          <w:rtl/>
        </w:rPr>
        <w:t>و</w:t>
      </w:r>
      <w:r w:rsidRPr="005F0A1E">
        <w:rPr>
          <w:rFonts w:cs="Sakkal Majalla"/>
          <w:szCs w:val="28"/>
          <w:rtl/>
        </w:rPr>
        <w:t xml:space="preserve">هناك علاقة </w:t>
      </w:r>
      <w:r w:rsidRPr="005F0A1E">
        <w:rPr>
          <w:rFonts w:cs="Sakkal Majalla" w:hint="cs"/>
          <w:szCs w:val="28"/>
          <w:rtl/>
        </w:rPr>
        <w:t>وثيقة</w:t>
      </w:r>
      <w:r w:rsidRPr="005F0A1E">
        <w:rPr>
          <w:rFonts w:cs="Sakkal Majalla"/>
          <w:szCs w:val="28"/>
          <w:rtl/>
        </w:rPr>
        <w:t xml:space="preserve"> بين إنجاز المهام وتحقيق الأهداف</w:t>
      </w:r>
      <w:r w:rsidRPr="005F0A1E">
        <w:rPr>
          <w:rFonts w:cs="Sakkal Majalla" w:hint="cs"/>
          <w:szCs w:val="28"/>
          <w:rtl/>
        </w:rPr>
        <w:t>، و</w:t>
      </w:r>
      <w:r w:rsidRPr="005F0A1E">
        <w:rPr>
          <w:rFonts w:cs="Sakkal Majalla"/>
          <w:szCs w:val="28"/>
          <w:rtl/>
        </w:rPr>
        <w:t xml:space="preserve">تتمثل عملية تحقيق الأهداف </w:t>
      </w:r>
      <w:r w:rsidRPr="005F0A1E">
        <w:rPr>
          <w:rFonts w:cs="Sakkal Majalla" w:hint="cs"/>
          <w:szCs w:val="28"/>
          <w:rtl/>
        </w:rPr>
        <w:t xml:space="preserve">التي </w:t>
      </w:r>
      <w:r w:rsidRPr="005F0A1E">
        <w:rPr>
          <w:rFonts w:cs="Sakkal Majalla"/>
          <w:szCs w:val="28"/>
          <w:rtl/>
        </w:rPr>
        <w:t xml:space="preserve">تشمل التخطيط و التنظيم و التي يراد منها </w:t>
      </w:r>
      <w:r w:rsidRPr="005F0A1E">
        <w:rPr>
          <w:rFonts w:cs="Sakkal Majalla" w:hint="cs"/>
          <w:szCs w:val="28"/>
          <w:rtl/>
        </w:rPr>
        <w:t>إنجاز</w:t>
      </w:r>
      <w:r w:rsidRPr="005F0A1E">
        <w:rPr>
          <w:rFonts w:cs="Sakkal Majalla"/>
          <w:szCs w:val="28"/>
          <w:rtl/>
        </w:rPr>
        <w:t xml:space="preserve"> العمل بشكل منظم </w:t>
      </w:r>
      <w:r w:rsidRPr="005F0A1E">
        <w:rPr>
          <w:rFonts w:cs="Sakkal Majalla" w:hint="cs"/>
          <w:szCs w:val="28"/>
          <w:rtl/>
        </w:rPr>
        <w:t>دون</w:t>
      </w:r>
      <w:r w:rsidRPr="005F0A1E">
        <w:rPr>
          <w:rFonts w:cs="Sakkal Majalla"/>
          <w:szCs w:val="28"/>
        </w:rPr>
        <w:t xml:space="preserve"> </w:t>
      </w:r>
      <w:r w:rsidRPr="005F0A1E">
        <w:rPr>
          <w:rFonts w:cs="Sakkal Majalla"/>
          <w:szCs w:val="28"/>
          <w:rtl/>
        </w:rPr>
        <w:t xml:space="preserve">هدر </w:t>
      </w:r>
      <w:r w:rsidRPr="005F0A1E">
        <w:rPr>
          <w:rFonts w:cs="Sakkal Majalla" w:hint="cs"/>
          <w:szCs w:val="28"/>
          <w:rtl/>
        </w:rPr>
        <w:t>للوقت.</w:t>
      </w:r>
      <w:r w:rsidRPr="005F0A1E">
        <w:rPr>
          <w:rFonts w:cs="Sakkal Majalla"/>
          <w:szCs w:val="28"/>
          <w:rtl/>
        </w:rPr>
        <w:t xml:space="preserve"> (السنوسي، 2019</w:t>
      </w:r>
      <w:r w:rsidRPr="005F0A1E">
        <w:rPr>
          <w:rFonts w:cs="Sakkal Majalla" w:hint="cs"/>
          <w:szCs w:val="28"/>
          <w:rtl/>
        </w:rPr>
        <w:t>)</w:t>
      </w:r>
      <w:r w:rsidRPr="005F0A1E">
        <w:rPr>
          <w:rFonts w:cs="Sakkal Majalla"/>
          <w:szCs w:val="28"/>
          <w:rtl/>
        </w:rPr>
        <w:t>،</w:t>
      </w:r>
      <w:r w:rsidRPr="005F0A1E">
        <w:rPr>
          <w:rFonts w:cs="Sakkal Majalla" w:hint="cs"/>
          <w:szCs w:val="28"/>
          <w:rtl/>
        </w:rPr>
        <w:t xml:space="preserve"> و</w:t>
      </w:r>
      <w:r w:rsidRPr="005F0A1E">
        <w:rPr>
          <w:rFonts w:cs="Sakkal Majalla"/>
          <w:szCs w:val="28"/>
        </w:rPr>
        <w:t xml:space="preserve"> </w:t>
      </w:r>
      <w:r w:rsidRPr="005F0A1E">
        <w:rPr>
          <w:rFonts w:cs="Sakkal Majalla"/>
          <w:szCs w:val="28"/>
          <w:rtl/>
        </w:rPr>
        <w:t xml:space="preserve">ترتبط ادارة الوقت بمفهوم </w:t>
      </w:r>
      <w:r w:rsidRPr="005F0A1E">
        <w:rPr>
          <w:rFonts w:cs="Sakkal Majalla" w:hint="cs"/>
          <w:szCs w:val="28"/>
          <w:rtl/>
        </w:rPr>
        <w:t>إدارة</w:t>
      </w:r>
      <w:r w:rsidRPr="005F0A1E">
        <w:rPr>
          <w:rFonts w:cs="Sakkal Majalla"/>
          <w:szCs w:val="28"/>
          <w:rtl/>
        </w:rPr>
        <w:t xml:space="preserve"> المشاريع بحيث تعد </w:t>
      </w:r>
      <w:r w:rsidRPr="005F0A1E">
        <w:rPr>
          <w:rFonts w:cs="Sakkal Majalla" w:hint="cs"/>
          <w:szCs w:val="28"/>
          <w:rtl/>
        </w:rPr>
        <w:t>إدارة</w:t>
      </w:r>
      <w:r w:rsidRPr="005F0A1E">
        <w:rPr>
          <w:rFonts w:cs="Sakkal Majalla"/>
          <w:szCs w:val="28"/>
          <w:rtl/>
        </w:rPr>
        <w:t xml:space="preserve"> الوقت مجموعه فرعية </w:t>
      </w:r>
      <w:r w:rsidRPr="005F0A1E">
        <w:rPr>
          <w:rFonts w:cs="Sakkal Majalla" w:hint="cs"/>
          <w:szCs w:val="28"/>
          <w:rtl/>
        </w:rPr>
        <w:t>لإدارة</w:t>
      </w:r>
      <w:r w:rsidRPr="005F0A1E">
        <w:rPr>
          <w:rFonts w:cs="Sakkal Majalla"/>
          <w:szCs w:val="28"/>
          <w:rtl/>
        </w:rPr>
        <w:t xml:space="preserve"> المشاريع </w:t>
      </w:r>
      <w:r w:rsidRPr="005F0A1E">
        <w:rPr>
          <w:rFonts w:cs="Sakkal Majalla" w:hint="cs"/>
          <w:szCs w:val="28"/>
          <w:rtl/>
        </w:rPr>
        <w:t>و</w:t>
      </w:r>
      <w:r w:rsidRPr="005F0A1E">
        <w:rPr>
          <w:rFonts w:cs="Sakkal Majalla"/>
          <w:szCs w:val="28"/>
        </w:rPr>
        <w:t xml:space="preserve"> </w:t>
      </w:r>
      <w:r w:rsidRPr="005F0A1E">
        <w:rPr>
          <w:rFonts w:cs="Sakkal Majalla"/>
          <w:szCs w:val="28"/>
          <w:rtl/>
        </w:rPr>
        <w:t xml:space="preserve">تندرج تحت اسم تخطيط المشروع و جدولته حيث تم تحديد الوقت كأحد الوظائف </w:t>
      </w:r>
      <w:r w:rsidRPr="005F0A1E">
        <w:rPr>
          <w:rFonts w:cs="Sakkal Majalla" w:hint="cs"/>
          <w:szCs w:val="28"/>
          <w:rtl/>
        </w:rPr>
        <w:t>الأساسية</w:t>
      </w:r>
      <w:r w:rsidRPr="005F0A1E">
        <w:rPr>
          <w:rFonts w:cs="Sakkal Majalla"/>
          <w:szCs w:val="28"/>
          <w:rtl/>
        </w:rPr>
        <w:t xml:space="preserve"> </w:t>
      </w:r>
      <w:r w:rsidRPr="005F0A1E">
        <w:rPr>
          <w:rFonts w:cs="Sakkal Majalla" w:hint="cs"/>
          <w:szCs w:val="28"/>
          <w:rtl/>
        </w:rPr>
        <w:t>في</w:t>
      </w:r>
      <w:r w:rsidRPr="005F0A1E">
        <w:rPr>
          <w:rFonts w:cs="Sakkal Majalla"/>
          <w:szCs w:val="28"/>
        </w:rPr>
        <w:t xml:space="preserve"> </w:t>
      </w:r>
      <w:r w:rsidRPr="005F0A1E">
        <w:rPr>
          <w:rFonts w:cs="Sakkal Majalla" w:hint="cs"/>
          <w:szCs w:val="28"/>
          <w:rtl/>
        </w:rPr>
        <w:t>إدارة</w:t>
      </w:r>
      <w:r w:rsidRPr="005F0A1E">
        <w:rPr>
          <w:rFonts w:cs="Sakkal Majalla"/>
          <w:szCs w:val="28"/>
          <w:rtl/>
        </w:rPr>
        <w:t xml:space="preserve"> </w:t>
      </w:r>
      <w:r w:rsidRPr="005F0A1E">
        <w:rPr>
          <w:rFonts w:cs="Sakkal Majalla" w:hint="cs"/>
          <w:szCs w:val="28"/>
          <w:rtl/>
        </w:rPr>
        <w:t>المشروع.</w:t>
      </w:r>
      <w:r w:rsidRPr="005F0A1E">
        <w:rPr>
          <w:rFonts w:cs="Sakkal Majalla"/>
          <w:szCs w:val="28"/>
          <w:rtl/>
        </w:rPr>
        <w:t xml:space="preserve"> </w:t>
      </w:r>
    </w:p>
    <w:p w14:paraId="5473BDE1" w14:textId="6C590448" w:rsidR="005F0A1E" w:rsidRPr="00B70A47" w:rsidRDefault="00DB59A9" w:rsidP="00B70A47">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21" w:name="_Toc170696382"/>
      <w:bookmarkStart w:id="22" w:name="_Toc172246068"/>
      <w:r>
        <w:rPr>
          <w:rFonts w:eastAsiaTheme="majorEastAsia" w:cs="Sakkal Majalla" w:hint="cs"/>
          <w:b/>
          <w:bCs/>
          <w:kern w:val="2"/>
          <w:sz w:val="36"/>
          <w:szCs w:val="36"/>
          <w:rtl/>
          <w14:ligatures w14:val="standardContextual"/>
        </w:rPr>
        <w:t xml:space="preserve">2.1 </w:t>
      </w:r>
      <w:r w:rsidR="005F0A1E" w:rsidRPr="00B70A47">
        <w:rPr>
          <w:rFonts w:eastAsiaTheme="majorEastAsia" w:cs="Sakkal Majalla" w:hint="cs"/>
          <w:b/>
          <w:bCs/>
          <w:kern w:val="2"/>
          <w:sz w:val="36"/>
          <w:szCs w:val="36"/>
          <w:rtl/>
          <w14:ligatures w14:val="standardContextual"/>
        </w:rPr>
        <w:t>مشكلة الدراسة:</w:t>
      </w:r>
      <w:bookmarkEnd w:id="19"/>
      <w:bookmarkEnd w:id="20"/>
      <w:bookmarkEnd w:id="21"/>
      <w:bookmarkEnd w:id="22"/>
    </w:p>
    <w:p w14:paraId="795B2B24" w14:textId="057BC1EC" w:rsidR="005F0A1E" w:rsidRPr="005F0A1E" w:rsidRDefault="005F0A1E" w:rsidP="00DD24A2">
      <w:pPr>
        <w:ind w:left="0"/>
        <w:rPr>
          <w:rFonts w:eastAsia="Calibri" w:cs="Sakkal Majalla"/>
          <w:szCs w:val="28"/>
        </w:rPr>
      </w:pPr>
      <w:bookmarkStart w:id="23" w:name="_Toc169790489"/>
      <w:bookmarkStart w:id="24" w:name="_Toc169790581"/>
      <w:r w:rsidRPr="005F0A1E">
        <w:rPr>
          <w:rFonts w:eastAsia="Calibri" w:cs="Sakkal Majalla"/>
          <w:szCs w:val="28"/>
          <w:rtl/>
        </w:rPr>
        <w:t xml:space="preserve">تعد مدينة الرياض عاصمة المملكة العربية السعودية واحدة من أسرع المدن نموًا وتطورًا في العالم. يشهد هذا النمو تنفيذ العديد من المشاريع الحكومية الضخمة التي تهدف إلى تحسين البنية التحتية، وتعزيز جودة الحياة، وتلبية احتياجات السكان المتزايدة. </w:t>
      </w:r>
    </w:p>
    <w:p w14:paraId="399302EF" w14:textId="77777777" w:rsidR="005F0A1E" w:rsidRPr="005F0A1E" w:rsidRDefault="005F0A1E" w:rsidP="005F0A1E">
      <w:pPr>
        <w:ind w:left="0"/>
        <w:rPr>
          <w:rFonts w:eastAsia="Calibri" w:cs="Sakkal Majalla"/>
          <w:szCs w:val="28"/>
        </w:rPr>
      </w:pPr>
      <w:r w:rsidRPr="005F0A1E">
        <w:rPr>
          <w:rFonts w:eastAsia="Calibri" w:cs="Sakkal Majalla" w:hint="cs"/>
          <w:szCs w:val="28"/>
          <w:rtl/>
        </w:rPr>
        <w:t xml:space="preserve">وتؤثر </w:t>
      </w:r>
      <w:r w:rsidRPr="005F0A1E">
        <w:rPr>
          <w:rFonts w:eastAsia="Calibri" w:cs="Sakkal Majalla"/>
          <w:szCs w:val="28"/>
          <w:rtl/>
        </w:rPr>
        <w:t xml:space="preserve">إدارة الوقت بشكل كبير على نجاح المشاريع الحكومية. من خلال التخطيط الدقيق والتنظيم الجيد، يمكن تحديد المواعيد النهائية بدقة وتوزيع الموارد بشكل فعال. على سبيل المثال، في مشروع </w:t>
      </w:r>
      <w:r w:rsidRPr="005F0A1E">
        <w:rPr>
          <w:rFonts w:eastAsia="Calibri" w:cs="Sakkal Majalla"/>
          <w:szCs w:val="28"/>
          <w:rtl/>
        </w:rPr>
        <w:lastRenderedPageBreak/>
        <w:t>"مترو الرياض"، يمكن لإدارة الوقت الجيدة أن تضمن تنفيذ مراحل المشروع في الوقت المحدد، مما يقلل من التكاليف الزائدة ويحسن رضا المستخدمين النهائيين. بالإضافة إلى ذلك، تحديد الأولويات والتركيز على المهام الحرجة يساعد في التعامل مع التحديات بشكل فوري، مما يقلل من التأخيرات المحتملة ويضمن تنفيذ المشروع بكفاءة</w:t>
      </w:r>
      <w:r w:rsidRPr="005F0A1E">
        <w:rPr>
          <w:rFonts w:eastAsia="Calibri" w:cs="Sakkal Majalla"/>
          <w:szCs w:val="28"/>
        </w:rPr>
        <w:t>.</w:t>
      </w:r>
    </w:p>
    <w:p w14:paraId="57E4523B" w14:textId="77777777" w:rsidR="005F0A1E" w:rsidRPr="005F0A1E" w:rsidRDefault="005F0A1E" w:rsidP="005F0A1E">
      <w:pPr>
        <w:ind w:left="0"/>
        <w:rPr>
          <w:rFonts w:eastAsia="Calibri" w:cs="Sakkal Majalla"/>
          <w:szCs w:val="28"/>
          <w:rtl/>
        </w:rPr>
      </w:pPr>
      <w:r w:rsidRPr="005F0A1E">
        <w:rPr>
          <w:rFonts w:eastAsia="Calibri" w:cs="Sakkal Majalla"/>
          <w:szCs w:val="28"/>
          <w:rtl/>
        </w:rPr>
        <w:t>وتتمثل مشكلة الدراسة في</w:t>
      </w:r>
      <w:r w:rsidRPr="005F0A1E">
        <w:rPr>
          <w:rFonts w:eastAsia="Calibri" w:cs="Sakkal Majalla" w:hint="cs"/>
          <w:szCs w:val="28"/>
          <w:rtl/>
        </w:rPr>
        <w:t xml:space="preserve"> </w:t>
      </w:r>
      <w:r w:rsidRPr="005F0A1E">
        <w:rPr>
          <w:rFonts w:eastAsia="Calibri" w:cs="Sakkal Majalla"/>
          <w:szCs w:val="28"/>
          <w:rtl/>
        </w:rPr>
        <w:t>تزايد عدد ونطاق المشاريع الحكومية في مدينة الرياض، تواجه هذه المشاريع تحديات كبيرة تتعلق بإدارة الوقت. تعد التأخيرات في تنفيذ المشاريع، وتجاوز الميزانيات، وعدم تحقيق الأهداف المحددة ضمن الإطار الزمني المتاح من أبرز المشكلات التي تعرقل تحقيق الأهداف المرجوة. تتطلب هذه المشكلات فهماً أعمق لأهمية إدارة الوقت ودورها في تحسين فعالية وكفاءة تنفيذ المشاريع الحكومية. تركز هذه الدراسة على تحليل تأثير إدارة الوقت على نجاح المشاريع الحكومية في مدينة الرياض، بهدف تحديد الاستراتيجيات الفعالة لإدارة الوقت التي يمكن أن تسهم في تحقيق الأهداف بكفاءة وفعالية.</w:t>
      </w:r>
    </w:p>
    <w:p w14:paraId="6D337F3E" w14:textId="646664E3" w:rsidR="005F0A1E" w:rsidRPr="005F0A1E" w:rsidRDefault="005F0A1E" w:rsidP="00710CEA">
      <w:pPr>
        <w:ind w:left="0"/>
        <w:rPr>
          <w:rFonts w:eastAsia="Calibri" w:cs="Sakkal Majalla"/>
          <w:szCs w:val="28"/>
          <w:rtl/>
        </w:rPr>
      </w:pPr>
      <w:r w:rsidRPr="005F0A1E">
        <w:rPr>
          <w:rFonts w:eastAsia="Calibri" w:cs="Sakkal Majalla" w:hint="cs"/>
          <w:szCs w:val="28"/>
          <w:rtl/>
        </w:rPr>
        <w:t xml:space="preserve">ومن هنا تتمثل مشكلة الدراسة في </w:t>
      </w:r>
      <w:r w:rsidRPr="00710CEA">
        <w:rPr>
          <w:rFonts w:eastAsia="Calibri" w:cs="Sakkal Majalla" w:hint="cs"/>
          <w:szCs w:val="28"/>
          <w:rtl/>
        </w:rPr>
        <w:t xml:space="preserve">التعرف على </w:t>
      </w:r>
      <w:r w:rsidR="00710CEA" w:rsidRPr="00710CEA">
        <w:rPr>
          <w:rFonts w:eastAsia="Calibri" w:cs="Sakkal Majalla" w:hint="cs"/>
          <w:szCs w:val="28"/>
          <w:rtl/>
          <w:lang w:bidi="ar-EG"/>
        </w:rPr>
        <w:t>تأثير</w:t>
      </w:r>
      <w:r w:rsidRPr="00710CEA">
        <w:rPr>
          <w:rFonts w:eastAsia="Calibri" w:cs="Sakkal Majalla"/>
          <w:szCs w:val="28"/>
          <w:rtl/>
        </w:rPr>
        <w:t xml:space="preserve"> إدارة</w:t>
      </w:r>
      <w:r w:rsidRPr="005F0A1E">
        <w:rPr>
          <w:rFonts w:eastAsia="Calibri" w:cs="Sakkal Majalla"/>
          <w:szCs w:val="28"/>
          <w:rtl/>
        </w:rPr>
        <w:t xml:space="preserve"> الوقت في إنجاز المشاريع الحكومية في المملكة العربية السعودية على المشاريع الحكومية بمدينة الرياض</w:t>
      </w:r>
      <w:r w:rsidRPr="005F0A1E">
        <w:rPr>
          <w:rFonts w:eastAsia="Calibri" w:cs="Sakkal Majalla" w:hint="cs"/>
          <w:szCs w:val="28"/>
          <w:rtl/>
        </w:rPr>
        <w:t xml:space="preserve"> ؟</w:t>
      </w:r>
    </w:p>
    <w:p w14:paraId="6BA5573F" w14:textId="316C9CD9" w:rsidR="005F0A1E" w:rsidRPr="00B70A47" w:rsidRDefault="00DB59A9" w:rsidP="005963CA">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25" w:name="_Toc170696383"/>
      <w:bookmarkStart w:id="26" w:name="_Toc172246069"/>
      <w:r>
        <w:rPr>
          <w:rFonts w:eastAsiaTheme="majorEastAsia" w:cs="Sakkal Majalla" w:hint="cs"/>
          <w:b/>
          <w:bCs/>
          <w:kern w:val="2"/>
          <w:sz w:val="36"/>
          <w:szCs w:val="36"/>
          <w:rtl/>
          <w14:ligatures w14:val="standardContextual"/>
        </w:rPr>
        <w:t xml:space="preserve">3.1 </w:t>
      </w:r>
      <w:r w:rsidR="005F0A1E" w:rsidRPr="00B70A47">
        <w:rPr>
          <w:rFonts w:eastAsiaTheme="majorEastAsia" w:cs="Sakkal Majalla" w:hint="cs"/>
          <w:b/>
          <w:bCs/>
          <w:kern w:val="2"/>
          <w:sz w:val="36"/>
          <w:szCs w:val="36"/>
          <w:rtl/>
          <w14:ligatures w14:val="standardContextual"/>
        </w:rPr>
        <w:t>أهمية الدراسة:</w:t>
      </w:r>
      <w:bookmarkEnd w:id="23"/>
      <w:bookmarkEnd w:id="24"/>
      <w:bookmarkEnd w:id="25"/>
      <w:bookmarkEnd w:id="26"/>
    </w:p>
    <w:p w14:paraId="4110F11D" w14:textId="77777777" w:rsidR="005F0A1E" w:rsidRPr="005F0A1E" w:rsidRDefault="005F0A1E" w:rsidP="005F0A1E">
      <w:pPr>
        <w:ind w:left="0"/>
        <w:rPr>
          <w:rFonts w:cs="Sakkal Majalla"/>
          <w:kern w:val="2"/>
          <w:szCs w:val="28"/>
          <w14:ligatures w14:val="standardContextual"/>
        </w:rPr>
      </w:pPr>
      <w:r w:rsidRPr="005F0A1E">
        <w:rPr>
          <w:rFonts w:cs="Sakkal Majalla" w:hint="cs"/>
          <w:kern w:val="2"/>
          <w:szCs w:val="28"/>
          <w:rtl/>
          <w14:ligatures w14:val="standardContextual"/>
        </w:rPr>
        <w:t>تعتبر هذه الدراسة ذات قيمة علمية وعملية كبيرة. فهي لا تساهم فقط في إثراء المعرفة الأكاديمية في مجال إدارة المشاريع، بل توفر أيضًا أدوات واستراتيجيات عملية يمكن للشركات الاستفادة منها لتحسين أدائها وزيادة فرص نجاحها في المشاريع الإنشائية  ، ويمكن استعراضها ذلك كالتالي:</w:t>
      </w:r>
    </w:p>
    <w:p w14:paraId="41FECEA9" w14:textId="4288C43D" w:rsidR="005F0A1E" w:rsidRPr="00DB59A9" w:rsidRDefault="00DB59A9" w:rsidP="00DB59A9">
      <w:pPr>
        <w:spacing w:before="100" w:beforeAutospacing="1" w:after="100" w:afterAutospacing="1"/>
        <w:ind w:left="0" w:firstLine="0"/>
        <w:outlineLvl w:val="2"/>
        <w:rPr>
          <w:rFonts w:cs="Sakkal Majalla"/>
          <w:b/>
          <w:bCs/>
          <w:kern w:val="2"/>
          <w:sz w:val="32"/>
          <w:szCs w:val="32"/>
          <w14:ligatures w14:val="standardContextual"/>
        </w:rPr>
      </w:pPr>
      <w:bookmarkStart w:id="27" w:name="_Toc172246070"/>
      <w:r w:rsidRPr="00DB59A9">
        <w:rPr>
          <w:rFonts w:cs="Sakkal Majalla" w:hint="cs"/>
          <w:b/>
          <w:bCs/>
          <w:kern w:val="2"/>
          <w:sz w:val="32"/>
          <w:szCs w:val="32"/>
          <w:rtl/>
          <w14:ligatures w14:val="standardContextual"/>
        </w:rPr>
        <w:t xml:space="preserve">1.3.1 </w:t>
      </w:r>
      <w:r w:rsidR="005F0A1E" w:rsidRPr="00DB59A9">
        <w:rPr>
          <w:rFonts w:cs="Sakkal Majalla" w:hint="cs"/>
          <w:b/>
          <w:bCs/>
          <w:kern w:val="2"/>
          <w:sz w:val="32"/>
          <w:szCs w:val="32"/>
          <w:rtl/>
          <w14:ligatures w14:val="standardContextual"/>
        </w:rPr>
        <w:t>الأهمية العلمية</w:t>
      </w:r>
      <w:bookmarkEnd w:id="27"/>
    </w:p>
    <w:p w14:paraId="674AFD2A" w14:textId="77777777" w:rsidR="005F0A1E" w:rsidRPr="005F0A1E" w:rsidRDefault="005F0A1E" w:rsidP="00DB59A9">
      <w:pPr>
        <w:numPr>
          <w:ilvl w:val="0"/>
          <w:numId w:val="126"/>
        </w:numPr>
        <w:contextualSpacing/>
        <w:rPr>
          <w:rFonts w:cs="Sakkal Majalla"/>
          <w:kern w:val="2"/>
          <w:szCs w:val="28"/>
          <w:rtl/>
          <w14:ligatures w14:val="standardContextual"/>
        </w:rPr>
      </w:pPr>
      <w:r w:rsidRPr="005F0A1E">
        <w:rPr>
          <w:rFonts w:cs="Sakkal Majalla"/>
          <w:kern w:val="2"/>
          <w:szCs w:val="28"/>
          <w:rtl/>
          <w14:ligatures w14:val="standardContextual"/>
        </w:rPr>
        <w:t xml:space="preserve">تأتي أهمية هذه الدراسة العلمية من الحاجة الماسة لفهم الدور الحيوي الذي تلعبه إدارة الوقت في إنجاز المشاريع الحكومية بالمملكة العربية السعودية. إدارة الوقت، كمتغير مستقل، تشمل تخطيط الوقت، تحديد الأولويات والأهداف، والتعامل مع مضيعات الوقت، وكلها عوامل تؤثر بشكل مباشر على مراحل إنجاز المشاريع الحكومية، وهي بدء المشروع، تخطيط المشروع، تنفيذ </w:t>
      </w:r>
      <w:r w:rsidRPr="005F0A1E">
        <w:rPr>
          <w:rFonts w:cs="Sakkal Majalla"/>
          <w:kern w:val="2"/>
          <w:szCs w:val="28"/>
          <w:rtl/>
          <w14:ligatures w14:val="standardContextual"/>
        </w:rPr>
        <w:lastRenderedPageBreak/>
        <w:t>المشروع، وإغلاق المشروع. من الناحية العلمية، تسهم هذه الدراسة في توسيع المعرفة الأكاديمية حول تأثير إدارة الوقت على الأداء الحكومي، وتضيف إلى الأدبيات الحالية حول إدارة المشاريع من خلال تقديم رؤى جديدة ومتعمقة في السياق السعودي.</w:t>
      </w:r>
    </w:p>
    <w:p w14:paraId="42DF10F2" w14:textId="77777777" w:rsidR="005F0A1E" w:rsidRPr="005F0A1E" w:rsidRDefault="005F0A1E" w:rsidP="00DB59A9">
      <w:pPr>
        <w:numPr>
          <w:ilvl w:val="0"/>
          <w:numId w:val="126"/>
        </w:numPr>
        <w:contextualSpacing/>
        <w:rPr>
          <w:rFonts w:cs="Sakkal Majalla"/>
          <w:kern w:val="2"/>
          <w:szCs w:val="28"/>
          <w:u w:val="single"/>
          <w14:ligatures w14:val="standardContextual"/>
        </w:rPr>
      </w:pPr>
      <w:r w:rsidRPr="005F0A1E">
        <w:rPr>
          <w:rFonts w:cs="Sakkal Majalla"/>
          <w:kern w:val="2"/>
          <w:szCs w:val="28"/>
          <w:rtl/>
          <w14:ligatures w14:val="standardContextual"/>
        </w:rPr>
        <w:t>تحليل العلاقة بين إدارة الوقت ومراحل إنجاز المشاريع يوفر إطاراً نظرياً يمكن من خلاله فهم كيفية تحسين الكفاءة والفعالية في تنفيذ المشاريع الحكومية. يمكن أن تساعد هذه الدراسة في تحديد العوامل الأكثر تأثيراً في إدارة الوقت والتي تساهم في تحسين مراحل إنجاز المشاريع، مما يفتح المجال أمام المزيد من البحوث المستقبلية التي يمكن أن تبني على نتائج هذه الدراسة. بالإضافة إلى ذلك، يمكن أن تسهم هذه الدراسة في تطوير نظريات ومفاهيم جديدة في مجال إدارة المشاريع وإدارة الوقت، مما يعزز المعرفة النظرية والتطبيقية في هذا المجال.</w:t>
      </w:r>
    </w:p>
    <w:p w14:paraId="0299E1D8" w14:textId="6379686E" w:rsidR="005F0A1E" w:rsidRPr="00DB59A9" w:rsidRDefault="00DB59A9" w:rsidP="00DB59A9">
      <w:pPr>
        <w:spacing w:before="100" w:beforeAutospacing="1" w:after="100" w:afterAutospacing="1"/>
        <w:ind w:left="0" w:firstLine="0"/>
        <w:outlineLvl w:val="2"/>
        <w:rPr>
          <w:rFonts w:cs="Sakkal Majalla"/>
          <w:b/>
          <w:bCs/>
          <w:kern w:val="2"/>
          <w:sz w:val="32"/>
          <w:szCs w:val="32"/>
          <w14:ligatures w14:val="standardContextual"/>
        </w:rPr>
      </w:pPr>
      <w:bookmarkStart w:id="28" w:name="_Toc172246071"/>
      <w:r>
        <w:rPr>
          <w:rFonts w:cs="Sakkal Majalla" w:hint="cs"/>
          <w:b/>
          <w:bCs/>
          <w:kern w:val="2"/>
          <w:sz w:val="32"/>
          <w:szCs w:val="32"/>
          <w:rtl/>
          <w14:ligatures w14:val="standardContextual"/>
        </w:rPr>
        <w:t xml:space="preserve">2.3.1 </w:t>
      </w:r>
      <w:r w:rsidR="005F0A1E" w:rsidRPr="00DB59A9">
        <w:rPr>
          <w:rFonts w:cs="Sakkal Majalla" w:hint="cs"/>
          <w:b/>
          <w:bCs/>
          <w:kern w:val="2"/>
          <w:sz w:val="32"/>
          <w:szCs w:val="32"/>
          <w:rtl/>
          <w14:ligatures w14:val="standardContextual"/>
        </w:rPr>
        <w:t>الأهمية  العملية</w:t>
      </w:r>
      <w:bookmarkEnd w:id="28"/>
    </w:p>
    <w:p w14:paraId="6479CB59" w14:textId="77777777" w:rsidR="005F0A1E" w:rsidRPr="005F0A1E" w:rsidRDefault="005F0A1E" w:rsidP="005F0A1E">
      <w:pPr>
        <w:ind w:left="0"/>
        <w:rPr>
          <w:rFonts w:cs="Sakkal Majalla"/>
          <w:kern w:val="2"/>
          <w:szCs w:val="28"/>
          <w:rtl/>
          <w14:ligatures w14:val="standardContextual"/>
        </w:rPr>
      </w:pPr>
      <w:bookmarkStart w:id="29" w:name="_Toc169790490"/>
      <w:bookmarkStart w:id="30" w:name="_Toc169790582"/>
      <w:r w:rsidRPr="005F0A1E">
        <w:rPr>
          <w:rFonts w:cs="Sakkal Majalla" w:hint="cs"/>
          <w:kern w:val="2"/>
          <w:szCs w:val="28"/>
          <w:rtl/>
          <w14:ligatures w14:val="standardContextual"/>
        </w:rPr>
        <w:t>م</w:t>
      </w:r>
      <w:r w:rsidRPr="005F0A1E">
        <w:rPr>
          <w:rFonts w:cs="Sakkal Majalla"/>
          <w:kern w:val="2"/>
          <w:szCs w:val="28"/>
          <w:rtl/>
          <w14:ligatures w14:val="standardContextual"/>
        </w:rPr>
        <w:t>ن الناحية العملية، فإن أهمية هذه الدراسة تكمن في تطبيق النتائج والتوصيات المستخلصة لتحسين إدارة المشاريع الحكومية في المملكة العربية السعودية. تعتبر المشاريع الحكومية من العوامل الأساسية لتحقيق رؤية المملكة 2030، والتي تهدف إلى تحويل الاقتصاد الوطني إلى اقتصاد متنوع ومستدام. إدارة الوقت الفعالة يمكن أن تساهم بشكل كبير في تحقيق هذه الرؤية من خلال تحسين جودة تنفيذ المشاريع، تقليل التكاليف الزائدة، وضمان الالتزام بالجداول الزمنية المحددة.</w:t>
      </w:r>
    </w:p>
    <w:p w14:paraId="2F7AF1CC" w14:textId="77777777" w:rsidR="005F0A1E" w:rsidRPr="005F0A1E" w:rsidRDefault="005F0A1E" w:rsidP="005F0A1E">
      <w:pPr>
        <w:ind w:left="0"/>
        <w:rPr>
          <w:rFonts w:cs="Sakkal Majalla"/>
          <w:kern w:val="2"/>
          <w:szCs w:val="28"/>
          <w:rtl/>
          <w14:ligatures w14:val="standardContextual"/>
        </w:rPr>
      </w:pPr>
      <w:r w:rsidRPr="005F0A1E">
        <w:rPr>
          <w:rFonts w:cs="Sakkal Majalla"/>
          <w:kern w:val="2"/>
          <w:szCs w:val="28"/>
          <w:rtl/>
          <w14:ligatures w14:val="standardContextual"/>
        </w:rPr>
        <w:t>من خلال تحديد الاستراتيجيات الفعالة لإدارة الوقت التي تشمل تخطيط الوقت، تحديد الأولويات والأهداف، والتعامل مع مضيعات الوقت، يمكن للمسؤولين والمديرين في القطاع الحكومي تطبيق هذه الاستراتيجيات لتحسين أداء المشاريع الحكومية. على سبيل المثال، تحسين تخطيط الوقت يمكن أن يضمن توزيع الموارد بكفاءة وتحديد مواعيد نهائية واقعية، بينما يساعد تحديد الأولويات والأهداف في التركيز على المهام الأكثر أهمية وتحقيق الأهداف الرئيسية أولاً. التعامل مع مضيعات الوقت يمكن أن يقلل من التأخيرات ويزيد من الإنتاجية، مما يساهم في إنجاز المشاريع في الوقت المحدد وضمن الميزانية.</w:t>
      </w:r>
    </w:p>
    <w:p w14:paraId="1A9AEF23" w14:textId="77777777" w:rsidR="005F0A1E" w:rsidRPr="005F0A1E" w:rsidRDefault="005F0A1E" w:rsidP="005963CA">
      <w:pPr>
        <w:spacing w:before="100" w:beforeAutospacing="1" w:after="100" w:afterAutospacing="1"/>
        <w:ind w:left="0"/>
        <w:rPr>
          <w:rFonts w:cs="Sakkal Majalla"/>
          <w:kern w:val="2"/>
          <w:szCs w:val="28"/>
          <w:rtl/>
          <w14:ligatures w14:val="standardContextual"/>
        </w:rPr>
      </w:pPr>
      <w:r w:rsidRPr="005F0A1E">
        <w:rPr>
          <w:rFonts w:cs="Sakkal Majalla"/>
          <w:kern w:val="2"/>
          <w:szCs w:val="28"/>
          <w:rtl/>
          <w14:ligatures w14:val="standardContextual"/>
        </w:rPr>
        <w:lastRenderedPageBreak/>
        <w:t>بالإضافة إلى ذلك، يمكن استخدام نتائج هذه الدراسة لتطوير برامج تدريبية وورش عمل لموظفي القطاع الحكومي تركز على أهمية إدارة الوقت وكيفية تطبيق الاستراتيجيات الفعالة في المشاريع. يمكن أن تسهم هذه البرامج في بناء قدرات الموظفين وتحسين مهاراتهم في إدارة الوقت، مما يعزز الأداء العام للمشاريع الحكومية.</w:t>
      </w:r>
    </w:p>
    <w:p w14:paraId="44D4C4E4" w14:textId="17CD0D33" w:rsidR="005F0A1E" w:rsidRPr="00B70A47" w:rsidRDefault="005963CA" w:rsidP="00B70A47">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31" w:name="_Toc170696384"/>
      <w:bookmarkStart w:id="32" w:name="_Toc172246072"/>
      <w:r>
        <w:rPr>
          <w:rFonts w:eastAsiaTheme="majorEastAsia" w:cs="Sakkal Majalla" w:hint="cs"/>
          <w:b/>
          <w:bCs/>
          <w:kern w:val="2"/>
          <w:sz w:val="36"/>
          <w:szCs w:val="36"/>
          <w:rtl/>
          <w14:ligatures w14:val="standardContextual"/>
        </w:rPr>
        <w:t xml:space="preserve">4.1 </w:t>
      </w:r>
      <w:r w:rsidR="005F0A1E" w:rsidRPr="00B70A47">
        <w:rPr>
          <w:rFonts w:eastAsiaTheme="majorEastAsia" w:cs="Sakkal Majalla" w:hint="cs"/>
          <w:b/>
          <w:bCs/>
          <w:kern w:val="2"/>
          <w:sz w:val="36"/>
          <w:szCs w:val="36"/>
          <w:rtl/>
          <w14:ligatures w14:val="standardContextual"/>
        </w:rPr>
        <w:t>أهداف الدراسة:</w:t>
      </w:r>
      <w:bookmarkEnd w:id="29"/>
      <w:bookmarkEnd w:id="30"/>
      <w:bookmarkEnd w:id="31"/>
      <w:bookmarkEnd w:id="32"/>
    </w:p>
    <w:p w14:paraId="31923AFE" w14:textId="7A90D461" w:rsidR="005F0A1E" w:rsidRPr="005F0A1E" w:rsidRDefault="005F0A1E" w:rsidP="005F0A1E">
      <w:pPr>
        <w:keepNext/>
        <w:keepLines/>
        <w:spacing w:before="100" w:beforeAutospacing="1" w:after="100" w:afterAutospacing="1"/>
        <w:ind w:left="0"/>
        <w:rPr>
          <w:rFonts w:cs="Sakkal Majalla"/>
          <w:szCs w:val="28"/>
          <w:rtl/>
        </w:rPr>
      </w:pPr>
      <w:bookmarkStart w:id="33" w:name="_Toc169790491"/>
      <w:bookmarkStart w:id="34" w:name="_Toc169790583"/>
      <w:r w:rsidRPr="005F0A1E">
        <w:rPr>
          <w:rFonts w:cs="Sakkal Majalla" w:hint="cs"/>
          <w:szCs w:val="28"/>
          <w:rtl/>
        </w:rPr>
        <w:t xml:space="preserve">يتمثل الهدف </w:t>
      </w:r>
      <w:r w:rsidR="003924D9" w:rsidRPr="005F0A1E">
        <w:rPr>
          <w:rFonts w:cs="Sakkal Majalla" w:hint="cs"/>
          <w:szCs w:val="28"/>
          <w:rtl/>
        </w:rPr>
        <w:t>الرئيسي</w:t>
      </w:r>
      <w:r w:rsidRPr="005F0A1E">
        <w:rPr>
          <w:rFonts w:cs="Sakkal Majalla" w:hint="cs"/>
          <w:szCs w:val="28"/>
          <w:rtl/>
        </w:rPr>
        <w:t xml:space="preserve"> للدراسة في  التعرف على</w:t>
      </w:r>
      <w:r w:rsidRPr="005F0A1E">
        <w:rPr>
          <w:rFonts w:cs="Sakkal Majalla"/>
          <w:szCs w:val="28"/>
          <w:rtl/>
        </w:rPr>
        <w:t xml:space="preserve"> </w:t>
      </w:r>
      <w:r w:rsidR="00710CEA" w:rsidRPr="00710CEA">
        <w:rPr>
          <w:rFonts w:cs="Sakkal Majalla"/>
          <w:szCs w:val="28"/>
          <w:rtl/>
        </w:rPr>
        <w:t>تأثير</w:t>
      </w:r>
      <w:r w:rsidR="00DD24A2">
        <w:rPr>
          <w:rFonts w:cs="Sakkal Majalla" w:hint="cs"/>
          <w:szCs w:val="28"/>
          <w:rtl/>
        </w:rPr>
        <w:t xml:space="preserve"> </w:t>
      </w:r>
      <w:r w:rsidRPr="005F0A1E">
        <w:rPr>
          <w:rFonts w:cs="Sakkal Majalla"/>
          <w:szCs w:val="28"/>
          <w:rtl/>
        </w:rPr>
        <w:t>إدارة الوقت على إنجاز المشاريع الحكومية المشاريع الحكومية بالمملكة العربية السعودية  في المملكة العربية السعودية</w:t>
      </w:r>
      <w:r w:rsidRPr="005F0A1E">
        <w:rPr>
          <w:rFonts w:cs="Sakkal Majalla" w:hint="cs"/>
          <w:szCs w:val="28"/>
          <w:rtl/>
        </w:rPr>
        <w:t>، وتتفرع منه  مجموعة من الأهداف الفرعية :</w:t>
      </w:r>
    </w:p>
    <w:p w14:paraId="51EDE5C8" w14:textId="77777777" w:rsidR="005F0A1E" w:rsidRPr="005F0A1E" w:rsidRDefault="005F0A1E" w:rsidP="003924D9">
      <w:pPr>
        <w:keepNext/>
        <w:keepLines/>
        <w:numPr>
          <w:ilvl w:val="0"/>
          <w:numId w:val="130"/>
        </w:numPr>
        <w:spacing w:before="100" w:beforeAutospacing="1" w:after="100" w:afterAutospacing="1"/>
        <w:ind w:left="706"/>
        <w:contextualSpacing/>
        <w:rPr>
          <w:rFonts w:cs="Sakkal Majalla"/>
          <w:szCs w:val="28"/>
          <w:rtl/>
        </w:rPr>
      </w:pPr>
      <w:r w:rsidRPr="005F0A1E">
        <w:rPr>
          <w:rFonts w:cs="Sakkal Majalla"/>
          <w:szCs w:val="28"/>
          <w:rtl/>
        </w:rPr>
        <w:t>تقييم مدى تأثير تخطيط الوقت على مراحل إنجاز المشاريع الحكومية المشاريع الحكومية بالمملكة العربية السعودية .</w:t>
      </w:r>
    </w:p>
    <w:p w14:paraId="2E951CBF" w14:textId="2CA0DA51" w:rsidR="005F0A1E" w:rsidRPr="005F0A1E" w:rsidRDefault="005F0A1E" w:rsidP="003924D9">
      <w:pPr>
        <w:keepNext/>
        <w:keepLines/>
        <w:numPr>
          <w:ilvl w:val="0"/>
          <w:numId w:val="130"/>
        </w:numPr>
        <w:spacing w:before="100" w:beforeAutospacing="1" w:after="100" w:afterAutospacing="1"/>
        <w:ind w:left="706"/>
        <w:contextualSpacing/>
        <w:rPr>
          <w:rFonts w:cs="Sakkal Majalla"/>
          <w:szCs w:val="28"/>
          <w:rtl/>
        </w:rPr>
      </w:pPr>
      <w:r w:rsidRPr="005F0A1E">
        <w:rPr>
          <w:rFonts w:cs="Sakkal Majalla"/>
          <w:szCs w:val="28"/>
          <w:rtl/>
        </w:rPr>
        <w:t xml:space="preserve">دراسة تأثير تحديد الأهداف والأولويات على سير عمل مراحل إنجاز المشاريع الحكومية في </w:t>
      </w:r>
      <w:r w:rsidR="004364AA">
        <w:rPr>
          <w:rFonts w:cs="Sakkal Majalla"/>
          <w:szCs w:val="28"/>
          <w:rtl/>
        </w:rPr>
        <w:t>المشاريع</w:t>
      </w:r>
      <w:r w:rsidRPr="005F0A1E">
        <w:rPr>
          <w:rFonts w:cs="Sakkal Majalla"/>
          <w:szCs w:val="28"/>
          <w:rtl/>
        </w:rPr>
        <w:t>.</w:t>
      </w:r>
    </w:p>
    <w:p w14:paraId="297CA53A" w14:textId="77777777" w:rsidR="005F0A1E" w:rsidRPr="005F0A1E" w:rsidRDefault="005F0A1E" w:rsidP="003924D9">
      <w:pPr>
        <w:keepNext/>
        <w:keepLines/>
        <w:numPr>
          <w:ilvl w:val="0"/>
          <w:numId w:val="130"/>
        </w:numPr>
        <w:spacing w:before="100" w:beforeAutospacing="1" w:after="100" w:afterAutospacing="1"/>
        <w:ind w:left="706"/>
        <w:contextualSpacing/>
        <w:rPr>
          <w:rFonts w:cs="Sakkal Majalla"/>
          <w:szCs w:val="28"/>
          <w:rtl/>
        </w:rPr>
      </w:pPr>
      <w:r w:rsidRPr="005F0A1E">
        <w:rPr>
          <w:rFonts w:cs="Sakkal Majalla"/>
          <w:szCs w:val="28"/>
          <w:rtl/>
        </w:rPr>
        <w:t>تحليل أثر تجنب مضيعات الوقت على جودة وسرعة إتمام المشاريع الحكومية المشاريع الحكومية بالمملكة العربية السعودية .</w:t>
      </w:r>
    </w:p>
    <w:p w14:paraId="2DDB73BE" w14:textId="77777777" w:rsidR="005F0A1E" w:rsidRPr="005F0A1E" w:rsidRDefault="005F0A1E" w:rsidP="003924D9">
      <w:pPr>
        <w:keepNext/>
        <w:keepLines/>
        <w:numPr>
          <w:ilvl w:val="0"/>
          <w:numId w:val="130"/>
        </w:numPr>
        <w:spacing w:before="100" w:beforeAutospacing="1" w:after="100" w:afterAutospacing="1"/>
        <w:ind w:left="706"/>
        <w:contextualSpacing/>
        <w:rPr>
          <w:rFonts w:cs="Sakkal Majalla"/>
          <w:szCs w:val="28"/>
          <w:rtl/>
        </w:rPr>
      </w:pPr>
      <w:r w:rsidRPr="005F0A1E">
        <w:rPr>
          <w:rFonts w:cs="Sakkal Majalla"/>
          <w:szCs w:val="28"/>
          <w:rtl/>
        </w:rPr>
        <w:t>استكشاف العوامل التي قد تؤثر في فعالية إدارة الوقت وإنجاز المشاريع الحكومية في السعودية.</w:t>
      </w:r>
    </w:p>
    <w:p w14:paraId="56F41969" w14:textId="77777777" w:rsidR="005F0A1E" w:rsidRPr="005F0A1E" w:rsidRDefault="005F0A1E" w:rsidP="003924D9">
      <w:pPr>
        <w:keepNext/>
        <w:keepLines/>
        <w:numPr>
          <w:ilvl w:val="0"/>
          <w:numId w:val="130"/>
        </w:numPr>
        <w:spacing w:before="100" w:beforeAutospacing="1" w:after="100" w:afterAutospacing="1"/>
        <w:ind w:left="703" w:hanging="357"/>
        <w:rPr>
          <w:rFonts w:cs="Sakkal Majalla"/>
          <w:szCs w:val="28"/>
          <w:rtl/>
        </w:rPr>
      </w:pPr>
      <w:r w:rsidRPr="005F0A1E">
        <w:rPr>
          <w:rFonts w:cs="Sakkal Majalla"/>
          <w:szCs w:val="28"/>
          <w:rtl/>
        </w:rPr>
        <w:t>تقديم توصيات عملية تعزز فعالية إدارة الوقت وإنجاز المشاريع الحكومية المشاريع الحكومية بالمملكة العربية السعودية  وغيرها من الجهات ذات الصلة.</w:t>
      </w:r>
    </w:p>
    <w:p w14:paraId="6D7FC5BB" w14:textId="4B3A3F3E" w:rsidR="005F0A1E" w:rsidRPr="00B70A47" w:rsidRDefault="003924D9" w:rsidP="00B70A47">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35" w:name="_Toc170696385"/>
      <w:bookmarkStart w:id="36" w:name="_Toc172246073"/>
      <w:r>
        <w:rPr>
          <w:rFonts w:eastAsiaTheme="majorEastAsia" w:cs="Sakkal Majalla" w:hint="cs"/>
          <w:b/>
          <w:bCs/>
          <w:kern w:val="2"/>
          <w:sz w:val="36"/>
          <w:szCs w:val="36"/>
          <w:rtl/>
          <w14:ligatures w14:val="standardContextual"/>
        </w:rPr>
        <w:t xml:space="preserve">5.1 </w:t>
      </w:r>
      <w:r w:rsidR="005F0A1E" w:rsidRPr="00B70A47">
        <w:rPr>
          <w:rFonts w:eastAsiaTheme="majorEastAsia" w:cs="Sakkal Majalla" w:hint="cs"/>
          <w:b/>
          <w:bCs/>
          <w:kern w:val="2"/>
          <w:sz w:val="36"/>
          <w:szCs w:val="36"/>
          <w:rtl/>
          <w14:ligatures w14:val="standardContextual"/>
        </w:rPr>
        <w:t>تساؤلات الدراسة</w:t>
      </w:r>
      <w:bookmarkEnd w:id="33"/>
      <w:bookmarkEnd w:id="34"/>
      <w:bookmarkEnd w:id="35"/>
      <w:bookmarkEnd w:id="36"/>
    </w:p>
    <w:p w14:paraId="59D1890C" w14:textId="2A2A23F9" w:rsidR="005F0A1E" w:rsidRPr="005F0A1E" w:rsidRDefault="005F0A1E" w:rsidP="005F0A1E">
      <w:pPr>
        <w:spacing w:before="100" w:beforeAutospacing="1" w:after="100" w:afterAutospacing="1"/>
        <w:ind w:left="0"/>
        <w:rPr>
          <w:rFonts w:cs="Sakkal Majalla"/>
          <w:szCs w:val="28"/>
          <w:rtl/>
        </w:rPr>
      </w:pPr>
      <w:r w:rsidRPr="005F0A1E">
        <w:rPr>
          <w:rFonts w:cs="Sakkal Majalla" w:hint="cs"/>
          <w:b/>
          <w:bCs/>
          <w:szCs w:val="28"/>
          <w:rtl/>
        </w:rPr>
        <w:t>السؤال الرئيس الأول</w:t>
      </w:r>
      <w:r w:rsidRPr="005F0A1E">
        <w:rPr>
          <w:rFonts w:cs="Sakkal Majalla" w:hint="cs"/>
          <w:szCs w:val="28"/>
          <w:rtl/>
        </w:rPr>
        <w:t xml:space="preserve">: </w:t>
      </w:r>
      <w:r w:rsidRPr="005F0A1E">
        <w:rPr>
          <w:rFonts w:cs="Sakkal Majalla"/>
          <w:szCs w:val="28"/>
          <w:rtl/>
        </w:rPr>
        <w:t xml:space="preserve">ما </w:t>
      </w:r>
      <w:r w:rsidR="00710CEA" w:rsidRPr="00710CEA">
        <w:rPr>
          <w:rFonts w:cs="Sakkal Majalla"/>
          <w:szCs w:val="28"/>
          <w:rtl/>
        </w:rPr>
        <w:t>تأثير</w:t>
      </w:r>
      <w:r w:rsidRPr="005F0A1E">
        <w:rPr>
          <w:rFonts w:cs="Sakkal Majalla"/>
          <w:szCs w:val="28"/>
          <w:rtl/>
        </w:rPr>
        <w:t xml:space="preserve"> إدارة الوقت على إنجاز المشاريع الحكومية المشاريع الحكومية بالمملكة العربية السعودية  في المملكة العربية السعودية؟</w:t>
      </w:r>
    </w:p>
    <w:p w14:paraId="568383C6" w14:textId="77777777" w:rsidR="005F0A1E" w:rsidRPr="003924D9" w:rsidRDefault="005F0A1E" w:rsidP="005F0A1E">
      <w:pPr>
        <w:ind w:left="48" w:firstLine="0"/>
        <w:rPr>
          <w:rFonts w:cs="Sakkal Majalla"/>
          <w:b/>
          <w:bCs/>
          <w:szCs w:val="28"/>
          <w:rtl/>
        </w:rPr>
      </w:pPr>
      <w:r w:rsidRPr="003924D9">
        <w:rPr>
          <w:rFonts w:cs="Sakkal Majalla"/>
          <w:b/>
          <w:bCs/>
          <w:szCs w:val="28"/>
          <w:rtl/>
        </w:rPr>
        <w:lastRenderedPageBreak/>
        <w:t xml:space="preserve"> وينبثق عن هذا التساؤل عدد من الأسئلة الفرعية هي:</w:t>
      </w:r>
    </w:p>
    <w:p w14:paraId="0E632AC9" w14:textId="77777777" w:rsidR="005F0A1E" w:rsidRPr="005F0A1E" w:rsidRDefault="005F0A1E" w:rsidP="003924D9">
      <w:pPr>
        <w:numPr>
          <w:ilvl w:val="0"/>
          <w:numId w:val="131"/>
        </w:numPr>
        <w:ind w:left="706"/>
        <w:contextualSpacing/>
        <w:rPr>
          <w:rFonts w:cs="Sakkal Majalla"/>
          <w:sz w:val="36"/>
          <w:szCs w:val="28"/>
        </w:rPr>
      </w:pPr>
      <w:r w:rsidRPr="005F0A1E">
        <w:rPr>
          <w:rFonts w:cs="Sakkal Majalla"/>
          <w:sz w:val="36"/>
          <w:szCs w:val="28"/>
          <w:rtl/>
        </w:rPr>
        <w:t>كيف يؤثر تخطيط الوقت على جدولة وإنجاز مراحل المشاريع الحكومية المشاريع الحكومية بالمملكة العربية السعودية ؟</w:t>
      </w:r>
    </w:p>
    <w:p w14:paraId="0D6D0B0F" w14:textId="77777777" w:rsidR="005F0A1E" w:rsidRPr="005F0A1E" w:rsidRDefault="005F0A1E" w:rsidP="003924D9">
      <w:pPr>
        <w:numPr>
          <w:ilvl w:val="0"/>
          <w:numId w:val="131"/>
        </w:numPr>
        <w:ind w:left="706"/>
        <w:contextualSpacing/>
        <w:rPr>
          <w:rFonts w:cs="Sakkal Majalla"/>
          <w:sz w:val="36"/>
          <w:szCs w:val="28"/>
        </w:rPr>
      </w:pPr>
      <w:r w:rsidRPr="005F0A1E">
        <w:rPr>
          <w:rFonts w:cs="Sakkal Majalla"/>
          <w:sz w:val="36"/>
          <w:szCs w:val="28"/>
          <w:rtl/>
        </w:rPr>
        <w:t>ما هو دور تحديد الأهداف والأولويات في توجيه عمليات إنجاز المشاريع الحكومية؟</w:t>
      </w:r>
    </w:p>
    <w:p w14:paraId="2B4DEE1B" w14:textId="77777777" w:rsidR="005F0A1E" w:rsidRPr="005F0A1E" w:rsidRDefault="005F0A1E" w:rsidP="003924D9">
      <w:pPr>
        <w:numPr>
          <w:ilvl w:val="0"/>
          <w:numId w:val="131"/>
        </w:numPr>
        <w:ind w:left="706"/>
        <w:contextualSpacing/>
        <w:rPr>
          <w:rFonts w:cs="Sakkal Majalla"/>
          <w:sz w:val="36"/>
          <w:szCs w:val="28"/>
        </w:rPr>
      </w:pPr>
      <w:r w:rsidRPr="005F0A1E">
        <w:rPr>
          <w:rFonts w:cs="Sakkal Majalla"/>
          <w:sz w:val="36"/>
          <w:szCs w:val="28"/>
          <w:rtl/>
        </w:rPr>
        <w:t>كيف يمكن أن تسهم استراتيجيات تجنب مضيعات الوقت في تحسين جودة وفاعلية إنجاز المشاريع الحكومية؟</w:t>
      </w:r>
    </w:p>
    <w:p w14:paraId="67B4495D" w14:textId="77777777" w:rsidR="005F0A1E" w:rsidRPr="005F0A1E" w:rsidRDefault="005F0A1E" w:rsidP="003924D9">
      <w:pPr>
        <w:numPr>
          <w:ilvl w:val="0"/>
          <w:numId w:val="131"/>
        </w:numPr>
        <w:ind w:left="706"/>
        <w:contextualSpacing/>
        <w:rPr>
          <w:rFonts w:cs="Sakkal Majalla"/>
          <w:sz w:val="36"/>
          <w:szCs w:val="28"/>
        </w:rPr>
      </w:pPr>
      <w:r w:rsidRPr="005F0A1E">
        <w:rPr>
          <w:rFonts w:cs="Sakkal Majalla"/>
          <w:sz w:val="36"/>
          <w:szCs w:val="28"/>
          <w:rtl/>
        </w:rPr>
        <w:t>ما هي العوامل التي تعيق فعالية إدارة الوقت وإنجاز المشاريع الحكومية المشاريع الحكومية بالمملكة العربية السعودية ؟</w:t>
      </w:r>
    </w:p>
    <w:p w14:paraId="0A6F6089" w14:textId="77777777" w:rsidR="005F0A1E" w:rsidRPr="005F0A1E" w:rsidRDefault="005F0A1E" w:rsidP="003924D9">
      <w:pPr>
        <w:numPr>
          <w:ilvl w:val="0"/>
          <w:numId w:val="131"/>
        </w:numPr>
        <w:ind w:left="706"/>
        <w:contextualSpacing/>
        <w:rPr>
          <w:rFonts w:cs="Sakkal Majalla"/>
          <w:sz w:val="36"/>
          <w:szCs w:val="28"/>
        </w:rPr>
      </w:pPr>
      <w:r w:rsidRPr="005F0A1E">
        <w:rPr>
          <w:rFonts w:cs="Sakkal Majalla"/>
          <w:sz w:val="36"/>
          <w:szCs w:val="28"/>
          <w:rtl/>
        </w:rPr>
        <w:t>ما هي السياسات والإجراءات التي يمكن اتخاذها لتعزيز إدارة الوقت وتحسين إنجاز المشاريع الحكومية في السعودية؟</w:t>
      </w:r>
    </w:p>
    <w:p w14:paraId="6DD722E3" w14:textId="45D2293A" w:rsidR="005F0A1E" w:rsidRPr="00B70A47" w:rsidRDefault="003924D9" w:rsidP="00B70A47">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37" w:name="_Toc169790498"/>
      <w:bookmarkStart w:id="38" w:name="_Toc169790584"/>
      <w:bookmarkStart w:id="39" w:name="_Toc170696386"/>
      <w:bookmarkStart w:id="40" w:name="_Toc172246074"/>
      <w:r>
        <w:rPr>
          <w:rFonts w:eastAsiaTheme="majorEastAsia" w:cs="Sakkal Majalla" w:hint="cs"/>
          <w:b/>
          <w:bCs/>
          <w:kern w:val="2"/>
          <w:sz w:val="36"/>
          <w:szCs w:val="36"/>
          <w:rtl/>
          <w14:ligatures w14:val="standardContextual"/>
        </w:rPr>
        <w:t xml:space="preserve">6.1 </w:t>
      </w:r>
      <w:r w:rsidR="005F0A1E" w:rsidRPr="00B70A47">
        <w:rPr>
          <w:rFonts w:eastAsiaTheme="majorEastAsia" w:cs="Sakkal Majalla" w:hint="cs"/>
          <w:b/>
          <w:bCs/>
          <w:kern w:val="2"/>
          <w:sz w:val="36"/>
          <w:szCs w:val="36"/>
          <w:rtl/>
          <w14:ligatures w14:val="standardContextual"/>
        </w:rPr>
        <w:t>فروض الدراسة:</w:t>
      </w:r>
      <w:bookmarkEnd w:id="37"/>
      <w:bookmarkEnd w:id="38"/>
      <w:bookmarkEnd w:id="39"/>
      <w:bookmarkEnd w:id="40"/>
    </w:p>
    <w:p w14:paraId="7162445D" w14:textId="77777777" w:rsidR="005F0A1E" w:rsidRPr="005F0A1E" w:rsidRDefault="005F0A1E" w:rsidP="005F0A1E">
      <w:pPr>
        <w:ind w:left="48" w:firstLine="0"/>
        <w:rPr>
          <w:rFonts w:cs="Sakkal Majalla"/>
          <w:b/>
          <w:bCs/>
          <w:szCs w:val="28"/>
          <w:rtl/>
        </w:rPr>
      </w:pPr>
      <w:bookmarkStart w:id="41" w:name="_Toc169790499"/>
      <w:bookmarkStart w:id="42" w:name="_Toc169790585"/>
      <w:r w:rsidRPr="005F0A1E">
        <w:rPr>
          <w:rFonts w:cs="Sakkal Majalla"/>
          <w:b/>
          <w:bCs/>
          <w:szCs w:val="28"/>
          <w:rtl/>
        </w:rPr>
        <w:t>الفرضية الرئيسية الاولى</w:t>
      </w:r>
      <w:r w:rsidRPr="005F0A1E">
        <w:rPr>
          <w:rFonts w:cs="Sakkal Majalla"/>
          <w:b/>
          <w:bCs/>
          <w:szCs w:val="28"/>
        </w:rPr>
        <w:t xml:space="preserve">: Hol </w:t>
      </w:r>
    </w:p>
    <w:p w14:paraId="61E5A52F" w14:textId="77777777" w:rsidR="005F0A1E" w:rsidRPr="005F0A1E" w:rsidRDefault="005F0A1E" w:rsidP="005F0A1E">
      <w:pPr>
        <w:ind w:left="48" w:firstLine="672"/>
        <w:rPr>
          <w:rFonts w:cs="Sakkal Majalla"/>
          <w:szCs w:val="28"/>
          <w:rtl/>
        </w:rPr>
      </w:pPr>
      <w:r w:rsidRPr="005F0A1E">
        <w:rPr>
          <w:rFonts w:cs="Sakkal Majalla" w:hint="cs"/>
          <w:szCs w:val="28"/>
          <w:rtl/>
        </w:rPr>
        <w:t xml:space="preserve">لا </w:t>
      </w:r>
      <w:r w:rsidRPr="005F0A1E">
        <w:rPr>
          <w:rFonts w:cs="Sakkal Majalla"/>
          <w:szCs w:val="28"/>
          <w:rtl/>
        </w:rPr>
        <w:t xml:space="preserve">يوجد أثر ذي دلاله إحصائية عند مستوى دلالة (0.05&gt; </w:t>
      </w:r>
      <w:r w:rsidRPr="005F0A1E">
        <w:rPr>
          <w:rFonts w:cs="Sakkal Majalla"/>
          <w:szCs w:val="28"/>
        </w:rPr>
        <w:t>a</w:t>
      </w:r>
      <w:r w:rsidRPr="005F0A1E">
        <w:rPr>
          <w:rFonts w:cs="Sakkal Majalla"/>
          <w:szCs w:val="28"/>
          <w:rtl/>
        </w:rPr>
        <w:t>)  لإدارة الوقت بأبعادها مجتمعة (تخطيط الوقت ، تحديد الأهداف و الأولويات ، وتجنب مضيعات الوقت) على انجاز المشاريع بأبعادها مجتمعة (بدء المشروع ، تخطيط المشروع ، تنفيذ المشروع ، اغلاق المشروع) المشاريع الحكومية بالمملكة العربية السعودية .</w:t>
      </w:r>
    </w:p>
    <w:p w14:paraId="41FEF097" w14:textId="77777777" w:rsidR="005F0A1E" w:rsidRPr="003924D9" w:rsidRDefault="005F0A1E" w:rsidP="005F0A1E">
      <w:pPr>
        <w:ind w:left="48" w:firstLine="0"/>
        <w:rPr>
          <w:rFonts w:cs="Sakkal Majalla"/>
          <w:b/>
          <w:bCs/>
          <w:szCs w:val="28"/>
          <w:rtl/>
        </w:rPr>
      </w:pPr>
      <w:r w:rsidRPr="003924D9">
        <w:rPr>
          <w:rFonts w:cs="Sakkal Majalla"/>
          <w:b/>
          <w:bCs/>
          <w:szCs w:val="28"/>
          <w:rtl/>
        </w:rPr>
        <w:t>وينبثق عنها مجموعة من الفرضيات الفرعية</w:t>
      </w:r>
      <w:r w:rsidRPr="003924D9">
        <w:rPr>
          <w:rFonts w:cs="Sakkal Majalla"/>
          <w:b/>
          <w:bCs/>
          <w:szCs w:val="28"/>
        </w:rPr>
        <w:t>:</w:t>
      </w:r>
    </w:p>
    <w:p w14:paraId="6C6095A3" w14:textId="433EA779" w:rsidR="005F0A1E" w:rsidRPr="005F0A1E" w:rsidRDefault="005F0A1E" w:rsidP="003924D9">
      <w:pPr>
        <w:numPr>
          <w:ilvl w:val="0"/>
          <w:numId w:val="132"/>
        </w:numPr>
        <w:contextualSpacing/>
        <w:rPr>
          <w:rFonts w:cs="Sakkal Majalla"/>
          <w:szCs w:val="28"/>
          <w:rtl/>
        </w:rPr>
      </w:pPr>
      <w:r w:rsidRPr="005F0A1E">
        <w:rPr>
          <w:rFonts w:cs="Sakkal Majalla"/>
          <w:szCs w:val="28"/>
          <w:rtl/>
        </w:rPr>
        <w:t xml:space="preserve">لا يوجد أثر ذو دلاله إحصائية عند مستوى دلالة (0.05&gt; </w:t>
      </w:r>
      <m:oMath>
        <m:r>
          <w:rPr>
            <w:rFonts w:ascii="Cambria Math" w:hAnsi="Cambria Math" w:cs="Sakkal Majalla"/>
            <w:szCs w:val="28"/>
          </w:rPr>
          <m:t>a</m:t>
        </m:r>
      </m:oMath>
      <w:r w:rsidRPr="005F0A1E">
        <w:rPr>
          <w:rFonts w:cs="Sakkal Majalla"/>
          <w:szCs w:val="28"/>
          <w:rtl/>
        </w:rPr>
        <w:t>)  لتخطيط الوقت على مراحل انجاز المشروع مجتمعة (بدء المشروع ، تخطيط المشروع، تنفيذ المشروع ، اغلاق المشروع) المشاريع الحكومية بالمملكة العربية السعودية .</w:t>
      </w:r>
    </w:p>
    <w:p w14:paraId="505984AD" w14:textId="34C6164F" w:rsidR="005F0A1E" w:rsidRPr="005F0A1E" w:rsidRDefault="005F0A1E" w:rsidP="003924D9">
      <w:pPr>
        <w:numPr>
          <w:ilvl w:val="0"/>
          <w:numId w:val="132"/>
        </w:numPr>
        <w:contextualSpacing/>
        <w:rPr>
          <w:rFonts w:cs="Sakkal Majalla"/>
          <w:szCs w:val="28"/>
          <w:rtl/>
        </w:rPr>
      </w:pPr>
      <w:r w:rsidRPr="005F0A1E">
        <w:rPr>
          <w:rFonts w:cs="Sakkal Majalla"/>
          <w:szCs w:val="28"/>
          <w:rtl/>
        </w:rPr>
        <w:lastRenderedPageBreak/>
        <w:t xml:space="preserve">لا يوجد أثر ذو دلاله إحصائية عند مستوى دلالة (0.05&gt; </w:t>
      </w:r>
      <m:oMath>
        <m:r>
          <w:rPr>
            <w:rFonts w:ascii="Cambria Math" w:hAnsi="Cambria Math" w:cs="Sakkal Majalla"/>
            <w:szCs w:val="28"/>
          </w:rPr>
          <m:t>a</m:t>
        </m:r>
      </m:oMath>
      <w:r w:rsidRPr="005F0A1E">
        <w:rPr>
          <w:rFonts w:cs="Sakkal Majalla"/>
          <w:szCs w:val="28"/>
          <w:rtl/>
        </w:rPr>
        <w:t>) لتحديد الاهداف والأولويات على مراحل انجاز المشاريع مجتمعة (بدء المشروع ، تخطيط المشروع ، تنفيذ المشروع، اغلاق المشروع) المشاريع الحكومية بالمملكة العربية السعودية .</w:t>
      </w:r>
    </w:p>
    <w:p w14:paraId="1543C16F" w14:textId="338BE67D" w:rsidR="005F0A1E" w:rsidRPr="005F0A1E" w:rsidRDefault="005F0A1E" w:rsidP="003924D9">
      <w:pPr>
        <w:numPr>
          <w:ilvl w:val="0"/>
          <w:numId w:val="132"/>
        </w:numPr>
        <w:contextualSpacing/>
        <w:rPr>
          <w:rFonts w:cs="Sakkal Majalla"/>
          <w:szCs w:val="28"/>
          <w:rtl/>
        </w:rPr>
      </w:pPr>
      <w:r w:rsidRPr="005F0A1E">
        <w:rPr>
          <w:rFonts w:cs="Sakkal Majalla"/>
          <w:szCs w:val="28"/>
          <w:rtl/>
        </w:rPr>
        <w:t xml:space="preserve">لا يوجد أثر ذو دلاله إحصائية عند مستوى دلالة (0.05&gt; </w:t>
      </w:r>
      <m:oMath>
        <m:r>
          <w:rPr>
            <w:rFonts w:ascii="Cambria Math" w:hAnsi="Cambria Math" w:cs="Sakkal Majalla"/>
            <w:szCs w:val="28"/>
          </w:rPr>
          <m:t>a</m:t>
        </m:r>
      </m:oMath>
      <w:r w:rsidRPr="005F0A1E">
        <w:rPr>
          <w:rFonts w:cs="Sakkal Majalla"/>
          <w:szCs w:val="28"/>
          <w:rtl/>
        </w:rPr>
        <w:t>)  لتجنب مضيعات الوقت على مراحل انجاز المشاريع مجتمعة (بدء المشروع ، تخطيط المشروع ، تنفيذ المشروع، اغلاق المشروع) المشاريع الحكومية بالمملكة العربية السعودية .</w:t>
      </w:r>
    </w:p>
    <w:p w14:paraId="636077F8" w14:textId="52284838" w:rsidR="005F0A1E" w:rsidRPr="00B70A47" w:rsidRDefault="003924D9" w:rsidP="00B70A47">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43" w:name="_Toc170696387"/>
      <w:bookmarkStart w:id="44" w:name="_Toc172246075"/>
      <w:r>
        <w:rPr>
          <w:rFonts w:eastAsiaTheme="majorEastAsia" w:cs="Sakkal Majalla" w:hint="cs"/>
          <w:b/>
          <w:bCs/>
          <w:kern w:val="2"/>
          <w:sz w:val="36"/>
          <w:szCs w:val="36"/>
          <w:rtl/>
          <w14:ligatures w14:val="standardContextual"/>
        </w:rPr>
        <w:t xml:space="preserve">7.1 </w:t>
      </w:r>
      <w:r w:rsidR="005F0A1E" w:rsidRPr="00B70A47">
        <w:rPr>
          <w:rFonts w:eastAsiaTheme="majorEastAsia" w:cs="Sakkal Majalla" w:hint="cs"/>
          <w:b/>
          <w:bCs/>
          <w:kern w:val="2"/>
          <w:sz w:val="36"/>
          <w:szCs w:val="36"/>
          <w:rtl/>
          <w14:ligatures w14:val="standardContextual"/>
        </w:rPr>
        <w:t>نموذج الدراسة</w:t>
      </w:r>
      <w:bookmarkEnd w:id="41"/>
      <w:bookmarkEnd w:id="42"/>
      <w:bookmarkEnd w:id="43"/>
      <w:bookmarkEnd w:id="44"/>
    </w:p>
    <w:p w14:paraId="06E74B3A" w14:textId="11888965" w:rsidR="005F0A1E" w:rsidRPr="005F0A1E" w:rsidRDefault="005F0A1E" w:rsidP="005F0A1E">
      <w:pPr>
        <w:ind w:left="48" w:firstLine="672"/>
        <w:rPr>
          <w:rFonts w:cs="Sakkal Majalla"/>
          <w:szCs w:val="28"/>
        </w:rPr>
      </w:pPr>
      <w:bookmarkStart w:id="45" w:name="_Toc169790500"/>
      <w:bookmarkStart w:id="46" w:name="_Toc169790586"/>
      <w:r w:rsidRPr="005F0A1E">
        <w:rPr>
          <w:rFonts w:cs="Sakkal Majalla"/>
          <w:szCs w:val="28"/>
          <w:rtl/>
        </w:rPr>
        <w:t xml:space="preserve">يهدف هذا النموذج إلى دراسة </w:t>
      </w:r>
      <w:r w:rsidR="00710CEA" w:rsidRPr="00710CEA">
        <w:rPr>
          <w:rFonts w:cs="Sakkal Majalla"/>
          <w:szCs w:val="28"/>
          <w:rtl/>
        </w:rPr>
        <w:t>تأثير</w:t>
      </w:r>
      <w:r w:rsidRPr="005F0A1E">
        <w:rPr>
          <w:rFonts w:cs="Sakkal Majalla"/>
          <w:szCs w:val="28"/>
          <w:rtl/>
        </w:rPr>
        <w:t xml:space="preserve"> إدارة الوقت وأثرها في إنجاز المشاريع الحكومية المشاريع الحكومية بالمملكة العربية السعودية  </w:t>
      </w:r>
      <w:r w:rsidRPr="003924D9">
        <w:rPr>
          <w:rFonts w:cs="Sakkal Majalla"/>
          <w:b/>
          <w:bCs/>
          <w:szCs w:val="28"/>
          <w:rtl/>
        </w:rPr>
        <w:t>ويتضمن المتغيرات التالية</w:t>
      </w:r>
      <w:r w:rsidRPr="003924D9">
        <w:rPr>
          <w:rFonts w:cs="Sakkal Majalla"/>
          <w:b/>
          <w:bCs/>
          <w:szCs w:val="28"/>
        </w:rPr>
        <w:t>:</w:t>
      </w:r>
      <w:r w:rsidRPr="005F0A1E">
        <w:rPr>
          <w:rFonts w:cs="Sakkal Majalla"/>
          <w:szCs w:val="28"/>
          <w:rtl/>
        </w:rPr>
        <w:t xml:space="preserve"> </w:t>
      </w:r>
    </w:p>
    <w:p w14:paraId="723D9349" w14:textId="09A6FFB4" w:rsidR="005F0A1E" w:rsidRPr="005F0A1E" w:rsidRDefault="005F0A1E" w:rsidP="003924D9">
      <w:pPr>
        <w:numPr>
          <w:ilvl w:val="0"/>
          <w:numId w:val="133"/>
        </w:numPr>
        <w:ind w:left="848"/>
        <w:contextualSpacing/>
        <w:rPr>
          <w:rFonts w:cs="Sakkal Majalla"/>
          <w:szCs w:val="28"/>
        </w:rPr>
      </w:pPr>
      <w:r w:rsidRPr="003924D9">
        <w:rPr>
          <w:rFonts w:cs="Sakkal Majalla"/>
          <w:b/>
          <w:bCs/>
          <w:szCs w:val="28"/>
          <w:rtl/>
        </w:rPr>
        <w:t>المتغير المستقل:</w:t>
      </w:r>
      <w:r w:rsidRPr="005F0A1E">
        <w:rPr>
          <w:rFonts w:cs="Sakkal Majalla"/>
          <w:szCs w:val="28"/>
          <w:rtl/>
        </w:rPr>
        <w:t xml:space="preserve"> </w:t>
      </w:r>
      <w:bookmarkStart w:id="47" w:name="_Hlk159563563"/>
      <w:r w:rsidRPr="005F0A1E">
        <w:rPr>
          <w:rFonts w:cs="Sakkal Majalla"/>
          <w:szCs w:val="28"/>
          <w:rtl/>
        </w:rPr>
        <w:t xml:space="preserve">إدارة الوقت </w:t>
      </w:r>
      <w:r w:rsidR="003924D9" w:rsidRPr="005F0A1E">
        <w:rPr>
          <w:rFonts w:cs="Sakkal Majalla" w:hint="cs"/>
          <w:szCs w:val="28"/>
          <w:rtl/>
        </w:rPr>
        <w:t>(تخطيط</w:t>
      </w:r>
      <w:r w:rsidRPr="005F0A1E">
        <w:rPr>
          <w:rFonts w:cs="Sakkal Majalla"/>
          <w:szCs w:val="28"/>
          <w:rtl/>
        </w:rPr>
        <w:t xml:space="preserve"> الوقت – تحديد الأولويات والأهداف – مضيعات </w:t>
      </w:r>
      <w:bookmarkEnd w:id="47"/>
      <w:r w:rsidR="003924D9" w:rsidRPr="005F0A1E">
        <w:rPr>
          <w:rFonts w:cs="Sakkal Majalla" w:hint="cs"/>
          <w:szCs w:val="28"/>
          <w:rtl/>
        </w:rPr>
        <w:t>الوقت)</w:t>
      </w:r>
    </w:p>
    <w:p w14:paraId="3F483F98" w14:textId="66AC563C" w:rsidR="005F0A1E" w:rsidRPr="005F0A1E" w:rsidRDefault="005F0A1E" w:rsidP="003924D9">
      <w:pPr>
        <w:numPr>
          <w:ilvl w:val="0"/>
          <w:numId w:val="133"/>
        </w:numPr>
        <w:ind w:left="848"/>
        <w:contextualSpacing/>
        <w:rPr>
          <w:rFonts w:cs="Sakkal Majalla"/>
          <w:szCs w:val="28"/>
          <w:rtl/>
          <w:lang w:bidi="ar-JO"/>
        </w:rPr>
      </w:pPr>
      <w:r w:rsidRPr="003924D9">
        <w:rPr>
          <w:rFonts w:cs="Sakkal Majalla"/>
          <w:b/>
          <w:bCs/>
          <w:szCs w:val="28"/>
          <w:rtl/>
        </w:rPr>
        <w:t>المتغير التابع:</w:t>
      </w:r>
      <w:r w:rsidRPr="005F0A1E">
        <w:rPr>
          <w:rFonts w:cs="Sakkal Majalla"/>
          <w:szCs w:val="28"/>
          <w:rtl/>
          <w:lang w:bidi="ar-JO"/>
        </w:rPr>
        <w:t xml:space="preserve"> مراحل انجاز المشاريع الحكومية بالمملكة العربية السعودية  السعودية</w:t>
      </w:r>
      <w:bookmarkStart w:id="48" w:name="_Hlk159563593"/>
      <w:r w:rsidRPr="005F0A1E">
        <w:rPr>
          <w:rFonts w:cs="Sakkal Majalla"/>
          <w:szCs w:val="28"/>
          <w:rtl/>
          <w:lang w:bidi="ar-JO"/>
        </w:rPr>
        <w:t xml:space="preserve"> ( بدء المشروع – تخطيط المشروع – تنفيذ المشروع – اغلاق المشروع )</w:t>
      </w:r>
      <w:bookmarkEnd w:id="48"/>
    </w:p>
    <w:p w14:paraId="51BC8F99" w14:textId="4D3A1CD3" w:rsidR="005F0A1E" w:rsidRPr="00B70A47" w:rsidRDefault="003924D9" w:rsidP="00B70A47">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49" w:name="_Toc170696388"/>
      <w:bookmarkStart w:id="50" w:name="_Toc172246076"/>
      <w:r>
        <w:rPr>
          <w:rFonts w:eastAsiaTheme="majorEastAsia" w:cs="Sakkal Majalla" w:hint="cs"/>
          <w:b/>
          <w:bCs/>
          <w:kern w:val="2"/>
          <w:sz w:val="36"/>
          <w:szCs w:val="36"/>
          <w:rtl/>
          <w14:ligatures w14:val="standardContextual"/>
        </w:rPr>
        <w:t xml:space="preserve">8.1 </w:t>
      </w:r>
      <w:r w:rsidR="005F0A1E" w:rsidRPr="00B70A47">
        <w:rPr>
          <w:rFonts w:eastAsiaTheme="majorEastAsia" w:cs="Sakkal Majalla" w:hint="cs"/>
          <w:b/>
          <w:bCs/>
          <w:kern w:val="2"/>
          <w:sz w:val="36"/>
          <w:szCs w:val="36"/>
          <w:rtl/>
          <w14:ligatures w14:val="standardContextual"/>
        </w:rPr>
        <w:t>الدراسات السابقة:</w:t>
      </w:r>
      <w:bookmarkEnd w:id="45"/>
      <w:bookmarkEnd w:id="46"/>
      <w:bookmarkEnd w:id="49"/>
      <w:bookmarkEnd w:id="50"/>
    </w:p>
    <w:p w14:paraId="49DDB134" w14:textId="77777777" w:rsidR="005F0A1E" w:rsidRPr="003924D9" w:rsidRDefault="005F0A1E" w:rsidP="003924D9">
      <w:pPr>
        <w:pStyle w:val="ListParagraph"/>
        <w:numPr>
          <w:ilvl w:val="0"/>
          <w:numId w:val="134"/>
        </w:numPr>
        <w:spacing w:before="100" w:beforeAutospacing="1" w:after="100" w:afterAutospacing="1"/>
        <w:ind w:left="423"/>
        <w:outlineLvl w:val="2"/>
        <w:rPr>
          <w:rFonts w:eastAsia="Times New Roman" w:cs="Sakkal Majalla"/>
          <w:b/>
          <w:bCs/>
          <w:szCs w:val="28"/>
        </w:rPr>
      </w:pPr>
      <w:bookmarkStart w:id="51" w:name="_Toc170696389"/>
      <w:bookmarkStart w:id="52" w:name="_Toc172246077"/>
      <w:r w:rsidRPr="003924D9">
        <w:rPr>
          <w:rFonts w:eastAsia="Times New Roman" w:cs="Sakkal Majalla" w:hint="cs"/>
          <w:b/>
          <w:bCs/>
          <w:szCs w:val="28"/>
          <w:rtl/>
        </w:rPr>
        <w:t>دراسة مهداوي</w:t>
      </w:r>
      <w:r w:rsidRPr="003924D9">
        <w:rPr>
          <w:rFonts w:eastAsia="Times New Roman" w:cs="Sakkal Majalla" w:hint="cs"/>
          <w:b/>
          <w:bCs/>
          <w:szCs w:val="28"/>
        </w:rPr>
        <w:t xml:space="preserve"> (2015)</w:t>
      </w:r>
      <w:bookmarkEnd w:id="51"/>
      <w:bookmarkEnd w:id="52"/>
    </w:p>
    <w:p w14:paraId="58E402D0" w14:textId="77777777" w:rsidR="005F0A1E" w:rsidRPr="005F0A1E" w:rsidRDefault="005F0A1E" w:rsidP="003924D9">
      <w:pPr>
        <w:spacing w:before="100" w:beforeAutospacing="1" w:after="100" w:afterAutospacing="1"/>
        <w:ind w:left="0"/>
        <w:rPr>
          <w:rFonts w:eastAsia="Times New Roman" w:cs="Sakkal Majalla"/>
          <w:szCs w:val="28"/>
          <w:rtl/>
        </w:rPr>
      </w:pPr>
      <w:r w:rsidRPr="005F0A1E">
        <w:rPr>
          <w:rFonts w:eastAsia="Times New Roman" w:cs="Sakkal Majalla" w:hint="cs"/>
          <w:szCs w:val="28"/>
          <w:rtl/>
        </w:rPr>
        <w:t xml:space="preserve">هدفت الدراسة إلى تحليل أهمية إدارة الوقت في مختلف جوانب الحياة، وتقييم تأثير إدارة الوقت </w:t>
      </w:r>
      <w:r w:rsidRPr="005F0A1E">
        <w:rPr>
          <w:rFonts w:eastAsia="Times New Roman" w:cs="Sakkal Majalla"/>
          <w:szCs w:val="28"/>
          <w:rtl/>
          <w:lang w:bidi="ar-EG"/>
        </w:rPr>
        <w:t>(التخطيط، التنظيم، الأولوية، التركيز، التحكم في الوقت)</w:t>
      </w:r>
      <w:r w:rsidRPr="005F0A1E">
        <w:rPr>
          <w:rFonts w:eastAsia="Times New Roman" w:cs="Sakkal Majalla" w:hint="cs"/>
          <w:szCs w:val="28"/>
          <w:rtl/>
          <w:lang w:bidi="ar-EG"/>
        </w:rPr>
        <w:t xml:space="preserve"> </w:t>
      </w:r>
      <w:r w:rsidRPr="005F0A1E">
        <w:rPr>
          <w:rFonts w:eastAsia="Times New Roman" w:cs="Sakkal Majalla" w:hint="cs"/>
          <w:szCs w:val="28"/>
          <w:rtl/>
        </w:rPr>
        <w:t xml:space="preserve">على </w:t>
      </w:r>
      <w:r w:rsidRPr="005F0A1E">
        <w:rPr>
          <w:rFonts w:eastAsia="Times New Roman" w:cs="Sakkal Majalla"/>
          <w:szCs w:val="28"/>
          <w:rtl/>
          <w:lang w:bidi="ar-EG"/>
        </w:rPr>
        <w:t>إنجاز المهام وتحقيق الأهداف (الإنتاجية، الكفاءة، الفعالية، الرضا الشخصي، النجاح)</w:t>
      </w:r>
      <w:r w:rsidRPr="005F0A1E">
        <w:rPr>
          <w:rFonts w:eastAsia="Times New Roman" w:cs="Sakkal Majalla" w:hint="cs"/>
          <w:szCs w:val="28"/>
          <w:rtl/>
        </w:rPr>
        <w:t xml:space="preserve">، واستكشاف أفضل الممارسات لإدارة الوقت. تم استخدام المنهج الوصفي التحليلي لتحليل ممارسات إدارة الوقت مثل التخطيط، التنظيم، الأولوية، التركيز، والتحكم في الوقت. </w:t>
      </w:r>
    </w:p>
    <w:p w14:paraId="3E4CC71F"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lastRenderedPageBreak/>
        <w:t>أظهرت النتائج فوائد إدارة الوقت في زيادة الإنتاجية والكفاءة، تحسين جودة العمل، تقليل التوتر والقلق، تحقيق التوازن بين العمل والحياة الشخصية، وزيادة الرضا الشخصي والنجاح. وأشارت الدراسة إلى التحديات التي تواجه تطبيق إدارة الوقت مثل صعوبة التخطيط والتنظيم وتحديد الأولويات والتركيز وكثرة المشتتات. أوصت الدراسة بضرورة توعية الناس بأهمية إدارة الوقت، وتقديم برامج تدريبية، وتطوير أدوات مساعدة، وخلق بيئة عمل داعمة</w:t>
      </w:r>
      <w:r w:rsidRPr="005F0A1E">
        <w:rPr>
          <w:rFonts w:eastAsia="Times New Roman" w:cs="Sakkal Majalla" w:hint="cs"/>
          <w:szCs w:val="28"/>
        </w:rPr>
        <w:t>.</w:t>
      </w:r>
    </w:p>
    <w:p w14:paraId="227FB6C5" w14:textId="77777777"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53" w:name="_Toc170696390"/>
      <w:bookmarkStart w:id="54" w:name="_Toc172246078"/>
      <w:r w:rsidRPr="005F0A1E">
        <w:rPr>
          <w:rFonts w:eastAsia="Times New Roman" w:cs="Sakkal Majalla" w:hint="cs"/>
          <w:b/>
          <w:bCs/>
          <w:szCs w:val="28"/>
          <w:rtl/>
        </w:rPr>
        <w:t>دراسة الجاسم</w:t>
      </w:r>
      <w:r w:rsidRPr="005F0A1E">
        <w:rPr>
          <w:rFonts w:eastAsia="Times New Roman" w:cs="Sakkal Majalla" w:hint="cs"/>
          <w:b/>
          <w:bCs/>
          <w:szCs w:val="28"/>
        </w:rPr>
        <w:t xml:space="preserve"> (2022)</w:t>
      </w:r>
      <w:bookmarkEnd w:id="53"/>
      <w:bookmarkEnd w:id="54"/>
    </w:p>
    <w:p w14:paraId="18937A7C"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تناولت 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tl/>
        </w:rPr>
        <w:t>أهمية إدارة الوقت في الإسلام</w:t>
      </w:r>
      <w:r w:rsidRPr="005F0A1E">
        <w:rPr>
          <w:rFonts w:eastAsia="Times New Roman" w:cs="Sakkal Majalla"/>
          <w:szCs w:val="28"/>
          <w:rtl/>
        </w:rPr>
        <w:t>(التخطيط، التنظيم، الأولوية، التركيز، التحكم في الوقت، الاستفادة من الفراغ)</w:t>
      </w:r>
      <w:r w:rsidRPr="005F0A1E">
        <w:rPr>
          <w:rFonts w:eastAsia="Times New Roman" w:cs="Sakkal Majalla" w:hint="cs"/>
          <w:szCs w:val="28"/>
          <w:rtl/>
        </w:rPr>
        <w:t xml:space="preserve"> وتأثيرها على إنجاز المهام وتحقيق الأهداف</w:t>
      </w:r>
      <w:r w:rsidRPr="005F0A1E">
        <w:rPr>
          <w:rFonts w:eastAsia="Times New Roman" w:cs="Sakkal Majalla"/>
          <w:szCs w:val="28"/>
          <w:rtl/>
        </w:rPr>
        <w:t>(الإنتاجية، الكفاءة، الفعالية، الرضا الشخصي، النجاح، إعمار الأرض، التطور الحضاري)</w:t>
      </w:r>
      <w:r w:rsidRPr="005F0A1E">
        <w:rPr>
          <w:rFonts w:eastAsia="Times New Roman" w:cs="Sakkal Majalla" w:hint="cs"/>
          <w:szCs w:val="28"/>
          <w:rtl/>
        </w:rPr>
        <w:t xml:space="preserve">. استخدم المنهج الوصفي التحليلي لتحليل ممارسات إدارة الوقت في الإسلام، مثل التخطيط، التنظيم، الأولوية، التحكم في الوقت، والاستفادة من الفراغ. أظهرت النتائج أن إدارة الوقت في الإسلام تعزز الإنتاجية والكفاءة، تحسين جودة العمل، وتقليل التوتر، تحقيق التوازن بين العمل والحياة الشخصية، إعمار الأرض، والتطور الحضاري. وأشارت الدراسة إلى التحديات مثل ضعف الإيمان وقلة الوعي بأهمية إدارة الوقت. أوصت الدراسة بزيادة التوعية </w:t>
      </w:r>
      <w:r w:rsidRPr="005F0A1E">
        <w:rPr>
          <w:rFonts w:eastAsia="Times New Roman" w:cs="Sakkal Majalla"/>
          <w:szCs w:val="28"/>
          <w:rtl/>
        </w:rPr>
        <w:t>الناس بأهمية إدارة الوقت في الإسلام. وتقديم برامج تدريبية لإدارة الوقت في ضوء الدين الإسلامي. وتطوير أدوات ووسائل مساعدة لإدارة الوقت في ضوء الدين الإسلامي. وخلق بيئة عمل داعمة لإدارة الوقت في ضوء الدين الإسلامي. وربط إدارة الوقت بالعبادات والأعمال الصالحة</w:t>
      </w:r>
    </w:p>
    <w:p w14:paraId="6CCEB57F" w14:textId="77777777"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55" w:name="_Toc170696391"/>
      <w:bookmarkStart w:id="56" w:name="_Toc172246079"/>
      <w:r w:rsidRPr="005F0A1E">
        <w:rPr>
          <w:rFonts w:eastAsia="Times New Roman" w:cs="Sakkal Majalla" w:hint="cs"/>
          <w:b/>
          <w:bCs/>
          <w:szCs w:val="28"/>
          <w:rtl/>
        </w:rPr>
        <w:t>دراسة بوخطوة</w:t>
      </w:r>
      <w:r w:rsidRPr="005F0A1E">
        <w:rPr>
          <w:rFonts w:eastAsia="Times New Roman" w:cs="Sakkal Majalla" w:hint="cs"/>
          <w:b/>
          <w:bCs/>
          <w:szCs w:val="28"/>
        </w:rPr>
        <w:t xml:space="preserve"> (2021)</w:t>
      </w:r>
      <w:bookmarkEnd w:id="55"/>
      <w:bookmarkEnd w:id="56"/>
    </w:p>
    <w:p w14:paraId="5115A9CB"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هدفت 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tl/>
        </w:rPr>
        <w:t xml:space="preserve">إلى تحليل مفهوم إدارة الوقت وأهم خصائصه، وتقييم تأثير إدارة الوقت </w:t>
      </w:r>
      <w:r w:rsidRPr="005F0A1E">
        <w:rPr>
          <w:rFonts w:eastAsia="Times New Roman" w:cs="Sakkal Majalla"/>
          <w:szCs w:val="28"/>
          <w:rtl/>
        </w:rPr>
        <w:t>(التخطيط، التنظيم، تحديد الأهداف، الأولوية، التركيز، التحكم في الوقت، تجنب مضيعات الوقت)</w:t>
      </w:r>
      <w:r w:rsidRPr="005F0A1E">
        <w:rPr>
          <w:rFonts w:eastAsia="Times New Roman" w:cs="Sakkal Majalla" w:hint="cs"/>
          <w:szCs w:val="28"/>
          <w:rtl/>
        </w:rPr>
        <w:t>على تحقيق الأهداف والسعادة في الحياة</w:t>
      </w:r>
      <w:r w:rsidRPr="005F0A1E">
        <w:rPr>
          <w:rFonts w:eastAsia="Times New Roman" w:cs="Sakkal Majalla"/>
          <w:szCs w:val="28"/>
          <w:rtl/>
        </w:rPr>
        <w:t>(الإنتاجية، الكفاءة، الفعالية، الرضا الشخصي، النجاح، العلاقات الجيدة)</w:t>
      </w:r>
      <w:r w:rsidRPr="005F0A1E">
        <w:rPr>
          <w:rFonts w:eastAsia="Times New Roman" w:cs="Sakkal Majalla" w:hint="cs"/>
          <w:szCs w:val="28"/>
          <w:rtl/>
        </w:rPr>
        <w:t xml:space="preserve"> ،  استخدمت المنهج الوصفي التحليلي لتحليل ممارسات إدارة الوقت مثل التخطيط، التنظيم، تحديد الأهداف، الأولوية، التركيز، التحكم في الوقت، وتجنب مضيعات الوقت. أظهرت النتائج فوائد إدارة </w:t>
      </w:r>
      <w:r w:rsidRPr="005F0A1E">
        <w:rPr>
          <w:rFonts w:eastAsia="Times New Roman" w:cs="Sakkal Majalla" w:hint="cs"/>
          <w:szCs w:val="28"/>
          <w:rtl/>
        </w:rPr>
        <w:lastRenderedPageBreak/>
        <w:t>الوقت في زيادة الإنتاجية والكفاءة، تحسين جودة العمل، تقليل التوتر والقلق، وتحقيق التوازن بين العمل والحياة الشخصية. كما أبرزت التحديات المتعلقة بمضيعات الوقت مثل التسويف وعدم التخطيط. أوصت الدراسة بنشر ثقافة إدارة الوقت، وتقديم برامج تدريبية، وتطوير أدوات مساعدة، وخلق بيئة عمل داعمة</w:t>
      </w:r>
      <w:r w:rsidRPr="005F0A1E">
        <w:rPr>
          <w:rFonts w:eastAsia="Times New Roman" w:cs="Sakkal Majalla" w:hint="cs"/>
          <w:szCs w:val="28"/>
        </w:rPr>
        <w:t>.</w:t>
      </w:r>
    </w:p>
    <w:p w14:paraId="471FB6E0" w14:textId="77777777"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57" w:name="_Toc170696392"/>
      <w:bookmarkStart w:id="58" w:name="_Toc172246080"/>
      <w:r w:rsidRPr="005F0A1E">
        <w:rPr>
          <w:rFonts w:eastAsia="Times New Roman" w:cs="Sakkal Majalla" w:hint="cs"/>
          <w:b/>
          <w:bCs/>
          <w:szCs w:val="28"/>
          <w:rtl/>
        </w:rPr>
        <w:t>دراسة حسن</w:t>
      </w:r>
      <w:r w:rsidRPr="005F0A1E">
        <w:rPr>
          <w:rFonts w:eastAsia="Times New Roman" w:cs="Sakkal Majalla" w:hint="cs"/>
          <w:b/>
          <w:bCs/>
          <w:szCs w:val="28"/>
        </w:rPr>
        <w:t xml:space="preserve"> (2014)</w:t>
      </w:r>
      <w:bookmarkEnd w:id="57"/>
      <w:bookmarkEnd w:id="58"/>
    </w:p>
    <w:p w14:paraId="26B778F5" w14:textId="77777777" w:rsidR="005F0A1E" w:rsidRPr="005F0A1E" w:rsidRDefault="005F0A1E" w:rsidP="003924D9">
      <w:pPr>
        <w:spacing w:before="100" w:beforeAutospacing="1" w:after="100" w:afterAutospacing="1"/>
        <w:ind w:left="0"/>
        <w:rPr>
          <w:rFonts w:eastAsia="Times New Roman" w:cs="Sakkal Majalla"/>
          <w:szCs w:val="28"/>
          <w:rtl/>
        </w:rPr>
      </w:pPr>
      <w:r w:rsidRPr="005F0A1E">
        <w:rPr>
          <w:rFonts w:eastAsia="Times New Roman" w:cs="Sakkal Majalla" w:hint="cs"/>
          <w:szCs w:val="28"/>
          <w:rtl/>
        </w:rPr>
        <w:t>ركزت 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tl/>
        </w:rPr>
        <w:t xml:space="preserve"> على أهمية احترام الوقت </w:t>
      </w:r>
      <w:r w:rsidRPr="005F0A1E">
        <w:rPr>
          <w:rFonts w:eastAsia="Times New Roman" w:cs="Sakkal Majalla"/>
          <w:szCs w:val="28"/>
          <w:rtl/>
        </w:rPr>
        <w:t>(التخطيط، التنظيم، تحديد المواعيد، الالتزام بالمواعيد، الدقة، الانضباط)</w:t>
      </w:r>
      <w:r w:rsidRPr="005F0A1E">
        <w:rPr>
          <w:rFonts w:eastAsia="Times New Roman" w:cs="Sakkal Majalla" w:hint="cs"/>
          <w:szCs w:val="28"/>
          <w:rtl/>
        </w:rPr>
        <w:t>وتأثيره على الإنجاز وتحقيق الأهداف</w:t>
      </w:r>
      <w:r w:rsidRPr="005F0A1E">
        <w:rPr>
          <w:rFonts w:eastAsia="Times New Roman" w:cs="Sakkal Majalla"/>
          <w:szCs w:val="28"/>
          <w:rtl/>
        </w:rPr>
        <w:t>(الإنتاجية، الكفاءة، الفعالية، الرضا الشخصي، النجاح)</w:t>
      </w:r>
      <w:r w:rsidRPr="005F0A1E">
        <w:rPr>
          <w:rFonts w:eastAsia="Times New Roman" w:cs="Sakkal Majalla" w:hint="cs"/>
          <w:szCs w:val="28"/>
          <w:rtl/>
        </w:rPr>
        <w:t xml:space="preserve">. استخدمت المنهج الوصفي التحليلي لتحليل ممارسات احترام الوقت مثل التخطيط، التنظيم، تحديد المواعيد، الالتزام بالمواعيد، الدقة، والانضباط. أظهرت النتائج أن احترام الوقت يزيد من الإنتاجية والكفاءة، يحسن جودة العمل، يقلل التوتر والقلق، ويحقق التوازن بين العمل والحياة الشخصية. وأشارت الدراسة إلى التحديات مثل صعوبة التخطيط والتنظيم وتحديد الأولويات. أوصت الدراسة </w:t>
      </w:r>
      <w:r w:rsidRPr="005F0A1E">
        <w:rPr>
          <w:rFonts w:eastAsia="Times New Roman" w:cs="Sakkal Majalla"/>
          <w:szCs w:val="28"/>
          <w:rtl/>
        </w:rPr>
        <w:t>وضرورة نشر ثقافة احترام الوقت. وتقديم برامج تدريبية لاحترام الوقت. وتطوير أدوات ووسائل مساعدة لاحترام الوقت. وخلق بيئة عمل داعمة لاحترام الوقت</w:t>
      </w:r>
      <w:r w:rsidRPr="005F0A1E">
        <w:rPr>
          <w:rFonts w:eastAsia="Times New Roman" w:cs="Sakkal Majalla" w:hint="cs"/>
          <w:szCs w:val="28"/>
          <w:rtl/>
        </w:rPr>
        <w:t xml:space="preserve"> </w:t>
      </w:r>
    </w:p>
    <w:p w14:paraId="67A810B7" w14:textId="77777777"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59" w:name="_Toc172246081"/>
      <w:r w:rsidRPr="005F0A1E">
        <w:rPr>
          <w:rFonts w:eastAsia="Times New Roman" w:cs="Sakkal Majalla" w:hint="cs"/>
          <w:b/>
          <w:bCs/>
          <w:szCs w:val="28"/>
          <w:rtl/>
        </w:rPr>
        <w:t>دراسة حنفي</w:t>
      </w:r>
      <w:r w:rsidRPr="005F0A1E">
        <w:rPr>
          <w:rFonts w:eastAsia="Times New Roman" w:cs="Sakkal Majalla" w:hint="cs"/>
          <w:b/>
          <w:bCs/>
          <w:szCs w:val="28"/>
        </w:rPr>
        <w:t xml:space="preserve"> (2015)</w:t>
      </w:r>
      <w:bookmarkEnd w:id="59"/>
    </w:p>
    <w:p w14:paraId="359621C9"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تناولت 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tl/>
        </w:rPr>
        <w:t xml:space="preserve">أهمية استثمار الوقت </w:t>
      </w:r>
      <w:r w:rsidRPr="005F0A1E">
        <w:rPr>
          <w:rFonts w:eastAsia="Times New Roman" w:cs="Sakkal Majalla"/>
          <w:szCs w:val="28"/>
          <w:rtl/>
        </w:rPr>
        <w:t>(التخطيط، التنظيم، تحديد الأولويات، التركيز، التحكم في الوقت، إنجاز العمل في وقته)</w:t>
      </w:r>
      <w:r w:rsidRPr="005F0A1E">
        <w:rPr>
          <w:rFonts w:eastAsia="Times New Roman" w:cs="Sakkal Majalla" w:hint="cs"/>
          <w:szCs w:val="28"/>
          <w:rtl/>
        </w:rPr>
        <w:t xml:space="preserve"> في مختلف جوانب الحياة وتأثيره على تحقيق النجاح والإبداع</w:t>
      </w:r>
      <w:r w:rsidRPr="005F0A1E">
        <w:rPr>
          <w:rFonts w:eastAsia="Times New Roman" w:cs="Sakkal Majalla"/>
          <w:szCs w:val="28"/>
          <w:rtl/>
        </w:rPr>
        <w:t>(الإنتاجية، الكفاءة، الفعالية، الرضا الشخصي، تحسين جودة العمل، التنمية)</w:t>
      </w:r>
      <w:r w:rsidRPr="005F0A1E">
        <w:rPr>
          <w:rFonts w:eastAsia="Times New Roman" w:cs="Sakkal Majalla" w:hint="cs"/>
          <w:szCs w:val="28"/>
          <w:rtl/>
        </w:rPr>
        <w:t xml:space="preserve">. استخدمت المنهج الوصفي التحليلي لتحليل ممارسات استثمار الوقت مثل التخطيط، التنظيم، تحديد الأولويات، التركيز، التحكم في الوقت، وإنجاز العمل في وقته. أظهرت النتائج فوائد استثمار الوقت في زيادة الإنتاجية والكفاءة، تحسين جودة العمل، تقليل التوتر والقلق، تحقيق التوازن بين العمل والحياة الشخصية، وزيادة الرضا الشخصي والنجاح. وأشارت الدراسة إلى التحديات مثل سوء استثمار الوقت وعدم التخطيط والتنظيم. أوصت </w:t>
      </w:r>
      <w:r w:rsidRPr="005F0A1E">
        <w:rPr>
          <w:rFonts w:eastAsia="Times New Roman" w:cs="Sakkal Majalla" w:hint="cs"/>
          <w:szCs w:val="28"/>
          <w:rtl/>
        </w:rPr>
        <w:lastRenderedPageBreak/>
        <w:t>الدراسة بنشر ثقافة استثمار الوقت، وتقديم برامج تدريبية، وتطوير أدوات مساعدة، وخلق بيئة عمل داعمة</w:t>
      </w:r>
      <w:r w:rsidRPr="005F0A1E">
        <w:rPr>
          <w:rFonts w:eastAsia="Times New Roman" w:cs="Sakkal Majalla" w:hint="cs"/>
          <w:szCs w:val="28"/>
        </w:rPr>
        <w:t>.</w:t>
      </w:r>
    </w:p>
    <w:p w14:paraId="5B9AE5AC" w14:textId="77777777"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60" w:name="_Toc170696393"/>
      <w:bookmarkStart w:id="61" w:name="_Toc172246082"/>
      <w:r w:rsidRPr="005F0A1E">
        <w:rPr>
          <w:rFonts w:eastAsia="Times New Roman" w:cs="Sakkal Majalla" w:hint="cs"/>
          <w:b/>
          <w:bCs/>
          <w:szCs w:val="28"/>
          <w:rtl/>
        </w:rPr>
        <w:t>دراسة الجيزاوي</w:t>
      </w:r>
      <w:r w:rsidRPr="005F0A1E">
        <w:rPr>
          <w:rFonts w:eastAsia="Times New Roman" w:cs="Sakkal Majalla" w:hint="cs"/>
          <w:b/>
          <w:bCs/>
          <w:szCs w:val="28"/>
        </w:rPr>
        <w:t xml:space="preserve"> (2015)</w:t>
      </w:r>
      <w:bookmarkEnd w:id="60"/>
      <w:bookmarkEnd w:id="61"/>
    </w:p>
    <w:p w14:paraId="6069E687" w14:textId="77777777" w:rsidR="005F0A1E" w:rsidRPr="005F0A1E" w:rsidRDefault="005F0A1E" w:rsidP="003924D9">
      <w:pPr>
        <w:spacing w:before="100" w:beforeAutospacing="1" w:after="100" w:afterAutospacing="1"/>
        <w:ind w:left="0"/>
        <w:rPr>
          <w:rFonts w:eastAsia="Times New Roman" w:cs="Sakkal Majalla"/>
          <w:szCs w:val="28"/>
          <w:rtl/>
        </w:rPr>
      </w:pPr>
      <w:r w:rsidRPr="005F0A1E">
        <w:rPr>
          <w:rFonts w:eastAsia="Times New Roman" w:cs="Sakkal Majalla" w:hint="cs"/>
          <w:szCs w:val="28"/>
          <w:rtl/>
        </w:rPr>
        <w:t>هدفت 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tl/>
        </w:rPr>
        <w:t xml:space="preserve">إلى تحليل دور التوجه بالعميل </w:t>
      </w:r>
      <w:r w:rsidRPr="005F0A1E">
        <w:rPr>
          <w:rFonts w:eastAsia="Times New Roman" w:cs="Sakkal Majalla"/>
          <w:szCs w:val="28"/>
          <w:rtl/>
        </w:rPr>
        <w:t>(المعلومات الأولية عن العميل، خطة الاتصالات مع العميل، إدارة توقعات العميل)</w:t>
      </w:r>
      <w:r w:rsidRPr="005F0A1E">
        <w:rPr>
          <w:rFonts w:eastAsia="Times New Roman" w:cs="Sakkal Majalla" w:hint="cs"/>
          <w:szCs w:val="28"/>
          <w:rtl/>
        </w:rPr>
        <w:t xml:space="preserve"> في المكاتب الاستثمارية الهندسية وتأثيره على معدلات إنجاز مشاريع البناء والتشييد</w:t>
      </w:r>
      <w:r w:rsidRPr="005F0A1E">
        <w:rPr>
          <w:rFonts w:eastAsia="Times New Roman" w:cs="Sakkal Majalla"/>
          <w:szCs w:val="28"/>
          <w:rtl/>
        </w:rPr>
        <w:t>(الوقت، التكلفة، الجودة)</w:t>
      </w:r>
      <w:r w:rsidRPr="005F0A1E">
        <w:rPr>
          <w:rFonts w:eastAsia="Times New Roman" w:cs="Sakkal Majalla" w:hint="cs"/>
          <w:szCs w:val="28"/>
          <w:rtl/>
        </w:rPr>
        <w:t xml:space="preserve">. استخدمت المنهج الوصفي التحليلي لتحليل مكونات دور التوجه بالعميل مثل جمع المعلومات الأولية عن العميل، خطة الاتصالات مع العميل، وإدارة توقعات العميل. أظهرت النتائج أن التوجه بالعميل يحسن معدلات إنجاز المشاريع من حيث الوقت والتكلفة والجودة، ويزيد رضا العملاء، </w:t>
      </w:r>
      <w:r w:rsidRPr="005F0A1E">
        <w:rPr>
          <w:rFonts w:eastAsia="Times New Roman" w:cs="Sakkal Majalla"/>
          <w:szCs w:val="28"/>
          <w:rtl/>
        </w:rPr>
        <w:t>وتعزيز العلاقات بين المكاتب الاستثمارية الهندسية والعملاء. ومكونات دور التوجه بالعميل: والمعلومات الأولية عن العميل: (وثائق المشاريع الأساسية، اللوائح الحكومية الضابطة للعمل، احتياجات العميل، توقعات العميل) وخطط الاتصالات مع العميل: (قنوات الاتصال، توقيت الاتصال، محتوى الاتصال) وإدارة توقعات العميل: (تحديد توقعات العميل، تقييم توقعات العميل، إدارة توقعات العميل)</w:t>
      </w:r>
    </w:p>
    <w:p w14:paraId="59BDAA39" w14:textId="77777777" w:rsidR="005F0A1E" w:rsidRPr="005F0A1E" w:rsidRDefault="005F0A1E" w:rsidP="003924D9">
      <w:pPr>
        <w:spacing w:before="100" w:beforeAutospacing="1" w:after="100" w:afterAutospacing="1"/>
        <w:ind w:left="0"/>
        <w:rPr>
          <w:rFonts w:eastAsia="Times New Roman" w:cs="Sakkal Majalla"/>
          <w:szCs w:val="28"/>
          <w:rtl/>
        </w:rPr>
      </w:pPr>
      <w:r w:rsidRPr="005F0A1E">
        <w:rPr>
          <w:rFonts w:eastAsia="Times New Roman" w:cs="Sakkal Majalla" w:hint="cs"/>
          <w:szCs w:val="28"/>
          <w:rtl/>
        </w:rPr>
        <w:t>واوصت الدراسة ب</w:t>
      </w:r>
      <w:r w:rsidRPr="005F0A1E">
        <w:rPr>
          <w:rFonts w:eastAsia="Times New Roman" w:cs="Sakkal Majalla"/>
          <w:szCs w:val="28"/>
          <w:rtl/>
        </w:rPr>
        <w:t>ضرورة اهتمام المكاتب الاستثمارية الهندسية بدور التوجه بالعميل. والتركيز على جمع المعلومات الأولية عن العميل. ووضع خطة فعالة للاتصالات مع العميل. وإدارة توقعات العميل بشكل فعال</w:t>
      </w:r>
      <w:r w:rsidRPr="005F0A1E">
        <w:rPr>
          <w:rFonts w:eastAsia="Times New Roman" w:cs="Sakkal Majalla" w:hint="cs"/>
          <w:szCs w:val="28"/>
          <w:rtl/>
        </w:rPr>
        <w:t>.</w:t>
      </w:r>
    </w:p>
    <w:p w14:paraId="5C383D19" w14:textId="77777777"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62" w:name="_Toc172246083"/>
      <w:r w:rsidRPr="005F0A1E">
        <w:rPr>
          <w:rFonts w:eastAsia="Times New Roman" w:cs="Sakkal Majalla" w:hint="cs"/>
          <w:b/>
          <w:bCs/>
          <w:szCs w:val="28"/>
          <w:rtl/>
        </w:rPr>
        <w:t>دراسة فاضل</w:t>
      </w:r>
      <w:r w:rsidRPr="005F0A1E">
        <w:rPr>
          <w:rFonts w:eastAsia="Times New Roman" w:cs="Sakkal Majalla" w:hint="cs"/>
          <w:b/>
          <w:bCs/>
          <w:szCs w:val="28"/>
        </w:rPr>
        <w:t xml:space="preserve"> (2023)</w:t>
      </w:r>
      <w:bookmarkEnd w:id="62"/>
    </w:p>
    <w:p w14:paraId="748CD39A"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تناولت 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tl/>
        </w:rPr>
        <w:t>أهمية إدارة المخاطر في المشاريع</w:t>
      </w:r>
      <w:r w:rsidRPr="005F0A1E">
        <w:rPr>
          <w:rFonts w:eastAsia="Times New Roman" w:cs="Sakkal Majalla"/>
          <w:szCs w:val="28"/>
          <w:rtl/>
        </w:rPr>
        <w:t>(تحديد المخاطر، تقييم المخاطر، التخطيط لإدارة المخاطر، التحليل الاستراتيجي لوضع المشروع، مهارات الاستجابة للمخاطر)</w:t>
      </w:r>
      <w:r w:rsidRPr="005F0A1E">
        <w:rPr>
          <w:rFonts w:eastAsia="Times New Roman" w:cs="Sakkal Majalla" w:hint="cs"/>
          <w:szCs w:val="28"/>
          <w:rtl/>
        </w:rPr>
        <w:t xml:space="preserve">  وتأثيرها على نجاح المشروع.</w:t>
      </w:r>
      <w:r w:rsidRPr="003924D9">
        <w:rPr>
          <w:rFonts w:eastAsia="Times New Roman" w:cs="Sakkal Majalla"/>
          <w:szCs w:val="28"/>
          <w:rtl/>
        </w:rPr>
        <w:t xml:space="preserve"> </w:t>
      </w:r>
      <w:r w:rsidRPr="005F0A1E">
        <w:rPr>
          <w:rFonts w:eastAsia="Times New Roman" w:cs="Sakkal Majalla"/>
          <w:szCs w:val="28"/>
          <w:rtl/>
        </w:rPr>
        <w:t>(الوقت، التكلفة، الجودة)</w:t>
      </w:r>
      <w:r w:rsidRPr="005F0A1E">
        <w:rPr>
          <w:rFonts w:eastAsia="Times New Roman" w:cs="Sakkal Majalla" w:hint="cs"/>
          <w:szCs w:val="28"/>
          <w:rtl/>
        </w:rPr>
        <w:t xml:space="preserve"> استخدمت المنهج الوصفي التحليلي لتحليل ممارسات إدارة المخاطر مثل تحديد المخاطر، تقييم المخاطر، التخطيط لإدارة المخاطر، التحليل الاستراتيجي لوضع المشروع، ومهارات الاستجابة للمخاطر. أظهرت النتائج أن إدارة المخاطر تقلل احتمالية فشل المشروع، تقلل تكلفة </w:t>
      </w:r>
      <w:r w:rsidRPr="005F0A1E">
        <w:rPr>
          <w:rFonts w:eastAsia="Times New Roman" w:cs="Sakkal Majalla" w:hint="cs"/>
          <w:szCs w:val="28"/>
          <w:rtl/>
        </w:rPr>
        <w:lastRenderedPageBreak/>
        <w:t>المشروع، تحسن جودة المشروع، تزيد رضا العملاء، وتعزز العلاقات بين أصحاب المصلحة. أوصت الدراسة بضرورة اهتمام مديري المشاريع بإدارة المخاطر، استخدام أدوات ووسائل مناسبة، وتدريب مديري المشاريع على مهارات إدارة المخاطر، وتوعية أصحاب المصلحة بأهمية إدارة المخاطر</w:t>
      </w:r>
      <w:r w:rsidRPr="005F0A1E">
        <w:rPr>
          <w:rFonts w:eastAsia="Times New Roman" w:cs="Sakkal Majalla" w:hint="cs"/>
          <w:szCs w:val="28"/>
        </w:rPr>
        <w:t>.</w:t>
      </w:r>
    </w:p>
    <w:p w14:paraId="599EADE2" w14:textId="77777777"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63" w:name="_Toc170696394"/>
      <w:bookmarkStart w:id="64" w:name="_Toc172246084"/>
      <w:r w:rsidRPr="005F0A1E">
        <w:rPr>
          <w:rFonts w:eastAsia="Times New Roman" w:cs="Sakkal Majalla" w:hint="cs"/>
          <w:b/>
          <w:bCs/>
          <w:szCs w:val="28"/>
          <w:rtl/>
        </w:rPr>
        <w:t>دراسة الأشقر</w:t>
      </w:r>
      <w:r w:rsidRPr="005F0A1E">
        <w:rPr>
          <w:rFonts w:eastAsia="Times New Roman" w:cs="Sakkal Majalla" w:hint="cs"/>
          <w:b/>
          <w:bCs/>
          <w:szCs w:val="28"/>
        </w:rPr>
        <w:t xml:space="preserve"> (2020)</w:t>
      </w:r>
      <w:bookmarkEnd w:id="63"/>
      <w:bookmarkEnd w:id="64"/>
    </w:p>
    <w:p w14:paraId="3781A985"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هدفت 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tl/>
        </w:rPr>
        <w:t>إلى تحليل مبررات الشراكة</w:t>
      </w:r>
      <w:r w:rsidRPr="003924D9">
        <w:rPr>
          <w:rFonts w:eastAsia="Times New Roman" w:cs="Sakkal Majalla"/>
          <w:szCs w:val="28"/>
          <w:rtl/>
        </w:rPr>
        <w:t xml:space="preserve"> </w:t>
      </w:r>
      <w:r w:rsidRPr="005F0A1E">
        <w:rPr>
          <w:rFonts w:eastAsia="Times New Roman" w:cs="Sakkal Majalla"/>
          <w:szCs w:val="28"/>
          <w:rtl/>
        </w:rPr>
        <w:t>مبررات الشراكة، معيقات الشراكة)</w:t>
      </w:r>
      <w:r w:rsidRPr="005F0A1E">
        <w:rPr>
          <w:rFonts w:eastAsia="Times New Roman" w:cs="Sakkal Majalla" w:hint="cs"/>
          <w:szCs w:val="28"/>
          <w:rtl/>
        </w:rPr>
        <w:t xml:space="preserve"> بين القطاعين العام والخاص في التعليم العام </w:t>
      </w:r>
      <w:r w:rsidRPr="005F0A1E">
        <w:rPr>
          <w:rFonts w:eastAsia="Times New Roman" w:cs="Sakkal Majalla"/>
          <w:szCs w:val="28"/>
          <w:rtl/>
        </w:rPr>
        <w:t>(تحسين جودة التعليم، تحسين كفاءة التعليم، زيادة فرص الوصول إلى التعليم)</w:t>
      </w:r>
      <w:r w:rsidRPr="005F0A1E">
        <w:rPr>
          <w:rFonts w:eastAsia="Times New Roman" w:cs="Sakkal Majalla" w:hint="cs"/>
          <w:szCs w:val="28"/>
          <w:rtl/>
        </w:rPr>
        <w:t>في الأردن من وجهة نظر القطاعين. استخدمت المنهج الوصفي التحليلي لتحليل مبررات الشراكة ومعيقاتها وتأثيرها على جودة التعليم وكفاءته وزيادة فرص الوصول إليه. أظهرت النتائج أن الشراكة بين القطاعين تسهم في تحسين جودة التعليم وزيادة كفاءته وزيادة فرص الوصول إلى التعليم. وأشارت الدراسة إلى المعيقات مثل التشريعات المعمول بها والخوف من الخصخصة. أوصت الدراسة ب</w:t>
      </w:r>
      <w:r w:rsidRPr="005F0A1E">
        <w:rPr>
          <w:rFonts w:eastAsia="Times New Roman" w:cs="Sakkal Majalla"/>
          <w:szCs w:val="28"/>
          <w:rtl/>
        </w:rPr>
        <w:t>ضرورة إعادة النظر في التشريعات والأنظمة الحكومية، المتعلقة بالشراكة بين القطاعين العام والخاص في مجال التعليم. وتعزيز التعاون بين القطاعين العام والخاص في مجال التعليم. وتوعية أصحاب المصلحة بأهمية الشراكة بين القطاعين العام والخاص في مجال التعليم. وتطوير برامج تدريبية لتأهيل الكوادر البشرية في القطاعين العام والخاص للتعامل مع متطلبات الشراكة</w:t>
      </w:r>
      <w:r w:rsidRPr="005F0A1E">
        <w:rPr>
          <w:rFonts w:eastAsia="Times New Roman" w:cs="Sakkal Majalla" w:hint="cs"/>
          <w:szCs w:val="28"/>
        </w:rPr>
        <w:t>.</w:t>
      </w:r>
    </w:p>
    <w:p w14:paraId="045114CF" w14:textId="77777777"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65" w:name="_Toc170696395"/>
      <w:bookmarkStart w:id="66" w:name="_Toc172246085"/>
      <w:r w:rsidRPr="005F0A1E">
        <w:rPr>
          <w:rFonts w:eastAsia="Times New Roman" w:cs="Sakkal Majalla" w:hint="cs"/>
          <w:b/>
          <w:bCs/>
          <w:szCs w:val="28"/>
          <w:rtl/>
        </w:rPr>
        <w:t>دراسة سباب</w:t>
      </w:r>
      <w:r w:rsidRPr="005F0A1E">
        <w:rPr>
          <w:rFonts w:eastAsia="Times New Roman" w:cs="Sakkal Majalla" w:hint="cs"/>
          <w:b/>
          <w:bCs/>
          <w:szCs w:val="28"/>
        </w:rPr>
        <w:t xml:space="preserve"> (2022)</w:t>
      </w:r>
      <w:bookmarkEnd w:id="65"/>
      <w:bookmarkEnd w:id="66"/>
    </w:p>
    <w:p w14:paraId="3597F33C" w14:textId="77777777" w:rsidR="005F0A1E" w:rsidRPr="005F0A1E" w:rsidRDefault="005F0A1E" w:rsidP="003924D9">
      <w:pPr>
        <w:spacing w:before="100" w:beforeAutospacing="1" w:after="100" w:afterAutospacing="1"/>
        <w:ind w:left="0"/>
        <w:rPr>
          <w:rFonts w:eastAsia="Times New Roman" w:cs="Sakkal Majalla"/>
          <w:szCs w:val="28"/>
          <w:rtl/>
        </w:rPr>
      </w:pPr>
      <w:r w:rsidRPr="005F0A1E">
        <w:rPr>
          <w:rFonts w:eastAsia="Times New Roman" w:cs="Sakkal Majalla" w:hint="cs"/>
          <w:szCs w:val="28"/>
          <w:rtl/>
        </w:rPr>
        <w:t>تناولت 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tl/>
        </w:rPr>
        <w:t>أثر مشاريع الحكومة الإلكترونية</w:t>
      </w:r>
      <w:r w:rsidRPr="005F0A1E">
        <w:rPr>
          <w:rFonts w:eastAsia="Times New Roman" w:cs="Sakkal Majalla"/>
          <w:szCs w:val="28"/>
          <w:rtl/>
        </w:rPr>
        <w:t>(ربط المواطن بأجهزة الحكومة، الحصول على الخدمات الحكومية بشكل آلي، إنجاز أنشطة الحكومة)</w:t>
      </w:r>
      <w:r w:rsidRPr="005F0A1E">
        <w:rPr>
          <w:rFonts w:eastAsia="Times New Roman" w:cs="Sakkal Majalla" w:hint="cs"/>
          <w:szCs w:val="28"/>
          <w:rtl/>
        </w:rPr>
        <w:t xml:space="preserve"> على تحسين الأداء الحكومي</w:t>
      </w:r>
      <w:r w:rsidRPr="005F0A1E">
        <w:rPr>
          <w:rFonts w:eastAsia="Times New Roman" w:cs="Sakkal Majalla"/>
          <w:szCs w:val="28"/>
          <w:rtl/>
        </w:rPr>
        <w:t>(خفض التكاليف، تحسين الأداء، سرعة الإنجاز، فعالية التنفيذ)</w:t>
      </w:r>
      <w:r w:rsidRPr="005F0A1E">
        <w:rPr>
          <w:rFonts w:eastAsia="Times New Roman" w:cs="Sakkal Majalla" w:hint="cs"/>
          <w:szCs w:val="28"/>
          <w:rtl/>
        </w:rPr>
        <w:t xml:space="preserve"> في الدول العربية. استخدمت المنهج الوصفي التحليلي لتحليل مشاريع الحكومة الإلكترونية وتأثيرها على خفض التكاليف وسرعة الإنجاز وتحسين الأداء. أظهرت النتائج أن مشاريع الحكومة الإلكترونية تقلل التكاليف، تحسن الأداء، تزيد سرعة الإنجاز، وتحسن فعالية التنفيذ. أوصت الدراسة ب</w:t>
      </w:r>
      <w:r w:rsidRPr="005F0A1E">
        <w:rPr>
          <w:rFonts w:eastAsia="Times New Roman" w:cs="Sakkal Majalla"/>
          <w:szCs w:val="28"/>
          <w:rtl/>
        </w:rPr>
        <w:t xml:space="preserve">ضرورة دعم القيادة السياسية لمشاريع الحكومة الإلكترونية. ووضع رؤية واضحة لمشاريع الحكومة الإلكترونية. وإصدار قوانين وتشريعات داعمة لمشاريع الحكومة الإلكترونية. وإنشاء هيكل </w:t>
      </w:r>
      <w:r w:rsidRPr="005F0A1E">
        <w:rPr>
          <w:rFonts w:eastAsia="Times New Roman" w:cs="Sakkal Majalla"/>
          <w:szCs w:val="28"/>
          <w:rtl/>
        </w:rPr>
        <w:lastRenderedPageBreak/>
        <w:t>تنظيمي مناسب لإدارة مشاريع الحكومة الإلكترونية. وتطوير البنية التحتية لتكنولوجيا المعلومات والاتصالات. واستخدام أحدث التقنيات في مشاريع الحكومة الإلكترونية. وتأهيل الموظفين الحكوميين لاستخدام التكنولوجيا.</w:t>
      </w:r>
    </w:p>
    <w:p w14:paraId="215B1AD1" w14:textId="77777777"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67" w:name="_Toc172246086"/>
      <w:r w:rsidRPr="005F0A1E">
        <w:rPr>
          <w:rFonts w:eastAsia="Times New Roman" w:cs="Sakkal Majalla" w:hint="cs"/>
          <w:b/>
          <w:bCs/>
          <w:szCs w:val="28"/>
          <w:rtl/>
        </w:rPr>
        <w:t>دراسة نوري</w:t>
      </w:r>
      <w:r w:rsidRPr="005F0A1E">
        <w:rPr>
          <w:rFonts w:eastAsia="Times New Roman" w:cs="Sakkal Majalla" w:hint="cs"/>
          <w:b/>
          <w:bCs/>
          <w:szCs w:val="28"/>
        </w:rPr>
        <w:t xml:space="preserve"> (2018)</w:t>
      </w:r>
      <w:bookmarkEnd w:id="67"/>
    </w:p>
    <w:p w14:paraId="3F208B7C"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هدفت 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tl/>
        </w:rPr>
        <w:t>إلى تحليل أهمية تطبيق التحليل الشبكي وطريقة ميل الكلفة</w:t>
      </w:r>
      <w:r w:rsidRPr="005F0A1E">
        <w:rPr>
          <w:rFonts w:eastAsia="Times New Roman" w:cs="Sakkal Majalla"/>
          <w:szCs w:val="28"/>
          <w:rtl/>
        </w:rPr>
        <w:t>(تحديد الأوقات المطلوبة للإنجاز، تحديد الوقت الفائض، تقليل الوقت الطبيعي، تقليل الكلفة)</w:t>
      </w:r>
      <w:r w:rsidRPr="005F0A1E">
        <w:rPr>
          <w:rFonts w:eastAsia="Times New Roman" w:cs="Sakkal Majalla" w:hint="cs"/>
          <w:szCs w:val="28"/>
          <w:rtl/>
        </w:rPr>
        <w:t xml:space="preserve"> في تخطيط ومتابعة مشاريع البناء والتشييد</w:t>
      </w:r>
      <w:r w:rsidRPr="005F0A1E">
        <w:rPr>
          <w:rFonts w:eastAsia="Times New Roman" w:cs="Sakkal Majalla"/>
          <w:szCs w:val="28"/>
          <w:rtl/>
        </w:rPr>
        <w:t>(الوقت، التكلفة، الجودة)</w:t>
      </w:r>
      <w:r w:rsidRPr="005F0A1E">
        <w:rPr>
          <w:rFonts w:eastAsia="Times New Roman" w:cs="Sakkal Majalla" w:hint="cs"/>
          <w:szCs w:val="28"/>
          <w:rtl/>
        </w:rPr>
        <w:t>. استخدمت المنهج الوصفي التحليلي لتحليل فعالية التحليل الشبكي وطريقة ميل الكلفة في تقليل مدة وكلفة إنجاز مشاريع البناء والتشييد. أظهرت النتائج أن التحليل الشبكي يحسن كفاءة التخطيط والمتابعة، ويقلل مدة وكلفة المشروع، ويحسن جودة المشروع. وأشارت الدراسة إلى فعالية طريقة ميل الكلفة في تقليل مدة إنجاز المشاريع، مع ضرورة استخدامها بحذر لتجنب زيادة الكلفة. أوصت الدراسة باستخدام التحليل الشبكي في تخطيط ومتابعة جميع المشاريع، وتدريب مهندسي البناء على استخدام التحليل الشبكي وطريقة ميل الكلفة، وتوعية أصحاب المصلحة بأهمية هذه الأدوات</w:t>
      </w:r>
      <w:r w:rsidRPr="005F0A1E">
        <w:rPr>
          <w:rFonts w:eastAsia="Times New Roman" w:cs="Sakkal Majalla" w:hint="cs"/>
          <w:szCs w:val="28"/>
        </w:rPr>
        <w:t>.</w:t>
      </w:r>
    </w:p>
    <w:p w14:paraId="5E93D96E" w14:textId="77777777"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68" w:name="_Toc170696396"/>
      <w:bookmarkStart w:id="69" w:name="_Toc172246087"/>
      <w:r w:rsidRPr="005F0A1E">
        <w:rPr>
          <w:rFonts w:eastAsia="Times New Roman" w:cs="Sakkal Majalla" w:hint="cs"/>
          <w:b/>
          <w:bCs/>
          <w:szCs w:val="28"/>
          <w:rtl/>
        </w:rPr>
        <w:t>دراسة</w:t>
      </w:r>
      <w:r w:rsidRPr="005F0A1E">
        <w:rPr>
          <w:rFonts w:eastAsia="Times New Roman" w:cs="Sakkal Majalla" w:hint="cs"/>
          <w:b/>
          <w:bCs/>
          <w:szCs w:val="28"/>
        </w:rPr>
        <w:t xml:space="preserve"> Al-Hamami et al. (2023)</w:t>
      </w:r>
      <w:bookmarkEnd w:id="68"/>
      <w:bookmarkEnd w:id="69"/>
    </w:p>
    <w:p w14:paraId="69093271"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هدفت 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Pr>
        <w:t xml:space="preserve"> </w:t>
      </w:r>
      <w:r w:rsidRPr="005F0A1E">
        <w:rPr>
          <w:rFonts w:eastAsia="Times New Roman" w:cs="Sakkal Majalla" w:hint="cs"/>
          <w:szCs w:val="28"/>
          <w:rtl/>
        </w:rPr>
        <w:t xml:space="preserve">إلى تحليل أثر الضمانات القانونية في عقد المقاولة وتقييم مدى تنظيم المشرع لهذه الضمانات. استخدمت الدراسة المنهج الوصفي التحليلي لتحليل الضمانات التي يقدمها كلا طرفي عقد المقاولة، مثل ضمانات المقاول (ضمان العيوب الخفية، ضمان سلامة العمل، ضمان حسن التنفيذ) وضمانات رب العمل (ضمان دفع الأجر، ضمان تسليم الموقع، ضمان توفير المواد اللازمة). أظهرت النتائج أن الضمانات القانونية تحفز المقاول على إنجاز العمل بدقة وكفاءة، وتحمي رب العمل من عيوب العمل، وتضمن التزام المقاول بالمواعيد المحددة، وتعوض رب العمل عن أي أضرار تلحقه. أشارت الدراسة إلى أن المشرع لم ينظم الضمانات القانونية بشكل موحد، مما يترك بعض الأمور للاجتهاد القضائي. أوصت </w:t>
      </w:r>
      <w:r w:rsidRPr="005F0A1E">
        <w:rPr>
          <w:rFonts w:eastAsia="Times New Roman" w:cs="Sakkal Majalla" w:hint="cs"/>
          <w:szCs w:val="28"/>
          <w:rtl/>
        </w:rPr>
        <w:lastRenderedPageBreak/>
        <w:t>الدراسة بضرورة تنظيم الضمانات القانونية في قانون موحد، وتحديد الضمانات بدقة، وتوعية المتعاقدين بأهميتها</w:t>
      </w:r>
      <w:r w:rsidRPr="005F0A1E">
        <w:rPr>
          <w:rFonts w:eastAsia="Times New Roman" w:cs="Sakkal Majalla" w:hint="cs"/>
          <w:szCs w:val="28"/>
        </w:rPr>
        <w:t>.</w:t>
      </w:r>
    </w:p>
    <w:p w14:paraId="3E6FD096" w14:textId="77777777" w:rsidR="004008B1" w:rsidRDefault="004008B1">
      <w:pPr>
        <w:bidi w:val="0"/>
        <w:spacing w:line="259" w:lineRule="auto"/>
        <w:ind w:left="0" w:firstLine="0"/>
        <w:jc w:val="left"/>
        <w:rPr>
          <w:rFonts w:eastAsia="Times New Roman" w:cs="Sakkal Majalla"/>
          <w:b/>
          <w:bCs/>
          <w:szCs w:val="28"/>
          <w:rtl/>
        </w:rPr>
      </w:pPr>
      <w:bookmarkStart w:id="70" w:name="_Toc170696397"/>
      <w:r>
        <w:rPr>
          <w:rFonts w:eastAsia="Times New Roman" w:cs="Sakkal Majalla"/>
          <w:b/>
          <w:bCs/>
          <w:szCs w:val="28"/>
          <w:rtl/>
        </w:rPr>
        <w:br w:type="page"/>
      </w:r>
    </w:p>
    <w:p w14:paraId="20E0FEF5" w14:textId="7E77366C"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71" w:name="_Toc172246088"/>
      <w:r w:rsidRPr="005F0A1E">
        <w:rPr>
          <w:rFonts w:eastAsia="Times New Roman" w:cs="Sakkal Majalla" w:hint="cs"/>
          <w:b/>
          <w:bCs/>
          <w:szCs w:val="28"/>
          <w:rtl/>
        </w:rPr>
        <w:lastRenderedPageBreak/>
        <w:t>دراسة</w:t>
      </w:r>
      <w:r w:rsidRPr="005F0A1E">
        <w:rPr>
          <w:rFonts w:eastAsia="Times New Roman" w:cs="Sakkal Majalla" w:hint="cs"/>
          <w:b/>
          <w:bCs/>
          <w:szCs w:val="28"/>
        </w:rPr>
        <w:t xml:space="preserve"> Draghi et al. (2019)</w:t>
      </w:r>
      <w:bookmarkEnd w:id="70"/>
      <w:bookmarkEnd w:id="71"/>
    </w:p>
    <w:p w14:paraId="72A1B1AD"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تناولت د</w:t>
      </w:r>
      <w:r w:rsidRPr="005F0A1E">
        <w:rPr>
          <w:rFonts w:eastAsia="Times New Roman" w:cs="Sakkal Majalla"/>
          <w:szCs w:val="28"/>
          <w:rtl/>
        </w:rPr>
        <w:t xml:space="preserve"> </w:t>
      </w:r>
      <w:r w:rsidRPr="005F0A1E">
        <w:rPr>
          <w:rFonts w:eastAsia="Times New Roman" w:cs="Sakkal Majalla" w:hint="cs"/>
          <w:szCs w:val="28"/>
          <w:rtl/>
        </w:rPr>
        <w:t>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Pr>
        <w:t xml:space="preserve"> </w:t>
      </w:r>
      <w:r w:rsidRPr="005F0A1E">
        <w:rPr>
          <w:rFonts w:eastAsia="Times New Roman" w:cs="Sakkal Majalla" w:hint="cs"/>
          <w:szCs w:val="28"/>
          <w:rtl/>
        </w:rPr>
        <w:t>أهمية شبكات الأعمال في إدارة المشاريع وتقييم فعالية أسلوب تقييم ومراجعة البرنامج</w:t>
      </w:r>
      <w:r w:rsidRPr="005F0A1E">
        <w:rPr>
          <w:rFonts w:eastAsia="Times New Roman" w:cs="Sakkal Majalla" w:hint="cs"/>
          <w:szCs w:val="28"/>
        </w:rPr>
        <w:t xml:space="preserve"> (PERT) </w:t>
      </w:r>
      <w:r w:rsidRPr="005F0A1E">
        <w:rPr>
          <w:rFonts w:eastAsia="Times New Roman" w:cs="Sakkal Majalla" w:hint="cs"/>
          <w:szCs w:val="28"/>
          <w:rtl/>
        </w:rPr>
        <w:t>وطريقة الفترة الحرجة</w:t>
      </w:r>
      <w:r w:rsidRPr="005F0A1E">
        <w:rPr>
          <w:rFonts w:eastAsia="Times New Roman" w:cs="Sakkal Majalla" w:hint="cs"/>
          <w:szCs w:val="28"/>
        </w:rPr>
        <w:t xml:space="preserve"> (CPM) </w:t>
      </w:r>
      <w:r w:rsidRPr="005F0A1E">
        <w:rPr>
          <w:rFonts w:eastAsia="Times New Roman" w:cs="Sakkal Majalla" w:hint="cs"/>
          <w:szCs w:val="28"/>
          <w:rtl/>
        </w:rPr>
        <w:t>في التخطيط والسيطرة على المشاريع. استخدمت المنهج الوصفي التحليلي لتحليل فوائد استخدام شبكات الأعمال في إدارة المشاريع، مثل تقليل تكلفة المشروع، تقليل مدة المشروع، تحسين التنسيق بين الأنشطة، تحسين دقة التقديرات، وزيادة فعالية إدارة المخاطر. أظهرت النتائج أن أسلوب تقييم ومراجعة البرنامج</w:t>
      </w:r>
      <w:r w:rsidRPr="005F0A1E">
        <w:rPr>
          <w:rFonts w:eastAsia="Times New Roman" w:cs="Sakkal Majalla" w:hint="cs"/>
          <w:szCs w:val="28"/>
        </w:rPr>
        <w:t xml:space="preserve"> (PERT) </w:t>
      </w:r>
      <w:r w:rsidRPr="005F0A1E">
        <w:rPr>
          <w:rFonts w:eastAsia="Times New Roman" w:cs="Sakkal Majalla" w:hint="cs"/>
          <w:szCs w:val="28"/>
          <w:rtl/>
        </w:rPr>
        <w:t>مناسب للمشاريع ذات الأنشطة غير المتكررة وغير المحددة بدقة، بينما تعتبر طريقة الفترة الحرجة</w:t>
      </w:r>
      <w:r w:rsidRPr="005F0A1E">
        <w:rPr>
          <w:rFonts w:eastAsia="Times New Roman" w:cs="Sakkal Majalla" w:hint="cs"/>
          <w:szCs w:val="28"/>
        </w:rPr>
        <w:t xml:space="preserve"> (CPM) </w:t>
      </w:r>
      <w:r w:rsidRPr="005F0A1E">
        <w:rPr>
          <w:rFonts w:eastAsia="Times New Roman" w:cs="Sakkal Majalla" w:hint="cs"/>
          <w:szCs w:val="28"/>
          <w:rtl/>
        </w:rPr>
        <w:t>مناسبة للمشاريع ذات الأنشطة المتكررة والمحددة بدقة. أوصت الدراسة باستخدام شبكات الأعمال في جميع المشاريع، واختيار الأسلوب المناسب حسب طبيعة المشروع، وتدريب مديري المشاريع على استخدام شبكات الأعمال، وتطوير أدوات مساعدة لاستخدامها</w:t>
      </w:r>
      <w:r w:rsidRPr="005F0A1E">
        <w:rPr>
          <w:rFonts w:eastAsia="Times New Roman" w:cs="Sakkal Majalla" w:hint="cs"/>
          <w:szCs w:val="28"/>
        </w:rPr>
        <w:t>.</w:t>
      </w:r>
    </w:p>
    <w:p w14:paraId="402A2E49" w14:textId="77777777"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72" w:name="_Toc170696398"/>
      <w:bookmarkStart w:id="73" w:name="_Toc172246089"/>
      <w:r w:rsidRPr="005F0A1E">
        <w:rPr>
          <w:rFonts w:eastAsia="Times New Roman" w:cs="Sakkal Majalla" w:hint="cs"/>
          <w:b/>
          <w:bCs/>
          <w:szCs w:val="28"/>
          <w:rtl/>
        </w:rPr>
        <w:t>دراسة</w:t>
      </w:r>
      <w:r w:rsidRPr="005F0A1E">
        <w:rPr>
          <w:rFonts w:eastAsia="Times New Roman" w:cs="Sakkal Majalla" w:hint="cs"/>
          <w:b/>
          <w:bCs/>
          <w:szCs w:val="28"/>
        </w:rPr>
        <w:t xml:space="preserve"> Jaloul (2015)</w:t>
      </w:r>
      <w:bookmarkEnd w:id="72"/>
      <w:bookmarkEnd w:id="73"/>
    </w:p>
    <w:p w14:paraId="2D3E8ADA"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هدفت ال</w:t>
      </w:r>
      <w:r w:rsidRPr="005F0A1E">
        <w:rPr>
          <w:rFonts w:eastAsia="Times New Roman" w:cs="Sakkal Majalla"/>
          <w:szCs w:val="28"/>
          <w:rtl/>
        </w:rPr>
        <w:t>دراسة</w:t>
      </w:r>
      <w:r w:rsidRPr="005F0A1E">
        <w:rPr>
          <w:rFonts w:eastAsia="Times New Roman" w:cs="Sakkal Majalla" w:hint="cs"/>
          <w:szCs w:val="28"/>
          <w:rtl/>
        </w:rPr>
        <w:t xml:space="preserve"> </w:t>
      </w:r>
      <w:r w:rsidRPr="005F0A1E">
        <w:rPr>
          <w:rFonts w:eastAsia="Times New Roman" w:cs="Sakkal Majalla"/>
          <w:szCs w:val="28"/>
        </w:rPr>
        <w:t xml:space="preserve"> </w:t>
      </w:r>
      <w:r w:rsidRPr="005F0A1E">
        <w:rPr>
          <w:rFonts w:eastAsia="Times New Roman" w:cs="Sakkal Majalla" w:hint="cs"/>
          <w:szCs w:val="28"/>
        </w:rPr>
        <w:t xml:space="preserve"> </w:t>
      </w:r>
      <w:r w:rsidRPr="005F0A1E">
        <w:rPr>
          <w:rFonts w:eastAsia="Times New Roman" w:cs="Sakkal Majalla" w:hint="cs"/>
          <w:szCs w:val="28"/>
          <w:rtl/>
        </w:rPr>
        <w:t>إلى تحليل أهمية فن إدارة وتنظيم الوقت وتأثير إضاعة الوقت على الفرد والمجتمع. استخدمت المنهج الوصفي التحليلي لتحليل ممارسات إدارة وتنظيم الوقت مثل التخطيط، التنظيم، تحديد الأولويات، التركيز، التحكم في الوقت، وضع جدول زمني. أظهرت النتائج أن إدارة الوقت تزيد من الإنتاجية والكفاءة، تحسن جودة العمل، تقلل التوتر والقلق، تحقق التوازن بين العمل والحياة الشخصية، وتزيد الرضا الشخصي وتحقيق النجاح. كما أشارت الدراسة إلى تأثيرات إضاعة الوقت مثل الشعور بالندم والقلق، عدم تحقيق الأهداف، فقدان فرص العمل، والتأثير السلبي على العلاقات الاجتماعية. أوصت الدراسة بنشر ثقافة إدارة وتنظيم الوقت، تقديم برامج تدريبية، تطوير أدوات مساعدة، وخلق بيئة عمل داعمة</w:t>
      </w:r>
      <w:r w:rsidRPr="005F0A1E">
        <w:rPr>
          <w:rFonts w:eastAsia="Times New Roman" w:cs="Sakkal Majalla" w:hint="cs"/>
          <w:szCs w:val="28"/>
        </w:rPr>
        <w:t>.</w:t>
      </w:r>
    </w:p>
    <w:p w14:paraId="53EE66B2" w14:textId="77777777" w:rsidR="004008B1" w:rsidRDefault="004008B1">
      <w:pPr>
        <w:bidi w:val="0"/>
        <w:spacing w:line="259" w:lineRule="auto"/>
        <w:ind w:left="0" w:firstLine="0"/>
        <w:jc w:val="left"/>
        <w:rPr>
          <w:rFonts w:eastAsia="Times New Roman" w:cs="Sakkal Majalla"/>
          <w:b/>
          <w:bCs/>
          <w:szCs w:val="28"/>
          <w:rtl/>
        </w:rPr>
      </w:pPr>
      <w:bookmarkStart w:id="74" w:name="_Toc170696399"/>
      <w:r>
        <w:rPr>
          <w:rFonts w:eastAsia="Times New Roman" w:cs="Sakkal Majalla"/>
          <w:b/>
          <w:bCs/>
          <w:szCs w:val="28"/>
          <w:rtl/>
        </w:rPr>
        <w:br w:type="page"/>
      </w:r>
    </w:p>
    <w:p w14:paraId="536188FD" w14:textId="6CE2CD64" w:rsidR="005F0A1E" w:rsidRPr="005F0A1E" w:rsidRDefault="005F0A1E" w:rsidP="004008B1">
      <w:pPr>
        <w:pStyle w:val="ListParagraph"/>
        <w:numPr>
          <w:ilvl w:val="0"/>
          <w:numId w:val="134"/>
        </w:numPr>
        <w:spacing w:before="100" w:beforeAutospacing="1" w:after="100" w:afterAutospacing="1"/>
        <w:ind w:left="423"/>
        <w:outlineLvl w:val="2"/>
        <w:rPr>
          <w:rFonts w:eastAsia="Times New Roman" w:cs="Sakkal Majalla"/>
          <w:b/>
          <w:bCs/>
          <w:szCs w:val="28"/>
        </w:rPr>
      </w:pPr>
      <w:bookmarkStart w:id="75" w:name="_Toc172246090"/>
      <w:r w:rsidRPr="005F0A1E">
        <w:rPr>
          <w:rFonts w:eastAsia="Times New Roman" w:cs="Sakkal Majalla" w:hint="cs"/>
          <w:b/>
          <w:bCs/>
          <w:szCs w:val="28"/>
          <w:rtl/>
        </w:rPr>
        <w:lastRenderedPageBreak/>
        <w:t>دراسة</w:t>
      </w:r>
      <w:r w:rsidRPr="005F0A1E">
        <w:rPr>
          <w:rFonts w:eastAsia="Times New Roman" w:cs="Sakkal Majalla" w:hint="cs"/>
          <w:b/>
          <w:bCs/>
          <w:szCs w:val="28"/>
        </w:rPr>
        <w:t xml:space="preserve"> Soliman et al. (2014)</w:t>
      </w:r>
      <w:bookmarkEnd w:id="74"/>
      <w:bookmarkEnd w:id="75"/>
    </w:p>
    <w:p w14:paraId="5FD129CD"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تناولت</w:t>
      </w:r>
      <w:bookmarkStart w:id="76" w:name="_Hlk170688264"/>
      <w:r w:rsidRPr="005F0A1E">
        <w:rPr>
          <w:rFonts w:eastAsia="Times New Roman" w:cs="Sakkal Majalla" w:hint="cs"/>
          <w:szCs w:val="28"/>
          <w:rtl/>
        </w:rPr>
        <w:t xml:space="preserve"> الدراسة </w:t>
      </w:r>
      <w:r w:rsidRPr="005F0A1E">
        <w:rPr>
          <w:rFonts w:eastAsia="Times New Roman" w:cs="Sakkal Majalla" w:hint="cs"/>
          <w:szCs w:val="28"/>
        </w:rPr>
        <w:t xml:space="preserve"> </w:t>
      </w:r>
      <w:bookmarkEnd w:id="76"/>
      <w:r w:rsidRPr="005F0A1E">
        <w:rPr>
          <w:rFonts w:eastAsia="Times New Roman" w:cs="Sakkal Majalla" w:hint="cs"/>
          <w:szCs w:val="28"/>
          <w:rtl/>
        </w:rPr>
        <w:t>فاعلية إدارة الوقت في جامعة الموصل وتقييم تأثير المتغيرات الشخصية والوظيفية على فاعلية إدارة الوقت في الجامعة. استخدمت الدراسة المنهج الوصفي التحليلي لتحليل معوقات استخدام الوقت، مضيعات الوقت، والاستخدام الجيد لأساليب إدارة الوقت. أظهرت النتائج أن مستوى فاعلية إدارة الوقت في جامعة الموصل متوسط، وأن معوقات استخدام الوقت ومضيعات الوقت تتأثر بسنوات الخبرة الإدارية، الدرجة الوظيفية، والمنصب الإداري. أوصت الدراسة بنشر ثقافة إدارة الوقت بين أعضاء هيئة التدريس، تقديم برامج تدريبية، توفير بيئة عمل داعمة، وربط إدارة الوقت بالقيم الأخلاقية والدينية</w:t>
      </w:r>
      <w:r w:rsidRPr="005F0A1E">
        <w:rPr>
          <w:rFonts w:eastAsia="Times New Roman" w:cs="Sakkal Majalla" w:hint="cs"/>
          <w:szCs w:val="28"/>
        </w:rPr>
        <w:t>.</w:t>
      </w:r>
    </w:p>
    <w:p w14:paraId="763D79C8" w14:textId="2F31B7DF" w:rsidR="005F0A1E" w:rsidRPr="00B70A47" w:rsidRDefault="004008B1" w:rsidP="00B70A47">
      <w:pPr>
        <w:keepNext/>
        <w:keepLines/>
        <w:spacing w:before="100" w:beforeAutospacing="1" w:after="100" w:afterAutospacing="1"/>
        <w:ind w:left="0" w:firstLine="0"/>
        <w:jc w:val="left"/>
        <w:outlineLvl w:val="1"/>
        <w:rPr>
          <w:rFonts w:eastAsiaTheme="majorEastAsia" w:cs="Sakkal Majalla"/>
          <w:b/>
          <w:bCs/>
          <w:kern w:val="2"/>
          <w:sz w:val="36"/>
          <w:szCs w:val="36"/>
          <w14:ligatures w14:val="standardContextual"/>
        </w:rPr>
      </w:pPr>
      <w:bookmarkStart w:id="77" w:name="_Toc170696400"/>
      <w:bookmarkStart w:id="78" w:name="_Toc172246091"/>
      <w:bookmarkStart w:id="79" w:name="_Toc169790501"/>
      <w:bookmarkStart w:id="80" w:name="_Toc169790587"/>
      <w:r>
        <w:rPr>
          <w:rFonts w:eastAsiaTheme="majorEastAsia" w:cs="Sakkal Majalla" w:hint="cs"/>
          <w:b/>
          <w:bCs/>
          <w:kern w:val="2"/>
          <w:sz w:val="36"/>
          <w:szCs w:val="36"/>
          <w:rtl/>
          <w14:ligatures w14:val="standardContextual"/>
        </w:rPr>
        <w:t xml:space="preserve">9.1 </w:t>
      </w:r>
      <w:r w:rsidR="005F0A1E" w:rsidRPr="00B70A47">
        <w:rPr>
          <w:rFonts w:eastAsiaTheme="majorEastAsia" w:cs="Sakkal Majalla"/>
          <w:b/>
          <w:bCs/>
          <w:kern w:val="2"/>
          <w:sz w:val="36"/>
          <w:szCs w:val="36"/>
          <w:rtl/>
          <w14:ligatures w14:val="standardContextual"/>
        </w:rPr>
        <w:t>أوجه الاتفاق والاختلاف بين الدراسات</w:t>
      </w:r>
      <w:bookmarkEnd w:id="77"/>
      <w:bookmarkEnd w:id="78"/>
      <w:r w:rsidR="005F0A1E" w:rsidRPr="00B70A47">
        <w:rPr>
          <w:rFonts w:eastAsiaTheme="majorEastAsia" w:cs="Sakkal Majalla"/>
          <w:b/>
          <w:bCs/>
          <w:kern w:val="2"/>
          <w:sz w:val="36"/>
          <w:szCs w:val="36"/>
          <w:rtl/>
          <w14:ligatures w14:val="standardContextual"/>
        </w:rPr>
        <w:t xml:space="preserve"> </w:t>
      </w:r>
    </w:p>
    <w:p w14:paraId="2F75E578" w14:textId="75E68CE0" w:rsidR="005F0A1E" w:rsidRPr="004008B1" w:rsidRDefault="004008B1" w:rsidP="004008B1">
      <w:pPr>
        <w:spacing w:before="100" w:beforeAutospacing="1" w:after="100" w:afterAutospacing="1"/>
        <w:ind w:left="0" w:firstLine="0"/>
        <w:outlineLvl w:val="2"/>
        <w:rPr>
          <w:rFonts w:eastAsia="Times New Roman" w:cs="Sakkal Majalla"/>
          <w:szCs w:val="28"/>
        </w:rPr>
      </w:pPr>
      <w:bookmarkStart w:id="81" w:name="_Toc172246092"/>
      <w:r w:rsidRPr="004008B1">
        <w:rPr>
          <w:rFonts w:eastAsia="Times New Roman" w:cs="Sakkal Majalla" w:hint="cs"/>
          <w:b/>
          <w:bCs/>
          <w:szCs w:val="28"/>
          <w:rtl/>
        </w:rPr>
        <w:t xml:space="preserve">1.9.1 </w:t>
      </w:r>
      <w:r w:rsidR="005F0A1E" w:rsidRPr="004008B1">
        <w:rPr>
          <w:rFonts w:eastAsia="Times New Roman" w:cs="Sakkal Majalla" w:hint="cs"/>
          <w:b/>
          <w:bCs/>
          <w:szCs w:val="28"/>
          <w:rtl/>
        </w:rPr>
        <w:t>أوجه الاتفاق بين الدراسات</w:t>
      </w:r>
      <w:r w:rsidR="005F0A1E" w:rsidRPr="004008B1">
        <w:rPr>
          <w:rFonts w:eastAsia="Times New Roman" w:cs="Sakkal Majalla" w:hint="cs"/>
          <w:b/>
          <w:bCs/>
          <w:szCs w:val="28"/>
        </w:rPr>
        <w:t>:</w:t>
      </w:r>
      <w:bookmarkEnd w:id="81"/>
    </w:p>
    <w:p w14:paraId="58F0F127"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تتفق معظم الدراسات التي تناولت موضوع إدارة الوقت على عدة نقاط رئيسية تتعلق بفوائد إدارة الوقت وتوصيات تحسينه. أولاً، تتشارك الدراسات في التأكيد على أهمية إدارة الوقت في تعزيز الإنتاجية والكفاءة، وتحقيق التوازن بين العمل والحياة الشخصية. على سبيل المثال، دراسة مهداوي (2015) أبرزت أن إدارة الوقت تسهم في زيادة الإنتاجية وتحسين جودة العمل، مما يؤدي إلى تقليل التوتر وزيادة الرضا الشخصي. كما أكدت دراسة بوخطوة (2021) على نفس الفوائد، مشيرةً إلى أن إدارة الوقت تؤدي إلى تحسين جودة العمل وتقليل التوتر، بالإضافة إلى تعزيز السعادة في الحياة</w:t>
      </w:r>
      <w:r w:rsidRPr="005F0A1E">
        <w:rPr>
          <w:rFonts w:eastAsia="Times New Roman" w:cs="Sakkal Majalla" w:hint="cs"/>
          <w:szCs w:val="28"/>
        </w:rPr>
        <w:t>.</w:t>
      </w:r>
    </w:p>
    <w:p w14:paraId="2E6046BA"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ثانياً، تتفق الدراسات أيضاً في المنهجية المستخدمة، حيث اعتمدت معظمها على المنهج الوصفي التحليلي لتحليل ممارسات إدارة الوقت مثل التخطيط، والتنظيم، وتحديد الأولويات. على سبيل المثال، دراسة حنفي (2015) استخدمت هذا المنهج لتحليل كيفية استثمار الوقت لتحقيق النجاح والإبداع، وهو ما يتماشى مع منهجية الدراسات الأخرى مثل دراسة الجاسر (2022) التي حللت إدارة الوقت من منظور إسلامي</w:t>
      </w:r>
      <w:r w:rsidRPr="005F0A1E">
        <w:rPr>
          <w:rFonts w:eastAsia="Times New Roman" w:cs="Sakkal Majalla" w:hint="cs"/>
          <w:szCs w:val="28"/>
        </w:rPr>
        <w:t>.</w:t>
      </w:r>
    </w:p>
    <w:p w14:paraId="3E861414"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lastRenderedPageBreak/>
        <w:t>ثالثاً، تتشارك الدراسات في التوصيات التي تقدمها، حيث توصي جميع الدراسات بضرورة نشر ثقافة إدارة الوقت، وتقديم برامج تدريبية، وتطوير أدوات مساعدة، وخلق بيئة عمل داعمة. على سبيل المثال، أوصت دراسة فاضل (2023) بضرورة تدريب مديري المشاريع على مهارات إدارة المخاطر، وهي توصية مشابهة لتوصيات الدراسات الأخرى التي تدعو إلى تعزيز ثقافة إدارة الوقت وتوفير برامج تدريبية</w:t>
      </w:r>
      <w:r w:rsidRPr="005F0A1E">
        <w:rPr>
          <w:rFonts w:eastAsia="Times New Roman" w:cs="Sakkal Majalla" w:hint="cs"/>
          <w:szCs w:val="28"/>
        </w:rPr>
        <w:t>.</w:t>
      </w:r>
    </w:p>
    <w:p w14:paraId="38BD1A2F" w14:textId="77777777" w:rsidR="005F0A1E" w:rsidRPr="004008B1" w:rsidRDefault="005F0A1E" w:rsidP="004008B1">
      <w:pPr>
        <w:spacing w:before="100" w:beforeAutospacing="1" w:after="100" w:afterAutospacing="1"/>
        <w:ind w:left="0" w:firstLine="0"/>
        <w:outlineLvl w:val="2"/>
        <w:rPr>
          <w:rFonts w:eastAsia="Times New Roman" w:cs="Sakkal Majalla"/>
          <w:b/>
          <w:bCs/>
          <w:szCs w:val="28"/>
        </w:rPr>
      </w:pPr>
      <w:bookmarkStart w:id="82" w:name="_Toc172246093"/>
      <w:r w:rsidRPr="004008B1">
        <w:rPr>
          <w:rFonts w:eastAsia="Times New Roman" w:cs="Sakkal Majalla" w:hint="cs"/>
          <w:b/>
          <w:bCs/>
          <w:szCs w:val="28"/>
          <w:rtl/>
        </w:rPr>
        <w:t>أوجه الاختلاف بين الدراسات</w:t>
      </w:r>
      <w:r w:rsidRPr="004008B1">
        <w:rPr>
          <w:rFonts w:eastAsia="Times New Roman" w:cs="Sakkal Majalla" w:hint="cs"/>
          <w:b/>
          <w:bCs/>
          <w:szCs w:val="28"/>
        </w:rPr>
        <w:t>:</w:t>
      </w:r>
      <w:bookmarkEnd w:id="82"/>
    </w:p>
    <w:p w14:paraId="49A24B86"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من ناحية أخرى، هناك اختلافات ملحوظة بين الدراسات في سياقات مختلفة. على سبيل المثال، دراسة الجاسر (2022) تناولت إدارة الوقت من منظور إسلامي، موضحةً كيف يمكن لإدارة الوقت أن تساهم في تحقيق الأهداف الدينية والتطور الحضاري، بينما تناولت دراسة بوخطوة (2021) إدارة الوقت من منظور عام دون التطرق إلى السياق الديني. كما أن النطاق الجغرافي يشكل بُعداً أساسياً في هذه الاختلافات؛ حيث ركزت دراسة الجاسر على السياق السعودي، بينما تناولت دراسات أخرى مثل دراسة الأشقر (2020) الشراكة بين القطاعين العام والخاص في الأردن، ودراسة سباب (2022) تأثير مشاريع الحكومة الإلكترونية في الدول العربية</w:t>
      </w:r>
      <w:r w:rsidRPr="005F0A1E">
        <w:rPr>
          <w:rFonts w:eastAsia="Times New Roman" w:cs="Sakkal Majalla" w:hint="cs"/>
          <w:szCs w:val="28"/>
        </w:rPr>
        <w:t>.</w:t>
      </w:r>
    </w:p>
    <w:p w14:paraId="72383456" w14:textId="15F88433" w:rsidR="005F0A1E" w:rsidRPr="00B70A47" w:rsidRDefault="004008B1" w:rsidP="00B70A47">
      <w:pPr>
        <w:keepNext/>
        <w:keepLines/>
        <w:spacing w:before="100" w:beforeAutospacing="1" w:after="100" w:afterAutospacing="1"/>
        <w:ind w:left="0" w:firstLine="0"/>
        <w:jc w:val="left"/>
        <w:outlineLvl w:val="1"/>
        <w:rPr>
          <w:rFonts w:eastAsiaTheme="majorEastAsia" w:cs="Sakkal Majalla"/>
          <w:b/>
          <w:bCs/>
          <w:kern w:val="2"/>
          <w:sz w:val="36"/>
          <w:szCs w:val="36"/>
          <w14:ligatures w14:val="standardContextual"/>
        </w:rPr>
      </w:pPr>
      <w:bookmarkStart w:id="83" w:name="_Toc172246094"/>
      <w:r>
        <w:rPr>
          <w:rFonts w:eastAsiaTheme="majorEastAsia" w:cs="Sakkal Majalla" w:hint="cs"/>
          <w:b/>
          <w:bCs/>
          <w:kern w:val="2"/>
          <w:sz w:val="36"/>
          <w:szCs w:val="36"/>
          <w:rtl/>
          <w14:ligatures w14:val="standardContextual"/>
        </w:rPr>
        <w:t xml:space="preserve">10.1 </w:t>
      </w:r>
      <w:r w:rsidR="005F0A1E" w:rsidRPr="00B70A47">
        <w:rPr>
          <w:rFonts w:eastAsiaTheme="majorEastAsia" w:cs="Sakkal Majalla" w:hint="cs"/>
          <w:b/>
          <w:bCs/>
          <w:kern w:val="2"/>
          <w:sz w:val="36"/>
          <w:szCs w:val="36"/>
          <w:rtl/>
          <w14:ligatures w14:val="standardContextual"/>
        </w:rPr>
        <w:t>الفجوة البحثية</w:t>
      </w:r>
      <w:r w:rsidR="005F0A1E" w:rsidRPr="00B70A47">
        <w:rPr>
          <w:rFonts w:eastAsiaTheme="majorEastAsia" w:cs="Sakkal Majalla" w:hint="cs"/>
          <w:b/>
          <w:bCs/>
          <w:kern w:val="2"/>
          <w:sz w:val="36"/>
          <w:szCs w:val="36"/>
          <w14:ligatures w14:val="standardContextual"/>
        </w:rPr>
        <w:t>:</w:t>
      </w:r>
      <w:bookmarkEnd w:id="83"/>
    </w:p>
    <w:p w14:paraId="713CAD38" w14:textId="77777777" w:rsidR="005F0A1E" w:rsidRPr="005F0A1E" w:rsidRDefault="005F0A1E" w:rsidP="003924D9">
      <w:pPr>
        <w:spacing w:before="100" w:beforeAutospacing="1" w:after="100" w:afterAutospacing="1"/>
        <w:ind w:left="0"/>
        <w:rPr>
          <w:rFonts w:eastAsia="Times New Roman" w:cs="Sakkal Majalla"/>
          <w:szCs w:val="28"/>
        </w:rPr>
      </w:pPr>
      <w:r w:rsidRPr="005F0A1E">
        <w:rPr>
          <w:rFonts w:eastAsia="Times New Roman" w:cs="Sakkal Majalla" w:hint="cs"/>
          <w:szCs w:val="28"/>
          <w:rtl/>
        </w:rPr>
        <w:t>من خلال استعراض هذه الدراسات، تتضح فجوة بحثية تتعلق بأثر إدارة الوقت على إنجاز المشاريع الحكومية في المملكة العربية السعودية، وبشكل خاص في مدينة الرياض. بينما تناولت الدراسات السابقة جوانب متعددة لإدارة الوقت وفوائدها في سياقات متنوعة، إلا أنها لم تعالج بشكل محدد كيف يمكن لإدارة الوقت تحسين إنجاز المشاريع الحكومية في السياق السعودي. لذلك، هناك حاجة لدراسات تطبيقية تستكشف تأثير استراتيجيات إدارة الوقت على فعالية إنجاز المشاريع الحكومية، مع التركيز على التحديات والفرص الخاصة بالسياق السعودي</w:t>
      </w:r>
      <w:r w:rsidRPr="005F0A1E">
        <w:rPr>
          <w:rFonts w:eastAsia="Times New Roman" w:cs="Sakkal Majalla" w:hint="cs"/>
          <w:szCs w:val="28"/>
        </w:rPr>
        <w:t>.</w:t>
      </w:r>
    </w:p>
    <w:p w14:paraId="3FCE1F6D" w14:textId="05D77CFA" w:rsidR="005F0A1E" w:rsidRPr="00B70A47" w:rsidRDefault="004008B1" w:rsidP="00B70A47">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84" w:name="_Toc170696401"/>
      <w:bookmarkStart w:id="85" w:name="_Toc172246095"/>
      <w:r>
        <w:rPr>
          <w:rFonts w:eastAsiaTheme="majorEastAsia" w:cs="Sakkal Majalla" w:hint="cs"/>
          <w:b/>
          <w:bCs/>
          <w:kern w:val="2"/>
          <w:sz w:val="36"/>
          <w:szCs w:val="36"/>
          <w:rtl/>
          <w14:ligatures w14:val="standardContextual"/>
        </w:rPr>
        <w:lastRenderedPageBreak/>
        <w:t xml:space="preserve">11.1 </w:t>
      </w:r>
      <w:r w:rsidR="005F0A1E" w:rsidRPr="00B70A47">
        <w:rPr>
          <w:rFonts w:eastAsiaTheme="majorEastAsia" w:cs="Sakkal Majalla" w:hint="cs"/>
          <w:b/>
          <w:bCs/>
          <w:kern w:val="2"/>
          <w:sz w:val="36"/>
          <w:szCs w:val="36"/>
          <w:rtl/>
          <w14:ligatures w14:val="standardContextual"/>
        </w:rPr>
        <w:t>المنطلقات النظرية للدراسة:</w:t>
      </w:r>
      <w:bookmarkEnd w:id="79"/>
      <w:bookmarkEnd w:id="80"/>
      <w:bookmarkEnd w:id="84"/>
      <w:bookmarkEnd w:id="85"/>
    </w:p>
    <w:p w14:paraId="61986998" w14:textId="77777777" w:rsidR="005F0A1E" w:rsidRPr="004008B1" w:rsidRDefault="005F0A1E" w:rsidP="004008B1">
      <w:pPr>
        <w:spacing w:before="100" w:beforeAutospacing="1" w:after="100" w:afterAutospacing="1"/>
        <w:ind w:left="0"/>
        <w:rPr>
          <w:rFonts w:eastAsia="Times New Roman" w:cs="Sakkal Majalla"/>
          <w:b/>
          <w:bCs/>
          <w:szCs w:val="28"/>
        </w:rPr>
      </w:pPr>
      <w:bookmarkStart w:id="86" w:name="_Toc169790502"/>
      <w:bookmarkStart w:id="87" w:name="_Toc169790588"/>
      <w:r w:rsidRPr="003924D9">
        <w:rPr>
          <w:rFonts w:eastAsia="Times New Roman" w:cs="Sakkal Majalla" w:hint="cs"/>
          <w:szCs w:val="28"/>
          <w:rtl/>
        </w:rPr>
        <w:t xml:space="preserve">تشكل المنطلقات النظرية الأساس الذي يُبنى عليه البحث العلمي، وتساهم في تحديد الأطر والمفاهيم الأساسية التي تساعد في فهم وتحليل المشكلة البحثية. في هذه الدراسة، يتم التركيز على تأثير تخطيط المشروع بأبعاده المختلفة ومستوى المخاطرة على نجاح المشاريع الإنشائية في شركات القطاع الخاص في المملكة العربية السعودية. </w:t>
      </w:r>
      <w:r w:rsidRPr="004008B1">
        <w:rPr>
          <w:rFonts w:eastAsia="Times New Roman" w:cs="Sakkal Majalla" w:hint="cs"/>
          <w:b/>
          <w:bCs/>
          <w:szCs w:val="28"/>
          <w:rtl/>
        </w:rPr>
        <w:t>يمكن تقسيم المنطلقات النظرية إلى عدة محاور رئيسية</w:t>
      </w:r>
      <w:r w:rsidRPr="004008B1">
        <w:rPr>
          <w:rFonts w:eastAsia="Times New Roman" w:cs="Sakkal Majalla" w:hint="cs"/>
          <w:b/>
          <w:bCs/>
          <w:szCs w:val="28"/>
        </w:rPr>
        <w:t>:</w:t>
      </w:r>
    </w:p>
    <w:p w14:paraId="2F17D39F" w14:textId="41AAC636" w:rsidR="005F0A1E" w:rsidRPr="004008B1" w:rsidRDefault="005F0A1E" w:rsidP="004008B1">
      <w:pPr>
        <w:pStyle w:val="ListParagraph"/>
        <w:numPr>
          <w:ilvl w:val="0"/>
          <w:numId w:val="135"/>
        </w:numPr>
        <w:ind w:left="423"/>
        <w:rPr>
          <w:rFonts w:cs="Sakkal Majalla"/>
          <w:b/>
          <w:bCs/>
          <w:kern w:val="2"/>
          <w:szCs w:val="28"/>
          <w14:ligatures w14:val="standardContextual"/>
        </w:rPr>
      </w:pPr>
      <w:r w:rsidRPr="004008B1">
        <w:rPr>
          <w:rFonts w:cs="Sakkal Majalla" w:hint="cs"/>
          <w:b/>
          <w:bCs/>
          <w:kern w:val="2"/>
          <w:szCs w:val="28"/>
          <w:rtl/>
          <w14:ligatures w14:val="standardContextual"/>
        </w:rPr>
        <w:t>إدارة المشاريع</w:t>
      </w:r>
    </w:p>
    <w:p w14:paraId="401E47B7" w14:textId="77777777" w:rsidR="005F0A1E" w:rsidRPr="003924D9" w:rsidRDefault="005F0A1E" w:rsidP="003924D9">
      <w:pPr>
        <w:spacing w:before="100" w:beforeAutospacing="1" w:after="100" w:afterAutospacing="1"/>
        <w:ind w:left="0"/>
        <w:rPr>
          <w:rFonts w:eastAsia="Times New Roman" w:cs="Sakkal Majalla"/>
          <w:szCs w:val="28"/>
        </w:rPr>
      </w:pPr>
      <w:r w:rsidRPr="003924D9">
        <w:rPr>
          <w:rFonts w:eastAsia="Times New Roman" w:cs="Sakkal Majalla" w:hint="cs"/>
          <w:szCs w:val="28"/>
          <w:rtl/>
        </w:rPr>
        <w:t>إدارة المشاريع هي مجموعة من الأنشطة والعمليات التي تهدف إلى تحقيق أهداف محددة ضمن قيود معينة مثل الوقت، والتكلفة، والجودة. وتشمل عمليات إدارة المشاريع خمس مجموعات رئيسية: البدء، التخطيط، التنفيذ، المراقبة، والإغلاق. من بين هذه العمليات، يُعتبر التخطيط أحد العناصر الحيوية الذي يحدد مسار المشروع ويؤثر بشكل كبير على نجاحه</w:t>
      </w:r>
      <w:r w:rsidRPr="003924D9">
        <w:rPr>
          <w:rFonts w:eastAsia="Times New Roman" w:cs="Sakkal Majalla" w:hint="cs"/>
          <w:szCs w:val="28"/>
        </w:rPr>
        <w:t>.</w:t>
      </w:r>
      <w:r w:rsidRPr="003924D9">
        <w:rPr>
          <w:rFonts w:eastAsia="Times New Roman" w:cs="Sakkal Majalla"/>
          <w:szCs w:val="28"/>
        </w:rPr>
        <w:t>)</w:t>
      </w:r>
      <w:r w:rsidRPr="003924D9">
        <w:rPr>
          <w:rFonts w:eastAsia="Times New Roman" w:cs="Sakkal Majalla" w:hint="cs"/>
          <w:szCs w:val="28"/>
          <w:rtl/>
        </w:rPr>
        <w:t xml:space="preserve"> </w:t>
      </w:r>
      <w:r w:rsidRPr="003924D9">
        <w:rPr>
          <w:rFonts w:eastAsia="Times New Roman" w:cs="Sakkal Majalla"/>
          <w:szCs w:val="28"/>
        </w:rPr>
        <w:t>Project Management Institute (PMI,</w:t>
      </w:r>
      <w:proofErr w:type="gramStart"/>
      <w:r w:rsidRPr="003924D9">
        <w:rPr>
          <w:rFonts w:eastAsia="Times New Roman" w:cs="Sakkal Majalla"/>
          <w:szCs w:val="28"/>
        </w:rPr>
        <w:t>2017</w:t>
      </w:r>
      <w:r w:rsidRPr="003924D9">
        <w:rPr>
          <w:rFonts w:eastAsia="Times New Roman" w:cs="Sakkal Majalla" w:hint="cs"/>
          <w:szCs w:val="28"/>
          <w:rtl/>
        </w:rPr>
        <w:t xml:space="preserve"> </w:t>
      </w:r>
      <w:r w:rsidRPr="003924D9">
        <w:rPr>
          <w:rFonts w:eastAsia="Times New Roman" w:cs="Sakkal Majalla"/>
          <w:szCs w:val="28"/>
        </w:rPr>
        <w:t xml:space="preserve"> (</w:t>
      </w:r>
      <w:proofErr w:type="gramEnd"/>
      <w:r w:rsidRPr="003924D9">
        <w:rPr>
          <w:rFonts w:eastAsia="Times New Roman" w:cs="Sakkal Majalla"/>
          <w:szCs w:val="28"/>
        </w:rPr>
        <w:t xml:space="preserve"> </w:t>
      </w:r>
    </w:p>
    <w:p w14:paraId="64B1FFDC" w14:textId="5399E6CE" w:rsidR="005F0A1E" w:rsidRPr="004008B1" w:rsidRDefault="005F0A1E" w:rsidP="004008B1">
      <w:pPr>
        <w:pStyle w:val="ListParagraph"/>
        <w:numPr>
          <w:ilvl w:val="0"/>
          <w:numId w:val="135"/>
        </w:numPr>
        <w:ind w:left="423"/>
        <w:rPr>
          <w:rFonts w:cs="Sakkal Majalla"/>
          <w:b/>
          <w:bCs/>
          <w:kern w:val="2"/>
          <w:szCs w:val="28"/>
          <w14:ligatures w14:val="standardContextual"/>
        </w:rPr>
      </w:pPr>
      <w:r w:rsidRPr="004008B1">
        <w:rPr>
          <w:rFonts w:cs="Sakkal Majalla" w:hint="cs"/>
          <w:b/>
          <w:bCs/>
          <w:kern w:val="2"/>
          <w:szCs w:val="28"/>
          <w:rtl/>
          <w14:ligatures w14:val="standardContextual"/>
        </w:rPr>
        <w:t>أبعاد تخطيط المشروع</w:t>
      </w:r>
    </w:p>
    <w:p w14:paraId="1BB18699" w14:textId="77777777" w:rsidR="005F0A1E" w:rsidRPr="005F0A1E" w:rsidRDefault="005F0A1E" w:rsidP="005F0A1E">
      <w:pPr>
        <w:ind w:left="0" w:firstLine="0"/>
        <w:rPr>
          <w:rFonts w:cs="Sakkal Majalla"/>
          <w:kern w:val="2"/>
          <w:szCs w:val="28"/>
          <w14:ligatures w14:val="standardContextual"/>
        </w:rPr>
      </w:pPr>
      <w:r w:rsidRPr="005F0A1E">
        <w:rPr>
          <w:rFonts w:cs="Sakkal Majalla" w:hint="cs"/>
          <w:kern w:val="2"/>
          <w:szCs w:val="28"/>
          <w:rtl/>
          <w14:ligatures w14:val="standardContextual"/>
        </w:rPr>
        <w:t>تشمل أبعاد تخطيط المشروع عدة جوانب أساسية، منها</w:t>
      </w:r>
      <w:r w:rsidRPr="005F0A1E">
        <w:rPr>
          <w:rFonts w:cs="Sakkal Majalla"/>
          <w:kern w:val="2"/>
          <w:szCs w:val="28"/>
          <w14:ligatures w14:val="standardContextual"/>
        </w:rPr>
        <w:t xml:space="preserve">    ( Kerzner, 2017)   </w:t>
      </w:r>
      <w:r w:rsidRPr="005F0A1E">
        <w:rPr>
          <w:rFonts w:cs="Sakkal Majalla" w:hint="cs"/>
          <w:kern w:val="2"/>
          <w:szCs w:val="28"/>
          <w14:ligatures w14:val="standardContextual"/>
        </w:rPr>
        <w:t>:</w:t>
      </w:r>
    </w:p>
    <w:p w14:paraId="04854FBC" w14:textId="77777777" w:rsidR="005F0A1E" w:rsidRPr="005F0A1E" w:rsidRDefault="005F0A1E" w:rsidP="004008B1">
      <w:pPr>
        <w:numPr>
          <w:ilvl w:val="0"/>
          <w:numId w:val="129"/>
        </w:numPr>
        <w:spacing w:before="100" w:beforeAutospacing="1" w:after="100" w:afterAutospacing="1"/>
        <w:ind w:left="714" w:hanging="357"/>
        <w:rPr>
          <w:rFonts w:cs="Sakkal Majalla"/>
          <w:kern w:val="2"/>
          <w:szCs w:val="28"/>
          <w14:ligatures w14:val="standardContextual"/>
        </w:rPr>
      </w:pPr>
      <w:r w:rsidRPr="005F0A1E">
        <w:rPr>
          <w:rFonts w:cs="Sakkal Majalla" w:hint="cs"/>
          <w:b/>
          <w:bCs/>
          <w:kern w:val="2"/>
          <w:szCs w:val="28"/>
          <w:rtl/>
          <w14:ligatures w14:val="standardContextual"/>
        </w:rPr>
        <w:t>تطوير دراسة الجدوى</w:t>
      </w:r>
      <w:r w:rsidRPr="005F0A1E">
        <w:rPr>
          <w:rFonts w:cs="Sakkal Majalla" w:hint="cs"/>
          <w:kern w:val="2"/>
          <w:szCs w:val="28"/>
          <w14:ligatures w14:val="standardContextual"/>
        </w:rPr>
        <w:t xml:space="preserve">: </w:t>
      </w:r>
      <w:r w:rsidRPr="005F0A1E">
        <w:rPr>
          <w:rFonts w:cs="Sakkal Majalla" w:hint="cs"/>
          <w:kern w:val="2"/>
          <w:szCs w:val="28"/>
          <w:rtl/>
          <w14:ligatures w14:val="standardContextual"/>
        </w:rPr>
        <w:t>تقييم الجوانب الفنية والاقتصادية للمشروع قبل البدء به لضمان جدواه وإمكانية تنفيذه بنجاح</w:t>
      </w:r>
      <w:r w:rsidRPr="005F0A1E">
        <w:rPr>
          <w:rFonts w:cs="Sakkal Majalla" w:hint="cs"/>
          <w:kern w:val="2"/>
          <w:szCs w:val="28"/>
          <w14:ligatures w14:val="standardContextual"/>
        </w:rPr>
        <w:t>.</w:t>
      </w:r>
    </w:p>
    <w:p w14:paraId="0950A2F6" w14:textId="77777777" w:rsidR="005F0A1E" w:rsidRPr="005F0A1E" w:rsidRDefault="005F0A1E" w:rsidP="004008B1">
      <w:pPr>
        <w:numPr>
          <w:ilvl w:val="0"/>
          <w:numId w:val="129"/>
        </w:numPr>
        <w:spacing w:before="100" w:beforeAutospacing="1" w:after="100" w:afterAutospacing="1"/>
        <w:ind w:left="714" w:hanging="357"/>
        <w:rPr>
          <w:rFonts w:cs="Sakkal Majalla"/>
          <w:kern w:val="2"/>
          <w:szCs w:val="28"/>
          <w14:ligatures w14:val="standardContextual"/>
        </w:rPr>
      </w:pPr>
      <w:r w:rsidRPr="005F0A1E">
        <w:rPr>
          <w:rFonts w:cs="Sakkal Majalla" w:hint="cs"/>
          <w:b/>
          <w:bCs/>
          <w:kern w:val="2"/>
          <w:szCs w:val="28"/>
          <w:rtl/>
          <w14:ligatures w14:val="standardContextual"/>
        </w:rPr>
        <w:t>تخطيط النطاق</w:t>
      </w:r>
      <w:r w:rsidRPr="005F0A1E">
        <w:rPr>
          <w:rFonts w:cs="Sakkal Majalla" w:hint="cs"/>
          <w:kern w:val="2"/>
          <w:szCs w:val="28"/>
          <w14:ligatures w14:val="standardContextual"/>
        </w:rPr>
        <w:t xml:space="preserve">: </w:t>
      </w:r>
      <w:r w:rsidRPr="005F0A1E">
        <w:rPr>
          <w:rFonts w:cs="Sakkal Majalla" w:hint="cs"/>
          <w:kern w:val="2"/>
          <w:szCs w:val="28"/>
          <w:rtl/>
          <w14:ligatures w14:val="standardContextual"/>
        </w:rPr>
        <w:t>تحديد جميع الأعمال المطلوبة لإكمال المشروع بشكل ناجح، بما في ذلك تحديد الأهداف، النتائج الرئيسية، والمهام</w:t>
      </w:r>
      <w:r w:rsidRPr="005F0A1E">
        <w:rPr>
          <w:rFonts w:cs="Sakkal Majalla" w:hint="cs"/>
          <w:kern w:val="2"/>
          <w:szCs w:val="28"/>
          <w14:ligatures w14:val="standardContextual"/>
        </w:rPr>
        <w:t>.</w:t>
      </w:r>
    </w:p>
    <w:p w14:paraId="75886BAA" w14:textId="77777777" w:rsidR="005F0A1E" w:rsidRPr="005F0A1E" w:rsidRDefault="005F0A1E" w:rsidP="004008B1">
      <w:pPr>
        <w:numPr>
          <w:ilvl w:val="0"/>
          <w:numId w:val="129"/>
        </w:numPr>
        <w:spacing w:before="100" w:beforeAutospacing="1" w:after="100" w:afterAutospacing="1"/>
        <w:ind w:left="714" w:hanging="357"/>
        <w:rPr>
          <w:rFonts w:cs="Sakkal Majalla"/>
          <w:kern w:val="2"/>
          <w:szCs w:val="28"/>
          <w14:ligatures w14:val="standardContextual"/>
        </w:rPr>
      </w:pPr>
      <w:r w:rsidRPr="005F0A1E">
        <w:rPr>
          <w:rFonts w:cs="Sakkal Majalla" w:hint="cs"/>
          <w:b/>
          <w:bCs/>
          <w:kern w:val="2"/>
          <w:szCs w:val="28"/>
          <w:rtl/>
          <w14:ligatures w14:val="standardContextual"/>
        </w:rPr>
        <w:t>تطوير خطة الأساس</w:t>
      </w:r>
      <w:r w:rsidRPr="005F0A1E">
        <w:rPr>
          <w:rFonts w:cs="Sakkal Majalla" w:hint="cs"/>
          <w:kern w:val="2"/>
          <w:szCs w:val="28"/>
          <w14:ligatures w14:val="standardContextual"/>
        </w:rPr>
        <w:t xml:space="preserve">: </w:t>
      </w:r>
      <w:r w:rsidRPr="005F0A1E">
        <w:rPr>
          <w:rFonts w:cs="Sakkal Majalla" w:hint="cs"/>
          <w:kern w:val="2"/>
          <w:szCs w:val="28"/>
          <w:rtl/>
          <w14:ligatures w14:val="standardContextual"/>
        </w:rPr>
        <w:t>وضع خطة تفصيلية تشمل الجداول الزمنية، الموارد المطلوبة، والتكاليف المتوقعة</w:t>
      </w:r>
      <w:r w:rsidRPr="005F0A1E">
        <w:rPr>
          <w:rFonts w:cs="Sakkal Majalla" w:hint="cs"/>
          <w:kern w:val="2"/>
          <w:szCs w:val="28"/>
          <w14:ligatures w14:val="standardContextual"/>
        </w:rPr>
        <w:t>.</w:t>
      </w:r>
    </w:p>
    <w:p w14:paraId="0D9750B9" w14:textId="77777777" w:rsidR="005F0A1E" w:rsidRPr="005F0A1E" w:rsidRDefault="005F0A1E" w:rsidP="004008B1">
      <w:pPr>
        <w:numPr>
          <w:ilvl w:val="0"/>
          <w:numId w:val="129"/>
        </w:numPr>
        <w:spacing w:before="100" w:beforeAutospacing="1" w:after="100" w:afterAutospacing="1"/>
        <w:ind w:left="714" w:hanging="357"/>
        <w:rPr>
          <w:rFonts w:cs="Sakkal Majalla"/>
          <w:kern w:val="2"/>
          <w:szCs w:val="28"/>
          <w14:ligatures w14:val="standardContextual"/>
        </w:rPr>
      </w:pPr>
      <w:r w:rsidRPr="005F0A1E">
        <w:rPr>
          <w:rFonts w:cs="Sakkal Majalla" w:hint="cs"/>
          <w:b/>
          <w:bCs/>
          <w:kern w:val="2"/>
          <w:szCs w:val="28"/>
          <w:rtl/>
          <w14:ligatures w14:val="standardContextual"/>
        </w:rPr>
        <w:lastRenderedPageBreak/>
        <w:t>تخطيط المخاطر</w:t>
      </w:r>
      <w:r w:rsidRPr="005F0A1E">
        <w:rPr>
          <w:rFonts w:cs="Sakkal Majalla" w:hint="cs"/>
          <w:kern w:val="2"/>
          <w:szCs w:val="28"/>
          <w14:ligatures w14:val="standardContextual"/>
        </w:rPr>
        <w:t xml:space="preserve">: </w:t>
      </w:r>
      <w:r w:rsidRPr="005F0A1E">
        <w:rPr>
          <w:rFonts w:cs="Sakkal Majalla" w:hint="cs"/>
          <w:kern w:val="2"/>
          <w:szCs w:val="28"/>
          <w:rtl/>
          <w14:ligatures w14:val="standardContextual"/>
        </w:rPr>
        <w:t>تحليل المخاطر المحتملة وتطوير استراتيجيات للتعامل معها بهدف تقليل تأثيرها على المشروع</w:t>
      </w:r>
      <w:r w:rsidRPr="005F0A1E">
        <w:rPr>
          <w:rFonts w:cs="Sakkal Majalla" w:hint="cs"/>
          <w:kern w:val="2"/>
          <w:szCs w:val="28"/>
          <w14:ligatures w14:val="standardContextual"/>
        </w:rPr>
        <w:t>.</w:t>
      </w:r>
    </w:p>
    <w:p w14:paraId="01007558" w14:textId="3FC57926" w:rsidR="005F0A1E" w:rsidRPr="004008B1" w:rsidRDefault="005F0A1E" w:rsidP="004008B1">
      <w:pPr>
        <w:pStyle w:val="ListParagraph"/>
        <w:numPr>
          <w:ilvl w:val="0"/>
          <w:numId w:val="135"/>
        </w:numPr>
        <w:ind w:left="423"/>
        <w:rPr>
          <w:rFonts w:cs="Sakkal Majalla"/>
          <w:b/>
          <w:bCs/>
          <w:kern w:val="2"/>
          <w:szCs w:val="28"/>
          <w14:ligatures w14:val="standardContextual"/>
        </w:rPr>
      </w:pPr>
      <w:r w:rsidRPr="005F0A1E">
        <w:rPr>
          <w:rFonts w:cs="Sakkal Majalla" w:hint="cs"/>
          <w:b/>
          <w:bCs/>
          <w:kern w:val="2"/>
          <w:szCs w:val="28"/>
          <w:rtl/>
          <w14:ligatures w14:val="standardContextual"/>
        </w:rPr>
        <w:t>إدارة المخاطر</w:t>
      </w:r>
    </w:p>
    <w:p w14:paraId="09A263EC" w14:textId="77777777" w:rsidR="005F0A1E" w:rsidRPr="003924D9" w:rsidRDefault="005F0A1E" w:rsidP="003924D9">
      <w:pPr>
        <w:spacing w:before="100" w:beforeAutospacing="1" w:after="100" w:afterAutospacing="1"/>
        <w:ind w:left="0"/>
        <w:rPr>
          <w:rFonts w:eastAsia="Times New Roman" w:cs="Sakkal Majalla"/>
          <w:szCs w:val="28"/>
          <w:rtl/>
        </w:rPr>
      </w:pPr>
      <w:r w:rsidRPr="003924D9">
        <w:rPr>
          <w:rFonts w:eastAsia="Times New Roman" w:cs="Sakkal Majalla" w:hint="cs"/>
          <w:szCs w:val="28"/>
          <w:rtl/>
        </w:rPr>
        <w:t>تُعتبر إدارة المخاطر جزءًا أساسيًا من تخطيط المشاريع، حيث تتضمن عملية تحديد، تقييم، وإدارة المخاطر التي قد تواجه المشروع. تساعد الإدارة الجيدة للمخاطر في تقليل احتمالية حدوث المشكلات وتخفيف تأثيرها إذا وقعت. يتم تصنيف المخاطر عادةً إلى فئات تشمل المخاطر المالية، المخاطر التشغيلية، المخاطر التقنية، والمخاطر البيئية</w:t>
      </w:r>
      <w:r w:rsidRPr="003924D9">
        <w:rPr>
          <w:rFonts w:eastAsia="Times New Roman" w:cs="Sakkal Majalla" w:hint="cs"/>
          <w:szCs w:val="28"/>
        </w:rPr>
        <w:t>.</w:t>
      </w:r>
      <w:r w:rsidRPr="003924D9">
        <w:rPr>
          <w:rFonts w:eastAsia="Times New Roman" w:cs="Sakkal Majalla"/>
          <w:szCs w:val="28"/>
        </w:rPr>
        <w:t xml:space="preserve"> Hillson, 2012)</w:t>
      </w:r>
      <w:proofErr w:type="gramStart"/>
      <w:r w:rsidRPr="003924D9">
        <w:rPr>
          <w:rFonts w:eastAsia="Times New Roman" w:cs="Sakkal Majalla" w:hint="cs"/>
          <w:szCs w:val="28"/>
          <w:rtl/>
        </w:rPr>
        <w:t>) .</w:t>
      </w:r>
      <w:proofErr w:type="gramEnd"/>
    </w:p>
    <w:p w14:paraId="35E01BFE" w14:textId="6F7B37D1" w:rsidR="005F0A1E" w:rsidRPr="004008B1" w:rsidRDefault="005F0A1E" w:rsidP="004008B1">
      <w:pPr>
        <w:pStyle w:val="ListParagraph"/>
        <w:numPr>
          <w:ilvl w:val="0"/>
          <w:numId w:val="135"/>
        </w:numPr>
        <w:ind w:left="423"/>
        <w:rPr>
          <w:rFonts w:cs="Sakkal Majalla"/>
          <w:b/>
          <w:bCs/>
          <w:kern w:val="2"/>
          <w:szCs w:val="28"/>
          <w14:ligatures w14:val="standardContextual"/>
        </w:rPr>
      </w:pPr>
      <w:r w:rsidRPr="005F0A1E">
        <w:rPr>
          <w:rFonts w:cs="Sakkal Majalla" w:hint="cs"/>
          <w:b/>
          <w:bCs/>
          <w:kern w:val="2"/>
          <w:szCs w:val="28"/>
          <w:rtl/>
          <w14:ligatures w14:val="standardContextual"/>
        </w:rPr>
        <w:t>نجاح المشاريع</w:t>
      </w:r>
    </w:p>
    <w:p w14:paraId="719EBAA5" w14:textId="77777777" w:rsidR="005F0A1E" w:rsidRPr="003924D9" w:rsidRDefault="005F0A1E" w:rsidP="003924D9">
      <w:pPr>
        <w:spacing w:before="100" w:beforeAutospacing="1" w:after="100" w:afterAutospacing="1"/>
        <w:ind w:left="0"/>
        <w:rPr>
          <w:rFonts w:eastAsia="Times New Roman" w:cs="Sakkal Majalla"/>
          <w:szCs w:val="28"/>
        </w:rPr>
      </w:pPr>
      <w:r w:rsidRPr="003924D9">
        <w:rPr>
          <w:rFonts w:eastAsia="Times New Roman" w:cs="Sakkal Majalla" w:hint="cs"/>
          <w:szCs w:val="28"/>
          <w:rtl/>
        </w:rPr>
        <w:t>يقاس نجاح المشاريع عادةً بتحقيق الأهداف المحددة في الوقت المناسب، ضمن الميزانية المحددة، وبالجودة المطلوبة. بالإضافة إلى ذلك، يُعتبر رضا العملاء مؤشرًا هامًا على نجاح المشروع. يمكن أن يؤدي التخطيط الجيد وإدارة المخاطر الفعالة إلى تحسين هذه المعايير بشكل كبير</w:t>
      </w:r>
      <w:r w:rsidRPr="003924D9">
        <w:rPr>
          <w:rFonts w:eastAsia="Times New Roman" w:cs="Sakkal Majalla"/>
          <w:szCs w:val="28"/>
        </w:rPr>
        <w:t xml:space="preserve">( </w:t>
      </w:r>
      <w:proofErr w:type="spellStart"/>
      <w:r w:rsidRPr="003924D9">
        <w:rPr>
          <w:rFonts w:eastAsia="Times New Roman" w:cs="Sakkal Majalla"/>
          <w:szCs w:val="28"/>
        </w:rPr>
        <w:t>Shenhar</w:t>
      </w:r>
      <w:proofErr w:type="spellEnd"/>
      <w:r w:rsidRPr="003924D9">
        <w:rPr>
          <w:rFonts w:eastAsia="Times New Roman" w:cs="Sakkal Majalla"/>
          <w:szCs w:val="28"/>
        </w:rPr>
        <w:t>, &amp; Dvir, 2007).</w:t>
      </w:r>
    </w:p>
    <w:p w14:paraId="716B4C84" w14:textId="5299A5D2" w:rsidR="005F0A1E" w:rsidRPr="00B70A47" w:rsidRDefault="004008B1" w:rsidP="004008B1">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88" w:name="_Toc170696402"/>
      <w:bookmarkStart w:id="89" w:name="_Toc172246096"/>
      <w:r>
        <w:rPr>
          <w:rFonts w:eastAsiaTheme="majorEastAsia" w:cs="Sakkal Majalla" w:hint="cs"/>
          <w:b/>
          <w:bCs/>
          <w:kern w:val="2"/>
          <w:sz w:val="36"/>
          <w:szCs w:val="36"/>
          <w:rtl/>
          <w14:ligatures w14:val="standardContextual"/>
        </w:rPr>
        <w:t xml:space="preserve">12.1 </w:t>
      </w:r>
      <w:r w:rsidR="005F0A1E" w:rsidRPr="00B70A47">
        <w:rPr>
          <w:rFonts w:eastAsiaTheme="majorEastAsia" w:cs="Sakkal Majalla" w:hint="cs"/>
          <w:b/>
          <w:bCs/>
          <w:kern w:val="2"/>
          <w:sz w:val="36"/>
          <w:szCs w:val="36"/>
          <w:rtl/>
          <w14:ligatures w14:val="standardContextual"/>
        </w:rPr>
        <w:t>المنهجية وطرق البحث:</w:t>
      </w:r>
      <w:bookmarkEnd w:id="86"/>
      <w:bookmarkEnd w:id="87"/>
      <w:bookmarkEnd w:id="88"/>
      <w:bookmarkEnd w:id="89"/>
    </w:p>
    <w:p w14:paraId="3C635878" w14:textId="77777777" w:rsidR="005F0A1E" w:rsidRPr="003924D9" w:rsidRDefault="005F0A1E" w:rsidP="003924D9">
      <w:pPr>
        <w:spacing w:before="100" w:beforeAutospacing="1" w:after="100" w:afterAutospacing="1"/>
        <w:ind w:left="0"/>
        <w:rPr>
          <w:rFonts w:eastAsia="Times New Roman" w:cs="Sakkal Majalla"/>
          <w:szCs w:val="28"/>
          <w:rtl/>
        </w:rPr>
      </w:pPr>
      <w:r w:rsidRPr="003924D9">
        <w:rPr>
          <w:rFonts w:eastAsia="Times New Roman" w:cs="Sakkal Majalla" w:hint="cs"/>
          <w:szCs w:val="28"/>
          <w:rtl/>
        </w:rPr>
        <w:t>انطلاقاً من الهدف الرئيسي للدراسة والذي يتمركز حول الإجابة على تساؤلات الدراسة واختبار صحة فرضياتها الموضوعة، وقياس أثر متغيراتها، فقد اعتمدت هذه الدراسة استخدام المنهج الوصفي التحليلي، الذي يعرف بأنه طريقة لدراسة الأحداث والظواهر الموجودة والمتاحة، والقابلة للقياس كما هي دون تدخل الباحث في مجرياتها، ويستطيع الباحث أن يتفاعل مع هذه الظواهر يحللها، ويحدد مدى ارتباطها مع غيرها من الظواهر (العبد الله، 2018)، وذلك لدراسة تأثير التخطيط على نجاح المشاريع  .</w:t>
      </w:r>
    </w:p>
    <w:p w14:paraId="4A45B874" w14:textId="77777777" w:rsidR="005F0A1E" w:rsidRPr="003924D9" w:rsidRDefault="005F0A1E" w:rsidP="003924D9">
      <w:pPr>
        <w:spacing w:before="100" w:beforeAutospacing="1" w:after="100" w:afterAutospacing="1"/>
        <w:ind w:left="0"/>
        <w:rPr>
          <w:rFonts w:eastAsia="Times New Roman" w:cs="Sakkal Majalla"/>
          <w:szCs w:val="28"/>
          <w:rtl/>
        </w:rPr>
      </w:pPr>
      <w:r w:rsidRPr="003924D9">
        <w:rPr>
          <w:rFonts w:eastAsia="Times New Roman" w:cs="Sakkal Majalla" w:hint="cs"/>
          <w:szCs w:val="28"/>
          <w:rtl/>
        </w:rPr>
        <w:t xml:space="preserve">وللوصول إلى هذه الغايات تم استخدام الأسلوب الكمي  لضمان الحصول على منهج أكثر قبولاً ودقة، لكونه يساهم في تحقيق مستويات عالية من الموثوقية للبيانات التي تم جمعها، والتوصل إلى  استنتاجات أكثر موضوعية ، لذلك اعتمدت الدراسة الحالية على هذا الأسلوب القائم على إجراء المسح </w:t>
      </w:r>
      <w:r w:rsidRPr="003924D9">
        <w:rPr>
          <w:rFonts w:eastAsia="Times New Roman" w:cs="Sakkal Majalla" w:hint="cs"/>
          <w:szCs w:val="28"/>
          <w:rtl/>
        </w:rPr>
        <w:lastRenderedPageBreak/>
        <w:t>الميداني من خلال استخدام أداة الدراسة المعدة لهذا الغرض (الاستبانة)، والحصول على البيانات اللازمة من مصادرها، وتحليلها ومعالجتها للوصول إلى النتائج والتوصيات التي يؤمل أن تقدم تحسينات ملموسة للواقع.</w:t>
      </w:r>
    </w:p>
    <w:p w14:paraId="031AFAA5" w14:textId="783457C1" w:rsidR="005F0A1E" w:rsidRPr="004008B1" w:rsidRDefault="004008B1" w:rsidP="004008B1">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90" w:name="_Toc169790503"/>
      <w:bookmarkStart w:id="91" w:name="_Toc169790589"/>
      <w:bookmarkStart w:id="92" w:name="_Toc170696403"/>
      <w:bookmarkStart w:id="93" w:name="_Toc172246097"/>
      <w:r>
        <w:rPr>
          <w:rFonts w:eastAsiaTheme="majorEastAsia" w:cs="Sakkal Majalla" w:hint="cs"/>
          <w:b/>
          <w:bCs/>
          <w:kern w:val="2"/>
          <w:sz w:val="36"/>
          <w:szCs w:val="36"/>
          <w:rtl/>
          <w14:ligatures w14:val="standardContextual"/>
        </w:rPr>
        <w:t xml:space="preserve">13.1 </w:t>
      </w:r>
      <w:r w:rsidR="005F0A1E" w:rsidRPr="004008B1">
        <w:rPr>
          <w:rFonts w:eastAsiaTheme="majorEastAsia" w:cs="Sakkal Majalla" w:hint="cs"/>
          <w:b/>
          <w:bCs/>
          <w:kern w:val="2"/>
          <w:sz w:val="36"/>
          <w:szCs w:val="36"/>
          <w:rtl/>
          <w14:ligatures w14:val="standardContextual"/>
        </w:rPr>
        <w:t>مصادر جمع البيانات</w:t>
      </w:r>
      <w:bookmarkEnd w:id="90"/>
      <w:bookmarkEnd w:id="91"/>
      <w:bookmarkEnd w:id="92"/>
      <w:bookmarkEnd w:id="93"/>
      <w:r w:rsidR="005F0A1E" w:rsidRPr="004008B1">
        <w:rPr>
          <w:rFonts w:eastAsiaTheme="majorEastAsia" w:cs="Sakkal Majalla" w:hint="cs"/>
          <w:b/>
          <w:bCs/>
          <w:kern w:val="2"/>
          <w:sz w:val="36"/>
          <w:szCs w:val="36"/>
          <w:rtl/>
          <w14:ligatures w14:val="standardContextual"/>
        </w:rPr>
        <w:t xml:space="preserve"> </w:t>
      </w:r>
    </w:p>
    <w:p w14:paraId="3D0E3E12" w14:textId="77777777" w:rsidR="005F0A1E" w:rsidRPr="005F0A1E" w:rsidRDefault="005F0A1E" w:rsidP="004008B1">
      <w:pPr>
        <w:numPr>
          <w:ilvl w:val="0"/>
          <w:numId w:val="128"/>
        </w:numPr>
        <w:ind w:left="714" w:hanging="357"/>
        <w:rPr>
          <w:rFonts w:cs="Sakkal Majalla"/>
          <w:kern w:val="2"/>
          <w:szCs w:val="28"/>
          <w:rtl/>
          <w14:ligatures w14:val="standardContextual"/>
        </w:rPr>
      </w:pPr>
      <w:r w:rsidRPr="005F0A1E">
        <w:rPr>
          <w:rFonts w:cs="Sakkal Majalla" w:hint="cs"/>
          <w:b/>
          <w:bCs/>
          <w:kern w:val="2"/>
          <w:szCs w:val="28"/>
          <w:rtl/>
          <w14:ligatures w14:val="standardContextual"/>
        </w:rPr>
        <w:t>المصادر الثانوية</w:t>
      </w:r>
      <w:r w:rsidRPr="005F0A1E">
        <w:rPr>
          <w:rFonts w:cs="Sakkal Majalla" w:hint="cs"/>
          <w:kern w:val="2"/>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666FFFDF" w14:textId="77777777" w:rsidR="005F0A1E" w:rsidRPr="005F0A1E" w:rsidRDefault="005F0A1E" w:rsidP="004008B1">
      <w:pPr>
        <w:numPr>
          <w:ilvl w:val="0"/>
          <w:numId w:val="128"/>
        </w:numPr>
        <w:ind w:left="714" w:hanging="357"/>
        <w:rPr>
          <w:rFonts w:cs="Sakkal Majalla"/>
          <w:kern w:val="2"/>
          <w:szCs w:val="28"/>
          <w:rtl/>
          <w14:ligatures w14:val="standardContextual"/>
        </w:rPr>
      </w:pPr>
      <w:r w:rsidRPr="005F0A1E">
        <w:rPr>
          <w:rFonts w:cs="Sakkal Majalla" w:hint="cs"/>
          <w:b/>
          <w:bCs/>
          <w:kern w:val="2"/>
          <w:szCs w:val="28"/>
          <w:rtl/>
          <w14:ligatures w14:val="standardContextual"/>
        </w:rPr>
        <w:t>المصادر الأولية:</w:t>
      </w:r>
      <w:r w:rsidRPr="005F0A1E">
        <w:rPr>
          <w:rFonts w:cs="Sakkal Majalla" w:hint="cs"/>
          <w:kern w:val="2"/>
          <w:szCs w:val="28"/>
          <w:rtl/>
          <w14:ligatures w14:val="standardContextual"/>
        </w:rPr>
        <w:t xml:space="preserve"> اعتمدت الدراسة على الاستبانة كأداة رئيسية في جمع البيانات من مصادرها والتي تم تصميمها خصيصاً لهذا الغرض على </w:t>
      </w:r>
      <w:r w:rsidRPr="005F0A1E">
        <w:rPr>
          <w:rFonts w:cs="Sakkal Majalla" w:hint="cs"/>
          <w:kern w:val="2"/>
          <w:szCs w:val="28"/>
          <w14:ligatures w14:val="standardContextual"/>
        </w:rPr>
        <w:t>Google Forms</w:t>
      </w:r>
      <w:r w:rsidRPr="005F0A1E">
        <w:rPr>
          <w:rFonts w:cs="Sakkal Majalla" w:hint="cs"/>
          <w:kern w:val="2"/>
          <w:szCs w:val="28"/>
          <w:rtl/>
          <w14:ligatures w14:val="standardContextual"/>
        </w:rPr>
        <w:t xml:space="preserve"> وإرسال رابطها إلى مجتمع البحث.</w:t>
      </w:r>
    </w:p>
    <w:p w14:paraId="71B7FBDB" w14:textId="2FBE6DD7" w:rsidR="005F0A1E" w:rsidRPr="00B70A47" w:rsidRDefault="004008B1" w:rsidP="00B70A47">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94" w:name="_Toc169790504"/>
      <w:bookmarkStart w:id="95" w:name="_Toc169790590"/>
      <w:bookmarkStart w:id="96" w:name="_Toc170696404"/>
      <w:bookmarkStart w:id="97" w:name="_Toc172246098"/>
      <w:r>
        <w:rPr>
          <w:rFonts w:eastAsiaTheme="majorEastAsia" w:cs="Sakkal Majalla" w:hint="cs"/>
          <w:b/>
          <w:bCs/>
          <w:kern w:val="2"/>
          <w:sz w:val="36"/>
          <w:szCs w:val="36"/>
          <w:rtl/>
          <w14:ligatures w14:val="standardContextual"/>
        </w:rPr>
        <w:t xml:space="preserve">14.1 </w:t>
      </w:r>
      <w:r w:rsidR="005F0A1E" w:rsidRPr="00B70A47">
        <w:rPr>
          <w:rFonts w:eastAsiaTheme="majorEastAsia" w:cs="Sakkal Majalla" w:hint="cs"/>
          <w:b/>
          <w:bCs/>
          <w:kern w:val="2"/>
          <w:sz w:val="36"/>
          <w:szCs w:val="36"/>
          <w:rtl/>
          <w14:ligatures w14:val="standardContextual"/>
        </w:rPr>
        <w:t>أدوات الدراسة :</w:t>
      </w:r>
      <w:bookmarkEnd w:id="94"/>
      <w:bookmarkEnd w:id="95"/>
      <w:bookmarkEnd w:id="96"/>
      <w:bookmarkEnd w:id="97"/>
    </w:p>
    <w:p w14:paraId="3A45E556" w14:textId="77777777" w:rsidR="005F0A1E" w:rsidRPr="003924D9" w:rsidRDefault="005F0A1E" w:rsidP="003924D9">
      <w:pPr>
        <w:spacing w:before="100" w:beforeAutospacing="1" w:after="100" w:afterAutospacing="1"/>
        <w:ind w:left="0"/>
        <w:rPr>
          <w:rFonts w:eastAsia="Times New Roman" w:cs="Sakkal Majalla"/>
          <w:szCs w:val="28"/>
        </w:rPr>
      </w:pPr>
      <w:bookmarkStart w:id="98" w:name="_Toc169790505"/>
      <w:bookmarkStart w:id="99" w:name="_Toc169790591"/>
      <w:r w:rsidRPr="003924D9">
        <w:rPr>
          <w:rFonts w:eastAsia="Times New Roman" w:cs="Sakkal Majalla" w:hint="cs"/>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3924D9">
        <w:rPr>
          <w:rFonts w:eastAsia="Times New Roman" w:cs="Sakkal Majalla" w:hint="cs"/>
          <w:szCs w:val="28"/>
        </w:rPr>
        <w:t>".</w:t>
      </w:r>
      <w:r w:rsidRPr="003924D9">
        <w:rPr>
          <w:rFonts w:eastAsia="Times New Roman" w:cs="Sakkal Majalla" w:hint="cs"/>
          <w:szCs w:val="28"/>
          <w:rtl/>
        </w:rPr>
        <w:t xml:space="preserve"> وتتكون الاستبانة من قسمين رئيسيين</w:t>
      </w:r>
      <w:r w:rsidRPr="003924D9">
        <w:rPr>
          <w:rFonts w:eastAsia="Times New Roman" w:cs="Sakkal Majalla" w:hint="cs"/>
          <w:szCs w:val="28"/>
        </w:rPr>
        <w:t>:</w:t>
      </w:r>
    </w:p>
    <w:p w14:paraId="267BF9EC" w14:textId="3F59FDE5" w:rsidR="005F0A1E" w:rsidRPr="005F0A1E" w:rsidRDefault="004008B1" w:rsidP="004008B1">
      <w:pPr>
        <w:ind w:left="0" w:firstLine="0"/>
        <w:outlineLvl w:val="2"/>
        <w:rPr>
          <w:rFonts w:cs="Sakkal Majalla"/>
          <w:kern w:val="2"/>
          <w:szCs w:val="28"/>
          <w14:ligatures w14:val="standardContextual"/>
        </w:rPr>
      </w:pPr>
      <w:bookmarkStart w:id="100" w:name="_Toc172246099"/>
      <w:r>
        <w:rPr>
          <w:rFonts w:cs="Sakkal Majalla" w:hint="cs"/>
          <w:b/>
          <w:bCs/>
          <w:kern w:val="2"/>
          <w:szCs w:val="28"/>
          <w:rtl/>
          <w14:ligatures w14:val="standardContextual"/>
        </w:rPr>
        <w:t xml:space="preserve">1.14.1 </w:t>
      </w:r>
      <w:r w:rsidR="005F0A1E" w:rsidRPr="005F0A1E">
        <w:rPr>
          <w:rFonts w:cs="Sakkal Majalla" w:hint="cs"/>
          <w:b/>
          <w:bCs/>
          <w:kern w:val="2"/>
          <w:szCs w:val="28"/>
          <w:rtl/>
          <w14:ligatures w14:val="standardContextual"/>
        </w:rPr>
        <w:t>القسم الأول (المتغيرات الديمغرافية)</w:t>
      </w:r>
      <w:r w:rsidR="005F0A1E" w:rsidRPr="005F0A1E">
        <w:rPr>
          <w:rFonts w:cs="Sakkal Majalla" w:hint="cs"/>
          <w:b/>
          <w:bCs/>
          <w:kern w:val="2"/>
          <w:szCs w:val="28"/>
          <w14:ligatures w14:val="standardContextual"/>
        </w:rPr>
        <w:t>:</w:t>
      </w:r>
      <w:bookmarkEnd w:id="100"/>
    </w:p>
    <w:p w14:paraId="7D2F98DD" w14:textId="77777777" w:rsidR="005F0A1E" w:rsidRPr="003924D9" w:rsidRDefault="005F0A1E" w:rsidP="003924D9">
      <w:pPr>
        <w:spacing w:before="100" w:beforeAutospacing="1" w:after="100" w:afterAutospacing="1"/>
        <w:ind w:left="0"/>
        <w:rPr>
          <w:rFonts w:eastAsia="Times New Roman" w:cs="Sakkal Majalla"/>
          <w:szCs w:val="28"/>
        </w:rPr>
      </w:pPr>
      <w:r w:rsidRPr="003924D9">
        <w:rPr>
          <w:rFonts w:eastAsia="Times New Roman" w:cs="Sakkal Majalla" w:hint="cs"/>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3924D9">
        <w:rPr>
          <w:rFonts w:eastAsia="Times New Roman" w:cs="Sakkal Majalla" w:hint="cs"/>
          <w:szCs w:val="28"/>
        </w:rPr>
        <w:t>.</w:t>
      </w:r>
    </w:p>
    <w:p w14:paraId="26085717" w14:textId="2CD2E64D" w:rsidR="005F0A1E" w:rsidRPr="004008B1" w:rsidRDefault="004008B1" w:rsidP="004008B1">
      <w:pPr>
        <w:ind w:left="0" w:firstLine="0"/>
        <w:outlineLvl w:val="2"/>
        <w:rPr>
          <w:rFonts w:cs="Sakkal Majalla"/>
          <w:b/>
          <w:bCs/>
          <w:kern w:val="2"/>
          <w:szCs w:val="28"/>
          <w14:ligatures w14:val="standardContextual"/>
        </w:rPr>
      </w:pPr>
      <w:bookmarkStart w:id="101" w:name="_Toc172246100"/>
      <w:r>
        <w:rPr>
          <w:rFonts w:cs="Sakkal Majalla" w:hint="cs"/>
          <w:b/>
          <w:bCs/>
          <w:kern w:val="2"/>
          <w:szCs w:val="28"/>
          <w:rtl/>
          <w14:ligatures w14:val="standardContextual"/>
        </w:rPr>
        <w:t xml:space="preserve">2.14.1 </w:t>
      </w:r>
      <w:r w:rsidR="005F0A1E" w:rsidRPr="005F0A1E">
        <w:rPr>
          <w:rFonts w:cs="Sakkal Majalla" w:hint="cs"/>
          <w:b/>
          <w:bCs/>
          <w:kern w:val="2"/>
          <w:szCs w:val="28"/>
          <w:rtl/>
          <w14:ligatures w14:val="standardContextual"/>
        </w:rPr>
        <w:t>القسم الثاني (متغيرات الدراسة المستقل والتابع)</w:t>
      </w:r>
      <w:r w:rsidR="005F0A1E" w:rsidRPr="005F0A1E">
        <w:rPr>
          <w:rFonts w:cs="Sakkal Majalla" w:hint="cs"/>
          <w:b/>
          <w:bCs/>
          <w:kern w:val="2"/>
          <w:szCs w:val="28"/>
          <w14:ligatures w14:val="standardContextual"/>
        </w:rPr>
        <w:t>:</w:t>
      </w:r>
      <w:bookmarkEnd w:id="101"/>
    </w:p>
    <w:p w14:paraId="2901CA20" w14:textId="77777777" w:rsidR="005F0A1E" w:rsidRPr="003924D9" w:rsidRDefault="005F0A1E" w:rsidP="003924D9">
      <w:pPr>
        <w:spacing w:before="100" w:beforeAutospacing="1" w:after="100" w:afterAutospacing="1"/>
        <w:ind w:left="0"/>
        <w:rPr>
          <w:rFonts w:eastAsia="Times New Roman" w:cs="Sakkal Majalla"/>
          <w:szCs w:val="28"/>
        </w:rPr>
      </w:pPr>
      <w:r w:rsidRPr="003924D9">
        <w:rPr>
          <w:rFonts w:eastAsia="Times New Roman" w:cs="Sakkal Majalla" w:hint="cs"/>
          <w:szCs w:val="28"/>
          <w:rtl/>
        </w:rPr>
        <w:t xml:space="preserve">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w:t>
      </w:r>
      <w:r w:rsidRPr="003924D9">
        <w:rPr>
          <w:rFonts w:eastAsia="Times New Roman" w:cs="Sakkal Majalla" w:hint="cs"/>
          <w:szCs w:val="28"/>
          <w:rtl/>
        </w:rPr>
        <w:lastRenderedPageBreak/>
        <w:t>أنه يغطي كافة جوانب المتغيرات المهمة للبحث ويساهم في تحقيق أهداف الدراسة والتوصل إلى الاستنتاجات المناسبة</w:t>
      </w:r>
      <w:r w:rsidRPr="003924D9">
        <w:rPr>
          <w:rFonts w:eastAsia="Times New Roman" w:cs="Sakkal Majalla" w:hint="cs"/>
          <w:szCs w:val="28"/>
        </w:rPr>
        <w:t>.</w:t>
      </w:r>
    </w:p>
    <w:p w14:paraId="44B3ED04" w14:textId="77777777" w:rsidR="005F0A1E" w:rsidRPr="003924D9" w:rsidRDefault="005F0A1E" w:rsidP="003924D9">
      <w:pPr>
        <w:spacing w:before="100" w:beforeAutospacing="1" w:after="100" w:afterAutospacing="1"/>
        <w:ind w:left="0"/>
        <w:rPr>
          <w:rFonts w:eastAsia="Times New Roman" w:cs="Sakkal Majalla"/>
          <w:szCs w:val="28"/>
        </w:rPr>
      </w:pPr>
      <w:r w:rsidRPr="003924D9">
        <w:rPr>
          <w:rFonts w:eastAsia="Times New Roman" w:cs="Sakkal Majalla" w:hint="cs"/>
          <w:szCs w:val="28"/>
          <w:rtl/>
        </w:rPr>
        <w:t>باستخدام هذه الاستبانة، يمكن للباحثين جمع البيانات اللازمة لتحليلها واستنتاج العلاقات والتأثيرات بين المتغيرات المختلفة في دراستهم</w:t>
      </w:r>
      <w:r w:rsidRPr="003924D9">
        <w:rPr>
          <w:rFonts w:eastAsia="Times New Roman" w:cs="Sakkal Majalla" w:hint="cs"/>
          <w:szCs w:val="28"/>
        </w:rPr>
        <w:t>.</w:t>
      </w:r>
    </w:p>
    <w:p w14:paraId="45987F8E" w14:textId="0DF60DE6" w:rsidR="005F0A1E" w:rsidRPr="00B70A47" w:rsidRDefault="004008B1" w:rsidP="00B70A47">
      <w:pPr>
        <w:keepNext/>
        <w:keepLines/>
        <w:spacing w:before="100" w:beforeAutospacing="1" w:after="100" w:afterAutospacing="1"/>
        <w:ind w:left="0" w:firstLine="0"/>
        <w:jc w:val="left"/>
        <w:outlineLvl w:val="1"/>
        <w:rPr>
          <w:rFonts w:eastAsiaTheme="majorEastAsia" w:cs="Sakkal Majalla"/>
          <w:b/>
          <w:bCs/>
          <w:kern w:val="2"/>
          <w:sz w:val="36"/>
          <w:szCs w:val="36"/>
          <w:rtl/>
          <w14:ligatures w14:val="standardContextual"/>
        </w:rPr>
      </w:pPr>
      <w:bookmarkStart w:id="102" w:name="_Toc170696405"/>
      <w:bookmarkStart w:id="103" w:name="_Toc172246101"/>
      <w:r>
        <w:rPr>
          <w:rFonts w:eastAsiaTheme="majorEastAsia" w:cs="Sakkal Majalla" w:hint="cs"/>
          <w:b/>
          <w:bCs/>
          <w:kern w:val="2"/>
          <w:sz w:val="36"/>
          <w:szCs w:val="36"/>
          <w:rtl/>
          <w14:ligatures w14:val="standardContextual"/>
        </w:rPr>
        <w:t xml:space="preserve">15.1 </w:t>
      </w:r>
      <w:r w:rsidR="005F0A1E" w:rsidRPr="00B70A47">
        <w:rPr>
          <w:rFonts w:eastAsiaTheme="majorEastAsia" w:cs="Sakkal Majalla" w:hint="cs"/>
          <w:b/>
          <w:bCs/>
          <w:kern w:val="2"/>
          <w:sz w:val="36"/>
          <w:szCs w:val="36"/>
          <w:rtl/>
          <w14:ligatures w14:val="standardContextual"/>
        </w:rPr>
        <w:t>حدود الدراسة :</w:t>
      </w:r>
      <w:bookmarkEnd w:id="98"/>
      <w:bookmarkEnd w:id="99"/>
      <w:bookmarkEnd w:id="102"/>
      <w:bookmarkEnd w:id="103"/>
    </w:p>
    <w:p w14:paraId="066240E8" w14:textId="0BB3D29D" w:rsidR="005F0A1E" w:rsidRPr="005F0A1E" w:rsidRDefault="005F0A1E" w:rsidP="00710CEA">
      <w:pPr>
        <w:numPr>
          <w:ilvl w:val="0"/>
          <w:numId w:val="75"/>
        </w:numPr>
        <w:spacing w:before="100" w:beforeAutospacing="1" w:after="100" w:afterAutospacing="1"/>
        <w:ind w:left="615" w:hanging="357"/>
        <w:rPr>
          <w:rFonts w:cs="Sakkal Majalla"/>
          <w:szCs w:val="28"/>
        </w:rPr>
      </w:pPr>
      <w:r w:rsidRPr="005F0A1E">
        <w:rPr>
          <w:rFonts w:cs="Sakkal Majalla" w:hint="cs"/>
          <w:b/>
          <w:bCs/>
          <w:kern w:val="2"/>
          <w:szCs w:val="28"/>
          <w:rtl/>
          <w14:ligatures w14:val="standardContextual"/>
        </w:rPr>
        <w:t xml:space="preserve">حدود موضوعية : </w:t>
      </w:r>
      <w:r w:rsidRPr="005F0A1E">
        <w:rPr>
          <w:rFonts w:cs="Sakkal Majalla" w:hint="cs"/>
          <w:kern w:val="2"/>
          <w:szCs w:val="28"/>
          <w:rtl/>
          <w14:ligatures w14:val="standardContextual"/>
        </w:rPr>
        <w:t xml:space="preserve">تركز الدراسة </w:t>
      </w:r>
      <w:r w:rsidRPr="005F0A1E">
        <w:rPr>
          <w:rFonts w:cs="Sakkal Majalla"/>
          <w:szCs w:val="28"/>
          <w:rtl/>
        </w:rPr>
        <w:t>بقياس</w:t>
      </w:r>
      <w:r w:rsidR="00710CEA" w:rsidRPr="00710CEA">
        <w:rPr>
          <w:rFonts w:cs="Sakkal Majalla" w:hint="cs"/>
          <w:kern w:val="2"/>
          <w:sz w:val="44"/>
          <w:szCs w:val="44"/>
          <w:rtl/>
          <w:lang w:bidi="ar-EG"/>
          <w14:ligatures w14:val="standardContextual"/>
        </w:rPr>
        <w:t xml:space="preserve"> </w:t>
      </w:r>
      <w:r w:rsidR="00710CEA" w:rsidRPr="00710CEA">
        <w:rPr>
          <w:rFonts w:cs="Sakkal Majalla" w:hint="cs"/>
          <w:szCs w:val="28"/>
          <w:rtl/>
          <w:lang w:bidi="ar-EG"/>
        </w:rPr>
        <w:t>تأثير</w:t>
      </w:r>
      <w:r w:rsidR="00710CEA" w:rsidRPr="00710CEA">
        <w:rPr>
          <w:rFonts w:cs="Sakkal Majalla"/>
          <w:szCs w:val="28"/>
          <w:rtl/>
        </w:rPr>
        <w:t xml:space="preserve"> </w:t>
      </w:r>
      <w:r w:rsidRPr="00710CEA">
        <w:rPr>
          <w:rFonts w:cs="Sakkal Majalla"/>
          <w:szCs w:val="28"/>
          <w:rtl/>
        </w:rPr>
        <w:t>إدارة</w:t>
      </w:r>
      <w:r w:rsidRPr="005F0A1E">
        <w:rPr>
          <w:rFonts w:cs="Sakkal Majalla"/>
          <w:szCs w:val="28"/>
          <w:rtl/>
        </w:rPr>
        <w:t xml:space="preserve"> الوقت</w:t>
      </w:r>
      <w:r w:rsidRPr="005F0A1E">
        <w:rPr>
          <w:rFonts w:cs="Sakkal Majalla" w:hint="cs"/>
          <w:szCs w:val="28"/>
          <w:rtl/>
        </w:rPr>
        <w:t xml:space="preserve"> وابعادها إدارة الوقت ( تخطيط الوقت – تحديد الأولويات والأهداف – مضيعات الوقت )</w:t>
      </w:r>
      <w:r w:rsidRPr="005F0A1E">
        <w:rPr>
          <w:rFonts w:cs="Sakkal Majalla"/>
          <w:szCs w:val="28"/>
          <w:rtl/>
        </w:rPr>
        <w:t xml:space="preserve"> وأثرها في إنجاز المشاريع الحكومية</w:t>
      </w:r>
      <w:r w:rsidRPr="005F0A1E">
        <w:rPr>
          <w:rFonts w:cs="Sakkal Majalla" w:hint="cs"/>
          <w:szCs w:val="28"/>
          <w:rtl/>
        </w:rPr>
        <w:t xml:space="preserve"> بأبعادها </w:t>
      </w:r>
      <w:r w:rsidRPr="005F0A1E">
        <w:rPr>
          <w:rFonts w:cs="Sakkal Majalla"/>
          <w:szCs w:val="28"/>
          <w:rtl/>
        </w:rPr>
        <w:t xml:space="preserve"> </w:t>
      </w:r>
      <w:r w:rsidRPr="005F0A1E">
        <w:rPr>
          <w:rFonts w:cs="Sakkal Majalla" w:hint="cs"/>
          <w:szCs w:val="28"/>
          <w:rtl/>
          <w:lang w:bidi="ar-JO"/>
        </w:rPr>
        <w:t xml:space="preserve"> ( بدء المشروع – تخطيط المشروع – تنفيذ المشروع – اغلاق المشروع )</w:t>
      </w:r>
      <w:r w:rsidRPr="005F0A1E">
        <w:rPr>
          <w:rFonts w:cs="Sakkal Majalla"/>
          <w:szCs w:val="28"/>
          <w:rtl/>
        </w:rPr>
        <w:t xml:space="preserve"> </w:t>
      </w:r>
    </w:p>
    <w:p w14:paraId="0260C15A" w14:textId="77777777" w:rsidR="005F0A1E" w:rsidRPr="005F0A1E" w:rsidRDefault="005F0A1E" w:rsidP="004008B1">
      <w:pPr>
        <w:numPr>
          <w:ilvl w:val="0"/>
          <w:numId w:val="127"/>
        </w:numPr>
        <w:spacing w:before="100" w:beforeAutospacing="1" w:after="100" w:afterAutospacing="1"/>
        <w:ind w:hanging="357"/>
        <w:rPr>
          <w:rFonts w:cs="Sakkal Majalla"/>
          <w:kern w:val="2"/>
          <w:szCs w:val="28"/>
          <w:u w:val="single"/>
          <w14:ligatures w14:val="standardContextual"/>
        </w:rPr>
      </w:pPr>
      <w:r w:rsidRPr="005F0A1E">
        <w:rPr>
          <w:rFonts w:cs="Sakkal Majalla" w:hint="cs"/>
          <w:kern w:val="2"/>
          <w:szCs w:val="28"/>
          <w:rtl/>
          <w14:ligatures w14:val="standardContextual"/>
        </w:rPr>
        <w:t xml:space="preserve">حدود مكانية : تقتصر الدراسة على </w:t>
      </w:r>
      <w:r w:rsidRPr="005F0A1E">
        <w:rPr>
          <w:rFonts w:cs="Sakkal Majalla"/>
          <w:kern w:val="2"/>
          <w:szCs w:val="28"/>
          <w:rtl/>
          <w14:ligatures w14:val="standardContextual"/>
        </w:rPr>
        <w:t>المشاريع الحكومية بمدينة الرياض</w:t>
      </w:r>
      <w:r w:rsidRPr="005F0A1E">
        <w:rPr>
          <w:rFonts w:cs="Sakkal Majalla" w:hint="cs"/>
          <w:kern w:val="2"/>
          <w:szCs w:val="28"/>
          <w:rtl/>
          <w14:ligatures w14:val="standardContextual"/>
        </w:rPr>
        <w:t>.</w:t>
      </w:r>
    </w:p>
    <w:p w14:paraId="54E64E98" w14:textId="77777777" w:rsidR="005F0A1E" w:rsidRPr="005F0A1E" w:rsidRDefault="005F0A1E" w:rsidP="004008B1">
      <w:pPr>
        <w:numPr>
          <w:ilvl w:val="0"/>
          <w:numId w:val="127"/>
        </w:numPr>
        <w:spacing w:before="100" w:beforeAutospacing="1" w:after="100" w:afterAutospacing="1"/>
        <w:ind w:hanging="357"/>
        <w:rPr>
          <w:rFonts w:cs="Sakkal Majalla"/>
          <w:kern w:val="2"/>
          <w:szCs w:val="28"/>
          <w:u w:val="single"/>
          <w14:ligatures w14:val="standardContextual"/>
        </w:rPr>
      </w:pPr>
      <w:r w:rsidRPr="005F0A1E">
        <w:rPr>
          <w:rFonts w:cs="Sakkal Majalla" w:hint="cs"/>
          <w:b/>
          <w:bCs/>
          <w:kern w:val="2"/>
          <w:szCs w:val="28"/>
          <w:rtl/>
          <w14:ligatures w14:val="standardContextual"/>
        </w:rPr>
        <w:t xml:space="preserve">حدود زمانية </w:t>
      </w:r>
      <w:r w:rsidRPr="005F0A1E">
        <w:rPr>
          <w:rFonts w:cs="Sakkal Majalla" w:hint="cs"/>
          <w:kern w:val="2"/>
          <w:szCs w:val="28"/>
          <w:rtl/>
          <w14:ligatures w14:val="standardContextual"/>
        </w:rPr>
        <w:t>: يتم إجراء الدراسة خلال عام  2024.</w:t>
      </w:r>
    </w:p>
    <w:p w14:paraId="22620034" w14:textId="77777777" w:rsidR="005F0A1E" w:rsidRPr="005F0A1E" w:rsidRDefault="005F0A1E" w:rsidP="004008B1">
      <w:pPr>
        <w:numPr>
          <w:ilvl w:val="0"/>
          <w:numId w:val="127"/>
        </w:numPr>
        <w:spacing w:before="100" w:beforeAutospacing="1" w:after="100" w:afterAutospacing="1"/>
        <w:ind w:hanging="357"/>
        <w:rPr>
          <w:rFonts w:cs="Sakkal Majalla"/>
          <w:kern w:val="2"/>
          <w:szCs w:val="28"/>
          <w:u w:val="single"/>
          <w:rtl/>
          <w14:ligatures w14:val="standardContextual"/>
        </w:rPr>
      </w:pPr>
      <w:r w:rsidRPr="005F0A1E">
        <w:rPr>
          <w:rFonts w:cs="Sakkal Majalla" w:hint="cs"/>
          <w:b/>
          <w:bCs/>
          <w:kern w:val="2"/>
          <w:szCs w:val="28"/>
          <w:rtl/>
          <w14:ligatures w14:val="standardContextual"/>
        </w:rPr>
        <w:t xml:space="preserve">حدود بشرية </w:t>
      </w:r>
      <w:r w:rsidRPr="005F0A1E">
        <w:rPr>
          <w:rFonts w:cs="Sakkal Majalla" w:hint="cs"/>
          <w:kern w:val="2"/>
          <w:szCs w:val="28"/>
          <w:u w:val="single"/>
          <w:rtl/>
          <w14:ligatures w14:val="standardContextual"/>
        </w:rPr>
        <w:t xml:space="preserve">: </w:t>
      </w:r>
      <w:r w:rsidRPr="005F0A1E">
        <w:rPr>
          <w:rFonts w:cs="Sakkal Majalla" w:hint="cs"/>
          <w:kern w:val="2"/>
          <w:szCs w:val="28"/>
          <w:rtl/>
          <w14:ligatures w14:val="standardContextual"/>
        </w:rPr>
        <w:t xml:space="preserve">تركز الدراسة على مديري المشاريع والمختصين في إدارة المشاريع والمهندسين العاملين في  المشاريع الحكومية بالمملكة العربية السعودية </w:t>
      </w:r>
      <w:r w:rsidRPr="005F0A1E">
        <w:rPr>
          <w:rFonts w:cs="Sakkal Majalla"/>
          <w:kern w:val="2"/>
          <w:szCs w:val="28"/>
          <w:rtl/>
          <w14:ligatures w14:val="standardContextual"/>
        </w:rPr>
        <w:t xml:space="preserve"> </w:t>
      </w:r>
      <w:r w:rsidRPr="005F0A1E">
        <w:rPr>
          <w:rFonts w:cs="Sakkal Majalla" w:hint="cs"/>
          <w:kern w:val="2"/>
          <w:szCs w:val="28"/>
          <w:rtl/>
          <w14:ligatures w14:val="standardContextual"/>
        </w:rPr>
        <w:t>.</w:t>
      </w:r>
    </w:p>
    <w:p w14:paraId="0AF26D34" w14:textId="77777777" w:rsidR="00084D9D" w:rsidRDefault="00084D9D" w:rsidP="00F55598">
      <w:pPr>
        <w:spacing w:before="100" w:beforeAutospacing="1" w:after="100" w:afterAutospacing="1"/>
        <w:ind w:left="0"/>
        <w:rPr>
          <w:rFonts w:eastAsia="Calibri" w:cs="Sakkal Majalla"/>
          <w:kern w:val="2"/>
          <w:szCs w:val="28"/>
          <w:rtl/>
        </w:rPr>
      </w:pPr>
    </w:p>
    <w:p w14:paraId="1154224F" w14:textId="77777777" w:rsidR="00084D9D" w:rsidRDefault="00084D9D" w:rsidP="00F55598">
      <w:pPr>
        <w:spacing w:before="100" w:beforeAutospacing="1" w:after="100" w:afterAutospacing="1"/>
        <w:ind w:left="0"/>
        <w:rPr>
          <w:rFonts w:eastAsia="Calibri" w:cs="Sakkal Majalla"/>
          <w:kern w:val="2"/>
          <w:szCs w:val="28"/>
          <w:rtl/>
        </w:rPr>
      </w:pPr>
    </w:p>
    <w:p w14:paraId="63B4EFF0" w14:textId="77777777" w:rsidR="00084D9D" w:rsidRDefault="00084D9D" w:rsidP="00F55598">
      <w:pPr>
        <w:spacing w:before="100" w:beforeAutospacing="1" w:after="100" w:afterAutospacing="1"/>
        <w:ind w:left="0"/>
        <w:rPr>
          <w:rFonts w:eastAsia="Calibri" w:cs="Sakkal Majalla"/>
          <w:kern w:val="2"/>
          <w:szCs w:val="28"/>
          <w:rtl/>
        </w:rPr>
      </w:pPr>
    </w:p>
    <w:p w14:paraId="2F65AFB7" w14:textId="77777777" w:rsidR="00084D9D" w:rsidRDefault="00084D9D" w:rsidP="00F55598">
      <w:pPr>
        <w:spacing w:before="100" w:beforeAutospacing="1" w:after="100" w:afterAutospacing="1"/>
        <w:ind w:left="0"/>
        <w:rPr>
          <w:rFonts w:eastAsia="Calibri" w:cs="Sakkal Majalla"/>
          <w:kern w:val="2"/>
          <w:szCs w:val="28"/>
          <w:rtl/>
        </w:rPr>
      </w:pPr>
    </w:p>
    <w:p w14:paraId="2BBF5FAD" w14:textId="77777777" w:rsidR="00B70A47" w:rsidRDefault="00B70A47">
      <w:pPr>
        <w:bidi w:val="0"/>
        <w:spacing w:line="259" w:lineRule="auto"/>
        <w:ind w:left="0" w:firstLine="0"/>
        <w:jc w:val="left"/>
        <w:rPr>
          <w:rFonts w:eastAsia="Calibri" w:cs="Sakkal Majalla"/>
          <w:b/>
          <w:bCs/>
          <w:kern w:val="2"/>
          <w:sz w:val="40"/>
          <w:szCs w:val="40"/>
          <w:rtl/>
        </w:rPr>
      </w:pPr>
      <w:r>
        <w:rPr>
          <w:rFonts w:eastAsia="Calibri" w:cs="Sakkal Majalla"/>
          <w:b/>
          <w:bCs/>
          <w:kern w:val="2"/>
          <w:sz w:val="40"/>
          <w:szCs w:val="40"/>
          <w:rtl/>
        </w:rPr>
        <w:br w:type="page"/>
      </w:r>
    </w:p>
    <w:p w14:paraId="3394C772" w14:textId="712BE164" w:rsidR="00084D9D" w:rsidRPr="005A130B" w:rsidRDefault="00084D9D" w:rsidP="00566114">
      <w:pPr>
        <w:spacing w:before="100" w:beforeAutospacing="1" w:after="100" w:afterAutospacing="1"/>
        <w:ind w:left="0" w:firstLine="0"/>
        <w:jc w:val="center"/>
        <w:outlineLvl w:val="0"/>
        <w:rPr>
          <w:rFonts w:eastAsia="Calibri" w:cs="Sakkal Majalla"/>
          <w:b/>
          <w:bCs/>
          <w:kern w:val="2"/>
          <w:sz w:val="40"/>
          <w:szCs w:val="40"/>
          <w:rtl/>
        </w:rPr>
      </w:pPr>
      <w:bookmarkStart w:id="104" w:name="_Toc172246102"/>
      <w:r w:rsidRPr="005A130B">
        <w:rPr>
          <w:rFonts w:eastAsia="Calibri" w:cs="Sakkal Majalla"/>
          <w:b/>
          <w:bCs/>
          <w:kern w:val="2"/>
          <w:sz w:val="40"/>
          <w:szCs w:val="40"/>
          <w:rtl/>
        </w:rPr>
        <w:lastRenderedPageBreak/>
        <w:t xml:space="preserve">الفصل </w:t>
      </w:r>
      <w:r w:rsidR="004008B1" w:rsidRPr="005A130B">
        <w:rPr>
          <w:rFonts w:eastAsia="Calibri" w:cs="Sakkal Majalla" w:hint="cs"/>
          <w:b/>
          <w:bCs/>
          <w:kern w:val="2"/>
          <w:sz w:val="40"/>
          <w:szCs w:val="40"/>
          <w:rtl/>
        </w:rPr>
        <w:t>الثاني:</w:t>
      </w:r>
      <w:r w:rsidRPr="005A130B">
        <w:rPr>
          <w:rFonts w:eastAsia="Calibri" w:cs="Sakkal Majalla"/>
          <w:b/>
          <w:bCs/>
          <w:kern w:val="2"/>
          <w:sz w:val="40"/>
          <w:szCs w:val="40"/>
          <w:rtl/>
        </w:rPr>
        <w:t xml:space="preserve"> </w:t>
      </w:r>
      <w:r w:rsidR="004008B1" w:rsidRPr="005A130B">
        <w:rPr>
          <w:rFonts w:eastAsia="Calibri" w:cs="Sakkal Majalla" w:hint="cs"/>
          <w:b/>
          <w:bCs/>
          <w:kern w:val="2"/>
          <w:sz w:val="40"/>
          <w:szCs w:val="40"/>
          <w:rtl/>
        </w:rPr>
        <w:t>الإطار</w:t>
      </w:r>
      <w:r w:rsidRPr="005A130B">
        <w:rPr>
          <w:rFonts w:eastAsia="Calibri" w:cs="Sakkal Majalla"/>
          <w:b/>
          <w:bCs/>
          <w:kern w:val="2"/>
          <w:sz w:val="40"/>
          <w:szCs w:val="40"/>
          <w:rtl/>
        </w:rPr>
        <w:t xml:space="preserve"> النظري</w:t>
      </w:r>
      <w:bookmarkEnd w:id="104"/>
    </w:p>
    <w:p w14:paraId="6DB426D8" w14:textId="04505386" w:rsidR="00084D9D" w:rsidRPr="00566114" w:rsidRDefault="00084D9D" w:rsidP="00566114">
      <w:pPr>
        <w:spacing w:before="100" w:beforeAutospacing="1" w:after="100" w:afterAutospacing="1"/>
        <w:ind w:left="0" w:firstLine="0"/>
        <w:jc w:val="center"/>
        <w:outlineLvl w:val="1"/>
        <w:rPr>
          <w:rFonts w:eastAsia="Calibri" w:cs="Sakkal Majalla"/>
          <w:b/>
          <w:bCs/>
          <w:kern w:val="2"/>
          <w:sz w:val="40"/>
          <w:szCs w:val="40"/>
        </w:rPr>
      </w:pPr>
      <w:bookmarkStart w:id="105" w:name="_Toc172246103"/>
      <w:r w:rsidRPr="00566114">
        <w:rPr>
          <w:rFonts w:eastAsia="Calibri" w:cs="Sakkal Majalla"/>
          <w:b/>
          <w:bCs/>
          <w:kern w:val="2"/>
          <w:sz w:val="40"/>
          <w:szCs w:val="40"/>
          <w:rtl/>
        </w:rPr>
        <w:t xml:space="preserve">المبحث </w:t>
      </w:r>
      <w:r w:rsidR="004008B1" w:rsidRPr="00566114">
        <w:rPr>
          <w:rFonts w:eastAsia="Calibri" w:cs="Sakkal Majalla" w:hint="cs"/>
          <w:b/>
          <w:bCs/>
          <w:kern w:val="2"/>
          <w:sz w:val="40"/>
          <w:szCs w:val="40"/>
          <w:rtl/>
        </w:rPr>
        <w:t>الأول:</w:t>
      </w:r>
      <w:r w:rsidRPr="00566114">
        <w:rPr>
          <w:rFonts w:eastAsia="Calibri" w:cs="Sakkal Majalla"/>
          <w:b/>
          <w:bCs/>
          <w:kern w:val="2"/>
          <w:sz w:val="40"/>
          <w:szCs w:val="40"/>
          <w:rtl/>
        </w:rPr>
        <w:t xml:space="preserve"> إدارة الوقت</w:t>
      </w:r>
      <w:bookmarkEnd w:id="105"/>
    </w:p>
    <w:p w14:paraId="334322C8" w14:textId="4C1D27D9"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tl/>
        </w:rPr>
      </w:pPr>
      <w:bookmarkStart w:id="106" w:name="_Toc172246104"/>
      <w:r w:rsidRPr="00566114">
        <w:rPr>
          <w:rFonts w:eastAsia="Calibri" w:cs="Sakkal Majalla" w:hint="cs"/>
          <w:b/>
          <w:bCs/>
          <w:kern w:val="2"/>
          <w:sz w:val="36"/>
          <w:szCs w:val="36"/>
          <w:rtl/>
        </w:rPr>
        <w:t>1.1.2</w:t>
      </w:r>
      <w:r w:rsidR="005A130B" w:rsidRPr="00566114">
        <w:rPr>
          <w:rFonts w:eastAsia="Calibri" w:cs="Sakkal Majalla" w:hint="cs"/>
          <w:b/>
          <w:bCs/>
          <w:kern w:val="2"/>
          <w:sz w:val="36"/>
          <w:szCs w:val="36"/>
          <w:rtl/>
        </w:rPr>
        <w:t xml:space="preserve"> </w:t>
      </w:r>
      <w:r w:rsidRPr="00566114">
        <w:rPr>
          <w:rFonts w:eastAsia="Calibri" w:cs="Sakkal Majalla" w:hint="cs"/>
          <w:b/>
          <w:bCs/>
          <w:kern w:val="2"/>
          <w:sz w:val="36"/>
          <w:szCs w:val="36"/>
          <w:rtl/>
        </w:rPr>
        <w:t>تمهيد:</w:t>
      </w:r>
      <w:bookmarkEnd w:id="106"/>
    </w:p>
    <w:p w14:paraId="319A254E"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لقد تم دمج الإدارة والوقت في مصطلح إداري واحد سمى بن إدارة الوقت من أجل الوصول إلى طريق تؤدي إلى تحقيق الأهداف المسطرة من قبل المؤسسة، وهذا لأنه مهم في انجاحها، كما أنه لا يمكن لأي مؤسسة تحقيق غاياتها دون الاهتمام بعنصر الوقت، والذي بدوره</w:t>
      </w:r>
      <w:r w:rsidRPr="000A345D">
        <w:rPr>
          <w:rFonts w:eastAsia="Calibri" w:cs="Sakkal Majalla" w:hint="cs"/>
          <w:kern w:val="2"/>
          <w:szCs w:val="28"/>
          <w:rtl/>
        </w:rPr>
        <w:t xml:space="preserve"> </w:t>
      </w:r>
      <w:r w:rsidRPr="000A345D">
        <w:rPr>
          <w:rFonts w:eastAsia="Calibri" w:cs="Sakkal Majalla"/>
          <w:kern w:val="2"/>
          <w:szCs w:val="28"/>
          <w:rtl/>
        </w:rPr>
        <w:t>بحاجة إلى إدارة ليتم استغلاله بأفضل الطرق</w:t>
      </w:r>
      <w:r w:rsidRPr="000A345D">
        <w:rPr>
          <w:rFonts w:eastAsia="Calibri" w:cs="Sakkal Majalla"/>
          <w:kern w:val="2"/>
          <w:szCs w:val="28"/>
        </w:rPr>
        <w:t>.</w:t>
      </w:r>
    </w:p>
    <w:p w14:paraId="0195E23A" w14:textId="77777777" w:rsidR="00084D9D" w:rsidRPr="000A345D" w:rsidRDefault="00084D9D" w:rsidP="00F55598">
      <w:pPr>
        <w:spacing w:before="100" w:beforeAutospacing="1" w:after="100" w:afterAutospacing="1"/>
        <w:ind w:left="0"/>
        <w:rPr>
          <w:rFonts w:eastAsia="Calibri" w:cs="Sakkal Majalla"/>
          <w:kern w:val="2"/>
          <w:szCs w:val="28"/>
          <w:rtl/>
          <w:lang w:bidi="ar-EG"/>
        </w:rPr>
      </w:pPr>
      <w:r w:rsidRPr="000A345D">
        <w:rPr>
          <w:rFonts w:eastAsia="Calibri" w:cs="Sakkal Majalla"/>
          <w:kern w:val="2"/>
          <w:szCs w:val="28"/>
          <w:rtl/>
        </w:rPr>
        <w:t>ونظرا لأهمية الوقت ألا أنه بعد مشكلة من المشكلات الهامة التي تواجهه الأنسان في المجتمعات الحديثة حيث تظهر أعراض السرعة والقلق والتوتر نتيجة لانعدام القدرة على إدارة الوقت بالشكل الأمثل مما يزيد من درجه الضغوط التي يتعرض لها الأفراد، ومن هنا نشأت أهمية إدارة الوقت فقد أصبح من المعايير الاساسية التي من خلالها يتم تحديد نجاح وفاعلية العمل الإداري، وبالتالي فإن عدم استغلال الوقت بالطريقة الصحيحة يؤدي الى العديد من المشاكل التي تؤثر على موارد أي مؤسسة سواء كانت مادية أو بشرية ومن خلال عدم استغلال الوقت تظهر عوامل خطيرة في العمل الاداري ترتبط بالفساد والتغييب والتسيب عن العمل وعدم تحمل المسؤولية، فقد بدأ التركيز على موضوع ادارة الوقت في نهاية الخمسينيات وكانت أول محاولة للكاتب ماكي (1958) حيث وضع كتابة بعنوان</w:t>
      </w:r>
      <w:r w:rsidRPr="000A345D">
        <w:rPr>
          <w:rFonts w:eastAsia="Calibri" w:cs="Sakkal Majalla"/>
          <w:kern w:val="2"/>
          <w:szCs w:val="28"/>
        </w:rPr>
        <w:t xml:space="preserve"> (the management of time) </w:t>
      </w:r>
      <w:r w:rsidRPr="000A345D">
        <w:rPr>
          <w:rFonts w:eastAsia="Calibri" w:cs="Sakkal Majalla"/>
          <w:kern w:val="2"/>
          <w:szCs w:val="28"/>
          <w:rtl/>
        </w:rPr>
        <w:t xml:space="preserve">وكان أهم عباراته في الكتاب إذا كنت تشعر بنقص وقتك أثناء قيامك بعملك فهذا مؤشر أن مهاراتك </w:t>
      </w:r>
      <w:r w:rsidRPr="000A345D">
        <w:rPr>
          <w:rFonts w:eastAsia="Calibri" w:cs="Sakkal Majalla" w:hint="cs"/>
          <w:kern w:val="2"/>
          <w:szCs w:val="28"/>
          <w:rtl/>
        </w:rPr>
        <w:t>ت</w:t>
      </w:r>
      <w:r w:rsidRPr="000A345D">
        <w:rPr>
          <w:rFonts w:eastAsia="Calibri" w:cs="Sakkal Majalla"/>
          <w:kern w:val="2"/>
          <w:szCs w:val="28"/>
          <w:rtl/>
        </w:rPr>
        <w:t>تجه</w:t>
      </w:r>
      <w:r w:rsidRPr="000A345D">
        <w:rPr>
          <w:rFonts w:eastAsia="Calibri" w:cs="Sakkal Majalla" w:hint="cs"/>
          <w:kern w:val="2"/>
          <w:szCs w:val="28"/>
          <w:rtl/>
        </w:rPr>
        <w:t xml:space="preserve"> </w:t>
      </w:r>
      <w:r w:rsidRPr="000A345D">
        <w:rPr>
          <w:rFonts w:eastAsia="Calibri" w:cs="Sakkal Majalla"/>
          <w:kern w:val="2"/>
          <w:szCs w:val="28"/>
          <w:rtl/>
        </w:rPr>
        <w:t>نحو العدم (</w:t>
      </w:r>
      <w:r w:rsidRPr="000A345D">
        <w:rPr>
          <w:rFonts w:eastAsia="Calibri" w:cs="Sakkal Majalla" w:hint="cs"/>
          <w:kern w:val="2"/>
          <w:szCs w:val="28"/>
          <w:rtl/>
        </w:rPr>
        <w:t>الفقي</w:t>
      </w:r>
      <w:r w:rsidRPr="000A345D">
        <w:rPr>
          <w:rFonts w:eastAsia="Calibri" w:cs="Sakkal Majalla"/>
          <w:kern w:val="2"/>
          <w:szCs w:val="28"/>
          <w:rtl/>
        </w:rPr>
        <w:t xml:space="preserve"> </w:t>
      </w:r>
      <w:r w:rsidRPr="000A345D">
        <w:rPr>
          <w:rFonts w:eastAsia="Calibri" w:cs="Sakkal Majalla" w:hint="cs"/>
          <w:kern w:val="2"/>
          <w:szCs w:val="28"/>
          <w:rtl/>
        </w:rPr>
        <w:t>،</w:t>
      </w:r>
      <w:r w:rsidRPr="000A345D">
        <w:rPr>
          <w:rFonts w:eastAsia="Calibri" w:cs="Sakkal Majalla"/>
          <w:kern w:val="2"/>
          <w:szCs w:val="28"/>
          <w:rtl/>
        </w:rPr>
        <w:t>2008</w:t>
      </w:r>
      <w:r w:rsidRPr="000A345D">
        <w:rPr>
          <w:rFonts w:eastAsia="Calibri" w:cs="Sakkal Majalla" w:hint="cs"/>
          <w:kern w:val="2"/>
          <w:szCs w:val="28"/>
          <w:rtl/>
        </w:rPr>
        <w:t>)</w:t>
      </w:r>
      <w:r w:rsidRPr="000A345D">
        <w:rPr>
          <w:rFonts w:eastAsia="Calibri" w:cs="Sakkal Majalla" w:hint="cs"/>
          <w:kern w:val="2"/>
          <w:szCs w:val="28"/>
          <w:rtl/>
          <w:lang w:bidi="ar-EG"/>
        </w:rPr>
        <w:t xml:space="preserve">. </w:t>
      </w:r>
    </w:p>
    <w:p w14:paraId="4159E93F" w14:textId="77777777" w:rsidR="00566114" w:rsidRDefault="00566114">
      <w:pPr>
        <w:bidi w:val="0"/>
        <w:spacing w:line="259" w:lineRule="auto"/>
        <w:ind w:left="0" w:firstLine="0"/>
        <w:jc w:val="left"/>
        <w:rPr>
          <w:rFonts w:eastAsia="Calibri" w:cs="Sakkal Majalla"/>
          <w:b/>
          <w:bCs/>
          <w:kern w:val="2"/>
          <w:sz w:val="36"/>
          <w:szCs w:val="36"/>
          <w:rtl/>
        </w:rPr>
      </w:pPr>
      <w:r>
        <w:rPr>
          <w:rFonts w:eastAsia="Calibri" w:cs="Sakkal Majalla"/>
          <w:b/>
          <w:bCs/>
          <w:kern w:val="2"/>
          <w:sz w:val="36"/>
          <w:szCs w:val="36"/>
          <w:rtl/>
        </w:rPr>
        <w:br w:type="page"/>
      </w:r>
    </w:p>
    <w:p w14:paraId="6E148A15" w14:textId="5B0747CA"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07" w:name="_Toc172246105"/>
      <w:r w:rsidRPr="00566114">
        <w:rPr>
          <w:rFonts w:eastAsia="Calibri" w:cs="Sakkal Majalla"/>
          <w:b/>
          <w:bCs/>
          <w:kern w:val="2"/>
          <w:sz w:val="36"/>
          <w:szCs w:val="36"/>
          <w:rtl/>
        </w:rPr>
        <w:lastRenderedPageBreak/>
        <w:t>2.1.2 تعريف الوقت اصطلاحاً</w:t>
      </w:r>
      <w:bookmarkEnd w:id="107"/>
    </w:p>
    <w:p w14:paraId="25023E9E" w14:textId="77777777" w:rsidR="00084D9D" w:rsidRPr="005A130B" w:rsidRDefault="00084D9D" w:rsidP="005A130B">
      <w:pPr>
        <w:ind w:left="48" w:firstLine="672"/>
        <w:rPr>
          <w:rFonts w:cs="Sakkal Majalla"/>
          <w:sz w:val="36"/>
          <w:szCs w:val="28"/>
          <w:rtl/>
        </w:rPr>
      </w:pPr>
      <w:r w:rsidRPr="005A130B">
        <w:rPr>
          <w:rFonts w:cs="Sakkal Majalla"/>
          <w:sz w:val="36"/>
          <w:szCs w:val="28"/>
          <w:rtl/>
        </w:rPr>
        <w:t>من الصعب تحديد مفهوم معين للوقت، وبشكل عام يحدد مفهوم الوقت من خلال العلاقة المنطقية الارتباط نشاط أو حدث معين بنشاط أو حدث آخر، وبغير عنه بصيغة الماضي أو الحاضر أو المستقبل، لذلك يعتبر الوقت وحدة قياس (مجيد ،2012)</w:t>
      </w:r>
    </w:p>
    <w:p w14:paraId="6229037F"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وعرفه الكسواني (2018) بأنه الاساس التي تقاس عليها حياة الافراد، والنشاط الفردي يعكس</w:t>
      </w:r>
      <w:r w:rsidRPr="000A345D">
        <w:rPr>
          <w:rFonts w:eastAsia="Calibri" w:cs="Sakkal Majalla" w:hint="cs"/>
          <w:kern w:val="2"/>
          <w:szCs w:val="28"/>
          <w:rtl/>
        </w:rPr>
        <w:t xml:space="preserve"> </w:t>
      </w:r>
      <w:r w:rsidRPr="000A345D">
        <w:rPr>
          <w:rFonts w:eastAsia="Calibri" w:cs="Sakkal Majalla"/>
          <w:kern w:val="2"/>
          <w:szCs w:val="28"/>
          <w:rtl/>
        </w:rPr>
        <w:t>حقا الشخصية.</w:t>
      </w:r>
    </w:p>
    <w:p w14:paraId="5A77FFA5"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ويرى الرشيد (2013) أن الوقت مورد أساسي من موارد الشعوب، فالفرد لا يمكنه خلق</w:t>
      </w:r>
      <w:r w:rsidRPr="000A345D">
        <w:rPr>
          <w:rFonts w:eastAsia="Calibri" w:cs="Sakkal Majalla" w:hint="cs"/>
          <w:kern w:val="2"/>
          <w:szCs w:val="28"/>
          <w:rtl/>
        </w:rPr>
        <w:t xml:space="preserve"> </w:t>
      </w:r>
      <w:r w:rsidRPr="000A345D">
        <w:rPr>
          <w:rFonts w:eastAsia="Calibri" w:cs="Sakkal Majalla"/>
          <w:kern w:val="2"/>
          <w:szCs w:val="28"/>
          <w:rtl/>
        </w:rPr>
        <w:t>الوقت، لذا يجب على الافراد المحافظة عليه ومعرفة كيفية استغلاله بالطريقة المثلى.</w:t>
      </w:r>
    </w:p>
    <w:p w14:paraId="489734FB"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ووصفه علوان (2009) بأنه مادة تشبه المعجون، يمكن تكوينه بأكثر من شكل الخدمة وتحقيق غاياتنا، ولمصلحتنا علينا أن نحدد كيف سيستخدم بحيث يعود علينا بالفائدة، ويجب علينا السعي</w:t>
      </w:r>
      <w:r w:rsidRPr="000A345D">
        <w:rPr>
          <w:rFonts w:eastAsia="Calibri" w:cs="Sakkal Majalla" w:hint="cs"/>
          <w:kern w:val="2"/>
          <w:szCs w:val="28"/>
          <w:rtl/>
        </w:rPr>
        <w:t xml:space="preserve"> </w:t>
      </w:r>
      <w:r w:rsidRPr="000A345D">
        <w:rPr>
          <w:rFonts w:eastAsia="Calibri" w:cs="Sakkal Majalla"/>
          <w:kern w:val="2"/>
          <w:szCs w:val="28"/>
          <w:rtl/>
        </w:rPr>
        <w:t>لتحقيق ذلك.</w:t>
      </w:r>
    </w:p>
    <w:p w14:paraId="6BD86B6E"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w:t>
      </w:r>
      <w:r>
        <w:rPr>
          <w:rFonts w:eastAsia="Calibri" w:cs="Sakkal Majalla" w:hint="cs"/>
          <w:kern w:val="2"/>
          <w:szCs w:val="28"/>
          <w:rtl/>
        </w:rPr>
        <w:t>ي</w:t>
      </w:r>
      <w:r w:rsidRPr="000A345D">
        <w:rPr>
          <w:rFonts w:eastAsia="Calibri" w:cs="Sakkal Majalla"/>
          <w:kern w:val="2"/>
          <w:szCs w:val="28"/>
          <w:rtl/>
        </w:rPr>
        <w:t>ستنتج الباحث مما سبق أن الوقت هو المعيار للإدارة، وهو مورد أساسي من موارد الشعوب</w:t>
      </w:r>
      <w:r w:rsidRPr="000A345D">
        <w:rPr>
          <w:rFonts w:eastAsia="Calibri" w:cs="Sakkal Majalla" w:hint="cs"/>
          <w:kern w:val="2"/>
          <w:szCs w:val="28"/>
          <w:rtl/>
        </w:rPr>
        <w:t xml:space="preserve"> </w:t>
      </w:r>
      <w:r w:rsidRPr="000A345D">
        <w:rPr>
          <w:rFonts w:eastAsia="Calibri" w:cs="Sakkal Majalla"/>
          <w:kern w:val="2"/>
          <w:szCs w:val="28"/>
          <w:rtl/>
        </w:rPr>
        <w:t>يتطلب استغلاله بالشكل المطلوب لتحقيق منفعة للأفراد.</w:t>
      </w:r>
    </w:p>
    <w:p w14:paraId="689E4A87"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08" w:name="_Toc172246106"/>
      <w:r w:rsidRPr="00566114">
        <w:rPr>
          <w:rFonts w:eastAsia="Calibri" w:cs="Sakkal Majalla" w:hint="cs"/>
          <w:b/>
          <w:bCs/>
          <w:kern w:val="2"/>
          <w:sz w:val="36"/>
          <w:szCs w:val="36"/>
          <w:rtl/>
        </w:rPr>
        <w:t xml:space="preserve">3.1.2 </w:t>
      </w:r>
      <w:r w:rsidRPr="00566114">
        <w:rPr>
          <w:rFonts w:eastAsia="Calibri" w:cs="Sakkal Majalla"/>
          <w:b/>
          <w:bCs/>
          <w:kern w:val="2"/>
          <w:sz w:val="36"/>
          <w:szCs w:val="36"/>
          <w:rtl/>
        </w:rPr>
        <w:t>تعريف إدارة الوقت</w:t>
      </w:r>
      <w:bookmarkEnd w:id="108"/>
    </w:p>
    <w:p w14:paraId="1B9E08B8"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يختلف تحديد المختصين لمفهوم الوقت تبعا لاختلاف قيمهم دوافعهم وتخصصاتهم</w:t>
      </w:r>
      <w:r w:rsidRPr="000A345D">
        <w:rPr>
          <w:rFonts w:eastAsia="Calibri" w:cs="Sakkal Majalla" w:hint="cs"/>
          <w:kern w:val="2"/>
          <w:szCs w:val="28"/>
          <w:rtl/>
        </w:rPr>
        <w:t xml:space="preserve"> </w:t>
      </w:r>
      <w:r w:rsidRPr="000A345D">
        <w:rPr>
          <w:rFonts w:eastAsia="Calibri" w:cs="Sakkal Majalla"/>
          <w:kern w:val="2"/>
          <w:szCs w:val="28"/>
          <w:rtl/>
        </w:rPr>
        <w:t>واحتياجاتهم، فالوقت متوفر بالتساوي لجميع الاشخاص دون زيادة أو نقصان لأحدهم، ويكمن</w:t>
      </w:r>
      <w:r w:rsidRPr="000A345D">
        <w:rPr>
          <w:rFonts w:eastAsia="Calibri" w:cs="Sakkal Majalla" w:hint="cs"/>
          <w:kern w:val="2"/>
          <w:szCs w:val="28"/>
          <w:rtl/>
        </w:rPr>
        <w:t xml:space="preserve"> </w:t>
      </w:r>
      <w:r w:rsidRPr="000A345D">
        <w:rPr>
          <w:rFonts w:eastAsia="Calibri" w:cs="Sakkal Majalla"/>
          <w:kern w:val="2"/>
          <w:szCs w:val="28"/>
          <w:rtl/>
        </w:rPr>
        <w:t>الاختلاف في طريقة استغلاله، ويتم توجيه سلوك الانسان وفقا للبيئة الاجتماعية بما في ذلك</w:t>
      </w:r>
      <w:r w:rsidRPr="000A345D">
        <w:rPr>
          <w:rFonts w:eastAsia="Calibri" w:cs="Sakkal Majalla" w:hint="cs"/>
          <w:kern w:val="2"/>
          <w:szCs w:val="28"/>
          <w:rtl/>
        </w:rPr>
        <w:t xml:space="preserve"> </w:t>
      </w:r>
      <w:r w:rsidRPr="000A345D">
        <w:rPr>
          <w:rFonts w:eastAsia="Calibri" w:cs="Sakkal Majalla"/>
          <w:kern w:val="2"/>
          <w:szCs w:val="28"/>
          <w:rtl/>
        </w:rPr>
        <w:t>سلوكه اتجاه الوقت، إضافة إلى الدور الذي تلعبه الظروف المحيطة بالأفراد في تكوين قيمهم اتجاه</w:t>
      </w:r>
      <w:r w:rsidRPr="000A345D">
        <w:rPr>
          <w:rFonts w:eastAsia="Calibri" w:cs="Sakkal Majalla" w:hint="cs"/>
          <w:kern w:val="2"/>
          <w:szCs w:val="28"/>
          <w:rtl/>
        </w:rPr>
        <w:t xml:space="preserve"> </w:t>
      </w:r>
      <w:r w:rsidRPr="000A345D">
        <w:rPr>
          <w:rFonts w:eastAsia="Calibri" w:cs="Sakkal Majalla"/>
          <w:kern w:val="2"/>
          <w:szCs w:val="28"/>
          <w:rtl/>
        </w:rPr>
        <w:t>الوقت لذلك لا يستطيع المختصون بهذا المجال وضع تعريف محدد الإدارة الوقت، فالتعريفات كما</w:t>
      </w:r>
      <w:r w:rsidRPr="000A345D">
        <w:rPr>
          <w:rFonts w:eastAsia="Calibri" w:cs="Sakkal Majalla" w:hint="cs"/>
          <w:kern w:val="2"/>
          <w:szCs w:val="28"/>
          <w:rtl/>
        </w:rPr>
        <w:t xml:space="preserve"> </w:t>
      </w:r>
      <w:r w:rsidRPr="000A345D">
        <w:rPr>
          <w:rFonts w:eastAsia="Calibri" w:cs="Sakkal Majalla"/>
          <w:kern w:val="2"/>
          <w:szCs w:val="28"/>
          <w:rtl/>
        </w:rPr>
        <w:t>سبق تختلف من شخص لآخر حسب الدوافع والاحتياجات والثقافات التي ينتمون إليها وفيما يلي</w:t>
      </w:r>
      <w:r w:rsidRPr="000A345D">
        <w:rPr>
          <w:rFonts w:eastAsia="Calibri" w:cs="Sakkal Majalla" w:hint="cs"/>
          <w:kern w:val="2"/>
          <w:szCs w:val="28"/>
          <w:rtl/>
        </w:rPr>
        <w:t xml:space="preserve"> </w:t>
      </w:r>
      <w:r w:rsidRPr="000A345D">
        <w:rPr>
          <w:rFonts w:eastAsia="Calibri" w:cs="Sakkal Majalla"/>
          <w:kern w:val="2"/>
          <w:szCs w:val="28"/>
          <w:rtl/>
        </w:rPr>
        <w:t>بعض من هذه التعريفات</w:t>
      </w:r>
      <w:r w:rsidRPr="000A345D">
        <w:rPr>
          <w:rFonts w:eastAsia="Calibri" w:cs="Sakkal Majalla" w:hint="cs"/>
          <w:kern w:val="2"/>
          <w:szCs w:val="28"/>
          <w:rtl/>
        </w:rPr>
        <w:t xml:space="preserve">: </w:t>
      </w:r>
    </w:p>
    <w:p w14:paraId="18C12EFF"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lastRenderedPageBreak/>
        <w:t xml:space="preserve">ويرى مسعود (2012) أن </w:t>
      </w:r>
      <w:r w:rsidRPr="000A345D">
        <w:rPr>
          <w:rFonts w:eastAsia="Calibri" w:cs="Sakkal Majalla" w:hint="cs"/>
          <w:kern w:val="2"/>
          <w:szCs w:val="28"/>
          <w:rtl/>
        </w:rPr>
        <w:t>"</w:t>
      </w:r>
      <w:r w:rsidRPr="000A345D">
        <w:rPr>
          <w:rFonts w:eastAsia="Calibri" w:cs="Sakkal Majalla"/>
          <w:kern w:val="2"/>
          <w:szCs w:val="28"/>
          <w:rtl/>
        </w:rPr>
        <w:t>إدارة الوقت هي عملية استغلال واستثمار الوقت المتاح</w:t>
      </w:r>
      <w:r w:rsidRPr="000A345D">
        <w:rPr>
          <w:rFonts w:eastAsia="Calibri" w:cs="Sakkal Majalla" w:hint="cs"/>
          <w:kern w:val="2"/>
          <w:szCs w:val="28"/>
          <w:rtl/>
        </w:rPr>
        <w:t xml:space="preserve"> </w:t>
      </w:r>
      <w:r w:rsidRPr="000A345D">
        <w:rPr>
          <w:rFonts w:eastAsia="Calibri" w:cs="Sakkal Majalla"/>
          <w:kern w:val="2"/>
          <w:szCs w:val="28"/>
          <w:rtl/>
        </w:rPr>
        <w:t>والمواهب الشخصية الموجودة لدينا للوصول للغابات المهمة التي تسعى إليها في حياتنا، مع</w:t>
      </w:r>
      <w:r w:rsidRPr="000A345D">
        <w:rPr>
          <w:rFonts w:eastAsia="Calibri" w:cs="Sakkal Majalla" w:hint="cs"/>
          <w:kern w:val="2"/>
          <w:szCs w:val="28"/>
          <w:rtl/>
        </w:rPr>
        <w:t xml:space="preserve"> </w:t>
      </w:r>
      <w:r w:rsidRPr="000A345D">
        <w:rPr>
          <w:rFonts w:eastAsia="Calibri" w:cs="Sakkal Majalla"/>
          <w:kern w:val="2"/>
          <w:szCs w:val="28"/>
          <w:rtl/>
        </w:rPr>
        <w:t>المحافظة على التوازن بين متطلبات العمل والحياة الخاصة، وبين احتياجات الجسد والروح والعقل</w:t>
      </w:r>
      <w:r w:rsidRPr="000A345D">
        <w:rPr>
          <w:rFonts w:eastAsia="Calibri" w:cs="Sakkal Majalla" w:hint="cs"/>
          <w:kern w:val="2"/>
          <w:szCs w:val="28"/>
          <w:rtl/>
        </w:rPr>
        <w:t>"</w:t>
      </w:r>
      <w:r w:rsidRPr="000A345D">
        <w:rPr>
          <w:rFonts w:eastAsia="Calibri" w:cs="Sakkal Majalla"/>
          <w:kern w:val="2"/>
          <w:szCs w:val="28"/>
          <w:rtl/>
        </w:rPr>
        <w:t>.</w:t>
      </w:r>
    </w:p>
    <w:p w14:paraId="4634B04C"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ويرى الكسواني (2018) في تعريفه لإدارة الوقت أنها لا تسعى إلى التعديل ولا إلى التغير للوقت، بل إلى الطرق التي تستخدم لاستثماره بالشكل المناسب، والسعي الى التقليل من الوقت الضائع والمهدور دون فائدة أو إنتاج من خلال رفع إنتاجية العمل خلال الوقت المخصص</w:t>
      </w:r>
      <w:r w:rsidRPr="000A345D">
        <w:rPr>
          <w:rFonts w:eastAsia="Calibri" w:cs="Sakkal Majalla" w:hint="cs"/>
          <w:kern w:val="2"/>
          <w:szCs w:val="28"/>
          <w:rtl/>
        </w:rPr>
        <w:t xml:space="preserve"> </w:t>
      </w:r>
      <w:r w:rsidRPr="000A345D">
        <w:rPr>
          <w:rFonts w:eastAsia="Calibri" w:cs="Sakkal Majalla"/>
          <w:kern w:val="2"/>
          <w:szCs w:val="28"/>
          <w:rtl/>
        </w:rPr>
        <w:t xml:space="preserve">للعمل. </w:t>
      </w:r>
    </w:p>
    <w:p w14:paraId="6E5C2E45"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وترى عقلة (2014) أن إدارة الوقت هي عبارة عن علم وفن الاستخدام الصحيح للوقت، واستغلال الوقت بالشكل المطلوب، وهي عملية قائمة على التخطيط والتنظيم والمتابعة والتنسيق والتحفيز والاتصال، وهي لأهم عنصر متاح للعمل في المشروع، فإذا لم نحسن إدارته فإننا لن نحسن إدارة</w:t>
      </w:r>
      <w:r w:rsidRPr="000A345D">
        <w:rPr>
          <w:rFonts w:eastAsia="Calibri" w:cs="Sakkal Majalla" w:hint="cs"/>
          <w:kern w:val="2"/>
          <w:szCs w:val="28"/>
          <w:rtl/>
        </w:rPr>
        <w:t xml:space="preserve"> </w:t>
      </w:r>
      <w:r w:rsidRPr="000A345D">
        <w:rPr>
          <w:rFonts w:eastAsia="Calibri" w:cs="Sakkal Majalla"/>
          <w:kern w:val="2"/>
          <w:szCs w:val="28"/>
          <w:rtl/>
        </w:rPr>
        <w:t>أي شيء.</w:t>
      </w:r>
    </w:p>
    <w:p w14:paraId="61680506"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وعرف العلاق (2009) إدارة الوقت بأنها إدارة الذات، وأن المدير الفعال هو من يضع أولى اهتماماته أثناء وضع الخطة إلى عنصر الوقت قبل البدء بالمشروع، وأن الوقت يعد من أهم</w:t>
      </w:r>
      <w:r w:rsidRPr="000A345D">
        <w:rPr>
          <w:rFonts w:eastAsia="Calibri" w:cs="Sakkal Majalla" w:hint="cs"/>
          <w:kern w:val="2"/>
          <w:szCs w:val="28"/>
          <w:rtl/>
        </w:rPr>
        <w:t xml:space="preserve"> </w:t>
      </w:r>
      <w:r w:rsidRPr="000A345D">
        <w:rPr>
          <w:rFonts w:eastAsia="Calibri" w:cs="Sakkal Majalla"/>
          <w:kern w:val="2"/>
          <w:szCs w:val="28"/>
          <w:rtl/>
        </w:rPr>
        <w:t>الموارد المتوافرة، فإن لم تتم إدارته فمن الصعب إدارة أي شيء آخر .</w:t>
      </w:r>
    </w:p>
    <w:p w14:paraId="6E95B009"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وتعرف الجمعية البريطانية للعلاقات العامة إدارة الوقت بأنها طرق تستخدم الأسلوب العلمي الاحتواء الوقت بهدف الاستفادة منه أو استثماره لتحقيق أهداف معينة (العلاق، 2009).</w:t>
      </w:r>
    </w:p>
    <w:p w14:paraId="7F8F48F2"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ويرى الصرايرة واحميد (2010) أن إدارة الوقت هي عمل عملية تحديد الطرق استخدام الوقت في العمل عملية : الفترة زمنية محددة في المستقبل وهي عملية دقيقه جدا، قد تكون ليوم أو الأسبوع أو الشهر، ويتم</w:t>
      </w:r>
      <w:r w:rsidRPr="000A345D">
        <w:rPr>
          <w:rFonts w:eastAsia="Calibri" w:cs="Sakkal Majalla" w:hint="cs"/>
          <w:kern w:val="2"/>
          <w:szCs w:val="28"/>
          <w:rtl/>
        </w:rPr>
        <w:t xml:space="preserve"> </w:t>
      </w:r>
      <w:r w:rsidRPr="000A345D">
        <w:rPr>
          <w:rFonts w:eastAsia="Calibri" w:cs="Sakkal Majalla"/>
          <w:kern w:val="2"/>
          <w:szCs w:val="28"/>
          <w:rtl/>
        </w:rPr>
        <w:t xml:space="preserve">ذلك من خلال سجل مكتوب يومي أو أسبوعي أو شهري ليكون مرجعاً مساعداً اثناء العمل. </w:t>
      </w:r>
    </w:p>
    <w:p w14:paraId="36EE5989"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ويرى عبوي (2006) أن إدارة الوقت هي فن وعلم الاستخدام الرشيد للوقت، وهي علم واستثمار</w:t>
      </w:r>
      <w:r w:rsidRPr="000A345D">
        <w:rPr>
          <w:rFonts w:eastAsia="Calibri" w:cs="Sakkal Majalla" w:hint="cs"/>
          <w:kern w:val="2"/>
          <w:szCs w:val="28"/>
          <w:rtl/>
        </w:rPr>
        <w:t xml:space="preserve"> </w:t>
      </w:r>
      <w:r w:rsidRPr="000A345D">
        <w:rPr>
          <w:rFonts w:eastAsia="Calibri" w:cs="Sakkal Majalla"/>
          <w:kern w:val="2"/>
          <w:szCs w:val="28"/>
          <w:rtl/>
        </w:rPr>
        <w:t>الزمن بشكل فعال، وهي عملية التخطيط والتنظيم والتنسيق والتحفيز والتوجيه والمتابعة والاتصال.</w:t>
      </w:r>
    </w:p>
    <w:p w14:paraId="70EDACB7"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كما عرفها الصيرفي (2009) على أنها عملية تخطيط وتنظيم وتوجيه ورقابة الوقت، مما</w:t>
      </w:r>
      <w:r w:rsidRPr="000A345D">
        <w:rPr>
          <w:rFonts w:eastAsia="Calibri" w:cs="Sakkal Majalla" w:hint="cs"/>
          <w:kern w:val="2"/>
          <w:szCs w:val="28"/>
          <w:rtl/>
        </w:rPr>
        <w:t xml:space="preserve"> </w:t>
      </w:r>
      <w:r w:rsidRPr="000A345D">
        <w:rPr>
          <w:rFonts w:eastAsia="Calibri" w:cs="Sakkal Majalla"/>
          <w:kern w:val="2"/>
          <w:szCs w:val="28"/>
          <w:rtl/>
        </w:rPr>
        <w:t>يساعد في الاختبار الصحيح عند تنفيذ المهام والقيام بأعمال مختلفة في وقت قصير.</w:t>
      </w:r>
    </w:p>
    <w:p w14:paraId="6907E16A"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 xml:space="preserve">من خلال التعاريف السابقة </w:t>
      </w:r>
      <w:r>
        <w:rPr>
          <w:rFonts w:eastAsia="Calibri" w:cs="Sakkal Majalla" w:hint="cs"/>
          <w:kern w:val="2"/>
          <w:szCs w:val="28"/>
          <w:rtl/>
        </w:rPr>
        <w:t>ي</w:t>
      </w:r>
      <w:r w:rsidRPr="000A345D">
        <w:rPr>
          <w:rFonts w:eastAsia="Calibri" w:cs="Sakkal Majalla"/>
          <w:kern w:val="2"/>
          <w:szCs w:val="28"/>
          <w:rtl/>
        </w:rPr>
        <w:t>ستطيع الباحث تعريف إدارة الوقت بأنها عملية تخطيط تنظيم، توجيه،</w:t>
      </w:r>
      <w:r w:rsidRPr="000A345D">
        <w:rPr>
          <w:rFonts w:eastAsia="Calibri" w:cs="Sakkal Majalla" w:hint="cs"/>
          <w:kern w:val="2"/>
          <w:szCs w:val="28"/>
          <w:rtl/>
        </w:rPr>
        <w:t xml:space="preserve"> </w:t>
      </w:r>
      <w:r w:rsidRPr="000A345D">
        <w:rPr>
          <w:rFonts w:eastAsia="Calibri" w:cs="Sakkal Majalla"/>
          <w:kern w:val="2"/>
          <w:szCs w:val="28"/>
          <w:rtl/>
        </w:rPr>
        <w:t>تنسيق والرقابة على الوقت الاستثمار الأمثل للموارد المتاحة، مما يساعد في تحقيق الأهداف</w:t>
      </w:r>
      <w:r w:rsidRPr="000A345D">
        <w:rPr>
          <w:rFonts w:eastAsia="Calibri" w:cs="Sakkal Majalla" w:hint="cs"/>
          <w:kern w:val="2"/>
          <w:szCs w:val="28"/>
          <w:rtl/>
        </w:rPr>
        <w:t xml:space="preserve"> </w:t>
      </w:r>
      <w:r w:rsidRPr="000A345D">
        <w:rPr>
          <w:rFonts w:eastAsia="Calibri" w:cs="Sakkal Majalla"/>
          <w:kern w:val="2"/>
          <w:szCs w:val="28"/>
          <w:rtl/>
        </w:rPr>
        <w:t>المسطرة، وفي أقصر وقت ممكن.</w:t>
      </w:r>
    </w:p>
    <w:p w14:paraId="6E5F7FF0"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09" w:name="_Toc172246107"/>
      <w:r w:rsidRPr="00566114">
        <w:rPr>
          <w:rFonts w:eastAsia="Calibri" w:cs="Sakkal Majalla" w:hint="cs"/>
          <w:b/>
          <w:bCs/>
          <w:kern w:val="2"/>
          <w:sz w:val="36"/>
          <w:szCs w:val="36"/>
          <w:rtl/>
        </w:rPr>
        <w:t xml:space="preserve">4.1.2 </w:t>
      </w:r>
      <w:r w:rsidRPr="00566114">
        <w:rPr>
          <w:rFonts w:eastAsia="Calibri" w:cs="Sakkal Majalla"/>
          <w:b/>
          <w:bCs/>
          <w:kern w:val="2"/>
          <w:sz w:val="36"/>
          <w:szCs w:val="36"/>
          <w:rtl/>
        </w:rPr>
        <w:t>أنواع الوقت</w:t>
      </w:r>
      <w:bookmarkEnd w:id="109"/>
    </w:p>
    <w:p w14:paraId="60BC119F"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حيث تم تقسيم الوقت إلى أربعة أقسام رئيسية هي: الوقت الإبداعي والوقت التحضيري والوقت</w:t>
      </w:r>
      <w:r w:rsidRPr="000A345D">
        <w:rPr>
          <w:rFonts w:eastAsia="Calibri" w:cs="Sakkal Majalla" w:hint="cs"/>
          <w:kern w:val="2"/>
          <w:szCs w:val="28"/>
          <w:rtl/>
        </w:rPr>
        <w:t xml:space="preserve"> </w:t>
      </w:r>
      <w:r w:rsidRPr="000A345D">
        <w:rPr>
          <w:rFonts w:eastAsia="Calibri" w:cs="Sakkal Majalla"/>
          <w:kern w:val="2"/>
          <w:szCs w:val="28"/>
          <w:rtl/>
        </w:rPr>
        <w:t>الإنتاجي والوقت غير المباشر أو العام.</w:t>
      </w:r>
    </w:p>
    <w:p w14:paraId="29FCEF48" w14:textId="77777777" w:rsidR="00084D9D" w:rsidRPr="00566114" w:rsidRDefault="00084D9D" w:rsidP="00566114">
      <w:pPr>
        <w:spacing w:before="100" w:beforeAutospacing="1" w:after="100" w:afterAutospacing="1"/>
        <w:ind w:left="0" w:hanging="2"/>
        <w:rPr>
          <w:rFonts w:eastAsia="Calibri" w:cs="Sakkal Majalla"/>
          <w:b/>
          <w:bCs/>
          <w:kern w:val="2"/>
          <w:szCs w:val="28"/>
        </w:rPr>
      </w:pPr>
      <w:r w:rsidRPr="00566114">
        <w:rPr>
          <w:rFonts w:eastAsia="Calibri" w:cs="Sakkal Majalla"/>
          <w:b/>
          <w:bCs/>
          <w:kern w:val="2"/>
          <w:szCs w:val="28"/>
          <w:rtl/>
        </w:rPr>
        <w:t>(1) الوقت الإبداعي</w:t>
      </w:r>
    </w:p>
    <w:p w14:paraId="677473EC"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هو الجزء المخصص للتخطيط المستقبلي والتفكير والتأمل بالإضافة إلى تنظيم الاعمال</w:t>
      </w:r>
      <w:r w:rsidRPr="000A345D">
        <w:rPr>
          <w:rFonts w:eastAsia="Calibri" w:cs="Sakkal Majalla" w:hint="cs"/>
          <w:kern w:val="2"/>
          <w:szCs w:val="28"/>
          <w:rtl/>
        </w:rPr>
        <w:t xml:space="preserve"> </w:t>
      </w:r>
      <w:r w:rsidRPr="000A345D">
        <w:rPr>
          <w:rFonts w:eastAsia="Calibri" w:cs="Sakkal Majalla"/>
          <w:kern w:val="2"/>
          <w:szCs w:val="28"/>
          <w:rtl/>
        </w:rPr>
        <w:t>وتقويم مستوى الإنجاز، ويعتبر هذا الجزء ثمينا للغاية لأنه يسهل عملية الوصول إلى الأهداف المرسومة، فإن غيابه وعدم تنظيمه قد يؤدي إلى فشل العمل أو المهام بأكملها (عقلة، 2014).</w:t>
      </w:r>
    </w:p>
    <w:p w14:paraId="79900B9C" w14:textId="77777777" w:rsidR="00084D9D" w:rsidRPr="00566114" w:rsidRDefault="00084D9D" w:rsidP="00566114">
      <w:pPr>
        <w:spacing w:before="100" w:beforeAutospacing="1" w:after="100" w:afterAutospacing="1"/>
        <w:ind w:left="0" w:hanging="2"/>
        <w:rPr>
          <w:rFonts w:eastAsia="Calibri" w:cs="Sakkal Majalla"/>
          <w:b/>
          <w:bCs/>
          <w:kern w:val="2"/>
          <w:szCs w:val="28"/>
        </w:rPr>
      </w:pPr>
      <w:r w:rsidRPr="00566114">
        <w:rPr>
          <w:rFonts w:eastAsia="Calibri" w:cs="Sakkal Majalla"/>
          <w:b/>
          <w:bCs/>
          <w:kern w:val="2"/>
          <w:szCs w:val="28"/>
          <w:rtl/>
        </w:rPr>
        <w:t>(2) الوقت التحضيري</w:t>
      </w:r>
    </w:p>
    <w:p w14:paraId="261A4893"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يمثل هذا الجزء الفترة الزمنية التحضيرية التي تأتي قبل البدء في تنفيذ المهام، ويخصص هذا</w:t>
      </w:r>
      <w:r w:rsidRPr="000A345D">
        <w:rPr>
          <w:rFonts w:eastAsia="Calibri" w:cs="Sakkal Majalla" w:hint="cs"/>
          <w:kern w:val="2"/>
          <w:szCs w:val="28"/>
          <w:rtl/>
        </w:rPr>
        <w:t xml:space="preserve"> </w:t>
      </w:r>
      <w:r w:rsidRPr="000A345D">
        <w:rPr>
          <w:rFonts w:eastAsia="Calibri" w:cs="Sakkal Majalla"/>
          <w:kern w:val="2"/>
          <w:szCs w:val="28"/>
          <w:rtl/>
        </w:rPr>
        <w:t>الجزء في تجميع البيانات، أو حقائق معينة، أو تجهيز أدوات أو قاعات، أو مستلزمات مكتبية</w:t>
      </w:r>
      <w:r w:rsidRPr="000A345D">
        <w:rPr>
          <w:rFonts w:eastAsia="Calibri" w:cs="Sakkal Majalla" w:hint="cs"/>
          <w:kern w:val="2"/>
          <w:szCs w:val="28"/>
          <w:rtl/>
        </w:rPr>
        <w:t xml:space="preserve"> </w:t>
      </w:r>
      <w:r w:rsidRPr="000A345D">
        <w:rPr>
          <w:rFonts w:eastAsia="Calibri" w:cs="Sakkal Majalla"/>
          <w:kern w:val="2"/>
          <w:szCs w:val="28"/>
          <w:rtl/>
        </w:rPr>
        <w:t>مهمه قبل البدء في العمل، ويجب على الاداري تخصيص وقت كافي لهذا الجزء لأنه قد يتسبب</w:t>
      </w:r>
      <w:r w:rsidRPr="000A345D">
        <w:rPr>
          <w:rFonts w:eastAsia="Calibri" w:cs="Sakkal Majalla" w:hint="cs"/>
          <w:kern w:val="2"/>
          <w:szCs w:val="28"/>
          <w:rtl/>
        </w:rPr>
        <w:t xml:space="preserve"> </w:t>
      </w:r>
      <w:r w:rsidRPr="000A345D">
        <w:rPr>
          <w:rFonts w:eastAsia="Calibri" w:cs="Sakkal Majalla"/>
          <w:kern w:val="2"/>
          <w:szCs w:val="28"/>
          <w:rtl/>
        </w:rPr>
        <w:t>بخسائر اقتصادية كبيرة إذا لم تتوافر بيانات دقيقة وصحيحة للعمل (فرح، 2007).</w:t>
      </w:r>
    </w:p>
    <w:p w14:paraId="756BC4C7" w14:textId="77777777" w:rsidR="00566114" w:rsidRDefault="00566114">
      <w:pPr>
        <w:bidi w:val="0"/>
        <w:spacing w:line="259" w:lineRule="auto"/>
        <w:ind w:left="0" w:firstLine="0"/>
        <w:jc w:val="left"/>
        <w:rPr>
          <w:rFonts w:eastAsia="Calibri" w:cs="Sakkal Majalla"/>
          <w:b/>
          <w:bCs/>
          <w:kern w:val="2"/>
          <w:szCs w:val="28"/>
          <w:rtl/>
        </w:rPr>
      </w:pPr>
      <w:r>
        <w:rPr>
          <w:rFonts w:eastAsia="Calibri" w:cs="Sakkal Majalla"/>
          <w:b/>
          <w:bCs/>
          <w:kern w:val="2"/>
          <w:szCs w:val="28"/>
          <w:rtl/>
        </w:rPr>
        <w:br w:type="page"/>
      </w:r>
    </w:p>
    <w:p w14:paraId="595EEE44" w14:textId="2DAA32CE" w:rsidR="00084D9D" w:rsidRPr="00566114" w:rsidRDefault="00084D9D" w:rsidP="00566114">
      <w:pPr>
        <w:spacing w:before="100" w:beforeAutospacing="1" w:after="100" w:afterAutospacing="1"/>
        <w:ind w:left="0" w:hanging="2"/>
        <w:rPr>
          <w:rFonts w:eastAsia="Calibri" w:cs="Sakkal Majalla"/>
          <w:b/>
          <w:bCs/>
          <w:kern w:val="2"/>
          <w:szCs w:val="28"/>
        </w:rPr>
      </w:pPr>
      <w:r w:rsidRPr="00566114">
        <w:rPr>
          <w:rFonts w:eastAsia="Calibri" w:cs="Sakkal Majalla"/>
          <w:b/>
          <w:bCs/>
          <w:kern w:val="2"/>
          <w:szCs w:val="28"/>
          <w:rtl/>
        </w:rPr>
        <w:t>(3) الوقت الإنتاجي</w:t>
      </w:r>
    </w:p>
    <w:p w14:paraId="29E78FC1"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برى علوان (2009) ان الوقت الإنتاجي يتمثل في الفترة الزمنية التي تستغرق في تطبيق</w:t>
      </w:r>
      <w:r w:rsidRPr="000A345D">
        <w:rPr>
          <w:rFonts w:eastAsia="Calibri" w:cs="Sakkal Majalla" w:hint="cs"/>
          <w:kern w:val="2"/>
          <w:szCs w:val="28"/>
          <w:rtl/>
        </w:rPr>
        <w:t xml:space="preserve"> </w:t>
      </w:r>
      <w:r w:rsidRPr="000A345D">
        <w:rPr>
          <w:rFonts w:eastAsia="Calibri" w:cs="Sakkal Majalla"/>
          <w:kern w:val="2"/>
          <w:szCs w:val="28"/>
          <w:rtl/>
        </w:rPr>
        <w:t>خطة العمل التي تم وضعها في الوقت الإبداعي والتحضير في الوقت التحضيري، ولزيادة الفائدة</w:t>
      </w:r>
      <w:r w:rsidRPr="000A345D">
        <w:rPr>
          <w:rFonts w:eastAsia="Calibri" w:cs="Sakkal Majalla" w:hint="cs"/>
          <w:kern w:val="2"/>
          <w:szCs w:val="28"/>
          <w:rtl/>
        </w:rPr>
        <w:t xml:space="preserve"> </w:t>
      </w:r>
      <w:r w:rsidRPr="000A345D">
        <w:rPr>
          <w:rFonts w:eastAsia="Calibri" w:cs="Sakkal Majalla"/>
          <w:kern w:val="2"/>
          <w:szCs w:val="28"/>
          <w:rtl/>
        </w:rPr>
        <w:t>من الوقت يتوجب على الإداري أن يوازن بين الوقت الذي يستغرق في الإنتاج، أو تطبيق العمل</w:t>
      </w:r>
      <w:r w:rsidRPr="000A345D">
        <w:rPr>
          <w:rFonts w:eastAsia="Calibri" w:cs="Sakkal Majalla" w:hint="cs"/>
          <w:kern w:val="2"/>
          <w:szCs w:val="28"/>
          <w:rtl/>
        </w:rPr>
        <w:t xml:space="preserve"> </w:t>
      </w:r>
      <w:r w:rsidRPr="000A345D">
        <w:rPr>
          <w:rFonts w:eastAsia="Calibri" w:cs="Sakkal Majalla"/>
          <w:kern w:val="2"/>
          <w:szCs w:val="28"/>
          <w:rtl/>
        </w:rPr>
        <w:t>وبين الوقت الذي يستغرق في التحضير والإبداع، فالمعروف أن الوقت المتاح للجميع محدود بعد</w:t>
      </w:r>
      <w:r w:rsidRPr="000A345D">
        <w:rPr>
          <w:rFonts w:eastAsia="Calibri" w:cs="Sakkal Majalla" w:hint="cs"/>
          <w:kern w:val="2"/>
          <w:szCs w:val="28"/>
          <w:rtl/>
        </w:rPr>
        <w:t xml:space="preserve"> </w:t>
      </w:r>
      <w:r w:rsidRPr="000A345D">
        <w:rPr>
          <w:rFonts w:eastAsia="Calibri" w:cs="Sakkal Majalla"/>
          <w:kern w:val="2"/>
          <w:szCs w:val="28"/>
          <w:rtl/>
        </w:rPr>
        <w:t>معين، فإنه تبين أن كثير من الوقت يخصص لتنفيذ أعمال روتينية في المؤسسة، وهذا يعني أن</w:t>
      </w:r>
      <w:r w:rsidRPr="000A345D">
        <w:rPr>
          <w:rFonts w:eastAsia="Calibri" w:cs="Sakkal Majalla" w:hint="cs"/>
          <w:kern w:val="2"/>
          <w:szCs w:val="28"/>
          <w:rtl/>
        </w:rPr>
        <w:t xml:space="preserve"> </w:t>
      </w:r>
      <w:r w:rsidRPr="000A345D">
        <w:rPr>
          <w:rFonts w:eastAsia="Calibri" w:cs="Sakkal Majalla"/>
          <w:kern w:val="2"/>
          <w:szCs w:val="28"/>
          <w:rtl/>
        </w:rPr>
        <w:t>الوقت المخصص للإبداع أو التحضير أو كليهما يعتبر محدود أو قليل نوعا ما. ومن هنا يجب</w:t>
      </w:r>
      <w:r w:rsidRPr="000A345D">
        <w:rPr>
          <w:rFonts w:eastAsia="Calibri" w:cs="Sakkal Majalla" w:hint="cs"/>
          <w:kern w:val="2"/>
          <w:szCs w:val="28"/>
          <w:rtl/>
        </w:rPr>
        <w:t xml:space="preserve"> </w:t>
      </w:r>
      <w:r w:rsidRPr="000A345D">
        <w:rPr>
          <w:rFonts w:eastAsia="Calibri" w:cs="Sakkal Majalla"/>
          <w:kern w:val="2"/>
          <w:szCs w:val="28"/>
          <w:rtl/>
        </w:rPr>
        <w:t>التوازن بين الجزئيين لضمان الاستثمار الأمثل لكافة الموارد الموجودة بما فيها عنصر الوقت.</w:t>
      </w:r>
    </w:p>
    <w:p w14:paraId="3382ABEA" w14:textId="77777777" w:rsidR="00084D9D" w:rsidRPr="00566114" w:rsidRDefault="00084D9D" w:rsidP="005A130B">
      <w:pPr>
        <w:spacing w:before="100" w:beforeAutospacing="1" w:after="100" w:afterAutospacing="1"/>
        <w:ind w:left="0" w:hanging="94"/>
        <w:rPr>
          <w:rFonts w:eastAsia="Calibri" w:cs="Sakkal Majalla"/>
          <w:b/>
          <w:bCs/>
          <w:kern w:val="2"/>
          <w:szCs w:val="28"/>
        </w:rPr>
      </w:pPr>
      <w:r w:rsidRPr="00566114">
        <w:rPr>
          <w:rFonts w:eastAsia="Calibri" w:cs="Sakkal Majalla"/>
          <w:b/>
          <w:bCs/>
          <w:kern w:val="2"/>
          <w:szCs w:val="28"/>
          <w:rtl/>
        </w:rPr>
        <w:t>ويقسم الكسواني (2018) الوقت الإنتاجي بصفة عامة إلى قسمين رئيسيين هما:</w:t>
      </w:r>
    </w:p>
    <w:p w14:paraId="370A10D1" w14:textId="77777777" w:rsidR="00084D9D" w:rsidRPr="000A345D" w:rsidRDefault="00084D9D" w:rsidP="00566114">
      <w:pPr>
        <w:numPr>
          <w:ilvl w:val="0"/>
          <w:numId w:val="76"/>
        </w:numPr>
        <w:spacing w:before="100" w:beforeAutospacing="1" w:after="100" w:afterAutospacing="1"/>
        <w:ind w:left="990"/>
        <w:contextualSpacing/>
        <w:rPr>
          <w:rFonts w:eastAsia="Calibri" w:cs="Sakkal Majalla"/>
          <w:kern w:val="2"/>
          <w:szCs w:val="28"/>
        </w:rPr>
      </w:pPr>
      <w:r w:rsidRPr="000A345D">
        <w:rPr>
          <w:rFonts w:eastAsia="Calibri" w:cs="Sakkal Majalla"/>
          <w:kern w:val="2"/>
          <w:szCs w:val="28"/>
          <w:rtl/>
        </w:rPr>
        <w:t>وقت الإنتاج العادي أو غير الطارئ أو المبرمج.</w:t>
      </w:r>
    </w:p>
    <w:p w14:paraId="1833EF7B" w14:textId="77777777" w:rsidR="00084D9D" w:rsidRPr="000A345D" w:rsidRDefault="00084D9D" w:rsidP="00566114">
      <w:pPr>
        <w:numPr>
          <w:ilvl w:val="0"/>
          <w:numId w:val="76"/>
        </w:numPr>
        <w:spacing w:before="100" w:beforeAutospacing="1" w:after="100" w:afterAutospacing="1"/>
        <w:ind w:left="990"/>
        <w:contextualSpacing/>
        <w:rPr>
          <w:rFonts w:eastAsia="Calibri" w:cs="Sakkal Majalla"/>
          <w:kern w:val="2"/>
          <w:szCs w:val="28"/>
        </w:rPr>
      </w:pPr>
      <w:r w:rsidRPr="000A345D">
        <w:rPr>
          <w:rFonts w:eastAsia="Calibri" w:cs="Sakkal Majalla"/>
          <w:kern w:val="2"/>
          <w:szCs w:val="28"/>
          <w:rtl/>
        </w:rPr>
        <w:t>وقت الإنتاج غير العادي أو الطارئ أو غير المبرمج.</w:t>
      </w:r>
    </w:p>
    <w:p w14:paraId="1B76F516" w14:textId="7E51F629" w:rsidR="00084D9D" w:rsidRPr="005A130B" w:rsidRDefault="00084D9D" w:rsidP="00566114">
      <w:pPr>
        <w:pStyle w:val="ListParagraph"/>
        <w:numPr>
          <w:ilvl w:val="0"/>
          <w:numId w:val="76"/>
        </w:numPr>
        <w:spacing w:before="100" w:beforeAutospacing="1" w:after="100" w:afterAutospacing="1"/>
        <w:ind w:left="990"/>
        <w:rPr>
          <w:rFonts w:eastAsia="Calibri" w:cs="Sakkal Majalla"/>
          <w:kern w:val="2"/>
          <w:szCs w:val="28"/>
        </w:rPr>
      </w:pPr>
      <w:r w:rsidRPr="005A130B">
        <w:rPr>
          <w:rFonts w:eastAsia="Calibri" w:cs="Sakkal Majalla"/>
          <w:kern w:val="2"/>
          <w:szCs w:val="28"/>
          <w:rtl/>
        </w:rPr>
        <w:t>الوقت غير المباشر أو العام</w:t>
      </w:r>
    </w:p>
    <w:p w14:paraId="018AE52E" w14:textId="63E84A34" w:rsidR="00084D9D" w:rsidRPr="00566114" w:rsidRDefault="00084D9D" w:rsidP="00566114">
      <w:pPr>
        <w:spacing w:before="100" w:beforeAutospacing="1" w:after="100" w:afterAutospacing="1"/>
        <w:ind w:left="0"/>
        <w:rPr>
          <w:rFonts w:eastAsia="Calibri" w:cs="Sakkal Majalla"/>
          <w:b/>
          <w:bCs/>
          <w:kern w:val="2"/>
          <w:szCs w:val="28"/>
        </w:rPr>
      </w:pPr>
      <w:r w:rsidRPr="000A345D">
        <w:rPr>
          <w:rFonts w:eastAsia="Calibri" w:cs="Sakkal Majalla"/>
          <w:kern w:val="2"/>
          <w:szCs w:val="28"/>
          <w:rtl/>
        </w:rPr>
        <w:t>يختلف إدراك الافراد لمفهوم الوقت، فكل فرد له شعور معين اتجاه ماهية الوقت، ولكن فقط المختصين في هذا المجال يمكنهم تعريفه بشكل دقيق، هناك عدة مفاهيم للوقت تختلف باختلاف الظواهر التي تشير إليها، فقد قام العلماء بتقسيم الظواهر الموجودة في الكون إلى عدة مستويات حسب درجة تعقيد كل ظاهرة بدأ من الظواهر المادية، ثم الظواهر النباتية، وتليها الحيوانية والإنسانية، ثم المؤسسات الاقتصادية والاجتماعية، إلى الظواهر الميتافيزيقية (ما وراء الطبيعة)</w:t>
      </w:r>
      <w:r w:rsidRPr="000A345D">
        <w:rPr>
          <w:rFonts w:eastAsia="Calibri" w:cs="Sakkal Majalla" w:hint="cs"/>
          <w:kern w:val="2"/>
          <w:szCs w:val="28"/>
          <w:rtl/>
        </w:rPr>
        <w:t xml:space="preserve"> ( </w:t>
      </w:r>
      <w:r w:rsidRPr="000A345D">
        <w:rPr>
          <w:rFonts w:eastAsia="Calibri" w:cs="Sakkal Majalla"/>
          <w:kern w:val="2"/>
          <w:szCs w:val="28"/>
          <w:rtl/>
        </w:rPr>
        <w:t xml:space="preserve">زیدان </w:t>
      </w:r>
      <w:r w:rsidRPr="000A345D">
        <w:rPr>
          <w:rFonts w:eastAsia="Calibri" w:cs="Sakkal Majalla" w:hint="cs"/>
          <w:kern w:val="2"/>
          <w:szCs w:val="28"/>
          <w:rtl/>
        </w:rPr>
        <w:t>،</w:t>
      </w:r>
      <w:r w:rsidRPr="000A345D">
        <w:rPr>
          <w:rFonts w:eastAsia="Calibri" w:cs="Sakkal Majalla"/>
          <w:kern w:val="2"/>
          <w:szCs w:val="28"/>
          <w:rtl/>
        </w:rPr>
        <w:t>2011)</w:t>
      </w:r>
      <w:r w:rsidRPr="000A345D">
        <w:rPr>
          <w:rFonts w:eastAsia="Calibri" w:cs="Sakkal Majalla" w:hint="cs"/>
          <w:kern w:val="2"/>
          <w:szCs w:val="28"/>
          <w:rtl/>
        </w:rPr>
        <w:t>.</w:t>
      </w:r>
      <w:r w:rsidR="00566114">
        <w:rPr>
          <w:rFonts w:eastAsia="Calibri" w:cs="Sakkal Majalla" w:hint="cs"/>
          <w:kern w:val="2"/>
          <w:szCs w:val="28"/>
          <w:rtl/>
        </w:rPr>
        <w:t xml:space="preserve"> </w:t>
      </w:r>
      <w:r w:rsidRPr="00566114">
        <w:rPr>
          <w:rFonts w:eastAsia="Calibri" w:cs="Sakkal Majalla"/>
          <w:b/>
          <w:bCs/>
          <w:kern w:val="2"/>
          <w:szCs w:val="28"/>
          <w:rtl/>
        </w:rPr>
        <w:t>وكذلك يمكن تقسيم إدارة الوقت إلى نوعين هما :</w:t>
      </w:r>
    </w:p>
    <w:p w14:paraId="4886BD33" w14:textId="77777777" w:rsidR="00084D9D" w:rsidRPr="00566114" w:rsidRDefault="00084D9D" w:rsidP="00566114">
      <w:pPr>
        <w:spacing w:before="100" w:beforeAutospacing="1" w:after="100" w:afterAutospacing="1"/>
        <w:ind w:left="0" w:hanging="2"/>
        <w:rPr>
          <w:rFonts w:eastAsia="Calibri" w:cs="Sakkal Majalla"/>
          <w:b/>
          <w:bCs/>
          <w:kern w:val="2"/>
          <w:szCs w:val="28"/>
        </w:rPr>
      </w:pPr>
      <w:r w:rsidRPr="00566114">
        <w:rPr>
          <w:rFonts w:eastAsia="Calibri" w:cs="Sakkal Majalla"/>
          <w:b/>
          <w:bCs/>
          <w:kern w:val="2"/>
          <w:szCs w:val="28"/>
          <w:rtl/>
        </w:rPr>
        <w:t>أولا: إدارة وقت الأفراد</w:t>
      </w:r>
    </w:p>
    <w:p w14:paraId="74151CCD"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هي ما يستطيع المدراء من القيام به لاستخدام أفضل الإمكانيات والموارد الموجودة لرفع إنتاجية الأشخاص وزيادة معدلات الأداء، والقيام بخفض معدلات الوقت المهدور والضائع إلى أدنى حد عن طريق إدراك وتفهم أهمية الوقت، وأن ما هدر منه لا يعود وعلينا أن نستخدمه بشكل واعي بالتركيز على عاملي التخطيط والتنظيم، وهو عنصر متاح ويملكه الجميع بنفس المقدار، يتم</w:t>
      </w:r>
      <w:r w:rsidRPr="000A345D">
        <w:rPr>
          <w:rFonts w:eastAsia="Calibri" w:cs="Sakkal Majalla" w:hint="cs"/>
          <w:kern w:val="2"/>
          <w:szCs w:val="28"/>
          <w:rtl/>
        </w:rPr>
        <w:t xml:space="preserve"> </w:t>
      </w:r>
      <w:r w:rsidRPr="000A345D">
        <w:rPr>
          <w:rFonts w:eastAsia="Calibri" w:cs="Sakkal Majalla"/>
          <w:kern w:val="2"/>
          <w:szCs w:val="28"/>
          <w:rtl/>
        </w:rPr>
        <w:t>توزيعه بالتساوي على كل الاشخاص، والإدارة الفعالة هي التي تستطيع توجيه الاشخاص إلى إدارة</w:t>
      </w:r>
      <w:r w:rsidRPr="000A345D">
        <w:rPr>
          <w:rFonts w:eastAsia="Calibri" w:cs="Sakkal Majalla" w:hint="cs"/>
          <w:kern w:val="2"/>
          <w:szCs w:val="28"/>
          <w:rtl/>
        </w:rPr>
        <w:t xml:space="preserve"> </w:t>
      </w:r>
      <w:r w:rsidRPr="000A345D">
        <w:rPr>
          <w:rFonts w:eastAsia="Calibri" w:cs="Sakkal Majalla"/>
          <w:kern w:val="2"/>
          <w:szCs w:val="28"/>
          <w:rtl/>
        </w:rPr>
        <w:t xml:space="preserve">وقتهم بطرق أكثر كفاءة وفعالية (حفصة </w:t>
      </w:r>
      <w:r w:rsidRPr="000A345D">
        <w:rPr>
          <w:rFonts w:eastAsia="Calibri" w:cs="Sakkal Majalla" w:hint="cs"/>
          <w:kern w:val="2"/>
          <w:szCs w:val="28"/>
          <w:rtl/>
        </w:rPr>
        <w:t>،</w:t>
      </w:r>
      <w:r w:rsidRPr="000A345D">
        <w:rPr>
          <w:rFonts w:eastAsia="Calibri" w:cs="Sakkal Majalla"/>
          <w:kern w:val="2"/>
          <w:szCs w:val="28"/>
          <w:rtl/>
        </w:rPr>
        <w:t>2017).</w:t>
      </w:r>
    </w:p>
    <w:p w14:paraId="68FED084"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ويرى الكسواني (2018) أن إدارة وقت الأشخاص بأنه مهارة تمكين المرؤوسين على أداء الأعمال بالصورة المطلوبة، في الوقت المطلوب، لتحقيق الغايات المطلوبة، وحتى يتم الوصول الى</w:t>
      </w:r>
      <w:r w:rsidRPr="000A345D">
        <w:rPr>
          <w:rFonts w:eastAsia="Calibri" w:cs="Sakkal Majalla" w:hint="cs"/>
          <w:kern w:val="2"/>
          <w:szCs w:val="28"/>
          <w:rtl/>
        </w:rPr>
        <w:t xml:space="preserve"> </w:t>
      </w:r>
      <w:r w:rsidRPr="000A345D">
        <w:rPr>
          <w:rFonts w:eastAsia="Calibri" w:cs="Sakkal Majalla"/>
          <w:kern w:val="2"/>
          <w:szCs w:val="28"/>
          <w:rtl/>
        </w:rPr>
        <w:t>النتائج المطلوبة عند إدارة وقت الأفراد يجب توافر عدة عناصر رئيسية هي:</w:t>
      </w:r>
    </w:p>
    <w:p w14:paraId="12925576" w14:textId="77777777" w:rsidR="00084D9D" w:rsidRPr="005A130B" w:rsidRDefault="00084D9D" w:rsidP="005A130B">
      <w:pPr>
        <w:pStyle w:val="ListParagraph"/>
        <w:numPr>
          <w:ilvl w:val="0"/>
          <w:numId w:val="77"/>
        </w:numPr>
        <w:spacing w:before="100" w:beforeAutospacing="1" w:after="100" w:afterAutospacing="1"/>
        <w:ind w:left="615"/>
        <w:rPr>
          <w:rFonts w:eastAsia="Calibri" w:cs="Sakkal Majalla"/>
          <w:kern w:val="2"/>
          <w:szCs w:val="28"/>
        </w:rPr>
      </w:pPr>
      <w:r w:rsidRPr="005A130B">
        <w:rPr>
          <w:rFonts w:eastAsia="Calibri" w:cs="Sakkal Majalla"/>
          <w:kern w:val="2"/>
          <w:szCs w:val="28"/>
          <w:rtl/>
        </w:rPr>
        <w:t>إدارة المديرية بأهمية تطوير الأشخاص</w:t>
      </w:r>
    </w:p>
    <w:p w14:paraId="12E54CDD" w14:textId="77777777" w:rsidR="00084D9D" w:rsidRPr="005A130B" w:rsidRDefault="00084D9D" w:rsidP="005A130B">
      <w:pPr>
        <w:pStyle w:val="ListParagraph"/>
        <w:numPr>
          <w:ilvl w:val="0"/>
          <w:numId w:val="77"/>
        </w:numPr>
        <w:spacing w:before="100" w:beforeAutospacing="1" w:after="100" w:afterAutospacing="1"/>
        <w:ind w:left="615"/>
        <w:rPr>
          <w:rFonts w:eastAsia="Calibri" w:cs="Sakkal Majalla"/>
          <w:kern w:val="2"/>
          <w:szCs w:val="28"/>
        </w:rPr>
      </w:pPr>
      <w:r w:rsidRPr="005A130B">
        <w:rPr>
          <w:rFonts w:eastAsia="Calibri" w:cs="Sakkal Majalla"/>
          <w:kern w:val="2"/>
          <w:szCs w:val="28"/>
          <w:rtl/>
        </w:rPr>
        <w:t>رغبة الأشخاص الصادقة بضرورة التطوير</w:t>
      </w:r>
    </w:p>
    <w:p w14:paraId="01C26838" w14:textId="77777777" w:rsidR="00084D9D" w:rsidRPr="005A130B" w:rsidRDefault="00084D9D" w:rsidP="005A130B">
      <w:pPr>
        <w:pStyle w:val="ListParagraph"/>
        <w:numPr>
          <w:ilvl w:val="0"/>
          <w:numId w:val="77"/>
        </w:numPr>
        <w:spacing w:before="100" w:beforeAutospacing="1" w:after="100" w:afterAutospacing="1"/>
        <w:ind w:left="615"/>
        <w:rPr>
          <w:rFonts w:eastAsia="Calibri" w:cs="Sakkal Majalla"/>
          <w:kern w:val="2"/>
          <w:szCs w:val="28"/>
        </w:rPr>
      </w:pPr>
      <w:r w:rsidRPr="005A130B">
        <w:rPr>
          <w:rFonts w:eastAsia="Calibri" w:cs="Sakkal Majalla"/>
          <w:kern w:val="2"/>
          <w:szCs w:val="28"/>
          <w:rtl/>
        </w:rPr>
        <w:t>وضوح الأهداف، والابتعاد عن الغموض أو عدم التحديد كأن تقول نريد في رفع الإنتاجية</w:t>
      </w:r>
      <w:r w:rsidRPr="005A130B">
        <w:rPr>
          <w:rFonts w:eastAsia="Calibri" w:cs="Sakkal Majalla" w:hint="cs"/>
          <w:kern w:val="2"/>
          <w:szCs w:val="28"/>
          <w:rtl/>
        </w:rPr>
        <w:t xml:space="preserve"> </w:t>
      </w:r>
      <w:r w:rsidRPr="005A130B">
        <w:rPr>
          <w:rFonts w:eastAsia="Calibri" w:cs="Sakkal Majalla"/>
          <w:kern w:val="2"/>
          <w:szCs w:val="28"/>
          <w:rtl/>
        </w:rPr>
        <w:t>وزيادة كفاءة العاملين، دون ذكر مقياس أو معايير يمكن الرجوع اليها.</w:t>
      </w:r>
    </w:p>
    <w:p w14:paraId="1A24ED16" w14:textId="77777777" w:rsidR="00084D9D" w:rsidRPr="005A130B" w:rsidRDefault="00084D9D" w:rsidP="005A130B">
      <w:pPr>
        <w:spacing w:before="100" w:beforeAutospacing="1" w:after="100" w:afterAutospacing="1"/>
        <w:ind w:left="0" w:firstLine="48"/>
        <w:rPr>
          <w:rFonts w:eastAsia="Calibri" w:cs="Sakkal Majalla"/>
          <w:b/>
          <w:bCs/>
          <w:kern w:val="2"/>
          <w:szCs w:val="28"/>
        </w:rPr>
      </w:pPr>
      <w:r w:rsidRPr="005A130B">
        <w:rPr>
          <w:rFonts w:eastAsia="Calibri" w:cs="Sakkal Majalla"/>
          <w:b/>
          <w:bCs/>
          <w:kern w:val="2"/>
          <w:szCs w:val="28"/>
          <w:rtl/>
        </w:rPr>
        <w:t>ثانياً: إدارة وقت المؤسسات</w:t>
      </w:r>
    </w:p>
    <w:p w14:paraId="15A81613"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تعد إدارة الوقت من الركائز الأساسية في تحقيق الأهداف الناجحة حيث تطمح دائماً المؤسسات إلى استغلال واستثمار القدر الأكبر من وقت العاملين، وتعليمهم كيفية استخدام الوقت بكفاءة وفاعلية، وبالتالي زيادة القدرات التنافسية للمؤسسة، فإدارة وقت المؤسسات هي مجموعة عمليات وعناصر وأدوات وإجراءات مترابطة ومتداخلة ومتكاملة، فمنها ما مرتبط بالجانب السلوكي الموصول بالعادات والتقاليد، ومنها بالجانب الإدراكي للمفاهيم والقيم المتكونة عبر سلسلة من التجارب والأحداث، وجانب يطلق علية اسم روح المؤسسة وحسها الداخلي الذي تعارف عليه الموظفين، والمدراء وكل العاملين داخل المؤسسة، وترتبط المهارات والمعارف الإدارية المستفادة عبر الزمن، والمستفيد بشكل مباشر من علم إدارة الأعمال، علم الاجتماع الصناعي، علم النفس، علم الإحصاء التطبيقي والنظري وعلوم الاقتصاد والمحاسبة الإدارية، وتتأثر إدارة وقت المنظمات</w:t>
      </w:r>
      <w:r w:rsidRPr="000A345D">
        <w:rPr>
          <w:rFonts w:eastAsia="Calibri" w:cs="Sakkal Majalla" w:hint="cs"/>
          <w:kern w:val="2"/>
          <w:szCs w:val="28"/>
          <w:rtl/>
        </w:rPr>
        <w:t xml:space="preserve"> </w:t>
      </w:r>
      <w:r w:rsidRPr="000A345D">
        <w:rPr>
          <w:rFonts w:eastAsia="Calibri" w:cs="Sakkal Majalla"/>
          <w:kern w:val="2"/>
          <w:szCs w:val="28"/>
          <w:rtl/>
        </w:rPr>
        <w:t>كذلك بالبيئة الداخلية للمنظمة كالتهوية الإضاءة، حجم الضوضاء، نوع وطبيعة علاقات المستوى</w:t>
      </w:r>
      <w:r w:rsidRPr="000A345D">
        <w:rPr>
          <w:rFonts w:eastAsia="Calibri" w:cs="Sakkal Majalla" w:hint="cs"/>
          <w:kern w:val="2"/>
          <w:szCs w:val="28"/>
          <w:rtl/>
        </w:rPr>
        <w:t xml:space="preserve"> </w:t>
      </w:r>
      <w:r w:rsidRPr="000A345D">
        <w:rPr>
          <w:rFonts w:eastAsia="Calibri" w:cs="Sakkal Majalla"/>
          <w:kern w:val="2"/>
          <w:szCs w:val="28"/>
          <w:rtl/>
        </w:rPr>
        <w:t xml:space="preserve">الرسمي والمستوى غير الرسمي المستوى الموازي)، أو وجود أجواء من القهر والإجبار، أو تسود علاقات التسامح والثقة والمحاسبة على الأداء والإنجاز ومراعاة للأخطاء والضعف البشري، وتتأثر أيضا بطبيعة وأنواع الأنشطة داخل المنظمة وعلاقات الأجزاء ببعضها ثم علاقة الجزء بالكل، فلا توجد حركة أو عمل قائم بذاته في العملية الإدارية، فهناك علاقات تتسم بالتنسيق والتبادل، ومنها ما يخضع للقرارات والتوجيهات الصادرة بشكل مباشر، ومنها ما يتأثر بشكل غير مباشر. كما تتأثر إدارة وقت المؤسسات بشكل رئيسي بالبيئة المحيطة (الخارجية)، والتأثير الذي يعرف بـ ( </w:t>
      </w:r>
      <w:r w:rsidRPr="000A345D">
        <w:rPr>
          <w:rFonts w:eastAsia="Calibri" w:cs="Sakkal Majalla"/>
          <w:kern w:val="2"/>
          <w:szCs w:val="28"/>
        </w:rPr>
        <w:t>back feed</w:t>
      </w:r>
      <w:r w:rsidRPr="000A345D">
        <w:rPr>
          <w:rFonts w:eastAsia="Calibri" w:cs="Sakkal Majalla"/>
          <w:kern w:val="2"/>
          <w:szCs w:val="28"/>
          <w:rtl/>
        </w:rPr>
        <w:t>) ومنظومة القوانين العقلية والسياسية السائدة التي تعمل في إطارها المؤسسة.</w:t>
      </w:r>
      <w:r w:rsidRPr="000A345D">
        <w:rPr>
          <w:rFonts w:eastAsia="Calibri" w:cs="Sakkal Majalla" w:hint="cs"/>
          <w:kern w:val="2"/>
          <w:szCs w:val="28"/>
          <w:rtl/>
        </w:rPr>
        <w:t xml:space="preserve"> (</w:t>
      </w:r>
      <w:r w:rsidRPr="000A345D">
        <w:rPr>
          <w:rFonts w:eastAsia="Calibri" w:cs="Sakkal Majalla"/>
          <w:kern w:val="2"/>
          <w:szCs w:val="28"/>
          <w:rtl/>
        </w:rPr>
        <w:t>مسعود</w:t>
      </w:r>
      <w:r>
        <w:rPr>
          <w:rFonts w:eastAsia="Calibri" w:cs="Sakkal Majalla" w:hint="cs"/>
          <w:kern w:val="2"/>
          <w:szCs w:val="28"/>
          <w:rtl/>
        </w:rPr>
        <w:t>،2016</w:t>
      </w:r>
      <w:r w:rsidRPr="000A345D">
        <w:rPr>
          <w:rFonts w:eastAsia="Calibri" w:cs="Sakkal Majalla" w:hint="cs"/>
          <w:kern w:val="2"/>
          <w:szCs w:val="28"/>
          <w:rtl/>
        </w:rPr>
        <w:t>)</w:t>
      </w:r>
    </w:p>
    <w:p w14:paraId="6C63A068"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10" w:name="_Toc172246108"/>
      <w:r w:rsidRPr="00566114">
        <w:rPr>
          <w:rFonts w:eastAsia="Calibri" w:cs="Sakkal Majalla" w:hint="cs"/>
          <w:b/>
          <w:bCs/>
          <w:kern w:val="2"/>
          <w:sz w:val="36"/>
          <w:szCs w:val="36"/>
          <w:rtl/>
        </w:rPr>
        <w:t xml:space="preserve">5.1.2 </w:t>
      </w:r>
      <w:r w:rsidRPr="00566114">
        <w:rPr>
          <w:rFonts w:eastAsia="Calibri" w:cs="Sakkal Majalla"/>
          <w:b/>
          <w:bCs/>
          <w:kern w:val="2"/>
          <w:sz w:val="36"/>
          <w:szCs w:val="36"/>
          <w:rtl/>
        </w:rPr>
        <w:t>أهمية إدارة الوقت</w:t>
      </w:r>
      <w:bookmarkEnd w:id="110"/>
    </w:p>
    <w:p w14:paraId="450D96E3" w14:textId="77777777" w:rsidR="00084D9D" w:rsidRPr="000A345D" w:rsidRDefault="00084D9D" w:rsidP="00566114">
      <w:pPr>
        <w:spacing w:before="100" w:beforeAutospacing="1" w:after="100" w:afterAutospacing="1"/>
        <w:ind w:left="0" w:firstLine="0"/>
        <w:rPr>
          <w:rFonts w:eastAsia="Calibri" w:cs="Sakkal Majalla"/>
          <w:kern w:val="2"/>
          <w:szCs w:val="28"/>
          <w:rtl/>
        </w:rPr>
      </w:pPr>
      <w:r w:rsidRPr="000A345D">
        <w:rPr>
          <w:rFonts w:eastAsia="Calibri" w:cs="Sakkal Majalla"/>
          <w:kern w:val="2"/>
          <w:szCs w:val="28"/>
          <w:rtl/>
        </w:rPr>
        <w:t xml:space="preserve">أشار العمايرة (2002) أن أهمية إدارة الوقت تتلخص في النقاط التالية: </w:t>
      </w:r>
    </w:p>
    <w:p w14:paraId="35626BE4" w14:textId="77777777" w:rsidR="00084D9D" w:rsidRPr="00847150" w:rsidRDefault="00084D9D" w:rsidP="00566114">
      <w:pPr>
        <w:pStyle w:val="ListParagraph"/>
        <w:numPr>
          <w:ilvl w:val="0"/>
          <w:numId w:val="78"/>
        </w:numPr>
        <w:spacing w:before="100" w:beforeAutospacing="1" w:after="100" w:afterAutospacing="1"/>
        <w:ind w:left="990"/>
        <w:rPr>
          <w:rFonts w:eastAsia="Calibri" w:cs="Sakkal Majalla"/>
          <w:kern w:val="2"/>
          <w:szCs w:val="28"/>
          <w:rtl/>
        </w:rPr>
      </w:pPr>
      <w:r w:rsidRPr="00847150">
        <w:rPr>
          <w:rFonts w:eastAsia="Calibri" w:cs="Sakkal Majalla"/>
          <w:kern w:val="2"/>
          <w:szCs w:val="28"/>
          <w:rtl/>
        </w:rPr>
        <w:t xml:space="preserve">تعتبر إدارة الوقت معيار مهم لمدى نجاح الفرد أو المؤسسة في تحقيق الأهداف. </w:t>
      </w:r>
    </w:p>
    <w:p w14:paraId="1BD1D31C" w14:textId="77777777" w:rsidR="00084D9D" w:rsidRPr="00847150" w:rsidRDefault="00084D9D" w:rsidP="00566114">
      <w:pPr>
        <w:pStyle w:val="ListParagraph"/>
        <w:numPr>
          <w:ilvl w:val="0"/>
          <w:numId w:val="78"/>
        </w:numPr>
        <w:spacing w:before="100" w:beforeAutospacing="1" w:after="100" w:afterAutospacing="1"/>
        <w:ind w:left="990"/>
        <w:rPr>
          <w:rFonts w:eastAsia="Calibri" w:cs="Sakkal Majalla"/>
          <w:kern w:val="2"/>
          <w:szCs w:val="28"/>
          <w:rtl/>
        </w:rPr>
      </w:pPr>
      <w:r w:rsidRPr="00847150">
        <w:rPr>
          <w:rFonts w:eastAsia="Calibri" w:cs="Sakkal Majalla"/>
          <w:kern w:val="2"/>
          <w:szCs w:val="28"/>
          <w:rtl/>
        </w:rPr>
        <w:t xml:space="preserve">تساعد على فهم الفرد أو القائد لسلوك من حوله وفهم حاجاتهم ومطالبهم. </w:t>
      </w:r>
    </w:p>
    <w:p w14:paraId="5B9CA55F" w14:textId="77777777" w:rsidR="00084D9D" w:rsidRPr="00847150" w:rsidRDefault="00084D9D" w:rsidP="00566114">
      <w:pPr>
        <w:pStyle w:val="ListParagraph"/>
        <w:numPr>
          <w:ilvl w:val="0"/>
          <w:numId w:val="78"/>
        </w:numPr>
        <w:spacing w:before="100" w:beforeAutospacing="1" w:after="100" w:afterAutospacing="1"/>
        <w:ind w:left="990"/>
        <w:rPr>
          <w:rFonts w:eastAsia="Calibri" w:cs="Sakkal Majalla"/>
          <w:kern w:val="2"/>
          <w:szCs w:val="28"/>
          <w:rtl/>
        </w:rPr>
      </w:pPr>
      <w:r w:rsidRPr="00847150">
        <w:rPr>
          <w:rFonts w:eastAsia="Calibri" w:cs="Sakkal Majalla"/>
          <w:kern w:val="2"/>
          <w:szCs w:val="28"/>
          <w:rtl/>
        </w:rPr>
        <w:t xml:space="preserve">تربط بين كل مهمة وهدف يسعى الأنسان لتحقيقه. </w:t>
      </w:r>
    </w:p>
    <w:p w14:paraId="2381234D" w14:textId="77777777" w:rsidR="00084D9D" w:rsidRPr="00847150" w:rsidRDefault="00084D9D" w:rsidP="00566114">
      <w:pPr>
        <w:pStyle w:val="ListParagraph"/>
        <w:numPr>
          <w:ilvl w:val="0"/>
          <w:numId w:val="78"/>
        </w:numPr>
        <w:spacing w:before="100" w:beforeAutospacing="1" w:after="100" w:afterAutospacing="1"/>
        <w:ind w:left="990"/>
        <w:rPr>
          <w:rFonts w:eastAsia="Calibri" w:cs="Sakkal Majalla"/>
          <w:kern w:val="2"/>
          <w:szCs w:val="28"/>
        </w:rPr>
      </w:pPr>
      <w:r w:rsidRPr="00847150">
        <w:rPr>
          <w:rFonts w:eastAsia="Calibri" w:cs="Sakkal Majalla"/>
          <w:kern w:val="2"/>
          <w:szCs w:val="28"/>
          <w:rtl/>
        </w:rPr>
        <w:t>تسهم في استثمار المدخلات بطريقة مناسبة وأكثر فاعلية.</w:t>
      </w:r>
    </w:p>
    <w:p w14:paraId="2C340921" w14:textId="77777777" w:rsidR="00084D9D" w:rsidRPr="00847150" w:rsidRDefault="00084D9D" w:rsidP="00566114">
      <w:pPr>
        <w:pStyle w:val="ListParagraph"/>
        <w:numPr>
          <w:ilvl w:val="0"/>
          <w:numId w:val="78"/>
        </w:numPr>
        <w:spacing w:before="100" w:beforeAutospacing="1" w:after="100" w:afterAutospacing="1"/>
        <w:ind w:left="990"/>
        <w:rPr>
          <w:rFonts w:eastAsia="Calibri" w:cs="Sakkal Majalla"/>
          <w:kern w:val="2"/>
          <w:szCs w:val="28"/>
          <w:rtl/>
        </w:rPr>
      </w:pPr>
      <w:r w:rsidRPr="00847150">
        <w:rPr>
          <w:rFonts w:eastAsia="Calibri" w:cs="Sakkal Majalla"/>
          <w:kern w:val="2"/>
          <w:szCs w:val="28"/>
          <w:rtl/>
        </w:rPr>
        <w:t xml:space="preserve">تحتم وجود أهداف قابلة للقياس والتقويم في ضوء معيار الوقت. </w:t>
      </w:r>
    </w:p>
    <w:p w14:paraId="634F0DC1"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ويرى الشافعي (2002) أن أهمية إدارة الوقت تقلل الكثير من الجهد الذي يصيب الأفراد أثناء تأديتهم لأعمالهم، وتساعد الفرد في الوصول لأهدافه بجميع جوانب حياته، وترفع مستوى الإنتاجية والكفاءة مما يعود بالنفع على الفرد والمجتمع، وتحقيق التوازن بين حاجات الفرد المختلفة</w:t>
      </w:r>
      <w:r w:rsidRPr="000A345D">
        <w:rPr>
          <w:rFonts w:eastAsia="Calibri" w:cs="Sakkal Majalla" w:hint="cs"/>
          <w:kern w:val="2"/>
          <w:szCs w:val="28"/>
          <w:rtl/>
        </w:rPr>
        <w:t xml:space="preserve"> </w:t>
      </w:r>
      <w:r w:rsidRPr="000A345D">
        <w:rPr>
          <w:rFonts w:eastAsia="Calibri" w:cs="Sakkal Majalla"/>
          <w:kern w:val="2"/>
          <w:szCs w:val="28"/>
          <w:rtl/>
        </w:rPr>
        <w:t>والمتنوعة.</w:t>
      </w:r>
    </w:p>
    <w:p w14:paraId="6ACF8BFD" w14:textId="77777777" w:rsidR="00084D9D" w:rsidRPr="00566114" w:rsidRDefault="00084D9D" w:rsidP="00566114">
      <w:pPr>
        <w:spacing w:before="100" w:beforeAutospacing="1" w:after="100" w:afterAutospacing="1"/>
        <w:ind w:left="0" w:firstLine="0"/>
        <w:rPr>
          <w:rFonts w:eastAsia="Calibri" w:cs="Sakkal Majalla"/>
          <w:b/>
          <w:bCs/>
          <w:kern w:val="2"/>
          <w:szCs w:val="28"/>
          <w:rtl/>
        </w:rPr>
      </w:pPr>
      <w:r w:rsidRPr="00566114">
        <w:rPr>
          <w:rFonts w:eastAsia="Calibri" w:cs="Sakkal Majalla"/>
          <w:b/>
          <w:bCs/>
          <w:kern w:val="2"/>
          <w:szCs w:val="28"/>
          <w:rtl/>
        </w:rPr>
        <w:t>وترى الباحثة أن أهمية إدارة الوقت لدى معلمي التربية الرياضية تتلخص في النقاط التالية:</w:t>
      </w:r>
    </w:p>
    <w:p w14:paraId="373A51D0" w14:textId="77777777" w:rsidR="00084D9D" w:rsidRPr="00847150" w:rsidRDefault="00084D9D" w:rsidP="00566114">
      <w:pPr>
        <w:pStyle w:val="ListParagraph"/>
        <w:numPr>
          <w:ilvl w:val="0"/>
          <w:numId w:val="79"/>
        </w:numPr>
        <w:spacing w:before="100" w:beforeAutospacing="1" w:after="100" w:afterAutospacing="1"/>
        <w:ind w:left="986" w:hanging="357"/>
        <w:contextualSpacing w:val="0"/>
        <w:rPr>
          <w:rFonts w:eastAsia="Calibri" w:cs="Sakkal Majalla"/>
          <w:kern w:val="2"/>
          <w:szCs w:val="28"/>
        </w:rPr>
      </w:pPr>
      <w:r w:rsidRPr="00847150">
        <w:rPr>
          <w:rFonts w:eastAsia="Calibri" w:cs="Sakkal Majalla"/>
          <w:kern w:val="2"/>
          <w:szCs w:val="28"/>
          <w:rtl/>
        </w:rPr>
        <w:t>أن إدارة الوقت تعد معياراً مهماً لمدى نجاح المعلم في تحقيق أهدافه.</w:t>
      </w:r>
    </w:p>
    <w:p w14:paraId="5361576D" w14:textId="77777777" w:rsidR="00084D9D" w:rsidRPr="00847150" w:rsidRDefault="00084D9D" w:rsidP="00566114">
      <w:pPr>
        <w:pStyle w:val="ListParagraph"/>
        <w:numPr>
          <w:ilvl w:val="0"/>
          <w:numId w:val="79"/>
        </w:numPr>
        <w:spacing w:before="100" w:beforeAutospacing="1" w:after="100" w:afterAutospacing="1"/>
        <w:ind w:left="986" w:hanging="357"/>
        <w:contextualSpacing w:val="0"/>
        <w:rPr>
          <w:rFonts w:eastAsia="Calibri" w:cs="Sakkal Majalla"/>
          <w:kern w:val="2"/>
          <w:szCs w:val="28"/>
        </w:rPr>
      </w:pPr>
      <w:r w:rsidRPr="00847150">
        <w:rPr>
          <w:rFonts w:eastAsia="Calibri" w:cs="Sakkal Majalla"/>
          <w:kern w:val="2"/>
          <w:szCs w:val="28"/>
          <w:rtl/>
        </w:rPr>
        <w:t>تساعد إدارة الوقت المعلم على تخصيص وقتاً لكل مهمه يقوم بها.</w:t>
      </w:r>
    </w:p>
    <w:p w14:paraId="5863D9A5" w14:textId="77777777" w:rsidR="00084D9D" w:rsidRPr="00847150" w:rsidRDefault="00084D9D" w:rsidP="00566114">
      <w:pPr>
        <w:pStyle w:val="ListParagraph"/>
        <w:numPr>
          <w:ilvl w:val="0"/>
          <w:numId w:val="79"/>
        </w:numPr>
        <w:spacing w:before="100" w:beforeAutospacing="1" w:after="100" w:afterAutospacing="1"/>
        <w:ind w:left="986" w:hanging="357"/>
        <w:contextualSpacing w:val="0"/>
        <w:rPr>
          <w:rFonts w:eastAsia="Calibri" w:cs="Sakkal Majalla"/>
          <w:kern w:val="2"/>
          <w:szCs w:val="28"/>
        </w:rPr>
      </w:pPr>
      <w:r w:rsidRPr="00847150">
        <w:rPr>
          <w:rFonts w:eastAsia="Calibri" w:cs="Sakkal Majalla"/>
          <w:kern w:val="2"/>
          <w:szCs w:val="28"/>
          <w:rtl/>
        </w:rPr>
        <w:t>تمكن المعلم من إدراك المهام الهامة في العمل والتركيز عليها للوصول لنتائج.</w:t>
      </w:r>
    </w:p>
    <w:p w14:paraId="09A1821C" w14:textId="77777777" w:rsidR="00084D9D" w:rsidRPr="00847150" w:rsidRDefault="00084D9D" w:rsidP="00566114">
      <w:pPr>
        <w:pStyle w:val="ListParagraph"/>
        <w:numPr>
          <w:ilvl w:val="0"/>
          <w:numId w:val="79"/>
        </w:numPr>
        <w:spacing w:before="100" w:beforeAutospacing="1" w:after="100" w:afterAutospacing="1"/>
        <w:ind w:left="986" w:hanging="357"/>
        <w:contextualSpacing w:val="0"/>
        <w:rPr>
          <w:rFonts w:eastAsia="Calibri" w:cs="Sakkal Majalla"/>
          <w:kern w:val="2"/>
          <w:szCs w:val="28"/>
        </w:rPr>
      </w:pPr>
      <w:r w:rsidRPr="00847150">
        <w:rPr>
          <w:rFonts w:eastAsia="Calibri" w:cs="Sakkal Majalla"/>
          <w:kern w:val="2"/>
          <w:szCs w:val="28"/>
          <w:rtl/>
        </w:rPr>
        <w:t>تمكن المعلم من التفكير بحلول إيجابية للمشكلات التي قد تواجهه.</w:t>
      </w:r>
    </w:p>
    <w:p w14:paraId="1409269E" w14:textId="77777777" w:rsidR="00084D9D" w:rsidRPr="00847150" w:rsidRDefault="00084D9D" w:rsidP="00566114">
      <w:pPr>
        <w:pStyle w:val="ListParagraph"/>
        <w:numPr>
          <w:ilvl w:val="0"/>
          <w:numId w:val="79"/>
        </w:numPr>
        <w:spacing w:before="100" w:beforeAutospacing="1" w:after="100" w:afterAutospacing="1"/>
        <w:ind w:left="986" w:hanging="357"/>
        <w:contextualSpacing w:val="0"/>
        <w:rPr>
          <w:rFonts w:eastAsia="Calibri" w:cs="Sakkal Majalla"/>
          <w:kern w:val="2"/>
          <w:szCs w:val="28"/>
        </w:rPr>
      </w:pPr>
      <w:r w:rsidRPr="00847150">
        <w:rPr>
          <w:rFonts w:eastAsia="Calibri" w:cs="Sakkal Majalla"/>
          <w:kern w:val="2"/>
          <w:szCs w:val="28"/>
          <w:rtl/>
        </w:rPr>
        <w:t>تجعل المعلم قادراً على تحمل المسؤولية في كل ما يقوم به.</w:t>
      </w:r>
    </w:p>
    <w:p w14:paraId="3E1B48F3"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يتضح مما سبق أن إدارة الوقت ذات أهمية بالغه في تحديد أهداف الأفراد والمؤسسات التعليمية</w:t>
      </w:r>
      <w:r w:rsidRPr="000A345D">
        <w:rPr>
          <w:rFonts w:eastAsia="Calibri" w:cs="Sakkal Majalla" w:hint="cs"/>
          <w:kern w:val="2"/>
          <w:szCs w:val="28"/>
          <w:rtl/>
        </w:rPr>
        <w:t xml:space="preserve"> </w:t>
      </w:r>
      <w:r w:rsidRPr="000A345D">
        <w:rPr>
          <w:rFonts w:eastAsia="Calibri" w:cs="Sakkal Majalla"/>
          <w:kern w:val="2"/>
          <w:szCs w:val="28"/>
          <w:rtl/>
        </w:rPr>
        <w:t xml:space="preserve">وتحقيقها. كما أنها تعد معياراً للحكم على هذه الاهداف إلى جانب أنها تعد معياراً للإنجاز. </w:t>
      </w:r>
    </w:p>
    <w:p w14:paraId="37CA6C0B"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حيث أكد عليان (2010) أن الإدارة الصحيحة للوقت هي الإدارة السليمة والفعالة للموارد والكوادر البشرية، وتعرف ادارة الوقت بأنها علم استثمار الزمن المتاح بشكل فعال وهي عملية كمية ونوعية معا فهي لا تنظر للماضي ولا ترتبط بالحاضر وإنما هي أساس جميع العمليات الموجهة للمستقبل. ويرى الأحمدي (2004) أن مصطلح ادارة الوقت من منظور المدرسة الكلاسيكية في</w:t>
      </w:r>
      <w:r w:rsidRPr="000A345D">
        <w:rPr>
          <w:rFonts w:eastAsia="Calibri" w:cs="Sakkal Majalla" w:hint="cs"/>
          <w:kern w:val="2"/>
          <w:szCs w:val="28"/>
          <w:rtl/>
        </w:rPr>
        <w:t xml:space="preserve"> </w:t>
      </w:r>
      <w:r w:rsidRPr="000A345D">
        <w:rPr>
          <w:rFonts w:eastAsia="Calibri" w:cs="Sakkal Majalla"/>
          <w:kern w:val="2"/>
          <w:szCs w:val="28"/>
          <w:rtl/>
        </w:rPr>
        <w:t>الفكر الاداري يتضمن العناصر التالية:</w:t>
      </w:r>
    </w:p>
    <w:p w14:paraId="6B9FACB3" w14:textId="77777777" w:rsidR="00084D9D" w:rsidRPr="00847150" w:rsidRDefault="00084D9D" w:rsidP="00566114">
      <w:pPr>
        <w:pStyle w:val="ListParagraph"/>
        <w:numPr>
          <w:ilvl w:val="0"/>
          <w:numId w:val="80"/>
        </w:numPr>
        <w:spacing w:before="100" w:beforeAutospacing="1" w:after="100" w:afterAutospacing="1"/>
        <w:ind w:left="1840"/>
        <w:rPr>
          <w:rFonts w:eastAsia="Calibri" w:cs="Sakkal Majalla"/>
          <w:kern w:val="2"/>
          <w:szCs w:val="28"/>
        </w:rPr>
      </w:pPr>
      <w:r w:rsidRPr="00847150">
        <w:rPr>
          <w:rFonts w:eastAsia="Calibri" w:cs="Sakkal Majalla"/>
          <w:kern w:val="2"/>
          <w:szCs w:val="28"/>
          <w:rtl/>
        </w:rPr>
        <w:t>الزمن المخصص للعمل وهو الذي يسمى بوقت العمل.</w:t>
      </w:r>
    </w:p>
    <w:p w14:paraId="67B12C89" w14:textId="77777777" w:rsidR="00084D9D" w:rsidRPr="00847150" w:rsidRDefault="00084D9D" w:rsidP="00566114">
      <w:pPr>
        <w:pStyle w:val="ListParagraph"/>
        <w:numPr>
          <w:ilvl w:val="0"/>
          <w:numId w:val="80"/>
        </w:numPr>
        <w:spacing w:before="100" w:beforeAutospacing="1" w:after="100" w:afterAutospacing="1"/>
        <w:ind w:left="1840"/>
        <w:rPr>
          <w:rFonts w:eastAsia="Calibri" w:cs="Sakkal Majalla"/>
          <w:kern w:val="2"/>
          <w:szCs w:val="28"/>
        </w:rPr>
      </w:pPr>
      <w:r w:rsidRPr="00847150">
        <w:rPr>
          <w:rFonts w:eastAsia="Calibri" w:cs="Sakkal Majalla"/>
          <w:kern w:val="2"/>
          <w:szCs w:val="28"/>
          <w:rtl/>
        </w:rPr>
        <w:t>مقدار العمل الواجب تحقيقه خلال ذلك الوقت.</w:t>
      </w:r>
    </w:p>
    <w:p w14:paraId="130677FD" w14:textId="77777777" w:rsidR="00084D9D" w:rsidRPr="00847150" w:rsidRDefault="00084D9D" w:rsidP="00566114">
      <w:pPr>
        <w:pStyle w:val="ListParagraph"/>
        <w:numPr>
          <w:ilvl w:val="0"/>
          <w:numId w:val="80"/>
        </w:numPr>
        <w:spacing w:before="100" w:beforeAutospacing="1" w:after="100" w:afterAutospacing="1"/>
        <w:ind w:left="1840"/>
        <w:rPr>
          <w:rFonts w:eastAsia="Calibri" w:cs="Sakkal Majalla"/>
          <w:kern w:val="2"/>
          <w:szCs w:val="28"/>
        </w:rPr>
      </w:pPr>
      <w:r w:rsidRPr="00847150">
        <w:rPr>
          <w:rFonts w:eastAsia="Calibri" w:cs="Sakkal Majalla"/>
          <w:kern w:val="2"/>
          <w:szCs w:val="28"/>
          <w:rtl/>
        </w:rPr>
        <w:t>مقدار العمل المنجز خلال الوقت المقدر له.</w:t>
      </w:r>
    </w:p>
    <w:p w14:paraId="7A35CDD1"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ومن ذلك تستنتج أن إدارة الوقت تعنى الاستخدام الأمثل للموارد المتاحة، وأنها عملية مستمرة</w:t>
      </w:r>
      <w:r w:rsidRPr="000A345D">
        <w:rPr>
          <w:rFonts w:eastAsia="Calibri" w:cs="Sakkal Majalla" w:hint="cs"/>
          <w:kern w:val="2"/>
          <w:szCs w:val="28"/>
          <w:rtl/>
        </w:rPr>
        <w:t xml:space="preserve"> </w:t>
      </w:r>
      <w:r w:rsidRPr="000A345D">
        <w:rPr>
          <w:rFonts w:eastAsia="Calibri" w:cs="Sakkal Majalla"/>
          <w:kern w:val="2"/>
          <w:szCs w:val="28"/>
          <w:rtl/>
        </w:rPr>
        <w:t>ويجب توافر الرغبة في التحسين والتطوير وأيضاً تتطلب التخطيط والتحليل والمتابعة وأعاده التقييم.</w:t>
      </w:r>
    </w:p>
    <w:p w14:paraId="7D25D1DE"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11" w:name="_Toc172246109"/>
      <w:r w:rsidRPr="00566114">
        <w:rPr>
          <w:rFonts w:eastAsia="Calibri" w:cs="Sakkal Majalla" w:hint="cs"/>
          <w:b/>
          <w:bCs/>
          <w:kern w:val="2"/>
          <w:sz w:val="36"/>
          <w:szCs w:val="36"/>
          <w:rtl/>
        </w:rPr>
        <w:t xml:space="preserve">6.1.2 </w:t>
      </w:r>
      <w:r w:rsidRPr="00566114">
        <w:rPr>
          <w:rFonts w:eastAsia="Calibri" w:cs="Sakkal Majalla"/>
          <w:b/>
          <w:bCs/>
          <w:kern w:val="2"/>
          <w:sz w:val="36"/>
          <w:szCs w:val="36"/>
          <w:rtl/>
        </w:rPr>
        <w:t>أساليب إدارة الوقت</w:t>
      </w:r>
      <w:bookmarkEnd w:id="111"/>
    </w:p>
    <w:p w14:paraId="2EF13719"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تتنوع أساليب إدارة الوقت، لكن معظمها يصب في مصلحه الاستثمار الأمثل للوقت ومن تلك</w:t>
      </w:r>
      <w:r w:rsidRPr="000A345D">
        <w:rPr>
          <w:rFonts w:eastAsia="Calibri" w:cs="Sakkal Majalla" w:hint="cs"/>
          <w:kern w:val="2"/>
          <w:szCs w:val="28"/>
          <w:rtl/>
        </w:rPr>
        <w:t xml:space="preserve"> </w:t>
      </w:r>
      <w:r w:rsidRPr="000A345D">
        <w:rPr>
          <w:rFonts w:eastAsia="Calibri" w:cs="Sakkal Majalla"/>
          <w:kern w:val="2"/>
          <w:szCs w:val="28"/>
          <w:rtl/>
        </w:rPr>
        <w:t>الأساليب كما حددها الاحمدي (2004)</w:t>
      </w:r>
    </w:p>
    <w:p w14:paraId="76DB80E3" w14:textId="77777777" w:rsidR="00084D9D" w:rsidRPr="00566114" w:rsidRDefault="00084D9D" w:rsidP="00566114">
      <w:pPr>
        <w:pStyle w:val="ListParagraph"/>
        <w:numPr>
          <w:ilvl w:val="0"/>
          <w:numId w:val="136"/>
        </w:numPr>
        <w:spacing w:before="100" w:beforeAutospacing="1" w:after="100" w:afterAutospacing="1"/>
        <w:ind w:left="706"/>
        <w:rPr>
          <w:rFonts w:eastAsia="Calibri" w:cs="Sakkal Majalla"/>
          <w:kern w:val="2"/>
          <w:szCs w:val="28"/>
        </w:rPr>
      </w:pPr>
      <w:r w:rsidRPr="00566114">
        <w:rPr>
          <w:rFonts w:eastAsia="Calibri" w:cs="Sakkal Majalla"/>
          <w:b/>
          <w:bCs/>
          <w:kern w:val="2"/>
          <w:szCs w:val="28"/>
          <w:rtl/>
        </w:rPr>
        <w:t>اولاً: الإدارة بالأهداف:</w:t>
      </w:r>
      <w:r w:rsidRPr="00566114">
        <w:rPr>
          <w:rFonts w:eastAsia="Calibri" w:cs="Sakkal Majalla"/>
          <w:kern w:val="2"/>
          <w:szCs w:val="28"/>
          <w:rtl/>
        </w:rPr>
        <w:t xml:space="preserve"> إن أسلوب الإدارة بالأهداف يركز على روح الفريق الواحد كالعمل الجماعي ضمن مجموعات منظمة، والمشاركة الفعالة بين المعلم والمدير بهدف تحقيق أهداف المنظومة</w:t>
      </w:r>
      <w:r w:rsidRPr="00566114">
        <w:rPr>
          <w:rFonts w:eastAsia="Calibri" w:cs="Sakkal Majalla" w:hint="cs"/>
          <w:kern w:val="2"/>
          <w:szCs w:val="28"/>
          <w:rtl/>
        </w:rPr>
        <w:t xml:space="preserve"> </w:t>
      </w:r>
      <w:r w:rsidRPr="00566114">
        <w:rPr>
          <w:rFonts w:eastAsia="Calibri" w:cs="Sakkal Majalla"/>
          <w:kern w:val="2"/>
          <w:szCs w:val="28"/>
          <w:rtl/>
        </w:rPr>
        <w:t>التعليمية.</w:t>
      </w:r>
    </w:p>
    <w:p w14:paraId="5DEC7741" w14:textId="77777777" w:rsidR="00084D9D" w:rsidRPr="00566114" w:rsidRDefault="00084D9D" w:rsidP="00566114">
      <w:pPr>
        <w:pStyle w:val="ListParagraph"/>
        <w:spacing w:before="100" w:beforeAutospacing="1" w:after="100" w:afterAutospacing="1"/>
        <w:ind w:left="706" w:firstLine="0"/>
        <w:rPr>
          <w:rFonts w:eastAsia="Calibri" w:cs="Sakkal Majalla"/>
          <w:kern w:val="2"/>
          <w:szCs w:val="28"/>
        </w:rPr>
      </w:pPr>
      <w:r w:rsidRPr="00566114">
        <w:rPr>
          <w:rFonts w:eastAsia="Calibri" w:cs="Sakkal Majalla"/>
          <w:kern w:val="2"/>
          <w:szCs w:val="28"/>
          <w:rtl/>
        </w:rPr>
        <w:t>ومن هنا فأن أسلوب الإدارة بالأهداف يتوافق تماماً مع المنهج العلمي المطلوب في إدارة الوقت المكون الأول - يركز على أهداف أو نتائج الأعمال معينة، يسعى لتحقيقها خلال فترة زمنية معينة والمكون الثاني يركز أيضاً على ضرورة تحديد الأهداف العلمية والشخصية التي</w:t>
      </w:r>
      <w:r w:rsidRPr="00566114">
        <w:rPr>
          <w:rFonts w:eastAsia="Calibri" w:cs="Sakkal Majalla" w:hint="cs"/>
          <w:kern w:val="2"/>
          <w:szCs w:val="28"/>
          <w:rtl/>
        </w:rPr>
        <w:t xml:space="preserve"> </w:t>
      </w:r>
      <w:r w:rsidRPr="00566114">
        <w:rPr>
          <w:rFonts w:eastAsia="Calibri" w:cs="Sakkal Majalla"/>
          <w:kern w:val="2"/>
          <w:szCs w:val="28"/>
          <w:rtl/>
        </w:rPr>
        <w:t>يسعى لتحقيقها خلال وقت محددة.</w:t>
      </w:r>
    </w:p>
    <w:p w14:paraId="53A7DCF1" w14:textId="77777777" w:rsidR="00084D9D" w:rsidRPr="00566114" w:rsidRDefault="00084D9D" w:rsidP="00566114">
      <w:pPr>
        <w:pStyle w:val="ListParagraph"/>
        <w:numPr>
          <w:ilvl w:val="0"/>
          <w:numId w:val="136"/>
        </w:numPr>
        <w:spacing w:before="100" w:beforeAutospacing="1" w:after="100" w:afterAutospacing="1"/>
        <w:ind w:left="706"/>
        <w:rPr>
          <w:rFonts w:eastAsia="Calibri" w:cs="Sakkal Majalla"/>
          <w:kern w:val="2"/>
          <w:szCs w:val="28"/>
        </w:rPr>
      </w:pPr>
      <w:r w:rsidRPr="00566114">
        <w:rPr>
          <w:rFonts w:eastAsia="Calibri" w:cs="Sakkal Majalla"/>
          <w:b/>
          <w:bCs/>
          <w:kern w:val="2"/>
          <w:szCs w:val="28"/>
          <w:rtl/>
        </w:rPr>
        <w:t>ثانياً : إدارة الذات</w:t>
      </w:r>
      <w:r w:rsidRPr="00566114">
        <w:rPr>
          <w:rFonts w:eastAsia="Calibri" w:cs="Sakkal Majalla"/>
          <w:kern w:val="2"/>
          <w:szCs w:val="28"/>
          <w:rtl/>
        </w:rPr>
        <w:t xml:space="preserve"> يرتكز مفهوم الإدارة الذاتية على وجود فلسفة معينة ومنهج متطور لدى الإداري، يستطيع من خلالها تطوير الإمكانيات والقدرات والمهارات الذاتية لدية من أجل الوصول إلى أفضل النتائج على مستوى الخاص، أو على مستوى المنظمة بشكل عام، وذلك بغية تحقيق</w:t>
      </w:r>
      <w:r w:rsidRPr="00566114">
        <w:rPr>
          <w:rFonts w:eastAsia="Calibri" w:cs="Sakkal Majalla" w:hint="cs"/>
          <w:kern w:val="2"/>
          <w:szCs w:val="28"/>
          <w:rtl/>
        </w:rPr>
        <w:t xml:space="preserve"> </w:t>
      </w:r>
      <w:r w:rsidRPr="00566114">
        <w:rPr>
          <w:rFonts w:eastAsia="Calibri" w:cs="Sakkal Majalla"/>
          <w:kern w:val="2"/>
          <w:szCs w:val="28"/>
          <w:rtl/>
        </w:rPr>
        <w:t>أفضل الإنجازات وتحقيق المهام.</w:t>
      </w:r>
    </w:p>
    <w:p w14:paraId="69D3EBB4"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تعد إدارة الذات صفة من صفات الإشراف الجيد، ويجب على الاداري أو المعلم معرفة عدد من</w:t>
      </w:r>
      <w:r w:rsidRPr="000A345D">
        <w:rPr>
          <w:rFonts w:eastAsia="Calibri" w:cs="Sakkal Majalla" w:hint="cs"/>
          <w:kern w:val="2"/>
          <w:szCs w:val="28"/>
          <w:rtl/>
        </w:rPr>
        <w:t xml:space="preserve"> </w:t>
      </w:r>
      <w:r w:rsidRPr="000A345D">
        <w:rPr>
          <w:rFonts w:eastAsia="Calibri" w:cs="Sakkal Majalla"/>
          <w:kern w:val="2"/>
          <w:szCs w:val="28"/>
          <w:rtl/>
        </w:rPr>
        <w:t>النقاط المهمة ومنها :</w:t>
      </w:r>
    </w:p>
    <w:p w14:paraId="020656A6" w14:textId="77777777" w:rsidR="00084D9D" w:rsidRPr="00847150" w:rsidRDefault="00084D9D" w:rsidP="00566114">
      <w:pPr>
        <w:pStyle w:val="ListParagraph"/>
        <w:numPr>
          <w:ilvl w:val="0"/>
          <w:numId w:val="81"/>
        </w:numPr>
        <w:spacing w:before="100" w:beforeAutospacing="1" w:after="100" w:afterAutospacing="1"/>
        <w:ind w:left="2120" w:hanging="357"/>
        <w:contextualSpacing w:val="0"/>
        <w:rPr>
          <w:rFonts w:eastAsia="Calibri" w:cs="Sakkal Majalla"/>
          <w:kern w:val="2"/>
          <w:szCs w:val="28"/>
        </w:rPr>
      </w:pPr>
      <w:r w:rsidRPr="00847150">
        <w:rPr>
          <w:rFonts w:eastAsia="Calibri" w:cs="Sakkal Majalla"/>
          <w:kern w:val="2"/>
          <w:szCs w:val="28"/>
          <w:rtl/>
        </w:rPr>
        <w:t>الوقت هو المال</w:t>
      </w:r>
    </w:p>
    <w:p w14:paraId="4836D441" w14:textId="77777777" w:rsidR="00084D9D" w:rsidRPr="00847150" w:rsidRDefault="00084D9D" w:rsidP="00566114">
      <w:pPr>
        <w:pStyle w:val="ListParagraph"/>
        <w:numPr>
          <w:ilvl w:val="0"/>
          <w:numId w:val="81"/>
        </w:numPr>
        <w:spacing w:before="100" w:beforeAutospacing="1" w:after="100" w:afterAutospacing="1"/>
        <w:ind w:left="2120" w:hanging="357"/>
        <w:contextualSpacing w:val="0"/>
        <w:rPr>
          <w:rFonts w:eastAsia="Calibri" w:cs="Sakkal Majalla"/>
          <w:kern w:val="2"/>
          <w:szCs w:val="28"/>
        </w:rPr>
      </w:pPr>
      <w:r w:rsidRPr="00847150">
        <w:rPr>
          <w:rFonts w:eastAsia="Calibri" w:cs="Sakkal Majalla"/>
          <w:kern w:val="2"/>
          <w:szCs w:val="28"/>
          <w:rtl/>
        </w:rPr>
        <w:t>الوقت لا يمكن استرجاعه.</w:t>
      </w:r>
    </w:p>
    <w:p w14:paraId="7A79930F" w14:textId="77777777" w:rsidR="00084D9D" w:rsidRPr="00847150" w:rsidRDefault="00084D9D" w:rsidP="00566114">
      <w:pPr>
        <w:pStyle w:val="ListParagraph"/>
        <w:numPr>
          <w:ilvl w:val="0"/>
          <w:numId w:val="81"/>
        </w:numPr>
        <w:spacing w:before="100" w:beforeAutospacing="1" w:after="100" w:afterAutospacing="1"/>
        <w:ind w:left="2120" w:hanging="357"/>
        <w:contextualSpacing w:val="0"/>
        <w:rPr>
          <w:rFonts w:eastAsia="Calibri" w:cs="Sakkal Majalla"/>
          <w:kern w:val="2"/>
          <w:szCs w:val="28"/>
        </w:rPr>
      </w:pPr>
      <w:r w:rsidRPr="00847150">
        <w:rPr>
          <w:rFonts w:eastAsia="Calibri" w:cs="Sakkal Majalla"/>
          <w:kern w:val="2"/>
          <w:szCs w:val="28"/>
          <w:rtl/>
        </w:rPr>
        <w:t>الوقت مقدر للجميع بالتساوي.</w:t>
      </w:r>
    </w:p>
    <w:p w14:paraId="250BA84D" w14:textId="77777777" w:rsidR="00084D9D" w:rsidRPr="00847150" w:rsidRDefault="00084D9D" w:rsidP="00566114">
      <w:pPr>
        <w:pStyle w:val="ListParagraph"/>
        <w:numPr>
          <w:ilvl w:val="0"/>
          <w:numId w:val="81"/>
        </w:numPr>
        <w:spacing w:before="100" w:beforeAutospacing="1" w:after="100" w:afterAutospacing="1"/>
        <w:ind w:left="2120" w:hanging="357"/>
        <w:contextualSpacing w:val="0"/>
        <w:rPr>
          <w:rFonts w:eastAsia="Calibri" w:cs="Sakkal Majalla"/>
          <w:kern w:val="2"/>
          <w:szCs w:val="28"/>
          <w:rtl/>
        </w:rPr>
      </w:pPr>
      <w:r w:rsidRPr="00847150">
        <w:rPr>
          <w:rFonts w:eastAsia="Calibri" w:cs="Sakkal Majalla"/>
          <w:kern w:val="2"/>
          <w:szCs w:val="28"/>
          <w:rtl/>
        </w:rPr>
        <w:t>يمكن استخدام الحد الأقصى من الوقت.</w:t>
      </w:r>
    </w:p>
    <w:p w14:paraId="4B446392" w14:textId="77777777" w:rsidR="00084D9D" w:rsidRPr="00847150" w:rsidRDefault="00084D9D" w:rsidP="00566114">
      <w:pPr>
        <w:pStyle w:val="ListParagraph"/>
        <w:numPr>
          <w:ilvl w:val="0"/>
          <w:numId w:val="81"/>
        </w:numPr>
        <w:spacing w:before="100" w:beforeAutospacing="1" w:after="100" w:afterAutospacing="1"/>
        <w:ind w:left="2120" w:hanging="357"/>
        <w:contextualSpacing w:val="0"/>
        <w:rPr>
          <w:rFonts w:eastAsia="Calibri" w:cs="Sakkal Majalla"/>
          <w:kern w:val="2"/>
          <w:szCs w:val="28"/>
        </w:rPr>
      </w:pPr>
      <w:r w:rsidRPr="00847150">
        <w:rPr>
          <w:rFonts w:eastAsia="Calibri" w:cs="Sakkal Majalla"/>
          <w:kern w:val="2"/>
          <w:szCs w:val="28"/>
          <w:rtl/>
        </w:rPr>
        <w:t>من السهل إضاعة الوقت.</w:t>
      </w:r>
    </w:p>
    <w:p w14:paraId="19ACAA76" w14:textId="77777777" w:rsidR="00084D9D" w:rsidRPr="000A345D" w:rsidRDefault="00084D9D" w:rsidP="00566114">
      <w:pPr>
        <w:pStyle w:val="ListParagraph"/>
        <w:numPr>
          <w:ilvl w:val="0"/>
          <w:numId w:val="136"/>
        </w:numPr>
        <w:spacing w:before="100" w:beforeAutospacing="1" w:after="100" w:afterAutospacing="1"/>
        <w:ind w:left="706"/>
        <w:rPr>
          <w:rFonts w:eastAsia="Calibri" w:cs="Sakkal Majalla"/>
          <w:kern w:val="2"/>
          <w:szCs w:val="28"/>
          <w:rtl/>
        </w:rPr>
      </w:pPr>
      <w:r w:rsidRPr="00566114">
        <w:rPr>
          <w:rFonts w:eastAsia="Calibri" w:cs="Sakkal Majalla"/>
          <w:b/>
          <w:bCs/>
          <w:kern w:val="2"/>
          <w:szCs w:val="28"/>
          <w:rtl/>
        </w:rPr>
        <w:t>ثالثاً: الإدارة</w:t>
      </w:r>
      <w:r w:rsidRPr="000A345D">
        <w:rPr>
          <w:rFonts w:eastAsia="Calibri" w:cs="Sakkal Majalla"/>
          <w:kern w:val="2"/>
          <w:szCs w:val="28"/>
          <w:rtl/>
        </w:rPr>
        <w:t xml:space="preserve"> بالتفويض الإدارة بالتفويض تتميز بأنها أفضل وسيلة هادفة للاستفادة من القدرات ومواهب وخبرات المرؤوسين، ولتوسيع مجال تأثير الرئيس في مرؤوسيه، وإذا كان التفويض أمراً ضرورياً في الحالات الاعتيادية، فمن الأولى أن يكون أكثر ضرورة واستخدام في الحالات الطارئة التي لا تتحمل التأخير، وليستذكر الرئيس أن قيامه بالعمل بنفسه في كافة المهام خسارة للجميع، إذ لا يمنع من تفويض بعض المهام شخصاً آخر ذو خبرة ودراية في نفس المجال، ويكون مفوضاً</w:t>
      </w:r>
      <w:r w:rsidRPr="000A345D">
        <w:rPr>
          <w:rFonts w:eastAsia="Calibri" w:cs="Sakkal Majalla" w:hint="cs"/>
          <w:kern w:val="2"/>
          <w:szCs w:val="28"/>
          <w:rtl/>
        </w:rPr>
        <w:t xml:space="preserve"> </w:t>
      </w:r>
      <w:r w:rsidRPr="000A345D">
        <w:rPr>
          <w:rFonts w:eastAsia="Calibri" w:cs="Sakkal Majalla"/>
          <w:kern w:val="2"/>
          <w:szCs w:val="28"/>
          <w:rtl/>
        </w:rPr>
        <w:t xml:space="preserve">من قبل الرئيس لإتمام الواجبات المكلف بها. </w:t>
      </w:r>
    </w:p>
    <w:p w14:paraId="10144337"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ولكي تتم عملية التفويض بالشكل المطلوب لابد لها من توافر الشروط الآتية كما حددها أبو شيخه</w:t>
      </w:r>
      <w:r w:rsidRPr="000A345D">
        <w:rPr>
          <w:rFonts w:eastAsia="Calibri" w:cs="Sakkal Majalla" w:hint="cs"/>
          <w:kern w:val="2"/>
          <w:szCs w:val="28"/>
          <w:rtl/>
        </w:rPr>
        <w:t xml:space="preserve"> </w:t>
      </w:r>
      <w:r w:rsidRPr="000A345D">
        <w:rPr>
          <w:rFonts w:eastAsia="Calibri" w:cs="Sakkal Majalla"/>
          <w:kern w:val="2"/>
          <w:szCs w:val="28"/>
          <w:rtl/>
        </w:rPr>
        <w:t>:(2010)</w:t>
      </w:r>
    </w:p>
    <w:p w14:paraId="7463605B" w14:textId="77777777" w:rsidR="00084D9D" w:rsidRPr="00847150" w:rsidRDefault="00084D9D" w:rsidP="00566114">
      <w:pPr>
        <w:pStyle w:val="ListParagraph"/>
        <w:numPr>
          <w:ilvl w:val="0"/>
          <w:numId w:val="82"/>
        </w:numPr>
        <w:spacing w:before="100" w:beforeAutospacing="1" w:after="100" w:afterAutospacing="1"/>
        <w:ind w:left="1132" w:hanging="357"/>
        <w:contextualSpacing w:val="0"/>
        <w:rPr>
          <w:rFonts w:eastAsia="Calibri" w:cs="Sakkal Majalla"/>
          <w:kern w:val="2"/>
          <w:szCs w:val="28"/>
        </w:rPr>
      </w:pPr>
      <w:r w:rsidRPr="00847150">
        <w:rPr>
          <w:rFonts w:eastAsia="Calibri" w:cs="Sakkal Majalla"/>
          <w:kern w:val="2"/>
          <w:szCs w:val="28"/>
          <w:rtl/>
        </w:rPr>
        <w:t>منح السلطة والمسؤولية الكاملة من المفوض إلى المفوض إليه، وذلك لتحقيق ما حدد إليه</w:t>
      </w:r>
    </w:p>
    <w:p w14:paraId="237478EC" w14:textId="77777777" w:rsidR="00084D9D" w:rsidRPr="00847150" w:rsidRDefault="00084D9D" w:rsidP="00566114">
      <w:pPr>
        <w:pStyle w:val="ListParagraph"/>
        <w:numPr>
          <w:ilvl w:val="0"/>
          <w:numId w:val="82"/>
        </w:numPr>
        <w:spacing w:before="100" w:beforeAutospacing="1" w:after="100" w:afterAutospacing="1"/>
        <w:ind w:left="1132" w:hanging="357"/>
        <w:contextualSpacing w:val="0"/>
        <w:rPr>
          <w:rFonts w:eastAsia="Calibri" w:cs="Sakkal Majalla"/>
          <w:kern w:val="2"/>
          <w:szCs w:val="28"/>
        </w:rPr>
      </w:pPr>
      <w:r w:rsidRPr="00847150">
        <w:rPr>
          <w:rFonts w:eastAsia="Calibri" w:cs="Sakkal Majalla"/>
          <w:kern w:val="2"/>
          <w:szCs w:val="28"/>
          <w:rtl/>
        </w:rPr>
        <w:t>وجود القوة التنفيذية المناسبة لاتخاذ القرارات المناسبة لإنجاز المهمة المفوض بها</w:t>
      </w:r>
      <w:r w:rsidRPr="00847150">
        <w:rPr>
          <w:rFonts w:eastAsia="Calibri" w:cs="Sakkal Majalla" w:hint="cs"/>
          <w:kern w:val="2"/>
          <w:szCs w:val="28"/>
          <w:rtl/>
        </w:rPr>
        <w:t xml:space="preserve"> </w:t>
      </w:r>
      <w:r w:rsidRPr="00847150">
        <w:rPr>
          <w:rFonts w:eastAsia="Calibri" w:cs="Sakkal Majalla"/>
          <w:kern w:val="2"/>
          <w:szCs w:val="28"/>
          <w:rtl/>
        </w:rPr>
        <w:t>في قرار التفويض.</w:t>
      </w:r>
    </w:p>
    <w:p w14:paraId="464FC4EF" w14:textId="77777777" w:rsidR="00084D9D" w:rsidRPr="00847150" w:rsidRDefault="00084D9D" w:rsidP="00566114">
      <w:pPr>
        <w:pStyle w:val="ListParagraph"/>
        <w:numPr>
          <w:ilvl w:val="0"/>
          <w:numId w:val="82"/>
        </w:numPr>
        <w:spacing w:before="100" w:beforeAutospacing="1" w:after="100" w:afterAutospacing="1"/>
        <w:ind w:left="1132" w:hanging="357"/>
        <w:contextualSpacing w:val="0"/>
        <w:rPr>
          <w:rFonts w:eastAsia="Calibri" w:cs="Sakkal Majalla"/>
          <w:kern w:val="2"/>
          <w:szCs w:val="28"/>
        </w:rPr>
      </w:pPr>
      <w:r w:rsidRPr="00847150">
        <w:rPr>
          <w:rFonts w:eastAsia="Calibri" w:cs="Sakkal Majalla"/>
          <w:kern w:val="2"/>
          <w:szCs w:val="28"/>
          <w:rtl/>
        </w:rPr>
        <w:t>إتاحة الوقت الكامل والفرص المتاحة للمفوض إليه لإنجاز ما يراه مناسباً بشأنه.</w:t>
      </w:r>
    </w:p>
    <w:p w14:paraId="095C51D2" w14:textId="3284EF42" w:rsidR="00084D9D" w:rsidRPr="00566114" w:rsidRDefault="00084D9D" w:rsidP="00566114">
      <w:pPr>
        <w:pStyle w:val="ListParagraph"/>
        <w:numPr>
          <w:ilvl w:val="0"/>
          <w:numId w:val="136"/>
        </w:numPr>
        <w:spacing w:before="100" w:beforeAutospacing="1" w:after="100" w:afterAutospacing="1"/>
        <w:ind w:left="706"/>
        <w:rPr>
          <w:rFonts w:eastAsia="Calibri" w:cs="Sakkal Majalla"/>
          <w:b/>
          <w:bCs/>
          <w:kern w:val="2"/>
          <w:szCs w:val="28"/>
        </w:rPr>
      </w:pPr>
      <w:r w:rsidRPr="00847150">
        <w:rPr>
          <w:rFonts w:eastAsia="Calibri" w:cs="Sakkal Majalla"/>
          <w:b/>
          <w:bCs/>
          <w:kern w:val="2"/>
          <w:szCs w:val="28"/>
          <w:rtl/>
        </w:rPr>
        <w:t>رابعا: الإدارة بالمشاركة</w:t>
      </w:r>
      <w:r w:rsidR="00566114">
        <w:rPr>
          <w:rFonts w:eastAsia="Calibri" w:cs="Sakkal Majalla" w:hint="cs"/>
          <w:b/>
          <w:bCs/>
          <w:kern w:val="2"/>
          <w:szCs w:val="28"/>
          <w:rtl/>
        </w:rPr>
        <w:t xml:space="preserve"> : </w:t>
      </w:r>
      <w:r w:rsidRPr="00566114">
        <w:rPr>
          <w:rFonts w:eastAsia="Calibri" w:cs="Sakkal Majalla"/>
          <w:kern w:val="2"/>
          <w:szCs w:val="28"/>
          <w:rtl/>
        </w:rPr>
        <w:t>من الأساليب الإدارية الحديثة أسلوب الإدارة بالمشاركة التي زاد الاهتمام بها في الأونة</w:t>
      </w:r>
      <w:r w:rsidRPr="00566114">
        <w:rPr>
          <w:rFonts w:eastAsia="Calibri" w:cs="Sakkal Majalla" w:hint="cs"/>
          <w:kern w:val="2"/>
          <w:szCs w:val="28"/>
          <w:rtl/>
        </w:rPr>
        <w:t xml:space="preserve"> </w:t>
      </w:r>
      <w:r w:rsidRPr="00566114">
        <w:rPr>
          <w:rFonts w:eastAsia="Calibri" w:cs="Sakkal Majalla"/>
          <w:kern w:val="2"/>
          <w:szCs w:val="28"/>
          <w:rtl/>
        </w:rPr>
        <w:t>الأخيرة بسبب الآثار الإيجابية من خلال إشراك العاملين في الإدارة وصنع القرار والمشاركة في</w:t>
      </w:r>
      <w:r w:rsidRPr="00566114">
        <w:rPr>
          <w:rFonts w:eastAsia="Calibri" w:cs="Sakkal Majalla" w:hint="cs"/>
          <w:kern w:val="2"/>
          <w:szCs w:val="28"/>
          <w:rtl/>
        </w:rPr>
        <w:t xml:space="preserve"> </w:t>
      </w:r>
      <w:r w:rsidRPr="00566114">
        <w:rPr>
          <w:rFonts w:eastAsia="Calibri" w:cs="Sakkal Majalla"/>
          <w:kern w:val="2"/>
          <w:szCs w:val="28"/>
          <w:rtl/>
        </w:rPr>
        <w:t>تحمل مسؤولية التخطيط والتنفيذ، حيث أن إشراك العاملين في الإدارة ذو فاعلية قوية من وجهة</w:t>
      </w:r>
      <w:r w:rsidRPr="00566114">
        <w:rPr>
          <w:rFonts w:eastAsia="Calibri" w:cs="Sakkal Majalla" w:hint="cs"/>
          <w:kern w:val="2"/>
          <w:szCs w:val="28"/>
          <w:rtl/>
        </w:rPr>
        <w:t xml:space="preserve"> </w:t>
      </w:r>
      <w:r w:rsidRPr="00566114">
        <w:rPr>
          <w:rFonts w:eastAsia="Calibri" w:cs="Sakkal Majalla"/>
          <w:kern w:val="2"/>
          <w:szCs w:val="28"/>
          <w:rtl/>
        </w:rPr>
        <w:t>نظر الإدارة السليمة.</w:t>
      </w:r>
    </w:p>
    <w:p w14:paraId="35BBA4C1"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ويتبين من ذلك أن الإدارة بالمشاركة هي اندماج الأفراد عاطفيا وعقليا في مواقف الجماعة مما يزيد</w:t>
      </w:r>
      <w:r w:rsidRPr="000A345D">
        <w:rPr>
          <w:rFonts w:eastAsia="Calibri" w:cs="Sakkal Majalla" w:hint="cs"/>
          <w:kern w:val="2"/>
          <w:szCs w:val="28"/>
          <w:rtl/>
        </w:rPr>
        <w:t xml:space="preserve"> </w:t>
      </w:r>
      <w:r w:rsidRPr="000A345D">
        <w:rPr>
          <w:rFonts w:eastAsia="Calibri" w:cs="Sakkal Majalla"/>
          <w:kern w:val="2"/>
          <w:szCs w:val="28"/>
          <w:rtl/>
        </w:rPr>
        <w:t>مساهمتهم في تحقيق أهداف الجماعة وتحمل المسؤوليات المنوطة بها.</w:t>
      </w:r>
    </w:p>
    <w:p w14:paraId="7AAC542E"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وقد تطور مفهوم الاشتراك في الإدارة نتيجة عاملين هما</w:t>
      </w:r>
      <w:r w:rsidRPr="000A345D">
        <w:rPr>
          <w:rFonts w:eastAsia="Calibri" w:cs="Sakkal Majalla" w:hint="cs"/>
          <w:kern w:val="2"/>
          <w:szCs w:val="28"/>
          <w:rtl/>
        </w:rPr>
        <w:t>:</w:t>
      </w:r>
    </w:p>
    <w:p w14:paraId="40266145" w14:textId="77777777" w:rsidR="00084D9D" w:rsidRPr="00847150" w:rsidRDefault="00084D9D" w:rsidP="00566114">
      <w:pPr>
        <w:pStyle w:val="ListParagraph"/>
        <w:numPr>
          <w:ilvl w:val="0"/>
          <w:numId w:val="83"/>
        </w:numPr>
        <w:spacing w:before="100" w:beforeAutospacing="1" w:after="100" w:afterAutospacing="1"/>
        <w:ind w:left="1557"/>
        <w:rPr>
          <w:rFonts w:eastAsia="Calibri" w:cs="Sakkal Majalla"/>
          <w:kern w:val="2"/>
          <w:szCs w:val="28"/>
        </w:rPr>
      </w:pPr>
      <w:r w:rsidRPr="00847150">
        <w:rPr>
          <w:rFonts w:eastAsia="Calibri" w:cs="Sakkal Majalla"/>
          <w:kern w:val="2"/>
          <w:szCs w:val="28"/>
          <w:rtl/>
        </w:rPr>
        <w:t>شعور العامل بالحاجة إلى التعاون مع المدير.</w:t>
      </w:r>
    </w:p>
    <w:p w14:paraId="1B6E77F3" w14:textId="77777777" w:rsidR="00084D9D" w:rsidRPr="00847150" w:rsidRDefault="00084D9D" w:rsidP="00566114">
      <w:pPr>
        <w:pStyle w:val="ListParagraph"/>
        <w:numPr>
          <w:ilvl w:val="0"/>
          <w:numId w:val="83"/>
        </w:numPr>
        <w:spacing w:before="100" w:beforeAutospacing="1" w:after="100" w:afterAutospacing="1"/>
        <w:ind w:left="1557"/>
        <w:rPr>
          <w:rFonts w:eastAsia="Calibri" w:cs="Sakkal Majalla"/>
          <w:kern w:val="2"/>
          <w:szCs w:val="28"/>
        </w:rPr>
      </w:pPr>
      <w:r w:rsidRPr="00847150">
        <w:rPr>
          <w:rFonts w:eastAsia="Calibri" w:cs="Sakkal Majalla"/>
          <w:kern w:val="2"/>
          <w:szCs w:val="28"/>
          <w:rtl/>
        </w:rPr>
        <w:t>وجود قناعة لدى الإدارة بمبدأ التعاون بين المرؤوس والمرؤوسين.</w:t>
      </w:r>
    </w:p>
    <w:p w14:paraId="77FC5D9F"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12" w:name="_Toc172246110"/>
      <w:r w:rsidRPr="00566114">
        <w:rPr>
          <w:rFonts w:eastAsia="Calibri" w:cs="Sakkal Majalla" w:hint="cs"/>
          <w:b/>
          <w:bCs/>
          <w:kern w:val="2"/>
          <w:sz w:val="36"/>
          <w:szCs w:val="36"/>
          <w:rtl/>
        </w:rPr>
        <w:t xml:space="preserve">7.1.2 </w:t>
      </w:r>
      <w:r w:rsidRPr="00566114">
        <w:rPr>
          <w:rFonts w:eastAsia="Calibri" w:cs="Sakkal Majalla"/>
          <w:b/>
          <w:bCs/>
          <w:kern w:val="2"/>
          <w:sz w:val="36"/>
          <w:szCs w:val="36"/>
          <w:rtl/>
        </w:rPr>
        <w:t>أقسام عملية إدارة الوقت</w:t>
      </w:r>
      <w:bookmarkEnd w:id="112"/>
    </w:p>
    <w:p w14:paraId="27A08D61"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بعد الرجوع إلى العديد من المراجع العلمية المختصة بإدارة الوقت وجدت الباحثة أن أقسام عملية</w:t>
      </w:r>
      <w:r w:rsidRPr="000A345D">
        <w:rPr>
          <w:rFonts w:eastAsia="Calibri" w:cs="Sakkal Majalla" w:hint="cs"/>
          <w:kern w:val="2"/>
          <w:szCs w:val="28"/>
          <w:rtl/>
        </w:rPr>
        <w:t xml:space="preserve"> </w:t>
      </w:r>
      <w:r w:rsidRPr="000A345D">
        <w:rPr>
          <w:rFonts w:eastAsia="Calibri" w:cs="Sakkal Majalla"/>
          <w:kern w:val="2"/>
          <w:szCs w:val="28"/>
          <w:rtl/>
        </w:rPr>
        <w:t>إدارة الوقت تنقسم إلى:</w:t>
      </w:r>
    </w:p>
    <w:p w14:paraId="2F2D04E1" w14:textId="77777777" w:rsidR="00566114" w:rsidRDefault="00566114">
      <w:pPr>
        <w:bidi w:val="0"/>
        <w:spacing w:line="259" w:lineRule="auto"/>
        <w:ind w:left="0" w:firstLine="0"/>
        <w:jc w:val="left"/>
        <w:rPr>
          <w:rFonts w:eastAsia="Calibri" w:cs="Sakkal Majalla"/>
          <w:b/>
          <w:bCs/>
          <w:kern w:val="2"/>
          <w:szCs w:val="28"/>
          <w:rtl/>
        </w:rPr>
      </w:pPr>
      <w:r>
        <w:rPr>
          <w:rFonts w:eastAsia="Calibri" w:cs="Sakkal Majalla"/>
          <w:b/>
          <w:bCs/>
          <w:kern w:val="2"/>
          <w:szCs w:val="28"/>
          <w:rtl/>
        </w:rPr>
        <w:br w:type="page"/>
      </w:r>
    </w:p>
    <w:p w14:paraId="555C9C60" w14:textId="65A968F9" w:rsidR="00084D9D" w:rsidRPr="00847150" w:rsidRDefault="00084D9D" w:rsidP="00566114">
      <w:pPr>
        <w:spacing w:before="100" w:beforeAutospacing="1" w:after="100" w:afterAutospacing="1"/>
        <w:ind w:left="0" w:firstLine="0"/>
        <w:rPr>
          <w:rFonts w:eastAsia="Calibri" w:cs="Sakkal Majalla"/>
          <w:b/>
          <w:bCs/>
          <w:kern w:val="2"/>
          <w:szCs w:val="28"/>
        </w:rPr>
      </w:pPr>
      <w:r w:rsidRPr="00847150">
        <w:rPr>
          <w:rFonts w:eastAsia="Calibri" w:cs="Sakkal Majalla"/>
          <w:b/>
          <w:bCs/>
          <w:kern w:val="2"/>
          <w:szCs w:val="28"/>
          <w:rtl/>
        </w:rPr>
        <w:t>اولاً: التخطيط الوقت</w:t>
      </w:r>
    </w:p>
    <w:p w14:paraId="5CE7FC6B"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 xml:space="preserve">الوظيفة الأولى من وظائف الادارة هي التخطيط التي يتم من خلالها وضع الأهداف، وصنع القرارات، والتفكير في المستقبل، فالتخطيط المسبق والجيد يختصر الوقت اللازم لتحقيق الأهداف من خلال تحديد الوقت المقدر واللازم لإنجاز كل جزء منها (رابح </w:t>
      </w:r>
      <w:r>
        <w:rPr>
          <w:rFonts w:eastAsia="Calibri" w:cs="Sakkal Majalla" w:hint="cs"/>
          <w:kern w:val="2"/>
          <w:szCs w:val="28"/>
          <w:rtl/>
        </w:rPr>
        <w:t>،</w:t>
      </w:r>
      <w:r w:rsidRPr="000A345D">
        <w:rPr>
          <w:rFonts w:eastAsia="Calibri" w:cs="Sakkal Majalla"/>
          <w:kern w:val="2"/>
          <w:szCs w:val="28"/>
          <w:rtl/>
        </w:rPr>
        <w:t>2018). وتعد عملية التخطيط في أساسها عملية مستمرة تقوم على اتخاذ القرارات، وتركز أكثر على المستقبل وتأخذ بعين الاعتبار الماضي والحاضر، وتبدأ عند الانتهاء من تحديد الهدف بدقة ووضوح (حسان والعجمي2007</w:t>
      </w:r>
      <w:r w:rsidRPr="000A345D">
        <w:rPr>
          <w:rFonts w:eastAsia="Calibri" w:cs="Sakkal Majalla" w:hint="cs"/>
          <w:kern w:val="2"/>
          <w:szCs w:val="28"/>
          <w:rtl/>
        </w:rPr>
        <w:t xml:space="preserve">) </w:t>
      </w:r>
    </w:p>
    <w:p w14:paraId="4ACB8424"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ولا بد أن يكون لكل معلم خطة، أو جدول محدد يبين ماذا سينجز خلال الحصه اليومية أو</w:t>
      </w:r>
      <w:r w:rsidRPr="000A345D">
        <w:rPr>
          <w:rFonts w:eastAsia="Calibri" w:cs="Sakkal Majalla" w:hint="cs"/>
          <w:kern w:val="2"/>
          <w:szCs w:val="28"/>
          <w:rtl/>
        </w:rPr>
        <w:t xml:space="preserve"> </w:t>
      </w:r>
      <w:r w:rsidRPr="000A345D">
        <w:rPr>
          <w:rFonts w:eastAsia="Calibri" w:cs="Sakkal Majalla"/>
          <w:kern w:val="2"/>
          <w:szCs w:val="28"/>
          <w:rtl/>
        </w:rPr>
        <w:t>خلال الفصل الدراسي، فمهمة المعلم هي اعطاء كل طالب حقه اثناء الحصة ورفع مستوى اللياقة</w:t>
      </w:r>
      <w:r w:rsidRPr="000A345D">
        <w:rPr>
          <w:rFonts w:eastAsia="Calibri" w:cs="Sakkal Majalla" w:hint="cs"/>
          <w:kern w:val="2"/>
          <w:szCs w:val="28"/>
          <w:rtl/>
        </w:rPr>
        <w:t xml:space="preserve"> </w:t>
      </w:r>
      <w:r w:rsidRPr="000A345D">
        <w:rPr>
          <w:rFonts w:eastAsia="Calibri" w:cs="Sakkal Majalla"/>
          <w:kern w:val="2"/>
          <w:szCs w:val="28"/>
          <w:rtl/>
        </w:rPr>
        <w:t>البدنية والمهارات لديهم أن معظم المعلمين لا يحصلون على النتائج التي يرجونها من تدريسهم،</w:t>
      </w:r>
      <w:r w:rsidRPr="000A345D">
        <w:rPr>
          <w:rFonts w:eastAsia="Calibri" w:cs="Sakkal Majalla" w:hint="cs"/>
          <w:kern w:val="2"/>
          <w:szCs w:val="28"/>
          <w:rtl/>
        </w:rPr>
        <w:t xml:space="preserve"> </w:t>
      </w:r>
      <w:r w:rsidRPr="000A345D">
        <w:rPr>
          <w:rFonts w:eastAsia="Calibri" w:cs="Sakkal Majalla"/>
          <w:kern w:val="2"/>
          <w:szCs w:val="28"/>
          <w:rtl/>
        </w:rPr>
        <w:t>ليس لأنهم لا يبتلون الجهدة بل لأنهم لا يحسنون تنظيم وتوزيع وقتهم أثناء الحصة التدريسية</w:t>
      </w:r>
      <w:r w:rsidRPr="000A345D">
        <w:rPr>
          <w:rFonts w:eastAsia="Calibri" w:cs="Sakkal Majalla" w:hint="cs"/>
          <w:kern w:val="2"/>
          <w:szCs w:val="28"/>
          <w:rtl/>
        </w:rPr>
        <w:t xml:space="preserve"> ( الخولى، 2000)</w:t>
      </w:r>
    </w:p>
    <w:p w14:paraId="7C9928CC" w14:textId="77777777" w:rsidR="00084D9D" w:rsidRPr="00847150" w:rsidRDefault="00084D9D" w:rsidP="00566114">
      <w:pPr>
        <w:spacing w:before="100" w:beforeAutospacing="1" w:after="100" w:afterAutospacing="1"/>
        <w:ind w:left="0" w:firstLine="0"/>
        <w:rPr>
          <w:rFonts w:eastAsia="Calibri" w:cs="Sakkal Majalla"/>
          <w:b/>
          <w:bCs/>
          <w:kern w:val="2"/>
          <w:szCs w:val="28"/>
        </w:rPr>
      </w:pPr>
      <w:r w:rsidRPr="00847150">
        <w:rPr>
          <w:rFonts w:eastAsia="Calibri" w:cs="Sakkal Majalla"/>
          <w:b/>
          <w:bCs/>
          <w:kern w:val="2"/>
          <w:szCs w:val="28"/>
          <w:rtl/>
        </w:rPr>
        <w:t>ثانياً : تنظيم الوقت</w:t>
      </w:r>
    </w:p>
    <w:p w14:paraId="1ABF2481"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يعتبر التنظيم الوسيلة التي من خلالها يتم إنجاز الأهداف، فالتنظيم ضرورة لا بد منها</w:t>
      </w:r>
      <w:r w:rsidRPr="000A345D">
        <w:rPr>
          <w:rFonts w:eastAsia="Calibri" w:cs="Sakkal Majalla" w:hint="cs"/>
          <w:kern w:val="2"/>
          <w:szCs w:val="28"/>
          <w:rtl/>
        </w:rPr>
        <w:t xml:space="preserve"> </w:t>
      </w:r>
      <w:r w:rsidRPr="000A345D">
        <w:rPr>
          <w:rFonts w:eastAsia="Calibri" w:cs="Sakkal Majalla"/>
          <w:kern w:val="2"/>
          <w:szCs w:val="28"/>
          <w:rtl/>
        </w:rPr>
        <w:t>لترتيب وتنسيق الجهود البشرية، وتصنيفها من أجل الوصول إلى الغايات المنشودة (الدوري وآخرون، (2012). وترى فرح (2007) أن تنظيم الوقت من أهم أساسيات النجاح، فالتنظيم</w:t>
      </w:r>
      <w:r w:rsidRPr="000A345D">
        <w:rPr>
          <w:rFonts w:eastAsia="Calibri" w:cs="Sakkal Majalla" w:hint="cs"/>
          <w:kern w:val="2"/>
          <w:szCs w:val="28"/>
          <w:rtl/>
        </w:rPr>
        <w:t xml:space="preserve"> </w:t>
      </w:r>
      <w:r w:rsidRPr="000A345D">
        <w:rPr>
          <w:rFonts w:eastAsia="Calibri" w:cs="Sakkal Majalla"/>
          <w:kern w:val="2"/>
          <w:szCs w:val="28"/>
          <w:rtl/>
        </w:rPr>
        <w:t>يستطيع الفرد من خلاله تنفيذ أعماله بشكل أسرع وبمجهود أقل.</w:t>
      </w:r>
    </w:p>
    <w:p w14:paraId="31E82F39" w14:textId="77777777" w:rsidR="00084D9D" w:rsidRPr="00847150" w:rsidRDefault="00084D9D" w:rsidP="00566114">
      <w:pPr>
        <w:spacing w:before="100" w:beforeAutospacing="1" w:after="100" w:afterAutospacing="1"/>
        <w:ind w:left="0" w:firstLine="0"/>
        <w:rPr>
          <w:rFonts w:eastAsia="Calibri" w:cs="Sakkal Majalla"/>
          <w:b/>
          <w:bCs/>
          <w:kern w:val="2"/>
          <w:szCs w:val="28"/>
        </w:rPr>
      </w:pPr>
      <w:r w:rsidRPr="00847150">
        <w:rPr>
          <w:rFonts w:eastAsia="Calibri" w:cs="Sakkal Majalla"/>
          <w:b/>
          <w:bCs/>
          <w:kern w:val="2"/>
          <w:szCs w:val="28"/>
          <w:rtl/>
        </w:rPr>
        <w:t>ثالثاً : توجيه الوقت</w:t>
      </w:r>
    </w:p>
    <w:p w14:paraId="336866B0"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تتخذ وظيفة التوجيه مكانة خاصة كعنصر من عناصر العملية الإدارية، باعتبار أنها تتعلق بالكيفية التي من خلالها يستطيع المعلم تحقيق أهدافه. وتبرز أهمية الوقت في التوجيه مراحل تنفيذ المهام لضمان تحقيق الاهداف بالشكل المخطط له وفي الوقت المتاح، إذ إن دور التوجيه يتخطى إطار استخدام الوقت إلى آفاق التفعيل الاستثماري للوقت، وهذا يتطلب تحديداً للالتزامات العملية في نطاق العمل والالتزامات الاجتماعية والعائلية ضمن الوقت المحدد والمتاح الذي يعد من الموارد المهمة الواجب أخذها بالحسبان الرحيمي والمارديني (2014)</w:t>
      </w:r>
    </w:p>
    <w:p w14:paraId="473844A1" w14:textId="77777777" w:rsidR="00084D9D" w:rsidRPr="00847150" w:rsidRDefault="00084D9D" w:rsidP="00566114">
      <w:pPr>
        <w:spacing w:before="100" w:beforeAutospacing="1" w:after="100" w:afterAutospacing="1"/>
        <w:ind w:left="0" w:firstLine="0"/>
        <w:rPr>
          <w:rFonts w:eastAsia="Calibri" w:cs="Sakkal Majalla"/>
          <w:b/>
          <w:bCs/>
          <w:kern w:val="2"/>
          <w:szCs w:val="28"/>
        </w:rPr>
      </w:pPr>
      <w:r w:rsidRPr="00847150">
        <w:rPr>
          <w:rFonts w:eastAsia="Calibri" w:cs="Sakkal Majalla"/>
          <w:b/>
          <w:bCs/>
          <w:kern w:val="2"/>
          <w:szCs w:val="28"/>
          <w:rtl/>
        </w:rPr>
        <w:t>رابعا: الرقابة على الوقت</w:t>
      </w:r>
    </w:p>
    <w:p w14:paraId="54ADB465"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الرقابة عنصر مهم وأساسي من عناصر العملية الإدارية التي لا يتم اكتمالها إلا من خلال أداء المهمات بشكل علمي وعملي، يؤدي إلى تحقيق مستوى عالي من الأداء الدوري وآخرون، (2012). فالرقابة على الوقت تعنى مدى الالتزام بالخطة التي تددت قبل ذلك، وأيضا تعني مدى الالتزام بالمبادئ العامة والاساسية للتعامل مع الوقت، وتعنى كذلك المراجعة المستمرة، وتتضمن</w:t>
      </w:r>
      <w:r w:rsidRPr="000A345D">
        <w:rPr>
          <w:rFonts w:eastAsia="Calibri" w:cs="Sakkal Majalla" w:hint="cs"/>
          <w:kern w:val="2"/>
          <w:szCs w:val="28"/>
          <w:rtl/>
        </w:rPr>
        <w:t xml:space="preserve"> </w:t>
      </w:r>
      <w:r w:rsidRPr="000A345D">
        <w:rPr>
          <w:rFonts w:eastAsia="Calibri" w:cs="Sakkal Majalla"/>
          <w:kern w:val="2"/>
          <w:szCs w:val="28"/>
          <w:rtl/>
        </w:rPr>
        <w:t>عملية الرقابة مقارنة السلوك الحالي بالسلوك المخطط، واكتشاف حجم الانحراف عن مسار خطة</w:t>
      </w:r>
      <w:r w:rsidRPr="000A345D">
        <w:rPr>
          <w:rFonts w:eastAsia="Calibri" w:cs="Sakkal Majalla" w:hint="cs"/>
          <w:kern w:val="2"/>
          <w:szCs w:val="28"/>
          <w:rtl/>
        </w:rPr>
        <w:t xml:space="preserve"> </w:t>
      </w:r>
      <w:r w:rsidRPr="000A345D">
        <w:rPr>
          <w:rFonts w:eastAsia="Calibri" w:cs="Sakkal Majalla"/>
          <w:kern w:val="2"/>
          <w:szCs w:val="28"/>
          <w:rtl/>
        </w:rPr>
        <w:t>العمل، وتقييم واتخاذ إجراءات التصحيح اللازمة حمودة (2009)</w:t>
      </w:r>
    </w:p>
    <w:p w14:paraId="26EE73B7"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w:t>
      </w:r>
      <w:r>
        <w:rPr>
          <w:rFonts w:eastAsia="Calibri" w:cs="Sakkal Majalla" w:hint="cs"/>
          <w:kern w:val="2"/>
          <w:szCs w:val="28"/>
          <w:rtl/>
        </w:rPr>
        <w:t>ي</w:t>
      </w:r>
      <w:r w:rsidRPr="000A345D">
        <w:rPr>
          <w:rFonts w:eastAsia="Calibri" w:cs="Sakkal Majalla"/>
          <w:kern w:val="2"/>
          <w:szCs w:val="28"/>
          <w:rtl/>
        </w:rPr>
        <w:t>رى الباحث أن أهمية الرقابة بوصفها عملية منتظمة للتأكد من أن التنفيذ يتم وفقاً للتوجه المحدد مسبقاً في خطة العمل، وذلك للتعرف على جوانب الخطأ والضعف والانحراف، وإيجاد الحلول</w:t>
      </w:r>
      <w:r w:rsidRPr="000A345D">
        <w:rPr>
          <w:rFonts w:eastAsia="Calibri" w:cs="Sakkal Majalla" w:hint="cs"/>
          <w:kern w:val="2"/>
          <w:szCs w:val="28"/>
          <w:rtl/>
        </w:rPr>
        <w:t xml:space="preserve"> </w:t>
      </w:r>
      <w:r w:rsidRPr="000A345D">
        <w:rPr>
          <w:rFonts w:eastAsia="Calibri" w:cs="Sakkal Majalla"/>
          <w:kern w:val="2"/>
          <w:szCs w:val="28"/>
          <w:rtl/>
        </w:rPr>
        <w:t>المناسبة لتفادي تكرار وقوعها في المستقبل.</w:t>
      </w:r>
    </w:p>
    <w:p w14:paraId="24D9F1F9"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13" w:name="_Toc172246111"/>
      <w:r w:rsidRPr="00566114">
        <w:rPr>
          <w:rFonts w:eastAsia="Calibri" w:cs="Sakkal Majalla" w:hint="cs"/>
          <w:b/>
          <w:bCs/>
          <w:kern w:val="2"/>
          <w:sz w:val="36"/>
          <w:szCs w:val="36"/>
          <w:rtl/>
        </w:rPr>
        <w:t xml:space="preserve">8.1.2 </w:t>
      </w:r>
      <w:r w:rsidRPr="00566114">
        <w:rPr>
          <w:rFonts w:eastAsia="Calibri" w:cs="Sakkal Majalla"/>
          <w:b/>
          <w:bCs/>
          <w:kern w:val="2"/>
          <w:sz w:val="36"/>
          <w:szCs w:val="36"/>
          <w:rtl/>
        </w:rPr>
        <w:t>مضيعات الوقت</w:t>
      </w:r>
      <w:bookmarkEnd w:id="113"/>
    </w:p>
    <w:p w14:paraId="5824A3AA"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يعاني الكثير من المعلمين من مضيعات الوقت أو مقاطعاته، مما يضعف ويقلل من إنجازهم طوال الفترة الدراسية المقررة، لذا يجب على المعلمين التعرف على الاسباب التي تؤدي الى هذه المضيعات وتحديد هذه المعوقات، حتى يتم التخلص منها، ومعرفة الطرق للتعامل معها (مختار</w:t>
      </w:r>
      <w:r>
        <w:rPr>
          <w:rFonts w:eastAsia="Calibri" w:cs="Sakkal Majalla" w:hint="cs"/>
          <w:kern w:val="2"/>
          <w:szCs w:val="28"/>
          <w:rtl/>
        </w:rPr>
        <w:t>،</w:t>
      </w:r>
      <w:r w:rsidRPr="000A345D">
        <w:rPr>
          <w:rFonts w:eastAsia="Calibri" w:cs="Sakkal Majalla" w:hint="cs"/>
          <w:kern w:val="2"/>
          <w:szCs w:val="28"/>
          <w:rtl/>
        </w:rPr>
        <w:t xml:space="preserve"> </w:t>
      </w:r>
      <w:r w:rsidRPr="000A345D">
        <w:rPr>
          <w:rFonts w:eastAsia="Calibri" w:cs="Sakkal Majalla"/>
          <w:kern w:val="2"/>
          <w:szCs w:val="28"/>
          <w:rtl/>
        </w:rPr>
        <w:t>2014</w:t>
      </w:r>
      <w:r w:rsidRPr="000A345D">
        <w:rPr>
          <w:rFonts w:eastAsia="Calibri" w:cs="Sakkal Majalla" w:hint="cs"/>
          <w:kern w:val="2"/>
          <w:szCs w:val="28"/>
          <w:rtl/>
        </w:rPr>
        <w:t>)</w:t>
      </w:r>
    </w:p>
    <w:p w14:paraId="10A7922B"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يعرف مسعود (2012) مضيعات الوقت بأنها كل ما يمنع المعلم من تنفيذ مهامه، وتحقيق أهدافه</w:t>
      </w:r>
      <w:r w:rsidRPr="000A345D">
        <w:rPr>
          <w:rFonts w:eastAsia="Calibri" w:cs="Sakkal Majalla" w:hint="cs"/>
          <w:kern w:val="2"/>
          <w:szCs w:val="28"/>
          <w:rtl/>
        </w:rPr>
        <w:t xml:space="preserve"> </w:t>
      </w:r>
      <w:r w:rsidRPr="000A345D">
        <w:rPr>
          <w:rFonts w:eastAsia="Calibri" w:cs="Sakkal Majalla"/>
          <w:kern w:val="2"/>
          <w:szCs w:val="28"/>
          <w:rtl/>
        </w:rPr>
        <w:t>بشكل فعال في الزمن المحدد.</w:t>
      </w:r>
    </w:p>
    <w:p w14:paraId="079F3432"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إن العملية الإدارية تتكون من وظائف متتابعة ومرتبطة، وهي التخطيط والتنظيم، والتوجيه والرقابة، وترتبط بكل وظيفة أسباب وعوامل رئيسة تؤدي إلى ضياع الوقت واستنزافه على النحو</w:t>
      </w:r>
      <w:r w:rsidRPr="000A345D">
        <w:rPr>
          <w:rFonts w:eastAsia="Calibri" w:cs="Sakkal Majalla" w:hint="cs"/>
          <w:kern w:val="2"/>
          <w:szCs w:val="28"/>
          <w:rtl/>
        </w:rPr>
        <w:t xml:space="preserve"> </w:t>
      </w:r>
      <w:r w:rsidRPr="000A345D">
        <w:rPr>
          <w:rFonts w:eastAsia="Calibri" w:cs="Sakkal Majalla"/>
          <w:kern w:val="2"/>
          <w:szCs w:val="28"/>
          <w:rtl/>
        </w:rPr>
        <w:t>الآتي:</w:t>
      </w:r>
    </w:p>
    <w:p w14:paraId="01A21AF7" w14:textId="77777777" w:rsidR="00084D9D" w:rsidRPr="00566114" w:rsidRDefault="00084D9D" w:rsidP="00566114">
      <w:pPr>
        <w:spacing w:before="100" w:beforeAutospacing="1" w:after="100" w:afterAutospacing="1"/>
        <w:ind w:left="0" w:firstLine="0"/>
        <w:rPr>
          <w:rFonts w:eastAsia="Calibri" w:cs="Sakkal Majalla"/>
          <w:b/>
          <w:bCs/>
          <w:kern w:val="2"/>
          <w:szCs w:val="28"/>
        </w:rPr>
      </w:pPr>
      <w:r w:rsidRPr="00566114">
        <w:rPr>
          <w:rFonts w:eastAsia="Calibri" w:cs="Sakkal Majalla"/>
          <w:b/>
          <w:bCs/>
          <w:kern w:val="2"/>
          <w:szCs w:val="28"/>
          <w:rtl/>
        </w:rPr>
        <w:t>أولاً: مضيعات الوقت المتصلة بالتخطيط، وحددها تركي وإبراهيم ورسن (2015) بالآتي:</w:t>
      </w:r>
    </w:p>
    <w:p w14:paraId="42F11D11" w14:textId="77777777" w:rsidR="00084D9D" w:rsidRPr="00847150" w:rsidRDefault="00084D9D" w:rsidP="00847150">
      <w:pPr>
        <w:pStyle w:val="ListParagraph"/>
        <w:numPr>
          <w:ilvl w:val="0"/>
          <w:numId w:val="84"/>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عدم وجود أهداف أو خطط يومية.</w:t>
      </w:r>
    </w:p>
    <w:p w14:paraId="36F4FCE1" w14:textId="77777777" w:rsidR="00084D9D" w:rsidRPr="00847150" w:rsidRDefault="00084D9D" w:rsidP="00847150">
      <w:pPr>
        <w:pStyle w:val="ListParagraph"/>
        <w:numPr>
          <w:ilvl w:val="0"/>
          <w:numId w:val="84"/>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عدم وجود جدول للحصص.</w:t>
      </w:r>
    </w:p>
    <w:p w14:paraId="6F9611A9" w14:textId="77777777" w:rsidR="00084D9D" w:rsidRPr="00847150" w:rsidRDefault="00084D9D" w:rsidP="00847150">
      <w:pPr>
        <w:pStyle w:val="ListParagraph"/>
        <w:numPr>
          <w:ilvl w:val="0"/>
          <w:numId w:val="84"/>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النسيان، وهذا يحدث لأن الفرد لا يدون ما يريد إنجازه، فيضيع بذلك الكثير من</w:t>
      </w:r>
      <w:r w:rsidRPr="00847150">
        <w:rPr>
          <w:rFonts w:eastAsia="Calibri" w:cs="Sakkal Majalla" w:hint="cs"/>
          <w:kern w:val="2"/>
          <w:szCs w:val="28"/>
          <w:rtl/>
        </w:rPr>
        <w:t xml:space="preserve"> </w:t>
      </w:r>
      <w:r w:rsidRPr="00847150">
        <w:rPr>
          <w:rFonts w:eastAsia="Calibri" w:cs="Sakkal Majalla"/>
          <w:kern w:val="2"/>
          <w:szCs w:val="28"/>
          <w:rtl/>
        </w:rPr>
        <w:t>الواجبات.</w:t>
      </w:r>
    </w:p>
    <w:p w14:paraId="6B307CFF" w14:textId="77777777" w:rsidR="00084D9D" w:rsidRPr="00847150" w:rsidRDefault="00084D9D" w:rsidP="00847150">
      <w:pPr>
        <w:pStyle w:val="ListParagraph"/>
        <w:numPr>
          <w:ilvl w:val="0"/>
          <w:numId w:val="84"/>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عدم وجود أولويات اثناء الحصة.</w:t>
      </w:r>
    </w:p>
    <w:p w14:paraId="3E384589" w14:textId="77777777" w:rsidR="00084D9D" w:rsidRPr="00847150" w:rsidRDefault="00084D9D" w:rsidP="00847150">
      <w:pPr>
        <w:pStyle w:val="ListParagraph"/>
        <w:numPr>
          <w:ilvl w:val="0"/>
          <w:numId w:val="84"/>
        </w:numPr>
        <w:spacing w:before="100" w:beforeAutospacing="1" w:after="100" w:afterAutospacing="1"/>
        <w:ind w:left="615"/>
        <w:rPr>
          <w:rFonts w:eastAsia="Calibri" w:cs="Sakkal Majalla"/>
          <w:kern w:val="2"/>
          <w:szCs w:val="28"/>
          <w:rtl/>
        </w:rPr>
      </w:pPr>
      <w:r w:rsidRPr="00847150">
        <w:rPr>
          <w:rFonts w:eastAsia="Calibri" w:cs="Sakkal Majalla"/>
          <w:kern w:val="2"/>
          <w:szCs w:val="28"/>
          <w:rtl/>
        </w:rPr>
        <w:t>عدم وجود مواعيد محددة لإنهاء المهام.</w:t>
      </w:r>
    </w:p>
    <w:p w14:paraId="0FD07F33" w14:textId="77777777" w:rsidR="00084D9D" w:rsidRPr="00847150" w:rsidRDefault="00084D9D" w:rsidP="00847150">
      <w:pPr>
        <w:pStyle w:val="ListParagraph"/>
        <w:numPr>
          <w:ilvl w:val="0"/>
          <w:numId w:val="84"/>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تقديرات غير واقعية للوقت.</w:t>
      </w:r>
    </w:p>
    <w:p w14:paraId="4CAC869E" w14:textId="77777777" w:rsidR="00084D9D" w:rsidRPr="00566114" w:rsidRDefault="00084D9D" w:rsidP="00566114">
      <w:pPr>
        <w:spacing w:before="100" w:beforeAutospacing="1" w:after="100" w:afterAutospacing="1"/>
        <w:ind w:left="0" w:firstLine="0"/>
        <w:rPr>
          <w:rFonts w:eastAsia="Calibri" w:cs="Sakkal Majalla"/>
          <w:b/>
          <w:bCs/>
          <w:kern w:val="2"/>
          <w:szCs w:val="28"/>
        </w:rPr>
      </w:pPr>
      <w:r w:rsidRPr="00566114">
        <w:rPr>
          <w:rFonts w:eastAsia="Calibri" w:cs="Sakkal Majalla"/>
          <w:b/>
          <w:bCs/>
          <w:kern w:val="2"/>
          <w:szCs w:val="28"/>
          <w:rtl/>
        </w:rPr>
        <w:t>ثانياً : مضيعات الوقت المتصلة بالتنظيم، حددها مجيد (2012) بأنها :</w:t>
      </w:r>
    </w:p>
    <w:p w14:paraId="11B532FE" w14:textId="77777777" w:rsidR="00084D9D" w:rsidRPr="00847150" w:rsidRDefault="00084D9D" w:rsidP="00847150">
      <w:pPr>
        <w:pStyle w:val="ListParagraph"/>
        <w:numPr>
          <w:ilvl w:val="0"/>
          <w:numId w:val="85"/>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خلل وضعف في الانضباط الذاتي</w:t>
      </w:r>
    </w:p>
    <w:p w14:paraId="6F71FAB6" w14:textId="77777777" w:rsidR="00084D9D" w:rsidRPr="00847150" w:rsidRDefault="00084D9D" w:rsidP="00847150">
      <w:pPr>
        <w:pStyle w:val="ListParagraph"/>
        <w:numPr>
          <w:ilvl w:val="0"/>
          <w:numId w:val="85"/>
        </w:numPr>
        <w:spacing w:before="100" w:beforeAutospacing="1" w:after="100" w:afterAutospacing="1"/>
        <w:ind w:left="615"/>
        <w:rPr>
          <w:rFonts w:eastAsia="Calibri" w:cs="Sakkal Majalla"/>
          <w:kern w:val="2"/>
          <w:szCs w:val="28"/>
        </w:rPr>
      </w:pPr>
      <w:r w:rsidRPr="00847150">
        <w:rPr>
          <w:rFonts w:eastAsia="Calibri" w:cs="Sakkal Majalla"/>
          <w:kern w:val="2"/>
          <w:szCs w:val="28"/>
          <w:rtl/>
        </w:rPr>
        <w:t>. كثرة الأعمال الورقية .</w:t>
      </w:r>
    </w:p>
    <w:p w14:paraId="02ABFA0D" w14:textId="77777777" w:rsidR="00084D9D" w:rsidRPr="00847150" w:rsidRDefault="00084D9D" w:rsidP="00847150">
      <w:pPr>
        <w:pStyle w:val="ListParagraph"/>
        <w:numPr>
          <w:ilvl w:val="0"/>
          <w:numId w:val="85"/>
        </w:numPr>
        <w:spacing w:before="100" w:beforeAutospacing="1" w:after="100" w:afterAutospacing="1"/>
        <w:ind w:left="615"/>
        <w:rPr>
          <w:rFonts w:eastAsia="Calibri" w:cs="Sakkal Majalla"/>
          <w:kern w:val="2"/>
          <w:szCs w:val="28"/>
        </w:rPr>
      </w:pPr>
      <w:r w:rsidRPr="00847150">
        <w:rPr>
          <w:rFonts w:eastAsia="Calibri" w:cs="Sakkal Majalla"/>
          <w:kern w:val="2"/>
          <w:szCs w:val="28"/>
          <w:rtl/>
        </w:rPr>
        <w:t>محاولة القيام بأمور كثيرة في وقت واحد.</w:t>
      </w:r>
    </w:p>
    <w:p w14:paraId="1AA487C9" w14:textId="77777777" w:rsidR="00084D9D" w:rsidRPr="00847150" w:rsidRDefault="00084D9D" w:rsidP="00847150">
      <w:pPr>
        <w:pStyle w:val="ListParagraph"/>
        <w:numPr>
          <w:ilvl w:val="0"/>
          <w:numId w:val="85"/>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عدم الاستمرار في التنظيم نتيجة الكسل أو التفكير السلبي تجاه التنظيم.</w:t>
      </w:r>
    </w:p>
    <w:p w14:paraId="34F9F34E" w14:textId="1FFB045D" w:rsidR="00084D9D" w:rsidRPr="00847150" w:rsidRDefault="00084D9D" w:rsidP="00847150">
      <w:pPr>
        <w:pStyle w:val="ListParagraph"/>
        <w:numPr>
          <w:ilvl w:val="0"/>
          <w:numId w:val="85"/>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التنصل من المسؤولية.</w:t>
      </w:r>
    </w:p>
    <w:p w14:paraId="73F7B42D" w14:textId="77777777" w:rsidR="00084D9D" w:rsidRPr="00566114" w:rsidRDefault="00084D9D" w:rsidP="00566114">
      <w:pPr>
        <w:spacing w:before="100" w:beforeAutospacing="1" w:after="100" w:afterAutospacing="1"/>
        <w:ind w:left="0" w:firstLine="0"/>
        <w:rPr>
          <w:rFonts w:eastAsia="Calibri" w:cs="Sakkal Majalla"/>
          <w:b/>
          <w:bCs/>
          <w:kern w:val="2"/>
          <w:szCs w:val="28"/>
        </w:rPr>
      </w:pPr>
      <w:r w:rsidRPr="00566114">
        <w:rPr>
          <w:rFonts w:eastAsia="Calibri" w:cs="Sakkal Majalla"/>
          <w:b/>
          <w:bCs/>
          <w:kern w:val="2"/>
          <w:szCs w:val="28"/>
          <w:rtl/>
        </w:rPr>
        <w:t>ثالثاً : مضيعات الوقت المتصلة بالتوجيه، وأشار اليها مسعودي (2016) بالنقاط التالية:</w:t>
      </w:r>
    </w:p>
    <w:p w14:paraId="00C80F13" w14:textId="77777777" w:rsidR="00084D9D" w:rsidRPr="00847150" w:rsidRDefault="00084D9D" w:rsidP="00847150">
      <w:pPr>
        <w:pStyle w:val="ListParagraph"/>
        <w:numPr>
          <w:ilvl w:val="0"/>
          <w:numId w:val="86"/>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التركيز على التفاصيل الصغيرة .</w:t>
      </w:r>
    </w:p>
    <w:p w14:paraId="15F6EE99" w14:textId="1939D62F" w:rsidR="00084D9D" w:rsidRPr="00847150" w:rsidRDefault="00084D9D" w:rsidP="00847150">
      <w:pPr>
        <w:pStyle w:val="ListParagraph"/>
        <w:numPr>
          <w:ilvl w:val="0"/>
          <w:numId w:val="86"/>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صعوبة التكيف والتنسيق بين الطلاب بعضهم بعضاً، وقيام كل منهم بتكوين مجموعات</w:t>
      </w:r>
    </w:p>
    <w:p w14:paraId="3D2C1AE1" w14:textId="0F70FADC" w:rsidR="00084D9D" w:rsidRPr="00847150" w:rsidRDefault="00084D9D" w:rsidP="00847150">
      <w:pPr>
        <w:pStyle w:val="ListParagraph"/>
        <w:numPr>
          <w:ilvl w:val="0"/>
          <w:numId w:val="86"/>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غياب روح المشاركة والمبادرة الذاتية نحو تحديد وإصلاح الأخطاء ومعالجتها .</w:t>
      </w:r>
    </w:p>
    <w:p w14:paraId="60101106" w14:textId="77777777" w:rsidR="00084D9D" w:rsidRPr="00847150" w:rsidRDefault="00084D9D" w:rsidP="00847150">
      <w:pPr>
        <w:pStyle w:val="ListParagraph"/>
        <w:numPr>
          <w:ilvl w:val="0"/>
          <w:numId w:val="86"/>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تعصبية وبالتالي عدم المقدرة على الالتزام بالخطة الموضوعة.</w:t>
      </w:r>
    </w:p>
    <w:p w14:paraId="636A0F42" w14:textId="2F467A23" w:rsidR="00084D9D" w:rsidRPr="00847150" w:rsidRDefault="00084D9D" w:rsidP="00847150">
      <w:pPr>
        <w:pStyle w:val="ListParagraph"/>
        <w:numPr>
          <w:ilvl w:val="0"/>
          <w:numId w:val="86"/>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ضعف القدرة على حل الخلافات بين الطلاب التي تعد بمنزلة مرض قاتل للعلاقات الطيبة.</w:t>
      </w:r>
    </w:p>
    <w:p w14:paraId="644294E2" w14:textId="77777777" w:rsidR="00566114" w:rsidRDefault="00566114">
      <w:pPr>
        <w:bidi w:val="0"/>
        <w:spacing w:line="259" w:lineRule="auto"/>
        <w:ind w:left="0" w:firstLine="0"/>
        <w:jc w:val="left"/>
        <w:rPr>
          <w:rFonts w:eastAsia="Calibri" w:cs="Sakkal Majalla"/>
          <w:b/>
          <w:bCs/>
          <w:kern w:val="2"/>
          <w:szCs w:val="28"/>
          <w:rtl/>
        </w:rPr>
      </w:pPr>
      <w:r>
        <w:rPr>
          <w:rFonts w:eastAsia="Calibri" w:cs="Sakkal Majalla"/>
          <w:b/>
          <w:bCs/>
          <w:kern w:val="2"/>
          <w:szCs w:val="28"/>
          <w:rtl/>
        </w:rPr>
        <w:br w:type="page"/>
      </w:r>
    </w:p>
    <w:p w14:paraId="76D84F62" w14:textId="7D709CF6" w:rsidR="00084D9D" w:rsidRPr="00566114" w:rsidRDefault="00084D9D" w:rsidP="00566114">
      <w:pPr>
        <w:spacing w:before="100" w:beforeAutospacing="1" w:after="100" w:afterAutospacing="1"/>
        <w:ind w:left="0" w:firstLine="0"/>
        <w:rPr>
          <w:rFonts w:eastAsia="Calibri" w:cs="Sakkal Majalla"/>
          <w:b/>
          <w:bCs/>
          <w:kern w:val="2"/>
          <w:szCs w:val="28"/>
        </w:rPr>
      </w:pPr>
      <w:r w:rsidRPr="00566114">
        <w:rPr>
          <w:rFonts w:eastAsia="Calibri" w:cs="Sakkal Majalla"/>
          <w:b/>
          <w:bCs/>
          <w:kern w:val="2"/>
          <w:szCs w:val="28"/>
          <w:rtl/>
        </w:rPr>
        <w:t xml:space="preserve">رابعاً: مضيعات الوقت المتصلة بالرقابة، وتتمثل في بالآتي </w:t>
      </w:r>
      <w:r w:rsidRPr="00566114">
        <w:rPr>
          <w:rFonts w:eastAsia="Calibri" w:cs="Sakkal Majalla" w:hint="cs"/>
          <w:b/>
          <w:bCs/>
          <w:kern w:val="2"/>
          <w:szCs w:val="28"/>
          <w:rtl/>
        </w:rPr>
        <w:t>(</w:t>
      </w:r>
      <w:r w:rsidRPr="00566114">
        <w:rPr>
          <w:rFonts w:eastAsia="Calibri" w:cs="Sakkal Majalla"/>
          <w:b/>
          <w:bCs/>
          <w:kern w:val="2"/>
          <w:szCs w:val="28"/>
          <w:rtl/>
        </w:rPr>
        <w:t xml:space="preserve">مختار </w:t>
      </w:r>
      <w:r w:rsidRPr="00566114">
        <w:rPr>
          <w:rFonts w:eastAsia="Calibri" w:cs="Sakkal Majalla" w:hint="cs"/>
          <w:b/>
          <w:bCs/>
          <w:kern w:val="2"/>
          <w:szCs w:val="28"/>
          <w:rtl/>
        </w:rPr>
        <w:t>،</w:t>
      </w:r>
      <w:r w:rsidRPr="00566114">
        <w:rPr>
          <w:rFonts w:eastAsia="Calibri" w:cs="Sakkal Majalla"/>
          <w:b/>
          <w:bCs/>
          <w:kern w:val="2"/>
          <w:szCs w:val="28"/>
          <w:rtl/>
        </w:rPr>
        <w:t>2014)</w:t>
      </w:r>
    </w:p>
    <w:p w14:paraId="636A5ED5" w14:textId="68D37ADE" w:rsidR="00084D9D" w:rsidRPr="00847150" w:rsidRDefault="00084D9D" w:rsidP="00847150">
      <w:pPr>
        <w:pStyle w:val="ListParagraph"/>
        <w:numPr>
          <w:ilvl w:val="0"/>
          <w:numId w:val="87"/>
        </w:numPr>
        <w:spacing w:before="100" w:beforeAutospacing="1" w:after="100" w:afterAutospacing="1"/>
        <w:ind w:left="615"/>
        <w:rPr>
          <w:rFonts w:eastAsia="Calibri" w:cs="Sakkal Majalla"/>
          <w:kern w:val="2"/>
          <w:szCs w:val="28"/>
        </w:rPr>
      </w:pPr>
      <w:r w:rsidRPr="00847150">
        <w:rPr>
          <w:rFonts w:eastAsia="Calibri" w:cs="Sakkal Majalla"/>
          <w:kern w:val="2"/>
          <w:szCs w:val="28"/>
          <w:rtl/>
        </w:rPr>
        <w:t>مقاطعات الآخرين وأشغالهم.</w:t>
      </w:r>
    </w:p>
    <w:p w14:paraId="02C4F184" w14:textId="77777777" w:rsidR="00084D9D" w:rsidRPr="00847150" w:rsidRDefault="00084D9D" w:rsidP="00847150">
      <w:pPr>
        <w:pStyle w:val="ListParagraph"/>
        <w:numPr>
          <w:ilvl w:val="0"/>
          <w:numId w:val="87"/>
        </w:numPr>
        <w:spacing w:before="100" w:beforeAutospacing="1" w:after="100" w:afterAutospacing="1"/>
        <w:ind w:left="615"/>
        <w:rPr>
          <w:rFonts w:eastAsia="Calibri" w:cs="Sakkal Majalla"/>
          <w:kern w:val="2"/>
          <w:szCs w:val="28"/>
        </w:rPr>
      </w:pPr>
      <w:r w:rsidRPr="00847150">
        <w:rPr>
          <w:rFonts w:eastAsia="Calibri" w:cs="Sakkal Majalla"/>
          <w:kern w:val="2"/>
          <w:szCs w:val="28"/>
          <w:rtl/>
        </w:rPr>
        <w:t xml:space="preserve">عدم القدرة على قول "لا" سلما كان على صعيد مستوى </w:t>
      </w:r>
      <w:r w:rsidRPr="00847150">
        <w:rPr>
          <w:rFonts w:eastAsia="Calibri" w:cs="Sakkal Majalla" w:hint="cs"/>
          <w:kern w:val="2"/>
          <w:szCs w:val="28"/>
          <w:rtl/>
        </w:rPr>
        <w:t>الإدارة</w:t>
      </w:r>
      <w:r w:rsidRPr="00847150">
        <w:rPr>
          <w:rFonts w:eastAsia="Calibri" w:cs="Sakkal Majalla"/>
          <w:kern w:val="2"/>
          <w:szCs w:val="28"/>
          <w:rtl/>
        </w:rPr>
        <w:t xml:space="preserve"> العليا أو</w:t>
      </w:r>
      <w:r w:rsidRPr="00847150">
        <w:rPr>
          <w:rFonts w:eastAsia="Calibri" w:cs="Sakkal Majalla" w:hint="cs"/>
          <w:kern w:val="2"/>
          <w:szCs w:val="28"/>
          <w:rtl/>
        </w:rPr>
        <w:t xml:space="preserve"> </w:t>
      </w:r>
      <w:r w:rsidRPr="00847150">
        <w:rPr>
          <w:rFonts w:eastAsia="Calibri" w:cs="Sakkal Majalla"/>
          <w:kern w:val="2"/>
          <w:szCs w:val="28"/>
          <w:rtl/>
        </w:rPr>
        <w:t xml:space="preserve">الطلبة </w:t>
      </w:r>
    </w:p>
    <w:p w14:paraId="58720A27" w14:textId="77777777" w:rsidR="00084D9D" w:rsidRPr="00847150" w:rsidRDefault="00084D9D" w:rsidP="00847150">
      <w:pPr>
        <w:pStyle w:val="ListParagraph"/>
        <w:numPr>
          <w:ilvl w:val="0"/>
          <w:numId w:val="87"/>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التكاسل والتأجيل.</w:t>
      </w:r>
    </w:p>
    <w:p w14:paraId="29FC52AA" w14:textId="77777777" w:rsidR="00084D9D" w:rsidRPr="00847150" w:rsidRDefault="00084D9D" w:rsidP="00847150">
      <w:pPr>
        <w:pStyle w:val="ListParagraph"/>
        <w:numPr>
          <w:ilvl w:val="0"/>
          <w:numId w:val="87"/>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الافتقار للرقابة الذاتية المدركة لمدى خطورة حدوث الخطأ، والعمل على تداركه قبل</w:t>
      </w:r>
      <w:r w:rsidRPr="00847150">
        <w:rPr>
          <w:rFonts w:eastAsia="Calibri" w:cs="Sakkal Majalla" w:hint="cs"/>
          <w:kern w:val="2"/>
          <w:szCs w:val="28"/>
          <w:rtl/>
        </w:rPr>
        <w:t xml:space="preserve"> </w:t>
      </w:r>
      <w:r w:rsidRPr="00847150">
        <w:rPr>
          <w:rFonts w:eastAsia="Calibri" w:cs="Sakkal Majalla"/>
          <w:kern w:val="2"/>
          <w:szCs w:val="28"/>
          <w:rtl/>
        </w:rPr>
        <w:t>وقوعه .</w:t>
      </w:r>
      <w:r w:rsidRPr="00847150">
        <w:rPr>
          <w:rFonts w:eastAsia="Calibri" w:cs="Sakkal Majalla" w:hint="cs"/>
          <w:kern w:val="2"/>
          <w:szCs w:val="28"/>
          <w:rtl/>
        </w:rPr>
        <w:t xml:space="preserve"> </w:t>
      </w:r>
    </w:p>
    <w:p w14:paraId="4FFBFBBB" w14:textId="77777777" w:rsidR="00084D9D" w:rsidRPr="00847150" w:rsidRDefault="00084D9D" w:rsidP="00847150">
      <w:pPr>
        <w:pStyle w:val="ListParagraph"/>
        <w:numPr>
          <w:ilvl w:val="0"/>
          <w:numId w:val="87"/>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ترك المهام دون إنجازها بالوقت المطلوب.</w:t>
      </w:r>
      <w:r w:rsidRPr="00847150">
        <w:rPr>
          <w:rFonts w:eastAsia="Calibri" w:cs="Sakkal Majalla" w:hint="cs"/>
          <w:kern w:val="2"/>
          <w:szCs w:val="28"/>
          <w:rtl/>
        </w:rPr>
        <w:t xml:space="preserve"> </w:t>
      </w:r>
    </w:p>
    <w:p w14:paraId="10F502B6" w14:textId="77777777" w:rsidR="00084D9D" w:rsidRPr="00847150" w:rsidRDefault="00084D9D" w:rsidP="00847150">
      <w:pPr>
        <w:pStyle w:val="ListParagraph"/>
        <w:numPr>
          <w:ilvl w:val="0"/>
          <w:numId w:val="87"/>
        </w:numPr>
        <w:spacing w:before="100" w:beforeAutospacing="1" w:after="100" w:afterAutospacing="1"/>
        <w:ind w:left="615"/>
        <w:rPr>
          <w:rFonts w:eastAsia="Calibri" w:cs="Sakkal Majalla"/>
          <w:kern w:val="2"/>
          <w:szCs w:val="28"/>
        </w:rPr>
      </w:pPr>
      <w:r w:rsidRPr="00847150">
        <w:rPr>
          <w:rFonts w:eastAsia="Calibri" w:cs="Sakkal Majalla"/>
          <w:kern w:val="2"/>
          <w:szCs w:val="28"/>
          <w:rtl/>
        </w:rPr>
        <w:t xml:space="preserve">كثرة الأخطاء وتدني مستوى الأداء وعدم العمل على معالجتها. </w:t>
      </w:r>
    </w:p>
    <w:p w14:paraId="2275C86D"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 xml:space="preserve">ويؤكد ترومان وهارتلي (1996) </w:t>
      </w:r>
      <w:r w:rsidRPr="000A345D">
        <w:rPr>
          <w:rFonts w:eastAsia="Calibri" w:cs="Sakkal Majalla"/>
          <w:kern w:val="2"/>
          <w:szCs w:val="28"/>
        </w:rPr>
        <w:t xml:space="preserve">Trueman &amp; </w:t>
      </w:r>
      <w:proofErr w:type="spellStart"/>
      <w:r w:rsidRPr="000A345D">
        <w:rPr>
          <w:rFonts w:eastAsia="Calibri" w:cs="Sakkal Majalla"/>
          <w:kern w:val="2"/>
          <w:szCs w:val="28"/>
        </w:rPr>
        <w:t>Hertley</w:t>
      </w:r>
      <w:proofErr w:type="spellEnd"/>
      <w:r w:rsidRPr="000A345D">
        <w:rPr>
          <w:rFonts w:eastAsia="Calibri" w:cs="Sakkal Majalla"/>
          <w:kern w:val="2"/>
          <w:szCs w:val="28"/>
          <w:rtl/>
        </w:rPr>
        <w:t>) أن مضيعات الوقت هي مصيدة للوقت، وأن المعلمين الذين لا يخضعون وقتهم للتخطيط والتنظيم يواجهون معوقات من بينها الفوضى وضعف الانضباط الذاتي، وعدم الاستقرار، وعدم وضوح الهدف، والإخفاق في</w:t>
      </w:r>
      <w:r w:rsidRPr="000A345D">
        <w:rPr>
          <w:rFonts w:eastAsia="Calibri" w:cs="Sakkal Majalla" w:hint="cs"/>
          <w:kern w:val="2"/>
          <w:szCs w:val="28"/>
          <w:rtl/>
        </w:rPr>
        <w:t xml:space="preserve"> </w:t>
      </w:r>
      <w:r w:rsidRPr="000A345D">
        <w:rPr>
          <w:rFonts w:eastAsia="Calibri" w:cs="Sakkal Majalla"/>
          <w:kern w:val="2"/>
          <w:szCs w:val="28"/>
          <w:rtl/>
        </w:rPr>
        <w:t>تحديد الأولويات، وترك المهام دون إنجازها.</w:t>
      </w:r>
    </w:p>
    <w:p w14:paraId="1B96BBF1" w14:textId="77777777" w:rsidR="00084D9D" w:rsidRPr="000A345D" w:rsidRDefault="00084D9D" w:rsidP="00F55598">
      <w:pPr>
        <w:bidi w:val="0"/>
        <w:spacing w:before="100" w:beforeAutospacing="1" w:after="100" w:afterAutospacing="1"/>
        <w:ind w:left="0"/>
        <w:rPr>
          <w:rFonts w:eastAsia="Calibri" w:cs="Sakkal Majalla"/>
          <w:kern w:val="2"/>
          <w:szCs w:val="28"/>
          <w:rtl/>
        </w:rPr>
      </w:pPr>
      <w:r w:rsidRPr="000A345D">
        <w:rPr>
          <w:rFonts w:eastAsia="Calibri" w:cs="Sakkal Majalla"/>
          <w:kern w:val="2"/>
          <w:szCs w:val="28"/>
          <w:rtl/>
        </w:rPr>
        <w:br w:type="page"/>
      </w:r>
    </w:p>
    <w:p w14:paraId="00B4C4D3" w14:textId="77777777" w:rsidR="00084D9D" w:rsidRPr="00B32B3E" w:rsidRDefault="00084D9D" w:rsidP="00847150">
      <w:pPr>
        <w:spacing w:before="100" w:beforeAutospacing="1" w:after="100" w:afterAutospacing="1"/>
        <w:ind w:left="0" w:firstLine="48"/>
        <w:jc w:val="center"/>
        <w:outlineLvl w:val="1"/>
        <w:rPr>
          <w:rFonts w:eastAsia="Calibri" w:cs="Sakkal Majalla"/>
          <w:b/>
          <w:bCs/>
          <w:kern w:val="2"/>
          <w:sz w:val="40"/>
          <w:szCs w:val="40"/>
          <w:rtl/>
        </w:rPr>
      </w:pPr>
      <w:bookmarkStart w:id="114" w:name="_Toc172246112"/>
      <w:r w:rsidRPr="00B32B3E">
        <w:rPr>
          <w:rFonts w:eastAsia="Calibri" w:cs="Sakkal Majalla"/>
          <w:b/>
          <w:bCs/>
          <w:kern w:val="2"/>
          <w:sz w:val="40"/>
          <w:szCs w:val="40"/>
          <w:rtl/>
        </w:rPr>
        <w:t>المبحث الثاني: المشاريع الحكومية</w:t>
      </w:r>
      <w:bookmarkEnd w:id="114"/>
    </w:p>
    <w:p w14:paraId="31EF95F0"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15" w:name="_Toc172246113"/>
      <w:r w:rsidRPr="00566114">
        <w:rPr>
          <w:rFonts w:eastAsia="Calibri" w:cs="Sakkal Majalla" w:hint="cs"/>
          <w:b/>
          <w:bCs/>
          <w:kern w:val="2"/>
          <w:sz w:val="36"/>
          <w:szCs w:val="36"/>
          <w:rtl/>
        </w:rPr>
        <w:t>1.2.2</w:t>
      </w:r>
      <w:r w:rsidRPr="00566114">
        <w:rPr>
          <w:rFonts w:eastAsia="Calibri" w:cs="Sakkal Majalla"/>
          <w:b/>
          <w:bCs/>
          <w:kern w:val="2"/>
          <w:sz w:val="36"/>
          <w:szCs w:val="36"/>
          <w:rtl/>
        </w:rPr>
        <w:t xml:space="preserve"> مفهوم المشروع وإدارته</w:t>
      </w:r>
      <w:bookmarkEnd w:id="115"/>
    </w:p>
    <w:p w14:paraId="4F57F65F" w14:textId="77777777" w:rsidR="00084D9D" w:rsidRPr="000A345D" w:rsidRDefault="00084D9D" w:rsidP="00F55598">
      <w:pPr>
        <w:spacing w:before="100" w:beforeAutospacing="1" w:after="100" w:afterAutospacing="1"/>
        <w:ind w:left="0"/>
        <w:rPr>
          <w:rFonts w:eastAsia="Calibri" w:cs="Sakkal Majalla"/>
          <w:kern w:val="2"/>
          <w:szCs w:val="28"/>
        </w:rPr>
      </w:pPr>
      <w:r w:rsidRPr="00B32B3E">
        <w:rPr>
          <w:rFonts w:eastAsia="Calibri" w:cs="Sakkal Majalla"/>
          <w:b/>
          <w:bCs/>
          <w:kern w:val="2"/>
          <w:szCs w:val="28"/>
          <w:rtl/>
        </w:rPr>
        <w:t>مفهوم المشروع:</w:t>
      </w:r>
      <w:r w:rsidRPr="000A345D">
        <w:rPr>
          <w:rFonts w:eastAsia="Calibri" w:cs="Sakkal Majalla"/>
          <w:kern w:val="2"/>
          <w:szCs w:val="28"/>
          <w:rtl/>
        </w:rPr>
        <w:t xml:space="preserve"> إن المشروع نشاط بشري منظم يهدف إلى إنجاز هدف معين</w:t>
      </w:r>
      <w:r w:rsidRPr="000A345D">
        <w:rPr>
          <w:rFonts w:eastAsia="Calibri" w:cs="Sakkal Majalla" w:hint="cs"/>
          <w:kern w:val="2"/>
          <w:szCs w:val="28"/>
          <w:rtl/>
        </w:rPr>
        <w:t xml:space="preserve"> </w:t>
      </w:r>
      <w:r w:rsidRPr="000A345D">
        <w:rPr>
          <w:rFonts w:eastAsia="Calibri" w:cs="Sakkal Majalla"/>
          <w:kern w:val="2"/>
          <w:szCs w:val="28"/>
          <w:rtl/>
        </w:rPr>
        <w:t>في فترة زمنية محددة بدايتها ونهايتها مُحدّدة وباستخدام موارد متنوعة من العاملين والمستلزمات الفنية والطاقة والموارد الأولية والموارد المالية أو أية بيانات ومعلومات</w:t>
      </w:r>
      <w:r w:rsidRPr="000A345D">
        <w:rPr>
          <w:rFonts w:eastAsia="Calibri" w:cs="Sakkal Majalla" w:hint="cs"/>
          <w:kern w:val="2"/>
          <w:szCs w:val="28"/>
          <w:rtl/>
        </w:rPr>
        <w:t xml:space="preserve"> </w:t>
      </w:r>
      <w:r w:rsidRPr="000A345D">
        <w:rPr>
          <w:rFonts w:eastAsia="Calibri" w:cs="Sakkal Majalla"/>
          <w:kern w:val="2"/>
          <w:szCs w:val="28"/>
          <w:rtl/>
        </w:rPr>
        <w:t>لازمة لعملية الإنجاز</w:t>
      </w:r>
      <w:bookmarkStart w:id="116" w:name="_Hlk160987411"/>
      <w:r>
        <w:rPr>
          <w:rFonts w:eastAsia="Calibri" w:cs="Sakkal Majalla" w:hint="cs"/>
          <w:kern w:val="2"/>
          <w:szCs w:val="28"/>
          <w:rtl/>
        </w:rPr>
        <w:t>(</w:t>
      </w:r>
      <w:r w:rsidRPr="000A345D">
        <w:rPr>
          <w:rFonts w:eastAsia="Calibri" w:cs="Sakkal Majalla"/>
          <w:kern w:val="2"/>
          <w:szCs w:val="28"/>
          <w:rtl/>
        </w:rPr>
        <w:t xml:space="preserve"> ا</w:t>
      </w:r>
      <w:r>
        <w:rPr>
          <w:rFonts w:eastAsia="Calibri" w:cs="Sakkal Majalla" w:hint="cs"/>
          <w:kern w:val="2"/>
          <w:szCs w:val="28"/>
          <w:rtl/>
        </w:rPr>
        <w:t>لكرعاوى وعلى</w:t>
      </w:r>
      <w:r w:rsidRPr="000A345D">
        <w:rPr>
          <w:rFonts w:eastAsia="Calibri" w:cs="Sakkal Majalla"/>
          <w:kern w:val="2"/>
          <w:szCs w:val="28"/>
          <w:rtl/>
        </w:rPr>
        <w:t xml:space="preserve"> </w:t>
      </w:r>
      <w:r>
        <w:rPr>
          <w:rFonts w:eastAsia="Calibri" w:cs="Sakkal Majalla" w:hint="cs"/>
          <w:kern w:val="2"/>
          <w:szCs w:val="28"/>
          <w:rtl/>
        </w:rPr>
        <w:t>،</w:t>
      </w:r>
      <w:r w:rsidRPr="000A345D">
        <w:rPr>
          <w:rFonts w:eastAsia="Calibri" w:cs="Sakkal Majalla"/>
          <w:kern w:val="2"/>
          <w:szCs w:val="28"/>
          <w:rtl/>
        </w:rPr>
        <w:t>2022)</w:t>
      </w:r>
      <w:bookmarkEnd w:id="116"/>
    </w:p>
    <w:p w14:paraId="7C938C36"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أما جمعية إدارة المشروع البريطانية (</w:t>
      </w:r>
      <w:r w:rsidRPr="000A345D">
        <w:rPr>
          <w:rFonts w:eastAsia="Calibri" w:cs="Sakkal Majalla"/>
          <w:kern w:val="2"/>
          <w:szCs w:val="28"/>
        </w:rPr>
        <w:t>PMA</w:t>
      </w:r>
      <w:r w:rsidRPr="000A345D">
        <w:rPr>
          <w:rFonts w:eastAsia="Calibri" w:cs="Sakkal Majalla"/>
          <w:kern w:val="2"/>
          <w:szCs w:val="28"/>
          <w:rtl/>
        </w:rPr>
        <w:t>) ، فقد عرفت المشروع بما يأتي: مجموعة من الأنشطة المترابطة غير الروتينية لها بدايات ونهايات زمنية محددة، يتم تنفيذها من قبل شخص أو منظمة لتحقيق أداء وأهداف محددة في إطار معايير</w:t>
      </w:r>
      <w:r w:rsidRPr="000A345D">
        <w:rPr>
          <w:rFonts w:eastAsia="Calibri" w:cs="Sakkal Majalla" w:hint="cs"/>
          <w:kern w:val="2"/>
          <w:szCs w:val="28"/>
          <w:rtl/>
        </w:rPr>
        <w:t xml:space="preserve"> </w:t>
      </w:r>
      <w:r w:rsidRPr="000A345D">
        <w:rPr>
          <w:rFonts w:eastAsia="Calibri" w:cs="Sakkal Majalla"/>
          <w:kern w:val="2"/>
          <w:szCs w:val="28"/>
          <w:rtl/>
        </w:rPr>
        <w:t>الكلفة والزمن والجودة</w:t>
      </w:r>
      <w:r>
        <w:rPr>
          <w:rFonts w:eastAsia="Calibri" w:cs="Sakkal Majalla" w:hint="cs"/>
          <w:kern w:val="2"/>
          <w:szCs w:val="28"/>
          <w:rtl/>
        </w:rPr>
        <w:t xml:space="preserve"> (</w:t>
      </w:r>
      <w:r w:rsidRPr="000A345D">
        <w:rPr>
          <w:rFonts w:eastAsia="Calibri" w:cs="Sakkal Majalla"/>
          <w:kern w:val="2"/>
          <w:szCs w:val="28"/>
          <w:rtl/>
        </w:rPr>
        <w:t xml:space="preserve"> الفضل </w:t>
      </w:r>
      <w:r>
        <w:rPr>
          <w:rFonts w:eastAsia="Calibri" w:cs="Sakkal Majalla" w:hint="cs"/>
          <w:kern w:val="2"/>
          <w:szCs w:val="28"/>
          <w:rtl/>
        </w:rPr>
        <w:t>،</w:t>
      </w:r>
      <w:r w:rsidRPr="000A345D">
        <w:rPr>
          <w:rFonts w:eastAsia="Calibri" w:cs="Sakkal Majalla"/>
          <w:kern w:val="2"/>
          <w:szCs w:val="28"/>
          <w:rtl/>
        </w:rPr>
        <w:t>2022)</w:t>
      </w:r>
    </w:p>
    <w:p w14:paraId="4376F924"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وعرف أيضاً بأنه عبارة عن مجهود يتم القيام به بهدف تحقيق إنجاز محدد، لمرة واحدة، وذو طبيعة خاصة لا تتكرر بنفس الصورة، ويتم إنجازه خلال فترة زمنية محددة وفي حدود ميزانية مالية محددة.</w:t>
      </w:r>
    </w:p>
    <w:p w14:paraId="4640A7EE"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ويعرف معهد إدارة المشروع (2001) المشروع بأنه: مبادرة أو مقاولة مؤقتة لإنتاج أو تقديم منتج، أو خدمة أو نتيجة فريدة، وهذا يعني أن المشروعات تنجز فقط لمرة واحدة، واذا تكررت فإنها ليست مشروعاً.</w:t>
      </w:r>
    </w:p>
    <w:p w14:paraId="397724BC"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17" w:name="_Toc172246114"/>
      <w:r w:rsidRPr="00566114">
        <w:rPr>
          <w:rFonts w:eastAsia="Calibri" w:cs="Sakkal Majalla" w:hint="cs"/>
          <w:b/>
          <w:bCs/>
          <w:kern w:val="2"/>
          <w:sz w:val="36"/>
          <w:szCs w:val="36"/>
          <w:rtl/>
        </w:rPr>
        <w:t xml:space="preserve">2.2.2 </w:t>
      </w:r>
      <w:r w:rsidRPr="00566114">
        <w:rPr>
          <w:rFonts w:eastAsia="Calibri" w:cs="Sakkal Majalla"/>
          <w:b/>
          <w:bCs/>
          <w:kern w:val="2"/>
          <w:sz w:val="36"/>
          <w:szCs w:val="36"/>
          <w:rtl/>
        </w:rPr>
        <w:t>مفهوم إدارة المشروع</w:t>
      </w:r>
      <w:bookmarkEnd w:id="117"/>
    </w:p>
    <w:p w14:paraId="2AC920E2"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نتيجة التقدم الاقتصادي والتكنولوجي نشأت الحاجة إلى إدارة المشاريع باستخدام أساليب متطورة، وقيام العديد من أصحاب العمل والمستثمرين بالاستعانة بإدارة المشاريع لضمان إنجاز المشاريع مع ضرورة الالتزام بشروط محددة من أجل تحقيق</w:t>
      </w:r>
      <w:r w:rsidRPr="000A345D">
        <w:rPr>
          <w:rFonts w:eastAsia="Calibri" w:cs="Sakkal Majalla" w:hint="cs"/>
          <w:kern w:val="2"/>
          <w:szCs w:val="28"/>
          <w:rtl/>
        </w:rPr>
        <w:t xml:space="preserve"> </w:t>
      </w:r>
      <w:r w:rsidRPr="000A345D">
        <w:rPr>
          <w:rFonts w:eastAsia="Calibri" w:cs="Sakkal Majalla"/>
          <w:kern w:val="2"/>
          <w:szCs w:val="28"/>
          <w:rtl/>
        </w:rPr>
        <w:t xml:space="preserve">الأهداف المرجوة (عثمان </w:t>
      </w:r>
      <w:r>
        <w:rPr>
          <w:rFonts w:eastAsia="Calibri" w:cs="Sakkal Majalla" w:hint="cs"/>
          <w:kern w:val="2"/>
          <w:szCs w:val="28"/>
          <w:rtl/>
        </w:rPr>
        <w:t>،</w:t>
      </w:r>
      <w:r w:rsidRPr="000A345D">
        <w:rPr>
          <w:rFonts w:eastAsia="Calibri" w:cs="Sakkal Majalla"/>
          <w:kern w:val="2"/>
          <w:szCs w:val="28"/>
          <w:rtl/>
        </w:rPr>
        <w:t>2015)</w:t>
      </w:r>
    </w:p>
    <w:p w14:paraId="00FF36C0"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وتعرف إدارة المشروع بأنها مجموعة المبادئ والأساليب والطرق التي يستخدمها الأفراد بهدف تخطيط مراقبة تنفيذ المشروع بفاعلية، كما تشتمل إدارة المشروع على مجموعة من القواعد والأسس الخاصة بتخطيط المشروع، ووضع برنامج زمني مناسب لتنفيذه وإكماله، والحصول على الموارد اللازمة له،</w:t>
      </w:r>
      <w:r w:rsidRPr="000A345D">
        <w:rPr>
          <w:rFonts w:eastAsia="Calibri" w:cs="Sakkal Majalla" w:hint="cs"/>
          <w:kern w:val="2"/>
          <w:szCs w:val="28"/>
          <w:rtl/>
        </w:rPr>
        <w:t xml:space="preserve"> </w:t>
      </w:r>
      <w:r w:rsidRPr="000A345D">
        <w:rPr>
          <w:rFonts w:eastAsia="Calibri" w:cs="Sakkal Majalla"/>
          <w:kern w:val="2"/>
          <w:szCs w:val="28"/>
          <w:rtl/>
        </w:rPr>
        <w:t xml:space="preserve">واختيار القرارات الأنسب، وإجراء عمليه الرقابة، </w:t>
      </w:r>
      <w:r w:rsidRPr="000A345D">
        <w:rPr>
          <w:rFonts w:eastAsia="Calibri" w:cs="Sakkal Majalla" w:hint="cs"/>
          <w:kern w:val="2"/>
          <w:szCs w:val="28"/>
          <w:rtl/>
        </w:rPr>
        <w:t>وإعادة</w:t>
      </w:r>
      <w:r w:rsidRPr="000A345D">
        <w:rPr>
          <w:rFonts w:eastAsia="Calibri" w:cs="Sakkal Majalla"/>
          <w:kern w:val="2"/>
          <w:szCs w:val="28"/>
          <w:rtl/>
        </w:rPr>
        <w:t xml:space="preserve"> التخطيط بفعالية تامة، كما تساعد تلك المجموعة من المبادئ</w:t>
      </w:r>
      <w:r w:rsidRPr="000A345D">
        <w:rPr>
          <w:rFonts w:eastAsia="Calibri" w:cs="Sakkal Majalla" w:hint="cs"/>
          <w:kern w:val="2"/>
          <w:szCs w:val="28"/>
          <w:rtl/>
        </w:rPr>
        <w:t xml:space="preserve"> </w:t>
      </w:r>
      <w:r w:rsidRPr="000A345D">
        <w:rPr>
          <w:rFonts w:eastAsia="Calibri" w:cs="Sakkal Majalla"/>
          <w:kern w:val="2"/>
          <w:szCs w:val="28"/>
          <w:rtl/>
        </w:rPr>
        <w:t>والأساليب والطرق على إتمام المشروع وفق البرنامج الزمني المحدد، وضمن حدود الموازنة المرسومة، وبالتطابق الكامل مع المواصفات والشروط الموضوعة الخاصة</w:t>
      </w:r>
      <w:r w:rsidRPr="000A345D">
        <w:rPr>
          <w:rFonts w:eastAsia="Calibri" w:cs="Sakkal Majalla" w:hint="cs"/>
          <w:kern w:val="2"/>
          <w:szCs w:val="28"/>
          <w:rtl/>
        </w:rPr>
        <w:t xml:space="preserve"> </w:t>
      </w:r>
      <w:r w:rsidRPr="000A345D">
        <w:rPr>
          <w:rFonts w:eastAsia="Calibri" w:cs="Sakkal Majalla"/>
          <w:kern w:val="2"/>
          <w:szCs w:val="28"/>
          <w:rtl/>
        </w:rPr>
        <w:t>بالمشروع</w:t>
      </w:r>
      <w:r>
        <w:rPr>
          <w:rFonts w:eastAsia="Calibri" w:cs="Sakkal Majalla" w:hint="cs"/>
          <w:kern w:val="2"/>
          <w:szCs w:val="28"/>
          <w:rtl/>
        </w:rPr>
        <w:t>(</w:t>
      </w:r>
      <w:r w:rsidRPr="000A345D">
        <w:rPr>
          <w:rFonts w:eastAsia="Calibri" w:cs="Sakkal Majalla"/>
          <w:kern w:val="2"/>
          <w:szCs w:val="28"/>
          <w:rtl/>
        </w:rPr>
        <w:t xml:space="preserve"> نجم</w:t>
      </w:r>
      <w:r>
        <w:rPr>
          <w:rFonts w:eastAsia="Calibri" w:cs="Sakkal Majalla" w:hint="cs"/>
          <w:kern w:val="2"/>
          <w:szCs w:val="28"/>
          <w:rtl/>
        </w:rPr>
        <w:t>،</w:t>
      </w:r>
      <w:r w:rsidRPr="000A345D">
        <w:rPr>
          <w:rFonts w:eastAsia="Calibri" w:cs="Sakkal Majalla"/>
          <w:kern w:val="2"/>
          <w:szCs w:val="28"/>
          <w:rtl/>
        </w:rPr>
        <w:t xml:space="preserve"> 2013 </w:t>
      </w:r>
      <w:r>
        <w:rPr>
          <w:rFonts w:eastAsia="Calibri" w:cs="Sakkal Majalla" w:hint="cs"/>
          <w:kern w:val="2"/>
          <w:szCs w:val="28"/>
          <w:rtl/>
        </w:rPr>
        <w:t>،</w:t>
      </w:r>
      <w:r w:rsidRPr="000A345D">
        <w:rPr>
          <w:rFonts w:eastAsia="Calibri" w:cs="Sakkal Majalla"/>
          <w:kern w:val="2"/>
          <w:szCs w:val="28"/>
          <w:rtl/>
        </w:rPr>
        <w:t>68)</w:t>
      </w:r>
    </w:p>
    <w:p w14:paraId="59E42383"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18" w:name="_Toc172246115"/>
      <w:r w:rsidRPr="00566114">
        <w:rPr>
          <w:rFonts w:eastAsia="Calibri" w:cs="Sakkal Majalla" w:hint="cs"/>
          <w:b/>
          <w:bCs/>
          <w:kern w:val="2"/>
          <w:sz w:val="36"/>
          <w:szCs w:val="36"/>
          <w:rtl/>
        </w:rPr>
        <w:t xml:space="preserve">3.2.2 </w:t>
      </w:r>
      <w:r w:rsidRPr="00566114">
        <w:rPr>
          <w:rFonts w:eastAsia="Calibri" w:cs="Sakkal Majalla"/>
          <w:b/>
          <w:bCs/>
          <w:kern w:val="2"/>
          <w:sz w:val="36"/>
          <w:szCs w:val="36"/>
          <w:rtl/>
        </w:rPr>
        <w:t>أهمية إدارة المشاريع</w:t>
      </w:r>
      <w:bookmarkEnd w:id="118"/>
    </w:p>
    <w:p w14:paraId="20334889" w14:textId="77777777" w:rsidR="00084D9D" w:rsidRPr="000A345D" w:rsidRDefault="00084D9D" w:rsidP="00B32B3E">
      <w:pPr>
        <w:spacing w:before="100" w:beforeAutospacing="1" w:after="100" w:afterAutospacing="1"/>
        <w:ind w:left="0" w:firstLine="0"/>
        <w:rPr>
          <w:rFonts w:eastAsia="Calibri" w:cs="Sakkal Majalla"/>
          <w:kern w:val="2"/>
          <w:szCs w:val="28"/>
        </w:rPr>
      </w:pPr>
      <w:r w:rsidRPr="000A345D">
        <w:rPr>
          <w:rFonts w:eastAsia="Calibri" w:cs="Sakkal Majalla"/>
          <w:kern w:val="2"/>
          <w:szCs w:val="28"/>
          <w:rtl/>
        </w:rPr>
        <w:t>إن أهمية إدارة المشاريع تتمثل في ما يأتي (</w:t>
      </w:r>
      <w:r>
        <w:rPr>
          <w:rFonts w:eastAsia="Calibri" w:cs="Sakkal Majalla" w:hint="cs"/>
          <w:kern w:val="2"/>
          <w:szCs w:val="28"/>
          <w:rtl/>
        </w:rPr>
        <w:t xml:space="preserve">إبراهيم والعتبيى </w:t>
      </w:r>
      <w:r w:rsidRPr="000A345D">
        <w:rPr>
          <w:rFonts w:eastAsia="Calibri" w:cs="Sakkal Majalla"/>
          <w:kern w:val="2"/>
          <w:szCs w:val="28"/>
          <w:rtl/>
        </w:rPr>
        <w:t>، 20</w:t>
      </w:r>
      <w:r>
        <w:rPr>
          <w:rFonts w:eastAsia="Calibri" w:cs="Sakkal Majalla" w:hint="cs"/>
          <w:kern w:val="2"/>
          <w:szCs w:val="28"/>
          <w:rtl/>
        </w:rPr>
        <w:t>21</w:t>
      </w:r>
      <w:r w:rsidRPr="000A345D">
        <w:rPr>
          <w:rFonts w:eastAsia="Calibri" w:cs="Sakkal Majalla"/>
          <w:kern w:val="2"/>
          <w:szCs w:val="28"/>
          <w:rtl/>
        </w:rPr>
        <w:t>)</w:t>
      </w:r>
    </w:p>
    <w:p w14:paraId="6A727CF2" w14:textId="77777777" w:rsidR="00084D9D" w:rsidRPr="00847150" w:rsidRDefault="00084D9D" w:rsidP="00B32B3E">
      <w:pPr>
        <w:pStyle w:val="ListParagraph"/>
        <w:numPr>
          <w:ilvl w:val="0"/>
          <w:numId w:val="88"/>
        </w:numPr>
        <w:spacing w:before="100" w:beforeAutospacing="1" w:after="100" w:afterAutospacing="1"/>
        <w:ind w:left="990"/>
        <w:rPr>
          <w:rFonts w:eastAsia="Calibri" w:cs="Sakkal Majalla"/>
          <w:kern w:val="2"/>
          <w:szCs w:val="28"/>
        </w:rPr>
      </w:pPr>
      <w:r w:rsidRPr="00847150">
        <w:rPr>
          <w:rFonts w:eastAsia="Calibri" w:cs="Sakkal Majalla"/>
          <w:kern w:val="2"/>
          <w:szCs w:val="28"/>
          <w:rtl/>
        </w:rPr>
        <w:t>تساعد إدارة المشاريع على إنجاز أعمال أكثر وبوقت أقل وبعنصر بشري أقل.</w:t>
      </w:r>
    </w:p>
    <w:p w14:paraId="45302D33" w14:textId="77777777" w:rsidR="00084D9D" w:rsidRPr="00847150" w:rsidRDefault="00084D9D" w:rsidP="00B32B3E">
      <w:pPr>
        <w:pStyle w:val="ListParagraph"/>
        <w:numPr>
          <w:ilvl w:val="0"/>
          <w:numId w:val="88"/>
        </w:numPr>
        <w:spacing w:before="100" w:beforeAutospacing="1" w:after="100" w:afterAutospacing="1"/>
        <w:ind w:left="990"/>
        <w:rPr>
          <w:rFonts w:eastAsia="Calibri" w:cs="Sakkal Majalla"/>
          <w:kern w:val="2"/>
          <w:szCs w:val="28"/>
        </w:rPr>
      </w:pPr>
      <w:r w:rsidRPr="00847150">
        <w:rPr>
          <w:rFonts w:eastAsia="Calibri" w:cs="Sakkal Majalla"/>
          <w:kern w:val="2"/>
          <w:szCs w:val="28"/>
          <w:rtl/>
        </w:rPr>
        <w:t>ترفع من مستوى كفاءة وفاعلية المنظمة.</w:t>
      </w:r>
    </w:p>
    <w:p w14:paraId="6442DCD6" w14:textId="77777777" w:rsidR="00084D9D" w:rsidRPr="00847150" w:rsidRDefault="00084D9D" w:rsidP="00B32B3E">
      <w:pPr>
        <w:pStyle w:val="ListParagraph"/>
        <w:numPr>
          <w:ilvl w:val="0"/>
          <w:numId w:val="88"/>
        </w:numPr>
        <w:spacing w:before="100" w:beforeAutospacing="1" w:after="100" w:afterAutospacing="1"/>
        <w:ind w:left="990"/>
        <w:rPr>
          <w:rFonts w:eastAsia="Calibri" w:cs="Sakkal Majalla"/>
          <w:kern w:val="2"/>
          <w:szCs w:val="28"/>
          <w:rtl/>
        </w:rPr>
      </w:pPr>
      <w:r w:rsidRPr="00847150">
        <w:rPr>
          <w:rFonts w:eastAsia="Calibri" w:cs="Sakkal Majalla"/>
          <w:kern w:val="2"/>
          <w:szCs w:val="28"/>
          <w:rtl/>
        </w:rPr>
        <w:t>تدعم المديرين بمجموعة فعّالة من الوسائل لمواجهة العقبات التي تعترضهم</w:t>
      </w:r>
      <w:r w:rsidRPr="00847150">
        <w:rPr>
          <w:rFonts w:eastAsia="Calibri" w:cs="Sakkal Majalla" w:hint="cs"/>
          <w:kern w:val="2"/>
          <w:szCs w:val="28"/>
          <w:rtl/>
        </w:rPr>
        <w:t xml:space="preserve"> </w:t>
      </w:r>
      <w:r w:rsidRPr="00847150">
        <w:rPr>
          <w:rFonts w:eastAsia="Calibri" w:cs="Sakkal Majalla"/>
          <w:kern w:val="2"/>
          <w:szCs w:val="28"/>
          <w:rtl/>
        </w:rPr>
        <w:t xml:space="preserve">خلال مرحلة التنفيذ للمشروع. </w:t>
      </w:r>
    </w:p>
    <w:p w14:paraId="741ED960" w14:textId="77777777" w:rsidR="00084D9D" w:rsidRPr="00847150" w:rsidRDefault="00084D9D" w:rsidP="00B32B3E">
      <w:pPr>
        <w:pStyle w:val="ListParagraph"/>
        <w:numPr>
          <w:ilvl w:val="0"/>
          <w:numId w:val="88"/>
        </w:numPr>
        <w:spacing w:before="100" w:beforeAutospacing="1" w:after="100" w:afterAutospacing="1"/>
        <w:ind w:left="990"/>
        <w:rPr>
          <w:rFonts w:eastAsia="Calibri" w:cs="Sakkal Majalla"/>
          <w:kern w:val="2"/>
          <w:szCs w:val="28"/>
        </w:rPr>
      </w:pPr>
      <w:r w:rsidRPr="00847150">
        <w:rPr>
          <w:rFonts w:eastAsia="Calibri" w:cs="Sakkal Majalla"/>
          <w:kern w:val="2"/>
          <w:szCs w:val="28"/>
          <w:rtl/>
        </w:rPr>
        <w:t>ترفع من مستوى جودة العمليات والخدمات الخاصة بالمنظمة.</w:t>
      </w:r>
    </w:p>
    <w:p w14:paraId="5E863DB2" w14:textId="77777777" w:rsidR="00084D9D" w:rsidRPr="00847150" w:rsidRDefault="00084D9D" w:rsidP="00B32B3E">
      <w:pPr>
        <w:pStyle w:val="ListParagraph"/>
        <w:numPr>
          <w:ilvl w:val="0"/>
          <w:numId w:val="88"/>
        </w:numPr>
        <w:spacing w:before="100" w:beforeAutospacing="1" w:after="100" w:afterAutospacing="1"/>
        <w:ind w:left="990"/>
        <w:rPr>
          <w:rFonts w:eastAsia="Calibri" w:cs="Sakkal Majalla"/>
          <w:kern w:val="2"/>
          <w:szCs w:val="28"/>
        </w:rPr>
      </w:pPr>
      <w:r w:rsidRPr="00847150">
        <w:rPr>
          <w:rFonts w:eastAsia="Calibri" w:cs="Sakkal Majalla"/>
          <w:kern w:val="2"/>
          <w:szCs w:val="28"/>
          <w:rtl/>
        </w:rPr>
        <w:t>تخفض من مستوى الصراعات داخل المنظمة.</w:t>
      </w:r>
    </w:p>
    <w:p w14:paraId="5EF9BF63" w14:textId="77777777" w:rsidR="00084D9D" w:rsidRPr="00847150" w:rsidRDefault="00084D9D" w:rsidP="00B32B3E">
      <w:pPr>
        <w:pStyle w:val="ListParagraph"/>
        <w:numPr>
          <w:ilvl w:val="0"/>
          <w:numId w:val="88"/>
        </w:numPr>
        <w:spacing w:before="100" w:beforeAutospacing="1" w:after="100" w:afterAutospacing="1"/>
        <w:ind w:left="990"/>
        <w:rPr>
          <w:rFonts w:eastAsia="Calibri" w:cs="Sakkal Majalla"/>
          <w:kern w:val="2"/>
          <w:szCs w:val="28"/>
        </w:rPr>
      </w:pPr>
      <w:r w:rsidRPr="00847150">
        <w:rPr>
          <w:rFonts w:eastAsia="Calibri" w:cs="Sakkal Majalla"/>
          <w:kern w:val="2"/>
          <w:szCs w:val="28"/>
          <w:rtl/>
        </w:rPr>
        <w:t>تساعد على معرفة الأعمال التقنية التي تحتاج أدائها في جميع مراحل المشروع.</w:t>
      </w:r>
    </w:p>
    <w:p w14:paraId="2E301E1F" w14:textId="77777777" w:rsidR="00084D9D" w:rsidRPr="00847150" w:rsidRDefault="00084D9D" w:rsidP="00B32B3E">
      <w:pPr>
        <w:pStyle w:val="ListParagraph"/>
        <w:numPr>
          <w:ilvl w:val="0"/>
          <w:numId w:val="88"/>
        </w:numPr>
        <w:spacing w:before="100" w:beforeAutospacing="1" w:after="100" w:afterAutospacing="1"/>
        <w:ind w:left="990"/>
        <w:rPr>
          <w:rFonts w:eastAsia="Calibri" w:cs="Sakkal Majalla"/>
          <w:kern w:val="2"/>
          <w:szCs w:val="28"/>
        </w:rPr>
      </w:pPr>
      <w:r w:rsidRPr="00847150">
        <w:rPr>
          <w:rFonts w:eastAsia="Calibri" w:cs="Sakkal Majalla"/>
          <w:kern w:val="2"/>
          <w:szCs w:val="28"/>
          <w:rtl/>
        </w:rPr>
        <w:t>توضح كيفية الرقابة على كل مرحلة من مراحل المشروع، والمصادقة عليها.</w:t>
      </w:r>
    </w:p>
    <w:p w14:paraId="070046FC"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19" w:name="_Toc172246116"/>
      <w:r w:rsidRPr="00566114">
        <w:rPr>
          <w:rFonts w:eastAsia="Calibri" w:cs="Sakkal Majalla" w:hint="cs"/>
          <w:b/>
          <w:bCs/>
          <w:kern w:val="2"/>
          <w:sz w:val="36"/>
          <w:szCs w:val="36"/>
          <w:rtl/>
        </w:rPr>
        <w:t xml:space="preserve">4.2.2 </w:t>
      </w:r>
      <w:r w:rsidRPr="00566114">
        <w:rPr>
          <w:rFonts w:eastAsia="Calibri" w:cs="Sakkal Majalla"/>
          <w:b/>
          <w:bCs/>
          <w:kern w:val="2"/>
          <w:sz w:val="36"/>
          <w:szCs w:val="36"/>
          <w:rtl/>
        </w:rPr>
        <w:t>أهداف إدارة المشاريع</w:t>
      </w:r>
      <w:bookmarkEnd w:id="119"/>
    </w:p>
    <w:p w14:paraId="30AFDC1B" w14:textId="77777777" w:rsidR="00084D9D" w:rsidRPr="000A345D" w:rsidRDefault="00084D9D" w:rsidP="00B32B3E">
      <w:pPr>
        <w:spacing w:before="100" w:beforeAutospacing="1" w:after="100" w:afterAutospacing="1"/>
        <w:ind w:left="0" w:firstLine="0"/>
        <w:rPr>
          <w:rFonts w:eastAsia="Calibri" w:cs="Sakkal Majalla"/>
          <w:kern w:val="2"/>
          <w:szCs w:val="28"/>
        </w:rPr>
      </w:pPr>
      <w:r w:rsidRPr="000A345D">
        <w:rPr>
          <w:rFonts w:eastAsia="Calibri" w:cs="Sakkal Majalla"/>
          <w:kern w:val="2"/>
          <w:szCs w:val="28"/>
          <w:rtl/>
        </w:rPr>
        <w:t xml:space="preserve">إن أهداف إدارة المشاريع تنقسم إلى ما يأتي: (العلي </w:t>
      </w:r>
      <w:r>
        <w:rPr>
          <w:rFonts w:eastAsia="Calibri" w:cs="Sakkal Majalla" w:hint="cs"/>
          <w:kern w:val="2"/>
          <w:szCs w:val="28"/>
          <w:rtl/>
        </w:rPr>
        <w:t>،</w:t>
      </w:r>
      <w:r w:rsidRPr="000A345D">
        <w:rPr>
          <w:rFonts w:eastAsia="Calibri" w:cs="Sakkal Majalla"/>
          <w:kern w:val="2"/>
          <w:szCs w:val="28"/>
          <w:rtl/>
        </w:rPr>
        <w:t>2016)</w:t>
      </w:r>
    </w:p>
    <w:p w14:paraId="659BD83D" w14:textId="77777777" w:rsidR="00084D9D" w:rsidRPr="00847150" w:rsidRDefault="00084D9D" w:rsidP="00847150">
      <w:pPr>
        <w:pStyle w:val="ListParagraph"/>
        <w:numPr>
          <w:ilvl w:val="0"/>
          <w:numId w:val="89"/>
        </w:numPr>
        <w:spacing w:before="100" w:beforeAutospacing="1" w:after="100" w:afterAutospacing="1"/>
        <w:ind w:left="615"/>
        <w:rPr>
          <w:rFonts w:eastAsia="Calibri" w:cs="Sakkal Majalla"/>
          <w:kern w:val="2"/>
          <w:szCs w:val="28"/>
          <w:rtl/>
        </w:rPr>
      </w:pPr>
      <w:r w:rsidRPr="00B32B3E">
        <w:rPr>
          <w:rFonts w:eastAsia="Calibri" w:cs="Sakkal Majalla"/>
          <w:b/>
          <w:bCs/>
          <w:kern w:val="2"/>
          <w:szCs w:val="28"/>
          <w:rtl/>
        </w:rPr>
        <w:t>الأهداف العامة للمشاريع</w:t>
      </w:r>
      <w:r w:rsidRPr="00847150">
        <w:rPr>
          <w:rFonts w:eastAsia="Calibri" w:cs="Sakkal Majalla"/>
          <w:kern w:val="2"/>
          <w:szCs w:val="28"/>
          <w:rtl/>
        </w:rPr>
        <w:t xml:space="preserve"> وهي الأهداف الواسعة والتي ترتبط برؤية المنظمة والاستراتيجية الدولية، ويحتاج تحقيقها مدة زمنية طويلة، كونها تعد أهدافاً واسعة النطاق، حيث تتشارك فيها عدد كبير من المؤسسات العامة والخاصة، لأنه لا يمكن لمنظمة واحدة تحقيقها، والهدف الأساسي من هذه المشاريع هو تحقيق المنفعة العامة دون الاهتمام بالأرباح سواء محققة أم لا، وعادة ما تكون المنافع</w:t>
      </w:r>
      <w:r w:rsidRPr="00847150">
        <w:rPr>
          <w:rFonts w:eastAsia="Calibri" w:cs="Sakkal Majalla" w:hint="cs"/>
          <w:kern w:val="2"/>
          <w:szCs w:val="28"/>
          <w:rtl/>
        </w:rPr>
        <w:t xml:space="preserve"> </w:t>
      </w:r>
      <w:r w:rsidRPr="00847150">
        <w:rPr>
          <w:rFonts w:eastAsia="Calibri" w:cs="Sakkal Majalla"/>
          <w:kern w:val="2"/>
          <w:szCs w:val="28"/>
          <w:rtl/>
        </w:rPr>
        <w:t xml:space="preserve">العامة تقديم أو بيع خدمة بأسعار الكلفة أو أقل. </w:t>
      </w:r>
    </w:p>
    <w:p w14:paraId="26C39399" w14:textId="77777777" w:rsidR="00084D9D" w:rsidRPr="00847150" w:rsidRDefault="00084D9D" w:rsidP="00847150">
      <w:pPr>
        <w:pStyle w:val="ListParagraph"/>
        <w:numPr>
          <w:ilvl w:val="0"/>
          <w:numId w:val="89"/>
        </w:numPr>
        <w:spacing w:before="100" w:beforeAutospacing="1" w:after="100" w:afterAutospacing="1"/>
        <w:ind w:left="615"/>
        <w:rPr>
          <w:rFonts w:eastAsia="Calibri" w:cs="Sakkal Majalla"/>
          <w:kern w:val="2"/>
          <w:szCs w:val="28"/>
          <w:rtl/>
        </w:rPr>
      </w:pPr>
      <w:r w:rsidRPr="00B32B3E">
        <w:rPr>
          <w:rFonts w:eastAsia="Calibri" w:cs="Sakkal Majalla"/>
          <w:b/>
          <w:bCs/>
          <w:kern w:val="2"/>
          <w:szCs w:val="28"/>
          <w:rtl/>
        </w:rPr>
        <w:t>الأهداف الخاصة للمشاريع</w:t>
      </w:r>
      <w:r w:rsidRPr="00847150">
        <w:rPr>
          <w:rFonts w:eastAsia="Calibri" w:cs="Sakkal Majalla"/>
          <w:kern w:val="2"/>
          <w:szCs w:val="28"/>
          <w:rtl/>
        </w:rPr>
        <w:t xml:space="preserve"> وهي الأهداف التي ترتبط بالرؤية والرسالة ارتباطاً مباشراً، وهناك احتمالية تشابه أهداف المنظمة مع أهداف المنظمات أو المشاريع الأخرى، إلا أن المنظمة يجب أن يكون لها التأثير الكلي والمباشر بكيفية تحقيق الأهداف، ويجب أن تكون الأهداف محددة بمدة زمنية وواضحة وقابلة للقياس.</w:t>
      </w:r>
    </w:p>
    <w:p w14:paraId="38021C97"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20" w:name="_Toc172246117"/>
      <w:r w:rsidRPr="00566114">
        <w:rPr>
          <w:rFonts w:eastAsia="Calibri" w:cs="Sakkal Majalla" w:hint="cs"/>
          <w:b/>
          <w:bCs/>
          <w:kern w:val="2"/>
          <w:sz w:val="36"/>
          <w:szCs w:val="36"/>
          <w:rtl/>
        </w:rPr>
        <w:t xml:space="preserve">5.2.2 </w:t>
      </w:r>
      <w:r w:rsidRPr="00566114">
        <w:rPr>
          <w:rFonts w:eastAsia="Calibri" w:cs="Sakkal Majalla"/>
          <w:b/>
          <w:bCs/>
          <w:kern w:val="2"/>
          <w:sz w:val="36"/>
          <w:szCs w:val="36"/>
          <w:rtl/>
        </w:rPr>
        <w:t>العناصر الأساسية للمشروع</w:t>
      </w:r>
      <w:bookmarkEnd w:id="120"/>
    </w:p>
    <w:p w14:paraId="440F95B0"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إن أي مشروع سواء كان إنتاجياً أو خدمياً، يجب أن يتضمن مجموعة من</w:t>
      </w:r>
      <w:r w:rsidRPr="000A345D">
        <w:rPr>
          <w:rFonts w:eastAsia="Calibri" w:cs="Sakkal Majalla" w:hint="cs"/>
          <w:kern w:val="2"/>
          <w:szCs w:val="28"/>
          <w:rtl/>
        </w:rPr>
        <w:t xml:space="preserve"> </w:t>
      </w:r>
      <w:r w:rsidRPr="000A345D">
        <w:rPr>
          <w:rFonts w:eastAsia="Calibri" w:cs="Sakkal Majalla"/>
          <w:kern w:val="2"/>
          <w:szCs w:val="28"/>
          <w:rtl/>
        </w:rPr>
        <w:t>العناصر الأساسية، وهي</w:t>
      </w:r>
      <w:r w:rsidRPr="00857C86">
        <w:rPr>
          <w:rFonts w:eastAsia="Calibri" w:cs="Sakkal Majalla" w:hint="cs"/>
          <w:kern w:val="2"/>
          <w:szCs w:val="28"/>
          <w:rtl/>
        </w:rPr>
        <w:t>(</w:t>
      </w:r>
      <w:r w:rsidRPr="00857C86">
        <w:rPr>
          <w:rFonts w:eastAsia="Calibri" w:cs="Sakkal Majalla"/>
          <w:kern w:val="2"/>
          <w:szCs w:val="28"/>
          <w:rtl/>
        </w:rPr>
        <w:t xml:space="preserve"> ا</w:t>
      </w:r>
      <w:r w:rsidRPr="00857C86">
        <w:rPr>
          <w:rFonts w:eastAsia="Calibri" w:cs="Sakkal Majalla" w:hint="cs"/>
          <w:kern w:val="2"/>
          <w:szCs w:val="28"/>
          <w:rtl/>
        </w:rPr>
        <w:t>لكرعاوى وعلى</w:t>
      </w:r>
      <w:r w:rsidRPr="00857C86">
        <w:rPr>
          <w:rFonts w:eastAsia="Calibri" w:cs="Sakkal Majalla"/>
          <w:kern w:val="2"/>
          <w:szCs w:val="28"/>
          <w:rtl/>
        </w:rPr>
        <w:t xml:space="preserve"> </w:t>
      </w:r>
      <w:r w:rsidRPr="00857C86">
        <w:rPr>
          <w:rFonts w:eastAsia="Calibri" w:cs="Sakkal Majalla" w:hint="cs"/>
          <w:kern w:val="2"/>
          <w:szCs w:val="28"/>
          <w:rtl/>
        </w:rPr>
        <w:t>،</w:t>
      </w:r>
      <w:r w:rsidRPr="00857C86">
        <w:rPr>
          <w:rFonts w:eastAsia="Calibri" w:cs="Sakkal Majalla"/>
          <w:kern w:val="2"/>
          <w:szCs w:val="28"/>
          <w:rtl/>
        </w:rPr>
        <w:t>2022)</w:t>
      </w:r>
    </w:p>
    <w:p w14:paraId="24EE49B2" w14:textId="77777777" w:rsidR="00084D9D" w:rsidRPr="00847150" w:rsidRDefault="00084D9D" w:rsidP="00847150">
      <w:pPr>
        <w:pStyle w:val="ListParagraph"/>
        <w:numPr>
          <w:ilvl w:val="0"/>
          <w:numId w:val="90"/>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البيئة المحيطة في المشروع.</w:t>
      </w:r>
    </w:p>
    <w:p w14:paraId="648DF373" w14:textId="77777777" w:rsidR="00084D9D" w:rsidRPr="00847150" w:rsidRDefault="00084D9D" w:rsidP="00847150">
      <w:pPr>
        <w:pStyle w:val="ListParagraph"/>
        <w:numPr>
          <w:ilvl w:val="0"/>
          <w:numId w:val="90"/>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المشكلة المرتبطة بإقامة المشروع.</w:t>
      </w:r>
    </w:p>
    <w:p w14:paraId="34C16F0D" w14:textId="77777777" w:rsidR="00084D9D" w:rsidRPr="00847150" w:rsidRDefault="00084D9D" w:rsidP="00847150">
      <w:pPr>
        <w:pStyle w:val="ListParagraph"/>
        <w:numPr>
          <w:ilvl w:val="0"/>
          <w:numId w:val="90"/>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التكنولوجيا اللازمة لإقامة المشروع.</w:t>
      </w:r>
    </w:p>
    <w:p w14:paraId="7BCE0B41" w14:textId="77777777" w:rsidR="00084D9D" w:rsidRPr="00847150" w:rsidRDefault="00084D9D" w:rsidP="00847150">
      <w:pPr>
        <w:pStyle w:val="ListParagraph"/>
        <w:numPr>
          <w:ilvl w:val="0"/>
          <w:numId w:val="90"/>
        </w:numPr>
        <w:spacing w:before="100" w:beforeAutospacing="1" w:after="100" w:afterAutospacing="1"/>
        <w:ind w:left="615"/>
        <w:rPr>
          <w:rFonts w:eastAsia="Calibri" w:cs="Sakkal Majalla"/>
          <w:kern w:val="2"/>
          <w:szCs w:val="28"/>
        </w:rPr>
      </w:pPr>
      <w:r w:rsidRPr="00847150">
        <w:rPr>
          <w:rFonts w:eastAsia="Calibri" w:cs="Sakkal Majalla"/>
          <w:kern w:val="2"/>
          <w:szCs w:val="28"/>
          <w:rtl/>
        </w:rPr>
        <w:t>الموارد المالية اللازمة لإقامة المشروع.</w:t>
      </w:r>
    </w:p>
    <w:p w14:paraId="2A92AC09"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21" w:name="_Toc172246118"/>
      <w:r w:rsidRPr="00566114">
        <w:rPr>
          <w:rFonts w:eastAsia="Calibri" w:cs="Sakkal Majalla" w:hint="cs"/>
          <w:b/>
          <w:bCs/>
          <w:kern w:val="2"/>
          <w:sz w:val="36"/>
          <w:szCs w:val="36"/>
          <w:rtl/>
        </w:rPr>
        <w:t xml:space="preserve">6.2.2 </w:t>
      </w:r>
      <w:r w:rsidRPr="00566114">
        <w:rPr>
          <w:rFonts w:eastAsia="Calibri" w:cs="Sakkal Majalla"/>
          <w:b/>
          <w:bCs/>
          <w:kern w:val="2"/>
          <w:sz w:val="36"/>
          <w:szCs w:val="36"/>
          <w:rtl/>
        </w:rPr>
        <w:t>أهداف المشروع</w:t>
      </w:r>
      <w:bookmarkEnd w:id="121"/>
    </w:p>
    <w:p w14:paraId="57DE8CA4"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 xml:space="preserve">إن وضع الأهداف أمر ليس صعباً، ولكنّ التوصل إلى هدف قابل للتحقيق أولاً، بحيث يتسم بخصائص تساعد على </w:t>
      </w:r>
      <w:r w:rsidRPr="000A345D">
        <w:rPr>
          <w:rFonts w:eastAsia="Calibri" w:cs="Sakkal Majalla" w:hint="cs"/>
          <w:kern w:val="2"/>
          <w:szCs w:val="28"/>
          <w:rtl/>
        </w:rPr>
        <w:t>تحقيقه</w:t>
      </w:r>
      <w:r w:rsidRPr="000A345D">
        <w:rPr>
          <w:rFonts w:eastAsia="Calibri" w:cs="Sakkal Majalla"/>
          <w:kern w:val="2"/>
          <w:szCs w:val="28"/>
          <w:rtl/>
        </w:rPr>
        <w:t xml:space="preserve"> ثانياً، هو ما يجب القيام به (</w:t>
      </w:r>
      <w:r>
        <w:rPr>
          <w:rFonts w:eastAsia="Calibri" w:cs="Sakkal Majalla" w:hint="cs"/>
          <w:kern w:val="2"/>
          <w:szCs w:val="28"/>
          <w:rtl/>
        </w:rPr>
        <w:t>دهليز وعنبر،2017</w:t>
      </w:r>
      <w:r w:rsidRPr="000A345D">
        <w:rPr>
          <w:rFonts w:eastAsia="Calibri" w:cs="Sakkal Majalla" w:hint="cs"/>
          <w:kern w:val="2"/>
          <w:szCs w:val="28"/>
          <w:rtl/>
        </w:rPr>
        <w:t>)</w:t>
      </w:r>
    </w:p>
    <w:p w14:paraId="0FC65256" w14:textId="77777777" w:rsidR="00084D9D" w:rsidRPr="000A345D" w:rsidRDefault="00084D9D" w:rsidP="00F55598">
      <w:pPr>
        <w:tabs>
          <w:tab w:val="left" w:pos="2026"/>
        </w:tabs>
        <w:spacing w:before="100" w:beforeAutospacing="1" w:after="100" w:afterAutospacing="1"/>
        <w:ind w:left="0"/>
        <w:rPr>
          <w:rFonts w:eastAsia="Calibri" w:cs="Sakkal Majalla"/>
          <w:kern w:val="2"/>
          <w:szCs w:val="28"/>
        </w:rPr>
      </w:pPr>
      <w:r w:rsidRPr="000A345D">
        <w:rPr>
          <w:rFonts w:eastAsia="Calibri" w:cs="Sakkal Majalla"/>
          <w:kern w:val="2"/>
          <w:szCs w:val="28"/>
          <w:rtl/>
        </w:rPr>
        <w:t>ويمكن التأكيد على المعايير الخمسة للأهداف الذكية فيما يعرف " بالمعايير</w:t>
      </w:r>
      <w:r w:rsidRPr="000A345D">
        <w:rPr>
          <w:rFonts w:eastAsia="Calibri" w:cs="Sakkal Majalla" w:hint="cs"/>
          <w:kern w:val="2"/>
          <w:szCs w:val="28"/>
          <w:rtl/>
        </w:rPr>
        <w:t xml:space="preserve"> </w:t>
      </w:r>
      <w:r w:rsidRPr="000A345D">
        <w:rPr>
          <w:rFonts w:eastAsia="Calibri" w:cs="Sakkal Majalla"/>
          <w:kern w:val="2"/>
          <w:szCs w:val="28"/>
          <w:rtl/>
        </w:rPr>
        <w:t>الذكية " والمتمثلة بالأهداف المحددة بوضوح وقابلة للقياس والتي يتحقق الاتفاق عليها، وتكون واقعية وذات مدة زمنية محددة للتنفيذ، وهذا يعني أن يكون الهدف:</w:t>
      </w:r>
    </w:p>
    <w:p w14:paraId="46517027" w14:textId="77777777" w:rsidR="00084D9D" w:rsidRPr="00847150" w:rsidRDefault="00084D9D" w:rsidP="00847150">
      <w:pPr>
        <w:pStyle w:val="ListParagraph"/>
        <w:numPr>
          <w:ilvl w:val="0"/>
          <w:numId w:val="91"/>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محدداً:</w:t>
      </w:r>
      <w:r w:rsidRPr="00847150">
        <w:rPr>
          <w:rFonts w:eastAsia="Calibri" w:cs="Sakkal Majalla"/>
          <w:kern w:val="2"/>
          <w:szCs w:val="28"/>
          <w:rtl/>
        </w:rPr>
        <w:t xml:space="preserve"> أن يتم وضع الهدف المطلوب بقدر محدد من التفاصيل (إنجاز المشروع دون تأخير وبأقل التكاليف).</w:t>
      </w:r>
    </w:p>
    <w:p w14:paraId="3D4869E0" w14:textId="77777777" w:rsidR="00084D9D" w:rsidRPr="00847150" w:rsidRDefault="00084D9D" w:rsidP="00847150">
      <w:pPr>
        <w:pStyle w:val="ListParagraph"/>
        <w:numPr>
          <w:ilvl w:val="0"/>
          <w:numId w:val="91"/>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قابلا للقياس</w:t>
      </w:r>
      <w:r w:rsidRPr="00847150">
        <w:rPr>
          <w:rFonts w:eastAsia="Calibri" w:cs="Sakkal Majalla"/>
          <w:kern w:val="2"/>
          <w:szCs w:val="28"/>
          <w:rtl/>
        </w:rPr>
        <w:t xml:space="preserve"> بأن يتم تحديد الهدف بطريقة كمية يمكن التحقق منها ومقارنتها، أي خفض الوقت الكلي للمشروع بنسبة %5% أو خفض التكلفة الكلية للمشروع .%3 بنسبة</w:t>
      </w:r>
    </w:p>
    <w:p w14:paraId="1E128AD2" w14:textId="77777777" w:rsidR="00084D9D" w:rsidRPr="00847150" w:rsidRDefault="00084D9D" w:rsidP="00847150">
      <w:pPr>
        <w:pStyle w:val="ListParagraph"/>
        <w:numPr>
          <w:ilvl w:val="0"/>
          <w:numId w:val="91"/>
        </w:numPr>
        <w:spacing w:before="100" w:beforeAutospacing="1" w:after="100" w:afterAutospacing="1"/>
        <w:ind w:left="615"/>
        <w:rPr>
          <w:rFonts w:eastAsia="Calibri" w:cs="Sakkal Majalla"/>
          <w:kern w:val="2"/>
          <w:szCs w:val="28"/>
          <w:rtl/>
        </w:rPr>
      </w:pPr>
      <w:r w:rsidRPr="00B32B3E">
        <w:rPr>
          <w:rFonts w:eastAsia="Calibri" w:cs="Sakkal Majalla"/>
          <w:b/>
          <w:bCs/>
          <w:kern w:val="2"/>
          <w:szCs w:val="28"/>
          <w:rtl/>
        </w:rPr>
        <w:t>متفقاً عليه</w:t>
      </w:r>
      <w:r w:rsidRPr="00847150">
        <w:rPr>
          <w:rFonts w:eastAsia="Calibri" w:cs="Sakkal Majalla"/>
          <w:kern w:val="2"/>
          <w:szCs w:val="28"/>
          <w:rtl/>
        </w:rPr>
        <w:t xml:space="preserve"> ويتمثل بالتوقيع علية أو الالتزام به من قبل جميع الأعضاء</w:t>
      </w:r>
      <w:r w:rsidRPr="00847150">
        <w:rPr>
          <w:rFonts w:eastAsia="Calibri" w:cs="Sakkal Majalla" w:hint="cs"/>
          <w:kern w:val="2"/>
          <w:szCs w:val="28"/>
          <w:rtl/>
        </w:rPr>
        <w:t xml:space="preserve"> </w:t>
      </w:r>
      <w:r w:rsidRPr="00847150">
        <w:rPr>
          <w:rFonts w:eastAsia="Calibri" w:cs="Sakkal Majalla"/>
          <w:kern w:val="2"/>
          <w:szCs w:val="28"/>
          <w:rtl/>
        </w:rPr>
        <w:t xml:space="preserve">المسؤولين عن المشروع. </w:t>
      </w:r>
    </w:p>
    <w:p w14:paraId="486468F7" w14:textId="77777777" w:rsidR="00084D9D" w:rsidRPr="00847150" w:rsidRDefault="00084D9D" w:rsidP="00847150">
      <w:pPr>
        <w:pStyle w:val="ListParagraph"/>
        <w:numPr>
          <w:ilvl w:val="0"/>
          <w:numId w:val="91"/>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واقعياً:</w:t>
      </w:r>
      <w:r w:rsidRPr="00847150">
        <w:rPr>
          <w:rFonts w:eastAsia="Calibri" w:cs="Sakkal Majalla"/>
          <w:kern w:val="2"/>
          <w:szCs w:val="28"/>
          <w:rtl/>
        </w:rPr>
        <w:t xml:space="preserve"> ويتمثل بأن يكون الهدف مرتبط بالقدرات وليس الرغبات، وأن يكون واقعياً</w:t>
      </w:r>
      <w:r w:rsidRPr="00847150">
        <w:rPr>
          <w:rFonts w:eastAsia="Calibri" w:cs="Sakkal Majalla" w:hint="cs"/>
          <w:kern w:val="2"/>
          <w:szCs w:val="28"/>
          <w:rtl/>
        </w:rPr>
        <w:t xml:space="preserve"> </w:t>
      </w:r>
      <w:r w:rsidRPr="00847150">
        <w:rPr>
          <w:rFonts w:eastAsia="Calibri" w:cs="Sakkal Majalla"/>
          <w:kern w:val="2"/>
          <w:szCs w:val="28"/>
          <w:rtl/>
        </w:rPr>
        <w:t xml:space="preserve">لا مثاليا . </w:t>
      </w:r>
    </w:p>
    <w:p w14:paraId="4F1B9AEE" w14:textId="77777777" w:rsidR="00084D9D" w:rsidRPr="00847150" w:rsidRDefault="00084D9D" w:rsidP="00847150">
      <w:pPr>
        <w:pStyle w:val="ListParagraph"/>
        <w:numPr>
          <w:ilvl w:val="0"/>
          <w:numId w:val="91"/>
        </w:numPr>
        <w:spacing w:before="100" w:beforeAutospacing="1" w:after="100" w:afterAutospacing="1"/>
        <w:ind w:left="615"/>
        <w:rPr>
          <w:rFonts w:eastAsia="Calibri" w:cs="Sakkal Majalla"/>
          <w:kern w:val="2"/>
          <w:szCs w:val="28"/>
          <w:rtl/>
        </w:rPr>
      </w:pPr>
      <w:r w:rsidRPr="00B32B3E">
        <w:rPr>
          <w:rFonts w:eastAsia="Calibri" w:cs="Sakkal Majalla"/>
          <w:b/>
          <w:bCs/>
          <w:kern w:val="2"/>
          <w:szCs w:val="28"/>
          <w:rtl/>
        </w:rPr>
        <w:t>محدداً بالوقت</w:t>
      </w:r>
      <w:r w:rsidRPr="00847150">
        <w:rPr>
          <w:rFonts w:eastAsia="Calibri" w:cs="Sakkal Majalla"/>
          <w:kern w:val="2"/>
          <w:szCs w:val="28"/>
          <w:rtl/>
        </w:rPr>
        <w:t xml:space="preserve"> أن يؤشر تنفيذ المشروع بوقت أو تاريخ محدد أو موعد نهائي.</w:t>
      </w:r>
    </w:p>
    <w:p w14:paraId="71137613"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 xml:space="preserve">هناك أهداف أخرى للمشروع من خلال نموذج قام بطرحه ( </w:t>
      </w:r>
      <w:r w:rsidRPr="000A345D">
        <w:rPr>
          <w:rFonts w:eastAsia="Calibri" w:cs="Sakkal Majalla"/>
          <w:kern w:val="2"/>
          <w:szCs w:val="28"/>
        </w:rPr>
        <w:t>Milton Rosen au</w:t>
      </w:r>
      <w:r w:rsidRPr="000A345D">
        <w:rPr>
          <w:rFonts w:eastAsia="Calibri" w:cs="Sakkal Majalla"/>
          <w:kern w:val="2"/>
          <w:szCs w:val="28"/>
          <w:rtl/>
        </w:rPr>
        <w:t>) يعبر فيه عن كيفية تحقيق الهدف التي يقوم من أجله المشروع في ظل محددات</w:t>
      </w:r>
      <w:r w:rsidRPr="000A345D">
        <w:rPr>
          <w:rFonts w:eastAsia="Calibri" w:cs="Sakkal Majalla" w:hint="cs"/>
          <w:kern w:val="2"/>
          <w:szCs w:val="28"/>
          <w:rtl/>
        </w:rPr>
        <w:t xml:space="preserve"> </w:t>
      </w:r>
      <w:r w:rsidRPr="000A345D">
        <w:rPr>
          <w:rFonts w:eastAsia="Calibri" w:cs="Sakkal Majalla"/>
          <w:kern w:val="2"/>
          <w:szCs w:val="28"/>
          <w:rtl/>
        </w:rPr>
        <w:t>أساسية</w:t>
      </w:r>
      <w:r w:rsidRPr="000A345D">
        <w:rPr>
          <w:rFonts w:eastAsia="Calibri" w:cs="Sakkal Majalla" w:hint="cs"/>
          <w:kern w:val="2"/>
          <w:szCs w:val="28"/>
          <w:rtl/>
        </w:rPr>
        <w:t>.</w:t>
      </w:r>
    </w:p>
    <w:p w14:paraId="12A59A09" w14:textId="77777777" w:rsidR="00084D9D" w:rsidRPr="00847150" w:rsidRDefault="00084D9D" w:rsidP="00847150">
      <w:pPr>
        <w:pStyle w:val="ListParagraph"/>
        <w:numPr>
          <w:ilvl w:val="0"/>
          <w:numId w:val="92"/>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الاقتصاد في التكلفة</w:t>
      </w:r>
      <w:r w:rsidRPr="00847150">
        <w:rPr>
          <w:rFonts w:eastAsia="Calibri" w:cs="Sakkal Majalla"/>
          <w:kern w:val="2"/>
          <w:szCs w:val="28"/>
          <w:rtl/>
        </w:rPr>
        <w:t>: وهي التكاليف المسموح بها والمستهدفة لإنجاز المشروع.</w:t>
      </w:r>
    </w:p>
    <w:p w14:paraId="76130ABB" w14:textId="77777777" w:rsidR="00084D9D" w:rsidRPr="00847150" w:rsidRDefault="00084D9D" w:rsidP="00847150">
      <w:pPr>
        <w:pStyle w:val="ListParagraph"/>
        <w:numPr>
          <w:ilvl w:val="0"/>
          <w:numId w:val="92"/>
        </w:numPr>
        <w:spacing w:before="100" w:beforeAutospacing="1" w:after="100" w:afterAutospacing="1"/>
        <w:ind w:left="615"/>
        <w:rPr>
          <w:rFonts w:eastAsia="Calibri" w:cs="Sakkal Majalla"/>
          <w:kern w:val="2"/>
          <w:szCs w:val="28"/>
          <w:rtl/>
        </w:rPr>
      </w:pPr>
      <w:r w:rsidRPr="00B32B3E">
        <w:rPr>
          <w:rFonts w:eastAsia="Calibri" w:cs="Sakkal Majalla"/>
          <w:b/>
          <w:bCs/>
          <w:kern w:val="2"/>
          <w:szCs w:val="28"/>
          <w:rtl/>
        </w:rPr>
        <w:t>استغلال الوقت</w:t>
      </w:r>
      <w:r w:rsidRPr="00847150">
        <w:rPr>
          <w:rFonts w:eastAsia="Calibri" w:cs="Sakkal Majalla"/>
          <w:kern w:val="2"/>
          <w:szCs w:val="28"/>
          <w:rtl/>
        </w:rPr>
        <w:t xml:space="preserve"> أي ضمان إنجاز المشروع في الوقت المحدد وعدم تجاوزه</w:t>
      </w:r>
      <w:r w:rsidRPr="00847150">
        <w:rPr>
          <w:rFonts w:eastAsia="Calibri" w:cs="Sakkal Majalla" w:hint="cs"/>
          <w:kern w:val="2"/>
          <w:szCs w:val="28"/>
          <w:rtl/>
        </w:rPr>
        <w:t xml:space="preserve"> </w:t>
      </w:r>
      <w:r w:rsidRPr="00847150">
        <w:rPr>
          <w:rFonts w:eastAsia="Calibri" w:cs="Sakkal Majalla"/>
          <w:kern w:val="2"/>
          <w:szCs w:val="28"/>
          <w:rtl/>
        </w:rPr>
        <w:t xml:space="preserve">للمدة المقدرة له. </w:t>
      </w:r>
    </w:p>
    <w:p w14:paraId="538FA25E" w14:textId="77777777" w:rsidR="00084D9D" w:rsidRPr="00847150" w:rsidRDefault="00084D9D" w:rsidP="00847150">
      <w:pPr>
        <w:pStyle w:val="ListParagraph"/>
        <w:numPr>
          <w:ilvl w:val="0"/>
          <w:numId w:val="92"/>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الإنجاز الأمثل</w:t>
      </w:r>
      <w:r w:rsidRPr="00847150">
        <w:rPr>
          <w:rFonts w:eastAsia="Calibri" w:cs="Sakkal Majalla"/>
          <w:kern w:val="2"/>
          <w:szCs w:val="28"/>
          <w:rtl/>
        </w:rPr>
        <w:t xml:space="preserve"> : وهي المعايير المعتمدة والمواصفات المحددة لقبول المنتج</w:t>
      </w:r>
      <w:r w:rsidRPr="00847150">
        <w:rPr>
          <w:rFonts w:eastAsia="Calibri" w:cs="Sakkal Majalla" w:hint="cs"/>
          <w:kern w:val="2"/>
          <w:szCs w:val="28"/>
          <w:rtl/>
        </w:rPr>
        <w:t xml:space="preserve"> </w:t>
      </w:r>
      <w:r w:rsidRPr="00847150">
        <w:rPr>
          <w:rFonts w:eastAsia="Calibri" w:cs="Sakkal Majalla"/>
          <w:kern w:val="2"/>
          <w:szCs w:val="28"/>
          <w:rtl/>
        </w:rPr>
        <w:t>بشكله النهائي.</w:t>
      </w:r>
    </w:p>
    <w:p w14:paraId="4854C27F"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22" w:name="_Toc172246119"/>
      <w:r w:rsidRPr="00566114">
        <w:rPr>
          <w:rFonts w:eastAsia="Calibri" w:cs="Sakkal Majalla" w:hint="cs"/>
          <w:b/>
          <w:bCs/>
          <w:kern w:val="2"/>
          <w:sz w:val="36"/>
          <w:szCs w:val="36"/>
          <w:rtl/>
        </w:rPr>
        <w:t xml:space="preserve">7.2.2 </w:t>
      </w:r>
      <w:r w:rsidRPr="00566114">
        <w:rPr>
          <w:rFonts w:eastAsia="Calibri" w:cs="Sakkal Majalla"/>
          <w:b/>
          <w:bCs/>
          <w:kern w:val="2"/>
          <w:sz w:val="36"/>
          <w:szCs w:val="36"/>
          <w:rtl/>
        </w:rPr>
        <w:t>أهداف إدارة المشروعات</w:t>
      </w:r>
      <w:bookmarkEnd w:id="122"/>
    </w:p>
    <w:p w14:paraId="76B64D83" w14:textId="77777777" w:rsidR="00084D9D" w:rsidRPr="000A345D" w:rsidRDefault="00084D9D" w:rsidP="00B32B3E">
      <w:pPr>
        <w:spacing w:before="100" w:beforeAutospacing="1" w:after="100" w:afterAutospacing="1"/>
        <w:ind w:left="0" w:firstLine="0"/>
        <w:rPr>
          <w:rFonts w:eastAsia="Calibri" w:cs="Sakkal Majalla"/>
          <w:kern w:val="2"/>
          <w:szCs w:val="28"/>
        </w:rPr>
      </w:pPr>
      <w:r w:rsidRPr="000A345D">
        <w:rPr>
          <w:rFonts w:eastAsia="Calibri" w:cs="Sakkal Majalla"/>
          <w:kern w:val="2"/>
          <w:szCs w:val="28"/>
          <w:rtl/>
        </w:rPr>
        <w:t>تختص كل وظيفة في تنظيم المشروع بإدارة واحدة أو أكثر من موارد المشروع</w:t>
      </w:r>
      <w:r w:rsidRPr="000A345D">
        <w:rPr>
          <w:rFonts w:eastAsia="Calibri" w:cs="Sakkal Majalla" w:hint="cs"/>
          <w:kern w:val="2"/>
          <w:szCs w:val="28"/>
          <w:rtl/>
        </w:rPr>
        <w:t xml:space="preserve"> </w:t>
      </w:r>
      <w:r w:rsidRPr="000A345D">
        <w:rPr>
          <w:rFonts w:eastAsia="Calibri" w:cs="Sakkal Majalla"/>
          <w:kern w:val="2"/>
          <w:szCs w:val="28"/>
          <w:rtl/>
        </w:rPr>
        <w:t xml:space="preserve">وهي (عبد الحميد </w:t>
      </w:r>
      <w:r>
        <w:rPr>
          <w:rFonts w:eastAsia="Calibri" w:cs="Sakkal Majalla" w:hint="cs"/>
          <w:kern w:val="2"/>
          <w:szCs w:val="28"/>
          <w:rtl/>
        </w:rPr>
        <w:t>،</w:t>
      </w:r>
      <w:r w:rsidRPr="000A345D">
        <w:rPr>
          <w:rFonts w:eastAsia="Calibri" w:cs="Sakkal Majalla"/>
          <w:kern w:val="2"/>
          <w:szCs w:val="28"/>
          <w:rtl/>
        </w:rPr>
        <w:t>2018)</w:t>
      </w:r>
    </w:p>
    <w:p w14:paraId="0B5A8158" w14:textId="163E9573" w:rsidR="00084D9D" w:rsidRPr="00B32B3E" w:rsidRDefault="00084D9D" w:rsidP="00B32B3E">
      <w:pPr>
        <w:pStyle w:val="ListParagraph"/>
        <w:numPr>
          <w:ilvl w:val="0"/>
          <w:numId w:val="137"/>
        </w:numPr>
        <w:spacing w:after="0"/>
        <w:rPr>
          <w:rFonts w:eastAsia="Calibri" w:cs="Sakkal Majalla"/>
          <w:kern w:val="2"/>
          <w:szCs w:val="28"/>
        </w:rPr>
      </w:pPr>
      <w:r w:rsidRPr="00B32B3E">
        <w:rPr>
          <w:rFonts w:eastAsia="Calibri" w:cs="Sakkal Majalla"/>
          <w:kern w:val="2"/>
          <w:szCs w:val="28"/>
          <w:rtl/>
        </w:rPr>
        <w:t>الأموال.</w:t>
      </w:r>
      <w:r w:rsidR="00B32B3E">
        <w:rPr>
          <w:rFonts w:eastAsia="Calibri" w:cs="Sakkal Majalla"/>
          <w:kern w:val="2"/>
          <w:szCs w:val="28"/>
          <w:rtl/>
        </w:rPr>
        <w:tab/>
      </w:r>
      <w:r w:rsidR="00B32B3E">
        <w:rPr>
          <w:rFonts w:eastAsia="Calibri" w:cs="Sakkal Majalla"/>
          <w:kern w:val="2"/>
          <w:szCs w:val="28"/>
          <w:rtl/>
        </w:rPr>
        <w:tab/>
      </w:r>
      <w:r w:rsidR="00B32B3E">
        <w:rPr>
          <w:rFonts w:eastAsia="Calibri" w:cs="Sakkal Majalla"/>
          <w:kern w:val="2"/>
          <w:szCs w:val="28"/>
          <w:rtl/>
        </w:rPr>
        <w:tab/>
      </w:r>
      <w:r w:rsidR="00B32B3E">
        <w:rPr>
          <w:rFonts w:eastAsia="Calibri" w:cs="Sakkal Majalla"/>
          <w:kern w:val="2"/>
          <w:szCs w:val="28"/>
          <w:rtl/>
        </w:rPr>
        <w:tab/>
      </w:r>
      <w:r w:rsidR="00B32B3E">
        <w:rPr>
          <w:rFonts w:eastAsia="Calibri" w:cs="Sakkal Majalla"/>
          <w:kern w:val="2"/>
          <w:szCs w:val="28"/>
          <w:rtl/>
        </w:rPr>
        <w:tab/>
      </w:r>
      <w:r w:rsidR="00B32B3E">
        <w:rPr>
          <w:rFonts w:eastAsia="Calibri" w:cs="Sakkal Majalla" w:hint="cs"/>
          <w:kern w:val="2"/>
          <w:szCs w:val="28"/>
          <w:rtl/>
        </w:rPr>
        <w:t xml:space="preserve">2- </w:t>
      </w:r>
      <w:r w:rsidRPr="00B32B3E">
        <w:rPr>
          <w:rFonts w:eastAsia="Calibri" w:cs="Sakkal Majalla"/>
          <w:kern w:val="2"/>
          <w:szCs w:val="28"/>
          <w:rtl/>
        </w:rPr>
        <w:t>الأفراد.</w:t>
      </w:r>
    </w:p>
    <w:p w14:paraId="457B0779" w14:textId="57D42D5C" w:rsidR="00084D9D" w:rsidRPr="00B32B3E" w:rsidRDefault="00B32B3E" w:rsidP="00B32B3E">
      <w:pPr>
        <w:spacing w:after="100" w:afterAutospacing="1"/>
        <w:ind w:left="1055" w:firstLine="0"/>
        <w:rPr>
          <w:rFonts w:eastAsia="Calibri" w:cs="Sakkal Majalla"/>
          <w:kern w:val="2"/>
          <w:szCs w:val="28"/>
        </w:rPr>
      </w:pPr>
      <w:r>
        <w:rPr>
          <w:rFonts w:eastAsia="Calibri" w:cs="Sakkal Majalla" w:hint="cs"/>
          <w:kern w:val="2"/>
          <w:szCs w:val="28"/>
          <w:rtl/>
        </w:rPr>
        <w:t xml:space="preserve">3- </w:t>
      </w:r>
      <w:r w:rsidR="00084D9D" w:rsidRPr="00B32B3E">
        <w:rPr>
          <w:rFonts w:eastAsia="Calibri" w:cs="Sakkal Majalla"/>
          <w:kern w:val="2"/>
          <w:szCs w:val="28"/>
          <w:rtl/>
        </w:rPr>
        <w:t>المعدات.</w:t>
      </w:r>
      <w:r>
        <w:rPr>
          <w:rFonts w:eastAsia="Calibri" w:cs="Sakkal Majalla"/>
          <w:kern w:val="2"/>
          <w:szCs w:val="28"/>
          <w:rtl/>
        </w:rPr>
        <w:tab/>
      </w:r>
      <w:r>
        <w:rPr>
          <w:rFonts w:eastAsia="Calibri" w:cs="Sakkal Majalla"/>
          <w:kern w:val="2"/>
          <w:szCs w:val="28"/>
          <w:rtl/>
        </w:rPr>
        <w:tab/>
      </w:r>
      <w:r>
        <w:rPr>
          <w:rFonts w:eastAsia="Calibri" w:cs="Sakkal Majalla"/>
          <w:kern w:val="2"/>
          <w:szCs w:val="28"/>
          <w:rtl/>
        </w:rPr>
        <w:tab/>
      </w:r>
      <w:r>
        <w:rPr>
          <w:rFonts w:eastAsia="Calibri" w:cs="Sakkal Majalla"/>
          <w:kern w:val="2"/>
          <w:szCs w:val="28"/>
          <w:rtl/>
        </w:rPr>
        <w:tab/>
      </w:r>
      <w:r>
        <w:rPr>
          <w:rFonts w:eastAsia="Calibri" w:cs="Sakkal Majalla"/>
          <w:kern w:val="2"/>
          <w:szCs w:val="28"/>
          <w:rtl/>
        </w:rPr>
        <w:tab/>
      </w:r>
      <w:r>
        <w:rPr>
          <w:rFonts w:eastAsia="Calibri" w:cs="Sakkal Majalla" w:hint="cs"/>
          <w:kern w:val="2"/>
          <w:szCs w:val="28"/>
          <w:rtl/>
        </w:rPr>
        <w:t xml:space="preserve">4- </w:t>
      </w:r>
      <w:r w:rsidR="00084D9D" w:rsidRPr="00B32B3E">
        <w:rPr>
          <w:rFonts w:eastAsia="Calibri" w:cs="Sakkal Majalla"/>
          <w:kern w:val="2"/>
          <w:szCs w:val="28"/>
          <w:rtl/>
        </w:rPr>
        <w:t>المواد.</w:t>
      </w:r>
    </w:p>
    <w:p w14:paraId="1BDA92B6"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23" w:name="_Toc172246120"/>
      <w:r w:rsidRPr="00566114">
        <w:rPr>
          <w:rFonts w:eastAsia="Calibri" w:cs="Sakkal Majalla" w:hint="cs"/>
          <w:b/>
          <w:bCs/>
          <w:kern w:val="2"/>
          <w:sz w:val="36"/>
          <w:szCs w:val="36"/>
          <w:rtl/>
        </w:rPr>
        <w:t xml:space="preserve">8.2.2 </w:t>
      </w:r>
      <w:r w:rsidRPr="00566114">
        <w:rPr>
          <w:rFonts w:eastAsia="Calibri" w:cs="Sakkal Majalla"/>
          <w:b/>
          <w:bCs/>
          <w:kern w:val="2"/>
          <w:sz w:val="36"/>
          <w:szCs w:val="36"/>
          <w:rtl/>
        </w:rPr>
        <w:t>أنواع المشروعات</w:t>
      </w:r>
      <w:bookmarkEnd w:id="123"/>
    </w:p>
    <w:p w14:paraId="2B3B1D38"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من الممكن أن يكون المشروع جزءاً من عدة أجزاء تشكل مع بعضها كلا</w:t>
      </w:r>
      <w:r w:rsidRPr="000A345D">
        <w:rPr>
          <w:rFonts w:eastAsia="Calibri" w:cs="Sakkal Majalla" w:hint="cs"/>
          <w:kern w:val="2"/>
          <w:szCs w:val="28"/>
          <w:rtl/>
        </w:rPr>
        <w:t xml:space="preserve"> </w:t>
      </w:r>
      <w:r w:rsidRPr="000A345D">
        <w:rPr>
          <w:rFonts w:eastAsia="Calibri" w:cs="Sakkal Majalla"/>
          <w:kern w:val="2"/>
          <w:szCs w:val="28"/>
          <w:rtl/>
        </w:rPr>
        <w:t>متكاملاً، وقد يكون المشروع ذات أغراض متعددة، لذلك يمكن تقسيم المشروعات بناء</w:t>
      </w:r>
      <w:r w:rsidRPr="000A345D">
        <w:rPr>
          <w:rFonts w:eastAsia="Calibri" w:cs="Sakkal Majalla" w:hint="cs"/>
          <w:kern w:val="2"/>
          <w:szCs w:val="28"/>
          <w:rtl/>
        </w:rPr>
        <w:t xml:space="preserve"> </w:t>
      </w:r>
      <w:r w:rsidRPr="000A345D">
        <w:rPr>
          <w:rFonts w:eastAsia="Calibri" w:cs="Sakkal Majalla"/>
          <w:kern w:val="2"/>
          <w:szCs w:val="28"/>
          <w:rtl/>
        </w:rPr>
        <w:t>إلى الأهداف التي تسعى لتحقيقها إلى قسمين رئيسيين، وهما: (العبيدي، 2015)</w:t>
      </w:r>
    </w:p>
    <w:p w14:paraId="15DCC3AA" w14:textId="1D72AE27" w:rsidR="00084D9D" w:rsidRPr="00847150" w:rsidRDefault="00084D9D" w:rsidP="00847150">
      <w:pPr>
        <w:pStyle w:val="ListParagraph"/>
        <w:numPr>
          <w:ilvl w:val="0"/>
          <w:numId w:val="94"/>
        </w:numPr>
        <w:spacing w:before="100" w:beforeAutospacing="1" w:after="100" w:afterAutospacing="1"/>
        <w:ind w:left="615"/>
        <w:rPr>
          <w:rFonts w:eastAsia="Calibri" w:cs="Sakkal Majalla"/>
          <w:kern w:val="2"/>
          <w:szCs w:val="28"/>
          <w:rtl/>
        </w:rPr>
      </w:pPr>
      <w:r w:rsidRPr="00B32B3E">
        <w:rPr>
          <w:rFonts w:eastAsia="Calibri" w:cs="Sakkal Majalla"/>
          <w:b/>
          <w:bCs/>
          <w:kern w:val="2"/>
          <w:szCs w:val="28"/>
          <w:rtl/>
        </w:rPr>
        <w:t>المشروعات المالية</w:t>
      </w:r>
      <w:r w:rsidRPr="00847150">
        <w:rPr>
          <w:rFonts w:eastAsia="Calibri" w:cs="Sakkal Majalla"/>
          <w:kern w:val="2"/>
          <w:szCs w:val="28"/>
          <w:rtl/>
        </w:rPr>
        <w:t>: مثل مشروع إقامة وإنشاء مصنع، وتقسم إلى قسمين، هما</w:t>
      </w:r>
      <w:r w:rsidRPr="00847150">
        <w:rPr>
          <w:rFonts w:eastAsia="Calibri" w:cs="Sakkal Majalla" w:hint="cs"/>
          <w:kern w:val="2"/>
          <w:szCs w:val="28"/>
          <w:rtl/>
        </w:rPr>
        <w:t xml:space="preserve"> (الحباشنة وابوقاعود،2023)</w:t>
      </w:r>
      <w:r w:rsidRPr="00847150">
        <w:rPr>
          <w:rFonts w:eastAsia="Calibri" w:cs="Sakkal Majalla"/>
          <w:kern w:val="2"/>
          <w:szCs w:val="28"/>
          <w:rtl/>
        </w:rPr>
        <w:t xml:space="preserve">: </w:t>
      </w:r>
    </w:p>
    <w:p w14:paraId="514B0DD3" w14:textId="77777777" w:rsidR="00084D9D" w:rsidRPr="00847150" w:rsidRDefault="00084D9D" w:rsidP="00847150">
      <w:pPr>
        <w:pStyle w:val="ListParagraph"/>
        <w:numPr>
          <w:ilvl w:val="0"/>
          <w:numId w:val="95"/>
        </w:numPr>
        <w:spacing w:before="100" w:beforeAutospacing="1" w:after="100" w:afterAutospacing="1"/>
        <w:rPr>
          <w:rFonts w:eastAsia="Calibri" w:cs="Sakkal Majalla"/>
          <w:kern w:val="2"/>
          <w:szCs w:val="28"/>
        </w:rPr>
      </w:pPr>
      <w:r w:rsidRPr="00847150">
        <w:rPr>
          <w:rFonts w:eastAsia="Calibri" w:cs="Sakkal Majalla"/>
          <w:kern w:val="2"/>
          <w:szCs w:val="28"/>
          <w:rtl/>
        </w:rPr>
        <w:t xml:space="preserve">مشروعات الإنتاج السلعي كمشروعات إنتاج </w:t>
      </w:r>
      <w:r w:rsidRPr="00847150">
        <w:rPr>
          <w:rFonts w:eastAsia="Calibri" w:cs="Sakkal Majalla" w:hint="cs"/>
          <w:kern w:val="2"/>
          <w:szCs w:val="28"/>
          <w:rtl/>
        </w:rPr>
        <w:t>الأغذية</w:t>
      </w:r>
      <w:r w:rsidRPr="00847150">
        <w:rPr>
          <w:rFonts w:eastAsia="Calibri" w:cs="Sakkal Majalla" w:hint="eastAsia"/>
          <w:kern w:val="2"/>
          <w:szCs w:val="28"/>
          <w:rtl/>
        </w:rPr>
        <w:t>،</w:t>
      </w:r>
      <w:r w:rsidRPr="00847150">
        <w:rPr>
          <w:rFonts w:eastAsia="Calibri" w:cs="Sakkal Majalla"/>
          <w:kern w:val="2"/>
          <w:szCs w:val="28"/>
          <w:rtl/>
        </w:rPr>
        <w:t xml:space="preserve"> أو إنتاج مواد البناء أو إنتاج الأدوية أو المنتوجات البتروكيمياوية، وأعمال الإنشاءات والمقاولات</w:t>
      </w:r>
      <w:r w:rsidRPr="00847150">
        <w:rPr>
          <w:rFonts w:eastAsia="Calibri" w:cs="Sakkal Majalla" w:hint="cs"/>
          <w:kern w:val="2"/>
          <w:szCs w:val="28"/>
          <w:rtl/>
        </w:rPr>
        <w:t xml:space="preserve"> </w:t>
      </w:r>
      <w:r w:rsidRPr="00847150">
        <w:rPr>
          <w:rFonts w:eastAsia="Calibri" w:cs="Sakkal Majalla"/>
          <w:kern w:val="2"/>
          <w:szCs w:val="28"/>
          <w:rtl/>
        </w:rPr>
        <w:t>المختلفة.</w:t>
      </w:r>
    </w:p>
    <w:p w14:paraId="475E32EA" w14:textId="77777777" w:rsidR="00084D9D" w:rsidRPr="00847150" w:rsidRDefault="00084D9D" w:rsidP="00847150">
      <w:pPr>
        <w:pStyle w:val="ListParagraph"/>
        <w:numPr>
          <w:ilvl w:val="0"/>
          <w:numId w:val="95"/>
        </w:numPr>
        <w:spacing w:before="100" w:beforeAutospacing="1" w:after="100" w:afterAutospacing="1"/>
        <w:rPr>
          <w:rFonts w:eastAsia="Calibri" w:cs="Sakkal Majalla"/>
          <w:kern w:val="2"/>
          <w:szCs w:val="28"/>
        </w:rPr>
      </w:pPr>
      <w:r w:rsidRPr="00847150">
        <w:rPr>
          <w:rFonts w:eastAsia="Calibri" w:cs="Sakkal Majalla"/>
          <w:kern w:val="2"/>
          <w:szCs w:val="28"/>
          <w:rtl/>
        </w:rPr>
        <w:t>مشروعات الإنتاج الخدمي وتشمل مختلف المشروعات المصرفية، الصحية النقل ....)، وتصنف إلى مشروعات الإنتاج الخدمي التجاري والتي يتم إنشاؤها بناء إلى أسس تجارية وتقدم خدماتها مقابل أجر معين كالفندقة والسياحة والمطاعم والنقل والخدمات المصرفية، وتتضمن المشروعات التي يتم إنشاؤها</w:t>
      </w:r>
      <w:r w:rsidRPr="00847150">
        <w:rPr>
          <w:rFonts w:eastAsia="Calibri" w:cs="Sakkal Majalla" w:hint="cs"/>
          <w:kern w:val="2"/>
          <w:szCs w:val="28"/>
          <w:rtl/>
        </w:rPr>
        <w:t xml:space="preserve"> </w:t>
      </w:r>
      <w:r w:rsidRPr="00847150">
        <w:rPr>
          <w:rFonts w:eastAsia="Calibri" w:cs="Sakkal Majalla"/>
          <w:kern w:val="2"/>
          <w:szCs w:val="28"/>
          <w:rtl/>
        </w:rPr>
        <w:t>من قبل الدولة لتقديم خدمة ضرورية للمواطنين مثل التعليم، الصحة، والأمن.</w:t>
      </w:r>
    </w:p>
    <w:p w14:paraId="03D41DFE" w14:textId="4481B6E5" w:rsidR="00084D9D" w:rsidRPr="00847150" w:rsidRDefault="00084D9D" w:rsidP="00847150">
      <w:pPr>
        <w:pStyle w:val="ListParagraph"/>
        <w:numPr>
          <w:ilvl w:val="0"/>
          <w:numId w:val="94"/>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المشروعات الفكرية</w:t>
      </w:r>
      <w:r w:rsidRPr="00847150">
        <w:rPr>
          <w:rFonts w:eastAsia="Calibri" w:cs="Sakkal Majalla"/>
          <w:kern w:val="2"/>
          <w:szCs w:val="28"/>
          <w:rtl/>
        </w:rPr>
        <w:t xml:space="preserve"> كمشروعات الأبحاث المختلفة، بحيث تجسد واقعياً كالمشروعات المادية، وغالباً ما يتم الإشراف عليها وإدارتها وتمويلها من قبل</w:t>
      </w:r>
      <w:r w:rsidRPr="00847150">
        <w:rPr>
          <w:rFonts w:eastAsia="Calibri" w:cs="Sakkal Majalla" w:hint="cs"/>
          <w:kern w:val="2"/>
          <w:szCs w:val="28"/>
          <w:rtl/>
        </w:rPr>
        <w:t xml:space="preserve"> </w:t>
      </w:r>
      <w:r w:rsidRPr="00847150">
        <w:rPr>
          <w:rFonts w:eastAsia="Calibri" w:cs="Sakkal Majalla"/>
          <w:kern w:val="2"/>
          <w:szCs w:val="28"/>
          <w:rtl/>
        </w:rPr>
        <w:t>الدولة.</w:t>
      </w:r>
    </w:p>
    <w:p w14:paraId="7B8F4AB9" w14:textId="77777777" w:rsidR="00084D9D" w:rsidRPr="000A345D" w:rsidRDefault="00084D9D" w:rsidP="00B32B3E">
      <w:pPr>
        <w:spacing w:before="100" w:beforeAutospacing="1" w:after="100" w:afterAutospacing="1"/>
        <w:ind w:left="0" w:firstLine="0"/>
        <w:rPr>
          <w:rFonts w:eastAsia="Calibri" w:cs="Sakkal Majalla"/>
          <w:kern w:val="2"/>
          <w:szCs w:val="28"/>
        </w:rPr>
      </w:pPr>
      <w:r w:rsidRPr="000A345D">
        <w:rPr>
          <w:rFonts w:eastAsia="Calibri" w:cs="Sakkal Majalla"/>
          <w:kern w:val="2"/>
          <w:szCs w:val="28"/>
          <w:rtl/>
        </w:rPr>
        <w:t>كما يحدد جار الله وآخرون المشاريع بما يأتي:</w:t>
      </w:r>
    </w:p>
    <w:p w14:paraId="433296EA" w14:textId="77777777" w:rsidR="00084D9D" w:rsidRPr="000A345D" w:rsidRDefault="00084D9D" w:rsidP="00847150">
      <w:pPr>
        <w:numPr>
          <w:ilvl w:val="0"/>
          <w:numId w:val="96"/>
        </w:numPr>
        <w:spacing w:before="100" w:beforeAutospacing="1" w:after="100" w:afterAutospacing="1"/>
        <w:ind w:left="615"/>
        <w:contextualSpacing/>
        <w:rPr>
          <w:rFonts w:eastAsia="Calibri" w:cs="Sakkal Majalla"/>
          <w:kern w:val="2"/>
          <w:szCs w:val="28"/>
        </w:rPr>
      </w:pPr>
      <w:r w:rsidRPr="000A345D">
        <w:rPr>
          <w:rFonts w:eastAsia="Calibri" w:cs="Sakkal Majalla"/>
          <w:kern w:val="2"/>
          <w:szCs w:val="28"/>
          <w:rtl/>
        </w:rPr>
        <w:t>المشاريع الفكرية أو الاجتماعية.</w:t>
      </w:r>
    </w:p>
    <w:p w14:paraId="06D464A8" w14:textId="77777777" w:rsidR="00084D9D" w:rsidRPr="000A345D" w:rsidRDefault="00084D9D" w:rsidP="00847150">
      <w:pPr>
        <w:numPr>
          <w:ilvl w:val="0"/>
          <w:numId w:val="96"/>
        </w:numPr>
        <w:spacing w:before="100" w:beforeAutospacing="1" w:after="100" w:afterAutospacing="1"/>
        <w:ind w:left="615"/>
        <w:contextualSpacing/>
        <w:rPr>
          <w:rFonts w:eastAsia="Calibri" w:cs="Sakkal Majalla"/>
          <w:kern w:val="2"/>
          <w:szCs w:val="28"/>
        </w:rPr>
      </w:pPr>
      <w:r w:rsidRPr="000A345D">
        <w:rPr>
          <w:rFonts w:eastAsia="Calibri" w:cs="Sakkal Majalla"/>
          <w:kern w:val="2"/>
          <w:szCs w:val="28"/>
          <w:rtl/>
        </w:rPr>
        <w:t>المشاريع الهندسية، والتي تم تقسيمها إلى أربعة أقسام:</w:t>
      </w:r>
    </w:p>
    <w:p w14:paraId="1D2625C0" w14:textId="77777777" w:rsidR="00084D9D" w:rsidRPr="00847150" w:rsidRDefault="00084D9D" w:rsidP="00847150">
      <w:pPr>
        <w:pStyle w:val="ListParagraph"/>
        <w:numPr>
          <w:ilvl w:val="0"/>
          <w:numId w:val="97"/>
        </w:numPr>
        <w:spacing w:before="100" w:beforeAutospacing="1" w:after="100" w:afterAutospacing="1"/>
        <w:ind w:left="899"/>
        <w:rPr>
          <w:rFonts w:eastAsia="Calibri" w:cs="Sakkal Majalla"/>
          <w:kern w:val="2"/>
          <w:szCs w:val="28"/>
        </w:rPr>
      </w:pPr>
      <w:r w:rsidRPr="00B32B3E">
        <w:rPr>
          <w:rFonts w:eastAsia="Calibri" w:cs="Sakkal Majalla"/>
          <w:b/>
          <w:bCs/>
          <w:kern w:val="2"/>
          <w:szCs w:val="28"/>
          <w:rtl/>
        </w:rPr>
        <w:t>مشروعات ضخمة</w:t>
      </w:r>
      <w:r w:rsidRPr="00847150">
        <w:rPr>
          <w:rFonts w:eastAsia="Calibri" w:cs="Sakkal Majalla"/>
          <w:kern w:val="2"/>
          <w:szCs w:val="28"/>
          <w:rtl/>
        </w:rPr>
        <w:t xml:space="preserve"> مشروعات ثقيلة كالسدود والقنوات والجسور وسكك الحديد</w:t>
      </w:r>
      <w:r w:rsidRPr="00847150">
        <w:rPr>
          <w:rFonts w:eastAsia="Calibri" w:cs="Sakkal Majalla" w:hint="cs"/>
          <w:kern w:val="2"/>
          <w:szCs w:val="28"/>
          <w:rtl/>
        </w:rPr>
        <w:t xml:space="preserve"> </w:t>
      </w:r>
      <w:r w:rsidRPr="00847150">
        <w:rPr>
          <w:rFonts w:eastAsia="Calibri" w:cs="Sakkal Majalla"/>
          <w:kern w:val="2"/>
          <w:szCs w:val="28"/>
          <w:rtl/>
        </w:rPr>
        <w:t>والطرق والمنشآت العسكرية.</w:t>
      </w:r>
    </w:p>
    <w:p w14:paraId="5B82EA60" w14:textId="77777777" w:rsidR="00084D9D" w:rsidRPr="00847150" w:rsidRDefault="00084D9D" w:rsidP="00847150">
      <w:pPr>
        <w:pStyle w:val="ListParagraph"/>
        <w:numPr>
          <w:ilvl w:val="0"/>
          <w:numId w:val="97"/>
        </w:numPr>
        <w:spacing w:before="100" w:beforeAutospacing="1" w:after="100" w:afterAutospacing="1"/>
        <w:ind w:left="899"/>
        <w:rPr>
          <w:rFonts w:eastAsia="Calibri" w:cs="Sakkal Majalla"/>
          <w:kern w:val="2"/>
          <w:szCs w:val="28"/>
        </w:rPr>
      </w:pPr>
      <w:r w:rsidRPr="00B32B3E">
        <w:rPr>
          <w:rFonts w:eastAsia="Calibri" w:cs="Sakkal Majalla"/>
          <w:b/>
          <w:bCs/>
          <w:kern w:val="2"/>
          <w:szCs w:val="28"/>
          <w:rtl/>
        </w:rPr>
        <w:t>مشاريع الطاقة</w:t>
      </w:r>
      <w:r w:rsidRPr="00847150">
        <w:rPr>
          <w:rFonts w:eastAsia="Calibri" w:cs="Sakkal Majalla"/>
          <w:kern w:val="2"/>
          <w:szCs w:val="28"/>
          <w:rtl/>
        </w:rPr>
        <w:t xml:space="preserve"> وتشمل محطات توليد الطاقة بأنواعها المائية والحرارية والبخارية والنووية، ومشروعات نقل طاقة وتوزيعها من خلال شبكات الضغط</w:t>
      </w:r>
      <w:r w:rsidRPr="00847150">
        <w:rPr>
          <w:rFonts w:eastAsia="Calibri" w:cs="Sakkal Majalla" w:hint="cs"/>
          <w:kern w:val="2"/>
          <w:szCs w:val="28"/>
          <w:rtl/>
        </w:rPr>
        <w:t xml:space="preserve"> </w:t>
      </w:r>
      <w:r w:rsidRPr="00847150">
        <w:rPr>
          <w:rFonts w:eastAsia="Calibri" w:cs="Sakkal Majalla"/>
          <w:kern w:val="2"/>
          <w:szCs w:val="28"/>
          <w:rtl/>
        </w:rPr>
        <w:t>العالي، وشبكات الضغط المنخفض والمحطات الفرعية والمحولات.</w:t>
      </w:r>
    </w:p>
    <w:p w14:paraId="4866447C" w14:textId="77777777" w:rsidR="00084D9D" w:rsidRPr="00847150" w:rsidRDefault="00084D9D" w:rsidP="00847150">
      <w:pPr>
        <w:pStyle w:val="ListParagraph"/>
        <w:numPr>
          <w:ilvl w:val="0"/>
          <w:numId w:val="97"/>
        </w:numPr>
        <w:spacing w:before="100" w:beforeAutospacing="1" w:after="100" w:afterAutospacing="1"/>
        <w:ind w:left="899"/>
        <w:rPr>
          <w:rFonts w:eastAsia="Calibri" w:cs="Sakkal Majalla"/>
          <w:kern w:val="2"/>
          <w:szCs w:val="28"/>
        </w:rPr>
      </w:pPr>
      <w:r w:rsidRPr="00B32B3E">
        <w:rPr>
          <w:rFonts w:eastAsia="Calibri" w:cs="Sakkal Majalla"/>
          <w:b/>
          <w:bCs/>
          <w:kern w:val="2"/>
          <w:szCs w:val="28"/>
          <w:rtl/>
        </w:rPr>
        <w:t>مشاريع المباني</w:t>
      </w:r>
      <w:r w:rsidRPr="00847150">
        <w:rPr>
          <w:rFonts w:eastAsia="Calibri" w:cs="Sakkal Majalla"/>
          <w:kern w:val="2"/>
          <w:szCs w:val="28"/>
          <w:rtl/>
        </w:rPr>
        <w:t xml:space="preserve"> وتقسم حسب استخدامها إلى المباني البلدية، والصناعية</w:t>
      </w:r>
      <w:r w:rsidRPr="00847150">
        <w:rPr>
          <w:rFonts w:eastAsia="Calibri" w:cs="Sakkal Majalla" w:hint="cs"/>
          <w:kern w:val="2"/>
          <w:szCs w:val="28"/>
          <w:rtl/>
        </w:rPr>
        <w:t xml:space="preserve"> </w:t>
      </w:r>
      <w:r w:rsidRPr="00847150">
        <w:rPr>
          <w:rFonts w:eastAsia="Calibri" w:cs="Sakkal Majalla"/>
          <w:kern w:val="2"/>
          <w:szCs w:val="28"/>
          <w:rtl/>
        </w:rPr>
        <w:t>والتجارية، والخدمات، ومباني الإسكان.</w:t>
      </w:r>
    </w:p>
    <w:p w14:paraId="165E1A32" w14:textId="77777777" w:rsidR="00084D9D" w:rsidRPr="00847150" w:rsidRDefault="00084D9D" w:rsidP="00847150">
      <w:pPr>
        <w:pStyle w:val="ListParagraph"/>
        <w:numPr>
          <w:ilvl w:val="0"/>
          <w:numId w:val="97"/>
        </w:numPr>
        <w:spacing w:before="100" w:beforeAutospacing="1" w:after="100" w:afterAutospacing="1"/>
        <w:ind w:left="899"/>
        <w:rPr>
          <w:rFonts w:eastAsia="Calibri" w:cs="Sakkal Majalla"/>
          <w:kern w:val="2"/>
          <w:szCs w:val="28"/>
          <w:rtl/>
        </w:rPr>
      </w:pPr>
      <w:r w:rsidRPr="00B32B3E">
        <w:rPr>
          <w:rFonts w:eastAsia="Calibri" w:cs="Sakkal Majalla"/>
          <w:b/>
          <w:bCs/>
          <w:kern w:val="2"/>
          <w:szCs w:val="28"/>
          <w:rtl/>
        </w:rPr>
        <w:t>المشاريع الصناعية</w:t>
      </w:r>
      <w:r w:rsidRPr="00847150">
        <w:rPr>
          <w:rFonts w:eastAsia="Calibri" w:cs="Sakkal Majalla"/>
          <w:kern w:val="2"/>
          <w:szCs w:val="28"/>
          <w:rtl/>
        </w:rPr>
        <w:t xml:space="preserve"> وتشمل مصانع الحديد، ومصانع السيارات والطائرات</w:t>
      </w:r>
      <w:r w:rsidRPr="00847150">
        <w:rPr>
          <w:rFonts w:eastAsia="Calibri" w:cs="Sakkal Majalla" w:hint="cs"/>
          <w:kern w:val="2"/>
          <w:szCs w:val="28"/>
          <w:rtl/>
        </w:rPr>
        <w:t xml:space="preserve"> </w:t>
      </w:r>
      <w:r w:rsidRPr="00847150">
        <w:rPr>
          <w:rFonts w:eastAsia="Calibri" w:cs="Sakkal Majalla"/>
          <w:kern w:val="2"/>
          <w:szCs w:val="28"/>
          <w:rtl/>
        </w:rPr>
        <w:t>والآليات التخصصية، والصناعات البترولية والإلكترونية.</w:t>
      </w:r>
    </w:p>
    <w:p w14:paraId="63F48CC9" w14:textId="77777777" w:rsidR="00084D9D" w:rsidRPr="000A345D" w:rsidRDefault="00084D9D" w:rsidP="00B32B3E">
      <w:pPr>
        <w:spacing w:before="100" w:beforeAutospacing="1" w:after="100" w:afterAutospacing="1"/>
        <w:ind w:left="0" w:firstLine="0"/>
        <w:rPr>
          <w:rFonts w:eastAsia="Calibri" w:cs="Sakkal Majalla"/>
          <w:b/>
          <w:bCs/>
          <w:kern w:val="2"/>
          <w:szCs w:val="28"/>
        </w:rPr>
      </w:pPr>
      <w:r w:rsidRPr="000A345D">
        <w:rPr>
          <w:rFonts w:eastAsia="Calibri" w:cs="Sakkal Majalla"/>
          <w:b/>
          <w:bCs/>
          <w:kern w:val="2"/>
          <w:szCs w:val="28"/>
          <w:rtl/>
        </w:rPr>
        <w:t>العوامل المؤثرة في نجاح المشروع وفشله</w:t>
      </w:r>
    </w:p>
    <w:p w14:paraId="37C9EA83" w14:textId="77777777" w:rsidR="00084D9D" w:rsidRPr="00847150" w:rsidRDefault="00084D9D" w:rsidP="00847150">
      <w:pPr>
        <w:pStyle w:val="ListParagraph"/>
        <w:numPr>
          <w:ilvl w:val="1"/>
          <w:numId w:val="99"/>
        </w:numPr>
        <w:spacing w:before="100" w:beforeAutospacing="1" w:after="100" w:afterAutospacing="1"/>
        <w:rPr>
          <w:rFonts w:eastAsia="Calibri" w:cs="Sakkal Majalla"/>
          <w:kern w:val="2"/>
          <w:szCs w:val="28"/>
        </w:rPr>
      </w:pPr>
      <w:r w:rsidRPr="00847150">
        <w:rPr>
          <w:rFonts w:eastAsia="Calibri" w:cs="Sakkal Majalla"/>
          <w:kern w:val="2"/>
          <w:szCs w:val="28"/>
          <w:rtl/>
        </w:rPr>
        <w:t>التزامات فريق المشروع.</w:t>
      </w:r>
    </w:p>
    <w:p w14:paraId="58368838" w14:textId="77777777" w:rsidR="00084D9D" w:rsidRPr="00847150" w:rsidRDefault="00084D9D" w:rsidP="00847150">
      <w:pPr>
        <w:pStyle w:val="ListParagraph"/>
        <w:numPr>
          <w:ilvl w:val="1"/>
          <w:numId w:val="99"/>
        </w:numPr>
        <w:spacing w:before="100" w:beforeAutospacing="1" w:after="100" w:afterAutospacing="1"/>
        <w:rPr>
          <w:rFonts w:eastAsia="Calibri" w:cs="Sakkal Majalla"/>
          <w:kern w:val="2"/>
          <w:szCs w:val="28"/>
        </w:rPr>
      </w:pPr>
      <w:r w:rsidRPr="00847150">
        <w:rPr>
          <w:rFonts w:eastAsia="Calibri" w:cs="Sakkal Majalla"/>
          <w:kern w:val="2"/>
          <w:szCs w:val="28"/>
          <w:rtl/>
        </w:rPr>
        <w:t>كفاءة المقاول.</w:t>
      </w:r>
    </w:p>
    <w:p w14:paraId="3F14A403" w14:textId="77777777" w:rsidR="00084D9D" w:rsidRPr="00847150" w:rsidRDefault="00084D9D" w:rsidP="00847150">
      <w:pPr>
        <w:pStyle w:val="ListParagraph"/>
        <w:numPr>
          <w:ilvl w:val="1"/>
          <w:numId w:val="99"/>
        </w:numPr>
        <w:spacing w:before="100" w:beforeAutospacing="1" w:after="100" w:afterAutospacing="1"/>
        <w:rPr>
          <w:rFonts w:eastAsia="Calibri" w:cs="Sakkal Majalla"/>
          <w:kern w:val="2"/>
          <w:szCs w:val="28"/>
        </w:rPr>
      </w:pPr>
      <w:r w:rsidRPr="00847150">
        <w:rPr>
          <w:rFonts w:eastAsia="Calibri" w:cs="Sakkal Majalla"/>
          <w:kern w:val="2"/>
          <w:szCs w:val="28"/>
          <w:rtl/>
        </w:rPr>
        <w:t>تقسيم المسؤولية والمخاطر.</w:t>
      </w:r>
    </w:p>
    <w:p w14:paraId="15E4CE80" w14:textId="77777777" w:rsidR="00084D9D" w:rsidRPr="00847150" w:rsidRDefault="00084D9D" w:rsidP="00847150">
      <w:pPr>
        <w:pStyle w:val="ListParagraph"/>
        <w:numPr>
          <w:ilvl w:val="1"/>
          <w:numId w:val="99"/>
        </w:numPr>
        <w:spacing w:before="100" w:beforeAutospacing="1" w:after="100" w:afterAutospacing="1"/>
        <w:rPr>
          <w:rFonts w:eastAsia="Calibri" w:cs="Sakkal Majalla"/>
          <w:kern w:val="2"/>
          <w:szCs w:val="28"/>
        </w:rPr>
      </w:pPr>
      <w:r w:rsidRPr="00847150">
        <w:rPr>
          <w:rFonts w:eastAsia="Calibri" w:cs="Sakkal Majalla"/>
          <w:kern w:val="2"/>
          <w:szCs w:val="28"/>
          <w:rtl/>
        </w:rPr>
        <w:t>كفاءة صاحب العمل وجهة الإشراف التي تمثله.</w:t>
      </w:r>
    </w:p>
    <w:p w14:paraId="05D2BBF3" w14:textId="77777777" w:rsidR="00084D9D" w:rsidRPr="00847150" w:rsidRDefault="00084D9D" w:rsidP="00847150">
      <w:pPr>
        <w:pStyle w:val="ListParagraph"/>
        <w:numPr>
          <w:ilvl w:val="1"/>
          <w:numId w:val="99"/>
        </w:numPr>
        <w:spacing w:before="100" w:beforeAutospacing="1" w:after="100" w:afterAutospacing="1"/>
        <w:rPr>
          <w:rFonts w:eastAsia="Calibri" w:cs="Sakkal Majalla"/>
          <w:kern w:val="2"/>
          <w:szCs w:val="28"/>
        </w:rPr>
      </w:pPr>
      <w:r w:rsidRPr="00847150">
        <w:rPr>
          <w:rFonts w:eastAsia="Calibri" w:cs="Sakkal Majalla"/>
          <w:kern w:val="2"/>
          <w:szCs w:val="28"/>
          <w:rtl/>
        </w:rPr>
        <w:t>مدى وضوح أهداف المشروع.</w:t>
      </w:r>
    </w:p>
    <w:p w14:paraId="00811CA4" w14:textId="77777777" w:rsidR="00084D9D" w:rsidRPr="00847150" w:rsidRDefault="00084D9D" w:rsidP="00847150">
      <w:pPr>
        <w:pStyle w:val="ListParagraph"/>
        <w:numPr>
          <w:ilvl w:val="1"/>
          <w:numId w:val="99"/>
        </w:numPr>
        <w:spacing w:before="100" w:beforeAutospacing="1" w:after="100" w:afterAutospacing="1"/>
        <w:rPr>
          <w:rFonts w:eastAsia="Calibri" w:cs="Sakkal Majalla"/>
          <w:kern w:val="2"/>
          <w:szCs w:val="28"/>
        </w:rPr>
      </w:pPr>
      <w:r w:rsidRPr="00847150">
        <w:rPr>
          <w:rFonts w:eastAsia="Calibri" w:cs="Sakkal Majalla"/>
          <w:kern w:val="2"/>
          <w:szCs w:val="28"/>
          <w:rtl/>
        </w:rPr>
        <w:t>طبيعة القيود والمحددات المفروضة على المشروع.</w:t>
      </w:r>
    </w:p>
    <w:p w14:paraId="74347E5D" w14:textId="77777777" w:rsidR="00084D9D" w:rsidRPr="00B32B3E" w:rsidRDefault="00084D9D" w:rsidP="00B32B3E">
      <w:pPr>
        <w:spacing w:before="100" w:beforeAutospacing="1" w:after="100" w:afterAutospacing="1"/>
        <w:ind w:left="0" w:firstLine="0"/>
        <w:rPr>
          <w:rFonts w:eastAsia="Calibri" w:cs="Sakkal Majalla"/>
          <w:b/>
          <w:bCs/>
          <w:kern w:val="2"/>
          <w:szCs w:val="28"/>
          <w:rtl/>
        </w:rPr>
      </w:pPr>
      <w:r w:rsidRPr="00B32B3E">
        <w:rPr>
          <w:rFonts w:eastAsia="Calibri" w:cs="Sakkal Majalla"/>
          <w:b/>
          <w:bCs/>
          <w:kern w:val="2"/>
          <w:szCs w:val="28"/>
          <w:rtl/>
        </w:rPr>
        <w:t xml:space="preserve">أما العوامل التي تؤدي إلى فشل المشروع، فهي (الغريري، 2015 ) : </w:t>
      </w:r>
    </w:p>
    <w:p w14:paraId="1CE0BE3C" w14:textId="77777777" w:rsidR="00084D9D" w:rsidRPr="000A345D" w:rsidRDefault="00084D9D" w:rsidP="00847150">
      <w:pPr>
        <w:numPr>
          <w:ilvl w:val="0"/>
          <w:numId w:val="100"/>
        </w:numPr>
        <w:spacing w:before="100" w:beforeAutospacing="1" w:after="100" w:afterAutospacing="1"/>
        <w:contextualSpacing/>
        <w:rPr>
          <w:rFonts w:eastAsia="Calibri" w:cs="Sakkal Majalla"/>
          <w:kern w:val="2"/>
          <w:szCs w:val="28"/>
        </w:rPr>
      </w:pPr>
      <w:r w:rsidRPr="00B32B3E">
        <w:rPr>
          <w:rFonts w:eastAsia="Calibri" w:cs="Sakkal Majalla"/>
          <w:b/>
          <w:bCs/>
          <w:kern w:val="2"/>
          <w:szCs w:val="28"/>
          <w:rtl/>
        </w:rPr>
        <w:t>ضعف الإحاطة بالمشروع</w:t>
      </w:r>
      <w:r w:rsidRPr="000A345D">
        <w:rPr>
          <w:rFonts w:eastAsia="Calibri" w:cs="Sakkal Majalla"/>
          <w:kern w:val="2"/>
          <w:szCs w:val="28"/>
          <w:rtl/>
        </w:rPr>
        <w:t xml:space="preserve"> وتتمثل بضعف الدعم التنفيذي، وضعف متابعة</w:t>
      </w:r>
      <w:r w:rsidRPr="000A345D">
        <w:rPr>
          <w:rFonts w:eastAsia="Calibri" w:cs="Sakkal Majalla" w:hint="cs"/>
          <w:kern w:val="2"/>
          <w:szCs w:val="28"/>
          <w:rtl/>
        </w:rPr>
        <w:t xml:space="preserve"> </w:t>
      </w:r>
      <w:r w:rsidRPr="000A345D">
        <w:rPr>
          <w:rFonts w:eastAsia="Calibri" w:cs="Sakkal Majalla"/>
          <w:kern w:val="2"/>
          <w:szCs w:val="28"/>
          <w:rtl/>
        </w:rPr>
        <w:t>صاحب العمل، وضعف الخبرة في نوع العمل في المشروع، واستخدام فريق عمل ليس لديه الإلمام الكافي والخبرة الكافية لإدارة المشروع؛ وذلك يسبب الكثير من الأخطاء الفنية التي تؤدي إلى ارتفاع التكاليف وطول مدة إنشاء</w:t>
      </w:r>
      <w:r w:rsidRPr="000A345D">
        <w:rPr>
          <w:rFonts w:eastAsia="Calibri" w:cs="Sakkal Majalla" w:hint="cs"/>
          <w:kern w:val="2"/>
          <w:szCs w:val="28"/>
          <w:rtl/>
        </w:rPr>
        <w:t xml:space="preserve"> </w:t>
      </w:r>
      <w:r w:rsidRPr="000A345D">
        <w:rPr>
          <w:rFonts w:eastAsia="Calibri" w:cs="Sakkal Majalla"/>
          <w:kern w:val="2"/>
          <w:szCs w:val="28"/>
          <w:rtl/>
        </w:rPr>
        <w:t>المشروع.</w:t>
      </w:r>
    </w:p>
    <w:p w14:paraId="74EEB9F8" w14:textId="77777777" w:rsidR="00084D9D" w:rsidRPr="000A345D" w:rsidRDefault="00084D9D" w:rsidP="00847150">
      <w:pPr>
        <w:numPr>
          <w:ilvl w:val="0"/>
          <w:numId w:val="100"/>
        </w:numPr>
        <w:spacing w:before="100" w:beforeAutospacing="1" w:after="100" w:afterAutospacing="1"/>
        <w:contextualSpacing/>
        <w:rPr>
          <w:rFonts w:eastAsia="Calibri" w:cs="Sakkal Majalla"/>
          <w:kern w:val="2"/>
          <w:szCs w:val="28"/>
        </w:rPr>
      </w:pPr>
      <w:r w:rsidRPr="00B32B3E">
        <w:rPr>
          <w:rFonts w:eastAsia="Calibri" w:cs="Sakkal Majalla"/>
          <w:b/>
          <w:bCs/>
          <w:kern w:val="2"/>
          <w:szCs w:val="28"/>
          <w:rtl/>
        </w:rPr>
        <w:t>عدم الوضوح في أهداف المشروع</w:t>
      </w:r>
      <w:r w:rsidRPr="000A345D">
        <w:rPr>
          <w:rFonts w:eastAsia="Calibri" w:cs="Sakkal Majalla"/>
          <w:kern w:val="2"/>
          <w:szCs w:val="28"/>
          <w:rtl/>
        </w:rPr>
        <w:t xml:space="preserve"> والتي تتضمن توقع غير دقيق وعدم وضوح</w:t>
      </w:r>
      <w:r w:rsidRPr="000A345D">
        <w:rPr>
          <w:rFonts w:eastAsia="Calibri" w:cs="Sakkal Majalla" w:hint="cs"/>
          <w:kern w:val="2"/>
          <w:szCs w:val="28"/>
          <w:rtl/>
        </w:rPr>
        <w:t xml:space="preserve"> </w:t>
      </w:r>
      <w:r w:rsidRPr="000A345D">
        <w:rPr>
          <w:rFonts w:eastAsia="Calibri" w:cs="Sakkal Majalla"/>
          <w:kern w:val="2"/>
          <w:szCs w:val="28"/>
          <w:rtl/>
        </w:rPr>
        <w:t xml:space="preserve">أسلوب التعامل مع المتغيرات، وعدم الاتفاق على تسليم المشروع. </w:t>
      </w:r>
    </w:p>
    <w:p w14:paraId="05614573" w14:textId="77777777" w:rsidR="00084D9D" w:rsidRPr="000A345D" w:rsidRDefault="00084D9D" w:rsidP="00847150">
      <w:pPr>
        <w:numPr>
          <w:ilvl w:val="0"/>
          <w:numId w:val="100"/>
        </w:numPr>
        <w:spacing w:before="100" w:beforeAutospacing="1" w:after="100" w:afterAutospacing="1"/>
        <w:contextualSpacing/>
        <w:rPr>
          <w:rFonts w:eastAsia="Calibri" w:cs="Sakkal Majalla"/>
          <w:kern w:val="2"/>
          <w:szCs w:val="28"/>
        </w:rPr>
      </w:pPr>
      <w:r w:rsidRPr="000A345D">
        <w:rPr>
          <w:rFonts w:eastAsia="Calibri" w:cs="Sakkal Majalla"/>
          <w:kern w:val="2"/>
          <w:szCs w:val="28"/>
          <w:rtl/>
        </w:rPr>
        <w:t xml:space="preserve"> </w:t>
      </w:r>
      <w:r w:rsidRPr="00B32B3E">
        <w:rPr>
          <w:rFonts w:eastAsia="Calibri" w:cs="Sakkal Majalla"/>
          <w:b/>
          <w:bCs/>
          <w:kern w:val="2"/>
          <w:szCs w:val="28"/>
          <w:rtl/>
        </w:rPr>
        <w:t>ضعف التخطيط للمشروع</w:t>
      </w:r>
      <w:r w:rsidRPr="000A345D">
        <w:rPr>
          <w:rFonts w:eastAsia="Calibri" w:cs="Sakkal Majalla"/>
          <w:kern w:val="2"/>
          <w:szCs w:val="28"/>
          <w:rtl/>
        </w:rPr>
        <w:t xml:space="preserve"> والتي تتضمن تخمين غير دقيق لكلفة تنفيذ المشروع</w:t>
      </w:r>
      <w:r w:rsidRPr="000A345D">
        <w:rPr>
          <w:rFonts w:eastAsia="Calibri" w:cs="Sakkal Majalla" w:hint="cs"/>
          <w:kern w:val="2"/>
          <w:szCs w:val="28"/>
          <w:rtl/>
        </w:rPr>
        <w:t xml:space="preserve"> </w:t>
      </w:r>
      <w:r w:rsidRPr="000A345D">
        <w:rPr>
          <w:rFonts w:eastAsia="Calibri" w:cs="Sakkal Majalla"/>
          <w:kern w:val="2"/>
          <w:szCs w:val="28"/>
          <w:rtl/>
        </w:rPr>
        <w:t>ومدته وسوء استخدام الموارد.</w:t>
      </w:r>
    </w:p>
    <w:p w14:paraId="7FB2050C" w14:textId="77777777" w:rsidR="00084D9D" w:rsidRPr="000A345D" w:rsidRDefault="00084D9D" w:rsidP="00847150">
      <w:pPr>
        <w:numPr>
          <w:ilvl w:val="0"/>
          <w:numId w:val="100"/>
        </w:numPr>
        <w:spacing w:before="100" w:beforeAutospacing="1" w:after="100" w:afterAutospacing="1"/>
        <w:contextualSpacing/>
        <w:rPr>
          <w:rFonts w:eastAsia="Calibri" w:cs="Sakkal Majalla"/>
          <w:kern w:val="2"/>
          <w:szCs w:val="28"/>
        </w:rPr>
      </w:pPr>
      <w:r w:rsidRPr="00B32B3E">
        <w:rPr>
          <w:rFonts w:eastAsia="Calibri" w:cs="Sakkal Majalla"/>
          <w:b/>
          <w:bCs/>
          <w:kern w:val="2"/>
          <w:szCs w:val="28"/>
          <w:rtl/>
        </w:rPr>
        <w:t>اختيار مدير مشروع</w:t>
      </w:r>
      <w:r w:rsidRPr="000A345D">
        <w:rPr>
          <w:rFonts w:eastAsia="Calibri" w:cs="Sakkal Majalla"/>
          <w:kern w:val="2"/>
          <w:szCs w:val="28"/>
          <w:rtl/>
        </w:rPr>
        <w:t xml:space="preserve"> ذو خبرة قليلة في إدارة المشاريع.</w:t>
      </w:r>
    </w:p>
    <w:p w14:paraId="1E847FC6" w14:textId="77777777" w:rsidR="00B32B3E" w:rsidRDefault="00B32B3E">
      <w:pPr>
        <w:bidi w:val="0"/>
        <w:spacing w:line="259" w:lineRule="auto"/>
        <w:ind w:left="0" w:firstLine="0"/>
        <w:jc w:val="left"/>
        <w:rPr>
          <w:rFonts w:eastAsia="Calibri" w:cs="Sakkal Majalla"/>
          <w:b/>
          <w:bCs/>
          <w:kern w:val="2"/>
          <w:sz w:val="36"/>
          <w:szCs w:val="36"/>
          <w:rtl/>
        </w:rPr>
      </w:pPr>
      <w:r>
        <w:rPr>
          <w:rFonts w:eastAsia="Calibri" w:cs="Sakkal Majalla"/>
          <w:b/>
          <w:bCs/>
          <w:kern w:val="2"/>
          <w:sz w:val="36"/>
          <w:szCs w:val="36"/>
          <w:rtl/>
        </w:rPr>
        <w:br w:type="page"/>
      </w:r>
    </w:p>
    <w:p w14:paraId="6B788702" w14:textId="4FA2402B"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24" w:name="_Toc172246121"/>
      <w:r w:rsidRPr="00566114">
        <w:rPr>
          <w:rFonts w:eastAsia="Calibri" w:cs="Sakkal Majalla" w:hint="cs"/>
          <w:b/>
          <w:bCs/>
          <w:kern w:val="2"/>
          <w:sz w:val="36"/>
          <w:szCs w:val="36"/>
          <w:rtl/>
        </w:rPr>
        <w:t xml:space="preserve">9.2.2 </w:t>
      </w:r>
      <w:r w:rsidRPr="00566114">
        <w:rPr>
          <w:rFonts w:eastAsia="Calibri" w:cs="Sakkal Majalla"/>
          <w:b/>
          <w:bCs/>
          <w:kern w:val="2"/>
          <w:sz w:val="36"/>
          <w:szCs w:val="36"/>
          <w:rtl/>
        </w:rPr>
        <w:t>دورة حياة المشروع</w:t>
      </w:r>
      <w:bookmarkEnd w:id="124"/>
    </w:p>
    <w:p w14:paraId="09E03611"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إن المشروع يمر بعدد من المراحل المرتبطة مع بعضها، وتبدأ بمفهوم تصوري كفكرة معينة لإنتاج منتج أو البراءة اختراع، ومن مراحل دورة حياة المشروع ما يأتي</w:t>
      </w:r>
      <w:r w:rsidRPr="000A345D">
        <w:rPr>
          <w:rFonts w:eastAsia="Calibri" w:cs="Sakkal Majalla" w:hint="cs"/>
          <w:kern w:val="2"/>
          <w:szCs w:val="28"/>
          <w:rtl/>
        </w:rPr>
        <w:t xml:space="preserve"> </w:t>
      </w:r>
      <w:r w:rsidRPr="000A345D">
        <w:rPr>
          <w:rFonts w:eastAsia="Calibri" w:cs="Sakkal Majalla"/>
          <w:kern w:val="2"/>
          <w:szCs w:val="28"/>
          <w:rtl/>
        </w:rPr>
        <w:t>(الغريري، 2015)</w:t>
      </w:r>
    </w:p>
    <w:p w14:paraId="7986D1A9" w14:textId="77777777" w:rsidR="00084D9D" w:rsidRPr="00847150" w:rsidRDefault="00084D9D" w:rsidP="00847150">
      <w:pPr>
        <w:pStyle w:val="ListParagraph"/>
        <w:numPr>
          <w:ilvl w:val="0"/>
          <w:numId w:val="101"/>
        </w:numPr>
        <w:spacing w:before="100" w:beforeAutospacing="1" w:after="100" w:afterAutospacing="1"/>
        <w:ind w:left="899"/>
        <w:rPr>
          <w:rFonts w:eastAsia="Calibri" w:cs="Sakkal Majalla"/>
          <w:kern w:val="2"/>
          <w:szCs w:val="28"/>
        </w:rPr>
      </w:pPr>
      <w:r w:rsidRPr="00847150">
        <w:rPr>
          <w:rFonts w:eastAsia="Calibri" w:cs="Sakkal Majalla"/>
          <w:kern w:val="2"/>
          <w:szCs w:val="28"/>
          <w:rtl/>
        </w:rPr>
        <w:t>مرحلة الفكرة الأولية للمشروع.</w:t>
      </w:r>
    </w:p>
    <w:p w14:paraId="44263608" w14:textId="77777777" w:rsidR="00084D9D" w:rsidRPr="00847150" w:rsidRDefault="00084D9D" w:rsidP="00847150">
      <w:pPr>
        <w:pStyle w:val="ListParagraph"/>
        <w:numPr>
          <w:ilvl w:val="0"/>
          <w:numId w:val="101"/>
        </w:numPr>
        <w:spacing w:before="100" w:beforeAutospacing="1" w:after="100" w:afterAutospacing="1"/>
        <w:ind w:left="899"/>
        <w:rPr>
          <w:rFonts w:eastAsia="Calibri" w:cs="Sakkal Majalla"/>
          <w:kern w:val="2"/>
          <w:szCs w:val="28"/>
        </w:rPr>
      </w:pPr>
      <w:r w:rsidRPr="00847150">
        <w:rPr>
          <w:rFonts w:eastAsia="Calibri" w:cs="Sakkal Majalla"/>
          <w:kern w:val="2"/>
          <w:szCs w:val="28"/>
          <w:rtl/>
        </w:rPr>
        <w:t>دراسة الفكرة وتقيمها.</w:t>
      </w:r>
    </w:p>
    <w:p w14:paraId="08F3B1A4" w14:textId="77777777" w:rsidR="00084D9D" w:rsidRPr="00847150" w:rsidRDefault="00084D9D" w:rsidP="00847150">
      <w:pPr>
        <w:pStyle w:val="ListParagraph"/>
        <w:numPr>
          <w:ilvl w:val="0"/>
          <w:numId w:val="101"/>
        </w:numPr>
        <w:spacing w:before="100" w:beforeAutospacing="1" w:after="100" w:afterAutospacing="1"/>
        <w:ind w:left="899"/>
        <w:rPr>
          <w:rFonts w:eastAsia="Calibri" w:cs="Sakkal Majalla"/>
          <w:kern w:val="2"/>
          <w:szCs w:val="28"/>
        </w:rPr>
      </w:pPr>
      <w:r w:rsidRPr="00847150">
        <w:rPr>
          <w:rFonts w:eastAsia="Calibri" w:cs="Sakkal Majalla"/>
          <w:kern w:val="2"/>
          <w:szCs w:val="28"/>
          <w:rtl/>
        </w:rPr>
        <w:t>مرحلة التصميم.</w:t>
      </w:r>
    </w:p>
    <w:p w14:paraId="07F2A72A" w14:textId="77777777" w:rsidR="00084D9D" w:rsidRPr="00847150" w:rsidRDefault="00084D9D" w:rsidP="00847150">
      <w:pPr>
        <w:pStyle w:val="ListParagraph"/>
        <w:numPr>
          <w:ilvl w:val="0"/>
          <w:numId w:val="101"/>
        </w:numPr>
        <w:spacing w:before="100" w:beforeAutospacing="1" w:after="100" w:afterAutospacing="1"/>
        <w:ind w:left="899"/>
        <w:rPr>
          <w:rFonts w:eastAsia="Calibri" w:cs="Sakkal Majalla"/>
          <w:kern w:val="2"/>
          <w:szCs w:val="28"/>
          <w:rtl/>
        </w:rPr>
      </w:pPr>
      <w:r w:rsidRPr="00847150">
        <w:rPr>
          <w:rFonts w:eastAsia="Calibri" w:cs="Sakkal Majalla"/>
          <w:kern w:val="2"/>
          <w:szCs w:val="28"/>
          <w:rtl/>
        </w:rPr>
        <w:t>مرحلة التعاقد على تنفيذ المشروع.</w:t>
      </w:r>
    </w:p>
    <w:p w14:paraId="0303ADC9" w14:textId="77777777" w:rsidR="00084D9D" w:rsidRPr="00847150" w:rsidRDefault="00084D9D" w:rsidP="00847150">
      <w:pPr>
        <w:pStyle w:val="ListParagraph"/>
        <w:numPr>
          <w:ilvl w:val="0"/>
          <w:numId w:val="101"/>
        </w:numPr>
        <w:spacing w:before="100" w:beforeAutospacing="1" w:after="100" w:afterAutospacing="1"/>
        <w:ind w:left="899"/>
        <w:rPr>
          <w:rFonts w:eastAsia="Calibri" w:cs="Sakkal Majalla"/>
          <w:kern w:val="2"/>
          <w:szCs w:val="28"/>
        </w:rPr>
      </w:pPr>
      <w:r w:rsidRPr="00847150">
        <w:rPr>
          <w:rFonts w:eastAsia="Calibri" w:cs="Sakkal Majalla"/>
          <w:kern w:val="2"/>
          <w:szCs w:val="28"/>
          <w:rtl/>
        </w:rPr>
        <w:t>مرحلة الإنشاء.</w:t>
      </w:r>
    </w:p>
    <w:p w14:paraId="3F2E9BFC" w14:textId="77777777" w:rsidR="00084D9D" w:rsidRPr="00847150" w:rsidRDefault="00084D9D" w:rsidP="00847150">
      <w:pPr>
        <w:pStyle w:val="ListParagraph"/>
        <w:numPr>
          <w:ilvl w:val="0"/>
          <w:numId w:val="101"/>
        </w:numPr>
        <w:spacing w:before="100" w:beforeAutospacing="1" w:after="100" w:afterAutospacing="1"/>
        <w:ind w:left="899"/>
        <w:rPr>
          <w:rFonts w:eastAsia="Calibri" w:cs="Sakkal Majalla"/>
          <w:kern w:val="2"/>
          <w:szCs w:val="28"/>
        </w:rPr>
      </w:pPr>
      <w:r w:rsidRPr="00847150">
        <w:rPr>
          <w:rFonts w:eastAsia="Calibri" w:cs="Sakkal Majalla"/>
          <w:kern w:val="2"/>
          <w:szCs w:val="28"/>
          <w:rtl/>
        </w:rPr>
        <w:t>مرحلة التشغيل والصيانة.</w:t>
      </w:r>
    </w:p>
    <w:p w14:paraId="7A22F394" w14:textId="77777777" w:rsidR="00084D9D" w:rsidRPr="00B32B3E" w:rsidRDefault="00084D9D" w:rsidP="00F55598">
      <w:pPr>
        <w:spacing w:before="100" w:beforeAutospacing="1" w:after="100" w:afterAutospacing="1"/>
        <w:ind w:left="0"/>
        <w:rPr>
          <w:rFonts w:eastAsia="Calibri" w:cs="Sakkal Majalla"/>
          <w:b/>
          <w:bCs/>
          <w:kern w:val="2"/>
          <w:szCs w:val="28"/>
        </w:rPr>
      </w:pPr>
      <w:r w:rsidRPr="000A345D">
        <w:rPr>
          <w:rFonts w:eastAsia="Calibri" w:cs="Sakkal Majalla"/>
          <w:kern w:val="2"/>
          <w:szCs w:val="28"/>
          <w:rtl/>
        </w:rPr>
        <w:t xml:space="preserve">قد يمتلك مدير المشروع وفريق المشروع هدفاً واحداً مشتركاً، وهو القيام بتنفيذ أنشطة المشروع وتسييرها نحو تحقيق الأهداف المرجوة من المشروع، حيث إن كل مشروع له بداية وفترة متوسطة يتم خلالها تنفيذ الأنشطة وتسير بالمشروع نحو النهاية حيث إن النهاية هي التي يتحدد بها نجاح أو فشل المشروع، </w:t>
      </w:r>
      <w:r w:rsidRPr="00B32B3E">
        <w:rPr>
          <w:rFonts w:eastAsia="Calibri" w:cs="Sakkal Majalla"/>
          <w:b/>
          <w:bCs/>
          <w:kern w:val="2"/>
          <w:szCs w:val="28"/>
          <w:rtl/>
        </w:rPr>
        <w:t>ويحتوي المشروع على</w:t>
      </w:r>
      <w:r w:rsidRPr="00B32B3E">
        <w:rPr>
          <w:rFonts w:eastAsia="Calibri" w:cs="Sakkal Majalla" w:hint="cs"/>
          <w:b/>
          <w:bCs/>
          <w:kern w:val="2"/>
          <w:szCs w:val="28"/>
          <w:rtl/>
        </w:rPr>
        <w:t xml:space="preserve"> </w:t>
      </w:r>
      <w:r w:rsidRPr="00B32B3E">
        <w:rPr>
          <w:rFonts w:eastAsia="Calibri" w:cs="Sakkal Majalla"/>
          <w:b/>
          <w:bCs/>
          <w:kern w:val="2"/>
          <w:szCs w:val="28"/>
          <w:rtl/>
        </w:rPr>
        <w:t>المراحل الأربعة الأساسية الآتية ( جدوى، 2021)</w:t>
      </w:r>
    </w:p>
    <w:p w14:paraId="29E76E3A" w14:textId="77777777" w:rsidR="00084D9D" w:rsidRPr="00847150" w:rsidRDefault="00084D9D" w:rsidP="00847150">
      <w:pPr>
        <w:pStyle w:val="ListParagraph"/>
        <w:numPr>
          <w:ilvl w:val="0"/>
          <w:numId w:val="102"/>
        </w:numPr>
        <w:spacing w:before="100" w:beforeAutospacing="1" w:after="100" w:afterAutospacing="1"/>
        <w:ind w:left="899"/>
        <w:rPr>
          <w:rFonts w:eastAsia="Calibri" w:cs="Sakkal Majalla"/>
          <w:kern w:val="2"/>
          <w:szCs w:val="28"/>
        </w:rPr>
      </w:pPr>
      <w:r w:rsidRPr="00847150">
        <w:rPr>
          <w:rFonts w:eastAsia="Calibri" w:cs="Sakkal Majalla"/>
          <w:kern w:val="2"/>
          <w:szCs w:val="28"/>
          <w:rtl/>
        </w:rPr>
        <w:t>مرحلة البدء.</w:t>
      </w:r>
    </w:p>
    <w:p w14:paraId="2E7C6B7B" w14:textId="77777777" w:rsidR="00084D9D" w:rsidRPr="00847150" w:rsidRDefault="00084D9D" w:rsidP="00847150">
      <w:pPr>
        <w:pStyle w:val="ListParagraph"/>
        <w:numPr>
          <w:ilvl w:val="0"/>
          <w:numId w:val="102"/>
        </w:numPr>
        <w:spacing w:before="100" w:beforeAutospacing="1" w:after="100" w:afterAutospacing="1"/>
        <w:ind w:left="899"/>
        <w:rPr>
          <w:rFonts w:eastAsia="Calibri" w:cs="Sakkal Majalla"/>
          <w:kern w:val="2"/>
          <w:szCs w:val="28"/>
        </w:rPr>
      </w:pPr>
      <w:r w:rsidRPr="00847150">
        <w:rPr>
          <w:rFonts w:eastAsia="Calibri" w:cs="Sakkal Majalla"/>
          <w:kern w:val="2"/>
          <w:szCs w:val="28"/>
          <w:rtl/>
        </w:rPr>
        <w:t>مرحلة التخطيط.</w:t>
      </w:r>
    </w:p>
    <w:p w14:paraId="7634214D" w14:textId="77777777" w:rsidR="00084D9D" w:rsidRPr="00847150" w:rsidRDefault="00084D9D" w:rsidP="00847150">
      <w:pPr>
        <w:pStyle w:val="ListParagraph"/>
        <w:numPr>
          <w:ilvl w:val="0"/>
          <w:numId w:val="102"/>
        </w:numPr>
        <w:spacing w:before="100" w:beforeAutospacing="1" w:after="100" w:afterAutospacing="1"/>
        <w:ind w:left="899"/>
        <w:rPr>
          <w:rFonts w:eastAsia="Calibri" w:cs="Sakkal Majalla"/>
          <w:kern w:val="2"/>
          <w:szCs w:val="28"/>
        </w:rPr>
      </w:pPr>
      <w:r w:rsidRPr="00847150">
        <w:rPr>
          <w:rFonts w:eastAsia="Calibri" w:cs="Sakkal Majalla"/>
          <w:kern w:val="2"/>
          <w:szCs w:val="28"/>
          <w:rtl/>
        </w:rPr>
        <w:t>مرحلة التنفيذ.</w:t>
      </w:r>
    </w:p>
    <w:p w14:paraId="48EE7C16" w14:textId="77777777" w:rsidR="00084D9D" w:rsidRPr="00847150" w:rsidRDefault="00084D9D" w:rsidP="00847150">
      <w:pPr>
        <w:pStyle w:val="ListParagraph"/>
        <w:numPr>
          <w:ilvl w:val="0"/>
          <w:numId w:val="102"/>
        </w:numPr>
        <w:spacing w:before="100" w:beforeAutospacing="1" w:after="100" w:afterAutospacing="1"/>
        <w:ind w:left="899"/>
        <w:rPr>
          <w:rFonts w:eastAsia="Calibri" w:cs="Sakkal Majalla"/>
          <w:kern w:val="2"/>
          <w:szCs w:val="28"/>
        </w:rPr>
      </w:pPr>
      <w:r w:rsidRPr="00847150">
        <w:rPr>
          <w:rFonts w:eastAsia="Calibri" w:cs="Sakkal Majalla"/>
          <w:kern w:val="2"/>
          <w:szCs w:val="28"/>
          <w:rtl/>
        </w:rPr>
        <w:t>مرحلة الإنهاء.</w:t>
      </w:r>
    </w:p>
    <w:p w14:paraId="001B2E3D"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ويحدد آخرون مراحل دورة حياة المشروع بثلاث مراحل، وهي: ولادة المشروع</w:t>
      </w:r>
      <w:r w:rsidRPr="000A345D">
        <w:rPr>
          <w:rFonts w:eastAsia="Calibri" w:cs="Sakkal Majalla" w:hint="cs"/>
          <w:kern w:val="2"/>
          <w:szCs w:val="28"/>
          <w:rtl/>
        </w:rPr>
        <w:t xml:space="preserve"> </w:t>
      </w:r>
      <w:r w:rsidRPr="000A345D">
        <w:rPr>
          <w:rFonts w:eastAsia="Calibri" w:cs="Sakkal Majalla"/>
          <w:kern w:val="2"/>
          <w:szCs w:val="28"/>
          <w:rtl/>
        </w:rPr>
        <w:t xml:space="preserve">تنفيذ المشروع، إلغاء المشروع) (الغريري </w:t>
      </w:r>
      <w:r>
        <w:rPr>
          <w:rFonts w:eastAsia="Calibri" w:cs="Sakkal Majalla" w:hint="cs"/>
          <w:kern w:val="2"/>
          <w:szCs w:val="28"/>
          <w:rtl/>
        </w:rPr>
        <w:t>،</w:t>
      </w:r>
      <w:r w:rsidRPr="000A345D">
        <w:rPr>
          <w:rFonts w:eastAsia="Calibri" w:cs="Sakkal Majalla"/>
          <w:kern w:val="2"/>
          <w:szCs w:val="28"/>
          <w:rtl/>
        </w:rPr>
        <w:t>2015).</w:t>
      </w:r>
    </w:p>
    <w:p w14:paraId="4EFDA394" w14:textId="77777777" w:rsidR="00B32B3E" w:rsidRDefault="00B32B3E">
      <w:pPr>
        <w:bidi w:val="0"/>
        <w:spacing w:line="259" w:lineRule="auto"/>
        <w:ind w:left="0" w:firstLine="0"/>
        <w:jc w:val="left"/>
        <w:rPr>
          <w:rFonts w:eastAsia="Calibri" w:cs="Sakkal Majalla"/>
          <w:kern w:val="2"/>
          <w:szCs w:val="28"/>
          <w:rtl/>
        </w:rPr>
      </w:pPr>
      <w:r>
        <w:rPr>
          <w:rFonts w:eastAsia="Calibri" w:cs="Sakkal Majalla"/>
          <w:kern w:val="2"/>
          <w:szCs w:val="28"/>
          <w:rtl/>
        </w:rPr>
        <w:br w:type="page"/>
      </w:r>
    </w:p>
    <w:p w14:paraId="2DC99043" w14:textId="5C2693B6" w:rsidR="00084D9D" w:rsidRPr="000A345D" w:rsidRDefault="00084D9D" w:rsidP="00B32B3E">
      <w:pPr>
        <w:spacing w:before="100" w:beforeAutospacing="1" w:after="100" w:afterAutospacing="1"/>
        <w:ind w:left="0" w:firstLine="0"/>
        <w:rPr>
          <w:rFonts w:eastAsia="Calibri" w:cs="Sakkal Majalla"/>
          <w:kern w:val="2"/>
          <w:szCs w:val="28"/>
        </w:rPr>
      </w:pPr>
      <w:r w:rsidRPr="000A345D">
        <w:rPr>
          <w:rFonts w:eastAsia="Calibri" w:cs="Sakkal Majalla"/>
          <w:kern w:val="2"/>
          <w:szCs w:val="28"/>
          <w:rtl/>
        </w:rPr>
        <w:t>ويحدد كاتب آخر دورة مراحل المشروع بخمس مراحل، وهي</w:t>
      </w:r>
      <w:r w:rsidRPr="000A345D">
        <w:rPr>
          <w:rFonts w:eastAsia="Calibri" w:cs="Sakkal Majalla" w:hint="cs"/>
          <w:kern w:val="2"/>
          <w:szCs w:val="28"/>
          <w:rtl/>
        </w:rPr>
        <w:t xml:space="preserve"> (</w:t>
      </w:r>
      <w:r w:rsidRPr="000A345D">
        <w:rPr>
          <w:rFonts w:eastAsia="Calibri" w:cs="Sakkal Majalla"/>
          <w:kern w:val="2"/>
          <w:szCs w:val="28"/>
          <w:rtl/>
        </w:rPr>
        <w:t xml:space="preserve"> الغريري</w:t>
      </w:r>
      <w:r>
        <w:rPr>
          <w:rFonts w:eastAsia="Calibri" w:cs="Sakkal Majalla" w:hint="cs"/>
          <w:kern w:val="2"/>
          <w:szCs w:val="28"/>
          <w:rtl/>
        </w:rPr>
        <w:t>،</w:t>
      </w:r>
      <w:r w:rsidRPr="000A345D">
        <w:rPr>
          <w:rFonts w:eastAsia="Calibri" w:cs="Sakkal Majalla"/>
          <w:kern w:val="2"/>
          <w:szCs w:val="28"/>
          <w:rtl/>
        </w:rPr>
        <w:t xml:space="preserve"> 2015</w:t>
      </w:r>
      <w:r w:rsidRPr="000A345D">
        <w:rPr>
          <w:rFonts w:eastAsia="Calibri" w:cs="Sakkal Majalla" w:hint="cs"/>
          <w:kern w:val="2"/>
          <w:szCs w:val="28"/>
          <w:rtl/>
        </w:rPr>
        <w:t xml:space="preserve"> : 26) </w:t>
      </w:r>
    </w:p>
    <w:p w14:paraId="28B0135D" w14:textId="77777777" w:rsidR="00084D9D" w:rsidRPr="00635A11" w:rsidRDefault="00084D9D" w:rsidP="00635A11">
      <w:pPr>
        <w:pStyle w:val="ListParagraph"/>
        <w:numPr>
          <w:ilvl w:val="0"/>
          <w:numId w:val="103"/>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مرحلة تحديد المشروع</w:t>
      </w:r>
      <w:r w:rsidRPr="00635A11">
        <w:rPr>
          <w:rFonts w:eastAsia="Calibri" w:cs="Sakkal Majalla"/>
          <w:kern w:val="2"/>
          <w:szCs w:val="28"/>
          <w:rtl/>
        </w:rPr>
        <w:t xml:space="preserve"> حيث يبدأ كفكرة ومن ثم يلي ذلك مرحلة تحديد المشروع التي تؤثر على ما تتضمنه تلك الفكرة فيما يتعلق بعناصر المشروع، ومكان</w:t>
      </w:r>
      <w:r w:rsidRPr="00635A11">
        <w:rPr>
          <w:rFonts w:eastAsia="Calibri" w:cs="Sakkal Majalla" w:hint="cs"/>
          <w:kern w:val="2"/>
          <w:szCs w:val="28"/>
          <w:rtl/>
        </w:rPr>
        <w:t xml:space="preserve"> </w:t>
      </w:r>
      <w:r w:rsidRPr="00635A11">
        <w:rPr>
          <w:rFonts w:eastAsia="Calibri" w:cs="Sakkal Majalla"/>
          <w:kern w:val="2"/>
          <w:szCs w:val="28"/>
          <w:rtl/>
        </w:rPr>
        <w:t>المشروع، وفرص الاستثمار البديلة.</w:t>
      </w:r>
    </w:p>
    <w:p w14:paraId="05E3A16B" w14:textId="5270EFEF" w:rsidR="00084D9D" w:rsidRPr="00635A11" w:rsidRDefault="00084D9D" w:rsidP="00635A11">
      <w:pPr>
        <w:pStyle w:val="ListParagraph"/>
        <w:numPr>
          <w:ilvl w:val="0"/>
          <w:numId w:val="103"/>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مرحلة إعداد المشروع:</w:t>
      </w:r>
      <w:r w:rsidRPr="00635A11">
        <w:rPr>
          <w:rFonts w:eastAsia="Calibri" w:cs="Sakkal Majalla"/>
          <w:kern w:val="2"/>
          <w:szCs w:val="28"/>
          <w:rtl/>
        </w:rPr>
        <w:t xml:space="preserve"> تتضمن إعداد دراسات جدوى للمشروع من النواحي الآتية:</w:t>
      </w:r>
    </w:p>
    <w:p w14:paraId="08B4360E" w14:textId="77777777" w:rsidR="00084D9D" w:rsidRPr="00635A11" w:rsidRDefault="00084D9D" w:rsidP="00635A11">
      <w:pPr>
        <w:pStyle w:val="ListParagraph"/>
        <w:numPr>
          <w:ilvl w:val="0"/>
          <w:numId w:val="104"/>
        </w:numPr>
        <w:spacing w:before="100" w:beforeAutospacing="1" w:after="100" w:afterAutospacing="1"/>
        <w:rPr>
          <w:rFonts w:eastAsia="Calibri" w:cs="Sakkal Majalla"/>
          <w:kern w:val="2"/>
          <w:szCs w:val="28"/>
        </w:rPr>
      </w:pPr>
      <w:r w:rsidRPr="00B32B3E">
        <w:rPr>
          <w:rFonts w:eastAsia="Calibri" w:cs="Sakkal Majalla"/>
          <w:b/>
          <w:bCs/>
          <w:kern w:val="2"/>
          <w:szCs w:val="28"/>
          <w:rtl/>
        </w:rPr>
        <w:t>الجدوى الفنية للمشروع:</w:t>
      </w:r>
      <w:r w:rsidRPr="00635A11">
        <w:rPr>
          <w:rFonts w:eastAsia="Calibri" w:cs="Sakkal Majalla"/>
          <w:kern w:val="2"/>
          <w:szCs w:val="28"/>
          <w:rtl/>
        </w:rPr>
        <w:t xml:space="preserve"> وتعني التثبت في إمكانية تنفيذ المشروع فنياً.</w:t>
      </w:r>
    </w:p>
    <w:p w14:paraId="048A62B3" w14:textId="77777777" w:rsidR="00084D9D" w:rsidRPr="00635A11" w:rsidRDefault="00084D9D" w:rsidP="00635A11">
      <w:pPr>
        <w:pStyle w:val="ListParagraph"/>
        <w:numPr>
          <w:ilvl w:val="0"/>
          <w:numId w:val="104"/>
        </w:numPr>
        <w:spacing w:before="100" w:beforeAutospacing="1" w:after="100" w:afterAutospacing="1"/>
        <w:rPr>
          <w:rFonts w:eastAsia="Calibri" w:cs="Sakkal Majalla"/>
          <w:kern w:val="2"/>
          <w:szCs w:val="28"/>
        </w:rPr>
      </w:pPr>
      <w:r w:rsidRPr="00B32B3E">
        <w:rPr>
          <w:rFonts w:eastAsia="Calibri" w:cs="Sakkal Majalla"/>
          <w:b/>
          <w:bCs/>
          <w:kern w:val="2"/>
          <w:szCs w:val="28"/>
          <w:rtl/>
        </w:rPr>
        <w:t>الجدوى التسويقية</w:t>
      </w:r>
      <w:r w:rsidRPr="00635A11">
        <w:rPr>
          <w:rFonts w:eastAsia="Calibri" w:cs="Sakkal Majalla"/>
          <w:kern w:val="2"/>
          <w:szCs w:val="28"/>
          <w:rtl/>
        </w:rPr>
        <w:t xml:space="preserve"> للمشروع أو دراسة السوق.</w:t>
      </w:r>
    </w:p>
    <w:p w14:paraId="4BF91590" w14:textId="77777777" w:rsidR="00084D9D" w:rsidRPr="00635A11" w:rsidRDefault="00084D9D" w:rsidP="00635A11">
      <w:pPr>
        <w:pStyle w:val="ListParagraph"/>
        <w:numPr>
          <w:ilvl w:val="0"/>
          <w:numId w:val="104"/>
        </w:numPr>
        <w:spacing w:before="100" w:beforeAutospacing="1" w:after="100" w:afterAutospacing="1"/>
        <w:rPr>
          <w:rFonts w:eastAsia="Calibri" w:cs="Sakkal Majalla"/>
          <w:kern w:val="2"/>
          <w:szCs w:val="28"/>
        </w:rPr>
      </w:pPr>
      <w:r w:rsidRPr="00B32B3E">
        <w:rPr>
          <w:rFonts w:eastAsia="Calibri" w:cs="Sakkal Majalla"/>
          <w:b/>
          <w:bCs/>
          <w:kern w:val="2"/>
          <w:szCs w:val="28"/>
          <w:rtl/>
        </w:rPr>
        <w:t>الجدوى التمويلية</w:t>
      </w:r>
      <w:r w:rsidRPr="00635A11">
        <w:rPr>
          <w:rFonts w:eastAsia="Calibri" w:cs="Sakkal Majalla"/>
          <w:kern w:val="2"/>
          <w:szCs w:val="28"/>
          <w:rtl/>
        </w:rPr>
        <w:t xml:space="preserve"> للمشروع: أي تحديد الموارد المالية.</w:t>
      </w:r>
    </w:p>
    <w:p w14:paraId="2DBD196B" w14:textId="77777777" w:rsidR="00084D9D" w:rsidRPr="00635A11" w:rsidRDefault="00084D9D" w:rsidP="00635A11">
      <w:pPr>
        <w:pStyle w:val="ListParagraph"/>
        <w:numPr>
          <w:ilvl w:val="0"/>
          <w:numId w:val="104"/>
        </w:numPr>
        <w:spacing w:before="100" w:beforeAutospacing="1" w:after="100" w:afterAutospacing="1"/>
        <w:rPr>
          <w:rFonts w:eastAsia="Calibri" w:cs="Sakkal Majalla"/>
          <w:kern w:val="2"/>
          <w:szCs w:val="28"/>
        </w:rPr>
      </w:pPr>
      <w:r w:rsidRPr="00B32B3E">
        <w:rPr>
          <w:rFonts w:eastAsia="Calibri" w:cs="Sakkal Majalla"/>
          <w:b/>
          <w:bCs/>
          <w:kern w:val="2"/>
          <w:szCs w:val="28"/>
          <w:rtl/>
        </w:rPr>
        <w:t>الجدوى المالية</w:t>
      </w:r>
      <w:r w:rsidRPr="00635A11">
        <w:rPr>
          <w:rFonts w:eastAsia="Calibri" w:cs="Sakkal Majalla"/>
          <w:kern w:val="2"/>
          <w:szCs w:val="28"/>
          <w:rtl/>
        </w:rPr>
        <w:t xml:space="preserve"> أو التجارية للمشروع.</w:t>
      </w:r>
    </w:p>
    <w:p w14:paraId="4A84EB1F" w14:textId="77777777" w:rsidR="00084D9D" w:rsidRPr="00635A11" w:rsidRDefault="00084D9D" w:rsidP="00635A11">
      <w:pPr>
        <w:pStyle w:val="ListParagraph"/>
        <w:numPr>
          <w:ilvl w:val="0"/>
          <w:numId w:val="104"/>
        </w:numPr>
        <w:spacing w:before="100" w:beforeAutospacing="1" w:after="100" w:afterAutospacing="1"/>
        <w:rPr>
          <w:rFonts w:eastAsia="Calibri" w:cs="Sakkal Majalla"/>
          <w:kern w:val="2"/>
          <w:szCs w:val="28"/>
        </w:rPr>
      </w:pPr>
      <w:r w:rsidRPr="00B32B3E">
        <w:rPr>
          <w:rFonts w:eastAsia="Calibri" w:cs="Sakkal Majalla"/>
          <w:b/>
          <w:bCs/>
          <w:kern w:val="2"/>
          <w:szCs w:val="28"/>
          <w:rtl/>
        </w:rPr>
        <w:t>الجدوى الاجتماعية</w:t>
      </w:r>
      <w:r w:rsidRPr="00635A11">
        <w:rPr>
          <w:rFonts w:eastAsia="Calibri" w:cs="Sakkal Majalla"/>
          <w:kern w:val="2"/>
          <w:szCs w:val="28"/>
          <w:rtl/>
        </w:rPr>
        <w:t xml:space="preserve"> للمشروع.</w:t>
      </w:r>
    </w:p>
    <w:p w14:paraId="683CE883" w14:textId="77777777" w:rsidR="00084D9D" w:rsidRPr="00635A11" w:rsidRDefault="00084D9D" w:rsidP="00635A11">
      <w:pPr>
        <w:pStyle w:val="ListParagraph"/>
        <w:numPr>
          <w:ilvl w:val="0"/>
          <w:numId w:val="104"/>
        </w:numPr>
        <w:spacing w:before="100" w:beforeAutospacing="1" w:after="100" w:afterAutospacing="1"/>
        <w:rPr>
          <w:rFonts w:eastAsia="Calibri" w:cs="Sakkal Majalla"/>
          <w:kern w:val="2"/>
          <w:szCs w:val="28"/>
        </w:rPr>
      </w:pPr>
      <w:r w:rsidRPr="00B32B3E">
        <w:rPr>
          <w:rFonts w:eastAsia="Calibri" w:cs="Sakkal Majalla"/>
          <w:b/>
          <w:bCs/>
          <w:kern w:val="2"/>
          <w:szCs w:val="28"/>
          <w:rtl/>
        </w:rPr>
        <w:t>الجدوى الإدارية</w:t>
      </w:r>
      <w:r w:rsidRPr="00635A11">
        <w:rPr>
          <w:rFonts w:eastAsia="Calibri" w:cs="Sakkal Majalla"/>
          <w:kern w:val="2"/>
          <w:szCs w:val="28"/>
          <w:rtl/>
        </w:rPr>
        <w:t xml:space="preserve"> والتنظيمية للمشروع.</w:t>
      </w:r>
    </w:p>
    <w:p w14:paraId="03B0EB25" w14:textId="42845926" w:rsidR="00084D9D" w:rsidRPr="00B32B3E" w:rsidRDefault="00084D9D" w:rsidP="00B32B3E">
      <w:pPr>
        <w:pStyle w:val="ListParagraph"/>
        <w:numPr>
          <w:ilvl w:val="0"/>
          <w:numId w:val="103"/>
        </w:numPr>
        <w:spacing w:before="100" w:beforeAutospacing="1" w:after="100" w:afterAutospacing="1"/>
        <w:ind w:left="615"/>
        <w:rPr>
          <w:rFonts w:eastAsia="Calibri" w:cs="Sakkal Majalla"/>
          <w:b/>
          <w:bCs/>
          <w:kern w:val="2"/>
          <w:szCs w:val="28"/>
        </w:rPr>
      </w:pPr>
      <w:r w:rsidRPr="00B32B3E">
        <w:rPr>
          <w:rFonts w:eastAsia="Calibri" w:cs="Sakkal Majalla"/>
          <w:b/>
          <w:bCs/>
          <w:kern w:val="2"/>
          <w:szCs w:val="28"/>
          <w:rtl/>
        </w:rPr>
        <w:t>مرحلة تقييم المشروع قبل تنفيذه</w:t>
      </w:r>
    </w:p>
    <w:p w14:paraId="3539A017"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 xml:space="preserve">وتشمل التقييم المالي والاقتصادي والاجتماعي للمشروع قبل تنفيذه لتقرير التنفيذ من عدمه، وتقيم المشروع الجهات الممولة له سواء كانت جهات قومية أو أجنبية أو مقدمة للقروض، وتعتمد تلك الجهات في إجراء دراسات تقييم المشروعات على دراسات جدواه المعدة من خلال جهات مسؤولة ومختصة، وأحياناً تقوم الجهات الممولة بمساعدة الجهات المسؤولة عن تنفيذ المشروع في إعداد دراسة جدواه. </w:t>
      </w:r>
    </w:p>
    <w:p w14:paraId="7EBF6E4A" w14:textId="4FA343AC" w:rsidR="00084D9D" w:rsidRPr="00635A11" w:rsidRDefault="00084D9D" w:rsidP="00B32B3E">
      <w:pPr>
        <w:pStyle w:val="ListParagraph"/>
        <w:numPr>
          <w:ilvl w:val="0"/>
          <w:numId w:val="103"/>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مرحلة</w:t>
      </w:r>
      <w:r w:rsidRPr="00635A11">
        <w:rPr>
          <w:rFonts w:eastAsia="Calibri" w:cs="Sakkal Majalla"/>
          <w:kern w:val="2"/>
          <w:szCs w:val="28"/>
          <w:rtl/>
        </w:rPr>
        <w:t xml:space="preserve"> </w:t>
      </w:r>
      <w:r w:rsidRPr="00B32B3E">
        <w:rPr>
          <w:rFonts w:eastAsia="Calibri" w:cs="Sakkal Majalla"/>
          <w:b/>
          <w:bCs/>
          <w:kern w:val="2"/>
          <w:szCs w:val="28"/>
          <w:rtl/>
        </w:rPr>
        <w:t>التنفيذ</w:t>
      </w:r>
      <w:r w:rsidRPr="00635A11">
        <w:rPr>
          <w:rFonts w:eastAsia="Calibri" w:cs="Sakkal Majalla"/>
          <w:kern w:val="2"/>
          <w:szCs w:val="28"/>
          <w:rtl/>
        </w:rPr>
        <w:t xml:space="preserve"> وتتض</w:t>
      </w:r>
      <w:r w:rsidR="00B32B3E">
        <w:rPr>
          <w:rFonts w:eastAsia="Calibri" w:cs="Sakkal Majalla" w:hint="cs"/>
          <w:kern w:val="2"/>
          <w:szCs w:val="28"/>
          <w:rtl/>
        </w:rPr>
        <w:t>م</w:t>
      </w:r>
      <w:r w:rsidRPr="00635A11">
        <w:rPr>
          <w:rFonts w:eastAsia="Calibri" w:cs="Sakkal Majalla"/>
          <w:kern w:val="2"/>
          <w:szCs w:val="28"/>
          <w:rtl/>
        </w:rPr>
        <w:t>ن عمليات تحديد مراحل التنفيذ وتوقيتها (أي جدولتها) والتنفيذ</w:t>
      </w:r>
      <w:r w:rsidRPr="00635A11">
        <w:rPr>
          <w:rFonts w:eastAsia="Calibri" w:cs="Sakkal Majalla" w:hint="cs"/>
          <w:kern w:val="2"/>
          <w:szCs w:val="28"/>
          <w:rtl/>
        </w:rPr>
        <w:t xml:space="preserve"> </w:t>
      </w:r>
      <w:r w:rsidRPr="00635A11">
        <w:rPr>
          <w:rFonts w:eastAsia="Calibri" w:cs="Sakkal Majalla"/>
          <w:kern w:val="2"/>
          <w:szCs w:val="28"/>
          <w:rtl/>
        </w:rPr>
        <w:t>والإشراف والرقابة وتسجيل ما يتم تنفيذه، فإذا كان التنفيذ سيئاً، فإنه يؤدي إلى فشل</w:t>
      </w:r>
      <w:r w:rsidRPr="00635A11">
        <w:rPr>
          <w:rFonts w:eastAsia="Calibri" w:cs="Sakkal Majalla" w:hint="cs"/>
          <w:kern w:val="2"/>
          <w:szCs w:val="28"/>
          <w:rtl/>
        </w:rPr>
        <w:t xml:space="preserve"> </w:t>
      </w:r>
      <w:r w:rsidRPr="00635A11">
        <w:rPr>
          <w:rFonts w:eastAsia="Calibri" w:cs="Sakkal Majalla"/>
          <w:kern w:val="2"/>
          <w:szCs w:val="28"/>
          <w:rtl/>
        </w:rPr>
        <w:t>المشروع رغم ثبوت جدواه قبل تنفيذه.</w:t>
      </w:r>
    </w:p>
    <w:p w14:paraId="10F70838" w14:textId="4DCA326A" w:rsidR="00084D9D" w:rsidRPr="00635A11" w:rsidRDefault="00084D9D" w:rsidP="00B32B3E">
      <w:pPr>
        <w:pStyle w:val="ListParagraph"/>
        <w:numPr>
          <w:ilvl w:val="0"/>
          <w:numId w:val="103"/>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مرحلة</w:t>
      </w:r>
      <w:r w:rsidRPr="00635A11">
        <w:rPr>
          <w:rFonts w:eastAsia="Calibri" w:cs="Sakkal Majalla"/>
          <w:kern w:val="2"/>
          <w:szCs w:val="28"/>
          <w:rtl/>
        </w:rPr>
        <w:t xml:space="preserve"> </w:t>
      </w:r>
      <w:r w:rsidRPr="00B32B3E">
        <w:rPr>
          <w:rFonts w:eastAsia="Calibri" w:cs="Sakkal Majalla"/>
          <w:b/>
          <w:bCs/>
          <w:kern w:val="2"/>
          <w:szCs w:val="28"/>
          <w:rtl/>
        </w:rPr>
        <w:t>تقييم</w:t>
      </w:r>
      <w:r w:rsidRPr="00635A11">
        <w:rPr>
          <w:rFonts w:eastAsia="Calibri" w:cs="Sakkal Majalla"/>
          <w:kern w:val="2"/>
          <w:szCs w:val="28"/>
          <w:rtl/>
        </w:rPr>
        <w:t xml:space="preserve"> </w:t>
      </w:r>
      <w:r w:rsidRPr="00B32B3E">
        <w:rPr>
          <w:rFonts w:eastAsia="Calibri" w:cs="Sakkal Majalla"/>
          <w:b/>
          <w:bCs/>
          <w:kern w:val="2"/>
          <w:szCs w:val="28"/>
          <w:rtl/>
        </w:rPr>
        <w:t>المشروع</w:t>
      </w:r>
      <w:r w:rsidRPr="00635A11">
        <w:rPr>
          <w:rFonts w:eastAsia="Calibri" w:cs="Sakkal Majalla"/>
          <w:kern w:val="2"/>
          <w:szCs w:val="28"/>
          <w:rtl/>
        </w:rPr>
        <w:t xml:space="preserve"> بعد التنفيذ وتشمل التقييم المالي والاجتماعي والاقتصادي</w:t>
      </w:r>
      <w:r w:rsidRPr="00635A11">
        <w:rPr>
          <w:rFonts w:eastAsia="Calibri" w:cs="Sakkal Majalla" w:hint="cs"/>
          <w:kern w:val="2"/>
          <w:szCs w:val="28"/>
          <w:rtl/>
        </w:rPr>
        <w:t xml:space="preserve"> </w:t>
      </w:r>
      <w:r w:rsidRPr="00635A11">
        <w:rPr>
          <w:rFonts w:eastAsia="Calibri" w:cs="Sakkal Majalla"/>
          <w:kern w:val="2"/>
          <w:szCs w:val="28"/>
          <w:rtl/>
        </w:rPr>
        <w:t>للمشروع بعد تنفيذه، ويختلف عن التقييم الأولي.</w:t>
      </w:r>
    </w:p>
    <w:p w14:paraId="7002FF38"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إن البدء بتنفيذ المشروع يعالج تدفقات خارجية وداخلية للمشروع فعلاً، فيهدف التقييم بعد التنفيذ إلى معرفة أسباب الاختلافات أو الانحرافات بين النتائج المخططة أو</w:t>
      </w:r>
      <w:r w:rsidRPr="000A345D">
        <w:rPr>
          <w:rFonts w:eastAsia="Calibri" w:cs="Sakkal Majalla" w:hint="cs"/>
          <w:kern w:val="2"/>
          <w:szCs w:val="28"/>
          <w:rtl/>
        </w:rPr>
        <w:t xml:space="preserve"> </w:t>
      </w:r>
      <w:r w:rsidRPr="000A345D">
        <w:rPr>
          <w:rFonts w:eastAsia="Calibri" w:cs="Sakkal Majalla"/>
          <w:kern w:val="2"/>
          <w:szCs w:val="28"/>
          <w:rtl/>
        </w:rPr>
        <w:t>المستهدفة والنتائج الفعلية، ومعرفة مواطن الضعف ومراكز القوة للاستفادة منها في</w:t>
      </w:r>
      <w:r w:rsidRPr="000A345D">
        <w:rPr>
          <w:rFonts w:eastAsia="Calibri" w:cs="Sakkal Majalla" w:hint="cs"/>
          <w:kern w:val="2"/>
          <w:szCs w:val="28"/>
          <w:rtl/>
        </w:rPr>
        <w:t xml:space="preserve"> </w:t>
      </w:r>
      <w:r w:rsidRPr="000A345D">
        <w:rPr>
          <w:rFonts w:eastAsia="Calibri" w:cs="Sakkal Majalla"/>
          <w:kern w:val="2"/>
          <w:szCs w:val="28"/>
          <w:rtl/>
        </w:rPr>
        <w:t>تحسين المشروع ذاته إذا سمح الوقت بذلك أو تحسين المشروعات المستقبلية.</w:t>
      </w:r>
    </w:p>
    <w:p w14:paraId="3E05EDFF" w14:textId="77777777" w:rsidR="00084D9D" w:rsidRPr="000A345D" w:rsidRDefault="00084D9D" w:rsidP="00B32B3E">
      <w:pPr>
        <w:spacing w:before="100" w:beforeAutospacing="1" w:after="100" w:afterAutospacing="1"/>
        <w:ind w:left="0" w:firstLine="0"/>
        <w:rPr>
          <w:rFonts w:eastAsia="Calibri" w:cs="Sakkal Majalla"/>
          <w:kern w:val="2"/>
          <w:szCs w:val="28"/>
        </w:rPr>
      </w:pPr>
      <w:r w:rsidRPr="00B32B3E">
        <w:rPr>
          <w:rFonts w:eastAsia="Calibri" w:cs="Sakkal Majalla"/>
          <w:b/>
          <w:bCs/>
          <w:kern w:val="2"/>
          <w:szCs w:val="28"/>
          <w:rtl/>
        </w:rPr>
        <w:t>وبناء على ما سبق</w:t>
      </w:r>
      <w:r w:rsidRPr="000A345D">
        <w:rPr>
          <w:rFonts w:eastAsia="Calibri" w:cs="Sakkal Majalla"/>
          <w:kern w:val="2"/>
          <w:szCs w:val="28"/>
          <w:rtl/>
        </w:rPr>
        <w:t>، فإن مراحل دورة حياة المشروع ما يأتي</w:t>
      </w:r>
      <w:r>
        <w:rPr>
          <w:rFonts w:eastAsia="Calibri" w:cs="Sakkal Majalla"/>
          <w:kern w:val="2"/>
          <w:szCs w:val="28"/>
        </w:rPr>
        <w:t>)</w:t>
      </w:r>
      <w:r w:rsidRPr="000A345D">
        <w:rPr>
          <w:rFonts w:eastAsia="Calibri" w:cs="Sakkal Majalla"/>
          <w:kern w:val="2"/>
          <w:szCs w:val="28"/>
          <w:rtl/>
        </w:rPr>
        <w:t xml:space="preserve"> الغريري </w:t>
      </w:r>
      <w:r>
        <w:rPr>
          <w:rFonts w:eastAsia="Calibri" w:cs="Sakkal Majalla" w:hint="cs"/>
          <w:kern w:val="2"/>
          <w:szCs w:val="28"/>
          <w:rtl/>
          <w:lang w:bidi="ar-EG"/>
        </w:rPr>
        <w:t>،</w:t>
      </w:r>
      <w:r w:rsidRPr="000A345D">
        <w:rPr>
          <w:rFonts w:eastAsia="Calibri" w:cs="Sakkal Majalla"/>
          <w:kern w:val="2"/>
          <w:szCs w:val="28"/>
          <w:rtl/>
        </w:rPr>
        <w:t>2015)</w:t>
      </w:r>
    </w:p>
    <w:p w14:paraId="048823C9" w14:textId="77777777" w:rsidR="00084D9D" w:rsidRPr="00635A11" w:rsidRDefault="00084D9D" w:rsidP="00B32B3E">
      <w:pPr>
        <w:pStyle w:val="ListParagraph"/>
        <w:numPr>
          <w:ilvl w:val="0"/>
          <w:numId w:val="107"/>
        </w:numPr>
        <w:spacing w:before="100" w:beforeAutospacing="1" w:after="100" w:afterAutospacing="1"/>
        <w:ind w:left="1415"/>
        <w:rPr>
          <w:rFonts w:eastAsia="Calibri" w:cs="Sakkal Majalla"/>
          <w:kern w:val="2"/>
          <w:szCs w:val="28"/>
        </w:rPr>
      </w:pPr>
      <w:r w:rsidRPr="00635A11">
        <w:rPr>
          <w:rFonts w:eastAsia="Calibri" w:cs="Sakkal Majalla"/>
          <w:kern w:val="2"/>
          <w:szCs w:val="28"/>
          <w:rtl/>
        </w:rPr>
        <w:t>مرحلة التفكير بالمشروع والتعرف عليه، واستكشاف البدائل، واختيار النشاط.</w:t>
      </w:r>
    </w:p>
    <w:p w14:paraId="75D188D1" w14:textId="77777777" w:rsidR="00084D9D" w:rsidRPr="00635A11" w:rsidRDefault="00084D9D" w:rsidP="00B32B3E">
      <w:pPr>
        <w:pStyle w:val="ListParagraph"/>
        <w:numPr>
          <w:ilvl w:val="0"/>
          <w:numId w:val="107"/>
        </w:numPr>
        <w:spacing w:before="100" w:beforeAutospacing="1" w:after="100" w:afterAutospacing="1"/>
        <w:ind w:left="1415"/>
        <w:rPr>
          <w:rFonts w:eastAsia="Calibri" w:cs="Sakkal Majalla"/>
          <w:kern w:val="2"/>
          <w:szCs w:val="28"/>
        </w:rPr>
      </w:pPr>
      <w:r w:rsidRPr="00635A11">
        <w:rPr>
          <w:rFonts w:eastAsia="Calibri" w:cs="Sakkal Majalla"/>
          <w:kern w:val="2"/>
          <w:szCs w:val="28"/>
          <w:rtl/>
        </w:rPr>
        <w:t>إجراء الدراسات الأولية للمشروع.</w:t>
      </w:r>
    </w:p>
    <w:p w14:paraId="027ABFFA" w14:textId="77777777" w:rsidR="00084D9D" w:rsidRPr="00635A11" w:rsidRDefault="00084D9D" w:rsidP="00B32B3E">
      <w:pPr>
        <w:pStyle w:val="ListParagraph"/>
        <w:numPr>
          <w:ilvl w:val="0"/>
          <w:numId w:val="107"/>
        </w:numPr>
        <w:spacing w:before="100" w:beforeAutospacing="1" w:after="100" w:afterAutospacing="1"/>
        <w:ind w:left="1415"/>
        <w:rPr>
          <w:rFonts w:eastAsia="Calibri" w:cs="Sakkal Majalla"/>
          <w:kern w:val="2"/>
          <w:szCs w:val="28"/>
        </w:rPr>
      </w:pPr>
      <w:r w:rsidRPr="00635A11">
        <w:rPr>
          <w:rFonts w:eastAsia="Calibri" w:cs="Sakkal Majalla"/>
          <w:kern w:val="2"/>
          <w:szCs w:val="28"/>
          <w:rtl/>
        </w:rPr>
        <w:t>إجراء دراسات الجدوى الفنية والاقتصادية.</w:t>
      </w:r>
    </w:p>
    <w:p w14:paraId="3A238BA6" w14:textId="77777777" w:rsidR="00084D9D" w:rsidRPr="00635A11" w:rsidRDefault="00084D9D" w:rsidP="00B32B3E">
      <w:pPr>
        <w:pStyle w:val="ListParagraph"/>
        <w:numPr>
          <w:ilvl w:val="0"/>
          <w:numId w:val="107"/>
        </w:numPr>
        <w:spacing w:before="100" w:beforeAutospacing="1" w:after="100" w:afterAutospacing="1"/>
        <w:ind w:left="1415"/>
        <w:rPr>
          <w:rFonts w:eastAsia="Calibri" w:cs="Sakkal Majalla"/>
          <w:kern w:val="2"/>
          <w:szCs w:val="28"/>
        </w:rPr>
      </w:pPr>
      <w:r w:rsidRPr="00635A11">
        <w:rPr>
          <w:rFonts w:eastAsia="Calibri" w:cs="Sakkal Majalla"/>
          <w:kern w:val="2"/>
          <w:szCs w:val="28"/>
          <w:rtl/>
        </w:rPr>
        <w:t>اتخاذ القرارات التمويلية والاستثمارية والتهيؤ للتنفيذ.</w:t>
      </w:r>
    </w:p>
    <w:p w14:paraId="00B13122" w14:textId="77777777" w:rsidR="00084D9D" w:rsidRPr="00635A11" w:rsidRDefault="00084D9D" w:rsidP="00B32B3E">
      <w:pPr>
        <w:pStyle w:val="ListParagraph"/>
        <w:numPr>
          <w:ilvl w:val="0"/>
          <w:numId w:val="107"/>
        </w:numPr>
        <w:spacing w:before="100" w:beforeAutospacing="1" w:after="100" w:afterAutospacing="1"/>
        <w:ind w:left="1415"/>
        <w:rPr>
          <w:rFonts w:eastAsia="Calibri" w:cs="Sakkal Majalla"/>
          <w:kern w:val="2"/>
          <w:szCs w:val="28"/>
        </w:rPr>
      </w:pPr>
      <w:r w:rsidRPr="00635A11">
        <w:rPr>
          <w:rFonts w:eastAsia="Calibri" w:cs="Sakkal Majalla"/>
          <w:kern w:val="2"/>
          <w:szCs w:val="28"/>
          <w:rtl/>
        </w:rPr>
        <w:t>التصميم الهندسي للمشروع.</w:t>
      </w:r>
    </w:p>
    <w:p w14:paraId="28B696F5" w14:textId="77777777" w:rsidR="00084D9D" w:rsidRPr="00635A11" w:rsidRDefault="00084D9D" w:rsidP="00B32B3E">
      <w:pPr>
        <w:pStyle w:val="ListParagraph"/>
        <w:numPr>
          <w:ilvl w:val="0"/>
          <w:numId w:val="107"/>
        </w:numPr>
        <w:spacing w:before="100" w:beforeAutospacing="1" w:after="100" w:afterAutospacing="1"/>
        <w:ind w:left="1415"/>
        <w:rPr>
          <w:rFonts w:eastAsia="Calibri" w:cs="Sakkal Majalla"/>
          <w:kern w:val="2"/>
          <w:szCs w:val="28"/>
        </w:rPr>
      </w:pPr>
      <w:r w:rsidRPr="00635A11">
        <w:rPr>
          <w:rFonts w:eastAsia="Calibri" w:cs="Sakkal Majalla"/>
          <w:kern w:val="2"/>
          <w:szCs w:val="28"/>
          <w:rtl/>
        </w:rPr>
        <w:t>عمل الإجراءات الرسمية للحصول على التراخيص بإقامة المشروع.</w:t>
      </w:r>
    </w:p>
    <w:p w14:paraId="7FC9F1EB" w14:textId="77777777" w:rsidR="00084D9D" w:rsidRPr="00635A11" w:rsidRDefault="00084D9D" w:rsidP="00B32B3E">
      <w:pPr>
        <w:pStyle w:val="ListParagraph"/>
        <w:numPr>
          <w:ilvl w:val="0"/>
          <w:numId w:val="107"/>
        </w:numPr>
        <w:spacing w:before="100" w:beforeAutospacing="1" w:after="100" w:afterAutospacing="1"/>
        <w:ind w:left="1415"/>
        <w:rPr>
          <w:rFonts w:eastAsia="Calibri" w:cs="Sakkal Majalla"/>
          <w:kern w:val="2"/>
          <w:szCs w:val="28"/>
        </w:rPr>
      </w:pPr>
      <w:r w:rsidRPr="00635A11">
        <w:rPr>
          <w:rFonts w:eastAsia="Calibri" w:cs="Sakkal Majalla"/>
          <w:kern w:val="2"/>
          <w:szCs w:val="28"/>
          <w:rtl/>
        </w:rPr>
        <w:t>طرح العطاءات وإجراء مفاوضات العقود.</w:t>
      </w:r>
    </w:p>
    <w:p w14:paraId="0152C391" w14:textId="77777777" w:rsidR="00084D9D" w:rsidRPr="00635A11" w:rsidRDefault="00084D9D" w:rsidP="00B32B3E">
      <w:pPr>
        <w:pStyle w:val="ListParagraph"/>
        <w:numPr>
          <w:ilvl w:val="0"/>
          <w:numId w:val="107"/>
        </w:numPr>
        <w:spacing w:before="100" w:beforeAutospacing="1" w:after="100" w:afterAutospacing="1"/>
        <w:ind w:left="1415"/>
        <w:rPr>
          <w:rFonts w:eastAsia="Calibri" w:cs="Sakkal Majalla"/>
          <w:kern w:val="2"/>
          <w:szCs w:val="28"/>
        </w:rPr>
      </w:pPr>
      <w:r w:rsidRPr="00635A11">
        <w:rPr>
          <w:rFonts w:eastAsia="Calibri" w:cs="Sakkal Majalla"/>
          <w:kern w:val="2"/>
          <w:szCs w:val="28"/>
          <w:rtl/>
        </w:rPr>
        <w:t>الشراء وتدبير الاحتياجات إنشاء المشروع وتجهيزه).</w:t>
      </w:r>
    </w:p>
    <w:p w14:paraId="5F253EDB" w14:textId="77777777" w:rsidR="00084D9D" w:rsidRPr="00635A11" w:rsidRDefault="00084D9D" w:rsidP="00B32B3E">
      <w:pPr>
        <w:pStyle w:val="ListParagraph"/>
        <w:numPr>
          <w:ilvl w:val="0"/>
          <w:numId w:val="107"/>
        </w:numPr>
        <w:spacing w:before="100" w:beforeAutospacing="1" w:after="100" w:afterAutospacing="1"/>
        <w:ind w:left="1415"/>
        <w:rPr>
          <w:rFonts w:eastAsia="Calibri" w:cs="Sakkal Majalla"/>
          <w:kern w:val="2"/>
          <w:szCs w:val="28"/>
        </w:rPr>
      </w:pPr>
      <w:r w:rsidRPr="00635A11">
        <w:rPr>
          <w:rFonts w:eastAsia="Calibri" w:cs="Sakkal Majalla"/>
          <w:kern w:val="2"/>
          <w:szCs w:val="28"/>
          <w:rtl/>
        </w:rPr>
        <w:t>التعاقد للتنفيذ، وتنفيذ المشروع.</w:t>
      </w:r>
    </w:p>
    <w:p w14:paraId="32E945B5" w14:textId="77777777" w:rsidR="00084D9D" w:rsidRPr="00635A11" w:rsidRDefault="00084D9D" w:rsidP="00B32B3E">
      <w:pPr>
        <w:pStyle w:val="ListParagraph"/>
        <w:numPr>
          <w:ilvl w:val="0"/>
          <w:numId w:val="107"/>
        </w:numPr>
        <w:spacing w:before="100" w:beforeAutospacing="1" w:after="100" w:afterAutospacing="1"/>
        <w:ind w:left="1415"/>
        <w:rPr>
          <w:rFonts w:eastAsia="Calibri" w:cs="Sakkal Majalla"/>
          <w:kern w:val="2"/>
          <w:szCs w:val="28"/>
        </w:rPr>
      </w:pPr>
      <w:r w:rsidRPr="00635A11">
        <w:rPr>
          <w:rFonts w:eastAsia="Calibri" w:cs="Sakkal Majalla"/>
          <w:kern w:val="2"/>
          <w:szCs w:val="28"/>
          <w:rtl/>
        </w:rPr>
        <w:t>الإكمال والاستعداد للتشغيل.</w:t>
      </w:r>
    </w:p>
    <w:p w14:paraId="3A23F025" w14:textId="77777777" w:rsidR="00084D9D" w:rsidRPr="00635A11" w:rsidRDefault="00084D9D" w:rsidP="00B32B3E">
      <w:pPr>
        <w:pStyle w:val="ListParagraph"/>
        <w:numPr>
          <w:ilvl w:val="0"/>
          <w:numId w:val="107"/>
        </w:numPr>
        <w:spacing w:before="100" w:beforeAutospacing="1" w:after="100" w:afterAutospacing="1"/>
        <w:ind w:left="1415"/>
        <w:rPr>
          <w:rFonts w:eastAsia="Calibri" w:cs="Sakkal Majalla"/>
          <w:kern w:val="2"/>
          <w:szCs w:val="28"/>
        </w:rPr>
      </w:pPr>
      <w:r w:rsidRPr="00635A11">
        <w:rPr>
          <w:rFonts w:eastAsia="Calibri" w:cs="Sakkal Majalla"/>
          <w:kern w:val="2"/>
          <w:szCs w:val="28"/>
          <w:rtl/>
        </w:rPr>
        <w:t>التشغيل والمتابعة.</w:t>
      </w:r>
    </w:p>
    <w:p w14:paraId="0FC0888C"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وقد انفرد كتاب إدارة الإنتاج والعمليات عن سواهم في عرض مراحل دورة حياة</w:t>
      </w:r>
      <w:r w:rsidRPr="000A345D">
        <w:rPr>
          <w:rFonts w:eastAsia="Calibri" w:cs="Sakkal Majalla" w:hint="cs"/>
          <w:kern w:val="2"/>
          <w:szCs w:val="28"/>
          <w:rtl/>
        </w:rPr>
        <w:t xml:space="preserve"> </w:t>
      </w:r>
      <w:r w:rsidRPr="000A345D">
        <w:rPr>
          <w:rFonts w:eastAsia="Calibri" w:cs="Sakkal Majalla"/>
          <w:kern w:val="2"/>
          <w:szCs w:val="28"/>
          <w:rtl/>
        </w:rPr>
        <w:t>المشروع بالخطوات الآتية (الغريري (2015)</w:t>
      </w:r>
    </w:p>
    <w:p w14:paraId="684312D0" w14:textId="77777777" w:rsidR="00084D9D" w:rsidRPr="00635A11" w:rsidRDefault="00084D9D" w:rsidP="00635A11">
      <w:pPr>
        <w:pStyle w:val="ListParagraph"/>
        <w:numPr>
          <w:ilvl w:val="0"/>
          <w:numId w:val="108"/>
        </w:numPr>
        <w:spacing w:before="100" w:beforeAutospacing="1" w:after="100" w:afterAutospacing="1"/>
        <w:ind w:left="757"/>
        <w:rPr>
          <w:rFonts w:eastAsia="Calibri" w:cs="Sakkal Majalla"/>
          <w:kern w:val="2"/>
          <w:szCs w:val="28"/>
        </w:rPr>
      </w:pPr>
      <w:r w:rsidRPr="00635A11">
        <w:rPr>
          <w:rFonts w:eastAsia="Calibri" w:cs="Sakkal Majalla"/>
          <w:kern w:val="2"/>
          <w:szCs w:val="28"/>
          <w:rtl/>
        </w:rPr>
        <w:t>حصر البدائل من الأفكار الفنية من المصادر المختلفة.</w:t>
      </w:r>
    </w:p>
    <w:p w14:paraId="703598FD" w14:textId="77777777" w:rsidR="00084D9D" w:rsidRPr="00635A11" w:rsidRDefault="00084D9D" w:rsidP="00635A11">
      <w:pPr>
        <w:pStyle w:val="ListParagraph"/>
        <w:numPr>
          <w:ilvl w:val="0"/>
          <w:numId w:val="108"/>
        </w:numPr>
        <w:spacing w:before="100" w:beforeAutospacing="1" w:after="100" w:afterAutospacing="1"/>
        <w:ind w:left="757"/>
        <w:rPr>
          <w:rFonts w:eastAsia="Calibri" w:cs="Sakkal Majalla"/>
          <w:kern w:val="2"/>
          <w:szCs w:val="28"/>
        </w:rPr>
      </w:pPr>
      <w:r w:rsidRPr="00635A11">
        <w:rPr>
          <w:rFonts w:eastAsia="Calibri" w:cs="Sakkal Majalla"/>
          <w:kern w:val="2"/>
          <w:szCs w:val="28"/>
          <w:rtl/>
        </w:rPr>
        <w:t>مراجعة الأفكار وترتيبها في برنامج أسبقيات وفق درجات الأهمية.</w:t>
      </w:r>
    </w:p>
    <w:p w14:paraId="533B2389" w14:textId="4FDA2298" w:rsidR="00084D9D" w:rsidRPr="00635A11" w:rsidRDefault="00084D9D" w:rsidP="00635A11">
      <w:pPr>
        <w:pStyle w:val="ListParagraph"/>
        <w:numPr>
          <w:ilvl w:val="0"/>
          <w:numId w:val="108"/>
        </w:numPr>
        <w:spacing w:before="100" w:beforeAutospacing="1" w:after="100" w:afterAutospacing="1"/>
        <w:ind w:left="757"/>
        <w:rPr>
          <w:rFonts w:eastAsia="Calibri" w:cs="Sakkal Majalla"/>
          <w:kern w:val="2"/>
          <w:szCs w:val="28"/>
        </w:rPr>
      </w:pPr>
      <w:r w:rsidRPr="00635A11">
        <w:rPr>
          <w:rFonts w:eastAsia="Calibri" w:cs="Sakkal Majalla"/>
          <w:kern w:val="2"/>
          <w:szCs w:val="28"/>
          <w:rtl/>
        </w:rPr>
        <w:t>قياس التكلفة والعائد والربحية لكل فكرة وعلى حدة.</w:t>
      </w:r>
    </w:p>
    <w:p w14:paraId="1ECF21E7" w14:textId="77777777" w:rsidR="00084D9D" w:rsidRPr="00635A11" w:rsidRDefault="00084D9D" w:rsidP="00635A11">
      <w:pPr>
        <w:pStyle w:val="ListParagraph"/>
        <w:numPr>
          <w:ilvl w:val="0"/>
          <w:numId w:val="108"/>
        </w:numPr>
        <w:spacing w:before="100" w:beforeAutospacing="1" w:after="100" w:afterAutospacing="1"/>
        <w:ind w:left="757"/>
        <w:rPr>
          <w:rFonts w:eastAsia="Calibri" w:cs="Sakkal Majalla"/>
          <w:kern w:val="2"/>
          <w:szCs w:val="28"/>
        </w:rPr>
      </w:pPr>
      <w:r w:rsidRPr="00635A11">
        <w:rPr>
          <w:rFonts w:eastAsia="Calibri" w:cs="Sakkal Majalla"/>
          <w:kern w:val="2"/>
          <w:szCs w:val="28"/>
          <w:rtl/>
        </w:rPr>
        <w:t>حساب تكلفة التشغيل والإعداد والتدفقات النقدية الخارجة والداخلة حسب تحليل</w:t>
      </w:r>
      <w:r w:rsidRPr="00635A11">
        <w:rPr>
          <w:rFonts w:eastAsia="Calibri" w:cs="Sakkal Majalla" w:hint="cs"/>
          <w:kern w:val="2"/>
          <w:szCs w:val="28"/>
          <w:rtl/>
        </w:rPr>
        <w:t xml:space="preserve"> </w:t>
      </w:r>
      <w:r w:rsidRPr="00635A11">
        <w:rPr>
          <w:rFonts w:eastAsia="Calibri" w:cs="Sakkal Majalla"/>
          <w:kern w:val="2"/>
          <w:szCs w:val="28"/>
          <w:rtl/>
        </w:rPr>
        <w:t>الطلب ونقطة التعادل وتخطيط الطاقة التشغيلية.</w:t>
      </w:r>
    </w:p>
    <w:p w14:paraId="0B545A50" w14:textId="77777777" w:rsidR="00084D9D" w:rsidRPr="00635A11" w:rsidRDefault="00084D9D" w:rsidP="00635A11">
      <w:pPr>
        <w:pStyle w:val="ListParagraph"/>
        <w:numPr>
          <w:ilvl w:val="0"/>
          <w:numId w:val="108"/>
        </w:numPr>
        <w:spacing w:before="100" w:beforeAutospacing="1" w:after="100" w:afterAutospacing="1"/>
        <w:ind w:left="757"/>
        <w:rPr>
          <w:rFonts w:eastAsia="Calibri" w:cs="Sakkal Majalla"/>
          <w:kern w:val="2"/>
          <w:szCs w:val="28"/>
        </w:rPr>
      </w:pPr>
      <w:r w:rsidRPr="00635A11">
        <w:rPr>
          <w:rFonts w:eastAsia="Calibri" w:cs="Sakkal Majalla"/>
          <w:kern w:val="2"/>
          <w:szCs w:val="28"/>
          <w:rtl/>
        </w:rPr>
        <w:t>دراسة الجدوى ككل من أجل اختيار النشاط والمنتوج والصنف والأحجام</w:t>
      </w:r>
      <w:r w:rsidRPr="00635A11">
        <w:rPr>
          <w:rFonts w:eastAsia="Calibri" w:cs="Sakkal Majalla" w:hint="cs"/>
          <w:kern w:val="2"/>
          <w:szCs w:val="28"/>
          <w:rtl/>
        </w:rPr>
        <w:t xml:space="preserve"> و</w:t>
      </w:r>
      <w:r w:rsidRPr="00635A11">
        <w:rPr>
          <w:rFonts w:eastAsia="Calibri" w:cs="Sakkal Majalla"/>
          <w:kern w:val="2"/>
          <w:szCs w:val="28"/>
          <w:rtl/>
        </w:rPr>
        <w:t>التبسيط ودرجة التخصص.</w:t>
      </w:r>
    </w:p>
    <w:p w14:paraId="3E1955CD" w14:textId="77777777" w:rsidR="00084D9D" w:rsidRPr="00635A11" w:rsidRDefault="00084D9D" w:rsidP="00635A11">
      <w:pPr>
        <w:pStyle w:val="ListParagraph"/>
        <w:numPr>
          <w:ilvl w:val="0"/>
          <w:numId w:val="108"/>
        </w:numPr>
        <w:spacing w:before="100" w:beforeAutospacing="1" w:after="100" w:afterAutospacing="1"/>
        <w:ind w:left="757"/>
        <w:rPr>
          <w:rFonts w:eastAsia="Calibri" w:cs="Sakkal Majalla"/>
          <w:kern w:val="2"/>
          <w:szCs w:val="28"/>
        </w:rPr>
      </w:pPr>
      <w:r w:rsidRPr="00635A11">
        <w:rPr>
          <w:rFonts w:eastAsia="Calibri" w:cs="Sakkal Majalla"/>
          <w:kern w:val="2"/>
          <w:szCs w:val="28"/>
          <w:rtl/>
        </w:rPr>
        <w:t>فترة الإعداد وشراء الآلات والمعدات.</w:t>
      </w:r>
    </w:p>
    <w:p w14:paraId="6CFD6FCA" w14:textId="77777777" w:rsidR="00084D9D" w:rsidRPr="00635A11" w:rsidRDefault="00084D9D" w:rsidP="00635A11">
      <w:pPr>
        <w:pStyle w:val="ListParagraph"/>
        <w:numPr>
          <w:ilvl w:val="0"/>
          <w:numId w:val="108"/>
        </w:numPr>
        <w:spacing w:before="100" w:beforeAutospacing="1" w:after="100" w:afterAutospacing="1"/>
        <w:ind w:left="757"/>
        <w:rPr>
          <w:rFonts w:eastAsia="Calibri" w:cs="Sakkal Majalla"/>
          <w:kern w:val="2"/>
          <w:szCs w:val="28"/>
        </w:rPr>
      </w:pPr>
      <w:r w:rsidRPr="00635A11">
        <w:rPr>
          <w:rFonts w:eastAsia="Calibri" w:cs="Sakkal Majalla"/>
          <w:kern w:val="2"/>
          <w:szCs w:val="28"/>
          <w:rtl/>
        </w:rPr>
        <w:t>التشغيل الجزئي للطاقة في ضوء تقديرات الطلب والمخزون.</w:t>
      </w:r>
    </w:p>
    <w:p w14:paraId="51B67BD0" w14:textId="77777777" w:rsidR="00084D9D" w:rsidRPr="00635A11" w:rsidRDefault="00084D9D" w:rsidP="00635A11">
      <w:pPr>
        <w:pStyle w:val="ListParagraph"/>
        <w:numPr>
          <w:ilvl w:val="0"/>
          <w:numId w:val="108"/>
        </w:numPr>
        <w:spacing w:before="100" w:beforeAutospacing="1" w:after="100" w:afterAutospacing="1"/>
        <w:ind w:left="757"/>
        <w:rPr>
          <w:rFonts w:eastAsia="Calibri" w:cs="Sakkal Majalla"/>
          <w:kern w:val="2"/>
          <w:szCs w:val="28"/>
          <w:rtl/>
        </w:rPr>
      </w:pPr>
      <w:r w:rsidRPr="00635A11">
        <w:rPr>
          <w:rFonts w:eastAsia="Calibri" w:cs="Sakkal Majalla"/>
          <w:kern w:val="2"/>
          <w:szCs w:val="28"/>
          <w:rtl/>
        </w:rPr>
        <w:t>التشغيل الكلي للطاقة.</w:t>
      </w:r>
    </w:p>
    <w:p w14:paraId="60B8B5E6" w14:textId="77777777" w:rsidR="00084D9D" w:rsidRPr="00635A11" w:rsidRDefault="00084D9D" w:rsidP="00635A11">
      <w:pPr>
        <w:pStyle w:val="ListParagraph"/>
        <w:numPr>
          <w:ilvl w:val="0"/>
          <w:numId w:val="108"/>
        </w:numPr>
        <w:spacing w:before="100" w:beforeAutospacing="1" w:after="100" w:afterAutospacing="1"/>
        <w:ind w:left="757"/>
        <w:rPr>
          <w:rFonts w:eastAsia="Calibri" w:cs="Sakkal Majalla"/>
          <w:kern w:val="2"/>
          <w:szCs w:val="28"/>
        </w:rPr>
      </w:pPr>
      <w:r w:rsidRPr="00635A11">
        <w:rPr>
          <w:rFonts w:eastAsia="Calibri" w:cs="Sakkal Majalla"/>
          <w:kern w:val="2"/>
          <w:szCs w:val="28"/>
          <w:rtl/>
        </w:rPr>
        <w:t>التوسع والانكماش والاندماج والانفصال.</w:t>
      </w:r>
    </w:p>
    <w:p w14:paraId="29272281" w14:textId="77777777" w:rsidR="00084D9D" w:rsidRPr="00635A11" w:rsidRDefault="00084D9D" w:rsidP="00635A11">
      <w:pPr>
        <w:pStyle w:val="ListParagraph"/>
        <w:numPr>
          <w:ilvl w:val="0"/>
          <w:numId w:val="108"/>
        </w:numPr>
        <w:spacing w:before="100" w:beforeAutospacing="1" w:after="100" w:afterAutospacing="1"/>
        <w:ind w:left="757"/>
        <w:rPr>
          <w:rFonts w:eastAsia="Calibri" w:cs="Sakkal Majalla"/>
          <w:kern w:val="2"/>
          <w:szCs w:val="28"/>
        </w:rPr>
      </w:pPr>
      <w:r w:rsidRPr="00635A11">
        <w:rPr>
          <w:rFonts w:eastAsia="Calibri" w:cs="Sakkal Majalla"/>
          <w:kern w:val="2"/>
          <w:szCs w:val="28"/>
          <w:rtl/>
        </w:rPr>
        <w:t>إنهاء الإنتاج وتحويل الفكرة لمشروع إنتاج جديد.</w:t>
      </w:r>
    </w:p>
    <w:p w14:paraId="5D63828F"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25" w:name="_Toc172246122"/>
      <w:r w:rsidRPr="00566114">
        <w:rPr>
          <w:rFonts w:eastAsia="Calibri" w:cs="Sakkal Majalla" w:hint="cs"/>
          <w:b/>
          <w:bCs/>
          <w:kern w:val="2"/>
          <w:sz w:val="36"/>
          <w:szCs w:val="36"/>
          <w:rtl/>
        </w:rPr>
        <w:t xml:space="preserve">10.2.2 </w:t>
      </w:r>
      <w:r w:rsidRPr="00566114">
        <w:rPr>
          <w:rFonts w:eastAsia="Calibri" w:cs="Sakkal Majalla"/>
          <w:b/>
          <w:bCs/>
          <w:kern w:val="2"/>
          <w:sz w:val="36"/>
          <w:szCs w:val="36"/>
          <w:rtl/>
        </w:rPr>
        <w:t>منهجية نجاح دورة حياة المشروع</w:t>
      </w:r>
      <w:bookmarkEnd w:id="125"/>
    </w:p>
    <w:p w14:paraId="4D947DAB"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تتضمن هذه المنهجية خمس مراحل يرمز لها اختصاراً (</w:t>
      </w:r>
      <w:r w:rsidRPr="000A345D">
        <w:rPr>
          <w:rFonts w:eastAsia="Calibri" w:cs="Sakkal Majalla"/>
          <w:kern w:val="2"/>
          <w:szCs w:val="28"/>
        </w:rPr>
        <w:t>LMS</w:t>
      </w:r>
      <w:r w:rsidRPr="000A345D">
        <w:rPr>
          <w:rFonts w:eastAsia="Calibri" w:cs="Sakkal Majalla"/>
          <w:kern w:val="2"/>
          <w:szCs w:val="28"/>
          <w:rtl/>
        </w:rPr>
        <w:t xml:space="preserve">)، التي تعني </w:t>
      </w:r>
      <w:r w:rsidRPr="000A345D">
        <w:rPr>
          <w:rFonts w:eastAsia="Calibri" w:cs="Sakkal Majalla"/>
          <w:kern w:val="2"/>
          <w:szCs w:val="28"/>
        </w:rPr>
        <w:t>Learning Management System</w:t>
      </w:r>
      <w:r w:rsidRPr="000A345D">
        <w:rPr>
          <w:rFonts w:eastAsia="Calibri" w:cs="Sakkal Majalla" w:hint="cs"/>
          <w:kern w:val="2"/>
          <w:szCs w:val="28"/>
          <w:rtl/>
        </w:rPr>
        <w:t xml:space="preserve"> </w:t>
      </w:r>
      <w:r w:rsidRPr="000A345D">
        <w:rPr>
          <w:rFonts w:eastAsia="Calibri" w:cs="Sakkal Majalla"/>
          <w:kern w:val="2"/>
          <w:szCs w:val="28"/>
          <w:rtl/>
        </w:rPr>
        <w:t>والتي تربط خمس مراحل أساسية في إدارة دورة حياة المشروع المتمثلة بما يأتي (كبرو، 2017)</w:t>
      </w:r>
    </w:p>
    <w:p w14:paraId="54A5DB2B" w14:textId="77777777" w:rsidR="00084D9D" w:rsidRPr="00635A11" w:rsidRDefault="00084D9D" w:rsidP="00635A11">
      <w:pPr>
        <w:pStyle w:val="ListParagraph"/>
        <w:numPr>
          <w:ilvl w:val="0"/>
          <w:numId w:val="109"/>
        </w:numPr>
        <w:spacing w:before="100" w:beforeAutospacing="1" w:after="100" w:afterAutospacing="1"/>
        <w:ind w:left="757"/>
        <w:rPr>
          <w:rFonts w:eastAsia="Calibri" w:cs="Sakkal Majalla"/>
          <w:kern w:val="2"/>
          <w:szCs w:val="28"/>
        </w:rPr>
      </w:pPr>
      <w:r w:rsidRPr="00635A11">
        <w:rPr>
          <w:rFonts w:eastAsia="Calibri" w:cs="Sakkal Majalla"/>
          <w:kern w:val="2"/>
          <w:szCs w:val="28"/>
          <w:rtl/>
        </w:rPr>
        <w:t>إدراك فكرة المشروع والشروع به.</w:t>
      </w:r>
    </w:p>
    <w:p w14:paraId="79D5D67C" w14:textId="77777777" w:rsidR="00084D9D" w:rsidRPr="00635A11" w:rsidRDefault="00084D9D" w:rsidP="00635A11">
      <w:pPr>
        <w:pStyle w:val="ListParagraph"/>
        <w:numPr>
          <w:ilvl w:val="0"/>
          <w:numId w:val="109"/>
        </w:numPr>
        <w:spacing w:before="100" w:beforeAutospacing="1" w:after="100" w:afterAutospacing="1"/>
        <w:ind w:left="757"/>
        <w:rPr>
          <w:rFonts w:eastAsia="Calibri" w:cs="Sakkal Majalla"/>
          <w:kern w:val="2"/>
          <w:szCs w:val="28"/>
        </w:rPr>
      </w:pPr>
      <w:r w:rsidRPr="00635A11">
        <w:rPr>
          <w:rFonts w:eastAsia="Calibri" w:cs="Sakkal Majalla"/>
          <w:kern w:val="2"/>
          <w:szCs w:val="28"/>
          <w:rtl/>
        </w:rPr>
        <w:t>وضع الخطة.</w:t>
      </w:r>
    </w:p>
    <w:p w14:paraId="1B925965" w14:textId="77777777" w:rsidR="00084D9D" w:rsidRPr="00635A11" w:rsidRDefault="00084D9D" w:rsidP="00635A11">
      <w:pPr>
        <w:pStyle w:val="ListParagraph"/>
        <w:numPr>
          <w:ilvl w:val="0"/>
          <w:numId w:val="109"/>
        </w:numPr>
        <w:spacing w:before="100" w:beforeAutospacing="1" w:after="100" w:afterAutospacing="1"/>
        <w:ind w:left="757"/>
        <w:rPr>
          <w:rFonts w:eastAsia="Calibri" w:cs="Sakkal Majalla"/>
          <w:kern w:val="2"/>
          <w:szCs w:val="28"/>
        </w:rPr>
      </w:pPr>
      <w:r w:rsidRPr="00635A11">
        <w:rPr>
          <w:rFonts w:eastAsia="Calibri" w:cs="Sakkal Majalla"/>
          <w:kern w:val="2"/>
          <w:szCs w:val="28"/>
          <w:rtl/>
        </w:rPr>
        <w:t>التطوير.</w:t>
      </w:r>
    </w:p>
    <w:p w14:paraId="587C4564" w14:textId="77777777" w:rsidR="00084D9D" w:rsidRPr="00635A11" w:rsidRDefault="00084D9D" w:rsidP="00635A11">
      <w:pPr>
        <w:pStyle w:val="ListParagraph"/>
        <w:numPr>
          <w:ilvl w:val="0"/>
          <w:numId w:val="109"/>
        </w:numPr>
        <w:spacing w:before="100" w:beforeAutospacing="1" w:after="100" w:afterAutospacing="1"/>
        <w:ind w:left="757"/>
        <w:rPr>
          <w:rFonts w:eastAsia="Calibri" w:cs="Sakkal Majalla"/>
          <w:kern w:val="2"/>
          <w:szCs w:val="28"/>
          <w:rtl/>
        </w:rPr>
      </w:pPr>
      <w:r w:rsidRPr="00635A11">
        <w:rPr>
          <w:rFonts w:eastAsia="Calibri" w:cs="Sakkal Majalla"/>
          <w:kern w:val="2"/>
          <w:szCs w:val="28"/>
          <w:rtl/>
        </w:rPr>
        <w:t>مرشد المشروع، والذي يقصد به قائد المشروع، ويستخدم عادة في قيادة أعضاء</w:t>
      </w:r>
      <w:r w:rsidRPr="00635A11">
        <w:rPr>
          <w:rFonts w:eastAsia="Calibri" w:cs="Sakkal Majalla" w:hint="cs"/>
          <w:kern w:val="2"/>
          <w:szCs w:val="28"/>
          <w:rtl/>
        </w:rPr>
        <w:t xml:space="preserve"> </w:t>
      </w:r>
      <w:r w:rsidRPr="00635A11">
        <w:rPr>
          <w:rFonts w:eastAsia="Calibri" w:cs="Sakkal Majalla"/>
          <w:kern w:val="2"/>
          <w:szCs w:val="28"/>
          <w:rtl/>
        </w:rPr>
        <w:t>فريق المشروع في المشاريع التي تتسم بدورة حياة قصيرة، أو ما يطلق عليه</w:t>
      </w:r>
      <w:r w:rsidRPr="00635A11">
        <w:rPr>
          <w:rFonts w:eastAsia="Calibri" w:cs="Sakkal Majalla" w:hint="cs"/>
          <w:kern w:val="2"/>
          <w:szCs w:val="28"/>
          <w:rtl/>
        </w:rPr>
        <w:t xml:space="preserve"> </w:t>
      </w:r>
      <w:r w:rsidRPr="00635A11">
        <w:rPr>
          <w:rFonts w:eastAsia="Calibri" w:cs="Sakkal Majalla"/>
          <w:kern w:val="2"/>
          <w:szCs w:val="28"/>
          <w:rtl/>
        </w:rPr>
        <w:t>بالمشروع قصير المدى ذو الفترة الزمنية القصيرة).</w:t>
      </w:r>
    </w:p>
    <w:p w14:paraId="559FD49C" w14:textId="77777777" w:rsidR="00B32B3E" w:rsidRDefault="00B32B3E">
      <w:pPr>
        <w:bidi w:val="0"/>
        <w:spacing w:line="259" w:lineRule="auto"/>
        <w:ind w:left="0" w:firstLine="0"/>
        <w:jc w:val="left"/>
        <w:rPr>
          <w:rFonts w:eastAsia="Calibri" w:cs="Sakkal Majalla"/>
          <w:b/>
          <w:bCs/>
          <w:kern w:val="2"/>
          <w:sz w:val="36"/>
          <w:szCs w:val="36"/>
          <w:rtl/>
        </w:rPr>
      </w:pPr>
      <w:r>
        <w:rPr>
          <w:rFonts w:eastAsia="Calibri" w:cs="Sakkal Majalla"/>
          <w:b/>
          <w:bCs/>
          <w:kern w:val="2"/>
          <w:sz w:val="36"/>
          <w:szCs w:val="36"/>
          <w:rtl/>
        </w:rPr>
        <w:br w:type="page"/>
      </w:r>
    </w:p>
    <w:p w14:paraId="327EF508" w14:textId="13AC575A"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26" w:name="_Toc172246123"/>
      <w:r w:rsidRPr="00566114">
        <w:rPr>
          <w:rFonts w:eastAsia="Calibri" w:cs="Sakkal Majalla" w:hint="cs"/>
          <w:b/>
          <w:bCs/>
          <w:kern w:val="2"/>
          <w:sz w:val="36"/>
          <w:szCs w:val="36"/>
          <w:rtl/>
        </w:rPr>
        <w:t xml:space="preserve">11.2.2 </w:t>
      </w:r>
      <w:r w:rsidRPr="00566114">
        <w:rPr>
          <w:rFonts w:eastAsia="Calibri" w:cs="Sakkal Majalla"/>
          <w:b/>
          <w:bCs/>
          <w:kern w:val="2"/>
          <w:sz w:val="36"/>
          <w:szCs w:val="36"/>
          <w:rtl/>
        </w:rPr>
        <w:t>المشاريع الحكومية وأهميتها</w:t>
      </w:r>
      <w:bookmarkEnd w:id="126"/>
    </w:p>
    <w:p w14:paraId="4B8AF65E"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تعتبر المشاريع الحكومية من أهم المشاريع التي تخدم المواطن والمجتمع في أي بلد ما، والتي تسعى إلى تحقيق أهداف متنوعة تخدم الأجيال وتلبي احتياجاتهم بطريقة مميزة وفعالة من خلال ما ترصده الحكومات لتنفيذها من ميزانيات ضخمة وتسهيلا عدة، وتتنوع المشاريع الحكومية التي تخدم المواطن والمجتمع لتشمل مجالات عدة، كالمجال الصحي والغذائي والاقتصادي والتعليمي والزراعي والسياحي ومشاريع</w:t>
      </w:r>
      <w:r w:rsidRPr="000A345D">
        <w:rPr>
          <w:rFonts w:eastAsia="Calibri" w:cs="Sakkal Majalla" w:hint="cs"/>
          <w:kern w:val="2"/>
          <w:szCs w:val="28"/>
          <w:rtl/>
        </w:rPr>
        <w:t xml:space="preserve"> </w:t>
      </w:r>
      <w:r w:rsidRPr="000A345D">
        <w:rPr>
          <w:rFonts w:eastAsia="Calibri" w:cs="Sakkal Majalla"/>
          <w:kern w:val="2"/>
          <w:szCs w:val="28"/>
          <w:rtl/>
        </w:rPr>
        <w:t xml:space="preserve">المعلوماتية وغيرها من المجالات الحيوية التي تحقق تسهيل الحياة وتطويرها. </w:t>
      </w:r>
    </w:p>
    <w:p w14:paraId="2D1A5269"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 xml:space="preserve">ولا شك بأن الدقة في تنفيذ هذه المشاريع والحرص على الجودة في تطبيقها هو من الأمور الهامة التي تعكس قدرة الجهات الحكومية على الاستفادة من الموارد المتاحة والإمكانيات وتسخيرها في المشاريع التي تخدم المواطن والمجتمع، وبالتالي الرقي بحركة النهضة في الدولة وإحلالها مركزاً عالمياً تنافسياً بين دول العالم. </w:t>
      </w:r>
    </w:p>
    <w:p w14:paraId="65D84CF3"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 xml:space="preserve">وان الإدارة الفعالة والحكيمة لمشاريع الجهات الحكومية لا بد أن تكون من قبل الإداريين القادرين على تحمل هذه المسؤولية والذين تتميز خبرتهم عن غيرهم، كما يرى المهندس تركي التركي خبير تطوير الأعمال والمشاريع وخبير المعد العالمي لإدارة المشاريع ضرورة أن يكون مدير المشروع حاصلاً على شهادة إدارة في المشاريع. </w:t>
      </w:r>
    </w:p>
    <w:p w14:paraId="360CF912"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وبالتالي يجب على جميع الوزارات والجهات أن تعمل بشكل موحد لخدمة المشاريع الحكومية والمساهمة في دعمها، ولا شك بأن هناك العديد من العوامل التي تحول دون تحقيق أهداف المشاريع وتساهم في تأخيرها، فيجب تركيز الاهتمام على هذه النقاط والعمل على إصلاحها وتطويرها بشكل مستمر لضمان سير المشاريع الحكومية بطريقة تضمن خدمة المواطن والمجتمع ( الغريري ، 2015) .</w:t>
      </w:r>
    </w:p>
    <w:p w14:paraId="41C6ACA5" w14:textId="77777777" w:rsidR="00B32B3E" w:rsidRDefault="00B32B3E">
      <w:pPr>
        <w:bidi w:val="0"/>
        <w:spacing w:line="259" w:lineRule="auto"/>
        <w:ind w:left="0" w:firstLine="0"/>
        <w:jc w:val="left"/>
        <w:rPr>
          <w:rFonts w:eastAsia="Calibri" w:cs="Sakkal Majalla"/>
          <w:b/>
          <w:bCs/>
          <w:kern w:val="2"/>
          <w:sz w:val="36"/>
          <w:szCs w:val="36"/>
          <w:rtl/>
        </w:rPr>
      </w:pPr>
      <w:r>
        <w:rPr>
          <w:rFonts w:eastAsia="Calibri" w:cs="Sakkal Majalla"/>
          <w:b/>
          <w:bCs/>
          <w:kern w:val="2"/>
          <w:sz w:val="36"/>
          <w:szCs w:val="36"/>
          <w:rtl/>
        </w:rPr>
        <w:br w:type="page"/>
      </w:r>
    </w:p>
    <w:p w14:paraId="2ABBE582" w14:textId="6FAC585C"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27" w:name="_Toc172246124"/>
      <w:r w:rsidRPr="00566114">
        <w:rPr>
          <w:rFonts w:eastAsia="Calibri" w:cs="Sakkal Majalla" w:hint="cs"/>
          <w:b/>
          <w:bCs/>
          <w:kern w:val="2"/>
          <w:sz w:val="36"/>
          <w:szCs w:val="36"/>
          <w:rtl/>
        </w:rPr>
        <w:t xml:space="preserve">12.2.2 </w:t>
      </w:r>
      <w:r w:rsidRPr="00566114">
        <w:rPr>
          <w:rFonts w:eastAsia="Calibri" w:cs="Sakkal Majalla"/>
          <w:b/>
          <w:bCs/>
          <w:kern w:val="2"/>
          <w:sz w:val="36"/>
          <w:szCs w:val="36"/>
          <w:rtl/>
        </w:rPr>
        <w:t>معوقات المشاريع الحكومية</w:t>
      </w:r>
      <w:bookmarkEnd w:id="127"/>
    </w:p>
    <w:p w14:paraId="05606806"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تختلف وتتنوع الأسباب التي تحول دون تطبيق المشاريع الحكومية بطريقة فعالة وهناك العديد من الآراء والمسببات التي نوقشت بهذا الصدد، سعياً لإيجاد الحلول التي</w:t>
      </w:r>
      <w:r w:rsidRPr="000A345D">
        <w:rPr>
          <w:rFonts w:eastAsia="Calibri" w:cs="Sakkal Majalla" w:hint="cs"/>
          <w:kern w:val="2"/>
          <w:szCs w:val="28"/>
          <w:rtl/>
        </w:rPr>
        <w:t xml:space="preserve"> </w:t>
      </w:r>
      <w:r w:rsidRPr="000A345D">
        <w:rPr>
          <w:rFonts w:eastAsia="Calibri" w:cs="Sakkal Majalla"/>
          <w:kern w:val="2"/>
          <w:szCs w:val="28"/>
          <w:rtl/>
        </w:rPr>
        <w:t>تتناسب مع المشاريع المتنوعة. ولا شك بأن أسباب تعثر المشاريع الحكومية متعددة ومتنوعة، فبعضها يرجع إلى قصور في بعض الأنظمة واللوائح التي تنظم العلاقة ما بين الجهات الحكومية والمتعاقدين معها، فيما يرجع بعضها الآخر إلى قصور الجهات الحكومية نفسها</w:t>
      </w:r>
      <w:r w:rsidRPr="000A345D">
        <w:rPr>
          <w:rFonts w:eastAsia="Calibri" w:cs="Sakkal Majalla" w:hint="cs"/>
          <w:kern w:val="2"/>
          <w:szCs w:val="28"/>
          <w:rtl/>
        </w:rPr>
        <w:t xml:space="preserve"> </w:t>
      </w:r>
      <w:r w:rsidRPr="000A345D">
        <w:rPr>
          <w:rFonts w:eastAsia="Calibri" w:cs="Sakkal Majalla"/>
          <w:kern w:val="2"/>
          <w:szCs w:val="28"/>
          <w:rtl/>
        </w:rPr>
        <w:t>والمقاولين أنفسهم.</w:t>
      </w:r>
    </w:p>
    <w:p w14:paraId="5E835FB5" w14:textId="77777777" w:rsidR="00084D9D" w:rsidRPr="00635A11" w:rsidRDefault="00084D9D" w:rsidP="00B32B3E">
      <w:pPr>
        <w:spacing w:before="100" w:beforeAutospacing="1" w:after="100" w:afterAutospacing="1"/>
        <w:ind w:left="0" w:firstLine="0"/>
        <w:rPr>
          <w:rFonts w:eastAsia="Calibri" w:cs="Sakkal Majalla"/>
          <w:b/>
          <w:bCs/>
          <w:kern w:val="2"/>
          <w:szCs w:val="28"/>
        </w:rPr>
      </w:pPr>
      <w:r w:rsidRPr="00635A11">
        <w:rPr>
          <w:rFonts w:eastAsia="Calibri" w:cs="Sakkal Majalla"/>
          <w:b/>
          <w:bCs/>
          <w:kern w:val="2"/>
          <w:szCs w:val="28"/>
          <w:rtl/>
        </w:rPr>
        <w:t>ومن هذه الأسباب ما يأتي ( كبرو ، 2017)</w:t>
      </w:r>
    </w:p>
    <w:p w14:paraId="70FB7F10" w14:textId="77777777" w:rsidR="00084D9D" w:rsidRPr="00B32B3E" w:rsidRDefault="00084D9D" w:rsidP="00635A11">
      <w:pPr>
        <w:numPr>
          <w:ilvl w:val="0"/>
          <w:numId w:val="48"/>
        </w:numPr>
        <w:spacing w:before="100" w:beforeAutospacing="1" w:after="100" w:afterAutospacing="1"/>
        <w:ind w:left="0" w:firstLine="332"/>
        <w:contextualSpacing/>
        <w:rPr>
          <w:rFonts w:eastAsia="Calibri" w:cs="Sakkal Majalla"/>
          <w:b/>
          <w:bCs/>
          <w:kern w:val="2"/>
          <w:szCs w:val="28"/>
        </w:rPr>
      </w:pPr>
      <w:r w:rsidRPr="00B32B3E">
        <w:rPr>
          <w:rFonts w:eastAsia="Calibri" w:cs="Sakkal Majalla"/>
          <w:b/>
          <w:bCs/>
          <w:kern w:val="2"/>
          <w:szCs w:val="28"/>
          <w:rtl/>
        </w:rPr>
        <w:t>قلة الخبرة لدى منفذي المشاريع والمدراء</w:t>
      </w:r>
    </w:p>
    <w:p w14:paraId="7B46809F" w14:textId="77777777" w:rsidR="00084D9D" w:rsidRPr="000A345D" w:rsidRDefault="00084D9D" w:rsidP="00635A11">
      <w:pPr>
        <w:spacing w:before="100" w:beforeAutospacing="1" w:after="100" w:afterAutospacing="1"/>
        <w:ind w:left="0" w:firstLine="332"/>
        <w:rPr>
          <w:rFonts w:eastAsia="Calibri" w:cs="Sakkal Majalla"/>
          <w:kern w:val="2"/>
          <w:szCs w:val="28"/>
        </w:rPr>
      </w:pPr>
      <w:r w:rsidRPr="000A345D">
        <w:rPr>
          <w:rFonts w:eastAsia="Calibri" w:cs="Sakkal Majalla"/>
          <w:kern w:val="2"/>
          <w:szCs w:val="28"/>
          <w:rtl/>
        </w:rPr>
        <w:t>إنه من أبرز الأسباب التي تقف خلف تعثر المشاريع الحكومية ما يتعلق بترسية عدد كبير من المشاريع، ومشاريع البنية التحتية بالذات - على مقاولين غير مؤهلين نتيجة لما يتعرى اللائحة التنفيذية لنظام تصنيف المقاولين من نقطة ضعف يستغلها المقاولون غير المصنفين للحصول على مشاريع أكبر من طاقتهم، وفي الوقت ذاته هناك عمليات تنفيذ المشروعات من قبل مقاولين غير مصنفين، بل ولا يتمتعون بالحد الأدنى من الخبرة في مجال الأعمال موضوع المنافسة، وبنفس الوقت كل هذا يحدث</w:t>
      </w:r>
      <w:r w:rsidRPr="000A345D">
        <w:rPr>
          <w:rFonts w:eastAsia="Calibri" w:cs="Sakkal Majalla" w:hint="cs"/>
          <w:kern w:val="2"/>
          <w:szCs w:val="28"/>
          <w:rtl/>
        </w:rPr>
        <w:t xml:space="preserve"> </w:t>
      </w:r>
      <w:r w:rsidRPr="000A345D">
        <w:rPr>
          <w:rFonts w:eastAsia="Calibri" w:cs="Sakkal Majalla"/>
          <w:kern w:val="2"/>
          <w:szCs w:val="28"/>
          <w:rtl/>
        </w:rPr>
        <w:t>بعلم الأنظمة نفسها.</w:t>
      </w:r>
    </w:p>
    <w:p w14:paraId="5AC13EAF" w14:textId="77777777" w:rsidR="00084D9D" w:rsidRPr="00B32B3E" w:rsidRDefault="00084D9D" w:rsidP="00635A11">
      <w:pPr>
        <w:numPr>
          <w:ilvl w:val="0"/>
          <w:numId w:val="48"/>
        </w:numPr>
        <w:spacing w:before="100" w:beforeAutospacing="1" w:after="100" w:afterAutospacing="1"/>
        <w:ind w:left="0" w:firstLine="332"/>
        <w:contextualSpacing/>
        <w:rPr>
          <w:rFonts w:eastAsia="Calibri" w:cs="Sakkal Majalla"/>
          <w:b/>
          <w:bCs/>
          <w:kern w:val="2"/>
          <w:szCs w:val="28"/>
        </w:rPr>
      </w:pPr>
      <w:r w:rsidRPr="00B32B3E">
        <w:rPr>
          <w:rFonts w:eastAsia="Calibri" w:cs="Sakkal Majalla"/>
          <w:b/>
          <w:bCs/>
          <w:kern w:val="2"/>
          <w:szCs w:val="28"/>
          <w:rtl/>
        </w:rPr>
        <w:t>غياب الرقابة</w:t>
      </w:r>
    </w:p>
    <w:p w14:paraId="428EA135"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يرى البعض بأن غياب الرقابة على المشاريع الحكومية هو من أهم العوامل التي تساهم في إبطائها وإيجاد المشاكل فيها، حيث إن المتابعة المستمرة لتنفيذ المشاريع هي من الأمور التي تساعد على ضمان جودة سير العمل بالطريقة المناسبة والمخطط لها، والمتأمل في الوضع الحالي يجد أنه قد تمر بجانب مشروع حكومي أو أكثر خلال اليوم الواحد أكثر من مرة ولعدة أشهر ولا تجد عمالاً يباشرون مهامهم حرصاً على</w:t>
      </w:r>
      <w:r w:rsidRPr="000A345D">
        <w:rPr>
          <w:rFonts w:eastAsia="Calibri" w:cs="Sakkal Majalla" w:hint="cs"/>
          <w:kern w:val="2"/>
          <w:szCs w:val="28"/>
          <w:rtl/>
        </w:rPr>
        <w:t xml:space="preserve"> </w:t>
      </w:r>
      <w:r w:rsidRPr="000A345D">
        <w:rPr>
          <w:rFonts w:eastAsia="Calibri" w:cs="Sakkal Majalla"/>
          <w:kern w:val="2"/>
          <w:szCs w:val="28"/>
          <w:rtl/>
        </w:rPr>
        <w:t>الإنجاز في الموعد.</w:t>
      </w:r>
    </w:p>
    <w:p w14:paraId="74CB3BBA"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وهنا ضرورة تشكيل جهاز رقابي في كل جهة مهتمة في إعداد تقارير يومية عن</w:t>
      </w:r>
      <w:r w:rsidRPr="000A345D">
        <w:rPr>
          <w:rFonts w:eastAsia="Calibri" w:cs="Sakkal Majalla" w:hint="cs"/>
          <w:kern w:val="2"/>
          <w:szCs w:val="28"/>
          <w:rtl/>
        </w:rPr>
        <w:t xml:space="preserve"> </w:t>
      </w:r>
      <w:r w:rsidRPr="000A345D">
        <w:rPr>
          <w:rFonts w:eastAsia="Calibri" w:cs="Sakkal Majalla"/>
          <w:kern w:val="2"/>
          <w:szCs w:val="28"/>
          <w:rtl/>
        </w:rPr>
        <w:t>إنجاز المشروع، وكذلك أهمية خصخصة الجهات الرقابية على المشاريع.</w:t>
      </w:r>
    </w:p>
    <w:p w14:paraId="33BF47BB" w14:textId="77777777" w:rsidR="00084D9D" w:rsidRPr="00B32B3E" w:rsidRDefault="00084D9D" w:rsidP="00635A11">
      <w:pPr>
        <w:numPr>
          <w:ilvl w:val="0"/>
          <w:numId w:val="48"/>
        </w:numPr>
        <w:spacing w:before="100" w:beforeAutospacing="1" w:after="100" w:afterAutospacing="1"/>
        <w:ind w:left="0" w:firstLine="332"/>
        <w:contextualSpacing/>
        <w:rPr>
          <w:rFonts w:eastAsia="Calibri" w:cs="Sakkal Majalla"/>
          <w:b/>
          <w:bCs/>
          <w:kern w:val="2"/>
          <w:szCs w:val="28"/>
        </w:rPr>
      </w:pPr>
      <w:r w:rsidRPr="00B32B3E">
        <w:rPr>
          <w:rFonts w:eastAsia="Calibri" w:cs="Sakkal Majalla"/>
          <w:b/>
          <w:bCs/>
          <w:kern w:val="2"/>
          <w:szCs w:val="28"/>
          <w:rtl/>
        </w:rPr>
        <w:t>ضعف أسلوب طرح المشاريع الحكومية</w:t>
      </w:r>
    </w:p>
    <w:p w14:paraId="4C2F9FD5"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 xml:space="preserve">يعتبر الأسلوب التي يتم فيه طرح المناقصة الحكومية من أهم الأمور التي يجب التركيز عليها والانتباه لها في المشاريع الحكومية، حيث إنه لا بد من وجود عملية فعالة يتم اعتمادها وتطبيقها في كافة إجراءات المشاريع الحكومية، وبخصوص طرح المشاريع الحالية المتأخرة، فإن بعض المشاريع تواجه ظروفاً صعبة تحيط بالمشروع قبل الطرح وتكون حاسمة في قضية التعثر، ومن بينها تدني كفاءة التخطيط السليم للمشروع من النواحي كافة نظراً لأن كثيراً من الجهات الحكومية تعاني من نقص في الكفاءات الهندسية المتخصصة، ويعود ذلك الخلل إلى أن الجهات الحكومية تفتقد التخطيط الاستراتيجي المتناغم الذي يحقق الأهداف التي تطمح وتسعى إليها الدولة. </w:t>
      </w:r>
    </w:p>
    <w:p w14:paraId="5A13927B"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 xml:space="preserve">إن من أسباب تعثر المشاريع الظروف التي تحيط بالمشروع قبل الطرح </w:t>
      </w:r>
      <w:r w:rsidRPr="000A345D">
        <w:rPr>
          <w:rFonts w:eastAsia="Calibri" w:cs="Sakkal Majalla" w:hint="cs"/>
          <w:kern w:val="2"/>
          <w:szCs w:val="28"/>
          <w:rtl/>
        </w:rPr>
        <w:t xml:space="preserve">والتي </w:t>
      </w:r>
      <w:r w:rsidRPr="000A345D">
        <w:rPr>
          <w:rFonts w:eastAsia="Calibri" w:cs="Sakkal Majalla"/>
          <w:kern w:val="2"/>
          <w:szCs w:val="28"/>
          <w:rtl/>
        </w:rPr>
        <w:t>تحتاج لأكثر من ستة أشهر، على أن يقوم عليها مهندسون أكفاء، وأن بعض الجهات لديها مشاريع لم تطرح منذ عامين، وهذا يعني أنها عاجزة عن تجهيز مشاريعها للطرح</w:t>
      </w:r>
      <w:r w:rsidRPr="000A345D">
        <w:rPr>
          <w:rFonts w:eastAsia="Calibri" w:cs="Sakkal Majalla" w:hint="cs"/>
          <w:kern w:val="2"/>
          <w:szCs w:val="28"/>
          <w:rtl/>
        </w:rPr>
        <w:t xml:space="preserve"> </w:t>
      </w:r>
      <w:r w:rsidRPr="000A345D">
        <w:rPr>
          <w:rFonts w:eastAsia="Calibri" w:cs="Sakkal Majalla"/>
          <w:kern w:val="2"/>
          <w:szCs w:val="28"/>
          <w:rtl/>
        </w:rPr>
        <w:t>والسبب يعود إلى الأزمة التي تواجه القطاع في العناصر البشرية.</w:t>
      </w:r>
    </w:p>
    <w:p w14:paraId="3BE76C4C" w14:textId="77777777" w:rsidR="00084D9D" w:rsidRPr="00B32B3E" w:rsidRDefault="00084D9D" w:rsidP="00635A11">
      <w:pPr>
        <w:numPr>
          <w:ilvl w:val="0"/>
          <w:numId w:val="48"/>
        </w:numPr>
        <w:spacing w:before="100" w:beforeAutospacing="1" w:after="100" w:afterAutospacing="1"/>
        <w:ind w:left="0" w:firstLine="332"/>
        <w:contextualSpacing/>
        <w:rPr>
          <w:rFonts w:eastAsia="Calibri" w:cs="Sakkal Majalla"/>
          <w:b/>
          <w:bCs/>
          <w:kern w:val="2"/>
          <w:szCs w:val="28"/>
        </w:rPr>
      </w:pPr>
      <w:r w:rsidRPr="00B32B3E">
        <w:rPr>
          <w:rFonts w:eastAsia="Calibri" w:cs="Sakkal Majalla"/>
          <w:b/>
          <w:bCs/>
          <w:kern w:val="2"/>
          <w:szCs w:val="28"/>
          <w:rtl/>
        </w:rPr>
        <w:t>عدم الالتزام بجدول زمني</w:t>
      </w:r>
    </w:p>
    <w:p w14:paraId="383283DD"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حيث يعتبر العامل الزمني في أي مشروع سواء أكانت الجهة القائمة علية حكومية أو خاصة، من أهم الأمور التي ينظر لها في كافة مراحل المشروع المختلفة. وهي من العوامل التي تحدد الوضع الحالي للمشروع وما هي احتمالات انتهائه أو تأخره، ويرى المتخصصون في مجال المشاريع أن أغلب إدارات المشاريع في القطاع الحكومي لا تلتزم بوضع جدول زمني ليشير علية تنفيذ المشروع، وأنه في حال وضع الجدول الزمني فإنه في كثير من الحالات لا يتم التقيد به، ونتيجة لذلك فإننا نرى كثيراً من المشاريع المهملة والمتوقفة ولا يملك أحد جواباً شافياً عن مصيرها.</w:t>
      </w:r>
      <w:r w:rsidRPr="00857C86">
        <w:rPr>
          <w:rFonts w:eastAsia="Calibri" w:cs="Sakkal Majalla" w:hint="cs"/>
          <w:kern w:val="2"/>
          <w:szCs w:val="28"/>
          <w:rtl/>
        </w:rPr>
        <w:t xml:space="preserve"> (</w:t>
      </w:r>
      <w:r w:rsidRPr="00857C86">
        <w:rPr>
          <w:rFonts w:eastAsia="Calibri" w:cs="Sakkal Majalla"/>
          <w:kern w:val="2"/>
          <w:szCs w:val="28"/>
          <w:rtl/>
        </w:rPr>
        <w:t xml:space="preserve"> ا</w:t>
      </w:r>
      <w:r w:rsidRPr="00857C86">
        <w:rPr>
          <w:rFonts w:eastAsia="Calibri" w:cs="Sakkal Majalla" w:hint="cs"/>
          <w:kern w:val="2"/>
          <w:szCs w:val="28"/>
          <w:rtl/>
        </w:rPr>
        <w:t>لكرعاوى وعلى</w:t>
      </w:r>
      <w:r w:rsidRPr="00857C86">
        <w:rPr>
          <w:rFonts w:eastAsia="Calibri" w:cs="Sakkal Majalla"/>
          <w:kern w:val="2"/>
          <w:szCs w:val="28"/>
          <w:rtl/>
        </w:rPr>
        <w:t xml:space="preserve"> </w:t>
      </w:r>
      <w:r w:rsidRPr="00857C86">
        <w:rPr>
          <w:rFonts w:eastAsia="Calibri" w:cs="Sakkal Majalla" w:hint="cs"/>
          <w:kern w:val="2"/>
          <w:szCs w:val="28"/>
          <w:rtl/>
        </w:rPr>
        <w:t>،</w:t>
      </w:r>
      <w:r w:rsidRPr="00857C86">
        <w:rPr>
          <w:rFonts w:eastAsia="Calibri" w:cs="Sakkal Majalla"/>
          <w:kern w:val="2"/>
          <w:szCs w:val="28"/>
          <w:rtl/>
        </w:rPr>
        <w:t>2022)</w:t>
      </w:r>
    </w:p>
    <w:p w14:paraId="04F9907A"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28" w:name="_Toc172246125"/>
      <w:r w:rsidRPr="00566114">
        <w:rPr>
          <w:rFonts w:eastAsia="Calibri" w:cs="Sakkal Majalla" w:hint="cs"/>
          <w:b/>
          <w:bCs/>
          <w:kern w:val="2"/>
          <w:sz w:val="36"/>
          <w:szCs w:val="36"/>
          <w:rtl/>
        </w:rPr>
        <w:t xml:space="preserve">13.2.2 </w:t>
      </w:r>
      <w:r w:rsidRPr="00566114">
        <w:rPr>
          <w:rFonts w:eastAsia="Calibri" w:cs="Sakkal Majalla"/>
          <w:b/>
          <w:bCs/>
          <w:kern w:val="2"/>
          <w:sz w:val="36"/>
          <w:szCs w:val="36"/>
          <w:rtl/>
        </w:rPr>
        <w:t>المكونات الأساسية للمشروع</w:t>
      </w:r>
      <w:bookmarkEnd w:id="128"/>
    </w:p>
    <w:p w14:paraId="75284DF7"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يشمل المشروع بصورة عامة العناصر والمكونات الأساسية الآتية (الغريري</w:t>
      </w:r>
      <w:r>
        <w:rPr>
          <w:rFonts w:eastAsia="Calibri" w:cs="Sakkal Majalla" w:hint="cs"/>
          <w:kern w:val="2"/>
          <w:szCs w:val="28"/>
          <w:rtl/>
        </w:rPr>
        <w:t>،</w:t>
      </w:r>
      <w:r w:rsidRPr="000A345D">
        <w:rPr>
          <w:rFonts w:eastAsia="Calibri" w:cs="Sakkal Majalla" w:hint="cs"/>
          <w:kern w:val="2"/>
          <w:szCs w:val="28"/>
          <w:rtl/>
        </w:rPr>
        <w:t xml:space="preserve"> </w:t>
      </w:r>
      <w:r w:rsidRPr="000A345D">
        <w:rPr>
          <w:rFonts w:eastAsia="Calibri" w:cs="Sakkal Majalla"/>
          <w:kern w:val="2"/>
          <w:szCs w:val="28"/>
          <w:rtl/>
        </w:rPr>
        <w:t>2015</w:t>
      </w:r>
      <w:r w:rsidRPr="000A345D">
        <w:rPr>
          <w:rFonts w:eastAsia="Calibri" w:cs="Sakkal Majalla" w:hint="cs"/>
          <w:kern w:val="2"/>
          <w:szCs w:val="28"/>
          <w:rtl/>
        </w:rPr>
        <w:t>)</w:t>
      </w:r>
    </w:p>
    <w:p w14:paraId="2643FF08" w14:textId="77777777" w:rsidR="00084D9D" w:rsidRPr="00635A11" w:rsidRDefault="00084D9D" w:rsidP="00635A11">
      <w:pPr>
        <w:pStyle w:val="ListParagraph"/>
        <w:numPr>
          <w:ilvl w:val="0"/>
          <w:numId w:val="110"/>
        </w:numPr>
        <w:spacing w:before="100" w:beforeAutospacing="1" w:after="100" w:afterAutospacing="1"/>
        <w:ind w:left="615"/>
        <w:rPr>
          <w:rFonts w:eastAsia="Calibri" w:cs="Sakkal Majalla"/>
          <w:kern w:val="2"/>
          <w:szCs w:val="28"/>
          <w:rtl/>
        </w:rPr>
      </w:pPr>
      <w:r w:rsidRPr="00B32B3E">
        <w:rPr>
          <w:rFonts w:eastAsia="Calibri" w:cs="Sakkal Majalla"/>
          <w:b/>
          <w:bCs/>
          <w:kern w:val="2"/>
          <w:szCs w:val="28"/>
          <w:rtl/>
        </w:rPr>
        <w:t>موقع المشروع</w:t>
      </w:r>
      <w:r w:rsidRPr="00635A11">
        <w:rPr>
          <w:rFonts w:eastAsia="Calibri" w:cs="Sakkal Majalla"/>
          <w:kern w:val="2"/>
          <w:szCs w:val="28"/>
          <w:rtl/>
        </w:rPr>
        <w:t xml:space="preserve"> ويتمثل بالحيز المكاني التي سيقام به المشروع.</w:t>
      </w:r>
    </w:p>
    <w:p w14:paraId="199BAAF4" w14:textId="77777777" w:rsidR="00084D9D" w:rsidRPr="00635A11" w:rsidRDefault="00084D9D" w:rsidP="00635A11">
      <w:pPr>
        <w:pStyle w:val="ListParagraph"/>
        <w:numPr>
          <w:ilvl w:val="0"/>
          <w:numId w:val="110"/>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عمر المشروع:</w:t>
      </w:r>
      <w:r w:rsidRPr="00635A11">
        <w:rPr>
          <w:rFonts w:eastAsia="Calibri" w:cs="Sakkal Majalla"/>
          <w:kern w:val="2"/>
          <w:szCs w:val="28"/>
          <w:rtl/>
        </w:rPr>
        <w:t xml:space="preserve"> وهو فترة زمنية افتراضية تمثل عمر أو حياة المشروع، والتي ينبغي أن تتم تصفية أعمال المشروع بعد انتهاء هذه الفترة، وتختلف مدته الزمنية بناء على حجمه، ومكوناته، والهدف منه، وطبيعة النشاط الذي يمارس</w:t>
      </w:r>
      <w:r w:rsidRPr="00635A11">
        <w:rPr>
          <w:rFonts w:eastAsia="Calibri" w:cs="Sakkal Majalla" w:hint="cs"/>
          <w:kern w:val="2"/>
          <w:szCs w:val="28"/>
          <w:rtl/>
        </w:rPr>
        <w:t xml:space="preserve"> </w:t>
      </w:r>
      <w:r w:rsidRPr="00635A11">
        <w:rPr>
          <w:rFonts w:eastAsia="Calibri" w:cs="Sakkal Majalla"/>
          <w:kern w:val="2"/>
          <w:szCs w:val="28"/>
          <w:rtl/>
        </w:rPr>
        <w:t xml:space="preserve">فيه. </w:t>
      </w:r>
    </w:p>
    <w:p w14:paraId="03FA0C57" w14:textId="77777777" w:rsidR="00084D9D" w:rsidRPr="00635A11" w:rsidRDefault="00084D9D" w:rsidP="00635A11">
      <w:pPr>
        <w:pStyle w:val="ListParagraph"/>
        <w:numPr>
          <w:ilvl w:val="0"/>
          <w:numId w:val="110"/>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الهيكل الفني والعمالي:</w:t>
      </w:r>
      <w:r w:rsidRPr="00635A11">
        <w:rPr>
          <w:rFonts w:eastAsia="Calibri" w:cs="Sakkal Majalla"/>
          <w:kern w:val="2"/>
          <w:szCs w:val="28"/>
          <w:rtl/>
        </w:rPr>
        <w:t xml:space="preserve"> يشمل الأفراد المشاركين فيه لأغراض التشغيل والإشراف</w:t>
      </w:r>
      <w:r w:rsidRPr="00635A11">
        <w:rPr>
          <w:rFonts w:eastAsia="Calibri" w:cs="Sakkal Majalla" w:hint="cs"/>
          <w:kern w:val="2"/>
          <w:szCs w:val="28"/>
          <w:rtl/>
        </w:rPr>
        <w:t xml:space="preserve"> </w:t>
      </w:r>
      <w:r w:rsidRPr="00635A11">
        <w:rPr>
          <w:rFonts w:eastAsia="Calibri" w:cs="Sakkal Majalla"/>
          <w:kern w:val="2"/>
          <w:szCs w:val="28"/>
          <w:rtl/>
        </w:rPr>
        <w:t>والسيطرة والمتابعة لتنفيذ الأعمال التي تجري في المشروع.</w:t>
      </w:r>
    </w:p>
    <w:p w14:paraId="2AB813D6" w14:textId="77777777" w:rsidR="00084D9D" w:rsidRPr="00635A11" w:rsidRDefault="00084D9D" w:rsidP="00635A11">
      <w:pPr>
        <w:pStyle w:val="ListParagraph"/>
        <w:numPr>
          <w:ilvl w:val="0"/>
          <w:numId w:val="110"/>
        </w:numPr>
        <w:spacing w:before="100" w:beforeAutospacing="1" w:after="100" w:afterAutospacing="1"/>
        <w:ind w:left="615"/>
        <w:rPr>
          <w:rFonts w:eastAsia="Calibri" w:cs="Sakkal Majalla"/>
          <w:kern w:val="2"/>
          <w:szCs w:val="28"/>
        </w:rPr>
      </w:pPr>
      <w:r w:rsidRPr="00B32B3E">
        <w:rPr>
          <w:rFonts w:eastAsia="Calibri" w:cs="Sakkal Majalla"/>
          <w:b/>
          <w:bCs/>
          <w:kern w:val="2"/>
          <w:szCs w:val="28"/>
          <w:rtl/>
        </w:rPr>
        <w:t>التدفقات النقدية</w:t>
      </w:r>
      <w:r w:rsidRPr="00635A11">
        <w:rPr>
          <w:rFonts w:eastAsia="Calibri" w:cs="Sakkal Majalla"/>
          <w:kern w:val="2"/>
          <w:szCs w:val="28"/>
          <w:rtl/>
        </w:rPr>
        <w:t xml:space="preserve">، وتشمل: </w:t>
      </w:r>
    </w:p>
    <w:p w14:paraId="72DDD55A" w14:textId="77777777" w:rsidR="00084D9D" w:rsidRPr="000A345D" w:rsidRDefault="00084D9D" w:rsidP="00635A11">
      <w:pPr>
        <w:numPr>
          <w:ilvl w:val="0"/>
          <w:numId w:val="111"/>
        </w:numPr>
        <w:spacing w:before="100" w:beforeAutospacing="1" w:after="100" w:afterAutospacing="1"/>
        <w:contextualSpacing/>
        <w:rPr>
          <w:rFonts w:eastAsia="Calibri" w:cs="Sakkal Majalla"/>
          <w:kern w:val="2"/>
          <w:szCs w:val="28"/>
        </w:rPr>
      </w:pPr>
      <w:r w:rsidRPr="000A345D">
        <w:rPr>
          <w:rFonts w:eastAsia="Calibri" w:cs="Sakkal Majalla"/>
          <w:kern w:val="2"/>
          <w:szCs w:val="28"/>
          <w:rtl/>
        </w:rPr>
        <w:t>التدفقات الخارجية وتسمى أحياناً بالتكاليف أو المدخلات أو الموارد أو الاستثمارات، فهي جميع النفقات أو الأعباء التي يحمل بها المشروع، ويتم فيها حالات صرف وإنفاق.</w:t>
      </w:r>
    </w:p>
    <w:p w14:paraId="434ECB04" w14:textId="77777777" w:rsidR="00084D9D" w:rsidRPr="000A345D" w:rsidRDefault="00084D9D" w:rsidP="00B32B3E">
      <w:pPr>
        <w:numPr>
          <w:ilvl w:val="0"/>
          <w:numId w:val="111"/>
        </w:numPr>
        <w:spacing w:before="100" w:beforeAutospacing="1" w:after="100" w:afterAutospacing="1"/>
        <w:ind w:left="1349" w:hanging="357"/>
        <w:rPr>
          <w:rFonts w:eastAsia="Calibri" w:cs="Sakkal Majalla"/>
          <w:kern w:val="2"/>
          <w:szCs w:val="28"/>
        </w:rPr>
      </w:pPr>
      <w:r w:rsidRPr="000A345D">
        <w:rPr>
          <w:rFonts w:eastAsia="Calibri" w:cs="Sakkal Majalla"/>
          <w:kern w:val="2"/>
          <w:szCs w:val="28"/>
          <w:rtl/>
        </w:rPr>
        <w:t>التدفقات الداخلية: وتسمى أحياناً المنافع أو المخرجات أو الإنتاج أو العوائد، فهي جميع المنافع التي يحصل عليها مدير المشروع، ويتم بواسطتها زيادة المدخلات المالية إلى المشروع (الإيرادات) التي يكون لها دور أساسي في</w:t>
      </w:r>
      <w:r w:rsidRPr="000A345D">
        <w:rPr>
          <w:rFonts w:eastAsia="Calibri" w:cs="Sakkal Majalla" w:hint="cs"/>
          <w:kern w:val="2"/>
          <w:szCs w:val="28"/>
          <w:rtl/>
        </w:rPr>
        <w:t xml:space="preserve"> </w:t>
      </w:r>
      <w:r w:rsidRPr="000A345D">
        <w:rPr>
          <w:rFonts w:eastAsia="Calibri" w:cs="Sakkal Majalla"/>
          <w:kern w:val="2"/>
          <w:szCs w:val="28"/>
          <w:rtl/>
        </w:rPr>
        <w:t xml:space="preserve">تعظيم قيمة المشروع. </w:t>
      </w:r>
    </w:p>
    <w:p w14:paraId="40CF32E4" w14:textId="77777777" w:rsidR="00084D9D" w:rsidRPr="000A345D" w:rsidRDefault="00084D9D" w:rsidP="00B32B3E">
      <w:pPr>
        <w:spacing w:before="100" w:beforeAutospacing="1" w:after="100" w:afterAutospacing="1"/>
        <w:ind w:left="0" w:firstLine="0"/>
        <w:rPr>
          <w:rFonts w:eastAsia="Calibri" w:cs="Sakkal Majalla"/>
          <w:kern w:val="2"/>
          <w:szCs w:val="28"/>
        </w:rPr>
      </w:pPr>
      <w:r w:rsidRPr="000A345D">
        <w:rPr>
          <w:rFonts w:eastAsia="Calibri" w:cs="Sakkal Majalla"/>
          <w:kern w:val="2"/>
          <w:szCs w:val="28"/>
          <w:rtl/>
        </w:rPr>
        <w:t xml:space="preserve">كما يحدد الأعظمي وآخرون المكونات الأساسية للمشروع، كما يأتي </w:t>
      </w:r>
      <w:r>
        <w:rPr>
          <w:rFonts w:eastAsia="Calibri" w:cs="Sakkal Majalla" w:hint="cs"/>
          <w:kern w:val="2"/>
          <w:szCs w:val="28"/>
          <w:rtl/>
        </w:rPr>
        <w:t>(العبداللات والشورة،2021)</w:t>
      </w:r>
    </w:p>
    <w:p w14:paraId="67E037E2" w14:textId="77777777" w:rsidR="00084D9D" w:rsidRPr="000A345D" w:rsidRDefault="00084D9D" w:rsidP="00635A11">
      <w:pPr>
        <w:numPr>
          <w:ilvl w:val="0"/>
          <w:numId w:val="51"/>
        </w:numPr>
        <w:spacing w:before="100" w:beforeAutospacing="1" w:after="100" w:afterAutospacing="1"/>
        <w:ind w:left="473" w:hanging="425"/>
        <w:contextualSpacing/>
        <w:rPr>
          <w:rFonts w:eastAsia="Calibri" w:cs="Sakkal Majalla"/>
          <w:kern w:val="2"/>
          <w:szCs w:val="28"/>
        </w:rPr>
      </w:pPr>
      <w:r w:rsidRPr="00B32B3E">
        <w:rPr>
          <w:rFonts w:eastAsia="Calibri" w:cs="Sakkal Majalla"/>
          <w:b/>
          <w:bCs/>
          <w:kern w:val="2"/>
          <w:szCs w:val="28"/>
          <w:rtl/>
        </w:rPr>
        <w:t>موقع إنشاء المشروع:</w:t>
      </w:r>
      <w:r w:rsidRPr="000A345D">
        <w:rPr>
          <w:rFonts w:eastAsia="Calibri" w:cs="Sakkal Majalla"/>
          <w:kern w:val="2"/>
          <w:szCs w:val="28"/>
          <w:rtl/>
        </w:rPr>
        <w:t xml:space="preserve"> وهو المكان الذي تم تحديد لإنشاء المشروع عليه، وتعتمد عملية تحديد موقع المشروع على الكثير من المحددات وأهمها المحددات</w:t>
      </w:r>
      <w:r w:rsidRPr="000A345D">
        <w:rPr>
          <w:rFonts w:eastAsia="Calibri" w:cs="Sakkal Majalla" w:hint="cs"/>
          <w:kern w:val="2"/>
          <w:szCs w:val="28"/>
          <w:rtl/>
        </w:rPr>
        <w:t xml:space="preserve"> </w:t>
      </w:r>
      <w:r w:rsidRPr="000A345D">
        <w:rPr>
          <w:rFonts w:eastAsia="Calibri" w:cs="Sakkal Majalla"/>
          <w:kern w:val="2"/>
          <w:szCs w:val="28"/>
          <w:rtl/>
        </w:rPr>
        <w:t xml:space="preserve">البيئية. </w:t>
      </w:r>
    </w:p>
    <w:p w14:paraId="1FCCB7E3" w14:textId="77777777" w:rsidR="00084D9D" w:rsidRPr="000A345D" w:rsidRDefault="00084D9D" w:rsidP="00635A11">
      <w:pPr>
        <w:numPr>
          <w:ilvl w:val="0"/>
          <w:numId w:val="51"/>
        </w:numPr>
        <w:spacing w:before="100" w:beforeAutospacing="1" w:after="100" w:afterAutospacing="1"/>
        <w:ind w:left="473" w:hanging="425"/>
        <w:contextualSpacing/>
        <w:rPr>
          <w:rFonts w:eastAsia="Calibri" w:cs="Sakkal Majalla"/>
          <w:kern w:val="2"/>
          <w:szCs w:val="28"/>
        </w:rPr>
      </w:pPr>
      <w:r w:rsidRPr="000A345D">
        <w:rPr>
          <w:rFonts w:eastAsia="Calibri" w:cs="Sakkal Majalla"/>
          <w:kern w:val="2"/>
          <w:szCs w:val="28"/>
          <w:rtl/>
        </w:rPr>
        <w:t xml:space="preserve"> </w:t>
      </w:r>
      <w:r w:rsidRPr="00B32B3E">
        <w:rPr>
          <w:rFonts w:eastAsia="Calibri" w:cs="Sakkal Majalla"/>
          <w:b/>
          <w:bCs/>
          <w:kern w:val="2"/>
          <w:szCs w:val="28"/>
          <w:rtl/>
        </w:rPr>
        <w:t>العمر التشغيلي للمشروع</w:t>
      </w:r>
      <w:r w:rsidRPr="000A345D">
        <w:rPr>
          <w:rFonts w:eastAsia="Calibri" w:cs="Sakkal Majalla"/>
          <w:kern w:val="2"/>
          <w:szCs w:val="28"/>
          <w:rtl/>
        </w:rPr>
        <w:t xml:space="preserve"> وهو الفترة الزمنية التي تمثل دورة حياة المشروع</w:t>
      </w:r>
      <w:r w:rsidRPr="000A345D">
        <w:rPr>
          <w:rFonts w:eastAsia="Calibri" w:cs="Sakkal Majalla" w:hint="cs"/>
          <w:kern w:val="2"/>
          <w:szCs w:val="28"/>
          <w:rtl/>
        </w:rPr>
        <w:t xml:space="preserve"> </w:t>
      </w:r>
      <w:r w:rsidRPr="000A345D">
        <w:rPr>
          <w:rFonts w:eastAsia="Calibri" w:cs="Sakkal Majalla"/>
          <w:kern w:val="2"/>
          <w:szCs w:val="28"/>
          <w:rtl/>
        </w:rPr>
        <w:t>وتعتمد على طبيعة المشروع وإمكانية التجديد والتحديث للمشروع وعلى المواد</w:t>
      </w:r>
      <w:r w:rsidRPr="000A345D">
        <w:rPr>
          <w:rFonts w:eastAsia="Calibri" w:cs="Sakkal Majalla" w:hint="cs"/>
          <w:kern w:val="2"/>
          <w:szCs w:val="28"/>
          <w:rtl/>
        </w:rPr>
        <w:t xml:space="preserve"> </w:t>
      </w:r>
      <w:r w:rsidRPr="000A345D">
        <w:rPr>
          <w:rFonts w:eastAsia="Calibri" w:cs="Sakkal Majalla"/>
          <w:kern w:val="2"/>
          <w:szCs w:val="28"/>
          <w:rtl/>
        </w:rPr>
        <w:t>الداخلة في عمل المشروع.</w:t>
      </w:r>
    </w:p>
    <w:p w14:paraId="0BB750B1" w14:textId="77777777" w:rsidR="00084D9D" w:rsidRPr="000A345D" w:rsidRDefault="00084D9D" w:rsidP="00635A11">
      <w:pPr>
        <w:numPr>
          <w:ilvl w:val="0"/>
          <w:numId w:val="51"/>
        </w:numPr>
        <w:spacing w:before="100" w:beforeAutospacing="1" w:after="100" w:afterAutospacing="1"/>
        <w:ind w:left="473" w:hanging="425"/>
        <w:contextualSpacing/>
        <w:rPr>
          <w:rFonts w:eastAsia="Calibri" w:cs="Sakkal Majalla"/>
          <w:kern w:val="2"/>
          <w:szCs w:val="28"/>
          <w:rtl/>
        </w:rPr>
      </w:pPr>
      <w:r w:rsidRPr="00B32B3E">
        <w:rPr>
          <w:rFonts w:eastAsia="Calibri" w:cs="Sakkal Majalla"/>
          <w:b/>
          <w:bCs/>
          <w:kern w:val="2"/>
          <w:szCs w:val="28"/>
          <w:rtl/>
        </w:rPr>
        <w:t>المواد الأولية للمشروع:</w:t>
      </w:r>
      <w:r w:rsidRPr="000A345D">
        <w:rPr>
          <w:rFonts w:eastAsia="Calibri" w:cs="Sakkal Majalla"/>
          <w:kern w:val="2"/>
          <w:szCs w:val="28"/>
          <w:rtl/>
        </w:rPr>
        <w:t xml:space="preserve"> حيث إن كل مشروع يحتاج إلى مواد أولية، وخصوصاً المشاريع الإنتاجية والإنشائية، فكلما كانت المواد الأولية متوفرة وقريبة من موقع</w:t>
      </w:r>
      <w:r w:rsidRPr="000A345D">
        <w:rPr>
          <w:rFonts w:eastAsia="Calibri" w:cs="Sakkal Majalla" w:hint="cs"/>
          <w:kern w:val="2"/>
          <w:szCs w:val="28"/>
          <w:rtl/>
        </w:rPr>
        <w:t xml:space="preserve"> </w:t>
      </w:r>
      <w:r w:rsidRPr="000A345D">
        <w:rPr>
          <w:rFonts w:eastAsia="Calibri" w:cs="Sakkal Majalla"/>
          <w:kern w:val="2"/>
          <w:szCs w:val="28"/>
          <w:rtl/>
        </w:rPr>
        <w:t>المشروع كان العمر التشغيلي للمشروع أطول.</w:t>
      </w:r>
    </w:p>
    <w:p w14:paraId="129F45E2" w14:textId="77777777" w:rsidR="00084D9D" w:rsidRPr="000A345D" w:rsidRDefault="00084D9D" w:rsidP="00635A11">
      <w:pPr>
        <w:numPr>
          <w:ilvl w:val="0"/>
          <w:numId w:val="51"/>
        </w:numPr>
        <w:spacing w:before="100" w:beforeAutospacing="1" w:after="100" w:afterAutospacing="1"/>
        <w:ind w:left="473" w:hanging="425"/>
        <w:contextualSpacing/>
        <w:rPr>
          <w:rFonts w:eastAsia="Calibri" w:cs="Sakkal Majalla"/>
          <w:kern w:val="2"/>
          <w:szCs w:val="28"/>
        </w:rPr>
      </w:pPr>
      <w:r w:rsidRPr="00B32B3E">
        <w:rPr>
          <w:rFonts w:eastAsia="Calibri" w:cs="Sakkal Majalla"/>
          <w:b/>
          <w:bCs/>
          <w:kern w:val="2"/>
          <w:szCs w:val="28"/>
          <w:rtl/>
        </w:rPr>
        <w:t>مرجعية المشروع</w:t>
      </w:r>
      <w:r w:rsidRPr="000A345D">
        <w:rPr>
          <w:rFonts w:eastAsia="Calibri" w:cs="Sakkal Majalla"/>
          <w:kern w:val="2"/>
          <w:szCs w:val="28"/>
          <w:rtl/>
        </w:rPr>
        <w:t xml:space="preserve"> ويقصد بها مالك المشروع فبعض من المشاريع تكون ملكاً للحكومة مثل المشاريع الاستراتيجية الضخمة، والبعض منها تكون ملكاً للقطاع</w:t>
      </w:r>
      <w:r w:rsidRPr="000A345D">
        <w:rPr>
          <w:rFonts w:eastAsia="Calibri" w:cs="Sakkal Majalla" w:hint="cs"/>
          <w:kern w:val="2"/>
          <w:szCs w:val="28"/>
          <w:rtl/>
        </w:rPr>
        <w:t xml:space="preserve"> </w:t>
      </w:r>
      <w:r w:rsidRPr="000A345D">
        <w:rPr>
          <w:rFonts w:eastAsia="Calibri" w:cs="Sakkal Majalla"/>
          <w:kern w:val="2"/>
          <w:szCs w:val="28"/>
          <w:rtl/>
        </w:rPr>
        <w:t xml:space="preserve">الخاص، والبعض الآخر يكون ملكاً مشتركاً بين القطاع العام والخاص. </w:t>
      </w:r>
    </w:p>
    <w:p w14:paraId="0348AFB2" w14:textId="77777777" w:rsidR="00084D9D" w:rsidRPr="000A345D" w:rsidRDefault="00084D9D" w:rsidP="00635A11">
      <w:pPr>
        <w:numPr>
          <w:ilvl w:val="0"/>
          <w:numId w:val="51"/>
        </w:numPr>
        <w:spacing w:before="100" w:beforeAutospacing="1" w:after="100" w:afterAutospacing="1"/>
        <w:ind w:left="473" w:hanging="425"/>
        <w:contextualSpacing/>
        <w:rPr>
          <w:rFonts w:eastAsia="Calibri" w:cs="Sakkal Majalla"/>
          <w:kern w:val="2"/>
          <w:szCs w:val="28"/>
        </w:rPr>
      </w:pPr>
      <w:r w:rsidRPr="000A345D">
        <w:rPr>
          <w:rFonts w:eastAsia="Calibri" w:cs="Sakkal Majalla"/>
          <w:kern w:val="2"/>
          <w:szCs w:val="28"/>
          <w:rtl/>
        </w:rPr>
        <w:t xml:space="preserve"> </w:t>
      </w:r>
      <w:r w:rsidRPr="00B32B3E">
        <w:rPr>
          <w:rFonts w:eastAsia="Calibri" w:cs="Sakkal Majalla"/>
          <w:b/>
          <w:bCs/>
          <w:kern w:val="2"/>
          <w:szCs w:val="28"/>
          <w:rtl/>
        </w:rPr>
        <w:t>الأيدي العامة للمشروع</w:t>
      </w:r>
      <w:r w:rsidRPr="000A345D">
        <w:rPr>
          <w:rFonts w:eastAsia="Calibri" w:cs="Sakkal Majalla"/>
          <w:kern w:val="2"/>
          <w:szCs w:val="28"/>
          <w:rtl/>
        </w:rPr>
        <w:t xml:space="preserve"> كل مشروع يحتاج إلى كوادر إدارية وفنية، وكلما كانت</w:t>
      </w:r>
      <w:r w:rsidRPr="000A345D">
        <w:rPr>
          <w:rFonts w:eastAsia="Calibri" w:cs="Sakkal Majalla" w:hint="cs"/>
          <w:kern w:val="2"/>
          <w:szCs w:val="28"/>
          <w:rtl/>
        </w:rPr>
        <w:t xml:space="preserve"> </w:t>
      </w:r>
      <w:r w:rsidRPr="000A345D">
        <w:rPr>
          <w:rFonts w:eastAsia="Calibri" w:cs="Sakkal Majalla"/>
          <w:kern w:val="2"/>
          <w:szCs w:val="28"/>
          <w:rtl/>
        </w:rPr>
        <w:t xml:space="preserve">هذه الكوادر متوفرة في محيط المشروع كانت فرصة النجاح للمشروع أكبر . </w:t>
      </w:r>
    </w:p>
    <w:p w14:paraId="1688E2CF" w14:textId="77777777" w:rsidR="00084D9D" w:rsidRPr="000A345D" w:rsidRDefault="00084D9D" w:rsidP="00B32B3E">
      <w:pPr>
        <w:numPr>
          <w:ilvl w:val="0"/>
          <w:numId w:val="51"/>
        </w:numPr>
        <w:spacing w:before="100" w:beforeAutospacing="1" w:after="100" w:afterAutospacing="1"/>
        <w:ind w:left="470" w:hanging="425"/>
        <w:rPr>
          <w:rFonts w:eastAsia="Calibri" w:cs="Sakkal Majalla"/>
          <w:kern w:val="2"/>
          <w:szCs w:val="28"/>
        </w:rPr>
      </w:pPr>
      <w:r w:rsidRPr="00B32B3E">
        <w:rPr>
          <w:rFonts w:eastAsia="Calibri" w:cs="Sakkal Majalla"/>
          <w:b/>
          <w:bCs/>
          <w:kern w:val="2"/>
          <w:szCs w:val="28"/>
          <w:rtl/>
        </w:rPr>
        <w:t>التدفقات النقدية للمشروع</w:t>
      </w:r>
      <w:r w:rsidRPr="000A345D">
        <w:rPr>
          <w:rFonts w:eastAsia="Calibri" w:cs="Sakkal Majalla"/>
          <w:kern w:val="2"/>
          <w:szCs w:val="28"/>
          <w:rtl/>
        </w:rPr>
        <w:t xml:space="preserve"> في أول عمر المشروع ولفترة محددة تكون التدفقات النقدية سالبة؛ لأنها تمثل نفقات إنشاء المشروع وبعد فترة من عمل المشروع تتحول التدفقات النقدية إلى تدفقات موجبة أي أن المشروع يسدد النفقات</w:t>
      </w:r>
      <w:r w:rsidRPr="000A345D">
        <w:rPr>
          <w:rFonts w:eastAsia="Calibri" w:cs="Sakkal Majalla" w:hint="cs"/>
          <w:kern w:val="2"/>
          <w:szCs w:val="28"/>
          <w:rtl/>
        </w:rPr>
        <w:t xml:space="preserve"> </w:t>
      </w:r>
      <w:r w:rsidRPr="000A345D">
        <w:rPr>
          <w:rFonts w:eastAsia="Calibri" w:cs="Sakkal Majalla"/>
          <w:kern w:val="2"/>
          <w:szCs w:val="28"/>
          <w:rtl/>
        </w:rPr>
        <w:t>التشغيلية، ويبدأ المشروع بجني الأرباح.</w:t>
      </w:r>
    </w:p>
    <w:p w14:paraId="1C71D9F3" w14:textId="77777777" w:rsidR="00084D9D" w:rsidRPr="00566114" w:rsidRDefault="00084D9D" w:rsidP="00566114">
      <w:pPr>
        <w:spacing w:before="100" w:beforeAutospacing="1" w:after="100" w:afterAutospacing="1"/>
        <w:ind w:left="0" w:firstLine="0"/>
        <w:outlineLvl w:val="2"/>
        <w:rPr>
          <w:rFonts w:eastAsia="Calibri" w:cs="Sakkal Majalla"/>
          <w:b/>
          <w:bCs/>
          <w:kern w:val="2"/>
          <w:sz w:val="36"/>
          <w:szCs w:val="36"/>
        </w:rPr>
      </w:pPr>
      <w:bookmarkStart w:id="129" w:name="_Toc172246126"/>
      <w:r w:rsidRPr="00566114">
        <w:rPr>
          <w:rFonts w:eastAsia="Calibri" w:cs="Sakkal Majalla" w:hint="cs"/>
          <w:b/>
          <w:bCs/>
          <w:kern w:val="2"/>
          <w:sz w:val="36"/>
          <w:szCs w:val="36"/>
          <w:rtl/>
        </w:rPr>
        <w:t xml:space="preserve">14.2.2 </w:t>
      </w:r>
      <w:r w:rsidRPr="00566114">
        <w:rPr>
          <w:rFonts w:eastAsia="Calibri" w:cs="Sakkal Majalla"/>
          <w:b/>
          <w:bCs/>
          <w:kern w:val="2"/>
          <w:sz w:val="36"/>
          <w:szCs w:val="36"/>
          <w:rtl/>
        </w:rPr>
        <w:t>خصائص المشروع</w:t>
      </w:r>
      <w:bookmarkEnd w:id="129"/>
    </w:p>
    <w:p w14:paraId="56C2F2FA" w14:textId="77777777" w:rsidR="00084D9D" w:rsidRPr="000A345D" w:rsidRDefault="00084D9D" w:rsidP="00F55598">
      <w:pPr>
        <w:spacing w:before="100" w:beforeAutospacing="1" w:after="100" w:afterAutospacing="1"/>
        <w:ind w:left="0"/>
        <w:rPr>
          <w:rFonts w:eastAsia="Calibri" w:cs="Sakkal Majalla"/>
          <w:kern w:val="2"/>
          <w:szCs w:val="28"/>
        </w:rPr>
      </w:pPr>
      <w:r w:rsidRPr="000A345D">
        <w:rPr>
          <w:rFonts w:eastAsia="Calibri" w:cs="Sakkal Majalla"/>
          <w:kern w:val="2"/>
          <w:szCs w:val="28"/>
          <w:rtl/>
        </w:rPr>
        <w:t>وقد حدد (</w:t>
      </w:r>
      <w:r w:rsidRPr="000A345D">
        <w:rPr>
          <w:rFonts w:eastAsia="Calibri" w:cs="Sakkal Majalla"/>
          <w:kern w:val="2"/>
          <w:szCs w:val="28"/>
        </w:rPr>
        <w:t>Rajeev Gupta</w:t>
      </w:r>
      <w:r w:rsidRPr="000A345D">
        <w:rPr>
          <w:rFonts w:eastAsia="Calibri" w:cs="Sakkal Majalla"/>
          <w:kern w:val="2"/>
          <w:szCs w:val="28"/>
          <w:rtl/>
        </w:rPr>
        <w:t>) خصائص المشروع من خلال الشكل الآتي</w:t>
      </w:r>
      <w:r>
        <w:rPr>
          <w:rFonts w:eastAsia="Calibri" w:cs="Sakkal Majalla" w:hint="cs"/>
          <w:kern w:val="2"/>
          <w:szCs w:val="28"/>
          <w:rtl/>
        </w:rPr>
        <w:t>(</w:t>
      </w:r>
      <w:r w:rsidRPr="000A345D">
        <w:rPr>
          <w:rFonts w:eastAsia="Calibri" w:cs="Sakkal Majalla"/>
          <w:kern w:val="2"/>
          <w:szCs w:val="28"/>
          <w:rtl/>
        </w:rPr>
        <w:t xml:space="preserve"> كبرو </w:t>
      </w:r>
      <w:r>
        <w:rPr>
          <w:rFonts w:eastAsia="Calibri" w:cs="Sakkal Majalla" w:hint="cs"/>
          <w:kern w:val="2"/>
          <w:szCs w:val="28"/>
          <w:rtl/>
        </w:rPr>
        <w:t>،</w:t>
      </w:r>
      <w:r w:rsidRPr="000A345D">
        <w:rPr>
          <w:rFonts w:eastAsia="Calibri" w:cs="Sakkal Majalla"/>
          <w:kern w:val="2"/>
          <w:szCs w:val="28"/>
          <w:rtl/>
        </w:rPr>
        <w:t xml:space="preserve"> 2017</w:t>
      </w:r>
      <w:r>
        <w:rPr>
          <w:rFonts w:eastAsia="Calibri" w:cs="Sakkal Majalla" w:hint="cs"/>
          <w:kern w:val="2"/>
          <w:szCs w:val="28"/>
          <w:rtl/>
        </w:rPr>
        <w:t>)</w:t>
      </w:r>
    </w:p>
    <w:p w14:paraId="0FF04767" w14:textId="77777777" w:rsidR="00084D9D" w:rsidRPr="000A345D" w:rsidRDefault="00084D9D" w:rsidP="00F55598">
      <w:pPr>
        <w:spacing w:before="100" w:beforeAutospacing="1" w:after="100" w:afterAutospacing="1"/>
        <w:ind w:left="0"/>
        <w:rPr>
          <w:rFonts w:eastAsia="Calibri" w:cs="Sakkal Majalla"/>
          <w:kern w:val="2"/>
          <w:szCs w:val="28"/>
          <w:rtl/>
        </w:rPr>
      </w:pPr>
      <w:r w:rsidRPr="000A345D">
        <w:rPr>
          <w:rFonts w:eastAsia="Calibri" w:cs="Sakkal Majalla"/>
          <w:kern w:val="2"/>
          <w:szCs w:val="28"/>
          <w:rtl/>
        </w:rPr>
        <w:t xml:space="preserve">حيث تتمثل خصائص المشروع بما يأتي في الشكل (5)، فالأهداف تكون واضحة ومحددة ومخطط لها ومرسومة بشكل يمكن إنجازه وتحقيقه بما يتناسب مع جميع الموارد المتاحة، وأيضاً يكون المشروع فريداً من نوعه استباقياً </w:t>
      </w:r>
      <w:r w:rsidRPr="000A345D">
        <w:rPr>
          <w:rFonts w:eastAsia="Calibri" w:cs="Sakkal Majalla" w:hint="cs"/>
          <w:kern w:val="2"/>
          <w:szCs w:val="28"/>
          <w:rtl/>
        </w:rPr>
        <w:t>إبداعيا</w:t>
      </w:r>
      <w:r w:rsidRPr="000A345D">
        <w:rPr>
          <w:rFonts w:eastAsia="Calibri" w:cs="Sakkal Majalla"/>
          <w:kern w:val="2"/>
          <w:szCs w:val="28"/>
          <w:rtl/>
        </w:rPr>
        <w:t xml:space="preserve"> مبتكراً، ويتحدد بمدة زمنية معينة يمكن أن تكون عدة أشهر، أو سنوات، حيث يجب تحديد مواصفات تلك المشروع وتقدير تكلفته المالية والبشرية، وتحديد المكان الملائم للقيام بتلك المشروع، وكيفية الأداء هل يتم على الوجه المطلوب ؟ ، وهل هناك موارد بشرية كفؤه</w:t>
      </w:r>
      <w:r w:rsidRPr="000A345D">
        <w:rPr>
          <w:rFonts w:eastAsia="Calibri" w:cs="Sakkal Majalla" w:hint="cs"/>
          <w:kern w:val="2"/>
          <w:szCs w:val="28"/>
          <w:rtl/>
        </w:rPr>
        <w:t xml:space="preserve"> </w:t>
      </w:r>
      <w:r w:rsidRPr="000A345D">
        <w:rPr>
          <w:rFonts w:eastAsia="Calibri" w:cs="Sakkal Majalla"/>
          <w:kern w:val="2"/>
          <w:szCs w:val="28"/>
          <w:rtl/>
        </w:rPr>
        <w:t>للقيام به ؟</w:t>
      </w:r>
    </w:p>
    <w:p w14:paraId="0D742BE3" w14:textId="77777777" w:rsidR="003D6767" w:rsidRDefault="003D6767">
      <w:pPr>
        <w:bidi w:val="0"/>
        <w:spacing w:line="259" w:lineRule="auto"/>
        <w:ind w:left="0" w:firstLine="0"/>
        <w:jc w:val="left"/>
        <w:rPr>
          <w:rFonts w:eastAsia="Calibri" w:cs="Sakkal Majalla"/>
          <w:b/>
          <w:bCs/>
          <w:sz w:val="40"/>
          <w:szCs w:val="40"/>
          <w:rtl/>
          <w:lang w:bidi="ar-EG"/>
        </w:rPr>
      </w:pPr>
      <w:r>
        <w:rPr>
          <w:rFonts w:eastAsia="Calibri" w:cs="Sakkal Majalla"/>
          <w:b/>
          <w:bCs/>
          <w:sz w:val="40"/>
          <w:szCs w:val="40"/>
          <w:rtl/>
          <w:lang w:bidi="ar-EG"/>
        </w:rPr>
        <w:br w:type="page"/>
      </w:r>
    </w:p>
    <w:p w14:paraId="337D3667" w14:textId="29BE8800" w:rsidR="00084D9D" w:rsidRPr="00635A11" w:rsidRDefault="00084D9D" w:rsidP="00443302">
      <w:pPr>
        <w:spacing w:before="100" w:beforeAutospacing="1" w:after="100" w:afterAutospacing="1"/>
        <w:ind w:left="0" w:firstLine="45"/>
        <w:jc w:val="center"/>
        <w:outlineLvl w:val="0"/>
        <w:rPr>
          <w:rFonts w:eastAsia="Calibri" w:cs="Sakkal Majalla"/>
          <w:b/>
          <w:bCs/>
          <w:sz w:val="40"/>
          <w:szCs w:val="40"/>
          <w:rtl/>
          <w:lang w:bidi="ar-EG"/>
        </w:rPr>
      </w:pPr>
      <w:bookmarkStart w:id="130" w:name="_Toc172246127"/>
      <w:r w:rsidRPr="00635A11">
        <w:rPr>
          <w:rFonts w:eastAsia="Calibri" w:cs="Sakkal Majalla"/>
          <w:b/>
          <w:bCs/>
          <w:sz w:val="40"/>
          <w:szCs w:val="40"/>
          <w:rtl/>
          <w:lang w:bidi="ar-EG"/>
        </w:rPr>
        <w:t>الفصل الثالث</w:t>
      </w:r>
      <w:r w:rsidR="00635A11" w:rsidRPr="00635A11">
        <w:rPr>
          <w:rFonts w:eastAsia="Calibri" w:cs="Sakkal Majalla" w:hint="cs"/>
          <w:b/>
          <w:bCs/>
          <w:sz w:val="40"/>
          <w:szCs w:val="40"/>
          <w:rtl/>
          <w:lang w:bidi="ar-EG"/>
        </w:rPr>
        <w:t xml:space="preserve">: </w:t>
      </w:r>
      <w:r w:rsidRPr="00635A11">
        <w:rPr>
          <w:rFonts w:eastAsia="Calibri" w:cs="Sakkal Majalla"/>
          <w:b/>
          <w:bCs/>
          <w:sz w:val="40"/>
          <w:szCs w:val="40"/>
          <w:rtl/>
          <w:lang w:bidi="ar-EG"/>
        </w:rPr>
        <w:t xml:space="preserve">منهجية </w:t>
      </w:r>
      <w:r w:rsidRPr="00635A11">
        <w:rPr>
          <w:rFonts w:eastAsia="Calibri" w:cs="Sakkal Majalla" w:hint="cs"/>
          <w:b/>
          <w:bCs/>
          <w:sz w:val="40"/>
          <w:szCs w:val="40"/>
          <w:rtl/>
          <w:lang w:bidi="ar-EG"/>
        </w:rPr>
        <w:t>الدراسة</w:t>
      </w:r>
      <w:bookmarkEnd w:id="130"/>
    </w:p>
    <w:p w14:paraId="659CD905" w14:textId="0039B0B5" w:rsidR="00084D9D" w:rsidRPr="00443302" w:rsidRDefault="002E1AAF" w:rsidP="00443302">
      <w:pPr>
        <w:spacing w:before="100" w:beforeAutospacing="1" w:after="100" w:afterAutospacing="1"/>
        <w:ind w:left="0" w:firstLine="45"/>
        <w:outlineLvl w:val="1"/>
        <w:rPr>
          <w:rFonts w:eastAsia="Calibri" w:cs="Sakkal Majalla"/>
          <w:b/>
          <w:bCs/>
          <w:sz w:val="36"/>
          <w:szCs w:val="36"/>
          <w:rtl/>
          <w:lang w:bidi="ar-EG"/>
        </w:rPr>
      </w:pPr>
      <w:bookmarkStart w:id="131" w:name="_Toc172246128"/>
      <w:r w:rsidRPr="00443302">
        <w:rPr>
          <w:rFonts w:eastAsia="Calibri" w:cs="Sakkal Majalla" w:hint="cs"/>
          <w:b/>
          <w:bCs/>
          <w:sz w:val="36"/>
          <w:szCs w:val="36"/>
          <w:rtl/>
          <w:lang w:bidi="ar-EG"/>
        </w:rPr>
        <w:t>1.3</w:t>
      </w:r>
      <w:r w:rsidR="00084D9D" w:rsidRPr="00443302">
        <w:rPr>
          <w:rFonts w:eastAsia="Calibri" w:cs="Sakkal Majalla"/>
          <w:b/>
          <w:bCs/>
          <w:sz w:val="36"/>
          <w:szCs w:val="36"/>
          <w:rtl/>
          <w:lang w:bidi="ar-EG"/>
        </w:rPr>
        <w:t xml:space="preserve"> مقدمة</w:t>
      </w:r>
      <w:r w:rsidR="00084D9D" w:rsidRPr="00443302">
        <w:rPr>
          <w:rFonts w:eastAsia="Calibri" w:cs="Sakkal Majalla" w:hint="cs"/>
          <w:b/>
          <w:bCs/>
          <w:sz w:val="36"/>
          <w:szCs w:val="36"/>
          <w:rtl/>
          <w:lang w:bidi="ar-EG"/>
        </w:rPr>
        <w:t xml:space="preserve"> :</w:t>
      </w:r>
      <w:bookmarkEnd w:id="131"/>
    </w:p>
    <w:p w14:paraId="4D3E7938"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يتضمن هذا الفصل وصف المنهجية الدراسة المستخدمة و مجتمع وعينة الدراسة بالإضافة إلى أداة الدراسة و طرق استخلاص دلالات </w:t>
      </w:r>
      <w:r w:rsidRPr="000A345D">
        <w:rPr>
          <w:rFonts w:eastAsia="Calibri" w:cs="Sakkal Majalla" w:hint="cs"/>
          <w:szCs w:val="28"/>
          <w:rtl/>
          <w:lang w:bidi="ar-EG"/>
        </w:rPr>
        <w:t>صدقها</w:t>
      </w:r>
      <w:r w:rsidRPr="000A345D">
        <w:rPr>
          <w:rFonts w:eastAsia="Calibri" w:cs="Sakkal Majalla"/>
          <w:szCs w:val="28"/>
          <w:rtl/>
          <w:lang w:bidi="ar-EG"/>
        </w:rPr>
        <w:t xml:space="preserve"> و ثباتها ، كما وتضمن إجراءات الدراسة و</w:t>
      </w:r>
      <w:r w:rsidRPr="000A345D">
        <w:rPr>
          <w:rFonts w:eastAsia="Calibri" w:cs="Sakkal Majalla" w:hint="cs"/>
          <w:szCs w:val="28"/>
          <w:rtl/>
          <w:lang w:bidi="ar-EG"/>
        </w:rPr>
        <w:t xml:space="preserve"> </w:t>
      </w:r>
      <w:r w:rsidRPr="000A345D">
        <w:rPr>
          <w:rFonts w:eastAsia="Calibri" w:cs="Sakkal Majalla"/>
          <w:szCs w:val="28"/>
          <w:rtl/>
          <w:lang w:bidi="ar-EG"/>
        </w:rPr>
        <w:t>المعالجة الإحصائية المستخدمة ، وهي على النحو الآتي:</w:t>
      </w:r>
    </w:p>
    <w:p w14:paraId="70BD4277" w14:textId="60414BD1" w:rsidR="00084D9D" w:rsidRPr="00443302" w:rsidRDefault="002E1AAF" w:rsidP="00C328BE">
      <w:pPr>
        <w:spacing w:before="100" w:beforeAutospacing="1" w:after="100" w:afterAutospacing="1"/>
        <w:ind w:left="0" w:firstLine="45"/>
        <w:outlineLvl w:val="1"/>
        <w:rPr>
          <w:rFonts w:eastAsia="Calibri" w:cs="Sakkal Majalla"/>
          <w:b/>
          <w:bCs/>
          <w:sz w:val="36"/>
          <w:szCs w:val="36"/>
          <w:rtl/>
          <w:lang w:bidi="ar-EG"/>
        </w:rPr>
      </w:pPr>
      <w:bookmarkStart w:id="132" w:name="_Toc172246129"/>
      <w:r w:rsidRPr="00443302">
        <w:rPr>
          <w:rFonts w:eastAsia="Calibri" w:cs="Sakkal Majalla" w:hint="cs"/>
          <w:b/>
          <w:bCs/>
          <w:sz w:val="36"/>
          <w:szCs w:val="36"/>
          <w:rtl/>
          <w:lang w:bidi="ar-EG"/>
        </w:rPr>
        <w:t>2.3 منهجية</w:t>
      </w:r>
      <w:r w:rsidR="00084D9D" w:rsidRPr="00443302">
        <w:rPr>
          <w:rFonts w:eastAsia="Calibri" w:cs="Sakkal Majalla"/>
          <w:b/>
          <w:bCs/>
          <w:sz w:val="36"/>
          <w:szCs w:val="36"/>
          <w:rtl/>
          <w:lang w:bidi="ar-EG"/>
        </w:rPr>
        <w:t xml:space="preserve"> الدراسة</w:t>
      </w:r>
      <w:r w:rsidR="00084D9D" w:rsidRPr="00443302">
        <w:rPr>
          <w:rFonts w:eastAsia="Calibri" w:cs="Sakkal Majalla" w:hint="cs"/>
          <w:b/>
          <w:bCs/>
          <w:sz w:val="36"/>
          <w:szCs w:val="36"/>
          <w:rtl/>
          <w:lang w:bidi="ar-EG"/>
        </w:rPr>
        <w:t xml:space="preserve"> </w:t>
      </w:r>
      <w:r w:rsidR="00084D9D" w:rsidRPr="00443302">
        <w:rPr>
          <w:rFonts w:eastAsia="Calibri" w:cs="Sakkal Majalla"/>
          <w:b/>
          <w:bCs/>
          <w:sz w:val="36"/>
          <w:szCs w:val="36"/>
          <w:rtl/>
          <w:lang w:bidi="ar-EG"/>
        </w:rPr>
        <w:t>:</w:t>
      </w:r>
      <w:bookmarkEnd w:id="132"/>
    </w:p>
    <w:p w14:paraId="27ABC95E"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تم استخدام المنهج الوصفي التحليلي الذي يعرف بأنه المنهج الذي يقوم على وصف الظاهرة كما هي دون تغيير ووصفها وصفا دقيقا و التعبير عنها وذلك من خلال </w:t>
      </w:r>
      <w:r w:rsidRPr="000A345D">
        <w:rPr>
          <w:rFonts w:eastAsia="Calibri" w:cs="Sakkal Majalla" w:hint="cs"/>
          <w:szCs w:val="28"/>
          <w:rtl/>
          <w:lang w:bidi="ar-EG"/>
        </w:rPr>
        <w:t>إعطائها</w:t>
      </w:r>
      <w:r w:rsidRPr="000A345D">
        <w:rPr>
          <w:rFonts w:eastAsia="Calibri" w:cs="Sakkal Majalla"/>
          <w:szCs w:val="28"/>
          <w:rtl/>
          <w:lang w:bidi="ar-EG"/>
        </w:rPr>
        <w:t xml:space="preserve"> وصفا رقميا من خلال أرقام و جداول توضح مقدار هذه الظاهرة أو حجمها أو درجة ارتباطها مع الظواهر الأخرى وذلك من أجل تحقيق أهداف الدراسة والإجابة عن الأسئلة التي</w:t>
      </w:r>
      <w:r w:rsidRPr="000A345D">
        <w:rPr>
          <w:rFonts w:eastAsia="Calibri" w:cs="Sakkal Majalla" w:hint="cs"/>
          <w:szCs w:val="28"/>
          <w:rtl/>
          <w:lang w:bidi="ar-EG"/>
        </w:rPr>
        <w:t xml:space="preserve"> </w:t>
      </w:r>
      <w:r w:rsidRPr="000A345D">
        <w:rPr>
          <w:rFonts w:eastAsia="Calibri" w:cs="Sakkal Majalla"/>
          <w:szCs w:val="28"/>
          <w:rtl/>
          <w:lang w:bidi="ar-EG"/>
        </w:rPr>
        <w:t>طرحتها والتحقق من فرضياتها</w:t>
      </w:r>
      <w:r w:rsidRPr="000A345D">
        <w:rPr>
          <w:rFonts w:eastAsia="Calibri" w:cs="Sakkal Majalla" w:hint="cs"/>
          <w:szCs w:val="28"/>
          <w:rtl/>
          <w:lang w:bidi="ar-EG"/>
        </w:rPr>
        <w:t xml:space="preserve"> </w:t>
      </w:r>
      <w:r w:rsidRPr="000A345D">
        <w:rPr>
          <w:rFonts w:eastAsia="Calibri" w:cs="Sakkal Majalla"/>
          <w:szCs w:val="28"/>
          <w:rtl/>
          <w:lang w:bidi="ar-EG"/>
        </w:rPr>
        <w:t xml:space="preserve">. </w:t>
      </w:r>
    </w:p>
    <w:p w14:paraId="0458D1A0"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حيث تم تطوير أنموذج الدراسة </w:t>
      </w:r>
      <w:r w:rsidRPr="000A345D">
        <w:rPr>
          <w:rFonts w:eastAsia="Calibri" w:cs="Sakkal Majalla" w:hint="cs"/>
          <w:szCs w:val="28"/>
          <w:rtl/>
          <w:lang w:bidi="ar-EG"/>
        </w:rPr>
        <w:t>اعتمادا</w:t>
      </w:r>
      <w:r w:rsidRPr="000A345D">
        <w:rPr>
          <w:rFonts w:eastAsia="Calibri" w:cs="Sakkal Majalla"/>
          <w:szCs w:val="28"/>
          <w:rtl/>
          <w:lang w:bidi="ar-EG"/>
        </w:rPr>
        <w:t xml:space="preserve"> على تحليل </w:t>
      </w:r>
      <w:r w:rsidRPr="000A345D">
        <w:rPr>
          <w:rFonts w:eastAsia="Calibri" w:cs="Sakkal Majalla" w:hint="cs"/>
          <w:szCs w:val="28"/>
          <w:rtl/>
          <w:lang w:bidi="ar-EG"/>
        </w:rPr>
        <w:t>الأدبيات</w:t>
      </w:r>
      <w:r w:rsidRPr="000A345D">
        <w:rPr>
          <w:rFonts w:eastAsia="Calibri" w:cs="Sakkal Majalla"/>
          <w:szCs w:val="28"/>
          <w:rtl/>
          <w:lang w:bidi="ar-EG"/>
        </w:rPr>
        <w:t xml:space="preserve"> السابقة المتعلقة في الموضوع (</w:t>
      </w:r>
      <w:r w:rsidRPr="000A345D">
        <w:rPr>
          <w:rFonts w:eastAsia="Calibri" w:cs="Sakkal Majalla" w:hint="cs"/>
          <w:szCs w:val="28"/>
          <w:rtl/>
          <w:lang w:bidi="ar-EG"/>
        </w:rPr>
        <w:t>نموذج</w:t>
      </w:r>
      <w:r w:rsidRPr="000A345D">
        <w:rPr>
          <w:rFonts w:eastAsia="Calibri" w:cs="Sakkal Majalla"/>
          <w:szCs w:val="28"/>
          <w:rtl/>
          <w:lang w:bidi="ar-EG"/>
        </w:rPr>
        <w:t xml:space="preserve"> الدراسة)، وتم تطوير </w:t>
      </w:r>
      <w:r w:rsidRPr="000A345D">
        <w:rPr>
          <w:rFonts w:eastAsia="Calibri" w:cs="Sakkal Majalla" w:hint="cs"/>
          <w:szCs w:val="28"/>
          <w:rtl/>
          <w:lang w:bidi="ar-EG"/>
        </w:rPr>
        <w:t>إداه</w:t>
      </w:r>
      <w:r w:rsidRPr="000A345D">
        <w:rPr>
          <w:rFonts w:eastAsia="Calibri" w:cs="Sakkal Majalla"/>
          <w:szCs w:val="28"/>
          <w:rtl/>
          <w:lang w:bidi="ar-EG"/>
        </w:rPr>
        <w:t xml:space="preserve"> الدراسة المتمثلة بالاستبانة اعتماداً على نموذج الدراسة كما تم جمع البيانات الأولية الخاصة بالدراسة من مجتمع الدراسة التي تم اختيارها لفحص العلاقة بين متغيرات الدراسة وتفسيرها، وتم </w:t>
      </w:r>
      <w:r w:rsidRPr="000A345D">
        <w:rPr>
          <w:rFonts w:eastAsia="Calibri" w:cs="Sakkal Majalla" w:hint="cs"/>
          <w:szCs w:val="28"/>
          <w:rtl/>
          <w:lang w:bidi="ar-EG"/>
        </w:rPr>
        <w:t>استخدام</w:t>
      </w:r>
      <w:r w:rsidRPr="000A345D">
        <w:rPr>
          <w:rFonts w:eastAsia="Calibri" w:cs="Sakkal Majalla"/>
          <w:szCs w:val="28"/>
          <w:rtl/>
          <w:lang w:bidi="ar-EG"/>
        </w:rPr>
        <w:t xml:space="preserve"> </w:t>
      </w:r>
      <w:r w:rsidRPr="000A345D">
        <w:rPr>
          <w:rFonts w:eastAsia="Calibri" w:cs="Sakkal Majalla" w:hint="cs"/>
          <w:szCs w:val="28"/>
          <w:rtl/>
          <w:lang w:bidi="ar-EG"/>
        </w:rPr>
        <w:t>الأساليب</w:t>
      </w:r>
      <w:r w:rsidRPr="000A345D">
        <w:rPr>
          <w:rFonts w:eastAsia="Calibri" w:cs="Sakkal Majalla"/>
          <w:szCs w:val="28"/>
          <w:rtl/>
          <w:lang w:bidi="ar-EG"/>
        </w:rPr>
        <w:t xml:space="preserve"> الإحصائية الملائمة لتحليل بيانات</w:t>
      </w:r>
      <w:r w:rsidRPr="000A345D">
        <w:rPr>
          <w:rFonts w:eastAsia="Calibri" w:cs="Sakkal Majalla" w:hint="cs"/>
          <w:szCs w:val="28"/>
          <w:rtl/>
          <w:lang w:bidi="ar-EG"/>
        </w:rPr>
        <w:t xml:space="preserve"> </w:t>
      </w:r>
      <w:r w:rsidRPr="000A345D">
        <w:rPr>
          <w:rFonts w:eastAsia="Calibri" w:cs="Sakkal Majalla"/>
          <w:szCs w:val="28"/>
          <w:rtl/>
          <w:lang w:bidi="ar-EG"/>
        </w:rPr>
        <w:t>الدراسة</w:t>
      </w:r>
      <w:r w:rsidRPr="000A345D">
        <w:rPr>
          <w:rFonts w:eastAsia="Calibri" w:cs="Sakkal Majalla" w:hint="cs"/>
          <w:szCs w:val="28"/>
          <w:rtl/>
          <w:lang w:bidi="ar-EG"/>
        </w:rPr>
        <w:t xml:space="preserve"> .</w:t>
      </w:r>
    </w:p>
    <w:p w14:paraId="5E6E9C9F" w14:textId="48F7005A" w:rsidR="00084D9D" w:rsidRPr="00443302" w:rsidRDefault="002E1AAF" w:rsidP="00C328BE">
      <w:pPr>
        <w:spacing w:before="100" w:beforeAutospacing="1" w:after="100" w:afterAutospacing="1"/>
        <w:ind w:left="0" w:firstLine="45"/>
        <w:outlineLvl w:val="1"/>
        <w:rPr>
          <w:rFonts w:eastAsia="Calibri" w:cs="Sakkal Majalla"/>
          <w:b/>
          <w:bCs/>
          <w:sz w:val="36"/>
          <w:szCs w:val="36"/>
          <w:rtl/>
          <w:lang w:bidi="ar-EG"/>
        </w:rPr>
      </w:pPr>
      <w:bookmarkStart w:id="133" w:name="_Toc172246130"/>
      <w:r w:rsidRPr="00443302">
        <w:rPr>
          <w:rFonts w:eastAsia="Calibri" w:cs="Sakkal Majalla" w:hint="cs"/>
          <w:b/>
          <w:bCs/>
          <w:sz w:val="36"/>
          <w:szCs w:val="36"/>
          <w:rtl/>
          <w:lang w:bidi="ar-EG"/>
        </w:rPr>
        <w:t>3.3 مجتمع</w:t>
      </w:r>
      <w:r w:rsidR="00084D9D" w:rsidRPr="00443302">
        <w:rPr>
          <w:rFonts w:eastAsia="Calibri" w:cs="Sakkal Majalla"/>
          <w:b/>
          <w:bCs/>
          <w:sz w:val="36"/>
          <w:szCs w:val="36"/>
          <w:rtl/>
          <w:lang w:bidi="ar-EG"/>
        </w:rPr>
        <w:t xml:space="preserve"> الدراسة :</w:t>
      </w:r>
      <w:bookmarkEnd w:id="133"/>
    </w:p>
    <w:p w14:paraId="547B7420" w14:textId="42C07402" w:rsidR="00084D9D" w:rsidRPr="000A345D" w:rsidRDefault="006115C3" w:rsidP="00F55598">
      <w:pPr>
        <w:spacing w:before="100" w:beforeAutospacing="1" w:after="100" w:afterAutospacing="1"/>
        <w:ind w:left="0"/>
        <w:rPr>
          <w:rFonts w:eastAsia="Calibri" w:cs="Sakkal Majalla"/>
          <w:szCs w:val="28"/>
          <w:rtl/>
          <w:lang w:bidi="ar-EG"/>
        </w:rPr>
      </w:pPr>
      <w:r>
        <w:rPr>
          <w:rFonts w:eastAsia="Calibri" w:cs="Sakkal Majalla" w:hint="cs"/>
          <w:szCs w:val="28"/>
          <w:rtl/>
          <w:lang w:bidi="ar-EG"/>
        </w:rPr>
        <w:t xml:space="preserve">تم اختبار المشاريع الحكومية </w:t>
      </w:r>
      <w:r w:rsidR="00084D9D">
        <w:rPr>
          <w:rFonts w:eastAsia="Calibri" w:cs="Sakkal Majalla" w:hint="cs"/>
          <w:szCs w:val="28"/>
          <w:rtl/>
          <w:lang w:bidi="ar-EG"/>
        </w:rPr>
        <w:t xml:space="preserve"> </w:t>
      </w:r>
      <w:r w:rsidR="00084D9D" w:rsidRPr="000A345D">
        <w:rPr>
          <w:rFonts w:eastAsia="Calibri" w:cs="Sakkal Majalla"/>
          <w:szCs w:val="28"/>
          <w:rtl/>
          <w:lang w:bidi="ar-EG"/>
        </w:rPr>
        <w:t>في ال</w:t>
      </w:r>
      <w:r w:rsidR="00084D9D">
        <w:rPr>
          <w:rFonts w:eastAsia="Calibri" w:cs="Sakkal Majalla" w:hint="cs"/>
          <w:szCs w:val="28"/>
          <w:rtl/>
          <w:lang w:bidi="ar-EG"/>
        </w:rPr>
        <w:t xml:space="preserve">مملكة العربية </w:t>
      </w:r>
      <w:r w:rsidR="002E1AAF">
        <w:rPr>
          <w:rFonts w:eastAsia="Calibri" w:cs="Sakkal Majalla" w:hint="cs"/>
          <w:szCs w:val="28"/>
          <w:rtl/>
          <w:lang w:bidi="ar-EG"/>
        </w:rPr>
        <w:t xml:space="preserve">السعودية </w:t>
      </w:r>
      <w:r w:rsidR="002E1AAF" w:rsidRPr="000A345D">
        <w:rPr>
          <w:rFonts w:eastAsia="Calibri" w:cs="Sakkal Majalla" w:hint="cs"/>
          <w:szCs w:val="28"/>
          <w:rtl/>
          <w:lang w:bidi="ar-EG"/>
        </w:rPr>
        <w:t>لتطبيق</w:t>
      </w:r>
      <w:r w:rsidR="00084D9D" w:rsidRPr="000A345D">
        <w:rPr>
          <w:rFonts w:eastAsia="Calibri" w:cs="Sakkal Majalla"/>
          <w:szCs w:val="28"/>
          <w:rtl/>
          <w:lang w:bidi="ar-EG"/>
        </w:rPr>
        <w:t xml:space="preserve"> الجانب العملي للدراسة كمجتمع</w:t>
      </w:r>
      <w:r w:rsidR="00084D9D">
        <w:rPr>
          <w:rFonts w:eastAsia="Calibri" w:cs="Sakkal Majalla" w:hint="cs"/>
          <w:szCs w:val="28"/>
          <w:rtl/>
          <w:lang w:bidi="ar-EG"/>
        </w:rPr>
        <w:t xml:space="preserve"> </w:t>
      </w:r>
      <w:r w:rsidR="00084D9D" w:rsidRPr="000A345D">
        <w:rPr>
          <w:rFonts w:eastAsia="Calibri" w:cs="Sakkal Majalla"/>
          <w:szCs w:val="28"/>
          <w:rtl/>
          <w:lang w:bidi="ar-EG"/>
        </w:rPr>
        <w:t xml:space="preserve"> للدراسة حيث بلغ العدد الكلي للعاملين 459 فرد كونهم ذوي علاقة </w:t>
      </w:r>
      <w:r w:rsidR="00084D9D" w:rsidRPr="000A345D">
        <w:rPr>
          <w:rFonts w:eastAsia="Calibri" w:cs="Sakkal Majalla" w:hint="cs"/>
          <w:szCs w:val="28"/>
          <w:rtl/>
          <w:lang w:bidi="ar-EG"/>
        </w:rPr>
        <w:t>بإنجاز</w:t>
      </w:r>
      <w:r w:rsidR="00084D9D" w:rsidRPr="000A345D">
        <w:rPr>
          <w:rFonts w:eastAsia="Calibri" w:cs="Sakkal Majalla"/>
          <w:szCs w:val="28"/>
          <w:rtl/>
          <w:lang w:bidi="ar-EG"/>
        </w:rPr>
        <w:t xml:space="preserve"> المشاريع الحكومية. واعتمد الباحث على عينة ملائمة بلغ عددها 285 حيث تم تحديد حجم </w:t>
      </w:r>
      <w:r w:rsidR="00084D9D" w:rsidRPr="000A345D">
        <w:rPr>
          <w:rFonts w:eastAsia="Calibri" w:cs="Sakkal Majalla" w:hint="cs"/>
          <w:szCs w:val="28"/>
          <w:rtl/>
          <w:lang w:bidi="ar-EG"/>
        </w:rPr>
        <w:t>العينة</w:t>
      </w:r>
      <w:r w:rsidR="00084D9D" w:rsidRPr="000A345D">
        <w:rPr>
          <w:rFonts w:eastAsia="Calibri" w:cs="Sakkal Majalla"/>
          <w:szCs w:val="28"/>
          <w:rtl/>
          <w:lang w:bidi="ar-EG"/>
        </w:rPr>
        <w:t xml:space="preserve"> وفق المعادلة </w:t>
      </w:r>
      <w:r w:rsidR="00084D9D" w:rsidRPr="000A345D">
        <w:rPr>
          <w:rFonts w:eastAsia="Calibri" w:cs="Sakkal Majalla" w:hint="cs"/>
          <w:szCs w:val="28"/>
          <w:rtl/>
          <w:lang w:bidi="ar-EG"/>
        </w:rPr>
        <w:t>الإحصائية</w:t>
      </w:r>
      <w:r w:rsidR="00084D9D" w:rsidRPr="000A345D">
        <w:rPr>
          <w:rFonts w:eastAsia="Calibri" w:cs="Sakkal Majalla"/>
          <w:szCs w:val="28"/>
          <w:rtl/>
          <w:lang w:bidi="ar-EG"/>
        </w:rPr>
        <w:t xml:space="preserve">  الخاصة بتحديد حجم العينة وفقا لقاون</w:t>
      </w:r>
      <w:r w:rsidR="00084D9D" w:rsidRPr="000A345D">
        <w:rPr>
          <w:rFonts w:eastAsia="Calibri" w:cs="Sakkal Majalla" w:hint="cs"/>
          <w:szCs w:val="28"/>
          <w:rtl/>
          <w:lang w:bidi="ar-EG"/>
        </w:rPr>
        <w:t xml:space="preserve"> </w:t>
      </w:r>
      <w:r w:rsidR="00084D9D" w:rsidRPr="000A345D">
        <w:rPr>
          <w:rFonts w:eastAsia="Calibri" w:cs="Sakkal Majalla"/>
          <w:szCs w:val="28"/>
          <w:rtl/>
          <w:lang w:bidi="ar-EG"/>
        </w:rPr>
        <w:t>توماس تيمبسون و كما يأتي :</w:t>
      </w:r>
    </w:p>
    <w:p w14:paraId="1F22CCD7" w14:textId="77777777" w:rsidR="00084D9D" w:rsidRPr="000A345D" w:rsidRDefault="00084D9D" w:rsidP="00F55598">
      <w:pPr>
        <w:numPr>
          <w:ilvl w:val="0"/>
          <w:numId w:val="52"/>
        </w:numPr>
        <w:spacing w:before="100" w:beforeAutospacing="1" w:after="100" w:afterAutospacing="1"/>
        <w:ind w:left="0" w:firstLine="720"/>
        <w:contextualSpacing/>
        <w:rPr>
          <w:rFonts w:eastAsia="Calibri" w:cs="Sakkal Majalla"/>
          <w:szCs w:val="28"/>
          <w:lang w:bidi="ar-EG"/>
        </w:rPr>
      </w:pPr>
      <m:oMath>
        <m:r>
          <m:rPr>
            <m:sty m:val="p"/>
          </m:rPr>
          <w:rPr>
            <w:rFonts w:ascii="Cambria Math" w:eastAsia="Calibri" w:hAnsi="Cambria Math" w:cs="Sakkal Majalla"/>
            <w:szCs w:val="28"/>
            <w:lang w:bidi="ar-EG"/>
          </w:rPr>
          <m:t>n</m:t>
        </m:r>
        <m:r>
          <w:rPr>
            <w:rFonts w:ascii="Cambria Math" w:eastAsia="Calibri" w:hAnsi="Cambria Math" w:cs="Sakkal Majalla"/>
            <w:szCs w:val="28"/>
            <w:lang w:bidi="ar-EG"/>
          </w:rPr>
          <m:t>=</m:t>
        </m:r>
        <m:f>
          <m:fPr>
            <m:ctrlPr>
              <w:rPr>
                <w:rFonts w:ascii="Cambria Math" w:eastAsia="Calibri" w:hAnsi="Cambria Math" w:cs="Sakkal Majalla"/>
                <w:szCs w:val="28"/>
                <w:lang w:bidi="ar-EG"/>
              </w:rPr>
            </m:ctrlPr>
          </m:fPr>
          <m:num>
            <m:r>
              <w:rPr>
                <w:rFonts w:ascii="Cambria Math" w:eastAsia="Calibri" w:hAnsi="Cambria Math" w:cs="Sakkal Majalla"/>
                <w:szCs w:val="28"/>
                <w:lang w:bidi="ar-EG"/>
              </w:rPr>
              <m:t>n p (1-p)</m:t>
            </m:r>
          </m:num>
          <m:den>
            <m:d>
              <m:dPr>
                <m:ctrlPr>
                  <w:rPr>
                    <w:rFonts w:ascii="Cambria Math" w:eastAsia="Calibri" w:hAnsi="Cambria Math" w:cs="Sakkal Majalla"/>
                    <w:i/>
                    <w:szCs w:val="28"/>
                    <w:lang w:bidi="ar-EG"/>
                  </w:rPr>
                </m:ctrlPr>
              </m:dPr>
              <m:e>
                <m:r>
                  <w:rPr>
                    <w:rFonts w:ascii="Cambria Math" w:eastAsia="Calibri" w:hAnsi="Cambria Math" w:cs="Sakkal Majalla"/>
                    <w:szCs w:val="28"/>
                    <w:lang w:bidi="ar-EG"/>
                  </w:rPr>
                  <m:t>n-1</m:t>
                </m:r>
              </m:e>
            </m:d>
            <m:d>
              <m:dPr>
                <m:ctrlPr>
                  <w:rPr>
                    <w:rFonts w:ascii="Cambria Math" w:eastAsia="Calibri" w:hAnsi="Cambria Math" w:cs="Sakkal Majalla"/>
                    <w:i/>
                    <w:szCs w:val="28"/>
                    <w:lang w:bidi="ar-EG"/>
                  </w:rPr>
                </m:ctrlPr>
              </m:dPr>
              <m:e>
                <m:f>
                  <m:fPr>
                    <m:ctrlPr>
                      <w:rPr>
                        <w:rFonts w:ascii="Cambria Math" w:eastAsia="Calibri" w:hAnsi="Cambria Math" w:cs="Sakkal Majalla"/>
                        <w:i/>
                        <w:szCs w:val="28"/>
                        <w:lang w:bidi="ar-EG"/>
                      </w:rPr>
                    </m:ctrlPr>
                  </m:fPr>
                  <m:num>
                    <m:r>
                      <w:rPr>
                        <w:rFonts w:ascii="Cambria Math" w:eastAsia="Calibri" w:hAnsi="Cambria Math" w:cs="Sakkal Majalla"/>
                        <w:szCs w:val="28"/>
                        <w:lang w:bidi="ar-EG"/>
                      </w:rPr>
                      <m:t>d</m:t>
                    </m:r>
                  </m:num>
                  <m:den>
                    <m:r>
                      <m:rPr>
                        <m:sty m:val="p"/>
                      </m:rPr>
                      <w:rPr>
                        <w:rFonts w:ascii="Cambria Math" w:eastAsia="Calibri" w:hAnsi="Cambria Math" w:cs="Sakkal Majalla"/>
                        <w:szCs w:val="28"/>
                        <w:lang w:bidi="ar-EG"/>
                      </w:rPr>
                      <m:t>Z</m:t>
                    </m:r>
                    <m:r>
                      <m:rPr>
                        <m:sty m:val="p"/>
                      </m:rPr>
                      <w:rPr>
                        <w:rFonts w:ascii="Cambria Math" w:eastAsia="Calibri" w:hAnsi="Cambria Math" w:cs="Sakkal Majalla"/>
                        <w:szCs w:val="28"/>
                        <w:vertAlign w:val="subscript"/>
                        <w:lang w:bidi="ar-EG"/>
                      </w:rPr>
                      <m:t>1</m:t>
                    </m:r>
                    <m:r>
                      <w:rPr>
                        <w:rFonts w:ascii="Cambria Math" w:eastAsia="Calibri" w:hAnsi="Cambria Math" w:cs="Sakkal Majalla"/>
                        <w:szCs w:val="28"/>
                        <w:lang w:bidi="ar-EG"/>
                      </w:rPr>
                      <m:t>-a\2)2</m:t>
                    </m:r>
                  </m:den>
                </m:f>
              </m:e>
            </m:d>
            <m:r>
              <w:rPr>
                <w:rFonts w:ascii="Cambria Math" w:eastAsia="Calibri" w:hAnsi="Cambria Math" w:cs="Sakkal Majalla"/>
                <w:szCs w:val="28"/>
                <w:lang w:bidi="ar-EG"/>
              </w:rPr>
              <m:t>2+p(1-p)</m:t>
            </m:r>
          </m:den>
        </m:f>
      </m:oMath>
      <w:r w:rsidRPr="000A345D">
        <w:rPr>
          <w:rFonts w:eastAsia="Calibri" w:cs="Sakkal Majalla" w:hint="cs"/>
          <w:szCs w:val="28"/>
          <w:rtl/>
          <w:lang w:bidi="ar-EG"/>
        </w:rPr>
        <w:t xml:space="preserve">  </w:t>
      </w:r>
    </w:p>
    <w:p w14:paraId="15190616"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حيث أن :</w:t>
      </w:r>
    </w:p>
    <w:p w14:paraId="7C0B3362" w14:textId="77777777" w:rsidR="00084D9D" w:rsidRPr="000A345D" w:rsidRDefault="00084D9D" w:rsidP="00443302">
      <w:pPr>
        <w:spacing w:after="0"/>
        <w:ind w:left="0"/>
        <w:rPr>
          <w:rFonts w:eastAsia="Calibri" w:cs="Sakkal Majalla"/>
          <w:szCs w:val="28"/>
          <w:rtl/>
          <w:lang w:bidi="ar-EG"/>
        </w:rPr>
      </w:pPr>
      <w:r w:rsidRPr="000A345D">
        <w:rPr>
          <w:rFonts w:eastAsia="Calibri" w:cs="Sakkal Majalla"/>
          <w:szCs w:val="28"/>
          <w:lang w:bidi="ar-EG"/>
        </w:rPr>
        <w:t>n</w:t>
      </w:r>
      <w:r w:rsidRPr="000A345D">
        <w:rPr>
          <w:rFonts w:eastAsia="Calibri" w:cs="Sakkal Majalla"/>
          <w:szCs w:val="28"/>
          <w:rtl/>
          <w:lang w:bidi="ar-EG"/>
        </w:rPr>
        <w:t xml:space="preserve">: حجم </w:t>
      </w:r>
      <w:proofErr w:type="gramStart"/>
      <w:r w:rsidRPr="000A345D">
        <w:rPr>
          <w:rFonts w:eastAsia="Calibri" w:cs="Sakkal Majalla"/>
          <w:szCs w:val="28"/>
          <w:rtl/>
          <w:lang w:bidi="ar-EG"/>
        </w:rPr>
        <w:t>العينة .</w:t>
      </w:r>
      <w:proofErr w:type="gramEnd"/>
    </w:p>
    <w:p w14:paraId="54BF3C0C" w14:textId="77777777" w:rsidR="00084D9D" w:rsidRPr="000A345D" w:rsidRDefault="00084D9D" w:rsidP="00443302">
      <w:pPr>
        <w:spacing w:after="0"/>
        <w:ind w:left="0"/>
        <w:rPr>
          <w:rFonts w:eastAsia="Calibri" w:cs="Sakkal Majalla"/>
          <w:szCs w:val="28"/>
          <w:rtl/>
          <w:lang w:bidi="ar-EG"/>
        </w:rPr>
      </w:pPr>
      <w:r w:rsidRPr="000A345D">
        <w:rPr>
          <w:rFonts w:eastAsia="Calibri" w:cs="Sakkal Majalla"/>
          <w:szCs w:val="28"/>
          <w:lang w:bidi="ar-EG"/>
        </w:rPr>
        <w:t>N</w:t>
      </w:r>
      <w:r w:rsidRPr="000A345D">
        <w:rPr>
          <w:rFonts w:eastAsia="Calibri" w:cs="Sakkal Majalla"/>
          <w:szCs w:val="28"/>
          <w:rtl/>
          <w:lang w:bidi="ar-EG"/>
        </w:rPr>
        <w:t>: حجم المجتمع = 459</w:t>
      </w:r>
    </w:p>
    <w:p w14:paraId="476F8588" w14:textId="77777777" w:rsidR="00084D9D" w:rsidRPr="000A345D" w:rsidRDefault="00084D9D" w:rsidP="00443302">
      <w:pPr>
        <w:spacing w:after="0"/>
        <w:ind w:left="0"/>
        <w:rPr>
          <w:rFonts w:eastAsia="Calibri" w:cs="Sakkal Majalla"/>
          <w:szCs w:val="28"/>
          <w:rtl/>
          <w:lang w:bidi="ar-EG"/>
        </w:rPr>
      </w:pPr>
      <w:proofErr w:type="gramStart"/>
      <w:r w:rsidRPr="000A345D">
        <w:rPr>
          <w:rFonts w:eastAsia="Calibri" w:cs="Sakkal Majalla"/>
          <w:szCs w:val="28"/>
          <w:lang w:bidi="ar-EG"/>
        </w:rPr>
        <w:t>d</w:t>
      </w:r>
      <w:r w:rsidRPr="000A345D">
        <w:rPr>
          <w:rFonts w:eastAsia="Calibri" w:cs="Sakkal Majalla" w:hint="cs"/>
          <w:szCs w:val="28"/>
          <w:rtl/>
          <w:lang w:bidi="ar-EG"/>
        </w:rPr>
        <w:t xml:space="preserve"> :</w:t>
      </w:r>
      <w:proofErr w:type="gramEnd"/>
      <w:r w:rsidRPr="000A345D">
        <w:rPr>
          <w:rFonts w:eastAsia="Calibri" w:cs="Sakkal Majalla" w:hint="cs"/>
          <w:szCs w:val="28"/>
          <w:rtl/>
          <w:lang w:bidi="ar-EG"/>
        </w:rPr>
        <w:t xml:space="preserve"> </w:t>
      </w:r>
      <w:r w:rsidRPr="000A345D">
        <w:rPr>
          <w:rFonts w:eastAsia="Calibri" w:cs="Sakkal Majalla"/>
          <w:szCs w:val="28"/>
          <w:rtl/>
          <w:lang w:bidi="ar-EG"/>
        </w:rPr>
        <w:t>حد الخطأ المسموح به = 0.05</w:t>
      </w:r>
    </w:p>
    <w:p w14:paraId="1C627ED6" w14:textId="77777777" w:rsidR="00084D9D" w:rsidRPr="000A345D" w:rsidRDefault="00084D9D" w:rsidP="00443302">
      <w:pPr>
        <w:spacing w:after="0"/>
        <w:ind w:left="0"/>
        <w:rPr>
          <w:rFonts w:eastAsia="Calibri" w:cs="Sakkal Majalla"/>
          <w:szCs w:val="28"/>
          <w:rtl/>
          <w:lang w:bidi="ar-EG"/>
        </w:rPr>
      </w:pPr>
      <w:r w:rsidRPr="000A345D">
        <w:rPr>
          <w:rFonts w:eastAsia="Calibri" w:cs="Sakkal Majalla"/>
          <w:szCs w:val="28"/>
          <w:lang w:bidi="ar-EG"/>
        </w:rPr>
        <w:t>Z</w:t>
      </w:r>
      <w:r w:rsidRPr="000A345D">
        <w:rPr>
          <w:rFonts w:eastAsia="Calibri" w:cs="Sakkal Majalla"/>
          <w:szCs w:val="28"/>
          <w:vertAlign w:val="subscript"/>
          <w:lang w:bidi="ar-EG"/>
        </w:rPr>
        <w:t>1</w:t>
      </w:r>
      <w:r w:rsidRPr="000A345D">
        <w:rPr>
          <w:rFonts w:eastAsia="Calibri" w:cs="Sakkal Majalla"/>
          <w:szCs w:val="28"/>
          <w:lang w:bidi="ar-EG"/>
        </w:rPr>
        <w:t>-</w:t>
      </w:r>
      <w:r w:rsidRPr="000A345D">
        <w:rPr>
          <w:rFonts w:ascii="Times New Roman" w:eastAsia="Calibri" w:hAnsi="Times New Roman" w:cs="Times New Roman"/>
          <w:szCs w:val="28"/>
          <w:lang w:bidi="ar-EG"/>
        </w:rPr>
        <w:t>α</w:t>
      </w:r>
      <w:r w:rsidRPr="000A345D">
        <w:rPr>
          <w:rFonts w:eastAsia="Calibri" w:cs="Sakkal Majalla"/>
          <w:szCs w:val="28"/>
          <w:lang w:bidi="ar-EG"/>
        </w:rPr>
        <w:t>/2</w:t>
      </w:r>
      <w:r w:rsidRPr="000A345D">
        <w:rPr>
          <w:rFonts w:eastAsia="Calibri" w:cs="Sakkal Majalla"/>
          <w:szCs w:val="28"/>
          <w:rtl/>
          <w:lang w:bidi="ar-EG"/>
        </w:rPr>
        <w:t xml:space="preserve">: القيمة الحرجة للتوزيع الطبيعي المعياري عند مستوى </w:t>
      </w:r>
      <w:proofErr w:type="gramStart"/>
      <w:r w:rsidRPr="000A345D">
        <w:rPr>
          <w:rFonts w:eastAsia="Calibri" w:cs="Sakkal Majalla"/>
          <w:szCs w:val="28"/>
          <w:rtl/>
          <w:lang w:bidi="ar-EG"/>
        </w:rPr>
        <w:t>دلالة</w:t>
      </w:r>
      <w:r w:rsidRPr="000A345D">
        <w:rPr>
          <w:rFonts w:eastAsia="Calibri" w:cs="Sakkal Majalla" w:hint="cs"/>
          <w:szCs w:val="28"/>
          <w:rtl/>
          <w:lang w:bidi="ar-EG"/>
        </w:rPr>
        <w:t xml:space="preserve"> </w:t>
      </w:r>
      <w:r w:rsidRPr="000A345D">
        <w:rPr>
          <w:rFonts w:ascii="Times New Roman" w:eastAsia="Calibri" w:hAnsi="Times New Roman" w:cs="Times New Roman" w:hint="cs"/>
          <w:szCs w:val="28"/>
          <w:rtl/>
          <w:lang w:bidi="ar-EG"/>
        </w:rPr>
        <w:t xml:space="preserve"> 1</w:t>
      </w:r>
      <w:proofErr w:type="gramEnd"/>
      <w:r w:rsidRPr="000A345D">
        <w:rPr>
          <w:rFonts w:ascii="Times New Roman" w:eastAsia="Calibri" w:hAnsi="Times New Roman" w:cs="Times New Roman" w:hint="cs"/>
          <w:szCs w:val="28"/>
          <w:rtl/>
          <w:lang w:bidi="ar-EG"/>
        </w:rPr>
        <w:t>.96=</w:t>
      </w:r>
      <w:r w:rsidRPr="000A345D">
        <w:rPr>
          <w:rFonts w:ascii="Times New Roman" w:eastAsia="Calibri" w:hAnsi="Times New Roman" w:cs="Times New Roman"/>
          <w:szCs w:val="28"/>
          <w:rtl/>
          <w:lang w:bidi="ar-EG"/>
        </w:rPr>
        <w:t>α</w:t>
      </w:r>
    </w:p>
    <w:p w14:paraId="09A895B6" w14:textId="77777777" w:rsidR="00084D9D" w:rsidRPr="000A345D" w:rsidRDefault="00084D9D" w:rsidP="00443302">
      <w:pPr>
        <w:spacing w:after="0"/>
        <w:ind w:left="0"/>
        <w:rPr>
          <w:rFonts w:eastAsia="Calibri" w:cs="Sakkal Majalla"/>
          <w:szCs w:val="28"/>
          <w:rtl/>
          <w:lang w:bidi="ar-EG"/>
        </w:rPr>
      </w:pPr>
      <w:r w:rsidRPr="000A345D">
        <w:rPr>
          <w:rFonts w:eastAsia="Calibri" w:cs="Sakkal Majalla"/>
          <w:szCs w:val="28"/>
          <w:lang w:bidi="ar-EG"/>
        </w:rPr>
        <w:t>p</w:t>
      </w:r>
      <w:r w:rsidRPr="000A345D">
        <w:rPr>
          <w:rFonts w:eastAsia="Calibri" w:cs="Sakkal Majalla"/>
          <w:szCs w:val="28"/>
          <w:rtl/>
          <w:lang w:bidi="ar-EG"/>
        </w:rPr>
        <w:t>: احتمال تحقق الصفة المدروسة في المجتمع = 0.5</w:t>
      </w:r>
    </w:p>
    <w:p w14:paraId="238422E9" w14:textId="77777777" w:rsidR="00084D9D" w:rsidRPr="000A345D" w:rsidRDefault="00084D9D" w:rsidP="00443302">
      <w:pPr>
        <w:spacing w:after="0"/>
        <w:ind w:left="0"/>
        <w:rPr>
          <w:rFonts w:eastAsia="Calibri" w:cs="Sakkal Majalla"/>
          <w:szCs w:val="28"/>
          <w:rtl/>
          <w:lang w:bidi="ar-EG"/>
        </w:rPr>
      </w:pPr>
      <w:r w:rsidRPr="000A345D">
        <w:rPr>
          <w:rFonts w:eastAsia="Calibri" w:cs="Sakkal Majalla"/>
          <w:szCs w:val="28"/>
          <w:rtl/>
          <w:lang w:bidi="ar-EG"/>
        </w:rPr>
        <w:t xml:space="preserve">وعلية وجدت عينه الدراسة حسب </w:t>
      </w:r>
      <w:r w:rsidRPr="000A345D">
        <w:rPr>
          <w:rFonts w:eastAsia="Calibri" w:cs="Sakkal Majalla" w:hint="cs"/>
          <w:szCs w:val="28"/>
          <w:rtl/>
          <w:lang w:bidi="ar-EG"/>
        </w:rPr>
        <w:t>المعادلة</w:t>
      </w:r>
      <w:r w:rsidRPr="000A345D">
        <w:rPr>
          <w:rFonts w:eastAsia="Calibri" w:cs="Sakkal Majalla"/>
          <w:szCs w:val="28"/>
          <w:rtl/>
          <w:lang w:bidi="ar-EG"/>
        </w:rPr>
        <w:t xml:space="preserve"> أن لا تقل عن 210.</w:t>
      </w:r>
    </w:p>
    <w:p w14:paraId="1F3C1C8A" w14:textId="2C12A52C"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و تمثلت عينة الدراسة بالعاملين في دوائر </w:t>
      </w:r>
      <w:r w:rsidR="004364AA">
        <w:rPr>
          <w:rFonts w:eastAsia="Calibri" w:cs="Sakkal Majalla"/>
          <w:szCs w:val="28"/>
          <w:rtl/>
          <w:lang w:bidi="ar-EG"/>
        </w:rPr>
        <w:t xml:space="preserve">المشاريع </w:t>
      </w:r>
      <w:r w:rsidRPr="000A345D">
        <w:rPr>
          <w:rFonts w:eastAsia="Calibri" w:cs="Sakkal Majalla"/>
          <w:szCs w:val="28"/>
          <w:rtl/>
          <w:lang w:bidi="ar-EG"/>
        </w:rPr>
        <w:t xml:space="preserve"> المحددة في الجدول رقم (</w:t>
      </w:r>
      <w:r w:rsidRPr="000A345D">
        <w:rPr>
          <w:rFonts w:eastAsia="Calibri" w:cs="Sakkal Majalla" w:hint="cs"/>
          <w:szCs w:val="28"/>
          <w:rtl/>
          <w:lang w:bidi="ar-EG"/>
        </w:rPr>
        <w:t xml:space="preserve">1 </w:t>
      </w:r>
      <w:r w:rsidRPr="000A345D">
        <w:rPr>
          <w:rFonts w:eastAsia="Calibri" w:cs="Sakkal Majalla"/>
          <w:szCs w:val="28"/>
          <w:rtl/>
          <w:lang w:bidi="ar-EG"/>
        </w:rPr>
        <w:t>) والذي يبين</w:t>
      </w:r>
      <w:r w:rsidRPr="000A345D">
        <w:rPr>
          <w:rFonts w:eastAsia="Calibri" w:cs="Sakkal Majalla" w:hint="cs"/>
          <w:szCs w:val="28"/>
          <w:rtl/>
          <w:lang w:bidi="ar-EG"/>
        </w:rPr>
        <w:t xml:space="preserve"> </w:t>
      </w:r>
      <w:r w:rsidRPr="000A345D">
        <w:rPr>
          <w:rFonts w:eastAsia="Calibri" w:cs="Sakkal Majalla"/>
          <w:szCs w:val="28"/>
          <w:rtl/>
          <w:lang w:bidi="ar-EG"/>
        </w:rPr>
        <w:t>توزيع عينة الدراسة.</w:t>
      </w:r>
    </w:p>
    <w:p w14:paraId="601F9014" w14:textId="3B44C74F" w:rsidR="00084D9D" w:rsidRPr="00443302" w:rsidRDefault="002E1AAF" w:rsidP="00C328BE">
      <w:pPr>
        <w:spacing w:before="100" w:beforeAutospacing="1" w:after="100" w:afterAutospacing="1"/>
        <w:ind w:left="0" w:firstLine="45"/>
        <w:outlineLvl w:val="1"/>
        <w:rPr>
          <w:rFonts w:eastAsia="Calibri" w:cs="Sakkal Majalla"/>
          <w:b/>
          <w:bCs/>
          <w:sz w:val="36"/>
          <w:szCs w:val="36"/>
          <w:rtl/>
          <w:lang w:bidi="ar-EG"/>
        </w:rPr>
      </w:pPr>
      <w:bookmarkStart w:id="134" w:name="_Toc172246131"/>
      <w:r w:rsidRPr="00443302">
        <w:rPr>
          <w:rFonts w:eastAsia="Calibri" w:cs="Sakkal Majalla" w:hint="cs"/>
          <w:b/>
          <w:bCs/>
          <w:sz w:val="36"/>
          <w:szCs w:val="36"/>
          <w:rtl/>
          <w:lang w:bidi="ar-EG"/>
        </w:rPr>
        <w:t>4.</w:t>
      </w:r>
      <w:r w:rsidR="00084D9D" w:rsidRPr="00443302">
        <w:rPr>
          <w:rFonts w:eastAsia="Calibri" w:cs="Sakkal Majalla"/>
          <w:b/>
          <w:bCs/>
          <w:sz w:val="36"/>
          <w:szCs w:val="36"/>
          <w:rtl/>
          <w:lang w:bidi="ar-EG"/>
        </w:rPr>
        <w:t>3 : وحدة التحليل والمعاينة :</w:t>
      </w:r>
      <w:bookmarkEnd w:id="134"/>
    </w:p>
    <w:p w14:paraId="35E74714"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شملت وحدة التحليل جميع الموظفين في العينة البحثية ، والجدول رقم (</w:t>
      </w:r>
      <w:r w:rsidRPr="000A345D">
        <w:rPr>
          <w:rFonts w:eastAsia="Calibri" w:cs="Sakkal Majalla" w:hint="cs"/>
          <w:szCs w:val="28"/>
          <w:rtl/>
          <w:lang w:bidi="ar-EG"/>
        </w:rPr>
        <w:t xml:space="preserve"> 1</w:t>
      </w:r>
      <w:r w:rsidRPr="000A345D">
        <w:rPr>
          <w:rFonts w:eastAsia="Calibri" w:cs="Sakkal Majalla"/>
          <w:szCs w:val="28"/>
          <w:rtl/>
          <w:lang w:bidi="ar-EG"/>
        </w:rPr>
        <w:t>) يبين أعداد</w:t>
      </w:r>
      <w:r w:rsidRPr="000A345D">
        <w:rPr>
          <w:rFonts w:eastAsia="Calibri" w:cs="Sakkal Majalla" w:hint="cs"/>
          <w:szCs w:val="28"/>
          <w:rtl/>
          <w:lang w:bidi="ar-EG"/>
        </w:rPr>
        <w:t xml:space="preserve"> الاستبانات</w:t>
      </w:r>
      <w:r w:rsidRPr="000A345D">
        <w:rPr>
          <w:rFonts w:eastAsia="Calibri" w:cs="Sakkal Majalla"/>
          <w:szCs w:val="28"/>
          <w:rtl/>
          <w:lang w:bidi="ar-EG"/>
        </w:rPr>
        <w:t xml:space="preserve"> الموزعة والمستردة والصالحة للتحليل في المشاريع الإنشائية.</w:t>
      </w:r>
    </w:p>
    <w:p w14:paraId="049E8EC1" w14:textId="630B91B4" w:rsidR="00084D9D" w:rsidRPr="00443302" w:rsidRDefault="00084D9D" w:rsidP="00443302">
      <w:pPr>
        <w:spacing w:before="100" w:beforeAutospacing="1" w:after="100" w:afterAutospacing="1"/>
        <w:ind w:left="0" w:hanging="2"/>
        <w:jc w:val="center"/>
        <w:rPr>
          <w:rFonts w:eastAsia="Calibri" w:cs="Sakkal Majalla"/>
          <w:b/>
          <w:bCs/>
          <w:szCs w:val="28"/>
          <w:rtl/>
          <w:lang w:bidi="ar-EG"/>
        </w:rPr>
      </w:pPr>
      <w:bookmarkStart w:id="135" w:name="_Hlk161110292"/>
      <w:r w:rsidRPr="00443302">
        <w:rPr>
          <w:rFonts w:eastAsia="Calibri" w:cs="Sakkal Majalla"/>
          <w:b/>
          <w:bCs/>
          <w:szCs w:val="28"/>
          <w:rtl/>
          <w:lang w:bidi="ar-EG"/>
        </w:rPr>
        <w:t>الجدول (</w:t>
      </w:r>
      <w:r w:rsidRPr="00443302">
        <w:rPr>
          <w:rFonts w:eastAsia="Calibri" w:cs="Sakkal Majalla" w:hint="cs"/>
          <w:b/>
          <w:bCs/>
          <w:szCs w:val="28"/>
          <w:rtl/>
          <w:lang w:bidi="ar-EG"/>
        </w:rPr>
        <w:t>1</w:t>
      </w:r>
      <w:r w:rsidRPr="00443302">
        <w:rPr>
          <w:rFonts w:eastAsia="Calibri" w:cs="Sakkal Majalla"/>
          <w:b/>
          <w:bCs/>
          <w:szCs w:val="28"/>
          <w:rtl/>
          <w:lang w:bidi="ar-EG"/>
        </w:rPr>
        <w:t xml:space="preserve">) أعداد </w:t>
      </w:r>
      <w:r w:rsidR="00443302" w:rsidRPr="00443302">
        <w:rPr>
          <w:rFonts w:eastAsia="Calibri" w:cs="Sakkal Majalla" w:hint="cs"/>
          <w:b/>
          <w:bCs/>
          <w:szCs w:val="28"/>
          <w:rtl/>
          <w:lang w:bidi="ar-EG"/>
        </w:rPr>
        <w:t>الاستبانات</w:t>
      </w:r>
      <w:r w:rsidRPr="00443302">
        <w:rPr>
          <w:rFonts w:eastAsia="Calibri" w:cs="Sakkal Majalla"/>
          <w:b/>
          <w:bCs/>
          <w:szCs w:val="28"/>
          <w:rtl/>
          <w:lang w:bidi="ar-EG"/>
        </w:rPr>
        <w:t xml:space="preserve"> الموزعة والمستردة والصالحة للتحليل</w:t>
      </w:r>
    </w:p>
    <w:bookmarkEnd w:id="135"/>
    <w:tbl>
      <w:tblPr>
        <w:tblStyle w:val="GridTable4-Accent4"/>
        <w:bidiVisual/>
        <w:tblW w:w="7563" w:type="dxa"/>
        <w:tblLook w:val="04A0" w:firstRow="1" w:lastRow="0" w:firstColumn="1" w:lastColumn="0" w:noHBand="0" w:noVBand="1"/>
      </w:tblPr>
      <w:tblGrid>
        <w:gridCol w:w="850"/>
        <w:gridCol w:w="774"/>
        <w:gridCol w:w="1356"/>
        <w:gridCol w:w="1356"/>
        <w:gridCol w:w="1583"/>
        <w:gridCol w:w="1644"/>
      </w:tblGrid>
      <w:tr w:rsidR="00084D9D" w:rsidRPr="000A345D" w14:paraId="7FA7557A" w14:textId="77777777" w:rsidTr="006416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51D73656" w14:textId="77777777" w:rsidR="00084D9D" w:rsidRPr="000A345D" w:rsidRDefault="00084D9D" w:rsidP="00443302">
            <w:pPr>
              <w:spacing w:before="100" w:beforeAutospacing="1" w:after="100" w:afterAutospacing="1"/>
              <w:ind w:left="0" w:firstLine="0"/>
              <w:jc w:val="center"/>
              <w:rPr>
                <w:rFonts w:eastAsia="Calibri" w:cs="Sakkal Majalla"/>
                <w:szCs w:val="28"/>
                <w:rtl/>
                <w:lang w:bidi="ar-EG"/>
              </w:rPr>
            </w:pPr>
          </w:p>
        </w:tc>
        <w:tc>
          <w:tcPr>
            <w:tcW w:w="774" w:type="dxa"/>
          </w:tcPr>
          <w:p w14:paraId="484C723C" w14:textId="77777777" w:rsidR="00084D9D" w:rsidRPr="000A345D" w:rsidRDefault="00084D9D" w:rsidP="00443302">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عدد أفراد العينة</w:t>
            </w:r>
          </w:p>
        </w:tc>
        <w:tc>
          <w:tcPr>
            <w:tcW w:w="1356" w:type="dxa"/>
          </w:tcPr>
          <w:p w14:paraId="37C73E57" w14:textId="77777777" w:rsidR="00084D9D" w:rsidRPr="000A345D" w:rsidRDefault="00084D9D" w:rsidP="00443302">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عدد الاستبانات الموزعة</w:t>
            </w:r>
          </w:p>
        </w:tc>
        <w:tc>
          <w:tcPr>
            <w:tcW w:w="1356" w:type="dxa"/>
          </w:tcPr>
          <w:p w14:paraId="71AF6193" w14:textId="77777777" w:rsidR="00084D9D" w:rsidRPr="000A345D" w:rsidRDefault="00084D9D" w:rsidP="00443302">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عدد الاستبانات المستردة</w:t>
            </w:r>
          </w:p>
        </w:tc>
        <w:tc>
          <w:tcPr>
            <w:tcW w:w="1583" w:type="dxa"/>
          </w:tcPr>
          <w:p w14:paraId="703F39AA" w14:textId="77777777" w:rsidR="00084D9D" w:rsidRPr="000A345D" w:rsidRDefault="00084D9D" w:rsidP="00443302">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عدد الاستبانات الصالحة للتحليل</w:t>
            </w:r>
          </w:p>
        </w:tc>
        <w:tc>
          <w:tcPr>
            <w:tcW w:w="1644" w:type="dxa"/>
          </w:tcPr>
          <w:p w14:paraId="449412F0" w14:textId="77777777" w:rsidR="00084D9D" w:rsidRPr="000A345D" w:rsidRDefault="00084D9D" w:rsidP="00443302">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نسبة الاستبانات الص</w:t>
            </w:r>
            <w:r>
              <w:rPr>
                <w:rFonts w:eastAsia="Calibri" w:cs="Sakkal Majalla" w:hint="cs"/>
                <w:szCs w:val="28"/>
                <w:rtl/>
                <w:lang w:bidi="ar-EG"/>
              </w:rPr>
              <w:t>ال</w:t>
            </w:r>
            <w:r w:rsidRPr="000A345D">
              <w:rPr>
                <w:rFonts w:eastAsia="Calibri" w:cs="Sakkal Majalla" w:hint="cs"/>
                <w:szCs w:val="28"/>
                <w:rtl/>
                <w:lang w:bidi="ar-EG"/>
              </w:rPr>
              <w:t>حة للتحليل</w:t>
            </w:r>
          </w:p>
        </w:tc>
      </w:tr>
      <w:tr w:rsidR="00084D9D" w:rsidRPr="000A345D" w14:paraId="56003B8F"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518736C9" w14:textId="77777777" w:rsidR="00084D9D" w:rsidRPr="000A345D" w:rsidRDefault="00084D9D" w:rsidP="00443302">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المجموع</w:t>
            </w:r>
          </w:p>
        </w:tc>
        <w:tc>
          <w:tcPr>
            <w:tcW w:w="774" w:type="dxa"/>
          </w:tcPr>
          <w:p w14:paraId="4B4D9476" w14:textId="77777777" w:rsidR="00084D9D" w:rsidRPr="000A345D" w:rsidRDefault="00084D9D" w:rsidP="00443302">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285</w:t>
            </w:r>
          </w:p>
        </w:tc>
        <w:tc>
          <w:tcPr>
            <w:tcW w:w="1356" w:type="dxa"/>
          </w:tcPr>
          <w:p w14:paraId="7A454BBB" w14:textId="77777777" w:rsidR="00084D9D" w:rsidRPr="000A345D" w:rsidRDefault="00084D9D" w:rsidP="00443302">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285</w:t>
            </w:r>
          </w:p>
        </w:tc>
        <w:tc>
          <w:tcPr>
            <w:tcW w:w="1356" w:type="dxa"/>
          </w:tcPr>
          <w:p w14:paraId="4F772F1B" w14:textId="77777777" w:rsidR="00084D9D" w:rsidRPr="000A345D" w:rsidRDefault="00084D9D" w:rsidP="00443302">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260</w:t>
            </w:r>
          </w:p>
        </w:tc>
        <w:tc>
          <w:tcPr>
            <w:tcW w:w="1583" w:type="dxa"/>
          </w:tcPr>
          <w:p w14:paraId="2A57077C" w14:textId="77777777" w:rsidR="00084D9D" w:rsidRPr="000A345D" w:rsidRDefault="00084D9D" w:rsidP="00443302">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255</w:t>
            </w:r>
          </w:p>
        </w:tc>
        <w:tc>
          <w:tcPr>
            <w:tcW w:w="1644" w:type="dxa"/>
          </w:tcPr>
          <w:p w14:paraId="67C6F05E" w14:textId="77777777" w:rsidR="00084D9D" w:rsidRPr="000A345D" w:rsidRDefault="00084D9D" w:rsidP="00443302">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84.4%</w:t>
            </w:r>
          </w:p>
        </w:tc>
      </w:tr>
    </w:tbl>
    <w:p w14:paraId="4786AB48"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واجه الباحث العديد من الصعوبات بسبب سلسلة </w:t>
      </w:r>
      <w:r w:rsidRPr="000A345D">
        <w:rPr>
          <w:rFonts w:eastAsia="Calibri" w:cs="Sakkal Majalla" w:hint="cs"/>
          <w:szCs w:val="28"/>
          <w:rtl/>
          <w:lang w:bidi="ar-EG"/>
        </w:rPr>
        <w:t>الإجراءات</w:t>
      </w:r>
      <w:r w:rsidRPr="000A345D">
        <w:rPr>
          <w:rFonts w:eastAsia="Calibri" w:cs="Sakkal Majalla"/>
          <w:szCs w:val="28"/>
          <w:rtl/>
          <w:lang w:bidi="ar-EG"/>
        </w:rPr>
        <w:t xml:space="preserve"> الاحترازية والمتعلقة بجائحة كورونا حيث شكل توزيع الاستبانات العبئ الأكبر على الباحث، وتم اللجوء الى تصميم </w:t>
      </w:r>
      <w:r w:rsidRPr="000A345D">
        <w:rPr>
          <w:rFonts w:eastAsia="Calibri" w:cs="Sakkal Majalla" w:hint="cs"/>
          <w:szCs w:val="28"/>
          <w:rtl/>
          <w:lang w:bidi="ar-EG"/>
        </w:rPr>
        <w:t>استبانة</w:t>
      </w:r>
      <w:r w:rsidRPr="000A345D">
        <w:rPr>
          <w:rFonts w:eastAsia="Calibri" w:cs="Sakkal Majalla"/>
          <w:szCs w:val="28"/>
          <w:rtl/>
          <w:lang w:bidi="ar-EG"/>
        </w:rPr>
        <w:t xml:space="preserve"> الكترونيا،  وتم التواصل الى </w:t>
      </w:r>
      <w:r w:rsidRPr="000A345D">
        <w:rPr>
          <w:rFonts w:eastAsia="Calibri" w:cs="Sakkal Majalla" w:hint="cs"/>
          <w:szCs w:val="28"/>
          <w:rtl/>
          <w:lang w:bidi="ar-EG"/>
        </w:rPr>
        <w:t>أفراد</w:t>
      </w:r>
      <w:r w:rsidRPr="000A345D">
        <w:rPr>
          <w:rFonts w:eastAsia="Calibri" w:cs="Sakkal Majalla"/>
          <w:szCs w:val="28"/>
          <w:rtl/>
          <w:lang w:bidi="ar-EG"/>
        </w:rPr>
        <w:t xml:space="preserve"> العينة </w:t>
      </w:r>
      <w:r w:rsidRPr="000A345D">
        <w:rPr>
          <w:rFonts w:eastAsia="Calibri" w:cs="Sakkal Majalla" w:hint="cs"/>
          <w:szCs w:val="28"/>
          <w:rtl/>
          <w:lang w:bidi="ar-EG"/>
        </w:rPr>
        <w:t>وإعطائهم</w:t>
      </w:r>
      <w:r w:rsidRPr="000A345D">
        <w:rPr>
          <w:rFonts w:eastAsia="Calibri" w:cs="Sakkal Majalla"/>
          <w:szCs w:val="28"/>
          <w:rtl/>
          <w:lang w:bidi="ar-EG"/>
        </w:rPr>
        <w:t xml:space="preserve"> الرابط لتعبئة </w:t>
      </w:r>
      <w:r w:rsidRPr="000A345D">
        <w:rPr>
          <w:rFonts w:eastAsia="Calibri" w:cs="Sakkal Majalla" w:hint="cs"/>
          <w:szCs w:val="28"/>
          <w:rtl/>
          <w:lang w:bidi="ar-EG"/>
        </w:rPr>
        <w:t>الاستبانات</w:t>
      </w:r>
      <w:r w:rsidRPr="000A345D">
        <w:rPr>
          <w:rFonts w:eastAsia="Calibri" w:cs="Sakkal Majalla"/>
          <w:szCs w:val="28"/>
          <w:rtl/>
          <w:lang w:bidi="ar-EG"/>
        </w:rPr>
        <w:t xml:space="preserve">، حيث تم توزيع (285) </w:t>
      </w:r>
      <w:r w:rsidRPr="000A345D">
        <w:rPr>
          <w:rFonts w:eastAsia="Calibri" w:cs="Sakkal Majalla" w:hint="cs"/>
          <w:szCs w:val="28"/>
          <w:rtl/>
          <w:lang w:bidi="ar-EG"/>
        </w:rPr>
        <w:t>استبانة</w:t>
      </w:r>
      <w:r w:rsidRPr="000A345D">
        <w:rPr>
          <w:rFonts w:eastAsia="Calibri" w:cs="Sakkal Majalla"/>
          <w:szCs w:val="28"/>
          <w:rtl/>
          <w:lang w:bidi="ar-EG"/>
        </w:rPr>
        <w:t xml:space="preserve"> على عينة الدراسة وتم استرداد منها (260) </w:t>
      </w:r>
      <w:r w:rsidRPr="000A345D">
        <w:rPr>
          <w:rFonts w:eastAsia="Calibri" w:cs="Sakkal Majalla" w:hint="cs"/>
          <w:szCs w:val="28"/>
          <w:rtl/>
          <w:lang w:bidi="ar-EG"/>
        </w:rPr>
        <w:t>استبانة</w:t>
      </w:r>
      <w:r w:rsidRPr="000A345D">
        <w:rPr>
          <w:rFonts w:eastAsia="Calibri" w:cs="Sakkal Majalla"/>
          <w:szCs w:val="28"/>
          <w:rtl/>
          <w:lang w:bidi="ar-EG"/>
        </w:rPr>
        <w:t xml:space="preserve"> صالحة للتحليل بنسبة بلغت 89.4 % وبعد فحص الاستبانات تبين </w:t>
      </w:r>
      <w:r w:rsidRPr="000A345D">
        <w:rPr>
          <w:rFonts w:eastAsia="Calibri" w:cs="Sakkal Majalla" w:hint="cs"/>
          <w:szCs w:val="28"/>
          <w:rtl/>
          <w:lang w:bidi="ar-EG"/>
        </w:rPr>
        <w:t>أن</w:t>
      </w:r>
      <w:r w:rsidRPr="000A345D">
        <w:rPr>
          <w:rFonts w:eastAsia="Calibri" w:cs="Sakkal Majalla"/>
          <w:szCs w:val="28"/>
          <w:rtl/>
          <w:lang w:bidi="ar-EG"/>
        </w:rPr>
        <w:t xml:space="preserve"> (5) استبانات غير صالحة للتحليل وذلك لوجود تحيز في </w:t>
      </w:r>
      <w:r w:rsidRPr="000A345D">
        <w:rPr>
          <w:rFonts w:eastAsia="Calibri" w:cs="Sakkal Majalla" w:hint="cs"/>
          <w:szCs w:val="28"/>
          <w:rtl/>
          <w:lang w:bidi="ar-EG"/>
        </w:rPr>
        <w:t>الإجابات</w:t>
      </w:r>
      <w:r w:rsidRPr="000A345D">
        <w:rPr>
          <w:rFonts w:eastAsia="Calibri" w:cs="Sakkal Majalla"/>
          <w:szCs w:val="28"/>
          <w:rtl/>
          <w:lang w:bidi="ar-EG"/>
        </w:rPr>
        <w:t xml:space="preserve"> وكان التجاوب مرتفع على </w:t>
      </w:r>
      <w:r w:rsidRPr="000A345D">
        <w:rPr>
          <w:rFonts w:eastAsia="Calibri" w:cs="Sakkal Majalla" w:hint="cs"/>
          <w:szCs w:val="28"/>
          <w:rtl/>
          <w:lang w:bidi="ar-EG"/>
        </w:rPr>
        <w:t>الاستبانة</w:t>
      </w:r>
      <w:r w:rsidRPr="000A345D">
        <w:rPr>
          <w:rFonts w:eastAsia="Calibri" w:cs="Sakkal Majalla"/>
          <w:szCs w:val="28"/>
          <w:rtl/>
          <w:lang w:bidi="ar-EG"/>
        </w:rPr>
        <w:t xml:space="preserve">، وذلك تم صياغتها بنظام </w:t>
      </w:r>
      <w:r w:rsidRPr="000A345D">
        <w:rPr>
          <w:rFonts w:eastAsia="Calibri" w:cs="Sakkal Majalla" w:hint="cs"/>
          <w:szCs w:val="28"/>
          <w:rtl/>
          <w:lang w:bidi="ar-EG"/>
        </w:rPr>
        <w:t>الاستبانة</w:t>
      </w:r>
      <w:r w:rsidRPr="000A345D">
        <w:rPr>
          <w:rFonts w:eastAsia="Calibri" w:cs="Sakkal Majalla"/>
          <w:szCs w:val="28"/>
          <w:rtl/>
          <w:lang w:bidi="ar-EG"/>
        </w:rPr>
        <w:t xml:space="preserve"> </w:t>
      </w:r>
      <w:r w:rsidRPr="000A345D">
        <w:rPr>
          <w:rFonts w:eastAsia="Calibri" w:cs="Sakkal Majalla" w:hint="cs"/>
          <w:szCs w:val="28"/>
          <w:rtl/>
          <w:lang w:bidi="ar-EG"/>
        </w:rPr>
        <w:t>الإلكترونية</w:t>
      </w:r>
      <w:r w:rsidRPr="000A345D">
        <w:rPr>
          <w:rFonts w:eastAsia="Calibri" w:cs="Sakkal Majalla"/>
          <w:szCs w:val="28"/>
          <w:rtl/>
          <w:lang w:bidi="ar-EG"/>
        </w:rPr>
        <w:t xml:space="preserve"> والتي تدفع العينة البحثية </w:t>
      </w:r>
      <w:r w:rsidRPr="000A345D">
        <w:rPr>
          <w:rFonts w:eastAsia="Calibri" w:cs="Sakkal Majalla" w:hint="cs"/>
          <w:szCs w:val="28"/>
          <w:rtl/>
          <w:lang w:bidi="ar-EG"/>
        </w:rPr>
        <w:t>للإجابة</w:t>
      </w:r>
      <w:r w:rsidRPr="000A345D">
        <w:rPr>
          <w:rFonts w:eastAsia="Calibri" w:cs="Sakkal Majalla"/>
          <w:szCs w:val="28"/>
          <w:rtl/>
          <w:lang w:bidi="ar-EG"/>
        </w:rPr>
        <w:t xml:space="preserve"> عن جميع </w:t>
      </w:r>
      <w:r w:rsidRPr="000A345D">
        <w:rPr>
          <w:rFonts w:eastAsia="Calibri" w:cs="Sakkal Majalla" w:hint="cs"/>
          <w:szCs w:val="28"/>
          <w:rtl/>
          <w:lang w:bidi="ar-EG"/>
        </w:rPr>
        <w:t>الأسئلة</w:t>
      </w:r>
      <w:r w:rsidRPr="000A345D">
        <w:rPr>
          <w:rFonts w:eastAsia="Calibri" w:cs="Sakkal Majalla"/>
          <w:szCs w:val="28"/>
          <w:rtl/>
          <w:lang w:bidi="ar-EG"/>
        </w:rPr>
        <w:t xml:space="preserve"> بنظام </w:t>
      </w:r>
      <w:r w:rsidRPr="000A345D">
        <w:rPr>
          <w:rFonts w:eastAsia="Calibri" w:cs="Sakkal Majalla" w:hint="cs"/>
          <w:szCs w:val="28"/>
          <w:rtl/>
          <w:lang w:bidi="ar-EG"/>
        </w:rPr>
        <w:t>الأسئلة</w:t>
      </w:r>
      <w:r w:rsidRPr="000A345D">
        <w:rPr>
          <w:rFonts w:eastAsia="Calibri" w:cs="Sakkal Majalla"/>
          <w:szCs w:val="28"/>
          <w:rtl/>
          <w:lang w:bidi="ar-EG"/>
        </w:rPr>
        <w:t xml:space="preserve"> الشرطية التي لا تتيح للعينة الانتقال</w:t>
      </w:r>
      <w:r w:rsidRPr="000A345D">
        <w:rPr>
          <w:rFonts w:eastAsia="Calibri" w:cs="Sakkal Majalla" w:hint="cs"/>
          <w:szCs w:val="28"/>
          <w:rtl/>
          <w:lang w:bidi="ar-EG"/>
        </w:rPr>
        <w:t xml:space="preserve"> </w:t>
      </w:r>
      <w:r w:rsidRPr="000A345D">
        <w:rPr>
          <w:rFonts w:eastAsia="Calibri" w:cs="Sakkal Majalla"/>
          <w:szCs w:val="28"/>
          <w:rtl/>
          <w:lang w:bidi="ar-EG"/>
        </w:rPr>
        <w:t xml:space="preserve">للسؤال التالي قبل </w:t>
      </w:r>
      <w:r w:rsidRPr="000A345D">
        <w:rPr>
          <w:rFonts w:eastAsia="Calibri" w:cs="Sakkal Majalla" w:hint="cs"/>
          <w:szCs w:val="28"/>
          <w:rtl/>
          <w:lang w:bidi="ar-EG"/>
        </w:rPr>
        <w:t>الإجابة</w:t>
      </w:r>
      <w:r w:rsidRPr="000A345D">
        <w:rPr>
          <w:rFonts w:eastAsia="Calibri" w:cs="Sakkal Majalla"/>
          <w:szCs w:val="28"/>
          <w:rtl/>
          <w:lang w:bidi="ar-EG"/>
        </w:rPr>
        <w:t xml:space="preserve"> عن السؤال الحالي</w:t>
      </w:r>
      <w:r w:rsidRPr="000A345D">
        <w:rPr>
          <w:rFonts w:eastAsia="Calibri" w:cs="Sakkal Majalla" w:hint="cs"/>
          <w:szCs w:val="28"/>
          <w:rtl/>
          <w:lang w:bidi="ar-EG"/>
        </w:rPr>
        <w:t xml:space="preserve"> </w:t>
      </w:r>
      <w:r w:rsidRPr="000A345D">
        <w:rPr>
          <w:rFonts w:eastAsia="Calibri" w:cs="Sakkal Majalla"/>
          <w:szCs w:val="28"/>
          <w:rtl/>
          <w:lang w:bidi="ar-EG"/>
        </w:rPr>
        <w:t>.</w:t>
      </w:r>
    </w:p>
    <w:p w14:paraId="1465CE2A" w14:textId="4577ED69" w:rsidR="00084D9D" w:rsidRPr="00443302" w:rsidRDefault="002E1AAF" w:rsidP="00443302">
      <w:pPr>
        <w:spacing w:before="100" w:beforeAutospacing="1" w:after="100" w:afterAutospacing="1"/>
        <w:ind w:left="0" w:firstLine="45"/>
        <w:outlineLvl w:val="1"/>
        <w:rPr>
          <w:rFonts w:eastAsia="Calibri" w:cs="Sakkal Majalla"/>
          <w:b/>
          <w:bCs/>
          <w:sz w:val="36"/>
          <w:szCs w:val="36"/>
          <w:rtl/>
          <w:lang w:bidi="ar-EG"/>
        </w:rPr>
      </w:pPr>
      <w:bookmarkStart w:id="136" w:name="_Toc172246132"/>
      <w:r w:rsidRPr="00443302">
        <w:rPr>
          <w:rFonts w:eastAsia="Calibri" w:cs="Sakkal Majalla" w:hint="cs"/>
          <w:b/>
          <w:bCs/>
          <w:sz w:val="36"/>
          <w:szCs w:val="36"/>
          <w:rtl/>
          <w:lang w:bidi="ar-EG"/>
        </w:rPr>
        <w:t xml:space="preserve">5.3 </w:t>
      </w:r>
      <w:r w:rsidR="00084D9D" w:rsidRPr="00443302">
        <w:rPr>
          <w:rFonts w:eastAsia="Calibri" w:cs="Sakkal Majalla"/>
          <w:b/>
          <w:bCs/>
          <w:sz w:val="36"/>
          <w:szCs w:val="36"/>
          <w:rtl/>
          <w:lang w:bidi="ar-EG"/>
        </w:rPr>
        <w:t>مصادر جمع البيانات</w:t>
      </w:r>
      <w:r w:rsidR="00084D9D" w:rsidRPr="00443302">
        <w:rPr>
          <w:rFonts w:eastAsia="Calibri" w:cs="Sakkal Majalla" w:hint="cs"/>
          <w:b/>
          <w:bCs/>
          <w:sz w:val="36"/>
          <w:szCs w:val="36"/>
          <w:rtl/>
          <w:lang w:bidi="ar-EG"/>
        </w:rPr>
        <w:t xml:space="preserve"> :</w:t>
      </w:r>
      <w:bookmarkEnd w:id="136"/>
    </w:p>
    <w:p w14:paraId="20A2CF0B" w14:textId="77777777" w:rsidR="00084D9D" w:rsidRPr="000A345D" w:rsidRDefault="00084D9D" w:rsidP="00443302">
      <w:pPr>
        <w:spacing w:before="100" w:beforeAutospacing="1" w:after="100" w:afterAutospacing="1"/>
        <w:ind w:left="0" w:firstLine="0"/>
        <w:rPr>
          <w:rFonts w:eastAsia="Calibri" w:cs="Sakkal Majalla"/>
          <w:szCs w:val="28"/>
          <w:rtl/>
          <w:lang w:bidi="ar-EG"/>
        </w:rPr>
      </w:pPr>
      <w:r w:rsidRPr="000A345D">
        <w:rPr>
          <w:rFonts w:eastAsia="Calibri" w:cs="Sakkal Majalla"/>
          <w:szCs w:val="28"/>
          <w:rtl/>
          <w:lang w:bidi="ar-EG"/>
        </w:rPr>
        <w:t>اعتمد الباحث على المصادر الآتية لجمع البيانات وتحليلها :</w:t>
      </w:r>
      <w:r w:rsidRPr="000A345D">
        <w:rPr>
          <w:rFonts w:eastAsia="Calibri" w:cs="Sakkal Majalla" w:hint="cs"/>
          <w:szCs w:val="28"/>
          <w:rtl/>
          <w:lang w:bidi="ar-EG"/>
        </w:rPr>
        <w:t xml:space="preserve"> </w:t>
      </w:r>
    </w:p>
    <w:p w14:paraId="20ED8BCD" w14:textId="77777777" w:rsidR="00084D9D" w:rsidRPr="002E1AAF" w:rsidRDefault="00084D9D" w:rsidP="002E1AAF">
      <w:pPr>
        <w:pStyle w:val="ListParagraph"/>
        <w:numPr>
          <w:ilvl w:val="0"/>
          <w:numId w:val="113"/>
        </w:numPr>
        <w:spacing w:before="100" w:beforeAutospacing="1" w:after="100" w:afterAutospacing="1"/>
        <w:ind w:left="615"/>
        <w:rPr>
          <w:rFonts w:eastAsia="Calibri" w:cs="Sakkal Majalla"/>
          <w:szCs w:val="28"/>
          <w:lang w:bidi="ar-EG"/>
        </w:rPr>
      </w:pPr>
      <w:r w:rsidRPr="00443302">
        <w:rPr>
          <w:rFonts w:eastAsia="Calibri" w:cs="Sakkal Majalla"/>
          <w:b/>
          <w:bCs/>
          <w:szCs w:val="28"/>
          <w:rtl/>
          <w:lang w:bidi="ar-EG"/>
        </w:rPr>
        <w:t xml:space="preserve">البيانات الأولية </w:t>
      </w:r>
      <w:r w:rsidRPr="00443302">
        <w:rPr>
          <w:rFonts w:eastAsia="Calibri" w:cs="Sakkal Majalla" w:hint="cs"/>
          <w:b/>
          <w:bCs/>
          <w:szCs w:val="28"/>
          <w:rtl/>
          <w:lang w:bidi="ar-EG"/>
        </w:rPr>
        <w:t>:</w:t>
      </w:r>
      <w:r w:rsidRPr="002E1AAF">
        <w:rPr>
          <w:rFonts w:eastAsia="Calibri" w:cs="Sakkal Majalla" w:hint="cs"/>
          <w:szCs w:val="28"/>
          <w:rtl/>
          <w:lang w:bidi="ar-EG"/>
        </w:rPr>
        <w:t xml:space="preserve"> </w:t>
      </w:r>
      <w:r w:rsidRPr="002E1AAF">
        <w:rPr>
          <w:rFonts w:eastAsia="Calibri" w:cs="Sakkal Majalla"/>
          <w:szCs w:val="28"/>
          <w:rtl/>
          <w:lang w:bidi="ar-EG"/>
        </w:rPr>
        <w:t>تم جمع البيانات الأولية من خلال مجموعة من الأسئلة (</w:t>
      </w:r>
      <w:r w:rsidRPr="002E1AAF">
        <w:rPr>
          <w:rFonts w:eastAsia="Calibri" w:cs="Sakkal Majalla" w:hint="cs"/>
          <w:szCs w:val="28"/>
          <w:rtl/>
          <w:lang w:bidi="ar-EG"/>
        </w:rPr>
        <w:t>استبانة</w:t>
      </w:r>
      <w:r w:rsidRPr="002E1AAF">
        <w:rPr>
          <w:rFonts w:eastAsia="Calibri" w:cs="Sakkal Majalla"/>
          <w:szCs w:val="28"/>
          <w:rtl/>
          <w:lang w:bidi="ar-EG"/>
        </w:rPr>
        <w:t>) وزعت</w:t>
      </w:r>
      <w:r w:rsidRPr="002E1AAF">
        <w:rPr>
          <w:rFonts w:eastAsia="Calibri" w:cs="Sakkal Majalla" w:hint="cs"/>
          <w:szCs w:val="28"/>
          <w:rtl/>
          <w:lang w:bidi="ar-EG"/>
        </w:rPr>
        <w:t xml:space="preserve"> </w:t>
      </w:r>
      <w:r w:rsidRPr="002E1AAF">
        <w:rPr>
          <w:rFonts w:eastAsia="Calibri" w:cs="Sakkal Majalla"/>
          <w:szCs w:val="28"/>
          <w:rtl/>
          <w:lang w:bidi="ar-EG"/>
        </w:rPr>
        <w:t>على أفراد مجتمع الدراسة .</w:t>
      </w:r>
    </w:p>
    <w:p w14:paraId="5418F0CB" w14:textId="77777777" w:rsidR="00084D9D" w:rsidRPr="002E1AAF" w:rsidRDefault="00084D9D" w:rsidP="002E1AAF">
      <w:pPr>
        <w:pStyle w:val="ListParagraph"/>
        <w:numPr>
          <w:ilvl w:val="0"/>
          <w:numId w:val="113"/>
        </w:numPr>
        <w:spacing w:before="100" w:beforeAutospacing="1" w:after="100" w:afterAutospacing="1"/>
        <w:ind w:left="615"/>
        <w:rPr>
          <w:rFonts w:eastAsia="Calibri" w:cs="Sakkal Majalla"/>
          <w:szCs w:val="28"/>
          <w:rtl/>
          <w:lang w:bidi="ar-EG"/>
        </w:rPr>
      </w:pPr>
      <w:r w:rsidRPr="00443302">
        <w:rPr>
          <w:rFonts w:eastAsia="Calibri" w:cs="Sakkal Majalla"/>
          <w:b/>
          <w:bCs/>
          <w:szCs w:val="28"/>
          <w:rtl/>
          <w:lang w:bidi="ar-EG"/>
        </w:rPr>
        <w:t xml:space="preserve">البيانات الثانوية </w:t>
      </w:r>
      <w:r w:rsidRPr="00443302">
        <w:rPr>
          <w:rFonts w:eastAsia="Calibri" w:cs="Sakkal Majalla" w:hint="cs"/>
          <w:b/>
          <w:bCs/>
          <w:szCs w:val="28"/>
          <w:rtl/>
          <w:lang w:bidi="ar-EG"/>
        </w:rPr>
        <w:t>:</w:t>
      </w:r>
      <w:r w:rsidRPr="002E1AAF">
        <w:rPr>
          <w:rFonts w:eastAsia="Calibri" w:cs="Sakkal Majalla" w:hint="cs"/>
          <w:szCs w:val="28"/>
          <w:rtl/>
          <w:lang w:bidi="ar-EG"/>
        </w:rPr>
        <w:t xml:space="preserve"> </w:t>
      </w:r>
      <w:r w:rsidRPr="002E1AAF">
        <w:rPr>
          <w:rFonts w:eastAsia="Calibri" w:cs="Sakkal Majalla"/>
          <w:szCs w:val="28"/>
          <w:rtl/>
          <w:lang w:bidi="ar-EG"/>
        </w:rPr>
        <w:t xml:space="preserve">تم الحصول على البيانات الثانوية من خلال الدراسات </w:t>
      </w:r>
      <w:r w:rsidRPr="002E1AAF">
        <w:rPr>
          <w:rFonts w:eastAsia="Calibri" w:cs="Sakkal Majalla" w:hint="cs"/>
          <w:szCs w:val="28"/>
          <w:rtl/>
          <w:lang w:bidi="ar-EG"/>
        </w:rPr>
        <w:t xml:space="preserve">والأبحاث </w:t>
      </w:r>
      <w:r w:rsidRPr="002E1AAF">
        <w:rPr>
          <w:rFonts w:eastAsia="Calibri" w:cs="Sakkal Majalla"/>
          <w:szCs w:val="28"/>
          <w:rtl/>
          <w:lang w:bidi="ar-EG"/>
        </w:rPr>
        <w:t>ومراجعة الكتب العلمية والابحاث المنشورة في المجلات العلمية الحديثة.</w:t>
      </w:r>
    </w:p>
    <w:p w14:paraId="5BDA73DC" w14:textId="75E42557" w:rsidR="00084D9D" w:rsidRPr="00443302" w:rsidRDefault="00443302" w:rsidP="00443302">
      <w:pPr>
        <w:spacing w:before="100" w:beforeAutospacing="1" w:after="100" w:afterAutospacing="1"/>
        <w:ind w:left="0" w:firstLine="45"/>
        <w:outlineLvl w:val="1"/>
        <w:rPr>
          <w:rFonts w:eastAsia="Calibri" w:cs="Sakkal Majalla"/>
          <w:b/>
          <w:bCs/>
          <w:sz w:val="36"/>
          <w:szCs w:val="36"/>
          <w:rtl/>
          <w:lang w:bidi="ar-EG"/>
        </w:rPr>
      </w:pPr>
      <w:bookmarkStart w:id="137" w:name="_Toc172246133"/>
      <w:r>
        <w:rPr>
          <w:rFonts w:eastAsia="Calibri" w:cs="Sakkal Majalla" w:hint="cs"/>
          <w:b/>
          <w:bCs/>
          <w:sz w:val="36"/>
          <w:szCs w:val="36"/>
          <w:rtl/>
          <w:lang w:bidi="ar-EG"/>
        </w:rPr>
        <w:t>6</w:t>
      </w:r>
      <w:r w:rsidR="002E1AAF" w:rsidRPr="00443302">
        <w:rPr>
          <w:rFonts w:eastAsia="Calibri" w:cs="Sakkal Majalla" w:hint="cs"/>
          <w:b/>
          <w:bCs/>
          <w:sz w:val="36"/>
          <w:szCs w:val="36"/>
          <w:rtl/>
          <w:lang w:bidi="ar-EG"/>
        </w:rPr>
        <w:t xml:space="preserve">.3 </w:t>
      </w:r>
      <w:r w:rsidR="00084D9D" w:rsidRPr="00443302">
        <w:rPr>
          <w:rFonts w:eastAsia="Calibri" w:cs="Sakkal Majalla"/>
          <w:b/>
          <w:bCs/>
          <w:sz w:val="36"/>
          <w:szCs w:val="36"/>
          <w:rtl/>
          <w:lang w:bidi="ar-EG"/>
        </w:rPr>
        <w:t>أداة الدراسة</w:t>
      </w:r>
      <w:r w:rsidR="00084D9D" w:rsidRPr="00443302">
        <w:rPr>
          <w:rFonts w:eastAsia="Calibri" w:cs="Sakkal Majalla" w:hint="cs"/>
          <w:b/>
          <w:bCs/>
          <w:sz w:val="36"/>
          <w:szCs w:val="36"/>
          <w:rtl/>
          <w:lang w:bidi="ar-EG"/>
        </w:rPr>
        <w:t xml:space="preserve"> </w:t>
      </w:r>
      <w:r w:rsidR="00084D9D" w:rsidRPr="00443302">
        <w:rPr>
          <w:rFonts w:eastAsia="Calibri" w:cs="Sakkal Majalla"/>
          <w:b/>
          <w:bCs/>
          <w:sz w:val="36"/>
          <w:szCs w:val="36"/>
          <w:rtl/>
          <w:lang w:bidi="ar-EG"/>
        </w:rPr>
        <w:t>:</w:t>
      </w:r>
      <w:bookmarkEnd w:id="137"/>
    </w:p>
    <w:p w14:paraId="669BB023" w14:textId="003BD6F2"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تم تصميم الاستبانة بالرجوع إلى مقاييس معتمدة من الدراسات السابقة في نفس المجال لغرض</w:t>
      </w:r>
      <w:r w:rsidRPr="000A345D">
        <w:rPr>
          <w:rFonts w:eastAsia="Calibri" w:cs="Sakkal Majalla" w:hint="cs"/>
          <w:szCs w:val="28"/>
          <w:rtl/>
          <w:lang w:bidi="ar-EG"/>
        </w:rPr>
        <w:t xml:space="preserve"> </w:t>
      </w:r>
      <w:r w:rsidRPr="000A345D">
        <w:rPr>
          <w:rFonts w:eastAsia="Calibri" w:cs="Sakkal Majalla"/>
          <w:szCs w:val="28"/>
          <w:rtl/>
          <w:lang w:bidi="ar-EG"/>
        </w:rPr>
        <w:t>قياس المتغيرات، وتعديل بعض الفقرات ليتناسب مع طبيعة هذه الدراسة، تم تطوير </w:t>
      </w:r>
      <w:r w:rsidR="00443302" w:rsidRPr="000A345D">
        <w:rPr>
          <w:rFonts w:eastAsia="Calibri" w:cs="Sakkal Majalla" w:hint="cs"/>
          <w:szCs w:val="28"/>
          <w:rtl/>
          <w:lang w:bidi="ar-EG"/>
        </w:rPr>
        <w:t>استبانة</w:t>
      </w:r>
      <w:r w:rsidRPr="000A345D">
        <w:rPr>
          <w:rFonts w:eastAsia="Calibri" w:cs="Sakkal Majalla"/>
          <w:szCs w:val="28"/>
          <w:rtl/>
          <w:lang w:bidi="ar-EG"/>
        </w:rPr>
        <w:t> مؤلف</w:t>
      </w:r>
      <w:r w:rsidRPr="000A345D">
        <w:rPr>
          <w:rFonts w:eastAsia="Calibri" w:cs="Sakkal Majalla" w:hint="cs"/>
          <w:szCs w:val="28"/>
          <w:rtl/>
          <w:lang w:bidi="ar-EG"/>
        </w:rPr>
        <w:t xml:space="preserve"> </w:t>
      </w:r>
      <w:r w:rsidRPr="000A345D">
        <w:rPr>
          <w:rFonts w:eastAsia="Calibri" w:cs="Sakkal Majalla"/>
          <w:szCs w:val="28"/>
          <w:rtl/>
          <w:lang w:bidi="ar-EG"/>
        </w:rPr>
        <w:t xml:space="preserve">من ثلاث أجزاء </w:t>
      </w:r>
    </w:p>
    <w:p w14:paraId="7DC11A29"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تم استخدام مقياس ليكرت الخماسي حيث تم تحديد درجات الموافقة من (1، 2، 3، 4، 5) حيث تمثل الدرجات الاجابات التالية على التوالي : لا أوافق بشدة، لا أوافق، محايد، أوافق</w:t>
      </w:r>
      <w:r w:rsidRPr="000A345D">
        <w:rPr>
          <w:rFonts w:eastAsia="Calibri" w:cs="Sakkal Majalla" w:hint="cs"/>
          <w:szCs w:val="28"/>
          <w:rtl/>
          <w:lang w:bidi="ar-EG"/>
        </w:rPr>
        <w:t xml:space="preserve"> </w:t>
      </w:r>
      <w:r w:rsidRPr="000A345D">
        <w:rPr>
          <w:rFonts w:eastAsia="Calibri" w:cs="Sakkal Majalla"/>
          <w:szCs w:val="28"/>
          <w:rtl/>
          <w:lang w:bidi="ar-EG"/>
        </w:rPr>
        <w:t xml:space="preserve">أوافق بشدة، حيث تكون الاستبيان من ثلاثة اجزاء وكانت على النحو الآتي : </w:t>
      </w:r>
    </w:p>
    <w:p w14:paraId="741582DD" w14:textId="77777777" w:rsidR="00084D9D" w:rsidRPr="002E1AAF" w:rsidRDefault="00084D9D" w:rsidP="00443302">
      <w:pPr>
        <w:pStyle w:val="ListParagraph"/>
        <w:numPr>
          <w:ilvl w:val="0"/>
          <w:numId w:val="114"/>
        </w:numPr>
        <w:spacing w:before="100" w:beforeAutospacing="1" w:after="100" w:afterAutospacing="1"/>
        <w:ind w:left="612" w:hanging="357"/>
        <w:contextualSpacing w:val="0"/>
        <w:rPr>
          <w:rFonts w:eastAsia="Calibri" w:cs="Sakkal Majalla"/>
          <w:szCs w:val="28"/>
          <w:lang w:bidi="ar-EG"/>
        </w:rPr>
      </w:pPr>
      <w:r w:rsidRPr="002E1AAF">
        <w:rPr>
          <w:rFonts w:eastAsia="Calibri" w:cs="Sakkal Majalla"/>
          <w:b/>
          <w:bCs/>
          <w:szCs w:val="28"/>
          <w:rtl/>
          <w:lang w:bidi="ar-EG"/>
        </w:rPr>
        <w:t>الجزء الأول:</w:t>
      </w:r>
      <w:r w:rsidRPr="002E1AAF">
        <w:rPr>
          <w:rFonts w:eastAsia="Calibri" w:cs="Sakkal Majalla"/>
          <w:szCs w:val="28"/>
          <w:rtl/>
          <w:lang w:bidi="ar-EG"/>
        </w:rPr>
        <w:t xml:space="preserve"> تضمن المتغيرات الديمغرافية ( الشخصية للعينة البحثية و المتغيرات الوظيفية لافراد وحدة التحليل والمعاينة وتمثلت في  النوع الاجتماعي، المؤهل العلمي، الفئة العمرية، سنوات الخبرة المسمى الوظيفي ( المركز </w:t>
      </w:r>
      <w:r w:rsidRPr="002E1AAF">
        <w:rPr>
          <w:rFonts w:eastAsia="Calibri" w:cs="Sakkal Majalla" w:hint="cs"/>
          <w:szCs w:val="28"/>
          <w:rtl/>
          <w:lang w:bidi="ar-EG"/>
        </w:rPr>
        <w:t>الإداري</w:t>
      </w:r>
      <w:r w:rsidRPr="002E1AAF">
        <w:rPr>
          <w:rFonts w:eastAsia="Calibri" w:cs="Sakkal Majalla"/>
          <w:szCs w:val="28"/>
          <w:rtl/>
          <w:lang w:bidi="ar-EG"/>
        </w:rPr>
        <w:t xml:space="preserve"> من اجل وصف خصائص </w:t>
      </w:r>
      <w:r w:rsidRPr="002E1AAF">
        <w:rPr>
          <w:rFonts w:eastAsia="Calibri" w:cs="Sakkal Majalla" w:hint="cs"/>
          <w:szCs w:val="28"/>
          <w:rtl/>
          <w:lang w:bidi="ar-EG"/>
        </w:rPr>
        <w:t>أفراد</w:t>
      </w:r>
      <w:r w:rsidRPr="002E1AAF">
        <w:rPr>
          <w:rFonts w:eastAsia="Calibri" w:cs="Sakkal Majalla"/>
          <w:szCs w:val="28"/>
          <w:rtl/>
          <w:lang w:bidi="ar-EG"/>
        </w:rPr>
        <w:t xml:space="preserve"> وحدة التحليل والمعاينة في عينة الدراسة.</w:t>
      </w:r>
    </w:p>
    <w:p w14:paraId="784A4EBE" w14:textId="77777777" w:rsidR="00084D9D" w:rsidRPr="002E1AAF" w:rsidRDefault="00084D9D" w:rsidP="00443302">
      <w:pPr>
        <w:pStyle w:val="ListParagraph"/>
        <w:numPr>
          <w:ilvl w:val="0"/>
          <w:numId w:val="114"/>
        </w:numPr>
        <w:spacing w:before="100" w:beforeAutospacing="1" w:after="100" w:afterAutospacing="1"/>
        <w:ind w:left="612" w:hanging="357"/>
        <w:contextualSpacing w:val="0"/>
        <w:rPr>
          <w:rFonts w:eastAsia="Calibri" w:cs="Sakkal Majalla"/>
          <w:szCs w:val="28"/>
          <w:rtl/>
          <w:lang w:bidi="ar-EG"/>
        </w:rPr>
      </w:pPr>
      <w:r w:rsidRPr="002E1AAF">
        <w:rPr>
          <w:rFonts w:eastAsia="Calibri" w:cs="Sakkal Majalla"/>
          <w:b/>
          <w:bCs/>
          <w:szCs w:val="28"/>
          <w:rtl/>
          <w:lang w:bidi="ar-EG"/>
        </w:rPr>
        <w:t>الجزء الثاني:</w:t>
      </w:r>
      <w:r w:rsidRPr="002E1AAF">
        <w:rPr>
          <w:rFonts w:eastAsia="Calibri" w:cs="Sakkal Majalla"/>
          <w:szCs w:val="28"/>
          <w:rtl/>
          <w:lang w:bidi="ar-EG"/>
        </w:rPr>
        <w:t xml:space="preserve"> وتتعلق بادارة الوقت وتم تناول ثلاثة ابعاد رئيسية وهي ( تخطيط الوقت ،</w:t>
      </w:r>
      <w:r w:rsidRPr="002E1AAF">
        <w:rPr>
          <w:rFonts w:eastAsia="Calibri" w:cs="Sakkal Majalla" w:hint="cs"/>
          <w:szCs w:val="28"/>
          <w:rtl/>
          <w:lang w:bidi="ar-EG"/>
        </w:rPr>
        <w:t xml:space="preserve"> </w:t>
      </w:r>
      <w:r w:rsidRPr="002E1AAF">
        <w:rPr>
          <w:rFonts w:eastAsia="Calibri" w:cs="Sakkal Majalla"/>
          <w:szCs w:val="28"/>
          <w:rtl/>
          <w:lang w:bidi="ar-EG"/>
        </w:rPr>
        <w:t>تحديد الأهداف والأولويات ، تجنب مضيعات الوقت  وتم قياسها من خلال (18) سؤال،</w:t>
      </w:r>
      <w:r w:rsidRPr="002E1AAF">
        <w:rPr>
          <w:rFonts w:eastAsia="Calibri" w:cs="Sakkal Majalla" w:hint="cs"/>
          <w:szCs w:val="28"/>
          <w:rtl/>
          <w:lang w:bidi="ar-EG"/>
        </w:rPr>
        <w:t xml:space="preserve"> </w:t>
      </w:r>
      <w:r w:rsidRPr="002E1AAF">
        <w:rPr>
          <w:rFonts w:eastAsia="Calibri" w:cs="Sakkal Majalla"/>
          <w:szCs w:val="28"/>
          <w:rtl/>
          <w:lang w:bidi="ar-EG"/>
        </w:rPr>
        <w:t>قسمت على النحو الآتي :</w:t>
      </w:r>
    </w:p>
    <w:p w14:paraId="55BBD5F8" w14:textId="0BA42C88" w:rsidR="00084D9D" w:rsidRPr="00443302" w:rsidRDefault="00084D9D" w:rsidP="00443302">
      <w:pPr>
        <w:spacing w:before="100" w:beforeAutospacing="1" w:after="100" w:afterAutospacing="1"/>
        <w:ind w:left="0" w:hanging="2"/>
        <w:jc w:val="center"/>
        <w:rPr>
          <w:rFonts w:eastAsia="Calibri" w:cs="Sakkal Majalla"/>
          <w:b/>
          <w:bCs/>
          <w:szCs w:val="28"/>
          <w:rtl/>
          <w:lang w:bidi="ar-EG"/>
        </w:rPr>
      </w:pPr>
      <w:bookmarkStart w:id="138" w:name="_Hlk161110302"/>
      <w:r w:rsidRPr="00443302">
        <w:rPr>
          <w:rFonts w:eastAsia="Calibri" w:cs="Sakkal Majalla"/>
          <w:b/>
          <w:bCs/>
          <w:szCs w:val="28"/>
          <w:rtl/>
          <w:lang w:bidi="ar-EG"/>
        </w:rPr>
        <w:t>جدول (</w:t>
      </w:r>
      <w:r w:rsidRPr="00443302">
        <w:rPr>
          <w:rFonts w:eastAsia="Calibri" w:cs="Sakkal Majalla" w:hint="cs"/>
          <w:b/>
          <w:bCs/>
          <w:szCs w:val="28"/>
          <w:rtl/>
          <w:lang w:bidi="ar-EG"/>
        </w:rPr>
        <w:t>2</w:t>
      </w:r>
      <w:r w:rsidRPr="00443302">
        <w:rPr>
          <w:rFonts w:eastAsia="Calibri" w:cs="Sakkal Majalla"/>
          <w:b/>
          <w:bCs/>
          <w:szCs w:val="28"/>
          <w:rtl/>
          <w:lang w:bidi="ar-EG"/>
        </w:rPr>
        <w:t>) فقرات </w:t>
      </w:r>
      <w:r w:rsidR="00443302" w:rsidRPr="00443302">
        <w:rPr>
          <w:rFonts w:eastAsia="Calibri" w:cs="Sakkal Majalla" w:hint="cs"/>
          <w:b/>
          <w:bCs/>
          <w:szCs w:val="28"/>
          <w:rtl/>
          <w:lang w:bidi="ar-EG"/>
        </w:rPr>
        <w:t>الاستبانة</w:t>
      </w:r>
    </w:p>
    <w:tbl>
      <w:tblPr>
        <w:tblStyle w:val="GridTable4-Accent4"/>
        <w:bidiVisual/>
        <w:tblW w:w="0" w:type="auto"/>
        <w:tblLook w:val="04A0" w:firstRow="1" w:lastRow="0" w:firstColumn="1" w:lastColumn="0" w:noHBand="0" w:noVBand="1"/>
      </w:tblPr>
      <w:tblGrid>
        <w:gridCol w:w="1974"/>
        <w:gridCol w:w="1967"/>
        <w:gridCol w:w="1992"/>
        <w:gridCol w:w="1993"/>
      </w:tblGrid>
      <w:tr w:rsidR="00084D9D" w:rsidRPr="000A345D" w14:paraId="3669C2A6" w14:textId="77777777" w:rsidTr="006416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tcPr>
          <w:bookmarkEnd w:id="138"/>
          <w:p w14:paraId="220C6A2E"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أدارة الوقت</w:t>
            </w:r>
          </w:p>
        </w:tc>
        <w:tc>
          <w:tcPr>
            <w:tcW w:w="2337" w:type="dxa"/>
            <w:vAlign w:val="center"/>
          </w:tcPr>
          <w:p w14:paraId="51522D71"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تخطيط الوقت</w:t>
            </w:r>
          </w:p>
        </w:tc>
        <w:tc>
          <w:tcPr>
            <w:tcW w:w="2338" w:type="dxa"/>
            <w:vAlign w:val="center"/>
          </w:tcPr>
          <w:p w14:paraId="58A633DF"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تحديد الأهداف و الأولويات</w:t>
            </w:r>
          </w:p>
        </w:tc>
        <w:tc>
          <w:tcPr>
            <w:tcW w:w="2338" w:type="dxa"/>
            <w:vAlign w:val="center"/>
          </w:tcPr>
          <w:p w14:paraId="7B20DA75"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تجنب مضيعات الوقت</w:t>
            </w:r>
          </w:p>
        </w:tc>
      </w:tr>
      <w:tr w:rsidR="00084D9D" w:rsidRPr="000A345D" w14:paraId="3F594606"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tcPr>
          <w:p w14:paraId="125D35CC"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عدد الفقرات</w:t>
            </w:r>
          </w:p>
        </w:tc>
        <w:tc>
          <w:tcPr>
            <w:tcW w:w="2337" w:type="dxa"/>
            <w:vAlign w:val="center"/>
          </w:tcPr>
          <w:p w14:paraId="1CE57E45"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5</w:t>
            </w:r>
          </w:p>
        </w:tc>
        <w:tc>
          <w:tcPr>
            <w:tcW w:w="2338" w:type="dxa"/>
            <w:vAlign w:val="center"/>
          </w:tcPr>
          <w:p w14:paraId="2B29E885"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5</w:t>
            </w:r>
          </w:p>
        </w:tc>
        <w:tc>
          <w:tcPr>
            <w:tcW w:w="2338" w:type="dxa"/>
            <w:vAlign w:val="center"/>
          </w:tcPr>
          <w:p w14:paraId="01CA0CCA"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8</w:t>
            </w:r>
          </w:p>
        </w:tc>
      </w:tr>
    </w:tbl>
    <w:p w14:paraId="5EE02733" w14:textId="77777777" w:rsidR="00084D9D" w:rsidRPr="000A345D" w:rsidRDefault="00084D9D" w:rsidP="00443302">
      <w:pPr>
        <w:spacing w:after="100" w:afterAutospacing="1"/>
        <w:ind w:left="0"/>
        <w:rPr>
          <w:rFonts w:eastAsia="Calibri" w:cs="Sakkal Majalla"/>
          <w:szCs w:val="28"/>
          <w:rtl/>
          <w:lang w:bidi="ar-EG"/>
        </w:rPr>
      </w:pPr>
      <w:r w:rsidRPr="000A345D">
        <w:rPr>
          <w:rFonts w:eastAsia="Calibri" w:cs="Sakkal Majalla"/>
          <w:szCs w:val="28"/>
          <w:rtl/>
          <w:lang w:bidi="ar-EG"/>
        </w:rPr>
        <w:t>المصدر : من اعداد الباحث</w:t>
      </w:r>
    </w:p>
    <w:p w14:paraId="584CCA42" w14:textId="6D4D2177" w:rsidR="00084D9D" w:rsidRPr="00443302" w:rsidRDefault="00443302" w:rsidP="00443302">
      <w:pPr>
        <w:spacing w:before="100" w:beforeAutospacing="1" w:after="100" w:afterAutospacing="1"/>
        <w:ind w:left="0" w:firstLine="45"/>
        <w:outlineLvl w:val="1"/>
        <w:rPr>
          <w:rFonts w:eastAsia="Calibri" w:cs="Sakkal Majalla"/>
          <w:b/>
          <w:bCs/>
          <w:sz w:val="36"/>
          <w:szCs w:val="36"/>
          <w:rtl/>
          <w:lang w:bidi="ar-EG"/>
        </w:rPr>
      </w:pPr>
      <w:bookmarkStart w:id="139" w:name="_Toc172246134"/>
      <w:r>
        <w:rPr>
          <w:rFonts w:eastAsia="Calibri" w:cs="Sakkal Majalla" w:hint="cs"/>
          <w:b/>
          <w:bCs/>
          <w:sz w:val="36"/>
          <w:szCs w:val="36"/>
          <w:rtl/>
          <w:lang w:bidi="ar-EG"/>
        </w:rPr>
        <w:t xml:space="preserve">7.3 </w:t>
      </w:r>
      <w:r w:rsidR="00084D9D" w:rsidRPr="00443302">
        <w:rPr>
          <w:rFonts w:eastAsia="Calibri" w:cs="Sakkal Majalla"/>
          <w:b/>
          <w:bCs/>
          <w:sz w:val="36"/>
          <w:szCs w:val="36"/>
          <w:rtl/>
          <w:lang w:bidi="ar-EG"/>
        </w:rPr>
        <w:t>صدق أداة الدراسة وثباتها :</w:t>
      </w:r>
      <w:bookmarkEnd w:id="139"/>
    </w:p>
    <w:p w14:paraId="14F8340D" w14:textId="1A75AAB7" w:rsidR="00084D9D" w:rsidRPr="00443302" w:rsidRDefault="00443302" w:rsidP="00443302">
      <w:pPr>
        <w:spacing w:before="100" w:beforeAutospacing="1" w:after="100" w:afterAutospacing="1"/>
        <w:ind w:left="0" w:firstLine="0"/>
        <w:outlineLvl w:val="2"/>
        <w:rPr>
          <w:rFonts w:eastAsia="Calibri" w:cs="Sakkal Majalla"/>
          <w:b/>
          <w:bCs/>
          <w:sz w:val="32"/>
          <w:szCs w:val="32"/>
          <w:rtl/>
          <w:lang w:bidi="ar-EG"/>
        </w:rPr>
      </w:pPr>
      <w:bookmarkStart w:id="140" w:name="_Toc172246135"/>
      <w:r w:rsidRPr="00443302">
        <w:rPr>
          <w:rFonts w:eastAsia="Calibri" w:cs="Sakkal Majalla" w:hint="cs"/>
          <w:b/>
          <w:bCs/>
          <w:sz w:val="32"/>
          <w:szCs w:val="32"/>
          <w:rtl/>
          <w:lang w:bidi="ar-EG"/>
        </w:rPr>
        <w:t>1.7.3</w:t>
      </w:r>
      <w:r w:rsidR="00084D9D" w:rsidRPr="00443302">
        <w:rPr>
          <w:rFonts w:eastAsia="Calibri" w:cs="Sakkal Majalla" w:hint="cs"/>
          <w:b/>
          <w:bCs/>
          <w:sz w:val="32"/>
          <w:szCs w:val="32"/>
          <w:rtl/>
          <w:lang w:bidi="ar-EG"/>
        </w:rPr>
        <w:t xml:space="preserve"> </w:t>
      </w:r>
      <w:r w:rsidR="00084D9D" w:rsidRPr="00443302">
        <w:rPr>
          <w:rFonts w:eastAsia="Calibri" w:cs="Sakkal Majalla"/>
          <w:b/>
          <w:bCs/>
          <w:sz w:val="32"/>
          <w:szCs w:val="32"/>
          <w:rtl/>
          <w:lang w:bidi="ar-EG"/>
        </w:rPr>
        <w:t>صدق و ثبات أداء الدراسة :</w:t>
      </w:r>
      <w:bookmarkEnd w:id="140"/>
    </w:p>
    <w:p w14:paraId="10F183AF"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للتأكد من صدق و ثبات </w:t>
      </w:r>
      <w:r w:rsidRPr="000A345D">
        <w:rPr>
          <w:rFonts w:eastAsia="Calibri" w:cs="Sakkal Majalla"/>
          <w:szCs w:val="28"/>
          <w:lang w:bidi="ar-EG"/>
        </w:rPr>
        <w:t>Reliability</w:t>
      </w:r>
      <w:r w:rsidRPr="000A345D">
        <w:rPr>
          <w:rFonts w:eastAsia="Calibri" w:cs="Sakkal Majalla"/>
          <w:szCs w:val="28"/>
          <w:rtl/>
          <w:lang w:bidi="ar-EG"/>
        </w:rPr>
        <w:t xml:space="preserve"> أداة الدراسة فقد تم احتساب قيمة معامل كرونباخ ألفا </w:t>
      </w:r>
      <w:r w:rsidRPr="000A345D">
        <w:rPr>
          <w:rFonts w:eastAsia="Calibri" w:cs="Sakkal Majalla"/>
          <w:szCs w:val="28"/>
          <w:lang w:bidi="ar-EG"/>
        </w:rPr>
        <w:t>Cronbach's Alpha Coefficient</w:t>
      </w:r>
      <w:r w:rsidRPr="000A345D">
        <w:rPr>
          <w:rFonts w:eastAsia="Calibri" w:cs="Sakkal Majalla"/>
          <w:szCs w:val="28"/>
          <w:rtl/>
          <w:lang w:bidi="ar-EG"/>
        </w:rPr>
        <w:t xml:space="preserve"> لبيان مدى الاتساق الداخلي لفقرات الدراسة، وتوضيح مدى جودة بناء فقرات الاستبانة وقوة تماسكها. الجدول (3) يبين معامل الثبات لمقاييس الدراسة، وقد تراوحت قيم</w:t>
      </w:r>
      <w:r>
        <w:rPr>
          <w:rFonts w:eastAsia="Calibri" w:cs="Sakkal Majalla" w:hint="cs"/>
          <w:szCs w:val="28"/>
          <w:rtl/>
          <w:lang w:bidi="ar-EG"/>
        </w:rPr>
        <w:t xml:space="preserve"> </w:t>
      </w:r>
      <w:r w:rsidRPr="000A345D">
        <w:rPr>
          <w:rFonts w:eastAsia="Calibri" w:cs="Sakkal Majalla"/>
          <w:szCs w:val="28"/>
          <w:rtl/>
          <w:lang w:bidi="ar-EG"/>
        </w:rPr>
        <w:t>ألفا بين (0.821) كأدنى قيمة، و (0.862) كأعلى قيمة ويوضح ذلك أن جميع قيم ألفا قد تجاوزت النسبة الدنيا والمقبولة لأغراض التحليل الإحصائي اذ يعتبر الفا</w:t>
      </w:r>
      <w:r w:rsidRPr="000A345D">
        <w:rPr>
          <w:rFonts w:eastAsia="Calibri" w:cs="Sakkal Majalla" w:hint="cs"/>
          <w:szCs w:val="28"/>
          <w:rtl/>
          <w:lang w:bidi="ar-EG"/>
        </w:rPr>
        <w:t xml:space="preserve"> </w:t>
      </w:r>
      <w:r w:rsidRPr="000A345D">
        <w:rPr>
          <w:rFonts w:eastAsia="Calibri" w:cs="Sakkal Majalla"/>
          <w:szCs w:val="28"/>
          <w:rtl/>
          <w:lang w:bidi="ar-EG"/>
        </w:rPr>
        <w:t>يساوي أو أكبر من (0.70) مقبولا في الدراسات السابقة.</w:t>
      </w:r>
    </w:p>
    <w:p w14:paraId="08B7B636" w14:textId="77777777" w:rsidR="00443302" w:rsidRDefault="00443302">
      <w:pPr>
        <w:bidi w:val="0"/>
        <w:spacing w:line="259" w:lineRule="auto"/>
        <w:ind w:left="0" w:firstLine="0"/>
        <w:jc w:val="left"/>
        <w:rPr>
          <w:rFonts w:eastAsia="Calibri" w:cs="Sakkal Majalla"/>
          <w:b/>
          <w:bCs/>
          <w:szCs w:val="28"/>
          <w:rtl/>
          <w:lang w:bidi="ar-EG"/>
        </w:rPr>
      </w:pPr>
      <w:bookmarkStart w:id="141" w:name="_Hlk161110308"/>
      <w:r>
        <w:rPr>
          <w:rFonts w:eastAsia="Calibri" w:cs="Sakkal Majalla"/>
          <w:b/>
          <w:bCs/>
          <w:szCs w:val="28"/>
          <w:rtl/>
          <w:lang w:bidi="ar-EG"/>
        </w:rPr>
        <w:br w:type="page"/>
      </w:r>
    </w:p>
    <w:p w14:paraId="1C558374" w14:textId="6ED1FBD9" w:rsidR="00084D9D" w:rsidRPr="00443302" w:rsidRDefault="00084D9D" w:rsidP="00443302">
      <w:pPr>
        <w:spacing w:before="100" w:beforeAutospacing="1" w:after="100" w:afterAutospacing="1"/>
        <w:ind w:left="0" w:hanging="2"/>
        <w:jc w:val="center"/>
        <w:rPr>
          <w:rFonts w:eastAsia="Calibri" w:cs="Sakkal Majalla"/>
          <w:b/>
          <w:bCs/>
          <w:szCs w:val="28"/>
          <w:rtl/>
          <w:lang w:bidi="ar-EG"/>
        </w:rPr>
      </w:pPr>
      <w:r w:rsidRPr="00443302">
        <w:rPr>
          <w:rFonts w:eastAsia="Calibri" w:cs="Sakkal Majalla"/>
          <w:b/>
          <w:bCs/>
          <w:szCs w:val="28"/>
          <w:rtl/>
          <w:lang w:bidi="ar-EG"/>
        </w:rPr>
        <w:t>جدول (3) قيم معامل الثبات كرونباخ الفا لمقاييس الدراسة</w:t>
      </w:r>
    </w:p>
    <w:tbl>
      <w:tblPr>
        <w:tblStyle w:val="GridTable4-Accent4"/>
        <w:bidiVisual/>
        <w:tblW w:w="0" w:type="auto"/>
        <w:tblLook w:val="04A0" w:firstRow="1" w:lastRow="0" w:firstColumn="1" w:lastColumn="0" w:noHBand="0" w:noVBand="1"/>
      </w:tblPr>
      <w:tblGrid>
        <w:gridCol w:w="3075"/>
        <w:gridCol w:w="1972"/>
        <w:gridCol w:w="2879"/>
      </w:tblGrid>
      <w:tr w:rsidR="00084D9D" w:rsidRPr="000A345D" w14:paraId="355F9D5C" w14:textId="77777777" w:rsidTr="006416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vAlign w:val="center"/>
          </w:tcPr>
          <w:bookmarkEnd w:id="141"/>
          <w:p w14:paraId="17A0B96F"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المتغير</w:t>
            </w:r>
          </w:p>
        </w:tc>
        <w:tc>
          <w:tcPr>
            <w:tcW w:w="2268" w:type="dxa"/>
            <w:vAlign w:val="center"/>
          </w:tcPr>
          <w:p w14:paraId="0BF684F6"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عدد الفقرات</w:t>
            </w:r>
          </w:p>
        </w:tc>
        <w:tc>
          <w:tcPr>
            <w:tcW w:w="3392" w:type="dxa"/>
            <w:vAlign w:val="center"/>
          </w:tcPr>
          <w:p w14:paraId="0B57763C"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قيمة صدق وثبات الاستبيان ألفا كرونباخ</w:t>
            </w:r>
          </w:p>
        </w:tc>
      </w:tr>
      <w:tr w:rsidR="00084D9D" w:rsidRPr="000A345D" w14:paraId="1FDB9A38"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vAlign w:val="center"/>
          </w:tcPr>
          <w:p w14:paraId="3024A9CA"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إدارة الوقت</w:t>
            </w:r>
          </w:p>
        </w:tc>
        <w:tc>
          <w:tcPr>
            <w:tcW w:w="2268" w:type="dxa"/>
            <w:vAlign w:val="center"/>
          </w:tcPr>
          <w:p w14:paraId="09927C48"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18</w:t>
            </w:r>
          </w:p>
        </w:tc>
        <w:tc>
          <w:tcPr>
            <w:tcW w:w="3392" w:type="dxa"/>
            <w:vAlign w:val="center"/>
          </w:tcPr>
          <w:p w14:paraId="53B69E16"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0.821</w:t>
            </w:r>
          </w:p>
        </w:tc>
      </w:tr>
      <w:tr w:rsidR="00084D9D" w:rsidRPr="000A345D" w14:paraId="4D95B170" w14:textId="77777777" w:rsidTr="0064162B">
        <w:tc>
          <w:tcPr>
            <w:cnfStyle w:val="001000000000" w:firstRow="0" w:lastRow="0" w:firstColumn="1" w:lastColumn="0" w:oddVBand="0" w:evenVBand="0" w:oddHBand="0" w:evenHBand="0" w:firstRowFirstColumn="0" w:firstRowLastColumn="0" w:lastRowFirstColumn="0" w:lastRowLastColumn="0"/>
            <w:tcW w:w="3690" w:type="dxa"/>
            <w:vAlign w:val="center"/>
          </w:tcPr>
          <w:p w14:paraId="46B82338"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مراحل انجاز المشروع</w:t>
            </w:r>
          </w:p>
        </w:tc>
        <w:tc>
          <w:tcPr>
            <w:tcW w:w="2268" w:type="dxa"/>
            <w:vAlign w:val="center"/>
          </w:tcPr>
          <w:p w14:paraId="212C031F" w14:textId="77777777" w:rsidR="00084D9D" w:rsidRPr="000A345D" w:rsidRDefault="00084D9D" w:rsidP="0064162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17</w:t>
            </w:r>
          </w:p>
        </w:tc>
        <w:tc>
          <w:tcPr>
            <w:tcW w:w="3392" w:type="dxa"/>
            <w:vAlign w:val="center"/>
          </w:tcPr>
          <w:p w14:paraId="308085B1" w14:textId="77777777" w:rsidR="00084D9D" w:rsidRPr="000A345D" w:rsidRDefault="00084D9D" w:rsidP="0064162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0.862</w:t>
            </w:r>
          </w:p>
        </w:tc>
      </w:tr>
      <w:tr w:rsidR="00084D9D" w:rsidRPr="000A345D" w14:paraId="62D2DD91"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vAlign w:val="center"/>
          </w:tcPr>
          <w:p w14:paraId="02C5033D"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الكلي</w:t>
            </w:r>
          </w:p>
        </w:tc>
        <w:tc>
          <w:tcPr>
            <w:tcW w:w="2268" w:type="dxa"/>
            <w:vAlign w:val="center"/>
          </w:tcPr>
          <w:p w14:paraId="5B19DDB3"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35</w:t>
            </w:r>
          </w:p>
        </w:tc>
        <w:tc>
          <w:tcPr>
            <w:tcW w:w="3392" w:type="dxa"/>
            <w:vAlign w:val="center"/>
          </w:tcPr>
          <w:p w14:paraId="0A5B121F"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0.925</w:t>
            </w:r>
          </w:p>
        </w:tc>
      </w:tr>
    </w:tbl>
    <w:p w14:paraId="4E8AE741" w14:textId="77777777" w:rsidR="00084D9D" w:rsidRPr="000A345D" w:rsidRDefault="00084D9D" w:rsidP="00443302">
      <w:pPr>
        <w:spacing w:after="100" w:afterAutospacing="1"/>
        <w:ind w:left="0"/>
        <w:rPr>
          <w:rFonts w:eastAsia="Calibri" w:cs="Sakkal Majalla"/>
          <w:szCs w:val="28"/>
          <w:rtl/>
          <w:lang w:bidi="ar-EG"/>
        </w:rPr>
      </w:pPr>
      <w:r w:rsidRPr="000A345D">
        <w:rPr>
          <w:rFonts w:eastAsia="Calibri" w:cs="Sakkal Majalla"/>
          <w:szCs w:val="28"/>
          <w:rtl/>
          <w:lang w:bidi="ar-EG"/>
        </w:rPr>
        <w:t>المصدر : من اعداد الباحث</w:t>
      </w:r>
    </w:p>
    <w:p w14:paraId="41D691D0" w14:textId="6584A3C6"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يتضح من الجدول (</w:t>
      </w:r>
      <w:r w:rsidR="00443302">
        <w:rPr>
          <w:rFonts w:eastAsia="Calibri" w:cs="Sakkal Majalla" w:hint="cs"/>
          <w:szCs w:val="28"/>
          <w:rtl/>
          <w:lang w:bidi="ar-EG"/>
        </w:rPr>
        <w:t>3</w:t>
      </w:r>
      <w:r w:rsidRPr="000A345D">
        <w:rPr>
          <w:rFonts w:eastAsia="Calibri" w:cs="Sakkal Majalla"/>
          <w:szCs w:val="28"/>
          <w:rtl/>
          <w:lang w:bidi="ar-EG"/>
        </w:rPr>
        <w:t>) أن قيم معامل كرونباخ ألفا تراوحت بين (0.821) كأدنى قيمة، و (0.862) كأعلى قيمة وبلغت القيمة الكلية (0.922) بعدد فقرات كلي (35) فقرة وهي قيم</w:t>
      </w:r>
      <w:r w:rsidRPr="000A345D">
        <w:rPr>
          <w:rFonts w:eastAsia="Calibri" w:cs="Sakkal Majalla" w:hint="cs"/>
          <w:szCs w:val="28"/>
          <w:rtl/>
          <w:lang w:bidi="ar-EG"/>
        </w:rPr>
        <w:t xml:space="preserve"> </w:t>
      </w:r>
      <w:r w:rsidRPr="000A345D">
        <w:rPr>
          <w:rFonts w:eastAsia="Calibri" w:cs="Sakkal Majalla"/>
          <w:szCs w:val="28"/>
          <w:rtl/>
          <w:lang w:bidi="ar-EG"/>
        </w:rPr>
        <w:t>مرتفعة.</w:t>
      </w:r>
    </w:p>
    <w:p w14:paraId="5FA4B34D" w14:textId="77ACF660" w:rsidR="00084D9D" w:rsidRPr="00443302" w:rsidRDefault="00443302" w:rsidP="00443302">
      <w:pPr>
        <w:spacing w:before="100" w:beforeAutospacing="1" w:after="100" w:afterAutospacing="1"/>
        <w:ind w:left="0" w:firstLine="45"/>
        <w:outlineLvl w:val="1"/>
        <w:rPr>
          <w:rFonts w:eastAsia="Calibri" w:cs="Sakkal Majalla"/>
          <w:b/>
          <w:bCs/>
          <w:sz w:val="36"/>
          <w:szCs w:val="36"/>
          <w:rtl/>
          <w:lang w:bidi="ar-EG"/>
        </w:rPr>
      </w:pPr>
      <w:bookmarkStart w:id="142" w:name="_Toc172246136"/>
      <w:r>
        <w:rPr>
          <w:rFonts w:eastAsia="Calibri" w:cs="Sakkal Majalla" w:hint="cs"/>
          <w:b/>
          <w:bCs/>
          <w:sz w:val="36"/>
          <w:szCs w:val="36"/>
          <w:rtl/>
          <w:lang w:bidi="ar-EG"/>
        </w:rPr>
        <w:t xml:space="preserve">8.3 </w:t>
      </w:r>
      <w:r w:rsidR="00084D9D" w:rsidRPr="00443302">
        <w:rPr>
          <w:rFonts w:eastAsia="Calibri" w:cs="Sakkal Majalla"/>
          <w:b/>
          <w:bCs/>
          <w:sz w:val="36"/>
          <w:szCs w:val="36"/>
          <w:rtl/>
          <w:lang w:bidi="ar-EG"/>
        </w:rPr>
        <w:t>الأساليب المعالجات الإحصائية :</w:t>
      </w:r>
      <w:bookmarkEnd w:id="142"/>
    </w:p>
    <w:p w14:paraId="4C7F698A"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اعتمد الباحث على الرزمة الإحصائية للعلوم الاجتماعية ( </w:t>
      </w:r>
      <w:proofErr w:type="spellStart"/>
      <w:r w:rsidRPr="000A345D">
        <w:rPr>
          <w:rFonts w:eastAsia="Calibri" w:cs="Sakkal Majalla"/>
          <w:szCs w:val="28"/>
          <w:lang w:bidi="ar-EG"/>
        </w:rPr>
        <w:t>spss</w:t>
      </w:r>
      <w:proofErr w:type="spellEnd"/>
      <w:r w:rsidRPr="000A345D">
        <w:rPr>
          <w:rFonts w:eastAsia="Calibri" w:cs="Sakkal Majalla"/>
          <w:szCs w:val="28"/>
          <w:rtl/>
          <w:lang w:bidi="ar-EG"/>
        </w:rPr>
        <w:t xml:space="preserve"> في إدخال البيانات التي تم</w:t>
      </w:r>
      <w:r w:rsidRPr="000A345D">
        <w:rPr>
          <w:rFonts w:eastAsia="Calibri" w:cs="Sakkal Majalla" w:hint="cs"/>
          <w:szCs w:val="28"/>
          <w:rtl/>
          <w:lang w:bidi="ar-EG"/>
        </w:rPr>
        <w:t xml:space="preserve"> </w:t>
      </w:r>
      <w:r w:rsidRPr="000A345D">
        <w:rPr>
          <w:rFonts w:eastAsia="Calibri" w:cs="Sakkal Majalla"/>
          <w:szCs w:val="28"/>
          <w:rtl/>
          <w:lang w:bidi="ar-EG"/>
        </w:rPr>
        <w:t>الحصول عليها وبواسطة برنامج الرزمة الإحصائية تم استخدام نوعين من المقاييس كما يلي :</w:t>
      </w:r>
    </w:p>
    <w:p w14:paraId="4F00A16F"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وللإجابة عن أسئلة الدراسة واختبار فرضياتها استخدم الباحث الحزمة الإحصائية للعلوم الاجتماعية</w:t>
      </w:r>
      <w:r w:rsidRPr="000A345D">
        <w:rPr>
          <w:rFonts w:eastAsia="Calibri" w:cs="Sakkal Majalla"/>
          <w:szCs w:val="28"/>
          <w:lang w:bidi="ar-EG"/>
        </w:rPr>
        <w:t xml:space="preserve"> Statistical Package for Social Sciences - SPSS</w:t>
      </w:r>
      <w:r w:rsidRPr="000A345D">
        <w:rPr>
          <w:rFonts w:eastAsia="Calibri" w:cs="Sakkal Majalla"/>
          <w:szCs w:val="28"/>
          <w:rtl/>
          <w:lang w:bidi="ar-EG"/>
        </w:rPr>
        <w:t xml:space="preserve"> وكالاتي</w:t>
      </w:r>
      <w:r w:rsidRPr="000A345D">
        <w:rPr>
          <w:rFonts w:eastAsia="Calibri" w:cs="Sakkal Majalla" w:hint="cs"/>
          <w:szCs w:val="28"/>
          <w:rtl/>
          <w:lang w:bidi="ar-EG"/>
        </w:rPr>
        <w:t xml:space="preserve"> :</w:t>
      </w:r>
    </w:p>
    <w:p w14:paraId="663DF20B" w14:textId="77777777" w:rsidR="00084D9D" w:rsidRPr="00443302" w:rsidRDefault="00084D9D" w:rsidP="00443302">
      <w:pPr>
        <w:spacing w:before="100" w:beforeAutospacing="1" w:after="100" w:afterAutospacing="1"/>
        <w:ind w:left="0" w:firstLine="0"/>
        <w:rPr>
          <w:rFonts w:eastAsia="Calibri" w:cs="Sakkal Majalla"/>
          <w:b/>
          <w:bCs/>
          <w:szCs w:val="28"/>
          <w:rtl/>
          <w:lang w:bidi="ar-EG"/>
        </w:rPr>
      </w:pPr>
      <w:r w:rsidRPr="00443302">
        <w:rPr>
          <w:rFonts w:eastAsia="Calibri" w:cs="Sakkal Majalla"/>
          <w:b/>
          <w:bCs/>
          <w:szCs w:val="28"/>
          <w:rtl/>
          <w:lang w:bidi="ar-EG"/>
        </w:rPr>
        <w:t>اولا: أساليب الإحصاء الوصفي:</w:t>
      </w:r>
      <w:r w:rsidRPr="00443302">
        <w:rPr>
          <w:rFonts w:eastAsia="Calibri" w:cs="Sakkal Majalla"/>
          <w:b/>
          <w:bCs/>
          <w:szCs w:val="28"/>
          <w:lang w:bidi="ar-EG"/>
        </w:rPr>
        <w:t xml:space="preserve">Descriptive Statistic Measures </w:t>
      </w:r>
      <w:r w:rsidRPr="00443302">
        <w:rPr>
          <w:rFonts w:eastAsia="Calibri" w:cs="Sakkal Majalla"/>
          <w:b/>
          <w:bCs/>
          <w:szCs w:val="28"/>
          <w:rtl/>
          <w:lang w:bidi="ar-EG"/>
        </w:rPr>
        <w:t xml:space="preserve"> </w:t>
      </w:r>
      <w:r w:rsidRPr="00443302">
        <w:rPr>
          <w:rFonts w:eastAsia="Calibri" w:cs="Sakkal Majalla" w:hint="cs"/>
          <w:b/>
          <w:bCs/>
          <w:szCs w:val="28"/>
          <w:rtl/>
          <w:lang w:bidi="ar-EG"/>
        </w:rPr>
        <w:t xml:space="preserve"> :</w:t>
      </w:r>
    </w:p>
    <w:p w14:paraId="717B7E37" w14:textId="77777777" w:rsidR="00084D9D" w:rsidRPr="00443302" w:rsidRDefault="00084D9D" w:rsidP="00443302">
      <w:pPr>
        <w:spacing w:before="100" w:beforeAutospacing="1" w:after="100" w:afterAutospacing="1"/>
        <w:ind w:left="-2" w:firstLine="0"/>
        <w:rPr>
          <w:rFonts w:eastAsia="Calibri" w:cs="Sakkal Majalla"/>
          <w:szCs w:val="28"/>
          <w:rtl/>
          <w:lang w:bidi="ar-EG"/>
        </w:rPr>
      </w:pPr>
      <w:r w:rsidRPr="00443302">
        <w:rPr>
          <w:rFonts w:eastAsia="Calibri" w:cs="Sakkal Majalla"/>
          <w:szCs w:val="28"/>
          <w:rtl/>
          <w:lang w:bidi="ar-EG"/>
        </w:rPr>
        <w:t>لغايات وصف الخصائص الديمغرافية والوظيفية لعينة الدراسة، تم استخدام يلي:</w:t>
      </w:r>
    </w:p>
    <w:p w14:paraId="29A5E53D" w14:textId="77777777" w:rsidR="00084D9D" w:rsidRPr="002E1AAF" w:rsidRDefault="00084D9D" w:rsidP="00443302">
      <w:pPr>
        <w:pStyle w:val="ListParagraph"/>
        <w:numPr>
          <w:ilvl w:val="0"/>
          <w:numId w:val="115"/>
        </w:numPr>
        <w:spacing w:before="100" w:beforeAutospacing="1" w:after="100" w:afterAutospacing="1"/>
        <w:ind w:left="615"/>
        <w:rPr>
          <w:rFonts w:eastAsia="Calibri" w:cs="Sakkal Majalla"/>
          <w:szCs w:val="28"/>
          <w:rtl/>
          <w:lang w:bidi="ar-EG"/>
        </w:rPr>
      </w:pPr>
      <w:r w:rsidRPr="002E1AAF">
        <w:rPr>
          <w:rFonts w:eastAsia="Calibri" w:cs="Sakkal Majalla"/>
          <w:szCs w:val="28"/>
          <w:rtl/>
          <w:lang w:bidi="ar-EG"/>
        </w:rPr>
        <w:t>التكرارات لوصف الخصائص الشخصية والوظيفية.</w:t>
      </w:r>
    </w:p>
    <w:p w14:paraId="5C58264E" w14:textId="77777777" w:rsidR="00084D9D" w:rsidRPr="002E1AAF" w:rsidRDefault="00084D9D" w:rsidP="00443302">
      <w:pPr>
        <w:pStyle w:val="ListParagraph"/>
        <w:numPr>
          <w:ilvl w:val="0"/>
          <w:numId w:val="115"/>
        </w:numPr>
        <w:spacing w:before="100" w:beforeAutospacing="1" w:after="100" w:afterAutospacing="1"/>
        <w:ind w:left="615"/>
        <w:rPr>
          <w:rFonts w:eastAsia="Calibri" w:cs="Sakkal Majalla"/>
          <w:szCs w:val="28"/>
          <w:rtl/>
          <w:lang w:bidi="ar-EG"/>
        </w:rPr>
      </w:pPr>
      <w:r w:rsidRPr="002E1AAF">
        <w:rPr>
          <w:rFonts w:eastAsia="Calibri" w:cs="Sakkal Majalla"/>
          <w:szCs w:val="28"/>
          <w:rtl/>
          <w:lang w:bidi="ar-EG"/>
        </w:rPr>
        <w:t>النسب المئوية لقياس التوزيعات التكرارية.</w:t>
      </w:r>
    </w:p>
    <w:p w14:paraId="3CC273AD" w14:textId="77777777" w:rsidR="00084D9D" w:rsidRPr="002E1AAF" w:rsidRDefault="00084D9D" w:rsidP="00443302">
      <w:pPr>
        <w:pStyle w:val="ListParagraph"/>
        <w:numPr>
          <w:ilvl w:val="0"/>
          <w:numId w:val="115"/>
        </w:numPr>
        <w:spacing w:before="100" w:beforeAutospacing="1" w:after="100" w:afterAutospacing="1"/>
        <w:ind w:left="615"/>
        <w:rPr>
          <w:rFonts w:eastAsia="Calibri" w:cs="Sakkal Majalla"/>
          <w:szCs w:val="28"/>
          <w:rtl/>
          <w:lang w:bidi="ar-EG"/>
        </w:rPr>
      </w:pPr>
      <w:r w:rsidRPr="002E1AAF">
        <w:rPr>
          <w:rFonts w:eastAsia="Calibri" w:cs="Sakkal Majalla"/>
          <w:szCs w:val="28"/>
          <w:rtl/>
          <w:lang w:bidi="ar-EG"/>
        </w:rPr>
        <w:t xml:space="preserve">الوسط الحسابي: لقياس متوسط </w:t>
      </w:r>
      <w:r w:rsidRPr="002E1AAF">
        <w:rPr>
          <w:rFonts w:eastAsia="Calibri" w:cs="Sakkal Majalla" w:hint="cs"/>
          <w:szCs w:val="28"/>
          <w:rtl/>
          <w:lang w:bidi="ar-EG"/>
        </w:rPr>
        <w:t>الإجابات</w:t>
      </w:r>
      <w:r w:rsidRPr="002E1AAF">
        <w:rPr>
          <w:rFonts w:eastAsia="Calibri" w:cs="Sakkal Majalla"/>
          <w:szCs w:val="28"/>
          <w:rtl/>
          <w:lang w:bidi="ar-EG"/>
        </w:rPr>
        <w:t xml:space="preserve"> عن فقرات الاستبانة.</w:t>
      </w:r>
    </w:p>
    <w:p w14:paraId="0ADC788F" w14:textId="77777777" w:rsidR="00084D9D" w:rsidRPr="002E1AAF" w:rsidRDefault="00084D9D" w:rsidP="00443302">
      <w:pPr>
        <w:pStyle w:val="ListParagraph"/>
        <w:numPr>
          <w:ilvl w:val="0"/>
          <w:numId w:val="115"/>
        </w:numPr>
        <w:spacing w:before="100" w:beforeAutospacing="1" w:after="100" w:afterAutospacing="1"/>
        <w:ind w:left="615"/>
        <w:rPr>
          <w:rFonts w:eastAsia="Calibri" w:cs="Sakkal Majalla"/>
          <w:szCs w:val="28"/>
          <w:rtl/>
          <w:lang w:bidi="ar-EG"/>
        </w:rPr>
      </w:pPr>
      <w:r w:rsidRPr="002E1AAF">
        <w:rPr>
          <w:rFonts w:eastAsia="Calibri" w:cs="Sakkal Majalla"/>
          <w:szCs w:val="28"/>
          <w:rtl/>
          <w:lang w:bidi="ar-EG"/>
        </w:rPr>
        <w:t>الانحراف المعياري لقياس مدى تشتت الإجابات عن وسطها الحسابي.</w:t>
      </w:r>
    </w:p>
    <w:p w14:paraId="4709CF14" w14:textId="77777777" w:rsidR="00084D9D" w:rsidRPr="002E1AAF" w:rsidRDefault="00084D9D" w:rsidP="00443302">
      <w:pPr>
        <w:pStyle w:val="ListParagraph"/>
        <w:numPr>
          <w:ilvl w:val="0"/>
          <w:numId w:val="115"/>
        </w:numPr>
        <w:spacing w:before="100" w:beforeAutospacing="1" w:after="100" w:afterAutospacing="1"/>
        <w:ind w:left="615"/>
        <w:rPr>
          <w:rFonts w:eastAsia="Calibri" w:cs="Sakkal Majalla"/>
          <w:szCs w:val="28"/>
          <w:lang w:bidi="ar-EG"/>
        </w:rPr>
      </w:pPr>
      <w:r w:rsidRPr="002E1AAF">
        <w:rPr>
          <w:rFonts w:eastAsia="Calibri" w:cs="Sakkal Majalla"/>
          <w:szCs w:val="28"/>
          <w:rtl/>
          <w:lang w:bidi="ar-EG"/>
        </w:rPr>
        <w:t>مستوى الأهمية النسبية: يتم تحديدها عند التعليق على المتوسطات طبقا لصيغة</w:t>
      </w:r>
      <w:r w:rsidRPr="002E1AAF">
        <w:rPr>
          <w:rFonts w:eastAsia="Calibri" w:cs="Sakkal Majalla" w:hint="cs"/>
          <w:szCs w:val="28"/>
          <w:rtl/>
          <w:lang w:bidi="ar-EG"/>
        </w:rPr>
        <w:t xml:space="preserve"> </w:t>
      </w:r>
      <w:r w:rsidRPr="002E1AAF">
        <w:rPr>
          <w:rFonts w:eastAsia="Calibri" w:cs="Sakkal Majalla"/>
          <w:szCs w:val="28"/>
          <w:rtl/>
          <w:lang w:bidi="ar-EG"/>
        </w:rPr>
        <w:t>معتمدة، ووفقا لمقياس ليكرت الخماسي لبدائل الإجابة لكل فقرة، والتي تم تحديدها وفق المعادلة</w:t>
      </w:r>
      <w:r w:rsidRPr="002E1AAF">
        <w:rPr>
          <w:rFonts w:eastAsia="Calibri" w:cs="Sakkal Majalla" w:hint="cs"/>
          <w:szCs w:val="28"/>
          <w:rtl/>
          <w:lang w:bidi="ar-EG"/>
        </w:rPr>
        <w:t xml:space="preserve"> </w:t>
      </w:r>
      <w:r w:rsidRPr="002E1AAF">
        <w:rPr>
          <w:rFonts w:eastAsia="Calibri" w:cs="Sakkal Majalla"/>
          <w:szCs w:val="28"/>
          <w:rtl/>
          <w:lang w:bidi="ar-EG"/>
        </w:rPr>
        <w:t xml:space="preserve">التالية: طول الفئة </w:t>
      </w:r>
      <w:r w:rsidRPr="002E1AAF">
        <w:rPr>
          <w:rFonts w:eastAsia="Calibri" w:cs="Sakkal Majalla" w:hint="cs"/>
          <w:szCs w:val="28"/>
          <w:rtl/>
          <w:lang w:bidi="ar-EG"/>
        </w:rPr>
        <w:t>=</w:t>
      </w:r>
      <w:r w:rsidRPr="002E1AAF">
        <w:rPr>
          <w:rFonts w:eastAsia="Calibri" w:cs="Sakkal Majalla"/>
          <w:szCs w:val="28"/>
          <w:rtl/>
          <w:lang w:bidi="ar-EG"/>
        </w:rPr>
        <w:t xml:space="preserve"> ( الحد الأعلى للبديل</w:t>
      </w:r>
      <w:r w:rsidRPr="002E1AAF">
        <w:rPr>
          <w:rFonts w:eastAsia="Calibri" w:cs="Sakkal Majalla" w:hint="cs"/>
          <w:szCs w:val="28"/>
          <w:rtl/>
          <w:lang w:bidi="ar-EG"/>
        </w:rPr>
        <w:t xml:space="preserve"> -</w:t>
      </w:r>
      <w:r w:rsidRPr="002E1AAF">
        <w:rPr>
          <w:rFonts w:eastAsia="Calibri" w:cs="Sakkal Majalla"/>
          <w:szCs w:val="28"/>
          <w:rtl/>
          <w:lang w:bidi="ar-EG"/>
        </w:rPr>
        <w:t xml:space="preserve"> الحد الأدنى للبديل</w:t>
      </w:r>
      <w:r w:rsidRPr="002E1AAF">
        <w:rPr>
          <w:rFonts w:eastAsia="Calibri" w:cs="Sakkal Majalla" w:hint="cs"/>
          <w:szCs w:val="28"/>
          <w:rtl/>
          <w:lang w:bidi="ar-EG"/>
        </w:rPr>
        <w:t>)</w:t>
      </w:r>
      <w:r w:rsidRPr="002E1AAF">
        <w:rPr>
          <w:rFonts w:eastAsia="Calibri" w:cs="Sakkal Majalla"/>
          <w:szCs w:val="28"/>
          <w:rtl/>
          <w:lang w:bidi="ar-EG"/>
        </w:rPr>
        <w:t> / عدد المستويات</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2323"/>
        <w:gridCol w:w="933"/>
        <w:gridCol w:w="1543"/>
        <w:gridCol w:w="1589"/>
      </w:tblGrid>
      <w:tr w:rsidR="00084D9D" w:rsidRPr="000A345D" w14:paraId="267CA088" w14:textId="77777777" w:rsidTr="002E1AAF">
        <w:tc>
          <w:tcPr>
            <w:tcW w:w="1607" w:type="dxa"/>
            <w:vMerge w:val="restart"/>
            <w:vAlign w:val="center"/>
          </w:tcPr>
          <w:p w14:paraId="5E5A16E5"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طول الفترة =</w:t>
            </w:r>
          </w:p>
        </w:tc>
        <w:tc>
          <w:tcPr>
            <w:tcW w:w="2410" w:type="dxa"/>
            <w:tcBorders>
              <w:bottom w:val="single" w:sz="4" w:space="0" w:color="auto"/>
            </w:tcBorders>
            <w:vAlign w:val="center"/>
          </w:tcPr>
          <w:p w14:paraId="412D26DC"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 xml:space="preserve">الحد الأعلي </w:t>
            </w:r>
            <w:r w:rsidRPr="000A345D">
              <w:rPr>
                <w:rFonts w:eastAsia="Calibri" w:cs="Sakkal Majalla"/>
                <w:szCs w:val="28"/>
                <w:rtl/>
                <w:lang w:bidi="ar-EG"/>
              </w:rPr>
              <w:t>–</w:t>
            </w:r>
            <w:r w:rsidRPr="000A345D">
              <w:rPr>
                <w:rFonts w:eastAsia="Calibri" w:cs="Sakkal Majalla" w:hint="cs"/>
                <w:szCs w:val="28"/>
                <w:rtl/>
                <w:lang w:bidi="ar-EG"/>
              </w:rPr>
              <w:t xml:space="preserve"> الحد الأدني</w:t>
            </w:r>
          </w:p>
        </w:tc>
        <w:tc>
          <w:tcPr>
            <w:tcW w:w="972" w:type="dxa"/>
            <w:vMerge w:val="restart"/>
            <w:vAlign w:val="center"/>
          </w:tcPr>
          <w:p w14:paraId="7C388D53"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w:t>
            </w:r>
          </w:p>
        </w:tc>
        <w:tc>
          <w:tcPr>
            <w:tcW w:w="1618" w:type="dxa"/>
            <w:tcBorders>
              <w:bottom w:val="single" w:sz="4" w:space="0" w:color="auto"/>
            </w:tcBorders>
            <w:vAlign w:val="center"/>
          </w:tcPr>
          <w:p w14:paraId="2092AD54"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5-1</w:t>
            </w:r>
          </w:p>
        </w:tc>
        <w:tc>
          <w:tcPr>
            <w:tcW w:w="1653" w:type="dxa"/>
            <w:vMerge w:val="restart"/>
            <w:vAlign w:val="center"/>
          </w:tcPr>
          <w:p w14:paraId="361032E1"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 1.33</w:t>
            </w:r>
          </w:p>
        </w:tc>
      </w:tr>
      <w:tr w:rsidR="00084D9D" w:rsidRPr="000A345D" w14:paraId="0853EBC8" w14:textId="77777777" w:rsidTr="002E1AAF">
        <w:tc>
          <w:tcPr>
            <w:tcW w:w="1607" w:type="dxa"/>
            <w:vMerge/>
            <w:vAlign w:val="center"/>
          </w:tcPr>
          <w:p w14:paraId="16273D21"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p>
        </w:tc>
        <w:tc>
          <w:tcPr>
            <w:tcW w:w="2410" w:type="dxa"/>
            <w:tcBorders>
              <w:top w:val="single" w:sz="4" w:space="0" w:color="auto"/>
            </w:tcBorders>
            <w:vAlign w:val="center"/>
          </w:tcPr>
          <w:p w14:paraId="7A60C58B"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عدد المستويات</w:t>
            </w:r>
          </w:p>
        </w:tc>
        <w:tc>
          <w:tcPr>
            <w:tcW w:w="972" w:type="dxa"/>
            <w:vMerge/>
            <w:vAlign w:val="center"/>
          </w:tcPr>
          <w:p w14:paraId="6D876C4A"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p>
        </w:tc>
        <w:tc>
          <w:tcPr>
            <w:tcW w:w="1618" w:type="dxa"/>
            <w:tcBorders>
              <w:top w:val="single" w:sz="4" w:space="0" w:color="auto"/>
            </w:tcBorders>
            <w:vAlign w:val="center"/>
          </w:tcPr>
          <w:p w14:paraId="7F524A64"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3</w:t>
            </w:r>
          </w:p>
        </w:tc>
        <w:tc>
          <w:tcPr>
            <w:tcW w:w="1653" w:type="dxa"/>
            <w:vMerge/>
            <w:vAlign w:val="center"/>
          </w:tcPr>
          <w:p w14:paraId="12FCD3BE"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p>
        </w:tc>
      </w:tr>
    </w:tbl>
    <w:p w14:paraId="206920F3" w14:textId="77777777" w:rsidR="00084D9D" w:rsidRPr="000A345D" w:rsidRDefault="00084D9D" w:rsidP="00443302">
      <w:pPr>
        <w:spacing w:before="100" w:beforeAutospacing="1" w:after="100" w:afterAutospacing="1"/>
        <w:ind w:left="0" w:hanging="2"/>
        <w:rPr>
          <w:rFonts w:eastAsia="Calibri" w:cs="Sakkal Majalla"/>
          <w:szCs w:val="28"/>
          <w:rtl/>
          <w:lang w:bidi="ar-EG"/>
        </w:rPr>
      </w:pPr>
      <w:r w:rsidRPr="000A345D">
        <w:rPr>
          <w:rFonts w:eastAsia="Calibri" w:cs="Sakkal Majalla"/>
          <w:szCs w:val="28"/>
          <w:rtl/>
          <w:lang w:bidi="ar-EG"/>
        </w:rPr>
        <w:t>بذلك يكون مستوى الأهمية النسبية بالشكل الآتي:</w:t>
      </w:r>
    </w:p>
    <w:p w14:paraId="7C21DECB" w14:textId="77777777" w:rsidR="00084D9D" w:rsidRPr="002E1AAF" w:rsidRDefault="00084D9D" w:rsidP="00443302">
      <w:pPr>
        <w:pStyle w:val="ListParagraph"/>
        <w:numPr>
          <w:ilvl w:val="0"/>
          <w:numId w:val="116"/>
        </w:numPr>
        <w:spacing w:before="100" w:beforeAutospacing="1" w:after="100" w:afterAutospacing="1"/>
        <w:ind w:left="615"/>
        <w:rPr>
          <w:rFonts w:eastAsia="Calibri" w:cs="Sakkal Majalla"/>
          <w:szCs w:val="28"/>
          <w:lang w:bidi="ar-EG"/>
        </w:rPr>
      </w:pPr>
      <w:r w:rsidRPr="002E1AAF">
        <w:rPr>
          <w:rFonts w:eastAsia="Calibri" w:cs="Sakkal Majalla"/>
          <w:szCs w:val="28"/>
          <w:rtl/>
          <w:lang w:bidi="ar-EG"/>
        </w:rPr>
        <w:t xml:space="preserve">أهمية نسبية منخفضة إذا بلغت قيمة المتوسط الحسابي من 1 اقل من 2.33 </w:t>
      </w:r>
    </w:p>
    <w:p w14:paraId="3A6D0DC1" w14:textId="77777777" w:rsidR="00084D9D" w:rsidRPr="002E1AAF" w:rsidRDefault="00084D9D" w:rsidP="00443302">
      <w:pPr>
        <w:pStyle w:val="ListParagraph"/>
        <w:numPr>
          <w:ilvl w:val="0"/>
          <w:numId w:val="116"/>
        </w:numPr>
        <w:spacing w:before="100" w:beforeAutospacing="1" w:after="100" w:afterAutospacing="1"/>
        <w:ind w:left="615"/>
        <w:rPr>
          <w:rFonts w:eastAsia="Calibri" w:cs="Sakkal Majalla"/>
          <w:szCs w:val="28"/>
          <w:lang w:bidi="ar-EG"/>
        </w:rPr>
      </w:pPr>
      <w:r w:rsidRPr="002E1AAF">
        <w:rPr>
          <w:rFonts w:eastAsia="Calibri" w:cs="Sakkal Majalla"/>
          <w:szCs w:val="28"/>
          <w:rtl/>
          <w:lang w:bidi="ar-EG"/>
        </w:rPr>
        <w:t xml:space="preserve">أهمية نسبية متوسطة إذا بلغت قيمة المتوسط الحسابي من 2.33 - اقل من 3.67 </w:t>
      </w:r>
    </w:p>
    <w:p w14:paraId="04B57045" w14:textId="77777777" w:rsidR="00084D9D" w:rsidRPr="002E1AAF" w:rsidRDefault="00084D9D" w:rsidP="00443302">
      <w:pPr>
        <w:pStyle w:val="ListParagraph"/>
        <w:numPr>
          <w:ilvl w:val="0"/>
          <w:numId w:val="116"/>
        </w:numPr>
        <w:spacing w:before="100" w:beforeAutospacing="1" w:after="100" w:afterAutospacing="1"/>
        <w:ind w:left="615"/>
        <w:rPr>
          <w:rFonts w:eastAsia="Calibri" w:cs="Sakkal Majalla"/>
          <w:szCs w:val="28"/>
          <w:rtl/>
          <w:lang w:bidi="ar-EG"/>
        </w:rPr>
      </w:pPr>
      <w:r w:rsidRPr="002E1AAF">
        <w:rPr>
          <w:rFonts w:eastAsia="Calibri" w:cs="Sakkal Majalla"/>
          <w:szCs w:val="28"/>
          <w:rtl/>
          <w:lang w:bidi="ar-EG"/>
        </w:rPr>
        <w:t>أهمية نسبية مرتفعة إذا بلغت قيمة المتوسط الحسابي من 3.67 - 5</w:t>
      </w:r>
    </w:p>
    <w:p w14:paraId="3FA0C1A9" w14:textId="77777777" w:rsidR="00084D9D" w:rsidRPr="002E1AAF" w:rsidRDefault="00084D9D" w:rsidP="00443302">
      <w:pPr>
        <w:spacing w:before="100" w:beforeAutospacing="1" w:after="100" w:afterAutospacing="1"/>
        <w:ind w:left="0" w:firstLine="0"/>
        <w:rPr>
          <w:rFonts w:eastAsia="Calibri" w:cs="Sakkal Majalla"/>
          <w:b/>
          <w:bCs/>
          <w:szCs w:val="28"/>
          <w:rtl/>
          <w:lang w:bidi="ar-EG"/>
        </w:rPr>
      </w:pPr>
      <w:r w:rsidRPr="002E1AAF">
        <w:rPr>
          <w:rFonts w:eastAsia="Calibri" w:cs="Sakkal Majalla"/>
          <w:b/>
          <w:bCs/>
          <w:szCs w:val="28"/>
          <w:rtl/>
          <w:lang w:bidi="ar-EG"/>
        </w:rPr>
        <w:t>ثانيا : الإحصاء التحليلي</w:t>
      </w:r>
      <w:r w:rsidRPr="002E1AAF">
        <w:rPr>
          <w:rFonts w:eastAsia="Calibri" w:cs="Sakkal Majalla" w:hint="cs"/>
          <w:b/>
          <w:bCs/>
          <w:szCs w:val="28"/>
          <w:rtl/>
          <w:lang w:bidi="ar-EG"/>
        </w:rPr>
        <w:t xml:space="preserve"> :</w:t>
      </w:r>
    </w:p>
    <w:p w14:paraId="15324BE3" w14:textId="77777777" w:rsidR="00084D9D" w:rsidRPr="002E1AAF" w:rsidRDefault="00084D9D" w:rsidP="00443302">
      <w:pPr>
        <w:pStyle w:val="ListParagraph"/>
        <w:numPr>
          <w:ilvl w:val="0"/>
          <w:numId w:val="117"/>
        </w:numPr>
        <w:spacing w:before="100" w:beforeAutospacing="1" w:after="100" w:afterAutospacing="1"/>
        <w:ind w:left="615"/>
        <w:rPr>
          <w:rFonts w:eastAsia="Calibri" w:cs="Sakkal Majalla"/>
          <w:szCs w:val="28"/>
          <w:lang w:bidi="ar-EG"/>
        </w:rPr>
      </w:pPr>
      <w:r w:rsidRPr="002E1AAF">
        <w:rPr>
          <w:rFonts w:eastAsia="Calibri" w:cs="Sakkal Majalla"/>
          <w:szCs w:val="28"/>
          <w:rtl/>
          <w:lang w:bidi="ar-EG"/>
        </w:rPr>
        <w:t xml:space="preserve">معامل الثبات </w:t>
      </w:r>
      <w:r w:rsidRPr="002E1AAF">
        <w:rPr>
          <w:rFonts w:eastAsia="Calibri" w:cs="Sakkal Majalla"/>
          <w:szCs w:val="28"/>
          <w:lang w:bidi="ar-EG"/>
        </w:rPr>
        <w:t>Cronbach Alpha</w:t>
      </w:r>
      <w:r w:rsidRPr="002E1AAF">
        <w:rPr>
          <w:rFonts w:eastAsia="Calibri" w:cs="Sakkal Majalla"/>
          <w:szCs w:val="28"/>
          <w:rtl/>
          <w:lang w:bidi="ar-EG"/>
        </w:rPr>
        <w:t xml:space="preserve"> للتعرف على مدى الاتساق الداخلي لمقاييس الدراسة. </w:t>
      </w:r>
    </w:p>
    <w:p w14:paraId="4595EEA0" w14:textId="77777777" w:rsidR="00084D9D" w:rsidRPr="002E1AAF" w:rsidRDefault="00084D9D" w:rsidP="00443302">
      <w:pPr>
        <w:pStyle w:val="ListParagraph"/>
        <w:numPr>
          <w:ilvl w:val="0"/>
          <w:numId w:val="117"/>
        </w:numPr>
        <w:spacing w:before="100" w:beforeAutospacing="1" w:after="100" w:afterAutospacing="1"/>
        <w:ind w:left="615"/>
        <w:rPr>
          <w:rFonts w:eastAsia="Calibri" w:cs="Sakkal Majalla"/>
          <w:szCs w:val="28"/>
          <w:lang w:bidi="ar-EG"/>
        </w:rPr>
      </w:pPr>
      <w:r w:rsidRPr="002E1AAF">
        <w:rPr>
          <w:rFonts w:eastAsia="Calibri" w:cs="Sakkal Majalla"/>
          <w:szCs w:val="28"/>
          <w:rtl/>
          <w:lang w:bidi="ar-EG"/>
        </w:rPr>
        <w:t>التحقق من خلو البيانات من مشكلة الإرتباط الخطي شبه التام بين بعدين أو أكثر، حيث تم</w:t>
      </w:r>
      <w:r w:rsidRPr="002E1AAF">
        <w:rPr>
          <w:rFonts w:eastAsia="Calibri" w:cs="Sakkal Majalla" w:hint="cs"/>
          <w:szCs w:val="28"/>
          <w:rtl/>
          <w:lang w:bidi="ar-EG"/>
        </w:rPr>
        <w:t xml:space="preserve"> </w:t>
      </w:r>
      <w:r w:rsidRPr="002E1AAF">
        <w:rPr>
          <w:rFonts w:eastAsia="Calibri" w:cs="Sakkal Majalla"/>
          <w:szCs w:val="28"/>
          <w:rtl/>
          <w:lang w:bidi="ar-EG"/>
        </w:rPr>
        <w:t xml:space="preserve">إستخدام ارتباط بيرسون للتعرف على الإرتباط الذاتي بين الأبعاد. </w:t>
      </w:r>
    </w:p>
    <w:p w14:paraId="23F03B94" w14:textId="77777777" w:rsidR="00084D9D" w:rsidRPr="002E1AAF" w:rsidRDefault="00084D9D" w:rsidP="00443302">
      <w:pPr>
        <w:pStyle w:val="ListParagraph"/>
        <w:numPr>
          <w:ilvl w:val="0"/>
          <w:numId w:val="117"/>
        </w:numPr>
        <w:spacing w:before="100" w:beforeAutospacing="1" w:after="100" w:afterAutospacing="1"/>
        <w:ind w:left="615"/>
        <w:rPr>
          <w:rFonts w:eastAsia="Calibri" w:cs="Sakkal Majalla"/>
          <w:szCs w:val="28"/>
          <w:rtl/>
          <w:lang w:bidi="ar-EG"/>
        </w:rPr>
      </w:pPr>
      <w:r w:rsidRPr="002E1AAF">
        <w:rPr>
          <w:rFonts w:eastAsia="Calibri" w:cs="Sakkal Majalla"/>
          <w:szCs w:val="28"/>
          <w:rtl/>
          <w:lang w:bidi="ar-EG"/>
        </w:rPr>
        <w:t>تحليل لانحدار المتعدد و البسيط وذلك لقياس التأثير بين متغيرات الدراسة اللمستقلة و التابعة</w:t>
      </w:r>
      <w:r w:rsidRPr="002E1AAF">
        <w:rPr>
          <w:rFonts w:eastAsia="Calibri" w:cs="Sakkal Majalla" w:hint="cs"/>
          <w:szCs w:val="28"/>
          <w:rtl/>
          <w:lang w:bidi="ar-EG"/>
        </w:rPr>
        <w:t xml:space="preserve"> .</w:t>
      </w:r>
    </w:p>
    <w:p w14:paraId="522A733B" w14:textId="77777777" w:rsidR="00084D9D" w:rsidRPr="002E1AAF" w:rsidRDefault="00084D9D" w:rsidP="002E1AAF">
      <w:pPr>
        <w:spacing w:before="100" w:beforeAutospacing="1" w:after="100" w:afterAutospacing="1"/>
        <w:ind w:left="0" w:firstLine="0"/>
        <w:rPr>
          <w:rFonts w:eastAsia="Calibri" w:cs="Sakkal Majalla"/>
          <w:b/>
          <w:bCs/>
          <w:szCs w:val="28"/>
          <w:rtl/>
          <w:lang w:bidi="ar-EG"/>
        </w:rPr>
      </w:pPr>
      <w:r w:rsidRPr="002E1AAF">
        <w:rPr>
          <w:rFonts w:eastAsia="Calibri" w:cs="Sakkal Majalla"/>
          <w:b/>
          <w:bCs/>
          <w:szCs w:val="28"/>
          <w:rtl/>
          <w:lang w:bidi="ar-EG"/>
        </w:rPr>
        <w:t>ثالثا: التاكد من ملائمة نموذج الدراسة</w:t>
      </w:r>
      <w:r w:rsidRPr="002E1AAF">
        <w:rPr>
          <w:rFonts w:eastAsia="Calibri" w:cs="Sakkal Majalla" w:hint="cs"/>
          <w:b/>
          <w:bCs/>
          <w:szCs w:val="28"/>
          <w:rtl/>
          <w:lang w:bidi="ar-EG"/>
        </w:rPr>
        <w:t xml:space="preserve"> :</w:t>
      </w:r>
    </w:p>
    <w:p w14:paraId="41938FCD" w14:textId="77777777" w:rsidR="00084D9D" w:rsidRPr="00443302" w:rsidRDefault="00084D9D" w:rsidP="00443302">
      <w:pPr>
        <w:numPr>
          <w:ilvl w:val="0"/>
          <w:numId w:val="58"/>
        </w:numPr>
        <w:spacing w:before="100" w:beforeAutospacing="1" w:after="100" w:afterAutospacing="1"/>
        <w:ind w:left="470" w:hanging="425"/>
        <w:rPr>
          <w:rFonts w:eastAsia="Calibri" w:cs="Sakkal Majalla"/>
          <w:b/>
          <w:bCs/>
          <w:szCs w:val="28"/>
          <w:rtl/>
          <w:lang w:bidi="ar-EG"/>
        </w:rPr>
      </w:pPr>
      <w:r w:rsidRPr="00443302">
        <w:rPr>
          <w:rFonts w:eastAsia="Calibri" w:cs="Sakkal Majalla"/>
          <w:b/>
          <w:bCs/>
          <w:szCs w:val="28"/>
          <w:rtl/>
          <w:lang w:bidi="ar-EG"/>
        </w:rPr>
        <w:t xml:space="preserve"> الإرتباط الخطي المتعدد </w:t>
      </w:r>
      <w:r w:rsidRPr="00443302">
        <w:rPr>
          <w:rFonts w:eastAsia="Calibri" w:cs="Sakkal Majalla"/>
          <w:b/>
          <w:bCs/>
          <w:szCs w:val="28"/>
          <w:lang w:bidi="ar-EG"/>
        </w:rPr>
        <w:t>Multicollinearity</w:t>
      </w:r>
      <w:r w:rsidRPr="00443302">
        <w:rPr>
          <w:rFonts w:eastAsia="Calibri" w:cs="Sakkal Majalla" w:hint="cs"/>
          <w:b/>
          <w:bCs/>
          <w:szCs w:val="28"/>
          <w:rtl/>
          <w:lang w:bidi="ar-EG"/>
        </w:rPr>
        <w:t xml:space="preserve"> :</w:t>
      </w:r>
    </w:p>
    <w:p w14:paraId="55007E7E"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تم </w:t>
      </w:r>
      <w:r w:rsidRPr="000A345D">
        <w:rPr>
          <w:rFonts w:eastAsia="Calibri" w:cs="Sakkal Majalla" w:hint="cs"/>
          <w:szCs w:val="28"/>
          <w:rtl/>
          <w:lang w:bidi="ar-EG"/>
        </w:rPr>
        <w:t>استخدام</w:t>
      </w:r>
      <w:r w:rsidRPr="000A345D">
        <w:rPr>
          <w:rFonts w:eastAsia="Calibri" w:cs="Sakkal Majalla"/>
          <w:szCs w:val="28"/>
          <w:rtl/>
          <w:lang w:bidi="ar-EG"/>
        </w:rPr>
        <w:t xml:space="preserve"> معامل بيرسون للارتباط لأبعاد الدراسة للتأكد من عدم وجود </w:t>
      </w:r>
      <w:r w:rsidRPr="000A345D">
        <w:rPr>
          <w:rFonts w:eastAsia="Calibri" w:cs="Sakkal Majalla" w:hint="cs"/>
          <w:szCs w:val="28"/>
          <w:rtl/>
          <w:lang w:bidi="ar-EG"/>
        </w:rPr>
        <w:t>ارتباط</w:t>
      </w:r>
      <w:r w:rsidRPr="000A345D">
        <w:rPr>
          <w:rFonts w:eastAsia="Calibri" w:cs="Sakkal Majalla"/>
          <w:szCs w:val="28"/>
          <w:rtl/>
          <w:lang w:bidi="ar-EG"/>
        </w:rPr>
        <w:t xml:space="preserve"> خطي متعدد</w:t>
      </w:r>
      <w:r w:rsidRPr="000A345D">
        <w:rPr>
          <w:rFonts w:eastAsia="Calibri" w:cs="Sakkal Majalla" w:hint="cs"/>
          <w:szCs w:val="28"/>
          <w:rtl/>
          <w:lang w:bidi="ar-EG"/>
        </w:rPr>
        <w:t xml:space="preserve"> </w:t>
      </w:r>
      <w:r w:rsidRPr="000A345D">
        <w:rPr>
          <w:rFonts w:eastAsia="Calibri" w:cs="Sakkal Majalla"/>
          <w:szCs w:val="28"/>
          <w:rtl/>
          <w:lang w:bidi="ar-EG"/>
        </w:rPr>
        <w:t>بين أبعادها كما هو معروض في الجدول (</w:t>
      </w:r>
      <w:r w:rsidRPr="000A345D">
        <w:rPr>
          <w:rFonts w:eastAsia="Calibri" w:cs="Sakkal Majalla" w:hint="cs"/>
          <w:szCs w:val="28"/>
          <w:rtl/>
          <w:lang w:bidi="ar-EG"/>
        </w:rPr>
        <w:t>4</w:t>
      </w:r>
      <w:r w:rsidRPr="000A345D">
        <w:rPr>
          <w:rFonts w:eastAsia="Calibri" w:cs="Sakkal Majalla"/>
          <w:szCs w:val="28"/>
          <w:rtl/>
          <w:lang w:bidi="ar-EG"/>
        </w:rPr>
        <w:t>)</w:t>
      </w:r>
      <w:r w:rsidRPr="000A345D">
        <w:rPr>
          <w:rFonts w:eastAsia="Calibri" w:cs="Sakkal Majalla" w:hint="cs"/>
          <w:szCs w:val="28"/>
          <w:rtl/>
          <w:lang w:bidi="ar-EG"/>
        </w:rPr>
        <w:t xml:space="preserve"> .</w:t>
      </w:r>
    </w:p>
    <w:p w14:paraId="0F018B82" w14:textId="6B578C59" w:rsidR="00084D9D" w:rsidRPr="00443302" w:rsidRDefault="00084D9D" w:rsidP="00443302">
      <w:pPr>
        <w:spacing w:before="100" w:beforeAutospacing="1" w:after="100" w:afterAutospacing="1"/>
        <w:ind w:left="0" w:hanging="2"/>
        <w:jc w:val="center"/>
        <w:rPr>
          <w:rFonts w:eastAsia="Calibri" w:cs="Sakkal Majalla"/>
          <w:b/>
          <w:bCs/>
          <w:szCs w:val="28"/>
          <w:rtl/>
          <w:lang w:bidi="ar-EG"/>
        </w:rPr>
      </w:pPr>
      <w:bookmarkStart w:id="143" w:name="_Hlk161110316"/>
      <w:r w:rsidRPr="00443302">
        <w:rPr>
          <w:rFonts w:eastAsia="Calibri" w:cs="Sakkal Majalla" w:hint="cs"/>
          <w:b/>
          <w:bCs/>
          <w:szCs w:val="28"/>
          <w:rtl/>
          <w:lang w:bidi="ar-EG"/>
        </w:rPr>
        <w:t xml:space="preserve">جدول رقم (4) </w:t>
      </w:r>
      <w:r w:rsidR="00443302" w:rsidRPr="00443302">
        <w:rPr>
          <w:rFonts w:eastAsia="Calibri" w:cs="Sakkal Majalla" w:hint="cs"/>
          <w:b/>
          <w:bCs/>
          <w:szCs w:val="28"/>
          <w:rtl/>
          <w:lang w:bidi="ar-EG"/>
        </w:rPr>
        <w:t>ارتباط</w:t>
      </w:r>
      <w:r w:rsidRPr="00443302">
        <w:rPr>
          <w:rFonts w:eastAsia="Calibri" w:cs="Sakkal Majalla" w:hint="cs"/>
          <w:b/>
          <w:bCs/>
          <w:szCs w:val="28"/>
          <w:rtl/>
          <w:lang w:bidi="ar-EG"/>
        </w:rPr>
        <w:t xml:space="preserve"> بيرسون لأبعاد الدراسة</w:t>
      </w:r>
    </w:p>
    <w:bookmarkEnd w:id="143"/>
    <w:tbl>
      <w:tblPr>
        <w:tblStyle w:val="GridTable4-Accent4"/>
        <w:bidiVisual/>
        <w:tblW w:w="0" w:type="auto"/>
        <w:tblLook w:val="04A0" w:firstRow="1" w:lastRow="0" w:firstColumn="1" w:lastColumn="0" w:noHBand="0" w:noVBand="1"/>
      </w:tblPr>
      <w:tblGrid>
        <w:gridCol w:w="2404"/>
        <w:gridCol w:w="1546"/>
        <w:gridCol w:w="1988"/>
        <w:gridCol w:w="1988"/>
      </w:tblGrid>
      <w:tr w:rsidR="00084D9D" w:rsidRPr="000A345D" w14:paraId="2760BF01" w14:textId="77777777" w:rsidTr="006416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4" w:type="dxa"/>
            <w:vAlign w:val="center"/>
          </w:tcPr>
          <w:p w14:paraId="4951A4A3"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p>
        </w:tc>
        <w:tc>
          <w:tcPr>
            <w:tcW w:w="1546" w:type="dxa"/>
            <w:vAlign w:val="center"/>
          </w:tcPr>
          <w:p w14:paraId="5C25D3B6"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تخطيط الوقت</w:t>
            </w:r>
          </w:p>
        </w:tc>
        <w:tc>
          <w:tcPr>
            <w:tcW w:w="1988" w:type="dxa"/>
            <w:vAlign w:val="center"/>
          </w:tcPr>
          <w:p w14:paraId="3237C66F"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تحديد الأهداف و الأولويات</w:t>
            </w:r>
          </w:p>
        </w:tc>
        <w:tc>
          <w:tcPr>
            <w:tcW w:w="1988" w:type="dxa"/>
            <w:vAlign w:val="center"/>
          </w:tcPr>
          <w:p w14:paraId="20C45795"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تجنب مضيعات الوقت</w:t>
            </w:r>
          </w:p>
        </w:tc>
      </w:tr>
      <w:tr w:rsidR="00084D9D" w:rsidRPr="000A345D" w14:paraId="58FB600A"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4" w:type="dxa"/>
            <w:vAlign w:val="center"/>
          </w:tcPr>
          <w:p w14:paraId="458C54F7"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تخطيط الوقت</w:t>
            </w:r>
          </w:p>
        </w:tc>
        <w:tc>
          <w:tcPr>
            <w:tcW w:w="1546" w:type="dxa"/>
            <w:vAlign w:val="center"/>
          </w:tcPr>
          <w:p w14:paraId="33A46C23"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w:t>
            </w:r>
          </w:p>
        </w:tc>
        <w:tc>
          <w:tcPr>
            <w:tcW w:w="1988" w:type="dxa"/>
            <w:vAlign w:val="center"/>
          </w:tcPr>
          <w:p w14:paraId="45D53D7A"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p>
        </w:tc>
        <w:tc>
          <w:tcPr>
            <w:tcW w:w="1988" w:type="dxa"/>
            <w:vAlign w:val="center"/>
          </w:tcPr>
          <w:p w14:paraId="20A44518"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p>
        </w:tc>
      </w:tr>
      <w:tr w:rsidR="00084D9D" w:rsidRPr="000A345D" w14:paraId="1FABE2BE" w14:textId="77777777" w:rsidTr="0064162B">
        <w:tc>
          <w:tcPr>
            <w:cnfStyle w:val="001000000000" w:firstRow="0" w:lastRow="0" w:firstColumn="1" w:lastColumn="0" w:oddVBand="0" w:evenVBand="0" w:oddHBand="0" w:evenHBand="0" w:firstRowFirstColumn="0" w:firstRowLastColumn="0" w:lastRowFirstColumn="0" w:lastRowLastColumn="0"/>
            <w:tcW w:w="2404" w:type="dxa"/>
            <w:vAlign w:val="center"/>
          </w:tcPr>
          <w:p w14:paraId="3EA053EC"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تحديد الأهداف و الأولويات</w:t>
            </w:r>
          </w:p>
        </w:tc>
        <w:tc>
          <w:tcPr>
            <w:tcW w:w="1546" w:type="dxa"/>
            <w:vAlign w:val="center"/>
          </w:tcPr>
          <w:p w14:paraId="27C05AFB" w14:textId="77777777" w:rsidR="00084D9D" w:rsidRPr="000A345D" w:rsidRDefault="00084D9D" w:rsidP="0064162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0.624</w:t>
            </w:r>
          </w:p>
        </w:tc>
        <w:tc>
          <w:tcPr>
            <w:tcW w:w="1988" w:type="dxa"/>
            <w:vAlign w:val="center"/>
          </w:tcPr>
          <w:p w14:paraId="196F0549" w14:textId="77777777" w:rsidR="00084D9D" w:rsidRPr="000A345D" w:rsidRDefault="00084D9D" w:rsidP="0064162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w:t>
            </w:r>
          </w:p>
        </w:tc>
        <w:tc>
          <w:tcPr>
            <w:tcW w:w="1988" w:type="dxa"/>
            <w:vAlign w:val="center"/>
          </w:tcPr>
          <w:p w14:paraId="532A7A8A" w14:textId="77777777" w:rsidR="00084D9D" w:rsidRPr="000A345D" w:rsidRDefault="00084D9D" w:rsidP="0064162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p>
        </w:tc>
      </w:tr>
      <w:tr w:rsidR="00084D9D" w:rsidRPr="000A345D" w14:paraId="5A851072"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4" w:type="dxa"/>
            <w:vAlign w:val="center"/>
          </w:tcPr>
          <w:p w14:paraId="20264800"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تجنب مضيعات الوقت</w:t>
            </w:r>
          </w:p>
        </w:tc>
        <w:tc>
          <w:tcPr>
            <w:tcW w:w="1546" w:type="dxa"/>
            <w:vAlign w:val="center"/>
          </w:tcPr>
          <w:p w14:paraId="77A4EB95"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0.732</w:t>
            </w:r>
          </w:p>
        </w:tc>
        <w:tc>
          <w:tcPr>
            <w:tcW w:w="1988" w:type="dxa"/>
            <w:vAlign w:val="center"/>
          </w:tcPr>
          <w:p w14:paraId="0CEEAD31"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0.775</w:t>
            </w:r>
          </w:p>
        </w:tc>
        <w:tc>
          <w:tcPr>
            <w:tcW w:w="1988" w:type="dxa"/>
            <w:vAlign w:val="center"/>
          </w:tcPr>
          <w:p w14:paraId="3B76E03B"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w:t>
            </w:r>
          </w:p>
        </w:tc>
      </w:tr>
    </w:tbl>
    <w:p w14:paraId="3DD4DD86" w14:textId="77777777" w:rsidR="00084D9D" w:rsidRPr="000A345D" w:rsidRDefault="00084D9D" w:rsidP="00443302">
      <w:pPr>
        <w:spacing w:after="100" w:afterAutospacing="1" w:line="276" w:lineRule="auto"/>
        <w:ind w:left="0"/>
        <w:rPr>
          <w:rFonts w:eastAsia="Calibri" w:cs="Sakkal Majalla"/>
          <w:szCs w:val="28"/>
          <w:rtl/>
          <w:lang w:bidi="ar-EG"/>
        </w:rPr>
      </w:pPr>
      <w:r w:rsidRPr="000A345D">
        <w:rPr>
          <w:rFonts w:eastAsia="Calibri" w:cs="Sakkal Majalla" w:hint="cs"/>
          <w:szCs w:val="28"/>
          <w:rtl/>
          <w:lang w:bidi="ar-EG"/>
        </w:rPr>
        <w:t xml:space="preserve">** </w:t>
      </w:r>
      <w:r w:rsidRPr="000A345D">
        <w:rPr>
          <w:rFonts w:eastAsia="Calibri" w:cs="Sakkal Majalla"/>
          <w:szCs w:val="28"/>
          <w:rtl/>
          <w:lang w:bidi="ar-EG"/>
        </w:rPr>
        <w:t xml:space="preserve">عند مستوى دلالة 0.01 المصدر : من </w:t>
      </w:r>
      <w:r w:rsidRPr="000A345D">
        <w:rPr>
          <w:rFonts w:eastAsia="Calibri" w:cs="Sakkal Majalla" w:hint="cs"/>
          <w:szCs w:val="28"/>
          <w:rtl/>
          <w:lang w:bidi="ar-EG"/>
        </w:rPr>
        <w:t>إعداد</w:t>
      </w:r>
      <w:r w:rsidRPr="000A345D">
        <w:rPr>
          <w:rFonts w:eastAsia="Calibri" w:cs="Sakkal Majalla"/>
          <w:szCs w:val="28"/>
          <w:rtl/>
          <w:lang w:bidi="ar-EG"/>
        </w:rPr>
        <w:t xml:space="preserve"> الباحث</w:t>
      </w:r>
    </w:p>
    <w:p w14:paraId="2A433E0A" w14:textId="77777777" w:rsidR="00084D9D" w:rsidRPr="000A345D" w:rsidRDefault="00084D9D" w:rsidP="00443302">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يبين جدول (</w:t>
      </w:r>
      <w:r w:rsidRPr="000A345D">
        <w:rPr>
          <w:rFonts w:eastAsia="Calibri" w:cs="Sakkal Majalla" w:hint="cs"/>
          <w:szCs w:val="28"/>
          <w:rtl/>
          <w:lang w:bidi="ar-EG"/>
        </w:rPr>
        <w:t>4</w:t>
      </w:r>
      <w:r w:rsidRPr="000A345D">
        <w:rPr>
          <w:rFonts w:eastAsia="Calibri" w:cs="Sakkal Majalla"/>
          <w:szCs w:val="28"/>
          <w:rtl/>
          <w:lang w:bidi="ar-EG"/>
        </w:rPr>
        <w:t xml:space="preserve">) أن أعلى </w:t>
      </w:r>
      <w:r w:rsidRPr="000A345D">
        <w:rPr>
          <w:rFonts w:eastAsia="Calibri" w:cs="Sakkal Majalla" w:hint="cs"/>
          <w:szCs w:val="28"/>
          <w:rtl/>
          <w:lang w:bidi="ar-EG"/>
        </w:rPr>
        <w:t>ارتباط</w:t>
      </w:r>
      <w:r w:rsidRPr="000A345D">
        <w:rPr>
          <w:rFonts w:eastAsia="Calibri" w:cs="Sakkal Majalla"/>
          <w:szCs w:val="28"/>
          <w:rtl/>
          <w:lang w:bidi="ar-EG"/>
        </w:rPr>
        <w:t xml:space="preserve"> بين أبعاد الدراسة (0.775) بين كل من بعد تجنب مضيعات الوقت و بعد تحديد الأهداف والأولويات ، في حين كانت قيم </w:t>
      </w:r>
      <w:r w:rsidRPr="000A345D">
        <w:rPr>
          <w:rFonts w:eastAsia="Calibri" w:cs="Sakkal Majalla" w:hint="cs"/>
          <w:szCs w:val="28"/>
          <w:rtl/>
          <w:lang w:bidi="ar-EG"/>
        </w:rPr>
        <w:t>الارتباط</w:t>
      </w:r>
      <w:r w:rsidRPr="000A345D">
        <w:rPr>
          <w:rFonts w:eastAsia="Calibri" w:cs="Sakkal Majalla"/>
          <w:szCs w:val="28"/>
          <w:rtl/>
          <w:lang w:bidi="ar-EG"/>
        </w:rPr>
        <w:t xml:space="preserve"> بين الأبعاد الأخرى أدنى من ذلك، مما يشير الى عدم وجود ظاهرة </w:t>
      </w:r>
      <w:r w:rsidRPr="000A345D">
        <w:rPr>
          <w:rFonts w:eastAsia="Calibri" w:cs="Sakkal Majalla" w:hint="cs"/>
          <w:szCs w:val="28"/>
          <w:rtl/>
          <w:lang w:bidi="ar-EG"/>
        </w:rPr>
        <w:t>الارتباط</w:t>
      </w:r>
      <w:r w:rsidRPr="000A345D">
        <w:rPr>
          <w:rFonts w:eastAsia="Calibri" w:cs="Sakkal Majalla"/>
          <w:szCs w:val="28"/>
          <w:rtl/>
          <w:lang w:bidi="ar-EG"/>
        </w:rPr>
        <w:t xml:space="preserve"> الخطي العالي بين أبعاد </w:t>
      </w:r>
      <w:r w:rsidRPr="000A345D">
        <w:rPr>
          <w:rFonts w:eastAsia="Calibri" w:cs="Sakkal Majalla" w:hint="cs"/>
          <w:szCs w:val="28"/>
          <w:rtl/>
          <w:lang w:bidi="ar-EG"/>
        </w:rPr>
        <w:t>إدارة</w:t>
      </w:r>
      <w:r w:rsidRPr="000A345D">
        <w:rPr>
          <w:rFonts w:eastAsia="Calibri" w:cs="Sakkal Majalla"/>
          <w:szCs w:val="28"/>
          <w:rtl/>
          <w:lang w:bidi="ar-EG"/>
        </w:rPr>
        <w:t xml:space="preserve"> الوقت ، حيث كانت جميعها ذو دلالة معنوية عند (0.01</w:t>
      </w:r>
      <w:r w:rsidRPr="000A345D">
        <w:rPr>
          <w:rFonts w:eastAsia="Calibri" w:cs="Sakkal Majalla" w:hint="cs"/>
          <w:szCs w:val="28"/>
          <w:rtl/>
          <w:lang w:bidi="ar-EG"/>
        </w:rPr>
        <w:t>=</w:t>
      </w:r>
      <w:r w:rsidRPr="000A345D">
        <w:rPr>
          <w:rFonts w:ascii="Times New Roman" w:eastAsia="Calibri" w:hAnsi="Times New Roman" w:cs="Times New Roman"/>
          <w:szCs w:val="28"/>
          <w:rtl/>
          <w:lang w:bidi="ar-EG"/>
        </w:rPr>
        <w:t>α</w:t>
      </w:r>
      <w:r w:rsidRPr="000A345D">
        <w:rPr>
          <w:rFonts w:eastAsia="Calibri" w:cs="Sakkal Majalla"/>
          <w:szCs w:val="28"/>
          <w:rtl/>
          <w:lang w:bidi="ar-EG"/>
        </w:rPr>
        <w:t xml:space="preserve">) ، ويدل ذلك بأن أبعاد الدراسة تخلو من مشكلة </w:t>
      </w:r>
      <w:r w:rsidRPr="000A345D">
        <w:rPr>
          <w:rFonts w:eastAsia="Calibri" w:cs="Sakkal Majalla" w:hint="cs"/>
          <w:szCs w:val="28"/>
          <w:rtl/>
          <w:lang w:bidi="ar-EG"/>
        </w:rPr>
        <w:t>الارتباط</w:t>
      </w:r>
      <w:r w:rsidRPr="000A345D">
        <w:rPr>
          <w:rFonts w:eastAsia="Calibri" w:cs="Sakkal Majalla"/>
          <w:szCs w:val="28"/>
          <w:rtl/>
          <w:lang w:bidi="ar-EG"/>
        </w:rPr>
        <w:t xml:space="preserve"> الخطي المتعدد المرتفع</w:t>
      </w:r>
      <w:r w:rsidRPr="000A345D">
        <w:rPr>
          <w:rFonts w:eastAsia="Calibri" w:cs="Sakkal Majalla" w:hint="cs"/>
          <w:szCs w:val="28"/>
          <w:rtl/>
          <w:lang w:bidi="ar-EG"/>
        </w:rPr>
        <w:t xml:space="preserve"> .</w:t>
      </w:r>
    </w:p>
    <w:p w14:paraId="70AFCFBC" w14:textId="77777777" w:rsidR="00084D9D" w:rsidRPr="00443302" w:rsidRDefault="00084D9D" w:rsidP="00443302">
      <w:pPr>
        <w:numPr>
          <w:ilvl w:val="0"/>
          <w:numId w:val="58"/>
        </w:numPr>
        <w:spacing w:before="100" w:beforeAutospacing="1" w:after="100" w:afterAutospacing="1"/>
        <w:ind w:left="470" w:hanging="425"/>
        <w:rPr>
          <w:rFonts w:eastAsia="Calibri" w:cs="Sakkal Majalla"/>
          <w:b/>
          <w:bCs/>
          <w:szCs w:val="28"/>
          <w:rtl/>
          <w:lang w:bidi="ar-EG"/>
        </w:rPr>
      </w:pPr>
      <w:r w:rsidRPr="00443302">
        <w:rPr>
          <w:rFonts w:eastAsia="Calibri" w:cs="Sakkal Majalla"/>
          <w:b/>
          <w:bCs/>
          <w:szCs w:val="28"/>
          <w:rtl/>
          <w:lang w:bidi="ar-EG"/>
        </w:rPr>
        <w:t>التوزيع الطبيعي</w:t>
      </w:r>
      <w:r w:rsidRPr="00443302">
        <w:rPr>
          <w:rFonts w:eastAsia="Calibri" w:cs="Sakkal Majalla" w:hint="cs"/>
          <w:b/>
          <w:bCs/>
          <w:szCs w:val="28"/>
          <w:rtl/>
          <w:lang w:bidi="ar-EG"/>
        </w:rPr>
        <w:t xml:space="preserve"> :</w:t>
      </w:r>
    </w:p>
    <w:p w14:paraId="23C151CA" w14:textId="77777777" w:rsidR="00084D9D" w:rsidRPr="000A345D" w:rsidRDefault="00084D9D" w:rsidP="00443302">
      <w:pPr>
        <w:spacing w:before="100" w:beforeAutospacing="1" w:after="100" w:afterAutospacing="1" w:line="276" w:lineRule="auto"/>
        <w:ind w:left="0" w:firstLine="0"/>
        <w:rPr>
          <w:rFonts w:eastAsia="Calibri" w:cs="Sakkal Majalla"/>
          <w:szCs w:val="28"/>
          <w:rtl/>
          <w:lang w:bidi="ar-EG"/>
        </w:rPr>
      </w:pPr>
      <w:r w:rsidRPr="000A345D">
        <w:rPr>
          <w:rFonts w:eastAsia="Calibri" w:cs="Sakkal Majalla"/>
          <w:szCs w:val="28"/>
          <w:rtl/>
          <w:lang w:bidi="ar-EG"/>
        </w:rPr>
        <w:t>يشير الجدول (</w:t>
      </w:r>
      <w:r w:rsidRPr="000A345D">
        <w:rPr>
          <w:rFonts w:eastAsia="Calibri" w:cs="Sakkal Majalla" w:hint="cs"/>
          <w:szCs w:val="28"/>
          <w:rtl/>
          <w:lang w:bidi="ar-EG"/>
        </w:rPr>
        <w:t>5</w:t>
      </w:r>
      <w:r w:rsidRPr="000A345D">
        <w:rPr>
          <w:rFonts w:eastAsia="Calibri" w:cs="Sakkal Majalla"/>
          <w:szCs w:val="28"/>
          <w:rtl/>
          <w:lang w:bidi="ar-EG"/>
        </w:rPr>
        <w:t xml:space="preserve">) إلى </w:t>
      </w:r>
      <w:r w:rsidRPr="000A345D">
        <w:rPr>
          <w:rFonts w:eastAsia="Calibri" w:cs="Sakkal Majalla" w:hint="cs"/>
          <w:szCs w:val="28"/>
          <w:rtl/>
          <w:lang w:bidi="ar-EG"/>
        </w:rPr>
        <w:t>اختبار</w:t>
      </w:r>
      <w:r w:rsidRPr="000A345D">
        <w:rPr>
          <w:rFonts w:eastAsia="Calibri" w:cs="Sakkal Majalla"/>
          <w:szCs w:val="28"/>
          <w:rtl/>
          <w:lang w:bidi="ar-EG"/>
        </w:rPr>
        <w:t xml:space="preserve"> (</w:t>
      </w:r>
      <w:r w:rsidRPr="000A345D">
        <w:rPr>
          <w:rFonts w:eastAsia="Calibri" w:cs="Sakkal Majalla"/>
          <w:szCs w:val="28"/>
          <w:lang w:bidi="ar-EG"/>
        </w:rPr>
        <w:t>Skewness</w:t>
      </w:r>
      <w:r w:rsidRPr="000A345D">
        <w:rPr>
          <w:rFonts w:eastAsia="Calibri" w:cs="Sakkal Majalla"/>
          <w:szCs w:val="28"/>
          <w:rtl/>
          <w:lang w:bidi="ar-EG"/>
        </w:rPr>
        <w:t>) لبيان التوزيع الطبيعي لبيانات الدراسة.</w:t>
      </w:r>
    </w:p>
    <w:p w14:paraId="4A6B7AD7" w14:textId="77777777" w:rsidR="00084D9D" w:rsidRPr="00443302" w:rsidRDefault="00084D9D" w:rsidP="003D6767">
      <w:pPr>
        <w:spacing w:before="100" w:beforeAutospacing="1" w:after="100" w:afterAutospacing="1" w:line="276" w:lineRule="auto"/>
        <w:ind w:left="0"/>
        <w:rPr>
          <w:rFonts w:eastAsia="Calibri" w:cs="Sakkal Majalla"/>
          <w:b/>
          <w:bCs/>
          <w:szCs w:val="28"/>
          <w:rtl/>
          <w:lang w:bidi="ar-EG"/>
        </w:rPr>
      </w:pPr>
      <w:bookmarkStart w:id="144" w:name="_Hlk161110324"/>
      <w:r w:rsidRPr="00443302">
        <w:rPr>
          <w:rFonts w:eastAsia="Calibri" w:cs="Sakkal Majalla" w:hint="cs"/>
          <w:b/>
          <w:bCs/>
          <w:szCs w:val="28"/>
          <w:rtl/>
          <w:lang w:bidi="ar-EG"/>
        </w:rPr>
        <w:t xml:space="preserve">الجدول رقم (5) التوزيع الطبيعي للبيانات بالاعتماد علي معامل الالتواء </w:t>
      </w:r>
      <w:r w:rsidRPr="00443302">
        <w:rPr>
          <w:rFonts w:eastAsia="Calibri" w:cs="Sakkal Majalla"/>
          <w:b/>
          <w:bCs/>
          <w:szCs w:val="28"/>
          <w:rtl/>
          <w:lang w:bidi="ar-EG"/>
        </w:rPr>
        <w:t>(</w:t>
      </w:r>
      <w:r w:rsidRPr="00443302">
        <w:rPr>
          <w:rFonts w:eastAsia="Calibri" w:cs="Sakkal Majalla"/>
          <w:b/>
          <w:bCs/>
          <w:szCs w:val="28"/>
          <w:lang w:bidi="ar-EG"/>
        </w:rPr>
        <w:t>Skewness</w:t>
      </w:r>
      <w:r w:rsidRPr="00443302">
        <w:rPr>
          <w:rFonts w:eastAsia="Calibri" w:cs="Sakkal Majalla"/>
          <w:b/>
          <w:bCs/>
          <w:szCs w:val="28"/>
          <w:rtl/>
          <w:lang w:bidi="ar-EG"/>
        </w:rPr>
        <w:t>)</w:t>
      </w:r>
    </w:p>
    <w:tbl>
      <w:tblPr>
        <w:tblStyle w:val="GridTable4-Accent4"/>
        <w:bidiVisual/>
        <w:tblW w:w="0" w:type="auto"/>
        <w:tblLook w:val="04A0" w:firstRow="1" w:lastRow="0" w:firstColumn="1" w:lastColumn="0" w:noHBand="0" w:noVBand="1"/>
      </w:tblPr>
      <w:tblGrid>
        <w:gridCol w:w="2660"/>
        <w:gridCol w:w="2629"/>
        <w:gridCol w:w="2637"/>
      </w:tblGrid>
      <w:tr w:rsidR="00084D9D" w:rsidRPr="000A345D" w14:paraId="21698AA1" w14:textId="77777777" w:rsidTr="006416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bookmarkEnd w:id="144"/>
          <w:p w14:paraId="18545663"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المجال</w:t>
            </w:r>
          </w:p>
        </w:tc>
        <w:tc>
          <w:tcPr>
            <w:tcW w:w="3117" w:type="dxa"/>
            <w:vAlign w:val="center"/>
          </w:tcPr>
          <w:p w14:paraId="7682C3FE"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معامل الألتواء</w:t>
            </w:r>
          </w:p>
        </w:tc>
        <w:tc>
          <w:tcPr>
            <w:tcW w:w="3117" w:type="dxa"/>
            <w:vAlign w:val="center"/>
          </w:tcPr>
          <w:p w14:paraId="11A5D1AD"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معامل ألفا كرونباخ</w:t>
            </w:r>
          </w:p>
        </w:tc>
      </w:tr>
      <w:tr w:rsidR="00084D9D" w:rsidRPr="000A345D" w14:paraId="0C9ECB2E"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p w14:paraId="68F7FF7A"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تخطيط الوقت</w:t>
            </w:r>
          </w:p>
        </w:tc>
        <w:tc>
          <w:tcPr>
            <w:tcW w:w="3117" w:type="dxa"/>
            <w:vAlign w:val="center"/>
          </w:tcPr>
          <w:p w14:paraId="0D10E5FB"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0.312 -</w:t>
            </w:r>
          </w:p>
        </w:tc>
        <w:tc>
          <w:tcPr>
            <w:tcW w:w="3117" w:type="dxa"/>
            <w:vAlign w:val="center"/>
          </w:tcPr>
          <w:p w14:paraId="5C538EEC"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0.352 -</w:t>
            </w:r>
          </w:p>
        </w:tc>
      </w:tr>
      <w:tr w:rsidR="00084D9D" w:rsidRPr="000A345D" w14:paraId="42755CE7" w14:textId="77777777" w:rsidTr="0064162B">
        <w:tc>
          <w:tcPr>
            <w:cnfStyle w:val="001000000000" w:firstRow="0" w:lastRow="0" w:firstColumn="1" w:lastColumn="0" w:oddVBand="0" w:evenVBand="0" w:oddHBand="0" w:evenHBand="0" w:firstRowFirstColumn="0" w:firstRowLastColumn="0" w:lastRowFirstColumn="0" w:lastRowLastColumn="0"/>
            <w:tcW w:w="3116" w:type="dxa"/>
            <w:vAlign w:val="center"/>
          </w:tcPr>
          <w:p w14:paraId="42E55636"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تحديد الأهداف و الأولويات</w:t>
            </w:r>
          </w:p>
        </w:tc>
        <w:tc>
          <w:tcPr>
            <w:tcW w:w="3117" w:type="dxa"/>
            <w:vAlign w:val="center"/>
          </w:tcPr>
          <w:p w14:paraId="73293FCA" w14:textId="77777777" w:rsidR="00084D9D" w:rsidRPr="000A345D" w:rsidRDefault="00084D9D" w:rsidP="0064162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0.281 -</w:t>
            </w:r>
          </w:p>
        </w:tc>
        <w:tc>
          <w:tcPr>
            <w:tcW w:w="3117" w:type="dxa"/>
            <w:vAlign w:val="center"/>
          </w:tcPr>
          <w:p w14:paraId="108110FC" w14:textId="77777777" w:rsidR="00084D9D" w:rsidRPr="000A345D" w:rsidRDefault="00084D9D" w:rsidP="0064162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0.652 -</w:t>
            </w:r>
          </w:p>
        </w:tc>
      </w:tr>
      <w:tr w:rsidR="00084D9D" w:rsidRPr="000A345D" w14:paraId="14DC5C59"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p w14:paraId="2B79DD17"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تجنب مضيعات الوقت</w:t>
            </w:r>
          </w:p>
        </w:tc>
        <w:tc>
          <w:tcPr>
            <w:tcW w:w="3117" w:type="dxa"/>
            <w:vAlign w:val="center"/>
          </w:tcPr>
          <w:p w14:paraId="7D2386A8"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0.462 -</w:t>
            </w:r>
          </w:p>
        </w:tc>
        <w:tc>
          <w:tcPr>
            <w:tcW w:w="3117" w:type="dxa"/>
            <w:vAlign w:val="center"/>
          </w:tcPr>
          <w:p w14:paraId="56F1C9ED"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0.185 -</w:t>
            </w:r>
          </w:p>
        </w:tc>
      </w:tr>
      <w:tr w:rsidR="00084D9D" w:rsidRPr="000A345D" w14:paraId="62C59C29" w14:textId="77777777" w:rsidTr="0064162B">
        <w:tc>
          <w:tcPr>
            <w:cnfStyle w:val="001000000000" w:firstRow="0" w:lastRow="0" w:firstColumn="1" w:lastColumn="0" w:oddVBand="0" w:evenVBand="0" w:oddHBand="0" w:evenHBand="0" w:firstRowFirstColumn="0" w:firstRowLastColumn="0" w:lastRowFirstColumn="0" w:lastRowLastColumn="0"/>
            <w:tcW w:w="3116" w:type="dxa"/>
            <w:vAlign w:val="center"/>
          </w:tcPr>
          <w:p w14:paraId="64CF6E3D"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مراحل إنجاز المشروع</w:t>
            </w:r>
          </w:p>
        </w:tc>
        <w:tc>
          <w:tcPr>
            <w:tcW w:w="3117" w:type="dxa"/>
            <w:vAlign w:val="center"/>
          </w:tcPr>
          <w:p w14:paraId="04C504F0" w14:textId="77777777" w:rsidR="00084D9D" w:rsidRPr="000A345D" w:rsidRDefault="00084D9D" w:rsidP="0064162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0.341 -</w:t>
            </w:r>
          </w:p>
        </w:tc>
        <w:tc>
          <w:tcPr>
            <w:tcW w:w="3117" w:type="dxa"/>
            <w:vAlign w:val="center"/>
          </w:tcPr>
          <w:p w14:paraId="155B1872" w14:textId="77777777" w:rsidR="00084D9D" w:rsidRPr="000A345D" w:rsidRDefault="00084D9D" w:rsidP="0064162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0.541 -</w:t>
            </w:r>
          </w:p>
        </w:tc>
      </w:tr>
      <w:tr w:rsidR="00084D9D" w:rsidRPr="000A345D" w14:paraId="15A07F28"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p w14:paraId="5204CD6D"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ككل</w:t>
            </w:r>
          </w:p>
        </w:tc>
        <w:tc>
          <w:tcPr>
            <w:tcW w:w="3117" w:type="dxa"/>
            <w:vAlign w:val="center"/>
          </w:tcPr>
          <w:p w14:paraId="1D49A418"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0.082 -</w:t>
            </w:r>
          </w:p>
        </w:tc>
        <w:tc>
          <w:tcPr>
            <w:tcW w:w="3117" w:type="dxa"/>
            <w:vAlign w:val="center"/>
          </w:tcPr>
          <w:p w14:paraId="2D28E9DD"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0.062 -</w:t>
            </w:r>
          </w:p>
        </w:tc>
      </w:tr>
    </w:tbl>
    <w:p w14:paraId="493ADA07" w14:textId="77777777" w:rsidR="00084D9D" w:rsidRPr="000A345D" w:rsidRDefault="00084D9D" w:rsidP="00443302">
      <w:pPr>
        <w:spacing w:after="100" w:afterAutospacing="1"/>
        <w:ind w:left="0"/>
        <w:rPr>
          <w:rFonts w:eastAsia="Calibri" w:cs="Sakkal Majalla"/>
          <w:szCs w:val="28"/>
          <w:rtl/>
          <w:lang w:bidi="ar-EG"/>
        </w:rPr>
      </w:pPr>
      <w:r w:rsidRPr="000A345D">
        <w:rPr>
          <w:rFonts w:eastAsia="Calibri" w:cs="Sakkal Majalla"/>
          <w:szCs w:val="28"/>
          <w:rtl/>
          <w:lang w:bidi="ar-EG"/>
        </w:rPr>
        <w:t xml:space="preserve">المصدر : من </w:t>
      </w:r>
      <w:r w:rsidRPr="000A345D">
        <w:rPr>
          <w:rFonts w:eastAsia="Calibri" w:cs="Sakkal Majalla" w:hint="cs"/>
          <w:szCs w:val="28"/>
          <w:rtl/>
          <w:lang w:bidi="ar-EG"/>
        </w:rPr>
        <w:t>إعداد</w:t>
      </w:r>
      <w:r w:rsidRPr="000A345D">
        <w:rPr>
          <w:rFonts w:eastAsia="Calibri" w:cs="Sakkal Majalla"/>
          <w:szCs w:val="28"/>
          <w:rtl/>
          <w:lang w:bidi="ar-EG"/>
        </w:rPr>
        <w:t xml:space="preserve"> الباحث</w:t>
      </w:r>
    </w:p>
    <w:p w14:paraId="71CB16BB" w14:textId="193F5B25"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يتضح من الجدول أعلاه ان جميع قيم الالتواء كانت بين (</w:t>
      </w:r>
      <w:r w:rsidRPr="000A345D">
        <w:rPr>
          <w:rFonts w:eastAsia="Calibri" w:cs="Sakkal Majalla" w:hint="cs"/>
          <w:szCs w:val="28"/>
          <w:rtl/>
          <w:lang w:bidi="ar-EG"/>
        </w:rPr>
        <w:t>5</w:t>
      </w:r>
      <w:r w:rsidRPr="000A345D">
        <w:rPr>
          <w:rFonts w:eastAsia="Calibri" w:cs="Sakkal Majalla"/>
          <w:szCs w:val="28"/>
          <w:rtl/>
          <w:lang w:bidi="ar-EG"/>
        </w:rPr>
        <w:t>) وهذا يدعم أن جميع القيم</w:t>
      </w:r>
      <w:r w:rsidRPr="000A345D">
        <w:rPr>
          <w:rFonts w:eastAsia="Calibri" w:cs="Sakkal Majalla" w:hint="cs"/>
          <w:szCs w:val="28"/>
          <w:rtl/>
          <w:lang w:bidi="ar-EG"/>
        </w:rPr>
        <w:t xml:space="preserve"> </w:t>
      </w:r>
      <w:r w:rsidRPr="000A345D">
        <w:rPr>
          <w:rFonts w:eastAsia="Calibri" w:cs="Sakkal Majalla"/>
          <w:szCs w:val="28"/>
          <w:rtl/>
          <w:lang w:bidi="ar-EG"/>
        </w:rPr>
        <w:t>تقترب من التوزيع الطبيعي ، وبالتالي يسمح باستخدام وسائل الإحصاء </w:t>
      </w:r>
      <w:r w:rsidR="00443302" w:rsidRPr="000A345D">
        <w:rPr>
          <w:rFonts w:eastAsia="Calibri" w:cs="Sakkal Majalla" w:hint="cs"/>
          <w:szCs w:val="28"/>
          <w:rtl/>
          <w:lang w:bidi="ar-EG"/>
        </w:rPr>
        <w:t>ال</w:t>
      </w:r>
      <w:r w:rsidR="00443302">
        <w:rPr>
          <w:rFonts w:eastAsia="Calibri" w:cs="Sakkal Majalla" w:hint="cs"/>
          <w:szCs w:val="28"/>
          <w:rtl/>
          <w:lang w:bidi="ar-EG"/>
        </w:rPr>
        <w:t>علمي</w:t>
      </w:r>
      <w:r w:rsidRPr="000A345D">
        <w:rPr>
          <w:rFonts w:eastAsia="Calibri" w:cs="Sakkal Majalla" w:hint="cs"/>
          <w:szCs w:val="28"/>
          <w:rtl/>
          <w:lang w:bidi="ar-EG"/>
        </w:rPr>
        <w:t xml:space="preserve"> .</w:t>
      </w:r>
    </w:p>
    <w:p w14:paraId="76F9AE0B" w14:textId="77777777" w:rsidR="00443302" w:rsidRDefault="00443302">
      <w:pPr>
        <w:bidi w:val="0"/>
        <w:spacing w:line="259" w:lineRule="auto"/>
        <w:ind w:left="0" w:firstLine="0"/>
        <w:jc w:val="left"/>
        <w:rPr>
          <w:rFonts w:eastAsia="Calibri" w:cs="Sakkal Majalla"/>
          <w:b/>
          <w:bCs/>
          <w:sz w:val="40"/>
          <w:szCs w:val="40"/>
          <w:rtl/>
          <w:lang w:bidi="ar-EG"/>
        </w:rPr>
      </w:pPr>
      <w:r>
        <w:rPr>
          <w:rFonts w:eastAsia="Calibri" w:cs="Sakkal Majalla"/>
          <w:b/>
          <w:bCs/>
          <w:sz w:val="40"/>
          <w:szCs w:val="40"/>
          <w:rtl/>
          <w:lang w:bidi="ar-EG"/>
        </w:rPr>
        <w:br w:type="page"/>
      </w:r>
    </w:p>
    <w:p w14:paraId="19602297" w14:textId="400E12F2" w:rsidR="00084D9D" w:rsidRPr="002E1AAF" w:rsidRDefault="00084D9D" w:rsidP="0064162B">
      <w:pPr>
        <w:spacing w:before="100" w:beforeAutospacing="1" w:after="100" w:afterAutospacing="1"/>
        <w:ind w:left="0" w:firstLine="0"/>
        <w:jc w:val="center"/>
        <w:outlineLvl w:val="0"/>
        <w:rPr>
          <w:rFonts w:eastAsia="Calibri" w:cs="Sakkal Majalla"/>
          <w:b/>
          <w:bCs/>
          <w:sz w:val="40"/>
          <w:szCs w:val="40"/>
          <w:rtl/>
          <w:lang w:bidi="ar-EG"/>
        </w:rPr>
      </w:pPr>
      <w:bookmarkStart w:id="145" w:name="_Toc172246137"/>
      <w:r w:rsidRPr="002E1AAF">
        <w:rPr>
          <w:rFonts w:eastAsia="Calibri" w:cs="Sakkal Majalla" w:hint="cs"/>
          <w:b/>
          <w:bCs/>
          <w:sz w:val="40"/>
          <w:szCs w:val="40"/>
          <w:rtl/>
          <w:lang w:bidi="ar-EG"/>
        </w:rPr>
        <w:t>الفصل الرابع</w:t>
      </w:r>
      <w:r w:rsidR="002E1AAF">
        <w:rPr>
          <w:rFonts w:eastAsia="Calibri" w:cs="Sakkal Majalla" w:hint="cs"/>
          <w:b/>
          <w:bCs/>
          <w:sz w:val="40"/>
          <w:szCs w:val="40"/>
          <w:rtl/>
          <w:lang w:bidi="ar-EG"/>
        </w:rPr>
        <w:t xml:space="preserve">: </w:t>
      </w:r>
      <w:r w:rsidRPr="002E1AAF">
        <w:rPr>
          <w:rFonts w:eastAsia="Calibri" w:cs="Sakkal Majalla" w:hint="cs"/>
          <w:b/>
          <w:bCs/>
          <w:sz w:val="40"/>
          <w:szCs w:val="40"/>
          <w:rtl/>
          <w:lang w:bidi="ar-EG"/>
        </w:rPr>
        <w:t>تحليل البيانات واختبار الفرضيات</w:t>
      </w:r>
      <w:bookmarkEnd w:id="145"/>
    </w:p>
    <w:p w14:paraId="181BBFCB" w14:textId="3C17F75E" w:rsidR="00084D9D" w:rsidRPr="0064162B" w:rsidRDefault="002E1AAF" w:rsidP="0064162B">
      <w:pPr>
        <w:spacing w:before="100" w:beforeAutospacing="1" w:after="100" w:afterAutospacing="1"/>
        <w:ind w:left="0" w:firstLine="45"/>
        <w:outlineLvl w:val="1"/>
        <w:rPr>
          <w:rFonts w:eastAsia="Calibri" w:cs="Sakkal Majalla"/>
          <w:b/>
          <w:bCs/>
          <w:sz w:val="36"/>
          <w:szCs w:val="36"/>
          <w:rtl/>
          <w:lang w:bidi="ar-EG"/>
        </w:rPr>
      </w:pPr>
      <w:bookmarkStart w:id="146" w:name="_Toc172246138"/>
      <w:r w:rsidRPr="0064162B">
        <w:rPr>
          <w:rFonts w:eastAsia="Calibri" w:cs="Sakkal Majalla" w:hint="cs"/>
          <w:b/>
          <w:bCs/>
          <w:sz w:val="36"/>
          <w:szCs w:val="36"/>
          <w:rtl/>
          <w:lang w:bidi="ar-EG"/>
        </w:rPr>
        <w:t xml:space="preserve">1.4 </w:t>
      </w:r>
      <w:r w:rsidR="00084D9D" w:rsidRPr="0064162B">
        <w:rPr>
          <w:rFonts w:eastAsia="Calibri" w:cs="Sakkal Majalla"/>
          <w:b/>
          <w:bCs/>
          <w:sz w:val="36"/>
          <w:szCs w:val="36"/>
          <w:rtl/>
          <w:lang w:bidi="ar-EG"/>
        </w:rPr>
        <w:t>المقدمة</w:t>
      </w:r>
      <w:r w:rsidR="00084D9D" w:rsidRPr="0064162B">
        <w:rPr>
          <w:rFonts w:eastAsia="Calibri" w:cs="Sakkal Majalla" w:hint="cs"/>
          <w:b/>
          <w:bCs/>
          <w:sz w:val="36"/>
          <w:szCs w:val="36"/>
          <w:rtl/>
          <w:lang w:bidi="ar-EG"/>
        </w:rPr>
        <w:t xml:space="preserve"> :</w:t>
      </w:r>
      <w:bookmarkEnd w:id="146"/>
    </w:p>
    <w:p w14:paraId="7B99866A"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يقدم هذا الفصل النتائج التحليلية </w:t>
      </w:r>
      <w:r w:rsidRPr="000A345D">
        <w:rPr>
          <w:rFonts w:eastAsia="Calibri" w:cs="Sakkal Majalla" w:hint="cs"/>
          <w:szCs w:val="28"/>
          <w:rtl/>
          <w:lang w:bidi="ar-EG"/>
        </w:rPr>
        <w:t>الإحصائية</w:t>
      </w:r>
      <w:r w:rsidRPr="000A345D">
        <w:rPr>
          <w:rFonts w:eastAsia="Calibri" w:cs="Sakkal Majalla"/>
          <w:szCs w:val="28"/>
          <w:rtl/>
          <w:lang w:bidi="ar-EG"/>
        </w:rPr>
        <w:t xml:space="preserve"> حول </w:t>
      </w:r>
      <w:r w:rsidRPr="000A345D">
        <w:rPr>
          <w:rFonts w:eastAsia="Calibri" w:cs="Sakkal Majalla" w:hint="cs"/>
          <w:szCs w:val="28"/>
          <w:rtl/>
          <w:lang w:bidi="ar-EG"/>
        </w:rPr>
        <w:t>أراء</w:t>
      </w:r>
      <w:r w:rsidRPr="000A345D">
        <w:rPr>
          <w:rFonts w:eastAsia="Calibri" w:cs="Sakkal Majalla"/>
          <w:szCs w:val="28"/>
          <w:rtl/>
          <w:lang w:bidi="ar-EG"/>
        </w:rPr>
        <w:t xml:space="preserve"> واتجاهات مجتمع الدراسة حول </w:t>
      </w:r>
      <w:r w:rsidRPr="000A345D">
        <w:rPr>
          <w:rFonts w:eastAsia="Calibri" w:cs="Sakkal Majalla" w:hint="cs"/>
          <w:szCs w:val="28"/>
          <w:rtl/>
          <w:lang w:bidi="ar-EG"/>
        </w:rPr>
        <w:t>إدارة</w:t>
      </w:r>
      <w:r w:rsidRPr="000A345D">
        <w:rPr>
          <w:rFonts w:eastAsia="Calibri" w:cs="Sakkal Majalla"/>
          <w:szCs w:val="28"/>
          <w:rtl/>
          <w:lang w:bidi="ar-EG"/>
        </w:rPr>
        <w:t xml:space="preserve"> الوقت وأبعادها و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 حيث يصف عينة الدراسة، ومجموعة من المؤشرات </w:t>
      </w:r>
      <w:r w:rsidRPr="000A345D">
        <w:rPr>
          <w:rFonts w:eastAsia="Calibri" w:cs="Sakkal Majalla" w:hint="cs"/>
          <w:szCs w:val="28"/>
          <w:rtl/>
          <w:lang w:bidi="ar-EG"/>
        </w:rPr>
        <w:t>الإحصائية</w:t>
      </w:r>
      <w:r w:rsidRPr="000A345D">
        <w:rPr>
          <w:rFonts w:eastAsia="Calibri" w:cs="Sakkal Majalla"/>
          <w:szCs w:val="28"/>
          <w:rtl/>
          <w:lang w:bidi="ar-EG"/>
        </w:rPr>
        <w:t xml:space="preserve"> لاستجاباتهم للدراسة، من خلال الأوساط الحسابية والانحرافات المعيارية لمتغيرات</w:t>
      </w:r>
      <w:r w:rsidRPr="000A345D">
        <w:rPr>
          <w:rFonts w:eastAsia="Calibri" w:cs="Sakkal Majalla" w:hint="cs"/>
          <w:szCs w:val="28"/>
          <w:rtl/>
          <w:lang w:bidi="ar-EG"/>
        </w:rPr>
        <w:t xml:space="preserve"> </w:t>
      </w:r>
      <w:r w:rsidRPr="000A345D">
        <w:rPr>
          <w:rFonts w:eastAsia="Calibri" w:cs="Sakkal Majalla"/>
          <w:szCs w:val="28"/>
          <w:rtl/>
          <w:lang w:bidi="ar-EG"/>
        </w:rPr>
        <w:t>الدراسة والقيمة (</w:t>
      </w:r>
      <w:r w:rsidRPr="000A345D">
        <w:rPr>
          <w:rFonts w:eastAsia="Calibri" w:cs="Sakkal Majalla"/>
          <w:szCs w:val="28"/>
          <w:lang w:bidi="ar-EG"/>
        </w:rPr>
        <w:t>F</w:t>
      </w:r>
      <w:r w:rsidRPr="000A345D">
        <w:rPr>
          <w:rFonts w:eastAsia="Calibri" w:cs="Sakkal Majalla"/>
          <w:szCs w:val="28"/>
          <w:rtl/>
          <w:lang w:bidi="ar-EG"/>
        </w:rPr>
        <w:t>) ، واختبار الفرضيات البحثية التي تناولتها الدلالات.</w:t>
      </w:r>
    </w:p>
    <w:p w14:paraId="4BC68F23" w14:textId="59E1A490" w:rsidR="00084D9D" w:rsidRPr="0064162B" w:rsidRDefault="002E1AAF" w:rsidP="0064162B">
      <w:pPr>
        <w:spacing w:before="100" w:beforeAutospacing="1" w:after="100" w:afterAutospacing="1"/>
        <w:ind w:left="0" w:firstLine="45"/>
        <w:outlineLvl w:val="1"/>
        <w:rPr>
          <w:rFonts w:eastAsia="Calibri" w:cs="Sakkal Majalla"/>
          <w:b/>
          <w:bCs/>
          <w:sz w:val="36"/>
          <w:szCs w:val="36"/>
          <w:rtl/>
          <w:lang w:bidi="ar-EG"/>
        </w:rPr>
      </w:pPr>
      <w:bookmarkStart w:id="147" w:name="_Toc172246139"/>
      <w:r w:rsidRPr="0064162B">
        <w:rPr>
          <w:rFonts w:eastAsia="Calibri" w:cs="Sakkal Majalla" w:hint="cs"/>
          <w:b/>
          <w:bCs/>
          <w:sz w:val="36"/>
          <w:szCs w:val="36"/>
          <w:rtl/>
          <w:lang w:bidi="ar-EG"/>
        </w:rPr>
        <w:t xml:space="preserve">2.4 </w:t>
      </w:r>
      <w:r w:rsidR="00084D9D" w:rsidRPr="0064162B">
        <w:rPr>
          <w:rFonts w:eastAsia="Calibri" w:cs="Sakkal Majalla"/>
          <w:b/>
          <w:bCs/>
          <w:sz w:val="36"/>
          <w:szCs w:val="36"/>
          <w:rtl/>
          <w:lang w:bidi="ar-EG"/>
        </w:rPr>
        <w:t xml:space="preserve">تحليل الخصائص </w:t>
      </w:r>
      <w:r w:rsidR="00084D9D" w:rsidRPr="0064162B">
        <w:rPr>
          <w:rFonts w:eastAsia="Calibri" w:cs="Sakkal Majalla" w:hint="cs"/>
          <w:b/>
          <w:bCs/>
          <w:sz w:val="36"/>
          <w:szCs w:val="36"/>
          <w:rtl/>
          <w:lang w:bidi="ar-EG"/>
        </w:rPr>
        <w:t>الديموغرافية</w:t>
      </w:r>
      <w:r w:rsidR="00084D9D" w:rsidRPr="0064162B">
        <w:rPr>
          <w:rFonts w:eastAsia="Calibri" w:cs="Sakkal Majalla"/>
          <w:b/>
          <w:bCs/>
          <w:sz w:val="36"/>
          <w:szCs w:val="36"/>
          <w:rtl/>
          <w:lang w:bidi="ar-EG"/>
        </w:rPr>
        <w:t xml:space="preserve"> لأفراد عينة الدراسة</w:t>
      </w:r>
      <w:r w:rsidR="00084D9D" w:rsidRPr="0064162B">
        <w:rPr>
          <w:rFonts w:eastAsia="Calibri" w:cs="Sakkal Majalla" w:hint="cs"/>
          <w:b/>
          <w:bCs/>
          <w:sz w:val="36"/>
          <w:szCs w:val="36"/>
          <w:rtl/>
          <w:lang w:bidi="ar-EG"/>
        </w:rPr>
        <w:t xml:space="preserve"> :</w:t>
      </w:r>
      <w:bookmarkEnd w:id="147"/>
    </w:p>
    <w:p w14:paraId="1B6E0AA8"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في هذا الجزء وصف المعلومات الشخصية لأفراد عينة الدراسة تبعاً لمتغيراتهم الشخصية النوع الاجتماعي، العمر التخصص العلمي سنوات الخبرة المسمى الوظيفي)، والجداول التالية</w:t>
      </w:r>
      <w:r w:rsidRPr="000A345D">
        <w:rPr>
          <w:rFonts w:eastAsia="Calibri" w:cs="Sakkal Majalla" w:hint="cs"/>
          <w:szCs w:val="28"/>
          <w:rtl/>
          <w:lang w:bidi="ar-EG"/>
        </w:rPr>
        <w:t xml:space="preserve"> </w:t>
      </w:r>
      <w:r w:rsidRPr="000A345D">
        <w:rPr>
          <w:rFonts w:eastAsia="Calibri" w:cs="Sakkal Majalla"/>
          <w:szCs w:val="28"/>
          <w:rtl/>
          <w:lang w:bidi="ar-EG"/>
        </w:rPr>
        <w:t>توضح توزيع أفراد مجتمع الدراسة تبعاً للعوامل الشخصية.</w:t>
      </w:r>
    </w:p>
    <w:p w14:paraId="679B99CF" w14:textId="77777777" w:rsidR="00084D9D" w:rsidRPr="0064162B" w:rsidRDefault="00084D9D" w:rsidP="0064162B">
      <w:pPr>
        <w:numPr>
          <w:ilvl w:val="0"/>
          <w:numId w:val="59"/>
        </w:numPr>
        <w:spacing w:before="100" w:beforeAutospacing="1" w:after="100" w:afterAutospacing="1"/>
        <w:ind w:left="281" w:hanging="284"/>
        <w:rPr>
          <w:rFonts w:eastAsia="Calibri" w:cs="Sakkal Majalla"/>
          <w:b/>
          <w:bCs/>
          <w:szCs w:val="28"/>
          <w:lang w:bidi="ar-EG"/>
        </w:rPr>
      </w:pPr>
      <w:r w:rsidRPr="0064162B">
        <w:rPr>
          <w:rFonts w:eastAsia="Calibri" w:cs="Sakkal Majalla"/>
          <w:b/>
          <w:bCs/>
          <w:szCs w:val="28"/>
          <w:rtl/>
          <w:lang w:bidi="ar-EG"/>
        </w:rPr>
        <w:t>النوع الاجتماعي</w:t>
      </w:r>
      <w:r w:rsidRPr="0064162B">
        <w:rPr>
          <w:rFonts w:eastAsia="Calibri" w:cs="Sakkal Majalla" w:hint="cs"/>
          <w:b/>
          <w:bCs/>
          <w:szCs w:val="28"/>
          <w:rtl/>
          <w:lang w:bidi="ar-EG"/>
        </w:rPr>
        <w:t xml:space="preserve"> :</w:t>
      </w:r>
    </w:p>
    <w:p w14:paraId="57687EAD" w14:textId="77777777" w:rsidR="00084D9D" w:rsidRPr="000A345D" w:rsidRDefault="00084D9D" w:rsidP="0064162B">
      <w:pPr>
        <w:spacing w:before="100" w:beforeAutospacing="1" w:after="100" w:afterAutospacing="1"/>
        <w:ind w:left="0" w:firstLine="0"/>
        <w:rPr>
          <w:rFonts w:eastAsia="Calibri" w:cs="Sakkal Majalla"/>
          <w:szCs w:val="28"/>
          <w:rtl/>
          <w:lang w:bidi="ar-EG"/>
        </w:rPr>
      </w:pPr>
      <w:r w:rsidRPr="000A345D">
        <w:rPr>
          <w:rFonts w:eastAsia="Calibri" w:cs="Sakkal Majalla"/>
          <w:szCs w:val="28"/>
          <w:rtl/>
          <w:lang w:bidi="ar-EG"/>
        </w:rPr>
        <w:t xml:space="preserve">يوضح الجدول </w:t>
      </w:r>
      <w:r w:rsidRPr="000A345D">
        <w:rPr>
          <w:rFonts w:eastAsia="Calibri" w:cs="Sakkal Majalla" w:hint="cs"/>
          <w:szCs w:val="28"/>
          <w:rtl/>
          <w:lang w:bidi="ar-EG"/>
        </w:rPr>
        <w:t>(6)</w:t>
      </w:r>
      <w:r w:rsidRPr="000A345D">
        <w:rPr>
          <w:rFonts w:eastAsia="Calibri" w:cs="Sakkal Majalla"/>
          <w:szCs w:val="28"/>
          <w:rtl/>
          <w:lang w:bidi="ar-EG"/>
        </w:rPr>
        <w:t xml:space="preserve"> خصائص عينة الدراسة تبعا للنوع الاجتماعي.</w:t>
      </w:r>
    </w:p>
    <w:p w14:paraId="5ED0A2F0" w14:textId="77777777" w:rsidR="00084D9D" w:rsidRPr="0064162B" w:rsidRDefault="00084D9D" w:rsidP="002E1AAF">
      <w:pPr>
        <w:spacing w:before="100" w:beforeAutospacing="1" w:after="100" w:afterAutospacing="1"/>
        <w:ind w:left="0"/>
        <w:jc w:val="center"/>
        <w:rPr>
          <w:rFonts w:eastAsia="Calibri" w:cs="Sakkal Majalla"/>
          <w:b/>
          <w:bCs/>
          <w:szCs w:val="28"/>
          <w:rtl/>
          <w:lang w:bidi="ar-EG"/>
        </w:rPr>
      </w:pPr>
      <w:bookmarkStart w:id="148" w:name="_Hlk161110414"/>
      <w:r w:rsidRPr="0064162B">
        <w:rPr>
          <w:rFonts w:eastAsia="Calibri" w:cs="Sakkal Majalla"/>
          <w:b/>
          <w:bCs/>
          <w:szCs w:val="28"/>
          <w:rtl/>
          <w:lang w:bidi="ar-EG"/>
        </w:rPr>
        <w:t>جدول رقم (</w:t>
      </w:r>
      <w:r w:rsidRPr="0064162B">
        <w:rPr>
          <w:rFonts w:eastAsia="Calibri" w:cs="Sakkal Majalla" w:hint="cs"/>
          <w:b/>
          <w:bCs/>
          <w:szCs w:val="28"/>
          <w:rtl/>
          <w:lang w:bidi="ar-EG"/>
        </w:rPr>
        <w:t>6</w:t>
      </w:r>
      <w:r w:rsidRPr="0064162B">
        <w:rPr>
          <w:rFonts w:eastAsia="Calibri" w:cs="Sakkal Majalla"/>
          <w:b/>
          <w:bCs/>
          <w:szCs w:val="28"/>
          <w:rtl/>
          <w:lang w:bidi="ar-EG"/>
        </w:rPr>
        <w:t>) خصائص أفراد عينة الدراسة تبعاً للنوع الاجتماعي</w:t>
      </w:r>
    </w:p>
    <w:tbl>
      <w:tblPr>
        <w:tblStyle w:val="GridTable4-Accent4"/>
        <w:bidiVisual/>
        <w:tblW w:w="0" w:type="auto"/>
        <w:tblLook w:val="04A0" w:firstRow="1" w:lastRow="0" w:firstColumn="1" w:lastColumn="0" w:noHBand="0" w:noVBand="1"/>
      </w:tblPr>
      <w:tblGrid>
        <w:gridCol w:w="2657"/>
        <w:gridCol w:w="2625"/>
        <w:gridCol w:w="2644"/>
      </w:tblGrid>
      <w:tr w:rsidR="00084D9D" w:rsidRPr="000A345D" w14:paraId="0FCBD6FB" w14:textId="77777777" w:rsidTr="006416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bookmarkEnd w:id="148"/>
          <w:p w14:paraId="0507C734"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الجنس</w:t>
            </w:r>
          </w:p>
        </w:tc>
        <w:tc>
          <w:tcPr>
            <w:tcW w:w="3117" w:type="dxa"/>
            <w:vAlign w:val="center"/>
          </w:tcPr>
          <w:p w14:paraId="1671CC97"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العدد</w:t>
            </w:r>
          </w:p>
        </w:tc>
        <w:tc>
          <w:tcPr>
            <w:tcW w:w="3117" w:type="dxa"/>
            <w:vAlign w:val="center"/>
          </w:tcPr>
          <w:p w14:paraId="26C28743" w14:textId="77777777" w:rsidR="00084D9D" w:rsidRPr="000A345D" w:rsidRDefault="00084D9D" w:rsidP="0064162B">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النسبة المئوية</w:t>
            </w:r>
          </w:p>
        </w:tc>
      </w:tr>
      <w:tr w:rsidR="00084D9D" w:rsidRPr="000A345D" w14:paraId="02DE5913"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p w14:paraId="1A031328"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ذكر</w:t>
            </w:r>
          </w:p>
        </w:tc>
        <w:tc>
          <w:tcPr>
            <w:tcW w:w="3117" w:type="dxa"/>
            <w:vAlign w:val="center"/>
          </w:tcPr>
          <w:p w14:paraId="0302B350"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145</w:t>
            </w:r>
          </w:p>
        </w:tc>
        <w:tc>
          <w:tcPr>
            <w:tcW w:w="3117" w:type="dxa"/>
            <w:vAlign w:val="center"/>
          </w:tcPr>
          <w:p w14:paraId="19A5A602"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56.9</w:t>
            </w:r>
          </w:p>
        </w:tc>
      </w:tr>
      <w:tr w:rsidR="00084D9D" w:rsidRPr="000A345D" w14:paraId="62D9B633" w14:textId="77777777" w:rsidTr="0064162B">
        <w:tc>
          <w:tcPr>
            <w:cnfStyle w:val="001000000000" w:firstRow="0" w:lastRow="0" w:firstColumn="1" w:lastColumn="0" w:oddVBand="0" w:evenVBand="0" w:oddHBand="0" w:evenHBand="0" w:firstRowFirstColumn="0" w:firstRowLastColumn="0" w:lastRowFirstColumn="0" w:lastRowLastColumn="0"/>
            <w:tcW w:w="3116" w:type="dxa"/>
            <w:vAlign w:val="center"/>
          </w:tcPr>
          <w:p w14:paraId="270BD6D1"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أنثي</w:t>
            </w:r>
          </w:p>
        </w:tc>
        <w:tc>
          <w:tcPr>
            <w:tcW w:w="3117" w:type="dxa"/>
            <w:vAlign w:val="center"/>
          </w:tcPr>
          <w:p w14:paraId="0C3CCA27" w14:textId="77777777" w:rsidR="00084D9D" w:rsidRPr="000A345D" w:rsidRDefault="00084D9D" w:rsidP="0064162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110</w:t>
            </w:r>
          </w:p>
        </w:tc>
        <w:tc>
          <w:tcPr>
            <w:tcW w:w="3117" w:type="dxa"/>
            <w:vAlign w:val="center"/>
          </w:tcPr>
          <w:p w14:paraId="1323E375" w14:textId="77777777" w:rsidR="00084D9D" w:rsidRPr="000A345D" w:rsidRDefault="00084D9D" w:rsidP="0064162B">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43.1</w:t>
            </w:r>
          </w:p>
        </w:tc>
      </w:tr>
      <w:tr w:rsidR="00084D9D" w:rsidRPr="000A345D" w14:paraId="6CF6977B"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p w14:paraId="552FB34B" w14:textId="77777777" w:rsidR="00084D9D" w:rsidRPr="000A345D" w:rsidRDefault="00084D9D" w:rsidP="0064162B">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المجموع</w:t>
            </w:r>
          </w:p>
        </w:tc>
        <w:tc>
          <w:tcPr>
            <w:tcW w:w="3117" w:type="dxa"/>
            <w:vAlign w:val="center"/>
          </w:tcPr>
          <w:p w14:paraId="21FE2C40"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255</w:t>
            </w:r>
          </w:p>
        </w:tc>
        <w:tc>
          <w:tcPr>
            <w:tcW w:w="3117" w:type="dxa"/>
            <w:vAlign w:val="center"/>
          </w:tcPr>
          <w:p w14:paraId="2EF44B39" w14:textId="77777777" w:rsidR="00084D9D" w:rsidRPr="000A345D" w:rsidRDefault="00084D9D" w:rsidP="0064162B">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100%</w:t>
            </w:r>
          </w:p>
        </w:tc>
      </w:tr>
    </w:tbl>
    <w:p w14:paraId="4B1E385A" w14:textId="77777777" w:rsidR="00084D9D" w:rsidRPr="000A345D" w:rsidRDefault="00084D9D" w:rsidP="0064162B">
      <w:pPr>
        <w:spacing w:after="100" w:afterAutospacing="1"/>
        <w:ind w:left="0"/>
        <w:rPr>
          <w:rFonts w:eastAsia="Calibri" w:cs="Sakkal Majalla"/>
          <w:szCs w:val="28"/>
          <w:rtl/>
          <w:lang w:bidi="ar-EG"/>
        </w:rPr>
      </w:pPr>
      <w:r w:rsidRPr="000A345D">
        <w:rPr>
          <w:rFonts w:eastAsia="Calibri" w:cs="Sakkal Majalla"/>
          <w:szCs w:val="28"/>
          <w:rtl/>
          <w:lang w:bidi="ar-EG"/>
        </w:rPr>
        <w:t xml:space="preserve">المصدر : من </w:t>
      </w:r>
      <w:r w:rsidRPr="000A345D">
        <w:rPr>
          <w:rFonts w:eastAsia="Calibri" w:cs="Sakkal Majalla" w:hint="cs"/>
          <w:szCs w:val="28"/>
          <w:rtl/>
          <w:lang w:bidi="ar-EG"/>
        </w:rPr>
        <w:t>إعداد</w:t>
      </w:r>
      <w:r w:rsidRPr="000A345D">
        <w:rPr>
          <w:rFonts w:eastAsia="Calibri" w:cs="Sakkal Majalla"/>
          <w:szCs w:val="28"/>
          <w:rtl/>
          <w:lang w:bidi="ar-EG"/>
        </w:rPr>
        <w:t xml:space="preserve"> الباحث</w:t>
      </w:r>
    </w:p>
    <w:p w14:paraId="6A2EBD05" w14:textId="15326B90" w:rsidR="0064162B" w:rsidRDefault="0064162B" w:rsidP="0064162B">
      <w:pPr>
        <w:spacing w:before="100" w:beforeAutospacing="1" w:after="100" w:afterAutospacing="1"/>
        <w:ind w:left="0" w:hanging="2"/>
        <w:jc w:val="center"/>
        <w:rPr>
          <w:rFonts w:eastAsia="Calibri" w:cs="Sakkal Majalla"/>
          <w:b/>
          <w:bCs/>
          <w:szCs w:val="28"/>
          <w:rtl/>
          <w:lang w:bidi="ar-EG"/>
        </w:rPr>
      </w:pPr>
      <w:r w:rsidRPr="0064162B">
        <w:rPr>
          <w:rFonts w:eastAsia="Calibri" w:cs="Sakkal Majalla" w:hint="cs"/>
          <w:b/>
          <w:bCs/>
          <w:szCs w:val="28"/>
          <w:rtl/>
          <w:lang w:bidi="ar-EG"/>
        </w:rPr>
        <w:t>شكل رقم (</w:t>
      </w:r>
      <w:r w:rsidR="000F5A2E">
        <w:rPr>
          <w:rFonts w:eastAsia="Calibri" w:cs="Sakkal Majalla" w:hint="cs"/>
          <w:b/>
          <w:bCs/>
          <w:szCs w:val="28"/>
          <w:rtl/>
          <w:lang w:bidi="ar-EG"/>
        </w:rPr>
        <w:t>1</w:t>
      </w:r>
      <w:r w:rsidRPr="0064162B">
        <w:rPr>
          <w:rFonts w:eastAsia="Calibri" w:cs="Sakkal Majalla" w:hint="cs"/>
          <w:b/>
          <w:bCs/>
          <w:szCs w:val="28"/>
          <w:rtl/>
          <w:lang w:bidi="ar-EG"/>
        </w:rPr>
        <w:t xml:space="preserve">) </w:t>
      </w:r>
      <w:r w:rsidRPr="0064162B">
        <w:rPr>
          <w:rFonts w:eastAsia="Calibri" w:cs="Sakkal Majalla"/>
          <w:b/>
          <w:bCs/>
          <w:szCs w:val="28"/>
          <w:rtl/>
          <w:lang w:bidi="ar-EG"/>
        </w:rPr>
        <w:t>خصائص أفراد عينة الدراسة تبعاً للنوع الاجتماعي</w:t>
      </w:r>
    </w:p>
    <w:p w14:paraId="73E5B0D3" w14:textId="77777777" w:rsidR="0064162B" w:rsidRPr="0064162B" w:rsidRDefault="0064162B" w:rsidP="0064162B">
      <w:pPr>
        <w:spacing w:before="240" w:after="100" w:afterAutospacing="1"/>
        <w:ind w:left="0" w:hanging="2"/>
        <w:jc w:val="center"/>
        <w:rPr>
          <w:rFonts w:eastAsia="Calibri" w:cs="Sakkal Majalla"/>
          <w:sz w:val="10"/>
          <w:szCs w:val="10"/>
          <w:rtl/>
          <w:lang w:bidi="ar-EG"/>
        </w:rPr>
      </w:pPr>
      <w:r w:rsidRPr="0064162B">
        <w:rPr>
          <w:noProof/>
          <w:sz w:val="10"/>
          <w:szCs w:val="4"/>
          <w14:ligatures w14:val="standardContextual"/>
        </w:rPr>
        <w:drawing>
          <wp:anchor distT="0" distB="0" distL="114300" distR="114300" simplePos="0" relativeHeight="251712512" behindDoc="0" locked="0" layoutInCell="1" allowOverlap="1" wp14:anchorId="2C57C492" wp14:editId="57C26CDB">
            <wp:simplePos x="0" y="0"/>
            <wp:positionH relativeFrom="column">
              <wp:posOffset>233045</wp:posOffset>
            </wp:positionH>
            <wp:positionV relativeFrom="paragraph">
              <wp:posOffset>1905</wp:posOffset>
            </wp:positionV>
            <wp:extent cx="4572000" cy="2743200"/>
            <wp:effectExtent l="0" t="0" r="0" b="0"/>
            <wp:wrapTopAndBottom/>
            <wp:docPr id="724683001" name="مخطط 1">
              <a:extLst xmlns:a="http://schemas.openxmlformats.org/drawingml/2006/main">
                <a:ext uri="{FF2B5EF4-FFF2-40B4-BE49-F238E27FC236}">
                  <a16:creationId xmlns:a16="http://schemas.microsoft.com/office/drawing/2014/main" id="{7649CEAF-E0D0-5B97-B0FE-3D897D9E96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6164B979" w14:textId="7AF89440" w:rsidR="00084D9D" w:rsidRPr="000A345D" w:rsidRDefault="00084D9D" w:rsidP="0064162B">
      <w:pPr>
        <w:spacing w:before="240" w:after="100" w:afterAutospacing="1"/>
        <w:ind w:left="0"/>
        <w:rPr>
          <w:rFonts w:eastAsia="Calibri" w:cs="Sakkal Majalla"/>
          <w:szCs w:val="28"/>
          <w:rtl/>
          <w:lang w:bidi="ar-EG"/>
        </w:rPr>
      </w:pPr>
      <w:r w:rsidRPr="000A345D">
        <w:rPr>
          <w:rFonts w:eastAsia="Calibri" w:cs="Sakkal Majalla"/>
          <w:szCs w:val="28"/>
          <w:rtl/>
          <w:lang w:bidi="ar-EG"/>
        </w:rPr>
        <w:t>يلاحظ الباحث من الجدول (</w:t>
      </w:r>
      <w:r w:rsidRPr="000A345D">
        <w:rPr>
          <w:rFonts w:eastAsia="Calibri" w:cs="Sakkal Majalla" w:hint="cs"/>
          <w:szCs w:val="28"/>
          <w:rtl/>
          <w:lang w:bidi="ar-EG"/>
        </w:rPr>
        <w:t>6</w:t>
      </w:r>
      <w:r w:rsidRPr="000A345D">
        <w:rPr>
          <w:rFonts w:eastAsia="Calibri" w:cs="Sakkal Majalla"/>
          <w:szCs w:val="28"/>
          <w:rtl/>
          <w:lang w:bidi="ar-EG"/>
        </w:rPr>
        <w:t xml:space="preserve">) </w:t>
      </w:r>
      <w:r w:rsidR="0064162B">
        <w:rPr>
          <w:rFonts w:eastAsia="Calibri" w:cs="Sakkal Majalla" w:hint="cs"/>
          <w:szCs w:val="28"/>
          <w:rtl/>
          <w:lang w:bidi="ar-EG"/>
        </w:rPr>
        <w:t xml:space="preserve">والشكل (1) </w:t>
      </w:r>
      <w:r w:rsidRPr="000A345D">
        <w:rPr>
          <w:rFonts w:eastAsia="Calibri" w:cs="Sakkal Majalla" w:hint="cs"/>
          <w:szCs w:val="28"/>
          <w:rtl/>
          <w:lang w:bidi="ar-EG"/>
        </w:rPr>
        <w:t>أن</w:t>
      </w:r>
      <w:r w:rsidRPr="000A345D">
        <w:rPr>
          <w:rFonts w:eastAsia="Calibri" w:cs="Sakkal Majalla"/>
          <w:szCs w:val="28"/>
          <w:rtl/>
          <w:lang w:bidi="ar-EG"/>
        </w:rPr>
        <w:t xml:space="preserve"> نسبة الذكور بين أفراد المجتمع بلغت (56.9%)، في حين</w:t>
      </w:r>
      <w:r w:rsidRPr="000A345D">
        <w:rPr>
          <w:rFonts w:eastAsia="Calibri" w:cs="Sakkal Majalla" w:hint="cs"/>
          <w:szCs w:val="28"/>
          <w:rtl/>
          <w:lang w:bidi="ar-EG"/>
        </w:rPr>
        <w:t xml:space="preserve"> </w:t>
      </w:r>
      <w:r w:rsidRPr="000A345D">
        <w:rPr>
          <w:rFonts w:eastAsia="Calibri" w:cs="Sakkal Majalla"/>
          <w:szCs w:val="28"/>
          <w:rtl/>
          <w:lang w:bidi="ar-EG"/>
        </w:rPr>
        <w:t>كانت نسبة الإناث (43.1%).</w:t>
      </w:r>
    </w:p>
    <w:p w14:paraId="3E9E4FE9" w14:textId="77777777" w:rsidR="0064162B" w:rsidRDefault="00084D9D" w:rsidP="0064162B">
      <w:pPr>
        <w:numPr>
          <w:ilvl w:val="0"/>
          <w:numId w:val="60"/>
        </w:numPr>
        <w:spacing w:before="100" w:beforeAutospacing="1" w:after="100" w:afterAutospacing="1"/>
        <w:ind w:left="615" w:hanging="283"/>
        <w:rPr>
          <w:rFonts w:eastAsia="Calibri" w:cs="Sakkal Majalla"/>
          <w:szCs w:val="28"/>
          <w:lang w:bidi="ar-EG"/>
        </w:rPr>
      </w:pPr>
      <w:r w:rsidRPr="0064162B">
        <w:rPr>
          <w:rFonts w:eastAsia="Calibri" w:cs="Sakkal Majalla"/>
          <w:b/>
          <w:bCs/>
          <w:szCs w:val="28"/>
          <w:rtl/>
          <w:lang w:bidi="ar-EG"/>
        </w:rPr>
        <w:t>الفئة العمرية</w:t>
      </w:r>
      <w:r w:rsidRPr="0064162B">
        <w:rPr>
          <w:rFonts w:eastAsia="Calibri" w:cs="Sakkal Majalla" w:hint="cs"/>
          <w:b/>
          <w:bCs/>
          <w:szCs w:val="28"/>
          <w:rtl/>
          <w:lang w:bidi="ar-EG"/>
        </w:rPr>
        <w:t xml:space="preserve"> </w:t>
      </w:r>
      <w:r w:rsidRPr="000A345D">
        <w:rPr>
          <w:rFonts w:eastAsia="Calibri" w:cs="Sakkal Majalla" w:hint="cs"/>
          <w:szCs w:val="28"/>
          <w:rtl/>
          <w:lang w:bidi="ar-EG"/>
        </w:rPr>
        <w:t>:</w:t>
      </w:r>
      <w:r w:rsidRPr="000A345D">
        <w:rPr>
          <w:rFonts w:eastAsia="Calibri" w:cs="Sakkal Majalla"/>
          <w:szCs w:val="28"/>
          <w:rtl/>
          <w:lang w:bidi="ar-EG"/>
        </w:rPr>
        <w:t xml:space="preserve"> </w:t>
      </w:r>
    </w:p>
    <w:p w14:paraId="702C3C8F" w14:textId="7F32100A" w:rsidR="00084D9D" w:rsidRPr="000A345D" w:rsidRDefault="00084D9D" w:rsidP="0064162B">
      <w:pPr>
        <w:spacing w:before="100" w:beforeAutospacing="1" w:after="100" w:afterAutospacing="1"/>
        <w:ind w:left="332" w:firstLine="0"/>
        <w:rPr>
          <w:rFonts w:eastAsia="Calibri" w:cs="Sakkal Majalla"/>
          <w:szCs w:val="28"/>
          <w:rtl/>
          <w:lang w:bidi="ar-EG"/>
        </w:rPr>
      </w:pPr>
      <w:r w:rsidRPr="000A345D">
        <w:rPr>
          <w:rFonts w:eastAsia="Calibri" w:cs="Sakkal Majalla"/>
          <w:szCs w:val="28"/>
          <w:rtl/>
          <w:lang w:bidi="ar-EG"/>
        </w:rPr>
        <w:t xml:space="preserve">يوضح الجدول </w:t>
      </w:r>
      <w:r w:rsidRPr="000A345D">
        <w:rPr>
          <w:rFonts w:eastAsia="Calibri" w:cs="Sakkal Majalla" w:hint="cs"/>
          <w:szCs w:val="28"/>
          <w:rtl/>
          <w:lang w:bidi="ar-EG"/>
        </w:rPr>
        <w:t>(7)</w:t>
      </w:r>
      <w:r w:rsidRPr="000A345D">
        <w:rPr>
          <w:rFonts w:eastAsia="Calibri" w:cs="Sakkal Majalla"/>
          <w:szCs w:val="28"/>
          <w:rtl/>
          <w:lang w:bidi="ar-EG"/>
        </w:rPr>
        <w:t xml:space="preserve">خصائص </w:t>
      </w:r>
      <w:r w:rsidRPr="000A345D">
        <w:rPr>
          <w:rFonts w:eastAsia="Calibri" w:cs="Sakkal Majalla" w:hint="cs"/>
          <w:szCs w:val="28"/>
          <w:rtl/>
          <w:lang w:bidi="ar-EG"/>
        </w:rPr>
        <w:t>أفراد</w:t>
      </w:r>
      <w:r w:rsidRPr="000A345D">
        <w:rPr>
          <w:rFonts w:eastAsia="Calibri" w:cs="Sakkal Majalla"/>
          <w:szCs w:val="28"/>
          <w:rtl/>
          <w:lang w:bidi="ar-EG"/>
        </w:rPr>
        <w:t xml:space="preserve"> عينة الدراسة تبعا للعمر.</w:t>
      </w:r>
    </w:p>
    <w:p w14:paraId="6C1C1F7A" w14:textId="77777777" w:rsidR="00084D9D" w:rsidRPr="0064162B" w:rsidRDefault="00084D9D" w:rsidP="0064162B">
      <w:pPr>
        <w:spacing w:before="100" w:beforeAutospacing="1" w:after="100" w:afterAutospacing="1"/>
        <w:ind w:left="0"/>
        <w:jc w:val="center"/>
        <w:rPr>
          <w:rFonts w:eastAsia="Calibri" w:cs="Sakkal Majalla"/>
          <w:b/>
          <w:bCs/>
          <w:szCs w:val="28"/>
          <w:rtl/>
          <w:lang w:bidi="ar-EG"/>
        </w:rPr>
      </w:pPr>
      <w:bookmarkStart w:id="149" w:name="_Hlk161110420"/>
      <w:r w:rsidRPr="0064162B">
        <w:rPr>
          <w:rFonts w:eastAsia="Calibri" w:cs="Sakkal Majalla"/>
          <w:b/>
          <w:bCs/>
          <w:szCs w:val="28"/>
          <w:rtl/>
          <w:lang w:bidi="ar-EG"/>
        </w:rPr>
        <w:t xml:space="preserve">جدول رقم </w:t>
      </w:r>
      <w:r w:rsidRPr="0064162B">
        <w:rPr>
          <w:rFonts w:eastAsia="Calibri" w:cs="Sakkal Majalla" w:hint="cs"/>
          <w:b/>
          <w:bCs/>
          <w:szCs w:val="28"/>
          <w:rtl/>
          <w:lang w:bidi="ar-EG"/>
        </w:rPr>
        <w:t>(7)</w:t>
      </w:r>
      <w:r w:rsidRPr="0064162B">
        <w:rPr>
          <w:rFonts w:eastAsia="Calibri" w:cs="Sakkal Majalla"/>
          <w:b/>
          <w:bCs/>
          <w:szCs w:val="28"/>
          <w:rtl/>
          <w:lang w:bidi="ar-EG"/>
        </w:rPr>
        <w:t xml:space="preserve"> خصائص أفراد عينة الدراسة تبعاً للعمر</w:t>
      </w:r>
    </w:p>
    <w:tbl>
      <w:tblPr>
        <w:tblStyle w:val="GridTable4-Accent4"/>
        <w:bidiVisual/>
        <w:tblW w:w="0" w:type="auto"/>
        <w:tblLook w:val="04A0" w:firstRow="1" w:lastRow="0" w:firstColumn="1" w:lastColumn="0" w:noHBand="0" w:noVBand="1"/>
      </w:tblPr>
      <w:tblGrid>
        <w:gridCol w:w="2657"/>
        <w:gridCol w:w="2625"/>
        <w:gridCol w:w="2644"/>
      </w:tblGrid>
      <w:tr w:rsidR="00084D9D" w:rsidRPr="000A345D" w14:paraId="790CB444" w14:textId="77777777" w:rsidTr="006416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bookmarkEnd w:id="149"/>
          <w:p w14:paraId="0DF069F5"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العمر</w:t>
            </w:r>
          </w:p>
        </w:tc>
        <w:tc>
          <w:tcPr>
            <w:tcW w:w="3117" w:type="dxa"/>
          </w:tcPr>
          <w:p w14:paraId="5B1D9F5D" w14:textId="77777777" w:rsidR="00084D9D" w:rsidRPr="000A345D" w:rsidRDefault="00084D9D" w:rsidP="002E1AAF">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العدد</w:t>
            </w:r>
          </w:p>
        </w:tc>
        <w:tc>
          <w:tcPr>
            <w:tcW w:w="3117" w:type="dxa"/>
          </w:tcPr>
          <w:p w14:paraId="1A7797F1" w14:textId="77777777" w:rsidR="00084D9D" w:rsidRPr="000A345D" w:rsidRDefault="00084D9D" w:rsidP="002E1AAF">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النسبة المئوية</w:t>
            </w:r>
          </w:p>
        </w:tc>
      </w:tr>
      <w:tr w:rsidR="00084D9D" w:rsidRPr="000A345D" w14:paraId="1262FBE0"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76C8BFC"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من 25 الي 35 سنة</w:t>
            </w:r>
          </w:p>
        </w:tc>
        <w:tc>
          <w:tcPr>
            <w:tcW w:w="3117" w:type="dxa"/>
          </w:tcPr>
          <w:p w14:paraId="1A434958"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40</w:t>
            </w:r>
          </w:p>
        </w:tc>
        <w:tc>
          <w:tcPr>
            <w:tcW w:w="3117" w:type="dxa"/>
          </w:tcPr>
          <w:p w14:paraId="2261861E"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15.7</w:t>
            </w:r>
          </w:p>
        </w:tc>
      </w:tr>
      <w:tr w:rsidR="00084D9D" w:rsidRPr="000A345D" w14:paraId="27E8DD7F" w14:textId="77777777" w:rsidTr="0064162B">
        <w:tc>
          <w:tcPr>
            <w:cnfStyle w:val="001000000000" w:firstRow="0" w:lastRow="0" w:firstColumn="1" w:lastColumn="0" w:oddVBand="0" w:evenVBand="0" w:oddHBand="0" w:evenHBand="0" w:firstRowFirstColumn="0" w:firstRowLastColumn="0" w:lastRowFirstColumn="0" w:lastRowLastColumn="0"/>
            <w:tcW w:w="3116" w:type="dxa"/>
          </w:tcPr>
          <w:p w14:paraId="7A658515"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من 36 الي 45 سنة</w:t>
            </w:r>
          </w:p>
        </w:tc>
        <w:tc>
          <w:tcPr>
            <w:tcW w:w="3117" w:type="dxa"/>
          </w:tcPr>
          <w:p w14:paraId="23AF6620"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140</w:t>
            </w:r>
          </w:p>
        </w:tc>
        <w:tc>
          <w:tcPr>
            <w:tcW w:w="3117" w:type="dxa"/>
          </w:tcPr>
          <w:p w14:paraId="1AED97E5"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54.9</w:t>
            </w:r>
          </w:p>
        </w:tc>
      </w:tr>
      <w:tr w:rsidR="00084D9D" w:rsidRPr="000A345D" w14:paraId="7A185099" w14:textId="77777777" w:rsidTr="00641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B86188C"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أكثر من 45 سنة</w:t>
            </w:r>
          </w:p>
        </w:tc>
        <w:tc>
          <w:tcPr>
            <w:tcW w:w="3117" w:type="dxa"/>
          </w:tcPr>
          <w:p w14:paraId="52686A4E"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75</w:t>
            </w:r>
          </w:p>
        </w:tc>
        <w:tc>
          <w:tcPr>
            <w:tcW w:w="3117" w:type="dxa"/>
          </w:tcPr>
          <w:p w14:paraId="0AC31C10"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29.4</w:t>
            </w:r>
          </w:p>
        </w:tc>
      </w:tr>
      <w:tr w:rsidR="00084D9D" w:rsidRPr="000A345D" w14:paraId="276B18B9" w14:textId="77777777" w:rsidTr="0064162B">
        <w:tc>
          <w:tcPr>
            <w:cnfStyle w:val="001000000000" w:firstRow="0" w:lastRow="0" w:firstColumn="1" w:lastColumn="0" w:oddVBand="0" w:evenVBand="0" w:oddHBand="0" w:evenHBand="0" w:firstRowFirstColumn="0" w:firstRowLastColumn="0" w:lastRowFirstColumn="0" w:lastRowLastColumn="0"/>
            <w:tcW w:w="3116" w:type="dxa"/>
          </w:tcPr>
          <w:p w14:paraId="11D90608"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المجموع</w:t>
            </w:r>
          </w:p>
        </w:tc>
        <w:tc>
          <w:tcPr>
            <w:tcW w:w="3117" w:type="dxa"/>
          </w:tcPr>
          <w:p w14:paraId="4DC90B8A"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255</w:t>
            </w:r>
          </w:p>
        </w:tc>
        <w:tc>
          <w:tcPr>
            <w:tcW w:w="3117" w:type="dxa"/>
          </w:tcPr>
          <w:p w14:paraId="34CC9489"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100%</w:t>
            </w:r>
          </w:p>
        </w:tc>
      </w:tr>
    </w:tbl>
    <w:p w14:paraId="52A03996" w14:textId="77777777" w:rsidR="00084D9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المصدر : من اعداد الباحث</w:t>
      </w:r>
    </w:p>
    <w:p w14:paraId="4EA04831" w14:textId="3EBE1091" w:rsidR="0064162B" w:rsidRPr="0064162B" w:rsidRDefault="0064162B" w:rsidP="0064162B">
      <w:pPr>
        <w:spacing w:before="100" w:beforeAutospacing="1" w:after="100" w:afterAutospacing="1"/>
        <w:ind w:left="0"/>
        <w:jc w:val="center"/>
        <w:rPr>
          <w:rFonts w:eastAsia="Calibri" w:cs="Sakkal Majalla"/>
          <w:b/>
          <w:bCs/>
          <w:szCs w:val="28"/>
          <w:rtl/>
          <w:lang w:bidi="ar-EG"/>
        </w:rPr>
      </w:pPr>
      <w:r>
        <w:rPr>
          <w:noProof/>
          <w14:ligatures w14:val="standardContextual"/>
        </w:rPr>
        <w:drawing>
          <wp:anchor distT="0" distB="0" distL="114300" distR="114300" simplePos="0" relativeHeight="251713536" behindDoc="0" locked="0" layoutInCell="1" allowOverlap="1" wp14:anchorId="43FEDA74" wp14:editId="73B3E76E">
            <wp:simplePos x="0" y="0"/>
            <wp:positionH relativeFrom="column">
              <wp:posOffset>137795</wp:posOffset>
            </wp:positionH>
            <wp:positionV relativeFrom="paragraph">
              <wp:posOffset>581025</wp:posOffset>
            </wp:positionV>
            <wp:extent cx="4572000" cy="2743200"/>
            <wp:effectExtent l="0" t="0" r="0" b="0"/>
            <wp:wrapTopAndBottom/>
            <wp:docPr id="363029568" name="مخطط 1">
              <a:extLst xmlns:a="http://schemas.openxmlformats.org/drawingml/2006/main">
                <a:ext uri="{FF2B5EF4-FFF2-40B4-BE49-F238E27FC236}">
                  <a16:creationId xmlns:a16="http://schemas.microsoft.com/office/drawing/2014/main" id="{B9AFB3F5-BD6B-EF0F-EBCA-FC76E38548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eastAsia="Calibri" w:cs="Sakkal Majalla" w:hint="cs"/>
          <w:b/>
          <w:bCs/>
          <w:szCs w:val="28"/>
          <w:rtl/>
          <w:lang w:bidi="ar-EG"/>
        </w:rPr>
        <w:t>شكل</w:t>
      </w:r>
      <w:r w:rsidRPr="0064162B">
        <w:rPr>
          <w:rFonts w:eastAsia="Calibri" w:cs="Sakkal Majalla"/>
          <w:b/>
          <w:bCs/>
          <w:szCs w:val="28"/>
          <w:rtl/>
          <w:lang w:bidi="ar-EG"/>
        </w:rPr>
        <w:t xml:space="preserve"> رقم </w:t>
      </w:r>
      <w:r w:rsidRPr="0064162B">
        <w:rPr>
          <w:rFonts w:eastAsia="Calibri" w:cs="Sakkal Majalla" w:hint="cs"/>
          <w:b/>
          <w:bCs/>
          <w:szCs w:val="28"/>
          <w:rtl/>
          <w:lang w:bidi="ar-EG"/>
        </w:rPr>
        <w:t>(</w:t>
      </w:r>
      <w:r w:rsidR="000F5A2E">
        <w:rPr>
          <w:rFonts w:eastAsia="Calibri" w:cs="Sakkal Majalla" w:hint="cs"/>
          <w:b/>
          <w:bCs/>
          <w:szCs w:val="28"/>
          <w:rtl/>
          <w:lang w:bidi="ar-EG"/>
        </w:rPr>
        <w:t>2</w:t>
      </w:r>
      <w:r w:rsidRPr="0064162B">
        <w:rPr>
          <w:rFonts w:eastAsia="Calibri" w:cs="Sakkal Majalla" w:hint="cs"/>
          <w:b/>
          <w:bCs/>
          <w:szCs w:val="28"/>
          <w:rtl/>
          <w:lang w:bidi="ar-EG"/>
        </w:rPr>
        <w:t>)</w:t>
      </w:r>
      <w:r w:rsidRPr="0064162B">
        <w:rPr>
          <w:rFonts w:eastAsia="Calibri" w:cs="Sakkal Majalla"/>
          <w:b/>
          <w:bCs/>
          <w:szCs w:val="28"/>
          <w:rtl/>
          <w:lang w:bidi="ar-EG"/>
        </w:rPr>
        <w:t xml:space="preserve"> خصائص أفراد عينة الدراسة تبعاً للعمر</w:t>
      </w:r>
    </w:p>
    <w:p w14:paraId="1E468AE9" w14:textId="77777777" w:rsidR="0064162B" w:rsidRPr="0064162B" w:rsidRDefault="0064162B" w:rsidP="0064162B">
      <w:pPr>
        <w:spacing w:before="240" w:after="100" w:afterAutospacing="1"/>
        <w:ind w:left="0"/>
        <w:rPr>
          <w:rFonts w:eastAsia="Calibri" w:cs="Sakkal Majalla"/>
          <w:sz w:val="12"/>
          <w:szCs w:val="12"/>
          <w:rtl/>
          <w:lang w:bidi="ar-EG"/>
        </w:rPr>
      </w:pPr>
    </w:p>
    <w:p w14:paraId="67CE1B29" w14:textId="2B6FF06B" w:rsidR="00084D9D" w:rsidRPr="000A345D" w:rsidRDefault="00084D9D" w:rsidP="0064162B">
      <w:pPr>
        <w:spacing w:before="240" w:after="100" w:afterAutospacing="1"/>
        <w:ind w:left="0"/>
        <w:rPr>
          <w:rFonts w:eastAsia="Calibri" w:cs="Sakkal Majalla"/>
          <w:szCs w:val="28"/>
          <w:rtl/>
          <w:lang w:bidi="ar-EG"/>
        </w:rPr>
      </w:pPr>
      <w:r w:rsidRPr="000A345D">
        <w:rPr>
          <w:rFonts w:eastAsia="Calibri" w:cs="Sakkal Majalla"/>
          <w:szCs w:val="28"/>
          <w:rtl/>
          <w:lang w:bidi="ar-EG"/>
        </w:rPr>
        <w:t>يلاحظ الباحث من الجدول (</w:t>
      </w:r>
      <w:r w:rsidRPr="000A345D">
        <w:rPr>
          <w:rFonts w:eastAsia="Calibri" w:cs="Sakkal Majalla" w:hint="cs"/>
          <w:szCs w:val="28"/>
          <w:rtl/>
          <w:lang w:bidi="ar-EG"/>
        </w:rPr>
        <w:t>7</w:t>
      </w:r>
      <w:r w:rsidRPr="000A345D">
        <w:rPr>
          <w:rFonts w:eastAsia="Calibri" w:cs="Sakkal Majalla"/>
          <w:szCs w:val="28"/>
          <w:rtl/>
          <w:lang w:bidi="ar-EG"/>
        </w:rPr>
        <w:t>)</w:t>
      </w:r>
      <w:r w:rsidR="00286D73">
        <w:rPr>
          <w:rFonts w:eastAsia="Calibri" w:cs="Sakkal Majalla" w:hint="cs"/>
          <w:szCs w:val="28"/>
          <w:rtl/>
          <w:lang w:bidi="ar-EG"/>
        </w:rPr>
        <w:t xml:space="preserve"> والشكل (2)</w:t>
      </w:r>
      <w:r w:rsidRPr="000A345D">
        <w:rPr>
          <w:rFonts w:eastAsia="Calibri" w:cs="Sakkal Majalla"/>
          <w:szCs w:val="28"/>
          <w:rtl/>
          <w:lang w:bidi="ar-EG"/>
        </w:rPr>
        <w:t xml:space="preserve"> ان النسبة الأكبر من العاملين أفراد مجتمع الدراسة هم ممن تتراوح أعمارهم ما بين (36) إلى (45) حيث بلغت (54.9) ، تلتها الفئة العمرية الواقعة ما بين أكثر من 45 سنة) بنسبة (29.4%) ، ثم الفئة ما بين ( 25 الى 35 سنة ) بنسبة (%15.7)، حيث كانت النسبة </w:t>
      </w:r>
      <w:r w:rsidRPr="000A345D">
        <w:rPr>
          <w:rFonts w:eastAsia="Calibri" w:cs="Sakkal Majalla" w:hint="cs"/>
          <w:szCs w:val="28"/>
          <w:rtl/>
          <w:lang w:bidi="ar-EG"/>
        </w:rPr>
        <w:t>الأكبر</w:t>
      </w:r>
      <w:r w:rsidRPr="000A345D">
        <w:rPr>
          <w:rFonts w:eastAsia="Calibri" w:cs="Sakkal Majalla"/>
          <w:szCs w:val="28"/>
          <w:rtl/>
          <w:lang w:bidi="ar-EG"/>
        </w:rPr>
        <w:t xml:space="preserve"> من نصيب القيادات الشبابية التي تراوحت أعمارهم مابين (36) إلى (45)، وهذا يدل أن </w:t>
      </w:r>
      <w:r w:rsidR="004364AA">
        <w:rPr>
          <w:rFonts w:eastAsia="Calibri" w:cs="Sakkal Majalla"/>
          <w:szCs w:val="28"/>
          <w:rtl/>
          <w:lang w:bidi="ar-EG"/>
        </w:rPr>
        <w:t xml:space="preserve">المشاريع الحكومية  </w:t>
      </w:r>
      <w:r w:rsidRPr="000A345D">
        <w:rPr>
          <w:rFonts w:eastAsia="Calibri" w:cs="Sakkal Majalla" w:hint="cs"/>
          <w:szCs w:val="28"/>
          <w:rtl/>
          <w:lang w:bidi="ar-EG"/>
        </w:rPr>
        <w:t xml:space="preserve"> </w:t>
      </w:r>
      <w:r w:rsidRPr="000A345D">
        <w:rPr>
          <w:rFonts w:eastAsia="Calibri" w:cs="Sakkal Majalla"/>
          <w:szCs w:val="28"/>
          <w:rtl/>
          <w:lang w:bidi="ar-EG"/>
        </w:rPr>
        <w:t>تضم بين كوادرها طاقات</w:t>
      </w:r>
      <w:r w:rsidRPr="000A345D">
        <w:rPr>
          <w:rFonts w:eastAsia="Calibri" w:cs="Sakkal Majalla" w:hint="cs"/>
          <w:szCs w:val="28"/>
          <w:rtl/>
          <w:lang w:bidi="ar-EG"/>
        </w:rPr>
        <w:t xml:space="preserve"> </w:t>
      </w:r>
      <w:r w:rsidRPr="000A345D">
        <w:rPr>
          <w:rFonts w:eastAsia="Calibri" w:cs="Sakkal Majalla"/>
          <w:szCs w:val="28"/>
          <w:rtl/>
          <w:lang w:bidi="ar-EG"/>
        </w:rPr>
        <w:t xml:space="preserve">شبابية وهذا يخدم طبيعة </w:t>
      </w:r>
      <w:r w:rsidRPr="000A345D">
        <w:rPr>
          <w:rFonts w:eastAsia="Calibri" w:cs="Sakkal Majalla" w:hint="cs"/>
          <w:szCs w:val="28"/>
          <w:rtl/>
          <w:lang w:bidi="ar-EG"/>
        </w:rPr>
        <w:t>أعمالهما</w:t>
      </w:r>
      <w:r w:rsidRPr="000A345D">
        <w:rPr>
          <w:rFonts w:eastAsia="Calibri" w:cs="Sakkal Majalla"/>
          <w:szCs w:val="28"/>
          <w:rtl/>
          <w:lang w:bidi="ar-EG"/>
        </w:rPr>
        <w:t xml:space="preserve"> الخدماتية.</w:t>
      </w:r>
    </w:p>
    <w:p w14:paraId="45362A50" w14:textId="77777777" w:rsidR="0064162B" w:rsidRDefault="00084D9D" w:rsidP="0064162B">
      <w:pPr>
        <w:numPr>
          <w:ilvl w:val="0"/>
          <w:numId w:val="60"/>
        </w:numPr>
        <w:spacing w:before="100" w:beforeAutospacing="1" w:after="100" w:afterAutospacing="1"/>
        <w:ind w:left="615" w:hanging="283"/>
        <w:rPr>
          <w:rFonts w:eastAsia="Calibri" w:cs="Sakkal Majalla"/>
          <w:b/>
          <w:bCs/>
          <w:szCs w:val="28"/>
          <w:lang w:bidi="ar-EG"/>
        </w:rPr>
      </w:pPr>
      <w:r w:rsidRPr="0064162B">
        <w:rPr>
          <w:rFonts w:eastAsia="Calibri" w:cs="Sakkal Majalla"/>
          <w:b/>
          <w:bCs/>
          <w:szCs w:val="28"/>
          <w:rtl/>
          <w:lang w:bidi="ar-EG"/>
        </w:rPr>
        <w:t xml:space="preserve">المؤهل العلمي : </w:t>
      </w:r>
    </w:p>
    <w:p w14:paraId="68F4F4C5" w14:textId="0490E1E1" w:rsidR="00084D9D" w:rsidRPr="0064162B" w:rsidRDefault="00084D9D" w:rsidP="0064162B">
      <w:pPr>
        <w:spacing w:before="100" w:beforeAutospacing="1" w:after="100" w:afterAutospacing="1"/>
        <w:ind w:left="332" w:firstLine="0"/>
        <w:rPr>
          <w:rFonts w:eastAsia="Calibri" w:cs="Sakkal Majalla"/>
          <w:szCs w:val="28"/>
          <w:lang w:bidi="ar-EG"/>
        </w:rPr>
      </w:pPr>
      <w:r w:rsidRPr="0064162B">
        <w:rPr>
          <w:rFonts w:eastAsia="Calibri" w:cs="Sakkal Majalla"/>
          <w:szCs w:val="28"/>
          <w:rtl/>
          <w:lang w:bidi="ar-EG"/>
        </w:rPr>
        <w:t xml:space="preserve">يوضح الجدول </w:t>
      </w:r>
      <w:r w:rsidRPr="0064162B">
        <w:rPr>
          <w:rFonts w:eastAsia="Calibri" w:cs="Sakkal Majalla" w:hint="cs"/>
          <w:szCs w:val="28"/>
          <w:rtl/>
          <w:lang w:bidi="ar-EG"/>
        </w:rPr>
        <w:t>(8)</w:t>
      </w:r>
      <w:r w:rsidRPr="0064162B">
        <w:rPr>
          <w:rFonts w:eastAsia="Calibri" w:cs="Sakkal Majalla"/>
          <w:szCs w:val="28"/>
          <w:rtl/>
          <w:lang w:bidi="ar-EG"/>
        </w:rPr>
        <w:t xml:space="preserve"> خصائص أفراد عينة الدراسة تبعا للمؤهل العلمي</w:t>
      </w:r>
    </w:p>
    <w:p w14:paraId="185F1398" w14:textId="77777777" w:rsidR="00084D9D" w:rsidRPr="0064162B" w:rsidRDefault="00084D9D" w:rsidP="002E1AAF">
      <w:pPr>
        <w:spacing w:before="100" w:beforeAutospacing="1" w:after="100" w:afterAutospacing="1"/>
        <w:ind w:left="0"/>
        <w:jc w:val="center"/>
        <w:rPr>
          <w:rFonts w:eastAsia="Calibri" w:cs="Sakkal Majalla"/>
          <w:b/>
          <w:bCs/>
          <w:szCs w:val="28"/>
          <w:rtl/>
          <w:lang w:bidi="ar-EG"/>
        </w:rPr>
      </w:pPr>
      <w:bookmarkStart w:id="150" w:name="_Hlk161110434"/>
      <w:r w:rsidRPr="0064162B">
        <w:rPr>
          <w:rFonts w:eastAsia="Calibri" w:cs="Sakkal Majalla"/>
          <w:b/>
          <w:bCs/>
          <w:szCs w:val="28"/>
          <w:rtl/>
          <w:lang w:bidi="ar-EG"/>
        </w:rPr>
        <w:t>جدول رقم (</w:t>
      </w:r>
      <w:r w:rsidRPr="0064162B">
        <w:rPr>
          <w:rFonts w:eastAsia="Calibri" w:cs="Sakkal Majalla" w:hint="cs"/>
          <w:b/>
          <w:bCs/>
          <w:szCs w:val="28"/>
          <w:rtl/>
          <w:lang w:bidi="ar-EG"/>
        </w:rPr>
        <w:t>8</w:t>
      </w:r>
      <w:r w:rsidRPr="0064162B">
        <w:rPr>
          <w:rFonts w:eastAsia="Calibri" w:cs="Sakkal Majalla"/>
          <w:b/>
          <w:bCs/>
          <w:szCs w:val="28"/>
          <w:rtl/>
          <w:lang w:bidi="ar-EG"/>
        </w:rPr>
        <w:t>) خصائص أفراد عينة الدراسة تبعاً للمؤهل العلمي</w:t>
      </w:r>
    </w:p>
    <w:tbl>
      <w:tblPr>
        <w:tblStyle w:val="GridTable4-Accent4"/>
        <w:bidiVisual/>
        <w:tblW w:w="0" w:type="auto"/>
        <w:tblLook w:val="04A0" w:firstRow="1" w:lastRow="0" w:firstColumn="1" w:lastColumn="0" w:noHBand="0" w:noVBand="1"/>
      </w:tblPr>
      <w:tblGrid>
        <w:gridCol w:w="2688"/>
        <w:gridCol w:w="2609"/>
        <w:gridCol w:w="2629"/>
      </w:tblGrid>
      <w:tr w:rsidR="00084D9D" w:rsidRPr="000A345D" w14:paraId="38FAA64F" w14:textId="77777777" w:rsidTr="00286D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bookmarkEnd w:id="150"/>
          <w:p w14:paraId="127F6286"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المؤهل العلمي</w:t>
            </w:r>
          </w:p>
        </w:tc>
        <w:tc>
          <w:tcPr>
            <w:tcW w:w="3117" w:type="dxa"/>
          </w:tcPr>
          <w:p w14:paraId="3BF359EA" w14:textId="77777777" w:rsidR="00084D9D" w:rsidRPr="000A345D" w:rsidRDefault="00084D9D" w:rsidP="002E1AAF">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العدد</w:t>
            </w:r>
          </w:p>
        </w:tc>
        <w:tc>
          <w:tcPr>
            <w:tcW w:w="3117" w:type="dxa"/>
          </w:tcPr>
          <w:p w14:paraId="01CD386F" w14:textId="77777777" w:rsidR="00084D9D" w:rsidRPr="000A345D" w:rsidRDefault="00084D9D" w:rsidP="002E1AAF">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النسبة المئوية</w:t>
            </w:r>
          </w:p>
        </w:tc>
      </w:tr>
      <w:tr w:rsidR="00084D9D" w:rsidRPr="000A345D" w14:paraId="00A6A09A"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2CAF015"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دبلوم</w:t>
            </w:r>
          </w:p>
        </w:tc>
        <w:tc>
          <w:tcPr>
            <w:tcW w:w="3117" w:type="dxa"/>
          </w:tcPr>
          <w:p w14:paraId="3E6915C5"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57</w:t>
            </w:r>
          </w:p>
        </w:tc>
        <w:tc>
          <w:tcPr>
            <w:tcW w:w="3117" w:type="dxa"/>
          </w:tcPr>
          <w:p w14:paraId="6074ECA0"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22.4</w:t>
            </w:r>
          </w:p>
        </w:tc>
      </w:tr>
      <w:tr w:rsidR="00084D9D" w:rsidRPr="000A345D" w14:paraId="0FD0386B" w14:textId="77777777" w:rsidTr="00286D73">
        <w:tc>
          <w:tcPr>
            <w:cnfStyle w:val="001000000000" w:firstRow="0" w:lastRow="0" w:firstColumn="1" w:lastColumn="0" w:oddVBand="0" w:evenVBand="0" w:oddHBand="0" w:evenHBand="0" w:firstRowFirstColumn="0" w:firstRowLastColumn="0" w:lastRowFirstColumn="0" w:lastRowLastColumn="0"/>
            <w:tcW w:w="3116" w:type="dxa"/>
          </w:tcPr>
          <w:p w14:paraId="136BEBB2"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بكالوريوس</w:t>
            </w:r>
          </w:p>
        </w:tc>
        <w:tc>
          <w:tcPr>
            <w:tcW w:w="3117" w:type="dxa"/>
          </w:tcPr>
          <w:p w14:paraId="2E3DC48A"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173</w:t>
            </w:r>
          </w:p>
        </w:tc>
        <w:tc>
          <w:tcPr>
            <w:tcW w:w="3117" w:type="dxa"/>
          </w:tcPr>
          <w:p w14:paraId="12A99BF1"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67.8</w:t>
            </w:r>
          </w:p>
        </w:tc>
      </w:tr>
      <w:tr w:rsidR="00084D9D" w:rsidRPr="000A345D" w14:paraId="60048BF4"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211241F"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ماجستير</w:t>
            </w:r>
          </w:p>
        </w:tc>
        <w:tc>
          <w:tcPr>
            <w:tcW w:w="3117" w:type="dxa"/>
          </w:tcPr>
          <w:p w14:paraId="26A380C8"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20</w:t>
            </w:r>
          </w:p>
        </w:tc>
        <w:tc>
          <w:tcPr>
            <w:tcW w:w="3117" w:type="dxa"/>
          </w:tcPr>
          <w:p w14:paraId="69904DC6"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7.8</w:t>
            </w:r>
          </w:p>
        </w:tc>
      </w:tr>
      <w:tr w:rsidR="00084D9D" w:rsidRPr="000A345D" w14:paraId="14B5217A" w14:textId="77777777" w:rsidTr="00286D73">
        <w:tc>
          <w:tcPr>
            <w:cnfStyle w:val="001000000000" w:firstRow="0" w:lastRow="0" w:firstColumn="1" w:lastColumn="0" w:oddVBand="0" w:evenVBand="0" w:oddHBand="0" w:evenHBand="0" w:firstRowFirstColumn="0" w:firstRowLastColumn="0" w:lastRowFirstColumn="0" w:lastRowLastColumn="0"/>
            <w:tcW w:w="3116" w:type="dxa"/>
          </w:tcPr>
          <w:p w14:paraId="297A067B"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دكتوراة</w:t>
            </w:r>
          </w:p>
        </w:tc>
        <w:tc>
          <w:tcPr>
            <w:tcW w:w="3117" w:type="dxa"/>
          </w:tcPr>
          <w:p w14:paraId="4957534E"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5</w:t>
            </w:r>
          </w:p>
        </w:tc>
        <w:tc>
          <w:tcPr>
            <w:tcW w:w="3117" w:type="dxa"/>
          </w:tcPr>
          <w:p w14:paraId="3623C123"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w:t>
            </w:r>
          </w:p>
        </w:tc>
      </w:tr>
      <w:tr w:rsidR="00084D9D" w:rsidRPr="000A345D" w14:paraId="492FB2BD"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3D1FCEC"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المجموع</w:t>
            </w:r>
          </w:p>
        </w:tc>
        <w:tc>
          <w:tcPr>
            <w:tcW w:w="3117" w:type="dxa"/>
          </w:tcPr>
          <w:p w14:paraId="29E094AC"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255</w:t>
            </w:r>
          </w:p>
        </w:tc>
        <w:tc>
          <w:tcPr>
            <w:tcW w:w="3117" w:type="dxa"/>
          </w:tcPr>
          <w:p w14:paraId="27B44109"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100%</w:t>
            </w:r>
          </w:p>
        </w:tc>
      </w:tr>
    </w:tbl>
    <w:p w14:paraId="45E8C68A" w14:textId="77777777" w:rsidR="00084D9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المصدر : من </w:t>
      </w:r>
      <w:r w:rsidRPr="000A345D">
        <w:rPr>
          <w:rFonts w:eastAsia="Calibri" w:cs="Sakkal Majalla" w:hint="cs"/>
          <w:szCs w:val="28"/>
          <w:rtl/>
          <w:lang w:bidi="ar-EG"/>
        </w:rPr>
        <w:t>إعداد</w:t>
      </w:r>
      <w:r w:rsidRPr="000A345D">
        <w:rPr>
          <w:rFonts w:eastAsia="Calibri" w:cs="Sakkal Majalla"/>
          <w:szCs w:val="28"/>
          <w:rtl/>
          <w:lang w:bidi="ar-EG"/>
        </w:rPr>
        <w:t xml:space="preserve"> الباحث</w:t>
      </w:r>
    </w:p>
    <w:p w14:paraId="0FCC33B2" w14:textId="1B1AEB80" w:rsidR="00286D73" w:rsidRPr="0064162B" w:rsidRDefault="00286D73" w:rsidP="00286D73">
      <w:pPr>
        <w:spacing w:before="100" w:beforeAutospacing="1" w:after="100" w:afterAutospacing="1"/>
        <w:ind w:left="0"/>
        <w:jc w:val="center"/>
        <w:rPr>
          <w:rFonts w:eastAsia="Calibri" w:cs="Sakkal Majalla"/>
          <w:b/>
          <w:bCs/>
          <w:szCs w:val="28"/>
          <w:rtl/>
          <w:lang w:bidi="ar-EG"/>
        </w:rPr>
      </w:pPr>
      <w:r>
        <w:rPr>
          <w:rFonts w:eastAsia="Calibri" w:cs="Sakkal Majalla" w:hint="cs"/>
          <w:b/>
          <w:bCs/>
          <w:szCs w:val="28"/>
          <w:rtl/>
          <w:lang w:bidi="ar-EG"/>
        </w:rPr>
        <w:t>شكل</w:t>
      </w:r>
      <w:r w:rsidRPr="0064162B">
        <w:rPr>
          <w:rFonts w:eastAsia="Calibri" w:cs="Sakkal Majalla"/>
          <w:b/>
          <w:bCs/>
          <w:szCs w:val="28"/>
          <w:rtl/>
          <w:lang w:bidi="ar-EG"/>
        </w:rPr>
        <w:t xml:space="preserve"> رقم (</w:t>
      </w:r>
      <w:r w:rsidR="000F5A2E">
        <w:rPr>
          <w:rFonts w:eastAsia="Calibri" w:cs="Sakkal Majalla" w:hint="cs"/>
          <w:b/>
          <w:bCs/>
          <w:szCs w:val="28"/>
          <w:rtl/>
          <w:lang w:bidi="ar-EG"/>
        </w:rPr>
        <w:t>3</w:t>
      </w:r>
      <w:r w:rsidRPr="0064162B">
        <w:rPr>
          <w:rFonts w:eastAsia="Calibri" w:cs="Sakkal Majalla"/>
          <w:b/>
          <w:bCs/>
          <w:szCs w:val="28"/>
          <w:rtl/>
          <w:lang w:bidi="ar-EG"/>
        </w:rPr>
        <w:t>) خصائص أفراد عينة الدراسة تبعاً للمؤهل العلمي</w:t>
      </w:r>
    </w:p>
    <w:p w14:paraId="3D1CE93C" w14:textId="6A4D4987" w:rsidR="00286D73" w:rsidRPr="00286D73" w:rsidRDefault="00286D73" w:rsidP="00F55598">
      <w:pPr>
        <w:spacing w:before="100" w:beforeAutospacing="1" w:after="100" w:afterAutospacing="1"/>
        <w:ind w:left="0"/>
        <w:rPr>
          <w:rFonts w:eastAsia="Calibri" w:cs="Sakkal Majalla"/>
          <w:sz w:val="12"/>
          <w:szCs w:val="12"/>
          <w:rtl/>
          <w:lang w:bidi="ar-EG"/>
        </w:rPr>
      </w:pPr>
      <w:r w:rsidRPr="00286D73">
        <w:rPr>
          <w:noProof/>
          <w:sz w:val="12"/>
          <w:szCs w:val="6"/>
          <w14:ligatures w14:val="standardContextual"/>
        </w:rPr>
        <w:drawing>
          <wp:anchor distT="0" distB="0" distL="114300" distR="114300" simplePos="0" relativeHeight="251714560" behindDoc="0" locked="0" layoutInCell="1" allowOverlap="1" wp14:anchorId="320AB575" wp14:editId="63684747">
            <wp:simplePos x="0" y="0"/>
            <wp:positionH relativeFrom="column">
              <wp:posOffset>13970</wp:posOffset>
            </wp:positionH>
            <wp:positionV relativeFrom="paragraph">
              <wp:posOffset>-1905</wp:posOffset>
            </wp:positionV>
            <wp:extent cx="4572000" cy="2743200"/>
            <wp:effectExtent l="0" t="0" r="0" b="0"/>
            <wp:wrapTopAndBottom/>
            <wp:docPr id="1490918999" name="مخطط 1">
              <a:extLst xmlns:a="http://schemas.openxmlformats.org/drawingml/2006/main">
                <a:ext uri="{FF2B5EF4-FFF2-40B4-BE49-F238E27FC236}">
                  <a16:creationId xmlns:a16="http://schemas.microsoft.com/office/drawing/2014/main" id="{2470CF0B-71E4-1E25-FDA2-12D0092CAC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0E1579B9" w14:textId="7F75B4E4"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يلاحظ الباحث من الجدول (</w:t>
      </w:r>
      <w:r w:rsidRPr="000A345D">
        <w:rPr>
          <w:rFonts w:eastAsia="Calibri" w:cs="Sakkal Majalla" w:hint="cs"/>
          <w:szCs w:val="28"/>
          <w:rtl/>
          <w:lang w:bidi="ar-EG"/>
        </w:rPr>
        <w:t>8</w:t>
      </w:r>
      <w:r w:rsidRPr="000A345D">
        <w:rPr>
          <w:rFonts w:eastAsia="Calibri" w:cs="Sakkal Majalla"/>
          <w:szCs w:val="28"/>
          <w:rtl/>
          <w:lang w:bidi="ar-EG"/>
        </w:rPr>
        <w:t xml:space="preserve">) </w:t>
      </w:r>
      <w:r w:rsidR="00286D73">
        <w:rPr>
          <w:rFonts w:eastAsia="Calibri" w:cs="Sakkal Majalla" w:hint="cs"/>
          <w:szCs w:val="28"/>
          <w:rtl/>
          <w:lang w:bidi="ar-EG"/>
        </w:rPr>
        <w:t xml:space="preserve">والشكل (3) </w:t>
      </w:r>
      <w:r w:rsidRPr="000A345D">
        <w:rPr>
          <w:rFonts w:eastAsia="Calibri" w:cs="Sakkal Majalla"/>
          <w:szCs w:val="28"/>
          <w:rtl/>
          <w:lang w:bidi="ar-EG"/>
        </w:rPr>
        <w:t xml:space="preserve">ان بلغت أفراد مجتمع الدراسة من الحاصلين على درجة البكالوريوس (67.8%)، والحاصلين على الدبلوم (22.4)، والحاصلين على درجة الماجستير (%7.8)، ونسبة الحاصلين على درجة الدكتوراه (2) حيث أن النسبة الأكبر كانت نصيب الفئة الحاصلة على درجة البكالوريوس، وهذا يدل </w:t>
      </w:r>
      <w:r w:rsidRPr="000A345D">
        <w:rPr>
          <w:rFonts w:eastAsia="Calibri" w:cs="Sakkal Majalla" w:hint="cs"/>
          <w:szCs w:val="28"/>
          <w:rtl/>
          <w:lang w:bidi="ar-EG"/>
        </w:rPr>
        <w:t>أن</w:t>
      </w:r>
      <w:r w:rsidRPr="000A345D">
        <w:rPr>
          <w:rFonts w:eastAsia="Calibri" w:cs="Sakkal Majalla"/>
          <w:szCs w:val="28"/>
          <w:rtl/>
          <w:lang w:bidi="ar-EG"/>
        </w:rPr>
        <w:t xml:space="preserve"> متطلبات شاغل الوظائف في </w:t>
      </w:r>
      <w:r w:rsidR="004364AA">
        <w:rPr>
          <w:rFonts w:eastAsia="Calibri" w:cs="Sakkal Majalla"/>
          <w:szCs w:val="28"/>
          <w:rtl/>
          <w:lang w:bidi="ar-EG"/>
        </w:rPr>
        <w:t xml:space="preserve">المشاريع </w:t>
      </w:r>
      <w:r w:rsidRPr="000A345D">
        <w:rPr>
          <w:rFonts w:eastAsia="Calibri" w:cs="Sakkal Majalla" w:hint="cs"/>
          <w:szCs w:val="28"/>
          <w:rtl/>
          <w:lang w:bidi="ar-EG"/>
        </w:rPr>
        <w:t xml:space="preserve"> </w:t>
      </w:r>
      <w:r w:rsidRPr="000A345D">
        <w:rPr>
          <w:rFonts w:eastAsia="Calibri" w:cs="Sakkal Majalla"/>
          <w:szCs w:val="28"/>
          <w:rtl/>
          <w:lang w:bidi="ar-EG"/>
        </w:rPr>
        <w:t>تتطلب الحصول على درجة البكالوريوس مما يدل كفاءة الأفراد العاملين فيها.</w:t>
      </w:r>
    </w:p>
    <w:p w14:paraId="5404FE7A" w14:textId="77777777" w:rsidR="00286D73" w:rsidRPr="00286D73" w:rsidRDefault="00084D9D" w:rsidP="00286D73">
      <w:pPr>
        <w:numPr>
          <w:ilvl w:val="0"/>
          <w:numId w:val="60"/>
        </w:numPr>
        <w:spacing w:before="100" w:beforeAutospacing="1" w:after="100" w:afterAutospacing="1"/>
        <w:ind w:left="615" w:hanging="283"/>
        <w:rPr>
          <w:rFonts w:eastAsia="Calibri" w:cs="Sakkal Majalla"/>
          <w:b/>
          <w:bCs/>
          <w:szCs w:val="28"/>
          <w:lang w:bidi="ar-EG"/>
        </w:rPr>
      </w:pPr>
      <w:r w:rsidRPr="00286D73">
        <w:rPr>
          <w:rFonts w:eastAsia="Calibri" w:cs="Sakkal Majalla"/>
          <w:b/>
          <w:bCs/>
          <w:szCs w:val="28"/>
          <w:rtl/>
          <w:lang w:bidi="ar-EG"/>
        </w:rPr>
        <w:t>سنوات الخبرة</w:t>
      </w:r>
      <w:r w:rsidRPr="00286D73">
        <w:rPr>
          <w:rFonts w:eastAsia="Calibri" w:cs="Sakkal Majalla" w:hint="cs"/>
          <w:b/>
          <w:bCs/>
          <w:szCs w:val="28"/>
          <w:rtl/>
          <w:lang w:bidi="ar-EG"/>
        </w:rPr>
        <w:t xml:space="preserve"> </w:t>
      </w:r>
      <w:r w:rsidRPr="00286D73">
        <w:rPr>
          <w:rFonts w:eastAsia="Calibri" w:cs="Sakkal Majalla"/>
          <w:b/>
          <w:bCs/>
          <w:szCs w:val="28"/>
          <w:rtl/>
          <w:lang w:bidi="ar-EG"/>
        </w:rPr>
        <w:t xml:space="preserve">: </w:t>
      </w:r>
    </w:p>
    <w:p w14:paraId="68EB5CA9" w14:textId="4E9C0F55" w:rsidR="00084D9D" w:rsidRPr="000A345D" w:rsidRDefault="00084D9D" w:rsidP="00286D73">
      <w:pPr>
        <w:spacing w:before="100" w:beforeAutospacing="1" w:after="100" w:afterAutospacing="1"/>
        <w:ind w:left="-2" w:firstLine="0"/>
        <w:rPr>
          <w:rFonts w:eastAsia="Calibri" w:cs="Sakkal Majalla"/>
          <w:szCs w:val="28"/>
          <w:rtl/>
          <w:lang w:bidi="ar-EG"/>
        </w:rPr>
      </w:pPr>
      <w:r w:rsidRPr="000A345D">
        <w:rPr>
          <w:rFonts w:eastAsia="Calibri" w:cs="Sakkal Majalla"/>
          <w:szCs w:val="28"/>
          <w:rtl/>
          <w:lang w:bidi="ar-EG"/>
        </w:rPr>
        <w:t xml:space="preserve">يوضح الجدول </w:t>
      </w:r>
      <w:r w:rsidRPr="000A345D">
        <w:rPr>
          <w:rFonts w:eastAsia="Calibri" w:cs="Sakkal Majalla" w:hint="cs"/>
          <w:szCs w:val="28"/>
          <w:rtl/>
          <w:lang w:bidi="ar-EG"/>
        </w:rPr>
        <w:t>(9)</w:t>
      </w:r>
      <w:r w:rsidRPr="000A345D">
        <w:rPr>
          <w:rFonts w:eastAsia="Calibri" w:cs="Sakkal Majalla"/>
          <w:szCs w:val="28"/>
          <w:rtl/>
          <w:lang w:bidi="ar-EG"/>
        </w:rPr>
        <w:t xml:space="preserve"> خصائص أفراد عينة الدراسة تبعا لسنوات الخبرة .</w:t>
      </w:r>
    </w:p>
    <w:p w14:paraId="284EB0EA" w14:textId="77777777" w:rsidR="00084D9D" w:rsidRPr="00286D73" w:rsidRDefault="00084D9D" w:rsidP="00286D73">
      <w:pPr>
        <w:spacing w:before="100" w:beforeAutospacing="1" w:after="100" w:afterAutospacing="1"/>
        <w:ind w:left="0"/>
        <w:jc w:val="center"/>
        <w:rPr>
          <w:rFonts w:eastAsia="Calibri" w:cs="Sakkal Majalla"/>
          <w:b/>
          <w:bCs/>
          <w:szCs w:val="28"/>
          <w:rtl/>
          <w:lang w:bidi="ar-EG"/>
        </w:rPr>
      </w:pPr>
      <w:bookmarkStart w:id="151" w:name="_Hlk161110439"/>
      <w:r w:rsidRPr="00286D73">
        <w:rPr>
          <w:rFonts w:eastAsia="Calibri" w:cs="Sakkal Majalla"/>
          <w:b/>
          <w:bCs/>
          <w:szCs w:val="28"/>
          <w:rtl/>
          <w:lang w:bidi="ar-EG"/>
        </w:rPr>
        <w:t>جدول رقم (</w:t>
      </w:r>
      <w:r w:rsidRPr="00286D73">
        <w:rPr>
          <w:rFonts w:eastAsia="Calibri" w:cs="Sakkal Majalla" w:hint="cs"/>
          <w:b/>
          <w:bCs/>
          <w:szCs w:val="28"/>
          <w:rtl/>
          <w:lang w:bidi="ar-EG"/>
        </w:rPr>
        <w:t>9</w:t>
      </w:r>
      <w:r w:rsidRPr="00286D73">
        <w:rPr>
          <w:rFonts w:eastAsia="Calibri" w:cs="Sakkal Majalla"/>
          <w:b/>
          <w:bCs/>
          <w:szCs w:val="28"/>
          <w:rtl/>
          <w:lang w:bidi="ar-EG"/>
        </w:rPr>
        <w:t>)  خصائص أفراد عينة الدراسة تبعاً لسنوات الخبرة</w:t>
      </w:r>
    </w:p>
    <w:tbl>
      <w:tblPr>
        <w:tblStyle w:val="GridTable4-Accent4"/>
        <w:bidiVisual/>
        <w:tblW w:w="0" w:type="auto"/>
        <w:tblLook w:val="04A0" w:firstRow="1" w:lastRow="0" w:firstColumn="1" w:lastColumn="0" w:noHBand="0" w:noVBand="1"/>
      </w:tblPr>
      <w:tblGrid>
        <w:gridCol w:w="2657"/>
        <w:gridCol w:w="2625"/>
        <w:gridCol w:w="2644"/>
      </w:tblGrid>
      <w:tr w:rsidR="00084D9D" w:rsidRPr="000A345D" w14:paraId="3C334528" w14:textId="77777777" w:rsidTr="00286D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bookmarkEnd w:id="151"/>
          <w:p w14:paraId="6DE5BB99"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سنوات الخبرة</w:t>
            </w:r>
          </w:p>
        </w:tc>
        <w:tc>
          <w:tcPr>
            <w:tcW w:w="3117" w:type="dxa"/>
          </w:tcPr>
          <w:p w14:paraId="215ADE6F" w14:textId="77777777" w:rsidR="00084D9D" w:rsidRPr="000A345D" w:rsidRDefault="00084D9D" w:rsidP="002E1AAF">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العدد</w:t>
            </w:r>
          </w:p>
        </w:tc>
        <w:tc>
          <w:tcPr>
            <w:tcW w:w="3117" w:type="dxa"/>
          </w:tcPr>
          <w:p w14:paraId="361419EC" w14:textId="77777777" w:rsidR="00084D9D" w:rsidRPr="000A345D" w:rsidRDefault="00084D9D" w:rsidP="002E1AAF">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النسبة المئوية</w:t>
            </w:r>
          </w:p>
        </w:tc>
      </w:tr>
      <w:tr w:rsidR="00084D9D" w:rsidRPr="000A345D" w14:paraId="7DB1AE2D"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5F0E1E1"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5 سنوات فأقل</w:t>
            </w:r>
          </w:p>
        </w:tc>
        <w:tc>
          <w:tcPr>
            <w:tcW w:w="3117" w:type="dxa"/>
          </w:tcPr>
          <w:p w14:paraId="5516401D"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27</w:t>
            </w:r>
          </w:p>
        </w:tc>
        <w:tc>
          <w:tcPr>
            <w:tcW w:w="3117" w:type="dxa"/>
          </w:tcPr>
          <w:p w14:paraId="51A68E66"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10.6</w:t>
            </w:r>
          </w:p>
        </w:tc>
      </w:tr>
      <w:tr w:rsidR="00084D9D" w:rsidRPr="000A345D" w14:paraId="015E80C9" w14:textId="77777777" w:rsidTr="00286D73">
        <w:tc>
          <w:tcPr>
            <w:cnfStyle w:val="001000000000" w:firstRow="0" w:lastRow="0" w:firstColumn="1" w:lastColumn="0" w:oddVBand="0" w:evenVBand="0" w:oddHBand="0" w:evenHBand="0" w:firstRowFirstColumn="0" w:firstRowLastColumn="0" w:lastRowFirstColumn="0" w:lastRowLastColumn="0"/>
            <w:tcW w:w="3116" w:type="dxa"/>
          </w:tcPr>
          <w:p w14:paraId="2473ED5C"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من 6 الي 10</w:t>
            </w:r>
          </w:p>
        </w:tc>
        <w:tc>
          <w:tcPr>
            <w:tcW w:w="3117" w:type="dxa"/>
          </w:tcPr>
          <w:p w14:paraId="0E65A363"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63</w:t>
            </w:r>
          </w:p>
        </w:tc>
        <w:tc>
          <w:tcPr>
            <w:tcW w:w="3117" w:type="dxa"/>
          </w:tcPr>
          <w:p w14:paraId="6C39D2F2"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24.7</w:t>
            </w:r>
          </w:p>
        </w:tc>
      </w:tr>
      <w:tr w:rsidR="00084D9D" w:rsidRPr="000A345D" w14:paraId="55A433DC"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17F3DAB"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من 11 الي 14</w:t>
            </w:r>
          </w:p>
        </w:tc>
        <w:tc>
          <w:tcPr>
            <w:tcW w:w="3117" w:type="dxa"/>
          </w:tcPr>
          <w:p w14:paraId="296D87C4"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94</w:t>
            </w:r>
          </w:p>
        </w:tc>
        <w:tc>
          <w:tcPr>
            <w:tcW w:w="3117" w:type="dxa"/>
          </w:tcPr>
          <w:p w14:paraId="69FE237C"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36.9</w:t>
            </w:r>
          </w:p>
        </w:tc>
      </w:tr>
      <w:tr w:rsidR="00084D9D" w:rsidRPr="000A345D" w14:paraId="1EFC503E" w14:textId="77777777" w:rsidTr="00286D73">
        <w:tc>
          <w:tcPr>
            <w:cnfStyle w:val="001000000000" w:firstRow="0" w:lastRow="0" w:firstColumn="1" w:lastColumn="0" w:oddVBand="0" w:evenVBand="0" w:oddHBand="0" w:evenHBand="0" w:firstRowFirstColumn="0" w:firstRowLastColumn="0" w:lastRowFirstColumn="0" w:lastRowLastColumn="0"/>
            <w:tcW w:w="3116" w:type="dxa"/>
          </w:tcPr>
          <w:p w14:paraId="17665EFC"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15 فأكثر</w:t>
            </w:r>
          </w:p>
        </w:tc>
        <w:tc>
          <w:tcPr>
            <w:tcW w:w="3117" w:type="dxa"/>
          </w:tcPr>
          <w:p w14:paraId="4D5697C7"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71</w:t>
            </w:r>
          </w:p>
        </w:tc>
        <w:tc>
          <w:tcPr>
            <w:tcW w:w="3117" w:type="dxa"/>
          </w:tcPr>
          <w:p w14:paraId="0E0989E8"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27.8</w:t>
            </w:r>
          </w:p>
        </w:tc>
      </w:tr>
      <w:tr w:rsidR="00084D9D" w:rsidRPr="000A345D" w14:paraId="4D4EB305"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09F0E86"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المجموع</w:t>
            </w:r>
          </w:p>
        </w:tc>
        <w:tc>
          <w:tcPr>
            <w:tcW w:w="3117" w:type="dxa"/>
          </w:tcPr>
          <w:p w14:paraId="00FD06C5"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255</w:t>
            </w:r>
          </w:p>
        </w:tc>
        <w:tc>
          <w:tcPr>
            <w:tcW w:w="3117" w:type="dxa"/>
          </w:tcPr>
          <w:p w14:paraId="05F9701D"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100%</w:t>
            </w:r>
          </w:p>
        </w:tc>
      </w:tr>
    </w:tbl>
    <w:p w14:paraId="5F36ABC7" w14:textId="77777777" w:rsidR="00084D9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hint="cs"/>
          <w:szCs w:val="28"/>
          <w:rtl/>
          <w:lang w:bidi="ar-EG"/>
        </w:rPr>
        <w:t>المصدر من إعداد الباحث</w:t>
      </w:r>
    </w:p>
    <w:p w14:paraId="5DC2563A" w14:textId="326BF357" w:rsidR="00286D73" w:rsidRPr="00286D73" w:rsidRDefault="00286D73" w:rsidP="00286D73">
      <w:pPr>
        <w:spacing w:before="100" w:beforeAutospacing="1" w:after="100" w:afterAutospacing="1"/>
        <w:ind w:left="0"/>
        <w:jc w:val="center"/>
        <w:rPr>
          <w:rFonts w:eastAsia="Calibri" w:cs="Sakkal Majalla"/>
          <w:b/>
          <w:bCs/>
          <w:szCs w:val="28"/>
          <w:rtl/>
          <w:lang w:bidi="ar-EG"/>
        </w:rPr>
      </w:pPr>
      <w:r>
        <w:rPr>
          <w:rFonts w:eastAsia="Calibri" w:cs="Sakkal Majalla" w:hint="cs"/>
          <w:b/>
          <w:bCs/>
          <w:szCs w:val="28"/>
          <w:rtl/>
          <w:lang w:bidi="ar-EG"/>
        </w:rPr>
        <w:t>شكل</w:t>
      </w:r>
      <w:r w:rsidRPr="00286D73">
        <w:rPr>
          <w:rFonts w:eastAsia="Calibri" w:cs="Sakkal Majalla"/>
          <w:b/>
          <w:bCs/>
          <w:szCs w:val="28"/>
          <w:rtl/>
          <w:lang w:bidi="ar-EG"/>
        </w:rPr>
        <w:t xml:space="preserve"> رقم (</w:t>
      </w:r>
      <w:r w:rsidR="000F5A2E">
        <w:rPr>
          <w:rFonts w:eastAsia="Calibri" w:cs="Sakkal Majalla" w:hint="cs"/>
          <w:b/>
          <w:bCs/>
          <w:szCs w:val="28"/>
          <w:rtl/>
          <w:lang w:bidi="ar-EG"/>
        </w:rPr>
        <w:t>4</w:t>
      </w:r>
      <w:r w:rsidRPr="00286D73">
        <w:rPr>
          <w:rFonts w:eastAsia="Calibri" w:cs="Sakkal Majalla"/>
          <w:b/>
          <w:bCs/>
          <w:szCs w:val="28"/>
          <w:rtl/>
          <w:lang w:bidi="ar-EG"/>
        </w:rPr>
        <w:t>)  خصائص أفراد عينة الدراسة تبعاً لسنوات الخبرة</w:t>
      </w:r>
    </w:p>
    <w:p w14:paraId="03AF852B" w14:textId="55A95314" w:rsidR="00286D73" w:rsidRPr="000A345D" w:rsidRDefault="00286D73" w:rsidP="00F55598">
      <w:pPr>
        <w:spacing w:before="100" w:beforeAutospacing="1" w:after="100" w:afterAutospacing="1"/>
        <w:ind w:left="0"/>
        <w:rPr>
          <w:rFonts w:eastAsia="Calibri" w:cs="Sakkal Majalla"/>
          <w:szCs w:val="28"/>
          <w:rtl/>
          <w:lang w:bidi="ar-EG"/>
        </w:rPr>
      </w:pPr>
      <w:r>
        <w:rPr>
          <w:noProof/>
          <w14:ligatures w14:val="standardContextual"/>
        </w:rPr>
        <w:drawing>
          <wp:inline distT="0" distB="0" distL="0" distR="0" wp14:anchorId="5BE50BA4" wp14:editId="3283572B">
            <wp:extent cx="4572000" cy="2743200"/>
            <wp:effectExtent l="0" t="0" r="0" b="0"/>
            <wp:docPr id="1546330641" name="مخطط 1">
              <a:extLst xmlns:a="http://schemas.openxmlformats.org/drawingml/2006/main">
                <a:ext uri="{FF2B5EF4-FFF2-40B4-BE49-F238E27FC236}">
                  <a16:creationId xmlns:a16="http://schemas.microsoft.com/office/drawing/2014/main" id="{18280B0F-D0C9-8A1F-BC31-04BF1E9F79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F68CD87" w14:textId="395F4FE6"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يلاحظ الباحث من الجدول (</w:t>
      </w:r>
      <w:r w:rsidRPr="000A345D">
        <w:rPr>
          <w:rFonts w:eastAsia="Calibri" w:cs="Sakkal Majalla" w:hint="cs"/>
          <w:szCs w:val="28"/>
          <w:rtl/>
          <w:lang w:bidi="ar-EG"/>
        </w:rPr>
        <w:t>9</w:t>
      </w:r>
      <w:r w:rsidRPr="000A345D">
        <w:rPr>
          <w:rFonts w:eastAsia="Calibri" w:cs="Sakkal Majalla"/>
          <w:szCs w:val="28"/>
          <w:rtl/>
          <w:lang w:bidi="ar-EG"/>
        </w:rPr>
        <w:t xml:space="preserve">) </w:t>
      </w:r>
      <w:r w:rsidR="00286D73">
        <w:rPr>
          <w:rFonts w:eastAsia="Calibri" w:cs="Sakkal Majalla" w:hint="cs"/>
          <w:szCs w:val="28"/>
          <w:rtl/>
          <w:lang w:bidi="ar-EG"/>
        </w:rPr>
        <w:t xml:space="preserve">وشكل رقم (4) </w:t>
      </w:r>
      <w:r w:rsidRPr="000A345D">
        <w:rPr>
          <w:rFonts w:eastAsia="Calibri" w:cs="Sakkal Majalla"/>
          <w:szCs w:val="28"/>
          <w:rtl/>
          <w:lang w:bidi="ar-EG"/>
        </w:rPr>
        <w:t xml:space="preserve">ان غالبية أفراد مجتمع الدراسة ممن لديهم خبرة تتراوح </w:t>
      </w:r>
      <w:r w:rsidRPr="000A345D">
        <w:rPr>
          <w:rFonts w:eastAsia="Calibri" w:cs="Sakkal Majalla" w:hint="cs"/>
          <w:szCs w:val="28"/>
          <w:rtl/>
          <w:lang w:bidi="ar-EG"/>
        </w:rPr>
        <w:t>(</w:t>
      </w:r>
      <w:r w:rsidRPr="000A345D">
        <w:rPr>
          <w:rFonts w:eastAsia="Calibri" w:cs="Sakkal Majalla"/>
          <w:szCs w:val="28"/>
          <w:rtl/>
          <w:lang w:bidi="ar-EG"/>
        </w:rPr>
        <w:t xml:space="preserve"> 11 سنة - 14 سنة)، ثم تليها الفئة التي تزيد خبرتهم عن 15 سنة بنسبة (27.8%)، وثم تلتها الفئة التي تتراوح خبرتهم ما بين ( 6 سنة إلى 10 سنة بنسبة (24.7%)، ووجاء في الفئة الاخيرة الفئة التي تقل خبرتهم عن 5 سنوات، وهذا يدل ان </w:t>
      </w:r>
      <w:r w:rsidR="004364AA">
        <w:rPr>
          <w:rFonts w:eastAsia="Calibri" w:cs="Sakkal Majalla"/>
          <w:szCs w:val="28"/>
          <w:rtl/>
          <w:lang w:bidi="ar-EG"/>
        </w:rPr>
        <w:t xml:space="preserve">المشاريع الحكومية  </w:t>
      </w:r>
      <w:r w:rsidRPr="000A345D">
        <w:rPr>
          <w:rFonts w:eastAsia="Calibri" w:cs="Sakkal Majalla"/>
          <w:szCs w:val="28"/>
          <w:rtl/>
          <w:lang w:bidi="ar-EG"/>
        </w:rPr>
        <w:t>تمتلك كفاءات حقيقية، مما يمنح الدراسة موثقية ومصداقية أكثر في الاجابة على أسئلة ادارة</w:t>
      </w:r>
      <w:r w:rsidRPr="000A345D">
        <w:rPr>
          <w:rFonts w:eastAsia="Calibri" w:cs="Sakkal Majalla" w:hint="cs"/>
          <w:szCs w:val="28"/>
          <w:rtl/>
          <w:lang w:bidi="ar-EG"/>
        </w:rPr>
        <w:t xml:space="preserve"> </w:t>
      </w:r>
      <w:r w:rsidRPr="000A345D">
        <w:rPr>
          <w:rFonts w:eastAsia="Calibri" w:cs="Sakkal Majalla"/>
          <w:szCs w:val="28"/>
          <w:rtl/>
          <w:lang w:bidi="ar-EG"/>
        </w:rPr>
        <w:t>الدراسة .</w:t>
      </w:r>
    </w:p>
    <w:p w14:paraId="5AA2DD87" w14:textId="77777777" w:rsidR="00286D73" w:rsidRPr="00286D73" w:rsidRDefault="00084D9D" w:rsidP="00286D73">
      <w:pPr>
        <w:numPr>
          <w:ilvl w:val="0"/>
          <w:numId w:val="60"/>
        </w:numPr>
        <w:spacing w:before="100" w:beforeAutospacing="1" w:after="100" w:afterAutospacing="1"/>
        <w:ind w:left="615" w:hanging="283"/>
        <w:rPr>
          <w:rFonts w:eastAsia="Calibri" w:cs="Sakkal Majalla"/>
          <w:b/>
          <w:bCs/>
          <w:szCs w:val="28"/>
          <w:lang w:bidi="ar-EG"/>
        </w:rPr>
      </w:pPr>
      <w:r w:rsidRPr="00286D73">
        <w:rPr>
          <w:rFonts w:eastAsia="Calibri" w:cs="Sakkal Majalla"/>
          <w:b/>
          <w:bCs/>
          <w:szCs w:val="28"/>
          <w:rtl/>
          <w:lang w:bidi="ar-EG"/>
        </w:rPr>
        <w:t>المسمى الوظيفي ( المركز الإداري</w:t>
      </w:r>
      <w:r w:rsidRPr="00286D73">
        <w:rPr>
          <w:rFonts w:eastAsia="Calibri" w:cs="Sakkal Majalla" w:hint="cs"/>
          <w:b/>
          <w:bCs/>
          <w:szCs w:val="28"/>
          <w:rtl/>
          <w:lang w:bidi="ar-EG"/>
        </w:rPr>
        <w:t>)</w:t>
      </w:r>
      <w:r w:rsidRPr="00286D73">
        <w:rPr>
          <w:rFonts w:eastAsia="Calibri" w:cs="Sakkal Majalla"/>
          <w:b/>
          <w:bCs/>
          <w:szCs w:val="28"/>
          <w:rtl/>
          <w:lang w:bidi="ar-EG"/>
        </w:rPr>
        <w:t xml:space="preserve"> : </w:t>
      </w:r>
    </w:p>
    <w:p w14:paraId="02A1A4E4" w14:textId="1888FEC7" w:rsidR="00084D9D" w:rsidRPr="000A345D" w:rsidRDefault="00084D9D" w:rsidP="00286D73">
      <w:pPr>
        <w:spacing w:before="100" w:beforeAutospacing="1" w:after="100" w:afterAutospacing="1"/>
        <w:ind w:left="332" w:firstLine="0"/>
        <w:rPr>
          <w:rFonts w:eastAsia="Calibri" w:cs="Sakkal Majalla"/>
          <w:szCs w:val="28"/>
          <w:rtl/>
          <w:lang w:bidi="ar-EG"/>
        </w:rPr>
      </w:pPr>
      <w:r w:rsidRPr="000A345D">
        <w:rPr>
          <w:rFonts w:eastAsia="Calibri" w:cs="Sakkal Majalla"/>
          <w:szCs w:val="28"/>
          <w:rtl/>
          <w:lang w:bidi="ar-EG"/>
        </w:rPr>
        <w:t xml:space="preserve">يوضح الجدول </w:t>
      </w:r>
      <w:r w:rsidRPr="000A345D">
        <w:rPr>
          <w:rFonts w:eastAsia="Calibri" w:cs="Sakkal Majalla" w:hint="cs"/>
          <w:szCs w:val="28"/>
          <w:rtl/>
          <w:lang w:bidi="ar-EG"/>
        </w:rPr>
        <w:t>(10)</w:t>
      </w:r>
      <w:r w:rsidRPr="000A345D">
        <w:rPr>
          <w:rFonts w:eastAsia="Calibri" w:cs="Sakkal Majalla"/>
          <w:szCs w:val="28"/>
          <w:rtl/>
          <w:lang w:bidi="ar-EG"/>
        </w:rPr>
        <w:t xml:space="preserve"> خصائص أفراد عينة الدراسة</w:t>
      </w:r>
      <w:r w:rsidRPr="000A345D">
        <w:rPr>
          <w:rFonts w:eastAsia="Calibri" w:cs="Sakkal Majalla" w:hint="cs"/>
          <w:szCs w:val="28"/>
          <w:rtl/>
          <w:lang w:bidi="ar-EG"/>
        </w:rPr>
        <w:t xml:space="preserve"> </w:t>
      </w:r>
      <w:r w:rsidRPr="000A345D">
        <w:rPr>
          <w:rFonts w:eastAsia="Calibri" w:cs="Sakkal Majalla"/>
          <w:szCs w:val="28"/>
          <w:rtl/>
          <w:lang w:bidi="ar-EG"/>
        </w:rPr>
        <w:t>تبعا للمسمى الوظيفي</w:t>
      </w:r>
    </w:p>
    <w:p w14:paraId="0E3F6113" w14:textId="77777777" w:rsidR="00084D9D" w:rsidRPr="00286D73" w:rsidRDefault="00084D9D" w:rsidP="00286D73">
      <w:pPr>
        <w:spacing w:before="100" w:beforeAutospacing="1" w:after="100" w:afterAutospacing="1"/>
        <w:ind w:left="0"/>
        <w:jc w:val="center"/>
        <w:rPr>
          <w:rFonts w:eastAsia="Calibri" w:cs="Sakkal Majalla"/>
          <w:b/>
          <w:bCs/>
          <w:szCs w:val="28"/>
          <w:rtl/>
          <w:lang w:bidi="ar-EG"/>
        </w:rPr>
      </w:pPr>
      <w:bookmarkStart w:id="152" w:name="_Hlk161110444"/>
      <w:r w:rsidRPr="00286D73">
        <w:rPr>
          <w:rFonts w:eastAsia="Calibri" w:cs="Sakkal Majalla"/>
          <w:b/>
          <w:bCs/>
          <w:szCs w:val="28"/>
          <w:rtl/>
          <w:lang w:bidi="ar-EG"/>
        </w:rPr>
        <w:t>جدول رقم (</w:t>
      </w:r>
      <w:r w:rsidRPr="00286D73">
        <w:rPr>
          <w:rFonts w:eastAsia="Calibri" w:cs="Sakkal Majalla" w:hint="cs"/>
          <w:b/>
          <w:bCs/>
          <w:szCs w:val="28"/>
          <w:rtl/>
          <w:lang w:bidi="ar-EG"/>
        </w:rPr>
        <w:t>10</w:t>
      </w:r>
      <w:r w:rsidRPr="00286D73">
        <w:rPr>
          <w:rFonts w:eastAsia="Calibri" w:cs="Sakkal Majalla"/>
          <w:b/>
          <w:bCs/>
          <w:szCs w:val="28"/>
          <w:rtl/>
          <w:lang w:bidi="ar-EG"/>
        </w:rPr>
        <w:t>)  خصائص أفراد عينة الدراسة تبعاً للمسمى الوظيفي</w:t>
      </w:r>
    </w:p>
    <w:tbl>
      <w:tblPr>
        <w:tblStyle w:val="GridTable4-Accent4"/>
        <w:bidiVisual/>
        <w:tblW w:w="0" w:type="auto"/>
        <w:tblLook w:val="04A0" w:firstRow="1" w:lastRow="0" w:firstColumn="1" w:lastColumn="0" w:noHBand="0" w:noVBand="1"/>
      </w:tblPr>
      <w:tblGrid>
        <w:gridCol w:w="2665"/>
        <w:gridCol w:w="2621"/>
        <w:gridCol w:w="2640"/>
      </w:tblGrid>
      <w:tr w:rsidR="00084D9D" w:rsidRPr="000A345D" w14:paraId="53CD7FF1" w14:textId="77777777" w:rsidTr="00286D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bookmarkEnd w:id="152"/>
          <w:p w14:paraId="307BC9C2"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المسمى الوظيفي</w:t>
            </w:r>
          </w:p>
        </w:tc>
        <w:tc>
          <w:tcPr>
            <w:tcW w:w="3117" w:type="dxa"/>
          </w:tcPr>
          <w:p w14:paraId="17F7D645" w14:textId="77777777" w:rsidR="00084D9D" w:rsidRPr="000A345D" w:rsidRDefault="00084D9D" w:rsidP="002E1AAF">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العدد</w:t>
            </w:r>
          </w:p>
        </w:tc>
        <w:tc>
          <w:tcPr>
            <w:tcW w:w="3117" w:type="dxa"/>
          </w:tcPr>
          <w:p w14:paraId="19E3D0C9" w14:textId="77777777" w:rsidR="00084D9D" w:rsidRPr="000A345D" w:rsidRDefault="00084D9D" w:rsidP="002E1AAF">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النسبة المئوية</w:t>
            </w:r>
          </w:p>
        </w:tc>
      </w:tr>
      <w:tr w:rsidR="00084D9D" w:rsidRPr="000A345D" w14:paraId="51ED7165"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DB220FD"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فني</w:t>
            </w:r>
          </w:p>
        </w:tc>
        <w:tc>
          <w:tcPr>
            <w:tcW w:w="3117" w:type="dxa"/>
          </w:tcPr>
          <w:p w14:paraId="05A834A0"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57</w:t>
            </w:r>
          </w:p>
        </w:tc>
        <w:tc>
          <w:tcPr>
            <w:tcW w:w="3117" w:type="dxa"/>
          </w:tcPr>
          <w:p w14:paraId="20F77FC5"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22.4</w:t>
            </w:r>
          </w:p>
        </w:tc>
      </w:tr>
      <w:tr w:rsidR="00084D9D" w:rsidRPr="000A345D" w14:paraId="7314A4D7" w14:textId="77777777" w:rsidTr="00286D73">
        <w:tc>
          <w:tcPr>
            <w:cnfStyle w:val="001000000000" w:firstRow="0" w:lastRow="0" w:firstColumn="1" w:lastColumn="0" w:oddVBand="0" w:evenVBand="0" w:oddHBand="0" w:evenHBand="0" w:firstRowFirstColumn="0" w:firstRowLastColumn="0" w:lastRowFirstColumn="0" w:lastRowLastColumn="0"/>
            <w:tcW w:w="3116" w:type="dxa"/>
          </w:tcPr>
          <w:p w14:paraId="1D241ED0"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مهندس</w:t>
            </w:r>
          </w:p>
        </w:tc>
        <w:tc>
          <w:tcPr>
            <w:tcW w:w="3117" w:type="dxa"/>
          </w:tcPr>
          <w:p w14:paraId="0DBED35A"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190</w:t>
            </w:r>
          </w:p>
        </w:tc>
        <w:tc>
          <w:tcPr>
            <w:tcW w:w="3117" w:type="dxa"/>
          </w:tcPr>
          <w:p w14:paraId="6CBEE99A"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74.5</w:t>
            </w:r>
          </w:p>
        </w:tc>
      </w:tr>
      <w:tr w:rsidR="00084D9D" w:rsidRPr="000A345D" w14:paraId="1C830D7D"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A04BB85"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رئيس قسم</w:t>
            </w:r>
          </w:p>
        </w:tc>
        <w:tc>
          <w:tcPr>
            <w:tcW w:w="3117" w:type="dxa"/>
          </w:tcPr>
          <w:p w14:paraId="229AE16B"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8</w:t>
            </w:r>
          </w:p>
        </w:tc>
        <w:tc>
          <w:tcPr>
            <w:tcW w:w="3117" w:type="dxa"/>
          </w:tcPr>
          <w:p w14:paraId="2AC68257"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3.1</w:t>
            </w:r>
          </w:p>
        </w:tc>
      </w:tr>
      <w:tr w:rsidR="00084D9D" w:rsidRPr="000A345D" w14:paraId="3BA5053F" w14:textId="77777777" w:rsidTr="00286D73">
        <w:tc>
          <w:tcPr>
            <w:cnfStyle w:val="001000000000" w:firstRow="0" w:lastRow="0" w:firstColumn="1" w:lastColumn="0" w:oddVBand="0" w:evenVBand="0" w:oddHBand="0" w:evenHBand="0" w:firstRowFirstColumn="0" w:firstRowLastColumn="0" w:lastRowFirstColumn="0" w:lastRowLastColumn="0"/>
            <w:tcW w:w="3116" w:type="dxa"/>
          </w:tcPr>
          <w:p w14:paraId="6AA92BA1"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مدير</w:t>
            </w:r>
          </w:p>
        </w:tc>
        <w:tc>
          <w:tcPr>
            <w:tcW w:w="3117" w:type="dxa"/>
          </w:tcPr>
          <w:p w14:paraId="76FBBAAB"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w:t>
            </w:r>
          </w:p>
        </w:tc>
        <w:tc>
          <w:tcPr>
            <w:tcW w:w="3117" w:type="dxa"/>
          </w:tcPr>
          <w:p w14:paraId="323523A3" w14:textId="77777777" w:rsidR="00084D9D" w:rsidRPr="000A345D" w:rsidRDefault="00084D9D" w:rsidP="002E1AAF">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0</w:t>
            </w:r>
          </w:p>
        </w:tc>
      </w:tr>
      <w:tr w:rsidR="00084D9D" w:rsidRPr="000A345D" w14:paraId="49501D8D"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4C72458" w14:textId="77777777" w:rsidR="00084D9D" w:rsidRPr="000A345D" w:rsidRDefault="00084D9D" w:rsidP="002E1AAF">
            <w:pPr>
              <w:spacing w:before="100" w:beforeAutospacing="1" w:after="100" w:afterAutospacing="1"/>
              <w:ind w:left="0" w:firstLine="0"/>
              <w:jc w:val="center"/>
              <w:rPr>
                <w:rFonts w:eastAsia="Calibri" w:cs="Sakkal Majalla"/>
                <w:szCs w:val="28"/>
                <w:rtl/>
                <w:lang w:bidi="ar-EG"/>
              </w:rPr>
            </w:pPr>
            <w:r w:rsidRPr="000A345D">
              <w:rPr>
                <w:rFonts w:eastAsia="Calibri" w:cs="Sakkal Majalla" w:hint="cs"/>
                <w:szCs w:val="28"/>
                <w:rtl/>
                <w:lang w:bidi="ar-EG"/>
              </w:rPr>
              <w:t>المجموع</w:t>
            </w:r>
          </w:p>
        </w:tc>
        <w:tc>
          <w:tcPr>
            <w:tcW w:w="3117" w:type="dxa"/>
          </w:tcPr>
          <w:p w14:paraId="26CA115F"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255</w:t>
            </w:r>
          </w:p>
        </w:tc>
        <w:tc>
          <w:tcPr>
            <w:tcW w:w="3117" w:type="dxa"/>
          </w:tcPr>
          <w:p w14:paraId="31093557" w14:textId="77777777" w:rsidR="00084D9D" w:rsidRPr="000A345D" w:rsidRDefault="00084D9D" w:rsidP="002E1AAF">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0A345D">
              <w:rPr>
                <w:rFonts w:eastAsia="Calibri" w:cs="Sakkal Majalla" w:hint="cs"/>
                <w:szCs w:val="28"/>
                <w:rtl/>
                <w:lang w:bidi="ar-EG"/>
              </w:rPr>
              <w:t>100%</w:t>
            </w:r>
          </w:p>
        </w:tc>
      </w:tr>
    </w:tbl>
    <w:p w14:paraId="218A86FC"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المصدر : من </w:t>
      </w:r>
      <w:r w:rsidRPr="000A345D">
        <w:rPr>
          <w:rFonts w:eastAsia="Calibri" w:cs="Sakkal Majalla" w:hint="cs"/>
          <w:szCs w:val="28"/>
          <w:rtl/>
          <w:lang w:bidi="ar-EG"/>
        </w:rPr>
        <w:t>إعداد</w:t>
      </w:r>
      <w:r w:rsidRPr="000A345D">
        <w:rPr>
          <w:rFonts w:eastAsia="Calibri" w:cs="Sakkal Majalla"/>
          <w:szCs w:val="28"/>
          <w:rtl/>
          <w:lang w:bidi="ar-EG"/>
        </w:rPr>
        <w:t xml:space="preserve"> الباحث</w:t>
      </w:r>
    </w:p>
    <w:p w14:paraId="32052434" w14:textId="607473B0" w:rsidR="00286D73" w:rsidRPr="00286D73" w:rsidRDefault="00286D73" w:rsidP="00286D73">
      <w:pPr>
        <w:spacing w:before="100" w:beforeAutospacing="1" w:after="100" w:afterAutospacing="1"/>
        <w:ind w:left="0"/>
        <w:jc w:val="center"/>
        <w:rPr>
          <w:rFonts w:eastAsia="Calibri" w:cs="Sakkal Majalla"/>
          <w:b/>
          <w:bCs/>
          <w:szCs w:val="28"/>
          <w:rtl/>
          <w:lang w:bidi="ar-EG"/>
        </w:rPr>
      </w:pPr>
      <w:r>
        <w:rPr>
          <w:noProof/>
          <w14:ligatures w14:val="standardContextual"/>
        </w:rPr>
        <w:drawing>
          <wp:anchor distT="0" distB="0" distL="114300" distR="114300" simplePos="0" relativeHeight="251715584" behindDoc="0" locked="0" layoutInCell="1" allowOverlap="1" wp14:anchorId="1D74B02A" wp14:editId="4754A304">
            <wp:simplePos x="0" y="0"/>
            <wp:positionH relativeFrom="column">
              <wp:posOffset>175895</wp:posOffset>
            </wp:positionH>
            <wp:positionV relativeFrom="paragraph">
              <wp:posOffset>315595</wp:posOffset>
            </wp:positionV>
            <wp:extent cx="4295775" cy="2847975"/>
            <wp:effectExtent l="0" t="0" r="9525" b="9525"/>
            <wp:wrapTopAndBottom/>
            <wp:docPr id="609238936" name="مخطط 1">
              <a:extLst xmlns:a="http://schemas.openxmlformats.org/drawingml/2006/main">
                <a:ext uri="{FF2B5EF4-FFF2-40B4-BE49-F238E27FC236}">
                  <a16:creationId xmlns:a16="http://schemas.microsoft.com/office/drawing/2014/main" id="{58AA46E7-B651-43EC-5555-05050F3ABA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Pr>
          <w:rFonts w:eastAsia="Calibri" w:cs="Sakkal Majalla" w:hint="cs"/>
          <w:b/>
          <w:bCs/>
          <w:szCs w:val="28"/>
          <w:rtl/>
          <w:lang w:bidi="ar-EG"/>
        </w:rPr>
        <w:t>شكل</w:t>
      </w:r>
      <w:r w:rsidRPr="00286D73">
        <w:rPr>
          <w:rFonts w:eastAsia="Calibri" w:cs="Sakkal Majalla"/>
          <w:b/>
          <w:bCs/>
          <w:szCs w:val="28"/>
          <w:rtl/>
          <w:lang w:bidi="ar-EG"/>
        </w:rPr>
        <w:t xml:space="preserve"> رقم (</w:t>
      </w:r>
      <w:r w:rsidR="000F5A2E">
        <w:rPr>
          <w:rFonts w:eastAsia="Calibri" w:cs="Sakkal Majalla" w:hint="cs"/>
          <w:b/>
          <w:bCs/>
          <w:szCs w:val="28"/>
          <w:rtl/>
          <w:lang w:bidi="ar-EG"/>
        </w:rPr>
        <w:t>5</w:t>
      </w:r>
      <w:r w:rsidRPr="00286D73">
        <w:rPr>
          <w:rFonts w:eastAsia="Calibri" w:cs="Sakkal Majalla"/>
          <w:b/>
          <w:bCs/>
          <w:szCs w:val="28"/>
          <w:rtl/>
          <w:lang w:bidi="ar-EG"/>
        </w:rPr>
        <w:t>)  خصائص أفراد عينة الدراسة تبعاً للمسمى الوظيفي</w:t>
      </w:r>
    </w:p>
    <w:p w14:paraId="5A694670" w14:textId="55524D4E"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يلاحظ الباحث من الجدول (</w:t>
      </w:r>
      <w:r w:rsidRPr="000A345D">
        <w:rPr>
          <w:rFonts w:eastAsia="Calibri" w:cs="Sakkal Majalla" w:hint="cs"/>
          <w:szCs w:val="28"/>
          <w:rtl/>
          <w:lang w:bidi="ar-EG"/>
        </w:rPr>
        <w:t>10</w:t>
      </w:r>
      <w:r w:rsidRPr="000A345D">
        <w:rPr>
          <w:rFonts w:eastAsia="Calibri" w:cs="Sakkal Majalla"/>
          <w:szCs w:val="28"/>
          <w:rtl/>
          <w:lang w:bidi="ar-EG"/>
        </w:rPr>
        <w:t xml:space="preserve">) </w:t>
      </w:r>
      <w:r w:rsidR="00286D73">
        <w:rPr>
          <w:rFonts w:eastAsia="Calibri" w:cs="Sakkal Majalla" w:hint="cs"/>
          <w:szCs w:val="28"/>
          <w:rtl/>
          <w:lang w:bidi="ar-EG"/>
        </w:rPr>
        <w:t xml:space="preserve">وشكل (5) </w:t>
      </w:r>
      <w:r w:rsidRPr="000A345D">
        <w:rPr>
          <w:rFonts w:eastAsia="Calibri" w:cs="Sakkal Majalla" w:hint="cs"/>
          <w:szCs w:val="28"/>
          <w:rtl/>
          <w:lang w:bidi="ar-EG"/>
        </w:rPr>
        <w:t>أن</w:t>
      </w:r>
      <w:r w:rsidRPr="000A345D">
        <w:rPr>
          <w:rFonts w:eastAsia="Calibri" w:cs="Sakkal Majalla"/>
          <w:szCs w:val="28"/>
          <w:rtl/>
          <w:lang w:bidi="ar-EG"/>
        </w:rPr>
        <w:t xml:space="preserve"> نسبة أفراد مجتمع الدراسة مهندس (74.5%)، ثم</w:t>
      </w:r>
      <w:r w:rsidRPr="000A345D">
        <w:rPr>
          <w:rFonts w:eastAsia="Calibri" w:cs="Sakkal Majalla" w:hint="cs"/>
          <w:szCs w:val="28"/>
          <w:rtl/>
          <w:lang w:bidi="ar-EG"/>
        </w:rPr>
        <w:t xml:space="preserve"> </w:t>
      </w:r>
      <w:r w:rsidRPr="000A345D">
        <w:rPr>
          <w:rFonts w:eastAsia="Calibri" w:cs="Sakkal Majalla"/>
          <w:szCs w:val="28"/>
          <w:rtl/>
          <w:lang w:bidi="ar-EG"/>
        </w:rPr>
        <w:t>تلتها ثم وظيفية فني</w:t>
      </w:r>
      <w:r w:rsidRPr="000A345D">
        <w:rPr>
          <w:rFonts w:eastAsia="Calibri" w:cs="Sakkal Majalla" w:hint="cs"/>
          <w:szCs w:val="28"/>
          <w:rtl/>
          <w:lang w:bidi="ar-EG"/>
        </w:rPr>
        <w:t xml:space="preserve"> </w:t>
      </w:r>
      <w:r w:rsidRPr="000A345D">
        <w:rPr>
          <w:rFonts w:eastAsia="Calibri" w:cs="Sakkal Majalla"/>
          <w:szCs w:val="28"/>
          <w:rtl/>
          <w:lang w:bidi="ar-EG"/>
        </w:rPr>
        <w:t xml:space="preserve">(22.4%) ، ثم ثم وظيفة رئيس قسم (3.1%) ، مما يمنح الدراسة </w:t>
      </w:r>
      <w:r w:rsidRPr="000A345D">
        <w:rPr>
          <w:rFonts w:eastAsia="Calibri" w:cs="Sakkal Majalla" w:hint="cs"/>
          <w:szCs w:val="28"/>
          <w:rtl/>
          <w:lang w:bidi="ar-EG"/>
        </w:rPr>
        <w:t xml:space="preserve">موثقة </w:t>
      </w:r>
      <w:r w:rsidRPr="000A345D">
        <w:rPr>
          <w:rFonts w:eastAsia="Calibri" w:cs="Sakkal Majalla"/>
          <w:szCs w:val="28"/>
          <w:rtl/>
          <w:lang w:bidi="ar-EG"/>
        </w:rPr>
        <w:t xml:space="preserve">ومصداقية أكثر في </w:t>
      </w:r>
      <w:r w:rsidRPr="000A345D">
        <w:rPr>
          <w:rFonts w:eastAsia="Calibri" w:cs="Sakkal Majalla" w:hint="cs"/>
          <w:szCs w:val="28"/>
          <w:rtl/>
          <w:lang w:bidi="ar-EG"/>
        </w:rPr>
        <w:t>الإجابة</w:t>
      </w:r>
      <w:r w:rsidRPr="000A345D">
        <w:rPr>
          <w:rFonts w:eastAsia="Calibri" w:cs="Sakkal Majalla"/>
          <w:szCs w:val="28"/>
          <w:rtl/>
          <w:lang w:bidi="ar-EG"/>
        </w:rPr>
        <w:t xml:space="preserve"> على أسئلة </w:t>
      </w:r>
      <w:r w:rsidRPr="000A345D">
        <w:rPr>
          <w:rFonts w:eastAsia="Calibri" w:cs="Sakkal Majalla" w:hint="cs"/>
          <w:szCs w:val="28"/>
          <w:rtl/>
          <w:lang w:bidi="ar-EG"/>
        </w:rPr>
        <w:t>إدارة</w:t>
      </w:r>
      <w:r w:rsidRPr="000A345D">
        <w:rPr>
          <w:rFonts w:eastAsia="Calibri" w:cs="Sakkal Majalla"/>
          <w:szCs w:val="28"/>
          <w:rtl/>
          <w:lang w:bidi="ar-EG"/>
        </w:rPr>
        <w:t> الدراسة .</w:t>
      </w:r>
    </w:p>
    <w:p w14:paraId="13C02F2D" w14:textId="5AF85368" w:rsidR="00084D9D" w:rsidRPr="00286D73" w:rsidRDefault="006A5751" w:rsidP="00286D73">
      <w:pPr>
        <w:spacing w:before="100" w:beforeAutospacing="1" w:after="100" w:afterAutospacing="1"/>
        <w:ind w:left="45" w:firstLine="0"/>
        <w:outlineLvl w:val="1"/>
        <w:rPr>
          <w:rFonts w:eastAsia="Calibri" w:cs="Sakkal Majalla"/>
          <w:b/>
          <w:bCs/>
          <w:sz w:val="36"/>
          <w:szCs w:val="36"/>
          <w:rtl/>
          <w:lang w:bidi="ar-EG"/>
        </w:rPr>
      </w:pPr>
      <w:bookmarkStart w:id="153" w:name="_Toc172246140"/>
      <w:r w:rsidRPr="00286D73">
        <w:rPr>
          <w:rFonts w:eastAsia="Calibri" w:cs="Sakkal Majalla" w:hint="cs"/>
          <w:b/>
          <w:bCs/>
          <w:sz w:val="36"/>
          <w:szCs w:val="36"/>
          <w:rtl/>
          <w:lang w:bidi="ar-EG"/>
        </w:rPr>
        <w:t xml:space="preserve">3.4 </w:t>
      </w:r>
      <w:r w:rsidR="00084D9D" w:rsidRPr="00286D73">
        <w:rPr>
          <w:rFonts w:eastAsia="Calibri" w:cs="Sakkal Majalla"/>
          <w:b/>
          <w:bCs/>
          <w:sz w:val="36"/>
          <w:szCs w:val="36"/>
          <w:rtl/>
          <w:lang w:bidi="ar-EG"/>
        </w:rPr>
        <w:t xml:space="preserve">تحليل البيانات </w:t>
      </w:r>
      <w:r w:rsidR="00084D9D" w:rsidRPr="00286D73">
        <w:rPr>
          <w:rFonts w:eastAsia="Calibri" w:cs="Sakkal Majalla" w:hint="cs"/>
          <w:b/>
          <w:bCs/>
          <w:sz w:val="36"/>
          <w:szCs w:val="36"/>
          <w:rtl/>
          <w:lang w:bidi="ar-EG"/>
        </w:rPr>
        <w:t>للإجابة</w:t>
      </w:r>
      <w:r w:rsidR="00084D9D" w:rsidRPr="00286D73">
        <w:rPr>
          <w:rFonts w:eastAsia="Calibri" w:cs="Sakkal Majalla"/>
          <w:b/>
          <w:bCs/>
          <w:sz w:val="36"/>
          <w:szCs w:val="36"/>
          <w:rtl/>
          <w:lang w:bidi="ar-EG"/>
        </w:rPr>
        <w:t xml:space="preserve"> على </w:t>
      </w:r>
      <w:r w:rsidR="00084D9D" w:rsidRPr="00286D73">
        <w:rPr>
          <w:rFonts w:eastAsia="Calibri" w:cs="Sakkal Majalla" w:hint="cs"/>
          <w:b/>
          <w:bCs/>
          <w:sz w:val="36"/>
          <w:szCs w:val="36"/>
          <w:rtl/>
          <w:lang w:bidi="ar-EG"/>
        </w:rPr>
        <w:t>أسئلة</w:t>
      </w:r>
      <w:r w:rsidR="00084D9D" w:rsidRPr="00286D73">
        <w:rPr>
          <w:rFonts w:eastAsia="Calibri" w:cs="Sakkal Majalla"/>
          <w:b/>
          <w:bCs/>
          <w:sz w:val="36"/>
          <w:szCs w:val="36"/>
          <w:rtl/>
          <w:lang w:bidi="ar-EG"/>
        </w:rPr>
        <w:t xml:space="preserve"> متغيرات البحث :</w:t>
      </w:r>
      <w:bookmarkEnd w:id="153"/>
    </w:p>
    <w:p w14:paraId="4EDE87D2"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سيتم هنا عرض أهم نتائج </w:t>
      </w:r>
      <w:r w:rsidRPr="000A345D">
        <w:rPr>
          <w:rFonts w:eastAsia="Calibri" w:cs="Sakkal Majalla" w:hint="cs"/>
          <w:szCs w:val="28"/>
          <w:rtl/>
          <w:lang w:bidi="ar-EG"/>
        </w:rPr>
        <w:t>الإحصاء</w:t>
      </w:r>
      <w:r w:rsidRPr="000A345D">
        <w:rPr>
          <w:rFonts w:eastAsia="Calibri" w:cs="Sakkal Majalla"/>
          <w:szCs w:val="28"/>
          <w:rtl/>
          <w:lang w:bidi="ar-EG"/>
        </w:rPr>
        <w:t xml:space="preserve"> الوصفي لمتغيرات الدراسة </w:t>
      </w:r>
      <w:r w:rsidRPr="000A345D">
        <w:rPr>
          <w:rFonts w:eastAsia="Calibri" w:cs="Sakkal Majalla" w:hint="cs"/>
          <w:szCs w:val="28"/>
          <w:rtl/>
          <w:lang w:bidi="ar-EG"/>
        </w:rPr>
        <w:t>وأبعادها</w:t>
      </w:r>
      <w:r w:rsidRPr="000A345D">
        <w:rPr>
          <w:rFonts w:eastAsia="Calibri" w:cs="Sakkal Majalla"/>
          <w:szCs w:val="28"/>
          <w:rtl/>
          <w:lang w:bidi="ar-EG"/>
        </w:rPr>
        <w:t xml:space="preserve"> وفقراتها.</w:t>
      </w:r>
    </w:p>
    <w:p w14:paraId="4A0D5F27" w14:textId="1FB4C627" w:rsidR="00084D9D" w:rsidRPr="006A5751" w:rsidRDefault="00286D73" w:rsidP="00286D73">
      <w:pPr>
        <w:spacing w:before="100" w:beforeAutospacing="1" w:after="100" w:afterAutospacing="1"/>
        <w:ind w:left="0" w:firstLine="0"/>
        <w:outlineLvl w:val="2"/>
        <w:rPr>
          <w:rFonts w:eastAsia="Calibri" w:cs="Sakkal Majalla"/>
          <w:b/>
          <w:bCs/>
          <w:szCs w:val="28"/>
          <w:rtl/>
          <w:lang w:bidi="ar-EG"/>
        </w:rPr>
      </w:pPr>
      <w:bookmarkStart w:id="154" w:name="_Toc172246141"/>
      <w:r>
        <w:rPr>
          <w:rFonts w:eastAsia="Calibri" w:cs="Sakkal Majalla" w:hint="cs"/>
          <w:b/>
          <w:bCs/>
          <w:szCs w:val="28"/>
          <w:rtl/>
          <w:lang w:bidi="ar-EG"/>
        </w:rPr>
        <w:t>1.3.4</w:t>
      </w:r>
      <w:r w:rsidR="00084D9D" w:rsidRPr="006A5751">
        <w:rPr>
          <w:rFonts w:eastAsia="Calibri" w:cs="Sakkal Majalla"/>
          <w:b/>
          <w:bCs/>
          <w:szCs w:val="28"/>
          <w:rtl/>
          <w:lang w:bidi="ar-EG"/>
        </w:rPr>
        <w:t xml:space="preserve">المتغير المستقل </w:t>
      </w:r>
      <w:r w:rsidR="00084D9D" w:rsidRPr="006A5751">
        <w:rPr>
          <w:rFonts w:eastAsia="Calibri" w:cs="Sakkal Majalla" w:hint="cs"/>
          <w:b/>
          <w:bCs/>
          <w:szCs w:val="28"/>
          <w:rtl/>
          <w:lang w:bidi="ar-EG"/>
        </w:rPr>
        <w:t>(</w:t>
      </w:r>
      <w:r w:rsidR="00084D9D" w:rsidRPr="006A5751">
        <w:rPr>
          <w:rFonts w:eastAsia="Calibri" w:cs="Sakkal Majalla"/>
          <w:b/>
          <w:bCs/>
          <w:szCs w:val="28"/>
          <w:rtl/>
          <w:lang w:bidi="ar-EG"/>
        </w:rPr>
        <w:t xml:space="preserve">أبعاد </w:t>
      </w:r>
      <w:r w:rsidR="00084D9D" w:rsidRPr="006A5751">
        <w:rPr>
          <w:rFonts w:eastAsia="Calibri" w:cs="Sakkal Majalla" w:hint="cs"/>
          <w:b/>
          <w:bCs/>
          <w:szCs w:val="28"/>
          <w:rtl/>
          <w:lang w:bidi="ar-EG"/>
        </w:rPr>
        <w:t>إدارة</w:t>
      </w:r>
      <w:r w:rsidR="00084D9D" w:rsidRPr="006A5751">
        <w:rPr>
          <w:rFonts w:eastAsia="Calibri" w:cs="Sakkal Majalla"/>
          <w:b/>
          <w:bCs/>
          <w:szCs w:val="28"/>
          <w:rtl/>
          <w:lang w:bidi="ar-EG"/>
        </w:rPr>
        <w:t xml:space="preserve"> الوقت</w:t>
      </w:r>
      <w:r w:rsidR="00084D9D" w:rsidRPr="006A5751">
        <w:rPr>
          <w:rFonts w:eastAsia="Calibri" w:cs="Sakkal Majalla" w:hint="cs"/>
          <w:b/>
          <w:bCs/>
          <w:szCs w:val="28"/>
          <w:rtl/>
          <w:lang w:bidi="ar-EG"/>
        </w:rPr>
        <w:t>)</w:t>
      </w:r>
      <w:r w:rsidR="00084D9D" w:rsidRPr="006A5751">
        <w:rPr>
          <w:rFonts w:eastAsia="Calibri" w:cs="Sakkal Majalla"/>
          <w:b/>
          <w:bCs/>
          <w:szCs w:val="28"/>
          <w:rtl/>
          <w:lang w:bidi="ar-EG"/>
        </w:rPr>
        <w:t xml:space="preserve"> </w:t>
      </w:r>
      <w:r w:rsidR="00084D9D" w:rsidRPr="006A5751">
        <w:rPr>
          <w:rFonts w:eastAsia="Calibri" w:cs="Sakkal Majalla" w:hint="cs"/>
          <w:b/>
          <w:bCs/>
          <w:szCs w:val="28"/>
          <w:rtl/>
          <w:lang w:bidi="ar-EG"/>
        </w:rPr>
        <w:t>:</w:t>
      </w:r>
      <w:bookmarkEnd w:id="154"/>
    </w:p>
    <w:p w14:paraId="7E08292A"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تم </w:t>
      </w:r>
      <w:r w:rsidRPr="000A345D">
        <w:rPr>
          <w:rFonts w:eastAsia="Calibri" w:cs="Sakkal Majalla" w:hint="cs"/>
          <w:szCs w:val="28"/>
          <w:rtl/>
          <w:lang w:bidi="ar-EG"/>
        </w:rPr>
        <w:t>إيجاد</w:t>
      </w:r>
      <w:r w:rsidRPr="000A345D">
        <w:rPr>
          <w:rFonts w:eastAsia="Calibri" w:cs="Sakkal Majalla"/>
          <w:szCs w:val="28"/>
          <w:rtl/>
          <w:lang w:bidi="ar-EG"/>
        </w:rPr>
        <w:t xml:space="preserve"> المتوسطات الحسابية والانحرافات المعيارية والنسب المئوية، والجدول الآتي يبين ذلك:</w:t>
      </w:r>
    </w:p>
    <w:p w14:paraId="1A2033D6" w14:textId="77777777" w:rsidR="00084D9D" w:rsidRPr="00286D73" w:rsidRDefault="00084D9D" w:rsidP="003D6767">
      <w:pPr>
        <w:spacing w:before="100" w:beforeAutospacing="1" w:after="100" w:afterAutospacing="1"/>
        <w:ind w:left="0"/>
        <w:jc w:val="center"/>
        <w:rPr>
          <w:rFonts w:eastAsia="Calibri" w:cs="Sakkal Majalla"/>
          <w:b/>
          <w:bCs/>
          <w:szCs w:val="28"/>
          <w:rtl/>
          <w:lang w:bidi="ar-EG"/>
        </w:rPr>
      </w:pPr>
      <w:bookmarkStart w:id="155" w:name="_Hlk161110452"/>
      <w:r w:rsidRPr="00286D73">
        <w:rPr>
          <w:rFonts w:eastAsia="Calibri" w:cs="Sakkal Majalla"/>
          <w:b/>
          <w:bCs/>
          <w:szCs w:val="28"/>
          <w:rtl/>
          <w:lang w:bidi="ar-EG"/>
        </w:rPr>
        <w:t>جدول رقم (</w:t>
      </w:r>
      <w:r w:rsidRPr="00286D73">
        <w:rPr>
          <w:rFonts w:eastAsia="Calibri" w:cs="Sakkal Majalla" w:hint="cs"/>
          <w:b/>
          <w:bCs/>
          <w:szCs w:val="28"/>
          <w:rtl/>
          <w:lang w:bidi="ar-EG"/>
        </w:rPr>
        <w:t>11</w:t>
      </w:r>
      <w:r w:rsidRPr="00286D73">
        <w:rPr>
          <w:rFonts w:eastAsia="Calibri" w:cs="Sakkal Majalla"/>
          <w:b/>
          <w:bCs/>
          <w:szCs w:val="28"/>
          <w:rtl/>
          <w:lang w:bidi="ar-EG"/>
        </w:rPr>
        <w:t xml:space="preserve">) المتوسطات الحسابية </w:t>
      </w:r>
      <w:r w:rsidRPr="00286D73">
        <w:rPr>
          <w:rFonts w:eastAsia="Calibri" w:cs="Sakkal Majalla" w:hint="cs"/>
          <w:b/>
          <w:bCs/>
          <w:szCs w:val="28"/>
          <w:rtl/>
          <w:lang w:bidi="ar-EG"/>
        </w:rPr>
        <w:t>والانحرافات</w:t>
      </w:r>
      <w:r w:rsidRPr="00286D73">
        <w:rPr>
          <w:rFonts w:eastAsia="Calibri" w:cs="Sakkal Majalla"/>
          <w:b/>
          <w:bCs/>
          <w:szCs w:val="28"/>
          <w:rtl/>
          <w:lang w:bidi="ar-EG"/>
        </w:rPr>
        <w:t xml:space="preserve"> المعيارية لإجابات المبحوثين على</w:t>
      </w:r>
      <w:r w:rsidRPr="00286D73">
        <w:rPr>
          <w:rFonts w:eastAsia="Calibri" w:cs="Sakkal Majalla" w:hint="cs"/>
          <w:b/>
          <w:bCs/>
          <w:szCs w:val="28"/>
          <w:rtl/>
          <w:lang w:bidi="ar-EG"/>
        </w:rPr>
        <w:t xml:space="preserve"> </w:t>
      </w:r>
      <w:r w:rsidRPr="00286D73">
        <w:rPr>
          <w:rFonts w:eastAsia="Calibri" w:cs="Sakkal Majalla"/>
          <w:b/>
          <w:bCs/>
          <w:szCs w:val="28"/>
          <w:rtl/>
          <w:lang w:bidi="ar-EG"/>
        </w:rPr>
        <w:t>فقرات أبعاد </w:t>
      </w:r>
      <w:r w:rsidRPr="00286D73">
        <w:rPr>
          <w:rFonts w:eastAsia="Calibri" w:cs="Sakkal Majalla" w:hint="cs"/>
          <w:b/>
          <w:bCs/>
          <w:szCs w:val="28"/>
          <w:rtl/>
          <w:lang w:bidi="ar-EG"/>
        </w:rPr>
        <w:t>إدارة</w:t>
      </w:r>
      <w:r w:rsidRPr="00286D73">
        <w:rPr>
          <w:rFonts w:eastAsia="Calibri" w:cs="Sakkal Majalla"/>
          <w:b/>
          <w:bCs/>
          <w:szCs w:val="28"/>
          <w:rtl/>
          <w:lang w:bidi="ar-EG"/>
        </w:rPr>
        <w:t> الوقت</w:t>
      </w:r>
    </w:p>
    <w:tbl>
      <w:tblPr>
        <w:tblStyle w:val="GridTable4-Accent4"/>
        <w:bidiVisual/>
        <w:tblW w:w="5125" w:type="pct"/>
        <w:tblInd w:w="5" w:type="dxa"/>
        <w:tblCellMar>
          <w:left w:w="57" w:type="dxa"/>
          <w:right w:w="57" w:type="dxa"/>
        </w:tblCellMar>
        <w:tblLook w:val="04A0" w:firstRow="1" w:lastRow="0" w:firstColumn="1" w:lastColumn="0" w:noHBand="0" w:noVBand="1"/>
      </w:tblPr>
      <w:tblGrid>
        <w:gridCol w:w="720"/>
        <w:gridCol w:w="1080"/>
        <w:gridCol w:w="720"/>
        <w:gridCol w:w="720"/>
        <w:gridCol w:w="720"/>
        <w:gridCol w:w="720"/>
        <w:gridCol w:w="720"/>
        <w:gridCol w:w="455"/>
        <w:gridCol w:w="166"/>
        <w:gridCol w:w="562"/>
        <w:gridCol w:w="229"/>
        <w:gridCol w:w="612"/>
        <w:gridCol w:w="219"/>
        <w:gridCol w:w="700"/>
        <w:gridCol w:w="15"/>
        <w:gridCol w:w="13"/>
      </w:tblGrid>
      <w:tr w:rsidR="003D6767" w:rsidRPr="00286D73" w14:paraId="6C2134B6" w14:textId="77777777" w:rsidTr="00286D73">
        <w:trPr>
          <w:gridAfter w:val="1"/>
          <w:cnfStyle w:val="100000000000" w:firstRow="1" w:lastRow="0" w:firstColumn="0" w:lastColumn="0" w:oddVBand="0" w:evenVBand="0" w:oddHBand="0" w:evenHBand="0" w:firstRowFirstColumn="0" w:firstRowLastColumn="0" w:lastRowFirstColumn="0" w:lastRowLastColumn="0"/>
          <w:wAfter w:w="6" w:type="pct"/>
        </w:trPr>
        <w:tc>
          <w:tcPr>
            <w:cnfStyle w:val="001000000000" w:firstRow="0" w:lastRow="0" w:firstColumn="1" w:lastColumn="0" w:oddVBand="0" w:evenVBand="0" w:oddHBand="0" w:evenHBand="0" w:firstRowFirstColumn="0" w:firstRowLastColumn="0" w:lastRowFirstColumn="0" w:lastRowLastColumn="0"/>
            <w:tcW w:w="1023" w:type="pct"/>
            <w:gridSpan w:val="2"/>
            <w:vAlign w:val="center"/>
          </w:tcPr>
          <w:p w14:paraId="60714AB8"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bookmarkStart w:id="156" w:name="_Hlk160991490"/>
            <w:bookmarkEnd w:id="155"/>
          </w:p>
        </w:tc>
        <w:tc>
          <w:tcPr>
            <w:tcW w:w="2121" w:type="pct"/>
            <w:gridSpan w:val="5"/>
            <w:vAlign w:val="center"/>
          </w:tcPr>
          <w:p w14:paraId="754C5499" w14:textId="77777777" w:rsidR="00084D9D" w:rsidRPr="00286D73" w:rsidRDefault="00084D9D" w:rsidP="00286D73">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درجة الاستبانة</w:t>
            </w:r>
          </w:p>
        </w:tc>
        <w:tc>
          <w:tcPr>
            <w:tcW w:w="1851" w:type="pct"/>
            <w:gridSpan w:val="8"/>
            <w:vAlign w:val="center"/>
          </w:tcPr>
          <w:p w14:paraId="0C567708" w14:textId="77777777" w:rsidR="00084D9D" w:rsidRPr="00286D73" w:rsidRDefault="00084D9D" w:rsidP="00286D73">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p>
        </w:tc>
      </w:tr>
      <w:tr w:rsidR="00286D73" w:rsidRPr="00286D73" w14:paraId="30139B9E" w14:textId="77777777" w:rsidTr="00286D73">
        <w:trPr>
          <w:gridAfter w:val="2"/>
          <w:cnfStyle w:val="000000100000" w:firstRow="0" w:lastRow="0" w:firstColumn="0" w:lastColumn="0" w:oddVBand="0" w:evenVBand="0" w:oddHBand="1" w:evenHBand="0" w:firstRowFirstColumn="0" w:firstRowLastColumn="0" w:lastRowFirstColumn="0" w:lastRowLastColumn="0"/>
          <w:wAfter w:w="12" w:type="pct"/>
          <w:trHeight w:val="2267"/>
        </w:trPr>
        <w:tc>
          <w:tcPr>
            <w:cnfStyle w:val="001000000000" w:firstRow="0" w:lastRow="0" w:firstColumn="1" w:lastColumn="0" w:oddVBand="0" w:evenVBand="0" w:oddHBand="0" w:evenHBand="0" w:firstRowFirstColumn="0" w:firstRowLastColumn="0" w:lastRowFirstColumn="0" w:lastRowLastColumn="0"/>
            <w:tcW w:w="425" w:type="pct"/>
            <w:textDirection w:val="btLr"/>
            <w:vAlign w:val="center"/>
          </w:tcPr>
          <w:p w14:paraId="50F01CE8" w14:textId="77777777" w:rsidR="00084D9D" w:rsidRPr="00286D73" w:rsidRDefault="00084D9D" w:rsidP="00286D73">
            <w:pPr>
              <w:spacing w:before="100" w:beforeAutospacing="1" w:after="100" w:afterAutospacing="1"/>
              <w:ind w:left="113" w:right="113" w:firstLine="0"/>
              <w:jc w:val="center"/>
              <w:rPr>
                <w:rFonts w:eastAsia="Calibri" w:cs="Sakkal Majalla"/>
                <w:szCs w:val="28"/>
                <w:rtl/>
                <w:lang w:bidi="ar-EG"/>
              </w:rPr>
            </w:pPr>
            <w:r w:rsidRPr="00286D73">
              <w:rPr>
                <w:rFonts w:eastAsia="Calibri" w:cs="Sakkal Majalla"/>
                <w:szCs w:val="28"/>
                <w:rtl/>
                <w:lang w:bidi="ar-EG"/>
              </w:rPr>
              <w:t>الرقم</w:t>
            </w:r>
          </w:p>
        </w:tc>
        <w:tc>
          <w:tcPr>
            <w:tcW w:w="598" w:type="pct"/>
            <w:vAlign w:val="center"/>
          </w:tcPr>
          <w:p w14:paraId="2691D49D"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العبارات</w:t>
            </w:r>
          </w:p>
        </w:tc>
        <w:tc>
          <w:tcPr>
            <w:tcW w:w="425" w:type="pct"/>
            <w:textDirection w:val="btLr"/>
            <w:vAlign w:val="center"/>
          </w:tcPr>
          <w:p w14:paraId="439646D4"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أوافق بشدة</w:t>
            </w:r>
          </w:p>
        </w:tc>
        <w:tc>
          <w:tcPr>
            <w:tcW w:w="424" w:type="pct"/>
            <w:textDirection w:val="btLr"/>
            <w:vAlign w:val="center"/>
          </w:tcPr>
          <w:p w14:paraId="77280AE7"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أوافق</w:t>
            </w:r>
          </w:p>
        </w:tc>
        <w:tc>
          <w:tcPr>
            <w:tcW w:w="424" w:type="pct"/>
            <w:textDirection w:val="btLr"/>
            <w:vAlign w:val="center"/>
          </w:tcPr>
          <w:p w14:paraId="56374298"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محايد</w:t>
            </w:r>
          </w:p>
        </w:tc>
        <w:tc>
          <w:tcPr>
            <w:tcW w:w="424" w:type="pct"/>
            <w:textDirection w:val="btLr"/>
            <w:vAlign w:val="center"/>
          </w:tcPr>
          <w:p w14:paraId="210292AB"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لا أوافق</w:t>
            </w:r>
          </w:p>
        </w:tc>
        <w:tc>
          <w:tcPr>
            <w:tcW w:w="424" w:type="pct"/>
            <w:textDirection w:val="btLr"/>
            <w:vAlign w:val="center"/>
          </w:tcPr>
          <w:p w14:paraId="7AC16E9A"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لا أوافق بشدة</w:t>
            </w:r>
          </w:p>
        </w:tc>
        <w:tc>
          <w:tcPr>
            <w:tcW w:w="297" w:type="pct"/>
            <w:vAlign w:val="center"/>
          </w:tcPr>
          <w:p w14:paraId="69BD0AE5"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lang w:bidi="ar-EG"/>
              </w:rPr>
            </w:pPr>
            <w:r w:rsidRPr="00286D73">
              <w:rPr>
                <w:rFonts w:eastAsia="Calibri" w:cs="Sakkal Majalla"/>
                <w:szCs w:val="28"/>
                <w:lang w:bidi="ar-EG"/>
              </w:rPr>
              <w:t>N</w:t>
            </w:r>
          </w:p>
        </w:tc>
        <w:tc>
          <w:tcPr>
            <w:tcW w:w="579" w:type="pct"/>
            <w:gridSpan w:val="2"/>
            <w:textDirection w:val="btLr"/>
            <w:vAlign w:val="center"/>
          </w:tcPr>
          <w:p w14:paraId="1457E443" w14:textId="77777777" w:rsidR="00084D9D" w:rsidRPr="00286D73" w:rsidRDefault="00084D9D" w:rsidP="00286D73">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الوسط الحسابي</w:t>
            </w:r>
          </w:p>
        </w:tc>
        <w:tc>
          <w:tcPr>
            <w:tcW w:w="511" w:type="pct"/>
            <w:gridSpan w:val="2"/>
            <w:textDirection w:val="btLr"/>
            <w:vAlign w:val="center"/>
          </w:tcPr>
          <w:p w14:paraId="0ADC957E" w14:textId="77777777" w:rsidR="00084D9D" w:rsidRPr="00286D73" w:rsidRDefault="00084D9D" w:rsidP="00286D73">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الانحراف المعياري</w:t>
            </w:r>
          </w:p>
        </w:tc>
        <w:tc>
          <w:tcPr>
            <w:tcW w:w="457" w:type="pct"/>
            <w:gridSpan w:val="2"/>
            <w:textDirection w:val="btLr"/>
            <w:vAlign w:val="center"/>
          </w:tcPr>
          <w:p w14:paraId="4B5FAA43" w14:textId="77777777" w:rsidR="00084D9D" w:rsidRPr="00286D73" w:rsidRDefault="00084D9D" w:rsidP="00286D73">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النسبة المئوية الموزونة</w:t>
            </w:r>
          </w:p>
        </w:tc>
      </w:tr>
      <w:tr w:rsidR="00084D9D" w:rsidRPr="00286D73" w14:paraId="3C7BAA68" w14:textId="77777777" w:rsidTr="00286D73">
        <w:tc>
          <w:tcPr>
            <w:cnfStyle w:val="001000000000" w:firstRow="0" w:lastRow="0" w:firstColumn="1" w:lastColumn="0" w:oddVBand="0" w:evenVBand="0" w:oddHBand="0" w:evenHBand="0" w:firstRowFirstColumn="0" w:firstRowLastColumn="0" w:lastRowFirstColumn="0" w:lastRowLastColumn="0"/>
            <w:tcW w:w="5000" w:type="pct"/>
            <w:gridSpan w:val="16"/>
            <w:vAlign w:val="center"/>
          </w:tcPr>
          <w:p w14:paraId="7B45B69D"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تخطيط الوقت</w:t>
            </w:r>
          </w:p>
        </w:tc>
      </w:tr>
      <w:tr w:rsidR="00286D73" w:rsidRPr="00286D73" w14:paraId="04468D51" w14:textId="77777777" w:rsidTr="00286D73">
        <w:trPr>
          <w:gridAfter w:val="2"/>
          <w:cnfStyle w:val="000000100000" w:firstRow="0" w:lastRow="0" w:firstColumn="0" w:lastColumn="0" w:oddVBand="0" w:evenVBand="0" w:oddHBand="1" w:evenHBand="0" w:firstRowFirstColumn="0" w:firstRowLastColumn="0" w:lastRowFirstColumn="0" w:lastRowLastColumn="0"/>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6F453DE8"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1</w:t>
            </w:r>
          </w:p>
        </w:tc>
        <w:tc>
          <w:tcPr>
            <w:tcW w:w="598" w:type="pct"/>
            <w:vAlign w:val="center"/>
          </w:tcPr>
          <w:p w14:paraId="4E64DD39"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الأداء اليومي يقع ضمن قائمة من الأعمال المراد انجازها يوميا ووفقا لفقرات مرتبه حسب الأولوية</w:t>
            </w:r>
          </w:p>
        </w:tc>
        <w:tc>
          <w:tcPr>
            <w:tcW w:w="425" w:type="pct"/>
            <w:vAlign w:val="center"/>
          </w:tcPr>
          <w:p w14:paraId="0E87BBF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31</w:t>
            </w:r>
          </w:p>
        </w:tc>
        <w:tc>
          <w:tcPr>
            <w:tcW w:w="424" w:type="pct"/>
            <w:vAlign w:val="center"/>
          </w:tcPr>
          <w:p w14:paraId="08418CB4"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185</w:t>
            </w:r>
          </w:p>
        </w:tc>
        <w:tc>
          <w:tcPr>
            <w:tcW w:w="424" w:type="pct"/>
            <w:vAlign w:val="center"/>
          </w:tcPr>
          <w:p w14:paraId="55BF96CD"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16</w:t>
            </w:r>
          </w:p>
        </w:tc>
        <w:tc>
          <w:tcPr>
            <w:tcW w:w="424" w:type="pct"/>
            <w:vAlign w:val="center"/>
          </w:tcPr>
          <w:p w14:paraId="32092644"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15</w:t>
            </w:r>
          </w:p>
        </w:tc>
        <w:tc>
          <w:tcPr>
            <w:tcW w:w="424" w:type="pct"/>
            <w:vAlign w:val="center"/>
          </w:tcPr>
          <w:p w14:paraId="240DD8D8"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8</w:t>
            </w:r>
          </w:p>
        </w:tc>
        <w:tc>
          <w:tcPr>
            <w:tcW w:w="297" w:type="pct"/>
            <w:vAlign w:val="center"/>
          </w:tcPr>
          <w:p w14:paraId="42449DA7"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5D60D892"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3.8471</w:t>
            </w:r>
          </w:p>
        </w:tc>
        <w:tc>
          <w:tcPr>
            <w:tcW w:w="511" w:type="pct"/>
            <w:gridSpan w:val="2"/>
            <w:vAlign w:val="center"/>
          </w:tcPr>
          <w:p w14:paraId="67614F2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1.23232</w:t>
            </w:r>
          </w:p>
        </w:tc>
        <w:tc>
          <w:tcPr>
            <w:tcW w:w="457" w:type="pct"/>
            <w:gridSpan w:val="2"/>
            <w:vAlign w:val="center"/>
          </w:tcPr>
          <w:p w14:paraId="1B2562A8"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76.30</w:t>
            </w:r>
          </w:p>
        </w:tc>
      </w:tr>
      <w:tr w:rsidR="00286D73" w:rsidRPr="00286D73" w14:paraId="4D7AF449" w14:textId="77777777" w:rsidTr="00286D73">
        <w:trPr>
          <w:gridAfter w:val="2"/>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21A81E71"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2</w:t>
            </w:r>
          </w:p>
        </w:tc>
        <w:tc>
          <w:tcPr>
            <w:tcW w:w="598" w:type="pct"/>
            <w:vAlign w:val="center"/>
          </w:tcPr>
          <w:p w14:paraId="49A48980"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يتم تحديد الأنشطة وفق جدول زمني لتعريف وتوثيق العمل المخطط له.</w:t>
            </w:r>
          </w:p>
        </w:tc>
        <w:tc>
          <w:tcPr>
            <w:tcW w:w="425" w:type="pct"/>
            <w:vAlign w:val="center"/>
          </w:tcPr>
          <w:p w14:paraId="483BD309"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12</w:t>
            </w:r>
          </w:p>
        </w:tc>
        <w:tc>
          <w:tcPr>
            <w:tcW w:w="424" w:type="pct"/>
            <w:vAlign w:val="center"/>
          </w:tcPr>
          <w:p w14:paraId="3A1BCA73"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143</w:t>
            </w:r>
          </w:p>
        </w:tc>
        <w:tc>
          <w:tcPr>
            <w:tcW w:w="424" w:type="pct"/>
            <w:vAlign w:val="center"/>
          </w:tcPr>
          <w:p w14:paraId="573270DF"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14</w:t>
            </w:r>
          </w:p>
        </w:tc>
        <w:tc>
          <w:tcPr>
            <w:tcW w:w="424" w:type="pct"/>
            <w:vAlign w:val="center"/>
          </w:tcPr>
          <w:p w14:paraId="452105B6"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77</w:t>
            </w:r>
          </w:p>
        </w:tc>
        <w:tc>
          <w:tcPr>
            <w:tcW w:w="424" w:type="pct"/>
            <w:vAlign w:val="center"/>
          </w:tcPr>
          <w:p w14:paraId="1EE4E3C5"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9</w:t>
            </w:r>
          </w:p>
        </w:tc>
        <w:tc>
          <w:tcPr>
            <w:tcW w:w="297" w:type="pct"/>
            <w:vAlign w:val="center"/>
          </w:tcPr>
          <w:p w14:paraId="4E02CF70"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5CDCD17B"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3.2824</w:t>
            </w:r>
          </w:p>
        </w:tc>
        <w:tc>
          <w:tcPr>
            <w:tcW w:w="511" w:type="pct"/>
            <w:gridSpan w:val="2"/>
            <w:vAlign w:val="center"/>
          </w:tcPr>
          <w:p w14:paraId="1E5D34B3"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1.32151</w:t>
            </w:r>
          </w:p>
        </w:tc>
        <w:tc>
          <w:tcPr>
            <w:tcW w:w="457" w:type="pct"/>
            <w:gridSpan w:val="2"/>
            <w:vAlign w:val="center"/>
          </w:tcPr>
          <w:p w14:paraId="78BB88C5"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63.10</w:t>
            </w:r>
          </w:p>
        </w:tc>
      </w:tr>
      <w:tr w:rsidR="00286D73" w:rsidRPr="00286D73" w14:paraId="181A0CF7" w14:textId="77777777" w:rsidTr="00286D73">
        <w:trPr>
          <w:gridAfter w:val="2"/>
          <w:cnfStyle w:val="000000100000" w:firstRow="0" w:lastRow="0" w:firstColumn="0" w:lastColumn="0" w:oddVBand="0" w:evenVBand="0" w:oddHBand="1" w:evenHBand="0" w:firstRowFirstColumn="0" w:firstRowLastColumn="0" w:lastRowFirstColumn="0" w:lastRowLastColumn="0"/>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00FA8524"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3</w:t>
            </w:r>
          </w:p>
        </w:tc>
        <w:tc>
          <w:tcPr>
            <w:tcW w:w="598" w:type="pct"/>
            <w:vAlign w:val="center"/>
          </w:tcPr>
          <w:p w14:paraId="25D269C8"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ينفذ المشروع وفق جدول زمني يمتاز بالواقعية</w:t>
            </w:r>
          </w:p>
        </w:tc>
        <w:tc>
          <w:tcPr>
            <w:tcW w:w="425" w:type="pct"/>
            <w:vAlign w:val="center"/>
          </w:tcPr>
          <w:p w14:paraId="1430DDE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w:t>
            </w:r>
          </w:p>
        </w:tc>
        <w:tc>
          <w:tcPr>
            <w:tcW w:w="424" w:type="pct"/>
            <w:vAlign w:val="center"/>
          </w:tcPr>
          <w:p w14:paraId="31BC8C8A"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87</w:t>
            </w:r>
          </w:p>
        </w:tc>
        <w:tc>
          <w:tcPr>
            <w:tcW w:w="424" w:type="pct"/>
            <w:vAlign w:val="center"/>
          </w:tcPr>
          <w:p w14:paraId="29686822"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13</w:t>
            </w:r>
          </w:p>
        </w:tc>
        <w:tc>
          <w:tcPr>
            <w:tcW w:w="424" w:type="pct"/>
            <w:vAlign w:val="center"/>
          </w:tcPr>
          <w:p w14:paraId="256FA1F4"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150</w:t>
            </w:r>
          </w:p>
        </w:tc>
        <w:tc>
          <w:tcPr>
            <w:tcW w:w="424" w:type="pct"/>
            <w:vAlign w:val="center"/>
          </w:tcPr>
          <w:p w14:paraId="46A4D54F"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0</w:t>
            </w:r>
          </w:p>
        </w:tc>
        <w:tc>
          <w:tcPr>
            <w:tcW w:w="297" w:type="pct"/>
            <w:vAlign w:val="center"/>
          </w:tcPr>
          <w:p w14:paraId="3C981AB8"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3245CCED"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2.7922</w:t>
            </w:r>
          </w:p>
        </w:tc>
        <w:tc>
          <w:tcPr>
            <w:tcW w:w="511" w:type="pct"/>
            <w:gridSpan w:val="2"/>
            <w:vAlign w:val="center"/>
          </w:tcPr>
          <w:p w14:paraId="3AD36FE6"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1.21025</w:t>
            </w:r>
          </w:p>
        </w:tc>
        <w:tc>
          <w:tcPr>
            <w:tcW w:w="457" w:type="pct"/>
            <w:gridSpan w:val="2"/>
            <w:vAlign w:val="center"/>
          </w:tcPr>
          <w:p w14:paraId="5C788F3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65.00</w:t>
            </w:r>
          </w:p>
        </w:tc>
      </w:tr>
      <w:tr w:rsidR="00286D73" w:rsidRPr="00286D73" w14:paraId="6AFD2F25" w14:textId="77777777" w:rsidTr="00286D73">
        <w:trPr>
          <w:gridAfter w:val="2"/>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3A70221E"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4</w:t>
            </w:r>
          </w:p>
        </w:tc>
        <w:tc>
          <w:tcPr>
            <w:tcW w:w="598" w:type="pct"/>
            <w:vAlign w:val="center"/>
          </w:tcPr>
          <w:p w14:paraId="7AD9B030"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يتم ضبط الجدول الزمني اليومي للمشروع كجزء من الرقابة المتكاملة من قبل الإدارة العليا</w:t>
            </w:r>
          </w:p>
        </w:tc>
        <w:tc>
          <w:tcPr>
            <w:tcW w:w="425" w:type="pct"/>
            <w:vAlign w:val="center"/>
          </w:tcPr>
          <w:p w14:paraId="0C4912BC"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14</w:t>
            </w:r>
          </w:p>
        </w:tc>
        <w:tc>
          <w:tcPr>
            <w:tcW w:w="424" w:type="pct"/>
            <w:vAlign w:val="center"/>
          </w:tcPr>
          <w:p w14:paraId="6A605BFC"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90</w:t>
            </w:r>
          </w:p>
        </w:tc>
        <w:tc>
          <w:tcPr>
            <w:tcW w:w="424" w:type="pct"/>
            <w:vAlign w:val="center"/>
          </w:tcPr>
          <w:p w14:paraId="0DB5BA67"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15</w:t>
            </w:r>
          </w:p>
        </w:tc>
        <w:tc>
          <w:tcPr>
            <w:tcW w:w="424" w:type="pct"/>
            <w:vAlign w:val="center"/>
          </w:tcPr>
          <w:p w14:paraId="0FBCAB75"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130</w:t>
            </w:r>
          </w:p>
        </w:tc>
        <w:tc>
          <w:tcPr>
            <w:tcW w:w="424" w:type="pct"/>
            <w:vAlign w:val="center"/>
          </w:tcPr>
          <w:p w14:paraId="540A5728"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6</w:t>
            </w:r>
          </w:p>
        </w:tc>
        <w:tc>
          <w:tcPr>
            <w:tcW w:w="297" w:type="pct"/>
            <w:vAlign w:val="center"/>
          </w:tcPr>
          <w:p w14:paraId="2BBE8774"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475F3286"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2.9059</w:t>
            </w:r>
          </w:p>
        </w:tc>
        <w:tc>
          <w:tcPr>
            <w:tcW w:w="511" w:type="pct"/>
            <w:gridSpan w:val="2"/>
            <w:vAlign w:val="center"/>
          </w:tcPr>
          <w:p w14:paraId="2A22202A"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1.46862</w:t>
            </w:r>
          </w:p>
        </w:tc>
        <w:tc>
          <w:tcPr>
            <w:tcW w:w="457" w:type="pct"/>
            <w:gridSpan w:val="2"/>
            <w:vAlign w:val="center"/>
          </w:tcPr>
          <w:p w14:paraId="7A38AACB"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53.40</w:t>
            </w:r>
          </w:p>
        </w:tc>
      </w:tr>
      <w:tr w:rsidR="00286D73" w:rsidRPr="00286D73" w14:paraId="37375B95" w14:textId="77777777" w:rsidTr="00286D73">
        <w:trPr>
          <w:gridAfter w:val="2"/>
          <w:cnfStyle w:val="000000100000" w:firstRow="0" w:lastRow="0" w:firstColumn="0" w:lastColumn="0" w:oddVBand="0" w:evenVBand="0" w:oddHBand="1" w:evenHBand="0" w:firstRowFirstColumn="0" w:firstRowLastColumn="0" w:lastRowFirstColumn="0" w:lastRowLastColumn="0"/>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0E0692F5"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5</w:t>
            </w:r>
          </w:p>
        </w:tc>
        <w:tc>
          <w:tcPr>
            <w:tcW w:w="598" w:type="pct"/>
            <w:vAlign w:val="center"/>
          </w:tcPr>
          <w:p w14:paraId="2D4085DD"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جدولة الأنشطة اليومية تؤدي دورا عاليا في إنجاز المشروعات المخطط لها</w:t>
            </w:r>
          </w:p>
        </w:tc>
        <w:tc>
          <w:tcPr>
            <w:tcW w:w="425" w:type="pct"/>
            <w:vAlign w:val="center"/>
          </w:tcPr>
          <w:p w14:paraId="1F5C465B"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16</w:t>
            </w:r>
          </w:p>
        </w:tc>
        <w:tc>
          <w:tcPr>
            <w:tcW w:w="424" w:type="pct"/>
            <w:vAlign w:val="center"/>
          </w:tcPr>
          <w:p w14:paraId="3203C715"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89</w:t>
            </w:r>
          </w:p>
        </w:tc>
        <w:tc>
          <w:tcPr>
            <w:tcW w:w="424" w:type="pct"/>
            <w:vAlign w:val="center"/>
          </w:tcPr>
          <w:p w14:paraId="55F9490B"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23</w:t>
            </w:r>
          </w:p>
        </w:tc>
        <w:tc>
          <w:tcPr>
            <w:tcW w:w="424" w:type="pct"/>
            <w:vAlign w:val="center"/>
          </w:tcPr>
          <w:p w14:paraId="577411B9"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120</w:t>
            </w:r>
          </w:p>
        </w:tc>
        <w:tc>
          <w:tcPr>
            <w:tcW w:w="424" w:type="pct"/>
            <w:vAlign w:val="center"/>
          </w:tcPr>
          <w:p w14:paraId="1AD8C12C"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7</w:t>
            </w:r>
          </w:p>
        </w:tc>
        <w:tc>
          <w:tcPr>
            <w:tcW w:w="297" w:type="pct"/>
            <w:vAlign w:val="center"/>
          </w:tcPr>
          <w:p w14:paraId="08777C18"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6AE066A7"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2.9490</w:t>
            </w:r>
          </w:p>
        </w:tc>
        <w:tc>
          <w:tcPr>
            <w:tcW w:w="511" w:type="pct"/>
            <w:gridSpan w:val="2"/>
            <w:vAlign w:val="center"/>
          </w:tcPr>
          <w:p w14:paraId="3DCF0EE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1.65423</w:t>
            </w:r>
          </w:p>
        </w:tc>
        <w:tc>
          <w:tcPr>
            <w:tcW w:w="457" w:type="pct"/>
            <w:gridSpan w:val="2"/>
            <w:vAlign w:val="center"/>
          </w:tcPr>
          <w:p w14:paraId="4B7A8B1B"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52.6</w:t>
            </w:r>
          </w:p>
        </w:tc>
      </w:tr>
      <w:tr w:rsidR="003D6767" w:rsidRPr="00286D73" w14:paraId="000C6B02" w14:textId="77777777" w:rsidTr="00286D73">
        <w:tc>
          <w:tcPr>
            <w:cnfStyle w:val="001000000000" w:firstRow="0" w:lastRow="0" w:firstColumn="1" w:lastColumn="0" w:oddVBand="0" w:evenVBand="0" w:oddHBand="0" w:evenHBand="0" w:firstRowFirstColumn="0" w:firstRowLastColumn="0" w:lastRowFirstColumn="0" w:lastRowLastColumn="0"/>
            <w:tcW w:w="3573" w:type="pct"/>
            <w:gridSpan w:val="9"/>
            <w:vAlign w:val="center"/>
          </w:tcPr>
          <w:p w14:paraId="61C135A0"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الإجمالي</w:t>
            </w:r>
          </w:p>
        </w:tc>
        <w:tc>
          <w:tcPr>
            <w:tcW w:w="586" w:type="pct"/>
            <w:gridSpan w:val="2"/>
            <w:vAlign w:val="center"/>
          </w:tcPr>
          <w:p w14:paraId="4C331470"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3.1553</w:t>
            </w:r>
          </w:p>
        </w:tc>
        <w:tc>
          <w:tcPr>
            <w:tcW w:w="511" w:type="pct"/>
            <w:gridSpan w:val="2"/>
            <w:vAlign w:val="center"/>
          </w:tcPr>
          <w:p w14:paraId="5EA3FA4E"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0.9212</w:t>
            </w:r>
          </w:p>
        </w:tc>
        <w:tc>
          <w:tcPr>
            <w:tcW w:w="329" w:type="pct"/>
            <w:gridSpan w:val="3"/>
            <w:vAlign w:val="center"/>
          </w:tcPr>
          <w:p w14:paraId="53C67892"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60.3</w:t>
            </w:r>
          </w:p>
        </w:tc>
      </w:tr>
      <w:tr w:rsidR="00084D9D" w:rsidRPr="00286D73" w14:paraId="6821ED54"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16"/>
            <w:vAlign w:val="center"/>
          </w:tcPr>
          <w:p w14:paraId="7771E9C4"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تحديد الأهداف و الأولويات</w:t>
            </w:r>
          </w:p>
        </w:tc>
      </w:tr>
      <w:tr w:rsidR="00286D73" w:rsidRPr="00286D73" w14:paraId="07934546" w14:textId="77777777" w:rsidTr="00286D73">
        <w:trPr>
          <w:gridAfter w:val="2"/>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789A90FF"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6</w:t>
            </w:r>
          </w:p>
        </w:tc>
        <w:tc>
          <w:tcPr>
            <w:tcW w:w="598" w:type="pct"/>
            <w:vAlign w:val="center"/>
          </w:tcPr>
          <w:p w14:paraId="5CB96C8A" w14:textId="6DD99ECD"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 xml:space="preserve">تضع </w:t>
            </w:r>
            <w:r w:rsidR="004364AA" w:rsidRPr="00286D73">
              <w:rPr>
                <w:rFonts w:eastAsia="Calibri" w:cs="Sakkal Majalla"/>
                <w:szCs w:val="28"/>
                <w:rtl/>
                <w:lang w:bidi="ar-EG"/>
              </w:rPr>
              <w:t xml:space="preserve">المشاريع </w:t>
            </w:r>
            <w:r w:rsidRPr="00286D73">
              <w:rPr>
                <w:rFonts w:eastAsia="Calibri" w:cs="Sakkal Majalla"/>
                <w:szCs w:val="28"/>
                <w:rtl/>
                <w:lang w:bidi="ar-EG"/>
              </w:rPr>
              <w:t xml:space="preserve"> أولويات إنجاز المشاريع لتكون منسجمه مع أهداف الاستراتيجية</w:t>
            </w:r>
          </w:p>
        </w:tc>
        <w:tc>
          <w:tcPr>
            <w:tcW w:w="425" w:type="pct"/>
            <w:vAlign w:val="center"/>
          </w:tcPr>
          <w:p w14:paraId="5085C52C"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60</w:t>
            </w:r>
          </w:p>
        </w:tc>
        <w:tc>
          <w:tcPr>
            <w:tcW w:w="424" w:type="pct"/>
            <w:vAlign w:val="center"/>
          </w:tcPr>
          <w:p w14:paraId="36E9F70F"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90</w:t>
            </w:r>
          </w:p>
        </w:tc>
        <w:tc>
          <w:tcPr>
            <w:tcW w:w="424" w:type="pct"/>
            <w:vAlign w:val="center"/>
          </w:tcPr>
          <w:p w14:paraId="48B7DEA1"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w:t>
            </w:r>
          </w:p>
        </w:tc>
        <w:tc>
          <w:tcPr>
            <w:tcW w:w="424" w:type="pct"/>
            <w:vAlign w:val="center"/>
          </w:tcPr>
          <w:p w14:paraId="50E49AB5"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46</w:t>
            </w:r>
          </w:p>
        </w:tc>
        <w:tc>
          <w:tcPr>
            <w:tcW w:w="424" w:type="pct"/>
            <w:vAlign w:val="center"/>
          </w:tcPr>
          <w:p w14:paraId="6D0FF1E2"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34</w:t>
            </w:r>
          </w:p>
        </w:tc>
        <w:tc>
          <w:tcPr>
            <w:tcW w:w="297" w:type="pct"/>
            <w:vAlign w:val="center"/>
          </w:tcPr>
          <w:p w14:paraId="17BF6D08"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25C67E2F"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3.3765</w:t>
            </w:r>
          </w:p>
        </w:tc>
        <w:tc>
          <w:tcPr>
            <w:tcW w:w="511" w:type="pct"/>
            <w:gridSpan w:val="2"/>
            <w:vAlign w:val="center"/>
          </w:tcPr>
          <w:p w14:paraId="4AE3A658"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1.45612</w:t>
            </w:r>
          </w:p>
        </w:tc>
        <w:tc>
          <w:tcPr>
            <w:tcW w:w="457" w:type="pct"/>
            <w:gridSpan w:val="2"/>
            <w:vAlign w:val="center"/>
          </w:tcPr>
          <w:p w14:paraId="1A714C92"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50.8</w:t>
            </w:r>
          </w:p>
        </w:tc>
      </w:tr>
      <w:tr w:rsidR="00286D73" w:rsidRPr="00286D73" w14:paraId="6FD872AE" w14:textId="77777777" w:rsidTr="00286D73">
        <w:trPr>
          <w:gridAfter w:val="2"/>
          <w:cnfStyle w:val="000000100000" w:firstRow="0" w:lastRow="0" w:firstColumn="0" w:lastColumn="0" w:oddVBand="0" w:evenVBand="0" w:oddHBand="1" w:evenHBand="0" w:firstRowFirstColumn="0" w:firstRowLastColumn="0" w:lastRowFirstColumn="0" w:lastRowLastColumn="0"/>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37D545CD"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7</w:t>
            </w:r>
          </w:p>
        </w:tc>
        <w:tc>
          <w:tcPr>
            <w:tcW w:w="598" w:type="pct"/>
            <w:vAlign w:val="center"/>
          </w:tcPr>
          <w:p w14:paraId="0BE3AC3B" w14:textId="3FDF06FF"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 xml:space="preserve">تقوم </w:t>
            </w:r>
            <w:r w:rsidR="004364AA" w:rsidRPr="00286D73">
              <w:rPr>
                <w:rFonts w:eastAsia="Calibri" w:cs="Sakkal Majalla"/>
                <w:szCs w:val="28"/>
                <w:rtl/>
                <w:lang w:bidi="ar-EG"/>
              </w:rPr>
              <w:t xml:space="preserve">المشاريع </w:t>
            </w:r>
            <w:r w:rsidRPr="00286D73">
              <w:rPr>
                <w:rFonts w:eastAsia="Calibri" w:cs="Sakkal Majalla"/>
                <w:szCs w:val="28"/>
                <w:rtl/>
                <w:lang w:bidi="ar-EG"/>
              </w:rPr>
              <w:t xml:space="preserve"> بوضع جدول زمني لتحقيق أهداف المشروع مما يساعد في سرعة إنجازها</w:t>
            </w:r>
          </w:p>
        </w:tc>
        <w:tc>
          <w:tcPr>
            <w:tcW w:w="425" w:type="pct"/>
            <w:vAlign w:val="center"/>
          </w:tcPr>
          <w:p w14:paraId="38531658"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40</w:t>
            </w:r>
          </w:p>
        </w:tc>
        <w:tc>
          <w:tcPr>
            <w:tcW w:w="424" w:type="pct"/>
            <w:vAlign w:val="center"/>
          </w:tcPr>
          <w:p w14:paraId="668D0FAC"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125</w:t>
            </w:r>
          </w:p>
        </w:tc>
        <w:tc>
          <w:tcPr>
            <w:tcW w:w="424" w:type="pct"/>
            <w:vAlign w:val="center"/>
          </w:tcPr>
          <w:p w14:paraId="4C9F344B"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w:t>
            </w:r>
          </w:p>
        </w:tc>
        <w:tc>
          <w:tcPr>
            <w:tcW w:w="424" w:type="pct"/>
            <w:vAlign w:val="center"/>
          </w:tcPr>
          <w:p w14:paraId="12A5EFED"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40</w:t>
            </w:r>
          </w:p>
        </w:tc>
        <w:tc>
          <w:tcPr>
            <w:tcW w:w="424" w:type="pct"/>
            <w:vAlign w:val="center"/>
          </w:tcPr>
          <w:p w14:paraId="02F1FFF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w:t>
            </w:r>
          </w:p>
        </w:tc>
        <w:tc>
          <w:tcPr>
            <w:tcW w:w="297" w:type="pct"/>
            <w:vAlign w:val="center"/>
          </w:tcPr>
          <w:p w14:paraId="18F44D71"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6F4BA4D1"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3.4510</w:t>
            </w:r>
          </w:p>
        </w:tc>
        <w:tc>
          <w:tcPr>
            <w:tcW w:w="511" w:type="pct"/>
            <w:gridSpan w:val="2"/>
            <w:vAlign w:val="center"/>
          </w:tcPr>
          <w:p w14:paraId="43FEE2AE"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1.42321</w:t>
            </w:r>
          </w:p>
        </w:tc>
        <w:tc>
          <w:tcPr>
            <w:tcW w:w="457" w:type="pct"/>
            <w:gridSpan w:val="2"/>
            <w:vAlign w:val="center"/>
          </w:tcPr>
          <w:p w14:paraId="244B17B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52.8</w:t>
            </w:r>
          </w:p>
        </w:tc>
      </w:tr>
      <w:tr w:rsidR="00286D73" w:rsidRPr="00286D73" w14:paraId="56617806" w14:textId="77777777" w:rsidTr="00286D73">
        <w:trPr>
          <w:gridAfter w:val="2"/>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5DB482CE"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8</w:t>
            </w:r>
          </w:p>
        </w:tc>
        <w:tc>
          <w:tcPr>
            <w:tcW w:w="598" w:type="pct"/>
            <w:vAlign w:val="center"/>
          </w:tcPr>
          <w:p w14:paraId="710B13F1" w14:textId="571D10EF"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 xml:space="preserve">تفوض الصلاحيات من أولويات عمل </w:t>
            </w:r>
            <w:r w:rsidR="004364AA" w:rsidRPr="00286D73">
              <w:rPr>
                <w:rFonts w:eastAsia="Calibri" w:cs="Sakkal Majalla"/>
                <w:szCs w:val="28"/>
                <w:rtl/>
                <w:lang w:bidi="ar-EG"/>
              </w:rPr>
              <w:t xml:space="preserve">المشاريع </w:t>
            </w:r>
            <w:r w:rsidRPr="00286D73">
              <w:rPr>
                <w:rFonts w:eastAsia="Calibri" w:cs="Sakkal Majalla"/>
                <w:szCs w:val="28"/>
                <w:rtl/>
                <w:lang w:bidi="ar-EG"/>
              </w:rPr>
              <w:t xml:space="preserve"> في إنجاز مشاريعها.</w:t>
            </w:r>
          </w:p>
        </w:tc>
        <w:tc>
          <w:tcPr>
            <w:tcW w:w="425" w:type="pct"/>
            <w:vAlign w:val="center"/>
          </w:tcPr>
          <w:p w14:paraId="5108EF19"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28</w:t>
            </w:r>
          </w:p>
        </w:tc>
        <w:tc>
          <w:tcPr>
            <w:tcW w:w="424" w:type="pct"/>
            <w:vAlign w:val="center"/>
          </w:tcPr>
          <w:p w14:paraId="5EC9774F"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118</w:t>
            </w:r>
          </w:p>
        </w:tc>
        <w:tc>
          <w:tcPr>
            <w:tcW w:w="424" w:type="pct"/>
            <w:vAlign w:val="center"/>
          </w:tcPr>
          <w:p w14:paraId="71F2FABF"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47</w:t>
            </w:r>
          </w:p>
        </w:tc>
        <w:tc>
          <w:tcPr>
            <w:tcW w:w="424" w:type="pct"/>
            <w:vAlign w:val="center"/>
          </w:tcPr>
          <w:p w14:paraId="118A648E"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70</w:t>
            </w:r>
          </w:p>
        </w:tc>
        <w:tc>
          <w:tcPr>
            <w:tcW w:w="424" w:type="pct"/>
            <w:vAlign w:val="center"/>
          </w:tcPr>
          <w:p w14:paraId="0540561C"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62</w:t>
            </w:r>
          </w:p>
        </w:tc>
        <w:tc>
          <w:tcPr>
            <w:tcW w:w="297" w:type="pct"/>
            <w:vAlign w:val="center"/>
          </w:tcPr>
          <w:p w14:paraId="10341E55"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3A7C5229"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3.7451</w:t>
            </w:r>
          </w:p>
        </w:tc>
        <w:tc>
          <w:tcPr>
            <w:tcW w:w="511" w:type="pct"/>
            <w:gridSpan w:val="2"/>
            <w:vAlign w:val="center"/>
          </w:tcPr>
          <w:p w14:paraId="4E68B9F9"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1.4682</w:t>
            </w:r>
          </w:p>
        </w:tc>
        <w:tc>
          <w:tcPr>
            <w:tcW w:w="457" w:type="pct"/>
            <w:gridSpan w:val="2"/>
            <w:vAlign w:val="center"/>
          </w:tcPr>
          <w:p w14:paraId="22B35F73"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52.1</w:t>
            </w:r>
          </w:p>
        </w:tc>
      </w:tr>
      <w:tr w:rsidR="00286D73" w:rsidRPr="00286D73" w14:paraId="68A7065F" w14:textId="77777777" w:rsidTr="00286D73">
        <w:trPr>
          <w:gridAfter w:val="2"/>
          <w:cnfStyle w:val="000000100000" w:firstRow="0" w:lastRow="0" w:firstColumn="0" w:lastColumn="0" w:oddVBand="0" w:evenVBand="0" w:oddHBand="1" w:evenHBand="0" w:firstRowFirstColumn="0" w:firstRowLastColumn="0" w:lastRowFirstColumn="0" w:lastRowLastColumn="0"/>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74464F53"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9</w:t>
            </w:r>
          </w:p>
        </w:tc>
        <w:tc>
          <w:tcPr>
            <w:tcW w:w="598" w:type="pct"/>
            <w:vAlign w:val="center"/>
          </w:tcPr>
          <w:p w14:paraId="485E187D" w14:textId="000AB96D"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 xml:space="preserve">يعتبر تنفيذ المشروعات في وقتها المحدد من أولويات عمل </w:t>
            </w:r>
            <w:r w:rsidR="004364AA" w:rsidRPr="00286D73">
              <w:rPr>
                <w:rFonts w:eastAsia="Calibri" w:cs="Sakkal Majalla"/>
                <w:szCs w:val="28"/>
                <w:rtl/>
                <w:lang w:bidi="ar-EG"/>
              </w:rPr>
              <w:t xml:space="preserve">المشاريع </w:t>
            </w:r>
            <w:r w:rsidRPr="00286D73">
              <w:rPr>
                <w:rFonts w:eastAsia="Calibri" w:cs="Sakkal Majalla"/>
                <w:szCs w:val="28"/>
                <w:rtl/>
                <w:lang w:bidi="ar-EG"/>
              </w:rPr>
              <w:t xml:space="preserve"> .</w:t>
            </w:r>
          </w:p>
        </w:tc>
        <w:tc>
          <w:tcPr>
            <w:tcW w:w="425" w:type="pct"/>
            <w:vAlign w:val="center"/>
          </w:tcPr>
          <w:p w14:paraId="5CDE5EA2"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23</w:t>
            </w:r>
          </w:p>
        </w:tc>
        <w:tc>
          <w:tcPr>
            <w:tcW w:w="424" w:type="pct"/>
            <w:vAlign w:val="center"/>
          </w:tcPr>
          <w:p w14:paraId="59E143EB"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187</w:t>
            </w:r>
          </w:p>
        </w:tc>
        <w:tc>
          <w:tcPr>
            <w:tcW w:w="424" w:type="pct"/>
            <w:vAlign w:val="center"/>
          </w:tcPr>
          <w:p w14:paraId="31F76AC2"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15</w:t>
            </w:r>
          </w:p>
        </w:tc>
        <w:tc>
          <w:tcPr>
            <w:tcW w:w="424" w:type="pct"/>
            <w:vAlign w:val="center"/>
          </w:tcPr>
          <w:p w14:paraId="7BC76CE3"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20</w:t>
            </w:r>
          </w:p>
        </w:tc>
        <w:tc>
          <w:tcPr>
            <w:tcW w:w="424" w:type="pct"/>
            <w:vAlign w:val="center"/>
          </w:tcPr>
          <w:p w14:paraId="2CA94D8E"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10</w:t>
            </w:r>
          </w:p>
        </w:tc>
        <w:tc>
          <w:tcPr>
            <w:tcW w:w="297" w:type="pct"/>
            <w:vAlign w:val="center"/>
          </w:tcPr>
          <w:p w14:paraId="76111B9F"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095D9734"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3.7569</w:t>
            </w:r>
          </w:p>
        </w:tc>
        <w:tc>
          <w:tcPr>
            <w:tcW w:w="511" w:type="pct"/>
            <w:gridSpan w:val="2"/>
            <w:vAlign w:val="center"/>
          </w:tcPr>
          <w:p w14:paraId="667E63DB"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1.63875</w:t>
            </w:r>
          </w:p>
        </w:tc>
        <w:tc>
          <w:tcPr>
            <w:tcW w:w="457" w:type="pct"/>
            <w:gridSpan w:val="2"/>
            <w:vAlign w:val="center"/>
          </w:tcPr>
          <w:p w14:paraId="19C9AAB8"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51.2</w:t>
            </w:r>
          </w:p>
        </w:tc>
      </w:tr>
      <w:tr w:rsidR="00286D73" w:rsidRPr="00286D73" w14:paraId="7134C9E1" w14:textId="77777777" w:rsidTr="00286D73">
        <w:trPr>
          <w:gridAfter w:val="2"/>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6AAC46D2"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10</w:t>
            </w:r>
          </w:p>
        </w:tc>
        <w:tc>
          <w:tcPr>
            <w:tcW w:w="598" w:type="pct"/>
            <w:vAlign w:val="center"/>
          </w:tcPr>
          <w:p w14:paraId="6E25DE19" w14:textId="3BFB2735"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 xml:space="preserve">تحرص </w:t>
            </w:r>
            <w:r w:rsidR="004364AA" w:rsidRPr="00286D73">
              <w:rPr>
                <w:rFonts w:eastAsia="Calibri" w:cs="Sakkal Majalla"/>
                <w:szCs w:val="28"/>
                <w:rtl/>
                <w:lang w:bidi="ar-EG"/>
              </w:rPr>
              <w:t xml:space="preserve">المشاريع </w:t>
            </w:r>
            <w:r w:rsidRPr="00286D73">
              <w:rPr>
                <w:rFonts w:eastAsia="Calibri" w:cs="Sakkal Majalla"/>
                <w:szCs w:val="28"/>
                <w:rtl/>
                <w:lang w:bidi="ar-EG"/>
              </w:rPr>
              <w:t xml:space="preserve"> علي الالتزام بالمواعيد النهائية لإنجاز المشروعات وتعدها من أولوياتها الأساسية.</w:t>
            </w:r>
          </w:p>
        </w:tc>
        <w:tc>
          <w:tcPr>
            <w:tcW w:w="425" w:type="pct"/>
            <w:vAlign w:val="center"/>
          </w:tcPr>
          <w:p w14:paraId="3DC64FEE"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45</w:t>
            </w:r>
          </w:p>
        </w:tc>
        <w:tc>
          <w:tcPr>
            <w:tcW w:w="424" w:type="pct"/>
            <w:vAlign w:val="center"/>
          </w:tcPr>
          <w:p w14:paraId="7BF53832"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135</w:t>
            </w:r>
          </w:p>
        </w:tc>
        <w:tc>
          <w:tcPr>
            <w:tcW w:w="424" w:type="pct"/>
            <w:vAlign w:val="center"/>
          </w:tcPr>
          <w:p w14:paraId="0979D519"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35</w:t>
            </w:r>
          </w:p>
        </w:tc>
        <w:tc>
          <w:tcPr>
            <w:tcW w:w="424" w:type="pct"/>
            <w:vAlign w:val="center"/>
          </w:tcPr>
          <w:p w14:paraId="21F0C82C"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15</w:t>
            </w:r>
          </w:p>
        </w:tc>
        <w:tc>
          <w:tcPr>
            <w:tcW w:w="424" w:type="pct"/>
            <w:vAlign w:val="center"/>
          </w:tcPr>
          <w:p w14:paraId="2D3BFA48"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w:t>
            </w:r>
          </w:p>
        </w:tc>
        <w:tc>
          <w:tcPr>
            <w:tcW w:w="297" w:type="pct"/>
            <w:vAlign w:val="center"/>
          </w:tcPr>
          <w:p w14:paraId="70FD5BC5"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42B67693"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3.6275</w:t>
            </w:r>
          </w:p>
        </w:tc>
        <w:tc>
          <w:tcPr>
            <w:tcW w:w="511" w:type="pct"/>
            <w:gridSpan w:val="2"/>
            <w:vAlign w:val="center"/>
          </w:tcPr>
          <w:p w14:paraId="6CEFAF5B"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1.86972</w:t>
            </w:r>
          </w:p>
        </w:tc>
        <w:tc>
          <w:tcPr>
            <w:tcW w:w="457" w:type="pct"/>
            <w:gridSpan w:val="2"/>
            <w:vAlign w:val="center"/>
          </w:tcPr>
          <w:p w14:paraId="42271A9D"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55.1</w:t>
            </w:r>
          </w:p>
        </w:tc>
      </w:tr>
      <w:tr w:rsidR="003D6767" w:rsidRPr="00286D73" w14:paraId="4108F203"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3" w:type="pct"/>
            <w:gridSpan w:val="9"/>
            <w:vAlign w:val="center"/>
          </w:tcPr>
          <w:p w14:paraId="1131BC92"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الأجمالي</w:t>
            </w:r>
          </w:p>
        </w:tc>
        <w:tc>
          <w:tcPr>
            <w:tcW w:w="586" w:type="pct"/>
            <w:gridSpan w:val="2"/>
            <w:vAlign w:val="center"/>
          </w:tcPr>
          <w:p w14:paraId="3C1BDC05"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3.5914</w:t>
            </w:r>
          </w:p>
        </w:tc>
        <w:tc>
          <w:tcPr>
            <w:tcW w:w="511" w:type="pct"/>
            <w:gridSpan w:val="2"/>
            <w:vAlign w:val="center"/>
          </w:tcPr>
          <w:p w14:paraId="13D48163"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1.3128</w:t>
            </w:r>
          </w:p>
        </w:tc>
        <w:tc>
          <w:tcPr>
            <w:tcW w:w="329" w:type="pct"/>
            <w:gridSpan w:val="3"/>
            <w:vAlign w:val="center"/>
          </w:tcPr>
          <w:p w14:paraId="5A747713"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52.5</w:t>
            </w:r>
          </w:p>
        </w:tc>
      </w:tr>
      <w:tr w:rsidR="00084D9D" w:rsidRPr="00286D73" w14:paraId="21CC10D3" w14:textId="77777777" w:rsidTr="00286D73">
        <w:tc>
          <w:tcPr>
            <w:cnfStyle w:val="001000000000" w:firstRow="0" w:lastRow="0" w:firstColumn="1" w:lastColumn="0" w:oddVBand="0" w:evenVBand="0" w:oddHBand="0" w:evenHBand="0" w:firstRowFirstColumn="0" w:firstRowLastColumn="0" w:lastRowFirstColumn="0" w:lastRowLastColumn="0"/>
            <w:tcW w:w="5000" w:type="pct"/>
            <w:gridSpan w:val="16"/>
            <w:vAlign w:val="center"/>
          </w:tcPr>
          <w:p w14:paraId="0F393C54"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تجنب مضيعات الوقت</w:t>
            </w:r>
          </w:p>
        </w:tc>
      </w:tr>
      <w:tr w:rsidR="00286D73" w:rsidRPr="00286D73" w14:paraId="0F22C7BD" w14:textId="77777777" w:rsidTr="00286D73">
        <w:trPr>
          <w:gridAfter w:val="2"/>
          <w:cnfStyle w:val="000000100000" w:firstRow="0" w:lastRow="0" w:firstColumn="0" w:lastColumn="0" w:oddVBand="0" w:evenVBand="0" w:oddHBand="1" w:evenHBand="0" w:firstRowFirstColumn="0" w:firstRowLastColumn="0" w:lastRowFirstColumn="0" w:lastRowLastColumn="0"/>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2CAE2BDF"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11</w:t>
            </w:r>
          </w:p>
        </w:tc>
        <w:tc>
          <w:tcPr>
            <w:tcW w:w="598" w:type="pct"/>
            <w:vAlign w:val="center"/>
          </w:tcPr>
          <w:p w14:paraId="30D5CCD9" w14:textId="258E9EF4"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 xml:space="preserve">هناك وضوح في المسؤوليات داخل </w:t>
            </w:r>
            <w:r w:rsidR="004364AA" w:rsidRPr="00286D73">
              <w:rPr>
                <w:rFonts w:eastAsia="Calibri" w:cs="Sakkal Majalla"/>
                <w:szCs w:val="28"/>
                <w:rtl/>
                <w:lang w:bidi="ar-EG"/>
              </w:rPr>
              <w:t xml:space="preserve">المشاريع </w:t>
            </w:r>
            <w:r w:rsidRPr="00286D73">
              <w:rPr>
                <w:rFonts w:eastAsia="Calibri" w:cs="Sakkal Majalla"/>
                <w:szCs w:val="28"/>
                <w:rtl/>
                <w:lang w:bidi="ar-EG"/>
              </w:rPr>
              <w:t>.</w:t>
            </w:r>
          </w:p>
        </w:tc>
        <w:tc>
          <w:tcPr>
            <w:tcW w:w="425" w:type="pct"/>
            <w:vAlign w:val="center"/>
          </w:tcPr>
          <w:p w14:paraId="15207B93"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51</w:t>
            </w:r>
          </w:p>
        </w:tc>
        <w:tc>
          <w:tcPr>
            <w:tcW w:w="424" w:type="pct"/>
            <w:vAlign w:val="center"/>
          </w:tcPr>
          <w:p w14:paraId="1A31689B"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172</w:t>
            </w:r>
          </w:p>
        </w:tc>
        <w:tc>
          <w:tcPr>
            <w:tcW w:w="424" w:type="pct"/>
            <w:vAlign w:val="center"/>
          </w:tcPr>
          <w:p w14:paraId="7486D09B"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w:t>
            </w:r>
          </w:p>
        </w:tc>
        <w:tc>
          <w:tcPr>
            <w:tcW w:w="424" w:type="pct"/>
            <w:vAlign w:val="center"/>
          </w:tcPr>
          <w:p w14:paraId="72FDC364"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10</w:t>
            </w:r>
          </w:p>
        </w:tc>
        <w:tc>
          <w:tcPr>
            <w:tcW w:w="424" w:type="pct"/>
            <w:vAlign w:val="center"/>
          </w:tcPr>
          <w:p w14:paraId="0C3DC18D"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17</w:t>
            </w:r>
          </w:p>
        </w:tc>
        <w:tc>
          <w:tcPr>
            <w:tcW w:w="297" w:type="pct"/>
            <w:vAlign w:val="center"/>
          </w:tcPr>
          <w:p w14:paraId="3836F931"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3002A4C5"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4.0196</w:t>
            </w:r>
          </w:p>
        </w:tc>
        <w:tc>
          <w:tcPr>
            <w:tcW w:w="511" w:type="pct"/>
            <w:gridSpan w:val="2"/>
            <w:vAlign w:val="center"/>
          </w:tcPr>
          <w:p w14:paraId="7077D67B"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1.6209</w:t>
            </w:r>
          </w:p>
        </w:tc>
        <w:tc>
          <w:tcPr>
            <w:tcW w:w="457" w:type="pct"/>
            <w:gridSpan w:val="2"/>
            <w:vAlign w:val="center"/>
          </w:tcPr>
          <w:p w14:paraId="406C206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52.6</w:t>
            </w:r>
          </w:p>
        </w:tc>
      </w:tr>
      <w:tr w:rsidR="00286D73" w:rsidRPr="00286D73" w14:paraId="535F45DF" w14:textId="77777777" w:rsidTr="00286D73">
        <w:trPr>
          <w:gridAfter w:val="2"/>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44554E5D"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12</w:t>
            </w:r>
          </w:p>
        </w:tc>
        <w:tc>
          <w:tcPr>
            <w:tcW w:w="598" w:type="pct"/>
            <w:vAlign w:val="center"/>
          </w:tcPr>
          <w:p w14:paraId="17AC222D" w14:textId="7686A8DE"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 xml:space="preserve">يسود العمل بروح الفريق الواحد في </w:t>
            </w:r>
            <w:r w:rsidR="004364AA" w:rsidRPr="00286D73">
              <w:rPr>
                <w:rFonts w:eastAsia="Calibri" w:cs="Sakkal Majalla"/>
                <w:szCs w:val="28"/>
                <w:rtl/>
                <w:lang w:bidi="ar-EG"/>
              </w:rPr>
              <w:t xml:space="preserve">المشاريع </w:t>
            </w:r>
            <w:r w:rsidRPr="00286D73">
              <w:rPr>
                <w:rFonts w:eastAsia="Calibri" w:cs="Sakkal Majalla"/>
                <w:szCs w:val="28"/>
                <w:rtl/>
                <w:lang w:bidi="ar-EG"/>
              </w:rPr>
              <w:t>.</w:t>
            </w:r>
          </w:p>
        </w:tc>
        <w:tc>
          <w:tcPr>
            <w:tcW w:w="425" w:type="pct"/>
            <w:vAlign w:val="center"/>
          </w:tcPr>
          <w:p w14:paraId="41A7CA66"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35</w:t>
            </w:r>
          </w:p>
        </w:tc>
        <w:tc>
          <w:tcPr>
            <w:tcW w:w="424" w:type="pct"/>
            <w:vAlign w:val="center"/>
          </w:tcPr>
          <w:p w14:paraId="5D0C91C8"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113</w:t>
            </w:r>
          </w:p>
        </w:tc>
        <w:tc>
          <w:tcPr>
            <w:tcW w:w="424" w:type="pct"/>
            <w:vAlign w:val="center"/>
          </w:tcPr>
          <w:p w14:paraId="4641809E"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45</w:t>
            </w:r>
          </w:p>
        </w:tc>
        <w:tc>
          <w:tcPr>
            <w:tcW w:w="424" w:type="pct"/>
            <w:vAlign w:val="center"/>
          </w:tcPr>
          <w:p w14:paraId="59F01ADE"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w:t>
            </w:r>
          </w:p>
        </w:tc>
        <w:tc>
          <w:tcPr>
            <w:tcW w:w="424" w:type="pct"/>
            <w:vAlign w:val="center"/>
          </w:tcPr>
          <w:p w14:paraId="6B439EF2"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37</w:t>
            </w:r>
          </w:p>
        </w:tc>
        <w:tc>
          <w:tcPr>
            <w:tcW w:w="297" w:type="pct"/>
            <w:vAlign w:val="center"/>
          </w:tcPr>
          <w:p w14:paraId="1C35A420"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50E61CFE"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3.3294</w:t>
            </w:r>
          </w:p>
        </w:tc>
        <w:tc>
          <w:tcPr>
            <w:tcW w:w="511" w:type="pct"/>
            <w:gridSpan w:val="2"/>
            <w:vAlign w:val="center"/>
          </w:tcPr>
          <w:p w14:paraId="26F30D0C"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1.48562</w:t>
            </w:r>
          </w:p>
        </w:tc>
        <w:tc>
          <w:tcPr>
            <w:tcW w:w="457" w:type="pct"/>
            <w:gridSpan w:val="2"/>
            <w:vAlign w:val="center"/>
          </w:tcPr>
          <w:p w14:paraId="554857DB"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55.1</w:t>
            </w:r>
          </w:p>
        </w:tc>
      </w:tr>
      <w:tr w:rsidR="00286D73" w:rsidRPr="00286D73" w14:paraId="38C2BC9F" w14:textId="77777777" w:rsidTr="00286D73">
        <w:trPr>
          <w:gridAfter w:val="2"/>
          <w:cnfStyle w:val="000000100000" w:firstRow="0" w:lastRow="0" w:firstColumn="0" w:lastColumn="0" w:oddVBand="0" w:evenVBand="0" w:oddHBand="1" w:evenHBand="0" w:firstRowFirstColumn="0" w:firstRowLastColumn="0" w:lastRowFirstColumn="0" w:lastRowLastColumn="0"/>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090869A3"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13</w:t>
            </w:r>
          </w:p>
        </w:tc>
        <w:tc>
          <w:tcPr>
            <w:tcW w:w="598" w:type="pct"/>
            <w:vAlign w:val="center"/>
          </w:tcPr>
          <w:p w14:paraId="22C93BBA" w14:textId="2A745D5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 xml:space="preserve">تعمل في </w:t>
            </w:r>
            <w:r w:rsidR="004364AA" w:rsidRPr="00286D73">
              <w:rPr>
                <w:rFonts w:eastAsia="Calibri" w:cs="Sakkal Majalla"/>
                <w:szCs w:val="28"/>
                <w:rtl/>
                <w:lang w:bidi="ar-EG"/>
              </w:rPr>
              <w:t xml:space="preserve">المشاريع </w:t>
            </w:r>
            <w:r w:rsidRPr="00286D73">
              <w:rPr>
                <w:rFonts w:eastAsia="Calibri" w:cs="Sakkal Majalla"/>
                <w:szCs w:val="28"/>
                <w:rtl/>
                <w:lang w:bidi="ar-EG"/>
              </w:rPr>
              <w:t xml:space="preserve"> متخصصين كفؤه.</w:t>
            </w:r>
          </w:p>
        </w:tc>
        <w:tc>
          <w:tcPr>
            <w:tcW w:w="425" w:type="pct"/>
            <w:vAlign w:val="center"/>
          </w:tcPr>
          <w:p w14:paraId="1D051A2D"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82</w:t>
            </w:r>
          </w:p>
        </w:tc>
        <w:tc>
          <w:tcPr>
            <w:tcW w:w="424" w:type="pct"/>
            <w:vAlign w:val="center"/>
          </w:tcPr>
          <w:p w14:paraId="67C9EE63"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137</w:t>
            </w:r>
          </w:p>
        </w:tc>
        <w:tc>
          <w:tcPr>
            <w:tcW w:w="424" w:type="pct"/>
            <w:vAlign w:val="center"/>
          </w:tcPr>
          <w:p w14:paraId="48CB3517"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15</w:t>
            </w:r>
          </w:p>
        </w:tc>
        <w:tc>
          <w:tcPr>
            <w:tcW w:w="424" w:type="pct"/>
            <w:vAlign w:val="center"/>
          </w:tcPr>
          <w:p w14:paraId="36C0872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12</w:t>
            </w:r>
          </w:p>
        </w:tc>
        <w:tc>
          <w:tcPr>
            <w:tcW w:w="424" w:type="pct"/>
            <w:vAlign w:val="center"/>
          </w:tcPr>
          <w:p w14:paraId="130CB35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9</w:t>
            </w:r>
          </w:p>
        </w:tc>
        <w:tc>
          <w:tcPr>
            <w:tcW w:w="297" w:type="pct"/>
            <w:vAlign w:val="center"/>
          </w:tcPr>
          <w:p w14:paraId="6947D1FC"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034FAD28"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4.0627</w:t>
            </w:r>
          </w:p>
        </w:tc>
        <w:tc>
          <w:tcPr>
            <w:tcW w:w="511" w:type="pct"/>
            <w:gridSpan w:val="2"/>
            <w:vAlign w:val="center"/>
          </w:tcPr>
          <w:p w14:paraId="22B28DA2"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1.52482</w:t>
            </w:r>
          </w:p>
        </w:tc>
        <w:tc>
          <w:tcPr>
            <w:tcW w:w="457" w:type="pct"/>
            <w:gridSpan w:val="2"/>
            <w:vAlign w:val="center"/>
          </w:tcPr>
          <w:p w14:paraId="36F038E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53.7</w:t>
            </w:r>
          </w:p>
        </w:tc>
      </w:tr>
      <w:tr w:rsidR="00286D73" w:rsidRPr="00286D73" w14:paraId="12CC5F5E" w14:textId="77777777" w:rsidTr="00286D73">
        <w:trPr>
          <w:gridAfter w:val="2"/>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21CAF209"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14</w:t>
            </w:r>
          </w:p>
        </w:tc>
        <w:tc>
          <w:tcPr>
            <w:tcW w:w="598" w:type="pct"/>
            <w:vAlign w:val="center"/>
          </w:tcPr>
          <w:p w14:paraId="01B407AF" w14:textId="6B37CEDA"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 xml:space="preserve">تتمكن </w:t>
            </w:r>
            <w:r w:rsidR="004364AA" w:rsidRPr="00286D73">
              <w:rPr>
                <w:rFonts w:eastAsia="Calibri" w:cs="Sakkal Majalla"/>
                <w:szCs w:val="28"/>
                <w:rtl/>
                <w:lang w:bidi="ar-EG"/>
              </w:rPr>
              <w:t xml:space="preserve">المشاريع </w:t>
            </w:r>
            <w:r w:rsidRPr="00286D73">
              <w:rPr>
                <w:rFonts w:eastAsia="Calibri" w:cs="Sakkal Majalla"/>
                <w:szCs w:val="28"/>
                <w:rtl/>
                <w:lang w:bidi="ar-EG"/>
              </w:rPr>
              <w:t xml:space="preserve"> من توفير الموارد المالية في الوقت المناسب.</w:t>
            </w:r>
          </w:p>
        </w:tc>
        <w:tc>
          <w:tcPr>
            <w:tcW w:w="425" w:type="pct"/>
            <w:vAlign w:val="center"/>
          </w:tcPr>
          <w:p w14:paraId="729771D4"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70</w:t>
            </w:r>
          </w:p>
        </w:tc>
        <w:tc>
          <w:tcPr>
            <w:tcW w:w="424" w:type="pct"/>
            <w:vAlign w:val="center"/>
          </w:tcPr>
          <w:p w14:paraId="36F6C722"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75</w:t>
            </w:r>
          </w:p>
        </w:tc>
        <w:tc>
          <w:tcPr>
            <w:tcW w:w="424" w:type="pct"/>
            <w:vAlign w:val="center"/>
          </w:tcPr>
          <w:p w14:paraId="34422A29"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50</w:t>
            </w:r>
          </w:p>
        </w:tc>
        <w:tc>
          <w:tcPr>
            <w:tcW w:w="424" w:type="pct"/>
            <w:vAlign w:val="center"/>
          </w:tcPr>
          <w:p w14:paraId="69583352"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35</w:t>
            </w:r>
          </w:p>
        </w:tc>
        <w:tc>
          <w:tcPr>
            <w:tcW w:w="424" w:type="pct"/>
            <w:vAlign w:val="center"/>
          </w:tcPr>
          <w:p w14:paraId="77B5B51D"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w:t>
            </w:r>
          </w:p>
        </w:tc>
        <w:tc>
          <w:tcPr>
            <w:tcW w:w="297" w:type="pct"/>
            <w:vAlign w:val="center"/>
          </w:tcPr>
          <w:p w14:paraId="10F2220F"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34114B21"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3.5098</w:t>
            </w:r>
          </w:p>
        </w:tc>
        <w:tc>
          <w:tcPr>
            <w:tcW w:w="511" w:type="pct"/>
            <w:gridSpan w:val="2"/>
            <w:vAlign w:val="center"/>
          </w:tcPr>
          <w:p w14:paraId="167BF4E0"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162432</w:t>
            </w:r>
          </w:p>
        </w:tc>
        <w:tc>
          <w:tcPr>
            <w:tcW w:w="457" w:type="pct"/>
            <w:gridSpan w:val="2"/>
            <w:vAlign w:val="center"/>
          </w:tcPr>
          <w:p w14:paraId="2C6DFE95"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48.3</w:t>
            </w:r>
          </w:p>
        </w:tc>
      </w:tr>
      <w:tr w:rsidR="00286D73" w:rsidRPr="00286D73" w14:paraId="6EB6B950" w14:textId="77777777" w:rsidTr="00286D73">
        <w:trPr>
          <w:gridAfter w:val="2"/>
          <w:cnfStyle w:val="000000100000" w:firstRow="0" w:lastRow="0" w:firstColumn="0" w:lastColumn="0" w:oddVBand="0" w:evenVBand="0" w:oddHBand="1" w:evenHBand="0" w:firstRowFirstColumn="0" w:firstRowLastColumn="0" w:lastRowFirstColumn="0" w:lastRowLastColumn="0"/>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45734655"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15</w:t>
            </w:r>
          </w:p>
        </w:tc>
        <w:tc>
          <w:tcPr>
            <w:tcW w:w="598" w:type="pct"/>
            <w:vAlign w:val="center"/>
          </w:tcPr>
          <w:p w14:paraId="725DF2A8" w14:textId="54A02786"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 xml:space="preserve">يعتمد الأفراد في </w:t>
            </w:r>
            <w:r w:rsidR="004364AA" w:rsidRPr="00286D73">
              <w:rPr>
                <w:rFonts w:eastAsia="Calibri" w:cs="Sakkal Majalla"/>
                <w:szCs w:val="28"/>
                <w:rtl/>
                <w:lang w:bidi="ar-EG"/>
              </w:rPr>
              <w:t xml:space="preserve">المشاريع </w:t>
            </w:r>
            <w:r w:rsidRPr="00286D73">
              <w:rPr>
                <w:rFonts w:eastAsia="Calibri" w:cs="Sakkal Majalla"/>
                <w:szCs w:val="28"/>
                <w:rtl/>
                <w:lang w:bidi="ar-EG"/>
              </w:rPr>
              <w:t xml:space="preserve"> علي أسلوب الرقابة الذاتية .</w:t>
            </w:r>
          </w:p>
        </w:tc>
        <w:tc>
          <w:tcPr>
            <w:tcW w:w="425" w:type="pct"/>
            <w:vAlign w:val="center"/>
          </w:tcPr>
          <w:p w14:paraId="193317B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50</w:t>
            </w:r>
          </w:p>
        </w:tc>
        <w:tc>
          <w:tcPr>
            <w:tcW w:w="424" w:type="pct"/>
            <w:vAlign w:val="center"/>
          </w:tcPr>
          <w:p w14:paraId="582069C4"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60</w:t>
            </w:r>
          </w:p>
        </w:tc>
        <w:tc>
          <w:tcPr>
            <w:tcW w:w="424" w:type="pct"/>
            <w:vAlign w:val="center"/>
          </w:tcPr>
          <w:p w14:paraId="6E867232"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70</w:t>
            </w:r>
          </w:p>
        </w:tc>
        <w:tc>
          <w:tcPr>
            <w:tcW w:w="424" w:type="pct"/>
            <w:vAlign w:val="center"/>
          </w:tcPr>
          <w:p w14:paraId="36D7DAE1"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40</w:t>
            </w:r>
          </w:p>
        </w:tc>
        <w:tc>
          <w:tcPr>
            <w:tcW w:w="424" w:type="pct"/>
            <w:vAlign w:val="center"/>
          </w:tcPr>
          <w:p w14:paraId="11F4C72D"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35</w:t>
            </w:r>
          </w:p>
        </w:tc>
        <w:tc>
          <w:tcPr>
            <w:tcW w:w="297" w:type="pct"/>
            <w:vAlign w:val="center"/>
          </w:tcPr>
          <w:p w14:paraId="7689D03A"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p w14:paraId="20063AD5"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p>
        </w:tc>
        <w:tc>
          <w:tcPr>
            <w:tcW w:w="579" w:type="pct"/>
            <w:gridSpan w:val="2"/>
            <w:vAlign w:val="center"/>
          </w:tcPr>
          <w:p w14:paraId="2A0BB74D"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3.1961</w:t>
            </w:r>
          </w:p>
        </w:tc>
        <w:tc>
          <w:tcPr>
            <w:tcW w:w="511" w:type="pct"/>
            <w:gridSpan w:val="2"/>
            <w:vAlign w:val="center"/>
          </w:tcPr>
          <w:p w14:paraId="1E83C81C"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1.52462</w:t>
            </w:r>
          </w:p>
        </w:tc>
        <w:tc>
          <w:tcPr>
            <w:tcW w:w="457" w:type="pct"/>
            <w:gridSpan w:val="2"/>
            <w:vAlign w:val="center"/>
          </w:tcPr>
          <w:p w14:paraId="40A0AA6C"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45.2</w:t>
            </w:r>
          </w:p>
        </w:tc>
      </w:tr>
      <w:tr w:rsidR="00286D73" w:rsidRPr="00286D73" w14:paraId="600C28B1" w14:textId="77777777" w:rsidTr="00286D73">
        <w:trPr>
          <w:gridAfter w:val="2"/>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72F02839"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16</w:t>
            </w:r>
          </w:p>
        </w:tc>
        <w:tc>
          <w:tcPr>
            <w:tcW w:w="598" w:type="pct"/>
            <w:vAlign w:val="center"/>
          </w:tcPr>
          <w:p w14:paraId="0243FDC9"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هناك اهتمام جدي بإعداد تقارير متابعة تنفيذ المشروعات .</w:t>
            </w:r>
          </w:p>
        </w:tc>
        <w:tc>
          <w:tcPr>
            <w:tcW w:w="425" w:type="pct"/>
            <w:vAlign w:val="center"/>
          </w:tcPr>
          <w:p w14:paraId="056BAADD"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72</w:t>
            </w:r>
          </w:p>
        </w:tc>
        <w:tc>
          <w:tcPr>
            <w:tcW w:w="424" w:type="pct"/>
            <w:vAlign w:val="center"/>
          </w:tcPr>
          <w:p w14:paraId="0E86A586"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90</w:t>
            </w:r>
          </w:p>
        </w:tc>
        <w:tc>
          <w:tcPr>
            <w:tcW w:w="424" w:type="pct"/>
            <w:vAlign w:val="center"/>
          </w:tcPr>
          <w:p w14:paraId="5E88C9DB"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40</w:t>
            </w:r>
          </w:p>
        </w:tc>
        <w:tc>
          <w:tcPr>
            <w:tcW w:w="424" w:type="pct"/>
            <w:vAlign w:val="center"/>
          </w:tcPr>
          <w:p w14:paraId="40B4AC64"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w:t>
            </w:r>
          </w:p>
        </w:tc>
        <w:tc>
          <w:tcPr>
            <w:tcW w:w="424" w:type="pct"/>
            <w:vAlign w:val="center"/>
          </w:tcPr>
          <w:p w14:paraId="6E46419B"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28</w:t>
            </w:r>
          </w:p>
        </w:tc>
        <w:tc>
          <w:tcPr>
            <w:tcW w:w="297" w:type="pct"/>
            <w:vAlign w:val="center"/>
          </w:tcPr>
          <w:p w14:paraId="184FC9E0"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480065E0"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3.6000</w:t>
            </w:r>
          </w:p>
        </w:tc>
        <w:tc>
          <w:tcPr>
            <w:tcW w:w="511" w:type="pct"/>
            <w:gridSpan w:val="2"/>
            <w:vAlign w:val="center"/>
          </w:tcPr>
          <w:p w14:paraId="52511180"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1.73251</w:t>
            </w:r>
          </w:p>
        </w:tc>
        <w:tc>
          <w:tcPr>
            <w:tcW w:w="457" w:type="pct"/>
            <w:gridSpan w:val="2"/>
            <w:vAlign w:val="center"/>
          </w:tcPr>
          <w:p w14:paraId="0B192E26"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47.3</w:t>
            </w:r>
          </w:p>
        </w:tc>
      </w:tr>
      <w:tr w:rsidR="00286D73" w:rsidRPr="00286D73" w14:paraId="5DEC1A3F" w14:textId="77777777" w:rsidTr="00286D73">
        <w:trPr>
          <w:gridAfter w:val="2"/>
          <w:cnfStyle w:val="000000100000" w:firstRow="0" w:lastRow="0" w:firstColumn="0" w:lastColumn="0" w:oddVBand="0" w:evenVBand="0" w:oddHBand="1" w:evenHBand="0" w:firstRowFirstColumn="0" w:firstRowLastColumn="0" w:lastRowFirstColumn="0" w:lastRowLastColumn="0"/>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4D81F3AE"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17</w:t>
            </w:r>
          </w:p>
        </w:tc>
        <w:tc>
          <w:tcPr>
            <w:tcW w:w="598" w:type="pct"/>
            <w:vAlign w:val="center"/>
          </w:tcPr>
          <w:p w14:paraId="0D6E2AD6"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يعتبر نظام الاتصال بين الجهات ذات العلاقة فعال .</w:t>
            </w:r>
          </w:p>
        </w:tc>
        <w:tc>
          <w:tcPr>
            <w:tcW w:w="425" w:type="pct"/>
            <w:vAlign w:val="center"/>
          </w:tcPr>
          <w:p w14:paraId="566E184D"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50</w:t>
            </w:r>
          </w:p>
        </w:tc>
        <w:tc>
          <w:tcPr>
            <w:tcW w:w="424" w:type="pct"/>
            <w:vAlign w:val="center"/>
          </w:tcPr>
          <w:p w14:paraId="58A72387"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89</w:t>
            </w:r>
          </w:p>
        </w:tc>
        <w:tc>
          <w:tcPr>
            <w:tcW w:w="424" w:type="pct"/>
            <w:vAlign w:val="center"/>
          </w:tcPr>
          <w:p w14:paraId="1F0ADEEB"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27</w:t>
            </w:r>
          </w:p>
        </w:tc>
        <w:tc>
          <w:tcPr>
            <w:tcW w:w="424" w:type="pct"/>
            <w:vAlign w:val="center"/>
          </w:tcPr>
          <w:p w14:paraId="7F168DEC"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28</w:t>
            </w:r>
          </w:p>
        </w:tc>
        <w:tc>
          <w:tcPr>
            <w:tcW w:w="424" w:type="pct"/>
            <w:vAlign w:val="center"/>
          </w:tcPr>
          <w:p w14:paraId="1F4F8B8D"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61</w:t>
            </w:r>
          </w:p>
        </w:tc>
        <w:tc>
          <w:tcPr>
            <w:tcW w:w="297" w:type="pct"/>
            <w:vAlign w:val="center"/>
          </w:tcPr>
          <w:p w14:paraId="49A95A97"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01053FCE"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3.1529</w:t>
            </w:r>
          </w:p>
        </w:tc>
        <w:tc>
          <w:tcPr>
            <w:tcW w:w="511" w:type="pct"/>
            <w:gridSpan w:val="2"/>
            <w:vAlign w:val="center"/>
          </w:tcPr>
          <w:p w14:paraId="416D795C"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1.62541</w:t>
            </w:r>
          </w:p>
        </w:tc>
        <w:tc>
          <w:tcPr>
            <w:tcW w:w="457" w:type="pct"/>
            <w:gridSpan w:val="2"/>
            <w:vAlign w:val="center"/>
          </w:tcPr>
          <w:p w14:paraId="1FD588C1"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44.2</w:t>
            </w:r>
          </w:p>
        </w:tc>
      </w:tr>
      <w:tr w:rsidR="00286D73" w:rsidRPr="00286D73" w14:paraId="767FD2C5" w14:textId="77777777" w:rsidTr="00286D73">
        <w:trPr>
          <w:gridAfter w:val="2"/>
          <w:wAfter w:w="12" w:type="pct"/>
        </w:trPr>
        <w:tc>
          <w:tcPr>
            <w:cnfStyle w:val="001000000000" w:firstRow="0" w:lastRow="0" w:firstColumn="1" w:lastColumn="0" w:oddVBand="0" w:evenVBand="0" w:oddHBand="0" w:evenHBand="0" w:firstRowFirstColumn="0" w:firstRowLastColumn="0" w:lastRowFirstColumn="0" w:lastRowLastColumn="0"/>
            <w:tcW w:w="425" w:type="pct"/>
            <w:vAlign w:val="center"/>
          </w:tcPr>
          <w:p w14:paraId="45B7BD53"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18</w:t>
            </w:r>
          </w:p>
        </w:tc>
        <w:tc>
          <w:tcPr>
            <w:tcW w:w="598" w:type="pct"/>
            <w:vAlign w:val="center"/>
          </w:tcPr>
          <w:p w14:paraId="34E6FC35" w14:textId="22F75DD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 xml:space="preserve">العديد من القرارات المتخذة في </w:t>
            </w:r>
            <w:r w:rsidR="004364AA" w:rsidRPr="00286D73">
              <w:rPr>
                <w:rFonts w:eastAsia="Calibri" w:cs="Sakkal Majalla"/>
                <w:szCs w:val="28"/>
                <w:rtl/>
                <w:lang w:bidi="ar-EG"/>
              </w:rPr>
              <w:t xml:space="preserve">المشاريع </w:t>
            </w:r>
            <w:r w:rsidRPr="00286D73">
              <w:rPr>
                <w:rFonts w:eastAsia="Calibri" w:cs="Sakkal Majalla"/>
                <w:szCs w:val="28"/>
                <w:rtl/>
                <w:lang w:bidi="ar-EG"/>
              </w:rPr>
              <w:t xml:space="preserve"> مدروسة بأحكام</w:t>
            </w:r>
          </w:p>
        </w:tc>
        <w:tc>
          <w:tcPr>
            <w:tcW w:w="425" w:type="pct"/>
            <w:vAlign w:val="center"/>
          </w:tcPr>
          <w:p w14:paraId="1C665C0A"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84</w:t>
            </w:r>
          </w:p>
        </w:tc>
        <w:tc>
          <w:tcPr>
            <w:tcW w:w="424" w:type="pct"/>
            <w:vAlign w:val="center"/>
          </w:tcPr>
          <w:p w14:paraId="1DE5BCDC"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88</w:t>
            </w:r>
          </w:p>
        </w:tc>
        <w:tc>
          <w:tcPr>
            <w:tcW w:w="424" w:type="pct"/>
            <w:vAlign w:val="center"/>
          </w:tcPr>
          <w:p w14:paraId="118AF381"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65</w:t>
            </w:r>
          </w:p>
        </w:tc>
        <w:tc>
          <w:tcPr>
            <w:tcW w:w="424" w:type="pct"/>
            <w:vAlign w:val="center"/>
          </w:tcPr>
          <w:p w14:paraId="1AAC5C74"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12</w:t>
            </w:r>
          </w:p>
        </w:tc>
        <w:tc>
          <w:tcPr>
            <w:tcW w:w="424" w:type="pct"/>
            <w:vAlign w:val="center"/>
          </w:tcPr>
          <w:p w14:paraId="616397A5"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6</w:t>
            </w:r>
          </w:p>
        </w:tc>
        <w:tc>
          <w:tcPr>
            <w:tcW w:w="297" w:type="pct"/>
            <w:vAlign w:val="center"/>
          </w:tcPr>
          <w:p w14:paraId="44BD760C"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255</w:t>
            </w:r>
          </w:p>
        </w:tc>
        <w:tc>
          <w:tcPr>
            <w:tcW w:w="579" w:type="pct"/>
            <w:gridSpan w:val="2"/>
            <w:vAlign w:val="center"/>
          </w:tcPr>
          <w:p w14:paraId="336693C9"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3.9098</w:t>
            </w:r>
          </w:p>
        </w:tc>
        <w:tc>
          <w:tcPr>
            <w:tcW w:w="511" w:type="pct"/>
            <w:gridSpan w:val="2"/>
            <w:vAlign w:val="center"/>
          </w:tcPr>
          <w:p w14:paraId="01404F4E"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1.70265</w:t>
            </w:r>
          </w:p>
        </w:tc>
        <w:tc>
          <w:tcPr>
            <w:tcW w:w="457" w:type="pct"/>
            <w:gridSpan w:val="2"/>
            <w:vAlign w:val="center"/>
          </w:tcPr>
          <w:p w14:paraId="1B2F092D"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48.2</w:t>
            </w:r>
          </w:p>
        </w:tc>
      </w:tr>
      <w:bookmarkEnd w:id="156"/>
      <w:tr w:rsidR="003D6767" w:rsidRPr="00286D73" w14:paraId="6DA841F7" w14:textId="77777777" w:rsidTr="00286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3" w:type="pct"/>
            <w:gridSpan w:val="9"/>
            <w:vAlign w:val="center"/>
          </w:tcPr>
          <w:p w14:paraId="20C5C997"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الإجمالي</w:t>
            </w:r>
          </w:p>
        </w:tc>
        <w:tc>
          <w:tcPr>
            <w:tcW w:w="586" w:type="pct"/>
            <w:gridSpan w:val="2"/>
            <w:vAlign w:val="center"/>
          </w:tcPr>
          <w:p w14:paraId="5ED36505"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3.4737</w:t>
            </w:r>
          </w:p>
        </w:tc>
        <w:tc>
          <w:tcPr>
            <w:tcW w:w="511" w:type="pct"/>
            <w:gridSpan w:val="2"/>
            <w:vAlign w:val="center"/>
          </w:tcPr>
          <w:p w14:paraId="6ED74F60"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1.2351</w:t>
            </w:r>
          </w:p>
        </w:tc>
        <w:tc>
          <w:tcPr>
            <w:tcW w:w="329" w:type="pct"/>
            <w:gridSpan w:val="3"/>
            <w:vAlign w:val="center"/>
          </w:tcPr>
          <w:p w14:paraId="550CF88E" w14:textId="77777777" w:rsidR="00084D9D" w:rsidRPr="00286D73" w:rsidRDefault="00084D9D" w:rsidP="00286D73">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49.325</w:t>
            </w:r>
          </w:p>
        </w:tc>
      </w:tr>
      <w:tr w:rsidR="003D6767" w:rsidRPr="00286D73" w14:paraId="4D2B6024" w14:textId="77777777" w:rsidTr="00286D73">
        <w:tc>
          <w:tcPr>
            <w:cnfStyle w:val="001000000000" w:firstRow="0" w:lastRow="0" w:firstColumn="1" w:lastColumn="0" w:oddVBand="0" w:evenVBand="0" w:oddHBand="0" w:evenHBand="0" w:firstRowFirstColumn="0" w:firstRowLastColumn="0" w:lastRowFirstColumn="0" w:lastRowLastColumn="0"/>
            <w:tcW w:w="3573" w:type="pct"/>
            <w:gridSpan w:val="9"/>
            <w:vAlign w:val="center"/>
          </w:tcPr>
          <w:p w14:paraId="6AF78D86" w14:textId="77777777" w:rsidR="00084D9D" w:rsidRPr="00286D73" w:rsidRDefault="00084D9D" w:rsidP="00286D73">
            <w:pPr>
              <w:spacing w:before="100" w:beforeAutospacing="1" w:after="100" w:afterAutospacing="1"/>
              <w:ind w:left="0" w:firstLine="0"/>
              <w:jc w:val="center"/>
              <w:rPr>
                <w:rFonts w:eastAsia="Calibri" w:cs="Sakkal Majalla"/>
                <w:szCs w:val="28"/>
                <w:rtl/>
                <w:lang w:bidi="ar-EG"/>
              </w:rPr>
            </w:pPr>
            <w:r w:rsidRPr="00286D73">
              <w:rPr>
                <w:rFonts w:eastAsia="Calibri" w:cs="Sakkal Majalla"/>
                <w:szCs w:val="28"/>
                <w:rtl/>
                <w:lang w:bidi="ar-EG"/>
              </w:rPr>
              <w:t>إجمالي إدارة الوقت</w:t>
            </w:r>
          </w:p>
        </w:tc>
        <w:tc>
          <w:tcPr>
            <w:tcW w:w="586" w:type="pct"/>
            <w:gridSpan w:val="2"/>
            <w:vAlign w:val="center"/>
          </w:tcPr>
          <w:p w14:paraId="35FD43FE"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3.4068</w:t>
            </w:r>
          </w:p>
        </w:tc>
        <w:tc>
          <w:tcPr>
            <w:tcW w:w="511" w:type="pct"/>
            <w:gridSpan w:val="2"/>
            <w:vAlign w:val="center"/>
          </w:tcPr>
          <w:p w14:paraId="502639EB"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1.0564</w:t>
            </w:r>
          </w:p>
        </w:tc>
        <w:tc>
          <w:tcPr>
            <w:tcW w:w="329" w:type="pct"/>
            <w:gridSpan w:val="3"/>
            <w:vAlign w:val="center"/>
          </w:tcPr>
          <w:p w14:paraId="6588D39F" w14:textId="77777777" w:rsidR="00084D9D" w:rsidRPr="00286D73" w:rsidRDefault="00084D9D" w:rsidP="00286D73">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286D73">
              <w:rPr>
                <w:rFonts w:eastAsia="Calibri" w:cs="Sakkal Majalla"/>
                <w:szCs w:val="28"/>
                <w:rtl/>
                <w:lang w:bidi="ar-EG"/>
              </w:rPr>
              <w:t>54.04</w:t>
            </w:r>
          </w:p>
        </w:tc>
      </w:tr>
    </w:tbl>
    <w:p w14:paraId="141415B4"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hint="cs"/>
          <w:szCs w:val="28"/>
          <w:rtl/>
          <w:lang w:bidi="ar-EG"/>
        </w:rPr>
        <w:t xml:space="preserve">المصدر : من إعداد الباحث </w:t>
      </w:r>
    </w:p>
    <w:p w14:paraId="61915EF3"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يلاحظ الباحث من الجدول (</w:t>
      </w:r>
      <w:r w:rsidRPr="000A345D">
        <w:rPr>
          <w:rFonts w:eastAsia="Calibri" w:cs="Sakkal Majalla" w:hint="cs"/>
          <w:szCs w:val="28"/>
          <w:rtl/>
          <w:lang w:bidi="ar-EG"/>
        </w:rPr>
        <w:t>11</w:t>
      </w:r>
      <w:r w:rsidRPr="000A345D">
        <w:rPr>
          <w:rFonts w:eastAsia="Calibri" w:cs="Sakkal Majalla"/>
          <w:szCs w:val="28"/>
          <w:rtl/>
          <w:lang w:bidi="ar-EG"/>
        </w:rPr>
        <w:t xml:space="preserve">) تضمن المتغير المستقل </w:t>
      </w:r>
      <w:r w:rsidRPr="000A345D">
        <w:rPr>
          <w:rFonts w:eastAsia="Calibri" w:cs="Sakkal Majalla" w:hint="cs"/>
          <w:szCs w:val="28"/>
          <w:rtl/>
          <w:lang w:bidi="ar-EG"/>
        </w:rPr>
        <w:t>(</w:t>
      </w:r>
      <w:r w:rsidRPr="000A345D">
        <w:rPr>
          <w:rFonts w:eastAsia="Calibri" w:cs="Sakkal Majalla"/>
          <w:szCs w:val="28"/>
          <w:rtl/>
          <w:lang w:bidi="ar-EG"/>
        </w:rPr>
        <w:t xml:space="preserve"> </w:t>
      </w:r>
      <w:r w:rsidRPr="000A345D">
        <w:rPr>
          <w:rFonts w:eastAsia="Calibri" w:cs="Sakkal Majalla" w:hint="cs"/>
          <w:szCs w:val="28"/>
          <w:rtl/>
          <w:lang w:bidi="ar-EG"/>
        </w:rPr>
        <w:t>إدارة</w:t>
      </w:r>
      <w:r w:rsidRPr="000A345D">
        <w:rPr>
          <w:rFonts w:eastAsia="Calibri" w:cs="Sakkal Majalla"/>
          <w:szCs w:val="28"/>
          <w:rtl/>
          <w:lang w:bidi="ar-EG"/>
        </w:rPr>
        <w:t xml:space="preserve"> الوقت ) على ثلاثة أبعاد تمثلت ب ( تخطيط الوقت ، تحديد الأهداف والمتغيرات وتجنب مضيعات الوقت ) وقد اشتمل كل بعد على عدة أسئلة ، فيما يتعلق بالبعد الأول بلغ الوسط الحسابي المرحلة تخطيط الوقت (3.1153 ) و بانحراف معياري (0.9212 ) ولما كان الوسط الحسابي الفرضي يبلغ (3) على مساحة المقياس فان ذلك يشير الى أن عينة البحث متفقة حول أهمية تخطيط الوقت . أما الأهمية النسبية للمرحلة فقد بلغت (60.3%) وهي نسبة جيدة .</w:t>
      </w:r>
    </w:p>
    <w:p w14:paraId="20F471D6"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ان اهم فقرات بعد تخطيط الوقت كانت " الأداء اليومي يقع ضمن قائمة من </w:t>
      </w:r>
      <w:r w:rsidRPr="000A345D">
        <w:rPr>
          <w:rFonts w:eastAsia="Calibri" w:cs="Sakkal Majalla" w:hint="cs"/>
          <w:szCs w:val="28"/>
          <w:rtl/>
          <w:lang w:bidi="ar-EG"/>
        </w:rPr>
        <w:t>الأعمال</w:t>
      </w:r>
      <w:r w:rsidRPr="000A345D">
        <w:rPr>
          <w:rFonts w:eastAsia="Calibri" w:cs="Sakkal Majalla"/>
          <w:szCs w:val="28"/>
          <w:rtl/>
          <w:lang w:bidi="ar-EG"/>
        </w:rPr>
        <w:t xml:space="preserve"> المراد </w:t>
      </w:r>
      <w:r w:rsidRPr="000A345D">
        <w:rPr>
          <w:rFonts w:eastAsia="Calibri" w:cs="Sakkal Majalla" w:hint="cs"/>
          <w:szCs w:val="28"/>
          <w:rtl/>
          <w:lang w:bidi="ar-EG"/>
        </w:rPr>
        <w:t>إنجازها</w:t>
      </w:r>
      <w:r w:rsidRPr="000A345D">
        <w:rPr>
          <w:rFonts w:eastAsia="Calibri" w:cs="Sakkal Majalla"/>
          <w:szCs w:val="28"/>
          <w:rtl/>
          <w:lang w:bidi="ar-EG"/>
        </w:rPr>
        <w:t xml:space="preserve"> يوميا ووفقا لفقرات مرتبه حسب </w:t>
      </w:r>
      <w:r w:rsidRPr="000A345D">
        <w:rPr>
          <w:rFonts w:eastAsia="Calibri" w:cs="Sakkal Majalla" w:hint="cs"/>
          <w:szCs w:val="28"/>
          <w:rtl/>
          <w:lang w:bidi="ar-EG"/>
        </w:rPr>
        <w:t>الأولوية</w:t>
      </w:r>
      <w:r w:rsidRPr="000A345D">
        <w:rPr>
          <w:rFonts w:eastAsia="Calibri" w:cs="Sakkal Majalla"/>
          <w:szCs w:val="28"/>
          <w:rtl/>
          <w:lang w:bidi="ar-EG"/>
        </w:rPr>
        <w:t xml:space="preserve"> " بوسط حسابي (3.8471)، ثم جاء بالمرتبة الثانية الفقرة (2) بمتوسط حسابي (3.2824) ، وتشير الى </w:t>
      </w:r>
      <w:r w:rsidRPr="000A345D">
        <w:rPr>
          <w:rFonts w:eastAsia="Calibri" w:cs="Sakkal Majalla" w:hint="cs"/>
          <w:szCs w:val="28"/>
          <w:rtl/>
          <w:lang w:bidi="ar-EG"/>
        </w:rPr>
        <w:t>(</w:t>
      </w:r>
      <w:r w:rsidRPr="000A345D">
        <w:rPr>
          <w:rFonts w:eastAsia="Calibri" w:cs="Sakkal Majalla"/>
          <w:szCs w:val="28"/>
          <w:rtl/>
          <w:lang w:bidi="ar-EG"/>
        </w:rPr>
        <w:t xml:space="preserve">يتم تحديد </w:t>
      </w:r>
      <w:r w:rsidRPr="000A345D">
        <w:rPr>
          <w:rFonts w:eastAsia="Calibri" w:cs="Sakkal Majalla" w:hint="cs"/>
          <w:szCs w:val="28"/>
          <w:rtl/>
          <w:lang w:bidi="ar-EG"/>
        </w:rPr>
        <w:t>الأنشطة</w:t>
      </w:r>
      <w:r w:rsidRPr="000A345D">
        <w:rPr>
          <w:rFonts w:eastAsia="Calibri" w:cs="Sakkal Majalla"/>
          <w:szCs w:val="28"/>
          <w:rtl/>
          <w:lang w:bidi="ar-EG"/>
        </w:rPr>
        <w:t xml:space="preserve"> وفق جدول زمني لتعريف وتوثيق العمل المخطط له</w:t>
      </w:r>
      <w:r w:rsidRPr="000A345D">
        <w:rPr>
          <w:rFonts w:eastAsia="Calibri" w:cs="Sakkal Majalla" w:hint="cs"/>
          <w:szCs w:val="28"/>
          <w:rtl/>
          <w:lang w:bidi="ar-EG"/>
        </w:rPr>
        <w:t>)</w:t>
      </w:r>
      <w:r w:rsidRPr="000A345D">
        <w:rPr>
          <w:rFonts w:eastAsia="Calibri" w:cs="Sakkal Majalla"/>
          <w:szCs w:val="28"/>
          <w:rtl/>
          <w:lang w:bidi="ar-EG"/>
        </w:rPr>
        <w:t xml:space="preserve"> ويليها الفقرة (5) بمتوسط حسابي (2.949) وتشير الى جدولة </w:t>
      </w:r>
      <w:r w:rsidRPr="000A345D">
        <w:rPr>
          <w:rFonts w:eastAsia="Calibri" w:cs="Sakkal Majalla" w:hint="cs"/>
          <w:szCs w:val="28"/>
          <w:rtl/>
          <w:lang w:bidi="ar-EG"/>
        </w:rPr>
        <w:t>الأنشطة</w:t>
      </w:r>
      <w:r w:rsidRPr="000A345D">
        <w:rPr>
          <w:rFonts w:eastAsia="Calibri" w:cs="Sakkal Majalla"/>
          <w:szCs w:val="28"/>
          <w:rtl/>
          <w:lang w:bidi="ar-EG"/>
        </w:rPr>
        <w:t xml:space="preserve"> اليومية تؤدي دورا عاليا في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المشروعات المخطط لها ؟ ويليها الفقرة (3) بمتوسط حسابي (2.7922) ، وتشير الى ينفذ المشروع وفق جدول زمني</w:t>
      </w:r>
      <w:r w:rsidRPr="000A345D">
        <w:rPr>
          <w:rFonts w:eastAsia="Calibri" w:cs="Sakkal Majalla" w:hint="cs"/>
          <w:szCs w:val="28"/>
          <w:rtl/>
          <w:lang w:bidi="ar-EG"/>
        </w:rPr>
        <w:t xml:space="preserve"> </w:t>
      </w:r>
      <w:r w:rsidRPr="000A345D">
        <w:rPr>
          <w:rFonts w:eastAsia="Calibri" w:cs="Sakkal Majalla"/>
          <w:szCs w:val="28"/>
          <w:rtl/>
          <w:lang w:bidi="ar-EG"/>
        </w:rPr>
        <w:t>يمتاز بالواقعية وهي ادلى النسب .</w:t>
      </w:r>
    </w:p>
    <w:p w14:paraId="5CBFE540" w14:textId="2D8DB6E2"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أما بالنسبة للبعد الثاني  تحديد الأهداف والأولويات  فقد بلغ الوسط الحسابي الموزون (3.5914) و بانحراف معياري (1.3128) ، ولما كان الوسط الفرضي يبلغ ( 3) على مساحه المقياس فان ذلك يشير الى الى معدل اراء المبحوثين كانت متفقة </w:t>
      </w:r>
      <w:r w:rsidRPr="000A345D">
        <w:rPr>
          <w:rFonts w:eastAsia="Calibri" w:cs="Sakkal Majalla" w:hint="cs"/>
          <w:szCs w:val="28"/>
          <w:rtl/>
          <w:lang w:bidi="ar-EG"/>
        </w:rPr>
        <w:t>باتجاه</w:t>
      </w:r>
      <w:r w:rsidRPr="000A345D">
        <w:rPr>
          <w:rFonts w:eastAsia="Calibri" w:cs="Sakkal Majalla"/>
          <w:szCs w:val="28"/>
          <w:rtl/>
          <w:lang w:bidi="ar-EG"/>
        </w:rPr>
        <w:t xml:space="preserve"> مرحلة تحديد الأهداف و الأولويات ، أما </w:t>
      </w:r>
      <w:r w:rsidRPr="000A345D">
        <w:rPr>
          <w:rFonts w:eastAsia="Calibri" w:cs="Sakkal Majalla" w:hint="cs"/>
          <w:szCs w:val="28"/>
          <w:rtl/>
          <w:lang w:bidi="ar-EG"/>
        </w:rPr>
        <w:t>الأه</w:t>
      </w:r>
      <w:r>
        <w:rPr>
          <w:rFonts w:eastAsia="Calibri" w:cs="Sakkal Majalla" w:hint="cs"/>
          <w:szCs w:val="28"/>
          <w:rtl/>
          <w:lang w:bidi="ar-EG"/>
        </w:rPr>
        <w:t>م</w:t>
      </w:r>
      <w:r w:rsidRPr="000A345D">
        <w:rPr>
          <w:rFonts w:eastAsia="Calibri" w:cs="Sakkal Majalla" w:hint="cs"/>
          <w:szCs w:val="28"/>
          <w:rtl/>
          <w:lang w:bidi="ar-EG"/>
        </w:rPr>
        <w:t>ية</w:t>
      </w:r>
      <w:r w:rsidRPr="000A345D">
        <w:rPr>
          <w:rFonts w:eastAsia="Calibri" w:cs="Sakkal Majalla"/>
          <w:szCs w:val="28"/>
          <w:rtl/>
          <w:lang w:bidi="ar-EG"/>
        </w:rPr>
        <w:t xml:space="preserve"> النسبية للمرحلة فقد بلغت (52.5%) وهي نسبة متوسطة وكانت الفقرة (9) المتعلقة ب يعتبر تنفيذ المشروعات في وقتها المحدد من أولويات عمل </w:t>
      </w:r>
      <w:r w:rsidR="004364AA">
        <w:rPr>
          <w:rFonts w:eastAsia="Calibri" w:cs="Sakkal Majalla"/>
          <w:szCs w:val="28"/>
          <w:rtl/>
          <w:lang w:bidi="ar-EG"/>
        </w:rPr>
        <w:t xml:space="preserve">المشاريع </w:t>
      </w:r>
      <w:r w:rsidRPr="000A345D">
        <w:rPr>
          <w:rFonts w:eastAsia="Calibri" w:cs="Sakkal Majalla"/>
          <w:szCs w:val="28"/>
          <w:rtl/>
          <w:lang w:bidi="ar-EG"/>
        </w:rPr>
        <w:t xml:space="preserve"> قد حققت أعلى وسط حسابي بلغ (3.7569) ، أما أقل وسط حسابي فقد حصلت عليه </w:t>
      </w:r>
      <w:r w:rsidRPr="000A345D">
        <w:rPr>
          <w:rFonts w:eastAsia="Calibri" w:cs="Sakkal Majalla" w:hint="cs"/>
          <w:szCs w:val="28"/>
          <w:rtl/>
          <w:lang w:bidi="ar-EG"/>
        </w:rPr>
        <w:t>الفقرة</w:t>
      </w:r>
      <w:r w:rsidRPr="000A345D">
        <w:rPr>
          <w:rFonts w:eastAsia="Calibri" w:cs="Sakkal Majalla"/>
          <w:szCs w:val="28"/>
          <w:rtl/>
          <w:lang w:bidi="ar-EG"/>
        </w:rPr>
        <w:t xml:space="preserve"> (7) المتعلقة تقوم </w:t>
      </w:r>
      <w:r w:rsidR="004364AA">
        <w:rPr>
          <w:rFonts w:eastAsia="Calibri" w:cs="Sakkal Majalla"/>
          <w:szCs w:val="28"/>
          <w:rtl/>
          <w:lang w:bidi="ar-EG"/>
        </w:rPr>
        <w:t xml:space="preserve">المشاريع </w:t>
      </w:r>
      <w:r w:rsidRPr="000A345D">
        <w:rPr>
          <w:rFonts w:eastAsia="Calibri" w:cs="Sakkal Majalla"/>
          <w:szCs w:val="28"/>
          <w:rtl/>
          <w:lang w:bidi="ar-EG"/>
        </w:rPr>
        <w:t xml:space="preserve"> بوضع جدول زمني لتحقيق أهداف المشروع مما يساعد في سرعة </w:t>
      </w:r>
      <w:r w:rsidRPr="000A345D">
        <w:rPr>
          <w:rFonts w:eastAsia="Calibri" w:cs="Sakkal Majalla" w:hint="cs"/>
          <w:szCs w:val="28"/>
          <w:rtl/>
          <w:lang w:bidi="ar-EG"/>
        </w:rPr>
        <w:t>إنجازها</w:t>
      </w:r>
      <w:r w:rsidRPr="000A345D">
        <w:rPr>
          <w:rFonts w:eastAsia="Calibri" w:cs="Sakkal Majalla"/>
          <w:szCs w:val="28"/>
          <w:rtl/>
          <w:lang w:bidi="ar-EG"/>
        </w:rPr>
        <w:t xml:space="preserve"> وبلغ</w:t>
      </w:r>
      <w:r w:rsidRPr="000A345D">
        <w:rPr>
          <w:rFonts w:eastAsia="Calibri" w:cs="Sakkal Majalla" w:hint="cs"/>
          <w:szCs w:val="28"/>
          <w:rtl/>
          <w:lang w:bidi="ar-EG"/>
        </w:rPr>
        <w:t xml:space="preserve"> </w:t>
      </w:r>
      <w:r w:rsidRPr="000A345D">
        <w:rPr>
          <w:rFonts w:eastAsia="Calibri" w:cs="Sakkal Majalla"/>
          <w:szCs w:val="28"/>
          <w:rtl/>
          <w:lang w:bidi="ar-EG"/>
        </w:rPr>
        <w:t>الوسط الحسابي لها (3.4510).</w:t>
      </w:r>
    </w:p>
    <w:p w14:paraId="48CA9F2B" w14:textId="14073D7D"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أما البعد الثالث ( تجنب مضيعات الوقت </w:t>
      </w:r>
      <w:r w:rsidRPr="000A345D">
        <w:rPr>
          <w:rFonts w:eastAsia="Calibri" w:cs="Sakkal Majalla" w:hint="cs"/>
          <w:szCs w:val="28"/>
          <w:rtl/>
          <w:lang w:bidi="ar-EG"/>
        </w:rPr>
        <w:t>)</w:t>
      </w:r>
      <w:r w:rsidRPr="000A345D">
        <w:rPr>
          <w:rFonts w:eastAsia="Calibri" w:cs="Sakkal Majalla"/>
          <w:szCs w:val="28"/>
          <w:rtl/>
          <w:lang w:bidi="ar-EG"/>
        </w:rPr>
        <w:t xml:space="preserve"> بلغ الوسط الحسابي الموزون (3.4737) ، وبانحراف معياري (2351.(1) ولما كان الوسط الفرضي يبلغ (3) على مساحة المقياس فا ذلك يشير الى أن متوسط </w:t>
      </w:r>
      <w:r w:rsidRPr="000A345D">
        <w:rPr>
          <w:rFonts w:eastAsia="Calibri" w:cs="Sakkal Majalla" w:hint="cs"/>
          <w:szCs w:val="28"/>
          <w:rtl/>
          <w:lang w:bidi="ar-EG"/>
        </w:rPr>
        <w:t>إجابة</w:t>
      </w:r>
      <w:r w:rsidRPr="000A345D">
        <w:rPr>
          <w:rFonts w:eastAsia="Calibri" w:cs="Sakkal Majalla"/>
          <w:szCs w:val="28"/>
          <w:rtl/>
          <w:lang w:bidi="ar-EG"/>
        </w:rPr>
        <w:t xml:space="preserve"> المبحوثين كانت متفقة باتجاه تجنب مضيعات الوقت ، </w:t>
      </w:r>
      <w:r w:rsidRPr="000A345D">
        <w:rPr>
          <w:rFonts w:eastAsia="Calibri" w:cs="Sakkal Majalla" w:hint="cs"/>
          <w:szCs w:val="28"/>
          <w:rtl/>
          <w:lang w:bidi="ar-EG"/>
        </w:rPr>
        <w:t>أما</w:t>
      </w:r>
      <w:r w:rsidRPr="000A345D">
        <w:rPr>
          <w:rFonts w:eastAsia="Calibri" w:cs="Sakkal Majalla"/>
          <w:szCs w:val="28"/>
          <w:rtl/>
          <w:lang w:bidi="ar-EG"/>
        </w:rPr>
        <w:t xml:space="preserve"> </w:t>
      </w:r>
      <w:r w:rsidRPr="000A345D">
        <w:rPr>
          <w:rFonts w:eastAsia="Calibri" w:cs="Sakkal Majalla" w:hint="cs"/>
          <w:szCs w:val="28"/>
          <w:rtl/>
          <w:lang w:bidi="ar-EG"/>
        </w:rPr>
        <w:t>الأهمية</w:t>
      </w:r>
      <w:r w:rsidRPr="000A345D">
        <w:rPr>
          <w:rFonts w:eastAsia="Calibri" w:cs="Sakkal Majalla"/>
          <w:szCs w:val="28"/>
          <w:rtl/>
          <w:lang w:bidi="ar-EG"/>
        </w:rPr>
        <w:t xml:space="preserve"> النسبية للمرحلة فقد بلغت (49.325%) وهي نسبة شبه متوسطة . وكانت الفقرة (13) المتعلقة ب تعمل في </w:t>
      </w:r>
      <w:r w:rsidR="004364AA">
        <w:rPr>
          <w:rFonts w:eastAsia="Calibri" w:cs="Sakkal Majalla"/>
          <w:szCs w:val="28"/>
          <w:rtl/>
          <w:lang w:bidi="ar-EG"/>
        </w:rPr>
        <w:t xml:space="preserve">المشاريع </w:t>
      </w:r>
      <w:r w:rsidRPr="000A345D">
        <w:rPr>
          <w:rFonts w:eastAsia="Calibri" w:cs="Sakkal Majalla"/>
          <w:szCs w:val="28"/>
          <w:rtl/>
          <w:lang w:bidi="ar-EG"/>
        </w:rPr>
        <w:t xml:space="preserve"> كوادر متخصصه </w:t>
      </w:r>
      <w:r w:rsidRPr="000A345D">
        <w:rPr>
          <w:rFonts w:eastAsia="Calibri" w:cs="Sakkal Majalla" w:hint="cs"/>
          <w:szCs w:val="28"/>
          <w:rtl/>
          <w:lang w:bidi="ar-EG"/>
        </w:rPr>
        <w:t>وكفؤه</w:t>
      </w:r>
      <w:r w:rsidRPr="000A345D">
        <w:rPr>
          <w:rFonts w:eastAsia="Calibri" w:cs="Sakkal Majalla"/>
          <w:szCs w:val="28"/>
          <w:rtl/>
          <w:lang w:bidi="ar-EG"/>
        </w:rPr>
        <w:t xml:space="preserve"> قد حققت أعلى وسط حسابي بلغ (4.0627) ، أما أقل وسط حسابي فقد حصلت عليه الفقرة (17) المتعلقة يعتبر نظام الاتصال بين الجهات</w:t>
      </w:r>
      <w:r w:rsidRPr="000A345D">
        <w:rPr>
          <w:rFonts w:eastAsia="Calibri" w:cs="Sakkal Majalla" w:hint="cs"/>
          <w:szCs w:val="28"/>
          <w:rtl/>
          <w:lang w:bidi="ar-EG"/>
        </w:rPr>
        <w:t xml:space="preserve"> </w:t>
      </w:r>
      <w:r w:rsidRPr="000A345D">
        <w:rPr>
          <w:rFonts w:eastAsia="Calibri" w:cs="Sakkal Majalla"/>
          <w:szCs w:val="28"/>
          <w:rtl/>
          <w:lang w:bidi="ar-EG"/>
        </w:rPr>
        <w:t xml:space="preserve">ذات </w:t>
      </w:r>
      <w:r w:rsidRPr="000A345D">
        <w:rPr>
          <w:rFonts w:eastAsia="Calibri" w:cs="Sakkal Majalla" w:hint="cs"/>
          <w:szCs w:val="28"/>
          <w:rtl/>
          <w:lang w:bidi="ar-EG"/>
        </w:rPr>
        <w:t>العلاقة</w:t>
      </w:r>
      <w:r w:rsidRPr="000A345D">
        <w:rPr>
          <w:rFonts w:eastAsia="Calibri" w:cs="Sakkal Majalla"/>
          <w:szCs w:val="28"/>
          <w:rtl/>
          <w:lang w:bidi="ar-EG"/>
        </w:rPr>
        <w:t xml:space="preserve"> فعال وبلغ الوسط الحسابي لها (3.1529).</w:t>
      </w:r>
    </w:p>
    <w:p w14:paraId="20490313"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للمتغير ككل </w:t>
      </w:r>
      <w:r w:rsidRPr="000A345D">
        <w:rPr>
          <w:rFonts w:eastAsia="Calibri" w:cs="Sakkal Majalla" w:hint="cs"/>
          <w:szCs w:val="28"/>
          <w:rtl/>
          <w:lang w:bidi="ar-EG"/>
        </w:rPr>
        <w:t>إدارة</w:t>
      </w:r>
      <w:r w:rsidRPr="000A345D">
        <w:rPr>
          <w:rFonts w:eastAsia="Calibri" w:cs="Sakkal Majalla"/>
          <w:szCs w:val="28"/>
          <w:rtl/>
          <w:lang w:bidi="ar-EG"/>
        </w:rPr>
        <w:t xml:space="preserve"> الوقت  بلغ الوسط الحسابي (3.4068) و بانحراف معياري (1.0564) ولما كان الوسط الفرضي يبلغ (3) على مساحة المقياس، فان ذلك يشير الى أن متوسط </w:t>
      </w:r>
      <w:r w:rsidRPr="000A345D">
        <w:rPr>
          <w:rFonts w:eastAsia="Calibri" w:cs="Sakkal Majalla" w:hint="cs"/>
          <w:szCs w:val="28"/>
          <w:rtl/>
          <w:lang w:bidi="ar-EG"/>
        </w:rPr>
        <w:t>إجابة</w:t>
      </w:r>
      <w:r w:rsidRPr="000A345D">
        <w:rPr>
          <w:rFonts w:eastAsia="Calibri" w:cs="Sakkal Majalla"/>
          <w:szCs w:val="28"/>
          <w:rtl/>
          <w:lang w:bidi="ar-EG"/>
        </w:rPr>
        <w:t xml:space="preserve"> المبحوثين كانت متفقة باتجاه </w:t>
      </w:r>
      <w:r w:rsidRPr="000A345D">
        <w:rPr>
          <w:rFonts w:eastAsia="Calibri" w:cs="Sakkal Majalla" w:hint="cs"/>
          <w:szCs w:val="28"/>
          <w:rtl/>
          <w:lang w:bidi="ar-EG"/>
        </w:rPr>
        <w:t>إيجابي</w:t>
      </w:r>
      <w:r w:rsidRPr="000A345D">
        <w:rPr>
          <w:rFonts w:eastAsia="Calibri" w:cs="Sakkal Majalla"/>
          <w:szCs w:val="28"/>
          <w:rtl/>
          <w:lang w:bidi="ar-EG"/>
        </w:rPr>
        <w:t xml:space="preserve"> ، اما </w:t>
      </w:r>
      <w:r w:rsidRPr="000A345D">
        <w:rPr>
          <w:rFonts w:eastAsia="Calibri" w:cs="Sakkal Majalla" w:hint="cs"/>
          <w:szCs w:val="28"/>
          <w:rtl/>
          <w:lang w:bidi="ar-EG"/>
        </w:rPr>
        <w:t>الأهمية</w:t>
      </w:r>
      <w:r w:rsidRPr="000A345D">
        <w:rPr>
          <w:rFonts w:eastAsia="Calibri" w:cs="Sakkal Majalla"/>
          <w:szCs w:val="28"/>
          <w:rtl/>
          <w:lang w:bidi="ar-EG"/>
        </w:rPr>
        <w:t xml:space="preserve"> النسبية للمتغير فقد بلغت (54.04%)</w:t>
      </w:r>
      <w:r w:rsidRPr="000A345D">
        <w:rPr>
          <w:rFonts w:eastAsia="Calibri" w:cs="Sakkal Majalla" w:hint="cs"/>
          <w:szCs w:val="28"/>
          <w:rtl/>
          <w:lang w:bidi="ar-EG"/>
        </w:rPr>
        <w:t xml:space="preserve"> </w:t>
      </w:r>
      <w:r w:rsidRPr="000A345D">
        <w:rPr>
          <w:rFonts w:eastAsia="Calibri" w:cs="Sakkal Majalla"/>
          <w:szCs w:val="28"/>
          <w:rtl/>
          <w:lang w:bidi="ar-EG"/>
        </w:rPr>
        <w:t xml:space="preserve">وهي نسبة جيدة وهذا يشير الى أن اغلب المبحوثين يركزون على </w:t>
      </w:r>
      <w:r w:rsidRPr="000A345D">
        <w:rPr>
          <w:rFonts w:eastAsia="Calibri" w:cs="Sakkal Majalla" w:hint="cs"/>
          <w:szCs w:val="28"/>
          <w:rtl/>
          <w:lang w:bidi="ar-EG"/>
        </w:rPr>
        <w:t>إنجاز</w:t>
      </w:r>
      <w:r w:rsidRPr="000A345D">
        <w:rPr>
          <w:rFonts w:eastAsia="Calibri" w:cs="Sakkal Majalla"/>
          <w:szCs w:val="28"/>
          <w:rtl/>
          <w:lang w:bidi="ar-EG"/>
        </w:rPr>
        <w:t xml:space="preserve"> مشاريعهم ضمن الوقت</w:t>
      </w:r>
      <w:r w:rsidRPr="000A345D">
        <w:rPr>
          <w:rFonts w:eastAsia="Calibri" w:cs="Sakkal Majalla" w:hint="cs"/>
          <w:szCs w:val="28"/>
          <w:rtl/>
          <w:lang w:bidi="ar-EG"/>
        </w:rPr>
        <w:t xml:space="preserve"> </w:t>
      </w:r>
      <w:r w:rsidRPr="000A345D">
        <w:rPr>
          <w:rFonts w:eastAsia="Calibri" w:cs="Sakkal Majalla"/>
          <w:szCs w:val="28"/>
          <w:rtl/>
          <w:lang w:bidi="ar-EG"/>
        </w:rPr>
        <w:t>المحدد .</w:t>
      </w:r>
    </w:p>
    <w:p w14:paraId="2C07AA33" w14:textId="0BBC5E5E" w:rsidR="00084D9D" w:rsidRPr="00524A36" w:rsidRDefault="00524A36" w:rsidP="00524A36">
      <w:pPr>
        <w:spacing w:before="100" w:beforeAutospacing="1" w:after="100" w:afterAutospacing="1"/>
        <w:ind w:left="0" w:firstLine="0"/>
        <w:outlineLvl w:val="2"/>
        <w:rPr>
          <w:rFonts w:eastAsia="Calibri" w:cs="Sakkal Majalla"/>
          <w:b/>
          <w:bCs/>
          <w:szCs w:val="28"/>
          <w:rtl/>
          <w:lang w:bidi="ar-EG"/>
        </w:rPr>
      </w:pPr>
      <w:bookmarkStart w:id="157" w:name="_Toc172246142"/>
      <w:r>
        <w:rPr>
          <w:rFonts w:eastAsia="Calibri" w:cs="Sakkal Majalla" w:hint="cs"/>
          <w:b/>
          <w:bCs/>
          <w:szCs w:val="28"/>
          <w:rtl/>
          <w:lang w:bidi="ar-EG"/>
        </w:rPr>
        <w:t>2.3.4</w:t>
      </w:r>
      <w:r w:rsidR="00084D9D" w:rsidRPr="00524A36">
        <w:rPr>
          <w:rFonts w:eastAsia="Calibri" w:cs="Sakkal Majalla"/>
          <w:b/>
          <w:bCs/>
          <w:szCs w:val="28"/>
          <w:rtl/>
          <w:lang w:bidi="ar-EG"/>
        </w:rPr>
        <w:t xml:space="preserve"> المتغير التابع مراحل </w:t>
      </w:r>
      <w:r w:rsidR="00084D9D" w:rsidRPr="00524A36">
        <w:rPr>
          <w:rFonts w:eastAsia="Calibri" w:cs="Sakkal Majalla" w:hint="cs"/>
          <w:b/>
          <w:bCs/>
          <w:szCs w:val="28"/>
          <w:rtl/>
          <w:lang w:bidi="ar-EG"/>
        </w:rPr>
        <w:t>إنجاز</w:t>
      </w:r>
      <w:r w:rsidR="00084D9D" w:rsidRPr="00524A36">
        <w:rPr>
          <w:rFonts w:eastAsia="Calibri" w:cs="Sakkal Majalla"/>
          <w:b/>
          <w:bCs/>
          <w:szCs w:val="28"/>
          <w:rtl/>
          <w:lang w:bidi="ar-EG"/>
        </w:rPr>
        <w:t xml:space="preserve"> المشروع </w:t>
      </w:r>
      <w:r w:rsidR="00084D9D" w:rsidRPr="00524A36">
        <w:rPr>
          <w:rFonts w:eastAsia="Calibri" w:cs="Sakkal Majalla" w:hint="cs"/>
          <w:b/>
          <w:bCs/>
          <w:szCs w:val="28"/>
          <w:rtl/>
          <w:lang w:bidi="ar-EG"/>
        </w:rPr>
        <w:t>:</w:t>
      </w:r>
      <w:bookmarkEnd w:id="157"/>
    </w:p>
    <w:p w14:paraId="3D192624" w14:textId="77777777" w:rsidR="00084D9D" w:rsidRPr="000A345D" w:rsidRDefault="00084D9D" w:rsidP="00524A36">
      <w:pPr>
        <w:spacing w:before="100" w:beforeAutospacing="1" w:after="100" w:afterAutospacing="1"/>
        <w:ind w:left="0" w:firstLine="0"/>
        <w:rPr>
          <w:rFonts w:eastAsia="Calibri" w:cs="Sakkal Majalla"/>
          <w:szCs w:val="28"/>
          <w:rtl/>
          <w:lang w:bidi="ar-EG"/>
        </w:rPr>
      </w:pPr>
      <w:r w:rsidRPr="000A345D">
        <w:rPr>
          <w:rFonts w:eastAsia="Calibri" w:cs="Sakkal Majalla"/>
          <w:szCs w:val="28"/>
          <w:rtl/>
          <w:lang w:bidi="ar-EG"/>
        </w:rPr>
        <w:t xml:space="preserve">تم </w:t>
      </w:r>
      <w:r w:rsidRPr="000A345D">
        <w:rPr>
          <w:rFonts w:eastAsia="Calibri" w:cs="Sakkal Majalla" w:hint="cs"/>
          <w:szCs w:val="28"/>
          <w:rtl/>
          <w:lang w:bidi="ar-EG"/>
        </w:rPr>
        <w:t>إيجاد</w:t>
      </w:r>
      <w:r w:rsidRPr="000A345D">
        <w:rPr>
          <w:rFonts w:eastAsia="Calibri" w:cs="Sakkal Majalla"/>
          <w:szCs w:val="28"/>
          <w:rtl/>
          <w:lang w:bidi="ar-EG"/>
        </w:rPr>
        <w:t xml:space="preserve"> المتوسطات الحسابية والانحرافات المعيارية والنسب المئوية، والجدول الآتي يبين ذلك</w:t>
      </w:r>
      <w:r w:rsidRPr="000A345D">
        <w:rPr>
          <w:rFonts w:eastAsia="Calibri" w:cs="Sakkal Majalla" w:hint="cs"/>
          <w:szCs w:val="28"/>
          <w:rtl/>
          <w:lang w:bidi="ar-EG"/>
        </w:rPr>
        <w:t xml:space="preserve"> </w:t>
      </w:r>
      <w:r w:rsidRPr="000A345D">
        <w:rPr>
          <w:rFonts w:eastAsia="Calibri" w:cs="Sakkal Majalla"/>
          <w:szCs w:val="28"/>
          <w:rtl/>
          <w:lang w:bidi="ar-EG"/>
        </w:rPr>
        <w:t>:</w:t>
      </w:r>
    </w:p>
    <w:p w14:paraId="08D91517" w14:textId="77777777" w:rsidR="00084D9D" w:rsidRPr="00524A36" w:rsidRDefault="00084D9D" w:rsidP="00F97F49">
      <w:pPr>
        <w:spacing w:before="100" w:beforeAutospacing="1" w:after="100" w:afterAutospacing="1"/>
        <w:ind w:left="0"/>
        <w:jc w:val="center"/>
        <w:rPr>
          <w:rFonts w:eastAsia="Calibri" w:cs="Sakkal Majalla"/>
          <w:b/>
          <w:bCs/>
          <w:szCs w:val="28"/>
          <w:rtl/>
          <w:lang w:bidi="ar-EG"/>
        </w:rPr>
      </w:pPr>
      <w:bookmarkStart w:id="158" w:name="_Hlk161110577"/>
      <w:r w:rsidRPr="00524A36">
        <w:rPr>
          <w:rFonts w:eastAsia="Calibri" w:cs="Sakkal Majalla"/>
          <w:b/>
          <w:bCs/>
          <w:szCs w:val="28"/>
          <w:rtl/>
          <w:lang w:bidi="ar-EG"/>
        </w:rPr>
        <w:t>جدول رقم (</w:t>
      </w:r>
      <w:r w:rsidRPr="00524A36">
        <w:rPr>
          <w:rFonts w:eastAsia="Calibri" w:cs="Sakkal Majalla" w:hint="cs"/>
          <w:b/>
          <w:bCs/>
          <w:szCs w:val="28"/>
          <w:rtl/>
          <w:lang w:bidi="ar-EG"/>
        </w:rPr>
        <w:t>12</w:t>
      </w:r>
      <w:r w:rsidRPr="00524A36">
        <w:rPr>
          <w:rFonts w:eastAsia="Calibri" w:cs="Sakkal Majalla"/>
          <w:b/>
          <w:bCs/>
          <w:szCs w:val="28"/>
          <w:rtl/>
          <w:lang w:bidi="ar-EG"/>
        </w:rPr>
        <w:t xml:space="preserve">) المتوسطات الحسابية </w:t>
      </w:r>
      <w:r w:rsidRPr="00524A36">
        <w:rPr>
          <w:rFonts w:eastAsia="Calibri" w:cs="Sakkal Majalla" w:hint="cs"/>
          <w:b/>
          <w:bCs/>
          <w:szCs w:val="28"/>
          <w:rtl/>
          <w:lang w:bidi="ar-EG"/>
        </w:rPr>
        <w:t>والانحرافات</w:t>
      </w:r>
      <w:r w:rsidRPr="00524A36">
        <w:rPr>
          <w:rFonts w:eastAsia="Calibri" w:cs="Sakkal Majalla"/>
          <w:b/>
          <w:bCs/>
          <w:szCs w:val="28"/>
          <w:rtl/>
          <w:lang w:bidi="ar-EG"/>
        </w:rPr>
        <w:t xml:space="preserve"> المعيارية لإجابات المبحوثين على</w:t>
      </w:r>
      <w:r w:rsidRPr="00524A36">
        <w:rPr>
          <w:rFonts w:eastAsia="Calibri" w:cs="Sakkal Majalla" w:hint="cs"/>
          <w:b/>
          <w:bCs/>
          <w:szCs w:val="28"/>
          <w:rtl/>
          <w:lang w:bidi="ar-EG"/>
        </w:rPr>
        <w:t xml:space="preserve"> </w:t>
      </w:r>
      <w:r w:rsidRPr="00524A36">
        <w:rPr>
          <w:rFonts w:eastAsia="Calibri" w:cs="Sakkal Majalla"/>
          <w:b/>
          <w:bCs/>
          <w:szCs w:val="28"/>
          <w:rtl/>
          <w:lang w:bidi="ar-EG"/>
        </w:rPr>
        <w:t>فقرات مراحل </w:t>
      </w:r>
      <w:r w:rsidRPr="00524A36">
        <w:rPr>
          <w:rFonts w:eastAsia="Calibri" w:cs="Sakkal Majalla" w:hint="cs"/>
          <w:b/>
          <w:bCs/>
          <w:szCs w:val="28"/>
          <w:rtl/>
          <w:lang w:bidi="ar-EG"/>
        </w:rPr>
        <w:t>إنجاز</w:t>
      </w:r>
      <w:r w:rsidRPr="00524A36">
        <w:rPr>
          <w:rFonts w:eastAsia="Calibri" w:cs="Sakkal Majalla"/>
          <w:b/>
          <w:bCs/>
          <w:szCs w:val="28"/>
          <w:rtl/>
          <w:lang w:bidi="ar-EG"/>
        </w:rPr>
        <w:t> المشروع</w:t>
      </w:r>
    </w:p>
    <w:tbl>
      <w:tblPr>
        <w:tblStyle w:val="GridTable4-Accent4"/>
        <w:bidiVisual/>
        <w:tblW w:w="5057" w:type="pct"/>
        <w:tblInd w:w="5" w:type="dxa"/>
        <w:tblCellMar>
          <w:left w:w="57" w:type="dxa"/>
          <w:right w:w="57" w:type="dxa"/>
        </w:tblCellMar>
        <w:tblLook w:val="04A0" w:firstRow="1" w:lastRow="0" w:firstColumn="1" w:lastColumn="0" w:noHBand="0" w:noVBand="1"/>
      </w:tblPr>
      <w:tblGrid>
        <w:gridCol w:w="720"/>
        <w:gridCol w:w="1881"/>
        <w:gridCol w:w="720"/>
        <w:gridCol w:w="720"/>
        <w:gridCol w:w="720"/>
        <w:gridCol w:w="720"/>
        <w:gridCol w:w="720"/>
        <w:gridCol w:w="720"/>
        <w:gridCol w:w="782"/>
        <w:gridCol w:w="841"/>
        <w:gridCol w:w="720"/>
      </w:tblGrid>
      <w:tr w:rsidR="00524A36" w:rsidRPr="00524A36" w14:paraId="1B161AC7" w14:textId="77777777" w:rsidTr="00524A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pct"/>
            <w:gridSpan w:val="2"/>
            <w:vAlign w:val="center"/>
          </w:tcPr>
          <w:p w14:paraId="0B0AB6F3"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bookmarkStart w:id="159" w:name="_Hlk160992548"/>
            <w:bookmarkEnd w:id="158"/>
          </w:p>
        </w:tc>
        <w:tc>
          <w:tcPr>
            <w:tcW w:w="1926" w:type="pct"/>
            <w:gridSpan w:val="5"/>
            <w:vAlign w:val="center"/>
          </w:tcPr>
          <w:p w14:paraId="35194678"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درجة الاستبانة</w:t>
            </w:r>
          </w:p>
        </w:tc>
        <w:tc>
          <w:tcPr>
            <w:tcW w:w="1700" w:type="pct"/>
            <w:gridSpan w:val="4"/>
            <w:vAlign w:val="center"/>
          </w:tcPr>
          <w:p w14:paraId="25B13A4B"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p>
        </w:tc>
      </w:tr>
      <w:tr w:rsidR="00524A36" w:rsidRPr="00524A36" w14:paraId="3A4D4169" w14:textId="77777777" w:rsidTr="00524A36">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386" w:type="pct"/>
            <w:textDirection w:val="btLr"/>
            <w:vAlign w:val="center"/>
          </w:tcPr>
          <w:p w14:paraId="3A0DFB5E" w14:textId="77777777" w:rsidR="00084D9D" w:rsidRPr="00524A36" w:rsidRDefault="00084D9D" w:rsidP="00524A36">
            <w:pPr>
              <w:spacing w:before="100" w:beforeAutospacing="1" w:after="100" w:afterAutospacing="1"/>
              <w:ind w:left="113" w:right="113" w:firstLine="0"/>
              <w:jc w:val="center"/>
              <w:rPr>
                <w:rFonts w:eastAsia="Calibri" w:cs="Sakkal Majalla"/>
                <w:szCs w:val="28"/>
                <w:rtl/>
                <w:lang w:bidi="ar-EG"/>
              </w:rPr>
            </w:pPr>
            <w:r w:rsidRPr="00524A36">
              <w:rPr>
                <w:rFonts w:eastAsia="Calibri" w:cs="Sakkal Majalla"/>
                <w:szCs w:val="28"/>
                <w:rtl/>
                <w:lang w:bidi="ar-EG"/>
              </w:rPr>
              <w:t>الرقم</w:t>
            </w:r>
          </w:p>
        </w:tc>
        <w:tc>
          <w:tcPr>
            <w:tcW w:w="988" w:type="pct"/>
            <w:vAlign w:val="center"/>
          </w:tcPr>
          <w:p w14:paraId="45710C08"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العبارات</w:t>
            </w:r>
          </w:p>
        </w:tc>
        <w:tc>
          <w:tcPr>
            <w:tcW w:w="386" w:type="pct"/>
            <w:textDirection w:val="btLr"/>
            <w:vAlign w:val="center"/>
          </w:tcPr>
          <w:p w14:paraId="1CE7624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أوافق بشدة</w:t>
            </w:r>
          </w:p>
        </w:tc>
        <w:tc>
          <w:tcPr>
            <w:tcW w:w="386" w:type="pct"/>
            <w:textDirection w:val="btLr"/>
            <w:vAlign w:val="center"/>
          </w:tcPr>
          <w:p w14:paraId="73B3042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أوافق</w:t>
            </w:r>
          </w:p>
        </w:tc>
        <w:tc>
          <w:tcPr>
            <w:tcW w:w="385" w:type="pct"/>
            <w:textDirection w:val="btLr"/>
            <w:vAlign w:val="center"/>
          </w:tcPr>
          <w:p w14:paraId="35B43B3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محايد</w:t>
            </w:r>
          </w:p>
        </w:tc>
        <w:tc>
          <w:tcPr>
            <w:tcW w:w="385" w:type="pct"/>
            <w:textDirection w:val="btLr"/>
            <w:vAlign w:val="center"/>
          </w:tcPr>
          <w:p w14:paraId="5E518DF7"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لا أوافق</w:t>
            </w:r>
          </w:p>
        </w:tc>
        <w:tc>
          <w:tcPr>
            <w:tcW w:w="385" w:type="pct"/>
            <w:textDirection w:val="btLr"/>
            <w:vAlign w:val="center"/>
          </w:tcPr>
          <w:p w14:paraId="79C031C4"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لا أوافق بشدة</w:t>
            </w:r>
          </w:p>
        </w:tc>
        <w:tc>
          <w:tcPr>
            <w:tcW w:w="445" w:type="pct"/>
            <w:vAlign w:val="center"/>
          </w:tcPr>
          <w:p w14:paraId="5D4221C4"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lang w:bidi="ar-EG"/>
              </w:rPr>
            </w:pPr>
            <w:r w:rsidRPr="00524A36">
              <w:rPr>
                <w:rFonts w:eastAsia="Calibri" w:cs="Sakkal Majalla"/>
                <w:szCs w:val="28"/>
                <w:lang w:bidi="ar-EG"/>
              </w:rPr>
              <w:t>N</w:t>
            </w:r>
          </w:p>
        </w:tc>
        <w:tc>
          <w:tcPr>
            <w:tcW w:w="417" w:type="pct"/>
            <w:vAlign w:val="center"/>
          </w:tcPr>
          <w:p w14:paraId="4D1635E4"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الوسط الحسابي</w:t>
            </w:r>
          </w:p>
        </w:tc>
        <w:tc>
          <w:tcPr>
            <w:tcW w:w="448" w:type="pct"/>
            <w:vAlign w:val="center"/>
          </w:tcPr>
          <w:p w14:paraId="681E55ED"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الانحراف المعياري</w:t>
            </w:r>
          </w:p>
        </w:tc>
        <w:tc>
          <w:tcPr>
            <w:tcW w:w="385" w:type="pct"/>
            <w:textDirection w:val="btLr"/>
            <w:vAlign w:val="center"/>
          </w:tcPr>
          <w:p w14:paraId="6ED346BA"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النسبة المئوية الموزونة</w:t>
            </w:r>
          </w:p>
        </w:tc>
      </w:tr>
      <w:tr w:rsidR="00084D9D" w:rsidRPr="00524A36" w14:paraId="004F4B1F" w14:textId="77777777" w:rsidTr="00524A36">
        <w:tc>
          <w:tcPr>
            <w:cnfStyle w:val="001000000000" w:firstRow="0" w:lastRow="0" w:firstColumn="1" w:lastColumn="0" w:oddVBand="0" w:evenVBand="0" w:oddHBand="0" w:evenHBand="0" w:firstRowFirstColumn="0" w:firstRowLastColumn="0" w:lastRowFirstColumn="0" w:lastRowLastColumn="0"/>
            <w:tcW w:w="5000" w:type="pct"/>
            <w:gridSpan w:val="11"/>
            <w:vAlign w:val="center"/>
          </w:tcPr>
          <w:p w14:paraId="40D32C17"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البدء بالمشروع</w:t>
            </w:r>
          </w:p>
        </w:tc>
      </w:tr>
      <w:tr w:rsidR="00524A36" w:rsidRPr="00524A36" w14:paraId="58A0DD01" w14:textId="77777777" w:rsidTr="00524A36">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386" w:type="pct"/>
            <w:vAlign w:val="center"/>
          </w:tcPr>
          <w:p w14:paraId="7D0192CA"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1</w:t>
            </w:r>
          </w:p>
        </w:tc>
        <w:tc>
          <w:tcPr>
            <w:tcW w:w="988" w:type="pct"/>
            <w:vAlign w:val="center"/>
          </w:tcPr>
          <w:p w14:paraId="406947DF"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حصل إدارة المشروع على المعلومات من جهات متعددة لغايه دراسة الجدوى</w:t>
            </w:r>
          </w:p>
        </w:tc>
        <w:tc>
          <w:tcPr>
            <w:tcW w:w="386" w:type="pct"/>
            <w:textDirection w:val="btLr"/>
            <w:vAlign w:val="center"/>
          </w:tcPr>
          <w:p w14:paraId="21F6FADF"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20</w:t>
            </w:r>
          </w:p>
        </w:tc>
        <w:tc>
          <w:tcPr>
            <w:tcW w:w="386" w:type="pct"/>
            <w:textDirection w:val="btLr"/>
            <w:vAlign w:val="center"/>
          </w:tcPr>
          <w:p w14:paraId="1B031415"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172</w:t>
            </w:r>
          </w:p>
        </w:tc>
        <w:tc>
          <w:tcPr>
            <w:tcW w:w="385" w:type="pct"/>
            <w:textDirection w:val="btLr"/>
            <w:vAlign w:val="center"/>
          </w:tcPr>
          <w:p w14:paraId="60261FA7"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w:t>
            </w:r>
          </w:p>
        </w:tc>
        <w:tc>
          <w:tcPr>
            <w:tcW w:w="385" w:type="pct"/>
            <w:textDirection w:val="btLr"/>
            <w:vAlign w:val="center"/>
          </w:tcPr>
          <w:p w14:paraId="31992216"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w:t>
            </w:r>
          </w:p>
        </w:tc>
        <w:tc>
          <w:tcPr>
            <w:tcW w:w="385" w:type="pct"/>
            <w:textDirection w:val="btLr"/>
            <w:vAlign w:val="center"/>
          </w:tcPr>
          <w:p w14:paraId="5ABD665B"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13</w:t>
            </w:r>
          </w:p>
        </w:tc>
        <w:tc>
          <w:tcPr>
            <w:tcW w:w="445" w:type="pct"/>
            <w:textDirection w:val="btLr"/>
            <w:vAlign w:val="center"/>
          </w:tcPr>
          <w:p w14:paraId="2F0C8C06"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textDirection w:val="btLr"/>
            <w:vAlign w:val="center"/>
          </w:tcPr>
          <w:p w14:paraId="0F64894A"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3.6314</w:t>
            </w:r>
          </w:p>
        </w:tc>
        <w:tc>
          <w:tcPr>
            <w:tcW w:w="448" w:type="pct"/>
            <w:textDirection w:val="btLr"/>
            <w:vAlign w:val="center"/>
          </w:tcPr>
          <w:p w14:paraId="1EF39DD2"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1.62491</w:t>
            </w:r>
          </w:p>
        </w:tc>
        <w:tc>
          <w:tcPr>
            <w:tcW w:w="385" w:type="pct"/>
            <w:textDirection w:val="btLr"/>
            <w:vAlign w:val="center"/>
          </w:tcPr>
          <w:p w14:paraId="02FA5523"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55.40</w:t>
            </w:r>
          </w:p>
        </w:tc>
      </w:tr>
      <w:tr w:rsidR="00524A36" w:rsidRPr="00524A36" w14:paraId="3FC12F94" w14:textId="77777777" w:rsidTr="00524A36">
        <w:trPr>
          <w:trHeight w:val="1134"/>
        </w:trPr>
        <w:tc>
          <w:tcPr>
            <w:cnfStyle w:val="001000000000" w:firstRow="0" w:lastRow="0" w:firstColumn="1" w:lastColumn="0" w:oddVBand="0" w:evenVBand="0" w:oddHBand="0" w:evenHBand="0" w:firstRowFirstColumn="0" w:firstRowLastColumn="0" w:lastRowFirstColumn="0" w:lastRowLastColumn="0"/>
            <w:tcW w:w="386" w:type="pct"/>
            <w:vAlign w:val="center"/>
          </w:tcPr>
          <w:p w14:paraId="2E4B5F89"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2</w:t>
            </w:r>
          </w:p>
        </w:tc>
        <w:tc>
          <w:tcPr>
            <w:tcW w:w="988" w:type="pct"/>
            <w:vAlign w:val="center"/>
          </w:tcPr>
          <w:p w14:paraId="1C9CD207" w14:textId="4CCCB0F4"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تحرص إدارة المشروع على تحديد الأنشطة و جدولة الموارد المادية للمشروع</w:t>
            </w:r>
          </w:p>
        </w:tc>
        <w:tc>
          <w:tcPr>
            <w:tcW w:w="386" w:type="pct"/>
            <w:textDirection w:val="btLr"/>
            <w:vAlign w:val="center"/>
          </w:tcPr>
          <w:p w14:paraId="4732266B"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30</w:t>
            </w:r>
          </w:p>
        </w:tc>
        <w:tc>
          <w:tcPr>
            <w:tcW w:w="386" w:type="pct"/>
            <w:textDirection w:val="btLr"/>
            <w:vAlign w:val="center"/>
          </w:tcPr>
          <w:p w14:paraId="69F8A279"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143</w:t>
            </w:r>
          </w:p>
        </w:tc>
        <w:tc>
          <w:tcPr>
            <w:tcW w:w="385" w:type="pct"/>
            <w:textDirection w:val="btLr"/>
            <w:vAlign w:val="center"/>
          </w:tcPr>
          <w:p w14:paraId="027DE05D"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23</w:t>
            </w:r>
          </w:p>
        </w:tc>
        <w:tc>
          <w:tcPr>
            <w:tcW w:w="385" w:type="pct"/>
            <w:textDirection w:val="btLr"/>
            <w:vAlign w:val="center"/>
          </w:tcPr>
          <w:p w14:paraId="3215128C"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50</w:t>
            </w:r>
          </w:p>
        </w:tc>
        <w:tc>
          <w:tcPr>
            <w:tcW w:w="385" w:type="pct"/>
            <w:textDirection w:val="btLr"/>
            <w:vAlign w:val="center"/>
          </w:tcPr>
          <w:p w14:paraId="6D7558A1"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9</w:t>
            </w:r>
          </w:p>
        </w:tc>
        <w:tc>
          <w:tcPr>
            <w:tcW w:w="445" w:type="pct"/>
            <w:textDirection w:val="btLr"/>
            <w:vAlign w:val="center"/>
          </w:tcPr>
          <w:p w14:paraId="49D60C2D"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textDirection w:val="btLr"/>
            <w:vAlign w:val="center"/>
          </w:tcPr>
          <w:p w14:paraId="339E0592"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3.5294</w:t>
            </w:r>
          </w:p>
        </w:tc>
        <w:tc>
          <w:tcPr>
            <w:tcW w:w="448" w:type="pct"/>
            <w:textDirection w:val="btLr"/>
            <w:vAlign w:val="center"/>
          </w:tcPr>
          <w:p w14:paraId="5048891B"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1.58682</w:t>
            </w:r>
          </w:p>
        </w:tc>
        <w:tc>
          <w:tcPr>
            <w:tcW w:w="385" w:type="pct"/>
            <w:textDirection w:val="btLr"/>
            <w:vAlign w:val="center"/>
          </w:tcPr>
          <w:p w14:paraId="09C0AD33"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58.10</w:t>
            </w:r>
          </w:p>
        </w:tc>
      </w:tr>
      <w:tr w:rsidR="00524A36" w:rsidRPr="00524A36" w14:paraId="23EA71DB" w14:textId="77777777" w:rsidTr="00524A36">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386" w:type="pct"/>
            <w:vAlign w:val="center"/>
          </w:tcPr>
          <w:p w14:paraId="714B277D"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3</w:t>
            </w:r>
          </w:p>
        </w:tc>
        <w:tc>
          <w:tcPr>
            <w:tcW w:w="988" w:type="pct"/>
            <w:vAlign w:val="center"/>
          </w:tcPr>
          <w:p w14:paraId="6B36E7BC"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يضم فريق المشروع أفراد ذو خبره وكفاءة.</w:t>
            </w:r>
          </w:p>
        </w:tc>
        <w:tc>
          <w:tcPr>
            <w:tcW w:w="386" w:type="pct"/>
            <w:textDirection w:val="btLr"/>
            <w:vAlign w:val="center"/>
          </w:tcPr>
          <w:p w14:paraId="346504EB"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w:t>
            </w:r>
          </w:p>
        </w:tc>
        <w:tc>
          <w:tcPr>
            <w:tcW w:w="386" w:type="pct"/>
            <w:textDirection w:val="btLr"/>
            <w:vAlign w:val="center"/>
          </w:tcPr>
          <w:p w14:paraId="227A7B52"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120</w:t>
            </w:r>
          </w:p>
        </w:tc>
        <w:tc>
          <w:tcPr>
            <w:tcW w:w="385" w:type="pct"/>
            <w:textDirection w:val="btLr"/>
            <w:vAlign w:val="center"/>
          </w:tcPr>
          <w:p w14:paraId="4FD9CB5C"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40</w:t>
            </w:r>
          </w:p>
        </w:tc>
        <w:tc>
          <w:tcPr>
            <w:tcW w:w="385" w:type="pct"/>
            <w:textDirection w:val="btLr"/>
            <w:vAlign w:val="center"/>
          </w:tcPr>
          <w:p w14:paraId="715B68B4"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70</w:t>
            </w:r>
          </w:p>
        </w:tc>
        <w:tc>
          <w:tcPr>
            <w:tcW w:w="385" w:type="pct"/>
            <w:textDirection w:val="btLr"/>
            <w:vAlign w:val="center"/>
          </w:tcPr>
          <w:p w14:paraId="5ACCAAE3"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w:t>
            </w:r>
          </w:p>
        </w:tc>
        <w:tc>
          <w:tcPr>
            <w:tcW w:w="445" w:type="pct"/>
            <w:textDirection w:val="btLr"/>
            <w:vAlign w:val="center"/>
          </w:tcPr>
          <w:p w14:paraId="78C4BD13"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textDirection w:val="btLr"/>
            <w:vAlign w:val="center"/>
          </w:tcPr>
          <w:p w14:paraId="2E967059"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3.3922</w:t>
            </w:r>
          </w:p>
        </w:tc>
        <w:tc>
          <w:tcPr>
            <w:tcW w:w="448" w:type="pct"/>
            <w:textDirection w:val="btLr"/>
            <w:vAlign w:val="center"/>
          </w:tcPr>
          <w:p w14:paraId="5C60D647"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1.48524</w:t>
            </w:r>
          </w:p>
        </w:tc>
        <w:tc>
          <w:tcPr>
            <w:tcW w:w="385" w:type="pct"/>
            <w:textDirection w:val="btLr"/>
            <w:vAlign w:val="center"/>
          </w:tcPr>
          <w:p w14:paraId="0A095ABB"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60.20</w:t>
            </w:r>
          </w:p>
        </w:tc>
      </w:tr>
      <w:tr w:rsidR="00524A36" w:rsidRPr="00524A36" w14:paraId="33B51989" w14:textId="77777777" w:rsidTr="00524A36">
        <w:trPr>
          <w:trHeight w:val="1134"/>
        </w:trPr>
        <w:tc>
          <w:tcPr>
            <w:cnfStyle w:val="001000000000" w:firstRow="0" w:lastRow="0" w:firstColumn="1" w:lastColumn="0" w:oddVBand="0" w:evenVBand="0" w:oddHBand="0" w:evenHBand="0" w:firstRowFirstColumn="0" w:firstRowLastColumn="0" w:lastRowFirstColumn="0" w:lastRowLastColumn="0"/>
            <w:tcW w:w="386" w:type="pct"/>
            <w:vAlign w:val="center"/>
          </w:tcPr>
          <w:p w14:paraId="741EA1B1"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4</w:t>
            </w:r>
          </w:p>
        </w:tc>
        <w:tc>
          <w:tcPr>
            <w:tcW w:w="988" w:type="pct"/>
            <w:vAlign w:val="center"/>
          </w:tcPr>
          <w:p w14:paraId="562DF9E9"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هناك متابعه من قبل إدارة المشروع للتغيير الوارد والظروف</w:t>
            </w:r>
          </w:p>
        </w:tc>
        <w:tc>
          <w:tcPr>
            <w:tcW w:w="386" w:type="pct"/>
            <w:textDirection w:val="btLr"/>
            <w:vAlign w:val="center"/>
          </w:tcPr>
          <w:p w14:paraId="3CD94E2A"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20</w:t>
            </w:r>
          </w:p>
        </w:tc>
        <w:tc>
          <w:tcPr>
            <w:tcW w:w="386" w:type="pct"/>
            <w:textDirection w:val="btLr"/>
            <w:vAlign w:val="center"/>
          </w:tcPr>
          <w:p w14:paraId="77987806"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114</w:t>
            </w:r>
          </w:p>
        </w:tc>
        <w:tc>
          <w:tcPr>
            <w:tcW w:w="385" w:type="pct"/>
            <w:textDirection w:val="btLr"/>
            <w:vAlign w:val="center"/>
          </w:tcPr>
          <w:p w14:paraId="2F41650F"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30</w:t>
            </w:r>
          </w:p>
        </w:tc>
        <w:tc>
          <w:tcPr>
            <w:tcW w:w="385" w:type="pct"/>
            <w:textDirection w:val="btLr"/>
            <w:vAlign w:val="center"/>
          </w:tcPr>
          <w:p w14:paraId="7ACEB30F"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85</w:t>
            </w:r>
          </w:p>
        </w:tc>
        <w:tc>
          <w:tcPr>
            <w:tcW w:w="385" w:type="pct"/>
            <w:textDirection w:val="btLr"/>
            <w:vAlign w:val="center"/>
          </w:tcPr>
          <w:p w14:paraId="66B832A5"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6</w:t>
            </w:r>
          </w:p>
        </w:tc>
        <w:tc>
          <w:tcPr>
            <w:tcW w:w="445" w:type="pct"/>
            <w:textDirection w:val="btLr"/>
            <w:vAlign w:val="center"/>
          </w:tcPr>
          <w:p w14:paraId="437BC8DF"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textDirection w:val="btLr"/>
            <w:vAlign w:val="center"/>
          </w:tcPr>
          <w:p w14:paraId="7ED5E02F"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3.2235</w:t>
            </w:r>
          </w:p>
        </w:tc>
        <w:tc>
          <w:tcPr>
            <w:tcW w:w="448" w:type="pct"/>
            <w:textDirection w:val="btLr"/>
            <w:vAlign w:val="center"/>
          </w:tcPr>
          <w:p w14:paraId="6E066EB9"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1.64582</w:t>
            </w:r>
          </w:p>
        </w:tc>
        <w:tc>
          <w:tcPr>
            <w:tcW w:w="385" w:type="pct"/>
            <w:textDirection w:val="btLr"/>
            <w:vAlign w:val="center"/>
          </w:tcPr>
          <w:p w14:paraId="07D28E98"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52.80</w:t>
            </w:r>
          </w:p>
        </w:tc>
      </w:tr>
      <w:tr w:rsidR="00524A36" w:rsidRPr="00524A36" w14:paraId="1E5DF8D5" w14:textId="77777777" w:rsidTr="00524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5" w:type="pct"/>
            <w:gridSpan w:val="8"/>
            <w:vAlign w:val="center"/>
          </w:tcPr>
          <w:p w14:paraId="45A17F13"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الإجمالي</w:t>
            </w:r>
          </w:p>
        </w:tc>
        <w:tc>
          <w:tcPr>
            <w:tcW w:w="417" w:type="pct"/>
            <w:vAlign w:val="center"/>
          </w:tcPr>
          <w:p w14:paraId="5F94E1BA"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3.4441</w:t>
            </w:r>
          </w:p>
        </w:tc>
        <w:tc>
          <w:tcPr>
            <w:tcW w:w="448" w:type="pct"/>
            <w:vAlign w:val="center"/>
          </w:tcPr>
          <w:p w14:paraId="6DA49700"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1.1321</w:t>
            </w:r>
          </w:p>
        </w:tc>
        <w:tc>
          <w:tcPr>
            <w:tcW w:w="385" w:type="pct"/>
            <w:vAlign w:val="center"/>
          </w:tcPr>
          <w:p w14:paraId="5E41D38F"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56.6</w:t>
            </w:r>
          </w:p>
        </w:tc>
      </w:tr>
      <w:tr w:rsidR="00084D9D" w:rsidRPr="00524A36" w14:paraId="5A7198D3" w14:textId="77777777" w:rsidTr="00524A36">
        <w:tc>
          <w:tcPr>
            <w:cnfStyle w:val="001000000000" w:firstRow="0" w:lastRow="0" w:firstColumn="1" w:lastColumn="0" w:oddVBand="0" w:evenVBand="0" w:oddHBand="0" w:evenHBand="0" w:firstRowFirstColumn="0" w:firstRowLastColumn="0" w:lastRowFirstColumn="0" w:lastRowLastColumn="0"/>
            <w:tcW w:w="5000" w:type="pct"/>
            <w:gridSpan w:val="11"/>
            <w:vAlign w:val="center"/>
          </w:tcPr>
          <w:p w14:paraId="161FBBBA"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التخطيط للمشروعات</w:t>
            </w:r>
          </w:p>
        </w:tc>
      </w:tr>
      <w:tr w:rsidR="00524A36" w:rsidRPr="00524A36" w14:paraId="4DEA3070" w14:textId="77777777" w:rsidTr="00524A36">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386" w:type="pct"/>
            <w:vAlign w:val="center"/>
          </w:tcPr>
          <w:p w14:paraId="5300B0B7"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5</w:t>
            </w:r>
          </w:p>
        </w:tc>
        <w:tc>
          <w:tcPr>
            <w:tcW w:w="988" w:type="pct"/>
            <w:vAlign w:val="center"/>
          </w:tcPr>
          <w:p w14:paraId="5C88430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تقوم إدارة المشروع بأعداد مراحل المشروع ضمن جدول زمني محدد</w:t>
            </w:r>
          </w:p>
        </w:tc>
        <w:tc>
          <w:tcPr>
            <w:tcW w:w="386" w:type="pct"/>
            <w:textDirection w:val="btLr"/>
            <w:vAlign w:val="center"/>
          </w:tcPr>
          <w:p w14:paraId="72816379"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42</w:t>
            </w:r>
          </w:p>
        </w:tc>
        <w:tc>
          <w:tcPr>
            <w:tcW w:w="386" w:type="pct"/>
            <w:textDirection w:val="btLr"/>
            <w:vAlign w:val="center"/>
          </w:tcPr>
          <w:p w14:paraId="68D20EAB"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140</w:t>
            </w:r>
          </w:p>
        </w:tc>
        <w:tc>
          <w:tcPr>
            <w:tcW w:w="385" w:type="pct"/>
            <w:textDirection w:val="btLr"/>
            <w:vAlign w:val="center"/>
          </w:tcPr>
          <w:p w14:paraId="5D899DBF"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14</w:t>
            </w:r>
          </w:p>
        </w:tc>
        <w:tc>
          <w:tcPr>
            <w:tcW w:w="385" w:type="pct"/>
            <w:textDirection w:val="btLr"/>
            <w:vAlign w:val="center"/>
          </w:tcPr>
          <w:p w14:paraId="03758A3F"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w:t>
            </w:r>
          </w:p>
        </w:tc>
        <w:tc>
          <w:tcPr>
            <w:tcW w:w="385" w:type="pct"/>
            <w:textDirection w:val="btLr"/>
            <w:vAlign w:val="center"/>
          </w:tcPr>
          <w:p w14:paraId="4F454EE7"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34</w:t>
            </w:r>
          </w:p>
        </w:tc>
        <w:tc>
          <w:tcPr>
            <w:tcW w:w="445" w:type="pct"/>
            <w:textDirection w:val="btLr"/>
            <w:vAlign w:val="center"/>
          </w:tcPr>
          <w:p w14:paraId="30F0E0B7"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textDirection w:val="btLr"/>
            <w:vAlign w:val="center"/>
          </w:tcPr>
          <w:p w14:paraId="23E99C6E"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3.5137</w:t>
            </w:r>
          </w:p>
        </w:tc>
        <w:tc>
          <w:tcPr>
            <w:tcW w:w="448" w:type="pct"/>
            <w:textDirection w:val="btLr"/>
            <w:vAlign w:val="center"/>
          </w:tcPr>
          <w:p w14:paraId="5422FA88"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1.53258</w:t>
            </w:r>
          </w:p>
        </w:tc>
        <w:tc>
          <w:tcPr>
            <w:tcW w:w="385" w:type="pct"/>
            <w:textDirection w:val="btLr"/>
            <w:vAlign w:val="center"/>
          </w:tcPr>
          <w:p w14:paraId="5CF213B0"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53.2</w:t>
            </w:r>
          </w:p>
        </w:tc>
      </w:tr>
      <w:tr w:rsidR="00524A36" w:rsidRPr="00524A36" w14:paraId="12942D69" w14:textId="77777777" w:rsidTr="00524A36">
        <w:trPr>
          <w:trHeight w:val="1134"/>
        </w:trPr>
        <w:tc>
          <w:tcPr>
            <w:cnfStyle w:val="001000000000" w:firstRow="0" w:lastRow="0" w:firstColumn="1" w:lastColumn="0" w:oddVBand="0" w:evenVBand="0" w:oddHBand="0" w:evenHBand="0" w:firstRowFirstColumn="0" w:firstRowLastColumn="0" w:lastRowFirstColumn="0" w:lastRowLastColumn="0"/>
            <w:tcW w:w="386" w:type="pct"/>
            <w:vAlign w:val="center"/>
          </w:tcPr>
          <w:p w14:paraId="2C5108F0"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6</w:t>
            </w:r>
          </w:p>
        </w:tc>
        <w:tc>
          <w:tcPr>
            <w:tcW w:w="988" w:type="pct"/>
            <w:vAlign w:val="center"/>
          </w:tcPr>
          <w:p w14:paraId="3BD0A745"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تحدد إدارة المشروع تاريخ بداية و نهاية كل نشاط من أنشطة المشروع</w:t>
            </w:r>
          </w:p>
        </w:tc>
        <w:tc>
          <w:tcPr>
            <w:tcW w:w="386" w:type="pct"/>
            <w:textDirection w:val="btLr"/>
            <w:vAlign w:val="center"/>
          </w:tcPr>
          <w:p w14:paraId="4EADD1DD"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45</w:t>
            </w:r>
          </w:p>
        </w:tc>
        <w:tc>
          <w:tcPr>
            <w:tcW w:w="386" w:type="pct"/>
            <w:textDirection w:val="btLr"/>
            <w:vAlign w:val="center"/>
          </w:tcPr>
          <w:p w14:paraId="7D58F648"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115</w:t>
            </w:r>
          </w:p>
        </w:tc>
        <w:tc>
          <w:tcPr>
            <w:tcW w:w="385" w:type="pct"/>
            <w:textDirection w:val="btLr"/>
            <w:vAlign w:val="center"/>
          </w:tcPr>
          <w:p w14:paraId="58ED10AE"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30</w:t>
            </w:r>
          </w:p>
        </w:tc>
        <w:tc>
          <w:tcPr>
            <w:tcW w:w="385" w:type="pct"/>
            <w:textDirection w:val="btLr"/>
            <w:vAlign w:val="center"/>
          </w:tcPr>
          <w:p w14:paraId="19A5CC0A"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40</w:t>
            </w:r>
          </w:p>
        </w:tc>
        <w:tc>
          <w:tcPr>
            <w:tcW w:w="385" w:type="pct"/>
            <w:textDirection w:val="btLr"/>
            <w:vAlign w:val="center"/>
          </w:tcPr>
          <w:p w14:paraId="08915388"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w:t>
            </w:r>
          </w:p>
        </w:tc>
        <w:tc>
          <w:tcPr>
            <w:tcW w:w="445" w:type="pct"/>
            <w:textDirection w:val="btLr"/>
            <w:vAlign w:val="center"/>
          </w:tcPr>
          <w:p w14:paraId="4A3E4F37"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textDirection w:val="btLr"/>
            <w:vAlign w:val="center"/>
          </w:tcPr>
          <w:p w14:paraId="5371BD68"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3.4510</w:t>
            </w:r>
          </w:p>
        </w:tc>
        <w:tc>
          <w:tcPr>
            <w:tcW w:w="448" w:type="pct"/>
            <w:textDirection w:val="btLr"/>
            <w:vAlign w:val="center"/>
          </w:tcPr>
          <w:p w14:paraId="4D7C231C"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1.58621</w:t>
            </w:r>
          </w:p>
        </w:tc>
        <w:tc>
          <w:tcPr>
            <w:tcW w:w="385" w:type="pct"/>
            <w:textDirection w:val="btLr"/>
            <w:vAlign w:val="center"/>
          </w:tcPr>
          <w:p w14:paraId="2E5BCB54"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54.1</w:t>
            </w:r>
          </w:p>
        </w:tc>
      </w:tr>
      <w:tr w:rsidR="00524A36" w:rsidRPr="00524A36" w14:paraId="26389EC9" w14:textId="77777777" w:rsidTr="00524A36">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386" w:type="pct"/>
            <w:vAlign w:val="center"/>
          </w:tcPr>
          <w:p w14:paraId="599ECB17"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7</w:t>
            </w:r>
          </w:p>
        </w:tc>
        <w:tc>
          <w:tcPr>
            <w:tcW w:w="988" w:type="pct"/>
            <w:vAlign w:val="center"/>
          </w:tcPr>
          <w:p w14:paraId="3BE2292B"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تمتلك إدارة المشروع القدرة على توفير الموارد بالوقت و الكمية المناسبة.</w:t>
            </w:r>
          </w:p>
        </w:tc>
        <w:tc>
          <w:tcPr>
            <w:tcW w:w="386" w:type="pct"/>
            <w:textDirection w:val="btLr"/>
            <w:vAlign w:val="center"/>
          </w:tcPr>
          <w:p w14:paraId="6E521B1A"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28</w:t>
            </w:r>
          </w:p>
        </w:tc>
        <w:tc>
          <w:tcPr>
            <w:tcW w:w="386" w:type="pct"/>
            <w:textDirection w:val="btLr"/>
            <w:vAlign w:val="center"/>
          </w:tcPr>
          <w:p w14:paraId="5EE6B565"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102</w:t>
            </w:r>
          </w:p>
        </w:tc>
        <w:tc>
          <w:tcPr>
            <w:tcW w:w="385" w:type="pct"/>
            <w:textDirection w:val="btLr"/>
            <w:vAlign w:val="center"/>
          </w:tcPr>
          <w:p w14:paraId="53C9D4C2"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50</w:t>
            </w:r>
          </w:p>
        </w:tc>
        <w:tc>
          <w:tcPr>
            <w:tcW w:w="385" w:type="pct"/>
            <w:textDirection w:val="btLr"/>
            <w:vAlign w:val="center"/>
          </w:tcPr>
          <w:p w14:paraId="00F3F3FE"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35</w:t>
            </w:r>
          </w:p>
        </w:tc>
        <w:tc>
          <w:tcPr>
            <w:tcW w:w="385" w:type="pct"/>
            <w:textDirection w:val="btLr"/>
            <w:vAlign w:val="center"/>
          </w:tcPr>
          <w:p w14:paraId="29E3FEC3"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40</w:t>
            </w:r>
          </w:p>
        </w:tc>
        <w:tc>
          <w:tcPr>
            <w:tcW w:w="445" w:type="pct"/>
            <w:textDirection w:val="btLr"/>
            <w:vAlign w:val="center"/>
          </w:tcPr>
          <w:p w14:paraId="2AB14E1E"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textDirection w:val="btLr"/>
            <w:vAlign w:val="center"/>
          </w:tcPr>
          <w:p w14:paraId="6F0E9A9E"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3.1686</w:t>
            </w:r>
          </w:p>
        </w:tc>
        <w:tc>
          <w:tcPr>
            <w:tcW w:w="448" w:type="pct"/>
            <w:textDirection w:val="btLr"/>
            <w:vAlign w:val="center"/>
          </w:tcPr>
          <w:p w14:paraId="1E4E8D0F"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1.56235</w:t>
            </w:r>
          </w:p>
        </w:tc>
        <w:tc>
          <w:tcPr>
            <w:tcW w:w="385" w:type="pct"/>
            <w:textDirection w:val="btLr"/>
            <w:vAlign w:val="center"/>
          </w:tcPr>
          <w:p w14:paraId="468638AA"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53.3</w:t>
            </w:r>
          </w:p>
        </w:tc>
      </w:tr>
      <w:tr w:rsidR="00524A36" w:rsidRPr="00524A36" w14:paraId="152E2A9F" w14:textId="77777777" w:rsidTr="00524A36">
        <w:trPr>
          <w:trHeight w:val="1134"/>
        </w:trPr>
        <w:tc>
          <w:tcPr>
            <w:cnfStyle w:val="001000000000" w:firstRow="0" w:lastRow="0" w:firstColumn="1" w:lastColumn="0" w:oddVBand="0" w:evenVBand="0" w:oddHBand="0" w:evenHBand="0" w:firstRowFirstColumn="0" w:firstRowLastColumn="0" w:lastRowFirstColumn="0" w:lastRowLastColumn="0"/>
            <w:tcW w:w="386" w:type="pct"/>
            <w:vAlign w:val="center"/>
          </w:tcPr>
          <w:p w14:paraId="6530545E"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8</w:t>
            </w:r>
          </w:p>
        </w:tc>
        <w:tc>
          <w:tcPr>
            <w:tcW w:w="988" w:type="pct"/>
            <w:vAlign w:val="center"/>
          </w:tcPr>
          <w:p w14:paraId="0A2181B4"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تأخذ إدارة المشروع بعين الاعتبار المتغيرات البيئية عند وضعها الجدول الزمني الخاص بإنجاز المشاريع .</w:t>
            </w:r>
          </w:p>
        </w:tc>
        <w:tc>
          <w:tcPr>
            <w:tcW w:w="386" w:type="pct"/>
            <w:textDirection w:val="btLr"/>
            <w:vAlign w:val="center"/>
          </w:tcPr>
          <w:p w14:paraId="42798AEA"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23</w:t>
            </w:r>
          </w:p>
        </w:tc>
        <w:tc>
          <w:tcPr>
            <w:tcW w:w="386" w:type="pct"/>
            <w:textDirection w:val="btLr"/>
            <w:vAlign w:val="center"/>
          </w:tcPr>
          <w:p w14:paraId="4BD31982"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85</w:t>
            </w:r>
          </w:p>
        </w:tc>
        <w:tc>
          <w:tcPr>
            <w:tcW w:w="385" w:type="pct"/>
            <w:textDirection w:val="btLr"/>
            <w:vAlign w:val="center"/>
          </w:tcPr>
          <w:p w14:paraId="7C867CA5"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47</w:t>
            </w:r>
          </w:p>
        </w:tc>
        <w:tc>
          <w:tcPr>
            <w:tcW w:w="385" w:type="pct"/>
            <w:textDirection w:val="btLr"/>
            <w:vAlign w:val="center"/>
          </w:tcPr>
          <w:p w14:paraId="4E68BFC6"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45</w:t>
            </w:r>
          </w:p>
        </w:tc>
        <w:tc>
          <w:tcPr>
            <w:tcW w:w="385" w:type="pct"/>
            <w:textDirection w:val="btLr"/>
            <w:vAlign w:val="center"/>
          </w:tcPr>
          <w:p w14:paraId="2391F642"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55</w:t>
            </w:r>
          </w:p>
        </w:tc>
        <w:tc>
          <w:tcPr>
            <w:tcW w:w="445" w:type="pct"/>
            <w:textDirection w:val="btLr"/>
            <w:vAlign w:val="center"/>
          </w:tcPr>
          <w:p w14:paraId="31A107F6"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textDirection w:val="btLr"/>
            <w:vAlign w:val="center"/>
          </w:tcPr>
          <w:p w14:paraId="09BB34DF"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2.9059</w:t>
            </w:r>
          </w:p>
        </w:tc>
        <w:tc>
          <w:tcPr>
            <w:tcW w:w="448" w:type="pct"/>
            <w:textDirection w:val="btLr"/>
            <w:vAlign w:val="center"/>
          </w:tcPr>
          <w:p w14:paraId="6DE813F1"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1.63875</w:t>
            </w:r>
          </w:p>
        </w:tc>
        <w:tc>
          <w:tcPr>
            <w:tcW w:w="385" w:type="pct"/>
            <w:textDirection w:val="btLr"/>
            <w:vAlign w:val="center"/>
          </w:tcPr>
          <w:p w14:paraId="7B5208F2" w14:textId="77777777" w:rsidR="00084D9D" w:rsidRPr="00524A36" w:rsidRDefault="00084D9D" w:rsidP="00524A36">
            <w:pPr>
              <w:spacing w:before="100" w:beforeAutospacing="1" w:after="100" w:afterAutospacing="1"/>
              <w:ind w:left="113" w:right="113"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52.1</w:t>
            </w:r>
          </w:p>
        </w:tc>
      </w:tr>
      <w:tr w:rsidR="00524A36" w:rsidRPr="00524A36" w14:paraId="7150EF58" w14:textId="77777777" w:rsidTr="00524A36">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386" w:type="pct"/>
            <w:vAlign w:val="center"/>
          </w:tcPr>
          <w:p w14:paraId="2725CF3C"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9</w:t>
            </w:r>
          </w:p>
        </w:tc>
        <w:tc>
          <w:tcPr>
            <w:tcW w:w="988" w:type="pct"/>
            <w:vAlign w:val="center"/>
          </w:tcPr>
          <w:p w14:paraId="708BF07C"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حرص إدارة المشروع على وضع خطة فاعلة للاتصال بين الأقسام بما يضمن إدارة المخاطر و التعاقد والمراجعة.</w:t>
            </w:r>
          </w:p>
        </w:tc>
        <w:tc>
          <w:tcPr>
            <w:tcW w:w="386" w:type="pct"/>
            <w:textDirection w:val="btLr"/>
            <w:vAlign w:val="center"/>
          </w:tcPr>
          <w:p w14:paraId="4395AE06"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35</w:t>
            </w:r>
          </w:p>
        </w:tc>
        <w:tc>
          <w:tcPr>
            <w:tcW w:w="386" w:type="pct"/>
            <w:textDirection w:val="btLr"/>
            <w:vAlign w:val="center"/>
          </w:tcPr>
          <w:p w14:paraId="6041E216"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120</w:t>
            </w:r>
          </w:p>
        </w:tc>
        <w:tc>
          <w:tcPr>
            <w:tcW w:w="385" w:type="pct"/>
            <w:textDirection w:val="btLr"/>
            <w:vAlign w:val="center"/>
          </w:tcPr>
          <w:p w14:paraId="5A8B51E3"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55</w:t>
            </w:r>
          </w:p>
        </w:tc>
        <w:tc>
          <w:tcPr>
            <w:tcW w:w="385" w:type="pct"/>
            <w:textDirection w:val="btLr"/>
            <w:vAlign w:val="center"/>
          </w:tcPr>
          <w:p w14:paraId="2DD160E2"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20</w:t>
            </w:r>
          </w:p>
        </w:tc>
        <w:tc>
          <w:tcPr>
            <w:tcW w:w="385" w:type="pct"/>
            <w:textDirection w:val="btLr"/>
            <w:vAlign w:val="center"/>
          </w:tcPr>
          <w:p w14:paraId="547E9BC3"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w:t>
            </w:r>
          </w:p>
        </w:tc>
        <w:tc>
          <w:tcPr>
            <w:tcW w:w="445" w:type="pct"/>
            <w:textDirection w:val="btLr"/>
            <w:vAlign w:val="center"/>
          </w:tcPr>
          <w:p w14:paraId="182A63A1"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textDirection w:val="btLr"/>
            <w:vAlign w:val="center"/>
          </w:tcPr>
          <w:p w14:paraId="2D3CDE86"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3.4706</w:t>
            </w:r>
          </w:p>
        </w:tc>
        <w:tc>
          <w:tcPr>
            <w:tcW w:w="448" w:type="pct"/>
            <w:textDirection w:val="btLr"/>
            <w:vAlign w:val="center"/>
          </w:tcPr>
          <w:p w14:paraId="133175A7"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1.86972</w:t>
            </w:r>
          </w:p>
        </w:tc>
        <w:tc>
          <w:tcPr>
            <w:tcW w:w="385" w:type="pct"/>
            <w:textDirection w:val="btLr"/>
            <w:vAlign w:val="center"/>
          </w:tcPr>
          <w:p w14:paraId="6B7B3945" w14:textId="77777777" w:rsidR="00084D9D" w:rsidRPr="00524A36" w:rsidRDefault="00084D9D" w:rsidP="00524A36">
            <w:pPr>
              <w:spacing w:before="100" w:beforeAutospacing="1" w:after="100" w:afterAutospacing="1"/>
              <w:ind w:left="113" w:right="113"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47.2</w:t>
            </w:r>
          </w:p>
        </w:tc>
      </w:tr>
      <w:tr w:rsidR="00524A36" w:rsidRPr="00524A36" w14:paraId="06094293" w14:textId="77777777" w:rsidTr="00524A36">
        <w:tc>
          <w:tcPr>
            <w:cnfStyle w:val="001000000000" w:firstRow="0" w:lastRow="0" w:firstColumn="1" w:lastColumn="0" w:oddVBand="0" w:evenVBand="0" w:oddHBand="0" w:evenHBand="0" w:firstRowFirstColumn="0" w:firstRowLastColumn="0" w:lastRowFirstColumn="0" w:lastRowLastColumn="0"/>
            <w:tcW w:w="3745" w:type="pct"/>
            <w:gridSpan w:val="8"/>
            <w:vAlign w:val="center"/>
          </w:tcPr>
          <w:p w14:paraId="48FAF6BC"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الأجمالي</w:t>
            </w:r>
          </w:p>
        </w:tc>
        <w:tc>
          <w:tcPr>
            <w:tcW w:w="417" w:type="pct"/>
            <w:vAlign w:val="center"/>
          </w:tcPr>
          <w:p w14:paraId="5ED85633"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p>
        </w:tc>
        <w:tc>
          <w:tcPr>
            <w:tcW w:w="448" w:type="pct"/>
            <w:vAlign w:val="center"/>
          </w:tcPr>
          <w:p w14:paraId="2C6FBC71"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p>
        </w:tc>
        <w:tc>
          <w:tcPr>
            <w:tcW w:w="385" w:type="pct"/>
            <w:vAlign w:val="center"/>
          </w:tcPr>
          <w:p w14:paraId="559D13B1"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p>
        </w:tc>
      </w:tr>
      <w:tr w:rsidR="00084D9D" w:rsidRPr="00524A36" w14:paraId="6DB7C0CE" w14:textId="77777777" w:rsidTr="00524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11"/>
            <w:vAlign w:val="center"/>
          </w:tcPr>
          <w:p w14:paraId="2C4BA9A4"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تنفيذ المشروعات</w:t>
            </w:r>
          </w:p>
        </w:tc>
      </w:tr>
      <w:tr w:rsidR="00524A36" w:rsidRPr="00524A36" w14:paraId="19B66945" w14:textId="77777777" w:rsidTr="00524A36">
        <w:tc>
          <w:tcPr>
            <w:cnfStyle w:val="001000000000" w:firstRow="0" w:lastRow="0" w:firstColumn="1" w:lastColumn="0" w:oddVBand="0" w:evenVBand="0" w:oddHBand="0" w:evenHBand="0" w:firstRowFirstColumn="0" w:firstRowLastColumn="0" w:lastRowFirstColumn="0" w:lastRowLastColumn="0"/>
            <w:tcW w:w="386" w:type="pct"/>
            <w:vAlign w:val="center"/>
          </w:tcPr>
          <w:p w14:paraId="3D6CA2EF"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10</w:t>
            </w:r>
          </w:p>
        </w:tc>
        <w:tc>
          <w:tcPr>
            <w:tcW w:w="988" w:type="pct"/>
            <w:vAlign w:val="center"/>
          </w:tcPr>
          <w:p w14:paraId="0BB38DA8"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حرص إدارة المشروع على تطبيق المواصفات العالمية و استخدام أساليب التقنية الحديثه في تحسين جودة العمل .</w:t>
            </w:r>
          </w:p>
        </w:tc>
        <w:tc>
          <w:tcPr>
            <w:tcW w:w="386" w:type="pct"/>
            <w:vAlign w:val="center"/>
          </w:tcPr>
          <w:p w14:paraId="024E2FEA"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50</w:t>
            </w:r>
          </w:p>
        </w:tc>
        <w:tc>
          <w:tcPr>
            <w:tcW w:w="386" w:type="pct"/>
            <w:vAlign w:val="center"/>
          </w:tcPr>
          <w:p w14:paraId="0C90DB3C"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160</w:t>
            </w:r>
          </w:p>
        </w:tc>
        <w:tc>
          <w:tcPr>
            <w:tcW w:w="385" w:type="pct"/>
            <w:vAlign w:val="center"/>
          </w:tcPr>
          <w:p w14:paraId="2C373B42"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15</w:t>
            </w:r>
          </w:p>
        </w:tc>
        <w:tc>
          <w:tcPr>
            <w:tcW w:w="385" w:type="pct"/>
            <w:vAlign w:val="center"/>
          </w:tcPr>
          <w:p w14:paraId="5DE90EC2"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13</w:t>
            </w:r>
          </w:p>
        </w:tc>
        <w:tc>
          <w:tcPr>
            <w:tcW w:w="385" w:type="pct"/>
            <w:vAlign w:val="center"/>
          </w:tcPr>
          <w:p w14:paraId="50E8177B"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17</w:t>
            </w:r>
          </w:p>
        </w:tc>
        <w:tc>
          <w:tcPr>
            <w:tcW w:w="445" w:type="pct"/>
            <w:vAlign w:val="center"/>
          </w:tcPr>
          <w:p w14:paraId="72D9BA86"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vAlign w:val="center"/>
          </w:tcPr>
          <w:p w14:paraId="25D595A7"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3.8353</w:t>
            </w:r>
          </w:p>
        </w:tc>
        <w:tc>
          <w:tcPr>
            <w:tcW w:w="448" w:type="pct"/>
            <w:vAlign w:val="center"/>
          </w:tcPr>
          <w:p w14:paraId="0DDADB99"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1.92501</w:t>
            </w:r>
          </w:p>
        </w:tc>
        <w:tc>
          <w:tcPr>
            <w:tcW w:w="385" w:type="pct"/>
            <w:vAlign w:val="center"/>
          </w:tcPr>
          <w:p w14:paraId="20272B57"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50.1</w:t>
            </w:r>
          </w:p>
        </w:tc>
      </w:tr>
      <w:tr w:rsidR="00524A36" w:rsidRPr="00524A36" w14:paraId="4D8DAE39" w14:textId="77777777" w:rsidTr="00524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vAlign w:val="center"/>
          </w:tcPr>
          <w:p w14:paraId="05F14C8B"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11</w:t>
            </w:r>
          </w:p>
        </w:tc>
        <w:tc>
          <w:tcPr>
            <w:tcW w:w="988" w:type="pct"/>
            <w:vAlign w:val="center"/>
          </w:tcPr>
          <w:p w14:paraId="1512271F"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يتم تنفيذ أنشطة المشروع كما هو مخطط له بحيث يتوافق مع الجدول الزمني المخطط له</w:t>
            </w:r>
          </w:p>
        </w:tc>
        <w:tc>
          <w:tcPr>
            <w:tcW w:w="386" w:type="pct"/>
            <w:vAlign w:val="center"/>
          </w:tcPr>
          <w:p w14:paraId="747393B2"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42</w:t>
            </w:r>
          </w:p>
        </w:tc>
        <w:tc>
          <w:tcPr>
            <w:tcW w:w="386" w:type="pct"/>
            <w:vAlign w:val="center"/>
          </w:tcPr>
          <w:p w14:paraId="10F5FFCA"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112</w:t>
            </w:r>
          </w:p>
        </w:tc>
        <w:tc>
          <w:tcPr>
            <w:tcW w:w="385" w:type="pct"/>
            <w:vAlign w:val="center"/>
          </w:tcPr>
          <w:p w14:paraId="4862A00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44</w:t>
            </w:r>
          </w:p>
        </w:tc>
        <w:tc>
          <w:tcPr>
            <w:tcW w:w="385" w:type="pct"/>
            <w:vAlign w:val="center"/>
          </w:tcPr>
          <w:p w14:paraId="0AA3115B"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30</w:t>
            </w:r>
          </w:p>
        </w:tc>
        <w:tc>
          <w:tcPr>
            <w:tcW w:w="385" w:type="pct"/>
            <w:vAlign w:val="center"/>
          </w:tcPr>
          <w:p w14:paraId="2CDD827D"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27</w:t>
            </w:r>
          </w:p>
        </w:tc>
        <w:tc>
          <w:tcPr>
            <w:tcW w:w="445" w:type="pct"/>
            <w:vAlign w:val="center"/>
          </w:tcPr>
          <w:p w14:paraId="48E3B240"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vAlign w:val="center"/>
          </w:tcPr>
          <w:p w14:paraId="623A2DF8"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3.4392</w:t>
            </w:r>
          </w:p>
        </w:tc>
        <w:tc>
          <w:tcPr>
            <w:tcW w:w="448" w:type="pct"/>
            <w:vAlign w:val="center"/>
          </w:tcPr>
          <w:p w14:paraId="6D02726F"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1.83254</w:t>
            </w:r>
          </w:p>
        </w:tc>
        <w:tc>
          <w:tcPr>
            <w:tcW w:w="385" w:type="pct"/>
            <w:vAlign w:val="center"/>
          </w:tcPr>
          <w:p w14:paraId="11ED0962"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47.9</w:t>
            </w:r>
          </w:p>
        </w:tc>
      </w:tr>
      <w:tr w:rsidR="00524A36" w:rsidRPr="00524A36" w14:paraId="609072A5" w14:textId="77777777" w:rsidTr="00524A36">
        <w:tc>
          <w:tcPr>
            <w:cnfStyle w:val="001000000000" w:firstRow="0" w:lastRow="0" w:firstColumn="1" w:lastColumn="0" w:oddVBand="0" w:evenVBand="0" w:oddHBand="0" w:evenHBand="0" w:firstRowFirstColumn="0" w:firstRowLastColumn="0" w:lastRowFirstColumn="0" w:lastRowLastColumn="0"/>
            <w:tcW w:w="386" w:type="pct"/>
            <w:vAlign w:val="center"/>
          </w:tcPr>
          <w:p w14:paraId="4F618E55"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12</w:t>
            </w:r>
          </w:p>
        </w:tc>
        <w:tc>
          <w:tcPr>
            <w:tcW w:w="988" w:type="pct"/>
            <w:vAlign w:val="center"/>
          </w:tcPr>
          <w:p w14:paraId="6C9E339C"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تقوم إدارة المشروع بعمليات الفحص والتفتيش الفجائي للتحقق من الجودة في تنفيذ المشروع</w:t>
            </w:r>
          </w:p>
        </w:tc>
        <w:tc>
          <w:tcPr>
            <w:tcW w:w="386" w:type="pct"/>
            <w:vAlign w:val="center"/>
          </w:tcPr>
          <w:p w14:paraId="0C2ED49F"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87</w:t>
            </w:r>
          </w:p>
        </w:tc>
        <w:tc>
          <w:tcPr>
            <w:tcW w:w="386" w:type="pct"/>
            <w:vAlign w:val="center"/>
          </w:tcPr>
          <w:p w14:paraId="7B9F8F6E"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121</w:t>
            </w:r>
          </w:p>
        </w:tc>
        <w:tc>
          <w:tcPr>
            <w:tcW w:w="385" w:type="pct"/>
            <w:vAlign w:val="center"/>
          </w:tcPr>
          <w:p w14:paraId="334E6D97"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w:t>
            </w:r>
          </w:p>
        </w:tc>
        <w:tc>
          <w:tcPr>
            <w:tcW w:w="385" w:type="pct"/>
            <w:vAlign w:val="center"/>
          </w:tcPr>
          <w:p w14:paraId="62CF12CB"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10</w:t>
            </w:r>
          </w:p>
        </w:tc>
        <w:tc>
          <w:tcPr>
            <w:tcW w:w="385" w:type="pct"/>
            <w:vAlign w:val="center"/>
          </w:tcPr>
          <w:p w14:paraId="3D10E6E3"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12</w:t>
            </w:r>
          </w:p>
        </w:tc>
        <w:tc>
          <w:tcPr>
            <w:tcW w:w="445" w:type="pct"/>
            <w:vAlign w:val="center"/>
          </w:tcPr>
          <w:p w14:paraId="4C7676F1"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vAlign w:val="center"/>
          </w:tcPr>
          <w:p w14:paraId="77BDEBA4"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4.0235</w:t>
            </w:r>
          </w:p>
        </w:tc>
        <w:tc>
          <w:tcPr>
            <w:tcW w:w="448" w:type="pct"/>
            <w:vAlign w:val="center"/>
          </w:tcPr>
          <w:p w14:paraId="4C05E897"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1.64521</w:t>
            </w:r>
          </w:p>
        </w:tc>
        <w:tc>
          <w:tcPr>
            <w:tcW w:w="385" w:type="pct"/>
            <w:vAlign w:val="center"/>
          </w:tcPr>
          <w:p w14:paraId="19B8C5FE"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52.7</w:t>
            </w:r>
          </w:p>
        </w:tc>
      </w:tr>
      <w:tr w:rsidR="00524A36" w:rsidRPr="00524A36" w14:paraId="7319B292" w14:textId="77777777" w:rsidTr="00524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5" w:type="pct"/>
            <w:gridSpan w:val="8"/>
            <w:vAlign w:val="center"/>
          </w:tcPr>
          <w:p w14:paraId="208B07D3"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الإجمالي</w:t>
            </w:r>
          </w:p>
        </w:tc>
        <w:tc>
          <w:tcPr>
            <w:tcW w:w="417" w:type="pct"/>
            <w:vAlign w:val="center"/>
          </w:tcPr>
          <w:p w14:paraId="10B7E200"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p>
        </w:tc>
        <w:tc>
          <w:tcPr>
            <w:tcW w:w="448" w:type="pct"/>
            <w:vAlign w:val="center"/>
          </w:tcPr>
          <w:p w14:paraId="7965E440"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p>
        </w:tc>
        <w:tc>
          <w:tcPr>
            <w:tcW w:w="385" w:type="pct"/>
            <w:vAlign w:val="center"/>
          </w:tcPr>
          <w:p w14:paraId="54F26BAD"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p>
        </w:tc>
      </w:tr>
      <w:tr w:rsidR="00524A36" w:rsidRPr="00524A36" w14:paraId="3AB52D42" w14:textId="77777777" w:rsidTr="00524A36">
        <w:tc>
          <w:tcPr>
            <w:cnfStyle w:val="001000000000" w:firstRow="0" w:lastRow="0" w:firstColumn="1" w:lastColumn="0" w:oddVBand="0" w:evenVBand="0" w:oddHBand="0" w:evenHBand="0" w:firstRowFirstColumn="0" w:firstRowLastColumn="0" w:lastRowFirstColumn="0" w:lastRowLastColumn="0"/>
            <w:tcW w:w="3745" w:type="pct"/>
            <w:gridSpan w:val="8"/>
            <w:vAlign w:val="center"/>
          </w:tcPr>
          <w:p w14:paraId="3BE48C5E"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إغلاق أو انهاء المشروع</w:t>
            </w:r>
          </w:p>
        </w:tc>
        <w:tc>
          <w:tcPr>
            <w:tcW w:w="417" w:type="pct"/>
            <w:vAlign w:val="center"/>
          </w:tcPr>
          <w:p w14:paraId="49E9B968"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p>
        </w:tc>
        <w:tc>
          <w:tcPr>
            <w:tcW w:w="448" w:type="pct"/>
            <w:vAlign w:val="center"/>
          </w:tcPr>
          <w:p w14:paraId="267A9AA8"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p>
        </w:tc>
        <w:tc>
          <w:tcPr>
            <w:tcW w:w="385" w:type="pct"/>
            <w:vAlign w:val="center"/>
          </w:tcPr>
          <w:p w14:paraId="488BEAA2"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p>
        </w:tc>
      </w:tr>
      <w:tr w:rsidR="00524A36" w:rsidRPr="00524A36" w14:paraId="45D09435" w14:textId="77777777" w:rsidTr="00524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vAlign w:val="center"/>
          </w:tcPr>
          <w:p w14:paraId="5395FFBD"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13</w:t>
            </w:r>
          </w:p>
        </w:tc>
        <w:tc>
          <w:tcPr>
            <w:tcW w:w="988" w:type="pct"/>
            <w:vAlign w:val="center"/>
          </w:tcPr>
          <w:p w14:paraId="3C80C96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يتم مطابقة المخطط للمشروع مع ما تم إنجازه و الاعتراف بالنتائج و مطابقتها .</w:t>
            </w:r>
          </w:p>
        </w:tc>
        <w:tc>
          <w:tcPr>
            <w:tcW w:w="386" w:type="pct"/>
            <w:vAlign w:val="center"/>
          </w:tcPr>
          <w:p w14:paraId="33BC5DA6"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51</w:t>
            </w:r>
          </w:p>
        </w:tc>
        <w:tc>
          <w:tcPr>
            <w:tcW w:w="386" w:type="pct"/>
            <w:vAlign w:val="center"/>
          </w:tcPr>
          <w:p w14:paraId="5C61773B"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172</w:t>
            </w:r>
          </w:p>
        </w:tc>
        <w:tc>
          <w:tcPr>
            <w:tcW w:w="385" w:type="pct"/>
            <w:vAlign w:val="center"/>
          </w:tcPr>
          <w:p w14:paraId="2227E8A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15</w:t>
            </w:r>
          </w:p>
        </w:tc>
        <w:tc>
          <w:tcPr>
            <w:tcW w:w="385" w:type="pct"/>
            <w:vAlign w:val="center"/>
          </w:tcPr>
          <w:p w14:paraId="7016114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10</w:t>
            </w:r>
          </w:p>
        </w:tc>
        <w:tc>
          <w:tcPr>
            <w:tcW w:w="385" w:type="pct"/>
            <w:vAlign w:val="center"/>
          </w:tcPr>
          <w:p w14:paraId="19A2E316"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17</w:t>
            </w:r>
          </w:p>
        </w:tc>
        <w:tc>
          <w:tcPr>
            <w:tcW w:w="445" w:type="pct"/>
            <w:vAlign w:val="center"/>
          </w:tcPr>
          <w:p w14:paraId="18EE7F50"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vAlign w:val="center"/>
          </w:tcPr>
          <w:p w14:paraId="1096DC02"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4.0196</w:t>
            </w:r>
          </w:p>
        </w:tc>
        <w:tc>
          <w:tcPr>
            <w:tcW w:w="448" w:type="pct"/>
            <w:vAlign w:val="center"/>
          </w:tcPr>
          <w:p w14:paraId="0682F832"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1.6209</w:t>
            </w:r>
          </w:p>
        </w:tc>
        <w:tc>
          <w:tcPr>
            <w:tcW w:w="385" w:type="pct"/>
            <w:vAlign w:val="center"/>
          </w:tcPr>
          <w:p w14:paraId="697843D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52.6</w:t>
            </w:r>
          </w:p>
        </w:tc>
      </w:tr>
      <w:tr w:rsidR="00524A36" w:rsidRPr="00524A36" w14:paraId="63DFBC7E" w14:textId="77777777" w:rsidTr="00524A36">
        <w:tc>
          <w:tcPr>
            <w:cnfStyle w:val="001000000000" w:firstRow="0" w:lastRow="0" w:firstColumn="1" w:lastColumn="0" w:oddVBand="0" w:evenVBand="0" w:oddHBand="0" w:evenHBand="0" w:firstRowFirstColumn="0" w:firstRowLastColumn="0" w:lastRowFirstColumn="0" w:lastRowLastColumn="0"/>
            <w:tcW w:w="386" w:type="pct"/>
            <w:vAlign w:val="center"/>
          </w:tcPr>
          <w:p w14:paraId="6DD2990E"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14</w:t>
            </w:r>
          </w:p>
        </w:tc>
        <w:tc>
          <w:tcPr>
            <w:tcW w:w="988" w:type="pct"/>
            <w:vAlign w:val="center"/>
          </w:tcPr>
          <w:p w14:paraId="4346AC31"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يتم تقييم المشروع بعد انتهائه لتحديد مستوى تحقيق أهداف المشروع و نجاحه و</w:t>
            </w:r>
          </w:p>
          <w:p w14:paraId="0948A241"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الدروس المستفادة.</w:t>
            </w:r>
          </w:p>
        </w:tc>
        <w:tc>
          <w:tcPr>
            <w:tcW w:w="386" w:type="pct"/>
            <w:vAlign w:val="center"/>
          </w:tcPr>
          <w:p w14:paraId="428551E8"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35</w:t>
            </w:r>
          </w:p>
        </w:tc>
        <w:tc>
          <w:tcPr>
            <w:tcW w:w="386" w:type="pct"/>
            <w:vAlign w:val="center"/>
          </w:tcPr>
          <w:p w14:paraId="0FA41743"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113</w:t>
            </w:r>
          </w:p>
        </w:tc>
        <w:tc>
          <w:tcPr>
            <w:tcW w:w="385" w:type="pct"/>
            <w:vAlign w:val="center"/>
          </w:tcPr>
          <w:p w14:paraId="251D20FC"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45</w:t>
            </w:r>
          </w:p>
        </w:tc>
        <w:tc>
          <w:tcPr>
            <w:tcW w:w="385" w:type="pct"/>
            <w:vAlign w:val="center"/>
          </w:tcPr>
          <w:p w14:paraId="69872D80"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w:t>
            </w:r>
          </w:p>
        </w:tc>
        <w:tc>
          <w:tcPr>
            <w:tcW w:w="385" w:type="pct"/>
            <w:vAlign w:val="center"/>
          </w:tcPr>
          <w:p w14:paraId="01E96C0F"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37</w:t>
            </w:r>
          </w:p>
        </w:tc>
        <w:tc>
          <w:tcPr>
            <w:tcW w:w="445" w:type="pct"/>
            <w:vAlign w:val="center"/>
          </w:tcPr>
          <w:p w14:paraId="72E325C8"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tc>
        <w:tc>
          <w:tcPr>
            <w:tcW w:w="417" w:type="pct"/>
            <w:vAlign w:val="center"/>
          </w:tcPr>
          <w:p w14:paraId="0F2D5B8E"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3.3294</w:t>
            </w:r>
          </w:p>
        </w:tc>
        <w:tc>
          <w:tcPr>
            <w:tcW w:w="448" w:type="pct"/>
            <w:vAlign w:val="center"/>
          </w:tcPr>
          <w:p w14:paraId="5A1DFE5F"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1.48562</w:t>
            </w:r>
          </w:p>
        </w:tc>
        <w:tc>
          <w:tcPr>
            <w:tcW w:w="385" w:type="pct"/>
            <w:vAlign w:val="center"/>
          </w:tcPr>
          <w:p w14:paraId="4BB46DA9"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55.1</w:t>
            </w:r>
          </w:p>
        </w:tc>
      </w:tr>
      <w:tr w:rsidR="00524A36" w:rsidRPr="00524A36" w14:paraId="2C20D256" w14:textId="77777777" w:rsidTr="00524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vAlign w:val="center"/>
          </w:tcPr>
          <w:p w14:paraId="194F0E49"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15</w:t>
            </w:r>
          </w:p>
        </w:tc>
        <w:tc>
          <w:tcPr>
            <w:tcW w:w="988" w:type="pct"/>
            <w:vAlign w:val="center"/>
          </w:tcPr>
          <w:p w14:paraId="08E3B833"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يتم توثيق و أرشفة جميع ما يتعلق بالمشروع بعد انتهائه</w:t>
            </w:r>
          </w:p>
        </w:tc>
        <w:tc>
          <w:tcPr>
            <w:tcW w:w="386" w:type="pct"/>
            <w:vAlign w:val="center"/>
          </w:tcPr>
          <w:p w14:paraId="231E406A"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82</w:t>
            </w:r>
          </w:p>
        </w:tc>
        <w:tc>
          <w:tcPr>
            <w:tcW w:w="386" w:type="pct"/>
            <w:vAlign w:val="center"/>
          </w:tcPr>
          <w:p w14:paraId="5A99EBB6"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137</w:t>
            </w:r>
          </w:p>
        </w:tc>
        <w:tc>
          <w:tcPr>
            <w:tcW w:w="385" w:type="pct"/>
            <w:vAlign w:val="center"/>
          </w:tcPr>
          <w:p w14:paraId="5DF490B6"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15</w:t>
            </w:r>
          </w:p>
        </w:tc>
        <w:tc>
          <w:tcPr>
            <w:tcW w:w="385" w:type="pct"/>
            <w:vAlign w:val="center"/>
          </w:tcPr>
          <w:p w14:paraId="0A609007"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12</w:t>
            </w:r>
          </w:p>
        </w:tc>
        <w:tc>
          <w:tcPr>
            <w:tcW w:w="385" w:type="pct"/>
            <w:vAlign w:val="center"/>
          </w:tcPr>
          <w:p w14:paraId="35822453"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9</w:t>
            </w:r>
          </w:p>
        </w:tc>
        <w:tc>
          <w:tcPr>
            <w:tcW w:w="445" w:type="pct"/>
            <w:vAlign w:val="center"/>
          </w:tcPr>
          <w:p w14:paraId="5CB85E71"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255</w:t>
            </w:r>
          </w:p>
          <w:p w14:paraId="280BEA2C"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p>
        </w:tc>
        <w:tc>
          <w:tcPr>
            <w:tcW w:w="417" w:type="pct"/>
            <w:vAlign w:val="center"/>
          </w:tcPr>
          <w:p w14:paraId="6C235AA5"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4.0627</w:t>
            </w:r>
          </w:p>
        </w:tc>
        <w:tc>
          <w:tcPr>
            <w:tcW w:w="448" w:type="pct"/>
            <w:vAlign w:val="center"/>
          </w:tcPr>
          <w:p w14:paraId="235962C8"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1.52482</w:t>
            </w:r>
          </w:p>
        </w:tc>
        <w:tc>
          <w:tcPr>
            <w:tcW w:w="385" w:type="pct"/>
            <w:vAlign w:val="center"/>
          </w:tcPr>
          <w:p w14:paraId="372F496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53.7</w:t>
            </w:r>
          </w:p>
        </w:tc>
      </w:tr>
      <w:tr w:rsidR="00524A36" w:rsidRPr="00524A36" w14:paraId="2B1A00A9" w14:textId="77777777" w:rsidTr="00524A36">
        <w:tc>
          <w:tcPr>
            <w:cnfStyle w:val="001000000000" w:firstRow="0" w:lastRow="0" w:firstColumn="1" w:lastColumn="0" w:oddVBand="0" w:evenVBand="0" w:oddHBand="0" w:evenHBand="0" w:firstRowFirstColumn="0" w:firstRowLastColumn="0" w:lastRowFirstColumn="0" w:lastRowLastColumn="0"/>
            <w:tcW w:w="3745" w:type="pct"/>
            <w:gridSpan w:val="8"/>
            <w:vAlign w:val="center"/>
          </w:tcPr>
          <w:p w14:paraId="0231EAC3"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الأجمالي</w:t>
            </w:r>
          </w:p>
        </w:tc>
        <w:tc>
          <w:tcPr>
            <w:tcW w:w="417" w:type="pct"/>
            <w:vAlign w:val="center"/>
          </w:tcPr>
          <w:p w14:paraId="5007F32F"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3.8039</w:t>
            </w:r>
          </w:p>
        </w:tc>
        <w:tc>
          <w:tcPr>
            <w:tcW w:w="448" w:type="pct"/>
            <w:vAlign w:val="center"/>
          </w:tcPr>
          <w:p w14:paraId="5C0942B1"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1.53215</w:t>
            </w:r>
          </w:p>
        </w:tc>
        <w:tc>
          <w:tcPr>
            <w:tcW w:w="385" w:type="pct"/>
            <w:vAlign w:val="center"/>
          </w:tcPr>
          <w:p w14:paraId="6A50715E" w14:textId="77777777" w:rsidR="00084D9D" w:rsidRPr="00524A36" w:rsidRDefault="00084D9D" w:rsidP="00524A36">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53.9</w:t>
            </w:r>
          </w:p>
        </w:tc>
      </w:tr>
      <w:tr w:rsidR="00524A36" w:rsidRPr="00524A36" w14:paraId="66BDC5A4" w14:textId="77777777" w:rsidTr="00524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5" w:type="pct"/>
            <w:gridSpan w:val="8"/>
            <w:vAlign w:val="center"/>
          </w:tcPr>
          <w:p w14:paraId="1F98213F"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إجمالي إدارة وانجاز المشاريع</w:t>
            </w:r>
          </w:p>
        </w:tc>
        <w:tc>
          <w:tcPr>
            <w:tcW w:w="417" w:type="pct"/>
            <w:vAlign w:val="center"/>
          </w:tcPr>
          <w:p w14:paraId="2A403D2A"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3.5790</w:t>
            </w:r>
          </w:p>
        </w:tc>
        <w:tc>
          <w:tcPr>
            <w:tcW w:w="448" w:type="pct"/>
            <w:vAlign w:val="center"/>
          </w:tcPr>
          <w:p w14:paraId="7D772E79"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1.27521</w:t>
            </w:r>
          </w:p>
        </w:tc>
        <w:tc>
          <w:tcPr>
            <w:tcW w:w="385" w:type="pct"/>
            <w:vAlign w:val="center"/>
          </w:tcPr>
          <w:p w14:paraId="603EDD54"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53.2</w:t>
            </w:r>
          </w:p>
        </w:tc>
      </w:tr>
    </w:tbl>
    <w:bookmarkEnd w:id="159"/>
    <w:p w14:paraId="19541486"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hint="cs"/>
          <w:szCs w:val="28"/>
          <w:rtl/>
          <w:lang w:bidi="ar-EG"/>
        </w:rPr>
        <w:t>المصدر إعداد الباحث</w:t>
      </w:r>
    </w:p>
    <w:p w14:paraId="379553A2" w14:textId="296F1D0C" w:rsidR="00084D9D" w:rsidRPr="000A345D" w:rsidRDefault="00084D9D" w:rsidP="00524A36">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يلاحظ الباحث من الجدول (</w:t>
      </w:r>
      <w:r w:rsidR="00524A36">
        <w:rPr>
          <w:rFonts w:eastAsia="Calibri" w:cs="Sakkal Majalla" w:hint="cs"/>
          <w:szCs w:val="28"/>
          <w:rtl/>
          <w:lang w:bidi="ar-EG"/>
        </w:rPr>
        <w:t>12</w:t>
      </w:r>
      <w:r w:rsidRPr="000A345D">
        <w:rPr>
          <w:rFonts w:eastAsia="Calibri" w:cs="Sakkal Majalla"/>
          <w:szCs w:val="28"/>
          <w:rtl/>
          <w:lang w:bidi="ar-EG"/>
        </w:rPr>
        <w:t xml:space="preserve">) تضمن المتغير التابع (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 علىأربعة أبعاد تمثلت ب  مرحلة البدء بالمشروع ، مرحلة التخطيط للمشروع ، مرحلة تنفيذ المشروع ، مرحلة </w:t>
      </w:r>
      <w:r w:rsidRPr="000A345D">
        <w:rPr>
          <w:rFonts w:eastAsia="Calibri" w:cs="Sakkal Majalla" w:hint="cs"/>
          <w:szCs w:val="28"/>
          <w:rtl/>
          <w:lang w:bidi="ar-EG"/>
        </w:rPr>
        <w:t>إغلاق</w:t>
      </w:r>
      <w:r w:rsidRPr="000A345D">
        <w:rPr>
          <w:rFonts w:eastAsia="Calibri" w:cs="Sakkal Majalla"/>
          <w:szCs w:val="28"/>
          <w:rtl/>
          <w:lang w:bidi="ar-EG"/>
        </w:rPr>
        <w:t xml:space="preserve"> أو </w:t>
      </w:r>
      <w:r w:rsidRPr="000A345D">
        <w:rPr>
          <w:rFonts w:eastAsia="Calibri" w:cs="Sakkal Majalla" w:hint="cs"/>
          <w:szCs w:val="28"/>
          <w:rtl/>
          <w:lang w:bidi="ar-EG"/>
        </w:rPr>
        <w:t>إنهاء</w:t>
      </w:r>
      <w:r w:rsidRPr="000A345D">
        <w:rPr>
          <w:rFonts w:eastAsia="Calibri" w:cs="Sakkal Majalla"/>
          <w:szCs w:val="28"/>
          <w:rtl/>
          <w:lang w:bidi="ar-EG"/>
        </w:rPr>
        <w:t xml:space="preserve"> المشروع وقد اشتمل كل بعد على عدة أسئلة . فيما يتعلق بالبعد الأول ( مرحلة بدء المشروع ( بلغ الوسط الحسابي الموزون (3.4441) و بانحراف معياري (1.1321) ولما كان الوسط الحسابي الفرضي يبلغ (3) على مساحة المقياس فان ذلك يشير الى أن عينة البحث متفقة حول هذا البعد . أما الأهمية النسبية للمرحلة فقد بلغت (56.6% وهي نسبة أعلى من المتوسط وكانت الفقرة (1) المتعلقة ب (تحصل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على المعلومات من جهات </w:t>
      </w:r>
      <w:r w:rsidRPr="000A345D">
        <w:rPr>
          <w:rFonts w:eastAsia="Calibri" w:cs="Sakkal Majalla" w:hint="cs"/>
          <w:szCs w:val="28"/>
          <w:rtl/>
          <w:lang w:bidi="ar-EG"/>
        </w:rPr>
        <w:t>متعددة</w:t>
      </w:r>
      <w:r w:rsidRPr="000A345D">
        <w:rPr>
          <w:rFonts w:eastAsia="Calibri" w:cs="Sakkal Majalla"/>
          <w:szCs w:val="28"/>
          <w:rtl/>
          <w:lang w:bidi="ar-EG"/>
        </w:rPr>
        <w:t xml:space="preserve"> لغايه دراسة الجدوى قد حققت أعلى وسط حسابي بلغ (3.6314) ، أما أقل وسط حسابي فقد حصلت عليه </w:t>
      </w:r>
      <w:r w:rsidRPr="000A345D">
        <w:rPr>
          <w:rFonts w:eastAsia="Calibri" w:cs="Sakkal Majalla" w:hint="cs"/>
          <w:szCs w:val="28"/>
          <w:rtl/>
          <w:lang w:bidi="ar-EG"/>
        </w:rPr>
        <w:t>الفقرة</w:t>
      </w:r>
      <w:r w:rsidRPr="000A345D">
        <w:rPr>
          <w:rFonts w:eastAsia="Calibri" w:cs="Sakkal Majalla"/>
          <w:szCs w:val="28"/>
          <w:rtl/>
          <w:lang w:bidi="ar-EG"/>
        </w:rPr>
        <w:t xml:space="preserve"> (4) المتعلقة هناك متابعه من</w:t>
      </w:r>
      <w:r w:rsidRPr="000A345D">
        <w:rPr>
          <w:rFonts w:eastAsia="Calibri" w:cs="Sakkal Majalla" w:hint="cs"/>
          <w:szCs w:val="28"/>
          <w:rtl/>
          <w:lang w:bidi="ar-EG"/>
        </w:rPr>
        <w:t xml:space="preserve"> </w:t>
      </w:r>
      <w:r w:rsidRPr="000A345D">
        <w:rPr>
          <w:rFonts w:eastAsia="Calibri" w:cs="Sakkal Majalla"/>
          <w:szCs w:val="28"/>
          <w:rtl/>
          <w:lang w:bidi="ar-EG"/>
        </w:rPr>
        <w:t xml:space="preserve">قبل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للتغيير الوارد والظروف وبلغ الوسط الحسابي لها (3.2235)</w:t>
      </w:r>
      <w:r w:rsidRPr="000A345D">
        <w:rPr>
          <w:rFonts w:eastAsia="Calibri" w:cs="Sakkal Majalla" w:hint="cs"/>
          <w:szCs w:val="28"/>
          <w:rtl/>
          <w:lang w:bidi="ar-EG"/>
        </w:rPr>
        <w:t xml:space="preserve"> .</w:t>
      </w:r>
    </w:p>
    <w:p w14:paraId="76B63781"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فيما يتعلق بالبعد الثاني  مرحلة التخطيط للمشروع ( بلغ الوسط الحسابي الموزون (3.3020) و بانحراف معياري (1.34121) ولما كان الوسط الحسابي الفرضي يبلغ (3) على مساحة المقياس فان ذلك يشير الى أن عينة البحث متفقة حول هذا البعد . أما الأهمية النسبية للمرحلة فقد بلغت (52.01%) وهي نسبة متوسطة وكانت الفقرة (5) المتعلقة ب تقوم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بأعداد مراحل المشروع ضمن جدول زمني محدد قد حققت أعلى وسط حسابي بلغ (3.5137) ، أما أقل وسط حسابي فقد حصلت عليه </w:t>
      </w:r>
      <w:r w:rsidRPr="000A345D">
        <w:rPr>
          <w:rFonts w:eastAsia="Calibri" w:cs="Sakkal Majalla" w:hint="cs"/>
          <w:szCs w:val="28"/>
          <w:rtl/>
          <w:lang w:bidi="ar-EG"/>
        </w:rPr>
        <w:t>الفقرة</w:t>
      </w:r>
      <w:r w:rsidRPr="000A345D">
        <w:rPr>
          <w:rFonts w:eastAsia="Calibri" w:cs="Sakkal Majalla"/>
          <w:szCs w:val="28"/>
          <w:rtl/>
          <w:lang w:bidi="ar-EG"/>
        </w:rPr>
        <w:t xml:space="preserve"> (8) المتعلقة (تأخذ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بعين الاعتبار المتغيرات </w:t>
      </w:r>
      <w:r w:rsidRPr="000A345D">
        <w:rPr>
          <w:rFonts w:eastAsia="Calibri" w:cs="Sakkal Majalla" w:hint="cs"/>
          <w:szCs w:val="28"/>
          <w:rtl/>
          <w:lang w:bidi="ar-EG"/>
        </w:rPr>
        <w:t>البيئية</w:t>
      </w:r>
      <w:r w:rsidRPr="000A345D">
        <w:rPr>
          <w:rFonts w:eastAsia="Calibri" w:cs="Sakkal Majalla"/>
          <w:szCs w:val="28"/>
          <w:rtl/>
          <w:lang w:bidi="ar-EG"/>
        </w:rPr>
        <w:t xml:space="preserve"> عند وضعها الجدول الزمني الخاص </w:t>
      </w:r>
      <w:r w:rsidRPr="000A345D">
        <w:rPr>
          <w:rFonts w:eastAsia="Calibri" w:cs="Sakkal Majalla" w:hint="cs"/>
          <w:szCs w:val="28"/>
          <w:rtl/>
          <w:lang w:bidi="ar-EG"/>
        </w:rPr>
        <w:t>بإنجاز</w:t>
      </w:r>
      <w:r w:rsidRPr="000A345D">
        <w:rPr>
          <w:rFonts w:eastAsia="Calibri" w:cs="Sakkal Majalla"/>
          <w:szCs w:val="28"/>
          <w:rtl/>
          <w:lang w:bidi="ar-EG"/>
        </w:rPr>
        <w:t xml:space="preserve"> المشاريع</w:t>
      </w:r>
      <w:r w:rsidRPr="000A345D">
        <w:rPr>
          <w:rFonts w:eastAsia="Calibri" w:cs="Sakkal Majalla" w:hint="cs"/>
          <w:szCs w:val="28"/>
          <w:rtl/>
          <w:lang w:bidi="ar-EG"/>
        </w:rPr>
        <w:t xml:space="preserve"> </w:t>
      </w:r>
      <w:r w:rsidRPr="000A345D">
        <w:rPr>
          <w:rFonts w:eastAsia="Calibri" w:cs="Sakkal Majalla"/>
          <w:szCs w:val="28"/>
          <w:rtl/>
          <w:lang w:bidi="ar-EG"/>
        </w:rPr>
        <w:t>وبلغ الوسط الحسابي لها (2.9059).</w:t>
      </w:r>
    </w:p>
    <w:p w14:paraId="477C3EE8"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و فيما يتعلق بالبعد الثالث ( مرحلة تنفيذ للمشروع ( بلغ الوسط الحسابي الموزون (3.7660) و بانحراف معياري (1.1321) ولما كان الوسط الحسابي الفرضي يبلغ (3) على مساحة المقياس فان ذلك يشير الى أن عينة البحث متفقة حول هذا البعد . أما الأهمية النسبية للمرحلة فقد بلغت (50.2%) وهي نسبة متوسطة وكانت الفقرة (13) المتعلقة ب (تقوم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بعمليات الفحص والتفتيش الفجائية للتحقق من الجودة في تنفيذ المشروع قد حققت أعلى وسط حسابي بلغ (4.0235) ، أما أقل وسط حسابي فقد حصلت عليه الفقرة (12) المتعلقة يتم تنفيذ </w:t>
      </w:r>
      <w:r w:rsidRPr="000A345D">
        <w:rPr>
          <w:rFonts w:eastAsia="Calibri" w:cs="Sakkal Majalla" w:hint="cs"/>
          <w:szCs w:val="28"/>
          <w:rtl/>
          <w:lang w:bidi="ar-EG"/>
        </w:rPr>
        <w:t>أنشطة</w:t>
      </w:r>
      <w:r w:rsidRPr="000A345D">
        <w:rPr>
          <w:rFonts w:eastAsia="Calibri" w:cs="Sakkal Majalla"/>
          <w:szCs w:val="28"/>
          <w:rtl/>
          <w:lang w:bidi="ar-EG"/>
        </w:rPr>
        <w:t xml:space="preserve"> المشروع كما هو مخطط له بحيث يتوافق مع الجدول الزمني المخطط له) وبلغ الوسط</w:t>
      </w:r>
      <w:r w:rsidRPr="000A345D">
        <w:rPr>
          <w:rFonts w:eastAsia="Calibri" w:cs="Sakkal Majalla" w:hint="cs"/>
          <w:szCs w:val="28"/>
          <w:rtl/>
          <w:lang w:bidi="ar-EG"/>
        </w:rPr>
        <w:t xml:space="preserve"> </w:t>
      </w:r>
      <w:r w:rsidRPr="000A345D">
        <w:rPr>
          <w:rFonts w:eastAsia="Calibri" w:cs="Sakkal Majalla"/>
          <w:szCs w:val="28"/>
          <w:rtl/>
          <w:lang w:bidi="ar-EG"/>
        </w:rPr>
        <w:t>الحسابي لها (3.4392).</w:t>
      </w:r>
    </w:p>
    <w:p w14:paraId="04862B9E"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و فيما يتعلق بالبعد الرابع ( مرحلة </w:t>
      </w:r>
      <w:r w:rsidRPr="000A345D">
        <w:rPr>
          <w:rFonts w:eastAsia="Calibri" w:cs="Sakkal Majalla" w:hint="cs"/>
          <w:szCs w:val="28"/>
          <w:rtl/>
          <w:lang w:bidi="ar-EG"/>
        </w:rPr>
        <w:t>إنهاء</w:t>
      </w:r>
      <w:r w:rsidRPr="000A345D">
        <w:rPr>
          <w:rFonts w:eastAsia="Calibri" w:cs="Sakkal Majalla"/>
          <w:szCs w:val="28"/>
          <w:rtl/>
          <w:lang w:bidi="ar-EG"/>
        </w:rPr>
        <w:t xml:space="preserve"> أو </w:t>
      </w:r>
      <w:r w:rsidRPr="000A345D">
        <w:rPr>
          <w:rFonts w:eastAsia="Calibri" w:cs="Sakkal Majalla" w:hint="cs"/>
          <w:szCs w:val="28"/>
          <w:rtl/>
          <w:lang w:bidi="ar-EG"/>
        </w:rPr>
        <w:t>إغلاق</w:t>
      </w:r>
      <w:r w:rsidRPr="000A345D">
        <w:rPr>
          <w:rFonts w:eastAsia="Calibri" w:cs="Sakkal Majalla"/>
          <w:szCs w:val="28"/>
          <w:rtl/>
          <w:lang w:bidi="ar-EG"/>
        </w:rPr>
        <w:t xml:space="preserve"> المشروع ( بلغ الوسط الحسابي الموزون (3.8039) و بانحراف معياري (1.53415) ولما كان الوسط الحسابي الفرضي يبلغ (3) على مساحة المقياس فان ذلك يشير الى أن عينة البحث متفقة حول هذا البعد . أما الأهمية النسبية للمرحلة فقد بلغت (53.9%) وهي نسبة متوسطة وكانت الفقرة (16) المتعلقة ب (يتم توثيق و أرشفة جميع ما يتعلق بالمشروع بعد انتهائه قد حققت أعلى وسط حسابي بلغ (4.0627) ، أما أقل وسط حسابي فقد حصلت عليه الفقرة (15) المتعلقة يتم تقييم المشروع بعد انتهائه لتحديد مستوى تحقيق اهداف </w:t>
      </w:r>
      <w:r w:rsidRPr="000A345D">
        <w:rPr>
          <w:rFonts w:eastAsia="Calibri" w:cs="Sakkal Majalla" w:hint="cs"/>
          <w:szCs w:val="28"/>
          <w:rtl/>
          <w:lang w:bidi="ar-EG"/>
        </w:rPr>
        <w:t>المشروع</w:t>
      </w:r>
      <w:r w:rsidRPr="000A345D">
        <w:rPr>
          <w:rFonts w:eastAsia="Calibri" w:cs="Sakkal Majalla"/>
          <w:szCs w:val="28"/>
          <w:rtl/>
          <w:lang w:bidi="ar-EG"/>
        </w:rPr>
        <w:t xml:space="preserve"> و نجاحه و الدروس المستفادة  وبلغ الوسط</w:t>
      </w:r>
      <w:r w:rsidRPr="000A345D">
        <w:rPr>
          <w:rFonts w:eastAsia="Calibri" w:cs="Sakkal Majalla" w:hint="cs"/>
          <w:szCs w:val="28"/>
          <w:rtl/>
          <w:lang w:bidi="ar-EG"/>
        </w:rPr>
        <w:t xml:space="preserve"> </w:t>
      </w:r>
      <w:r w:rsidRPr="000A345D">
        <w:rPr>
          <w:rFonts w:eastAsia="Calibri" w:cs="Sakkal Majalla"/>
          <w:szCs w:val="28"/>
          <w:rtl/>
          <w:lang w:bidi="ar-EG"/>
        </w:rPr>
        <w:t>الحسابي لها (3.3294).</w:t>
      </w:r>
    </w:p>
    <w:p w14:paraId="2A43FE01"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للمتغير ككل </w:t>
      </w:r>
      <w:r w:rsidRPr="000A345D">
        <w:rPr>
          <w:rFonts w:eastAsia="Calibri" w:cs="Sakkal Majalla" w:hint="cs"/>
          <w:szCs w:val="28"/>
          <w:rtl/>
          <w:lang w:bidi="ar-EG"/>
        </w:rPr>
        <w:t>إدارة</w:t>
      </w:r>
      <w:r w:rsidRPr="000A345D">
        <w:rPr>
          <w:rFonts w:eastAsia="Calibri" w:cs="Sakkal Majalla"/>
          <w:szCs w:val="28"/>
          <w:rtl/>
          <w:lang w:bidi="ar-EG"/>
        </w:rPr>
        <w:t xml:space="preserve"> و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 بلغ الوسط الحسابي (3.5790) و بانحراف معياري (1.27521) ولما كان الوسط الفرضي يبلغ (3) على مساحة المقياس، فان ذلك يشير الى أن</w:t>
      </w:r>
      <w:r w:rsidRPr="000A345D">
        <w:rPr>
          <w:rFonts w:eastAsia="Calibri" w:cs="Sakkal Majalla" w:hint="cs"/>
          <w:szCs w:val="28"/>
          <w:rtl/>
          <w:lang w:bidi="ar-EG"/>
        </w:rPr>
        <w:t xml:space="preserve"> </w:t>
      </w:r>
      <w:r w:rsidRPr="000A345D">
        <w:rPr>
          <w:rFonts w:eastAsia="Calibri" w:cs="Sakkal Majalla"/>
          <w:szCs w:val="28"/>
          <w:rtl/>
          <w:lang w:bidi="ar-EG"/>
        </w:rPr>
        <w:t xml:space="preserve">متوسط </w:t>
      </w:r>
      <w:r w:rsidRPr="000A345D">
        <w:rPr>
          <w:rFonts w:eastAsia="Calibri" w:cs="Sakkal Majalla" w:hint="cs"/>
          <w:szCs w:val="28"/>
          <w:rtl/>
          <w:lang w:bidi="ar-EG"/>
        </w:rPr>
        <w:t>إجابة</w:t>
      </w:r>
      <w:r w:rsidRPr="000A345D">
        <w:rPr>
          <w:rFonts w:eastAsia="Calibri" w:cs="Sakkal Majalla"/>
          <w:szCs w:val="28"/>
          <w:rtl/>
          <w:lang w:bidi="ar-EG"/>
        </w:rPr>
        <w:t xml:space="preserve"> المبحوثين كانت متفقة باتجاه </w:t>
      </w:r>
      <w:r w:rsidRPr="000A345D">
        <w:rPr>
          <w:rFonts w:eastAsia="Calibri" w:cs="Sakkal Majalla" w:hint="cs"/>
          <w:szCs w:val="28"/>
          <w:rtl/>
          <w:lang w:bidi="ar-EG"/>
        </w:rPr>
        <w:t>إيجابي</w:t>
      </w:r>
      <w:r w:rsidRPr="000A345D">
        <w:rPr>
          <w:rFonts w:eastAsia="Calibri" w:cs="Sakkal Majalla"/>
          <w:szCs w:val="28"/>
          <w:rtl/>
          <w:lang w:bidi="ar-EG"/>
        </w:rPr>
        <w:t xml:space="preserve"> مما يدل على قناعة المبحوثين في عمليات </w:t>
      </w:r>
      <w:r w:rsidRPr="000A345D">
        <w:rPr>
          <w:rFonts w:eastAsia="Calibri" w:cs="Sakkal Majalla" w:hint="cs"/>
          <w:szCs w:val="28"/>
          <w:rtl/>
          <w:lang w:bidi="ar-EG"/>
        </w:rPr>
        <w:t>إنجاز</w:t>
      </w:r>
      <w:r w:rsidRPr="000A345D">
        <w:rPr>
          <w:rFonts w:eastAsia="Calibri" w:cs="Sakkal Majalla"/>
          <w:szCs w:val="28"/>
          <w:rtl/>
          <w:lang w:bidi="ar-EG"/>
        </w:rPr>
        <w:t xml:space="preserve"> مشاريعهم ضمن الوقت المحدد ، </w:t>
      </w:r>
      <w:r w:rsidRPr="000A345D">
        <w:rPr>
          <w:rFonts w:eastAsia="Calibri" w:cs="Sakkal Majalla" w:hint="cs"/>
          <w:szCs w:val="28"/>
          <w:rtl/>
          <w:lang w:bidi="ar-EG"/>
        </w:rPr>
        <w:t>أما</w:t>
      </w:r>
      <w:r w:rsidRPr="000A345D">
        <w:rPr>
          <w:rFonts w:eastAsia="Calibri" w:cs="Sakkal Majalla"/>
          <w:szCs w:val="28"/>
          <w:rtl/>
          <w:lang w:bidi="ar-EG"/>
        </w:rPr>
        <w:t xml:space="preserve"> </w:t>
      </w:r>
      <w:r w:rsidRPr="000A345D">
        <w:rPr>
          <w:rFonts w:eastAsia="Calibri" w:cs="Sakkal Majalla" w:hint="cs"/>
          <w:szCs w:val="28"/>
          <w:rtl/>
          <w:lang w:bidi="ar-EG"/>
        </w:rPr>
        <w:t>الأهمية</w:t>
      </w:r>
      <w:r w:rsidRPr="000A345D">
        <w:rPr>
          <w:rFonts w:eastAsia="Calibri" w:cs="Sakkal Majalla"/>
          <w:szCs w:val="28"/>
          <w:rtl/>
          <w:lang w:bidi="ar-EG"/>
        </w:rPr>
        <w:t xml:space="preserve"> النسبية للمتغير فقد بلغت (53.2%) وهي</w:t>
      </w:r>
      <w:r w:rsidRPr="000A345D">
        <w:rPr>
          <w:rFonts w:eastAsia="Calibri" w:cs="Sakkal Majalla" w:hint="cs"/>
          <w:szCs w:val="28"/>
          <w:rtl/>
          <w:lang w:bidi="ar-EG"/>
        </w:rPr>
        <w:t xml:space="preserve"> </w:t>
      </w:r>
      <w:r w:rsidRPr="000A345D">
        <w:rPr>
          <w:rFonts w:eastAsia="Calibri" w:cs="Sakkal Majalla"/>
          <w:szCs w:val="28"/>
          <w:rtl/>
          <w:lang w:bidi="ar-EG"/>
        </w:rPr>
        <w:t xml:space="preserve">نسبة جيدة وهذا يشير الى معرفة المبحوثين </w:t>
      </w:r>
      <w:r w:rsidRPr="000A345D">
        <w:rPr>
          <w:rFonts w:eastAsia="Calibri" w:cs="Sakkal Majalla" w:hint="cs"/>
          <w:szCs w:val="28"/>
          <w:rtl/>
          <w:lang w:bidi="ar-EG"/>
        </w:rPr>
        <w:t>بالنسب</w:t>
      </w:r>
      <w:r w:rsidRPr="000A345D">
        <w:rPr>
          <w:rFonts w:eastAsia="Calibri" w:cs="Sakkal Majalla" w:hint="eastAsia"/>
          <w:szCs w:val="28"/>
          <w:rtl/>
          <w:lang w:bidi="ar-EG"/>
        </w:rPr>
        <w:t>ة</w:t>
      </w:r>
      <w:r w:rsidRPr="000A345D">
        <w:rPr>
          <w:rFonts w:eastAsia="Calibri" w:cs="Sakkal Majalla"/>
          <w:szCs w:val="28"/>
          <w:rtl/>
          <w:lang w:bidi="ar-EG"/>
        </w:rPr>
        <w:t xml:space="preserve"> المتوسطة </w:t>
      </w:r>
      <w:r w:rsidRPr="000A345D">
        <w:rPr>
          <w:rFonts w:eastAsia="Calibri" w:cs="Sakkal Majalla" w:hint="cs"/>
          <w:szCs w:val="28"/>
          <w:rtl/>
          <w:lang w:bidi="ar-EG"/>
        </w:rPr>
        <w:t>لإنجاز</w:t>
      </w:r>
      <w:r w:rsidRPr="000A345D">
        <w:rPr>
          <w:rFonts w:eastAsia="Calibri" w:cs="Sakkal Majalla"/>
          <w:szCs w:val="28"/>
          <w:rtl/>
          <w:lang w:bidi="ar-EG"/>
        </w:rPr>
        <w:t xml:space="preserve"> مشاريعهم </w:t>
      </w:r>
      <w:r>
        <w:rPr>
          <w:rFonts w:eastAsia="Calibri" w:cs="Sakkal Majalla" w:hint="cs"/>
          <w:szCs w:val="28"/>
          <w:rtl/>
          <w:lang w:bidi="ar-EG"/>
        </w:rPr>
        <w:t>.</w:t>
      </w:r>
    </w:p>
    <w:p w14:paraId="0D742949" w14:textId="097936AF" w:rsidR="00084D9D" w:rsidRPr="00524A36" w:rsidRDefault="006A5751" w:rsidP="006A5751">
      <w:pPr>
        <w:spacing w:before="100" w:beforeAutospacing="1" w:after="100" w:afterAutospacing="1"/>
        <w:ind w:left="0" w:firstLine="0"/>
        <w:outlineLvl w:val="1"/>
        <w:rPr>
          <w:rFonts w:eastAsia="Calibri" w:cs="Sakkal Majalla"/>
          <w:b/>
          <w:bCs/>
          <w:sz w:val="36"/>
          <w:szCs w:val="36"/>
          <w:rtl/>
          <w:lang w:bidi="ar-EG"/>
        </w:rPr>
      </w:pPr>
      <w:bookmarkStart w:id="160" w:name="_Toc172246143"/>
      <w:r w:rsidRPr="00524A36">
        <w:rPr>
          <w:rFonts w:eastAsia="Calibri" w:cs="Sakkal Majalla" w:hint="cs"/>
          <w:b/>
          <w:bCs/>
          <w:sz w:val="36"/>
          <w:szCs w:val="36"/>
          <w:rtl/>
          <w:lang w:bidi="ar-EG"/>
        </w:rPr>
        <w:t xml:space="preserve">4.4 </w:t>
      </w:r>
      <w:r w:rsidR="00084D9D" w:rsidRPr="00524A36">
        <w:rPr>
          <w:rFonts w:eastAsia="Calibri" w:cs="Sakkal Majalla"/>
          <w:b/>
          <w:bCs/>
          <w:sz w:val="36"/>
          <w:szCs w:val="36"/>
          <w:rtl/>
          <w:lang w:bidi="ar-EG"/>
        </w:rPr>
        <w:t>اختبار فرضيات الدراسة</w:t>
      </w:r>
      <w:r w:rsidR="00084D9D" w:rsidRPr="00524A36">
        <w:rPr>
          <w:rFonts w:eastAsia="Calibri" w:cs="Sakkal Majalla" w:hint="cs"/>
          <w:b/>
          <w:bCs/>
          <w:sz w:val="36"/>
          <w:szCs w:val="36"/>
          <w:rtl/>
          <w:lang w:bidi="ar-EG"/>
        </w:rPr>
        <w:t xml:space="preserve"> :</w:t>
      </w:r>
      <w:bookmarkEnd w:id="160"/>
    </w:p>
    <w:p w14:paraId="3C607C7C"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يتناول هذا الجزء من الدراسة اختبار الفرضيات التي تمت صياغتها من خلال استخدام أساليب الإحصاء الاستدلالي، للإجابة عن أسئلة الدراسة، ولتحقيق أهدافها، بالإضافة تقديم حلول لمشكلتها. إن الهدف الرئيسي من الفرضيات هو إيجاد وتوضيح العلاقة بين المتغير المستقل</w:t>
      </w:r>
      <w:r w:rsidRPr="000A345D">
        <w:rPr>
          <w:rFonts w:eastAsia="Calibri" w:cs="Sakkal Majalla" w:hint="cs"/>
          <w:szCs w:val="28"/>
          <w:rtl/>
          <w:lang w:bidi="ar-EG"/>
        </w:rPr>
        <w:t xml:space="preserve"> </w:t>
      </w:r>
      <w:r w:rsidRPr="000A345D">
        <w:rPr>
          <w:rFonts w:eastAsia="Calibri" w:cs="Sakkal Majalla"/>
          <w:szCs w:val="28"/>
          <w:rtl/>
          <w:lang w:bidi="ar-EG"/>
        </w:rPr>
        <w:t>والتابع، وتاليا اختبار فرضيات الدراسة على النحو الآتي:</w:t>
      </w:r>
    </w:p>
    <w:p w14:paraId="5C9465E8"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أولا</w:t>
      </w:r>
      <w:r w:rsidRPr="000A345D">
        <w:rPr>
          <w:rFonts w:eastAsia="Calibri" w:cs="Sakkal Majalla" w:hint="cs"/>
          <w:szCs w:val="28"/>
          <w:rtl/>
          <w:lang w:bidi="ar-EG"/>
        </w:rPr>
        <w:t xml:space="preserve"> </w:t>
      </w:r>
      <w:r w:rsidRPr="000A345D">
        <w:rPr>
          <w:rFonts w:eastAsia="Calibri" w:cs="Sakkal Majalla"/>
          <w:szCs w:val="28"/>
          <w:rtl/>
          <w:lang w:bidi="ar-EG"/>
        </w:rPr>
        <w:t xml:space="preserve">: </w:t>
      </w:r>
      <w:r w:rsidRPr="000A345D">
        <w:rPr>
          <w:rFonts w:eastAsia="Calibri" w:cs="Sakkal Majalla"/>
          <w:szCs w:val="28"/>
          <w:lang w:bidi="ar-EG"/>
        </w:rPr>
        <w:t>Ho1</w:t>
      </w:r>
      <w:r w:rsidRPr="000A345D">
        <w:rPr>
          <w:rFonts w:eastAsia="Calibri" w:cs="Sakkal Majalla"/>
          <w:szCs w:val="28"/>
          <w:rtl/>
          <w:lang w:bidi="ar-EG"/>
        </w:rPr>
        <w:t xml:space="preserve"> الفرضية الرئيسية الأولى : لا يوجد اثر ذي دلاله </w:t>
      </w:r>
      <w:r w:rsidRPr="000A345D">
        <w:rPr>
          <w:rFonts w:eastAsia="Calibri" w:cs="Sakkal Majalla" w:hint="cs"/>
          <w:szCs w:val="28"/>
          <w:rtl/>
          <w:lang w:bidi="ar-EG"/>
        </w:rPr>
        <w:t>إحصائية</w:t>
      </w:r>
      <w:r w:rsidRPr="000A345D">
        <w:rPr>
          <w:rFonts w:eastAsia="Calibri" w:cs="Sakkal Majalla"/>
          <w:szCs w:val="28"/>
          <w:rtl/>
          <w:lang w:bidi="ar-EG"/>
        </w:rPr>
        <w:t xml:space="preserve"> </w:t>
      </w:r>
      <w:r w:rsidRPr="000A345D">
        <w:rPr>
          <w:rFonts w:eastAsia="Calibri" w:cs="Sakkal Majalla" w:hint="cs"/>
          <w:szCs w:val="28"/>
          <w:rtl/>
          <w:lang w:bidi="ar-EG"/>
        </w:rPr>
        <w:t>لإدارة</w:t>
      </w:r>
      <w:r w:rsidRPr="000A345D">
        <w:rPr>
          <w:rFonts w:eastAsia="Calibri" w:cs="Sakkal Majalla"/>
          <w:szCs w:val="28"/>
          <w:rtl/>
          <w:lang w:bidi="ar-EG"/>
        </w:rPr>
        <w:t xml:space="preserve"> الوقت </w:t>
      </w:r>
      <w:r w:rsidRPr="000A345D">
        <w:rPr>
          <w:rFonts w:eastAsia="Calibri" w:cs="Sakkal Majalla" w:hint="cs"/>
          <w:szCs w:val="28"/>
          <w:rtl/>
          <w:lang w:bidi="ar-EG"/>
        </w:rPr>
        <w:t xml:space="preserve">بأبعاده </w:t>
      </w:r>
      <w:r w:rsidRPr="000A345D">
        <w:rPr>
          <w:rFonts w:eastAsia="Calibri" w:cs="Sakkal Majalla"/>
          <w:szCs w:val="28"/>
          <w:rtl/>
          <w:lang w:bidi="ar-EG"/>
        </w:rPr>
        <w:t xml:space="preserve">مجتمعة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بأبعادة مجتمعة وذلك عند مستوى دلالة معنويه</w:t>
      </w:r>
      <w:r w:rsidRPr="000A345D">
        <w:rPr>
          <w:rFonts w:eastAsia="Calibri" w:cs="Sakkal Majalla" w:hint="cs"/>
          <w:szCs w:val="28"/>
          <w:rtl/>
          <w:lang w:bidi="ar-EG"/>
        </w:rPr>
        <w:t>(</w:t>
      </w:r>
      <w:r w:rsidRPr="000A345D">
        <w:rPr>
          <w:rFonts w:eastAsia="Calibri" w:cs="Sakkal Majalla"/>
          <w:szCs w:val="28"/>
          <w:rtl/>
          <w:lang w:bidi="ar-EG"/>
        </w:rPr>
        <w:t>0.05</w:t>
      </w:r>
      <w:r w:rsidRPr="000A345D">
        <w:rPr>
          <w:rFonts w:eastAsia="Calibri" w:cs="Sakkal Majalla" w:hint="cs"/>
          <w:szCs w:val="28"/>
          <w:rtl/>
          <w:lang w:bidi="ar-EG"/>
        </w:rPr>
        <w:t xml:space="preserve"> </w:t>
      </w:r>
      <w:r w:rsidRPr="000A345D">
        <w:rPr>
          <w:rFonts w:eastAsia="Calibri" w:cs="Sakkal Majalla"/>
          <w:szCs w:val="28"/>
          <w:rtl/>
          <w:lang w:bidi="ar-EG"/>
        </w:rPr>
        <w:t>≥</w:t>
      </w:r>
      <w:r w:rsidRPr="000A345D">
        <w:rPr>
          <w:rFonts w:ascii="Times New Roman" w:eastAsia="Calibri" w:hAnsi="Times New Roman" w:cs="Times New Roman"/>
          <w:szCs w:val="28"/>
          <w:rtl/>
          <w:lang w:bidi="ar-EG"/>
        </w:rPr>
        <w:t>α</w:t>
      </w:r>
      <w:r w:rsidRPr="000A345D">
        <w:rPr>
          <w:rFonts w:eastAsia="Calibri" w:cs="Sakkal Majalla" w:hint="cs"/>
          <w:szCs w:val="28"/>
          <w:rtl/>
          <w:lang w:bidi="ar-EG"/>
        </w:rPr>
        <w:t>) .</w:t>
      </w:r>
    </w:p>
    <w:p w14:paraId="44164C59"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لاختبار هذه الفرضية استخدم اختبار تحليل الانحدار المتعدد للتحقق من الأثر المحتمل لبعد</w:t>
      </w:r>
      <w:r w:rsidRPr="000A345D">
        <w:rPr>
          <w:rFonts w:eastAsia="Calibri" w:cs="Sakkal Majalla" w:hint="cs"/>
          <w:szCs w:val="28"/>
          <w:rtl/>
          <w:lang w:bidi="ar-EG"/>
        </w:rPr>
        <w:t xml:space="preserve"> </w:t>
      </w:r>
      <w:r w:rsidRPr="000A345D">
        <w:rPr>
          <w:rFonts w:eastAsia="Calibri" w:cs="Sakkal Majalla"/>
          <w:szCs w:val="28"/>
          <w:rtl/>
          <w:lang w:bidi="ar-EG"/>
        </w:rPr>
        <w:t xml:space="preserve">تخطيط الوقت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مجتمعه وكما هو موضح في الجدول رقم (</w:t>
      </w:r>
      <w:r w:rsidRPr="000A345D">
        <w:rPr>
          <w:rFonts w:eastAsia="Calibri" w:cs="Sakkal Majalla" w:hint="cs"/>
          <w:szCs w:val="28"/>
          <w:rtl/>
          <w:lang w:bidi="ar-EG"/>
        </w:rPr>
        <w:t>13</w:t>
      </w:r>
      <w:r w:rsidRPr="000A345D">
        <w:rPr>
          <w:rFonts w:eastAsia="Calibri" w:cs="Sakkal Majalla"/>
          <w:szCs w:val="28"/>
          <w:rtl/>
          <w:lang w:bidi="ar-EG"/>
        </w:rPr>
        <w:t>)</w:t>
      </w:r>
    </w:p>
    <w:p w14:paraId="4343F793" w14:textId="77777777" w:rsidR="00524A36" w:rsidRDefault="00524A36">
      <w:pPr>
        <w:bidi w:val="0"/>
        <w:spacing w:line="259" w:lineRule="auto"/>
        <w:ind w:left="0" w:firstLine="0"/>
        <w:jc w:val="left"/>
        <w:rPr>
          <w:rFonts w:eastAsia="Calibri" w:cs="Sakkal Majalla"/>
          <w:b/>
          <w:bCs/>
          <w:szCs w:val="28"/>
          <w:rtl/>
          <w:lang w:bidi="ar-EG"/>
        </w:rPr>
      </w:pPr>
      <w:bookmarkStart w:id="161" w:name="_Hlk161110766"/>
      <w:r>
        <w:rPr>
          <w:rFonts w:eastAsia="Calibri" w:cs="Sakkal Majalla"/>
          <w:b/>
          <w:bCs/>
          <w:szCs w:val="28"/>
          <w:rtl/>
          <w:lang w:bidi="ar-EG"/>
        </w:rPr>
        <w:br w:type="page"/>
      </w:r>
    </w:p>
    <w:p w14:paraId="267BCEB8" w14:textId="3876DE89" w:rsidR="00084D9D" w:rsidRPr="00524A36" w:rsidRDefault="00084D9D" w:rsidP="00524A36">
      <w:pPr>
        <w:spacing w:before="100" w:beforeAutospacing="1" w:after="100" w:afterAutospacing="1"/>
        <w:ind w:left="0" w:hanging="2"/>
        <w:jc w:val="center"/>
        <w:rPr>
          <w:rFonts w:eastAsia="Calibri" w:cs="Sakkal Majalla"/>
          <w:b/>
          <w:bCs/>
          <w:szCs w:val="28"/>
          <w:rtl/>
          <w:lang w:bidi="ar-EG"/>
        </w:rPr>
      </w:pPr>
      <w:r w:rsidRPr="00524A36">
        <w:rPr>
          <w:rFonts w:eastAsia="Calibri" w:cs="Sakkal Majalla" w:hint="cs"/>
          <w:b/>
          <w:bCs/>
          <w:szCs w:val="28"/>
          <w:rtl/>
          <w:lang w:bidi="ar-EG"/>
        </w:rPr>
        <w:t>جدول رقم (13) نتائج اختبار أثر إدارة الوقت علي مراحل الأنجاز</w:t>
      </w:r>
    </w:p>
    <w:tbl>
      <w:tblPr>
        <w:tblStyle w:val="GridTable4-Accent4"/>
        <w:bidiVisual/>
        <w:tblW w:w="0" w:type="auto"/>
        <w:tblLook w:val="04A0" w:firstRow="1" w:lastRow="0" w:firstColumn="1" w:lastColumn="0" w:noHBand="0" w:noVBand="1"/>
      </w:tblPr>
      <w:tblGrid>
        <w:gridCol w:w="2347"/>
        <w:gridCol w:w="864"/>
        <w:gridCol w:w="1025"/>
        <w:gridCol w:w="974"/>
        <w:gridCol w:w="955"/>
        <w:gridCol w:w="873"/>
        <w:gridCol w:w="888"/>
      </w:tblGrid>
      <w:tr w:rsidR="00F97F49" w:rsidRPr="00524A36" w14:paraId="587A7E05" w14:textId="77777777" w:rsidTr="00524A36">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3617" w:type="dxa"/>
            <w:vAlign w:val="center"/>
          </w:tcPr>
          <w:bookmarkEnd w:id="161"/>
          <w:p w14:paraId="76B64142"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البيان</w:t>
            </w:r>
          </w:p>
        </w:tc>
        <w:tc>
          <w:tcPr>
            <w:tcW w:w="864" w:type="dxa"/>
            <w:vAlign w:val="center"/>
          </w:tcPr>
          <w:p w14:paraId="48F267B4"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الارتباط (</w:t>
            </w:r>
            <w:r w:rsidRPr="00524A36">
              <w:rPr>
                <w:rFonts w:eastAsia="Calibri" w:cs="Sakkal Majalla"/>
                <w:szCs w:val="28"/>
                <w:lang w:bidi="ar-EG"/>
              </w:rPr>
              <w:t>R</w:t>
            </w:r>
            <w:r w:rsidRPr="00524A36">
              <w:rPr>
                <w:rFonts w:eastAsia="Calibri" w:cs="Sakkal Majalla"/>
                <w:szCs w:val="28"/>
                <w:rtl/>
                <w:lang w:bidi="ar-EG"/>
              </w:rPr>
              <w:t>)</w:t>
            </w:r>
          </w:p>
        </w:tc>
        <w:tc>
          <w:tcPr>
            <w:tcW w:w="1120" w:type="dxa"/>
            <w:vAlign w:val="center"/>
          </w:tcPr>
          <w:p w14:paraId="16813F6E"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معامل التحديد (</w:t>
            </w:r>
            <w:r w:rsidRPr="00524A36">
              <w:rPr>
                <w:rFonts w:eastAsia="Calibri" w:cs="Sakkal Majalla"/>
                <w:szCs w:val="28"/>
                <w:lang w:bidi="ar-EG"/>
              </w:rPr>
              <w:t>R square</w:t>
            </w:r>
            <w:r w:rsidRPr="00524A36">
              <w:rPr>
                <w:rFonts w:eastAsia="Calibri" w:cs="Sakkal Majalla"/>
                <w:szCs w:val="28"/>
                <w:rtl/>
                <w:lang w:bidi="ar-EG"/>
              </w:rPr>
              <w:t>)</w:t>
            </w:r>
          </w:p>
        </w:tc>
        <w:tc>
          <w:tcPr>
            <w:tcW w:w="974" w:type="dxa"/>
            <w:vAlign w:val="center"/>
          </w:tcPr>
          <w:p w14:paraId="776B2D08"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524A36">
              <w:rPr>
                <w:rFonts w:eastAsia="Calibri" w:cs="Sakkal Majalla"/>
                <w:szCs w:val="28"/>
                <w:rtl/>
                <w:lang w:bidi="ar-EG"/>
              </w:rPr>
              <w:t xml:space="preserve">المحسوبة </w:t>
            </w:r>
            <w:r w:rsidRPr="00524A36">
              <w:rPr>
                <w:rFonts w:eastAsia="Calibri" w:cs="Sakkal Majalla"/>
                <w:szCs w:val="28"/>
                <w:lang w:bidi="ar-EG"/>
              </w:rPr>
              <w:t>F</w:t>
            </w:r>
          </w:p>
        </w:tc>
        <w:tc>
          <w:tcPr>
            <w:tcW w:w="955" w:type="dxa"/>
            <w:vAlign w:val="center"/>
          </w:tcPr>
          <w:p w14:paraId="65AB9672"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524A36">
              <w:rPr>
                <w:rFonts w:eastAsia="Calibri" w:cs="Sakkal Majalla"/>
                <w:szCs w:val="28"/>
                <w:rtl/>
                <w:lang w:bidi="ar-EG"/>
              </w:rPr>
              <w:t xml:space="preserve">الجدولية </w:t>
            </w:r>
            <w:r w:rsidRPr="00524A36">
              <w:rPr>
                <w:rFonts w:eastAsia="Calibri" w:cs="Sakkal Majalla"/>
                <w:szCs w:val="28"/>
                <w:lang w:bidi="ar-EG"/>
              </w:rPr>
              <w:t>F</w:t>
            </w:r>
          </w:p>
        </w:tc>
        <w:tc>
          <w:tcPr>
            <w:tcW w:w="876" w:type="dxa"/>
            <w:vAlign w:val="center"/>
          </w:tcPr>
          <w:p w14:paraId="02B78E13"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 xml:space="preserve">معامل الانحدار </w:t>
            </w:r>
            <w:r w:rsidRPr="00524A36">
              <w:rPr>
                <w:rFonts w:ascii="Cambria" w:eastAsia="Calibri" w:hAnsi="Cambria" w:cs="Cambria" w:hint="cs"/>
                <w:szCs w:val="28"/>
                <w:rtl/>
                <w:lang w:bidi="ar-EG"/>
              </w:rPr>
              <w:t>β</w:t>
            </w:r>
          </w:p>
        </w:tc>
        <w:tc>
          <w:tcPr>
            <w:tcW w:w="944" w:type="dxa"/>
            <w:vAlign w:val="center"/>
          </w:tcPr>
          <w:p w14:paraId="56D22FA4"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524A36">
              <w:rPr>
                <w:rFonts w:eastAsia="Calibri" w:cs="Sakkal Majalla"/>
                <w:szCs w:val="28"/>
                <w:rtl/>
                <w:lang w:bidi="ar-EG"/>
              </w:rPr>
              <w:t xml:space="preserve">مستوي الدلالة </w:t>
            </w:r>
            <w:r w:rsidRPr="00524A36">
              <w:rPr>
                <w:rFonts w:eastAsia="Calibri" w:cs="Sakkal Majalla"/>
                <w:szCs w:val="28"/>
                <w:lang w:bidi="ar-EG"/>
              </w:rPr>
              <w:t>sig</w:t>
            </w:r>
          </w:p>
        </w:tc>
      </w:tr>
      <w:tr w:rsidR="00F97F49" w:rsidRPr="00524A36" w14:paraId="086B15FD" w14:textId="77777777" w:rsidTr="00524A36">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3617" w:type="dxa"/>
            <w:vAlign w:val="center"/>
          </w:tcPr>
          <w:p w14:paraId="6E4175AF"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أثر إدارة الوقت علي مراحل إنجاز المشروع متجمعة (بدء المشروع / تخطيط المشروع/ تنفيذ المشروع / إغلاق المشروع)</w:t>
            </w:r>
          </w:p>
        </w:tc>
        <w:tc>
          <w:tcPr>
            <w:tcW w:w="864" w:type="dxa"/>
            <w:vAlign w:val="center"/>
          </w:tcPr>
          <w:p w14:paraId="604C9BA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0.535</w:t>
            </w:r>
          </w:p>
        </w:tc>
        <w:tc>
          <w:tcPr>
            <w:tcW w:w="1120" w:type="dxa"/>
            <w:vAlign w:val="center"/>
          </w:tcPr>
          <w:p w14:paraId="75FD4BA2"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0.289</w:t>
            </w:r>
          </w:p>
        </w:tc>
        <w:tc>
          <w:tcPr>
            <w:tcW w:w="974" w:type="dxa"/>
            <w:vAlign w:val="center"/>
          </w:tcPr>
          <w:p w14:paraId="114B757F"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52.632</w:t>
            </w:r>
          </w:p>
        </w:tc>
        <w:tc>
          <w:tcPr>
            <w:tcW w:w="955" w:type="dxa"/>
            <w:vAlign w:val="center"/>
          </w:tcPr>
          <w:p w14:paraId="16E7557E"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3.96</w:t>
            </w:r>
          </w:p>
        </w:tc>
        <w:tc>
          <w:tcPr>
            <w:tcW w:w="876" w:type="dxa"/>
            <w:vAlign w:val="center"/>
          </w:tcPr>
          <w:p w14:paraId="43C779C5"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2.363</w:t>
            </w:r>
          </w:p>
        </w:tc>
        <w:tc>
          <w:tcPr>
            <w:tcW w:w="944" w:type="dxa"/>
            <w:vAlign w:val="center"/>
          </w:tcPr>
          <w:p w14:paraId="569760D8"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0.000</w:t>
            </w:r>
          </w:p>
        </w:tc>
      </w:tr>
    </w:tbl>
    <w:p w14:paraId="5647234A"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يكون التأثير ذو دلالة </w:t>
      </w:r>
      <w:r w:rsidRPr="000A345D">
        <w:rPr>
          <w:rFonts w:eastAsia="Calibri" w:cs="Sakkal Majalla" w:hint="cs"/>
          <w:szCs w:val="28"/>
          <w:rtl/>
          <w:lang w:bidi="ar-EG"/>
        </w:rPr>
        <w:t>إحصائية</w:t>
      </w:r>
      <w:r w:rsidRPr="000A345D">
        <w:rPr>
          <w:rFonts w:eastAsia="Calibri" w:cs="Sakkal Majalla"/>
          <w:szCs w:val="28"/>
          <w:rtl/>
          <w:lang w:bidi="ar-EG"/>
        </w:rPr>
        <w:t xml:space="preserve"> عند (</w:t>
      </w:r>
      <w:r w:rsidRPr="000A345D">
        <w:rPr>
          <w:rFonts w:eastAsia="Calibri" w:cs="Sakkal Majalla"/>
          <w:szCs w:val="28"/>
          <w:lang w:bidi="ar-EG"/>
        </w:rPr>
        <w:t xml:space="preserve"> 0.05</w:t>
      </w:r>
      <w:r w:rsidRPr="000A345D">
        <w:rPr>
          <w:rFonts w:eastAsia="Calibri" w:cs="Sakkal Majalla" w:hint="cs"/>
          <w:szCs w:val="28"/>
          <w:rtl/>
          <w:lang w:bidi="ar-EG"/>
        </w:rPr>
        <w:t xml:space="preserve"> </w:t>
      </w:r>
      <w:r w:rsidRPr="000A345D">
        <w:rPr>
          <w:rFonts w:eastAsia="Calibri" w:cs="Sakkal Majalla"/>
          <w:szCs w:val="28"/>
          <w:rtl/>
          <w:lang w:bidi="ar-EG"/>
        </w:rPr>
        <w:t>≥</w:t>
      </w:r>
      <w:r w:rsidRPr="000A345D">
        <w:rPr>
          <w:rFonts w:ascii="Times New Roman" w:eastAsia="Calibri" w:hAnsi="Times New Roman" w:cs="Times New Roman"/>
          <w:szCs w:val="28"/>
          <w:rtl/>
          <w:lang w:bidi="ar-EG"/>
        </w:rPr>
        <w:t>α</w:t>
      </w:r>
      <w:r w:rsidRPr="000A345D">
        <w:rPr>
          <w:rFonts w:eastAsia="Calibri" w:cs="Sakkal Majalla"/>
          <w:szCs w:val="28"/>
          <w:rtl/>
          <w:lang w:bidi="ar-EG"/>
        </w:rPr>
        <w:t xml:space="preserve">) المصدر : من </w:t>
      </w:r>
      <w:r w:rsidRPr="000A345D">
        <w:rPr>
          <w:rFonts w:eastAsia="Calibri" w:cs="Sakkal Majalla" w:hint="cs"/>
          <w:szCs w:val="28"/>
          <w:rtl/>
          <w:lang w:bidi="ar-EG"/>
        </w:rPr>
        <w:t>إعداد</w:t>
      </w:r>
      <w:r w:rsidRPr="000A345D">
        <w:rPr>
          <w:rFonts w:eastAsia="Calibri" w:cs="Sakkal Majalla"/>
          <w:szCs w:val="28"/>
          <w:rtl/>
          <w:lang w:bidi="ar-EG"/>
        </w:rPr>
        <w:t xml:space="preserve"> الباحث </w:t>
      </w:r>
    </w:p>
    <w:p w14:paraId="0221B6DD"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يوضح الجدول رقم (</w:t>
      </w:r>
      <w:r w:rsidRPr="000A345D">
        <w:rPr>
          <w:rFonts w:eastAsia="Calibri" w:cs="Sakkal Majalla" w:hint="cs"/>
          <w:szCs w:val="28"/>
          <w:rtl/>
          <w:lang w:bidi="ar-EG"/>
        </w:rPr>
        <w:t>13</w:t>
      </w:r>
      <w:r w:rsidRPr="000A345D">
        <w:rPr>
          <w:rFonts w:eastAsia="Calibri" w:cs="Sakkal Majalla"/>
          <w:szCs w:val="28"/>
          <w:rtl/>
          <w:lang w:bidi="ar-EG"/>
        </w:rPr>
        <w:t xml:space="preserve">) أعلام نتائج تحليل الانحدار البسيط لتأثير </w:t>
      </w:r>
      <w:r w:rsidRPr="000A345D">
        <w:rPr>
          <w:rFonts w:eastAsia="Calibri" w:cs="Sakkal Majalla" w:hint="cs"/>
          <w:szCs w:val="28"/>
          <w:rtl/>
          <w:lang w:bidi="ar-EG"/>
        </w:rPr>
        <w:t>إدارة</w:t>
      </w:r>
      <w:r w:rsidRPr="000A345D">
        <w:rPr>
          <w:rFonts w:eastAsia="Calibri" w:cs="Sakkal Majalla"/>
          <w:szCs w:val="28"/>
          <w:rtl/>
          <w:lang w:bidi="ar-EG"/>
        </w:rPr>
        <w:t xml:space="preserve"> الوقت </w:t>
      </w:r>
      <w:r w:rsidRPr="000A345D">
        <w:rPr>
          <w:rFonts w:eastAsia="Calibri" w:cs="Sakkal Majalla" w:hint="cs"/>
          <w:szCs w:val="28"/>
          <w:rtl/>
          <w:lang w:bidi="ar-EG"/>
        </w:rPr>
        <w:t>بالسعادة</w:t>
      </w:r>
      <w:r w:rsidRPr="000A345D">
        <w:rPr>
          <w:rFonts w:eastAsia="Calibri" w:cs="Sakkal Majalla"/>
          <w:szCs w:val="28"/>
          <w:rtl/>
          <w:lang w:bidi="ar-EG"/>
        </w:rPr>
        <w:t xml:space="preserve"> مجتمعة على المتغير التابع (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 حيث أظهرت نتائج التحليل الإحصائي وجود أثر ذي دلالة </w:t>
      </w:r>
      <w:r w:rsidRPr="000A345D">
        <w:rPr>
          <w:rFonts w:eastAsia="Calibri" w:cs="Sakkal Majalla" w:hint="cs"/>
          <w:szCs w:val="28"/>
          <w:rtl/>
          <w:lang w:bidi="ar-EG"/>
        </w:rPr>
        <w:t>إحصائية</w:t>
      </w:r>
      <w:r w:rsidRPr="000A345D">
        <w:rPr>
          <w:rFonts w:eastAsia="Calibri" w:cs="Sakkal Majalla"/>
          <w:szCs w:val="28"/>
          <w:rtl/>
          <w:lang w:bidi="ar-EG"/>
        </w:rPr>
        <w:t xml:space="preserve"> </w:t>
      </w:r>
      <w:r w:rsidRPr="000A345D">
        <w:rPr>
          <w:rFonts w:eastAsia="Calibri" w:cs="Sakkal Majalla" w:hint="cs"/>
          <w:szCs w:val="28"/>
          <w:rtl/>
          <w:lang w:bidi="ar-EG"/>
        </w:rPr>
        <w:t>لإدارة</w:t>
      </w:r>
      <w:r w:rsidRPr="000A345D">
        <w:rPr>
          <w:rFonts w:eastAsia="Calibri" w:cs="Sakkal Majalla"/>
          <w:szCs w:val="28"/>
          <w:rtl/>
          <w:lang w:bidi="ar-EG"/>
        </w:rPr>
        <w:t xml:space="preserve"> الوقت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w:t>
      </w:r>
      <w:r w:rsidRPr="000A345D">
        <w:rPr>
          <w:rFonts w:eastAsia="Calibri" w:cs="Sakkal Majalla" w:hint="cs"/>
          <w:szCs w:val="28"/>
          <w:rtl/>
          <w:lang w:bidi="ar-EG"/>
        </w:rPr>
        <w:t>إذ</w:t>
      </w:r>
      <w:r w:rsidRPr="000A345D">
        <w:rPr>
          <w:rFonts w:eastAsia="Calibri" w:cs="Sakkal Majalla"/>
          <w:szCs w:val="28"/>
          <w:rtl/>
          <w:lang w:bidi="ar-EG"/>
        </w:rPr>
        <w:t xml:space="preserve"> بلغ معامل الارتباط ( 0.533 ) عند مستوى (</w:t>
      </w:r>
      <w:r w:rsidRPr="000A345D">
        <w:rPr>
          <w:rFonts w:eastAsia="Calibri" w:cs="Sakkal Majalla" w:hint="cs"/>
          <w:szCs w:val="28"/>
          <w:rtl/>
          <w:lang w:bidi="ar-EG"/>
        </w:rPr>
        <w:t xml:space="preserve"> </w:t>
      </w:r>
      <w:r w:rsidRPr="000A345D">
        <w:rPr>
          <w:rFonts w:eastAsia="Calibri" w:cs="Sakkal Majalla"/>
          <w:szCs w:val="28"/>
          <w:rtl/>
          <w:lang w:bidi="ar-EG"/>
        </w:rPr>
        <w:t xml:space="preserve">0.05 </w:t>
      </w:r>
      <w:r w:rsidRPr="000A345D">
        <w:rPr>
          <w:rFonts w:eastAsia="Calibri" w:cs="Sakkal Majalla" w:hint="cs"/>
          <w:szCs w:val="28"/>
          <w:rtl/>
          <w:lang w:bidi="ar-EG"/>
        </w:rPr>
        <w:t xml:space="preserve"> </w:t>
      </w:r>
      <w:r w:rsidRPr="000A345D">
        <w:rPr>
          <w:rFonts w:eastAsia="Calibri" w:cs="Sakkal Majalla"/>
          <w:szCs w:val="28"/>
          <w:rtl/>
          <w:lang w:bidi="ar-EG"/>
        </w:rPr>
        <w:t>≥</w:t>
      </w:r>
      <w:r w:rsidRPr="000A345D">
        <w:rPr>
          <w:rFonts w:ascii="Times New Roman" w:eastAsia="Calibri" w:hAnsi="Times New Roman" w:cs="Times New Roman"/>
          <w:szCs w:val="28"/>
          <w:lang w:bidi="ar-EG"/>
        </w:rPr>
        <w:t>α</w:t>
      </w:r>
      <w:r w:rsidRPr="000A345D">
        <w:rPr>
          <w:rFonts w:eastAsia="Calibri" w:cs="Sakkal Majalla"/>
          <w:szCs w:val="28"/>
          <w:rtl/>
          <w:lang w:bidi="ar-EG"/>
        </w:rPr>
        <w:t xml:space="preserve">) أما معامل التحديد 2 فقد بلغ (0.289) ، أي أن ما قيمته (0.289) من التغيرات في انجاز المشاريع ناتج عن التغير في مستوى </w:t>
      </w:r>
      <w:r w:rsidRPr="000A345D">
        <w:rPr>
          <w:rFonts w:eastAsia="Calibri" w:cs="Sakkal Majalla" w:hint="cs"/>
          <w:szCs w:val="28"/>
          <w:rtl/>
          <w:lang w:bidi="ar-EG"/>
        </w:rPr>
        <w:t>إدارة</w:t>
      </w:r>
      <w:r w:rsidRPr="000A345D">
        <w:rPr>
          <w:rFonts w:eastAsia="Calibri" w:cs="Sakkal Majalla"/>
          <w:szCs w:val="28"/>
          <w:rtl/>
          <w:lang w:bidi="ar-EG"/>
        </w:rPr>
        <w:t xml:space="preserve"> الوقت كما وبلغت درجة التأثير (2.363) ، وهذا يعني أن الزيادة بدرجة واحدة في مستوى </w:t>
      </w:r>
      <w:r w:rsidRPr="000A345D">
        <w:rPr>
          <w:rFonts w:eastAsia="Calibri" w:cs="Sakkal Majalla" w:hint="cs"/>
          <w:szCs w:val="28"/>
          <w:rtl/>
          <w:lang w:bidi="ar-EG"/>
        </w:rPr>
        <w:t>إدارة</w:t>
      </w:r>
      <w:r w:rsidRPr="000A345D">
        <w:rPr>
          <w:rFonts w:eastAsia="Calibri" w:cs="Sakkal Majalla"/>
          <w:szCs w:val="28"/>
          <w:rtl/>
          <w:lang w:bidi="ar-EG"/>
        </w:rPr>
        <w:t xml:space="preserve"> الوقت يؤدي الى زيادة في مستوى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بقيمة (2.363) وتؤكد معنوية هذا الأثر قيمة </w:t>
      </w:r>
      <w:r w:rsidRPr="000A345D">
        <w:rPr>
          <w:rFonts w:eastAsia="Calibri" w:cs="Sakkal Majalla"/>
          <w:szCs w:val="28"/>
          <w:lang w:bidi="ar-EG"/>
        </w:rPr>
        <w:t>F</w:t>
      </w:r>
      <w:r w:rsidRPr="000A345D">
        <w:rPr>
          <w:rFonts w:eastAsia="Calibri" w:cs="Sakkal Majalla"/>
          <w:szCs w:val="28"/>
          <w:rtl/>
          <w:lang w:bidi="ar-EG"/>
        </w:rPr>
        <w:t xml:space="preserve"> المحسوبة و التي بلغت (52.632) و هي دالة عند مستوى (</w:t>
      </w:r>
      <w:r w:rsidRPr="000A345D">
        <w:rPr>
          <w:rFonts w:eastAsia="Calibri" w:cs="Sakkal Majalla"/>
          <w:szCs w:val="28"/>
          <w:lang w:bidi="ar-EG"/>
        </w:rPr>
        <w:t>0.05</w:t>
      </w:r>
      <w:r w:rsidRPr="000A345D">
        <w:rPr>
          <w:rFonts w:eastAsia="Calibri" w:cs="Sakkal Majalla" w:hint="cs"/>
          <w:szCs w:val="28"/>
          <w:rtl/>
          <w:lang w:bidi="ar-EG"/>
        </w:rPr>
        <w:t xml:space="preserve"> </w:t>
      </w:r>
      <w:r w:rsidRPr="000A345D">
        <w:rPr>
          <w:rFonts w:eastAsia="Calibri" w:cs="Sakkal Majalla"/>
          <w:szCs w:val="28"/>
          <w:rtl/>
          <w:lang w:bidi="ar-EG"/>
        </w:rPr>
        <w:t>≥</w:t>
      </w:r>
      <w:r w:rsidRPr="000A345D">
        <w:rPr>
          <w:rFonts w:ascii="Times New Roman" w:eastAsia="Calibri" w:hAnsi="Times New Roman" w:cs="Times New Roman"/>
          <w:szCs w:val="28"/>
          <w:rtl/>
          <w:lang w:bidi="ar-EG"/>
        </w:rPr>
        <w:t>α</w:t>
      </w:r>
      <w:r w:rsidRPr="000A345D">
        <w:rPr>
          <w:rFonts w:eastAsia="Calibri" w:cs="Sakkal Majalla"/>
          <w:szCs w:val="28"/>
          <w:rtl/>
          <w:lang w:bidi="ar-EG"/>
        </w:rPr>
        <w:t xml:space="preserve">) ، أكبر من قيمة </w:t>
      </w:r>
      <w:r w:rsidRPr="000A345D">
        <w:rPr>
          <w:rFonts w:eastAsia="Calibri" w:cs="Sakkal Majalla"/>
          <w:szCs w:val="28"/>
          <w:lang w:bidi="ar-EG"/>
        </w:rPr>
        <w:t>F</w:t>
      </w:r>
      <w:r w:rsidRPr="000A345D">
        <w:rPr>
          <w:rFonts w:eastAsia="Calibri" w:cs="Sakkal Majalla"/>
          <w:szCs w:val="28"/>
          <w:rtl/>
          <w:lang w:bidi="ar-EG"/>
        </w:rPr>
        <w:t xml:space="preserve"> الجدولية البالغة (3.96) وهذا يؤكد عدم صحة قبول الفرضية </w:t>
      </w:r>
      <w:r w:rsidRPr="000A345D">
        <w:rPr>
          <w:rFonts w:eastAsia="Calibri" w:cs="Sakkal Majalla" w:hint="cs"/>
          <w:szCs w:val="28"/>
          <w:rtl/>
          <w:lang w:bidi="ar-EG"/>
        </w:rPr>
        <w:t>الرئيسية</w:t>
      </w:r>
      <w:r w:rsidRPr="000A345D">
        <w:rPr>
          <w:rFonts w:eastAsia="Calibri" w:cs="Sakkal Majalla"/>
          <w:szCs w:val="28"/>
          <w:rtl/>
          <w:lang w:bidi="ar-EG"/>
        </w:rPr>
        <w:t xml:space="preserve"> ، و عليه ترفض الفرضية الصفرية ( العدمية ) وتقبل الفرضية البديلة التي تنص على : وجود أثر ذي دلالة معنوية </w:t>
      </w:r>
      <w:r w:rsidRPr="000A345D">
        <w:rPr>
          <w:rFonts w:eastAsia="Calibri" w:cs="Sakkal Majalla" w:hint="cs"/>
          <w:szCs w:val="28"/>
          <w:rtl/>
          <w:lang w:bidi="ar-EG"/>
        </w:rPr>
        <w:t>لإدارة</w:t>
      </w:r>
      <w:r w:rsidRPr="000A345D">
        <w:rPr>
          <w:rFonts w:eastAsia="Calibri" w:cs="Sakkal Majalla"/>
          <w:szCs w:val="28"/>
          <w:rtl/>
          <w:lang w:bidi="ar-EG"/>
        </w:rPr>
        <w:t xml:space="preserve"> الوقت بأبعادها مجتمعة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w:t>
      </w:r>
      <w:r w:rsidRPr="000A345D">
        <w:rPr>
          <w:rFonts w:eastAsia="Calibri" w:cs="Sakkal Majalla" w:hint="cs"/>
          <w:szCs w:val="28"/>
          <w:rtl/>
          <w:lang w:bidi="ar-EG"/>
        </w:rPr>
        <w:t>بأبعاده</w:t>
      </w:r>
      <w:r w:rsidRPr="000A345D">
        <w:rPr>
          <w:rFonts w:eastAsia="Calibri" w:cs="Sakkal Majalla"/>
          <w:szCs w:val="28"/>
          <w:rtl/>
          <w:lang w:bidi="ar-EG"/>
        </w:rPr>
        <w:t xml:space="preserve"> مجتمعة عند</w:t>
      </w:r>
      <w:r w:rsidRPr="000A345D">
        <w:rPr>
          <w:rFonts w:eastAsia="Calibri" w:cs="Sakkal Majalla" w:hint="cs"/>
          <w:szCs w:val="28"/>
          <w:rtl/>
          <w:lang w:bidi="ar-EG"/>
        </w:rPr>
        <w:t xml:space="preserve"> </w:t>
      </w:r>
      <w:r w:rsidRPr="000A345D">
        <w:rPr>
          <w:rFonts w:eastAsia="Calibri" w:cs="Sakkal Majalla"/>
          <w:szCs w:val="28"/>
          <w:rtl/>
          <w:lang w:bidi="ar-EG"/>
        </w:rPr>
        <w:t>مستوى دلالة ( 0.05 ).</w:t>
      </w:r>
    </w:p>
    <w:p w14:paraId="6270DBC1"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وللتحقق من من أثر كل بعد من أبعاد </w:t>
      </w:r>
      <w:r w:rsidRPr="000A345D">
        <w:rPr>
          <w:rFonts w:eastAsia="Calibri" w:cs="Sakkal Majalla" w:hint="cs"/>
          <w:szCs w:val="28"/>
          <w:rtl/>
          <w:lang w:bidi="ar-EG"/>
        </w:rPr>
        <w:t>إدارة</w:t>
      </w:r>
      <w:r w:rsidRPr="000A345D">
        <w:rPr>
          <w:rFonts w:eastAsia="Calibri" w:cs="Sakkal Majalla"/>
          <w:szCs w:val="28"/>
          <w:rtl/>
          <w:lang w:bidi="ar-EG"/>
        </w:rPr>
        <w:t xml:space="preserve"> الوقت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فقد تم تقسيم الفرضية الرئيسية الى ثلاث فرضيات فرعية ، وتم استخدام تحليل الانحدار البسيط لاختبار كل</w:t>
      </w:r>
      <w:r w:rsidRPr="000A345D">
        <w:rPr>
          <w:rFonts w:eastAsia="Calibri" w:cs="Sakkal Majalla" w:hint="cs"/>
          <w:szCs w:val="28"/>
          <w:rtl/>
          <w:lang w:bidi="ar-EG"/>
        </w:rPr>
        <w:t xml:space="preserve"> </w:t>
      </w:r>
      <w:r w:rsidRPr="000A345D">
        <w:rPr>
          <w:rFonts w:eastAsia="Calibri" w:cs="Sakkal Majalla"/>
          <w:szCs w:val="28"/>
          <w:rtl/>
          <w:lang w:bidi="ar-EG"/>
        </w:rPr>
        <w:t>فرضية فرعية على حدة و كما يلي :</w:t>
      </w:r>
    </w:p>
    <w:p w14:paraId="1EAB600C" w14:textId="77777777" w:rsidR="00084D9D" w:rsidRPr="006A5751" w:rsidRDefault="00084D9D" w:rsidP="00524A36">
      <w:pPr>
        <w:spacing w:before="100" w:beforeAutospacing="1" w:after="100" w:afterAutospacing="1"/>
        <w:ind w:left="0" w:hanging="2"/>
        <w:rPr>
          <w:rFonts w:eastAsia="Calibri" w:cs="Sakkal Majalla"/>
          <w:b/>
          <w:bCs/>
          <w:szCs w:val="28"/>
          <w:rtl/>
          <w:lang w:bidi="ar-EG"/>
        </w:rPr>
      </w:pPr>
      <w:r w:rsidRPr="006A5751">
        <w:rPr>
          <w:rFonts w:eastAsia="Calibri" w:cs="Sakkal Majalla"/>
          <w:b/>
          <w:bCs/>
          <w:szCs w:val="28"/>
          <w:rtl/>
          <w:lang w:bidi="ar-EG"/>
        </w:rPr>
        <w:t>الفرضية الفرعية الأولى</w:t>
      </w:r>
      <w:r w:rsidRPr="006A5751">
        <w:rPr>
          <w:rFonts w:eastAsia="Calibri" w:cs="Sakkal Majalla" w:hint="cs"/>
          <w:b/>
          <w:bCs/>
          <w:szCs w:val="28"/>
          <w:rtl/>
          <w:lang w:bidi="ar-EG"/>
        </w:rPr>
        <w:t xml:space="preserve"> </w:t>
      </w:r>
      <w:r w:rsidRPr="006A5751">
        <w:rPr>
          <w:rFonts w:eastAsia="Calibri" w:cs="Sakkal Majalla"/>
          <w:b/>
          <w:bCs/>
          <w:szCs w:val="28"/>
          <w:rtl/>
          <w:lang w:bidi="ar-EG"/>
        </w:rPr>
        <w:t>:</w:t>
      </w:r>
    </w:p>
    <w:p w14:paraId="2F906A2D"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1 </w:t>
      </w:r>
      <w:r w:rsidRPr="000A345D">
        <w:rPr>
          <w:rFonts w:eastAsia="Calibri" w:cs="Sakkal Majalla"/>
          <w:szCs w:val="28"/>
          <w:lang w:bidi="ar-EG"/>
        </w:rPr>
        <w:t>H01</w:t>
      </w:r>
      <w:r w:rsidRPr="000A345D">
        <w:rPr>
          <w:rFonts w:eastAsia="Calibri" w:cs="Sakkal Majalla"/>
          <w:szCs w:val="28"/>
          <w:rtl/>
          <w:lang w:bidi="ar-EG"/>
        </w:rPr>
        <w:t xml:space="preserve"> : لا يوجد أثر ذو دلاله </w:t>
      </w:r>
      <w:r w:rsidRPr="000A345D">
        <w:rPr>
          <w:rFonts w:eastAsia="Calibri" w:cs="Sakkal Majalla" w:hint="cs"/>
          <w:szCs w:val="28"/>
          <w:rtl/>
          <w:lang w:bidi="ar-EG"/>
        </w:rPr>
        <w:t>إحصائية</w:t>
      </w:r>
      <w:r w:rsidRPr="000A345D">
        <w:rPr>
          <w:rFonts w:eastAsia="Calibri" w:cs="Sakkal Majalla"/>
          <w:szCs w:val="28"/>
          <w:rtl/>
          <w:lang w:bidi="ar-EG"/>
        </w:rPr>
        <w:t xml:space="preserve"> لتخطيط الوقت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w:t>
      </w:r>
      <w:r w:rsidRPr="000A345D">
        <w:rPr>
          <w:rFonts w:eastAsia="Calibri" w:cs="Sakkal Majalla" w:hint="cs"/>
          <w:szCs w:val="28"/>
          <w:rtl/>
          <w:lang w:bidi="ar-EG"/>
        </w:rPr>
        <w:t xml:space="preserve">بأبعاده </w:t>
      </w:r>
      <w:r w:rsidRPr="000A345D">
        <w:rPr>
          <w:rFonts w:eastAsia="Calibri" w:cs="Sakkal Majalla"/>
          <w:szCs w:val="28"/>
          <w:rtl/>
          <w:lang w:bidi="ar-EG"/>
        </w:rPr>
        <w:t xml:space="preserve">مجتمعة ( بدء المشروع ، تخطيط المشروع، تنفيذ المشروع ، </w:t>
      </w:r>
      <w:r w:rsidRPr="000A345D">
        <w:rPr>
          <w:rFonts w:eastAsia="Calibri" w:cs="Sakkal Majalla" w:hint="cs"/>
          <w:szCs w:val="28"/>
          <w:rtl/>
          <w:lang w:bidi="ar-EG"/>
        </w:rPr>
        <w:t>إغلاق</w:t>
      </w:r>
      <w:r w:rsidRPr="000A345D">
        <w:rPr>
          <w:rFonts w:eastAsia="Calibri" w:cs="Sakkal Majalla"/>
          <w:szCs w:val="28"/>
          <w:rtl/>
          <w:lang w:bidi="ar-EG"/>
        </w:rPr>
        <w:t xml:space="preserve"> المشروع ) لاختبار هذه الفرضية استخدم اختبار تحليل الانحدار المتعدد للتحقق من الأثر المحتمل لبعد</w:t>
      </w:r>
      <w:r w:rsidRPr="000A345D">
        <w:rPr>
          <w:rFonts w:eastAsia="Calibri" w:cs="Sakkal Majalla" w:hint="cs"/>
          <w:szCs w:val="28"/>
          <w:rtl/>
          <w:lang w:bidi="ar-EG"/>
        </w:rPr>
        <w:t xml:space="preserve"> </w:t>
      </w:r>
      <w:r w:rsidRPr="000A345D">
        <w:rPr>
          <w:rFonts w:eastAsia="Calibri" w:cs="Sakkal Majalla"/>
          <w:szCs w:val="28"/>
          <w:rtl/>
          <w:lang w:bidi="ar-EG"/>
        </w:rPr>
        <w:t xml:space="preserve">تخطيط الوقت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مجتمعه وكما هو موضح في الجدول رقم (</w:t>
      </w:r>
      <w:r w:rsidRPr="000A345D">
        <w:rPr>
          <w:rFonts w:eastAsia="Calibri" w:cs="Sakkal Majalla" w:hint="cs"/>
          <w:szCs w:val="28"/>
          <w:rtl/>
          <w:lang w:bidi="ar-EG"/>
        </w:rPr>
        <w:t>14</w:t>
      </w:r>
      <w:r w:rsidRPr="000A345D">
        <w:rPr>
          <w:rFonts w:eastAsia="Calibri" w:cs="Sakkal Majalla"/>
          <w:szCs w:val="28"/>
          <w:rtl/>
          <w:lang w:bidi="ar-EG"/>
        </w:rPr>
        <w:t>)</w:t>
      </w:r>
    </w:p>
    <w:p w14:paraId="52461491" w14:textId="77777777" w:rsidR="00084D9D" w:rsidRPr="00524A36" w:rsidRDefault="00084D9D" w:rsidP="00524A36">
      <w:pPr>
        <w:spacing w:before="100" w:beforeAutospacing="1" w:after="100" w:afterAutospacing="1"/>
        <w:ind w:left="0"/>
        <w:jc w:val="center"/>
        <w:rPr>
          <w:rFonts w:eastAsia="Calibri" w:cs="Sakkal Majalla"/>
          <w:b/>
          <w:bCs/>
          <w:szCs w:val="28"/>
          <w:rtl/>
          <w:lang w:bidi="ar-EG"/>
        </w:rPr>
      </w:pPr>
      <w:bookmarkStart w:id="162" w:name="_Hlk161110801"/>
      <w:r w:rsidRPr="00524A36">
        <w:rPr>
          <w:rFonts w:eastAsia="Calibri" w:cs="Sakkal Majalla"/>
          <w:b/>
          <w:bCs/>
          <w:szCs w:val="28"/>
          <w:rtl/>
          <w:lang w:bidi="ar-EG"/>
        </w:rPr>
        <w:t>جدول رقم (</w:t>
      </w:r>
      <w:r w:rsidRPr="00524A36">
        <w:rPr>
          <w:rFonts w:eastAsia="Calibri" w:cs="Sakkal Majalla" w:hint="cs"/>
          <w:b/>
          <w:bCs/>
          <w:szCs w:val="28"/>
          <w:rtl/>
          <w:lang w:bidi="ar-EG"/>
        </w:rPr>
        <w:t>14</w:t>
      </w:r>
      <w:r w:rsidRPr="00524A36">
        <w:rPr>
          <w:rFonts w:eastAsia="Calibri" w:cs="Sakkal Majalla"/>
          <w:b/>
          <w:bCs/>
          <w:szCs w:val="28"/>
          <w:rtl/>
          <w:lang w:bidi="ar-EG"/>
        </w:rPr>
        <w:t>) : نتائج اختبار أثر تخطيط الوقت على مراحل </w:t>
      </w:r>
      <w:r w:rsidRPr="00524A36">
        <w:rPr>
          <w:rFonts w:eastAsia="Calibri" w:cs="Sakkal Majalla" w:hint="cs"/>
          <w:b/>
          <w:bCs/>
          <w:szCs w:val="28"/>
          <w:rtl/>
          <w:lang w:bidi="ar-EG"/>
        </w:rPr>
        <w:t>إنجاز</w:t>
      </w:r>
      <w:r w:rsidRPr="00524A36">
        <w:rPr>
          <w:rFonts w:eastAsia="Calibri" w:cs="Sakkal Majalla"/>
          <w:b/>
          <w:bCs/>
          <w:szCs w:val="28"/>
          <w:rtl/>
          <w:lang w:bidi="ar-EG"/>
        </w:rPr>
        <w:t> المشروع</w:t>
      </w:r>
    </w:p>
    <w:tbl>
      <w:tblPr>
        <w:tblStyle w:val="GridTable4-Accent4"/>
        <w:bidiVisual/>
        <w:tblW w:w="0" w:type="auto"/>
        <w:tblLook w:val="04A0" w:firstRow="1" w:lastRow="0" w:firstColumn="1" w:lastColumn="0" w:noHBand="0" w:noVBand="1"/>
      </w:tblPr>
      <w:tblGrid>
        <w:gridCol w:w="1668"/>
        <w:gridCol w:w="864"/>
        <w:gridCol w:w="975"/>
        <w:gridCol w:w="870"/>
        <w:gridCol w:w="974"/>
        <w:gridCol w:w="955"/>
        <w:gridCol w:w="761"/>
        <w:gridCol w:w="859"/>
      </w:tblGrid>
      <w:tr w:rsidR="00524A36" w:rsidRPr="00524A36" w14:paraId="69E23036" w14:textId="77777777" w:rsidTr="00524A36">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2921" w:type="dxa"/>
            <w:vAlign w:val="center"/>
          </w:tcPr>
          <w:bookmarkEnd w:id="162"/>
          <w:p w14:paraId="658FDECF"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البيان</w:t>
            </w:r>
          </w:p>
        </w:tc>
        <w:tc>
          <w:tcPr>
            <w:tcW w:w="864" w:type="dxa"/>
            <w:vAlign w:val="center"/>
          </w:tcPr>
          <w:p w14:paraId="5B6386C3"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الارتباط (</w:t>
            </w:r>
            <w:r w:rsidRPr="00524A36">
              <w:rPr>
                <w:rFonts w:eastAsia="Calibri" w:cs="Sakkal Majalla"/>
                <w:szCs w:val="28"/>
                <w:lang w:bidi="ar-EG"/>
              </w:rPr>
              <w:t>R</w:t>
            </w:r>
            <w:r w:rsidRPr="00524A36">
              <w:rPr>
                <w:rFonts w:eastAsia="Calibri" w:cs="Sakkal Majalla"/>
                <w:szCs w:val="28"/>
                <w:rtl/>
                <w:lang w:bidi="ar-EG"/>
              </w:rPr>
              <w:t>)</w:t>
            </w:r>
          </w:p>
        </w:tc>
        <w:tc>
          <w:tcPr>
            <w:tcW w:w="1068" w:type="dxa"/>
            <w:vAlign w:val="center"/>
          </w:tcPr>
          <w:p w14:paraId="1435BF55"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معامل التحديد (</w:t>
            </w:r>
            <w:r w:rsidRPr="00524A36">
              <w:rPr>
                <w:rFonts w:eastAsia="Calibri" w:cs="Sakkal Majalla"/>
                <w:szCs w:val="28"/>
                <w:lang w:bidi="ar-EG"/>
              </w:rPr>
              <w:t>R square</w:t>
            </w:r>
            <w:r w:rsidRPr="00524A36">
              <w:rPr>
                <w:rFonts w:eastAsia="Calibri" w:cs="Sakkal Majalla"/>
                <w:szCs w:val="28"/>
                <w:rtl/>
                <w:lang w:bidi="ar-EG"/>
              </w:rPr>
              <w:t>)</w:t>
            </w:r>
          </w:p>
        </w:tc>
        <w:tc>
          <w:tcPr>
            <w:tcW w:w="870" w:type="dxa"/>
            <w:vAlign w:val="center"/>
          </w:tcPr>
          <w:p w14:paraId="6CF9E735"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 xml:space="preserve">معامل الانحدار </w:t>
            </w:r>
            <w:r w:rsidRPr="00524A36">
              <w:rPr>
                <w:rFonts w:ascii="Cambria" w:eastAsia="Calibri" w:hAnsi="Cambria" w:cs="Cambria" w:hint="cs"/>
                <w:szCs w:val="28"/>
                <w:rtl/>
                <w:lang w:bidi="ar-EG"/>
              </w:rPr>
              <w:t>β</w:t>
            </w:r>
          </w:p>
        </w:tc>
        <w:tc>
          <w:tcPr>
            <w:tcW w:w="974" w:type="dxa"/>
            <w:vAlign w:val="center"/>
          </w:tcPr>
          <w:p w14:paraId="4A27D975"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 xml:space="preserve">المحسوبة </w:t>
            </w:r>
            <w:r w:rsidRPr="00524A36">
              <w:rPr>
                <w:rFonts w:eastAsia="Calibri" w:cs="Sakkal Majalla"/>
                <w:szCs w:val="28"/>
                <w:lang w:bidi="ar-EG"/>
              </w:rPr>
              <w:t>F</w:t>
            </w:r>
          </w:p>
        </w:tc>
        <w:tc>
          <w:tcPr>
            <w:tcW w:w="955" w:type="dxa"/>
            <w:vAlign w:val="center"/>
          </w:tcPr>
          <w:p w14:paraId="75CE4B6C"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 xml:space="preserve">الجدولية </w:t>
            </w:r>
            <w:r w:rsidRPr="00524A36">
              <w:rPr>
                <w:rFonts w:eastAsia="Calibri" w:cs="Sakkal Majalla"/>
                <w:szCs w:val="28"/>
                <w:lang w:bidi="ar-EG"/>
              </w:rPr>
              <w:t>F</w:t>
            </w:r>
          </w:p>
        </w:tc>
        <w:tc>
          <w:tcPr>
            <w:tcW w:w="780" w:type="dxa"/>
            <w:vAlign w:val="center"/>
          </w:tcPr>
          <w:p w14:paraId="063059FC"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درجة الحرية</w:t>
            </w:r>
          </w:p>
          <w:p w14:paraId="07F8D3D2"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524A36">
              <w:rPr>
                <w:rFonts w:eastAsia="Calibri" w:cs="Sakkal Majalla"/>
                <w:szCs w:val="28"/>
                <w:lang w:bidi="ar-EG"/>
              </w:rPr>
              <w:t>DF</w:t>
            </w:r>
          </w:p>
        </w:tc>
        <w:tc>
          <w:tcPr>
            <w:tcW w:w="914" w:type="dxa"/>
            <w:vAlign w:val="center"/>
          </w:tcPr>
          <w:p w14:paraId="6FE2C666"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524A36">
              <w:rPr>
                <w:rFonts w:eastAsia="Calibri" w:cs="Sakkal Majalla"/>
                <w:szCs w:val="28"/>
                <w:rtl/>
                <w:lang w:bidi="ar-EG"/>
              </w:rPr>
              <w:t xml:space="preserve">مستوي الدلالة </w:t>
            </w:r>
            <w:r w:rsidRPr="00524A36">
              <w:rPr>
                <w:rFonts w:eastAsia="Calibri" w:cs="Sakkal Majalla"/>
                <w:szCs w:val="28"/>
                <w:lang w:bidi="ar-EG"/>
              </w:rPr>
              <w:t>sig</w:t>
            </w:r>
          </w:p>
        </w:tc>
      </w:tr>
      <w:tr w:rsidR="00524A36" w:rsidRPr="00524A36" w14:paraId="440D0ABB" w14:textId="77777777" w:rsidTr="00524A36">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2921" w:type="dxa"/>
            <w:vAlign w:val="center"/>
          </w:tcPr>
          <w:p w14:paraId="25607CE2"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أثر تخطيط الوقت علي مراحل إنجاز المشروع متجمعة (بدء المشروع / تخطيط المشروع/ تنفيذ المشروع / إغلاق المشروع)</w:t>
            </w:r>
          </w:p>
        </w:tc>
        <w:tc>
          <w:tcPr>
            <w:tcW w:w="864" w:type="dxa"/>
            <w:vAlign w:val="center"/>
          </w:tcPr>
          <w:p w14:paraId="01A3A7D9"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0.244</w:t>
            </w:r>
          </w:p>
        </w:tc>
        <w:tc>
          <w:tcPr>
            <w:tcW w:w="1068" w:type="dxa"/>
            <w:vAlign w:val="center"/>
          </w:tcPr>
          <w:p w14:paraId="7E6AD6B7"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0.057</w:t>
            </w:r>
          </w:p>
        </w:tc>
        <w:tc>
          <w:tcPr>
            <w:tcW w:w="870" w:type="dxa"/>
            <w:vAlign w:val="center"/>
          </w:tcPr>
          <w:p w14:paraId="63BC3519"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3.947</w:t>
            </w:r>
          </w:p>
        </w:tc>
        <w:tc>
          <w:tcPr>
            <w:tcW w:w="974" w:type="dxa"/>
            <w:vAlign w:val="center"/>
          </w:tcPr>
          <w:p w14:paraId="464DE6CF"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8.067</w:t>
            </w:r>
          </w:p>
        </w:tc>
        <w:tc>
          <w:tcPr>
            <w:tcW w:w="955" w:type="dxa"/>
            <w:vAlign w:val="center"/>
          </w:tcPr>
          <w:p w14:paraId="359C6E2A"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3.96</w:t>
            </w:r>
          </w:p>
        </w:tc>
        <w:tc>
          <w:tcPr>
            <w:tcW w:w="780" w:type="dxa"/>
            <w:vAlign w:val="center"/>
          </w:tcPr>
          <w:p w14:paraId="4D3B085D"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w:t>
            </w:r>
          </w:p>
          <w:p w14:paraId="6CBCC015"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138</w:t>
            </w:r>
          </w:p>
          <w:p w14:paraId="2021DFD7"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139</w:t>
            </w:r>
          </w:p>
        </w:tc>
        <w:tc>
          <w:tcPr>
            <w:tcW w:w="914" w:type="dxa"/>
            <w:vAlign w:val="center"/>
          </w:tcPr>
          <w:p w14:paraId="4E94F879"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0.000</w:t>
            </w:r>
          </w:p>
        </w:tc>
      </w:tr>
    </w:tbl>
    <w:p w14:paraId="0DA2A747" w14:textId="4D55BA78" w:rsidR="00084D9D" w:rsidRPr="000A345D" w:rsidRDefault="00084D9D" w:rsidP="00524A36">
      <w:pPr>
        <w:spacing w:after="100" w:afterAutospacing="1"/>
        <w:ind w:left="0"/>
        <w:rPr>
          <w:rFonts w:eastAsia="Calibri" w:cs="Sakkal Majalla"/>
          <w:szCs w:val="28"/>
          <w:rtl/>
          <w:lang w:bidi="ar-EG"/>
        </w:rPr>
      </w:pPr>
      <w:r w:rsidRPr="000A345D">
        <w:rPr>
          <w:rFonts w:eastAsia="Calibri" w:cs="Sakkal Majalla"/>
          <w:szCs w:val="28"/>
          <w:rtl/>
          <w:lang w:bidi="ar-EG"/>
        </w:rPr>
        <w:t xml:space="preserve">يكون التأثير ذو دلالة </w:t>
      </w:r>
      <w:r w:rsidRPr="000A345D">
        <w:rPr>
          <w:rFonts w:eastAsia="Calibri" w:cs="Sakkal Majalla" w:hint="cs"/>
          <w:szCs w:val="28"/>
          <w:rtl/>
          <w:lang w:bidi="ar-EG"/>
        </w:rPr>
        <w:t>إحصائية</w:t>
      </w:r>
      <w:r w:rsidRPr="000A345D">
        <w:rPr>
          <w:rFonts w:eastAsia="Calibri" w:cs="Sakkal Majalla"/>
          <w:szCs w:val="28"/>
          <w:rtl/>
          <w:lang w:bidi="ar-EG"/>
        </w:rPr>
        <w:t xml:space="preserve"> عند ( </w:t>
      </w:r>
      <w:r w:rsidRPr="000A345D">
        <w:rPr>
          <w:rFonts w:eastAsia="Calibri" w:cs="Sakkal Majalla" w:hint="cs"/>
          <w:szCs w:val="28"/>
          <w:rtl/>
          <w:lang w:bidi="ar-EG"/>
        </w:rPr>
        <w:t xml:space="preserve"> </w:t>
      </w:r>
      <w:r w:rsidRPr="000A345D">
        <w:rPr>
          <w:rFonts w:eastAsia="Calibri" w:cs="Sakkal Majalla"/>
          <w:szCs w:val="28"/>
          <w:lang w:bidi="ar-EG"/>
        </w:rPr>
        <w:t>0.05</w:t>
      </w:r>
      <w:r w:rsidRPr="000A345D">
        <w:rPr>
          <w:rFonts w:eastAsia="Calibri" w:cs="Sakkal Majalla" w:hint="cs"/>
          <w:szCs w:val="28"/>
          <w:rtl/>
          <w:lang w:bidi="ar-EG"/>
        </w:rPr>
        <w:t xml:space="preserve">  </w:t>
      </w:r>
      <w:r w:rsidRPr="000A345D">
        <w:rPr>
          <w:rFonts w:eastAsia="Calibri" w:cs="Sakkal Majalla"/>
          <w:szCs w:val="28"/>
          <w:rtl/>
          <w:lang w:bidi="ar-EG"/>
        </w:rPr>
        <w:t>≥</w:t>
      </w:r>
      <w:r w:rsidRPr="000A345D">
        <w:rPr>
          <w:rFonts w:ascii="Times New Roman" w:eastAsia="Calibri" w:hAnsi="Times New Roman" w:cs="Times New Roman"/>
          <w:szCs w:val="28"/>
          <w:rtl/>
          <w:lang w:bidi="ar-EG"/>
        </w:rPr>
        <w:t>α</w:t>
      </w:r>
      <w:r w:rsidRPr="000A345D">
        <w:rPr>
          <w:rFonts w:eastAsia="Calibri" w:cs="Sakkal Majalla"/>
          <w:szCs w:val="28"/>
          <w:rtl/>
          <w:lang w:bidi="ar-EG"/>
        </w:rPr>
        <w:t>)</w:t>
      </w:r>
      <w:r w:rsidR="00524A36">
        <w:rPr>
          <w:rFonts w:eastAsia="Calibri" w:cs="Sakkal Majalla"/>
          <w:szCs w:val="28"/>
          <w:rtl/>
          <w:lang w:bidi="ar-EG"/>
        </w:rPr>
        <w:tab/>
      </w:r>
      <w:r w:rsidRPr="000A345D">
        <w:rPr>
          <w:rFonts w:eastAsia="Calibri" w:cs="Sakkal Majalla"/>
          <w:szCs w:val="28"/>
          <w:rtl/>
          <w:lang w:bidi="ar-EG"/>
        </w:rPr>
        <w:t xml:space="preserve">المصدر : من </w:t>
      </w:r>
      <w:r w:rsidRPr="000A345D">
        <w:rPr>
          <w:rFonts w:eastAsia="Calibri" w:cs="Sakkal Majalla" w:hint="cs"/>
          <w:szCs w:val="28"/>
          <w:rtl/>
          <w:lang w:bidi="ar-EG"/>
        </w:rPr>
        <w:t>إعداد</w:t>
      </w:r>
      <w:r w:rsidRPr="000A345D">
        <w:rPr>
          <w:rFonts w:eastAsia="Calibri" w:cs="Sakkal Majalla"/>
          <w:szCs w:val="28"/>
          <w:rtl/>
          <w:lang w:bidi="ar-EG"/>
        </w:rPr>
        <w:t xml:space="preserve"> الباحث</w:t>
      </w:r>
    </w:p>
    <w:p w14:paraId="33F8160D"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يوضح الجدول رقم (</w:t>
      </w:r>
      <w:r w:rsidRPr="000A345D">
        <w:rPr>
          <w:rFonts w:eastAsia="Calibri" w:cs="Sakkal Majalla" w:hint="cs"/>
          <w:szCs w:val="28"/>
          <w:rtl/>
          <w:lang w:bidi="ar-EG"/>
        </w:rPr>
        <w:t>14</w:t>
      </w:r>
      <w:r w:rsidRPr="000A345D">
        <w:rPr>
          <w:rFonts w:eastAsia="Calibri" w:cs="Sakkal Majalla"/>
          <w:szCs w:val="28"/>
          <w:rtl/>
          <w:lang w:bidi="ar-EG"/>
        </w:rPr>
        <w:t>) أعلاه نتائج تحليل الانحدار لتأثير تخطيط الوقت في المتغير</w:t>
      </w:r>
      <w:r w:rsidRPr="000A345D">
        <w:rPr>
          <w:rFonts w:eastAsia="Calibri" w:cs="Sakkal Majalla" w:hint="cs"/>
          <w:szCs w:val="28"/>
          <w:rtl/>
          <w:lang w:bidi="ar-EG"/>
        </w:rPr>
        <w:t xml:space="preserve"> </w:t>
      </w:r>
      <w:r w:rsidRPr="000A345D">
        <w:rPr>
          <w:rFonts w:eastAsia="Calibri" w:cs="Sakkal Majalla"/>
          <w:szCs w:val="28"/>
          <w:rtl/>
          <w:lang w:bidi="ar-EG"/>
        </w:rPr>
        <w:t xml:space="preserve">التابع (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w:t>
      </w:r>
      <w:r w:rsidRPr="000A345D">
        <w:rPr>
          <w:rFonts w:eastAsia="Calibri" w:cs="Sakkal Majalla" w:hint="cs"/>
          <w:szCs w:val="28"/>
          <w:rtl/>
          <w:lang w:bidi="ar-EG"/>
        </w:rPr>
        <w:t>)</w:t>
      </w:r>
      <w:r w:rsidRPr="000A345D">
        <w:rPr>
          <w:rFonts w:eastAsia="Calibri" w:cs="Sakkal Majalla"/>
          <w:szCs w:val="28"/>
          <w:rtl/>
          <w:lang w:bidi="ar-EG"/>
        </w:rPr>
        <w:t xml:space="preserve"> حيث أظهرت نتائج التحليل الإحصائي وجود أثر ذي دلالة</w:t>
      </w:r>
      <w:r w:rsidRPr="000A345D">
        <w:rPr>
          <w:rFonts w:eastAsia="Calibri" w:cs="Sakkal Majalla" w:hint="cs"/>
          <w:szCs w:val="28"/>
          <w:rtl/>
          <w:lang w:bidi="ar-EG"/>
        </w:rPr>
        <w:t xml:space="preserve"> إحصائية</w:t>
      </w:r>
      <w:r w:rsidRPr="000A345D">
        <w:rPr>
          <w:rFonts w:eastAsia="Calibri" w:cs="Sakkal Majalla"/>
          <w:szCs w:val="28"/>
          <w:rtl/>
          <w:lang w:bidi="ar-EG"/>
        </w:rPr>
        <w:t xml:space="preserve"> لتخطيط الوقت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اذ بلغ معامل</w:t>
      </w:r>
      <w:r w:rsidRPr="000A345D">
        <w:rPr>
          <w:rFonts w:eastAsia="Calibri" w:cs="Sakkal Majalla" w:hint="cs"/>
          <w:szCs w:val="28"/>
          <w:rtl/>
          <w:lang w:bidi="ar-EG"/>
        </w:rPr>
        <w:t xml:space="preserve"> </w:t>
      </w:r>
      <w:r w:rsidRPr="000A345D">
        <w:rPr>
          <w:rFonts w:eastAsia="Calibri" w:cs="Sakkal Majalla"/>
          <w:szCs w:val="28"/>
          <w:rtl/>
          <w:lang w:bidi="ar-EG"/>
        </w:rPr>
        <w:t>الارتباط ( 0.244 ) عند مستوى (</w:t>
      </w:r>
      <w:r w:rsidRPr="000A345D">
        <w:rPr>
          <w:rFonts w:eastAsia="Calibri" w:cs="Sakkal Majalla" w:hint="cs"/>
          <w:szCs w:val="28"/>
          <w:rtl/>
          <w:lang w:bidi="ar-EG"/>
        </w:rPr>
        <w:t xml:space="preserve"> </w:t>
      </w:r>
      <w:r w:rsidRPr="000A345D">
        <w:rPr>
          <w:rFonts w:eastAsia="Calibri" w:cs="Sakkal Majalla"/>
          <w:szCs w:val="28"/>
          <w:rtl/>
          <w:lang w:bidi="ar-EG"/>
        </w:rPr>
        <w:t>0.05 ≥</w:t>
      </w:r>
      <w:r w:rsidRPr="000A345D">
        <w:rPr>
          <w:rFonts w:ascii="Times New Roman" w:eastAsia="Calibri" w:hAnsi="Times New Roman" w:cs="Times New Roman"/>
          <w:szCs w:val="28"/>
          <w:lang w:bidi="ar-EG"/>
        </w:rPr>
        <w:t>α</w:t>
      </w:r>
      <w:r w:rsidRPr="000A345D">
        <w:rPr>
          <w:rFonts w:eastAsia="Calibri" w:cs="Sakkal Majalla"/>
          <w:szCs w:val="28"/>
          <w:rtl/>
          <w:lang w:bidi="ar-EG"/>
        </w:rPr>
        <w:t xml:space="preserve">) أما معامل التحديد </w:t>
      </w:r>
      <w:r w:rsidRPr="000A345D">
        <w:rPr>
          <w:rFonts w:eastAsia="Calibri" w:cs="Sakkal Majalla"/>
          <w:szCs w:val="28"/>
          <w:lang w:bidi="ar-EG"/>
        </w:rPr>
        <w:t>R</w:t>
      </w:r>
      <w:r w:rsidRPr="000A345D">
        <w:rPr>
          <w:rFonts w:eastAsia="Calibri" w:cs="Sakkal Majalla"/>
          <w:szCs w:val="28"/>
          <w:vertAlign w:val="superscript"/>
          <w:lang w:bidi="ar-EG"/>
        </w:rPr>
        <w:t>2</w:t>
      </w:r>
      <w:r w:rsidRPr="000A345D">
        <w:rPr>
          <w:rFonts w:eastAsia="Calibri" w:cs="Sakkal Majalla"/>
          <w:szCs w:val="28"/>
          <w:rtl/>
          <w:lang w:bidi="ar-EG"/>
        </w:rPr>
        <w:t xml:space="preserve"> فقد بلغ 0.057) ، أي أن ما قيمته (0.057) من التغيرات في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ناتج عن التغير في مستوى تخطيط الوقت كما وبلغت درجة التأثير (3.947) ، وهذا يعني أن الزيادة بدرجة واحدة في مستوى تخطيط الوقت يؤدي الى زيادة في مستوى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بقيمة (3.947) وتؤكد معنوية هذا الأثر قيمة </w:t>
      </w:r>
      <w:r w:rsidRPr="000A345D">
        <w:rPr>
          <w:rFonts w:eastAsia="Calibri" w:cs="Sakkal Majalla"/>
          <w:szCs w:val="28"/>
          <w:lang w:bidi="ar-EG"/>
        </w:rPr>
        <w:t>F</w:t>
      </w:r>
      <w:r w:rsidRPr="000A345D">
        <w:rPr>
          <w:rFonts w:eastAsia="Calibri" w:cs="Sakkal Majalla"/>
          <w:szCs w:val="28"/>
          <w:rtl/>
          <w:lang w:bidi="ar-EG"/>
        </w:rPr>
        <w:t xml:space="preserve"> المحسوبة و التي بلغت (8.0687) و هي دالة عند مستوى (</w:t>
      </w:r>
      <w:r w:rsidRPr="000A345D">
        <w:rPr>
          <w:rFonts w:eastAsia="Calibri" w:cs="Sakkal Majalla"/>
          <w:szCs w:val="28"/>
          <w:lang w:bidi="ar-EG"/>
        </w:rPr>
        <w:t xml:space="preserve"> 0.05</w:t>
      </w:r>
      <w:r w:rsidRPr="000A345D">
        <w:rPr>
          <w:rFonts w:eastAsia="Calibri" w:cs="Sakkal Majalla"/>
          <w:szCs w:val="28"/>
          <w:rtl/>
          <w:lang w:bidi="ar-EG"/>
        </w:rPr>
        <w:t>≥</w:t>
      </w:r>
      <w:r w:rsidRPr="000A345D">
        <w:rPr>
          <w:rFonts w:ascii="Times New Roman" w:eastAsia="Calibri" w:hAnsi="Times New Roman" w:cs="Times New Roman"/>
          <w:szCs w:val="28"/>
          <w:rtl/>
          <w:lang w:bidi="ar-EG"/>
        </w:rPr>
        <w:t>α</w:t>
      </w:r>
      <w:r w:rsidRPr="000A345D">
        <w:rPr>
          <w:rFonts w:eastAsia="Calibri" w:cs="Sakkal Majalla"/>
          <w:szCs w:val="28"/>
          <w:rtl/>
          <w:lang w:bidi="ar-EG"/>
        </w:rPr>
        <w:t xml:space="preserve">) ، أكبر من قيمة </w:t>
      </w:r>
      <w:r w:rsidRPr="000A345D">
        <w:rPr>
          <w:rFonts w:eastAsia="Calibri" w:cs="Sakkal Majalla"/>
          <w:szCs w:val="28"/>
          <w:lang w:bidi="ar-EG"/>
        </w:rPr>
        <w:t>F</w:t>
      </w:r>
      <w:r w:rsidRPr="000A345D">
        <w:rPr>
          <w:rFonts w:eastAsia="Calibri" w:cs="Sakkal Majalla"/>
          <w:szCs w:val="28"/>
          <w:rtl/>
          <w:lang w:bidi="ar-EG"/>
        </w:rPr>
        <w:t xml:space="preserve"> الجدولية البالغة (3.96) ، و عليه ترفض الفرضية الصفرية ( العدمية ) وتقبل الفرضية البديلة</w:t>
      </w:r>
      <w:r w:rsidRPr="000A345D">
        <w:rPr>
          <w:rFonts w:eastAsia="Calibri" w:cs="Sakkal Majalla" w:hint="cs"/>
          <w:szCs w:val="28"/>
          <w:rtl/>
          <w:lang w:bidi="ar-EG"/>
        </w:rPr>
        <w:t xml:space="preserve"> </w:t>
      </w:r>
      <w:r w:rsidRPr="000A345D">
        <w:rPr>
          <w:rFonts w:eastAsia="Calibri" w:cs="Sakkal Majalla"/>
          <w:szCs w:val="28"/>
          <w:rtl/>
          <w:lang w:bidi="ar-EG"/>
        </w:rPr>
        <w:t xml:space="preserve">التي تنص على : وجود أثر ذي دلالة معنوية لتخطيط الوقت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w:t>
      </w:r>
      <w:r w:rsidRPr="000A345D">
        <w:rPr>
          <w:rFonts w:eastAsia="Calibri" w:cs="Sakkal Majalla" w:hint="cs"/>
          <w:szCs w:val="28"/>
          <w:rtl/>
          <w:lang w:bidi="ar-EG"/>
        </w:rPr>
        <w:t xml:space="preserve"> بأبعاده</w:t>
      </w:r>
      <w:r w:rsidRPr="000A345D">
        <w:rPr>
          <w:rFonts w:eastAsia="Calibri" w:cs="Sakkal Majalla"/>
          <w:szCs w:val="28"/>
          <w:rtl/>
          <w:lang w:bidi="ar-EG"/>
        </w:rPr>
        <w:t xml:space="preserve"> مجتمعة عند مستوى دلالة ( 0.05 ).</w:t>
      </w:r>
    </w:p>
    <w:p w14:paraId="4F72C098" w14:textId="77777777" w:rsidR="00084D9D" w:rsidRPr="00524A36" w:rsidRDefault="00084D9D" w:rsidP="00524A36">
      <w:pPr>
        <w:spacing w:before="100" w:beforeAutospacing="1" w:after="100" w:afterAutospacing="1"/>
        <w:ind w:left="0" w:hanging="2"/>
        <w:rPr>
          <w:rFonts w:eastAsia="Calibri" w:cs="Sakkal Majalla"/>
          <w:b/>
          <w:bCs/>
          <w:szCs w:val="28"/>
          <w:rtl/>
          <w:lang w:bidi="ar-EG"/>
        </w:rPr>
      </w:pPr>
      <w:r w:rsidRPr="00524A36">
        <w:rPr>
          <w:rFonts w:eastAsia="Calibri" w:cs="Sakkal Majalla"/>
          <w:b/>
          <w:bCs/>
          <w:szCs w:val="28"/>
          <w:rtl/>
          <w:lang w:bidi="ar-EG"/>
        </w:rPr>
        <w:t>الفرضية الفرعية الثانية :</w:t>
      </w:r>
    </w:p>
    <w:p w14:paraId="00537930"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01-2 : لا يوجد أثر ذو دلاله </w:t>
      </w:r>
      <w:r w:rsidRPr="000A345D">
        <w:rPr>
          <w:rFonts w:eastAsia="Calibri" w:cs="Sakkal Majalla" w:hint="cs"/>
          <w:szCs w:val="28"/>
          <w:rtl/>
          <w:lang w:bidi="ar-EG"/>
        </w:rPr>
        <w:t>إحصائية</w:t>
      </w:r>
      <w:r w:rsidRPr="000A345D">
        <w:rPr>
          <w:rFonts w:eastAsia="Calibri" w:cs="Sakkal Majalla"/>
          <w:szCs w:val="28"/>
          <w:rtl/>
          <w:lang w:bidi="ar-EG"/>
        </w:rPr>
        <w:t xml:space="preserve"> لتحديد الأهداف والأولويات على مراحل </w:t>
      </w:r>
      <w:r w:rsidRPr="000A345D">
        <w:rPr>
          <w:rFonts w:eastAsia="Calibri" w:cs="Sakkal Majalla" w:hint="cs"/>
          <w:szCs w:val="28"/>
          <w:rtl/>
          <w:lang w:bidi="ar-EG"/>
        </w:rPr>
        <w:t xml:space="preserve">إنجاز </w:t>
      </w:r>
      <w:r w:rsidRPr="000A345D">
        <w:rPr>
          <w:rFonts w:eastAsia="Calibri" w:cs="Sakkal Majalla"/>
          <w:szCs w:val="28"/>
          <w:rtl/>
          <w:lang w:bidi="ar-EG"/>
        </w:rPr>
        <w:t xml:space="preserve">المشروع </w:t>
      </w:r>
      <w:r w:rsidRPr="000A345D">
        <w:rPr>
          <w:rFonts w:eastAsia="Calibri" w:cs="Sakkal Majalla" w:hint="cs"/>
          <w:szCs w:val="28"/>
          <w:rtl/>
          <w:lang w:bidi="ar-EG"/>
        </w:rPr>
        <w:t>بأبعاده</w:t>
      </w:r>
      <w:r w:rsidRPr="000A345D">
        <w:rPr>
          <w:rFonts w:eastAsia="Calibri" w:cs="Sakkal Majalla"/>
          <w:szCs w:val="28"/>
          <w:rtl/>
          <w:lang w:bidi="ar-EG"/>
        </w:rPr>
        <w:t xml:space="preserve"> مجتمعة </w:t>
      </w:r>
      <w:r w:rsidRPr="000A345D">
        <w:rPr>
          <w:rFonts w:eastAsia="Calibri" w:cs="Sakkal Majalla" w:hint="cs"/>
          <w:szCs w:val="28"/>
          <w:rtl/>
          <w:lang w:bidi="ar-EG"/>
        </w:rPr>
        <w:t>(</w:t>
      </w:r>
      <w:r w:rsidRPr="000A345D">
        <w:rPr>
          <w:rFonts w:eastAsia="Calibri" w:cs="Sakkal Majalla"/>
          <w:szCs w:val="28"/>
          <w:rtl/>
          <w:lang w:bidi="ar-EG"/>
        </w:rPr>
        <w:t xml:space="preserve"> بدء المشروع ، تخطيط المشروع ، تنفيذ المشروع ، </w:t>
      </w:r>
      <w:r w:rsidRPr="000A345D">
        <w:rPr>
          <w:rFonts w:eastAsia="Calibri" w:cs="Sakkal Majalla" w:hint="cs"/>
          <w:szCs w:val="28"/>
          <w:rtl/>
          <w:lang w:bidi="ar-EG"/>
        </w:rPr>
        <w:t>إغلاق</w:t>
      </w:r>
      <w:r w:rsidRPr="000A345D">
        <w:rPr>
          <w:rFonts w:eastAsia="Calibri" w:cs="Sakkal Majalla"/>
          <w:szCs w:val="28"/>
          <w:rtl/>
          <w:lang w:bidi="ar-EG"/>
        </w:rPr>
        <w:t xml:space="preserve"> المشروع ) لاختبار هذه الفرضية استخدم اختبار تحليل الانحدار المتعدد للتحقق من الأثر المحتمل لبعد</w:t>
      </w:r>
      <w:r w:rsidRPr="000A345D">
        <w:rPr>
          <w:rFonts w:eastAsia="Calibri" w:cs="Sakkal Majalla" w:hint="cs"/>
          <w:szCs w:val="28"/>
          <w:rtl/>
          <w:lang w:bidi="ar-EG"/>
        </w:rPr>
        <w:t xml:space="preserve"> </w:t>
      </w:r>
      <w:r w:rsidRPr="000A345D">
        <w:rPr>
          <w:rFonts w:eastAsia="Calibri" w:cs="Sakkal Majalla"/>
          <w:szCs w:val="28"/>
          <w:rtl/>
          <w:lang w:bidi="ar-EG"/>
        </w:rPr>
        <w:t xml:space="preserve">تحديد الأهداف والأولويات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مجتمعه وكما هو موضح في الجدول</w:t>
      </w:r>
      <w:r w:rsidRPr="000A345D">
        <w:rPr>
          <w:rFonts w:eastAsia="Calibri" w:cs="Sakkal Majalla" w:hint="cs"/>
          <w:szCs w:val="28"/>
          <w:rtl/>
          <w:lang w:bidi="ar-EG"/>
        </w:rPr>
        <w:t xml:space="preserve"> رقم (15)</w:t>
      </w:r>
    </w:p>
    <w:p w14:paraId="23D581DB" w14:textId="77777777" w:rsidR="00524A36" w:rsidRDefault="00524A36">
      <w:pPr>
        <w:bidi w:val="0"/>
        <w:spacing w:line="259" w:lineRule="auto"/>
        <w:ind w:left="0" w:firstLine="0"/>
        <w:jc w:val="left"/>
        <w:rPr>
          <w:rFonts w:eastAsia="Calibri" w:cs="Sakkal Majalla"/>
          <w:b/>
          <w:bCs/>
          <w:szCs w:val="28"/>
          <w:rtl/>
          <w:lang w:bidi="ar-EG"/>
        </w:rPr>
      </w:pPr>
      <w:bookmarkStart w:id="163" w:name="_Hlk161110857"/>
      <w:r>
        <w:rPr>
          <w:rFonts w:eastAsia="Calibri" w:cs="Sakkal Majalla"/>
          <w:b/>
          <w:bCs/>
          <w:szCs w:val="28"/>
          <w:rtl/>
          <w:lang w:bidi="ar-EG"/>
        </w:rPr>
        <w:br w:type="page"/>
      </w:r>
    </w:p>
    <w:p w14:paraId="1D5CE47B" w14:textId="3FEA8AA4" w:rsidR="00084D9D" w:rsidRPr="00524A36" w:rsidRDefault="00084D9D" w:rsidP="00F55598">
      <w:pPr>
        <w:spacing w:before="100" w:beforeAutospacing="1" w:after="100" w:afterAutospacing="1"/>
        <w:ind w:left="0"/>
        <w:rPr>
          <w:rFonts w:eastAsia="Calibri" w:cs="Sakkal Majalla"/>
          <w:b/>
          <w:bCs/>
          <w:szCs w:val="28"/>
          <w:rtl/>
          <w:lang w:bidi="ar-EG"/>
        </w:rPr>
      </w:pPr>
      <w:r w:rsidRPr="00524A36">
        <w:rPr>
          <w:rFonts w:eastAsia="Calibri" w:cs="Sakkal Majalla" w:hint="cs"/>
          <w:b/>
          <w:bCs/>
          <w:szCs w:val="28"/>
          <w:rtl/>
          <w:lang w:bidi="ar-EG"/>
        </w:rPr>
        <w:t>جدول رقم (15) نتائج اختبار أثر تحديد الأهداف و الأولويات علي مراحل إنجاز المشروع</w:t>
      </w:r>
    </w:p>
    <w:tbl>
      <w:tblPr>
        <w:tblStyle w:val="GridTable4-Accent4"/>
        <w:bidiVisual/>
        <w:tblW w:w="0" w:type="auto"/>
        <w:tblLook w:val="04A0" w:firstRow="1" w:lastRow="0" w:firstColumn="1" w:lastColumn="0" w:noHBand="0" w:noVBand="1"/>
      </w:tblPr>
      <w:tblGrid>
        <w:gridCol w:w="1671"/>
        <w:gridCol w:w="864"/>
        <w:gridCol w:w="973"/>
        <w:gridCol w:w="870"/>
        <w:gridCol w:w="974"/>
        <w:gridCol w:w="955"/>
        <w:gridCol w:w="761"/>
        <w:gridCol w:w="858"/>
      </w:tblGrid>
      <w:tr w:rsidR="00524A36" w:rsidRPr="00524A36" w14:paraId="73A6B3F5" w14:textId="77777777" w:rsidTr="00524A36">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2921" w:type="dxa"/>
            <w:vAlign w:val="center"/>
          </w:tcPr>
          <w:bookmarkEnd w:id="163"/>
          <w:p w14:paraId="0FB60573"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البيان</w:t>
            </w:r>
          </w:p>
        </w:tc>
        <w:tc>
          <w:tcPr>
            <w:tcW w:w="864" w:type="dxa"/>
            <w:vAlign w:val="center"/>
          </w:tcPr>
          <w:p w14:paraId="54FBC892"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الارتباط (</w:t>
            </w:r>
            <w:r w:rsidRPr="00524A36">
              <w:rPr>
                <w:rFonts w:eastAsia="Calibri" w:cs="Sakkal Majalla"/>
                <w:szCs w:val="28"/>
                <w:lang w:bidi="ar-EG"/>
              </w:rPr>
              <w:t>R</w:t>
            </w:r>
            <w:r w:rsidRPr="00524A36">
              <w:rPr>
                <w:rFonts w:eastAsia="Calibri" w:cs="Sakkal Majalla"/>
                <w:szCs w:val="28"/>
                <w:rtl/>
                <w:lang w:bidi="ar-EG"/>
              </w:rPr>
              <w:t>)</w:t>
            </w:r>
          </w:p>
        </w:tc>
        <w:tc>
          <w:tcPr>
            <w:tcW w:w="1068" w:type="dxa"/>
            <w:vAlign w:val="center"/>
          </w:tcPr>
          <w:p w14:paraId="5A4A60EE"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معامل التحديد (</w:t>
            </w:r>
            <w:r w:rsidRPr="00524A36">
              <w:rPr>
                <w:rFonts w:eastAsia="Calibri" w:cs="Sakkal Majalla"/>
                <w:szCs w:val="28"/>
                <w:lang w:bidi="ar-EG"/>
              </w:rPr>
              <w:t>R square</w:t>
            </w:r>
            <w:r w:rsidRPr="00524A36">
              <w:rPr>
                <w:rFonts w:eastAsia="Calibri" w:cs="Sakkal Majalla"/>
                <w:szCs w:val="28"/>
                <w:rtl/>
                <w:lang w:bidi="ar-EG"/>
              </w:rPr>
              <w:t>)</w:t>
            </w:r>
          </w:p>
        </w:tc>
        <w:tc>
          <w:tcPr>
            <w:tcW w:w="870" w:type="dxa"/>
            <w:vAlign w:val="center"/>
          </w:tcPr>
          <w:p w14:paraId="727566C5"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 xml:space="preserve">معامل الانحدار </w:t>
            </w:r>
            <w:r w:rsidRPr="00524A36">
              <w:rPr>
                <w:rFonts w:ascii="Cambria" w:eastAsia="Calibri" w:hAnsi="Cambria" w:cs="Cambria" w:hint="cs"/>
                <w:szCs w:val="28"/>
                <w:rtl/>
                <w:lang w:bidi="ar-EG"/>
              </w:rPr>
              <w:t>β</w:t>
            </w:r>
          </w:p>
        </w:tc>
        <w:tc>
          <w:tcPr>
            <w:tcW w:w="974" w:type="dxa"/>
            <w:vAlign w:val="center"/>
          </w:tcPr>
          <w:p w14:paraId="1CF48B61"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 xml:space="preserve">المحسوبة </w:t>
            </w:r>
            <w:r w:rsidRPr="00524A36">
              <w:rPr>
                <w:rFonts w:eastAsia="Calibri" w:cs="Sakkal Majalla"/>
                <w:szCs w:val="28"/>
                <w:lang w:bidi="ar-EG"/>
              </w:rPr>
              <w:t>F</w:t>
            </w:r>
          </w:p>
        </w:tc>
        <w:tc>
          <w:tcPr>
            <w:tcW w:w="955" w:type="dxa"/>
            <w:vAlign w:val="center"/>
          </w:tcPr>
          <w:p w14:paraId="6C93CCCC"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 xml:space="preserve">الجدولية </w:t>
            </w:r>
            <w:r w:rsidRPr="00524A36">
              <w:rPr>
                <w:rFonts w:eastAsia="Calibri" w:cs="Sakkal Majalla"/>
                <w:szCs w:val="28"/>
                <w:lang w:bidi="ar-EG"/>
              </w:rPr>
              <w:t>F</w:t>
            </w:r>
          </w:p>
        </w:tc>
        <w:tc>
          <w:tcPr>
            <w:tcW w:w="780" w:type="dxa"/>
            <w:vAlign w:val="center"/>
          </w:tcPr>
          <w:p w14:paraId="7D248FAA"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درجة الحرية</w:t>
            </w:r>
          </w:p>
          <w:p w14:paraId="7EA859C6"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524A36">
              <w:rPr>
                <w:rFonts w:eastAsia="Calibri" w:cs="Sakkal Majalla"/>
                <w:szCs w:val="28"/>
                <w:lang w:bidi="ar-EG"/>
              </w:rPr>
              <w:t>DF</w:t>
            </w:r>
          </w:p>
        </w:tc>
        <w:tc>
          <w:tcPr>
            <w:tcW w:w="914" w:type="dxa"/>
            <w:vAlign w:val="center"/>
          </w:tcPr>
          <w:p w14:paraId="1B890C39"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524A36">
              <w:rPr>
                <w:rFonts w:eastAsia="Calibri" w:cs="Sakkal Majalla"/>
                <w:szCs w:val="28"/>
                <w:rtl/>
                <w:lang w:bidi="ar-EG"/>
              </w:rPr>
              <w:t xml:space="preserve">مستوي الدلالة </w:t>
            </w:r>
            <w:r w:rsidRPr="00524A36">
              <w:rPr>
                <w:rFonts w:eastAsia="Calibri" w:cs="Sakkal Majalla"/>
                <w:szCs w:val="28"/>
                <w:lang w:bidi="ar-EG"/>
              </w:rPr>
              <w:t>sig</w:t>
            </w:r>
          </w:p>
        </w:tc>
      </w:tr>
      <w:tr w:rsidR="00524A36" w:rsidRPr="00524A36" w14:paraId="25934764" w14:textId="77777777" w:rsidTr="00524A36">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2921" w:type="dxa"/>
            <w:vAlign w:val="center"/>
          </w:tcPr>
          <w:p w14:paraId="5D52A242"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أثر تحديد الأهداف و الأولويات علي مراحل إنجاز المشروع متجمعة (بدء المشروع / تخطيط المشروع/ تنفيذ المشروع / إغلاق المشروع)</w:t>
            </w:r>
          </w:p>
        </w:tc>
        <w:tc>
          <w:tcPr>
            <w:tcW w:w="864" w:type="dxa"/>
            <w:vAlign w:val="center"/>
          </w:tcPr>
          <w:p w14:paraId="46279950"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0.432</w:t>
            </w:r>
          </w:p>
        </w:tc>
        <w:tc>
          <w:tcPr>
            <w:tcW w:w="1068" w:type="dxa"/>
            <w:vAlign w:val="center"/>
          </w:tcPr>
          <w:p w14:paraId="78317C02"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0.195</w:t>
            </w:r>
          </w:p>
        </w:tc>
        <w:tc>
          <w:tcPr>
            <w:tcW w:w="870" w:type="dxa"/>
            <w:vAlign w:val="center"/>
          </w:tcPr>
          <w:p w14:paraId="1D6F52CA"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2.877</w:t>
            </w:r>
          </w:p>
        </w:tc>
        <w:tc>
          <w:tcPr>
            <w:tcW w:w="974" w:type="dxa"/>
            <w:vAlign w:val="center"/>
          </w:tcPr>
          <w:p w14:paraId="52C7BED0"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30.467</w:t>
            </w:r>
          </w:p>
        </w:tc>
        <w:tc>
          <w:tcPr>
            <w:tcW w:w="955" w:type="dxa"/>
            <w:vAlign w:val="center"/>
          </w:tcPr>
          <w:p w14:paraId="53F00A94"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3.894</w:t>
            </w:r>
          </w:p>
        </w:tc>
        <w:tc>
          <w:tcPr>
            <w:tcW w:w="780" w:type="dxa"/>
            <w:vAlign w:val="center"/>
          </w:tcPr>
          <w:p w14:paraId="3AD2A183"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w:t>
            </w:r>
          </w:p>
          <w:p w14:paraId="3D8AFEF3"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138</w:t>
            </w:r>
          </w:p>
          <w:p w14:paraId="18637A62"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139</w:t>
            </w:r>
          </w:p>
        </w:tc>
        <w:tc>
          <w:tcPr>
            <w:tcW w:w="914" w:type="dxa"/>
            <w:vAlign w:val="center"/>
          </w:tcPr>
          <w:p w14:paraId="3B5ACDBB"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0.000</w:t>
            </w:r>
          </w:p>
        </w:tc>
      </w:tr>
    </w:tbl>
    <w:p w14:paraId="48F977B3"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يكون التأثير ذو دلالة </w:t>
      </w:r>
      <w:r w:rsidRPr="000A345D">
        <w:rPr>
          <w:rFonts w:eastAsia="Calibri" w:cs="Sakkal Majalla" w:hint="cs"/>
          <w:szCs w:val="28"/>
          <w:rtl/>
          <w:lang w:bidi="ar-EG"/>
        </w:rPr>
        <w:t>إحصائية</w:t>
      </w:r>
      <w:r w:rsidRPr="000A345D">
        <w:rPr>
          <w:rFonts w:eastAsia="Calibri" w:cs="Sakkal Majalla"/>
          <w:szCs w:val="28"/>
          <w:rtl/>
          <w:lang w:bidi="ar-EG"/>
        </w:rPr>
        <w:t xml:space="preserve"> عند ( </w:t>
      </w:r>
      <w:r w:rsidRPr="000A345D">
        <w:rPr>
          <w:rFonts w:eastAsia="Calibri" w:cs="Sakkal Majalla" w:hint="cs"/>
          <w:szCs w:val="28"/>
          <w:rtl/>
          <w:lang w:bidi="ar-EG"/>
        </w:rPr>
        <w:t xml:space="preserve"> </w:t>
      </w:r>
      <w:r w:rsidRPr="000A345D">
        <w:rPr>
          <w:rFonts w:eastAsia="Calibri" w:cs="Sakkal Majalla"/>
          <w:szCs w:val="28"/>
          <w:lang w:bidi="ar-EG"/>
        </w:rPr>
        <w:t>0.05</w:t>
      </w:r>
      <w:r w:rsidRPr="000A345D">
        <w:rPr>
          <w:rFonts w:eastAsia="Calibri" w:cs="Sakkal Majalla" w:hint="cs"/>
          <w:szCs w:val="28"/>
          <w:rtl/>
          <w:lang w:bidi="ar-EG"/>
        </w:rPr>
        <w:t xml:space="preserve"> </w:t>
      </w:r>
      <w:r w:rsidRPr="000A345D">
        <w:rPr>
          <w:rFonts w:eastAsia="Calibri" w:cs="Sakkal Majalla"/>
          <w:szCs w:val="28"/>
          <w:rtl/>
          <w:lang w:bidi="ar-EG"/>
        </w:rPr>
        <w:t>≥</w:t>
      </w:r>
      <w:r w:rsidRPr="000A345D">
        <w:rPr>
          <w:rFonts w:ascii="Times New Roman" w:eastAsia="Calibri" w:hAnsi="Times New Roman" w:cs="Times New Roman"/>
          <w:szCs w:val="28"/>
          <w:rtl/>
          <w:lang w:bidi="ar-EG"/>
        </w:rPr>
        <w:t>α</w:t>
      </w:r>
      <w:r w:rsidRPr="000A345D">
        <w:rPr>
          <w:rFonts w:eastAsia="Calibri" w:cs="Sakkal Majalla"/>
          <w:szCs w:val="28"/>
          <w:rtl/>
          <w:lang w:bidi="ar-EG"/>
        </w:rPr>
        <w:t xml:space="preserve">) المصدر : من </w:t>
      </w:r>
      <w:r w:rsidRPr="000A345D">
        <w:rPr>
          <w:rFonts w:eastAsia="Calibri" w:cs="Sakkal Majalla" w:hint="cs"/>
          <w:szCs w:val="28"/>
          <w:rtl/>
          <w:lang w:bidi="ar-EG"/>
        </w:rPr>
        <w:t>إعداد</w:t>
      </w:r>
      <w:r w:rsidRPr="000A345D">
        <w:rPr>
          <w:rFonts w:eastAsia="Calibri" w:cs="Sakkal Majalla"/>
          <w:szCs w:val="28"/>
          <w:rtl/>
          <w:lang w:bidi="ar-EG"/>
        </w:rPr>
        <w:t xml:space="preserve"> الباحث </w:t>
      </w:r>
    </w:p>
    <w:p w14:paraId="2571F86D"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يوضح الجدول رقم (</w:t>
      </w:r>
      <w:r w:rsidRPr="000A345D">
        <w:rPr>
          <w:rFonts w:eastAsia="Calibri" w:cs="Sakkal Majalla" w:hint="cs"/>
          <w:szCs w:val="28"/>
          <w:rtl/>
          <w:lang w:bidi="ar-EG"/>
        </w:rPr>
        <w:t>15</w:t>
      </w:r>
      <w:r w:rsidRPr="000A345D">
        <w:rPr>
          <w:rFonts w:eastAsia="Calibri" w:cs="Sakkal Majalla"/>
          <w:szCs w:val="28"/>
          <w:rtl/>
          <w:lang w:bidi="ar-EG"/>
        </w:rPr>
        <w:t xml:space="preserve">) أعلاه نتائج تحليل الانحدار لتأثير تخطيط الوقت على المتغير التابع (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 </w:t>
      </w:r>
      <w:r w:rsidRPr="000A345D">
        <w:rPr>
          <w:rFonts w:eastAsia="Calibri" w:cs="Sakkal Majalla" w:hint="cs"/>
          <w:szCs w:val="28"/>
          <w:rtl/>
          <w:lang w:bidi="ar-EG"/>
        </w:rPr>
        <w:t>بأبعاده</w:t>
      </w:r>
      <w:r w:rsidRPr="000A345D">
        <w:rPr>
          <w:rFonts w:eastAsia="Calibri" w:cs="Sakkal Majalla"/>
          <w:szCs w:val="28"/>
          <w:rtl/>
          <w:lang w:bidi="ar-EG"/>
        </w:rPr>
        <w:t xml:space="preserve"> مجتمعة حيث أظهرت نتائج التحليل الإحصائي وجود أثر ذي دلالة </w:t>
      </w:r>
      <w:r w:rsidRPr="000A345D">
        <w:rPr>
          <w:rFonts w:eastAsia="Calibri" w:cs="Sakkal Majalla" w:hint="cs"/>
          <w:szCs w:val="28"/>
          <w:rtl/>
          <w:lang w:bidi="ar-EG"/>
        </w:rPr>
        <w:t>إحصائية</w:t>
      </w:r>
      <w:r w:rsidRPr="000A345D">
        <w:rPr>
          <w:rFonts w:eastAsia="Calibri" w:cs="Sakkal Majalla"/>
          <w:szCs w:val="28"/>
          <w:rtl/>
          <w:lang w:bidi="ar-EG"/>
        </w:rPr>
        <w:t xml:space="preserve"> لتحديد الأهداف والأولويات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اذ بلغ معامل الارتباط ( 0.432 ) عند مستوى (</w:t>
      </w:r>
      <w:r w:rsidRPr="000A345D">
        <w:rPr>
          <w:rFonts w:eastAsia="Calibri" w:cs="Sakkal Majalla" w:hint="cs"/>
          <w:szCs w:val="28"/>
          <w:rtl/>
          <w:lang w:bidi="ar-EG"/>
        </w:rPr>
        <w:t xml:space="preserve"> </w:t>
      </w:r>
      <w:r w:rsidRPr="000A345D">
        <w:rPr>
          <w:rFonts w:eastAsia="Calibri" w:cs="Sakkal Majalla"/>
          <w:szCs w:val="28"/>
          <w:rtl/>
          <w:lang w:bidi="ar-EG"/>
        </w:rPr>
        <w:t>0.05 ≥</w:t>
      </w:r>
      <w:r w:rsidRPr="000A345D">
        <w:rPr>
          <w:rFonts w:ascii="Times New Roman" w:eastAsia="Calibri" w:hAnsi="Times New Roman" w:cs="Times New Roman"/>
          <w:szCs w:val="28"/>
          <w:rtl/>
          <w:lang w:bidi="ar-EG"/>
        </w:rPr>
        <w:t>α</w:t>
      </w:r>
      <w:r w:rsidRPr="000A345D">
        <w:rPr>
          <w:rFonts w:eastAsia="Calibri" w:cs="Sakkal Majalla"/>
          <w:szCs w:val="28"/>
          <w:rtl/>
          <w:lang w:bidi="ar-EG"/>
        </w:rPr>
        <w:t xml:space="preserve">) أما معامل التحديد </w:t>
      </w:r>
      <w:r w:rsidRPr="000A345D">
        <w:rPr>
          <w:rFonts w:eastAsia="Calibri" w:cs="Sakkal Majalla"/>
          <w:szCs w:val="28"/>
          <w:lang w:bidi="ar-EG"/>
        </w:rPr>
        <w:t>R</w:t>
      </w:r>
      <w:r w:rsidRPr="000A345D">
        <w:rPr>
          <w:rFonts w:eastAsia="Calibri" w:cs="Sakkal Majalla"/>
          <w:szCs w:val="28"/>
          <w:vertAlign w:val="superscript"/>
          <w:lang w:bidi="ar-EG"/>
        </w:rPr>
        <w:t>2</w:t>
      </w:r>
      <w:r w:rsidRPr="000A345D">
        <w:rPr>
          <w:rFonts w:eastAsia="Calibri" w:cs="Sakkal Majalla"/>
          <w:szCs w:val="28"/>
          <w:rtl/>
          <w:lang w:bidi="ar-EG"/>
        </w:rPr>
        <w:t xml:space="preserve"> فقد بلغ (0.195) ، أي أن ما قيمته (0.195) من التغيرات في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ناتج عن التغير في مستوى تخطيط الوقت كما وبلغت درجة التأثير (2.877)، وهذا يعني أن الزيادة بدرجة واحدة في مستوى تخطيط الوقت يؤدي الى زيادة في مستوى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بقيمة (2.877) وتؤكد معنوية هذا الأثر قيمة </w:t>
      </w:r>
      <w:r w:rsidRPr="000A345D">
        <w:rPr>
          <w:rFonts w:eastAsia="Calibri" w:cs="Sakkal Majalla"/>
          <w:szCs w:val="28"/>
          <w:lang w:bidi="ar-EG"/>
        </w:rPr>
        <w:t>F</w:t>
      </w:r>
      <w:r w:rsidRPr="000A345D">
        <w:rPr>
          <w:rFonts w:eastAsia="Calibri" w:cs="Sakkal Majalla"/>
          <w:szCs w:val="28"/>
          <w:rtl/>
          <w:lang w:bidi="ar-EG"/>
        </w:rPr>
        <w:t xml:space="preserve"> المحسوبة و التي بلغت (30.467) و هي دالة عند مستوى (</w:t>
      </w:r>
      <w:r w:rsidRPr="000A345D">
        <w:rPr>
          <w:rFonts w:eastAsia="Calibri" w:cs="Sakkal Majalla" w:hint="cs"/>
          <w:szCs w:val="28"/>
          <w:rtl/>
          <w:lang w:bidi="ar-EG"/>
        </w:rPr>
        <w:t xml:space="preserve"> </w:t>
      </w:r>
      <w:r w:rsidRPr="000A345D">
        <w:rPr>
          <w:rFonts w:eastAsia="Calibri" w:cs="Sakkal Majalla"/>
          <w:szCs w:val="28"/>
          <w:lang w:bidi="ar-EG"/>
        </w:rPr>
        <w:t xml:space="preserve"> 0.05</w:t>
      </w:r>
      <w:r w:rsidRPr="000A345D">
        <w:rPr>
          <w:rFonts w:eastAsia="Calibri" w:cs="Sakkal Majalla"/>
          <w:szCs w:val="28"/>
          <w:rtl/>
          <w:lang w:bidi="ar-EG"/>
        </w:rPr>
        <w:t>≥</w:t>
      </w:r>
      <w:r w:rsidRPr="000A345D">
        <w:rPr>
          <w:rFonts w:ascii="Times New Roman" w:eastAsia="Calibri" w:hAnsi="Times New Roman" w:cs="Times New Roman"/>
          <w:szCs w:val="28"/>
          <w:rtl/>
          <w:lang w:bidi="ar-EG"/>
        </w:rPr>
        <w:t>α</w:t>
      </w:r>
      <w:r w:rsidRPr="000A345D">
        <w:rPr>
          <w:rFonts w:eastAsia="Calibri" w:cs="Sakkal Majalla"/>
          <w:szCs w:val="28"/>
          <w:rtl/>
          <w:lang w:bidi="ar-EG"/>
        </w:rPr>
        <w:t xml:space="preserve">) ، أكبر من قيمة </w:t>
      </w:r>
      <w:r w:rsidRPr="000A345D">
        <w:rPr>
          <w:rFonts w:eastAsia="Calibri" w:cs="Sakkal Majalla"/>
          <w:szCs w:val="28"/>
          <w:lang w:bidi="ar-EG"/>
        </w:rPr>
        <w:t>F</w:t>
      </w:r>
      <w:r w:rsidRPr="000A345D">
        <w:rPr>
          <w:rFonts w:eastAsia="Calibri" w:cs="Sakkal Majalla"/>
          <w:szCs w:val="28"/>
          <w:rtl/>
          <w:lang w:bidi="ar-EG"/>
        </w:rPr>
        <w:t xml:space="preserve"> الجدولية البالغة (3.894) ، و عليه ترفض الفرضية الصفرية ( العدمية ) وتقبل الفرضية البديلة التي تنص على : وجود أثر ذي دلالة معنوية لتحديد</w:t>
      </w:r>
      <w:r w:rsidRPr="000A345D">
        <w:rPr>
          <w:rFonts w:eastAsia="Calibri" w:cs="Sakkal Majalla" w:hint="cs"/>
          <w:szCs w:val="28"/>
          <w:rtl/>
          <w:lang w:bidi="ar-EG"/>
        </w:rPr>
        <w:t xml:space="preserve"> </w:t>
      </w:r>
      <w:r w:rsidRPr="000A345D">
        <w:rPr>
          <w:rFonts w:eastAsia="Calibri" w:cs="Sakkal Majalla"/>
          <w:szCs w:val="28"/>
          <w:rtl/>
          <w:lang w:bidi="ar-EG"/>
        </w:rPr>
        <w:t xml:space="preserve">الأهداف والأولويات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w:t>
      </w:r>
      <w:r w:rsidRPr="000A345D">
        <w:rPr>
          <w:rFonts w:eastAsia="Calibri" w:cs="Sakkal Majalla" w:hint="cs"/>
          <w:szCs w:val="28"/>
          <w:rtl/>
          <w:lang w:bidi="ar-EG"/>
        </w:rPr>
        <w:t>بأبعاده</w:t>
      </w:r>
      <w:r w:rsidRPr="000A345D">
        <w:rPr>
          <w:rFonts w:eastAsia="Calibri" w:cs="Sakkal Majalla"/>
          <w:szCs w:val="28"/>
          <w:rtl/>
          <w:lang w:bidi="ar-EG"/>
        </w:rPr>
        <w:t xml:space="preserve"> مجتمعة عند مستوى دلالة ( 0.05</w:t>
      </w:r>
      <w:r w:rsidRPr="000A345D">
        <w:rPr>
          <w:rFonts w:eastAsia="Calibri" w:cs="Sakkal Majalla" w:hint="cs"/>
          <w:szCs w:val="28"/>
          <w:rtl/>
          <w:lang w:bidi="ar-EG"/>
        </w:rPr>
        <w:t>) .</w:t>
      </w:r>
    </w:p>
    <w:p w14:paraId="205444BE" w14:textId="77777777" w:rsidR="00084D9D" w:rsidRPr="006A5751" w:rsidRDefault="00084D9D" w:rsidP="00524A36">
      <w:pPr>
        <w:spacing w:before="100" w:beforeAutospacing="1" w:after="100" w:afterAutospacing="1"/>
        <w:ind w:left="0" w:firstLine="0"/>
        <w:rPr>
          <w:rFonts w:eastAsia="Calibri" w:cs="Sakkal Majalla"/>
          <w:b/>
          <w:bCs/>
          <w:szCs w:val="28"/>
          <w:rtl/>
          <w:lang w:bidi="ar-EG"/>
        </w:rPr>
      </w:pPr>
      <w:r w:rsidRPr="006A5751">
        <w:rPr>
          <w:rFonts w:eastAsia="Calibri" w:cs="Sakkal Majalla"/>
          <w:b/>
          <w:bCs/>
          <w:szCs w:val="28"/>
          <w:rtl/>
          <w:lang w:bidi="ar-EG"/>
        </w:rPr>
        <w:t>الفرضية الفرعية الثالثة :</w:t>
      </w:r>
    </w:p>
    <w:p w14:paraId="5BDDEA04"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3 </w:t>
      </w:r>
      <w:r w:rsidRPr="000A345D">
        <w:rPr>
          <w:rFonts w:eastAsia="Calibri" w:cs="Sakkal Majalla"/>
          <w:szCs w:val="28"/>
          <w:lang w:bidi="ar-EG"/>
        </w:rPr>
        <w:t>H01</w:t>
      </w:r>
      <w:r w:rsidRPr="000A345D">
        <w:rPr>
          <w:rFonts w:eastAsia="Calibri" w:cs="Sakkal Majalla"/>
          <w:szCs w:val="28"/>
          <w:rtl/>
          <w:lang w:bidi="ar-EG"/>
        </w:rPr>
        <w:t xml:space="preserve"> : لا يوجد أثر ذو دلاله </w:t>
      </w:r>
      <w:r w:rsidRPr="000A345D">
        <w:rPr>
          <w:rFonts w:eastAsia="Calibri" w:cs="Sakkal Majalla" w:hint="cs"/>
          <w:szCs w:val="28"/>
          <w:rtl/>
          <w:lang w:bidi="ar-EG"/>
        </w:rPr>
        <w:t>إحصائية</w:t>
      </w:r>
      <w:r w:rsidRPr="000A345D">
        <w:rPr>
          <w:rFonts w:eastAsia="Calibri" w:cs="Sakkal Majalla"/>
          <w:szCs w:val="28"/>
          <w:rtl/>
          <w:lang w:bidi="ar-EG"/>
        </w:rPr>
        <w:t xml:space="preserve"> لتجنب مضيعات الوقت على مراحل </w:t>
      </w:r>
      <w:r w:rsidRPr="000A345D">
        <w:rPr>
          <w:rFonts w:eastAsia="Calibri" w:cs="Sakkal Majalla" w:hint="cs"/>
          <w:szCs w:val="28"/>
          <w:rtl/>
          <w:lang w:bidi="ar-EG"/>
        </w:rPr>
        <w:t xml:space="preserve">إنجاز  </w:t>
      </w:r>
      <w:r w:rsidRPr="000A345D">
        <w:rPr>
          <w:rFonts w:eastAsia="Calibri" w:cs="Sakkal Majalla"/>
          <w:szCs w:val="28"/>
          <w:rtl/>
          <w:lang w:bidi="ar-EG"/>
        </w:rPr>
        <w:t xml:space="preserve">المشروع </w:t>
      </w:r>
      <w:r w:rsidRPr="000A345D">
        <w:rPr>
          <w:rFonts w:eastAsia="Calibri" w:cs="Sakkal Majalla" w:hint="cs"/>
          <w:szCs w:val="28"/>
          <w:rtl/>
          <w:lang w:bidi="ar-EG"/>
        </w:rPr>
        <w:t>بأبعاده</w:t>
      </w:r>
      <w:r w:rsidRPr="000A345D">
        <w:rPr>
          <w:rFonts w:eastAsia="Calibri" w:cs="Sakkal Majalla"/>
          <w:szCs w:val="28"/>
          <w:rtl/>
          <w:lang w:bidi="ar-EG"/>
        </w:rPr>
        <w:t xml:space="preserve"> مجتمعة</w:t>
      </w:r>
      <w:r w:rsidRPr="000A345D">
        <w:rPr>
          <w:rFonts w:eastAsia="Calibri" w:cs="Sakkal Majalla" w:hint="cs"/>
          <w:szCs w:val="28"/>
          <w:rtl/>
          <w:lang w:bidi="ar-EG"/>
        </w:rPr>
        <w:t>(</w:t>
      </w:r>
      <w:r w:rsidRPr="000A345D">
        <w:rPr>
          <w:rFonts w:eastAsia="Calibri" w:cs="Sakkal Majalla"/>
          <w:szCs w:val="28"/>
          <w:rtl/>
          <w:lang w:bidi="ar-EG"/>
        </w:rPr>
        <w:t xml:space="preserve"> بدء المشروع، تخطيط المشروع ، تنفيذ المشروع ، </w:t>
      </w:r>
      <w:r w:rsidRPr="000A345D">
        <w:rPr>
          <w:rFonts w:eastAsia="Calibri" w:cs="Sakkal Majalla" w:hint="cs"/>
          <w:szCs w:val="28"/>
          <w:rtl/>
          <w:lang w:bidi="ar-EG"/>
        </w:rPr>
        <w:t>إغلاق</w:t>
      </w:r>
      <w:r w:rsidRPr="000A345D">
        <w:rPr>
          <w:rFonts w:eastAsia="Calibri" w:cs="Sakkal Majalla"/>
          <w:szCs w:val="28"/>
          <w:rtl/>
          <w:lang w:bidi="ar-EG"/>
        </w:rPr>
        <w:t xml:space="preserve"> المشروع ) لاختبار هذه الفرضية استخدم اختبار تحليل الانحدار المتعدد للتحقق من الأثر المحتمل لبعد تجنب مضيعات الوقت 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مجتمعه وكما هو موضح في الجدول رقم</w:t>
      </w:r>
      <w:r w:rsidRPr="000A345D">
        <w:rPr>
          <w:rFonts w:eastAsia="Calibri" w:cs="Sakkal Majalla" w:hint="cs"/>
          <w:szCs w:val="28"/>
          <w:rtl/>
          <w:lang w:bidi="ar-EG"/>
        </w:rPr>
        <w:t xml:space="preserve"> (16)</w:t>
      </w:r>
    </w:p>
    <w:p w14:paraId="6B676FBF" w14:textId="77777777" w:rsidR="00084D9D" w:rsidRPr="00524A36" w:rsidRDefault="00084D9D" w:rsidP="00524A36">
      <w:pPr>
        <w:spacing w:before="100" w:beforeAutospacing="1" w:after="100" w:afterAutospacing="1"/>
        <w:ind w:left="0" w:hanging="2"/>
        <w:jc w:val="center"/>
        <w:rPr>
          <w:rFonts w:eastAsia="Calibri" w:cs="Sakkal Majalla"/>
          <w:b/>
          <w:bCs/>
          <w:szCs w:val="28"/>
          <w:rtl/>
          <w:lang w:bidi="ar-EG"/>
        </w:rPr>
      </w:pPr>
      <w:bookmarkStart w:id="164" w:name="_Hlk161111001"/>
      <w:r w:rsidRPr="00524A36">
        <w:rPr>
          <w:rFonts w:eastAsia="Calibri" w:cs="Sakkal Majalla"/>
          <w:b/>
          <w:bCs/>
          <w:szCs w:val="28"/>
          <w:rtl/>
          <w:lang w:bidi="ar-EG"/>
        </w:rPr>
        <w:t>جدول رقم (</w:t>
      </w:r>
      <w:r w:rsidRPr="00524A36">
        <w:rPr>
          <w:rFonts w:eastAsia="Calibri" w:cs="Sakkal Majalla" w:hint="cs"/>
          <w:b/>
          <w:bCs/>
          <w:szCs w:val="28"/>
          <w:rtl/>
          <w:lang w:bidi="ar-EG"/>
        </w:rPr>
        <w:t>16</w:t>
      </w:r>
      <w:r w:rsidRPr="00524A36">
        <w:rPr>
          <w:rFonts w:eastAsia="Calibri" w:cs="Sakkal Majalla"/>
          <w:b/>
          <w:bCs/>
          <w:szCs w:val="28"/>
          <w:rtl/>
          <w:lang w:bidi="ar-EG"/>
        </w:rPr>
        <w:t>) نتائج اختبار أثر تجنب مضيعات الوقت على مراحل </w:t>
      </w:r>
      <w:r w:rsidRPr="00524A36">
        <w:rPr>
          <w:rFonts w:eastAsia="Calibri" w:cs="Sakkal Majalla" w:hint="cs"/>
          <w:b/>
          <w:bCs/>
          <w:szCs w:val="28"/>
          <w:rtl/>
          <w:lang w:bidi="ar-EG"/>
        </w:rPr>
        <w:t>إنجاز</w:t>
      </w:r>
      <w:r w:rsidRPr="00524A36">
        <w:rPr>
          <w:rFonts w:eastAsia="Calibri" w:cs="Sakkal Majalla"/>
          <w:b/>
          <w:bCs/>
          <w:szCs w:val="28"/>
          <w:rtl/>
          <w:lang w:bidi="ar-EG"/>
        </w:rPr>
        <w:t> المشروع</w:t>
      </w:r>
    </w:p>
    <w:tbl>
      <w:tblPr>
        <w:tblStyle w:val="GridTable4-Accent4"/>
        <w:bidiVisual/>
        <w:tblW w:w="8740" w:type="dxa"/>
        <w:tblInd w:w="50" w:type="dxa"/>
        <w:tblLook w:val="04A0" w:firstRow="1" w:lastRow="0" w:firstColumn="1" w:lastColumn="0" w:noHBand="0" w:noVBand="1"/>
      </w:tblPr>
      <w:tblGrid>
        <w:gridCol w:w="1671"/>
        <w:gridCol w:w="864"/>
        <w:gridCol w:w="973"/>
        <w:gridCol w:w="870"/>
        <w:gridCol w:w="974"/>
        <w:gridCol w:w="1214"/>
        <w:gridCol w:w="1316"/>
        <w:gridCol w:w="858"/>
      </w:tblGrid>
      <w:tr w:rsidR="00524A36" w:rsidRPr="00524A36" w14:paraId="66F50FE1" w14:textId="77777777" w:rsidTr="00524A36">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1671" w:type="dxa"/>
            <w:vAlign w:val="center"/>
          </w:tcPr>
          <w:bookmarkEnd w:id="164"/>
          <w:p w14:paraId="7A36D97C"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البيان</w:t>
            </w:r>
          </w:p>
        </w:tc>
        <w:tc>
          <w:tcPr>
            <w:tcW w:w="864" w:type="dxa"/>
            <w:vAlign w:val="center"/>
          </w:tcPr>
          <w:p w14:paraId="254267DA"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الارتباط (</w:t>
            </w:r>
            <w:r w:rsidRPr="00524A36">
              <w:rPr>
                <w:rFonts w:eastAsia="Calibri" w:cs="Sakkal Majalla"/>
                <w:szCs w:val="28"/>
                <w:lang w:bidi="ar-EG"/>
              </w:rPr>
              <w:t>R</w:t>
            </w:r>
            <w:r w:rsidRPr="00524A36">
              <w:rPr>
                <w:rFonts w:eastAsia="Calibri" w:cs="Sakkal Majalla"/>
                <w:szCs w:val="28"/>
                <w:rtl/>
                <w:lang w:bidi="ar-EG"/>
              </w:rPr>
              <w:t>)</w:t>
            </w:r>
          </w:p>
        </w:tc>
        <w:tc>
          <w:tcPr>
            <w:tcW w:w="973" w:type="dxa"/>
            <w:textDirection w:val="tbRl"/>
            <w:vAlign w:val="center"/>
          </w:tcPr>
          <w:p w14:paraId="7F96EF22" w14:textId="77777777" w:rsidR="00084D9D" w:rsidRPr="00524A36" w:rsidRDefault="00084D9D" w:rsidP="00524A36">
            <w:pPr>
              <w:spacing w:before="100" w:beforeAutospacing="1" w:after="100" w:afterAutospacing="1" w:line="240" w:lineRule="auto"/>
              <w:ind w:left="113" w:right="113"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معامل التحديد (</w:t>
            </w:r>
            <w:r w:rsidRPr="00524A36">
              <w:rPr>
                <w:rFonts w:eastAsia="Calibri" w:cs="Sakkal Majalla"/>
                <w:szCs w:val="28"/>
                <w:lang w:bidi="ar-EG"/>
              </w:rPr>
              <w:t>R square</w:t>
            </w:r>
            <w:r w:rsidRPr="00524A36">
              <w:rPr>
                <w:rFonts w:eastAsia="Calibri" w:cs="Sakkal Majalla"/>
                <w:szCs w:val="28"/>
                <w:rtl/>
                <w:lang w:bidi="ar-EG"/>
              </w:rPr>
              <w:t>)</w:t>
            </w:r>
          </w:p>
        </w:tc>
        <w:tc>
          <w:tcPr>
            <w:tcW w:w="870" w:type="dxa"/>
            <w:textDirection w:val="tbRl"/>
            <w:vAlign w:val="center"/>
          </w:tcPr>
          <w:p w14:paraId="5C60DC7E" w14:textId="77777777" w:rsidR="00084D9D" w:rsidRPr="00524A36" w:rsidRDefault="00084D9D" w:rsidP="00524A36">
            <w:pPr>
              <w:spacing w:before="100" w:beforeAutospacing="1" w:after="100" w:afterAutospacing="1" w:line="240" w:lineRule="auto"/>
              <w:ind w:left="113" w:right="113"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 xml:space="preserve">معامل الانحدار </w:t>
            </w:r>
            <w:r w:rsidRPr="00524A36">
              <w:rPr>
                <w:rFonts w:ascii="Cambria" w:eastAsia="Calibri" w:hAnsi="Cambria" w:cs="Cambria" w:hint="cs"/>
                <w:szCs w:val="28"/>
                <w:rtl/>
                <w:lang w:bidi="ar-EG"/>
              </w:rPr>
              <w:t>β</w:t>
            </w:r>
          </w:p>
        </w:tc>
        <w:tc>
          <w:tcPr>
            <w:tcW w:w="974" w:type="dxa"/>
            <w:vAlign w:val="center"/>
          </w:tcPr>
          <w:p w14:paraId="0AF7B268"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 xml:space="preserve">المحسوبة </w:t>
            </w:r>
            <w:r w:rsidRPr="00524A36">
              <w:rPr>
                <w:rFonts w:eastAsia="Calibri" w:cs="Sakkal Majalla"/>
                <w:szCs w:val="28"/>
                <w:lang w:bidi="ar-EG"/>
              </w:rPr>
              <w:t>F</w:t>
            </w:r>
          </w:p>
        </w:tc>
        <w:tc>
          <w:tcPr>
            <w:tcW w:w="1214" w:type="dxa"/>
            <w:vAlign w:val="center"/>
          </w:tcPr>
          <w:p w14:paraId="5B83F115"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 xml:space="preserve">الجدولية </w:t>
            </w:r>
            <w:r w:rsidRPr="00524A36">
              <w:rPr>
                <w:rFonts w:eastAsia="Calibri" w:cs="Sakkal Majalla"/>
                <w:szCs w:val="28"/>
                <w:lang w:bidi="ar-EG"/>
              </w:rPr>
              <w:t>F</w:t>
            </w:r>
          </w:p>
        </w:tc>
        <w:tc>
          <w:tcPr>
            <w:tcW w:w="1316" w:type="dxa"/>
            <w:textDirection w:val="tbRl"/>
            <w:vAlign w:val="center"/>
          </w:tcPr>
          <w:p w14:paraId="6FC4A065" w14:textId="77777777" w:rsidR="00084D9D" w:rsidRPr="00524A36" w:rsidRDefault="00084D9D" w:rsidP="00524A36">
            <w:pPr>
              <w:spacing w:before="100" w:beforeAutospacing="1" w:after="100" w:afterAutospacing="1" w:line="240" w:lineRule="auto"/>
              <w:ind w:left="113" w:right="113"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درجة الحرية</w:t>
            </w:r>
          </w:p>
          <w:p w14:paraId="654A46DD" w14:textId="77777777" w:rsidR="00084D9D" w:rsidRPr="00524A36" w:rsidRDefault="00084D9D" w:rsidP="00524A36">
            <w:pPr>
              <w:spacing w:before="100" w:beforeAutospacing="1" w:after="100" w:afterAutospacing="1" w:line="240" w:lineRule="auto"/>
              <w:ind w:left="113" w:right="113"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524A36">
              <w:rPr>
                <w:rFonts w:eastAsia="Calibri" w:cs="Sakkal Majalla"/>
                <w:szCs w:val="28"/>
                <w:lang w:bidi="ar-EG"/>
              </w:rPr>
              <w:t>DF</w:t>
            </w:r>
          </w:p>
        </w:tc>
        <w:tc>
          <w:tcPr>
            <w:tcW w:w="858" w:type="dxa"/>
            <w:vAlign w:val="center"/>
          </w:tcPr>
          <w:p w14:paraId="6D8D7602" w14:textId="77777777" w:rsidR="00084D9D" w:rsidRPr="00524A36" w:rsidRDefault="00084D9D" w:rsidP="00524A36">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524A36">
              <w:rPr>
                <w:rFonts w:eastAsia="Calibri" w:cs="Sakkal Majalla"/>
                <w:szCs w:val="28"/>
                <w:rtl/>
                <w:lang w:bidi="ar-EG"/>
              </w:rPr>
              <w:t xml:space="preserve">مستوي الدلالة </w:t>
            </w:r>
            <w:r w:rsidRPr="00524A36">
              <w:rPr>
                <w:rFonts w:eastAsia="Calibri" w:cs="Sakkal Majalla"/>
                <w:szCs w:val="28"/>
                <w:lang w:bidi="ar-EG"/>
              </w:rPr>
              <w:t>sig</w:t>
            </w:r>
          </w:p>
        </w:tc>
      </w:tr>
      <w:tr w:rsidR="00524A36" w:rsidRPr="00524A36" w14:paraId="47DB983A" w14:textId="77777777" w:rsidTr="00524A36">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1671" w:type="dxa"/>
            <w:vAlign w:val="center"/>
          </w:tcPr>
          <w:p w14:paraId="626F0CF8" w14:textId="77777777" w:rsidR="00084D9D" w:rsidRPr="00524A36" w:rsidRDefault="00084D9D" w:rsidP="00524A36">
            <w:pPr>
              <w:spacing w:before="100" w:beforeAutospacing="1" w:after="100" w:afterAutospacing="1"/>
              <w:ind w:left="0" w:firstLine="0"/>
              <w:jc w:val="center"/>
              <w:rPr>
                <w:rFonts w:eastAsia="Calibri" w:cs="Sakkal Majalla"/>
                <w:szCs w:val="28"/>
                <w:rtl/>
                <w:lang w:bidi="ar-EG"/>
              </w:rPr>
            </w:pPr>
            <w:r w:rsidRPr="00524A36">
              <w:rPr>
                <w:rFonts w:eastAsia="Calibri" w:cs="Sakkal Majalla"/>
                <w:szCs w:val="28"/>
                <w:rtl/>
                <w:lang w:bidi="ar-EG"/>
              </w:rPr>
              <w:t>أثر تحديد الأهداف و الأولويات علي مراحل إنجاز المشروع متجمعة (بدء المشروع / تخطيط المشروع/ تنفيذ المشروع / إغلاق المشروع)</w:t>
            </w:r>
          </w:p>
        </w:tc>
        <w:tc>
          <w:tcPr>
            <w:tcW w:w="864" w:type="dxa"/>
            <w:vAlign w:val="center"/>
          </w:tcPr>
          <w:p w14:paraId="595164F4"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0.421</w:t>
            </w:r>
          </w:p>
        </w:tc>
        <w:tc>
          <w:tcPr>
            <w:tcW w:w="973" w:type="dxa"/>
            <w:vAlign w:val="center"/>
          </w:tcPr>
          <w:p w14:paraId="229ABCD5"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0.178</w:t>
            </w:r>
          </w:p>
        </w:tc>
        <w:tc>
          <w:tcPr>
            <w:tcW w:w="870" w:type="dxa"/>
            <w:vAlign w:val="center"/>
          </w:tcPr>
          <w:p w14:paraId="254B0934"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2.687</w:t>
            </w:r>
          </w:p>
        </w:tc>
        <w:tc>
          <w:tcPr>
            <w:tcW w:w="974" w:type="dxa"/>
            <w:vAlign w:val="center"/>
          </w:tcPr>
          <w:p w14:paraId="4AACD0DA"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35.827</w:t>
            </w:r>
          </w:p>
        </w:tc>
        <w:tc>
          <w:tcPr>
            <w:tcW w:w="1214" w:type="dxa"/>
            <w:vAlign w:val="center"/>
          </w:tcPr>
          <w:p w14:paraId="62D5278A"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3.894</w:t>
            </w:r>
          </w:p>
        </w:tc>
        <w:tc>
          <w:tcPr>
            <w:tcW w:w="1316" w:type="dxa"/>
            <w:vAlign w:val="center"/>
          </w:tcPr>
          <w:p w14:paraId="265ACC00"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w:t>
            </w:r>
          </w:p>
          <w:p w14:paraId="0450E0F0"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138</w:t>
            </w:r>
          </w:p>
          <w:p w14:paraId="2DD20EDC"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139</w:t>
            </w:r>
          </w:p>
        </w:tc>
        <w:tc>
          <w:tcPr>
            <w:tcW w:w="858" w:type="dxa"/>
            <w:vAlign w:val="center"/>
          </w:tcPr>
          <w:p w14:paraId="6E90E62F" w14:textId="77777777" w:rsidR="00084D9D" w:rsidRPr="00524A36" w:rsidRDefault="00084D9D" w:rsidP="00524A36">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524A36">
              <w:rPr>
                <w:rFonts w:eastAsia="Calibri" w:cs="Sakkal Majalla"/>
                <w:szCs w:val="28"/>
                <w:rtl/>
                <w:lang w:bidi="ar-EG"/>
              </w:rPr>
              <w:t>0.000</w:t>
            </w:r>
          </w:p>
        </w:tc>
      </w:tr>
    </w:tbl>
    <w:p w14:paraId="4E6BCC5A" w14:textId="39B3A634" w:rsidR="00084D9D" w:rsidRPr="000A345D" w:rsidRDefault="00084D9D" w:rsidP="00524A36">
      <w:pPr>
        <w:spacing w:after="100" w:afterAutospacing="1" w:line="240" w:lineRule="auto"/>
        <w:ind w:left="0"/>
        <w:rPr>
          <w:rFonts w:eastAsia="Calibri" w:cs="Sakkal Majalla"/>
          <w:szCs w:val="28"/>
          <w:rtl/>
          <w:lang w:bidi="ar-EG"/>
        </w:rPr>
      </w:pPr>
      <w:r w:rsidRPr="000A345D">
        <w:rPr>
          <w:rFonts w:eastAsia="Calibri" w:cs="Sakkal Majalla"/>
          <w:szCs w:val="28"/>
          <w:rtl/>
          <w:lang w:bidi="ar-EG"/>
        </w:rPr>
        <w:t xml:space="preserve">يكون التأثير ذو دلالة </w:t>
      </w:r>
      <w:r w:rsidRPr="000A345D">
        <w:rPr>
          <w:rFonts w:eastAsia="Calibri" w:cs="Sakkal Majalla" w:hint="cs"/>
          <w:szCs w:val="28"/>
          <w:rtl/>
          <w:lang w:bidi="ar-EG"/>
        </w:rPr>
        <w:t>إحصائية</w:t>
      </w:r>
      <w:r w:rsidRPr="000A345D">
        <w:rPr>
          <w:rFonts w:eastAsia="Calibri" w:cs="Sakkal Majalla"/>
          <w:szCs w:val="28"/>
          <w:rtl/>
          <w:lang w:bidi="ar-EG"/>
        </w:rPr>
        <w:t xml:space="preserve"> عند ( </w:t>
      </w:r>
      <w:r w:rsidRPr="000A345D">
        <w:rPr>
          <w:rFonts w:eastAsia="Calibri" w:cs="Sakkal Majalla" w:hint="cs"/>
          <w:szCs w:val="28"/>
          <w:rtl/>
          <w:lang w:bidi="ar-EG"/>
        </w:rPr>
        <w:t xml:space="preserve"> </w:t>
      </w:r>
      <w:r w:rsidRPr="000A345D">
        <w:rPr>
          <w:rFonts w:eastAsia="Calibri" w:cs="Sakkal Majalla"/>
          <w:szCs w:val="28"/>
          <w:lang w:bidi="ar-EG"/>
        </w:rPr>
        <w:t>0.05</w:t>
      </w:r>
      <w:r w:rsidRPr="000A345D">
        <w:rPr>
          <w:rFonts w:eastAsia="Calibri" w:cs="Sakkal Majalla" w:hint="cs"/>
          <w:szCs w:val="28"/>
          <w:rtl/>
          <w:lang w:bidi="ar-EG"/>
        </w:rPr>
        <w:t xml:space="preserve"> </w:t>
      </w:r>
      <w:r w:rsidRPr="000A345D">
        <w:rPr>
          <w:rFonts w:eastAsia="Calibri" w:cs="Sakkal Majalla"/>
          <w:szCs w:val="28"/>
          <w:rtl/>
          <w:lang w:bidi="ar-EG"/>
        </w:rPr>
        <w:t>≥</w:t>
      </w:r>
      <w:r w:rsidRPr="000A345D">
        <w:rPr>
          <w:rFonts w:ascii="Times New Roman" w:eastAsia="Calibri" w:hAnsi="Times New Roman" w:cs="Times New Roman"/>
          <w:szCs w:val="28"/>
          <w:rtl/>
          <w:lang w:bidi="ar-EG"/>
        </w:rPr>
        <w:t>α</w:t>
      </w:r>
      <w:r w:rsidRPr="000A345D">
        <w:rPr>
          <w:rFonts w:eastAsia="Calibri" w:cs="Sakkal Majalla"/>
          <w:szCs w:val="28"/>
          <w:rtl/>
          <w:lang w:bidi="ar-EG"/>
        </w:rPr>
        <w:t xml:space="preserve">) </w:t>
      </w:r>
      <w:r w:rsidR="00524A36">
        <w:rPr>
          <w:rFonts w:eastAsia="Calibri" w:cs="Sakkal Majalla"/>
          <w:szCs w:val="28"/>
          <w:rtl/>
          <w:lang w:bidi="ar-EG"/>
        </w:rPr>
        <w:tab/>
      </w:r>
      <w:r w:rsidRPr="000A345D">
        <w:rPr>
          <w:rFonts w:eastAsia="Calibri" w:cs="Sakkal Majalla"/>
          <w:szCs w:val="28"/>
          <w:rtl/>
          <w:lang w:bidi="ar-EG"/>
        </w:rPr>
        <w:t xml:space="preserve">المصدر : من </w:t>
      </w:r>
      <w:r w:rsidRPr="000A345D">
        <w:rPr>
          <w:rFonts w:eastAsia="Calibri" w:cs="Sakkal Majalla" w:hint="cs"/>
          <w:szCs w:val="28"/>
          <w:rtl/>
          <w:lang w:bidi="ar-EG"/>
        </w:rPr>
        <w:t>إعداد</w:t>
      </w:r>
      <w:r w:rsidRPr="000A345D">
        <w:rPr>
          <w:rFonts w:eastAsia="Calibri" w:cs="Sakkal Majalla"/>
          <w:szCs w:val="28"/>
          <w:rtl/>
          <w:lang w:bidi="ar-EG"/>
        </w:rPr>
        <w:t xml:space="preserve"> الباحث</w:t>
      </w:r>
    </w:p>
    <w:p w14:paraId="188B6606" w14:textId="77777777" w:rsidR="00084D9D" w:rsidRPr="000A345D" w:rsidRDefault="00084D9D" w:rsidP="00524A36">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يوضح الجدول رقم (</w:t>
      </w:r>
      <w:r w:rsidRPr="000A345D">
        <w:rPr>
          <w:rFonts w:eastAsia="Calibri" w:cs="Sakkal Majalla" w:hint="cs"/>
          <w:szCs w:val="28"/>
          <w:rtl/>
          <w:lang w:bidi="ar-EG"/>
        </w:rPr>
        <w:t>16</w:t>
      </w:r>
      <w:r w:rsidRPr="000A345D">
        <w:rPr>
          <w:rFonts w:eastAsia="Calibri" w:cs="Sakkal Majalla"/>
          <w:szCs w:val="28"/>
          <w:rtl/>
          <w:lang w:bidi="ar-EG"/>
        </w:rPr>
        <w:t>) أعلاه نتائج تحليل الانحدار لتأثير تجنب مضيعات الوقت في</w:t>
      </w:r>
      <w:r w:rsidRPr="000A345D">
        <w:rPr>
          <w:rFonts w:eastAsia="Calibri" w:cs="Sakkal Majalla" w:hint="cs"/>
          <w:szCs w:val="28"/>
          <w:rtl/>
          <w:lang w:bidi="ar-EG"/>
        </w:rPr>
        <w:t xml:space="preserve"> </w:t>
      </w:r>
      <w:r w:rsidRPr="000A345D">
        <w:rPr>
          <w:rFonts w:eastAsia="Calibri" w:cs="Sakkal Majalla"/>
          <w:szCs w:val="28"/>
          <w:rtl/>
          <w:lang w:bidi="ar-EG"/>
        </w:rPr>
        <w:t xml:space="preserve">المتغير التابع (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w:t>
      </w:r>
      <w:r w:rsidRPr="000A345D">
        <w:rPr>
          <w:rFonts w:eastAsia="Calibri" w:cs="Sakkal Majalla" w:hint="cs"/>
          <w:szCs w:val="28"/>
          <w:rtl/>
          <w:lang w:bidi="ar-EG"/>
        </w:rPr>
        <w:t>)</w:t>
      </w:r>
      <w:r w:rsidRPr="000A345D">
        <w:rPr>
          <w:rFonts w:eastAsia="Calibri" w:cs="Sakkal Majalla"/>
          <w:szCs w:val="28"/>
          <w:rtl/>
          <w:lang w:bidi="ar-EG"/>
        </w:rPr>
        <w:t xml:space="preserve"> حيث أظهرت نتائج التحليل الإحصائي وجود أثر ذي</w:t>
      </w:r>
      <w:r w:rsidRPr="000A345D">
        <w:rPr>
          <w:rFonts w:eastAsia="Calibri" w:cs="Sakkal Majalla" w:hint="cs"/>
          <w:szCs w:val="28"/>
          <w:rtl/>
          <w:lang w:bidi="ar-EG"/>
        </w:rPr>
        <w:t xml:space="preserve"> </w:t>
      </w:r>
      <w:r w:rsidRPr="000A345D">
        <w:rPr>
          <w:rFonts w:eastAsia="Calibri" w:cs="Sakkal Majalla"/>
          <w:szCs w:val="28"/>
          <w:rtl/>
          <w:lang w:bidi="ar-EG"/>
        </w:rPr>
        <w:t>دلالة إحصائية لتجنب مضيعات الوقت</w:t>
      </w:r>
      <w:r>
        <w:rPr>
          <w:rFonts w:eastAsia="Calibri" w:cs="Sakkal Majalla" w:hint="cs"/>
          <w:szCs w:val="28"/>
          <w:rtl/>
          <w:lang w:bidi="ar-EG"/>
        </w:rPr>
        <w:t xml:space="preserve"> </w:t>
      </w:r>
      <w:r w:rsidRPr="000A345D">
        <w:rPr>
          <w:rFonts w:eastAsia="Calibri" w:cs="Sakkal Majalla"/>
          <w:szCs w:val="28"/>
          <w:rtl/>
          <w:lang w:bidi="ar-EG"/>
        </w:rPr>
        <w:t xml:space="preserve">على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اذ بلغ معامل الارتباط 0.421</w:t>
      </w:r>
      <w:r w:rsidRPr="000A345D">
        <w:rPr>
          <w:rFonts w:eastAsia="Calibri" w:cs="Sakkal Majalla" w:hint="cs"/>
          <w:szCs w:val="28"/>
          <w:rtl/>
          <w:lang w:bidi="ar-EG"/>
        </w:rPr>
        <w:t xml:space="preserve"> </w:t>
      </w:r>
      <w:r w:rsidRPr="000A345D">
        <w:rPr>
          <w:rFonts w:eastAsia="Calibri" w:cs="Sakkal Majalla"/>
          <w:szCs w:val="28"/>
          <w:lang w:bidi="ar-EG"/>
        </w:rPr>
        <w:t>R</w:t>
      </w:r>
      <w:r w:rsidRPr="000A345D">
        <w:rPr>
          <w:rFonts w:eastAsia="Calibri" w:cs="Sakkal Majalla" w:hint="cs"/>
          <w:szCs w:val="28"/>
          <w:rtl/>
          <w:lang w:bidi="ar-EG"/>
        </w:rPr>
        <w:t xml:space="preserve"> </w:t>
      </w:r>
      <w:r w:rsidRPr="000A345D">
        <w:rPr>
          <w:rFonts w:eastAsia="Calibri" w:cs="Sakkal Majalla"/>
          <w:szCs w:val="28"/>
          <w:rtl/>
          <w:lang w:bidi="ar-EG"/>
        </w:rPr>
        <w:t>عند مستوى (</w:t>
      </w:r>
      <w:r w:rsidRPr="000A345D">
        <w:rPr>
          <w:rFonts w:eastAsia="Calibri" w:cs="Sakkal Majalla" w:hint="cs"/>
          <w:szCs w:val="28"/>
          <w:rtl/>
          <w:lang w:bidi="ar-EG"/>
        </w:rPr>
        <w:t xml:space="preserve"> </w:t>
      </w:r>
      <w:r w:rsidRPr="000A345D">
        <w:rPr>
          <w:rFonts w:eastAsia="Calibri" w:cs="Sakkal Majalla"/>
          <w:szCs w:val="28"/>
          <w:rtl/>
          <w:lang w:bidi="ar-EG"/>
        </w:rPr>
        <w:t>0.05 ≥</w:t>
      </w:r>
      <w:r w:rsidRPr="000A345D">
        <w:rPr>
          <w:rFonts w:ascii="Times New Roman" w:eastAsia="Calibri" w:hAnsi="Times New Roman" w:cs="Times New Roman"/>
          <w:szCs w:val="28"/>
          <w:rtl/>
          <w:lang w:bidi="ar-EG"/>
        </w:rPr>
        <w:t>α</w:t>
      </w:r>
      <w:r w:rsidRPr="000A345D">
        <w:rPr>
          <w:rFonts w:eastAsia="Calibri" w:cs="Sakkal Majalla"/>
          <w:szCs w:val="28"/>
          <w:rtl/>
          <w:lang w:bidi="ar-EG"/>
        </w:rPr>
        <w:t xml:space="preserve">) أما معامل التحديد </w:t>
      </w:r>
      <w:r w:rsidRPr="000A345D">
        <w:rPr>
          <w:rFonts w:eastAsia="Calibri" w:cs="Sakkal Majalla"/>
          <w:szCs w:val="28"/>
          <w:lang w:bidi="ar-EG"/>
        </w:rPr>
        <w:t>R2</w:t>
      </w:r>
      <w:r w:rsidRPr="000A345D">
        <w:rPr>
          <w:rFonts w:eastAsia="Calibri" w:cs="Sakkal Majalla"/>
          <w:szCs w:val="28"/>
          <w:rtl/>
          <w:lang w:bidi="ar-EG"/>
        </w:rPr>
        <w:t xml:space="preserve"> فقد بلغ (0.178) ، أي أن ما قيمته (0.178) من التغيرات في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ناتج عن التغير في مستوى تجنب مضيعات الوقت كما وبلغت درجة التأثير (2.687) ، وهذا يعني أن الزيادة بدرجة واحدة في مستوى تخطيط الوقت يؤدي الى زيادة في مستوى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بقيمة (2.687) وتؤكد معنوية هذا الأثر قيمة المحسوبة و التي بلغت (35.827) و هي دالة عند مستوى (</w:t>
      </w:r>
      <w:r w:rsidRPr="000A345D">
        <w:rPr>
          <w:rFonts w:eastAsia="Calibri" w:cs="Sakkal Majalla" w:hint="cs"/>
          <w:szCs w:val="28"/>
          <w:rtl/>
          <w:lang w:bidi="ar-EG"/>
        </w:rPr>
        <w:t xml:space="preserve">  </w:t>
      </w:r>
      <w:r w:rsidRPr="000A345D">
        <w:rPr>
          <w:rFonts w:eastAsia="Calibri" w:cs="Sakkal Majalla"/>
          <w:szCs w:val="28"/>
          <w:lang w:bidi="ar-EG"/>
        </w:rPr>
        <w:t xml:space="preserve"> 0.05</w:t>
      </w:r>
      <w:r w:rsidRPr="000A345D">
        <w:rPr>
          <w:rFonts w:eastAsia="Calibri" w:cs="Sakkal Majalla"/>
          <w:szCs w:val="28"/>
          <w:rtl/>
          <w:lang w:bidi="ar-EG"/>
        </w:rPr>
        <w:t>≥</w:t>
      </w:r>
      <w:r w:rsidRPr="000A345D">
        <w:rPr>
          <w:rFonts w:ascii="Times New Roman" w:eastAsia="Calibri" w:hAnsi="Times New Roman" w:cs="Times New Roman"/>
          <w:szCs w:val="28"/>
          <w:rtl/>
          <w:lang w:bidi="ar-EG"/>
        </w:rPr>
        <w:t>α</w:t>
      </w:r>
      <w:r w:rsidRPr="000A345D">
        <w:rPr>
          <w:rFonts w:eastAsia="Calibri" w:cs="Sakkal Majalla"/>
          <w:szCs w:val="28"/>
          <w:rtl/>
          <w:lang w:bidi="ar-EG"/>
        </w:rPr>
        <w:t xml:space="preserve">) ، أكبر من قيمة </w:t>
      </w:r>
      <w:r w:rsidRPr="000A345D">
        <w:rPr>
          <w:rFonts w:eastAsia="Calibri" w:cs="Sakkal Majalla"/>
          <w:szCs w:val="28"/>
          <w:lang w:bidi="ar-EG"/>
        </w:rPr>
        <w:t>F</w:t>
      </w:r>
      <w:r w:rsidRPr="000A345D">
        <w:rPr>
          <w:rFonts w:eastAsia="Calibri" w:cs="Sakkal Majalla"/>
          <w:szCs w:val="28"/>
          <w:rtl/>
          <w:lang w:bidi="ar-EG"/>
        </w:rPr>
        <w:t xml:space="preserve"> الجدولية البالغة (3.894) وهذا يؤكد عدم صحة قبول الفرضية الفرعية الثالثة ، و عليه ترفض الفرضية الصفرية ( العدمية ) وتقبل الفرضية البديلة التي تنص على : وجود أثر ذي دلالة معنوية بين تجنب مضيعات الوقت ومراحل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المشروع عند مستوى دلالة ( 0.05 ).</w:t>
      </w:r>
    </w:p>
    <w:p w14:paraId="36D5B90A"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br w:type="page"/>
      </w:r>
    </w:p>
    <w:p w14:paraId="6E842E69" w14:textId="1EBDC402" w:rsidR="00084D9D" w:rsidRPr="006A5751" w:rsidRDefault="00084D9D" w:rsidP="006A5751">
      <w:pPr>
        <w:spacing w:before="100" w:beforeAutospacing="1" w:after="100" w:afterAutospacing="1"/>
        <w:ind w:left="0" w:firstLine="0"/>
        <w:jc w:val="center"/>
        <w:outlineLvl w:val="0"/>
        <w:rPr>
          <w:rFonts w:eastAsia="Calibri" w:cs="Sakkal Majalla"/>
          <w:b/>
          <w:bCs/>
          <w:sz w:val="40"/>
          <w:szCs w:val="40"/>
          <w:rtl/>
          <w:lang w:bidi="ar-EG"/>
        </w:rPr>
      </w:pPr>
      <w:bookmarkStart w:id="165" w:name="_Toc172246144"/>
      <w:r w:rsidRPr="006A5751">
        <w:rPr>
          <w:rFonts w:eastAsia="Calibri" w:cs="Sakkal Majalla" w:hint="cs"/>
          <w:b/>
          <w:bCs/>
          <w:sz w:val="40"/>
          <w:szCs w:val="40"/>
          <w:rtl/>
          <w:lang w:bidi="ar-EG"/>
        </w:rPr>
        <w:t>الفصل الخامس</w:t>
      </w:r>
      <w:r w:rsidR="006A5751" w:rsidRPr="006A5751">
        <w:rPr>
          <w:rFonts w:eastAsia="Calibri" w:cs="Sakkal Majalla" w:hint="cs"/>
          <w:b/>
          <w:bCs/>
          <w:sz w:val="40"/>
          <w:szCs w:val="40"/>
          <w:rtl/>
          <w:lang w:bidi="ar-EG"/>
        </w:rPr>
        <w:t xml:space="preserve">: </w:t>
      </w:r>
      <w:r w:rsidRPr="006A5751">
        <w:rPr>
          <w:rFonts w:eastAsia="Calibri" w:cs="Sakkal Majalla" w:hint="cs"/>
          <w:b/>
          <w:bCs/>
          <w:sz w:val="40"/>
          <w:szCs w:val="40"/>
          <w:rtl/>
          <w:lang w:bidi="ar-EG"/>
        </w:rPr>
        <w:t>النتائج و التوصيات</w:t>
      </w:r>
      <w:bookmarkEnd w:id="165"/>
    </w:p>
    <w:p w14:paraId="5FF570EC" w14:textId="2BA739E6" w:rsidR="00084D9D" w:rsidRPr="006A5751" w:rsidRDefault="006A5751" w:rsidP="006A5751">
      <w:pPr>
        <w:spacing w:before="100" w:beforeAutospacing="1" w:after="100" w:afterAutospacing="1"/>
        <w:ind w:left="0" w:firstLine="0"/>
        <w:outlineLvl w:val="1"/>
        <w:rPr>
          <w:rFonts w:eastAsia="Calibri" w:cs="Sakkal Majalla"/>
          <w:b/>
          <w:bCs/>
          <w:sz w:val="32"/>
          <w:szCs w:val="32"/>
          <w:rtl/>
          <w:lang w:bidi="ar-EG"/>
        </w:rPr>
      </w:pPr>
      <w:bookmarkStart w:id="166" w:name="_Toc172246145"/>
      <w:r w:rsidRPr="006A5751">
        <w:rPr>
          <w:rFonts w:eastAsia="Calibri" w:cs="Sakkal Majalla" w:hint="cs"/>
          <w:b/>
          <w:bCs/>
          <w:sz w:val="32"/>
          <w:szCs w:val="32"/>
          <w:rtl/>
          <w:lang w:bidi="ar-EG"/>
        </w:rPr>
        <w:t xml:space="preserve">1.5 </w:t>
      </w:r>
      <w:r w:rsidR="00084D9D" w:rsidRPr="006A5751">
        <w:rPr>
          <w:rFonts w:eastAsia="Calibri" w:cs="Sakkal Majalla"/>
          <w:b/>
          <w:bCs/>
          <w:sz w:val="32"/>
          <w:szCs w:val="32"/>
          <w:rtl/>
          <w:lang w:bidi="ar-EG"/>
        </w:rPr>
        <w:t>المقدمة</w:t>
      </w:r>
      <w:bookmarkEnd w:id="166"/>
    </w:p>
    <w:p w14:paraId="65F9F476"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 xml:space="preserve">يتضمن هذا الفصل </w:t>
      </w:r>
      <w:r w:rsidRPr="000A345D">
        <w:rPr>
          <w:rFonts w:eastAsia="Calibri" w:cs="Sakkal Majalla" w:hint="cs"/>
          <w:szCs w:val="28"/>
          <w:rtl/>
          <w:lang w:bidi="ar-EG"/>
        </w:rPr>
        <w:t>الاستنتاجات</w:t>
      </w:r>
      <w:r w:rsidRPr="000A345D">
        <w:rPr>
          <w:rFonts w:eastAsia="Calibri" w:cs="Sakkal Majalla"/>
          <w:szCs w:val="28"/>
          <w:rtl/>
          <w:lang w:bidi="ar-EG"/>
        </w:rPr>
        <w:t xml:space="preserve"> التي توصلت لها الدراسة بناء على المعطيات النظرية في</w:t>
      </w:r>
      <w:r w:rsidRPr="000A345D">
        <w:rPr>
          <w:rFonts w:eastAsia="Calibri" w:cs="Sakkal Majalla" w:hint="cs"/>
          <w:szCs w:val="28"/>
          <w:rtl/>
          <w:lang w:bidi="ar-EG"/>
        </w:rPr>
        <w:t xml:space="preserve"> </w:t>
      </w:r>
      <w:r w:rsidRPr="000A345D">
        <w:rPr>
          <w:rFonts w:eastAsia="Calibri" w:cs="Sakkal Majalla"/>
          <w:szCs w:val="28"/>
          <w:rtl/>
          <w:lang w:bidi="ar-EG"/>
        </w:rPr>
        <w:t xml:space="preserve">أدبيات الدراسة والإطار النظري ، </w:t>
      </w:r>
      <w:r w:rsidRPr="000A345D">
        <w:rPr>
          <w:rFonts w:eastAsia="Calibri" w:cs="Sakkal Majalla" w:hint="cs"/>
          <w:szCs w:val="28"/>
          <w:rtl/>
          <w:lang w:bidi="ar-EG"/>
        </w:rPr>
        <w:t>إضافة</w:t>
      </w:r>
      <w:r w:rsidRPr="000A345D">
        <w:rPr>
          <w:rFonts w:eastAsia="Calibri" w:cs="Sakkal Majalla"/>
          <w:szCs w:val="28"/>
          <w:rtl/>
          <w:lang w:bidi="ar-EG"/>
        </w:rPr>
        <w:t xml:space="preserve"> الى النتائج المشتقة من التحليل الإحصائي للدراسة و</w:t>
      </w:r>
      <w:r w:rsidRPr="000A345D">
        <w:rPr>
          <w:rFonts w:eastAsia="Calibri" w:cs="Sakkal Majalla" w:hint="cs"/>
          <w:szCs w:val="28"/>
          <w:rtl/>
          <w:lang w:bidi="ar-EG"/>
        </w:rPr>
        <w:t xml:space="preserve"> </w:t>
      </w:r>
      <w:r w:rsidRPr="000A345D">
        <w:rPr>
          <w:rFonts w:eastAsia="Calibri" w:cs="Sakkal Majalla"/>
          <w:szCs w:val="28"/>
          <w:rtl/>
          <w:lang w:bidi="ar-EG"/>
        </w:rPr>
        <w:t>التي تم التوصل اليها بعد ان قام الباحث بتطبيق أدوات الدراسة وتحليلها و عرض نتائجها و</w:t>
      </w:r>
      <w:r w:rsidRPr="000A345D">
        <w:rPr>
          <w:rFonts w:eastAsia="Calibri" w:cs="Sakkal Majalla" w:hint="cs"/>
          <w:szCs w:val="28"/>
          <w:rtl/>
          <w:lang w:bidi="ar-EG"/>
        </w:rPr>
        <w:t xml:space="preserve"> </w:t>
      </w:r>
      <w:r w:rsidRPr="000A345D">
        <w:rPr>
          <w:rFonts w:eastAsia="Calibri" w:cs="Sakkal Majalla"/>
          <w:szCs w:val="28"/>
          <w:rtl/>
          <w:lang w:bidi="ar-EG"/>
        </w:rPr>
        <w:t>فيما يلي توضيحا بذلك :</w:t>
      </w:r>
    </w:p>
    <w:p w14:paraId="41242DD5" w14:textId="6C2C722B" w:rsidR="00084D9D" w:rsidRPr="006A5751" w:rsidRDefault="006A5751" w:rsidP="006A5751">
      <w:pPr>
        <w:spacing w:before="100" w:beforeAutospacing="1" w:after="100" w:afterAutospacing="1"/>
        <w:ind w:left="0" w:firstLine="0"/>
        <w:outlineLvl w:val="1"/>
        <w:rPr>
          <w:rFonts w:eastAsia="Calibri" w:cs="Sakkal Majalla"/>
          <w:b/>
          <w:bCs/>
          <w:sz w:val="32"/>
          <w:szCs w:val="32"/>
          <w:rtl/>
          <w:lang w:bidi="ar-EG"/>
        </w:rPr>
      </w:pPr>
      <w:bookmarkStart w:id="167" w:name="_Toc172246146"/>
      <w:r w:rsidRPr="006A5751">
        <w:rPr>
          <w:rFonts w:eastAsia="Calibri" w:cs="Sakkal Majalla" w:hint="cs"/>
          <w:b/>
          <w:bCs/>
          <w:sz w:val="32"/>
          <w:szCs w:val="32"/>
          <w:rtl/>
          <w:lang w:bidi="ar-EG"/>
        </w:rPr>
        <w:t xml:space="preserve">2.5 </w:t>
      </w:r>
      <w:r w:rsidR="00084D9D" w:rsidRPr="006A5751">
        <w:rPr>
          <w:rFonts w:eastAsia="Calibri" w:cs="Sakkal Majalla"/>
          <w:b/>
          <w:bCs/>
          <w:sz w:val="32"/>
          <w:szCs w:val="32"/>
          <w:rtl/>
          <w:lang w:bidi="ar-EG"/>
        </w:rPr>
        <w:t>النتائج</w:t>
      </w:r>
      <w:r w:rsidR="00084D9D" w:rsidRPr="006A5751">
        <w:rPr>
          <w:rFonts w:eastAsia="Calibri" w:cs="Sakkal Majalla" w:hint="cs"/>
          <w:b/>
          <w:bCs/>
          <w:sz w:val="32"/>
          <w:szCs w:val="32"/>
          <w:rtl/>
          <w:lang w:bidi="ar-EG"/>
        </w:rPr>
        <w:t xml:space="preserve"> :</w:t>
      </w:r>
      <w:bookmarkEnd w:id="167"/>
      <w:r w:rsidR="00084D9D" w:rsidRPr="006A5751">
        <w:rPr>
          <w:rFonts w:eastAsia="Calibri" w:cs="Sakkal Majalla" w:hint="cs"/>
          <w:b/>
          <w:bCs/>
          <w:sz w:val="32"/>
          <w:szCs w:val="32"/>
          <w:rtl/>
          <w:lang w:bidi="ar-EG"/>
        </w:rPr>
        <w:t xml:space="preserve"> </w:t>
      </w:r>
    </w:p>
    <w:p w14:paraId="23FF0B7D" w14:textId="0378EBD0" w:rsidR="00084D9D" w:rsidRPr="006A5751" w:rsidRDefault="00084D9D" w:rsidP="006A5751">
      <w:pPr>
        <w:spacing w:before="100" w:beforeAutospacing="1" w:after="100" w:afterAutospacing="1"/>
        <w:ind w:left="0" w:firstLine="0"/>
        <w:rPr>
          <w:rFonts w:eastAsia="Calibri" w:cs="Sakkal Majalla"/>
          <w:b/>
          <w:bCs/>
          <w:szCs w:val="28"/>
          <w:rtl/>
          <w:lang w:bidi="ar-EG"/>
        </w:rPr>
      </w:pPr>
      <w:r w:rsidRPr="006A5751">
        <w:rPr>
          <w:rFonts w:eastAsia="Calibri" w:cs="Sakkal Majalla"/>
          <w:b/>
          <w:bCs/>
          <w:szCs w:val="28"/>
          <w:rtl/>
          <w:lang w:bidi="ar-EG"/>
        </w:rPr>
        <w:t>النتائج المتعلقة باختبار المتوسطات الحسابية واختبار الفرضيات</w:t>
      </w:r>
      <w:r w:rsidRPr="006A5751">
        <w:rPr>
          <w:rFonts w:eastAsia="Calibri" w:cs="Sakkal Majalla" w:hint="cs"/>
          <w:b/>
          <w:bCs/>
          <w:szCs w:val="28"/>
          <w:rtl/>
          <w:lang w:bidi="ar-EG"/>
        </w:rPr>
        <w:t xml:space="preserve"> :</w:t>
      </w:r>
    </w:p>
    <w:p w14:paraId="0A687C5A" w14:textId="1455A9DC" w:rsidR="00084D9D" w:rsidRPr="006A5751" w:rsidRDefault="00084D9D" w:rsidP="006A5751">
      <w:pPr>
        <w:pStyle w:val="ListParagraph"/>
        <w:numPr>
          <w:ilvl w:val="0"/>
          <w:numId w:val="118"/>
        </w:numPr>
        <w:spacing w:before="100" w:beforeAutospacing="1" w:after="100" w:afterAutospacing="1"/>
        <w:ind w:left="615"/>
        <w:rPr>
          <w:rFonts w:eastAsia="Calibri" w:cs="Sakkal Majalla"/>
          <w:szCs w:val="28"/>
          <w:lang w:bidi="ar-EG"/>
        </w:rPr>
      </w:pPr>
      <w:r w:rsidRPr="006A5751">
        <w:rPr>
          <w:rFonts w:eastAsia="Calibri" w:cs="Sakkal Majalla" w:hint="cs"/>
          <w:szCs w:val="28"/>
          <w:rtl/>
          <w:lang w:bidi="ar-EG"/>
        </w:rPr>
        <w:t>أظهرت</w:t>
      </w:r>
      <w:r w:rsidRPr="006A5751">
        <w:rPr>
          <w:rFonts w:eastAsia="Calibri" w:cs="Sakkal Majalla"/>
          <w:szCs w:val="28"/>
          <w:rtl/>
          <w:lang w:bidi="ar-EG"/>
        </w:rPr>
        <w:t xml:space="preserve"> نتائج الدراسة أن مستوى تقييم أبعاد إدارة الوقت والمتمثلة ( التخطيط تحديد الأهداف والأولويات ، تجنب مضيعات الوقت ( في المشاريع الحكومية التابعة </w:t>
      </w:r>
      <w:r w:rsidR="009E53CA">
        <w:rPr>
          <w:rFonts w:eastAsia="Calibri" w:cs="Sakkal Majalla" w:hint="cs"/>
          <w:szCs w:val="28"/>
          <w:rtl/>
          <w:lang w:bidi="ar-EG"/>
        </w:rPr>
        <w:t>ل</w:t>
      </w:r>
      <w:r w:rsidR="004364AA">
        <w:rPr>
          <w:rFonts w:eastAsia="Calibri" w:cs="Sakkal Majalla"/>
          <w:szCs w:val="28"/>
          <w:rtl/>
          <w:lang w:bidi="ar-EG"/>
        </w:rPr>
        <w:t xml:space="preserve">لمشاريع الحكومية  </w:t>
      </w:r>
      <w:r w:rsidRPr="006A5751">
        <w:rPr>
          <w:rFonts w:eastAsia="Calibri" w:cs="Sakkal Majalla"/>
          <w:szCs w:val="28"/>
          <w:rtl/>
          <w:lang w:bidi="ar-EG"/>
        </w:rPr>
        <w:t xml:space="preserve"> ومن وجهة نظر مجتمع الدراسة تمتلك درجة متوسطة من الموافقة حيث تراوح المتوسط الحسابي لها ما بين (3.1553 - 3.5914) ، مما يشير الى </w:t>
      </w:r>
      <w:r w:rsidR="004364AA">
        <w:rPr>
          <w:rFonts w:eastAsia="Calibri" w:cs="Sakkal Majalla"/>
          <w:szCs w:val="28"/>
          <w:rtl/>
          <w:lang w:bidi="ar-EG"/>
        </w:rPr>
        <w:t xml:space="preserve">المشاريع </w:t>
      </w:r>
      <w:r w:rsidRPr="006A5751">
        <w:rPr>
          <w:rFonts w:eastAsia="Calibri" w:cs="Sakkal Majalla" w:hint="cs"/>
          <w:szCs w:val="28"/>
          <w:rtl/>
          <w:lang w:bidi="ar-EG"/>
        </w:rPr>
        <w:t xml:space="preserve"> </w:t>
      </w:r>
      <w:r w:rsidRPr="006A5751">
        <w:rPr>
          <w:rFonts w:eastAsia="Calibri" w:cs="Sakkal Majalla"/>
          <w:szCs w:val="28"/>
          <w:rtl/>
          <w:lang w:bidi="ar-EG"/>
        </w:rPr>
        <w:t>تولي اهتماما في تطبيق معايير </w:t>
      </w:r>
      <w:r w:rsidRPr="006A5751">
        <w:rPr>
          <w:rFonts w:eastAsia="Calibri" w:cs="Sakkal Majalla" w:hint="cs"/>
          <w:szCs w:val="28"/>
          <w:rtl/>
          <w:lang w:bidi="ar-EG"/>
        </w:rPr>
        <w:t>إدارة</w:t>
      </w:r>
      <w:r w:rsidRPr="006A5751">
        <w:rPr>
          <w:rFonts w:eastAsia="Calibri" w:cs="Sakkal Majalla"/>
          <w:szCs w:val="28"/>
          <w:rtl/>
          <w:lang w:bidi="ar-EG"/>
        </w:rPr>
        <w:t> الوقت .</w:t>
      </w:r>
    </w:p>
    <w:p w14:paraId="6577362D" w14:textId="11B17235" w:rsidR="00084D9D" w:rsidRPr="006A5751" w:rsidRDefault="00084D9D" w:rsidP="006A5751">
      <w:pPr>
        <w:pStyle w:val="ListParagraph"/>
        <w:numPr>
          <w:ilvl w:val="0"/>
          <w:numId w:val="118"/>
        </w:numPr>
        <w:spacing w:before="100" w:beforeAutospacing="1" w:after="100" w:afterAutospacing="1"/>
        <w:ind w:left="615"/>
        <w:rPr>
          <w:rFonts w:eastAsia="Calibri" w:cs="Sakkal Majalla"/>
          <w:szCs w:val="28"/>
          <w:rtl/>
          <w:lang w:bidi="ar-EG"/>
        </w:rPr>
      </w:pPr>
      <w:r w:rsidRPr="006A5751">
        <w:rPr>
          <w:rFonts w:eastAsia="Calibri" w:cs="Sakkal Majalla" w:hint="cs"/>
          <w:szCs w:val="28"/>
          <w:rtl/>
          <w:lang w:bidi="ar-EG"/>
        </w:rPr>
        <w:t>أظهرت</w:t>
      </w:r>
      <w:r w:rsidRPr="006A5751">
        <w:rPr>
          <w:rFonts w:eastAsia="Calibri" w:cs="Sakkal Majalla"/>
          <w:szCs w:val="28"/>
          <w:rtl/>
          <w:lang w:bidi="ar-EG"/>
        </w:rPr>
        <w:t xml:space="preserve"> نتائج الدراسة أن مستوى تقييم مراحل </w:t>
      </w:r>
      <w:r w:rsidRPr="006A5751">
        <w:rPr>
          <w:rFonts w:eastAsia="Calibri" w:cs="Sakkal Majalla" w:hint="cs"/>
          <w:szCs w:val="28"/>
          <w:rtl/>
          <w:lang w:bidi="ar-EG"/>
        </w:rPr>
        <w:t>إنجاز</w:t>
      </w:r>
      <w:r w:rsidRPr="006A5751">
        <w:rPr>
          <w:rFonts w:eastAsia="Calibri" w:cs="Sakkal Majalla"/>
          <w:szCs w:val="28"/>
          <w:rtl/>
          <w:lang w:bidi="ar-EG"/>
        </w:rPr>
        <w:t xml:space="preserve"> المشاريع و المتمثلة ( البدء بالمشروع، تخطيط المشروع تنفيذ المشروع ، </w:t>
      </w:r>
      <w:r w:rsidRPr="006A5751">
        <w:rPr>
          <w:rFonts w:eastAsia="Calibri" w:cs="Sakkal Majalla" w:hint="cs"/>
          <w:szCs w:val="28"/>
          <w:rtl/>
          <w:lang w:bidi="ar-EG"/>
        </w:rPr>
        <w:t>إغلاق</w:t>
      </w:r>
      <w:r w:rsidRPr="006A5751">
        <w:rPr>
          <w:rFonts w:eastAsia="Calibri" w:cs="Sakkal Majalla"/>
          <w:szCs w:val="28"/>
          <w:rtl/>
          <w:lang w:bidi="ar-EG"/>
        </w:rPr>
        <w:t xml:space="preserve"> أو </w:t>
      </w:r>
      <w:r w:rsidRPr="006A5751">
        <w:rPr>
          <w:rFonts w:eastAsia="Calibri" w:cs="Sakkal Majalla" w:hint="cs"/>
          <w:szCs w:val="28"/>
          <w:rtl/>
          <w:lang w:bidi="ar-EG"/>
        </w:rPr>
        <w:t>إنهاء</w:t>
      </w:r>
      <w:r w:rsidRPr="006A5751">
        <w:rPr>
          <w:rFonts w:eastAsia="Calibri" w:cs="Sakkal Majalla"/>
          <w:szCs w:val="28"/>
          <w:rtl/>
          <w:lang w:bidi="ar-EG"/>
        </w:rPr>
        <w:t xml:space="preserve"> المشروع  في المشاريع الحكومية التابعة ل</w:t>
      </w:r>
      <w:r w:rsidR="004364AA">
        <w:rPr>
          <w:rFonts w:eastAsia="Calibri" w:cs="Sakkal Majalla"/>
          <w:szCs w:val="28"/>
          <w:rtl/>
          <w:lang w:bidi="ar-EG"/>
        </w:rPr>
        <w:t xml:space="preserve">المشاريع الحكومية  </w:t>
      </w:r>
      <w:r w:rsidRPr="006A5751">
        <w:rPr>
          <w:rFonts w:eastAsia="Calibri" w:cs="Sakkal Majalla"/>
          <w:szCs w:val="28"/>
          <w:rtl/>
          <w:lang w:bidi="ar-EG"/>
        </w:rPr>
        <w:t xml:space="preserve"> ومن وجهة نظر مجتمع الدراسة تمتلك درجة مرتفعة من الموافقة تراوح المتوسط الحسابي لها ما بين </w:t>
      </w:r>
      <w:r w:rsidRPr="006A5751">
        <w:rPr>
          <w:rFonts w:eastAsia="Calibri" w:cs="Sakkal Majalla" w:hint="cs"/>
          <w:szCs w:val="28"/>
          <w:rtl/>
          <w:lang w:bidi="ar-EG"/>
        </w:rPr>
        <w:t>(</w:t>
      </w:r>
      <w:r w:rsidRPr="006A5751">
        <w:rPr>
          <w:rFonts w:eastAsia="Calibri" w:cs="Sakkal Majalla"/>
          <w:szCs w:val="28"/>
          <w:rtl/>
          <w:lang w:bidi="ar-EG"/>
        </w:rPr>
        <w:t>3.2020 - 3.8039)</w:t>
      </w:r>
      <w:r w:rsidRPr="006A5751">
        <w:rPr>
          <w:rFonts w:eastAsia="Calibri" w:cs="Sakkal Majalla" w:hint="cs"/>
          <w:szCs w:val="28"/>
          <w:rtl/>
          <w:lang w:bidi="ar-EG"/>
        </w:rPr>
        <w:t xml:space="preserve"> .</w:t>
      </w:r>
    </w:p>
    <w:p w14:paraId="29664001" w14:textId="017B3BE1" w:rsidR="00084D9D" w:rsidRPr="006A5751" w:rsidRDefault="006A5751" w:rsidP="006A5751">
      <w:pPr>
        <w:spacing w:before="100" w:beforeAutospacing="1" w:after="100" w:afterAutospacing="1"/>
        <w:ind w:left="0" w:firstLine="0"/>
        <w:outlineLvl w:val="2"/>
        <w:rPr>
          <w:rFonts w:eastAsia="Calibri" w:cs="Sakkal Majalla"/>
          <w:b/>
          <w:bCs/>
          <w:szCs w:val="28"/>
          <w:rtl/>
          <w:lang w:bidi="ar-EG"/>
        </w:rPr>
      </w:pPr>
      <w:bookmarkStart w:id="168" w:name="_Toc172246147"/>
      <w:r w:rsidRPr="006A5751">
        <w:rPr>
          <w:rFonts w:eastAsia="Calibri" w:cs="Sakkal Majalla" w:hint="cs"/>
          <w:b/>
          <w:bCs/>
          <w:szCs w:val="28"/>
          <w:rtl/>
          <w:lang w:bidi="ar-EG"/>
        </w:rPr>
        <w:t>ا</w:t>
      </w:r>
      <w:r w:rsidR="00084D9D" w:rsidRPr="006A5751">
        <w:rPr>
          <w:rFonts w:eastAsia="Calibri" w:cs="Sakkal Majalla"/>
          <w:b/>
          <w:bCs/>
          <w:szCs w:val="28"/>
          <w:rtl/>
          <w:lang w:bidi="ar-EG"/>
        </w:rPr>
        <w:t>لنتائج الوصفية</w:t>
      </w:r>
      <w:r w:rsidR="00084D9D" w:rsidRPr="006A5751">
        <w:rPr>
          <w:rFonts w:eastAsia="Calibri" w:cs="Sakkal Majalla" w:hint="cs"/>
          <w:b/>
          <w:bCs/>
          <w:szCs w:val="28"/>
          <w:rtl/>
          <w:lang w:bidi="ar-EG"/>
        </w:rPr>
        <w:t xml:space="preserve"> :</w:t>
      </w:r>
      <w:bookmarkEnd w:id="168"/>
    </w:p>
    <w:p w14:paraId="52B2302B"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توصلت الدراسة الى مجموعة من النتائج الوصفية وهي:</w:t>
      </w:r>
    </w:p>
    <w:p w14:paraId="18EEB83E" w14:textId="77777777" w:rsidR="00084D9D" w:rsidRPr="006A5751" w:rsidRDefault="00084D9D" w:rsidP="006A5751">
      <w:pPr>
        <w:pStyle w:val="ListParagraph"/>
        <w:numPr>
          <w:ilvl w:val="0"/>
          <w:numId w:val="119"/>
        </w:numPr>
        <w:spacing w:before="100" w:beforeAutospacing="1" w:after="100" w:afterAutospacing="1"/>
        <w:ind w:left="615"/>
        <w:rPr>
          <w:rFonts w:eastAsia="Calibri" w:cs="Sakkal Majalla"/>
          <w:szCs w:val="28"/>
          <w:lang w:bidi="ar-EG"/>
        </w:rPr>
      </w:pPr>
      <w:r w:rsidRPr="006A5751">
        <w:rPr>
          <w:rFonts w:eastAsia="Calibri" w:cs="Sakkal Majalla"/>
          <w:szCs w:val="28"/>
          <w:rtl/>
          <w:lang w:bidi="ar-EG"/>
        </w:rPr>
        <w:t xml:space="preserve">تميل عينة البحث الى الاهتمام بتحديد </w:t>
      </w:r>
      <w:r w:rsidRPr="006A5751">
        <w:rPr>
          <w:rFonts w:eastAsia="Calibri" w:cs="Sakkal Majalla" w:hint="cs"/>
          <w:szCs w:val="28"/>
          <w:rtl/>
          <w:lang w:bidi="ar-EG"/>
        </w:rPr>
        <w:t>الأهداف</w:t>
      </w:r>
      <w:r w:rsidRPr="006A5751">
        <w:rPr>
          <w:rFonts w:eastAsia="Calibri" w:cs="Sakkal Majalla"/>
          <w:szCs w:val="28"/>
          <w:rtl/>
          <w:lang w:bidi="ar-EG"/>
        </w:rPr>
        <w:t xml:space="preserve"> والأولويات على نحو يفوق اهتمامها لكل</w:t>
      </w:r>
      <w:r w:rsidRPr="006A5751">
        <w:rPr>
          <w:rFonts w:eastAsia="Calibri" w:cs="Sakkal Majalla" w:hint="cs"/>
          <w:szCs w:val="28"/>
          <w:rtl/>
          <w:lang w:bidi="ar-EG"/>
        </w:rPr>
        <w:t xml:space="preserve"> </w:t>
      </w:r>
      <w:r w:rsidRPr="006A5751">
        <w:rPr>
          <w:rFonts w:eastAsia="Calibri" w:cs="Sakkal Majalla"/>
          <w:szCs w:val="28"/>
          <w:rtl/>
          <w:lang w:bidi="ar-EG"/>
        </w:rPr>
        <w:t>من تخطيط الوقت و تجنب مضيعات الوقت.</w:t>
      </w:r>
    </w:p>
    <w:p w14:paraId="191ED51A" w14:textId="77777777" w:rsidR="00084D9D" w:rsidRPr="006A5751" w:rsidRDefault="00084D9D" w:rsidP="006A5751">
      <w:pPr>
        <w:pStyle w:val="ListParagraph"/>
        <w:numPr>
          <w:ilvl w:val="0"/>
          <w:numId w:val="119"/>
        </w:numPr>
        <w:spacing w:before="100" w:beforeAutospacing="1" w:after="100" w:afterAutospacing="1"/>
        <w:ind w:left="615"/>
        <w:rPr>
          <w:rFonts w:eastAsia="Calibri" w:cs="Sakkal Majalla"/>
          <w:szCs w:val="28"/>
          <w:lang w:bidi="ar-EG"/>
        </w:rPr>
      </w:pPr>
      <w:r w:rsidRPr="006A5751">
        <w:rPr>
          <w:rFonts w:eastAsia="Calibri" w:cs="Sakkal Majalla"/>
          <w:szCs w:val="28"/>
          <w:rtl/>
          <w:lang w:bidi="ar-EG"/>
        </w:rPr>
        <w:t xml:space="preserve">أكد اغلب المبحوثين على أهميه تخطيط الوقت من خلال جدولة </w:t>
      </w:r>
      <w:r w:rsidRPr="006A5751">
        <w:rPr>
          <w:rFonts w:eastAsia="Calibri" w:cs="Sakkal Majalla" w:hint="cs"/>
          <w:szCs w:val="28"/>
          <w:rtl/>
          <w:lang w:bidi="ar-EG"/>
        </w:rPr>
        <w:t>الأداء</w:t>
      </w:r>
      <w:r w:rsidRPr="006A5751">
        <w:rPr>
          <w:rFonts w:eastAsia="Calibri" w:cs="Sakkal Majalla"/>
          <w:szCs w:val="28"/>
          <w:rtl/>
          <w:lang w:bidi="ar-EG"/>
        </w:rPr>
        <w:t xml:space="preserve"> اليومي الواقع ضمن</w:t>
      </w:r>
      <w:r w:rsidRPr="006A5751">
        <w:rPr>
          <w:rFonts w:eastAsia="Calibri" w:cs="Sakkal Majalla" w:hint="cs"/>
          <w:szCs w:val="28"/>
          <w:rtl/>
          <w:lang w:bidi="ar-EG"/>
        </w:rPr>
        <w:t xml:space="preserve"> </w:t>
      </w:r>
      <w:r w:rsidRPr="006A5751">
        <w:rPr>
          <w:rFonts w:eastAsia="Calibri" w:cs="Sakkal Majalla"/>
          <w:szCs w:val="28"/>
          <w:rtl/>
          <w:lang w:bidi="ar-EG"/>
        </w:rPr>
        <w:t xml:space="preserve">قائمة من </w:t>
      </w:r>
      <w:r w:rsidRPr="006A5751">
        <w:rPr>
          <w:rFonts w:eastAsia="Calibri" w:cs="Sakkal Majalla" w:hint="cs"/>
          <w:szCs w:val="28"/>
          <w:rtl/>
          <w:lang w:bidi="ar-EG"/>
        </w:rPr>
        <w:t>الأعمال</w:t>
      </w:r>
      <w:r w:rsidRPr="006A5751">
        <w:rPr>
          <w:rFonts w:eastAsia="Calibri" w:cs="Sakkal Majalla"/>
          <w:szCs w:val="28"/>
          <w:rtl/>
          <w:lang w:bidi="ar-EG"/>
        </w:rPr>
        <w:t xml:space="preserve"> المراد </w:t>
      </w:r>
      <w:r w:rsidRPr="006A5751">
        <w:rPr>
          <w:rFonts w:eastAsia="Calibri" w:cs="Sakkal Majalla" w:hint="cs"/>
          <w:szCs w:val="28"/>
          <w:rtl/>
          <w:lang w:bidi="ar-EG"/>
        </w:rPr>
        <w:t>إنجازها</w:t>
      </w:r>
      <w:r w:rsidRPr="006A5751">
        <w:rPr>
          <w:rFonts w:eastAsia="Calibri" w:cs="Sakkal Majalla"/>
          <w:szCs w:val="28"/>
          <w:rtl/>
          <w:lang w:bidi="ar-EG"/>
        </w:rPr>
        <w:t xml:space="preserve"> ووفقا لفقرات مرتبه حسب </w:t>
      </w:r>
      <w:r w:rsidRPr="006A5751">
        <w:rPr>
          <w:rFonts w:eastAsia="Calibri" w:cs="Sakkal Majalla" w:hint="cs"/>
          <w:szCs w:val="28"/>
          <w:rtl/>
          <w:lang w:bidi="ar-EG"/>
        </w:rPr>
        <w:t>الأولوية</w:t>
      </w:r>
      <w:r w:rsidRPr="006A5751">
        <w:rPr>
          <w:rFonts w:eastAsia="Calibri" w:cs="Sakkal Majalla"/>
          <w:szCs w:val="28"/>
          <w:rtl/>
          <w:lang w:bidi="ar-EG"/>
        </w:rPr>
        <w:t>.</w:t>
      </w:r>
    </w:p>
    <w:p w14:paraId="4EE21139" w14:textId="77777777" w:rsidR="00084D9D" w:rsidRPr="006A5751" w:rsidRDefault="00084D9D" w:rsidP="006A5751">
      <w:pPr>
        <w:pStyle w:val="ListParagraph"/>
        <w:numPr>
          <w:ilvl w:val="0"/>
          <w:numId w:val="119"/>
        </w:numPr>
        <w:spacing w:before="100" w:beforeAutospacing="1" w:after="100" w:afterAutospacing="1"/>
        <w:ind w:left="615"/>
        <w:rPr>
          <w:rFonts w:eastAsia="Calibri" w:cs="Sakkal Majalla"/>
          <w:szCs w:val="28"/>
          <w:lang w:bidi="ar-EG"/>
        </w:rPr>
      </w:pPr>
      <w:r w:rsidRPr="006A5751">
        <w:rPr>
          <w:rFonts w:eastAsia="Calibri" w:cs="Sakkal Majalla"/>
          <w:szCs w:val="28"/>
          <w:rtl/>
          <w:lang w:bidi="ar-EG"/>
        </w:rPr>
        <w:t xml:space="preserve">يتجاهل أغلب المبحوثين </w:t>
      </w:r>
      <w:r w:rsidRPr="006A5751">
        <w:rPr>
          <w:rFonts w:eastAsia="Calibri" w:cs="Sakkal Majalla" w:hint="cs"/>
          <w:szCs w:val="28"/>
          <w:rtl/>
          <w:lang w:bidi="ar-EG"/>
        </w:rPr>
        <w:t>أهمية</w:t>
      </w:r>
      <w:r w:rsidRPr="006A5751">
        <w:rPr>
          <w:rFonts w:eastAsia="Calibri" w:cs="Sakkal Majalla"/>
          <w:szCs w:val="28"/>
          <w:rtl/>
          <w:lang w:bidi="ar-EG"/>
        </w:rPr>
        <w:t xml:space="preserve"> تخطيط الوقت من ناحية تنفيذ المشروع وفق جدول زمني</w:t>
      </w:r>
      <w:r w:rsidRPr="006A5751">
        <w:rPr>
          <w:rFonts w:eastAsia="Calibri" w:cs="Sakkal Majalla" w:hint="cs"/>
          <w:szCs w:val="28"/>
          <w:rtl/>
          <w:lang w:bidi="ar-EG"/>
        </w:rPr>
        <w:t xml:space="preserve"> </w:t>
      </w:r>
      <w:r w:rsidRPr="006A5751">
        <w:rPr>
          <w:rFonts w:eastAsia="Calibri" w:cs="Sakkal Majalla"/>
          <w:szCs w:val="28"/>
          <w:rtl/>
          <w:lang w:bidi="ar-EG"/>
        </w:rPr>
        <w:t>يمتاز بالواقعية .</w:t>
      </w:r>
    </w:p>
    <w:p w14:paraId="51BB9C2F" w14:textId="366C479B" w:rsidR="00084D9D" w:rsidRPr="006A5751" w:rsidRDefault="00084D9D" w:rsidP="006A5751">
      <w:pPr>
        <w:pStyle w:val="ListParagraph"/>
        <w:numPr>
          <w:ilvl w:val="0"/>
          <w:numId w:val="119"/>
        </w:numPr>
        <w:spacing w:before="100" w:beforeAutospacing="1" w:after="100" w:afterAutospacing="1"/>
        <w:ind w:left="615"/>
        <w:rPr>
          <w:rFonts w:eastAsia="Calibri" w:cs="Sakkal Majalla"/>
          <w:szCs w:val="28"/>
          <w:lang w:bidi="ar-EG"/>
        </w:rPr>
      </w:pPr>
      <w:r w:rsidRPr="006A5751">
        <w:rPr>
          <w:rFonts w:eastAsia="Calibri" w:cs="Sakkal Majalla"/>
          <w:szCs w:val="28"/>
          <w:rtl/>
          <w:lang w:bidi="ar-EG"/>
        </w:rPr>
        <w:t xml:space="preserve">يعتبر تنفيذ المشروعات في وقتها المحدد من أولويات عمل </w:t>
      </w:r>
      <w:r w:rsidR="004364AA">
        <w:rPr>
          <w:rFonts w:eastAsia="Calibri" w:cs="Sakkal Majalla"/>
          <w:szCs w:val="28"/>
          <w:rtl/>
          <w:lang w:bidi="ar-EG"/>
        </w:rPr>
        <w:t xml:space="preserve">المشاريع </w:t>
      </w:r>
      <w:r w:rsidRPr="006A5751">
        <w:rPr>
          <w:rFonts w:eastAsia="Calibri" w:cs="Sakkal Majalla"/>
          <w:szCs w:val="28"/>
          <w:rtl/>
          <w:lang w:bidi="ar-EG"/>
        </w:rPr>
        <w:t xml:space="preserve"> و ذلك حسب ما </w:t>
      </w:r>
      <w:r w:rsidRPr="006A5751">
        <w:rPr>
          <w:rFonts w:eastAsia="Calibri" w:cs="Sakkal Majalla" w:hint="cs"/>
          <w:szCs w:val="28"/>
          <w:rtl/>
          <w:lang w:bidi="ar-EG"/>
        </w:rPr>
        <w:t xml:space="preserve">أظهرته </w:t>
      </w:r>
      <w:r w:rsidRPr="006A5751">
        <w:rPr>
          <w:rFonts w:eastAsia="Calibri" w:cs="Sakkal Majalla"/>
          <w:szCs w:val="28"/>
          <w:rtl/>
          <w:lang w:bidi="ar-EG"/>
        </w:rPr>
        <w:t xml:space="preserve">نتائج تحليل بعد تحديد </w:t>
      </w:r>
      <w:r w:rsidRPr="006A5751">
        <w:rPr>
          <w:rFonts w:eastAsia="Calibri" w:cs="Sakkal Majalla" w:hint="cs"/>
          <w:szCs w:val="28"/>
          <w:rtl/>
          <w:lang w:bidi="ar-EG"/>
        </w:rPr>
        <w:t>الأهداف</w:t>
      </w:r>
      <w:r w:rsidRPr="006A5751">
        <w:rPr>
          <w:rFonts w:eastAsia="Calibri" w:cs="Sakkal Majalla"/>
          <w:szCs w:val="28"/>
          <w:rtl/>
          <w:lang w:bidi="ar-EG"/>
        </w:rPr>
        <w:t xml:space="preserve"> و الأولويات في الدراسة</w:t>
      </w:r>
      <w:r w:rsidRPr="006A5751">
        <w:rPr>
          <w:rFonts w:eastAsia="Calibri" w:cs="Sakkal Majalla" w:hint="cs"/>
          <w:szCs w:val="28"/>
          <w:rtl/>
          <w:lang w:bidi="ar-EG"/>
        </w:rPr>
        <w:t xml:space="preserve"> .</w:t>
      </w:r>
    </w:p>
    <w:p w14:paraId="2563A72B" w14:textId="036CDADA" w:rsidR="00084D9D" w:rsidRPr="006A5751" w:rsidRDefault="00084D9D" w:rsidP="006A5751">
      <w:pPr>
        <w:pStyle w:val="ListParagraph"/>
        <w:numPr>
          <w:ilvl w:val="0"/>
          <w:numId w:val="119"/>
        </w:numPr>
        <w:spacing w:before="100" w:beforeAutospacing="1" w:after="100" w:afterAutospacing="1"/>
        <w:ind w:left="615"/>
        <w:rPr>
          <w:rFonts w:eastAsia="Calibri" w:cs="Sakkal Majalla"/>
          <w:szCs w:val="28"/>
          <w:lang w:bidi="ar-EG"/>
        </w:rPr>
      </w:pPr>
      <w:r w:rsidRPr="006A5751">
        <w:rPr>
          <w:rFonts w:eastAsia="Calibri" w:cs="Sakkal Majalla"/>
          <w:szCs w:val="28"/>
          <w:rtl/>
          <w:lang w:bidi="ar-EG"/>
        </w:rPr>
        <w:t xml:space="preserve">أجمع أغلب المبحوثين على وضوح المسؤوليات داخل </w:t>
      </w:r>
      <w:r w:rsidR="004364AA">
        <w:rPr>
          <w:rFonts w:eastAsia="Calibri" w:cs="Sakkal Majalla"/>
          <w:szCs w:val="28"/>
          <w:rtl/>
          <w:lang w:bidi="ar-EG"/>
        </w:rPr>
        <w:t xml:space="preserve">المشاريع </w:t>
      </w:r>
      <w:r w:rsidRPr="006A5751">
        <w:rPr>
          <w:rFonts w:eastAsia="Calibri" w:cs="Sakkal Majalla"/>
          <w:szCs w:val="28"/>
          <w:rtl/>
          <w:lang w:bidi="ar-EG"/>
        </w:rPr>
        <w:t xml:space="preserve"> كما و </w:t>
      </w:r>
      <w:r w:rsidRPr="006A5751">
        <w:rPr>
          <w:rFonts w:eastAsia="Calibri" w:cs="Sakkal Majalla" w:hint="cs"/>
          <w:szCs w:val="28"/>
          <w:rtl/>
          <w:lang w:bidi="ar-EG"/>
        </w:rPr>
        <w:t>أظهرت</w:t>
      </w:r>
      <w:r w:rsidRPr="006A5751">
        <w:rPr>
          <w:rFonts w:eastAsia="Calibri" w:cs="Sakkal Majalla"/>
          <w:szCs w:val="28"/>
          <w:rtl/>
          <w:lang w:bidi="ar-EG"/>
        </w:rPr>
        <w:t xml:space="preserve"> الدراسة وجود</w:t>
      </w:r>
      <w:r w:rsidRPr="006A5751">
        <w:rPr>
          <w:rFonts w:eastAsia="Calibri" w:cs="Sakkal Majalla" w:hint="cs"/>
          <w:szCs w:val="28"/>
          <w:rtl/>
          <w:lang w:bidi="ar-EG"/>
        </w:rPr>
        <w:t xml:space="preserve"> </w:t>
      </w:r>
      <w:r w:rsidRPr="006A5751">
        <w:rPr>
          <w:rFonts w:eastAsia="Calibri" w:cs="Sakkal Majalla"/>
          <w:szCs w:val="28"/>
          <w:rtl/>
          <w:lang w:bidi="ar-EG"/>
        </w:rPr>
        <w:t xml:space="preserve">كوادر متخصصه و ذات كفاءة </w:t>
      </w:r>
      <w:r w:rsidRPr="006A5751">
        <w:rPr>
          <w:rFonts w:eastAsia="Calibri" w:cs="Sakkal Majalla" w:hint="cs"/>
          <w:szCs w:val="28"/>
          <w:rtl/>
          <w:lang w:bidi="ar-EG"/>
        </w:rPr>
        <w:t>عالية</w:t>
      </w:r>
      <w:r w:rsidRPr="006A5751">
        <w:rPr>
          <w:rFonts w:eastAsia="Calibri" w:cs="Sakkal Majalla"/>
          <w:szCs w:val="28"/>
          <w:rtl/>
          <w:lang w:bidi="ar-EG"/>
        </w:rPr>
        <w:t xml:space="preserve"> في </w:t>
      </w:r>
      <w:r w:rsidR="004364AA">
        <w:rPr>
          <w:rFonts w:eastAsia="Calibri" w:cs="Sakkal Majalla"/>
          <w:szCs w:val="28"/>
          <w:rtl/>
          <w:lang w:bidi="ar-EG"/>
        </w:rPr>
        <w:t xml:space="preserve">المشاريع </w:t>
      </w:r>
      <w:r w:rsidRPr="006A5751">
        <w:rPr>
          <w:rFonts w:eastAsia="Calibri" w:cs="Sakkal Majalla"/>
          <w:szCs w:val="28"/>
          <w:rtl/>
          <w:lang w:bidi="ar-EG"/>
        </w:rPr>
        <w:t xml:space="preserve"> حسب نتائج تحليل بعد تجنب مضيعات الوقت.</w:t>
      </w:r>
    </w:p>
    <w:p w14:paraId="7B10EC44" w14:textId="77777777" w:rsidR="00084D9D" w:rsidRPr="006A5751" w:rsidRDefault="00084D9D" w:rsidP="006A5751">
      <w:pPr>
        <w:pStyle w:val="ListParagraph"/>
        <w:numPr>
          <w:ilvl w:val="0"/>
          <w:numId w:val="119"/>
        </w:numPr>
        <w:spacing w:before="100" w:beforeAutospacing="1" w:after="100" w:afterAutospacing="1"/>
        <w:ind w:left="615"/>
        <w:rPr>
          <w:rFonts w:eastAsia="Calibri" w:cs="Sakkal Majalla"/>
          <w:szCs w:val="28"/>
          <w:rtl/>
          <w:lang w:bidi="ar-EG"/>
        </w:rPr>
      </w:pPr>
      <w:r w:rsidRPr="006A5751">
        <w:rPr>
          <w:rFonts w:eastAsia="Calibri" w:cs="Sakkal Majalla"/>
          <w:szCs w:val="28"/>
          <w:rtl/>
          <w:lang w:bidi="ar-EG"/>
        </w:rPr>
        <w:t xml:space="preserve">أظهرت الدراسة اهتمام عينة البحث بمراحل </w:t>
      </w:r>
      <w:r w:rsidRPr="006A5751">
        <w:rPr>
          <w:rFonts w:eastAsia="Calibri" w:cs="Sakkal Majalla" w:hint="cs"/>
          <w:szCs w:val="28"/>
          <w:rtl/>
          <w:lang w:bidi="ar-EG"/>
        </w:rPr>
        <w:t>إنجاز</w:t>
      </w:r>
      <w:r w:rsidRPr="006A5751">
        <w:rPr>
          <w:rFonts w:eastAsia="Calibri" w:cs="Sakkal Majalla"/>
          <w:szCs w:val="28"/>
          <w:rtl/>
          <w:lang w:bidi="ar-EG"/>
        </w:rPr>
        <w:t xml:space="preserve"> المشاريع بشكل علمي مما يؤدي الى اتخاذ</w:t>
      </w:r>
      <w:r w:rsidRPr="006A5751">
        <w:rPr>
          <w:rFonts w:eastAsia="Calibri" w:cs="Sakkal Majalla" w:hint="cs"/>
          <w:szCs w:val="28"/>
          <w:rtl/>
          <w:lang w:bidi="ar-EG"/>
        </w:rPr>
        <w:t xml:space="preserve"> </w:t>
      </w:r>
      <w:r w:rsidRPr="006A5751">
        <w:rPr>
          <w:rFonts w:eastAsia="Calibri" w:cs="Sakkal Majalla"/>
          <w:szCs w:val="28"/>
          <w:rtl/>
          <w:lang w:bidi="ar-EG"/>
        </w:rPr>
        <w:t xml:space="preserve">قرارات </w:t>
      </w:r>
      <w:r w:rsidRPr="006A5751">
        <w:rPr>
          <w:rFonts w:eastAsia="Calibri" w:cs="Sakkal Majalla" w:hint="cs"/>
          <w:szCs w:val="28"/>
          <w:rtl/>
          <w:lang w:bidi="ar-EG"/>
        </w:rPr>
        <w:t>صحيحه</w:t>
      </w:r>
      <w:r w:rsidRPr="006A5751">
        <w:rPr>
          <w:rFonts w:eastAsia="Calibri" w:cs="Sakkal Majalla"/>
          <w:szCs w:val="28"/>
          <w:rtl/>
          <w:lang w:bidi="ar-EG"/>
        </w:rPr>
        <w:t xml:space="preserve"> و مدروسة دون </w:t>
      </w:r>
      <w:r w:rsidRPr="006A5751">
        <w:rPr>
          <w:rFonts w:eastAsia="Calibri" w:cs="Sakkal Majalla" w:hint="cs"/>
          <w:szCs w:val="28"/>
          <w:rtl/>
          <w:lang w:bidi="ar-EG"/>
        </w:rPr>
        <w:t>إضاعة</w:t>
      </w:r>
      <w:r w:rsidRPr="006A5751">
        <w:rPr>
          <w:rFonts w:eastAsia="Calibri" w:cs="Sakkal Majalla"/>
          <w:szCs w:val="28"/>
          <w:rtl/>
          <w:lang w:bidi="ar-EG"/>
        </w:rPr>
        <w:t xml:space="preserve"> للمخصصات المالية مما يؤدي الى توفير الوقت وذلك</w:t>
      </w:r>
      <w:r w:rsidRPr="006A5751">
        <w:rPr>
          <w:rFonts w:eastAsia="Calibri" w:cs="Sakkal Majalla" w:hint="cs"/>
          <w:szCs w:val="28"/>
          <w:rtl/>
          <w:lang w:bidi="ar-EG"/>
        </w:rPr>
        <w:t xml:space="preserve"> </w:t>
      </w:r>
      <w:r w:rsidRPr="006A5751">
        <w:rPr>
          <w:rFonts w:eastAsia="Calibri" w:cs="Sakkal Majalla" w:hint="eastAsia"/>
          <w:szCs w:val="28"/>
          <w:rtl/>
          <w:lang w:bidi="ar-EG"/>
        </w:rPr>
        <w:t>بسبب</w:t>
      </w:r>
      <w:r w:rsidRPr="006A5751">
        <w:rPr>
          <w:rFonts w:eastAsia="Calibri" w:cs="Sakkal Majalla"/>
          <w:szCs w:val="28"/>
          <w:rtl/>
          <w:lang w:bidi="ar-EG"/>
        </w:rPr>
        <w:t xml:space="preserve"> </w:t>
      </w:r>
      <w:r w:rsidRPr="006A5751">
        <w:rPr>
          <w:rFonts w:eastAsia="Calibri" w:cs="Sakkal Majalla" w:hint="cs"/>
          <w:szCs w:val="28"/>
          <w:rtl/>
          <w:lang w:bidi="ar-EG"/>
        </w:rPr>
        <w:t>إدراكهم</w:t>
      </w:r>
      <w:r w:rsidRPr="006A5751">
        <w:rPr>
          <w:rFonts w:eastAsia="Calibri" w:cs="Sakkal Majalla"/>
          <w:szCs w:val="28"/>
          <w:rtl/>
          <w:lang w:bidi="ar-EG"/>
        </w:rPr>
        <w:t xml:space="preserve"> </w:t>
      </w:r>
      <w:r w:rsidRPr="006A5751">
        <w:rPr>
          <w:rFonts w:eastAsia="Calibri" w:cs="Sakkal Majalla" w:hint="cs"/>
          <w:szCs w:val="28"/>
          <w:rtl/>
          <w:lang w:bidi="ar-EG"/>
        </w:rPr>
        <w:t>لأهمية</w:t>
      </w:r>
      <w:r w:rsidRPr="006A5751">
        <w:rPr>
          <w:rFonts w:eastAsia="Calibri" w:cs="Sakkal Majalla"/>
          <w:szCs w:val="28"/>
          <w:rtl/>
          <w:lang w:bidi="ar-EG"/>
        </w:rPr>
        <w:t xml:space="preserve"> ادارة الوقت و </w:t>
      </w:r>
      <w:r w:rsidRPr="006A5751">
        <w:rPr>
          <w:rFonts w:eastAsia="Calibri" w:cs="Sakkal Majalla" w:hint="cs"/>
          <w:szCs w:val="28"/>
          <w:rtl/>
          <w:lang w:bidi="ar-EG"/>
        </w:rPr>
        <w:t>أهمية</w:t>
      </w:r>
      <w:r w:rsidRPr="006A5751">
        <w:rPr>
          <w:rFonts w:eastAsia="Calibri" w:cs="Sakkal Majalla"/>
          <w:szCs w:val="28"/>
          <w:rtl/>
          <w:lang w:bidi="ar-EG"/>
        </w:rPr>
        <w:t xml:space="preserve"> </w:t>
      </w:r>
      <w:r w:rsidRPr="006A5751">
        <w:rPr>
          <w:rFonts w:eastAsia="Calibri" w:cs="Sakkal Majalla" w:hint="cs"/>
          <w:szCs w:val="28"/>
          <w:rtl/>
          <w:lang w:bidi="ar-EG"/>
        </w:rPr>
        <w:t>إنجاز</w:t>
      </w:r>
      <w:r w:rsidRPr="006A5751">
        <w:rPr>
          <w:rFonts w:eastAsia="Calibri" w:cs="Sakkal Majalla"/>
          <w:szCs w:val="28"/>
          <w:rtl/>
          <w:lang w:bidi="ar-EG"/>
        </w:rPr>
        <w:t xml:space="preserve"> المشاريع ضمن الوقت المخطط له .</w:t>
      </w:r>
    </w:p>
    <w:p w14:paraId="5344F020" w14:textId="50CC71D4" w:rsidR="00084D9D" w:rsidRPr="006A5751" w:rsidRDefault="00084D9D" w:rsidP="006A5751">
      <w:pPr>
        <w:spacing w:before="100" w:beforeAutospacing="1" w:after="100" w:afterAutospacing="1"/>
        <w:ind w:left="0" w:firstLine="0"/>
        <w:outlineLvl w:val="2"/>
        <w:rPr>
          <w:rFonts w:eastAsia="Calibri" w:cs="Sakkal Majalla"/>
          <w:b/>
          <w:bCs/>
          <w:szCs w:val="28"/>
          <w:rtl/>
          <w:lang w:bidi="ar-EG"/>
        </w:rPr>
      </w:pPr>
      <w:bookmarkStart w:id="169" w:name="_Toc172246148"/>
      <w:r w:rsidRPr="006A5751">
        <w:rPr>
          <w:rFonts w:eastAsia="Calibri" w:cs="Sakkal Majalla"/>
          <w:b/>
          <w:bCs/>
          <w:szCs w:val="28"/>
          <w:rtl/>
          <w:lang w:bidi="ar-EG"/>
        </w:rPr>
        <w:t>النتائج الاستدلالية</w:t>
      </w:r>
      <w:r w:rsidRPr="006A5751">
        <w:rPr>
          <w:rFonts w:eastAsia="Calibri" w:cs="Sakkal Majalla" w:hint="cs"/>
          <w:b/>
          <w:bCs/>
          <w:szCs w:val="28"/>
          <w:rtl/>
          <w:lang w:bidi="ar-EG"/>
        </w:rPr>
        <w:t xml:space="preserve"> :</w:t>
      </w:r>
      <w:bookmarkEnd w:id="169"/>
    </w:p>
    <w:p w14:paraId="16BCEC8B" w14:textId="77777777" w:rsidR="00084D9D" w:rsidRPr="000A345D" w:rsidRDefault="00084D9D" w:rsidP="00F55598">
      <w:pPr>
        <w:spacing w:before="100" w:beforeAutospacing="1" w:after="100" w:afterAutospacing="1"/>
        <w:ind w:left="0"/>
        <w:rPr>
          <w:rFonts w:eastAsia="Calibri" w:cs="Sakkal Majalla"/>
          <w:szCs w:val="28"/>
          <w:rtl/>
          <w:lang w:bidi="ar-EG"/>
        </w:rPr>
      </w:pPr>
      <w:r w:rsidRPr="000A345D">
        <w:rPr>
          <w:rFonts w:eastAsia="Calibri" w:cs="Sakkal Majalla"/>
          <w:szCs w:val="28"/>
          <w:rtl/>
          <w:lang w:bidi="ar-EG"/>
        </w:rPr>
        <w:t>توصلت الدراسة الى مجموعة من النتائج الاستدلالية وكانت كالاتي :</w:t>
      </w:r>
    </w:p>
    <w:p w14:paraId="68CB6011" w14:textId="77777777" w:rsidR="00084D9D" w:rsidRPr="006A5751" w:rsidRDefault="00084D9D" w:rsidP="006A5751">
      <w:pPr>
        <w:pStyle w:val="ListParagraph"/>
        <w:numPr>
          <w:ilvl w:val="0"/>
          <w:numId w:val="120"/>
        </w:numPr>
        <w:spacing w:before="100" w:beforeAutospacing="1" w:after="100" w:afterAutospacing="1"/>
        <w:ind w:left="615"/>
        <w:rPr>
          <w:rFonts w:eastAsia="Calibri" w:cs="Sakkal Majalla"/>
          <w:szCs w:val="28"/>
          <w:lang w:bidi="ar-EG"/>
        </w:rPr>
      </w:pPr>
      <w:r w:rsidRPr="006A5751">
        <w:rPr>
          <w:rFonts w:eastAsia="Calibri" w:cs="Sakkal Majalla"/>
          <w:szCs w:val="28"/>
          <w:rtl/>
          <w:lang w:bidi="ar-EG"/>
        </w:rPr>
        <w:t xml:space="preserve">وجود أثر ذي دلالة معنوية بين أبعاد </w:t>
      </w:r>
      <w:r w:rsidRPr="006A5751">
        <w:rPr>
          <w:rFonts w:eastAsia="Calibri" w:cs="Sakkal Majalla" w:hint="cs"/>
          <w:szCs w:val="28"/>
          <w:rtl/>
          <w:lang w:bidi="ar-EG"/>
        </w:rPr>
        <w:t>إدارة</w:t>
      </w:r>
      <w:r w:rsidRPr="006A5751">
        <w:rPr>
          <w:rFonts w:eastAsia="Calibri" w:cs="Sakkal Majalla"/>
          <w:szCs w:val="28"/>
          <w:rtl/>
          <w:lang w:bidi="ar-EG"/>
        </w:rPr>
        <w:t xml:space="preserve"> الوقت مجتمعة ومراحل </w:t>
      </w:r>
      <w:r w:rsidRPr="006A5751">
        <w:rPr>
          <w:rFonts w:eastAsia="Calibri" w:cs="Sakkal Majalla" w:hint="cs"/>
          <w:szCs w:val="28"/>
          <w:rtl/>
          <w:lang w:bidi="ar-EG"/>
        </w:rPr>
        <w:t>إنجاز</w:t>
      </w:r>
      <w:r w:rsidRPr="006A5751">
        <w:rPr>
          <w:rFonts w:eastAsia="Calibri" w:cs="Sakkal Majalla"/>
          <w:szCs w:val="28"/>
          <w:rtl/>
          <w:lang w:bidi="ar-EG"/>
        </w:rPr>
        <w:t xml:space="preserve"> المشاريع مجتمعة عند مستوى دلالة ( 0.05 ) حيث أظهرت نتائج التحليل الإحصائي وجود أثر ذي</w:t>
      </w:r>
      <w:r w:rsidRPr="006A5751">
        <w:rPr>
          <w:rFonts w:eastAsia="Calibri" w:cs="Sakkal Majalla" w:hint="cs"/>
          <w:szCs w:val="28"/>
          <w:rtl/>
          <w:lang w:bidi="ar-EG"/>
        </w:rPr>
        <w:t xml:space="preserve"> </w:t>
      </w:r>
      <w:r w:rsidRPr="006A5751">
        <w:rPr>
          <w:rFonts w:eastAsia="Calibri" w:cs="Sakkal Majalla"/>
          <w:szCs w:val="28"/>
          <w:rtl/>
          <w:lang w:bidi="ar-EG"/>
        </w:rPr>
        <w:t xml:space="preserve">دلالة </w:t>
      </w:r>
      <w:r w:rsidRPr="006A5751">
        <w:rPr>
          <w:rFonts w:eastAsia="Calibri" w:cs="Sakkal Majalla" w:hint="cs"/>
          <w:szCs w:val="28"/>
          <w:rtl/>
          <w:lang w:bidi="ar-EG"/>
        </w:rPr>
        <w:t>إحصائية</w:t>
      </w:r>
      <w:r w:rsidRPr="006A5751">
        <w:rPr>
          <w:rFonts w:eastAsia="Calibri" w:cs="Sakkal Majalla"/>
          <w:szCs w:val="28"/>
          <w:rtl/>
          <w:lang w:bidi="ar-EG"/>
        </w:rPr>
        <w:t xml:space="preserve"> </w:t>
      </w:r>
      <w:r w:rsidRPr="006A5751">
        <w:rPr>
          <w:rFonts w:eastAsia="Calibri" w:cs="Sakkal Majalla" w:hint="cs"/>
          <w:szCs w:val="28"/>
          <w:rtl/>
          <w:lang w:bidi="ar-EG"/>
        </w:rPr>
        <w:t>لإدارة</w:t>
      </w:r>
      <w:r w:rsidRPr="006A5751">
        <w:rPr>
          <w:rFonts w:eastAsia="Calibri" w:cs="Sakkal Majalla"/>
          <w:szCs w:val="28"/>
          <w:rtl/>
          <w:lang w:bidi="ar-EG"/>
        </w:rPr>
        <w:t xml:space="preserve"> الوقت على مراحل </w:t>
      </w:r>
      <w:r w:rsidRPr="006A5751">
        <w:rPr>
          <w:rFonts w:eastAsia="Calibri" w:cs="Sakkal Majalla" w:hint="cs"/>
          <w:szCs w:val="28"/>
          <w:rtl/>
          <w:lang w:bidi="ar-EG"/>
        </w:rPr>
        <w:t>إنجاز</w:t>
      </w:r>
      <w:r w:rsidRPr="006A5751">
        <w:rPr>
          <w:rFonts w:eastAsia="Calibri" w:cs="Sakkal Majalla"/>
          <w:szCs w:val="28"/>
          <w:rtl/>
          <w:lang w:bidi="ar-EG"/>
        </w:rPr>
        <w:t xml:space="preserve"> المشروع .</w:t>
      </w:r>
    </w:p>
    <w:p w14:paraId="5D3168A1" w14:textId="77777777" w:rsidR="00084D9D" w:rsidRPr="006A5751" w:rsidRDefault="00084D9D" w:rsidP="006A5751">
      <w:pPr>
        <w:pStyle w:val="ListParagraph"/>
        <w:numPr>
          <w:ilvl w:val="0"/>
          <w:numId w:val="120"/>
        </w:numPr>
        <w:spacing w:before="100" w:beforeAutospacing="1" w:after="100" w:afterAutospacing="1"/>
        <w:ind w:left="615"/>
        <w:rPr>
          <w:rFonts w:eastAsia="Calibri" w:cs="Sakkal Majalla"/>
          <w:szCs w:val="28"/>
          <w:lang w:bidi="ar-EG"/>
        </w:rPr>
      </w:pPr>
      <w:r w:rsidRPr="006A5751">
        <w:rPr>
          <w:rFonts w:eastAsia="Calibri" w:cs="Sakkal Majalla"/>
          <w:szCs w:val="28"/>
          <w:rtl/>
          <w:lang w:bidi="ar-EG"/>
        </w:rPr>
        <w:t xml:space="preserve">وجود أثر ذي دلالة معنوية بين تخطيط الوقت ومراحل </w:t>
      </w:r>
      <w:r w:rsidRPr="006A5751">
        <w:rPr>
          <w:rFonts w:eastAsia="Calibri" w:cs="Sakkal Majalla" w:hint="cs"/>
          <w:szCs w:val="28"/>
          <w:rtl/>
          <w:lang w:bidi="ar-EG"/>
        </w:rPr>
        <w:t>إنجاز</w:t>
      </w:r>
      <w:r w:rsidRPr="006A5751">
        <w:rPr>
          <w:rFonts w:eastAsia="Calibri" w:cs="Sakkal Majalla"/>
          <w:szCs w:val="28"/>
          <w:rtl/>
          <w:lang w:bidi="ar-EG"/>
        </w:rPr>
        <w:t xml:space="preserve"> المشروع عند مستوى دلالة</w:t>
      </w:r>
      <w:r w:rsidRPr="006A5751">
        <w:rPr>
          <w:rFonts w:eastAsia="Calibri" w:cs="Sakkal Majalla" w:hint="cs"/>
          <w:szCs w:val="28"/>
          <w:rtl/>
          <w:lang w:bidi="ar-EG"/>
        </w:rPr>
        <w:t xml:space="preserve"> </w:t>
      </w:r>
      <w:r w:rsidRPr="006A5751">
        <w:rPr>
          <w:rFonts w:eastAsia="Calibri" w:cs="Sakkal Majalla"/>
          <w:szCs w:val="28"/>
          <w:rtl/>
          <w:lang w:bidi="ar-EG"/>
        </w:rPr>
        <w:t xml:space="preserve">( 0.05 ) . حيث أظهرت نتائج التحليل الإحصائي وجود أثر ذي دلالة </w:t>
      </w:r>
      <w:r w:rsidRPr="006A5751">
        <w:rPr>
          <w:rFonts w:eastAsia="Calibri" w:cs="Sakkal Majalla" w:hint="cs"/>
          <w:szCs w:val="28"/>
          <w:rtl/>
          <w:lang w:bidi="ar-EG"/>
        </w:rPr>
        <w:t>إحصائية</w:t>
      </w:r>
      <w:r w:rsidRPr="006A5751">
        <w:rPr>
          <w:rFonts w:eastAsia="Calibri" w:cs="Sakkal Majalla"/>
          <w:szCs w:val="28"/>
          <w:rtl/>
          <w:lang w:bidi="ar-EG"/>
        </w:rPr>
        <w:t xml:space="preserve"> لتخطيط الوقت</w:t>
      </w:r>
      <w:r w:rsidRPr="006A5751">
        <w:rPr>
          <w:rFonts w:eastAsia="Calibri" w:cs="Sakkal Majalla" w:hint="cs"/>
          <w:szCs w:val="28"/>
          <w:rtl/>
          <w:lang w:bidi="ar-EG"/>
        </w:rPr>
        <w:t xml:space="preserve"> </w:t>
      </w:r>
      <w:r w:rsidRPr="006A5751">
        <w:rPr>
          <w:rFonts w:eastAsia="Calibri" w:cs="Sakkal Majalla"/>
          <w:szCs w:val="28"/>
          <w:rtl/>
          <w:lang w:bidi="ar-EG"/>
        </w:rPr>
        <w:t>على مراحل </w:t>
      </w:r>
      <w:r w:rsidRPr="006A5751">
        <w:rPr>
          <w:rFonts w:eastAsia="Calibri" w:cs="Sakkal Majalla" w:hint="cs"/>
          <w:szCs w:val="28"/>
          <w:rtl/>
          <w:lang w:bidi="ar-EG"/>
        </w:rPr>
        <w:t>إنجاز</w:t>
      </w:r>
      <w:r w:rsidRPr="006A5751">
        <w:rPr>
          <w:rFonts w:eastAsia="Calibri" w:cs="Sakkal Majalla"/>
          <w:szCs w:val="28"/>
          <w:rtl/>
          <w:lang w:bidi="ar-EG"/>
        </w:rPr>
        <w:t> المشروع.</w:t>
      </w:r>
    </w:p>
    <w:p w14:paraId="4B87DD60" w14:textId="77777777" w:rsidR="00084D9D" w:rsidRPr="006A5751" w:rsidRDefault="00084D9D" w:rsidP="006A5751">
      <w:pPr>
        <w:pStyle w:val="ListParagraph"/>
        <w:numPr>
          <w:ilvl w:val="0"/>
          <w:numId w:val="120"/>
        </w:numPr>
        <w:spacing w:before="100" w:beforeAutospacing="1" w:after="100" w:afterAutospacing="1"/>
        <w:ind w:left="615"/>
        <w:rPr>
          <w:rFonts w:eastAsia="Calibri" w:cs="Sakkal Majalla"/>
          <w:szCs w:val="28"/>
          <w:lang w:bidi="ar-EG"/>
        </w:rPr>
      </w:pPr>
      <w:r w:rsidRPr="006A5751">
        <w:rPr>
          <w:rFonts w:eastAsia="Calibri" w:cs="Sakkal Majalla"/>
          <w:szCs w:val="28"/>
          <w:rtl/>
          <w:lang w:bidi="ar-EG"/>
        </w:rPr>
        <w:t xml:space="preserve">وجود أثر ذي دلالة معنوية بين تحديد الأهداف والأولويات ومراحل </w:t>
      </w:r>
      <w:r w:rsidRPr="006A5751">
        <w:rPr>
          <w:rFonts w:eastAsia="Calibri" w:cs="Sakkal Majalla" w:hint="cs"/>
          <w:szCs w:val="28"/>
          <w:rtl/>
          <w:lang w:bidi="ar-EG"/>
        </w:rPr>
        <w:t>إنجاز</w:t>
      </w:r>
      <w:r w:rsidRPr="006A5751">
        <w:rPr>
          <w:rFonts w:eastAsia="Calibri" w:cs="Sakkal Majalla"/>
          <w:szCs w:val="28"/>
          <w:rtl/>
          <w:lang w:bidi="ar-EG"/>
        </w:rPr>
        <w:t xml:space="preserve"> المشروع عند</w:t>
      </w:r>
      <w:r w:rsidRPr="006A5751">
        <w:rPr>
          <w:rFonts w:eastAsia="Calibri" w:cs="Sakkal Majalla" w:hint="cs"/>
          <w:szCs w:val="28"/>
          <w:rtl/>
          <w:lang w:bidi="ar-EG"/>
        </w:rPr>
        <w:t xml:space="preserve"> </w:t>
      </w:r>
      <w:r w:rsidRPr="006A5751">
        <w:rPr>
          <w:rFonts w:eastAsia="Calibri" w:cs="Sakkal Majalla"/>
          <w:szCs w:val="28"/>
          <w:rtl/>
          <w:lang w:bidi="ar-EG"/>
        </w:rPr>
        <w:t xml:space="preserve">مستوى دلالة ( 0.05 ) . حيث أظهرت نتائج التحليل الإحصائي وجود أثر ذي دلالة </w:t>
      </w:r>
      <w:r w:rsidRPr="006A5751">
        <w:rPr>
          <w:rFonts w:eastAsia="Calibri" w:cs="Sakkal Majalla" w:hint="cs"/>
          <w:szCs w:val="28"/>
          <w:rtl/>
          <w:lang w:bidi="ar-EG"/>
        </w:rPr>
        <w:t xml:space="preserve">إحصائية </w:t>
      </w:r>
      <w:r w:rsidRPr="006A5751">
        <w:rPr>
          <w:rFonts w:eastAsia="Calibri" w:cs="Sakkal Majalla"/>
          <w:szCs w:val="28"/>
          <w:rtl/>
          <w:lang w:bidi="ar-EG"/>
        </w:rPr>
        <w:t xml:space="preserve">لتحديد الأهداف والأولويات على مراحل </w:t>
      </w:r>
      <w:r w:rsidRPr="006A5751">
        <w:rPr>
          <w:rFonts w:eastAsia="Calibri" w:cs="Sakkal Majalla" w:hint="cs"/>
          <w:szCs w:val="28"/>
          <w:rtl/>
          <w:lang w:bidi="ar-EG"/>
        </w:rPr>
        <w:t>إنجاز</w:t>
      </w:r>
      <w:r w:rsidRPr="006A5751">
        <w:rPr>
          <w:rFonts w:eastAsia="Calibri" w:cs="Sakkal Majalla"/>
          <w:szCs w:val="28"/>
          <w:rtl/>
          <w:lang w:bidi="ar-EG"/>
        </w:rPr>
        <w:t xml:space="preserve"> المشروع .</w:t>
      </w:r>
    </w:p>
    <w:p w14:paraId="36449380" w14:textId="77777777" w:rsidR="00084D9D" w:rsidRPr="006A5751" w:rsidRDefault="00084D9D" w:rsidP="006A5751">
      <w:pPr>
        <w:pStyle w:val="ListParagraph"/>
        <w:numPr>
          <w:ilvl w:val="0"/>
          <w:numId w:val="120"/>
        </w:numPr>
        <w:spacing w:before="100" w:beforeAutospacing="1" w:after="100" w:afterAutospacing="1"/>
        <w:ind w:left="615"/>
        <w:rPr>
          <w:rFonts w:eastAsia="Calibri" w:cs="Sakkal Majalla"/>
          <w:szCs w:val="28"/>
          <w:rtl/>
          <w:lang w:bidi="ar-EG"/>
        </w:rPr>
      </w:pPr>
      <w:r w:rsidRPr="006A5751">
        <w:rPr>
          <w:rFonts w:eastAsia="Calibri" w:cs="Sakkal Majalla"/>
          <w:szCs w:val="28"/>
          <w:rtl/>
          <w:lang w:bidi="ar-EG"/>
        </w:rPr>
        <w:t xml:space="preserve">وجود أثر ذي دلالة معنوية بين تجنب مضيعات الوقت ومراحل </w:t>
      </w:r>
      <w:r w:rsidRPr="006A5751">
        <w:rPr>
          <w:rFonts w:eastAsia="Calibri" w:cs="Sakkal Majalla" w:hint="cs"/>
          <w:szCs w:val="28"/>
          <w:rtl/>
          <w:lang w:bidi="ar-EG"/>
        </w:rPr>
        <w:t>إنجاز</w:t>
      </w:r>
      <w:r w:rsidRPr="006A5751">
        <w:rPr>
          <w:rFonts w:eastAsia="Calibri" w:cs="Sakkal Majalla"/>
          <w:szCs w:val="28"/>
          <w:rtl/>
          <w:lang w:bidi="ar-EG"/>
        </w:rPr>
        <w:t xml:space="preserve"> المشروع عند مستوى</w:t>
      </w:r>
      <w:r w:rsidRPr="006A5751">
        <w:rPr>
          <w:rFonts w:eastAsia="Calibri" w:cs="Sakkal Majalla" w:hint="cs"/>
          <w:szCs w:val="28"/>
          <w:rtl/>
          <w:lang w:bidi="ar-EG"/>
        </w:rPr>
        <w:t xml:space="preserve"> </w:t>
      </w:r>
      <w:r w:rsidRPr="006A5751">
        <w:rPr>
          <w:rFonts w:eastAsia="Calibri" w:cs="Sakkal Majalla"/>
          <w:szCs w:val="28"/>
          <w:rtl/>
          <w:lang w:bidi="ar-EG"/>
        </w:rPr>
        <w:t xml:space="preserve">دلالة ( 0.05 ) . حيث أظهرت نتائج التحليل الإحصائي وجود أثر ذي دلالة </w:t>
      </w:r>
      <w:r w:rsidRPr="006A5751">
        <w:rPr>
          <w:rFonts w:eastAsia="Calibri" w:cs="Sakkal Majalla" w:hint="cs"/>
          <w:szCs w:val="28"/>
          <w:rtl/>
          <w:lang w:bidi="ar-EG"/>
        </w:rPr>
        <w:t>إحصائية</w:t>
      </w:r>
      <w:r w:rsidRPr="006A5751">
        <w:rPr>
          <w:rFonts w:eastAsia="Calibri" w:cs="Sakkal Majalla"/>
          <w:szCs w:val="28"/>
          <w:rtl/>
          <w:lang w:bidi="ar-EG"/>
        </w:rPr>
        <w:t xml:space="preserve"> لتجنب</w:t>
      </w:r>
      <w:r w:rsidRPr="006A5751">
        <w:rPr>
          <w:rFonts w:eastAsia="Calibri" w:cs="Sakkal Majalla" w:hint="cs"/>
          <w:szCs w:val="28"/>
          <w:rtl/>
          <w:lang w:bidi="ar-EG"/>
        </w:rPr>
        <w:t xml:space="preserve"> </w:t>
      </w:r>
      <w:r w:rsidRPr="006A5751">
        <w:rPr>
          <w:rFonts w:eastAsia="Calibri" w:cs="Sakkal Majalla"/>
          <w:szCs w:val="28"/>
          <w:rtl/>
          <w:lang w:bidi="ar-EG"/>
        </w:rPr>
        <w:t>مضيعات الوقت على مراحل </w:t>
      </w:r>
      <w:r w:rsidRPr="006A5751">
        <w:rPr>
          <w:rFonts w:eastAsia="Calibri" w:cs="Sakkal Majalla" w:hint="cs"/>
          <w:szCs w:val="28"/>
          <w:rtl/>
          <w:lang w:bidi="ar-EG"/>
        </w:rPr>
        <w:t>إنجاز</w:t>
      </w:r>
      <w:r w:rsidRPr="006A5751">
        <w:rPr>
          <w:rFonts w:eastAsia="Calibri" w:cs="Sakkal Majalla"/>
          <w:szCs w:val="28"/>
          <w:rtl/>
          <w:lang w:bidi="ar-EG"/>
        </w:rPr>
        <w:t> المشروع .</w:t>
      </w:r>
    </w:p>
    <w:p w14:paraId="7FDB775A" w14:textId="00380F54" w:rsidR="00084D9D" w:rsidRPr="006A5751" w:rsidRDefault="006A5751" w:rsidP="006A5751">
      <w:pPr>
        <w:spacing w:before="100" w:beforeAutospacing="1" w:after="100" w:afterAutospacing="1"/>
        <w:ind w:left="0" w:firstLine="0"/>
        <w:outlineLvl w:val="1"/>
        <w:rPr>
          <w:rFonts w:eastAsia="Calibri" w:cs="Sakkal Majalla"/>
          <w:b/>
          <w:bCs/>
          <w:sz w:val="32"/>
          <w:szCs w:val="32"/>
          <w:rtl/>
          <w:lang w:bidi="ar-EG"/>
        </w:rPr>
      </w:pPr>
      <w:bookmarkStart w:id="170" w:name="_Toc172246149"/>
      <w:r w:rsidRPr="006A5751">
        <w:rPr>
          <w:rFonts w:eastAsia="Calibri" w:cs="Sakkal Majalla" w:hint="cs"/>
          <w:b/>
          <w:bCs/>
          <w:sz w:val="32"/>
          <w:szCs w:val="32"/>
          <w:rtl/>
          <w:lang w:bidi="ar-EG"/>
        </w:rPr>
        <w:t xml:space="preserve">3.5 </w:t>
      </w:r>
      <w:r w:rsidR="00084D9D" w:rsidRPr="006A5751">
        <w:rPr>
          <w:rFonts w:eastAsia="Calibri" w:cs="Sakkal Majalla"/>
          <w:b/>
          <w:bCs/>
          <w:sz w:val="32"/>
          <w:szCs w:val="32"/>
          <w:rtl/>
          <w:lang w:bidi="ar-EG"/>
        </w:rPr>
        <w:t>التوصيات</w:t>
      </w:r>
      <w:r w:rsidR="00084D9D" w:rsidRPr="006A5751">
        <w:rPr>
          <w:rFonts w:eastAsia="Calibri" w:cs="Sakkal Majalla" w:hint="cs"/>
          <w:b/>
          <w:bCs/>
          <w:sz w:val="32"/>
          <w:szCs w:val="32"/>
          <w:rtl/>
          <w:lang w:bidi="ar-EG"/>
        </w:rPr>
        <w:t xml:space="preserve"> :</w:t>
      </w:r>
      <w:bookmarkEnd w:id="170"/>
    </w:p>
    <w:p w14:paraId="16A97590" w14:textId="77777777" w:rsidR="00084D9D" w:rsidRPr="000A345D" w:rsidRDefault="00084D9D" w:rsidP="006A5751">
      <w:pPr>
        <w:numPr>
          <w:ilvl w:val="0"/>
          <w:numId w:val="121"/>
        </w:numPr>
        <w:spacing w:before="100" w:beforeAutospacing="1" w:after="100" w:afterAutospacing="1"/>
        <w:contextualSpacing/>
        <w:rPr>
          <w:rFonts w:eastAsia="Calibri" w:cs="Sakkal Majalla"/>
          <w:szCs w:val="28"/>
          <w:lang w:bidi="ar-EG"/>
        </w:rPr>
      </w:pPr>
      <w:r w:rsidRPr="000A345D">
        <w:rPr>
          <w:rFonts w:eastAsia="Calibri" w:cs="Sakkal Majalla"/>
          <w:szCs w:val="28"/>
          <w:rtl/>
          <w:lang w:bidi="ar-EG"/>
        </w:rPr>
        <w:t xml:space="preserve">تعزيز مهارة </w:t>
      </w:r>
      <w:r w:rsidRPr="000A345D">
        <w:rPr>
          <w:rFonts w:eastAsia="Calibri" w:cs="Sakkal Majalla" w:hint="cs"/>
          <w:szCs w:val="28"/>
          <w:rtl/>
          <w:lang w:bidi="ar-EG"/>
        </w:rPr>
        <w:t>إدارة</w:t>
      </w:r>
      <w:r w:rsidRPr="000A345D">
        <w:rPr>
          <w:rFonts w:eastAsia="Calibri" w:cs="Sakkal Majalla"/>
          <w:szCs w:val="28"/>
          <w:rtl/>
          <w:lang w:bidi="ar-EG"/>
        </w:rPr>
        <w:t xml:space="preserve"> الوقت و اعتبارها النواه الأساسية في سلوك و تصرف العاملين في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الحكومية لأن الوقت يعتبر موردا ثمينا و هاما في حياة </w:t>
      </w:r>
      <w:r w:rsidRPr="000A345D">
        <w:rPr>
          <w:rFonts w:eastAsia="Calibri" w:cs="Sakkal Majalla" w:hint="cs"/>
          <w:szCs w:val="28"/>
          <w:rtl/>
          <w:lang w:bidi="ar-EG"/>
        </w:rPr>
        <w:t>الأفراد</w:t>
      </w:r>
      <w:r w:rsidRPr="000A345D">
        <w:rPr>
          <w:rFonts w:eastAsia="Calibri" w:cs="Sakkal Majalla"/>
          <w:szCs w:val="28"/>
          <w:rtl/>
          <w:lang w:bidi="ar-EG"/>
        </w:rPr>
        <w:t xml:space="preserve"> و</w:t>
      </w:r>
      <w:r w:rsidRPr="000A345D">
        <w:rPr>
          <w:rFonts w:eastAsia="Calibri" w:cs="Sakkal Majalla" w:hint="cs"/>
          <w:szCs w:val="28"/>
          <w:rtl/>
          <w:lang w:bidi="ar-EG"/>
        </w:rPr>
        <w:t xml:space="preserve"> </w:t>
      </w:r>
      <w:r w:rsidRPr="000A345D">
        <w:rPr>
          <w:rFonts w:eastAsia="Calibri" w:cs="Sakkal Majalla"/>
          <w:szCs w:val="28"/>
          <w:rtl/>
          <w:lang w:bidi="ar-EG"/>
        </w:rPr>
        <w:t>المنظمات .</w:t>
      </w:r>
    </w:p>
    <w:p w14:paraId="7E0FC5DD" w14:textId="77777777" w:rsidR="00084D9D" w:rsidRPr="000A345D" w:rsidRDefault="00084D9D" w:rsidP="006A5751">
      <w:pPr>
        <w:numPr>
          <w:ilvl w:val="0"/>
          <w:numId w:val="121"/>
        </w:numPr>
        <w:spacing w:before="100" w:beforeAutospacing="1" w:after="100" w:afterAutospacing="1"/>
        <w:contextualSpacing/>
        <w:rPr>
          <w:rFonts w:eastAsia="Calibri" w:cs="Sakkal Majalla"/>
          <w:szCs w:val="28"/>
          <w:lang w:bidi="ar-EG"/>
        </w:rPr>
      </w:pPr>
      <w:r w:rsidRPr="000A345D">
        <w:rPr>
          <w:rFonts w:eastAsia="Calibri" w:cs="Sakkal Majalla"/>
          <w:szCs w:val="28"/>
          <w:rtl/>
          <w:lang w:bidi="ar-EG"/>
        </w:rPr>
        <w:t xml:space="preserve">اعتماد الخطط </w:t>
      </w:r>
      <w:r w:rsidRPr="000A345D">
        <w:rPr>
          <w:rFonts w:eastAsia="Calibri" w:cs="Sakkal Majalla" w:hint="cs"/>
          <w:szCs w:val="28"/>
          <w:rtl/>
          <w:lang w:bidi="ar-EG"/>
        </w:rPr>
        <w:t>اليومية</w:t>
      </w:r>
      <w:r w:rsidRPr="000A345D">
        <w:rPr>
          <w:rFonts w:eastAsia="Calibri" w:cs="Sakkal Majalla"/>
          <w:szCs w:val="28"/>
          <w:rtl/>
          <w:lang w:bidi="ar-EG"/>
        </w:rPr>
        <w:t xml:space="preserve"> والفصلية والسنوية ومراجعتها دوريا للتحقق منها من خلال</w:t>
      </w:r>
      <w:r w:rsidRPr="000A345D">
        <w:rPr>
          <w:rFonts w:eastAsia="Calibri" w:cs="Sakkal Majalla" w:hint="cs"/>
          <w:szCs w:val="28"/>
          <w:rtl/>
          <w:lang w:bidi="ar-EG"/>
        </w:rPr>
        <w:t xml:space="preserve"> </w:t>
      </w:r>
      <w:r w:rsidRPr="000A345D">
        <w:rPr>
          <w:rFonts w:eastAsia="Calibri" w:cs="Sakkal Majalla"/>
          <w:szCs w:val="28"/>
          <w:rtl/>
          <w:lang w:bidi="ar-EG"/>
        </w:rPr>
        <w:t xml:space="preserve">التقويم والمتابعة لكافة </w:t>
      </w:r>
      <w:r w:rsidRPr="000A345D">
        <w:rPr>
          <w:rFonts w:eastAsia="Calibri" w:cs="Sakkal Majalla" w:hint="cs"/>
          <w:szCs w:val="28"/>
          <w:rtl/>
          <w:lang w:bidi="ar-EG"/>
        </w:rPr>
        <w:t>الأنشطة</w:t>
      </w:r>
      <w:r w:rsidRPr="000A345D">
        <w:rPr>
          <w:rFonts w:eastAsia="Calibri" w:cs="Sakkal Majalla"/>
          <w:szCs w:val="28"/>
          <w:rtl/>
          <w:lang w:bidi="ar-EG"/>
        </w:rPr>
        <w:t xml:space="preserve"> والمهام. </w:t>
      </w:r>
    </w:p>
    <w:p w14:paraId="3E26A419" w14:textId="77777777" w:rsidR="00084D9D" w:rsidRPr="000A345D" w:rsidRDefault="00084D9D" w:rsidP="006A5751">
      <w:pPr>
        <w:numPr>
          <w:ilvl w:val="0"/>
          <w:numId w:val="121"/>
        </w:numPr>
        <w:spacing w:before="100" w:beforeAutospacing="1" w:after="100" w:afterAutospacing="1"/>
        <w:contextualSpacing/>
        <w:rPr>
          <w:rFonts w:eastAsia="Calibri" w:cs="Sakkal Majalla"/>
          <w:szCs w:val="28"/>
          <w:lang w:bidi="ar-EG"/>
        </w:rPr>
      </w:pPr>
      <w:r w:rsidRPr="000A345D">
        <w:rPr>
          <w:rFonts w:eastAsia="Calibri" w:cs="Sakkal Majalla"/>
          <w:szCs w:val="28"/>
          <w:rtl/>
          <w:lang w:bidi="ar-EG"/>
        </w:rPr>
        <w:t xml:space="preserve">اعتماد التقنيات الحديثة </w:t>
      </w:r>
      <w:r w:rsidRPr="000A345D">
        <w:rPr>
          <w:rFonts w:eastAsia="Calibri" w:cs="Sakkal Majalla" w:hint="cs"/>
          <w:szCs w:val="28"/>
          <w:rtl/>
          <w:lang w:bidi="ar-EG"/>
        </w:rPr>
        <w:t>لإنجاز</w:t>
      </w:r>
      <w:r w:rsidRPr="000A345D">
        <w:rPr>
          <w:rFonts w:eastAsia="Calibri" w:cs="Sakkal Majalla"/>
          <w:szCs w:val="28"/>
          <w:rtl/>
          <w:lang w:bidi="ar-EG"/>
        </w:rPr>
        <w:t xml:space="preserve"> المشاريع و استخدام وسائل الاتصال الحديثة وذلك</w:t>
      </w:r>
      <w:r w:rsidRPr="000A345D">
        <w:rPr>
          <w:rFonts w:eastAsia="Calibri" w:cs="Sakkal Majalla" w:hint="cs"/>
          <w:szCs w:val="28"/>
          <w:rtl/>
          <w:lang w:bidi="ar-EG"/>
        </w:rPr>
        <w:t xml:space="preserve"> </w:t>
      </w:r>
      <w:r w:rsidRPr="000A345D">
        <w:rPr>
          <w:rFonts w:eastAsia="Calibri" w:cs="Sakkal Majalla"/>
          <w:szCs w:val="28"/>
          <w:rtl/>
          <w:lang w:bidi="ar-EG"/>
        </w:rPr>
        <w:t>للوصول إلى أفضل استثمار للوقت والجهد على حد سواء .</w:t>
      </w:r>
    </w:p>
    <w:p w14:paraId="6B7233D0" w14:textId="77777777" w:rsidR="00084D9D" w:rsidRPr="000A345D" w:rsidRDefault="00084D9D" w:rsidP="006A5751">
      <w:pPr>
        <w:numPr>
          <w:ilvl w:val="0"/>
          <w:numId w:val="121"/>
        </w:numPr>
        <w:spacing w:before="100" w:beforeAutospacing="1" w:after="100" w:afterAutospacing="1"/>
        <w:contextualSpacing/>
        <w:rPr>
          <w:rFonts w:eastAsia="Calibri" w:cs="Sakkal Majalla"/>
          <w:szCs w:val="28"/>
          <w:lang w:bidi="ar-EG"/>
        </w:rPr>
      </w:pPr>
      <w:r w:rsidRPr="000A345D">
        <w:rPr>
          <w:rFonts w:eastAsia="Calibri" w:cs="Sakkal Majalla"/>
          <w:szCs w:val="28"/>
          <w:rtl/>
          <w:lang w:bidi="ar-EG"/>
        </w:rPr>
        <w:t xml:space="preserve">توصي الدراسة </w:t>
      </w:r>
      <w:r>
        <w:rPr>
          <w:rFonts w:eastAsia="Calibri" w:cs="Sakkal Majalla" w:hint="cs"/>
          <w:szCs w:val="28"/>
          <w:rtl/>
          <w:lang w:bidi="ar-EG"/>
        </w:rPr>
        <w:t>بالمشاريع الحكومية</w:t>
      </w:r>
      <w:r w:rsidRPr="000A345D">
        <w:rPr>
          <w:rFonts w:eastAsia="Calibri" w:cs="Sakkal Majalla"/>
          <w:szCs w:val="28"/>
          <w:rtl/>
          <w:lang w:bidi="ar-EG"/>
        </w:rPr>
        <w:t xml:space="preserve"> بالتركيز على الأبعاد ( تخطيط الوقت ، مضيعات الوقت ) من خلال الندوات والدورات التدريبية مع القطاع الخاص العامل</w:t>
      </w:r>
      <w:r w:rsidRPr="000A345D">
        <w:rPr>
          <w:rFonts w:eastAsia="Calibri" w:cs="Sakkal Majalla" w:hint="cs"/>
          <w:szCs w:val="28"/>
          <w:rtl/>
          <w:lang w:bidi="ar-EG"/>
        </w:rPr>
        <w:t xml:space="preserve"> </w:t>
      </w:r>
      <w:r w:rsidRPr="000A345D">
        <w:rPr>
          <w:rFonts w:eastAsia="Calibri" w:cs="Sakkal Majalla"/>
          <w:szCs w:val="28"/>
          <w:rtl/>
          <w:lang w:bidi="ar-EG"/>
        </w:rPr>
        <w:t>بنفس المجال للاستفادة من الأفكار المختلفة لدى المجتمع.</w:t>
      </w:r>
    </w:p>
    <w:p w14:paraId="173A9F83" w14:textId="6727A8E0" w:rsidR="00084D9D" w:rsidRPr="000A345D" w:rsidRDefault="00084D9D" w:rsidP="006A5751">
      <w:pPr>
        <w:numPr>
          <w:ilvl w:val="0"/>
          <w:numId w:val="121"/>
        </w:numPr>
        <w:spacing w:before="100" w:beforeAutospacing="1" w:after="100" w:afterAutospacing="1"/>
        <w:contextualSpacing/>
        <w:rPr>
          <w:rFonts w:eastAsia="Calibri" w:cs="Sakkal Majalla"/>
          <w:szCs w:val="28"/>
          <w:lang w:bidi="ar-EG"/>
        </w:rPr>
      </w:pPr>
      <w:r w:rsidRPr="000A345D">
        <w:rPr>
          <w:rFonts w:eastAsia="Calibri" w:cs="Sakkal Majalla"/>
          <w:szCs w:val="28"/>
          <w:rtl/>
          <w:lang w:bidi="ar-EG"/>
        </w:rPr>
        <w:t xml:space="preserve">زيادة الوعي لدى </w:t>
      </w:r>
      <w:r w:rsidR="004364AA">
        <w:rPr>
          <w:rFonts w:eastAsia="Calibri" w:cs="Sakkal Majalla"/>
          <w:szCs w:val="28"/>
          <w:rtl/>
          <w:lang w:bidi="ar-EG"/>
        </w:rPr>
        <w:t xml:space="preserve">المشاريع </w:t>
      </w:r>
      <w:r w:rsidRPr="000A345D">
        <w:rPr>
          <w:rFonts w:eastAsia="Calibri" w:cs="Sakkal Majalla"/>
          <w:szCs w:val="28"/>
          <w:rtl/>
          <w:lang w:bidi="ar-EG"/>
        </w:rPr>
        <w:t xml:space="preserve"> بمفهوم </w:t>
      </w:r>
      <w:r w:rsidRPr="000A345D">
        <w:rPr>
          <w:rFonts w:eastAsia="Calibri" w:cs="Sakkal Majalla" w:hint="cs"/>
          <w:szCs w:val="28"/>
          <w:rtl/>
          <w:lang w:bidi="ar-EG"/>
        </w:rPr>
        <w:t>إدارة</w:t>
      </w:r>
      <w:r w:rsidRPr="000A345D">
        <w:rPr>
          <w:rFonts w:eastAsia="Calibri" w:cs="Sakkal Majalla"/>
          <w:szCs w:val="28"/>
          <w:rtl/>
          <w:lang w:bidi="ar-EG"/>
        </w:rPr>
        <w:t xml:space="preserve"> الوقت و </w:t>
      </w:r>
      <w:r w:rsidRPr="000A345D">
        <w:rPr>
          <w:rFonts w:eastAsia="Calibri" w:cs="Sakkal Majalla" w:hint="cs"/>
          <w:szCs w:val="28"/>
          <w:rtl/>
          <w:lang w:bidi="ar-EG"/>
        </w:rPr>
        <w:t>إعطاء</w:t>
      </w:r>
      <w:r w:rsidRPr="000A345D">
        <w:rPr>
          <w:rFonts w:eastAsia="Calibri" w:cs="Sakkal Majalla"/>
          <w:szCs w:val="28"/>
          <w:rtl/>
          <w:lang w:bidi="ar-EG"/>
        </w:rPr>
        <w:t xml:space="preserve"> أهمية كبيرة ببعد تخطيط الوقت</w:t>
      </w:r>
      <w:r w:rsidRPr="000A345D">
        <w:rPr>
          <w:rFonts w:eastAsia="Calibri" w:cs="Sakkal Majalla" w:hint="cs"/>
          <w:szCs w:val="28"/>
          <w:rtl/>
          <w:lang w:bidi="ar-EG"/>
        </w:rPr>
        <w:t xml:space="preserve"> </w:t>
      </w:r>
      <w:r w:rsidRPr="000A345D">
        <w:rPr>
          <w:rFonts w:eastAsia="Calibri" w:cs="Sakkal Majalla"/>
          <w:szCs w:val="28"/>
          <w:rtl/>
          <w:lang w:bidi="ar-EG"/>
        </w:rPr>
        <w:t xml:space="preserve">لما له الأثر الكبير في تقدم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w:t>
      </w:r>
    </w:p>
    <w:p w14:paraId="3F061C43" w14:textId="77777777" w:rsidR="00084D9D" w:rsidRPr="000A345D" w:rsidRDefault="00084D9D" w:rsidP="006A5751">
      <w:pPr>
        <w:numPr>
          <w:ilvl w:val="0"/>
          <w:numId w:val="121"/>
        </w:numPr>
        <w:spacing w:before="100" w:beforeAutospacing="1" w:after="100" w:afterAutospacing="1"/>
        <w:contextualSpacing/>
        <w:rPr>
          <w:rFonts w:eastAsia="Calibri" w:cs="Sakkal Majalla"/>
          <w:szCs w:val="28"/>
          <w:rtl/>
          <w:lang w:bidi="ar-EG"/>
        </w:rPr>
      </w:pPr>
      <w:r w:rsidRPr="000A345D">
        <w:rPr>
          <w:rFonts w:eastAsia="Calibri" w:cs="Sakkal Majalla"/>
          <w:szCs w:val="28"/>
          <w:rtl/>
          <w:lang w:bidi="ar-EG"/>
        </w:rPr>
        <w:t xml:space="preserve">ضرورة دراسة أبعاد مراحل </w:t>
      </w:r>
      <w:r w:rsidRPr="000A345D">
        <w:rPr>
          <w:rFonts w:eastAsia="Calibri" w:cs="Sakkal Majalla" w:hint="cs"/>
          <w:szCs w:val="28"/>
          <w:rtl/>
          <w:lang w:bidi="ar-EG"/>
        </w:rPr>
        <w:t>إنجاز</w:t>
      </w:r>
      <w:r w:rsidRPr="000A345D">
        <w:rPr>
          <w:rFonts w:eastAsia="Calibri" w:cs="Sakkal Majalla"/>
          <w:szCs w:val="28"/>
          <w:rtl/>
          <w:lang w:bidi="ar-EG"/>
        </w:rPr>
        <w:t xml:space="preserve"> المشاريع و استخدام متغيرات </w:t>
      </w:r>
      <w:r w:rsidRPr="000A345D">
        <w:rPr>
          <w:rFonts w:eastAsia="Calibri" w:cs="Sakkal Majalla" w:hint="cs"/>
          <w:szCs w:val="28"/>
          <w:rtl/>
          <w:lang w:bidi="ar-EG"/>
        </w:rPr>
        <w:t>إدارية</w:t>
      </w:r>
      <w:r w:rsidRPr="000A345D">
        <w:rPr>
          <w:rFonts w:eastAsia="Calibri" w:cs="Sakkal Majalla"/>
          <w:szCs w:val="28"/>
          <w:rtl/>
          <w:lang w:bidi="ar-EG"/>
        </w:rPr>
        <w:t xml:space="preserve"> جديدة ، وضرورة</w:t>
      </w:r>
      <w:r w:rsidRPr="000A345D">
        <w:rPr>
          <w:rFonts w:eastAsia="Calibri" w:cs="Sakkal Majalla" w:hint="cs"/>
          <w:szCs w:val="28"/>
          <w:rtl/>
          <w:lang w:bidi="ar-EG"/>
        </w:rPr>
        <w:t xml:space="preserve"> </w:t>
      </w:r>
      <w:r w:rsidRPr="000A345D">
        <w:rPr>
          <w:rFonts w:eastAsia="Calibri" w:cs="Sakkal Majalla"/>
          <w:szCs w:val="28"/>
          <w:rtl/>
          <w:lang w:bidi="ar-EG"/>
        </w:rPr>
        <w:t>تعمق المعرفي لدى أفراد مجتمع العينة بأبعاده جميعها نظرا لأهميتها</w:t>
      </w:r>
      <w:r w:rsidRPr="000A345D">
        <w:rPr>
          <w:rFonts w:eastAsia="Calibri" w:cs="Sakkal Majalla" w:hint="cs"/>
          <w:szCs w:val="28"/>
          <w:rtl/>
          <w:lang w:bidi="ar-EG"/>
        </w:rPr>
        <w:t xml:space="preserve"> .</w:t>
      </w:r>
    </w:p>
    <w:p w14:paraId="68770E9A" w14:textId="26AA4CEA" w:rsidR="002E3275" w:rsidRDefault="002E3275">
      <w:pPr>
        <w:bidi w:val="0"/>
        <w:spacing w:line="259" w:lineRule="auto"/>
        <w:ind w:left="0" w:firstLine="0"/>
        <w:jc w:val="left"/>
        <w:rPr>
          <w:rFonts w:cs="Sakkal Majalla"/>
          <w:b/>
          <w:bCs/>
          <w:sz w:val="32"/>
          <w:szCs w:val="32"/>
          <w:rtl/>
        </w:rPr>
      </w:pPr>
      <w:r>
        <w:rPr>
          <w:rFonts w:cs="Sakkal Majalla"/>
          <w:b/>
          <w:bCs/>
          <w:sz w:val="32"/>
          <w:szCs w:val="32"/>
          <w:rtl/>
        </w:rPr>
        <w:br w:type="page"/>
      </w:r>
    </w:p>
    <w:p w14:paraId="0436805B" w14:textId="1C082C12" w:rsidR="002E3275" w:rsidRPr="008A550A" w:rsidRDefault="002E3275" w:rsidP="008A550A">
      <w:pPr>
        <w:pStyle w:val="NormalWeb"/>
        <w:spacing w:line="360" w:lineRule="auto"/>
        <w:jc w:val="center"/>
        <w:outlineLvl w:val="0"/>
        <w:rPr>
          <w:rFonts w:ascii="Sakkal Majalla" w:hAnsi="Sakkal Majalla" w:cs="Sakkal Majalla"/>
          <w:b/>
          <w:bCs/>
          <w:sz w:val="40"/>
          <w:szCs w:val="40"/>
          <w:rtl/>
        </w:rPr>
      </w:pPr>
      <w:bookmarkStart w:id="171" w:name="_Toc172246150"/>
      <w:r w:rsidRPr="008A550A">
        <w:rPr>
          <w:rFonts w:ascii="Sakkal Majalla" w:hAnsi="Sakkal Majalla" w:cs="Sakkal Majalla"/>
          <w:b/>
          <w:bCs/>
          <w:sz w:val="40"/>
          <w:szCs w:val="40"/>
        </w:rPr>
        <w:t>Abstract</w:t>
      </w:r>
      <w:bookmarkEnd w:id="171"/>
    </w:p>
    <w:p w14:paraId="0E36135B" w14:textId="77777777" w:rsidR="009B2300" w:rsidRPr="008A550A" w:rsidRDefault="009B2300" w:rsidP="008A550A">
      <w:pPr>
        <w:bidi w:val="0"/>
        <w:spacing w:before="100" w:beforeAutospacing="1" w:after="100" w:afterAutospacing="1"/>
        <w:ind w:left="0"/>
        <w:rPr>
          <w:rFonts w:eastAsia="Times New Roman" w:cs="Sakkal Majalla"/>
          <w:szCs w:val="28"/>
        </w:rPr>
      </w:pPr>
      <w:r w:rsidRPr="008A550A">
        <w:rPr>
          <w:rFonts w:eastAsia="Times New Roman" w:cs="Sakkal Majalla"/>
          <w:szCs w:val="28"/>
        </w:rPr>
        <w:t xml:space="preserve">The study aimed to understand the impact of time management in its multiple dimensions, namely: time planning, </w:t>
      </w:r>
      <w:proofErr w:type="gramStart"/>
      <w:r w:rsidRPr="008A550A">
        <w:rPr>
          <w:rFonts w:eastAsia="Times New Roman" w:cs="Sakkal Majalla"/>
          <w:szCs w:val="28"/>
        </w:rPr>
        <w:t>goal</w:t>
      </w:r>
      <w:proofErr w:type="gramEnd"/>
      <w:r w:rsidRPr="008A550A">
        <w:rPr>
          <w:rFonts w:eastAsia="Times New Roman" w:cs="Sakkal Majalla"/>
          <w:szCs w:val="28"/>
        </w:rPr>
        <w:t xml:space="preserve"> and priority setting, and avoiding time-wasters, on the process of completing government projects in the Kingdom of Saudi Arabia. The researchers employed a descriptive-analytical approach through a field study to collect and analyze the necessary data and information using appropriate statistical methods, including hypothesis </w:t>
      </w:r>
      <w:proofErr w:type="gramStart"/>
      <w:r w:rsidRPr="008A550A">
        <w:rPr>
          <w:rFonts w:eastAsia="Times New Roman" w:cs="Sakkal Majalla"/>
          <w:szCs w:val="28"/>
        </w:rPr>
        <w:t>testing</w:t>
      </w:r>
      <w:proofErr w:type="gramEnd"/>
      <w:r w:rsidRPr="008A550A">
        <w:rPr>
          <w:rFonts w:eastAsia="Times New Roman" w:cs="Sakkal Majalla"/>
          <w:szCs w:val="28"/>
        </w:rPr>
        <w:t xml:space="preserve"> and interpreting the relationships between variables using the SPSS statistical software.</w:t>
      </w:r>
    </w:p>
    <w:p w14:paraId="4B91440D" w14:textId="77777777" w:rsidR="009B2300" w:rsidRPr="008A550A" w:rsidRDefault="009B2300" w:rsidP="008A550A">
      <w:pPr>
        <w:bidi w:val="0"/>
        <w:spacing w:before="100" w:beforeAutospacing="1" w:after="100" w:afterAutospacing="1"/>
        <w:ind w:left="0"/>
        <w:rPr>
          <w:rFonts w:eastAsia="Times New Roman" w:cs="Sakkal Majalla"/>
          <w:szCs w:val="28"/>
        </w:rPr>
      </w:pPr>
      <w:r w:rsidRPr="008A550A">
        <w:rPr>
          <w:rFonts w:eastAsia="Times New Roman" w:cs="Sakkal Majalla"/>
          <w:szCs w:val="28"/>
        </w:rPr>
        <w:t>A questionnaire was distributed to a study sample consisting of 285 participants, with 260 valid responses received, representing an 89.4% response rate. After examining the questionnaires, it was found that 5 questionnaires were invalid for analysis due to biased responses. The overall response rate was high.</w:t>
      </w:r>
    </w:p>
    <w:p w14:paraId="1EEC9731" w14:textId="77777777" w:rsidR="009B2300" w:rsidRPr="008A550A" w:rsidRDefault="009B2300" w:rsidP="008A550A">
      <w:pPr>
        <w:bidi w:val="0"/>
        <w:spacing w:before="100" w:beforeAutospacing="1" w:after="100" w:afterAutospacing="1"/>
        <w:ind w:left="0"/>
        <w:rPr>
          <w:rFonts w:eastAsia="Times New Roman" w:cs="Sakkal Majalla"/>
          <w:szCs w:val="28"/>
        </w:rPr>
      </w:pPr>
      <w:r w:rsidRPr="008A550A">
        <w:rPr>
          <w:rFonts w:eastAsia="Times New Roman" w:cs="Sakkal Majalla"/>
          <w:szCs w:val="28"/>
        </w:rPr>
        <w:t>The results revealed a statistically significant impact of time management on the stages of project completion. Based on these findings, the study recommended enhancing time management skills and considering them a core component of the behavior and actions of employees in completing government projects, given the importance of time as a valuable and vital resource in the lives of individuals and organizations.</w:t>
      </w:r>
    </w:p>
    <w:p w14:paraId="0AF0B8EC" w14:textId="0869A28D" w:rsidR="009B2300" w:rsidRPr="008A550A" w:rsidRDefault="009B2300" w:rsidP="008A550A">
      <w:pPr>
        <w:bidi w:val="0"/>
        <w:spacing w:before="100" w:beforeAutospacing="1" w:after="100" w:afterAutospacing="1"/>
        <w:ind w:left="0" w:firstLine="0"/>
        <w:outlineLvl w:val="3"/>
        <w:rPr>
          <w:rFonts w:eastAsia="Times New Roman" w:cs="Sakkal Majalla"/>
          <w:b/>
          <w:bCs/>
          <w:szCs w:val="28"/>
        </w:rPr>
      </w:pPr>
      <w:r w:rsidRPr="008A550A">
        <w:rPr>
          <w:rFonts w:eastAsia="Times New Roman" w:cs="Sakkal Majalla"/>
          <w:b/>
          <w:bCs/>
          <w:szCs w:val="28"/>
        </w:rPr>
        <w:t>Keywords:</w:t>
      </w:r>
      <w:r w:rsidR="008A550A">
        <w:rPr>
          <w:rFonts w:eastAsia="Times New Roman" w:cs="Sakkal Majalla" w:hint="cs"/>
          <w:b/>
          <w:bCs/>
          <w:szCs w:val="28"/>
          <w:rtl/>
        </w:rPr>
        <w:t xml:space="preserve"> </w:t>
      </w:r>
      <w:r w:rsidRPr="008A550A">
        <w:rPr>
          <w:rFonts w:eastAsia="Times New Roman" w:cs="Sakkal Majalla"/>
          <w:szCs w:val="28"/>
        </w:rPr>
        <w:t>Time Management, Projects, Government Projects, Kingdom of Saudi Arabia.</w:t>
      </w:r>
    </w:p>
    <w:p w14:paraId="6E5578E8" w14:textId="77777777" w:rsidR="00084D9D" w:rsidRPr="008A550A" w:rsidRDefault="00084D9D" w:rsidP="008A550A">
      <w:pPr>
        <w:spacing w:before="100" w:beforeAutospacing="1" w:after="100" w:afterAutospacing="1"/>
        <w:ind w:left="0" w:firstLine="0"/>
        <w:rPr>
          <w:rFonts w:cs="Sakkal Majalla"/>
          <w:b/>
          <w:bCs/>
          <w:szCs w:val="28"/>
          <w:rtl/>
        </w:rPr>
      </w:pPr>
    </w:p>
    <w:p w14:paraId="3A782919" w14:textId="77777777" w:rsidR="00084D9D" w:rsidRDefault="00084D9D" w:rsidP="00F55598">
      <w:pPr>
        <w:spacing w:before="100" w:beforeAutospacing="1" w:after="100" w:afterAutospacing="1"/>
        <w:ind w:left="0"/>
        <w:rPr>
          <w:rFonts w:cs="Sakkal Majalla"/>
          <w:b/>
          <w:bCs/>
          <w:sz w:val="32"/>
          <w:szCs w:val="32"/>
          <w:rtl/>
        </w:rPr>
      </w:pPr>
      <w:r>
        <w:rPr>
          <w:rFonts w:cs="Sakkal Majalla"/>
          <w:b/>
          <w:bCs/>
          <w:sz w:val="32"/>
          <w:szCs w:val="32"/>
          <w:rtl/>
        </w:rPr>
        <w:br w:type="page"/>
      </w:r>
    </w:p>
    <w:p w14:paraId="2ECD874A" w14:textId="5FD2FAF8" w:rsidR="00084D9D" w:rsidRPr="002E3275" w:rsidRDefault="00084D9D" w:rsidP="002E3275">
      <w:pPr>
        <w:spacing w:before="100" w:beforeAutospacing="1" w:after="100" w:afterAutospacing="1"/>
        <w:ind w:left="0" w:firstLine="0"/>
        <w:jc w:val="center"/>
        <w:outlineLvl w:val="0"/>
        <w:rPr>
          <w:rFonts w:cs="Sakkal Majalla"/>
          <w:b/>
          <w:bCs/>
          <w:sz w:val="40"/>
          <w:szCs w:val="40"/>
          <w:rtl/>
        </w:rPr>
      </w:pPr>
      <w:bookmarkStart w:id="172" w:name="_Toc172246151"/>
      <w:r w:rsidRPr="002E3275">
        <w:rPr>
          <w:rFonts w:cs="Sakkal Majalla" w:hint="cs"/>
          <w:b/>
          <w:bCs/>
          <w:sz w:val="40"/>
          <w:szCs w:val="40"/>
          <w:rtl/>
        </w:rPr>
        <w:t>المراجع</w:t>
      </w:r>
      <w:bookmarkEnd w:id="172"/>
    </w:p>
    <w:p w14:paraId="1DCBE83E" w14:textId="77777777" w:rsidR="00084D9D" w:rsidRPr="00E107E5" w:rsidRDefault="00084D9D" w:rsidP="002E3275">
      <w:pPr>
        <w:spacing w:before="100" w:beforeAutospacing="1" w:after="100" w:afterAutospacing="1"/>
        <w:ind w:left="0" w:firstLine="0"/>
        <w:outlineLvl w:val="1"/>
        <w:rPr>
          <w:rFonts w:cs="Sakkal Majalla"/>
          <w:b/>
          <w:bCs/>
          <w:sz w:val="32"/>
          <w:szCs w:val="32"/>
          <w:rtl/>
        </w:rPr>
      </w:pPr>
      <w:bookmarkStart w:id="173" w:name="_Toc172246152"/>
      <w:r w:rsidRPr="00E107E5">
        <w:rPr>
          <w:rFonts w:cs="Sakkal Majalla" w:hint="cs"/>
          <w:b/>
          <w:bCs/>
          <w:sz w:val="32"/>
          <w:szCs w:val="32"/>
          <w:rtl/>
        </w:rPr>
        <w:t>أولا: المراجع باللغة العربية</w:t>
      </w:r>
      <w:bookmarkEnd w:id="173"/>
      <w:r w:rsidRPr="00E107E5">
        <w:rPr>
          <w:rFonts w:cs="Sakkal Majalla" w:hint="cs"/>
          <w:b/>
          <w:bCs/>
          <w:sz w:val="32"/>
          <w:szCs w:val="32"/>
          <w:rtl/>
        </w:rPr>
        <w:t xml:space="preserve"> </w:t>
      </w:r>
    </w:p>
    <w:p w14:paraId="7A270F10"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szCs w:val="28"/>
          <w:rtl/>
        </w:rPr>
        <w:t>ابو شيخة، نادر (2010)، إدارة الوقت عمان دار مجدلاوي للطباعة والنشر. الوراق للنشر والتوزيع.</w:t>
      </w:r>
    </w:p>
    <w:p w14:paraId="4779C47C"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szCs w:val="28"/>
          <w:rtl/>
        </w:rPr>
        <w:t xml:space="preserve">الأحمدي، حميد (2004) ، إدارة الوقت المدينة المنورة دار المآثر للنشر والتوزيع. </w:t>
      </w:r>
    </w:p>
    <w:p w14:paraId="2573A3A3"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Pr>
          <w:rFonts w:cs="Sakkal Majalla" w:hint="cs"/>
          <w:szCs w:val="28"/>
          <w:rtl/>
        </w:rPr>
        <w:t>ال</w:t>
      </w:r>
      <w:r w:rsidRPr="002E3275">
        <w:rPr>
          <w:rFonts w:cs="Sakkal Majalla"/>
          <w:szCs w:val="28"/>
          <w:rtl/>
        </w:rPr>
        <w:t>أشقر، أشرف علي، و عبيدات، أسامة محمد</w:t>
      </w:r>
      <w:r w:rsidRPr="002E3275">
        <w:rPr>
          <w:rFonts w:cs="Sakkal Majalla"/>
          <w:szCs w:val="28"/>
        </w:rPr>
        <w:t>. (2010). </w:t>
      </w:r>
      <w:r w:rsidRPr="002E3275">
        <w:rPr>
          <w:rFonts w:cs="Sakkal Majalla"/>
          <w:szCs w:val="28"/>
          <w:rtl/>
        </w:rPr>
        <w:t>الشراكة بين القطاعين العام والخاص في التعليم العام في الأردن: المبررات والمعوقات (رسالة ماجستير غير منشورة). الجامعة الهاشمية، الزرقاء. مسترجع من</w:t>
      </w:r>
      <w:r w:rsidRPr="002E3275">
        <w:rPr>
          <w:rFonts w:cs="Sakkal Majalla"/>
          <w:szCs w:val="28"/>
        </w:rPr>
        <w:t xml:space="preserve"> http://search.mandumah.com/Record/748968</w:t>
      </w:r>
    </w:p>
    <w:p w14:paraId="60596ED7"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sidRPr="002E3275">
        <w:rPr>
          <w:rFonts w:cs="Sakkal Majalla"/>
          <w:szCs w:val="28"/>
          <w:rtl/>
        </w:rPr>
        <w:t>بوخطوة، فؤاد عاشور. (2021). إدارة الوقت: مبادئ نظرية وأفكار عملية</w:t>
      </w:r>
      <w:r w:rsidRPr="002E3275">
        <w:rPr>
          <w:rFonts w:cs="Sakkal Majalla"/>
          <w:szCs w:val="28"/>
        </w:rPr>
        <w:t>. </w:t>
      </w:r>
      <w:r w:rsidRPr="002E3275">
        <w:rPr>
          <w:rFonts w:cs="Sakkal Majalla"/>
          <w:szCs w:val="28"/>
          <w:rtl/>
        </w:rPr>
        <w:t>مجلة البحوث والدراسات الإقتصادية، ع7 ، 905</w:t>
      </w:r>
      <w:r w:rsidRPr="002E3275">
        <w:rPr>
          <w:rFonts w:cs="Sakkal Majalla"/>
          <w:szCs w:val="28"/>
        </w:rPr>
        <w:t xml:space="preserve"> - 957. </w:t>
      </w:r>
      <w:r w:rsidRPr="002E3275">
        <w:rPr>
          <w:rFonts w:cs="Sakkal Majalla"/>
          <w:szCs w:val="28"/>
          <w:rtl/>
        </w:rPr>
        <w:t>مسترجع من</w:t>
      </w:r>
      <w:r w:rsidRPr="002E3275">
        <w:rPr>
          <w:rFonts w:cs="Sakkal Majalla"/>
          <w:szCs w:val="28"/>
        </w:rPr>
        <w:t xml:space="preserve"> http://search.mandumah.com/Record/1250211</w:t>
      </w:r>
    </w:p>
    <w:p w14:paraId="61FE2B02"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szCs w:val="28"/>
          <w:rtl/>
        </w:rPr>
        <w:t>تركي، سنية وإبراهيم بشرى ورسن، موفق (2015) إدارة الوقت وأثراها في الأداء</w:t>
      </w:r>
      <w:r w:rsidRPr="002E3275">
        <w:rPr>
          <w:rFonts w:cs="Sakkal Majalla" w:hint="cs"/>
          <w:szCs w:val="28"/>
          <w:rtl/>
        </w:rPr>
        <w:t xml:space="preserve"> </w:t>
      </w:r>
      <w:r w:rsidRPr="002E3275">
        <w:rPr>
          <w:rFonts w:cs="Sakkal Majalla"/>
          <w:szCs w:val="28"/>
          <w:rtl/>
        </w:rPr>
        <w:t>الوظيفي دراسة تحليلية في مديرية التقاعد العامة مجلة الكوت للعلوم الاقتصادية</w:t>
      </w:r>
      <w:r w:rsidRPr="002E3275">
        <w:rPr>
          <w:rFonts w:cs="Sakkal Majalla" w:hint="cs"/>
          <w:szCs w:val="28"/>
          <w:rtl/>
        </w:rPr>
        <w:t xml:space="preserve"> </w:t>
      </w:r>
      <w:r w:rsidRPr="002E3275">
        <w:rPr>
          <w:rFonts w:cs="Sakkal Majalla"/>
          <w:szCs w:val="28"/>
          <w:rtl/>
        </w:rPr>
        <w:t>والإدارية، المجلد (4)، العدد (20) 4323</w:t>
      </w:r>
    </w:p>
    <w:p w14:paraId="6EC4E40F"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sidRPr="002E3275">
        <w:rPr>
          <w:rFonts w:cs="Sakkal Majalla"/>
          <w:szCs w:val="28"/>
          <w:rtl/>
        </w:rPr>
        <w:t>الجاسم، عايد. (2022). إدارة الوقت</w:t>
      </w:r>
      <w:r w:rsidRPr="002E3275">
        <w:rPr>
          <w:rFonts w:cs="Sakkal Majalla"/>
          <w:szCs w:val="28"/>
        </w:rPr>
        <w:t>. </w:t>
      </w:r>
      <w:r w:rsidRPr="002E3275">
        <w:rPr>
          <w:rFonts w:cs="Sakkal Majalla"/>
          <w:szCs w:val="28"/>
          <w:rtl/>
        </w:rPr>
        <w:t>الوعي الإسلامي، س59, ع690 ، 37</w:t>
      </w:r>
      <w:r w:rsidRPr="002E3275">
        <w:rPr>
          <w:rFonts w:cs="Sakkal Majalla"/>
          <w:szCs w:val="28"/>
        </w:rPr>
        <w:t xml:space="preserve">. </w:t>
      </w:r>
      <w:r w:rsidRPr="002E3275">
        <w:rPr>
          <w:rFonts w:cs="Sakkal Majalla"/>
          <w:szCs w:val="28"/>
          <w:rtl/>
        </w:rPr>
        <w:t>مسترجع من</w:t>
      </w:r>
      <w:r w:rsidRPr="002E3275">
        <w:rPr>
          <w:rFonts w:cs="Sakkal Majalla"/>
          <w:szCs w:val="28"/>
        </w:rPr>
        <w:t xml:space="preserve"> http://search.mandumah.com/Record/1364410</w:t>
      </w:r>
    </w:p>
    <w:p w14:paraId="126E08B7"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Pr>
          <w:rFonts w:cs="Sakkal Majalla" w:hint="cs"/>
          <w:szCs w:val="28"/>
          <w:rtl/>
        </w:rPr>
        <w:t>ال</w:t>
      </w:r>
      <w:r w:rsidRPr="002E3275">
        <w:rPr>
          <w:rFonts w:cs="Sakkal Majalla"/>
          <w:szCs w:val="28"/>
          <w:rtl/>
        </w:rPr>
        <w:t>جيزاوى، محمد أحمد. (2015). دور التوجه بالعميل في المكاتب الاستشارية الهندسية في معدلات إنجاز مشاريع البناء والتشييد: دراسة ميدانية</w:t>
      </w:r>
      <w:r w:rsidRPr="002E3275">
        <w:rPr>
          <w:rFonts w:cs="Sakkal Majalla"/>
          <w:szCs w:val="28"/>
        </w:rPr>
        <w:t>. </w:t>
      </w:r>
      <w:r w:rsidRPr="002E3275">
        <w:rPr>
          <w:rFonts w:cs="Sakkal Majalla"/>
          <w:szCs w:val="28"/>
          <w:rtl/>
        </w:rPr>
        <w:t>مجلة البحوث التجارية المعاصرة، مج29, ع2 ، 417</w:t>
      </w:r>
      <w:r w:rsidRPr="002E3275">
        <w:rPr>
          <w:rFonts w:cs="Sakkal Majalla"/>
          <w:szCs w:val="28"/>
        </w:rPr>
        <w:t xml:space="preserve"> - 443. </w:t>
      </w:r>
      <w:r w:rsidRPr="002E3275">
        <w:rPr>
          <w:rFonts w:cs="Sakkal Majalla"/>
          <w:szCs w:val="28"/>
          <w:rtl/>
        </w:rPr>
        <w:t>مسترجع من</w:t>
      </w:r>
      <w:r w:rsidRPr="002E3275">
        <w:rPr>
          <w:rFonts w:cs="Sakkal Majalla"/>
          <w:szCs w:val="28"/>
        </w:rPr>
        <w:t xml:space="preserve"> http://search.mandumah.com/Record/899648</w:t>
      </w:r>
    </w:p>
    <w:p w14:paraId="2251124C"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Pr>
          <w:rFonts w:cs="Sakkal Majalla" w:hint="cs"/>
          <w:szCs w:val="28"/>
          <w:rtl/>
        </w:rPr>
        <w:t>ال</w:t>
      </w:r>
      <w:r w:rsidRPr="002E3275">
        <w:rPr>
          <w:rFonts w:cs="Sakkal Majalla"/>
          <w:szCs w:val="28"/>
          <w:rtl/>
        </w:rPr>
        <w:t xml:space="preserve">حباشنة، حلا أسامة يوسف، و أبو قاعود، غازي رسمي عايد. (2023). أثر التوجه الاستراتيجي على مراحل إدارة المشاريع الحكومية: دراسة تطبيقية على وزارة الاقتصاد الرقمي والريادة في الأردن (رسالة ماجستير غير منشورة). جامعة مؤتة، مؤتة. مسترجع من </w:t>
      </w:r>
      <w:hyperlink r:id="rId18" w:history="1">
        <w:r w:rsidRPr="002E3275">
          <w:rPr>
            <w:rStyle w:val="Hyperlink"/>
            <w:rFonts w:cs="Sakkal Majalla"/>
            <w:szCs w:val="28"/>
          </w:rPr>
          <w:t>http://search.mandum</w:t>
        </w:r>
        <w:r w:rsidRPr="002E3275">
          <w:rPr>
            <w:rStyle w:val="Hyperlink"/>
            <w:rFonts w:cs="Sakkal Majalla"/>
          </w:rPr>
          <w:t>ah.com/Record/1363662</w:t>
        </w:r>
      </w:hyperlink>
    </w:p>
    <w:p w14:paraId="1B37C1D5"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szCs w:val="28"/>
          <w:rtl/>
        </w:rPr>
        <w:t>حسان، حسن والعجمي، محمد (2007)، الإدارة التربوية، الطبعة الأولى، عمان: دار</w:t>
      </w:r>
      <w:r w:rsidRPr="002E3275">
        <w:rPr>
          <w:rFonts w:cs="Sakkal Majalla" w:hint="cs"/>
          <w:szCs w:val="28"/>
          <w:rtl/>
        </w:rPr>
        <w:t xml:space="preserve"> </w:t>
      </w:r>
      <w:r w:rsidRPr="002E3275">
        <w:rPr>
          <w:rFonts w:cs="Sakkal Majalla"/>
          <w:szCs w:val="28"/>
          <w:rtl/>
        </w:rPr>
        <w:t>المسيرة للنشر والتوزيع والطباعة.</w:t>
      </w:r>
    </w:p>
    <w:p w14:paraId="4513C226"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szCs w:val="28"/>
          <w:rtl/>
        </w:rPr>
        <w:t>حفصة، مناد (2017) أثر تطبيق إدارة الوقت على أداء المورد البشري – دراسة</w:t>
      </w:r>
      <w:r w:rsidRPr="002E3275">
        <w:rPr>
          <w:rFonts w:cs="Sakkal Majalla" w:hint="cs"/>
          <w:szCs w:val="28"/>
          <w:rtl/>
        </w:rPr>
        <w:t xml:space="preserve"> </w:t>
      </w:r>
      <w:r w:rsidRPr="002E3275">
        <w:rPr>
          <w:rFonts w:cs="Sakkal Majalla"/>
          <w:szCs w:val="28"/>
          <w:rtl/>
        </w:rPr>
        <w:t>ميدانية على مستوى بنك ألف لاحة والتنمية الريفية بالعبادية – عين الدفلى، ماجستير</w:t>
      </w:r>
      <w:r w:rsidRPr="002E3275">
        <w:rPr>
          <w:rFonts w:cs="Sakkal Majalla" w:hint="cs"/>
          <w:szCs w:val="28"/>
          <w:rtl/>
        </w:rPr>
        <w:t xml:space="preserve"> </w:t>
      </w:r>
      <w:r w:rsidRPr="002E3275">
        <w:rPr>
          <w:rFonts w:cs="Sakkal Majalla"/>
          <w:szCs w:val="28"/>
          <w:rtl/>
        </w:rPr>
        <w:t>غير منشورة، كلية العلوم الاقتصادية والتجارية وعلوم التسيير، جامعة الجيلالي بونعامة،خميس مليانه، الجزائر.</w:t>
      </w:r>
    </w:p>
    <w:p w14:paraId="220C075F"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sidRPr="002E3275">
        <w:rPr>
          <w:rFonts w:cs="Sakkal Majalla"/>
          <w:szCs w:val="28"/>
          <w:rtl/>
        </w:rPr>
        <w:t>حنفي، فوزية. (2015). استثمار الوقت</w:t>
      </w:r>
      <w:r w:rsidRPr="002E3275">
        <w:rPr>
          <w:rFonts w:cs="Sakkal Majalla"/>
          <w:szCs w:val="28"/>
        </w:rPr>
        <w:t>. </w:t>
      </w:r>
      <w:r w:rsidRPr="002E3275">
        <w:rPr>
          <w:rFonts w:cs="Sakkal Majalla"/>
          <w:szCs w:val="28"/>
          <w:rtl/>
        </w:rPr>
        <w:t>التنمية الإدارية، س32, ع148 ، 3</w:t>
      </w:r>
      <w:r w:rsidRPr="002E3275">
        <w:rPr>
          <w:rFonts w:cs="Sakkal Majalla"/>
          <w:szCs w:val="28"/>
        </w:rPr>
        <w:t xml:space="preserve">. </w:t>
      </w:r>
      <w:r w:rsidRPr="002E3275">
        <w:rPr>
          <w:rFonts w:cs="Sakkal Majalla"/>
          <w:szCs w:val="28"/>
          <w:rtl/>
        </w:rPr>
        <w:t>مسترجع من</w:t>
      </w:r>
      <w:r w:rsidRPr="002E3275">
        <w:rPr>
          <w:rFonts w:cs="Sakkal Majalla"/>
          <w:szCs w:val="28"/>
        </w:rPr>
        <w:t xml:space="preserve"> http://search.mandumah.com/Record/666216</w:t>
      </w:r>
    </w:p>
    <w:p w14:paraId="428379A4"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Pr>
          <w:rFonts w:cs="Sakkal Majalla" w:hint="cs"/>
          <w:szCs w:val="28"/>
          <w:rtl/>
        </w:rPr>
        <w:t>ال</w:t>
      </w:r>
      <w:r w:rsidRPr="002E3275">
        <w:rPr>
          <w:rFonts w:cs="Sakkal Majalla"/>
          <w:szCs w:val="28"/>
          <w:rtl/>
        </w:rPr>
        <w:t>خولي، محمد (2000). المهارات الدراية، عمان: دار الفلاح للنشر والتوزيع.</w:t>
      </w:r>
    </w:p>
    <w:p w14:paraId="48DE4FE9"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Pr>
          <w:rFonts w:cs="Sakkal Majalla" w:hint="cs"/>
          <w:szCs w:val="28"/>
          <w:rtl/>
        </w:rPr>
        <w:t>ال</w:t>
      </w:r>
      <w:r w:rsidRPr="002E3275">
        <w:rPr>
          <w:rFonts w:cs="Sakkal Majalla"/>
          <w:szCs w:val="28"/>
          <w:rtl/>
        </w:rPr>
        <w:t xml:space="preserve">دهليز، خالد بن عبد بن عبدالسلام، و عنبر، هشام محمود. (2017). أثر المجالات المعرفية لإدارة المشاريع على جودة المشاريع في المؤسسات الأهلية في فلسطين. مجلة الجامعة الإسلامية للدراسات الاقتصادية والإدارية، مج25, ع2 ، 1 - 94. مسترجع من </w:t>
      </w:r>
      <w:r w:rsidRPr="002E3275">
        <w:rPr>
          <w:rFonts w:cs="Sakkal Majalla"/>
          <w:szCs w:val="28"/>
        </w:rPr>
        <w:t>http://search.mandumah.co</w:t>
      </w:r>
      <w:r w:rsidRPr="002E3275">
        <w:rPr>
          <w:rFonts w:cs="Sakkal Majalla"/>
        </w:rPr>
        <w:t>m/Record/805485</w:t>
      </w:r>
    </w:p>
    <w:p w14:paraId="13AC747D"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Pr>
          <w:rFonts w:cs="Sakkal Majalla" w:hint="cs"/>
          <w:szCs w:val="28"/>
          <w:rtl/>
        </w:rPr>
        <w:t>ال</w:t>
      </w:r>
      <w:r w:rsidRPr="002E3275">
        <w:rPr>
          <w:rFonts w:cs="Sakkal Majalla"/>
          <w:szCs w:val="28"/>
          <w:rtl/>
        </w:rPr>
        <w:t>دوري، زكريا والعزاوي، نجم السكارنة، بلال والعملة، شفيق وعبد القادر محمد (2012). مبادئ ومداخل الإدارة ووظائفها في القرن الحادي والعشرين، الطبعة الأولى عمان</w:t>
      </w:r>
      <w:r w:rsidRPr="002E3275">
        <w:rPr>
          <w:rFonts w:cs="Sakkal Majalla" w:hint="cs"/>
          <w:szCs w:val="28"/>
          <w:rtl/>
        </w:rPr>
        <w:t xml:space="preserve"> </w:t>
      </w:r>
      <w:r w:rsidRPr="002E3275">
        <w:rPr>
          <w:rFonts w:cs="Sakkal Majalla"/>
          <w:szCs w:val="28"/>
          <w:rtl/>
        </w:rPr>
        <w:t xml:space="preserve">دار اليازوري العلمية للنشر والتوزيع. </w:t>
      </w:r>
    </w:p>
    <w:p w14:paraId="59FDA6E4"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szCs w:val="28"/>
          <w:rtl/>
        </w:rPr>
        <w:t>رابح، برناخ (2018) أساليب إدارة الوقت وأثرها على الإبداع الإداري لدى مدراء ورؤساء أقسام معاهد علوم وتقنيات النشاطات البدنية والرياضية بالجزائر، أطروحة دكتوراه، معهد علوم وتقنيات النشاطات البدنية والرياضية، جامعة محمد بوضياف</w:t>
      </w:r>
      <w:r w:rsidRPr="002E3275">
        <w:rPr>
          <w:rFonts w:cs="Sakkal Majalla" w:hint="cs"/>
          <w:szCs w:val="28"/>
          <w:rtl/>
        </w:rPr>
        <w:t>.</w:t>
      </w:r>
    </w:p>
    <w:p w14:paraId="72F85D9B"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Pr>
          <w:rFonts w:cs="Sakkal Majalla" w:hint="cs"/>
          <w:szCs w:val="28"/>
          <w:rtl/>
        </w:rPr>
        <w:t>ال</w:t>
      </w:r>
      <w:r w:rsidRPr="002E3275">
        <w:rPr>
          <w:rFonts w:cs="Sakkal Majalla"/>
          <w:szCs w:val="28"/>
          <w:rtl/>
        </w:rPr>
        <w:t>رب سيد محمد (2004) تنظيم وإدارة منظمات الأعمال، القاهرة: مطبعة العشري. الرحيمي، سالم ،مارديني توفيق (2014)، أثر إدارة الوقت في التحصيل الأكاديمي</w:t>
      </w:r>
      <w:r w:rsidRPr="002E3275">
        <w:rPr>
          <w:rFonts w:cs="Sakkal Majalla" w:hint="cs"/>
          <w:szCs w:val="28"/>
          <w:rtl/>
        </w:rPr>
        <w:t xml:space="preserve"> </w:t>
      </w:r>
      <w:r w:rsidRPr="002E3275">
        <w:rPr>
          <w:rFonts w:cs="Sakkal Majalla"/>
          <w:szCs w:val="28"/>
          <w:rtl/>
        </w:rPr>
        <w:t>للطلبة بجامعة إربد الأهلية (دراسة ميدانية على طلبة جامعة إربد الأهلية)، مجلة جامعة</w:t>
      </w:r>
      <w:r w:rsidRPr="002E3275">
        <w:rPr>
          <w:rFonts w:cs="Sakkal Majalla" w:hint="cs"/>
          <w:szCs w:val="28"/>
          <w:rtl/>
        </w:rPr>
        <w:t xml:space="preserve"> </w:t>
      </w:r>
      <w:r w:rsidRPr="002E3275">
        <w:rPr>
          <w:rFonts w:cs="Sakkal Majalla"/>
          <w:szCs w:val="28"/>
          <w:rtl/>
        </w:rPr>
        <w:t>دمشق للعلوم الاقتصادية والقانونية (30) (1) 225-255</w:t>
      </w:r>
    </w:p>
    <w:p w14:paraId="3D2BE8E9"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szCs w:val="28"/>
          <w:rtl/>
        </w:rPr>
        <w:t>رشيد، جهاد بن محمد (2013) إدارة الوقت وعلاقتها بضغوط العمل، ماجستير غير</w:t>
      </w:r>
      <w:r w:rsidRPr="002E3275">
        <w:rPr>
          <w:rFonts w:cs="Sakkal Majalla" w:hint="cs"/>
          <w:szCs w:val="28"/>
          <w:rtl/>
        </w:rPr>
        <w:t xml:space="preserve"> </w:t>
      </w:r>
      <w:r w:rsidRPr="002E3275">
        <w:rPr>
          <w:rFonts w:cs="Sakkal Majalla"/>
          <w:szCs w:val="28"/>
          <w:rtl/>
        </w:rPr>
        <w:t>منشورة، قسم العلوم الإدارية كلية الدراسات العليا، أكاديمية نايف العربية للعلوم الأمنية.الأردن.</w:t>
      </w:r>
    </w:p>
    <w:p w14:paraId="5893182C"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szCs w:val="28"/>
          <w:rtl/>
        </w:rPr>
        <w:t>ز</w:t>
      </w:r>
      <w:r w:rsidRPr="002E3275">
        <w:rPr>
          <w:rFonts w:cs="Sakkal Majalla" w:hint="cs"/>
          <w:szCs w:val="28"/>
          <w:rtl/>
        </w:rPr>
        <w:t>ی</w:t>
      </w:r>
      <w:r w:rsidRPr="002E3275">
        <w:rPr>
          <w:rFonts w:cs="Sakkal Majalla" w:hint="eastAsia"/>
          <w:szCs w:val="28"/>
          <w:rtl/>
        </w:rPr>
        <w:t>دان،</w:t>
      </w:r>
      <w:r w:rsidRPr="002E3275">
        <w:rPr>
          <w:rFonts w:cs="Sakkal Majalla"/>
          <w:szCs w:val="28"/>
          <w:rtl/>
        </w:rPr>
        <w:t xml:space="preserve"> سل</w:t>
      </w:r>
      <w:r w:rsidRPr="002E3275">
        <w:rPr>
          <w:rFonts w:cs="Sakkal Majalla" w:hint="cs"/>
          <w:szCs w:val="28"/>
          <w:rtl/>
        </w:rPr>
        <w:t>ی</w:t>
      </w:r>
      <w:r w:rsidRPr="002E3275">
        <w:rPr>
          <w:rFonts w:cs="Sakkal Majalla" w:hint="eastAsia"/>
          <w:szCs w:val="28"/>
          <w:rtl/>
        </w:rPr>
        <w:t>مان</w:t>
      </w:r>
      <w:r w:rsidRPr="002E3275">
        <w:rPr>
          <w:rFonts w:cs="Sakkal Majalla"/>
          <w:szCs w:val="28"/>
          <w:rtl/>
        </w:rPr>
        <w:t xml:space="preserve"> (2011) استراتيجيات إدارة الوقت والتغيير، ط2، عمان: دار المناهج -</w:t>
      </w:r>
      <w:r w:rsidRPr="002E3275">
        <w:rPr>
          <w:rFonts w:cs="Sakkal Majalla" w:hint="eastAsia"/>
          <w:szCs w:val="28"/>
          <w:rtl/>
        </w:rPr>
        <w:t>للنشر</w:t>
      </w:r>
      <w:r w:rsidRPr="002E3275">
        <w:rPr>
          <w:rFonts w:cs="Sakkal Majalla"/>
          <w:szCs w:val="28"/>
          <w:rtl/>
        </w:rPr>
        <w:t xml:space="preserve"> والتوزيع.</w:t>
      </w:r>
    </w:p>
    <w:p w14:paraId="1E132E8C"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sidRPr="002E3275">
        <w:rPr>
          <w:rFonts w:cs="Sakkal Majalla"/>
          <w:szCs w:val="28"/>
          <w:rtl/>
        </w:rPr>
        <w:t>سياب، حكيم. (2012). مشروع الحكومة الإلكترونية في الوطن العربي: الواقع ؛ التحديات والآفاق</w:t>
      </w:r>
      <w:r w:rsidRPr="002E3275">
        <w:rPr>
          <w:rFonts w:cs="Sakkal Majalla"/>
          <w:szCs w:val="28"/>
        </w:rPr>
        <w:t>. </w:t>
      </w:r>
      <w:r w:rsidRPr="002E3275">
        <w:rPr>
          <w:rFonts w:cs="Sakkal Majalla"/>
          <w:szCs w:val="28"/>
          <w:rtl/>
        </w:rPr>
        <w:t>مجلة دراسات وأبحاث، ع 6 ، 263</w:t>
      </w:r>
      <w:r w:rsidRPr="002E3275">
        <w:rPr>
          <w:rFonts w:cs="Sakkal Majalla"/>
          <w:szCs w:val="28"/>
        </w:rPr>
        <w:t xml:space="preserve"> - 279. </w:t>
      </w:r>
      <w:r w:rsidRPr="002E3275">
        <w:rPr>
          <w:rFonts w:cs="Sakkal Majalla"/>
          <w:szCs w:val="28"/>
          <w:rtl/>
        </w:rPr>
        <w:t>مسترجع من</w:t>
      </w:r>
      <w:r w:rsidRPr="002E3275">
        <w:rPr>
          <w:rFonts w:cs="Sakkal Majalla"/>
          <w:szCs w:val="28"/>
        </w:rPr>
        <w:t xml:space="preserve"> </w:t>
      </w:r>
      <w:hyperlink r:id="rId19" w:history="1">
        <w:r w:rsidRPr="002E3275">
          <w:rPr>
            <w:rStyle w:val="Hyperlink"/>
            <w:rFonts w:cs="Sakkal Majalla"/>
            <w:szCs w:val="28"/>
          </w:rPr>
          <w:t>http://search.mandumah.com/Record/153154</w:t>
        </w:r>
      </w:hyperlink>
    </w:p>
    <w:p w14:paraId="60ED6D2D"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hint="eastAsia"/>
          <w:szCs w:val="28"/>
          <w:rtl/>
        </w:rPr>
        <w:t>شافعي</w:t>
      </w:r>
      <w:r w:rsidRPr="002E3275">
        <w:rPr>
          <w:rFonts w:cs="Sakkal Majalla"/>
          <w:szCs w:val="28"/>
          <w:rtl/>
        </w:rPr>
        <w:t xml:space="preserve"> محمد حمد .(2002) إدارة الوقت القاهرة مركز المحروسة للبحوث والتدريب</w:t>
      </w:r>
      <w:r w:rsidRPr="002E3275">
        <w:rPr>
          <w:rFonts w:cs="Sakkal Majalla" w:hint="cs"/>
          <w:szCs w:val="28"/>
          <w:rtl/>
        </w:rPr>
        <w:t xml:space="preserve"> </w:t>
      </w:r>
      <w:r w:rsidRPr="002E3275">
        <w:rPr>
          <w:rFonts w:cs="Sakkal Majalla" w:hint="eastAsia"/>
          <w:szCs w:val="28"/>
          <w:rtl/>
        </w:rPr>
        <w:t>والنشر</w:t>
      </w:r>
      <w:r w:rsidRPr="002E3275">
        <w:rPr>
          <w:rFonts w:cs="Sakkal Majalla"/>
          <w:szCs w:val="28"/>
          <w:rtl/>
        </w:rPr>
        <w:t>.</w:t>
      </w:r>
    </w:p>
    <w:p w14:paraId="0F8239A8"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Pr>
          <w:rFonts w:cs="Sakkal Majalla" w:hint="cs"/>
          <w:szCs w:val="28"/>
          <w:rtl/>
        </w:rPr>
        <w:t>ال</w:t>
      </w:r>
      <w:r w:rsidRPr="002E3275">
        <w:rPr>
          <w:rFonts w:cs="Sakkal Majalla" w:hint="eastAsia"/>
          <w:szCs w:val="28"/>
          <w:rtl/>
        </w:rPr>
        <w:t>صرايرة،</w:t>
      </w:r>
      <w:r w:rsidRPr="002E3275">
        <w:rPr>
          <w:rFonts w:cs="Sakkal Majalla"/>
          <w:szCs w:val="28"/>
          <w:rtl/>
        </w:rPr>
        <w:t xml:space="preserve"> خالد أحمد، إحميد، نجوى رمضان (2010) العمليات الإدارية وإدارة الوقت</w:t>
      </w:r>
      <w:r w:rsidRPr="002E3275">
        <w:rPr>
          <w:rFonts w:cs="Sakkal Majalla" w:hint="cs"/>
          <w:szCs w:val="28"/>
          <w:rtl/>
        </w:rPr>
        <w:t xml:space="preserve"> </w:t>
      </w:r>
      <w:r w:rsidRPr="002E3275">
        <w:rPr>
          <w:rFonts w:cs="Sakkal Majalla" w:hint="eastAsia"/>
          <w:szCs w:val="28"/>
          <w:rtl/>
        </w:rPr>
        <w:t>والكفاءة</w:t>
      </w:r>
      <w:r w:rsidRPr="002E3275">
        <w:rPr>
          <w:rFonts w:cs="Sakkal Majalla"/>
          <w:szCs w:val="28"/>
          <w:rtl/>
        </w:rPr>
        <w:t xml:space="preserve"> والفعالية، ط1، عمان دار جليس الزمان للنشر والتوزيع.</w:t>
      </w:r>
    </w:p>
    <w:p w14:paraId="11EAA180"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Pr>
          <w:rFonts w:cs="Sakkal Majalla" w:hint="cs"/>
          <w:szCs w:val="28"/>
          <w:rtl/>
        </w:rPr>
        <w:t>ال</w:t>
      </w:r>
      <w:r w:rsidRPr="002E3275">
        <w:rPr>
          <w:rFonts w:cs="Sakkal Majalla" w:hint="eastAsia"/>
          <w:szCs w:val="28"/>
          <w:rtl/>
        </w:rPr>
        <w:t>صيرفي،</w:t>
      </w:r>
      <w:r w:rsidRPr="002E3275">
        <w:rPr>
          <w:rFonts w:cs="Sakkal Majalla"/>
          <w:szCs w:val="28"/>
          <w:rtl/>
        </w:rPr>
        <w:t xml:space="preserve"> محمد (2009). إدارة الوقت الإسكندرية مؤسسة حورس الدولية.</w:t>
      </w:r>
    </w:p>
    <w:p w14:paraId="71425934"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Pr>
          <w:rFonts w:cs="Sakkal Majalla" w:hint="cs"/>
          <w:szCs w:val="28"/>
          <w:rtl/>
        </w:rPr>
        <w:t>ال</w:t>
      </w:r>
      <w:r w:rsidRPr="002E3275">
        <w:rPr>
          <w:rFonts w:cs="Sakkal Majalla"/>
          <w:szCs w:val="28"/>
          <w:rtl/>
        </w:rPr>
        <w:t xml:space="preserve">عبداللات، ديما شوقي عبدالغني، و الشورة، محمد سليم خليف. (2021). أثر الحاكمية الرشيدة في إدارة المشاريع: الدور المعدل للتخطيط لإدارة الأزمات في أمانة عمان الكبرى (رسالة دكتوراه غير منشورة). جامعة العلوم الإسلامية العالمية، عمان. مسترجع من </w:t>
      </w:r>
      <w:r w:rsidR="00000000">
        <w:fldChar w:fldCharType="begin"/>
      </w:r>
      <w:r w:rsidR="00000000">
        <w:instrText>HYPERLINK "http://search.mandumah.com/Record/1219761"</w:instrText>
      </w:r>
      <w:r w:rsidR="00000000">
        <w:fldChar w:fldCharType="separate"/>
      </w:r>
      <w:r w:rsidRPr="002E3275">
        <w:rPr>
          <w:rStyle w:val="Hyperlink"/>
          <w:rFonts w:cs="Sakkal Majalla"/>
          <w:szCs w:val="28"/>
        </w:rPr>
        <w:t>http://search.ma</w:t>
      </w:r>
      <w:r w:rsidRPr="002E3275">
        <w:rPr>
          <w:rStyle w:val="Hyperlink"/>
          <w:rFonts w:cs="Sakkal Majalla"/>
        </w:rPr>
        <w:t>ndumah.com/Record/1219761</w:t>
      </w:r>
      <w:r w:rsidR="00000000">
        <w:rPr>
          <w:rStyle w:val="Hyperlink"/>
          <w:rFonts w:cs="Sakkal Majalla"/>
        </w:rPr>
        <w:fldChar w:fldCharType="end"/>
      </w:r>
    </w:p>
    <w:p w14:paraId="19651874"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hint="eastAsia"/>
          <w:szCs w:val="28"/>
          <w:rtl/>
        </w:rPr>
        <w:t>عبوي،</w:t>
      </w:r>
      <w:r w:rsidRPr="002E3275">
        <w:rPr>
          <w:rFonts w:cs="Sakkal Majalla"/>
          <w:szCs w:val="28"/>
          <w:rtl/>
        </w:rPr>
        <w:t xml:space="preserve"> زيد (2006). أدارة الوقت في الإدارة، عمان: دار كنوز المعرفة للنشر والتوزيع.</w:t>
      </w:r>
    </w:p>
    <w:p w14:paraId="5667D7A8"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sidRPr="002E3275">
        <w:rPr>
          <w:rFonts w:cs="Sakkal Majalla"/>
          <w:szCs w:val="28"/>
          <w:rtl/>
        </w:rPr>
        <w:t xml:space="preserve">عبيدات، محمد حسين، و على، عبدالمنعم محمد. (2018). تقييم أداء إدارة المشاريع: دراسة حالة شركة سيبال الخرطوم (رسالة ماجستير غير منشورة). جامعة أم درمان الاسلامية، ام درمان. مسترجع من </w:t>
      </w:r>
      <w:r w:rsidR="00000000">
        <w:fldChar w:fldCharType="begin"/>
      </w:r>
      <w:r w:rsidR="00000000">
        <w:instrText>HYPERLINK "http://search.mandumah.com/Record/912378"</w:instrText>
      </w:r>
      <w:r w:rsidR="00000000">
        <w:fldChar w:fldCharType="separate"/>
      </w:r>
      <w:r w:rsidRPr="002E3275">
        <w:rPr>
          <w:rStyle w:val="Hyperlink"/>
          <w:rFonts w:cs="Sakkal Majalla"/>
          <w:szCs w:val="28"/>
        </w:rPr>
        <w:t>http://search.mandumah.com/Record/912378</w:t>
      </w:r>
      <w:r w:rsidR="00000000">
        <w:rPr>
          <w:rStyle w:val="Hyperlink"/>
          <w:rFonts w:cs="Sakkal Majalla"/>
          <w:szCs w:val="28"/>
        </w:rPr>
        <w:fldChar w:fldCharType="end"/>
      </w:r>
    </w:p>
    <w:p w14:paraId="68C926BD"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hint="eastAsia"/>
          <w:szCs w:val="28"/>
          <w:rtl/>
        </w:rPr>
        <w:t>عقلة،</w:t>
      </w:r>
      <w:r w:rsidRPr="002E3275">
        <w:rPr>
          <w:rFonts w:cs="Sakkal Majalla"/>
          <w:szCs w:val="28"/>
          <w:rtl/>
        </w:rPr>
        <w:t xml:space="preserve"> إسراء (2014). ضغوط العمل وعلاقتها بفاعلية إدارة الوقت لدى مريري مدارس</w:t>
      </w:r>
      <w:r w:rsidRPr="002E3275">
        <w:rPr>
          <w:rFonts w:cs="Sakkal Majalla" w:hint="cs"/>
          <w:szCs w:val="28"/>
          <w:rtl/>
        </w:rPr>
        <w:t xml:space="preserve"> </w:t>
      </w:r>
      <w:r w:rsidRPr="002E3275">
        <w:rPr>
          <w:rFonts w:cs="Sakkal Majalla" w:hint="eastAsia"/>
          <w:szCs w:val="28"/>
          <w:rtl/>
        </w:rPr>
        <w:t>محافظة</w:t>
      </w:r>
      <w:r w:rsidRPr="002E3275">
        <w:rPr>
          <w:rFonts w:cs="Sakkal Majalla"/>
          <w:szCs w:val="28"/>
          <w:rtl/>
        </w:rPr>
        <w:t xml:space="preserve"> المفرق، رسالة ماجستير غير منشورة، كلية العلوم التربوية، جامعة آل البيت،</w:t>
      </w:r>
      <w:r w:rsidRPr="002E3275">
        <w:rPr>
          <w:rFonts w:cs="Sakkal Majalla" w:hint="eastAsia"/>
          <w:szCs w:val="28"/>
          <w:rtl/>
        </w:rPr>
        <w:t>المفرق</w:t>
      </w:r>
      <w:r w:rsidRPr="002E3275">
        <w:rPr>
          <w:rFonts w:cs="Sakkal Majalla"/>
          <w:szCs w:val="28"/>
          <w:rtl/>
        </w:rPr>
        <w:t xml:space="preserve"> الأردن.</w:t>
      </w:r>
    </w:p>
    <w:p w14:paraId="07E01148"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Pr>
          <w:rFonts w:cs="Sakkal Majalla" w:hint="cs"/>
          <w:szCs w:val="28"/>
          <w:rtl/>
        </w:rPr>
        <w:t>ال</w:t>
      </w:r>
      <w:r w:rsidRPr="002E3275">
        <w:rPr>
          <w:rFonts w:cs="Sakkal Majalla" w:hint="eastAsia"/>
          <w:szCs w:val="28"/>
          <w:rtl/>
        </w:rPr>
        <w:t>علاق،</w:t>
      </w:r>
      <w:r w:rsidRPr="002E3275">
        <w:rPr>
          <w:rFonts w:cs="Sakkal Majalla"/>
          <w:szCs w:val="28"/>
          <w:rtl/>
        </w:rPr>
        <w:t xml:space="preserve"> بشير (2009) أساسيات إدارة الوقت، عمان: دار اليازوري العلمية للنشر</w:t>
      </w:r>
      <w:r w:rsidRPr="002E3275">
        <w:rPr>
          <w:rFonts w:cs="Sakkal Majalla" w:hint="eastAsia"/>
          <w:szCs w:val="28"/>
          <w:rtl/>
        </w:rPr>
        <w:t>والتوزيع</w:t>
      </w:r>
      <w:r w:rsidRPr="002E3275">
        <w:rPr>
          <w:rFonts w:cs="Sakkal Majalla"/>
          <w:szCs w:val="28"/>
          <w:rtl/>
        </w:rPr>
        <w:t>.</w:t>
      </w:r>
    </w:p>
    <w:p w14:paraId="3A03AADC"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hint="eastAsia"/>
          <w:szCs w:val="28"/>
          <w:rtl/>
        </w:rPr>
        <w:t>علوان،</w:t>
      </w:r>
      <w:r w:rsidRPr="002E3275">
        <w:rPr>
          <w:rFonts w:cs="Sakkal Majalla"/>
          <w:szCs w:val="28"/>
          <w:rtl/>
        </w:rPr>
        <w:t xml:space="preserve"> قاسم نايف إحميد نجوى رمضان (2009) إدارة الوقت. مفاهيم، عمليات،</w:t>
      </w:r>
      <w:r w:rsidRPr="002E3275">
        <w:rPr>
          <w:rFonts w:cs="Sakkal Majalla" w:hint="eastAsia"/>
          <w:szCs w:val="28"/>
          <w:rtl/>
        </w:rPr>
        <w:t>تطبيقات،</w:t>
      </w:r>
      <w:r w:rsidRPr="002E3275">
        <w:rPr>
          <w:rFonts w:cs="Sakkal Majalla"/>
          <w:szCs w:val="28"/>
          <w:rtl/>
        </w:rPr>
        <w:t xml:space="preserve"> ط 1 ، عمان: دار الثقافة للنشر والتوزيع.</w:t>
      </w:r>
    </w:p>
    <w:p w14:paraId="39BE7A23"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hint="eastAsia"/>
          <w:szCs w:val="28"/>
          <w:rtl/>
        </w:rPr>
        <w:t>عليان،</w:t>
      </w:r>
      <w:r w:rsidRPr="002E3275">
        <w:rPr>
          <w:rFonts w:cs="Sakkal Majalla"/>
          <w:szCs w:val="28"/>
          <w:rtl/>
        </w:rPr>
        <w:t xml:space="preserve"> ربحي (2010) إدارة الوقت (النظرية والتطبيق، عمان: دار جرير للنشر.</w:t>
      </w:r>
    </w:p>
    <w:p w14:paraId="5B605DBD"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Pr>
          <w:rFonts w:cs="Sakkal Majalla" w:hint="cs"/>
          <w:szCs w:val="28"/>
          <w:rtl/>
        </w:rPr>
        <w:t>ال</w:t>
      </w:r>
      <w:r w:rsidRPr="002E3275">
        <w:rPr>
          <w:rFonts w:cs="Sakkal Majalla" w:hint="eastAsia"/>
          <w:szCs w:val="28"/>
          <w:rtl/>
        </w:rPr>
        <w:t>عمايرة،</w:t>
      </w:r>
      <w:r w:rsidRPr="002E3275">
        <w:rPr>
          <w:rFonts w:cs="Sakkal Majalla"/>
          <w:szCs w:val="28"/>
          <w:rtl/>
        </w:rPr>
        <w:t xml:space="preserve"> محمد (2002). مبادئ الإدارة المدرسية، الطبعة الثانية، عمان: دار الميسرة</w:t>
      </w:r>
      <w:r w:rsidRPr="002E3275">
        <w:rPr>
          <w:rFonts w:cs="Sakkal Majalla" w:hint="eastAsia"/>
          <w:szCs w:val="28"/>
          <w:rtl/>
        </w:rPr>
        <w:t>للطباعة</w:t>
      </w:r>
      <w:r w:rsidRPr="002E3275">
        <w:rPr>
          <w:rFonts w:cs="Sakkal Majalla"/>
          <w:szCs w:val="28"/>
          <w:rtl/>
        </w:rPr>
        <w:t xml:space="preserve"> والنشر.</w:t>
      </w:r>
    </w:p>
    <w:p w14:paraId="1AF91160"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sidRPr="002E3275">
        <w:rPr>
          <w:rFonts w:cs="Sakkal Majalla"/>
          <w:szCs w:val="28"/>
          <w:rtl/>
        </w:rPr>
        <w:t>فاضل، حسن. (2023). إدارة المخاطر في المشاريع واستراتيجيات الاستجابة</w:t>
      </w:r>
      <w:r w:rsidRPr="002E3275">
        <w:rPr>
          <w:rFonts w:cs="Sakkal Majalla"/>
          <w:szCs w:val="28"/>
        </w:rPr>
        <w:t>. </w:t>
      </w:r>
      <w:r w:rsidRPr="002E3275">
        <w:rPr>
          <w:rFonts w:cs="Sakkal Majalla"/>
          <w:szCs w:val="28"/>
          <w:rtl/>
        </w:rPr>
        <w:t>مجلة دفاتر قانونية، ع24 ، 169</w:t>
      </w:r>
      <w:r w:rsidRPr="002E3275">
        <w:rPr>
          <w:rFonts w:cs="Sakkal Majalla"/>
          <w:szCs w:val="28"/>
        </w:rPr>
        <w:t xml:space="preserve"> - 203. </w:t>
      </w:r>
      <w:r w:rsidRPr="002E3275">
        <w:rPr>
          <w:rFonts w:cs="Sakkal Majalla"/>
          <w:szCs w:val="28"/>
          <w:rtl/>
        </w:rPr>
        <w:t>مسترجع من</w:t>
      </w:r>
      <w:r w:rsidRPr="002E3275">
        <w:rPr>
          <w:rFonts w:cs="Sakkal Majalla"/>
          <w:szCs w:val="28"/>
        </w:rPr>
        <w:t xml:space="preserve"> http://search.mandumah.com/Record/1409023</w:t>
      </w:r>
    </w:p>
    <w:p w14:paraId="601C5110"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hint="eastAsia"/>
          <w:szCs w:val="28"/>
          <w:rtl/>
        </w:rPr>
        <w:t>فرح</w:t>
      </w:r>
      <w:r w:rsidRPr="002E3275">
        <w:rPr>
          <w:rFonts w:cs="Sakkal Majalla"/>
          <w:szCs w:val="28"/>
          <w:rtl/>
        </w:rPr>
        <w:t xml:space="preserve"> ياسر (2007). إدارة الوقت ومواجهة ضغوط العمل عمان: دار الحامد للنشر -</w:t>
      </w:r>
      <w:r w:rsidRPr="002E3275">
        <w:rPr>
          <w:rFonts w:cs="Sakkal Majalla" w:hint="eastAsia"/>
          <w:szCs w:val="28"/>
          <w:rtl/>
        </w:rPr>
        <w:t>والتوزيع</w:t>
      </w:r>
      <w:r w:rsidRPr="002E3275">
        <w:rPr>
          <w:rFonts w:cs="Sakkal Majalla"/>
          <w:szCs w:val="28"/>
          <w:rtl/>
        </w:rPr>
        <w:t>.</w:t>
      </w:r>
    </w:p>
    <w:p w14:paraId="395EADB4"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Pr>
          <w:rFonts w:cs="Sakkal Majalla" w:hint="cs"/>
          <w:szCs w:val="28"/>
          <w:rtl/>
        </w:rPr>
        <w:t>ال</w:t>
      </w:r>
      <w:r w:rsidRPr="002E3275">
        <w:rPr>
          <w:rFonts w:cs="Sakkal Majalla"/>
          <w:szCs w:val="28"/>
          <w:rtl/>
        </w:rPr>
        <w:t xml:space="preserve">كرعاوي، محمد ثابت فرعون، و علي، وهاب عبدالرازق عبد. (2022). إدارة المشاريع وفق الأساليب الحديثة لنطاق تنفيذها في إدارة المشاريع الحكومية لتنمية الأقاليم: دراسة حالة لمشاريع تنمية الأقاليم في محافظة النجف الأشرف. مجلة مركز دراسات الكوفة، ع65 ، 187 - 210. مسترجع من </w:t>
      </w:r>
      <w:r w:rsidR="00000000">
        <w:fldChar w:fldCharType="begin"/>
      </w:r>
      <w:r w:rsidR="00000000">
        <w:instrText>HYPERLINK "http://search.mandumah.com/Record/1339268"</w:instrText>
      </w:r>
      <w:r w:rsidR="00000000">
        <w:fldChar w:fldCharType="separate"/>
      </w:r>
      <w:r w:rsidRPr="002E3275">
        <w:rPr>
          <w:rStyle w:val="Hyperlink"/>
          <w:rFonts w:cs="Sakkal Majalla"/>
          <w:szCs w:val="28"/>
        </w:rPr>
        <w:t>http://search.mandumah.com/Record/1339268</w:t>
      </w:r>
      <w:r w:rsidR="00000000">
        <w:rPr>
          <w:rStyle w:val="Hyperlink"/>
          <w:rFonts w:cs="Sakkal Majalla"/>
          <w:szCs w:val="28"/>
        </w:rPr>
        <w:fldChar w:fldCharType="end"/>
      </w:r>
    </w:p>
    <w:p w14:paraId="003A9289"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hint="eastAsia"/>
          <w:szCs w:val="28"/>
          <w:rtl/>
        </w:rPr>
        <w:t>الكسواني،</w:t>
      </w:r>
      <w:r w:rsidRPr="002E3275">
        <w:rPr>
          <w:rFonts w:cs="Sakkal Majalla"/>
          <w:szCs w:val="28"/>
          <w:rtl/>
        </w:rPr>
        <w:t xml:space="preserve"> محمد خليل. (2018) إدارة الوقت، عمان: دار الابتكار للنشر والتوزيع. </w:t>
      </w:r>
    </w:p>
    <w:p w14:paraId="62143176"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hint="eastAsia"/>
          <w:szCs w:val="28"/>
          <w:rtl/>
        </w:rPr>
        <w:t>مجيد</w:t>
      </w:r>
      <w:r w:rsidRPr="002E3275">
        <w:rPr>
          <w:rFonts w:cs="Sakkal Majalla"/>
          <w:szCs w:val="28"/>
          <w:rtl/>
        </w:rPr>
        <w:t xml:space="preserve"> ماجدة (2012) إدارة الوقت وعلاقتها بالرضا الوظيفي دراسة ميدانية على</w:t>
      </w:r>
      <w:r w:rsidRPr="002E3275">
        <w:rPr>
          <w:rFonts w:cs="Sakkal Majalla" w:hint="eastAsia"/>
          <w:szCs w:val="28"/>
          <w:rtl/>
        </w:rPr>
        <w:t>مصارف</w:t>
      </w:r>
      <w:r w:rsidRPr="002E3275">
        <w:rPr>
          <w:rFonts w:cs="Sakkal Majalla"/>
          <w:szCs w:val="28"/>
          <w:rtl/>
        </w:rPr>
        <w:t xml:space="preserve"> التجارية العاملة في منطقة الجبل الأخضر، رسالة ماجستير غير منشورة، كلية</w:t>
      </w:r>
      <w:r w:rsidRPr="002E3275">
        <w:rPr>
          <w:rFonts w:cs="Sakkal Majalla" w:hint="cs"/>
          <w:szCs w:val="28"/>
          <w:rtl/>
        </w:rPr>
        <w:t xml:space="preserve"> </w:t>
      </w:r>
      <w:r w:rsidRPr="002E3275">
        <w:rPr>
          <w:rFonts w:cs="Sakkal Majalla" w:hint="eastAsia"/>
          <w:szCs w:val="28"/>
          <w:rtl/>
        </w:rPr>
        <w:t>الاقتصاد</w:t>
      </w:r>
      <w:r w:rsidRPr="002E3275">
        <w:rPr>
          <w:rFonts w:cs="Sakkal Majalla"/>
          <w:szCs w:val="28"/>
          <w:rtl/>
        </w:rPr>
        <w:t xml:space="preserve"> جامعة بني غازي ليبيا.</w:t>
      </w:r>
    </w:p>
    <w:p w14:paraId="3BBA75B4"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hint="eastAsia"/>
          <w:szCs w:val="28"/>
          <w:rtl/>
        </w:rPr>
        <w:t>مختار،</w:t>
      </w:r>
      <w:r w:rsidRPr="002E3275">
        <w:rPr>
          <w:rFonts w:cs="Sakkal Majalla"/>
          <w:szCs w:val="28"/>
          <w:rtl/>
        </w:rPr>
        <w:t xml:space="preserve"> أمال (2014). مهارة تنظيم الوقت وعلاقتها بالتحصيل الدراسي ودافعية</w:t>
      </w:r>
      <w:r w:rsidRPr="002E3275">
        <w:rPr>
          <w:rFonts w:cs="Sakkal Majalla" w:hint="cs"/>
          <w:szCs w:val="28"/>
          <w:rtl/>
        </w:rPr>
        <w:t xml:space="preserve"> </w:t>
      </w:r>
      <w:r w:rsidRPr="002E3275">
        <w:rPr>
          <w:rFonts w:cs="Sakkal Majalla" w:hint="eastAsia"/>
          <w:szCs w:val="28"/>
          <w:rtl/>
        </w:rPr>
        <w:t>الإنجاز</w:t>
      </w:r>
      <w:r w:rsidRPr="002E3275">
        <w:rPr>
          <w:rFonts w:cs="Sakkal Majalla"/>
          <w:szCs w:val="28"/>
          <w:rtl/>
        </w:rPr>
        <w:t>: دراسة ميدانية بإمارة الشارقة لدى طلاب المرحلة الثانوية، كلية التربية، جامعة</w:t>
      </w:r>
      <w:r w:rsidRPr="002E3275">
        <w:rPr>
          <w:rFonts w:cs="Sakkal Majalla" w:hint="cs"/>
          <w:szCs w:val="28"/>
          <w:rtl/>
        </w:rPr>
        <w:t xml:space="preserve"> </w:t>
      </w:r>
      <w:r w:rsidRPr="002E3275">
        <w:rPr>
          <w:rFonts w:cs="Sakkal Majalla" w:hint="eastAsia"/>
          <w:szCs w:val="28"/>
          <w:rtl/>
        </w:rPr>
        <w:t>أم</w:t>
      </w:r>
      <w:r w:rsidRPr="002E3275">
        <w:rPr>
          <w:rFonts w:cs="Sakkal Majalla"/>
          <w:szCs w:val="28"/>
          <w:rtl/>
        </w:rPr>
        <w:t xml:space="preserve"> درمان السودان.</w:t>
      </w:r>
    </w:p>
    <w:p w14:paraId="7B424996"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szCs w:val="28"/>
          <w:rtl/>
        </w:rPr>
        <w:t>مسعود حسين (2012) أثر إدارة الوقت في كفاءة العملية الإدارية دراسة تطبيقية</w:t>
      </w:r>
      <w:r w:rsidRPr="002E3275">
        <w:rPr>
          <w:rFonts w:cs="Sakkal Majalla" w:hint="cs"/>
          <w:szCs w:val="28"/>
          <w:rtl/>
        </w:rPr>
        <w:t xml:space="preserve"> </w:t>
      </w:r>
      <w:r w:rsidRPr="002E3275">
        <w:rPr>
          <w:rFonts w:cs="Sakkal Majalla"/>
          <w:szCs w:val="28"/>
          <w:rtl/>
        </w:rPr>
        <w:t>على شركة أفريقيا للهندسة والمشروعات في ليبا، اطروحة دكتوراة، كلية الدراسات العليا،</w:t>
      </w:r>
      <w:r w:rsidRPr="00EF442E">
        <w:rPr>
          <w:rtl/>
        </w:rPr>
        <w:t xml:space="preserve"> </w:t>
      </w:r>
      <w:r w:rsidRPr="002E3275">
        <w:rPr>
          <w:rFonts w:cs="Sakkal Majalla"/>
          <w:szCs w:val="28"/>
          <w:rtl/>
        </w:rPr>
        <w:t>جامعة أم درمان، السودان.</w:t>
      </w:r>
    </w:p>
    <w:p w14:paraId="390DFF78"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sidRPr="002E3275">
        <w:rPr>
          <w:rFonts w:cs="Sakkal Majalla" w:hint="eastAsia"/>
          <w:szCs w:val="28"/>
          <w:rtl/>
        </w:rPr>
        <w:t>مسعود</w:t>
      </w:r>
      <w:r w:rsidRPr="002E3275">
        <w:rPr>
          <w:rFonts w:cs="Sakkal Majalla"/>
          <w:szCs w:val="28"/>
          <w:rtl/>
        </w:rPr>
        <w:t xml:space="preserve"> حسين (2012) أثر إدارة الوقت في كفاءة العملية الإدارية دراسة تطبيقية</w:t>
      </w:r>
      <w:r w:rsidRPr="002E3275">
        <w:rPr>
          <w:rFonts w:cs="Sakkal Majalla" w:hint="eastAsia"/>
          <w:szCs w:val="28"/>
          <w:rtl/>
        </w:rPr>
        <w:t>على</w:t>
      </w:r>
      <w:r w:rsidRPr="002E3275">
        <w:rPr>
          <w:rFonts w:cs="Sakkal Majalla"/>
          <w:szCs w:val="28"/>
          <w:rtl/>
        </w:rPr>
        <w:t xml:space="preserve"> شركة أفريقيا للهندسة والمشروعات في ليبا، اطروحة دكتوراة، كلية الدراسات العليا،</w:t>
      </w:r>
      <w:r w:rsidRPr="002E3275">
        <w:rPr>
          <w:rFonts w:cs="Sakkal Majalla" w:hint="eastAsia"/>
          <w:szCs w:val="28"/>
          <w:rtl/>
        </w:rPr>
        <w:t>جامعة</w:t>
      </w:r>
      <w:r w:rsidRPr="002E3275">
        <w:rPr>
          <w:rFonts w:cs="Sakkal Majalla"/>
          <w:szCs w:val="28"/>
          <w:rtl/>
        </w:rPr>
        <w:t xml:space="preserve"> أم درمان، السودان.</w:t>
      </w:r>
    </w:p>
    <w:p w14:paraId="690E81B9"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sidRPr="002E3275">
        <w:rPr>
          <w:rFonts w:cs="Sakkal Majalla"/>
          <w:szCs w:val="28"/>
          <w:rtl/>
        </w:rPr>
        <w:t>مسعودي، حنان (2016) أثر إدارة الوقت على الأداء الوظيفي دراسة حالة في</w:t>
      </w:r>
      <w:r w:rsidRPr="002E3275">
        <w:rPr>
          <w:rFonts w:cs="Sakkal Majalla" w:hint="cs"/>
          <w:szCs w:val="28"/>
          <w:rtl/>
        </w:rPr>
        <w:t xml:space="preserve"> </w:t>
      </w:r>
      <w:r w:rsidRPr="002E3275">
        <w:rPr>
          <w:rFonts w:cs="Sakkal Majalla"/>
          <w:szCs w:val="28"/>
          <w:rtl/>
        </w:rPr>
        <w:t>المصحة الطبية الجراحية الضباء، رسالة ماجستير غير منشورة كلية العلوم الاقتصادية</w:t>
      </w:r>
      <w:r w:rsidRPr="002E3275">
        <w:rPr>
          <w:rFonts w:cs="Sakkal Majalla" w:hint="cs"/>
          <w:szCs w:val="28"/>
          <w:rtl/>
        </w:rPr>
        <w:t xml:space="preserve"> </w:t>
      </w:r>
      <w:r w:rsidRPr="002E3275">
        <w:rPr>
          <w:rFonts w:cs="Sakkal Majalla"/>
          <w:szCs w:val="28"/>
          <w:rtl/>
        </w:rPr>
        <w:t>والتجارية وعلوم الستير ، جامعة قاصدي مرباح الجزائر .</w:t>
      </w:r>
    </w:p>
    <w:p w14:paraId="6C937BF5"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sidRPr="002E3275">
        <w:rPr>
          <w:rFonts w:cs="Sakkal Majalla"/>
          <w:szCs w:val="28"/>
          <w:rtl/>
        </w:rPr>
        <w:t>مسعودي، حنان (2016) أثر إدارة الوقت على الأداء الوظيفي دراسة حالة في</w:t>
      </w:r>
      <w:r w:rsidRPr="002E3275">
        <w:rPr>
          <w:rFonts w:cs="Sakkal Majalla" w:hint="cs"/>
          <w:szCs w:val="28"/>
          <w:rtl/>
        </w:rPr>
        <w:t xml:space="preserve"> </w:t>
      </w:r>
      <w:r w:rsidRPr="002E3275">
        <w:rPr>
          <w:rFonts w:cs="Sakkal Majalla" w:hint="eastAsia"/>
          <w:szCs w:val="28"/>
          <w:rtl/>
        </w:rPr>
        <w:t>المصحة</w:t>
      </w:r>
      <w:r w:rsidRPr="002E3275">
        <w:rPr>
          <w:rFonts w:cs="Sakkal Majalla"/>
          <w:szCs w:val="28"/>
          <w:rtl/>
        </w:rPr>
        <w:t xml:space="preserve"> الطبية الجراحية الضباء، رسالة ماجستير غير منشورة كلية العلوم الاقتصادية</w:t>
      </w:r>
      <w:r w:rsidRPr="002E3275">
        <w:rPr>
          <w:rFonts w:cs="Sakkal Majalla" w:hint="cs"/>
          <w:szCs w:val="28"/>
          <w:rtl/>
        </w:rPr>
        <w:t xml:space="preserve"> </w:t>
      </w:r>
      <w:r w:rsidRPr="002E3275">
        <w:rPr>
          <w:rFonts w:cs="Sakkal Majalla" w:hint="eastAsia"/>
          <w:szCs w:val="28"/>
          <w:rtl/>
        </w:rPr>
        <w:t>والتجارية</w:t>
      </w:r>
      <w:r w:rsidRPr="002E3275">
        <w:rPr>
          <w:rFonts w:cs="Sakkal Majalla"/>
          <w:szCs w:val="28"/>
          <w:rtl/>
        </w:rPr>
        <w:t xml:space="preserve"> وعلوم الستير ، جامعة قاصدي مرباح الجزائر .</w:t>
      </w:r>
    </w:p>
    <w:p w14:paraId="71075977"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sidRPr="002E3275">
        <w:rPr>
          <w:rFonts w:cs="Sakkal Majalla"/>
          <w:szCs w:val="28"/>
          <w:rtl/>
        </w:rPr>
        <w:t>مهداوي، سامية. (2015). إدارة الوقت: بين المفهوم والأهمية</w:t>
      </w:r>
      <w:r w:rsidRPr="002E3275">
        <w:rPr>
          <w:rFonts w:cs="Sakkal Majalla"/>
          <w:szCs w:val="28"/>
        </w:rPr>
        <w:t>. </w:t>
      </w:r>
      <w:r w:rsidRPr="002E3275">
        <w:rPr>
          <w:rFonts w:cs="Sakkal Majalla"/>
          <w:szCs w:val="28"/>
          <w:rtl/>
        </w:rPr>
        <w:t>مجلة جيل العلوم الإنسانية والاجتماعية، ع8 ، 59</w:t>
      </w:r>
      <w:r w:rsidRPr="002E3275">
        <w:rPr>
          <w:rFonts w:cs="Sakkal Majalla"/>
          <w:szCs w:val="28"/>
        </w:rPr>
        <w:t xml:space="preserve"> - 74. </w:t>
      </w:r>
      <w:r w:rsidRPr="002E3275">
        <w:rPr>
          <w:rFonts w:cs="Sakkal Majalla"/>
          <w:szCs w:val="28"/>
          <w:rtl/>
        </w:rPr>
        <w:t>مسترجع من</w:t>
      </w:r>
      <w:r w:rsidRPr="002E3275">
        <w:rPr>
          <w:rFonts w:cs="Sakkal Majalla"/>
          <w:szCs w:val="28"/>
        </w:rPr>
        <w:t xml:space="preserve"> http://search.mandumah.com/Record/677645</w:t>
      </w:r>
    </w:p>
    <w:p w14:paraId="420026FC"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Pr>
          <w:rFonts w:cs="Sakkal Majalla" w:hint="cs"/>
          <w:szCs w:val="28"/>
          <w:rtl/>
        </w:rPr>
        <w:t>الم</w:t>
      </w:r>
      <w:r w:rsidRPr="002E3275">
        <w:rPr>
          <w:rFonts w:cs="Sakkal Majalla"/>
          <w:szCs w:val="28"/>
          <w:rtl/>
        </w:rPr>
        <w:t>هيرات، ميرفت محمد عايد، و ارتيمة، هاني جزاع عبدالكريم</w:t>
      </w:r>
      <w:r w:rsidRPr="002E3275">
        <w:rPr>
          <w:rFonts w:cs="Sakkal Majalla"/>
          <w:szCs w:val="28"/>
        </w:rPr>
        <w:t>. (2016). </w:t>
      </w:r>
      <w:r w:rsidRPr="002E3275">
        <w:rPr>
          <w:rFonts w:cs="Sakkal Majalla"/>
          <w:szCs w:val="28"/>
          <w:rtl/>
        </w:rPr>
        <w:t>إدارة المخاطر وتأثيرها في نجاح المشاريع دراسة حالة: وزارة البيئة الأردنية (رسالة دكتوراه غير منشورة). جامعة العلوم الإسلامية العالمية، عمان. مسترجع من</w:t>
      </w:r>
      <w:r w:rsidRPr="002E3275">
        <w:rPr>
          <w:rFonts w:cs="Sakkal Majalla"/>
          <w:szCs w:val="28"/>
        </w:rPr>
        <w:t xml:space="preserve"> http://search.mandumah.com/Record/862716</w:t>
      </w:r>
    </w:p>
    <w:p w14:paraId="1AE47C06"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tl/>
        </w:rPr>
      </w:pPr>
      <w:r w:rsidRPr="002E3275">
        <w:rPr>
          <w:rFonts w:cs="Sakkal Majalla"/>
          <w:szCs w:val="28"/>
          <w:rtl/>
        </w:rPr>
        <w:t>نورى، حيدر شاكر، و محمد، كريم قاسم. (2018). إستخدام أنموذج التحليل الشبكي للأعمال لتقليل أوقات الإنجاز في المشاريع الإنشائية: بحث تطبيقي لمجسر مدينة بعقوبة في محافظة ديالي</w:t>
      </w:r>
      <w:r w:rsidRPr="002E3275">
        <w:rPr>
          <w:rFonts w:cs="Sakkal Majalla"/>
          <w:szCs w:val="28"/>
        </w:rPr>
        <w:t>. </w:t>
      </w:r>
      <w:r w:rsidRPr="002E3275">
        <w:rPr>
          <w:rFonts w:cs="Sakkal Majalla"/>
          <w:szCs w:val="28"/>
          <w:rtl/>
        </w:rPr>
        <w:t>مجلة كلية المأمون، ع32 ، 170</w:t>
      </w:r>
      <w:r w:rsidRPr="002E3275">
        <w:rPr>
          <w:rFonts w:cs="Sakkal Majalla"/>
          <w:szCs w:val="28"/>
        </w:rPr>
        <w:t xml:space="preserve"> - 195. </w:t>
      </w:r>
      <w:r w:rsidRPr="002E3275">
        <w:rPr>
          <w:rFonts w:cs="Sakkal Majalla"/>
          <w:szCs w:val="28"/>
          <w:rtl/>
        </w:rPr>
        <w:t>مسترجع من</w:t>
      </w:r>
      <w:r w:rsidRPr="002E3275">
        <w:rPr>
          <w:rFonts w:cs="Sakkal Majalla"/>
          <w:szCs w:val="28"/>
        </w:rPr>
        <w:t xml:space="preserve"> http://search.mandumah.com/Record/967125</w:t>
      </w:r>
    </w:p>
    <w:p w14:paraId="4A76A9ED" w14:textId="77777777" w:rsidR="008A550A" w:rsidRPr="002E3275" w:rsidRDefault="008A550A" w:rsidP="002E3275">
      <w:pPr>
        <w:pStyle w:val="ListParagraph"/>
        <w:numPr>
          <w:ilvl w:val="0"/>
          <w:numId w:val="122"/>
        </w:numPr>
        <w:spacing w:before="100" w:beforeAutospacing="1" w:after="100" w:afterAutospacing="1"/>
        <w:ind w:left="615"/>
        <w:rPr>
          <w:rFonts w:cs="Sakkal Majalla"/>
          <w:szCs w:val="28"/>
        </w:rPr>
      </w:pPr>
      <w:r w:rsidRPr="002E3275">
        <w:rPr>
          <w:rFonts w:cs="Sakkal Majalla"/>
          <w:szCs w:val="28"/>
          <w:rtl/>
        </w:rPr>
        <w:t>هيئة التحرير. (2014). الوقت كالسيف</w:t>
      </w:r>
      <w:r w:rsidRPr="002E3275">
        <w:rPr>
          <w:rFonts w:cs="Sakkal Majalla"/>
          <w:szCs w:val="28"/>
        </w:rPr>
        <w:t>. </w:t>
      </w:r>
      <w:r w:rsidRPr="002E3275">
        <w:rPr>
          <w:rFonts w:cs="Sakkal Majalla"/>
          <w:szCs w:val="28"/>
          <w:rtl/>
        </w:rPr>
        <w:t>المعرفة، س 53, ع 606 ، 301</w:t>
      </w:r>
      <w:r w:rsidRPr="002E3275">
        <w:rPr>
          <w:rFonts w:cs="Sakkal Majalla"/>
          <w:szCs w:val="28"/>
        </w:rPr>
        <w:t xml:space="preserve"> - 303. </w:t>
      </w:r>
      <w:r w:rsidRPr="002E3275">
        <w:rPr>
          <w:rFonts w:cs="Sakkal Majalla"/>
          <w:szCs w:val="28"/>
          <w:rtl/>
        </w:rPr>
        <w:t>مسترجع من</w:t>
      </w:r>
      <w:r w:rsidRPr="002E3275">
        <w:rPr>
          <w:rFonts w:cs="Sakkal Majalla"/>
          <w:szCs w:val="28"/>
        </w:rPr>
        <w:t xml:space="preserve"> http://search.mandumah.com/Record/509654</w:t>
      </w:r>
    </w:p>
    <w:p w14:paraId="7E482FEF" w14:textId="66E5B02A" w:rsidR="00084D9D" w:rsidRPr="00E107E5" w:rsidRDefault="00084D9D" w:rsidP="002E3275">
      <w:pPr>
        <w:spacing w:before="100" w:beforeAutospacing="1" w:after="100" w:afterAutospacing="1"/>
        <w:ind w:left="0" w:firstLine="0"/>
        <w:outlineLvl w:val="1"/>
        <w:rPr>
          <w:rFonts w:cs="Sakkal Majalla"/>
          <w:b/>
          <w:bCs/>
          <w:sz w:val="32"/>
          <w:szCs w:val="32"/>
        </w:rPr>
      </w:pPr>
      <w:bookmarkStart w:id="174" w:name="_Toc172246153"/>
      <w:r w:rsidRPr="00E107E5">
        <w:rPr>
          <w:rFonts w:cs="Sakkal Majalla" w:hint="cs"/>
          <w:b/>
          <w:bCs/>
          <w:sz w:val="32"/>
          <w:szCs w:val="32"/>
          <w:rtl/>
        </w:rPr>
        <w:t>ثانيا</w:t>
      </w:r>
      <w:r w:rsidR="002E3275">
        <w:rPr>
          <w:rFonts w:cs="Sakkal Majalla" w:hint="cs"/>
          <w:b/>
          <w:bCs/>
          <w:sz w:val="32"/>
          <w:szCs w:val="32"/>
          <w:rtl/>
        </w:rPr>
        <w:t>ً</w:t>
      </w:r>
      <w:r w:rsidRPr="00E107E5">
        <w:rPr>
          <w:rFonts w:cs="Sakkal Majalla" w:hint="cs"/>
          <w:b/>
          <w:bCs/>
          <w:sz w:val="32"/>
          <w:szCs w:val="32"/>
          <w:rtl/>
        </w:rPr>
        <w:t>: المراجع باللغة الإنجليزية</w:t>
      </w:r>
      <w:bookmarkEnd w:id="174"/>
      <w:r w:rsidRPr="00E107E5">
        <w:rPr>
          <w:rFonts w:cs="Sakkal Majalla" w:hint="cs"/>
          <w:b/>
          <w:bCs/>
          <w:sz w:val="32"/>
          <w:szCs w:val="32"/>
          <w:rtl/>
        </w:rPr>
        <w:t xml:space="preserve">     </w:t>
      </w:r>
    </w:p>
    <w:p w14:paraId="14A585C3" w14:textId="77777777" w:rsidR="008A550A" w:rsidRPr="002E3275" w:rsidRDefault="008A550A" w:rsidP="008A550A">
      <w:pPr>
        <w:pStyle w:val="ListParagraph"/>
        <w:numPr>
          <w:ilvl w:val="0"/>
          <w:numId w:val="123"/>
        </w:numPr>
        <w:bidi w:val="0"/>
        <w:spacing w:before="100" w:beforeAutospacing="1" w:after="100" w:afterAutospacing="1"/>
        <w:ind w:left="567"/>
        <w:rPr>
          <w:rFonts w:cs="Sakkal Majalla"/>
          <w:szCs w:val="28"/>
        </w:rPr>
      </w:pPr>
      <w:r w:rsidRPr="002E3275">
        <w:rPr>
          <w:rFonts w:cs="Sakkal Majalla"/>
          <w:szCs w:val="28"/>
        </w:rPr>
        <w:t xml:space="preserve">Al-Hamami, Arif Abdel-Jalil Haddad, and Zanjani, Hassan </w:t>
      </w:r>
      <w:proofErr w:type="spellStart"/>
      <w:r w:rsidRPr="002E3275">
        <w:rPr>
          <w:rFonts w:cs="Sakkal Majalla"/>
          <w:szCs w:val="28"/>
        </w:rPr>
        <w:t>Shabiri</w:t>
      </w:r>
      <w:proofErr w:type="spellEnd"/>
      <w:r w:rsidRPr="002E3275">
        <w:rPr>
          <w:rFonts w:cs="Sakkal Majalla"/>
          <w:szCs w:val="28"/>
        </w:rPr>
        <w:t>. (2023). The impact of legal guarantees in the contracting contract on the completion of projects. Journal of Sustainable Studies, Volume 5, Supplement, 1571 - 1604. Retrieved from http://search.mandumah.com/Record/1399695</w:t>
      </w:r>
    </w:p>
    <w:p w14:paraId="2D09481B" w14:textId="77777777" w:rsidR="008A550A" w:rsidRPr="002E3275" w:rsidRDefault="008A550A" w:rsidP="008A550A">
      <w:pPr>
        <w:pStyle w:val="ListParagraph"/>
        <w:numPr>
          <w:ilvl w:val="0"/>
          <w:numId w:val="123"/>
        </w:numPr>
        <w:bidi w:val="0"/>
        <w:spacing w:before="100" w:beforeAutospacing="1" w:after="100" w:afterAutospacing="1"/>
        <w:ind w:left="567"/>
        <w:rPr>
          <w:rFonts w:cs="Sakkal Majalla"/>
          <w:b/>
          <w:bCs/>
          <w:szCs w:val="28"/>
        </w:rPr>
      </w:pPr>
      <w:r w:rsidRPr="002E3275">
        <w:rPr>
          <w:rFonts w:cs="Sakkal Majalla"/>
          <w:szCs w:val="28"/>
        </w:rPr>
        <w:t xml:space="preserve">Draghi, Issa, Tobin, Ali, and Khalifa, Monia. (2019). The importance of the Pert and </w:t>
      </w:r>
      <w:proofErr w:type="spellStart"/>
      <w:r w:rsidRPr="002E3275">
        <w:rPr>
          <w:rFonts w:cs="Sakkal Majalla"/>
          <w:szCs w:val="28"/>
        </w:rPr>
        <w:t>Cpm</w:t>
      </w:r>
      <w:proofErr w:type="spellEnd"/>
      <w:r w:rsidRPr="002E3275">
        <w:rPr>
          <w:rFonts w:cs="Sakkal Majalla"/>
          <w:szCs w:val="28"/>
        </w:rPr>
        <w:t xml:space="preserve"> methods in following up and monitoring the completion of projects: A case study of the project to complete a 240-bed hospital in Ain </w:t>
      </w:r>
      <w:proofErr w:type="spellStart"/>
      <w:r w:rsidRPr="002E3275">
        <w:rPr>
          <w:rFonts w:cs="Sakkal Majalla"/>
          <w:szCs w:val="28"/>
        </w:rPr>
        <w:t>Defla</w:t>
      </w:r>
      <w:proofErr w:type="spellEnd"/>
      <w:r w:rsidRPr="002E3275">
        <w:rPr>
          <w:rFonts w:cs="Sakkal Majalla"/>
          <w:szCs w:val="28"/>
        </w:rPr>
        <w:t xml:space="preserve"> - Algeria in 2017. Afaq Science Magazine, No. 17, 186 - 195. Retrieved from http://search.mandumah.com/Record/1034055</w:t>
      </w:r>
    </w:p>
    <w:p w14:paraId="58200B79" w14:textId="77777777" w:rsidR="008A550A" w:rsidRPr="002E3275" w:rsidRDefault="008A550A" w:rsidP="008A550A">
      <w:pPr>
        <w:pStyle w:val="ListParagraph"/>
        <w:numPr>
          <w:ilvl w:val="0"/>
          <w:numId w:val="123"/>
        </w:numPr>
        <w:bidi w:val="0"/>
        <w:spacing w:before="100" w:beforeAutospacing="1" w:after="100" w:afterAutospacing="1"/>
        <w:ind w:left="567"/>
        <w:rPr>
          <w:rFonts w:cs="Sakkal Majalla"/>
          <w:szCs w:val="28"/>
        </w:rPr>
      </w:pPr>
      <w:r w:rsidRPr="002E3275">
        <w:rPr>
          <w:rFonts w:cs="Sakkal Majalla"/>
          <w:szCs w:val="28"/>
        </w:rPr>
        <w:t xml:space="preserve">Jaloul, Haitham. (2015). From the heart: the art of time management and organization. </w:t>
      </w:r>
      <w:proofErr w:type="spellStart"/>
      <w:r w:rsidRPr="002E3275">
        <w:rPr>
          <w:rFonts w:cs="Sakkal Majalla"/>
          <w:szCs w:val="28"/>
        </w:rPr>
        <w:t>Nahj</w:t>
      </w:r>
      <w:proofErr w:type="spellEnd"/>
      <w:r w:rsidRPr="002E3275">
        <w:rPr>
          <w:rFonts w:cs="Sakkal Majalla"/>
          <w:szCs w:val="28"/>
        </w:rPr>
        <w:t xml:space="preserve"> al-Islam Magazine, vol. 36, no. 138, 4-5. Retrieved from http://search.mandumah.com/Record/691352</w:t>
      </w:r>
    </w:p>
    <w:p w14:paraId="60650EBA" w14:textId="77777777" w:rsidR="008A550A" w:rsidRPr="002E3275" w:rsidRDefault="008A550A" w:rsidP="008A550A">
      <w:pPr>
        <w:pStyle w:val="ListParagraph"/>
        <w:numPr>
          <w:ilvl w:val="0"/>
          <w:numId w:val="123"/>
        </w:numPr>
        <w:bidi w:val="0"/>
        <w:spacing w:before="100" w:beforeAutospacing="1" w:after="100" w:afterAutospacing="1"/>
        <w:ind w:left="567"/>
        <w:rPr>
          <w:rFonts w:cs="Sakkal Majalla"/>
          <w:szCs w:val="28"/>
        </w:rPr>
      </w:pPr>
      <w:r w:rsidRPr="002E3275">
        <w:rPr>
          <w:rFonts w:cs="Sakkal Majalla"/>
          <w:szCs w:val="28"/>
        </w:rPr>
        <w:t>Suleiman, Haider Khader, and Al-</w:t>
      </w:r>
      <w:proofErr w:type="spellStart"/>
      <w:r w:rsidRPr="002E3275">
        <w:rPr>
          <w:rFonts w:cs="Sakkal Majalla"/>
          <w:szCs w:val="28"/>
        </w:rPr>
        <w:t>Saour</w:t>
      </w:r>
      <w:proofErr w:type="spellEnd"/>
      <w:r w:rsidRPr="002E3275">
        <w:rPr>
          <w:rFonts w:cs="Sakkal Majalla"/>
          <w:szCs w:val="28"/>
        </w:rPr>
        <w:t>, Basma Bashir. (2014). Effectiveness of time management: a field study at the University of Mosul. Anbar University Journal of Economic and Administrative Sciences, Volume 6, No. 12, 331 - 349. Retrieved from http://search.mandumah.com/Record/733970</w:t>
      </w:r>
    </w:p>
    <w:p w14:paraId="71B8CF19" w14:textId="77777777" w:rsidR="00084D9D" w:rsidRPr="00E107E5" w:rsidRDefault="00084D9D" w:rsidP="00F55598">
      <w:pPr>
        <w:spacing w:before="100" w:beforeAutospacing="1" w:after="100" w:afterAutospacing="1"/>
        <w:ind w:left="0"/>
        <w:rPr>
          <w:rFonts w:cs="Sakkal Majalla"/>
          <w:b/>
          <w:bCs/>
          <w:sz w:val="36"/>
          <w:szCs w:val="36"/>
          <w:rtl/>
        </w:rPr>
      </w:pPr>
    </w:p>
    <w:p w14:paraId="59EDEDDD" w14:textId="67BB8F63" w:rsidR="00BF35FD" w:rsidRDefault="00BF35FD">
      <w:pPr>
        <w:bidi w:val="0"/>
        <w:spacing w:line="259" w:lineRule="auto"/>
        <w:ind w:left="0" w:firstLine="0"/>
        <w:jc w:val="left"/>
        <w:rPr>
          <w:rFonts w:cs="Sakkal Majalla"/>
          <w:b/>
          <w:bCs/>
          <w:sz w:val="36"/>
          <w:szCs w:val="36"/>
          <w:rtl/>
        </w:rPr>
      </w:pPr>
      <w:r>
        <w:rPr>
          <w:rFonts w:cs="Sakkal Majalla"/>
          <w:b/>
          <w:bCs/>
          <w:sz w:val="36"/>
          <w:szCs w:val="36"/>
          <w:rtl/>
        </w:rPr>
        <w:br w:type="page"/>
      </w:r>
    </w:p>
    <w:p w14:paraId="56D4B084" w14:textId="77777777" w:rsidR="00BF35FD" w:rsidRPr="00A65E46" w:rsidRDefault="00BF35FD" w:rsidP="00BF35FD">
      <w:pPr>
        <w:spacing w:line="259" w:lineRule="auto"/>
        <w:ind w:left="0" w:firstLine="0"/>
        <w:jc w:val="left"/>
        <w:rPr>
          <w:rFonts w:ascii="Traditional Arabic" w:hAnsi="Traditional Arabic" w:cs="Traditional Arabic"/>
          <w:b/>
          <w:bCs/>
          <w:color w:val="000000" w:themeColor="text1"/>
          <w:sz w:val="40"/>
          <w:szCs w:val="40"/>
          <w:rtl/>
        </w:rPr>
      </w:pPr>
      <w:bookmarkStart w:id="175" w:name="_Hlk161862590"/>
      <w:bookmarkStart w:id="176" w:name="_Hlk162329489"/>
    </w:p>
    <w:p w14:paraId="3884917E" w14:textId="77777777" w:rsidR="00BF35FD" w:rsidRDefault="00BF35FD" w:rsidP="00BF35FD">
      <w:pPr>
        <w:spacing w:line="259" w:lineRule="auto"/>
        <w:ind w:left="0" w:firstLine="0"/>
        <w:jc w:val="left"/>
        <w:rPr>
          <w:rFonts w:ascii="Traditional Arabic" w:hAnsi="Traditional Arabic" w:cs="Traditional Arabic"/>
          <w:b/>
          <w:bCs/>
          <w:color w:val="000000" w:themeColor="text1"/>
          <w:sz w:val="200"/>
          <w:szCs w:val="200"/>
          <w:rtl/>
        </w:rPr>
      </w:pPr>
    </w:p>
    <w:p w14:paraId="50CE6AEF" w14:textId="77777777" w:rsidR="00BF35FD" w:rsidRPr="00A65E46" w:rsidRDefault="00BF35FD" w:rsidP="00BF35FD">
      <w:pPr>
        <w:spacing w:before="100" w:beforeAutospacing="1" w:after="100" w:afterAutospacing="1" w:line="259" w:lineRule="auto"/>
        <w:ind w:left="0" w:firstLine="0"/>
        <w:jc w:val="center"/>
        <w:outlineLvl w:val="0"/>
        <w:rPr>
          <w:rFonts w:ascii="Traditional Arabic" w:hAnsi="Traditional Arabic" w:cs="Traditional Arabic"/>
          <w:b/>
          <w:bCs/>
          <w:color w:val="000000" w:themeColor="text1"/>
          <w:sz w:val="200"/>
          <w:szCs w:val="200"/>
          <w:rtl/>
        </w:rPr>
      </w:pPr>
      <w:bookmarkStart w:id="177" w:name="_Toc172246154"/>
      <w:bookmarkStart w:id="178" w:name="_Hlk161872857"/>
      <w:r w:rsidRPr="00A65E46">
        <w:rPr>
          <w:rFonts w:ascii="Traditional Arabic" w:hAnsi="Traditional Arabic" w:cs="Traditional Arabic" w:hint="cs"/>
          <w:b/>
          <w:bCs/>
          <w:color w:val="000000" w:themeColor="text1"/>
          <w:sz w:val="200"/>
          <w:szCs w:val="200"/>
          <w:rtl/>
        </w:rPr>
        <w:t>الملاحق</w:t>
      </w:r>
      <w:bookmarkEnd w:id="177"/>
    </w:p>
    <w:p w14:paraId="19E93CB3" w14:textId="77777777" w:rsidR="00BF35FD" w:rsidRDefault="00BF35FD" w:rsidP="00BF35FD">
      <w:pPr>
        <w:spacing w:line="259" w:lineRule="auto"/>
        <w:ind w:left="0" w:firstLine="0"/>
        <w:jc w:val="left"/>
        <w:rPr>
          <w:rFonts w:ascii="Traditional Arabic" w:hAnsi="Traditional Arabic" w:cs="Traditional Arabic"/>
          <w:b/>
          <w:bCs/>
          <w:color w:val="000000" w:themeColor="text1"/>
          <w:sz w:val="48"/>
          <w:szCs w:val="48"/>
        </w:rPr>
      </w:pPr>
    </w:p>
    <w:p w14:paraId="23CA6BC2" w14:textId="77777777" w:rsidR="00BF35FD" w:rsidRDefault="00BF35FD" w:rsidP="00BF35FD">
      <w:pPr>
        <w:bidi w:val="0"/>
        <w:spacing w:line="259" w:lineRule="auto"/>
        <w:ind w:left="0" w:firstLine="0"/>
        <w:jc w:val="left"/>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2794A4F4" w14:textId="77777777" w:rsidR="00BF35FD" w:rsidRDefault="00BF35FD" w:rsidP="00BF35FD">
      <w:pPr>
        <w:bidi w:val="0"/>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drawing>
          <wp:anchor distT="0" distB="0" distL="114300" distR="114300" simplePos="0" relativeHeight="251717632" behindDoc="0" locked="0" layoutInCell="1" allowOverlap="1" wp14:anchorId="798FDC0C" wp14:editId="1EF9B1E5">
            <wp:simplePos x="0" y="0"/>
            <wp:positionH relativeFrom="column">
              <wp:posOffset>-338455</wp:posOffset>
            </wp:positionH>
            <wp:positionV relativeFrom="paragraph">
              <wp:posOffset>0</wp:posOffset>
            </wp:positionV>
            <wp:extent cx="2231390" cy="1543050"/>
            <wp:effectExtent l="0" t="0" r="0" b="0"/>
            <wp:wrapSquare wrapText="bothSides"/>
            <wp:docPr id="568017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31390" cy="1543050"/>
                    </a:xfrm>
                    <a:prstGeom prst="rect">
                      <a:avLst/>
                    </a:prstGeom>
                    <a:noFill/>
                  </pic:spPr>
                </pic:pic>
              </a:graphicData>
            </a:graphic>
            <wp14:sizeRelV relativeFrom="margin">
              <wp14:pctHeight>0</wp14:pctHeight>
            </wp14:sizeRelV>
          </wp:anchor>
        </w:drawing>
      </w:r>
    </w:p>
    <w:p w14:paraId="0C88F651" w14:textId="77777777" w:rsidR="00BF35FD" w:rsidRPr="00AF37AA" w:rsidRDefault="00BF35FD" w:rsidP="00BF35FD">
      <w:pPr>
        <w:spacing w:after="0"/>
        <w:jc w:val="center"/>
        <w:rPr>
          <w:rFonts w:ascii="Traditional Arabic" w:hAnsi="Traditional Arabic" w:cs="Traditional Arabic"/>
          <w:b/>
          <w:bCs/>
          <w:color w:val="000000" w:themeColor="text1"/>
          <w:sz w:val="42"/>
          <w:szCs w:val="42"/>
          <w:rtl/>
        </w:rPr>
      </w:pPr>
    </w:p>
    <w:p w14:paraId="7D5E3473" w14:textId="77777777" w:rsidR="00BF35FD" w:rsidRPr="00AC4B25" w:rsidRDefault="00BF35FD" w:rsidP="00BF35FD">
      <w:pPr>
        <w:jc w:val="center"/>
        <w:rPr>
          <w:rFonts w:ascii="Traditional Arabic" w:hAnsi="Traditional Arabic" w:cs="Traditional Arabic"/>
          <w:b/>
          <w:bCs/>
          <w:color w:val="000000" w:themeColor="text1"/>
          <w:sz w:val="2"/>
          <w:szCs w:val="2"/>
          <w:rtl/>
        </w:rPr>
      </w:pPr>
    </w:p>
    <w:p w14:paraId="220F145E" w14:textId="77777777" w:rsidR="00BF35FD" w:rsidRPr="004F5076" w:rsidRDefault="00BF35FD" w:rsidP="00BF35FD">
      <w:pPr>
        <w:ind w:left="-6" w:hanging="11"/>
        <w:jc w:val="center"/>
        <w:outlineLvl w:val="1"/>
        <w:rPr>
          <w:rFonts w:ascii="Traditional Arabic" w:hAnsi="Traditional Arabic" w:cs="Traditional Arabic"/>
          <w:b/>
          <w:bCs/>
          <w:color w:val="C00000"/>
          <w:sz w:val="44"/>
          <w:szCs w:val="44"/>
          <w:rtl/>
        </w:rPr>
      </w:pPr>
      <w:bookmarkStart w:id="179" w:name="_Toc161199474"/>
      <w:bookmarkStart w:id="180" w:name="_Toc172246155"/>
      <w:r w:rsidRPr="004F5076">
        <w:rPr>
          <w:rFonts w:ascii="Traditional Arabic" w:hAnsi="Traditional Arabic" w:cs="Traditional Arabic"/>
          <w:b/>
          <w:bCs/>
          <w:color w:val="000000" w:themeColor="text1"/>
          <w:sz w:val="48"/>
          <w:szCs w:val="48"/>
          <w:rtl/>
        </w:rPr>
        <w:t>استمارة استبيان</w:t>
      </w:r>
      <w:bookmarkEnd w:id="179"/>
      <w:bookmarkEnd w:id="180"/>
    </w:p>
    <w:p w14:paraId="378D25E7" w14:textId="77777777" w:rsidR="00BF35FD" w:rsidRPr="00033F80" w:rsidRDefault="00BF35FD" w:rsidP="00BF35FD">
      <w:pPr>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3CF3DAE5" w14:textId="77777777" w:rsidR="00BF35FD" w:rsidRPr="00033F80" w:rsidRDefault="00BF35FD" w:rsidP="00BF35FD">
      <w:pPr>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72216412" w14:textId="77777777" w:rsidR="00BF35FD" w:rsidRPr="00033F80" w:rsidRDefault="00BF35FD" w:rsidP="00BF35FD">
      <w:pPr>
        <w:spacing w:after="0"/>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0609016D" w14:textId="0CDB1E86" w:rsidR="00BF35FD" w:rsidRPr="00CD3DE2" w:rsidRDefault="00BF35FD" w:rsidP="00BF35FD">
      <w:pPr>
        <w:ind w:left="0" w:firstLine="0"/>
        <w:jc w:val="center"/>
        <w:rPr>
          <w:rFonts w:ascii="Traditional Arabic" w:hAnsi="Traditional Arabic" w:cs="Traditional Arabic"/>
          <w:b/>
          <w:bCs/>
          <w:color w:val="000000" w:themeColor="text1"/>
          <w:sz w:val="32"/>
          <w:szCs w:val="32"/>
          <w:rtl/>
          <w14:ligatures w14:val="standardContextua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181" w:name="_Hlk159288273"/>
      <w:bookmarkStart w:id="182"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181"/>
      <w:bookmarkEnd w:id="182"/>
      <w:r w:rsidR="00246D63" w:rsidRPr="00246D63">
        <w:rPr>
          <w:rFonts w:ascii="Traditional Arabic" w:hAnsi="Traditional Arabic" w:cs="Traditional Arabic"/>
          <w:b/>
          <w:bCs/>
          <w:color w:val="000000" w:themeColor="text1"/>
          <w:sz w:val="32"/>
          <w:szCs w:val="32"/>
          <w:rtl/>
          <w14:ligatures w14:val="standardContextual"/>
        </w:rPr>
        <w:t xml:space="preserve">تأثير </w:t>
      </w:r>
      <w:r w:rsidRPr="00CD3DE2">
        <w:rPr>
          <w:rFonts w:ascii="Traditional Arabic" w:hAnsi="Traditional Arabic" w:cs="Traditional Arabic"/>
          <w:b/>
          <w:bCs/>
          <w:color w:val="000000" w:themeColor="text1"/>
          <w:sz w:val="32"/>
          <w:szCs w:val="32"/>
          <w:rtl/>
          <w14:ligatures w14:val="standardContextual"/>
        </w:rPr>
        <w:t>إدارة الوقت في إنجاز المشاريع الحكومية في المملكة العربية السعودية :دراسة تطبيقية على المشاريع الحكومية بمدينة الرياض</w:t>
      </w:r>
    </w:p>
    <w:p w14:paraId="228861E1" w14:textId="77777777" w:rsidR="00BF35FD" w:rsidRPr="00496F99" w:rsidRDefault="00BF35FD" w:rsidP="00BF35FD">
      <w:pPr>
        <w:spacing w:before="100" w:beforeAutospacing="1" w:after="100" w:afterAutospacing="1"/>
        <w:ind w:left="0" w:firstLine="0"/>
        <w:jc w:val="center"/>
        <w:rPr>
          <w:rFonts w:cs="Sakkal Majalla"/>
          <w:b/>
          <w:bCs/>
          <w:sz w:val="44"/>
          <w:szCs w:val="44"/>
          <w:lang w:bidi="ar-EG"/>
        </w:rPr>
      </w:pP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651FBFD1" w14:textId="77777777" w:rsidR="00BF35FD" w:rsidRPr="00033F80" w:rsidRDefault="00BF35FD" w:rsidP="00BF35FD">
      <w:pPr>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0E0E8EEB" w14:textId="77777777" w:rsidR="00BF35FD" w:rsidRPr="004F5076" w:rsidRDefault="00BF35FD" w:rsidP="00BF35FD">
      <w:pPr>
        <w:spacing w:after="0"/>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5F8D869D" w14:textId="77777777" w:rsidR="00BF35FD" w:rsidRDefault="00BF35FD" w:rsidP="00BF35FD">
      <w:pPr>
        <w:bidi w:val="0"/>
        <w:spacing w:line="259" w:lineRule="auto"/>
        <w:ind w:left="0" w:firstLine="0"/>
        <w:jc w:val="left"/>
        <w:rPr>
          <w:rFonts w:ascii="aref_ graffiti" w:hAnsi="aref_ graffiti" w:cs="Motken noqta ii"/>
          <w:sz w:val="36"/>
          <w:szCs w:val="36"/>
          <w:rtl/>
        </w:rPr>
      </w:pPr>
      <w:r>
        <w:rPr>
          <w:rFonts w:ascii="aref_ graffiti" w:hAnsi="aref_ graffiti" w:cs="Motken noqta ii"/>
          <w:sz w:val="36"/>
          <w:szCs w:val="36"/>
          <w:rtl/>
        </w:rPr>
        <w:br w:type="page"/>
      </w:r>
    </w:p>
    <w:p w14:paraId="53722C8B" w14:textId="77777777" w:rsidR="00BF35FD" w:rsidRPr="00CD3DE2" w:rsidRDefault="00BF35FD" w:rsidP="00BF35FD">
      <w:pPr>
        <w:spacing w:after="0"/>
        <w:ind w:left="-2" w:hanging="14"/>
        <w:jc w:val="left"/>
        <w:rPr>
          <w:rFonts w:ascii="aref_ graffiti" w:hAnsi="aref_ graffiti" w:cs="PT Bold Heading"/>
          <w:sz w:val="36"/>
          <w:szCs w:val="36"/>
          <w:rtl/>
        </w:rPr>
      </w:pPr>
      <w:r w:rsidRPr="00CD3DE2">
        <w:rPr>
          <w:rFonts w:ascii="aref_ graffiti" w:hAnsi="aref_ graffiti" w:cs="PT Bold Heading" w:hint="cs"/>
          <w:sz w:val="36"/>
          <w:szCs w:val="36"/>
          <w:rtl/>
        </w:rPr>
        <w:t>أولا: البيــانــات</w:t>
      </w:r>
      <w:r w:rsidRPr="00CD3DE2">
        <w:rPr>
          <w:rFonts w:ascii="aref_ graffiti" w:hAnsi="aref_ graffiti" w:cs="PT Bold Heading"/>
          <w:sz w:val="36"/>
          <w:szCs w:val="36"/>
          <w:rtl/>
        </w:rPr>
        <w:t xml:space="preserve"> الشخصية  </w:t>
      </w:r>
    </w:p>
    <w:p w14:paraId="5E23C5D5" w14:textId="77777777" w:rsidR="00BF35FD" w:rsidRPr="008E0552" w:rsidRDefault="00BF35FD" w:rsidP="00BF35FD">
      <w:pPr>
        <w:spacing w:after="0" w:line="240" w:lineRule="auto"/>
        <w:ind w:left="-2" w:hanging="14"/>
        <w:jc w:val="left"/>
        <w:rPr>
          <w:rFonts w:ascii="aref_ graffiti" w:hAnsi="aref_ graffiti" w:cs="Motken noqta ii"/>
          <w:sz w:val="36"/>
          <w:szCs w:val="36"/>
          <w:rtl/>
        </w:rPr>
      </w:pPr>
    </w:p>
    <w:p w14:paraId="1D696774" w14:textId="77777777" w:rsidR="00BF35FD" w:rsidRPr="008F57A9" w:rsidRDefault="00BF35FD" w:rsidP="00BF35FD">
      <w:pPr>
        <w:rPr>
          <w:rFonts w:cs="Sakkal Majalla"/>
          <w:b/>
          <w:bCs/>
          <w:sz w:val="2"/>
          <w:szCs w:val="2"/>
          <w:u w:val="single"/>
          <w:rtl/>
        </w:rPr>
      </w:pPr>
    </w:p>
    <w:p w14:paraId="6FB29645" w14:textId="77777777" w:rsidR="00BF35FD" w:rsidRPr="00AC4B25" w:rsidRDefault="00BF35FD" w:rsidP="00BF35FD">
      <w:pPr>
        <w:pStyle w:val="ListParagraph"/>
        <w:numPr>
          <w:ilvl w:val="0"/>
          <w:numId w:val="138"/>
        </w:numPr>
        <w:spacing w:after="0" w:line="480" w:lineRule="auto"/>
        <w:ind w:left="423" w:hanging="374"/>
        <w:jc w:val="left"/>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313BB9B2" w14:textId="77777777" w:rsidR="00BF35FD" w:rsidRPr="008E0552" w:rsidRDefault="00BF35FD" w:rsidP="00BF35FD">
      <w:pPr>
        <w:pStyle w:val="ListParagraph"/>
        <w:numPr>
          <w:ilvl w:val="0"/>
          <w:numId w:val="138"/>
        </w:numPr>
        <w:spacing w:after="0" w:line="480" w:lineRule="auto"/>
        <w:ind w:left="423" w:hanging="374"/>
        <w:jc w:val="left"/>
        <w:rPr>
          <w:rFonts w:cs="KFGQPC Uthman Taha Naskh"/>
          <w:sz w:val="32"/>
          <w:szCs w:val="32"/>
        </w:rPr>
      </w:pPr>
      <w:r w:rsidRPr="00AC4B25">
        <w:rPr>
          <w:rFonts w:cs="Sakkal Majalla"/>
          <w:b/>
          <w:bCs/>
          <w:sz w:val="32"/>
          <w:szCs w:val="32"/>
          <w:rtl/>
        </w:rPr>
        <w:t>الفئة العمرية</w:t>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من 25 -35 سنة</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ab/>
      </w:r>
      <w:r>
        <w:rPr>
          <w:rFonts w:cs="KFGQPC Uthman Taha Naskh" w:hint="cs"/>
          <w:sz w:val="32"/>
          <w:szCs w:val="32"/>
          <w:rtl/>
        </w:rPr>
        <w:t></w:t>
      </w:r>
      <w:r w:rsidRPr="00AC4B25">
        <w:rPr>
          <w:rFonts w:cs="Sakkal Majalla"/>
          <w:sz w:val="32"/>
          <w:szCs w:val="32"/>
          <w:rtl/>
        </w:rPr>
        <w:t xml:space="preserve">من </w:t>
      </w:r>
      <w:r>
        <w:rPr>
          <w:rFonts w:cs="Sakkal Majalla" w:hint="cs"/>
          <w:sz w:val="32"/>
          <w:szCs w:val="32"/>
          <w:rtl/>
        </w:rPr>
        <w:t>36</w:t>
      </w:r>
      <w:r w:rsidRPr="00AC4B25">
        <w:rPr>
          <w:rFonts w:cs="Sakkal Majalla"/>
          <w:sz w:val="32"/>
          <w:szCs w:val="32"/>
          <w:rtl/>
        </w:rPr>
        <w:t>-</w:t>
      </w:r>
      <w:r>
        <w:rPr>
          <w:rFonts w:cs="Sakkal Majalla" w:hint="cs"/>
          <w:sz w:val="32"/>
          <w:szCs w:val="32"/>
          <w:rtl/>
        </w:rPr>
        <w:t xml:space="preserve"> 45</w:t>
      </w:r>
      <w:r w:rsidRPr="00AC4B25">
        <w:rPr>
          <w:rFonts w:cs="Sakkal Majalla"/>
          <w:sz w:val="32"/>
          <w:szCs w:val="32"/>
          <w:rtl/>
        </w:rPr>
        <w:t xml:space="preserve"> سنة    </w:t>
      </w:r>
      <w:r w:rsidRPr="00AC4B25">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 xml:space="preserve">من </w:t>
      </w:r>
      <w:r>
        <w:rPr>
          <w:rFonts w:cs="Sakkal Majalla" w:hint="cs"/>
          <w:sz w:val="32"/>
          <w:szCs w:val="32"/>
          <w:rtl/>
        </w:rPr>
        <w:t xml:space="preserve"> 45</w:t>
      </w:r>
      <w:r w:rsidRPr="00AC4B25">
        <w:rPr>
          <w:rFonts w:cs="Sakkal Majalla"/>
          <w:sz w:val="32"/>
          <w:szCs w:val="32"/>
          <w:rtl/>
        </w:rPr>
        <w:t xml:space="preserve"> سنة</w:t>
      </w:r>
      <w:r>
        <w:rPr>
          <w:rFonts w:cs="Sakkal Majalla" w:hint="cs"/>
          <w:sz w:val="32"/>
          <w:szCs w:val="32"/>
          <w:rtl/>
        </w:rPr>
        <w:t xml:space="preserve"> </w:t>
      </w:r>
      <w:r>
        <w:rPr>
          <w:rFonts w:cs="Sakkal Majalla"/>
          <w:sz w:val="32"/>
          <w:szCs w:val="32"/>
          <w:rtl/>
        </w:rPr>
        <w:tab/>
      </w:r>
      <w:r>
        <w:rPr>
          <w:rFonts w:cs="Sakkal Majalla" w:hint="cs"/>
          <w:sz w:val="32"/>
          <w:szCs w:val="32"/>
          <w:rtl/>
        </w:rPr>
        <w:t>فأكثر</w:t>
      </w:r>
    </w:p>
    <w:p w14:paraId="5B4FB967" w14:textId="77777777" w:rsidR="00BF35FD" w:rsidRDefault="00BF35FD" w:rsidP="00BF35FD">
      <w:pPr>
        <w:pStyle w:val="ListParagraph"/>
        <w:numPr>
          <w:ilvl w:val="0"/>
          <w:numId w:val="138"/>
        </w:numPr>
        <w:spacing w:after="0" w:line="480" w:lineRule="auto"/>
        <w:ind w:left="423" w:hanging="374"/>
        <w:jc w:val="left"/>
        <w:rPr>
          <w:rFonts w:cs="Sakkal Majalla"/>
          <w:sz w:val="32"/>
          <w:szCs w:val="32"/>
        </w:rPr>
      </w:pPr>
      <w:r>
        <w:rPr>
          <w:rFonts w:cs="Sakkal Majalla" w:hint="cs"/>
          <w:b/>
          <w:bCs/>
          <w:sz w:val="32"/>
          <w:szCs w:val="32"/>
          <w:rtl/>
        </w:rPr>
        <w:t>المؤهل العلمي</w:t>
      </w:r>
      <w:r>
        <w:rPr>
          <w:rFonts w:cs="Sakkal Majalla"/>
          <w:sz w:val="32"/>
          <w:szCs w:val="32"/>
          <w:rtl/>
        </w:rPr>
        <w:tab/>
      </w:r>
      <w:r w:rsidRPr="001612B7">
        <w:rPr>
          <w:rFonts w:cs="KFGQPC Uthman Taha Naskh" w:hint="cs"/>
          <w:sz w:val="32"/>
          <w:szCs w:val="32"/>
          <w:rtl/>
        </w:rPr>
        <w:t></w:t>
      </w:r>
      <w:r>
        <w:rPr>
          <w:rFonts w:cs="Sakkal Majalla" w:hint="cs"/>
          <w:sz w:val="32"/>
          <w:szCs w:val="32"/>
          <w:rtl/>
        </w:rPr>
        <w:t>دبلوم</w:t>
      </w:r>
      <w:r>
        <w:rPr>
          <w:rFonts w:cs="Sakkal Majalla"/>
          <w:sz w:val="32"/>
          <w:szCs w:val="32"/>
          <w:rtl/>
        </w:rPr>
        <w:tab/>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بكالوريوس </w:t>
      </w:r>
      <w:r>
        <w:rPr>
          <w:rFonts w:cs="Sakkal Majalla"/>
          <w:sz w:val="32"/>
          <w:szCs w:val="32"/>
          <w:rtl/>
        </w:rPr>
        <w:tab/>
      </w:r>
      <w:r>
        <w:rPr>
          <w:rFonts w:cs="Sakkal Majalla"/>
          <w:sz w:val="32"/>
          <w:szCs w:val="32"/>
          <w:rtl/>
        </w:rPr>
        <w:tab/>
      </w:r>
      <w:r>
        <w:rPr>
          <w:rFonts w:cs="Sakkal Majalla"/>
          <w:sz w:val="32"/>
          <w:szCs w:val="32"/>
          <w:rtl/>
        </w:rPr>
        <w:tab/>
      </w:r>
      <w:r w:rsidRPr="001612B7">
        <w:rPr>
          <w:rFonts w:cs="Sakkal Majalla" w:hint="cs"/>
          <w:sz w:val="32"/>
          <w:szCs w:val="32"/>
          <w:rtl/>
        </w:rPr>
        <w:t xml:space="preserve"> </w:t>
      </w:r>
    </w:p>
    <w:p w14:paraId="1C889929" w14:textId="77777777" w:rsidR="00BF35FD" w:rsidRDefault="00BF35FD" w:rsidP="00BF35FD">
      <w:pPr>
        <w:spacing w:after="0" w:line="480" w:lineRule="auto"/>
        <w:ind w:left="1489" w:firstLine="671"/>
        <w:jc w:val="left"/>
        <w:rPr>
          <w:rFonts w:cs="Sakkal Majalla"/>
          <w:sz w:val="32"/>
          <w:szCs w:val="32"/>
          <w:rtl/>
        </w:rPr>
      </w:pPr>
      <w:r w:rsidRPr="001612B7">
        <w:rPr>
          <w:rFonts w:cs="KFGQPC Uthman Taha Naskh" w:hint="cs"/>
          <w:sz w:val="32"/>
          <w:szCs w:val="32"/>
          <w:rtl/>
        </w:rPr>
        <w:t xml:space="preserve">  </w:t>
      </w:r>
      <w:r w:rsidRPr="001612B7">
        <w:rPr>
          <w:rFonts w:cs="KFGQPC Uthman Taha Naskh" w:hint="cs"/>
          <w:sz w:val="32"/>
          <w:szCs w:val="32"/>
          <w:rtl/>
        </w:rPr>
        <w:t></w:t>
      </w:r>
      <w:r>
        <w:rPr>
          <w:rFonts w:cs="Sakkal Majalla" w:hint="cs"/>
          <w:sz w:val="32"/>
          <w:szCs w:val="32"/>
          <w:rtl/>
        </w:rPr>
        <w:t xml:space="preserve">ماجستير </w:t>
      </w:r>
      <w:r w:rsidRPr="001612B7">
        <w:rPr>
          <w:rFonts w:cs="Sakkal Majalla" w:hint="cs"/>
          <w:sz w:val="32"/>
          <w:szCs w:val="32"/>
          <w:rtl/>
        </w:rPr>
        <w:t xml:space="preserve"> </w:t>
      </w:r>
      <w:r w:rsidRPr="001612B7">
        <w:rPr>
          <w:rFonts w:cs="Sakkal Majalla"/>
          <w:sz w:val="32"/>
          <w:szCs w:val="32"/>
          <w:rtl/>
        </w:rPr>
        <w:tab/>
      </w:r>
      <w:r>
        <w:rPr>
          <w:rFonts w:cs="Sakkal Majalla"/>
          <w:sz w:val="32"/>
          <w:szCs w:val="32"/>
          <w:rtl/>
        </w:rPr>
        <w:tab/>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دكتوراه </w:t>
      </w:r>
      <w:r w:rsidRPr="001612B7">
        <w:rPr>
          <w:rFonts w:cs="Sakkal Majalla" w:hint="cs"/>
          <w:sz w:val="32"/>
          <w:szCs w:val="32"/>
          <w:rtl/>
        </w:rPr>
        <w:t xml:space="preserve"> </w:t>
      </w:r>
      <w:r>
        <w:rPr>
          <w:rFonts w:cs="Sakkal Majalla"/>
          <w:sz w:val="32"/>
          <w:szCs w:val="32"/>
          <w:rtl/>
        </w:rPr>
        <w:tab/>
      </w:r>
    </w:p>
    <w:p w14:paraId="3F686D39" w14:textId="77777777" w:rsidR="00BF35FD" w:rsidRDefault="00BF35FD" w:rsidP="00BF35FD">
      <w:pPr>
        <w:pStyle w:val="ListParagraph"/>
        <w:numPr>
          <w:ilvl w:val="0"/>
          <w:numId w:val="138"/>
        </w:numPr>
        <w:spacing w:after="0" w:line="480" w:lineRule="auto"/>
        <w:ind w:left="423" w:hanging="374"/>
        <w:jc w:val="left"/>
        <w:rPr>
          <w:rFonts w:cs="Sakkal Majalla"/>
          <w:sz w:val="32"/>
          <w:szCs w:val="32"/>
        </w:rPr>
      </w:pPr>
      <w:r>
        <w:rPr>
          <w:rFonts w:cs="Sakkal Majalla" w:hint="cs"/>
          <w:b/>
          <w:bCs/>
          <w:sz w:val="32"/>
          <w:szCs w:val="32"/>
          <w:rtl/>
        </w:rPr>
        <w:t xml:space="preserve">سنوات الخبرة </w:t>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من5سنوات فأقل  </w:t>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من 6 </w:t>
      </w:r>
      <w:r>
        <w:rPr>
          <w:rFonts w:cs="Sakkal Majalla"/>
          <w:sz w:val="32"/>
          <w:szCs w:val="32"/>
          <w:rtl/>
        </w:rPr>
        <w:t>–</w:t>
      </w:r>
      <w:r>
        <w:rPr>
          <w:rFonts w:cs="Sakkal Majalla" w:hint="cs"/>
          <w:sz w:val="32"/>
          <w:szCs w:val="32"/>
          <w:rtl/>
        </w:rPr>
        <w:t xml:space="preserve"> 10 سنوات </w:t>
      </w:r>
    </w:p>
    <w:p w14:paraId="2432E772" w14:textId="77777777" w:rsidR="00BF35FD" w:rsidRDefault="00BF35FD" w:rsidP="00BF35FD">
      <w:pPr>
        <w:pStyle w:val="ListParagraph"/>
        <w:spacing w:after="0" w:line="480" w:lineRule="auto"/>
        <w:ind w:left="2160" w:firstLine="0"/>
        <w:jc w:val="left"/>
        <w:rPr>
          <w:rFonts w:cs="Sakkal Majalla"/>
          <w:sz w:val="32"/>
          <w:szCs w:val="32"/>
          <w:rtl/>
        </w:rPr>
      </w:pPr>
      <w:r>
        <w:rPr>
          <w:rFonts w:cs="Sakkal Majalla" w:hint="cs"/>
          <w:sz w:val="32"/>
          <w:szCs w:val="32"/>
          <w:rtl/>
        </w:rPr>
        <w:t xml:space="preserve"> </w:t>
      </w:r>
      <w:r w:rsidRPr="001612B7">
        <w:rPr>
          <w:rFonts w:cs="KFGQPC Uthman Taha Naskh" w:hint="cs"/>
          <w:sz w:val="32"/>
          <w:szCs w:val="32"/>
          <w:rtl/>
        </w:rPr>
        <w:t></w:t>
      </w:r>
      <w:r>
        <w:rPr>
          <w:rFonts w:cs="Sakkal Majalla" w:hint="cs"/>
          <w:sz w:val="32"/>
          <w:szCs w:val="32"/>
          <w:rtl/>
        </w:rPr>
        <w:t xml:space="preserve">من 11 -14 سنة  </w:t>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من 15 سنة فأكثر</w:t>
      </w:r>
      <w:r>
        <w:rPr>
          <w:rFonts w:cs="Sakkal Majalla"/>
          <w:sz w:val="32"/>
          <w:szCs w:val="32"/>
          <w:rtl/>
        </w:rPr>
        <w:tab/>
      </w:r>
      <w:r>
        <w:rPr>
          <w:rFonts w:cs="Sakkal Majalla"/>
          <w:sz w:val="32"/>
          <w:szCs w:val="32"/>
          <w:rtl/>
        </w:rPr>
        <w:tab/>
      </w:r>
    </w:p>
    <w:p w14:paraId="4FE5BBAF" w14:textId="77777777" w:rsidR="00BF35FD" w:rsidRDefault="00BF35FD" w:rsidP="00BF35FD">
      <w:pPr>
        <w:pStyle w:val="ListParagraph"/>
        <w:numPr>
          <w:ilvl w:val="0"/>
          <w:numId w:val="138"/>
        </w:numPr>
        <w:spacing w:after="0" w:line="480" w:lineRule="auto"/>
        <w:ind w:left="423" w:hanging="374"/>
        <w:jc w:val="left"/>
        <w:rPr>
          <w:rFonts w:cs="Sakkal Majalla"/>
          <w:sz w:val="32"/>
          <w:szCs w:val="32"/>
        </w:rPr>
      </w:pPr>
      <w:r>
        <w:rPr>
          <w:rFonts w:cs="Sakkal Majalla" w:hint="cs"/>
          <w:b/>
          <w:bCs/>
          <w:sz w:val="32"/>
          <w:szCs w:val="32"/>
          <w:rtl/>
        </w:rPr>
        <w:t xml:space="preserve">المسمي الوظيفي </w:t>
      </w:r>
      <w:r>
        <w:rPr>
          <w:rFonts w:cs="Sakkal Majalla"/>
          <w:sz w:val="32"/>
          <w:szCs w:val="32"/>
          <w:rtl/>
        </w:rPr>
        <w:tab/>
      </w:r>
      <w:r w:rsidRPr="001612B7">
        <w:rPr>
          <w:rFonts w:cs="KFGQPC Uthman Taha Naskh" w:hint="cs"/>
          <w:sz w:val="32"/>
          <w:szCs w:val="32"/>
          <w:rtl/>
        </w:rPr>
        <w:t></w:t>
      </w:r>
      <w:r>
        <w:rPr>
          <w:rFonts w:cs="Sakkal Majalla" w:hint="cs"/>
          <w:sz w:val="32"/>
          <w:szCs w:val="32"/>
          <w:rtl/>
        </w:rPr>
        <w:t>فني</w:t>
      </w:r>
      <w:r>
        <w:rPr>
          <w:rFonts w:cs="Sakkal Majalla"/>
          <w:sz w:val="32"/>
          <w:szCs w:val="32"/>
          <w:rtl/>
        </w:rPr>
        <w:tab/>
      </w:r>
      <w:r>
        <w:rPr>
          <w:rFonts w:cs="Sakkal Majalla"/>
          <w:sz w:val="32"/>
          <w:szCs w:val="32"/>
          <w:rtl/>
        </w:rPr>
        <w:tab/>
      </w:r>
      <w:r>
        <w:rPr>
          <w:rFonts w:cs="Sakkal Majalla" w:hint="cs"/>
          <w:sz w:val="32"/>
          <w:szCs w:val="32"/>
          <w:rtl/>
        </w:rPr>
        <w:t xml:space="preserve">  </w:t>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مهندس </w:t>
      </w:r>
    </w:p>
    <w:p w14:paraId="3B5DF60D" w14:textId="77777777" w:rsidR="00BF35FD" w:rsidRPr="00CD3DE2" w:rsidRDefault="00BF35FD" w:rsidP="00BF35FD">
      <w:pPr>
        <w:spacing w:after="0" w:line="480" w:lineRule="auto"/>
        <w:ind w:left="1440"/>
        <w:jc w:val="left"/>
        <w:rPr>
          <w:rFonts w:cs="Sakkal Majalla"/>
          <w:sz w:val="32"/>
          <w:szCs w:val="32"/>
        </w:rPr>
      </w:pPr>
      <w:r>
        <w:rPr>
          <w:rFonts w:cs="Sakkal Majalla" w:hint="cs"/>
          <w:sz w:val="32"/>
          <w:szCs w:val="32"/>
          <w:rtl/>
        </w:rPr>
        <w:t xml:space="preserve"> </w:t>
      </w:r>
      <w:r w:rsidRPr="001612B7">
        <w:rPr>
          <w:rFonts w:cs="KFGQPC Uthman Taha Naskh" w:hint="cs"/>
          <w:sz w:val="32"/>
          <w:szCs w:val="32"/>
          <w:rtl/>
        </w:rPr>
        <w:t></w:t>
      </w:r>
      <w:r>
        <w:rPr>
          <w:rFonts w:cs="Sakkal Majalla" w:hint="cs"/>
          <w:sz w:val="32"/>
          <w:szCs w:val="32"/>
          <w:rtl/>
        </w:rPr>
        <w:t xml:space="preserve">رئيس قسم   </w:t>
      </w:r>
      <w:r>
        <w:rPr>
          <w:rFonts w:cs="Sakkal Majalla"/>
          <w:sz w:val="32"/>
          <w:szCs w:val="32"/>
          <w:rtl/>
        </w:rPr>
        <w:tab/>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مدير </w:t>
      </w:r>
      <w:r>
        <w:rPr>
          <w:rFonts w:cs="Sakkal Majalla"/>
          <w:sz w:val="32"/>
          <w:szCs w:val="32"/>
          <w:rtl/>
        </w:rPr>
        <w:tab/>
      </w:r>
      <w:r>
        <w:rPr>
          <w:rFonts w:cs="Sakkal Majalla"/>
          <w:sz w:val="32"/>
          <w:szCs w:val="32"/>
          <w:rtl/>
        </w:rPr>
        <w:tab/>
      </w:r>
      <w:r w:rsidRPr="00CD3DE2">
        <w:rPr>
          <w:rFonts w:cs="Sakkal Majalla"/>
          <w:sz w:val="32"/>
          <w:szCs w:val="32"/>
          <w:rtl/>
        </w:rPr>
        <w:tab/>
      </w:r>
      <w:r w:rsidRPr="00CD3DE2">
        <w:rPr>
          <w:rFonts w:cs="Sakkal Majalla" w:hint="cs"/>
          <w:sz w:val="32"/>
          <w:szCs w:val="32"/>
          <w:rtl/>
        </w:rPr>
        <w:t xml:space="preserve"> </w:t>
      </w:r>
    </w:p>
    <w:p w14:paraId="1EB52385" w14:textId="77777777" w:rsidR="00BF35FD" w:rsidRDefault="00BF35FD" w:rsidP="00BF35FD">
      <w:pPr>
        <w:bidi w:val="0"/>
        <w:spacing w:line="259" w:lineRule="auto"/>
        <w:ind w:left="0" w:firstLine="0"/>
        <w:jc w:val="left"/>
        <w:rPr>
          <w:rFonts w:cs="KFGQPC Uthman Taha Naskh"/>
          <w:sz w:val="32"/>
          <w:szCs w:val="32"/>
          <w:rtl/>
        </w:rPr>
      </w:pPr>
      <w:r>
        <w:rPr>
          <w:rFonts w:cs="KFGQPC Uthman Taha Naskh"/>
          <w:sz w:val="32"/>
          <w:szCs w:val="32"/>
          <w:rtl/>
        </w:rPr>
        <w:br w:type="page"/>
      </w:r>
    </w:p>
    <w:p w14:paraId="26207425" w14:textId="77777777" w:rsidR="00BF35FD" w:rsidRPr="00F45766" w:rsidRDefault="00BF35FD" w:rsidP="00BF35FD">
      <w:pPr>
        <w:spacing w:after="0"/>
        <w:ind w:left="-2" w:hanging="14"/>
        <w:jc w:val="left"/>
        <w:rPr>
          <w:rFonts w:ascii="aref_ graffiti" w:hAnsi="aref_ graffiti" w:cs="PT Bold Heading"/>
          <w:sz w:val="36"/>
          <w:szCs w:val="36"/>
          <w:rtl/>
        </w:rPr>
      </w:pPr>
      <w:r w:rsidRPr="00F45766">
        <w:rPr>
          <w:rFonts w:ascii="aref_ graffiti" w:hAnsi="aref_ graffiti" w:cs="PT Bold Heading"/>
          <w:sz w:val="36"/>
          <w:szCs w:val="36"/>
          <w:rtl/>
        </w:rPr>
        <w:t xml:space="preserve">ثانيا محاور الاستبيان  </w:t>
      </w:r>
    </w:p>
    <w:p w14:paraId="46146637" w14:textId="77777777" w:rsidR="00BF35FD" w:rsidRPr="00AC4B25" w:rsidRDefault="00BF35FD" w:rsidP="00BF35FD">
      <w:pPr>
        <w:pStyle w:val="ListParagraph"/>
        <w:numPr>
          <w:ilvl w:val="0"/>
          <w:numId w:val="139"/>
        </w:numPr>
        <w:tabs>
          <w:tab w:val="left" w:pos="6596"/>
        </w:tabs>
        <w:spacing w:after="0"/>
        <w:ind w:left="423"/>
        <w:rPr>
          <w:rFonts w:cs="Sakkal Majalla"/>
          <w:b/>
          <w:bCs/>
          <w:sz w:val="36"/>
          <w:szCs w:val="36"/>
        </w:rPr>
      </w:pPr>
      <w:r w:rsidRPr="00AC4B25">
        <w:rPr>
          <w:rFonts w:cs="Sakkal Majalla"/>
          <w:b/>
          <w:bCs/>
          <w:sz w:val="36"/>
          <w:szCs w:val="36"/>
          <w:rtl/>
        </w:rPr>
        <w:t xml:space="preserve">المحور </w:t>
      </w:r>
      <w:r>
        <w:rPr>
          <w:rFonts w:cs="Sakkal Majalla" w:hint="cs"/>
          <w:b/>
          <w:bCs/>
          <w:sz w:val="36"/>
          <w:szCs w:val="36"/>
          <w:rtl/>
        </w:rPr>
        <w:t>الأول:</w:t>
      </w:r>
      <w:r w:rsidRPr="00AC4B25">
        <w:rPr>
          <w:rFonts w:cs="Sakkal Majalla"/>
          <w:rtl/>
        </w:rPr>
        <w:t xml:space="preserve"> </w:t>
      </w:r>
      <w:r>
        <w:rPr>
          <w:rFonts w:ascii="Traditional Arabic" w:hAnsi="Traditional Arabic" w:cs="Traditional Arabic" w:hint="cs"/>
          <w:b/>
          <w:bCs/>
          <w:color w:val="000000" w:themeColor="text1"/>
          <w:sz w:val="40"/>
          <w:szCs w:val="40"/>
          <w:rtl/>
        </w:rPr>
        <w:t xml:space="preserve">إدارة الوقت </w:t>
      </w:r>
      <w:r w:rsidRPr="004758DF">
        <w:rPr>
          <w:rFonts w:ascii="Traditional Arabic" w:hAnsi="Traditional Arabic" w:cs="Traditional Arabic" w:hint="cs"/>
          <w:b/>
          <w:bCs/>
          <w:color w:val="000000" w:themeColor="text1"/>
          <w:sz w:val="40"/>
          <w:szCs w:val="40"/>
          <w:rtl/>
        </w:rPr>
        <w:t>،</w:t>
      </w:r>
      <w:r w:rsidRPr="00AC4B25">
        <w:rPr>
          <w:rFonts w:cs="Sakkal Majalla"/>
          <w:b/>
          <w:bCs/>
          <w:sz w:val="36"/>
          <w:szCs w:val="36"/>
          <w:rtl/>
        </w:rPr>
        <w:t xml:space="preserve"> ضع إشارة (</w:t>
      </w:r>
      <w:r w:rsidRPr="00AC4B25">
        <w:rPr>
          <w:rFonts w:cs="Sakkal Majalla"/>
        </w:rPr>
        <w:sym w:font="Symbol" w:char="F0D6"/>
      </w:r>
      <w:r w:rsidRPr="00AC4B25">
        <w:rPr>
          <w:rFonts w:cs="Sakkal Majalla"/>
          <w:b/>
          <w:bCs/>
          <w:sz w:val="36"/>
          <w:szCs w:val="36"/>
          <w:rtl/>
        </w:rPr>
        <w:t xml:space="preserve">) في المربع المناسب </w:t>
      </w:r>
      <w:r w:rsidRPr="00AC4B25">
        <w:rPr>
          <w:rFonts w:cs="Sakkal Majalla" w:hint="cs"/>
          <w:b/>
          <w:bCs/>
          <w:sz w:val="36"/>
          <w:szCs w:val="36"/>
          <w:rtl/>
        </w:rPr>
        <w:t>لاختيارك:</w:t>
      </w:r>
    </w:p>
    <w:tbl>
      <w:tblPr>
        <w:tblStyle w:val="GridTable4-Accent4"/>
        <w:bidiVisual/>
        <w:tblW w:w="8134" w:type="dxa"/>
        <w:tblInd w:w="45" w:type="dxa"/>
        <w:tblLook w:val="04A0" w:firstRow="1" w:lastRow="0" w:firstColumn="1" w:lastColumn="0" w:noHBand="0" w:noVBand="1"/>
      </w:tblPr>
      <w:tblGrid>
        <w:gridCol w:w="3889"/>
        <w:gridCol w:w="809"/>
        <w:gridCol w:w="809"/>
        <w:gridCol w:w="797"/>
        <w:gridCol w:w="915"/>
        <w:gridCol w:w="915"/>
      </w:tblGrid>
      <w:tr w:rsidR="00BF35FD" w:rsidRPr="00FB024B" w14:paraId="6354884C" w14:textId="77777777" w:rsidTr="00B478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7A21D5B" w14:textId="77777777" w:rsidR="00BF35FD" w:rsidRPr="00FB024B" w:rsidRDefault="00BF35FD" w:rsidP="00B478DC">
            <w:pPr>
              <w:ind w:left="0" w:firstLine="0"/>
              <w:jc w:val="center"/>
              <w:rPr>
                <w:rFonts w:eastAsia="Calibri" w:cs="Sakkal Majalla"/>
                <w:color w:val="auto"/>
                <w:szCs w:val="28"/>
                <w:rtl/>
              </w:rPr>
            </w:pPr>
            <w:r w:rsidRPr="00FB024B">
              <w:rPr>
                <w:rFonts w:eastAsia="Calibri" w:cs="Sakkal Majalla"/>
                <w:color w:val="auto"/>
                <w:szCs w:val="28"/>
                <w:rtl/>
              </w:rPr>
              <w:t>البعد</w:t>
            </w:r>
          </w:p>
        </w:tc>
        <w:tc>
          <w:tcPr>
            <w:tcW w:w="809" w:type="dxa"/>
            <w:vAlign w:val="center"/>
          </w:tcPr>
          <w:p w14:paraId="414CE993" w14:textId="77777777" w:rsidR="00BF35FD" w:rsidRPr="00FB024B" w:rsidRDefault="00BF35FD" w:rsidP="00B478DC">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Cs w:val="28"/>
                <w:rtl/>
              </w:rPr>
            </w:pPr>
            <w:r w:rsidRPr="00FB024B">
              <w:rPr>
                <w:rFonts w:cs="Sakkal Majalla"/>
                <w:color w:val="auto"/>
                <w:szCs w:val="28"/>
                <w:rtl/>
              </w:rPr>
              <w:t>أوافق بشدة</w:t>
            </w:r>
          </w:p>
        </w:tc>
        <w:tc>
          <w:tcPr>
            <w:tcW w:w="809" w:type="dxa"/>
            <w:vAlign w:val="center"/>
          </w:tcPr>
          <w:p w14:paraId="3EA98B1D" w14:textId="77777777" w:rsidR="00BF35FD" w:rsidRPr="00FB024B" w:rsidRDefault="00BF35FD" w:rsidP="00B478DC">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Cs w:val="28"/>
                <w:rtl/>
              </w:rPr>
            </w:pPr>
            <w:r w:rsidRPr="00FB024B">
              <w:rPr>
                <w:rFonts w:cs="Sakkal Majalla"/>
                <w:color w:val="auto"/>
                <w:szCs w:val="28"/>
                <w:rtl/>
              </w:rPr>
              <w:t>أوافق</w:t>
            </w:r>
          </w:p>
        </w:tc>
        <w:tc>
          <w:tcPr>
            <w:tcW w:w="797" w:type="dxa"/>
            <w:vAlign w:val="center"/>
          </w:tcPr>
          <w:p w14:paraId="094AA1CB" w14:textId="77777777" w:rsidR="00BF35FD" w:rsidRPr="00FB024B" w:rsidRDefault="00BF35FD" w:rsidP="00B478DC">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Cs w:val="28"/>
                <w:rtl/>
              </w:rPr>
            </w:pPr>
            <w:r w:rsidRPr="00FB024B">
              <w:rPr>
                <w:rFonts w:cs="Sakkal Majalla"/>
                <w:color w:val="auto"/>
                <w:szCs w:val="28"/>
                <w:rtl/>
              </w:rPr>
              <w:t>محايد</w:t>
            </w:r>
          </w:p>
        </w:tc>
        <w:tc>
          <w:tcPr>
            <w:tcW w:w="915" w:type="dxa"/>
            <w:vAlign w:val="center"/>
          </w:tcPr>
          <w:p w14:paraId="0F2D9C73" w14:textId="77777777" w:rsidR="00BF35FD" w:rsidRPr="00FB024B" w:rsidRDefault="00BF35FD" w:rsidP="00B478DC">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Cs w:val="28"/>
                <w:rtl/>
              </w:rPr>
            </w:pPr>
            <w:r w:rsidRPr="00FB024B">
              <w:rPr>
                <w:rFonts w:cs="Sakkal Majalla"/>
                <w:color w:val="auto"/>
                <w:szCs w:val="28"/>
                <w:rtl/>
              </w:rPr>
              <w:t>معارض</w:t>
            </w:r>
          </w:p>
        </w:tc>
        <w:tc>
          <w:tcPr>
            <w:tcW w:w="915" w:type="dxa"/>
            <w:vAlign w:val="center"/>
          </w:tcPr>
          <w:p w14:paraId="63D7A7FD" w14:textId="77777777" w:rsidR="00BF35FD" w:rsidRPr="00FB024B" w:rsidRDefault="00BF35FD" w:rsidP="00B478DC">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Cs w:val="28"/>
                <w:rtl/>
              </w:rPr>
            </w:pPr>
            <w:r w:rsidRPr="00FB024B">
              <w:rPr>
                <w:rFonts w:cs="Sakkal Majalla"/>
                <w:color w:val="auto"/>
                <w:szCs w:val="28"/>
                <w:rtl/>
              </w:rPr>
              <w:t>معارض بشدة</w:t>
            </w:r>
          </w:p>
        </w:tc>
      </w:tr>
      <w:tr w:rsidR="00BF35FD" w:rsidRPr="00FB024B" w14:paraId="6DEE4E56"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3CFDC152" w14:textId="77777777" w:rsidR="00BF35FD" w:rsidRPr="00FB024B" w:rsidRDefault="00BF35FD" w:rsidP="00B478DC">
            <w:pPr>
              <w:ind w:left="0" w:firstLine="0"/>
              <w:jc w:val="center"/>
              <w:rPr>
                <w:rFonts w:eastAsia="Calibri" w:cs="Sakkal Majalla"/>
                <w:szCs w:val="28"/>
                <w:rtl/>
              </w:rPr>
            </w:pPr>
            <w:r>
              <w:rPr>
                <w:rFonts w:eastAsia="Calibri" w:cs="Sakkal Majalla" w:hint="cs"/>
                <w:szCs w:val="28"/>
                <w:rtl/>
              </w:rPr>
              <w:t xml:space="preserve">تخطيط الوقت </w:t>
            </w:r>
          </w:p>
        </w:tc>
      </w:tr>
      <w:tr w:rsidR="00BF35FD" w:rsidRPr="00FB024B" w14:paraId="6E880972" w14:textId="77777777" w:rsidTr="00B478DC">
        <w:tc>
          <w:tcPr>
            <w:cnfStyle w:val="001000000000" w:firstRow="0" w:lastRow="0" w:firstColumn="1" w:lastColumn="0" w:oddVBand="0" w:evenVBand="0" w:oddHBand="0" w:evenHBand="0" w:firstRowFirstColumn="0" w:firstRowLastColumn="0" w:lastRowFirstColumn="0" w:lastRowLastColumn="0"/>
            <w:tcW w:w="3889" w:type="dxa"/>
            <w:vAlign w:val="center"/>
          </w:tcPr>
          <w:p w14:paraId="6A403A7E" w14:textId="77777777" w:rsidR="00BF35FD" w:rsidRPr="00FB024B" w:rsidRDefault="00BF35FD" w:rsidP="00B478DC">
            <w:pPr>
              <w:ind w:left="0" w:firstLine="0"/>
              <w:rPr>
                <w:rFonts w:eastAsia="Calibri" w:cs="Sakkal Majalla"/>
                <w:szCs w:val="28"/>
                <w:rtl/>
              </w:rPr>
            </w:pPr>
            <w:r w:rsidRPr="00286D73">
              <w:rPr>
                <w:rFonts w:eastAsia="Calibri" w:cs="Sakkal Majalla"/>
                <w:szCs w:val="28"/>
                <w:rtl/>
                <w:lang w:bidi="ar-EG"/>
              </w:rPr>
              <w:t>الأداء اليومي يقع ضمن قائمة من الأعمال المراد انجازها يوميا ووفقا لفقرات مرتبه حسب الأولوية</w:t>
            </w:r>
          </w:p>
        </w:tc>
        <w:tc>
          <w:tcPr>
            <w:tcW w:w="809" w:type="dxa"/>
          </w:tcPr>
          <w:p w14:paraId="3D10DA5A"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4A957BB9"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63B8378E"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2D382A23"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5EB55B9A"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53FA332C"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3DF46D5" w14:textId="77777777" w:rsidR="00BF35FD" w:rsidRPr="00FB024B" w:rsidRDefault="00BF35FD" w:rsidP="00B478DC">
            <w:pPr>
              <w:ind w:left="0" w:firstLine="0"/>
              <w:rPr>
                <w:rFonts w:eastAsia="Calibri" w:cs="Sakkal Majalla"/>
                <w:szCs w:val="28"/>
                <w:rtl/>
              </w:rPr>
            </w:pPr>
            <w:r w:rsidRPr="00286D73">
              <w:rPr>
                <w:rFonts w:eastAsia="Calibri" w:cs="Sakkal Majalla"/>
                <w:szCs w:val="28"/>
                <w:rtl/>
                <w:lang w:bidi="ar-EG"/>
              </w:rPr>
              <w:t>يتم تحديد الأنشطة وفق جدول زمني لتعريف وتوثيق العمل المخطط له.</w:t>
            </w:r>
          </w:p>
        </w:tc>
        <w:tc>
          <w:tcPr>
            <w:tcW w:w="809" w:type="dxa"/>
          </w:tcPr>
          <w:p w14:paraId="57AD5349"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2F6105BE"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382604EB"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25977C5F"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3F8B098D"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20B9EFB0" w14:textId="77777777" w:rsidTr="00B478DC">
        <w:tc>
          <w:tcPr>
            <w:cnfStyle w:val="001000000000" w:firstRow="0" w:lastRow="0" w:firstColumn="1" w:lastColumn="0" w:oddVBand="0" w:evenVBand="0" w:oddHBand="0" w:evenHBand="0" w:firstRowFirstColumn="0" w:firstRowLastColumn="0" w:lastRowFirstColumn="0" w:lastRowLastColumn="0"/>
            <w:tcW w:w="3889" w:type="dxa"/>
            <w:vAlign w:val="center"/>
          </w:tcPr>
          <w:p w14:paraId="408A0DBB" w14:textId="77777777" w:rsidR="00BF35FD" w:rsidRPr="00FB024B" w:rsidRDefault="00BF35FD" w:rsidP="00B478DC">
            <w:pPr>
              <w:ind w:left="0" w:firstLine="0"/>
              <w:rPr>
                <w:rFonts w:eastAsia="Calibri" w:cs="Sakkal Majalla"/>
                <w:szCs w:val="28"/>
                <w:rtl/>
              </w:rPr>
            </w:pPr>
            <w:r w:rsidRPr="00286D73">
              <w:rPr>
                <w:rFonts w:eastAsia="Calibri" w:cs="Sakkal Majalla"/>
                <w:szCs w:val="28"/>
                <w:rtl/>
                <w:lang w:bidi="ar-EG"/>
              </w:rPr>
              <w:t>ينفذ المشروع وفق جدول زمني يمتاز بالواقعية</w:t>
            </w:r>
          </w:p>
        </w:tc>
        <w:tc>
          <w:tcPr>
            <w:tcW w:w="809" w:type="dxa"/>
          </w:tcPr>
          <w:p w14:paraId="0B3D843F"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52071909"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7558584A"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59400FE8"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09AF2F65"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62F8573E"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82CFD0B" w14:textId="77777777" w:rsidR="00BF35FD" w:rsidRPr="00FB024B" w:rsidRDefault="00BF35FD" w:rsidP="00B478DC">
            <w:pPr>
              <w:ind w:left="0" w:firstLine="0"/>
              <w:rPr>
                <w:rFonts w:eastAsia="Calibri" w:cs="Sakkal Majalla"/>
                <w:szCs w:val="28"/>
                <w:rtl/>
              </w:rPr>
            </w:pPr>
            <w:r w:rsidRPr="00286D73">
              <w:rPr>
                <w:rFonts w:eastAsia="Calibri" w:cs="Sakkal Majalla"/>
                <w:szCs w:val="28"/>
                <w:rtl/>
                <w:lang w:bidi="ar-EG"/>
              </w:rPr>
              <w:t>يتم ضبط الجدول الزمني اليومي للمشروع كجزء من الرقابة المتكاملة من قبل الإدارة العليا</w:t>
            </w:r>
          </w:p>
        </w:tc>
        <w:tc>
          <w:tcPr>
            <w:tcW w:w="809" w:type="dxa"/>
          </w:tcPr>
          <w:p w14:paraId="10F45B20"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0958A316"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287528E8"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31AF22AD"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26D20AE2"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25FD7377" w14:textId="77777777" w:rsidTr="00B478DC">
        <w:tc>
          <w:tcPr>
            <w:cnfStyle w:val="001000000000" w:firstRow="0" w:lastRow="0" w:firstColumn="1" w:lastColumn="0" w:oddVBand="0" w:evenVBand="0" w:oddHBand="0" w:evenHBand="0" w:firstRowFirstColumn="0" w:firstRowLastColumn="0" w:lastRowFirstColumn="0" w:lastRowLastColumn="0"/>
            <w:tcW w:w="3889" w:type="dxa"/>
            <w:vAlign w:val="center"/>
          </w:tcPr>
          <w:p w14:paraId="6C37C8E0" w14:textId="77777777" w:rsidR="00BF35FD" w:rsidRPr="002C7EDD" w:rsidRDefault="00BF35FD" w:rsidP="00B478DC">
            <w:pPr>
              <w:ind w:left="48" w:hanging="48"/>
              <w:rPr>
                <w:rFonts w:eastAsia="Arial" w:cs="Sakkal Majalla"/>
                <w:szCs w:val="28"/>
                <w:rtl/>
              </w:rPr>
            </w:pPr>
            <w:r w:rsidRPr="00286D73">
              <w:rPr>
                <w:rFonts w:eastAsia="Calibri" w:cs="Sakkal Majalla"/>
                <w:szCs w:val="28"/>
                <w:rtl/>
                <w:lang w:bidi="ar-EG"/>
              </w:rPr>
              <w:t>جدولة الأنشطة اليومية تؤدي دورا عاليا في إنجاز المشروعات المخطط لها</w:t>
            </w:r>
          </w:p>
        </w:tc>
        <w:tc>
          <w:tcPr>
            <w:tcW w:w="809" w:type="dxa"/>
          </w:tcPr>
          <w:p w14:paraId="33223409"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4232FE15"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394A4A0A"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Pr>
            </w:pPr>
          </w:p>
        </w:tc>
        <w:tc>
          <w:tcPr>
            <w:tcW w:w="915" w:type="dxa"/>
          </w:tcPr>
          <w:p w14:paraId="72073660"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19BDEB6D"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3E9D2A2C"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07435EEC" w14:textId="77777777" w:rsidR="00BF35FD" w:rsidRPr="00FB024B" w:rsidRDefault="00BF35FD" w:rsidP="00B478DC">
            <w:pPr>
              <w:ind w:left="0" w:firstLine="0"/>
              <w:jc w:val="center"/>
              <w:rPr>
                <w:rFonts w:eastAsia="Calibri" w:cs="Sakkal Majalla"/>
                <w:szCs w:val="28"/>
                <w:rtl/>
              </w:rPr>
            </w:pPr>
            <w:r w:rsidRPr="00286D73">
              <w:rPr>
                <w:rFonts w:eastAsia="Calibri" w:cs="Sakkal Majalla"/>
                <w:szCs w:val="28"/>
                <w:rtl/>
                <w:lang w:bidi="ar-EG"/>
              </w:rPr>
              <w:t>تحديد الأهداف و الأولويات</w:t>
            </w:r>
          </w:p>
        </w:tc>
      </w:tr>
      <w:tr w:rsidR="00BF35FD" w:rsidRPr="00FB024B" w14:paraId="3D37D637" w14:textId="77777777" w:rsidTr="00B478DC">
        <w:tc>
          <w:tcPr>
            <w:cnfStyle w:val="001000000000" w:firstRow="0" w:lastRow="0" w:firstColumn="1" w:lastColumn="0" w:oddVBand="0" w:evenVBand="0" w:oddHBand="0" w:evenHBand="0" w:firstRowFirstColumn="0" w:firstRowLastColumn="0" w:lastRowFirstColumn="0" w:lastRowLastColumn="0"/>
            <w:tcW w:w="3889" w:type="dxa"/>
            <w:vAlign w:val="center"/>
          </w:tcPr>
          <w:p w14:paraId="2E67BACB"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تضع المشاريع  أولويات إنجاز المشاريع لتكون منسجمه مع أهداف الاستراتيجية</w:t>
            </w:r>
          </w:p>
        </w:tc>
        <w:tc>
          <w:tcPr>
            <w:tcW w:w="809" w:type="dxa"/>
          </w:tcPr>
          <w:p w14:paraId="5C75CB4C"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2E04FC60"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1052B995"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Pr>
            </w:pPr>
          </w:p>
        </w:tc>
        <w:tc>
          <w:tcPr>
            <w:tcW w:w="915" w:type="dxa"/>
          </w:tcPr>
          <w:p w14:paraId="50A64047"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14FCB1A5"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324117A8"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221DC91"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تقوم المشاريع  بوضع جدول زمني لتحقيق أهداف المشروع مما يساعد في سرعة إنجازها</w:t>
            </w:r>
          </w:p>
        </w:tc>
        <w:tc>
          <w:tcPr>
            <w:tcW w:w="809" w:type="dxa"/>
          </w:tcPr>
          <w:p w14:paraId="08175F53"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03B0B2EC"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2CCCAAF4"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Pr>
            </w:pPr>
          </w:p>
        </w:tc>
        <w:tc>
          <w:tcPr>
            <w:tcW w:w="915" w:type="dxa"/>
          </w:tcPr>
          <w:p w14:paraId="42C7145A"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6A64A5FF"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19D9E3A8" w14:textId="77777777" w:rsidTr="00B478DC">
        <w:tc>
          <w:tcPr>
            <w:cnfStyle w:val="001000000000" w:firstRow="0" w:lastRow="0" w:firstColumn="1" w:lastColumn="0" w:oddVBand="0" w:evenVBand="0" w:oddHBand="0" w:evenHBand="0" w:firstRowFirstColumn="0" w:firstRowLastColumn="0" w:lastRowFirstColumn="0" w:lastRowLastColumn="0"/>
            <w:tcW w:w="3889" w:type="dxa"/>
            <w:vAlign w:val="center"/>
          </w:tcPr>
          <w:p w14:paraId="063550B7"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تفوض الصلاحيات من أولويات عمل المشاريع  في إنجاز مشاريعها.</w:t>
            </w:r>
          </w:p>
        </w:tc>
        <w:tc>
          <w:tcPr>
            <w:tcW w:w="809" w:type="dxa"/>
          </w:tcPr>
          <w:p w14:paraId="4666374D"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5A644F00"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55379E85"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Pr>
            </w:pPr>
          </w:p>
        </w:tc>
        <w:tc>
          <w:tcPr>
            <w:tcW w:w="915" w:type="dxa"/>
          </w:tcPr>
          <w:p w14:paraId="51C94741"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31BF7AE1"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7F1A3177"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6FF564F"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يعتبر تنفيذ المشروعات في وقتها المحدد من أولويات عمل المشاريع  .</w:t>
            </w:r>
          </w:p>
        </w:tc>
        <w:tc>
          <w:tcPr>
            <w:tcW w:w="809" w:type="dxa"/>
          </w:tcPr>
          <w:p w14:paraId="1C9EE9F8"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17829DB2"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08E87DE6"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Pr>
            </w:pPr>
          </w:p>
        </w:tc>
        <w:tc>
          <w:tcPr>
            <w:tcW w:w="915" w:type="dxa"/>
          </w:tcPr>
          <w:p w14:paraId="5A3297ED"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61FB41DA"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33B2E54E" w14:textId="77777777" w:rsidTr="00B478DC">
        <w:tc>
          <w:tcPr>
            <w:cnfStyle w:val="001000000000" w:firstRow="0" w:lastRow="0" w:firstColumn="1" w:lastColumn="0" w:oddVBand="0" w:evenVBand="0" w:oddHBand="0" w:evenHBand="0" w:firstRowFirstColumn="0" w:firstRowLastColumn="0" w:lastRowFirstColumn="0" w:lastRowLastColumn="0"/>
            <w:tcW w:w="3889" w:type="dxa"/>
            <w:vAlign w:val="center"/>
          </w:tcPr>
          <w:p w14:paraId="2AE8AA4D"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تحرص المشاريع  علي الالتزام بالمواعيد النهائية لإنجاز المشروعات وتعدها من أولوياتها الأساسية.</w:t>
            </w:r>
          </w:p>
        </w:tc>
        <w:tc>
          <w:tcPr>
            <w:tcW w:w="809" w:type="dxa"/>
          </w:tcPr>
          <w:p w14:paraId="3ADA206B"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5D1A778B"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5B69050F"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Pr>
            </w:pPr>
          </w:p>
        </w:tc>
        <w:tc>
          <w:tcPr>
            <w:tcW w:w="915" w:type="dxa"/>
          </w:tcPr>
          <w:p w14:paraId="66F3EA10"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36674AF2"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1B17D502"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7113AE6F" w14:textId="77777777" w:rsidR="00BF35FD" w:rsidRPr="00FB024B" w:rsidRDefault="00BF35FD" w:rsidP="00B478DC">
            <w:pPr>
              <w:ind w:left="0" w:firstLine="0"/>
              <w:jc w:val="center"/>
              <w:rPr>
                <w:rFonts w:eastAsia="Calibri" w:cs="Sakkal Majalla"/>
                <w:szCs w:val="28"/>
                <w:rtl/>
              </w:rPr>
            </w:pPr>
            <w:r w:rsidRPr="00286D73">
              <w:rPr>
                <w:rFonts w:eastAsia="Calibri" w:cs="Sakkal Majalla"/>
                <w:szCs w:val="28"/>
                <w:rtl/>
                <w:lang w:bidi="ar-EG"/>
              </w:rPr>
              <w:t>تجنب مضيعات الوقت</w:t>
            </w:r>
          </w:p>
        </w:tc>
      </w:tr>
      <w:tr w:rsidR="00BF35FD" w:rsidRPr="00FB024B" w14:paraId="169788D6" w14:textId="77777777" w:rsidTr="00B478DC">
        <w:tc>
          <w:tcPr>
            <w:cnfStyle w:val="001000000000" w:firstRow="0" w:lastRow="0" w:firstColumn="1" w:lastColumn="0" w:oddVBand="0" w:evenVBand="0" w:oddHBand="0" w:evenHBand="0" w:firstRowFirstColumn="0" w:firstRowLastColumn="0" w:lastRowFirstColumn="0" w:lastRowLastColumn="0"/>
            <w:tcW w:w="3889" w:type="dxa"/>
            <w:vAlign w:val="center"/>
          </w:tcPr>
          <w:p w14:paraId="7C536ACA"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هناك وضوح في المسؤوليات داخل المشاريع .</w:t>
            </w:r>
          </w:p>
        </w:tc>
        <w:tc>
          <w:tcPr>
            <w:tcW w:w="809" w:type="dxa"/>
          </w:tcPr>
          <w:p w14:paraId="2734C903"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2F1034DC"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1BC89B50"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Pr>
            </w:pPr>
          </w:p>
        </w:tc>
        <w:tc>
          <w:tcPr>
            <w:tcW w:w="915" w:type="dxa"/>
          </w:tcPr>
          <w:p w14:paraId="79FB1929"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31013694"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097835BA"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E692EA4"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يسود العمل بروح الفريق الواحد في المشاريع .</w:t>
            </w:r>
          </w:p>
        </w:tc>
        <w:tc>
          <w:tcPr>
            <w:tcW w:w="809" w:type="dxa"/>
          </w:tcPr>
          <w:p w14:paraId="342F2C8F"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10CD41C5"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2D60D18C"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Pr>
            </w:pPr>
          </w:p>
        </w:tc>
        <w:tc>
          <w:tcPr>
            <w:tcW w:w="915" w:type="dxa"/>
          </w:tcPr>
          <w:p w14:paraId="7653BD6D"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0596E913"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731656FA" w14:textId="77777777" w:rsidTr="00B478DC">
        <w:tc>
          <w:tcPr>
            <w:cnfStyle w:val="001000000000" w:firstRow="0" w:lastRow="0" w:firstColumn="1" w:lastColumn="0" w:oddVBand="0" w:evenVBand="0" w:oddHBand="0" w:evenHBand="0" w:firstRowFirstColumn="0" w:firstRowLastColumn="0" w:lastRowFirstColumn="0" w:lastRowLastColumn="0"/>
            <w:tcW w:w="3889" w:type="dxa"/>
            <w:vAlign w:val="center"/>
          </w:tcPr>
          <w:p w14:paraId="63B1E068"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تعمل في المشاريع  متخصصين كفؤه.</w:t>
            </w:r>
          </w:p>
        </w:tc>
        <w:tc>
          <w:tcPr>
            <w:tcW w:w="809" w:type="dxa"/>
          </w:tcPr>
          <w:p w14:paraId="39FAECB1"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6A572641"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2C63714B"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Pr>
            </w:pPr>
          </w:p>
        </w:tc>
        <w:tc>
          <w:tcPr>
            <w:tcW w:w="915" w:type="dxa"/>
          </w:tcPr>
          <w:p w14:paraId="7DFE1060"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16C733AE"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27BAC587"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B139A93"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تتمكن المشاريع  من توفير الموارد المالية في الوقت المناسب.</w:t>
            </w:r>
          </w:p>
        </w:tc>
        <w:tc>
          <w:tcPr>
            <w:tcW w:w="809" w:type="dxa"/>
          </w:tcPr>
          <w:p w14:paraId="7A1DC6A6"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635AD8EC"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2F40B113"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Pr>
            </w:pPr>
          </w:p>
        </w:tc>
        <w:tc>
          <w:tcPr>
            <w:tcW w:w="915" w:type="dxa"/>
          </w:tcPr>
          <w:p w14:paraId="5FD5E97C"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2C6B341B"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0C6B1B89" w14:textId="77777777" w:rsidTr="00B478DC">
        <w:tc>
          <w:tcPr>
            <w:cnfStyle w:val="001000000000" w:firstRow="0" w:lastRow="0" w:firstColumn="1" w:lastColumn="0" w:oddVBand="0" w:evenVBand="0" w:oddHBand="0" w:evenHBand="0" w:firstRowFirstColumn="0" w:firstRowLastColumn="0" w:lastRowFirstColumn="0" w:lastRowLastColumn="0"/>
            <w:tcW w:w="3889" w:type="dxa"/>
            <w:vAlign w:val="center"/>
          </w:tcPr>
          <w:p w14:paraId="43389E17"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يعتمد الأفراد في المشاريع  علي أسلوب الرقابة الذاتية .</w:t>
            </w:r>
          </w:p>
        </w:tc>
        <w:tc>
          <w:tcPr>
            <w:tcW w:w="809" w:type="dxa"/>
          </w:tcPr>
          <w:p w14:paraId="6E15AE39"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50C9A0B1"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62267400"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Pr>
            </w:pPr>
          </w:p>
        </w:tc>
        <w:tc>
          <w:tcPr>
            <w:tcW w:w="915" w:type="dxa"/>
          </w:tcPr>
          <w:p w14:paraId="783D0BB3"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58F6BADA"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6647C96B"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40BFE30"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هناك اهتمام جدي بإعداد تقارير متابعة تنفيذ المشروعات .</w:t>
            </w:r>
          </w:p>
        </w:tc>
        <w:tc>
          <w:tcPr>
            <w:tcW w:w="809" w:type="dxa"/>
          </w:tcPr>
          <w:p w14:paraId="5B231961"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6C9182F1"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25593630"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Pr>
            </w:pPr>
          </w:p>
        </w:tc>
        <w:tc>
          <w:tcPr>
            <w:tcW w:w="915" w:type="dxa"/>
          </w:tcPr>
          <w:p w14:paraId="6A8092CC"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618C8143"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1ECD5D18" w14:textId="77777777" w:rsidTr="00B478DC">
        <w:tc>
          <w:tcPr>
            <w:cnfStyle w:val="001000000000" w:firstRow="0" w:lastRow="0" w:firstColumn="1" w:lastColumn="0" w:oddVBand="0" w:evenVBand="0" w:oddHBand="0" w:evenHBand="0" w:firstRowFirstColumn="0" w:firstRowLastColumn="0" w:lastRowFirstColumn="0" w:lastRowLastColumn="0"/>
            <w:tcW w:w="3889" w:type="dxa"/>
            <w:vAlign w:val="center"/>
          </w:tcPr>
          <w:p w14:paraId="6B070528"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يعتبر نظام الاتصال بين الجهات ذات العلاقة فعال .</w:t>
            </w:r>
          </w:p>
        </w:tc>
        <w:tc>
          <w:tcPr>
            <w:tcW w:w="809" w:type="dxa"/>
          </w:tcPr>
          <w:p w14:paraId="075DAFF8"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303467E1"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6581F1B6"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Pr>
            </w:pPr>
          </w:p>
        </w:tc>
        <w:tc>
          <w:tcPr>
            <w:tcW w:w="915" w:type="dxa"/>
          </w:tcPr>
          <w:p w14:paraId="4522BE31"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60E726EE"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717EF5A5"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7791305" w14:textId="77777777" w:rsidR="00BF35FD" w:rsidRPr="001822FD" w:rsidRDefault="00BF35FD" w:rsidP="00B478DC">
            <w:pPr>
              <w:ind w:left="48" w:hanging="48"/>
              <w:rPr>
                <w:rFonts w:eastAsia="Calibri" w:cs="Sakkal Majalla"/>
                <w:color w:val="0D0D0D" w:themeColor="text1" w:themeTint="F2"/>
                <w:szCs w:val="28"/>
                <w:rtl/>
                <w:lang w:bidi="ar-EG"/>
              </w:rPr>
            </w:pPr>
            <w:r w:rsidRPr="00286D73">
              <w:rPr>
                <w:rFonts w:eastAsia="Calibri" w:cs="Sakkal Majalla"/>
                <w:szCs w:val="28"/>
                <w:rtl/>
                <w:lang w:bidi="ar-EG"/>
              </w:rPr>
              <w:t>العديد من القرارات المتخذة في المشاريع  مدروسة بأحكام</w:t>
            </w:r>
          </w:p>
        </w:tc>
        <w:tc>
          <w:tcPr>
            <w:tcW w:w="809" w:type="dxa"/>
          </w:tcPr>
          <w:p w14:paraId="0ADB9497"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24E01C4E"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44AA9FB2"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Pr>
            </w:pPr>
          </w:p>
        </w:tc>
        <w:tc>
          <w:tcPr>
            <w:tcW w:w="915" w:type="dxa"/>
          </w:tcPr>
          <w:p w14:paraId="60BD54D1"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5A6BB801"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bl>
    <w:p w14:paraId="2EA2C1BD" w14:textId="77777777" w:rsidR="00BF35FD" w:rsidRDefault="00BF35FD" w:rsidP="00BF35FD">
      <w:pPr>
        <w:bidi w:val="0"/>
        <w:spacing w:line="259" w:lineRule="auto"/>
        <w:ind w:left="0" w:firstLine="0"/>
        <w:jc w:val="left"/>
        <w:rPr>
          <w:rFonts w:cs="Sakkal Majalla"/>
          <w:b/>
          <w:bCs/>
          <w:sz w:val="36"/>
          <w:szCs w:val="36"/>
          <w:rtl/>
        </w:rPr>
      </w:pPr>
      <w:r>
        <w:rPr>
          <w:rFonts w:cs="Sakkal Majalla"/>
          <w:b/>
          <w:bCs/>
          <w:sz w:val="36"/>
          <w:szCs w:val="36"/>
          <w:rtl/>
        </w:rPr>
        <w:br w:type="page"/>
      </w:r>
    </w:p>
    <w:p w14:paraId="34EF40CF" w14:textId="77777777" w:rsidR="00BF35FD" w:rsidRPr="00AC4B25" w:rsidRDefault="00BF35FD" w:rsidP="00BF35FD">
      <w:pPr>
        <w:pStyle w:val="ListParagraph"/>
        <w:numPr>
          <w:ilvl w:val="0"/>
          <w:numId w:val="139"/>
        </w:numPr>
        <w:tabs>
          <w:tab w:val="left" w:pos="6596"/>
        </w:tabs>
        <w:spacing w:after="0"/>
        <w:ind w:left="423"/>
        <w:rPr>
          <w:rFonts w:cs="Sakkal Majalla"/>
          <w:b/>
          <w:bCs/>
          <w:sz w:val="36"/>
          <w:szCs w:val="36"/>
        </w:rPr>
      </w:pPr>
      <w:r w:rsidRPr="00AC4B25">
        <w:rPr>
          <w:rFonts w:cs="Sakkal Majalla"/>
          <w:b/>
          <w:bCs/>
          <w:sz w:val="36"/>
          <w:szCs w:val="36"/>
          <w:rtl/>
        </w:rPr>
        <w:t xml:space="preserve">المحور </w:t>
      </w:r>
      <w:r>
        <w:rPr>
          <w:rFonts w:cs="Sakkal Majalla" w:hint="cs"/>
          <w:b/>
          <w:bCs/>
          <w:sz w:val="36"/>
          <w:szCs w:val="36"/>
          <w:rtl/>
        </w:rPr>
        <w:t>الثاني:</w:t>
      </w:r>
      <w:r w:rsidRPr="00AC4B25">
        <w:rPr>
          <w:rFonts w:cs="Sakkal Majalla"/>
          <w:rtl/>
        </w:rPr>
        <w:t xml:space="preserve"> </w:t>
      </w:r>
      <w:r>
        <w:rPr>
          <w:rFonts w:ascii="Traditional Arabic" w:hAnsi="Traditional Arabic" w:cs="Traditional Arabic" w:hint="cs"/>
          <w:b/>
          <w:bCs/>
          <w:color w:val="000000" w:themeColor="text1"/>
          <w:sz w:val="40"/>
          <w:szCs w:val="40"/>
          <w:rtl/>
        </w:rPr>
        <w:t>رضا العملاء،</w:t>
      </w:r>
      <w:r w:rsidRPr="00AC4B25">
        <w:rPr>
          <w:rFonts w:cs="Sakkal Majalla"/>
          <w:b/>
          <w:bCs/>
          <w:sz w:val="36"/>
          <w:szCs w:val="36"/>
          <w:rtl/>
        </w:rPr>
        <w:t xml:space="preserve"> ضع إشارة (</w:t>
      </w:r>
      <w:r w:rsidRPr="00AC4B25">
        <w:rPr>
          <w:rFonts w:cs="Sakkal Majalla"/>
        </w:rPr>
        <w:sym w:font="Symbol" w:char="F0D6"/>
      </w:r>
      <w:r w:rsidRPr="00AC4B25">
        <w:rPr>
          <w:rFonts w:cs="Sakkal Majalla"/>
          <w:b/>
          <w:bCs/>
          <w:sz w:val="36"/>
          <w:szCs w:val="36"/>
          <w:rtl/>
        </w:rPr>
        <w:t xml:space="preserve">) في المربع المناسب </w:t>
      </w:r>
      <w:r w:rsidRPr="00AC4B25">
        <w:rPr>
          <w:rFonts w:cs="Sakkal Majalla" w:hint="cs"/>
          <w:b/>
          <w:bCs/>
          <w:sz w:val="36"/>
          <w:szCs w:val="36"/>
          <w:rtl/>
        </w:rPr>
        <w:t>لاختيارك:</w:t>
      </w:r>
    </w:p>
    <w:tbl>
      <w:tblPr>
        <w:tblStyle w:val="GridTable4-Accent4"/>
        <w:bidiVisual/>
        <w:tblW w:w="7709" w:type="dxa"/>
        <w:tblInd w:w="60" w:type="dxa"/>
        <w:tblLook w:val="04A0" w:firstRow="1" w:lastRow="0" w:firstColumn="1" w:lastColumn="0" w:noHBand="0" w:noVBand="1"/>
      </w:tblPr>
      <w:tblGrid>
        <w:gridCol w:w="3464"/>
        <w:gridCol w:w="809"/>
        <w:gridCol w:w="809"/>
        <w:gridCol w:w="797"/>
        <w:gridCol w:w="915"/>
        <w:gridCol w:w="915"/>
      </w:tblGrid>
      <w:tr w:rsidR="00BF35FD" w:rsidRPr="00FB024B" w14:paraId="462559D3" w14:textId="77777777" w:rsidTr="00BF35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5996142C" w14:textId="77777777" w:rsidR="00BF35FD" w:rsidRPr="00FB024B" w:rsidRDefault="00BF35FD" w:rsidP="00BF35FD">
            <w:pPr>
              <w:ind w:left="0" w:firstLine="0"/>
              <w:jc w:val="center"/>
              <w:rPr>
                <w:rFonts w:eastAsia="Calibri" w:cs="Sakkal Majalla"/>
                <w:color w:val="auto"/>
                <w:szCs w:val="28"/>
                <w:rtl/>
              </w:rPr>
            </w:pPr>
            <w:r w:rsidRPr="00FB024B">
              <w:rPr>
                <w:rFonts w:eastAsia="Calibri" w:cs="Sakkal Majalla"/>
                <w:color w:val="auto"/>
                <w:szCs w:val="28"/>
                <w:rtl/>
              </w:rPr>
              <w:t>البعد</w:t>
            </w:r>
          </w:p>
        </w:tc>
        <w:tc>
          <w:tcPr>
            <w:tcW w:w="809" w:type="dxa"/>
            <w:vAlign w:val="center"/>
          </w:tcPr>
          <w:p w14:paraId="6D90C70E" w14:textId="77777777" w:rsidR="00BF35FD" w:rsidRPr="00FB024B" w:rsidRDefault="00BF35FD" w:rsidP="00BF35FD">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Cs w:val="28"/>
                <w:rtl/>
              </w:rPr>
            </w:pPr>
            <w:r w:rsidRPr="00FB024B">
              <w:rPr>
                <w:rFonts w:cs="Sakkal Majalla"/>
                <w:color w:val="auto"/>
                <w:szCs w:val="28"/>
                <w:rtl/>
              </w:rPr>
              <w:t>أوافق بشدة</w:t>
            </w:r>
          </w:p>
        </w:tc>
        <w:tc>
          <w:tcPr>
            <w:tcW w:w="809" w:type="dxa"/>
            <w:vAlign w:val="center"/>
          </w:tcPr>
          <w:p w14:paraId="66315394" w14:textId="77777777" w:rsidR="00BF35FD" w:rsidRPr="00FB024B" w:rsidRDefault="00BF35FD" w:rsidP="00BF35FD">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Cs w:val="28"/>
                <w:rtl/>
              </w:rPr>
            </w:pPr>
            <w:r w:rsidRPr="00FB024B">
              <w:rPr>
                <w:rFonts w:cs="Sakkal Majalla"/>
                <w:color w:val="auto"/>
                <w:szCs w:val="28"/>
                <w:rtl/>
              </w:rPr>
              <w:t>أوافق</w:t>
            </w:r>
          </w:p>
        </w:tc>
        <w:tc>
          <w:tcPr>
            <w:tcW w:w="797" w:type="dxa"/>
            <w:vAlign w:val="center"/>
          </w:tcPr>
          <w:p w14:paraId="0D603966" w14:textId="77777777" w:rsidR="00BF35FD" w:rsidRPr="00FB024B" w:rsidRDefault="00BF35FD" w:rsidP="00BF35FD">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Cs w:val="28"/>
                <w:rtl/>
              </w:rPr>
            </w:pPr>
            <w:r w:rsidRPr="00FB024B">
              <w:rPr>
                <w:rFonts w:cs="Sakkal Majalla"/>
                <w:color w:val="auto"/>
                <w:szCs w:val="28"/>
                <w:rtl/>
              </w:rPr>
              <w:t>محايد</w:t>
            </w:r>
          </w:p>
        </w:tc>
        <w:tc>
          <w:tcPr>
            <w:tcW w:w="915" w:type="dxa"/>
            <w:vAlign w:val="center"/>
          </w:tcPr>
          <w:p w14:paraId="3F86AF5C" w14:textId="77777777" w:rsidR="00BF35FD" w:rsidRPr="00FB024B" w:rsidRDefault="00BF35FD" w:rsidP="00BF35FD">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Cs w:val="28"/>
                <w:rtl/>
              </w:rPr>
            </w:pPr>
            <w:r w:rsidRPr="00FB024B">
              <w:rPr>
                <w:rFonts w:cs="Sakkal Majalla"/>
                <w:color w:val="auto"/>
                <w:szCs w:val="28"/>
                <w:rtl/>
              </w:rPr>
              <w:t>معارض</w:t>
            </w:r>
          </w:p>
        </w:tc>
        <w:tc>
          <w:tcPr>
            <w:tcW w:w="915" w:type="dxa"/>
            <w:vAlign w:val="center"/>
          </w:tcPr>
          <w:p w14:paraId="2D0223D4" w14:textId="77777777" w:rsidR="00BF35FD" w:rsidRPr="00FB024B" w:rsidRDefault="00BF35FD" w:rsidP="00BF35FD">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Cs w:val="28"/>
                <w:rtl/>
              </w:rPr>
            </w:pPr>
            <w:r w:rsidRPr="00FB024B">
              <w:rPr>
                <w:rFonts w:cs="Sakkal Majalla"/>
                <w:color w:val="auto"/>
                <w:szCs w:val="28"/>
                <w:rtl/>
              </w:rPr>
              <w:t>معارض بشدة</w:t>
            </w:r>
          </w:p>
        </w:tc>
      </w:tr>
      <w:tr w:rsidR="00BF35FD" w:rsidRPr="00FB024B" w14:paraId="23809108"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vAlign w:val="center"/>
          </w:tcPr>
          <w:p w14:paraId="21F3DD61" w14:textId="77777777" w:rsidR="00BF35FD" w:rsidRPr="00FB024B" w:rsidRDefault="00BF35FD" w:rsidP="00B478DC">
            <w:pPr>
              <w:ind w:left="0" w:firstLine="0"/>
              <w:jc w:val="center"/>
              <w:rPr>
                <w:rFonts w:eastAsia="Calibri" w:cs="Sakkal Majalla"/>
                <w:szCs w:val="28"/>
                <w:rtl/>
              </w:rPr>
            </w:pPr>
            <w:r w:rsidRPr="000A345D">
              <w:rPr>
                <w:rFonts w:eastAsia="Calibri" w:cs="Sakkal Majalla" w:hint="cs"/>
                <w:szCs w:val="28"/>
                <w:rtl/>
                <w:lang w:bidi="ar-EG"/>
              </w:rPr>
              <w:t>البدء بالمشروع</w:t>
            </w:r>
          </w:p>
        </w:tc>
      </w:tr>
      <w:tr w:rsidR="00BF35FD" w:rsidRPr="00FB024B" w14:paraId="60CFADC0" w14:textId="77777777" w:rsidTr="00B478DC">
        <w:tc>
          <w:tcPr>
            <w:cnfStyle w:val="001000000000" w:firstRow="0" w:lastRow="0" w:firstColumn="1" w:lastColumn="0" w:oddVBand="0" w:evenVBand="0" w:oddHBand="0" w:evenHBand="0" w:firstRowFirstColumn="0" w:firstRowLastColumn="0" w:lastRowFirstColumn="0" w:lastRowLastColumn="0"/>
            <w:tcW w:w="3464" w:type="dxa"/>
            <w:vAlign w:val="center"/>
          </w:tcPr>
          <w:p w14:paraId="16489BA1" w14:textId="77777777" w:rsidR="00BF35FD" w:rsidRPr="00FB024B" w:rsidRDefault="00BF35FD" w:rsidP="00B478DC">
            <w:pPr>
              <w:ind w:left="0" w:firstLine="0"/>
              <w:rPr>
                <w:rFonts w:eastAsia="Calibri" w:cs="Sakkal Majalla"/>
                <w:szCs w:val="28"/>
                <w:rtl/>
              </w:rPr>
            </w:pPr>
            <w:r w:rsidRPr="000A345D">
              <w:rPr>
                <w:rFonts w:eastAsia="Calibri" w:cs="Sakkal Majalla"/>
                <w:szCs w:val="28"/>
                <w:rtl/>
                <w:lang w:bidi="ar-EG"/>
              </w:rPr>
              <w:t xml:space="preserve">حصل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على المعلومات من جهات </w:t>
            </w:r>
            <w:r w:rsidRPr="000A345D">
              <w:rPr>
                <w:rFonts w:eastAsia="Calibri" w:cs="Sakkal Majalla" w:hint="cs"/>
                <w:szCs w:val="28"/>
                <w:rtl/>
                <w:lang w:bidi="ar-EG"/>
              </w:rPr>
              <w:t>متعددة</w:t>
            </w:r>
            <w:r w:rsidRPr="000A345D">
              <w:rPr>
                <w:rFonts w:eastAsia="Calibri" w:cs="Sakkal Majalla"/>
                <w:szCs w:val="28"/>
                <w:rtl/>
                <w:lang w:bidi="ar-EG"/>
              </w:rPr>
              <w:t xml:space="preserve"> لغايه دراسة الجدوى</w:t>
            </w:r>
          </w:p>
        </w:tc>
        <w:tc>
          <w:tcPr>
            <w:tcW w:w="809" w:type="dxa"/>
          </w:tcPr>
          <w:p w14:paraId="7A871A0B"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2BFF1ECB"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754D22E4"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2B407A2B"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639B887A"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422F043E"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1A497B24" w14:textId="77777777" w:rsidR="00BF35FD" w:rsidRPr="00FB024B" w:rsidRDefault="00BF35FD" w:rsidP="00B478DC">
            <w:pPr>
              <w:ind w:left="0" w:firstLine="0"/>
              <w:rPr>
                <w:rFonts w:eastAsia="Calibri" w:cs="Sakkal Majalla"/>
                <w:szCs w:val="28"/>
                <w:rtl/>
              </w:rPr>
            </w:pPr>
            <w:r w:rsidRPr="000A345D">
              <w:rPr>
                <w:rFonts w:eastAsia="Calibri" w:cs="Sakkal Majalla"/>
                <w:szCs w:val="28"/>
                <w:rtl/>
                <w:lang w:bidi="ar-EG"/>
              </w:rPr>
              <w:t xml:space="preserve">تحرص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على تحديد </w:t>
            </w:r>
            <w:r w:rsidRPr="000A345D">
              <w:rPr>
                <w:rFonts w:eastAsia="Calibri" w:cs="Sakkal Majalla" w:hint="cs"/>
                <w:szCs w:val="28"/>
                <w:rtl/>
                <w:lang w:bidi="ar-EG"/>
              </w:rPr>
              <w:t>الأنشطة</w:t>
            </w:r>
            <w:r w:rsidRPr="000A345D">
              <w:rPr>
                <w:rFonts w:eastAsia="Calibri" w:cs="Sakkal Majalla"/>
                <w:szCs w:val="28"/>
                <w:rtl/>
                <w:lang w:bidi="ar-EG"/>
              </w:rPr>
              <w:t xml:space="preserve"> و جدولة الموارد المادية للمشروع</w:t>
            </w:r>
          </w:p>
        </w:tc>
        <w:tc>
          <w:tcPr>
            <w:tcW w:w="809" w:type="dxa"/>
          </w:tcPr>
          <w:p w14:paraId="1005C622"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488EC6B7"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286A3572"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0D911D86"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13265F9F"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3A8ECD90" w14:textId="77777777" w:rsidTr="00B478DC">
        <w:tc>
          <w:tcPr>
            <w:cnfStyle w:val="001000000000" w:firstRow="0" w:lastRow="0" w:firstColumn="1" w:lastColumn="0" w:oddVBand="0" w:evenVBand="0" w:oddHBand="0" w:evenHBand="0" w:firstRowFirstColumn="0" w:firstRowLastColumn="0" w:lastRowFirstColumn="0" w:lastRowLastColumn="0"/>
            <w:tcW w:w="3464" w:type="dxa"/>
            <w:vAlign w:val="center"/>
          </w:tcPr>
          <w:p w14:paraId="20C2A22E" w14:textId="77777777" w:rsidR="00BF35FD" w:rsidRPr="00FB024B" w:rsidRDefault="00BF35FD" w:rsidP="00B478DC">
            <w:pPr>
              <w:ind w:left="0" w:firstLine="0"/>
              <w:rPr>
                <w:rFonts w:eastAsia="Calibri" w:cs="Sakkal Majalla"/>
                <w:szCs w:val="28"/>
                <w:rtl/>
              </w:rPr>
            </w:pPr>
            <w:r w:rsidRPr="000A345D">
              <w:rPr>
                <w:rFonts w:eastAsia="Calibri" w:cs="Sakkal Majalla"/>
                <w:szCs w:val="28"/>
                <w:rtl/>
                <w:lang w:bidi="ar-EG"/>
              </w:rPr>
              <w:t xml:space="preserve">يضم فريق المشروع </w:t>
            </w:r>
            <w:r w:rsidRPr="000A345D">
              <w:rPr>
                <w:rFonts w:eastAsia="Calibri" w:cs="Sakkal Majalla" w:hint="cs"/>
                <w:szCs w:val="28"/>
                <w:rtl/>
                <w:lang w:bidi="ar-EG"/>
              </w:rPr>
              <w:t xml:space="preserve">أفراد </w:t>
            </w:r>
            <w:r w:rsidRPr="000A345D">
              <w:rPr>
                <w:rFonts w:eastAsia="Calibri" w:cs="Sakkal Majalla"/>
                <w:szCs w:val="28"/>
                <w:rtl/>
                <w:lang w:bidi="ar-EG"/>
              </w:rPr>
              <w:t>ذو خبره وكفاءة</w:t>
            </w:r>
            <w:r>
              <w:rPr>
                <w:rFonts w:eastAsia="Calibri" w:cs="Sakkal Majalla" w:hint="cs"/>
                <w:szCs w:val="28"/>
                <w:rtl/>
                <w:lang w:bidi="ar-EG"/>
              </w:rPr>
              <w:t>.</w:t>
            </w:r>
          </w:p>
        </w:tc>
        <w:tc>
          <w:tcPr>
            <w:tcW w:w="809" w:type="dxa"/>
          </w:tcPr>
          <w:p w14:paraId="65D48883"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25860692"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21B6E7FB"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00EE52F7"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51F18BD8"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1A2EF7ED"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1370E86E" w14:textId="77777777" w:rsidR="00BF35FD" w:rsidRPr="00FB024B" w:rsidRDefault="00BF35FD" w:rsidP="00B478DC">
            <w:pPr>
              <w:ind w:left="0" w:firstLine="0"/>
              <w:rPr>
                <w:rFonts w:eastAsia="Calibri" w:cs="Sakkal Majalla"/>
                <w:szCs w:val="28"/>
                <w:rtl/>
              </w:rPr>
            </w:pPr>
            <w:r w:rsidRPr="000A345D">
              <w:rPr>
                <w:rFonts w:eastAsia="Calibri" w:cs="Sakkal Majalla"/>
                <w:szCs w:val="28"/>
                <w:rtl/>
                <w:lang w:bidi="ar-EG"/>
              </w:rPr>
              <w:t>هناك متابعه من قبل</w:t>
            </w:r>
            <w:r w:rsidRPr="000A345D">
              <w:rPr>
                <w:rFonts w:eastAsia="Calibri" w:cs="Sakkal Majalla" w:hint="cs"/>
                <w:szCs w:val="28"/>
                <w:rtl/>
                <w:lang w:bidi="ar-EG"/>
              </w:rPr>
              <w:t xml:space="preserve"> إدارة</w:t>
            </w:r>
            <w:r w:rsidRPr="000A345D">
              <w:rPr>
                <w:rFonts w:eastAsia="Calibri" w:cs="Sakkal Majalla"/>
                <w:szCs w:val="28"/>
                <w:rtl/>
                <w:lang w:bidi="ar-EG"/>
              </w:rPr>
              <w:t xml:space="preserve"> المشروع</w:t>
            </w:r>
            <w:r w:rsidRPr="000A345D">
              <w:rPr>
                <w:rFonts w:eastAsia="Calibri" w:cs="Sakkal Majalla" w:hint="cs"/>
                <w:szCs w:val="28"/>
                <w:rtl/>
                <w:lang w:bidi="ar-EG"/>
              </w:rPr>
              <w:t xml:space="preserve"> </w:t>
            </w:r>
            <w:r w:rsidRPr="000A345D">
              <w:rPr>
                <w:rFonts w:eastAsia="Calibri" w:cs="Sakkal Majalla"/>
                <w:szCs w:val="28"/>
                <w:rtl/>
                <w:lang w:bidi="ar-EG"/>
              </w:rPr>
              <w:t>للتغيير الوارد والظ</w:t>
            </w:r>
            <w:r w:rsidRPr="000A345D">
              <w:rPr>
                <w:rFonts w:eastAsia="Calibri" w:cs="Sakkal Majalla" w:hint="cs"/>
                <w:szCs w:val="28"/>
                <w:rtl/>
                <w:lang w:bidi="ar-EG"/>
              </w:rPr>
              <w:t>رو</w:t>
            </w:r>
            <w:r w:rsidRPr="000A345D">
              <w:rPr>
                <w:rFonts w:eastAsia="Calibri" w:cs="Sakkal Majalla"/>
                <w:szCs w:val="28"/>
                <w:rtl/>
                <w:lang w:bidi="ar-EG"/>
              </w:rPr>
              <w:t>ف</w:t>
            </w:r>
          </w:p>
        </w:tc>
        <w:tc>
          <w:tcPr>
            <w:tcW w:w="809" w:type="dxa"/>
          </w:tcPr>
          <w:p w14:paraId="6D9172A4"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7FE7DDA2"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7D2E8AF5"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7D95C3A0"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757EBD3E"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27D245AA" w14:textId="77777777" w:rsidTr="00B478DC">
        <w:tc>
          <w:tcPr>
            <w:cnfStyle w:val="001000000000" w:firstRow="0" w:lastRow="0" w:firstColumn="1" w:lastColumn="0" w:oddVBand="0" w:evenVBand="0" w:oddHBand="0" w:evenHBand="0" w:firstRowFirstColumn="0" w:firstRowLastColumn="0" w:lastRowFirstColumn="0" w:lastRowLastColumn="0"/>
            <w:tcW w:w="7709" w:type="dxa"/>
            <w:gridSpan w:val="6"/>
            <w:vAlign w:val="center"/>
          </w:tcPr>
          <w:p w14:paraId="16E9F114" w14:textId="77777777" w:rsidR="00BF35FD" w:rsidRPr="00FB024B" w:rsidRDefault="00BF35FD" w:rsidP="00B478DC">
            <w:pPr>
              <w:ind w:left="0" w:firstLine="0"/>
              <w:jc w:val="center"/>
              <w:rPr>
                <w:rFonts w:eastAsia="Calibri" w:cs="Sakkal Majalla"/>
                <w:szCs w:val="28"/>
                <w:rtl/>
              </w:rPr>
            </w:pPr>
            <w:r w:rsidRPr="000A345D">
              <w:rPr>
                <w:rFonts w:eastAsia="Calibri" w:cs="Sakkal Majalla" w:hint="cs"/>
                <w:szCs w:val="28"/>
                <w:rtl/>
                <w:lang w:bidi="ar-EG"/>
              </w:rPr>
              <w:t>التخطيط للمشروعات</w:t>
            </w:r>
          </w:p>
        </w:tc>
      </w:tr>
      <w:tr w:rsidR="00BF35FD" w:rsidRPr="00FB024B" w14:paraId="76B446C9"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48C7437A" w14:textId="77777777" w:rsidR="00BF35FD" w:rsidRPr="001822FD" w:rsidRDefault="00BF35FD" w:rsidP="00B478DC">
            <w:pPr>
              <w:ind w:left="0" w:firstLine="0"/>
              <w:rPr>
                <w:rFonts w:eastAsia="Calibri" w:cs="Sakkal Majalla"/>
                <w:color w:val="0D0D0D" w:themeColor="text1" w:themeTint="F2"/>
                <w:szCs w:val="28"/>
                <w:rtl/>
                <w:lang w:bidi="ar-EG"/>
              </w:rPr>
            </w:pPr>
            <w:r w:rsidRPr="000A345D">
              <w:rPr>
                <w:rFonts w:eastAsia="Calibri" w:cs="Sakkal Majalla"/>
                <w:szCs w:val="28"/>
                <w:rtl/>
                <w:lang w:bidi="ar-EG"/>
              </w:rPr>
              <w:t xml:space="preserve">تقوم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بأعداد مراحل المشروع ضمن جدول زمني محدد</w:t>
            </w:r>
          </w:p>
        </w:tc>
        <w:tc>
          <w:tcPr>
            <w:tcW w:w="809" w:type="dxa"/>
          </w:tcPr>
          <w:p w14:paraId="1F748C6B"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553BAA54"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6D0240F7"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0A832584"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6442EE13"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5EDF1F6E" w14:textId="77777777" w:rsidTr="00B478DC">
        <w:tc>
          <w:tcPr>
            <w:cnfStyle w:val="001000000000" w:firstRow="0" w:lastRow="0" w:firstColumn="1" w:lastColumn="0" w:oddVBand="0" w:evenVBand="0" w:oddHBand="0" w:evenHBand="0" w:firstRowFirstColumn="0" w:firstRowLastColumn="0" w:lastRowFirstColumn="0" w:lastRowLastColumn="0"/>
            <w:tcW w:w="3464" w:type="dxa"/>
            <w:vAlign w:val="center"/>
          </w:tcPr>
          <w:p w14:paraId="7D0C7ED5" w14:textId="77777777" w:rsidR="00BF35FD" w:rsidRPr="001822FD" w:rsidRDefault="00BF35FD" w:rsidP="00B478DC">
            <w:pPr>
              <w:ind w:left="0" w:firstLine="0"/>
              <w:rPr>
                <w:rFonts w:eastAsia="Calibri" w:cs="Sakkal Majalla"/>
                <w:color w:val="0D0D0D" w:themeColor="text1" w:themeTint="F2"/>
                <w:szCs w:val="28"/>
                <w:rtl/>
                <w:lang w:bidi="ar-EG"/>
              </w:rPr>
            </w:pPr>
            <w:r w:rsidRPr="000A345D">
              <w:rPr>
                <w:rFonts w:eastAsia="Calibri" w:cs="Sakkal Majalla"/>
                <w:szCs w:val="28"/>
                <w:rtl/>
                <w:lang w:bidi="ar-EG"/>
              </w:rPr>
              <w:t xml:space="preserve">تحدد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تاريخ بداية و نهاية كل نشاط من </w:t>
            </w:r>
            <w:r w:rsidRPr="000A345D">
              <w:rPr>
                <w:rFonts w:eastAsia="Calibri" w:cs="Sakkal Majalla" w:hint="cs"/>
                <w:szCs w:val="28"/>
                <w:rtl/>
                <w:lang w:bidi="ar-EG"/>
              </w:rPr>
              <w:t>أنشطة</w:t>
            </w:r>
            <w:r w:rsidRPr="000A345D">
              <w:rPr>
                <w:rFonts w:eastAsia="Calibri" w:cs="Sakkal Majalla"/>
                <w:szCs w:val="28"/>
                <w:rtl/>
                <w:lang w:bidi="ar-EG"/>
              </w:rPr>
              <w:t xml:space="preserve"> المشروع</w:t>
            </w:r>
          </w:p>
        </w:tc>
        <w:tc>
          <w:tcPr>
            <w:tcW w:w="809" w:type="dxa"/>
          </w:tcPr>
          <w:p w14:paraId="636AAE48"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0EACF892"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1CC8A88C"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58F6BC7A"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0CA98850"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5377AB64"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30C5ABE8" w14:textId="77777777" w:rsidR="00BF35FD" w:rsidRPr="001822FD" w:rsidRDefault="00BF35FD" w:rsidP="00B478DC">
            <w:pPr>
              <w:ind w:left="0" w:firstLine="0"/>
              <w:rPr>
                <w:rFonts w:eastAsia="Calibri" w:cs="Sakkal Majalla"/>
                <w:color w:val="0D0D0D" w:themeColor="text1" w:themeTint="F2"/>
                <w:szCs w:val="28"/>
                <w:rtl/>
                <w:lang w:bidi="ar-EG"/>
              </w:rPr>
            </w:pPr>
            <w:r w:rsidRPr="000A345D">
              <w:rPr>
                <w:rFonts w:eastAsia="Calibri" w:cs="Sakkal Majalla"/>
                <w:szCs w:val="28"/>
                <w:rtl/>
                <w:lang w:bidi="ar-EG"/>
              </w:rPr>
              <w:t xml:space="preserve">تمتلك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القدرة</w:t>
            </w:r>
            <w:r w:rsidRPr="000A345D">
              <w:rPr>
                <w:rFonts w:eastAsia="Calibri" w:cs="Sakkal Majalla" w:hint="cs"/>
                <w:szCs w:val="28"/>
                <w:rtl/>
                <w:lang w:bidi="ar-EG"/>
              </w:rPr>
              <w:t xml:space="preserve"> </w:t>
            </w:r>
            <w:r w:rsidRPr="000A345D">
              <w:rPr>
                <w:rFonts w:eastAsia="Calibri" w:cs="Sakkal Majalla"/>
                <w:szCs w:val="28"/>
                <w:rtl/>
                <w:lang w:bidi="ar-EG"/>
              </w:rPr>
              <w:t>على توفير الموارد بالوقت و</w:t>
            </w:r>
            <w:r w:rsidRPr="000A345D">
              <w:rPr>
                <w:rFonts w:eastAsia="Calibri" w:cs="Sakkal Majalla" w:hint="cs"/>
                <w:szCs w:val="28"/>
                <w:rtl/>
                <w:lang w:bidi="ar-EG"/>
              </w:rPr>
              <w:t xml:space="preserve"> </w:t>
            </w:r>
            <w:r w:rsidRPr="000A345D">
              <w:rPr>
                <w:rFonts w:eastAsia="Calibri" w:cs="Sakkal Majalla"/>
                <w:szCs w:val="28"/>
                <w:rtl/>
                <w:lang w:bidi="ar-EG"/>
              </w:rPr>
              <w:t xml:space="preserve">الكمية </w:t>
            </w:r>
            <w:r w:rsidRPr="000A345D">
              <w:rPr>
                <w:rFonts w:eastAsia="Calibri" w:cs="Sakkal Majalla" w:hint="cs"/>
                <w:szCs w:val="28"/>
                <w:rtl/>
                <w:lang w:bidi="ar-EG"/>
              </w:rPr>
              <w:t>المناسبة</w:t>
            </w:r>
            <w:r>
              <w:rPr>
                <w:rFonts w:eastAsia="Calibri" w:cs="Sakkal Majalla" w:hint="cs"/>
                <w:szCs w:val="28"/>
                <w:rtl/>
                <w:lang w:bidi="ar-EG"/>
              </w:rPr>
              <w:t>.</w:t>
            </w:r>
          </w:p>
        </w:tc>
        <w:tc>
          <w:tcPr>
            <w:tcW w:w="809" w:type="dxa"/>
          </w:tcPr>
          <w:p w14:paraId="2A60C12B"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5CDF58F3"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7F64434E"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44771028"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26B39C15"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499B9954" w14:textId="77777777" w:rsidTr="00B478DC">
        <w:tc>
          <w:tcPr>
            <w:cnfStyle w:val="001000000000" w:firstRow="0" w:lastRow="0" w:firstColumn="1" w:lastColumn="0" w:oddVBand="0" w:evenVBand="0" w:oddHBand="0" w:evenHBand="0" w:firstRowFirstColumn="0" w:firstRowLastColumn="0" w:lastRowFirstColumn="0" w:lastRowLastColumn="0"/>
            <w:tcW w:w="3464" w:type="dxa"/>
            <w:vAlign w:val="center"/>
          </w:tcPr>
          <w:p w14:paraId="30F70C65" w14:textId="77777777" w:rsidR="00BF35FD" w:rsidRPr="001822FD" w:rsidRDefault="00BF35FD" w:rsidP="00B478DC">
            <w:pPr>
              <w:ind w:left="0" w:firstLine="0"/>
              <w:rPr>
                <w:rFonts w:eastAsia="Calibri" w:cs="Sakkal Majalla"/>
                <w:color w:val="0D0D0D" w:themeColor="text1" w:themeTint="F2"/>
                <w:szCs w:val="28"/>
                <w:rtl/>
                <w:lang w:bidi="ar-EG"/>
              </w:rPr>
            </w:pPr>
            <w:r w:rsidRPr="000A345D">
              <w:rPr>
                <w:rFonts w:eastAsia="Calibri" w:cs="Sakkal Majalla"/>
                <w:szCs w:val="28"/>
                <w:rtl/>
                <w:lang w:bidi="ar-EG"/>
              </w:rPr>
              <w:t xml:space="preserve">تأخذ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بعين الاعتبار المتغيرات </w:t>
            </w:r>
            <w:r w:rsidRPr="000A345D">
              <w:rPr>
                <w:rFonts w:eastAsia="Calibri" w:cs="Sakkal Majalla" w:hint="cs"/>
                <w:szCs w:val="28"/>
                <w:rtl/>
                <w:lang w:bidi="ar-EG"/>
              </w:rPr>
              <w:t>البيئية</w:t>
            </w:r>
            <w:r w:rsidRPr="000A345D">
              <w:rPr>
                <w:rFonts w:eastAsia="Calibri" w:cs="Sakkal Majalla"/>
                <w:szCs w:val="28"/>
                <w:rtl/>
                <w:lang w:bidi="ar-EG"/>
              </w:rPr>
              <w:t xml:space="preserve"> عند وضعها الجدول الزمني الخاص </w:t>
            </w:r>
            <w:r w:rsidRPr="000A345D">
              <w:rPr>
                <w:rFonts w:eastAsia="Calibri" w:cs="Sakkal Majalla" w:hint="cs"/>
                <w:szCs w:val="28"/>
                <w:rtl/>
                <w:lang w:bidi="ar-EG"/>
              </w:rPr>
              <w:t>بإنجاز</w:t>
            </w:r>
            <w:r w:rsidRPr="000A345D">
              <w:rPr>
                <w:rFonts w:eastAsia="Calibri" w:cs="Sakkal Majalla"/>
                <w:szCs w:val="28"/>
                <w:rtl/>
                <w:lang w:bidi="ar-EG"/>
              </w:rPr>
              <w:t xml:space="preserve"> المشاريع </w:t>
            </w:r>
            <w:r>
              <w:rPr>
                <w:rFonts w:eastAsia="Calibri" w:cs="Sakkal Majalla" w:hint="cs"/>
                <w:szCs w:val="28"/>
                <w:rtl/>
                <w:lang w:bidi="ar-EG"/>
              </w:rPr>
              <w:t>.</w:t>
            </w:r>
          </w:p>
        </w:tc>
        <w:tc>
          <w:tcPr>
            <w:tcW w:w="809" w:type="dxa"/>
          </w:tcPr>
          <w:p w14:paraId="10A35C35"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661504BD"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4F63BC4C"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403B9031"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481786CF"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1FE47423"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7155F518" w14:textId="77777777" w:rsidR="00BF35FD" w:rsidRPr="001822FD" w:rsidRDefault="00BF35FD" w:rsidP="00B478DC">
            <w:pPr>
              <w:ind w:left="0" w:firstLine="0"/>
              <w:rPr>
                <w:rFonts w:eastAsia="Calibri" w:cs="Sakkal Majalla"/>
                <w:color w:val="0D0D0D" w:themeColor="text1" w:themeTint="F2"/>
                <w:szCs w:val="28"/>
                <w:rtl/>
                <w:lang w:bidi="ar-EG"/>
              </w:rPr>
            </w:pPr>
            <w:r w:rsidRPr="000A345D">
              <w:rPr>
                <w:rFonts w:eastAsia="Calibri" w:cs="Sakkal Majalla"/>
                <w:szCs w:val="28"/>
                <w:rtl/>
                <w:lang w:bidi="ar-EG"/>
              </w:rPr>
              <w:t xml:space="preserve">حرص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على وضع خطة فاعلة للاتصال بين </w:t>
            </w:r>
            <w:r w:rsidRPr="000A345D">
              <w:rPr>
                <w:rFonts w:eastAsia="Calibri" w:cs="Sakkal Majalla" w:hint="cs"/>
                <w:szCs w:val="28"/>
                <w:rtl/>
                <w:lang w:bidi="ar-EG"/>
              </w:rPr>
              <w:t>الأقسام</w:t>
            </w:r>
            <w:r w:rsidRPr="000A345D">
              <w:rPr>
                <w:rFonts w:eastAsia="Calibri" w:cs="Sakkal Majalla"/>
                <w:szCs w:val="28"/>
                <w:rtl/>
                <w:lang w:bidi="ar-EG"/>
              </w:rPr>
              <w:t xml:space="preserve"> بما يضمن </w:t>
            </w:r>
            <w:r w:rsidRPr="000A345D">
              <w:rPr>
                <w:rFonts w:eastAsia="Calibri" w:cs="Sakkal Majalla" w:hint="cs"/>
                <w:szCs w:val="28"/>
                <w:rtl/>
                <w:lang w:bidi="ar-EG"/>
              </w:rPr>
              <w:t>إدارة</w:t>
            </w:r>
            <w:r w:rsidRPr="000A345D">
              <w:rPr>
                <w:rFonts w:eastAsia="Calibri" w:cs="Sakkal Majalla"/>
                <w:szCs w:val="28"/>
                <w:rtl/>
                <w:lang w:bidi="ar-EG"/>
              </w:rPr>
              <w:t xml:space="preserve"> المخاطر و التعاقد </w:t>
            </w:r>
            <w:r w:rsidRPr="000A345D">
              <w:rPr>
                <w:rFonts w:eastAsia="Calibri" w:cs="Sakkal Majalla" w:hint="cs"/>
                <w:szCs w:val="28"/>
                <w:rtl/>
                <w:lang w:bidi="ar-EG"/>
              </w:rPr>
              <w:t>والمراجعة</w:t>
            </w:r>
            <w:r>
              <w:rPr>
                <w:rFonts w:eastAsia="Calibri" w:cs="Sakkal Majalla" w:hint="cs"/>
                <w:szCs w:val="28"/>
                <w:rtl/>
                <w:lang w:bidi="ar-EG"/>
              </w:rPr>
              <w:t>.</w:t>
            </w:r>
          </w:p>
        </w:tc>
        <w:tc>
          <w:tcPr>
            <w:tcW w:w="809" w:type="dxa"/>
          </w:tcPr>
          <w:p w14:paraId="09A881CC"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20882E20"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235E5240"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748625CE"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596557C1"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5C2EB476" w14:textId="77777777" w:rsidTr="00B478DC">
        <w:tc>
          <w:tcPr>
            <w:cnfStyle w:val="001000000000" w:firstRow="0" w:lastRow="0" w:firstColumn="1" w:lastColumn="0" w:oddVBand="0" w:evenVBand="0" w:oddHBand="0" w:evenHBand="0" w:firstRowFirstColumn="0" w:firstRowLastColumn="0" w:lastRowFirstColumn="0" w:lastRowLastColumn="0"/>
            <w:tcW w:w="7709" w:type="dxa"/>
            <w:gridSpan w:val="6"/>
            <w:vAlign w:val="center"/>
          </w:tcPr>
          <w:p w14:paraId="1A482135" w14:textId="77777777" w:rsidR="00BF35FD" w:rsidRPr="00FB024B" w:rsidRDefault="00BF35FD" w:rsidP="00B478DC">
            <w:pPr>
              <w:ind w:left="0" w:firstLine="0"/>
              <w:jc w:val="center"/>
              <w:rPr>
                <w:rFonts w:eastAsia="Calibri" w:cs="Sakkal Majalla"/>
                <w:szCs w:val="28"/>
                <w:rtl/>
              </w:rPr>
            </w:pPr>
            <w:r w:rsidRPr="000A345D">
              <w:rPr>
                <w:rFonts w:eastAsia="Calibri" w:cs="Sakkal Majalla" w:hint="cs"/>
                <w:szCs w:val="28"/>
                <w:rtl/>
                <w:lang w:bidi="ar-EG"/>
              </w:rPr>
              <w:t>تنفيذ المشروعات</w:t>
            </w:r>
          </w:p>
        </w:tc>
      </w:tr>
      <w:tr w:rsidR="00BF35FD" w:rsidRPr="00FB024B" w14:paraId="6B7B0585"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06CDF447" w14:textId="77777777" w:rsidR="00BF35FD" w:rsidRPr="001822FD" w:rsidRDefault="00BF35FD" w:rsidP="00B478DC">
            <w:pPr>
              <w:ind w:left="0" w:firstLine="0"/>
              <w:rPr>
                <w:rFonts w:eastAsia="Calibri" w:cs="Sakkal Majalla"/>
                <w:color w:val="0D0D0D" w:themeColor="text1" w:themeTint="F2"/>
                <w:szCs w:val="28"/>
                <w:rtl/>
                <w:lang w:bidi="ar-EG"/>
              </w:rPr>
            </w:pPr>
            <w:r w:rsidRPr="000A345D">
              <w:rPr>
                <w:rFonts w:eastAsia="Calibri" w:cs="Sakkal Majalla"/>
                <w:szCs w:val="28"/>
                <w:rtl/>
                <w:lang w:bidi="ar-EG"/>
              </w:rPr>
              <w:t xml:space="preserve">حرص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على تطبيق المواصفات العالمية و استخدام </w:t>
            </w:r>
            <w:r w:rsidRPr="000A345D">
              <w:rPr>
                <w:rFonts w:eastAsia="Calibri" w:cs="Sakkal Majalla" w:hint="cs"/>
                <w:szCs w:val="28"/>
                <w:rtl/>
                <w:lang w:bidi="ar-EG"/>
              </w:rPr>
              <w:t>أساليب</w:t>
            </w:r>
            <w:r w:rsidRPr="000A345D">
              <w:rPr>
                <w:rFonts w:eastAsia="Calibri" w:cs="Sakkal Majalla"/>
                <w:szCs w:val="28"/>
                <w:rtl/>
                <w:lang w:bidi="ar-EG"/>
              </w:rPr>
              <w:t xml:space="preserve"> </w:t>
            </w:r>
            <w:r w:rsidRPr="000A345D">
              <w:rPr>
                <w:rFonts w:eastAsia="Calibri" w:cs="Sakkal Majalla" w:hint="cs"/>
                <w:szCs w:val="28"/>
                <w:rtl/>
                <w:lang w:bidi="ar-EG"/>
              </w:rPr>
              <w:t>التقنية</w:t>
            </w:r>
            <w:r w:rsidRPr="000A345D">
              <w:rPr>
                <w:rFonts w:eastAsia="Calibri" w:cs="Sakkal Majalla"/>
                <w:szCs w:val="28"/>
                <w:rtl/>
                <w:lang w:bidi="ar-EG"/>
              </w:rPr>
              <w:t xml:space="preserve"> الحديثه في تحسين جودة</w:t>
            </w:r>
            <w:r w:rsidRPr="000A345D">
              <w:rPr>
                <w:rFonts w:eastAsia="Calibri" w:cs="Sakkal Majalla" w:hint="cs"/>
                <w:szCs w:val="28"/>
                <w:rtl/>
                <w:lang w:bidi="ar-EG"/>
              </w:rPr>
              <w:t xml:space="preserve"> </w:t>
            </w:r>
            <w:r w:rsidRPr="000A345D">
              <w:rPr>
                <w:rFonts w:eastAsia="Calibri" w:cs="Sakkal Majalla"/>
                <w:szCs w:val="28"/>
                <w:rtl/>
                <w:lang w:bidi="ar-EG"/>
              </w:rPr>
              <w:t>العمل </w:t>
            </w:r>
            <w:r>
              <w:rPr>
                <w:rFonts w:eastAsia="Calibri" w:cs="Sakkal Majalla" w:hint="cs"/>
                <w:szCs w:val="28"/>
                <w:rtl/>
                <w:lang w:bidi="ar-EG"/>
              </w:rPr>
              <w:t>.</w:t>
            </w:r>
          </w:p>
        </w:tc>
        <w:tc>
          <w:tcPr>
            <w:tcW w:w="809" w:type="dxa"/>
          </w:tcPr>
          <w:p w14:paraId="2621005E"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5B17CEF1"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3B6AE79E"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0F4459BD"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4C336A1F"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5AAAB1AB" w14:textId="77777777" w:rsidTr="00B478DC">
        <w:tc>
          <w:tcPr>
            <w:cnfStyle w:val="001000000000" w:firstRow="0" w:lastRow="0" w:firstColumn="1" w:lastColumn="0" w:oddVBand="0" w:evenVBand="0" w:oddHBand="0" w:evenHBand="0" w:firstRowFirstColumn="0" w:firstRowLastColumn="0" w:lastRowFirstColumn="0" w:lastRowLastColumn="0"/>
            <w:tcW w:w="3464" w:type="dxa"/>
            <w:vAlign w:val="center"/>
          </w:tcPr>
          <w:p w14:paraId="698FAC7C" w14:textId="77777777" w:rsidR="00BF35FD" w:rsidRPr="001822FD" w:rsidRDefault="00BF35FD" w:rsidP="00B478DC">
            <w:pPr>
              <w:ind w:left="0" w:firstLine="0"/>
              <w:rPr>
                <w:rFonts w:eastAsia="Calibri" w:cs="Sakkal Majalla"/>
                <w:color w:val="0D0D0D" w:themeColor="text1" w:themeTint="F2"/>
                <w:szCs w:val="28"/>
                <w:rtl/>
                <w:lang w:bidi="ar-EG"/>
              </w:rPr>
            </w:pPr>
            <w:r w:rsidRPr="000A345D">
              <w:rPr>
                <w:rFonts w:eastAsia="Calibri" w:cs="Sakkal Majalla"/>
                <w:szCs w:val="28"/>
                <w:rtl/>
                <w:lang w:bidi="ar-EG"/>
              </w:rPr>
              <w:t xml:space="preserve">يتم تنفيذ </w:t>
            </w:r>
            <w:r w:rsidRPr="000A345D">
              <w:rPr>
                <w:rFonts w:eastAsia="Calibri" w:cs="Sakkal Majalla" w:hint="cs"/>
                <w:szCs w:val="28"/>
                <w:rtl/>
                <w:lang w:bidi="ar-EG"/>
              </w:rPr>
              <w:t>أنشطة</w:t>
            </w:r>
            <w:r w:rsidRPr="000A345D">
              <w:rPr>
                <w:rFonts w:eastAsia="Calibri" w:cs="Sakkal Majalla"/>
                <w:szCs w:val="28"/>
                <w:rtl/>
                <w:lang w:bidi="ar-EG"/>
              </w:rPr>
              <w:t xml:space="preserve"> المشروع كما هو مخطط له بحيث يتوافق مع الجدول الزمني المخطط له</w:t>
            </w:r>
          </w:p>
        </w:tc>
        <w:tc>
          <w:tcPr>
            <w:tcW w:w="809" w:type="dxa"/>
          </w:tcPr>
          <w:p w14:paraId="47D903E9"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6B77ECF1"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72C9B795"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3F94CDD5"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4AA94436"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38C645AC"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616ED618" w14:textId="77777777" w:rsidR="00BF35FD" w:rsidRPr="001822FD" w:rsidRDefault="00BF35FD" w:rsidP="00B478DC">
            <w:pPr>
              <w:ind w:left="0" w:firstLine="0"/>
              <w:rPr>
                <w:rFonts w:eastAsia="Calibri" w:cs="Sakkal Majalla"/>
                <w:color w:val="0D0D0D" w:themeColor="text1" w:themeTint="F2"/>
                <w:szCs w:val="28"/>
                <w:rtl/>
                <w:lang w:bidi="ar-EG"/>
              </w:rPr>
            </w:pPr>
            <w:r w:rsidRPr="000A345D">
              <w:rPr>
                <w:rFonts w:eastAsia="Calibri" w:cs="Sakkal Majalla"/>
                <w:szCs w:val="28"/>
                <w:rtl/>
                <w:lang w:bidi="ar-EG"/>
              </w:rPr>
              <w:t xml:space="preserve">تقوم </w:t>
            </w:r>
            <w:r w:rsidRPr="000A345D">
              <w:rPr>
                <w:rFonts w:eastAsia="Calibri" w:cs="Sakkal Majalla" w:hint="cs"/>
                <w:szCs w:val="28"/>
                <w:rtl/>
                <w:lang w:bidi="ar-EG"/>
              </w:rPr>
              <w:t>إدارة</w:t>
            </w:r>
            <w:r w:rsidRPr="000A345D">
              <w:rPr>
                <w:rFonts w:eastAsia="Calibri" w:cs="Sakkal Majalla"/>
                <w:szCs w:val="28"/>
                <w:rtl/>
                <w:lang w:bidi="ar-EG"/>
              </w:rPr>
              <w:t xml:space="preserve"> المشروع بعمليات الفحص والتفتيش </w:t>
            </w:r>
            <w:r w:rsidRPr="000A345D">
              <w:rPr>
                <w:rFonts w:eastAsia="Calibri" w:cs="Sakkal Majalla" w:hint="cs"/>
                <w:szCs w:val="28"/>
                <w:rtl/>
                <w:lang w:bidi="ar-EG"/>
              </w:rPr>
              <w:t>الفجائي</w:t>
            </w:r>
            <w:r w:rsidRPr="000A345D">
              <w:rPr>
                <w:rFonts w:eastAsia="Calibri" w:cs="Sakkal Majalla"/>
                <w:szCs w:val="28"/>
                <w:rtl/>
                <w:lang w:bidi="ar-EG"/>
              </w:rPr>
              <w:t xml:space="preserve"> للتحقق من الجودة في تنفيذ المشروع</w:t>
            </w:r>
          </w:p>
        </w:tc>
        <w:tc>
          <w:tcPr>
            <w:tcW w:w="809" w:type="dxa"/>
          </w:tcPr>
          <w:p w14:paraId="741842EA"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61CBEFEF"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67C09770"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627E87F1"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2B3203BD"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23CF0B35" w14:textId="77777777" w:rsidTr="00B478DC">
        <w:tc>
          <w:tcPr>
            <w:cnfStyle w:val="001000000000" w:firstRow="0" w:lastRow="0" w:firstColumn="1" w:lastColumn="0" w:oddVBand="0" w:evenVBand="0" w:oddHBand="0" w:evenHBand="0" w:firstRowFirstColumn="0" w:firstRowLastColumn="0" w:lastRowFirstColumn="0" w:lastRowLastColumn="0"/>
            <w:tcW w:w="7709" w:type="dxa"/>
            <w:gridSpan w:val="6"/>
            <w:vAlign w:val="center"/>
          </w:tcPr>
          <w:p w14:paraId="296BB36C" w14:textId="77777777" w:rsidR="00BF35FD" w:rsidRPr="00FB024B" w:rsidRDefault="00BF35FD" w:rsidP="00B478DC">
            <w:pPr>
              <w:ind w:left="0" w:firstLine="0"/>
              <w:jc w:val="center"/>
              <w:rPr>
                <w:rFonts w:eastAsia="Calibri" w:cs="Sakkal Majalla"/>
                <w:szCs w:val="28"/>
                <w:rtl/>
              </w:rPr>
            </w:pPr>
            <w:r w:rsidRPr="000A345D">
              <w:rPr>
                <w:rFonts w:eastAsia="Calibri" w:cs="Sakkal Majalla" w:hint="cs"/>
                <w:szCs w:val="28"/>
                <w:rtl/>
                <w:lang w:bidi="ar-EG"/>
              </w:rPr>
              <w:t>إغلاق أو انهاء المشروع</w:t>
            </w:r>
          </w:p>
        </w:tc>
      </w:tr>
      <w:tr w:rsidR="00BF35FD" w:rsidRPr="00FB024B" w14:paraId="356773F7"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58EDA2FB" w14:textId="77777777" w:rsidR="00BF35FD" w:rsidRPr="001822FD" w:rsidRDefault="00BF35FD" w:rsidP="00B478DC">
            <w:pPr>
              <w:ind w:left="0" w:firstLine="0"/>
              <w:rPr>
                <w:rFonts w:eastAsia="Calibri" w:cs="Sakkal Majalla"/>
                <w:color w:val="0D0D0D" w:themeColor="text1" w:themeTint="F2"/>
                <w:szCs w:val="28"/>
                <w:rtl/>
                <w:lang w:bidi="ar-EG"/>
              </w:rPr>
            </w:pPr>
            <w:r w:rsidRPr="000A345D">
              <w:rPr>
                <w:rFonts w:eastAsia="Calibri" w:cs="Sakkal Majalla"/>
                <w:szCs w:val="28"/>
                <w:rtl/>
                <w:lang w:bidi="ar-EG"/>
              </w:rPr>
              <w:t>يتم مطابقة المخطط للمشروع</w:t>
            </w:r>
            <w:r w:rsidRPr="000A345D">
              <w:rPr>
                <w:rFonts w:eastAsia="Calibri" w:cs="Sakkal Majalla" w:hint="cs"/>
                <w:szCs w:val="28"/>
                <w:rtl/>
                <w:lang w:bidi="ar-EG"/>
              </w:rPr>
              <w:t xml:space="preserve"> </w:t>
            </w:r>
            <w:r w:rsidRPr="000A345D">
              <w:rPr>
                <w:rFonts w:eastAsia="Calibri" w:cs="Sakkal Majalla"/>
                <w:szCs w:val="28"/>
                <w:rtl/>
                <w:lang w:bidi="ar-EG"/>
              </w:rPr>
              <w:t xml:space="preserve">مع ما تم </w:t>
            </w:r>
            <w:r w:rsidRPr="000A345D">
              <w:rPr>
                <w:rFonts w:eastAsia="Calibri" w:cs="Sakkal Majalla" w:hint="cs"/>
                <w:szCs w:val="28"/>
                <w:rtl/>
                <w:lang w:bidi="ar-EG"/>
              </w:rPr>
              <w:t>إنجازه</w:t>
            </w:r>
            <w:r w:rsidRPr="000A345D">
              <w:rPr>
                <w:rFonts w:eastAsia="Calibri" w:cs="Sakkal Majalla"/>
                <w:szCs w:val="28"/>
                <w:rtl/>
                <w:lang w:bidi="ar-EG"/>
              </w:rPr>
              <w:t xml:space="preserve"> و الاعتراف</w:t>
            </w:r>
            <w:r w:rsidRPr="000A345D">
              <w:rPr>
                <w:rFonts w:eastAsia="Calibri" w:cs="Sakkal Majalla" w:hint="cs"/>
                <w:szCs w:val="28"/>
                <w:rtl/>
                <w:lang w:bidi="ar-EG"/>
              </w:rPr>
              <w:t xml:space="preserve"> </w:t>
            </w:r>
            <w:r w:rsidRPr="000A345D">
              <w:rPr>
                <w:rFonts w:eastAsia="Calibri" w:cs="Sakkal Majalla"/>
                <w:szCs w:val="28"/>
                <w:rtl/>
                <w:lang w:bidi="ar-EG"/>
              </w:rPr>
              <w:t xml:space="preserve">بالنتائج و مطابقتها </w:t>
            </w:r>
            <w:r>
              <w:rPr>
                <w:rFonts w:eastAsia="Calibri" w:cs="Sakkal Majalla" w:hint="cs"/>
                <w:szCs w:val="28"/>
                <w:rtl/>
                <w:lang w:bidi="ar-EG"/>
              </w:rPr>
              <w:t>.</w:t>
            </w:r>
          </w:p>
        </w:tc>
        <w:tc>
          <w:tcPr>
            <w:tcW w:w="809" w:type="dxa"/>
          </w:tcPr>
          <w:p w14:paraId="2F924FE6"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1B1006CB"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50E16439"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71CECDAC"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25B54010"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BF35FD" w:rsidRPr="00FB024B" w14:paraId="00C4CF1B" w14:textId="77777777" w:rsidTr="00B478DC">
        <w:tc>
          <w:tcPr>
            <w:cnfStyle w:val="001000000000" w:firstRow="0" w:lastRow="0" w:firstColumn="1" w:lastColumn="0" w:oddVBand="0" w:evenVBand="0" w:oddHBand="0" w:evenHBand="0" w:firstRowFirstColumn="0" w:firstRowLastColumn="0" w:lastRowFirstColumn="0" w:lastRowLastColumn="0"/>
            <w:tcW w:w="3464" w:type="dxa"/>
            <w:vAlign w:val="center"/>
          </w:tcPr>
          <w:p w14:paraId="5CD88F83" w14:textId="77777777" w:rsidR="00BF35FD" w:rsidRPr="00F45766" w:rsidRDefault="00BF35FD" w:rsidP="00B478DC">
            <w:pPr>
              <w:spacing w:before="100" w:beforeAutospacing="1" w:after="100" w:afterAutospacing="1"/>
              <w:ind w:left="0" w:firstLine="0"/>
              <w:jc w:val="center"/>
              <w:rPr>
                <w:rFonts w:eastAsia="Calibri" w:cs="Sakkal Majalla"/>
                <w:szCs w:val="28"/>
                <w:rtl/>
                <w:lang w:bidi="ar-EG"/>
              </w:rPr>
            </w:pPr>
            <w:r w:rsidRPr="000A345D">
              <w:rPr>
                <w:rFonts w:eastAsia="Calibri" w:cs="Sakkal Majalla"/>
                <w:szCs w:val="28"/>
                <w:rtl/>
                <w:lang w:bidi="ar-EG"/>
              </w:rPr>
              <w:t>يتم تقييم المشروع بعد انتهائه</w:t>
            </w:r>
            <w:r w:rsidRPr="000A345D">
              <w:rPr>
                <w:rFonts w:eastAsia="Calibri" w:cs="Sakkal Majalla" w:hint="cs"/>
                <w:szCs w:val="28"/>
                <w:rtl/>
                <w:lang w:bidi="ar-EG"/>
              </w:rPr>
              <w:t xml:space="preserve"> </w:t>
            </w:r>
            <w:r w:rsidRPr="000A345D">
              <w:rPr>
                <w:rFonts w:eastAsia="Calibri" w:cs="Sakkal Majalla"/>
                <w:szCs w:val="28"/>
                <w:rtl/>
                <w:lang w:bidi="ar-EG"/>
              </w:rPr>
              <w:t xml:space="preserve">لتحديد مستوى تحقيق </w:t>
            </w:r>
            <w:r w:rsidRPr="000A345D">
              <w:rPr>
                <w:rFonts w:eastAsia="Calibri" w:cs="Sakkal Majalla" w:hint="cs"/>
                <w:szCs w:val="28"/>
                <w:rtl/>
                <w:lang w:bidi="ar-EG"/>
              </w:rPr>
              <w:t>أهداف</w:t>
            </w:r>
            <w:r w:rsidRPr="000A345D">
              <w:rPr>
                <w:rFonts w:eastAsia="Calibri" w:cs="Sakkal Majalla"/>
                <w:szCs w:val="28"/>
                <w:rtl/>
                <w:lang w:bidi="ar-EG"/>
              </w:rPr>
              <w:t xml:space="preserve"> المشروع و نجاحه و</w:t>
            </w:r>
            <w:r>
              <w:rPr>
                <w:rFonts w:eastAsia="Calibri" w:cs="Sakkal Majalla" w:hint="cs"/>
                <w:szCs w:val="28"/>
                <w:rtl/>
                <w:lang w:bidi="ar-EG"/>
              </w:rPr>
              <w:t xml:space="preserve"> </w:t>
            </w:r>
            <w:r w:rsidRPr="000A345D">
              <w:rPr>
                <w:rFonts w:eastAsia="Calibri" w:cs="Sakkal Majalla"/>
                <w:szCs w:val="28"/>
                <w:rtl/>
                <w:lang w:bidi="ar-EG"/>
              </w:rPr>
              <w:t>الدروس المستفادة</w:t>
            </w:r>
            <w:r>
              <w:rPr>
                <w:rFonts w:eastAsia="Calibri" w:cs="Sakkal Majalla" w:hint="cs"/>
                <w:szCs w:val="28"/>
                <w:rtl/>
                <w:lang w:bidi="ar-EG"/>
              </w:rPr>
              <w:t>.</w:t>
            </w:r>
          </w:p>
        </w:tc>
        <w:tc>
          <w:tcPr>
            <w:tcW w:w="809" w:type="dxa"/>
          </w:tcPr>
          <w:p w14:paraId="7B068B0C"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809" w:type="dxa"/>
          </w:tcPr>
          <w:p w14:paraId="4511523B"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797" w:type="dxa"/>
          </w:tcPr>
          <w:p w14:paraId="448C7979"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5C1D0134"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c>
          <w:tcPr>
            <w:tcW w:w="915" w:type="dxa"/>
          </w:tcPr>
          <w:p w14:paraId="5FC41775" w14:textId="77777777" w:rsidR="00BF35FD" w:rsidRPr="00FB024B" w:rsidRDefault="00BF35FD" w:rsidP="00B478DC">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BF35FD" w:rsidRPr="00FB024B" w14:paraId="1D1C3FA5" w14:textId="77777777" w:rsidTr="00B47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1949EBFE" w14:textId="77777777" w:rsidR="00BF35FD" w:rsidRPr="001822FD" w:rsidRDefault="00BF35FD" w:rsidP="00B478DC">
            <w:pPr>
              <w:ind w:left="0" w:firstLine="0"/>
              <w:rPr>
                <w:rFonts w:eastAsia="Calibri" w:cs="Sakkal Majalla"/>
                <w:color w:val="0D0D0D" w:themeColor="text1" w:themeTint="F2"/>
                <w:szCs w:val="28"/>
                <w:rtl/>
                <w:lang w:bidi="ar-EG"/>
              </w:rPr>
            </w:pPr>
            <w:r w:rsidRPr="000A345D">
              <w:rPr>
                <w:rFonts w:eastAsia="Calibri" w:cs="Sakkal Majalla"/>
                <w:szCs w:val="28"/>
                <w:rtl/>
                <w:lang w:bidi="ar-EG"/>
              </w:rPr>
              <w:t>يتم توثيق و أرشفة جميع</w:t>
            </w:r>
            <w:r w:rsidRPr="000A345D">
              <w:rPr>
                <w:rFonts w:eastAsia="Calibri" w:cs="Sakkal Majalla" w:hint="cs"/>
                <w:szCs w:val="28"/>
                <w:rtl/>
                <w:lang w:bidi="ar-EG"/>
              </w:rPr>
              <w:t xml:space="preserve"> </w:t>
            </w:r>
            <w:r w:rsidRPr="000A345D">
              <w:rPr>
                <w:rFonts w:eastAsia="Calibri" w:cs="Sakkal Majalla"/>
                <w:szCs w:val="28"/>
                <w:rtl/>
                <w:lang w:bidi="ar-EG"/>
              </w:rPr>
              <w:t>ما يتعلق بالمشروع بعد انتهائه</w:t>
            </w:r>
          </w:p>
        </w:tc>
        <w:tc>
          <w:tcPr>
            <w:tcW w:w="809" w:type="dxa"/>
          </w:tcPr>
          <w:p w14:paraId="43EF370E"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809" w:type="dxa"/>
          </w:tcPr>
          <w:p w14:paraId="4B1FF9E0"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797" w:type="dxa"/>
          </w:tcPr>
          <w:p w14:paraId="24C1EA2E"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3E41BE74"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c>
          <w:tcPr>
            <w:tcW w:w="915" w:type="dxa"/>
          </w:tcPr>
          <w:p w14:paraId="7B343683" w14:textId="77777777" w:rsidR="00BF35FD" w:rsidRPr="00FB024B" w:rsidRDefault="00BF35FD" w:rsidP="00B478DC">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bl>
    <w:bookmarkEnd w:id="175"/>
    <w:bookmarkEnd w:id="178"/>
    <w:p w14:paraId="3F068E5A" w14:textId="77777777" w:rsidR="00BF35FD" w:rsidRPr="000F1984" w:rsidRDefault="00BF35FD" w:rsidP="00BF35FD">
      <w:pPr>
        <w:spacing w:before="240"/>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176"/>
    </w:p>
    <w:p w14:paraId="09F900E9" w14:textId="77777777" w:rsidR="00AF108E" w:rsidRDefault="00AF108E" w:rsidP="00F55598">
      <w:pPr>
        <w:spacing w:before="100" w:beforeAutospacing="1" w:after="100" w:afterAutospacing="1"/>
        <w:ind w:left="0"/>
        <w:rPr>
          <w:rFonts w:cs="Sakkal Majalla"/>
          <w:b/>
          <w:bCs/>
          <w:sz w:val="36"/>
          <w:szCs w:val="36"/>
          <w:rtl/>
          <w:lang w:bidi="ar-EG"/>
        </w:rPr>
        <w:sectPr w:rsidR="00AF108E" w:rsidSect="009C0A80">
          <w:type w:val="continuous"/>
          <w:pgSz w:w="11906" w:h="16838" w:code="9"/>
          <w:pgMar w:top="1440" w:right="1985" w:bottom="1440" w:left="1418" w:header="720" w:footer="720" w:gutter="567"/>
          <w:pgNumType w:start="1"/>
          <w:cols w:space="720"/>
          <w:bidi/>
          <w:rtlGutter/>
          <w:docGrid w:linePitch="381"/>
        </w:sectPr>
      </w:pPr>
    </w:p>
    <w:p w14:paraId="311CB9EF" w14:textId="30BEE51D" w:rsidR="00084D9D" w:rsidRPr="00ED7153" w:rsidRDefault="00C670C8" w:rsidP="00F55598">
      <w:pPr>
        <w:spacing w:before="100" w:beforeAutospacing="1" w:after="100" w:afterAutospacing="1"/>
        <w:ind w:left="0"/>
        <w:rPr>
          <w:rFonts w:cs="Sakkal Majalla"/>
          <w:b/>
          <w:bCs/>
          <w:sz w:val="36"/>
          <w:szCs w:val="36"/>
          <w:rtl/>
          <w:lang w:bidi="ar-EG"/>
        </w:rPr>
      </w:pPr>
      <w:r w:rsidRPr="00D236DE">
        <w:rPr>
          <w:rFonts w:cs="Sakkal Majalla"/>
          <w:b/>
          <w:bCs/>
          <w:noProof/>
          <w:color w:val="000000" w:themeColor="text1"/>
          <w:szCs w:val="28"/>
        </w:rPr>
        <w:drawing>
          <wp:anchor distT="0" distB="0" distL="114300" distR="114300" simplePos="0" relativeHeight="251678720" behindDoc="0" locked="0" layoutInCell="1" allowOverlap="1" wp14:anchorId="0078386C" wp14:editId="4FF78149">
            <wp:simplePos x="0" y="0"/>
            <wp:positionH relativeFrom="column">
              <wp:posOffset>3104515</wp:posOffset>
            </wp:positionH>
            <wp:positionV relativeFrom="paragraph">
              <wp:posOffset>0</wp:posOffset>
            </wp:positionV>
            <wp:extent cx="2231390" cy="1724025"/>
            <wp:effectExtent l="0" t="0" r="0" b="9525"/>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31390" cy="1724025"/>
                    </a:xfrm>
                    <a:prstGeom prst="rect">
                      <a:avLst/>
                    </a:prstGeom>
                    <a:noFill/>
                  </pic:spPr>
                </pic:pic>
              </a:graphicData>
            </a:graphic>
          </wp:anchor>
        </w:drawing>
      </w:r>
      <w:r w:rsidR="00BF16EB">
        <w:rPr>
          <w:noProof/>
        </w:rPr>
        <mc:AlternateContent>
          <mc:Choice Requires="wps">
            <w:drawing>
              <wp:anchor distT="0" distB="0" distL="114300" distR="114300" simplePos="0" relativeHeight="251680768" behindDoc="0" locked="0" layoutInCell="1" allowOverlap="1" wp14:anchorId="39B58A19" wp14:editId="29AC3424">
                <wp:simplePos x="0" y="0"/>
                <wp:positionH relativeFrom="margin">
                  <wp:align>left</wp:align>
                </wp:positionH>
                <wp:positionV relativeFrom="paragraph">
                  <wp:posOffset>0</wp:posOffset>
                </wp:positionV>
                <wp:extent cx="1828800" cy="1828800"/>
                <wp:effectExtent l="0" t="0" r="0" b="0"/>
                <wp:wrapSquare wrapText="bothSides"/>
                <wp:docPr id="193082232" name="مربع ن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63FEB1B" w14:textId="77777777" w:rsidR="00BF16EB" w:rsidRPr="00BF35FD" w:rsidRDefault="00BF16EB" w:rsidP="00BF16EB">
                            <w:pPr>
                              <w:bidi w:val="0"/>
                              <w:spacing w:before="100" w:beforeAutospacing="1" w:after="100" w:afterAutospacing="1"/>
                              <w:ind w:left="0" w:firstLine="0"/>
                              <w:jc w:val="left"/>
                              <w:rPr>
                                <w:rFonts w:cs="Sakkal Majalla"/>
                                <w:b/>
                                <w:bCs/>
                                <w:sz w:val="32"/>
                                <w:szCs w:val="32"/>
                                <w:rtl/>
                                <w:lang w:bidi="ar-EG"/>
                              </w:rPr>
                            </w:pPr>
                            <w:r w:rsidRPr="00BF35FD">
                              <w:rPr>
                                <w:rFonts w:cs="Sakkal Majalla"/>
                                <w:b/>
                                <w:bCs/>
                                <w:sz w:val="32"/>
                                <w:szCs w:val="32"/>
                                <w:lang w:bidi="ar-EG"/>
                              </w:rPr>
                              <w:t xml:space="preserve">Mid-Ocean University </w:t>
                            </w:r>
                          </w:p>
                          <w:p w14:paraId="0D2B5E94" w14:textId="77777777" w:rsidR="00BF16EB" w:rsidRPr="00BF35FD" w:rsidRDefault="00BF16EB" w:rsidP="00BF16EB">
                            <w:pPr>
                              <w:bidi w:val="0"/>
                              <w:spacing w:before="100" w:beforeAutospacing="1" w:after="100" w:afterAutospacing="1"/>
                              <w:ind w:left="0" w:firstLine="0"/>
                              <w:rPr>
                                <w:rFonts w:cs="Sakkal Majalla"/>
                                <w:b/>
                                <w:bCs/>
                                <w:sz w:val="32"/>
                                <w:szCs w:val="32"/>
                                <w:rtl/>
                                <w:lang w:bidi="ar-EG"/>
                              </w:rPr>
                            </w:pPr>
                            <w:r w:rsidRPr="00BF35FD">
                              <w:rPr>
                                <w:rFonts w:cs="Sakkal Majalla"/>
                                <w:b/>
                                <w:bCs/>
                                <w:sz w:val="32"/>
                                <w:szCs w:val="32"/>
                                <w:lang w:bidi="ar-EG"/>
                              </w:rPr>
                              <w:t>College of Management</w:t>
                            </w:r>
                          </w:p>
                          <w:p w14:paraId="53D7F94E" w14:textId="77777777" w:rsidR="00BF16EB" w:rsidRPr="00BF35FD" w:rsidRDefault="00BF16EB" w:rsidP="00BF16EB">
                            <w:pPr>
                              <w:spacing w:before="100" w:beforeAutospacing="1" w:after="100" w:afterAutospacing="1"/>
                              <w:rPr>
                                <w:rFonts w:cs="Sakkal Majalla"/>
                                <w:b/>
                                <w:bCs/>
                                <w:sz w:val="32"/>
                                <w:szCs w:val="32"/>
                                <w:lang w:bidi="ar-EG"/>
                              </w:rPr>
                            </w:pPr>
                            <w:r w:rsidRPr="00BF35FD">
                              <w:rPr>
                                <w:rFonts w:cs="Sakkal Majalla"/>
                                <w:b/>
                                <w:bCs/>
                                <w:sz w:val="32"/>
                                <w:szCs w:val="32"/>
                                <w:lang w:bidi="ar-EG"/>
                              </w:rPr>
                              <w:t xml:space="preserve"> Specialization in Project 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9B58A19" id="_x0000_t202" coordsize="21600,21600" o:spt="202" path="m,l,21600r21600,l21600,xe">
                <v:stroke joinstyle="miter"/>
                <v:path gradientshapeok="t" o:connecttype="rect"/>
              </v:shapetype>
              <v:shape id="مربع نص 1" o:spid="_x0000_s1026" type="#_x0000_t202" style="position:absolute;left:0;text-align:left;margin-left:0;margin-top:0;width:2in;height:2in;z-index:251680768;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" filled="f" stroked="f" strokeweight=".5pt">
                <v:textbox style="mso-fit-shape-to-text:t">
                  <w:txbxContent>
                    <w:p w14:paraId="763FEB1B" w14:textId="77777777" w:rsidR="00BF16EB" w:rsidRPr="00BF35FD" w:rsidRDefault="00BF16EB" w:rsidP="00BF16EB">
                      <w:pPr>
                        <w:bidi w:val="0"/>
                        <w:spacing w:before="100" w:beforeAutospacing="1" w:after="100" w:afterAutospacing="1"/>
                        <w:ind w:left="0" w:firstLine="0"/>
                        <w:jc w:val="left"/>
                        <w:rPr>
                          <w:rFonts w:cs="Sakkal Majalla"/>
                          <w:b/>
                          <w:bCs/>
                          <w:sz w:val="32"/>
                          <w:szCs w:val="32"/>
                          <w:rtl/>
                          <w:lang w:bidi="ar-EG"/>
                        </w:rPr>
                      </w:pPr>
                      <w:r w:rsidRPr="00BF35FD">
                        <w:rPr>
                          <w:rFonts w:cs="Sakkal Majalla"/>
                          <w:b/>
                          <w:bCs/>
                          <w:sz w:val="32"/>
                          <w:szCs w:val="32"/>
                          <w:lang w:bidi="ar-EG"/>
                        </w:rPr>
                        <w:t xml:space="preserve">Mid-Ocean University </w:t>
                      </w:r>
                    </w:p>
                    <w:p w14:paraId="0D2B5E94" w14:textId="77777777" w:rsidR="00BF16EB" w:rsidRPr="00BF35FD" w:rsidRDefault="00BF16EB" w:rsidP="00BF16EB">
                      <w:pPr>
                        <w:bidi w:val="0"/>
                        <w:spacing w:before="100" w:beforeAutospacing="1" w:after="100" w:afterAutospacing="1"/>
                        <w:ind w:left="0" w:firstLine="0"/>
                        <w:rPr>
                          <w:rFonts w:cs="Sakkal Majalla"/>
                          <w:b/>
                          <w:bCs/>
                          <w:sz w:val="32"/>
                          <w:szCs w:val="32"/>
                          <w:rtl/>
                          <w:lang w:bidi="ar-EG"/>
                        </w:rPr>
                      </w:pPr>
                      <w:r w:rsidRPr="00BF35FD">
                        <w:rPr>
                          <w:rFonts w:cs="Sakkal Majalla"/>
                          <w:b/>
                          <w:bCs/>
                          <w:sz w:val="32"/>
                          <w:szCs w:val="32"/>
                          <w:lang w:bidi="ar-EG"/>
                        </w:rPr>
                        <w:t>College of Management</w:t>
                      </w:r>
                    </w:p>
                    <w:p w14:paraId="53D7F94E" w14:textId="77777777" w:rsidR="00BF16EB" w:rsidRPr="00BF35FD" w:rsidRDefault="00BF16EB" w:rsidP="00BF16EB">
                      <w:pPr>
                        <w:spacing w:before="100" w:beforeAutospacing="1" w:after="100" w:afterAutospacing="1"/>
                        <w:rPr>
                          <w:rFonts w:cs="Sakkal Majalla"/>
                          <w:b/>
                          <w:bCs/>
                          <w:sz w:val="32"/>
                          <w:szCs w:val="32"/>
                          <w:lang w:bidi="ar-EG"/>
                        </w:rPr>
                      </w:pPr>
                      <w:r w:rsidRPr="00BF35FD">
                        <w:rPr>
                          <w:rFonts w:cs="Sakkal Majalla"/>
                          <w:b/>
                          <w:bCs/>
                          <w:sz w:val="32"/>
                          <w:szCs w:val="32"/>
                          <w:lang w:bidi="ar-EG"/>
                        </w:rPr>
                        <w:t xml:space="preserve"> Specialization in Project Management</w:t>
                      </w:r>
                    </w:p>
                  </w:txbxContent>
                </v:textbox>
                <w10:wrap type="square" anchorx="margin"/>
              </v:shape>
            </w:pict>
          </mc:Fallback>
        </mc:AlternateContent>
      </w:r>
    </w:p>
    <w:p w14:paraId="0F13D3A4" w14:textId="6A13FACD" w:rsidR="00084D9D" w:rsidRPr="00BF35FD" w:rsidRDefault="001E5E1B" w:rsidP="00A23CE8">
      <w:pPr>
        <w:bidi w:val="0"/>
        <w:spacing w:before="100" w:beforeAutospacing="1" w:after="100" w:afterAutospacing="1"/>
        <w:ind w:left="0" w:firstLine="0"/>
        <w:jc w:val="center"/>
        <w:rPr>
          <w:rFonts w:cs="Sakkal Majalla"/>
          <w:b/>
          <w:bCs/>
          <w:sz w:val="40"/>
          <w:szCs w:val="40"/>
          <w:rtl/>
          <w:lang w:bidi="ar-EG"/>
        </w:rPr>
      </w:pPr>
      <w:r w:rsidRPr="001E5E1B">
        <w:rPr>
          <w:rFonts w:cs="Sakkal Majalla"/>
          <w:b/>
          <w:bCs/>
          <w:sz w:val="40"/>
          <w:szCs w:val="40"/>
          <w:lang w:bidi="ar-EG"/>
        </w:rPr>
        <w:t>The Impact of Time Management on the Completion of Government Projects in the Kingdom of Saudi Arabia: An Applied Study on Government Projects in Riyadh</w:t>
      </w:r>
    </w:p>
    <w:p w14:paraId="06AAF10E" w14:textId="77777777" w:rsidR="00084D9D" w:rsidRPr="00ED7153" w:rsidRDefault="00084D9D" w:rsidP="00BF16EB">
      <w:pPr>
        <w:bidi w:val="0"/>
        <w:spacing w:before="100" w:beforeAutospacing="1" w:after="100" w:afterAutospacing="1"/>
        <w:ind w:left="0"/>
        <w:jc w:val="center"/>
        <w:rPr>
          <w:rFonts w:cs="Sakkal Majalla"/>
          <w:b/>
          <w:bCs/>
          <w:sz w:val="36"/>
          <w:szCs w:val="36"/>
          <w:rtl/>
          <w:lang w:bidi="ar-EG"/>
        </w:rPr>
      </w:pPr>
      <w:r w:rsidRPr="00ED7153">
        <w:rPr>
          <w:rFonts w:cs="Sakkal Majalla"/>
          <w:b/>
          <w:bCs/>
          <w:sz w:val="36"/>
          <w:szCs w:val="36"/>
          <w:lang w:bidi="ar-EG"/>
        </w:rPr>
        <w:t>Preparation:</w:t>
      </w:r>
    </w:p>
    <w:p w14:paraId="66EE5B95" w14:textId="24422F26" w:rsidR="00084D9D" w:rsidRDefault="000848B0" w:rsidP="00BF16EB">
      <w:pPr>
        <w:bidi w:val="0"/>
        <w:spacing w:before="100" w:beforeAutospacing="1" w:after="100" w:afterAutospacing="1"/>
        <w:ind w:left="0"/>
        <w:jc w:val="center"/>
        <w:rPr>
          <w:rFonts w:cs="Sakkal Majalla"/>
          <w:b/>
          <w:bCs/>
          <w:sz w:val="36"/>
          <w:szCs w:val="36"/>
          <w:lang w:bidi="ar-EG"/>
        </w:rPr>
      </w:pPr>
      <w:r w:rsidRPr="000848B0">
        <w:rPr>
          <w:rFonts w:cs="Sakkal Majalla"/>
          <w:b/>
          <w:bCs/>
          <w:sz w:val="36"/>
          <w:szCs w:val="36"/>
          <w:lang w:bidi="ar-EG"/>
        </w:rPr>
        <w:t>Ibrahim Abdullah Mohsen</w:t>
      </w:r>
    </w:p>
    <w:p w14:paraId="75370F8B" w14:textId="47BBBDB4" w:rsidR="000848B0" w:rsidRPr="00ED7153" w:rsidRDefault="000848B0" w:rsidP="000848B0">
      <w:pPr>
        <w:bidi w:val="0"/>
        <w:spacing w:before="100" w:beforeAutospacing="1" w:after="100" w:afterAutospacing="1"/>
        <w:ind w:left="0"/>
        <w:jc w:val="center"/>
        <w:rPr>
          <w:rFonts w:cs="Sakkal Majalla"/>
          <w:b/>
          <w:bCs/>
          <w:sz w:val="36"/>
          <w:szCs w:val="36"/>
          <w:lang w:bidi="ar-EG"/>
        </w:rPr>
      </w:pPr>
      <w:r w:rsidRPr="000848B0">
        <w:rPr>
          <w:rFonts w:cs="Sakkal Majalla"/>
          <w:b/>
          <w:bCs/>
          <w:sz w:val="36"/>
          <w:szCs w:val="36"/>
          <w:lang w:bidi="ar-EG"/>
        </w:rPr>
        <w:t>233000556</w:t>
      </w:r>
    </w:p>
    <w:p w14:paraId="62F559FC" w14:textId="77777777" w:rsidR="00084D9D" w:rsidRPr="00ED7153" w:rsidRDefault="00084D9D" w:rsidP="00BF16EB">
      <w:pPr>
        <w:bidi w:val="0"/>
        <w:spacing w:before="100" w:beforeAutospacing="1" w:after="100" w:afterAutospacing="1"/>
        <w:ind w:left="0"/>
        <w:jc w:val="center"/>
        <w:rPr>
          <w:rFonts w:cs="Sakkal Majalla"/>
          <w:b/>
          <w:bCs/>
          <w:sz w:val="36"/>
          <w:szCs w:val="36"/>
          <w:lang w:bidi="ar-EG"/>
        </w:rPr>
      </w:pPr>
      <w:r w:rsidRPr="00ED7153">
        <w:rPr>
          <w:rFonts w:cs="Sakkal Majalla"/>
          <w:b/>
          <w:bCs/>
          <w:sz w:val="36"/>
          <w:szCs w:val="36"/>
          <w:lang w:bidi="ar-EG"/>
        </w:rPr>
        <w:t>Supervision:</w:t>
      </w:r>
    </w:p>
    <w:p w14:paraId="43F7692E" w14:textId="77777777" w:rsidR="00AF108E" w:rsidRDefault="00AF108E" w:rsidP="00AF108E">
      <w:pPr>
        <w:bidi w:val="0"/>
        <w:ind w:left="0" w:firstLine="0"/>
        <w:jc w:val="center"/>
        <w:rPr>
          <w:rFonts w:eastAsia="Calibri" w:cs="Sakkal Majalla"/>
          <w:b/>
          <w:bCs/>
          <w:sz w:val="36"/>
          <w:szCs w:val="36"/>
          <w:rtl/>
        </w:rPr>
      </w:pPr>
      <w:r w:rsidRPr="00580558">
        <w:rPr>
          <w:rFonts w:eastAsia="Calibri" w:cs="Sakkal Majalla"/>
          <w:b/>
          <w:bCs/>
          <w:sz w:val="36"/>
          <w:szCs w:val="36"/>
        </w:rPr>
        <w:t>Dr. Al-Faisal Abdul Hamid Mohammed Hassan</w:t>
      </w:r>
    </w:p>
    <w:p w14:paraId="058ADDDC" w14:textId="77777777" w:rsidR="00AF108E" w:rsidRPr="00122CD1" w:rsidRDefault="00AF108E" w:rsidP="00AF108E">
      <w:pPr>
        <w:bidi w:val="0"/>
        <w:ind w:left="0" w:firstLine="0"/>
        <w:jc w:val="center"/>
        <w:rPr>
          <w:rFonts w:eastAsia="Calibri" w:cs="Sakkal Majalla"/>
          <w:b/>
          <w:bCs/>
          <w:sz w:val="36"/>
          <w:szCs w:val="36"/>
          <w14:ligatures w14:val="standardContextual"/>
        </w:rPr>
      </w:pPr>
      <w:r w:rsidRPr="00122CD1">
        <w:rPr>
          <w:rFonts w:eastAsia="Calibri" w:cs="Sakkal Majalla"/>
          <w:b/>
          <w:bCs/>
          <w:sz w:val="36"/>
          <w:szCs w:val="36"/>
          <w14:ligatures w14:val="standardContextual"/>
        </w:rPr>
        <w:t>Dr. Fayez Jarad</w:t>
      </w:r>
    </w:p>
    <w:p w14:paraId="24E4CB39" w14:textId="2C7BD46F" w:rsidR="00084D9D" w:rsidRPr="00C670C8" w:rsidRDefault="00084D9D" w:rsidP="00BF16EB">
      <w:pPr>
        <w:bidi w:val="0"/>
        <w:spacing w:before="100" w:beforeAutospacing="1" w:after="100" w:afterAutospacing="1"/>
        <w:ind w:left="0"/>
        <w:jc w:val="center"/>
        <w:rPr>
          <w:sz w:val="24"/>
          <w:szCs w:val="20"/>
        </w:rPr>
      </w:pPr>
      <w:r w:rsidRPr="00C670C8">
        <w:rPr>
          <w:rFonts w:cs="Sakkal Majalla"/>
          <w:b/>
          <w:bCs/>
          <w:sz w:val="32"/>
          <w:szCs w:val="32"/>
          <w:lang w:bidi="ar-EG"/>
        </w:rPr>
        <w:t>144</w:t>
      </w:r>
      <w:r w:rsidR="000848B0">
        <w:rPr>
          <w:rFonts w:cs="Sakkal Majalla"/>
          <w:b/>
          <w:bCs/>
          <w:sz w:val="32"/>
          <w:szCs w:val="32"/>
          <w:lang w:bidi="ar-EG"/>
        </w:rPr>
        <w:t>6</w:t>
      </w:r>
      <w:r w:rsidRPr="00C670C8">
        <w:rPr>
          <w:rFonts w:cs="Sakkal Majalla"/>
          <w:b/>
          <w:bCs/>
          <w:sz w:val="32"/>
          <w:szCs w:val="32"/>
          <w:lang w:bidi="ar-EG"/>
        </w:rPr>
        <w:t>-202</w:t>
      </w:r>
      <w:r w:rsidRPr="00C670C8">
        <w:rPr>
          <w:rFonts w:cs="Sakkal Majalla" w:hint="cs"/>
          <w:b/>
          <w:bCs/>
          <w:sz w:val="32"/>
          <w:szCs w:val="32"/>
          <w:rtl/>
          <w:lang w:bidi="ar-EG"/>
        </w:rPr>
        <w:t>4</w:t>
      </w:r>
    </w:p>
    <w:sectPr w:rsidR="00084D9D" w:rsidRPr="00C670C8" w:rsidSect="00AF108E">
      <w:footerReference w:type="default" r:id="rId21"/>
      <w:pgSz w:w="11906" w:h="16838" w:code="9"/>
      <w:pgMar w:top="1440" w:right="1985" w:bottom="1440" w:left="1418" w:header="720" w:footer="720" w:gutter="567"/>
      <w:pgNumType w:start="1"/>
      <w:cols w:space="720"/>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B8F7E8" w14:textId="77777777" w:rsidR="00AF3244" w:rsidRDefault="00AF3244" w:rsidP="00F55598">
      <w:pPr>
        <w:spacing w:after="0" w:line="240" w:lineRule="auto"/>
      </w:pPr>
      <w:r>
        <w:separator/>
      </w:r>
    </w:p>
  </w:endnote>
  <w:endnote w:type="continuationSeparator" w:id="0">
    <w:p w14:paraId="23C3A159" w14:textId="77777777" w:rsidR="00AF3244" w:rsidRDefault="00AF3244" w:rsidP="00F55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horooq_N1">
    <w:altName w:val="Arial"/>
    <w:charset w:val="00"/>
    <w:family w:val="auto"/>
    <w:pitch w:val="variable"/>
    <w:sig w:usb0="8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ref_ graffiti">
    <w:altName w:val="Arial"/>
    <w:charset w:val="00"/>
    <w:family w:val="auto"/>
    <w:pitch w:val="variable"/>
    <w:sig w:usb0="00002003" w:usb1="80000000" w:usb2="00000008" w:usb3="00000000" w:csb0="00000041" w:csb1="00000000"/>
  </w:font>
  <w:font w:name="Motken noqta ii">
    <w:altName w:val="Arial"/>
    <w:charset w:val="B2"/>
    <w:family w:val="auto"/>
    <w:pitch w:val="variable"/>
    <w:sig w:usb0="00002001" w:usb1="00000000" w:usb2="00000000" w:usb3="00000000" w:csb0="00000040" w:csb1="00000000"/>
  </w:font>
  <w:font w:name="PT Bold Heading">
    <w:charset w:val="B2"/>
    <w:family w:val="auto"/>
    <w:pitch w:val="variable"/>
    <w:sig w:usb0="00002001" w:usb1="80000000" w:usb2="00000008" w:usb3="00000000" w:csb0="00000040" w:csb1="00000000"/>
  </w:font>
  <w:font w:name="KFGQPC Uthman Taha Naskh">
    <w:altName w:val="Arial"/>
    <w:charset w:val="B2"/>
    <w:family w:val="auto"/>
    <w:pitch w:val="variable"/>
    <w:sig w:usb0="80002001" w:usb1="9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 w:val="24"/>
        <w:szCs w:val="24"/>
        <w:rtl/>
      </w:rPr>
      <w:id w:val="-17635680"/>
      <w:docPartObj>
        <w:docPartGallery w:val="Page Numbers (Bottom of Page)"/>
        <w:docPartUnique/>
      </w:docPartObj>
    </w:sdtPr>
    <w:sdtEndPr>
      <w:rPr>
        <w:noProof/>
      </w:rPr>
    </w:sdtEndPr>
    <w:sdtContent>
      <w:p w14:paraId="7C6D8CFD" w14:textId="77777777" w:rsidR="00F55598" w:rsidRPr="00F55598" w:rsidRDefault="00F55598" w:rsidP="00F55598">
        <w:pPr>
          <w:pStyle w:val="Footer"/>
          <w:ind w:left="48" w:firstLine="0"/>
          <w:jc w:val="center"/>
          <w:rPr>
            <w:rFonts w:cs="Sakkal Majalla"/>
            <w:b/>
            <w:bCs/>
            <w:sz w:val="24"/>
            <w:szCs w:val="24"/>
          </w:rPr>
        </w:pPr>
        <w:r w:rsidRPr="00F55598">
          <w:rPr>
            <w:rFonts w:cs="Sakkal Majalla"/>
            <w:b/>
            <w:bCs/>
            <w:sz w:val="24"/>
            <w:szCs w:val="24"/>
            <w:rtl/>
          </w:rPr>
          <w:t>(</w:t>
        </w:r>
        <w:r w:rsidRPr="00F55598">
          <w:rPr>
            <w:rFonts w:cs="Sakkal Majalla"/>
            <w:b/>
            <w:bCs/>
            <w:sz w:val="24"/>
            <w:szCs w:val="24"/>
          </w:rPr>
          <w:fldChar w:fldCharType="begin"/>
        </w:r>
        <w:r w:rsidRPr="00F55598">
          <w:rPr>
            <w:rFonts w:cs="Sakkal Majalla"/>
            <w:b/>
            <w:bCs/>
            <w:sz w:val="24"/>
            <w:szCs w:val="24"/>
          </w:rPr>
          <w:instrText xml:space="preserve"> PAGE   \* MERGEFORMAT </w:instrText>
        </w:r>
        <w:r w:rsidRPr="00F55598">
          <w:rPr>
            <w:rFonts w:cs="Sakkal Majalla"/>
            <w:b/>
            <w:bCs/>
            <w:sz w:val="24"/>
            <w:szCs w:val="24"/>
          </w:rPr>
          <w:fldChar w:fldCharType="separate"/>
        </w:r>
        <w:r w:rsidRPr="00F55598">
          <w:rPr>
            <w:rFonts w:cs="Sakkal Majalla"/>
            <w:b/>
            <w:bCs/>
            <w:noProof/>
            <w:sz w:val="24"/>
            <w:szCs w:val="24"/>
          </w:rPr>
          <w:t>2</w:t>
        </w:r>
        <w:r w:rsidRPr="00F55598">
          <w:rPr>
            <w:rFonts w:cs="Sakkal Majalla"/>
            <w:b/>
            <w:bCs/>
            <w:noProof/>
            <w:sz w:val="24"/>
            <w:szCs w:val="24"/>
          </w:rPr>
          <w:fldChar w:fldCharType="end"/>
        </w:r>
        <w:r w:rsidRPr="00F55598">
          <w:rPr>
            <w:rFonts w:cs="Sakkal Majalla"/>
            <w:b/>
            <w:bCs/>
            <w:noProof/>
            <w:sz w:val="24"/>
            <w:szCs w:val="24"/>
            <w:rtl/>
          </w:rPr>
          <w:t>)</w:t>
        </w:r>
      </w:p>
    </w:sdtContent>
  </w:sdt>
  <w:p w14:paraId="11C6CB36" w14:textId="77777777" w:rsidR="00F55598" w:rsidRDefault="00F555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 w:val="24"/>
        <w:szCs w:val="24"/>
        <w:rtl/>
      </w:rPr>
      <w:id w:val="-1758504744"/>
      <w:docPartObj>
        <w:docPartGallery w:val="Page Numbers (Bottom of Page)"/>
        <w:docPartUnique/>
      </w:docPartObj>
    </w:sdtPr>
    <w:sdtEndPr>
      <w:rPr>
        <w:noProof/>
      </w:rPr>
    </w:sdtEndPr>
    <w:sdtContent>
      <w:p w14:paraId="53992C1C" w14:textId="77777777" w:rsidR="00AF108E" w:rsidRPr="00F55598" w:rsidRDefault="00AF108E" w:rsidP="00F55598">
        <w:pPr>
          <w:pStyle w:val="Footer"/>
          <w:ind w:left="48" w:firstLine="0"/>
          <w:jc w:val="center"/>
          <w:rPr>
            <w:rFonts w:cs="Sakkal Majalla"/>
            <w:b/>
            <w:bCs/>
            <w:sz w:val="24"/>
            <w:szCs w:val="24"/>
          </w:rPr>
        </w:pPr>
        <w:r w:rsidRPr="00F55598">
          <w:rPr>
            <w:rFonts w:cs="Sakkal Majalla"/>
            <w:b/>
            <w:bCs/>
            <w:sz w:val="24"/>
            <w:szCs w:val="24"/>
            <w:rtl/>
          </w:rPr>
          <w:t>(</w:t>
        </w:r>
        <w:r w:rsidRPr="00F55598">
          <w:rPr>
            <w:rFonts w:cs="Sakkal Majalla"/>
            <w:b/>
            <w:bCs/>
            <w:sz w:val="24"/>
            <w:szCs w:val="24"/>
          </w:rPr>
          <w:fldChar w:fldCharType="begin"/>
        </w:r>
        <w:r w:rsidRPr="00F55598">
          <w:rPr>
            <w:rFonts w:cs="Sakkal Majalla"/>
            <w:b/>
            <w:bCs/>
            <w:sz w:val="24"/>
            <w:szCs w:val="24"/>
          </w:rPr>
          <w:instrText xml:space="preserve"> PAGE   \* MERGEFORMAT </w:instrText>
        </w:r>
        <w:r w:rsidRPr="00F55598">
          <w:rPr>
            <w:rFonts w:cs="Sakkal Majalla"/>
            <w:b/>
            <w:bCs/>
            <w:sz w:val="24"/>
            <w:szCs w:val="24"/>
          </w:rPr>
          <w:fldChar w:fldCharType="separate"/>
        </w:r>
        <w:r w:rsidRPr="00F55598">
          <w:rPr>
            <w:rFonts w:cs="Sakkal Majalla"/>
            <w:b/>
            <w:bCs/>
            <w:noProof/>
            <w:sz w:val="24"/>
            <w:szCs w:val="24"/>
          </w:rPr>
          <w:t>2</w:t>
        </w:r>
        <w:r w:rsidRPr="00F55598">
          <w:rPr>
            <w:rFonts w:cs="Sakkal Majalla"/>
            <w:b/>
            <w:bCs/>
            <w:noProof/>
            <w:sz w:val="24"/>
            <w:szCs w:val="24"/>
          </w:rPr>
          <w:fldChar w:fldCharType="end"/>
        </w:r>
        <w:r w:rsidRPr="00F55598">
          <w:rPr>
            <w:rFonts w:cs="Sakkal Majalla"/>
            <w:b/>
            <w:bCs/>
            <w:noProof/>
            <w:sz w:val="24"/>
            <w:szCs w:val="24"/>
            <w:rtl/>
          </w:rPr>
          <w:t>)</w:t>
        </w:r>
      </w:p>
    </w:sdtContent>
  </w:sdt>
  <w:p w14:paraId="363E1F9D" w14:textId="77777777" w:rsidR="00AF108E" w:rsidRDefault="00AF1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9ADFE" w14:textId="77777777" w:rsidR="00AF3244" w:rsidRDefault="00AF3244" w:rsidP="00F55598">
      <w:pPr>
        <w:spacing w:after="0" w:line="240" w:lineRule="auto"/>
      </w:pPr>
      <w:r>
        <w:separator/>
      </w:r>
    </w:p>
  </w:footnote>
  <w:footnote w:type="continuationSeparator" w:id="0">
    <w:p w14:paraId="1E1D659F" w14:textId="77777777" w:rsidR="00AF3244" w:rsidRDefault="00AF3244" w:rsidP="00F55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3.45pt;height:12.95pt;visibility:visible;mso-wrap-style:square" o:bullet="t">
        <v:imagedata r:id="rId1" o:title=""/>
      </v:shape>
    </w:pict>
  </w:numPicBullet>
  <w:abstractNum w:abstractNumId="0" w15:restartNumberingAfterBreak="0">
    <w:nsid w:val="00AB48D9"/>
    <w:multiLevelType w:val="hybridMultilevel"/>
    <w:tmpl w:val="050C21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2" w15:restartNumberingAfterBreak="0">
    <w:nsid w:val="01152698"/>
    <w:multiLevelType w:val="hybridMultilevel"/>
    <w:tmpl w:val="8B76B4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1DF6613"/>
    <w:multiLevelType w:val="multilevel"/>
    <w:tmpl w:val="7C2656E8"/>
    <w:lvl w:ilvl="0">
      <w:start w:val="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5" w15:restartNumberingAfterBreak="0">
    <w:nsid w:val="03586CC2"/>
    <w:multiLevelType w:val="hybridMultilevel"/>
    <w:tmpl w:val="4AE82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4E6165"/>
    <w:multiLevelType w:val="hybridMultilevel"/>
    <w:tmpl w:val="54EC4D9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366354"/>
    <w:multiLevelType w:val="hybridMultilevel"/>
    <w:tmpl w:val="9F1CA4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76C77AF"/>
    <w:multiLevelType w:val="hybridMultilevel"/>
    <w:tmpl w:val="85884DF0"/>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7707618"/>
    <w:multiLevelType w:val="hybridMultilevel"/>
    <w:tmpl w:val="779E5212"/>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78C3E0A"/>
    <w:multiLevelType w:val="hybridMultilevel"/>
    <w:tmpl w:val="669833DA"/>
    <w:lvl w:ilvl="0" w:tplc="04090011">
      <w:start w:val="1"/>
      <w:numFmt w:val="decimal"/>
      <w:lvlText w:val="%1)"/>
      <w:lvlJc w:val="left"/>
      <w:pPr>
        <w:ind w:left="2147" w:hanging="360"/>
      </w:pPr>
    </w:lvl>
    <w:lvl w:ilvl="1" w:tplc="04090019" w:tentative="1">
      <w:start w:val="1"/>
      <w:numFmt w:val="lowerLetter"/>
      <w:lvlText w:val="%2."/>
      <w:lvlJc w:val="left"/>
      <w:pPr>
        <w:ind w:left="2867" w:hanging="360"/>
      </w:pPr>
    </w:lvl>
    <w:lvl w:ilvl="2" w:tplc="0409001B" w:tentative="1">
      <w:start w:val="1"/>
      <w:numFmt w:val="lowerRoman"/>
      <w:lvlText w:val="%3."/>
      <w:lvlJc w:val="right"/>
      <w:pPr>
        <w:ind w:left="3587" w:hanging="180"/>
      </w:pPr>
    </w:lvl>
    <w:lvl w:ilvl="3" w:tplc="0409000F" w:tentative="1">
      <w:start w:val="1"/>
      <w:numFmt w:val="decimal"/>
      <w:lvlText w:val="%4."/>
      <w:lvlJc w:val="left"/>
      <w:pPr>
        <w:ind w:left="4307" w:hanging="360"/>
      </w:pPr>
    </w:lvl>
    <w:lvl w:ilvl="4" w:tplc="04090019" w:tentative="1">
      <w:start w:val="1"/>
      <w:numFmt w:val="lowerLetter"/>
      <w:lvlText w:val="%5."/>
      <w:lvlJc w:val="left"/>
      <w:pPr>
        <w:ind w:left="5027" w:hanging="360"/>
      </w:pPr>
    </w:lvl>
    <w:lvl w:ilvl="5" w:tplc="0409001B" w:tentative="1">
      <w:start w:val="1"/>
      <w:numFmt w:val="lowerRoman"/>
      <w:lvlText w:val="%6."/>
      <w:lvlJc w:val="right"/>
      <w:pPr>
        <w:ind w:left="5747" w:hanging="180"/>
      </w:pPr>
    </w:lvl>
    <w:lvl w:ilvl="6" w:tplc="0409000F" w:tentative="1">
      <w:start w:val="1"/>
      <w:numFmt w:val="decimal"/>
      <w:lvlText w:val="%7."/>
      <w:lvlJc w:val="left"/>
      <w:pPr>
        <w:ind w:left="6467" w:hanging="360"/>
      </w:pPr>
    </w:lvl>
    <w:lvl w:ilvl="7" w:tplc="04090019" w:tentative="1">
      <w:start w:val="1"/>
      <w:numFmt w:val="lowerLetter"/>
      <w:lvlText w:val="%8."/>
      <w:lvlJc w:val="left"/>
      <w:pPr>
        <w:ind w:left="7187" w:hanging="360"/>
      </w:pPr>
    </w:lvl>
    <w:lvl w:ilvl="8" w:tplc="0409001B" w:tentative="1">
      <w:start w:val="1"/>
      <w:numFmt w:val="lowerRoman"/>
      <w:lvlText w:val="%9."/>
      <w:lvlJc w:val="right"/>
      <w:pPr>
        <w:ind w:left="7907" w:hanging="180"/>
      </w:pPr>
    </w:lvl>
  </w:abstractNum>
  <w:abstractNum w:abstractNumId="11" w15:restartNumberingAfterBreak="0">
    <w:nsid w:val="08CC26D2"/>
    <w:multiLevelType w:val="hybridMultilevel"/>
    <w:tmpl w:val="046CDBF2"/>
    <w:lvl w:ilvl="0" w:tplc="F8FA2472">
      <w:numFmt w:val="bullet"/>
      <w:lvlText w:val="-"/>
      <w:lvlJc w:val="left"/>
      <w:pPr>
        <w:ind w:left="768" w:hanging="360"/>
      </w:pPr>
      <w:rPr>
        <w:rFonts w:ascii="Sakkal Majalla" w:eastAsiaTheme="minorHAnsi" w:hAnsi="Sakkal Majalla" w:cs="Sakkal Majalla"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2" w15:restartNumberingAfterBreak="0">
    <w:nsid w:val="09095012"/>
    <w:multiLevelType w:val="hybridMultilevel"/>
    <w:tmpl w:val="139EDE7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441E71"/>
    <w:multiLevelType w:val="hybridMultilevel"/>
    <w:tmpl w:val="FBC07F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6D3D84"/>
    <w:multiLevelType w:val="hybridMultilevel"/>
    <w:tmpl w:val="7974DB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9E13A7C"/>
    <w:multiLevelType w:val="hybridMultilevel"/>
    <w:tmpl w:val="714CD946"/>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0A7013A4"/>
    <w:multiLevelType w:val="hybridMultilevel"/>
    <w:tmpl w:val="6C1018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ABA38C5"/>
    <w:multiLevelType w:val="hybridMultilevel"/>
    <w:tmpl w:val="24728128"/>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B7E0F66"/>
    <w:multiLevelType w:val="hybridMultilevel"/>
    <w:tmpl w:val="CEDC70A2"/>
    <w:lvl w:ilvl="0" w:tplc="04090005">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19" w15:restartNumberingAfterBreak="0">
    <w:nsid w:val="0C856D4C"/>
    <w:multiLevelType w:val="hybridMultilevel"/>
    <w:tmpl w:val="9F26EA52"/>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524" w:hanging="360"/>
      </w:pPr>
      <w:rPr>
        <w:rFonts w:ascii="Courier New" w:hAnsi="Courier New" w:cs="Courier New" w:hint="default"/>
      </w:rPr>
    </w:lvl>
    <w:lvl w:ilvl="2" w:tplc="04090005" w:tentative="1">
      <w:start w:val="1"/>
      <w:numFmt w:val="bullet"/>
      <w:lvlText w:val=""/>
      <w:lvlJc w:val="left"/>
      <w:pPr>
        <w:ind w:left="1244" w:hanging="360"/>
      </w:pPr>
      <w:rPr>
        <w:rFonts w:ascii="Wingdings" w:hAnsi="Wingdings" w:hint="default"/>
      </w:rPr>
    </w:lvl>
    <w:lvl w:ilvl="3" w:tplc="04090001" w:tentative="1">
      <w:start w:val="1"/>
      <w:numFmt w:val="bullet"/>
      <w:lvlText w:val=""/>
      <w:lvlJc w:val="left"/>
      <w:pPr>
        <w:ind w:left="1964" w:hanging="360"/>
      </w:pPr>
      <w:rPr>
        <w:rFonts w:ascii="Symbol" w:hAnsi="Symbol" w:hint="default"/>
      </w:rPr>
    </w:lvl>
    <w:lvl w:ilvl="4" w:tplc="04090003" w:tentative="1">
      <w:start w:val="1"/>
      <w:numFmt w:val="bullet"/>
      <w:lvlText w:val="o"/>
      <w:lvlJc w:val="left"/>
      <w:pPr>
        <w:ind w:left="2684" w:hanging="360"/>
      </w:pPr>
      <w:rPr>
        <w:rFonts w:ascii="Courier New" w:hAnsi="Courier New" w:cs="Courier New" w:hint="default"/>
      </w:rPr>
    </w:lvl>
    <w:lvl w:ilvl="5" w:tplc="04090005" w:tentative="1">
      <w:start w:val="1"/>
      <w:numFmt w:val="bullet"/>
      <w:lvlText w:val=""/>
      <w:lvlJc w:val="left"/>
      <w:pPr>
        <w:ind w:left="3404" w:hanging="360"/>
      </w:pPr>
      <w:rPr>
        <w:rFonts w:ascii="Wingdings" w:hAnsi="Wingdings" w:hint="default"/>
      </w:rPr>
    </w:lvl>
    <w:lvl w:ilvl="6" w:tplc="04090001" w:tentative="1">
      <w:start w:val="1"/>
      <w:numFmt w:val="bullet"/>
      <w:lvlText w:val=""/>
      <w:lvlJc w:val="left"/>
      <w:pPr>
        <w:ind w:left="4124" w:hanging="360"/>
      </w:pPr>
      <w:rPr>
        <w:rFonts w:ascii="Symbol" w:hAnsi="Symbol" w:hint="default"/>
      </w:rPr>
    </w:lvl>
    <w:lvl w:ilvl="7" w:tplc="04090003" w:tentative="1">
      <w:start w:val="1"/>
      <w:numFmt w:val="bullet"/>
      <w:lvlText w:val="o"/>
      <w:lvlJc w:val="left"/>
      <w:pPr>
        <w:ind w:left="4844" w:hanging="360"/>
      </w:pPr>
      <w:rPr>
        <w:rFonts w:ascii="Courier New" w:hAnsi="Courier New" w:cs="Courier New" w:hint="default"/>
      </w:rPr>
    </w:lvl>
    <w:lvl w:ilvl="8" w:tplc="04090005" w:tentative="1">
      <w:start w:val="1"/>
      <w:numFmt w:val="bullet"/>
      <w:lvlText w:val=""/>
      <w:lvlJc w:val="left"/>
      <w:pPr>
        <w:ind w:left="5564" w:hanging="360"/>
      </w:pPr>
      <w:rPr>
        <w:rFonts w:ascii="Wingdings" w:hAnsi="Wingdings" w:hint="default"/>
      </w:rPr>
    </w:lvl>
  </w:abstractNum>
  <w:abstractNum w:abstractNumId="20" w15:restartNumberingAfterBreak="0">
    <w:nsid w:val="0DA17F27"/>
    <w:multiLevelType w:val="hybridMultilevel"/>
    <w:tmpl w:val="894CD15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1" w15:restartNumberingAfterBreak="0">
    <w:nsid w:val="0EA75BA5"/>
    <w:multiLevelType w:val="hybridMultilevel"/>
    <w:tmpl w:val="04AC7D92"/>
    <w:lvl w:ilvl="0" w:tplc="FFFFFFFF">
      <w:start w:val="1"/>
      <w:numFmt w:val="decimal"/>
      <w:lvlText w:val="%1."/>
      <w:lvlJc w:val="left"/>
      <w:pPr>
        <w:ind w:left="2160" w:hanging="360"/>
      </w:pPr>
    </w:lvl>
    <w:lvl w:ilvl="1" w:tplc="D9144ED8">
      <w:start w:val="1"/>
      <w:numFmt w:val="decimal"/>
      <w:lvlText w:val="%2-"/>
      <w:lvlJc w:val="left"/>
      <w:pPr>
        <w:ind w:left="768"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0ED7749B"/>
    <w:multiLevelType w:val="hybridMultilevel"/>
    <w:tmpl w:val="D840C94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0EF7589D"/>
    <w:multiLevelType w:val="hybridMultilevel"/>
    <w:tmpl w:val="8146E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9D3373"/>
    <w:multiLevelType w:val="hybridMultilevel"/>
    <w:tmpl w:val="E8DAB4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FBE25BC"/>
    <w:multiLevelType w:val="hybridMultilevel"/>
    <w:tmpl w:val="C1BE4522"/>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6" w15:restartNumberingAfterBreak="0">
    <w:nsid w:val="0FF72D0C"/>
    <w:multiLevelType w:val="hybridMultilevel"/>
    <w:tmpl w:val="A3940502"/>
    <w:lvl w:ilvl="0" w:tplc="04090001">
      <w:start w:val="1"/>
      <w:numFmt w:val="bullet"/>
      <w:lvlText w:val=""/>
      <w:lvlJc w:val="left"/>
      <w:pPr>
        <w:ind w:left="2147" w:hanging="360"/>
      </w:pPr>
      <w:rPr>
        <w:rFonts w:ascii="Symbol" w:hAnsi="Symbol" w:hint="default"/>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27" w15:restartNumberingAfterBreak="0">
    <w:nsid w:val="10C32FC8"/>
    <w:multiLevelType w:val="hybridMultilevel"/>
    <w:tmpl w:val="7ED096A8"/>
    <w:lvl w:ilvl="0" w:tplc="04090011">
      <w:start w:val="1"/>
      <w:numFmt w:val="decimal"/>
      <w:lvlText w:val="%1)"/>
      <w:lvlJc w:val="left"/>
      <w:pPr>
        <w:ind w:left="1427" w:hanging="360"/>
      </w:p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28" w15:restartNumberingAfterBreak="0">
    <w:nsid w:val="11AA5B02"/>
    <w:multiLevelType w:val="hybridMultilevel"/>
    <w:tmpl w:val="3BDA9006"/>
    <w:lvl w:ilvl="0" w:tplc="4CB2A18C">
      <w:start w:val="1"/>
      <w:numFmt w:val="decimal"/>
      <w:lvlText w:val="%1."/>
      <w:lvlJc w:val="left"/>
      <w:pPr>
        <w:ind w:left="2134" w:hanging="360"/>
      </w:pPr>
      <w:rPr>
        <w:rFonts w:hint="default"/>
      </w:r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29" w15:restartNumberingAfterBreak="0">
    <w:nsid w:val="1251699F"/>
    <w:multiLevelType w:val="hybridMultilevel"/>
    <w:tmpl w:val="5746966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13304546"/>
    <w:multiLevelType w:val="hybridMultilevel"/>
    <w:tmpl w:val="9FE0D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14787E75"/>
    <w:multiLevelType w:val="hybridMultilevel"/>
    <w:tmpl w:val="4830C3A0"/>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55227DA"/>
    <w:multiLevelType w:val="hybridMultilevel"/>
    <w:tmpl w:val="07E401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1A294902"/>
    <w:multiLevelType w:val="hybridMultilevel"/>
    <w:tmpl w:val="0E46EB4A"/>
    <w:lvl w:ilvl="0" w:tplc="4CB2A18C">
      <w:start w:val="1"/>
      <w:numFmt w:val="decimal"/>
      <w:lvlText w:val="%1."/>
      <w:lvlJc w:val="left"/>
      <w:pPr>
        <w:ind w:left="1067" w:hanging="360"/>
      </w:pPr>
      <w:rPr>
        <w:rFonts w:hint="default"/>
      </w:rPr>
    </w:lvl>
    <w:lvl w:ilvl="1" w:tplc="04090019" w:tentative="1">
      <w:start w:val="1"/>
      <w:numFmt w:val="lowerLetter"/>
      <w:lvlText w:val="%2."/>
      <w:lvlJc w:val="left"/>
      <w:pPr>
        <w:ind w:left="1787" w:hanging="360"/>
      </w:pPr>
    </w:lvl>
    <w:lvl w:ilvl="2" w:tplc="0409001B" w:tentative="1">
      <w:start w:val="1"/>
      <w:numFmt w:val="lowerRoman"/>
      <w:lvlText w:val="%3."/>
      <w:lvlJc w:val="right"/>
      <w:pPr>
        <w:ind w:left="2507" w:hanging="180"/>
      </w:pPr>
    </w:lvl>
    <w:lvl w:ilvl="3" w:tplc="0409000F" w:tentative="1">
      <w:start w:val="1"/>
      <w:numFmt w:val="decimal"/>
      <w:lvlText w:val="%4."/>
      <w:lvlJc w:val="left"/>
      <w:pPr>
        <w:ind w:left="3227" w:hanging="360"/>
      </w:pPr>
    </w:lvl>
    <w:lvl w:ilvl="4" w:tplc="04090019" w:tentative="1">
      <w:start w:val="1"/>
      <w:numFmt w:val="lowerLetter"/>
      <w:lvlText w:val="%5."/>
      <w:lvlJc w:val="left"/>
      <w:pPr>
        <w:ind w:left="3947" w:hanging="360"/>
      </w:pPr>
    </w:lvl>
    <w:lvl w:ilvl="5" w:tplc="0409001B" w:tentative="1">
      <w:start w:val="1"/>
      <w:numFmt w:val="lowerRoman"/>
      <w:lvlText w:val="%6."/>
      <w:lvlJc w:val="right"/>
      <w:pPr>
        <w:ind w:left="4667" w:hanging="180"/>
      </w:pPr>
    </w:lvl>
    <w:lvl w:ilvl="6" w:tplc="0409000F" w:tentative="1">
      <w:start w:val="1"/>
      <w:numFmt w:val="decimal"/>
      <w:lvlText w:val="%7."/>
      <w:lvlJc w:val="left"/>
      <w:pPr>
        <w:ind w:left="5387" w:hanging="360"/>
      </w:pPr>
    </w:lvl>
    <w:lvl w:ilvl="7" w:tplc="04090019" w:tentative="1">
      <w:start w:val="1"/>
      <w:numFmt w:val="lowerLetter"/>
      <w:lvlText w:val="%8."/>
      <w:lvlJc w:val="left"/>
      <w:pPr>
        <w:ind w:left="6107" w:hanging="360"/>
      </w:pPr>
    </w:lvl>
    <w:lvl w:ilvl="8" w:tplc="0409001B" w:tentative="1">
      <w:start w:val="1"/>
      <w:numFmt w:val="lowerRoman"/>
      <w:lvlText w:val="%9."/>
      <w:lvlJc w:val="right"/>
      <w:pPr>
        <w:ind w:left="6827" w:hanging="180"/>
      </w:pPr>
    </w:lvl>
  </w:abstractNum>
  <w:abstractNum w:abstractNumId="34" w15:restartNumberingAfterBreak="0">
    <w:nsid w:val="1A4164C4"/>
    <w:multiLevelType w:val="hybridMultilevel"/>
    <w:tmpl w:val="A0AC5D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1CD6643A"/>
    <w:multiLevelType w:val="hybridMultilevel"/>
    <w:tmpl w:val="866C63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7" w15:restartNumberingAfterBreak="0">
    <w:nsid w:val="1D9A449A"/>
    <w:multiLevelType w:val="hybridMultilevel"/>
    <w:tmpl w:val="099E2CB2"/>
    <w:lvl w:ilvl="0" w:tplc="4CB2A18C">
      <w:start w:val="1"/>
      <w:numFmt w:val="decimal"/>
      <w:lvlText w:val="%1."/>
      <w:lvlJc w:val="left"/>
      <w:pPr>
        <w:ind w:left="1427" w:hanging="360"/>
      </w:pPr>
      <w:rPr>
        <w:rFonts w:hint="default"/>
      </w:r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38" w15:restartNumberingAfterBreak="0">
    <w:nsid w:val="1E567D0D"/>
    <w:multiLevelType w:val="hybridMultilevel"/>
    <w:tmpl w:val="832A52F4"/>
    <w:lvl w:ilvl="0" w:tplc="D9144ED8">
      <w:start w:val="1"/>
      <w:numFmt w:val="decimal"/>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9" w15:restartNumberingAfterBreak="0">
    <w:nsid w:val="1FDE4E8A"/>
    <w:multiLevelType w:val="hybridMultilevel"/>
    <w:tmpl w:val="75E079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202B3C2C"/>
    <w:multiLevelType w:val="hybridMultilevel"/>
    <w:tmpl w:val="4D202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1167750"/>
    <w:multiLevelType w:val="hybridMultilevel"/>
    <w:tmpl w:val="50B0E350"/>
    <w:lvl w:ilvl="0" w:tplc="06B83980">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223F7CD0"/>
    <w:multiLevelType w:val="hybridMultilevel"/>
    <w:tmpl w:val="2712316E"/>
    <w:lvl w:ilvl="0" w:tplc="04090011">
      <w:start w:val="1"/>
      <w:numFmt w:val="decimal"/>
      <w:lvlText w:val="%1)"/>
      <w:lvlJc w:val="left"/>
      <w:pPr>
        <w:ind w:left="1427" w:hanging="360"/>
      </w:p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43" w15:restartNumberingAfterBreak="0">
    <w:nsid w:val="226B125A"/>
    <w:multiLevelType w:val="hybridMultilevel"/>
    <w:tmpl w:val="8C38C4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226C4F1B"/>
    <w:multiLevelType w:val="hybridMultilevel"/>
    <w:tmpl w:val="1D8026F4"/>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22DD223C"/>
    <w:multiLevelType w:val="hybridMultilevel"/>
    <w:tmpl w:val="FFC0FD6C"/>
    <w:lvl w:ilvl="0" w:tplc="04090011">
      <w:start w:val="1"/>
      <w:numFmt w:val="decimal"/>
      <w:lvlText w:val="%1)"/>
      <w:lvlJc w:val="left"/>
      <w:pPr>
        <w:ind w:left="1427" w:hanging="360"/>
      </w:pPr>
    </w:lvl>
    <w:lvl w:ilvl="1" w:tplc="D7521FD6">
      <w:start w:val="1"/>
      <w:numFmt w:val="decimal"/>
      <w:lvlText w:val="%2."/>
      <w:lvlJc w:val="left"/>
      <w:pPr>
        <w:ind w:left="2147" w:hanging="360"/>
      </w:pPr>
      <w:rPr>
        <w:rFonts w:hint="default"/>
      </w:r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46" w15:restartNumberingAfterBreak="0">
    <w:nsid w:val="239D6B21"/>
    <w:multiLevelType w:val="hybridMultilevel"/>
    <w:tmpl w:val="21C008D2"/>
    <w:lvl w:ilvl="0" w:tplc="04090011">
      <w:start w:val="1"/>
      <w:numFmt w:val="decimal"/>
      <w:lvlText w:val="%1)"/>
      <w:lvlJc w:val="left"/>
      <w:pPr>
        <w:ind w:left="2854" w:hanging="360"/>
      </w:pPr>
    </w:lvl>
    <w:lvl w:ilvl="1" w:tplc="04090019" w:tentative="1">
      <w:start w:val="1"/>
      <w:numFmt w:val="lowerLetter"/>
      <w:lvlText w:val="%2."/>
      <w:lvlJc w:val="left"/>
      <w:pPr>
        <w:ind w:left="2867" w:hanging="360"/>
      </w:pPr>
    </w:lvl>
    <w:lvl w:ilvl="2" w:tplc="0409001B" w:tentative="1">
      <w:start w:val="1"/>
      <w:numFmt w:val="lowerRoman"/>
      <w:lvlText w:val="%3."/>
      <w:lvlJc w:val="right"/>
      <w:pPr>
        <w:ind w:left="3587" w:hanging="180"/>
      </w:pPr>
    </w:lvl>
    <w:lvl w:ilvl="3" w:tplc="0409000F" w:tentative="1">
      <w:start w:val="1"/>
      <w:numFmt w:val="decimal"/>
      <w:lvlText w:val="%4."/>
      <w:lvlJc w:val="left"/>
      <w:pPr>
        <w:ind w:left="4307" w:hanging="360"/>
      </w:pPr>
    </w:lvl>
    <w:lvl w:ilvl="4" w:tplc="04090019" w:tentative="1">
      <w:start w:val="1"/>
      <w:numFmt w:val="lowerLetter"/>
      <w:lvlText w:val="%5."/>
      <w:lvlJc w:val="left"/>
      <w:pPr>
        <w:ind w:left="5027" w:hanging="360"/>
      </w:pPr>
    </w:lvl>
    <w:lvl w:ilvl="5" w:tplc="0409001B" w:tentative="1">
      <w:start w:val="1"/>
      <w:numFmt w:val="lowerRoman"/>
      <w:lvlText w:val="%6."/>
      <w:lvlJc w:val="right"/>
      <w:pPr>
        <w:ind w:left="5747" w:hanging="180"/>
      </w:pPr>
    </w:lvl>
    <w:lvl w:ilvl="6" w:tplc="0409000F" w:tentative="1">
      <w:start w:val="1"/>
      <w:numFmt w:val="decimal"/>
      <w:lvlText w:val="%7."/>
      <w:lvlJc w:val="left"/>
      <w:pPr>
        <w:ind w:left="6467" w:hanging="360"/>
      </w:pPr>
    </w:lvl>
    <w:lvl w:ilvl="7" w:tplc="04090019" w:tentative="1">
      <w:start w:val="1"/>
      <w:numFmt w:val="lowerLetter"/>
      <w:lvlText w:val="%8."/>
      <w:lvlJc w:val="left"/>
      <w:pPr>
        <w:ind w:left="7187" w:hanging="360"/>
      </w:pPr>
    </w:lvl>
    <w:lvl w:ilvl="8" w:tplc="0409001B" w:tentative="1">
      <w:start w:val="1"/>
      <w:numFmt w:val="lowerRoman"/>
      <w:lvlText w:val="%9."/>
      <w:lvlJc w:val="right"/>
      <w:pPr>
        <w:ind w:left="7907" w:hanging="180"/>
      </w:pPr>
    </w:lvl>
  </w:abstractNum>
  <w:abstractNum w:abstractNumId="4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5D4750D"/>
    <w:multiLevelType w:val="hybridMultilevel"/>
    <w:tmpl w:val="8466BA84"/>
    <w:lvl w:ilvl="0" w:tplc="04090011">
      <w:start w:val="1"/>
      <w:numFmt w:val="decimal"/>
      <w:lvlText w:val="%1)"/>
      <w:lvlJc w:val="left"/>
      <w:pPr>
        <w:ind w:left="1427" w:hanging="360"/>
      </w:p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4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89765C8"/>
    <w:multiLevelType w:val="hybridMultilevel"/>
    <w:tmpl w:val="E1B2E660"/>
    <w:lvl w:ilvl="0" w:tplc="D9144ED8">
      <w:start w:val="1"/>
      <w:numFmt w:val="decimal"/>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51" w15:restartNumberingAfterBreak="0">
    <w:nsid w:val="28DC47EE"/>
    <w:multiLevelType w:val="hybridMultilevel"/>
    <w:tmpl w:val="A70C189A"/>
    <w:lvl w:ilvl="0" w:tplc="97E48A92">
      <w:start w:val="1"/>
      <w:numFmt w:val="decimal"/>
      <w:lvlText w:val="%1-"/>
      <w:lvlJc w:val="left"/>
      <w:pPr>
        <w:ind w:left="1415" w:hanging="360"/>
      </w:pPr>
      <w:rPr>
        <w:rFonts w:hint="default"/>
      </w:rPr>
    </w:lvl>
    <w:lvl w:ilvl="1" w:tplc="04090019" w:tentative="1">
      <w:start w:val="1"/>
      <w:numFmt w:val="lowerLetter"/>
      <w:lvlText w:val="%2."/>
      <w:lvlJc w:val="left"/>
      <w:pPr>
        <w:ind w:left="2135" w:hanging="360"/>
      </w:pPr>
    </w:lvl>
    <w:lvl w:ilvl="2" w:tplc="0409001B" w:tentative="1">
      <w:start w:val="1"/>
      <w:numFmt w:val="lowerRoman"/>
      <w:lvlText w:val="%3."/>
      <w:lvlJc w:val="right"/>
      <w:pPr>
        <w:ind w:left="2855" w:hanging="180"/>
      </w:pPr>
    </w:lvl>
    <w:lvl w:ilvl="3" w:tplc="0409000F" w:tentative="1">
      <w:start w:val="1"/>
      <w:numFmt w:val="decimal"/>
      <w:lvlText w:val="%4."/>
      <w:lvlJc w:val="left"/>
      <w:pPr>
        <w:ind w:left="3575" w:hanging="360"/>
      </w:pPr>
    </w:lvl>
    <w:lvl w:ilvl="4" w:tplc="04090019" w:tentative="1">
      <w:start w:val="1"/>
      <w:numFmt w:val="lowerLetter"/>
      <w:lvlText w:val="%5."/>
      <w:lvlJc w:val="left"/>
      <w:pPr>
        <w:ind w:left="4295" w:hanging="360"/>
      </w:pPr>
    </w:lvl>
    <w:lvl w:ilvl="5" w:tplc="0409001B" w:tentative="1">
      <w:start w:val="1"/>
      <w:numFmt w:val="lowerRoman"/>
      <w:lvlText w:val="%6."/>
      <w:lvlJc w:val="right"/>
      <w:pPr>
        <w:ind w:left="5015" w:hanging="180"/>
      </w:pPr>
    </w:lvl>
    <w:lvl w:ilvl="6" w:tplc="0409000F" w:tentative="1">
      <w:start w:val="1"/>
      <w:numFmt w:val="decimal"/>
      <w:lvlText w:val="%7."/>
      <w:lvlJc w:val="left"/>
      <w:pPr>
        <w:ind w:left="5735" w:hanging="360"/>
      </w:pPr>
    </w:lvl>
    <w:lvl w:ilvl="7" w:tplc="04090019" w:tentative="1">
      <w:start w:val="1"/>
      <w:numFmt w:val="lowerLetter"/>
      <w:lvlText w:val="%8."/>
      <w:lvlJc w:val="left"/>
      <w:pPr>
        <w:ind w:left="6455" w:hanging="360"/>
      </w:pPr>
    </w:lvl>
    <w:lvl w:ilvl="8" w:tplc="0409001B" w:tentative="1">
      <w:start w:val="1"/>
      <w:numFmt w:val="lowerRoman"/>
      <w:lvlText w:val="%9."/>
      <w:lvlJc w:val="right"/>
      <w:pPr>
        <w:ind w:left="7175" w:hanging="180"/>
      </w:pPr>
    </w:lvl>
  </w:abstractNum>
  <w:abstractNum w:abstractNumId="52" w15:restartNumberingAfterBreak="0">
    <w:nsid w:val="29666090"/>
    <w:multiLevelType w:val="hybridMultilevel"/>
    <w:tmpl w:val="854630F6"/>
    <w:lvl w:ilvl="0" w:tplc="04090011">
      <w:start w:val="1"/>
      <w:numFmt w:val="decimal"/>
      <w:lvlText w:val="%1)"/>
      <w:lvlJc w:val="left"/>
      <w:pPr>
        <w:ind w:left="1427" w:hanging="360"/>
      </w:p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53" w15:restartNumberingAfterBreak="0">
    <w:nsid w:val="29AB51B0"/>
    <w:multiLevelType w:val="hybridMultilevel"/>
    <w:tmpl w:val="0B028710"/>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DA26012"/>
    <w:multiLevelType w:val="hybridMultilevel"/>
    <w:tmpl w:val="A89C00A0"/>
    <w:lvl w:ilvl="0" w:tplc="04090005">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56" w15:restartNumberingAfterBreak="0">
    <w:nsid w:val="2DFF422F"/>
    <w:multiLevelType w:val="hybridMultilevel"/>
    <w:tmpl w:val="B1544FE0"/>
    <w:lvl w:ilvl="0" w:tplc="04090011">
      <w:start w:val="1"/>
      <w:numFmt w:val="decimal"/>
      <w:lvlText w:val="%1)"/>
      <w:lvlJc w:val="left"/>
      <w:pPr>
        <w:ind w:left="1427" w:hanging="360"/>
      </w:p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57" w15:restartNumberingAfterBreak="0">
    <w:nsid w:val="2E897B5E"/>
    <w:multiLevelType w:val="hybridMultilevel"/>
    <w:tmpl w:val="25D00C80"/>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309458B7"/>
    <w:multiLevelType w:val="hybridMultilevel"/>
    <w:tmpl w:val="4920BD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3146132A"/>
    <w:multiLevelType w:val="hybridMultilevel"/>
    <w:tmpl w:val="D7C0897C"/>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31C752E7"/>
    <w:multiLevelType w:val="hybridMultilevel"/>
    <w:tmpl w:val="8276607C"/>
    <w:lvl w:ilvl="0" w:tplc="04090005">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61" w15:restartNumberingAfterBreak="0">
    <w:nsid w:val="323C70CD"/>
    <w:multiLevelType w:val="hybridMultilevel"/>
    <w:tmpl w:val="5052DB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32AE72A4"/>
    <w:multiLevelType w:val="hybridMultilevel"/>
    <w:tmpl w:val="AB0C62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32B86BCD"/>
    <w:multiLevelType w:val="hybridMultilevel"/>
    <w:tmpl w:val="A808E2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34427E15"/>
    <w:multiLevelType w:val="hybridMultilevel"/>
    <w:tmpl w:val="64AEE2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34474E14"/>
    <w:multiLevelType w:val="hybridMultilevel"/>
    <w:tmpl w:val="3AA8B9E8"/>
    <w:lvl w:ilvl="0" w:tplc="A490AC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3672703B"/>
    <w:multiLevelType w:val="hybridMultilevel"/>
    <w:tmpl w:val="C80C03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3703392C"/>
    <w:multiLevelType w:val="hybridMultilevel"/>
    <w:tmpl w:val="0D5863CE"/>
    <w:lvl w:ilvl="0" w:tplc="4CB2A18C">
      <w:start w:val="1"/>
      <w:numFmt w:val="decimal"/>
      <w:lvlText w:val="%1."/>
      <w:lvlJc w:val="left"/>
      <w:pPr>
        <w:ind w:left="1427" w:hanging="360"/>
      </w:pPr>
      <w:rPr>
        <w:rFonts w:hint="default"/>
      </w:r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68" w15:restartNumberingAfterBreak="0">
    <w:nsid w:val="373C2F8E"/>
    <w:multiLevelType w:val="hybridMultilevel"/>
    <w:tmpl w:val="5B2AD610"/>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390A77DD"/>
    <w:multiLevelType w:val="hybridMultilevel"/>
    <w:tmpl w:val="9DA416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3AC14781"/>
    <w:multiLevelType w:val="hybridMultilevel"/>
    <w:tmpl w:val="AF828438"/>
    <w:lvl w:ilvl="0" w:tplc="04090005">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71" w15:restartNumberingAfterBreak="0">
    <w:nsid w:val="3C275E3E"/>
    <w:multiLevelType w:val="hybridMultilevel"/>
    <w:tmpl w:val="6B30AF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3C8465C0"/>
    <w:multiLevelType w:val="hybridMultilevel"/>
    <w:tmpl w:val="8F844FDC"/>
    <w:lvl w:ilvl="0" w:tplc="4CB2A18C">
      <w:start w:val="1"/>
      <w:numFmt w:val="decimal"/>
      <w:lvlText w:val="%1."/>
      <w:lvlJc w:val="left"/>
      <w:pPr>
        <w:ind w:left="2494" w:hanging="360"/>
      </w:pPr>
      <w:rPr>
        <w:rFonts w:hint="default"/>
      </w:rPr>
    </w:lvl>
    <w:lvl w:ilvl="1" w:tplc="04090019" w:tentative="1">
      <w:start w:val="1"/>
      <w:numFmt w:val="lowerLetter"/>
      <w:lvlText w:val="%2."/>
      <w:lvlJc w:val="left"/>
      <w:pPr>
        <w:ind w:left="2867" w:hanging="360"/>
      </w:pPr>
    </w:lvl>
    <w:lvl w:ilvl="2" w:tplc="0409001B" w:tentative="1">
      <w:start w:val="1"/>
      <w:numFmt w:val="lowerRoman"/>
      <w:lvlText w:val="%3."/>
      <w:lvlJc w:val="right"/>
      <w:pPr>
        <w:ind w:left="3587" w:hanging="180"/>
      </w:pPr>
    </w:lvl>
    <w:lvl w:ilvl="3" w:tplc="0409000F" w:tentative="1">
      <w:start w:val="1"/>
      <w:numFmt w:val="decimal"/>
      <w:lvlText w:val="%4."/>
      <w:lvlJc w:val="left"/>
      <w:pPr>
        <w:ind w:left="4307" w:hanging="360"/>
      </w:pPr>
    </w:lvl>
    <w:lvl w:ilvl="4" w:tplc="04090019" w:tentative="1">
      <w:start w:val="1"/>
      <w:numFmt w:val="lowerLetter"/>
      <w:lvlText w:val="%5."/>
      <w:lvlJc w:val="left"/>
      <w:pPr>
        <w:ind w:left="5027" w:hanging="360"/>
      </w:pPr>
    </w:lvl>
    <w:lvl w:ilvl="5" w:tplc="0409001B" w:tentative="1">
      <w:start w:val="1"/>
      <w:numFmt w:val="lowerRoman"/>
      <w:lvlText w:val="%6."/>
      <w:lvlJc w:val="right"/>
      <w:pPr>
        <w:ind w:left="5747" w:hanging="180"/>
      </w:pPr>
    </w:lvl>
    <w:lvl w:ilvl="6" w:tplc="0409000F" w:tentative="1">
      <w:start w:val="1"/>
      <w:numFmt w:val="decimal"/>
      <w:lvlText w:val="%7."/>
      <w:lvlJc w:val="left"/>
      <w:pPr>
        <w:ind w:left="6467" w:hanging="360"/>
      </w:pPr>
    </w:lvl>
    <w:lvl w:ilvl="7" w:tplc="04090019" w:tentative="1">
      <w:start w:val="1"/>
      <w:numFmt w:val="lowerLetter"/>
      <w:lvlText w:val="%8."/>
      <w:lvlJc w:val="left"/>
      <w:pPr>
        <w:ind w:left="7187" w:hanging="360"/>
      </w:pPr>
    </w:lvl>
    <w:lvl w:ilvl="8" w:tplc="0409001B" w:tentative="1">
      <w:start w:val="1"/>
      <w:numFmt w:val="lowerRoman"/>
      <w:lvlText w:val="%9."/>
      <w:lvlJc w:val="right"/>
      <w:pPr>
        <w:ind w:left="7907" w:hanging="180"/>
      </w:pPr>
    </w:lvl>
  </w:abstractNum>
  <w:abstractNum w:abstractNumId="73" w15:restartNumberingAfterBreak="0">
    <w:nsid w:val="3D2F74D4"/>
    <w:multiLevelType w:val="hybridMultilevel"/>
    <w:tmpl w:val="8E607E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3D437B06"/>
    <w:multiLevelType w:val="hybridMultilevel"/>
    <w:tmpl w:val="D250C65C"/>
    <w:lvl w:ilvl="0" w:tplc="60B45F34">
      <w:start w:val="1"/>
      <w:numFmt w:val="bullet"/>
      <w:lvlText w:val=""/>
      <w:lvlJc w:val="left"/>
      <w:pPr>
        <w:ind w:left="1427" w:hanging="360"/>
      </w:pPr>
      <w:rPr>
        <w:rFonts w:ascii="Symbol" w:hAnsi="Symbol"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75" w15:restartNumberingAfterBreak="0">
    <w:nsid w:val="3E14471E"/>
    <w:multiLevelType w:val="hybridMultilevel"/>
    <w:tmpl w:val="E182B940"/>
    <w:lvl w:ilvl="0" w:tplc="A0846324">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76" w15:restartNumberingAfterBreak="0">
    <w:nsid w:val="3F055F3E"/>
    <w:multiLevelType w:val="hybridMultilevel"/>
    <w:tmpl w:val="1CF41CD2"/>
    <w:lvl w:ilvl="0" w:tplc="E3D063E8">
      <w:start w:val="1"/>
      <w:numFmt w:val="bullet"/>
      <w:lvlText w:val="-"/>
      <w:lvlJc w:val="left"/>
      <w:pPr>
        <w:ind w:left="360" w:hanging="360"/>
      </w:pPr>
      <w:rPr>
        <w:rFonts w:ascii="Sakkal Majalla" w:eastAsiaTheme="minorHAnsi" w:hAnsi="Sakkal Majalla" w:cs="Sakkal Majalla" w:hint="default"/>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41E8232D"/>
    <w:multiLevelType w:val="hybridMultilevel"/>
    <w:tmpl w:val="6B3A30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45A457CF"/>
    <w:multiLevelType w:val="hybridMultilevel"/>
    <w:tmpl w:val="DCC036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46DD4DB0"/>
    <w:multiLevelType w:val="hybridMultilevel"/>
    <w:tmpl w:val="25FCA5C8"/>
    <w:lvl w:ilvl="0" w:tplc="F8FA2472">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47A967FF"/>
    <w:multiLevelType w:val="hybridMultilevel"/>
    <w:tmpl w:val="7A88368E"/>
    <w:lvl w:ilvl="0" w:tplc="577E1470">
      <w:start w:val="13"/>
      <w:numFmt w:val="bullet"/>
      <w:lvlText w:val="-"/>
      <w:lvlJc w:val="left"/>
      <w:pPr>
        <w:ind w:left="1352" w:hanging="360"/>
      </w:pPr>
      <w:rPr>
        <w:rFonts w:ascii="Sakkal Majalla" w:eastAsiaTheme="minorHAnsi" w:hAnsi="Sakkal Majalla" w:cs="Sakkal Majalla"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81" w15:restartNumberingAfterBreak="0">
    <w:nsid w:val="49904D65"/>
    <w:multiLevelType w:val="hybridMultilevel"/>
    <w:tmpl w:val="01544670"/>
    <w:lvl w:ilvl="0" w:tplc="D9144ED8">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2" w15:restartNumberingAfterBreak="0">
    <w:nsid w:val="4A404489"/>
    <w:multiLevelType w:val="hybridMultilevel"/>
    <w:tmpl w:val="01D21E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4C373165"/>
    <w:multiLevelType w:val="hybridMultilevel"/>
    <w:tmpl w:val="73CE4076"/>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4CDF58F1"/>
    <w:multiLevelType w:val="hybridMultilevel"/>
    <w:tmpl w:val="A6489EDC"/>
    <w:lvl w:ilvl="0" w:tplc="04090011">
      <w:start w:val="1"/>
      <w:numFmt w:val="decimal"/>
      <w:lvlText w:val="%1)"/>
      <w:lvlJc w:val="left"/>
      <w:pPr>
        <w:ind w:left="3407"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85" w15:restartNumberingAfterBreak="0">
    <w:nsid w:val="4F430593"/>
    <w:multiLevelType w:val="hybridMultilevel"/>
    <w:tmpl w:val="02ACC21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5043681F"/>
    <w:multiLevelType w:val="hybridMultilevel"/>
    <w:tmpl w:val="6FEC4444"/>
    <w:lvl w:ilvl="0" w:tplc="5022BD34">
      <w:start w:val="1"/>
      <w:numFmt w:val="bullet"/>
      <w:lvlText w:val=""/>
      <w:lvlPicBulletId w:val="0"/>
      <w:lvlJc w:val="left"/>
      <w:pPr>
        <w:tabs>
          <w:tab w:val="num" w:pos="720"/>
        </w:tabs>
        <w:ind w:left="720" w:hanging="360"/>
      </w:pPr>
      <w:rPr>
        <w:rFonts w:ascii="Symbol" w:hAnsi="Symbol" w:hint="default"/>
      </w:rPr>
    </w:lvl>
    <w:lvl w:ilvl="1" w:tplc="1A2C8A5A" w:tentative="1">
      <w:start w:val="1"/>
      <w:numFmt w:val="bullet"/>
      <w:lvlText w:val=""/>
      <w:lvlJc w:val="left"/>
      <w:pPr>
        <w:tabs>
          <w:tab w:val="num" w:pos="1440"/>
        </w:tabs>
        <w:ind w:left="1440" w:hanging="360"/>
      </w:pPr>
      <w:rPr>
        <w:rFonts w:ascii="Symbol" w:hAnsi="Symbol" w:hint="default"/>
      </w:rPr>
    </w:lvl>
    <w:lvl w:ilvl="2" w:tplc="0E5E8916" w:tentative="1">
      <w:start w:val="1"/>
      <w:numFmt w:val="bullet"/>
      <w:lvlText w:val=""/>
      <w:lvlJc w:val="left"/>
      <w:pPr>
        <w:tabs>
          <w:tab w:val="num" w:pos="2160"/>
        </w:tabs>
        <w:ind w:left="2160" w:hanging="360"/>
      </w:pPr>
      <w:rPr>
        <w:rFonts w:ascii="Symbol" w:hAnsi="Symbol" w:hint="default"/>
      </w:rPr>
    </w:lvl>
    <w:lvl w:ilvl="3" w:tplc="942AA1E6" w:tentative="1">
      <w:start w:val="1"/>
      <w:numFmt w:val="bullet"/>
      <w:lvlText w:val=""/>
      <w:lvlJc w:val="left"/>
      <w:pPr>
        <w:tabs>
          <w:tab w:val="num" w:pos="2880"/>
        </w:tabs>
        <w:ind w:left="2880" w:hanging="360"/>
      </w:pPr>
      <w:rPr>
        <w:rFonts w:ascii="Symbol" w:hAnsi="Symbol" w:hint="default"/>
      </w:rPr>
    </w:lvl>
    <w:lvl w:ilvl="4" w:tplc="9AD66D9C" w:tentative="1">
      <w:start w:val="1"/>
      <w:numFmt w:val="bullet"/>
      <w:lvlText w:val=""/>
      <w:lvlJc w:val="left"/>
      <w:pPr>
        <w:tabs>
          <w:tab w:val="num" w:pos="3600"/>
        </w:tabs>
        <w:ind w:left="3600" w:hanging="360"/>
      </w:pPr>
      <w:rPr>
        <w:rFonts w:ascii="Symbol" w:hAnsi="Symbol" w:hint="default"/>
      </w:rPr>
    </w:lvl>
    <w:lvl w:ilvl="5" w:tplc="56A20B06" w:tentative="1">
      <w:start w:val="1"/>
      <w:numFmt w:val="bullet"/>
      <w:lvlText w:val=""/>
      <w:lvlJc w:val="left"/>
      <w:pPr>
        <w:tabs>
          <w:tab w:val="num" w:pos="4320"/>
        </w:tabs>
        <w:ind w:left="4320" w:hanging="360"/>
      </w:pPr>
      <w:rPr>
        <w:rFonts w:ascii="Symbol" w:hAnsi="Symbol" w:hint="default"/>
      </w:rPr>
    </w:lvl>
    <w:lvl w:ilvl="6" w:tplc="21E0D6C4" w:tentative="1">
      <w:start w:val="1"/>
      <w:numFmt w:val="bullet"/>
      <w:lvlText w:val=""/>
      <w:lvlJc w:val="left"/>
      <w:pPr>
        <w:tabs>
          <w:tab w:val="num" w:pos="5040"/>
        </w:tabs>
        <w:ind w:left="5040" w:hanging="360"/>
      </w:pPr>
      <w:rPr>
        <w:rFonts w:ascii="Symbol" w:hAnsi="Symbol" w:hint="default"/>
      </w:rPr>
    </w:lvl>
    <w:lvl w:ilvl="7" w:tplc="CCFEDAD6" w:tentative="1">
      <w:start w:val="1"/>
      <w:numFmt w:val="bullet"/>
      <w:lvlText w:val=""/>
      <w:lvlJc w:val="left"/>
      <w:pPr>
        <w:tabs>
          <w:tab w:val="num" w:pos="5760"/>
        </w:tabs>
        <w:ind w:left="5760" w:hanging="360"/>
      </w:pPr>
      <w:rPr>
        <w:rFonts w:ascii="Symbol" w:hAnsi="Symbol" w:hint="default"/>
      </w:rPr>
    </w:lvl>
    <w:lvl w:ilvl="8" w:tplc="FA54196A" w:tentative="1">
      <w:start w:val="1"/>
      <w:numFmt w:val="bullet"/>
      <w:lvlText w:val=""/>
      <w:lvlJc w:val="left"/>
      <w:pPr>
        <w:tabs>
          <w:tab w:val="num" w:pos="6480"/>
        </w:tabs>
        <w:ind w:left="6480" w:hanging="360"/>
      </w:pPr>
      <w:rPr>
        <w:rFonts w:ascii="Symbol" w:hAnsi="Symbol" w:hint="default"/>
      </w:rPr>
    </w:lvl>
  </w:abstractNum>
  <w:abstractNum w:abstractNumId="87" w15:restartNumberingAfterBreak="0">
    <w:nsid w:val="522762FD"/>
    <w:multiLevelType w:val="hybridMultilevel"/>
    <w:tmpl w:val="8806AE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527E6E60"/>
    <w:multiLevelType w:val="hybridMultilevel"/>
    <w:tmpl w:val="4BEADF0A"/>
    <w:lvl w:ilvl="0" w:tplc="04090011">
      <w:start w:val="1"/>
      <w:numFmt w:val="decimal"/>
      <w:lvlText w:val="%1)"/>
      <w:lvlJc w:val="left"/>
      <w:pPr>
        <w:ind w:left="1427" w:hanging="360"/>
      </w:p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89" w15:restartNumberingAfterBreak="0">
    <w:nsid w:val="52AD736F"/>
    <w:multiLevelType w:val="hybridMultilevel"/>
    <w:tmpl w:val="878CA2CE"/>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4797342"/>
    <w:multiLevelType w:val="hybridMultilevel"/>
    <w:tmpl w:val="E5B60E6E"/>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4EF2022"/>
    <w:multiLevelType w:val="hybridMultilevel"/>
    <w:tmpl w:val="1DAA4C2A"/>
    <w:lvl w:ilvl="0" w:tplc="F8FA2472">
      <w:numFmt w:val="bullet"/>
      <w:lvlText w:val="-"/>
      <w:lvlJc w:val="left"/>
      <w:pPr>
        <w:ind w:left="1352" w:hanging="360"/>
      </w:pPr>
      <w:rPr>
        <w:rFonts w:ascii="Sakkal Majalla" w:eastAsiaTheme="minorHAnsi" w:hAnsi="Sakkal Majalla" w:cs="Sakkal Majalla"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92" w15:restartNumberingAfterBreak="0">
    <w:nsid w:val="56C21B52"/>
    <w:multiLevelType w:val="hybridMultilevel"/>
    <w:tmpl w:val="57A4982A"/>
    <w:lvl w:ilvl="0" w:tplc="A7167B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6C46D70"/>
    <w:multiLevelType w:val="hybridMultilevel"/>
    <w:tmpl w:val="8E9A4C76"/>
    <w:lvl w:ilvl="0" w:tplc="4AEEF72E">
      <w:start w:val="1"/>
      <w:numFmt w:val="decimal"/>
      <w:lvlText w:val="[%1]"/>
      <w:lvlJc w:val="left"/>
      <w:pPr>
        <w:ind w:left="2854" w:hanging="360"/>
      </w:pPr>
      <w:rPr>
        <w:rFonts w:hint="default"/>
      </w:rPr>
    </w:lvl>
    <w:lvl w:ilvl="1" w:tplc="FFFFFFFF" w:tentative="1">
      <w:start w:val="1"/>
      <w:numFmt w:val="lowerLetter"/>
      <w:lvlText w:val="%2."/>
      <w:lvlJc w:val="left"/>
      <w:pPr>
        <w:ind w:left="2867" w:hanging="360"/>
      </w:pPr>
    </w:lvl>
    <w:lvl w:ilvl="2" w:tplc="FFFFFFFF" w:tentative="1">
      <w:start w:val="1"/>
      <w:numFmt w:val="lowerRoman"/>
      <w:lvlText w:val="%3."/>
      <w:lvlJc w:val="right"/>
      <w:pPr>
        <w:ind w:left="3587" w:hanging="180"/>
      </w:pPr>
    </w:lvl>
    <w:lvl w:ilvl="3" w:tplc="FFFFFFFF" w:tentative="1">
      <w:start w:val="1"/>
      <w:numFmt w:val="decimal"/>
      <w:lvlText w:val="%4."/>
      <w:lvlJc w:val="left"/>
      <w:pPr>
        <w:ind w:left="4307" w:hanging="360"/>
      </w:pPr>
    </w:lvl>
    <w:lvl w:ilvl="4" w:tplc="FFFFFFFF" w:tentative="1">
      <w:start w:val="1"/>
      <w:numFmt w:val="lowerLetter"/>
      <w:lvlText w:val="%5."/>
      <w:lvlJc w:val="left"/>
      <w:pPr>
        <w:ind w:left="5027" w:hanging="360"/>
      </w:pPr>
    </w:lvl>
    <w:lvl w:ilvl="5" w:tplc="FFFFFFFF" w:tentative="1">
      <w:start w:val="1"/>
      <w:numFmt w:val="lowerRoman"/>
      <w:lvlText w:val="%6."/>
      <w:lvlJc w:val="right"/>
      <w:pPr>
        <w:ind w:left="5747" w:hanging="180"/>
      </w:pPr>
    </w:lvl>
    <w:lvl w:ilvl="6" w:tplc="FFFFFFFF" w:tentative="1">
      <w:start w:val="1"/>
      <w:numFmt w:val="decimal"/>
      <w:lvlText w:val="%7."/>
      <w:lvlJc w:val="left"/>
      <w:pPr>
        <w:ind w:left="6467" w:hanging="360"/>
      </w:pPr>
    </w:lvl>
    <w:lvl w:ilvl="7" w:tplc="FFFFFFFF" w:tentative="1">
      <w:start w:val="1"/>
      <w:numFmt w:val="lowerLetter"/>
      <w:lvlText w:val="%8."/>
      <w:lvlJc w:val="left"/>
      <w:pPr>
        <w:ind w:left="7187" w:hanging="360"/>
      </w:pPr>
    </w:lvl>
    <w:lvl w:ilvl="8" w:tplc="FFFFFFFF" w:tentative="1">
      <w:start w:val="1"/>
      <w:numFmt w:val="lowerRoman"/>
      <w:lvlText w:val="%9."/>
      <w:lvlJc w:val="right"/>
      <w:pPr>
        <w:ind w:left="7907" w:hanging="180"/>
      </w:pPr>
    </w:lvl>
  </w:abstractNum>
  <w:abstractNum w:abstractNumId="94" w15:restartNumberingAfterBreak="0">
    <w:nsid w:val="57133EAF"/>
    <w:multiLevelType w:val="hybridMultilevel"/>
    <w:tmpl w:val="21A049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5747780E"/>
    <w:multiLevelType w:val="hybridMultilevel"/>
    <w:tmpl w:val="AFCEF9BE"/>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6" w15:restartNumberingAfterBreak="0">
    <w:nsid w:val="578E25C8"/>
    <w:multiLevelType w:val="hybridMultilevel"/>
    <w:tmpl w:val="6BE6EA2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58446C9B"/>
    <w:multiLevelType w:val="hybridMultilevel"/>
    <w:tmpl w:val="849CB7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59A96ABE"/>
    <w:multiLevelType w:val="hybridMultilevel"/>
    <w:tmpl w:val="8466D242"/>
    <w:lvl w:ilvl="0" w:tplc="04090001">
      <w:start w:val="1"/>
      <w:numFmt w:val="bullet"/>
      <w:lvlText w:val=""/>
      <w:lvlJc w:val="left"/>
      <w:pPr>
        <w:ind w:left="1427" w:hanging="360"/>
      </w:pPr>
      <w:rPr>
        <w:rFonts w:ascii="Symbol" w:hAnsi="Symbol"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99" w15:restartNumberingAfterBreak="0">
    <w:nsid w:val="59D21C9A"/>
    <w:multiLevelType w:val="hybridMultilevel"/>
    <w:tmpl w:val="D9EEFF70"/>
    <w:lvl w:ilvl="0" w:tplc="04090011">
      <w:start w:val="1"/>
      <w:numFmt w:val="decimal"/>
      <w:lvlText w:val="%1)"/>
      <w:lvlJc w:val="left"/>
      <w:pPr>
        <w:ind w:left="2147" w:hanging="360"/>
      </w:pPr>
    </w:lvl>
    <w:lvl w:ilvl="1" w:tplc="04090019" w:tentative="1">
      <w:start w:val="1"/>
      <w:numFmt w:val="lowerLetter"/>
      <w:lvlText w:val="%2."/>
      <w:lvlJc w:val="left"/>
      <w:pPr>
        <w:ind w:left="2867" w:hanging="360"/>
      </w:pPr>
    </w:lvl>
    <w:lvl w:ilvl="2" w:tplc="0409001B" w:tentative="1">
      <w:start w:val="1"/>
      <w:numFmt w:val="lowerRoman"/>
      <w:lvlText w:val="%3."/>
      <w:lvlJc w:val="right"/>
      <w:pPr>
        <w:ind w:left="3587" w:hanging="180"/>
      </w:pPr>
    </w:lvl>
    <w:lvl w:ilvl="3" w:tplc="0409000F" w:tentative="1">
      <w:start w:val="1"/>
      <w:numFmt w:val="decimal"/>
      <w:lvlText w:val="%4."/>
      <w:lvlJc w:val="left"/>
      <w:pPr>
        <w:ind w:left="4307" w:hanging="360"/>
      </w:pPr>
    </w:lvl>
    <w:lvl w:ilvl="4" w:tplc="04090019" w:tentative="1">
      <w:start w:val="1"/>
      <w:numFmt w:val="lowerLetter"/>
      <w:lvlText w:val="%5."/>
      <w:lvlJc w:val="left"/>
      <w:pPr>
        <w:ind w:left="5027" w:hanging="360"/>
      </w:pPr>
    </w:lvl>
    <w:lvl w:ilvl="5" w:tplc="0409001B" w:tentative="1">
      <w:start w:val="1"/>
      <w:numFmt w:val="lowerRoman"/>
      <w:lvlText w:val="%6."/>
      <w:lvlJc w:val="right"/>
      <w:pPr>
        <w:ind w:left="5747" w:hanging="180"/>
      </w:pPr>
    </w:lvl>
    <w:lvl w:ilvl="6" w:tplc="0409000F" w:tentative="1">
      <w:start w:val="1"/>
      <w:numFmt w:val="decimal"/>
      <w:lvlText w:val="%7."/>
      <w:lvlJc w:val="left"/>
      <w:pPr>
        <w:ind w:left="6467" w:hanging="360"/>
      </w:pPr>
    </w:lvl>
    <w:lvl w:ilvl="7" w:tplc="04090019" w:tentative="1">
      <w:start w:val="1"/>
      <w:numFmt w:val="lowerLetter"/>
      <w:lvlText w:val="%8."/>
      <w:lvlJc w:val="left"/>
      <w:pPr>
        <w:ind w:left="7187" w:hanging="360"/>
      </w:pPr>
    </w:lvl>
    <w:lvl w:ilvl="8" w:tplc="0409001B" w:tentative="1">
      <w:start w:val="1"/>
      <w:numFmt w:val="lowerRoman"/>
      <w:lvlText w:val="%9."/>
      <w:lvlJc w:val="right"/>
      <w:pPr>
        <w:ind w:left="7907" w:hanging="180"/>
      </w:pPr>
    </w:lvl>
  </w:abstractNum>
  <w:abstractNum w:abstractNumId="100" w15:restartNumberingAfterBreak="0">
    <w:nsid w:val="59D34765"/>
    <w:multiLevelType w:val="hybridMultilevel"/>
    <w:tmpl w:val="548CF41A"/>
    <w:lvl w:ilvl="0" w:tplc="F8FA2472">
      <w:numFmt w:val="bullet"/>
      <w:lvlText w:val="-"/>
      <w:lvlJc w:val="left"/>
      <w:pPr>
        <w:ind w:left="1352" w:hanging="360"/>
      </w:pPr>
      <w:rPr>
        <w:rFonts w:ascii="Sakkal Majalla" w:eastAsiaTheme="minorHAnsi" w:hAnsi="Sakkal Majalla" w:cs="Sakkal Majalla" w:hint="default"/>
      </w:rPr>
    </w:lvl>
    <w:lvl w:ilvl="1" w:tplc="FFFFFFFF" w:tentative="1">
      <w:start w:val="1"/>
      <w:numFmt w:val="bullet"/>
      <w:lvlText w:val="o"/>
      <w:lvlJc w:val="left"/>
      <w:pPr>
        <w:ind w:left="2072" w:hanging="360"/>
      </w:pPr>
      <w:rPr>
        <w:rFonts w:ascii="Courier New" w:hAnsi="Courier New" w:cs="Courier New" w:hint="default"/>
      </w:rPr>
    </w:lvl>
    <w:lvl w:ilvl="2" w:tplc="FFFFFFFF" w:tentative="1">
      <w:start w:val="1"/>
      <w:numFmt w:val="bullet"/>
      <w:lvlText w:val=""/>
      <w:lvlJc w:val="left"/>
      <w:pPr>
        <w:ind w:left="2792" w:hanging="360"/>
      </w:pPr>
      <w:rPr>
        <w:rFonts w:ascii="Wingdings" w:hAnsi="Wingdings" w:hint="default"/>
      </w:rPr>
    </w:lvl>
    <w:lvl w:ilvl="3" w:tplc="FFFFFFFF" w:tentative="1">
      <w:start w:val="1"/>
      <w:numFmt w:val="bullet"/>
      <w:lvlText w:val=""/>
      <w:lvlJc w:val="left"/>
      <w:pPr>
        <w:ind w:left="3512" w:hanging="360"/>
      </w:pPr>
      <w:rPr>
        <w:rFonts w:ascii="Symbol" w:hAnsi="Symbol" w:hint="default"/>
      </w:rPr>
    </w:lvl>
    <w:lvl w:ilvl="4" w:tplc="FFFFFFFF" w:tentative="1">
      <w:start w:val="1"/>
      <w:numFmt w:val="bullet"/>
      <w:lvlText w:val="o"/>
      <w:lvlJc w:val="left"/>
      <w:pPr>
        <w:ind w:left="4232" w:hanging="360"/>
      </w:pPr>
      <w:rPr>
        <w:rFonts w:ascii="Courier New" w:hAnsi="Courier New" w:cs="Courier New" w:hint="default"/>
      </w:rPr>
    </w:lvl>
    <w:lvl w:ilvl="5" w:tplc="FFFFFFFF" w:tentative="1">
      <w:start w:val="1"/>
      <w:numFmt w:val="bullet"/>
      <w:lvlText w:val=""/>
      <w:lvlJc w:val="left"/>
      <w:pPr>
        <w:ind w:left="4952" w:hanging="360"/>
      </w:pPr>
      <w:rPr>
        <w:rFonts w:ascii="Wingdings" w:hAnsi="Wingdings" w:hint="default"/>
      </w:rPr>
    </w:lvl>
    <w:lvl w:ilvl="6" w:tplc="FFFFFFFF" w:tentative="1">
      <w:start w:val="1"/>
      <w:numFmt w:val="bullet"/>
      <w:lvlText w:val=""/>
      <w:lvlJc w:val="left"/>
      <w:pPr>
        <w:ind w:left="5672" w:hanging="360"/>
      </w:pPr>
      <w:rPr>
        <w:rFonts w:ascii="Symbol" w:hAnsi="Symbol" w:hint="default"/>
      </w:rPr>
    </w:lvl>
    <w:lvl w:ilvl="7" w:tplc="FFFFFFFF" w:tentative="1">
      <w:start w:val="1"/>
      <w:numFmt w:val="bullet"/>
      <w:lvlText w:val="o"/>
      <w:lvlJc w:val="left"/>
      <w:pPr>
        <w:ind w:left="6392" w:hanging="360"/>
      </w:pPr>
      <w:rPr>
        <w:rFonts w:ascii="Courier New" w:hAnsi="Courier New" w:cs="Courier New" w:hint="default"/>
      </w:rPr>
    </w:lvl>
    <w:lvl w:ilvl="8" w:tplc="FFFFFFFF" w:tentative="1">
      <w:start w:val="1"/>
      <w:numFmt w:val="bullet"/>
      <w:lvlText w:val=""/>
      <w:lvlJc w:val="left"/>
      <w:pPr>
        <w:ind w:left="7112" w:hanging="360"/>
      </w:pPr>
      <w:rPr>
        <w:rFonts w:ascii="Wingdings" w:hAnsi="Wingdings" w:hint="default"/>
      </w:rPr>
    </w:lvl>
  </w:abstractNum>
  <w:abstractNum w:abstractNumId="101" w15:restartNumberingAfterBreak="0">
    <w:nsid w:val="5A291A46"/>
    <w:multiLevelType w:val="hybridMultilevel"/>
    <w:tmpl w:val="2EA4A4D8"/>
    <w:lvl w:ilvl="0" w:tplc="FFFFFFFF">
      <w:start w:val="1"/>
      <w:numFmt w:val="decimal"/>
      <w:lvlText w:val="%1."/>
      <w:lvlJc w:val="left"/>
      <w:pPr>
        <w:ind w:left="216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5A716B55"/>
    <w:multiLevelType w:val="hybridMultilevel"/>
    <w:tmpl w:val="C7BE56AE"/>
    <w:lvl w:ilvl="0" w:tplc="60B45F34">
      <w:start w:val="1"/>
      <w:numFmt w:val="bullet"/>
      <w:lvlText w:val=""/>
      <w:lvlJc w:val="left"/>
      <w:pPr>
        <w:ind w:left="1427" w:hanging="360"/>
      </w:pPr>
      <w:rPr>
        <w:rFonts w:ascii="Symbol" w:hAnsi="Symbol"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103" w15:restartNumberingAfterBreak="0">
    <w:nsid w:val="5CF61F20"/>
    <w:multiLevelType w:val="hybridMultilevel"/>
    <w:tmpl w:val="9E4EA7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5F086E4E"/>
    <w:multiLevelType w:val="hybridMultilevel"/>
    <w:tmpl w:val="287CA83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5" w15:restartNumberingAfterBreak="0">
    <w:nsid w:val="60992558"/>
    <w:multiLevelType w:val="hybridMultilevel"/>
    <w:tmpl w:val="BD0AD310"/>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3CC66DB"/>
    <w:multiLevelType w:val="hybridMultilevel"/>
    <w:tmpl w:val="BE5A146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15:restartNumberingAfterBreak="0">
    <w:nsid w:val="63F171E0"/>
    <w:multiLevelType w:val="hybridMultilevel"/>
    <w:tmpl w:val="97726B68"/>
    <w:lvl w:ilvl="0" w:tplc="35DA5FB2">
      <w:start w:val="1"/>
      <w:numFmt w:val="decimal"/>
      <w:lvlText w:val="%1-"/>
      <w:lvlJc w:val="left"/>
      <w:pPr>
        <w:ind w:left="692" w:hanging="360"/>
      </w:pPr>
      <w:rPr>
        <w:rFonts w:hint="default"/>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109" w15:restartNumberingAfterBreak="0">
    <w:nsid w:val="653A2A1E"/>
    <w:multiLevelType w:val="hybridMultilevel"/>
    <w:tmpl w:val="F6D25F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15:restartNumberingAfterBreak="0">
    <w:nsid w:val="65F5467B"/>
    <w:multiLevelType w:val="hybridMultilevel"/>
    <w:tmpl w:val="5366F434"/>
    <w:lvl w:ilvl="0" w:tplc="0409000B">
      <w:start w:val="1"/>
      <w:numFmt w:val="bullet"/>
      <w:lvlText w:val=""/>
      <w:lvlJc w:val="left"/>
      <w:pPr>
        <w:ind w:left="927" w:hanging="360"/>
      </w:pPr>
      <w:rPr>
        <w:rFonts w:ascii="Wingdings" w:hAnsi="Wingdings" w:hint="default"/>
      </w:rPr>
    </w:lvl>
    <w:lvl w:ilvl="1" w:tplc="F8FA2472">
      <w:numFmt w:val="bullet"/>
      <w:lvlText w:val="-"/>
      <w:lvlJc w:val="left"/>
      <w:pPr>
        <w:ind w:left="1647" w:hanging="360"/>
      </w:pPr>
      <w:rPr>
        <w:rFonts w:ascii="Sakkal Majalla" w:eastAsiaTheme="minorHAnsi" w:hAnsi="Sakkal Majalla" w:cs="Sakkal Majalla"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1" w15:restartNumberingAfterBreak="0">
    <w:nsid w:val="667619D1"/>
    <w:multiLevelType w:val="hybridMultilevel"/>
    <w:tmpl w:val="462C5592"/>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67672E8F"/>
    <w:multiLevelType w:val="hybridMultilevel"/>
    <w:tmpl w:val="E3BC31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83763D7"/>
    <w:multiLevelType w:val="hybridMultilevel"/>
    <w:tmpl w:val="F44EEA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9DE2B65"/>
    <w:multiLevelType w:val="hybridMultilevel"/>
    <w:tmpl w:val="574696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15:restartNumberingAfterBreak="0">
    <w:nsid w:val="6A1A2914"/>
    <w:multiLevelType w:val="hybridMultilevel"/>
    <w:tmpl w:val="3202F3E4"/>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7" w15:restartNumberingAfterBreak="0">
    <w:nsid w:val="6B253A17"/>
    <w:multiLevelType w:val="hybridMultilevel"/>
    <w:tmpl w:val="8FB8F6B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BE46B16"/>
    <w:multiLevelType w:val="hybridMultilevel"/>
    <w:tmpl w:val="A7B69B5A"/>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6D0935E3"/>
    <w:multiLevelType w:val="hybridMultilevel"/>
    <w:tmpl w:val="7F64AD3A"/>
    <w:lvl w:ilvl="0" w:tplc="04090011">
      <w:start w:val="1"/>
      <w:numFmt w:val="decimal"/>
      <w:lvlText w:val="%1)"/>
      <w:lvlJc w:val="left"/>
      <w:pPr>
        <w:ind w:left="1427" w:hanging="360"/>
      </w:pPr>
    </w:lvl>
    <w:lvl w:ilvl="1" w:tplc="361084BE">
      <w:start w:val="2"/>
      <w:numFmt w:val="bullet"/>
      <w:lvlText w:val="-"/>
      <w:lvlJc w:val="left"/>
      <w:pPr>
        <w:ind w:left="2147" w:hanging="360"/>
      </w:pPr>
      <w:rPr>
        <w:rFonts w:ascii="Sakkal Majalla" w:eastAsiaTheme="minorHAnsi" w:hAnsi="Sakkal Majalla" w:cs="Sakkal Majalla" w:hint="default"/>
      </w:r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120" w15:restartNumberingAfterBreak="0">
    <w:nsid w:val="6DDC4FFE"/>
    <w:multiLevelType w:val="hybridMultilevel"/>
    <w:tmpl w:val="2F70548C"/>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21" w15:restartNumberingAfterBreak="0">
    <w:nsid w:val="6E1036D9"/>
    <w:multiLevelType w:val="hybridMultilevel"/>
    <w:tmpl w:val="B0D20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F5618D9"/>
    <w:multiLevelType w:val="hybridMultilevel"/>
    <w:tmpl w:val="E69692CC"/>
    <w:lvl w:ilvl="0" w:tplc="F8FA2472">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15:restartNumberingAfterBreak="0">
    <w:nsid w:val="6FA964DD"/>
    <w:multiLevelType w:val="hybridMultilevel"/>
    <w:tmpl w:val="927069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15:restartNumberingAfterBreak="0">
    <w:nsid w:val="6FAF60EE"/>
    <w:multiLevelType w:val="hybridMultilevel"/>
    <w:tmpl w:val="A2901130"/>
    <w:lvl w:ilvl="0" w:tplc="4CB2A18C">
      <w:start w:val="1"/>
      <w:numFmt w:val="decimal"/>
      <w:lvlText w:val="%1."/>
      <w:lvlJc w:val="left"/>
      <w:pPr>
        <w:ind w:left="2494" w:hanging="360"/>
      </w:pPr>
      <w:rPr>
        <w:rFonts w:hint="default"/>
      </w:rPr>
    </w:lvl>
    <w:lvl w:ilvl="1" w:tplc="04090019" w:tentative="1">
      <w:start w:val="1"/>
      <w:numFmt w:val="lowerLetter"/>
      <w:lvlText w:val="%2."/>
      <w:lvlJc w:val="left"/>
      <w:pPr>
        <w:ind w:left="2507" w:hanging="360"/>
      </w:pPr>
    </w:lvl>
    <w:lvl w:ilvl="2" w:tplc="0409001B" w:tentative="1">
      <w:start w:val="1"/>
      <w:numFmt w:val="lowerRoman"/>
      <w:lvlText w:val="%3."/>
      <w:lvlJc w:val="right"/>
      <w:pPr>
        <w:ind w:left="3227" w:hanging="180"/>
      </w:pPr>
    </w:lvl>
    <w:lvl w:ilvl="3" w:tplc="0409000F" w:tentative="1">
      <w:start w:val="1"/>
      <w:numFmt w:val="decimal"/>
      <w:lvlText w:val="%4."/>
      <w:lvlJc w:val="left"/>
      <w:pPr>
        <w:ind w:left="3947" w:hanging="360"/>
      </w:pPr>
    </w:lvl>
    <w:lvl w:ilvl="4" w:tplc="04090019" w:tentative="1">
      <w:start w:val="1"/>
      <w:numFmt w:val="lowerLetter"/>
      <w:lvlText w:val="%5."/>
      <w:lvlJc w:val="left"/>
      <w:pPr>
        <w:ind w:left="4667" w:hanging="360"/>
      </w:pPr>
    </w:lvl>
    <w:lvl w:ilvl="5" w:tplc="0409001B" w:tentative="1">
      <w:start w:val="1"/>
      <w:numFmt w:val="lowerRoman"/>
      <w:lvlText w:val="%6."/>
      <w:lvlJc w:val="right"/>
      <w:pPr>
        <w:ind w:left="5387" w:hanging="180"/>
      </w:pPr>
    </w:lvl>
    <w:lvl w:ilvl="6" w:tplc="0409000F" w:tentative="1">
      <w:start w:val="1"/>
      <w:numFmt w:val="decimal"/>
      <w:lvlText w:val="%7."/>
      <w:lvlJc w:val="left"/>
      <w:pPr>
        <w:ind w:left="6107" w:hanging="360"/>
      </w:pPr>
    </w:lvl>
    <w:lvl w:ilvl="7" w:tplc="04090019" w:tentative="1">
      <w:start w:val="1"/>
      <w:numFmt w:val="lowerLetter"/>
      <w:lvlText w:val="%8."/>
      <w:lvlJc w:val="left"/>
      <w:pPr>
        <w:ind w:left="6827" w:hanging="360"/>
      </w:pPr>
    </w:lvl>
    <w:lvl w:ilvl="8" w:tplc="0409001B" w:tentative="1">
      <w:start w:val="1"/>
      <w:numFmt w:val="lowerRoman"/>
      <w:lvlText w:val="%9."/>
      <w:lvlJc w:val="right"/>
      <w:pPr>
        <w:ind w:left="7547" w:hanging="180"/>
      </w:pPr>
    </w:lvl>
  </w:abstractNum>
  <w:abstractNum w:abstractNumId="125" w15:restartNumberingAfterBreak="0">
    <w:nsid w:val="71406D11"/>
    <w:multiLevelType w:val="hybridMultilevel"/>
    <w:tmpl w:val="D408AD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727A0E01"/>
    <w:multiLevelType w:val="hybridMultilevel"/>
    <w:tmpl w:val="C7B02CA2"/>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74121CC5"/>
    <w:multiLevelType w:val="hybridMultilevel"/>
    <w:tmpl w:val="3CBC7398"/>
    <w:lvl w:ilvl="0" w:tplc="06B83980">
      <w:start w:val="1"/>
      <w:numFmt w:val="bullet"/>
      <w:lvlText w:val=""/>
      <w:lvlJc w:val="left"/>
      <w:pPr>
        <w:ind w:left="927" w:hanging="360"/>
      </w:pPr>
      <w:rPr>
        <w:rFonts w:ascii="Symbol" w:hAnsi="Symbol" w:hint="default"/>
      </w:rPr>
    </w:lvl>
    <w:lvl w:ilvl="1" w:tplc="F9B2DFAA">
      <w:start w:val="4"/>
      <w:numFmt w:val="bullet"/>
      <w:lvlText w:val="-"/>
      <w:lvlJc w:val="left"/>
      <w:pPr>
        <w:ind w:left="2160" w:hanging="360"/>
      </w:pPr>
      <w:rPr>
        <w:rFonts w:ascii="Sakkal Majalla" w:eastAsiaTheme="minorHAnsi" w:hAnsi="Sakkal Majalla" w:cs="Sakkal Majalla" w:hint="default"/>
        <w:b/>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15:restartNumberingAfterBreak="0">
    <w:nsid w:val="75B45CC0"/>
    <w:multiLevelType w:val="hybridMultilevel"/>
    <w:tmpl w:val="E85A84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15:restartNumberingAfterBreak="0">
    <w:nsid w:val="75F04D07"/>
    <w:multiLevelType w:val="multilevel"/>
    <w:tmpl w:val="BAB2D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77523E6"/>
    <w:multiLevelType w:val="hybridMultilevel"/>
    <w:tmpl w:val="CD5A73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1" w15:restartNumberingAfterBreak="0">
    <w:nsid w:val="77E136B3"/>
    <w:multiLevelType w:val="hybridMultilevel"/>
    <w:tmpl w:val="82601FB2"/>
    <w:lvl w:ilvl="0" w:tplc="F8FA2472">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15:restartNumberingAfterBreak="0">
    <w:nsid w:val="787C709A"/>
    <w:multiLevelType w:val="hybridMultilevel"/>
    <w:tmpl w:val="4846FE46"/>
    <w:lvl w:ilvl="0" w:tplc="FFFFFFFF">
      <w:start w:val="1"/>
      <w:numFmt w:val="bullet"/>
      <w:lvlText w:val=""/>
      <w:lvlJc w:val="left"/>
      <w:pPr>
        <w:ind w:left="927"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3" w15:restartNumberingAfterBreak="0">
    <w:nsid w:val="7889703F"/>
    <w:multiLevelType w:val="hybridMultilevel"/>
    <w:tmpl w:val="EF9A685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B8161C4"/>
    <w:multiLevelType w:val="hybridMultilevel"/>
    <w:tmpl w:val="EB468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15:restartNumberingAfterBreak="0">
    <w:nsid w:val="7BC16603"/>
    <w:multiLevelType w:val="hybridMultilevel"/>
    <w:tmpl w:val="8D0C9A8E"/>
    <w:lvl w:ilvl="0" w:tplc="4AEEF72E">
      <w:start w:val="1"/>
      <w:numFmt w:val="decimal"/>
      <w:lvlText w:val="[%1]"/>
      <w:lvlJc w:val="left"/>
      <w:pPr>
        <w:ind w:left="1427" w:hanging="360"/>
      </w:pPr>
      <w:rPr>
        <w:rFonts w:hint="default"/>
      </w:r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137" w15:restartNumberingAfterBreak="0">
    <w:nsid w:val="7C1C246E"/>
    <w:multiLevelType w:val="hybridMultilevel"/>
    <w:tmpl w:val="F8C2D5BA"/>
    <w:lvl w:ilvl="0" w:tplc="FFFFFFFF">
      <w:start w:val="1"/>
      <w:numFmt w:val="bullet"/>
      <w:lvlText w:val=""/>
      <w:lvlJc w:val="left"/>
      <w:pPr>
        <w:ind w:left="720" w:hanging="360"/>
      </w:pPr>
      <w:rPr>
        <w:rFonts w:ascii="Symbol" w:hAnsi="Symbol" w:hint="default"/>
      </w:rPr>
    </w:lvl>
    <w:lvl w:ilvl="1" w:tplc="06B83980">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7E346917"/>
    <w:multiLevelType w:val="hybridMultilevel"/>
    <w:tmpl w:val="ADCE6046"/>
    <w:lvl w:ilvl="0" w:tplc="06B83980">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num w:numId="1" w16cid:durableId="1707831259">
    <w:abstractNumId w:val="1"/>
  </w:num>
  <w:num w:numId="2" w16cid:durableId="844366371">
    <w:abstractNumId w:val="110"/>
  </w:num>
  <w:num w:numId="3" w16cid:durableId="832720576">
    <w:abstractNumId w:val="116"/>
  </w:num>
  <w:num w:numId="4" w16cid:durableId="654260700">
    <w:abstractNumId w:val="134"/>
  </w:num>
  <w:num w:numId="5" w16cid:durableId="154689423">
    <w:abstractNumId w:val="36"/>
  </w:num>
  <w:num w:numId="6" w16cid:durableId="1822690544">
    <w:abstractNumId w:val="127"/>
  </w:num>
  <w:num w:numId="7" w16cid:durableId="257183028">
    <w:abstractNumId w:val="25"/>
  </w:num>
  <w:num w:numId="8" w16cid:durableId="976373870">
    <w:abstractNumId w:val="107"/>
  </w:num>
  <w:num w:numId="9" w16cid:durableId="921795300">
    <w:abstractNumId w:val="3"/>
  </w:num>
  <w:num w:numId="10" w16cid:durableId="1567230073">
    <w:abstractNumId w:val="15"/>
  </w:num>
  <w:num w:numId="11" w16cid:durableId="1063867320">
    <w:abstractNumId w:val="19"/>
  </w:num>
  <w:num w:numId="12" w16cid:durableId="27024380">
    <w:abstractNumId w:val="132"/>
  </w:num>
  <w:num w:numId="13" w16cid:durableId="863712418">
    <w:abstractNumId w:val="96"/>
  </w:num>
  <w:num w:numId="14" w16cid:durableId="1258709204">
    <w:abstractNumId w:val="5"/>
  </w:num>
  <w:num w:numId="15" w16cid:durableId="225992942">
    <w:abstractNumId w:val="95"/>
  </w:num>
  <w:num w:numId="16" w16cid:durableId="1313412354">
    <w:abstractNumId w:val="40"/>
  </w:num>
  <w:num w:numId="17" w16cid:durableId="591428338">
    <w:abstractNumId w:val="121"/>
  </w:num>
  <w:num w:numId="18" w16cid:durableId="355011464">
    <w:abstractNumId w:val="23"/>
  </w:num>
  <w:num w:numId="19" w16cid:durableId="1290164929">
    <w:abstractNumId w:val="90"/>
  </w:num>
  <w:num w:numId="20" w16cid:durableId="1337804544">
    <w:abstractNumId w:val="137"/>
  </w:num>
  <w:num w:numId="21" w16cid:durableId="1219708775">
    <w:abstractNumId w:val="136"/>
  </w:num>
  <w:num w:numId="22" w16cid:durableId="2055494897">
    <w:abstractNumId w:val="98"/>
  </w:num>
  <w:num w:numId="23" w16cid:durableId="716272584">
    <w:abstractNumId w:val="13"/>
  </w:num>
  <w:num w:numId="24" w16cid:durableId="1324360622">
    <w:abstractNumId w:val="27"/>
  </w:num>
  <w:num w:numId="25" w16cid:durableId="572741551">
    <w:abstractNumId w:val="52"/>
  </w:num>
  <w:num w:numId="26" w16cid:durableId="1066955290">
    <w:abstractNumId w:val="55"/>
  </w:num>
  <w:num w:numId="27" w16cid:durableId="882055043">
    <w:abstractNumId w:val="60"/>
  </w:num>
  <w:num w:numId="28" w16cid:durableId="1388340157">
    <w:abstractNumId w:val="18"/>
  </w:num>
  <w:num w:numId="29" w16cid:durableId="339550995">
    <w:abstractNumId w:val="70"/>
  </w:num>
  <w:num w:numId="30" w16cid:durableId="641931946">
    <w:abstractNumId w:val="42"/>
  </w:num>
  <w:num w:numId="31" w16cid:durableId="164127534">
    <w:abstractNumId w:val="33"/>
  </w:num>
  <w:num w:numId="32" w16cid:durableId="912549415">
    <w:abstractNumId w:val="48"/>
  </w:num>
  <w:num w:numId="33" w16cid:durableId="514156898">
    <w:abstractNumId w:val="45"/>
  </w:num>
  <w:num w:numId="34" w16cid:durableId="633215561">
    <w:abstractNumId w:val="10"/>
  </w:num>
  <w:num w:numId="35" w16cid:durableId="1154955862">
    <w:abstractNumId w:val="72"/>
  </w:num>
  <w:num w:numId="36" w16cid:durableId="1920745878">
    <w:abstractNumId w:val="102"/>
  </w:num>
  <w:num w:numId="37" w16cid:durableId="1242258032">
    <w:abstractNumId w:val="67"/>
  </w:num>
  <w:num w:numId="38" w16cid:durableId="159010639">
    <w:abstractNumId w:val="74"/>
  </w:num>
  <w:num w:numId="39" w16cid:durableId="1097600618">
    <w:abstractNumId w:val="46"/>
  </w:num>
  <w:num w:numId="40" w16cid:durableId="1579440336">
    <w:abstractNumId w:val="112"/>
  </w:num>
  <w:num w:numId="41" w16cid:durableId="1316059168">
    <w:abstractNumId w:val="56"/>
  </w:num>
  <w:num w:numId="42" w16cid:durableId="241837193">
    <w:abstractNumId w:val="99"/>
  </w:num>
  <w:num w:numId="43" w16cid:durableId="479689355">
    <w:abstractNumId w:val="119"/>
  </w:num>
  <w:num w:numId="44" w16cid:durableId="423260344">
    <w:abstractNumId w:val="26"/>
  </w:num>
  <w:num w:numId="45" w16cid:durableId="751588014">
    <w:abstractNumId w:val="37"/>
  </w:num>
  <w:num w:numId="46" w16cid:durableId="953514901">
    <w:abstractNumId w:val="88"/>
  </w:num>
  <w:num w:numId="47" w16cid:durableId="1031805812">
    <w:abstractNumId w:val="124"/>
  </w:num>
  <w:num w:numId="48" w16cid:durableId="589698417">
    <w:abstractNumId w:val="93"/>
  </w:num>
  <w:num w:numId="49" w16cid:durableId="319701146">
    <w:abstractNumId w:val="28"/>
  </w:num>
  <w:num w:numId="50" w16cid:durableId="1988435230">
    <w:abstractNumId w:val="80"/>
  </w:num>
  <w:num w:numId="51" w16cid:durableId="85464477">
    <w:abstractNumId w:val="84"/>
  </w:num>
  <w:num w:numId="52" w16cid:durableId="448940292">
    <w:abstractNumId w:val="92"/>
  </w:num>
  <w:num w:numId="53" w16cid:durableId="217329871">
    <w:abstractNumId w:val="58"/>
  </w:num>
  <w:num w:numId="54" w16cid:durableId="2017222209">
    <w:abstractNumId w:val="61"/>
  </w:num>
  <w:num w:numId="55" w16cid:durableId="879825595">
    <w:abstractNumId w:val="78"/>
  </w:num>
  <w:num w:numId="56" w16cid:durableId="1252473614">
    <w:abstractNumId w:val="85"/>
  </w:num>
  <w:num w:numId="57" w16cid:durableId="1154563490">
    <w:abstractNumId w:val="39"/>
  </w:num>
  <w:num w:numId="58" w16cid:durableId="1108692761">
    <w:abstractNumId w:val="123"/>
  </w:num>
  <w:num w:numId="59" w16cid:durableId="35931539">
    <w:abstractNumId w:val="75"/>
  </w:num>
  <w:num w:numId="60" w16cid:durableId="2142502962">
    <w:abstractNumId w:val="68"/>
  </w:num>
  <w:num w:numId="61" w16cid:durableId="424770111">
    <w:abstractNumId w:val="12"/>
  </w:num>
  <w:num w:numId="62" w16cid:durableId="1470322448">
    <w:abstractNumId w:val="76"/>
  </w:num>
  <w:num w:numId="63" w16cid:durableId="389808429">
    <w:abstractNumId w:val="34"/>
  </w:num>
  <w:num w:numId="64" w16cid:durableId="1118571787">
    <w:abstractNumId w:val="6"/>
  </w:num>
  <w:num w:numId="65" w16cid:durableId="1022125097">
    <w:abstractNumId w:val="129"/>
  </w:num>
  <w:num w:numId="66" w16cid:durableId="1317803530">
    <w:abstractNumId w:val="69"/>
  </w:num>
  <w:num w:numId="67" w16cid:durableId="557591423">
    <w:abstractNumId w:val="122"/>
  </w:num>
  <w:num w:numId="68" w16cid:durableId="569115498">
    <w:abstractNumId w:val="44"/>
  </w:num>
  <w:num w:numId="69" w16cid:durableId="1945840283">
    <w:abstractNumId w:val="79"/>
  </w:num>
  <w:num w:numId="70" w16cid:durableId="2073384753">
    <w:abstractNumId w:val="50"/>
  </w:num>
  <w:num w:numId="71" w16cid:durableId="1002976693">
    <w:abstractNumId w:val="38"/>
  </w:num>
  <w:num w:numId="72" w16cid:durableId="331420105">
    <w:abstractNumId w:val="20"/>
  </w:num>
  <w:num w:numId="73" w16cid:durableId="549154039">
    <w:abstractNumId w:val="16"/>
  </w:num>
  <w:num w:numId="74" w16cid:durableId="2106921467">
    <w:abstractNumId w:val="11"/>
  </w:num>
  <w:num w:numId="75" w16cid:durableId="2139910088">
    <w:abstractNumId w:val="91"/>
  </w:num>
  <w:num w:numId="76" w16cid:durableId="1302466030">
    <w:abstractNumId w:val="24"/>
  </w:num>
  <w:num w:numId="77" w16cid:durableId="752238717">
    <w:abstractNumId w:val="73"/>
  </w:num>
  <w:num w:numId="78" w16cid:durableId="1454980329">
    <w:abstractNumId w:val="0"/>
  </w:num>
  <w:num w:numId="79" w16cid:durableId="1008290196">
    <w:abstractNumId w:val="130"/>
  </w:num>
  <w:num w:numId="80" w16cid:durableId="2038653282">
    <w:abstractNumId w:val="62"/>
  </w:num>
  <w:num w:numId="81" w16cid:durableId="927927858">
    <w:abstractNumId w:val="71"/>
  </w:num>
  <w:num w:numId="82" w16cid:durableId="487332515">
    <w:abstractNumId w:val="35"/>
  </w:num>
  <w:num w:numId="83" w16cid:durableId="1728413606">
    <w:abstractNumId w:val="87"/>
  </w:num>
  <w:num w:numId="84" w16cid:durableId="771752330">
    <w:abstractNumId w:val="63"/>
  </w:num>
  <w:num w:numId="85" w16cid:durableId="586429788">
    <w:abstractNumId w:val="77"/>
  </w:num>
  <w:num w:numId="86" w16cid:durableId="134565953">
    <w:abstractNumId w:val="30"/>
  </w:num>
  <w:num w:numId="87" w16cid:durableId="1424572986">
    <w:abstractNumId w:val="125"/>
  </w:num>
  <w:num w:numId="88" w16cid:durableId="456729347">
    <w:abstractNumId w:val="103"/>
  </w:num>
  <w:num w:numId="89" w16cid:durableId="1603300884">
    <w:abstractNumId w:val="64"/>
  </w:num>
  <w:num w:numId="90" w16cid:durableId="2004819274">
    <w:abstractNumId w:val="97"/>
  </w:num>
  <w:num w:numId="91" w16cid:durableId="902914771">
    <w:abstractNumId w:val="14"/>
  </w:num>
  <w:num w:numId="92" w16cid:durableId="391777024">
    <w:abstractNumId w:val="66"/>
  </w:num>
  <w:num w:numId="93" w16cid:durableId="1628314447">
    <w:abstractNumId w:val="113"/>
  </w:num>
  <w:num w:numId="94" w16cid:durableId="832377085">
    <w:abstractNumId w:val="114"/>
  </w:num>
  <w:num w:numId="95" w16cid:durableId="2053990753">
    <w:abstractNumId w:val="120"/>
  </w:num>
  <w:num w:numId="96" w16cid:durableId="1121804398">
    <w:abstractNumId w:val="29"/>
  </w:num>
  <w:num w:numId="97" w16cid:durableId="1579510966">
    <w:abstractNumId w:val="104"/>
  </w:num>
  <w:num w:numId="98" w16cid:durableId="2106999057">
    <w:abstractNumId w:val="101"/>
  </w:num>
  <w:num w:numId="99" w16cid:durableId="199826239">
    <w:abstractNumId w:val="21"/>
  </w:num>
  <w:num w:numId="100" w16cid:durableId="2076007261">
    <w:abstractNumId w:val="118"/>
  </w:num>
  <w:num w:numId="101" w16cid:durableId="640963635">
    <w:abstractNumId w:val="105"/>
  </w:num>
  <w:num w:numId="102" w16cid:durableId="1264920174">
    <w:abstractNumId w:val="126"/>
  </w:num>
  <w:num w:numId="103" w16cid:durableId="1015350231">
    <w:abstractNumId w:val="9"/>
  </w:num>
  <w:num w:numId="104" w16cid:durableId="1461800187">
    <w:abstractNumId w:val="2"/>
  </w:num>
  <w:num w:numId="105" w16cid:durableId="306663108">
    <w:abstractNumId w:val="8"/>
  </w:num>
  <w:num w:numId="106" w16cid:durableId="2054847113">
    <w:abstractNumId w:val="108"/>
  </w:num>
  <w:num w:numId="107" w16cid:durableId="680015541">
    <w:abstractNumId w:val="115"/>
  </w:num>
  <w:num w:numId="108" w16cid:durableId="1349328881">
    <w:abstractNumId w:val="17"/>
  </w:num>
  <w:num w:numId="109" w16cid:durableId="1948538543">
    <w:abstractNumId w:val="57"/>
  </w:num>
  <w:num w:numId="110" w16cid:durableId="1822577597">
    <w:abstractNumId w:val="83"/>
  </w:num>
  <w:num w:numId="111" w16cid:durableId="876232678">
    <w:abstractNumId w:val="100"/>
  </w:num>
  <w:num w:numId="112" w16cid:durableId="297229461">
    <w:abstractNumId w:val="131"/>
  </w:num>
  <w:num w:numId="113" w16cid:durableId="526873183">
    <w:abstractNumId w:val="22"/>
  </w:num>
  <w:num w:numId="114" w16cid:durableId="1208374669">
    <w:abstractNumId w:val="94"/>
  </w:num>
  <w:num w:numId="115" w16cid:durableId="633172212">
    <w:abstractNumId w:val="43"/>
  </w:num>
  <w:num w:numId="116" w16cid:durableId="261454845">
    <w:abstractNumId w:val="135"/>
  </w:num>
  <w:num w:numId="117" w16cid:durableId="329455595">
    <w:abstractNumId w:val="82"/>
  </w:num>
  <w:num w:numId="118" w16cid:durableId="1951935219">
    <w:abstractNumId w:val="109"/>
  </w:num>
  <w:num w:numId="119" w16cid:durableId="300772298">
    <w:abstractNumId w:val="128"/>
  </w:num>
  <w:num w:numId="120" w16cid:durableId="28993249">
    <w:abstractNumId w:val="32"/>
  </w:num>
  <w:num w:numId="121" w16cid:durableId="1366446481">
    <w:abstractNumId w:val="81"/>
  </w:num>
  <w:num w:numId="122" w16cid:durableId="678120311">
    <w:abstractNumId w:val="111"/>
  </w:num>
  <w:num w:numId="123" w16cid:durableId="1842425051">
    <w:abstractNumId w:val="31"/>
  </w:num>
  <w:num w:numId="124" w16cid:durableId="349723438">
    <w:abstractNumId w:val="59"/>
  </w:num>
  <w:num w:numId="125" w16cid:durableId="869799937">
    <w:abstractNumId w:val="86"/>
  </w:num>
  <w:num w:numId="126" w16cid:durableId="1856268961">
    <w:abstractNumId w:val="106"/>
  </w:num>
  <w:num w:numId="127" w16cid:durableId="1790394659">
    <w:abstractNumId w:val="54"/>
  </w:num>
  <w:num w:numId="128" w16cid:durableId="534151097">
    <w:abstractNumId w:val="47"/>
  </w:num>
  <w:num w:numId="129" w16cid:durableId="57634365">
    <w:abstractNumId w:val="117"/>
  </w:num>
  <w:num w:numId="130" w16cid:durableId="1626542524">
    <w:abstractNumId w:val="7"/>
  </w:num>
  <w:num w:numId="131" w16cid:durableId="418452121">
    <w:abstractNumId w:val="41"/>
  </w:num>
  <w:num w:numId="132" w16cid:durableId="1451779875">
    <w:abstractNumId w:val="138"/>
  </w:num>
  <w:num w:numId="133" w16cid:durableId="537812891">
    <w:abstractNumId w:val="133"/>
  </w:num>
  <w:num w:numId="134" w16cid:durableId="1668751350">
    <w:abstractNumId w:val="89"/>
  </w:num>
  <w:num w:numId="135" w16cid:durableId="1728990724">
    <w:abstractNumId w:val="53"/>
  </w:num>
  <w:num w:numId="136" w16cid:durableId="1927811484">
    <w:abstractNumId w:val="65"/>
  </w:num>
  <w:num w:numId="137" w16cid:durableId="635569744">
    <w:abstractNumId w:val="51"/>
  </w:num>
  <w:num w:numId="138" w16cid:durableId="1325933128">
    <w:abstractNumId w:val="49"/>
  </w:num>
  <w:num w:numId="139" w16cid:durableId="16556460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EFB"/>
    <w:rsid w:val="00012754"/>
    <w:rsid w:val="000166E3"/>
    <w:rsid w:val="000848B0"/>
    <w:rsid w:val="00084D9D"/>
    <w:rsid w:val="000D21D6"/>
    <w:rsid w:val="000D6AE3"/>
    <w:rsid w:val="000F5A2E"/>
    <w:rsid w:val="001239B2"/>
    <w:rsid w:val="00193D06"/>
    <w:rsid w:val="001A7581"/>
    <w:rsid w:val="001E5E1B"/>
    <w:rsid w:val="00200EFB"/>
    <w:rsid w:val="00222F7D"/>
    <w:rsid w:val="0022367A"/>
    <w:rsid w:val="00246D63"/>
    <w:rsid w:val="00286D73"/>
    <w:rsid w:val="002C0B32"/>
    <w:rsid w:val="002E1AAF"/>
    <w:rsid w:val="002E3275"/>
    <w:rsid w:val="00336B33"/>
    <w:rsid w:val="0035483B"/>
    <w:rsid w:val="003924D9"/>
    <w:rsid w:val="003D6767"/>
    <w:rsid w:val="004008B1"/>
    <w:rsid w:val="00423071"/>
    <w:rsid w:val="004364AA"/>
    <w:rsid w:val="00443302"/>
    <w:rsid w:val="00461FCB"/>
    <w:rsid w:val="004B2DD6"/>
    <w:rsid w:val="004C78CF"/>
    <w:rsid w:val="00524A36"/>
    <w:rsid w:val="0054621F"/>
    <w:rsid w:val="00566114"/>
    <w:rsid w:val="0058367F"/>
    <w:rsid w:val="005963CA"/>
    <w:rsid w:val="005A130B"/>
    <w:rsid w:val="005F0A1E"/>
    <w:rsid w:val="006115C3"/>
    <w:rsid w:val="00635A11"/>
    <w:rsid w:val="0064162B"/>
    <w:rsid w:val="006A5751"/>
    <w:rsid w:val="006E5F78"/>
    <w:rsid w:val="00710CEA"/>
    <w:rsid w:val="00750E36"/>
    <w:rsid w:val="007948DE"/>
    <w:rsid w:val="0079678E"/>
    <w:rsid w:val="007E22F3"/>
    <w:rsid w:val="00840427"/>
    <w:rsid w:val="00847150"/>
    <w:rsid w:val="008A550A"/>
    <w:rsid w:val="008F17FE"/>
    <w:rsid w:val="00955B91"/>
    <w:rsid w:val="00984FDD"/>
    <w:rsid w:val="0099632C"/>
    <w:rsid w:val="009B2300"/>
    <w:rsid w:val="009C0A80"/>
    <w:rsid w:val="009E4D5F"/>
    <w:rsid w:val="009E53CA"/>
    <w:rsid w:val="00A23CE8"/>
    <w:rsid w:val="00A313C3"/>
    <w:rsid w:val="00A413F2"/>
    <w:rsid w:val="00AB51DA"/>
    <w:rsid w:val="00AF0683"/>
    <w:rsid w:val="00AF108E"/>
    <w:rsid w:val="00AF3244"/>
    <w:rsid w:val="00B32B3E"/>
    <w:rsid w:val="00B33949"/>
    <w:rsid w:val="00B70A47"/>
    <w:rsid w:val="00B77C5A"/>
    <w:rsid w:val="00BE2BD7"/>
    <w:rsid w:val="00BF16EB"/>
    <w:rsid w:val="00BF35FD"/>
    <w:rsid w:val="00C06F31"/>
    <w:rsid w:val="00C328BE"/>
    <w:rsid w:val="00C670C8"/>
    <w:rsid w:val="00C8352C"/>
    <w:rsid w:val="00CA1B40"/>
    <w:rsid w:val="00CF2AB5"/>
    <w:rsid w:val="00D047D2"/>
    <w:rsid w:val="00D31261"/>
    <w:rsid w:val="00D66493"/>
    <w:rsid w:val="00D71B0C"/>
    <w:rsid w:val="00D82A9D"/>
    <w:rsid w:val="00DB59A9"/>
    <w:rsid w:val="00DC3723"/>
    <w:rsid w:val="00DD24A2"/>
    <w:rsid w:val="00DE3FC5"/>
    <w:rsid w:val="00E35D5B"/>
    <w:rsid w:val="00F55598"/>
    <w:rsid w:val="00F85AA1"/>
    <w:rsid w:val="00F97F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46211"/>
  <w15:chartTrackingRefBased/>
  <w15:docId w15:val="{0AEBA441-084A-46BA-9045-BC2024ED6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Calibri"/>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EFB"/>
    <w:pPr>
      <w:bidi/>
      <w:spacing w:line="360" w:lineRule="auto"/>
      <w:ind w:left="862" w:firstLine="720"/>
      <w:jc w:val="both"/>
    </w:pPr>
    <w:rPr>
      <w:rFonts w:ascii="Sakkal Majalla" w:hAnsi="Sakkal Majalla" w:cstheme="minorBidi"/>
      <w:kern w:val="0"/>
      <w:szCs w:val="22"/>
      <w14:ligatures w14:val="none"/>
    </w:rPr>
  </w:style>
  <w:style w:type="paragraph" w:styleId="Heading1">
    <w:name w:val="heading 1"/>
    <w:basedOn w:val="Normal"/>
    <w:next w:val="Normal"/>
    <w:link w:val="Heading1Char"/>
    <w:uiPriority w:val="9"/>
    <w:qFormat/>
    <w:rsid w:val="00F555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9B230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5">
    <w:name w:val="Grid Table 4 Accent 5"/>
    <w:basedOn w:val="TableNormal"/>
    <w:uiPriority w:val="49"/>
    <w:rsid w:val="00084D9D"/>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084D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4D9D"/>
    <w:rPr>
      <w:rFonts w:ascii="Sakkal Majalla" w:hAnsi="Sakkal Majalla" w:cstheme="minorBidi"/>
      <w:kern w:val="0"/>
      <w:szCs w:val="22"/>
      <w14:ligatures w14:val="none"/>
    </w:rPr>
  </w:style>
  <w:style w:type="paragraph" w:styleId="Footer">
    <w:name w:val="footer"/>
    <w:basedOn w:val="Normal"/>
    <w:link w:val="FooterChar"/>
    <w:uiPriority w:val="99"/>
    <w:unhideWhenUsed/>
    <w:rsid w:val="00084D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4D9D"/>
    <w:rPr>
      <w:rFonts w:ascii="Sakkal Majalla" w:hAnsi="Sakkal Majalla" w:cstheme="minorBidi"/>
      <w:kern w:val="0"/>
      <w:szCs w:val="22"/>
      <w14:ligatures w14:val="none"/>
    </w:rPr>
  </w:style>
  <w:style w:type="paragraph" w:styleId="ListParagraph">
    <w:name w:val="List Paragraph"/>
    <w:basedOn w:val="Normal"/>
    <w:uiPriority w:val="34"/>
    <w:qFormat/>
    <w:rsid w:val="00084D9D"/>
    <w:pPr>
      <w:ind w:left="720"/>
      <w:contextualSpacing/>
    </w:pPr>
  </w:style>
  <w:style w:type="character" w:styleId="CommentReference">
    <w:name w:val="annotation reference"/>
    <w:basedOn w:val="DefaultParagraphFont"/>
    <w:uiPriority w:val="99"/>
    <w:semiHidden/>
    <w:unhideWhenUsed/>
    <w:rsid w:val="00084D9D"/>
    <w:rPr>
      <w:sz w:val="16"/>
      <w:szCs w:val="16"/>
    </w:rPr>
  </w:style>
  <w:style w:type="paragraph" w:styleId="CommentText">
    <w:name w:val="annotation text"/>
    <w:basedOn w:val="Normal"/>
    <w:link w:val="CommentTextChar"/>
    <w:uiPriority w:val="99"/>
    <w:semiHidden/>
    <w:unhideWhenUsed/>
    <w:rsid w:val="00084D9D"/>
    <w:pPr>
      <w:spacing w:line="240" w:lineRule="auto"/>
    </w:pPr>
    <w:rPr>
      <w:sz w:val="20"/>
      <w:szCs w:val="20"/>
    </w:rPr>
  </w:style>
  <w:style w:type="character" w:customStyle="1" w:styleId="CommentTextChar">
    <w:name w:val="Comment Text Char"/>
    <w:basedOn w:val="DefaultParagraphFont"/>
    <w:link w:val="CommentText"/>
    <w:uiPriority w:val="99"/>
    <w:semiHidden/>
    <w:rsid w:val="00084D9D"/>
    <w:rPr>
      <w:rFonts w:ascii="Sakkal Majalla" w:hAnsi="Sakkal Majalla" w:cstheme="min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84D9D"/>
    <w:rPr>
      <w:b/>
      <w:bCs/>
    </w:rPr>
  </w:style>
  <w:style w:type="character" w:customStyle="1" w:styleId="CommentSubjectChar">
    <w:name w:val="Comment Subject Char"/>
    <w:basedOn w:val="CommentTextChar"/>
    <w:link w:val="CommentSubject"/>
    <w:uiPriority w:val="99"/>
    <w:semiHidden/>
    <w:rsid w:val="00084D9D"/>
    <w:rPr>
      <w:rFonts w:ascii="Sakkal Majalla" w:hAnsi="Sakkal Majalla" w:cstheme="minorBidi"/>
      <w:b/>
      <w:bCs/>
      <w:kern w:val="0"/>
      <w:sz w:val="20"/>
      <w:szCs w:val="20"/>
      <w14:ligatures w14:val="none"/>
    </w:rPr>
  </w:style>
  <w:style w:type="numbering" w:customStyle="1" w:styleId="1">
    <w:name w:val="بلا قائمة1"/>
    <w:next w:val="NoList"/>
    <w:uiPriority w:val="99"/>
    <w:semiHidden/>
    <w:unhideWhenUsed/>
    <w:rsid w:val="00084D9D"/>
  </w:style>
  <w:style w:type="character" w:styleId="PlaceholderText">
    <w:name w:val="Placeholder Text"/>
    <w:basedOn w:val="DefaultParagraphFont"/>
    <w:uiPriority w:val="99"/>
    <w:semiHidden/>
    <w:rsid w:val="00084D9D"/>
    <w:rPr>
      <w:color w:val="666666"/>
    </w:rPr>
  </w:style>
  <w:style w:type="table" w:styleId="TableGrid">
    <w:name w:val="Table Grid"/>
    <w:basedOn w:val="TableNormal"/>
    <w:uiPriority w:val="39"/>
    <w:rsid w:val="00084D9D"/>
    <w:pPr>
      <w:bidi/>
      <w:spacing w:after="0" w:line="240" w:lineRule="auto"/>
    </w:pPr>
    <w:rPr>
      <w:rFonts w:asciiTheme="minorHAnsi" w:hAnsiTheme="minorHAnsi" w:cstheme="minorBidi"/>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جدول عادي 11"/>
    <w:basedOn w:val="TableNormal"/>
    <w:next w:val="PlainTable1"/>
    <w:uiPriority w:val="41"/>
    <w:rsid w:val="00084D9D"/>
    <w:pPr>
      <w:bidi/>
      <w:spacing w:after="0" w:line="240" w:lineRule="auto"/>
    </w:pPr>
    <w:rPr>
      <w:rFonts w:asciiTheme="minorHAnsi" w:hAnsiTheme="minorHAnsi" w:cstheme="minorBidi"/>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084D9D"/>
    <w:pPr>
      <w:bidi/>
      <w:spacing w:after="0" w:line="240" w:lineRule="auto"/>
      <w:ind w:firstLine="720"/>
    </w:pPr>
    <w:rPr>
      <w:rFonts w:asciiTheme="minorHAnsi"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084D9D"/>
    <w:rPr>
      <w:color w:val="0563C1" w:themeColor="hyperlink"/>
      <w:u w:val="single"/>
    </w:rPr>
  </w:style>
  <w:style w:type="character" w:styleId="UnresolvedMention">
    <w:name w:val="Unresolved Mention"/>
    <w:basedOn w:val="DefaultParagraphFont"/>
    <w:uiPriority w:val="99"/>
    <w:semiHidden/>
    <w:unhideWhenUsed/>
    <w:rsid w:val="00084D9D"/>
    <w:rPr>
      <w:color w:val="605E5C"/>
      <w:shd w:val="clear" w:color="auto" w:fill="E1DFDD"/>
    </w:rPr>
  </w:style>
  <w:style w:type="paragraph" w:styleId="NormalWeb">
    <w:name w:val="Normal (Web)"/>
    <w:basedOn w:val="Normal"/>
    <w:uiPriority w:val="99"/>
    <w:semiHidden/>
    <w:unhideWhenUsed/>
    <w:rsid w:val="00084D9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55598"/>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F55598"/>
    <w:pPr>
      <w:bidi w:val="0"/>
      <w:spacing w:line="259" w:lineRule="auto"/>
      <w:ind w:left="0" w:firstLine="0"/>
      <w:jc w:val="left"/>
      <w:outlineLvl w:val="9"/>
    </w:pPr>
  </w:style>
  <w:style w:type="paragraph" w:styleId="TOC1">
    <w:name w:val="toc 1"/>
    <w:basedOn w:val="Normal"/>
    <w:next w:val="Normal"/>
    <w:autoRedefine/>
    <w:uiPriority w:val="39"/>
    <w:unhideWhenUsed/>
    <w:rsid w:val="00F55598"/>
    <w:pPr>
      <w:spacing w:after="100"/>
      <w:ind w:left="0"/>
    </w:pPr>
  </w:style>
  <w:style w:type="paragraph" w:styleId="TOC2">
    <w:name w:val="toc 2"/>
    <w:basedOn w:val="Normal"/>
    <w:next w:val="Normal"/>
    <w:autoRedefine/>
    <w:uiPriority w:val="39"/>
    <w:unhideWhenUsed/>
    <w:rsid w:val="00F55598"/>
    <w:pPr>
      <w:spacing w:after="100"/>
      <w:ind w:left="280"/>
    </w:pPr>
  </w:style>
  <w:style w:type="table" w:styleId="GridTable4-Accent2">
    <w:name w:val="Grid Table 4 Accent 2"/>
    <w:basedOn w:val="TableNormal"/>
    <w:uiPriority w:val="49"/>
    <w:rsid w:val="005A130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3">
    <w:name w:val="toc 3"/>
    <w:basedOn w:val="Normal"/>
    <w:next w:val="Normal"/>
    <w:autoRedefine/>
    <w:uiPriority w:val="39"/>
    <w:unhideWhenUsed/>
    <w:rsid w:val="00C328BE"/>
    <w:pPr>
      <w:spacing w:after="100"/>
      <w:ind w:left="560"/>
    </w:pPr>
  </w:style>
  <w:style w:type="character" w:customStyle="1" w:styleId="Heading4Char">
    <w:name w:val="Heading 4 Char"/>
    <w:basedOn w:val="DefaultParagraphFont"/>
    <w:link w:val="Heading4"/>
    <w:uiPriority w:val="9"/>
    <w:semiHidden/>
    <w:rsid w:val="009B2300"/>
    <w:rPr>
      <w:rFonts w:asciiTheme="majorHAnsi" w:eastAsiaTheme="majorEastAsia" w:hAnsiTheme="majorHAnsi" w:cstheme="majorBidi"/>
      <w:i/>
      <w:iCs/>
      <w:color w:val="2F5496" w:themeColor="accent1" w:themeShade="BF"/>
      <w:kern w:val="0"/>
      <w:szCs w:val="22"/>
      <w14:ligatures w14:val="none"/>
    </w:rPr>
  </w:style>
  <w:style w:type="table" w:styleId="GridTable6Colorful-Accent1">
    <w:name w:val="Grid Table 6 Colorful Accent 1"/>
    <w:basedOn w:val="TableNormal"/>
    <w:uiPriority w:val="51"/>
    <w:rsid w:val="00B70A47"/>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4">
    <w:name w:val="Grid Table 4 Accent 4"/>
    <w:basedOn w:val="TableNormal"/>
    <w:uiPriority w:val="49"/>
    <w:rsid w:val="0064162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4">
    <w:name w:val="toc 4"/>
    <w:basedOn w:val="Normal"/>
    <w:next w:val="Normal"/>
    <w:autoRedefine/>
    <w:uiPriority w:val="39"/>
    <w:unhideWhenUsed/>
    <w:rsid w:val="0035483B"/>
    <w:pPr>
      <w:bidi w:val="0"/>
      <w:spacing w:after="100" w:line="259" w:lineRule="auto"/>
      <w:ind w:left="660" w:firstLine="0"/>
      <w:jc w:val="left"/>
    </w:pPr>
    <w:rPr>
      <w:rFonts w:asciiTheme="minorHAnsi" w:eastAsiaTheme="minorEastAsia" w:hAnsiTheme="minorHAnsi"/>
      <w:kern w:val="2"/>
      <w:sz w:val="22"/>
      <w14:ligatures w14:val="standardContextual"/>
    </w:rPr>
  </w:style>
  <w:style w:type="paragraph" w:styleId="TOC5">
    <w:name w:val="toc 5"/>
    <w:basedOn w:val="Normal"/>
    <w:next w:val="Normal"/>
    <w:autoRedefine/>
    <w:uiPriority w:val="39"/>
    <w:unhideWhenUsed/>
    <w:rsid w:val="0035483B"/>
    <w:pPr>
      <w:bidi w:val="0"/>
      <w:spacing w:after="100" w:line="259" w:lineRule="auto"/>
      <w:ind w:left="880" w:firstLine="0"/>
      <w:jc w:val="left"/>
    </w:pPr>
    <w:rPr>
      <w:rFonts w:asciiTheme="minorHAnsi" w:eastAsiaTheme="minorEastAsia" w:hAnsiTheme="minorHAnsi"/>
      <w:kern w:val="2"/>
      <w:sz w:val="22"/>
      <w14:ligatures w14:val="standardContextual"/>
    </w:rPr>
  </w:style>
  <w:style w:type="paragraph" w:styleId="TOC6">
    <w:name w:val="toc 6"/>
    <w:basedOn w:val="Normal"/>
    <w:next w:val="Normal"/>
    <w:autoRedefine/>
    <w:uiPriority w:val="39"/>
    <w:unhideWhenUsed/>
    <w:rsid w:val="0035483B"/>
    <w:pPr>
      <w:bidi w:val="0"/>
      <w:spacing w:after="100" w:line="259" w:lineRule="auto"/>
      <w:ind w:left="1100" w:firstLine="0"/>
      <w:jc w:val="left"/>
    </w:pPr>
    <w:rPr>
      <w:rFonts w:asciiTheme="minorHAnsi" w:eastAsiaTheme="minorEastAsia" w:hAnsiTheme="minorHAnsi"/>
      <w:kern w:val="2"/>
      <w:sz w:val="22"/>
      <w14:ligatures w14:val="standardContextual"/>
    </w:rPr>
  </w:style>
  <w:style w:type="paragraph" w:styleId="TOC7">
    <w:name w:val="toc 7"/>
    <w:basedOn w:val="Normal"/>
    <w:next w:val="Normal"/>
    <w:autoRedefine/>
    <w:uiPriority w:val="39"/>
    <w:unhideWhenUsed/>
    <w:rsid w:val="0035483B"/>
    <w:pPr>
      <w:bidi w:val="0"/>
      <w:spacing w:after="100" w:line="259" w:lineRule="auto"/>
      <w:ind w:left="1320" w:firstLine="0"/>
      <w:jc w:val="left"/>
    </w:pPr>
    <w:rPr>
      <w:rFonts w:asciiTheme="minorHAnsi" w:eastAsiaTheme="minorEastAsia" w:hAnsiTheme="minorHAnsi"/>
      <w:kern w:val="2"/>
      <w:sz w:val="22"/>
      <w14:ligatures w14:val="standardContextual"/>
    </w:rPr>
  </w:style>
  <w:style w:type="paragraph" w:styleId="TOC8">
    <w:name w:val="toc 8"/>
    <w:basedOn w:val="Normal"/>
    <w:next w:val="Normal"/>
    <w:autoRedefine/>
    <w:uiPriority w:val="39"/>
    <w:unhideWhenUsed/>
    <w:rsid w:val="0035483B"/>
    <w:pPr>
      <w:bidi w:val="0"/>
      <w:spacing w:after="100" w:line="259" w:lineRule="auto"/>
      <w:ind w:left="1540" w:firstLine="0"/>
      <w:jc w:val="left"/>
    </w:pPr>
    <w:rPr>
      <w:rFonts w:asciiTheme="minorHAnsi" w:eastAsiaTheme="minorEastAsia" w:hAnsiTheme="minorHAnsi"/>
      <w:kern w:val="2"/>
      <w:sz w:val="22"/>
      <w14:ligatures w14:val="standardContextual"/>
    </w:rPr>
  </w:style>
  <w:style w:type="paragraph" w:styleId="TOC9">
    <w:name w:val="toc 9"/>
    <w:basedOn w:val="Normal"/>
    <w:next w:val="Normal"/>
    <w:autoRedefine/>
    <w:uiPriority w:val="39"/>
    <w:unhideWhenUsed/>
    <w:rsid w:val="0035483B"/>
    <w:pPr>
      <w:bidi w:val="0"/>
      <w:spacing w:after="100" w:line="259" w:lineRule="auto"/>
      <w:ind w:left="1760" w:firstLine="0"/>
      <w:jc w:val="left"/>
    </w:pPr>
    <w:rPr>
      <w:rFonts w:asciiTheme="minorHAnsi" w:eastAsiaTheme="minorEastAsia" w:hAnsiTheme="minorHAnsi"/>
      <w:kern w:val="2"/>
      <w:sz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2487787">
      <w:bodyDiv w:val="1"/>
      <w:marLeft w:val="0"/>
      <w:marRight w:val="0"/>
      <w:marTop w:val="0"/>
      <w:marBottom w:val="0"/>
      <w:divBdr>
        <w:top w:val="none" w:sz="0" w:space="0" w:color="auto"/>
        <w:left w:val="none" w:sz="0" w:space="0" w:color="auto"/>
        <w:bottom w:val="none" w:sz="0" w:space="0" w:color="auto"/>
        <w:right w:val="none" w:sz="0" w:space="0" w:color="auto"/>
      </w:divBdr>
    </w:div>
    <w:div w:id="746153702">
      <w:bodyDiv w:val="1"/>
      <w:marLeft w:val="0"/>
      <w:marRight w:val="0"/>
      <w:marTop w:val="0"/>
      <w:marBottom w:val="0"/>
      <w:divBdr>
        <w:top w:val="none" w:sz="0" w:space="0" w:color="auto"/>
        <w:left w:val="none" w:sz="0" w:space="0" w:color="auto"/>
        <w:bottom w:val="none" w:sz="0" w:space="0" w:color="auto"/>
        <w:right w:val="none" w:sz="0" w:space="0" w:color="auto"/>
      </w:divBdr>
    </w:div>
    <w:div w:id="83842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hyperlink" Target="http://search.mandumah.com/Record/1363662"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earch.mandumah.com/Record/153154"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chart" Target="charts/chart2.xm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ورقة2!$B$1</c:f>
              <c:strCache>
                <c:ptCount val="1"/>
                <c:pt idx="0">
                  <c:v>النسبة المئوية</c:v>
                </c:pt>
              </c:strCache>
            </c:strRef>
          </c:tx>
          <c:dPt>
            <c:idx val="0"/>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F52-4713-8F22-0F41628ABE89}"/>
              </c:ext>
            </c:extLst>
          </c:dPt>
          <c:dPt>
            <c:idx val="1"/>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F52-4713-8F22-0F41628ABE89}"/>
              </c:ext>
            </c:extLst>
          </c:dPt>
          <c:dLbls>
            <c:dLbl>
              <c:idx val="0"/>
              <c:spPr>
                <a:solidFill>
                  <a:sysClr val="window" lastClr="FFFFFF"/>
                </a:solidFill>
                <a:ln>
                  <a:solidFill>
                    <a:srgbClr val="ED7D31"/>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EllipseCallout">
                      <a:avLst/>
                    </a:prstGeom>
                    <a:noFill/>
                    <a:ln>
                      <a:noFill/>
                    </a:ln>
                  </c15:spPr>
                </c:ext>
                <c:ext xmlns:c16="http://schemas.microsoft.com/office/drawing/2014/chart" uri="{C3380CC4-5D6E-409C-BE32-E72D297353CC}">
                  <c16:uniqueId val="{00000001-3F52-4713-8F22-0F41628ABE89}"/>
                </c:ext>
              </c:extLst>
            </c:dLbl>
            <c:dLbl>
              <c:idx val="1"/>
              <c:spPr>
                <a:solidFill>
                  <a:sysClr val="window" lastClr="FFFFFF"/>
                </a:solidFill>
                <a:ln>
                  <a:solidFill>
                    <a:srgbClr val="ED7D31"/>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EllipseCallout">
                      <a:avLst/>
                    </a:prstGeom>
                    <a:noFill/>
                    <a:ln>
                      <a:noFill/>
                    </a:ln>
                  </c15:spPr>
                </c:ext>
                <c:ext xmlns:c16="http://schemas.microsoft.com/office/drawing/2014/chart" uri="{C3380CC4-5D6E-409C-BE32-E72D297353CC}">
                  <c16:uniqueId val="{00000003-3F52-4713-8F22-0F41628ABE89}"/>
                </c:ext>
              </c:extLst>
            </c:dLbl>
            <c:spPr>
              <a:solidFill>
                <a:sysClr val="window" lastClr="FFFFFF"/>
              </a:solidFill>
              <a:ln>
                <a:solidFill>
                  <a:srgbClr val="ED7D31"/>
                </a:solid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EllipseCallout">
                    <a:avLst/>
                  </a:prstGeom>
                  <a:noFill/>
                  <a:ln>
                    <a:noFill/>
                  </a:ln>
                </c15:spPr>
              </c:ext>
            </c:extLst>
          </c:dLbls>
          <c:cat>
            <c:strRef>
              <c:f>ورقة2!$A$2:$A$3</c:f>
              <c:strCache>
                <c:ptCount val="2"/>
                <c:pt idx="0">
                  <c:v>ذكر</c:v>
                </c:pt>
                <c:pt idx="1">
                  <c:v>أنثي</c:v>
                </c:pt>
              </c:strCache>
            </c:strRef>
          </c:cat>
          <c:val>
            <c:numRef>
              <c:f>ورقة2!$B$2:$B$3</c:f>
              <c:numCache>
                <c:formatCode>General</c:formatCode>
                <c:ptCount val="2"/>
                <c:pt idx="0">
                  <c:v>56.9</c:v>
                </c:pt>
                <c:pt idx="1">
                  <c:v>43.1</c:v>
                </c:pt>
              </c:numCache>
            </c:numRef>
          </c:val>
          <c:extLst>
            <c:ext xmlns:c16="http://schemas.microsoft.com/office/drawing/2014/chart" uri="{C3380CC4-5D6E-409C-BE32-E72D297353CC}">
              <c16:uniqueId val="{00000004-3F52-4713-8F22-0F41628ABE89}"/>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ورقة2!$E$15</c:f>
              <c:strCache>
                <c:ptCount val="1"/>
                <c:pt idx="0">
                  <c:v>النسبة المئوية</c:v>
                </c:pt>
              </c:strCache>
            </c:strRef>
          </c:tx>
          <c:spPr>
            <a:solidFill>
              <a:schemeClr val="accent4"/>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EllipseCallout">
                    <a:avLst/>
                  </a:prstGeom>
                  <a:noFill/>
                  <a:ln>
                    <a:noFill/>
                  </a:ln>
                </c15:spPr>
                <c15:showLeaderLines val="0"/>
              </c:ext>
            </c:extLst>
          </c:dLbls>
          <c:cat>
            <c:strRef>
              <c:f>ورقة2!$D$16:$D$18</c:f>
              <c:strCache>
                <c:ptCount val="3"/>
                <c:pt idx="0">
                  <c:v>من 25 الي 35 سنة</c:v>
                </c:pt>
                <c:pt idx="1">
                  <c:v>من 36 الي 45 سنة</c:v>
                </c:pt>
                <c:pt idx="2">
                  <c:v>أكثر من 45 سنة</c:v>
                </c:pt>
              </c:strCache>
            </c:strRef>
          </c:cat>
          <c:val>
            <c:numRef>
              <c:f>ورقة2!$E$16:$E$18</c:f>
              <c:numCache>
                <c:formatCode>0.00%</c:formatCode>
                <c:ptCount val="3"/>
                <c:pt idx="0">
                  <c:v>0.157</c:v>
                </c:pt>
                <c:pt idx="1">
                  <c:v>0.54900000000000004</c:v>
                </c:pt>
                <c:pt idx="2">
                  <c:v>0.29399999999999998</c:v>
                </c:pt>
              </c:numCache>
            </c:numRef>
          </c:val>
          <c:extLst>
            <c:ext xmlns:c16="http://schemas.microsoft.com/office/drawing/2014/chart" uri="{C3380CC4-5D6E-409C-BE32-E72D297353CC}">
              <c16:uniqueId val="{00000000-17A1-4891-BA44-35DCC5F2C32A}"/>
            </c:ext>
          </c:extLst>
        </c:ser>
        <c:dLbls>
          <c:showLegendKey val="0"/>
          <c:showVal val="0"/>
          <c:showCatName val="0"/>
          <c:showSerName val="0"/>
          <c:showPercent val="0"/>
          <c:showBubbleSize val="0"/>
        </c:dLbls>
        <c:gapWidth val="150"/>
        <c:shape val="box"/>
        <c:axId val="1219011391"/>
        <c:axId val="1229873071"/>
        <c:axId val="0"/>
      </c:bar3DChart>
      <c:catAx>
        <c:axId val="121901139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9873071"/>
        <c:crosses val="autoZero"/>
        <c:auto val="1"/>
        <c:lblAlgn val="ctr"/>
        <c:lblOffset val="100"/>
        <c:noMultiLvlLbl val="0"/>
      </c:catAx>
      <c:valAx>
        <c:axId val="122987307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90113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ورقة2!$J$28</c:f>
              <c:strCache>
                <c:ptCount val="1"/>
                <c:pt idx="0">
                  <c:v>النسبة المئوية</c:v>
                </c:pt>
              </c:strCache>
            </c:strRef>
          </c:tx>
          <c:dPt>
            <c:idx val="0"/>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45E-4F22-95C0-1C92E5ACBA67}"/>
              </c:ext>
            </c:extLst>
          </c:dPt>
          <c:dPt>
            <c:idx val="1"/>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45E-4F22-95C0-1C92E5ACBA67}"/>
              </c:ext>
            </c:extLst>
          </c:dPt>
          <c:dPt>
            <c:idx val="2"/>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45E-4F22-95C0-1C92E5ACBA67}"/>
              </c:ext>
            </c:extLst>
          </c:dPt>
          <c:dPt>
            <c:idx val="3"/>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45E-4F22-95C0-1C92E5ACBA67}"/>
              </c:ext>
            </c:extLst>
          </c:dPt>
          <c:dLbls>
            <c:dLbl>
              <c:idx val="0"/>
              <c:spPr>
                <a:solidFill>
                  <a:sysClr val="window" lastClr="FFFFFF"/>
                </a:solidFill>
                <a:ln>
                  <a:solidFill>
                    <a:srgbClr val="ED7D31"/>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EllipseCallout">
                      <a:avLst/>
                    </a:prstGeom>
                    <a:noFill/>
                    <a:ln>
                      <a:noFill/>
                    </a:ln>
                  </c15:spPr>
                </c:ext>
                <c:ext xmlns:c16="http://schemas.microsoft.com/office/drawing/2014/chart" uri="{C3380CC4-5D6E-409C-BE32-E72D297353CC}">
                  <c16:uniqueId val="{00000001-845E-4F22-95C0-1C92E5ACBA67}"/>
                </c:ext>
              </c:extLst>
            </c:dLbl>
            <c:dLbl>
              <c:idx val="1"/>
              <c:spPr>
                <a:solidFill>
                  <a:sysClr val="window" lastClr="FFFFFF"/>
                </a:solidFill>
                <a:ln>
                  <a:solidFill>
                    <a:srgbClr val="ED7D31"/>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EllipseCallout">
                      <a:avLst/>
                    </a:prstGeom>
                    <a:noFill/>
                    <a:ln>
                      <a:noFill/>
                    </a:ln>
                  </c15:spPr>
                </c:ext>
                <c:ext xmlns:c16="http://schemas.microsoft.com/office/drawing/2014/chart" uri="{C3380CC4-5D6E-409C-BE32-E72D297353CC}">
                  <c16:uniqueId val="{00000003-845E-4F22-95C0-1C92E5ACBA67}"/>
                </c:ext>
              </c:extLst>
            </c:dLbl>
            <c:dLbl>
              <c:idx val="2"/>
              <c:spPr>
                <a:solidFill>
                  <a:sysClr val="window" lastClr="FFFFFF"/>
                </a:solidFill>
                <a:ln>
                  <a:solidFill>
                    <a:srgbClr val="ED7D31"/>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EllipseCallout">
                      <a:avLst/>
                    </a:prstGeom>
                    <a:noFill/>
                    <a:ln>
                      <a:noFill/>
                    </a:ln>
                  </c15:spPr>
                </c:ext>
                <c:ext xmlns:c16="http://schemas.microsoft.com/office/drawing/2014/chart" uri="{C3380CC4-5D6E-409C-BE32-E72D297353CC}">
                  <c16:uniqueId val="{00000005-845E-4F22-95C0-1C92E5ACBA67}"/>
                </c:ext>
              </c:extLst>
            </c:dLbl>
            <c:dLbl>
              <c:idx val="3"/>
              <c:layout>
                <c:manualLayout>
                  <c:x val="7.0833333333333331E-2"/>
                  <c:y val="0"/>
                </c:manualLayout>
              </c:layout>
              <c:spPr>
                <a:solidFill>
                  <a:sysClr val="window" lastClr="FFFFFF"/>
                </a:solidFill>
                <a:ln>
                  <a:solidFill>
                    <a:srgbClr val="ED7D31"/>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EllipseCallout">
                      <a:avLst/>
                    </a:prstGeom>
                    <a:noFill/>
                    <a:ln>
                      <a:noFill/>
                    </a:ln>
                  </c15:spPr>
                  <c15:layout>
                    <c:manualLayout>
                      <c:w val="0.13199868766404199"/>
                      <c:h val="0.17012758821813942"/>
                    </c:manualLayout>
                  </c15:layout>
                </c:ext>
                <c:ext xmlns:c16="http://schemas.microsoft.com/office/drawing/2014/chart" uri="{C3380CC4-5D6E-409C-BE32-E72D297353CC}">
                  <c16:uniqueId val="{00000007-845E-4F22-95C0-1C92E5ACBA67}"/>
                </c:ext>
              </c:extLst>
            </c:dLbl>
            <c:spPr>
              <a:solidFill>
                <a:sysClr val="window" lastClr="FFFFFF"/>
              </a:solidFill>
              <a:ln>
                <a:solidFill>
                  <a:srgbClr val="ED7D31"/>
                </a:solid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EllipseCallout">
                    <a:avLst/>
                  </a:prstGeom>
                  <a:noFill/>
                  <a:ln>
                    <a:noFill/>
                  </a:ln>
                </c15:spPr>
              </c:ext>
            </c:extLst>
          </c:dLbls>
          <c:cat>
            <c:strRef>
              <c:f>ورقة2!$I$29:$I$32</c:f>
              <c:strCache>
                <c:ptCount val="4"/>
                <c:pt idx="0">
                  <c:v>دبلوم</c:v>
                </c:pt>
                <c:pt idx="1">
                  <c:v>بكالوريوس</c:v>
                </c:pt>
                <c:pt idx="2">
                  <c:v>ماجستير</c:v>
                </c:pt>
                <c:pt idx="3">
                  <c:v>دكتوراة</c:v>
                </c:pt>
              </c:strCache>
            </c:strRef>
          </c:cat>
          <c:val>
            <c:numRef>
              <c:f>ورقة2!$J$29:$J$32</c:f>
              <c:numCache>
                <c:formatCode>0.00%</c:formatCode>
                <c:ptCount val="4"/>
                <c:pt idx="0">
                  <c:v>0.224</c:v>
                </c:pt>
                <c:pt idx="1">
                  <c:v>0.67800000000000005</c:v>
                </c:pt>
                <c:pt idx="2">
                  <c:v>7.8E-2</c:v>
                </c:pt>
                <c:pt idx="3" formatCode="0%">
                  <c:v>0.02</c:v>
                </c:pt>
              </c:numCache>
            </c:numRef>
          </c:val>
          <c:extLst>
            <c:ext xmlns:c16="http://schemas.microsoft.com/office/drawing/2014/chart" uri="{C3380CC4-5D6E-409C-BE32-E72D297353CC}">
              <c16:uniqueId val="{00000008-845E-4F22-95C0-1C92E5ACBA67}"/>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ورقة2!$CNH$8</c:f>
              <c:strCache>
                <c:ptCount val="1"/>
                <c:pt idx="0">
                  <c:v>النسبة المئوية</c:v>
                </c:pt>
              </c:strCache>
            </c:strRef>
          </c:tx>
          <c:spPr>
            <a:solidFill>
              <a:schemeClr val="accent4"/>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EllipseCallou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strRef>
              <c:f>ورقة2!$CNG$9:$CNG$12</c:f>
              <c:strCache>
                <c:ptCount val="4"/>
                <c:pt idx="0">
                  <c:v>5 سنوات فأقل</c:v>
                </c:pt>
                <c:pt idx="1">
                  <c:v>من 6 الي 10</c:v>
                </c:pt>
                <c:pt idx="2">
                  <c:v>من 11 الي 14</c:v>
                </c:pt>
                <c:pt idx="3">
                  <c:v>15 فأكثر</c:v>
                </c:pt>
              </c:strCache>
            </c:strRef>
          </c:cat>
          <c:val>
            <c:numRef>
              <c:f>ورقة2!$CNH$9:$CNH$12</c:f>
              <c:numCache>
                <c:formatCode>0.00%</c:formatCode>
                <c:ptCount val="4"/>
                <c:pt idx="0">
                  <c:v>0.106</c:v>
                </c:pt>
                <c:pt idx="1">
                  <c:v>0.247</c:v>
                </c:pt>
                <c:pt idx="2">
                  <c:v>0.36899999999999999</c:v>
                </c:pt>
                <c:pt idx="3">
                  <c:v>0.27800000000000002</c:v>
                </c:pt>
              </c:numCache>
            </c:numRef>
          </c:val>
          <c:extLst>
            <c:ext xmlns:c16="http://schemas.microsoft.com/office/drawing/2014/chart" uri="{C3380CC4-5D6E-409C-BE32-E72D297353CC}">
              <c16:uniqueId val="{00000000-6226-41F7-BDA6-A1DDE36EE1AA}"/>
            </c:ext>
          </c:extLst>
        </c:ser>
        <c:dLbls>
          <c:showLegendKey val="0"/>
          <c:showVal val="0"/>
          <c:showCatName val="0"/>
          <c:showSerName val="0"/>
          <c:showPercent val="0"/>
          <c:showBubbleSize val="0"/>
        </c:dLbls>
        <c:gapWidth val="150"/>
        <c:shape val="box"/>
        <c:axId val="1229869711"/>
        <c:axId val="1109070015"/>
        <c:axId val="0"/>
      </c:bar3DChart>
      <c:catAx>
        <c:axId val="122986971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9070015"/>
        <c:crosses val="autoZero"/>
        <c:auto val="1"/>
        <c:lblAlgn val="ctr"/>
        <c:lblOffset val="100"/>
        <c:noMultiLvlLbl val="0"/>
      </c:catAx>
      <c:valAx>
        <c:axId val="110907001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98697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ورقة2!$CNX$5</c:f>
              <c:strCache>
                <c:ptCount val="1"/>
                <c:pt idx="0">
                  <c:v>النسبة المئوية</c:v>
                </c:pt>
              </c:strCache>
            </c:strRef>
          </c:tx>
          <c:spPr>
            <a:solidFill>
              <a:schemeClr val="accent4"/>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oundRectCallou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strRef>
              <c:f>ورقة2!$CNW$6:$CNW$9</c:f>
              <c:strCache>
                <c:ptCount val="4"/>
                <c:pt idx="0">
                  <c:v>فني</c:v>
                </c:pt>
                <c:pt idx="1">
                  <c:v>مهندس</c:v>
                </c:pt>
                <c:pt idx="2">
                  <c:v>رئيس قسم</c:v>
                </c:pt>
                <c:pt idx="3">
                  <c:v>مدير</c:v>
                </c:pt>
              </c:strCache>
            </c:strRef>
          </c:cat>
          <c:val>
            <c:numRef>
              <c:f>ورقة2!$CNX$6:$CNX$9</c:f>
              <c:numCache>
                <c:formatCode>0.00%</c:formatCode>
                <c:ptCount val="4"/>
                <c:pt idx="0">
                  <c:v>0.224</c:v>
                </c:pt>
                <c:pt idx="1">
                  <c:v>0.745</c:v>
                </c:pt>
                <c:pt idx="2">
                  <c:v>3.1E-2</c:v>
                </c:pt>
                <c:pt idx="3" formatCode="0%">
                  <c:v>0</c:v>
                </c:pt>
              </c:numCache>
            </c:numRef>
          </c:val>
          <c:extLst>
            <c:ext xmlns:c16="http://schemas.microsoft.com/office/drawing/2014/chart" uri="{C3380CC4-5D6E-409C-BE32-E72D297353CC}">
              <c16:uniqueId val="{00000000-6411-468E-A233-FDC0C25DBC80}"/>
            </c:ext>
          </c:extLst>
        </c:ser>
        <c:dLbls>
          <c:showLegendKey val="0"/>
          <c:showVal val="0"/>
          <c:showCatName val="0"/>
          <c:showSerName val="0"/>
          <c:showPercent val="0"/>
          <c:showBubbleSize val="0"/>
        </c:dLbls>
        <c:gapWidth val="150"/>
        <c:shape val="box"/>
        <c:axId val="1342483855"/>
        <c:axId val="1342493935"/>
        <c:axId val="0"/>
      </c:bar3DChart>
      <c:catAx>
        <c:axId val="13424838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2493935"/>
        <c:crosses val="autoZero"/>
        <c:auto val="1"/>
        <c:lblAlgn val="ctr"/>
        <c:lblOffset val="100"/>
        <c:noMultiLvlLbl val="0"/>
      </c:catAx>
      <c:valAx>
        <c:axId val="134249393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24838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7">
  <a:schemeClr val="accent4"/>
</cs:colorStyle>
</file>

<file path=word/charts/colors5.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90E6B-0082-4858-AAEE-28535E3A0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18567</Words>
  <Characters>105837</Characters>
  <Application>Microsoft Office Word</Application>
  <DocSecurity>0</DocSecurity>
  <Lines>881</Lines>
  <Paragraphs>248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Abdalla Hamad</dc:creator>
  <cp:keywords/>
  <dc:description/>
  <cp:lastModifiedBy>ibrahim almohsen</cp:lastModifiedBy>
  <cp:revision>2</cp:revision>
  <cp:lastPrinted>2024-08-07T14:54:00Z</cp:lastPrinted>
  <dcterms:created xsi:type="dcterms:W3CDTF">2024-08-08T18:05:00Z</dcterms:created>
  <dcterms:modified xsi:type="dcterms:W3CDTF">2024-08-08T18:05:00Z</dcterms:modified>
</cp:coreProperties>
</file>