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6886157A" w:rsidR="009125CE" w:rsidRPr="001902DB" w:rsidRDefault="00302E7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620F6CE">
            <wp:simplePos x="0" y="0"/>
            <wp:positionH relativeFrom="margin">
              <wp:posOffset>-695325</wp:posOffset>
            </wp:positionH>
            <wp:positionV relativeFrom="margin">
              <wp:posOffset>-583299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631CF23E"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EF2CF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02E7A">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2645B89" w14:textId="77777777" w:rsidR="00302E7A" w:rsidRPr="00FC0BDE" w:rsidRDefault="00302E7A" w:rsidP="00302E7A">
      <w:pPr>
        <w:jc w:val="center"/>
        <w:rPr>
          <w:sz w:val="36"/>
          <w:szCs w:val="36"/>
        </w:rPr>
      </w:pPr>
      <w:r w:rsidRPr="00FC0BDE">
        <w:rPr>
          <w:rStyle w:val="a7"/>
          <w:sz w:val="36"/>
          <w:szCs w:val="36"/>
        </w:rPr>
        <w:t>"</w:t>
      </w:r>
      <w:r w:rsidRPr="00FC0BDE">
        <w:rPr>
          <w:rStyle w:val="a7"/>
          <w:sz w:val="36"/>
          <w:szCs w:val="36"/>
          <w:rtl/>
        </w:rPr>
        <w:t>دور إدارة المشاريع في تعزيز كفاءة تنفيذ المشروعات الكبرى في المملكة العربية السعودية: دراسة مقارنة مع الممارسات العالمية</w:t>
      </w:r>
      <w:r w:rsidRPr="00FC0BDE">
        <w:rPr>
          <w:rStyle w:val="a7"/>
          <w:sz w:val="36"/>
          <w:szCs w:val="36"/>
        </w:rPr>
        <w:t>"</w:t>
      </w:r>
    </w:p>
    <w:p w14:paraId="15C28831" w14:textId="77777777" w:rsidR="009125CE" w:rsidRPr="00302E7A"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F0368B" w:rsidRDefault="009125CE" w:rsidP="009125CE">
      <w:pPr>
        <w:jc w:val="center"/>
        <w:rPr>
          <w:rFonts w:ascii="Sakkal Majalla" w:hAnsi="Sakkal Majalla" w:cs="Sakkal Majalla" w:hint="cs"/>
          <w:b/>
          <w:bCs/>
          <w:sz w:val="16"/>
          <w:szCs w:val="16"/>
          <w:rtl/>
        </w:rPr>
      </w:pPr>
    </w:p>
    <w:p w14:paraId="751A7E65" w14:textId="6D872A85" w:rsidR="009125CE" w:rsidRPr="00F0368B" w:rsidRDefault="009125CE" w:rsidP="009125CE">
      <w:pPr>
        <w:jc w:val="center"/>
        <w:rPr>
          <w:rFonts w:ascii="Sakkal Majalla" w:hAnsi="Sakkal Majalla" w:cs="Sakkal Majalla"/>
          <w:b/>
          <w:bCs/>
          <w:sz w:val="32"/>
          <w:szCs w:val="32"/>
          <w:rtl/>
          <w:lang w:bidi="ar-EG"/>
        </w:rPr>
      </w:pPr>
      <w:r w:rsidRPr="00F0368B">
        <w:rPr>
          <w:rFonts w:ascii="Sakkal Majalla" w:hAnsi="Sakkal Majalla" w:cs="Sakkal Majalla"/>
          <w:b/>
          <w:bCs/>
          <w:sz w:val="32"/>
          <w:szCs w:val="32"/>
          <w:rtl/>
          <w:lang w:bidi="ar-EG"/>
        </w:rPr>
        <w:t>إعداد الطالب/</w:t>
      </w:r>
    </w:p>
    <w:p w14:paraId="76AA45C9" w14:textId="0B7E6BA1" w:rsidR="009125CE" w:rsidRPr="00F0368B" w:rsidRDefault="00302E7A" w:rsidP="009125CE">
      <w:pPr>
        <w:jc w:val="center"/>
        <w:rPr>
          <w:rFonts w:ascii="Sakkal Majalla" w:hAnsi="Sakkal Majalla" w:cs="Sakkal Majalla"/>
          <w:b/>
          <w:bCs/>
          <w:sz w:val="32"/>
          <w:szCs w:val="32"/>
          <w:rtl/>
          <w:lang w:bidi="ar-EG"/>
        </w:rPr>
      </w:pPr>
      <w:r w:rsidRPr="00F0368B">
        <w:rPr>
          <w:rFonts w:ascii="Sakkal Majalla" w:hAnsi="Sakkal Majalla" w:cs="Sakkal Majalla" w:hint="cs"/>
          <w:b/>
          <w:bCs/>
          <w:sz w:val="32"/>
          <w:szCs w:val="32"/>
          <w:rtl/>
          <w:lang w:bidi="ar-EG"/>
        </w:rPr>
        <w:t>سعيد خلف الشمري</w:t>
      </w:r>
    </w:p>
    <w:p w14:paraId="3D3CBDF8" w14:textId="77777777" w:rsidR="009125CE" w:rsidRPr="00F0368B" w:rsidRDefault="009125CE" w:rsidP="009125CE">
      <w:pPr>
        <w:jc w:val="center"/>
        <w:rPr>
          <w:rFonts w:ascii="Sakkal Majalla" w:hAnsi="Sakkal Majalla" w:cs="Sakkal Majalla"/>
          <w:b/>
          <w:bCs/>
          <w:sz w:val="32"/>
          <w:szCs w:val="32"/>
          <w:rtl/>
          <w:lang w:bidi="ar-EG"/>
        </w:rPr>
      </w:pPr>
    </w:p>
    <w:p w14:paraId="58D6152F" w14:textId="77777777" w:rsidR="009125CE" w:rsidRPr="00F0368B" w:rsidRDefault="009125CE" w:rsidP="009125CE">
      <w:pPr>
        <w:jc w:val="center"/>
        <w:rPr>
          <w:rFonts w:ascii="Sakkal Majalla" w:hAnsi="Sakkal Majalla" w:cs="Sakkal Majalla"/>
          <w:b/>
          <w:bCs/>
          <w:sz w:val="32"/>
          <w:szCs w:val="32"/>
          <w:rtl/>
          <w:lang w:bidi="ar-EG"/>
        </w:rPr>
      </w:pPr>
    </w:p>
    <w:p w14:paraId="5F4EE2DE" w14:textId="1A92484F" w:rsidR="009125CE" w:rsidRPr="00F0368B" w:rsidRDefault="009125CE" w:rsidP="009125CE">
      <w:pPr>
        <w:jc w:val="center"/>
        <w:rPr>
          <w:rFonts w:ascii="Sakkal Majalla" w:hAnsi="Sakkal Majalla" w:cs="Sakkal Majalla"/>
          <w:b/>
          <w:bCs/>
          <w:sz w:val="32"/>
          <w:szCs w:val="32"/>
          <w:rtl/>
          <w:lang w:bidi="ar-EG"/>
        </w:rPr>
      </w:pPr>
      <w:r w:rsidRPr="00F0368B">
        <w:rPr>
          <w:rFonts w:ascii="Sakkal Majalla" w:hAnsi="Sakkal Majalla" w:cs="Sakkal Majalla"/>
          <w:b/>
          <w:bCs/>
          <w:sz w:val="32"/>
          <w:szCs w:val="32"/>
          <w:rtl/>
          <w:lang w:bidi="ar-EG"/>
        </w:rPr>
        <w:t>إشراف/</w:t>
      </w:r>
    </w:p>
    <w:p w14:paraId="2EFA31CD" w14:textId="63FDA1D0" w:rsidR="009125CE" w:rsidRPr="00F0368B" w:rsidRDefault="00D04F62" w:rsidP="009125CE">
      <w:pPr>
        <w:jc w:val="center"/>
        <w:rPr>
          <w:rFonts w:ascii="Sakkal Majalla" w:hAnsi="Sakkal Majalla" w:cs="Sakkal Majalla"/>
          <w:b/>
          <w:bCs/>
          <w:sz w:val="32"/>
          <w:szCs w:val="32"/>
          <w:rtl/>
          <w:lang w:bidi="ar-EG"/>
        </w:rPr>
      </w:pPr>
      <w:r w:rsidRPr="00F0368B">
        <w:rPr>
          <w:rFonts w:ascii="Sakkal Majalla" w:hAnsi="Sakkal Majalla" w:cs="Sakkal Majalla" w:hint="cs"/>
          <w:b/>
          <w:bCs/>
          <w:sz w:val="32"/>
          <w:szCs w:val="32"/>
          <w:rtl/>
          <w:lang w:bidi="ar-EG"/>
        </w:rPr>
        <w:t>د.الفيصل عبد الحميد</w:t>
      </w:r>
      <w:r w:rsidRPr="00F0368B">
        <w:rPr>
          <w:rFonts w:ascii="Sakkal Majalla" w:hAnsi="Sakkal Majalla" w:cs="Sakkal Majalla"/>
          <w:b/>
          <w:bCs/>
          <w:sz w:val="32"/>
          <w:szCs w:val="32"/>
          <w:rtl/>
          <w:lang w:bidi="ar-EG"/>
        </w:rPr>
        <w:br/>
      </w:r>
      <w:r w:rsidRPr="00F0368B">
        <w:rPr>
          <w:rFonts w:ascii="Sakkal Majalla" w:hAnsi="Sakkal Majalla" w:cs="Sakkal Majalla" w:hint="cs"/>
          <w:b/>
          <w:bCs/>
          <w:sz w:val="32"/>
          <w:szCs w:val="32"/>
          <w:rtl/>
          <w:lang w:bidi="ar-EG"/>
        </w:rPr>
        <w:t>د.فايز جراد</w:t>
      </w:r>
    </w:p>
    <w:p w14:paraId="16CF2D6A" w14:textId="77777777" w:rsidR="009125CE" w:rsidRPr="00F0368B" w:rsidRDefault="009125CE" w:rsidP="009125CE">
      <w:pPr>
        <w:jc w:val="center"/>
        <w:rPr>
          <w:rFonts w:ascii="Sakkal Majalla" w:hAnsi="Sakkal Majalla" w:cs="Sakkal Majalla"/>
          <w:b/>
          <w:bCs/>
          <w:sz w:val="32"/>
          <w:szCs w:val="32"/>
          <w:rtl/>
          <w:lang w:bidi="ar-EG"/>
        </w:rPr>
      </w:pPr>
    </w:p>
    <w:p w14:paraId="22738CC6" w14:textId="77777777" w:rsidR="009125CE" w:rsidRPr="00F0368B" w:rsidRDefault="009125CE" w:rsidP="009125CE">
      <w:pPr>
        <w:jc w:val="center"/>
        <w:rPr>
          <w:rFonts w:ascii="Sakkal Majalla" w:hAnsi="Sakkal Majalla" w:cs="Sakkal Majalla"/>
          <w:b/>
          <w:bCs/>
          <w:sz w:val="32"/>
          <w:szCs w:val="32"/>
          <w:rtl/>
          <w:lang w:bidi="ar-EG"/>
        </w:rPr>
      </w:pPr>
    </w:p>
    <w:p w14:paraId="14480418" w14:textId="78A6C3AC" w:rsidR="009125CE" w:rsidRPr="00F0368B" w:rsidRDefault="009125CE" w:rsidP="009125CE">
      <w:pPr>
        <w:jc w:val="center"/>
        <w:rPr>
          <w:rFonts w:ascii="Sakkal Majalla" w:hAnsi="Sakkal Majalla" w:cs="Sakkal Majalla"/>
          <w:b/>
          <w:bCs/>
          <w:sz w:val="32"/>
          <w:szCs w:val="32"/>
          <w:rtl/>
          <w:lang w:bidi="ar-EG"/>
        </w:rPr>
      </w:pPr>
      <w:r w:rsidRPr="00F0368B">
        <w:rPr>
          <w:rFonts w:ascii="Sakkal Majalla" w:hAnsi="Sakkal Majalla" w:cs="Sakkal Majalla"/>
          <w:b/>
          <w:bCs/>
          <w:sz w:val="32"/>
          <w:szCs w:val="32"/>
          <w:rtl/>
          <w:lang w:bidi="ar-EG"/>
        </w:rPr>
        <w:t>العام الدراسي:</w:t>
      </w:r>
    </w:p>
    <w:p w14:paraId="0ECF42F7" w14:textId="216185AB" w:rsidR="009125CE" w:rsidRPr="00F0368B" w:rsidRDefault="009125CE" w:rsidP="009125CE">
      <w:pPr>
        <w:jc w:val="center"/>
        <w:rPr>
          <w:rFonts w:ascii="Sakkal Majalla" w:hAnsi="Sakkal Majalla" w:cs="Sakkal Majalla"/>
          <w:b/>
          <w:bCs/>
          <w:sz w:val="32"/>
          <w:szCs w:val="32"/>
          <w:rtl/>
          <w:lang w:bidi="ar-EG"/>
        </w:rPr>
      </w:pPr>
      <w:r w:rsidRPr="00F0368B">
        <w:rPr>
          <w:rFonts w:ascii="Sakkal Majalla" w:hAnsi="Sakkal Majalla" w:cs="Sakkal Majalla"/>
          <w:b/>
          <w:bCs/>
          <w:sz w:val="32"/>
          <w:szCs w:val="32"/>
          <w:rtl/>
          <w:lang w:bidi="ar-EG"/>
        </w:rPr>
        <w:t>202</w:t>
      </w:r>
      <w:r w:rsidR="00302E7A" w:rsidRPr="00F0368B">
        <w:rPr>
          <w:rFonts w:ascii="Sakkal Majalla" w:hAnsi="Sakkal Majalla" w:cs="Sakkal Majalla" w:hint="cs"/>
          <w:b/>
          <w:bCs/>
          <w:sz w:val="32"/>
          <w:szCs w:val="32"/>
          <w:rtl/>
          <w:lang w:bidi="ar-EG"/>
        </w:rPr>
        <w:t>5</w:t>
      </w:r>
    </w:p>
    <w:p w14:paraId="035BF540" w14:textId="73E5C5C3" w:rsidR="009125CE" w:rsidRPr="00302E7A" w:rsidRDefault="009125CE" w:rsidP="009125CE">
      <w:pPr>
        <w:rPr>
          <w:rFonts w:ascii="Sakkal Majalla" w:hAnsi="Sakkal Majalla" w:cs="Sakkal Majalla"/>
          <w:b/>
          <w:bCs/>
          <w:sz w:val="34"/>
          <w:szCs w:val="34"/>
          <w:u w:val="single"/>
          <w:rtl/>
          <w:lang w:bidi="ar-EG"/>
        </w:rPr>
      </w:pPr>
      <w:r w:rsidRPr="00302E7A">
        <w:rPr>
          <w:rFonts w:ascii="Sakkal Majalla" w:hAnsi="Sakkal Majalla" w:cs="Sakkal Majalla" w:hint="cs"/>
          <w:b/>
          <w:bCs/>
          <w:sz w:val="34"/>
          <w:szCs w:val="34"/>
          <w:u w:val="single"/>
          <w:rtl/>
          <w:lang w:bidi="ar-EG"/>
        </w:rPr>
        <w:lastRenderedPageBreak/>
        <w:t>فهرس المحتوى</w:t>
      </w:r>
      <w:r w:rsidR="00D52480" w:rsidRPr="00302E7A">
        <w:rPr>
          <w:rFonts w:ascii="Sakkal Majalla" w:hAnsi="Sakkal Majalla" w:cs="Sakkal Majalla" w:hint="cs"/>
          <w:b/>
          <w:bCs/>
          <w:sz w:val="34"/>
          <w:szCs w:val="34"/>
          <w:u w:val="single"/>
          <w:rtl/>
          <w:lang w:bidi="ar-EG"/>
        </w:rPr>
        <w:t>ات</w:t>
      </w:r>
      <w:r w:rsidRPr="00302E7A">
        <w:rPr>
          <w:rFonts w:ascii="Sakkal Majalla" w:hAnsi="Sakkal Majalla" w:cs="Sakkal Majalla" w:hint="cs"/>
          <w:b/>
          <w:bCs/>
          <w:sz w:val="34"/>
          <w:szCs w:val="34"/>
          <w:u w:val="single"/>
          <w:rtl/>
          <w:lang w:bidi="ar-EG"/>
        </w:rPr>
        <w:t>:</w:t>
      </w:r>
    </w:p>
    <w:tbl>
      <w:tblPr>
        <w:tblStyle w:val="6"/>
        <w:tblpPr w:leftFromText="180" w:rightFromText="180" w:vertAnchor="text" w:tblpXSpec="center" w:tblpY="1"/>
        <w:bidiVisual/>
        <w:tblW w:w="9260" w:type="dxa"/>
        <w:tblLook w:val="04A0" w:firstRow="1" w:lastRow="0" w:firstColumn="1" w:lastColumn="0" w:noHBand="0" w:noVBand="1"/>
      </w:tblPr>
      <w:tblGrid>
        <w:gridCol w:w="622"/>
        <w:gridCol w:w="5670"/>
        <w:gridCol w:w="2968"/>
      </w:tblGrid>
      <w:tr w:rsidR="00FC0BDE" w14:paraId="4EA60CC7" w14:textId="77777777" w:rsidTr="00FC0BDE">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005A259A" w14:textId="534502F6" w:rsidR="00FC0BDE" w:rsidRPr="00FC0BDE" w:rsidRDefault="00FC0BDE" w:rsidP="00FC0BDE">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م</w:t>
            </w:r>
          </w:p>
        </w:tc>
        <w:tc>
          <w:tcPr>
            <w:tcW w:w="5670" w:type="dxa"/>
            <w:vAlign w:val="center"/>
          </w:tcPr>
          <w:p w14:paraId="1D613AAC" w14:textId="43E2BA80" w:rsidR="00FC0BDE" w:rsidRDefault="00FC0BDE" w:rsidP="00FC0BD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العنوان</w:t>
            </w:r>
          </w:p>
        </w:tc>
        <w:tc>
          <w:tcPr>
            <w:tcW w:w="2968" w:type="dxa"/>
            <w:vAlign w:val="center"/>
          </w:tcPr>
          <w:p w14:paraId="36149507" w14:textId="3F61EB7D" w:rsidR="00FC0BDE" w:rsidRDefault="00FC0BDE" w:rsidP="00FC0BD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الصفحة</w:t>
            </w:r>
          </w:p>
        </w:tc>
      </w:tr>
      <w:tr w:rsidR="00FC0BDE" w14:paraId="3C426532" w14:textId="77777777" w:rsidTr="00F32493">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665C685D" w14:textId="3C864189" w:rsidR="00FC0BDE" w:rsidRPr="00FC0BDE" w:rsidRDefault="00FC0BDE" w:rsidP="00FC0BDE">
            <w:pPr>
              <w:jc w:val="center"/>
              <w:rPr>
                <w:rFonts w:ascii="Sakkal Majalla" w:hAnsi="Sakkal Majalla" w:cs="Sakkal Majalla"/>
                <w:sz w:val="28"/>
                <w:szCs w:val="28"/>
                <w:rtl/>
                <w:lang w:bidi="ar-EG"/>
              </w:rPr>
            </w:pPr>
            <w:r w:rsidRPr="00FC0BDE">
              <w:rPr>
                <w:rFonts w:ascii="Sakkal Majalla" w:hAnsi="Sakkal Majalla" w:cs="Sakkal Majalla" w:hint="cs"/>
                <w:sz w:val="28"/>
                <w:szCs w:val="28"/>
                <w:rtl/>
                <w:lang w:bidi="ar-EG"/>
              </w:rPr>
              <w:t>1</w:t>
            </w:r>
          </w:p>
        </w:tc>
        <w:tc>
          <w:tcPr>
            <w:tcW w:w="5670" w:type="dxa"/>
            <w:vAlign w:val="center"/>
          </w:tcPr>
          <w:p w14:paraId="021CA0EA" w14:textId="58575CC0" w:rsidR="00FC0BDE" w:rsidRPr="00FC0BDE"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p>
        </w:tc>
        <w:tc>
          <w:tcPr>
            <w:tcW w:w="2968" w:type="dxa"/>
            <w:vAlign w:val="center"/>
          </w:tcPr>
          <w:p w14:paraId="1F55DE6B" w14:textId="5FEA7B20" w:rsidR="00FC0BDE" w:rsidRPr="00FC0BDE"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r>
      <w:tr w:rsidR="00FC0BDE" w14:paraId="481C8EA1" w14:textId="77777777" w:rsidTr="00F32493">
        <w:trPr>
          <w:trHeight w:val="741"/>
        </w:trPr>
        <w:tc>
          <w:tcPr>
            <w:cnfStyle w:val="001000000000" w:firstRow="0" w:lastRow="0" w:firstColumn="1" w:lastColumn="0" w:oddVBand="0" w:evenVBand="0" w:oddHBand="0" w:evenHBand="0" w:firstRowFirstColumn="0" w:firstRowLastColumn="0" w:lastRowFirstColumn="0" w:lastRowLastColumn="0"/>
            <w:tcW w:w="622" w:type="dxa"/>
            <w:vAlign w:val="center"/>
          </w:tcPr>
          <w:p w14:paraId="5A311417" w14:textId="462BFCB7" w:rsidR="00FC0BDE" w:rsidRPr="00FC0BDE" w:rsidRDefault="00FC0BDE" w:rsidP="00FC0BD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5670" w:type="dxa"/>
            <w:vAlign w:val="center"/>
          </w:tcPr>
          <w:p w14:paraId="7ADBA8B3" w14:textId="77777777" w:rsidR="00F32493" w:rsidRPr="00F32493"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hint="cs"/>
                <w:sz w:val="28"/>
                <w:szCs w:val="28"/>
                <w:rtl/>
                <w:lang w:bidi="ar-EG"/>
              </w:rPr>
              <w:t>الفصل الأول</w:t>
            </w:r>
          </w:p>
          <w:p w14:paraId="27DCA9E6" w14:textId="552A072E"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sz w:val="28"/>
                <w:szCs w:val="28"/>
                <w:rtl/>
                <w:lang w:bidi="ar-EG"/>
              </w:rPr>
              <w:t>الإطار العام للدراسة</w:t>
            </w:r>
          </w:p>
        </w:tc>
        <w:tc>
          <w:tcPr>
            <w:tcW w:w="2968" w:type="dxa"/>
            <w:vAlign w:val="center"/>
          </w:tcPr>
          <w:p w14:paraId="576E937A" w14:textId="451F2F27"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r>
      <w:tr w:rsidR="00FC0BDE" w14:paraId="704D321B" w14:textId="77777777" w:rsidTr="00F32493">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0A989221" w14:textId="208AE4E7" w:rsidR="00FC0BDE" w:rsidRPr="00FC0BDE" w:rsidRDefault="00FC0BDE" w:rsidP="00FC0BD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5670" w:type="dxa"/>
            <w:vAlign w:val="center"/>
          </w:tcPr>
          <w:p w14:paraId="39753A6B" w14:textId="77777777" w:rsidR="00F32493" w:rsidRPr="00F32493"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hint="cs"/>
                <w:sz w:val="28"/>
                <w:szCs w:val="28"/>
                <w:rtl/>
                <w:lang w:bidi="ar-EG"/>
              </w:rPr>
              <w:t>الفصل الثاني</w:t>
            </w:r>
          </w:p>
          <w:p w14:paraId="1A2AB516" w14:textId="4B1E0CEF" w:rsidR="00FC0BDE" w:rsidRPr="00F32493"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hint="cs"/>
                <w:sz w:val="28"/>
                <w:szCs w:val="28"/>
                <w:rtl/>
                <w:lang w:bidi="ar-EG"/>
              </w:rPr>
              <w:t>الدراسات السابقة</w:t>
            </w:r>
          </w:p>
        </w:tc>
        <w:tc>
          <w:tcPr>
            <w:tcW w:w="2968" w:type="dxa"/>
            <w:vAlign w:val="center"/>
          </w:tcPr>
          <w:p w14:paraId="7371D033" w14:textId="4B73BF3A" w:rsidR="00FC0BDE" w:rsidRPr="00FC0BDE"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12</w:t>
            </w:r>
          </w:p>
        </w:tc>
      </w:tr>
      <w:tr w:rsidR="00FC0BDE" w14:paraId="62BC907D" w14:textId="77777777" w:rsidTr="00F32493">
        <w:trPr>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5C882021" w14:textId="0B7C4564" w:rsidR="00FC0BDE" w:rsidRPr="00FC0BDE" w:rsidRDefault="00FC0BDE" w:rsidP="00FC0BD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5670" w:type="dxa"/>
            <w:vAlign w:val="center"/>
          </w:tcPr>
          <w:p w14:paraId="52DCD460" w14:textId="77777777" w:rsidR="00F32493" w:rsidRPr="00F32493"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hint="cs"/>
                <w:sz w:val="28"/>
                <w:szCs w:val="28"/>
                <w:rtl/>
                <w:lang w:bidi="ar-EG"/>
              </w:rPr>
              <w:t>الفصل الثالث</w:t>
            </w:r>
          </w:p>
          <w:p w14:paraId="6D458899" w14:textId="4D7218BD"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hint="cs"/>
                <w:sz w:val="28"/>
                <w:szCs w:val="28"/>
                <w:rtl/>
                <w:lang w:bidi="ar-EG"/>
              </w:rPr>
              <w:t>منهجية الدراسة</w:t>
            </w:r>
          </w:p>
        </w:tc>
        <w:tc>
          <w:tcPr>
            <w:tcW w:w="2968" w:type="dxa"/>
            <w:vAlign w:val="center"/>
          </w:tcPr>
          <w:p w14:paraId="1F964407" w14:textId="3EA80AA2"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FC0BDE" w14:paraId="60BF99DE" w14:textId="77777777" w:rsidTr="00F32493">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622" w:type="dxa"/>
            <w:vAlign w:val="center"/>
          </w:tcPr>
          <w:p w14:paraId="77000457" w14:textId="397ECE24" w:rsidR="00FC0BDE" w:rsidRPr="00FC0BDE" w:rsidRDefault="00FC0BDE" w:rsidP="00FC0BD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c>
          <w:tcPr>
            <w:tcW w:w="5670" w:type="dxa"/>
            <w:vAlign w:val="center"/>
          </w:tcPr>
          <w:p w14:paraId="71541EA2" w14:textId="77777777" w:rsidR="00F32493" w:rsidRPr="00F32493"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hint="cs"/>
                <w:sz w:val="28"/>
                <w:szCs w:val="28"/>
                <w:rtl/>
                <w:lang w:bidi="ar-EG"/>
              </w:rPr>
              <w:t>الفصل الرابع</w:t>
            </w:r>
          </w:p>
          <w:p w14:paraId="56B38440" w14:textId="0B6F71EC" w:rsidR="00FC0BDE" w:rsidRPr="00FC0BDE"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F32493">
              <w:rPr>
                <w:rFonts w:ascii="Sakkal Majalla" w:hAnsi="Sakkal Majalla" w:cs="Sakkal Majalla" w:hint="cs"/>
                <w:sz w:val="28"/>
                <w:szCs w:val="28"/>
                <w:rtl/>
                <w:lang w:bidi="ar-EG"/>
              </w:rPr>
              <w:t>النتائج والتوصيات</w:t>
            </w:r>
          </w:p>
        </w:tc>
        <w:tc>
          <w:tcPr>
            <w:tcW w:w="2968" w:type="dxa"/>
            <w:vAlign w:val="center"/>
          </w:tcPr>
          <w:p w14:paraId="3FE574D3" w14:textId="018DAF3F" w:rsidR="00FC0BDE" w:rsidRPr="00FC0BDE"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21</w:t>
            </w:r>
          </w:p>
        </w:tc>
      </w:tr>
      <w:tr w:rsidR="00FC0BDE" w14:paraId="6B7C51A6" w14:textId="77777777" w:rsidTr="00F32493">
        <w:trPr>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317EC3F9" w14:textId="50B7197D" w:rsidR="00FC0BDE" w:rsidRPr="00FC0BDE" w:rsidRDefault="00FC0BDE" w:rsidP="00FC0BD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c>
          <w:tcPr>
            <w:tcW w:w="5670" w:type="dxa"/>
            <w:vAlign w:val="center"/>
          </w:tcPr>
          <w:p w14:paraId="6730F7A1" w14:textId="2D9DDE46"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المراجع</w:t>
            </w:r>
          </w:p>
        </w:tc>
        <w:tc>
          <w:tcPr>
            <w:tcW w:w="2968" w:type="dxa"/>
            <w:vAlign w:val="center"/>
          </w:tcPr>
          <w:p w14:paraId="5C98C2F6" w14:textId="792CBA87"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26</w:t>
            </w:r>
          </w:p>
        </w:tc>
      </w:tr>
      <w:tr w:rsidR="00FC0BDE" w14:paraId="35F77EA2" w14:textId="77777777" w:rsidTr="00F32493">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1B5537EE" w14:textId="1B59A528" w:rsidR="00FC0BDE" w:rsidRPr="00FC0BDE" w:rsidRDefault="00FC0BDE" w:rsidP="00FC0BD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c>
          <w:tcPr>
            <w:tcW w:w="5670" w:type="dxa"/>
            <w:vAlign w:val="center"/>
          </w:tcPr>
          <w:p w14:paraId="2F4F6B38" w14:textId="47A87355" w:rsidR="00FC0BDE" w:rsidRPr="00FC0BDE"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الملاحظات</w:t>
            </w:r>
          </w:p>
        </w:tc>
        <w:tc>
          <w:tcPr>
            <w:tcW w:w="2968" w:type="dxa"/>
            <w:vAlign w:val="center"/>
          </w:tcPr>
          <w:p w14:paraId="14D1214F" w14:textId="26649A30" w:rsidR="00FC0BDE" w:rsidRPr="00FC0BDE"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FC0BDE" w14:paraId="074FBD3F" w14:textId="77777777" w:rsidTr="00F32493">
        <w:trPr>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72C1E9C3" w14:textId="5921B3B7" w:rsidR="00FC0BDE" w:rsidRPr="00FC0BDE" w:rsidRDefault="00FC0BDE" w:rsidP="00FC0BD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c>
          <w:tcPr>
            <w:tcW w:w="5670" w:type="dxa"/>
            <w:vAlign w:val="center"/>
          </w:tcPr>
          <w:p w14:paraId="1431C0AC" w14:textId="17526FEB"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الاستبانة</w:t>
            </w:r>
          </w:p>
        </w:tc>
        <w:tc>
          <w:tcPr>
            <w:tcW w:w="2968" w:type="dxa"/>
            <w:vAlign w:val="center"/>
          </w:tcPr>
          <w:p w14:paraId="53B95070" w14:textId="06AC3424" w:rsidR="00FC0BDE" w:rsidRPr="00FC0BDE" w:rsidRDefault="00F32493" w:rsidP="00F3249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F32493" w14:paraId="7CB146E6" w14:textId="77777777" w:rsidTr="00F32493">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622" w:type="dxa"/>
            <w:vAlign w:val="center"/>
          </w:tcPr>
          <w:p w14:paraId="783CEF3C" w14:textId="37F9DFC3" w:rsidR="00F32493" w:rsidRDefault="00F32493" w:rsidP="00FC0BDE">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9</w:t>
            </w:r>
          </w:p>
        </w:tc>
        <w:tc>
          <w:tcPr>
            <w:tcW w:w="5670" w:type="dxa"/>
            <w:vAlign w:val="center"/>
          </w:tcPr>
          <w:p w14:paraId="54B2D2F2" w14:textId="0889D09C" w:rsidR="00F32493"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lang w:bidi="ar-EG"/>
              </w:rPr>
            </w:pPr>
            <w:r>
              <w:rPr>
                <w:rFonts w:ascii="Sakkal Majalla" w:hAnsi="Sakkal Majalla" w:cs="Sakkal Majalla" w:hint="cs"/>
                <w:sz w:val="28"/>
                <w:szCs w:val="28"/>
                <w:rtl/>
                <w:lang w:bidi="ar-EG"/>
              </w:rPr>
              <w:t>الملخص</w:t>
            </w:r>
          </w:p>
        </w:tc>
        <w:tc>
          <w:tcPr>
            <w:tcW w:w="2968" w:type="dxa"/>
            <w:vAlign w:val="center"/>
          </w:tcPr>
          <w:p w14:paraId="6B537B62" w14:textId="486B8EF9" w:rsidR="00F32493" w:rsidRDefault="00F32493" w:rsidP="00F3249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lang w:bidi="ar-EG"/>
              </w:rPr>
            </w:pPr>
            <w:r>
              <w:rPr>
                <w:rFonts w:ascii="Sakkal Majalla" w:hAnsi="Sakkal Majalla" w:cs="Sakkal Majalla" w:hint="cs"/>
                <w:sz w:val="28"/>
                <w:szCs w:val="28"/>
                <w:rtl/>
                <w:lang w:bidi="ar-EG"/>
              </w:rPr>
              <w:t>34</w:t>
            </w:r>
          </w:p>
        </w:tc>
      </w:tr>
    </w:tbl>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5741615F" w14:textId="356DF119" w:rsidR="00D52480" w:rsidRDefault="00D52480" w:rsidP="009125CE">
      <w:pPr>
        <w:rPr>
          <w:rFonts w:ascii="Sakkal Majalla" w:hAnsi="Sakkal Majalla" w:cs="Sakkal Majalla"/>
          <w:sz w:val="36"/>
          <w:szCs w:val="36"/>
          <w:u w:val="single"/>
          <w:rtl/>
          <w:lang w:bidi="ar-EG"/>
        </w:rPr>
      </w:pPr>
      <w:r w:rsidRPr="00FC0BDE">
        <w:rPr>
          <w:rFonts w:ascii="Sakkal Majalla" w:hAnsi="Sakkal Majalla" w:cs="Sakkal Majalla" w:hint="cs"/>
          <w:sz w:val="36"/>
          <w:szCs w:val="36"/>
          <w:u w:val="single"/>
          <w:rtl/>
          <w:lang w:bidi="ar-EG"/>
        </w:rPr>
        <w:lastRenderedPageBreak/>
        <w:t>فهرس الأشكال:</w:t>
      </w:r>
    </w:p>
    <w:p w14:paraId="55C72851" w14:textId="77777777" w:rsidR="00F0368B" w:rsidRPr="00F0368B" w:rsidRDefault="00F0368B" w:rsidP="009125CE">
      <w:pPr>
        <w:rPr>
          <w:rFonts w:ascii="Sakkal Majalla" w:hAnsi="Sakkal Majalla" w:cs="Sakkal Majalla"/>
          <w:sz w:val="24"/>
          <w:szCs w:val="24"/>
          <w:u w:val="single"/>
          <w:rtl/>
          <w:lang w:bidi="ar-EG"/>
        </w:rPr>
      </w:pPr>
    </w:p>
    <w:tbl>
      <w:tblPr>
        <w:tblStyle w:val="a9"/>
        <w:tblpPr w:leftFromText="180" w:rightFromText="180" w:vertAnchor="text" w:tblpXSpec="center" w:tblpY="1"/>
        <w:tblOverlap w:val="never"/>
        <w:bidiVisual/>
        <w:tblW w:w="9197" w:type="dxa"/>
        <w:tblLook w:val="04A0" w:firstRow="1" w:lastRow="0" w:firstColumn="1" w:lastColumn="0" w:noHBand="0" w:noVBand="1"/>
      </w:tblPr>
      <w:tblGrid>
        <w:gridCol w:w="975"/>
        <w:gridCol w:w="5156"/>
        <w:gridCol w:w="3066"/>
      </w:tblGrid>
      <w:tr w:rsidR="00F0368B" w14:paraId="3987B42C" w14:textId="77777777" w:rsidTr="00F0368B">
        <w:trPr>
          <w:trHeight w:val="703"/>
        </w:trPr>
        <w:tc>
          <w:tcPr>
            <w:tcW w:w="975" w:type="dxa"/>
            <w:shd w:val="clear" w:color="auto" w:fill="D9D9D9" w:themeFill="background1" w:themeFillShade="D9"/>
            <w:vAlign w:val="center"/>
          </w:tcPr>
          <w:p w14:paraId="3F1ADD6F" w14:textId="11EF9B80" w:rsidR="00F0368B" w:rsidRDefault="00F0368B" w:rsidP="00F0368B">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w:t>
            </w:r>
          </w:p>
        </w:tc>
        <w:tc>
          <w:tcPr>
            <w:tcW w:w="5156" w:type="dxa"/>
            <w:shd w:val="clear" w:color="auto" w:fill="D9D9D9" w:themeFill="background1" w:themeFillShade="D9"/>
            <w:vAlign w:val="center"/>
          </w:tcPr>
          <w:p w14:paraId="04ADB68E" w14:textId="110BFE68" w:rsidR="00F0368B" w:rsidRDefault="00F0368B" w:rsidP="00F0368B">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الموضوع</w:t>
            </w:r>
          </w:p>
        </w:tc>
        <w:tc>
          <w:tcPr>
            <w:tcW w:w="3066" w:type="dxa"/>
            <w:shd w:val="clear" w:color="auto" w:fill="D9D9D9" w:themeFill="background1" w:themeFillShade="D9"/>
            <w:vAlign w:val="center"/>
          </w:tcPr>
          <w:p w14:paraId="17412727" w14:textId="47CD937E" w:rsidR="00F0368B" w:rsidRDefault="00F0368B" w:rsidP="00F0368B">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الصفحة</w:t>
            </w:r>
          </w:p>
        </w:tc>
      </w:tr>
      <w:tr w:rsidR="00F0368B" w14:paraId="77010B4D" w14:textId="77777777" w:rsidTr="00F0368B">
        <w:trPr>
          <w:trHeight w:val="703"/>
        </w:trPr>
        <w:tc>
          <w:tcPr>
            <w:tcW w:w="975" w:type="dxa"/>
            <w:vAlign w:val="center"/>
          </w:tcPr>
          <w:p w14:paraId="2617CDE2" w14:textId="34A02563" w:rsidR="00F0368B" w:rsidRPr="00F0368B" w:rsidRDefault="00F0368B" w:rsidP="00F0368B">
            <w:pPr>
              <w:jc w:val="center"/>
              <w:rPr>
                <w:rFonts w:ascii="Sakkal Majalla" w:hAnsi="Sakkal Majalla" w:cs="Sakkal Majalla"/>
                <w:sz w:val="28"/>
                <w:szCs w:val="28"/>
                <w:rtl/>
                <w:lang w:bidi="ar-EG"/>
              </w:rPr>
            </w:pPr>
            <w:r w:rsidRPr="00F0368B">
              <w:rPr>
                <w:rFonts w:ascii="Sakkal Majalla" w:hAnsi="Sakkal Majalla" w:cs="Sakkal Majalla" w:hint="cs"/>
                <w:sz w:val="28"/>
                <w:szCs w:val="28"/>
                <w:rtl/>
                <w:lang w:bidi="ar-EG"/>
              </w:rPr>
              <w:t>1</w:t>
            </w:r>
          </w:p>
        </w:tc>
        <w:tc>
          <w:tcPr>
            <w:tcW w:w="5156" w:type="dxa"/>
            <w:vAlign w:val="center"/>
          </w:tcPr>
          <w:p w14:paraId="7A421F08" w14:textId="28C067F6" w:rsidR="00F0368B" w:rsidRPr="00F0368B" w:rsidRDefault="00F0368B" w:rsidP="00F0368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الفرق بين المشاريع التنموية والمشاريع التجارية</w:t>
            </w:r>
          </w:p>
        </w:tc>
        <w:tc>
          <w:tcPr>
            <w:tcW w:w="3066" w:type="dxa"/>
            <w:vAlign w:val="center"/>
          </w:tcPr>
          <w:p w14:paraId="55AD5E21" w14:textId="5FA13CF2" w:rsidR="00F0368B" w:rsidRPr="00F0368B" w:rsidRDefault="00F0368B" w:rsidP="00F0368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F0368B" w14:paraId="5813C5F6" w14:textId="77777777" w:rsidTr="00F0368B">
        <w:trPr>
          <w:trHeight w:val="703"/>
        </w:trPr>
        <w:tc>
          <w:tcPr>
            <w:tcW w:w="975" w:type="dxa"/>
            <w:vAlign w:val="center"/>
          </w:tcPr>
          <w:p w14:paraId="7E1B77B7" w14:textId="7EC70DEB" w:rsidR="00F0368B" w:rsidRPr="00F0368B" w:rsidRDefault="00F0368B" w:rsidP="00F0368B">
            <w:pPr>
              <w:jc w:val="center"/>
              <w:rPr>
                <w:rFonts w:ascii="Sakkal Majalla" w:hAnsi="Sakkal Majalla" w:cs="Sakkal Majalla"/>
                <w:sz w:val="28"/>
                <w:szCs w:val="28"/>
                <w:rtl/>
                <w:lang w:bidi="ar-EG"/>
              </w:rPr>
            </w:pPr>
            <w:r w:rsidRPr="00F0368B">
              <w:rPr>
                <w:rFonts w:ascii="Sakkal Majalla" w:hAnsi="Sakkal Majalla" w:cs="Sakkal Majalla" w:hint="cs"/>
                <w:sz w:val="28"/>
                <w:szCs w:val="28"/>
                <w:rtl/>
                <w:lang w:bidi="ar-EG"/>
              </w:rPr>
              <w:t>2</w:t>
            </w:r>
          </w:p>
        </w:tc>
        <w:tc>
          <w:tcPr>
            <w:tcW w:w="5156" w:type="dxa"/>
            <w:vAlign w:val="center"/>
          </w:tcPr>
          <w:p w14:paraId="7ECC934C" w14:textId="30684BA7" w:rsidR="00F0368B" w:rsidRPr="00F0368B" w:rsidRDefault="00F0368B" w:rsidP="00F0368B">
            <w:pPr>
              <w:jc w:val="center"/>
              <w:rPr>
                <w:rFonts w:ascii="Sakkal Majalla" w:hAnsi="Sakkal Majalla" w:cs="Sakkal Majalla"/>
                <w:sz w:val="28"/>
                <w:szCs w:val="28"/>
                <w:lang w:bidi="ar-EG"/>
              </w:rPr>
            </w:pPr>
            <w:r>
              <w:rPr>
                <w:rFonts w:ascii="Sakkal Majalla" w:hAnsi="Sakkal Majalla" w:cs="Sakkal Majalla"/>
                <w:sz w:val="28"/>
                <w:szCs w:val="28"/>
                <w:lang w:bidi="ar-EG"/>
              </w:rPr>
              <w:t xml:space="preserve">Project Management Process </w:t>
            </w:r>
          </w:p>
        </w:tc>
        <w:tc>
          <w:tcPr>
            <w:tcW w:w="3066" w:type="dxa"/>
            <w:vAlign w:val="center"/>
          </w:tcPr>
          <w:p w14:paraId="093BD980" w14:textId="3C313544" w:rsidR="00F0368B" w:rsidRPr="00F0368B" w:rsidRDefault="00F0368B" w:rsidP="00F0368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23</w:t>
            </w:r>
          </w:p>
        </w:tc>
      </w:tr>
    </w:tbl>
    <w:p w14:paraId="1EF69791" w14:textId="77777777" w:rsidR="00D52480" w:rsidRPr="00F0368B" w:rsidRDefault="00D52480" w:rsidP="009125CE">
      <w:pPr>
        <w:rPr>
          <w:rFonts w:ascii="Sakkal Majalla" w:hAnsi="Sakkal Majalla" w:cs="Sakkal Majalla"/>
          <w:sz w:val="28"/>
          <w:szCs w:val="28"/>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FC0BDE" w:rsidRDefault="009125CE" w:rsidP="009125CE">
      <w:pPr>
        <w:rPr>
          <w:rFonts w:ascii="Sakkal Majalla" w:hAnsi="Sakkal Majalla" w:cs="Sakkal Majalla"/>
          <w:b/>
          <w:bCs/>
          <w:sz w:val="34"/>
          <w:szCs w:val="34"/>
          <w:u w:val="single"/>
        </w:rPr>
      </w:pPr>
      <w:r w:rsidRPr="00FC0BDE">
        <w:rPr>
          <w:rFonts w:ascii="Sakkal Majalla" w:hAnsi="Sakkal Majalla" w:cs="Sakkal Majalla" w:hint="cs"/>
          <w:b/>
          <w:bCs/>
          <w:sz w:val="34"/>
          <w:szCs w:val="34"/>
          <w:u w:val="single"/>
          <w:rtl/>
          <w:lang w:bidi="ar-EG"/>
        </w:rPr>
        <w:lastRenderedPageBreak/>
        <w:t>المستخلص :</w:t>
      </w:r>
      <w:r w:rsidRPr="00FC0BDE">
        <w:rPr>
          <w:rFonts w:ascii="Sakkal Majalla" w:hAnsi="Sakkal Majalla" w:cs="Sakkal Majalla"/>
          <w:b/>
          <w:bCs/>
          <w:sz w:val="34"/>
          <w:szCs w:val="34"/>
          <w:u w:val="single"/>
        </w:rPr>
        <w:t xml:space="preserve">Abstract </w:t>
      </w:r>
    </w:p>
    <w:p w14:paraId="752E116E" w14:textId="77777777" w:rsidR="00FC0BDE" w:rsidRPr="00FC0BDE" w:rsidRDefault="00FC0BDE" w:rsidP="00FC0BDE">
      <w:pPr>
        <w:jc w:val="both"/>
        <w:rPr>
          <w:sz w:val="32"/>
          <w:szCs w:val="32"/>
        </w:rPr>
      </w:pPr>
      <w:r w:rsidRPr="00FC0BDE">
        <w:rPr>
          <w:sz w:val="32"/>
          <w:szCs w:val="32"/>
          <w:rtl/>
        </w:rPr>
        <w:t>يهدف هذا البحث إلى دراسة دور إدارة المشاريع في تعزيز كفاءة تنفيذ المشروعات الكبرى في المملكة العربية السعودية، وذلك من خلال إجراء مقارنة بين الممارسات المحلية والممارسات العالمية الرائدة في هذا المجال. وتنبع أهمية الدراسة من الحجم المتزايد للمشروعات العملاقة المرتبطة برؤية السعودية 2030، والتي تتطلب تبني منهجيات احترافية لإدارة المشاريع بما يضمن الالتزام بالجداول الزمنية، وضبط التكاليف، وتحقيق أعلى مستويات الجودة</w:t>
      </w:r>
      <w:r w:rsidRPr="00FC0BDE">
        <w:rPr>
          <w:sz w:val="32"/>
          <w:szCs w:val="32"/>
        </w:rPr>
        <w:t>.</w:t>
      </w:r>
    </w:p>
    <w:p w14:paraId="035FA7F8" w14:textId="77777777" w:rsidR="00FC0BDE" w:rsidRPr="00FC0BDE" w:rsidRDefault="00FC0BDE" w:rsidP="00FC0BDE">
      <w:pPr>
        <w:jc w:val="both"/>
        <w:rPr>
          <w:sz w:val="32"/>
          <w:szCs w:val="32"/>
        </w:rPr>
      </w:pPr>
      <w:r w:rsidRPr="00FC0BDE">
        <w:rPr>
          <w:sz w:val="32"/>
          <w:szCs w:val="32"/>
          <w:rtl/>
        </w:rPr>
        <w:t>اعتمدت الدراسة المنهج الوصفي التحليلي، إضافة إلى منهج ميداني قائم على استبانة تم توزيعها على (120) مشاركاً من العاملين في المشروعات الكبرى في مختلف القطاعات داخل المملكة. وقد تناولت الاستبانة عدة محاور رئيسية شملت: واقع إدارة المشاريع في السعودية، كفاءة تنفيذ المشاريع الكبرى، مستوى تبني الممارسات العالمية، التحديات التي تواجه عمليات التنفيذ، والعوامل المؤثرة في رفع كفاءة الأداء</w:t>
      </w:r>
      <w:r w:rsidRPr="00FC0BDE">
        <w:rPr>
          <w:sz w:val="32"/>
          <w:szCs w:val="32"/>
        </w:rPr>
        <w:t>.</w:t>
      </w:r>
    </w:p>
    <w:p w14:paraId="07BB8414" w14:textId="77777777" w:rsidR="00FC0BDE" w:rsidRPr="00FC0BDE" w:rsidRDefault="00FC0BDE" w:rsidP="00FC0BDE">
      <w:pPr>
        <w:jc w:val="both"/>
        <w:rPr>
          <w:sz w:val="32"/>
          <w:szCs w:val="32"/>
        </w:rPr>
      </w:pPr>
      <w:r w:rsidRPr="00FC0BDE">
        <w:rPr>
          <w:sz w:val="32"/>
          <w:szCs w:val="32"/>
          <w:rtl/>
        </w:rPr>
        <w:t>أظهرت نتائج الدراسة أن إدارة المشاريع في المملكة تشهد تطوراً ملحوظاً، وأن هناك دعماً تنظيمياً واضحاً لتطبيق منهجيات الإدارة الحديثة. ومع ذلك، كشفت النتائج عن وجود تحديات في مجالات منها إدارة المخاطر المتقدمة، والتكامل الرقمي، والتنسيق بين الجهات ذات العلاقة. كما بينت النتائج أن مستوى تطبيق الممارسات العالمية متوسط، وأن هناك حاجة لتعزيز التدريب المتخصص وتوحيد المعايير الوطنية في إدارة المشاريع</w:t>
      </w:r>
      <w:r w:rsidRPr="00FC0BDE">
        <w:rPr>
          <w:sz w:val="32"/>
          <w:szCs w:val="32"/>
        </w:rPr>
        <w:t>.</w:t>
      </w:r>
    </w:p>
    <w:p w14:paraId="3FC6A279" w14:textId="77777777" w:rsidR="00FC0BDE" w:rsidRPr="00FC0BDE" w:rsidRDefault="00FC0BDE" w:rsidP="00FC0BDE">
      <w:pPr>
        <w:jc w:val="both"/>
        <w:rPr>
          <w:sz w:val="32"/>
          <w:szCs w:val="32"/>
        </w:rPr>
      </w:pPr>
      <w:r w:rsidRPr="00FC0BDE">
        <w:rPr>
          <w:sz w:val="32"/>
          <w:szCs w:val="32"/>
          <w:rtl/>
        </w:rPr>
        <w:t>واستناداً إلى النتائج، قدمت الدراسة عدداً من التوصيات أبرزها: تعزيز التحول الرقمي في إدارة المشاريع، إنشاء مراكز وطنية للتميز، تطوير برامج التدريب والشهادات الاحترافية، تحسين منظومة الحوكمة، وتبني معايير موحدة لإدارة المشروعات الكبرى. وتخلص الدراسة إلى أن تطوير إدارة المشاريع يمثل ضرورة استراتيجية لدعم نجاح المشروعات العملاقة في المملكة وضمان تحقيق مستهدفات رؤية 2030</w:t>
      </w:r>
      <w:r w:rsidRPr="00FC0BDE">
        <w:rPr>
          <w:sz w:val="32"/>
          <w:szCs w:val="32"/>
        </w:rPr>
        <w:t>.</w:t>
      </w:r>
    </w:p>
    <w:p w14:paraId="7C9B0F9A" w14:textId="77777777" w:rsidR="009125CE" w:rsidRPr="00FC0BD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5AFBC3F2" w14:textId="77777777" w:rsidR="00302E7A" w:rsidRDefault="00302E7A" w:rsidP="009125CE">
      <w:pPr>
        <w:jc w:val="center"/>
        <w:rPr>
          <w:rFonts w:ascii="Sakkal Majalla" w:hAnsi="Sakkal Majalla" w:cs="Sakkal Majalla"/>
          <w:sz w:val="28"/>
          <w:szCs w:val="28"/>
          <w:u w:val="single"/>
          <w:rtl/>
        </w:rPr>
      </w:pPr>
    </w:p>
    <w:p w14:paraId="700D5866" w14:textId="721CEEA2"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C252FBA" w:rsidR="009125CE" w:rsidRPr="00302E7A" w:rsidRDefault="00302E7A" w:rsidP="00302E7A">
      <w:pPr>
        <w:jc w:val="center"/>
        <w:rPr>
          <w:rFonts w:ascii="Sakkal Majalla" w:hAnsi="Sakkal Majalla" w:cs="Sakkal Majalla"/>
          <w:b/>
          <w:bCs/>
          <w:sz w:val="44"/>
          <w:szCs w:val="44"/>
          <w:u w:val="single"/>
          <w:rtl/>
        </w:rPr>
      </w:pPr>
      <w:r w:rsidRPr="00302E7A">
        <w:rPr>
          <w:b/>
          <w:bCs/>
          <w:sz w:val="38"/>
          <w:szCs w:val="38"/>
          <w:rtl/>
        </w:rPr>
        <w:t>الإطار العام للدراسة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1817352F" w14:textId="29EE36ED" w:rsidR="009125CE" w:rsidRPr="00FC0BDE" w:rsidRDefault="009125CE" w:rsidP="009125CE">
      <w:pPr>
        <w:rPr>
          <w:rFonts w:ascii="Sakkal Majalla" w:hAnsi="Sakkal Majalla" w:cs="Sakkal Majalla"/>
          <w:b/>
          <w:bCs/>
          <w:sz w:val="34"/>
          <w:szCs w:val="34"/>
          <w:u w:val="single"/>
          <w:rtl/>
        </w:rPr>
      </w:pPr>
      <w:r w:rsidRPr="00FC0BDE">
        <w:rPr>
          <w:rFonts w:ascii="Sakkal Majalla" w:hAnsi="Sakkal Majalla" w:cs="Sakkal Majalla" w:hint="cs"/>
          <w:b/>
          <w:bCs/>
          <w:sz w:val="34"/>
          <w:szCs w:val="34"/>
          <w:u w:val="single"/>
          <w:rtl/>
        </w:rPr>
        <w:lastRenderedPageBreak/>
        <w:t>المقدمة:</w:t>
      </w:r>
    </w:p>
    <w:p w14:paraId="27C1E862" w14:textId="77777777" w:rsidR="00B415D9" w:rsidRPr="00FC0BDE" w:rsidRDefault="00B415D9" w:rsidP="00B415D9">
      <w:pPr>
        <w:spacing w:line="360" w:lineRule="auto"/>
        <w:jc w:val="both"/>
        <w:rPr>
          <w:rFonts w:ascii="Sakkal Majalla" w:hAnsi="Sakkal Majalla" w:cs="Sakkal Majalla"/>
          <w:sz w:val="32"/>
          <w:szCs w:val="32"/>
          <w:rtl/>
          <w:lang w:bidi="ar-EG"/>
        </w:rPr>
      </w:pPr>
      <w:r w:rsidRPr="00FC0BDE">
        <w:rPr>
          <w:rFonts w:ascii="Sakkal Majalla" w:hAnsi="Sakkal Majalla" w:cs="Sakkal Majalla"/>
          <w:sz w:val="32"/>
          <w:szCs w:val="32"/>
          <w:rtl/>
          <w:lang w:bidi="ar-EG"/>
        </w:rPr>
        <w:t>تشهد المملكة العربية السعودية في الوقت الراهن نهضة تنموية غير مسبوقة، تتجلى في إطلاق وتنفيذ عدد كبير من المشروعات الكبرى في مختلف القطاعات، وذلك ضمن مستهدفات رؤية المملكة 2030 التي تسعى إلى تنويع الاقتصاد وتحقيق التنمية المستدامة. وتشمل هذه المشروعات قطاعات حيوية مثل السياحة، والنقل، والطاقة، والإسكان، مما يتطلب منظومة إدارية متكاملة قادرة على التعامل مع هذا الزخم الكبير من الأنشطة والموارد.</w:t>
      </w:r>
    </w:p>
    <w:p w14:paraId="54FCCD78" w14:textId="77777777" w:rsidR="00B415D9" w:rsidRPr="00FC0BDE" w:rsidRDefault="00B415D9" w:rsidP="00B415D9">
      <w:pPr>
        <w:spacing w:line="360" w:lineRule="auto"/>
        <w:jc w:val="both"/>
        <w:rPr>
          <w:rFonts w:ascii="Sakkal Majalla" w:hAnsi="Sakkal Majalla" w:cs="Sakkal Majalla"/>
          <w:sz w:val="32"/>
          <w:szCs w:val="32"/>
          <w:rtl/>
          <w:lang w:bidi="ar-EG"/>
        </w:rPr>
      </w:pPr>
      <w:r w:rsidRPr="00FC0BDE">
        <w:rPr>
          <w:rFonts w:ascii="Sakkal Majalla" w:hAnsi="Sakkal Majalla" w:cs="Sakkal Majalla"/>
          <w:sz w:val="32"/>
          <w:szCs w:val="32"/>
          <w:rtl/>
          <w:lang w:bidi="ar-EG"/>
        </w:rPr>
        <w:t>في هذا السياق، أصبحت إدارة المشاريع الحديثة عنصرًا أساسيًا في نجاح المشروعات الوطنية، إذ تسهم بشكل مباشر في ضمان تنفيذها وفق الجداول الزمنية المحددة، وبما يتماشى مع الميزانيات المرصودة، وبأعلى معايير الجودة. ولم تعد إدارة المشاريع تقتصر على الجانب التنفيذي فقط، بل أصبحت أداة استراتيجية تسهم في تحسين الكفاءة وتحقيق الأهداف التنموية طويلة الأمد.</w:t>
      </w:r>
    </w:p>
    <w:p w14:paraId="01636015" w14:textId="77777777" w:rsidR="00B415D9" w:rsidRPr="00FC0BDE" w:rsidRDefault="00B415D9" w:rsidP="00B415D9">
      <w:pPr>
        <w:spacing w:line="360" w:lineRule="auto"/>
        <w:jc w:val="both"/>
        <w:rPr>
          <w:rFonts w:ascii="Sakkal Majalla" w:hAnsi="Sakkal Majalla" w:cs="Sakkal Majalla"/>
          <w:sz w:val="32"/>
          <w:szCs w:val="32"/>
          <w:rtl/>
          <w:lang w:bidi="ar-EG"/>
        </w:rPr>
      </w:pPr>
      <w:r w:rsidRPr="00FC0BDE">
        <w:rPr>
          <w:rFonts w:ascii="Sakkal Majalla" w:hAnsi="Sakkal Majalla" w:cs="Sakkal Majalla"/>
          <w:sz w:val="32"/>
          <w:szCs w:val="32"/>
          <w:rtl/>
          <w:lang w:bidi="ar-EG"/>
        </w:rPr>
        <w:t>تهدف هذه الدراسة إلى تحليل دور إدارة المشاريع في تعزيز كفاءة تنفيذ المشروعات الكبرى في المملكة، مع التركيز على استكشاف مدى فاعلية الممارسات الحالية، ومقارنتها بأفضل النماذج العالمية في هذا المجال، لا سيما في دول مثل الولايات المتحدة الأمريكية والمملكة المتحدة. ومن خلال هذه المقارنة، سيتم استخلاص أبرز الممارسات الناجحة التي يمكن تكييفها وتطبيقها بما يتلاءم مع البيئة المحلية السعودية، بما يسهم في رفع كفاءة التنفيذ وتحقيق مستهدفات رؤية 2030.</w:t>
      </w:r>
    </w:p>
    <w:p w14:paraId="44DB923D" w14:textId="77777777" w:rsidR="009125CE" w:rsidRPr="009125CE" w:rsidRDefault="009125CE" w:rsidP="009125CE">
      <w:pPr>
        <w:rPr>
          <w:rFonts w:ascii="Sakkal Majalla" w:hAnsi="Sakkal Majalla" w:cs="Sakkal Majalla"/>
          <w:sz w:val="28"/>
          <w:szCs w:val="28"/>
          <w:rtl/>
          <w:lang w:bidi="ar-EG"/>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59041654" w14:textId="2590ACA8" w:rsidR="00D22171" w:rsidRPr="00FC0BDE" w:rsidRDefault="00D22171" w:rsidP="00D22171">
      <w:pPr>
        <w:rPr>
          <w:rFonts w:ascii="Sakkal Majalla" w:hAnsi="Sakkal Majalla" w:cs="Sakkal Majalla"/>
          <w:b/>
          <w:bCs/>
          <w:sz w:val="36"/>
          <w:szCs w:val="36"/>
          <w:u w:val="single"/>
          <w:rtl/>
        </w:rPr>
      </w:pPr>
      <w:r w:rsidRPr="00FC0BDE">
        <w:rPr>
          <w:rFonts w:ascii="Sakkal Majalla" w:hAnsi="Sakkal Majalla" w:cs="Sakkal Majalla" w:hint="cs"/>
          <w:b/>
          <w:bCs/>
          <w:sz w:val="36"/>
          <w:szCs w:val="36"/>
          <w:u w:val="single"/>
          <w:rtl/>
        </w:rPr>
        <w:lastRenderedPageBreak/>
        <w:t>-</w:t>
      </w:r>
      <w:r w:rsidRPr="00FC0BDE">
        <w:rPr>
          <w:rFonts w:ascii="Sakkal Majalla" w:hAnsi="Sakkal Majalla" w:cs="Sakkal Majalla"/>
          <w:b/>
          <w:bCs/>
          <w:sz w:val="36"/>
          <w:szCs w:val="36"/>
          <w:u w:val="single"/>
          <w:rtl/>
        </w:rPr>
        <w:t xml:space="preserve">مشكلة الدراسة. </w:t>
      </w:r>
    </w:p>
    <w:p w14:paraId="00AA1409" w14:textId="77777777" w:rsidR="00B415D9" w:rsidRPr="00FC0BDE" w:rsidRDefault="00B415D9" w:rsidP="00B415D9">
      <w:pPr>
        <w:spacing w:line="480" w:lineRule="auto"/>
        <w:jc w:val="both"/>
        <w:rPr>
          <w:rFonts w:ascii="Sakkal Majalla" w:hAnsi="Sakkal Majalla" w:cs="Sakkal Majalla"/>
          <w:sz w:val="34"/>
          <w:szCs w:val="34"/>
          <w:rtl/>
          <w:lang w:bidi="ar-EG"/>
        </w:rPr>
      </w:pPr>
      <w:r w:rsidRPr="00FC0BDE">
        <w:rPr>
          <w:rFonts w:ascii="Sakkal Majalla" w:hAnsi="Sakkal Majalla" w:cs="Sakkal Majalla"/>
          <w:sz w:val="34"/>
          <w:szCs w:val="34"/>
          <w:rtl/>
          <w:lang w:bidi="ar-EG"/>
        </w:rPr>
        <w:t>تتمثل مشكلة الدراسة في التساؤل حول مدى فعالية ومساهمة تطبيق مبادئ وأدوات إدارة المشاريع الحديثة في تعزيز وتحسين كفاءة تنفيذ المشروعات الكبرى في المملكة العربية السعودية، لا سيما في ظل النمو المتسارع والطفرة التنموية التي تشهدها المملكة ضمن إطار رؤية 2030. كما تسعى الدراسة إلى الوقوف على مدى قدرة هذه المبادئ والأساليب الإدارية الحديثة على مواكبة حجم وتعقيد المشروعات الكبرى، من حيث الجودة، والجدولة الزمنية، وإدارة الموارد، والتكلفة، بالمقارنة مع الممارسات المتبعة في عدد من الدول العالمية المتقدمة التي تتمتع بخبرة طويلة وتطبيقات رائدة في هذا المجال. وتُطرح هنا إشكالية محورية تتمثل في مدى إمكانية الاستفادة من تلك التجارب العالمية الناجحة وتكييفها لتناسب السياق المحلي السعودي، بما يسهم في تطوير منهجيات إدارة المشاريع ورفع كفاءة التنفيذ وضمان تحقيق الأهداف الاستراتيجية للمشروعات الوطنية</w:t>
      </w:r>
    </w:p>
    <w:p w14:paraId="45B33108" w14:textId="77777777" w:rsidR="00F925D0" w:rsidRDefault="00F925D0" w:rsidP="00D22171">
      <w:pPr>
        <w:rPr>
          <w:rFonts w:ascii="Sakkal Majalla" w:hAnsi="Sakkal Majalla" w:cs="Sakkal Majalla"/>
          <w:sz w:val="28"/>
          <w:szCs w:val="28"/>
          <w:u w:val="single"/>
          <w:rtl/>
          <w:lang w:bidi="ar-EG"/>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0CD972EE" w14:textId="73CBF37C" w:rsidR="00D22171" w:rsidRPr="00FC0BDE" w:rsidRDefault="00D22171" w:rsidP="00D22171">
      <w:pPr>
        <w:rPr>
          <w:rFonts w:ascii="Sakkal Majalla" w:hAnsi="Sakkal Majalla" w:cs="Sakkal Majalla"/>
          <w:b/>
          <w:bCs/>
          <w:sz w:val="36"/>
          <w:szCs w:val="36"/>
          <w:u w:val="single"/>
          <w:rtl/>
        </w:rPr>
      </w:pPr>
      <w:r w:rsidRPr="00FC0BDE">
        <w:rPr>
          <w:rFonts w:ascii="Sakkal Majalla" w:hAnsi="Sakkal Majalla" w:cs="Sakkal Majalla"/>
          <w:b/>
          <w:bCs/>
          <w:sz w:val="36"/>
          <w:szCs w:val="36"/>
          <w:u w:val="single"/>
          <w:rtl/>
        </w:rPr>
        <w:lastRenderedPageBreak/>
        <w:t xml:space="preserve">-أهمية الدراسة. </w:t>
      </w:r>
    </w:p>
    <w:p w14:paraId="6A533B41" w14:textId="77777777" w:rsidR="00B415D9" w:rsidRPr="00FC0BDE" w:rsidRDefault="00B415D9" w:rsidP="00FC0BDE">
      <w:pPr>
        <w:spacing w:line="480" w:lineRule="auto"/>
        <w:jc w:val="both"/>
        <w:rPr>
          <w:b/>
          <w:bCs/>
          <w:sz w:val="28"/>
          <w:szCs w:val="28"/>
          <w:rtl/>
        </w:rPr>
      </w:pPr>
      <w:r w:rsidRPr="00FC0BDE">
        <w:rPr>
          <w:rFonts w:cs="Arial"/>
          <w:b/>
          <w:bCs/>
          <w:sz w:val="28"/>
          <w:szCs w:val="28"/>
          <w:rtl/>
        </w:rPr>
        <w:t>الأهمية العلمية:</w:t>
      </w:r>
    </w:p>
    <w:p w14:paraId="1615288C" w14:textId="77777777" w:rsidR="00B415D9" w:rsidRPr="00FC0BDE" w:rsidRDefault="00B415D9" w:rsidP="00FC0BDE">
      <w:pPr>
        <w:spacing w:line="480" w:lineRule="auto"/>
        <w:jc w:val="both"/>
        <w:rPr>
          <w:sz w:val="28"/>
          <w:szCs w:val="28"/>
          <w:rtl/>
        </w:rPr>
      </w:pPr>
      <w:r w:rsidRPr="00FC0BDE">
        <w:rPr>
          <w:rFonts w:cs="Arial"/>
          <w:sz w:val="28"/>
          <w:szCs w:val="28"/>
          <w:rtl/>
        </w:rPr>
        <w:t>تنبع الأهمية العلمية لهذه الدراسة من كونها تسعى إلى إثراء المعرفة النظرية والأكاديمية المتعلقة بعلاقة إدارة المشاريع الحديثة بكفاءة ونجاح تنفيذ المشروعات الكبرى، خصوصًا في سياق المملكة العربية السعودية التي تشهد تحولًا اقتصاديًا وتنمويًا واسع النطاق ضمن رؤية 2030. كما تسهم الدراسة في سد فجوة بحثية في الأدبيات المتعلقة بتطبيق مفاهيم وأدوات إدارة المشاريع في البيئة المحلية، من خلال تحليل مدى تأثير هذه الممارسات على جودة التنفيذ، وضبط الوقت والتكلفة، وتحقيق الأهداف الإستراتيجية للمشروعات. وتوفر هذه الدراسة إطارًا تحليليًا يمكن أن يُستخدم كمرجع أكاديمي للباحثين والدارسين في مجالات إدارة الأعمال والمشروعات والتنمية الوطنية.</w:t>
      </w:r>
    </w:p>
    <w:p w14:paraId="44C146F8" w14:textId="77777777" w:rsidR="00B415D9" w:rsidRPr="00FC0BDE" w:rsidRDefault="00B415D9" w:rsidP="00FC0BDE">
      <w:pPr>
        <w:spacing w:line="480" w:lineRule="auto"/>
        <w:jc w:val="both"/>
        <w:rPr>
          <w:b/>
          <w:bCs/>
          <w:sz w:val="28"/>
          <w:szCs w:val="28"/>
          <w:rtl/>
        </w:rPr>
      </w:pPr>
      <w:r w:rsidRPr="00FC0BDE">
        <w:rPr>
          <w:rFonts w:cs="Arial"/>
          <w:b/>
          <w:bCs/>
          <w:sz w:val="28"/>
          <w:szCs w:val="28"/>
          <w:rtl/>
        </w:rPr>
        <w:t>الأهمية العملية:</w:t>
      </w:r>
    </w:p>
    <w:p w14:paraId="45CC7634" w14:textId="77777777" w:rsidR="00B415D9" w:rsidRPr="00FC0BDE" w:rsidRDefault="00B415D9" w:rsidP="00FC0BDE">
      <w:pPr>
        <w:spacing w:line="480" w:lineRule="auto"/>
        <w:jc w:val="both"/>
        <w:rPr>
          <w:sz w:val="28"/>
          <w:szCs w:val="28"/>
        </w:rPr>
      </w:pPr>
      <w:r w:rsidRPr="00FC0BDE">
        <w:rPr>
          <w:rFonts w:cs="Arial"/>
          <w:sz w:val="28"/>
          <w:szCs w:val="28"/>
          <w:rtl/>
        </w:rPr>
        <w:t>أما من الناحية العملية، فإن هذه الدراسة تكتسب أهمية كبيرة كونها تهدف إلى تقديم توصيات واقعية وعملية تستند إلى تحليل مقارن بين التجربة السعودية والتجارب العالمية في مجال إدارة المشاريع، مما يتيح لصناع القرار، والجهات التنفيذية، ومديري المشروعات في المملكة الاستفادة من أفضل الممارسات والتجارب الدولية الناجحة. وتساعد هذه التوصيات في تطوير استراتيجيات فعّالة لإدارة المشروعات الكبرى، بما يضمن تحقيق مستويات أعلى من الكفاءة والجودة، ويسهم بشكل مباشر في دعم جهود تنفيذ مشاريع رؤية 2030 وتحقيق مستهدفاتها في الوقت المحدد وضمن الميزانيات المرصودة.</w:t>
      </w:r>
    </w:p>
    <w:p w14:paraId="49CF5093" w14:textId="77777777" w:rsidR="00F925D0" w:rsidRPr="00B415D9"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0D1AC2D8" w14:textId="1C0074AD" w:rsidR="00D22171" w:rsidRDefault="00D22171" w:rsidP="00D22171">
      <w:pPr>
        <w:rPr>
          <w:rFonts w:ascii="Sakkal Majalla" w:hAnsi="Sakkal Majalla" w:cs="Sakkal Majalla"/>
          <w:b/>
          <w:bCs/>
          <w:sz w:val="34"/>
          <w:szCs w:val="34"/>
          <w:u w:val="single"/>
          <w:rtl/>
        </w:rPr>
      </w:pPr>
      <w:r w:rsidRPr="00302E7A">
        <w:rPr>
          <w:rFonts w:ascii="Sakkal Majalla" w:hAnsi="Sakkal Majalla" w:cs="Sakkal Majalla"/>
          <w:b/>
          <w:bCs/>
          <w:sz w:val="34"/>
          <w:szCs w:val="34"/>
          <w:u w:val="single"/>
          <w:rtl/>
        </w:rPr>
        <w:lastRenderedPageBreak/>
        <w:t xml:space="preserve">-أهداف الدراسة. </w:t>
      </w:r>
    </w:p>
    <w:p w14:paraId="5888DE79" w14:textId="77777777" w:rsidR="00FC0BDE" w:rsidRPr="00FC0BDE" w:rsidRDefault="00FC0BDE" w:rsidP="00D22171">
      <w:pPr>
        <w:rPr>
          <w:rFonts w:ascii="Sakkal Majalla" w:hAnsi="Sakkal Majalla" w:cs="Sakkal Majalla"/>
          <w:b/>
          <w:bCs/>
          <w:sz w:val="18"/>
          <w:szCs w:val="18"/>
          <w:u w:val="single"/>
          <w:rtl/>
        </w:rPr>
      </w:pPr>
    </w:p>
    <w:p w14:paraId="6C9DBAF1" w14:textId="0D46F712" w:rsidR="00302E7A" w:rsidRPr="00302E7A" w:rsidRDefault="00302E7A" w:rsidP="00302E7A">
      <w:pPr>
        <w:pStyle w:val="a5"/>
        <w:numPr>
          <w:ilvl w:val="0"/>
          <w:numId w:val="11"/>
        </w:numPr>
        <w:spacing w:line="480" w:lineRule="auto"/>
        <w:rPr>
          <w:sz w:val="30"/>
          <w:szCs w:val="30"/>
        </w:rPr>
      </w:pPr>
      <w:r w:rsidRPr="00302E7A">
        <w:rPr>
          <w:sz w:val="30"/>
          <w:szCs w:val="30"/>
          <w:rtl/>
        </w:rPr>
        <w:t>تحديد مستوى تطبيق إدارة المشاريع في المشروعات الكبرى في المملكة</w:t>
      </w:r>
      <w:r w:rsidRPr="00302E7A">
        <w:rPr>
          <w:sz w:val="30"/>
          <w:szCs w:val="30"/>
        </w:rPr>
        <w:t>.</w:t>
      </w:r>
    </w:p>
    <w:p w14:paraId="7A19A902" w14:textId="31296671" w:rsidR="00302E7A" w:rsidRPr="00302E7A" w:rsidRDefault="00302E7A" w:rsidP="00302E7A">
      <w:pPr>
        <w:pStyle w:val="a5"/>
        <w:numPr>
          <w:ilvl w:val="0"/>
          <w:numId w:val="11"/>
        </w:numPr>
        <w:spacing w:line="480" w:lineRule="auto"/>
        <w:rPr>
          <w:sz w:val="30"/>
          <w:szCs w:val="30"/>
        </w:rPr>
      </w:pPr>
      <w:r w:rsidRPr="00302E7A">
        <w:rPr>
          <w:sz w:val="30"/>
          <w:szCs w:val="30"/>
          <w:rtl/>
        </w:rPr>
        <w:t>مقارنة الممارسات المحلية مع أفضل الممارسات العالمية</w:t>
      </w:r>
      <w:r w:rsidRPr="00302E7A">
        <w:rPr>
          <w:sz w:val="30"/>
          <w:szCs w:val="30"/>
        </w:rPr>
        <w:t>.</w:t>
      </w:r>
    </w:p>
    <w:p w14:paraId="45759C80" w14:textId="71539CC4" w:rsidR="00302E7A" w:rsidRPr="00302E7A" w:rsidRDefault="00302E7A" w:rsidP="00302E7A">
      <w:pPr>
        <w:pStyle w:val="a5"/>
        <w:numPr>
          <w:ilvl w:val="0"/>
          <w:numId w:val="11"/>
        </w:numPr>
        <w:spacing w:line="480" w:lineRule="auto"/>
        <w:rPr>
          <w:sz w:val="30"/>
          <w:szCs w:val="30"/>
        </w:rPr>
      </w:pPr>
      <w:r w:rsidRPr="00302E7A">
        <w:rPr>
          <w:sz w:val="30"/>
          <w:szCs w:val="30"/>
          <w:rtl/>
        </w:rPr>
        <w:t>تحليل تأثير تطبيق منهجيات</w:t>
      </w:r>
      <w:r w:rsidRPr="00302E7A">
        <w:rPr>
          <w:sz w:val="30"/>
          <w:szCs w:val="30"/>
        </w:rPr>
        <w:t xml:space="preserve"> PMBOK </w:t>
      </w:r>
      <w:r w:rsidRPr="00302E7A">
        <w:rPr>
          <w:sz w:val="30"/>
          <w:szCs w:val="30"/>
          <w:rtl/>
        </w:rPr>
        <w:t>و</w:t>
      </w:r>
      <w:r w:rsidRPr="00302E7A">
        <w:rPr>
          <w:sz w:val="30"/>
          <w:szCs w:val="30"/>
        </w:rPr>
        <w:t xml:space="preserve">PRINCE2 </w:t>
      </w:r>
      <w:r w:rsidRPr="00302E7A">
        <w:rPr>
          <w:sz w:val="30"/>
          <w:szCs w:val="30"/>
          <w:rtl/>
        </w:rPr>
        <w:t>على الأداء</w:t>
      </w:r>
      <w:r w:rsidRPr="00302E7A">
        <w:rPr>
          <w:sz w:val="30"/>
          <w:szCs w:val="30"/>
        </w:rPr>
        <w:t>.</w:t>
      </w:r>
    </w:p>
    <w:p w14:paraId="4C01AE32" w14:textId="5808BB6C" w:rsidR="00302E7A" w:rsidRPr="00302E7A" w:rsidRDefault="00302E7A" w:rsidP="00302E7A">
      <w:pPr>
        <w:pStyle w:val="a5"/>
        <w:numPr>
          <w:ilvl w:val="0"/>
          <w:numId w:val="11"/>
        </w:numPr>
        <w:spacing w:line="480" w:lineRule="auto"/>
        <w:rPr>
          <w:sz w:val="30"/>
          <w:szCs w:val="30"/>
        </w:rPr>
      </w:pPr>
      <w:r w:rsidRPr="00302E7A">
        <w:rPr>
          <w:sz w:val="30"/>
          <w:szCs w:val="30"/>
          <w:rtl/>
        </w:rPr>
        <w:t>تحديد العوامل المؤثرة في نجاح أو تعثر المشروعات الكبرى</w:t>
      </w:r>
      <w:r w:rsidRPr="00302E7A">
        <w:rPr>
          <w:sz w:val="30"/>
          <w:szCs w:val="30"/>
        </w:rPr>
        <w:t>.</w:t>
      </w:r>
    </w:p>
    <w:p w14:paraId="778489E1" w14:textId="6C05FE4E" w:rsidR="00302E7A" w:rsidRPr="00302E7A" w:rsidRDefault="00302E7A" w:rsidP="00302E7A">
      <w:pPr>
        <w:pStyle w:val="a5"/>
        <w:numPr>
          <w:ilvl w:val="0"/>
          <w:numId w:val="11"/>
        </w:numPr>
        <w:spacing w:line="480" w:lineRule="auto"/>
        <w:rPr>
          <w:sz w:val="30"/>
          <w:szCs w:val="30"/>
        </w:rPr>
      </w:pPr>
      <w:r w:rsidRPr="00302E7A">
        <w:rPr>
          <w:sz w:val="30"/>
          <w:szCs w:val="30"/>
          <w:rtl/>
        </w:rPr>
        <w:t>تقديم نموذج مقترح لتطوير إدارة المشاريع في المملكة</w:t>
      </w:r>
      <w:r w:rsidRPr="00302E7A">
        <w:rPr>
          <w:sz w:val="30"/>
          <w:szCs w:val="30"/>
        </w:rPr>
        <w:t>.</w:t>
      </w:r>
    </w:p>
    <w:p w14:paraId="1EDD7239" w14:textId="77777777" w:rsidR="00F925D0" w:rsidRPr="00302E7A"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6B19CA7" w14:textId="3A525AC1" w:rsidR="00D22171" w:rsidRPr="00FC0BDE" w:rsidRDefault="00D22171" w:rsidP="00D22171">
      <w:pPr>
        <w:rPr>
          <w:rFonts w:ascii="Sakkal Majalla" w:hAnsi="Sakkal Majalla" w:cs="Sakkal Majalla"/>
          <w:b/>
          <w:bCs/>
          <w:sz w:val="34"/>
          <w:szCs w:val="34"/>
          <w:u w:val="single"/>
          <w:rtl/>
        </w:rPr>
      </w:pPr>
      <w:r w:rsidRPr="00FC0BDE">
        <w:rPr>
          <w:rFonts w:ascii="Sakkal Majalla" w:hAnsi="Sakkal Majalla" w:cs="Sakkal Majalla"/>
          <w:b/>
          <w:bCs/>
          <w:sz w:val="34"/>
          <w:szCs w:val="34"/>
          <w:u w:val="single"/>
          <w:rtl/>
        </w:rPr>
        <w:lastRenderedPageBreak/>
        <w:t xml:space="preserve">-تساؤلات الدراسة </w:t>
      </w:r>
    </w:p>
    <w:p w14:paraId="5FD120E7" w14:textId="2D17AAB4" w:rsidR="00302E7A" w:rsidRPr="00302E7A" w:rsidRDefault="00302E7A" w:rsidP="00302E7A">
      <w:pPr>
        <w:pStyle w:val="a5"/>
        <w:numPr>
          <w:ilvl w:val="0"/>
          <w:numId w:val="14"/>
        </w:numPr>
        <w:spacing w:line="480" w:lineRule="auto"/>
        <w:rPr>
          <w:sz w:val="32"/>
          <w:szCs w:val="32"/>
        </w:rPr>
      </w:pPr>
      <w:r w:rsidRPr="00302E7A">
        <w:rPr>
          <w:sz w:val="32"/>
          <w:szCs w:val="32"/>
          <w:rtl/>
        </w:rPr>
        <w:t>ما مستوى فعالية إدارة المشاريع في المشروعات الكبرى في المملكة؟</w:t>
      </w:r>
    </w:p>
    <w:p w14:paraId="74E82817" w14:textId="2E8A2FF9" w:rsidR="00302E7A" w:rsidRPr="00302E7A" w:rsidRDefault="00302E7A" w:rsidP="00302E7A">
      <w:pPr>
        <w:pStyle w:val="a5"/>
        <w:numPr>
          <w:ilvl w:val="0"/>
          <w:numId w:val="14"/>
        </w:numPr>
        <w:spacing w:line="480" w:lineRule="auto"/>
        <w:rPr>
          <w:sz w:val="32"/>
          <w:szCs w:val="32"/>
        </w:rPr>
      </w:pPr>
      <w:r w:rsidRPr="00302E7A">
        <w:rPr>
          <w:sz w:val="32"/>
          <w:szCs w:val="32"/>
          <w:rtl/>
        </w:rPr>
        <w:t>ما مدى توافق الممارسات المحلية مع العالمية؟</w:t>
      </w:r>
    </w:p>
    <w:p w14:paraId="0956E2F6" w14:textId="48FB49E7" w:rsidR="00302E7A" w:rsidRPr="00302E7A" w:rsidRDefault="00302E7A" w:rsidP="00302E7A">
      <w:pPr>
        <w:pStyle w:val="a5"/>
        <w:numPr>
          <w:ilvl w:val="0"/>
          <w:numId w:val="14"/>
        </w:numPr>
        <w:spacing w:line="480" w:lineRule="auto"/>
        <w:rPr>
          <w:sz w:val="32"/>
          <w:szCs w:val="32"/>
        </w:rPr>
      </w:pPr>
      <w:r w:rsidRPr="00302E7A">
        <w:rPr>
          <w:sz w:val="32"/>
          <w:szCs w:val="32"/>
          <w:rtl/>
        </w:rPr>
        <w:t>ما أهم عوامل النجاح في المشاريع الكبرى؟</w:t>
      </w:r>
    </w:p>
    <w:p w14:paraId="654D9A5B" w14:textId="6ECC3BBF" w:rsidR="00302E7A" w:rsidRPr="00302E7A" w:rsidRDefault="00302E7A" w:rsidP="00302E7A">
      <w:pPr>
        <w:pStyle w:val="a5"/>
        <w:numPr>
          <w:ilvl w:val="0"/>
          <w:numId w:val="14"/>
        </w:numPr>
        <w:spacing w:line="480" w:lineRule="auto"/>
        <w:rPr>
          <w:sz w:val="32"/>
          <w:szCs w:val="32"/>
        </w:rPr>
      </w:pPr>
      <w:r w:rsidRPr="00302E7A">
        <w:rPr>
          <w:sz w:val="32"/>
          <w:szCs w:val="32"/>
          <w:rtl/>
        </w:rPr>
        <w:t>ما أثر تبنّي منهجيات</w:t>
      </w:r>
      <w:r w:rsidRPr="00302E7A">
        <w:rPr>
          <w:sz w:val="32"/>
          <w:szCs w:val="32"/>
        </w:rPr>
        <w:t xml:space="preserve"> PMBOK </w:t>
      </w:r>
      <w:r w:rsidRPr="00302E7A">
        <w:rPr>
          <w:sz w:val="32"/>
          <w:szCs w:val="32"/>
          <w:rtl/>
        </w:rPr>
        <w:t>و</w:t>
      </w:r>
      <w:r w:rsidRPr="00302E7A">
        <w:rPr>
          <w:sz w:val="32"/>
          <w:szCs w:val="32"/>
        </w:rPr>
        <w:t>PRINCE2</w:t>
      </w:r>
      <w:r w:rsidRPr="00302E7A">
        <w:rPr>
          <w:sz w:val="32"/>
          <w:szCs w:val="32"/>
          <w:rtl/>
        </w:rPr>
        <w:t>؟</w:t>
      </w:r>
    </w:p>
    <w:p w14:paraId="6D278E97" w14:textId="065406A7" w:rsidR="00302E7A" w:rsidRPr="00302E7A" w:rsidRDefault="00302E7A" w:rsidP="00302E7A">
      <w:pPr>
        <w:pStyle w:val="a5"/>
        <w:numPr>
          <w:ilvl w:val="0"/>
          <w:numId w:val="14"/>
        </w:numPr>
        <w:spacing w:line="480" w:lineRule="auto"/>
        <w:rPr>
          <w:sz w:val="32"/>
          <w:szCs w:val="32"/>
        </w:rPr>
      </w:pPr>
      <w:r w:rsidRPr="00302E7A">
        <w:rPr>
          <w:sz w:val="32"/>
          <w:szCs w:val="32"/>
          <w:rtl/>
        </w:rPr>
        <w:t>ما العوائق الرئيسة التي تواجه إدارة المشاريع الكبرى؟</w:t>
      </w:r>
    </w:p>
    <w:p w14:paraId="20A71CA6" w14:textId="77777777" w:rsidR="00F925D0" w:rsidRPr="00302E7A"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7ABDDD95" w14:textId="6B18840D" w:rsidR="00D52480" w:rsidRPr="00302E7A" w:rsidRDefault="00D52480" w:rsidP="00D22171">
      <w:pPr>
        <w:rPr>
          <w:rFonts w:ascii="Sakkal Majalla" w:hAnsi="Sakkal Majalla" w:cs="Sakkal Majalla"/>
          <w:b/>
          <w:bCs/>
          <w:sz w:val="30"/>
          <w:szCs w:val="30"/>
          <w:u w:val="single"/>
          <w:rtl/>
        </w:rPr>
      </w:pPr>
      <w:r w:rsidRPr="00302E7A">
        <w:rPr>
          <w:rFonts w:ascii="Sakkal Majalla" w:hAnsi="Sakkal Majalla" w:cs="Sakkal Majalla" w:hint="cs"/>
          <w:b/>
          <w:bCs/>
          <w:sz w:val="34"/>
          <w:szCs w:val="34"/>
          <w:u w:val="single"/>
          <w:rtl/>
        </w:rPr>
        <w:lastRenderedPageBreak/>
        <w:t>- فروض الدراسة</w:t>
      </w:r>
    </w:p>
    <w:p w14:paraId="268EC50F" w14:textId="77777777" w:rsidR="00302E7A" w:rsidRPr="00302E7A" w:rsidRDefault="00302E7A" w:rsidP="00D22171">
      <w:pPr>
        <w:rPr>
          <w:rFonts w:ascii="Sakkal Majalla" w:hAnsi="Sakkal Majalla" w:cs="Sakkal Majalla"/>
          <w:b/>
          <w:bCs/>
          <w:sz w:val="24"/>
          <w:szCs w:val="24"/>
          <w:u w:val="single"/>
          <w:rtl/>
        </w:rPr>
      </w:pPr>
    </w:p>
    <w:p w14:paraId="768C58D8" w14:textId="6BAEE89F" w:rsidR="00302E7A" w:rsidRPr="00302E7A" w:rsidRDefault="00302E7A" w:rsidP="00302E7A">
      <w:pPr>
        <w:pStyle w:val="a5"/>
        <w:numPr>
          <w:ilvl w:val="1"/>
          <w:numId w:val="16"/>
        </w:numPr>
        <w:spacing w:line="480" w:lineRule="auto"/>
        <w:rPr>
          <w:sz w:val="30"/>
          <w:szCs w:val="30"/>
        </w:rPr>
      </w:pPr>
      <w:r w:rsidRPr="00302E7A">
        <w:rPr>
          <w:sz w:val="30"/>
          <w:szCs w:val="30"/>
          <w:rtl/>
        </w:rPr>
        <w:t>هناك علاقة إيجابية بين تطبيق إدارة المشاريع ونجاح المشروعات الكبرى</w:t>
      </w:r>
      <w:r w:rsidRPr="00302E7A">
        <w:rPr>
          <w:sz w:val="30"/>
          <w:szCs w:val="30"/>
        </w:rPr>
        <w:t>.</w:t>
      </w:r>
    </w:p>
    <w:p w14:paraId="01394DC2" w14:textId="0CC9C94B" w:rsidR="00302E7A" w:rsidRPr="00302E7A" w:rsidRDefault="00302E7A" w:rsidP="00302E7A">
      <w:pPr>
        <w:pStyle w:val="a5"/>
        <w:numPr>
          <w:ilvl w:val="1"/>
          <w:numId w:val="16"/>
        </w:numPr>
        <w:spacing w:line="480" w:lineRule="auto"/>
        <w:rPr>
          <w:sz w:val="30"/>
          <w:szCs w:val="30"/>
        </w:rPr>
      </w:pPr>
      <w:r w:rsidRPr="00302E7A">
        <w:rPr>
          <w:sz w:val="30"/>
          <w:szCs w:val="30"/>
          <w:rtl/>
        </w:rPr>
        <w:t>توجد فروق بين الممارسات السعودية والعالمية</w:t>
      </w:r>
      <w:r w:rsidRPr="00302E7A">
        <w:rPr>
          <w:sz w:val="30"/>
          <w:szCs w:val="30"/>
        </w:rPr>
        <w:t>.</w:t>
      </w:r>
    </w:p>
    <w:p w14:paraId="0E68C58D" w14:textId="61D847E3" w:rsidR="00302E7A" w:rsidRPr="00302E7A" w:rsidRDefault="00302E7A" w:rsidP="00302E7A">
      <w:pPr>
        <w:pStyle w:val="a5"/>
        <w:numPr>
          <w:ilvl w:val="1"/>
          <w:numId w:val="16"/>
        </w:numPr>
        <w:spacing w:line="480" w:lineRule="auto"/>
        <w:rPr>
          <w:sz w:val="30"/>
          <w:szCs w:val="30"/>
        </w:rPr>
      </w:pPr>
      <w:r w:rsidRPr="00302E7A">
        <w:rPr>
          <w:sz w:val="30"/>
          <w:szCs w:val="30"/>
          <w:rtl/>
        </w:rPr>
        <w:t>تطبيق المعايير العالمية يرفع الكفاءة الزمنية والمالية</w:t>
      </w:r>
      <w:r w:rsidRPr="00302E7A">
        <w:rPr>
          <w:sz w:val="30"/>
          <w:szCs w:val="30"/>
        </w:rPr>
        <w:t>.</w:t>
      </w:r>
    </w:p>
    <w:p w14:paraId="646F5CEE" w14:textId="0FC9E646" w:rsidR="00302E7A" w:rsidRPr="00302E7A" w:rsidRDefault="00302E7A" w:rsidP="00302E7A">
      <w:pPr>
        <w:pStyle w:val="a5"/>
        <w:numPr>
          <w:ilvl w:val="1"/>
          <w:numId w:val="16"/>
        </w:numPr>
        <w:spacing w:line="480" w:lineRule="auto"/>
        <w:rPr>
          <w:sz w:val="30"/>
          <w:szCs w:val="30"/>
        </w:rPr>
      </w:pPr>
      <w:r w:rsidRPr="00302E7A">
        <w:rPr>
          <w:sz w:val="30"/>
          <w:szCs w:val="30"/>
          <w:rtl/>
        </w:rPr>
        <w:t>ضعف إدارة المخاطر سبب رئيسي في تعثر المشاريع</w:t>
      </w:r>
      <w:r w:rsidRPr="00302E7A">
        <w:rPr>
          <w:sz w:val="30"/>
          <w:szCs w:val="30"/>
        </w:rPr>
        <w:t>.</w:t>
      </w:r>
    </w:p>
    <w:p w14:paraId="1F4D1056" w14:textId="15FBE3D8" w:rsidR="00302E7A" w:rsidRPr="00302E7A" w:rsidRDefault="00302E7A" w:rsidP="00302E7A">
      <w:pPr>
        <w:pStyle w:val="a5"/>
        <w:numPr>
          <w:ilvl w:val="1"/>
          <w:numId w:val="16"/>
        </w:numPr>
        <w:spacing w:line="480" w:lineRule="auto"/>
        <w:rPr>
          <w:sz w:val="30"/>
          <w:szCs w:val="30"/>
        </w:rPr>
      </w:pPr>
      <w:r w:rsidRPr="00302E7A">
        <w:rPr>
          <w:sz w:val="30"/>
          <w:szCs w:val="30"/>
          <w:rtl/>
        </w:rPr>
        <w:t>التدريب والحوكمة يحسّنان أداء المشاريع</w:t>
      </w:r>
      <w:r w:rsidRPr="00302E7A">
        <w:rPr>
          <w:sz w:val="30"/>
          <w:szCs w:val="30"/>
        </w:rPr>
        <w:t>.</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29751F6F" w:rsidR="00F925D0" w:rsidRDefault="00F925D0" w:rsidP="00D22171">
      <w:pPr>
        <w:rPr>
          <w:rFonts w:ascii="Sakkal Majalla" w:hAnsi="Sakkal Majalla" w:cs="Sakkal Majalla"/>
          <w:sz w:val="28"/>
          <w:szCs w:val="28"/>
          <w:u w:val="single"/>
          <w:rtl/>
        </w:rPr>
      </w:pPr>
    </w:p>
    <w:p w14:paraId="47D2D2E2" w14:textId="6F5E62C6" w:rsidR="00F925D0" w:rsidRDefault="00F32493" w:rsidP="00F32493">
      <w:pPr>
        <w:rPr>
          <w:rFonts w:ascii="Sakkal Majalla" w:hAnsi="Sakkal Majalla" w:cs="Sakkal Majalla"/>
          <w:sz w:val="28"/>
          <w:szCs w:val="28"/>
          <w:u w:val="single"/>
          <w:rtl/>
        </w:rPr>
      </w:pPr>
      <w:r>
        <w:rPr>
          <w:noProof/>
        </w:rPr>
        <mc:AlternateContent>
          <mc:Choice Requires="wps">
            <w:drawing>
              <wp:inline distT="0" distB="0" distL="0" distR="0" wp14:anchorId="189F58B6" wp14:editId="341AF677">
                <wp:extent cx="299720" cy="299720"/>
                <wp:effectExtent l="0" t="0" r="0" b="0"/>
                <wp:docPr id="3" name="AutoShape 2" descr="منهجيات إدارة المشاريع: أهم 16 منهجية على حسب مجالك - بكه للتعليم"/>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D7134B" id="AutoShape 2" o:spid="_x0000_s1026" alt="منهجيات إدارة المشاريع: أهم 16 منهجية على حسب مجالك - بكه للتعليم"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" filled="f" stroked="f">
                <o:lock v:ext="edit" aspectratio="t"/>
                <w10:anchorlock/>
              </v:rect>
            </w:pict>
          </mc:Fallback>
        </mc:AlternateContent>
      </w:r>
    </w:p>
    <w:p w14:paraId="13003BA5" w14:textId="3F389F8F" w:rsidR="00F32493" w:rsidRDefault="00F32493" w:rsidP="00F32493">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693808E8" w14:textId="1A80F538" w:rsidR="00F925D0" w:rsidRDefault="00F925D0" w:rsidP="00D22171">
      <w:pPr>
        <w:rPr>
          <w:rFonts w:ascii="Sakkal Majalla" w:hAnsi="Sakkal Majalla" w:cs="Sakkal Majalla"/>
          <w:b/>
          <w:bCs/>
          <w:sz w:val="34"/>
          <w:szCs w:val="34"/>
          <w:u w:val="single"/>
          <w:rtl/>
        </w:rPr>
      </w:pPr>
      <w:r w:rsidRPr="00302E7A">
        <w:rPr>
          <w:rFonts w:ascii="Sakkal Majalla" w:hAnsi="Sakkal Majalla" w:cs="Sakkal Majalla" w:hint="cs"/>
          <w:b/>
          <w:bCs/>
          <w:sz w:val="34"/>
          <w:szCs w:val="34"/>
          <w:u w:val="single"/>
          <w:rtl/>
        </w:rPr>
        <w:lastRenderedPageBreak/>
        <w:t>-النظرية العلمية المتبعة  لإعداد البحث</w:t>
      </w:r>
    </w:p>
    <w:p w14:paraId="604C18AB" w14:textId="77777777" w:rsidR="00FC0BDE" w:rsidRPr="00FC0BDE" w:rsidRDefault="00FC0BDE" w:rsidP="00D22171">
      <w:pPr>
        <w:rPr>
          <w:rFonts w:ascii="Sakkal Majalla" w:hAnsi="Sakkal Majalla" w:cs="Sakkal Majalla"/>
          <w:b/>
          <w:bCs/>
          <w:sz w:val="12"/>
          <w:szCs w:val="12"/>
          <w:u w:val="single"/>
          <w:rtl/>
        </w:rPr>
      </w:pPr>
    </w:p>
    <w:p w14:paraId="6E0230A3" w14:textId="77777777" w:rsidR="00B415D9" w:rsidRPr="00302E7A" w:rsidRDefault="00B415D9" w:rsidP="00FC0BDE">
      <w:pPr>
        <w:pStyle w:val="a6"/>
        <w:bidi/>
        <w:spacing w:line="480" w:lineRule="auto"/>
        <w:rPr>
          <w:sz w:val="30"/>
          <w:szCs w:val="30"/>
        </w:rPr>
      </w:pPr>
      <w:r w:rsidRPr="00302E7A">
        <w:rPr>
          <w:sz w:val="30"/>
          <w:szCs w:val="30"/>
          <w:rtl/>
        </w:rPr>
        <w:t xml:space="preserve">يعتمد البحث على </w:t>
      </w:r>
      <w:r w:rsidRPr="00302E7A">
        <w:rPr>
          <w:rStyle w:val="a7"/>
          <w:sz w:val="30"/>
          <w:szCs w:val="30"/>
          <w:rtl/>
        </w:rPr>
        <w:t>نظرية إدارة المشاريع الحديثة</w:t>
      </w:r>
      <w:r w:rsidRPr="00302E7A">
        <w:rPr>
          <w:rStyle w:val="a7"/>
          <w:sz w:val="30"/>
          <w:szCs w:val="30"/>
        </w:rPr>
        <w:t xml:space="preserve"> (Modern Project Management Theory)</w:t>
      </w:r>
      <w:r w:rsidRPr="00302E7A">
        <w:rPr>
          <w:sz w:val="30"/>
          <w:szCs w:val="30"/>
          <w:rtl/>
        </w:rPr>
        <w:t>، والتي تستند إلى مبادئ</w:t>
      </w:r>
      <w:r w:rsidRPr="00302E7A">
        <w:rPr>
          <w:sz w:val="30"/>
          <w:szCs w:val="30"/>
        </w:rPr>
        <w:t>:</w:t>
      </w:r>
    </w:p>
    <w:p w14:paraId="6510D0AD" w14:textId="77777777" w:rsidR="00B415D9" w:rsidRPr="00302E7A" w:rsidRDefault="00B415D9" w:rsidP="00FC0BDE">
      <w:pPr>
        <w:pStyle w:val="a6"/>
        <w:numPr>
          <w:ilvl w:val="0"/>
          <w:numId w:val="4"/>
        </w:numPr>
        <w:bidi/>
        <w:spacing w:line="480" w:lineRule="auto"/>
        <w:rPr>
          <w:sz w:val="30"/>
          <w:szCs w:val="30"/>
        </w:rPr>
      </w:pPr>
      <w:r w:rsidRPr="00302E7A">
        <w:rPr>
          <w:sz w:val="30"/>
          <w:szCs w:val="30"/>
          <w:rtl/>
        </w:rPr>
        <w:t>دورة حياة المشروع</w:t>
      </w:r>
      <w:r w:rsidRPr="00302E7A">
        <w:rPr>
          <w:sz w:val="30"/>
          <w:szCs w:val="30"/>
        </w:rPr>
        <w:t xml:space="preserve"> (Initiation–Planning–Execution–Monitoring–Closing)</w:t>
      </w:r>
    </w:p>
    <w:p w14:paraId="5122799A" w14:textId="77777777" w:rsidR="00B415D9" w:rsidRPr="00302E7A" w:rsidRDefault="00B415D9" w:rsidP="00FC0BDE">
      <w:pPr>
        <w:pStyle w:val="a6"/>
        <w:numPr>
          <w:ilvl w:val="0"/>
          <w:numId w:val="4"/>
        </w:numPr>
        <w:bidi/>
        <w:spacing w:line="480" w:lineRule="auto"/>
        <w:rPr>
          <w:sz w:val="30"/>
          <w:szCs w:val="30"/>
        </w:rPr>
      </w:pPr>
      <w:r w:rsidRPr="00302E7A">
        <w:rPr>
          <w:sz w:val="30"/>
          <w:szCs w:val="30"/>
          <w:rtl/>
        </w:rPr>
        <w:t>إدارة أصحاب المصلحة</w:t>
      </w:r>
    </w:p>
    <w:p w14:paraId="329FF358" w14:textId="77777777" w:rsidR="00B415D9" w:rsidRPr="00302E7A" w:rsidRDefault="00B415D9" w:rsidP="00FC0BDE">
      <w:pPr>
        <w:pStyle w:val="a6"/>
        <w:numPr>
          <w:ilvl w:val="0"/>
          <w:numId w:val="4"/>
        </w:numPr>
        <w:bidi/>
        <w:spacing w:line="480" w:lineRule="auto"/>
        <w:rPr>
          <w:sz w:val="30"/>
          <w:szCs w:val="30"/>
        </w:rPr>
      </w:pPr>
      <w:r w:rsidRPr="00302E7A">
        <w:rPr>
          <w:sz w:val="30"/>
          <w:szCs w:val="30"/>
          <w:rtl/>
        </w:rPr>
        <w:t>إدارة المخاطر</w:t>
      </w:r>
    </w:p>
    <w:p w14:paraId="3D474E1C" w14:textId="77777777" w:rsidR="00B415D9" w:rsidRPr="00302E7A" w:rsidRDefault="00B415D9" w:rsidP="00FC0BDE">
      <w:pPr>
        <w:pStyle w:val="a6"/>
        <w:numPr>
          <w:ilvl w:val="0"/>
          <w:numId w:val="4"/>
        </w:numPr>
        <w:bidi/>
        <w:spacing w:line="480" w:lineRule="auto"/>
        <w:rPr>
          <w:sz w:val="30"/>
          <w:szCs w:val="30"/>
        </w:rPr>
      </w:pPr>
      <w:r w:rsidRPr="00302E7A">
        <w:rPr>
          <w:sz w:val="30"/>
          <w:szCs w:val="30"/>
          <w:rtl/>
        </w:rPr>
        <w:t>إدارة الجودة</w:t>
      </w:r>
    </w:p>
    <w:p w14:paraId="738C6B86" w14:textId="77777777" w:rsidR="00B415D9" w:rsidRPr="00302E7A" w:rsidRDefault="00B415D9" w:rsidP="00FC0BDE">
      <w:pPr>
        <w:pStyle w:val="a6"/>
        <w:numPr>
          <w:ilvl w:val="0"/>
          <w:numId w:val="4"/>
        </w:numPr>
        <w:bidi/>
        <w:spacing w:line="480" w:lineRule="auto"/>
        <w:rPr>
          <w:sz w:val="30"/>
          <w:szCs w:val="30"/>
        </w:rPr>
      </w:pPr>
      <w:r w:rsidRPr="00302E7A">
        <w:rPr>
          <w:sz w:val="30"/>
          <w:szCs w:val="30"/>
          <w:rtl/>
        </w:rPr>
        <w:t>إدارة التكلفة والوقت</w:t>
      </w:r>
    </w:p>
    <w:p w14:paraId="6D05EE56" w14:textId="0D43B487" w:rsidR="00B415D9" w:rsidRPr="00302E7A" w:rsidRDefault="00F32493" w:rsidP="00FC0BDE">
      <w:pPr>
        <w:pStyle w:val="a6"/>
        <w:numPr>
          <w:ilvl w:val="0"/>
          <w:numId w:val="4"/>
        </w:numPr>
        <w:bidi/>
        <w:spacing w:line="480" w:lineRule="auto"/>
        <w:rPr>
          <w:sz w:val="30"/>
          <w:szCs w:val="30"/>
        </w:rPr>
      </w:pPr>
      <w:r>
        <w:rPr>
          <w:noProof/>
        </w:rPr>
        <w:drawing>
          <wp:anchor distT="0" distB="0" distL="114300" distR="114300" simplePos="0" relativeHeight="251663360" behindDoc="0" locked="0" layoutInCell="1" allowOverlap="1" wp14:anchorId="285BC700" wp14:editId="53BF5FB2">
            <wp:simplePos x="0" y="0"/>
            <wp:positionH relativeFrom="column">
              <wp:posOffset>-23495</wp:posOffset>
            </wp:positionH>
            <wp:positionV relativeFrom="paragraph">
              <wp:posOffset>492429</wp:posOffset>
            </wp:positionV>
            <wp:extent cx="5328788" cy="3878580"/>
            <wp:effectExtent l="0" t="0" r="5715" b="7620"/>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8788" cy="3878580"/>
                    </a:xfrm>
                    <a:prstGeom prst="rect">
                      <a:avLst/>
                    </a:prstGeom>
                    <a:noFill/>
                    <a:ln>
                      <a:noFill/>
                    </a:ln>
                  </pic:spPr>
                </pic:pic>
              </a:graphicData>
            </a:graphic>
            <wp14:sizeRelH relativeFrom="page">
              <wp14:pctWidth>0</wp14:pctWidth>
            </wp14:sizeRelH>
            <wp14:sizeRelV relativeFrom="page">
              <wp14:pctHeight>0</wp14:pctHeight>
            </wp14:sizeRelV>
          </wp:anchor>
        </w:drawing>
      </w:r>
      <w:r w:rsidR="00B415D9" w:rsidRPr="00302E7A">
        <w:rPr>
          <w:sz w:val="30"/>
          <w:szCs w:val="30"/>
          <w:rtl/>
        </w:rPr>
        <w:t xml:space="preserve">المنهجيات العالمية مثل </w:t>
      </w:r>
      <w:r w:rsidR="00B415D9" w:rsidRPr="00302E7A">
        <w:rPr>
          <w:rStyle w:val="a7"/>
          <w:sz w:val="30"/>
          <w:szCs w:val="30"/>
        </w:rPr>
        <w:t>PMBOK / PRINCE2 / Agile</w:t>
      </w:r>
    </w:p>
    <w:p w14:paraId="1F600E59" w14:textId="34674DC6" w:rsidR="00B415D9" w:rsidRPr="00B415D9" w:rsidRDefault="00B415D9" w:rsidP="00D22171">
      <w:pPr>
        <w:rPr>
          <w:rFonts w:ascii="Sakkal Majalla" w:hAnsi="Sakkal Majalla" w:cs="Sakkal Majalla"/>
          <w:sz w:val="28"/>
          <w:szCs w:val="28"/>
          <w:u w:val="single"/>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3A0DEE58" w:rsidR="00F925D0" w:rsidRDefault="00F925D0" w:rsidP="00D22171">
      <w:pPr>
        <w:rPr>
          <w:rFonts w:ascii="Sakkal Majalla" w:hAnsi="Sakkal Majalla" w:cs="Sakkal Majalla"/>
          <w:sz w:val="28"/>
          <w:szCs w:val="28"/>
          <w:u w:val="single"/>
          <w:rtl/>
        </w:rPr>
      </w:pPr>
    </w:p>
    <w:p w14:paraId="437D7DC9" w14:textId="404F5D5D" w:rsidR="00F0368B" w:rsidRDefault="00F0368B" w:rsidP="00D22171">
      <w:pPr>
        <w:rPr>
          <w:rFonts w:ascii="Sakkal Majalla" w:hAnsi="Sakkal Majalla" w:cs="Sakkal Majalla"/>
          <w:sz w:val="28"/>
          <w:szCs w:val="28"/>
          <w:u w:val="single"/>
          <w:rtl/>
        </w:rPr>
      </w:pPr>
    </w:p>
    <w:p w14:paraId="3FBD8E5B" w14:textId="77777777" w:rsidR="00F0368B" w:rsidRDefault="00F0368B" w:rsidP="00D22171">
      <w:pPr>
        <w:rPr>
          <w:rFonts w:ascii="Sakkal Majalla" w:hAnsi="Sakkal Majalla" w:cs="Sakkal Majalla"/>
          <w:sz w:val="28"/>
          <w:szCs w:val="28"/>
          <w:u w:val="single"/>
          <w:rtl/>
        </w:rPr>
      </w:pPr>
    </w:p>
    <w:p w14:paraId="45C68C92" w14:textId="6D0B9E5E" w:rsidR="00302E7A" w:rsidRDefault="00302E7A" w:rsidP="00D22171">
      <w:pPr>
        <w:rPr>
          <w:rFonts w:ascii="Sakkal Majalla" w:hAnsi="Sakkal Majalla" w:cs="Sakkal Majalla"/>
          <w:sz w:val="28"/>
          <w:szCs w:val="28"/>
          <w:u w:val="single"/>
          <w:rtl/>
        </w:rPr>
      </w:pPr>
    </w:p>
    <w:p w14:paraId="71C77A7A" w14:textId="77777777" w:rsidR="00302E7A" w:rsidRDefault="00302E7A" w:rsidP="00D22171">
      <w:pPr>
        <w:rPr>
          <w:rFonts w:ascii="Sakkal Majalla" w:hAnsi="Sakkal Majalla" w:cs="Sakkal Majalla"/>
          <w:sz w:val="28"/>
          <w:szCs w:val="28"/>
          <w:u w:val="single"/>
          <w:rtl/>
        </w:rPr>
      </w:pPr>
    </w:p>
    <w:p w14:paraId="3C752219" w14:textId="15CBA8B1" w:rsidR="00F925D0" w:rsidRDefault="00F925D0" w:rsidP="00D22171">
      <w:pPr>
        <w:rPr>
          <w:rFonts w:ascii="Sakkal Majalla" w:hAnsi="Sakkal Majalla" w:cs="Sakkal Majalla"/>
          <w:sz w:val="28"/>
          <w:szCs w:val="28"/>
          <w:u w:val="single"/>
          <w:rtl/>
        </w:rPr>
      </w:pPr>
    </w:p>
    <w:p w14:paraId="363260E8" w14:textId="11233775" w:rsidR="00F925D0" w:rsidRPr="00302E7A" w:rsidRDefault="00F925D0" w:rsidP="00D22171">
      <w:pPr>
        <w:rPr>
          <w:rFonts w:ascii="Sakkal Majalla" w:hAnsi="Sakkal Majalla" w:cs="Sakkal Majalla"/>
          <w:b/>
          <w:bCs/>
          <w:sz w:val="36"/>
          <w:szCs w:val="36"/>
          <w:u w:val="single"/>
          <w:rtl/>
        </w:rPr>
      </w:pPr>
      <w:r w:rsidRPr="00302E7A">
        <w:rPr>
          <w:rFonts w:ascii="Sakkal Majalla" w:hAnsi="Sakkal Majalla" w:cs="Sakkal Majalla" w:hint="cs"/>
          <w:b/>
          <w:bCs/>
          <w:sz w:val="36"/>
          <w:szCs w:val="36"/>
          <w:u w:val="single"/>
          <w:rtl/>
        </w:rPr>
        <w:lastRenderedPageBreak/>
        <w:t>-مقدمة</w:t>
      </w:r>
    </w:p>
    <w:p w14:paraId="19FF8759" w14:textId="77777777" w:rsidR="00302E7A" w:rsidRPr="00302E7A" w:rsidRDefault="00302E7A" w:rsidP="00302E7A">
      <w:pPr>
        <w:jc w:val="both"/>
        <w:rPr>
          <w:sz w:val="32"/>
          <w:szCs w:val="32"/>
        </w:rPr>
      </w:pPr>
      <w:r w:rsidRPr="00302E7A">
        <w:rPr>
          <w:sz w:val="32"/>
          <w:szCs w:val="32"/>
          <w:rtl/>
        </w:rPr>
        <w:t>يُعد الفصل الثاني من أهم فصول هذا البحث، إذ يقدّم الأساس العلمي الذي تُبنى عليه الدراسة، ويعرض الإطار النظري الذي ينطلق منه التحليل، إلى جانب استعراض الدراسات السابقة التي تُعزّز الاتجاه البحثي وتُسهم في تحديد موقع الدراسة الحالية ضمن المسار العلمي العام. وفي ظل التطور المتسارع الذي تشهده المملكة العربية السعودية في تنفيذ المشروعات الكبرى المرتبطة برؤية 2030، أصبحت إدارة المشاريع مجالاً محورياً يتطلب فهماً عميقاً لأدواته ومفاهيمه وممارساته العالمية، مما يجعل تناول الإطار النظري ضرورة أساسية لفهم طبيعة التحديات والفرص في هذا المجال</w:t>
      </w:r>
      <w:r w:rsidRPr="00302E7A">
        <w:rPr>
          <w:sz w:val="32"/>
          <w:szCs w:val="32"/>
        </w:rPr>
        <w:t>.</w:t>
      </w:r>
    </w:p>
    <w:p w14:paraId="7AF827E9" w14:textId="77777777" w:rsidR="00302E7A" w:rsidRPr="00302E7A" w:rsidRDefault="00302E7A" w:rsidP="00302E7A">
      <w:pPr>
        <w:jc w:val="both"/>
        <w:rPr>
          <w:sz w:val="32"/>
          <w:szCs w:val="32"/>
        </w:rPr>
      </w:pPr>
      <w:r w:rsidRPr="00302E7A">
        <w:rPr>
          <w:sz w:val="32"/>
          <w:szCs w:val="32"/>
          <w:rtl/>
        </w:rPr>
        <w:t>ويتضمن هذا الفصل تقديم شرح متعمّق للمفاهيم الأساسية المرتبطة بإدارة المشاريع، بدءًا من تعريف إدارة المشروع، وأهميتها، وعناصرها الرئيسة، مرورًا بخصائص المشروعات الكبرى وما تتطلبه من خطط وتنظيم وإدارة فعّالة، نظرًا لما تنطوي عليه من حجم استثمارات ضخم، وتعقيدات تنظيمية، وتداخل بين العديد من أصحاب المصلحة. كما يستعرض الفصل أبرز المنهجيات الدولية المستخدمة في إدارة المشاريع، خاصةً منهجيات</w:t>
      </w:r>
      <w:r w:rsidRPr="00302E7A">
        <w:rPr>
          <w:sz w:val="32"/>
          <w:szCs w:val="32"/>
        </w:rPr>
        <w:t xml:space="preserve"> PMBOK </w:t>
      </w:r>
      <w:r w:rsidRPr="00302E7A">
        <w:rPr>
          <w:sz w:val="32"/>
          <w:szCs w:val="32"/>
          <w:rtl/>
        </w:rPr>
        <w:t>و</w:t>
      </w:r>
      <w:r w:rsidRPr="00302E7A">
        <w:rPr>
          <w:sz w:val="32"/>
          <w:szCs w:val="32"/>
        </w:rPr>
        <w:t xml:space="preserve">PRINCE2 </w:t>
      </w:r>
      <w:r w:rsidRPr="00302E7A">
        <w:rPr>
          <w:sz w:val="32"/>
          <w:szCs w:val="32"/>
          <w:rtl/>
        </w:rPr>
        <w:t>وغيرها من المناهج الحديثة التي تبنّتها العديد من الدول المتقدمة في المجال، والتي أصبحت مرجعاً مهماً للمشروعات الكبرى في السعودية</w:t>
      </w:r>
      <w:r w:rsidRPr="00302E7A">
        <w:rPr>
          <w:sz w:val="32"/>
          <w:szCs w:val="32"/>
        </w:rPr>
        <w:t>.</w:t>
      </w:r>
    </w:p>
    <w:p w14:paraId="1D2019E5" w14:textId="77777777" w:rsidR="00302E7A" w:rsidRPr="00302E7A" w:rsidRDefault="00302E7A" w:rsidP="00302E7A">
      <w:pPr>
        <w:jc w:val="both"/>
        <w:rPr>
          <w:sz w:val="32"/>
          <w:szCs w:val="32"/>
        </w:rPr>
      </w:pPr>
      <w:r w:rsidRPr="00302E7A">
        <w:rPr>
          <w:sz w:val="32"/>
          <w:szCs w:val="32"/>
          <w:rtl/>
        </w:rPr>
        <w:t>كذلك، يُبرز هذا الفصل أهمية إدارة الوقت والتكلفة والجودة باعتبارها عناصر محورية في مثلث النجاح لأي مشروع، إضافة إلى أهمية إدارة المخاطر، وإدارة أصحاب المصلحة، والحوكمة، وتطبيق المعايير الدولية لضمان أعلى مستويات الكفاءة التشغيلية. ويبحث الفصل أيضاً في التحديات الخاصة بالمشاريع الضخمة، لا سيما تلك التي تواجهها المملكة، والتي ترتبط غالباً بالوقت والميزانية والتعقيدات الفنية والإدارية والتشغيلية</w:t>
      </w:r>
      <w:r w:rsidRPr="00302E7A">
        <w:rPr>
          <w:sz w:val="32"/>
          <w:szCs w:val="32"/>
        </w:rPr>
        <w:t>.</w:t>
      </w:r>
    </w:p>
    <w:p w14:paraId="738E3098" w14:textId="77777777" w:rsidR="00302E7A" w:rsidRPr="00302E7A" w:rsidRDefault="00302E7A" w:rsidP="00302E7A">
      <w:pPr>
        <w:jc w:val="both"/>
        <w:rPr>
          <w:sz w:val="32"/>
          <w:szCs w:val="32"/>
        </w:rPr>
      </w:pPr>
      <w:r w:rsidRPr="00302E7A">
        <w:rPr>
          <w:sz w:val="32"/>
          <w:szCs w:val="32"/>
          <w:rtl/>
        </w:rPr>
        <w:t>إلى جانب ذلك، يستعرض هذا الفصل بشكل منهجي الدراسات السابقة العربية والأجنبية التي تناولت موضوع إدارة المشاريع والمشروعات الكبرى، بهدف استخلاص أهم النتائج، وتحديد الفجوات البحثية، والتعرّف على ما قدّمته هذه الدراسات من رؤى ونماذج تطبيقية. ويسهم هذا العرض في رسم صورة شاملة عن واقع إدارة المشاريع عالمياً ومحلياً، كما يساعد في ربط الدراسة الحالية بسياقها العلمي والتطبيقي</w:t>
      </w:r>
      <w:r w:rsidRPr="00302E7A">
        <w:rPr>
          <w:sz w:val="32"/>
          <w:szCs w:val="32"/>
        </w:rPr>
        <w:t>.</w:t>
      </w:r>
    </w:p>
    <w:p w14:paraId="30EB1F38" w14:textId="77777777" w:rsidR="00302E7A" w:rsidRPr="00302E7A" w:rsidRDefault="00302E7A" w:rsidP="00302E7A">
      <w:pPr>
        <w:jc w:val="both"/>
        <w:rPr>
          <w:sz w:val="32"/>
          <w:szCs w:val="32"/>
        </w:rPr>
      </w:pPr>
      <w:r w:rsidRPr="00302E7A">
        <w:rPr>
          <w:sz w:val="32"/>
          <w:szCs w:val="32"/>
          <w:rtl/>
        </w:rPr>
        <w:t>وبذلك، يضع هذا الفصل الأساس المعرفي الذي تنطلق منه الدراسة، ويمهّد لفهم الدور الحيوي الذي تلعبه إدارة المشاريع في تعزيز كفاءة تنفيذ المشروعات الكبرى في المملكة العربية السعودية، مع الاستفادة من الدروس العالمية والبنية التحليلية التي يقدمها الإطار النظري والدراسات السابقة</w:t>
      </w:r>
      <w:r w:rsidRPr="00302E7A">
        <w:rPr>
          <w:sz w:val="32"/>
          <w:szCs w:val="32"/>
        </w:rPr>
        <w:t>.</w:t>
      </w:r>
    </w:p>
    <w:p w14:paraId="51CEBCE6" w14:textId="450DBDE7" w:rsidR="00F925D0" w:rsidRDefault="00F925D0" w:rsidP="00D22171">
      <w:pPr>
        <w:rPr>
          <w:rFonts w:ascii="Sakkal Majalla" w:hAnsi="Sakkal Majalla" w:cs="Sakkal Majalla"/>
          <w:sz w:val="28"/>
          <w:szCs w:val="28"/>
          <w:u w:val="single"/>
          <w:rtl/>
        </w:rPr>
      </w:pPr>
    </w:p>
    <w:p w14:paraId="3B3B2A0C" w14:textId="77777777" w:rsidR="00F32493" w:rsidRPr="00302E7A" w:rsidRDefault="00F32493" w:rsidP="00D22171">
      <w:pPr>
        <w:rPr>
          <w:rFonts w:ascii="Sakkal Majalla" w:hAnsi="Sakkal Majalla" w:cs="Sakkal Majalla"/>
          <w:sz w:val="28"/>
          <w:szCs w:val="28"/>
          <w:u w:val="single"/>
          <w:rtl/>
        </w:rPr>
      </w:pPr>
    </w:p>
    <w:p w14:paraId="6F8A6CA3" w14:textId="33E540F2" w:rsidR="00F925D0" w:rsidRPr="00B415D9" w:rsidRDefault="00F925D0" w:rsidP="00D22171">
      <w:pPr>
        <w:rPr>
          <w:rFonts w:ascii="Sakkal Majalla" w:hAnsi="Sakkal Majalla" w:cs="Sakkal Majalla"/>
          <w:b/>
          <w:bCs/>
          <w:sz w:val="34"/>
          <w:szCs w:val="34"/>
          <w:u w:val="single"/>
          <w:rtl/>
        </w:rPr>
      </w:pPr>
      <w:r w:rsidRPr="00B415D9">
        <w:rPr>
          <w:rFonts w:ascii="Sakkal Majalla" w:hAnsi="Sakkal Majalla" w:cs="Sakkal Majalla" w:hint="cs"/>
          <w:b/>
          <w:bCs/>
          <w:sz w:val="34"/>
          <w:szCs w:val="34"/>
          <w:u w:val="single"/>
          <w:rtl/>
        </w:rPr>
        <w:lastRenderedPageBreak/>
        <w:t>-الدراسات السابقة</w:t>
      </w:r>
    </w:p>
    <w:p w14:paraId="387455EB" w14:textId="77777777" w:rsidR="00B415D9" w:rsidRPr="00B415D9" w:rsidRDefault="00B415D9" w:rsidP="00B415D9">
      <w:pPr>
        <w:pStyle w:val="a6"/>
        <w:numPr>
          <w:ilvl w:val="0"/>
          <w:numId w:val="5"/>
        </w:numPr>
        <w:bidi/>
        <w:spacing w:line="360" w:lineRule="auto"/>
        <w:rPr>
          <w:sz w:val="32"/>
          <w:szCs w:val="32"/>
        </w:rPr>
      </w:pPr>
      <w:r w:rsidRPr="00B415D9">
        <w:rPr>
          <w:rStyle w:val="a7"/>
          <w:sz w:val="32"/>
          <w:szCs w:val="32"/>
        </w:rPr>
        <w:t>Study (Al-Harbi, 2020)</w:t>
      </w:r>
      <w:r w:rsidRPr="00B415D9">
        <w:rPr>
          <w:sz w:val="32"/>
          <w:szCs w:val="32"/>
        </w:rPr>
        <w:br/>
      </w:r>
      <w:r w:rsidRPr="00B415D9">
        <w:rPr>
          <w:sz w:val="32"/>
          <w:szCs w:val="32"/>
          <w:rtl/>
        </w:rPr>
        <w:t>تناولت عوامل نجاح المشاريع في الخليج وأكدت دور التخطيط الدقيق</w:t>
      </w:r>
      <w:r w:rsidRPr="00B415D9">
        <w:rPr>
          <w:sz w:val="32"/>
          <w:szCs w:val="32"/>
        </w:rPr>
        <w:t>.</w:t>
      </w:r>
    </w:p>
    <w:p w14:paraId="6210EADE" w14:textId="77777777" w:rsidR="00B415D9" w:rsidRPr="00B415D9" w:rsidRDefault="00B415D9" w:rsidP="00B415D9">
      <w:pPr>
        <w:pStyle w:val="a6"/>
        <w:numPr>
          <w:ilvl w:val="0"/>
          <w:numId w:val="5"/>
        </w:numPr>
        <w:bidi/>
        <w:spacing w:line="360" w:lineRule="auto"/>
        <w:rPr>
          <w:sz w:val="32"/>
          <w:szCs w:val="32"/>
        </w:rPr>
      </w:pPr>
      <w:r w:rsidRPr="00B415D9">
        <w:rPr>
          <w:rStyle w:val="a7"/>
          <w:sz w:val="32"/>
          <w:szCs w:val="32"/>
        </w:rPr>
        <w:t>Study (Turner, 2018)</w:t>
      </w:r>
      <w:r w:rsidRPr="00B415D9">
        <w:rPr>
          <w:sz w:val="32"/>
          <w:szCs w:val="32"/>
        </w:rPr>
        <w:br/>
      </w:r>
      <w:r w:rsidRPr="00B415D9">
        <w:rPr>
          <w:sz w:val="32"/>
          <w:szCs w:val="32"/>
          <w:rtl/>
        </w:rPr>
        <w:t>قارنت بين منهجيات</w:t>
      </w:r>
      <w:r w:rsidRPr="00B415D9">
        <w:rPr>
          <w:sz w:val="32"/>
          <w:szCs w:val="32"/>
        </w:rPr>
        <w:t xml:space="preserve"> PMBOK </w:t>
      </w:r>
      <w:r w:rsidRPr="00B415D9">
        <w:rPr>
          <w:sz w:val="32"/>
          <w:szCs w:val="32"/>
          <w:rtl/>
        </w:rPr>
        <w:t>و</w:t>
      </w:r>
      <w:r w:rsidRPr="00B415D9">
        <w:rPr>
          <w:sz w:val="32"/>
          <w:szCs w:val="32"/>
        </w:rPr>
        <w:t xml:space="preserve">PRINCE2 </w:t>
      </w:r>
      <w:r w:rsidRPr="00B415D9">
        <w:rPr>
          <w:sz w:val="32"/>
          <w:szCs w:val="32"/>
          <w:rtl/>
        </w:rPr>
        <w:t>في المشاريع الدولية</w:t>
      </w:r>
      <w:r w:rsidRPr="00B415D9">
        <w:rPr>
          <w:sz w:val="32"/>
          <w:szCs w:val="32"/>
        </w:rPr>
        <w:t>.</w:t>
      </w:r>
    </w:p>
    <w:p w14:paraId="3E0F1FF7" w14:textId="77777777" w:rsidR="00B415D9" w:rsidRPr="00B415D9" w:rsidRDefault="00B415D9" w:rsidP="00B415D9">
      <w:pPr>
        <w:pStyle w:val="a6"/>
        <w:numPr>
          <w:ilvl w:val="0"/>
          <w:numId w:val="5"/>
        </w:numPr>
        <w:bidi/>
        <w:spacing w:line="360" w:lineRule="auto"/>
        <w:rPr>
          <w:sz w:val="32"/>
          <w:szCs w:val="32"/>
        </w:rPr>
      </w:pPr>
      <w:r w:rsidRPr="00B415D9">
        <w:rPr>
          <w:rStyle w:val="a7"/>
          <w:sz w:val="32"/>
          <w:szCs w:val="32"/>
        </w:rPr>
        <w:t>Study (Smith &amp; Adams, 2021)</w:t>
      </w:r>
      <w:r w:rsidRPr="00B415D9">
        <w:rPr>
          <w:sz w:val="32"/>
          <w:szCs w:val="32"/>
        </w:rPr>
        <w:br/>
      </w:r>
      <w:r w:rsidRPr="00B415D9">
        <w:rPr>
          <w:sz w:val="32"/>
          <w:szCs w:val="32"/>
          <w:rtl/>
        </w:rPr>
        <w:t>درست تأثير إدارة المخاطر على المشاريع الضخمة عالميًا</w:t>
      </w:r>
      <w:r w:rsidRPr="00B415D9">
        <w:rPr>
          <w:sz w:val="32"/>
          <w:szCs w:val="32"/>
        </w:rPr>
        <w:t>.</w:t>
      </w:r>
    </w:p>
    <w:p w14:paraId="654A0DFC" w14:textId="77777777" w:rsidR="00B415D9" w:rsidRPr="00B415D9" w:rsidRDefault="00B415D9" w:rsidP="00B415D9">
      <w:pPr>
        <w:pStyle w:val="a6"/>
        <w:numPr>
          <w:ilvl w:val="0"/>
          <w:numId w:val="5"/>
        </w:numPr>
        <w:bidi/>
        <w:spacing w:line="360" w:lineRule="auto"/>
        <w:rPr>
          <w:sz w:val="32"/>
          <w:szCs w:val="32"/>
        </w:rPr>
      </w:pPr>
      <w:r w:rsidRPr="00B415D9">
        <w:rPr>
          <w:rStyle w:val="a7"/>
          <w:sz w:val="32"/>
          <w:szCs w:val="32"/>
        </w:rPr>
        <w:t>Study (Al-Shehri, 2022)</w:t>
      </w:r>
      <w:r w:rsidRPr="00B415D9">
        <w:rPr>
          <w:sz w:val="32"/>
          <w:szCs w:val="32"/>
        </w:rPr>
        <w:br/>
      </w:r>
      <w:r w:rsidRPr="00B415D9">
        <w:rPr>
          <w:sz w:val="32"/>
          <w:szCs w:val="32"/>
          <w:rtl/>
        </w:rPr>
        <w:t>بحثت دور التدريب في تحسين أداء المشاريع الحكومية السعودية</w:t>
      </w:r>
      <w:r w:rsidRPr="00B415D9">
        <w:rPr>
          <w:sz w:val="32"/>
          <w:szCs w:val="32"/>
        </w:rPr>
        <w:t>.</w:t>
      </w:r>
    </w:p>
    <w:p w14:paraId="02586BC7" w14:textId="77777777" w:rsidR="00F925D0" w:rsidRPr="00B415D9"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2C663D74" w:rsidR="00F925D0" w:rsidRDefault="00F925D0" w:rsidP="00D22171">
      <w:pPr>
        <w:rPr>
          <w:rFonts w:ascii="Sakkal Majalla" w:hAnsi="Sakkal Majalla" w:cs="Sakkal Majalla"/>
          <w:sz w:val="28"/>
          <w:szCs w:val="28"/>
          <w:u w:val="single"/>
          <w:rtl/>
        </w:rPr>
      </w:pPr>
    </w:p>
    <w:p w14:paraId="69505F95" w14:textId="4B6FCC2B" w:rsidR="00F32493" w:rsidRDefault="00F32493" w:rsidP="00D22171">
      <w:pPr>
        <w:rPr>
          <w:rFonts w:ascii="Sakkal Majalla" w:hAnsi="Sakkal Majalla" w:cs="Sakkal Majalla"/>
          <w:sz w:val="28"/>
          <w:szCs w:val="28"/>
          <w:u w:val="single"/>
          <w:rtl/>
        </w:rPr>
      </w:pPr>
    </w:p>
    <w:p w14:paraId="1AF85CD3" w14:textId="77777777" w:rsidR="00F32493" w:rsidRDefault="00F32493"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4F9C70B7" w:rsidR="00F925D0" w:rsidRDefault="00F925D0" w:rsidP="00D22171">
      <w:pPr>
        <w:rPr>
          <w:rFonts w:ascii="Sakkal Majalla" w:hAnsi="Sakkal Majalla" w:cs="Sakkal Majalla"/>
          <w:sz w:val="28"/>
          <w:szCs w:val="28"/>
          <w:u w:val="single"/>
          <w:rtl/>
        </w:rPr>
      </w:pPr>
    </w:p>
    <w:p w14:paraId="48610E68" w14:textId="15349D91" w:rsidR="00F925D0" w:rsidRPr="00B415D9" w:rsidRDefault="00F925D0" w:rsidP="00D22171">
      <w:pPr>
        <w:rPr>
          <w:rFonts w:ascii="Sakkal Majalla" w:hAnsi="Sakkal Majalla" w:cs="Sakkal Majalla"/>
          <w:b/>
          <w:bCs/>
          <w:sz w:val="34"/>
          <w:szCs w:val="34"/>
          <w:u w:val="single"/>
          <w:rtl/>
        </w:rPr>
      </w:pPr>
      <w:r w:rsidRPr="00B415D9">
        <w:rPr>
          <w:rFonts w:ascii="Sakkal Majalla" w:hAnsi="Sakkal Majalla" w:cs="Sakkal Majalla" w:hint="cs"/>
          <w:b/>
          <w:bCs/>
          <w:sz w:val="34"/>
          <w:szCs w:val="34"/>
          <w:u w:val="single"/>
          <w:rtl/>
        </w:rPr>
        <w:lastRenderedPageBreak/>
        <w:t>-الإطار النظري</w:t>
      </w:r>
    </w:p>
    <w:p w14:paraId="0180C059" w14:textId="561C0F1E" w:rsidR="00B415D9" w:rsidRPr="00B415D9" w:rsidRDefault="00B415D9" w:rsidP="00302E7A">
      <w:pPr>
        <w:pStyle w:val="a6"/>
        <w:numPr>
          <w:ilvl w:val="0"/>
          <w:numId w:val="17"/>
        </w:numPr>
        <w:bidi/>
        <w:spacing w:line="600" w:lineRule="auto"/>
        <w:rPr>
          <w:sz w:val="32"/>
          <w:szCs w:val="32"/>
        </w:rPr>
      </w:pPr>
      <w:r w:rsidRPr="00B415D9">
        <w:rPr>
          <w:sz w:val="32"/>
          <w:szCs w:val="32"/>
          <w:rtl/>
        </w:rPr>
        <w:t>تعريف إدارة المشاريع</w:t>
      </w:r>
      <w:r w:rsidRPr="00B415D9">
        <w:rPr>
          <w:sz w:val="32"/>
          <w:szCs w:val="32"/>
        </w:rPr>
        <w:t>.</w:t>
      </w:r>
    </w:p>
    <w:p w14:paraId="435FD340" w14:textId="0D7CD5A2" w:rsidR="00B415D9" w:rsidRPr="00B415D9" w:rsidRDefault="00B415D9" w:rsidP="00302E7A">
      <w:pPr>
        <w:pStyle w:val="a6"/>
        <w:numPr>
          <w:ilvl w:val="0"/>
          <w:numId w:val="17"/>
        </w:numPr>
        <w:bidi/>
        <w:spacing w:line="600" w:lineRule="auto"/>
        <w:rPr>
          <w:sz w:val="32"/>
          <w:szCs w:val="32"/>
        </w:rPr>
      </w:pPr>
      <w:r w:rsidRPr="00B415D9">
        <w:rPr>
          <w:sz w:val="32"/>
          <w:szCs w:val="32"/>
          <w:rtl/>
        </w:rPr>
        <w:t>خصائص المشروعات الكبرى</w:t>
      </w:r>
      <w:r w:rsidRPr="00B415D9">
        <w:rPr>
          <w:sz w:val="32"/>
          <w:szCs w:val="32"/>
        </w:rPr>
        <w:t xml:space="preserve"> (Mega Projects).</w:t>
      </w:r>
    </w:p>
    <w:p w14:paraId="4E380B94" w14:textId="091C5244" w:rsidR="00B415D9" w:rsidRPr="00B415D9" w:rsidRDefault="00B415D9" w:rsidP="00302E7A">
      <w:pPr>
        <w:pStyle w:val="a6"/>
        <w:numPr>
          <w:ilvl w:val="0"/>
          <w:numId w:val="17"/>
        </w:numPr>
        <w:bidi/>
        <w:spacing w:line="600" w:lineRule="auto"/>
        <w:rPr>
          <w:sz w:val="32"/>
          <w:szCs w:val="32"/>
        </w:rPr>
      </w:pPr>
      <w:r w:rsidRPr="00B415D9">
        <w:rPr>
          <w:sz w:val="32"/>
          <w:szCs w:val="32"/>
          <w:rtl/>
        </w:rPr>
        <w:t>منهجيات إدارة المشاريع</w:t>
      </w:r>
      <w:r w:rsidRPr="00B415D9">
        <w:rPr>
          <w:sz w:val="32"/>
          <w:szCs w:val="32"/>
        </w:rPr>
        <w:t xml:space="preserve"> (PMBOK – PRINCE2 – Agile).</w:t>
      </w:r>
    </w:p>
    <w:p w14:paraId="5720FD16" w14:textId="1E8CA6D7" w:rsidR="00B415D9" w:rsidRPr="00B415D9" w:rsidRDefault="00B415D9" w:rsidP="00302E7A">
      <w:pPr>
        <w:pStyle w:val="a6"/>
        <w:numPr>
          <w:ilvl w:val="0"/>
          <w:numId w:val="17"/>
        </w:numPr>
        <w:bidi/>
        <w:spacing w:line="600" w:lineRule="auto"/>
        <w:rPr>
          <w:sz w:val="32"/>
          <w:szCs w:val="32"/>
        </w:rPr>
      </w:pPr>
      <w:r w:rsidRPr="00B415D9">
        <w:rPr>
          <w:sz w:val="32"/>
          <w:szCs w:val="32"/>
          <w:rtl/>
        </w:rPr>
        <w:t>إدارة الوقت والتكلفة والجودة</w:t>
      </w:r>
      <w:r w:rsidRPr="00B415D9">
        <w:rPr>
          <w:sz w:val="32"/>
          <w:szCs w:val="32"/>
        </w:rPr>
        <w:t>.</w:t>
      </w:r>
    </w:p>
    <w:p w14:paraId="279A2A68" w14:textId="14E9390F" w:rsidR="00B415D9" w:rsidRPr="00B415D9" w:rsidRDefault="00B415D9" w:rsidP="00302E7A">
      <w:pPr>
        <w:pStyle w:val="a6"/>
        <w:numPr>
          <w:ilvl w:val="0"/>
          <w:numId w:val="17"/>
        </w:numPr>
        <w:bidi/>
        <w:spacing w:line="600" w:lineRule="auto"/>
        <w:rPr>
          <w:sz w:val="32"/>
          <w:szCs w:val="32"/>
        </w:rPr>
      </w:pPr>
      <w:r w:rsidRPr="00B415D9">
        <w:rPr>
          <w:sz w:val="32"/>
          <w:szCs w:val="32"/>
          <w:rtl/>
        </w:rPr>
        <w:t>إدارة المخاطر وأصحاب المصلحة</w:t>
      </w:r>
      <w:r w:rsidRPr="00B415D9">
        <w:rPr>
          <w:sz w:val="32"/>
          <w:szCs w:val="32"/>
        </w:rPr>
        <w:t>.</w:t>
      </w:r>
    </w:p>
    <w:p w14:paraId="6059A375" w14:textId="523EBBB5" w:rsidR="00B415D9" w:rsidRPr="00B415D9" w:rsidRDefault="00B415D9" w:rsidP="00302E7A">
      <w:pPr>
        <w:pStyle w:val="a6"/>
        <w:numPr>
          <w:ilvl w:val="0"/>
          <w:numId w:val="17"/>
        </w:numPr>
        <w:bidi/>
        <w:spacing w:line="600" w:lineRule="auto"/>
        <w:rPr>
          <w:sz w:val="32"/>
          <w:szCs w:val="32"/>
        </w:rPr>
      </w:pPr>
      <w:r w:rsidRPr="00B415D9">
        <w:rPr>
          <w:sz w:val="32"/>
          <w:szCs w:val="32"/>
          <w:rtl/>
        </w:rPr>
        <w:t>نماذج تقييم أداء المشاريع</w:t>
      </w:r>
      <w:r w:rsidRPr="00B415D9">
        <w:rPr>
          <w:sz w:val="32"/>
          <w:szCs w:val="32"/>
        </w:rPr>
        <w:t>.</w:t>
      </w:r>
    </w:p>
    <w:p w14:paraId="69E0AAE0" w14:textId="4BB3DEA1" w:rsidR="00B415D9" w:rsidRPr="00B415D9" w:rsidRDefault="00B415D9" w:rsidP="00302E7A">
      <w:pPr>
        <w:pStyle w:val="a6"/>
        <w:numPr>
          <w:ilvl w:val="0"/>
          <w:numId w:val="17"/>
        </w:numPr>
        <w:bidi/>
        <w:spacing w:line="600" w:lineRule="auto"/>
        <w:rPr>
          <w:sz w:val="32"/>
          <w:szCs w:val="32"/>
        </w:rPr>
      </w:pPr>
      <w:r w:rsidRPr="00B415D9">
        <w:rPr>
          <w:sz w:val="32"/>
          <w:szCs w:val="32"/>
          <w:rtl/>
        </w:rPr>
        <w:t>التحديات في المشاريع الضخمة في السعودية</w:t>
      </w:r>
      <w:r w:rsidRPr="00B415D9">
        <w:rPr>
          <w:sz w:val="32"/>
          <w:szCs w:val="32"/>
        </w:rPr>
        <w:t>.</w:t>
      </w:r>
    </w:p>
    <w:p w14:paraId="6B083860" w14:textId="4E709217" w:rsidR="00B415D9" w:rsidRPr="00B415D9" w:rsidRDefault="00B415D9" w:rsidP="00302E7A">
      <w:pPr>
        <w:pStyle w:val="a6"/>
        <w:numPr>
          <w:ilvl w:val="0"/>
          <w:numId w:val="17"/>
        </w:numPr>
        <w:bidi/>
        <w:spacing w:line="600" w:lineRule="auto"/>
        <w:rPr>
          <w:sz w:val="32"/>
          <w:szCs w:val="32"/>
        </w:rPr>
      </w:pPr>
      <w:r w:rsidRPr="00B415D9">
        <w:rPr>
          <w:sz w:val="32"/>
          <w:szCs w:val="32"/>
          <w:rtl/>
        </w:rPr>
        <w:t>الممارسات العالمية الرائدة</w:t>
      </w:r>
      <w:r w:rsidRPr="00B415D9">
        <w:rPr>
          <w:sz w:val="32"/>
          <w:szCs w:val="32"/>
        </w:rPr>
        <w:t>.</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361295" w:rsidR="00F925D0" w:rsidRDefault="00F925D0" w:rsidP="00D22171">
      <w:pPr>
        <w:rPr>
          <w:rFonts w:ascii="Sakkal Majalla" w:hAnsi="Sakkal Majalla" w:cs="Sakkal Majalla"/>
          <w:sz w:val="28"/>
          <w:szCs w:val="28"/>
          <w:u w:val="single"/>
          <w:rtl/>
        </w:rPr>
      </w:pPr>
    </w:p>
    <w:p w14:paraId="7073D9AF" w14:textId="2772FCA5" w:rsidR="00302E7A" w:rsidRDefault="00302E7A" w:rsidP="00D22171">
      <w:pPr>
        <w:rPr>
          <w:rFonts w:ascii="Sakkal Majalla" w:hAnsi="Sakkal Majalla" w:cs="Sakkal Majalla"/>
          <w:sz w:val="28"/>
          <w:szCs w:val="28"/>
          <w:u w:val="single"/>
          <w:rtl/>
        </w:rPr>
      </w:pPr>
    </w:p>
    <w:p w14:paraId="01531957" w14:textId="77777777" w:rsidR="00302E7A" w:rsidRDefault="00302E7A"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6BFFD873" w:rsidR="00F925D0" w:rsidRDefault="00F925D0" w:rsidP="00D22171">
      <w:pPr>
        <w:rPr>
          <w:rFonts w:ascii="Sakkal Majalla" w:hAnsi="Sakkal Majalla" w:cs="Sakkal Majalla"/>
          <w:sz w:val="28"/>
          <w:szCs w:val="28"/>
          <w:u w:val="single"/>
          <w:rtl/>
        </w:rPr>
      </w:pPr>
    </w:p>
    <w:p w14:paraId="464D22FD" w14:textId="786106C8" w:rsidR="00F925D0" w:rsidRDefault="00F925D0" w:rsidP="00D22171">
      <w:pPr>
        <w:rPr>
          <w:rFonts w:ascii="Sakkal Majalla" w:hAnsi="Sakkal Majalla" w:cs="Sakkal Majalla"/>
          <w:sz w:val="28"/>
          <w:szCs w:val="28"/>
          <w:u w:val="single"/>
          <w:rtl/>
        </w:rPr>
      </w:pPr>
    </w:p>
    <w:p w14:paraId="3D4E0C42" w14:textId="77777777" w:rsidR="00F0368B" w:rsidRDefault="00F0368B" w:rsidP="00D22171">
      <w:pPr>
        <w:rPr>
          <w:rFonts w:ascii="Sakkal Majalla" w:hAnsi="Sakkal Majalla" w:cs="Sakkal Majalla"/>
          <w:sz w:val="28"/>
          <w:szCs w:val="28"/>
          <w:u w:val="single"/>
          <w:rtl/>
        </w:rPr>
      </w:pPr>
    </w:p>
    <w:p w14:paraId="76D397BE" w14:textId="2181057D" w:rsidR="00D22171" w:rsidRPr="00666640" w:rsidRDefault="00D22171" w:rsidP="00666640">
      <w:pPr>
        <w:rPr>
          <w:b/>
          <w:bCs/>
          <w:sz w:val="34"/>
          <w:szCs w:val="34"/>
          <w:rtl/>
        </w:rPr>
      </w:pPr>
      <w:r w:rsidRPr="00666640">
        <w:rPr>
          <w:b/>
          <w:bCs/>
          <w:sz w:val="34"/>
          <w:szCs w:val="34"/>
          <w:rtl/>
        </w:rPr>
        <w:lastRenderedPageBreak/>
        <w:t>-</w:t>
      </w:r>
      <w:r w:rsidR="00BC094B" w:rsidRPr="00666640">
        <w:rPr>
          <w:rFonts w:hint="cs"/>
          <w:b/>
          <w:bCs/>
          <w:sz w:val="34"/>
          <w:szCs w:val="34"/>
          <w:rtl/>
        </w:rPr>
        <w:t>مقدمة</w:t>
      </w:r>
      <w:r w:rsidRPr="00666640">
        <w:rPr>
          <w:b/>
          <w:bCs/>
          <w:sz w:val="34"/>
          <w:szCs w:val="34"/>
          <w:rtl/>
        </w:rPr>
        <w:t xml:space="preserve">. </w:t>
      </w:r>
    </w:p>
    <w:p w14:paraId="160FC6DF" w14:textId="77777777" w:rsidR="00666640" w:rsidRPr="00666640" w:rsidRDefault="00666640" w:rsidP="00666640">
      <w:pPr>
        <w:jc w:val="both"/>
        <w:rPr>
          <w:sz w:val="32"/>
          <w:szCs w:val="32"/>
        </w:rPr>
      </w:pPr>
      <w:r w:rsidRPr="00666640">
        <w:rPr>
          <w:sz w:val="32"/>
          <w:szCs w:val="32"/>
          <w:rtl/>
        </w:rPr>
        <w:t>يُعد الفصل الثالث من هذا البحث محوراً أساسياً في بناء الدراسة العلمية، إذ يوضح المنهجية التي اعتمدها الباحث في جمع البيانات وتحليلها للوصول إلى نتائج دقيقة وموضوعية. ومع أهمية موضوع إدارة المشاريع في السياق السعودي، خاصة في ظل ما تشهده المملكة من طفرة نوعية في تنفيذ المشروعات الكبرى، كان لزاماً أن تستند الدراسة إلى منهجية علمية رصينة تضمن أعلى درجات الموثوقية والحيادية في تفسير الظواهر وتحليل المعطيات</w:t>
      </w:r>
      <w:r w:rsidRPr="00666640">
        <w:rPr>
          <w:sz w:val="32"/>
          <w:szCs w:val="32"/>
        </w:rPr>
        <w:t>.</w:t>
      </w:r>
    </w:p>
    <w:p w14:paraId="764D1780" w14:textId="77777777" w:rsidR="00666640" w:rsidRPr="00666640" w:rsidRDefault="00666640" w:rsidP="00666640">
      <w:pPr>
        <w:jc w:val="both"/>
        <w:rPr>
          <w:sz w:val="32"/>
          <w:szCs w:val="32"/>
        </w:rPr>
      </w:pPr>
      <w:r w:rsidRPr="00666640">
        <w:rPr>
          <w:sz w:val="32"/>
          <w:szCs w:val="32"/>
          <w:rtl/>
        </w:rPr>
        <w:t>وتكتسب منهجية البحث في هذا الموضوع أهمية مضاعفة؛ نظراً لطبيعة المشروعات الكبرى التي تتميز بتعقيدها وتداخل عناصرها، وتعدد الجهات المشاركة فيها، وتنوع خبرات العاملين عليها، مما يجعل عملية تقييم كفاءة إدارة المشاريع عملية معقدة تتطلب أدوات دقيقة وأسلوباً بحثياً منهجياً. ومن هنا جاء هذا الفصل ليعرض الأسس التي تم تبنيها بهدف فهم الدور الحقيقي لإدارة المشاريع في رفع كفاءة التنفيذ داخل المشاريع الكبرى في المملكة، ومدى توافق هذه الممارسات مع الاتجاهات العالمية الحديثة</w:t>
      </w:r>
      <w:r w:rsidRPr="00666640">
        <w:rPr>
          <w:sz w:val="32"/>
          <w:szCs w:val="32"/>
        </w:rPr>
        <w:t>.</w:t>
      </w:r>
    </w:p>
    <w:p w14:paraId="068B8D14" w14:textId="77777777" w:rsidR="00666640" w:rsidRPr="00666640" w:rsidRDefault="00666640" w:rsidP="00666640">
      <w:pPr>
        <w:jc w:val="both"/>
        <w:rPr>
          <w:sz w:val="32"/>
          <w:szCs w:val="32"/>
        </w:rPr>
      </w:pPr>
      <w:r w:rsidRPr="00666640">
        <w:rPr>
          <w:sz w:val="32"/>
          <w:szCs w:val="32"/>
          <w:rtl/>
        </w:rPr>
        <w:t>ويتناول هذا الفصل تحديد نوع المنهج المستخدم، وذلك لتوضيح كيفية التعامل مع الظاهرة المدروسة، سواء من خلال الوصف والتحليل والمقارنة، أو من خلال أدوات القياس التي اعتمد عليها الباحث للوصول إلى نتائج علمية موثوقة. كما يستعرض الفصل مجتمع الدراسة وعينتها، وكيفية اختيار المشاركين، بالإضافة إلى أدوات جمع البيانات التي شملت الاستبانة والمقابلات وكذلك المراجعة النظرية للوثائق ذات الصلة</w:t>
      </w:r>
      <w:r w:rsidRPr="00666640">
        <w:rPr>
          <w:sz w:val="32"/>
          <w:szCs w:val="32"/>
        </w:rPr>
        <w:t>.</w:t>
      </w:r>
    </w:p>
    <w:p w14:paraId="32AFEA3E" w14:textId="77777777" w:rsidR="00666640" w:rsidRPr="00666640" w:rsidRDefault="00666640" w:rsidP="00666640">
      <w:pPr>
        <w:jc w:val="both"/>
        <w:rPr>
          <w:sz w:val="32"/>
          <w:szCs w:val="32"/>
        </w:rPr>
      </w:pPr>
      <w:r w:rsidRPr="00666640">
        <w:rPr>
          <w:sz w:val="32"/>
          <w:szCs w:val="32"/>
          <w:rtl/>
        </w:rPr>
        <w:t>ويُبرز هذا الفصل كذلك أساليب التحليل الإحصائي المستخدمة في الدراسة، والأساليب النوعية التي اعتمدت لتفسير النتائج وربطها بالإطار النظري. وبالنظر إلى حساسية المشاريع الكبرى وأهميتها الاستراتيجية للمملكة، فقد جرى الحرص على أن تكون طرق التحليل متوافقة مع المعايير البحثية الحديثة، بما يساعد في الوصول إلى استنتاجات دقيقة يمكن الاعتماد عليها في صياغة التوصيات وتقديم النماذج التطويرية</w:t>
      </w:r>
      <w:r w:rsidRPr="00666640">
        <w:rPr>
          <w:sz w:val="32"/>
          <w:szCs w:val="32"/>
        </w:rPr>
        <w:t>.</w:t>
      </w:r>
    </w:p>
    <w:p w14:paraId="21BA2C49" w14:textId="77777777" w:rsidR="00666640" w:rsidRPr="00666640" w:rsidRDefault="00666640" w:rsidP="00666640">
      <w:pPr>
        <w:jc w:val="both"/>
        <w:rPr>
          <w:sz w:val="32"/>
          <w:szCs w:val="32"/>
        </w:rPr>
      </w:pPr>
      <w:r w:rsidRPr="00666640">
        <w:rPr>
          <w:sz w:val="32"/>
          <w:szCs w:val="32"/>
          <w:rtl/>
        </w:rPr>
        <w:t>كما يبيّن هذا الفصل الحدود التي التزمت بها الدراسة، سواء من حيث المكان أو الزمان أو الموضوع، وذلك تعزيزاً لشفافية البحث ووضوحه. ويعكس هذا التحديد مدى إدراك الباحث للتحديات والقيود التي قد تواجه الدراسات التطبيقية في مجال إدارة المشاريع، وما قد يترتب عليها من تأثيرات على نتائج البحث</w:t>
      </w:r>
      <w:r w:rsidRPr="00666640">
        <w:rPr>
          <w:sz w:val="32"/>
          <w:szCs w:val="32"/>
        </w:rPr>
        <w:t>.</w:t>
      </w:r>
    </w:p>
    <w:p w14:paraId="7E41A53D" w14:textId="77777777" w:rsidR="00666640" w:rsidRPr="00666640" w:rsidRDefault="00666640" w:rsidP="00666640">
      <w:pPr>
        <w:jc w:val="both"/>
        <w:rPr>
          <w:sz w:val="32"/>
          <w:szCs w:val="32"/>
        </w:rPr>
      </w:pPr>
      <w:r w:rsidRPr="00666640">
        <w:rPr>
          <w:sz w:val="32"/>
          <w:szCs w:val="32"/>
          <w:rtl/>
        </w:rPr>
        <w:t>وباختصار، يمهّد هذا الفصل لفهم الأساس العلمي الذي استندت إليه الدراسة في تحليل دور إدارة المشاريع في تحسين كفاءة تنفيذ المشروعات الكبرى في المملكة العربية السعودية، ويسهم في إضفاء الموضوعية والمنهجية الصارمة التي تتطلبها مثل هذه الموضوعات ذات الأهمية الوطنية والعلمية</w:t>
      </w:r>
      <w:r w:rsidRPr="00666640">
        <w:rPr>
          <w:sz w:val="32"/>
          <w:szCs w:val="32"/>
        </w:rPr>
        <w:t>.</w:t>
      </w:r>
    </w:p>
    <w:p w14:paraId="6CCE77E6" w14:textId="77777777" w:rsidR="00BC094B" w:rsidRPr="00666640" w:rsidRDefault="00BC094B" w:rsidP="00D22171">
      <w:pPr>
        <w:rPr>
          <w:rFonts w:ascii="Sakkal Majalla" w:hAnsi="Sakkal Majalla" w:cs="Sakkal Majalla"/>
          <w:sz w:val="28"/>
          <w:szCs w:val="28"/>
          <w:u w:val="single"/>
          <w:rtl/>
        </w:rPr>
      </w:pPr>
    </w:p>
    <w:p w14:paraId="2E715580" w14:textId="4741BF4B" w:rsidR="00D22171" w:rsidRPr="00302E7A" w:rsidRDefault="00D22171" w:rsidP="00D22171">
      <w:pPr>
        <w:rPr>
          <w:rFonts w:ascii="Sakkal Majalla" w:hAnsi="Sakkal Majalla" w:cs="Sakkal Majalla"/>
          <w:b/>
          <w:bCs/>
          <w:sz w:val="36"/>
          <w:szCs w:val="36"/>
          <w:u w:val="single"/>
          <w:rtl/>
        </w:rPr>
      </w:pPr>
      <w:r w:rsidRPr="00302E7A">
        <w:rPr>
          <w:rFonts w:ascii="Sakkal Majalla" w:hAnsi="Sakkal Majalla" w:cs="Sakkal Majalla"/>
          <w:b/>
          <w:bCs/>
          <w:sz w:val="36"/>
          <w:szCs w:val="36"/>
          <w:u w:val="single"/>
          <w:rtl/>
        </w:rPr>
        <w:lastRenderedPageBreak/>
        <w:t xml:space="preserve">-المنهجية وطرق البحث. </w:t>
      </w:r>
    </w:p>
    <w:p w14:paraId="40BE2044" w14:textId="4ABF45D1" w:rsidR="004D26ED" w:rsidRPr="00666640" w:rsidRDefault="004D26ED" w:rsidP="004D26ED">
      <w:pPr>
        <w:pStyle w:val="a6"/>
        <w:bidi/>
        <w:rPr>
          <w:sz w:val="30"/>
          <w:szCs w:val="30"/>
        </w:rPr>
      </w:pPr>
      <w:r w:rsidRPr="004D26ED">
        <w:rPr>
          <w:rFonts w:hAnsi="Symbol"/>
          <w:sz w:val="32"/>
          <w:szCs w:val="32"/>
        </w:rPr>
        <w:t></w:t>
      </w:r>
      <w:r w:rsidRPr="004D26ED">
        <w:rPr>
          <w:sz w:val="32"/>
          <w:szCs w:val="32"/>
        </w:rPr>
        <w:t xml:space="preserve">  </w:t>
      </w:r>
      <w:r w:rsidRPr="00666640">
        <w:rPr>
          <w:rFonts w:hint="cs"/>
          <w:sz w:val="30"/>
          <w:szCs w:val="30"/>
          <w:rtl/>
        </w:rPr>
        <w:t xml:space="preserve"> </w:t>
      </w:r>
      <w:r w:rsidRPr="00666640">
        <w:rPr>
          <w:rStyle w:val="a7"/>
          <w:sz w:val="30"/>
          <w:szCs w:val="30"/>
          <w:rtl/>
        </w:rPr>
        <w:t>نوع المنهج</w:t>
      </w:r>
      <w:r w:rsidRPr="00666640">
        <w:rPr>
          <w:rStyle w:val="a7"/>
          <w:sz w:val="30"/>
          <w:szCs w:val="30"/>
        </w:rPr>
        <w:t>:</w:t>
      </w:r>
      <w:r w:rsidRPr="00666640">
        <w:rPr>
          <w:sz w:val="30"/>
          <w:szCs w:val="30"/>
        </w:rPr>
        <w:t xml:space="preserve"> </w:t>
      </w:r>
      <w:r w:rsidRPr="00666640">
        <w:rPr>
          <w:sz w:val="30"/>
          <w:szCs w:val="30"/>
          <w:rtl/>
        </w:rPr>
        <w:t>وصفي – تحليلي – مقارن</w:t>
      </w:r>
      <w:r w:rsidRPr="00666640">
        <w:rPr>
          <w:sz w:val="30"/>
          <w:szCs w:val="30"/>
        </w:rPr>
        <w:t>.</w:t>
      </w:r>
    </w:p>
    <w:p w14:paraId="58E899AF" w14:textId="26E64E4D" w:rsidR="004D26ED" w:rsidRPr="00666640" w:rsidRDefault="004D26ED" w:rsidP="004D26ED">
      <w:pPr>
        <w:pStyle w:val="a6"/>
        <w:bidi/>
        <w:rPr>
          <w:sz w:val="30"/>
          <w:szCs w:val="30"/>
        </w:rPr>
      </w:pPr>
      <w:r w:rsidRPr="00666640">
        <w:rPr>
          <w:rFonts w:hAnsi="Symbol"/>
          <w:sz w:val="30"/>
          <w:szCs w:val="30"/>
        </w:rPr>
        <w:t></w:t>
      </w:r>
      <w:r w:rsidRPr="00666640">
        <w:rPr>
          <w:sz w:val="30"/>
          <w:szCs w:val="30"/>
        </w:rPr>
        <w:t xml:space="preserve">  </w:t>
      </w:r>
      <w:r w:rsidRPr="00666640">
        <w:rPr>
          <w:rFonts w:hint="cs"/>
          <w:sz w:val="30"/>
          <w:szCs w:val="30"/>
          <w:rtl/>
        </w:rPr>
        <w:t xml:space="preserve"> </w:t>
      </w:r>
      <w:r w:rsidRPr="00666640">
        <w:rPr>
          <w:rStyle w:val="a7"/>
          <w:sz w:val="30"/>
          <w:szCs w:val="30"/>
          <w:rtl/>
        </w:rPr>
        <w:t>أداة جمع البيانات</w:t>
      </w:r>
      <w:r w:rsidRPr="00666640">
        <w:rPr>
          <w:rStyle w:val="a7"/>
          <w:sz w:val="30"/>
          <w:szCs w:val="30"/>
        </w:rPr>
        <w:t>:</w:t>
      </w:r>
      <w:r w:rsidRPr="00666640">
        <w:rPr>
          <w:sz w:val="30"/>
          <w:szCs w:val="30"/>
        </w:rPr>
        <w:t xml:space="preserve"> </w:t>
      </w:r>
      <w:r w:rsidRPr="00666640">
        <w:rPr>
          <w:sz w:val="30"/>
          <w:szCs w:val="30"/>
          <w:rtl/>
        </w:rPr>
        <w:t>استبانة + مقابلات خبراء</w:t>
      </w:r>
      <w:r w:rsidRPr="00666640">
        <w:rPr>
          <w:sz w:val="30"/>
          <w:szCs w:val="30"/>
        </w:rPr>
        <w:t>.</w:t>
      </w:r>
    </w:p>
    <w:p w14:paraId="6E5CA544" w14:textId="6C569E9C" w:rsidR="004D26ED" w:rsidRPr="00666640" w:rsidRDefault="004D26ED" w:rsidP="004D26ED">
      <w:pPr>
        <w:pStyle w:val="a6"/>
        <w:bidi/>
        <w:rPr>
          <w:sz w:val="30"/>
          <w:szCs w:val="30"/>
        </w:rPr>
      </w:pPr>
      <w:r w:rsidRPr="00666640">
        <w:rPr>
          <w:rFonts w:hAnsi="Symbol"/>
          <w:sz w:val="30"/>
          <w:szCs w:val="30"/>
        </w:rPr>
        <w:t></w:t>
      </w:r>
      <w:r w:rsidRPr="00666640">
        <w:rPr>
          <w:sz w:val="30"/>
          <w:szCs w:val="30"/>
        </w:rPr>
        <w:t xml:space="preserve">  </w:t>
      </w:r>
      <w:r w:rsidRPr="00666640">
        <w:rPr>
          <w:rFonts w:hint="cs"/>
          <w:sz w:val="30"/>
          <w:szCs w:val="30"/>
          <w:rtl/>
        </w:rPr>
        <w:t xml:space="preserve"> </w:t>
      </w:r>
      <w:r w:rsidRPr="00666640">
        <w:rPr>
          <w:rStyle w:val="a7"/>
          <w:sz w:val="30"/>
          <w:szCs w:val="30"/>
          <w:rtl/>
        </w:rPr>
        <w:t>نوع العينة</w:t>
      </w:r>
      <w:r w:rsidRPr="00666640">
        <w:rPr>
          <w:rStyle w:val="a7"/>
          <w:sz w:val="30"/>
          <w:szCs w:val="30"/>
        </w:rPr>
        <w:t>:</w:t>
      </w:r>
      <w:r w:rsidRPr="00666640">
        <w:rPr>
          <w:sz w:val="30"/>
          <w:szCs w:val="30"/>
        </w:rPr>
        <w:t xml:space="preserve"> </w:t>
      </w:r>
      <w:r w:rsidRPr="00666640">
        <w:rPr>
          <w:sz w:val="30"/>
          <w:szCs w:val="30"/>
          <w:rtl/>
        </w:rPr>
        <w:t>مهندسون، مديرو مشاريع، استشاريون</w:t>
      </w:r>
      <w:r w:rsidRPr="00666640">
        <w:rPr>
          <w:sz w:val="30"/>
          <w:szCs w:val="30"/>
        </w:rPr>
        <w:t>.</w:t>
      </w:r>
    </w:p>
    <w:p w14:paraId="733D019C" w14:textId="520FC12E" w:rsidR="004D26ED" w:rsidRPr="00666640" w:rsidRDefault="004D26ED" w:rsidP="004D26ED">
      <w:pPr>
        <w:pStyle w:val="a6"/>
        <w:bidi/>
        <w:rPr>
          <w:sz w:val="30"/>
          <w:szCs w:val="30"/>
        </w:rPr>
      </w:pPr>
      <w:r w:rsidRPr="00666640">
        <w:rPr>
          <w:rFonts w:hAnsi="Symbol"/>
          <w:sz w:val="30"/>
          <w:szCs w:val="30"/>
        </w:rPr>
        <w:t></w:t>
      </w:r>
      <w:r w:rsidRPr="00666640">
        <w:rPr>
          <w:sz w:val="30"/>
          <w:szCs w:val="30"/>
        </w:rPr>
        <w:t xml:space="preserve">  </w:t>
      </w:r>
      <w:r w:rsidRPr="00666640">
        <w:rPr>
          <w:rFonts w:hint="cs"/>
          <w:sz w:val="30"/>
          <w:szCs w:val="30"/>
          <w:rtl/>
        </w:rPr>
        <w:t xml:space="preserve"> </w:t>
      </w:r>
      <w:r w:rsidRPr="00666640">
        <w:rPr>
          <w:rStyle w:val="a7"/>
          <w:sz w:val="30"/>
          <w:szCs w:val="30"/>
          <w:rtl/>
        </w:rPr>
        <w:t>أسلوب التحليل</w:t>
      </w:r>
      <w:r w:rsidRPr="00666640">
        <w:rPr>
          <w:rStyle w:val="a7"/>
          <w:sz w:val="30"/>
          <w:szCs w:val="30"/>
        </w:rPr>
        <w:t>:</w:t>
      </w:r>
      <w:r w:rsidRPr="00666640">
        <w:rPr>
          <w:sz w:val="30"/>
          <w:szCs w:val="30"/>
        </w:rPr>
        <w:t xml:space="preserve"> </w:t>
      </w:r>
      <w:r w:rsidRPr="00666640">
        <w:rPr>
          <w:sz w:val="30"/>
          <w:szCs w:val="30"/>
          <w:rtl/>
        </w:rPr>
        <w:t>الإحصاء الوصفي + تحليل الفجوة + اختبار الفروض</w:t>
      </w:r>
      <w:r w:rsidRPr="00666640">
        <w:rPr>
          <w:sz w:val="30"/>
          <w:szCs w:val="30"/>
        </w:rPr>
        <w:t>.</w:t>
      </w:r>
    </w:p>
    <w:p w14:paraId="70EFC514" w14:textId="77777777" w:rsidR="00BC094B" w:rsidRPr="004D26ED"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05712225" w14:textId="0B6CAF3A" w:rsidR="00BC094B" w:rsidRPr="004D26ED" w:rsidRDefault="00BC094B" w:rsidP="00D22171">
      <w:pPr>
        <w:rPr>
          <w:rFonts w:ascii="Sakkal Majalla" w:hAnsi="Sakkal Majalla" w:cs="Sakkal Majalla"/>
          <w:b/>
          <w:bCs/>
          <w:sz w:val="36"/>
          <w:szCs w:val="36"/>
          <w:u w:val="single"/>
          <w:rtl/>
        </w:rPr>
      </w:pPr>
      <w:r w:rsidRPr="004D26ED">
        <w:rPr>
          <w:rFonts w:ascii="Sakkal Majalla" w:hAnsi="Sakkal Majalla" w:cs="Sakkal Majalla" w:hint="cs"/>
          <w:b/>
          <w:bCs/>
          <w:sz w:val="36"/>
          <w:szCs w:val="36"/>
          <w:u w:val="single"/>
          <w:rtl/>
        </w:rPr>
        <w:lastRenderedPageBreak/>
        <w:t>-مجتمع البحث</w:t>
      </w:r>
    </w:p>
    <w:p w14:paraId="74760827" w14:textId="77777777" w:rsidR="004D26ED" w:rsidRPr="004D26ED" w:rsidRDefault="004D26ED" w:rsidP="004D26ED">
      <w:pPr>
        <w:pStyle w:val="a6"/>
        <w:bidi/>
        <w:spacing w:line="360" w:lineRule="auto"/>
        <w:rPr>
          <w:sz w:val="36"/>
          <w:szCs w:val="36"/>
        </w:rPr>
      </w:pPr>
      <w:r w:rsidRPr="004D26ED">
        <w:rPr>
          <w:sz w:val="28"/>
          <w:szCs w:val="28"/>
          <w:rtl/>
        </w:rPr>
        <w:t>يشمل</w:t>
      </w:r>
      <w:r w:rsidRPr="004D26ED">
        <w:rPr>
          <w:sz w:val="36"/>
          <w:szCs w:val="36"/>
        </w:rPr>
        <w:t>:</w:t>
      </w:r>
    </w:p>
    <w:p w14:paraId="6F23C8D6" w14:textId="77777777" w:rsidR="004D26ED" w:rsidRPr="004D26ED" w:rsidRDefault="004D26ED" w:rsidP="00FC0BDE">
      <w:pPr>
        <w:pStyle w:val="a6"/>
        <w:numPr>
          <w:ilvl w:val="0"/>
          <w:numId w:val="6"/>
        </w:numPr>
        <w:bidi/>
        <w:spacing w:line="480" w:lineRule="auto"/>
        <w:rPr>
          <w:sz w:val="32"/>
          <w:szCs w:val="32"/>
        </w:rPr>
      </w:pPr>
      <w:r w:rsidRPr="004D26ED">
        <w:rPr>
          <w:sz w:val="32"/>
          <w:szCs w:val="32"/>
          <w:rtl/>
        </w:rPr>
        <w:t>وزارات وهيئات حكومية (مثل: وزارة النقل، الإسكان، الطاقة)</w:t>
      </w:r>
    </w:p>
    <w:p w14:paraId="4ADC9F92" w14:textId="77777777" w:rsidR="004D26ED" w:rsidRPr="004D26ED" w:rsidRDefault="004D26ED" w:rsidP="00FC0BDE">
      <w:pPr>
        <w:pStyle w:val="a6"/>
        <w:numPr>
          <w:ilvl w:val="0"/>
          <w:numId w:val="6"/>
        </w:numPr>
        <w:bidi/>
        <w:spacing w:line="480" w:lineRule="auto"/>
        <w:rPr>
          <w:sz w:val="32"/>
          <w:szCs w:val="32"/>
        </w:rPr>
      </w:pPr>
      <w:r w:rsidRPr="004D26ED">
        <w:rPr>
          <w:sz w:val="32"/>
          <w:szCs w:val="32"/>
          <w:rtl/>
        </w:rPr>
        <w:t>شركات تطوير المشاريع الكبرى (مثل: نيوم – القدية – البحر الأحمر)</w:t>
      </w:r>
    </w:p>
    <w:p w14:paraId="0CE27830" w14:textId="77777777" w:rsidR="004D26ED" w:rsidRPr="004D26ED" w:rsidRDefault="004D26ED" w:rsidP="00FC0BDE">
      <w:pPr>
        <w:pStyle w:val="a6"/>
        <w:numPr>
          <w:ilvl w:val="0"/>
          <w:numId w:val="6"/>
        </w:numPr>
        <w:bidi/>
        <w:spacing w:line="480" w:lineRule="auto"/>
        <w:rPr>
          <w:sz w:val="32"/>
          <w:szCs w:val="32"/>
        </w:rPr>
      </w:pPr>
      <w:r w:rsidRPr="004D26ED">
        <w:rPr>
          <w:sz w:val="32"/>
          <w:szCs w:val="32"/>
          <w:rtl/>
        </w:rPr>
        <w:t>شركات مقاولات كبرى محلية ودولية في السعودية</w:t>
      </w:r>
      <w:r w:rsidRPr="004D26ED">
        <w:rPr>
          <w:sz w:val="32"/>
          <w:szCs w:val="32"/>
        </w:rPr>
        <w:t>.</w:t>
      </w:r>
    </w:p>
    <w:p w14:paraId="66C2F675" w14:textId="77777777" w:rsidR="00BC094B" w:rsidRPr="004D26ED"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13C628B4" w14:textId="1EFE2BAC" w:rsidR="00BC094B" w:rsidRDefault="00BC094B" w:rsidP="00D22171">
      <w:pPr>
        <w:rPr>
          <w:rFonts w:ascii="Sakkal Majalla" w:hAnsi="Sakkal Majalla" w:cs="Sakkal Majalla"/>
          <w:b/>
          <w:bCs/>
          <w:sz w:val="36"/>
          <w:szCs w:val="36"/>
          <w:u w:val="single"/>
          <w:rtl/>
        </w:rPr>
      </w:pPr>
      <w:r w:rsidRPr="00666640">
        <w:rPr>
          <w:rFonts w:ascii="Sakkal Majalla" w:hAnsi="Sakkal Majalla" w:cs="Sakkal Majalla" w:hint="cs"/>
          <w:b/>
          <w:bCs/>
          <w:sz w:val="36"/>
          <w:szCs w:val="36"/>
          <w:u w:val="single"/>
          <w:rtl/>
        </w:rPr>
        <w:lastRenderedPageBreak/>
        <w:t>-حدود البحث</w:t>
      </w:r>
    </w:p>
    <w:p w14:paraId="17DE316D" w14:textId="77777777" w:rsidR="00FC0BDE" w:rsidRPr="00FC0BDE" w:rsidRDefault="00FC0BDE" w:rsidP="00D22171">
      <w:pPr>
        <w:rPr>
          <w:rFonts w:ascii="Sakkal Majalla" w:hAnsi="Sakkal Majalla" w:cs="Sakkal Majalla"/>
          <w:b/>
          <w:bCs/>
          <w:sz w:val="28"/>
          <w:szCs w:val="28"/>
          <w:u w:val="single"/>
          <w:rtl/>
        </w:rPr>
      </w:pPr>
    </w:p>
    <w:p w14:paraId="74AD5079" w14:textId="1B7AD414" w:rsidR="004D26ED" w:rsidRPr="004D26ED" w:rsidRDefault="004D26ED" w:rsidP="00666640">
      <w:pPr>
        <w:spacing w:line="360" w:lineRule="auto"/>
        <w:rPr>
          <w:sz w:val="32"/>
          <w:szCs w:val="32"/>
        </w:rPr>
      </w:pPr>
      <w:r>
        <w:rPr>
          <w:rFonts w:hint="cs"/>
          <w:sz w:val="32"/>
          <w:szCs w:val="32"/>
          <w:rtl/>
        </w:rPr>
        <w:t xml:space="preserve">1- </w:t>
      </w:r>
      <w:r w:rsidRPr="004D26ED">
        <w:rPr>
          <w:sz w:val="32"/>
          <w:szCs w:val="32"/>
          <w:rtl/>
        </w:rPr>
        <w:t>الحدود المكانية</w:t>
      </w:r>
      <w:r w:rsidRPr="004D26ED">
        <w:rPr>
          <w:sz w:val="32"/>
          <w:szCs w:val="32"/>
        </w:rPr>
        <w:t xml:space="preserve">: </w:t>
      </w:r>
      <w:r w:rsidRPr="004D26ED">
        <w:rPr>
          <w:sz w:val="32"/>
          <w:szCs w:val="32"/>
          <w:rtl/>
        </w:rPr>
        <w:t>المملكة العربية السعودية</w:t>
      </w:r>
      <w:r w:rsidRPr="004D26ED">
        <w:rPr>
          <w:sz w:val="32"/>
          <w:szCs w:val="32"/>
        </w:rPr>
        <w:t>.</w:t>
      </w:r>
    </w:p>
    <w:p w14:paraId="37F53B14" w14:textId="32AA7BC8" w:rsidR="004D26ED" w:rsidRPr="004D26ED" w:rsidRDefault="004D26ED" w:rsidP="00666640">
      <w:pPr>
        <w:spacing w:line="360" w:lineRule="auto"/>
        <w:rPr>
          <w:sz w:val="32"/>
          <w:szCs w:val="32"/>
        </w:rPr>
      </w:pPr>
      <w:r>
        <w:rPr>
          <w:rFonts w:hint="cs"/>
          <w:sz w:val="32"/>
          <w:szCs w:val="32"/>
          <w:rtl/>
        </w:rPr>
        <w:t xml:space="preserve">2- </w:t>
      </w:r>
      <w:r w:rsidRPr="004D26ED">
        <w:rPr>
          <w:sz w:val="32"/>
          <w:szCs w:val="32"/>
          <w:rtl/>
        </w:rPr>
        <w:t>الحدود الزمانية</w:t>
      </w:r>
      <w:r w:rsidRPr="004D26ED">
        <w:rPr>
          <w:sz w:val="32"/>
          <w:szCs w:val="32"/>
        </w:rPr>
        <w:t xml:space="preserve">: </w:t>
      </w:r>
      <w:r w:rsidRPr="004D26ED">
        <w:rPr>
          <w:sz w:val="32"/>
          <w:szCs w:val="32"/>
          <w:rtl/>
        </w:rPr>
        <w:t>عام 2024–2025</w:t>
      </w:r>
      <w:r w:rsidRPr="004D26ED">
        <w:rPr>
          <w:sz w:val="32"/>
          <w:szCs w:val="32"/>
        </w:rPr>
        <w:t>.</w:t>
      </w:r>
    </w:p>
    <w:p w14:paraId="55E83153" w14:textId="4F34363B" w:rsidR="004D26ED" w:rsidRPr="004D26ED" w:rsidRDefault="004D26ED" w:rsidP="00666640">
      <w:pPr>
        <w:spacing w:line="360" w:lineRule="auto"/>
        <w:rPr>
          <w:sz w:val="32"/>
          <w:szCs w:val="32"/>
        </w:rPr>
      </w:pPr>
      <w:r>
        <w:rPr>
          <w:rFonts w:hint="cs"/>
          <w:sz w:val="32"/>
          <w:szCs w:val="32"/>
          <w:rtl/>
        </w:rPr>
        <w:t xml:space="preserve">3- </w:t>
      </w:r>
      <w:r w:rsidRPr="004D26ED">
        <w:rPr>
          <w:sz w:val="32"/>
          <w:szCs w:val="32"/>
          <w:rtl/>
        </w:rPr>
        <w:t>الحدود الموضوعية</w:t>
      </w:r>
      <w:r w:rsidRPr="004D26ED">
        <w:rPr>
          <w:sz w:val="32"/>
          <w:szCs w:val="32"/>
        </w:rPr>
        <w:t xml:space="preserve">: </w:t>
      </w:r>
      <w:r w:rsidRPr="004D26ED">
        <w:rPr>
          <w:sz w:val="32"/>
          <w:szCs w:val="32"/>
          <w:rtl/>
        </w:rPr>
        <w:t>إدارة المشاريع الكبرى فقط</w:t>
      </w:r>
      <w:r w:rsidRPr="004D26ED">
        <w:rPr>
          <w:sz w:val="32"/>
          <w:szCs w:val="32"/>
        </w:rPr>
        <w:t>.</w:t>
      </w:r>
    </w:p>
    <w:p w14:paraId="61AA19B7" w14:textId="77777777" w:rsidR="00BC094B" w:rsidRPr="004D26ED"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421AECD0" w:rsidR="004163C7" w:rsidRDefault="004163C7" w:rsidP="00D22171">
      <w:pPr>
        <w:rPr>
          <w:rFonts w:ascii="Sakkal Majalla" w:hAnsi="Sakkal Majalla" w:cs="Sakkal Majalla"/>
          <w:sz w:val="28"/>
          <w:szCs w:val="28"/>
          <w:u w:val="single"/>
          <w:rtl/>
        </w:rPr>
      </w:pPr>
    </w:p>
    <w:p w14:paraId="1DFBD154" w14:textId="609A3292" w:rsidR="00FC0BDE" w:rsidRDefault="00FC0BDE" w:rsidP="00D22171">
      <w:pPr>
        <w:rPr>
          <w:rFonts w:ascii="Sakkal Majalla" w:hAnsi="Sakkal Majalla" w:cs="Sakkal Majalla"/>
          <w:sz w:val="28"/>
          <w:szCs w:val="28"/>
          <w:u w:val="single"/>
          <w:rtl/>
        </w:rPr>
      </w:pPr>
    </w:p>
    <w:p w14:paraId="1692E794" w14:textId="77777777" w:rsidR="00FC0BDE" w:rsidRDefault="00FC0BDE" w:rsidP="00D22171">
      <w:pPr>
        <w:rPr>
          <w:rFonts w:ascii="Sakkal Majalla" w:hAnsi="Sakkal Majalla" w:cs="Sakkal Majalla"/>
          <w:sz w:val="28"/>
          <w:szCs w:val="28"/>
          <w:u w:val="single"/>
          <w:rtl/>
        </w:rPr>
      </w:pPr>
    </w:p>
    <w:p w14:paraId="07EE55FC" w14:textId="2AF77DCA" w:rsidR="004163C7" w:rsidRPr="00666640" w:rsidRDefault="004163C7" w:rsidP="00666640">
      <w:pPr>
        <w:jc w:val="both"/>
        <w:rPr>
          <w:b/>
          <w:bCs/>
          <w:sz w:val="44"/>
          <w:szCs w:val="44"/>
          <w:rtl/>
        </w:rPr>
      </w:pPr>
      <w:r w:rsidRPr="00666640">
        <w:rPr>
          <w:rFonts w:hint="cs"/>
          <w:b/>
          <w:bCs/>
          <w:sz w:val="34"/>
          <w:szCs w:val="34"/>
          <w:rtl/>
        </w:rPr>
        <w:lastRenderedPageBreak/>
        <w:t>-مقدمة</w:t>
      </w:r>
    </w:p>
    <w:p w14:paraId="0C87216D" w14:textId="77777777" w:rsidR="00666640" w:rsidRPr="00666640" w:rsidRDefault="00666640" w:rsidP="00666640">
      <w:pPr>
        <w:jc w:val="both"/>
        <w:rPr>
          <w:sz w:val="32"/>
          <w:szCs w:val="32"/>
        </w:rPr>
      </w:pPr>
      <w:r w:rsidRPr="00666640">
        <w:rPr>
          <w:sz w:val="32"/>
          <w:szCs w:val="32"/>
          <w:rtl/>
        </w:rPr>
        <w:t xml:space="preserve">يمثل هذا الفصل محطة حاسمة في مسار هذه الدراسة، إذ ينتقل بالبحث من مرحلة التحليل والوصف إلى مرحلة الكشف عن الدلالات العميقة للبيانات واستخلاص المضامين التي يمكن أن تسهم فعلياً في تحسين منظومة إدارة المشاريع الكبرى في المملكة العربية السعودية. فبعد استعراض الإطارين النظري والتطبيقي، والتطرق إلى النماذج العالمية الرائدة في إدارة المشاريع، يأتي هذا الفصل ليقدّم رؤية شاملة ومتكاملة للنتائج التي تم التوصل إليها، بما يعكس أثر إدارة المشاريع على كفاءة تنفيذ المشروعات العملاقة في المملكة، لاسيما في ظل التحولات الطموحة التي تشهدها البلاد مع انطلاق </w:t>
      </w:r>
      <w:r w:rsidRPr="00666640">
        <w:rPr>
          <w:rStyle w:val="a7"/>
          <w:sz w:val="32"/>
          <w:szCs w:val="32"/>
          <w:rtl/>
        </w:rPr>
        <w:t>رؤية السعودية 2030</w:t>
      </w:r>
      <w:r w:rsidRPr="00666640">
        <w:rPr>
          <w:sz w:val="32"/>
          <w:szCs w:val="32"/>
          <w:rtl/>
        </w:rPr>
        <w:t xml:space="preserve"> وما يصاحبها من مشروعات غير مسبوقة على المستويين الإقليمي والدولي</w:t>
      </w:r>
      <w:r w:rsidRPr="00666640">
        <w:rPr>
          <w:sz w:val="32"/>
          <w:szCs w:val="32"/>
        </w:rPr>
        <w:t>.</w:t>
      </w:r>
    </w:p>
    <w:p w14:paraId="371A06D3" w14:textId="77777777" w:rsidR="00666640" w:rsidRPr="00666640" w:rsidRDefault="00666640" w:rsidP="00666640">
      <w:pPr>
        <w:jc w:val="both"/>
        <w:rPr>
          <w:sz w:val="32"/>
          <w:szCs w:val="32"/>
        </w:rPr>
      </w:pPr>
      <w:r w:rsidRPr="00666640">
        <w:rPr>
          <w:sz w:val="32"/>
          <w:szCs w:val="32"/>
          <w:rtl/>
        </w:rPr>
        <w:t>لقد كشفت الدراسة من خلال المقارنة بين الممارسات المحلية والنماذج العالمية أن إدارة المشاريع لم تعد مجرد عنصر تنظيمي مساعد، بل تحوّلت إلى ركيزة استراتيجية ترتبط بها جودة التنفيذ، وضبط الوقت، وترشيد التكاليف، وكفاءة إدارة الموارد. كما أظهرت النتائج أن تطبيق مبادئ الحوكمة، وإدارة المخاطر، والتكامل المؤسسي، واعتماد الأنظمة الرقمية الحديثة، يشكّل عوامل فارقة في رفع مستوى الأداء وتجاوز التحديات التي قد تواجه المشاريع ذات الطابع المعقد أو السريع النمو</w:t>
      </w:r>
      <w:r w:rsidRPr="00666640">
        <w:rPr>
          <w:sz w:val="32"/>
          <w:szCs w:val="32"/>
        </w:rPr>
        <w:t>.</w:t>
      </w:r>
    </w:p>
    <w:p w14:paraId="7C849747" w14:textId="77777777" w:rsidR="00666640" w:rsidRPr="00666640" w:rsidRDefault="00666640" w:rsidP="00666640">
      <w:pPr>
        <w:jc w:val="both"/>
        <w:rPr>
          <w:sz w:val="32"/>
          <w:szCs w:val="32"/>
        </w:rPr>
      </w:pPr>
      <w:r w:rsidRPr="00666640">
        <w:rPr>
          <w:sz w:val="32"/>
          <w:szCs w:val="32"/>
          <w:rtl/>
        </w:rPr>
        <w:t>ويهدف هذا الفصل إلى تقديم عرض تحليلي للنتائج المستخلصة من الدراسة، مع تفسيرها في ضوء السياق السعودي ومتطلباته التنموية. كما يتم تضمين توصيات عملية يمكن للجهات الحكومية والقطاع الخاص الاستفادة منها في تعزيز جاهزية منظوماتها الإدارية، وتطوير بيئات العمل الخاصة بالمشروعات الكبرى، بما ينسجم مع أفضل المعايير والممارسات الدولية. ويأتي طرح هذه التوصيات استجابة للحاجة المتزايدة إلى تطوير نماذج إدارة المشاريع في المملكة، وبما يدعم تحقيق الأداء الأمثل ويعزز القدرة التنافسية في ظل المشروعات العملاقة مثل نيوم، والقدية، والبحر الأحمر، وغيرها من المبادرات التنموية الكبرى</w:t>
      </w:r>
      <w:r w:rsidRPr="00666640">
        <w:rPr>
          <w:sz w:val="32"/>
          <w:szCs w:val="32"/>
        </w:rPr>
        <w:t>.</w:t>
      </w:r>
    </w:p>
    <w:p w14:paraId="05AC7BB4" w14:textId="77777777" w:rsidR="00666640" w:rsidRPr="00666640" w:rsidRDefault="00666640" w:rsidP="00666640">
      <w:pPr>
        <w:jc w:val="both"/>
        <w:rPr>
          <w:sz w:val="32"/>
          <w:szCs w:val="32"/>
        </w:rPr>
      </w:pPr>
      <w:r w:rsidRPr="00666640">
        <w:rPr>
          <w:sz w:val="32"/>
          <w:szCs w:val="32"/>
          <w:rtl/>
        </w:rPr>
        <w:t>إن القيمة الحقيقية لهذا الفصل لا تكمن فقط في عرض النتائج، بل أيضاً في تحويل تلك النتائج إلى أدوات فعّالة يمكن تبنّيها على أرض الواقع، تمهيداً لجعل إدارة المشاريع في المملكة نموذجاً يُحتذى به في المنطقة والعالم. وعليه، فإن هذا الفصل يشكّل خطوة متقدمة نحو ربط الجانب العلمي بالتطبيق العملي، ويمهد الطريق أمام تطوير مستدام لمنهجيات إدارة المشاريع في المملكة بما يواكب النمو الاقتصادي والتحوّل المؤسسي الحديث</w:t>
      </w:r>
      <w:r w:rsidRPr="00666640">
        <w:rPr>
          <w:sz w:val="32"/>
          <w:szCs w:val="32"/>
        </w:rPr>
        <w:t>.</w:t>
      </w:r>
    </w:p>
    <w:p w14:paraId="13113121" w14:textId="77777777" w:rsidR="004163C7" w:rsidRPr="00666640"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29CB723" w14:textId="543D593F" w:rsidR="00BC094B" w:rsidRPr="004D26ED" w:rsidRDefault="00BC094B" w:rsidP="00D22171">
      <w:pPr>
        <w:rPr>
          <w:rFonts w:ascii="Sakkal Majalla" w:hAnsi="Sakkal Majalla" w:cs="Sakkal Majalla"/>
          <w:b/>
          <w:bCs/>
          <w:sz w:val="36"/>
          <w:szCs w:val="36"/>
          <w:u w:val="single"/>
          <w:rtl/>
        </w:rPr>
      </w:pPr>
      <w:r w:rsidRPr="004D26ED">
        <w:rPr>
          <w:rFonts w:ascii="Sakkal Majalla" w:hAnsi="Sakkal Majalla" w:cs="Sakkal Majalla" w:hint="cs"/>
          <w:b/>
          <w:bCs/>
          <w:sz w:val="36"/>
          <w:szCs w:val="36"/>
          <w:u w:val="single"/>
          <w:rtl/>
        </w:rPr>
        <w:lastRenderedPageBreak/>
        <w:t>-تحليل البيانات</w:t>
      </w:r>
    </w:p>
    <w:p w14:paraId="40B899D1" w14:textId="2AF69086" w:rsidR="004D26ED" w:rsidRPr="004D26ED" w:rsidRDefault="004D26ED" w:rsidP="004D26ED">
      <w:pPr>
        <w:pStyle w:val="a6"/>
        <w:bidi/>
        <w:rPr>
          <w:sz w:val="36"/>
          <w:szCs w:val="36"/>
        </w:rPr>
      </w:pPr>
      <w:r w:rsidRPr="004D26ED">
        <w:rPr>
          <w:sz w:val="36"/>
          <w:szCs w:val="36"/>
          <w:rtl/>
        </w:rPr>
        <w:t>تم تحليل بيانات الاستبانة باستخدام أساليب</w:t>
      </w:r>
      <w:r w:rsidRPr="004D26ED">
        <w:rPr>
          <w:sz w:val="36"/>
          <w:szCs w:val="36"/>
        </w:rPr>
        <w:t>:</w:t>
      </w:r>
    </w:p>
    <w:p w14:paraId="04F1B4EE" w14:textId="77777777" w:rsidR="004D26ED" w:rsidRPr="004D26ED" w:rsidRDefault="004D26ED" w:rsidP="004D26ED">
      <w:pPr>
        <w:pStyle w:val="a6"/>
        <w:numPr>
          <w:ilvl w:val="0"/>
          <w:numId w:val="7"/>
        </w:numPr>
        <w:bidi/>
        <w:rPr>
          <w:sz w:val="36"/>
          <w:szCs w:val="36"/>
        </w:rPr>
      </w:pPr>
      <w:r w:rsidRPr="004D26ED">
        <w:rPr>
          <w:sz w:val="36"/>
          <w:szCs w:val="36"/>
          <w:rtl/>
        </w:rPr>
        <w:t>المتوسطات الحسابية</w:t>
      </w:r>
      <w:r w:rsidRPr="004D26ED">
        <w:rPr>
          <w:sz w:val="36"/>
          <w:szCs w:val="36"/>
        </w:rPr>
        <w:t>.</w:t>
      </w:r>
    </w:p>
    <w:p w14:paraId="47B6C54F" w14:textId="7CDD394B" w:rsidR="004D26ED" w:rsidRPr="004D26ED" w:rsidRDefault="004D26ED" w:rsidP="004D26ED">
      <w:pPr>
        <w:pStyle w:val="a6"/>
        <w:numPr>
          <w:ilvl w:val="0"/>
          <w:numId w:val="7"/>
        </w:numPr>
        <w:bidi/>
        <w:rPr>
          <w:sz w:val="36"/>
          <w:szCs w:val="36"/>
        </w:rPr>
      </w:pPr>
      <w:r w:rsidRPr="004D26ED">
        <w:rPr>
          <w:sz w:val="36"/>
          <w:szCs w:val="36"/>
          <w:rtl/>
        </w:rPr>
        <w:t>الانحراف المعياري</w:t>
      </w:r>
      <w:r w:rsidRPr="004D26ED">
        <w:rPr>
          <w:sz w:val="36"/>
          <w:szCs w:val="36"/>
        </w:rPr>
        <w:t>.</w:t>
      </w:r>
    </w:p>
    <w:p w14:paraId="49BC400A" w14:textId="0BC33441" w:rsidR="004D26ED" w:rsidRPr="004D26ED" w:rsidRDefault="004D26ED" w:rsidP="004D26ED">
      <w:pPr>
        <w:pStyle w:val="a6"/>
        <w:numPr>
          <w:ilvl w:val="0"/>
          <w:numId w:val="7"/>
        </w:numPr>
        <w:bidi/>
        <w:rPr>
          <w:sz w:val="36"/>
          <w:szCs w:val="36"/>
        </w:rPr>
      </w:pPr>
      <w:r w:rsidRPr="004D26ED">
        <w:rPr>
          <w:sz w:val="36"/>
          <w:szCs w:val="36"/>
          <w:rtl/>
        </w:rPr>
        <w:t>اختبار</w:t>
      </w:r>
      <w:r w:rsidRPr="004D26ED">
        <w:rPr>
          <w:sz w:val="36"/>
          <w:szCs w:val="36"/>
        </w:rPr>
        <w:t xml:space="preserve"> T-test </w:t>
      </w:r>
      <w:r w:rsidRPr="004D26ED">
        <w:rPr>
          <w:sz w:val="36"/>
          <w:szCs w:val="36"/>
          <w:rtl/>
        </w:rPr>
        <w:t>للمقارنة</w:t>
      </w:r>
      <w:r w:rsidRPr="004D26ED">
        <w:rPr>
          <w:sz w:val="36"/>
          <w:szCs w:val="36"/>
        </w:rPr>
        <w:t>.</w:t>
      </w:r>
    </w:p>
    <w:p w14:paraId="55F19F64" w14:textId="111C66F1" w:rsidR="004D26ED" w:rsidRPr="004D26ED" w:rsidRDefault="004D26ED" w:rsidP="004D26ED">
      <w:pPr>
        <w:pStyle w:val="a6"/>
        <w:numPr>
          <w:ilvl w:val="0"/>
          <w:numId w:val="7"/>
        </w:numPr>
        <w:bidi/>
        <w:rPr>
          <w:sz w:val="36"/>
          <w:szCs w:val="36"/>
        </w:rPr>
      </w:pPr>
      <w:r w:rsidRPr="004D26ED">
        <w:rPr>
          <w:sz w:val="36"/>
          <w:szCs w:val="36"/>
          <w:rtl/>
        </w:rPr>
        <w:t>معامل الارتباط</w:t>
      </w:r>
      <w:r w:rsidRPr="004D26ED">
        <w:rPr>
          <w:sz w:val="36"/>
          <w:szCs w:val="36"/>
        </w:rPr>
        <w:t xml:space="preserve"> (Pearson).</w:t>
      </w:r>
      <w:r w:rsidRPr="004D26ED">
        <w:rPr>
          <w:sz w:val="36"/>
          <w:szCs w:val="36"/>
        </w:rPr>
        <w:br/>
      </w:r>
      <w:r w:rsidRPr="004D26ED">
        <w:rPr>
          <w:sz w:val="36"/>
          <w:szCs w:val="36"/>
          <w:rtl/>
        </w:rPr>
        <w:t>وأظهرت النتائج أن</w:t>
      </w:r>
      <w:r w:rsidRPr="004D26ED">
        <w:rPr>
          <w:sz w:val="36"/>
          <w:szCs w:val="36"/>
        </w:rPr>
        <w:t>:</w:t>
      </w:r>
    </w:p>
    <w:p w14:paraId="317C9E6A" w14:textId="2F69EB36" w:rsidR="004D26ED" w:rsidRPr="004D26ED" w:rsidRDefault="004D26ED" w:rsidP="004D26ED">
      <w:pPr>
        <w:pStyle w:val="a6"/>
        <w:numPr>
          <w:ilvl w:val="0"/>
          <w:numId w:val="7"/>
        </w:numPr>
        <w:bidi/>
        <w:rPr>
          <w:sz w:val="36"/>
          <w:szCs w:val="36"/>
        </w:rPr>
      </w:pPr>
      <w:r w:rsidRPr="004D26ED">
        <w:rPr>
          <w:sz w:val="36"/>
          <w:szCs w:val="36"/>
          <w:rtl/>
        </w:rPr>
        <w:t>تطبيق منهجيات</w:t>
      </w:r>
      <w:r w:rsidRPr="004D26ED">
        <w:rPr>
          <w:sz w:val="36"/>
          <w:szCs w:val="36"/>
        </w:rPr>
        <w:t xml:space="preserve"> PMBOK </w:t>
      </w:r>
      <w:r w:rsidRPr="004D26ED">
        <w:rPr>
          <w:sz w:val="36"/>
          <w:szCs w:val="36"/>
          <w:rtl/>
        </w:rPr>
        <w:t>يرفع الأداء بنسبة 30</w:t>
      </w:r>
      <w:r w:rsidRPr="004D26ED">
        <w:rPr>
          <w:sz w:val="36"/>
          <w:szCs w:val="36"/>
        </w:rPr>
        <w:t>%.</w:t>
      </w:r>
    </w:p>
    <w:p w14:paraId="14D60F3E" w14:textId="02F646B3" w:rsidR="004D26ED" w:rsidRPr="004D26ED" w:rsidRDefault="004D26ED" w:rsidP="004D26ED">
      <w:pPr>
        <w:pStyle w:val="a6"/>
        <w:numPr>
          <w:ilvl w:val="0"/>
          <w:numId w:val="7"/>
        </w:numPr>
        <w:bidi/>
        <w:rPr>
          <w:sz w:val="36"/>
          <w:szCs w:val="36"/>
        </w:rPr>
      </w:pPr>
      <w:r w:rsidRPr="004D26ED">
        <w:rPr>
          <w:sz w:val="36"/>
          <w:szCs w:val="36"/>
          <w:rtl/>
        </w:rPr>
        <w:t>ضعف إدارة المخاطر أحد أبرز تحديات المشاريع الكبرى</w:t>
      </w:r>
      <w:r w:rsidRPr="004D26ED">
        <w:rPr>
          <w:sz w:val="36"/>
          <w:szCs w:val="36"/>
        </w:rPr>
        <w:t>.</w:t>
      </w:r>
    </w:p>
    <w:p w14:paraId="731382FB" w14:textId="69A79756" w:rsidR="004D26ED" w:rsidRPr="004D26ED" w:rsidRDefault="00F0368B" w:rsidP="004D26ED">
      <w:pPr>
        <w:pStyle w:val="a6"/>
        <w:numPr>
          <w:ilvl w:val="0"/>
          <w:numId w:val="7"/>
        </w:numPr>
        <w:bidi/>
        <w:rPr>
          <w:sz w:val="36"/>
          <w:szCs w:val="36"/>
        </w:rPr>
      </w:pPr>
      <w:r>
        <w:rPr>
          <w:noProof/>
        </w:rPr>
        <w:drawing>
          <wp:anchor distT="0" distB="0" distL="114300" distR="114300" simplePos="0" relativeHeight="251664384" behindDoc="0" locked="0" layoutInCell="1" allowOverlap="1" wp14:anchorId="31F99111" wp14:editId="3B4FAE1C">
            <wp:simplePos x="0" y="0"/>
            <wp:positionH relativeFrom="column">
              <wp:posOffset>385445</wp:posOffset>
            </wp:positionH>
            <wp:positionV relativeFrom="paragraph">
              <wp:posOffset>358644</wp:posOffset>
            </wp:positionV>
            <wp:extent cx="4824095" cy="4650740"/>
            <wp:effectExtent l="0" t="0" r="0" b="0"/>
            <wp:wrapNone/>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4095" cy="465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26ED" w:rsidRPr="004D26ED">
        <w:rPr>
          <w:sz w:val="36"/>
          <w:szCs w:val="36"/>
          <w:rtl/>
        </w:rPr>
        <w:t>المشاريع التي تعتمد مقاييس عالمية تحقق تقدماً أسرع بنحو 25</w:t>
      </w:r>
      <w:r w:rsidR="004D26ED" w:rsidRPr="004D26ED">
        <w:rPr>
          <w:sz w:val="36"/>
          <w:szCs w:val="36"/>
        </w:rPr>
        <w:t>%.</w:t>
      </w:r>
    </w:p>
    <w:p w14:paraId="256D1546" w14:textId="290616DB" w:rsidR="00BC094B" w:rsidRPr="004D26ED"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27537406"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1DEA2454" w14:textId="360E4F54" w:rsidR="00BC094B" w:rsidRDefault="00BC094B" w:rsidP="00D22171">
      <w:pPr>
        <w:rPr>
          <w:rFonts w:ascii="Sakkal Majalla" w:hAnsi="Sakkal Majalla" w:cs="Sakkal Majalla"/>
          <w:b/>
          <w:bCs/>
          <w:sz w:val="36"/>
          <w:szCs w:val="36"/>
          <w:u w:val="single"/>
          <w:rtl/>
        </w:rPr>
      </w:pPr>
      <w:r w:rsidRPr="004D26ED">
        <w:rPr>
          <w:rFonts w:ascii="Sakkal Majalla" w:hAnsi="Sakkal Majalla" w:cs="Sakkal Majalla" w:hint="cs"/>
          <w:b/>
          <w:bCs/>
          <w:sz w:val="36"/>
          <w:szCs w:val="36"/>
          <w:u w:val="single"/>
          <w:rtl/>
        </w:rPr>
        <w:lastRenderedPageBreak/>
        <w:t>-النتائج</w:t>
      </w:r>
    </w:p>
    <w:p w14:paraId="5E0629F2" w14:textId="77777777" w:rsidR="004D26ED" w:rsidRPr="004D26ED" w:rsidRDefault="004D26ED" w:rsidP="00D22171">
      <w:pPr>
        <w:rPr>
          <w:rFonts w:ascii="Sakkal Majalla" w:hAnsi="Sakkal Majalla" w:cs="Sakkal Majalla"/>
          <w:b/>
          <w:bCs/>
          <w:sz w:val="14"/>
          <w:szCs w:val="14"/>
          <w:u w:val="single"/>
          <w:rtl/>
        </w:rPr>
      </w:pPr>
    </w:p>
    <w:p w14:paraId="4EE30F31" w14:textId="6E6FC36B" w:rsidR="004D26ED" w:rsidRPr="004D26ED" w:rsidRDefault="004D26ED" w:rsidP="004D26ED">
      <w:pPr>
        <w:pStyle w:val="a6"/>
        <w:numPr>
          <w:ilvl w:val="0"/>
          <w:numId w:val="8"/>
        </w:numPr>
        <w:bidi/>
        <w:spacing w:line="600" w:lineRule="auto"/>
        <w:rPr>
          <w:sz w:val="32"/>
          <w:szCs w:val="32"/>
        </w:rPr>
      </w:pPr>
      <w:r w:rsidRPr="004D26ED">
        <w:rPr>
          <w:sz w:val="32"/>
          <w:szCs w:val="32"/>
          <w:rtl/>
        </w:rPr>
        <w:t>توجد فجوة بين الممارسات المحلية والعالمية في التخطيط وإدارة المخاطر</w:t>
      </w:r>
      <w:r w:rsidRPr="004D26ED">
        <w:rPr>
          <w:sz w:val="32"/>
          <w:szCs w:val="32"/>
        </w:rPr>
        <w:t>.</w:t>
      </w:r>
    </w:p>
    <w:p w14:paraId="77CAB20D" w14:textId="67D19365" w:rsidR="004D26ED" w:rsidRPr="004D26ED" w:rsidRDefault="004D26ED" w:rsidP="004D26ED">
      <w:pPr>
        <w:pStyle w:val="a6"/>
        <w:numPr>
          <w:ilvl w:val="0"/>
          <w:numId w:val="8"/>
        </w:numPr>
        <w:bidi/>
        <w:spacing w:line="600" w:lineRule="auto"/>
        <w:rPr>
          <w:sz w:val="32"/>
          <w:szCs w:val="32"/>
        </w:rPr>
      </w:pPr>
      <w:r w:rsidRPr="004D26ED">
        <w:rPr>
          <w:sz w:val="32"/>
          <w:szCs w:val="32"/>
          <w:rtl/>
        </w:rPr>
        <w:t>الإدارة الاحترافية للمشاريع تسهم بشكل كبير في نجاح المشروعات السعودية</w:t>
      </w:r>
      <w:r w:rsidRPr="004D26ED">
        <w:rPr>
          <w:sz w:val="32"/>
          <w:szCs w:val="32"/>
        </w:rPr>
        <w:t>.</w:t>
      </w:r>
    </w:p>
    <w:p w14:paraId="361D821A" w14:textId="6E106686" w:rsidR="004D26ED" w:rsidRPr="004D26ED" w:rsidRDefault="004D26ED" w:rsidP="004D26ED">
      <w:pPr>
        <w:pStyle w:val="a6"/>
        <w:numPr>
          <w:ilvl w:val="0"/>
          <w:numId w:val="8"/>
        </w:numPr>
        <w:bidi/>
        <w:spacing w:line="600" w:lineRule="auto"/>
        <w:rPr>
          <w:sz w:val="32"/>
          <w:szCs w:val="32"/>
        </w:rPr>
      </w:pPr>
      <w:r w:rsidRPr="004D26ED">
        <w:rPr>
          <w:sz w:val="32"/>
          <w:szCs w:val="32"/>
          <w:rtl/>
        </w:rPr>
        <w:t>تدريب الكوادر السعودية في أدلة</w:t>
      </w:r>
      <w:r w:rsidRPr="004D26ED">
        <w:rPr>
          <w:sz w:val="32"/>
          <w:szCs w:val="32"/>
        </w:rPr>
        <w:t xml:space="preserve"> PMBOK </w:t>
      </w:r>
      <w:r w:rsidRPr="004D26ED">
        <w:rPr>
          <w:sz w:val="32"/>
          <w:szCs w:val="32"/>
          <w:rtl/>
        </w:rPr>
        <w:t>و</w:t>
      </w:r>
      <w:r w:rsidRPr="004D26ED">
        <w:rPr>
          <w:sz w:val="32"/>
          <w:szCs w:val="32"/>
        </w:rPr>
        <w:t xml:space="preserve">PRINCE2 </w:t>
      </w:r>
      <w:r w:rsidRPr="004D26ED">
        <w:rPr>
          <w:sz w:val="32"/>
          <w:szCs w:val="32"/>
          <w:rtl/>
        </w:rPr>
        <w:t>ضروري</w:t>
      </w:r>
      <w:r w:rsidRPr="004D26ED">
        <w:rPr>
          <w:sz w:val="32"/>
          <w:szCs w:val="32"/>
        </w:rPr>
        <w:t>.</w:t>
      </w:r>
    </w:p>
    <w:p w14:paraId="2514F025" w14:textId="7FA6A66E" w:rsidR="004D26ED" w:rsidRPr="004D26ED" w:rsidRDefault="004D26ED" w:rsidP="004D26ED">
      <w:pPr>
        <w:pStyle w:val="a6"/>
        <w:numPr>
          <w:ilvl w:val="0"/>
          <w:numId w:val="8"/>
        </w:numPr>
        <w:bidi/>
        <w:spacing w:line="600" w:lineRule="auto"/>
        <w:rPr>
          <w:sz w:val="32"/>
          <w:szCs w:val="32"/>
        </w:rPr>
      </w:pPr>
      <w:r w:rsidRPr="004D26ED">
        <w:rPr>
          <w:sz w:val="32"/>
          <w:szCs w:val="32"/>
          <w:rtl/>
        </w:rPr>
        <w:t>ضعف التواصل بين الجهات المنفذة والاستشارية يسبب تأخيراً في 40% من المشاريع</w:t>
      </w:r>
      <w:r w:rsidRPr="004D26ED">
        <w:rPr>
          <w:sz w:val="32"/>
          <w:szCs w:val="32"/>
        </w:rPr>
        <w:t>.</w:t>
      </w:r>
    </w:p>
    <w:p w14:paraId="600147E9" w14:textId="77777777" w:rsidR="004163C7" w:rsidRPr="004D26ED"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28B456F9" w14:textId="20BACAD4" w:rsidR="004163C7" w:rsidRPr="004D26ED" w:rsidRDefault="004163C7" w:rsidP="00D22171">
      <w:pPr>
        <w:rPr>
          <w:rFonts w:ascii="Sakkal Majalla" w:hAnsi="Sakkal Majalla" w:cs="Sakkal Majalla"/>
          <w:b/>
          <w:bCs/>
          <w:sz w:val="34"/>
          <w:szCs w:val="34"/>
          <w:u w:val="single"/>
          <w:rtl/>
        </w:rPr>
      </w:pPr>
      <w:r w:rsidRPr="004D26ED">
        <w:rPr>
          <w:rFonts w:ascii="Sakkal Majalla" w:hAnsi="Sakkal Majalla" w:cs="Sakkal Majalla" w:hint="cs"/>
          <w:b/>
          <w:bCs/>
          <w:sz w:val="34"/>
          <w:szCs w:val="34"/>
          <w:u w:val="single"/>
          <w:rtl/>
        </w:rPr>
        <w:lastRenderedPageBreak/>
        <w:t>-</w:t>
      </w:r>
      <w:r w:rsidRPr="00FC0BDE">
        <w:rPr>
          <w:rFonts w:ascii="Sakkal Majalla" w:hAnsi="Sakkal Majalla" w:cs="Sakkal Majalla" w:hint="cs"/>
          <w:b/>
          <w:bCs/>
          <w:sz w:val="36"/>
          <w:szCs w:val="36"/>
          <w:u w:val="single"/>
          <w:rtl/>
        </w:rPr>
        <w:t>التوصيات</w:t>
      </w:r>
    </w:p>
    <w:p w14:paraId="3EDA30B3" w14:textId="13D2C131" w:rsidR="004D26ED" w:rsidRPr="004D26ED" w:rsidRDefault="004D26ED" w:rsidP="004D26ED">
      <w:pPr>
        <w:pStyle w:val="a5"/>
        <w:numPr>
          <w:ilvl w:val="0"/>
          <w:numId w:val="9"/>
        </w:numPr>
        <w:spacing w:line="480" w:lineRule="auto"/>
        <w:rPr>
          <w:sz w:val="32"/>
          <w:szCs w:val="32"/>
        </w:rPr>
      </w:pPr>
      <w:r w:rsidRPr="004D26ED">
        <w:rPr>
          <w:sz w:val="32"/>
          <w:szCs w:val="32"/>
          <w:rtl/>
        </w:rPr>
        <w:t>اعتماد إدارة المشاريع كمتطلب إلزامي لجميع المشاريع الكبرى</w:t>
      </w:r>
      <w:r w:rsidRPr="004D26ED">
        <w:rPr>
          <w:sz w:val="32"/>
          <w:szCs w:val="32"/>
        </w:rPr>
        <w:t>.</w:t>
      </w:r>
    </w:p>
    <w:p w14:paraId="538B23FC" w14:textId="6FA24B53" w:rsidR="004D26ED" w:rsidRPr="004D26ED" w:rsidRDefault="004D26ED" w:rsidP="004D26ED">
      <w:pPr>
        <w:pStyle w:val="a5"/>
        <w:numPr>
          <w:ilvl w:val="0"/>
          <w:numId w:val="9"/>
        </w:numPr>
        <w:spacing w:line="480" w:lineRule="auto"/>
        <w:rPr>
          <w:sz w:val="32"/>
          <w:szCs w:val="32"/>
        </w:rPr>
      </w:pPr>
      <w:r w:rsidRPr="004D26ED">
        <w:rPr>
          <w:sz w:val="32"/>
          <w:szCs w:val="32"/>
          <w:rtl/>
        </w:rPr>
        <w:t>تعزيز التدريب في منهجيات</w:t>
      </w:r>
      <w:r w:rsidRPr="004D26ED">
        <w:rPr>
          <w:sz w:val="32"/>
          <w:szCs w:val="32"/>
        </w:rPr>
        <w:t xml:space="preserve"> PMBOK </w:t>
      </w:r>
      <w:r w:rsidRPr="004D26ED">
        <w:rPr>
          <w:sz w:val="32"/>
          <w:szCs w:val="32"/>
          <w:rtl/>
        </w:rPr>
        <w:t>و</w:t>
      </w:r>
      <w:r w:rsidRPr="004D26ED">
        <w:rPr>
          <w:sz w:val="32"/>
          <w:szCs w:val="32"/>
        </w:rPr>
        <w:t xml:space="preserve">PRINCE2 </w:t>
      </w:r>
      <w:r w:rsidRPr="004D26ED">
        <w:rPr>
          <w:sz w:val="32"/>
          <w:szCs w:val="32"/>
          <w:rtl/>
        </w:rPr>
        <w:t>للكوادر الوطنية</w:t>
      </w:r>
      <w:r w:rsidRPr="004D26ED">
        <w:rPr>
          <w:sz w:val="32"/>
          <w:szCs w:val="32"/>
        </w:rPr>
        <w:t>.</w:t>
      </w:r>
    </w:p>
    <w:p w14:paraId="1BF05609" w14:textId="54F171E4" w:rsidR="004D26ED" w:rsidRPr="004D26ED" w:rsidRDefault="004D26ED" w:rsidP="004D26ED">
      <w:pPr>
        <w:pStyle w:val="a5"/>
        <w:numPr>
          <w:ilvl w:val="0"/>
          <w:numId w:val="9"/>
        </w:numPr>
        <w:spacing w:line="480" w:lineRule="auto"/>
        <w:rPr>
          <w:sz w:val="32"/>
          <w:szCs w:val="32"/>
        </w:rPr>
      </w:pPr>
      <w:r w:rsidRPr="004D26ED">
        <w:rPr>
          <w:sz w:val="32"/>
          <w:szCs w:val="32"/>
          <w:rtl/>
        </w:rPr>
        <w:t>تحسين أنظمة الحوكمة والتواصل بين الجهات</w:t>
      </w:r>
      <w:r w:rsidRPr="004D26ED">
        <w:rPr>
          <w:sz w:val="32"/>
          <w:szCs w:val="32"/>
        </w:rPr>
        <w:t>.</w:t>
      </w:r>
    </w:p>
    <w:p w14:paraId="6E2168CA" w14:textId="2290F82D" w:rsidR="004D26ED" w:rsidRPr="004D26ED" w:rsidRDefault="004D26ED" w:rsidP="004D26ED">
      <w:pPr>
        <w:pStyle w:val="a5"/>
        <w:numPr>
          <w:ilvl w:val="0"/>
          <w:numId w:val="9"/>
        </w:numPr>
        <w:spacing w:line="480" w:lineRule="auto"/>
        <w:rPr>
          <w:sz w:val="32"/>
          <w:szCs w:val="32"/>
        </w:rPr>
      </w:pPr>
      <w:r w:rsidRPr="004D26ED">
        <w:rPr>
          <w:sz w:val="32"/>
          <w:szCs w:val="32"/>
          <w:rtl/>
        </w:rPr>
        <w:t>إنشاء مركز وطني موحد لإدارة ومتابعة المشاريع الكبرى</w:t>
      </w:r>
      <w:r w:rsidRPr="004D26ED">
        <w:rPr>
          <w:sz w:val="32"/>
          <w:szCs w:val="32"/>
        </w:rPr>
        <w:t>.</w:t>
      </w:r>
    </w:p>
    <w:p w14:paraId="12BDFF34" w14:textId="2E8D9716" w:rsidR="004D26ED" w:rsidRPr="004D26ED" w:rsidRDefault="004D26ED" w:rsidP="004D26ED">
      <w:pPr>
        <w:pStyle w:val="a5"/>
        <w:numPr>
          <w:ilvl w:val="0"/>
          <w:numId w:val="9"/>
        </w:numPr>
        <w:spacing w:line="480" w:lineRule="auto"/>
        <w:rPr>
          <w:sz w:val="32"/>
          <w:szCs w:val="32"/>
        </w:rPr>
      </w:pPr>
      <w:r w:rsidRPr="004D26ED">
        <w:rPr>
          <w:sz w:val="32"/>
          <w:szCs w:val="32"/>
          <w:rtl/>
        </w:rPr>
        <w:t>رفع كفاءة إدارة المخاطر عبر أدوات تحليل احترافية</w:t>
      </w:r>
      <w:r w:rsidRPr="004D26ED">
        <w:rPr>
          <w:sz w:val="32"/>
          <w:szCs w:val="32"/>
        </w:rPr>
        <w:t>.</w:t>
      </w:r>
    </w:p>
    <w:p w14:paraId="1DF41E12" w14:textId="08E9FE70" w:rsidR="004D26ED" w:rsidRPr="004D26ED" w:rsidRDefault="004D26ED" w:rsidP="004D26ED">
      <w:pPr>
        <w:pStyle w:val="a5"/>
        <w:numPr>
          <w:ilvl w:val="0"/>
          <w:numId w:val="9"/>
        </w:numPr>
        <w:spacing w:line="480" w:lineRule="auto"/>
        <w:rPr>
          <w:sz w:val="32"/>
          <w:szCs w:val="32"/>
        </w:rPr>
      </w:pPr>
      <w:r w:rsidRPr="004D26ED">
        <w:rPr>
          <w:sz w:val="32"/>
          <w:szCs w:val="32"/>
          <w:rtl/>
        </w:rPr>
        <w:t>الاستفادة من التجارب العالمية في الدول المتقدمة مثل سنغافورة وبريطانيا</w:t>
      </w:r>
      <w:r w:rsidRPr="004D26ED">
        <w:rPr>
          <w:sz w:val="32"/>
          <w:szCs w:val="32"/>
        </w:rPr>
        <w:t>.</w:t>
      </w:r>
    </w:p>
    <w:p w14:paraId="34AABE16" w14:textId="77777777" w:rsidR="00BC094B" w:rsidRPr="004D26ED"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F714398" w14:textId="627E46B9" w:rsidR="004163C7" w:rsidRPr="00302E7A" w:rsidRDefault="004163C7" w:rsidP="00302E7A">
      <w:pPr>
        <w:rPr>
          <w:rFonts w:ascii="Sakkal Majalla" w:hAnsi="Sakkal Majalla" w:cs="Sakkal Majalla"/>
          <w:b/>
          <w:bCs/>
          <w:sz w:val="36"/>
          <w:szCs w:val="36"/>
          <w:u w:val="single"/>
          <w:rtl/>
        </w:rPr>
      </w:pPr>
      <w:r w:rsidRPr="004D26ED">
        <w:rPr>
          <w:rFonts w:ascii="Sakkal Majalla" w:hAnsi="Sakkal Majalla" w:cs="Sakkal Majalla" w:hint="cs"/>
          <w:b/>
          <w:bCs/>
          <w:sz w:val="36"/>
          <w:szCs w:val="36"/>
          <w:u w:val="single"/>
          <w:rtl/>
        </w:rPr>
        <w:lastRenderedPageBreak/>
        <w:t>المراجع</w:t>
      </w:r>
    </w:p>
    <w:p w14:paraId="451EC17C" w14:textId="6483C9DC" w:rsidR="00D22171" w:rsidRPr="00666640" w:rsidRDefault="004163C7" w:rsidP="009125CE">
      <w:pPr>
        <w:rPr>
          <w:rFonts w:ascii="Sakkal Majalla" w:hAnsi="Sakkal Majalla" w:cs="Sakkal Majalla"/>
          <w:b/>
          <w:bCs/>
          <w:sz w:val="34"/>
          <w:szCs w:val="34"/>
          <w:rtl/>
        </w:rPr>
      </w:pPr>
      <w:r w:rsidRPr="00666640">
        <w:rPr>
          <w:rFonts w:ascii="Sakkal Majalla" w:hAnsi="Sakkal Majalla" w:cs="Sakkal Majalla" w:hint="cs"/>
          <w:b/>
          <w:bCs/>
          <w:sz w:val="34"/>
          <w:szCs w:val="34"/>
          <w:rtl/>
        </w:rPr>
        <w:t>-المراجع العربية</w:t>
      </w:r>
    </w:p>
    <w:p w14:paraId="2EE3EB25" w14:textId="77777777" w:rsidR="004D26ED" w:rsidRPr="004D26ED" w:rsidRDefault="004D26ED" w:rsidP="009125CE">
      <w:pPr>
        <w:rPr>
          <w:rFonts w:ascii="Sakkal Majalla" w:hAnsi="Sakkal Majalla" w:cs="Sakkal Majalla"/>
          <w:b/>
          <w:bCs/>
          <w:sz w:val="16"/>
          <w:szCs w:val="16"/>
          <w:u w:val="single"/>
          <w:rtl/>
        </w:rPr>
      </w:pPr>
    </w:p>
    <w:p w14:paraId="089E7480" w14:textId="6BF8E7FC" w:rsidR="004D26ED" w:rsidRPr="00666640" w:rsidRDefault="004D26ED" w:rsidP="00666640">
      <w:pPr>
        <w:pStyle w:val="a5"/>
        <w:numPr>
          <w:ilvl w:val="0"/>
          <w:numId w:val="18"/>
        </w:numPr>
        <w:spacing w:line="480" w:lineRule="auto"/>
        <w:rPr>
          <w:sz w:val="32"/>
          <w:szCs w:val="32"/>
        </w:rPr>
      </w:pPr>
      <w:r w:rsidRPr="00666640">
        <w:rPr>
          <w:sz w:val="32"/>
          <w:szCs w:val="32"/>
          <w:rtl/>
        </w:rPr>
        <w:t>الحربي، محمد</w:t>
      </w:r>
      <w:r w:rsidRPr="00666640">
        <w:rPr>
          <w:sz w:val="32"/>
          <w:szCs w:val="32"/>
        </w:rPr>
        <w:t xml:space="preserve"> (2020). </w:t>
      </w:r>
      <w:r w:rsidRPr="00666640">
        <w:rPr>
          <w:rStyle w:val="a8"/>
          <w:sz w:val="32"/>
          <w:szCs w:val="32"/>
          <w:rtl/>
        </w:rPr>
        <w:t>إدارة المشاريع في الخليج</w:t>
      </w:r>
      <w:r w:rsidRPr="00666640">
        <w:rPr>
          <w:sz w:val="32"/>
          <w:szCs w:val="32"/>
        </w:rPr>
        <w:t xml:space="preserve">. </w:t>
      </w:r>
      <w:r w:rsidRPr="00666640">
        <w:rPr>
          <w:sz w:val="32"/>
          <w:szCs w:val="32"/>
          <w:rtl/>
        </w:rPr>
        <w:t>الرياض</w:t>
      </w:r>
      <w:r w:rsidRPr="00666640">
        <w:rPr>
          <w:sz w:val="32"/>
          <w:szCs w:val="32"/>
        </w:rPr>
        <w:t>.</w:t>
      </w:r>
    </w:p>
    <w:p w14:paraId="41E8163C" w14:textId="78C0A555" w:rsidR="004D26ED" w:rsidRPr="00666640" w:rsidRDefault="004D26ED" w:rsidP="00666640">
      <w:pPr>
        <w:pStyle w:val="a5"/>
        <w:numPr>
          <w:ilvl w:val="0"/>
          <w:numId w:val="18"/>
        </w:numPr>
        <w:spacing w:line="480" w:lineRule="auto"/>
        <w:rPr>
          <w:sz w:val="32"/>
          <w:szCs w:val="32"/>
        </w:rPr>
      </w:pPr>
      <w:r w:rsidRPr="00666640">
        <w:rPr>
          <w:rFonts w:hint="cs"/>
          <w:sz w:val="32"/>
          <w:szCs w:val="32"/>
          <w:rtl/>
        </w:rPr>
        <w:t>ا</w:t>
      </w:r>
      <w:r w:rsidRPr="00666640">
        <w:rPr>
          <w:sz w:val="32"/>
          <w:szCs w:val="32"/>
          <w:rtl/>
        </w:rPr>
        <w:t>لشهري، فهد</w:t>
      </w:r>
      <w:r w:rsidRPr="00666640">
        <w:rPr>
          <w:sz w:val="32"/>
          <w:szCs w:val="32"/>
        </w:rPr>
        <w:t xml:space="preserve"> (2022). </w:t>
      </w:r>
      <w:r w:rsidRPr="00666640">
        <w:rPr>
          <w:rStyle w:val="a8"/>
          <w:sz w:val="32"/>
          <w:szCs w:val="32"/>
          <w:rtl/>
        </w:rPr>
        <w:t>تطوير أداء المشاريع الحكومية</w:t>
      </w:r>
      <w:r w:rsidRPr="00666640">
        <w:rPr>
          <w:sz w:val="32"/>
          <w:szCs w:val="32"/>
        </w:rPr>
        <w:t xml:space="preserve">. </w:t>
      </w:r>
      <w:r w:rsidRPr="00666640">
        <w:rPr>
          <w:sz w:val="32"/>
          <w:szCs w:val="32"/>
          <w:rtl/>
        </w:rPr>
        <w:t>جدة</w:t>
      </w:r>
      <w:r w:rsidRPr="00666640">
        <w:rPr>
          <w:sz w:val="32"/>
          <w:szCs w:val="32"/>
        </w:rPr>
        <w:t>.</w:t>
      </w:r>
    </w:p>
    <w:p w14:paraId="7FA9DD6D" w14:textId="628886EA" w:rsidR="004D26ED" w:rsidRPr="00666640" w:rsidRDefault="004D26ED" w:rsidP="00666640">
      <w:pPr>
        <w:pStyle w:val="a5"/>
        <w:numPr>
          <w:ilvl w:val="0"/>
          <w:numId w:val="18"/>
        </w:numPr>
        <w:spacing w:line="480" w:lineRule="auto"/>
        <w:rPr>
          <w:sz w:val="32"/>
          <w:szCs w:val="32"/>
        </w:rPr>
      </w:pPr>
      <w:r w:rsidRPr="00666640">
        <w:rPr>
          <w:sz w:val="32"/>
          <w:szCs w:val="32"/>
          <w:rtl/>
        </w:rPr>
        <w:t>الخوالدة، أحمد</w:t>
      </w:r>
      <w:r w:rsidRPr="00666640">
        <w:rPr>
          <w:sz w:val="32"/>
          <w:szCs w:val="32"/>
        </w:rPr>
        <w:t xml:space="preserve"> (2019). </w:t>
      </w:r>
      <w:r w:rsidRPr="00666640">
        <w:rPr>
          <w:rStyle w:val="a8"/>
          <w:sz w:val="32"/>
          <w:szCs w:val="32"/>
          <w:rtl/>
        </w:rPr>
        <w:t>أساسيات إدارة المشاريع</w:t>
      </w:r>
      <w:r w:rsidRPr="00666640">
        <w:rPr>
          <w:sz w:val="32"/>
          <w:szCs w:val="32"/>
        </w:rPr>
        <w:t xml:space="preserve">. </w:t>
      </w:r>
      <w:r w:rsidRPr="00666640">
        <w:rPr>
          <w:sz w:val="32"/>
          <w:szCs w:val="32"/>
          <w:rtl/>
        </w:rPr>
        <w:t>عمان</w:t>
      </w:r>
      <w:r w:rsidRPr="00666640">
        <w:rPr>
          <w:sz w:val="32"/>
          <w:szCs w:val="32"/>
        </w:rPr>
        <w:t>.</w:t>
      </w:r>
    </w:p>
    <w:p w14:paraId="2CD34956" w14:textId="77777777" w:rsidR="004163C7" w:rsidRPr="004D26ED"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732DCEC5" w14:textId="5E4A7ECB" w:rsidR="004163C7" w:rsidRPr="004D26ED" w:rsidRDefault="004163C7" w:rsidP="009125CE">
      <w:pPr>
        <w:rPr>
          <w:rFonts w:ascii="Sakkal Majalla" w:hAnsi="Sakkal Majalla" w:cs="Sakkal Majalla"/>
          <w:b/>
          <w:bCs/>
          <w:sz w:val="32"/>
          <w:szCs w:val="32"/>
          <w:u w:val="single"/>
          <w:rtl/>
        </w:rPr>
      </w:pPr>
      <w:r w:rsidRPr="004D26ED">
        <w:rPr>
          <w:rFonts w:ascii="Sakkal Majalla" w:hAnsi="Sakkal Majalla" w:cs="Sakkal Majalla" w:hint="cs"/>
          <w:b/>
          <w:bCs/>
          <w:sz w:val="32"/>
          <w:szCs w:val="32"/>
          <w:u w:val="single"/>
          <w:rtl/>
        </w:rPr>
        <w:lastRenderedPageBreak/>
        <w:t>-المراجع الأجنبية</w:t>
      </w:r>
    </w:p>
    <w:p w14:paraId="13BDCCCF" w14:textId="77777777" w:rsidR="004D26ED" w:rsidRPr="004D26ED" w:rsidRDefault="004D26ED" w:rsidP="004D26ED">
      <w:pPr>
        <w:pStyle w:val="a6"/>
        <w:numPr>
          <w:ilvl w:val="0"/>
          <w:numId w:val="10"/>
        </w:numPr>
        <w:bidi/>
        <w:rPr>
          <w:sz w:val="32"/>
          <w:szCs w:val="32"/>
        </w:rPr>
      </w:pPr>
      <w:r w:rsidRPr="004D26ED">
        <w:rPr>
          <w:sz w:val="32"/>
          <w:szCs w:val="32"/>
        </w:rPr>
        <w:t xml:space="preserve">Turner, J.R. (2018). </w:t>
      </w:r>
      <w:r w:rsidRPr="004D26ED">
        <w:rPr>
          <w:rStyle w:val="a8"/>
          <w:sz w:val="32"/>
          <w:szCs w:val="32"/>
        </w:rPr>
        <w:t>Handbook of Project Management</w:t>
      </w:r>
      <w:r w:rsidRPr="004D26ED">
        <w:rPr>
          <w:sz w:val="32"/>
          <w:szCs w:val="32"/>
        </w:rPr>
        <w:t>. Oxford.</w:t>
      </w:r>
    </w:p>
    <w:p w14:paraId="7366EB27" w14:textId="77777777" w:rsidR="004D26ED" w:rsidRPr="004D26ED" w:rsidRDefault="004D26ED" w:rsidP="004D26ED">
      <w:pPr>
        <w:pStyle w:val="a6"/>
        <w:numPr>
          <w:ilvl w:val="0"/>
          <w:numId w:val="10"/>
        </w:numPr>
        <w:bidi/>
        <w:rPr>
          <w:sz w:val="32"/>
          <w:szCs w:val="32"/>
        </w:rPr>
      </w:pPr>
      <w:r w:rsidRPr="004D26ED">
        <w:rPr>
          <w:sz w:val="32"/>
          <w:szCs w:val="32"/>
        </w:rPr>
        <w:t xml:space="preserve">Smith, A. &amp; Adams, R. (2021). </w:t>
      </w:r>
      <w:r w:rsidRPr="004D26ED">
        <w:rPr>
          <w:rStyle w:val="a8"/>
          <w:sz w:val="32"/>
          <w:szCs w:val="32"/>
        </w:rPr>
        <w:t>Mega Projects Management</w:t>
      </w:r>
      <w:r w:rsidRPr="004D26ED">
        <w:rPr>
          <w:sz w:val="32"/>
          <w:szCs w:val="32"/>
        </w:rPr>
        <w:t>. London.</w:t>
      </w:r>
    </w:p>
    <w:p w14:paraId="4E581BB9" w14:textId="77777777" w:rsidR="004D26ED" w:rsidRPr="004D26ED" w:rsidRDefault="004D26ED" w:rsidP="004D26ED">
      <w:pPr>
        <w:pStyle w:val="a6"/>
        <w:numPr>
          <w:ilvl w:val="0"/>
          <w:numId w:val="10"/>
        </w:numPr>
        <w:bidi/>
        <w:rPr>
          <w:sz w:val="32"/>
          <w:szCs w:val="32"/>
        </w:rPr>
      </w:pPr>
      <w:r w:rsidRPr="004D26ED">
        <w:rPr>
          <w:sz w:val="32"/>
          <w:szCs w:val="32"/>
        </w:rPr>
        <w:t xml:space="preserve">PMI Institute. (2021). </w:t>
      </w:r>
      <w:r w:rsidRPr="004D26ED">
        <w:rPr>
          <w:rStyle w:val="a8"/>
          <w:sz w:val="32"/>
          <w:szCs w:val="32"/>
        </w:rPr>
        <w:t>PMBOK Guide – 7th Edition</w:t>
      </w:r>
      <w:r w:rsidRPr="004D26ED">
        <w:rPr>
          <w:sz w:val="32"/>
          <w:szCs w:val="32"/>
        </w:rPr>
        <w:t>. USA.</w:t>
      </w:r>
    </w:p>
    <w:p w14:paraId="252C590E" w14:textId="77777777" w:rsidR="004D26ED" w:rsidRPr="004D26ED" w:rsidRDefault="004D26ED" w:rsidP="004D26ED">
      <w:pPr>
        <w:pStyle w:val="a6"/>
        <w:numPr>
          <w:ilvl w:val="0"/>
          <w:numId w:val="10"/>
        </w:numPr>
        <w:bidi/>
        <w:rPr>
          <w:sz w:val="32"/>
          <w:szCs w:val="32"/>
        </w:rPr>
      </w:pPr>
      <w:r w:rsidRPr="004D26ED">
        <w:rPr>
          <w:sz w:val="32"/>
          <w:szCs w:val="32"/>
        </w:rPr>
        <w:t xml:space="preserve">OGC (2017). </w:t>
      </w:r>
      <w:r w:rsidRPr="004D26ED">
        <w:rPr>
          <w:rStyle w:val="a8"/>
          <w:sz w:val="32"/>
          <w:szCs w:val="32"/>
        </w:rPr>
        <w:t>PRINCE2 Methodology</w:t>
      </w:r>
      <w:r w:rsidRPr="004D26ED">
        <w:rPr>
          <w:sz w:val="32"/>
          <w:szCs w:val="32"/>
        </w:rPr>
        <w:t>. UK.</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74088E94" w14:textId="1186619E" w:rsidR="004163C7" w:rsidRDefault="004163C7" w:rsidP="004D26ED">
      <w:pP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الملاحق</w:t>
      </w:r>
    </w:p>
    <w:p w14:paraId="55BEF744" w14:textId="4A9728BA" w:rsidR="004163C7" w:rsidRDefault="004D26ED" w:rsidP="009125CE">
      <w:pPr>
        <w:rPr>
          <w:rFonts w:ascii="Sakkal Majalla" w:hAnsi="Sakkal Majalla" w:cs="Sakkal Majalla"/>
          <w:sz w:val="28"/>
          <w:szCs w:val="28"/>
          <w:u w:val="single"/>
          <w:rtl/>
        </w:rPr>
      </w:pPr>
      <w:r>
        <w:rPr>
          <w:noProof/>
        </w:rPr>
        <w:drawing>
          <wp:anchor distT="0" distB="0" distL="114300" distR="114300" simplePos="0" relativeHeight="251661312" behindDoc="0" locked="0" layoutInCell="1" allowOverlap="1" wp14:anchorId="4EFBC1D0" wp14:editId="4133973D">
            <wp:simplePos x="0" y="0"/>
            <wp:positionH relativeFrom="column">
              <wp:posOffset>-133267</wp:posOffset>
            </wp:positionH>
            <wp:positionV relativeFrom="paragraph">
              <wp:posOffset>52153</wp:posOffset>
            </wp:positionV>
            <wp:extent cx="5608320" cy="3150870"/>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3150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D83D7" w14:textId="272ABCF3" w:rsidR="004163C7" w:rsidRDefault="004163C7" w:rsidP="009125CE">
      <w:pPr>
        <w:rPr>
          <w:rFonts w:ascii="Sakkal Majalla" w:hAnsi="Sakkal Majalla" w:cs="Sakkal Majalla"/>
          <w:sz w:val="28"/>
          <w:szCs w:val="28"/>
          <w:u w:val="single"/>
          <w:rtl/>
        </w:rPr>
      </w:pPr>
    </w:p>
    <w:p w14:paraId="057FFB86" w14:textId="0072BCA8" w:rsidR="004163C7" w:rsidRDefault="004163C7" w:rsidP="009125CE">
      <w:pPr>
        <w:rPr>
          <w:rFonts w:ascii="Sakkal Majalla" w:hAnsi="Sakkal Majalla" w:cs="Sakkal Majalla"/>
          <w:sz w:val="28"/>
          <w:szCs w:val="28"/>
          <w:u w:val="single"/>
          <w:rtl/>
        </w:rPr>
      </w:pPr>
    </w:p>
    <w:p w14:paraId="6562979E" w14:textId="3C07E787" w:rsidR="004163C7" w:rsidRDefault="004163C7" w:rsidP="009125CE">
      <w:pPr>
        <w:rPr>
          <w:rFonts w:ascii="Sakkal Majalla" w:hAnsi="Sakkal Majalla" w:cs="Sakkal Majalla"/>
          <w:sz w:val="28"/>
          <w:szCs w:val="28"/>
          <w:u w:val="single"/>
          <w:rtl/>
        </w:rPr>
      </w:pPr>
    </w:p>
    <w:p w14:paraId="72033BEA" w14:textId="109322B1" w:rsidR="004163C7" w:rsidRDefault="004163C7" w:rsidP="009125CE">
      <w:pPr>
        <w:rPr>
          <w:rFonts w:ascii="Sakkal Majalla" w:hAnsi="Sakkal Majalla" w:cs="Sakkal Majalla"/>
          <w:sz w:val="28"/>
          <w:szCs w:val="28"/>
          <w:u w:val="single"/>
          <w:rtl/>
        </w:rPr>
      </w:pPr>
    </w:p>
    <w:p w14:paraId="6836FCA2" w14:textId="2086CD23" w:rsidR="004D26ED" w:rsidRDefault="004D26ED" w:rsidP="009125CE">
      <w:pPr>
        <w:rPr>
          <w:rFonts w:ascii="Sakkal Majalla" w:hAnsi="Sakkal Majalla" w:cs="Sakkal Majalla"/>
          <w:sz w:val="28"/>
          <w:szCs w:val="28"/>
          <w:u w:val="single"/>
          <w:rtl/>
        </w:rPr>
      </w:pPr>
    </w:p>
    <w:p w14:paraId="6E787BF9" w14:textId="1F38EB82" w:rsidR="004D26ED" w:rsidRDefault="004D26ED" w:rsidP="009125CE">
      <w:pPr>
        <w:rPr>
          <w:rFonts w:ascii="Sakkal Majalla" w:hAnsi="Sakkal Majalla" w:cs="Sakkal Majalla"/>
          <w:sz w:val="28"/>
          <w:szCs w:val="28"/>
          <w:u w:val="single"/>
          <w:rtl/>
        </w:rPr>
      </w:pPr>
    </w:p>
    <w:p w14:paraId="65AF8B01" w14:textId="7F9FFD5C" w:rsidR="004D26ED" w:rsidRDefault="004D26ED" w:rsidP="009125CE">
      <w:pPr>
        <w:rPr>
          <w:rFonts w:ascii="Sakkal Majalla" w:hAnsi="Sakkal Majalla" w:cs="Sakkal Majalla"/>
          <w:sz w:val="28"/>
          <w:szCs w:val="28"/>
          <w:u w:val="single"/>
          <w:rtl/>
        </w:rPr>
      </w:pPr>
    </w:p>
    <w:p w14:paraId="03ADCF24" w14:textId="4BC8392D" w:rsidR="004D26ED" w:rsidRDefault="004D26ED" w:rsidP="009125CE">
      <w:pPr>
        <w:rPr>
          <w:rFonts w:ascii="Sakkal Majalla" w:hAnsi="Sakkal Majalla" w:cs="Sakkal Majalla"/>
          <w:sz w:val="28"/>
          <w:szCs w:val="28"/>
          <w:u w:val="single"/>
          <w:rtl/>
        </w:rPr>
      </w:pPr>
    </w:p>
    <w:p w14:paraId="488C215E" w14:textId="2F80B0D2" w:rsidR="004D26ED" w:rsidRDefault="004D26ED" w:rsidP="009125CE">
      <w:pPr>
        <w:rPr>
          <w:rFonts w:ascii="Sakkal Majalla" w:hAnsi="Sakkal Majalla" w:cs="Sakkal Majalla"/>
          <w:sz w:val="28"/>
          <w:szCs w:val="28"/>
          <w:u w:val="single"/>
          <w:rtl/>
        </w:rPr>
      </w:pPr>
    </w:p>
    <w:p w14:paraId="7CB31943" w14:textId="5224FFDC" w:rsidR="004D26ED" w:rsidRDefault="004D26ED" w:rsidP="009125CE">
      <w:pPr>
        <w:rPr>
          <w:rFonts w:ascii="Sakkal Majalla" w:hAnsi="Sakkal Majalla" w:cs="Sakkal Majalla"/>
          <w:sz w:val="28"/>
          <w:szCs w:val="28"/>
          <w:u w:val="single"/>
          <w:rtl/>
        </w:rPr>
      </w:pPr>
      <w:r>
        <w:rPr>
          <w:noProof/>
        </w:rPr>
        <w:drawing>
          <wp:anchor distT="0" distB="0" distL="114300" distR="114300" simplePos="0" relativeHeight="251662336" behindDoc="0" locked="0" layoutInCell="1" allowOverlap="1" wp14:anchorId="46B82B43" wp14:editId="44433CBF">
            <wp:simplePos x="0" y="0"/>
            <wp:positionH relativeFrom="column">
              <wp:posOffset>-228600</wp:posOffset>
            </wp:positionH>
            <wp:positionV relativeFrom="paragraph">
              <wp:posOffset>128517</wp:posOffset>
            </wp:positionV>
            <wp:extent cx="5703854" cy="2783470"/>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07547" cy="2785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671E8" w14:textId="77CCA486" w:rsidR="004D26ED" w:rsidRDefault="004D26ED" w:rsidP="009125CE">
      <w:pPr>
        <w:rPr>
          <w:rFonts w:ascii="Sakkal Majalla" w:hAnsi="Sakkal Majalla" w:cs="Sakkal Majalla"/>
          <w:sz w:val="28"/>
          <w:szCs w:val="28"/>
          <w:u w:val="single"/>
          <w:rtl/>
        </w:rPr>
      </w:pPr>
    </w:p>
    <w:p w14:paraId="00D0A152" w14:textId="5EC964FC" w:rsidR="004D26ED" w:rsidRDefault="004D26ED" w:rsidP="009125CE">
      <w:pPr>
        <w:rPr>
          <w:rFonts w:ascii="Sakkal Majalla" w:hAnsi="Sakkal Majalla" w:cs="Sakkal Majalla"/>
          <w:sz w:val="28"/>
          <w:szCs w:val="28"/>
          <w:u w:val="single"/>
          <w:rtl/>
        </w:rPr>
      </w:pPr>
    </w:p>
    <w:p w14:paraId="6F33F91A" w14:textId="37E852C8" w:rsidR="004D26ED" w:rsidRDefault="004D26ED" w:rsidP="009125CE">
      <w:pPr>
        <w:rPr>
          <w:rFonts w:ascii="Sakkal Majalla" w:hAnsi="Sakkal Majalla" w:cs="Sakkal Majalla"/>
          <w:sz w:val="28"/>
          <w:szCs w:val="28"/>
          <w:u w:val="single"/>
          <w:rtl/>
        </w:rPr>
      </w:pPr>
    </w:p>
    <w:p w14:paraId="66BC91B4" w14:textId="77777777" w:rsidR="004D26ED" w:rsidRDefault="004D26ED"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07869D2" w:rsidR="004163C7" w:rsidRDefault="004163C7" w:rsidP="009125CE">
      <w:pPr>
        <w:rPr>
          <w:rFonts w:ascii="Sakkal Majalla" w:hAnsi="Sakkal Majalla" w:cs="Sakkal Majalla"/>
          <w:sz w:val="28"/>
          <w:szCs w:val="28"/>
          <w:u w:val="single"/>
          <w:rtl/>
        </w:rPr>
      </w:pPr>
    </w:p>
    <w:p w14:paraId="56808164" w14:textId="77777777" w:rsidR="004D26ED" w:rsidRDefault="004D26ED" w:rsidP="009125CE">
      <w:pPr>
        <w:rPr>
          <w:rFonts w:ascii="Sakkal Majalla" w:hAnsi="Sakkal Majalla" w:cs="Sakkal Majalla"/>
          <w:sz w:val="28"/>
          <w:szCs w:val="28"/>
          <w:u w:val="single"/>
          <w:rtl/>
        </w:rPr>
      </w:pPr>
    </w:p>
    <w:p w14:paraId="53AAEB14" w14:textId="660F6615" w:rsidR="004163C7" w:rsidRPr="00666640" w:rsidRDefault="004163C7" w:rsidP="00666640">
      <w:pPr>
        <w:jc w:val="both"/>
        <w:rPr>
          <w:sz w:val="32"/>
          <w:szCs w:val="32"/>
          <w:rtl/>
        </w:rPr>
      </w:pPr>
      <w:r>
        <w:rPr>
          <w:rFonts w:hint="cs"/>
          <w:rtl/>
        </w:rPr>
        <w:lastRenderedPageBreak/>
        <w:t>-</w:t>
      </w:r>
      <w:r w:rsidRPr="004D26ED">
        <w:rPr>
          <w:rFonts w:hint="cs"/>
          <w:b/>
          <w:bCs/>
          <w:sz w:val="34"/>
          <w:szCs w:val="34"/>
          <w:rtl/>
        </w:rPr>
        <w:t>الاستبانة</w:t>
      </w:r>
    </w:p>
    <w:p w14:paraId="41A307AC" w14:textId="77777777" w:rsidR="00FC0BDE" w:rsidRPr="00FC0BDE" w:rsidRDefault="00FC0BDE" w:rsidP="00FC0BDE">
      <w:pPr>
        <w:rPr>
          <w:sz w:val="32"/>
          <w:szCs w:val="32"/>
          <w:u w:val="single"/>
        </w:rPr>
      </w:pPr>
      <w:r w:rsidRPr="00FC0BDE">
        <w:rPr>
          <w:sz w:val="32"/>
          <w:szCs w:val="32"/>
          <w:u w:val="single"/>
          <w:rtl/>
        </w:rPr>
        <w:t>المحور الأول: واقع إدارة المشاريع في المملكة</w:t>
      </w:r>
    </w:p>
    <w:p w14:paraId="266A2435" w14:textId="77777777" w:rsidR="00FC0BDE" w:rsidRPr="00FC0BDE" w:rsidRDefault="00FC0BDE" w:rsidP="00FC0BDE">
      <w:pPr>
        <w:rPr>
          <w:sz w:val="32"/>
          <w:szCs w:val="32"/>
        </w:rPr>
      </w:pPr>
      <w:r w:rsidRPr="00FC0BDE">
        <w:rPr>
          <w:sz w:val="32"/>
          <w:szCs w:val="32"/>
          <w:rtl/>
        </w:rPr>
        <w:t>النتيجة العامة للمحور</w:t>
      </w:r>
      <w:r w:rsidRPr="00FC0BDE">
        <w:rPr>
          <w:sz w:val="32"/>
          <w:szCs w:val="32"/>
        </w:rPr>
        <w:t>:</w:t>
      </w:r>
      <w:r w:rsidRPr="00FC0BDE">
        <w:rPr>
          <w:sz w:val="32"/>
          <w:szCs w:val="32"/>
        </w:rPr>
        <w:br/>
      </w:r>
      <w:r w:rsidRPr="00FC0BDE">
        <w:rPr>
          <w:sz w:val="32"/>
          <w:szCs w:val="32"/>
          <w:rtl/>
        </w:rPr>
        <w:t>متوسط عام = 3.91 من 5 (مستوى موافقة مرتفع)</w:t>
      </w:r>
    </w:p>
    <w:p w14:paraId="50FBCD1C" w14:textId="77777777" w:rsidR="00FC0BDE" w:rsidRPr="00FC0BDE" w:rsidRDefault="00FC0BDE" w:rsidP="00FC0BDE">
      <w:pPr>
        <w:rPr>
          <w:sz w:val="32"/>
          <w:szCs w:val="32"/>
        </w:rPr>
      </w:pPr>
      <w:r w:rsidRPr="00FC0BDE">
        <w:rPr>
          <w:sz w:val="32"/>
          <w:szCs w:val="32"/>
          <w:rtl/>
        </w:rPr>
        <w:t>أبرز النتائج</w:t>
      </w:r>
      <w:r w:rsidRPr="00FC0BDE">
        <w:rPr>
          <w:sz w:val="32"/>
          <w:szCs w:val="32"/>
        </w:rPr>
        <w:t>:</w:t>
      </w:r>
    </w:p>
    <w:p w14:paraId="66F88C6D" w14:textId="77777777" w:rsidR="00FC0BDE" w:rsidRPr="00FC0BDE" w:rsidRDefault="00FC0BDE" w:rsidP="00FC0BDE">
      <w:pPr>
        <w:rPr>
          <w:sz w:val="32"/>
          <w:szCs w:val="32"/>
        </w:rPr>
      </w:pPr>
      <w:r w:rsidRPr="00FC0BDE">
        <w:rPr>
          <w:sz w:val="32"/>
          <w:szCs w:val="32"/>
          <w:rtl/>
        </w:rPr>
        <w:t xml:space="preserve">أكد </w:t>
      </w:r>
      <w:r w:rsidRPr="00FC0BDE">
        <w:rPr>
          <w:sz w:val="32"/>
          <w:szCs w:val="32"/>
        </w:rPr>
        <w:t xml:space="preserve">78% </w:t>
      </w:r>
      <w:r w:rsidRPr="00FC0BDE">
        <w:rPr>
          <w:sz w:val="32"/>
          <w:szCs w:val="32"/>
          <w:rtl/>
        </w:rPr>
        <w:t>من المشاركين أن الجهات التي يعملون بها تمتلك منهجيات واضحة لإدارة المشاريع</w:t>
      </w:r>
      <w:r w:rsidRPr="00FC0BDE">
        <w:rPr>
          <w:sz w:val="32"/>
          <w:szCs w:val="32"/>
        </w:rPr>
        <w:t>.</w:t>
      </w:r>
    </w:p>
    <w:p w14:paraId="683028F5" w14:textId="77777777" w:rsidR="00FC0BDE" w:rsidRPr="00FC0BDE" w:rsidRDefault="00FC0BDE" w:rsidP="00FC0BDE">
      <w:pPr>
        <w:rPr>
          <w:sz w:val="32"/>
          <w:szCs w:val="32"/>
        </w:rPr>
      </w:pPr>
      <w:r w:rsidRPr="00FC0BDE">
        <w:rPr>
          <w:sz w:val="32"/>
          <w:szCs w:val="32"/>
          <w:rtl/>
        </w:rPr>
        <w:t xml:space="preserve">أشار </w:t>
      </w:r>
      <w:r w:rsidRPr="00FC0BDE">
        <w:rPr>
          <w:sz w:val="32"/>
          <w:szCs w:val="32"/>
        </w:rPr>
        <w:t xml:space="preserve">72% </w:t>
      </w:r>
      <w:r w:rsidRPr="00FC0BDE">
        <w:rPr>
          <w:sz w:val="32"/>
          <w:szCs w:val="32"/>
          <w:rtl/>
        </w:rPr>
        <w:t>إلى وجود دعم إداري قوي لإدارة المشاريع</w:t>
      </w:r>
      <w:r w:rsidRPr="00FC0BDE">
        <w:rPr>
          <w:sz w:val="32"/>
          <w:szCs w:val="32"/>
        </w:rPr>
        <w:t>.</w:t>
      </w:r>
    </w:p>
    <w:p w14:paraId="1AA02668" w14:textId="77777777" w:rsidR="00FC0BDE" w:rsidRPr="00FC0BDE" w:rsidRDefault="00FC0BDE" w:rsidP="00FC0BDE">
      <w:pPr>
        <w:rPr>
          <w:sz w:val="32"/>
          <w:szCs w:val="32"/>
        </w:rPr>
      </w:pPr>
      <w:r w:rsidRPr="00FC0BDE">
        <w:rPr>
          <w:sz w:val="32"/>
          <w:szCs w:val="32"/>
          <w:rtl/>
        </w:rPr>
        <w:t xml:space="preserve">رأى </w:t>
      </w:r>
      <w:r w:rsidRPr="00FC0BDE">
        <w:rPr>
          <w:sz w:val="32"/>
          <w:szCs w:val="32"/>
        </w:rPr>
        <w:t xml:space="preserve">69% </w:t>
      </w:r>
      <w:r w:rsidRPr="00FC0BDE">
        <w:rPr>
          <w:sz w:val="32"/>
          <w:szCs w:val="32"/>
          <w:rtl/>
        </w:rPr>
        <w:t xml:space="preserve">أن خطط المشاريع تُعد بطريقة احترافية، لكن </w:t>
      </w:r>
      <w:r w:rsidRPr="00FC0BDE">
        <w:rPr>
          <w:sz w:val="32"/>
          <w:szCs w:val="32"/>
        </w:rPr>
        <w:t xml:space="preserve">31% </w:t>
      </w:r>
      <w:r w:rsidRPr="00FC0BDE">
        <w:rPr>
          <w:sz w:val="32"/>
          <w:szCs w:val="32"/>
          <w:rtl/>
        </w:rPr>
        <w:t>يرون وجود قصور في الدقة</w:t>
      </w:r>
      <w:r w:rsidRPr="00FC0BDE">
        <w:rPr>
          <w:sz w:val="32"/>
          <w:szCs w:val="32"/>
        </w:rPr>
        <w:t>.</w:t>
      </w:r>
    </w:p>
    <w:p w14:paraId="0CEE30BC" w14:textId="77777777" w:rsidR="00FC0BDE" w:rsidRPr="00FC0BDE" w:rsidRDefault="00FC0BDE" w:rsidP="00FC0BDE">
      <w:pPr>
        <w:rPr>
          <w:sz w:val="32"/>
          <w:szCs w:val="32"/>
        </w:rPr>
      </w:pPr>
      <w:r w:rsidRPr="00FC0BDE">
        <w:rPr>
          <w:sz w:val="32"/>
          <w:szCs w:val="32"/>
          <w:rtl/>
        </w:rPr>
        <w:t xml:space="preserve">أكد </w:t>
      </w:r>
      <w:r w:rsidRPr="00FC0BDE">
        <w:rPr>
          <w:sz w:val="32"/>
          <w:szCs w:val="32"/>
        </w:rPr>
        <w:t xml:space="preserve">74% </w:t>
      </w:r>
      <w:r w:rsidRPr="00FC0BDE">
        <w:rPr>
          <w:sz w:val="32"/>
          <w:szCs w:val="32"/>
          <w:rtl/>
        </w:rPr>
        <w:t>أن تقييم الأداء يتم بشكل دوري</w:t>
      </w:r>
      <w:r w:rsidRPr="00FC0BDE">
        <w:rPr>
          <w:sz w:val="32"/>
          <w:szCs w:val="32"/>
        </w:rPr>
        <w:t>.</w:t>
      </w:r>
    </w:p>
    <w:p w14:paraId="28D064AE" w14:textId="77777777" w:rsidR="00FC0BDE" w:rsidRPr="00FC0BDE" w:rsidRDefault="00FC0BDE" w:rsidP="00FC0BDE">
      <w:pPr>
        <w:rPr>
          <w:sz w:val="32"/>
          <w:szCs w:val="32"/>
        </w:rPr>
      </w:pPr>
      <w:r w:rsidRPr="00FC0BDE">
        <w:rPr>
          <w:sz w:val="32"/>
          <w:szCs w:val="32"/>
          <w:rtl/>
        </w:rPr>
        <w:t>التفسير</w:t>
      </w:r>
      <w:r w:rsidRPr="00FC0BDE">
        <w:rPr>
          <w:sz w:val="32"/>
          <w:szCs w:val="32"/>
        </w:rPr>
        <w:t>:</w:t>
      </w:r>
      <w:r w:rsidRPr="00FC0BDE">
        <w:rPr>
          <w:sz w:val="32"/>
          <w:szCs w:val="32"/>
        </w:rPr>
        <w:br/>
      </w:r>
      <w:r w:rsidRPr="00FC0BDE">
        <w:rPr>
          <w:sz w:val="32"/>
          <w:szCs w:val="32"/>
          <w:rtl/>
        </w:rPr>
        <w:t>تُظهر النتائج أن إدارة المشاريع في المملكة تشهد تطوراً كبيراً، وأن المؤسسات تعمل وفق ممارسات منظمة، لكن لا تزال هناك حاجة لتوحيد الإجراءات بين الجهات المختلفة</w:t>
      </w:r>
      <w:r w:rsidRPr="00FC0BDE">
        <w:rPr>
          <w:sz w:val="32"/>
          <w:szCs w:val="32"/>
        </w:rPr>
        <w:t>.</w:t>
      </w:r>
    </w:p>
    <w:p w14:paraId="4B23A0CF" w14:textId="77777777" w:rsidR="00FC0BDE" w:rsidRDefault="00FC0BDE" w:rsidP="00FC0BDE">
      <w:pPr>
        <w:rPr>
          <w:sz w:val="32"/>
          <w:szCs w:val="32"/>
          <w:rtl/>
        </w:rPr>
      </w:pPr>
    </w:p>
    <w:p w14:paraId="2750F78A" w14:textId="77777777" w:rsidR="00FC0BDE" w:rsidRDefault="00FC0BDE" w:rsidP="00FC0BDE">
      <w:pPr>
        <w:rPr>
          <w:sz w:val="32"/>
          <w:szCs w:val="32"/>
          <w:rtl/>
        </w:rPr>
      </w:pPr>
    </w:p>
    <w:p w14:paraId="5E42FD08" w14:textId="77777777" w:rsidR="00FC0BDE" w:rsidRDefault="00FC0BDE" w:rsidP="00FC0BDE">
      <w:pPr>
        <w:rPr>
          <w:sz w:val="32"/>
          <w:szCs w:val="32"/>
          <w:rtl/>
        </w:rPr>
      </w:pPr>
    </w:p>
    <w:p w14:paraId="43AEE10B" w14:textId="77777777" w:rsidR="00FC0BDE" w:rsidRDefault="00FC0BDE" w:rsidP="00FC0BDE">
      <w:pPr>
        <w:rPr>
          <w:sz w:val="32"/>
          <w:szCs w:val="32"/>
          <w:rtl/>
        </w:rPr>
      </w:pPr>
    </w:p>
    <w:p w14:paraId="374BFD2E" w14:textId="77777777" w:rsidR="00FC0BDE" w:rsidRDefault="00FC0BDE" w:rsidP="00FC0BDE">
      <w:pPr>
        <w:rPr>
          <w:sz w:val="32"/>
          <w:szCs w:val="32"/>
          <w:rtl/>
        </w:rPr>
      </w:pPr>
    </w:p>
    <w:p w14:paraId="260BC85F" w14:textId="77777777" w:rsidR="00FC0BDE" w:rsidRDefault="00FC0BDE" w:rsidP="00FC0BDE">
      <w:pPr>
        <w:rPr>
          <w:sz w:val="32"/>
          <w:szCs w:val="32"/>
          <w:rtl/>
        </w:rPr>
      </w:pPr>
    </w:p>
    <w:p w14:paraId="415728CD" w14:textId="77777777" w:rsidR="00FC0BDE" w:rsidRDefault="00FC0BDE" w:rsidP="00FC0BDE">
      <w:pPr>
        <w:rPr>
          <w:sz w:val="32"/>
          <w:szCs w:val="32"/>
          <w:rtl/>
        </w:rPr>
      </w:pPr>
    </w:p>
    <w:p w14:paraId="6F55C351" w14:textId="77777777" w:rsidR="00FC0BDE" w:rsidRDefault="00FC0BDE" w:rsidP="00FC0BDE">
      <w:pPr>
        <w:rPr>
          <w:sz w:val="32"/>
          <w:szCs w:val="32"/>
          <w:rtl/>
        </w:rPr>
      </w:pPr>
    </w:p>
    <w:p w14:paraId="678EFB2E" w14:textId="77777777" w:rsidR="00FC0BDE" w:rsidRDefault="00FC0BDE" w:rsidP="00FC0BDE">
      <w:pPr>
        <w:rPr>
          <w:sz w:val="32"/>
          <w:szCs w:val="32"/>
          <w:rtl/>
        </w:rPr>
      </w:pPr>
    </w:p>
    <w:p w14:paraId="06D140D5" w14:textId="77777777" w:rsidR="00FC0BDE" w:rsidRDefault="00FC0BDE" w:rsidP="00FC0BDE">
      <w:pPr>
        <w:rPr>
          <w:sz w:val="32"/>
          <w:szCs w:val="32"/>
          <w:rtl/>
        </w:rPr>
      </w:pPr>
    </w:p>
    <w:p w14:paraId="31A43ABF" w14:textId="77777777" w:rsidR="00FC0BDE" w:rsidRDefault="00FC0BDE" w:rsidP="00FC0BDE">
      <w:pPr>
        <w:rPr>
          <w:sz w:val="32"/>
          <w:szCs w:val="32"/>
          <w:rtl/>
        </w:rPr>
      </w:pPr>
    </w:p>
    <w:p w14:paraId="1FA0C497" w14:textId="77777777" w:rsidR="00FC0BDE" w:rsidRDefault="00FC0BDE" w:rsidP="00FC0BDE">
      <w:pPr>
        <w:rPr>
          <w:sz w:val="32"/>
          <w:szCs w:val="32"/>
          <w:rtl/>
        </w:rPr>
      </w:pPr>
    </w:p>
    <w:p w14:paraId="3DBFC4D5" w14:textId="046E8995" w:rsidR="00FC0BDE" w:rsidRPr="00FC0BDE" w:rsidRDefault="00FC0BDE" w:rsidP="00FC0BDE">
      <w:pPr>
        <w:rPr>
          <w:sz w:val="32"/>
          <w:szCs w:val="32"/>
          <w:u w:val="single"/>
        </w:rPr>
      </w:pPr>
      <w:r w:rsidRPr="00FC0BDE">
        <w:rPr>
          <w:sz w:val="32"/>
          <w:szCs w:val="32"/>
          <w:u w:val="single"/>
          <w:rtl/>
        </w:rPr>
        <w:lastRenderedPageBreak/>
        <w:t>المحور الثاني: كفاءة تنفيذ المشاريع الكبرى في المملكة</w:t>
      </w:r>
    </w:p>
    <w:p w14:paraId="00EEE30B" w14:textId="77777777" w:rsidR="00FC0BDE" w:rsidRPr="00FC0BDE" w:rsidRDefault="00FC0BDE" w:rsidP="00FC0BDE">
      <w:pPr>
        <w:rPr>
          <w:sz w:val="32"/>
          <w:szCs w:val="32"/>
        </w:rPr>
      </w:pPr>
      <w:r w:rsidRPr="00FC0BDE">
        <w:rPr>
          <w:sz w:val="32"/>
          <w:szCs w:val="32"/>
          <w:rtl/>
        </w:rPr>
        <w:t>النتيجة العامة للمحور</w:t>
      </w:r>
      <w:r w:rsidRPr="00FC0BDE">
        <w:rPr>
          <w:sz w:val="32"/>
          <w:szCs w:val="32"/>
        </w:rPr>
        <w:t>:</w:t>
      </w:r>
      <w:r w:rsidRPr="00FC0BDE">
        <w:rPr>
          <w:sz w:val="32"/>
          <w:szCs w:val="32"/>
        </w:rPr>
        <w:br/>
      </w:r>
      <w:r w:rsidRPr="00FC0BDE">
        <w:rPr>
          <w:sz w:val="32"/>
          <w:szCs w:val="32"/>
          <w:rtl/>
        </w:rPr>
        <w:t>متوسط عام = 3.75 من 5 (مستوى موافقة جيد)</w:t>
      </w:r>
    </w:p>
    <w:p w14:paraId="6788D14B" w14:textId="77777777" w:rsidR="00FC0BDE" w:rsidRPr="00FC0BDE" w:rsidRDefault="00FC0BDE" w:rsidP="00FC0BDE">
      <w:pPr>
        <w:rPr>
          <w:sz w:val="32"/>
          <w:szCs w:val="32"/>
        </w:rPr>
      </w:pPr>
      <w:r w:rsidRPr="00FC0BDE">
        <w:rPr>
          <w:sz w:val="32"/>
          <w:szCs w:val="32"/>
          <w:rtl/>
        </w:rPr>
        <w:t>أبرز النتائج</w:t>
      </w:r>
      <w:r w:rsidRPr="00FC0BDE">
        <w:rPr>
          <w:sz w:val="32"/>
          <w:szCs w:val="32"/>
        </w:rPr>
        <w:t>:</w:t>
      </w:r>
    </w:p>
    <w:p w14:paraId="06D22236" w14:textId="77777777" w:rsidR="00FC0BDE" w:rsidRPr="00FC0BDE" w:rsidRDefault="00FC0BDE" w:rsidP="00FC0BDE">
      <w:pPr>
        <w:rPr>
          <w:sz w:val="32"/>
          <w:szCs w:val="32"/>
        </w:rPr>
      </w:pPr>
      <w:r w:rsidRPr="00FC0BDE">
        <w:rPr>
          <w:sz w:val="32"/>
          <w:szCs w:val="32"/>
        </w:rPr>
        <w:t xml:space="preserve">65% </w:t>
      </w:r>
      <w:r w:rsidRPr="00FC0BDE">
        <w:rPr>
          <w:sz w:val="32"/>
          <w:szCs w:val="32"/>
          <w:rtl/>
        </w:rPr>
        <w:t xml:space="preserve">من المشاركين قالوا إن الالتزام بالجدول الزمني غالباً ما يتحقق، لكن </w:t>
      </w:r>
      <w:r w:rsidRPr="00FC0BDE">
        <w:rPr>
          <w:sz w:val="32"/>
          <w:szCs w:val="32"/>
        </w:rPr>
        <w:t xml:space="preserve">35% </w:t>
      </w:r>
      <w:r w:rsidRPr="00FC0BDE">
        <w:rPr>
          <w:sz w:val="32"/>
          <w:szCs w:val="32"/>
          <w:rtl/>
        </w:rPr>
        <w:t>يرون وجود تأخير متكرر</w:t>
      </w:r>
      <w:r w:rsidRPr="00FC0BDE">
        <w:rPr>
          <w:sz w:val="32"/>
          <w:szCs w:val="32"/>
        </w:rPr>
        <w:t>.</w:t>
      </w:r>
    </w:p>
    <w:p w14:paraId="46772924" w14:textId="77777777" w:rsidR="00FC0BDE" w:rsidRPr="00FC0BDE" w:rsidRDefault="00FC0BDE" w:rsidP="00FC0BDE">
      <w:pPr>
        <w:rPr>
          <w:sz w:val="32"/>
          <w:szCs w:val="32"/>
        </w:rPr>
      </w:pPr>
      <w:r w:rsidRPr="00FC0BDE">
        <w:rPr>
          <w:sz w:val="32"/>
          <w:szCs w:val="32"/>
        </w:rPr>
        <w:t xml:space="preserve">70% </w:t>
      </w:r>
      <w:r w:rsidRPr="00FC0BDE">
        <w:rPr>
          <w:sz w:val="32"/>
          <w:szCs w:val="32"/>
          <w:rtl/>
        </w:rPr>
        <w:t>أكدوا أن ضبط التكاليف يتم بكفاءة</w:t>
      </w:r>
      <w:r w:rsidRPr="00FC0BDE">
        <w:rPr>
          <w:sz w:val="32"/>
          <w:szCs w:val="32"/>
        </w:rPr>
        <w:t>.</w:t>
      </w:r>
    </w:p>
    <w:p w14:paraId="64721468" w14:textId="77777777" w:rsidR="00FC0BDE" w:rsidRPr="00FC0BDE" w:rsidRDefault="00FC0BDE" w:rsidP="00FC0BDE">
      <w:pPr>
        <w:rPr>
          <w:sz w:val="32"/>
          <w:szCs w:val="32"/>
        </w:rPr>
      </w:pPr>
      <w:r w:rsidRPr="00FC0BDE">
        <w:rPr>
          <w:sz w:val="32"/>
          <w:szCs w:val="32"/>
        </w:rPr>
        <w:t xml:space="preserve">76% </w:t>
      </w:r>
      <w:r w:rsidRPr="00FC0BDE">
        <w:rPr>
          <w:sz w:val="32"/>
          <w:szCs w:val="32"/>
          <w:rtl/>
        </w:rPr>
        <w:t>يرون أن الجودة تتم مراقبتها بفعالية</w:t>
      </w:r>
      <w:r w:rsidRPr="00FC0BDE">
        <w:rPr>
          <w:sz w:val="32"/>
          <w:szCs w:val="32"/>
        </w:rPr>
        <w:t>.</w:t>
      </w:r>
    </w:p>
    <w:p w14:paraId="0785BAD1" w14:textId="77777777" w:rsidR="00FC0BDE" w:rsidRPr="00FC0BDE" w:rsidRDefault="00FC0BDE" w:rsidP="00FC0BDE">
      <w:pPr>
        <w:rPr>
          <w:sz w:val="32"/>
          <w:szCs w:val="32"/>
        </w:rPr>
      </w:pPr>
      <w:r w:rsidRPr="00FC0BDE">
        <w:rPr>
          <w:sz w:val="32"/>
          <w:szCs w:val="32"/>
        </w:rPr>
        <w:t xml:space="preserve">68% </w:t>
      </w:r>
      <w:r w:rsidRPr="00FC0BDE">
        <w:rPr>
          <w:sz w:val="32"/>
          <w:szCs w:val="32"/>
          <w:rtl/>
        </w:rPr>
        <w:t>يرون أن أنظمة المتابعة الرقمية لا تزال بحاجة إلى تطوير أكبر</w:t>
      </w:r>
      <w:r w:rsidRPr="00FC0BDE">
        <w:rPr>
          <w:sz w:val="32"/>
          <w:szCs w:val="32"/>
        </w:rPr>
        <w:t>.</w:t>
      </w:r>
    </w:p>
    <w:p w14:paraId="305CA005" w14:textId="77777777" w:rsidR="00FC0BDE" w:rsidRPr="00FC0BDE" w:rsidRDefault="00FC0BDE" w:rsidP="00FC0BDE">
      <w:pPr>
        <w:rPr>
          <w:sz w:val="32"/>
          <w:szCs w:val="32"/>
        </w:rPr>
      </w:pPr>
      <w:r w:rsidRPr="00FC0BDE">
        <w:rPr>
          <w:sz w:val="32"/>
          <w:szCs w:val="32"/>
        </w:rPr>
        <w:t xml:space="preserve">62% </w:t>
      </w:r>
      <w:r w:rsidRPr="00FC0BDE">
        <w:rPr>
          <w:sz w:val="32"/>
          <w:szCs w:val="32"/>
          <w:rtl/>
        </w:rPr>
        <w:t>يرون أن إدارة المخاطر موجودة لكنها ليست بمستوى عالمي</w:t>
      </w:r>
      <w:r w:rsidRPr="00FC0BDE">
        <w:rPr>
          <w:sz w:val="32"/>
          <w:szCs w:val="32"/>
        </w:rPr>
        <w:t>.</w:t>
      </w:r>
    </w:p>
    <w:p w14:paraId="6C73AD37" w14:textId="77777777" w:rsidR="00FC0BDE" w:rsidRPr="00FC0BDE" w:rsidRDefault="00FC0BDE" w:rsidP="00FC0BDE">
      <w:pPr>
        <w:rPr>
          <w:sz w:val="32"/>
          <w:szCs w:val="32"/>
        </w:rPr>
      </w:pPr>
      <w:r w:rsidRPr="00FC0BDE">
        <w:rPr>
          <w:sz w:val="32"/>
          <w:szCs w:val="32"/>
          <w:rtl/>
        </w:rPr>
        <w:t>التفسير</w:t>
      </w:r>
      <w:r w:rsidRPr="00FC0BDE">
        <w:rPr>
          <w:sz w:val="32"/>
          <w:szCs w:val="32"/>
        </w:rPr>
        <w:t>:</w:t>
      </w:r>
      <w:r w:rsidRPr="00FC0BDE">
        <w:rPr>
          <w:sz w:val="32"/>
          <w:szCs w:val="32"/>
        </w:rPr>
        <w:br/>
      </w:r>
      <w:r w:rsidRPr="00FC0BDE">
        <w:rPr>
          <w:sz w:val="32"/>
          <w:szCs w:val="32"/>
          <w:rtl/>
        </w:rPr>
        <w:t>تشير النتائج إلى أن المشاريع الكبرى تنفذ بكفاءة مقبولة، إلا أن تحديات الوقت وإدارة المخاطر والتحول الرقمي ما تزال مؤثرة على الأداء</w:t>
      </w:r>
      <w:r w:rsidRPr="00FC0BDE">
        <w:rPr>
          <w:sz w:val="32"/>
          <w:szCs w:val="32"/>
        </w:rPr>
        <w:t>.</w:t>
      </w:r>
    </w:p>
    <w:p w14:paraId="2CC9092C" w14:textId="75A295D1" w:rsidR="00FC0BDE" w:rsidRDefault="00FC0BDE" w:rsidP="00FC0BDE">
      <w:pPr>
        <w:rPr>
          <w:sz w:val="32"/>
          <w:szCs w:val="32"/>
          <w:rtl/>
        </w:rPr>
      </w:pPr>
    </w:p>
    <w:p w14:paraId="795A5F45" w14:textId="1B05CD15" w:rsidR="00FC0BDE" w:rsidRDefault="00FC0BDE" w:rsidP="00FC0BDE">
      <w:pPr>
        <w:rPr>
          <w:sz w:val="32"/>
          <w:szCs w:val="32"/>
          <w:rtl/>
        </w:rPr>
      </w:pPr>
    </w:p>
    <w:p w14:paraId="48997193" w14:textId="41A6F12A" w:rsidR="00FC0BDE" w:rsidRDefault="00FC0BDE" w:rsidP="00FC0BDE">
      <w:pPr>
        <w:rPr>
          <w:sz w:val="32"/>
          <w:szCs w:val="32"/>
          <w:rtl/>
        </w:rPr>
      </w:pPr>
    </w:p>
    <w:p w14:paraId="3C7EAD27" w14:textId="62C5834A" w:rsidR="00FC0BDE" w:rsidRDefault="00FC0BDE" w:rsidP="00FC0BDE">
      <w:pPr>
        <w:rPr>
          <w:sz w:val="32"/>
          <w:szCs w:val="32"/>
          <w:rtl/>
        </w:rPr>
      </w:pPr>
    </w:p>
    <w:p w14:paraId="4E4A8AB8" w14:textId="1CB890B5" w:rsidR="00FC0BDE" w:rsidRDefault="00FC0BDE" w:rsidP="00FC0BDE">
      <w:pPr>
        <w:rPr>
          <w:sz w:val="32"/>
          <w:szCs w:val="32"/>
          <w:rtl/>
        </w:rPr>
      </w:pPr>
    </w:p>
    <w:p w14:paraId="6F943DC0" w14:textId="2511F253" w:rsidR="00FC0BDE" w:rsidRDefault="00FC0BDE" w:rsidP="00FC0BDE">
      <w:pPr>
        <w:rPr>
          <w:sz w:val="32"/>
          <w:szCs w:val="32"/>
          <w:rtl/>
        </w:rPr>
      </w:pPr>
    </w:p>
    <w:p w14:paraId="3C8A327E" w14:textId="1CBFEB89" w:rsidR="00FC0BDE" w:rsidRDefault="00FC0BDE" w:rsidP="00FC0BDE">
      <w:pPr>
        <w:rPr>
          <w:sz w:val="32"/>
          <w:szCs w:val="32"/>
          <w:rtl/>
        </w:rPr>
      </w:pPr>
    </w:p>
    <w:p w14:paraId="09BB9F7E" w14:textId="7DE26B81" w:rsidR="00FC0BDE" w:rsidRDefault="00FC0BDE" w:rsidP="00FC0BDE">
      <w:pPr>
        <w:rPr>
          <w:sz w:val="32"/>
          <w:szCs w:val="32"/>
          <w:rtl/>
        </w:rPr>
      </w:pPr>
    </w:p>
    <w:p w14:paraId="72431FAF" w14:textId="1423651A" w:rsidR="00FC0BDE" w:rsidRDefault="00FC0BDE" w:rsidP="00FC0BDE">
      <w:pPr>
        <w:rPr>
          <w:sz w:val="32"/>
          <w:szCs w:val="32"/>
          <w:rtl/>
        </w:rPr>
      </w:pPr>
    </w:p>
    <w:p w14:paraId="2CEA58E8" w14:textId="35619A8B" w:rsidR="00FC0BDE" w:rsidRDefault="00FC0BDE" w:rsidP="00FC0BDE">
      <w:pPr>
        <w:rPr>
          <w:sz w:val="32"/>
          <w:szCs w:val="32"/>
          <w:rtl/>
        </w:rPr>
      </w:pPr>
    </w:p>
    <w:p w14:paraId="7C728D4D" w14:textId="51A3B5C3" w:rsidR="00FC0BDE" w:rsidRDefault="00FC0BDE" w:rsidP="00FC0BDE">
      <w:pPr>
        <w:rPr>
          <w:sz w:val="32"/>
          <w:szCs w:val="32"/>
          <w:rtl/>
        </w:rPr>
      </w:pPr>
    </w:p>
    <w:p w14:paraId="1080DE2C" w14:textId="3AD7F9C7" w:rsidR="00FC0BDE" w:rsidRDefault="00FC0BDE" w:rsidP="00FC0BDE">
      <w:pPr>
        <w:rPr>
          <w:sz w:val="32"/>
          <w:szCs w:val="32"/>
          <w:rtl/>
        </w:rPr>
      </w:pPr>
    </w:p>
    <w:p w14:paraId="0A961F30" w14:textId="77777777" w:rsidR="00FC0BDE" w:rsidRPr="00FC0BDE" w:rsidRDefault="00FC0BDE" w:rsidP="00FC0BDE">
      <w:pPr>
        <w:rPr>
          <w:sz w:val="32"/>
          <w:szCs w:val="32"/>
        </w:rPr>
      </w:pPr>
    </w:p>
    <w:p w14:paraId="3771AFEE" w14:textId="77777777" w:rsidR="00FC0BDE" w:rsidRPr="00FC0BDE" w:rsidRDefault="00FC0BDE" w:rsidP="00FC0BDE">
      <w:pPr>
        <w:rPr>
          <w:sz w:val="32"/>
          <w:szCs w:val="32"/>
          <w:u w:val="single"/>
        </w:rPr>
      </w:pPr>
      <w:r w:rsidRPr="00FC0BDE">
        <w:rPr>
          <w:sz w:val="32"/>
          <w:szCs w:val="32"/>
          <w:u w:val="single"/>
          <w:rtl/>
        </w:rPr>
        <w:lastRenderedPageBreak/>
        <w:t>المحور الثالث: الممارسات العالمية في إدارة المشاريع</w:t>
      </w:r>
    </w:p>
    <w:p w14:paraId="1F771A39" w14:textId="77777777" w:rsidR="00FC0BDE" w:rsidRPr="00FC0BDE" w:rsidRDefault="00FC0BDE" w:rsidP="00FC0BDE">
      <w:pPr>
        <w:rPr>
          <w:sz w:val="32"/>
          <w:szCs w:val="32"/>
        </w:rPr>
      </w:pPr>
      <w:r w:rsidRPr="00FC0BDE">
        <w:rPr>
          <w:sz w:val="32"/>
          <w:szCs w:val="32"/>
          <w:rtl/>
        </w:rPr>
        <w:t>النتيجة العامة للمحور</w:t>
      </w:r>
      <w:r w:rsidRPr="00FC0BDE">
        <w:rPr>
          <w:sz w:val="32"/>
          <w:szCs w:val="32"/>
        </w:rPr>
        <w:t>:</w:t>
      </w:r>
      <w:r w:rsidRPr="00FC0BDE">
        <w:rPr>
          <w:sz w:val="32"/>
          <w:szCs w:val="32"/>
        </w:rPr>
        <w:br/>
      </w:r>
      <w:r w:rsidRPr="00FC0BDE">
        <w:rPr>
          <w:sz w:val="32"/>
          <w:szCs w:val="32"/>
          <w:rtl/>
        </w:rPr>
        <w:t>متوسط عام = 3.60 من 5 (مستوى متوسط إلى جيد)</w:t>
      </w:r>
    </w:p>
    <w:p w14:paraId="3735D19A" w14:textId="77777777" w:rsidR="00FC0BDE" w:rsidRPr="00FC0BDE" w:rsidRDefault="00FC0BDE" w:rsidP="00FC0BDE">
      <w:pPr>
        <w:rPr>
          <w:sz w:val="32"/>
          <w:szCs w:val="32"/>
        </w:rPr>
      </w:pPr>
      <w:r w:rsidRPr="00FC0BDE">
        <w:rPr>
          <w:sz w:val="32"/>
          <w:szCs w:val="32"/>
          <w:rtl/>
        </w:rPr>
        <w:t>أبرز النتائج</w:t>
      </w:r>
      <w:r w:rsidRPr="00FC0BDE">
        <w:rPr>
          <w:sz w:val="32"/>
          <w:szCs w:val="32"/>
        </w:rPr>
        <w:t>:</w:t>
      </w:r>
    </w:p>
    <w:p w14:paraId="26B6D312" w14:textId="77777777" w:rsidR="00FC0BDE" w:rsidRPr="00FC0BDE" w:rsidRDefault="00FC0BDE" w:rsidP="00FC0BDE">
      <w:pPr>
        <w:rPr>
          <w:sz w:val="32"/>
          <w:szCs w:val="32"/>
        </w:rPr>
      </w:pPr>
      <w:r w:rsidRPr="00FC0BDE">
        <w:rPr>
          <w:sz w:val="32"/>
          <w:szCs w:val="32"/>
        </w:rPr>
        <w:t xml:space="preserve">58% </w:t>
      </w:r>
      <w:r w:rsidRPr="00FC0BDE">
        <w:rPr>
          <w:sz w:val="32"/>
          <w:szCs w:val="32"/>
          <w:rtl/>
        </w:rPr>
        <w:t>من المشاركين ذكروا أن جهاتهم تطبق منهجيات عالمية مثل</w:t>
      </w:r>
      <w:r w:rsidRPr="00FC0BDE">
        <w:rPr>
          <w:sz w:val="32"/>
          <w:szCs w:val="32"/>
        </w:rPr>
        <w:t xml:space="preserve"> PMI.</w:t>
      </w:r>
    </w:p>
    <w:p w14:paraId="4ECC1003" w14:textId="77777777" w:rsidR="00FC0BDE" w:rsidRPr="00FC0BDE" w:rsidRDefault="00FC0BDE" w:rsidP="00FC0BDE">
      <w:pPr>
        <w:rPr>
          <w:sz w:val="32"/>
          <w:szCs w:val="32"/>
        </w:rPr>
      </w:pPr>
      <w:r w:rsidRPr="00FC0BDE">
        <w:rPr>
          <w:sz w:val="32"/>
          <w:szCs w:val="32"/>
        </w:rPr>
        <w:t xml:space="preserve">63% </w:t>
      </w:r>
      <w:r w:rsidRPr="00FC0BDE">
        <w:rPr>
          <w:sz w:val="32"/>
          <w:szCs w:val="32"/>
          <w:rtl/>
        </w:rPr>
        <w:t>أكدوا استخدام أدوات رقمية مطورة في إدارة المشاريع</w:t>
      </w:r>
      <w:r w:rsidRPr="00FC0BDE">
        <w:rPr>
          <w:sz w:val="32"/>
          <w:szCs w:val="32"/>
        </w:rPr>
        <w:t>.</w:t>
      </w:r>
    </w:p>
    <w:p w14:paraId="058F1EF5" w14:textId="77777777" w:rsidR="00FC0BDE" w:rsidRPr="00FC0BDE" w:rsidRDefault="00FC0BDE" w:rsidP="00FC0BDE">
      <w:pPr>
        <w:rPr>
          <w:sz w:val="32"/>
          <w:szCs w:val="32"/>
        </w:rPr>
      </w:pPr>
      <w:r w:rsidRPr="00FC0BDE">
        <w:rPr>
          <w:sz w:val="32"/>
          <w:szCs w:val="32"/>
        </w:rPr>
        <w:t xml:space="preserve">55% </w:t>
      </w:r>
      <w:r w:rsidRPr="00FC0BDE">
        <w:rPr>
          <w:sz w:val="32"/>
          <w:szCs w:val="32"/>
          <w:rtl/>
        </w:rPr>
        <w:t xml:space="preserve">يرون أن الاحترافية مشابهة للدول المتقدمة، بينما </w:t>
      </w:r>
      <w:r w:rsidRPr="00FC0BDE">
        <w:rPr>
          <w:sz w:val="32"/>
          <w:szCs w:val="32"/>
        </w:rPr>
        <w:t xml:space="preserve">45% </w:t>
      </w:r>
      <w:r w:rsidRPr="00FC0BDE">
        <w:rPr>
          <w:sz w:val="32"/>
          <w:szCs w:val="32"/>
          <w:rtl/>
        </w:rPr>
        <w:t>يرون فجوة واضحة</w:t>
      </w:r>
      <w:r w:rsidRPr="00FC0BDE">
        <w:rPr>
          <w:sz w:val="32"/>
          <w:szCs w:val="32"/>
        </w:rPr>
        <w:t>.</w:t>
      </w:r>
    </w:p>
    <w:p w14:paraId="5EA344A4" w14:textId="77777777" w:rsidR="00FC0BDE" w:rsidRPr="00FC0BDE" w:rsidRDefault="00FC0BDE" w:rsidP="00FC0BDE">
      <w:pPr>
        <w:rPr>
          <w:sz w:val="32"/>
          <w:szCs w:val="32"/>
        </w:rPr>
      </w:pPr>
      <w:r w:rsidRPr="00FC0BDE">
        <w:rPr>
          <w:sz w:val="32"/>
          <w:szCs w:val="32"/>
        </w:rPr>
        <w:t xml:space="preserve">61% </w:t>
      </w:r>
      <w:r w:rsidRPr="00FC0BDE">
        <w:rPr>
          <w:sz w:val="32"/>
          <w:szCs w:val="32"/>
          <w:rtl/>
        </w:rPr>
        <w:t>يحصلون على تدريب مبني على ممارسات عالمية</w:t>
      </w:r>
      <w:r w:rsidRPr="00FC0BDE">
        <w:rPr>
          <w:sz w:val="32"/>
          <w:szCs w:val="32"/>
        </w:rPr>
        <w:t>.</w:t>
      </w:r>
    </w:p>
    <w:p w14:paraId="388D24CA" w14:textId="77777777" w:rsidR="00FC0BDE" w:rsidRPr="00FC0BDE" w:rsidRDefault="00FC0BDE" w:rsidP="00FC0BDE">
      <w:pPr>
        <w:rPr>
          <w:sz w:val="32"/>
          <w:szCs w:val="32"/>
        </w:rPr>
      </w:pPr>
      <w:r w:rsidRPr="00FC0BDE">
        <w:rPr>
          <w:sz w:val="32"/>
          <w:szCs w:val="32"/>
        </w:rPr>
        <w:t xml:space="preserve">49% </w:t>
      </w:r>
      <w:r w:rsidRPr="00FC0BDE">
        <w:rPr>
          <w:sz w:val="32"/>
          <w:szCs w:val="32"/>
          <w:rtl/>
        </w:rPr>
        <w:t>فقط أكدوا وجود مقارنات دورية مع الأداء الدولي</w:t>
      </w:r>
      <w:r w:rsidRPr="00FC0BDE">
        <w:rPr>
          <w:sz w:val="32"/>
          <w:szCs w:val="32"/>
        </w:rPr>
        <w:t>.</w:t>
      </w:r>
    </w:p>
    <w:p w14:paraId="19C931BA" w14:textId="77777777" w:rsidR="00FC0BDE" w:rsidRPr="00FC0BDE" w:rsidRDefault="00FC0BDE" w:rsidP="00FC0BDE">
      <w:pPr>
        <w:rPr>
          <w:sz w:val="32"/>
          <w:szCs w:val="32"/>
        </w:rPr>
      </w:pPr>
      <w:r w:rsidRPr="00FC0BDE">
        <w:rPr>
          <w:sz w:val="32"/>
          <w:szCs w:val="32"/>
          <w:rtl/>
        </w:rPr>
        <w:t>التفسير</w:t>
      </w:r>
      <w:r w:rsidRPr="00FC0BDE">
        <w:rPr>
          <w:sz w:val="32"/>
          <w:szCs w:val="32"/>
        </w:rPr>
        <w:t>:</w:t>
      </w:r>
      <w:r w:rsidRPr="00FC0BDE">
        <w:rPr>
          <w:sz w:val="32"/>
          <w:szCs w:val="32"/>
        </w:rPr>
        <w:br/>
      </w:r>
      <w:r w:rsidRPr="00FC0BDE">
        <w:rPr>
          <w:sz w:val="32"/>
          <w:szCs w:val="32"/>
          <w:rtl/>
        </w:rPr>
        <w:t>هناك تطبيق جزئي للممارسات العالمية، لكنه ليس شاملاً. ويبرز نقص التدريب المتخصص وضعف المقارنات الدولية كمجالات تحتاج إلى تطوير</w:t>
      </w:r>
      <w:r w:rsidRPr="00FC0BDE">
        <w:rPr>
          <w:sz w:val="32"/>
          <w:szCs w:val="32"/>
        </w:rPr>
        <w:t>.</w:t>
      </w:r>
    </w:p>
    <w:p w14:paraId="568565F7" w14:textId="3C372A63" w:rsidR="00FC0BDE" w:rsidRPr="00FC0BDE" w:rsidRDefault="00FC0BDE" w:rsidP="00FC0BDE">
      <w:pPr>
        <w:rPr>
          <w:sz w:val="32"/>
          <w:szCs w:val="32"/>
        </w:rPr>
      </w:pPr>
    </w:p>
    <w:p w14:paraId="56A593D0" w14:textId="77777777" w:rsidR="00FC0BDE" w:rsidRPr="00FC0BDE" w:rsidRDefault="00FC0BDE" w:rsidP="00FC0BDE">
      <w:pPr>
        <w:rPr>
          <w:sz w:val="32"/>
          <w:szCs w:val="32"/>
          <w:u w:val="single"/>
        </w:rPr>
      </w:pPr>
      <w:r w:rsidRPr="00FC0BDE">
        <w:rPr>
          <w:sz w:val="32"/>
          <w:szCs w:val="32"/>
          <w:u w:val="single"/>
          <w:rtl/>
        </w:rPr>
        <w:t>المحور الرابع: العوامل المؤثرة في كفاءة المشاريع</w:t>
      </w:r>
    </w:p>
    <w:p w14:paraId="29247FA9" w14:textId="77777777" w:rsidR="00FC0BDE" w:rsidRPr="00FC0BDE" w:rsidRDefault="00FC0BDE" w:rsidP="00FC0BDE">
      <w:pPr>
        <w:rPr>
          <w:sz w:val="32"/>
          <w:szCs w:val="32"/>
        </w:rPr>
      </w:pPr>
      <w:r w:rsidRPr="00FC0BDE">
        <w:rPr>
          <w:sz w:val="32"/>
          <w:szCs w:val="32"/>
          <w:rtl/>
        </w:rPr>
        <w:t>النتيجة العامة للمحور</w:t>
      </w:r>
      <w:r w:rsidRPr="00FC0BDE">
        <w:rPr>
          <w:sz w:val="32"/>
          <w:szCs w:val="32"/>
        </w:rPr>
        <w:t>:</w:t>
      </w:r>
      <w:r w:rsidRPr="00FC0BDE">
        <w:rPr>
          <w:sz w:val="32"/>
          <w:szCs w:val="32"/>
        </w:rPr>
        <w:br/>
      </w:r>
      <w:r w:rsidRPr="00FC0BDE">
        <w:rPr>
          <w:sz w:val="32"/>
          <w:szCs w:val="32"/>
          <w:rtl/>
        </w:rPr>
        <w:t>متوسط عام = 4.12 من 5 (موافقة مرتفعة)</w:t>
      </w:r>
    </w:p>
    <w:p w14:paraId="78423BDA" w14:textId="77777777" w:rsidR="00FC0BDE" w:rsidRPr="00FC0BDE" w:rsidRDefault="00FC0BDE" w:rsidP="00FC0BDE">
      <w:pPr>
        <w:rPr>
          <w:sz w:val="32"/>
          <w:szCs w:val="32"/>
        </w:rPr>
      </w:pPr>
      <w:r w:rsidRPr="00FC0BDE">
        <w:rPr>
          <w:sz w:val="32"/>
          <w:szCs w:val="32"/>
          <w:rtl/>
        </w:rPr>
        <w:t>أبرز النتائج</w:t>
      </w:r>
      <w:r w:rsidRPr="00FC0BDE">
        <w:rPr>
          <w:sz w:val="32"/>
          <w:szCs w:val="32"/>
        </w:rPr>
        <w:t>:</w:t>
      </w:r>
    </w:p>
    <w:p w14:paraId="1FFF02A6" w14:textId="77777777" w:rsidR="00FC0BDE" w:rsidRPr="00FC0BDE" w:rsidRDefault="00FC0BDE" w:rsidP="00FC0BDE">
      <w:pPr>
        <w:rPr>
          <w:sz w:val="32"/>
          <w:szCs w:val="32"/>
        </w:rPr>
      </w:pPr>
      <w:r w:rsidRPr="00FC0BDE">
        <w:rPr>
          <w:sz w:val="32"/>
          <w:szCs w:val="32"/>
        </w:rPr>
        <w:t xml:space="preserve">82% </w:t>
      </w:r>
      <w:r w:rsidRPr="00FC0BDE">
        <w:rPr>
          <w:sz w:val="32"/>
          <w:szCs w:val="32"/>
          <w:rtl/>
        </w:rPr>
        <w:t>أكدوا أن الكفاءة البشرية عامل أساسي لنجاح المشاريع</w:t>
      </w:r>
      <w:r w:rsidRPr="00FC0BDE">
        <w:rPr>
          <w:sz w:val="32"/>
          <w:szCs w:val="32"/>
        </w:rPr>
        <w:t>.</w:t>
      </w:r>
    </w:p>
    <w:p w14:paraId="151555E0" w14:textId="77777777" w:rsidR="00FC0BDE" w:rsidRPr="00FC0BDE" w:rsidRDefault="00FC0BDE" w:rsidP="00FC0BDE">
      <w:pPr>
        <w:rPr>
          <w:sz w:val="32"/>
          <w:szCs w:val="32"/>
        </w:rPr>
      </w:pPr>
      <w:r w:rsidRPr="00FC0BDE">
        <w:rPr>
          <w:sz w:val="32"/>
          <w:szCs w:val="32"/>
        </w:rPr>
        <w:t xml:space="preserve">79% </w:t>
      </w:r>
      <w:r w:rsidRPr="00FC0BDE">
        <w:rPr>
          <w:sz w:val="32"/>
          <w:szCs w:val="32"/>
          <w:rtl/>
        </w:rPr>
        <w:t>يرون أن الحوكمة تؤثر مباشرة على جودة التنفيذ</w:t>
      </w:r>
      <w:r w:rsidRPr="00FC0BDE">
        <w:rPr>
          <w:sz w:val="32"/>
          <w:szCs w:val="32"/>
        </w:rPr>
        <w:t>.</w:t>
      </w:r>
    </w:p>
    <w:p w14:paraId="6E8C355C" w14:textId="77777777" w:rsidR="00FC0BDE" w:rsidRPr="00FC0BDE" w:rsidRDefault="00FC0BDE" w:rsidP="00FC0BDE">
      <w:pPr>
        <w:rPr>
          <w:sz w:val="32"/>
          <w:szCs w:val="32"/>
        </w:rPr>
      </w:pPr>
      <w:r w:rsidRPr="00FC0BDE">
        <w:rPr>
          <w:sz w:val="32"/>
          <w:szCs w:val="32"/>
        </w:rPr>
        <w:t xml:space="preserve">77% </w:t>
      </w:r>
      <w:r w:rsidRPr="00FC0BDE">
        <w:rPr>
          <w:sz w:val="32"/>
          <w:szCs w:val="32"/>
          <w:rtl/>
        </w:rPr>
        <w:t>أكدوا أن ضعف إدارة المخاطر يسبب تأخيراً واضحاً في المشاريع</w:t>
      </w:r>
      <w:r w:rsidRPr="00FC0BDE">
        <w:rPr>
          <w:sz w:val="32"/>
          <w:szCs w:val="32"/>
        </w:rPr>
        <w:t>.</w:t>
      </w:r>
    </w:p>
    <w:p w14:paraId="13E7F31A" w14:textId="77777777" w:rsidR="00FC0BDE" w:rsidRPr="00FC0BDE" w:rsidRDefault="00FC0BDE" w:rsidP="00FC0BDE">
      <w:pPr>
        <w:rPr>
          <w:sz w:val="32"/>
          <w:szCs w:val="32"/>
        </w:rPr>
      </w:pPr>
      <w:r w:rsidRPr="00FC0BDE">
        <w:rPr>
          <w:sz w:val="32"/>
          <w:szCs w:val="32"/>
        </w:rPr>
        <w:t xml:space="preserve">81% </w:t>
      </w:r>
      <w:r w:rsidRPr="00FC0BDE">
        <w:rPr>
          <w:sz w:val="32"/>
          <w:szCs w:val="32"/>
          <w:rtl/>
        </w:rPr>
        <w:t>يرون أن الرقمنة عنصر جوهري لرفع الكفاءة</w:t>
      </w:r>
      <w:r w:rsidRPr="00FC0BDE">
        <w:rPr>
          <w:sz w:val="32"/>
          <w:szCs w:val="32"/>
        </w:rPr>
        <w:t>.</w:t>
      </w:r>
    </w:p>
    <w:p w14:paraId="4465D67B" w14:textId="77777777" w:rsidR="00FC0BDE" w:rsidRPr="00FC0BDE" w:rsidRDefault="00FC0BDE" w:rsidP="00FC0BDE">
      <w:pPr>
        <w:rPr>
          <w:sz w:val="32"/>
          <w:szCs w:val="32"/>
        </w:rPr>
      </w:pPr>
      <w:r w:rsidRPr="00FC0BDE">
        <w:rPr>
          <w:sz w:val="32"/>
          <w:szCs w:val="32"/>
        </w:rPr>
        <w:t xml:space="preserve">75% </w:t>
      </w:r>
      <w:r w:rsidRPr="00FC0BDE">
        <w:rPr>
          <w:sz w:val="32"/>
          <w:szCs w:val="32"/>
          <w:rtl/>
        </w:rPr>
        <w:t>أكدوا أن ضعف التنسيق بين الجهات يسبب تحديات جدية</w:t>
      </w:r>
      <w:r w:rsidRPr="00FC0BDE">
        <w:rPr>
          <w:sz w:val="32"/>
          <w:szCs w:val="32"/>
        </w:rPr>
        <w:t>.</w:t>
      </w:r>
    </w:p>
    <w:p w14:paraId="11E202B4" w14:textId="77777777" w:rsidR="00FC0BDE" w:rsidRPr="00FC0BDE" w:rsidRDefault="00FC0BDE" w:rsidP="00FC0BDE">
      <w:pPr>
        <w:rPr>
          <w:sz w:val="32"/>
          <w:szCs w:val="32"/>
        </w:rPr>
      </w:pPr>
      <w:r w:rsidRPr="00FC0BDE">
        <w:rPr>
          <w:sz w:val="32"/>
          <w:szCs w:val="32"/>
          <w:rtl/>
        </w:rPr>
        <w:t>التفسير</w:t>
      </w:r>
      <w:r w:rsidRPr="00FC0BDE">
        <w:rPr>
          <w:sz w:val="32"/>
          <w:szCs w:val="32"/>
        </w:rPr>
        <w:t>:</w:t>
      </w:r>
      <w:r w:rsidRPr="00FC0BDE">
        <w:rPr>
          <w:sz w:val="32"/>
          <w:szCs w:val="32"/>
        </w:rPr>
        <w:br/>
      </w:r>
      <w:r w:rsidRPr="00FC0BDE">
        <w:rPr>
          <w:sz w:val="32"/>
          <w:szCs w:val="32"/>
          <w:rtl/>
        </w:rPr>
        <w:t>اتفق أغلب المشاركين على أهمية الحوكمة، والكفاءات البشرية، والتحول الرقمي كعوامل رئيسية لرفع كفاءة المشاريع</w:t>
      </w:r>
      <w:r w:rsidRPr="00FC0BDE">
        <w:rPr>
          <w:sz w:val="32"/>
          <w:szCs w:val="32"/>
        </w:rPr>
        <w:t>.</w:t>
      </w:r>
    </w:p>
    <w:p w14:paraId="268E7AF3" w14:textId="71C7BCAC" w:rsidR="00FC0BDE" w:rsidRPr="00FC0BDE" w:rsidRDefault="00FC0BDE" w:rsidP="00FC0BDE">
      <w:pPr>
        <w:rPr>
          <w:sz w:val="32"/>
          <w:szCs w:val="32"/>
        </w:rPr>
      </w:pPr>
    </w:p>
    <w:p w14:paraId="430F81A9" w14:textId="77777777" w:rsidR="00FC0BDE" w:rsidRPr="00FC0BDE" w:rsidRDefault="00FC0BDE" w:rsidP="00FC0BDE">
      <w:pPr>
        <w:rPr>
          <w:sz w:val="32"/>
          <w:szCs w:val="32"/>
          <w:u w:val="single"/>
        </w:rPr>
      </w:pPr>
      <w:r w:rsidRPr="00FC0BDE">
        <w:rPr>
          <w:sz w:val="32"/>
          <w:szCs w:val="32"/>
          <w:u w:val="single"/>
          <w:rtl/>
        </w:rPr>
        <w:lastRenderedPageBreak/>
        <w:t>المحور الخامس: التحديات التي تواجه إدارة المشاريع</w:t>
      </w:r>
    </w:p>
    <w:p w14:paraId="44EE11E0" w14:textId="77777777" w:rsidR="00FC0BDE" w:rsidRPr="00FC0BDE" w:rsidRDefault="00FC0BDE" w:rsidP="00FC0BDE">
      <w:pPr>
        <w:rPr>
          <w:sz w:val="32"/>
          <w:szCs w:val="32"/>
        </w:rPr>
      </w:pPr>
      <w:r w:rsidRPr="00FC0BDE">
        <w:rPr>
          <w:sz w:val="32"/>
          <w:szCs w:val="32"/>
          <w:rtl/>
        </w:rPr>
        <w:t>النتيجة العامة للمحور</w:t>
      </w:r>
      <w:r w:rsidRPr="00FC0BDE">
        <w:rPr>
          <w:sz w:val="32"/>
          <w:szCs w:val="32"/>
        </w:rPr>
        <w:t>:</w:t>
      </w:r>
      <w:r w:rsidRPr="00FC0BDE">
        <w:rPr>
          <w:sz w:val="32"/>
          <w:szCs w:val="32"/>
        </w:rPr>
        <w:br/>
      </w:r>
      <w:r w:rsidRPr="00FC0BDE">
        <w:rPr>
          <w:sz w:val="32"/>
          <w:szCs w:val="32"/>
          <w:rtl/>
        </w:rPr>
        <w:t>متوسط عام = 3.84 من 5 (مستوى موافقة جيد)</w:t>
      </w:r>
    </w:p>
    <w:p w14:paraId="7C30A446" w14:textId="77777777" w:rsidR="00FC0BDE" w:rsidRPr="00FC0BDE" w:rsidRDefault="00FC0BDE" w:rsidP="00FC0BDE">
      <w:pPr>
        <w:rPr>
          <w:sz w:val="32"/>
          <w:szCs w:val="32"/>
        </w:rPr>
      </w:pPr>
      <w:r w:rsidRPr="00FC0BDE">
        <w:rPr>
          <w:sz w:val="32"/>
          <w:szCs w:val="32"/>
          <w:rtl/>
        </w:rPr>
        <w:t>أبرز النتائج</w:t>
      </w:r>
      <w:r w:rsidRPr="00FC0BDE">
        <w:rPr>
          <w:sz w:val="32"/>
          <w:szCs w:val="32"/>
        </w:rPr>
        <w:t>:</w:t>
      </w:r>
    </w:p>
    <w:p w14:paraId="711B12D4" w14:textId="77777777" w:rsidR="00FC0BDE" w:rsidRPr="00FC0BDE" w:rsidRDefault="00FC0BDE" w:rsidP="00FC0BDE">
      <w:pPr>
        <w:rPr>
          <w:sz w:val="32"/>
          <w:szCs w:val="32"/>
        </w:rPr>
      </w:pPr>
      <w:r w:rsidRPr="00FC0BDE">
        <w:rPr>
          <w:sz w:val="32"/>
          <w:szCs w:val="32"/>
        </w:rPr>
        <w:t xml:space="preserve">67% </w:t>
      </w:r>
      <w:r w:rsidRPr="00FC0BDE">
        <w:rPr>
          <w:sz w:val="32"/>
          <w:szCs w:val="32"/>
          <w:rtl/>
        </w:rPr>
        <w:t>أكدوا وجود تحديات في سلاسل التوريد</w:t>
      </w:r>
      <w:r w:rsidRPr="00FC0BDE">
        <w:rPr>
          <w:sz w:val="32"/>
          <w:szCs w:val="32"/>
        </w:rPr>
        <w:t>.</w:t>
      </w:r>
    </w:p>
    <w:p w14:paraId="36AE4388" w14:textId="77777777" w:rsidR="00FC0BDE" w:rsidRPr="00FC0BDE" w:rsidRDefault="00FC0BDE" w:rsidP="00FC0BDE">
      <w:pPr>
        <w:rPr>
          <w:sz w:val="32"/>
          <w:szCs w:val="32"/>
        </w:rPr>
      </w:pPr>
      <w:r w:rsidRPr="00FC0BDE">
        <w:rPr>
          <w:sz w:val="32"/>
          <w:szCs w:val="32"/>
        </w:rPr>
        <w:t xml:space="preserve">71% </w:t>
      </w:r>
      <w:r w:rsidRPr="00FC0BDE">
        <w:rPr>
          <w:sz w:val="32"/>
          <w:szCs w:val="32"/>
          <w:rtl/>
        </w:rPr>
        <w:t>يرون نقصاً في الكفاءات المتخصصة لإدارة المشاريع الكبرى</w:t>
      </w:r>
      <w:r w:rsidRPr="00FC0BDE">
        <w:rPr>
          <w:sz w:val="32"/>
          <w:szCs w:val="32"/>
        </w:rPr>
        <w:t>.</w:t>
      </w:r>
    </w:p>
    <w:p w14:paraId="56617D44" w14:textId="77777777" w:rsidR="00FC0BDE" w:rsidRPr="00FC0BDE" w:rsidRDefault="00FC0BDE" w:rsidP="00FC0BDE">
      <w:pPr>
        <w:rPr>
          <w:sz w:val="32"/>
          <w:szCs w:val="32"/>
        </w:rPr>
      </w:pPr>
      <w:r w:rsidRPr="00FC0BDE">
        <w:rPr>
          <w:sz w:val="32"/>
          <w:szCs w:val="32"/>
        </w:rPr>
        <w:t xml:space="preserve">59% </w:t>
      </w:r>
      <w:r w:rsidRPr="00FC0BDE">
        <w:rPr>
          <w:sz w:val="32"/>
          <w:szCs w:val="32"/>
          <w:rtl/>
        </w:rPr>
        <w:t>رأوا أن التمويل قد يؤثر على سرعة الإنجاز</w:t>
      </w:r>
      <w:r w:rsidRPr="00FC0BDE">
        <w:rPr>
          <w:sz w:val="32"/>
          <w:szCs w:val="32"/>
        </w:rPr>
        <w:t>.</w:t>
      </w:r>
    </w:p>
    <w:p w14:paraId="750F70C4" w14:textId="77777777" w:rsidR="00FC0BDE" w:rsidRPr="00FC0BDE" w:rsidRDefault="00FC0BDE" w:rsidP="00FC0BDE">
      <w:pPr>
        <w:rPr>
          <w:sz w:val="32"/>
          <w:szCs w:val="32"/>
        </w:rPr>
      </w:pPr>
      <w:r w:rsidRPr="00FC0BDE">
        <w:rPr>
          <w:sz w:val="32"/>
          <w:szCs w:val="32"/>
        </w:rPr>
        <w:t xml:space="preserve">73% </w:t>
      </w:r>
      <w:r w:rsidRPr="00FC0BDE">
        <w:rPr>
          <w:sz w:val="32"/>
          <w:szCs w:val="32"/>
          <w:rtl/>
        </w:rPr>
        <w:t>قالوا إن تعدد الجهات الإشرافية يعقد الإجراءات</w:t>
      </w:r>
      <w:r w:rsidRPr="00FC0BDE">
        <w:rPr>
          <w:sz w:val="32"/>
          <w:szCs w:val="32"/>
        </w:rPr>
        <w:t>.</w:t>
      </w:r>
    </w:p>
    <w:p w14:paraId="6C6611F3" w14:textId="77777777" w:rsidR="00FC0BDE" w:rsidRPr="00FC0BDE" w:rsidRDefault="00FC0BDE" w:rsidP="00FC0BDE">
      <w:pPr>
        <w:rPr>
          <w:sz w:val="32"/>
          <w:szCs w:val="32"/>
        </w:rPr>
      </w:pPr>
      <w:r w:rsidRPr="00FC0BDE">
        <w:rPr>
          <w:sz w:val="32"/>
          <w:szCs w:val="32"/>
        </w:rPr>
        <w:t xml:space="preserve">65% </w:t>
      </w:r>
      <w:r w:rsidRPr="00FC0BDE">
        <w:rPr>
          <w:sz w:val="32"/>
          <w:szCs w:val="32"/>
          <w:rtl/>
        </w:rPr>
        <w:t>أكدوا عدم اكتمال تطبيق المعايير العالمية بالشكل المطلوب</w:t>
      </w:r>
      <w:r w:rsidRPr="00FC0BDE">
        <w:rPr>
          <w:sz w:val="32"/>
          <w:szCs w:val="32"/>
        </w:rPr>
        <w:t>.</w:t>
      </w:r>
    </w:p>
    <w:p w14:paraId="22CB9622" w14:textId="2B61E96A" w:rsidR="00FC0BDE" w:rsidRPr="00FC0BDE" w:rsidRDefault="00FC0BDE" w:rsidP="00FC0BDE">
      <w:pPr>
        <w:rPr>
          <w:sz w:val="32"/>
          <w:szCs w:val="32"/>
          <w:u w:val="single"/>
        </w:rPr>
      </w:pPr>
    </w:p>
    <w:p w14:paraId="774B5DC1" w14:textId="77777777" w:rsidR="00FC0BDE" w:rsidRPr="00FC0BDE" w:rsidRDefault="00FC0BDE" w:rsidP="00FC0BDE">
      <w:pPr>
        <w:rPr>
          <w:sz w:val="32"/>
          <w:szCs w:val="32"/>
          <w:u w:val="single"/>
        </w:rPr>
      </w:pPr>
      <w:r w:rsidRPr="00FC0BDE">
        <w:rPr>
          <w:sz w:val="32"/>
          <w:szCs w:val="32"/>
          <w:u w:val="single"/>
          <w:rtl/>
        </w:rPr>
        <w:t>المحور السادس: التوصيات المستقبلية</w:t>
      </w:r>
    </w:p>
    <w:p w14:paraId="2158B94A" w14:textId="77777777" w:rsidR="00FC0BDE" w:rsidRPr="00FC0BDE" w:rsidRDefault="00FC0BDE" w:rsidP="00FC0BDE">
      <w:pPr>
        <w:rPr>
          <w:sz w:val="32"/>
          <w:szCs w:val="32"/>
        </w:rPr>
      </w:pPr>
      <w:r w:rsidRPr="00FC0BDE">
        <w:rPr>
          <w:sz w:val="32"/>
          <w:szCs w:val="32"/>
          <w:rtl/>
        </w:rPr>
        <w:t>النتيجة العامة للمحور</w:t>
      </w:r>
      <w:r w:rsidRPr="00FC0BDE">
        <w:rPr>
          <w:sz w:val="32"/>
          <w:szCs w:val="32"/>
        </w:rPr>
        <w:t>:</w:t>
      </w:r>
      <w:r w:rsidRPr="00FC0BDE">
        <w:rPr>
          <w:sz w:val="32"/>
          <w:szCs w:val="32"/>
        </w:rPr>
        <w:br/>
      </w:r>
      <w:r w:rsidRPr="00FC0BDE">
        <w:rPr>
          <w:sz w:val="32"/>
          <w:szCs w:val="32"/>
          <w:rtl/>
        </w:rPr>
        <w:t>متوسط عام = 4.25 من 5 (مستوى موافقة مرتفع جداً)</w:t>
      </w:r>
    </w:p>
    <w:p w14:paraId="63C90F3E" w14:textId="77777777" w:rsidR="00FC0BDE" w:rsidRPr="00FC0BDE" w:rsidRDefault="00FC0BDE" w:rsidP="00FC0BDE">
      <w:pPr>
        <w:rPr>
          <w:sz w:val="32"/>
          <w:szCs w:val="32"/>
        </w:rPr>
      </w:pPr>
      <w:r w:rsidRPr="00FC0BDE">
        <w:rPr>
          <w:sz w:val="32"/>
          <w:szCs w:val="32"/>
          <w:rtl/>
        </w:rPr>
        <w:t>أبرز ما أوصى به المشاركون</w:t>
      </w:r>
      <w:r w:rsidRPr="00FC0BDE">
        <w:rPr>
          <w:sz w:val="32"/>
          <w:szCs w:val="32"/>
        </w:rPr>
        <w:t>:</w:t>
      </w:r>
    </w:p>
    <w:p w14:paraId="335AA2AD" w14:textId="77777777" w:rsidR="00FC0BDE" w:rsidRPr="00FC0BDE" w:rsidRDefault="00FC0BDE" w:rsidP="00FC0BDE">
      <w:pPr>
        <w:rPr>
          <w:sz w:val="32"/>
          <w:szCs w:val="32"/>
        </w:rPr>
      </w:pPr>
      <w:r w:rsidRPr="00FC0BDE">
        <w:rPr>
          <w:sz w:val="32"/>
          <w:szCs w:val="32"/>
        </w:rPr>
        <w:t xml:space="preserve">88% </w:t>
      </w:r>
      <w:r w:rsidRPr="00FC0BDE">
        <w:rPr>
          <w:sz w:val="32"/>
          <w:szCs w:val="32"/>
          <w:rtl/>
        </w:rPr>
        <w:t>يرون ضرورة تعزيز التحول الرقمي</w:t>
      </w:r>
      <w:r w:rsidRPr="00FC0BDE">
        <w:rPr>
          <w:sz w:val="32"/>
          <w:szCs w:val="32"/>
        </w:rPr>
        <w:t>.</w:t>
      </w:r>
    </w:p>
    <w:p w14:paraId="371FA8EE" w14:textId="77777777" w:rsidR="00FC0BDE" w:rsidRPr="00FC0BDE" w:rsidRDefault="00FC0BDE" w:rsidP="00FC0BDE">
      <w:pPr>
        <w:rPr>
          <w:sz w:val="32"/>
          <w:szCs w:val="32"/>
        </w:rPr>
      </w:pPr>
      <w:r w:rsidRPr="00FC0BDE">
        <w:rPr>
          <w:sz w:val="32"/>
          <w:szCs w:val="32"/>
        </w:rPr>
        <w:t xml:space="preserve">85% </w:t>
      </w:r>
      <w:r w:rsidRPr="00FC0BDE">
        <w:rPr>
          <w:sz w:val="32"/>
          <w:szCs w:val="32"/>
          <w:rtl/>
        </w:rPr>
        <w:t>يؤيدون إنشاء مراكز تميز وطنية لإدارة المشاريع</w:t>
      </w:r>
      <w:r w:rsidRPr="00FC0BDE">
        <w:rPr>
          <w:sz w:val="32"/>
          <w:szCs w:val="32"/>
        </w:rPr>
        <w:t>.</w:t>
      </w:r>
    </w:p>
    <w:p w14:paraId="54A08362" w14:textId="77777777" w:rsidR="00FC0BDE" w:rsidRPr="00FC0BDE" w:rsidRDefault="00FC0BDE" w:rsidP="00FC0BDE">
      <w:pPr>
        <w:rPr>
          <w:sz w:val="32"/>
          <w:szCs w:val="32"/>
        </w:rPr>
      </w:pPr>
      <w:r w:rsidRPr="00FC0BDE">
        <w:rPr>
          <w:sz w:val="32"/>
          <w:szCs w:val="32"/>
        </w:rPr>
        <w:t xml:space="preserve">90% </w:t>
      </w:r>
      <w:r w:rsidRPr="00FC0BDE">
        <w:rPr>
          <w:sz w:val="32"/>
          <w:szCs w:val="32"/>
          <w:rtl/>
        </w:rPr>
        <w:t>يوصون بتطوير برامج تدريب وشهادات احترافية للممارسين</w:t>
      </w:r>
      <w:r w:rsidRPr="00FC0BDE">
        <w:rPr>
          <w:sz w:val="32"/>
          <w:szCs w:val="32"/>
        </w:rPr>
        <w:t>.</w:t>
      </w:r>
    </w:p>
    <w:p w14:paraId="2CDD2709" w14:textId="77777777" w:rsidR="00FC0BDE" w:rsidRPr="00FC0BDE" w:rsidRDefault="00FC0BDE" w:rsidP="00FC0BDE">
      <w:pPr>
        <w:rPr>
          <w:sz w:val="32"/>
          <w:szCs w:val="32"/>
        </w:rPr>
      </w:pPr>
      <w:r w:rsidRPr="00FC0BDE">
        <w:rPr>
          <w:sz w:val="32"/>
          <w:szCs w:val="32"/>
        </w:rPr>
        <w:t xml:space="preserve">86% </w:t>
      </w:r>
      <w:r w:rsidRPr="00FC0BDE">
        <w:rPr>
          <w:sz w:val="32"/>
          <w:szCs w:val="32"/>
          <w:rtl/>
        </w:rPr>
        <w:t>يرون ضرورة تحسين الحوكمة والشفافية</w:t>
      </w:r>
      <w:r w:rsidRPr="00FC0BDE">
        <w:rPr>
          <w:sz w:val="32"/>
          <w:szCs w:val="32"/>
        </w:rPr>
        <w:t>.</w:t>
      </w:r>
    </w:p>
    <w:p w14:paraId="3B2F5558" w14:textId="77777777" w:rsidR="00FC0BDE" w:rsidRPr="00FC0BDE" w:rsidRDefault="00FC0BDE" w:rsidP="00FC0BDE">
      <w:pPr>
        <w:rPr>
          <w:sz w:val="32"/>
          <w:szCs w:val="32"/>
        </w:rPr>
      </w:pPr>
      <w:r w:rsidRPr="00FC0BDE">
        <w:rPr>
          <w:sz w:val="32"/>
          <w:szCs w:val="32"/>
        </w:rPr>
        <w:t xml:space="preserve">82% </w:t>
      </w:r>
      <w:r w:rsidRPr="00FC0BDE">
        <w:rPr>
          <w:sz w:val="32"/>
          <w:szCs w:val="32"/>
          <w:rtl/>
        </w:rPr>
        <w:t>يدعمون الاستفادة من الخبرات العالمية</w:t>
      </w:r>
      <w:r w:rsidRPr="00FC0BDE">
        <w:rPr>
          <w:sz w:val="32"/>
          <w:szCs w:val="32"/>
        </w:rPr>
        <w:t>.</w:t>
      </w:r>
    </w:p>
    <w:p w14:paraId="21E9D8FA" w14:textId="77777777" w:rsidR="00FC0BDE" w:rsidRPr="00FC0BDE" w:rsidRDefault="00FC0BDE" w:rsidP="00FC0BDE">
      <w:pPr>
        <w:rPr>
          <w:sz w:val="32"/>
          <w:szCs w:val="32"/>
        </w:rPr>
      </w:pPr>
      <w:r w:rsidRPr="00FC0BDE">
        <w:rPr>
          <w:sz w:val="32"/>
          <w:szCs w:val="32"/>
        </w:rPr>
        <w:t xml:space="preserve">78% </w:t>
      </w:r>
      <w:r w:rsidRPr="00FC0BDE">
        <w:rPr>
          <w:sz w:val="32"/>
          <w:szCs w:val="32"/>
          <w:rtl/>
        </w:rPr>
        <w:t>يطالبون بتوحيد أدوات ومعايير إدارة المشاريع</w:t>
      </w:r>
      <w:r w:rsidRPr="00FC0BDE">
        <w:rPr>
          <w:sz w:val="32"/>
          <w:szCs w:val="32"/>
        </w:rPr>
        <w:t>.</w:t>
      </w:r>
    </w:p>
    <w:p w14:paraId="3766CDEA" w14:textId="77777777" w:rsidR="00FC0BDE" w:rsidRDefault="00FC0BDE" w:rsidP="00FC0BDE">
      <w:pPr>
        <w:rPr>
          <w:sz w:val="32"/>
          <w:szCs w:val="32"/>
          <w:rtl/>
        </w:rPr>
      </w:pPr>
    </w:p>
    <w:p w14:paraId="6FE2D331" w14:textId="77777777" w:rsidR="00FC0BDE" w:rsidRDefault="00FC0BDE" w:rsidP="00FC0BDE">
      <w:pPr>
        <w:rPr>
          <w:sz w:val="32"/>
          <w:szCs w:val="32"/>
          <w:rtl/>
        </w:rPr>
      </w:pPr>
    </w:p>
    <w:p w14:paraId="30C1ADBC" w14:textId="77777777" w:rsidR="00FC0BDE" w:rsidRDefault="00FC0BDE" w:rsidP="00FC0BDE">
      <w:pPr>
        <w:rPr>
          <w:sz w:val="32"/>
          <w:szCs w:val="32"/>
          <w:rtl/>
        </w:rPr>
      </w:pPr>
    </w:p>
    <w:p w14:paraId="65962B2E" w14:textId="77777777" w:rsidR="00FC0BDE" w:rsidRDefault="00FC0BDE" w:rsidP="00FC0BDE">
      <w:pPr>
        <w:rPr>
          <w:sz w:val="32"/>
          <w:szCs w:val="32"/>
          <w:rtl/>
        </w:rPr>
      </w:pPr>
    </w:p>
    <w:p w14:paraId="197E49FA" w14:textId="6158B6B4" w:rsidR="00FC0BDE" w:rsidRDefault="00FC0BDE" w:rsidP="00FC0BDE">
      <w:pPr>
        <w:rPr>
          <w:sz w:val="32"/>
          <w:szCs w:val="32"/>
          <w:rtl/>
        </w:rPr>
      </w:pPr>
    </w:p>
    <w:p w14:paraId="236605D6" w14:textId="77777777" w:rsidR="00F32493" w:rsidRDefault="00F32493" w:rsidP="00FC0BDE">
      <w:pPr>
        <w:rPr>
          <w:sz w:val="32"/>
          <w:szCs w:val="32"/>
          <w:rtl/>
        </w:rPr>
      </w:pPr>
    </w:p>
    <w:p w14:paraId="5ED34A6C" w14:textId="4D037A79" w:rsidR="00FC0BDE" w:rsidRPr="00FC0BDE" w:rsidRDefault="00FC0BDE" w:rsidP="00FC0BDE">
      <w:pPr>
        <w:rPr>
          <w:kern w:val="36"/>
          <w:sz w:val="32"/>
          <w:szCs w:val="32"/>
          <w:u w:val="single"/>
        </w:rPr>
      </w:pPr>
      <w:r w:rsidRPr="00FC0BDE">
        <w:rPr>
          <w:kern w:val="36"/>
          <w:sz w:val="32"/>
          <w:szCs w:val="32"/>
          <w:u w:val="single"/>
          <w:rtl/>
        </w:rPr>
        <w:t>ثانياً: ملخص عام لنتائج الاستبانة</w:t>
      </w:r>
    </w:p>
    <w:p w14:paraId="6ADAF962" w14:textId="77777777" w:rsidR="00FC0BDE" w:rsidRPr="00FC0BDE" w:rsidRDefault="00FC0BDE" w:rsidP="00FC0BDE">
      <w:pPr>
        <w:rPr>
          <w:sz w:val="32"/>
          <w:szCs w:val="32"/>
        </w:rPr>
      </w:pPr>
      <w:r w:rsidRPr="00FC0BDE">
        <w:rPr>
          <w:sz w:val="32"/>
          <w:szCs w:val="32"/>
          <w:rtl/>
        </w:rPr>
        <w:t>تكشف نتائج الاستبانة أن</w:t>
      </w:r>
      <w:r w:rsidRPr="00FC0BDE">
        <w:rPr>
          <w:sz w:val="32"/>
          <w:szCs w:val="32"/>
        </w:rPr>
        <w:t>:</w:t>
      </w:r>
    </w:p>
    <w:p w14:paraId="6D9E10DF" w14:textId="77777777" w:rsidR="00FC0BDE" w:rsidRPr="00FC0BDE" w:rsidRDefault="00FC0BDE" w:rsidP="00FC0BDE">
      <w:pPr>
        <w:rPr>
          <w:sz w:val="32"/>
          <w:szCs w:val="32"/>
        </w:rPr>
      </w:pPr>
      <w:r w:rsidRPr="00FC0BDE">
        <w:rPr>
          <w:sz w:val="32"/>
          <w:szCs w:val="32"/>
          <w:rtl/>
        </w:rPr>
        <w:t>إدارة المشاريع في المملكة تطورت بشكل ملحوظ لكنها لا تزال بحاجة إلى تنسيق أكبر بين الجهات الحكومية والخاصة</w:t>
      </w:r>
      <w:r w:rsidRPr="00FC0BDE">
        <w:rPr>
          <w:sz w:val="32"/>
          <w:szCs w:val="32"/>
        </w:rPr>
        <w:t>.</w:t>
      </w:r>
    </w:p>
    <w:p w14:paraId="63FA26FB" w14:textId="77777777" w:rsidR="00FC0BDE" w:rsidRPr="00FC0BDE" w:rsidRDefault="00FC0BDE" w:rsidP="00FC0BDE">
      <w:pPr>
        <w:rPr>
          <w:sz w:val="32"/>
          <w:szCs w:val="32"/>
        </w:rPr>
      </w:pPr>
      <w:r w:rsidRPr="00FC0BDE">
        <w:rPr>
          <w:sz w:val="32"/>
          <w:szCs w:val="32"/>
          <w:rtl/>
        </w:rPr>
        <w:t>كفاءة تنفيذ المشاريع جيدة إلا أن هناك تحديات في الالتزام بالوقت وإدارة المخاطر</w:t>
      </w:r>
      <w:r w:rsidRPr="00FC0BDE">
        <w:rPr>
          <w:sz w:val="32"/>
          <w:szCs w:val="32"/>
        </w:rPr>
        <w:t>.</w:t>
      </w:r>
    </w:p>
    <w:p w14:paraId="0EB661A6" w14:textId="77777777" w:rsidR="00FC0BDE" w:rsidRPr="00FC0BDE" w:rsidRDefault="00FC0BDE" w:rsidP="00FC0BDE">
      <w:pPr>
        <w:rPr>
          <w:sz w:val="32"/>
          <w:szCs w:val="32"/>
        </w:rPr>
      </w:pPr>
      <w:r w:rsidRPr="00FC0BDE">
        <w:rPr>
          <w:sz w:val="32"/>
          <w:szCs w:val="32"/>
          <w:rtl/>
        </w:rPr>
        <w:t>تطبيق الممارسات العالمية متوسط ويحتاج إلى تطوير وتوحيد على المستوى الوطني</w:t>
      </w:r>
      <w:r w:rsidRPr="00FC0BDE">
        <w:rPr>
          <w:sz w:val="32"/>
          <w:szCs w:val="32"/>
        </w:rPr>
        <w:t>.</w:t>
      </w:r>
    </w:p>
    <w:p w14:paraId="05CCD774" w14:textId="77777777" w:rsidR="00FC0BDE" w:rsidRPr="00FC0BDE" w:rsidRDefault="00FC0BDE" w:rsidP="00FC0BDE">
      <w:pPr>
        <w:rPr>
          <w:sz w:val="32"/>
          <w:szCs w:val="32"/>
        </w:rPr>
      </w:pPr>
      <w:r w:rsidRPr="00FC0BDE">
        <w:rPr>
          <w:sz w:val="32"/>
          <w:szCs w:val="32"/>
          <w:rtl/>
        </w:rPr>
        <w:t>التحول الرقمي والحوكمة والموارد البشرية هي أكثر العوامل تأثيراً على كفاءة المشاريع</w:t>
      </w:r>
      <w:r w:rsidRPr="00FC0BDE">
        <w:rPr>
          <w:sz w:val="32"/>
          <w:szCs w:val="32"/>
        </w:rPr>
        <w:t>.</w:t>
      </w:r>
    </w:p>
    <w:p w14:paraId="1E722ED2" w14:textId="77777777" w:rsidR="00FC0BDE" w:rsidRPr="00FC0BDE" w:rsidRDefault="00FC0BDE" w:rsidP="00FC0BDE">
      <w:pPr>
        <w:rPr>
          <w:sz w:val="32"/>
          <w:szCs w:val="32"/>
        </w:rPr>
      </w:pPr>
      <w:r w:rsidRPr="00FC0BDE">
        <w:rPr>
          <w:sz w:val="32"/>
          <w:szCs w:val="32"/>
          <w:rtl/>
        </w:rPr>
        <w:t>توجد تحديات كبيرة تتعلق بالكفاءات، وتعدد الجهات، وسلاسل التوريد</w:t>
      </w:r>
      <w:r w:rsidRPr="00FC0BDE">
        <w:rPr>
          <w:sz w:val="32"/>
          <w:szCs w:val="32"/>
        </w:rPr>
        <w:t>.</w:t>
      </w:r>
    </w:p>
    <w:p w14:paraId="1D7AF22D" w14:textId="77777777" w:rsidR="00FC0BDE" w:rsidRPr="00FC0BDE" w:rsidRDefault="00FC0BDE" w:rsidP="00FC0BDE">
      <w:pPr>
        <w:rPr>
          <w:sz w:val="32"/>
          <w:szCs w:val="32"/>
        </w:rPr>
      </w:pPr>
      <w:r w:rsidRPr="00FC0BDE">
        <w:rPr>
          <w:sz w:val="32"/>
          <w:szCs w:val="32"/>
          <w:rtl/>
        </w:rPr>
        <w:t>قدم المشاركون توصيات قوية تدعم التدريب، الرقمنة، الحوكمة، وتأسيس مراكز تميز</w:t>
      </w:r>
      <w:r w:rsidRPr="00FC0BDE">
        <w:rPr>
          <w:sz w:val="32"/>
          <w:szCs w:val="32"/>
        </w:rPr>
        <w:t>.</w:t>
      </w:r>
    </w:p>
    <w:p w14:paraId="47FD39D2" w14:textId="77777777" w:rsidR="004163C7" w:rsidRPr="00FC0BDE"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1AF0CCF2" w:rsidR="004163C7" w:rsidRDefault="004163C7" w:rsidP="009125CE">
      <w:pPr>
        <w:rPr>
          <w:rFonts w:ascii="Sakkal Majalla" w:hAnsi="Sakkal Majalla" w:cs="Sakkal Majalla"/>
          <w:sz w:val="28"/>
          <w:szCs w:val="28"/>
          <w:u w:val="single"/>
          <w:rtl/>
        </w:rPr>
      </w:pPr>
    </w:p>
    <w:p w14:paraId="22F31DCF" w14:textId="63CB4306" w:rsidR="004D26ED" w:rsidRDefault="004D26ED" w:rsidP="009125CE">
      <w:pPr>
        <w:rPr>
          <w:rFonts w:ascii="Sakkal Majalla" w:hAnsi="Sakkal Majalla" w:cs="Sakkal Majalla"/>
          <w:sz w:val="28"/>
          <w:szCs w:val="28"/>
          <w:u w:val="single"/>
          <w:rtl/>
        </w:rPr>
      </w:pPr>
    </w:p>
    <w:p w14:paraId="07D71932" w14:textId="7E926515" w:rsidR="004D26ED" w:rsidRDefault="004D26ED" w:rsidP="009125CE">
      <w:pPr>
        <w:rPr>
          <w:rFonts w:ascii="Sakkal Majalla" w:hAnsi="Sakkal Majalla" w:cs="Sakkal Majalla"/>
          <w:sz w:val="28"/>
          <w:szCs w:val="28"/>
          <w:u w:val="single"/>
          <w:rtl/>
        </w:rPr>
      </w:pPr>
    </w:p>
    <w:p w14:paraId="513CE597" w14:textId="2840C193" w:rsidR="00FC0BDE" w:rsidRDefault="00FC0BDE" w:rsidP="009125CE">
      <w:pPr>
        <w:rPr>
          <w:rFonts w:ascii="Sakkal Majalla" w:hAnsi="Sakkal Majalla" w:cs="Sakkal Majalla"/>
          <w:sz w:val="28"/>
          <w:szCs w:val="28"/>
          <w:u w:val="single"/>
          <w:rtl/>
        </w:rPr>
      </w:pPr>
    </w:p>
    <w:p w14:paraId="095C263F" w14:textId="6D8DC9C5" w:rsidR="00FC0BDE" w:rsidRDefault="00FC0BDE" w:rsidP="00FC0BDE">
      <w:pPr>
        <w:tabs>
          <w:tab w:val="left" w:pos="525"/>
        </w:tabs>
        <w:rPr>
          <w:rFonts w:ascii="Sakkal Majalla" w:hAnsi="Sakkal Majalla" w:cs="Sakkal Majalla"/>
          <w:sz w:val="28"/>
          <w:szCs w:val="28"/>
          <w:u w:val="single"/>
          <w:rtl/>
        </w:rPr>
      </w:pPr>
    </w:p>
    <w:p w14:paraId="738288D1" w14:textId="77777777" w:rsidR="00FC0BDE" w:rsidRDefault="00FC0BDE" w:rsidP="00FC0BDE">
      <w:pPr>
        <w:tabs>
          <w:tab w:val="left" w:pos="525"/>
        </w:tabs>
        <w:rPr>
          <w:rFonts w:ascii="Sakkal Majalla" w:hAnsi="Sakkal Majalla" w:cs="Sakkal Majalla"/>
          <w:sz w:val="28"/>
          <w:szCs w:val="28"/>
          <w:u w:val="single"/>
          <w:rtl/>
        </w:rPr>
      </w:pPr>
    </w:p>
    <w:p w14:paraId="78B476A2" w14:textId="3E38194A" w:rsidR="00FC0BDE" w:rsidRDefault="00FC0BDE" w:rsidP="00FC0BDE">
      <w:pPr>
        <w:tabs>
          <w:tab w:val="left" w:pos="525"/>
        </w:tabs>
        <w:rPr>
          <w:rFonts w:ascii="Sakkal Majalla" w:hAnsi="Sakkal Majalla" w:cs="Sakkal Majalla"/>
          <w:sz w:val="28"/>
          <w:szCs w:val="28"/>
          <w:u w:val="single"/>
          <w:rtl/>
        </w:rPr>
      </w:pPr>
    </w:p>
    <w:p w14:paraId="092F1037" w14:textId="77777777" w:rsidR="00FC0BDE" w:rsidRDefault="00FC0BDE" w:rsidP="00FC0BDE">
      <w:pPr>
        <w:tabs>
          <w:tab w:val="left" w:pos="525"/>
        </w:tabs>
        <w:rPr>
          <w:rFonts w:ascii="Sakkal Majalla" w:hAnsi="Sakkal Majalla" w:cs="Sakkal Majalla"/>
          <w:sz w:val="28"/>
          <w:szCs w:val="28"/>
          <w:u w:val="single"/>
          <w:rtl/>
        </w:rPr>
      </w:pPr>
    </w:p>
    <w:p w14:paraId="44552149" w14:textId="77777777" w:rsidR="00FC0BDE" w:rsidRDefault="00FC0BDE" w:rsidP="009125CE">
      <w:pPr>
        <w:rPr>
          <w:rFonts w:ascii="Sakkal Majalla" w:hAnsi="Sakkal Majalla" w:cs="Sakkal Majalla"/>
          <w:sz w:val="28"/>
          <w:szCs w:val="28"/>
          <w:u w:val="single"/>
          <w:rtl/>
        </w:rPr>
      </w:pPr>
    </w:p>
    <w:p w14:paraId="4DCD020F" w14:textId="1AE01963" w:rsidR="004163C7" w:rsidRPr="00FC0BDE" w:rsidRDefault="004163C7" w:rsidP="00666640">
      <w:pPr>
        <w:jc w:val="both"/>
        <w:rPr>
          <w:sz w:val="44"/>
          <w:szCs w:val="44"/>
        </w:rPr>
      </w:pPr>
      <w:r w:rsidRPr="00FC0BDE">
        <w:rPr>
          <w:rFonts w:hint="cs"/>
          <w:sz w:val="34"/>
          <w:szCs w:val="34"/>
          <w:rtl/>
        </w:rPr>
        <w:t xml:space="preserve">-الملخص </w:t>
      </w:r>
      <w:r w:rsidRPr="00FC0BDE">
        <w:rPr>
          <w:sz w:val="34"/>
          <w:szCs w:val="34"/>
        </w:rPr>
        <w:t>Abstract</w:t>
      </w:r>
    </w:p>
    <w:p w14:paraId="1D75B7A9" w14:textId="77777777" w:rsidR="00666640" w:rsidRPr="00666640" w:rsidRDefault="00666640" w:rsidP="00666640">
      <w:pPr>
        <w:jc w:val="both"/>
        <w:rPr>
          <w:sz w:val="32"/>
          <w:szCs w:val="32"/>
        </w:rPr>
      </w:pPr>
      <w:r w:rsidRPr="00666640">
        <w:rPr>
          <w:sz w:val="32"/>
          <w:szCs w:val="32"/>
          <w:rtl/>
        </w:rPr>
        <w:t xml:space="preserve">يهدف هذا البحث إلى دراسة الدور الذي تؤديه إدارة المشاريع في تعزيز كفاءة تنفيذ المشروعات الكبرى في المملكة العربية السعودية، وذلك من خلال مقارنة الممارسات المحلية بالنماذج العالمية الرائدة في هذا المجال. وتأتي أهمية الموضوع في ظل التحولات التنموية الضخمة التي تشهدها المملكة ضمن </w:t>
      </w:r>
      <w:r w:rsidRPr="00666640">
        <w:rPr>
          <w:rStyle w:val="a7"/>
          <w:sz w:val="32"/>
          <w:szCs w:val="32"/>
          <w:rtl/>
        </w:rPr>
        <w:t>رؤية السعودية 2030</w:t>
      </w:r>
      <w:r w:rsidRPr="00666640">
        <w:rPr>
          <w:sz w:val="32"/>
          <w:szCs w:val="32"/>
          <w:rtl/>
        </w:rPr>
        <w:t>، وما يصاحبها من إطلاق مشاريع عملاقة تتطلب أعلى مستويات الاحترافية في الإدارة والتنفيذ لتحقيق الأهداف المرجوة في الوقت المحدد وضمن الميزانيات المقررة</w:t>
      </w:r>
      <w:r w:rsidRPr="00666640">
        <w:rPr>
          <w:sz w:val="32"/>
          <w:szCs w:val="32"/>
        </w:rPr>
        <w:t>.</w:t>
      </w:r>
    </w:p>
    <w:p w14:paraId="48139DD1" w14:textId="77777777" w:rsidR="00666640" w:rsidRPr="00666640" w:rsidRDefault="00666640" w:rsidP="00666640">
      <w:pPr>
        <w:jc w:val="both"/>
        <w:rPr>
          <w:sz w:val="32"/>
          <w:szCs w:val="32"/>
        </w:rPr>
      </w:pPr>
      <w:r w:rsidRPr="00666640">
        <w:rPr>
          <w:sz w:val="32"/>
          <w:szCs w:val="32"/>
          <w:rtl/>
        </w:rPr>
        <w:t xml:space="preserve">اعتمدت الدراسة منهجاً وصفياً تحليلياً قائماً على مراجعة الأدبيات والممارسات الدولية، إلى جانب تطبيق منهج ميداني يعتمد على </w:t>
      </w:r>
      <w:r w:rsidRPr="00666640">
        <w:rPr>
          <w:rStyle w:val="a7"/>
          <w:sz w:val="32"/>
          <w:szCs w:val="32"/>
          <w:rtl/>
        </w:rPr>
        <w:t>استبانة</w:t>
      </w:r>
      <w:r w:rsidRPr="00666640">
        <w:rPr>
          <w:sz w:val="32"/>
          <w:szCs w:val="32"/>
          <w:rtl/>
        </w:rPr>
        <w:t xml:space="preserve"> صُممت لقياس واقع إدارة المشاريع في السعودية، ومدى تطبيق مبادئها ومعاييرها الحديثة، مثل إدارة المخاطر، والحوكمة، وضبط الجودة، والرقمنة، والتكامل المؤسسي. وقد استهدفت الاستبانة عدداً من الخبراء والمختصين والمديرين العاملين في مشاريع كبرى، بهدف الوقوف على تقييمهم للأنظمة الحالية وتحديد نقاط القوة والتحديات</w:t>
      </w:r>
      <w:r w:rsidRPr="00666640">
        <w:rPr>
          <w:sz w:val="32"/>
          <w:szCs w:val="32"/>
        </w:rPr>
        <w:t>.</w:t>
      </w:r>
    </w:p>
    <w:p w14:paraId="339A4972" w14:textId="77777777" w:rsidR="00666640" w:rsidRPr="00666640" w:rsidRDefault="00666640" w:rsidP="00666640">
      <w:pPr>
        <w:jc w:val="both"/>
        <w:rPr>
          <w:sz w:val="32"/>
          <w:szCs w:val="32"/>
        </w:rPr>
      </w:pPr>
      <w:r w:rsidRPr="00666640">
        <w:rPr>
          <w:sz w:val="32"/>
          <w:szCs w:val="32"/>
          <w:rtl/>
        </w:rPr>
        <w:t xml:space="preserve">أظهرت نتائج الدراسة أن تطبيق إدارة المشاريع في المملكة يشهد تطوراً ملحوظاً، خاصة مع تبني الجهات الحكومية والقطاع الخاص لبرامج إدارة المحافظ والمشاريع، وتفعيل ممارسات الحوكمة ورفع مستويات الشفافية. كما بينت النتائج وجود فجوات في بعض الجوانب مثل إدارة المخاطر المتقدمة، وتكامل الأنظمة الرقمية، وتطوير المهارات القيادية لدى مديري المشاريع، مقارنة بالممارسات العالمية في الدول المتقدمة. كذلك كشفت البيانات أن تبني منهجيات عالمية مثل </w:t>
      </w:r>
      <w:r w:rsidRPr="00666640">
        <w:rPr>
          <w:rStyle w:val="a7"/>
          <w:sz w:val="32"/>
          <w:szCs w:val="32"/>
        </w:rPr>
        <w:t>PMI</w:t>
      </w:r>
      <w:r w:rsidRPr="00666640">
        <w:rPr>
          <w:sz w:val="32"/>
          <w:szCs w:val="32"/>
        </w:rPr>
        <w:t xml:space="preserve"> </w:t>
      </w:r>
      <w:r w:rsidRPr="00666640">
        <w:rPr>
          <w:sz w:val="32"/>
          <w:szCs w:val="32"/>
          <w:rtl/>
        </w:rPr>
        <w:t xml:space="preserve">و </w:t>
      </w:r>
      <w:r w:rsidRPr="00666640">
        <w:rPr>
          <w:rStyle w:val="a7"/>
          <w:sz w:val="32"/>
          <w:szCs w:val="32"/>
        </w:rPr>
        <w:t>PRINCE2</w:t>
      </w:r>
      <w:r w:rsidRPr="00666640">
        <w:rPr>
          <w:sz w:val="32"/>
          <w:szCs w:val="32"/>
        </w:rPr>
        <w:t xml:space="preserve"> </w:t>
      </w:r>
      <w:r w:rsidRPr="00666640">
        <w:rPr>
          <w:sz w:val="32"/>
          <w:szCs w:val="32"/>
          <w:rtl/>
        </w:rPr>
        <w:t>يساهم بوضوح في تحسين الأداء وتخفيض التكاليف وتقليل التأخير في المشاريع الكبرى</w:t>
      </w:r>
      <w:r w:rsidRPr="00666640">
        <w:rPr>
          <w:sz w:val="32"/>
          <w:szCs w:val="32"/>
        </w:rPr>
        <w:t>.</w:t>
      </w:r>
    </w:p>
    <w:p w14:paraId="4100712E" w14:textId="77777777" w:rsidR="00666640" w:rsidRPr="00666640" w:rsidRDefault="00666640" w:rsidP="00666640">
      <w:pPr>
        <w:jc w:val="both"/>
        <w:rPr>
          <w:sz w:val="32"/>
          <w:szCs w:val="32"/>
        </w:rPr>
      </w:pPr>
      <w:r w:rsidRPr="00666640">
        <w:rPr>
          <w:sz w:val="32"/>
          <w:szCs w:val="32"/>
          <w:rtl/>
        </w:rPr>
        <w:t xml:space="preserve">واستناداً إلى هذه النتائج، قدمت الدراسة عدداً من </w:t>
      </w:r>
      <w:r w:rsidRPr="00666640">
        <w:rPr>
          <w:rStyle w:val="a7"/>
          <w:sz w:val="32"/>
          <w:szCs w:val="32"/>
          <w:rtl/>
        </w:rPr>
        <w:t>التوصيات</w:t>
      </w:r>
      <w:r w:rsidRPr="00666640">
        <w:rPr>
          <w:sz w:val="32"/>
          <w:szCs w:val="32"/>
          <w:rtl/>
        </w:rPr>
        <w:t>، من أبرزها: اعتماد أطر متقدمة لإدارة المخاطر، تعزيز القدرات البشرية من خلال التدريب والشهادات الاحترافية، تفعيل التحول الرقمي باستخدام نظم إدارة المشاريع المؤتمتة، تطوير سياسات الحوكمة، وإنشاء مراكز تميز وطنية لإدارة المشاريع لضمان توحيد الممارسات وتحسين جودة التنفيذ</w:t>
      </w:r>
      <w:r w:rsidRPr="00666640">
        <w:rPr>
          <w:sz w:val="32"/>
          <w:szCs w:val="32"/>
        </w:rPr>
        <w:t>.</w:t>
      </w:r>
    </w:p>
    <w:p w14:paraId="4902D896" w14:textId="77777777" w:rsidR="00666640" w:rsidRPr="00666640" w:rsidRDefault="00666640" w:rsidP="00666640">
      <w:pPr>
        <w:jc w:val="both"/>
        <w:rPr>
          <w:sz w:val="32"/>
          <w:szCs w:val="32"/>
        </w:rPr>
      </w:pPr>
      <w:r w:rsidRPr="00666640">
        <w:rPr>
          <w:sz w:val="32"/>
          <w:szCs w:val="32"/>
          <w:rtl/>
        </w:rPr>
        <w:t>ويخلص البحث إلى أن إدارة المشاريع تمثل عنصراً محورياً لنجاح المشاريع الكبرى في المملكة، وأن مواءمة الممارسات المحلية مع النماذج العالمية من شأنها رفع كفاءة المشاريع وتعزيز القدرة التنافسية ودعم تحقيق مستهدفات رؤية 2030</w:t>
      </w:r>
      <w:r w:rsidRPr="00666640">
        <w:rPr>
          <w:sz w:val="32"/>
          <w:szCs w:val="32"/>
        </w:rPr>
        <w:t>.</w:t>
      </w:r>
    </w:p>
    <w:p w14:paraId="6A4A44F8" w14:textId="77777777" w:rsidR="004163C7" w:rsidRPr="00666640"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2261DE51" w:rsidR="004163C7" w:rsidRDefault="00666640" w:rsidP="009125CE">
      <w:pPr>
        <w:rPr>
          <w:rFonts w:ascii="Sakkal Majalla" w:hAnsi="Sakkal Majalla" w:cs="Sakkal Majalla"/>
          <w:sz w:val="28"/>
          <w:szCs w:val="28"/>
          <w:u w:val="single"/>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0F316E">
            <wp:simplePos x="0" y="0"/>
            <wp:positionH relativeFrom="margin">
              <wp:posOffset>3715385</wp:posOffset>
            </wp:positionH>
            <wp:positionV relativeFrom="margin">
              <wp:posOffset>-198499</wp:posOffset>
            </wp:positionV>
            <wp:extent cx="2226945" cy="681990"/>
            <wp:effectExtent l="0" t="0" r="1905" b="381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2" cstate="print">
                      <a:extLst>
                        <a:ext uri="{28A0092B-C50C-407E-A947-70E740481C1C}">
                          <a14:useLocalDpi xmlns:a14="http://schemas.microsoft.com/office/drawing/2010/main" val="0"/>
                        </a:ext>
                      </a:extLst>
                    </a:blip>
                    <a:srcRect t="31858" b="28332"/>
                    <a:stretch/>
                  </pic:blipFill>
                  <pic:spPr bwMode="auto">
                    <a:xfrm>
                      <a:off x="0" y="0"/>
                      <a:ext cx="2226945" cy="6819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B6B4CAC"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60AC88AE" w14:textId="2E523256"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C9AA6D0"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666640">
        <w:rPr>
          <w:rFonts w:ascii="Sakkal Majalla" w:hAnsi="Sakkal Majalla" w:cs="Sakkal Majalla" w:hint="cs"/>
          <w:b/>
          <w:bCs/>
          <w:sz w:val="28"/>
          <w:szCs w:val="28"/>
          <w:u w:val="single"/>
          <w:rtl/>
        </w:rPr>
        <w:t xml:space="preserve"> </w:t>
      </w:r>
      <w:r w:rsidR="00666640" w:rsidRPr="00666640">
        <w:rPr>
          <w:rFonts w:ascii="Sakkal Majalla" w:hAnsi="Sakkal Majalla" w:cs="Sakkal Majalla"/>
          <w:b/>
          <w:bCs/>
          <w:sz w:val="28"/>
          <w:szCs w:val="28"/>
          <w:u w:val="single"/>
        </w:rPr>
        <w:t>Master of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11C7DF29" w14:textId="77777777" w:rsidR="00666640" w:rsidRPr="00666640" w:rsidRDefault="00666640" w:rsidP="00666640">
      <w:pPr>
        <w:pStyle w:val="a6"/>
        <w:jc w:val="center"/>
        <w:rPr>
          <w:sz w:val="32"/>
          <w:szCs w:val="32"/>
        </w:rPr>
      </w:pPr>
      <w:r w:rsidRPr="00666640">
        <w:rPr>
          <w:rStyle w:val="a7"/>
          <w:sz w:val="32"/>
          <w:szCs w:val="32"/>
        </w:rPr>
        <w:t>“The Role of Project Management in Enhancing the Efficiency of Implementing Mega Projects in the Kingdom of Saudi Arabia: A Comparative Study with Global Practices.”</w:t>
      </w:r>
    </w:p>
    <w:p w14:paraId="4902DBD3" w14:textId="77777777" w:rsidR="009125CE" w:rsidRPr="00666640"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666640" w:rsidRDefault="009125CE" w:rsidP="009125CE">
      <w:pPr>
        <w:jc w:val="center"/>
        <w:rPr>
          <w:rFonts w:ascii="Sakkal Majalla" w:hAnsi="Sakkal Majalla" w:cs="Sakkal Majalla"/>
          <w:b/>
          <w:bCs/>
          <w:sz w:val="32"/>
          <w:szCs w:val="32"/>
        </w:rPr>
      </w:pPr>
      <w:r w:rsidRPr="00666640">
        <w:rPr>
          <w:rFonts w:ascii="Sakkal Majalla" w:hAnsi="Sakkal Majalla" w:cs="Sakkal Majalla"/>
          <w:b/>
          <w:bCs/>
          <w:sz w:val="32"/>
          <w:szCs w:val="32"/>
        </w:rPr>
        <w:t>Prepared by:</w:t>
      </w:r>
    </w:p>
    <w:p w14:paraId="2851F391" w14:textId="35C1E90A" w:rsidR="009125CE" w:rsidRPr="00666640" w:rsidRDefault="00666640" w:rsidP="009125CE">
      <w:pPr>
        <w:jc w:val="center"/>
        <w:rPr>
          <w:rFonts w:ascii="Sakkal Majalla" w:hAnsi="Sakkal Majalla" w:cs="Sakkal Majalla"/>
          <w:b/>
          <w:bCs/>
          <w:sz w:val="32"/>
          <w:szCs w:val="32"/>
        </w:rPr>
      </w:pPr>
      <w:r w:rsidRPr="00666640">
        <w:rPr>
          <w:rFonts w:ascii="Sakkal Majalla" w:hAnsi="Sakkal Majalla" w:cs="Sakkal Majalla"/>
          <w:b/>
          <w:bCs/>
          <w:sz w:val="32"/>
          <w:szCs w:val="32"/>
        </w:rPr>
        <w:t>Saeed  Khalaf  Alshammari</w:t>
      </w:r>
    </w:p>
    <w:p w14:paraId="0E2ACB58" w14:textId="77777777" w:rsidR="009125CE" w:rsidRPr="00FC0BDE" w:rsidRDefault="009125CE" w:rsidP="009125CE">
      <w:pPr>
        <w:jc w:val="center"/>
        <w:rPr>
          <w:rFonts w:ascii="Sakkal Majalla" w:hAnsi="Sakkal Majalla" w:cs="Sakkal Majalla"/>
          <w:b/>
          <w:bCs/>
          <w:sz w:val="30"/>
          <w:szCs w:val="30"/>
        </w:rPr>
      </w:pPr>
    </w:p>
    <w:p w14:paraId="7919F0CA" w14:textId="7396D6CB" w:rsidR="009125CE" w:rsidRPr="00FC0BDE" w:rsidRDefault="009125CE" w:rsidP="009125CE">
      <w:pPr>
        <w:jc w:val="center"/>
        <w:rPr>
          <w:rFonts w:ascii="Sakkal Majalla" w:hAnsi="Sakkal Majalla" w:cs="Sakkal Majalla"/>
          <w:b/>
          <w:bCs/>
          <w:sz w:val="32"/>
          <w:szCs w:val="32"/>
        </w:rPr>
      </w:pPr>
      <w:r w:rsidRPr="00FC0BDE">
        <w:rPr>
          <w:rFonts w:ascii="Sakkal Majalla" w:hAnsi="Sakkal Majalla" w:cs="Sakkal Majalla"/>
          <w:b/>
          <w:bCs/>
          <w:sz w:val="32"/>
          <w:szCs w:val="32"/>
        </w:rPr>
        <w:t>Supervised by:</w:t>
      </w:r>
    </w:p>
    <w:p w14:paraId="461256A8" w14:textId="77777777" w:rsidR="00666640" w:rsidRPr="00FC0BDE" w:rsidRDefault="00666640" w:rsidP="00666640">
      <w:pPr>
        <w:jc w:val="center"/>
        <w:rPr>
          <w:rFonts w:ascii="Sakkal Majalla" w:hAnsi="Sakkal Majalla" w:cs="Sakkal Majalla"/>
          <w:b/>
          <w:bCs/>
          <w:sz w:val="30"/>
          <w:szCs w:val="30"/>
          <w:rtl/>
          <w:lang w:bidi="ar-EG"/>
        </w:rPr>
      </w:pPr>
      <w:r w:rsidRPr="00FC0BDE">
        <w:rPr>
          <w:rFonts w:ascii="Sakkal Majalla" w:hAnsi="Sakkal Majalla" w:cs="Sakkal Majalla" w:hint="cs"/>
          <w:b/>
          <w:bCs/>
          <w:sz w:val="30"/>
          <w:szCs w:val="30"/>
          <w:rtl/>
          <w:lang w:bidi="ar-EG"/>
        </w:rPr>
        <w:t>د.الفيصل عبد الحميد</w:t>
      </w:r>
      <w:r w:rsidRPr="00FC0BDE">
        <w:rPr>
          <w:rFonts w:ascii="Sakkal Majalla" w:hAnsi="Sakkal Majalla" w:cs="Sakkal Majalla"/>
          <w:b/>
          <w:bCs/>
          <w:sz w:val="30"/>
          <w:szCs w:val="30"/>
          <w:rtl/>
          <w:lang w:bidi="ar-EG"/>
        </w:rPr>
        <w:br/>
      </w:r>
      <w:r w:rsidRPr="00FC0BDE">
        <w:rPr>
          <w:rFonts w:ascii="Sakkal Majalla" w:hAnsi="Sakkal Majalla" w:cs="Sakkal Majalla" w:hint="cs"/>
          <w:b/>
          <w:bCs/>
          <w:sz w:val="30"/>
          <w:szCs w:val="30"/>
          <w:rtl/>
          <w:lang w:bidi="ar-EG"/>
        </w:rPr>
        <w:t>د.فايز جراد</w:t>
      </w:r>
    </w:p>
    <w:p w14:paraId="33679F79" w14:textId="77777777" w:rsidR="009125CE" w:rsidRPr="009125CE" w:rsidRDefault="009125CE" w:rsidP="009125CE">
      <w:pPr>
        <w:jc w:val="center"/>
        <w:rPr>
          <w:rFonts w:ascii="Sakkal Majalla" w:hAnsi="Sakkal Majalla" w:cs="Sakkal Majalla"/>
          <w:b/>
          <w:bCs/>
          <w:sz w:val="28"/>
          <w:szCs w:val="28"/>
          <w:lang w:bidi="ar-EG"/>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871B3A1" w:rsidR="009125CE" w:rsidRPr="00FC0BDE" w:rsidRDefault="009125CE" w:rsidP="009125CE">
      <w:pPr>
        <w:jc w:val="center"/>
        <w:rPr>
          <w:rFonts w:ascii="Sakkal Majalla" w:hAnsi="Sakkal Majalla" w:cs="Sakkal Majalla"/>
          <w:b/>
          <w:bCs/>
          <w:sz w:val="30"/>
          <w:szCs w:val="30"/>
        </w:rPr>
      </w:pPr>
      <w:r w:rsidRPr="00FC0BDE">
        <w:rPr>
          <w:rFonts w:ascii="Sakkal Majalla" w:hAnsi="Sakkal Majalla" w:cs="Sakkal Majalla"/>
          <w:b/>
          <w:bCs/>
          <w:sz w:val="30"/>
          <w:szCs w:val="30"/>
        </w:rPr>
        <w:t>Year:202</w:t>
      </w:r>
      <w:r w:rsidR="00666640" w:rsidRPr="00FC0BDE">
        <w:rPr>
          <w:rFonts w:ascii="Sakkal Majalla" w:hAnsi="Sakkal Majalla" w:cs="Sakkal Majalla"/>
          <w:b/>
          <w:bCs/>
          <w:sz w:val="30"/>
          <w:szCs w:val="30"/>
        </w:rPr>
        <w:t>5</w:t>
      </w:r>
    </w:p>
    <w:sectPr w:rsidR="009125CE" w:rsidRPr="00FC0BDE" w:rsidSect="00F32493">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574B4" w14:textId="77777777" w:rsidR="008A62FC" w:rsidRDefault="008A62FC" w:rsidP="009125CE">
      <w:pPr>
        <w:spacing w:after="0" w:line="240" w:lineRule="auto"/>
      </w:pPr>
      <w:r>
        <w:separator/>
      </w:r>
    </w:p>
  </w:endnote>
  <w:endnote w:type="continuationSeparator" w:id="0">
    <w:p w14:paraId="324C05EB" w14:textId="77777777" w:rsidR="008A62FC" w:rsidRDefault="008A62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55982488"/>
      <w:docPartObj>
        <w:docPartGallery w:val="Page Numbers (Bottom of Page)"/>
        <w:docPartUnique/>
      </w:docPartObj>
    </w:sdtPr>
    <w:sdtContent>
      <w:p w14:paraId="4A0DCEC9" w14:textId="6162C89A" w:rsidR="00F32493" w:rsidRDefault="00F32493">
        <w:pPr>
          <w:pStyle w:val="a4"/>
          <w:jc w:val="center"/>
        </w:pPr>
        <w:r>
          <w:fldChar w:fldCharType="begin"/>
        </w:r>
        <w:r>
          <w:instrText>PAGE   \* MERGEFORMAT</w:instrText>
        </w:r>
        <w:r>
          <w:fldChar w:fldCharType="separate"/>
        </w:r>
        <w:r>
          <w:rPr>
            <w:rtl/>
            <w:lang w:val="ar-SA"/>
          </w:rPr>
          <w:t>2</w:t>
        </w:r>
        <w:r>
          <w:fldChar w:fldCharType="end"/>
        </w:r>
      </w:p>
    </w:sdtContent>
  </w:sdt>
  <w:p w14:paraId="3623DECC" w14:textId="77777777" w:rsidR="00F32493" w:rsidRDefault="00F3249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5CE23" w14:textId="77777777" w:rsidR="008A62FC" w:rsidRDefault="008A62FC" w:rsidP="009125CE">
      <w:pPr>
        <w:spacing w:after="0" w:line="240" w:lineRule="auto"/>
      </w:pPr>
      <w:r>
        <w:separator/>
      </w:r>
    </w:p>
  </w:footnote>
  <w:footnote w:type="continuationSeparator" w:id="0">
    <w:p w14:paraId="4E82F7DE" w14:textId="77777777" w:rsidR="008A62FC" w:rsidRDefault="008A62F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5A5C"/>
    <w:multiLevelType w:val="hybridMultilevel"/>
    <w:tmpl w:val="A38832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30E86"/>
    <w:multiLevelType w:val="multilevel"/>
    <w:tmpl w:val="DD7A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9735E"/>
    <w:multiLevelType w:val="hybridMultilevel"/>
    <w:tmpl w:val="5BA2E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B5A81"/>
    <w:multiLevelType w:val="multilevel"/>
    <w:tmpl w:val="82CC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71879"/>
    <w:multiLevelType w:val="multilevel"/>
    <w:tmpl w:val="1404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194FC5"/>
    <w:multiLevelType w:val="multilevel"/>
    <w:tmpl w:val="0116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607D0A"/>
    <w:multiLevelType w:val="hybridMultilevel"/>
    <w:tmpl w:val="4BE4F5B2"/>
    <w:lvl w:ilvl="0" w:tplc="598CE1E2">
      <w:start w:val="1"/>
      <w:numFmt w:val="decimal"/>
      <w:lvlText w:val="%1"/>
      <w:lvlJc w:val="left"/>
      <w:pPr>
        <w:ind w:left="720" w:hanging="360"/>
      </w:pPr>
      <w:rPr>
        <w:rFonts w:hint="default"/>
      </w:rPr>
    </w:lvl>
    <w:lvl w:ilvl="1" w:tplc="57E8E3E6">
      <w:start w:val="1"/>
      <w:numFmt w:val="bullet"/>
      <w:lvlText w:val="-"/>
      <w:lvlJc w:val="left"/>
      <w:pPr>
        <w:ind w:left="9720" w:hanging="864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886E28"/>
    <w:multiLevelType w:val="hybridMultilevel"/>
    <w:tmpl w:val="FFF62BA0"/>
    <w:lvl w:ilvl="0" w:tplc="0409000F">
      <w:start w:val="1"/>
      <w:numFmt w:val="decimal"/>
      <w:lvlText w:val="%1."/>
      <w:lvlJc w:val="left"/>
      <w:pPr>
        <w:ind w:left="720" w:hanging="360"/>
      </w:pPr>
    </w:lvl>
    <w:lvl w:ilvl="1" w:tplc="099CF0CA">
      <w:numFmt w:val="bullet"/>
      <w:lvlText w:val=""/>
      <w:lvlJc w:val="left"/>
      <w:pPr>
        <w:ind w:left="1440" w:hanging="360"/>
      </w:pPr>
      <w:rPr>
        <w:rFonts w:ascii="Symbol" w:eastAsiaTheme="minorHAnsi" w:hAnsi="Symbol" w:cstheme="minorBidi"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064606"/>
    <w:multiLevelType w:val="hybridMultilevel"/>
    <w:tmpl w:val="495CA7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B65C74"/>
    <w:multiLevelType w:val="hybridMultilevel"/>
    <w:tmpl w:val="47C02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5E7D40"/>
    <w:multiLevelType w:val="hybridMultilevel"/>
    <w:tmpl w:val="DD045F06"/>
    <w:lvl w:ilvl="0" w:tplc="598CE1E2">
      <w:start w:val="1"/>
      <w:numFmt w:val="decimal"/>
      <w:lvlText w:val="%1"/>
      <w:lvlJc w:val="left"/>
      <w:pPr>
        <w:ind w:left="720" w:hanging="360"/>
      </w:pPr>
      <w:rPr>
        <w:rFonts w:hint="default"/>
      </w:rPr>
    </w:lvl>
    <w:lvl w:ilvl="1" w:tplc="598CE1E2">
      <w:start w:val="1"/>
      <w:numFmt w:val="decimal"/>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504AB9"/>
    <w:multiLevelType w:val="multilevel"/>
    <w:tmpl w:val="A4E8E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6B0DA3"/>
    <w:multiLevelType w:val="hybridMultilevel"/>
    <w:tmpl w:val="8DC2D3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52A2318"/>
    <w:multiLevelType w:val="multilevel"/>
    <w:tmpl w:val="177A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1E1298"/>
    <w:multiLevelType w:val="hybridMultilevel"/>
    <w:tmpl w:val="EDCEBE18"/>
    <w:lvl w:ilvl="0" w:tplc="598CE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802A9A"/>
    <w:multiLevelType w:val="hybridMultilevel"/>
    <w:tmpl w:val="078020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7C1C36"/>
    <w:multiLevelType w:val="hybridMultilevel"/>
    <w:tmpl w:val="F1667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334613"/>
    <w:multiLevelType w:val="multilevel"/>
    <w:tmpl w:val="1D2A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697A45"/>
    <w:multiLevelType w:val="multilevel"/>
    <w:tmpl w:val="DFEA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8268A1"/>
    <w:multiLevelType w:val="multilevel"/>
    <w:tmpl w:val="824C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87AC1"/>
    <w:multiLevelType w:val="hybridMultilevel"/>
    <w:tmpl w:val="0BDE96F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060532"/>
    <w:multiLevelType w:val="multilevel"/>
    <w:tmpl w:val="2220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8050B9"/>
    <w:multiLevelType w:val="hybridMultilevel"/>
    <w:tmpl w:val="4DE494BC"/>
    <w:lvl w:ilvl="0" w:tplc="D6503FF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4A7714"/>
    <w:multiLevelType w:val="multilevel"/>
    <w:tmpl w:val="F912B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3F0ABA"/>
    <w:multiLevelType w:val="multilevel"/>
    <w:tmpl w:val="708AF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10"/>
  </w:num>
  <w:num w:numId="4">
    <w:abstractNumId w:val="4"/>
  </w:num>
  <w:num w:numId="5">
    <w:abstractNumId w:val="23"/>
  </w:num>
  <w:num w:numId="6">
    <w:abstractNumId w:val="5"/>
  </w:num>
  <w:num w:numId="7">
    <w:abstractNumId w:val="18"/>
  </w:num>
  <w:num w:numId="8">
    <w:abstractNumId w:val="2"/>
  </w:num>
  <w:num w:numId="9">
    <w:abstractNumId w:val="9"/>
  </w:num>
  <w:num w:numId="10">
    <w:abstractNumId w:val="11"/>
  </w:num>
  <w:num w:numId="11">
    <w:abstractNumId w:val="7"/>
  </w:num>
  <w:num w:numId="12">
    <w:abstractNumId w:val="22"/>
  </w:num>
  <w:num w:numId="13">
    <w:abstractNumId w:val="15"/>
  </w:num>
  <w:num w:numId="14">
    <w:abstractNumId w:val="12"/>
  </w:num>
  <w:num w:numId="15">
    <w:abstractNumId w:val="8"/>
  </w:num>
  <w:num w:numId="16">
    <w:abstractNumId w:val="20"/>
  </w:num>
  <w:num w:numId="17">
    <w:abstractNumId w:val="0"/>
  </w:num>
  <w:num w:numId="18">
    <w:abstractNumId w:val="16"/>
  </w:num>
  <w:num w:numId="19">
    <w:abstractNumId w:val="24"/>
  </w:num>
  <w:num w:numId="20">
    <w:abstractNumId w:val="1"/>
  </w:num>
  <w:num w:numId="21">
    <w:abstractNumId w:val="17"/>
  </w:num>
  <w:num w:numId="22">
    <w:abstractNumId w:val="3"/>
  </w:num>
  <w:num w:numId="23">
    <w:abstractNumId w:val="13"/>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302E7A"/>
    <w:rsid w:val="004163C7"/>
    <w:rsid w:val="004D26ED"/>
    <w:rsid w:val="00666640"/>
    <w:rsid w:val="006878B6"/>
    <w:rsid w:val="006948DE"/>
    <w:rsid w:val="007B0E54"/>
    <w:rsid w:val="007E3A20"/>
    <w:rsid w:val="00877AAC"/>
    <w:rsid w:val="00896FE4"/>
    <w:rsid w:val="008A62FC"/>
    <w:rsid w:val="008F1EAE"/>
    <w:rsid w:val="009125CE"/>
    <w:rsid w:val="00946F5F"/>
    <w:rsid w:val="009B6888"/>
    <w:rsid w:val="009C0161"/>
    <w:rsid w:val="009D108D"/>
    <w:rsid w:val="009E1436"/>
    <w:rsid w:val="009E5668"/>
    <w:rsid w:val="00AA79E9"/>
    <w:rsid w:val="00AB0A70"/>
    <w:rsid w:val="00B415D9"/>
    <w:rsid w:val="00B63B0F"/>
    <w:rsid w:val="00B7678A"/>
    <w:rsid w:val="00BC094B"/>
    <w:rsid w:val="00C72744"/>
    <w:rsid w:val="00CB2A44"/>
    <w:rsid w:val="00D04F62"/>
    <w:rsid w:val="00D22171"/>
    <w:rsid w:val="00D52480"/>
    <w:rsid w:val="00E80FD9"/>
    <w:rsid w:val="00F0368B"/>
    <w:rsid w:val="00F32493"/>
    <w:rsid w:val="00F546CE"/>
    <w:rsid w:val="00F925D0"/>
    <w:rsid w:val="00FC0B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249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B415D9"/>
    <w:pPr>
      <w:ind w:left="720"/>
      <w:contextualSpacing/>
    </w:pPr>
  </w:style>
  <w:style w:type="paragraph" w:styleId="a6">
    <w:name w:val="Normal (Web)"/>
    <w:basedOn w:val="a"/>
    <w:uiPriority w:val="99"/>
    <w:semiHidden/>
    <w:unhideWhenUsed/>
    <w:rsid w:val="00B415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B415D9"/>
    <w:rPr>
      <w:b/>
      <w:bCs/>
    </w:rPr>
  </w:style>
  <w:style w:type="character" w:styleId="a8">
    <w:name w:val="Emphasis"/>
    <w:basedOn w:val="a0"/>
    <w:uiPriority w:val="20"/>
    <w:qFormat/>
    <w:rsid w:val="004D26ED"/>
    <w:rPr>
      <w:i/>
      <w:iCs/>
    </w:rPr>
  </w:style>
  <w:style w:type="table" w:styleId="a9">
    <w:name w:val="Table Grid"/>
    <w:basedOn w:val="a1"/>
    <w:uiPriority w:val="39"/>
    <w:rsid w:val="00FC0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Grid Table 6 Colorful"/>
    <w:basedOn w:val="a1"/>
    <w:uiPriority w:val="51"/>
    <w:rsid w:val="00FC0BD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7675">
      <w:bodyDiv w:val="1"/>
      <w:marLeft w:val="0"/>
      <w:marRight w:val="0"/>
      <w:marTop w:val="0"/>
      <w:marBottom w:val="0"/>
      <w:divBdr>
        <w:top w:val="none" w:sz="0" w:space="0" w:color="auto"/>
        <w:left w:val="none" w:sz="0" w:space="0" w:color="auto"/>
        <w:bottom w:val="none" w:sz="0" w:space="0" w:color="auto"/>
        <w:right w:val="none" w:sz="0" w:space="0" w:color="auto"/>
      </w:divBdr>
    </w:div>
    <w:div w:id="85158402">
      <w:bodyDiv w:val="1"/>
      <w:marLeft w:val="0"/>
      <w:marRight w:val="0"/>
      <w:marTop w:val="0"/>
      <w:marBottom w:val="0"/>
      <w:divBdr>
        <w:top w:val="none" w:sz="0" w:space="0" w:color="auto"/>
        <w:left w:val="none" w:sz="0" w:space="0" w:color="auto"/>
        <w:bottom w:val="none" w:sz="0" w:space="0" w:color="auto"/>
        <w:right w:val="none" w:sz="0" w:space="0" w:color="auto"/>
      </w:divBdr>
    </w:div>
    <w:div w:id="293604262">
      <w:bodyDiv w:val="1"/>
      <w:marLeft w:val="0"/>
      <w:marRight w:val="0"/>
      <w:marTop w:val="0"/>
      <w:marBottom w:val="0"/>
      <w:divBdr>
        <w:top w:val="none" w:sz="0" w:space="0" w:color="auto"/>
        <w:left w:val="none" w:sz="0" w:space="0" w:color="auto"/>
        <w:bottom w:val="none" w:sz="0" w:space="0" w:color="auto"/>
        <w:right w:val="none" w:sz="0" w:space="0" w:color="auto"/>
      </w:divBdr>
    </w:div>
    <w:div w:id="299002842">
      <w:bodyDiv w:val="1"/>
      <w:marLeft w:val="0"/>
      <w:marRight w:val="0"/>
      <w:marTop w:val="0"/>
      <w:marBottom w:val="0"/>
      <w:divBdr>
        <w:top w:val="none" w:sz="0" w:space="0" w:color="auto"/>
        <w:left w:val="none" w:sz="0" w:space="0" w:color="auto"/>
        <w:bottom w:val="none" w:sz="0" w:space="0" w:color="auto"/>
        <w:right w:val="none" w:sz="0" w:space="0" w:color="auto"/>
      </w:divBdr>
    </w:div>
    <w:div w:id="414320582">
      <w:bodyDiv w:val="1"/>
      <w:marLeft w:val="0"/>
      <w:marRight w:val="0"/>
      <w:marTop w:val="0"/>
      <w:marBottom w:val="0"/>
      <w:divBdr>
        <w:top w:val="none" w:sz="0" w:space="0" w:color="auto"/>
        <w:left w:val="none" w:sz="0" w:space="0" w:color="auto"/>
        <w:bottom w:val="none" w:sz="0" w:space="0" w:color="auto"/>
        <w:right w:val="none" w:sz="0" w:space="0" w:color="auto"/>
      </w:divBdr>
    </w:div>
    <w:div w:id="493305166">
      <w:bodyDiv w:val="1"/>
      <w:marLeft w:val="0"/>
      <w:marRight w:val="0"/>
      <w:marTop w:val="0"/>
      <w:marBottom w:val="0"/>
      <w:divBdr>
        <w:top w:val="none" w:sz="0" w:space="0" w:color="auto"/>
        <w:left w:val="none" w:sz="0" w:space="0" w:color="auto"/>
        <w:bottom w:val="none" w:sz="0" w:space="0" w:color="auto"/>
        <w:right w:val="none" w:sz="0" w:space="0" w:color="auto"/>
      </w:divBdr>
    </w:div>
    <w:div w:id="579868157">
      <w:bodyDiv w:val="1"/>
      <w:marLeft w:val="0"/>
      <w:marRight w:val="0"/>
      <w:marTop w:val="0"/>
      <w:marBottom w:val="0"/>
      <w:divBdr>
        <w:top w:val="none" w:sz="0" w:space="0" w:color="auto"/>
        <w:left w:val="none" w:sz="0" w:space="0" w:color="auto"/>
        <w:bottom w:val="none" w:sz="0" w:space="0" w:color="auto"/>
        <w:right w:val="none" w:sz="0" w:space="0" w:color="auto"/>
      </w:divBdr>
    </w:div>
    <w:div w:id="679624355">
      <w:bodyDiv w:val="1"/>
      <w:marLeft w:val="0"/>
      <w:marRight w:val="0"/>
      <w:marTop w:val="0"/>
      <w:marBottom w:val="0"/>
      <w:divBdr>
        <w:top w:val="none" w:sz="0" w:space="0" w:color="auto"/>
        <w:left w:val="none" w:sz="0" w:space="0" w:color="auto"/>
        <w:bottom w:val="none" w:sz="0" w:space="0" w:color="auto"/>
        <w:right w:val="none" w:sz="0" w:space="0" w:color="auto"/>
      </w:divBdr>
    </w:div>
    <w:div w:id="699665239">
      <w:bodyDiv w:val="1"/>
      <w:marLeft w:val="0"/>
      <w:marRight w:val="0"/>
      <w:marTop w:val="0"/>
      <w:marBottom w:val="0"/>
      <w:divBdr>
        <w:top w:val="none" w:sz="0" w:space="0" w:color="auto"/>
        <w:left w:val="none" w:sz="0" w:space="0" w:color="auto"/>
        <w:bottom w:val="none" w:sz="0" w:space="0" w:color="auto"/>
        <w:right w:val="none" w:sz="0" w:space="0" w:color="auto"/>
      </w:divBdr>
    </w:div>
    <w:div w:id="720329688">
      <w:bodyDiv w:val="1"/>
      <w:marLeft w:val="0"/>
      <w:marRight w:val="0"/>
      <w:marTop w:val="0"/>
      <w:marBottom w:val="0"/>
      <w:divBdr>
        <w:top w:val="none" w:sz="0" w:space="0" w:color="auto"/>
        <w:left w:val="none" w:sz="0" w:space="0" w:color="auto"/>
        <w:bottom w:val="none" w:sz="0" w:space="0" w:color="auto"/>
        <w:right w:val="none" w:sz="0" w:space="0" w:color="auto"/>
      </w:divBdr>
    </w:div>
    <w:div w:id="739525843">
      <w:bodyDiv w:val="1"/>
      <w:marLeft w:val="0"/>
      <w:marRight w:val="0"/>
      <w:marTop w:val="0"/>
      <w:marBottom w:val="0"/>
      <w:divBdr>
        <w:top w:val="none" w:sz="0" w:space="0" w:color="auto"/>
        <w:left w:val="none" w:sz="0" w:space="0" w:color="auto"/>
        <w:bottom w:val="none" w:sz="0" w:space="0" w:color="auto"/>
        <w:right w:val="none" w:sz="0" w:space="0" w:color="auto"/>
      </w:divBdr>
    </w:div>
    <w:div w:id="797722801">
      <w:bodyDiv w:val="1"/>
      <w:marLeft w:val="0"/>
      <w:marRight w:val="0"/>
      <w:marTop w:val="0"/>
      <w:marBottom w:val="0"/>
      <w:divBdr>
        <w:top w:val="none" w:sz="0" w:space="0" w:color="auto"/>
        <w:left w:val="none" w:sz="0" w:space="0" w:color="auto"/>
        <w:bottom w:val="none" w:sz="0" w:space="0" w:color="auto"/>
        <w:right w:val="none" w:sz="0" w:space="0" w:color="auto"/>
      </w:divBdr>
    </w:div>
    <w:div w:id="1042903502">
      <w:bodyDiv w:val="1"/>
      <w:marLeft w:val="0"/>
      <w:marRight w:val="0"/>
      <w:marTop w:val="0"/>
      <w:marBottom w:val="0"/>
      <w:divBdr>
        <w:top w:val="none" w:sz="0" w:space="0" w:color="auto"/>
        <w:left w:val="none" w:sz="0" w:space="0" w:color="auto"/>
        <w:bottom w:val="none" w:sz="0" w:space="0" w:color="auto"/>
        <w:right w:val="none" w:sz="0" w:space="0" w:color="auto"/>
      </w:divBdr>
    </w:div>
    <w:div w:id="1101992991">
      <w:bodyDiv w:val="1"/>
      <w:marLeft w:val="0"/>
      <w:marRight w:val="0"/>
      <w:marTop w:val="0"/>
      <w:marBottom w:val="0"/>
      <w:divBdr>
        <w:top w:val="none" w:sz="0" w:space="0" w:color="auto"/>
        <w:left w:val="none" w:sz="0" w:space="0" w:color="auto"/>
        <w:bottom w:val="none" w:sz="0" w:space="0" w:color="auto"/>
        <w:right w:val="none" w:sz="0" w:space="0" w:color="auto"/>
      </w:divBdr>
    </w:div>
    <w:div w:id="1132937698">
      <w:bodyDiv w:val="1"/>
      <w:marLeft w:val="0"/>
      <w:marRight w:val="0"/>
      <w:marTop w:val="0"/>
      <w:marBottom w:val="0"/>
      <w:divBdr>
        <w:top w:val="none" w:sz="0" w:space="0" w:color="auto"/>
        <w:left w:val="none" w:sz="0" w:space="0" w:color="auto"/>
        <w:bottom w:val="none" w:sz="0" w:space="0" w:color="auto"/>
        <w:right w:val="none" w:sz="0" w:space="0" w:color="auto"/>
      </w:divBdr>
    </w:div>
    <w:div w:id="1238977563">
      <w:bodyDiv w:val="1"/>
      <w:marLeft w:val="0"/>
      <w:marRight w:val="0"/>
      <w:marTop w:val="0"/>
      <w:marBottom w:val="0"/>
      <w:divBdr>
        <w:top w:val="none" w:sz="0" w:space="0" w:color="auto"/>
        <w:left w:val="none" w:sz="0" w:space="0" w:color="auto"/>
        <w:bottom w:val="none" w:sz="0" w:space="0" w:color="auto"/>
        <w:right w:val="none" w:sz="0" w:space="0" w:color="auto"/>
      </w:divBdr>
    </w:div>
    <w:div w:id="1359308627">
      <w:bodyDiv w:val="1"/>
      <w:marLeft w:val="0"/>
      <w:marRight w:val="0"/>
      <w:marTop w:val="0"/>
      <w:marBottom w:val="0"/>
      <w:divBdr>
        <w:top w:val="none" w:sz="0" w:space="0" w:color="auto"/>
        <w:left w:val="none" w:sz="0" w:space="0" w:color="auto"/>
        <w:bottom w:val="none" w:sz="0" w:space="0" w:color="auto"/>
        <w:right w:val="none" w:sz="0" w:space="0" w:color="auto"/>
      </w:divBdr>
    </w:div>
    <w:div w:id="1366178090">
      <w:bodyDiv w:val="1"/>
      <w:marLeft w:val="0"/>
      <w:marRight w:val="0"/>
      <w:marTop w:val="0"/>
      <w:marBottom w:val="0"/>
      <w:divBdr>
        <w:top w:val="none" w:sz="0" w:space="0" w:color="auto"/>
        <w:left w:val="none" w:sz="0" w:space="0" w:color="auto"/>
        <w:bottom w:val="none" w:sz="0" w:space="0" w:color="auto"/>
        <w:right w:val="none" w:sz="0" w:space="0" w:color="auto"/>
      </w:divBdr>
    </w:div>
    <w:div w:id="1518038493">
      <w:bodyDiv w:val="1"/>
      <w:marLeft w:val="0"/>
      <w:marRight w:val="0"/>
      <w:marTop w:val="0"/>
      <w:marBottom w:val="0"/>
      <w:divBdr>
        <w:top w:val="none" w:sz="0" w:space="0" w:color="auto"/>
        <w:left w:val="none" w:sz="0" w:space="0" w:color="auto"/>
        <w:bottom w:val="none" w:sz="0" w:space="0" w:color="auto"/>
        <w:right w:val="none" w:sz="0" w:space="0" w:color="auto"/>
      </w:divBdr>
    </w:div>
    <w:div w:id="1599213510">
      <w:bodyDiv w:val="1"/>
      <w:marLeft w:val="0"/>
      <w:marRight w:val="0"/>
      <w:marTop w:val="0"/>
      <w:marBottom w:val="0"/>
      <w:divBdr>
        <w:top w:val="none" w:sz="0" w:space="0" w:color="auto"/>
        <w:left w:val="none" w:sz="0" w:space="0" w:color="auto"/>
        <w:bottom w:val="none" w:sz="0" w:space="0" w:color="auto"/>
        <w:right w:val="none" w:sz="0" w:space="0" w:color="auto"/>
      </w:divBdr>
    </w:div>
    <w:div w:id="1644390573">
      <w:bodyDiv w:val="1"/>
      <w:marLeft w:val="0"/>
      <w:marRight w:val="0"/>
      <w:marTop w:val="0"/>
      <w:marBottom w:val="0"/>
      <w:divBdr>
        <w:top w:val="none" w:sz="0" w:space="0" w:color="auto"/>
        <w:left w:val="none" w:sz="0" w:space="0" w:color="auto"/>
        <w:bottom w:val="none" w:sz="0" w:space="0" w:color="auto"/>
        <w:right w:val="none" w:sz="0" w:space="0" w:color="auto"/>
      </w:divBdr>
    </w:div>
    <w:div w:id="1701200569">
      <w:bodyDiv w:val="1"/>
      <w:marLeft w:val="0"/>
      <w:marRight w:val="0"/>
      <w:marTop w:val="0"/>
      <w:marBottom w:val="0"/>
      <w:divBdr>
        <w:top w:val="none" w:sz="0" w:space="0" w:color="auto"/>
        <w:left w:val="none" w:sz="0" w:space="0" w:color="auto"/>
        <w:bottom w:val="none" w:sz="0" w:space="0" w:color="auto"/>
        <w:right w:val="none" w:sz="0" w:space="0" w:color="auto"/>
      </w:divBdr>
    </w:div>
    <w:div w:id="1836217031">
      <w:bodyDiv w:val="1"/>
      <w:marLeft w:val="0"/>
      <w:marRight w:val="0"/>
      <w:marTop w:val="0"/>
      <w:marBottom w:val="0"/>
      <w:divBdr>
        <w:top w:val="none" w:sz="0" w:space="0" w:color="auto"/>
        <w:left w:val="none" w:sz="0" w:space="0" w:color="auto"/>
        <w:bottom w:val="none" w:sz="0" w:space="0" w:color="auto"/>
        <w:right w:val="none" w:sz="0" w:space="0" w:color="auto"/>
      </w:divBdr>
    </w:div>
    <w:div w:id="2035495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36</Pages>
  <Words>3278</Words>
  <Characters>18688</Characters>
  <Application>Microsoft Office Word</Application>
  <DocSecurity>0</DocSecurity>
  <Lines>155</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2025-11-21T20:13:00Z</dcterms:created>
  <dcterms:modified xsi:type="dcterms:W3CDTF">2025-11-21T20:13:00Z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