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157CC332" w:rsidR="009125CE" w:rsidRPr="000915CB" w:rsidRDefault="00547090">
      <w:pPr>
        <w:rPr>
          <w:rFonts w:ascii="Simplified Arabic" w:hAnsi="Simplified Arabic" w:cs="Simplified Arabic"/>
          <w:b/>
          <w:bCs/>
          <w:sz w:val="28"/>
          <w:szCs w:val="28"/>
          <w:lang w:bidi="ar-EG"/>
        </w:rPr>
      </w:pPr>
      <w:r w:rsidRPr="000915CB">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76BA8D8C">
            <wp:simplePos x="0" y="0"/>
            <wp:positionH relativeFrom="margin">
              <wp:posOffset>-757670</wp:posOffset>
            </wp:positionH>
            <wp:positionV relativeFrom="margin">
              <wp:posOffset>-1142134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915CB">
        <w:rPr>
          <w:rFonts w:ascii="Simplified Arabic" w:hAnsi="Simplified Arabic" w:cs="Simplified Arabic"/>
          <w:b/>
          <w:bCs/>
          <w:sz w:val="28"/>
          <w:szCs w:val="28"/>
          <w:rtl/>
          <w:lang w:bidi="ar-EG"/>
        </w:rPr>
        <w:t xml:space="preserve">جامعة ميدأوشن </w:t>
      </w:r>
    </w:p>
    <w:p w14:paraId="1E957002" w14:textId="70D8B89A" w:rsidR="00F546CE" w:rsidRPr="000915CB" w:rsidRDefault="009125CE">
      <w:pPr>
        <w:rPr>
          <w:rFonts w:ascii="Simplified Arabic" w:hAnsi="Simplified Arabic" w:cs="Simplified Arabic"/>
          <w:b/>
          <w:bCs/>
          <w:sz w:val="28"/>
          <w:szCs w:val="28"/>
          <w:rtl/>
          <w:lang w:bidi="ar-EG"/>
        </w:rPr>
      </w:pPr>
      <w:r w:rsidRPr="000915CB">
        <w:rPr>
          <w:rFonts w:ascii="Simplified Arabic" w:hAnsi="Simplified Arabic" w:cs="Simplified Arabic"/>
          <w:b/>
          <w:bCs/>
          <w:sz w:val="28"/>
          <w:szCs w:val="28"/>
          <w:rtl/>
          <w:lang w:bidi="ar-EG"/>
        </w:rPr>
        <w:t xml:space="preserve">كلية الإدارة </w:t>
      </w:r>
    </w:p>
    <w:p w14:paraId="0217C513" w14:textId="07B697DB" w:rsidR="009125CE" w:rsidRPr="009125CE" w:rsidRDefault="009125CE" w:rsidP="00547090">
      <w:pPr>
        <w:tabs>
          <w:tab w:val="left" w:pos="2495"/>
        </w:tabs>
        <w:rPr>
          <w:rFonts w:ascii="Sakkal Majalla" w:hAnsi="Sakkal Majalla" w:cs="Sakkal Majalla"/>
          <w:sz w:val="28"/>
          <w:szCs w:val="28"/>
          <w:rtl/>
          <w:lang w:bidi="ar-EG"/>
        </w:rPr>
      </w:pPr>
      <w:r w:rsidRPr="000915CB">
        <w:rPr>
          <w:rFonts w:ascii="Simplified Arabic" w:hAnsi="Simplified Arabic" w:cs="Simplified Arabic"/>
          <w:b/>
          <w:bCs/>
          <w:sz w:val="28"/>
          <w:szCs w:val="28"/>
          <w:rtl/>
          <w:lang w:bidi="ar-EG"/>
        </w:rPr>
        <w:t>قسم / تخصص</w:t>
      </w:r>
      <w:r w:rsidR="00547090" w:rsidRPr="000915CB">
        <w:rPr>
          <w:rFonts w:ascii="Simplified Arabic" w:hAnsi="Simplified Arabic" w:cs="Simplified Arabic"/>
          <w:rtl/>
        </w:rPr>
        <w:t xml:space="preserve"> </w:t>
      </w:r>
      <w:r w:rsidR="00547090" w:rsidRPr="000915CB">
        <w:rPr>
          <w:rFonts w:ascii="Simplified Arabic" w:hAnsi="Simplified Arabic" w:cs="Simplified Arabic"/>
          <w:b/>
          <w:bCs/>
          <w:sz w:val="28"/>
          <w:szCs w:val="28"/>
          <w:rtl/>
          <w:lang w:bidi="ar-EG"/>
        </w:rPr>
        <w:t>ماجستير</w:t>
      </w:r>
      <w:r w:rsidR="000915CB">
        <w:rPr>
          <w:rFonts w:ascii="Simplified Arabic" w:hAnsi="Simplified Arabic" w:cs="Simplified Arabic" w:hint="cs"/>
          <w:b/>
          <w:bCs/>
          <w:sz w:val="28"/>
          <w:szCs w:val="28"/>
          <w:rtl/>
          <w:lang w:bidi="ar-EG"/>
        </w:rPr>
        <w:t xml:space="preserve"> </w:t>
      </w:r>
      <w:r w:rsidR="00547090" w:rsidRPr="000915CB">
        <w:rPr>
          <w:rFonts w:ascii="Simplified Arabic" w:hAnsi="Simplified Arabic" w:cs="Simplified Arabic"/>
          <w:b/>
          <w:bCs/>
          <w:sz w:val="28"/>
          <w:szCs w:val="28"/>
          <w:rtl/>
          <w:lang w:bidi="ar-EG"/>
        </w:rPr>
        <w:t>إدارة الأعمال</w:t>
      </w:r>
      <w:r w:rsidR="00547090">
        <w:rPr>
          <w:rFonts w:ascii="Sakkal Majalla" w:hAnsi="Sakkal Majalla" w:cs="Sakkal Majalla"/>
          <w:b/>
          <w:bCs/>
          <w:sz w:val="28"/>
          <w:szCs w:val="28"/>
          <w:rtl/>
          <w:lang w:bidi="ar-EG"/>
        </w:rPr>
        <w:tab/>
      </w:r>
      <w:r w:rsidR="00547090">
        <w:rPr>
          <w:rFonts w:ascii="Sakkal Majalla" w:hAnsi="Sakkal Majalla" w:cs="Sakkal Majalla"/>
          <w:b/>
          <w:bCs/>
          <w:sz w:val="28"/>
          <w:szCs w:val="28"/>
          <w:rtl/>
          <w:lang w:bidi="ar-EG"/>
        </w:rPr>
        <w:tab/>
      </w:r>
      <w:r w:rsidR="00547090">
        <w:rPr>
          <w:rFonts w:ascii="Sakkal Majalla" w:hAnsi="Sakkal Majalla" w:cs="Sakkal Majalla"/>
          <w:b/>
          <w:bCs/>
          <w:sz w:val="28"/>
          <w:szCs w:val="28"/>
          <w:rtl/>
          <w:lang w:bidi="ar-EG"/>
        </w:rPr>
        <w:tab/>
      </w:r>
    </w:p>
    <w:p w14:paraId="11A91486" w14:textId="77777777" w:rsidR="009125CE" w:rsidRPr="009125CE" w:rsidRDefault="009125CE">
      <w:pPr>
        <w:rPr>
          <w:rFonts w:ascii="Sakkal Majalla" w:hAnsi="Sakkal Majalla" w:cs="Sakkal Majalla"/>
          <w:sz w:val="28"/>
          <w:szCs w:val="28"/>
          <w:rtl/>
          <w:lang w:bidi="ar-EG"/>
        </w:rPr>
      </w:pPr>
    </w:p>
    <w:p w14:paraId="51CBC8FD" w14:textId="77777777" w:rsidR="00BD4E0C" w:rsidRPr="00385292" w:rsidRDefault="00BD4E0C" w:rsidP="009125CE">
      <w:pPr>
        <w:jc w:val="center"/>
        <w:rPr>
          <w:rFonts w:ascii="Sakkal Majalla" w:hAnsi="Sakkal Majalla" w:cs="Sakkal Majalla"/>
          <w:sz w:val="32"/>
          <w:szCs w:val="32"/>
          <w:rtl/>
          <w:lang w:bidi="ar-EG"/>
        </w:rPr>
      </w:pPr>
      <w:bookmarkStart w:id="0" w:name="_Hlk181709599"/>
    </w:p>
    <w:p w14:paraId="15C28831" w14:textId="11EA62C3" w:rsidR="009125CE" w:rsidRPr="00385292" w:rsidRDefault="00547090" w:rsidP="00BD4E0C">
      <w:pPr>
        <w:jc w:val="center"/>
        <w:rPr>
          <w:rFonts w:ascii="Simplified Arabic" w:hAnsi="Simplified Arabic" w:cs="Simplified Arabic"/>
          <w:b/>
          <w:bCs/>
          <w:sz w:val="40"/>
          <w:szCs w:val="40"/>
          <w:rtl/>
          <w:lang w:bidi="ar-EG"/>
        </w:rPr>
      </w:pPr>
      <w:r w:rsidRPr="00385292">
        <w:rPr>
          <w:rFonts w:ascii="Simplified Arabic" w:hAnsi="Simplified Arabic" w:cs="Simplified Arabic"/>
          <w:b/>
          <w:bCs/>
          <w:sz w:val="40"/>
          <w:szCs w:val="40"/>
          <w:rtl/>
          <w:lang w:bidi="ar-EG"/>
        </w:rPr>
        <w:t>أثر جائحة كورونا (</w:t>
      </w:r>
      <w:r w:rsidRPr="00385292">
        <w:rPr>
          <w:rFonts w:ascii="Simplified Arabic" w:hAnsi="Simplified Arabic" w:cs="Simplified Arabic"/>
          <w:b/>
          <w:bCs/>
          <w:sz w:val="40"/>
          <w:szCs w:val="40"/>
          <w:lang w:bidi="ar-EG"/>
        </w:rPr>
        <w:t>covid-19</w:t>
      </w:r>
      <w:r w:rsidRPr="00385292">
        <w:rPr>
          <w:rFonts w:ascii="Simplified Arabic" w:hAnsi="Simplified Arabic" w:cs="Simplified Arabic"/>
          <w:b/>
          <w:bCs/>
          <w:sz w:val="40"/>
          <w:szCs w:val="40"/>
          <w:rtl/>
          <w:lang w:bidi="ar-EG"/>
        </w:rPr>
        <w:t xml:space="preserve">) على سوق العمل السعودي بين عام </w:t>
      </w:r>
      <w:bookmarkEnd w:id="0"/>
      <w:r w:rsidRPr="00385292">
        <w:rPr>
          <w:rFonts w:ascii="Simplified Arabic" w:hAnsi="Simplified Arabic" w:cs="Simplified Arabic"/>
          <w:b/>
          <w:bCs/>
          <w:sz w:val="40"/>
          <w:szCs w:val="40"/>
          <w:rtl/>
          <w:lang w:bidi="ar-EG"/>
        </w:rPr>
        <w:t>(</w:t>
      </w:r>
      <w:r w:rsidRPr="00385292">
        <w:rPr>
          <w:rFonts w:ascii="Simplified Arabic" w:hAnsi="Simplified Arabic" w:cs="Simplified Arabic"/>
          <w:b/>
          <w:bCs/>
          <w:sz w:val="40"/>
          <w:szCs w:val="40"/>
          <w:lang w:bidi="ar-EG"/>
        </w:rPr>
        <w:t>2019</w:t>
      </w:r>
      <w:r w:rsidRPr="00385292">
        <w:rPr>
          <w:rFonts w:ascii="Simplified Arabic" w:hAnsi="Simplified Arabic" w:cs="Simplified Arabic"/>
          <w:b/>
          <w:bCs/>
          <w:sz w:val="40"/>
          <w:szCs w:val="40"/>
          <w:rtl/>
          <w:lang w:bidi="ar-EG"/>
        </w:rPr>
        <w:t xml:space="preserve"> الى </w:t>
      </w:r>
      <w:r w:rsidRPr="00385292">
        <w:rPr>
          <w:rFonts w:ascii="Simplified Arabic" w:hAnsi="Simplified Arabic" w:cs="Simplified Arabic"/>
          <w:b/>
          <w:bCs/>
          <w:sz w:val="40"/>
          <w:szCs w:val="40"/>
          <w:lang w:bidi="ar-EG"/>
        </w:rPr>
        <w:t>2023</w:t>
      </w:r>
      <w:r w:rsidRPr="00385292">
        <w:rPr>
          <w:rFonts w:ascii="Simplified Arabic" w:hAnsi="Simplified Arabic" w:cs="Simplified Arabic"/>
          <w:b/>
          <w:bCs/>
          <w:sz w:val="40"/>
          <w:szCs w:val="40"/>
          <w:rtl/>
          <w:lang w:bidi="ar-EG"/>
        </w:rPr>
        <w:t>)</w:t>
      </w:r>
    </w:p>
    <w:p w14:paraId="232F19A4" w14:textId="77777777" w:rsidR="009125CE" w:rsidRPr="00385292" w:rsidRDefault="009125CE" w:rsidP="00734C78">
      <w:pPr>
        <w:rPr>
          <w:rFonts w:ascii="Simplified Arabic" w:hAnsi="Simplified Arabic" w:cs="Simplified Arabic"/>
          <w:sz w:val="32"/>
          <w:szCs w:val="32"/>
          <w:rtl/>
          <w:lang w:bidi="ar-EG"/>
        </w:rPr>
      </w:pPr>
    </w:p>
    <w:p w14:paraId="0EB57E30" w14:textId="77777777" w:rsidR="009125CE" w:rsidRPr="00385292" w:rsidRDefault="009125CE" w:rsidP="009125CE">
      <w:pPr>
        <w:jc w:val="center"/>
        <w:rPr>
          <w:rFonts w:ascii="Simplified Arabic" w:hAnsi="Simplified Arabic" w:cs="Simplified Arabic"/>
          <w:b/>
          <w:bCs/>
          <w:sz w:val="32"/>
          <w:szCs w:val="32"/>
          <w:rtl/>
          <w:lang w:bidi="ar-EG"/>
        </w:rPr>
      </w:pPr>
    </w:p>
    <w:p w14:paraId="751A7E65" w14:textId="0F2A009F" w:rsidR="009125CE" w:rsidRPr="00385292" w:rsidRDefault="009125CE" w:rsidP="009125CE">
      <w:pPr>
        <w:jc w:val="center"/>
        <w:rPr>
          <w:rFonts w:ascii="Simplified Arabic" w:hAnsi="Simplified Arabic" w:cs="Simplified Arabic"/>
          <w:b/>
          <w:bCs/>
          <w:sz w:val="32"/>
          <w:szCs w:val="32"/>
          <w:rtl/>
          <w:lang w:bidi="ar-EG"/>
        </w:rPr>
      </w:pPr>
      <w:r w:rsidRPr="00385292">
        <w:rPr>
          <w:rFonts w:ascii="Simplified Arabic" w:hAnsi="Simplified Arabic" w:cs="Simplified Arabic"/>
          <w:b/>
          <w:bCs/>
          <w:sz w:val="32"/>
          <w:szCs w:val="32"/>
          <w:rtl/>
          <w:lang w:bidi="ar-EG"/>
        </w:rPr>
        <w:t>إعداد الطالب</w:t>
      </w:r>
      <w:r w:rsidR="00547090" w:rsidRPr="00385292">
        <w:rPr>
          <w:rFonts w:ascii="Simplified Arabic" w:hAnsi="Simplified Arabic" w:cs="Simplified Arabic"/>
          <w:b/>
          <w:bCs/>
          <w:sz w:val="32"/>
          <w:szCs w:val="32"/>
          <w:rtl/>
        </w:rPr>
        <w:t>ة</w:t>
      </w:r>
      <w:r w:rsidRPr="00385292">
        <w:rPr>
          <w:rFonts w:ascii="Simplified Arabic" w:hAnsi="Simplified Arabic" w:cs="Simplified Arabic"/>
          <w:b/>
          <w:bCs/>
          <w:sz w:val="32"/>
          <w:szCs w:val="32"/>
          <w:rtl/>
          <w:lang w:bidi="ar-EG"/>
        </w:rPr>
        <w:t>/</w:t>
      </w:r>
    </w:p>
    <w:p w14:paraId="76AA45C9" w14:textId="5ECB4318" w:rsidR="009125CE" w:rsidRPr="00385292" w:rsidRDefault="00547090" w:rsidP="00547090">
      <w:pPr>
        <w:jc w:val="center"/>
        <w:rPr>
          <w:rFonts w:ascii="Simplified Arabic" w:hAnsi="Simplified Arabic" w:cs="Simplified Arabic"/>
          <w:sz w:val="32"/>
          <w:szCs w:val="32"/>
          <w:rtl/>
          <w:lang w:bidi="ar-EG"/>
        </w:rPr>
      </w:pPr>
      <w:r w:rsidRPr="00385292">
        <w:rPr>
          <w:rFonts w:ascii="Simplified Arabic" w:hAnsi="Simplified Arabic" w:cs="Simplified Arabic"/>
          <w:sz w:val="32"/>
          <w:szCs w:val="32"/>
          <w:rtl/>
          <w:lang w:bidi="ar-EG"/>
        </w:rPr>
        <w:t>هبة سامي نوفل</w:t>
      </w:r>
    </w:p>
    <w:p w14:paraId="58D6152F" w14:textId="77777777" w:rsidR="009125CE" w:rsidRPr="00385292" w:rsidRDefault="009125CE" w:rsidP="009125CE">
      <w:pPr>
        <w:jc w:val="center"/>
        <w:rPr>
          <w:rFonts w:ascii="Simplified Arabic" w:hAnsi="Simplified Arabic" w:cs="Simplified Arabic"/>
          <w:b/>
          <w:bCs/>
          <w:sz w:val="32"/>
          <w:szCs w:val="32"/>
          <w:rtl/>
          <w:lang w:bidi="ar-EG"/>
        </w:rPr>
      </w:pPr>
    </w:p>
    <w:p w14:paraId="5F4EE2DE" w14:textId="1A92484F" w:rsidR="009125CE" w:rsidRPr="00385292" w:rsidRDefault="009125CE" w:rsidP="009125CE">
      <w:pPr>
        <w:jc w:val="center"/>
        <w:rPr>
          <w:rFonts w:ascii="Simplified Arabic" w:hAnsi="Simplified Arabic" w:cs="Simplified Arabic"/>
          <w:b/>
          <w:bCs/>
          <w:sz w:val="32"/>
          <w:szCs w:val="32"/>
          <w:rtl/>
          <w:lang w:bidi="ar-EG"/>
        </w:rPr>
      </w:pPr>
      <w:r w:rsidRPr="00385292">
        <w:rPr>
          <w:rFonts w:ascii="Simplified Arabic" w:hAnsi="Simplified Arabic" w:cs="Simplified Arabic"/>
          <w:b/>
          <w:bCs/>
          <w:sz w:val="32"/>
          <w:szCs w:val="32"/>
          <w:rtl/>
          <w:lang w:bidi="ar-EG"/>
        </w:rPr>
        <w:t>إشراف/</w:t>
      </w:r>
    </w:p>
    <w:p w14:paraId="2EFA31CD" w14:textId="192CB85F" w:rsidR="009125CE" w:rsidRPr="00385292" w:rsidRDefault="00547090" w:rsidP="00765FA3">
      <w:pPr>
        <w:rPr>
          <w:rFonts w:ascii="Simplified Arabic" w:hAnsi="Simplified Arabic" w:cs="Simplified Arabic"/>
          <w:sz w:val="32"/>
          <w:szCs w:val="32"/>
          <w:rtl/>
          <w:lang w:bidi="ar-EG"/>
        </w:rPr>
      </w:pPr>
      <w:r w:rsidRPr="00385292">
        <w:rPr>
          <w:rFonts w:ascii="Simplified Arabic" w:hAnsi="Simplified Arabic" w:cs="Simplified Arabic"/>
          <w:b/>
          <w:bCs/>
          <w:sz w:val="32"/>
          <w:szCs w:val="32"/>
          <w:rtl/>
          <w:lang w:bidi="ar-EG"/>
        </w:rPr>
        <w:t>ال</w:t>
      </w:r>
      <w:r w:rsidR="00D04F62" w:rsidRPr="00385292">
        <w:rPr>
          <w:rFonts w:ascii="Simplified Arabic" w:hAnsi="Simplified Arabic" w:cs="Simplified Arabic"/>
          <w:b/>
          <w:bCs/>
          <w:sz w:val="32"/>
          <w:szCs w:val="32"/>
          <w:rtl/>
          <w:lang w:bidi="ar-EG"/>
        </w:rPr>
        <w:t>د</w:t>
      </w:r>
      <w:r w:rsidRPr="00385292">
        <w:rPr>
          <w:rFonts w:ascii="Simplified Arabic" w:hAnsi="Simplified Arabic" w:cs="Simplified Arabic"/>
          <w:b/>
          <w:bCs/>
          <w:sz w:val="32"/>
          <w:szCs w:val="32"/>
          <w:rtl/>
          <w:lang w:bidi="ar-EG"/>
        </w:rPr>
        <w:t>كتور</w:t>
      </w:r>
      <w:r w:rsidR="00765FA3" w:rsidRPr="00385292">
        <w:rPr>
          <w:rFonts w:ascii="Simplified Arabic" w:hAnsi="Simplified Arabic" w:cs="Simplified Arabic" w:hint="cs"/>
          <w:b/>
          <w:bCs/>
          <w:sz w:val="32"/>
          <w:szCs w:val="32"/>
          <w:rtl/>
          <w:lang w:bidi="ar-EG"/>
        </w:rPr>
        <w:t>/</w:t>
      </w:r>
      <w:r w:rsidR="00D04F62" w:rsidRPr="00385292">
        <w:rPr>
          <w:rFonts w:ascii="Simplified Arabic" w:hAnsi="Simplified Arabic" w:cs="Simplified Arabic"/>
          <w:sz w:val="32"/>
          <w:szCs w:val="32"/>
          <w:rtl/>
          <w:lang w:bidi="ar-EG"/>
        </w:rPr>
        <w:t xml:space="preserve">الفيصل عبد </w:t>
      </w:r>
      <w:r w:rsidRPr="00385292">
        <w:rPr>
          <w:rFonts w:ascii="Simplified Arabic" w:hAnsi="Simplified Arabic" w:cs="Simplified Arabic"/>
          <w:sz w:val="32"/>
          <w:szCs w:val="32"/>
          <w:rtl/>
          <w:lang w:bidi="ar-EG"/>
        </w:rPr>
        <w:t>الحمد محمد</w:t>
      </w:r>
      <w:r w:rsidR="00765FA3" w:rsidRPr="00385292">
        <w:rPr>
          <w:rFonts w:ascii="Simplified Arabic" w:hAnsi="Simplified Arabic" w:cs="Simplified Arabic"/>
          <w:sz w:val="32"/>
          <w:szCs w:val="32"/>
          <w:lang w:bidi="ar-EG"/>
        </w:rPr>
        <w:t xml:space="preserve">  </w:t>
      </w:r>
      <w:r w:rsidR="00765FA3" w:rsidRPr="00385292">
        <w:rPr>
          <w:rFonts w:ascii="Simplified Arabic" w:hAnsi="Simplified Arabic" w:cs="Simplified Arabic" w:hint="cs"/>
          <w:sz w:val="32"/>
          <w:szCs w:val="32"/>
          <w:rtl/>
        </w:rPr>
        <w:t xml:space="preserve">     </w:t>
      </w:r>
      <w:r w:rsidR="001B0289">
        <w:rPr>
          <w:rFonts w:ascii="Simplified Arabic" w:hAnsi="Simplified Arabic" w:cs="Simplified Arabic" w:hint="cs"/>
          <w:sz w:val="32"/>
          <w:szCs w:val="32"/>
          <w:rtl/>
        </w:rPr>
        <w:t xml:space="preserve">           </w:t>
      </w:r>
      <w:r w:rsidR="00765FA3" w:rsidRPr="00385292">
        <w:rPr>
          <w:rFonts w:ascii="Simplified Arabic" w:hAnsi="Simplified Arabic" w:cs="Simplified Arabic" w:hint="cs"/>
          <w:sz w:val="32"/>
          <w:szCs w:val="32"/>
          <w:rtl/>
        </w:rPr>
        <w:t xml:space="preserve">          </w:t>
      </w:r>
      <w:r w:rsidR="00765FA3" w:rsidRPr="00385292">
        <w:rPr>
          <w:rFonts w:ascii="Simplified Arabic" w:hAnsi="Simplified Arabic" w:cs="Simplified Arabic"/>
          <w:b/>
          <w:bCs/>
          <w:sz w:val="32"/>
          <w:szCs w:val="32"/>
          <w:rtl/>
          <w:lang w:bidi="ar-EG"/>
        </w:rPr>
        <w:t>الدكتور</w:t>
      </w:r>
      <w:r w:rsidR="00765FA3" w:rsidRPr="00385292">
        <w:rPr>
          <w:rFonts w:ascii="Simplified Arabic" w:hAnsi="Simplified Arabic" w:cs="Simplified Arabic" w:hint="cs"/>
          <w:b/>
          <w:bCs/>
          <w:sz w:val="32"/>
          <w:szCs w:val="32"/>
          <w:rtl/>
          <w:lang w:bidi="ar-EG"/>
        </w:rPr>
        <w:t>/</w:t>
      </w:r>
      <w:r w:rsidR="00765FA3" w:rsidRPr="00385292">
        <w:rPr>
          <w:rFonts w:ascii="Simplified Arabic" w:hAnsi="Simplified Arabic" w:cs="Simplified Arabic"/>
          <w:sz w:val="32"/>
          <w:szCs w:val="32"/>
          <w:rtl/>
          <w:lang w:bidi="ar-EG"/>
        </w:rPr>
        <w:t xml:space="preserve"> فايز علي جراد</w:t>
      </w:r>
      <w:r w:rsidR="00D04F62" w:rsidRPr="00385292">
        <w:rPr>
          <w:rFonts w:ascii="Simplified Arabic" w:hAnsi="Simplified Arabic" w:cs="Simplified Arabic"/>
          <w:sz w:val="32"/>
          <w:szCs w:val="32"/>
          <w:rtl/>
          <w:lang w:bidi="ar-EG"/>
        </w:rPr>
        <w:br/>
      </w:r>
    </w:p>
    <w:p w14:paraId="6F740A37" w14:textId="77777777" w:rsidR="00A43F36" w:rsidRPr="00385292" w:rsidRDefault="00A43F36" w:rsidP="009125CE">
      <w:pPr>
        <w:jc w:val="center"/>
        <w:rPr>
          <w:rFonts w:ascii="Simplified Arabic" w:hAnsi="Simplified Arabic" w:cs="Simplified Arabic"/>
          <w:sz w:val="32"/>
          <w:szCs w:val="32"/>
          <w:rtl/>
          <w:lang w:bidi="ar-EG"/>
        </w:rPr>
      </w:pPr>
    </w:p>
    <w:p w14:paraId="16CF2D6A" w14:textId="1CC0A364" w:rsidR="009125CE" w:rsidRPr="00385292" w:rsidRDefault="000915CB" w:rsidP="009125CE">
      <w:pPr>
        <w:jc w:val="center"/>
        <w:rPr>
          <w:rFonts w:ascii="Simplified Arabic" w:hAnsi="Simplified Arabic" w:cs="Simplified Arabic"/>
          <w:b/>
          <w:bCs/>
          <w:sz w:val="32"/>
          <w:szCs w:val="32"/>
          <w:rtl/>
          <w:lang w:bidi="ar-EG"/>
        </w:rPr>
      </w:pPr>
      <w:r w:rsidRPr="00385292">
        <w:rPr>
          <w:rFonts w:ascii="Simplified Arabic" w:hAnsi="Simplified Arabic" w:cs="Simplified Arabic" w:hint="cs"/>
          <w:b/>
          <w:bCs/>
          <w:sz w:val="32"/>
          <w:szCs w:val="32"/>
          <w:rtl/>
          <w:lang w:bidi="ar-EG"/>
        </w:rPr>
        <w:t>2024-1446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38B579BD" w14:textId="77777777" w:rsidR="00021CCB" w:rsidRDefault="00021CCB" w:rsidP="00271422">
      <w:pPr>
        <w:jc w:val="center"/>
        <w:rPr>
          <w:rFonts w:ascii="Simplified Arabic" w:hAnsi="Simplified Arabic" w:cs="Simplified Arabic"/>
          <w:b/>
          <w:bCs/>
          <w:sz w:val="32"/>
          <w:szCs w:val="32"/>
          <w:u w:val="single"/>
          <w:rtl/>
        </w:rPr>
      </w:pPr>
    </w:p>
    <w:p w14:paraId="5D5CBDF2" w14:textId="77777777" w:rsidR="00021CCB" w:rsidRDefault="00021CCB" w:rsidP="00271422">
      <w:pPr>
        <w:jc w:val="center"/>
        <w:rPr>
          <w:rFonts w:ascii="Simplified Arabic" w:hAnsi="Simplified Arabic" w:cs="Simplified Arabic"/>
          <w:b/>
          <w:bCs/>
          <w:sz w:val="32"/>
          <w:szCs w:val="32"/>
          <w:u w:val="single"/>
          <w:rtl/>
        </w:rPr>
      </w:pPr>
    </w:p>
    <w:p w14:paraId="79B4C366" w14:textId="77777777" w:rsidR="009125CE" w:rsidRDefault="009125CE" w:rsidP="009125CE">
      <w:pPr>
        <w:rPr>
          <w:rFonts w:ascii="Sakkal Majalla" w:hAnsi="Sakkal Majalla" w:cs="Sakkal Majalla"/>
          <w:sz w:val="28"/>
          <w:szCs w:val="28"/>
          <w:u w:val="single"/>
          <w:rtl/>
        </w:rPr>
      </w:pPr>
    </w:p>
    <w:p w14:paraId="49F02FB2" w14:textId="77777777" w:rsidR="00734C78" w:rsidRDefault="00734C78" w:rsidP="009125CE">
      <w:pPr>
        <w:rPr>
          <w:rFonts w:ascii="Sakkal Majalla" w:hAnsi="Sakkal Majalla" w:cs="Sakkal Majalla"/>
          <w:sz w:val="28"/>
          <w:szCs w:val="28"/>
          <w:u w:val="single"/>
          <w:rtl/>
        </w:rPr>
      </w:pPr>
    </w:p>
    <w:p w14:paraId="4762BEA4" w14:textId="77777777" w:rsidR="00734C78" w:rsidRDefault="00734C78" w:rsidP="009125CE">
      <w:pPr>
        <w:rPr>
          <w:rFonts w:ascii="Sakkal Majalla" w:hAnsi="Sakkal Majalla" w:cs="Sakkal Majalla"/>
          <w:sz w:val="28"/>
          <w:szCs w:val="28"/>
          <w:u w:val="single"/>
          <w:rtl/>
        </w:rPr>
      </w:pPr>
    </w:p>
    <w:p w14:paraId="38327E41" w14:textId="77777777" w:rsidR="00734C78" w:rsidRDefault="00734C78" w:rsidP="009125CE">
      <w:pPr>
        <w:rPr>
          <w:rFonts w:ascii="Sakkal Majalla" w:hAnsi="Sakkal Majalla" w:cs="Sakkal Majalla"/>
          <w:sz w:val="28"/>
          <w:szCs w:val="28"/>
          <w:u w:val="single"/>
          <w:rtl/>
        </w:rPr>
      </w:pPr>
    </w:p>
    <w:p w14:paraId="347687AD" w14:textId="77777777" w:rsidR="00734C78" w:rsidRDefault="00734C78" w:rsidP="009125CE">
      <w:pPr>
        <w:rPr>
          <w:rFonts w:ascii="Sakkal Majalla" w:hAnsi="Sakkal Majalla" w:cs="Sakkal Majalla"/>
          <w:sz w:val="28"/>
          <w:szCs w:val="28"/>
          <w:u w:val="single"/>
          <w:rtl/>
        </w:rPr>
      </w:pPr>
    </w:p>
    <w:p w14:paraId="256D5DD6" w14:textId="77777777" w:rsidR="00734C78" w:rsidRDefault="00734C78" w:rsidP="009125CE">
      <w:pPr>
        <w:rPr>
          <w:rFonts w:ascii="Sakkal Majalla" w:hAnsi="Sakkal Majalla" w:cs="Sakkal Majalla"/>
          <w:sz w:val="28"/>
          <w:szCs w:val="28"/>
          <w:u w:val="single"/>
          <w:rtl/>
        </w:rPr>
      </w:pPr>
    </w:p>
    <w:p w14:paraId="5BD98D4B" w14:textId="77777777" w:rsidR="00734C78" w:rsidRDefault="00734C78" w:rsidP="009125CE">
      <w:pPr>
        <w:rPr>
          <w:rFonts w:ascii="Sakkal Majalla" w:hAnsi="Sakkal Majalla" w:cs="Sakkal Majalla"/>
          <w:sz w:val="28"/>
          <w:szCs w:val="28"/>
          <w:u w:val="single"/>
          <w:rtl/>
        </w:rPr>
      </w:pPr>
    </w:p>
    <w:p w14:paraId="77AF84CB" w14:textId="77777777" w:rsidR="00734C78" w:rsidRDefault="00734C78" w:rsidP="009125CE">
      <w:pPr>
        <w:rPr>
          <w:rFonts w:ascii="Sakkal Majalla" w:hAnsi="Sakkal Majalla" w:cs="Sakkal Majalla"/>
          <w:sz w:val="28"/>
          <w:szCs w:val="28"/>
          <w:u w:val="single"/>
          <w:rtl/>
        </w:rPr>
      </w:pPr>
    </w:p>
    <w:p w14:paraId="755AFC2D" w14:textId="77777777" w:rsidR="00734C78" w:rsidRDefault="00734C78" w:rsidP="009125CE">
      <w:pPr>
        <w:rPr>
          <w:rFonts w:ascii="Sakkal Majalla" w:hAnsi="Sakkal Majalla" w:cs="Sakkal Majalla"/>
          <w:sz w:val="28"/>
          <w:szCs w:val="28"/>
          <w:u w:val="single"/>
          <w:rtl/>
        </w:rPr>
      </w:pPr>
    </w:p>
    <w:p w14:paraId="7551B4A3" w14:textId="77777777" w:rsidR="00A270DB" w:rsidRPr="00A270DB" w:rsidRDefault="00A270DB" w:rsidP="00A270DB">
      <w:pPr>
        <w:jc w:val="center"/>
        <w:rPr>
          <w:rFonts w:ascii="Simplified Arabic" w:hAnsi="Simplified Arabic" w:cs="Simplified Arabic"/>
          <w:b/>
          <w:bCs/>
          <w:sz w:val="32"/>
          <w:szCs w:val="32"/>
        </w:rPr>
      </w:pPr>
      <w:r w:rsidRPr="00A270DB">
        <w:rPr>
          <w:rFonts w:ascii="Simplified Arabic" w:hAnsi="Simplified Arabic" w:cs="Simplified Arabic"/>
          <w:b/>
          <w:bCs/>
          <w:sz w:val="32"/>
          <w:szCs w:val="32"/>
          <w:rtl/>
        </w:rPr>
        <w:t>الفصل الأول: المقدمة والإطار النظري للدراسة</w:t>
      </w:r>
    </w:p>
    <w:p w14:paraId="2EA6585C" w14:textId="77777777" w:rsidR="009125CE" w:rsidRPr="00A270DB"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242074B7" w14:textId="77777777" w:rsidR="00FD2227" w:rsidRDefault="00FD2227" w:rsidP="009125CE">
      <w:pPr>
        <w:rPr>
          <w:rFonts w:ascii="Sakkal Majalla" w:hAnsi="Sakkal Majalla" w:cs="Sakkal Majalla"/>
          <w:sz w:val="28"/>
          <w:szCs w:val="28"/>
          <w:u w:val="single"/>
          <w:rtl/>
        </w:rPr>
      </w:pPr>
    </w:p>
    <w:p w14:paraId="52D406C3" w14:textId="77777777" w:rsidR="00A270DB" w:rsidRPr="00A270DB" w:rsidRDefault="00A270DB" w:rsidP="002A5AE2">
      <w:pPr>
        <w:spacing w:after="0"/>
        <w:jc w:val="both"/>
        <w:rPr>
          <w:rFonts w:ascii="Simplified Arabic" w:hAnsi="Simplified Arabic" w:cs="Simplified Arabic"/>
          <w:b/>
          <w:bCs/>
          <w:sz w:val="32"/>
          <w:szCs w:val="32"/>
          <w:u w:val="single"/>
        </w:rPr>
      </w:pPr>
      <w:r w:rsidRPr="00A270DB">
        <w:rPr>
          <w:rFonts w:ascii="Simplified Arabic" w:hAnsi="Simplified Arabic" w:cs="Simplified Arabic"/>
          <w:b/>
          <w:bCs/>
          <w:sz w:val="32"/>
          <w:szCs w:val="32"/>
          <w:u w:val="single"/>
          <w:rtl/>
        </w:rPr>
        <w:lastRenderedPageBreak/>
        <w:t>المقدمة</w:t>
      </w:r>
    </w:p>
    <w:p w14:paraId="2B143823" w14:textId="77777777" w:rsidR="00A270DB" w:rsidRPr="00A270DB" w:rsidRDefault="00A270DB" w:rsidP="002A5AE2">
      <w:pPr>
        <w:spacing w:after="120" w:line="240" w:lineRule="auto"/>
        <w:jc w:val="both"/>
        <w:rPr>
          <w:rFonts w:ascii="Simplified Arabic" w:hAnsi="Simplified Arabic" w:cs="Simplified Arabic"/>
          <w:sz w:val="28"/>
          <w:szCs w:val="28"/>
        </w:rPr>
      </w:pPr>
      <w:r w:rsidRPr="00A270DB">
        <w:rPr>
          <w:rFonts w:ascii="Simplified Arabic" w:hAnsi="Simplified Arabic" w:cs="Simplified Arabic"/>
          <w:sz w:val="28"/>
          <w:szCs w:val="28"/>
          <w:rtl/>
        </w:rPr>
        <w:t>تعد الأسواق المالية من العناصر الأساسية التي تسهم بشكل كبير في دعم التنمية الاقتصادية المستدامة. فهي تُعد منصة تجميع المدخرات من الأفراد والمستثمرين وتوجيهها إلى مشاريع استثمارية تُساهم في نمو الاقتصاد الوطني. هذه الأسواق لا تقتصر فقط على توفير السيولة اللازمة للأصول القابلة للتداول، بل تساعد أيضاً في تعزيز النمو الاقتصادي وتوفير الاستقرار المالي والاجتماعي. من خلال هذه الأسواق، يتم تمويل مشاريع التنمية وتوسيع نطاق الاستثمارات في القطاعات المختلفة، مما يساهم في تحقيق التوازن والتنمية الاقتصادية المستدامة</w:t>
      </w:r>
      <w:r w:rsidRPr="00A270DB">
        <w:rPr>
          <w:rFonts w:ascii="Simplified Arabic" w:hAnsi="Simplified Arabic" w:cs="Simplified Arabic"/>
          <w:sz w:val="28"/>
          <w:szCs w:val="28"/>
        </w:rPr>
        <w:t>.</w:t>
      </w:r>
    </w:p>
    <w:p w14:paraId="41BA73A0" w14:textId="77777777" w:rsidR="00A270DB" w:rsidRPr="00A270DB" w:rsidRDefault="00A270DB" w:rsidP="002A5AE2">
      <w:pPr>
        <w:spacing w:after="120" w:line="240" w:lineRule="auto"/>
        <w:jc w:val="both"/>
        <w:rPr>
          <w:rFonts w:ascii="Simplified Arabic" w:hAnsi="Simplified Arabic" w:cs="Simplified Arabic"/>
          <w:sz w:val="28"/>
          <w:szCs w:val="28"/>
        </w:rPr>
      </w:pPr>
      <w:r w:rsidRPr="00A270DB">
        <w:rPr>
          <w:rFonts w:ascii="Simplified Arabic" w:hAnsi="Simplified Arabic" w:cs="Simplified Arabic"/>
          <w:sz w:val="28"/>
          <w:szCs w:val="28"/>
          <w:rtl/>
        </w:rPr>
        <w:t>في الفترة من 2019 إلى 2023، تأثرت سوق العمل السعودي بشكل بالغ بسبب جائحة فيروس كورونا المستجد</w:t>
      </w:r>
      <w:r w:rsidRPr="00A270DB">
        <w:rPr>
          <w:rFonts w:ascii="Simplified Arabic" w:hAnsi="Simplified Arabic" w:cs="Simplified Arabic"/>
          <w:sz w:val="28"/>
          <w:szCs w:val="28"/>
        </w:rPr>
        <w:t xml:space="preserve"> (COVID-19)</w:t>
      </w:r>
      <w:r w:rsidRPr="00A270DB">
        <w:rPr>
          <w:rFonts w:ascii="Simplified Arabic" w:hAnsi="Simplified Arabic" w:cs="Simplified Arabic"/>
          <w:sz w:val="28"/>
          <w:szCs w:val="28"/>
          <w:rtl/>
        </w:rPr>
        <w:t>، مما أحدث تغييرات كبيرة في هيكل سوق العمل. فقد شهدت المملكة السعودية ضغوطاً هائلة، من فقدان للوظائف، وانخفاض الإنتاجية، وزيادة في معدلات البطالة، وتغيرات ملحوظة في نمط العمل وأنماط الطلب على المهارات. ومع ذلك، اتخذت الحكومة السعودية العديد من الإجراءات الاقتصادية والاحترازية لمواجهة الأزمة</w:t>
      </w:r>
      <w:r w:rsidRPr="00A270DB">
        <w:rPr>
          <w:rFonts w:ascii="Simplified Arabic" w:hAnsi="Simplified Arabic" w:cs="Simplified Arabic"/>
          <w:sz w:val="28"/>
          <w:szCs w:val="28"/>
        </w:rPr>
        <w:t>.</w:t>
      </w:r>
    </w:p>
    <w:p w14:paraId="28F2A3F5" w14:textId="77777777" w:rsidR="00A270DB" w:rsidRPr="00A270DB" w:rsidRDefault="00A270DB" w:rsidP="002A5AE2">
      <w:pPr>
        <w:spacing w:after="120" w:line="240" w:lineRule="auto"/>
        <w:jc w:val="both"/>
        <w:rPr>
          <w:rFonts w:ascii="Simplified Arabic" w:hAnsi="Simplified Arabic" w:cs="Simplified Arabic"/>
          <w:sz w:val="28"/>
          <w:szCs w:val="28"/>
        </w:rPr>
      </w:pPr>
      <w:r w:rsidRPr="00A270DB">
        <w:rPr>
          <w:rFonts w:ascii="Simplified Arabic" w:hAnsi="Simplified Arabic" w:cs="Simplified Arabic"/>
          <w:sz w:val="28"/>
          <w:szCs w:val="28"/>
          <w:rtl/>
        </w:rPr>
        <w:t>هذه الدراسة تهدف إلى تقييم التأثيرات العميقة للجائحة على سوق العمل السعودي، من خلال تحليل التداعيات الاقتصادية والاجتماعية وتقديم التوصيات اللازمة لتعزيز القدرة على التكيف مع الأزمات المستقبلية</w:t>
      </w:r>
      <w:r w:rsidRPr="00A270DB">
        <w:rPr>
          <w:rFonts w:ascii="Simplified Arabic" w:hAnsi="Simplified Arabic" w:cs="Simplified Arabic"/>
          <w:sz w:val="28"/>
          <w:szCs w:val="28"/>
        </w:rPr>
        <w:t>.</w:t>
      </w:r>
    </w:p>
    <w:p w14:paraId="7F88B7E1" w14:textId="77777777" w:rsidR="00A270DB" w:rsidRPr="00A270DB" w:rsidRDefault="00A270DB" w:rsidP="002A5AE2">
      <w:pPr>
        <w:spacing w:after="120" w:line="240" w:lineRule="auto"/>
        <w:jc w:val="both"/>
        <w:rPr>
          <w:rFonts w:ascii="Simplified Arabic" w:hAnsi="Simplified Arabic" w:cs="Simplified Arabic"/>
          <w:b/>
          <w:bCs/>
          <w:sz w:val="32"/>
          <w:szCs w:val="32"/>
          <w:u w:val="single"/>
        </w:rPr>
      </w:pPr>
      <w:r w:rsidRPr="00A270DB">
        <w:rPr>
          <w:rFonts w:ascii="Simplified Arabic" w:hAnsi="Simplified Arabic" w:cs="Simplified Arabic"/>
          <w:b/>
          <w:bCs/>
          <w:sz w:val="32"/>
          <w:szCs w:val="32"/>
          <w:u w:val="single"/>
          <w:rtl/>
        </w:rPr>
        <w:t>الإطار النظري للدراسة</w:t>
      </w:r>
    </w:p>
    <w:p w14:paraId="3B0336B0" w14:textId="77777777" w:rsidR="00A270DB" w:rsidRPr="00A270DB" w:rsidRDefault="00A270DB" w:rsidP="002A5AE2">
      <w:pPr>
        <w:spacing w:after="120" w:line="240" w:lineRule="auto"/>
        <w:jc w:val="both"/>
        <w:rPr>
          <w:rFonts w:ascii="Simplified Arabic" w:hAnsi="Simplified Arabic" w:cs="Simplified Arabic"/>
          <w:b/>
          <w:bCs/>
          <w:sz w:val="32"/>
          <w:szCs w:val="32"/>
          <w:u w:val="single"/>
        </w:rPr>
      </w:pPr>
      <w:r w:rsidRPr="00A270DB">
        <w:rPr>
          <w:rFonts w:ascii="Simplified Arabic" w:hAnsi="Simplified Arabic" w:cs="Simplified Arabic"/>
          <w:b/>
          <w:bCs/>
          <w:sz w:val="32"/>
          <w:szCs w:val="32"/>
          <w:u w:val="single"/>
          <w:rtl/>
        </w:rPr>
        <w:t>التعريف بسوق العمل</w:t>
      </w:r>
    </w:p>
    <w:p w14:paraId="0555D2D6" w14:textId="77777777" w:rsidR="00A270DB" w:rsidRPr="00A270DB" w:rsidRDefault="00A270DB" w:rsidP="002A5AE2">
      <w:pPr>
        <w:spacing w:after="120" w:line="240" w:lineRule="auto"/>
        <w:jc w:val="both"/>
        <w:rPr>
          <w:rFonts w:ascii="Simplified Arabic" w:hAnsi="Simplified Arabic" w:cs="Simplified Arabic"/>
          <w:sz w:val="28"/>
          <w:szCs w:val="28"/>
        </w:rPr>
      </w:pPr>
      <w:r w:rsidRPr="00A270DB">
        <w:rPr>
          <w:rFonts w:ascii="Simplified Arabic" w:hAnsi="Simplified Arabic" w:cs="Simplified Arabic"/>
          <w:sz w:val="28"/>
          <w:szCs w:val="28"/>
          <w:rtl/>
        </w:rPr>
        <w:t>سوق العمل هو المكان الذي يتلاقى فيه العرض والطلب على العمل، حيث يمثل الأفراد الذين يبحثون عن فرص عمل (العرض)، والشركات والمنظمات التي تحتاج إلى القوى العاملة لتنفيذ المهام والوظائف (الطلب). يتم تحديد أسعار الأجور في هذا السوق من خلال العوامل الاقتصادية الكلية والجزئية، مثل مستوى الطلب على العمالة، مستوى المهارات المطلوبة، وتوافر القوى العاملة في القطاع</w:t>
      </w:r>
      <w:r w:rsidRPr="00A270DB">
        <w:rPr>
          <w:rFonts w:ascii="Simplified Arabic" w:hAnsi="Simplified Arabic" w:cs="Simplified Arabic"/>
          <w:sz w:val="28"/>
          <w:szCs w:val="28"/>
        </w:rPr>
        <w:t>.</w:t>
      </w:r>
    </w:p>
    <w:p w14:paraId="48860780" w14:textId="77777777" w:rsidR="00A270DB" w:rsidRPr="00A270DB" w:rsidRDefault="00A270DB" w:rsidP="002A5AE2">
      <w:pPr>
        <w:spacing w:after="120" w:line="240" w:lineRule="auto"/>
        <w:jc w:val="both"/>
        <w:rPr>
          <w:rFonts w:ascii="Simplified Arabic" w:hAnsi="Simplified Arabic" w:cs="Simplified Arabic"/>
          <w:sz w:val="28"/>
          <w:szCs w:val="28"/>
        </w:rPr>
      </w:pPr>
      <w:r w:rsidRPr="00A270DB">
        <w:rPr>
          <w:rFonts w:ascii="Simplified Arabic" w:hAnsi="Simplified Arabic" w:cs="Simplified Arabic"/>
          <w:sz w:val="28"/>
          <w:szCs w:val="28"/>
          <w:rtl/>
        </w:rPr>
        <w:t>سوق العمل السعودي يتأثر بشكل كبير بالعوامل الاقتصادية المحلية والدولية، وهو يشهد تحولاً مستمراً بسبب العوامل الاقتصادية والاجتماعية المختلفة، بما في ذلك النمو السكاني، التغيرات التكنولوجية، والتقلبات الاقتصادية العالمية</w:t>
      </w:r>
      <w:r w:rsidRPr="00A270DB">
        <w:rPr>
          <w:rFonts w:ascii="Simplified Arabic" w:hAnsi="Simplified Arabic" w:cs="Simplified Arabic"/>
          <w:sz w:val="28"/>
          <w:szCs w:val="28"/>
        </w:rPr>
        <w:t>.</w:t>
      </w:r>
    </w:p>
    <w:p w14:paraId="58DA9656" w14:textId="77777777" w:rsidR="00A270DB" w:rsidRPr="00A270DB" w:rsidRDefault="00A270DB" w:rsidP="002A5AE2">
      <w:pPr>
        <w:spacing w:after="120" w:line="240" w:lineRule="auto"/>
        <w:jc w:val="both"/>
        <w:rPr>
          <w:rFonts w:ascii="Simplified Arabic" w:hAnsi="Simplified Arabic" w:cs="Simplified Arabic"/>
          <w:b/>
          <w:bCs/>
          <w:sz w:val="32"/>
          <w:szCs w:val="32"/>
          <w:u w:val="single"/>
        </w:rPr>
      </w:pPr>
      <w:r w:rsidRPr="00A270DB">
        <w:rPr>
          <w:rFonts w:ascii="Simplified Arabic" w:hAnsi="Simplified Arabic" w:cs="Simplified Arabic"/>
          <w:b/>
          <w:bCs/>
          <w:sz w:val="32"/>
          <w:szCs w:val="32"/>
          <w:u w:val="single"/>
          <w:rtl/>
        </w:rPr>
        <w:t>تعريف جائحة كورونا وتأثيراتها</w:t>
      </w:r>
    </w:p>
    <w:p w14:paraId="54C63D1A" w14:textId="77777777" w:rsidR="00A270DB" w:rsidRPr="00A270DB" w:rsidRDefault="00A270DB" w:rsidP="002A5AE2">
      <w:pPr>
        <w:spacing w:after="120" w:line="240" w:lineRule="auto"/>
        <w:jc w:val="both"/>
        <w:rPr>
          <w:rFonts w:ascii="Simplified Arabic" w:hAnsi="Simplified Arabic" w:cs="Simplified Arabic"/>
          <w:sz w:val="28"/>
          <w:szCs w:val="28"/>
        </w:rPr>
      </w:pPr>
      <w:r w:rsidRPr="00A270DB">
        <w:rPr>
          <w:rFonts w:ascii="Simplified Arabic" w:hAnsi="Simplified Arabic" w:cs="Simplified Arabic"/>
          <w:sz w:val="28"/>
          <w:szCs w:val="28"/>
          <w:rtl/>
        </w:rPr>
        <w:t>جائحة كورونا هي أزمة صحية عالمية حدثت بسبب انتشار فيروس كورونا المستجد</w:t>
      </w:r>
      <w:r w:rsidRPr="00A270DB">
        <w:rPr>
          <w:rFonts w:ascii="Simplified Arabic" w:hAnsi="Simplified Arabic" w:cs="Simplified Arabic"/>
          <w:sz w:val="28"/>
          <w:szCs w:val="28"/>
        </w:rPr>
        <w:t xml:space="preserve"> (COVID-19) </w:t>
      </w:r>
      <w:r w:rsidRPr="00A270DB">
        <w:rPr>
          <w:rFonts w:ascii="Simplified Arabic" w:hAnsi="Simplified Arabic" w:cs="Simplified Arabic"/>
          <w:sz w:val="28"/>
          <w:szCs w:val="28"/>
          <w:rtl/>
        </w:rPr>
        <w:t xml:space="preserve">منذ نهاية عام 2019. أدت هذه الجائحة إلى تأثيرات واسعة على العديد من القطاعات الاقتصادية </w:t>
      </w:r>
      <w:r w:rsidRPr="00A270DB">
        <w:rPr>
          <w:rFonts w:ascii="Simplified Arabic" w:hAnsi="Simplified Arabic" w:cs="Simplified Arabic"/>
          <w:sz w:val="28"/>
          <w:szCs w:val="28"/>
          <w:rtl/>
        </w:rPr>
        <w:lastRenderedPageBreak/>
        <w:t>والاجتماعية حول العالم. في سياق سوق العمل، تسببت الجائحة في تعطيل العديد من الأنشطة الاقتصادية، وزيادة حالات البطالة، وتغيير أنماط العمل بشكل غير مسبوق</w:t>
      </w:r>
      <w:r w:rsidRPr="00A270DB">
        <w:rPr>
          <w:rFonts w:ascii="Simplified Arabic" w:hAnsi="Simplified Arabic" w:cs="Simplified Arabic"/>
          <w:sz w:val="28"/>
          <w:szCs w:val="28"/>
        </w:rPr>
        <w:t>.</w:t>
      </w:r>
    </w:p>
    <w:p w14:paraId="542302CF" w14:textId="77777777" w:rsidR="00A270DB" w:rsidRPr="00A270DB" w:rsidRDefault="00A270DB" w:rsidP="002A5AE2">
      <w:pPr>
        <w:spacing w:after="120" w:line="240" w:lineRule="auto"/>
        <w:jc w:val="both"/>
        <w:rPr>
          <w:rFonts w:ascii="Simplified Arabic" w:hAnsi="Simplified Arabic" w:cs="Simplified Arabic"/>
          <w:b/>
          <w:bCs/>
          <w:sz w:val="32"/>
          <w:szCs w:val="32"/>
          <w:u w:val="single"/>
        </w:rPr>
      </w:pPr>
      <w:r w:rsidRPr="00A270DB">
        <w:rPr>
          <w:rFonts w:ascii="Simplified Arabic" w:hAnsi="Simplified Arabic" w:cs="Simplified Arabic"/>
          <w:b/>
          <w:bCs/>
          <w:sz w:val="32"/>
          <w:szCs w:val="32"/>
          <w:u w:val="single"/>
          <w:rtl/>
        </w:rPr>
        <w:t>تأثيرات الجائحة على سوق العمل السعودي</w:t>
      </w:r>
    </w:p>
    <w:p w14:paraId="5E2F9C69" w14:textId="77777777" w:rsidR="00A270DB" w:rsidRPr="00A270DB" w:rsidRDefault="00A270DB" w:rsidP="002A5AE2">
      <w:pPr>
        <w:numPr>
          <w:ilvl w:val="0"/>
          <w:numId w:val="47"/>
        </w:numPr>
        <w:spacing w:after="120" w:line="240" w:lineRule="auto"/>
        <w:jc w:val="both"/>
        <w:rPr>
          <w:rFonts w:ascii="Simplified Arabic" w:hAnsi="Simplified Arabic" w:cs="Simplified Arabic"/>
          <w:sz w:val="28"/>
          <w:szCs w:val="28"/>
        </w:rPr>
      </w:pPr>
      <w:r w:rsidRPr="00A270DB">
        <w:rPr>
          <w:rFonts w:ascii="Simplified Arabic" w:hAnsi="Simplified Arabic" w:cs="Simplified Arabic"/>
          <w:b/>
          <w:bCs/>
          <w:sz w:val="28"/>
          <w:szCs w:val="28"/>
          <w:rtl/>
        </w:rPr>
        <w:t>فقدان الوظائف</w:t>
      </w:r>
      <w:r w:rsidRPr="00A270DB">
        <w:rPr>
          <w:rFonts w:ascii="Simplified Arabic" w:hAnsi="Simplified Arabic" w:cs="Simplified Arabic"/>
          <w:sz w:val="28"/>
          <w:szCs w:val="28"/>
        </w:rPr>
        <w:t xml:space="preserve">: </w:t>
      </w:r>
      <w:r w:rsidRPr="00A270DB">
        <w:rPr>
          <w:rFonts w:ascii="Simplified Arabic" w:hAnsi="Simplified Arabic" w:cs="Simplified Arabic"/>
          <w:sz w:val="28"/>
          <w:szCs w:val="28"/>
          <w:rtl/>
        </w:rPr>
        <w:t>بسبب الإجراءات الاحترازية والتباعد الاجتماعي، أغلقت العديد من الشركات أبوابها، مما أدى إلى فقدان وظائف في بعض القطاعات مثل السياحة، والضيافة، والتجزئة</w:t>
      </w:r>
      <w:r w:rsidRPr="00A270DB">
        <w:rPr>
          <w:rFonts w:ascii="Simplified Arabic" w:hAnsi="Simplified Arabic" w:cs="Simplified Arabic"/>
          <w:sz w:val="28"/>
          <w:szCs w:val="28"/>
        </w:rPr>
        <w:t>.</w:t>
      </w:r>
    </w:p>
    <w:p w14:paraId="6390407C" w14:textId="77777777" w:rsidR="00A270DB" w:rsidRPr="00A270DB" w:rsidRDefault="00A270DB" w:rsidP="002A5AE2">
      <w:pPr>
        <w:numPr>
          <w:ilvl w:val="0"/>
          <w:numId w:val="47"/>
        </w:numPr>
        <w:spacing w:after="120" w:line="240" w:lineRule="auto"/>
        <w:jc w:val="both"/>
        <w:rPr>
          <w:rFonts w:ascii="Simplified Arabic" w:hAnsi="Simplified Arabic" w:cs="Simplified Arabic"/>
          <w:sz w:val="28"/>
          <w:szCs w:val="28"/>
        </w:rPr>
      </w:pPr>
      <w:r w:rsidRPr="00A270DB">
        <w:rPr>
          <w:rFonts w:ascii="Simplified Arabic" w:hAnsi="Simplified Arabic" w:cs="Simplified Arabic"/>
          <w:b/>
          <w:bCs/>
          <w:sz w:val="28"/>
          <w:szCs w:val="28"/>
          <w:rtl/>
        </w:rPr>
        <w:t>ارتفاع معدلات البطالة</w:t>
      </w:r>
      <w:r w:rsidRPr="00A270DB">
        <w:rPr>
          <w:rFonts w:ascii="Simplified Arabic" w:hAnsi="Simplified Arabic" w:cs="Simplified Arabic"/>
          <w:b/>
          <w:bCs/>
          <w:sz w:val="28"/>
          <w:szCs w:val="28"/>
        </w:rPr>
        <w:t>:</w:t>
      </w:r>
      <w:r w:rsidRPr="00A270DB">
        <w:rPr>
          <w:rFonts w:ascii="Simplified Arabic" w:hAnsi="Simplified Arabic" w:cs="Simplified Arabic"/>
          <w:sz w:val="28"/>
          <w:szCs w:val="28"/>
        </w:rPr>
        <w:t xml:space="preserve"> </w:t>
      </w:r>
      <w:r w:rsidRPr="00A270DB">
        <w:rPr>
          <w:rFonts w:ascii="Simplified Arabic" w:hAnsi="Simplified Arabic" w:cs="Simplified Arabic"/>
          <w:sz w:val="28"/>
          <w:szCs w:val="28"/>
          <w:rtl/>
        </w:rPr>
        <w:t>ارتفعت معدلات البطالة في المملكة بسبب فقدان الوظائف وارتفاع الصعوبات الاقتصادية</w:t>
      </w:r>
      <w:r w:rsidRPr="00A270DB">
        <w:rPr>
          <w:rFonts w:ascii="Simplified Arabic" w:hAnsi="Simplified Arabic" w:cs="Simplified Arabic"/>
          <w:sz w:val="28"/>
          <w:szCs w:val="28"/>
        </w:rPr>
        <w:t>.</w:t>
      </w:r>
    </w:p>
    <w:p w14:paraId="3006B4CE" w14:textId="77777777" w:rsidR="00A270DB" w:rsidRPr="00A270DB" w:rsidRDefault="00A270DB" w:rsidP="002A5AE2">
      <w:pPr>
        <w:numPr>
          <w:ilvl w:val="0"/>
          <w:numId w:val="47"/>
        </w:numPr>
        <w:spacing w:after="120" w:line="240" w:lineRule="auto"/>
        <w:jc w:val="both"/>
        <w:rPr>
          <w:rFonts w:ascii="Simplified Arabic" w:hAnsi="Simplified Arabic" w:cs="Simplified Arabic"/>
          <w:sz w:val="28"/>
          <w:szCs w:val="28"/>
        </w:rPr>
      </w:pPr>
      <w:r w:rsidRPr="00A270DB">
        <w:rPr>
          <w:rFonts w:ascii="Simplified Arabic" w:hAnsi="Simplified Arabic" w:cs="Simplified Arabic"/>
          <w:b/>
          <w:bCs/>
          <w:sz w:val="28"/>
          <w:szCs w:val="28"/>
          <w:rtl/>
        </w:rPr>
        <w:t>التغير في أنماط العمل</w:t>
      </w:r>
      <w:r w:rsidRPr="00A270DB">
        <w:rPr>
          <w:rFonts w:ascii="Simplified Arabic" w:hAnsi="Simplified Arabic" w:cs="Simplified Arabic"/>
          <w:sz w:val="28"/>
          <w:szCs w:val="28"/>
        </w:rPr>
        <w:t xml:space="preserve">: </w:t>
      </w:r>
      <w:r w:rsidRPr="00A270DB">
        <w:rPr>
          <w:rFonts w:ascii="Simplified Arabic" w:hAnsi="Simplified Arabic" w:cs="Simplified Arabic"/>
          <w:sz w:val="28"/>
          <w:szCs w:val="28"/>
          <w:rtl/>
        </w:rPr>
        <w:t>تحول العديد من الشركات إلى العمل عن بُعد، مما أدى إلى تغيرات في هيكل القوى العاملة ومتطلبات المهارات</w:t>
      </w:r>
      <w:r w:rsidRPr="00A270DB">
        <w:rPr>
          <w:rFonts w:ascii="Simplified Arabic" w:hAnsi="Simplified Arabic" w:cs="Simplified Arabic"/>
          <w:sz w:val="28"/>
          <w:szCs w:val="28"/>
        </w:rPr>
        <w:t>.</w:t>
      </w:r>
    </w:p>
    <w:p w14:paraId="0C5321EC" w14:textId="77777777" w:rsidR="00A270DB" w:rsidRPr="00A270DB" w:rsidRDefault="00A270DB" w:rsidP="002A5AE2">
      <w:pPr>
        <w:spacing w:after="120" w:line="240" w:lineRule="auto"/>
        <w:jc w:val="both"/>
        <w:rPr>
          <w:rFonts w:ascii="Simplified Arabic" w:hAnsi="Simplified Arabic" w:cs="Simplified Arabic"/>
          <w:b/>
          <w:bCs/>
          <w:sz w:val="32"/>
          <w:szCs w:val="32"/>
          <w:u w:val="single"/>
        </w:rPr>
      </w:pPr>
      <w:r w:rsidRPr="00A270DB">
        <w:rPr>
          <w:rFonts w:ascii="Simplified Arabic" w:hAnsi="Simplified Arabic" w:cs="Simplified Arabic"/>
          <w:b/>
          <w:bCs/>
          <w:sz w:val="32"/>
          <w:szCs w:val="32"/>
          <w:u w:val="single"/>
          <w:rtl/>
        </w:rPr>
        <w:t>التحول الرقمي والعمل عن بُعد</w:t>
      </w:r>
    </w:p>
    <w:p w14:paraId="6C492177" w14:textId="77777777" w:rsidR="00A270DB" w:rsidRPr="00A270DB" w:rsidRDefault="00A270DB" w:rsidP="002A5AE2">
      <w:pPr>
        <w:spacing w:after="120" w:line="240" w:lineRule="auto"/>
        <w:jc w:val="both"/>
        <w:rPr>
          <w:rFonts w:ascii="Simplified Arabic" w:hAnsi="Simplified Arabic" w:cs="Simplified Arabic"/>
          <w:sz w:val="28"/>
          <w:szCs w:val="28"/>
        </w:rPr>
      </w:pPr>
      <w:r w:rsidRPr="00A270DB">
        <w:rPr>
          <w:rFonts w:ascii="Simplified Arabic" w:hAnsi="Simplified Arabic" w:cs="Simplified Arabic"/>
          <w:sz w:val="28"/>
          <w:szCs w:val="28"/>
          <w:rtl/>
        </w:rPr>
        <w:t>أدى التحول الرقمي إلى تغييرات هائلة في طريقة العمل، حيث أصبح العمل عن بُعد جزءاً مهماً من استراتيجية العديد من الشركات في السعودية والعالم. ومن خلال استخدام أدوات التكنولوجيا الحديثة، تمكن العديد من الموظفين من أداء وظائفهم عن بُعد، وهو ما أدى إلى تحول في بيئة العمل وزيادة الطلب على المهارات التقنية مثل البرمجة، وأمن المعلومات، والتواصل الرقمي</w:t>
      </w:r>
      <w:r w:rsidRPr="00A270DB">
        <w:rPr>
          <w:rFonts w:ascii="Simplified Arabic" w:hAnsi="Simplified Arabic" w:cs="Simplified Arabic"/>
          <w:sz w:val="28"/>
          <w:szCs w:val="28"/>
        </w:rPr>
        <w:t>.</w:t>
      </w:r>
    </w:p>
    <w:p w14:paraId="4C95BE0D" w14:textId="77777777" w:rsidR="00A270DB" w:rsidRPr="00A270DB" w:rsidRDefault="00A270DB" w:rsidP="002A5AE2">
      <w:pPr>
        <w:spacing w:after="120" w:line="240" w:lineRule="auto"/>
        <w:jc w:val="both"/>
        <w:rPr>
          <w:rFonts w:ascii="Simplified Arabic" w:hAnsi="Simplified Arabic" w:cs="Simplified Arabic"/>
          <w:b/>
          <w:bCs/>
          <w:sz w:val="32"/>
          <w:szCs w:val="32"/>
          <w:u w:val="single"/>
        </w:rPr>
      </w:pPr>
      <w:r w:rsidRPr="00A270DB">
        <w:rPr>
          <w:rFonts w:ascii="Simplified Arabic" w:hAnsi="Simplified Arabic" w:cs="Simplified Arabic"/>
          <w:b/>
          <w:bCs/>
          <w:sz w:val="32"/>
          <w:szCs w:val="32"/>
          <w:u w:val="single"/>
          <w:rtl/>
        </w:rPr>
        <w:t>التعريف بمؤشرات سوق العمل</w:t>
      </w:r>
    </w:p>
    <w:p w14:paraId="27A8E140" w14:textId="49C9ABCB" w:rsidR="00A270DB" w:rsidRPr="00A270DB" w:rsidRDefault="00A270DB" w:rsidP="002A5AE2">
      <w:pPr>
        <w:pStyle w:val="ListParagraph"/>
        <w:numPr>
          <w:ilvl w:val="0"/>
          <w:numId w:val="49"/>
        </w:numPr>
        <w:spacing w:after="120" w:line="240" w:lineRule="auto"/>
        <w:jc w:val="both"/>
        <w:rPr>
          <w:rFonts w:ascii="Simplified Arabic" w:hAnsi="Simplified Arabic" w:cs="Simplified Arabic"/>
          <w:b/>
          <w:bCs/>
          <w:sz w:val="28"/>
          <w:szCs w:val="28"/>
          <w:u w:val="single"/>
        </w:rPr>
      </w:pPr>
      <w:r w:rsidRPr="00A270DB">
        <w:rPr>
          <w:rFonts w:ascii="Simplified Arabic" w:hAnsi="Simplified Arabic" w:cs="Simplified Arabic"/>
          <w:b/>
          <w:bCs/>
          <w:sz w:val="28"/>
          <w:szCs w:val="28"/>
          <w:u w:val="single"/>
        </w:rPr>
        <w:t xml:space="preserve"> </w:t>
      </w:r>
      <w:r w:rsidRPr="00A270DB">
        <w:rPr>
          <w:rFonts w:ascii="Simplified Arabic" w:hAnsi="Simplified Arabic" w:cs="Simplified Arabic"/>
          <w:b/>
          <w:bCs/>
          <w:sz w:val="28"/>
          <w:szCs w:val="28"/>
          <w:u w:val="single"/>
          <w:rtl/>
        </w:rPr>
        <w:t>معدلات البطالة</w:t>
      </w:r>
    </w:p>
    <w:p w14:paraId="14D616A4" w14:textId="77777777" w:rsidR="00A270DB" w:rsidRPr="00A270DB" w:rsidRDefault="00A270DB" w:rsidP="002A5AE2">
      <w:pPr>
        <w:spacing w:after="120" w:line="240" w:lineRule="auto"/>
        <w:jc w:val="both"/>
        <w:rPr>
          <w:rFonts w:ascii="Simplified Arabic" w:hAnsi="Simplified Arabic" w:cs="Simplified Arabic"/>
          <w:sz w:val="28"/>
          <w:szCs w:val="28"/>
        </w:rPr>
      </w:pPr>
      <w:r w:rsidRPr="00A270DB">
        <w:rPr>
          <w:rFonts w:ascii="Simplified Arabic" w:hAnsi="Simplified Arabic" w:cs="Simplified Arabic"/>
          <w:sz w:val="28"/>
          <w:szCs w:val="28"/>
          <w:rtl/>
        </w:rPr>
        <w:t>معدل البطالة هو مؤشر اقتصادي يُظهر النسبة المئوية للأفراد القادرين على العمل والباحثين عنه الذين لا يستطيعون العثور على وظيفة. خلال فترة الجائحة، شهدت المملكة زيادة في معدلات البطالة بسبب العديد من العوامل مثل فقدان الوظائف وتقليص الأنشطة الاقتصادية</w:t>
      </w:r>
      <w:r w:rsidRPr="00A270DB">
        <w:rPr>
          <w:rFonts w:ascii="Simplified Arabic" w:hAnsi="Simplified Arabic" w:cs="Simplified Arabic"/>
          <w:sz w:val="28"/>
          <w:szCs w:val="28"/>
        </w:rPr>
        <w:t>.</w:t>
      </w:r>
      <w:r w:rsidRPr="00A270DB">
        <w:rPr>
          <w:rFonts w:ascii="Simplified Arabic" w:hAnsi="Simplified Arabic" w:cs="Simplified Arabic"/>
          <w:sz w:val="28"/>
          <w:szCs w:val="28"/>
        </w:rPr>
        <w:br/>
      </w:r>
      <w:r w:rsidRPr="00A270DB">
        <w:rPr>
          <w:rFonts w:ascii="Simplified Arabic" w:hAnsi="Simplified Arabic" w:cs="Simplified Arabic"/>
          <w:sz w:val="28"/>
          <w:szCs w:val="28"/>
          <w:rtl/>
        </w:rPr>
        <w:t>التعريف</w:t>
      </w:r>
      <w:r w:rsidRPr="00A270DB">
        <w:rPr>
          <w:rFonts w:ascii="Simplified Arabic" w:hAnsi="Simplified Arabic" w:cs="Simplified Arabic"/>
          <w:sz w:val="28"/>
          <w:szCs w:val="28"/>
        </w:rPr>
        <w:t xml:space="preserve">: </w:t>
      </w:r>
      <w:r w:rsidRPr="00A270DB">
        <w:rPr>
          <w:rFonts w:ascii="Simplified Arabic" w:hAnsi="Simplified Arabic" w:cs="Simplified Arabic"/>
          <w:sz w:val="28"/>
          <w:szCs w:val="28"/>
          <w:rtl/>
        </w:rPr>
        <w:t>معدل البطالة = (عدد العاطلين عن العمل ÷ القوة العاملة) × 100</w:t>
      </w:r>
    </w:p>
    <w:p w14:paraId="742F4281" w14:textId="03936329" w:rsidR="00A270DB" w:rsidRPr="00A270DB" w:rsidRDefault="00A270DB" w:rsidP="002A5AE2">
      <w:pPr>
        <w:pStyle w:val="ListParagraph"/>
        <w:numPr>
          <w:ilvl w:val="0"/>
          <w:numId w:val="49"/>
        </w:numPr>
        <w:spacing w:after="120" w:line="240" w:lineRule="auto"/>
        <w:jc w:val="both"/>
        <w:rPr>
          <w:rFonts w:ascii="Simplified Arabic" w:hAnsi="Simplified Arabic" w:cs="Simplified Arabic"/>
          <w:b/>
          <w:bCs/>
          <w:sz w:val="28"/>
          <w:szCs w:val="28"/>
          <w:u w:val="single"/>
        </w:rPr>
      </w:pPr>
      <w:r w:rsidRPr="00A270DB">
        <w:rPr>
          <w:rFonts w:ascii="Simplified Arabic" w:hAnsi="Simplified Arabic" w:cs="Simplified Arabic"/>
          <w:b/>
          <w:bCs/>
          <w:sz w:val="28"/>
          <w:szCs w:val="28"/>
          <w:u w:val="single"/>
          <w:rtl/>
        </w:rPr>
        <w:t>العمالة الوافدة</w:t>
      </w:r>
    </w:p>
    <w:p w14:paraId="54174027" w14:textId="77777777" w:rsidR="00A270DB" w:rsidRPr="00A270DB" w:rsidRDefault="00A270DB" w:rsidP="002A5AE2">
      <w:pPr>
        <w:spacing w:after="120" w:line="240" w:lineRule="auto"/>
        <w:jc w:val="both"/>
        <w:rPr>
          <w:rFonts w:ascii="Simplified Arabic" w:hAnsi="Simplified Arabic" w:cs="Simplified Arabic"/>
          <w:sz w:val="28"/>
          <w:szCs w:val="28"/>
        </w:rPr>
      </w:pPr>
      <w:r w:rsidRPr="00A270DB">
        <w:rPr>
          <w:rFonts w:ascii="Simplified Arabic" w:hAnsi="Simplified Arabic" w:cs="Simplified Arabic"/>
          <w:sz w:val="28"/>
          <w:szCs w:val="28"/>
          <w:rtl/>
        </w:rPr>
        <w:t>العمالة الوافدة تمثل جزءاً مهماً من سوق العمل السعودي، حيث تستعين المملكة بعدد كبير من العمالة الأجنبية في العديد من القطاعات مثل البناء، والصناعة، والخدمات. خلال الجائحة، تأثرت هذه العمالة بشكل كبير نتيجة للقيود المفروضة على حركة السفر، مما أدى إلى خروج أعداد كبيرة من العمالة الوافدة</w:t>
      </w:r>
      <w:r w:rsidRPr="00A270DB">
        <w:rPr>
          <w:rFonts w:ascii="Simplified Arabic" w:hAnsi="Simplified Arabic" w:cs="Simplified Arabic"/>
          <w:sz w:val="28"/>
          <w:szCs w:val="28"/>
        </w:rPr>
        <w:t>.</w:t>
      </w:r>
    </w:p>
    <w:p w14:paraId="1B050A96" w14:textId="4FF70154" w:rsidR="00A270DB" w:rsidRPr="00A270DB" w:rsidRDefault="00A270DB" w:rsidP="002A5AE2">
      <w:pPr>
        <w:pStyle w:val="ListParagraph"/>
        <w:numPr>
          <w:ilvl w:val="0"/>
          <w:numId w:val="49"/>
        </w:numPr>
        <w:spacing w:after="120" w:line="240" w:lineRule="auto"/>
        <w:jc w:val="both"/>
        <w:rPr>
          <w:rFonts w:ascii="Simplified Arabic" w:hAnsi="Simplified Arabic" w:cs="Simplified Arabic"/>
          <w:b/>
          <w:bCs/>
          <w:sz w:val="28"/>
          <w:szCs w:val="28"/>
          <w:u w:val="single"/>
        </w:rPr>
      </w:pPr>
      <w:r w:rsidRPr="00A270DB">
        <w:rPr>
          <w:rFonts w:ascii="Simplified Arabic" w:hAnsi="Simplified Arabic" w:cs="Simplified Arabic"/>
          <w:b/>
          <w:bCs/>
          <w:sz w:val="28"/>
          <w:szCs w:val="28"/>
          <w:u w:val="single"/>
          <w:rtl/>
        </w:rPr>
        <w:t>الأنماط الجديدة للعمل</w:t>
      </w:r>
    </w:p>
    <w:p w14:paraId="2B73DDFB" w14:textId="77777777" w:rsidR="00A270DB" w:rsidRPr="00A270DB" w:rsidRDefault="00A270DB" w:rsidP="002A5AE2">
      <w:pPr>
        <w:spacing w:after="120" w:line="240" w:lineRule="auto"/>
        <w:jc w:val="both"/>
        <w:rPr>
          <w:rFonts w:ascii="Simplified Arabic" w:hAnsi="Simplified Arabic" w:cs="Simplified Arabic"/>
          <w:sz w:val="28"/>
          <w:szCs w:val="28"/>
        </w:rPr>
      </w:pPr>
      <w:r w:rsidRPr="00A270DB">
        <w:rPr>
          <w:rFonts w:ascii="Simplified Arabic" w:hAnsi="Simplified Arabic" w:cs="Simplified Arabic"/>
          <w:sz w:val="28"/>
          <w:szCs w:val="28"/>
          <w:rtl/>
        </w:rPr>
        <w:lastRenderedPageBreak/>
        <w:t>العمل عن بُعد والعمل المرن أصبحا من الأنماط الأكثر بروزاً بعد الجائحة، وقد تسبب هذا التحول في تغيير ديناميكيات سوق العمل. أصبح من الضروري التكيف مع هذه الأنماط من العمل، مما يتطلب تدريب القوى العاملة على المهارات التقنية والإدارية الحديثة</w:t>
      </w:r>
      <w:r w:rsidRPr="00A270DB">
        <w:rPr>
          <w:rFonts w:ascii="Simplified Arabic" w:hAnsi="Simplified Arabic" w:cs="Simplified Arabic"/>
          <w:sz w:val="28"/>
          <w:szCs w:val="28"/>
        </w:rPr>
        <w:t>.</w:t>
      </w:r>
    </w:p>
    <w:p w14:paraId="1717B696" w14:textId="77777777" w:rsidR="00A270DB" w:rsidRPr="00A270DB" w:rsidRDefault="00A270DB" w:rsidP="002A5AE2">
      <w:pPr>
        <w:spacing w:after="120" w:line="240" w:lineRule="auto"/>
        <w:jc w:val="both"/>
        <w:rPr>
          <w:rFonts w:ascii="Simplified Arabic" w:hAnsi="Simplified Arabic" w:cs="Simplified Arabic"/>
          <w:b/>
          <w:bCs/>
          <w:sz w:val="32"/>
          <w:szCs w:val="32"/>
          <w:u w:val="single"/>
        </w:rPr>
      </w:pPr>
      <w:r w:rsidRPr="00A270DB">
        <w:rPr>
          <w:rFonts w:ascii="Simplified Arabic" w:hAnsi="Simplified Arabic" w:cs="Simplified Arabic"/>
          <w:b/>
          <w:bCs/>
          <w:sz w:val="32"/>
          <w:szCs w:val="32"/>
          <w:u w:val="single"/>
          <w:rtl/>
        </w:rPr>
        <w:t>تعريف السياسات الحكومية لمواجهة أزمة كورونا</w:t>
      </w:r>
    </w:p>
    <w:p w14:paraId="03C44827" w14:textId="4A537FF0" w:rsidR="00A270DB" w:rsidRPr="00A270DB" w:rsidRDefault="00A270DB" w:rsidP="002A5AE2">
      <w:pPr>
        <w:pStyle w:val="ListParagraph"/>
        <w:numPr>
          <w:ilvl w:val="0"/>
          <w:numId w:val="50"/>
        </w:numPr>
        <w:spacing w:after="120" w:line="240" w:lineRule="auto"/>
        <w:ind w:left="288"/>
        <w:jc w:val="both"/>
        <w:rPr>
          <w:rFonts w:ascii="Simplified Arabic" w:hAnsi="Simplified Arabic" w:cs="Simplified Arabic"/>
          <w:b/>
          <w:bCs/>
          <w:sz w:val="28"/>
          <w:szCs w:val="28"/>
          <w:u w:val="single"/>
        </w:rPr>
      </w:pPr>
      <w:r w:rsidRPr="00A270DB">
        <w:rPr>
          <w:rFonts w:ascii="Simplified Arabic" w:hAnsi="Simplified Arabic" w:cs="Simplified Arabic"/>
          <w:b/>
          <w:bCs/>
          <w:sz w:val="28"/>
          <w:szCs w:val="28"/>
          <w:u w:val="single"/>
          <w:rtl/>
        </w:rPr>
        <w:t>برامج دعم الرواتب</w:t>
      </w:r>
    </w:p>
    <w:p w14:paraId="1C10A15D" w14:textId="77777777" w:rsidR="00A270DB" w:rsidRPr="00A270DB" w:rsidRDefault="00A270DB" w:rsidP="002A5AE2">
      <w:pPr>
        <w:spacing w:after="120" w:line="240" w:lineRule="auto"/>
        <w:ind w:left="288"/>
        <w:jc w:val="both"/>
        <w:rPr>
          <w:rFonts w:ascii="Simplified Arabic" w:hAnsi="Simplified Arabic" w:cs="Simplified Arabic"/>
          <w:sz w:val="28"/>
          <w:szCs w:val="28"/>
        </w:rPr>
      </w:pPr>
      <w:r w:rsidRPr="00A270DB">
        <w:rPr>
          <w:rFonts w:ascii="Simplified Arabic" w:hAnsi="Simplified Arabic" w:cs="Simplified Arabic"/>
          <w:sz w:val="28"/>
          <w:szCs w:val="28"/>
          <w:rtl/>
        </w:rPr>
        <w:t>أطلقت الحكومة السعودية عدة برامج لدعم الرواتب لمساعدة العاملين في القطاع الخاص الذين تأثروا بالأزمة، مثل برنامج "ساند</w:t>
      </w:r>
      <w:r w:rsidRPr="00A270DB">
        <w:rPr>
          <w:rFonts w:ascii="Simplified Arabic" w:hAnsi="Simplified Arabic" w:cs="Simplified Arabic"/>
          <w:sz w:val="28"/>
          <w:szCs w:val="28"/>
        </w:rPr>
        <w:t xml:space="preserve">" </w:t>
      </w:r>
      <w:r w:rsidRPr="00A270DB">
        <w:rPr>
          <w:rFonts w:ascii="Simplified Arabic" w:hAnsi="Simplified Arabic" w:cs="Simplified Arabic"/>
          <w:sz w:val="28"/>
          <w:szCs w:val="28"/>
          <w:rtl/>
        </w:rPr>
        <w:t>الذي يهدف إلى تقديم دعم مالي للعاملين في القطاع الخاص الذين فقدوا وظائفهم نتيجة للجائحة</w:t>
      </w:r>
      <w:r w:rsidRPr="00A270DB">
        <w:rPr>
          <w:rFonts w:ascii="Simplified Arabic" w:hAnsi="Simplified Arabic" w:cs="Simplified Arabic"/>
          <w:sz w:val="28"/>
          <w:szCs w:val="28"/>
        </w:rPr>
        <w:t>.</w:t>
      </w:r>
    </w:p>
    <w:p w14:paraId="450B322B" w14:textId="1B8D9D6B" w:rsidR="00A270DB" w:rsidRPr="00A270DB" w:rsidRDefault="00A270DB" w:rsidP="002A5AE2">
      <w:pPr>
        <w:pStyle w:val="ListParagraph"/>
        <w:numPr>
          <w:ilvl w:val="0"/>
          <w:numId w:val="50"/>
        </w:numPr>
        <w:spacing w:after="120" w:line="240" w:lineRule="auto"/>
        <w:ind w:left="288"/>
        <w:jc w:val="both"/>
        <w:rPr>
          <w:rFonts w:ascii="Simplified Arabic" w:hAnsi="Simplified Arabic" w:cs="Simplified Arabic"/>
          <w:sz w:val="28"/>
          <w:szCs w:val="28"/>
          <w:u w:val="single"/>
        </w:rPr>
      </w:pPr>
      <w:r w:rsidRPr="00A270DB">
        <w:rPr>
          <w:rFonts w:ascii="Simplified Arabic" w:hAnsi="Simplified Arabic" w:cs="Simplified Arabic"/>
          <w:b/>
          <w:bCs/>
          <w:sz w:val="28"/>
          <w:szCs w:val="28"/>
          <w:u w:val="single"/>
          <w:rtl/>
        </w:rPr>
        <w:t>التحفيز المالي</w:t>
      </w:r>
    </w:p>
    <w:p w14:paraId="59907D1A" w14:textId="77777777" w:rsidR="00A270DB" w:rsidRPr="00A270DB" w:rsidRDefault="00A270DB" w:rsidP="002A5AE2">
      <w:pPr>
        <w:spacing w:after="120" w:line="240" w:lineRule="auto"/>
        <w:ind w:left="288"/>
        <w:jc w:val="both"/>
        <w:rPr>
          <w:rFonts w:ascii="Simplified Arabic" w:hAnsi="Simplified Arabic" w:cs="Simplified Arabic"/>
          <w:sz w:val="28"/>
          <w:szCs w:val="28"/>
        </w:rPr>
      </w:pPr>
      <w:r w:rsidRPr="00A270DB">
        <w:rPr>
          <w:rFonts w:ascii="Simplified Arabic" w:hAnsi="Simplified Arabic" w:cs="Simplified Arabic"/>
          <w:sz w:val="28"/>
          <w:szCs w:val="28"/>
          <w:rtl/>
        </w:rPr>
        <w:t>قدمت الحكومة العديد من حزم التحفيز المالي لدعم الاقتصاد الوطني. شملت هذه الحزم تخفيضات ضريبية، ودعماً للمشاريع الصغيرة والمتوسطة، وحوافز للشركات لتوظيف السعوديين</w:t>
      </w:r>
      <w:r w:rsidRPr="00A270DB">
        <w:rPr>
          <w:rFonts w:ascii="Simplified Arabic" w:hAnsi="Simplified Arabic" w:cs="Simplified Arabic"/>
          <w:sz w:val="28"/>
          <w:szCs w:val="28"/>
        </w:rPr>
        <w:t>.</w:t>
      </w:r>
    </w:p>
    <w:p w14:paraId="171C345A" w14:textId="213AE8E5" w:rsidR="00A270DB" w:rsidRPr="00A270DB" w:rsidRDefault="00A270DB" w:rsidP="002A5AE2">
      <w:pPr>
        <w:pStyle w:val="ListParagraph"/>
        <w:numPr>
          <w:ilvl w:val="0"/>
          <w:numId w:val="50"/>
        </w:numPr>
        <w:spacing w:after="120" w:line="240" w:lineRule="auto"/>
        <w:ind w:left="288"/>
        <w:jc w:val="both"/>
        <w:rPr>
          <w:rFonts w:ascii="Simplified Arabic" w:hAnsi="Simplified Arabic" w:cs="Simplified Arabic"/>
          <w:b/>
          <w:bCs/>
          <w:sz w:val="28"/>
          <w:szCs w:val="28"/>
          <w:u w:val="single"/>
        </w:rPr>
      </w:pPr>
      <w:r w:rsidRPr="00A270DB">
        <w:rPr>
          <w:rFonts w:ascii="Simplified Arabic" w:hAnsi="Simplified Arabic" w:cs="Simplified Arabic"/>
          <w:b/>
          <w:bCs/>
          <w:sz w:val="28"/>
          <w:szCs w:val="28"/>
          <w:u w:val="single"/>
          <w:rtl/>
        </w:rPr>
        <w:t>برامج التدريب والتأهيل المهني</w:t>
      </w:r>
    </w:p>
    <w:p w14:paraId="3011155F" w14:textId="77777777" w:rsidR="00A270DB" w:rsidRPr="00A270DB" w:rsidRDefault="00A270DB" w:rsidP="002A5AE2">
      <w:pPr>
        <w:spacing w:after="120" w:line="240" w:lineRule="auto"/>
        <w:ind w:left="288"/>
        <w:jc w:val="both"/>
        <w:rPr>
          <w:rFonts w:ascii="Simplified Arabic" w:hAnsi="Simplified Arabic" w:cs="Simplified Arabic"/>
          <w:sz w:val="28"/>
          <w:szCs w:val="28"/>
        </w:rPr>
      </w:pPr>
      <w:r w:rsidRPr="00A270DB">
        <w:rPr>
          <w:rFonts w:ascii="Simplified Arabic" w:hAnsi="Simplified Arabic" w:cs="Simplified Arabic"/>
          <w:sz w:val="28"/>
          <w:szCs w:val="28"/>
          <w:rtl/>
        </w:rPr>
        <w:t>ركزت الحكومة على تعزيز برامج التدريب المهني لتأهيل القوى العاملة لمتطلبات سوق العمل المتغير. كما تم إطلاق العديد من المبادرات التي تهدف إلى تنمية مهارات العمل عن بُعد، واستخدام التكنولوجيا الحديثة</w:t>
      </w:r>
      <w:r w:rsidRPr="00A270DB">
        <w:rPr>
          <w:rFonts w:ascii="Simplified Arabic" w:hAnsi="Simplified Arabic" w:cs="Simplified Arabic"/>
          <w:sz w:val="28"/>
          <w:szCs w:val="28"/>
        </w:rPr>
        <w:t>.</w:t>
      </w:r>
    </w:p>
    <w:p w14:paraId="1A6DAB97" w14:textId="7608BB6B" w:rsidR="00A270DB" w:rsidRPr="00A270DB" w:rsidRDefault="00A270DB" w:rsidP="002A5AE2">
      <w:pPr>
        <w:pStyle w:val="ListParagraph"/>
        <w:numPr>
          <w:ilvl w:val="0"/>
          <w:numId w:val="50"/>
        </w:numPr>
        <w:spacing w:after="120" w:line="240" w:lineRule="auto"/>
        <w:ind w:left="288"/>
        <w:jc w:val="both"/>
        <w:rPr>
          <w:rFonts w:ascii="Simplified Arabic" w:hAnsi="Simplified Arabic" w:cs="Simplified Arabic"/>
          <w:b/>
          <w:bCs/>
          <w:sz w:val="28"/>
          <w:szCs w:val="28"/>
          <w:u w:val="single"/>
        </w:rPr>
      </w:pPr>
      <w:r w:rsidRPr="00A270DB">
        <w:rPr>
          <w:rFonts w:ascii="Simplified Arabic" w:hAnsi="Simplified Arabic" w:cs="Simplified Arabic"/>
          <w:b/>
          <w:bCs/>
          <w:sz w:val="28"/>
          <w:szCs w:val="28"/>
          <w:u w:val="single"/>
        </w:rPr>
        <w:t xml:space="preserve"> </w:t>
      </w:r>
      <w:r w:rsidRPr="00A270DB">
        <w:rPr>
          <w:rFonts w:ascii="Simplified Arabic" w:hAnsi="Simplified Arabic" w:cs="Simplified Arabic"/>
          <w:b/>
          <w:bCs/>
          <w:sz w:val="28"/>
          <w:szCs w:val="28"/>
          <w:u w:val="single"/>
          <w:rtl/>
        </w:rPr>
        <w:t>التشريعات والسياسات المرنة</w:t>
      </w:r>
    </w:p>
    <w:p w14:paraId="7C5C7DAB" w14:textId="77777777" w:rsidR="00A270DB" w:rsidRPr="00A270DB" w:rsidRDefault="00A270DB" w:rsidP="002A5AE2">
      <w:pPr>
        <w:spacing w:after="120" w:line="240" w:lineRule="auto"/>
        <w:jc w:val="both"/>
        <w:rPr>
          <w:rFonts w:ascii="Simplified Arabic" w:hAnsi="Simplified Arabic" w:cs="Simplified Arabic"/>
          <w:sz w:val="28"/>
          <w:szCs w:val="28"/>
        </w:rPr>
      </w:pPr>
      <w:r w:rsidRPr="00A270DB">
        <w:rPr>
          <w:rFonts w:ascii="Simplified Arabic" w:hAnsi="Simplified Arabic" w:cs="Simplified Arabic"/>
          <w:sz w:val="28"/>
          <w:szCs w:val="28"/>
          <w:rtl/>
        </w:rPr>
        <w:t>تم تطبيق التشريعات والأنظمة التي تسمح بمرونة أكبر في ساعات العمل، وكذلك التكيف مع التغيرات التي فرضتها الجائحة على الهيكل التنظيمي للعمل</w:t>
      </w:r>
      <w:r w:rsidRPr="00A270DB">
        <w:rPr>
          <w:rFonts w:ascii="Simplified Arabic" w:hAnsi="Simplified Arabic" w:cs="Simplified Arabic"/>
          <w:sz w:val="28"/>
          <w:szCs w:val="28"/>
        </w:rPr>
        <w:t>.</w:t>
      </w:r>
    </w:p>
    <w:p w14:paraId="034E03B5" w14:textId="77777777" w:rsidR="00A270DB" w:rsidRPr="00A270DB" w:rsidRDefault="00A270DB" w:rsidP="002A5AE2">
      <w:pPr>
        <w:spacing w:after="120" w:line="240" w:lineRule="auto"/>
        <w:jc w:val="both"/>
        <w:rPr>
          <w:rFonts w:ascii="Simplified Arabic" w:hAnsi="Simplified Arabic" w:cs="Simplified Arabic"/>
          <w:b/>
          <w:bCs/>
          <w:sz w:val="32"/>
          <w:szCs w:val="32"/>
          <w:u w:val="single"/>
        </w:rPr>
      </w:pPr>
      <w:r w:rsidRPr="00A270DB">
        <w:rPr>
          <w:rFonts w:ascii="Simplified Arabic" w:hAnsi="Simplified Arabic" w:cs="Simplified Arabic"/>
          <w:b/>
          <w:bCs/>
          <w:sz w:val="32"/>
          <w:szCs w:val="32"/>
          <w:u w:val="single"/>
          <w:rtl/>
        </w:rPr>
        <w:t>إدارة الأزمات في سوق العمل السعودي</w:t>
      </w:r>
    </w:p>
    <w:p w14:paraId="62F0F086" w14:textId="77777777" w:rsidR="00A270DB" w:rsidRPr="00A270DB" w:rsidRDefault="00A270DB" w:rsidP="002A5AE2">
      <w:pPr>
        <w:spacing w:after="120" w:line="240" w:lineRule="auto"/>
        <w:jc w:val="both"/>
        <w:rPr>
          <w:rFonts w:ascii="Simplified Arabic" w:hAnsi="Simplified Arabic" w:cs="Simplified Arabic"/>
          <w:sz w:val="28"/>
          <w:szCs w:val="28"/>
        </w:rPr>
      </w:pPr>
      <w:r w:rsidRPr="00A270DB">
        <w:rPr>
          <w:rFonts w:ascii="Simplified Arabic" w:hAnsi="Simplified Arabic" w:cs="Simplified Arabic"/>
          <w:sz w:val="28"/>
          <w:szCs w:val="28"/>
          <w:rtl/>
        </w:rPr>
        <w:t>إدارة الأزمات في سوق العمل تتطلب استراتيجيات موجهة نحو تعزيز المرونة والتكيف مع الظروف الاستثنائية. تشمل هذه الاستراتيجيات</w:t>
      </w:r>
      <w:r w:rsidRPr="00A270DB">
        <w:rPr>
          <w:rFonts w:ascii="Simplified Arabic" w:hAnsi="Simplified Arabic" w:cs="Simplified Arabic"/>
          <w:sz w:val="28"/>
          <w:szCs w:val="28"/>
        </w:rPr>
        <w:t>:</w:t>
      </w:r>
    </w:p>
    <w:p w14:paraId="5048203E" w14:textId="77777777" w:rsidR="00A270DB" w:rsidRPr="00A270DB" w:rsidRDefault="00A270DB" w:rsidP="002A5AE2">
      <w:pPr>
        <w:numPr>
          <w:ilvl w:val="0"/>
          <w:numId w:val="48"/>
        </w:numPr>
        <w:spacing w:after="120" w:line="240" w:lineRule="auto"/>
        <w:jc w:val="both"/>
        <w:rPr>
          <w:rFonts w:ascii="Simplified Arabic" w:hAnsi="Simplified Arabic" w:cs="Simplified Arabic"/>
          <w:sz w:val="28"/>
          <w:szCs w:val="28"/>
        </w:rPr>
      </w:pPr>
      <w:r w:rsidRPr="00A270DB">
        <w:rPr>
          <w:rFonts w:ascii="Simplified Arabic" w:hAnsi="Simplified Arabic" w:cs="Simplified Arabic"/>
          <w:b/>
          <w:bCs/>
          <w:sz w:val="28"/>
          <w:szCs w:val="28"/>
          <w:rtl/>
        </w:rPr>
        <w:t>التخطيط المستقبلي</w:t>
      </w:r>
      <w:r w:rsidRPr="00A270DB">
        <w:rPr>
          <w:rFonts w:ascii="Simplified Arabic" w:hAnsi="Simplified Arabic" w:cs="Simplified Arabic"/>
          <w:sz w:val="28"/>
          <w:szCs w:val="28"/>
        </w:rPr>
        <w:t xml:space="preserve">: </w:t>
      </w:r>
      <w:r w:rsidRPr="00A270DB">
        <w:rPr>
          <w:rFonts w:ascii="Simplified Arabic" w:hAnsi="Simplified Arabic" w:cs="Simplified Arabic"/>
          <w:sz w:val="28"/>
          <w:szCs w:val="28"/>
          <w:rtl/>
        </w:rPr>
        <w:t>وضع خطط لمواجهة الأزمات المستقبلية، مثل تحسين استخدام التكنولوجيا في العمل</w:t>
      </w:r>
      <w:r w:rsidRPr="00A270DB">
        <w:rPr>
          <w:rFonts w:ascii="Simplified Arabic" w:hAnsi="Simplified Arabic" w:cs="Simplified Arabic"/>
          <w:sz w:val="28"/>
          <w:szCs w:val="28"/>
        </w:rPr>
        <w:t>.</w:t>
      </w:r>
    </w:p>
    <w:p w14:paraId="7A09DA03" w14:textId="77777777" w:rsidR="00A270DB" w:rsidRPr="00A270DB" w:rsidRDefault="00A270DB" w:rsidP="002A5AE2">
      <w:pPr>
        <w:numPr>
          <w:ilvl w:val="0"/>
          <w:numId w:val="48"/>
        </w:numPr>
        <w:spacing w:after="120" w:line="240" w:lineRule="auto"/>
        <w:jc w:val="both"/>
        <w:rPr>
          <w:rFonts w:ascii="Simplified Arabic" w:hAnsi="Simplified Arabic" w:cs="Simplified Arabic"/>
          <w:sz w:val="28"/>
          <w:szCs w:val="28"/>
        </w:rPr>
      </w:pPr>
      <w:r w:rsidRPr="00A270DB">
        <w:rPr>
          <w:rFonts w:ascii="Simplified Arabic" w:hAnsi="Simplified Arabic" w:cs="Simplified Arabic"/>
          <w:b/>
          <w:bCs/>
          <w:sz w:val="28"/>
          <w:szCs w:val="28"/>
          <w:rtl/>
        </w:rPr>
        <w:t>التدريب المستمر</w:t>
      </w:r>
      <w:r w:rsidRPr="00A270DB">
        <w:rPr>
          <w:rFonts w:ascii="Simplified Arabic" w:hAnsi="Simplified Arabic" w:cs="Simplified Arabic"/>
          <w:b/>
          <w:bCs/>
          <w:sz w:val="28"/>
          <w:szCs w:val="28"/>
        </w:rPr>
        <w:t>:</w:t>
      </w:r>
      <w:r w:rsidRPr="00A270DB">
        <w:rPr>
          <w:rFonts w:ascii="Simplified Arabic" w:hAnsi="Simplified Arabic" w:cs="Simplified Arabic"/>
          <w:sz w:val="28"/>
          <w:szCs w:val="28"/>
        </w:rPr>
        <w:t xml:space="preserve"> </w:t>
      </w:r>
      <w:r w:rsidRPr="00A270DB">
        <w:rPr>
          <w:rFonts w:ascii="Simplified Arabic" w:hAnsi="Simplified Arabic" w:cs="Simplified Arabic"/>
          <w:sz w:val="28"/>
          <w:szCs w:val="28"/>
          <w:rtl/>
        </w:rPr>
        <w:t>تعزيز مهارات القوى العاملة لتلبية احتياجات السوق المتغيرة</w:t>
      </w:r>
      <w:r w:rsidRPr="00A270DB">
        <w:rPr>
          <w:rFonts w:ascii="Simplified Arabic" w:hAnsi="Simplified Arabic" w:cs="Simplified Arabic"/>
          <w:sz w:val="28"/>
          <w:szCs w:val="28"/>
        </w:rPr>
        <w:t>.</w:t>
      </w:r>
    </w:p>
    <w:p w14:paraId="66FDB014" w14:textId="77777777" w:rsidR="00A270DB" w:rsidRPr="00A270DB" w:rsidRDefault="00A270DB" w:rsidP="002A5AE2">
      <w:pPr>
        <w:numPr>
          <w:ilvl w:val="0"/>
          <w:numId w:val="48"/>
        </w:numPr>
        <w:spacing w:after="120" w:line="240" w:lineRule="auto"/>
        <w:jc w:val="both"/>
        <w:rPr>
          <w:rFonts w:ascii="Simplified Arabic" w:hAnsi="Simplified Arabic" w:cs="Simplified Arabic"/>
          <w:sz w:val="28"/>
          <w:szCs w:val="28"/>
        </w:rPr>
      </w:pPr>
      <w:r w:rsidRPr="00A270DB">
        <w:rPr>
          <w:rFonts w:ascii="Simplified Arabic" w:hAnsi="Simplified Arabic" w:cs="Simplified Arabic"/>
          <w:b/>
          <w:bCs/>
          <w:sz w:val="28"/>
          <w:szCs w:val="28"/>
          <w:rtl/>
        </w:rPr>
        <w:t>التكيف مع التحولات</w:t>
      </w:r>
      <w:r w:rsidRPr="00A270DB">
        <w:rPr>
          <w:rFonts w:ascii="Simplified Arabic" w:hAnsi="Simplified Arabic" w:cs="Simplified Arabic"/>
          <w:b/>
          <w:bCs/>
          <w:sz w:val="28"/>
          <w:szCs w:val="28"/>
        </w:rPr>
        <w:t>:</w:t>
      </w:r>
      <w:r w:rsidRPr="00A270DB">
        <w:rPr>
          <w:rFonts w:ascii="Simplified Arabic" w:hAnsi="Simplified Arabic" w:cs="Simplified Arabic"/>
          <w:sz w:val="28"/>
          <w:szCs w:val="28"/>
        </w:rPr>
        <w:t xml:space="preserve"> </w:t>
      </w:r>
      <w:r w:rsidRPr="00A270DB">
        <w:rPr>
          <w:rFonts w:ascii="Simplified Arabic" w:hAnsi="Simplified Arabic" w:cs="Simplified Arabic"/>
          <w:sz w:val="28"/>
          <w:szCs w:val="28"/>
          <w:rtl/>
        </w:rPr>
        <w:t>تعديل أنماط العمل وفقاً لمتغيرات البيئة الاقتصادية والاجتماعية</w:t>
      </w:r>
      <w:r w:rsidRPr="00A270DB">
        <w:rPr>
          <w:rFonts w:ascii="Simplified Arabic" w:hAnsi="Simplified Arabic" w:cs="Simplified Arabic"/>
          <w:sz w:val="28"/>
          <w:szCs w:val="28"/>
        </w:rPr>
        <w:t>.</w:t>
      </w:r>
    </w:p>
    <w:p w14:paraId="2D58ED5F" w14:textId="77777777" w:rsidR="00A270DB" w:rsidRPr="00A270DB" w:rsidRDefault="00A270DB" w:rsidP="002A5AE2">
      <w:pPr>
        <w:spacing w:after="120" w:line="240" w:lineRule="auto"/>
        <w:jc w:val="both"/>
        <w:rPr>
          <w:rFonts w:ascii="Simplified Arabic" w:hAnsi="Simplified Arabic" w:cs="Simplified Arabic"/>
          <w:b/>
          <w:bCs/>
          <w:sz w:val="32"/>
          <w:szCs w:val="32"/>
          <w:u w:val="single"/>
        </w:rPr>
      </w:pPr>
      <w:r w:rsidRPr="00A270DB">
        <w:rPr>
          <w:rFonts w:ascii="Simplified Arabic" w:hAnsi="Simplified Arabic" w:cs="Simplified Arabic"/>
          <w:b/>
          <w:bCs/>
          <w:sz w:val="32"/>
          <w:szCs w:val="32"/>
          <w:u w:val="single"/>
          <w:rtl/>
        </w:rPr>
        <w:lastRenderedPageBreak/>
        <w:t>الخاتمة</w:t>
      </w:r>
    </w:p>
    <w:p w14:paraId="479723E3" w14:textId="77777777" w:rsidR="00A270DB" w:rsidRPr="00A270DB" w:rsidRDefault="00A270DB" w:rsidP="002A5AE2">
      <w:pPr>
        <w:spacing w:after="120" w:line="240" w:lineRule="auto"/>
        <w:jc w:val="both"/>
        <w:rPr>
          <w:rFonts w:ascii="Simplified Arabic" w:hAnsi="Simplified Arabic" w:cs="Simplified Arabic"/>
          <w:sz w:val="28"/>
          <w:szCs w:val="28"/>
        </w:rPr>
      </w:pPr>
      <w:r w:rsidRPr="00A270DB">
        <w:rPr>
          <w:rFonts w:ascii="Simplified Arabic" w:hAnsi="Simplified Arabic" w:cs="Simplified Arabic"/>
          <w:sz w:val="28"/>
          <w:szCs w:val="28"/>
          <w:rtl/>
        </w:rPr>
        <w:t>في هذا الفصل، قدمنا مقدمة عامة عن موضوع البحث، وقمنا بتوضيح أهم المفاهيم والنظريات المتعلقة بسوق العمل السعودي وتغييراته بسبب جائحة كورونا. كما تم تعريف مفهوم سوق العمل، ودور الجائحة في التأثير على هذا السوق، مع تسليط الضوء على الأنماط الجديدة للعمل، مثل العمل عن بُعد. كما تم التعريف بالسياسات الحكومية التي تم تطبيقها لمواجهة الأزمة والتخفيف من آثارها على سوق العمل</w:t>
      </w:r>
      <w:r w:rsidRPr="00A270DB">
        <w:rPr>
          <w:rFonts w:ascii="Simplified Arabic" w:hAnsi="Simplified Arabic" w:cs="Simplified Arabic"/>
          <w:sz w:val="28"/>
          <w:szCs w:val="28"/>
        </w:rPr>
        <w:t>.</w:t>
      </w:r>
    </w:p>
    <w:p w14:paraId="461F194F" w14:textId="77777777" w:rsidR="00FD36B3" w:rsidRDefault="00FD36B3" w:rsidP="002A5AE2">
      <w:pPr>
        <w:spacing w:after="120" w:line="240" w:lineRule="auto"/>
        <w:jc w:val="center"/>
        <w:rPr>
          <w:rFonts w:ascii="Sakkal Majalla" w:hAnsi="Sakkal Majalla" w:cs="Sakkal Majalla"/>
          <w:b/>
          <w:bCs/>
          <w:sz w:val="48"/>
          <w:szCs w:val="48"/>
          <w:u w:val="single"/>
          <w:rtl/>
        </w:rPr>
      </w:pPr>
    </w:p>
    <w:p w14:paraId="4918E54B" w14:textId="77777777" w:rsidR="00FD36B3" w:rsidRDefault="00FD36B3" w:rsidP="00FD36B3">
      <w:pPr>
        <w:jc w:val="center"/>
        <w:rPr>
          <w:rFonts w:ascii="Sakkal Majalla" w:hAnsi="Sakkal Majalla" w:cs="Sakkal Majalla"/>
          <w:b/>
          <w:bCs/>
          <w:sz w:val="48"/>
          <w:szCs w:val="48"/>
          <w:u w:val="single"/>
          <w:rtl/>
        </w:rPr>
      </w:pPr>
    </w:p>
    <w:p w14:paraId="294CC958" w14:textId="77777777" w:rsidR="00FD36B3" w:rsidRDefault="00FD36B3" w:rsidP="00FD36B3">
      <w:pPr>
        <w:jc w:val="center"/>
        <w:rPr>
          <w:rFonts w:ascii="Sakkal Majalla" w:hAnsi="Sakkal Majalla" w:cs="Sakkal Majalla"/>
          <w:b/>
          <w:bCs/>
          <w:sz w:val="48"/>
          <w:szCs w:val="48"/>
          <w:u w:val="single"/>
          <w:rtl/>
        </w:rPr>
      </w:pPr>
    </w:p>
    <w:p w14:paraId="628F706F" w14:textId="77777777" w:rsidR="00FD36B3" w:rsidRDefault="00FD36B3" w:rsidP="00FD36B3">
      <w:pPr>
        <w:jc w:val="center"/>
        <w:rPr>
          <w:rFonts w:ascii="Sakkal Majalla" w:hAnsi="Sakkal Majalla" w:cs="Sakkal Majalla"/>
          <w:b/>
          <w:bCs/>
          <w:sz w:val="48"/>
          <w:szCs w:val="48"/>
          <w:u w:val="single"/>
          <w:rtl/>
        </w:rPr>
      </w:pPr>
    </w:p>
    <w:p w14:paraId="308B2CE3" w14:textId="77777777" w:rsidR="00FD36B3" w:rsidRDefault="00FD36B3" w:rsidP="00FD36B3">
      <w:pPr>
        <w:jc w:val="center"/>
        <w:rPr>
          <w:rFonts w:ascii="Sakkal Majalla" w:hAnsi="Sakkal Majalla" w:cs="Sakkal Majalla"/>
          <w:b/>
          <w:bCs/>
          <w:sz w:val="48"/>
          <w:szCs w:val="48"/>
          <w:u w:val="single"/>
          <w:rtl/>
        </w:rPr>
      </w:pPr>
    </w:p>
    <w:p w14:paraId="1EC3CBCE" w14:textId="77777777" w:rsidR="00FD36B3" w:rsidRDefault="00FD36B3" w:rsidP="00FD36B3">
      <w:pPr>
        <w:jc w:val="center"/>
        <w:rPr>
          <w:rFonts w:ascii="Sakkal Majalla" w:hAnsi="Sakkal Majalla" w:cs="Sakkal Majalla"/>
          <w:b/>
          <w:bCs/>
          <w:sz w:val="48"/>
          <w:szCs w:val="48"/>
          <w:u w:val="single"/>
          <w:rtl/>
        </w:rPr>
      </w:pPr>
    </w:p>
    <w:p w14:paraId="1F87C9D1" w14:textId="77777777" w:rsidR="00FD36B3" w:rsidRDefault="00FD36B3" w:rsidP="00FD36B3">
      <w:pPr>
        <w:jc w:val="center"/>
        <w:rPr>
          <w:rFonts w:ascii="Sakkal Majalla" w:hAnsi="Sakkal Majalla" w:cs="Sakkal Majalla"/>
          <w:b/>
          <w:bCs/>
          <w:sz w:val="48"/>
          <w:szCs w:val="48"/>
          <w:u w:val="single"/>
          <w:rtl/>
        </w:rPr>
      </w:pPr>
    </w:p>
    <w:p w14:paraId="7DDC406D" w14:textId="77777777" w:rsidR="00FD36B3" w:rsidRDefault="00FD36B3" w:rsidP="00FD36B3">
      <w:pPr>
        <w:jc w:val="center"/>
        <w:rPr>
          <w:rFonts w:ascii="Sakkal Majalla" w:hAnsi="Sakkal Majalla" w:cs="Sakkal Majalla"/>
          <w:b/>
          <w:bCs/>
          <w:sz w:val="48"/>
          <w:szCs w:val="48"/>
          <w:u w:val="single"/>
          <w:rtl/>
        </w:rPr>
      </w:pPr>
    </w:p>
    <w:p w14:paraId="7DC4DE06" w14:textId="77777777" w:rsidR="00FD36B3" w:rsidRDefault="00FD36B3" w:rsidP="00FD36B3">
      <w:pPr>
        <w:jc w:val="center"/>
        <w:rPr>
          <w:rFonts w:ascii="Sakkal Majalla" w:hAnsi="Sakkal Majalla" w:cs="Sakkal Majalla"/>
          <w:b/>
          <w:bCs/>
          <w:sz w:val="48"/>
          <w:szCs w:val="48"/>
          <w:u w:val="single"/>
          <w:rtl/>
        </w:rPr>
      </w:pPr>
    </w:p>
    <w:p w14:paraId="39FDAF2D" w14:textId="77777777" w:rsidR="00FD36B3" w:rsidRDefault="00FD36B3" w:rsidP="00FD36B3">
      <w:pPr>
        <w:jc w:val="center"/>
        <w:rPr>
          <w:rFonts w:ascii="Sakkal Majalla" w:hAnsi="Sakkal Majalla" w:cs="Sakkal Majalla"/>
          <w:b/>
          <w:bCs/>
          <w:sz w:val="48"/>
          <w:szCs w:val="48"/>
          <w:u w:val="single"/>
          <w:rtl/>
        </w:rPr>
      </w:pPr>
    </w:p>
    <w:p w14:paraId="7D2A6088" w14:textId="77777777" w:rsidR="00FD36B3" w:rsidRDefault="00FD36B3" w:rsidP="00A270DB">
      <w:pPr>
        <w:rPr>
          <w:rFonts w:ascii="Sakkal Majalla" w:hAnsi="Sakkal Majalla" w:cs="Sakkal Majalla"/>
          <w:b/>
          <w:bCs/>
          <w:sz w:val="48"/>
          <w:szCs w:val="48"/>
          <w:u w:val="single"/>
          <w:rtl/>
        </w:rPr>
      </w:pPr>
    </w:p>
    <w:p w14:paraId="16F89037" w14:textId="77777777" w:rsidR="00FD36B3" w:rsidRDefault="00FD36B3" w:rsidP="00FD36B3">
      <w:pPr>
        <w:jc w:val="center"/>
        <w:rPr>
          <w:rFonts w:ascii="Sakkal Majalla" w:hAnsi="Sakkal Majalla" w:cs="Sakkal Majalla"/>
          <w:b/>
          <w:bCs/>
          <w:sz w:val="48"/>
          <w:szCs w:val="48"/>
          <w:u w:val="single"/>
          <w:rtl/>
        </w:rPr>
      </w:pPr>
    </w:p>
    <w:p w14:paraId="694968A0" w14:textId="77777777" w:rsidR="00FD36B3" w:rsidRDefault="00FD36B3" w:rsidP="00A270DB">
      <w:pPr>
        <w:rPr>
          <w:rFonts w:ascii="Sakkal Majalla" w:hAnsi="Sakkal Majalla" w:cs="Sakkal Majalla"/>
          <w:b/>
          <w:bCs/>
          <w:sz w:val="48"/>
          <w:szCs w:val="48"/>
          <w:u w:val="single"/>
          <w:rtl/>
        </w:rPr>
      </w:pPr>
    </w:p>
    <w:p w14:paraId="66967EA3" w14:textId="77777777" w:rsidR="00FD36B3" w:rsidRDefault="00FD36B3" w:rsidP="00FD36B3">
      <w:pPr>
        <w:jc w:val="center"/>
        <w:rPr>
          <w:rFonts w:ascii="Sakkal Majalla" w:hAnsi="Sakkal Majalla" w:cs="Sakkal Majalla"/>
          <w:b/>
          <w:bCs/>
          <w:sz w:val="48"/>
          <w:szCs w:val="48"/>
          <w:u w:val="single"/>
          <w:rtl/>
        </w:rPr>
      </w:pPr>
    </w:p>
    <w:p w14:paraId="61FAC2C4" w14:textId="77777777" w:rsidR="002A5AE2" w:rsidRDefault="002A5AE2" w:rsidP="00FD36B3">
      <w:pPr>
        <w:jc w:val="center"/>
        <w:rPr>
          <w:rFonts w:ascii="Sakkal Majalla" w:hAnsi="Sakkal Majalla" w:cs="Sakkal Majalla"/>
          <w:b/>
          <w:bCs/>
          <w:sz w:val="48"/>
          <w:szCs w:val="48"/>
          <w:u w:val="single"/>
          <w:rtl/>
        </w:rPr>
      </w:pPr>
    </w:p>
    <w:p w14:paraId="0AD7E018" w14:textId="77777777" w:rsidR="002A5AE2" w:rsidRDefault="002A5AE2" w:rsidP="00FD36B3">
      <w:pPr>
        <w:jc w:val="center"/>
        <w:rPr>
          <w:rFonts w:ascii="Sakkal Majalla" w:hAnsi="Sakkal Majalla" w:cs="Sakkal Majalla"/>
          <w:b/>
          <w:bCs/>
          <w:sz w:val="48"/>
          <w:szCs w:val="48"/>
          <w:u w:val="single"/>
          <w:rtl/>
        </w:rPr>
      </w:pPr>
    </w:p>
    <w:p w14:paraId="302F09FE" w14:textId="77777777" w:rsidR="002A5AE2" w:rsidRDefault="002A5AE2" w:rsidP="00FD36B3">
      <w:pPr>
        <w:jc w:val="center"/>
        <w:rPr>
          <w:rFonts w:ascii="Sakkal Majalla" w:hAnsi="Sakkal Majalla" w:cs="Sakkal Majalla"/>
          <w:b/>
          <w:bCs/>
          <w:sz w:val="48"/>
          <w:szCs w:val="48"/>
          <w:u w:val="single"/>
          <w:rtl/>
        </w:rPr>
      </w:pPr>
    </w:p>
    <w:p w14:paraId="4FB062ED" w14:textId="77777777" w:rsidR="002A5AE2" w:rsidRDefault="002A5AE2" w:rsidP="00FD36B3">
      <w:pPr>
        <w:jc w:val="center"/>
        <w:rPr>
          <w:rFonts w:ascii="Sakkal Majalla" w:hAnsi="Sakkal Majalla" w:cs="Sakkal Majalla"/>
          <w:b/>
          <w:bCs/>
          <w:sz w:val="48"/>
          <w:szCs w:val="48"/>
          <w:u w:val="single"/>
          <w:rtl/>
        </w:rPr>
      </w:pPr>
    </w:p>
    <w:p w14:paraId="15352962" w14:textId="77777777" w:rsidR="002A5AE2" w:rsidRDefault="002A5AE2" w:rsidP="00FD36B3">
      <w:pPr>
        <w:jc w:val="center"/>
        <w:rPr>
          <w:rFonts w:ascii="Sakkal Majalla" w:hAnsi="Sakkal Majalla" w:cs="Sakkal Majalla"/>
          <w:b/>
          <w:bCs/>
          <w:sz w:val="48"/>
          <w:szCs w:val="48"/>
          <w:u w:val="single"/>
          <w:rtl/>
        </w:rPr>
      </w:pPr>
    </w:p>
    <w:p w14:paraId="21F11D68" w14:textId="77777777" w:rsidR="002A5AE2" w:rsidRDefault="002A5AE2" w:rsidP="00FD36B3">
      <w:pPr>
        <w:jc w:val="center"/>
        <w:rPr>
          <w:rFonts w:ascii="Sakkal Majalla" w:hAnsi="Sakkal Majalla" w:cs="Sakkal Majalla"/>
          <w:b/>
          <w:bCs/>
          <w:sz w:val="48"/>
          <w:szCs w:val="48"/>
          <w:u w:val="single"/>
          <w:rtl/>
        </w:rPr>
      </w:pPr>
    </w:p>
    <w:p w14:paraId="553F5376" w14:textId="6566ECCC" w:rsidR="00FD36B3" w:rsidRPr="00E05B1D" w:rsidRDefault="00F925D0" w:rsidP="00FD2227">
      <w:pPr>
        <w:jc w:val="center"/>
        <w:outlineLvl w:val="0"/>
        <w:rPr>
          <w:rFonts w:ascii="Sakkal Majalla" w:hAnsi="Sakkal Majalla" w:cs="Sakkal Majalla"/>
          <w:b/>
          <w:bCs/>
          <w:sz w:val="40"/>
          <w:szCs w:val="40"/>
          <w:u w:val="single"/>
          <w:rtl/>
        </w:rPr>
      </w:pPr>
      <w:bookmarkStart w:id="1" w:name="_Toc182056645"/>
      <w:r w:rsidRPr="00E05B1D">
        <w:rPr>
          <w:rFonts w:ascii="Sakkal Majalla" w:hAnsi="Sakkal Majalla" w:cs="Sakkal Majalla" w:hint="cs"/>
          <w:b/>
          <w:bCs/>
          <w:sz w:val="40"/>
          <w:szCs w:val="40"/>
          <w:u w:val="single"/>
          <w:rtl/>
        </w:rPr>
        <w:t>الفصل الثاني</w:t>
      </w:r>
      <w:r w:rsidR="00FD2227" w:rsidRPr="00E05B1D">
        <w:rPr>
          <w:rFonts w:ascii="Sakkal Majalla" w:hAnsi="Sakkal Majalla" w:cs="Sakkal Majalla" w:hint="cs"/>
          <w:b/>
          <w:bCs/>
          <w:sz w:val="40"/>
          <w:szCs w:val="40"/>
          <w:u w:val="single"/>
          <w:rtl/>
        </w:rPr>
        <w:t xml:space="preserve">: </w:t>
      </w:r>
      <w:r w:rsidRPr="00E05B1D">
        <w:rPr>
          <w:rFonts w:ascii="Sakkal Majalla" w:hAnsi="Sakkal Majalla" w:cs="Sakkal Majalla" w:hint="cs"/>
          <w:b/>
          <w:bCs/>
          <w:sz w:val="40"/>
          <w:szCs w:val="40"/>
          <w:u w:val="single"/>
          <w:rtl/>
        </w:rPr>
        <w:t>الدراسات السابقة</w:t>
      </w:r>
      <w:r w:rsidR="00FD36B3" w:rsidRPr="00E05B1D">
        <w:rPr>
          <w:rFonts w:ascii="Sakkal Majalla" w:hAnsi="Sakkal Majalla" w:cs="Sakkal Majalla" w:hint="cs"/>
          <w:b/>
          <w:bCs/>
          <w:sz w:val="40"/>
          <w:szCs w:val="40"/>
          <w:u w:val="single"/>
          <w:rtl/>
        </w:rPr>
        <w:t xml:space="preserve"> والاطار النظري</w:t>
      </w:r>
      <w:bookmarkEnd w:id="1"/>
      <w:r w:rsidR="00FD36B3" w:rsidRPr="00E05B1D">
        <w:rPr>
          <w:rFonts w:ascii="Sakkal Majalla" w:hAnsi="Sakkal Majalla" w:cs="Sakkal Majalla" w:hint="cs"/>
          <w:b/>
          <w:bCs/>
          <w:sz w:val="40"/>
          <w:szCs w:val="40"/>
          <w:u w:val="single"/>
          <w:rtl/>
        </w:rPr>
        <w:t xml:space="preserve"> </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2CE4BAA2" w14:textId="77777777" w:rsidR="00FD36B3" w:rsidRDefault="00FD36B3" w:rsidP="00D22171">
      <w:pPr>
        <w:rPr>
          <w:rFonts w:ascii="Sakkal Majalla" w:hAnsi="Sakkal Majalla" w:cs="Sakkal Majalla"/>
          <w:sz w:val="28"/>
          <w:szCs w:val="28"/>
          <w:u w:val="single"/>
          <w:rtl/>
        </w:rPr>
      </w:pPr>
    </w:p>
    <w:p w14:paraId="5C4F0D5A" w14:textId="77777777" w:rsidR="00FD36B3" w:rsidRDefault="00FD36B3"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2877D34C" w14:textId="77777777" w:rsidR="00FD2227" w:rsidRDefault="00FD2227" w:rsidP="00D22171">
      <w:pPr>
        <w:rPr>
          <w:rFonts w:ascii="Sakkal Majalla" w:hAnsi="Sakkal Majalla" w:cs="Sakkal Majalla"/>
          <w:sz w:val="28"/>
          <w:szCs w:val="28"/>
          <w:u w:val="single"/>
          <w:rtl/>
        </w:rPr>
      </w:pPr>
    </w:p>
    <w:p w14:paraId="363260E8" w14:textId="0074F4BE" w:rsidR="00F925D0" w:rsidRPr="00DA288F" w:rsidRDefault="00F925D0" w:rsidP="00FD2227">
      <w:pPr>
        <w:spacing w:after="0"/>
        <w:outlineLvl w:val="1"/>
        <w:rPr>
          <w:rFonts w:ascii="Simplified Arabic" w:hAnsi="Simplified Arabic" w:cs="Simplified Arabic"/>
          <w:b/>
          <w:bCs/>
          <w:sz w:val="32"/>
          <w:szCs w:val="32"/>
          <w:u w:val="single"/>
          <w:rtl/>
        </w:rPr>
      </w:pPr>
      <w:bookmarkStart w:id="2" w:name="_Toc182056646"/>
      <w:r w:rsidRPr="00DA288F">
        <w:rPr>
          <w:rFonts w:ascii="Simplified Arabic" w:hAnsi="Simplified Arabic" w:cs="Simplified Arabic"/>
          <w:b/>
          <w:bCs/>
          <w:sz w:val="32"/>
          <w:szCs w:val="32"/>
          <w:u w:val="single"/>
          <w:rtl/>
        </w:rPr>
        <w:lastRenderedPageBreak/>
        <w:t>مقدمة</w:t>
      </w:r>
      <w:bookmarkEnd w:id="2"/>
    </w:p>
    <w:p w14:paraId="526434E7" w14:textId="7EA19CDD" w:rsidR="00FD36B3" w:rsidRDefault="00FD4C5D" w:rsidP="00D83F42">
      <w:pPr>
        <w:spacing w:after="0" w:line="240" w:lineRule="auto"/>
        <w:jc w:val="both"/>
        <w:rPr>
          <w:rFonts w:ascii="Simplified Arabic" w:hAnsi="Simplified Arabic" w:cs="Simplified Arabic"/>
          <w:sz w:val="28"/>
          <w:szCs w:val="28"/>
          <w:rtl/>
        </w:rPr>
      </w:pPr>
      <w:r w:rsidRPr="00DA288F">
        <w:rPr>
          <w:rFonts w:ascii="Simplified Arabic" w:hAnsi="Simplified Arabic" w:cs="Simplified Arabic"/>
          <w:sz w:val="28"/>
          <w:szCs w:val="28"/>
          <w:rtl/>
        </w:rPr>
        <w:t>تكتسب الدراسات السابقة أهمية كبيرة في فهم تأثير جائحة كورونا على سوق العمل السعودي، حيث تقدم رؤى متعددة تساعد في تحليل الوضع الراهن وتوجيه السياسات المستقبلية. أولاً، تسلط هذه الدراسات الضوء على التغيرات السريعة في أنماط العمل والتوظيف، مما يوفر فهماً عميقاً لتحديات السوق وتوجهاته. كما تسهم في تقييم فعالية التدابير الحكومية التي تم اتخاذها خلال الجائحة، مما يساعد على تحديد ما إذا كانت هذه الاستراتيجيات قد حققت الأهداف المرجوة. علاوة على ذلك، توفر هذه الدراسات بيانات وإحصاءات يمكن استخدامها كمرجع للمقارنة مع الوضع الحالي، مما يعزز القدرة على استشراف الاتجاهات المستقبلية والتكيف معها</w:t>
      </w:r>
      <w:r w:rsidR="0027265B" w:rsidRPr="00DA288F">
        <w:rPr>
          <w:rFonts w:ascii="Simplified Arabic" w:hAnsi="Simplified Arabic" w:cs="Simplified Arabic" w:hint="cs"/>
          <w:sz w:val="28"/>
          <w:szCs w:val="28"/>
          <w:rtl/>
        </w:rPr>
        <w:t>.</w:t>
      </w:r>
    </w:p>
    <w:p w14:paraId="245CF5A0" w14:textId="77777777" w:rsidR="002A5AE2" w:rsidRPr="007F3CDB" w:rsidRDefault="002A5AE2" w:rsidP="002A5AE2">
      <w:pPr>
        <w:spacing w:after="120" w:line="240" w:lineRule="auto"/>
        <w:jc w:val="both"/>
        <w:rPr>
          <w:rFonts w:ascii="Simplified Arabic" w:hAnsi="Simplified Arabic" w:cs="Simplified Arabic"/>
          <w:sz w:val="28"/>
          <w:szCs w:val="28"/>
          <w:rtl/>
          <w:lang w:bidi="ar-EG"/>
        </w:rPr>
      </w:pPr>
      <w:r w:rsidRPr="007F3CDB">
        <w:rPr>
          <w:rFonts w:ascii="Simplified Arabic" w:hAnsi="Simplified Arabic" w:cs="Simplified Arabic"/>
          <w:sz w:val="28"/>
          <w:szCs w:val="28"/>
          <w:rtl/>
          <w:lang w:bidi="ar-EG"/>
        </w:rPr>
        <w:t>فيما يلي بعض الدراسات السابقة التي تناولت مفهوم سوق العمل السعودي وتأثير جائحة الكورونا على الصعيد العالمي</w:t>
      </w:r>
      <w:r w:rsidRPr="007F3CDB">
        <w:rPr>
          <w:rFonts w:ascii="Simplified Arabic" w:hAnsi="Simplified Arabic" w:cs="Simplified Arabic" w:hint="cs"/>
          <w:sz w:val="28"/>
          <w:szCs w:val="28"/>
          <w:rtl/>
          <w:lang w:bidi="ar-EG"/>
        </w:rPr>
        <w:t>:</w:t>
      </w:r>
    </w:p>
    <w:p w14:paraId="1D47C408" w14:textId="77777777" w:rsidR="002A5AE2" w:rsidRPr="002A5AE2" w:rsidRDefault="002A5AE2" w:rsidP="002A5AE2">
      <w:pPr>
        <w:spacing w:line="240" w:lineRule="auto"/>
        <w:jc w:val="both"/>
        <w:rPr>
          <w:rFonts w:ascii="Simplified Arabic" w:hAnsi="Simplified Arabic" w:cs="Simplified Arabic"/>
          <w:b/>
          <w:bCs/>
          <w:sz w:val="32"/>
          <w:szCs w:val="32"/>
          <w:u w:val="single"/>
          <w:rtl/>
          <w:lang w:bidi="ar-EG"/>
        </w:rPr>
      </w:pPr>
      <w:r w:rsidRPr="002A5AE2">
        <w:rPr>
          <w:rFonts w:ascii="Simplified Arabic" w:hAnsi="Simplified Arabic" w:cs="Simplified Arabic" w:hint="cs"/>
          <w:b/>
          <w:bCs/>
          <w:sz w:val="32"/>
          <w:szCs w:val="32"/>
          <w:u w:val="single"/>
          <w:rtl/>
          <w:lang w:bidi="ar-EG"/>
        </w:rPr>
        <w:t xml:space="preserve">الدراسات العربية: </w:t>
      </w:r>
    </w:p>
    <w:p w14:paraId="653836A1" w14:textId="77777777" w:rsidR="002A5AE2" w:rsidRDefault="002A5AE2" w:rsidP="002A5AE2">
      <w:pPr>
        <w:spacing w:line="240" w:lineRule="auto"/>
        <w:jc w:val="both"/>
        <w:rPr>
          <w:rFonts w:ascii="Simplified Arabic" w:hAnsi="Simplified Arabic" w:cs="Simplified Arabic"/>
          <w:b/>
          <w:bCs/>
          <w:sz w:val="28"/>
          <w:szCs w:val="28"/>
          <w:rtl/>
        </w:rPr>
      </w:pPr>
      <w:r w:rsidRPr="004C1634">
        <w:rPr>
          <w:rFonts w:ascii="Simplified Arabic" w:hAnsi="Simplified Arabic" w:cs="Simplified Arabic" w:hint="cs"/>
          <w:b/>
          <w:bCs/>
          <w:sz w:val="28"/>
          <w:szCs w:val="28"/>
          <w:rtl/>
        </w:rPr>
        <w:t xml:space="preserve">العنوان : </w:t>
      </w:r>
      <w:r w:rsidRPr="004C1634">
        <w:rPr>
          <w:rFonts w:ascii="Simplified Arabic" w:hAnsi="Simplified Arabic" w:cs="Simplified Arabic"/>
          <w:b/>
          <w:bCs/>
          <w:sz w:val="28"/>
          <w:szCs w:val="28"/>
          <w:rtl/>
        </w:rPr>
        <w:t>تحليل قياسي لأثر التغيرات المحلية والاقليمية على البطالة في السعودية. المجلة العلمية لكلية التجارة</w:t>
      </w:r>
    </w:p>
    <w:p w14:paraId="3894A285" w14:textId="77777777" w:rsidR="002A5AE2" w:rsidRDefault="002A5AE2" w:rsidP="002A5AE2">
      <w:pPr>
        <w:spacing w:line="240" w:lineRule="auto"/>
        <w:jc w:val="both"/>
        <w:rPr>
          <w:rFonts w:ascii="Simplified Arabic" w:hAnsi="Simplified Arabic" w:cs="Simplified Arabic"/>
          <w:b/>
          <w:bCs/>
          <w:sz w:val="28"/>
          <w:szCs w:val="28"/>
          <w:rtl/>
        </w:rPr>
      </w:pPr>
      <w:r w:rsidRPr="003C4B31">
        <w:rPr>
          <w:rFonts w:ascii="Simplified Arabic" w:hAnsi="Simplified Arabic" w:cs="Simplified Arabic"/>
          <w:b/>
          <w:bCs/>
          <w:sz w:val="28"/>
          <w:szCs w:val="28"/>
          <w:rtl/>
        </w:rPr>
        <w:t>المؤلف/المؤلفون</w:t>
      </w:r>
      <w:r w:rsidRPr="003C4B31">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 </w:t>
      </w:r>
      <w:r w:rsidRPr="00C20825">
        <w:rPr>
          <w:rFonts w:ascii="Simplified Arabic" w:hAnsi="Simplified Arabic" w:cs="Simplified Arabic"/>
          <w:b/>
          <w:bCs/>
          <w:sz w:val="28"/>
          <w:szCs w:val="28"/>
          <w:rtl/>
        </w:rPr>
        <w:t>نازره ، ه، حسين ، صابر ، ع ، أسامة (2024)</w:t>
      </w:r>
    </w:p>
    <w:p w14:paraId="392B8E9A" w14:textId="77777777" w:rsidR="002A5AE2" w:rsidRDefault="002A5AE2" w:rsidP="002A5AE2">
      <w:pPr>
        <w:spacing w:line="240" w:lineRule="auto"/>
        <w:jc w:val="both"/>
        <w:rPr>
          <w:rFonts w:ascii="Simplified Arabic" w:hAnsi="Simplified Arabic" w:cs="Simplified Arabic"/>
          <w:sz w:val="28"/>
          <w:szCs w:val="28"/>
          <w:rtl/>
          <w:lang w:bidi="ar-EG"/>
        </w:rPr>
      </w:pPr>
      <w:r w:rsidRPr="00C20825">
        <w:rPr>
          <w:rFonts w:ascii="Simplified Arabic" w:hAnsi="Simplified Arabic" w:cs="Simplified Arabic" w:hint="cs"/>
          <w:b/>
          <w:bCs/>
          <w:sz w:val="28"/>
          <w:szCs w:val="28"/>
          <w:rtl/>
        </w:rPr>
        <w:t>المحتوى:</w:t>
      </w:r>
      <w:r>
        <w:rPr>
          <w:rFonts w:ascii="Simplified Arabic" w:hAnsi="Simplified Arabic" w:cs="Simplified Arabic" w:hint="cs"/>
          <w:sz w:val="28"/>
          <w:szCs w:val="28"/>
          <w:rtl/>
        </w:rPr>
        <w:t xml:space="preserve"> </w:t>
      </w:r>
      <w:r w:rsidRPr="00DA288F">
        <w:rPr>
          <w:rFonts w:ascii="Simplified Arabic" w:hAnsi="Simplified Arabic" w:cs="Simplified Arabic"/>
          <w:sz w:val="28"/>
          <w:szCs w:val="28"/>
          <w:rtl/>
          <w:lang w:bidi="ar-EG"/>
        </w:rPr>
        <w:t>في هذه الدراسة، تم توضيح بدأ انتشار فيروس كورونا المستجد حول العالم، حيث إنه بدأ في أواخر ديسمبر من عام 2019 داخل مدينة ووهان الصينية التي يبلغ عدد سكانها 11 مليون نسمة. وانتشر الفيروس إلى غالبية دول العالم، ومنها المملكة العربية السعودية، باعتبارها من أهم دول القارة الآسيوية، والتي تربطها علاقات تجارية وسياحية مع الصين بشكل مباشر أو غير مباشر. وبسبب تفشي الفيروس، فقد أثر سلبًا على سوق العمل السعودي والاقتصادي، حيث تراجعت أسعار النفط عالميًا، حيث أعلنت انخفاض الإيرادات النفطية وغير النفطية لعام 2020 إلى حوالي 770 مليار ريال سعودي. وتوقعت وزارة المالية أن ينخفض عجز الموازنة لعام 2021 إلى حوالي 5.1% من الناتج المحلي الإجمالي</w:t>
      </w:r>
      <w:r w:rsidRPr="00DA288F">
        <w:rPr>
          <w:rFonts w:ascii="Simplified Arabic" w:hAnsi="Simplified Arabic" w:cs="Simplified Arabic"/>
          <w:sz w:val="28"/>
          <w:szCs w:val="28"/>
          <w:lang w:bidi="ar-EG"/>
        </w:rPr>
        <w:t>.</w:t>
      </w:r>
    </w:p>
    <w:p w14:paraId="570A6BF5" w14:textId="77777777" w:rsidR="002A5AE2" w:rsidRPr="00795EB6" w:rsidRDefault="002A5AE2" w:rsidP="002A5AE2">
      <w:pPr>
        <w:spacing w:line="240" w:lineRule="auto"/>
        <w:jc w:val="both"/>
        <w:rPr>
          <w:rFonts w:ascii="Simplified Arabic" w:hAnsi="Simplified Arabic" w:cs="Simplified Arabic"/>
          <w:b/>
          <w:bCs/>
          <w:sz w:val="28"/>
          <w:szCs w:val="28"/>
          <w:rtl/>
          <w:lang w:bidi="ar-EG"/>
        </w:rPr>
      </w:pPr>
      <w:r w:rsidRPr="00C20825">
        <w:rPr>
          <w:rFonts w:ascii="Simplified Arabic" w:hAnsi="Simplified Arabic" w:cs="Simplified Arabic" w:hint="cs"/>
          <w:b/>
          <w:bCs/>
          <w:sz w:val="28"/>
          <w:szCs w:val="28"/>
          <w:rtl/>
          <w:lang w:bidi="ar-EG"/>
        </w:rPr>
        <w:t xml:space="preserve">النتائج: </w:t>
      </w:r>
      <w:r w:rsidRPr="0047341D">
        <w:rPr>
          <w:rFonts w:ascii="Simplified Arabic" w:hAnsi="Simplified Arabic" w:cs="Simplified Arabic" w:hint="cs"/>
          <w:sz w:val="28"/>
          <w:szCs w:val="28"/>
          <w:rtl/>
          <w:lang w:bidi="ar-EG"/>
        </w:rPr>
        <w:t>أهمية دراسة العوامل الاقتصادية والاجتماعية الأخرى التي قد تؤثر على معدلات البطالة،حيث أظهرت النتائج عدم وجود تأثير كبير للمتغيرات الاقتصادية المدروسة على معدل البطالة.</w:t>
      </w:r>
    </w:p>
    <w:p w14:paraId="45DC70D1" w14:textId="77777777" w:rsidR="002A5AE2" w:rsidRDefault="002A5AE2" w:rsidP="002A5AE2">
      <w:pPr>
        <w:spacing w:line="240" w:lineRule="auto"/>
        <w:jc w:val="both"/>
        <w:rPr>
          <w:rFonts w:ascii="Simplified Arabic" w:hAnsi="Simplified Arabic" w:cs="Simplified Arabic"/>
          <w:b/>
          <w:bCs/>
          <w:sz w:val="28"/>
          <w:szCs w:val="28"/>
          <w:rtl/>
          <w:lang w:bidi="ar-EG"/>
        </w:rPr>
      </w:pPr>
      <w:r w:rsidRPr="00DA288F">
        <w:rPr>
          <w:rFonts w:ascii="Simplified Arabic" w:hAnsi="Simplified Arabic" w:cs="Simplified Arabic" w:hint="cs"/>
          <w:b/>
          <w:bCs/>
          <w:sz w:val="28"/>
          <w:szCs w:val="28"/>
          <w:rtl/>
          <w:lang w:bidi="ar-EG"/>
        </w:rPr>
        <w:t xml:space="preserve">العنوان: الآثار المتوقعة لجائحة كورونا على سوق المال السعودي والاستراتيجيات المالية لمواجهتها </w:t>
      </w:r>
    </w:p>
    <w:p w14:paraId="34E0E176" w14:textId="77777777" w:rsidR="002A5AE2" w:rsidRPr="00DA288F" w:rsidRDefault="002A5AE2" w:rsidP="002A5AE2">
      <w:pPr>
        <w:spacing w:line="240" w:lineRule="auto"/>
        <w:jc w:val="both"/>
        <w:rPr>
          <w:rFonts w:ascii="Simplified Arabic" w:hAnsi="Simplified Arabic" w:cs="Simplified Arabic"/>
          <w:b/>
          <w:bCs/>
          <w:sz w:val="24"/>
          <w:szCs w:val="24"/>
          <w:rtl/>
          <w:lang w:bidi="ar-EG"/>
        </w:rPr>
      </w:pPr>
      <w:r w:rsidRPr="003C4B31">
        <w:rPr>
          <w:rFonts w:ascii="Simplified Arabic" w:hAnsi="Simplified Arabic" w:cs="Simplified Arabic"/>
          <w:b/>
          <w:bCs/>
          <w:sz w:val="28"/>
          <w:szCs w:val="28"/>
          <w:rtl/>
        </w:rPr>
        <w:t>المؤلف/المؤلفون</w:t>
      </w:r>
      <w:r w:rsidRPr="003C4B31">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 </w:t>
      </w:r>
      <w:r w:rsidRPr="00DA288F">
        <w:rPr>
          <w:rFonts w:ascii="Simplified Arabic" w:hAnsi="Simplified Arabic" w:cs="Simplified Arabic"/>
          <w:b/>
          <w:bCs/>
          <w:sz w:val="28"/>
          <w:szCs w:val="28"/>
          <w:rtl/>
        </w:rPr>
        <w:t>الحكيمي، سيف، وآخرون (2022)</w:t>
      </w:r>
      <w:r w:rsidRPr="00DA288F">
        <w:rPr>
          <w:rFonts w:ascii="Simplified Arabic" w:hAnsi="Simplified Arabic" w:cs="Simplified Arabic" w:hint="cs"/>
          <w:b/>
          <w:bCs/>
          <w:sz w:val="28"/>
          <w:szCs w:val="28"/>
          <w:rtl/>
        </w:rPr>
        <w:t>:</w:t>
      </w:r>
    </w:p>
    <w:p w14:paraId="3236360C" w14:textId="77777777" w:rsidR="002A5AE2" w:rsidRDefault="002A5AE2" w:rsidP="002A5AE2">
      <w:pPr>
        <w:spacing w:line="240" w:lineRule="auto"/>
        <w:jc w:val="both"/>
        <w:rPr>
          <w:rFonts w:ascii="Simplified Arabic" w:hAnsi="Simplified Arabic" w:cs="Simplified Arabic"/>
          <w:sz w:val="28"/>
          <w:szCs w:val="28"/>
          <w:rtl/>
          <w:lang w:bidi="ar-EG"/>
        </w:rPr>
      </w:pPr>
      <w:r w:rsidRPr="00DA288F">
        <w:rPr>
          <w:rFonts w:ascii="Simplified Arabic" w:hAnsi="Simplified Arabic" w:cs="Simplified Arabic" w:hint="cs"/>
          <w:b/>
          <w:bCs/>
          <w:sz w:val="28"/>
          <w:szCs w:val="28"/>
          <w:rtl/>
          <w:lang w:bidi="ar-EG"/>
        </w:rPr>
        <w:lastRenderedPageBreak/>
        <w:t xml:space="preserve">المحتوى: </w:t>
      </w:r>
      <w:r w:rsidRPr="00DA288F">
        <w:rPr>
          <w:rFonts w:ascii="Simplified Arabic" w:hAnsi="Simplified Arabic" w:cs="Simplified Arabic"/>
          <w:sz w:val="28"/>
          <w:szCs w:val="28"/>
          <w:rtl/>
          <w:lang w:bidi="ar-EG"/>
        </w:rPr>
        <w:t>عرفت هذه الدراسة السوق المالي السعودي على أنها شركة تقوم بإدراج الأوراق المالية وتداولها، وتقوم بحساب مؤشرات الأسهم العامة المدرجة في تداول (مؤشر السوق الدراسية، ومؤشر السوق الموازية ذو الحد الأعلى، ومؤشر السوق الموازية بدون الحد الأعلى، ومؤشر القطاعات في السوق الرئيسية). من الجانب الآخر، عرفت الدراسة مؤشر السوق الرئيسي (تاسي) على أنه مؤشر لجميع الأسهم في السوق الرئيسية، ويضم جميع الأسهم المؤهلة المدرجة في تداول</w:t>
      </w:r>
      <w:r>
        <w:rPr>
          <w:rFonts w:ascii="Simplified Arabic" w:hAnsi="Simplified Arabic" w:cs="Simplified Arabic" w:hint="cs"/>
          <w:sz w:val="28"/>
          <w:szCs w:val="28"/>
          <w:rtl/>
          <w:lang w:bidi="ar-EG"/>
        </w:rPr>
        <w:t>.</w:t>
      </w:r>
    </w:p>
    <w:p w14:paraId="64C43D74" w14:textId="77777777" w:rsidR="002A5AE2" w:rsidRDefault="002A5AE2" w:rsidP="002A5AE2">
      <w:pPr>
        <w:spacing w:line="240" w:lineRule="auto"/>
        <w:jc w:val="both"/>
        <w:rPr>
          <w:rFonts w:ascii="Simplified Arabic" w:hAnsi="Simplified Arabic" w:cs="Simplified Arabic"/>
          <w:b/>
          <w:bCs/>
          <w:sz w:val="28"/>
          <w:szCs w:val="28"/>
          <w:rtl/>
          <w:lang w:bidi="ar-EG"/>
        </w:rPr>
      </w:pPr>
      <w:r w:rsidRPr="00FC778B">
        <w:rPr>
          <w:rFonts w:ascii="Simplified Arabic" w:hAnsi="Simplified Arabic" w:cs="Simplified Arabic" w:hint="cs"/>
          <w:b/>
          <w:bCs/>
          <w:sz w:val="28"/>
          <w:szCs w:val="28"/>
          <w:rtl/>
          <w:lang w:bidi="ar-EG"/>
        </w:rPr>
        <w:t xml:space="preserve">النتائج: </w:t>
      </w:r>
      <w:r w:rsidRPr="00904409">
        <w:rPr>
          <w:rFonts w:ascii="Simplified Arabic" w:hAnsi="Simplified Arabic" w:cs="Simplified Arabic" w:hint="cs"/>
          <w:sz w:val="28"/>
          <w:szCs w:val="28"/>
          <w:rtl/>
          <w:lang w:bidi="ar-EG"/>
        </w:rPr>
        <w:t>وجود علاقة عكسية بين كلا من عدد الاصابات وعدد حالات التعافي ومؤشر سوق المال السعودي ، وعلاقة طردية بين عدد الوفيات ومؤشر سوق المال السعودي وبالتالي صحة الفرض الأول وعدم صحة الفرض الفرعي الثاني والثالث.</w:t>
      </w:r>
      <w:r>
        <w:rPr>
          <w:rFonts w:ascii="Simplified Arabic" w:hAnsi="Simplified Arabic" w:cs="Simplified Arabic" w:hint="cs"/>
          <w:b/>
          <w:bCs/>
          <w:sz w:val="28"/>
          <w:szCs w:val="28"/>
          <w:rtl/>
          <w:lang w:bidi="ar-EG"/>
        </w:rPr>
        <w:t xml:space="preserve"> </w:t>
      </w:r>
    </w:p>
    <w:p w14:paraId="577675D6" w14:textId="77777777" w:rsidR="002A5AE2" w:rsidRDefault="002A5AE2" w:rsidP="002A5AE2">
      <w:pPr>
        <w:spacing w:line="240" w:lineRule="auto"/>
        <w:jc w:val="both"/>
        <w:rPr>
          <w:rFonts w:ascii="Simplified Arabic" w:hAnsi="Simplified Arabic" w:cs="Simplified Arabic"/>
          <w:b/>
          <w:bCs/>
          <w:sz w:val="28"/>
          <w:szCs w:val="28"/>
          <w:rtl/>
        </w:rPr>
      </w:pPr>
      <w:r w:rsidRPr="004C1634">
        <w:rPr>
          <w:rFonts w:ascii="Simplified Arabic" w:hAnsi="Simplified Arabic" w:cs="Simplified Arabic" w:hint="cs"/>
          <w:b/>
          <w:bCs/>
          <w:sz w:val="28"/>
          <w:szCs w:val="28"/>
          <w:rtl/>
        </w:rPr>
        <w:t xml:space="preserve">العنوان: </w:t>
      </w:r>
      <w:r w:rsidRPr="004C1634">
        <w:rPr>
          <w:rFonts w:ascii="Simplified Arabic" w:hAnsi="Simplified Arabic" w:cs="Simplified Arabic"/>
          <w:b/>
          <w:bCs/>
          <w:sz w:val="28"/>
          <w:szCs w:val="28"/>
          <w:rtl/>
        </w:rPr>
        <w:t>دور القطاع الخاص في بناء وتعافي اقتصاد المملكة العربية السعودية من آثار فايروس كورونا المستجد</w:t>
      </w:r>
      <w:r w:rsidRPr="004C1634">
        <w:rPr>
          <w:rFonts w:ascii="Simplified Arabic" w:hAnsi="Simplified Arabic" w:cs="Simplified Arabic" w:hint="cs"/>
          <w:b/>
          <w:bCs/>
          <w:sz w:val="28"/>
          <w:szCs w:val="28"/>
          <w:rtl/>
        </w:rPr>
        <w:t>.</w:t>
      </w:r>
    </w:p>
    <w:p w14:paraId="769385C1" w14:textId="77777777" w:rsidR="002A5AE2" w:rsidRPr="00904409" w:rsidRDefault="002A5AE2" w:rsidP="002A5AE2">
      <w:pPr>
        <w:spacing w:line="240" w:lineRule="auto"/>
        <w:jc w:val="both"/>
        <w:rPr>
          <w:rFonts w:ascii="Simplified Arabic" w:hAnsi="Simplified Arabic" w:cs="Simplified Arabic"/>
          <w:b/>
          <w:bCs/>
          <w:sz w:val="28"/>
          <w:szCs w:val="28"/>
          <w:rtl/>
        </w:rPr>
      </w:pPr>
      <w:r w:rsidRPr="003C4B31">
        <w:rPr>
          <w:rFonts w:ascii="Simplified Arabic" w:hAnsi="Simplified Arabic" w:cs="Simplified Arabic"/>
          <w:b/>
          <w:bCs/>
          <w:sz w:val="28"/>
          <w:szCs w:val="28"/>
          <w:rtl/>
        </w:rPr>
        <w:t>المؤلف/المؤلفون</w:t>
      </w:r>
      <w:r w:rsidRPr="003C4B31">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 </w:t>
      </w:r>
      <w:r w:rsidRPr="00904409">
        <w:rPr>
          <w:rFonts w:ascii="Simplified Arabic" w:hAnsi="Simplified Arabic" w:cs="Simplified Arabic"/>
          <w:b/>
          <w:bCs/>
          <w:sz w:val="28"/>
          <w:szCs w:val="28"/>
          <w:rtl/>
        </w:rPr>
        <w:t>حنفي، محمد، (2023)</w:t>
      </w:r>
      <w:r>
        <w:rPr>
          <w:rFonts w:ascii="Simplified Arabic" w:hAnsi="Simplified Arabic" w:cs="Simplified Arabic" w:hint="cs"/>
          <w:b/>
          <w:bCs/>
          <w:sz w:val="28"/>
          <w:szCs w:val="28"/>
          <w:rtl/>
        </w:rPr>
        <w:t xml:space="preserve">: </w:t>
      </w:r>
    </w:p>
    <w:p w14:paraId="147F365A" w14:textId="77777777" w:rsidR="002A5AE2" w:rsidRDefault="002A5AE2" w:rsidP="002A5AE2">
      <w:pPr>
        <w:spacing w:line="240" w:lineRule="auto"/>
        <w:jc w:val="both"/>
        <w:rPr>
          <w:rFonts w:ascii="Simplified Arabic" w:hAnsi="Simplified Arabic" w:cs="Simplified Arabic"/>
          <w:sz w:val="28"/>
          <w:szCs w:val="28"/>
          <w:rtl/>
        </w:rPr>
      </w:pPr>
      <w:r w:rsidRPr="00904409">
        <w:rPr>
          <w:rFonts w:ascii="Simplified Arabic" w:hAnsi="Simplified Arabic" w:cs="Simplified Arabic" w:hint="cs"/>
          <w:b/>
          <w:bCs/>
          <w:sz w:val="28"/>
          <w:szCs w:val="28"/>
          <w:rtl/>
        </w:rPr>
        <w:t>المحتوى:</w:t>
      </w:r>
      <w:r>
        <w:rPr>
          <w:rFonts w:ascii="Simplified Arabic" w:hAnsi="Simplified Arabic" w:cs="Simplified Arabic" w:hint="cs"/>
          <w:sz w:val="28"/>
          <w:szCs w:val="28"/>
          <w:rtl/>
        </w:rPr>
        <w:t xml:space="preserve"> </w:t>
      </w:r>
      <w:r w:rsidRPr="00904409">
        <w:rPr>
          <w:rFonts w:ascii="Simplified Arabic" w:hAnsi="Simplified Arabic" w:cs="Simplified Arabic"/>
          <w:sz w:val="28"/>
          <w:szCs w:val="28"/>
          <w:rtl/>
        </w:rPr>
        <w:t>ذكرت وكالة الأنباء السعودية مواجهة المملكة لجائحة كورونا بنموذج مبتكر في إدارة الأزمات، حيث اتخذت إجراءات استباقية تشمل تعليق السفر وتوسيع خدمات الرعاية الصحية. تم تشكيل لجنة عليا لتنسيق جهود مواجهة الفيروس، مع التركيز على الصحة العامة وقيم الإنسانية. كما دعمت المملكة دوليًا من خلال تقديم مساعدات لمنظمة الصحة العالمية ودول متأثرة، وساهمت بمبلغ كبير لتعزيز الجهود العالمية، مما أسهم في الحد من انتشار الفيروس وتخفيف تداعياته.</w:t>
      </w:r>
    </w:p>
    <w:p w14:paraId="6F54CA46" w14:textId="77777777" w:rsidR="002A5AE2" w:rsidRPr="00904409" w:rsidRDefault="002A5AE2" w:rsidP="002A5AE2">
      <w:pPr>
        <w:spacing w:line="240" w:lineRule="auto"/>
        <w:jc w:val="both"/>
        <w:rPr>
          <w:rFonts w:ascii="Simplified Arabic" w:hAnsi="Simplified Arabic" w:cs="Simplified Arabic"/>
          <w:b/>
          <w:bCs/>
          <w:sz w:val="28"/>
          <w:szCs w:val="28"/>
          <w:rtl/>
          <w:lang w:bidi="ar-EG"/>
        </w:rPr>
      </w:pPr>
      <w:r w:rsidRPr="00904409">
        <w:rPr>
          <w:rFonts w:ascii="Simplified Arabic" w:hAnsi="Simplified Arabic" w:cs="Simplified Arabic" w:hint="cs"/>
          <w:b/>
          <w:bCs/>
          <w:sz w:val="28"/>
          <w:szCs w:val="28"/>
          <w:rtl/>
        </w:rPr>
        <w:t>النتائج</w:t>
      </w:r>
      <w:r w:rsidRPr="00904409">
        <w:rPr>
          <w:rFonts w:ascii="Simplified Arabic" w:hAnsi="Simplified Arabic" w:cs="Simplified Arabic" w:hint="cs"/>
          <w:sz w:val="28"/>
          <w:szCs w:val="28"/>
          <w:rtl/>
        </w:rPr>
        <w:t>:</w:t>
      </w:r>
      <w:r>
        <w:rPr>
          <w:rFonts w:ascii="Simplified Arabic" w:hAnsi="Simplified Arabic" w:cs="Simplified Arabic" w:hint="cs"/>
          <w:b/>
          <w:bCs/>
          <w:sz w:val="28"/>
          <w:szCs w:val="28"/>
          <w:rtl/>
        </w:rPr>
        <w:t xml:space="preserve"> </w:t>
      </w:r>
      <w:r w:rsidRPr="00904409">
        <w:rPr>
          <w:rFonts w:ascii="Simplified Arabic" w:hAnsi="Simplified Arabic" w:cs="Simplified Arabic" w:hint="cs"/>
          <w:sz w:val="28"/>
          <w:szCs w:val="28"/>
          <w:rtl/>
        </w:rPr>
        <w:t xml:space="preserve">لقد ساهمت الاجراءات والمبادارات والحوافز الحكومية التي قدمتها حكومة المملكة العربية السعودية لدعم القطاع الخاص بشكل ايجابي في تخفيف الآثار السلبية لفايروس كورونا على الاقتصاد السعودي </w:t>
      </w:r>
    </w:p>
    <w:p w14:paraId="22E0C662" w14:textId="77777777" w:rsidR="002A5AE2" w:rsidRDefault="002A5AE2" w:rsidP="002A5AE2">
      <w:pPr>
        <w:spacing w:line="240" w:lineRule="auto"/>
        <w:jc w:val="both"/>
        <w:rPr>
          <w:rFonts w:ascii="Simplified Arabic" w:hAnsi="Simplified Arabic" w:cs="Simplified Arabic"/>
          <w:b/>
          <w:bCs/>
          <w:sz w:val="28"/>
          <w:szCs w:val="28"/>
          <w:rtl/>
        </w:rPr>
      </w:pPr>
      <w:r w:rsidRPr="004C1634">
        <w:rPr>
          <w:rFonts w:ascii="Simplified Arabic" w:hAnsi="Simplified Arabic" w:cs="Simplified Arabic" w:hint="cs"/>
          <w:b/>
          <w:bCs/>
          <w:sz w:val="28"/>
          <w:szCs w:val="28"/>
          <w:rtl/>
        </w:rPr>
        <w:t xml:space="preserve">العنوان: </w:t>
      </w:r>
      <w:r w:rsidRPr="004C1634">
        <w:rPr>
          <w:rFonts w:ascii="Simplified Arabic" w:hAnsi="Simplified Arabic" w:cs="Simplified Arabic"/>
          <w:b/>
          <w:bCs/>
          <w:sz w:val="28"/>
          <w:szCs w:val="28"/>
          <w:rtl/>
        </w:rPr>
        <w:t>تأثير المتغيرات الاقتصادية الكلية على الناتج المحلي الاجمالي للمملكة العربية السعودية باستخدام نموذج الانحدار الذاتي لفترات الإبطاء الموزعة خلال 1993- 2019.</w:t>
      </w:r>
    </w:p>
    <w:p w14:paraId="24276742" w14:textId="77777777" w:rsidR="002A5AE2" w:rsidRDefault="002A5AE2" w:rsidP="002A5AE2">
      <w:pPr>
        <w:spacing w:line="240" w:lineRule="auto"/>
        <w:jc w:val="both"/>
        <w:rPr>
          <w:rFonts w:ascii="Simplified Arabic" w:hAnsi="Simplified Arabic" w:cs="Simplified Arabic"/>
          <w:b/>
          <w:bCs/>
          <w:sz w:val="28"/>
          <w:szCs w:val="28"/>
          <w:rtl/>
        </w:rPr>
      </w:pPr>
      <w:r w:rsidRPr="003C4B31">
        <w:rPr>
          <w:rFonts w:ascii="Simplified Arabic" w:hAnsi="Simplified Arabic" w:cs="Simplified Arabic"/>
          <w:b/>
          <w:bCs/>
          <w:sz w:val="28"/>
          <w:szCs w:val="28"/>
          <w:rtl/>
        </w:rPr>
        <w:t>المؤلف/المؤلفون</w:t>
      </w:r>
      <w:r w:rsidRPr="003C4B31">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 </w:t>
      </w:r>
      <w:r w:rsidRPr="00904409">
        <w:rPr>
          <w:rFonts w:ascii="Simplified Arabic" w:hAnsi="Simplified Arabic" w:cs="Simplified Arabic"/>
          <w:b/>
          <w:bCs/>
          <w:sz w:val="28"/>
          <w:szCs w:val="28"/>
          <w:rtl/>
        </w:rPr>
        <w:t>الشريف، م. وبابكر، أ، (2021)</w:t>
      </w:r>
    </w:p>
    <w:p w14:paraId="16B117A9" w14:textId="77777777" w:rsidR="002A5AE2" w:rsidRDefault="002A5AE2" w:rsidP="002A5AE2">
      <w:pPr>
        <w:spacing w:line="240" w:lineRule="auto"/>
        <w:jc w:val="both"/>
        <w:rPr>
          <w:rFonts w:ascii="Simplified Arabic" w:hAnsi="Simplified Arabic" w:cs="Simplified Arabic"/>
          <w:sz w:val="28"/>
          <w:szCs w:val="28"/>
          <w:rtl/>
          <w:lang w:bidi="ar-EG"/>
        </w:rPr>
      </w:pPr>
      <w:r w:rsidRPr="00904409">
        <w:rPr>
          <w:rFonts w:ascii="Simplified Arabic" w:hAnsi="Simplified Arabic" w:cs="Simplified Arabic" w:hint="cs"/>
          <w:b/>
          <w:bCs/>
          <w:sz w:val="28"/>
          <w:szCs w:val="28"/>
          <w:rtl/>
          <w:lang w:bidi="ar-EG"/>
        </w:rPr>
        <w:t>المحتوى:</w:t>
      </w:r>
      <w:r>
        <w:rPr>
          <w:rFonts w:ascii="Simplified Arabic" w:hAnsi="Simplified Arabic" w:cs="Simplified Arabic" w:hint="cs"/>
          <w:sz w:val="28"/>
          <w:szCs w:val="28"/>
          <w:rtl/>
          <w:lang w:bidi="ar-EG"/>
        </w:rPr>
        <w:t xml:space="preserve"> </w:t>
      </w:r>
      <w:r w:rsidRPr="00DA288F">
        <w:rPr>
          <w:rFonts w:ascii="Simplified Arabic" w:hAnsi="Simplified Arabic" w:cs="Simplified Arabic"/>
          <w:sz w:val="28"/>
          <w:szCs w:val="28"/>
          <w:rtl/>
          <w:lang w:bidi="ar-EG"/>
        </w:rPr>
        <w:t>ذكرت وكالة الأنباء السعودية مواجهة المملكة لجائحة كورونا بنموذج مبتكر في إدارة الأزمات، حيث اتخذت إجراءات استباقية تشمل تعليق السفر وتوسيع خدمات الرعاية الصحية. تم تشكيل لجنة عليا لتنسيق جهود مواجهة الفيروس، مع التركيز على الصحة العامة وقيم الإنسانية. كما دعمت المملكة دوليًا من خلال تقديم مساعدات لمنظمة الصحة العالمية ودول متأثرة، وساهمت بمبلغ كبير لتعزيز الجهود العالمية، مما أسهم في الحد من انتشار الفيروس وتخفيف تداعياته</w:t>
      </w:r>
      <w:r w:rsidRPr="00DA288F">
        <w:rPr>
          <w:rFonts w:ascii="Simplified Arabic" w:hAnsi="Simplified Arabic" w:cs="Simplified Arabic"/>
          <w:sz w:val="28"/>
          <w:szCs w:val="28"/>
          <w:lang w:bidi="ar-EG"/>
        </w:rPr>
        <w:t>.</w:t>
      </w:r>
    </w:p>
    <w:p w14:paraId="22E56937" w14:textId="77777777" w:rsidR="002A5AE2" w:rsidRDefault="002A5AE2" w:rsidP="002A5AE2">
      <w:pPr>
        <w:spacing w:line="240" w:lineRule="auto"/>
        <w:jc w:val="both"/>
        <w:rPr>
          <w:rFonts w:ascii="Simplified Arabic" w:hAnsi="Simplified Arabic" w:cs="Simplified Arabic"/>
          <w:b/>
          <w:bCs/>
          <w:sz w:val="28"/>
          <w:szCs w:val="28"/>
          <w:rtl/>
        </w:rPr>
      </w:pPr>
      <w:r w:rsidRPr="00904409">
        <w:rPr>
          <w:rFonts w:ascii="Simplified Arabic" w:hAnsi="Simplified Arabic" w:cs="Simplified Arabic" w:hint="cs"/>
          <w:b/>
          <w:bCs/>
          <w:sz w:val="28"/>
          <w:szCs w:val="28"/>
          <w:rtl/>
          <w:lang w:bidi="ar-EG"/>
        </w:rPr>
        <w:lastRenderedPageBreak/>
        <w:t>النتائج:</w:t>
      </w:r>
      <w:r>
        <w:rPr>
          <w:rFonts w:ascii="Simplified Arabic" w:hAnsi="Simplified Arabic" w:cs="Simplified Arabic" w:hint="cs"/>
          <w:b/>
          <w:bCs/>
          <w:sz w:val="28"/>
          <w:szCs w:val="28"/>
          <w:rtl/>
          <w:lang w:bidi="ar-EG"/>
        </w:rPr>
        <w:t xml:space="preserve"> </w:t>
      </w:r>
      <w:r w:rsidRPr="00C20825">
        <w:rPr>
          <w:rFonts w:ascii="Simplified Arabic" w:hAnsi="Simplified Arabic" w:cs="Simplified Arabic" w:hint="cs"/>
          <w:sz w:val="28"/>
          <w:szCs w:val="28"/>
          <w:rtl/>
        </w:rPr>
        <w:t>أهمية دور السياسات المالية والنقدية على تحفيز النمو الاقتصادي واستدامته ، وأن كلاً من عرض النقود وسعر النفط وعجز الموازنة لها تأثير كبير على حجم الناتج المحلي الإجمالي للملكة والوصل إلى معدلات النمو المستهدفة.</w:t>
      </w:r>
    </w:p>
    <w:p w14:paraId="56022D02" w14:textId="77777777" w:rsidR="002A5AE2" w:rsidRDefault="002A5AE2" w:rsidP="002A5AE2">
      <w:pPr>
        <w:spacing w:line="240" w:lineRule="auto"/>
        <w:jc w:val="both"/>
        <w:rPr>
          <w:rFonts w:ascii="Simplified Arabic" w:hAnsi="Simplified Arabic" w:cs="Simplified Arabic"/>
          <w:b/>
          <w:bCs/>
          <w:sz w:val="28"/>
          <w:szCs w:val="28"/>
          <w:rtl/>
        </w:rPr>
      </w:pPr>
      <w:r w:rsidRPr="004C1634">
        <w:rPr>
          <w:rFonts w:ascii="Simplified Arabic" w:hAnsi="Simplified Arabic" w:cs="Simplified Arabic" w:hint="cs"/>
          <w:b/>
          <w:bCs/>
          <w:sz w:val="28"/>
          <w:szCs w:val="28"/>
          <w:rtl/>
        </w:rPr>
        <w:t xml:space="preserve">العنوان: </w:t>
      </w:r>
      <w:r w:rsidRPr="004C1634">
        <w:rPr>
          <w:rFonts w:ascii="Simplified Arabic" w:hAnsi="Simplified Arabic" w:cs="Simplified Arabic"/>
          <w:b/>
          <w:bCs/>
          <w:sz w:val="28"/>
          <w:szCs w:val="28"/>
          <w:rtl/>
        </w:rPr>
        <w:t>العمل عن بعد وأثره على أداء العاملين في ظل جائحة كورونا</w:t>
      </w:r>
    </w:p>
    <w:p w14:paraId="2C859140" w14:textId="77777777" w:rsidR="002A5AE2" w:rsidRDefault="002A5AE2" w:rsidP="002A5AE2">
      <w:pPr>
        <w:spacing w:line="240" w:lineRule="auto"/>
        <w:jc w:val="both"/>
        <w:rPr>
          <w:rFonts w:ascii="Simplified Arabic" w:hAnsi="Simplified Arabic" w:cs="Simplified Arabic"/>
          <w:b/>
          <w:bCs/>
          <w:sz w:val="28"/>
          <w:szCs w:val="28"/>
          <w:rtl/>
        </w:rPr>
      </w:pPr>
      <w:r w:rsidRPr="003C4B31">
        <w:rPr>
          <w:rFonts w:ascii="Simplified Arabic" w:hAnsi="Simplified Arabic" w:cs="Simplified Arabic"/>
          <w:b/>
          <w:bCs/>
          <w:sz w:val="28"/>
          <w:szCs w:val="28"/>
          <w:rtl/>
        </w:rPr>
        <w:t>المؤلف/المؤلفون</w:t>
      </w:r>
      <w:r w:rsidRPr="003C4B31">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 </w:t>
      </w:r>
      <w:r w:rsidRPr="00C20825">
        <w:rPr>
          <w:rFonts w:ascii="Simplified Arabic" w:hAnsi="Simplified Arabic" w:cs="Simplified Arabic"/>
          <w:b/>
          <w:bCs/>
          <w:sz w:val="28"/>
          <w:szCs w:val="28"/>
          <w:rtl/>
        </w:rPr>
        <w:t>عبدالكريم ، ت ، عبدالمالك ، م (2021)</w:t>
      </w:r>
    </w:p>
    <w:p w14:paraId="1B2210D4" w14:textId="77777777" w:rsidR="002A5AE2" w:rsidRDefault="002A5AE2" w:rsidP="002A5AE2">
      <w:pPr>
        <w:spacing w:line="240" w:lineRule="auto"/>
        <w:jc w:val="both"/>
        <w:rPr>
          <w:rFonts w:ascii="Simplified Arabic" w:hAnsi="Simplified Arabic" w:cs="Simplified Arabic"/>
          <w:sz w:val="28"/>
          <w:szCs w:val="28"/>
          <w:rtl/>
          <w:lang w:bidi="ar-EG"/>
        </w:rPr>
      </w:pPr>
      <w:r w:rsidRPr="00C20825">
        <w:rPr>
          <w:rFonts w:ascii="Simplified Arabic" w:hAnsi="Simplified Arabic" w:cs="Simplified Arabic" w:hint="cs"/>
          <w:b/>
          <w:bCs/>
          <w:sz w:val="28"/>
          <w:szCs w:val="28"/>
          <w:rtl/>
        </w:rPr>
        <w:t>المحتوى:</w:t>
      </w:r>
      <w:r>
        <w:rPr>
          <w:rFonts w:ascii="Simplified Arabic" w:hAnsi="Simplified Arabic" w:cs="Simplified Arabic" w:hint="cs"/>
          <w:b/>
          <w:bCs/>
          <w:sz w:val="28"/>
          <w:szCs w:val="28"/>
          <w:rtl/>
        </w:rPr>
        <w:t xml:space="preserve"> </w:t>
      </w:r>
      <w:r w:rsidRPr="00DA288F">
        <w:rPr>
          <w:rFonts w:ascii="Simplified Arabic" w:hAnsi="Simplified Arabic" w:cs="Simplified Arabic"/>
          <w:sz w:val="28"/>
          <w:szCs w:val="28"/>
          <w:rtl/>
          <w:lang w:bidi="ar-EG"/>
        </w:rPr>
        <w:t>تحمل هذه الدراسة مؤشرات وملامح سوق العمل وانعكاساتها، ومعرفة أثر التقلبات السياسية وأثر فترة جائحة كورونا على معدل البطالة بالمملكة العربية السعودية، ودراسة المتغيرات الاقتصادية ومدى تأثيرها على البطالة في الاقتصاد السعودي لتوضيح المشكلة وإمكانية رسم سياسات تحد منها وتعمل على الحلول العلمية والعملية</w:t>
      </w:r>
      <w:r w:rsidRPr="00DA288F">
        <w:rPr>
          <w:rFonts w:ascii="Simplified Arabic" w:hAnsi="Simplified Arabic" w:cs="Simplified Arabic"/>
          <w:sz w:val="28"/>
          <w:szCs w:val="28"/>
          <w:lang w:bidi="ar-EG"/>
        </w:rPr>
        <w:t>.</w:t>
      </w:r>
    </w:p>
    <w:p w14:paraId="04EC60EC" w14:textId="77777777" w:rsidR="002A5AE2" w:rsidRPr="00C20825" w:rsidRDefault="002A5AE2" w:rsidP="002A5AE2">
      <w:pPr>
        <w:spacing w:line="240" w:lineRule="auto"/>
        <w:jc w:val="both"/>
        <w:rPr>
          <w:rFonts w:ascii="Simplified Arabic" w:hAnsi="Simplified Arabic" w:cs="Simplified Arabic"/>
          <w:b/>
          <w:bCs/>
          <w:sz w:val="28"/>
          <w:szCs w:val="28"/>
          <w:rtl/>
          <w:lang w:bidi="ar-EG"/>
        </w:rPr>
      </w:pPr>
      <w:r w:rsidRPr="00C20825">
        <w:rPr>
          <w:rFonts w:ascii="Simplified Arabic" w:hAnsi="Simplified Arabic" w:cs="Simplified Arabic" w:hint="cs"/>
          <w:b/>
          <w:bCs/>
          <w:sz w:val="28"/>
          <w:szCs w:val="28"/>
          <w:rtl/>
          <w:lang w:bidi="ar-EG"/>
        </w:rPr>
        <w:t>النتائج:</w:t>
      </w:r>
      <w:r>
        <w:rPr>
          <w:rFonts w:ascii="Simplified Arabic" w:hAnsi="Simplified Arabic" w:cs="Simplified Arabic" w:hint="cs"/>
          <w:b/>
          <w:bCs/>
          <w:sz w:val="28"/>
          <w:szCs w:val="28"/>
          <w:rtl/>
          <w:lang w:bidi="ar-EG"/>
        </w:rPr>
        <w:t xml:space="preserve"> </w:t>
      </w:r>
      <w:r w:rsidRPr="0047341D">
        <w:rPr>
          <w:rFonts w:ascii="Simplified Arabic" w:hAnsi="Simplified Arabic" w:cs="Simplified Arabic"/>
          <w:sz w:val="28"/>
          <w:szCs w:val="28"/>
          <w:rtl/>
          <w:lang w:bidi="ar-EG"/>
        </w:rPr>
        <w:t>التحول إلى هذا النمط من العمل أدى إلى زيادة مرونة ساعات العمل، مما ساعد العديد من العاملين على تحقيق توازن أفضل بين حياتهم المهنية والشخصية</w:t>
      </w:r>
      <w:r w:rsidRPr="0047341D">
        <w:rPr>
          <w:rFonts w:ascii="Simplified Arabic" w:hAnsi="Simplified Arabic" w:cs="Simplified Arabic" w:hint="cs"/>
          <w:sz w:val="28"/>
          <w:szCs w:val="28"/>
          <w:rtl/>
          <w:lang w:bidi="ar-EG"/>
        </w:rPr>
        <w:t>.</w:t>
      </w:r>
    </w:p>
    <w:p w14:paraId="7B4EF148" w14:textId="77777777" w:rsidR="002A5AE2" w:rsidRDefault="002A5AE2" w:rsidP="002A5AE2">
      <w:pPr>
        <w:spacing w:line="240" w:lineRule="auto"/>
        <w:jc w:val="both"/>
        <w:rPr>
          <w:rFonts w:ascii="Simplified Arabic" w:hAnsi="Simplified Arabic" w:cs="Simplified Arabic"/>
          <w:b/>
          <w:bCs/>
          <w:sz w:val="28"/>
          <w:szCs w:val="28"/>
          <w:rtl/>
        </w:rPr>
      </w:pPr>
      <w:r w:rsidRPr="004C1634">
        <w:rPr>
          <w:rFonts w:ascii="Simplified Arabic" w:hAnsi="Simplified Arabic" w:cs="Simplified Arabic" w:hint="cs"/>
          <w:b/>
          <w:bCs/>
          <w:sz w:val="28"/>
          <w:szCs w:val="28"/>
          <w:rtl/>
        </w:rPr>
        <w:t xml:space="preserve">العنوان : </w:t>
      </w:r>
      <w:r w:rsidRPr="004C1634">
        <w:rPr>
          <w:rFonts w:ascii="Simplified Arabic" w:hAnsi="Simplified Arabic" w:cs="Simplified Arabic"/>
          <w:b/>
          <w:bCs/>
          <w:sz w:val="28"/>
          <w:szCs w:val="28"/>
          <w:rtl/>
        </w:rPr>
        <w:t>تأثير جائحة كورونا</w:t>
      </w:r>
      <w:r w:rsidRPr="004C1634">
        <w:rPr>
          <w:rFonts w:ascii="Simplified Arabic" w:hAnsi="Simplified Arabic" w:cs="Simplified Arabic"/>
          <w:b/>
          <w:bCs/>
          <w:sz w:val="28"/>
          <w:szCs w:val="28"/>
        </w:rPr>
        <w:t xml:space="preserve"> </w:t>
      </w:r>
      <w:r w:rsidRPr="00E6333F">
        <w:rPr>
          <w:rFonts w:asciiTheme="majorBidi" w:hAnsiTheme="majorBidi" w:cstheme="majorBidi"/>
          <w:b/>
          <w:bCs/>
          <w:sz w:val="28"/>
          <w:szCs w:val="28"/>
        </w:rPr>
        <w:t>COVID-19</w:t>
      </w:r>
      <w:r w:rsidRPr="004C1634">
        <w:rPr>
          <w:rFonts w:ascii="Simplified Arabic" w:hAnsi="Simplified Arabic" w:cs="Simplified Arabic"/>
          <w:b/>
          <w:bCs/>
          <w:sz w:val="28"/>
          <w:szCs w:val="28"/>
        </w:rPr>
        <w:t xml:space="preserve"> </w:t>
      </w:r>
      <w:r w:rsidRPr="004C1634">
        <w:rPr>
          <w:rFonts w:ascii="Simplified Arabic" w:hAnsi="Simplified Arabic" w:cs="Simplified Arabic"/>
          <w:b/>
          <w:bCs/>
          <w:sz w:val="28"/>
          <w:szCs w:val="28"/>
          <w:rtl/>
        </w:rPr>
        <w:t>على النشاط الاقتصادي للمملكة العربية السعود</w:t>
      </w:r>
      <w:r w:rsidRPr="004C1634">
        <w:rPr>
          <w:rFonts w:ascii="Simplified Arabic" w:hAnsi="Simplified Arabic" w:cs="Simplified Arabic" w:hint="cs"/>
          <w:b/>
          <w:bCs/>
          <w:sz w:val="28"/>
          <w:szCs w:val="28"/>
          <w:rtl/>
        </w:rPr>
        <w:t>ي.</w:t>
      </w:r>
      <w:r w:rsidRPr="004C1634">
        <w:rPr>
          <w:rFonts w:ascii="Simplified Arabic" w:hAnsi="Simplified Arabic" w:cs="Simplified Arabic"/>
          <w:b/>
          <w:bCs/>
          <w:sz w:val="28"/>
          <w:szCs w:val="28"/>
        </w:rPr>
        <w:t> </w:t>
      </w:r>
    </w:p>
    <w:p w14:paraId="1E8B5629" w14:textId="77777777" w:rsidR="002A5AE2" w:rsidRDefault="002A5AE2" w:rsidP="002A5AE2">
      <w:pPr>
        <w:spacing w:line="240" w:lineRule="auto"/>
        <w:jc w:val="both"/>
        <w:rPr>
          <w:rFonts w:ascii="Simplified Arabic" w:hAnsi="Simplified Arabic" w:cs="Simplified Arabic"/>
          <w:b/>
          <w:bCs/>
          <w:sz w:val="28"/>
          <w:szCs w:val="28"/>
          <w:rtl/>
        </w:rPr>
      </w:pPr>
      <w:r w:rsidRPr="003C4B31">
        <w:rPr>
          <w:rFonts w:ascii="Simplified Arabic" w:hAnsi="Simplified Arabic" w:cs="Simplified Arabic"/>
          <w:b/>
          <w:bCs/>
          <w:sz w:val="28"/>
          <w:szCs w:val="28"/>
          <w:rtl/>
        </w:rPr>
        <w:t>المؤلف/المؤلفون</w:t>
      </w:r>
      <w:r w:rsidRPr="003C4B31">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 </w:t>
      </w:r>
      <w:r w:rsidRPr="00C20825">
        <w:rPr>
          <w:rFonts w:ascii="Simplified Arabic" w:hAnsi="Simplified Arabic" w:cs="Simplified Arabic"/>
          <w:b/>
          <w:bCs/>
          <w:sz w:val="28"/>
          <w:szCs w:val="28"/>
          <w:rtl/>
        </w:rPr>
        <w:t>النسور إ. ب. ع. ا. (2023)</w:t>
      </w:r>
    </w:p>
    <w:p w14:paraId="6275383C" w14:textId="77777777" w:rsidR="002A5AE2" w:rsidRDefault="002A5AE2" w:rsidP="002A5AE2">
      <w:pPr>
        <w:spacing w:line="240" w:lineRule="auto"/>
        <w:jc w:val="both"/>
        <w:rPr>
          <w:rFonts w:ascii="Simplified Arabic" w:hAnsi="Simplified Arabic" w:cs="Simplified Arabic"/>
          <w:sz w:val="28"/>
          <w:szCs w:val="28"/>
          <w:rtl/>
          <w:lang w:bidi="ar-EG"/>
        </w:rPr>
      </w:pPr>
      <w:r w:rsidRPr="00C20825">
        <w:rPr>
          <w:rFonts w:ascii="Simplified Arabic" w:hAnsi="Simplified Arabic" w:cs="Simplified Arabic" w:hint="cs"/>
          <w:b/>
          <w:bCs/>
          <w:sz w:val="28"/>
          <w:szCs w:val="28"/>
          <w:rtl/>
        </w:rPr>
        <w:t>المحتوى:</w:t>
      </w:r>
      <w:r>
        <w:rPr>
          <w:rFonts w:ascii="Simplified Arabic" w:hAnsi="Simplified Arabic" w:cs="Simplified Arabic" w:hint="cs"/>
          <w:sz w:val="28"/>
          <w:szCs w:val="28"/>
          <w:rtl/>
          <w:lang w:bidi="ar-EG"/>
        </w:rPr>
        <w:t xml:space="preserve"> </w:t>
      </w:r>
      <w:bookmarkStart w:id="3" w:name="_Hlk181794082"/>
      <w:r w:rsidRPr="00DA288F">
        <w:rPr>
          <w:rFonts w:ascii="Simplified Arabic" w:hAnsi="Simplified Arabic" w:cs="Simplified Arabic"/>
          <w:sz w:val="28"/>
          <w:szCs w:val="28"/>
          <w:rtl/>
          <w:lang w:bidi="ar-EG"/>
        </w:rPr>
        <w:t>في هذه الدراسة، تم توضيح أثر جائحة كورونا على</w:t>
      </w:r>
      <w:bookmarkEnd w:id="3"/>
      <w:r w:rsidRPr="00DA288F">
        <w:rPr>
          <w:rFonts w:ascii="Simplified Arabic" w:hAnsi="Simplified Arabic" w:cs="Simplified Arabic"/>
          <w:sz w:val="28"/>
          <w:szCs w:val="28"/>
          <w:rtl/>
          <w:lang w:bidi="ar-EG"/>
        </w:rPr>
        <w:t xml:space="preserve"> المؤسسات والشركات بالغلق التام، وتوقيف الموظفين عن العمل، مما أدى بلجوء الكثير منها إلى ما يعرف بالعمل عن بُعد، والذي كان له الفضل في إرجاع المؤسسات للعمل ومزاولة نشاطها العملي، مما ساعد على تجاوز بعض المشاكل والأسباب التي دفعت بالموظفين إلى مغادرة العمل، ولم يتمكن البعض منهم من التنقل إلى مقرات العمل</w:t>
      </w:r>
      <w:r w:rsidRPr="00DA288F">
        <w:rPr>
          <w:rFonts w:ascii="Simplified Arabic" w:hAnsi="Simplified Arabic" w:cs="Simplified Arabic"/>
          <w:sz w:val="28"/>
          <w:szCs w:val="28"/>
          <w:lang w:bidi="ar-EG"/>
        </w:rPr>
        <w:t>.</w:t>
      </w:r>
    </w:p>
    <w:p w14:paraId="45FB51BA" w14:textId="77777777" w:rsidR="002A5AE2" w:rsidRDefault="002A5AE2" w:rsidP="002A5AE2">
      <w:pPr>
        <w:spacing w:line="240" w:lineRule="auto"/>
        <w:jc w:val="both"/>
        <w:rPr>
          <w:rFonts w:ascii="Simplified Arabic" w:hAnsi="Simplified Arabic" w:cs="Simplified Arabic"/>
          <w:sz w:val="28"/>
          <w:szCs w:val="28"/>
          <w:rtl/>
          <w:lang w:bidi="ar-EG"/>
        </w:rPr>
      </w:pPr>
      <w:r w:rsidRPr="00C20825">
        <w:rPr>
          <w:rFonts w:ascii="Simplified Arabic" w:hAnsi="Simplified Arabic" w:cs="Simplified Arabic" w:hint="cs"/>
          <w:b/>
          <w:bCs/>
          <w:sz w:val="28"/>
          <w:szCs w:val="28"/>
          <w:rtl/>
          <w:lang w:bidi="ar-EG"/>
        </w:rPr>
        <w:t>النتائج:</w:t>
      </w:r>
      <w:r w:rsidRPr="008D4C99">
        <w:rPr>
          <w:rtl/>
        </w:rPr>
        <w:t xml:space="preserve"> </w:t>
      </w:r>
      <w:r w:rsidRPr="008D4C99">
        <w:rPr>
          <w:rFonts w:ascii="Simplified Arabic" w:hAnsi="Simplified Arabic" w:cs="Simplified Arabic"/>
          <w:sz w:val="28"/>
          <w:szCs w:val="28"/>
          <w:rtl/>
          <w:lang w:bidi="ar-EG"/>
        </w:rPr>
        <w:t>اعتماد نمط العمل عن بُعد ساهم في استمرارية عمل المؤسسات خلال فترة جائحة كورونا، حيث أتاح للموظفين مزاولة مهامهم من منازلهم، مما خفف من تأثير الإغلاق التام على الإنتاجية وساعد الشركات على البقاء نشطة في ظل الظروف الصعبة.</w:t>
      </w:r>
    </w:p>
    <w:p w14:paraId="557B370B" w14:textId="77777777" w:rsidR="002A5AE2" w:rsidRDefault="002A5AE2" w:rsidP="002A5AE2">
      <w:pPr>
        <w:spacing w:line="240" w:lineRule="auto"/>
        <w:jc w:val="both"/>
        <w:rPr>
          <w:rFonts w:asciiTheme="majorBidi" w:hAnsiTheme="majorBidi" w:cstheme="majorBidi"/>
          <w:b/>
          <w:bCs/>
          <w:sz w:val="28"/>
          <w:szCs w:val="28"/>
          <w:rtl/>
        </w:rPr>
      </w:pPr>
      <w:r>
        <w:rPr>
          <w:rFonts w:ascii="Simplified Arabic" w:hAnsi="Simplified Arabic" w:cs="Simplified Arabic" w:hint="cs"/>
          <w:b/>
          <w:bCs/>
          <w:sz w:val="28"/>
          <w:szCs w:val="28"/>
          <w:rtl/>
          <w:lang w:bidi="ar-EG"/>
        </w:rPr>
        <w:t xml:space="preserve">العنوان : تأثير جائحة فيروس كورونا المستجد </w:t>
      </w:r>
      <w:r w:rsidRPr="00E6333F">
        <w:rPr>
          <w:rFonts w:asciiTheme="majorBidi" w:hAnsiTheme="majorBidi" w:cstheme="majorBidi"/>
          <w:b/>
          <w:bCs/>
          <w:sz w:val="28"/>
          <w:szCs w:val="28"/>
        </w:rPr>
        <w:t>COVID-19</w:t>
      </w:r>
      <w:r>
        <w:rPr>
          <w:rFonts w:asciiTheme="majorBidi" w:hAnsiTheme="majorBidi" w:cstheme="majorBidi" w:hint="cs"/>
          <w:b/>
          <w:bCs/>
          <w:sz w:val="28"/>
          <w:szCs w:val="28"/>
          <w:rtl/>
        </w:rPr>
        <w:t xml:space="preserve"> على السوق المالية السعودية. </w:t>
      </w:r>
    </w:p>
    <w:p w14:paraId="72FB7F1A" w14:textId="77777777" w:rsidR="002A5AE2" w:rsidRDefault="002A5AE2" w:rsidP="002A5AE2">
      <w:pPr>
        <w:spacing w:line="240" w:lineRule="auto"/>
        <w:jc w:val="both"/>
        <w:rPr>
          <w:rFonts w:ascii="Simplified Arabic" w:hAnsi="Simplified Arabic" w:cs="Simplified Arabic"/>
          <w:b/>
          <w:bCs/>
          <w:sz w:val="28"/>
          <w:szCs w:val="28"/>
          <w:rtl/>
          <w:lang w:bidi="ar-EG"/>
        </w:rPr>
      </w:pPr>
      <w:bookmarkStart w:id="4" w:name="_Hlk181795122"/>
      <w:r w:rsidRPr="003C4B31">
        <w:rPr>
          <w:rFonts w:ascii="Simplified Arabic" w:hAnsi="Simplified Arabic" w:cs="Simplified Arabic"/>
          <w:b/>
          <w:bCs/>
          <w:sz w:val="28"/>
          <w:szCs w:val="28"/>
          <w:rtl/>
        </w:rPr>
        <w:t>المؤلف/المؤلفون</w:t>
      </w:r>
      <w:r w:rsidRPr="003C4B31">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 </w:t>
      </w:r>
      <w:r w:rsidRPr="00E6333F">
        <w:rPr>
          <w:rFonts w:ascii="Simplified Arabic" w:hAnsi="Simplified Arabic" w:cs="Simplified Arabic" w:hint="cs"/>
          <w:b/>
          <w:bCs/>
          <w:sz w:val="28"/>
          <w:szCs w:val="28"/>
          <w:rtl/>
          <w:lang w:bidi="ar-EG"/>
        </w:rPr>
        <w:t xml:space="preserve">الجعيد ، س ، ( 2023) </w:t>
      </w:r>
    </w:p>
    <w:bookmarkEnd w:id="4"/>
    <w:p w14:paraId="35480E0B" w14:textId="77777777" w:rsidR="002A5AE2" w:rsidRDefault="002A5AE2" w:rsidP="002A5AE2">
      <w:pPr>
        <w:spacing w:line="240" w:lineRule="auto"/>
        <w:jc w:val="both"/>
        <w:rPr>
          <w:rFonts w:ascii="Simplified Arabic" w:hAnsi="Simplified Arabic" w:cs="Simplified Arabic"/>
          <w:b/>
          <w:bCs/>
          <w:sz w:val="28"/>
          <w:szCs w:val="28"/>
          <w:rtl/>
        </w:rPr>
      </w:pPr>
      <w:r w:rsidRPr="00542DB6">
        <w:rPr>
          <w:rFonts w:ascii="Simplified Arabic" w:hAnsi="Simplified Arabic" w:cs="Simplified Arabic"/>
          <w:b/>
          <w:bCs/>
          <w:sz w:val="28"/>
          <w:szCs w:val="28"/>
          <w:rtl/>
        </w:rPr>
        <w:t xml:space="preserve">المحتوى: </w:t>
      </w:r>
      <w:r w:rsidRPr="00542DB6">
        <w:rPr>
          <w:rFonts w:ascii="Simplified Arabic" w:hAnsi="Simplified Arabic" w:cs="Simplified Arabic"/>
          <w:sz w:val="28"/>
          <w:szCs w:val="28"/>
          <w:rtl/>
        </w:rPr>
        <w:t>في هذه الدراسة، تم توضيح أثر جائحة كورونا على السوق المالية السعودية وما شهدته البيئة الاقتصادية من تقلبات كبيرة في الأسواق المالية العالمية. ومع تفشي هذه الجائحة، تم تسجيل خسائر كبيرة بسبب الإجراءات الوقائية والاحترازية التي اتخذتها الدول للحد من انتشار هذه الجائحة، مثل: (تعليق النشاط الاقتصادي، والقيود على حركة الأفراد، والحجر الصحي).</w:t>
      </w:r>
    </w:p>
    <w:p w14:paraId="284F90BE" w14:textId="77777777" w:rsidR="002A5AE2" w:rsidRPr="00542DB6" w:rsidRDefault="002A5AE2" w:rsidP="002A5AE2">
      <w:pPr>
        <w:spacing w:line="24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lastRenderedPageBreak/>
        <w:t xml:space="preserve">النتائج: </w:t>
      </w:r>
      <w:r w:rsidRPr="00542DB6">
        <w:rPr>
          <w:rFonts w:ascii="Simplified Arabic" w:hAnsi="Simplified Arabic" w:cs="Simplified Arabic"/>
          <w:sz w:val="28"/>
          <w:szCs w:val="28"/>
          <w:rtl/>
        </w:rPr>
        <w:t>رغم انتشار جائحة كورونا عالميًا، وما صاحب ذلك من إجراءات احترازية لمنع انتشار الجائحة، إلا أن جميع متغيرات الدراسة (عدد الأسهم المتداولة، قيمة الأسهم المتداولة، عدد الصفقات المنفذة، المؤشر العام للسوق المالية السعودية، القيمة السوقية للأسهم المصدرة) في عام 2020 سجلت مستويات أعلى من تلك التي تم تسجيلها في عام 2019.</w:t>
      </w:r>
    </w:p>
    <w:p w14:paraId="0F708D36" w14:textId="77777777" w:rsidR="002A5AE2" w:rsidRPr="002A5AE2" w:rsidRDefault="002A5AE2" w:rsidP="002A5AE2">
      <w:pPr>
        <w:spacing w:line="240" w:lineRule="auto"/>
        <w:rPr>
          <w:rFonts w:ascii="Simplified Arabic" w:hAnsi="Simplified Arabic" w:cs="Simplified Arabic"/>
          <w:b/>
          <w:bCs/>
          <w:sz w:val="32"/>
          <w:szCs w:val="32"/>
          <w:u w:val="single"/>
          <w:rtl/>
        </w:rPr>
      </w:pPr>
      <w:r w:rsidRPr="002A5AE2">
        <w:rPr>
          <w:rFonts w:ascii="Simplified Arabic" w:hAnsi="Simplified Arabic" w:cs="Simplified Arabic" w:hint="cs"/>
          <w:b/>
          <w:bCs/>
          <w:sz w:val="32"/>
          <w:szCs w:val="32"/>
          <w:u w:val="single"/>
          <w:rtl/>
        </w:rPr>
        <w:t>الدراسات الأجنبية:</w:t>
      </w:r>
    </w:p>
    <w:p w14:paraId="6BE60F54" w14:textId="77777777" w:rsidR="002A5AE2" w:rsidRPr="003C4B31" w:rsidRDefault="002A5AE2" w:rsidP="002A5AE2">
      <w:pPr>
        <w:spacing w:line="240" w:lineRule="auto"/>
        <w:rPr>
          <w:rFonts w:ascii="Simplified Arabic" w:hAnsi="Simplified Arabic" w:cs="Simplified Arabic"/>
          <w:b/>
          <w:bCs/>
          <w:sz w:val="28"/>
          <w:szCs w:val="28"/>
        </w:rPr>
      </w:pPr>
      <w:r w:rsidRPr="003C4B31">
        <w:rPr>
          <w:rFonts w:ascii="Simplified Arabic" w:hAnsi="Simplified Arabic" w:cs="Simplified Arabic"/>
          <w:b/>
          <w:bCs/>
          <w:sz w:val="28"/>
          <w:szCs w:val="28"/>
          <w:rtl/>
        </w:rPr>
        <w:t>العنوان</w:t>
      </w:r>
      <w:r w:rsidRPr="00A07630">
        <w:rPr>
          <w:rFonts w:ascii="Simplified Arabic" w:hAnsi="Simplified Arabic" w:cs="Simplified Arabic"/>
          <w:b/>
          <w:bCs/>
          <w:sz w:val="28"/>
          <w:szCs w:val="28"/>
          <w:rtl/>
        </w:rPr>
        <w:t xml:space="preserve">: </w:t>
      </w:r>
      <w:r w:rsidRPr="003C4B31">
        <w:rPr>
          <w:rFonts w:ascii="Simplified Arabic" w:hAnsi="Simplified Arabic" w:cs="Simplified Arabic"/>
          <w:b/>
          <w:bCs/>
          <w:sz w:val="28"/>
          <w:szCs w:val="28"/>
        </w:rPr>
        <w:t xml:space="preserve"> "The Impact of COVID-19 on the Saudi Labor Market</w:t>
      </w:r>
      <w:r w:rsidRPr="003C4B31">
        <w:rPr>
          <w:rFonts w:ascii="Simplified Arabic" w:hAnsi="Simplified Arabic" w:cs="Simplified Arabic"/>
          <w:b/>
          <w:bCs/>
          <w:i/>
          <w:iCs/>
          <w:sz w:val="28"/>
          <w:szCs w:val="28"/>
        </w:rPr>
        <w:t>"</w:t>
      </w:r>
    </w:p>
    <w:p w14:paraId="73E70AFD" w14:textId="77777777" w:rsidR="002A5AE2" w:rsidRPr="003C4B31" w:rsidRDefault="002A5AE2" w:rsidP="002A5AE2">
      <w:pPr>
        <w:spacing w:line="240" w:lineRule="auto"/>
        <w:rPr>
          <w:rFonts w:ascii="Simplified Arabic" w:hAnsi="Simplified Arabic" w:cs="Simplified Arabic"/>
          <w:b/>
          <w:bCs/>
          <w:sz w:val="28"/>
          <w:szCs w:val="28"/>
        </w:rPr>
      </w:pPr>
      <w:r w:rsidRPr="003C4B31">
        <w:rPr>
          <w:rFonts w:ascii="Simplified Arabic" w:hAnsi="Simplified Arabic" w:cs="Simplified Arabic"/>
          <w:b/>
          <w:bCs/>
          <w:sz w:val="28"/>
          <w:szCs w:val="28"/>
          <w:rtl/>
        </w:rPr>
        <w:t>المؤلف/المؤلفون</w:t>
      </w:r>
      <w:r w:rsidRPr="003C4B31">
        <w:rPr>
          <w:rFonts w:ascii="Simplified Arabic" w:hAnsi="Simplified Arabic" w:cs="Simplified Arabic"/>
          <w:b/>
          <w:bCs/>
          <w:sz w:val="28"/>
          <w:szCs w:val="28"/>
        </w:rPr>
        <w:t xml:space="preserve"> </w:t>
      </w:r>
      <w:r w:rsidRPr="00A07630">
        <w:rPr>
          <w:rFonts w:ascii="Simplified Arabic" w:hAnsi="Simplified Arabic" w:cs="Simplified Arabic" w:hint="cs"/>
          <w:b/>
          <w:bCs/>
          <w:sz w:val="28"/>
          <w:szCs w:val="28"/>
          <w:rtl/>
        </w:rPr>
        <w:t xml:space="preserve">: </w:t>
      </w:r>
      <w:r w:rsidRPr="00A07630">
        <w:rPr>
          <w:rFonts w:ascii="Simplified Arabic" w:hAnsi="Simplified Arabic" w:cs="Simplified Arabic"/>
          <w:b/>
          <w:bCs/>
          <w:sz w:val="28"/>
          <w:szCs w:val="28"/>
        </w:rPr>
        <w:t>The World Bank, 2020</w:t>
      </w:r>
    </w:p>
    <w:p w14:paraId="019D8752" w14:textId="77777777" w:rsidR="002A5AE2" w:rsidRPr="003C4B31" w:rsidRDefault="002A5AE2" w:rsidP="002A5AE2">
      <w:pPr>
        <w:spacing w:line="240" w:lineRule="auto"/>
        <w:jc w:val="lowKashida"/>
        <w:rPr>
          <w:rFonts w:ascii="Simplified Arabic" w:hAnsi="Simplified Arabic" w:cs="Simplified Arabic"/>
          <w:sz w:val="28"/>
          <w:szCs w:val="28"/>
        </w:rPr>
      </w:pPr>
      <w:r w:rsidRPr="003C4B31">
        <w:rPr>
          <w:rFonts w:ascii="Simplified Arabic" w:hAnsi="Simplified Arabic" w:cs="Simplified Arabic"/>
          <w:b/>
          <w:bCs/>
          <w:sz w:val="28"/>
          <w:szCs w:val="28"/>
          <w:rtl/>
        </w:rPr>
        <w:t>المحتوى</w:t>
      </w:r>
      <w:r w:rsidRPr="003C4B31">
        <w:rPr>
          <w:rFonts w:ascii="Simplified Arabic" w:hAnsi="Simplified Arabic" w:cs="Simplified Arabic" w:hint="cs"/>
          <w:b/>
          <w:bCs/>
          <w:sz w:val="28"/>
          <w:szCs w:val="28"/>
          <w:rtl/>
        </w:rPr>
        <w:t>:</w:t>
      </w:r>
      <w:r w:rsidRPr="003C4B31">
        <w:rPr>
          <w:rFonts w:ascii="Simplified Arabic" w:hAnsi="Simplified Arabic" w:cs="Simplified Arabic"/>
          <w:sz w:val="28"/>
          <w:szCs w:val="28"/>
        </w:rPr>
        <w:t xml:space="preserve"> </w:t>
      </w:r>
      <w:r w:rsidRPr="003C4B31">
        <w:rPr>
          <w:rFonts w:ascii="Simplified Arabic" w:hAnsi="Simplified Arabic" w:cs="Simplified Arabic"/>
          <w:sz w:val="28"/>
          <w:szCs w:val="28"/>
          <w:rtl/>
        </w:rPr>
        <w:t>تستعرض هذه الدراسة تأثير جائحة كورونا على سوق العمل السعودي من خلال تحليل البيانات الاقتصادية والعمالية قبل وبعد الجائحة. تركز الدراسة على تأثيرات الجائحة على القطاعات الاقتصادية المختلفة مثل النفط، والسياحة، والخدمات. كما تم تحليل سياسات الحكومة السعودية لمواجهة الأزمة، بما في ذلك دعم الشركات الصغيرة والمتوسطة، وتحفيز الاقتصاد الوطني</w:t>
      </w:r>
      <w:r w:rsidRPr="003C4B31">
        <w:rPr>
          <w:rFonts w:ascii="Simplified Arabic" w:hAnsi="Simplified Arabic" w:cs="Simplified Arabic"/>
          <w:sz w:val="28"/>
          <w:szCs w:val="28"/>
        </w:rPr>
        <w:t>.</w:t>
      </w:r>
    </w:p>
    <w:p w14:paraId="135D0E90" w14:textId="77777777" w:rsidR="002A5AE2" w:rsidRDefault="002A5AE2" w:rsidP="002A5AE2">
      <w:pPr>
        <w:spacing w:line="240" w:lineRule="auto"/>
        <w:jc w:val="lowKashida"/>
        <w:rPr>
          <w:rFonts w:ascii="Simplified Arabic" w:hAnsi="Simplified Arabic" w:cs="Simplified Arabic"/>
          <w:sz w:val="28"/>
          <w:szCs w:val="28"/>
          <w:rtl/>
        </w:rPr>
      </w:pPr>
      <w:r w:rsidRPr="003C4B31">
        <w:rPr>
          <w:rFonts w:ascii="Simplified Arabic" w:hAnsi="Simplified Arabic" w:cs="Simplified Arabic"/>
          <w:b/>
          <w:bCs/>
          <w:sz w:val="28"/>
          <w:szCs w:val="28"/>
          <w:rtl/>
        </w:rPr>
        <w:t>النتائج</w:t>
      </w:r>
      <w:r w:rsidRPr="003C4B31">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sidRPr="003C4B31">
        <w:rPr>
          <w:rFonts w:ascii="Simplified Arabic" w:hAnsi="Simplified Arabic" w:cs="Simplified Arabic"/>
          <w:sz w:val="28"/>
          <w:szCs w:val="28"/>
          <w:rtl/>
        </w:rPr>
        <w:t>شهد سوق العمل السعودي انخفاضًا في معدلات التوظيف بنسبة 18% في بعض القطاعات خلال الأشهر الأولى من الجائحة</w:t>
      </w:r>
      <w:r w:rsidRPr="003C4B31">
        <w:rPr>
          <w:rFonts w:ascii="Simplified Arabic" w:hAnsi="Simplified Arabic" w:cs="Simplified Arabic"/>
          <w:sz w:val="28"/>
          <w:szCs w:val="28"/>
        </w:rPr>
        <w:t>.</w:t>
      </w:r>
      <w:r w:rsidRPr="003C4B31">
        <w:rPr>
          <w:rFonts w:ascii="Simplified Arabic" w:hAnsi="Simplified Arabic" w:cs="Simplified Arabic"/>
          <w:sz w:val="28"/>
          <w:szCs w:val="28"/>
          <w:rtl/>
        </w:rPr>
        <w:t>تراجع الطلب على العمالة في القطاعات غير الأساسية مثل السياحة والفنادق والنقل</w:t>
      </w:r>
      <w:r w:rsidRPr="003C4B31">
        <w:rPr>
          <w:rFonts w:ascii="Simplified Arabic" w:hAnsi="Simplified Arabic" w:cs="Simplified Arabic"/>
          <w:sz w:val="28"/>
          <w:szCs w:val="28"/>
        </w:rPr>
        <w:t>.</w:t>
      </w:r>
      <w:r>
        <w:rPr>
          <w:rFonts w:ascii="Simplified Arabic" w:hAnsi="Simplified Arabic" w:cs="Simplified Arabic" w:hint="cs"/>
          <w:sz w:val="28"/>
          <w:szCs w:val="28"/>
          <w:rtl/>
        </w:rPr>
        <w:t xml:space="preserve"> كما </w:t>
      </w:r>
      <w:r w:rsidRPr="003C4B31">
        <w:rPr>
          <w:rFonts w:ascii="Simplified Arabic" w:hAnsi="Simplified Arabic" w:cs="Simplified Arabic"/>
          <w:sz w:val="28"/>
          <w:szCs w:val="28"/>
          <w:rtl/>
        </w:rPr>
        <w:t>ساعدت السياسات الحكومية مثل "حماية الأجور" وبرامج الدعم المالي على تقليل معدل تسريح العمالة، وخصوصًا في القطاعات المتضررة</w:t>
      </w:r>
      <w:r w:rsidRPr="003C4B31">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3C4B31">
        <w:rPr>
          <w:rFonts w:ascii="Simplified Arabic" w:hAnsi="Simplified Arabic" w:cs="Simplified Arabic"/>
          <w:sz w:val="28"/>
          <w:szCs w:val="28"/>
          <w:rtl/>
        </w:rPr>
        <w:t>تأثرت العمالة المهاجرة بشكل أكبر، حيث انخفضت أعداد العمالة الوافدة بنسبة 10% مقارنة بالعام السابق</w:t>
      </w:r>
      <w:r>
        <w:rPr>
          <w:rFonts w:ascii="Simplified Arabic" w:hAnsi="Simplified Arabic" w:cs="Simplified Arabic" w:hint="cs"/>
          <w:sz w:val="28"/>
          <w:szCs w:val="28"/>
          <w:rtl/>
        </w:rPr>
        <w:t xml:space="preserve">،  </w:t>
      </w:r>
      <w:r w:rsidRPr="003C4B31">
        <w:rPr>
          <w:rFonts w:ascii="Simplified Arabic" w:hAnsi="Simplified Arabic" w:cs="Simplified Arabic"/>
          <w:sz w:val="28"/>
          <w:szCs w:val="28"/>
          <w:rtl/>
        </w:rPr>
        <w:t>م</w:t>
      </w:r>
      <w:r>
        <w:rPr>
          <w:rFonts w:ascii="Simplified Arabic" w:hAnsi="Simplified Arabic" w:cs="Simplified Arabic" w:hint="cs"/>
          <w:sz w:val="28"/>
          <w:szCs w:val="28"/>
          <w:rtl/>
        </w:rPr>
        <w:t>ع</w:t>
      </w:r>
      <w:r w:rsidRPr="003C4B31">
        <w:rPr>
          <w:rFonts w:ascii="Simplified Arabic" w:hAnsi="Simplified Arabic" w:cs="Simplified Arabic"/>
          <w:sz w:val="28"/>
          <w:szCs w:val="28"/>
          <w:rtl/>
        </w:rPr>
        <w:t xml:space="preserve"> التأكيد على أهمية التحول الرقمي والابتكار في تسريع التعافي من الأزمة</w:t>
      </w:r>
      <w:r w:rsidRPr="003C4B31">
        <w:rPr>
          <w:rFonts w:ascii="Simplified Arabic" w:hAnsi="Simplified Arabic" w:cs="Simplified Arabic"/>
          <w:sz w:val="28"/>
          <w:szCs w:val="28"/>
        </w:rPr>
        <w:t>.</w:t>
      </w:r>
    </w:p>
    <w:p w14:paraId="74045F83" w14:textId="77777777" w:rsidR="002A5AE2" w:rsidRDefault="002A5AE2" w:rsidP="002A5AE2">
      <w:pPr>
        <w:spacing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العنوان:</w:t>
      </w:r>
      <w:r w:rsidRPr="00A07630">
        <w:rPr>
          <w:rFonts w:ascii="Simplified Arabic" w:hAnsi="Simplified Arabic" w:cs="Simplified Arabic"/>
          <w:b/>
          <w:bCs/>
          <w:sz w:val="28"/>
          <w:szCs w:val="28"/>
        </w:rPr>
        <w:t xml:space="preserve"> "COVID-19 and the Saudi Labor Market: Effects and</w:t>
      </w:r>
      <w:r>
        <w:rPr>
          <w:rFonts w:ascii="Simplified Arabic" w:hAnsi="Simplified Arabic" w:cs="Simplified Arabic"/>
          <w:b/>
          <w:bCs/>
          <w:sz w:val="28"/>
          <w:szCs w:val="28"/>
        </w:rPr>
        <w:t xml:space="preserve"> policy responses</w:t>
      </w:r>
      <w:r>
        <w:rPr>
          <w:rFonts w:ascii="Simplified Arabic" w:hAnsi="Simplified Arabic" w:cs="Simplified Arabic" w:hint="cs"/>
          <w:b/>
          <w:bCs/>
          <w:sz w:val="28"/>
          <w:szCs w:val="28"/>
          <w:rtl/>
        </w:rPr>
        <w:t>"</w:t>
      </w:r>
      <w:r w:rsidRPr="00A07630">
        <w:rPr>
          <w:rFonts w:ascii="Simplified Arabic" w:hAnsi="Simplified Arabic" w:cs="Simplified Arabic"/>
          <w:b/>
          <w:bCs/>
          <w:sz w:val="28"/>
          <w:szCs w:val="28"/>
        </w:rPr>
        <w:t xml:space="preserve"> </w:t>
      </w:r>
    </w:p>
    <w:p w14:paraId="66D10894" w14:textId="77777777" w:rsidR="002A5AE2" w:rsidRPr="00A07630" w:rsidRDefault="002A5AE2" w:rsidP="002A5AE2">
      <w:pPr>
        <w:spacing w:line="240" w:lineRule="auto"/>
        <w:rPr>
          <w:rFonts w:ascii="Simplified Arabic" w:hAnsi="Simplified Arabic" w:cs="Simplified Arabic"/>
          <w:b/>
          <w:bCs/>
          <w:sz w:val="28"/>
          <w:szCs w:val="28"/>
        </w:rPr>
      </w:pPr>
      <w:r w:rsidRPr="00A07630">
        <w:rPr>
          <w:rFonts w:ascii="Simplified Arabic" w:hAnsi="Simplified Arabic" w:cs="Simplified Arabic"/>
          <w:b/>
          <w:bCs/>
          <w:sz w:val="28"/>
          <w:szCs w:val="28"/>
          <w:rtl/>
        </w:rPr>
        <w:t>المؤلف/المؤلفون</w:t>
      </w:r>
      <w:r w:rsidRPr="00A07630">
        <w:rPr>
          <w:rFonts w:ascii="Simplified Arabic" w:hAnsi="Simplified Arabic" w:cs="Simplified Arabic"/>
          <w:b/>
          <w:bCs/>
          <w:sz w:val="28"/>
          <w:szCs w:val="28"/>
        </w:rPr>
        <w:t>:</w:t>
      </w:r>
      <w:r w:rsidRPr="00A07630">
        <w:rPr>
          <w:rFonts w:ascii="Simplified Arabic" w:hAnsi="Simplified Arabic" w:cs="Simplified Arabic" w:hint="cs"/>
          <w:b/>
          <w:bCs/>
          <w:sz w:val="28"/>
          <w:szCs w:val="28"/>
          <w:rtl/>
        </w:rPr>
        <w:t xml:space="preserve"> </w:t>
      </w:r>
      <w:r w:rsidRPr="00A07630">
        <w:rPr>
          <w:rFonts w:ascii="Simplified Arabic" w:hAnsi="Simplified Arabic" w:cs="Simplified Arabic"/>
          <w:b/>
          <w:bCs/>
          <w:sz w:val="28"/>
          <w:szCs w:val="28"/>
        </w:rPr>
        <w:t xml:space="preserve">International </w:t>
      </w:r>
      <w:proofErr w:type="spellStart"/>
      <w:r w:rsidRPr="00A07630">
        <w:rPr>
          <w:rFonts w:ascii="Simplified Arabic" w:hAnsi="Simplified Arabic" w:cs="Simplified Arabic"/>
          <w:b/>
          <w:bCs/>
          <w:sz w:val="28"/>
          <w:szCs w:val="28"/>
        </w:rPr>
        <w:t>Labour</w:t>
      </w:r>
      <w:proofErr w:type="spellEnd"/>
      <w:r w:rsidRPr="00A07630">
        <w:rPr>
          <w:rFonts w:ascii="Simplified Arabic" w:hAnsi="Simplified Arabic" w:cs="Simplified Arabic"/>
          <w:b/>
          <w:bCs/>
          <w:sz w:val="28"/>
          <w:szCs w:val="28"/>
        </w:rPr>
        <w:t xml:space="preserve"> Organization (ILO), 2020</w:t>
      </w:r>
    </w:p>
    <w:p w14:paraId="7C431238" w14:textId="77777777" w:rsidR="002A5AE2" w:rsidRPr="00A07630" w:rsidRDefault="002A5AE2" w:rsidP="002A5AE2">
      <w:pPr>
        <w:spacing w:line="240" w:lineRule="auto"/>
        <w:jc w:val="lowKashida"/>
        <w:rPr>
          <w:rFonts w:ascii="Simplified Arabic" w:hAnsi="Simplified Arabic" w:cs="Simplified Arabic"/>
          <w:b/>
          <w:bCs/>
          <w:sz w:val="28"/>
          <w:szCs w:val="28"/>
        </w:rPr>
      </w:pPr>
      <w:r w:rsidRPr="00A07630">
        <w:rPr>
          <w:rFonts w:ascii="Simplified Arabic" w:hAnsi="Simplified Arabic" w:cs="Simplified Arabic"/>
          <w:b/>
          <w:bCs/>
          <w:sz w:val="28"/>
          <w:szCs w:val="28"/>
          <w:rtl/>
        </w:rPr>
        <w:t>المحتوى</w:t>
      </w:r>
      <w:r w:rsidRPr="00A07630">
        <w:rPr>
          <w:rFonts w:ascii="Simplified Arabic" w:hAnsi="Simplified Arabic" w:cs="Simplified Arabic"/>
          <w:b/>
          <w:bCs/>
          <w:sz w:val="28"/>
          <w:szCs w:val="28"/>
        </w:rPr>
        <w:t xml:space="preserve">: </w:t>
      </w:r>
      <w:r w:rsidRPr="00A07630">
        <w:rPr>
          <w:rFonts w:ascii="Simplified Arabic" w:hAnsi="Simplified Arabic" w:cs="Simplified Arabic"/>
          <w:sz w:val="28"/>
          <w:szCs w:val="28"/>
          <w:rtl/>
        </w:rPr>
        <w:t>تنظر هذه الدراسة في تأثير جائحة كورونا على سوق العمل السعودي، مشيرة إلى التحديات الكبيرة التي واجهها العمال والشركات في المملكة. تتمحور الدراسة حول كيفية تأثير الجائحة على العمالة غير النظامية، والقطاعات التي تعتمد على التوظيف المؤقت، والمشاريع الصغيرة والمتوسطة. كما تتناول تأثير الإغلاق العام وتوقف الأنشطة الاقتصادية على الأنشطة الصناعية والخدمية</w:t>
      </w:r>
      <w:r w:rsidRPr="00A07630">
        <w:rPr>
          <w:rFonts w:ascii="Simplified Arabic" w:hAnsi="Simplified Arabic" w:cs="Simplified Arabic"/>
          <w:sz w:val="28"/>
          <w:szCs w:val="28"/>
        </w:rPr>
        <w:t>.</w:t>
      </w:r>
    </w:p>
    <w:p w14:paraId="341EE33C" w14:textId="77777777" w:rsidR="002A5AE2" w:rsidRPr="00A07630" w:rsidRDefault="002A5AE2" w:rsidP="002A5AE2">
      <w:pPr>
        <w:spacing w:line="240" w:lineRule="auto"/>
        <w:jc w:val="lowKashida"/>
        <w:rPr>
          <w:rFonts w:ascii="Simplified Arabic" w:hAnsi="Simplified Arabic" w:cs="Simplified Arabic"/>
          <w:b/>
          <w:bCs/>
          <w:sz w:val="28"/>
          <w:szCs w:val="28"/>
        </w:rPr>
      </w:pPr>
      <w:r w:rsidRPr="00A07630">
        <w:rPr>
          <w:rFonts w:ascii="Simplified Arabic" w:hAnsi="Simplified Arabic" w:cs="Simplified Arabic"/>
          <w:b/>
          <w:bCs/>
          <w:sz w:val="28"/>
          <w:szCs w:val="28"/>
          <w:rtl/>
        </w:rPr>
        <w:t>النتائج</w:t>
      </w:r>
      <w:r w:rsidRPr="00A07630">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sidRPr="00A07630">
        <w:rPr>
          <w:rFonts w:ascii="Simplified Arabic" w:hAnsi="Simplified Arabic" w:cs="Simplified Arabic"/>
          <w:sz w:val="28"/>
          <w:szCs w:val="28"/>
          <w:rtl/>
        </w:rPr>
        <w:t>تأثر قطاع السياحة والضيافة بشكل كبير، مع تسجيل انخفاض حاد في الإقبال على خدمات السياحة الداخلية والخارجية</w:t>
      </w:r>
      <w:r>
        <w:rPr>
          <w:rFonts w:ascii="Simplified Arabic" w:hAnsi="Simplified Arabic" w:cs="Simplified Arabic" w:hint="cs"/>
          <w:sz w:val="28"/>
          <w:szCs w:val="28"/>
          <w:rtl/>
        </w:rPr>
        <w:t xml:space="preserve"> </w:t>
      </w:r>
      <w:r>
        <w:rPr>
          <w:rFonts w:ascii="Simplified Arabic" w:hAnsi="Simplified Arabic" w:cs="Simplified Arabic" w:hint="cs"/>
          <w:b/>
          <w:bCs/>
          <w:sz w:val="28"/>
          <w:szCs w:val="28"/>
          <w:rtl/>
        </w:rPr>
        <w:t xml:space="preserve">، </w:t>
      </w:r>
      <w:r w:rsidRPr="00A07630">
        <w:rPr>
          <w:rFonts w:ascii="Simplified Arabic" w:hAnsi="Simplified Arabic" w:cs="Simplified Arabic" w:hint="cs"/>
          <w:sz w:val="28"/>
          <w:szCs w:val="28"/>
          <w:rtl/>
        </w:rPr>
        <w:t xml:space="preserve">كما </w:t>
      </w:r>
      <w:r w:rsidRPr="00A07630">
        <w:rPr>
          <w:rFonts w:ascii="Simplified Arabic" w:hAnsi="Simplified Arabic" w:cs="Simplified Arabic"/>
          <w:sz w:val="28"/>
          <w:szCs w:val="28"/>
          <w:rtl/>
        </w:rPr>
        <w:t xml:space="preserve">تم توفير برامج دعم مباشرة مثل "برنامج نطاقات" لدعم شركات </w:t>
      </w:r>
      <w:r w:rsidRPr="00A07630">
        <w:rPr>
          <w:rFonts w:ascii="Simplified Arabic" w:hAnsi="Simplified Arabic" w:cs="Simplified Arabic"/>
          <w:sz w:val="28"/>
          <w:szCs w:val="28"/>
          <w:rtl/>
        </w:rPr>
        <w:lastRenderedPageBreak/>
        <w:t>القطاع الخاص، مما أسهم في تقليل تسريح العمالة</w:t>
      </w:r>
      <w:r w:rsidRPr="00A07630">
        <w:rPr>
          <w:rFonts w:ascii="Simplified Arabic" w:hAnsi="Simplified Arabic" w:cs="Simplified Arabic"/>
          <w:sz w:val="28"/>
          <w:szCs w:val="28"/>
        </w:rPr>
        <w:t>.</w:t>
      </w:r>
      <w:r w:rsidRPr="00A07630">
        <w:rPr>
          <w:rFonts w:ascii="Simplified Arabic" w:hAnsi="Simplified Arabic" w:cs="Simplified Arabic"/>
          <w:sz w:val="28"/>
          <w:szCs w:val="28"/>
          <w:rtl/>
        </w:rPr>
        <w:t>مع استمرار الجائحة، تم تعزيز سياسات التحول الرقمي والعمل عن بُعد، حيث أدت هذه السياسات إلى زيادة الاعتماد على التكنولوجيا في العمل اليومي</w:t>
      </w:r>
      <w:r w:rsidRPr="00A07630">
        <w:rPr>
          <w:rFonts w:ascii="Simplified Arabic" w:hAnsi="Simplified Arabic" w:cs="Simplified Arabic"/>
          <w:sz w:val="28"/>
          <w:szCs w:val="28"/>
        </w:rPr>
        <w:t>.</w:t>
      </w:r>
    </w:p>
    <w:p w14:paraId="4326BF4E" w14:textId="77777777" w:rsidR="002A5AE2" w:rsidRDefault="002A5AE2" w:rsidP="002A5AE2">
      <w:pPr>
        <w:spacing w:line="240" w:lineRule="auto"/>
        <w:jc w:val="both"/>
        <w:rPr>
          <w:rFonts w:ascii="Simplified Arabic" w:hAnsi="Simplified Arabic" w:cs="Simplified Arabic"/>
          <w:b/>
          <w:bCs/>
          <w:sz w:val="28"/>
          <w:szCs w:val="28"/>
          <w:rtl/>
        </w:rPr>
      </w:pPr>
      <w:r w:rsidRPr="00C53C7C">
        <w:rPr>
          <w:rFonts w:ascii="Simplified Arabic" w:hAnsi="Simplified Arabic" w:cs="Simplified Arabic" w:hint="cs"/>
          <w:b/>
          <w:bCs/>
          <w:sz w:val="28"/>
          <w:szCs w:val="28"/>
          <w:rtl/>
        </w:rPr>
        <w:t xml:space="preserve">العنوان: </w:t>
      </w:r>
      <w:r w:rsidRPr="00C53C7C">
        <w:rPr>
          <w:rFonts w:ascii="Simplified Arabic" w:hAnsi="Simplified Arabic" w:cs="Simplified Arabic"/>
          <w:b/>
          <w:bCs/>
          <w:sz w:val="28"/>
          <w:szCs w:val="28"/>
        </w:rPr>
        <w:t>"COVID-19 and Employment in the Saudi Economy: Short-Term Effects and Long-Term Recovery"</w:t>
      </w:r>
    </w:p>
    <w:p w14:paraId="4085F5B8" w14:textId="77777777" w:rsidR="002A5AE2" w:rsidRPr="00C53C7C" w:rsidRDefault="002A5AE2" w:rsidP="002A5AE2">
      <w:pPr>
        <w:spacing w:line="240" w:lineRule="auto"/>
        <w:jc w:val="both"/>
        <w:rPr>
          <w:rFonts w:ascii="Simplified Arabic" w:hAnsi="Simplified Arabic" w:cs="Simplified Arabic"/>
          <w:b/>
          <w:bCs/>
          <w:sz w:val="28"/>
          <w:szCs w:val="28"/>
          <w:rtl/>
        </w:rPr>
      </w:pPr>
      <w:r w:rsidRPr="00A07630">
        <w:rPr>
          <w:rFonts w:ascii="Simplified Arabic" w:hAnsi="Simplified Arabic" w:cs="Simplified Arabic"/>
          <w:b/>
          <w:bCs/>
          <w:sz w:val="28"/>
          <w:szCs w:val="28"/>
          <w:rtl/>
        </w:rPr>
        <w:t>المؤلف/المؤلفون</w:t>
      </w:r>
      <w:r w:rsidRPr="00A07630">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sidRPr="00790CBA">
        <w:rPr>
          <w:rFonts w:ascii="Simplified Arabic" w:hAnsi="Simplified Arabic" w:cs="Simplified Arabic"/>
          <w:b/>
          <w:bCs/>
          <w:sz w:val="28"/>
          <w:szCs w:val="28"/>
        </w:rPr>
        <w:t>Saudi Arabian Monetary Authority (SAMA), 2021</w:t>
      </w:r>
    </w:p>
    <w:p w14:paraId="6E305A46" w14:textId="77777777" w:rsidR="002A5AE2" w:rsidRDefault="002A5AE2" w:rsidP="002A5AE2">
      <w:pPr>
        <w:spacing w:line="24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المحتوى: </w:t>
      </w:r>
      <w:r w:rsidRPr="00790CBA">
        <w:rPr>
          <w:rFonts w:ascii="Simplified Arabic" w:hAnsi="Simplified Arabic" w:cs="Simplified Arabic"/>
          <w:sz w:val="28"/>
          <w:szCs w:val="28"/>
          <w:rtl/>
          <w:lang w:bidi="ar-EG"/>
        </w:rPr>
        <w:t>هذه الدراسة تستعرض الأثر الاقتصادي العميق لجائحة كورونا على سوق العمل السعودي، مع التركيز على الأثر القصير المدى وطويل المدى. تناولت الدراسة بشكل خاص تأثير الإجراءات الاحترازية على القطاعات التي تعتمد على العمل المباشر مثل النقل والتعليم والصحة.</w:t>
      </w:r>
    </w:p>
    <w:p w14:paraId="500425BE" w14:textId="77777777" w:rsidR="002A5AE2" w:rsidRDefault="002A5AE2" w:rsidP="002A5AE2">
      <w:pPr>
        <w:spacing w:line="24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النتائج: </w:t>
      </w:r>
      <w:r w:rsidRPr="00790CBA">
        <w:rPr>
          <w:rFonts w:ascii="Simplified Arabic" w:hAnsi="Simplified Arabic" w:cs="Simplified Arabic"/>
          <w:sz w:val="28"/>
          <w:szCs w:val="28"/>
          <w:rtl/>
          <w:lang w:bidi="ar-EG"/>
        </w:rPr>
        <w:t>تم رصد تراجع في نسبة التوظيف بشكل عام في القطاعات المتأثرة بالإغلاق، حيث سجلت القطاعات مثل التعليم الخاص والنقل الجوي تراجعًا ملحوظًا في القوى العاملة</w:t>
      </w:r>
      <w:r w:rsidRPr="00790CBA">
        <w:rPr>
          <w:rFonts w:ascii="Simplified Arabic" w:hAnsi="Simplified Arabic" w:cs="Simplified Arabic" w:hint="cs"/>
          <w:sz w:val="28"/>
          <w:szCs w:val="28"/>
          <w:rtl/>
          <w:lang w:bidi="ar-EG"/>
        </w:rPr>
        <w:t xml:space="preserve">، </w:t>
      </w:r>
      <w:r w:rsidRPr="00790CBA">
        <w:rPr>
          <w:rFonts w:ascii="Simplified Arabic" w:hAnsi="Simplified Arabic" w:cs="Simplified Arabic"/>
          <w:sz w:val="28"/>
          <w:szCs w:val="28"/>
          <w:rtl/>
          <w:lang w:bidi="ar-EG"/>
        </w:rPr>
        <w:t>بالإضافة إلى تأثيرات الجائحة قصيرة الأمد، تشير الدراسة إلى أن المملكة قد تشهد تحولًا في هيكل سوق العمل في المستقبل مع تعزيز الرقمنة وظهور فرص عمل جديدة في القطاعات الرقمية والصحية</w:t>
      </w:r>
      <w:r w:rsidRPr="00790CBA">
        <w:rPr>
          <w:rFonts w:ascii="Simplified Arabic" w:hAnsi="Simplified Arabic" w:cs="Simplified Arabic" w:hint="cs"/>
          <w:sz w:val="28"/>
          <w:szCs w:val="28"/>
          <w:rtl/>
          <w:lang w:bidi="ar-EG"/>
        </w:rPr>
        <w:t xml:space="preserve"> ، </w:t>
      </w:r>
      <w:r w:rsidRPr="00790CBA">
        <w:rPr>
          <w:rFonts w:ascii="Simplified Arabic" w:hAnsi="Simplified Arabic" w:cs="Simplified Arabic"/>
          <w:sz w:val="28"/>
          <w:szCs w:val="28"/>
          <w:rtl/>
          <w:lang w:bidi="ar-EG"/>
        </w:rPr>
        <w:t>النتائج أظهرت أن المملكة تتجه نحو إعادة هيكلة سوق العمل ليتماشى مع المتطلبات الجديدة ما بعد الجائحة، مع التركيز على تقديم المهارات الرقمية للشباب.</w:t>
      </w:r>
    </w:p>
    <w:p w14:paraId="4A28BCAB" w14:textId="77777777" w:rsidR="002A5AE2" w:rsidRDefault="002A5AE2" w:rsidP="002A5AE2">
      <w:pPr>
        <w:spacing w:line="240" w:lineRule="auto"/>
        <w:jc w:val="both"/>
        <w:rPr>
          <w:rFonts w:ascii="Simplified Arabic" w:hAnsi="Simplified Arabic" w:cs="Simplified Arabic"/>
          <w:b/>
          <w:bCs/>
          <w:sz w:val="28"/>
          <w:szCs w:val="28"/>
          <w:rtl/>
        </w:rPr>
      </w:pPr>
      <w:r w:rsidRPr="00C53C7C">
        <w:rPr>
          <w:rFonts w:ascii="Simplified Arabic" w:hAnsi="Simplified Arabic" w:cs="Simplified Arabic" w:hint="cs"/>
          <w:b/>
          <w:bCs/>
          <w:sz w:val="28"/>
          <w:szCs w:val="28"/>
          <w:rtl/>
        </w:rPr>
        <w:t xml:space="preserve">العنوان: </w:t>
      </w:r>
      <w:r w:rsidRPr="00CB0304">
        <w:rPr>
          <w:rFonts w:ascii="Simplified Arabic" w:hAnsi="Simplified Arabic" w:cs="Simplified Arabic"/>
          <w:b/>
          <w:bCs/>
          <w:sz w:val="28"/>
          <w:szCs w:val="28"/>
        </w:rPr>
        <w:t>Implications of COVID-19 on the Labor Market of Saudi Arabi</w:t>
      </w:r>
      <w:r>
        <w:rPr>
          <w:rFonts w:ascii="Simplified Arabic" w:hAnsi="Simplified Arabic" w:cs="Simplified Arabic"/>
          <w:b/>
          <w:bCs/>
          <w:sz w:val="28"/>
          <w:szCs w:val="28"/>
        </w:rPr>
        <w:t>a</w:t>
      </w:r>
    </w:p>
    <w:p w14:paraId="17DAD360" w14:textId="77777777" w:rsidR="002A5AE2" w:rsidRPr="00C53C7C" w:rsidRDefault="002A5AE2" w:rsidP="002A5AE2">
      <w:pPr>
        <w:spacing w:line="240" w:lineRule="auto"/>
        <w:jc w:val="both"/>
        <w:rPr>
          <w:rFonts w:ascii="Simplified Arabic" w:hAnsi="Simplified Arabic" w:cs="Simplified Arabic"/>
          <w:b/>
          <w:bCs/>
          <w:sz w:val="28"/>
          <w:szCs w:val="28"/>
          <w:rtl/>
        </w:rPr>
      </w:pPr>
      <w:r w:rsidRPr="00A07630">
        <w:rPr>
          <w:rFonts w:ascii="Simplified Arabic" w:hAnsi="Simplified Arabic" w:cs="Simplified Arabic"/>
          <w:b/>
          <w:bCs/>
          <w:sz w:val="28"/>
          <w:szCs w:val="28"/>
          <w:rtl/>
        </w:rPr>
        <w:t>المؤلف/المؤلفون</w:t>
      </w:r>
      <w:r w:rsidRPr="00A07630">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sidRPr="00CB0304">
        <w:rPr>
          <w:rFonts w:ascii="Simplified Arabic" w:hAnsi="Simplified Arabic" w:cs="Simplified Arabic"/>
          <w:b/>
          <w:bCs/>
          <w:sz w:val="28"/>
          <w:szCs w:val="28"/>
          <w:rtl/>
        </w:rPr>
        <w:t>اليوبي، ع.، الحياني، ع.، رضوان، ع.، و شودري، ه. (2020)</w:t>
      </w:r>
    </w:p>
    <w:p w14:paraId="40EBC8E4" w14:textId="77777777" w:rsidR="002A5AE2" w:rsidRDefault="002A5AE2" w:rsidP="002A5AE2">
      <w:pPr>
        <w:spacing w:line="24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المحتوى: </w:t>
      </w:r>
      <w:r w:rsidRPr="00B505C4">
        <w:rPr>
          <w:rFonts w:ascii="Simplified Arabic" w:hAnsi="Simplified Arabic" w:cs="Simplified Arabic"/>
          <w:sz w:val="28"/>
          <w:szCs w:val="28"/>
          <w:rtl/>
          <w:lang w:bidi="ar-EG"/>
        </w:rPr>
        <w:t>تهدف الدراسة إلى تحليل تداعيات جائحة كوفيد-19 على سوق العمل في المملكة العربية السعودية، مع التركيز على دور الجامعات في تطوير مهارات القوى العاملة بما يضمن استدامتها في ظل التحولات الجذرية التي أحدثتها الجائحة. تم جمع البيانات عبر استبيان من أصحاب العمل في القطاعين العام والخاص، وتحديد المهارات المطلوبة في سوق العمل في ظل الظروف الحالية. أظهرت النتائج أن قطاعات الرعاية الصحية والتعليم والخدمات قد تحولت بسرعة إلى العمل عن بُعد، وأن المهارات الرقمية والتواصل الفعال أصبحت أكثر أهمية من أي وقت مضى. كما أشارت الدراسة إلى أهمية تطوير المهارات الوظيفية المناسبة لدى الخريجين، بما في ذلك المهارات الرقمية، لضمان استدامة سوق العمل في السعودية بعد الجائحة.</w:t>
      </w:r>
    </w:p>
    <w:p w14:paraId="3086A374" w14:textId="77777777" w:rsidR="002A5AE2" w:rsidRPr="007B64A0" w:rsidRDefault="002A5AE2" w:rsidP="002A5AE2">
      <w:pPr>
        <w:spacing w:line="240" w:lineRule="auto"/>
        <w:jc w:val="both"/>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lastRenderedPageBreak/>
        <w:t xml:space="preserve">النتائج: </w:t>
      </w:r>
      <w:r w:rsidRPr="00B505C4">
        <w:rPr>
          <w:rFonts w:ascii="Simplified Arabic" w:hAnsi="Simplified Arabic" w:cs="Simplified Arabic"/>
          <w:sz w:val="28"/>
          <w:szCs w:val="28"/>
          <w:rtl/>
          <w:lang w:bidi="ar-EG"/>
        </w:rPr>
        <w:t>أبرزت الدراسة أن قطاعات الرعاية الصحية والتعليم والخدمات قد تحولت بشكل سريع نحو العمل عن بُعد، مع التركيز على المهارات الرقمية، والعمل الذاتي، والتواصل الفعّال كمهارات أساسية في بيئات العمل الحالية والمستقبلية</w:t>
      </w:r>
    </w:p>
    <w:p w14:paraId="7236F3D0" w14:textId="77777777" w:rsidR="002A5AE2" w:rsidRPr="002A5AE2" w:rsidRDefault="002A5AE2" w:rsidP="002A5AE2">
      <w:pPr>
        <w:spacing w:after="0" w:line="240" w:lineRule="auto"/>
        <w:jc w:val="both"/>
        <w:rPr>
          <w:rFonts w:ascii="Simplified Arabic" w:hAnsi="Simplified Arabic" w:cs="Simplified Arabic"/>
          <w:b/>
          <w:bCs/>
          <w:sz w:val="32"/>
          <w:szCs w:val="32"/>
          <w:rtl/>
        </w:rPr>
      </w:pPr>
      <w:r w:rsidRPr="002A5AE2">
        <w:rPr>
          <w:rFonts w:ascii="Simplified Arabic" w:hAnsi="Simplified Arabic" w:cs="Simplified Arabic"/>
          <w:b/>
          <w:bCs/>
          <w:sz w:val="32"/>
          <w:szCs w:val="32"/>
          <w:rtl/>
        </w:rPr>
        <w:t>ما يميز الدراسة الحالية عن الدراسات السابقة:</w:t>
      </w:r>
    </w:p>
    <w:p w14:paraId="413454CB" w14:textId="77777777" w:rsidR="002A5AE2" w:rsidRPr="002A5AE2" w:rsidRDefault="002A5AE2" w:rsidP="002A5AE2">
      <w:pPr>
        <w:spacing w:after="0" w:line="240" w:lineRule="auto"/>
        <w:jc w:val="both"/>
        <w:rPr>
          <w:rFonts w:ascii="Simplified Arabic" w:hAnsi="Simplified Arabic" w:cs="Simplified Arabic"/>
          <w:sz w:val="28"/>
          <w:szCs w:val="28"/>
          <w:rtl/>
        </w:rPr>
      </w:pPr>
      <w:r w:rsidRPr="002A5AE2">
        <w:rPr>
          <w:rFonts w:ascii="Simplified Arabic" w:hAnsi="Simplified Arabic" w:cs="Simplified Arabic"/>
          <w:sz w:val="28"/>
          <w:szCs w:val="28"/>
          <w:rtl/>
        </w:rPr>
        <w:t>الدراسة الحالية تميزت بعدة جوانب مقارنة بالدراسات السابقة التي تناولت تأثير جائحة كورونا على سوق العمل السعودي، حيث تقدم تحليلًا أكثر شمولية وعمقًا يتناول الأبعاد المختلفة للجائحة وتأثيرها على السوق على مدار فترة طويلة (من 2019 إلى 2023). فيما يلي أبرز النقاط التي تميز هذه الدراسة:</w:t>
      </w:r>
    </w:p>
    <w:p w14:paraId="66F6C85E" w14:textId="77777777" w:rsidR="002A5AE2" w:rsidRPr="002A5AE2" w:rsidRDefault="002A5AE2" w:rsidP="002A5AE2">
      <w:pPr>
        <w:spacing w:after="0" w:line="240" w:lineRule="auto"/>
        <w:jc w:val="both"/>
        <w:rPr>
          <w:rFonts w:ascii="Simplified Arabic" w:hAnsi="Simplified Arabic" w:cs="Simplified Arabic"/>
          <w:b/>
          <w:bCs/>
          <w:sz w:val="28"/>
          <w:szCs w:val="28"/>
          <w:rtl/>
        </w:rPr>
      </w:pPr>
      <w:r w:rsidRPr="002A5AE2">
        <w:rPr>
          <w:rFonts w:ascii="Simplified Arabic" w:hAnsi="Simplified Arabic" w:cs="Simplified Arabic"/>
          <w:b/>
          <w:bCs/>
          <w:sz w:val="28"/>
          <w:szCs w:val="28"/>
          <w:rtl/>
        </w:rPr>
        <w:t>1. التحليل على مدار فترة طويلة (2019-2023):</w:t>
      </w:r>
    </w:p>
    <w:p w14:paraId="2471B237" w14:textId="77777777" w:rsidR="002A5AE2" w:rsidRPr="002A5AE2" w:rsidRDefault="002A5AE2" w:rsidP="002A5AE2">
      <w:pPr>
        <w:spacing w:after="0" w:line="240" w:lineRule="auto"/>
        <w:jc w:val="both"/>
        <w:rPr>
          <w:rFonts w:ascii="Simplified Arabic" w:hAnsi="Simplified Arabic" w:cs="Simplified Arabic"/>
          <w:sz w:val="28"/>
          <w:szCs w:val="28"/>
          <w:rtl/>
        </w:rPr>
      </w:pPr>
      <w:r w:rsidRPr="002A5AE2">
        <w:rPr>
          <w:rFonts w:ascii="Simplified Arabic" w:hAnsi="Simplified Arabic" w:cs="Simplified Arabic"/>
          <w:b/>
          <w:bCs/>
          <w:sz w:val="28"/>
          <w:szCs w:val="28"/>
          <w:rtl/>
        </w:rPr>
        <w:t>الدراسات السابقة:</w:t>
      </w:r>
      <w:r w:rsidRPr="002A5AE2">
        <w:rPr>
          <w:rFonts w:ascii="Simplified Arabic" w:hAnsi="Simplified Arabic" w:cs="Simplified Arabic"/>
          <w:sz w:val="28"/>
          <w:szCs w:val="28"/>
          <w:rtl/>
        </w:rPr>
        <w:t xml:space="preserve"> غالبًا ما كانت تركز على تأثيرات الجائحة في فترة قصيرة أو متوسطة، مثل الأثر الفوري أو التغيرات الاقتصادية في بداية الجائحة أو في فترة التعافي الأولية.</w:t>
      </w:r>
    </w:p>
    <w:p w14:paraId="38CEA952" w14:textId="77777777" w:rsidR="002A5AE2" w:rsidRPr="002A5AE2" w:rsidRDefault="002A5AE2" w:rsidP="002A5AE2">
      <w:pPr>
        <w:spacing w:after="0" w:line="240" w:lineRule="auto"/>
        <w:jc w:val="both"/>
        <w:rPr>
          <w:rFonts w:ascii="Simplified Arabic" w:hAnsi="Simplified Arabic" w:cs="Simplified Arabic"/>
          <w:sz w:val="28"/>
          <w:szCs w:val="28"/>
          <w:rtl/>
        </w:rPr>
      </w:pPr>
      <w:r w:rsidRPr="002A5AE2">
        <w:rPr>
          <w:rFonts w:ascii="Simplified Arabic" w:hAnsi="Simplified Arabic" w:cs="Simplified Arabic"/>
          <w:b/>
          <w:bCs/>
          <w:sz w:val="28"/>
          <w:szCs w:val="28"/>
          <w:rtl/>
        </w:rPr>
        <w:t>الدراسة الحالية:</w:t>
      </w:r>
      <w:r w:rsidRPr="002A5AE2">
        <w:rPr>
          <w:rFonts w:ascii="Simplified Arabic" w:hAnsi="Simplified Arabic" w:cs="Simplified Arabic"/>
          <w:sz w:val="28"/>
          <w:szCs w:val="28"/>
          <w:rtl/>
        </w:rPr>
        <w:t xml:space="preserve"> تقدم تحليلًا مفصلًا عبر عدة مراحل زمنية طويلة (من 2019 إلى 2023)، مما يتيح رؤية أعمق حول تأثيرات الجائحة على المدى الطويل، ويعطي فكرة أكثر شمولًا حول التغيرات الهيكلية التي طرأت على سوق العمل السعودي.</w:t>
      </w:r>
    </w:p>
    <w:p w14:paraId="6B427140" w14:textId="77777777" w:rsidR="002A5AE2" w:rsidRPr="002A5AE2" w:rsidRDefault="002A5AE2" w:rsidP="002A5AE2">
      <w:pPr>
        <w:spacing w:after="0" w:line="240" w:lineRule="auto"/>
        <w:jc w:val="both"/>
        <w:rPr>
          <w:rFonts w:ascii="Simplified Arabic" w:hAnsi="Simplified Arabic" w:cs="Simplified Arabic"/>
          <w:b/>
          <w:bCs/>
          <w:sz w:val="28"/>
          <w:szCs w:val="28"/>
          <w:rtl/>
        </w:rPr>
      </w:pPr>
      <w:r w:rsidRPr="002A5AE2">
        <w:rPr>
          <w:rFonts w:ascii="Simplified Arabic" w:hAnsi="Simplified Arabic" w:cs="Simplified Arabic"/>
          <w:b/>
          <w:bCs/>
          <w:sz w:val="28"/>
          <w:szCs w:val="28"/>
          <w:rtl/>
        </w:rPr>
        <w:t>2. التركيز على التحول الرقمي كعامل محوري في إعادة تشكيل سوق العمل:</w:t>
      </w:r>
    </w:p>
    <w:p w14:paraId="6EFF8282" w14:textId="77777777" w:rsidR="002A5AE2" w:rsidRPr="002A5AE2" w:rsidRDefault="002A5AE2" w:rsidP="002A5AE2">
      <w:pPr>
        <w:spacing w:after="0" w:line="240" w:lineRule="auto"/>
        <w:jc w:val="both"/>
        <w:rPr>
          <w:rFonts w:ascii="Simplified Arabic" w:hAnsi="Simplified Arabic" w:cs="Simplified Arabic"/>
          <w:sz w:val="28"/>
          <w:szCs w:val="28"/>
          <w:rtl/>
        </w:rPr>
      </w:pPr>
      <w:r w:rsidRPr="002A5AE2">
        <w:rPr>
          <w:rFonts w:ascii="Simplified Arabic" w:hAnsi="Simplified Arabic" w:cs="Simplified Arabic"/>
          <w:b/>
          <w:bCs/>
          <w:sz w:val="28"/>
          <w:szCs w:val="28"/>
          <w:rtl/>
        </w:rPr>
        <w:t>الدراسات السابقة:</w:t>
      </w:r>
      <w:r w:rsidRPr="002A5AE2">
        <w:rPr>
          <w:rFonts w:ascii="Simplified Arabic" w:hAnsi="Simplified Arabic" w:cs="Simplified Arabic"/>
          <w:sz w:val="28"/>
          <w:szCs w:val="28"/>
          <w:rtl/>
        </w:rPr>
        <w:t xml:space="preserve"> قد تناولت التحول الرقمي بشكل عام، ولكن لم تُعطِ تفاصيل دقيقة حول كيفية تسريع هذا التحول أو تأثيراته العميقة على سوق العمل.</w:t>
      </w:r>
    </w:p>
    <w:p w14:paraId="5B3EA28C" w14:textId="77777777" w:rsidR="002A5AE2" w:rsidRPr="002A5AE2" w:rsidRDefault="002A5AE2" w:rsidP="002A5AE2">
      <w:pPr>
        <w:spacing w:after="0" w:line="240" w:lineRule="auto"/>
        <w:jc w:val="both"/>
        <w:rPr>
          <w:rFonts w:ascii="Simplified Arabic" w:hAnsi="Simplified Arabic" w:cs="Simplified Arabic"/>
          <w:sz w:val="28"/>
          <w:szCs w:val="28"/>
          <w:rtl/>
        </w:rPr>
      </w:pPr>
      <w:r w:rsidRPr="002A5AE2">
        <w:rPr>
          <w:rFonts w:ascii="Simplified Arabic" w:hAnsi="Simplified Arabic" w:cs="Simplified Arabic"/>
          <w:b/>
          <w:bCs/>
          <w:sz w:val="28"/>
          <w:szCs w:val="28"/>
          <w:rtl/>
        </w:rPr>
        <w:t>الدراسة الحالية:</w:t>
      </w:r>
      <w:r w:rsidRPr="002A5AE2">
        <w:rPr>
          <w:rFonts w:ascii="Simplified Arabic" w:hAnsi="Simplified Arabic" w:cs="Simplified Arabic"/>
          <w:sz w:val="28"/>
          <w:szCs w:val="28"/>
          <w:rtl/>
        </w:rPr>
        <w:t xml:space="preserve"> تتناول بشكل خاص التحول الرقمي وكيف ساهم في تطوير القطاعات المختلفة مثل التعليم عن بُعد، التجارة الإلكترونية، والصحة الرقمية. وتستعرض الأدوات الرقمية التي تم تبنيها لتسهيل العمل عن بُعد في قطاعات متنوعة، مما يعكس التغيرات الهيكلية التي طرأت على سوق العمل السعودي نتيجة للجائحة.</w:t>
      </w:r>
    </w:p>
    <w:p w14:paraId="0CEEAF4D" w14:textId="77777777" w:rsidR="002A5AE2" w:rsidRPr="002A5AE2" w:rsidRDefault="002A5AE2" w:rsidP="002A5AE2">
      <w:pPr>
        <w:spacing w:after="0" w:line="240" w:lineRule="auto"/>
        <w:jc w:val="both"/>
        <w:rPr>
          <w:rFonts w:ascii="Simplified Arabic" w:hAnsi="Simplified Arabic" w:cs="Simplified Arabic"/>
          <w:b/>
          <w:bCs/>
          <w:sz w:val="28"/>
          <w:szCs w:val="28"/>
          <w:rtl/>
        </w:rPr>
      </w:pPr>
      <w:r w:rsidRPr="002A5AE2">
        <w:rPr>
          <w:rFonts w:ascii="Simplified Arabic" w:hAnsi="Simplified Arabic" w:cs="Simplified Arabic"/>
          <w:b/>
          <w:bCs/>
          <w:sz w:val="28"/>
          <w:szCs w:val="28"/>
          <w:rtl/>
        </w:rPr>
        <w:t>3. إدخال الجوانب النفسية والاجتماعية للعاملين:</w:t>
      </w:r>
    </w:p>
    <w:p w14:paraId="3BC7D9AA" w14:textId="77777777" w:rsidR="002A5AE2" w:rsidRPr="002A5AE2" w:rsidRDefault="002A5AE2" w:rsidP="002A5AE2">
      <w:pPr>
        <w:spacing w:after="0" w:line="240" w:lineRule="auto"/>
        <w:jc w:val="both"/>
        <w:rPr>
          <w:rFonts w:ascii="Simplified Arabic" w:hAnsi="Simplified Arabic" w:cs="Simplified Arabic"/>
          <w:sz w:val="28"/>
          <w:szCs w:val="28"/>
          <w:rtl/>
        </w:rPr>
      </w:pPr>
      <w:r w:rsidRPr="002A5AE2">
        <w:rPr>
          <w:rFonts w:ascii="Simplified Arabic" w:hAnsi="Simplified Arabic" w:cs="Simplified Arabic"/>
          <w:b/>
          <w:bCs/>
          <w:sz w:val="28"/>
          <w:szCs w:val="28"/>
          <w:rtl/>
        </w:rPr>
        <w:t>الدراسات السابقة:</w:t>
      </w:r>
      <w:r w:rsidRPr="002A5AE2">
        <w:rPr>
          <w:rFonts w:ascii="Simplified Arabic" w:hAnsi="Simplified Arabic" w:cs="Simplified Arabic"/>
          <w:sz w:val="28"/>
          <w:szCs w:val="28"/>
          <w:rtl/>
        </w:rPr>
        <w:t xml:space="preserve"> تركز بشكل رئيسي على الأبعاد الاقتصادية والعمالة مثل البطالة والتحولات في بنية سوق العمل.</w:t>
      </w:r>
    </w:p>
    <w:p w14:paraId="7CF62D8A" w14:textId="77777777" w:rsidR="002A5AE2" w:rsidRPr="002A5AE2" w:rsidRDefault="002A5AE2" w:rsidP="002A5AE2">
      <w:pPr>
        <w:spacing w:after="0" w:line="240" w:lineRule="auto"/>
        <w:jc w:val="both"/>
        <w:rPr>
          <w:rFonts w:ascii="Simplified Arabic" w:hAnsi="Simplified Arabic" w:cs="Simplified Arabic"/>
          <w:sz w:val="28"/>
          <w:szCs w:val="28"/>
          <w:rtl/>
        </w:rPr>
      </w:pPr>
      <w:r w:rsidRPr="002A5AE2">
        <w:rPr>
          <w:rFonts w:ascii="Simplified Arabic" w:hAnsi="Simplified Arabic" w:cs="Simplified Arabic"/>
          <w:b/>
          <w:bCs/>
          <w:sz w:val="28"/>
          <w:szCs w:val="28"/>
          <w:rtl/>
        </w:rPr>
        <w:t>الدراسة الحالية:</w:t>
      </w:r>
      <w:r w:rsidRPr="002A5AE2">
        <w:rPr>
          <w:rFonts w:ascii="Simplified Arabic" w:hAnsi="Simplified Arabic" w:cs="Simplified Arabic"/>
          <w:sz w:val="28"/>
          <w:szCs w:val="28"/>
          <w:rtl/>
        </w:rPr>
        <w:t xml:space="preserve"> تتناول الجوانب النفسية والاجتماعية للعاملين في ظل التغيرات السريعة في بيئة العمل، مثل الانتقال إلى العمل عن بُعد وضغوط الحياة المهنية خلال الأزمة الصحية. هذا يضيف بعدًا جديدًا حول تأثير الجائحة على رفاهية العاملين.</w:t>
      </w:r>
    </w:p>
    <w:p w14:paraId="0B3DFEB9" w14:textId="77777777" w:rsidR="002A5AE2" w:rsidRPr="002A5AE2" w:rsidRDefault="002A5AE2" w:rsidP="002A5AE2">
      <w:pPr>
        <w:spacing w:after="0" w:line="240" w:lineRule="auto"/>
        <w:jc w:val="both"/>
        <w:rPr>
          <w:rFonts w:ascii="Simplified Arabic" w:hAnsi="Simplified Arabic" w:cs="Simplified Arabic"/>
          <w:b/>
          <w:bCs/>
          <w:sz w:val="28"/>
          <w:szCs w:val="28"/>
          <w:rtl/>
        </w:rPr>
      </w:pPr>
      <w:r w:rsidRPr="002A5AE2">
        <w:rPr>
          <w:rFonts w:ascii="Simplified Arabic" w:hAnsi="Simplified Arabic" w:cs="Simplified Arabic"/>
          <w:b/>
          <w:bCs/>
          <w:sz w:val="28"/>
          <w:szCs w:val="28"/>
          <w:rtl/>
        </w:rPr>
        <w:t>4. التركيز على رؤية السعودية 2030:</w:t>
      </w:r>
    </w:p>
    <w:p w14:paraId="6461AEC9" w14:textId="77777777" w:rsidR="002A5AE2" w:rsidRPr="002A5AE2" w:rsidRDefault="002A5AE2" w:rsidP="002A5AE2">
      <w:pPr>
        <w:spacing w:after="0" w:line="240" w:lineRule="auto"/>
        <w:jc w:val="both"/>
        <w:rPr>
          <w:rFonts w:ascii="Simplified Arabic" w:hAnsi="Simplified Arabic" w:cs="Simplified Arabic"/>
          <w:sz w:val="28"/>
          <w:szCs w:val="28"/>
          <w:rtl/>
        </w:rPr>
      </w:pPr>
      <w:r w:rsidRPr="002A5AE2">
        <w:rPr>
          <w:rFonts w:ascii="Simplified Arabic" w:hAnsi="Simplified Arabic" w:cs="Simplified Arabic"/>
          <w:b/>
          <w:bCs/>
          <w:sz w:val="28"/>
          <w:szCs w:val="28"/>
          <w:rtl/>
        </w:rPr>
        <w:t>الدراسات السابقة</w:t>
      </w:r>
      <w:r w:rsidRPr="002A5AE2">
        <w:rPr>
          <w:rFonts w:ascii="Simplified Arabic" w:hAnsi="Simplified Arabic" w:cs="Simplified Arabic"/>
          <w:sz w:val="28"/>
          <w:szCs w:val="28"/>
          <w:rtl/>
        </w:rPr>
        <w:t>: قد تطرقت إلى الأثر الاقتصادي للجائحة، لكنها لم تركز على كيفية تأثير الجائحة على مسار تحقيق أهداف رؤية السعودية 2030.</w:t>
      </w:r>
    </w:p>
    <w:p w14:paraId="127B3BF9" w14:textId="77777777" w:rsidR="002A5AE2" w:rsidRPr="002A5AE2" w:rsidRDefault="002A5AE2" w:rsidP="002A5AE2">
      <w:pPr>
        <w:spacing w:after="0" w:line="240" w:lineRule="auto"/>
        <w:jc w:val="both"/>
        <w:rPr>
          <w:rFonts w:ascii="Simplified Arabic" w:hAnsi="Simplified Arabic" w:cs="Simplified Arabic"/>
          <w:sz w:val="28"/>
          <w:szCs w:val="28"/>
          <w:rtl/>
        </w:rPr>
      </w:pPr>
      <w:r w:rsidRPr="002A5AE2">
        <w:rPr>
          <w:rFonts w:ascii="Simplified Arabic" w:hAnsi="Simplified Arabic" w:cs="Simplified Arabic"/>
          <w:b/>
          <w:bCs/>
          <w:sz w:val="28"/>
          <w:szCs w:val="28"/>
          <w:rtl/>
        </w:rPr>
        <w:lastRenderedPageBreak/>
        <w:t>الدراسة الحالية:</w:t>
      </w:r>
      <w:r w:rsidRPr="002A5AE2">
        <w:rPr>
          <w:rFonts w:ascii="Simplified Arabic" w:hAnsi="Simplified Arabic" w:cs="Simplified Arabic"/>
          <w:sz w:val="28"/>
          <w:szCs w:val="28"/>
          <w:rtl/>
        </w:rPr>
        <w:t xml:space="preserve"> تسلط الضوء على التفاعل بين الجائحة واستراتيجية رؤية 2030، خاصة في ما يتعلق بتوظيف المواطنين السعوديين، وتقليص الاعتماد على العمالة الوافدة، وتحقيق السعودة في القطاعات الحيوية. كما تبرز كيف ساعدت الأزمة في تسريع الإصلاحات الهيكلية في سوق العمل.</w:t>
      </w:r>
    </w:p>
    <w:p w14:paraId="1CB888F7" w14:textId="77777777" w:rsidR="002A5AE2" w:rsidRPr="002A5AE2" w:rsidRDefault="002A5AE2" w:rsidP="002A5AE2">
      <w:pPr>
        <w:spacing w:after="0" w:line="240" w:lineRule="auto"/>
        <w:jc w:val="both"/>
        <w:rPr>
          <w:rFonts w:ascii="Simplified Arabic" w:hAnsi="Simplified Arabic" w:cs="Simplified Arabic"/>
          <w:b/>
          <w:bCs/>
          <w:sz w:val="28"/>
          <w:szCs w:val="28"/>
          <w:rtl/>
        </w:rPr>
      </w:pPr>
      <w:r w:rsidRPr="002A5AE2">
        <w:rPr>
          <w:rFonts w:ascii="Simplified Arabic" w:hAnsi="Simplified Arabic" w:cs="Simplified Arabic"/>
          <w:b/>
          <w:bCs/>
          <w:sz w:val="28"/>
          <w:szCs w:val="28"/>
          <w:rtl/>
        </w:rPr>
        <w:t>5. التفاعل بين السياسات الحكومية والأثر الاقتصادي:</w:t>
      </w:r>
    </w:p>
    <w:p w14:paraId="6E6B2679" w14:textId="77777777" w:rsidR="002A5AE2" w:rsidRPr="002A5AE2" w:rsidRDefault="002A5AE2" w:rsidP="002A5AE2">
      <w:pPr>
        <w:spacing w:after="0" w:line="240" w:lineRule="auto"/>
        <w:jc w:val="both"/>
        <w:rPr>
          <w:rFonts w:ascii="Simplified Arabic" w:hAnsi="Simplified Arabic" w:cs="Simplified Arabic"/>
          <w:sz w:val="28"/>
          <w:szCs w:val="28"/>
          <w:rtl/>
        </w:rPr>
      </w:pPr>
      <w:r w:rsidRPr="002A5AE2">
        <w:rPr>
          <w:rFonts w:ascii="Simplified Arabic" w:hAnsi="Simplified Arabic" w:cs="Simplified Arabic"/>
          <w:b/>
          <w:bCs/>
          <w:sz w:val="28"/>
          <w:szCs w:val="28"/>
          <w:rtl/>
        </w:rPr>
        <w:t>الدراسات السابقة:</w:t>
      </w:r>
      <w:r w:rsidRPr="002A5AE2">
        <w:rPr>
          <w:rFonts w:ascii="Simplified Arabic" w:hAnsi="Simplified Arabic" w:cs="Simplified Arabic"/>
          <w:sz w:val="28"/>
          <w:szCs w:val="28"/>
          <w:rtl/>
        </w:rPr>
        <w:t xml:space="preserve"> تناولت الأثر العام للسياسات الحكومية ولكن ربما لم تتطرق إلى تأثير تلك السياسات بشكل معمق على استقرار السوق والعمل.</w:t>
      </w:r>
    </w:p>
    <w:p w14:paraId="1FAFD962" w14:textId="77777777" w:rsidR="002A5AE2" w:rsidRPr="002A5AE2" w:rsidRDefault="002A5AE2" w:rsidP="002A5AE2">
      <w:pPr>
        <w:spacing w:after="0" w:line="240" w:lineRule="auto"/>
        <w:jc w:val="both"/>
        <w:rPr>
          <w:rFonts w:ascii="Simplified Arabic" w:hAnsi="Simplified Arabic" w:cs="Simplified Arabic"/>
          <w:sz w:val="28"/>
          <w:szCs w:val="28"/>
          <w:rtl/>
        </w:rPr>
      </w:pPr>
      <w:r w:rsidRPr="002A5AE2">
        <w:rPr>
          <w:rFonts w:ascii="Simplified Arabic" w:hAnsi="Simplified Arabic" w:cs="Simplified Arabic"/>
          <w:b/>
          <w:bCs/>
          <w:sz w:val="28"/>
          <w:szCs w:val="28"/>
          <w:rtl/>
        </w:rPr>
        <w:t>الدراسة الحالية:</w:t>
      </w:r>
      <w:r w:rsidRPr="002A5AE2">
        <w:rPr>
          <w:rFonts w:ascii="Simplified Arabic" w:hAnsi="Simplified Arabic" w:cs="Simplified Arabic"/>
          <w:sz w:val="28"/>
          <w:szCs w:val="28"/>
          <w:rtl/>
        </w:rPr>
        <w:t xml:space="preserve"> تقدم تحليلاً دقيقًا لفعالية السياسات الحكومية التي تم اتخاذها في مواجهة الجائحة مثل دعم الأجور عبر برنامج "ساند"، والإعفاءات الضريبية، وتأجيل قروض المؤسسات الصغيرة والمتوسطة. كما تدرس تأثير هذه السياسات على استقرار سوق العمل على المدى المتوسط والطويل.</w:t>
      </w:r>
    </w:p>
    <w:p w14:paraId="38334DF5" w14:textId="77777777" w:rsidR="002A5AE2" w:rsidRPr="002A5AE2" w:rsidRDefault="002A5AE2" w:rsidP="002A5AE2">
      <w:pPr>
        <w:spacing w:after="0" w:line="240" w:lineRule="auto"/>
        <w:jc w:val="both"/>
        <w:rPr>
          <w:rFonts w:ascii="Simplified Arabic" w:hAnsi="Simplified Arabic" w:cs="Simplified Arabic"/>
          <w:b/>
          <w:bCs/>
          <w:sz w:val="28"/>
          <w:szCs w:val="28"/>
          <w:rtl/>
        </w:rPr>
      </w:pPr>
      <w:r w:rsidRPr="002A5AE2">
        <w:rPr>
          <w:rFonts w:ascii="Simplified Arabic" w:hAnsi="Simplified Arabic" w:cs="Simplified Arabic"/>
          <w:b/>
          <w:bCs/>
          <w:sz w:val="28"/>
          <w:szCs w:val="28"/>
          <w:rtl/>
        </w:rPr>
        <w:t>6. التفصيل في تأثيرات القطاعات المتنوعة:</w:t>
      </w:r>
    </w:p>
    <w:p w14:paraId="2342832D" w14:textId="77777777" w:rsidR="002A5AE2" w:rsidRPr="002A5AE2" w:rsidRDefault="002A5AE2" w:rsidP="002A5AE2">
      <w:pPr>
        <w:spacing w:after="0" w:line="240" w:lineRule="auto"/>
        <w:jc w:val="both"/>
        <w:rPr>
          <w:rFonts w:ascii="Simplified Arabic" w:hAnsi="Simplified Arabic" w:cs="Simplified Arabic"/>
          <w:sz w:val="28"/>
          <w:szCs w:val="28"/>
          <w:rtl/>
        </w:rPr>
      </w:pPr>
      <w:r w:rsidRPr="002A5AE2">
        <w:rPr>
          <w:rFonts w:ascii="Simplified Arabic" w:hAnsi="Simplified Arabic" w:cs="Simplified Arabic"/>
          <w:b/>
          <w:bCs/>
          <w:sz w:val="28"/>
          <w:szCs w:val="28"/>
          <w:rtl/>
        </w:rPr>
        <w:t>الدراسات السابقة:</w:t>
      </w:r>
      <w:r w:rsidRPr="002A5AE2">
        <w:rPr>
          <w:rFonts w:ascii="Simplified Arabic" w:hAnsi="Simplified Arabic" w:cs="Simplified Arabic"/>
          <w:sz w:val="28"/>
          <w:szCs w:val="28"/>
          <w:rtl/>
        </w:rPr>
        <w:t xml:space="preserve"> قد تناولت تأثير الجائحة على بعض القطاعات الرئيسية، ولكن دون مقارنة شاملة بين القطاعات المختلفة.</w:t>
      </w:r>
    </w:p>
    <w:p w14:paraId="49AF20A6" w14:textId="77777777" w:rsidR="002A5AE2" w:rsidRPr="002A5AE2" w:rsidRDefault="002A5AE2" w:rsidP="002A5AE2">
      <w:pPr>
        <w:spacing w:after="0" w:line="240" w:lineRule="auto"/>
        <w:jc w:val="both"/>
        <w:rPr>
          <w:rFonts w:ascii="Simplified Arabic" w:hAnsi="Simplified Arabic" w:cs="Simplified Arabic"/>
          <w:sz w:val="28"/>
          <w:szCs w:val="28"/>
          <w:rtl/>
        </w:rPr>
      </w:pPr>
      <w:r w:rsidRPr="002A5AE2">
        <w:rPr>
          <w:rFonts w:ascii="Simplified Arabic" w:hAnsi="Simplified Arabic" w:cs="Simplified Arabic"/>
          <w:b/>
          <w:bCs/>
          <w:sz w:val="28"/>
          <w:szCs w:val="28"/>
          <w:rtl/>
        </w:rPr>
        <w:t>الدراسة الحالية:</w:t>
      </w:r>
      <w:r w:rsidRPr="002A5AE2">
        <w:rPr>
          <w:rFonts w:ascii="Simplified Arabic" w:hAnsi="Simplified Arabic" w:cs="Simplified Arabic"/>
          <w:sz w:val="28"/>
          <w:szCs w:val="28"/>
          <w:rtl/>
        </w:rPr>
        <w:t xml:space="preserve"> تقدم تحليلًا مفصلًا عن التأثيرات التي وقعت على القطاعات المتنوعة في السعودية مثل النفط، السياحة، الصحة، التجارة الإلكترونية، وتكنولوجيا المعلومات. كما تدرس كيف شهدت بعض القطاعات مثل التجارة الإلكترونية نموًا ملحوظًا، في حين تأثرت قطاعات أخرى مثل السياحة والصحة بشكل كبير.</w:t>
      </w:r>
    </w:p>
    <w:p w14:paraId="5E846F32" w14:textId="77777777" w:rsidR="002A5AE2" w:rsidRPr="002A5AE2" w:rsidRDefault="002A5AE2" w:rsidP="002A5AE2">
      <w:pPr>
        <w:spacing w:after="0" w:line="240" w:lineRule="auto"/>
        <w:jc w:val="both"/>
        <w:rPr>
          <w:rFonts w:ascii="Simplified Arabic" w:hAnsi="Simplified Arabic" w:cs="Simplified Arabic"/>
          <w:b/>
          <w:bCs/>
          <w:sz w:val="28"/>
          <w:szCs w:val="28"/>
          <w:rtl/>
        </w:rPr>
      </w:pPr>
      <w:r w:rsidRPr="002A5AE2">
        <w:rPr>
          <w:rFonts w:ascii="Simplified Arabic" w:hAnsi="Simplified Arabic" w:cs="Simplified Arabic"/>
          <w:b/>
          <w:bCs/>
          <w:sz w:val="28"/>
          <w:szCs w:val="28"/>
          <w:rtl/>
        </w:rPr>
        <w:t>7. استشراف المستقبل وتحليل الدروس المستفادة:</w:t>
      </w:r>
    </w:p>
    <w:p w14:paraId="19AACAC6" w14:textId="77777777" w:rsidR="002A5AE2" w:rsidRPr="002A5AE2" w:rsidRDefault="002A5AE2" w:rsidP="002A5AE2">
      <w:pPr>
        <w:spacing w:after="0" w:line="240" w:lineRule="auto"/>
        <w:jc w:val="both"/>
        <w:rPr>
          <w:rFonts w:ascii="Simplified Arabic" w:hAnsi="Simplified Arabic" w:cs="Simplified Arabic"/>
          <w:sz w:val="28"/>
          <w:szCs w:val="28"/>
          <w:rtl/>
        </w:rPr>
      </w:pPr>
      <w:r w:rsidRPr="002A5AE2">
        <w:rPr>
          <w:rFonts w:ascii="Simplified Arabic" w:hAnsi="Simplified Arabic" w:cs="Simplified Arabic"/>
          <w:b/>
          <w:bCs/>
          <w:sz w:val="28"/>
          <w:szCs w:val="28"/>
          <w:rtl/>
        </w:rPr>
        <w:t>الدراسات السابقة:</w:t>
      </w:r>
      <w:r w:rsidRPr="002A5AE2">
        <w:rPr>
          <w:rFonts w:ascii="Simplified Arabic" w:hAnsi="Simplified Arabic" w:cs="Simplified Arabic"/>
          <w:sz w:val="28"/>
          <w:szCs w:val="28"/>
          <w:rtl/>
        </w:rPr>
        <w:t xml:space="preserve"> ركزت بشكل أكبر على تأثيرات الجائحة في الزمن الحاضر أو المستقبل القريب.</w:t>
      </w:r>
    </w:p>
    <w:p w14:paraId="215167BE" w14:textId="4831E033" w:rsidR="00D83F42" w:rsidRPr="002A5AE2" w:rsidRDefault="002A5AE2" w:rsidP="002A5AE2">
      <w:pPr>
        <w:spacing w:after="0" w:line="240" w:lineRule="auto"/>
        <w:jc w:val="both"/>
        <w:rPr>
          <w:rFonts w:ascii="Simplified Arabic" w:hAnsi="Simplified Arabic" w:cs="Simplified Arabic"/>
          <w:sz w:val="24"/>
          <w:szCs w:val="24"/>
          <w:rtl/>
        </w:rPr>
      </w:pPr>
      <w:r w:rsidRPr="002A5AE2">
        <w:rPr>
          <w:rFonts w:ascii="Simplified Arabic" w:hAnsi="Simplified Arabic" w:cs="Simplified Arabic"/>
          <w:b/>
          <w:bCs/>
          <w:sz w:val="28"/>
          <w:szCs w:val="28"/>
          <w:rtl/>
        </w:rPr>
        <w:t>الدراسة الحالية:</w:t>
      </w:r>
      <w:r w:rsidRPr="002A5AE2">
        <w:rPr>
          <w:rFonts w:ascii="Simplified Arabic" w:hAnsi="Simplified Arabic" w:cs="Simplified Arabic"/>
          <w:sz w:val="28"/>
          <w:szCs w:val="28"/>
          <w:rtl/>
        </w:rPr>
        <w:t xml:space="preserve"> تتطلع إلى المستقبل وتستعرض كيف أن المملكة تعتزم الاستفادة من الدروس المستفادة من الجائحة للتحضير لمستقبل سوق العمل، سواء من خلال تعزيز التحول الرقمي أو تحسين المهارات الرقمية للقوى العاملة أو تعزيز التنوع الاقتصادي بعيدًا عن النفط.</w:t>
      </w:r>
    </w:p>
    <w:p w14:paraId="7D891F39" w14:textId="1690515C" w:rsidR="000C4D13" w:rsidRPr="000C4D13" w:rsidRDefault="000C4D13" w:rsidP="000C4D13">
      <w:pPr>
        <w:spacing w:before="120" w:after="0" w:line="240" w:lineRule="auto"/>
        <w:jc w:val="both"/>
        <w:rPr>
          <w:rFonts w:ascii="Simplified Arabic" w:hAnsi="Simplified Arabic" w:cs="Simplified Arabic"/>
          <w:b/>
          <w:bCs/>
          <w:sz w:val="32"/>
          <w:szCs w:val="32"/>
          <w:u w:val="single"/>
          <w:rtl/>
        </w:rPr>
      </w:pPr>
      <w:r w:rsidRPr="000C4D13">
        <w:rPr>
          <w:rFonts w:ascii="Simplified Arabic" w:hAnsi="Simplified Arabic" w:cs="Simplified Arabic" w:hint="cs"/>
          <w:b/>
          <w:bCs/>
          <w:sz w:val="32"/>
          <w:szCs w:val="32"/>
          <w:u w:val="single"/>
          <w:rtl/>
        </w:rPr>
        <w:t xml:space="preserve">الخاتمة: </w:t>
      </w:r>
    </w:p>
    <w:p w14:paraId="15C2DDAD" w14:textId="0B68970D" w:rsidR="000C4D13" w:rsidRDefault="000C4D13" w:rsidP="000C4D13">
      <w:pPr>
        <w:spacing w:after="0" w:line="240" w:lineRule="auto"/>
        <w:jc w:val="both"/>
        <w:rPr>
          <w:rFonts w:ascii="Simplified Arabic" w:hAnsi="Simplified Arabic" w:cs="Simplified Arabic"/>
          <w:sz w:val="28"/>
          <w:szCs w:val="28"/>
          <w:rtl/>
        </w:rPr>
      </w:pPr>
      <w:r w:rsidRPr="000C4D13">
        <w:rPr>
          <w:rFonts w:ascii="Simplified Arabic" w:hAnsi="Simplified Arabic" w:cs="Simplified Arabic"/>
          <w:sz w:val="28"/>
          <w:szCs w:val="28"/>
          <w:rtl/>
        </w:rPr>
        <w:t>بناءً على هذه المراجعات، يمكن القول إن هناك حاجة ملحة لمزيد من الدراسات التي تركز على الفجوات المعرفية المتعلقة بتأثير الأزمات الصحية على سوق العمل، مما يسهم في تطوير استراتيجيات أكثر فعالية لمواجهة التحديات المستقبلية</w:t>
      </w:r>
    </w:p>
    <w:p w14:paraId="3B4772D1" w14:textId="77777777" w:rsidR="00D83F42" w:rsidRDefault="00D83F42" w:rsidP="0027265B">
      <w:pPr>
        <w:spacing w:after="0" w:line="360" w:lineRule="auto"/>
        <w:jc w:val="both"/>
        <w:rPr>
          <w:rFonts w:ascii="Simplified Arabic" w:hAnsi="Simplified Arabic" w:cs="Simplified Arabic"/>
          <w:sz w:val="28"/>
          <w:szCs w:val="28"/>
          <w:rtl/>
        </w:rPr>
      </w:pPr>
    </w:p>
    <w:sectPr w:rsidR="00D83F42" w:rsidSect="003C6E8E">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ACF169" w14:textId="77777777" w:rsidR="00AE05D7" w:rsidRDefault="00AE05D7" w:rsidP="009125CE">
      <w:pPr>
        <w:spacing w:after="0" w:line="240" w:lineRule="auto"/>
      </w:pPr>
      <w:r>
        <w:separator/>
      </w:r>
    </w:p>
  </w:endnote>
  <w:endnote w:type="continuationSeparator" w:id="0">
    <w:p w14:paraId="5265614F" w14:textId="77777777" w:rsidR="00AE05D7" w:rsidRDefault="00AE05D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F71CB1" w14:textId="77777777" w:rsidR="003C6E8E" w:rsidRDefault="003C6E8E">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0313EB3" w14:textId="77777777" w:rsidR="000915CB" w:rsidRDefault="000915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A63A78" w14:textId="77777777" w:rsidR="00AE05D7" w:rsidRDefault="00AE05D7" w:rsidP="009125CE">
      <w:pPr>
        <w:spacing w:after="0" w:line="240" w:lineRule="auto"/>
      </w:pPr>
      <w:r>
        <w:separator/>
      </w:r>
    </w:p>
  </w:footnote>
  <w:footnote w:type="continuationSeparator" w:id="0">
    <w:p w14:paraId="6F33A24D" w14:textId="77777777" w:rsidR="00AE05D7" w:rsidRDefault="00AE05D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C4832"/>
    <w:multiLevelType w:val="multilevel"/>
    <w:tmpl w:val="463A83D6"/>
    <w:lvl w:ilvl="0">
      <w:start w:val="1"/>
      <w:numFmt w:val="decimal"/>
      <w:lvlText w:val="%1."/>
      <w:lvlJc w:val="left"/>
      <w:pPr>
        <w:tabs>
          <w:tab w:val="num" w:pos="720"/>
        </w:tabs>
        <w:ind w:left="720" w:hanging="360"/>
      </w:pPr>
      <w:rPr>
        <w:rFonts w:ascii="Simplified Arabic" w:eastAsiaTheme="minorHAnsi" w:hAnsi="Simplified Arabic" w:cs="Simplified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AB1AE0"/>
    <w:multiLevelType w:val="multilevel"/>
    <w:tmpl w:val="622CB58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6CD19E6"/>
    <w:multiLevelType w:val="multilevel"/>
    <w:tmpl w:val="ED7E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601B49"/>
    <w:multiLevelType w:val="multilevel"/>
    <w:tmpl w:val="ED7E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705579"/>
    <w:multiLevelType w:val="hybridMultilevel"/>
    <w:tmpl w:val="1FDE0CC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E20FCE"/>
    <w:multiLevelType w:val="multilevel"/>
    <w:tmpl w:val="ED7E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D167E3"/>
    <w:multiLevelType w:val="hybridMultilevel"/>
    <w:tmpl w:val="6AD61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52450B"/>
    <w:multiLevelType w:val="multilevel"/>
    <w:tmpl w:val="ED7E9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6B5400"/>
    <w:multiLevelType w:val="multilevel"/>
    <w:tmpl w:val="8FCC1F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83506F"/>
    <w:multiLevelType w:val="multilevel"/>
    <w:tmpl w:val="119E3F5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16A74BE7"/>
    <w:multiLevelType w:val="hybridMultilevel"/>
    <w:tmpl w:val="2AEE56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82509C3"/>
    <w:multiLevelType w:val="multilevel"/>
    <w:tmpl w:val="69FA0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6E58B6"/>
    <w:multiLevelType w:val="hybridMultilevel"/>
    <w:tmpl w:val="162046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9B30F85"/>
    <w:multiLevelType w:val="hybridMultilevel"/>
    <w:tmpl w:val="0478BAF8"/>
    <w:lvl w:ilvl="0" w:tplc="48900FB6">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4" w15:restartNumberingAfterBreak="0">
    <w:nsid w:val="1A513E71"/>
    <w:multiLevelType w:val="multilevel"/>
    <w:tmpl w:val="C7243F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265912"/>
    <w:multiLevelType w:val="multilevel"/>
    <w:tmpl w:val="B2B43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986AB6"/>
    <w:multiLevelType w:val="hybridMultilevel"/>
    <w:tmpl w:val="5D68DEE0"/>
    <w:lvl w:ilvl="0" w:tplc="48E28680">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3D5394"/>
    <w:multiLevelType w:val="hybridMultilevel"/>
    <w:tmpl w:val="360833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716DC2"/>
    <w:multiLevelType w:val="multilevel"/>
    <w:tmpl w:val="ED7E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E82AA7"/>
    <w:multiLevelType w:val="multilevel"/>
    <w:tmpl w:val="29A03370"/>
    <w:lvl w:ilvl="0">
      <w:start w:val="2"/>
      <w:numFmt w:val="decimal"/>
      <w:lvlText w:val="%1"/>
      <w:lvlJc w:val="left"/>
      <w:pPr>
        <w:ind w:left="468" w:hanging="468"/>
      </w:pPr>
      <w:rPr>
        <w:rFonts w:hint="default"/>
        <w:b/>
        <w:sz w:val="32"/>
      </w:rPr>
    </w:lvl>
    <w:lvl w:ilvl="1">
      <w:start w:val="1"/>
      <w:numFmt w:val="decimal"/>
      <w:lvlText w:val="%1.%2"/>
      <w:lvlJc w:val="left"/>
      <w:pPr>
        <w:ind w:left="720" w:hanging="720"/>
      </w:pPr>
      <w:rPr>
        <w:rFonts w:hint="default"/>
        <w:b/>
        <w:sz w:val="32"/>
      </w:rPr>
    </w:lvl>
    <w:lvl w:ilvl="2">
      <w:start w:val="1"/>
      <w:numFmt w:val="decimal"/>
      <w:lvlText w:val="%1.%2.%3"/>
      <w:lvlJc w:val="left"/>
      <w:pPr>
        <w:ind w:left="720" w:hanging="720"/>
      </w:pPr>
      <w:rPr>
        <w:rFonts w:hint="default"/>
        <w:b/>
        <w:sz w:val="32"/>
      </w:rPr>
    </w:lvl>
    <w:lvl w:ilvl="3">
      <w:start w:val="1"/>
      <w:numFmt w:val="decimal"/>
      <w:lvlText w:val="%1.%2.%3.%4"/>
      <w:lvlJc w:val="left"/>
      <w:pPr>
        <w:ind w:left="1080" w:hanging="1080"/>
      </w:pPr>
      <w:rPr>
        <w:rFonts w:hint="default"/>
        <w:b/>
        <w:sz w:val="32"/>
      </w:rPr>
    </w:lvl>
    <w:lvl w:ilvl="4">
      <w:start w:val="1"/>
      <w:numFmt w:val="decimal"/>
      <w:lvlText w:val="%1.%2.%3.%4.%5"/>
      <w:lvlJc w:val="left"/>
      <w:pPr>
        <w:ind w:left="1080" w:hanging="1080"/>
      </w:pPr>
      <w:rPr>
        <w:rFonts w:hint="default"/>
        <w:b/>
        <w:sz w:val="32"/>
      </w:rPr>
    </w:lvl>
    <w:lvl w:ilvl="5">
      <w:start w:val="1"/>
      <w:numFmt w:val="decimal"/>
      <w:lvlText w:val="%1.%2.%3.%4.%5.%6"/>
      <w:lvlJc w:val="left"/>
      <w:pPr>
        <w:ind w:left="1440" w:hanging="1440"/>
      </w:pPr>
      <w:rPr>
        <w:rFonts w:hint="default"/>
        <w:b/>
        <w:sz w:val="32"/>
      </w:rPr>
    </w:lvl>
    <w:lvl w:ilvl="6">
      <w:start w:val="1"/>
      <w:numFmt w:val="decimal"/>
      <w:lvlText w:val="%1.%2.%3.%4.%5.%6.%7"/>
      <w:lvlJc w:val="left"/>
      <w:pPr>
        <w:ind w:left="1800" w:hanging="1800"/>
      </w:pPr>
      <w:rPr>
        <w:rFonts w:hint="default"/>
        <w:b/>
        <w:sz w:val="32"/>
      </w:rPr>
    </w:lvl>
    <w:lvl w:ilvl="7">
      <w:start w:val="1"/>
      <w:numFmt w:val="decimal"/>
      <w:lvlText w:val="%1.%2.%3.%4.%5.%6.%7.%8"/>
      <w:lvlJc w:val="left"/>
      <w:pPr>
        <w:ind w:left="1800" w:hanging="1800"/>
      </w:pPr>
      <w:rPr>
        <w:rFonts w:hint="default"/>
        <w:b/>
        <w:sz w:val="32"/>
      </w:rPr>
    </w:lvl>
    <w:lvl w:ilvl="8">
      <w:start w:val="1"/>
      <w:numFmt w:val="decimal"/>
      <w:lvlText w:val="%1.%2.%3.%4.%5.%6.%7.%8.%9"/>
      <w:lvlJc w:val="left"/>
      <w:pPr>
        <w:ind w:left="2160" w:hanging="2160"/>
      </w:pPr>
      <w:rPr>
        <w:rFonts w:hint="default"/>
        <w:b/>
        <w:sz w:val="32"/>
      </w:rPr>
    </w:lvl>
  </w:abstractNum>
  <w:abstractNum w:abstractNumId="20" w15:restartNumberingAfterBreak="0">
    <w:nsid w:val="28B42EA0"/>
    <w:multiLevelType w:val="multilevel"/>
    <w:tmpl w:val="F150414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94A3F01"/>
    <w:multiLevelType w:val="hybridMultilevel"/>
    <w:tmpl w:val="81FAF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9DB7F71"/>
    <w:multiLevelType w:val="hybridMultilevel"/>
    <w:tmpl w:val="3BFECE6E"/>
    <w:lvl w:ilvl="0" w:tplc="0E7C20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2274A6A"/>
    <w:multiLevelType w:val="multilevel"/>
    <w:tmpl w:val="01FC6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3EC12F4"/>
    <w:multiLevelType w:val="hybridMultilevel"/>
    <w:tmpl w:val="DAC42122"/>
    <w:lvl w:ilvl="0" w:tplc="0E7C20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993962"/>
    <w:multiLevelType w:val="hybridMultilevel"/>
    <w:tmpl w:val="25AEDE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7E91812"/>
    <w:multiLevelType w:val="multilevel"/>
    <w:tmpl w:val="5B2C0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8AD129B"/>
    <w:multiLevelType w:val="hybridMultilevel"/>
    <w:tmpl w:val="CB6C9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A5F14E0"/>
    <w:multiLevelType w:val="hybridMultilevel"/>
    <w:tmpl w:val="2488E5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3D0B7D1C"/>
    <w:multiLevelType w:val="hybridMultilevel"/>
    <w:tmpl w:val="C95EC398"/>
    <w:lvl w:ilvl="0" w:tplc="924C0C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EF57560"/>
    <w:multiLevelType w:val="hybridMultilevel"/>
    <w:tmpl w:val="67D49A44"/>
    <w:lvl w:ilvl="0" w:tplc="A21A6148">
      <w:start w:val="2"/>
      <w:numFmt w:val="bullet"/>
      <w:lvlText w:val=""/>
      <w:lvlJc w:val="left"/>
      <w:pPr>
        <w:ind w:left="360" w:hanging="360"/>
      </w:pPr>
      <w:rPr>
        <w:rFonts w:ascii="Symbol" w:eastAsiaTheme="minorHAnsi" w:hAnsi="Symbol"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2130B7A"/>
    <w:multiLevelType w:val="multilevel"/>
    <w:tmpl w:val="147C5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2BB4172"/>
    <w:multiLevelType w:val="hybridMultilevel"/>
    <w:tmpl w:val="0A0E31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8786FD0"/>
    <w:multiLevelType w:val="hybridMultilevel"/>
    <w:tmpl w:val="254C5C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4C5E6D39"/>
    <w:multiLevelType w:val="hybridMultilevel"/>
    <w:tmpl w:val="E7E618A2"/>
    <w:lvl w:ilvl="0" w:tplc="0E7C20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CC326FF"/>
    <w:multiLevelType w:val="hybridMultilevel"/>
    <w:tmpl w:val="83F610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4E67024E"/>
    <w:multiLevelType w:val="multilevel"/>
    <w:tmpl w:val="50DC8FA0"/>
    <w:lvl w:ilvl="0">
      <w:start w:val="1"/>
      <w:numFmt w:val="decimal"/>
      <w:lvlText w:val="%1."/>
      <w:lvlJc w:val="left"/>
      <w:pPr>
        <w:tabs>
          <w:tab w:val="num" w:pos="450"/>
        </w:tabs>
        <w:ind w:left="45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F5123B8"/>
    <w:multiLevelType w:val="multilevel"/>
    <w:tmpl w:val="024C55E2"/>
    <w:lvl w:ilvl="0">
      <w:start w:val="1"/>
      <w:numFmt w:val="decimal"/>
      <w:lvlText w:val="%1."/>
      <w:lvlJc w:val="left"/>
      <w:pPr>
        <w:tabs>
          <w:tab w:val="num" w:pos="540"/>
        </w:tabs>
        <w:ind w:left="540" w:hanging="360"/>
      </w:pPr>
      <w:rPr>
        <w:b/>
        <w:bCs/>
      </w:rPr>
    </w:lvl>
    <w:lvl w:ilvl="1">
      <w:start w:val="1"/>
      <w:numFmt w:val="bullet"/>
      <w:lvlText w:val="o"/>
      <w:lvlJc w:val="left"/>
      <w:pPr>
        <w:tabs>
          <w:tab w:val="num" w:pos="1260"/>
        </w:tabs>
        <w:ind w:left="1260" w:hanging="360"/>
      </w:pPr>
      <w:rPr>
        <w:rFonts w:ascii="Courier New" w:hAnsi="Courier New" w:hint="default"/>
        <w:sz w:val="20"/>
      </w:r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38" w15:restartNumberingAfterBreak="0">
    <w:nsid w:val="4FBC37B3"/>
    <w:multiLevelType w:val="hybridMultilevel"/>
    <w:tmpl w:val="99B6605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0824F00"/>
    <w:multiLevelType w:val="multilevel"/>
    <w:tmpl w:val="DF04464C"/>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52E73FCD"/>
    <w:multiLevelType w:val="hybridMultilevel"/>
    <w:tmpl w:val="7D9EA208"/>
    <w:lvl w:ilvl="0" w:tplc="838AC992">
      <w:start w:val="1"/>
      <w:numFmt w:val="bullet"/>
      <w:lvlText w:val=""/>
      <w:lvlJc w:val="left"/>
      <w:pPr>
        <w:ind w:left="1272" w:hanging="912"/>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49C2E57"/>
    <w:multiLevelType w:val="hybridMultilevel"/>
    <w:tmpl w:val="E266FE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573E1EBF"/>
    <w:multiLevelType w:val="hybridMultilevel"/>
    <w:tmpl w:val="99189A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24960D5"/>
    <w:multiLevelType w:val="hybridMultilevel"/>
    <w:tmpl w:val="03FC3D9C"/>
    <w:lvl w:ilvl="0" w:tplc="E4785F56">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92A4B24"/>
    <w:multiLevelType w:val="multilevel"/>
    <w:tmpl w:val="E1341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9EE2BAA"/>
    <w:multiLevelType w:val="hybridMultilevel"/>
    <w:tmpl w:val="A128F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E3F2C54"/>
    <w:multiLevelType w:val="multilevel"/>
    <w:tmpl w:val="A04897A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7" w15:restartNumberingAfterBreak="0">
    <w:nsid w:val="6FD62F89"/>
    <w:multiLevelType w:val="hybridMultilevel"/>
    <w:tmpl w:val="C7BCF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614396C"/>
    <w:multiLevelType w:val="hybridMultilevel"/>
    <w:tmpl w:val="ABCEA340"/>
    <w:lvl w:ilvl="0" w:tplc="0E7C20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6E468AD"/>
    <w:multiLevelType w:val="multilevel"/>
    <w:tmpl w:val="2A72E4E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7775658"/>
    <w:multiLevelType w:val="hybridMultilevel"/>
    <w:tmpl w:val="4802D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5158723">
    <w:abstractNumId w:val="5"/>
  </w:num>
  <w:num w:numId="2" w16cid:durableId="1148472649">
    <w:abstractNumId w:val="1"/>
  </w:num>
  <w:num w:numId="3" w16cid:durableId="809514670">
    <w:abstractNumId w:val="47"/>
  </w:num>
  <w:num w:numId="4" w16cid:durableId="1542547463">
    <w:abstractNumId w:val="4"/>
  </w:num>
  <w:num w:numId="5" w16cid:durableId="1857033900">
    <w:abstractNumId w:val="36"/>
  </w:num>
  <w:num w:numId="6" w16cid:durableId="2007244725">
    <w:abstractNumId w:val="37"/>
  </w:num>
  <w:num w:numId="7" w16cid:durableId="2025351709">
    <w:abstractNumId w:val="7"/>
  </w:num>
  <w:num w:numId="8" w16cid:durableId="513035196">
    <w:abstractNumId w:val="8"/>
  </w:num>
  <w:num w:numId="9" w16cid:durableId="1671521099">
    <w:abstractNumId w:val="48"/>
  </w:num>
  <w:num w:numId="10" w16cid:durableId="1855849296">
    <w:abstractNumId w:val="29"/>
  </w:num>
  <w:num w:numId="11" w16cid:durableId="1853297274">
    <w:abstractNumId w:val="50"/>
  </w:num>
  <w:num w:numId="12" w16cid:durableId="1114715207">
    <w:abstractNumId w:val="40"/>
  </w:num>
  <w:num w:numId="13" w16cid:durableId="857893492">
    <w:abstractNumId w:val="16"/>
  </w:num>
  <w:num w:numId="14" w16cid:durableId="1823153004">
    <w:abstractNumId w:val="13"/>
  </w:num>
  <w:num w:numId="15" w16cid:durableId="485515806">
    <w:abstractNumId w:val="43"/>
  </w:num>
  <w:num w:numId="16" w16cid:durableId="1718778583">
    <w:abstractNumId w:val="30"/>
  </w:num>
  <w:num w:numId="17" w16cid:durableId="1409113770">
    <w:abstractNumId w:val="45"/>
  </w:num>
  <w:num w:numId="18" w16cid:durableId="1276667634">
    <w:abstractNumId w:val="22"/>
  </w:num>
  <w:num w:numId="19" w16cid:durableId="496581825">
    <w:abstractNumId w:val="24"/>
  </w:num>
  <w:num w:numId="20" w16cid:durableId="319895451">
    <w:abstractNumId w:val="34"/>
  </w:num>
  <w:num w:numId="21" w16cid:durableId="1523930290">
    <w:abstractNumId w:val="19"/>
  </w:num>
  <w:num w:numId="22" w16cid:durableId="1549338390">
    <w:abstractNumId w:val="20"/>
  </w:num>
  <w:num w:numId="23" w16cid:durableId="1133405127">
    <w:abstractNumId w:val="49"/>
  </w:num>
  <w:num w:numId="24" w16cid:durableId="1145897851">
    <w:abstractNumId w:val="9"/>
  </w:num>
  <w:num w:numId="25" w16cid:durableId="1950893254">
    <w:abstractNumId w:val="31"/>
  </w:num>
  <w:num w:numId="26" w16cid:durableId="1178688640">
    <w:abstractNumId w:val="23"/>
  </w:num>
  <w:num w:numId="27" w16cid:durableId="720400713">
    <w:abstractNumId w:val="44"/>
  </w:num>
  <w:num w:numId="28" w16cid:durableId="120462124">
    <w:abstractNumId w:val="3"/>
  </w:num>
  <w:num w:numId="29" w16cid:durableId="638652351">
    <w:abstractNumId w:val="14"/>
  </w:num>
  <w:num w:numId="30" w16cid:durableId="213583235">
    <w:abstractNumId w:val="26"/>
  </w:num>
  <w:num w:numId="31" w16cid:durableId="291863291">
    <w:abstractNumId w:val="39"/>
  </w:num>
  <w:num w:numId="32" w16cid:durableId="612136198">
    <w:abstractNumId w:val="27"/>
  </w:num>
  <w:num w:numId="33" w16cid:durableId="1567765694">
    <w:abstractNumId w:val="21"/>
  </w:num>
  <w:num w:numId="34" w16cid:durableId="259993450">
    <w:abstractNumId w:val="32"/>
  </w:num>
  <w:num w:numId="35" w16cid:durableId="1550070725">
    <w:abstractNumId w:val="35"/>
  </w:num>
  <w:num w:numId="36" w16cid:durableId="585116145">
    <w:abstractNumId w:val="25"/>
  </w:num>
  <w:num w:numId="37" w16cid:durableId="86194336">
    <w:abstractNumId w:val="12"/>
  </w:num>
  <w:num w:numId="38" w16cid:durableId="10956284">
    <w:abstractNumId w:val="38"/>
  </w:num>
  <w:num w:numId="39" w16cid:durableId="710157431">
    <w:abstractNumId w:val="10"/>
  </w:num>
  <w:num w:numId="40" w16cid:durableId="68040986">
    <w:abstractNumId w:val="41"/>
  </w:num>
  <w:num w:numId="41" w16cid:durableId="1550414226">
    <w:abstractNumId w:val="28"/>
  </w:num>
  <w:num w:numId="42" w16cid:durableId="2013069323">
    <w:abstractNumId w:val="42"/>
  </w:num>
  <w:num w:numId="43" w16cid:durableId="1008678569">
    <w:abstractNumId w:val="2"/>
  </w:num>
  <w:num w:numId="44" w16cid:durableId="1928687287">
    <w:abstractNumId w:val="18"/>
  </w:num>
  <w:num w:numId="45" w16cid:durableId="403646708">
    <w:abstractNumId w:val="33"/>
  </w:num>
  <w:num w:numId="46" w16cid:durableId="934559518">
    <w:abstractNumId w:val="46"/>
  </w:num>
  <w:num w:numId="47" w16cid:durableId="1563255007">
    <w:abstractNumId w:val="11"/>
  </w:num>
  <w:num w:numId="48" w16cid:durableId="437070717">
    <w:abstractNumId w:val="15"/>
  </w:num>
  <w:num w:numId="49" w16cid:durableId="329020017">
    <w:abstractNumId w:val="17"/>
  </w:num>
  <w:num w:numId="50" w16cid:durableId="1587953352">
    <w:abstractNumId w:val="6"/>
  </w:num>
  <w:num w:numId="51" w16cid:durableId="937758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004"/>
    <w:rsid w:val="00021CCB"/>
    <w:rsid w:val="00063FBF"/>
    <w:rsid w:val="00084D77"/>
    <w:rsid w:val="00090F21"/>
    <w:rsid w:val="000915CB"/>
    <w:rsid w:val="000C0DFC"/>
    <w:rsid w:val="000C4D13"/>
    <w:rsid w:val="000E1311"/>
    <w:rsid w:val="000F44B4"/>
    <w:rsid w:val="00120661"/>
    <w:rsid w:val="0012074D"/>
    <w:rsid w:val="00127CBC"/>
    <w:rsid w:val="00132A1C"/>
    <w:rsid w:val="00163741"/>
    <w:rsid w:val="001852C9"/>
    <w:rsid w:val="001902DB"/>
    <w:rsid w:val="00193B66"/>
    <w:rsid w:val="001A4AD9"/>
    <w:rsid w:val="001B0289"/>
    <w:rsid w:val="001B790A"/>
    <w:rsid w:val="001C1858"/>
    <w:rsid w:val="001C2162"/>
    <w:rsid w:val="001F7840"/>
    <w:rsid w:val="00235B4A"/>
    <w:rsid w:val="0026005A"/>
    <w:rsid w:val="00271422"/>
    <w:rsid w:val="0027265B"/>
    <w:rsid w:val="00281B70"/>
    <w:rsid w:val="00291F6B"/>
    <w:rsid w:val="00295E7C"/>
    <w:rsid w:val="002A5AE2"/>
    <w:rsid w:val="00305D31"/>
    <w:rsid w:val="0035116E"/>
    <w:rsid w:val="00383D21"/>
    <w:rsid w:val="00385292"/>
    <w:rsid w:val="003908EF"/>
    <w:rsid w:val="003C4B31"/>
    <w:rsid w:val="003C6E8E"/>
    <w:rsid w:val="003F00ED"/>
    <w:rsid w:val="004163C7"/>
    <w:rsid w:val="004373DB"/>
    <w:rsid w:val="004432BE"/>
    <w:rsid w:val="00456FD1"/>
    <w:rsid w:val="00460129"/>
    <w:rsid w:val="0047341D"/>
    <w:rsid w:val="00475917"/>
    <w:rsid w:val="00483F25"/>
    <w:rsid w:val="004A3598"/>
    <w:rsid w:val="004C1634"/>
    <w:rsid w:val="004E47F3"/>
    <w:rsid w:val="004F4169"/>
    <w:rsid w:val="005030D4"/>
    <w:rsid w:val="0052448E"/>
    <w:rsid w:val="00542DB6"/>
    <w:rsid w:val="00543D2C"/>
    <w:rsid w:val="00547090"/>
    <w:rsid w:val="00573EFA"/>
    <w:rsid w:val="005806EF"/>
    <w:rsid w:val="005B7D6E"/>
    <w:rsid w:val="005D5E3A"/>
    <w:rsid w:val="0060102F"/>
    <w:rsid w:val="00614EE1"/>
    <w:rsid w:val="0065003A"/>
    <w:rsid w:val="00657474"/>
    <w:rsid w:val="006717F3"/>
    <w:rsid w:val="00673A7D"/>
    <w:rsid w:val="00673B81"/>
    <w:rsid w:val="006878B6"/>
    <w:rsid w:val="006948DE"/>
    <w:rsid w:val="00734C78"/>
    <w:rsid w:val="007432DE"/>
    <w:rsid w:val="00765FA3"/>
    <w:rsid w:val="00790CBA"/>
    <w:rsid w:val="00795EB6"/>
    <w:rsid w:val="007B0E54"/>
    <w:rsid w:val="007B64A0"/>
    <w:rsid w:val="007C4861"/>
    <w:rsid w:val="007E3A20"/>
    <w:rsid w:val="007E5B08"/>
    <w:rsid w:val="007F3CDB"/>
    <w:rsid w:val="00806DB9"/>
    <w:rsid w:val="00816AC8"/>
    <w:rsid w:val="00827530"/>
    <w:rsid w:val="008533CC"/>
    <w:rsid w:val="00857ABD"/>
    <w:rsid w:val="00877AAC"/>
    <w:rsid w:val="00896FE4"/>
    <w:rsid w:val="008A5CB0"/>
    <w:rsid w:val="008C5BCA"/>
    <w:rsid w:val="008D4C99"/>
    <w:rsid w:val="008F1EAE"/>
    <w:rsid w:val="00904409"/>
    <w:rsid w:val="009125CE"/>
    <w:rsid w:val="00915DF2"/>
    <w:rsid w:val="00942164"/>
    <w:rsid w:val="00946F5F"/>
    <w:rsid w:val="00982DC6"/>
    <w:rsid w:val="009A4014"/>
    <w:rsid w:val="009B6888"/>
    <w:rsid w:val="009C0161"/>
    <w:rsid w:val="009C1811"/>
    <w:rsid w:val="009D108D"/>
    <w:rsid w:val="009E1436"/>
    <w:rsid w:val="009E5668"/>
    <w:rsid w:val="009E67F1"/>
    <w:rsid w:val="009F0BE0"/>
    <w:rsid w:val="00A07630"/>
    <w:rsid w:val="00A270DB"/>
    <w:rsid w:val="00A40244"/>
    <w:rsid w:val="00A419F3"/>
    <w:rsid w:val="00A43F36"/>
    <w:rsid w:val="00A8338A"/>
    <w:rsid w:val="00AA79E9"/>
    <w:rsid w:val="00AB0A70"/>
    <w:rsid w:val="00AE05D7"/>
    <w:rsid w:val="00B267E4"/>
    <w:rsid w:val="00B44C4B"/>
    <w:rsid w:val="00B504A7"/>
    <w:rsid w:val="00B505C4"/>
    <w:rsid w:val="00B609E0"/>
    <w:rsid w:val="00B63B0F"/>
    <w:rsid w:val="00B64B35"/>
    <w:rsid w:val="00B71D54"/>
    <w:rsid w:val="00B7678A"/>
    <w:rsid w:val="00BC094B"/>
    <w:rsid w:val="00BC6534"/>
    <w:rsid w:val="00BD4E0C"/>
    <w:rsid w:val="00BE061A"/>
    <w:rsid w:val="00C20825"/>
    <w:rsid w:val="00C53C7C"/>
    <w:rsid w:val="00C55E7D"/>
    <w:rsid w:val="00C72744"/>
    <w:rsid w:val="00C75C73"/>
    <w:rsid w:val="00C8521D"/>
    <w:rsid w:val="00C968D2"/>
    <w:rsid w:val="00CA2017"/>
    <w:rsid w:val="00CA52C0"/>
    <w:rsid w:val="00CB0304"/>
    <w:rsid w:val="00CB24A9"/>
    <w:rsid w:val="00CB2A44"/>
    <w:rsid w:val="00CE11AD"/>
    <w:rsid w:val="00D04F62"/>
    <w:rsid w:val="00D101F7"/>
    <w:rsid w:val="00D14707"/>
    <w:rsid w:val="00D22171"/>
    <w:rsid w:val="00D370A0"/>
    <w:rsid w:val="00D52480"/>
    <w:rsid w:val="00D53315"/>
    <w:rsid w:val="00D83F42"/>
    <w:rsid w:val="00D85899"/>
    <w:rsid w:val="00DA288F"/>
    <w:rsid w:val="00DD2048"/>
    <w:rsid w:val="00E05B1D"/>
    <w:rsid w:val="00E37D15"/>
    <w:rsid w:val="00E45283"/>
    <w:rsid w:val="00E54562"/>
    <w:rsid w:val="00E6333F"/>
    <w:rsid w:val="00E70422"/>
    <w:rsid w:val="00E76F3C"/>
    <w:rsid w:val="00E80FD9"/>
    <w:rsid w:val="00E94195"/>
    <w:rsid w:val="00F004E9"/>
    <w:rsid w:val="00F10E15"/>
    <w:rsid w:val="00F546CE"/>
    <w:rsid w:val="00F56FAB"/>
    <w:rsid w:val="00F66D54"/>
    <w:rsid w:val="00F925D0"/>
    <w:rsid w:val="00FC778B"/>
    <w:rsid w:val="00FD2227"/>
    <w:rsid w:val="00FD36B3"/>
    <w:rsid w:val="00FD4C5D"/>
    <w:rsid w:val="00FF75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93B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A35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16AC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C8521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193B66"/>
    <w:rPr>
      <w:color w:val="0563C1" w:themeColor="hyperlink"/>
      <w:u w:val="single"/>
    </w:rPr>
  </w:style>
  <w:style w:type="character" w:customStyle="1" w:styleId="Heading1Char">
    <w:name w:val="Heading 1 Char"/>
    <w:basedOn w:val="DefaultParagraphFont"/>
    <w:link w:val="Heading1"/>
    <w:uiPriority w:val="9"/>
    <w:rsid w:val="00193B6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93B66"/>
    <w:pPr>
      <w:bidi w:val="0"/>
      <w:outlineLvl w:val="9"/>
    </w:pPr>
    <w:rPr>
      <w:kern w:val="0"/>
      <w14:ligatures w14:val="none"/>
    </w:rPr>
  </w:style>
  <w:style w:type="paragraph" w:styleId="TOC1">
    <w:name w:val="toc 1"/>
    <w:basedOn w:val="Normal"/>
    <w:next w:val="Normal"/>
    <w:autoRedefine/>
    <w:uiPriority w:val="39"/>
    <w:unhideWhenUsed/>
    <w:rsid w:val="00E94195"/>
    <w:pPr>
      <w:tabs>
        <w:tab w:val="right" w:leader="dot" w:pos="8822"/>
      </w:tabs>
      <w:spacing w:after="100"/>
    </w:pPr>
    <w:rPr>
      <w:rFonts w:ascii="Simplified Arabic" w:hAnsi="Simplified Arabic" w:cs="Simplified Arabic"/>
      <w:b/>
      <w:bCs/>
      <w:noProof/>
      <w:sz w:val="24"/>
      <w:szCs w:val="24"/>
    </w:rPr>
  </w:style>
  <w:style w:type="paragraph" w:styleId="TOC2">
    <w:name w:val="toc 2"/>
    <w:basedOn w:val="Normal"/>
    <w:next w:val="Normal"/>
    <w:autoRedefine/>
    <w:uiPriority w:val="39"/>
    <w:unhideWhenUsed/>
    <w:rsid w:val="00E94195"/>
    <w:pPr>
      <w:tabs>
        <w:tab w:val="right" w:leader="dot" w:pos="8822"/>
      </w:tabs>
      <w:spacing w:after="100"/>
      <w:ind w:left="220"/>
    </w:pPr>
    <w:rPr>
      <w:rFonts w:ascii="Simplified Arabic" w:hAnsi="Simplified Arabic" w:cs="Simplified Arabic"/>
      <w:b/>
      <w:bCs/>
      <w:noProof/>
      <w:sz w:val="24"/>
      <w:szCs w:val="24"/>
    </w:rPr>
  </w:style>
  <w:style w:type="paragraph" w:styleId="TOC3">
    <w:name w:val="toc 3"/>
    <w:basedOn w:val="Normal"/>
    <w:next w:val="Normal"/>
    <w:autoRedefine/>
    <w:uiPriority w:val="39"/>
    <w:unhideWhenUsed/>
    <w:rsid w:val="00193B66"/>
    <w:pPr>
      <w:spacing w:after="100"/>
      <w:ind w:left="440"/>
    </w:pPr>
  </w:style>
  <w:style w:type="paragraph" w:styleId="TableofFigures">
    <w:name w:val="table of figures"/>
    <w:basedOn w:val="Normal"/>
    <w:next w:val="Normal"/>
    <w:uiPriority w:val="99"/>
    <w:unhideWhenUsed/>
    <w:rsid w:val="00E76F3C"/>
    <w:pPr>
      <w:spacing w:after="0"/>
    </w:pPr>
  </w:style>
  <w:style w:type="paragraph" w:styleId="ListParagraph">
    <w:name w:val="List Paragraph"/>
    <w:basedOn w:val="Normal"/>
    <w:uiPriority w:val="34"/>
    <w:qFormat/>
    <w:rsid w:val="005030D4"/>
    <w:pPr>
      <w:ind w:left="720"/>
      <w:contextualSpacing/>
    </w:pPr>
  </w:style>
  <w:style w:type="character" w:customStyle="1" w:styleId="Heading3Char">
    <w:name w:val="Heading 3 Char"/>
    <w:basedOn w:val="DefaultParagraphFont"/>
    <w:link w:val="Heading3"/>
    <w:uiPriority w:val="9"/>
    <w:semiHidden/>
    <w:rsid w:val="004A359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16AC8"/>
    <w:rPr>
      <w:rFonts w:asciiTheme="majorHAnsi" w:eastAsiaTheme="majorEastAsia" w:hAnsiTheme="majorHAnsi" w:cstheme="majorBidi"/>
      <w:i/>
      <w:iCs/>
      <w:color w:val="2F5496" w:themeColor="accent1" w:themeShade="BF"/>
    </w:rPr>
  </w:style>
  <w:style w:type="character" w:customStyle="1" w:styleId="Heading6Char">
    <w:name w:val="Heading 6 Char"/>
    <w:basedOn w:val="DefaultParagraphFont"/>
    <w:link w:val="Heading6"/>
    <w:uiPriority w:val="9"/>
    <w:semiHidden/>
    <w:rsid w:val="00C8521D"/>
    <w:rPr>
      <w:rFonts w:asciiTheme="majorHAnsi" w:eastAsiaTheme="majorEastAsia" w:hAnsiTheme="majorHAnsi" w:cstheme="majorBidi"/>
      <w:color w:val="1F3763" w:themeColor="accent1" w:themeShade="7F"/>
    </w:rPr>
  </w:style>
  <w:style w:type="table" w:styleId="GridTable1Light">
    <w:name w:val="Grid Table 1 Light"/>
    <w:basedOn w:val="TableNormal"/>
    <w:uiPriority w:val="46"/>
    <w:rsid w:val="00B267E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235B4A"/>
    <w:pPr>
      <w:spacing w:after="200" w:line="240" w:lineRule="auto"/>
    </w:pPr>
    <w:rPr>
      <w:rFonts w:ascii="Simplified Arabic" w:hAnsi="Simplified Arabic" w:cs="Simplified Arabic"/>
      <w:sz w:val="28"/>
      <w:szCs w:val="28"/>
    </w:rPr>
  </w:style>
  <w:style w:type="character" w:styleId="FollowedHyperlink">
    <w:name w:val="FollowedHyperlink"/>
    <w:basedOn w:val="DefaultParagraphFont"/>
    <w:uiPriority w:val="99"/>
    <w:semiHidden/>
    <w:unhideWhenUsed/>
    <w:rsid w:val="00614EE1"/>
    <w:rPr>
      <w:color w:val="954F72" w:themeColor="followedHyperlink"/>
      <w:u w:val="single"/>
    </w:rPr>
  </w:style>
  <w:style w:type="paragraph" w:styleId="TOC4">
    <w:name w:val="toc 4"/>
    <w:basedOn w:val="Normal"/>
    <w:next w:val="Normal"/>
    <w:autoRedefine/>
    <w:uiPriority w:val="39"/>
    <w:unhideWhenUsed/>
    <w:rsid w:val="00B64B35"/>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B64B35"/>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B64B35"/>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B64B35"/>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B64B35"/>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B64B35"/>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B64B35"/>
    <w:rPr>
      <w:color w:val="605E5C"/>
      <w:shd w:val="clear" w:color="auto" w:fill="E1DFDD"/>
    </w:rPr>
  </w:style>
  <w:style w:type="paragraph" w:styleId="NormalWeb">
    <w:name w:val="Normal (Web)"/>
    <w:basedOn w:val="Normal"/>
    <w:uiPriority w:val="99"/>
    <w:unhideWhenUsed/>
    <w:rsid w:val="001F784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F7840"/>
    <w:rPr>
      <w:b/>
      <w:bCs/>
    </w:rPr>
  </w:style>
  <w:style w:type="character" w:styleId="Emphasis">
    <w:name w:val="Emphasis"/>
    <w:basedOn w:val="DefaultParagraphFont"/>
    <w:uiPriority w:val="20"/>
    <w:qFormat/>
    <w:rsid w:val="001F78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69139">
      <w:bodyDiv w:val="1"/>
      <w:marLeft w:val="0"/>
      <w:marRight w:val="0"/>
      <w:marTop w:val="0"/>
      <w:marBottom w:val="0"/>
      <w:divBdr>
        <w:top w:val="none" w:sz="0" w:space="0" w:color="auto"/>
        <w:left w:val="none" w:sz="0" w:space="0" w:color="auto"/>
        <w:bottom w:val="none" w:sz="0" w:space="0" w:color="auto"/>
        <w:right w:val="none" w:sz="0" w:space="0" w:color="auto"/>
      </w:divBdr>
      <w:divsChild>
        <w:div w:id="152769288">
          <w:marLeft w:val="0"/>
          <w:marRight w:val="0"/>
          <w:marTop w:val="0"/>
          <w:marBottom w:val="0"/>
          <w:divBdr>
            <w:top w:val="none" w:sz="0" w:space="0" w:color="auto"/>
            <w:left w:val="none" w:sz="0" w:space="0" w:color="auto"/>
            <w:bottom w:val="none" w:sz="0" w:space="0" w:color="auto"/>
            <w:right w:val="none" w:sz="0" w:space="0" w:color="auto"/>
          </w:divBdr>
          <w:divsChild>
            <w:div w:id="1156142543">
              <w:marLeft w:val="0"/>
              <w:marRight w:val="0"/>
              <w:marTop w:val="0"/>
              <w:marBottom w:val="0"/>
              <w:divBdr>
                <w:top w:val="none" w:sz="0" w:space="0" w:color="auto"/>
                <w:left w:val="none" w:sz="0" w:space="0" w:color="auto"/>
                <w:bottom w:val="none" w:sz="0" w:space="0" w:color="auto"/>
                <w:right w:val="none" w:sz="0" w:space="0" w:color="auto"/>
              </w:divBdr>
              <w:divsChild>
                <w:div w:id="406655799">
                  <w:marLeft w:val="0"/>
                  <w:marRight w:val="0"/>
                  <w:marTop w:val="0"/>
                  <w:marBottom w:val="0"/>
                  <w:divBdr>
                    <w:top w:val="none" w:sz="0" w:space="0" w:color="auto"/>
                    <w:left w:val="none" w:sz="0" w:space="0" w:color="auto"/>
                    <w:bottom w:val="none" w:sz="0" w:space="0" w:color="auto"/>
                    <w:right w:val="none" w:sz="0" w:space="0" w:color="auto"/>
                  </w:divBdr>
                  <w:divsChild>
                    <w:div w:id="1106314277">
                      <w:marLeft w:val="0"/>
                      <w:marRight w:val="0"/>
                      <w:marTop w:val="0"/>
                      <w:marBottom w:val="0"/>
                      <w:divBdr>
                        <w:top w:val="none" w:sz="0" w:space="0" w:color="auto"/>
                        <w:left w:val="none" w:sz="0" w:space="0" w:color="auto"/>
                        <w:bottom w:val="none" w:sz="0" w:space="0" w:color="auto"/>
                        <w:right w:val="none" w:sz="0" w:space="0" w:color="auto"/>
                      </w:divBdr>
                      <w:divsChild>
                        <w:div w:id="90984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2583327">
          <w:marLeft w:val="0"/>
          <w:marRight w:val="0"/>
          <w:marTop w:val="0"/>
          <w:marBottom w:val="0"/>
          <w:divBdr>
            <w:top w:val="none" w:sz="0" w:space="0" w:color="auto"/>
            <w:left w:val="none" w:sz="0" w:space="0" w:color="auto"/>
            <w:bottom w:val="none" w:sz="0" w:space="0" w:color="auto"/>
            <w:right w:val="none" w:sz="0" w:space="0" w:color="auto"/>
          </w:divBdr>
          <w:divsChild>
            <w:div w:id="190413552">
              <w:marLeft w:val="0"/>
              <w:marRight w:val="0"/>
              <w:marTop w:val="0"/>
              <w:marBottom w:val="0"/>
              <w:divBdr>
                <w:top w:val="none" w:sz="0" w:space="0" w:color="auto"/>
                <w:left w:val="none" w:sz="0" w:space="0" w:color="auto"/>
                <w:bottom w:val="none" w:sz="0" w:space="0" w:color="auto"/>
                <w:right w:val="none" w:sz="0" w:space="0" w:color="auto"/>
              </w:divBdr>
              <w:divsChild>
                <w:div w:id="1669022621">
                  <w:marLeft w:val="0"/>
                  <w:marRight w:val="0"/>
                  <w:marTop w:val="0"/>
                  <w:marBottom w:val="0"/>
                  <w:divBdr>
                    <w:top w:val="none" w:sz="0" w:space="0" w:color="auto"/>
                    <w:left w:val="none" w:sz="0" w:space="0" w:color="auto"/>
                    <w:bottom w:val="none" w:sz="0" w:space="0" w:color="auto"/>
                    <w:right w:val="none" w:sz="0" w:space="0" w:color="auto"/>
                  </w:divBdr>
                  <w:divsChild>
                    <w:div w:id="1375616100">
                      <w:marLeft w:val="0"/>
                      <w:marRight w:val="0"/>
                      <w:marTop w:val="0"/>
                      <w:marBottom w:val="0"/>
                      <w:divBdr>
                        <w:top w:val="none" w:sz="0" w:space="0" w:color="auto"/>
                        <w:left w:val="none" w:sz="0" w:space="0" w:color="auto"/>
                        <w:bottom w:val="none" w:sz="0" w:space="0" w:color="auto"/>
                        <w:right w:val="none" w:sz="0" w:space="0" w:color="auto"/>
                      </w:divBdr>
                      <w:divsChild>
                        <w:div w:id="1245603916">
                          <w:marLeft w:val="0"/>
                          <w:marRight w:val="0"/>
                          <w:marTop w:val="0"/>
                          <w:marBottom w:val="0"/>
                          <w:divBdr>
                            <w:top w:val="none" w:sz="0" w:space="0" w:color="auto"/>
                            <w:left w:val="none" w:sz="0" w:space="0" w:color="auto"/>
                            <w:bottom w:val="none" w:sz="0" w:space="0" w:color="auto"/>
                            <w:right w:val="none" w:sz="0" w:space="0" w:color="auto"/>
                          </w:divBdr>
                          <w:divsChild>
                            <w:div w:id="31826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311">
                  <w:marLeft w:val="0"/>
                  <w:marRight w:val="0"/>
                  <w:marTop w:val="0"/>
                  <w:marBottom w:val="0"/>
                  <w:divBdr>
                    <w:top w:val="none" w:sz="0" w:space="0" w:color="auto"/>
                    <w:left w:val="none" w:sz="0" w:space="0" w:color="auto"/>
                    <w:bottom w:val="none" w:sz="0" w:space="0" w:color="auto"/>
                    <w:right w:val="none" w:sz="0" w:space="0" w:color="auto"/>
                  </w:divBdr>
                  <w:divsChild>
                    <w:div w:id="2037847265">
                      <w:marLeft w:val="0"/>
                      <w:marRight w:val="0"/>
                      <w:marTop w:val="0"/>
                      <w:marBottom w:val="0"/>
                      <w:divBdr>
                        <w:top w:val="none" w:sz="0" w:space="0" w:color="auto"/>
                        <w:left w:val="none" w:sz="0" w:space="0" w:color="auto"/>
                        <w:bottom w:val="none" w:sz="0" w:space="0" w:color="auto"/>
                        <w:right w:val="none" w:sz="0" w:space="0" w:color="auto"/>
                      </w:divBdr>
                      <w:divsChild>
                        <w:div w:id="1882595410">
                          <w:marLeft w:val="0"/>
                          <w:marRight w:val="0"/>
                          <w:marTop w:val="0"/>
                          <w:marBottom w:val="0"/>
                          <w:divBdr>
                            <w:top w:val="none" w:sz="0" w:space="0" w:color="auto"/>
                            <w:left w:val="none" w:sz="0" w:space="0" w:color="auto"/>
                            <w:bottom w:val="none" w:sz="0" w:space="0" w:color="auto"/>
                            <w:right w:val="none" w:sz="0" w:space="0" w:color="auto"/>
                          </w:divBdr>
                          <w:divsChild>
                            <w:div w:id="177597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31422">
      <w:bodyDiv w:val="1"/>
      <w:marLeft w:val="0"/>
      <w:marRight w:val="0"/>
      <w:marTop w:val="0"/>
      <w:marBottom w:val="0"/>
      <w:divBdr>
        <w:top w:val="none" w:sz="0" w:space="0" w:color="auto"/>
        <w:left w:val="none" w:sz="0" w:space="0" w:color="auto"/>
        <w:bottom w:val="none" w:sz="0" w:space="0" w:color="auto"/>
        <w:right w:val="none" w:sz="0" w:space="0" w:color="auto"/>
      </w:divBdr>
      <w:divsChild>
        <w:div w:id="957028601">
          <w:marLeft w:val="0"/>
          <w:marRight w:val="0"/>
          <w:marTop w:val="0"/>
          <w:marBottom w:val="0"/>
          <w:divBdr>
            <w:top w:val="none" w:sz="0" w:space="0" w:color="auto"/>
            <w:left w:val="none" w:sz="0" w:space="0" w:color="auto"/>
            <w:bottom w:val="none" w:sz="0" w:space="0" w:color="auto"/>
            <w:right w:val="none" w:sz="0" w:space="0" w:color="auto"/>
          </w:divBdr>
          <w:divsChild>
            <w:div w:id="903372608">
              <w:marLeft w:val="0"/>
              <w:marRight w:val="0"/>
              <w:marTop w:val="0"/>
              <w:marBottom w:val="0"/>
              <w:divBdr>
                <w:top w:val="none" w:sz="0" w:space="0" w:color="auto"/>
                <w:left w:val="none" w:sz="0" w:space="0" w:color="auto"/>
                <w:bottom w:val="none" w:sz="0" w:space="0" w:color="auto"/>
                <w:right w:val="none" w:sz="0" w:space="0" w:color="auto"/>
              </w:divBdr>
              <w:divsChild>
                <w:div w:id="784540312">
                  <w:marLeft w:val="0"/>
                  <w:marRight w:val="0"/>
                  <w:marTop w:val="0"/>
                  <w:marBottom w:val="0"/>
                  <w:divBdr>
                    <w:top w:val="none" w:sz="0" w:space="0" w:color="auto"/>
                    <w:left w:val="none" w:sz="0" w:space="0" w:color="auto"/>
                    <w:bottom w:val="none" w:sz="0" w:space="0" w:color="auto"/>
                    <w:right w:val="none" w:sz="0" w:space="0" w:color="auto"/>
                  </w:divBdr>
                  <w:divsChild>
                    <w:div w:id="745805890">
                      <w:marLeft w:val="0"/>
                      <w:marRight w:val="0"/>
                      <w:marTop w:val="0"/>
                      <w:marBottom w:val="0"/>
                      <w:divBdr>
                        <w:top w:val="none" w:sz="0" w:space="0" w:color="auto"/>
                        <w:left w:val="none" w:sz="0" w:space="0" w:color="auto"/>
                        <w:bottom w:val="none" w:sz="0" w:space="0" w:color="auto"/>
                        <w:right w:val="none" w:sz="0" w:space="0" w:color="auto"/>
                      </w:divBdr>
                      <w:divsChild>
                        <w:div w:id="202515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454690">
          <w:marLeft w:val="0"/>
          <w:marRight w:val="0"/>
          <w:marTop w:val="0"/>
          <w:marBottom w:val="0"/>
          <w:divBdr>
            <w:top w:val="none" w:sz="0" w:space="0" w:color="auto"/>
            <w:left w:val="none" w:sz="0" w:space="0" w:color="auto"/>
            <w:bottom w:val="none" w:sz="0" w:space="0" w:color="auto"/>
            <w:right w:val="none" w:sz="0" w:space="0" w:color="auto"/>
          </w:divBdr>
          <w:divsChild>
            <w:div w:id="546525983">
              <w:marLeft w:val="0"/>
              <w:marRight w:val="0"/>
              <w:marTop w:val="0"/>
              <w:marBottom w:val="0"/>
              <w:divBdr>
                <w:top w:val="none" w:sz="0" w:space="0" w:color="auto"/>
                <w:left w:val="none" w:sz="0" w:space="0" w:color="auto"/>
                <w:bottom w:val="none" w:sz="0" w:space="0" w:color="auto"/>
                <w:right w:val="none" w:sz="0" w:space="0" w:color="auto"/>
              </w:divBdr>
              <w:divsChild>
                <w:div w:id="2110924335">
                  <w:marLeft w:val="0"/>
                  <w:marRight w:val="0"/>
                  <w:marTop w:val="0"/>
                  <w:marBottom w:val="0"/>
                  <w:divBdr>
                    <w:top w:val="none" w:sz="0" w:space="0" w:color="auto"/>
                    <w:left w:val="none" w:sz="0" w:space="0" w:color="auto"/>
                    <w:bottom w:val="none" w:sz="0" w:space="0" w:color="auto"/>
                    <w:right w:val="none" w:sz="0" w:space="0" w:color="auto"/>
                  </w:divBdr>
                  <w:divsChild>
                    <w:div w:id="719401133">
                      <w:marLeft w:val="0"/>
                      <w:marRight w:val="0"/>
                      <w:marTop w:val="0"/>
                      <w:marBottom w:val="0"/>
                      <w:divBdr>
                        <w:top w:val="none" w:sz="0" w:space="0" w:color="auto"/>
                        <w:left w:val="none" w:sz="0" w:space="0" w:color="auto"/>
                        <w:bottom w:val="none" w:sz="0" w:space="0" w:color="auto"/>
                        <w:right w:val="none" w:sz="0" w:space="0" w:color="auto"/>
                      </w:divBdr>
                      <w:divsChild>
                        <w:div w:id="981153490">
                          <w:marLeft w:val="0"/>
                          <w:marRight w:val="0"/>
                          <w:marTop w:val="0"/>
                          <w:marBottom w:val="0"/>
                          <w:divBdr>
                            <w:top w:val="none" w:sz="0" w:space="0" w:color="auto"/>
                            <w:left w:val="none" w:sz="0" w:space="0" w:color="auto"/>
                            <w:bottom w:val="none" w:sz="0" w:space="0" w:color="auto"/>
                            <w:right w:val="none" w:sz="0" w:space="0" w:color="auto"/>
                          </w:divBdr>
                          <w:divsChild>
                            <w:div w:id="111602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738919">
                  <w:marLeft w:val="0"/>
                  <w:marRight w:val="0"/>
                  <w:marTop w:val="0"/>
                  <w:marBottom w:val="0"/>
                  <w:divBdr>
                    <w:top w:val="none" w:sz="0" w:space="0" w:color="auto"/>
                    <w:left w:val="none" w:sz="0" w:space="0" w:color="auto"/>
                    <w:bottom w:val="none" w:sz="0" w:space="0" w:color="auto"/>
                    <w:right w:val="none" w:sz="0" w:space="0" w:color="auto"/>
                  </w:divBdr>
                  <w:divsChild>
                    <w:div w:id="892233088">
                      <w:marLeft w:val="0"/>
                      <w:marRight w:val="0"/>
                      <w:marTop w:val="0"/>
                      <w:marBottom w:val="0"/>
                      <w:divBdr>
                        <w:top w:val="none" w:sz="0" w:space="0" w:color="auto"/>
                        <w:left w:val="none" w:sz="0" w:space="0" w:color="auto"/>
                        <w:bottom w:val="none" w:sz="0" w:space="0" w:color="auto"/>
                        <w:right w:val="none" w:sz="0" w:space="0" w:color="auto"/>
                      </w:divBdr>
                      <w:divsChild>
                        <w:div w:id="2006931864">
                          <w:marLeft w:val="0"/>
                          <w:marRight w:val="0"/>
                          <w:marTop w:val="0"/>
                          <w:marBottom w:val="0"/>
                          <w:divBdr>
                            <w:top w:val="none" w:sz="0" w:space="0" w:color="auto"/>
                            <w:left w:val="none" w:sz="0" w:space="0" w:color="auto"/>
                            <w:bottom w:val="none" w:sz="0" w:space="0" w:color="auto"/>
                            <w:right w:val="none" w:sz="0" w:space="0" w:color="auto"/>
                          </w:divBdr>
                          <w:divsChild>
                            <w:div w:id="186543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22348">
      <w:bodyDiv w:val="1"/>
      <w:marLeft w:val="0"/>
      <w:marRight w:val="0"/>
      <w:marTop w:val="0"/>
      <w:marBottom w:val="0"/>
      <w:divBdr>
        <w:top w:val="none" w:sz="0" w:space="0" w:color="auto"/>
        <w:left w:val="none" w:sz="0" w:space="0" w:color="auto"/>
        <w:bottom w:val="none" w:sz="0" w:space="0" w:color="auto"/>
        <w:right w:val="none" w:sz="0" w:space="0" w:color="auto"/>
      </w:divBdr>
    </w:div>
    <w:div w:id="59523034">
      <w:bodyDiv w:val="1"/>
      <w:marLeft w:val="0"/>
      <w:marRight w:val="0"/>
      <w:marTop w:val="0"/>
      <w:marBottom w:val="0"/>
      <w:divBdr>
        <w:top w:val="none" w:sz="0" w:space="0" w:color="auto"/>
        <w:left w:val="none" w:sz="0" w:space="0" w:color="auto"/>
        <w:bottom w:val="none" w:sz="0" w:space="0" w:color="auto"/>
        <w:right w:val="none" w:sz="0" w:space="0" w:color="auto"/>
      </w:divBdr>
    </w:div>
    <w:div w:id="104928476">
      <w:bodyDiv w:val="1"/>
      <w:marLeft w:val="0"/>
      <w:marRight w:val="0"/>
      <w:marTop w:val="0"/>
      <w:marBottom w:val="0"/>
      <w:divBdr>
        <w:top w:val="none" w:sz="0" w:space="0" w:color="auto"/>
        <w:left w:val="none" w:sz="0" w:space="0" w:color="auto"/>
        <w:bottom w:val="none" w:sz="0" w:space="0" w:color="auto"/>
        <w:right w:val="none" w:sz="0" w:space="0" w:color="auto"/>
      </w:divBdr>
    </w:div>
    <w:div w:id="112673734">
      <w:bodyDiv w:val="1"/>
      <w:marLeft w:val="0"/>
      <w:marRight w:val="0"/>
      <w:marTop w:val="0"/>
      <w:marBottom w:val="0"/>
      <w:divBdr>
        <w:top w:val="none" w:sz="0" w:space="0" w:color="auto"/>
        <w:left w:val="none" w:sz="0" w:space="0" w:color="auto"/>
        <w:bottom w:val="none" w:sz="0" w:space="0" w:color="auto"/>
        <w:right w:val="none" w:sz="0" w:space="0" w:color="auto"/>
      </w:divBdr>
      <w:divsChild>
        <w:div w:id="480003966">
          <w:marLeft w:val="0"/>
          <w:marRight w:val="0"/>
          <w:marTop w:val="0"/>
          <w:marBottom w:val="0"/>
          <w:divBdr>
            <w:top w:val="none" w:sz="0" w:space="0" w:color="auto"/>
            <w:left w:val="none" w:sz="0" w:space="0" w:color="auto"/>
            <w:bottom w:val="none" w:sz="0" w:space="0" w:color="auto"/>
            <w:right w:val="none" w:sz="0" w:space="0" w:color="auto"/>
          </w:divBdr>
          <w:divsChild>
            <w:div w:id="1862469750">
              <w:marLeft w:val="0"/>
              <w:marRight w:val="0"/>
              <w:marTop w:val="0"/>
              <w:marBottom w:val="0"/>
              <w:divBdr>
                <w:top w:val="none" w:sz="0" w:space="0" w:color="auto"/>
                <w:left w:val="none" w:sz="0" w:space="0" w:color="auto"/>
                <w:bottom w:val="none" w:sz="0" w:space="0" w:color="auto"/>
                <w:right w:val="none" w:sz="0" w:space="0" w:color="auto"/>
              </w:divBdr>
              <w:divsChild>
                <w:div w:id="1403605461">
                  <w:marLeft w:val="0"/>
                  <w:marRight w:val="0"/>
                  <w:marTop w:val="0"/>
                  <w:marBottom w:val="0"/>
                  <w:divBdr>
                    <w:top w:val="none" w:sz="0" w:space="0" w:color="auto"/>
                    <w:left w:val="none" w:sz="0" w:space="0" w:color="auto"/>
                    <w:bottom w:val="none" w:sz="0" w:space="0" w:color="auto"/>
                    <w:right w:val="none" w:sz="0" w:space="0" w:color="auto"/>
                  </w:divBdr>
                  <w:divsChild>
                    <w:div w:id="693383620">
                      <w:marLeft w:val="0"/>
                      <w:marRight w:val="0"/>
                      <w:marTop w:val="0"/>
                      <w:marBottom w:val="0"/>
                      <w:divBdr>
                        <w:top w:val="none" w:sz="0" w:space="0" w:color="auto"/>
                        <w:left w:val="none" w:sz="0" w:space="0" w:color="auto"/>
                        <w:bottom w:val="none" w:sz="0" w:space="0" w:color="auto"/>
                        <w:right w:val="none" w:sz="0" w:space="0" w:color="auto"/>
                      </w:divBdr>
                      <w:divsChild>
                        <w:div w:id="182551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728054">
          <w:marLeft w:val="0"/>
          <w:marRight w:val="0"/>
          <w:marTop w:val="0"/>
          <w:marBottom w:val="0"/>
          <w:divBdr>
            <w:top w:val="none" w:sz="0" w:space="0" w:color="auto"/>
            <w:left w:val="none" w:sz="0" w:space="0" w:color="auto"/>
            <w:bottom w:val="none" w:sz="0" w:space="0" w:color="auto"/>
            <w:right w:val="none" w:sz="0" w:space="0" w:color="auto"/>
          </w:divBdr>
          <w:divsChild>
            <w:div w:id="2056267858">
              <w:marLeft w:val="0"/>
              <w:marRight w:val="0"/>
              <w:marTop w:val="0"/>
              <w:marBottom w:val="0"/>
              <w:divBdr>
                <w:top w:val="none" w:sz="0" w:space="0" w:color="auto"/>
                <w:left w:val="none" w:sz="0" w:space="0" w:color="auto"/>
                <w:bottom w:val="none" w:sz="0" w:space="0" w:color="auto"/>
                <w:right w:val="none" w:sz="0" w:space="0" w:color="auto"/>
              </w:divBdr>
              <w:divsChild>
                <w:div w:id="1681279621">
                  <w:marLeft w:val="0"/>
                  <w:marRight w:val="0"/>
                  <w:marTop w:val="0"/>
                  <w:marBottom w:val="0"/>
                  <w:divBdr>
                    <w:top w:val="none" w:sz="0" w:space="0" w:color="auto"/>
                    <w:left w:val="none" w:sz="0" w:space="0" w:color="auto"/>
                    <w:bottom w:val="none" w:sz="0" w:space="0" w:color="auto"/>
                    <w:right w:val="none" w:sz="0" w:space="0" w:color="auto"/>
                  </w:divBdr>
                  <w:divsChild>
                    <w:div w:id="1123693861">
                      <w:marLeft w:val="0"/>
                      <w:marRight w:val="0"/>
                      <w:marTop w:val="0"/>
                      <w:marBottom w:val="0"/>
                      <w:divBdr>
                        <w:top w:val="none" w:sz="0" w:space="0" w:color="auto"/>
                        <w:left w:val="none" w:sz="0" w:space="0" w:color="auto"/>
                        <w:bottom w:val="none" w:sz="0" w:space="0" w:color="auto"/>
                        <w:right w:val="none" w:sz="0" w:space="0" w:color="auto"/>
                      </w:divBdr>
                      <w:divsChild>
                        <w:div w:id="1459841170">
                          <w:marLeft w:val="0"/>
                          <w:marRight w:val="0"/>
                          <w:marTop w:val="0"/>
                          <w:marBottom w:val="0"/>
                          <w:divBdr>
                            <w:top w:val="none" w:sz="0" w:space="0" w:color="auto"/>
                            <w:left w:val="none" w:sz="0" w:space="0" w:color="auto"/>
                            <w:bottom w:val="none" w:sz="0" w:space="0" w:color="auto"/>
                            <w:right w:val="none" w:sz="0" w:space="0" w:color="auto"/>
                          </w:divBdr>
                          <w:divsChild>
                            <w:div w:id="151900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809294">
      <w:bodyDiv w:val="1"/>
      <w:marLeft w:val="0"/>
      <w:marRight w:val="0"/>
      <w:marTop w:val="0"/>
      <w:marBottom w:val="0"/>
      <w:divBdr>
        <w:top w:val="none" w:sz="0" w:space="0" w:color="auto"/>
        <w:left w:val="none" w:sz="0" w:space="0" w:color="auto"/>
        <w:bottom w:val="none" w:sz="0" w:space="0" w:color="auto"/>
        <w:right w:val="none" w:sz="0" w:space="0" w:color="auto"/>
      </w:divBdr>
    </w:div>
    <w:div w:id="176698427">
      <w:bodyDiv w:val="1"/>
      <w:marLeft w:val="0"/>
      <w:marRight w:val="0"/>
      <w:marTop w:val="0"/>
      <w:marBottom w:val="0"/>
      <w:divBdr>
        <w:top w:val="none" w:sz="0" w:space="0" w:color="auto"/>
        <w:left w:val="none" w:sz="0" w:space="0" w:color="auto"/>
        <w:bottom w:val="none" w:sz="0" w:space="0" w:color="auto"/>
        <w:right w:val="none" w:sz="0" w:space="0" w:color="auto"/>
      </w:divBdr>
    </w:div>
    <w:div w:id="202910616">
      <w:bodyDiv w:val="1"/>
      <w:marLeft w:val="0"/>
      <w:marRight w:val="0"/>
      <w:marTop w:val="0"/>
      <w:marBottom w:val="0"/>
      <w:divBdr>
        <w:top w:val="none" w:sz="0" w:space="0" w:color="auto"/>
        <w:left w:val="none" w:sz="0" w:space="0" w:color="auto"/>
        <w:bottom w:val="none" w:sz="0" w:space="0" w:color="auto"/>
        <w:right w:val="none" w:sz="0" w:space="0" w:color="auto"/>
      </w:divBdr>
    </w:div>
    <w:div w:id="218133561">
      <w:bodyDiv w:val="1"/>
      <w:marLeft w:val="0"/>
      <w:marRight w:val="0"/>
      <w:marTop w:val="0"/>
      <w:marBottom w:val="0"/>
      <w:divBdr>
        <w:top w:val="none" w:sz="0" w:space="0" w:color="auto"/>
        <w:left w:val="none" w:sz="0" w:space="0" w:color="auto"/>
        <w:bottom w:val="none" w:sz="0" w:space="0" w:color="auto"/>
        <w:right w:val="none" w:sz="0" w:space="0" w:color="auto"/>
      </w:divBdr>
    </w:div>
    <w:div w:id="230704008">
      <w:bodyDiv w:val="1"/>
      <w:marLeft w:val="0"/>
      <w:marRight w:val="0"/>
      <w:marTop w:val="0"/>
      <w:marBottom w:val="0"/>
      <w:divBdr>
        <w:top w:val="none" w:sz="0" w:space="0" w:color="auto"/>
        <w:left w:val="none" w:sz="0" w:space="0" w:color="auto"/>
        <w:bottom w:val="none" w:sz="0" w:space="0" w:color="auto"/>
        <w:right w:val="none" w:sz="0" w:space="0" w:color="auto"/>
      </w:divBdr>
    </w:div>
    <w:div w:id="237448203">
      <w:bodyDiv w:val="1"/>
      <w:marLeft w:val="0"/>
      <w:marRight w:val="0"/>
      <w:marTop w:val="0"/>
      <w:marBottom w:val="0"/>
      <w:divBdr>
        <w:top w:val="none" w:sz="0" w:space="0" w:color="auto"/>
        <w:left w:val="none" w:sz="0" w:space="0" w:color="auto"/>
        <w:bottom w:val="none" w:sz="0" w:space="0" w:color="auto"/>
        <w:right w:val="none" w:sz="0" w:space="0" w:color="auto"/>
      </w:divBdr>
    </w:div>
    <w:div w:id="248732356">
      <w:bodyDiv w:val="1"/>
      <w:marLeft w:val="0"/>
      <w:marRight w:val="0"/>
      <w:marTop w:val="0"/>
      <w:marBottom w:val="0"/>
      <w:divBdr>
        <w:top w:val="none" w:sz="0" w:space="0" w:color="auto"/>
        <w:left w:val="none" w:sz="0" w:space="0" w:color="auto"/>
        <w:bottom w:val="none" w:sz="0" w:space="0" w:color="auto"/>
        <w:right w:val="none" w:sz="0" w:space="0" w:color="auto"/>
      </w:divBdr>
    </w:div>
    <w:div w:id="269897377">
      <w:bodyDiv w:val="1"/>
      <w:marLeft w:val="0"/>
      <w:marRight w:val="0"/>
      <w:marTop w:val="0"/>
      <w:marBottom w:val="0"/>
      <w:divBdr>
        <w:top w:val="none" w:sz="0" w:space="0" w:color="auto"/>
        <w:left w:val="none" w:sz="0" w:space="0" w:color="auto"/>
        <w:bottom w:val="none" w:sz="0" w:space="0" w:color="auto"/>
        <w:right w:val="none" w:sz="0" w:space="0" w:color="auto"/>
      </w:divBdr>
    </w:div>
    <w:div w:id="277567220">
      <w:bodyDiv w:val="1"/>
      <w:marLeft w:val="0"/>
      <w:marRight w:val="0"/>
      <w:marTop w:val="0"/>
      <w:marBottom w:val="0"/>
      <w:divBdr>
        <w:top w:val="none" w:sz="0" w:space="0" w:color="auto"/>
        <w:left w:val="none" w:sz="0" w:space="0" w:color="auto"/>
        <w:bottom w:val="none" w:sz="0" w:space="0" w:color="auto"/>
        <w:right w:val="none" w:sz="0" w:space="0" w:color="auto"/>
      </w:divBdr>
      <w:divsChild>
        <w:div w:id="1418941921">
          <w:marLeft w:val="0"/>
          <w:marRight w:val="0"/>
          <w:marTop w:val="0"/>
          <w:marBottom w:val="0"/>
          <w:divBdr>
            <w:top w:val="none" w:sz="0" w:space="0" w:color="auto"/>
            <w:left w:val="none" w:sz="0" w:space="0" w:color="auto"/>
            <w:bottom w:val="none" w:sz="0" w:space="0" w:color="auto"/>
            <w:right w:val="none" w:sz="0" w:space="0" w:color="auto"/>
          </w:divBdr>
          <w:divsChild>
            <w:div w:id="64232158">
              <w:marLeft w:val="0"/>
              <w:marRight w:val="0"/>
              <w:marTop w:val="0"/>
              <w:marBottom w:val="0"/>
              <w:divBdr>
                <w:top w:val="none" w:sz="0" w:space="0" w:color="auto"/>
                <w:left w:val="none" w:sz="0" w:space="0" w:color="auto"/>
                <w:bottom w:val="none" w:sz="0" w:space="0" w:color="auto"/>
                <w:right w:val="none" w:sz="0" w:space="0" w:color="auto"/>
              </w:divBdr>
              <w:divsChild>
                <w:div w:id="1693997953">
                  <w:marLeft w:val="0"/>
                  <w:marRight w:val="0"/>
                  <w:marTop w:val="0"/>
                  <w:marBottom w:val="0"/>
                  <w:divBdr>
                    <w:top w:val="none" w:sz="0" w:space="0" w:color="auto"/>
                    <w:left w:val="none" w:sz="0" w:space="0" w:color="auto"/>
                    <w:bottom w:val="none" w:sz="0" w:space="0" w:color="auto"/>
                    <w:right w:val="none" w:sz="0" w:space="0" w:color="auto"/>
                  </w:divBdr>
                  <w:divsChild>
                    <w:div w:id="1798796269">
                      <w:marLeft w:val="0"/>
                      <w:marRight w:val="0"/>
                      <w:marTop w:val="0"/>
                      <w:marBottom w:val="0"/>
                      <w:divBdr>
                        <w:top w:val="none" w:sz="0" w:space="0" w:color="auto"/>
                        <w:left w:val="none" w:sz="0" w:space="0" w:color="auto"/>
                        <w:bottom w:val="none" w:sz="0" w:space="0" w:color="auto"/>
                        <w:right w:val="none" w:sz="0" w:space="0" w:color="auto"/>
                      </w:divBdr>
                      <w:divsChild>
                        <w:div w:id="725954659">
                          <w:marLeft w:val="0"/>
                          <w:marRight w:val="0"/>
                          <w:marTop w:val="0"/>
                          <w:marBottom w:val="0"/>
                          <w:divBdr>
                            <w:top w:val="none" w:sz="0" w:space="0" w:color="auto"/>
                            <w:left w:val="none" w:sz="0" w:space="0" w:color="auto"/>
                            <w:bottom w:val="none" w:sz="0" w:space="0" w:color="auto"/>
                            <w:right w:val="none" w:sz="0" w:space="0" w:color="auto"/>
                          </w:divBdr>
                          <w:divsChild>
                            <w:div w:id="783380459">
                              <w:marLeft w:val="0"/>
                              <w:marRight w:val="0"/>
                              <w:marTop w:val="0"/>
                              <w:marBottom w:val="0"/>
                              <w:divBdr>
                                <w:top w:val="none" w:sz="0" w:space="0" w:color="auto"/>
                                <w:left w:val="none" w:sz="0" w:space="0" w:color="auto"/>
                                <w:bottom w:val="none" w:sz="0" w:space="0" w:color="auto"/>
                                <w:right w:val="none" w:sz="0" w:space="0" w:color="auto"/>
                              </w:divBdr>
                              <w:divsChild>
                                <w:div w:id="910458283">
                                  <w:marLeft w:val="0"/>
                                  <w:marRight w:val="0"/>
                                  <w:marTop w:val="0"/>
                                  <w:marBottom w:val="0"/>
                                  <w:divBdr>
                                    <w:top w:val="none" w:sz="0" w:space="0" w:color="auto"/>
                                    <w:left w:val="none" w:sz="0" w:space="0" w:color="auto"/>
                                    <w:bottom w:val="none" w:sz="0" w:space="0" w:color="auto"/>
                                    <w:right w:val="none" w:sz="0" w:space="0" w:color="auto"/>
                                  </w:divBdr>
                                  <w:divsChild>
                                    <w:div w:id="2025475019">
                                      <w:marLeft w:val="0"/>
                                      <w:marRight w:val="0"/>
                                      <w:marTop w:val="0"/>
                                      <w:marBottom w:val="0"/>
                                      <w:divBdr>
                                        <w:top w:val="none" w:sz="0" w:space="0" w:color="auto"/>
                                        <w:left w:val="none" w:sz="0" w:space="0" w:color="auto"/>
                                        <w:bottom w:val="none" w:sz="0" w:space="0" w:color="auto"/>
                                        <w:right w:val="none" w:sz="0" w:space="0" w:color="auto"/>
                                      </w:divBdr>
                                      <w:divsChild>
                                        <w:div w:id="202906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2382585">
          <w:marLeft w:val="0"/>
          <w:marRight w:val="0"/>
          <w:marTop w:val="0"/>
          <w:marBottom w:val="0"/>
          <w:divBdr>
            <w:top w:val="none" w:sz="0" w:space="0" w:color="auto"/>
            <w:left w:val="none" w:sz="0" w:space="0" w:color="auto"/>
            <w:bottom w:val="none" w:sz="0" w:space="0" w:color="auto"/>
            <w:right w:val="none" w:sz="0" w:space="0" w:color="auto"/>
          </w:divBdr>
          <w:divsChild>
            <w:div w:id="1345934183">
              <w:marLeft w:val="0"/>
              <w:marRight w:val="0"/>
              <w:marTop w:val="0"/>
              <w:marBottom w:val="0"/>
              <w:divBdr>
                <w:top w:val="none" w:sz="0" w:space="0" w:color="auto"/>
                <w:left w:val="none" w:sz="0" w:space="0" w:color="auto"/>
                <w:bottom w:val="none" w:sz="0" w:space="0" w:color="auto"/>
                <w:right w:val="none" w:sz="0" w:space="0" w:color="auto"/>
              </w:divBdr>
              <w:divsChild>
                <w:div w:id="2140873620">
                  <w:marLeft w:val="0"/>
                  <w:marRight w:val="0"/>
                  <w:marTop w:val="0"/>
                  <w:marBottom w:val="0"/>
                  <w:divBdr>
                    <w:top w:val="none" w:sz="0" w:space="0" w:color="auto"/>
                    <w:left w:val="none" w:sz="0" w:space="0" w:color="auto"/>
                    <w:bottom w:val="none" w:sz="0" w:space="0" w:color="auto"/>
                    <w:right w:val="none" w:sz="0" w:space="0" w:color="auto"/>
                  </w:divBdr>
                  <w:divsChild>
                    <w:div w:id="1141733151">
                      <w:marLeft w:val="0"/>
                      <w:marRight w:val="0"/>
                      <w:marTop w:val="0"/>
                      <w:marBottom w:val="0"/>
                      <w:divBdr>
                        <w:top w:val="none" w:sz="0" w:space="0" w:color="auto"/>
                        <w:left w:val="none" w:sz="0" w:space="0" w:color="auto"/>
                        <w:bottom w:val="none" w:sz="0" w:space="0" w:color="auto"/>
                        <w:right w:val="none" w:sz="0" w:space="0" w:color="auto"/>
                      </w:divBdr>
                      <w:divsChild>
                        <w:div w:id="404836383">
                          <w:marLeft w:val="0"/>
                          <w:marRight w:val="0"/>
                          <w:marTop w:val="0"/>
                          <w:marBottom w:val="0"/>
                          <w:divBdr>
                            <w:top w:val="none" w:sz="0" w:space="0" w:color="auto"/>
                            <w:left w:val="none" w:sz="0" w:space="0" w:color="auto"/>
                            <w:bottom w:val="none" w:sz="0" w:space="0" w:color="auto"/>
                            <w:right w:val="none" w:sz="0" w:space="0" w:color="auto"/>
                          </w:divBdr>
                          <w:divsChild>
                            <w:div w:id="2063671038">
                              <w:marLeft w:val="0"/>
                              <w:marRight w:val="0"/>
                              <w:marTop w:val="0"/>
                              <w:marBottom w:val="0"/>
                              <w:divBdr>
                                <w:top w:val="none" w:sz="0" w:space="0" w:color="auto"/>
                                <w:left w:val="none" w:sz="0" w:space="0" w:color="auto"/>
                                <w:bottom w:val="none" w:sz="0" w:space="0" w:color="auto"/>
                                <w:right w:val="none" w:sz="0" w:space="0" w:color="auto"/>
                              </w:divBdr>
                              <w:divsChild>
                                <w:div w:id="104360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561540">
                  <w:marLeft w:val="0"/>
                  <w:marRight w:val="0"/>
                  <w:marTop w:val="0"/>
                  <w:marBottom w:val="0"/>
                  <w:divBdr>
                    <w:top w:val="none" w:sz="0" w:space="0" w:color="auto"/>
                    <w:left w:val="none" w:sz="0" w:space="0" w:color="auto"/>
                    <w:bottom w:val="none" w:sz="0" w:space="0" w:color="auto"/>
                    <w:right w:val="none" w:sz="0" w:space="0" w:color="auto"/>
                  </w:divBdr>
                  <w:divsChild>
                    <w:div w:id="724328380">
                      <w:marLeft w:val="0"/>
                      <w:marRight w:val="0"/>
                      <w:marTop w:val="0"/>
                      <w:marBottom w:val="0"/>
                      <w:divBdr>
                        <w:top w:val="none" w:sz="0" w:space="0" w:color="auto"/>
                        <w:left w:val="none" w:sz="0" w:space="0" w:color="auto"/>
                        <w:bottom w:val="none" w:sz="0" w:space="0" w:color="auto"/>
                        <w:right w:val="none" w:sz="0" w:space="0" w:color="auto"/>
                      </w:divBdr>
                      <w:divsChild>
                        <w:div w:id="1319769217">
                          <w:marLeft w:val="0"/>
                          <w:marRight w:val="0"/>
                          <w:marTop w:val="0"/>
                          <w:marBottom w:val="0"/>
                          <w:divBdr>
                            <w:top w:val="none" w:sz="0" w:space="0" w:color="auto"/>
                            <w:left w:val="none" w:sz="0" w:space="0" w:color="auto"/>
                            <w:bottom w:val="none" w:sz="0" w:space="0" w:color="auto"/>
                            <w:right w:val="none" w:sz="0" w:space="0" w:color="auto"/>
                          </w:divBdr>
                          <w:divsChild>
                            <w:div w:id="1422986063">
                              <w:marLeft w:val="0"/>
                              <w:marRight w:val="0"/>
                              <w:marTop w:val="0"/>
                              <w:marBottom w:val="0"/>
                              <w:divBdr>
                                <w:top w:val="none" w:sz="0" w:space="0" w:color="auto"/>
                                <w:left w:val="none" w:sz="0" w:space="0" w:color="auto"/>
                                <w:bottom w:val="none" w:sz="0" w:space="0" w:color="auto"/>
                                <w:right w:val="none" w:sz="0" w:space="0" w:color="auto"/>
                              </w:divBdr>
                              <w:divsChild>
                                <w:div w:id="1430931213">
                                  <w:marLeft w:val="0"/>
                                  <w:marRight w:val="0"/>
                                  <w:marTop w:val="0"/>
                                  <w:marBottom w:val="0"/>
                                  <w:divBdr>
                                    <w:top w:val="none" w:sz="0" w:space="0" w:color="auto"/>
                                    <w:left w:val="none" w:sz="0" w:space="0" w:color="auto"/>
                                    <w:bottom w:val="none" w:sz="0" w:space="0" w:color="auto"/>
                                    <w:right w:val="none" w:sz="0" w:space="0" w:color="auto"/>
                                  </w:divBdr>
                                  <w:divsChild>
                                    <w:div w:id="58923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2882316">
      <w:bodyDiv w:val="1"/>
      <w:marLeft w:val="0"/>
      <w:marRight w:val="0"/>
      <w:marTop w:val="0"/>
      <w:marBottom w:val="0"/>
      <w:divBdr>
        <w:top w:val="none" w:sz="0" w:space="0" w:color="auto"/>
        <w:left w:val="none" w:sz="0" w:space="0" w:color="auto"/>
        <w:bottom w:val="none" w:sz="0" w:space="0" w:color="auto"/>
        <w:right w:val="none" w:sz="0" w:space="0" w:color="auto"/>
      </w:divBdr>
      <w:divsChild>
        <w:div w:id="1341469639">
          <w:marLeft w:val="0"/>
          <w:marRight w:val="0"/>
          <w:marTop w:val="0"/>
          <w:marBottom w:val="0"/>
          <w:divBdr>
            <w:top w:val="none" w:sz="0" w:space="0" w:color="auto"/>
            <w:left w:val="none" w:sz="0" w:space="0" w:color="auto"/>
            <w:bottom w:val="none" w:sz="0" w:space="0" w:color="auto"/>
            <w:right w:val="none" w:sz="0" w:space="0" w:color="auto"/>
          </w:divBdr>
          <w:divsChild>
            <w:div w:id="1124495026">
              <w:marLeft w:val="0"/>
              <w:marRight w:val="0"/>
              <w:marTop w:val="0"/>
              <w:marBottom w:val="0"/>
              <w:divBdr>
                <w:top w:val="none" w:sz="0" w:space="0" w:color="auto"/>
                <w:left w:val="none" w:sz="0" w:space="0" w:color="auto"/>
                <w:bottom w:val="none" w:sz="0" w:space="0" w:color="auto"/>
                <w:right w:val="none" w:sz="0" w:space="0" w:color="auto"/>
              </w:divBdr>
              <w:divsChild>
                <w:div w:id="1958758724">
                  <w:marLeft w:val="0"/>
                  <w:marRight w:val="0"/>
                  <w:marTop w:val="0"/>
                  <w:marBottom w:val="0"/>
                  <w:divBdr>
                    <w:top w:val="none" w:sz="0" w:space="0" w:color="auto"/>
                    <w:left w:val="none" w:sz="0" w:space="0" w:color="auto"/>
                    <w:bottom w:val="none" w:sz="0" w:space="0" w:color="auto"/>
                    <w:right w:val="none" w:sz="0" w:space="0" w:color="auto"/>
                  </w:divBdr>
                  <w:divsChild>
                    <w:div w:id="118393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425027">
          <w:marLeft w:val="0"/>
          <w:marRight w:val="0"/>
          <w:marTop w:val="0"/>
          <w:marBottom w:val="0"/>
          <w:divBdr>
            <w:top w:val="none" w:sz="0" w:space="0" w:color="auto"/>
            <w:left w:val="none" w:sz="0" w:space="0" w:color="auto"/>
            <w:bottom w:val="none" w:sz="0" w:space="0" w:color="auto"/>
            <w:right w:val="none" w:sz="0" w:space="0" w:color="auto"/>
          </w:divBdr>
          <w:divsChild>
            <w:div w:id="1731348014">
              <w:marLeft w:val="0"/>
              <w:marRight w:val="0"/>
              <w:marTop w:val="0"/>
              <w:marBottom w:val="0"/>
              <w:divBdr>
                <w:top w:val="none" w:sz="0" w:space="0" w:color="auto"/>
                <w:left w:val="none" w:sz="0" w:space="0" w:color="auto"/>
                <w:bottom w:val="none" w:sz="0" w:space="0" w:color="auto"/>
                <w:right w:val="none" w:sz="0" w:space="0" w:color="auto"/>
              </w:divBdr>
              <w:divsChild>
                <w:div w:id="615452449">
                  <w:marLeft w:val="0"/>
                  <w:marRight w:val="0"/>
                  <w:marTop w:val="0"/>
                  <w:marBottom w:val="0"/>
                  <w:divBdr>
                    <w:top w:val="none" w:sz="0" w:space="0" w:color="auto"/>
                    <w:left w:val="none" w:sz="0" w:space="0" w:color="auto"/>
                    <w:bottom w:val="none" w:sz="0" w:space="0" w:color="auto"/>
                    <w:right w:val="none" w:sz="0" w:space="0" w:color="auto"/>
                  </w:divBdr>
                  <w:divsChild>
                    <w:div w:id="18636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579857">
      <w:bodyDiv w:val="1"/>
      <w:marLeft w:val="0"/>
      <w:marRight w:val="0"/>
      <w:marTop w:val="0"/>
      <w:marBottom w:val="0"/>
      <w:divBdr>
        <w:top w:val="none" w:sz="0" w:space="0" w:color="auto"/>
        <w:left w:val="none" w:sz="0" w:space="0" w:color="auto"/>
        <w:bottom w:val="none" w:sz="0" w:space="0" w:color="auto"/>
        <w:right w:val="none" w:sz="0" w:space="0" w:color="auto"/>
      </w:divBdr>
    </w:div>
    <w:div w:id="293561387">
      <w:bodyDiv w:val="1"/>
      <w:marLeft w:val="0"/>
      <w:marRight w:val="0"/>
      <w:marTop w:val="0"/>
      <w:marBottom w:val="0"/>
      <w:divBdr>
        <w:top w:val="none" w:sz="0" w:space="0" w:color="auto"/>
        <w:left w:val="none" w:sz="0" w:space="0" w:color="auto"/>
        <w:bottom w:val="none" w:sz="0" w:space="0" w:color="auto"/>
        <w:right w:val="none" w:sz="0" w:space="0" w:color="auto"/>
      </w:divBdr>
    </w:div>
    <w:div w:id="343946355">
      <w:bodyDiv w:val="1"/>
      <w:marLeft w:val="0"/>
      <w:marRight w:val="0"/>
      <w:marTop w:val="0"/>
      <w:marBottom w:val="0"/>
      <w:divBdr>
        <w:top w:val="none" w:sz="0" w:space="0" w:color="auto"/>
        <w:left w:val="none" w:sz="0" w:space="0" w:color="auto"/>
        <w:bottom w:val="none" w:sz="0" w:space="0" w:color="auto"/>
        <w:right w:val="none" w:sz="0" w:space="0" w:color="auto"/>
      </w:divBdr>
      <w:divsChild>
        <w:div w:id="328799858">
          <w:marLeft w:val="0"/>
          <w:marRight w:val="0"/>
          <w:marTop w:val="0"/>
          <w:marBottom w:val="0"/>
          <w:divBdr>
            <w:top w:val="none" w:sz="0" w:space="0" w:color="auto"/>
            <w:left w:val="none" w:sz="0" w:space="0" w:color="auto"/>
            <w:bottom w:val="none" w:sz="0" w:space="0" w:color="auto"/>
            <w:right w:val="none" w:sz="0" w:space="0" w:color="auto"/>
          </w:divBdr>
          <w:divsChild>
            <w:div w:id="2142726912">
              <w:marLeft w:val="0"/>
              <w:marRight w:val="0"/>
              <w:marTop w:val="0"/>
              <w:marBottom w:val="0"/>
              <w:divBdr>
                <w:top w:val="none" w:sz="0" w:space="0" w:color="auto"/>
                <w:left w:val="none" w:sz="0" w:space="0" w:color="auto"/>
                <w:bottom w:val="none" w:sz="0" w:space="0" w:color="auto"/>
                <w:right w:val="none" w:sz="0" w:space="0" w:color="auto"/>
              </w:divBdr>
              <w:divsChild>
                <w:div w:id="1018583470">
                  <w:marLeft w:val="0"/>
                  <w:marRight w:val="0"/>
                  <w:marTop w:val="0"/>
                  <w:marBottom w:val="0"/>
                  <w:divBdr>
                    <w:top w:val="none" w:sz="0" w:space="0" w:color="auto"/>
                    <w:left w:val="none" w:sz="0" w:space="0" w:color="auto"/>
                    <w:bottom w:val="none" w:sz="0" w:space="0" w:color="auto"/>
                    <w:right w:val="none" w:sz="0" w:space="0" w:color="auto"/>
                  </w:divBdr>
                  <w:divsChild>
                    <w:div w:id="1489635533">
                      <w:marLeft w:val="0"/>
                      <w:marRight w:val="0"/>
                      <w:marTop w:val="0"/>
                      <w:marBottom w:val="0"/>
                      <w:divBdr>
                        <w:top w:val="none" w:sz="0" w:space="0" w:color="auto"/>
                        <w:left w:val="none" w:sz="0" w:space="0" w:color="auto"/>
                        <w:bottom w:val="none" w:sz="0" w:space="0" w:color="auto"/>
                        <w:right w:val="none" w:sz="0" w:space="0" w:color="auto"/>
                      </w:divBdr>
                      <w:divsChild>
                        <w:div w:id="13618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035773">
          <w:marLeft w:val="0"/>
          <w:marRight w:val="0"/>
          <w:marTop w:val="0"/>
          <w:marBottom w:val="0"/>
          <w:divBdr>
            <w:top w:val="none" w:sz="0" w:space="0" w:color="auto"/>
            <w:left w:val="none" w:sz="0" w:space="0" w:color="auto"/>
            <w:bottom w:val="none" w:sz="0" w:space="0" w:color="auto"/>
            <w:right w:val="none" w:sz="0" w:space="0" w:color="auto"/>
          </w:divBdr>
          <w:divsChild>
            <w:div w:id="502161942">
              <w:marLeft w:val="0"/>
              <w:marRight w:val="0"/>
              <w:marTop w:val="0"/>
              <w:marBottom w:val="0"/>
              <w:divBdr>
                <w:top w:val="none" w:sz="0" w:space="0" w:color="auto"/>
                <w:left w:val="none" w:sz="0" w:space="0" w:color="auto"/>
                <w:bottom w:val="none" w:sz="0" w:space="0" w:color="auto"/>
                <w:right w:val="none" w:sz="0" w:space="0" w:color="auto"/>
              </w:divBdr>
              <w:divsChild>
                <w:div w:id="589389771">
                  <w:marLeft w:val="0"/>
                  <w:marRight w:val="0"/>
                  <w:marTop w:val="0"/>
                  <w:marBottom w:val="0"/>
                  <w:divBdr>
                    <w:top w:val="none" w:sz="0" w:space="0" w:color="auto"/>
                    <w:left w:val="none" w:sz="0" w:space="0" w:color="auto"/>
                    <w:bottom w:val="none" w:sz="0" w:space="0" w:color="auto"/>
                    <w:right w:val="none" w:sz="0" w:space="0" w:color="auto"/>
                  </w:divBdr>
                  <w:divsChild>
                    <w:div w:id="1058941662">
                      <w:marLeft w:val="0"/>
                      <w:marRight w:val="0"/>
                      <w:marTop w:val="0"/>
                      <w:marBottom w:val="0"/>
                      <w:divBdr>
                        <w:top w:val="none" w:sz="0" w:space="0" w:color="auto"/>
                        <w:left w:val="none" w:sz="0" w:space="0" w:color="auto"/>
                        <w:bottom w:val="none" w:sz="0" w:space="0" w:color="auto"/>
                        <w:right w:val="none" w:sz="0" w:space="0" w:color="auto"/>
                      </w:divBdr>
                      <w:divsChild>
                        <w:div w:id="905143828">
                          <w:marLeft w:val="0"/>
                          <w:marRight w:val="0"/>
                          <w:marTop w:val="0"/>
                          <w:marBottom w:val="0"/>
                          <w:divBdr>
                            <w:top w:val="none" w:sz="0" w:space="0" w:color="auto"/>
                            <w:left w:val="none" w:sz="0" w:space="0" w:color="auto"/>
                            <w:bottom w:val="none" w:sz="0" w:space="0" w:color="auto"/>
                            <w:right w:val="none" w:sz="0" w:space="0" w:color="auto"/>
                          </w:divBdr>
                          <w:divsChild>
                            <w:div w:id="36617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754165">
      <w:bodyDiv w:val="1"/>
      <w:marLeft w:val="0"/>
      <w:marRight w:val="0"/>
      <w:marTop w:val="0"/>
      <w:marBottom w:val="0"/>
      <w:divBdr>
        <w:top w:val="none" w:sz="0" w:space="0" w:color="auto"/>
        <w:left w:val="none" w:sz="0" w:space="0" w:color="auto"/>
        <w:bottom w:val="none" w:sz="0" w:space="0" w:color="auto"/>
        <w:right w:val="none" w:sz="0" w:space="0" w:color="auto"/>
      </w:divBdr>
    </w:div>
    <w:div w:id="358437141">
      <w:bodyDiv w:val="1"/>
      <w:marLeft w:val="0"/>
      <w:marRight w:val="0"/>
      <w:marTop w:val="0"/>
      <w:marBottom w:val="0"/>
      <w:divBdr>
        <w:top w:val="none" w:sz="0" w:space="0" w:color="auto"/>
        <w:left w:val="none" w:sz="0" w:space="0" w:color="auto"/>
        <w:bottom w:val="none" w:sz="0" w:space="0" w:color="auto"/>
        <w:right w:val="none" w:sz="0" w:space="0" w:color="auto"/>
      </w:divBdr>
    </w:div>
    <w:div w:id="381633703">
      <w:bodyDiv w:val="1"/>
      <w:marLeft w:val="0"/>
      <w:marRight w:val="0"/>
      <w:marTop w:val="0"/>
      <w:marBottom w:val="0"/>
      <w:divBdr>
        <w:top w:val="none" w:sz="0" w:space="0" w:color="auto"/>
        <w:left w:val="none" w:sz="0" w:space="0" w:color="auto"/>
        <w:bottom w:val="none" w:sz="0" w:space="0" w:color="auto"/>
        <w:right w:val="none" w:sz="0" w:space="0" w:color="auto"/>
      </w:divBdr>
    </w:div>
    <w:div w:id="437023451">
      <w:bodyDiv w:val="1"/>
      <w:marLeft w:val="0"/>
      <w:marRight w:val="0"/>
      <w:marTop w:val="0"/>
      <w:marBottom w:val="0"/>
      <w:divBdr>
        <w:top w:val="none" w:sz="0" w:space="0" w:color="auto"/>
        <w:left w:val="none" w:sz="0" w:space="0" w:color="auto"/>
        <w:bottom w:val="none" w:sz="0" w:space="0" w:color="auto"/>
        <w:right w:val="none" w:sz="0" w:space="0" w:color="auto"/>
      </w:divBdr>
    </w:div>
    <w:div w:id="440953692">
      <w:bodyDiv w:val="1"/>
      <w:marLeft w:val="0"/>
      <w:marRight w:val="0"/>
      <w:marTop w:val="0"/>
      <w:marBottom w:val="0"/>
      <w:divBdr>
        <w:top w:val="none" w:sz="0" w:space="0" w:color="auto"/>
        <w:left w:val="none" w:sz="0" w:space="0" w:color="auto"/>
        <w:bottom w:val="none" w:sz="0" w:space="0" w:color="auto"/>
        <w:right w:val="none" w:sz="0" w:space="0" w:color="auto"/>
      </w:divBdr>
    </w:div>
    <w:div w:id="456530052">
      <w:bodyDiv w:val="1"/>
      <w:marLeft w:val="0"/>
      <w:marRight w:val="0"/>
      <w:marTop w:val="0"/>
      <w:marBottom w:val="0"/>
      <w:divBdr>
        <w:top w:val="none" w:sz="0" w:space="0" w:color="auto"/>
        <w:left w:val="none" w:sz="0" w:space="0" w:color="auto"/>
        <w:bottom w:val="none" w:sz="0" w:space="0" w:color="auto"/>
        <w:right w:val="none" w:sz="0" w:space="0" w:color="auto"/>
      </w:divBdr>
    </w:div>
    <w:div w:id="462625204">
      <w:bodyDiv w:val="1"/>
      <w:marLeft w:val="0"/>
      <w:marRight w:val="0"/>
      <w:marTop w:val="0"/>
      <w:marBottom w:val="0"/>
      <w:divBdr>
        <w:top w:val="none" w:sz="0" w:space="0" w:color="auto"/>
        <w:left w:val="none" w:sz="0" w:space="0" w:color="auto"/>
        <w:bottom w:val="none" w:sz="0" w:space="0" w:color="auto"/>
        <w:right w:val="none" w:sz="0" w:space="0" w:color="auto"/>
      </w:divBdr>
    </w:div>
    <w:div w:id="505681150">
      <w:bodyDiv w:val="1"/>
      <w:marLeft w:val="0"/>
      <w:marRight w:val="0"/>
      <w:marTop w:val="0"/>
      <w:marBottom w:val="0"/>
      <w:divBdr>
        <w:top w:val="none" w:sz="0" w:space="0" w:color="auto"/>
        <w:left w:val="none" w:sz="0" w:space="0" w:color="auto"/>
        <w:bottom w:val="none" w:sz="0" w:space="0" w:color="auto"/>
        <w:right w:val="none" w:sz="0" w:space="0" w:color="auto"/>
      </w:divBdr>
    </w:div>
    <w:div w:id="528567409">
      <w:bodyDiv w:val="1"/>
      <w:marLeft w:val="0"/>
      <w:marRight w:val="0"/>
      <w:marTop w:val="0"/>
      <w:marBottom w:val="0"/>
      <w:divBdr>
        <w:top w:val="none" w:sz="0" w:space="0" w:color="auto"/>
        <w:left w:val="none" w:sz="0" w:space="0" w:color="auto"/>
        <w:bottom w:val="none" w:sz="0" w:space="0" w:color="auto"/>
        <w:right w:val="none" w:sz="0" w:space="0" w:color="auto"/>
      </w:divBdr>
      <w:divsChild>
        <w:div w:id="953757065">
          <w:marLeft w:val="0"/>
          <w:marRight w:val="0"/>
          <w:marTop w:val="0"/>
          <w:marBottom w:val="0"/>
          <w:divBdr>
            <w:top w:val="none" w:sz="0" w:space="0" w:color="auto"/>
            <w:left w:val="none" w:sz="0" w:space="0" w:color="auto"/>
            <w:bottom w:val="none" w:sz="0" w:space="0" w:color="auto"/>
            <w:right w:val="none" w:sz="0" w:space="0" w:color="auto"/>
          </w:divBdr>
          <w:divsChild>
            <w:div w:id="1704941208">
              <w:marLeft w:val="0"/>
              <w:marRight w:val="0"/>
              <w:marTop w:val="0"/>
              <w:marBottom w:val="0"/>
              <w:divBdr>
                <w:top w:val="none" w:sz="0" w:space="0" w:color="auto"/>
                <w:left w:val="none" w:sz="0" w:space="0" w:color="auto"/>
                <w:bottom w:val="none" w:sz="0" w:space="0" w:color="auto"/>
                <w:right w:val="none" w:sz="0" w:space="0" w:color="auto"/>
              </w:divBdr>
              <w:divsChild>
                <w:div w:id="1324625993">
                  <w:marLeft w:val="0"/>
                  <w:marRight w:val="0"/>
                  <w:marTop w:val="0"/>
                  <w:marBottom w:val="0"/>
                  <w:divBdr>
                    <w:top w:val="none" w:sz="0" w:space="0" w:color="auto"/>
                    <w:left w:val="none" w:sz="0" w:space="0" w:color="auto"/>
                    <w:bottom w:val="none" w:sz="0" w:space="0" w:color="auto"/>
                    <w:right w:val="none" w:sz="0" w:space="0" w:color="auto"/>
                  </w:divBdr>
                  <w:divsChild>
                    <w:div w:id="1311207250">
                      <w:marLeft w:val="0"/>
                      <w:marRight w:val="0"/>
                      <w:marTop w:val="0"/>
                      <w:marBottom w:val="0"/>
                      <w:divBdr>
                        <w:top w:val="none" w:sz="0" w:space="0" w:color="auto"/>
                        <w:left w:val="none" w:sz="0" w:space="0" w:color="auto"/>
                        <w:bottom w:val="none" w:sz="0" w:space="0" w:color="auto"/>
                        <w:right w:val="none" w:sz="0" w:space="0" w:color="auto"/>
                      </w:divBdr>
                      <w:divsChild>
                        <w:div w:id="25266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623266">
          <w:marLeft w:val="0"/>
          <w:marRight w:val="0"/>
          <w:marTop w:val="0"/>
          <w:marBottom w:val="0"/>
          <w:divBdr>
            <w:top w:val="none" w:sz="0" w:space="0" w:color="auto"/>
            <w:left w:val="none" w:sz="0" w:space="0" w:color="auto"/>
            <w:bottom w:val="none" w:sz="0" w:space="0" w:color="auto"/>
            <w:right w:val="none" w:sz="0" w:space="0" w:color="auto"/>
          </w:divBdr>
          <w:divsChild>
            <w:div w:id="1672758843">
              <w:marLeft w:val="0"/>
              <w:marRight w:val="0"/>
              <w:marTop w:val="0"/>
              <w:marBottom w:val="0"/>
              <w:divBdr>
                <w:top w:val="none" w:sz="0" w:space="0" w:color="auto"/>
                <w:left w:val="none" w:sz="0" w:space="0" w:color="auto"/>
                <w:bottom w:val="none" w:sz="0" w:space="0" w:color="auto"/>
                <w:right w:val="none" w:sz="0" w:space="0" w:color="auto"/>
              </w:divBdr>
              <w:divsChild>
                <w:div w:id="1034497100">
                  <w:marLeft w:val="0"/>
                  <w:marRight w:val="0"/>
                  <w:marTop w:val="0"/>
                  <w:marBottom w:val="0"/>
                  <w:divBdr>
                    <w:top w:val="none" w:sz="0" w:space="0" w:color="auto"/>
                    <w:left w:val="none" w:sz="0" w:space="0" w:color="auto"/>
                    <w:bottom w:val="none" w:sz="0" w:space="0" w:color="auto"/>
                    <w:right w:val="none" w:sz="0" w:space="0" w:color="auto"/>
                  </w:divBdr>
                  <w:divsChild>
                    <w:div w:id="761335087">
                      <w:marLeft w:val="0"/>
                      <w:marRight w:val="0"/>
                      <w:marTop w:val="0"/>
                      <w:marBottom w:val="0"/>
                      <w:divBdr>
                        <w:top w:val="none" w:sz="0" w:space="0" w:color="auto"/>
                        <w:left w:val="none" w:sz="0" w:space="0" w:color="auto"/>
                        <w:bottom w:val="none" w:sz="0" w:space="0" w:color="auto"/>
                        <w:right w:val="none" w:sz="0" w:space="0" w:color="auto"/>
                      </w:divBdr>
                      <w:divsChild>
                        <w:div w:id="626275706">
                          <w:marLeft w:val="0"/>
                          <w:marRight w:val="0"/>
                          <w:marTop w:val="0"/>
                          <w:marBottom w:val="0"/>
                          <w:divBdr>
                            <w:top w:val="none" w:sz="0" w:space="0" w:color="auto"/>
                            <w:left w:val="none" w:sz="0" w:space="0" w:color="auto"/>
                            <w:bottom w:val="none" w:sz="0" w:space="0" w:color="auto"/>
                            <w:right w:val="none" w:sz="0" w:space="0" w:color="auto"/>
                          </w:divBdr>
                          <w:divsChild>
                            <w:div w:id="159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8685816">
      <w:bodyDiv w:val="1"/>
      <w:marLeft w:val="0"/>
      <w:marRight w:val="0"/>
      <w:marTop w:val="0"/>
      <w:marBottom w:val="0"/>
      <w:divBdr>
        <w:top w:val="none" w:sz="0" w:space="0" w:color="auto"/>
        <w:left w:val="none" w:sz="0" w:space="0" w:color="auto"/>
        <w:bottom w:val="none" w:sz="0" w:space="0" w:color="auto"/>
        <w:right w:val="none" w:sz="0" w:space="0" w:color="auto"/>
      </w:divBdr>
    </w:div>
    <w:div w:id="549996826">
      <w:bodyDiv w:val="1"/>
      <w:marLeft w:val="0"/>
      <w:marRight w:val="0"/>
      <w:marTop w:val="0"/>
      <w:marBottom w:val="0"/>
      <w:divBdr>
        <w:top w:val="none" w:sz="0" w:space="0" w:color="auto"/>
        <w:left w:val="none" w:sz="0" w:space="0" w:color="auto"/>
        <w:bottom w:val="none" w:sz="0" w:space="0" w:color="auto"/>
        <w:right w:val="none" w:sz="0" w:space="0" w:color="auto"/>
      </w:divBdr>
    </w:div>
    <w:div w:id="557975277">
      <w:bodyDiv w:val="1"/>
      <w:marLeft w:val="0"/>
      <w:marRight w:val="0"/>
      <w:marTop w:val="0"/>
      <w:marBottom w:val="0"/>
      <w:divBdr>
        <w:top w:val="none" w:sz="0" w:space="0" w:color="auto"/>
        <w:left w:val="none" w:sz="0" w:space="0" w:color="auto"/>
        <w:bottom w:val="none" w:sz="0" w:space="0" w:color="auto"/>
        <w:right w:val="none" w:sz="0" w:space="0" w:color="auto"/>
      </w:divBdr>
    </w:div>
    <w:div w:id="585457974">
      <w:bodyDiv w:val="1"/>
      <w:marLeft w:val="0"/>
      <w:marRight w:val="0"/>
      <w:marTop w:val="0"/>
      <w:marBottom w:val="0"/>
      <w:divBdr>
        <w:top w:val="none" w:sz="0" w:space="0" w:color="auto"/>
        <w:left w:val="none" w:sz="0" w:space="0" w:color="auto"/>
        <w:bottom w:val="none" w:sz="0" w:space="0" w:color="auto"/>
        <w:right w:val="none" w:sz="0" w:space="0" w:color="auto"/>
      </w:divBdr>
    </w:div>
    <w:div w:id="589393444">
      <w:bodyDiv w:val="1"/>
      <w:marLeft w:val="0"/>
      <w:marRight w:val="0"/>
      <w:marTop w:val="0"/>
      <w:marBottom w:val="0"/>
      <w:divBdr>
        <w:top w:val="none" w:sz="0" w:space="0" w:color="auto"/>
        <w:left w:val="none" w:sz="0" w:space="0" w:color="auto"/>
        <w:bottom w:val="none" w:sz="0" w:space="0" w:color="auto"/>
        <w:right w:val="none" w:sz="0" w:space="0" w:color="auto"/>
      </w:divBdr>
      <w:divsChild>
        <w:div w:id="1670984847">
          <w:marLeft w:val="0"/>
          <w:marRight w:val="0"/>
          <w:marTop w:val="0"/>
          <w:marBottom w:val="0"/>
          <w:divBdr>
            <w:top w:val="none" w:sz="0" w:space="0" w:color="auto"/>
            <w:left w:val="none" w:sz="0" w:space="0" w:color="auto"/>
            <w:bottom w:val="none" w:sz="0" w:space="0" w:color="auto"/>
            <w:right w:val="none" w:sz="0" w:space="0" w:color="auto"/>
          </w:divBdr>
          <w:divsChild>
            <w:div w:id="1046299402">
              <w:marLeft w:val="0"/>
              <w:marRight w:val="0"/>
              <w:marTop w:val="0"/>
              <w:marBottom w:val="0"/>
              <w:divBdr>
                <w:top w:val="none" w:sz="0" w:space="0" w:color="auto"/>
                <w:left w:val="none" w:sz="0" w:space="0" w:color="auto"/>
                <w:bottom w:val="none" w:sz="0" w:space="0" w:color="auto"/>
                <w:right w:val="none" w:sz="0" w:space="0" w:color="auto"/>
              </w:divBdr>
              <w:divsChild>
                <w:div w:id="967129947">
                  <w:marLeft w:val="0"/>
                  <w:marRight w:val="0"/>
                  <w:marTop w:val="0"/>
                  <w:marBottom w:val="0"/>
                  <w:divBdr>
                    <w:top w:val="none" w:sz="0" w:space="0" w:color="auto"/>
                    <w:left w:val="none" w:sz="0" w:space="0" w:color="auto"/>
                    <w:bottom w:val="none" w:sz="0" w:space="0" w:color="auto"/>
                    <w:right w:val="none" w:sz="0" w:space="0" w:color="auto"/>
                  </w:divBdr>
                  <w:divsChild>
                    <w:div w:id="1873496107">
                      <w:marLeft w:val="0"/>
                      <w:marRight w:val="0"/>
                      <w:marTop w:val="0"/>
                      <w:marBottom w:val="0"/>
                      <w:divBdr>
                        <w:top w:val="none" w:sz="0" w:space="0" w:color="auto"/>
                        <w:left w:val="none" w:sz="0" w:space="0" w:color="auto"/>
                        <w:bottom w:val="none" w:sz="0" w:space="0" w:color="auto"/>
                        <w:right w:val="none" w:sz="0" w:space="0" w:color="auto"/>
                      </w:divBdr>
                      <w:divsChild>
                        <w:div w:id="478574393">
                          <w:marLeft w:val="0"/>
                          <w:marRight w:val="0"/>
                          <w:marTop w:val="0"/>
                          <w:marBottom w:val="0"/>
                          <w:divBdr>
                            <w:top w:val="none" w:sz="0" w:space="0" w:color="auto"/>
                            <w:left w:val="none" w:sz="0" w:space="0" w:color="auto"/>
                            <w:bottom w:val="none" w:sz="0" w:space="0" w:color="auto"/>
                            <w:right w:val="none" w:sz="0" w:space="0" w:color="auto"/>
                          </w:divBdr>
                          <w:divsChild>
                            <w:div w:id="1845893913">
                              <w:marLeft w:val="0"/>
                              <w:marRight w:val="0"/>
                              <w:marTop w:val="0"/>
                              <w:marBottom w:val="0"/>
                              <w:divBdr>
                                <w:top w:val="none" w:sz="0" w:space="0" w:color="auto"/>
                                <w:left w:val="none" w:sz="0" w:space="0" w:color="auto"/>
                                <w:bottom w:val="none" w:sz="0" w:space="0" w:color="auto"/>
                                <w:right w:val="none" w:sz="0" w:space="0" w:color="auto"/>
                              </w:divBdr>
                              <w:divsChild>
                                <w:div w:id="1925795368">
                                  <w:marLeft w:val="0"/>
                                  <w:marRight w:val="0"/>
                                  <w:marTop w:val="0"/>
                                  <w:marBottom w:val="0"/>
                                  <w:divBdr>
                                    <w:top w:val="none" w:sz="0" w:space="0" w:color="auto"/>
                                    <w:left w:val="none" w:sz="0" w:space="0" w:color="auto"/>
                                    <w:bottom w:val="none" w:sz="0" w:space="0" w:color="auto"/>
                                    <w:right w:val="none" w:sz="0" w:space="0" w:color="auto"/>
                                  </w:divBdr>
                                  <w:divsChild>
                                    <w:div w:id="1895777248">
                                      <w:marLeft w:val="0"/>
                                      <w:marRight w:val="0"/>
                                      <w:marTop w:val="0"/>
                                      <w:marBottom w:val="0"/>
                                      <w:divBdr>
                                        <w:top w:val="none" w:sz="0" w:space="0" w:color="auto"/>
                                        <w:left w:val="none" w:sz="0" w:space="0" w:color="auto"/>
                                        <w:bottom w:val="none" w:sz="0" w:space="0" w:color="auto"/>
                                        <w:right w:val="none" w:sz="0" w:space="0" w:color="auto"/>
                                      </w:divBdr>
                                      <w:divsChild>
                                        <w:div w:id="32737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1745685">
          <w:marLeft w:val="0"/>
          <w:marRight w:val="0"/>
          <w:marTop w:val="0"/>
          <w:marBottom w:val="0"/>
          <w:divBdr>
            <w:top w:val="none" w:sz="0" w:space="0" w:color="auto"/>
            <w:left w:val="none" w:sz="0" w:space="0" w:color="auto"/>
            <w:bottom w:val="none" w:sz="0" w:space="0" w:color="auto"/>
            <w:right w:val="none" w:sz="0" w:space="0" w:color="auto"/>
          </w:divBdr>
          <w:divsChild>
            <w:div w:id="2024281434">
              <w:marLeft w:val="0"/>
              <w:marRight w:val="0"/>
              <w:marTop w:val="0"/>
              <w:marBottom w:val="0"/>
              <w:divBdr>
                <w:top w:val="none" w:sz="0" w:space="0" w:color="auto"/>
                <w:left w:val="none" w:sz="0" w:space="0" w:color="auto"/>
                <w:bottom w:val="none" w:sz="0" w:space="0" w:color="auto"/>
                <w:right w:val="none" w:sz="0" w:space="0" w:color="auto"/>
              </w:divBdr>
              <w:divsChild>
                <w:div w:id="217086836">
                  <w:marLeft w:val="0"/>
                  <w:marRight w:val="0"/>
                  <w:marTop w:val="0"/>
                  <w:marBottom w:val="0"/>
                  <w:divBdr>
                    <w:top w:val="none" w:sz="0" w:space="0" w:color="auto"/>
                    <w:left w:val="none" w:sz="0" w:space="0" w:color="auto"/>
                    <w:bottom w:val="none" w:sz="0" w:space="0" w:color="auto"/>
                    <w:right w:val="none" w:sz="0" w:space="0" w:color="auto"/>
                  </w:divBdr>
                  <w:divsChild>
                    <w:div w:id="1189024426">
                      <w:marLeft w:val="0"/>
                      <w:marRight w:val="0"/>
                      <w:marTop w:val="0"/>
                      <w:marBottom w:val="0"/>
                      <w:divBdr>
                        <w:top w:val="none" w:sz="0" w:space="0" w:color="auto"/>
                        <w:left w:val="none" w:sz="0" w:space="0" w:color="auto"/>
                        <w:bottom w:val="none" w:sz="0" w:space="0" w:color="auto"/>
                        <w:right w:val="none" w:sz="0" w:space="0" w:color="auto"/>
                      </w:divBdr>
                      <w:divsChild>
                        <w:div w:id="553784403">
                          <w:marLeft w:val="0"/>
                          <w:marRight w:val="0"/>
                          <w:marTop w:val="0"/>
                          <w:marBottom w:val="0"/>
                          <w:divBdr>
                            <w:top w:val="none" w:sz="0" w:space="0" w:color="auto"/>
                            <w:left w:val="none" w:sz="0" w:space="0" w:color="auto"/>
                            <w:bottom w:val="none" w:sz="0" w:space="0" w:color="auto"/>
                            <w:right w:val="none" w:sz="0" w:space="0" w:color="auto"/>
                          </w:divBdr>
                          <w:divsChild>
                            <w:div w:id="1255016916">
                              <w:marLeft w:val="0"/>
                              <w:marRight w:val="0"/>
                              <w:marTop w:val="0"/>
                              <w:marBottom w:val="0"/>
                              <w:divBdr>
                                <w:top w:val="none" w:sz="0" w:space="0" w:color="auto"/>
                                <w:left w:val="none" w:sz="0" w:space="0" w:color="auto"/>
                                <w:bottom w:val="none" w:sz="0" w:space="0" w:color="auto"/>
                                <w:right w:val="none" w:sz="0" w:space="0" w:color="auto"/>
                              </w:divBdr>
                              <w:divsChild>
                                <w:div w:id="177767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635026">
                  <w:marLeft w:val="0"/>
                  <w:marRight w:val="0"/>
                  <w:marTop w:val="0"/>
                  <w:marBottom w:val="0"/>
                  <w:divBdr>
                    <w:top w:val="none" w:sz="0" w:space="0" w:color="auto"/>
                    <w:left w:val="none" w:sz="0" w:space="0" w:color="auto"/>
                    <w:bottom w:val="none" w:sz="0" w:space="0" w:color="auto"/>
                    <w:right w:val="none" w:sz="0" w:space="0" w:color="auto"/>
                  </w:divBdr>
                  <w:divsChild>
                    <w:div w:id="1315796242">
                      <w:marLeft w:val="0"/>
                      <w:marRight w:val="0"/>
                      <w:marTop w:val="0"/>
                      <w:marBottom w:val="0"/>
                      <w:divBdr>
                        <w:top w:val="none" w:sz="0" w:space="0" w:color="auto"/>
                        <w:left w:val="none" w:sz="0" w:space="0" w:color="auto"/>
                        <w:bottom w:val="none" w:sz="0" w:space="0" w:color="auto"/>
                        <w:right w:val="none" w:sz="0" w:space="0" w:color="auto"/>
                      </w:divBdr>
                      <w:divsChild>
                        <w:div w:id="162085304">
                          <w:marLeft w:val="0"/>
                          <w:marRight w:val="0"/>
                          <w:marTop w:val="0"/>
                          <w:marBottom w:val="0"/>
                          <w:divBdr>
                            <w:top w:val="none" w:sz="0" w:space="0" w:color="auto"/>
                            <w:left w:val="none" w:sz="0" w:space="0" w:color="auto"/>
                            <w:bottom w:val="none" w:sz="0" w:space="0" w:color="auto"/>
                            <w:right w:val="none" w:sz="0" w:space="0" w:color="auto"/>
                          </w:divBdr>
                          <w:divsChild>
                            <w:div w:id="1984964477">
                              <w:marLeft w:val="0"/>
                              <w:marRight w:val="0"/>
                              <w:marTop w:val="0"/>
                              <w:marBottom w:val="0"/>
                              <w:divBdr>
                                <w:top w:val="none" w:sz="0" w:space="0" w:color="auto"/>
                                <w:left w:val="none" w:sz="0" w:space="0" w:color="auto"/>
                                <w:bottom w:val="none" w:sz="0" w:space="0" w:color="auto"/>
                                <w:right w:val="none" w:sz="0" w:space="0" w:color="auto"/>
                              </w:divBdr>
                              <w:divsChild>
                                <w:div w:id="64228069">
                                  <w:marLeft w:val="0"/>
                                  <w:marRight w:val="0"/>
                                  <w:marTop w:val="0"/>
                                  <w:marBottom w:val="0"/>
                                  <w:divBdr>
                                    <w:top w:val="none" w:sz="0" w:space="0" w:color="auto"/>
                                    <w:left w:val="none" w:sz="0" w:space="0" w:color="auto"/>
                                    <w:bottom w:val="none" w:sz="0" w:space="0" w:color="auto"/>
                                    <w:right w:val="none" w:sz="0" w:space="0" w:color="auto"/>
                                  </w:divBdr>
                                  <w:divsChild>
                                    <w:div w:id="85153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7373640">
      <w:bodyDiv w:val="1"/>
      <w:marLeft w:val="0"/>
      <w:marRight w:val="0"/>
      <w:marTop w:val="0"/>
      <w:marBottom w:val="0"/>
      <w:divBdr>
        <w:top w:val="none" w:sz="0" w:space="0" w:color="auto"/>
        <w:left w:val="none" w:sz="0" w:space="0" w:color="auto"/>
        <w:bottom w:val="none" w:sz="0" w:space="0" w:color="auto"/>
        <w:right w:val="none" w:sz="0" w:space="0" w:color="auto"/>
      </w:divBdr>
    </w:div>
    <w:div w:id="635186156">
      <w:bodyDiv w:val="1"/>
      <w:marLeft w:val="0"/>
      <w:marRight w:val="0"/>
      <w:marTop w:val="0"/>
      <w:marBottom w:val="0"/>
      <w:divBdr>
        <w:top w:val="none" w:sz="0" w:space="0" w:color="auto"/>
        <w:left w:val="none" w:sz="0" w:space="0" w:color="auto"/>
        <w:bottom w:val="none" w:sz="0" w:space="0" w:color="auto"/>
        <w:right w:val="none" w:sz="0" w:space="0" w:color="auto"/>
      </w:divBdr>
      <w:divsChild>
        <w:div w:id="76365427">
          <w:marLeft w:val="0"/>
          <w:marRight w:val="0"/>
          <w:marTop w:val="0"/>
          <w:marBottom w:val="0"/>
          <w:divBdr>
            <w:top w:val="none" w:sz="0" w:space="0" w:color="auto"/>
            <w:left w:val="none" w:sz="0" w:space="0" w:color="auto"/>
            <w:bottom w:val="none" w:sz="0" w:space="0" w:color="auto"/>
            <w:right w:val="none" w:sz="0" w:space="0" w:color="auto"/>
          </w:divBdr>
          <w:divsChild>
            <w:div w:id="1543785918">
              <w:marLeft w:val="0"/>
              <w:marRight w:val="0"/>
              <w:marTop w:val="0"/>
              <w:marBottom w:val="0"/>
              <w:divBdr>
                <w:top w:val="none" w:sz="0" w:space="0" w:color="auto"/>
                <w:left w:val="none" w:sz="0" w:space="0" w:color="auto"/>
                <w:bottom w:val="none" w:sz="0" w:space="0" w:color="auto"/>
                <w:right w:val="none" w:sz="0" w:space="0" w:color="auto"/>
              </w:divBdr>
              <w:divsChild>
                <w:div w:id="1940793693">
                  <w:marLeft w:val="0"/>
                  <w:marRight w:val="0"/>
                  <w:marTop w:val="0"/>
                  <w:marBottom w:val="0"/>
                  <w:divBdr>
                    <w:top w:val="none" w:sz="0" w:space="0" w:color="auto"/>
                    <w:left w:val="none" w:sz="0" w:space="0" w:color="auto"/>
                    <w:bottom w:val="none" w:sz="0" w:space="0" w:color="auto"/>
                    <w:right w:val="none" w:sz="0" w:space="0" w:color="auto"/>
                  </w:divBdr>
                  <w:divsChild>
                    <w:div w:id="545407220">
                      <w:marLeft w:val="0"/>
                      <w:marRight w:val="0"/>
                      <w:marTop w:val="0"/>
                      <w:marBottom w:val="0"/>
                      <w:divBdr>
                        <w:top w:val="none" w:sz="0" w:space="0" w:color="auto"/>
                        <w:left w:val="none" w:sz="0" w:space="0" w:color="auto"/>
                        <w:bottom w:val="none" w:sz="0" w:space="0" w:color="auto"/>
                        <w:right w:val="none" w:sz="0" w:space="0" w:color="auto"/>
                      </w:divBdr>
                      <w:divsChild>
                        <w:div w:id="85487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094185">
          <w:marLeft w:val="0"/>
          <w:marRight w:val="0"/>
          <w:marTop w:val="0"/>
          <w:marBottom w:val="0"/>
          <w:divBdr>
            <w:top w:val="none" w:sz="0" w:space="0" w:color="auto"/>
            <w:left w:val="none" w:sz="0" w:space="0" w:color="auto"/>
            <w:bottom w:val="none" w:sz="0" w:space="0" w:color="auto"/>
            <w:right w:val="none" w:sz="0" w:space="0" w:color="auto"/>
          </w:divBdr>
          <w:divsChild>
            <w:div w:id="1988047442">
              <w:marLeft w:val="0"/>
              <w:marRight w:val="0"/>
              <w:marTop w:val="0"/>
              <w:marBottom w:val="0"/>
              <w:divBdr>
                <w:top w:val="none" w:sz="0" w:space="0" w:color="auto"/>
                <w:left w:val="none" w:sz="0" w:space="0" w:color="auto"/>
                <w:bottom w:val="none" w:sz="0" w:space="0" w:color="auto"/>
                <w:right w:val="none" w:sz="0" w:space="0" w:color="auto"/>
              </w:divBdr>
              <w:divsChild>
                <w:div w:id="493033850">
                  <w:marLeft w:val="0"/>
                  <w:marRight w:val="0"/>
                  <w:marTop w:val="0"/>
                  <w:marBottom w:val="0"/>
                  <w:divBdr>
                    <w:top w:val="none" w:sz="0" w:space="0" w:color="auto"/>
                    <w:left w:val="none" w:sz="0" w:space="0" w:color="auto"/>
                    <w:bottom w:val="none" w:sz="0" w:space="0" w:color="auto"/>
                    <w:right w:val="none" w:sz="0" w:space="0" w:color="auto"/>
                  </w:divBdr>
                  <w:divsChild>
                    <w:div w:id="602998328">
                      <w:marLeft w:val="0"/>
                      <w:marRight w:val="0"/>
                      <w:marTop w:val="0"/>
                      <w:marBottom w:val="0"/>
                      <w:divBdr>
                        <w:top w:val="none" w:sz="0" w:space="0" w:color="auto"/>
                        <w:left w:val="none" w:sz="0" w:space="0" w:color="auto"/>
                        <w:bottom w:val="none" w:sz="0" w:space="0" w:color="auto"/>
                        <w:right w:val="none" w:sz="0" w:space="0" w:color="auto"/>
                      </w:divBdr>
                      <w:divsChild>
                        <w:div w:id="236550020">
                          <w:marLeft w:val="0"/>
                          <w:marRight w:val="0"/>
                          <w:marTop w:val="0"/>
                          <w:marBottom w:val="0"/>
                          <w:divBdr>
                            <w:top w:val="none" w:sz="0" w:space="0" w:color="auto"/>
                            <w:left w:val="none" w:sz="0" w:space="0" w:color="auto"/>
                            <w:bottom w:val="none" w:sz="0" w:space="0" w:color="auto"/>
                            <w:right w:val="none" w:sz="0" w:space="0" w:color="auto"/>
                          </w:divBdr>
                          <w:divsChild>
                            <w:div w:id="178056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0621173">
      <w:bodyDiv w:val="1"/>
      <w:marLeft w:val="0"/>
      <w:marRight w:val="0"/>
      <w:marTop w:val="0"/>
      <w:marBottom w:val="0"/>
      <w:divBdr>
        <w:top w:val="none" w:sz="0" w:space="0" w:color="auto"/>
        <w:left w:val="none" w:sz="0" w:space="0" w:color="auto"/>
        <w:bottom w:val="none" w:sz="0" w:space="0" w:color="auto"/>
        <w:right w:val="none" w:sz="0" w:space="0" w:color="auto"/>
      </w:divBdr>
      <w:divsChild>
        <w:div w:id="147863631">
          <w:marLeft w:val="0"/>
          <w:marRight w:val="0"/>
          <w:marTop w:val="0"/>
          <w:marBottom w:val="0"/>
          <w:divBdr>
            <w:top w:val="none" w:sz="0" w:space="0" w:color="auto"/>
            <w:left w:val="none" w:sz="0" w:space="0" w:color="auto"/>
            <w:bottom w:val="none" w:sz="0" w:space="0" w:color="auto"/>
            <w:right w:val="none" w:sz="0" w:space="0" w:color="auto"/>
          </w:divBdr>
          <w:divsChild>
            <w:div w:id="922109023">
              <w:marLeft w:val="0"/>
              <w:marRight w:val="0"/>
              <w:marTop w:val="0"/>
              <w:marBottom w:val="0"/>
              <w:divBdr>
                <w:top w:val="none" w:sz="0" w:space="0" w:color="auto"/>
                <w:left w:val="none" w:sz="0" w:space="0" w:color="auto"/>
                <w:bottom w:val="none" w:sz="0" w:space="0" w:color="auto"/>
                <w:right w:val="none" w:sz="0" w:space="0" w:color="auto"/>
              </w:divBdr>
              <w:divsChild>
                <w:div w:id="2012683147">
                  <w:marLeft w:val="0"/>
                  <w:marRight w:val="0"/>
                  <w:marTop w:val="0"/>
                  <w:marBottom w:val="0"/>
                  <w:divBdr>
                    <w:top w:val="none" w:sz="0" w:space="0" w:color="auto"/>
                    <w:left w:val="none" w:sz="0" w:space="0" w:color="auto"/>
                    <w:bottom w:val="none" w:sz="0" w:space="0" w:color="auto"/>
                    <w:right w:val="none" w:sz="0" w:space="0" w:color="auto"/>
                  </w:divBdr>
                  <w:divsChild>
                    <w:div w:id="98593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580659">
          <w:marLeft w:val="0"/>
          <w:marRight w:val="0"/>
          <w:marTop w:val="0"/>
          <w:marBottom w:val="0"/>
          <w:divBdr>
            <w:top w:val="none" w:sz="0" w:space="0" w:color="auto"/>
            <w:left w:val="none" w:sz="0" w:space="0" w:color="auto"/>
            <w:bottom w:val="none" w:sz="0" w:space="0" w:color="auto"/>
            <w:right w:val="none" w:sz="0" w:space="0" w:color="auto"/>
          </w:divBdr>
          <w:divsChild>
            <w:div w:id="2053721713">
              <w:marLeft w:val="0"/>
              <w:marRight w:val="0"/>
              <w:marTop w:val="0"/>
              <w:marBottom w:val="0"/>
              <w:divBdr>
                <w:top w:val="none" w:sz="0" w:space="0" w:color="auto"/>
                <w:left w:val="none" w:sz="0" w:space="0" w:color="auto"/>
                <w:bottom w:val="none" w:sz="0" w:space="0" w:color="auto"/>
                <w:right w:val="none" w:sz="0" w:space="0" w:color="auto"/>
              </w:divBdr>
              <w:divsChild>
                <w:div w:id="966853882">
                  <w:marLeft w:val="0"/>
                  <w:marRight w:val="0"/>
                  <w:marTop w:val="0"/>
                  <w:marBottom w:val="0"/>
                  <w:divBdr>
                    <w:top w:val="none" w:sz="0" w:space="0" w:color="auto"/>
                    <w:left w:val="none" w:sz="0" w:space="0" w:color="auto"/>
                    <w:bottom w:val="none" w:sz="0" w:space="0" w:color="auto"/>
                    <w:right w:val="none" w:sz="0" w:space="0" w:color="auto"/>
                  </w:divBdr>
                  <w:divsChild>
                    <w:div w:id="93313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938073">
      <w:bodyDiv w:val="1"/>
      <w:marLeft w:val="0"/>
      <w:marRight w:val="0"/>
      <w:marTop w:val="0"/>
      <w:marBottom w:val="0"/>
      <w:divBdr>
        <w:top w:val="none" w:sz="0" w:space="0" w:color="auto"/>
        <w:left w:val="none" w:sz="0" w:space="0" w:color="auto"/>
        <w:bottom w:val="none" w:sz="0" w:space="0" w:color="auto"/>
        <w:right w:val="none" w:sz="0" w:space="0" w:color="auto"/>
      </w:divBdr>
      <w:divsChild>
        <w:div w:id="379521574">
          <w:marLeft w:val="0"/>
          <w:marRight w:val="0"/>
          <w:marTop w:val="0"/>
          <w:marBottom w:val="0"/>
          <w:divBdr>
            <w:top w:val="none" w:sz="0" w:space="0" w:color="auto"/>
            <w:left w:val="none" w:sz="0" w:space="0" w:color="auto"/>
            <w:bottom w:val="none" w:sz="0" w:space="0" w:color="auto"/>
            <w:right w:val="none" w:sz="0" w:space="0" w:color="auto"/>
          </w:divBdr>
          <w:divsChild>
            <w:div w:id="1268662390">
              <w:marLeft w:val="0"/>
              <w:marRight w:val="0"/>
              <w:marTop w:val="0"/>
              <w:marBottom w:val="0"/>
              <w:divBdr>
                <w:top w:val="none" w:sz="0" w:space="0" w:color="auto"/>
                <w:left w:val="none" w:sz="0" w:space="0" w:color="auto"/>
                <w:bottom w:val="none" w:sz="0" w:space="0" w:color="auto"/>
                <w:right w:val="none" w:sz="0" w:space="0" w:color="auto"/>
              </w:divBdr>
              <w:divsChild>
                <w:div w:id="1799445395">
                  <w:marLeft w:val="0"/>
                  <w:marRight w:val="0"/>
                  <w:marTop w:val="0"/>
                  <w:marBottom w:val="0"/>
                  <w:divBdr>
                    <w:top w:val="none" w:sz="0" w:space="0" w:color="auto"/>
                    <w:left w:val="none" w:sz="0" w:space="0" w:color="auto"/>
                    <w:bottom w:val="none" w:sz="0" w:space="0" w:color="auto"/>
                    <w:right w:val="none" w:sz="0" w:space="0" w:color="auto"/>
                  </w:divBdr>
                  <w:divsChild>
                    <w:div w:id="114034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606740">
          <w:marLeft w:val="0"/>
          <w:marRight w:val="0"/>
          <w:marTop w:val="0"/>
          <w:marBottom w:val="0"/>
          <w:divBdr>
            <w:top w:val="none" w:sz="0" w:space="0" w:color="auto"/>
            <w:left w:val="none" w:sz="0" w:space="0" w:color="auto"/>
            <w:bottom w:val="none" w:sz="0" w:space="0" w:color="auto"/>
            <w:right w:val="none" w:sz="0" w:space="0" w:color="auto"/>
          </w:divBdr>
          <w:divsChild>
            <w:div w:id="2010281594">
              <w:marLeft w:val="0"/>
              <w:marRight w:val="0"/>
              <w:marTop w:val="0"/>
              <w:marBottom w:val="0"/>
              <w:divBdr>
                <w:top w:val="none" w:sz="0" w:space="0" w:color="auto"/>
                <w:left w:val="none" w:sz="0" w:space="0" w:color="auto"/>
                <w:bottom w:val="none" w:sz="0" w:space="0" w:color="auto"/>
                <w:right w:val="none" w:sz="0" w:space="0" w:color="auto"/>
              </w:divBdr>
              <w:divsChild>
                <w:div w:id="1805660703">
                  <w:marLeft w:val="0"/>
                  <w:marRight w:val="0"/>
                  <w:marTop w:val="0"/>
                  <w:marBottom w:val="0"/>
                  <w:divBdr>
                    <w:top w:val="none" w:sz="0" w:space="0" w:color="auto"/>
                    <w:left w:val="none" w:sz="0" w:space="0" w:color="auto"/>
                    <w:bottom w:val="none" w:sz="0" w:space="0" w:color="auto"/>
                    <w:right w:val="none" w:sz="0" w:space="0" w:color="auto"/>
                  </w:divBdr>
                  <w:divsChild>
                    <w:div w:id="128465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886129">
      <w:bodyDiv w:val="1"/>
      <w:marLeft w:val="0"/>
      <w:marRight w:val="0"/>
      <w:marTop w:val="0"/>
      <w:marBottom w:val="0"/>
      <w:divBdr>
        <w:top w:val="none" w:sz="0" w:space="0" w:color="auto"/>
        <w:left w:val="none" w:sz="0" w:space="0" w:color="auto"/>
        <w:bottom w:val="none" w:sz="0" w:space="0" w:color="auto"/>
        <w:right w:val="none" w:sz="0" w:space="0" w:color="auto"/>
      </w:divBdr>
    </w:div>
    <w:div w:id="657614109">
      <w:bodyDiv w:val="1"/>
      <w:marLeft w:val="0"/>
      <w:marRight w:val="0"/>
      <w:marTop w:val="0"/>
      <w:marBottom w:val="0"/>
      <w:divBdr>
        <w:top w:val="none" w:sz="0" w:space="0" w:color="auto"/>
        <w:left w:val="none" w:sz="0" w:space="0" w:color="auto"/>
        <w:bottom w:val="none" w:sz="0" w:space="0" w:color="auto"/>
        <w:right w:val="none" w:sz="0" w:space="0" w:color="auto"/>
      </w:divBdr>
    </w:div>
    <w:div w:id="670987644">
      <w:bodyDiv w:val="1"/>
      <w:marLeft w:val="0"/>
      <w:marRight w:val="0"/>
      <w:marTop w:val="0"/>
      <w:marBottom w:val="0"/>
      <w:divBdr>
        <w:top w:val="none" w:sz="0" w:space="0" w:color="auto"/>
        <w:left w:val="none" w:sz="0" w:space="0" w:color="auto"/>
        <w:bottom w:val="none" w:sz="0" w:space="0" w:color="auto"/>
        <w:right w:val="none" w:sz="0" w:space="0" w:color="auto"/>
      </w:divBdr>
      <w:divsChild>
        <w:div w:id="1428817530">
          <w:marLeft w:val="0"/>
          <w:marRight w:val="0"/>
          <w:marTop w:val="0"/>
          <w:marBottom w:val="0"/>
          <w:divBdr>
            <w:top w:val="none" w:sz="0" w:space="0" w:color="auto"/>
            <w:left w:val="none" w:sz="0" w:space="0" w:color="auto"/>
            <w:bottom w:val="none" w:sz="0" w:space="0" w:color="auto"/>
            <w:right w:val="none" w:sz="0" w:space="0" w:color="auto"/>
          </w:divBdr>
          <w:divsChild>
            <w:div w:id="1100105038">
              <w:marLeft w:val="0"/>
              <w:marRight w:val="0"/>
              <w:marTop w:val="0"/>
              <w:marBottom w:val="0"/>
              <w:divBdr>
                <w:top w:val="none" w:sz="0" w:space="0" w:color="auto"/>
                <w:left w:val="none" w:sz="0" w:space="0" w:color="auto"/>
                <w:bottom w:val="none" w:sz="0" w:space="0" w:color="auto"/>
                <w:right w:val="none" w:sz="0" w:space="0" w:color="auto"/>
              </w:divBdr>
              <w:divsChild>
                <w:div w:id="217471404">
                  <w:marLeft w:val="0"/>
                  <w:marRight w:val="0"/>
                  <w:marTop w:val="0"/>
                  <w:marBottom w:val="0"/>
                  <w:divBdr>
                    <w:top w:val="none" w:sz="0" w:space="0" w:color="auto"/>
                    <w:left w:val="none" w:sz="0" w:space="0" w:color="auto"/>
                    <w:bottom w:val="none" w:sz="0" w:space="0" w:color="auto"/>
                    <w:right w:val="none" w:sz="0" w:space="0" w:color="auto"/>
                  </w:divBdr>
                  <w:divsChild>
                    <w:div w:id="1767532788">
                      <w:marLeft w:val="0"/>
                      <w:marRight w:val="0"/>
                      <w:marTop w:val="0"/>
                      <w:marBottom w:val="0"/>
                      <w:divBdr>
                        <w:top w:val="none" w:sz="0" w:space="0" w:color="auto"/>
                        <w:left w:val="none" w:sz="0" w:space="0" w:color="auto"/>
                        <w:bottom w:val="none" w:sz="0" w:space="0" w:color="auto"/>
                        <w:right w:val="none" w:sz="0" w:space="0" w:color="auto"/>
                      </w:divBdr>
                      <w:divsChild>
                        <w:div w:id="158232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552375">
          <w:marLeft w:val="0"/>
          <w:marRight w:val="0"/>
          <w:marTop w:val="0"/>
          <w:marBottom w:val="0"/>
          <w:divBdr>
            <w:top w:val="none" w:sz="0" w:space="0" w:color="auto"/>
            <w:left w:val="none" w:sz="0" w:space="0" w:color="auto"/>
            <w:bottom w:val="none" w:sz="0" w:space="0" w:color="auto"/>
            <w:right w:val="none" w:sz="0" w:space="0" w:color="auto"/>
          </w:divBdr>
          <w:divsChild>
            <w:div w:id="755975282">
              <w:marLeft w:val="0"/>
              <w:marRight w:val="0"/>
              <w:marTop w:val="0"/>
              <w:marBottom w:val="0"/>
              <w:divBdr>
                <w:top w:val="none" w:sz="0" w:space="0" w:color="auto"/>
                <w:left w:val="none" w:sz="0" w:space="0" w:color="auto"/>
                <w:bottom w:val="none" w:sz="0" w:space="0" w:color="auto"/>
                <w:right w:val="none" w:sz="0" w:space="0" w:color="auto"/>
              </w:divBdr>
              <w:divsChild>
                <w:div w:id="1917784270">
                  <w:marLeft w:val="0"/>
                  <w:marRight w:val="0"/>
                  <w:marTop w:val="0"/>
                  <w:marBottom w:val="0"/>
                  <w:divBdr>
                    <w:top w:val="none" w:sz="0" w:space="0" w:color="auto"/>
                    <w:left w:val="none" w:sz="0" w:space="0" w:color="auto"/>
                    <w:bottom w:val="none" w:sz="0" w:space="0" w:color="auto"/>
                    <w:right w:val="none" w:sz="0" w:space="0" w:color="auto"/>
                  </w:divBdr>
                  <w:divsChild>
                    <w:div w:id="172383665">
                      <w:marLeft w:val="0"/>
                      <w:marRight w:val="0"/>
                      <w:marTop w:val="0"/>
                      <w:marBottom w:val="0"/>
                      <w:divBdr>
                        <w:top w:val="none" w:sz="0" w:space="0" w:color="auto"/>
                        <w:left w:val="none" w:sz="0" w:space="0" w:color="auto"/>
                        <w:bottom w:val="none" w:sz="0" w:space="0" w:color="auto"/>
                        <w:right w:val="none" w:sz="0" w:space="0" w:color="auto"/>
                      </w:divBdr>
                      <w:divsChild>
                        <w:div w:id="947934831">
                          <w:marLeft w:val="0"/>
                          <w:marRight w:val="0"/>
                          <w:marTop w:val="0"/>
                          <w:marBottom w:val="0"/>
                          <w:divBdr>
                            <w:top w:val="none" w:sz="0" w:space="0" w:color="auto"/>
                            <w:left w:val="none" w:sz="0" w:space="0" w:color="auto"/>
                            <w:bottom w:val="none" w:sz="0" w:space="0" w:color="auto"/>
                            <w:right w:val="none" w:sz="0" w:space="0" w:color="auto"/>
                          </w:divBdr>
                          <w:divsChild>
                            <w:div w:id="29865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1302543">
      <w:bodyDiv w:val="1"/>
      <w:marLeft w:val="0"/>
      <w:marRight w:val="0"/>
      <w:marTop w:val="0"/>
      <w:marBottom w:val="0"/>
      <w:divBdr>
        <w:top w:val="none" w:sz="0" w:space="0" w:color="auto"/>
        <w:left w:val="none" w:sz="0" w:space="0" w:color="auto"/>
        <w:bottom w:val="none" w:sz="0" w:space="0" w:color="auto"/>
        <w:right w:val="none" w:sz="0" w:space="0" w:color="auto"/>
      </w:divBdr>
    </w:div>
    <w:div w:id="733043273">
      <w:bodyDiv w:val="1"/>
      <w:marLeft w:val="0"/>
      <w:marRight w:val="0"/>
      <w:marTop w:val="0"/>
      <w:marBottom w:val="0"/>
      <w:divBdr>
        <w:top w:val="none" w:sz="0" w:space="0" w:color="auto"/>
        <w:left w:val="none" w:sz="0" w:space="0" w:color="auto"/>
        <w:bottom w:val="none" w:sz="0" w:space="0" w:color="auto"/>
        <w:right w:val="none" w:sz="0" w:space="0" w:color="auto"/>
      </w:divBdr>
    </w:div>
    <w:div w:id="737558301">
      <w:bodyDiv w:val="1"/>
      <w:marLeft w:val="0"/>
      <w:marRight w:val="0"/>
      <w:marTop w:val="0"/>
      <w:marBottom w:val="0"/>
      <w:divBdr>
        <w:top w:val="none" w:sz="0" w:space="0" w:color="auto"/>
        <w:left w:val="none" w:sz="0" w:space="0" w:color="auto"/>
        <w:bottom w:val="none" w:sz="0" w:space="0" w:color="auto"/>
        <w:right w:val="none" w:sz="0" w:space="0" w:color="auto"/>
      </w:divBdr>
    </w:div>
    <w:div w:id="782580986">
      <w:bodyDiv w:val="1"/>
      <w:marLeft w:val="0"/>
      <w:marRight w:val="0"/>
      <w:marTop w:val="0"/>
      <w:marBottom w:val="0"/>
      <w:divBdr>
        <w:top w:val="none" w:sz="0" w:space="0" w:color="auto"/>
        <w:left w:val="none" w:sz="0" w:space="0" w:color="auto"/>
        <w:bottom w:val="none" w:sz="0" w:space="0" w:color="auto"/>
        <w:right w:val="none" w:sz="0" w:space="0" w:color="auto"/>
      </w:divBdr>
    </w:div>
    <w:div w:id="785002678">
      <w:bodyDiv w:val="1"/>
      <w:marLeft w:val="0"/>
      <w:marRight w:val="0"/>
      <w:marTop w:val="0"/>
      <w:marBottom w:val="0"/>
      <w:divBdr>
        <w:top w:val="none" w:sz="0" w:space="0" w:color="auto"/>
        <w:left w:val="none" w:sz="0" w:space="0" w:color="auto"/>
        <w:bottom w:val="none" w:sz="0" w:space="0" w:color="auto"/>
        <w:right w:val="none" w:sz="0" w:space="0" w:color="auto"/>
      </w:divBdr>
      <w:divsChild>
        <w:div w:id="1035035066">
          <w:marLeft w:val="0"/>
          <w:marRight w:val="0"/>
          <w:marTop w:val="0"/>
          <w:marBottom w:val="0"/>
          <w:divBdr>
            <w:top w:val="none" w:sz="0" w:space="0" w:color="auto"/>
            <w:left w:val="none" w:sz="0" w:space="0" w:color="auto"/>
            <w:bottom w:val="none" w:sz="0" w:space="0" w:color="auto"/>
            <w:right w:val="none" w:sz="0" w:space="0" w:color="auto"/>
          </w:divBdr>
          <w:divsChild>
            <w:div w:id="454521876">
              <w:marLeft w:val="0"/>
              <w:marRight w:val="0"/>
              <w:marTop w:val="0"/>
              <w:marBottom w:val="0"/>
              <w:divBdr>
                <w:top w:val="none" w:sz="0" w:space="0" w:color="auto"/>
                <w:left w:val="none" w:sz="0" w:space="0" w:color="auto"/>
                <w:bottom w:val="none" w:sz="0" w:space="0" w:color="auto"/>
                <w:right w:val="none" w:sz="0" w:space="0" w:color="auto"/>
              </w:divBdr>
              <w:divsChild>
                <w:div w:id="1746759158">
                  <w:marLeft w:val="0"/>
                  <w:marRight w:val="0"/>
                  <w:marTop w:val="0"/>
                  <w:marBottom w:val="0"/>
                  <w:divBdr>
                    <w:top w:val="none" w:sz="0" w:space="0" w:color="auto"/>
                    <w:left w:val="none" w:sz="0" w:space="0" w:color="auto"/>
                    <w:bottom w:val="none" w:sz="0" w:space="0" w:color="auto"/>
                    <w:right w:val="none" w:sz="0" w:space="0" w:color="auto"/>
                  </w:divBdr>
                  <w:divsChild>
                    <w:div w:id="1479489980">
                      <w:marLeft w:val="0"/>
                      <w:marRight w:val="0"/>
                      <w:marTop w:val="0"/>
                      <w:marBottom w:val="0"/>
                      <w:divBdr>
                        <w:top w:val="none" w:sz="0" w:space="0" w:color="auto"/>
                        <w:left w:val="none" w:sz="0" w:space="0" w:color="auto"/>
                        <w:bottom w:val="none" w:sz="0" w:space="0" w:color="auto"/>
                        <w:right w:val="none" w:sz="0" w:space="0" w:color="auto"/>
                      </w:divBdr>
                      <w:divsChild>
                        <w:div w:id="21635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88813">
          <w:marLeft w:val="0"/>
          <w:marRight w:val="0"/>
          <w:marTop w:val="0"/>
          <w:marBottom w:val="0"/>
          <w:divBdr>
            <w:top w:val="none" w:sz="0" w:space="0" w:color="auto"/>
            <w:left w:val="none" w:sz="0" w:space="0" w:color="auto"/>
            <w:bottom w:val="none" w:sz="0" w:space="0" w:color="auto"/>
            <w:right w:val="none" w:sz="0" w:space="0" w:color="auto"/>
          </w:divBdr>
          <w:divsChild>
            <w:div w:id="660547063">
              <w:marLeft w:val="0"/>
              <w:marRight w:val="0"/>
              <w:marTop w:val="0"/>
              <w:marBottom w:val="0"/>
              <w:divBdr>
                <w:top w:val="none" w:sz="0" w:space="0" w:color="auto"/>
                <w:left w:val="none" w:sz="0" w:space="0" w:color="auto"/>
                <w:bottom w:val="none" w:sz="0" w:space="0" w:color="auto"/>
                <w:right w:val="none" w:sz="0" w:space="0" w:color="auto"/>
              </w:divBdr>
              <w:divsChild>
                <w:div w:id="2022126870">
                  <w:marLeft w:val="0"/>
                  <w:marRight w:val="0"/>
                  <w:marTop w:val="0"/>
                  <w:marBottom w:val="0"/>
                  <w:divBdr>
                    <w:top w:val="none" w:sz="0" w:space="0" w:color="auto"/>
                    <w:left w:val="none" w:sz="0" w:space="0" w:color="auto"/>
                    <w:bottom w:val="none" w:sz="0" w:space="0" w:color="auto"/>
                    <w:right w:val="none" w:sz="0" w:space="0" w:color="auto"/>
                  </w:divBdr>
                  <w:divsChild>
                    <w:div w:id="1467356802">
                      <w:marLeft w:val="0"/>
                      <w:marRight w:val="0"/>
                      <w:marTop w:val="0"/>
                      <w:marBottom w:val="0"/>
                      <w:divBdr>
                        <w:top w:val="none" w:sz="0" w:space="0" w:color="auto"/>
                        <w:left w:val="none" w:sz="0" w:space="0" w:color="auto"/>
                        <w:bottom w:val="none" w:sz="0" w:space="0" w:color="auto"/>
                        <w:right w:val="none" w:sz="0" w:space="0" w:color="auto"/>
                      </w:divBdr>
                      <w:divsChild>
                        <w:div w:id="1293361180">
                          <w:marLeft w:val="0"/>
                          <w:marRight w:val="0"/>
                          <w:marTop w:val="0"/>
                          <w:marBottom w:val="0"/>
                          <w:divBdr>
                            <w:top w:val="none" w:sz="0" w:space="0" w:color="auto"/>
                            <w:left w:val="none" w:sz="0" w:space="0" w:color="auto"/>
                            <w:bottom w:val="none" w:sz="0" w:space="0" w:color="auto"/>
                            <w:right w:val="none" w:sz="0" w:space="0" w:color="auto"/>
                          </w:divBdr>
                          <w:divsChild>
                            <w:div w:id="165205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98393">
                  <w:marLeft w:val="0"/>
                  <w:marRight w:val="0"/>
                  <w:marTop w:val="0"/>
                  <w:marBottom w:val="0"/>
                  <w:divBdr>
                    <w:top w:val="none" w:sz="0" w:space="0" w:color="auto"/>
                    <w:left w:val="none" w:sz="0" w:space="0" w:color="auto"/>
                    <w:bottom w:val="none" w:sz="0" w:space="0" w:color="auto"/>
                    <w:right w:val="none" w:sz="0" w:space="0" w:color="auto"/>
                  </w:divBdr>
                  <w:divsChild>
                    <w:div w:id="863058054">
                      <w:marLeft w:val="0"/>
                      <w:marRight w:val="0"/>
                      <w:marTop w:val="0"/>
                      <w:marBottom w:val="0"/>
                      <w:divBdr>
                        <w:top w:val="none" w:sz="0" w:space="0" w:color="auto"/>
                        <w:left w:val="none" w:sz="0" w:space="0" w:color="auto"/>
                        <w:bottom w:val="none" w:sz="0" w:space="0" w:color="auto"/>
                        <w:right w:val="none" w:sz="0" w:space="0" w:color="auto"/>
                      </w:divBdr>
                      <w:divsChild>
                        <w:div w:id="511577100">
                          <w:marLeft w:val="0"/>
                          <w:marRight w:val="0"/>
                          <w:marTop w:val="0"/>
                          <w:marBottom w:val="0"/>
                          <w:divBdr>
                            <w:top w:val="none" w:sz="0" w:space="0" w:color="auto"/>
                            <w:left w:val="none" w:sz="0" w:space="0" w:color="auto"/>
                            <w:bottom w:val="none" w:sz="0" w:space="0" w:color="auto"/>
                            <w:right w:val="none" w:sz="0" w:space="0" w:color="auto"/>
                          </w:divBdr>
                          <w:divsChild>
                            <w:div w:id="68120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4904701">
      <w:bodyDiv w:val="1"/>
      <w:marLeft w:val="0"/>
      <w:marRight w:val="0"/>
      <w:marTop w:val="0"/>
      <w:marBottom w:val="0"/>
      <w:divBdr>
        <w:top w:val="none" w:sz="0" w:space="0" w:color="auto"/>
        <w:left w:val="none" w:sz="0" w:space="0" w:color="auto"/>
        <w:bottom w:val="none" w:sz="0" w:space="0" w:color="auto"/>
        <w:right w:val="none" w:sz="0" w:space="0" w:color="auto"/>
      </w:divBdr>
    </w:div>
    <w:div w:id="839999996">
      <w:bodyDiv w:val="1"/>
      <w:marLeft w:val="0"/>
      <w:marRight w:val="0"/>
      <w:marTop w:val="0"/>
      <w:marBottom w:val="0"/>
      <w:divBdr>
        <w:top w:val="none" w:sz="0" w:space="0" w:color="auto"/>
        <w:left w:val="none" w:sz="0" w:space="0" w:color="auto"/>
        <w:bottom w:val="none" w:sz="0" w:space="0" w:color="auto"/>
        <w:right w:val="none" w:sz="0" w:space="0" w:color="auto"/>
      </w:divBdr>
    </w:div>
    <w:div w:id="855314766">
      <w:bodyDiv w:val="1"/>
      <w:marLeft w:val="0"/>
      <w:marRight w:val="0"/>
      <w:marTop w:val="0"/>
      <w:marBottom w:val="0"/>
      <w:divBdr>
        <w:top w:val="none" w:sz="0" w:space="0" w:color="auto"/>
        <w:left w:val="none" w:sz="0" w:space="0" w:color="auto"/>
        <w:bottom w:val="none" w:sz="0" w:space="0" w:color="auto"/>
        <w:right w:val="none" w:sz="0" w:space="0" w:color="auto"/>
      </w:divBdr>
    </w:div>
    <w:div w:id="857163516">
      <w:bodyDiv w:val="1"/>
      <w:marLeft w:val="0"/>
      <w:marRight w:val="0"/>
      <w:marTop w:val="0"/>
      <w:marBottom w:val="0"/>
      <w:divBdr>
        <w:top w:val="none" w:sz="0" w:space="0" w:color="auto"/>
        <w:left w:val="none" w:sz="0" w:space="0" w:color="auto"/>
        <w:bottom w:val="none" w:sz="0" w:space="0" w:color="auto"/>
        <w:right w:val="none" w:sz="0" w:space="0" w:color="auto"/>
      </w:divBdr>
    </w:div>
    <w:div w:id="881551108">
      <w:bodyDiv w:val="1"/>
      <w:marLeft w:val="0"/>
      <w:marRight w:val="0"/>
      <w:marTop w:val="0"/>
      <w:marBottom w:val="0"/>
      <w:divBdr>
        <w:top w:val="none" w:sz="0" w:space="0" w:color="auto"/>
        <w:left w:val="none" w:sz="0" w:space="0" w:color="auto"/>
        <w:bottom w:val="none" w:sz="0" w:space="0" w:color="auto"/>
        <w:right w:val="none" w:sz="0" w:space="0" w:color="auto"/>
      </w:divBdr>
    </w:div>
    <w:div w:id="886989858">
      <w:bodyDiv w:val="1"/>
      <w:marLeft w:val="0"/>
      <w:marRight w:val="0"/>
      <w:marTop w:val="0"/>
      <w:marBottom w:val="0"/>
      <w:divBdr>
        <w:top w:val="none" w:sz="0" w:space="0" w:color="auto"/>
        <w:left w:val="none" w:sz="0" w:space="0" w:color="auto"/>
        <w:bottom w:val="none" w:sz="0" w:space="0" w:color="auto"/>
        <w:right w:val="none" w:sz="0" w:space="0" w:color="auto"/>
      </w:divBdr>
    </w:div>
    <w:div w:id="891305725">
      <w:bodyDiv w:val="1"/>
      <w:marLeft w:val="0"/>
      <w:marRight w:val="0"/>
      <w:marTop w:val="0"/>
      <w:marBottom w:val="0"/>
      <w:divBdr>
        <w:top w:val="none" w:sz="0" w:space="0" w:color="auto"/>
        <w:left w:val="none" w:sz="0" w:space="0" w:color="auto"/>
        <w:bottom w:val="none" w:sz="0" w:space="0" w:color="auto"/>
        <w:right w:val="none" w:sz="0" w:space="0" w:color="auto"/>
      </w:divBdr>
    </w:div>
    <w:div w:id="893781629">
      <w:bodyDiv w:val="1"/>
      <w:marLeft w:val="0"/>
      <w:marRight w:val="0"/>
      <w:marTop w:val="0"/>
      <w:marBottom w:val="0"/>
      <w:divBdr>
        <w:top w:val="none" w:sz="0" w:space="0" w:color="auto"/>
        <w:left w:val="none" w:sz="0" w:space="0" w:color="auto"/>
        <w:bottom w:val="none" w:sz="0" w:space="0" w:color="auto"/>
        <w:right w:val="none" w:sz="0" w:space="0" w:color="auto"/>
      </w:divBdr>
    </w:div>
    <w:div w:id="954412409">
      <w:bodyDiv w:val="1"/>
      <w:marLeft w:val="0"/>
      <w:marRight w:val="0"/>
      <w:marTop w:val="0"/>
      <w:marBottom w:val="0"/>
      <w:divBdr>
        <w:top w:val="none" w:sz="0" w:space="0" w:color="auto"/>
        <w:left w:val="none" w:sz="0" w:space="0" w:color="auto"/>
        <w:bottom w:val="none" w:sz="0" w:space="0" w:color="auto"/>
        <w:right w:val="none" w:sz="0" w:space="0" w:color="auto"/>
      </w:divBdr>
    </w:div>
    <w:div w:id="996685982">
      <w:bodyDiv w:val="1"/>
      <w:marLeft w:val="0"/>
      <w:marRight w:val="0"/>
      <w:marTop w:val="0"/>
      <w:marBottom w:val="0"/>
      <w:divBdr>
        <w:top w:val="none" w:sz="0" w:space="0" w:color="auto"/>
        <w:left w:val="none" w:sz="0" w:space="0" w:color="auto"/>
        <w:bottom w:val="none" w:sz="0" w:space="0" w:color="auto"/>
        <w:right w:val="none" w:sz="0" w:space="0" w:color="auto"/>
      </w:divBdr>
    </w:div>
    <w:div w:id="1014569998">
      <w:bodyDiv w:val="1"/>
      <w:marLeft w:val="0"/>
      <w:marRight w:val="0"/>
      <w:marTop w:val="0"/>
      <w:marBottom w:val="0"/>
      <w:divBdr>
        <w:top w:val="none" w:sz="0" w:space="0" w:color="auto"/>
        <w:left w:val="none" w:sz="0" w:space="0" w:color="auto"/>
        <w:bottom w:val="none" w:sz="0" w:space="0" w:color="auto"/>
        <w:right w:val="none" w:sz="0" w:space="0" w:color="auto"/>
      </w:divBdr>
    </w:div>
    <w:div w:id="1067068687">
      <w:bodyDiv w:val="1"/>
      <w:marLeft w:val="0"/>
      <w:marRight w:val="0"/>
      <w:marTop w:val="0"/>
      <w:marBottom w:val="0"/>
      <w:divBdr>
        <w:top w:val="none" w:sz="0" w:space="0" w:color="auto"/>
        <w:left w:val="none" w:sz="0" w:space="0" w:color="auto"/>
        <w:bottom w:val="none" w:sz="0" w:space="0" w:color="auto"/>
        <w:right w:val="none" w:sz="0" w:space="0" w:color="auto"/>
      </w:divBdr>
    </w:div>
    <w:div w:id="1068264727">
      <w:bodyDiv w:val="1"/>
      <w:marLeft w:val="0"/>
      <w:marRight w:val="0"/>
      <w:marTop w:val="0"/>
      <w:marBottom w:val="0"/>
      <w:divBdr>
        <w:top w:val="none" w:sz="0" w:space="0" w:color="auto"/>
        <w:left w:val="none" w:sz="0" w:space="0" w:color="auto"/>
        <w:bottom w:val="none" w:sz="0" w:space="0" w:color="auto"/>
        <w:right w:val="none" w:sz="0" w:space="0" w:color="auto"/>
      </w:divBdr>
    </w:div>
    <w:div w:id="1074622033">
      <w:bodyDiv w:val="1"/>
      <w:marLeft w:val="0"/>
      <w:marRight w:val="0"/>
      <w:marTop w:val="0"/>
      <w:marBottom w:val="0"/>
      <w:divBdr>
        <w:top w:val="none" w:sz="0" w:space="0" w:color="auto"/>
        <w:left w:val="none" w:sz="0" w:space="0" w:color="auto"/>
        <w:bottom w:val="none" w:sz="0" w:space="0" w:color="auto"/>
        <w:right w:val="none" w:sz="0" w:space="0" w:color="auto"/>
      </w:divBdr>
    </w:div>
    <w:div w:id="1079904645">
      <w:bodyDiv w:val="1"/>
      <w:marLeft w:val="0"/>
      <w:marRight w:val="0"/>
      <w:marTop w:val="0"/>
      <w:marBottom w:val="0"/>
      <w:divBdr>
        <w:top w:val="none" w:sz="0" w:space="0" w:color="auto"/>
        <w:left w:val="none" w:sz="0" w:space="0" w:color="auto"/>
        <w:bottom w:val="none" w:sz="0" w:space="0" w:color="auto"/>
        <w:right w:val="none" w:sz="0" w:space="0" w:color="auto"/>
      </w:divBdr>
    </w:div>
    <w:div w:id="1085613531">
      <w:bodyDiv w:val="1"/>
      <w:marLeft w:val="0"/>
      <w:marRight w:val="0"/>
      <w:marTop w:val="0"/>
      <w:marBottom w:val="0"/>
      <w:divBdr>
        <w:top w:val="none" w:sz="0" w:space="0" w:color="auto"/>
        <w:left w:val="none" w:sz="0" w:space="0" w:color="auto"/>
        <w:bottom w:val="none" w:sz="0" w:space="0" w:color="auto"/>
        <w:right w:val="none" w:sz="0" w:space="0" w:color="auto"/>
      </w:divBdr>
    </w:div>
    <w:div w:id="1093428165">
      <w:bodyDiv w:val="1"/>
      <w:marLeft w:val="0"/>
      <w:marRight w:val="0"/>
      <w:marTop w:val="0"/>
      <w:marBottom w:val="0"/>
      <w:divBdr>
        <w:top w:val="none" w:sz="0" w:space="0" w:color="auto"/>
        <w:left w:val="none" w:sz="0" w:space="0" w:color="auto"/>
        <w:bottom w:val="none" w:sz="0" w:space="0" w:color="auto"/>
        <w:right w:val="none" w:sz="0" w:space="0" w:color="auto"/>
      </w:divBdr>
    </w:div>
    <w:div w:id="1128738775">
      <w:bodyDiv w:val="1"/>
      <w:marLeft w:val="0"/>
      <w:marRight w:val="0"/>
      <w:marTop w:val="0"/>
      <w:marBottom w:val="0"/>
      <w:divBdr>
        <w:top w:val="none" w:sz="0" w:space="0" w:color="auto"/>
        <w:left w:val="none" w:sz="0" w:space="0" w:color="auto"/>
        <w:bottom w:val="none" w:sz="0" w:space="0" w:color="auto"/>
        <w:right w:val="none" w:sz="0" w:space="0" w:color="auto"/>
      </w:divBdr>
    </w:div>
    <w:div w:id="1177187396">
      <w:bodyDiv w:val="1"/>
      <w:marLeft w:val="0"/>
      <w:marRight w:val="0"/>
      <w:marTop w:val="0"/>
      <w:marBottom w:val="0"/>
      <w:divBdr>
        <w:top w:val="none" w:sz="0" w:space="0" w:color="auto"/>
        <w:left w:val="none" w:sz="0" w:space="0" w:color="auto"/>
        <w:bottom w:val="none" w:sz="0" w:space="0" w:color="auto"/>
        <w:right w:val="none" w:sz="0" w:space="0" w:color="auto"/>
      </w:divBdr>
      <w:divsChild>
        <w:div w:id="2077509462">
          <w:marLeft w:val="0"/>
          <w:marRight w:val="0"/>
          <w:marTop w:val="0"/>
          <w:marBottom w:val="0"/>
          <w:divBdr>
            <w:top w:val="none" w:sz="0" w:space="0" w:color="auto"/>
            <w:left w:val="none" w:sz="0" w:space="0" w:color="auto"/>
            <w:bottom w:val="none" w:sz="0" w:space="0" w:color="auto"/>
            <w:right w:val="none" w:sz="0" w:space="0" w:color="auto"/>
          </w:divBdr>
          <w:divsChild>
            <w:div w:id="970942958">
              <w:marLeft w:val="0"/>
              <w:marRight w:val="0"/>
              <w:marTop w:val="0"/>
              <w:marBottom w:val="0"/>
              <w:divBdr>
                <w:top w:val="none" w:sz="0" w:space="0" w:color="auto"/>
                <w:left w:val="none" w:sz="0" w:space="0" w:color="auto"/>
                <w:bottom w:val="none" w:sz="0" w:space="0" w:color="auto"/>
                <w:right w:val="none" w:sz="0" w:space="0" w:color="auto"/>
              </w:divBdr>
              <w:divsChild>
                <w:div w:id="1835678722">
                  <w:marLeft w:val="0"/>
                  <w:marRight w:val="0"/>
                  <w:marTop w:val="0"/>
                  <w:marBottom w:val="0"/>
                  <w:divBdr>
                    <w:top w:val="none" w:sz="0" w:space="0" w:color="auto"/>
                    <w:left w:val="none" w:sz="0" w:space="0" w:color="auto"/>
                    <w:bottom w:val="none" w:sz="0" w:space="0" w:color="auto"/>
                    <w:right w:val="none" w:sz="0" w:space="0" w:color="auto"/>
                  </w:divBdr>
                  <w:divsChild>
                    <w:div w:id="137064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532383">
          <w:marLeft w:val="0"/>
          <w:marRight w:val="0"/>
          <w:marTop w:val="0"/>
          <w:marBottom w:val="0"/>
          <w:divBdr>
            <w:top w:val="none" w:sz="0" w:space="0" w:color="auto"/>
            <w:left w:val="none" w:sz="0" w:space="0" w:color="auto"/>
            <w:bottom w:val="none" w:sz="0" w:space="0" w:color="auto"/>
            <w:right w:val="none" w:sz="0" w:space="0" w:color="auto"/>
          </w:divBdr>
          <w:divsChild>
            <w:div w:id="917713580">
              <w:marLeft w:val="0"/>
              <w:marRight w:val="0"/>
              <w:marTop w:val="0"/>
              <w:marBottom w:val="0"/>
              <w:divBdr>
                <w:top w:val="none" w:sz="0" w:space="0" w:color="auto"/>
                <w:left w:val="none" w:sz="0" w:space="0" w:color="auto"/>
                <w:bottom w:val="none" w:sz="0" w:space="0" w:color="auto"/>
                <w:right w:val="none" w:sz="0" w:space="0" w:color="auto"/>
              </w:divBdr>
              <w:divsChild>
                <w:div w:id="1563952597">
                  <w:marLeft w:val="0"/>
                  <w:marRight w:val="0"/>
                  <w:marTop w:val="0"/>
                  <w:marBottom w:val="0"/>
                  <w:divBdr>
                    <w:top w:val="none" w:sz="0" w:space="0" w:color="auto"/>
                    <w:left w:val="none" w:sz="0" w:space="0" w:color="auto"/>
                    <w:bottom w:val="none" w:sz="0" w:space="0" w:color="auto"/>
                    <w:right w:val="none" w:sz="0" w:space="0" w:color="auto"/>
                  </w:divBdr>
                  <w:divsChild>
                    <w:div w:id="122572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111345">
      <w:bodyDiv w:val="1"/>
      <w:marLeft w:val="0"/>
      <w:marRight w:val="0"/>
      <w:marTop w:val="0"/>
      <w:marBottom w:val="0"/>
      <w:divBdr>
        <w:top w:val="none" w:sz="0" w:space="0" w:color="auto"/>
        <w:left w:val="none" w:sz="0" w:space="0" w:color="auto"/>
        <w:bottom w:val="none" w:sz="0" w:space="0" w:color="auto"/>
        <w:right w:val="none" w:sz="0" w:space="0" w:color="auto"/>
      </w:divBdr>
    </w:div>
    <w:div w:id="1255169930">
      <w:bodyDiv w:val="1"/>
      <w:marLeft w:val="0"/>
      <w:marRight w:val="0"/>
      <w:marTop w:val="0"/>
      <w:marBottom w:val="0"/>
      <w:divBdr>
        <w:top w:val="none" w:sz="0" w:space="0" w:color="auto"/>
        <w:left w:val="none" w:sz="0" w:space="0" w:color="auto"/>
        <w:bottom w:val="none" w:sz="0" w:space="0" w:color="auto"/>
        <w:right w:val="none" w:sz="0" w:space="0" w:color="auto"/>
      </w:divBdr>
    </w:div>
    <w:div w:id="1302464675">
      <w:bodyDiv w:val="1"/>
      <w:marLeft w:val="0"/>
      <w:marRight w:val="0"/>
      <w:marTop w:val="0"/>
      <w:marBottom w:val="0"/>
      <w:divBdr>
        <w:top w:val="none" w:sz="0" w:space="0" w:color="auto"/>
        <w:left w:val="none" w:sz="0" w:space="0" w:color="auto"/>
        <w:bottom w:val="none" w:sz="0" w:space="0" w:color="auto"/>
        <w:right w:val="none" w:sz="0" w:space="0" w:color="auto"/>
      </w:divBdr>
      <w:divsChild>
        <w:div w:id="1268349258">
          <w:marLeft w:val="0"/>
          <w:marRight w:val="0"/>
          <w:marTop w:val="0"/>
          <w:marBottom w:val="0"/>
          <w:divBdr>
            <w:top w:val="none" w:sz="0" w:space="0" w:color="auto"/>
            <w:left w:val="none" w:sz="0" w:space="0" w:color="auto"/>
            <w:bottom w:val="none" w:sz="0" w:space="0" w:color="auto"/>
            <w:right w:val="none" w:sz="0" w:space="0" w:color="auto"/>
          </w:divBdr>
          <w:divsChild>
            <w:div w:id="1996686261">
              <w:marLeft w:val="0"/>
              <w:marRight w:val="0"/>
              <w:marTop w:val="0"/>
              <w:marBottom w:val="0"/>
              <w:divBdr>
                <w:top w:val="none" w:sz="0" w:space="0" w:color="auto"/>
                <w:left w:val="none" w:sz="0" w:space="0" w:color="auto"/>
                <w:bottom w:val="none" w:sz="0" w:space="0" w:color="auto"/>
                <w:right w:val="none" w:sz="0" w:space="0" w:color="auto"/>
              </w:divBdr>
              <w:divsChild>
                <w:div w:id="1736515089">
                  <w:marLeft w:val="0"/>
                  <w:marRight w:val="0"/>
                  <w:marTop w:val="0"/>
                  <w:marBottom w:val="0"/>
                  <w:divBdr>
                    <w:top w:val="none" w:sz="0" w:space="0" w:color="auto"/>
                    <w:left w:val="none" w:sz="0" w:space="0" w:color="auto"/>
                    <w:bottom w:val="none" w:sz="0" w:space="0" w:color="auto"/>
                    <w:right w:val="none" w:sz="0" w:space="0" w:color="auto"/>
                  </w:divBdr>
                  <w:divsChild>
                    <w:div w:id="100023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694509">
          <w:marLeft w:val="0"/>
          <w:marRight w:val="0"/>
          <w:marTop w:val="0"/>
          <w:marBottom w:val="0"/>
          <w:divBdr>
            <w:top w:val="none" w:sz="0" w:space="0" w:color="auto"/>
            <w:left w:val="none" w:sz="0" w:space="0" w:color="auto"/>
            <w:bottom w:val="none" w:sz="0" w:space="0" w:color="auto"/>
            <w:right w:val="none" w:sz="0" w:space="0" w:color="auto"/>
          </w:divBdr>
          <w:divsChild>
            <w:div w:id="1791434268">
              <w:marLeft w:val="0"/>
              <w:marRight w:val="0"/>
              <w:marTop w:val="0"/>
              <w:marBottom w:val="0"/>
              <w:divBdr>
                <w:top w:val="none" w:sz="0" w:space="0" w:color="auto"/>
                <w:left w:val="none" w:sz="0" w:space="0" w:color="auto"/>
                <w:bottom w:val="none" w:sz="0" w:space="0" w:color="auto"/>
                <w:right w:val="none" w:sz="0" w:space="0" w:color="auto"/>
              </w:divBdr>
              <w:divsChild>
                <w:div w:id="147476869">
                  <w:marLeft w:val="0"/>
                  <w:marRight w:val="0"/>
                  <w:marTop w:val="0"/>
                  <w:marBottom w:val="0"/>
                  <w:divBdr>
                    <w:top w:val="none" w:sz="0" w:space="0" w:color="auto"/>
                    <w:left w:val="none" w:sz="0" w:space="0" w:color="auto"/>
                    <w:bottom w:val="none" w:sz="0" w:space="0" w:color="auto"/>
                    <w:right w:val="none" w:sz="0" w:space="0" w:color="auto"/>
                  </w:divBdr>
                  <w:divsChild>
                    <w:div w:id="112638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440326">
      <w:bodyDiv w:val="1"/>
      <w:marLeft w:val="0"/>
      <w:marRight w:val="0"/>
      <w:marTop w:val="0"/>
      <w:marBottom w:val="0"/>
      <w:divBdr>
        <w:top w:val="none" w:sz="0" w:space="0" w:color="auto"/>
        <w:left w:val="none" w:sz="0" w:space="0" w:color="auto"/>
        <w:bottom w:val="none" w:sz="0" w:space="0" w:color="auto"/>
        <w:right w:val="none" w:sz="0" w:space="0" w:color="auto"/>
      </w:divBdr>
    </w:div>
    <w:div w:id="1330865673">
      <w:bodyDiv w:val="1"/>
      <w:marLeft w:val="0"/>
      <w:marRight w:val="0"/>
      <w:marTop w:val="0"/>
      <w:marBottom w:val="0"/>
      <w:divBdr>
        <w:top w:val="none" w:sz="0" w:space="0" w:color="auto"/>
        <w:left w:val="none" w:sz="0" w:space="0" w:color="auto"/>
        <w:bottom w:val="none" w:sz="0" w:space="0" w:color="auto"/>
        <w:right w:val="none" w:sz="0" w:space="0" w:color="auto"/>
      </w:divBdr>
    </w:div>
    <w:div w:id="1330981555">
      <w:bodyDiv w:val="1"/>
      <w:marLeft w:val="0"/>
      <w:marRight w:val="0"/>
      <w:marTop w:val="0"/>
      <w:marBottom w:val="0"/>
      <w:divBdr>
        <w:top w:val="none" w:sz="0" w:space="0" w:color="auto"/>
        <w:left w:val="none" w:sz="0" w:space="0" w:color="auto"/>
        <w:bottom w:val="none" w:sz="0" w:space="0" w:color="auto"/>
        <w:right w:val="none" w:sz="0" w:space="0" w:color="auto"/>
      </w:divBdr>
    </w:div>
    <w:div w:id="1332441284">
      <w:bodyDiv w:val="1"/>
      <w:marLeft w:val="0"/>
      <w:marRight w:val="0"/>
      <w:marTop w:val="0"/>
      <w:marBottom w:val="0"/>
      <w:divBdr>
        <w:top w:val="none" w:sz="0" w:space="0" w:color="auto"/>
        <w:left w:val="none" w:sz="0" w:space="0" w:color="auto"/>
        <w:bottom w:val="none" w:sz="0" w:space="0" w:color="auto"/>
        <w:right w:val="none" w:sz="0" w:space="0" w:color="auto"/>
      </w:divBdr>
    </w:div>
    <w:div w:id="1458254627">
      <w:bodyDiv w:val="1"/>
      <w:marLeft w:val="0"/>
      <w:marRight w:val="0"/>
      <w:marTop w:val="0"/>
      <w:marBottom w:val="0"/>
      <w:divBdr>
        <w:top w:val="none" w:sz="0" w:space="0" w:color="auto"/>
        <w:left w:val="none" w:sz="0" w:space="0" w:color="auto"/>
        <w:bottom w:val="none" w:sz="0" w:space="0" w:color="auto"/>
        <w:right w:val="none" w:sz="0" w:space="0" w:color="auto"/>
      </w:divBdr>
    </w:div>
    <w:div w:id="1458916202">
      <w:bodyDiv w:val="1"/>
      <w:marLeft w:val="0"/>
      <w:marRight w:val="0"/>
      <w:marTop w:val="0"/>
      <w:marBottom w:val="0"/>
      <w:divBdr>
        <w:top w:val="none" w:sz="0" w:space="0" w:color="auto"/>
        <w:left w:val="none" w:sz="0" w:space="0" w:color="auto"/>
        <w:bottom w:val="none" w:sz="0" w:space="0" w:color="auto"/>
        <w:right w:val="none" w:sz="0" w:space="0" w:color="auto"/>
      </w:divBdr>
    </w:div>
    <w:div w:id="1459227903">
      <w:bodyDiv w:val="1"/>
      <w:marLeft w:val="0"/>
      <w:marRight w:val="0"/>
      <w:marTop w:val="0"/>
      <w:marBottom w:val="0"/>
      <w:divBdr>
        <w:top w:val="none" w:sz="0" w:space="0" w:color="auto"/>
        <w:left w:val="none" w:sz="0" w:space="0" w:color="auto"/>
        <w:bottom w:val="none" w:sz="0" w:space="0" w:color="auto"/>
        <w:right w:val="none" w:sz="0" w:space="0" w:color="auto"/>
      </w:divBdr>
    </w:div>
    <w:div w:id="1466655142">
      <w:bodyDiv w:val="1"/>
      <w:marLeft w:val="0"/>
      <w:marRight w:val="0"/>
      <w:marTop w:val="0"/>
      <w:marBottom w:val="0"/>
      <w:divBdr>
        <w:top w:val="none" w:sz="0" w:space="0" w:color="auto"/>
        <w:left w:val="none" w:sz="0" w:space="0" w:color="auto"/>
        <w:bottom w:val="none" w:sz="0" w:space="0" w:color="auto"/>
        <w:right w:val="none" w:sz="0" w:space="0" w:color="auto"/>
      </w:divBdr>
      <w:divsChild>
        <w:div w:id="1465461504">
          <w:marLeft w:val="0"/>
          <w:marRight w:val="0"/>
          <w:marTop w:val="0"/>
          <w:marBottom w:val="0"/>
          <w:divBdr>
            <w:top w:val="none" w:sz="0" w:space="0" w:color="auto"/>
            <w:left w:val="none" w:sz="0" w:space="0" w:color="auto"/>
            <w:bottom w:val="none" w:sz="0" w:space="0" w:color="auto"/>
            <w:right w:val="none" w:sz="0" w:space="0" w:color="auto"/>
          </w:divBdr>
          <w:divsChild>
            <w:div w:id="416903959">
              <w:marLeft w:val="0"/>
              <w:marRight w:val="0"/>
              <w:marTop w:val="0"/>
              <w:marBottom w:val="0"/>
              <w:divBdr>
                <w:top w:val="none" w:sz="0" w:space="0" w:color="auto"/>
                <w:left w:val="none" w:sz="0" w:space="0" w:color="auto"/>
                <w:bottom w:val="none" w:sz="0" w:space="0" w:color="auto"/>
                <w:right w:val="none" w:sz="0" w:space="0" w:color="auto"/>
              </w:divBdr>
              <w:divsChild>
                <w:div w:id="778069777">
                  <w:marLeft w:val="0"/>
                  <w:marRight w:val="0"/>
                  <w:marTop w:val="0"/>
                  <w:marBottom w:val="0"/>
                  <w:divBdr>
                    <w:top w:val="none" w:sz="0" w:space="0" w:color="auto"/>
                    <w:left w:val="none" w:sz="0" w:space="0" w:color="auto"/>
                    <w:bottom w:val="none" w:sz="0" w:space="0" w:color="auto"/>
                    <w:right w:val="none" w:sz="0" w:space="0" w:color="auto"/>
                  </w:divBdr>
                  <w:divsChild>
                    <w:div w:id="894387059">
                      <w:marLeft w:val="0"/>
                      <w:marRight w:val="0"/>
                      <w:marTop w:val="0"/>
                      <w:marBottom w:val="0"/>
                      <w:divBdr>
                        <w:top w:val="none" w:sz="0" w:space="0" w:color="auto"/>
                        <w:left w:val="none" w:sz="0" w:space="0" w:color="auto"/>
                        <w:bottom w:val="none" w:sz="0" w:space="0" w:color="auto"/>
                        <w:right w:val="none" w:sz="0" w:space="0" w:color="auto"/>
                      </w:divBdr>
                      <w:divsChild>
                        <w:div w:id="57613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141658">
          <w:marLeft w:val="0"/>
          <w:marRight w:val="0"/>
          <w:marTop w:val="0"/>
          <w:marBottom w:val="0"/>
          <w:divBdr>
            <w:top w:val="none" w:sz="0" w:space="0" w:color="auto"/>
            <w:left w:val="none" w:sz="0" w:space="0" w:color="auto"/>
            <w:bottom w:val="none" w:sz="0" w:space="0" w:color="auto"/>
            <w:right w:val="none" w:sz="0" w:space="0" w:color="auto"/>
          </w:divBdr>
          <w:divsChild>
            <w:div w:id="721294100">
              <w:marLeft w:val="0"/>
              <w:marRight w:val="0"/>
              <w:marTop w:val="0"/>
              <w:marBottom w:val="0"/>
              <w:divBdr>
                <w:top w:val="none" w:sz="0" w:space="0" w:color="auto"/>
                <w:left w:val="none" w:sz="0" w:space="0" w:color="auto"/>
                <w:bottom w:val="none" w:sz="0" w:space="0" w:color="auto"/>
                <w:right w:val="none" w:sz="0" w:space="0" w:color="auto"/>
              </w:divBdr>
              <w:divsChild>
                <w:div w:id="441538771">
                  <w:marLeft w:val="0"/>
                  <w:marRight w:val="0"/>
                  <w:marTop w:val="0"/>
                  <w:marBottom w:val="0"/>
                  <w:divBdr>
                    <w:top w:val="none" w:sz="0" w:space="0" w:color="auto"/>
                    <w:left w:val="none" w:sz="0" w:space="0" w:color="auto"/>
                    <w:bottom w:val="none" w:sz="0" w:space="0" w:color="auto"/>
                    <w:right w:val="none" w:sz="0" w:space="0" w:color="auto"/>
                  </w:divBdr>
                  <w:divsChild>
                    <w:div w:id="1909459679">
                      <w:marLeft w:val="0"/>
                      <w:marRight w:val="0"/>
                      <w:marTop w:val="0"/>
                      <w:marBottom w:val="0"/>
                      <w:divBdr>
                        <w:top w:val="none" w:sz="0" w:space="0" w:color="auto"/>
                        <w:left w:val="none" w:sz="0" w:space="0" w:color="auto"/>
                        <w:bottom w:val="none" w:sz="0" w:space="0" w:color="auto"/>
                        <w:right w:val="none" w:sz="0" w:space="0" w:color="auto"/>
                      </w:divBdr>
                      <w:divsChild>
                        <w:div w:id="480732810">
                          <w:marLeft w:val="0"/>
                          <w:marRight w:val="0"/>
                          <w:marTop w:val="0"/>
                          <w:marBottom w:val="0"/>
                          <w:divBdr>
                            <w:top w:val="none" w:sz="0" w:space="0" w:color="auto"/>
                            <w:left w:val="none" w:sz="0" w:space="0" w:color="auto"/>
                            <w:bottom w:val="none" w:sz="0" w:space="0" w:color="auto"/>
                            <w:right w:val="none" w:sz="0" w:space="0" w:color="auto"/>
                          </w:divBdr>
                          <w:divsChild>
                            <w:div w:id="69156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9200185">
      <w:bodyDiv w:val="1"/>
      <w:marLeft w:val="0"/>
      <w:marRight w:val="0"/>
      <w:marTop w:val="0"/>
      <w:marBottom w:val="0"/>
      <w:divBdr>
        <w:top w:val="none" w:sz="0" w:space="0" w:color="auto"/>
        <w:left w:val="none" w:sz="0" w:space="0" w:color="auto"/>
        <w:bottom w:val="none" w:sz="0" w:space="0" w:color="auto"/>
        <w:right w:val="none" w:sz="0" w:space="0" w:color="auto"/>
      </w:divBdr>
    </w:div>
    <w:div w:id="1475489683">
      <w:bodyDiv w:val="1"/>
      <w:marLeft w:val="0"/>
      <w:marRight w:val="0"/>
      <w:marTop w:val="0"/>
      <w:marBottom w:val="0"/>
      <w:divBdr>
        <w:top w:val="none" w:sz="0" w:space="0" w:color="auto"/>
        <w:left w:val="none" w:sz="0" w:space="0" w:color="auto"/>
        <w:bottom w:val="none" w:sz="0" w:space="0" w:color="auto"/>
        <w:right w:val="none" w:sz="0" w:space="0" w:color="auto"/>
      </w:divBdr>
    </w:div>
    <w:div w:id="1478180218">
      <w:bodyDiv w:val="1"/>
      <w:marLeft w:val="0"/>
      <w:marRight w:val="0"/>
      <w:marTop w:val="0"/>
      <w:marBottom w:val="0"/>
      <w:divBdr>
        <w:top w:val="none" w:sz="0" w:space="0" w:color="auto"/>
        <w:left w:val="none" w:sz="0" w:space="0" w:color="auto"/>
        <w:bottom w:val="none" w:sz="0" w:space="0" w:color="auto"/>
        <w:right w:val="none" w:sz="0" w:space="0" w:color="auto"/>
      </w:divBdr>
    </w:div>
    <w:div w:id="1542210699">
      <w:bodyDiv w:val="1"/>
      <w:marLeft w:val="0"/>
      <w:marRight w:val="0"/>
      <w:marTop w:val="0"/>
      <w:marBottom w:val="0"/>
      <w:divBdr>
        <w:top w:val="none" w:sz="0" w:space="0" w:color="auto"/>
        <w:left w:val="none" w:sz="0" w:space="0" w:color="auto"/>
        <w:bottom w:val="none" w:sz="0" w:space="0" w:color="auto"/>
        <w:right w:val="none" w:sz="0" w:space="0" w:color="auto"/>
      </w:divBdr>
    </w:div>
    <w:div w:id="1550142691">
      <w:bodyDiv w:val="1"/>
      <w:marLeft w:val="0"/>
      <w:marRight w:val="0"/>
      <w:marTop w:val="0"/>
      <w:marBottom w:val="0"/>
      <w:divBdr>
        <w:top w:val="none" w:sz="0" w:space="0" w:color="auto"/>
        <w:left w:val="none" w:sz="0" w:space="0" w:color="auto"/>
        <w:bottom w:val="none" w:sz="0" w:space="0" w:color="auto"/>
        <w:right w:val="none" w:sz="0" w:space="0" w:color="auto"/>
      </w:divBdr>
    </w:div>
    <w:div w:id="1568495013">
      <w:bodyDiv w:val="1"/>
      <w:marLeft w:val="0"/>
      <w:marRight w:val="0"/>
      <w:marTop w:val="0"/>
      <w:marBottom w:val="0"/>
      <w:divBdr>
        <w:top w:val="none" w:sz="0" w:space="0" w:color="auto"/>
        <w:left w:val="none" w:sz="0" w:space="0" w:color="auto"/>
        <w:bottom w:val="none" w:sz="0" w:space="0" w:color="auto"/>
        <w:right w:val="none" w:sz="0" w:space="0" w:color="auto"/>
      </w:divBdr>
    </w:div>
    <w:div w:id="1569069317">
      <w:bodyDiv w:val="1"/>
      <w:marLeft w:val="0"/>
      <w:marRight w:val="0"/>
      <w:marTop w:val="0"/>
      <w:marBottom w:val="0"/>
      <w:divBdr>
        <w:top w:val="none" w:sz="0" w:space="0" w:color="auto"/>
        <w:left w:val="none" w:sz="0" w:space="0" w:color="auto"/>
        <w:bottom w:val="none" w:sz="0" w:space="0" w:color="auto"/>
        <w:right w:val="none" w:sz="0" w:space="0" w:color="auto"/>
      </w:divBdr>
    </w:div>
    <w:div w:id="1631325935">
      <w:bodyDiv w:val="1"/>
      <w:marLeft w:val="0"/>
      <w:marRight w:val="0"/>
      <w:marTop w:val="0"/>
      <w:marBottom w:val="0"/>
      <w:divBdr>
        <w:top w:val="none" w:sz="0" w:space="0" w:color="auto"/>
        <w:left w:val="none" w:sz="0" w:space="0" w:color="auto"/>
        <w:bottom w:val="none" w:sz="0" w:space="0" w:color="auto"/>
        <w:right w:val="none" w:sz="0" w:space="0" w:color="auto"/>
      </w:divBdr>
      <w:divsChild>
        <w:div w:id="1798841132">
          <w:marLeft w:val="0"/>
          <w:marRight w:val="0"/>
          <w:marTop w:val="0"/>
          <w:marBottom w:val="0"/>
          <w:divBdr>
            <w:top w:val="none" w:sz="0" w:space="0" w:color="auto"/>
            <w:left w:val="none" w:sz="0" w:space="0" w:color="auto"/>
            <w:bottom w:val="none" w:sz="0" w:space="0" w:color="auto"/>
            <w:right w:val="none" w:sz="0" w:space="0" w:color="auto"/>
          </w:divBdr>
          <w:divsChild>
            <w:div w:id="652757000">
              <w:marLeft w:val="0"/>
              <w:marRight w:val="0"/>
              <w:marTop w:val="0"/>
              <w:marBottom w:val="0"/>
              <w:divBdr>
                <w:top w:val="none" w:sz="0" w:space="0" w:color="auto"/>
                <w:left w:val="none" w:sz="0" w:space="0" w:color="auto"/>
                <w:bottom w:val="none" w:sz="0" w:space="0" w:color="auto"/>
                <w:right w:val="none" w:sz="0" w:space="0" w:color="auto"/>
              </w:divBdr>
              <w:divsChild>
                <w:div w:id="2008090449">
                  <w:marLeft w:val="0"/>
                  <w:marRight w:val="0"/>
                  <w:marTop w:val="0"/>
                  <w:marBottom w:val="0"/>
                  <w:divBdr>
                    <w:top w:val="none" w:sz="0" w:space="0" w:color="auto"/>
                    <w:left w:val="none" w:sz="0" w:space="0" w:color="auto"/>
                    <w:bottom w:val="none" w:sz="0" w:space="0" w:color="auto"/>
                    <w:right w:val="none" w:sz="0" w:space="0" w:color="auto"/>
                  </w:divBdr>
                  <w:divsChild>
                    <w:div w:id="1444568344">
                      <w:marLeft w:val="0"/>
                      <w:marRight w:val="0"/>
                      <w:marTop w:val="0"/>
                      <w:marBottom w:val="0"/>
                      <w:divBdr>
                        <w:top w:val="none" w:sz="0" w:space="0" w:color="auto"/>
                        <w:left w:val="none" w:sz="0" w:space="0" w:color="auto"/>
                        <w:bottom w:val="none" w:sz="0" w:space="0" w:color="auto"/>
                        <w:right w:val="none" w:sz="0" w:space="0" w:color="auto"/>
                      </w:divBdr>
                      <w:divsChild>
                        <w:div w:id="124861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031981">
          <w:marLeft w:val="0"/>
          <w:marRight w:val="0"/>
          <w:marTop w:val="0"/>
          <w:marBottom w:val="0"/>
          <w:divBdr>
            <w:top w:val="none" w:sz="0" w:space="0" w:color="auto"/>
            <w:left w:val="none" w:sz="0" w:space="0" w:color="auto"/>
            <w:bottom w:val="none" w:sz="0" w:space="0" w:color="auto"/>
            <w:right w:val="none" w:sz="0" w:space="0" w:color="auto"/>
          </w:divBdr>
          <w:divsChild>
            <w:div w:id="303589715">
              <w:marLeft w:val="0"/>
              <w:marRight w:val="0"/>
              <w:marTop w:val="0"/>
              <w:marBottom w:val="0"/>
              <w:divBdr>
                <w:top w:val="none" w:sz="0" w:space="0" w:color="auto"/>
                <w:left w:val="none" w:sz="0" w:space="0" w:color="auto"/>
                <w:bottom w:val="none" w:sz="0" w:space="0" w:color="auto"/>
                <w:right w:val="none" w:sz="0" w:space="0" w:color="auto"/>
              </w:divBdr>
              <w:divsChild>
                <w:div w:id="1205950225">
                  <w:marLeft w:val="0"/>
                  <w:marRight w:val="0"/>
                  <w:marTop w:val="0"/>
                  <w:marBottom w:val="0"/>
                  <w:divBdr>
                    <w:top w:val="none" w:sz="0" w:space="0" w:color="auto"/>
                    <w:left w:val="none" w:sz="0" w:space="0" w:color="auto"/>
                    <w:bottom w:val="none" w:sz="0" w:space="0" w:color="auto"/>
                    <w:right w:val="none" w:sz="0" w:space="0" w:color="auto"/>
                  </w:divBdr>
                  <w:divsChild>
                    <w:div w:id="203251016">
                      <w:marLeft w:val="0"/>
                      <w:marRight w:val="0"/>
                      <w:marTop w:val="0"/>
                      <w:marBottom w:val="0"/>
                      <w:divBdr>
                        <w:top w:val="none" w:sz="0" w:space="0" w:color="auto"/>
                        <w:left w:val="none" w:sz="0" w:space="0" w:color="auto"/>
                        <w:bottom w:val="none" w:sz="0" w:space="0" w:color="auto"/>
                        <w:right w:val="none" w:sz="0" w:space="0" w:color="auto"/>
                      </w:divBdr>
                      <w:divsChild>
                        <w:div w:id="487477697">
                          <w:marLeft w:val="0"/>
                          <w:marRight w:val="0"/>
                          <w:marTop w:val="0"/>
                          <w:marBottom w:val="0"/>
                          <w:divBdr>
                            <w:top w:val="none" w:sz="0" w:space="0" w:color="auto"/>
                            <w:left w:val="none" w:sz="0" w:space="0" w:color="auto"/>
                            <w:bottom w:val="none" w:sz="0" w:space="0" w:color="auto"/>
                            <w:right w:val="none" w:sz="0" w:space="0" w:color="auto"/>
                          </w:divBdr>
                          <w:divsChild>
                            <w:div w:id="17060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705816">
                  <w:marLeft w:val="0"/>
                  <w:marRight w:val="0"/>
                  <w:marTop w:val="0"/>
                  <w:marBottom w:val="0"/>
                  <w:divBdr>
                    <w:top w:val="none" w:sz="0" w:space="0" w:color="auto"/>
                    <w:left w:val="none" w:sz="0" w:space="0" w:color="auto"/>
                    <w:bottom w:val="none" w:sz="0" w:space="0" w:color="auto"/>
                    <w:right w:val="none" w:sz="0" w:space="0" w:color="auto"/>
                  </w:divBdr>
                  <w:divsChild>
                    <w:div w:id="839272618">
                      <w:marLeft w:val="0"/>
                      <w:marRight w:val="0"/>
                      <w:marTop w:val="0"/>
                      <w:marBottom w:val="0"/>
                      <w:divBdr>
                        <w:top w:val="none" w:sz="0" w:space="0" w:color="auto"/>
                        <w:left w:val="none" w:sz="0" w:space="0" w:color="auto"/>
                        <w:bottom w:val="none" w:sz="0" w:space="0" w:color="auto"/>
                        <w:right w:val="none" w:sz="0" w:space="0" w:color="auto"/>
                      </w:divBdr>
                      <w:divsChild>
                        <w:div w:id="1006711496">
                          <w:marLeft w:val="0"/>
                          <w:marRight w:val="0"/>
                          <w:marTop w:val="0"/>
                          <w:marBottom w:val="0"/>
                          <w:divBdr>
                            <w:top w:val="none" w:sz="0" w:space="0" w:color="auto"/>
                            <w:left w:val="none" w:sz="0" w:space="0" w:color="auto"/>
                            <w:bottom w:val="none" w:sz="0" w:space="0" w:color="auto"/>
                            <w:right w:val="none" w:sz="0" w:space="0" w:color="auto"/>
                          </w:divBdr>
                          <w:divsChild>
                            <w:div w:id="130072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2153274">
      <w:bodyDiv w:val="1"/>
      <w:marLeft w:val="0"/>
      <w:marRight w:val="0"/>
      <w:marTop w:val="0"/>
      <w:marBottom w:val="0"/>
      <w:divBdr>
        <w:top w:val="none" w:sz="0" w:space="0" w:color="auto"/>
        <w:left w:val="none" w:sz="0" w:space="0" w:color="auto"/>
        <w:bottom w:val="none" w:sz="0" w:space="0" w:color="auto"/>
        <w:right w:val="none" w:sz="0" w:space="0" w:color="auto"/>
      </w:divBdr>
    </w:div>
    <w:div w:id="1690373028">
      <w:bodyDiv w:val="1"/>
      <w:marLeft w:val="0"/>
      <w:marRight w:val="0"/>
      <w:marTop w:val="0"/>
      <w:marBottom w:val="0"/>
      <w:divBdr>
        <w:top w:val="none" w:sz="0" w:space="0" w:color="auto"/>
        <w:left w:val="none" w:sz="0" w:space="0" w:color="auto"/>
        <w:bottom w:val="none" w:sz="0" w:space="0" w:color="auto"/>
        <w:right w:val="none" w:sz="0" w:space="0" w:color="auto"/>
      </w:divBdr>
    </w:div>
    <w:div w:id="1733501144">
      <w:bodyDiv w:val="1"/>
      <w:marLeft w:val="0"/>
      <w:marRight w:val="0"/>
      <w:marTop w:val="0"/>
      <w:marBottom w:val="0"/>
      <w:divBdr>
        <w:top w:val="none" w:sz="0" w:space="0" w:color="auto"/>
        <w:left w:val="none" w:sz="0" w:space="0" w:color="auto"/>
        <w:bottom w:val="none" w:sz="0" w:space="0" w:color="auto"/>
        <w:right w:val="none" w:sz="0" w:space="0" w:color="auto"/>
      </w:divBdr>
    </w:div>
    <w:div w:id="1776823690">
      <w:bodyDiv w:val="1"/>
      <w:marLeft w:val="0"/>
      <w:marRight w:val="0"/>
      <w:marTop w:val="0"/>
      <w:marBottom w:val="0"/>
      <w:divBdr>
        <w:top w:val="none" w:sz="0" w:space="0" w:color="auto"/>
        <w:left w:val="none" w:sz="0" w:space="0" w:color="auto"/>
        <w:bottom w:val="none" w:sz="0" w:space="0" w:color="auto"/>
        <w:right w:val="none" w:sz="0" w:space="0" w:color="auto"/>
      </w:divBdr>
    </w:div>
    <w:div w:id="1813912117">
      <w:bodyDiv w:val="1"/>
      <w:marLeft w:val="0"/>
      <w:marRight w:val="0"/>
      <w:marTop w:val="0"/>
      <w:marBottom w:val="0"/>
      <w:divBdr>
        <w:top w:val="none" w:sz="0" w:space="0" w:color="auto"/>
        <w:left w:val="none" w:sz="0" w:space="0" w:color="auto"/>
        <w:bottom w:val="none" w:sz="0" w:space="0" w:color="auto"/>
        <w:right w:val="none" w:sz="0" w:space="0" w:color="auto"/>
      </w:divBdr>
    </w:div>
    <w:div w:id="1815176739">
      <w:bodyDiv w:val="1"/>
      <w:marLeft w:val="0"/>
      <w:marRight w:val="0"/>
      <w:marTop w:val="0"/>
      <w:marBottom w:val="0"/>
      <w:divBdr>
        <w:top w:val="none" w:sz="0" w:space="0" w:color="auto"/>
        <w:left w:val="none" w:sz="0" w:space="0" w:color="auto"/>
        <w:bottom w:val="none" w:sz="0" w:space="0" w:color="auto"/>
        <w:right w:val="none" w:sz="0" w:space="0" w:color="auto"/>
      </w:divBdr>
    </w:div>
    <w:div w:id="1832017074">
      <w:bodyDiv w:val="1"/>
      <w:marLeft w:val="0"/>
      <w:marRight w:val="0"/>
      <w:marTop w:val="0"/>
      <w:marBottom w:val="0"/>
      <w:divBdr>
        <w:top w:val="none" w:sz="0" w:space="0" w:color="auto"/>
        <w:left w:val="none" w:sz="0" w:space="0" w:color="auto"/>
        <w:bottom w:val="none" w:sz="0" w:space="0" w:color="auto"/>
        <w:right w:val="none" w:sz="0" w:space="0" w:color="auto"/>
      </w:divBdr>
      <w:divsChild>
        <w:div w:id="297801768">
          <w:marLeft w:val="0"/>
          <w:marRight w:val="0"/>
          <w:marTop w:val="0"/>
          <w:marBottom w:val="0"/>
          <w:divBdr>
            <w:top w:val="none" w:sz="0" w:space="0" w:color="auto"/>
            <w:left w:val="none" w:sz="0" w:space="0" w:color="auto"/>
            <w:bottom w:val="none" w:sz="0" w:space="0" w:color="auto"/>
            <w:right w:val="none" w:sz="0" w:space="0" w:color="auto"/>
          </w:divBdr>
          <w:divsChild>
            <w:div w:id="1800302196">
              <w:marLeft w:val="0"/>
              <w:marRight w:val="0"/>
              <w:marTop w:val="0"/>
              <w:marBottom w:val="0"/>
              <w:divBdr>
                <w:top w:val="none" w:sz="0" w:space="0" w:color="auto"/>
                <w:left w:val="none" w:sz="0" w:space="0" w:color="auto"/>
                <w:bottom w:val="none" w:sz="0" w:space="0" w:color="auto"/>
                <w:right w:val="none" w:sz="0" w:space="0" w:color="auto"/>
              </w:divBdr>
              <w:divsChild>
                <w:div w:id="1550261379">
                  <w:marLeft w:val="0"/>
                  <w:marRight w:val="0"/>
                  <w:marTop w:val="0"/>
                  <w:marBottom w:val="0"/>
                  <w:divBdr>
                    <w:top w:val="none" w:sz="0" w:space="0" w:color="auto"/>
                    <w:left w:val="none" w:sz="0" w:space="0" w:color="auto"/>
                    <w:bottom w:val="none" w:sz="0" w:space="0" w:color="auto"/>
                    <w:right w:val="none" w:sz="0" w:space="0" w:color="auto"/>
                  </w:divBdr>
                  <w:divsChild>
                    <w:div w:id="1570117362">
                      <w:marLeft w:val="0"/>
                      <w:marRight w:val="0"/>
                      <w:marTop w:val="0"/>
                      <w:marBottom w:val="0"/>
                      <w:divBdr>
                        <w:top w:val="none" w:sz="0" w:space="0" w:color="auto"/>
                        <w:left w:val="none" w:sz="0" w:space="0" w:color="auto"/>
                        <w:bottom w:val="none" w:sz="0" w:space="0" w:color="auto"/>
                        <w:right w:val="none" w:sz="0" w:space="0" w:color="auto"/>
                      </w:divBdr>
                      <w:divsChild>
                        <w:div w:id="149036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004400">
          <w:marLeft w:val="0"/>
          <w:marRight w:val="0"/>
          <w:marTop w:val="0"/>
          <w:marBottom w:val="0"/>
          <w:divBdr>
            <w:top w:val="none" w:sz="0" w:space="0" w:color="auto"/>
            <w:left w:val="none" w:sz="0" w:space="0" w:color="auto"/>
            <w:bottom w:val="none" w:sz="0" w:space="0" w:color="auto"/>
            <w:right w:val="none" w:sz="0" w:space="0" w:color="auto"/>
          </w:divBdr>
          <w:divsChild>
            <w:div w:id="1975789202">
              <w:marLeft w:val="0"/>
              <w:marRight w:val="0"/>
              <w:marTop w:val="0"/>
              <w:marBottom w:val="0"/>
              <w:divBdr>
                <w:top w:val="none" w:sz="0" w:space="0" w:color="auto"/>
                <w:left w:val="none" w:sz="0" w:space="0" w:color="auto"/>
                <w:bottom w:val="none" w:sz="0" w:space="0" w:color="auto"/>
                <w:right w:val="none" w:sz="0" w:space="0" w:color="auto"/>
              </w:divBdr>
              <w:divsChild>
                <w:div w:id="491288828">
                  <w:marLeft w:val="0"/>
                  <w:marRight w:val="0"/>
                  <w:marTop w:val="0"/>
                  <w:marBottom w:val="0"/>
                  <w:divBdr>
                    <w:top w:val="none" w:sz="0" w:space="0" w:color="auto"/>
                    <w:left w:val="none" w:sz="0" w:space="0" w:color="auto"/>
                    <w:bottom w:val="none" w:sz="0" w:space="0" w:color="auto"/>
                    <w:right w:val="none" w:sz="0" w:space="0" w:color="auto"/>
                  </w:divBdr>
                  <w:divsChild>
                    <w:div w:id="1134568328">
                      <w:marLeft w:val="0"/>
                      <w:marRight w:val="0"/>
                      <w:marTop w:val="0"/>
                      <w:marBottom w:val="0"/>
                      <w:divBdr>
                        <w:top w:val="none" w:sz="0" w:space="0" w:color="auto"/>
                        <w:left w:val="none" w:sz="0" w:space="0" w:color="auto"/>
                        <w:bottom w:val="none" w:sz="0" w:space="0" w:color="auto"/>
                        <w:right w:val="none" w:sz="0" w:space="0" w:color="auto"/>
                      </w:divBdr>
                      <w:divsChild>
                        <w:div w:id="1675499860">
                          <w:marLeft w:val="0"/>
                          <w:marRight w:val="0"/>
                          <w:marTop w:val="0"/>
                          <w:marBottom w:val="0"/>
                          <w:divBdr>
                            <w:top w:val="none" w:sz="0" w:space="0" w:color="auto"/>
                            <w:left w:val="none" w:sz="0" w:space="0" w:color="auto"/>
                            <w:bottom w:val="none" w:sz="0" w:space="0" w:color="auto"/>
                            <w:right w:val="none" w:sz="0" w:space="0" w:color="auto"/>
                          </w:divBdr>
                          <w:divsChild>
                            <w:div w:id="116655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5489362">
      <w:bodyDiv w:val="1"/>
      <w:marLeft w:val="0"/>
      <w:marRight w:val="0"/>
      <w:marTop w:val="0"/>
      <w:marBottom w:val="0"/>
      <w:divBdr>
        <w:top w:val="none" w:sz="0" w:space="0" w:color="auto"/>
        <w:left w:val="none" w:sz="0" w:space="0" w:color="auto"/>
        <w:bottom w:val="none" w:sz="0" w:space="0" w:color="auto"/>
        <w:right w:val="none" w:sz="0" w:space="0" w:color="auto"/>
      </w:divBdr>
    </w:div>
    <w:div w:id="1841194777">
      <w:bodyDiv w:val="1"/>
      <w:marLeft w:val="0"/>
      <w:marRight w:val="0"/>
      <w:marTop w:val="0"/>
      <w:marBottom w:val="0"/>
      <w:divBdr>
        <w:top w:val="none" w:sz="0" w:space="0" w:color="auto"/>
        <w:left w:val="none" w:sz="0" w:space="0" w:color="auto"/>
        <w:bottom w:val="none" w:sz="0" w:space="0" w:color="auto"/>
        <w:right w:val="none" w:sz="0" w:space="0" w:color="auto"/>
      </w:divBdr>
    </w:div>
    <w:div w:id="1849633930">
      <w:bodyDiv w:val="1"/>
      <w:marLeft w:val="0"/>
      <w:marRight w:val="0"/>
      <w:marTop w:val="0"/>
      <w:marBottom w:val="0"/>
      <w:divBdr>
        <w:top w:val="none" w:sz="0" w:space="0" w:color="auto"/>
        <w:left w:val="none" w:sz="0" w:space="0" w:color="auto"/>
        <w:bottom w:val="none" w:sz="0" w:space="0" w:color="auto"/>
        <w:right w:val="none" w:sz="0" w:space="0" w:color="auto"/>
      </w:divBdr>
    </w:div>
    <w:div w:id="1851525442">
      <w:bodyDiv w:val="1"/>
      <w:marLeft w:val="0"/>
      <w:marRight w:val="0"/>
      <w:marTop w:val="0"/>
      <w:marBottom w:val="0"/>
      <w:divBdr>
        <w:top w:val="none" w:sz="0" w:space="0" w:color="auto"/>
        <w:left w:val="none" w:sz="0" w:space="0" w:color="auto"/>
        <w:bottom w:val="none" w:sz="0" w:space="0" w:color="auto"/>
        <w:right w:val="none" w:sz="0" w:space="0" w:color="auto"/>
      </w:divBdr>
    </w:div>
    <w:div w:id="1867677034">
      <w:bodyDiv w:val="1"/>
      <w:marLeft w:val="0"/>
      <w:marRight w:val="0"/>
      <w:marTop w:val="0"/>
      <w:marBottom w:val="0"/>
      <w:divBdr>
        <w:top w:val="none" w:sz="0" w:space="0" w:color="auto"/>
        <w:left w:val="none" w:sz="0" w:space="0" w:color="auto"/>
        <w:bottom w:val="none" w:sz="0" w:space="0" w:color="auto"/>
        <w:right w:val="none" w:sz="0" w:space="0" w:color="auto"/>
      </w:divBdr>
    </w:div>
    <w:div w:id="1880193646">
      <w:bodyDiv w:val="1"/>
      <w:marLeft w:val="0"/>
      <w:marRight w:val="0"/>
      <w:marTop w:val="0"/>
      <w:marBottom w:val="0"/>
      <w:divBdr>
        <w:top w:val="none" w:sz="0" w:space="0" w:color="auto"/>
        <w:left w:val="none" w:sz="0" w:space="0" w:color="auto"/>
        <w:bottom w:val="none" w:sz="0" w:space="0" w:color="auto"/>
        <w:right w:val="none" w:sz="0" w:space="0" w:color="auto"/>
      </w:divBdr>
    </w:div>
    <w:div w:id="1890024385">
      <w:bodyDiv w:val="1"/>
      <w:marLeft w:val="0"/>
      <w:marRight w:val="0"/>
      <w:marTop w:val="0"/>
      <w:marBottom w:val="0"/>
      <w:divBdr>
        <w:top w:val="none" w:sz="0" w:space="0" w:color="auto"/>
        <w:left w:val="none" w:sz="0" w:space="0" w:color="auto"/>
        <w:bottom w:val="none" w:sz="0" w:space="0" w:color="auto"/>
        <w:right w:val="none" w:sz="0" w:space="0" w:color="auto"/>
      </w:divBdr>
    </w:div>
    <w:div w:id="1921019310">
      <w:bodyDiv w:val="1"/>
      <w:marLeft w:val="0"/>
      <w:marRight w:val="0"/>
      <w:marTop w:val="0"/>
      <w:marBottom w:val="0"/>
      <w:divBdr>
        <w:top w:val="none" w:sz="0" w:space="0" w:color="auto"/>
        <w:left w:val="none" w:sz="0" w:space="0" w:color="auto"/>
        <w:bottom w:val="none" w:sz="0" w:space="0" w:color="auto"/>
        <w:right w:val="none" w:sz="0" w:space="0" w:color="auto"/>
      </w:divBdr>
    </w:div>
    <w:div w:id="1933082129">
      <w:bodyDiv w:val="1"/>
      <w:marLeft w:val="0"/>
      <w:marRight w:val="0"/>
      <w:marTop w:val="0"/>
      <w:marBottom w:val="0"/>
      <w:divBdr>
        <w:top w:val="none" w:sz="0" w:space="0" w:color="auto"/>
        <w:left w:val="none" w:sz="0" w:space="0" w:color="auto"/>
        <w:bottom w:val="none" w:sz="0" w:space="0" w:color="auto"/>
        <w:right w:val="none" w:sz="0" w:space="0" w:color="auto"/>
      </w:divBdr>
      <w:divsChild>
        <w:div w:id="636911385">
          <w:marLeft w:val="0"/>
          <w:marRight w:val="0"/>
          <w:marTop w:val="0"/>
          <w:marBottom w:val="0"/>
          <w:divBdr>
            <w:top w:val="none" w:sz="0" w:space="0" w:color="auto"/>
            <w:left w:val="none" w:sz="0" w:space="0" w:color="auto"/>
            <w:bottom w:val="none" w:sz="0" w:space="0" w:color="auto"/>
            <w:right w:val="none" w:sz="0" w:space="0" w:color="auto"/>
          </w:divBdr>
          <w:divsChild>
            <w:div w:id="1364205935">
              <w:marLeft w:val="0"/>
              <w:marRight w:val="0"/>
              <w:marTop w:val="0"/>
              <w:marBottom w:val="0"/>
              <w:divBdr>
                <w:top w:val="none" w:sz="0" w:space="0" w:color="auto"/>
                <w:left w:val="none" w:sz="0" w:space="0" w:color="auto"/>
                <w:bottom w:val="none" w:sz="0" w:space="0" w:color="auto"/>
                <w:right w:val="none" w:sz="0" w:space="0" w:color="auto"/>
              </w:divBdr>
              <w:divsChild>
                <w:div w:id="1470130449">
                  <w:marLeft w:val="0"/>
                  <w:marRight w:val="0"/>
                  <w:marTop w:val="0"/>
                  <w:marBottom w:val="0"/>
                  <w:divBdr>
                    <w:top w:val="none" w:sz="0" w:space="0" w:color="auto"/>
                    <w:left w:val="none" w:sz="0" w:space="0" w:color="auto"/>
                    <w:bottom w:val="none" w:sz="0" w:space="0" w:color="auto"/>
                    <w:right w:val="none" w:sz="0" w:space="0" w:color="auto"/>
                  </w:divBdr>
                  <w:divsChild>
                    <w:div w:id="445347307">
                      <w:marLeft w:val="0"/>
                      <w:marRight w:val="0"/>
                      <w:marTop w:val="0"/>
                      <w:marBottom w:val="0"/>
                      <w:divBdr>
                        <w:top w:val="none" w:sz="0" w:space="0" w:color="auto"/>
                        <w:left w:val="none" w:sz="0" w:space="0" w:color="auto"/>
                        <w:bottom w:val="none" w:sz="0" w:space="0" w:color="auto"/>
                        <w:right w:val="none" w:sz="0" w:space="0" w:color="auto"/>
                      </w:divBdr>
                      <w:divsChild>
                        <w:div w:id="138113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530683">
          <w:marLeft w:val="0"/>
          <w:marRight w:val="0"/>
          <w:marTop w:val="0"/>
          <w:marBottom w:val="0"/>
          <w:divBdr>
            <w:top w:val="none" w:sz="0" w:space="0" w:color="auto"/>
            <w:left w:val="none" w:sz="0" w:space="0" w:color="auto"/>
            <w:bottom w:val="none" w:sz="0" w:space="0" w:color="auto"/>
            <w:right w:val="none" w:sz="0" w:space="0" w:color="auto"/>
          </w:divBdr>
          <w:divsChild>
            <w:div w:id="2059862056">
              <w:marLeft w:val="0"/>
              <w:marRight w:val="0"/>
              <w:marTop w:val="0"/>
              <w:marBottom w:val="0"/>
              <w:divBdr>
                <w:top w:val="none" w:sz="0" w:space="0" w:color="auto"/>
                <w:left w:val="none" w:sz="0" w:space="0" w:color="auto"/>
                <w:bottom w:val="none" w:sz="0" w:space="0" w:color="auto"/>
                <w:right w:val="none" w:sz="0" w:space="0" w:color="auto"/>
              </w:divBdr>
              <w:divsChild>
                <w:div w:id="626203553">
                  <w:marLeft w:val="0"/>
                  <w:marRight w:val="0"/>
                  <w:marTop w:val="0"/>
                  <w:marBottom w:val="0"/>
                  <w:divBdr>
                    <w:top w:val="none" w:sz="0" w:space="0" w:color="auto"/>
                    <w:left w:val="none" w:sz="0" w:space="0" w:color="auto"/>
                    <w:bottom w:val="none" w:sz="0" w:space="0" w:color="auto"/>
                    <w:right w:val="none" w:sz="0" w:space="0" w:color="auto"/>
                  </w:divBdr>
                  <w:divsChild>
                    <w:div w:id="1572814990">
                      <w:marLeft w:val="0"/>
                      <w:marRight w:val="0"/>
                      <w:marTop w:val="0"/>
                      <w:marBottom w:val="0"/>
                      <w:divBdr>
                        <w:top w:val="none" w:sz="0" w:space="0" w:color="auto"/>
                        <w:left w:val="none" w:sz="0" w:space="0" w:color="auto"/>
                        <w:bottom w:val="none" w:sz="0" w:space="0" w:color="auto"/>
                        <w:right w:val="none" w:sz="0" w:space="0" w:color="auto"/>
                      </w:divBdr>
                      <w:divsChild>
                        <w:div w:id="1260606165">
                          <w:marLeft w:val="0"/>
                          <w:marRight w:val="0"/>
                          <w:marTop w:val="0"/>
                          <w:marBottom w:val="0"/>
                          <w:divBdr>
                            <w:top w:val="none" w:sz="0" w:space="0" w:color="auto"/>
                            <w:left w:val="none" w:sz="0" w:space="0" w:color="auto"/>
                            <w:bottom w:val="none" w:sz="0" w:space="0" w:color="auto"/>
                            <w:right w:val="none" w:sz="0" w:space="0" w:color="auto"/>
                          </w:divBdr>
                          <w:divsChild>
                            <w:div w:id="475689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3922233">
      <w:bodyDiv w:val="1"/>
      <w:marLeft w:val="0"/>
      <w:marRight w:val="0"/>
      <w:marTop w:val="0"/>
      <w:marBottom w:val="0"/>
      <w:divBdr>
        <w:top w:val="none" w:sz="0" w:space="0" w:color="auto"/>
        <w:left w:val="none" w:sz="0" w:space="0" w:color="auto"/>
        <w:bottom w:val="none" w:sz="0" w:space="0" w:color="auto"/>
        <w:right w:val="none" w:sz="0" w:space="0" w:color="auto"/>
      </w:divBdr>
      <w:divsChild>
        <w:div w:id="84425275">
          <w:marLeft w:val="0"/>
          <w:marRight w:val="0"/>
          <w:marTop w:val="0"/>
          <w:marBottom w:val="0"/>
          <w:divBdr>
            <w:top w:val="none" w:sz="0" w:space="0" w:color="auto"/>
            <w:left w:val="none" w:sz="0" w:space="0" w:color="auto"/>
            <w:bottom w:val="none" w:sz="0" w:space="0" w:color="auto"/>
            <w:right w:val="none" w:sz="0" w:space="0" w:color="auto"/>
          </w:divBdr>
          <w:divsChild>
            <w:div w:id="1029529847">
              <w:marLeft w:val="0"/>
              <w:marRight w:val="0"/>
              <w:marTop w:val="0"/>
              <w:marBottom w:val="0"/>
              <w:divBdr>
                <w:top w:val="none" w:sz="0" w:space="0" w:color="auto"/>
                <w:left w:val="none" w:sz="0" w:space="0" w:color="auto"/>
                <w:bottom w:val="none" w:sz="0" w:space="0" w:color="auto"/>
                <w:right w:val="none" w:sz="0" w:space="0" w:color="auto"/>
              </w:divBdr>
              <w:divsChild>
                <w:div w:id="465240089">
                  <w:marLeft w:val="0"/>
                  <w:marRight w:val="0"/>
                  <w:marTop w:val="0"/>
                  <w:marBottom w:val="0"/>
                  <w:divBdr>
                    <w:top w:val="none" w:sz="0" w:space="0" w:color="auto"/>
                    <w:left w:val="none" w:sz="0" w:space="0" w:color="auto"/>
                    <w:bottom w:val="none" w:sz="0" w:space="0" w:color="auto"/>
                    <w:right w:val="none" w:sz="0" w:space="0" w:color="auto"/>
                  </w:divBdr>
                  <w:divsChild>
                    <w:div w:id="9988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270041">
          <w:marLeft w:val="0"/>
          <w:marRight w:val="0"/>
          <w:marTop w:val="0"/>
          <w:marBottom w:val="0"/>
          <w:divBdr>
            <w:top w:val="none" w:sz="0" w:space="0" w:color="auto"/>
            <w:left w:val="none" w:sz="0" w:space="0" w:color="auto"/>
            <w:bottom w:val="none" w:sz="0" w:space="0" w:color="auto"/>
            <w:right w:val="none" w:sz="0" w:space="0" w:color="auto"/>
          </w:divBdr>
          <w:divsChild>
            <w:div w:id="360009297">
              <w:marLeft w:val="0"/>
              <w:marRight w:val="0"/>
              <w:marTop w:val="0"/>
              <w:marBottom w:val="0"/>
              <w:divBdr>
                <w:top w:val="none" w:sz="0" w:space="0" w:color="auto"/>
                <w:left w:val="none" w:sz="0" w:space="0" w:color="auto"/>
                <w:bottom w:val="none" w:sz="0" w:space="0" w:color="auto"/>
                <w:right w:val="none" w:sz="0" w:space="0" w:color="auto"/>
              </w:divBdr>
              <w:divsChild>
                <w:div w:id="899826910">
                  <w:marLeft w:val="0"/>
                  <w:marRight w:val="0"/>
                  <w:marTop w:val="0"/>
                  <w:marBottom w:val="0"/>
                  <w:divBdr>
                    <w:top w:val="none" w:sz="0" w:space="0" w:color="auto"/>
                    <w:left w:val="none" w:sz="0" w:space="0" w:color="auto"/>
                    <w:bottom w:val="none" w:sz="0" w:space="0" w:color="auto"/>
                    <w:right w:val="none" w:sz="0" w:space="0" w:color="auto"/>
                  </w:divBdr>
                  <w:divsChild>
                    <w:div w:id="34440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767776">
      <w:bodyDiv w:val="1"/>
      <w:marLeft w:val="0"/>
      <w:marRight w:val="0"/>
      <w:marTop w:val="0"/>
      <w:marBottom w:val="0"/>
      <w:divBdr>
        <w:top w:val="none" w:sz="0" w:space="0" w:color="auto"/>
        <w:left w:val="none" w:sz="0" w:space="0" w:color="auto"/>
        <w:bottom w:val="none" w:sz="0" w:space="0" w:color="auto"/>
        <w:right w:val="none" w:sz="0" w:space="0" w:color="auto"/>
      </w:divBdr>
    </w:div>
    <w:div w:id="2001807231">
      <w:bodyDiv w:val="1"/>
      <w:marLeft w:val="0"/>
      <w:marRight w:val="0"/>
      <w:marTop w:val="0"/>
      <w:marBottom w:val="0"/>
      <w:divBdr>
        <w:top w:val="none" w:sz="0" w:space="0" w:color="auto"/>
        <w:left w:val="none" w:sz="0" w:space="0" w:color="auto"/>
        <w:bottom w:val="none" w:sz="0" w:space="0" w:color="auto"/>
        <w:right w:val="none" w:sz="0" w:space="0" w:color="auto"/>
      </w:divBdr>
    </w:div>
    <w:div w:id="2062484737">
      <w:bodyDiv w:val="1"/>
      <w:marLeft w:val="0"/>
      <w:marRight w:val="0"/>
      <w:marTop w:val="0"/>
      <w:marBottom w:val="0"/>
      <w:divBdr>
        <w:top w:val="none" w:sz="0" w:space="0" w:color="auto"/>
        <w:left w:val="none" w:sz="0" w:space="0" w:color="auto"/>
        <w:bottom w:val="none" w:sz="0" w:space="0" w:color="auto"/>
        <w:right w:val="none" w:sz="0" w:space="0" w:color="auto"/>
      </w:divBdr>
    </w:div>
    <w:div w:id="21350541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44D2A-BA41-4757-A3BA-728D51387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14</Pages>
  <Words>2900</Words>
  <Characters>16535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Hiba Nofal</cp:lastModifiedBy>
  <cp:revision>5</cp:revision>
  <cp:lastPrinted>2024-11-14T17:46:00Z</cp:lastPrinted>
  <dcterms:created xsi:type="dcterms:W3CDTF">2024-11-14T09:24:00Z</dcterms:created>
  <dcterms:modified xsi:type="dcterms:W3CDTF">2024-11-14T18:29:00Z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