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6025861" w:rsidR="009125CE" w:rsidRPr="00FB4F07" w:rsidRDefault="00FB4F07" w:rsidP="00FB4F07">
      <w:pPr>
        <w:spacing w:before="100" w:beforeAutospacing="1" w:after="100" w:afterAutospacing="1" w:line="360" w:lineRule="auto"/>
        <w:jc w:val="both"/>
        <w:rPr>
          <w:rFonts w:ascii="Sakkal Majalla" w:hAnsi="Sakkal Majalla" w:cs="Sakkal Majalla"/>
          <w:b/>
          <w:bCs/>
          <w:sz w:val="32"/>
          <w:szCs w:val="32"/>
          <w:lang w:bidi="ar-EG"/>
        </w:rPr>
      </w:pPr>
      <w:r w:rsidRPr="00FB4F07">
        <w:rPr>
          <w:rFonts w:ascii="Sakkal Majalla" w:hAnsi="Sakkal Majalla" w:cs="Sakkal Majalla"/>
          <w:b/>
          <w:bCs/>
          <w:noProof/>
          <w:sz w:val="32"/>
          <w:szCs w:val="32"/>
        </w:rPr>
        <w:drawing>
          <wp:anchor distT="0" distB="0" distL="114300" distR="114300" simplePos="0" relativeHeight="251655168" behindDoc="0" locked="0" layoutInCell="1" allowOverlap="1" wp14:anchorId="4117FFF0" wp14:editId="3D5C35D7">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B4F07">
        <w:rPr>
          <w:rFonts w:ascii="Sakkal Majalla" w:hAnsi="Sakkal Majalla" w:cs="Sakkal Majalla"/>
          <w:b/>
          <w:bCs/>
          <w:sz w:val="32"/>
          <w:szCs w:val="32"/>
          <w:rtl/>
          <w:lang w:bidi="ar-EG"/>
        </w:rPr>
        <w:t xml:space="preserve">جامعة ميدأوشن </w:t>
      </w:r>
    </w:p>
    <w:p w14:paraId="1E957002" w14:textId="7F3381AA" w:rsidR="00F546CE" w:rsidRPr="00FB4F07" w:rsidRDefault="009125CE" w:rsidP="00FB4F07">
      <w:pPr>
        <w:spacing w:before="100" w:beforeAutospacing="1" w:after="100" w:afterAutospacing="1" w:line="360" w:lineRule="auto"/>
        <w:jc w:val="both"/>
        <w:rPr>
          <w:rFonts w:ascii="Sakkal Majalla" w:hAnsi="Sakkal Majalla" w:cs="Sakkal Majalla"/>
          <w:b/>
          <w:bCs/>
          <w:sz w:val="32"/>
          <w:szCs w:val="32"/>
          <w:rtl/>
          <w:lang w:bidi="ar-EG"/>
        </w:rPr>
      </w:pPr>
      <w:r w:rsidRPr="00FB4F07">
        <w:rPr>
          <w:rFonts w:ascii="Sakkal Majalla" w:hAnsi="Sakkal Majalla" w:cs="Sakkal Majalla"/>
          <w:b/>
          <w:bCs/>
          <w:sz w:val="32"/>
          <w:szCs w:val="32"/>
          <w:rtl/>
          <w:lang w:bidi="ar-EG"/>
        </w:rPr>
        <w:t xml:space="preserve">كلية </w:t>
      </w:r>
      <w:r w:rsidR="008C42C1" w:rsidRPr="00FB4F07">
        <w:rPr>
          <w:rFonts w:ascii="Sakkal Majalla" w:hAnsi="Sakkal Majalla" w:cs="Sakkal Majalla"/>
          <w:b/>
          <w:bCs/>
          <w:sz w:val="32"/>
          <w:szCs w:val="32"/>
          <w:rtl/>
          <w:lang w:bidi="ar-EG"/>
        </w:rPr>
        <w:t>الإدارة</w:t>
      </w:r>
      <w:r w:rsidRPr="00FB4F07">
        <w:rPr>
          <w:rFonts w:ascii="Sakkal Majalla" w:hAnsi="Sakkal Majalla" w:cs="Sakkal Majalla"/>
          <w:b/>
          <w:bCs/>
          <w:sz w:val="32"/>
          <w:szCs w:val="32"/>
          <w:rtl/>
          <w:lang w:bidi="ar-EG"/>
        </w:rPr>
        <w:t xml:space="preserve"> </w:t>
      </w:r>
    </w:p>
    <w:p w14:paraId="0217C513" w14:textId="53EB35AE" w:rsidR="009125CE" w:rsidRPr="00FB4F07" w:rsidRDefault="009125CE" w:rsidP="00FB4F07">
      <w:pPr>
        <w:spacing w:before="100" w:beforeAutospacing="1" w:after="100" w:afterAutospacing="1" w:line="360" w:lineRule="auto"/>
        <w:jc w:val="both"/>
        <w:rPr>
          <w:rFonts w:ascii="Sakkal Majalla" w:hAnsi="Sakkal Majalla" w:cs="Sakkal Majalla"/>
          <w:b/>
          <w:bCs/>
          <w:sz w:val="32"/>
          <w:szCs w:val="32"/>
          <w:rtl/>
          <w:lang w:bidi="ar-EG"/>
        </w:rPr>
      </w:pPr>
      <w:r w:rsidRPr="00FB4F07">
        <w:rPr>
          <w:rFonts w:ascii="Sakkal Majalla" w:hAnsi="Sakkal Majalla" w:cs="Sakkal Majalla"/>
          <w:b/>
          <w:bCs/>
          <w:sz w:val="32"/>
          <w:szCs w:val="32"/>
          <w:rtl/>
          <w:lang w:bidi="ar-EG"/>
        </w:rPr>
        <w:t>تخصص</w:t>
      </w:r>
      <w:r w:rsidR="00B15A9E" w:rsidRPr="00FB4F07">
        <w:rPr>
          <w:rFonts w:ascii="Sakkal Majalla" w:hAnsi="Sakkal Majalla" w:cs="Sakkal Majalla"/>
          <w:b/>
          <w:bCs/>
          <w:sz w:val="32"/>
          <w:szCs w:val="32"/>
          <w:rtl/>
          <w:lang w:bidi="ar-EG"/>
        </w:rPr>
        <w:t xml:space="preserve"> </w:t>
      </w:r>
      <w:r w:rsidR="007739B3" w:rsidRPr="00FB4F07">
        <w:rPr>
          <w:rFonts w:ascii="Sakkal Majalla" w:hAnsi="Sakkal Majalla" w:cs="Sakkal Majalla"/>
          <w:b/>
          <w:bCs/>
          <w:sz w:val="32"/>
          <w:szCs w:val="32"/>
          <w:rtl/>
          <w:lang w:bidi="ar-EG"/>
        </w:rPr>
        <w:t xml:space="preserve">إدارة </w:t>
      </w:r>
      <w:r w:rsidR="007817A3" w:rsidRPr="00FB4F07">
        <w:rPr>
          <w:rFonts w:ascii="Sakkal Majalla" w:hAnsi="Sakkal Majalla" w:cs="Sakkal Majalla"/>
          <w:b/>
          <w:bCs/>
          <w:sz w:val="32"/>
          <w:szCs w:val="32"/>
          <w:rtl/>
          <w:lang w:bidi="ar-EG"/>
        </w:rPr>
        <w:t>أعمال</w:t>
      </w:r>
      <w:r w:rsidR="00A86E11" w:rsidRPr="00FB4F07">
        <w:rPr>
          <w:rFonts w:ascii="Sakkal Majalla" w:hAnsi="Sakkal Majalla" w:cs="Sakkal Majalla"/>
          <w:b/>
          <w:bCs/>
          <w:sz w:val="32"/>
          <w:szCs w:val="32"/>
          <w:rtl/>
          <w:lang w:bidi="ar-EG"/>
        </w:rPr>
        <w:t xml:space="preserve"> </w:t>
      </w:r>
      <w:r w:rsidR="001A41B9" w:rsidRPr="00FB4F07">
        <w:rPr>
          <w:rFonts w:ascii="Sakkal Majalla" w:hAnsi="Sakkal Majalla" w:cs="Sakkal Majalla"/>
          <w:b/>
          <w:bCs/>
          <w:sz w:val="32"/>
          <w:szCs w:val="32"/>
          <w:rtl/>
          <w:lang w:bidi="ar-EG"/>
        </w:rPr>
        <w:t xml:space="preserve"> </w:t>
      </w:r>
    </w:p>
    <w:p w14:paraId="5F6542BF" w14:textId="77777777" w:rsidR="009125CE" w:rsidRPr="00FB4F07" w:rsidRDefault="009125CE" w:rsidP="00FB4F07">
      <w:pPr>
        <w:spacing w:before="100" w:beforeAutospacing="1" w:after="100" w:afterAutospacing="1" w:line="360" w:lineRule="auto"/>
        <w:jc w:val="both"/>
        <w:rPr>
          <w:rFonts w:ascii="Sakkal Majalla" w:hAnsi="Sakkal Majalla" w:cs="Sakkal Majalla"/>
          <w:sz w:val="28"/>
          <w:szCs w:val="28"/>
          <w:rtl/>
          <w:lang w:bidi="ar-EG"/>
        </w:rPr>
      </w:pPr>
    </w:p>
    <w:p w14:paraId="4C32958C" w14:textId="5E3D40F6" w:rsidR="00AD722B" w:rsidRPr="00FB4F07" w:rsidRDefault="007817A3" w:rsidP="00FB4F07">
      <w:pPr>
        <w:spacing w:before="100" w:beforeAutospacing="1" w:after="100" w:afterAutospacing="1" w:line="360" w:lineRule="auto"/>
        <w:jc w:val="center"/>
        <w:rPr>
          <w:rFonts w:ascii="Sakkal Majalla" w:hAnsi="Sakkal Majalla" w:cs="Sakkal Majalla"/>
          <w:b/>
          <w:bCs/>
          <w:sz w:val="40"/>
          <w:szCs w:val="40"/>
          <w:rtl/>
          <w:lang w:bidi="ar-EG"/>
        </w:rPr>
      </w:pPr>
      <w:r w:rsidRPr="00FB4F07">
        <w:rPr>
          <w:rFonts w:ascii="Sakkal Majalla" w:hAnsi="Sakkal Majalla" w:cs="Sakkal Majalla"/>
          <w:b/>
          <w:bCs/>
          <w:sz w:val="40"/>
          <w:szCs w:val="40"/>
          <w:rtl/>
          <w:lang w:bidi="ar-EG"/>
        </w:rPr>
        <w:t>دور السلوك التنظيمي في مواجهة تحديات النمو التنظيمي في المشاريع الصغيرة: دراسة تحليلية</w:t>
      </w:r>
    </w:p>
    <w:p w14:paraId="751A7E65" w14:textId="5DFEFDA5" w:rsidR="009125CE" w:rsidRPr="00FB4F07" w:rsidRDefault="009125CE" w:rsidP="00FB4F07">
      <w:pPr>
        <w:spacing w:before="100" w:beforeAutospacing="1" w:after="100" w:afterAutospacing="1" w:line="360" w:lineRule="auto"/>
        <w:jc w:val="center"/>
        <w:rPr>
          <w:rFonts w:ascii="Sakkal Majalla" w:hAnsi="Sakkal Majalla" w:cs="Sakkal Majalla"/>
          <w:b/>
          <w:bCs/>
          <w:sz w:val="36"/>
          <w:szCs w:val="36"/>
          <w:rtl/>
          <w:lang w:bidi="ar-EG"/>
        </w:rPr>
      </w:pPr>
      <w:r w:rsidRPr="00FB4F07">
        <w:rPr>
          <w:rFonts w:ascii="Sakkal Majalla" w:hAnsi="Sakkal Majalla" w:cs="Sakkal Majalla"/>
          <w:b/>
          <w:bCs/>
          <w:sz w:val="36"/>
          <w:szCs w:val="36"/>
          <w:rtl/>
          <w:lang w:bidi="ar-EG"/>
        </w:rPr>
        <w:t>إعداد الطالب/</w:t>
      </w:r>
    </w:p>
    <w:p w14:paraId="58D6152F" w14:textId="4F2112C5" w:rsidR="009125CE" w:rsidRPr="00AF6548" w:rsidRDefault="001051D7" w:rsidP="00FB4F07">
      <w:pPr>
        <w:spacing w:before="100" w:beforeAutospacing="1" w:after="100" w:afterAutospacing="1" w:line="360" w:lineRule="auto"/>
        <w:jc w:val="center"/>
        <w:rPr>
          <w:rFonts w:ascii="Sakkal Majalla" w:hAnsi="Sakkal Majalla" w:cs="Sakkal Majalla"/>
          <w:sz w:val="36"/>
          <w:szCs w:val="36"/>
          <w:rtl/>
          <w:lang w:bidi="ar-EG"/>
        </w:rPr>
      </w:pPr>
      <w:r w:rsidRPr="00AF6548">
        <w:rPr>
          <w:rFonts w:ascii="Sakkal Majalla" w:hAnsi="Sakkal Majalla" w:cs="Sakkal Majalla"/>
          <w:sz w:val="36"/>
          <w:szCs w:val="36"/>
          <w:rtl/>
          <w:lang w:bidi="ar-EG"/>
        </w:rPr>
        <w:t>حسام محمد سفيان الصفدي</w:t>
      </w:r>
    </w:p>
    <w:p w14:paraId="2438ACC7" w14:textId="2CC293A2" w:rsidR="001051D7" w:rsidRPr="00AF6548" w:rsidRDefault="001051D7" w:rsidP="00FB4F07">
      <w:pPr>
        <w:spacing w:before="100" w:beforeAutospacing="1" w:after="100" w:afterAutospacing="1" w:line="360" w:lineRule="auto"/>
        <w:jc w:val="center"/>
        <w:rPr>
          <w:rFonts w:ascii="Sakkal Majalla" w:hAnsi="Sakkal Majalla" w:cs="Sakkal Majalla"/>
          <w:sz w:val="36"/>
          <w:szCs w:val="36"/>
          <w:rtl/>
          <w:lang w:bidi="ar-EG"/>
        </w:rPr>
      </w:pPr>
      <w:r w:rsidRPr="00AF6548">
        <w:rPr>
          <w:rFonts w:ascii="Sakkal Majalla" w:hAnsi="Sakkal Majalla" w:cs="Sakkal Majalla"/>
          <w:sz w:val="36"/>
          <w:szCs w:val="36"/>
          <w:rtl/>
          <w:lang w:bidi="ar-EG"/>
        </w:rPr>
        <w:t>243002268</w:t>
      </w:r>
    </w:p>
    <w:p w14:paraId="5F4EE2DE" w14:textId="11F94E2C" w:rsidR="009125CE" w:rsidRPr="00FB4F07" w:rsidRDefault="009125CE" w:rsidP="00FB4F07">
      <w:pPr>
        <w:spacing w:before="100" w:beforeAutospacing="1" w:after="100" w:afterAutospacing="1" w:line="360" w:lineRule="auto"/>
        <w:jc w:val="center"/>
        <w:rPr>
          <w:rFonts w:ascii="Sakkal Majalla" w:hAnsi="Sakkal Majalla" w:cs="Sakkal Majalla"/>
          <w:b/>
          <w:bCs/>
          <w:sz w:val="36"/>
          <w:szCs w:val="36"/>
          <w:rtl/>
          <w:lang w:bidi="ar-EG"/>
        </w:rPr>
      </w:pPr>
      <w:r w:rsidRPr="00FB4F07">
        <w:rPr>
          <w:rFonts w:ascii="Sakkal Majalla" w:hAnsi="Sakkal Majalla" w:cs="Sakkal Majalla"/>
          <w:b/>
          <w:bCs/>
          <w:sz w:val="36"/>
          <w:szCs w:val="36"/>
          <w:rtl/>
          <w:lang w:bidi="ar-EG"/>
        </w:rPr>
        <w:t>إشراف/</w:t>
      </w:r>
    </w:p>
    <w:p w14:paraId="39900BA8" w14:textId="6EF1F7A7" w:rsidR="00D32470" w:rsidRPr="00AF6548" w:rsidRDefault="00BA5817" w:rsidP="00FB4F07">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AF6548">
        <w:rPr>
          <w:rFonts w:ascii="Sakkal Majalla" w:eastAsia="Calibri" w:hAnsi="Sakkal Majalla" w:cs="Sakkal Majalla"/>
          <w:kern w:val="0"/>
          <w:sz w:val="36"/>
          <w:szCs w:val="36"/>
          <w:rtl/>
          <w:lang w:bidi="ar-EG"/>
          <w14:ligatures w14:val="none"/>
        </w:rPr>
        <w:t>د. الفيصل عبد الحميد محمد حسن</w:t>
      </w:r>
    </w:p>
    <w:p w14:paraId="14480418" w14:textId="78A6C3AC" w:rsidR="009125CE" w:rsidRPr="00FB4F07" w:rsidRDefault="009125CE" w:rsidP="00FB4F07">
      <w:pPr>
        <w:spacing w:before="100" w:beforeAutospacing="1" w:after="100" w:afterAutospacing="1" w:line="360" w:lineRule="auto"/>
        <w:jc w:val="center"/>
        <w:rPr>
          <w:rFonts w:ascii="Sakkal Majalla" w:hAnsi="Sakkal Majalla" w:cs="Sakkal Majalla"/>
          <w:b/>
          <w:bCs/>
          <w:sz w:val="36"/>
          <w:szCs w:val="36"/>
          <w:rtl/>
          <w:lang w:bidi="ar-EG"/>
        </w:rPr>
      </w:pPr>
      <w:r w:rsidRPr="00FB4F07">
        <w:rPr>
          <w:rFonts w:ascii="Sakkal Majalla" w:hAnsi="Sakkal Majalla" w:cs="Sakkal Majalla"/>
          <w:b/>
          <w:bCs/>
          <w:sz w:val="36"/>
          <w:szCs w:val="36"/>
          <w:rtl/>
          <w:lang w:bidi="ar-EG"/>
        </w:rPr>
        <w:t>العام الدراسي:</w:t>
      </w:r>
    </w:p>
    <w:p w14:paraId="05DD91B1" w14:textId="3FA665D3" w:rsidR="00377D51" w:rsidRPr="00FB4F07" w:rsidRDefault="00FB4F07" w:rsidP="00FB4F07">
      <w:pPr>
        <w:spacing w:before="100" w:beforeAutospacing="1" w:after="100" w:afterAutospacing="1" w:line="360" w:lineRule="auto"/>
        <w:jc w:val="center"/>
        <w:rPr>
          <w:rFonts w:ascii="Sakkal Majalla" w:hAnsi="Sakkal Majalla" w:cs="Sakkal Majalla"/>
          <w:b/>
          <w:bCs/>
          <w:sz w:val="36"/>
          <w:szCs w:val="36"/>
          <w:rtl/>
          <w:lang w:bidi="ar-EG"/>
        </w:rPr>
      </w:pPr>
      <w:r w:rsidRPr="00FB4F07">
        <w:rPr>
          <w:rFonts w:ascii="Sakkal Majalla" w:hAnsi="Sakkal Majalla" w:cs="Sakkal Majalla"/>
          <w:b/>
          <w:bCs/>
          <w:sz w:val="36"/>
          <w:szCs w:val="36"/>
          <w:lang w:bidi="ar-EG"/>
        </w:rPr>
        <w:t>1447 – 2025</w:t>
      </w:r>
    </w:p>
    <w:p w14:paraId="3658D621" w14:textId="77777777" w:rsidR="00FB4F07" w:rsidRDefault="00FB4F07" w:rsidP="00FB4F07">
      <w:pPr>
        <w:spacing w:before="100" w:beforeAutospacing="1" w:after="100" w:afterAutospacing="1" w:line="360" w:lineRule="auto"/>
        <w:jc w:val="both"/>
        <w:rPr>
          <w:rFonts w:ascii="Sakkal Majalla" w:hAnsi="Sakkal Majalla" w:cs="Sakkal Majalla"/>
          <w:sz w:val="28"/>
          <w:szCs w:val="28"/>
          <w:rtl/>
          <w:lang w:bidi="ar-EG"/>
        </w:rPr>
        <w:sectPr w:rsidR="00FB4F07" w:rsidSect="00FB4F07">
          <w:type w:val="continuous"/>
          <w:pgSz w:w="11906" w:h="16838" w:code="9"/>
          <w:pgMar w:top="1440" w:right="1985" w:bottom="1440" w:left="1418" w:header="720" w:footer="720" w:gutter="567"/>
          <w:pgNumType w:fmt="arabicAbjad" w:start="1"/>
          <w:cols w:space="708"/>
          <w:bidi/>
          <w:rtlGutter/>
          <w:docGrid w:linePitch="360"/>
        </w:sectPr>
      </w:pPr>
    </w:p>
    <w:p w14:paraId="51D1CB02" w14:textId="2232BF0E" w:rsidR="00FB4F07" w:rsidRPr="00FB4F07" w:rsidRDefault="00FB4F07" w:rsidP="00FB4F07">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0" w:name="_Hlk172151144"/>
      <w:bookmarkStart w:id="1" w:name="_Toc169790489"/>
      <w:bookmarkStart w:id="2" w:name="_Toc202232726"/>
      <w:r w:rsidRPr="00FB4F07">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2"/>
      <w:r w:rsidRPr="00FB4F07">
        <w:rPr>
          <w:rFonts w:ascii="Sakkal Majalla" w:eastAsia="Calibri" w:hAnsi="Sakkal Majalla" w:cs="Sakkal Majalla" w:hint="cs"/>
          <w:b/>
          <w:bCs/>
          <w:kern w:val="0"/>
          <w:sz w:val="40"/>
          <w:szCs w:val="40"/>
          <w:rtl/>
          <w14:ligatures w14:val="none"/>
        </w:rPr>
        <w:t xml:space="preserve"> </w:t>
      </w:r>
    </w:p>
    <w:p w14:paraId="24DBD88B" w14:textId="24F48B28" w:rsidR="00FB4F07" w:rsidRPr="00FB4F07" w:rsidRDefault="00FB4F07" w:rsidP="00FB4F07">
      <w:pPr>
        <w:spacing w:before="100" w:beforeAutospacing="1" w:after="100" w:afterAutospacing="1" w:line="360" w:lineRule="auto"/>
        <w:outlineLvl w:val="1"/>
        <w:rPr>
          <w:rFonts w:ascii="Sakkal Majalla" w:eastAsia="Calibri" w:hAnsi="Sakkal Majalla" w:cs="Sakkal Majalla"/>
          <w:b/>
          <w:bCs/>
          <w:kern w:val="0"/>
          <w:sz w:val="36"/>
          <w:szCs w:val="36"/>
          <w:rtl/>
          <w14:ligatures w14:val="none"/>
        </w:rPr>
      </w:pPr>
      <w:bookmarkStart w:id="3" w:name="_Toc202232727"/>
      <w:r w:rsidRPr="00FB4F07">
        <w:rPr>
          <w:rFonts w:ascii="Sakkal Majalla" w:eastAsia="Calibri" w:hAnsi="Sakkal Majalla" w:cs="Sakkal Majalla" w:hint="cs"/>
          <w:b/>
          <w:bCs/>
          <w:kern w:val="0"/>
          <w:sz w:val="36"/>
          <w:szCs w:val="36"/>
          <w:rtl/>
          <w14:ligatures w14:val="none"/>
        </w:rPr>
        <w:t>المقدمة</w:t>
      </w:r>
      <w:bookmarkEnd w:id="3"/>
    </w:p>
    <w:p w14:paraId="777923A6" w14:textId="41F9AB88" w:rsidR="005E00A1" w:rsidRPr="00FB4F07" w:rsidRDefault="005E00A1" w:rsidP="00FB4F07">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يُعد السلوك التنظيمي أحد المفاهيم المحورية في علم الإدارة الحديثة، إذ يُعنى بدراسة تصرفات الأفراد والجماعات داخل المنظمات، وكيفية تأثير هذه التصرفات على أداء المنظمة ككل. ويهدف السلوك التنظيمي إلى فهم وتفسير وتوقع سلوك الأفراد في بيئة العمل، من أجل تعزيز الكفاءة وتحقيق الأهداف التنظيمية، وذلك من خلال تحليل العوامل النفسية والاجتماعية والإدارية التي تحكم هذا السلوك. فهو مجال متعدد التخصصات يستمد أدواته وتحليلاته من علم النفس، علم الاجتماع، والأنثروبولوجيا، إلى جانب علم الإدارة، مما يمنحه غنىً نظرياً وتطبيقياً واسعاً في تناول مشكلات العمل وتحسين أداء الأفراد داخل المنظمات.</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Abd-Elaliem et al., 2024</w:t>
      </w:r>
      <w:r w:rsidR="00397C2F" w:rsidRPr="00FB4F07">
        <w:rPr>
          <w:rFonts w:ascii="Sakkal Majalla" w:eastAsia="Calibri" w:hAnsi="Sakkal Majalla" w:cs="Sakkal Majalla"/>
          <w:kern w:val="0"/>
          <w:sz w:val="28"/>
          <w:szCs w:val="28"/>
          <w:rtl/>
          <w14:ligatures w14:val="none"/>
        </w:rPr>
        <w:t>)</w:t>
      </w:r>
    </w:p>
    <w:p w14:paraId="6D395476" w14:textId="6502D187"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ينقسم السلوك التنظيمي إلى ثلاثة مستويات رئيسية: مستوى الفرد، مستوى الجماعة، والمستوى التنظيمي الكلي. فعلى مستوى الفرد، يهتم بدراسة مفاهيم مثل الدوافع، الإدراك، الشخصية، الرضا الوظيفي، والتعلم، حيث يسعى إلى فهم كيف تؤثر هذه العوامل على التفاعل الفردي مع بيئة العمل ومهامه. أما على مستوى الجماعة، فيتناول قضايا مثل ديناميكيات الفريق، القيادة، الاتصالات، الصراعات، والعمل الجماعي، ويدرس كيف تتفاعل المجموعات داخل المنظمة وكيف تؤثر في تحقيق الأهداف. وفيما يتعلق بالمستوى التنظيمي الكلي، يُركز السلوك التنظيمي على الثقافة التنظيمية، الهيكل التنظيمي، التغيير المؤسسي، واتخاذ القرار الاستراتيجي، بوصفها عناصر تؤثر بشكل مباشر في مناخ العمل والسلوك العام للعاملين.</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Hassak &amp; Benmoussa, 2023</w:t>
      </w:r>
      <w:r w:rsidR="00397C2F" w:rsidRPr="00FB4F07">
        <w:rPr>
          <w:rFonts w:ascii="Sakkal Majalla" w:eastAsia="Calibri" w:hAnsi="Sakkal Majalla" w:cs="Sakkal Majalla"/>
          <w:kern w:val="0"/>
          <w:sz w:val="28"/>
          <w:szCs w:val="28"/>
          <w:rtl/>
          <w14:ligatures w14:val="none"/>
        </w:rPr>
        <w:t>)</w:t>
      </w:r>
    </w:p>
    <w:p w14:paraId="3F2E4539" w14:textId="035CF2A7"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 xml:space="preserve">كما يُعَد السلوك التنظيمي أداة فعالة في تعزيز الفعالية المؤسسية من خلال تحسين العلاقة بين الأفراد والمنظمة. فعندما يدرك القادة التنظيميون كيف يفكر الموظفون ولماذا يتصرفون بطريقة معينة، يصبح بإمكانهم تصميم بيئة عمل أكثر توافقًا مع حاجات الموظفين النفسية والاجتماعية، مما يؤدي إلى ارتفاع مستويات الالتزام الوظيفي والولاء التنظيمي. ويُسهم السلوك التنظيمي في معالجة المشكلات التي </w:t>
      </w:r>
      <w:r w:rsidRPr="00FB4F07">
        <w:rPr>
          <w:rFonts w:ascii="Sakkal Majalla" w:eastAsia="Calibri" w:hAnsi="Sakkal Majalla" w:cs="Sakkal Majalla"/>
          <w:kern w:val="0"/>
          <w:sz w:val="28"/>
          <w:szCs w:val="28"/>
          <w:rtl/>
          <w14:ligatures w14:val="none"/>
        </w:rPr>
        <w:lastRenderedPageBreak/>
        <w:t>تواجهها المؤسسات مثل انخفاض الإنتاجية، ارتفاع معدل الدوران الوظيفي، التوتر والصراعات داخل فرق العمل، من خلال تقديم حلول قائمة على الفهم العلمي والتحليل المنهجي لسلوكيات الأفراد والجماعات.</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Bentadjine &amp; Bouacida, 2020</w:t>
      </w:r>
      <w:r w:rsidR="00397C2F" w:rsidRPr="00FB4F07">
        <w:rPr>
          <w:rFonts w:ascii="Sakkal Majalla" w:eastAsia="Calibri" w:hAnsi="Sakkal Majalla" w:cs="Sakkal Majalla"/>
          <w:kern w:val="0"/>
          <w:sz w:val="28"/>
          <w:szCs w:val="28"/>
          <w:rtl/>
          <w14:ligatures w14:val="none"/>
        </w:rPr>
        <w:t>)</w:t>
      </w:r>
    </w:p>
    <w:p w14:paraId="516436E9" w14:textId="3C3E0099" w:rsidR="007739B3"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وقد ازدادت أهمية السلوك التنظيمي في السنوات الأخيرة مع تسارع التحولات في بيئات العمل، والتغيرات التكنولوجية والثقافية، وظهور مفاهيم جديدة مثل الذكاء العاطفي، المرونة المؤسسية، العمل عن بعد، والتنوع الثقافي. وفي هذا السياق، أصبح السلوك التنظيمي أداة أساسية لفهم آليات التكيف مع التغيير، وبناء ثقافات تنظيمية مرنة، وتمكين القادة من التعامل مع تحديات القيادة الحديثة في بيئات معقدة وسريعة التغير.</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Ouaar, 2021</w:t>
      </w:r>
      <w:r w:rsidR="00397C2F" w:rsidRPr="00FB4F07">
        <w:rPr>
          <w:rFonts w:ascii="Sakkal Majalla" w:eastAsia="Calibri" w:hAnsi="Sakkal Majalla" w:cs="Sakkal Majalla"/>
          <w:kern w:val="0"/>
          <w:sz w:val="28"/>
          <w:szCs w:val="28"/>
          <w:rtl/>
          <w14:ligatures w14:val="none"/>
        </w:rPr>
        <w:t>)</w:t>
      </w:r>
    </w:p>
    <w:p w14:paraId="38201E3D" w14:textId="4BE8DC37" w:rsidR="005E00A1" w:rsidRPr="00FB4F07" w:rsidRDefault="005E00A1" w:rsidP="00AF6548">
      <w:pPr>
        <w:spacing w:before="100" w:beforeAutospacing="1" w:after="0"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يُعد النمو التنظيمي من المفاهيم الأساسية في علم الإدارة والتنظيم، حيث يُشير إلى العملية التي تمر بها المنظمات من أجل التوسع والتطور، سواء على مستوى البنية أو الأداء أو العمليات أو الموارد. ويُعبّر هذا النمو عن حالة من التقدم المرحلي الذي يحدث نتيجة لتفاعل عوامل داخلية وخارجية، تهدف في مجملها إلى تعزيز قدرة المنظمة على تحقيق أهدافها بكفاءة أعلى واستدامة أكبر. ويأخذ النمو التنظيمي أبعادًا متعددة، منها النمو في حجم الموظفين، وزيادة الإيرادات، وتوسع نطاق المنتجات أو الخدمات، أو حتى التوسع الجغرافي والدخول إلى أسواق جديدة.</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Bentadjine &amp; Bouacida, 2020</w:t>
      </w:r>
      <w:r w:rsidR="00397C2F" w:rsidRPr="00FB4F07">
        <w:rPr>
          <w:rFonts w:ascii="Sakkal Majalla" w:eastAsia="Calibri" w:hAnsi="Sakkal Majalla" w:cs="Sakkal Majalla"/>
          <w:kern w:val="0"/>
          <w:sz w:val="28"/>
          <w:szCs w:val="28"/>
          <w:rtl/>
          <w14:ligatures w14:val="none"/>
        </w:rPr>
        <w:t>)</w:t>
      </w:r>
    </w:p>
    <w:p w14:paraId="5B5B90DE" w14:textId="234D7A1B" w:rsidR="005E00A1" w:rsidRPr="00FB4F07" w:rsidRDefault="005E00A1" w:rsidP="00AF6548">
      <w:pPr>
        <w:spacing w:after="0"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من الناحية النظرية، يُنظر إلى النمو التنظيمي على أنه ظاهرة ديناميكية تبدأ عادةً من خلال استجابة المنظمة لمتطلبات البيئة الخارجية، كحاجات السوق أو تطورات التكنولوجيا، أو ضغوط المنافسة. ومع تطور المنظمة، تبدأ بالتحول من نماذج تنظيمية بسيطة إلى أخرى أكثر تعقيدًا وتخصصًا، مما يتطلب تطوير الهياكل التنظيمية، والسياسات، ونظم اتخاذ القرار، وآليات الرقابة والتقييم. وتُشير الدراسات إلى أن النمو التنظيمي لا يحدث بطريقة عشوائية، بل وفق مراحل محددة ومتسلسلة تشمل: مرحلة التأسيس، ثم النمو، ثم النضج، وقد تتبعها مراحل من التجديد أو التحول، وربما التراجع إذا لم يتم التعامل مع تحديات النمو بشكل فعّال.</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Abd-Elaliem et al., 2024</w:t>
      </w:r>
      <w:r w:rsidR="00397C2F" w:rsidRPr="00FB4F07">
        <w:rPr>
          <w:rFonts w:ascii="Sakkal Majalla" w:eastAsia="Calibri" w:hAnsi="Sakkal Majalla" w:cs="Sakkal Majalla"/>
          <w:kern w:val="0"/>
          <w:sz w:val="28"/>
          <w:szCs w:val="28"/>
          <w:rtl/>
          <w14:ligatures w14:val="none"/>
        </w:rPr>
        <w:t>)</w:t>
      </w:r>
    </w:p>
    <w:p w14:paraId="16C50BE1" w14:textId="5A57AEA1" w:rsidR="005E00A1" w:rsidRPr="00FB4F07" w:rsidRDefault="005E00A1" w:rsidP="00AF6548">
      <w:pPr>
        <w:spacing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 xml:space="preserve">ويمثل النمو التنظيمي تحديًا في ذاته، إذ أن التوسع قد يفرض ضغطًا على الأنظمة والموارد والبنية التنظيمية القائمة، مما يستدعي من القيادة الإدارية تطوير قدرات جديدة في مجالات التخطيط </w:t>
      </w:r>
      <w:r w:rsidRPr="00FB4F07">
        <w:rPr>
          <w:rFonts w:ascii="Sakkal Majalla" w:eastAsia="Calibri" w:hAnsi="Sakkal Majalla" w:cs="Sakkal Majalla"/>
          <w:kern w:val="0"/>
          <w:sz w:val="28"/>
          <w:szCs w:val="28"/>
          <w:rtl/>
          <w14:ligatures w14:val="none"/>
        </w:rPr>
        <w:lastRenderedPageBreak/>
        <w:t>الاستراتيجي، وإدارة التغيير، وتنمية رأس المال البشري. ففي مرحلة النمو، تحتاج المنظمة إلى إعادة هيكلة بعض جوانبها لتتلاءم مع الحجم المتزايد للأنشطة، كما أن ظهور وحدات تنظيمية جديدة، وتوزيع الأدوار والمسؤوليات، والتوسع في عمليات التشغيل، قد يخلق تعقيدات تتطلب حلولاً إدارية فعّالة حتى لا تتحول فرص النمو إلى مصادر للفوضى أو الانهيار.</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Hassak &amp; Benmoussa, 2023</w:t>
      </w:r>
      <w:r w:rsidR="00397C2F" w:rsidRPr="00FB4F07">
        <w:rPr>
          <w:rFonts w:ascii="Sakkal Majalla" w:eastAsia="Calibri" w:hAnsi="Sakkal Majalla" w:cs="Sakkal Majalla"/>
          <w:kern w:val="0"/>
          <w:sz w:val="28"/>
          <w:szCs w:val="28"/>
          <w:rtl/>
          <w14:ligatures w14:val="none"/>
        </w:rPr>
        <w:t>)</w:t>
      </w:r>
    </w:p>
    <w:p w14:paraId="6F57BE40" w14:textId="178720A6"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وعلى صعيد رأس المال البشري، فإن النمو التنظيمي يفرض تحديات تتعلق بقدرة الأفراد على مواكبة التغيير، وإعادة تأهيلهم للقيام بأدوار جديدة تتناسب مع تطور العمل، إلى جانب أهمية غرس ثقافة تنظيمية مرنة تساعد في التعامل مع التغيرات المصاحبة للنمو. كما أن القيادة التنظيمية تلعب دورًا جوهريًا في ضمان أن يكون هذا النمو متوازنًا، من خلال التنبؤ بالتحديات المحتملة، وتوفير الموارد اللازمة للتوسع، مع الحفاظ على استقرار الأداء وفعالية العمليات.</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Bentadjine &amp; Bouacida, 2020</w:t>
      </w:r>
      <w:r w:rsidR="00397C2F" w:rsidRPr="00FB4F07">
        <w:rPr>
          <w:rFonts w:ascii="Sakkal Majalla" w:eastAsia="Calibri" w:hAnsi="Sakkal Majalla" w:cs="Sakkal Majalla"/>
          <w:kern w:val="0"/>
          <w:sz w:val="28"/>
          <w:szCs w:val="28"/>
          <w:rtl/>
          <w14:ligatures w14:val="none"/>
        </w:rPr>
        <w:t>)</w:t>
      </w:r>
    </w:p>
    <w:p w14:paraId="412F452A" w14:textId="1863FA8F"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كذلك، يرتبط النمو التنظيمي بمجموعة من المؤشرات الكمية والنوعية، مثل زيادة الحصة السوقية، وارتفاع الإنتاجية، وازدياد عدد الفروع أو الوحدات، وتحسين جودة الخدمات أو المنتجات، وتطوير الابتكار الداخلي، وتوسيع الشراكات والعلاقات الاستراتيجية. إلا أن النمو لا يجب أن يُنظر إليه على أنه غاية في حد ذاته، بل وسيلة لتحقيق التفوق المؤسسي وتعزيز القدرة التنافسية، شرط أن يتم بطريقة استراتيجية ومدروسة تضمن الاستمرارية وتجنّب الوقوع في فخ "نمو بلا كفاءة".</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Gharib et al., 2021</w:t>
      </w:r>
      <w:r w:rsidR="00397C2F" w:rsidRPr="00FB4F07">
        <w:rPr>
          <w:rFonts w:ascii="Sakkal Majalla" w:eastAsia="Calibri" w:hAnsi="Sakkal Majalla" w:cs="Sakkal Majalla"/>
          <w:kern w:val="0"/>
          <w:sz w:val="28"/>
          <w:szCs w:val="28"/>
          <w:rtl/>
          <w14:ligatures w14:val="none"/>
        </w:rPr>
        <w:t>)</w:t>
      </w:r>
    </w:p>
    <w:p w14:paraId="71A7A95C" w14:textId="6D9CAF6E"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وفي ظل التغيرات المتسارعة في بيئة الأعمال، يُصبح النمو التنظيمي ضرورة لا خيارًا، ويتطلب من المنظمات تطوير عقلية التكيف والتحسين المستمر، من خلال الاستثمار في التكنولوجيا، وتبني الابتكار، وتعزيز التعلم التنظيمي، واستشراف المستقبل. فالنمو الناجح هو ذاك الذي لا يقوم على مجرد التوسع الكمي، بل يرتكز على النمو النوعي الذي يعزز من مرونة المنظمة وقدرتها على البقاء والتطور في بيئات شديدة التعقيد والمنافسة.</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Soliman &amp; Saad, 2021</w:t>
      </w:r>
      <w:r w:rsidR="00397C2F" w:rsidRPr="00FB4F07">
        <w:rPr>
          <w:rFonts w:ascii="Sakkal Majalla" w:eastAsia="Calibri" w:hAnsi="Sakkal Majalla" w:cs="Sakkal Majalla"/>
          <w:kern w:val="0"/>
          <w:sz w:val="28"/>
          <w:szCs w:val="28"/>
          <w:rtl/>
          <w14:ligatures w14:val="none"/>
        </w:rPr>
        <w:t>)</w:t>
      </w:r>
    </w:p>
    <w:p w14:paraId="6191A1BF" w14:textId="690DAC1E"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 xml:space="preserve">يلعب السلوك التنظيمي دورًا حيويًا في دعم المشاريع الصغيرة على مواجهة التحديات المصاحبة للنمو التنظيمي، وذلك من خلال فهم وتحليل أنماط السلوك الفردي والجماعي داخل بيئة العمل، وتوجيه </w:t>
      </w:r>
      <w:r w:rsidRPr="00FB4F07">
        <w:rPr>
          <w:rFonts w:ascii="Sakkal Majalla" w:eastAsia="Calibri" w:hAnsi="Sakkal Majalla" w:cs="Sakkal Majalla"/>
          <w:kern w:val="0"/>
          <w:sz w:val="28"/>
          <w:szCs w:val="28"/>
          <w:rtl/>
          <w14:ligatures w14:val="none"/>
        </w:rPr>
        <w:lastRenderedPageBreak/>
        <w:t>هذا السلوك نحو تحقيق أهداف المشروع بفعالية وكفاءة. فالمشاريع الصغيرة، رغم ما تتميز به من مرونة وقدرة على التكيف السريع، إلا أنها كثيرًا ما تواجه صعوبات في مرحلة التوسع، تتمثل في محدودية الموارد، وضبابية الأدوار، وضعف البنية التنظيمية، والمقاومة الداخلية للتغيير. وهنا تظهر أهمية السلوك التنظيمي بوصفه مدخلًا علميًا لفهم ديناميكيات التفاعل بين العاملين، وتأثير الدوافع والقيم والاتجاهات والقيادة والثقافة التنظيمية على الأداء العام.</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Abd-Elaliem et al., 2024</w:t>
      </w:r>
      <w:r w:rsidR="00397C2F" w:rsidRPr="00FB4F07">
        <w:rPr>
          <w:rFonts w:ascii="Sakkal Majalla" w:eastAsia="Calibri" w:hAnsi="Sakkal Majalla" w:cs="Sakkal Majalla"/>
          <w:kern w:val="0"/>
          <w:sz w:val="28"/>
          <w:szCs w:val="28"/>
          <w:rtl/>
          <w14:ligatures w14:val="none"/>
        </w:rPr>
        <w:t>)</w:t>
      </w:r>
    </w:p>
    <w:p w14:paraId="6173082B" w14:textId="73068B04"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في هذا السياق، يُسهم السلوك التنظيمي في تعزيز القدرة التكيفية للعاملين تجاه التغييرات المصاحبة للنمو، مثل إعادة هيكلة المهام، أو زيادة حجم العمل، أو ظهور متطلبات جديدة تتطلب مهارات مختلفة. إذ يمكن من خلال فهم دوافع الأفراد وتحليل استجاباتهم للتغيير، تصميم استراتيجيات تحفيزية فعالة تقلل من المقاومة الداخلية وتزيد من الالتزام التنظيمي. كما يساعد السلوك التنظيمي في تطوير أنماط قيادية مرنة تدعم روح الفريق، وتحفّز المشاركة الفعالة في اتخاذ القرار، بما يتناسب مع طبيعة المشاريع الصغيرة التي غالبًا ما تتسم بعلاقات غير رسمية وقنوات اتصال مباشرة.</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Hassak &amp; Benmoussa, 2023</w:t>
      </w:r>
      <w:r w:rsidR="00397C2F" w:rsidRPr="00FB4F07">
        <w:rPr>
          <w:rFonts w:ascii="Sakkal Majalla" w:eastAsia="Calibri" w:hAnsi="Sakkal Majalla" w:cs="Sakkal Majalla"/>
          <w:kern w:val="0"/>
          <w:sz w:val="28"/>
          <w:szCs w:val="28"/>
          <w:rtl/>
          <w14:ligatures w14:val="none"/>
        </w:rPr>
        <w:t>)</w:t>
      </w:r>
    </w:p>
    <w:p w14:paraId="39CEE142" w14:textId="542708C6"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من جهة أخرى، يشكّل السلوك التنظيمي أداة أساسية لبناء ثقافة تنظيمية إيجابية قادرة على احتضان النمو، حيث يساعد في تحديد وتوجيه القيم المشتركة والمعتقدات التي تُؤثر في طريقة عمل الأفراد، وتفاعلهم مع التحديات والفرص. فالثقافة القائمة على الشفافية، والتمكين، والتعلم من الأخطاء، تُعزز قدرة المشاريع الصغيرة على التوسع دون الوقوع في فوضى تنظيمية، أو تراجع في الأداء، أو فقدان للرؤية الاستراتيجية. كذلك، فإن بناء ثقافة تدعم التغيير والتجديد يُمكّن المنظمة من التحول التدريجي إلى هيكل أكثر اتساعًا وتماسكًا، مع المحافظة على القيم الأساسية التي تشكل هويتها.</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Gharib et al., 2021</w:t>
      </w:r>
      <w:r w:rsidR="00397C2F" w:rsidRPr="00FB4F07">
        <w:rPr>
          <w:rFonts w:ascii="Sakkal Majalla" w:eastAsia="Calibri" w:hAnsi="Sakkal Majalla" w:cs="Sakkal Majalla"/>
          <w:kern w:val="0"/>
          <w:sz w:val="28"/>
          <w:szCs w:val="28"/>
          <w:rtl/>
          <w14:ligatures w14:val="none"/>
        </w:rPr>
        <w:t>)</w:t>
      </w:r>
    </w:p>
    <w:p w14:paraId="522228EC" w14:textId="2CC84FEB"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 xml:space="preserve">كما أن أحد أهم أدوار السلوك التنظيمي يتمثل في تعزيز إدارة الصراعات داخل المشروع أثناء النمو، إذ أنه مع توسع الأنشطة وتزايد عدد الموظفين، تزداد احتمالات حدوث خلافات بسبب تداخل المهام، أو التنافس على الموارد، أو اختلاف وجهات النظر حول الاستراتيجيات الجديدة. ومن خلال مبادئ السلوك التنظيمي، يمكن للمشاريع الصغيرة اعتماد أساليب بنّاءة لحل النزاعات، وتفعيل قنوات الحوار، </w:t>
      </w:r>
      <w:r w:rsidRPr="00FB4F07">
        <w:rPr>
          <w:rFonts w:ascii="Sakkal Majalla" w:eastAsia="Calibri" w:hAnsi="Sakkal Majalla" w:cs="Sakkal Majalla"/>
          <w:kern w:val="0"/>
          <w:sz w:val="28"/>
          <w:szCs w:val="28"/>
          <w:rtl/>
          <w14:ligatures w14:val="none"/>
        </w:rPr>
        <w:lastRenderedPageBreak/>
        <w:t>وتدريب القادة على مهارات التواصل والاحتواء، بما يسهم في الحفاظ على الانسجام الداخلي والاستقرار التنظيمي في المراحل الانتقالية.</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Hassak &amp; Benmoussa, 2023</w:t>
      </w:r>
      <w:r w:rsidR="00397C2F" w:rsidRPr="00FB4F07">
        <w:rPr>
          <w:rFonts w:ascii="Sakkal Majalla" w:eastAsia="Calibri" w:hAnsi="Sakkal Majalla" w:cs="Sakkal Majalla"/>
          <w:kern w:val="0"/>
          <w:sz w:val="28"/>
          <w:szCs w:val="28"/>
          <w:rtl/>
          <w14:ligatures w14:val="none"/>
        </w:rPr>
        <w:t>)</w:t>
      </w:r>
    </w:p>
    <w:p w14:paraId="600EFEFD" w14:textId="62414F34" w:rsidR="005E00A1" w:rsidRPr="00FB4F07" w:rsidRDefault="005E00A1" w:rsidP="00FB4F0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kern w:val="0"/>
          <w:sz w:val="28"/>
          <w:szCs w:val="28"/>
          <w:rtl/>
          <w14:ligatures w14:val="none"/>
        </w:rPr>
        <w:t>ولا يقل دور السلوك التنظيمي أهمية في تطوير المهارات القيادية والإدارية التي تحتاجها المشاريع الصغيرة في ظل النمو. فغالبًا ما يكون مؤسسو المشاريع الصغيرة ذوي توجهات فنية أو تشغيلية، ومع التوسع، يُصبح من الضروري امتلاكهم مهارات في التفويض، وإدارة الفريق، والتخطيط الاستراتيجي، واتخاذ القرار. والسلوك التنظيمي يقدّم الأدوات والمفاهيم اللازمة لفهم هذه التحولات ومتطلباتها، ويمكّنهم من إعادة صياغة أدوارهم بما يتناسب مع متطلبات المرحلة الجديدة.</w:t>
      </w:r>
      <w:r w:rsidR="00397C2F" w:rsidRPr="00FB4F07">
        <w:rPr>
          <w:rFonts w:ascii="Sakkal Majalla" w:eastAsia="Calibri" w:hAnsi="Sakkal Majalla" w:cs="Sakkal Majalla"/>
          <w:kern w:val="0"/>
          <w:sz w:val="28"/>
          <w:szCs w:val="28"/>
          <w:rtl/>
          <w14:ligatures w14:val="none"/>
        </w:rPr>
        <w:t xml:space="preserve"> (</w:t>
      </w:r>
      <w:r w:rsidR="00397C2F" w:rsidRPr="00FB4F07">
        <w:rPr>
          <w:rFonts w:ascii="Sakkal Majalla" w:eastAsia="Calibri" w:hAnsi="Sakkal Majalla" w:cs="Sakkal Majalla"/>
          <w:kern w:val="0"/>
          <w:sz w:val="28"/>
          <w:szCs w:val="28"/>
          <w14:ligatures w14:val="none"/>
        </w:rPr>
        <w:t>Soliman &amp; Saad, 2021</w:t>
      </w:r>
      <w:r w:rsidR="00397C2F" w:rsidRPr="00FB4F07">
        <w:rPr>
          <w:rFonts w:ascii="Sakkal Majalla" w:eastAsia="Calibri" w:hAnsi="Sakkal Majalla" w:cs="Sakkal Majalla"/>
          <w:kern w:val="0"/>
          <w:sz w:val="28"/>
          <w:szCs w:val="28"/>
          <w:rtl/>
          <w14:ligatures w14:val="none"/>
        </w:rPr>
        <w:t>)</w:t>
      </w:r>
    </w:p>
    <w:p w14:paraId="3A099246" w14:textId="3F542CB5" w:rsidR="00C83DD5" w:rsidRPr="00FB4F07" w:rsidRDefault="00C83DD5" w:rsidP="00FB4F07">
      <w:pPr>
        <w:spacing w:before="100" w:beforeAutospacing="1" w:after="100" w:afterAutospacing="1" w:line="360" w:lineRule="auto"/>
        <w:ind w:firstLine="720"/>
        <w:jc w:val="both"/>
        <w:rPr>
          <w:rFonts w:ascii="Sakkal Majalla" w:hAnsi="Sakkal Majalla" w:cs="Sakkal Majalla"/>
          <w:sz w:val="28"/>
          <w:szCs w:val="28"/>
          <w:rtl/>
        </w:rPr>
      </w:pPr>
      <w:r w:rsidRPr="00FB4F07">
        <w:rPr>
          <w:rFonts w:ascii="Sakkal Majalla" w:hAnsi="Sakkal Majalla" w:cs="Sakkal Majalla"/>
          <w:sz w:val="28"/>
          <w:szCs w:val="28"/>
          <w:rtl/>
        </w:rPr>
        <w:t xml:space="preserve">انطلاقًا من ذلك، تتمثل مشكلة الدراسة في تحليل </w:t>
      </w:r>
      <w:r w:rsidR="005E00A1" w:rsidRPr="00FB4F07">
        <w:rPr>
          <w:rFonts w:ascii="Sakkal Majalla" w:hAnsi="Sakkal Majalla" w:cs="Sakkal Majalla"/>
          <w:sz w:val="28"/>
          <w:szCs w:val="28"/>
          <w:rtl/>
        </w:rPr>
        <w:t>دور السلوك التنظيمي بأبعادها مجمعة والمتمثلة في (ضغوط العمل – الدافعية والتحفيز – الصراع التنظيمي – الثقافة التنظيمية) في مواجهة تحديات النمو التنظيمي في المشاريع الصغيرة: دراسة تحليلية.</w:t>
      </w:r>
    </w:p>
    <w:p w14:paraId="38BD0883" w14:textId="04646D23" w:rsidR="00FB4F07" w:rsidRPr="00FB4F07" w:rsidRDefault="00FB4F07" w:rsidP="00FB4F0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2232728"/>
      <w:r w:rsidRPr="00FB4F07">
        <w:rPr>
          <w:rFonts w:ascii="Sakkal Majalla" w:hAnsi="Sakkal Majalla" w:cs="Sakkal Majalla"/>
          <w:b/>
          <w:bCs/>
          <w:sz w:val="36"/>
          <w:szCs w:val="36"/>
          <w:rtl/>
          <w:lang w:bidi="ar-EG"/>
        </w:rPr>
        <w:t>1.1 مشكلة الدراسة:</w:t>
      </w:r>
      <w:bookmarkEnd w:id="4"/>
    </w:p>
    <w:p w14:paraId="3F0E4AA8" w14:textId="5C3DAE04" w:rsidR="00397C2F" w:rsidRPr="00FB4F07" w:rsidRDefault="00397C2F" w:rsidP="00FB4F07">
      <w:pPr>
        <w:spacing w:before="100" w:beforeAutospacing="1" w:after="100" w:afterAutospacing="1" w:line="360" w:lineRule="auto"/>
        <w:ind w:firstLine="720"/>
        <w:jc w:val="both"/>
        <w:rPr>
          <w:rFonts w:ascii="Sakkal Majalla" w:hAnsi="Sakkal Majalla" w:cs="Sakkal Majalla"/>
          <w:sz w:val="28"/>
          <w:szCs w:val="28"/>
          <w:rtl/>
          <w:lang w:bidi="ar-EG"/>
        </w:rPr>
      </w:pPr>
      <w:r w:rsidRPr="00FB4F07">
        <w:rPr>
          <w:rFonts w:ascii="Sakkal Majalla" w:hAnsi="Sakkal Majalla" w:cs="Sakkal Majalla"/>
          <w:sz w:val="28"/>
          <w:szCs w:val="28"/>
          <w:rtl/>
          <w:lang w:bidi="ar-EG"/>
        </w:rPr>
        <w:t>تعاني المشاريع الصغيرة في المملكة العربية السعودية من مجموعة من التحديات التنظيمية المتزايدة التي تعرقل قدرتها على تحقيق نمو مستدام ومنافسة فعالة في الأسواق الديناميكية. وبالرغم من المبادرات الحكومية الداعمة لهذا القطاع في إطار رؤية المملكة 2030، لا تزال هذه المشاريع تواجه صعوبات حقيقية في مجابهة متطلبات التوسع والتطور المؤسسي، سواء على مستوى البنية التنظيمية، أو الكفاءة التشغيلية، أو إدارة الموارد البشرية. ومن بين أبرز تلك التحديات، يظهر "النمو التنظيمي" بوصفه عملية معقدة تتطلب تفاعلًا دقيقًا بين عدة عناصر داخل بيئة العمل، بدءًا من ثقافة المؤسسة، ومرورًا بأنماط السلوك الإداري، ووصولًا إلى آليات التنسيق والتعاون بين العاملين.</w:t>
      </w:r>
    </w:p>
    <w:p w14:paraId="61A86596" w14:textId="4549ACAA" w:rsidR="00397C2F" w:rsidRPr="00FB4F07" w:rsidRDefault="00397C2F" w:rsidP="00FB4F07">
      <w:pPr>
        <w:spacing w:before="100" w:beforeAutospacing="1" w:after="100" w:afterAutospacing="1" w:line="360" w:lineRule="auto"/>
        <w:ind w:firstLine="720"/>
        <w:jc w:val="both"/>
        <w:rPr>
          <w:rFonts w:ascii="Sakkal Majalla" w:hAnsi="Sakkal Majalla" w:cs="Sakkal Majalla"/>
          <w:sz w:val="28"/>
          <w:szCs w:val="28"/>
          <w:rtl/>
          <w:lang w:bidi="ar-EG"/>
        </w:rPr>
      </w:pPr>
      <w:r w:rsidRPr="00FB4F07">
        <w:rPr>
          <w:rFonts w:ascii="Sakkal Majalla" w:hAnsi="Sakkal Majalla" w:cs="Sakkal Majalla"/>
          <w:sz w:val="28"/>
          <w:szCs w:val="28"/>
          <w:rtl/>
          <w:lang w:bidi="ar-EG"/>
        </w:rPr>
        <w:t xml:space="preserve">وفي هذا السياق، يبرز السلوك التنظيمي كمجال حيوي يمكن من خلاله فهم ممارسات الأفراد والجماعات داخل المؤسسات الصغيرة، وتفسير كيفية تأثيرها في استجابات تلك المؤسسات تجاه تحديات النمو. فعناصر مثل ضغوط العمل، والدافعية والتحفيز، ومستوى الصراع التنظيمي، والثقافة التنظيمية </w:t>
      </w:r>
      <w:r w:rsidRPr="00FB4F07">
        <w:rPr>
          <w:rFonts w:ascii="Sakkal Majalla" w:hAnsi="Sakkal Majalla" w:cs="Sakkal Majalla"/>
          <w:sz w:val="28"/>
          <w:szCs w:val="28"/>
          <w:rtl/>
          <w:lang w:bidi="ar-EG"/>
        </w:rPr>
        <w:lastRenderedPageBreak/>
        <w:t>تلعب دورًا رئيسًا في تحديد قدرة المشروع على التكيف مع التغيرات، وتوسيع عملياته، وتنمية رأس ماله البشري. فالموظفون الذين يعانون من ضغوط مهنية مفرطة أو يفتقرون إلى الحوافز والدعم التنظيمي يصعب عليهم المساهمة بفعالية في عملية النمو، في حين أن بيئة عمل تتسم بثقافة إيجابية ومناخ تعاوني يمكن أن تدفع المؤسسة نحو تحقيق أهدافها التطويرية.</w:t>
      </w:r>
    </w:p>
    <w:p w14:paraId="1470CE8A" w14:textId="3671CE19" w:rsidR="00397C2F" w:rsidRPr="00FB4F07" w:rsidRDefault="00397C2F" w:rsidP="002726D9">
      <w:pPr>
        <w:spacing w:before="100" w:beforeAutospacing="1" w:after="0" w:line="360" w:lineRule="auto"/>
        <w:ind w:firstLine="720"/>
        <w:jc w:val="both"/>
        <w:rPr>
          <w:rFonts w:ascii="Sakkal Majalla" w:hAnsi="Sakkal Majalla" w:cs="Sakkal Majalla"/>
          <w:sz w:val="28"/>
          <w:szCs w:val="28"/>
          <w:rtl/>
          <w:lang w:bidi="ar-EG"/>
        </w:rPr>
      </w:pPr>
      <w:r w:rsidRPr="00FB4F07">
        <w:rPr>
          <w:rFonts w:ascii="Sakkal Majalla" w:hAnsi="Sakkal Majalla" w:cs="Sakkal Majalla"/>
          <w:sz w:val="28"/>
          <w:szCs w:val="28"/>
          <w:rtl/>
          <w:lang w:bidi="ar-EG"/>
        </w:rPr>
        <w:t>لكن رغم وضوح أهمية السلوك التنظيمي في هذا السياق، فإن كثيرًا من الدراسات السابقة ركزت على المؤسسات الكبيرة أو المتوسطة، وأغفلت المشاريع الصغيرة التي تمتاز بتركيبة تنظيمية أقل تعقيدًا لكنها أكثر هشاشة في مواجهة التحديات. وهذا يخلق فجوة معرفية تستدعي التحليل، خاصة في ظل التغيرات الاقتصادية والتحولات الرقمية والتنافسية التي تمر بها بيئة الأعمال السعودية. لذلك، فإن الإشكالية المركزية التي تسعى الدراسة الحالية إلى تناولها تتمثل في محاولة الإجابة على السؤال الآتي: إلى أي مدى يسهم السلوك التنظيمي، بأبعاده المختلفة، في تمكين المشاريع الصغيرة من مواجهة تحديات النمو التنظيمي، وتحقيق تطور مؤسسي مستدام؟</w:t>
      </w:r>
    </w:p>
    <w:p w14:paraId="0ABF5764" w14:textId="46B0422C" w:rsidR="00397C2F" w:rsidRPr="00FB4F07" w:rsidRDefault="00397C2F" w:rsidP="002726D9">
      <w:pPr>
        <w:spacing w:after="100" w:afterAutospacing="1" w:line="360" w:lineRule="auto"/>
        <w:ind w:firstLine="720"/>
        <w:jc w:val="both"/>
        <w:rPr>
          <w:rFonts w:ascii="Sakkal Majalla" w:hAnsi="Sakkal Majalla" w:cs="Sakkal Majalla"/>
          <w:sz w:val="28"/>
          <w:szCs w:val="28"/>
          <w:rtl/>
          <w:lang w:bidi="ar-EG"/>
        </w:rPr>
      </w:pPr>
      <w:r w:rsidRPr="00FB4F07">
        <w:rPr>
          <w:rFonts w:ascii="Sakkal Majalla" w:hAnsi="Sakkal Majalla" w:cs="Sakkal Majalla"/>
          <w:sz w:val="28"/>
          <w:szCs w:val="28"/>
          <w:rtl/>
          <w:lang w:bidi="ar-EG"/>
        </w:rPr>
        <w:t>ومن هنا، تهدف الدراسة إلى الكشف عن طبيعة العلاقة بين أبعاد السلوك التنظيمي – كضغوط العمل، والدافعية، والصراع، والثقافة – وبين قدرة المشاريع الصغيرة على التعامل مع متطلبات النمو. كما تسعى لتقديم تصور علمي يوضح كيف يمكن تعزيز هذه الأبعاد داخل بيئة المشروع بما يخدم تحسين الأداء التنظيمي العام، ويُسهم في إرساء ممارسات إدارية تدعم الاستقرار والتوسع والنمو طويل المدى.</w:t>
      </w:r>
    </w:p>
    <w:p w14:paraId="3DCF4C11" w14:textId="392C4654" w:rsidR="00FB4F07" w:rsidRPr="00FB4F07" w:rsidRDefault="00FB4F07" w:rsidP="002726D9">
      <w:pPr>
        <w:pStyle w:val="NormalWeb"/>
        <w:bidi/>
        <w:spacing w:after="240" w:afterAutospacing="0" w:line="360" w:lineRule="auto"/>
        <w:jc w:val="both"/>
        <w:outlineLvl w:val="1"/>
        <w:rPr>
          <w:rFonts w:ascii="Sakkal Majalla" w:hAnsi="Sakkal Majalla" w:cs="Sakkal Majalla"/>
          <w:b/>
          <w:bCs/>
          <w:sz w:val="36"/>
          <w:szCs w:val="36"/>
          <w:rtl/>
        </w:rPr>
      </w:pPr>
      <w:bookmarkStart w:id="5" w:name="_Toc202232729"/>
      <w:bookmarkStart w:id="6" w:name="_Toc169790490"/>
      <w:bookmarkEnd w:id="0"/>
      <w:bookmarkEnd w:id="1"/>
      <w:r w:rsidRPr="00FB4F07">
        <w:rPr>
          <w:rFonts w:ascii="Sakkal Majalla" w:hAnsi="Sakkal Majalla" w:cs="Sakkal Majalla"/>
          <w:b/>
          <w:bCs/>
          <w:sz w:val="36"/>
          <w:szCs w:val="36"/>
          <w:rtl/>
        </w:rPr>
        <w:t>2.1 أهمية الدراسة:</w:t>
      </w:r>
      <w:bookmarkEnd w:id="5"/>
    </w:p>
    <w:p w14:paraId="1EE72FAC" w14:textId="40083867" w:rsidR="00AF46DF" w:rsidRPr="00FB4F07" w:rsidRDefault="00AF46DF" w:rsidP="00AF6548">
      <w:pPr>
        <w:pStyle w:val="NormalWeb"/>
        <w:bidi/>
        <w:spacing w:before="0" w:beforeAutospacing="0" w:after="0" w:afterAutospacing="0" w:line="360" w:lineRule="auto"/>
        <w:ind w:firstLine="706"/>
        <w:jc w:val="both"/>
        <w:rPr>
          <w:rFonts w:ascii="Sakkal Majalla" w:hAnsi="Sakkal Majalla" w:cs="Sakkal Majalla"/>
          <w:b/>
          <w:bCs/>
          <w:sz w:val="28"/>
          <w:szCs w:val="28"/>
        </w:rPr>
      </w:pPr>
      <w:r w:rsidRPr="00FB4F07">
        <w:rPr>
          <w:rFonts w:ascii="Sakkal Majalla" w:hAnsi="Sakkal Majalla" w:cs="Sakkal Majalla"/>
          <w:b/>
          <w:bCs/>
          <w:sz w:val="28"/>
          <w:szCs w:val="28"/>
          <w:rtl/>
        </w:rPr>
        <w:t xml:space="preserve">تعتمد أهمية هذه الدراسة على إسهاماتها النظرية والتطبيقية </w:t>
      </w:r>
      <w:r w:rsidR="000125CD" w:rsidRPr="00FB4F07">
        <w:rPr>
          <w:rFonts w:ascii="Sakkal Majalla" w:hAnsi="Sakkal Majalla" w:cs="Sakkal Majalla"/>
          <w:b/>
          <w:bCs/>
          <w:sz w:val="28"/>
          <w:szCs w:val="28"/>
          <w:rtl/>
        </w:rPr>
        <w:t>فيما يل</w:t>
      </w:r>
      <w:r w:rsidR="00DD6BEA" w:rsidRPr="00FB4F07">
        <w:rPr>
          <w:rFonts w:ascii="Sakkal Majalla" w:hAnsi="Sakkal Majalla" w:cs="Sakkal Majalla"/>
          <w:b/>
          <w:bCs/>
          <w:sz w:val="28"/>
          <w:szCs w:val="28"/>
          <w:rtl/>
        </w:rPr>
        <w:t>ي</w:t>
      </w:r>
      <w:r w:rsidR="000125CD" w:rsidRPr="00FB4F07">
        <w:rPr>
          <w:rFonts w:ascii="Sakkal Majalla" w:hAnsi="Sakkal Majalla" w:cs="Sakkal Majalla"/>
          <w:b/>
          <w:bCs/>
          <w:sz w:val="28"/>
          <w:szCs w:val="28"/>
          <w:rtl/>
        </w:rPr>
        <w:t>:</w:t>
      </w:r>
    </w:p>
    <w:p w14:paraId="261CADEE" w14:textId="497EBABA" w:rsidR="00AF46DF" w:rsidRPr="00FB4F07" w:rsidRDefault="00FB4F07" w:rsidP="00AF6548">
      <w:pPr>
        <w:pStyle w:val="NormalWeb"/>
        <w:bidi/>
        <w:spacing w:before="0" w:beforeAutospacing="0" w:after="0" w:afterAutospacing="0" w:line="360" w:lineRule="auto"/>
        <w:jc w:val="both"/>
        <w:outlineLvl w:val="2"/>
        <w:rPr>
          <w:rFonts w:ascii="Sakkal Majalla" w:hAnsi="Sakkal Majalla" w:cs="Sakkal Majalla"/>
          <w:sz w:val="32"/>
          <w:szCs w:val="32"/>
        </w:rPr>
      </w:pPr>
      <w:bookmarkStart w:id="7" w:name="_Toc202232730"/>
      <w:r w:rsidRPr="00FB4F07">
        <w:rPr>
          <w:rStyle w:val="Strong"/>
          <w:rFonts w:ascii="Sakkal Majalla" w:hAnsi="Sakkal Majalla" w:cs="Sakkal Majalla" w:hint="cs"/>
          <w:sz w:val="32"/>
          <w:szCs w:val="32"/>
          <w:rtl/>
        </w:rPr>
        <w:t xml:space="preserve">1.2.1 </w:t>
      </w:r>
      <w:r w:rsidR="00AF46DF" w:rsidRPr="00FB4F07">
        <w:rPr>
          <w:rStyle w:val="Strong"/>
          <w:rFonts w:ascii="Sakkal Majalla" w:hAnsi="Sakkal Majalla" w:cs="Sakkal Majalla"/>
          <w:sz w:val="32"/>
          <w:szCs w:val="32"/>
          <w:rtl/>
        </w:rPr>
        <w:t>الأهمية النظرية</w:t>
      </w:r>
      <w:r w:rsidR="00AF46DF" w:rsidRPr="00FB4F07">
        <w:rPr>
          <w:rStyle w:val="Strong"/>
          <w:rFonts w:ascii="Sakkal Majalla" w:hAnsi="Sakkal Majalla" w:cs="Sakkal Majalla"/>
          <w:sz w:val="32"/>
          <w:szCs w:val="32"/>
        </w:rPr>
        <w:t>:</w:t>
      </w:r>
      <w:bookmarkEnd w:id="7"/>
    </w:p>
    <w:p w14:paraId="2B7AD81F" w14:textId="2846E66A" w:rsidR="00FC69CF" w:rsidRPr="00FB4F07" w:rsidRDefault="00FC69CF" w:rsidP="002726D9">
      <w:pPr>
        <w:pStyle w:val="NormalWeb"/>
        <w:numPr>
          <w:ilvl w:val="0"/>
          <w:numId w:val="8"/>
        </w:numPr>
        <w:bidi/>
        <w:spacing w:before="0" w:beforeAutospacing="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t>تُسهم هذه الدراسة في إثراء الأدبيات العلمية في مجال الإدارة والسلوك التنظيمي، من خلال استكشاف العلاقة بين أبعاد السلوك التنظيمي وتحديات النمو التنظيمي التي تواجه المشاريع الصغيرة، خصوصًا في بيئات اقتصادية متغيرة وسريعة النمو. فهي تقدم فهمًا أعمق لكيفية توظيف النظريات السلوكية لإدارة التغيرات البنيوية والثقافية المصاحبة لعملية التوسع المؤسسي</w:t>
      </w:r>
      <w:r w:rsidRPr="00FB4F07">
        <w:rPr>
          <w:rFonts w:ascii="Sakkal Majalla" w:hAnsi="Sakkal Majalla" w:cs="Sakkal Majalla"/>
          <w:sz w:val="28"/>
          <w:szCs w:val="28"/>
        </w:rPr>
        <w:t>.</w:t>
      </w:r>
    </w:p>
    <w:p w14:paraId="056B268C" w14:textId="5A660D09" w:rsidR="00FC69CF" w:rsidRPr="00FB4F07" w:rsidRDefault="00FC69CF" w:rsidP="002726D9">
      <w:pPr>
        <w:pStyle w:val="NormalWeb"/>
        <w:numPr>
          <w:ilvl w:val="0"/>
          <w:numId w:val="8"/>
        </w:numPr>
        <w:bidi/>
        <w:spacing w:before="0" w:beforeAutospacing="0" w:after="0" w:afterAutospacing="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lastRenderedPageBreak/>
        <w:t>تقدم الدراسة إطارًا نظريًا حديثًا يربط بين مكونات السلوك التنظيمي (كالدافعية، والقيادة، والثقافة التنظيمية، والاتصال الداخلي، وإدارة الصراع) وبين نتائج النمو التنظيمي مثل تطوير الهيكل الإداري، وتحسين الأداء، وتعزيز التماسك الداخلي، وبناء ثقافة داعمة للتوسع</w:t>
      </w:r>
      <w:r w:rsidRPr="00FB4F07">
        <w:rPr>
          <w:rFonts w:ascii="Sakkal Majalla" w:hAnsi="Sakkal Majalla" w:cs="Sakkal Majalla"/>
          <w:sz w:val="28"/>
          <w:szCs w:val="28"/>
        </w:rPr>
        <w:t>.</w:t>
      </w:r>
    </w:p>
    <w:p w14:paraId="2B183F56" w14:textId="7F5E106D" w:rsidR="00FC69CF" w:rsidRPr="00FB4F07" w:rsidRDefault="00FC69CF" w:rsidP="002726D9">
      <w:pPr>
        <w:pStyle w:val="NormalWeb"/>
        <w:numPr>
          <w:ilvl w:val="0"/>
          <w:numId w:val="8"/>
        </w:numPr>
        <w:bidi/>
        <w:spacing w:before="0" w:beforeAutospacing="0" w:after="0" w:afterAutospacing="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t>تسعى الدراسة إلى سد فجوة معرفية في الدراسات العربية المتعلقة بإدارة المشاريع الصغيرة، لا سيما فيما يخص توظيف أدوات السلوك التنظيمي في التفاعل مع تحديات التوسع، التي غالبًا ما يتم التعامل معها بمنهجيات تقليدية تفتقر إلى الجانب السلوكي</w:t>
      </w:r>
      <w:r w:rsidRPr="00FB4F07">
        <w:rPr>
          <w:rFonts w:ascii="Sakkal Majalla" w:hAnsi="Sakkal Majalla" w:cs="Sakkal Majalla"/>
          <w:sz w:val="28"/>
          <w:szCs w:val="28"/>
        </w:rPr>
        <w:t>.</w:t>
      </w:r>
    </w:p>
    <w:p w14:paraId="799DEC73" w14:textId="5C428BB3" w:rsidR="00175050" w:rsidRPr="00FB4F07" w:rsidRDefault="00FC69CF" w:rsidP="002726D9">
      <w:pPr>
        <w:pStyle w:val="NormalWeb"/>
        <w:numPr>
          <w:ilvl w:val="0"/>
          <w:numId w:val="8"/>
        </w:numPr>
        <w:bidi/>
        <w:spacing w:before="0" w:beforeAutospacing="0" w:after="0" w:afterAutospacing="0" w:line="360" w:lineRule="auto"/>
        <w:ind w:left="423"/>
        <w:jc w:val="both"/>
        <w:rPr>
          <w:rStyle w:val="Strong"/>
          <w:rFonts w:ascii="Sakkal Majalla" w:hAnsi="Sakkal Majalla" w:cs="Sakkal Majalla"/>
          <w:b w:val="0"/>
          <w:bCs w:val="0"/>
          <w:sz w:val="28"/>
          <w:szCs w:val="28"/>
          <w:rtl/>
        </w:rPr>
      </w:pPr>
      <w:r w:rsidRPr="00FB4F07">
        <w:rPr>
          <w:rFonts w:ascii="Sakkal Majalla" w:hAnsi="Sakkal Majalla" w:cs="Sakkal Majalla"/>
          <w:sz w:val="28"/>
          <w:szCs w:val="28"/>
          <w:rtl/>
        </w:rPr>
        <w:t>تسهم الدراسة في تطوير أدوات قياس كمية ونوعية لفعالية السلوك التنظيمي داخل بيئات المشاريع الصغيرة، وتحديد الأثر المباشر وغير المباشر لهذا السلوك في تخفيف حدة التوترات، وزيادة التكيف التنظيمي، وتيسير عمليات الانتقال إلى مراحل نمو أكثر تعقيدًا.</w:t>
      </w:r>
    </w:p>
    <w:p w14:paraId="52461B94" w14:textId="72685E93" w:rsidR="00AF46DF" w:rsidRPr="00FB4F07" w:rsidRDefault="00FB4F07" w:rsidP="002726D9">
      <w:pPr>
        <w:pStyle w:val="NormalWeb"/>
        <w:bidi/>
        <w:spacing w:before="240" w:beforeAutospacing="0" w:after="240" w:afterAutospacing="0" w:line="360" w:lineRule="auto"/>
        <w:jc w:val="both"/>
        <w:outlineLvl w:val="2"/>
        <w:rPr>
          <w:rFonts w:ascii="Sakkal Majalla" w:hAnsi="Sakkal Majalla" w:cs="Sakkal Majalla"/>
          <w:sz w:val="32"/>
          <w:szCs w:val="32"/>
        </w:rPr>
      </w:pPr>
      <w:bookmarkStart w:id="8" w:name="_Toc202232731"/>
      <w:r w:rsidRPr="00FB4F07">
        <w:rPr>
          <w:rStyle w:val="Strong"/>
          <w:rFonts w:ascii="Sakkal Majalla" w:hAnsi="Sakkal Majalla" w:cs="Sakkal Majalla" w:hint="cs"/>
          <w:sz w:val="32"/>
          <w:szCs w:val="32"/>
          <w:rtl/>
        </w:rPr>
        <w:t xml:space="preserve">2.2.1 </w:t>
      </w:r>
      <w:r w:rsidR="00AF46DF" w:rsidRPr="00FB4F07">
        <w:rPr>
          <w:rStyle w:val="Strong"/>
          <w:rFonts w:ascii="Sakkal Majalla" w:hAnsi="Sakkal Majalla" w:cs="Sakkal Majalla"/>
          <w:sz w:val="32"/>
          <w:szCs w:val="32"/>
          <w:rtl/>
        </w:rPr>
        <w:t>الأهمية التطبيقية</w:t>
      </w:r>
      <w:r w:rsidR="00AF46DF" w:rsidRPr="00FB4F07">
        <w:rPr>
          <w:rStyle w:val="Strong"/>
          <w:rFonts w:ascii="Sakkal Majalla" w:hAnsi="Sakkal Majalla" w:cs="Sakkal Majalla"/>
          <w:sz w:val="32"/>
          <w:szCs w:val="32"/>
        </w:rPr>
        <w:t>:</w:t>
      </w:r>
      <w:bookmarkEnd w:id="8"/>
    </w:p>
    <w:p w14:paraId="46FCA3C8" w14:textId="714BCB3E" w:rsidR="00FC69CF" w:rsidRPr="00FB4F07" w:rsidRDefault="00FC69CF" w:rsidP="002726D9">
      <w:pPr>
        <w:pStyle w:val="NormalWeb"/>
        <w:numPr>
          <w:ilvl w:val="0"/>
          <w:numId w:val="9"/>
        </w:numPr>
        <w:bidi/>
        <w:spacing w:before="0" w:beforeAutospacing="0" w:after="0" w:afterAutospacing="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t>تقدم هذه الدراسة دعمًا لصناع القرار ورواد الأعمال في قطاع المشاريع الصغيرة من خلال تزويدهم بمؤشرات سلوكية دقيقة يمكن توظيفها لتجاوز العوائق التنظيمية التي تظهر أثناء النمو، مما يساعد في صياغة استراتيجيات إدارية مرنة تستند إلى فهم عميق للعوامل الإنسانية داخل المؤسسة</w:t>
      </w:r>
      <w:r w:rsidRPr="00FB4F07">
        <w:rPr>
          <w:rFonts w:ascii="Sakkal Majalla" w:hAnsi="Sakkal Majalla" w:cs="Sakkal Majalla"/>
          <w:sz w:val="28"/>
          <w:szCs w:val="28"/>
        </w:rPr>
        <w:t>.</w:t>
      </w:r>
    </w:p>
    <w:p w14:paraId="31CF6758" w14:textId="51584322" w:rsidR="00FC69CF" w:rsidRPr="00FB4F07" w:rsidRDefault="00FC69CF" w:rsidP="002726D9">
      <w:pPr>
        <w:pStyle w:val="NormalWeb"/>
        <w:numPr>
          <w:ilvl w:val="0"/>
          <w:numId w:val="9"/>
        </w:numPr>
        <w:bidi/>
        <w:spacing w:before="0" w:beforeAutospacing="0" w:after="0" w:afterAutospacing="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t>تسهم الدراسة في تحسين فاعلية الإدارة في المشاريع الصغيرة عبر تقديم توصيات مستندة إلى نتائج علمية حول كيفية توظيف عناصر السلوك التنظيمي – مثل القيادة التحويلية، والحوافز، والتواصل – لمواجهة تحديات مثل تضخم الهيكل الإداري، أو ظهور مقاومة داخلية للتغيير، أو صعوبات توزيع الأدوار والمسؤوليات</w:t>
      </w:r>
      <w:r w:rsidRPr="00FB4F07">
        <w:rPr>
          <w:rFonts w:ascii="Sakkal Majalla" w:hAnsi="Sakkal Majalla" w:cs="Sakkal Majalla"/>
          <w:sz w:val="28"/>
          <w:szCs w:val="28"/>
        </w:rPr>
        <w:t>.</w:t>
      </w:r>
    </w:p>
    <w:p w14:paraId="654CF5B2" w14:textId="36EC65A1" w:rsidR="00FC69CF" w:rsidRPr="00FB4F07" w:rsidRDefault="00FC69CF" w:rsidP="002726D9">
      <w:pPr>
        <w:pStyle w:val="NormalWeb"/>
        <w:numPr>
          <w:ilvl w:val="0"/>
          <w:numId w:val="9"/>
        </w:numPr>
        <w:bidi/>
        <w:spacing w:before="0" w:beforeAutospacing="0" w:after="0" w:afterAutospacing="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t>تساعد الدراسة في رفع كفاءة الفرق الإدارية والتنفيذية داخل المشاريع الصغيرة من خلال تسليط الضوء على أهمية تطوير المهارات السلوكية والتنظيمية، وتعزيز ثقافة التعلم الجماعي والعمل بروح الفريق، باعتبارها أدوات مركزية للانتقال الناجح من مرحلة التأسيس إلى مراحل النمو والتوسع</w:t>
      </w:r>
      <w:r w:rsidRPr="00FB4F07">
        <w:rPr>
          <w:rFonts w:ascii="Sakkal Majalla" w:hAnsi="Sakkal Majalla" w:cs="Sakkal Majalla"/>
          <w:sz w:val="28"/>
          <w:szCs w:val="28"/>
        </w:rPr>
        <w:t>.</w:t>
      </w:r>
    </w:p>
    <w:p w14:paraId="5495AB1E" w14:textId="547AA22D" w:rsidR="00DD6BEA" w:rsidRPr="00FB4F07" w:rsidRDefault="00FC69CF" w:rsidP="002726D9">
      <w:pPr>
        <w:pStyle w:val="NormalWeb"/>
        <w:numPr>
          <w:ilvl w:val="0"/>
          <w:numId w:val="9"/>
        </w:numPr>
        <w:bidi/>
        <w:spacing w:before="0" w:beforeAutospacing="0" w:after="0" w:afterAutospacing="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t xml:space="preserve">تؤدي نتائج الدراسة إلى تعزيز استدامة المشاريع الصغيرة وتقليل معدلات الفشل، من خلال تمكين القادة من التعرف على المؤشرات المبكرة للاختلالات السلوكية أثناء التوسع، واتخاذ التدابير الوقائية </w:t>
      </w:r>
      <w:r w:rsidRPr="00FB4F07">
        <w:rPr>
          <w:rFonts w:ascii="Sakkal Majalla" w:hAnsi="Sakkal Majalla" w:cs="Sakkal Majalla"/>
          <w:sz w:val="28"/>
          <w:szCs w:val="28"/>
          <w:rtl/>
        </w:rPr>
        <w:lastRenderedPageBreak/>
        <w:t>المناسبة، مما يُسهم في تحقيق وفورات إدارية، وزيادة الكفاءة، وتحسين بيئة العمل الداخلية، وبالتالي تعزيز القدرة التنافسية في السوق.</w:t>
      </w:r>
    </w:p>
    <w:p w14:paraId="50E651A5" w14:textId="6CD94366" w:rsidR="00FB4F07" w:rsidRPr="00FB4F07" w:rsidRDefault="00FB4F07" w:rsidP="00FB4F07">
      <w:pPr>
        <w:spacing w:before="100" w:beforeAutospacing="1" w:after="100" w:afterAutospacing="1" w:line="360" w:lineRule="auto"/>
        <w:jc w:val="both"/>
        <w:outlineLvl w:val="1"/>
        <w:rPr>
          <w:rFonts w:ascii="Sakkal Majalla" w:hAnsi="Sakkal Majalla" w:cs="Sakkal Majalla"/>
          <w:b/>
          <w:bCs/>
          <w:sz w:val="36"/>
          <w:szCs w:val="36"/>
          <w:rtl/>
        </w:rPr>
      </w:pPr>
      <w:bookmarkStart w:id="9" w:name="_Toc202232732"/>
      <w:bookmarkStart w:id="10" w:name="_Hlk171142984"/>
      <w:bookmarkEnd w:id="6"/>
      <w:r w:rsidRPr="00FB4F07">
        <w:rPr>
          <w:rFonts w:ascii="Sakkal Majalla" w:hAnsi="Sakkal Majalla" w:cs="Sakkal Majalla"/>
          <w:b/>
          <w:bCs/>
          <w:sz w:val="36"/>
          <w:szCs w:val="36"/>
          <w:rtl/>
        </w:rPr>
        <w:t>3.1 أهداف الدراسة:</w:t>
      </w:r>
      <w:bookmarkEnd w:id="9"/>
    </w:p>
    <w:p w14:paraId="68771929" w14:textId="6D88CF4F" w:rsidR="00F30BD7" w:rsidRPr="00FB4F07" w:rsidRDefault="008C1ABE" w:rsidP="002726D9">
      <w:pPr>
        <w:spacing w:before="100" w:beforeAutospacing="1" w:after="0"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تهدف الدراسة إلى</w:t>
      </w:r>
      <w:r w:rsidR="00C9690C" w:rsidRPr="00FB4F07">
        <w:rPr>
          <w:rFonts w:ascii="Sakkal Majalla" w:hAnsi="Sakkal Majalla" w:cs="Sakkal Majalla"/>
          <w:sz w:val="28"/>
          <w:szCs w:val="28"/>
          <w:rtl/>
        </w:rPr>
        <w:t xml:space="preserve"> معرفة </w:t>
      </w:r>
      <w:r w:rsidR="00FC69CF" w:rsidRPr="00FB4F07">
        <w:rPr>
          <w:rFonts w:ascii="Sakkal Majalla" w:hAnsi="Sakkal Majalla" w:cs="Sakkal Majalla"/>
          <w:sz w:val="28"/>
          <w:szCs w:val="28"/>
          <w:rtl/>
        </w:rPr>
        <w:t xml:space="preserve">دور السلوك التنظيمي بأبعادها مجمعة والمتمثلة في </w:t>
      </w:r>
      <w:bookmarkStart w:id="11" w:name="_Hlk202223329"/>
      <w:r w:rsidR="00FC69CF" w:rsidRPr="00FB4F07">
        <w:rPr>
          <w:rFonts w:ascii="Sakkal Majalla" w:hAnsi="Sakkal Majalla" w:cs="Sakkal Majalla"/>
          <w:sz w:val="28"/>
          <w:szCs w:val="28"/>
          <w:rtl/>
        </w:rPr>
        <w:t>(</w:t>
      </w:r>
      <w:bookmarkStart w:id="12" w:name="_Hlk202221088"/>
      <w:r w:rsidR="00FC69CF" w:rsidRPr="00FB4F07">
        <w:rPr>
          <w:rFonts w:ascii="Sakkal Majalla" w:hAnsi="Sakkal Majalla" w:cs="Sakkal Majalla"/>
          <w:sz w:val="28"/>
          <w:szCs w:val="28"/>
          <w:rtl/>
        </w:rPr>
        <w:t xml:space="preserve">ضغوط العمل </w:t>
      </w:r>
      <w:bookmarkEnd w:id="12"/>
      <w:r w:rsidR="00FC69CF" w:rsidRPr="00FB4F07">
        <w:rPr>
          <w:rFonts w:ascii="Sakkal Majalla" w:hAnsi="Sakkal Majalla" w:cs="Sakkal Majalla"/>
          <w:sz w:val="28"/>
          <w:szCs w:val="28"/>
          <w:rtl/>
        </w:rPr>
        <w:t xml:space="preserve">– الدافعية والتحفيز – </w:t>
      </w:r>
      <w:bookmarkStart w:id="13" w:name="_Hlk202222314"/>
      <w:r w:rsidR="00FC69CF" w:rsidRPr="00FB4F07">
        <w:rPr>
          <w:rFonts w:ascii="Sakkal Majalla" w:hAnsi="Sakkal Majalla" w:cs="Sakkal Majalla"/>
          <w:sz w:val="28"/>
          <w:szCs w:val="28"/>
          <w:rtl/>
        </w:rPr>
        <w:t xml:space="preserve">الصراع التنظيمي </w:t>
      </w:r>
      <w:bookmarkEnd w:id="13"/>
      <w:r w:rsidR="00FC69CF" w:rsidRPr="00FB4F07">
        <w:rPr>
          <w:rFonts w:ascii="Sakkal Majalla" w:hAnsi="Sakkal Majalla" w:cs="Sakkal Majalla"/>
          <w:sz w:val="28"/>
          <w:szCs w:val="28"/>
          <w:rtl/>
        </w:rPr>
        <w:t xml:space="preserve">– </w:t>
      </w:r>
      <w:bookmarkStart w:id="14" w:name="_Hlk202222632"/>
      <w:r w:rsidR="00FC69CF" w:rsidRPr="00FB4F07">
        <w:rPr>
          <w:rFonts w:ascii="Sakkal Majalla" w:hAnsi="Sakkal Majalla" w:cs="Sakkal Majalla"/>
          <w:sz w:val="28"/>
          <w:szCs w:val="28"/>
          <w:rtl/>
        </w:rPr>
        <w:t>الثقافة التنظيمية</w:t>
      </w:r>
      <w:bookmarkEnd w:id="14"/>
      <w:r w:rsidR="00FC69CF" w:rsidRPr="00FB4F07">
        <w:rPr>
          <w:rFonts w:ascii="Sakkal Majalla" w:hAnsi="Sakkal Majalla" w:cs="Sakkal Majalla"/>
          <w:sz w:val="28"/>
          <w:szCs w:val="28"/>
          <w:rtl/>
        </w:rPr>
        <w:t xml:space="preserve">) </w:t>
      </w:r>
      <w:bookmarkStart w:id="15" w:name="_Hlk202223350"/>
      <w:bookmarkEnd w:id="11"/>
      <w:r w:rsidR="00FC69CF" w:rsidRPr="00FB4F07">
        <w:rPr>
          <w:rFonts w:ascii="Sakkal Majalla" w:hAnsi="Sakkal Majalla" w:cs="Sakkal Majalla"/>
          <w:sz w:val="28"/>
          <w:szCs w:val="28"/>
          <w:rtl/>
        </w:rPr>
        <w:t>في مواجهة تحديات النمو التنظيمي في المشاريع الصغيرة: دراسة تحليلية</w:t>
      </w:r>
      <w:bookmarkEnd w:id="15"/>
      <w:r w:rsidR="000125CD"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w:t>
      </w:r>
      <w:bookmarkEnd w:id="10"/>
      <w:r w:rsidR="00F30BD7" w:rsidRPr="00FB4F07">
        <w:rPr>
          <w:rFonts w:ascii="Sakkal Majalla" w:hAnsi="Sakkal Majalla" w:cs="Sakkal Majalla"/>
          <w:sz w:val="28"/>
          <w:szCs w:val="28"/>
          <w:rtl/>
          <w:lang w:bidi="ar-EG"/>
        </w:rPr>
        <w:t>ويتفرع</w:t>
      </w:r>
      <w:r w:rsidR="00F30BD7" w:rsidRPr="00FB4F07">
        <w:rPr>
          <w:rFonts w:ascii="Sakkal Majalla" w:hAnsi="Sakkal Majalla" w:cs="Sakkal Majalla"/>
          <w:sz w:val="28"/>
          <w:szCs w:val="28"/>
          <w:rtl/>
        </w:rPr>
        <w:t xml:space="preserve"> منه مجموعة من الأهداف الفرعية:</w:t>
      </w:r>
    </w:p>
    <w:p w14:paraId="32AA2114" w14:textId="50E0F25C" w:rsidR="000125CD" w:rsidRPr="00FB4F07" w:rsidRDefault="000125CD" w:rsidP="002726D9">
      <w:pPr>
        <w:pStyle w:val="NormalWeb"/>
        <w:numPr>
          <w:ilvl w:val="0"/>
          <w:numId w:val="7"/>
        </w:numPr>
        <w:bidi/>
        <w:spacing w:before="0" w:beforeAutospacing="0" w:line="360" w:lineRule="auto"/>
        <w:ind w:left="423"/>
        <w:jc w:val="both"/>
        <w:rPr>
          <w:rFonts w:ascii="Sakkal Majalla" w:eastAsiaTheme="minorHAnsi" w:hAnsi="Sakkal Majalla" w:cs="Sakkal Majalla"/>
          <w:kern w:val="2"/>
          <w:sz w:val="28"/>
          <w:szCs w:val="28"/>
          <w14:ligatures w14:val="standardContextual"/>
        </w:rPr>
      </w:pPr>
      <w:bookmarkStart w:id="16" w:name="_Hlk201406206"/>
      <w:bookmarkStart w:id="17" w:name="_Toc169790491"/>
      <w:r w:rsidRPr="00FB4F07">
        <w:rPr>
          <w:rFonts w:ascii="Sakkal Majalla" w:eastAsiaTheme="minorHAnsi" w:hAnsi="Sakkal Majalla" w:cs="Sakkal Majalla"/>
          <w:kern w:val="2"/>
          <w:sz w:val="28"/>
          <w:szCs w:val="28"/>
          <w:rtl/>
          <w14:ligatures w14:val="standardContextual"/>
        </w:rPr>
        <w:t xml:space="preserve">التعرف على مستوى </w:t>
      </w:r>
      <w:r w:rsidR="00FC69CF" w:rsidRPr="00FB4F07">
        <w:rPr>
          <w:rFonts w:ascii="Sakkal Majalla" w:eastAsiaTheme="minorHAnsi" w:hAnsi="Sakkal Majalla" w:cs="Sakkal Majalla"/>
          <w:kern w:val="2"/>
          <w:sz w:val="28"/>
          <w:szCs w:val="28"/>
          <w:rtl/>
          <w14:ligatures w14:val="standardContextual"/>
        </w:rPr>
        <w:t>ضغوط العمل في مواجهة تحديات النمو التنظيمي في المشاريع الصغيرة</w:t>
      </w:r>
      <w:r w:rsidRPr="00FB4F07">
        <w:rPr>
          <w:rFonts w:ascii="Sakkal Majalla" w:eastAsiaTheme="minorHAnsi" w:hAnsi="Sakkal Majalla" w:cs="Sakkal Majalla"/>
          <w:kern w:val="2"/>
          <w:sz w:val="28"/>
          <w:szCs w:val="28"/>
          <w14:ligatures w14:val="standardContextual"/>
        </w:rPr>
        <w:t>.</w:t>
      </w:r>
      <w:bookmarkEnd w:id="16"/>
    </w:p>
    <w:p w14:paraId="7CB23CFC" w14:textId="61D1670E" w:rsidR="004F3AF6" w:rsidRPr="00FB4F07" w:rsidRDefault="00FC69CF" w:rsidP="00FB4F07">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FB4F07">
        <w:rPr>
          <w:rFonts w:ascii="Sakkal Majalla" w:eastAsiaTheme="minorHAnsi" w:hAnsi="Sakkal Majalla" w:cs="Sakkal Majalla"/>
          <w:kern w:val="2"/>
          <w:sz w:val="28"/>
          <w:szCs w:val="28"/>
          <w:rtl/>
          <w14:ligatures w14:val="standardContextual"/>
        </w:rPr>
        <w:t>التعرف على مستوى الدافعية والتحفيز في مواجهة تحديات النمو التنظيمي في المشاريع الصغيرة</w:t>
      </w:r>
      <w:r w:rsidRPr="00FB4F07">
        <w:rPr>
          <w:rFonts w:ascii="Sakkal Majalla" w:eastAsiaTheme="minorHAnsi" w:hAnsi="Sakkal Majalla" w:cs="Sakkal Majalla"/>
          <w:kern w:val="2"/>
          <w:sz w:val="28"/>
          <w:szCs w:val="28"/>
          <w14:ligatures w14:val="standardContextual"/>
        </w:rPr>
        <w:t>.</w:t>
      </w:r>
    </w:p>
    <w:p w14:paraId="44D2EA1A" w14:textId="454AC7E2" w:rsidR="00FC69CF" w:rsidRPr="00FB4F07" w:rsidRDefault="00FC69CF" w:rsidP="00FB4F07">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FB4F07">
        <w:rPr>
          <w:rFonts w:ascii="Sakkal Majalla" w:eastAsiaTheme="minorHAnsi" w:hAnsi="Sakkal Majalla" w:cs="Sakkal Majalla"/>
          <w:kern w:val="2"/>
          <w:sz w:val="28"/>
          <w:szCs w:val="28"/>
          <w:rtl/>
          <w14:ligatures w14:val="standardContextual"/>
        </w:rPr>
        <w:t>التعرف على مستوى الصراع التنظيمي في مواجهة تحديات النمو التنظيمي في المشاريع الصغيرة</w:t>
      </w:r>
      <w:r w:rsidRPr="00FB4F07">
        <w:rPr>
          <w:rFonts w:ascii="Sakkal Majalla" w:eastAsiaTheme="minorHAnsi" w:hAnsi="Sakkal Majalla" w:cs="Sakkal Majalla"/>
          <w:kern w:val="2"/>
          <w:sz w:val="28"/>
          <w:szCs w:val="28"/>
          <w14:ligatures w14:val="standardContextual"/>
        </w:rPr>
        <w:t>.</w:t>
      </w:r>
    </w:p>
    <w:p w14:paraId="5D9CDE5C" w14:textId="5C1A22EA" w:rsidR="00FC69CF" w:rsidRPr="00FB4F07" w:rsidRDefault="00FC69CF" w:rsidP="00FB4F07">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FB4F07">
        <w:rPr>
          <w:rFonts w:ascii="Sakkal Majalla" w:eastAsiaTheme="minorHAnsi" w:hAnsi="Sakkal Majalla" w:cs="Sakkal Majalla"/>
          <w:kern w:val="2"/>
          <w:sz w:val="28"/>
          <w:szCs w:val="28"/>
          <w:rtl/>
          <w14:ligatures w14:val="standardContextual"/>
        </w:rPr>
        <w:t>التعرف على مستوى الثقافة التنظيمية في مواجهة تحديات النمو التنظيمي في المشاريع الصغيرة</w:t>
      </w:r>
      <w:r w:rsidRPr="00FB4F07">
        <w:rPr>
          <w:rFonts w:ascii="Sakkal Majalla" w:eastAsiaTheme="minorHAnsi" w:hAnsi="Sakkal Majalla" w:cs="Sakkal Majalla"/>
          <w:kern w:val="2"/>
          <w:sz w:val="28"/>
          <w:szCs w:val="28"/>
          <w14:ligatures w14:val="standardContextual"/>
        </w:rPr>
        <w:t>.</w:t>
      </w:r>
    </w:p>
    <w:p w14:paraId="7E2B32B6" w14:textId="0850DE99" w:rsidR="00FB4F07" w:rsidRPr="00FB4F07" w:rsidRDefault="00FB4F07" w:rsidP="00FB4F07">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02232733"/>
      <w:bookmarkStart w:id="19" w:name="_Toc169790492"/>
      <w:bookmarkEnd w:id="17"/>
      <w:r w:rsidRPr="00FB4F07">
        <w:rPr>
          <w:rFonts w:ascii="Sakkal Majalla" w:hAnsi="Sakkal Majalla" w:cs="Sakkal Majalla"/>
          <w:b/>
          <w:bCs/>
          <w:sz w:val="36"/>
          <w:szCs w:val="36"/>
          <w:rtl/>
        </w:rPr>
        <w:t>4.1 تساؤلات الدراسة</w:t>
      </w:r>
      <w:bookmarkEnd w:id="18"/>
    </w:p>
    <w:p w14:paraId="13A034EB" w14:textId="70FD4E22" w:rsidR="009B37BE" w:rsidRPr="00FB4F07" w:rsidRDefault="00064FF1" w:rsidP="002726D9">
      <w:pPr>
        <w:spacing w:before="100" w:beforeAutospacing="1" w:after="0" w:line="360" w:lineRule="auto"/>
        <w:ind w:firstLine="706"/>
        <w:jc w:val="both"/>
        <w:rPr>
          <w:rFonts w:ascii="Sakkal Majalla" w:hAnsi="Sakkal Majalla" w:cs="Sakkal Majalla"/>
          <w:sz w:val="28"/>
          <w:szCs w:val="28"/>
        </w:rPr>
      </w:pPr>
      <w:r w:rsidRPr="00FB4F07">
        <w:rPr>
          <w:rFonts w:ascii="Sakkal Majalla" w:hAnsi="Sakkal Majalla" w:cs="Sakkal Majalla"/>
          <w:b/>
          <w:bCs/>
          <w:sz w:val="28"/>
          <w:szCs w:val="28"/>
          <w:rtl/>
        </w:rPr>
        <w:t>السؤال الرئيس</w:t>
      </w:r>
      <w:r w:rsidR="00C9690C" w:rsidRPr="00FB4F07">
        <w:rPr>
          <w:rFonts w:ascii="Sakkal Majalla" w:hAnsi="Sakkal Majalla" w:cs="Sakkal Majalla"/>
          <w:b/>
          <w:bCs/>
          <w:sz w:val="28"/>
          <w:szCs w:val="28"/>
          <w:rtl/>
        </w:rPr>
        <w:t>ي</w:t>
      </w:r>
      <w:r w:rsidRPr="00FB4F07">
        <w:rPr>
          <w:rFonts w:ascii="Sakkal Majalla" w:hAnsi="Sakkal Majalla" w:cs="Sakkal Majalla"/>
          <w:b/>
          <w:bCs/>
          <w:sz w:val="28"/>
          <w:szCs w:val="28"/>
          <w:rtl/>
        </w:rPr>
        <w:t xml:space="preserve"> الأول</w:t>
      </w:r>
      <w:r w:rsidRPr="00FB4F07">
        <w:rPr>
          <w:rFonts w:ascii="Sakkal Majalla" w:hAnsi="Sakkal Majalla" w:cs="Sakkal Majalla"/>
          <w:sz w:val="28"/>
          <w:szCs w:val="28"/>
          <w:rtl/>
        </w:rPr>
        <w:t xml:space="preserve">: </w:t>
      </w:r>
      <w:r w:rsidR="000125CD" w:rsidRPr="00FB4F07">
        <w:rPr>
          <w:rFonts w:ascii="Sakkal Majalla" w:hAnsi="Sakkal Majalla" w:cs="Sakkal Majalla"/>
          <w:sz w:val="28"/>
          <w:szCs w:val="28"/>
          <w:rtl/>
        </w:rPr>
        <w:t xml:space="preserve">ما </w:t>
      </w:r>
      <w:r w:rsidR="00FC69CF" w:rsidRPr="00FB4F07">
        <w:rPr>
          <w:rFonts w:ascii="Sakkal Majalla" w:hAnsi="Sakkal Majalla" w:cs="Sakkal Majalla"/>
          <w:sz w:val="28"/>
          <w:szCs w:val="28"/>
          <w:rtl/>
        </w:rPr>
        <w:t>دور السلوك التنظيمي بأبعادها مجمعة والمتمثلة في (ضغوط العمل – الدافعية والتحفيز – الصراع التنظيمي – الثقافة التنظيمية) في مواجهة تحديات النمو التنظيمي في المشاريع الصغيرة: دراسة تحليلية</w:t>
      </w:r>
      <w:r w:rsidR="000125CD" w:rsidRPr="00FB4F07">
        <w:rPr>
          <w:rFonts w:ascii="Sakkal Majalla" w:hAnsi="Sakkal Majalla" w:cs="Sakkal Majalla"/>
          <w:sz w:val="28"/>
          <w:szCs w:val="28"/>
          <w:rtl/>
        </w:rPr>
        <w:t>،</w:t>
      </w:r>
      <w:r w:rsidR="00C9690C" w:rsidRPr="00FB4F07">
        <w:rPr>
          <w:rFonts w:ascii="Sakkal Majalla" w:hAnsi="Sakkal Majalla" w:cs="Sakkal Majalla"/>
          <w:sz w:val="28"/>
          <w:szCs w:val="28"/>
          <w:rtl/>
        </w:rPr>
        <w:t xml:space="preserve"> </w:t>
      </w:r>
      <w:r w:rsidR="009B37BE" w:rsidRPr="00FB4F07">
        <w:rPr>
          <w:rFonts w:ascii="Sakkal Majalla" w:hAnsi="Sakkal Majalla" w:cs="Sakkal Majalla"/>
          <w:sz w:val="28"/>
          <w:szCs w:val="28"/>
          <w:rtl/>
        </w:rPr>
        <w:t xml:space="preserve">وتتفرع منه عدة أسئلة فرعية </w:t>
      </w:r>
      <w:r w:rsidR="00C9690C" w:rsidRPr="00FB4F07">
        <w:rPr>
          <w:rFonts w:ascii="Sakkal Majalla" w:hAnsi="Sakkal Majalla" w:cs="Sakkal Majalla"/>
          <w:sz w:val="28"/>
          <w:szCs w:val="28"/>
          <w:rtl/>
        </w:rPr>
        <w:t>كالتالي</w:t>
      </w:r>
      <w:r w:rsidR="009B37BE" w:rsidRPr="00FB4F07">
        <w:rPr>
          <w:rFonts w:ascii="Sakkal Majalla" w:hAnsi="Sakkal Majalla" w:cs="Sakkal Majalla"/>
          <w:sz w:val="28"/>
          <w:szCs w:val="28"/>
          <w:rtl/>
        </w:rPr>
        <w:t>:</w:t>
      </w:r>
      <w:bookmarkEnd w:id="19"/>
      <w:r w:rsidR="009B37BE" w:rsidRPr="00FB4F07">
        <w:rPr>
          <w:rFonts w:ascii="Sakkal Majalla" w:hAnsi="Sakkal Majalla" w:cs="Sakkal Majalla"/>
          <w:sz w:val="28"/>
          <w:szCs w:val="28"/>
          <w:rtl/>
        </w:rPr>
        <w:t xml:space="preserve"> </w:t>
      </w:r>
    </w:p>
    <w:p w14:paraId="51005ADC" w14:textId="0F696A28" w:rsidR="000125CD" w:rsidRPr="00FB4F07" w:rsidRDefault="000125CD" w:rsidP="002726D9">
      <w:pPr>
        <w:pStyle w:val="ListParagraph"/>
        <w:numPr>
          <w:ilvl w:val="0"/>
          <w:numId w:val="3"/>
        </w:numPr>
        <w:spacing w:after="100" w:afterAutospacing="1" w:line="360" w:lineRule="auto"/>
        <w:ind w:left="423"/>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 xml:space="preserve">إلى أي مدى </w:t>
      </w:r>
      <w:r w:rsidR="0026283D" w:rsidRPr="00FB4F07">
        <w:rPr>
          <w:rFonts w:ascii="Sakkal Majalla" w:hAnsi="Sakkal Majalla" w:cs="Sakkal Majalla"/>
          <w:sz w:val="28"/>
          <w:szCs w:val="28"/>
          <w:rtl/>
        </w:rPr>
        <w:t>ي</w:t>
      </w:r>
      <w:r w:rsidRPr="00FB4F07">
        <w:rPr>
          <w:rFonts w:ascii="Sakkal Majalla" w:hAnsi="Sakkal Majalla" w:cs="Sakkal Majalla"/>
          <w:sz w:val="28"/>
          <w:szCs w:val="28"/>
          <w:rtl/>
        </w:rPr>
        <w:t xml:space="preserve">سهم </w:t>
      </w:r>
      <w:r w:rsidR="00FC69CF" w:rsidRPr="00FB4F07">
        <w:rPr>
          <w:rFonts w:ascii="Sakkal Majalla" w:hAnsi="Sakkal Majalla" w:cs="Sakkal Majalla"/>
          <w:sz w:val="28"/>
          <w:szCs w:val="28"/>
          <w:rtl/>
        </w:rPr>
        <w:t>ضغوط العمل في مواجهة تحديات النمو التنظيمي في المشاريع الصغيرة</w:t>
      </w:r>
      <w:r w:rsidRPr="00FB4F07">
        <w:rPr>
          <w:rFonts w:ascii="Sakkal Majalla" w:hAnsi="Sakkal Majalla" w:cs="Sakkal Majalla"/>
          <w:sz w:val="28"/>
          <w:szCs w:val="28"/>
          <w:rtl/>
        </w:rPr>
        <w:t>؟</w:t>
      </w:r>
    </w:p>
    <w:p w14:paraId="4CAF9D6E" w14:textId="16443499" w:rsidR="000125CD" w:rsidRPr="00FB4F07" w:rsidRDefault="000125CD" w:rsidP="00FB4F0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 xml:space="preserve">ما أثر </w:t>
      </w:r>
      <w:r w:rsidR="00FC69CF" w:rsidRPr="00FB4F07">
        <w:rPr>
          <w:rFonts w:ascii="Sakkal Majalla" w:hAnsi="Sakkal Majalla" w:cs="Sakkal Majalla"/>
          <w:sz w:val="28"/>
          <w:szCs w:val="28"/>
          <w:rtl/>
        </w:rPr>
        <w:t>الدافعية والتحفيز في مواجهة تحديات النمو التنظيمي في المشاريع الصغيرة</w:t>
      </w:r>
      <w:r w:rsidRPr="00FB4F07">
        <w:rPr>
          <w:rFonts w:ascii="Sakkal Majalla" w:hAnsi="Sakkal Majalla" w:cs="Sakkal Majalla"/>
          <w:sz w:val="28"/>
          <w:szCs w:val="28"/>
          <w:rtl/>
        </w:rPr>
        <w:t>؟</w:t>
      </w:r>
    </w:p>
    <w:p w14:paraId="4F568EFB" w14:textId="018BB478" w:rsidR="000125CD" w:rsidRPr="00FB4F07" w:rsidRDefault="000125CD" w:rsidP="00FB4F0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FB4F07">
        <w:rPr>
          <w:rFonts w:ascii="Sakkal Majalla" w:hAnsi="Sakkal Majalla" w:cs="Sakkal Majalla"/>
          <w:sz w:val="28"/>
          <w:szCs w:val="28"/>
          <w:rtl/>
        </w:rPr>
        <w:t xml:space="preserve">كيف يؤثر </w:t>
      </w:r>
      <w:r w:rsidR="00FC69CF" w:rsidRPr="00FB4F07">
        <w:rPr>
          <w:rFonts w:ascii="Sakkal Majalla" w:hAnsi="Sakkal Majalla" w:cs="Sakkal Majalla"/>
          <w:sz w:val="28"/>
          <w:szCs w:val="28"/>
          <w:rtl/>
        </w:rPr>
        <w:t>الصراع التنظيمي في مواجهة تحديات النمو التنظيمي في المشاريع الصغيرة</w:t>
      </w:r>
      <w:r w:rsidRPr="00FB4F07">
        <w:rPr>
          <w:rFonts w:ascii="Sakkal Majalla" w:hAnsi="Sakkal Majalla" w:cs="Sakkal Majalla"/>
          <w:sz w:val="28"/>
          <w:szCs w:val="28"/>
          <w:rtl/>
        </w:rPr>
        <w:t>؟</w:t>
      </w:r>
    </w:p>
    <w:p w14:paraId="43A99457" w14:textId="035C5871" w:rsidR="00341900" w:rsidRPr="00FB4F07" w:rsidRDefault="00341900" w:rsidP="00FB4F0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FB4F07">
        <w:rPr>
          <w:rFonts w:ascii="Sakkal Majalla" w:hAnsi="Sakkal Majalla" w:cs="Sakkal Majalla"/>
          <w:sz w:val="28"/>
          <w:szCs w:val="28"/>
          <w:rtl/>
        </w:rPr>
        <w:t xml:space="preserve">إلى أي مدى يسهم </w:t>
      </w:r>
      <w:r w:rsidR="00FC69CF" w:rsidRPr="00FB4F07">
        <w:rPr>
          <w:rFonts w:ascii="Sakkal Majalla" w:hAnsi="Sakkal Majalla" w:cs="Sakkal Majalla"/>
          <w:sz w:val="28"/>
          <w:szCs w:val="28"/>
          <w:rtl/>
        </w:rPr>
        <w:t>الثقافة التنظيمية في مواجهة تحديات النمو التنظيمي في المشاريع الصغيرة</w:t>
      </w:r>
      <w:r w:rsidRPr="00FB4F07">
        <w:rPr>
          <w:rFonts w:ascii="Sakkal Majalla" w:hAnsi="Sakkal Majalla" w:cs="Sakkal Majalla"/>
          <w:sz w:val="28"/>
          <w:szCs w:val="28"/>
          <w:rtl/>
        </w:rPr>
        <w:t>؟</w:t>
      </w:r>
    </w:p>
    <w:p w14:paraId="266215C2" w14:textId="2C1F3546" w:rsidR="00FB4F07" w:rsidRPr="00FB4F07" w:rsidRDefault="00FB4F07" w:rsidP="002726D9">
      <w:pPr>
        <w:spacing w:before="100" w:beforeAutospacing="1" w:after="0" w:line="360" w:lineRule="auto"/>
        <w:jc w:val="both"/>
        <w:outlineLvl w:val="1"/>
        <w:rPr>
          <w:rFonts w:ascii="Sakkal Majalla" w:eastAsia="Times New Roman" w:hAnsi="Sakkal Majalla" w:cs="Sakkal Majalla"/>
          <w:b/>
          <w:bCs/>
          <w:kern w:val="0"/>
          <w:sz w:val="36"/>
          <w:szCs w:val="36"/>
          <w:rtl/>
          <w14:ligatures w14:val="none"/>
        </w:rPr>
      </w:pPr>
      <w:bookmarkStart w:id="20" w:name="_Toc169790499"/>
      <w:r w:rsidRPr="00FB4F07">
        <w:rPr>
          <w:rFonts w:ascii="Sakkal Majalla" w:eastAsia="Times New Roman" w:hAnsi="Sakkal Majalla" w:cs="Sakkal Majalla"/>
          <w:b/>
          <w:bCs/>
          <w:kern w:val="0"/>
          <w:sz w:val="36"/>
          <w:szCs w:val="36"/>
          <w:rtl/>
          <w14:ligatures w14:val="none"/>
        </w:rPr>
        <w:t xml:space="preserve">    </w:t>
      </w:r>
      <w:bookmarkStart w:id="21" w:name="_Toc202232734"/>
      <w:r w:rsidRPr="00FB4F07">
        <w:rPr>
          <w:rFonts w:ascii="Sakkal Majalla" w:eastAsia="Times New Roman" w:hAnsi="Sakkal Majalla" w:cs="Sakkal Majalla"/>
          <w:b/>
          <w:bCs/>
          <w:kern w:val="0"/>
          <w:sz w:val="36"/>
          <w:szCs w:val="36"/>
          <w:rtl/>
          <w14:ligatures w14:val="none"/>
        </w:rPr>
        <w:t>5.1 فروض الدراسة:</w:t>
      </w:r>
      <w:bookmarkEnd w:id="21"/>
    </w:p>
    <w:p w14:paraId="4FD8ACC2" w14:textId="77777777" w:rsidR="00681671" w:rsidRPr="00FB4F07" w:rsidRDefault="00681671" w:rsidP="002726D9">
      <w:pPr>
        <w:spacing w:after="0" w:line="276" w:lineRule="auto"/>
        <w:ind w:firstLine="706"/>
        <w:jc w:val="both"/>
        <w:rPr>
          <w:rFonts w:ascii="Sakkal Majalla" w:eastAsia="Times New Roman" w:hAnsi="Sakkal Majalla" w:cs="Sakkal Majalla"/>
          <w:kern w:val="0"/>
          <w:sz w:val="28"/>
          <w:szCs w:val="28"/>
          <w:rtl/>
          <w:lang w:bidi="ar-JO"/>
          <w14:ligatures w14:val="none"/>
        </w:rPr>
      </w:pPr>
      <w:r w:rsidRPr="00FB4F07">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FB4F07">
        <w:rPr>
          <w:rFonts w:ascii="Sakkal Majalla" w:eastAsia="Times New Roman" w:hAnsi="Sakkal Majalla" w:cs="Sakkal Majalla"/>
          <w:kern w:val="0"/>
          <w:sz w:val="28"/>
          <w:szCs w:val="28"/>
          <w:rtl/>
          <w:lang w:bidi="ar-JO"/>
          <w14:ligatures w14:val="none"/>
        </w:rPr>
        <w:t xml:space="preserve"> </w:t>
      </w:r>
      <w:r w:rsidRPr="00FB4F07">
        <w:rPr>
          <w:rFonts w:ascii="Sakkal Majalla" w:eastAsia="Times New Roman" w:hAnsi="Sakkal Majalla" w:cs="Sakkal Majalla"/>
          <w:kern w:val="0"/>
          <w:sz w:val="28"/>
          <w:szCs w:val="28"/>
          <w:rtl/>
          <w14:ligatures w14:val="none"/>
        </w:rPr>
        <w:t>الفرضيات التالية:</w:t>
      </w:r>
    </w:p>
    <w:p w14:paraId="46687115" w14:textId="6AF30AE2" w:rsidR="00681671" w:rsidRPr="00FB4F07" w:rsidRDefault="00681671" w:rsidP="002726D9">
      <w:pPr>
        <w:spacing w:after="0" w:line="360" w:lineRule="auto"/>
        <w:ind w:firstLine="706"/>
        <w:jc w:val="both"/>
        <w:rPr>
          <w:rFonts w:ascii="Sakkal Majalla" w:eastAsia="Times New Roman" w:hAnsi="Sakkal Majalla" w:cs="Sakkal Majalla"/>
          <w:kern w:val="0"/>
          <w:sz w:val="28"/>
          <w:szCs w:val="28"/>
          <w:rtl/>
          <w14:ligatures w14:val="none"/>
        </w:rPr>
      </w:pPr>
      <w:r w:rsidRPr="00FB4F07">
        <w:rPr>
          <w:rFonts w:ascii="Sakkal Majalla" w:eastAsia="Times New Roman" w:hAnsi="Sakkal Majalla" w:cs="Sakkal Majalla"/>
          <w:b/>
          <w:bCs/>
          <w:kern w:val="0"/>
          <w:sz w:val="28"/>
          <w:szCs w:val="28"/>
          <w:rtl/>
          <w14:ligatures w14:val="none"/>
        </w:rPr>
        <w:lastRenderedPageBreak/>
        <w:t xml:space="preserve">الفرضية الرئيسة </w:t>
      </w:r>
      <w:r w:rsidRPr="00FB4F07">
        <w:rPr>
          <w:rFonts w:ascii="Sakkal Majalla" w:eastAsia="Times New Roman" w:hAnsi="Sakkal Majalla" w:cs="Sakkal Majalla"/>
          <w:b/>
          <w:bCs/>
          <w:kern w:val="0"/>
          <w:sz w:val="28"/>
          <w:szCs w:val="28"/>
          <w:rtl/>
          <w:lang w:bidi="ar-JO"/>
          <w14:ligatures w14:val="none"/>
        </w:rPr>
        <w:t>الأول</w:t>
      </w:r>
      <w:r w:rsidRPr="00FB4F07">
        <w:rPr>
          <w:rFonts w:ascii="Sakkal Majalla" w:eastAsia="Times New Roman" w:hAnsi="Sakkal Majalla" w:cs="Sakkal Majalla"/>
          <w:kern w:val="0"/>
          <w:sz w:val="28"/>
          <w:szCs w:val="28"/>
          <w:rtl/>
          <w:lang w:bidi="ar-JO"/>
          <w14:ligatures w14:val="none"/>
        </w:rPr>
        <w:t>:</w:t>
      </w:r>
      <w:r w:rsidRPr="00FB4F07">
        <w:rPr>
          <w:rFonts w:ascii="Sakkal Majalla" w:eastAsia="Times New Roman" w:hAnsi="Sakkal Majalla" w:cs="Sakkal Majalla"/>
          <w:kern w:val="0"/>
          <w:sz w:val="28"/>
          <w:szCs w:val="28"/>
          <w:rtl/>
          <w14:ligatures w14:val="none"/>
        </w:rPr>
        <w:t xml:space="preserve"> </w:t>
      </w:r>
      <w:r w:rsidR="000125CD" w:rsidRPr="00FB4F07">
        <w:rPr>
          <w:rFonts w:ascii="Sakkal Majalla" w:eastAsia="Times New Roman" w:hAnsi="Sakkal Majalla" w:cs="Sakkal Majalla"/>
          <w:kern w:val="0"/>
          <w:sz w:val="28"/>
          <w:szCs w:val="28"/>
          <w:rtl/>
          <w14:ligatures w14:val="none"/>
        </w:rPr>
        <w:t xml:space="preserve">لا يوجد أثر ذو دلالة إحصائية </w:t>
      </w:r>
      <w:bookmarkStart w:id="22" w:name="_Hlk201595794"/>
      <w:r w:rsidR="00341900" w:rsidRPr="00FB4F07">
        <w:rPr>
          <w:rFonts w:ascii="Sakkal Majalla" w:eastAsia="Times New Roman" w:hAnsi="Sakkal Majalla" w:cs="Sakkal Majalla"/>
          <w:kern w:val="0"/>
          <w:sz w:val="28"/>
          <w:szCs w:val="28"/>
          <w:rtl/>
          <w14:ligatures w14:val="none"/>
        </w:rPr>
        <w:t>ل</w:t>
      </w:r>
      <w:bookmarkEnd w:id="22"/>
      <w:r w:rsidR="00FC69CF" w:rsidRPr="00FB4F07">
        <w:rPr>
          <w:rFonts w:ascii="Sakkal Majalla" w:eastAsia="Times New Roman" w:hAnsi="Sakkal Majalla" w:cs="Sakkal Majalla"/>
          <w:kern w:val="0"/>
          <w:sz w:val="28"/>
          <w:szCs w:val="28"/>
          <w:rtl/>
          <w14:ligatures w14:val="none"/>
        </w:rPr>
        <w:t>لسلوك التنظيمي بأبعادها مجمعة والمتمثلة في (ضغوط العمل – الدافعية والتحفيز – الصراع التنظيمي – الثقافة التنظيمية) في مواجهة تحديات النمو التنظيمي في المشاريع الصغيرة: دراسة تحليلية</w:t>
      </w:r>
      <w:r w:rsidRPr="00FB4F07">
        <w:rPr>
          <w:rFonts w:ascii="Sakkal Majalla" w:eastAsia="Times New Roman" w:hAnsi="Sakkal Majalla" w:cs="Sakkal Majalla"/>
          <w:kern w:val="0"/>
          <w:sz w:val="28"/>
          <w:szCs w:val="28"/>
          <w:rtl/>
          <w14:ligatures w14:val="none"/>
        </w:rPr>
        <w:t>.</w:t>
      </w:r>
    </w:p>
    <w:p w14:paraId="2FC70DF8" w14:textId="2AA301E7" w:rsidR="00681671" w:rsidRPr="00FB4F07" w:rsidRDefault="00681671" w:rsidP="002726D9">
      <w:pPr>
        <w:spacing w:after="0" w:line="360" w:lineRule="auto"/>
        <w:jc w:val="both"/>
        <w:rPr>
          <w:rFonts w:ascii="Sakkal Majalla" w:eastAsia="Times New Roman" w:hAnsi="Sakkal Majalla" w:cs="Sakkal Majalla"/>
          <w:b/>
          <w:bCs/>
          <w:kern w:val="0"/>
          <w:sz w:val="28"/>
          <w:szCs w:val="28"/>
          <w:rtl/>
          <w14:ligatures w14:val="none"/>
        </w:rPr>
      </w:pPr>
      <w:r w:rsidRPr="00FB4F07">
        <w:rPr>
          <w:rFonts w:ascii="Sakkal Majalla" w:eastAsia="Times New Roman" w:hAnsi="Sakkal Majalla" w:cs="Sakkal Majalla"/>
          <w:b/>
          <w:bCs/>
          <w:kern w:val="0"/>
          <w:sz w:val="28"/>
          <w:szCs w:val="28"/>
          <w:rtl/>
          <w14:ligatures w14:val="none"/>
        </w:rPr>
        <w:t>وينبثق من هذه الفرضية الفرضيات الفرعية ال</w:t>
      </w:r>
      <w:r w:rsidR="00341900" w:rsidRPr="00FB4F07">
        <w:rPr>
          <w:rFonts w:ascii="Sakkal Majalla" w:eastAsia="Times New Roman" w:hAnsi="Sakkal Majalla" w:cs="Sakkal Majalla"/>
          <w:b/>
          <w:bCs/>
          <w:kern w:val="0"/>
          <w:sz w:val="28"/>
          <w:szCs w:val="28"/>
          <w:rtl/>
          <w14:ligatures w14:val="none"/>
        </w:rPr>
        <w:t>أربع</w:t>
      </w:r>
      <w:r w:rsidRPr="00FB4F07">
        <w:rPr>
          <w:rFonts w:ascii="Sakkal Majalla" w:eastAsia="Times New Roman" w:hAnsi="Sakkal Majalla" w:cs="Sakkal Majalla"/>
          <w:b/>
          <w:bCs/>
          <w:kern w:val="0"/>
          <w:sz w:val="28"/>
          <w:szCs w:val="28"/>
          <w:rtl/>
          <w14:ligatures w14:val="none"/>
        </w:rPr>
        <w:t xml:space="preserve"> التالية:</w:t>
      </w:r>
    </w:p>
    <w:p w14:paraId="2F4A53E4" w14:textId="6F841FAD" w:rsidR="000125CD" w:rsidRPr="002726D9" w:rsidRDefault="000125CD" w:rsidP="002726D9">
      <w:pPr>
        <w:pStyle w:val="ListParagraph"/>
        <w:numPr>
          <w:ilvl w:val="0"/>
          <w:numId w:val="61"/>
        </w:numPr>
        <w:spacing w:after="0" w:line="360" w:lineRule="auto"/>
        <w:ind w:left="986" w:hanging="357"/>
        <w:jc w:val="both"/>
        <w:rPr>
          <w:rFonts w:ascii="Sakkal Majalla" w:eastAsia="Times New Roman" w:hAnsi="Sakkal Majalla" w:cs="Sakkal Majalla"/>
          <w:kern w:val="0"/>
          <w:sz w:val="28"/>
          <w:szCs w:val="28"/>
          <w:rtl/>
          <w14:ligatures w14:val="none"/>
        </w:rPr>
      </w:pPr>
      <w:bookmarkStart w:id="23" w:name="_Hlk201412649"/>
      <w:bookmarkStart w:id="24" w:name="_Hlk202223581"/>
      <w:r w:rsidRPr="002726D9">
        <w:rPr>
          <w:rFonts w:ascii="Sakkal Majalla" w:eastAsia="Times New Roman" w:hAnsi="Sakkal Majalla" w:cs="Sakkal Majalla"/>
          <w:kern w:val="0"/>
          <w:sz w:val="28"/>
          <w:szCs w:val="28"/>
          <w:rtl/>
          <w14:ligatures w14:val="none"/>
        </w:rPr>
        <w:t xml:space="preserve">لا يوجد أثر ذو دلالة إحصائية </w:t>
      </w:r>
      <w:bookmarkEnd w:id="23"/>
      <w:r w:rsidR="00341900" w:rsidRPr="002726D9">
        <w:rPr>
          <w:rFonts w:ascii="Sakkal Majalla" w:eastAsia="Times New Roman" w:hAnsi="Sakkal Majalla" w:cs="Sakkal Majalla"/>
          <w:kern w:val="0"/>
          <w:sz w:val="28"/>
          <w:szCs w:val="28"/>
          <w:rtl/>
          <w14:ligatures w14:val="none"/>
        </w:rPr>
        <w:t>ل</w:t>
      </w:r>
      <w:r w:rsidR="00FC69CF" w:rsidRPr="002726D9">
        <w:rPr>
          <w:rFonts w:ascii="Sakkal Majalla" w:eastAsia="Times New Roman" w:hAnsi="Sakkal Majalla" w:cs="Sakkal Majalla"/>
          <w:kern w:val="0"/>
          <w:sz w:val="28"/>
          <w:szCs w:val="28"/>
          <w:rtl/>
          <w14:ligatures w14:val="none"/>
        </w:rPr>
        <w:t>ضغوط العمل في مواجهة تحديات النمو التنظيمي في المشاريع الصغيرة</w:t>
      </w:r>
      <w:r w:rsidR="00DD0EB8" w:rsidRPr="002726D9">
        <w:rPr>
          <w:rFonts w:ascii="Sakkal Majalla" w:eastAsia="Times New Roman" w:hAnsi="Sakkal Majalla" w:cs="Sakkal Majalla"/>
          <w:kern w:val="0"/>
          <w:sz w:val="28"/>
          <w:szCs w:val="28"/>
          <w:rtl/>
          <w14:ligatures w14:val="none"/>
        </w:rPr>
        <w:t>.</w:t>
      </w:r>
      <w:bookmarkEnd w:id="24"/>
    </w:p>
    <w:p w14:paraId="5BFE41DD" w14:textId="15805AE3" w:rsidR="000D03ED" w:rsidRPr="002726D9" w:rsidRDefault="00FC69CF" w:rsidP="002726D9">
      <w:pPr>
        <w:pStyle w:val="ListParagraph"/>
        <w:numPr>
          <w:ilvl w:val="0"/>
          <w:numId w:val="61"/>
        </w:numPr>
        <w:spacing w:after="0" w:line="360" w:lineRule="auto"/>
        <w:ind w:left="986" w:hanging="357"/>
        <w:jc w:val="both"/>
        <w:rPr>
          <w:rFonts w:ascii="Sakkal Majalla" w:eastAsia="Times New Roman" w:hAnsi="Sakkal Majalla" w:cs="Sakkal Majalla"/>
          <w:kern w:val="0"/>
          <w:sz w:val="28"/>
          <w:szCs w:val="28"/>
          <w14:ligatures w14:val="none"/>
        </w:rPr>
      </w:pPr>
      <w:r w:rsidRPr="002726D9">
        <w:rPr>
          <w:rFonts w:ascii="Sakkal Majalla" w:eastAsia="Times New Roman" w:hAnsi="Sakkal Majalla" w:cs="Sakkal Majalla"/>
          <w:kern w:val="0"/>
          <w:sz w:val="28"/>
          <w:szCs w:val="28"/>
          <w:rtl/>
          <w14:ligatures w14:val="none"/>
        </w:rPr>
        <w:t xml:space="preserve">لا </w:t>
      </w:r>
      <w:bookmarkStart w:id="25" w:name="_Hlk202223733"/>
      <w:r w:rsidRPr="002726D9">
        <w:rPr>
          <w:rFonts w:ascii="Sakkal Majalla" w:eastAsia="Times New Roman" w:hAnsi="Sakkal Majalla" w:cs="Sakkal Majalla"/>
          <w:kern w:val="0"/>
          <w:sz w:val="28"/>
          <w:szCs w:val="28"/>
          <w:rtl/>
          <w14:ligatures w14:val="none"/>
        </w:rPr>
        <w:t>يوجد أثر ذو دلالة إحصائية للدافعية والتحفيز في مواجهة تحديات النمو التنظيمي في المشاريع الصغيرة.</w:t>
      </w:r>
      <w:bookmarkEnd w:id="25"/>
    </w:p>
    <w:p w14:paraId="28F15783" w14:textId="06A7B35B" w:rsidR="00FC69CF" w:rsidRPr="002726D9" w:rsidRDefault="00FC69CF" w:rsidP="002726D9">
      <w:pPr>
        <w:pStyle w:val="ListParagraph"/>
        <w:numPr>
          <w:ilvl w:val="0"/>
          <w:numId w:val="61"/>
        </w:numPr>
        <w:spacing w:after="0" w:line="360" w:lineRule="auto"/>
        <w:ind w:left="986" w:hanging="357"/>
        <w:jc w:val="both"/>
        <w:rPr>
          <w:rFonts w:ascii="Sakkal Majalla" w:eastAsia="Times New Roman" w:hAnsi="Sakkal Majalla" w:cs="Sakkal Majalla"/>
          <w:kern w:val="0"/>
          <w:sz w:val="28"/>
          <w:szCs w:val="28"/>
          <w14:ligatures w14:val="none"/>
        </w:rPr>
      </w:pPr>
      <w:r w:rsidRPr="002726D9">
        <w:rPr>
          <w:rFonts w:ascii="Sakkal Majalla" w:eastAsia="Times New Roman" w:hAnsi="Sakkal Majalla" w:cs="Sakkal Majalla"/>
          <w:kern w:val="0"/>
          <w:sz w:val="28"/>
          <w:szCs w:val="28"/>
          <w:rtl/>
          <w14:ligatures w14:val="none"/>
        </w:rPr>
        <w:t xml:space="preserve">لا </w:t>
      </w:r>
      <w:bookmarkStart w:id="26" w:name="_Hlk202223911"/>
      <w:r w:rsidRPr="002726D9">
        <w:rPr>
          <w:rFonts w:ascii="Sakkal Majalla" w:eastAsia="Times New Roman" w:hAnsi="Sakkal Majalla" w:cs="Sakkal Majalla"/>
          <w:kern w:val="0"/>
          <w:sz w:val="28"/>
          <w:szCs w:val="28"/>
          <w:rtl/>
          <w14:ligatures w14:val="none"/>
        </w:rPr>
        <w:t>يوجد أثر ذو دلالة إحصائية للصراع التنظيمي في مواجهة تحديات النمو التنظيمي في المشاريع الصغيرة.</w:t>
      </w:r>
      <w:bookmarkEnd w:id="26"/>
    </w:p>
    <w:p w14:paraId="18DCF592" w14:textId="36D5109C" w:rsidR="00561418" w:rsidRPr="002726D9" w:rsidRDefault="00FC69CF" w:rsidP="002726D9">
      <w:pPr>
        <w:pStyle w:val="ListParagraph"/>
        <w:numPr>
          <w:ilvl w:val="0"/>
          <w:numId w:val="61"/>
        </w:numPr>
        <w:spacing w:after="0" w:line="360" w:lineRule="auto"/>
        <w:ind w:left="986" w:hanging="357"/>
        <w:jc w:val="both"/>
        <w:rPr>
          <w:rFonts w:ascii="Sakkal Majalla" w:eastAsia="Times New Roman" w:hAnsi="Sakkal Majalla" w:cs="Sakkal Majalla"/>
          <w:kern w:val="0"/>
          <w:sz w:val="28"/>
          <w:szCs w:val="28"/>
          <w:rtl/>
          <w14:ligatures w14:val="none"/>
        </w:rPr>
      </w:pPr>
      <w:r w:rsidRPr="002726D9">
        <w:rPr>
          <w:rFonts w:ascii="Sakkal Majalla" w:eastAsia="Times New Roman" w:hAnsi="Sakkal Majalla" w:cs="Sakkal Majalla"/>
          <w:kern w:val="0"/>
          <w:sz w:val="28"/>
          <w:szCs w:val="28"/>
          <w:rtl/>
          <w14:ligatures w14:val="none"/>
        </w:rPr>
        <w:t xml:space="preserve">لا </w:t>
      </w:r>
      <w:bookmarkStart w:id="27" w:name="_Hlk202224047"/>
      <w:r w:rsidRPr="002726D9">
        <w:rPr>
          <w:rFonts w:ascii="Sakkal Majalla" w:eastAsia="Times New Roman" w:hAnsi="Sakkal Majalla" w:cs="Sakkal Majalla"/>
          <w:kern w:val="0"/>
          <w:sz w:val="28"/>
          <w:szCs w:val="28"/>
          <w:rtl/>
          <w14:ligatures w14:val="none"/>
        </w:rPr>
        <w:t>يوجد أثر ذو دلالة إحصائية للثقافة التنظيمية في مواجهة تحديات النمو التنظيمي في المشاريع الصغيرة.</w:t>
      </w:r>
      <w:bookmarkEnd w:id="27"/>
    </w:p>
    <w:p w14:paraId="3D7163EF" w14:textId="2925C800" w:rsidR="00FB4F07" w:rsidRPr="00FB4F07" w:rsidRDefault="00FB4F07" w:rsidP="00FB4F07">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8" w:name="_Toc202232735"/>
      <w:bookmarkEnd w:id="20"/>
      <w:r w:rsidRPr="00FB4F07">
        <w:rPr>
          <w:rFonts w:ascii="Sakkal Majalla" w:eastAsia="Calibri" w:hAnsi="Sakkal Majalla" w:cs="Sakkal Majalla"/>
          <w:b/>
          <w:bCs/>
          <w:kern w:val="0"/>
          <w:sz w:val="36"/>
          <w:szCs w:val="36"/>
          <w:rtl/>
          <w14:ligatures w14:val="none"/>
        </w:rPr>
        <w:t>6.1 نموذج الدراسة:</w:t>
      </w:r>
      <w:bookmarkEnd w:id="28"/>
    </w:p>
    <w:p w14:paraId="240A71CD" w14:textId="46B93EBD" w:rsidR="009216A4" w:rsidRPr="00FB4F07" w:rsidRDefault="009216A4" w:rsidP="0082749E">
      <w:pPr>
        <w:pStyle w:val="ListParagraph"/>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FB4F07">
        <w:rPr>
          <w:rFonts w:ascii="Sakkal Majalla" w:eastAsia="Calibri" w:hAnsi="Sakkal Majalla" w:cs="Sakkal Majalla"/>
          <w:b/>
          <w:bCs/>
          <w:kern w:val="0"/>
          <w:sz w:val="28"/>
          <w:szCs w:val="28"/>
          <w:rtl/>
          <w14:ligatures w14:val="none"/>
        </w:rPr>
        <w:t>المتغير المستقل</w:t>
      </w:r>
      <w:r w:rsidRPr="00FB4F07">
        <w:rPr>
          <w:rFonts w:ascii="Sakkal Majalla" w:eastAsia="Calibri" w:hAnsi="Sakkal Majalla" w:cs="Sakkal Majalla"/>
          <w:kern w:val="0"/>
          <w:sz w:val="28"/>
          <w:szCs w:val="28"/>
          <w:u w:val="single"/>
          <w:rtl/>
          <w14:ligatures w14:val="none"/>
        </w:rPr>
        <w:t>:</w:t>
      </w:r>
      <w:r w:rsidRPr="00FB4F07">
        <w:rPr>
          <w:rFonts w:ascii="Sakkal Majalla" w:eastAsia="Calibri" w:hAnsi="Sakkal Majalla" w:cs="Sakkal Majalla"/>
          <w:kern w:val="0"/>
          <w:sz w:val="28"/>
          <w:szCs w:val="28"/>
          <w:rtl/>
          <w14:ligatures w14:val="none"/>
        </w:rPr>
        <w:t xml:space="preserve"> </w:t>
      </w:r>
      <w:r w:rsidR="00561418" w:rsidRPr="00FB4F07">
        <w:rPr>
          <w:rFonts w:ascii="Sakkal Majalla" w:eastAsia="Calibri" w:hAnsi="Sakkal Majalla" w:cs="Sakkal Majalla"/>
          <w:kern w:val="0"/>
          <w:sz w:val="28"/>
          <w:szCs w:val="28"/>
          <w:rtl/>
          <w14:ligatures w14:val="none"/>
        </w:rPr>
        <w:t>السلوك التنظيمي بأبعادها مجمعة والمتمثلة في (ضغوط العمل – الدافعية والتحفيز – الصراع التنظيمي – الثقافة التنظيمية).</w:t>
      </w:r>
    </w:p>
    <w:p w14:paraId="669BE6BC" w14:textId="0D810DD9" w:rsidR="009216A4" w:rsidRDefault="009216A4" w:rsidP="002726D9">
      <w:pPr>
        <w:pStyle w:val="ListParagraph"/>
        <w:numPr>
          <w:ilvl w:val="0"/>
          <w:numId w:val="52"/>
        </w:numPr>
        <w:spacing w:before="100" w:beforeAutospacing="1" w:after="0" w:line="360" w:lineRule="auto"/>
        <w:ind w:left="423"/>
        <w:jc w:val="both"/>
        <w:rPr>
          <w:rFonts w:ascii="Sakkal Majalla" w:eastAsia="Calibri" w:hAnsi="Sakkal Majalla" w:cs="Sakkal Majalla"/>
          <w:kern w:val="0"/>
          <w:sz w:val="28"/>
          <w:szCs w:val="28"/>
          <w14:ligatures w14:val="none"/>
        </w:rPr>
      </w:pPr>
      <w:r w:rsidRPr="00FB4F07">
        <w:rPr>
          <w:rFonts w:ascii="Sakkal Majalla" w:eastAsia="Calibri" w:hAnsi="Sakkal Majalla" w:cs="Sakkal Majalla"/>
          <w:b/>
          <w:bCs/>
          <w:kern w:val="0"/>
          <w:sz w:val="28"/>
          <w:szCs w:val="28"/>
          <w:rtl/>
          <w14:ligatures w14:val="none"/>
        </w:rPr>
        <w:t>المتغير التابع</w:t>
      </w:r>
      <w:r w:rsidRPr="00FB4F07">
        <w:rPr>
          <w:rFonts w:ascii="Sakkal Majalla" w:eastAsia="Calibri" w:hAnsi="Sakkal Majalla" w:cs="Sakkal Majalla"/>
          <w:kern w:val="0"/>
          <w:sz w:val="28"/>
          <w:szCs w:val="28"/>
          <w:u w:val="single"/>
          <w:rtl/>
          <w14:ligatures w14:val="none"/>
        </w:rPr>
        <w:t>:</w:t>
      </w:r>
      <w:r w:rsidRPr="00FB4F07">
        <w:rPr>
          <w:rFonts w:ascii="Sakkal Majalla" w:eastAsia="Calibri" w:hAnsi="Sakkal Majalla" w:cs="Sakkal Majalla"/>
          <w:kern w:val="0"/>
          <w:sz w:val="28"/>
          <w:szCs w:val="28"/>
          <w:rtl/>
          <w14:ligatures w14:val="none"/>
        </w:rPr>
        <w:t xml:space="preserve"> </w:t>
      </w:r>
      <w:r w:rsidR="00561418" w:rsidRPr="00FB4F07">
        <w:rPr>
          <w:rFonts w:ascii="Sakkal Majalla" w:eastAsia="Calibri" w:hAnsi="Sakkal Majalla" w:cs="Sakkal Majalla"/>
          <w:kern w:val="0"/>
          <w:sz w:val="28"/>
          <w:szCs w:val="28"/>
          <w:rtl/>
          <w14:ligatures w14:val="none"/>
        </w:rPr>
        <w:t>النمو التنظيمي</w:t>
      </w:r>
      <w:r w:rsidR="001A1758" w:rsidRPr="00FB4F07">
        <w:rPr>
          <w:rFonts w:ascii="Sakkal Majalla" w:eastAsia="Calibri" w:hAnsi="Sakkal Majalla" w:cs="Sakkal Majalla"/>
          <w:kern w:val="0"/>
          <w:sz w:val="28"/>
          <w:szCs w:val="28"/>
          <w:rtl/>
          <w14:ligatures w14:val="none"/>
        </w:rPr>
        <w:t>.</w:t>
      </w:r>
    </w:p>
    <w:p w14:paraId="693B4F3A" w14:textId="6C30EAE3" w:rsidR="00FB4F07" w:rsidRPr="00FB4F07" w:rsidRDefault="002726D9" w:rsidP="002726D9">
      <w:pPr>
        <w:spacing w:before="100" w:beforeAutospacing="1" w:after="0" w:line="360" w:lineRule="auto"/>
        <w:ind w:left="63"/>
        <w:jc w:val="center"/>
        <w:rPr>
          <w:rFonts w:ascii="Sakkal Majalla" w:eastAsia="Calibri" w:hAnsi="Sakkal Majalla" w:cs="Sakkal Majalla"/>
          <w:b/>
          <w:bCs/>
          <w:kern w:val="0"/>
          <w:sz w:val="28"/>
          <w:szCs w:val="28"/>
          <w14:ligatures w14:val="none"/>
        </w:rPr>
      </w:pPr>
      <w:r>
        <w:rPr>
          <w:rFonts w:ascii="Sakkal Majalla" w:eastAsia="Calibri" w:hAnsi="Sakkal Majalla" w:cs="Sakkal Majalla" w:hint="cs"/>
          <w:b/>
          <w:bCs/>
          <w:noProof/>
          <w:kern w:val="0"/>
          <w:sz w:val="28"/>
          <w:szCs w:val="28"/>
          <w:rtl/>
        </w:rPr>
        <mc:AlternateContent>
          <mc:Choice Requires="wpg">
            <w:drawing>
              <wp:anchor distT="0" distB="0" distL="114300" distR="114300" simplePos="0" relativeHeight="251695104" behindDoc="0" locked="0" layoutInCell="1" allowOverlap="1" wp14:anchorId="2BAFFA88" wp14:editId="3083C8E5">
                <wp:simplePos x="0" y="0"/>
                <wp:positionH relativeFrom="column">
                  <wp:posOffset>280670</wp:posOffset>
                </wp:positionH>
                <wp:positionV relativeFrom="paragraph">
                  <wp:posOffset>382905</wp:posOffset>
                </wp:positionV>
                <wp:extent cx="4886325" cy="2295525"/>
                <wp:effectExtent l="0" t="0" r="0" b="0"/>
                <wp:wrapNone/>
                <wp:docPr id="2137848641" name="مجموعة 10"/>
                <wp:cNvGraphicFramePr/>
                <a:graphic xmlns:a="http://schemas.openxmlformats.org/drawingml/2006/main">
                  <a:graphicData uri="http://schemas.microsoft.com/office/word/2010/wordprocessingGroup">
                    <wpg:wgp>
                      <wpg:cNvGrpSpPr/>
                      <wpg:grpSpPr>
                        <a:xfrm>
                          <a:off x="0" y="0"/>
                          <a:ext cx="4886325" cy="2295525"/>
                          <a:chOff x="57150" y="0"/>
                          <a:chExt cx="4886325" cy="2295525"/>
                        </a:xfrm>
                      </wpg:grpSpPr>
                      <wps:wsp>
                        <wps:cNvPr id="1898314732" name="Rectangle: Rounded Corners 1"/>
                        <wps:cNvSpPr/>
                        <wps:spPr>
                          <a:xfrm>
                            <a:off x="2838450" y="0"/>
                            <a:ext cx="1828800" cy="200977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147761" name="Text Box 2"/>
                        <wps:cNvSpPr txBox="1"/>
                        <wps:spPr>
                          <a:xfrm>
                            <a:off x="2876550" y="9525"/>
                            <a:ext cx="2066925" cy="2286000"/>
                          </a:xfrm>
                          <a:prstGeom prst="rect">
                            <a:avLst/>
                          </a:prstGeom>
                          <a:noFill/>
                          <a:ln w="6350">
                            <a:noFill/>
                          </a:ln>
                        </wps:spPr>
                        <wps:txbx>
                          <w:txbxContent>
                            <w:p w14:paraId="42CE0835" w14:textId="43A38628" w:rsidR="00546D06" w:rsidRPr="00806716" w:rsidRDefault="00546D0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697C023" w:rsidR="00546D06" w:rsidRPr="00806716" w:rsidRDefault="00546D06"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التحول الرقمي</w:t>
                              </w:r>
                            </w:p>
                            <w:p w14:paraId="2E4F6F3A" w14:textId="77777777" w:rsidR="00546D06" w:rsidRDefault="00546D06" w:rsidP="0082749E">
                              <w:pPr>
                                <w:pStyle w:val="ListParagraph"/>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ضغوط العمل</w:t>
                              </w:r>
                            </w:p>
                            <w:p w14:paraId="4C3DA9E1" w14:textId="77777777" w:rsidR="00546D06" w:rsidRDefault="00546D06" w:rsidP="0082749E">
                              <w:pPr>
                                <w:pStyle w:val="ListParagraph"/>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الدافعية والتحفيز</w:t>
                              </w:r>
                            </w:p>
                            <w:p w14:paraId="252C5E20" w14:textId="77777777" w:rsidR="00546D06" w:rsidRDefault="00546D06" w:rsidP="0082749E">
                              <w:pPr>
                                <w:pStyle w:val="ListParagraph"/>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الصراع التنظيمي</w:t>
                              </w:r>
                            </w:p>
                            <w:p w14:paraId="6FD840DF" w14:textId="1AD980BC" w:rsidR="00546D06" w:rsidRPr="00806716" w:rsidRDefault="00546D06" w:rsidP="0082749E">
                              <w:pPr>
                                <w:pStyle w:val="ListParagraph"/>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الثقافة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41319668" name="Group 5"/>
                        <wpg:cNvGrpSpPr/>
                        <wpg:grpSpPr>
                          <a:xfrm>
                            <a:off x="57150" y="447675"/>
                            <a:ext cx="2066925" cy="933450"/>
                            <a:chOff x="57150" y="276225"/>
                            <a:chExt cx="2066925" cy="933450"/>
                          </a:xfrm>
                        </wpg:grpSpPr>
                        <wps:wsp>
                          <wps:cNvPr id="819601061" name="Rectangle: Rounded Corners 1"/>
                          <wps:cNvSpPr/>
                          <wps:spPr>
                            <a:xfrm>
                              <a:off x="66675" y="276225"/>
                              <a:ext cx="2057400" cy="93345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1227283" name="Text Box 2"/>
                          <wps:cNvSpPr txBox="1"/>
                          <wps:spPr>
                            <a:xfrm>
                              <a:off x="57150" y="276225"/>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9038D3" w14:textId="77777777" w:rsidR="00546D06" w:rsidRPr="00806716" w:rsidRDefault="00546D0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B44D729" w:rsidR="00546D06" w:rsidRPr="00806716" w:rsidRDefault="00546D06" w:rsidP="00561418">
                                <w:pPr>
                                  <w:jc w:val="center"/>
                                  <w:rPr>
                                    <w:rFonts w:ascii="Traditional Arabic" w:hAnsi="Traditional Arabic" w:cs="Traditional Arabic"/>
                                    <w:b/>
                                    <w:bCs/>
                                    <w:sz w:val="28"/>
                                    <w:szCs w:val="28"/>
                                  </w:rPr>
                                </w:pPr>
                                <w:r w:rsidRPr="00561418">
                                  <w:rPr>
                                    <w:rFonts w:ascii="Traditional Arabic" w:hAnsi="Traditional Arabic" w:cs="Traditional Arabic"/>
                                    <w:b/>
                                    <w:bCs/>
                                    <w:sz w:val="28"/>
                                    <w:szCs w:val="28"/>
                                    <w:rtl/>
                                  </w:rPr>
                                  <w:t>النمو 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08610133" name="Straight Arrow Connector 7"/>
                        <wps:cNvCnPr/>
                        <wps:spPr>
                          <a:xfrm flipH="1">
                            <a:off x="2219325" y="895350"/>
                            <a:ext cx="65722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BAFFA88" id="مجموعة 10" o:spid="_x0000_s1026" style="position:absolute;left:0;text-align:left;margin-left:22.1pt;margin-top:30.15pt;width:384.75pt;height:180.75pt;z-index:251695104;mso-width-relative:margin" coordorigin="571" coordsize="48863,2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E78mAQAABQUAAAOAAAAZHJzL2Uyb0RvYy54bWzsWNtu4zYQfS/QfyD03lgXWzfEWbjeJC0Q&#10;7AZJin1mKMoWKpEsScd2v75DSpRsV7sJdtu0aPMiiyKHnDmeMxeev9s1NXqiUlWczb3gzPcQZYQX&#10;FVvNvV8ern5IPaQ0ZgWuOaNzb0+V9+7i++/OtyKnIV/zuqASwSZM5Vsx99Zai3wyUWRNG6zOuKAM&#10;JksuG6xhKFeTQuIt7N7Uk9D348mWy0JITqhS8PV9O+ld2P3LkhL9sSwV1aiee6Cbtk9pn4/mObk4&#10;x/lKYrGuSKcG/gotGlwxOLTf6j3WGG1k9aetmopIrnipzwhvJrwsK0KtDWBN4J9Ycy35RlhbVvl2&#10;JXqYANoTnL56W/Lh6VqKe3ErAYmtWAEWdmRs2ZWyMb+gJdpZyPY9ZHSnEYGP0zSNo3DmIQJzYZjN&#10;ZjCwoJI1IG/kZkkwA+gHWbK+fEZ64g6fHKm0FeAkasBBfRsO92ssqIVX5YDDrURVAT6cZmkUTJMo&#10;9BDDDfjsHXgRZqua5uiOb1hBC7TkkoHTo8DYatQC+R5ElSvAcwTBMI3S6TEWDscgDdPUB5gsjr6f&#10;JYnFsUcC50IqfU15g8zL3APfYIVRzfodfrpRGnSB9W6dUaBm5ptRsFXJvul9TdvJO1qCzfAfhXYT&#10;yzq6rCV6wsAXTAhlOjQmwrY1g9VGrKzquhcMxgRrbXEBoW6tEaOWjb2gPyZ4fGIvYU/lTPfCTcW4&#10;HNug+LU/uV3vrG9tNuY/8mIPf7XkbSxQglxVAOgNVvoWSyA//AkQ0PRHeJQ138493r15aM3l72Pf&#10;zXrwRZj10BaCydxTv22wpB6qf2bgpVkwnZroYwfTWRLCQB7OPB7OsE2z5IB/AKFTEPtq1uvavZaS&#10;N58g7i3MqTCFGYGz5x7R0g2Wug1yEDkJXSzsMog4Ausbdi+I2dyganzlYfcJS9F5lQaH/MAdM3B+&#10;4lftWiPJ+GKjeVlZpxtw7fAGlra8+NvpGs0A3CSJAayWrQ+GUj/yHbKOazTruIn0Dj4byzvOfpal&#10;STzrWJr14cwRNfTjOBsCXhr7wNqWIS5eOgI6oj7DUcavgFGwheEYAn+LIzi9xbibsfRzrmxji7FL&#10;7x53nSn/YafW/y6X7jJkmywPskY2DaIgi2Ood1o/tMkb2SBukhgsfWmiHRLmdJrEbR6A+NnlzCMH&#10;zKLIJBTrPCMJN0zicMjHl1/eAZys9eB/IOmmAB3UPwOL/7KcG8cGQVN9HIIxgDlLpi7tDmD2UAzZ&#10;1JH5LetCnDopFN6ybpeC/zdZN/CjIAwTKGhduPvmtDtEvXGiHqTdFxH1maz7Vhl3fcFQGZt6om2B&#10;XIX0Vla8TqU8ZNxXqprDwE/jwA+inr/3WuJqtdZoISXfQoPLGDCIS5Q4Z4AKZsm6ewLXT7YlAyrr&#10;SvzkeoruuiAMg8zeDEDqTbOZqWltmeJSbwxtkKujn6mgVadbr1TbvJz0JqY3boto89S4qi9ZgfRe&#10;QAuvZWU7eKPCeDGtRrri0eb2uEcd74pf0Ny+dmesdy/sjA1CpruwLZx1TLh6sqh112TmbutwbNcP&#10;l3kXfwAAAP//AwBQSwMEFAAGAAgAAAAhAJOAFkTgAAAACQEAAA8AAABkcnMvZG93bnJldi54bWxM&#10;j01Lw0AQhu+C/2EZwZvdfNQaYjalFPVUBFtBvE2z0yQ0uxuy2yT9944nPQ7Py/s+U6xn04mRBt86&#10;qyBeRCDIVk63tlbweXh9yED4gFZj5ywpuJKHdXl7U2Cu3WQ/aNyHWnCJ9TkqaELocyl91ZBBv3A9&#10;WWYnNxgMfA611ANOXG46mUTRShpsLS802NO2oeq8vxgFbxNOmzR+GXfn0/b6fXh8/9rFpNT93bx5&#10;BhFoDn9h+NVndSjZ6eguVnvRKVguE04qWEUpCOZZnD6BODJI4gxkWcj/H5Q/AAAA//8DAFBLAQIt&#10;ABQABgAIAAAAIQC2gziS/gAAAOEBAAATAAAAAAAAAAAAAAAAAAAAAABbQ29udGVudF9UeXBlc10u&#10;eG1sUEsBAi0AFAAGAAgAAAAhADj9If/WAAAAlAEAAAsAAAAAAAAAAAAAAAAALwEAAF9yZWxzLy5y&#10;ZWxzUEsBAi0AFAAGAAgAAAAhAMh4TvyYBAAAFBQAAA4AAAAAAAAAAAAAAAAALgIAAGRycy9lMm9E&#10;b2MueG1sUEsBAi0AFAAGAAgAAAAhAJOAFkTgAAAACQEAAA8AAAAAAAAAAAAAAAAA8gYAAGRycy9k&#10;b3ducmV2LnhtbFBLBQYAAAAABAAEAPMAAAD/BwAAAAA=&#10;">
                <v:roundrect id="Rectangle: Rounded Corners 1" o:spid="_x0000_s1027" style="position:absolute;left:28384;width:18288;height:2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zQVzAAAAOMAAAAPAAAAZHJzL2Rvd25yZXYueG1sRE9LSwMx&#10;EL4L/ocwBS9is21F17Vp8YHWS0FrH3ibbsbN4mayJGm79dcbQfA433vG0842Yk8+1I4VDPoZCOLS&#10;6ZorBcv3p4scRIjIGhvHpOBIAaaT05MxFtod+I32i1iJFMKhQAUmxraQMpSGLIa+a4kT9+m8xZhO&#10;X0nt8ZDCbSOHWXYlLdacGgy29GCo/FrsrAK9XM1nx/Pd4+tzdm++PzZ+Pd9slTrrdXe3ICJ18V/8&#10;537RaX5+k48Gl9ejIfz+lACQkx8AAAD//wMAUEsBAi0AFAAGAAgAAAAhANvh9svuAAAAhQEAABMA&#10;AAAAAAAAAAAAAAAAAAAAAFtDb250ZW50X1R5cGVzXS54bWxQSwECLQAUAAYACAAAACEAWvQsW78A&#10;AAAVAQAACwAAAAAAAAAAAAAAAAAfAQAAX3JlbHMvLnJlbHNQSwECLQAUAAYACAAAACEAA9c0FcwA&#10;AADjAAAADwAAAAAAAAAAAAAAAAAHAgAAZHJzL2Rvd25yZXYueG1sUEsFBgAAAAADAAMAtwAAAAAD&#10;AAAAAA==&#10;" fillcolor="white [3201]" strokecolor="#ed7d31 [3205]" strokeweight="1pt">
                  <v:stroke joinstyle="miter"/>
                </v:roundrect>
                <v:shapetype id="_x0000_t202" coordsize="21600,21600" o:spt="202" path="m,l,21600r21600,l21600,xe">
                  <v:stroke joinstyle="miter"/>
                  <v:path gradientshapeok="t" o:connecttype="rect"/>
                </v:shapetype>
                <v:shape id="Text Box 2" o:spid="_x0000_s1028" type="#_x0000_t202" style="position:absolute;left:28765;top:95;width:20669;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WcfzAAAAOIAAAAPAAAAZHJzL2Rvd25yZXYueG1sRI9Pa8JA&#10;FMTvQr/D8gredBP/xaauIgFRSnvQeuntNftMQrNvY3bVtJ/eLRR6HGbmN8xi1ZlaXKl1lWUF8TAC&#10;QZxbXXGh4Pi+GcxBOI+ssbZMCr7JwWr50Ftgqu2N93Q9+EIECLsUFZTeN6mULi/JoBvahjh4J9sa&#10;9EG2hdQt3gLc1HIURTNpsOKwUGJDWUn51+FiFLxkmzfcf47M/KfOtq+ndXM+fkyV6j9262cQnjr/&#10;H/5r77SC8fQpniTJLIbfS+EOyOUdAAD//wMAUEsBAi0AFAAGAAgAAAAhANvh9svuAAAAhQEAABMA&#10;AAAAAAAAAAAAAAAAAAAAAFtDb250ZW50X1R5cGVzXS54bWxQSwECLQAUAAYACAAAACEAWvQsW78A&#10;AAAVAQAACwAAAAAAAAAAAAAAAAAfAQAAX3JlbHMvLnJlbHNQSwECLQAUAAYACAAAACEA4RFnH8wA&#10;AADiAAAADwAAAAAAAAAAAAAAAAAHAgAAZHJzL2Rvd25yZXYueG1sUEsFBgAAAAADAAMAtwAAAAAD&#10;AAAAAA==&#10;" filled="f" stroked="f" strokeweight=".5pt">
                  <v:textbox>
                    <w:txbxContent>
                      <w:p w14:paraId="42CE0835" w14:textId="43A38628" w:rsidR="00546D06" w:rsidRPr="00806716" w:rsidRDefault="00546D0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697C023" w:rsidR="00546D06" w:rsidRPr="00806716" w:rsidRDefault="00546D06"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التحول الرقمي</w:t>
                        </w:r>
                      </w:p>
                      <w:p w14:paraId="2E4F6F3A" w14:textId="77777777" w:rsidR="00546D06" w:rsidRDefault="00546D06" w:rsidP="0082749E">
                        <w:pPr>
                          <w:pStyle w:val="a6"/>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ضغوط العمل</w:t>
                        </w:r>
                      </w:p>
                      <w:p w14:paraId="4C3DA9E1" w14:textId="77777777" w:rsidR="00546D06" w:rsidRDefault="00546D06" w:rsidP="0082749E">
                        <w:pPr>
                          <w:pStyle w:val="a6"/>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الدافعية والتحفيز</w:t>
                        </w:r>
                      </w:p>
                      <w:p w14:paraId="252C5E20" w14:textId="77777777" w:rsidR="00546D06" w:rsidRDefault="00546D06" w:rsidP="0082749E">
                        <w:pPr>
                          <w:pStyle w:val="a6"/>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الصراع التنظيمي</w:t>
                        </w:r>
                      </w:p>
                      <w:p w14:paraId="6FD840DF" w14:textId="1AD980BC" w:rsidR="00546D06" w:rsidRPr="00806716" w:rsidRDefault="00546D06" w:rsidP="0082749E">
                        <w:pPr>
                          <w:pStyle w:val="a6"/>
                          <w:numPr>
                            <w:ilvl w:val="0"/>
                            <w:numId w:val="12"/>
                          </w:numPr>
                          <w:ind w:left="261"/>
                          <w:jc w:val="center"/>
                          <w:rPr>
                            <w:rFonts w:ascii="Traditional Arabic" w:hAnsi="Traditional Arabic" w:cs="Traditional Arabic"/>
                            <w:sz w:val="28"/>
                            <w:szCs w:val="28"/>
                          </w:rPr>
                        </w:pPr>
                        <w:r w:rsidRPr="00561418">
                          <w:rPr>
                            <w:rFonts w:ascii="Traditional Arabic" w:hAnsi="Traditional Arabic" w:cs="Traditional Arabic"/>
                            <w:sz w:val="28"/>
                            <w:szCs w:val="28"/>
                            <w:rtl/>
                          </w:rPr>
                          <w:t>الثقافة التنظيمية</w:t>
                        </w:r>
                      </w:p>
                    </w:txbxContent>
                  </v:textbox>
                </v:shape>
                <v:group id="Group 5" o:spid="_x0000_s1029" style="position:absolute;left:571;top:4476;width:20669;height:9335" coordorigin="571,2762" coordsize="20669,9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umzAAAAOMAAAAPAAAAZHJzL2Rvd25yZXYueG1sRI9BS8NA&#10;EIXvgv9hGcGb3azVYGO3pRQVD6VgK4i3ITtNQrOzIbsm6b93DoLHmffmvW+W68m3aqA+NoEtmFkG&#10;irgMruHKwufx9e4JVEzIDtvAZOFCEdar66slFi6M/EHDIVVKQjgWaKFOqSu0jmVNHuMsdMSinULv&#10;McnYV9r1OEq4b/V9luXaY8PSUGNH25rK8+HHW3gbcdzMzcuwO5+2l+/j4/5rZ8ja25tp8wwq0ZT+&#10;zX/X707wFw9mbhZ5LtDykyxAr34BAAD//wMAUEsBAi0AFAAGAAgAAAAhANvh9svuAAAAhQEAABMA&#10;AAAAAAAAAAAAAAAAAAAAAFtDb250ZW50X1R5cGVzXS54bWxQSwECLQAUAAYACAAAACEAWvQsW78A&#10;AAAVAQAACwAAAAAAAAAAAAAAAAAfAQAAX3JlbHMvLnJlbHNQSwECLQAUAAYACAAAACEAP+Q7pswA&#10;AADjAAAADwAAAAAAAAAAAAAAAAAHAgAAZHJzL2Rvd25yZXYueG1sUEsFBgAAAAADAAMAtwAAAAAD&#10;AAAAAA==&#10;">
                  <v:roundrect id="Rectangle: Rounded Corners 1" o:spid="_x0000_s1030" style="position:absolute;left:666;top:2762;width:20574;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ejjzQAAAOIAAAAPAAAAZHJzL2Rvd25yZXYueG1sRI/NSwMx&#10;FMTvgv9DeIIXaZP1sNS1afEDPy6FWluLt+fmuVncvCxJ2m79640geBxm5jfMdD64TuwpxNazhmKs&#10;QBDX3rTcaFi/PowmIGJCNth5Jg1HijCfnZ5MsTL+wC+0X6VGZAjHCjXYlPpKylhbchjHvifO3qcP&#10;DlOWoZEm4CHDXScvlSqlw5bzgsWe7izVX6ud02DWm8XT8WJ3v3xUt/b7fRveFtsPrc/PhptrEImG&#10;9B/+az8bDZPiqlSFKgv4vZTvgJz9AAAA//8DAFBLAQItABQABgAIAAAAIQDb4fbL7gAAAIUBAAAT&#10;AAAAAAAAAAAAAAAAAAAAAABbQ29udGVudF9UeXBlc10ueG1sUEsBAi0AFAAGAAgAAAAhAFr0LFu/&#10;AAAAFQEAAAsAAAAAAAAAAAAAAAAAHwEAAF9yZWxzLy5yZWxzUEsBAi0AFAAGAAgAAAAhAIZ16OPN&#10;AAAA4gAAAA8AAAAAAAAAAAAAAAAABwIAAGRycy9kb3ducmV2LnhtbFBLBQYAAAAAAwADALcAAAAB&#10;AwAAAAA=&#10;" fillcolor="white [3201]" strokecolor="#ed7d31 [3205]" strokeweight="1pt">
                    <v:stroke joinstyle="miter"/>
                  </v:roundrect>
                  <v:shape id="Text Box 2" o:spid="_x0000_s1031" type="#_x0000_t202" style="position:absolute;left:571;top:2762;width:20669;height:9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gZ9ygAAAOMAAAAPAAAAZHJzL2Rvd25yZXYueG1sRI9BawIx&#10;EIXvQv9DGMGbZt0Vla1RRKh46aHbQq/DZswubiZLEnXbX28KBY8z731v3mx2g+3EjXxoHSuYzzIQ&#10;xLXTLRsFX59v0zWIEJE1do5JwQ8F2G1fRhsstbvzB92qaEQK4VCigibGvpQy1A1ZDDPXEyft7LzF&#10;mEZvpPZ4T+G2k3mWLaXFltOFBns6NFRfqqtNNXylu8P+ar4XQ3H+Xazej8ZHpSbjYf8KItIQn+Z/&#10;+qQTlxXzPF/l6wL+fkoLkNsHAAAA//8DAFBLAQItABQABgAIAAAAIQDb4fbL7gAAAIUBAAATAAAA&#10;AAAAAAAAAAAAAAAAAABbQ29udGVudF9UeXBlc10ueG1sUEsBAi0AFAAGAAgAAAAhAFr0LFu/AAAA&#10;FQEAAAsAAAAAAAAAAAAAAAAAHwEAAF9yZWxzLy5yZWxzUEsBAi0AFAAGAAgAAAAhACu6Bn3KAAAA&#10;4wAAAA8AAAAAAAAAAAAAAAAABwIAAGRycy9kb3ducmV2LnhtbFBLBQYAAAAAAwADALcAAAD+AgAA&#10;AAA=&#10;" fillcolor="white [3201]" strokecolor="#ed7d31 [3205]" strokeweight="1pt">
                    <v:textbox>
                      <w:txbxContent>
                        <w:p w14:paraId="239038D3" w14:textId="77777777" w:rsidR="00546D06" w:rsidRPr="00806716" w:rsidRDefault="00546D0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B44D729" w:rsidR="00546D06" w:rsidRPr="00806716" w:rsidRDefault="00546D06" w:rsidP="00561418">
                          <w:pPr>
                            <w:jc w:val="center"/>
                            <w:rPr>
                              <w:rFonts w:ascii="Traditional Arabic" w:hAnsi="Traditional Arabic" w:cs="Traditional Arabic"/>
                              <w:b/>
                              <w:bCs/>
                              <w:sz w:val="28"/>
                              <w:szCs w:val="28"/>
                            </w:rPr>
                          </w:pPr>
                          <w:r w:rsidRPr="00561418">
                            <w:rPr>
                              <w:rFonts w:ascii="Traditional Arabic" w:hAnsi="Traditional Arabic" w:cs="Traditional Arabic"/>
                              <w:b/>
                              <w:bCs/>
                              <w:sz w:val="28"/>
                              <w:szCs w:val="28"/>
                              <w:rtl/>
                            </w:rPr>
                            <w:t>النمو التنظيمي</w:t>
                          </w:r>
                        </w:p>
                      </w:txbxContent>
                    </v:textbox>
                  </v:shape>
                </v:group>
                <v:shapetype id="_x0000_t32" coordsize="21600,21600" o:spt="32" o:oned="t" path="m,l21600,21600e" filled="f">
                  <v:path arrowok="t" fillok="f" o:connecttype="none"/>
                  <o:lock v:ext="edit" shapetype="t"/>
                </v:shapetype>
                <v:shape id="Straight Arrow Connector 7" o:spid="_x0000_s1032" type="#_x0000_t32" style="position:absolute;left:22193;top:8953;width:6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q0uywAAAOMAAAAPAAAAZHJzL2Rvd25yZXYueG1sRI9PawIx&#10;FMTvhX6H8Aq9FE2iorIapYgFxZN/Lt4em+fu6uZlu0l1++2bQqHHYWZ+w8yXnavFndpQeTag+woE&#10;ce5txYWB0/GjNwURIrLF2jMZ+KYAy8Xz0xwz6x+8p/shFiJBOGRooIyxyaQMeUkOQ983xMm7+NZh&#10;TLItpG3xkeCulgOlxtJhxWmhxIZWJeW3w5cz0AV9fivwtN/g7nOy3dJ6dD3fjHl96d5nICJ18T/8&#10;195YAwOtpmOt9HAIv5/SH5CLHwAAAP//AwBQSwECLQAUAAYACAAAACEA2+H2y+4AAACFAQAAEwAA&#10;AAAAAAAAAAAAAAAAAAAAW0NvbnRlbnRfVHlwZXNdLnhtbFBLAQItABQABgAIAAAAIQBa9CxbvwAA&#10;ABUBAAALAAAAAAAAAAAAAAAAAB8BAABfcmVscy8ucmVsc1BLAQItABQABgAIAAAAIQBjFq0uywAA&#10;AOMAAAAPAAAAAAAAAAAAAAAAAAcCAABkcnMvZG93bnJldi54bWxQSwUGAAAAAAMAAwC3AAAA/wIA&#10;AAAA&#10;" strokecolor="#ed7d31 [3205]" strokeweight=".5pt">
                  <v:stroke endarrow="block" joinstyle="miter"/>
                </v:shape>
              </v:group>
            </w:pict>
          </mc:Fallback>
        </mc:AlternateContent>
      </w:r>
      <w:r w:rsidR="00FB4F07" w:rsidRPr="00FB4F07">
        <w:rPr>
          <w:rFonts w:ascii="Sakkal Majalla" w:eastAsia="Calibri" w:hAnsi="Sakkal Majalla" w:cs="Sakkal Majalla" w:hint="cs"/>
          <w:b/>
          <w:bCs/>
          <w:kern w:val="0"/>
          <w:sz w:val="28"/>
          <w:szCs w:val="28"/>
          <w:rtl/>
          <w14:ligatures w14:val="none"/>
        </w:rPr>
        <w:t>الشكل رقم (1) متغيرات الدراسة</w:t>
      </w:r>
    </w:p>
    <w:p w14:paraId="2FC4817C" w14:textId="102DB981" w:rsidR="00806716" w:rsidRPr="00FB4F07" w:rsidRDefault="00806716" w:rsidP="00FB4F07">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7331F81C" w14:textId="792E28FF" w:rsidR="00806716" w:rsidRPr="00FB4F07" w:rsidRDefault="00806716" w:rsidP="00FB4F07">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5DBFC441" w14:textId="559097C4" w:rsidR="00561418" w:rsidRPr="00FB4F07" w:rsidRDefault="002726D9" w:rsidP="002726D9">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          </w:t>
      </w:r>
      <w:r w:rsidR="00E7565E" w:rsidRPr="00FB4F07">
        <w:rPr>
          <w:rFonts w:ascii="Sakkal Majalla" w:eastAsia="Calibri" w:hAnsi="Sakkal Majalla" w:cs="Sakkal Majalla"/>
          <w:kern w:val="0"/>
          <w:sz w:val="28"/>
          <w:szCs w:val="28"/>
          <w:rtl/>
          <w:lang w:bidi="ar-EG"/>
          <w14:ligatures w14:val="none"/>
        </w:rPr>
        <w:t>المصدر: من عمل الباحث</w:t>
      </w:r>
    </w:p>
    <w:p w14:paraId="4AAC04DC" w14:textId="6714198D" w:rsidR="00561418" w:rsidRPr="00FB4F07" w:rsidRDefault="00FB4F07" w:rsidP="00FB4F07">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29" w:name="_Toc202232736"/>
      <w:r w:rsidRPr="00FB4F07">
        <w:rPr>
          <w:rFonts w:ascii="Sakkal Majalla" w:eastAsia="Calibri" w:hAnsi="Sakkal Majalla" w:cs="Sakkal Majalla"/>
          <w:b/>
          <w:bCs/>
          <w:kern w:val="0"/>
          <w:sz w:val="36"/>
          <w:szCs w:val="36"/>
          <w:rtl/>
          <w:lang w:bidi="ar-EG"/>
          <w14:ligatures w14:val="none"/>
        </w:rPr>
        <w:lastRenderedPageBreak/>
        <w:t>7.1 الدراسات السابقة:</w:t>
      </w:r>
      <w:bookmarkEnd w:id="29"/>
    </w:p>
    <w:p w14:paraId="5765F09A" w14:textId="4F620C24" w:rsidR="00882D53" w:rsidRPr="00173468" w:rsidRDefault="00882D53" w:rsidP="002726D9">
      <w:pPr>
        <w:spacing w:after="0" w:line="360" w:lineRule="auto"/>
        <w:jc w:val="both"/>
        <w:rPr>
          <w:rFonts w:ascii="Sakkal Majalla" w:hAnsi="Sakkal Majalla" w:cs="Sakkal Majalla"/>
          <w:b/>
          <w:bCs/>
          <w:sz w:val="32"/>
          <w:szCs w:val="32"/>
        </w:rPr>
      </w:pPr>
      <w:bookmarkStart w:id="30" w:name="_Toc170243312"/>
      <w:r w:rsidRPr="00173468">
        <w:rPr>
          <w:rFonts w:ascii="Sakkal Majalla" w:hAnsi="Sakkal Majalla" w:cs="Sakkal Majalla"/>
          <w:b/>
          <w:bCs/>
          <w:sz w:val="32"/>
          <w:szCs w:val="32"/>
          <w:rtl/>
        </w:rPr>
        <w:t xml:space="preserve">دراسات عن </w:t>
      </w:r>
      <w:r w:rsidR="00561418" w:rsidRPr="00173468">
        <w:rPr>
          <w:rFonts w:ascii="Sakkal Majalla" w:hAnsi="Sakkal Majalla" w:cs="Sakkal Majalla"/>
          <w:b/>
          <w:bCs/>
          <w:sz w:val="32"/>
          <w:szCs w:val="32"/>
          <w:rtl/>
        </w:rPr>
        <w:t>السلوك التنظيمي</w:t>
      </w:r>
    </w:p>
    <w:p w14:paraId="3997F142" w14:textId="601BCEF1" w:rsidR="001E7B16" w:rsidRPr="00173468" w:rsidRDefault="001E7B16" w:rsidP="002726D9">
      <w:pPr>
        <w:pStyle w:val="ListParagraph"/>
        <w:numPr>
          <w:ilvl w:val="0"/>
          <w:numId w:val="53"/>
        </w:numPr>
        <w:spacing w:after="0" w:line="360" w:lineRule="auto"/>
        <w:ind w:left="423"/>
        <w:jc w:val="both"/>
        <w:rPr>
          <w:rFonts w:ascii="Sakkal Majalla" w:hAnsi="Sakkal Majalla" w:cs="Sakkal Majalla"/>
          <w:b/>
          <w:bCs/>
          <w:sz w:val="28"/>
          <w:szCs w:val="28"/>
          <w:rtl/>
        </w:rPr>
      </w:pPr>
      <w:r w:rsidRPr="00173468">
        <w:rPr>
          <w:rFonts w:ascii="Sakkal Majalla" w:hAnsi="Sakkal Majalla" w:cs="Sakkal Majalla"/>
          <w:b/>
          <w:bCs/>
          <w:sz w:val="28"/>
          <w:szCs w:val="28"/>
          <w:rtl/>
        </w:rPr>
        <w:t>دراسة (</w:t>
      </w:r>
      <w:r w:rsidR="00561418" w:rsidRPr="00173468">
        <w:rPr>
          <w:rFonts w:ascii="Sakkal Majalla" w:hAnsi="Sakkal Majalla" w:cs="Sakkal Majalla"/>
          <w:b/>
          <w:bCs/>
          <w:sz w:val="28"/>
          <w:szCs w:val="28"/>
          <w:rtl/>
        </w:rPr>
        <w:t>بوريب</w:t>
      </w:r>
      <w:r w:rsidR="00402123" w:rsidRPr="00173468">
        <w:rPr>
          <w:rFonts w:ascii="Sakkal Majalla" w:hAnsi="Sakkal Majalla" w:cs="Sakkal Majalla"/>
          <w:b/>
          <w:bCs/>
          <w:sz w:val="28"/>
          <w:szCs w:val="28"/>
          <w:rtl/>
        </w:rPr>
        <w:t>، 202</w:t>
      </w:r>
      <w:r w:rsidR="00561418" w:rsidRPr="00173468">
        <w:rPr>
          <w:rFonts w:ascii="Sakkal Majalla" w:hAnsi="Sakkal Majalla" w:cs="Sakkal Majalla"/>
          <w:b/>
          <w:bCs/>
          <w:sz w:val="28"/>
          <w:szCs w:val="28"/>
          <w:rtl/>
        </w:rPr>
        <w:t>3</w:t>
      </w:r>
      <w:r w:rsidRPr="00173468">
        <w:rPr>
          <w:rFonts w:ascii="Sakkal Majalla" w:hAnsi="Sakkal Majalla" w:cs="Sakkal Majalla"/>
          <w:b/>
          <w:bCs/>
          <w:sz w:val="28"/>
          <w:szCs w:val="28"/>
          <w:rtl/>
        </w:rPr>
        <w:t xml:space="preserve">)، بعنوان </w:t>
      </w:r>
      <w:r w:rsidR="00561418" w:rsidRPr="00173468">
        <w:rPr>
          <w:rFonts w:ascii="Sakkal Majalla" w:hAnsi="Sakkal Majalla" w:cs="Sakkal Majalla"/>
          <w:b/>
          <w:bCs/>
          <w:sz w:val="28"/>
          <w:szCs w:val="28"/>
          <w:rtl/>
        </w:rPr>
        <w:t>التطوير التنظيمي وأثره في تدعيم سلوك المواطنة التنظيمي: دراسة ميدانية بمحافظة الغابات لولاية الطارف</w:t>
      </w:r>
    </w:p>
    <w:p w14:paraId="150F4007" w14:textId="7D530220" w:rsidR="001E7B16" w:rsidRPr="00FB4F07" w:rsidRDefault="00402123" w:rsidP="002726D9">
      <w:pPr>
        <w:spacing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 xml:space="preserve">هدفت الدراسة </w:t>
      </w:r>
      <w:r w:rsidR="00561418" w:rsidRPr="00FB4F07">
        <w:rPr>
          <w:rFonts w:ascii="Sakkal Majalla" w:hAnsi="Sakkal Majalla" w:cs="Sakkal Majalla"/>
          <w:sz w:val="28"/>
          <w:szCs w:val="28"/>
          <w:rtl/>
        </w:rPr>
        <w:t xml:space="preserve">إلى إبراز أثر التطوير في سلوك المواطنة التنظيمي دراسة حالة محافظة الغابات لولاية الطارف، وللكشف عن هذه العلاقة تم توزيع استبيان على عينة عشوائية مكونة من 155 موظف، وبالاعتماد على برنامج </w:t>
      </w:r>
      <w:r w:rsidR="00561418" w:rsidRPr="00FB4F07">
        <w:rPr>
          <w:rFonts w:ascii="Sakkal Majalla" w:hAnsi="Sakkal Majalla" w:cs="Sakkal Majalla"/>
          <w:sz w:val="28"/>
          <w:szCs w:val="28"/>
        </w:rPr>
        <w:t>Spss.v.22</w:t>
      </w:r>
      <w:r w:rsidR="00561418" w:rsidRPr="00FB4F07">
        <w:rPr>
          <w:rFonts w:ascii="Sakkal Majalla" w:hAnsi="Sakkal Majalla" w:cs="Sakkal Majalla"/>
          <w:sz w:val="28"/>
          <w:szCs w:val="28"/>
          <w:rtl/>
        </w:rPr>
        <w:t>، خلصت النتائج إلى أن التطوير التنظيمي ساهم بأبعاده الثلاث (التشريعات والأنظمة، تبسيط إجراءات وأساليب العمل، تنمية المورد البشري) في تدعيم سلوكيات المواطنة التنظيمية لدى الموظفين من خلال مشاركتهم في القرارات التي تخص عملهم وإبلاغهم بالمستجدات ومنحهم الفرصة لإظهار مهاراتهم الشخصية، إلى جانب تشجيع المؤسسة على العمل الجماعي وتبادل الخبرات اللازمة وتعويض زملاء العمل في حالة غيابهم، ومن خلال هذا البرنامج بينت النتائج أن هناك مستوى عالي من سلوك المواطنة التنظيمي يدعم التعاون والتطوع العفوي بين موظفي محافظة الغابات لولاية الطارف.</w:t>
      </w:r>
    </w:p>
    <w:p w14:paraId="05181839" w14:textId="0EEE905A" w:rsidR="001E7B16" w:rsidRPr="00173468" w:rsidRDefault="001E7B16"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tl/>
        </w:rPr>
      </w:pPr>
      <w:r w:rsidRPr="00173468">
        <w:rPr>
          <w:rFonts w:ascii="Sakkal Majalla" w:hAnsi="Sakkal Majalla" w:cs="Sakkal Majalla"/>
          <w:b/>
          <w:bCs/>
          <w:sz w:val="28"/>
          <w:szCs w:val="28"/>
          <w:rtl/>
        </w:rPr>
        <w:t>دراسة (</w:t>
      </w:r>
      <w:r w:rsidR="00561418" w:rsidRPr="00173468">
        <w:rPr>
          <w:rFonts w:ascii="Sakkal Majalla" w:hAnsi="Sakkal Majalla" w:cs="Sakkal Majalla"/>
          <w:b/>
          <w:bCs/>
          <w:sz w:val="28"/>
          <w:szCs w:val="28"/>
          <w:rtl/>
        </w:rPr>
        <w:t>مرسال، 2020</w:t>
      </w:r>
      <w:r w:rsidRPr="00173468">
        <w:rPr>
          <w:rFonts w:ascii="Sakkal Majalla" w:hAnsi="Sakkal Majalla" w:cs="Sakkal Majalla"/>
          <w:b/>
          <w:bCs/>
          <w:sz w:val="28"/>
          <w:szCs w:val="28"/>
          <w:rtl/>
        </w:rPr>
        <w:t xml:space="preserve">)، بعنوان </w:t>
      </w:r>
      <w:r w:rsidR="00561418" w:rsidRPr="00173468">
        <w:rPr>
          <w:rFonts w:ascii="Sakkal Majalla" w:hAnsi="Sakkal Majalla" w:cs="Sakkal Majalla"/>
          <w:b/>
          <w:bCs/>
          <w:sz w:val="28"/>
          <w:szCs w:val="28"/>
          <w:rtl/>
        </w:rPr>
        <w:t>أثر السلوك التنظيمي في الالتزام الوظيفي</w:t>
      </w:r>
    </w:p>
    <w:p w14:paraId="086607B8" w14:textId="3E0E4EF2" w:rsidR="001E7B16" w:rsidRPr="00FB4F07" w:rsidRDefault="00561418"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 xml:space="preserve">تمثلت المشكلة في أن التنظيمات الحديثة تتميز بكبر حجمها وضخامة عدد العاملين فيها وبالتالي تواجهها العديد من المشكلات المالية والتنظيمية والفنية والتي ينتج عنها بدورها مشكلات إنسانية تحتم وجود تنسيق وتفهم للحاجات الإنسانية من أجل تحقيق الأهداف المنشودة، عليه يمكن صياغة مشكلة الدراسة من خلال التساؤل الرئيس التالي:-(ما مدى العلاقة بين السلوك التنظيمي والالتزام الوظيفي؟) وتتفرع عنه التساؤلات ما مدى العلاقة بين الاتجاهات والالتزام الوظيفي؟، ما مدى العلاقة بين الدافعية والالتزام الوظيفي؟ ما مدى العلاقة بين التحفيز والالتزام الوظيفي؟، ما مدى العلاقة بين ضغوط العمل والالتزام الوظيفي؟، ما مدى العلاقة بين القيادة الإدارية والالتزام الوظيفي؟، ما مدى العلاقة بين الصراع التنظيمي والالتزام الوظيفي؟، ما مدى العلاقة بين الثقافة التنظيمية والالتزام الوظيفي؟، واختبرت </w:t>
      </w:r>
      <w:r w:rsidRPr="00FB4F07">
        <w:rPr>
          <w:rFonts w:ascii="Sakkal Majalla" w:hAnsi="Sakkal Majalla" w:cs="Sakkal Majalla"/>
          <w:sz w:val="28"/>
          <w:szCs w:val="28"/>
          <w:rtl/>
        </w:rPr>
        <w:lastRenderedPageBreak/>
        <w:t>الدراسة الفرضية الرئيسية توجد علاقة ذات دلالة إحصائية بين السلوك التنظيمي والالتزام الوظيفي في جامعة أم درمان الإسلامية مركز الطالبات، وتوصلت الدراسة لعدد من النتائج أهمها أن أفراد عينة البحث موافقين على السلوك التنظيمي، إن أفراد عينة البحث مدركون لأهمية الاتجاهات، إن أفراد العينة موافقون على ضغوط العمل، وأوصت الدراسة بعدد من التوصيات منها على الإدارة تنويع أساليب الإدارة التي تتبعها، زيادة الاهتمام بآراء العاملين، التعامل مع الصراع التنظيمي بالحكمة المطلوبة، محاولة فرض رقابة على سلوكيات العاملين.</w:t>
      </w:r>
    </w:p>
    <w:p w14:paraId="4D42DC7C" w14:textId="24312EAA" w:rsidR="001E7B16" w:rsidRPr="00173468" w:rsidRDefault="001E7B16"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Pr>
      </w:pPr>
      <w:r w:rsidRPr="00173468">
        <w:rPr>
          <w:rFonts w:ascii="Sakkal Majalla" w:hAnsi="Sakkal Majalla" w:cs="Sakkal Majalla"/>
          <w:b/>
          <w:bCs/>
          <w:sz w:val="28"/>
          <w:szCs w:val="28"/>
          <w:rtl/>
        </w:rPr>
        <w:t xml:space="preserve">دراسة </w:t>
      </w:r>
      <w:r w:rsidR="00402123" w:rsidRPr="00173468">
        <w:rPr>
          <w:rFonts w:ascii="Sakkal Majalla" w:hAnsi="Sakkal Majalla" w:cs="Sakkal Majalla"/>
          <w:b/>
          <w:bCs/>
          <w:sz w:val="28"/>
          <w:szCs w:val="28"/>
          <w:rtl/>
        </w:rPr>
        <w:t>(</w:t>
      </w:r>
      <w:r w:rsidR="00561418" w:rsidRPr="00173468">
        <w:rPr>
          <w:rFonts w:ascii="Sakkal Majalla" w:hAnsi="Sakkal Majalla" w:cs="Sakkal Majalla"/>
          <w:b/>
          <w:bCs/>
          <w:sz w:val="28"/>
          <w:szCs w:val="28"/>
          <w:rtl/>
        </w:rPr>
        <w:t>الكسر</w:t>
      </w:r>
      <w:r w:rsidR="00402123" w:rsidRPr="00173468">
        <w:rPr>
          <w:rFonts w:ascii="Sakkal Majalla" w:hAnsi="Sakkal Majalla" w:cs="Sakkal Majalla"/>
          <w:b/>
          <w:bCs/>
          <w:sz w:val="28"/>
          <w:szCs w:val="28"/>
          <w:rtl/>
        </w:rPr>
        <w:t>، 202</w:t>
      </w:r>
      <w:r w:rsidR="00561418" w:rsidRPr="00173468">
        <w:rPr>
          <w:rFonts w:ascii="Sakkal Majalla" w:hAnsi="Sakkal Majalla" w:cs="Sakkal Majalla"/>
          <w:b/>
          <w:bCs/>
          <w:sz w:val="28"/>
          <w:szCs w:val="28"/>
          <w:rtl/>
        </w:rPr>
        <w:t>0</w:t>
      </w:r>
      <w:r w:rsidR="00402123" w:rsidRPr="00173468">
        <w:rPr>
          <w:rFonts w:ascii="Sakkal Majalla" w:hAnsi="Sakkal Majalla" w:cs="Sakkal Majalla"/>
          <w:b/>
          <w:bCs/>
          <w:sz w:val="28"/>
          <w:szCs w:val="28"/>
          <w:rtl/>
        </w:rPr>
        <w:t>)،</w:t>
      </w:r>
      <w:r w:rsidRPr="00173468">
        <w:rPr>
          <w:rFonts w:ascii="Sakkal Majalla" w:hAnsi="Sakkal Majalla" w:cs="Sakkal Majalla"/>
          <w:b/>
          <w:bCs/>
          <w:sz w:val="28"/>
          <w:szCs w:val="28"/>
          <w:rtl/>
        </w:rPr>
        <w:t xml:space="preserve"> بعنوان </w:t>
      </w:r>
      <w:r w:rsidR="00561418" w:rsidRPr="00173468">
        <w:rPr>
          <w:rFonts w:ascii="Sakkal Majalla" w:hAnsi="Sakkal Majalla" w:cs="Sakkal Majalla"/>
          <w:b/>
          <w:bCs/>
          <w:sz w:val="28"/>
          <w:szCs w:val="28"/>
          <w:rtl/>
        </w:rPr>
        <w:t>التخطيط الاستراتيجي وعلاقته بإدارة السلوك التنظيمي: دراسة ميدانية بمكتب تعليم محافظة ثادق</w:t>
      </w:r>
    </w:p>
    <w:p w14:paraId="19115532" w14:textId="148515CE" w:rsidR="001E7B16" w:rsidRPr="00FB4F07" w:rsidRDefault="00561418"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هدفت الدراسة على التعرف على العلاقة بين التخطيط الاستراتيجي والسلوك التنظيمي داخل المنظمات وواقع تطبيق التخطيط الاستراتيجي بمكتب التعليم بمحافظة ثادق. شملت الدراسة جميع العاملين بمكتب تعليم ثادق حيث تم توزيع الاستبانة عليهم وبلغت نسبة الإجابة عليها ما يقارب 66 % من عينة الدراسة. اعتمدت الدراسة في تحليل بياناتها على المتوسطات الحسابية والانحرافات المعيارية للتعرف على واقع تطبيق التخطيط الاستراتيجي، وللتحقق من معنوية العلاقة بين التخطيط الاستراتيجي وإدارة السلوك التنظيمي جرى اختبار معامل ارتباط كندال بمقياس (</w:t>
      </w:r>
      <w:r w:rsidRPr="00FB4F07">
        <w:rPr>
          <w:rFonts w:ascii="Sakkal Majalla" w:hAnsi="Sakkal Majalla" w:cs="Sakkal Majalla"/>
          <w:sz w:val="28"/>
          <w:szCs w:val="28"/>
        </w:rPr>
        <w:t>T</w:t>
      </w:r>
      <w:r w:rsidRPr="00FB4F07">
        <w:rPr>
          <w:rFonts w:ascii="Sakkal Majalla" w:hAnsi="Sakkal Majalla" w:cs="Sakkal Majalla"/>
          <w:sz w:val="28"/>
          <w:szCs w:val="28"/>
          <w:rtl/>
        </w:rPr>
        <w:t>). توصلت الدراسة إلى أن واقع تطبيق التخطيط الاستراتيجي بمكتب تعليم محافظة ثادق كان بدرجة عالية وأن هناك علاقة إيجابية بين تطبيق التخطيط الاستراتيجي وإدارة السلوك التنظيمي. وخلصت الدراسة إلى العديد من التوصيات أهمها: للوصول للتميز المؤسسي على المنظمة الاهتمام بالتخطيط الاستراتيجي كأداة تساعد في إدارة السلوك التنظيمي للعاملين في المنظمة.</w:t>
      </w:r>
    </w:p>
    <w:p w14:paraId="48FE11F7" w14:textId="226C6807" w:rsidR="001E7B16" w:rsidRPr="00173468" w:rsidRDefault="001E7B16"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tl/>
        </w:rPr>
      </w:pPr>
      <w:r w:rsidRPr="00173468">
        <w:rPr>
          <w:rFonts w:ascii="Sakkal Majalla" w:hAnsi="Sakkal Majalla" w:cs="Sakkal Majalla"/>
          <w:b/>
          <w:bCs/>
          <w:sz w:val="28"/>
          <w:szCs w:val="28"/>
          <w:rtl/>
        </w:rPr>
        <w:t xml:space="preserve">دراسة </w:t>
      </w:r>
      <w:r w:rsidR="00402123" w:rsidRPr="00173468">
        <w:rPr>
          <w:rFonts w:ascii="Sakkal Majalla" w:hAnsi="Sakkal Majalla" w:cs="Sakkal Majalla"/>
          <w:b/>
          <w:bCs/>
          <w:sz w:val="28"/>
          <w:szCs w:val="28"/>
          <w:rtl/>
        </w:rPr>
        <w:t>(أحمد، 202</w:t>
      </w:r>
      <w:r w:rsidR="00561418" w:rsidRPr="00173468">
        <w:rPr>
          <w:rFonts w:ascii="Sakkal Majalla" w:hAnsi="Sakkal Majalla" w:cs="Sakkal Majalla"/>
          <w:b/>
          <w:bCs/>
          <w:sz w:val="28"/>
          <w:szCs w:val="28"/>
          <w:rtl/>
        </w:rPr>
        <w:t>0</w:t>
      </w:r>
      <w:r w:rsidR="00402123" w:rsidRPr="00173468">
        <w:rPr>
          <w:rFonts w:ascii="Sakkal Majalla" w:hAnsi="Sakkal Majalla" w:cs="Sakkal Majalla"/>
          <w:b/>
          <w:bCs/>
          <w:sz w:val="28"/>
          <w:szCs w:val="28"/>
          <w:rtl/>
        </w:rPr>
        <w:t>)،</w:t>
      </w:r>
      <w:r w:rsidRPr="00173468">
        <w:rPr>
          <w:rFonts w:ascii="Sakkal Majalla" w:hAnsi="Sakkal Majalla" w:cs="Sakkal Majalla"/>
          <w:b/>
          <w:bCs/>
          <w:sz w:val="28"/>
          <w:szCs w:val="28"/>
          <w:rtl/>
        </w:rPr>
        <w:t xml:space="preserve"> بعنوان </w:t>
      </w:r>
      <w:r w:rsidR="00561418" w:rsidRPr="00173468">
        <w:rPr>
          <w:rFonts w:ascii="Sakkal Majalla" w:hAnsi="Sakkal Majalla" w:cs="Sakkal Majalla"/>
          <w:b/>
          <w:bCs/>
          <w:sz w:val="28"/>
          <w:szCs w:val="28"/>
          <w:rtl/>
        </w:rPr>
        <w:t>أثر التسييس التنظيمي على سلوك المواطنة التنظيمية: دراسة تطبيقية على العاملين بالمراكز المحلية بمحافظة كفر الشيخ</w:t>
      </w:r>
    </w:p>
    <w:p w14:paraId="5604106A" w14:textId="528ECE71" w:rsidR="001E7B16" w:rsidRPr="00FB4F07" w:rsidRDefault="00561418"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 xml:space="preserve">تمثل الهدف الرئيسي لهذه الدراسة في التعرف على أثر مدركات التسييس التنظيمي على سلوك المواطنة التنظيمية، وتم تطبيق الدراسة على عينة قدرها 386 مفردة من العاملين بالمراكز المحلية </w:t>
      </w:r>
      <w:r w:rsidRPr="00FB4F07">
        <w:rPr>
          <w:rFonts w:ascii="Sakkal Majalla" w:hAnsi="Sakkal Majalla" w:cs="Sakkal Majalla"/>
          <w:sz w:val="28"/>
          <w:szCs w:val="28"/>
          <w:rtl/>
        </w:rPr>
        <w:lastRenderedPageBreak/>
        <w:t>بمحافظة كفر الشيخ، واستخدم أسلوب تحليل الارتباط ومعامل الارتباط، وأسلوب تحليل المسار، وتوصلت الدراسة إلى وجود تأثير معنوي سلبي مباشر للتسييس التنظيمي على سلوكيات المواطنة التنظيمية، يتحقق التحليل التجريبي للبحث من الفرضية القائلة بوجود تأثير لمدركات التسييس التنظيمية على سلوكيات المواطنة التنظيمية. لتوضيح الإطار المقترح وبتلخيص النتائج قدمت مجموعة من التوصيات وخطوط البحث المستقبلي.</w:t>
      </w:r>
    </w:p>
    <w:p w14:paraId="74F68A9F" w14:textId="417C797D" w:rsidR="001E7B16" w:rsidRPr="00173468" w:rsidRDefault="001E7B16"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tl/>
        </w:rPr>
      </w:pPr>
      <w:r w:rsidRPr="00173468">
        <w:rPr>
          <w:rFonts w:ascii="Sakkal Majalla" w:hAnsi="Sakkal Majalla" w:cs="Sakkal Majalla"/>
          <w:b/>
          <w:bCs/>
          <w:sz w:val="28"/>
          <w:szCs w:val="28"/>
          <w:rtl/>
        </w:rPr>
        <w:t xml:space="preserve">دراسة </w:t>
      </w:r>
      <w:r w:rsidR="00402123" w:rsidRPr="00173468">
        <w:rPr>
          <w:rFonts w:ascii="Sakkal Majalla" w:hAnsi="Sakkal Majalla" w:cs="Sakkal Majalla"/>
          <w:b/>
          <w:bCs/>
          <w:sz w:val="28"/>
          <w:szCs w:val="28"/>
          <w:rtl/>
        </w:rPr>
        <w:t>(</w:t>
      </w:r>
      <w:r w:rsidR="00561418" w:rsidRPr="00173468">
        <w:rPr>
          <w:rFonts w:ascii="Sakkal Majalla" w:hAnsi="Sakkal Majalla" w:cs="Sakkal Majalla"/>
          <w:b/>
          <w:bCs/>
          <w:sz w:val="28"/>
          <w:szCs w:val="28"/>
          <w:rtl/>
        </w:rPr>
        <w:t>الكرعاوي</w:t>
      </w:r>
      <w:r w:rsidR="00402123" w:rsidRPr="00173468">
        <w:rPr>
          <w:rFonts w:ascii="Sakkal Majalla" w:hAnsi="Sakkal Majalla" w:cs="Sakkal Majalla"/>
          <w:b/>
          <w:bCs/>
          <w:sz w:val="28"/>
          <w:szCs w:val="28"/>
          <w:rtl/>
        </w:rPr>
        <w:t>، 202</w:t>
      </w:r>
      <w:r w:rsidR="00561418" w:rsidRPr="00173468">
        <w:rPr>
          <w:rFonts w:ascii="Sakkal Majalla" w:hAnsi="Sakkal Majalla" w:cs="Sakkal Majalla"/>
          <w:b/>
          <w:bCs/>
          <w:sz w:val="28"/>
          <w:szCs w:val="28"/>
          <w:rtl/>
        </w:rPr>
        <w:t>2</w:t>
      </w:r>
      <w:r w:rsidR="00402123" w:rsidRPr="00173468">
        <w:rPr>
          <w:rFonts w:ascii="Sakkal Majalla" w:hAnsi="Sakkal Majalla" w:cs="Sakkal Majalla"/>
          <w:b/>
          <w:bCs/>
          <w:sz w:val="28"/>
          <w:szCs w:val="28"/>
          <w:rtl/>
        </w:rPr>
        <w:t>)،</w:t>
      </w:r>
      <w:r w:rsidRPr="00173468">
        <w:rPr>
          <w:rFonts w:ascii="Sakkal Majalla" w:hAnsi="Sakkal Majalla" w:cs="Sakkal Majalla"/>
          <w:b/>
          <w:bCs/>
          <w:sz w:val="28"/>
          <w:szCs w:val="28"/>
          <w:rtl/>
        </w:rPr>
        <w:t xml:space="preserve"> بعنوان </w:t>
      </w:r>
      <w:r w:rsidR="00561418" w:rsidRPr="00173468">
        <w:rPr>
          <w:rFonts w:ascii="Sakkal Majalla" w:hAnsi="Sakkal Majalla" w:cs="Sakkal Majalla"/>
          <w:b/>
          <w:bCs/>
          <w:sz w:val="28"/>
          <w:szCs w:val="28"/>
          <w:rtl/>
        </w:rPr>
        <w:t>دور إدارة الموارد البشرية الاستراتيجية في تحقيق سلوك المواطنة التنظيمي: دراسة استطلاعية في جامعة الكوفة / النجف الأشرف</w:t>
      </w:r>
    </w:p>
    <w:p w14:paraId="29983198" w14:textId="5F79E982" w:rsidR="004B1EF3" w:rsidRPr="00FB4F07" w:rsidRDefault="00402123"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 xml:space="preserve">هدفت هذه الدراسة </w:t>
      </w:r>
      <w:r w:rsidR="00B14C81" w:rsidRPr="00FB4F07">
        <w:rPr>
          <w:rFonts w:ascii="Sakkal Majalla" w:hAnsi="Sakkal Majalla" w:cs="Sakkal Majalla"/>
          <w:sz w:val="28"/>
          <w:szCs w:val="28"/>
          <w:rtl/>
        </w:rPr>
        <w:t>إلى معرفة العلاقة بين إدارة الموارد البشرية الاستراتيجية بأبعادها (التماسك التكامل التفويض) وسلوك المواطنة التنظيمي بأبعاده (الإيثار، الضمير، الروح الرياضية، المجاملة، الفضيلة المدنية). حيث أجريت الدراسة على عينة مكونة من (</w:t>
      </w:r>
      <w:r w:rsidR="00B14C81" w:rsidRPr="00FB4F07">
        <w:rPr>
          <w:rFonts w:ascii="Sakkal Majalla" w:hAnsi="Sakkal Majalla" w:cs="Sakkal Majalla"/>
          <w:sz w:val="28"/>
          <w:szCs w:val="28"/>
          <w:rtl/>
          <w:lang w:bidi="fa-IR"/>
        </w:rPr>
        <w:t xml:space="preserve">۹۹) </w:t>
      </w:r>
      <w:r w:rsidR="00B14C81" w:rsidRPr="00FB4F07">
        <w:rPr>
          <w:rFonts w:ascii="Sakkal Majalla" w:hAnsi="Sakkal Majalla" w:cs="Sakkal Majalla"/>
          <w:sz w:val="28"/>
          <w:szCs w:val="28"/>
          <w:rtl/>
        </w:rPr>
        <w:t>مستجيبًا تتضمن عمداء ورؤساء أقسام في جامعة الكوفة، حيث تم الاعتماد على (</w:t>
      </w:r>
      <w:r w:rsidR="00B14C81" w:rsidRPr="00FB4F07">
        <w:rPr>
          <w:rFonts w:ascii="Sakkal Majalla" w:hAnsi="Sakkal Majalla" w:cs="Sakkal Majalla"/>
          <w:sz w:val="28"/>
          <w:szCs w:val="28"/>
        </w:rPr>
        <w:t>Sajeevanie, et al 2020</w:t>
      </w:r>
      <w:r w:rsidR="00B14C81" w:rsidRPr="00FB4F07">
        <w:rPr>
          <w:rFonts w:ascii="Sakkal Majalla" w:hAnsi="Sakkal Majalla" w:cs="Sakkal Majalla"/>
          <w:sz w:val="28"/>
          <w:szCs w:val="28"/>
          <w:rtl/>
        </w:rPr>
        <w:t>) لقياس أبعاد إدارة الموارد البشرية الاستراتيجية وعلى ((</w:t>
      </w:r>
      <w:r w:rsidR="00B14C81" w:rsidRPr="00FB4F07">
        <w:rPr>
          <w:rFonts w:ascii="Sakkal Majalla" w:hAnsi="Sakkal Majalla" w:cs="Sakkal Majalla"/>
          <w:sz w:val="28"/>
          <w:szCs w:val="28"/>
        </w:rPr>
        <w:t>Habeeb 2019</w:t>
      </w:r>
      <w:r w:rsidR="00B14C81" w:rsidRPr="00FB4F07">
        <w:rPr>
          <w:rFonts w:ascii="Sakkal Majalla" w:hAnsi="Sakkal Majalla" w:cs="Sakkal Majalla"/>
          <w:sz w:val="28"/>
          <w:szCs w:val="28"/>
          <w:rtl/>
        </w:rPr>
        <w:t xml:space="preserve"> لقياس أبعاد سلوك المواطنة التنظيمي، كما استخدمت الدراسة الاستبيان كأداة رئيسية لجمع البيانات ومعالجتها عن طريق مجموعة من الأساليب الإحصائية منها (الوسط الحسابي، الانحراف المعياري، معمل المسار) واستخراج النتائج باستخدام البرنامج الحاسوبي (</w:t>
      </w:r>
      <w:r w:rsidR="00B14C81" w:rsidRPr="00FB4F07">
        <w:rPr>
          <w:rFonts w:ascii="Sakkal Majalla" w:hAnsi="Sakkal Majalla" w:cs="Sakkal Majalla"/>
          <w:sz w:val="28"/>
          <w:szCs w:val="28"/>
        </w:rPr>
        <w:t>PLS .(Smart</w:t>
      </w:r>
    </w:p>
    <w:p w14:paraId="396D6F03" w14:textId="5DD2AB05" w:rsidR="00402123" w:rsidRPr="00173468" w:rsidRDefault="00402123"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tl/>
        </w:rPr>
      </w:pPr>
      <w:r w:rsidRPr="00173468">
        <w:rPr>
          <w:rFonts w:ascii="Sakkal Majalla" w:hAnsi="Sakkal Majalla" w:cs="Sakkal Majalla"/>
          <w:b/>
          <w:bCs/>
          <w:sz w:val="28"/>
          <w:szCs w:val="28"/>
          <w:rtl/>
        </w:rPr>
        <w:t>دراسة (</w:t>
      </w:r>
      <w:r w:rsidR="00B14C81" w:rsidRPr="00173468">
        <w:rPr>
          <w:rFonts w:ascii="Sakkal Majalla" w:hAnsi="Sakkal Majalla" w:cs="Sakkal Majalla"/>
          <w:b/>
          <w:bCs/>
          <w:sz w:val="28"/>
          <w:szCs w:val="28"/>
          <w:rtl/>
        </w:rPr>
        <w:t>ضبيع</w:t>
      </w:r>
      <w:r w:rsidRPr="00173468">
        <w:rPr>
          <w:rFonts w:ascii="Sakkal Majalla" w:hAnsi="Sakkal Majalla" w:cs="Sakkal Majalla"/>
          <w:b/>
          <w:bCs/>
          <w:sz w:val="28"/>
          <w:szCs w:val="28"/>
          <w:rtl/>
        </w:rPr>
        <w:t>، 202</w:t>
      </w:r>
      <w:r w:rsidR="00B14C81" w:rsidRPr="00173468">
        <w:rPr>
          <w:rFonts w:ascii="Sakkal Majalla" w:hAnsi="Sakkal Majalla" w:cs="Sakkal Majalla"/>
          <w:b/>
          <w:bCs/>
          <w:sz w:val="28"/>
          <w:szCs w:val="28"/>
          <w:rtl/>
        </w:rPr>
        <w:t>3</w:t>
      </w:r>
      <w:r w:rsidRPr="00173468">
        <w:rPr>
          <w:rFonts w:ascii="Sakkal Majalla" w:hAnsi="Sakkal Majalla" w:cs="Sakkal Majalla"/>
          <w:b/>
          <w:bCs/>
          <w:sz w:val="28"/>
          <w:szCs w:val="28"/>
          <w:rtl/>
        </w:rPr>
        <w:t xml:space="preserve">)، بعنوان </w:t>
      </w:r>
      <w:r w:rsidR="00B14C81" w:rsidRPr="00173468">
        <w:rPr>
          <w:rFonts w:ascii="Sakkal Majalla" w:hAnsi="Sakkal Majalla" w:cs="Sakkal Majalla"/>
          <w:b/>
          <w:bCs/>
          <w:sz w:val="28"/>
          <w:szCs w:val="28"/>
          <w:rtl/>
        </w:rPr>
        <w:t>أثر ممارسات القيادة التحويلية في التأثير على سلوك الصمت التنظيمي: دراسة تطبيقية</w:t>
      </w:r>
    </w:p>
    <w:p w14:paraId="3DC30991" w14:textId="4430B57E" w:rsidR="00E43E62" w:rsidRPr="00FB4F07" w:rsidRDefault="00B14C81"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 xml:space="preserve">هدف هذا البحث إلى تحديد ماهية ممارسات القيادة التحويلية وخصائصها وأبعاد قياسها، معرفة اهم اسباب اتجاه العاملين في الجامعات المصرية الي إتباع سلوك الصمت التنظيمي، قياس أثر ممارسات القيادة التحويلية للحد من الصمت التنظيمي، تقديم مجموعة من المقترحات والتوصيات في ضوء النتائج الميدانية التي ستفسر عنها الدراسة وبالشكل الذي يعزز من ممارسات القيادة التحويلية ودورها للحد من الصمت التنظيمي في الجامعات المصرية في ج م ع. تم التطبيق على العاملين بجامعة قناة </w:t>
      </w:r>
      <w:r w:rsidRPr="00FB4F07">
        <w:rPr>
          <w:rFonts w:ascii="Sakkal Majalla" w:hAnsi="Sakkal Majalla" w:cs="Sakkal Majalla"/>
          <w:sz w:val="28"/>
          <w:szCs w:val="28"/>
          <w:rtl/>
        </w:rPr>
        <w:lastRenderedPageBreak/>
        <w:t xml:space="preserve">السويس، وقد شمل مجتمع البحث اعضاء هيئة التدريس، مديري العموم، مديري الإدارة، رؤساء الأقسام، قد تم استخدام المنهج الوصفي كما تم جمع البيانات باستخدام الاستبيان الذي تم اعداده وتم اخضاعها لمقاييس الصدق والثبات، قد تم توزيع الاستمارات على عدد ٢٦٤ مفردة وكان عدد الاستمارات الصحيحة </w:t>
      </w:r>
      <w:r w:rsidRPr="00FB4F07">
        <w:rPr>
          <w:rFonts w:ascii="Sakkal Majalla" w:hAnsi="Sakkal Majalla" w:cs="Sakkal Majalla"/>
          <w:sz w:val="28"/>
          <w:szCs w:val="28"/>
          <w:rtl/>
          <w:lang w:bidi="fa-IR"/>
        </w:rPr>
        <w:t>۲۱۸</w:t>
      </w:r>
      <w:r w:rsidRPr="00FB4F07">
        <w:rPr>
          <w:rFonts w:ascii="Sakkal Majalla" w:hAnsi="Sakkal Majalla" w:cs="Sakkal Majalla"/>
          <w:sz w:val="28"/>
          <w:szCs w:val="28"/>
          <w:rtl/>
        </w:rPr>
        <w:t xml:space="preserve"> استمارة.</w:t>
      </w:r>
    </w:p>
    <w:p w14:paraId="33BDD9A2" w14:textId="11D7503D" w:rsidR="00882D53" w:rsidRPr="00173468" w:rsidRDefault="00882D53" w:rsidP="00FB4F07">
      <w:pPr>
        <w:spacing w:before="100" w:beforeAutospacing="1" w:after="100" w:afterAutospacing="1" w:line="360" w:lineRule="auto"/>
        <w:jc w:val="both"/>
        <w:rPr>
          <w:rFonts w:ascii="Sakkal Majalla" w:hAnsi="Sakkal Majalla" w:cs="Sakkal Majalla"/>
          <w:b/>
          <w:bCs/>
          <w:sz w:val="32"/>
          <w:szCs w:val="32"/>
          <w:rtl/>
        </w:rPr>
      </w:pPr>
      <w:r w:rsidRPr="00173468">
        <w:rPr>
          <w:rFonts w:ascii="Sakkal Majalla" w:hAnsi="Sakkal Majalla" w:cs="Sakkal Majalla"/>
          <w:b/>
          <w:bCs/>
          <w:sz w:val="32"/>
          <w:szCs w:val="32"/>
          <w:rtl/>
        </w:rPr>
        <w:t xml:space="preserve">دراسات عن </w:t>
      </w:r>
      <w:r w:rsidR="00B14C81" w:rsidRPr="00173468">
        <w:rPr>
          <w:rFonts w:ascii="Sakkal Majalla" w:hAnsi="Sakkal Majalla" w:cs="Sakkal Majalla"/>
          <w:b/>
          <w:bCs/>
          <w:sz w:val="32"/>
          <w:szCs w:val="32"/>
          <w:rtl/>
        </w:rPr>
        <w:t>النمو التنظيمي</w:t>
      </w:r>
    </w:p>
    <w:p w14:paraId="3AEFFA18" w14:textId="6CD7890C" w:rsidR="00DB1F25" w:rsidRPr="00173468" w:rsidRDefault="00DB1F25"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tl/>
        </w:rPr>
      </w:pPr>
      <w:r w:rsidRPr="00173468">
        <w:rPr>
          <w:rFonts w:ascii="Sakkal Majalla" w:hAnsi="Sakkal Majalla" w:cs="Sakkal Majalla"/>
          <w:b/>
          <w:bCs/>
          <w:sz w:val="28"/>
          <w:szCs w:val="28"/>
          <w:rtl/>
        </w:rPr>
        <w:t>دراسة (</w:t>
      </w:r>
      <w:r w:rsidR="00BB0574" w:rsidRPr="00173468">
        <w:rPr>
          <w:rFonts w:ascii="Sakkal Majalla" w:hAnsi="Sakkal Majalla" w:cs="Sakkal Majalla"/>
          <w:b/>
          <w:bCs/>
          <w:sz w:val="28"/>
          <w:szCs w:val="28"/>
        </w:rPr>
        <w:t>McKinsey, 2023</w:t>
      </w:r>
      <w:r w:rsidRPr="00173468">
        <w:rPr>
          <w:rFonts w:ascii="Sakkal Majalla" w:hAnsi="Sakkal Majalla" w:cs="Sakkal Majalla"/>
          <w:b/>
          <w:bCs/>
          <w:sz w:val="28"/>
          <w:szCs w:val="28"/>
          <w:rtl/>
        </w:rPr>
        <w:t xml:space="preserve">)، بعنوان </w:t>
      </w:r>
      <w:r w:rsidR="00BB0574" w:rsidRPr="00173468">
        <w:rPr>
          <w:rFonts w:ascii="Sakkal Majalla" w:hAnsi="Sakkal Majalla" w:cs="Sakkal Majalla"/>
          <w:b/>
          <w:bCs/>
          <w:sz w:val="28"/>
          <w:szCs w:val="28"/>
        </w:rPr>
        <w:t>Organizational health is (still) the key to long-term performance</w:t>
      </w:r>
    </w:p>
    <w:p w14:paraId="73F77457" w14:textId="4360C1B2" w:rsidR="00DB1F25"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هذه الدراسة تسلط الضوء على أهمية الصحة التنظيمية كعامل حاسم في تحقيق الأداء المستدام. تشير النتائج إلى أن المؤسسات التي تتمتع بصحة تنظيمية جيدة تحقق عوائد للمساهمين أعلى بثلاث مرات مقارنة بالمؤسسات ذات الصحة التنظيمية الضعيفة. تؤكد الدراسة على أن الصحة التنظيمية تشمل القدرة على التكيف، الابتكار، والتنفيذ الفعال للاستراتيجيات. كما توصي بضرورة دمج ممارسات الصحة التنظيمية في الثقافة المؤسسية لضمان النمو المستدام.</w:t>
      </w:r>
    </w:p>
    <w:p w14:paraId="424B24A3" w14:textId="7D936CB9" w:rsidR="00DB1F25" w:rsidRPr="00173468" w:rsidRDefault="00DB1F25"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tl/>
          <w:lang w:bidi="ar-EG"/>
        </w:rPr>
      </w:pPr>
      <w:r w:rsidRPr="00173468">
        <w:rPr>
          <w:rFonts w:ascii="Sakkal Majalla" w:hAnsi="Sakkal Majalla" w:cs="Sakkal Majalla" w:hint="cs"/>
          <w:b/>
          <w:bCs/>
          <w:sz w:val="28"/>
          <w:szCs w:val="28"/>
          <w:rtl/>
          <w:lang w:bidi="ar-EG"/>
        </w:rPr>
        <w:t>دراسة (</w:t>
      </w:r>
      <w:r w:rsidR="00BB0574" w:rsidRPr="00173468">
        <w:rPr>
          <w:rFonts w:ascii="Sakkal Majalla" w:hAnsi="Sakkal Majalla" w:cs="Sakkal Majalla" w:hint="cs"/>
          <w:b/>
          <w:bCs/>
          <w:sz w:val="28"/>
          <w:szCs w:val="28"/>
          <w:lang w:bidi="ar-EG"/>
        </w:rPr>
        <w:t>World Economic Forum, 2025</w:t>
      </w:r>
      <w:r w:rsidRPr="00173468">
        <w:rPr>
          <w:rFonts w:ascii="Sakkal Majalla" w:hAnsi="Sakkal Majalla" w:cs="Sakkal Majalla" w:hint="cs"/>
          <w:b/>
          <w:bCs/>
          <w:sz w:val="28"/>
          <w:szCs w:val="28"/>
          <w:rtl/>
          <w:lang w:bidi="ar-EG"/>
        </w:rPr>
        <w:t xml:space="preserve">)، بعنوان </w:t>
      </w:r>
      <w:r w:rsidR="00BB0574" w:rsidRPr="00173468">
        <w:rPr>
          <w:rFonts w:ascii="Sakkal Majalla" w:hAnsi="Sakkal Majalla" w:cs="Sakkal Majalla" w:hint="cs"/>
          <w:b/>
          <w:bCs/>
          <w:sz w:val="28"/>
          <w:szCs w:val="28"/>
          <w:lang w:bidi="ar-EG"/>
        </w:rPr>
        <w:t>The Future of Jobs Report 2025</w:t>
      </w:r>
    </w:p>
    <w:p w14:paraId="17D19362" w14:textId="7F1FF40B" w:rsidR="00DB1F25"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تقدم هذه الدراسة تحليلاً لتأثيرات الاتجاهات الاقتصادية والتكنولوجية على سوق العمل حتى عام 2030. تشير النتائج إلى أن التباطؤ الاقتصادي والتضخم سيؤثران على خلق الوظائف، مما يتطلب من المؤسسات تعزيز مرونتها وتطوير مهارات التفكير الإبداعي والقدرة على التكيف. كما تسلط الضوء على أهمية الابتكار الأخضر والرقمنة في تعزيز النمو التنظيمي.</w:t>
      </w:r>
    </w:p>
    <w:p w14:paraId="7643A69C" w14:textId="6BCDF74C" w:rsidR="00DB1F25" w:rsidRPr="00173468" w:rsidRDefault="00DB1F25"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Pr>
      </w:pPr>
      <w:r w:rsidRPr="00173468">
        <w:rPr>
          <w:rFonts w:ascii="Sakkal Majalla" w:hAnsi="Sakkal Majalla" w:cs="Sakkal Majalla"/>
          <w:b/>
          <w:bCs/>
          <w:sz w:val="28"/>
          <w:szCs w:val="28"/>
          <w:rtl/>
        </w:rPr>
        <w:t xml:space="preserve">دراسة </w:t>
      </w:r>
      <w:r w:rsidR="00BB0574" w:rsidRPr="00173468">
        <w:rPr>
          <w:rFonts w:ascii="Sakkal Majalla" w:hAnsi="Sakkal Majalla" w:cs="Sakkal Majalla"/>
          <w:b/>
          <w:bCs/>
          <w:sz w:val="28"/>
          <w:szCs w:val="28"/>
        </w:rPr>
        <w:t>LinkedIn Learning, 2025</w:t>
      </w:r>
      <w:r w:rsidRPr="00173468">
        <w:rPr>
          <w:rFonts w:ascii="Sakkal Majalla" w:hAnsi="Sakkal Majalla" w:cs="Sakkal Majalla"/>
          <w:b/>
          <w:bCs/>
          <w:sz w:val="28"/>
          <w:szCs w:val="28"/>
        </w:rPr>
        <w:t>)</w:t>
      </w:r>
      <w:r w:rsidRPr="00173468">
        <w:rPr>
          <w:rFonts w:ascii="Sakkal Majalla" w:hAnsi="Sakkal Majalla" w:cs="Sakkal Majalla"/>
          <w:b/>
          <w:bCs/>
          <w:sz w:val="28"/>
          <w:szCs w:val="28"/>
          <w:rtl/>
        </w:rPr>
        <w:t xml:space="preserve">)، بعنوان </w:t>
      </w:r>
      <w:r w:rsidR="00BB0574" w:rsidRPr="00173468">
        <w:rPr>
          <w:rFonts w:ascii="Sakkal Majalla" w:hAnsi="Sakkal Majalla" w:cs="Sakkal Majalla"/>
          <w:b/>
          <w:bCs/>
          <w:sz w:val="28"/>
          <w:szCs w:val="28"/>
        </w:rPr>
        <w:t>Workplace Learning Report 2025</w:t>
      </w:r>
    </w:p>
    <w:p w14:paraId="1767EE36" w14:textId="66E3F19F" w:rsidR="00FD5F5A"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 xml:space="preserve">تستعرض هذه الدراسة أهمية التعلم المستمر والتطوير المهني في تعزيز النمو التنظيمي. تشير النتائج إلى أن المؤسسات التي تستثمر في برامج التعلم والتطوير تحقق معدلات احتفاظ أعلى بالموظفين </w:t>
      </w:r>
      <w:r w:rsidRPr="00FB4F07">
        <w:rPr>
          <w:rFonts w:ascii="Sakkal Majalla" w:hAnsi="Sakkal Majalla" w:cs="Sakkal Majalla"/>
          <w:sz w:val="28"/>
          <w:szCs w:val="28"/>
          <w:rtl/>
        </w:rPr>
        <w:lastRenderedPageBreak/>
        <w:t>وتتمتع بمرونة أكبر في مواجهة التغيرات. كما توصي بتبني استراتيجيات تعلم مخصصة لتعزيز الكفاءات والمهارات التنظيمية.</w:t>
      </w:r>
    </w:p>
    <w:p w14:paraId="5E1E1385" w14:textId="5BA20942" w:rsidR="00BB0574" w:rsidRPr="00173468" w:rsidRDefault="00BB0574" w:rsidP="0082749E">
      <w:pPr>
        <w:pStyle w:val="ListParagraph"/>
        <w:numPr>
          <w:ilvl w:val="0"/>
          <w:numId w:val="53"/>
        </w:numPr>
        <w:spacing w:before="100" w:beforeAutospacing="1" w:after="100" w:afterAutospacing="1" w:line="360" w:lineRule="auto"/>
        <w:ind w:left="423"/>
        <w:jc w:val="both"/>
        <w:rPr>
          <w:rFonts w:ascii="Sakkal Majalla" w:hAnsi="Sakkal Majalla" w:cs="Sakkal Majalla"/>
          <w:b/>
          <w:bCs/>
          <w:sz w:val="28"/>
          <w:szCs w:val="28"/>
        </w:rPr>
      </w:pPr>
      <w:r w:rsidRPr="00173468">
        <w:rPr>
          <w:rFonts w:ascii="Sakkal Majalla" w:hAnsi="Sakkal Majalla" w:cs="Sakkal Majalla"/>
          <w:b/>
          <w:bCs/>
          <w:sz w:val="28"/>
          <w:szCs w:val="28"/>
          <w:rtl/>
        </w:rPr>
        <w:t xml:space="preserve">دراسة </w:t>
      </w:r>
      <w:r w:rsidRPr="00173468">
        <w:rPr>
          <w:rFonts w:ascii="Sakkal Majalla" w:hAnsi="Sakkal Majalla" w:cs="Sakkal Majalla"/>
          <w:b/>
          <w:bCs/>
          <w:sz w:val="28"/>
          <w:szCs w:val="28"/>
        </w:rPr>
        <w:t>Gartner, 2025)</w:t>
      </w:r>
      <w:r w:rsidRPr="00173468">
        <w:rPr>
          <w:rFonts w:ascii="Sakkal Majalla" w:hAnsi="Sakkal Majalla" w:cs="Sakkal Majalla"/>
          <w:b/>
          <w:bCs/>
          <w:sz w:val="28"/>
          <w:szCs w:val="28"/>
          <w:rtl/>
        </w:rPr>
        <w:t xml:space="preserve">)، بعنوان </w:t>
      </w:r>
      <w:r w:rsidRPr="00173468">
        <w:rPr>
          <w:rFonts w:ascii="Sakkal Majalla" w:hAnsi="Sakkal Majalla" w:cs="Sakkal Majalla"/>
          <w:b/>
          <w:bCs/>
          <w:sz w:val="28"/>
          <w:szCs w:val="28"/>
        </w:rPr>
        <w:t>Future of Work Trends 2025: Strategic Insights for CHROs</w:t>
      </w:r>
    </w:p>
    <w:p w14:paraId="4A4C14A4" w14:textId="24C6DE1D" w:rsidR="00BB0574"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تتناول هذه الدراسة الاتجاهات المستقبلية في بيئة العمل، مع التركيز على دمج الذكاء الاصطناعي والاهتمام برفاهية الموظفين. تشير النتائج إلى أن المؤسسات التي تتبنى استراتيجيات شاملة تشمل التنوع والشمولية تحقق أداءً أفضل وتتمتع بقدرة أكبر على الابتكار. كما تؤكد على أهمية التوازن بين الأتمتة والتمكين البشري في تحقيق النمو التنظيمي.</w:t>
      </w:r>
    </w:p>
    <w:p w14:paraId="75ECA375" w14:textId="37EE3F7D" w:rsidR="00173468" w:rsidRPr="00173468" w:rsidRDefault="00173468" w:rsidP="00173468">
      <w:pPr>
        <w:spacing w:before="100" w:beforeAutospacing="1" w:after="100" w:afterAutospacing="1" w:line="360" w:lineRule="auto"/>
        <w:jc w:val="both"/>
        <w:outlineLvl w:val="1"/>
        <w:rPr>
          <w:rFonts w:ascii="Sakkal Majalla" w:hAnsi="Sakkal Majalla" w:cs="Sakkal Majalla"/>
          <w:b/>
          <w:bCs/>
          <w:sz w:val="36"/>
          <w:szCs w:val="36"/>
          <w:rtl/>
        </w:rPr>
      </w:pPr>
      <w:bookmarkStart w:id="31" w:name="_Toc202232737"/>
      <w:bookmarkStart w:id="32" w:name="_Toc169790501"/>
      <w:bookmarkEnd w:id="30"/>
      <w:r w:rsidRPr="00173468">
        <w:rPr>
          <w:rFonts w:ascii="Sakkal Majalla" w:hAnsi="Sakkal Majalla" w:cs="Sakkal Majalla"/>
          <w:b/>
          <w:bCs/>
          <w:sz w:val="36"/>
          <w:szCs w:val="36"/>
          <w:rtl/>
        </w:rPr>
        <w:t>8.1 الفجوة البحثية:</w:t>
      </w:r>
      <w:bookmarkEnd w:id="31"/>
    </w:p>
    <w:p w14:paraId="675E31B2" w14:textId="02EEDDFF" w:rsidR="00BB0574"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 xml:space="preserve">في ضوء مراجعة الدراسات السابقة التي تناولت كل من السلوك التنظيمي والنمو التنظيمي، يظهر أن معظم هذه الدراسات قد ركزت على بيئات تنظيمية متقدمة، مثل الجامعات والمؤسسات الكبرى، أو تناولت مواضيع جزئية مثل العلاقة بين السلوك التنظيمي وسلوك المواطنة التنظيمية، أو أثر التخطيط الاستراتيجي في تعزيز البيئة التنظيمية، أو دور القيادة التحويلية في تقليص سلوكيات الصمت التنظيمي، دون أن تربط بين السلوك التنظيمي كمنظومة شاملة وتحديات النمو التنظيمي، وخصوصًا في سياق المشاريع الصغيرة. وقد ركزت كذلك الدراسات الأجنبية مثل تقارير </w:t>
      </w:r>
      <w:r w:rsidRPr="00FB4F07">
        <w:rPr>
          <w:rFonts w:ascii="Sakkal Majalla" w:hAnsi="Sakkal Majalla" w:cs="Sakkal Majalla"/>
          <w:sz w:val="28"/>
          <w:szCs w:val="28"/>
        </w:rPr>
        <w:t>McKinsey</w:t>
      </w:r>
      <w:r w:rsidRPr="00FB4F07">
        <w:rPr>
          <w:rFonts w:ascii="Sakkal Majalla" w:hAnsi="Sakkal Majalla" w:cs="Sakkal Majalla"/>
          <w:sz w:val="28"/>
          <w:szCs w:val="28"/>
          <w:rtl/>
        </w:rPr>
        <w:t xml:space="preserve"> و</w:t>
      </w:r>
      <w:r w:rsidRPr="00FB4F07">
        <w:rPr>
          <w:rFonts w:ascii="Sakkal Majalla" w:hAnsi="Sakkal Majalla" w:cs="Sakkal Majalla"/>
          <w:sz w:val="28"/>
          <w:szCs w:val="28"/>
        </w:rPr>
        <w:t>World Economic Forum</w:t>
      </w:r>
      <w:r w:rsidRPr="00FB4F07">
        <w:rPr>
          <w:rFonts w:ascii="Sakkal Majalla" w:hAnsi="Sakkal Majalla" w:cs="Sakkal Majalla"/>
          <w:sz w:val="28"/>
          <w:szCs w:val="28"/>
          <w:rtl/>
        </w:rPr>
        <w:t xml:space="preserve"> على مفاهيم الصحة التنظيمية والتطور الوظيفي من منظور عالمي وشركات كبرى، دون أن تولي اهتمامًا كافيًا للمؤسسات الصغيرة أو البيئات الاقتصادية المحلية ذات التحديات الهيكلية والإدارية المميزة.</w:t>
      </w:r>
    </w:p>
    <w:p w14:paraId="19D19E68" w14:textId="6951D1EA" w:rsidR="00BB0574"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 xml:space="preserve">كما أن الدراسات الأجنبية –رغم تقدمها المنهجي وتغطيتها الجوانب التكنولوجية والابتكارية كعوامل في تحقيق النمو التنظيمي– لم تتطرق بشكل مباشر إلى الأبعاد السلوكية والتنظيمية الداخلية في المشاريع الصغيرة، ولم تدمج سلوكيات الأفراد (مثل التعاون، المرونة، الصراع، التحفيز) مع استراتيجيات النمو في هذه المؤسسات. في المقابل، ركزت بعض الدراسات العربية على أبعاد السلوك التنظيمي في قطاعات </w:t>
      </w:r>
      <w:r w:rsidRPr="00FB4F07">
        <w:rPr>
          <w:rFonts w:ascii="Sakkal Majalla" w:hAnsi="Sakkal Majalla" w:cs="Sakkal Majalla"/>
          <w:sz w:val="28"/>
          <w:szCs w:val="28"/>
          <w:rtl/>
        </w:rPr>
        <w:lastRenderedPageBreak/>
        <w:t>خدمية أو تعليمية، لكن دون النظر إلى التفاعل بين هذا السلوك والتحديات التي تواجهها المشاريع الصغيرة الناشئة التي تُعد أكثر حساسية للتغيرات البيئية والتنظيمية.</w:t>
      </w:r>
    </w:p>
    <w:p w14:paraId="5AED4203" w14:textId="19B6BF5F" w:rsidR="002D5C0C"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ومن هنا، تنبع الفجوة البحثية التي تسعى الدراسة الحالية إلى معالجتها، إذ تطرح رؤية تحليلية جديدة عبر الربط بين السلوك التنظيمي –بما يحمله من خصائص ديناميكية مثل الثقافة المؤسسية، الدافعية، الاتجاهات، والقيادة– وبين تحديات النمو التنظيمي في المشاريع الصغيرة. وتُعنى الدراسة بتحليل كيف يمكن لهذا السلوك أن يشكل أداة استراتيجية فاعلة في التكيف مع تلك التحديات، وخلق بيئة مرنة ومحفزة للنمو. ويُعد ذلك إسهامًا نظريًا وتطبيقيًا مميزًا يسد فجوة واضحة في الأدبيات العلمية التي أغفلت إلى حد كبير هذا الارتباط الحيوي، خصوصًا في السياقات الاقتصادية الناشئة والنامية مثل المشاريع الصغيرة في البيئة العربية.</w:t>
      </w:r>
    </w:p>
    <w:p w14:paraId="2E6363ED" w14:textId="170DC28D" w:rsidR="00173468" w:rsidRPr="00173468" w:rsidRDefault="00173468" w:rsidP="00173468">
      <w:pPr>
        <w:spacing w:before="100" w:beforeAutospacing="1" w:after="100" w:afterAutospacing="1" w:line="360" w:lineRule="auto"/>
        <w:jc w:val="both"/>
        <w:outlineLvl w:val="1"/>
        <w:rPr>
          <w:rFonts w:ascii="Sakkal Majalla" w:hAnsi="Sakkal Majalla" w:cs="Sakkal Majalla"/>
          <w:b/>
          <w:bCs/>
          <w:sz w:val="36"/>
          <w:szCs w:val="36"/>
          <w:rtl/>
        </w:rPr>
      </w:pPr>
      <w:bookmarkStart w:id="33" w:name="_Toc202232738"/>
      <w:bookmarkStart w:id="34" w:name="_Toc169790502"/>
      <w:bookmarkEnd w:id="32"/>
      <w:r w:rsidRPr="00173468">
        <w:rPr>
          <w:rFonts w:ascii="Sakkal Majalla" w:hAnsi="Sakkal Majalla" w:cs="Sakkal Majalla"/>
          <w:b/>
          <w:bCs/>
          <w:sz w:val="36"/>
          <w:szCs w:val="36"/>
          <w:rtl/>
        </w:rPr>
        <w:t>9.1 المنطلقات النظرية للدراسة:</w:t>
      </w:r>
      <w:bookmarkEnd w:id="33"/>
    </w:p>
    <w:p w14:paraId="5EDCD6F3" w14:textId="5294A127" w:rsidR="00BB0574" w:rsidRPr="00FB4F07" w:rsidRDefault="00BB0574" w:rsidP="002726D9">
      <w:pPr>
        <w:spacing w:before="100" w:beforeAutospacing="1" w:after="0"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ترتكز الدراسة الحالية، التي تتناول "دور السلوك التنظيمي في مواجهة تحديات النمو التنظيمي في المشاريع الصغيرة: دراسة تحليلية"، على عدد من المنطلقات النظرية التي تُمثّل الأساس الفلسفي والمعرفي الذي تستند إليه في تحديد الإشكالية وصياغة فرضياتها وتحليل نتائجها. وتشمل هذه المنطلقات نظريات ومفاهيم متعددة تتقاطع في تناولها للسلوك الإنساني في بيئة العمل، وتأثيره على العمليات التنظيمية، وعلى وجه الخصوص في البيئات الديناميكية للمشاريع الصغيرة.</w:t>
      </w:r>
    </w:p>
    <w:p w14:paraId="7D2BB6A7" w14:textId="2AF74184" w:rsidR="00BB0574" w:rsidRPr="00FB4F07" w:rsidRDefault="00BB0574" w:rsidP="004A2BCE">
      <w:pPr>
        <w:spacing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أول هذه المنطلقات هو مفهوم السلوك التنظيمي، والذي يعد فرعًا متطورًا من علم الإدارة يهتم بدراسة وفهم وتفسير سلوك الأفراد والجماعات داخل التنظيمات، وتأثير هذا السلوك على أداء المنظمة ككل. ينطلق هذا المفهوم من فرضية أساسية مفادها أن الأداء المؤسسي لا يتحدد فقط بالبنية التنظيمية أو الموارد المتاحة، بل يتأثر بصورة مباشرة بأنماط السلوك الإنساني مثل الرضا الوظيفي، والالتزام التنظيمي، والتحفيز، والقيادة، والاتصال، والولاء، وغيرها من المتغيرات السلوكية. وتشير الأدبيات النظرية إلى أن المنظمات التي تستثمر في فهم وتطوير سلوك موظفيها تكون أكثر قدرة على التكيف مع التغيرات، وأكثر مرونة في مواجهة الأزمات، وأكثر فاعلية في تحقيق أهدافها.</w:t>
      </w:r>
    </w:p>
    <w:p w14:paraId="7061F57C" w14:textId="6A993174" w:rsidR="00BB0574"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lastRenderedPageBreak/>
        <w:t>في سياق المشاريع الصغيرة، يصبح السلوك التنظيمي عاملاً أكثر حساسية وأهمية، حيث تتسم هذه المشاريع بقرب العلاقات بين العاملين، وببساطة الهيكل الإداري، وبقلة الموارد والإمكانيات، ما يجعل أي تغير في السلوك التنظيمي – سواء إيجابيًا أو سلبيًا – له أثر مباشر وملموس على قدرة المشروع على النمو والاستمرار. وبالتالي، يصبح السلوك التنظيمي هنا ليس فقط عاملاً مؤثرًا في الأداء، بل أداة أساسية لمواجهة التحديات البنيوية والتشغيلية التي ترافق نمو المشروع.</w:t>
      </w:r>
    </w:p>
    <w:p w14:paraId="7D9D9C68" w14:textId="120B1A71" w:rsidR="00BB0574"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أما المنطلق الثاني فيتعلق بنظرية النمو التنظيمي، والتي ترى أن المؤسسات تمر بمراحل تطورية متعددة تبدأ بالتأسيس، ثم التوسع، فالنضج، وقد تصل أحيانًا إلى التراجع أو الانحدار إذا لم يتم التعامل مع تحديات النمو بشكل علمي ومدروس. وتفترض هذه النظرية أن النمو ليس مجرد زيادة عددية في الموظفين أو الموارد أو الفروع، بل هو تحوّل كيفي في القدرات الإدارية، والإجراءات التنظيمية، والهياكل الإشرافية، والثقافة المؤسسية. وتواجه المشاريع الصغيرة أثناء هذا النمو مشكلات متعددة منها ضعف التخطيط الاستراتيجي، ومحدودية الكفاءات، وتضارب الأدوار، وتراجع مستوى التنسيق بين الأقسام، وارتفاع نسبة الصراعات التنظيمية، وكلها تحديات ذات طبيعة سلوكية يمكن للسلوك التنظيمي الإيجابي أن يخفف من حدتها أو يحدّ من آثارها.</w:t>
      </w:r>
    </w:p>
    <w:p w14:paraId="14112D20" w14:textId="4F0218B9" w:rsidR="00BB0574" w:rsidRPr="00FB4F07" w:rsidRDefault="00BB0574"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كما تستند الدراسة إلى منطلقات نظرية النظم المفتوحة، التي تنظر إلى المشروع باعتباره كيانًا يتفاعل باستمرار مع بيئته الخارجية، ويتأثر بها ويؤثر فيها. ووفقًا لهذا النموذج، فإن نجاح النمو التنظيمي لا يعتمد فقط على العوامل الداخلية بل أيضًا على قدرة المنظمة – لا سيما الصغيرة منها – على الاستجابة للضغوط البيئية، والتغيرات الاقتصادية، والمتطلبات التقنية والاجتماعية. وفي هذا السياق، فإن تبني أنماط سلوكية مرنة، وممارسات تنظيمية قائمة على المشاركة والثقة والشفافية، من شأنه أن يساعد المشاريع الصغيرة على إدارة هذا التفاعل البيئي بفعالية أكبر.</w:t>
      </w:r>
    </w:p>
    <w:p w14:paraId="0B405787" w14:textId="1E7B497A" w:rsidR="00BB0574" w:rsidRPr="00FB4F07" w:rsidRDefault="00BB0574" w:rsidP="004A2BCE">
      <w:pPr>
        <w:spacing w:before="100" w:beforeAutospacing="1" w:after="0"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 xml:space="preserve">وفي إطار السياق المحلي للمملكة العربية السعودية، حيث تمثل المشاريع الصغيرة والمتوسطة أحد الأعمدة الأساسية لرؤية المملكة 2030، فإن الدراسة تكتسب بعدًا إضافيًا في منطلقاتها النظرية، إذ تستحضر التحولات الاقتصادية الجارية، والإصلاحات التشريعية والتنظيمية، وبرامج التمكين والدعم </w:t>
      </w:r>
      <w:r w:rsidRPr="00FB4F07">
        <w:rPr>
          <w:rFonts w:ascii="Sakkal Majalla" w:hAnsi="Sakkal Majalla" w:cs="Sakkal Majalla"/>
          <w:sz w:val="28"/>
          <w:szCs w:val="28"/>
          <w:rtl/>
        </w:rPr>
        <w:lastRenderedPageBreak/>
        <w:t>الحكومي لهذه المشاريع، كعوامل خارجية تؤثر على مسار نموها. كما تستند إلى أدبيات الإدارة في السياق العربي التي تشدد على خصوصية القيم الاجتماعية، وأنماط القيادة، والثقافة التنظيمية في المنطقة، ما يُبرز الحاجة إلى نماذج سلوكية متكيفة تعزز من قدرة هذه المشاريع على التوسع في بيئة تنافسية ومعقدة.</w:t>
      </w:r>
    </w:p>
    <w:p w14:paraId="0D3D7731" w14:textId="5FA4DBE4" w:rsidR="002D5C0C" w:rsidRPr="00FB4F07" w:rsidRDefault="00BB0574" w:rsidP="004A2BCE">
      <w:pPr>
        <w:spacing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وانطلاقًا من هذه المنطلقات المتكاملة، تسعى الدراسة إلى تقديم إطار تفسيري عميق يربط بين السلوك التنظيمي – بوصفه آلية إدارية وإنسانية – وبين التحديات التي تعترض طريق النمو التنظيمي في المشاريع الصغيرة، وهو ما يشكل مساهمة نظرية تسد فجوة في الأدبيات التي غالبًا ما تفصل بين التحليل السلوكي والتحليل الاستراتيجي في تناول أداء هذه المشاريع.</w:t>
      </w:r>
    </w:p>
    <w:p w14:paraId="6A8FE078" w14:textId="295C2F4B" w:rsidR="00173468" w:rsidRPr="00173468" w:rsidRDefault="00173468" w:rsidP="00173468">
      <w:pPr>
        <w:spacing w:before="100" w:beforeAutospacing="1" w:after="100" w:afterAutospacing="1" w:line="360" w:lineRule="auto"/>
        <w:jc w:val="both"/>
        <w:outlineLvl w:val="1"/>
        <w:rPr>
          <w:rFonts w:ascii="Sakkal Majalla" w:hAnsi="Sakkal Majalla" w:cs="Sakkal Majalla"/>
          <w:b/>
          <w:bCs/>
          <w:sz w:val="36"/>
          <w:szCs w:val="36"/>
          <w:rtl/>
        </w:rPr>
      </w:pPr>
      <w:bookmarkStart w:id="35" w:name="_Toc202232739"/>
      <w:bookmarkEnd w:id="34"/>
      <w:r w:rsidRPr="00173468">
        <w:rPr>
          <w:rFonts w:ascii="Sakkal Majalla" w:hAnsi="Sakkal Majalla" w:cs="Sakkal Majalla"/>
          <w:b/>
          <w:bCs/>
          <w:sz w:val="36"/>
          <w:szCs w:val="36"/>
          <w:rtl/>
        </w:rPr>
        <w:t>10.1 المنهجية وطرق البحث:</w:t>
      </w:r>
      <w:bookmarkEnd w:id="35"/>
    </w:p>
    <w:p w14:paraId="1F3454E9" w14:textId="77777777" w:rsidR="00053122" w:rsidRPr="00FB4F07" w:rsidRDefault="00053122" w:rsidP="004A2BCE">
      <w:pPr>
        <w:spacing w:before="100" w:beforeAutospacing="1" w:after="0" w:line="360" w:lineRule="auto"/>
        <w:ind w:firstLine="720"/>
        <w:jc w:val="both"/>
        <w:rPr>
          <w:rFonts w:ascii="Sakkal Majalla" w:hAnsi="Sakkal Majalla" w:cs="Sakkal Majalla"/>
          <w:sz w:val="28"/>
          <w:szCs w:val="28"/>
          <w:rtl/>
        </w:rPr>
      </w:pPr>
      <w:r w:rsidRPr="00FB4F07">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FB4F07" w:rsidRDefault="00053122" w:rsidP="004A2BCE">
      <w:pPr>
        <w:spacing w:after="100" w:afterAutospacing="1" w:line="360" w:lineRule="auto"/>
        <w:ind w:firstLine="720"/>
        <w:jc w:val="both"/>
        <w:rPr>
          <w:rFonts w:ascii="Sakkal Majalla" w:hAnsi="Sakkal Majalla" w:cs="Sakkal Majalla"/>
          <w:sz w:val="28"/>
          <w:szCs w:val="28"/>
          <w:rtl/>
        </w:rPr>
      </w:pPr>
      <w:r w:rsidRPr="00FB4F07">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8247193" w14:textId="60FC2835" w:rsidR="00173468" w:rsidRPr="00173468" w:rsidRDefault="00173468" w:rsidP="004A2BCE">
      <w:pPr>
        <w:spacing w:before="100" w:beforeAutospacing="1" w:after="0" w:line="360" w:lineRule="auto"/>
        <w:jc w:val="both"/>
        <w:outlineLvl w:val="1"/>
        <w:rPr>
          <w:rFonts w:ascii="Sakkal Majalla" w:hAnsi="Sakkal Majalla" w:cs="Sakkal Majalla"/>
          <w:b/>
          <w:bCs/>
          <w:sz w:val="36"/>
          <w:szCs w:val="36"/>
        </w:rPr>
      </w:pPr>
      <w:bookmarkStart w:id="36" w:name="_Toc202232740"/>
      <w:r w:rsidRPr="00173468">
        <w:rPr>
          <w:rFonts w:ascii="Sakkal Majalla" w:hAnsi="Sakkal Majalla" w:cs="Sakkal Majalla"/>
          <w:b/>
          <w:bCs/>
          <w:sz w:val="36"/>
          <w:szCs w:val="36"/>
          <w:rtl/>
        </w:rPr>
        <w:t>11.1 مصادر جمع البيانات</w:t>
      </w:r>
      <w:bookmarkEnd w:id="36"/>
    </w:p>
    <w:p w14:paraId="19DB6E94" w14:textId="66DB1103" w:rsidR="00053122" w:rsidRPr="00FB4F07" w:rsidRDefault="00053122" w:rsidP="004A2BCE">
      <w:pPr>
        <w:pStyle w:val="ListParagraph"/>
        <w:numPr>
          <w:ilvl w:val="0"/>
          <w:numId w:val="4"/>
        </w:numPr>
        <w:spacing w:after="100" w:afterAutospacing="1" w:line="360" w:lineRule="auto"/>
        <w:ind w:left="423"/>
        <w:contextualSpacing w:val="0"/>
        <w:jc w:val="both"/>
        <w:rPr>
          <w:rFonts w:ascii="Sakkal Majalla" w:hAnsi="Sakkal Majalla" w:cs="Sakkal Majalla"/>
          <w:sz w:val="28"/>
          <w:szCs w:val="28"/>
          <w:rtl/>
        </w:rPr>
      </w:pPr>
      <w:r w:rsidRPr="00173468">
        <w:rPr>
          <w:rFonts w:ascii="Sakkal Majalla" w:hAnsi="Sakkal Majalla" w:cs="Sakkal Majalla"/>
          <w:b/>
          <w:bCs/>
          <w:sz w:val="28"/>
          <w:szCs w:val="28"/>
          <w:rtl/>
        </w:rPr>
        <w:t>المصادر الثانوية</w:t>
      </w:r>
      <w:r w:rsidRPr="00FB4F07">
        <w:rPr>
          <w:rFonts w:ascii="Sakkal Majalla" w:hAnsi="Sakkal Majalla" w:cs="Sakkal Majalla"/>
          <w:sz w:val="28"/>
          <w:szCs w:val="28"/>
          <w:rtl/>
        </w:rPr>
        <w:t xml:space="preserve">: </w:t>
      </w:r>
      <w:r w:rsidR="004D6B08" w:rsidRPr="00FB4F07">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FB4F07">
        <w:rPr>
          <w:rFonts w:ascii="Sakkal Majalla" w:hAnsi="Sakkal Majalla" w:cs="Sakkal Majalla"/>
          <w:sz w:val="28"/>
          <w:szCs w:val="28"/>
          <w:rtl/>
        </w:rPr>
        <w:t xml:space="preserve"> </w:t>
      </w:r>
      <w:r w:rsidR="004D6B08" w:rsidRPr="00FB4F07">
        <w:rPr>
          <w:rFonts w:ascii="Sakkal Majalla" w:hAnsi="Sakkal Majalla" w:cs="Sakkal Majalla"/>
          <w:sz w:val="28"/>
          <w:szCs w:val="28"/>
          <w:rtl/>
        </w:rPr>
        <w:t xml:space="preserve"> </w:t>
      </w:r>
    </w:p>
    <w:p w14:paraId="122DD140" w14:textId="77777777" w:rsidR="00053122" w:rsidRPr="00FB4F07" w:rsidRDefault="00053122" w:rsidP="004A2BCE">
      <w:pPr>
        <w:pStyle w:val="ListParagraph"/>
        <w:numPr>
          <w:ilvl w:val="0"/>
          <w:numId w:val="4"/>
        </w:numPr>
        <w:spacing w:before="100" w:beforeAutospacing="1" w:after="0" w:line="360" w:lineRule="auto"/>
        <w:ind w:left="423"/>
        <w:contextualSpacing w:val="0"/>
        <w:jc w:val="both"/>
        <w:rPr>
          <w:rFonts w:ascii="Sakkal Majalla" w:hAnsi="Sakkal Majalla" w:cs="Sakkal Majalla"/>
          <w:sz w:val="28"/>
          <w:szCs w:val="28"/>
          <w:rtl/>
        </w:rPr>
      </w:pPr>
      <w:r w:rsidRPr="00173468">
        <w:rPr>
          <w:rFonts w:ascii="Sakkal Majalla" w:hAnsi="Sakkal Majalla" w:cs="Sakkal Majalla"/>
          <w:b/>
          <w:bCs/>
          <w:sz w:val="28"/>
          <w:szCs w:val="28"/>
          <w:rtl/>
        </w:rPr>
        <w:lastRenderedPageBreak/>
        <w:t>المصادر الأولية</w:t>
      </w:r>
      <w:r w:rsidRPr="00FB4F07">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FB4F07">
        <w:rPr>
          <w:rFonts w:ascii="Sakkal Majalla" w:hAnsi="Sakkal Majalla" w:cs="Sakkal Majalla"/>
          <w:sz w:val="28"/>
          <w:szCs w:val="28"/>
        </w:rPr>
        <w:t>Google Forms</w:t>
      </w:r>
      <w:r w:rsidRPr="00FB4F07">
        <w:rPr>
          <w:rFonts w:ascii="Sakkal Majalla" w:hAnsi="Sakkal Majalla" w:cs="Sakkal Majalla"/>
          <w:sz w:val="28"/>
          <w:szCs w:val="28"/>
          <w:rtl/>
        </w:rPr>
        <w:t xml:space="preserve"> وإرسال رابطها إلى مجتمع البحث.</w:t>
      </w:r>
    </w:p>
    <w:p w14:paraId="552D6643" w14:textId="65DE61D9" w:rsidR="00173468" w:rsidRPr="00173468" w:rsidRDefault="00173468" w:rsidP="004A2BCE">
      <w:pPr>
        <w:spacing w:after="0" w:line="360" w:lineRule="auto"/>
        <w:jc w:val="both"/>
        <w:outlineLvl w:val="1"/>
        <w:rPr>
          <w:rFonts w:ascii="Sakkal Majalla" w:hAnsi="Sakkal Majalla" w:cs="Sakkal Majalla"/>
          <w:b/>
          <w:bCs/>
          <w:sz w:val="36"/>
          <w:szCs w:val="36"/>
          <w:rtl/>
        </w:rPr>
      </w:pPr>
      <w:bookmarkStart w:id="37" w:name="_Toc202232741"/>
      <w:r w:rsidRPr="00173468">
        <w:rPr>
          <w:rFonts w:ascii="Sakkal Majalla" w:hAnsi="Sakkal Majalla" w:cs="Sakkal Majalla"/>
          <w:b/>
          <w:bCs/>
          <w:sz w:val="36"/>
          <w:szCs w:val="36"/>
          <w:rtl/>
        </w:rPr>
        <w:t>12.1 أدوات الدراسة:</w:t>
      </w:r>
      <w:bookmarkEnd w:id="37"/>
    </w:p>
    <w:p w14:paraId="4B62A515" w14:textId="3DE36175" w:rsidR="00A74F76" w:rsidRPr="00FB4F07" w:rsidRDefault="00053122" w:rsidP="004A2BCE">
      <w:pPr>
        <w:spacing w:after="0" w:line="360" w:lineRule="auto"/>
        <w:ind w:firstLine="720"/>
        <w:jc w:val="both"/>
        <w:rPr>
          <w:rFonts w:ascii="Sakkal Majalla" w:hAnsi="Sakkal Majalla" w:cs="Sakkal Majalla"/>
          <w:sz w:val="28"/>
          <w:szCs w:val="28"/>
          <w:rtl/>
        </w:rPr>
      </w:pPr>
      <w:r w:rsidRPr="00FB4F07">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173468" w:rsidRDefault="005E4AF3" w:rsidP="004A2BCE">
      <w:pPr>
        <w:spacing w:after="0" w:line="360" w:lineRule="auto"/>
        <w:jc w:val="both"/>
        <w:rPr>
          <w:rFonts w:ascii="Sakkal Majalla" w:hAnsi="Sakkal Majalla" w:cs="Sakkal Majalla"/>
          <w:b/>
          <w:bCs/>
          <w:sz w:val="28"/>
          <w:szCs w:val="28"/>
          <w:rtl/>
        </w:rPr>
      </w:pPr>
      <w:r w:rsidRPr="00173468">
        <w:rPr>
          <w:rFonts w:ascii="Sakkal Majalla" w:hAnsi="Sakkal Majalla" w:cs="Sakkal Majalla"/>
          <w:b/>
          <w:bCs/>
          <w:sz w:val="28"/>
          <w:szCs w:val="28"/>
          <w:rtl/>
        </w:rPr>
        <w:t>حيث تكونت من قسمين رئيسين هما:</w:t>
      </w:r>
    </w:p>
    <w:p w14:paraId="10E75285" w14:textId="11A96BB2" w:rsidR="005E4AF3" w:rsidRPr="00FB4F07" w:rsidRDefault="005E4AF3" w:rsidP="004A2BCE">
      <w:pPr>
        <w:pStyle w:val="ListParagraph"/>
        <w:numPr>
          <w:ilvl w:val="0"/>
          <w:numId w:val="2"/>
        </w:numPr>
        <w:spacing w:after="100" w:afterAutospacing="1" w:line="360" w:lineRule="auto"/>
        <w:ind w:left="423"/>
        <w:contextualSpacing w:val="0"/>
        <w:jc w:val="both"/>
        <w:rPr>
          <w:rFonts w:ascii="Sakkal Majalla" w:hAnsi="Sakkal Majalla" w:cs="Sakkal Majalla"/>
          <w:sz w:val="28"/>
          <w:szCs w:val="28"/>
          <w:rtl/>
        </w:rPr>
      </w:pPr>
      <w:r w:rsidRPr="00173468">
        <w:rPr>
          <w:rFonts w:ascii="Sakkal Majalla" w:hAnsi="Sakkal Majalla" w:cs="Sakkal Majalla"/>
          <w:b/>
          <w:bCs/>
          <w:sz w:val="28"/>
          <w:szCs w:val="28"/>
          <w:rtl/>
        </w:rPr>
        <w:t>القسم الأول</w:t>
      </w:r>
      <w:r w:rsidRPr="00FB4F07">
        <w:rPr>
          <w:rFonts w:ascii="Sakkal Majalla" w:hAnsi="Sakkal Majalla" w:cs="Sakkal Majalla"/>
          <w:sz w:val="28"/>
          <w:szCs w:val="28"/>
          <w:rtl/>
        </w:rPr>
        <w:t>: وهو الجزء الخاص بالمتغيرات الديمغرافية لأفراد عينة الدراسة</w:t>
      </w:r>
      <w:r w:rsidR="008D15A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والمتمثلة بـ: النوع</w:t>
      </w:r>
      <w:r w:rsidR="008D15A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والعمر، والمؤهل العلمي، والمستوى الوظيفى.</w:t>
      </w:r>
    </w:p>
    <w:p w14:paraId="155582A6" w14:textId="77777777" w:rsidR="005E4AF3" w:rsidRPr="00FB4F07" w:rsidRDefault="005E4AF3" w:rsidP="0017346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173468">
        <w:rPr>
          <w:rFonts w:ascii="Sakkal Majalla" w:hAnsi="Sakkal Majalla" w:cs="Sakkal Majalla"/>
          <w:b/>
          <w:bCs/>
          <w:sz w:val="28"/>
          <w:szCs w:val="28"/>
          <w:rtl/>
        </w:rPr>
        <w:t>القسم الثاني</w:t>
      </w:r>
      <w:r w:rsidRPr="00FB4F07">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43E1D98B" w14:textId="6F46C347" w:rsidR="00173468" w:rsidRPr="00173468" w:rsidRDefault="00173468" w:rsidP="00173468">
      <w:pPr>
        <w:spacing w:before="100" w:beforeAutospacing="1" w:after="100" w:afterAutospacing="1" w:line="360" w:lineRule="auto"/>
        <w:jc w:val="both"/>
        <w:outlineLvl w:val="1"/>
        <w:rPr>
          <w:rFonts w:ascii="Sakkal Majalla" w:hAnsi="Sakkal Majalla" w:cs="Sakkal Majalla"/>
          <w:b/>
          <w:bCs/>
          <w:sz w:val="36"/>
          <w:szCs w:val="36"/>
          <w:rtl/>
        </w:rPr>
      </w:pPr>
      <w:bookmarkStart w:id="38" w:name="_Toc202232742"/>
      <w:r w:rsidRPr="00173468">
        <w:rPr>
          <w:rFonts w:ascii="Sakkal Majalla" w:hAnsi="Sakkal Majalla" w:cs="Sakkal Majalla"/>
          <w:b/>
          <w:bCs/>
          <w:sz w:val="36"/>
          <w:szCs w:val="36"/>
          <w:rtl/>
        </w:rPr>
        <w:t>13.1 الأساليب الإحصائية المستخدمة</w:t>
      </w:r>
      <w:bookmarkEnd w:id="38"/>
    </w:p>
    <w:p w14:paraId="6FBD1F54" w14:textId="77777777" w:rsidR="00882D53" w:rsidRPr="00173468" w:rsidRDefault="00882D53" w:rsidP="004A2BCE">
      <w:pPr>
        <w:spacing w:after="0" w:line="360" w:lineRule="auto"/>
        <w:ind w:firstLine="706"/>
        <w:jc w:val="both"/>
        <w:rPr>
          <w:rFonts w:ascii="Sakkal Majalla" w:hAnsi="Sakkal Majalla" w:cs="Sakkal Majalla"/>
          <w:b/>
          <w:bCs/>
          <w:sz w:val="28"/>
          <w:szCs w:val="28"/>
          <w:rtl/>
        </w:rPr>
      </w:pPr>
      <w:r w:rsidRPr="00173468">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FB4F07" w:rsidRDefault="00882D53" w:rsidP="004A2BCE">
      <w:pPr>
        <w:numPr>
          <w:ilvl w:val="1"/>
          <w:numId w:val="6"/>
        </w:numPr>
        <w:spacing w:after="0" w:line="360" w:lineRule="auto"/>
        <w:ind w:left="423"/>
        <w:jc w:val="both"/>
        <w:rPr>
          <w:rFonts w:ascii="Sakkal Majalla" w:hAnsi="Sakkal Majalla" w:cs="Sakkal Majalla"/>
          <w:sz w:val="28"/>
          <w:szCs w:val="28"/>
        </w:rPr>
      </w:pPr>
      <w:bookmarkStart w:id="39" w:name="_Hlk162514366"/>
      <w:r w:rsidRPr="00173468">
        <w:rPr>
          <w:rFonts w:ascii="Sakkal Majalla" w:hAnsi="Sakkal Majalla" w:cs="Sakkal Majalla"/>
          <w:b/>
          <w:bCs/>
          <w:sz w:val="28"/>
          <w:szCs w:val="28"/>
          <w:rtl/>
        </w:rPr>
        <w:t>معامل " ألفا كرونباخ</w:t>
      </w:r>
      <w:r w:rsidRPr="00FB4F07">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39"/>
    <w:p w14:paraId="37BCEBC5" w14:textId="77777777" w:rsidR="00882D53" w:rsidRPr="00FB4F07" w:rsidRDefault="00882D53" w:rsidP="004A2BCE">
      <w:pPr>
        <w:numPr>
          <w:ilvl w:val="1"/>
          <w:numId w:val="6"/>
        </w:numPr>
        <w:spacing w:after="0" w:line="360" w:lineRule="auto"/>
        <w:ind w:left="423"/>
        <w:jc w:val="both"/>
        <w:rPr>
          <w:rFonts w:ascii="Sakkal Majalla" w:hAnsi="Sakkal Majalla" w:cs="Sakkal Majalla"/>
          <w:sz w:val="28"/>
          <w:szCs w:val="28"/>
          <w:rtl/>
        </w:rPr>
      </w:pPr>
      <w:r w:rsidRPr="00FB4F07">
        <w:rPr>
          <w:rFonts w:ascii="Sakkal Majalla" w:hAnsi="Sakkal Majalla" w:cs="Sakkal Majalla"/>
          <w:sz w:val="28"/>
          <w:szCs w:val="28"/>
          <w:rtl/>
        </w:rPr>
        <w:t xml:space="preserve"> </w:t>
      </w:r>
      <w:r w:rsidRPr="00173468">
        <w:rPr>
          <w:rFonts w:ascii="Sakkal Majalla" w:hAnsi="Sakkal Majalla" w:cs="Sakkal Majalla"/>
          <w:b/>
          <w:bCs/>
          <w:sz w:val="28"/>
          <w:szCs w:val="28"/>
          <w:rtl/>
        </w:rPr>
        <w:t>التكرارات والنسب المئوية والمتوسط الحسابي والانحراف المعياري</w:t>
      </w:r>
      <w:r w:rsidRPr="00FB4F07">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FB4F07" w:rsidRDefault="00882D53" w:rsidP="004A2BCE">
      <w:pPr>
        <w:numPr>
          <w:ilvl w:val="1"/>
          <w:numId w:val="6"/>
        </w:numPr>
        <w:spacing w:after="0" w:line="360" w:lineRule="auto"/>
        <w:ind w:left="423"/>
        <w:jc w:val="both"/>
        <w:rPr>
          <w:rFonts w:ascii="Sakkal Majalla" w:hAnsi="Sakkal Majalla" w:cs="Sakkal Majalla"/>
          <w:sz w:val="28"/>
          <w:szCs w:val="28"/>
        </w:rPr>
      </w:pPr>
      <w:r w:rsidRPr="00173468">
        <w:rPr>
          <w:rFonts w:ascii="Sakkal Majalla" w:hAnsi="Sakkal Majalla" w:cs="Sakkal Majalla"/>
          <w:b/>
          <w:bCs/>
          <w:sz w:val="28"/>
          <w:szCs w:val="28"/>
          <w:rtl/>
        </w:rPr>
        <w:t>معامل الانحدار الخطي</w:t>
      </w:r>
      <w:r w:rsidRPr="00FB4F07">
        <w:rPr>
          <w:rFonts w:ascii="Sakkal Majalla" w:hAnsi="Sakkal Majalla" w:cs="Sakkal Majalla"/>
          <w:sz w:val="28"/>
          <w:szCs w:val="28"/>
          <w:rtl/>
        </w:rPr>
        <w:t xml:space="preserve"> البسيط لقياس أثر كل بعد من أبعاد المتغير المستقل على المتغير التابع </w:t>
      </w:r>
    </w:p>
    <w:p w14:paraId="54911769" w14:textId="1B3C19F8" w:rsidR="00882D53" w:rsidRPr="00173468" w:rsidRDefault="00173468" w:rsidP="0017346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0" w:name="_Toc193461960"/>
      <w:bookmarkStart w:id="41" w:name="_Toc202232743"/>
      <w:r w:rsidRPr="00173468">
        <w:rPr>
          <w:rFonts w:ascii="Sakkal Majalla" w:hAnsi="Sakkal Majalla" w:cs="Sakkal Majalla" w:hint="cs"/>
          <w:b/>
          <w:bCs/>
          <w:sz w:val="36"/>
          <w:szCs w:val="36"/>
          <w:rtl/>
          <w:lang w:bidi="ar-EG"/>
        </w:rPr>
        <w:t xml:space="preserve">14.1 </w:t>
      </w:r>
      <w:r w:rsidR="00882D53" w:rsidRPr="00173468">
        <w:rPr>
          <w:rFonts w:ascii="Sakkal Majalla" w:hAnsi="Sakkal Majalla" w:cs="Sakkal Majalla"/>
          <w:b/>
          <w:bCs/>
          <w:sz w:val="36"/>
          <w:szCs w:val="36"/>
          <w:rtl/>
          <w:lang w:bidi="ar-EG"/>
        </w:rPr>
        <w:t>أداة الدراسة</w:t>
      </w:r>
      <w:bookmarkEnd w:id="40"/>
      <w:bookmarkEnd w:id="41"/>
      <w:r w:rsidR="00882D53" w:rsidRPr="00173468">
        <w:rPr>
          <w:rFonts w:ascii="Sakkal Majalla" w:hAnsi="Sakkal Majalla" w:cs="Sakkal Majalla"/>
          <w:b/>
          <w:bCs/>
          <w:sz w:val="36"/>
          <w:szCs w:val="36"/>
          <w:rtl/>
          <w:lang w:bidi="ar-EG"/>
        </w:rPr>
        <w:t xml:space="preserve"> </w:t>
      </w:r>
    </w:p>
    <w:p w14:paraId="5D3BFAF3" w14:textId="77777777" w:rsidR="00882D53" w:rsidRPr="00FB4F07" w:rsidRDefault="00882D53" w:rsidP="004A2BCE">
      <w:pPr>
        <w:spacing w:after="0"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77777777" w:rsidR="00882D53" w:rsidRPr="00FB4F07" w:rsidRDefault="00882D53" w:rsidP="00173468">
      <w:pPr>
        <w:spacing w:before="100" w:beforeAutospacing="1" w:after="100" w:afterAutospacing="1" w:line="360" w:lineRule="auto"/>
        <w:ind w:firstLine="706"/>
        <w:jc w:val="both"/>
        <w:rPr>
          <w:rFonts w:ascii="Sakkal Majalla" w:hAnsi="Sakkal Majalla" w:cs="Sakkal Majalla"/>
          <w:sz w:val="28"/>
          <w:szCs w:val="28"/>
          <w:rtl/>
        </w:rPr>
      </w:pPr>
      <w:r w:rsidRPr="00173468">
        <w:rPr>
          <w:rFonts w:ascii="Sakkal Majalla" w:hAnsi="Sakkal Majalla" w:cs="Sakkal Majalla"/>
          <w:b/>
          <w:bCs/>
          <w:sz w:val="28"/>
          <w:szCs w:val="28"/>
          <w:rtl/>
        </w:rPr>
        <w:lastRenderedPageBreak/>
        <w:t xml:space="preserve">    القسم الأول</w:t>
      </w:r>
      <w:r w:rsidRPr="00FB4F07">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77777777" w:rsidR="00882D53" w:rsidRPr="00FB4F07" w:rsidRDefault="00882D53" w:rsidP="00173468">
      <w:pPr>
        <w:spacing w:before="100" w:beforeAutospacing="1" w:after="100" w:afterAutospacing="1" w:line="360" w:lineRule="auto"/>
        <w:ind w:firstLine="706"/>
        <w:jc w:val="both"/>
        <w:rPr>
          <w:rFonts w:ascii="Sakkal Majalla" w:hAnsi="Sakkal Majalla" w:cs="Sakkal Majalla"/>
          <w:sz w:val="28"/>
          <w:szCs w:val="28"/>
          <w:rtl/>
        </w:rPr>
      </w:pPr>
      <w:r w:rsidRPr="00173468">
        <w:rPr>
          <w:rFonts w:ascii="Sakkal Majalla" w:hAnsi="Sakkal Majalla" w:cs="Sakkal Majalla"/>
          <w:b/>
          <w:bCs/>
          <w:sz w:val="28"/>
          <w:szCs w:val="28"/>
          <w:rtl/>
        </w:rPr>
        <w:t xml:space="preserve">    القسم الثاني</w:t>
      </w:r>
      <w:r w:rsidRPr="00FB4F07">
        <w:rPr>
          <w:rFonts w:ascii="Sakkal Majalla" w:hAnsi="Sakkal Majalla" w:cs="Sakkal Majalla"/>
          <w:sz w:val="28"/>
          <w:szCs w:val="28"/>
          <w:rtl/>
        </w:rPr>
        <w:t>: يحتوي على الفقرات التي تقيس المتغيرات المستقلة والتابعة في الدراسة.</w:t>
      </w:r>
    </w:p>
    <w:p w14:paraId="649231E1" w14:textId="019F7D45" w:rsidR="002D5C0C" w:rsidRPr="00173468" w:rsidRDefault="002D5C0C" w:rsidP="0082749E">
      <w:pPr>
        <w:pStyle w:val="NormalWeb"/>
        <w:numPr>
          <w:ilvl w:val="0"/>
          <w:numId w:val="54"/>
        </w:numPr>
        <w:bidi/>
        <w:spacing w:line="360" w:lineRule="auto"/>
        <w:ind w:left="423"/>
        <w:jc w:val="both"/>
        <w:rPr>
          <w:rFonts w:ascii="Sakkal Majalla" w:hAnsi="Sakkal Majalla" w:cs="Sakkal Majalla"/>
          <w:sz w:val="28"/>
          <w:szCs w:val="28"/>
        </w:rPr>
      </w:pPr>
      <w:r w:rsidRPr="00173468">
        <w:rPr>
          <w:rStyle w:val="Strong"/>
          <w:rFonts w:ascii="Sakkal Majalla" w:hAnsi="Sakkal Majalla" w:cs="Sakkal Majalla"/>
          <w:sz w:val="28"/>
          <w:szCs w:val="28"/>
          <w:rtl/>
        </w:rPr>
        <w:t xml:space="preserve">أولًا: المتغير المستقل – </w:t>
      </w:r>
      <w:r w:rsidR="00BB0574" w:rsidRPr="00173468">
        <w:rPr>
          <w:rStyle w:val="Strong"/>
          <w:rFonts w:ascii="Sakkal Majalla" w:hAnsi="Sakkal Majalla" w:cs="Sakkal Majalla"/>
          <w:sz w:val="28"/>
          <w:szCs w:val="28"/>
          <w:rtl/>
          <w:lang w:bidi="ar-EG"/>
        </w:rPr>
        <w:t>السلوك التنظيمي</w:t>
      </w:r>
      <w:r w:rsidRPr="00173468">
        <w:rPr>
          <w:rFonts w:ascii="Sakkal Majalla" w:hAnsi="Sakkal Majalla" w:cs="Sakkal Majalla"/>
          <w:sz w:val="28"/>
          <w:szCs w:val="28"/>
          <w:rtl/>
        </w:rPr>
        <w:t xml:space="preserve">، ويُقاس من خلال </w:t>
      </w:r>
      <w:r w:rsidR="00BB0574" w:rsidRPr="00173468">
        <w:rPr>
          <w:rFonts w:ascii="Sakkal Majalla" w:hAnsi="Sakkal Majalla" w:cs="Sakkal Majalla"/>
          <w:sz w:val="28"/>
          <w:szCs w:val="28"/>
          <w:rtl/>
        </w:rPr>
        <w:t>20</w:t>
      </w:r>
      <w:r w:rsidRPr="00173468">
        <w:rPr>
          <w:rFonts w:ascii="Sakkal Majalla" w:hAnsi="Sakkal Majalla" w:cs="Sakkal Majalla"/>
          <w:sz w:val="28"/>
          <w:szCs w:val="28"/>
          <w:rtl/>
        </w:rPr>
        <w:t xml:space="preserve"> فقرة مقسمة </w:t>
      </w:r>
      <w:r w:rsidR="006E65A3" w:rsidRPr="00173468">
        <w:rPr>
          <w:rFonts w:ascii="Sakkal Majalla" w:hAnsi="Sakkal Majalla" w:cs="Sakkal Majalla"/>
          <w:sz w:val="28"/>
          <w:szCs w:val="28"/>
          <w:rtl/>
        </w:rPr>
        <w:t>لثلاثة</w:t>
      </w:r>
      <w:r w:rsidRPr="00173468">
        <w:rPr>
          <w:rFonts w:ascii="Sakkal Majalla" w:hAnsi="Sakkal Majalla" w:cs="Sakkal Majalla"/>
          <w:sz w:val="28"/>
          <w:szCs w:val="28"/>
          <w:rtl/>
        </w:rPr>
        <w:t xml:space="preserve"> أبعاد رئيسية</w:t>
      </w:r>
      <w:r w:rsidRPr="00173468">
        <w:rPr>
          <w:rFonts w:ascii="Sakkal Majalla" w:hAnsi="Sakkal Majalla" w:cs="Sakkal Majalla"/>
          <w:sz w:val="28"/>
          <w:szCs w:val="28"/>
        </w:rPr>
        <w:t>:</w:t>
      </w:r>
    </w:p>
    <w:p w14:paraId="3FA8F3C4" w14:textId="77777777" w:rsidR="00BB0574" w:rsidRPr="00FB4F07" w:rsidRDefault="00BB0574" w:rsidP="00173468">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FB4F07">
        <w:rPr>
          <w:rStyle w:val="Strong"/>
          <w:rFonts w:ascii="Sakkal Majalla" w:hAnsi="Sakkal Majalla" w:cs="Sakkal Majalla"/>
          <w:b w:val="0"/>
          <w:bCs w:val="0"/>
          <w:sz w:val="28"/>
          <w:szCs w:val="28"/>
          <w:rtl/>
        </w:rPr>
        <w:t>ضغوط العمل</w:t>
      </w:r>
    </w:p>
    <w:p w14:paraId="5B65966F" w14:textId="77777777" w:rsidR="00BB0574" w:rsidRPr="00FB4F07" w:rsidRDefault="00BB0574" w:rsidP="00173468">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FB4F07">
        <w:rPr>
          <w:rStyle w:val="Strong"/>
          <w:rFonts w:ascii="Sakkal Majalla" w:hAnsi="Sakkal Majalla" w:cs="Sakkal Majalla"/>
          <w:b w:val="0"/>
          <w:bCs w:val="0"/>
          <w:sz w:val="28"/>
          <w:szCs w:val="28"/>
          <w:rtl/>
        </w:rPr>
        <w:t>الدافعية والتحفيز</w:t>
      </w:r>
    </w:p>
    <w:p w14:paraId="53BF8400" w14:textId="77777777" w:rsidR="00BB0574" w:rsidRPr="00FB4F07" w:rsidRDefault="00BB0574" w:rsidP="00173468">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FB4F07">
        <w:rPr>
          <w:rStyle w:val="Strong"/>
          <w:rFonts w:ascii="Sakkal Majalla" w:hAnsi="Sakkal Majalla" w:cs="Sakkal Majalla"/>
          <w:b w:val="0"/>
          <w:bCs w:val="0"/>
          <w:sz w:val="28"/>
          <w:szCs w:val="28"/>
          <w:rtl/>
        </w:rPr>
        <w:t>الصراع التنظيمي</w:t>
      </w:r>
    </w:p>
    <w:p w14:paraId="1013D903" w14:textId="3152E247" w:rsidR="002D5C0C" w:rsidRPr="00FB4F07" w:rsidRDefault="00BB0574" w:rsidP="00173468">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FB4F07">
        <w:rPr>
          <w:rStyle w:val="Strong"/>
          <w:rFonts w:ascii="Sakkal Majalla" w:hAnsi="Sakkal Majalla" w:cs="Sakkal Majalla"/>
          <w:b w:val="0"/>
          <w:bCs w:val="0"/>
          <w:sz w:val="28"/>
          <w:szCs w:val="28"/>
          <w:rtl/>
        </w:rPr>
        <w:t>الثقافة التنظيمية</w:t>
      </w:r>
    </w:p>
    <w:p w14:paraId="2080BAD3" w14:textId="2E1A9E94" w:rsidR="00882D53" w:rsidRPr="00173468" w:rsidRDefault="002D5C0C" w:rsidP="0082749E">
      <w:pPr>
        <w:pStyle w:val="ListParagraph"/>
        <w:numPr>
          <w:ilvl w:val="0"/>
          <w:numId w:val="54"/>
        </w:numPr>
        <w:spacing w:before="100" w:beforeAutospacing="1" w:after="100" w:afterAutospacing="1" w:line="360" w:lineRule="auto"/>
        <w:ind w:left="423"/>
        <w:jc w:val="both"/>
        <w:rPr>
          <w:rFonts w:ascii="Sakkal Majalla" w:hAnsi="Sakkal Majalla" w:cs="Sakkal Majalla"/>
          <w:b/>
          <w:bCs/>
          <w:sz w:val="28"/>
          <w:szCs w:val="28"/>
          <w:rtl/>
        </w:rPr>
      </w:pPr>
      <w:r w:rsidRPr="00173468">
        <w:rPr>
          <w:rFonts w:ascii="Sakkal Majalla" w:hAnsi="Sakkal Majalla" w:cs="Sakkal Majalla"/>
          <w:b/>
          <w:bCs/>
          <w:sz w:val="28"/>
          <w:szCs w:val="28"/>
          <w:rtl/>
        </w:rPr>
        <w:t xml:space="preserve">ثانيًا: المتغير التابع – </w:t>
      </w:r>
      <w:r w:rsidR="00BB0574" w:rsidRPr="00173468">
        <w:rPr>
          <w:rFonts w:ascii="Sakkal Majalla" w:hAnsi="Sakkal Majalla" w:cs="Sakkal Majalla"/>
          <w:b/>
          <w:bCs/>
          <w:sz w:val="28"/>
          <w:szCs w:val="28"/>
          <w:rtl/>
        </w:rPr>
        <w:t>النمو التنظيمي</w:t>
      </w:r>
      <w:r w:rsidRPr="00173468">
        <w:rPr>
          <w:rFonts w:ascii="Sakkal Majalla" w:hAnsi="Sakkal Majalla" w:cs="Sakkal Majalla"/>
          <w:b/>
          <w:bCs/>
          <w:sz w:val="28"/>
          <w:szCs w:val="28"/>
          <w:rtl/>
        </w:rPr>
        <w:t>،</w:t>
      </w:r>
      <w:r w:rsidR="000A2ED4" w:rsidRPr="00173468">
        <w:rPr>
          <w:rFonts w:ascii="Sakkal Majalla" w:hAnsi="Sakkal Majalla" w:cs="Sakkal Majalla"/>
          <w:b/>
          <w:bCs/>
          <w:sz w:val="28"/>
          <w:szCs w:val="28"/>
          <w:rtl/>
        </w:rPr>
        <w:t xml:space="preserve"> </w:t>
      </w:r>
      <w:r w:rsidR="00882D53" w:rsidRPr="00173468">
        <w:rPr>
          <w:rFonts w:ascii="Sakkal Majalla" w:hAnsi="Sakkal Majalla" w:cs="Sakkal Majalla"/>
          <w:b/>
          <w:bCs/>
          <w:sz w:val="28"/>
          <w:szCs w:val="28"/>
          <w:rtl/>
        </w:rPr>
        <w:t xml:space="preserve">ويُقاس من خلال </w:t>
      </w:r>
      <w:r w:rsidRPr="00173468">
        <w:rPr>
          <w:rFonts w:ascii="Sakkal Majalla" w:hAnsi="Sakkal Majalla" w:cs="Sakkal Majalla"/>
          <w:b/>
          <w:bCs/>
          <w:sz w:val="28"/>
          <w:szCs w:val="28"/>
          <w:rtl/>
        </w:rPr>
        <w:t>(</w:t>
      </w:r>
      <w:r w:rsidR="000A2ED4" w:rsidRPr="00173468">
        <w:rPr>
          <w:rFonts w:ascii="Sakkal Majalla" w:hAnsi="Sakkal Majalla" w:cs="Sakkal Majalla"/>
          <w:b/>
          <w:bCs/>
          <w:sz w:val="28"/>
          <w:szCs w:val="28"/>
          <w:rtl/>
        </w:rPr>
        <w:t>10</w:t>
      </w:r>
      <w:r w:rsidRPr="00173468">
        <w:rPr>
          <w:rFonts w:ascii="Sakkal Majalla" w:hAnsi="Sakkal Majalla" w:cs="Sakkal Majalla"/>
          <w:b/>
          <w:bCs/>
          <w:sz w:val="28"/>
          <w:szCs w:val="28"/>
          <w:rtl/>
        </w:rPr>
        <w:t xml:space="preserve">) </w:t>
      </w:r>
      <w:r w:rsidR="00882D53" w:rsidRPr="00173468">
        <w:rPr>
          <w:rFonts w:ascii="Sakkal Majalla" w:hAnsi="Sakkal Majalla" w:cs="Sakkal Majalla"/>
          <w:b/>
          <w:bCs/>
          <w:sz w:val="28"/>
          <w:szCs w:val="28"/>
          <w:rtl/>
        </w:rPr>
        <w:t>فقرة موزعة.</w:t>
      </w:r>
      <w:r w:rsidR="001A1758" w:rsidRPr="00173468">
        <w:rPr>
          <w:rFonts w:ascii="Sakkal Majalla" w:hAnsi="Sakkal Majalla" w:cs="Sakkal Majalla"/>
          <w:b/>
          <w:bCs/>
          <w:sz w:val="28"/>
          <w:szCs w:val="28"/>
          <w:rtl/>
        </w:rPr>
        <w:t xml:space="preserve"> </w:t>
      </w:r>
    </w:p>
    <w:p w14:paraId="712FF164" w14:textId="43CCFC62" w:rsidR="00173468" w:rsidRPr="00173468" w:rsidRDefault="00173468" w:rsidP="00173468">
      <w:pPr>
        <w:spacing w:before="100" w:beforeAutospacing="1" w:after="100" w:afterAutospacing="1" w:line="360" w:lineRule="auto"/>
        <w:jc w:val="both"/>
        <w:outlineLvl w:val="1"/>
        <w:rPr>
          <w:rFonts w:ascii="Sakkal Majalla" w:hAnsi="Sakkal Majalla" w:cs="Sakkal Majalla"/>
          <w:b/>
          <w:bCs/>
          <w:sz w:val="36"/>
          <w:szCs w:val="36"/>
        </w:rPr>
      </w:pPr>
      <w:bookmarkStart w:id="42" w:name="_Toc202232744"/>
      <w:r w:rsidRPr="00173468">
        <w:rPr>
          <w:rFonts w:ascii="Sakkal Majalla" w:hAnsi="Sakkal Majalla" w:cs="Sakkal Majalla"/>
          <w:b/>
          <w:bCs/>
          <w:sz w:val="36"/>
          <w:szCs w:val="36"/>
          <w:rtl/>
        </w:rPr>
        <w:t>15.1 حدود الدراسة:</w:t>
      </w:r>
      <w:bookmarkEnd w:id="42"/>
    </w:p>
    <w:p w14:paraId="25A330B3" w14:textId="2D4050DB" w:rsidR="00CA49E9" w:rsidRPr="00FB4F07" w:rsidRDefault="00053122" w:rsidP="0017346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173468">
        <w:rPr>
          <w:rFonts w:ascii="Sakkal Majalla" w:hAnsi="Sakkal Majalla" w:cs="Sakkal Majalla"/>
          <w:b/>
          <w:bCs/>
          <w:sz w:val="28"/>
          <w:szCs w:val="28"/>
          <w:rtl/>
        </w:rPr>
        <w:t>حدود موضوعية</w:t>
      </w:r>
      <w:r w:rsidRPr="00FB4F07">
        <w:rPr>
          <w:rFonts w:ascii="Sakkal Majalla" w:hAnsi="Sakkal Majalla" w:cs="Sakkal Majalla"/>
          <w:sz w:val="28"/>
          <w:szCs w:val="28"/>
          <w:rtl/>
        </w:rPr>
        <w:t xml:space="preserve">: </w:t>
      </w:r>
      <w:r w:rsidR="000125CD" w:rsidRPr="00FB4F07">
        <w:rPr>
          <w:rFonts w:ascii="Sakkal Majalla" w:hAnsi="Sakkal Majalla" w:cs="Sakkal Majalla"/>
          <w:sz w:val="28"/>
          <w:szCs w:val="28"/>
          <w:rtl/>
        </w:rPr>
        <w:t xml:space="preserve">تقتصر الدراسة على </w:t>
      </w:r>
      <w:r w:rsidR="00BB0574" w:rsidRPr="00FB4F07">
        <w:rPr>
          <w:rFonts w:ascii="Sakkal Majalla" w:hAnsi="Sakkal Majalla" w:cs="Sakkal Majalla"/>
          <w:sz w:val="28"/>
          <w:szCs w:val="28"/>
          <w:rtl/>
        </w:rPr>
        <w:t>دور السلوك التنظيمي بأبعادها مجمعة والمتمثلة في (ضغوط العمل – الدافعية والتحفيز – الصراع التنظيمي – الثقافة التنظيمية) في مواجهة تحديات النمو التنظيمي في المشاريع الصغيرة: دراسة تحليلية</w:t>
      </w:r>
      <w:r w:rsidR="006904F6" w:rsidRPr="00FB4F07">
        <w:rPr>
          <w:rFonts w:ascii="Sakkal Majalla" w:hAnsi="Sakkal Majalla" w:cs="Sakkal Majalla"/>
          <w:sz w:val="28"/>
          <w:szCs w:val="28"/>
          <w:rtl/>
        </w:rPr>
        <w:t>.</w:t>
      </w:r>
      <w:r w:rsidR="00CA49E9" w:rsidRPr="00FB4F07">
        <w:rPr>
          <w:rFonts w:ascii="Sakkal Majalla" w:hAnsi="Sakkal Majalla" w:cs="Sakkal Majalla"/>
          <w:sz w:val="28"/>
          <w:szCs w:val="28"/>
          <w:rtl/>
        </w:rPr>
        <w:t xml:space="preserve"> </w:t>
      </w:r>
    </w:p>
    <w:p w14:paraId="15F8F91A" w14:textId="240B059A" w:rsidR="0036476A" w:rsidRPr="00FB4F07" w:rsidRDefault="00053122" w:rsidP="0017346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173468">
        <w:rPr>
          <w:rFonts w:ascii="Sakkal Majalla" w:hAnsi="Sakkal Majalla" w:cs="Sakkal Majalla"/>
          <w:b/>
          <w:bCs/>
          <w:sz w:val="28"/>
          <w:szCs w:val="28"/>
          <w:rtl/>
        </w:rPr>
        <w:t>حدود مكانية</w:t>
      </w:r>
      <w:r w:rsidRPr="00FB4F07">
        <w:rPr>
          <w:rFonts w:ascii="Sakkal Majalla" w:hAnsi="Sakkal Majalla" w:cs="Sakkal Majalla"/>
          <w:sz w:val="28"/>
          <w:szCs w:val="28"/>
          <w:rtl/>
        </w:rPr>
        <w:t xml:space="preserve">: </w:t>
      </w:r>
      <w:r w:rsidR="000125CD" w:rsidRPr="00FB4F07">
        <w:rPr>
          <w:rFonts w:ascii="Sakkal Majalla" w:hAnsi="Sakkal Majalla" w:cs="Sakkal Majalla"/>
          <w:sz w:val="28"/>
          <w:szCs w:val="28"/>
          <w:rtl/>
        </w:rPr>
        <w:t xml:space="preserve">تُجرى الدراسة على </w:t>
      </w:r>
      <w:r w:rsidR="00BB0574" w:rsidRPr="00FB4F07">
        <w:rPr>
          <w:rFonts w:ascii="Sakkal Majalla" w:hAnsi="Sakkal Majalla" w:cs="Sakkal Majalla"/>
          <w:sz w:val="28"/>
          <w:szCs w:val="28"/>
          <w:rtl/>
        </w:rPr>
        <w:t>المشاريع الصغيرة في المملكة العربية السعودية</w:t>
      </w:r>
      <w:r w:rsidR="00FA24AF" w:rsidRPr="00FB4F07">
        <w:rPr>
          <w:rFonts w:ascii="Sakkal Majalla" w:hAnsi="Sakkal Majalla" w:cs="Sakkal Majalla"/>
          <w:sz w:val="28"/>
          <w:szCs w:val="28"/>
          <w:rtl/>
        </w:rPr>
        <w:t>.</w:t>
      </w:r>
    </w:p>
    <w:p w14:paraId="1ABED148" w14:textId="1369AB37" w:rsidR="00053122" w:rsidRPr="00FB4F07" w:rsidRDefault="00053122" w:rsidP="0017346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173468">
        <w:rPr>
          <w:rFonts w:ascii="Sakkal Majalla" w:hAnsi="Sakkal Majalla" w:cs="Sakkal Majalla"/>
          <w:b/>
          <w:bCs/>
          <w:sz w:val="28"/>
          <w:szCs w:val="28"/>
          <w:rtl/>
        </w:rPr>
        <w:t>حدود زمانية</w:t>
      </w:r>
      <w:r w:rsidRPr="00FB4F07">
        <w:rPr>
          <w:rFonts w:ascii="Sakkal Majalla" w:hAnsi="Sakkal Majalla" w:cs="Sakkal Majalla"/>
          <w:sz w:val="28"/>
          <w:szCs w:val="28"/>
          <w:rtl/>
        </w:rPr>
        <w:t>: تم إعداد الدراسة في عام 202</w:t>
      </w:r>
      <w:r w:rsidR="000125CD" w:rsidRPr="00FB4F07">
        <w:rPr>
          <w:rFonts w:ascii="Sakkal Majalla" w:hAnsi="Sakkal Majalla" w:cs="Sakkal Majalla"/>
          <w:sz w:val="28"/>
          <w:szCs w:val="28"/>
          <w:rtl/>
        </w:rPr>
        <w:t>5</w:t>
      </w:r>
      <w:r w:rsidR="00B346DF" w:rsidRPr="00FB4F07">
        <w:rPr>
          <w:rFonts w:ascii="Sakkal Majalla" w:hAnsi="Sakkal Majalla" w:cs="Sakkal Majalla"/>
          <w:sz w:val="28"/>
          <w:szCs w:val="28"/>
          <w:rtl/>
        </w:rPr>
        <w:t>.</w:t>
      </w:r>
    </w:p>
    <w:p w14:paraId="04BD10BD" w14:textId="77777777" w:rsidR="001873E0" w:rsidRPr="00FB4F07" w:rsidRDefault="00B346DF" w:rsidP="0017346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173468">
        <w:rPr>
          <w:rFonts w:ascii="Sakkal Majalla" w:hAnsi="Sakkal Majalla" w:cs="Sakkal Majalla"/>
          <w:b/>
          <w:bCs/>
          <w:sz w:val="28"/>
          <w:szCs w:val="28"/>
          <w:rtl/>
        </w:rPr>
        <w:t>حدود بشرية</w:t>
      </w:r>
      <w:r w:rsidRPr="00FB4F07">
        <w:rPr>
          <w:rFonts w:ascii="Sakkal Majalla" w:hAnsi="Sakkal Majalla" w:cs="Sakkal Majalla"/>
          <w:sz w:val="28"/>
          <w:szCs w:val="28"/>
          <w:rtl/>
        </w:rPr>
        <w:t xml:space="preserve">: </w:t>
      </w:r>
      <w:bookmarkStart w:id="43" w:name="_Toc169790506"/>
      <w:r w:rsidR="000125CD" w:rsidRPr="00FB4F07">
        <w:rPr>
          <w:rFonts w:ascii="Sakkal Majalla" w:hAnsi="Sakkal Majalla" w:cs="Sakkal Majalla"/>
          <w:sz w:val="28"/>
          <w:szCs w:val="28"/>
          <w:rtl/>
        </w:rPr>
        <w:t>تقتصر الحدود البشرية لهذه الدراسة على</w:t>
      </w:r>
      <w:r w:rsidR="002C21BB" w:rsidRPr="00FB4F07">
        <w:rPr>
          <w:rFonts w:ascii="Sakkal Majalla" w:hAnsi="Sakkal Majalla" w:cs="Sakkal Majalla"/>
          <w:sz w:val="28"/>
          <w:szCs w:val="28"/>
          <w:rtl/>
        </w:rPr>
        <w:t xml:space="preserve"> </w:t>
      </w:r>
      <w:r w:rsidR="00BB0574" w:rsidRPr="00FB4F07">
        <w:rPr>
          <w:rFonts w:ascii="Sakkal Majalla" w:hAnsi="Sakkal Majalla" w:cs="Sakkal Majalla"/>
          <w:sz w:val="28"/>
          <w:szCs w:val="28"/>
          <w:rtl/>
        </w:rPr>
        <w:t>أصحاب المشاريع الصغيرة بالمملكة العربية السعودية</w:t>
      </w:r>
      <w:r w:rsidR="00357BB1" w:rsidRPr="00FB4F07">
        <w:rPr>
          <w:rFonts w:ascii="Sakkal Majalla" w:hAnsi="Sakkal Majalla" w:cs="Sakkal Majalla"/>
          <w:sz w:val="28"/>
          <w:szCs w:val="28"/>
          <w:rtl/>
        </w:rPr>
        <w:t>.</w:t>
      </w:r>
    </w:p>
    <w:p w14:paraId="33C3D732" w14:textId="77777777" w:rsidR="004A2BCE" w:rsidRPr="004A2BCE" w:rsidRDefault="004A2BCE">
      <w:pPr>
        <w:bidi w:val="0"/>
        <w:rPr>
          <w:rFonts w:ascii="Sakkal Majalla" w:hAnsi="Sakkal Majalla" w:cs="Sakkal Majalla"/>
          <w:sz w:val="28"/>
          <w:szCs w:val="28"/>
          <w:rtl/>
        </w:rPr>
      </w:pPr>
      <w:bookmarkStart w:id="44" w:name="_Toc202232745"/>
      <w:r w:rsidRPr="004A2BCE">
        <w:rPr>
          <w:rFonts w:ascii="Sakkal Majalla" w:hAnsi="Sakkal Majalla" w:cs="Sakkal Majalla"/>
          <w:sz w:val="28"/>
          <w:szCs w:val="28"/>
          <w:rtl/>
        </w:rPr>
        <w:br w:type="page"/>
      </w:r>
    </w:p>
    <w:p w14:paraId="570EF9D3" w14:textId="0E8C346C" w:rsidR="00397C2F" w:rsidRPr="00173468" w:rsidRDefault="00173468" w:rsidP="00173468">
      <w:pPr>
        <w:spacing w:before="100" w:beforeAutospacing="1" w:after="100" w:afterAutospacing="1" w:line="360" w:lineRule="auto"/>
        <w:jc w:val="center"/>
        <w:outlineLvl w:val="0"/>
        <w:rPr>
          <w:rFonts w:ascii="Sakkal Majalla" w:hAnsi="Sakkal Majalla" w:cs="Sakkal Majalla"/>
          <w:b/>
          <w:bCs/>
          <w:sz w:val="40"/>
          <w:szCs w:val="40"/>
          <w:rtl/>
        </w:rPr>
      </w:pPr>
      <w:r w:rsidRPr="00173468">
        <w:rPr>
          <w:rFonts w:ascii="Sakkal Majalla" w:hAnsi="Sakkal Majalla" w:cs="Sakkal Majalla" w:hint="cs"/>
          <w:b/>
          <w:bCs/>
          <w:sz w:val="40"/>
          <w:szCs w:val="40"/>
          <w:rtl/>
        </w:rPr>
        <w:lastRenderedPageBreak/>
        <w:t xml:space="preserve">الفصل الثاني: </w:t>
      </w:r>
      <w:r w:rsidR="00397C2F" w:rsidRPr="00173468">
        <w:rPr>
          <w:rFonts w:ascii="Sakkal Majalla" w:hAnsi="Sakkal Majalla" w:cs="Sakkal Majalla"/>
          <w:b/>
          <w:bCs/>
          <w:sz w:val="40"/>
          <w:szCs w:val="40"/>
          <w:rtl/>
        </w:rPr>
        <w:t>الإطار النظري</w:t>
      </w:r>
      <w:bookmarkEnd w:id="44"/>
    </w:p>
    <w:p w14:paraId="349F720C" w14:textId="145D50EE" w:rsidR="001873E0" w:rsidRPr="00173468" w:rsidRDefault="00173468" w:rsidP="00173468">
      <w:pPr>
        <w:spacing w:before="100" w:beforeAutospacing="1" w:after="100" w:afterAutospacing="1" w:line="360" w:lineRule="auto"/>
        <w:jc w:val="center"/>
        <w:outlineLvl w:val="1"/>
        <w:rPr>
          <w:rFonts w:ascii="Sakkal Majalla" w:hAnsi="Sakkal Majalla" w:cs="Sakkal Majalla"/>
          <w:b/>
          <w:bCs/>
          <w:sz w:val="36"/>
          <w:szCs w:val="36"/>
        </w:rPr>
      </w:pPr>
      <w:bookmarkStart w:id="45" w:name="_Toc202232746"/>
      <w:r w:rsidRPr="00173468">
        <w:rPr>
          <w:rFonts w:ascii="Sakkal Majalla" w:hAnsi="Sakkal Majalla" w:cs="Sakkal Majalla" w:hint="cs"/>
          <w:b/>
          <w:bCs/>
          <w:sz w:val="36"/>
          <w:szCs w:val="36"/>
          <w:rtl/>
        </w:rPr>
        <w:t xml:space="preserve">المبحث الأول: </w:t>
      </w:r>
      <w:r w:rsidR="001873E0" w:rsidRPr="00173468">
        <w:rPr>
          <w:rFonts w:ascii="Sakkal Majalla" w:hAnsi="Sakkal Majalla" w:cs="Sakkal Majalla"/>
          <w:b/>
          <w:bCs/>
          <w:sz w:val="36"/>
          <w:szCs w:val="36"/>
          <w:rtl/>
        </w:rPr>
        <w:t>السلوك التنظيمي</w:t>
      </w:r>
      <w:bookmarkEnd w:id="45"/>
    </w:p>
    <w:p w14:paraId="63E70C86" w14:textId="7F8A5971"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46" w:name="_Toc202232747"/>
      <w:r w:rsidRPr="00173468">
        <w:rPr>
          <w:rFonts w:ascii="Sakkal Majalla" w:hAnsi="Sakkal Majalla" w:cs="Sakkal Majalla" w:hint="cs"/>
          <w:b/>
          <w:bCs/>
          <w:sz w:val="32"/>
          <w:szCs w:val="32"/>
          <w:rtl/>
        </w:rPr>
        <w:t xml:space="preserve">1.1.2 </w:t>
      </w:r>
      <w:r w:rsidR="001873E0" w:rsidRPr="00173468">
        <w:rPr>
          <w:rFonts w:ascii="Sakkal Majalla" w:hAnsi="Sakkal Majalla" w:cs="Sakkal Majalla"/>
          <w:b/>
          <w:bCs/>
          <w:sz w:val="32"/>
          <w:szCs w:val="32"/>
          <w:rtl/>
        </w:rPr>
        <w:t>تعريف السلوك التنظيم:</w:t>
      </w:r>
      <w:bookmarkEnd w:id="46"/>
    </w:p>
    <w:p w14:paraId="31D86C8A" w14:textId="77777777"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أن السلوك التنظيمي هو الاهتمام بدراسة سلوك العاملين بالوحدات التنظيمية المختلفة واتجاهاتهم وميولهم وأدائهم، فالمنظمات والجماعات الرسمية تؤثر في إدراكات للعاملين ومشاعرهم وتحركاتهم، كما تؤثر البيئة في المنظمات البشرية أهدافها.</w:t>
      </w:r>
    </w:p>
    <w:p w14:paraId="56C8A746" w14:textId="60B8E285" w:rsidR="001873E0" w:rsidRPr="00173468" w:rsidRDefault="001873E0" w:rsidP="004A2BCE">
      <w:pPr>
        <w:spacing w:after="0" w:line="360" w:lineRule="auto"/>
        <w:ind w:firstLine="706"/>
        <w:jc w:val="both"/>
        <w:rPr>
          <w:rFonts w:ascii="Sakkal Majalla" w:hAnsi="Sakkal Majalla" w:cs="Sakkal Majalla"/>
          <w:b/>
          <w:bCs/>
          <w:sz w:val="28"/>
          <w:szCs w:val="28"/>
        </w:rPr>
      </w:pPr>
      <w:r w:rsidRPr="00173468">
        <w:rPr>
          <w:rFonts w:ascii="Sakkal Majalla" w:hAnsi="Sakkal Majalla" w:cs="Sakkal Majalla"/>
          <w:b/>
          <w:bCs/>
          <w:sz w:val="28"/>
          <w:szCs w:val="28"/>
          <w:rtl/>
        </w:rPr>
        <w:t>وقد تم تعريف أن مجال السلوك التنظيمي يغطي جانبين رئيسين هما</w:t>
      </w:r>
      <w:r w:rsidR="00397C2F" w:rsidRPr="00173468">
        <w:rPr>
          <w:rFonts w:ascii="Sakkal Majalla" w:hAnsi="Sakkal Majalla" w:cs="Sakkal Majalla"/>
          <w:b/>
          <w:bCs/>
          <w:sz w:val="28"/>
          <w:szCs w:val="28"/>
          <w:rtl/>
        </w:rPr>
        <w:t>: (</w:t>
      </w:r>
      <w:r w:rsidR="00397C2F" w:rsidRPr="00173468">
        <w:rPr>
          <w:rFonts w:ascii="Sakkal Majalla" w:hAnsi="Sakkal Majalla" w:cs="Sakkal Majalla"/>
          <w:b/>
          <w:bCs/>
          <w:sz w:val="28"/>
          <w:szCs w:val="28"/>
        </w:rPr>
        <w:t>Gonzalez-Varona et al., 2024</w:t>
      </w:r>
      <w:r w:rsidR="00397C2F" w:rsidRPr="00173468">
        <w:rPr>
          <w:rFonts w:ascii="Sakkal Majalla" w:hAnsi="Sakkal Majalla" w:cs="Sakkal Majalla"/>
          <w:b/>
          <w:bCs/>
          <w:sz w:val="28"/>
          <w:szCs w:val="28"/>
          <w:rtl/>
        </w:rPr>
        <w:t>)</w:t>
      </w:r>
    </w:p>
    <w:p w14:paraId="6AC60AA9" w14:textId="77777777" w:rsidR="001873E0" w:rsidRPr="00FB4F07" w:rsidRDefault="001873E0" w:rsidP="004A2BCE">
      <w:pPr>
        <w:pStyle w:val="ListParagraph"/>
        <w:numPr>
          <w:ilvl w:val="0"/>
          <w:numId w:val="14"/>
        </w:numPr>
        <w:spacing w:after="0" w:line="360" w:lineRule="auto"/>
        <w:ind w:left="423"/>
        <w:contextualSpacing w:val="0"/>
        <w:jc w:val="both"/>
        <w:rPr>
          <w:rFonts w:ascii="Sakkal Majalla" w:hAnsi="Sakkal Majalla" w:cs="Sakkal Majalla"/>
          <w:sz w:val="28"/>
          <w:szCs w:val="28"/>
        </w:rPr>
      </w:pPr>
      <w:r w:rsidRPr="00FB4F07">
        <w:rPr>
          <w:rFonts w:ascii="Sakkal Majalla" w:hAnsi="Sakkal Majalla" w:cs="Sakkal Majalla"/>
          <w:sz w:val="28"/>
          <w:szCs w:val="28"/>
          <w:rtl/>
        </w:rPr>
        <w:t>أسباب السلوك الانساني كأفراد وجماعات، يصبحوا أكثر انتاجية ورضاء في منظمات العمل.</w:t>
      </w:r>
    </w:p>
    <w:p w14:paraId="4A93D441" w14:textId="77777777" w:rsidR="001873E0" w:rsidRPr="00FB4F07" w:rsidRDefault="001873E0" w:rsidP="004A2BCE">
      <w:pPr>
        <w:pStyle w:val="ListParagraph"/>
        <w:numPr>
          <w:ilvl w:val="0"/>
          <w:numId w:val="14"/>
        </w:numPr>
        <w:spacing w:after="0" w:line="360" w:lineRule="auto"/>
        <w:ind w:left="423"/>
        <w:contextualSpacing w:val="0"/>
        <w:jc w:val="both"/>
        <w:rPr>
          <w:rFonts w:ascii="Sakkal Majalla" w:hAnsi="Sakkal Majalla" w:cs="Sakkal Majalla"/>
          <w:sz w:val="28"/>
          <w:szCs w:val="28"/>
        </w:rPr>
      </w:pPr>
      <w:r w:rsidRPr="00FB4F07">
        <w:rPr>
          <w:rFonts w:ascii="Sakkal Majalla" w:hAnsi="Sakkal Majalla" w:cs="Sakkal Majalla"/>
          <w:sz w:val="28"/>
          <w:szCs w:val="28"/>
          <w:rtl/>
        </w:rPr>
        <w:t xml:space="preserve">ويحلل </w:t>
      </w:r>
      <w:r w:rsidRPr="00FB4F07">
        <w:rPr>
          <w:rFonts w:ascii="Sakkal Majalla" w:hAnsi="Sakkal Majalla" w:cs="Sakkal Majalla"/>
          <w:sz w:val="28"/>
          <w:szCs w:val="28"/>
        </w:rPr>
        <w:t>Cummings</w:t>
      </w:r>
      <w:r w:rsidRPr="00FB4F07">
        <w:rPr>
          <w:rFonts w:ascii="Sakkal Majalla" w:hAnsi="Sakkal Majalla" w:cs="Sakkal Majalla"/>
          <w:sz w:val="28"/>
          <w:szCs w:val="28"/>
          <w:rtl/>
        </w:rPr>
        <w:t xml:space="preserve"> مجال السلوك التنظيمي وأبعادها الرئيسية ويرى انها تحتوي على العوامل التالية:</w:t>
      </w:r>
    </w:p>
    <w:p w14:paraId="244299F5" w14:textId="77777777" w:rsidR="001873E0" w:rsidRPr="00FB4F07" w:rsidRDefault="001873E0" w:rsidP="004A2BCE">
      <w:pPr>
        <w:pStyle w:val="ListParagraph"/>
        <w:numPr>
          <w:ilvl w:val="0"/>
          <w:numId w:val="13"/>
        </w:numPr>
        <w:spacing w:after="0"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التأكد على تأسيس العلاقات السببية.</w:t>
      </w:r>
    </w:p>
    <w:p w14:paraId="2A190567" w14:textId="77777777" w:rsidR="001873E0" w:rsidRPr="00FB4F07" w:rsidRDefault="001873E0" w:rsidP="004A2BCE">
      <w:pPr>
        <w:pStyle w:val="ListParagraph"/>
        <w:numPr>
          <w:ilvl w:val="0"/>
          <w:numId w:val="13"/>
        </w:numPr>
        <w:spacing w:after="0"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الولاء والتعهد للتغيير.</w:t>
      </w:r>
    </w:p>
    <w:p w14:paraId="1CF0F924" w14:textId="77777777" w:rsidR="001873E0" w:rsidRPr="00FB4F07" w:rsidRDefault="001873E0" w:rsidP="004A2BCE">
      <w:pPr>
        <w:pStyle w:val="ListParagraph"/>
        <w:numPr>
          <w:ilvl w:val="0"/>
          <w:numId w:val="13"/>
        </w:numPr>
        <w:spacing w:after="0"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الاهتمام الإنساني بالأفراد.</w:t>
      </w:r>
    </w:p>
    <w:p w14:paraId="6392A0CF" w14:textId="77777777" w:rsidR="001873E0" w:rsidRPr="00FB4F07" w:rsidRDefault="001873E0" w:rsidP="004A2BCE">
      <w:pPr>
        <w:pStyle w:val="ListParagraph"/>
        <w:numPr>
          <w:ilvl w:val="0"/>
          <w:numId w:val="13"/>
        </w:numPr>
        <w:spacing w:after="0"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استخدام البحوث والأساليب العلمية.</w:t>
      </w:r>
    </w:p>
    <w:p w14:paraId="0B301106" w14:textId="77777777" w:rsidR="001873E0" w:rsidRPr="00FB4F07" w:rsidRDefault="001873E0" w:rsidP="004A2BCE">
      <w:pPr>
        <w:spacing w:after="0" w:line="360" w:lineRule="auto"/>
        <w:ind w:firstLine="706"/>
        <w:jc w:val="both"/>
        <w:rPr>
          <w:rFonts w:ascii="Sakkal Majalla" w:hAnsi="Sakkal Majalla" w:cs="Sakkal Majalla"/>
          <w:sz w:val="28"/>
          <w:szCs w:val="28"/>
          <w:lang w:bidi="ar-EG"/>
        </w:rPr>
      </w:pPr>
      <w:r w:rsidRPr="00FB4F07">
        <w:rPr>
          <w:rFonts w:ascii="Sakkal Majalla" w:hAnsi="Sakkal Majalla" w:cs="Sakkal Majalla" w:hint="cs"/>
          <w:sz w:val="28"/>
          <w:szCs w:val="28"/>
          <w:rtl/>
          <w:lang w:bidi="ar-EG"/>
        </w:rPr>
        <w:t>وقد تم تعريف أن مصطلح السلوك التنظيمي يطبق بشكل واسع على تفاعل العنصر البشري من خلال جميع أنواع المنظمات مثل: الأعمال التجارية، الأعمال الحكومية، المدارس منظمات الخدمات العامة.</w:t>
      </w:r>
    </w:p>
    <w:p w14:paraId="4E09D544" w14:textId="765ED917" w:rsidR="001873E0" w:rsidRPr="00FB4F07" w:rsidRDefault="001873E0" w:rsidP="004A2BCE">
      <w:pPr>
        <w:spacing w:after="0" w:line="360" w:lineRule="auto"/>
        <w:ind w:firstLine="706"/>
        <w:jc w:val="both"/>
        <w:rPr>
          <w:rFonts w:ascii="Sakkal Majalla" w:hAnsi="Sakkal Majalla" w:cs="Sakkal Majalla"/>
          <w:sz w:val="28"/>
          <w:szCs w:val="28"/>
          <w:lang w:bidi="ar-EG"/>
        </w:rPr>
      </w:pPr>
      <w:r w:rsidRPr="00FB4F07">
        <w:rPr>
          <w:rFonts w:ascii="Sakkal Majalla" w:hAnsi="Sakkal Majalla" w:cs="Sakkal Majalla" w:hint="cs"/>
          <w:sz w:val="28"/>
          <w:szCs w:val="28"/>
          <w:rtl/>
          <w:lang w:bidi="ar-EG"/>
        </w:rPr>
        <w:t>ولتعريف السلوك التنظيمي يمكن أن نقوم أنه سلوك الأفراد داخل المنظمات.</w:t>
      </w:r>
      <w:r w:rsidR="0039365D" w:rsidRPr="00FB4F07">
        <w:rPr>
          <w:rFonts w:ascii="Sakkal Majalla" w:hAnsi="Sakkal Majalla" w:cs="Sakkal Majalla" w:hint="cs"/>
          <w:sz w:val="28"/>
          <w:szCs w:val="28"/>
          <w:rtl/>
          <w:lang w:bidi="ar-EG"/>
        </w:rPr>
        <w:t xml:space="preserve"> (</w:t>
      </w:r>
      <w:r w:rsidR="0039365D" w:rsidRPr="00FB4F07">
        <w:rPr>
          <w:rFonts w:ascii="Sakkal Majalla" w:hAnsi="Sakkal Majalla" w:cs="Sakkal Majalla" w:hint="cs"/>
          <w:sz w:val="28"/>
          <w:szCs w:val="28"/>
          <w:lang w:bidi="ar-EG"/>
        </w:rPr>
        <w:t>McKinsey &amp; Company, 2023</w:t>
      </w:r>
      <w:r w:rsidR="0039365D" w:rsidRPr="00FB4F07">
        <w:rPr>
          <w:rFonts w:ascii="Sakkal Majalla" w:hAnsi="Sakkal Majalla" w:cs="Sakkal Majalla" w:hint="cs"/>
          <w:sz w:val="28"/>
          <w:szCs w:val="28"/>
          <w:rtl/>
          <w:lang w:bidi="ar-EG"/>
        </w:rPr>
        <w:t>)</w:t>
      </w:r>
    </w:p>
    <w:p w14:paraId="52263775" w14:textId="2FD6F543"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ويتضمن السلوك بهذا المعنى كما يصدر عن الفرد من عمل حركي أو تفكير أو سلوك لغوي أو مشاعر انفعالات أو إدراك.</w:t>
      </w:r>
    </w:p>
    <w:p w14:paraId="1F2A746C" w14:textId="77777777"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lastRenderedPageBreak/>
        <w:t xml:space="preserve">كما يقصد بالمنظمات تلك المؤسسات التي تنتمي إليها، وتهدف الى تقديم نفع وقيمه جديدة، كالمصانع والبنوك والشركات والمصالح الحكومية والمدارس وغيرها. </w:t>
      </w:r>
    </w:p>
    <w:p w14:paraId="3AC122CF" w14:textId="5C45FA5A"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tl/>
        </w:rPr>
      </w:pPr>
      <w:r w:rsidRPr="00173468">
        <w:rPr>
          <w:rFonts w:ascii="Sakkal Majalla" w:hAnsi="Sakkal Majalla" w:cs="Sakkal Majalla"/>
          <w:b/>
          <w:bCs/>
          <w:sz w:val="28"/>
          <w:szCs w:val="28"/>
          <w:rtl/>
        </w:rPr>
        <w:t>ويمكن التمييز بين نوعين من سلوك الفرد:</w:t>
      </w:r>
      <w:r w:rsidR="00397C2F" w:rsidRPr="00173468">
        <w:rPr>
          <w:rFonts w:ascii="Sakkal Majalla" w:hAnsi="Sakkal Majalla" w:cs="Sakkal Majalla"/>
          <w:b/>
          <w:bCs/>
          <w:sz w:val="28"/>
          <w:szCs w:val="28"/>
          <w:rtl/>
        </w:rPr>
        <w:t xml:space="preserve"> (</w:t>
      </w:r>
      <w:r w:rsidR="00397C2F" w:rsidRPr="00173468">
        <w:rPr>
          <w:rFonts w:ascii="Sakkal Majalla" w:hAnsi="Sakkal Majalla" w:cs="Sakkal Majalla"/>
          <w:b/>
          <w:bCs/>
          <w:sz w:val="28"/>
          <w:szCs w:val="28"/>
        </w:rPr>
        <w:t>Gonzalez-Varona et al., 2024</w:t>
      </w:r>
      <w:r w:rsidR="00397C2F" w:rsidRPr="00173468">
        <w:rPr>
          <w:rFonts w:ascii="Sakkal Majalla" w:hAnsi="Sakkal Majalla" w:cs="Sakkal Majalla"/>
          <w:b/>
          <w:bCs/>
          <w:sz w:val="28"/>
          <w:szCs w:val="28"/>
          <w:rtl/>
        </w:rPr>
        <w:t>)</w:t>
      </w:r>
    </w:p>
    <w:p w14:paraId="1E61354B" w14:textId="77777777"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tl/>
        </w:rPr>
      </w:pPr>
      <w:r w:rsidRPr="00FB4F07">
        <w:rPr>
          <w:rFonts w:ascii="Sakkal Majalla" w:hAnsi="Sakkal Majalla" w:cs="Sakkal Majalla"/>
          <w:sz w:val="28"/>
          <w:szCs w:val="28"/>
          <w:rtl/>
        </w:rPr>
        <w:t xml:space="preserve"> السلوك الفردي والسلوك الاجتماعي، والسلوك الفردي هو السلوك الخاص لفرد معين أما السلوك الاجتماعي فهو السلوك الذي يتمثل في علاقة الفرد بغيره من الجماعة. أما السلوك التنظيمي فهو تفاعل علمي النفس والاجتماع مع علوم أخرى أهمها علوم الإدارة والاقتصاد والسياسة.</w:t>
      </w:r>
    </w:p>
    <w:p w14:paraId="12464CC6" w14:textId="68B5CCEE"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وقد تم تعريف السلوك التنظيمي بأنه دراسة وتطبيق المعرفة المتعلقة بكيفية تهدف وسلوك الأفراد في المنظمة، إنه وسيلة إنسانية لخدمة الإنسان، وينطبق بشكل واسع على سلوك جميع الناس في جميع المنظمات والأعمال.</w:t>
      </w:r>
      <w:r w:rsidR="0039365D" w:rsidRPr="00FB4F07">
        <w:rPr>
          <w:rFonts w:ascii="Sakkal Majalla" w:hAnsi="Sakkal Majalla" w:cs="Sakkal Majalla"/>
          <w:sz w:val="28"/>
          <w:szCs w:val="28"/>
          <w:rtl/>
        </w:rPr>
        <w:t xml:space="preserve"> (</w:t>
      </w:r>
      <w:r w:rsidR="0039365D" w:rsidRPr="00FB4F07">
        <w:rPr>
          <w:rFonts w:ascii="Sakkal Majalla" w:hAnsi="Sakkal Majalla" w:cs="Sakkal Majalla"/>
          <w:sz w:val="28"/>
          <w:szCs w:val="28"/>
        </w:rPr>
        <w:t>McKinsey &amp; Company, 2023</w:t>
      </w:r>
      <w:r w:rsidR="0039365D" w:rsidRPr="00FB4F07">
        <w:rPr>
          <w:rFonts w:ascii="Sakkal Majalla" w:hAnsi="Sakkal Majalla" w:cs="Sakkal Majalla"/>
          <w:sz w:val="28"/>
          <w:szCs w:val="28"/>
          <w:rtl/>
        </w:rPr>
        <w:t>)</w:t>
      </w:r>
    </w:p>
    <w:p w14:paraId="2DFC0932" w14:textId="77777777"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يرى العلماء والباحثون أن السلوك التنظيمي يعني تفهم وتفسير السلوك الإنساني في المنظمات والتنبؤ به، وضبطه والتحكم به من أجل تحقيق أهدافها بكفاية وفعالية.</w:t>
      </w:r>
    </w:p>
    <w:p w14:paraId="38F97EA8" w14:textId="457744C8"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47" w:name="_Toc202232748"/>
      <w:r w:rsidRPr="00173468">
        <w:rPr>
          <w:rFonts w:ascii="Sakkal Majalla" w:hAnsi="Sakkal Majalla" w:cs="Sakkal Majalla" w:hint="cs"/>
          <w:b/>
          <w:bCs/>
          <w:sz w:val="32"/>
          <w:szCs w:val="32"/>
          <w:rtl/>
        </w:rPr>
        <w:t xml:space="preserve">2.1.2 </w:t>
      </w:r>
      <w:r w:rsidR="001873E0" w:rsidRPr="00173468">
        <w:rPr>
          <w:rFonts w:ascii="Sakkal Majalla" w:hAnsi="Sakkal Majalla" w:cs="Sakkal Majalla"/>
          <w:b/>
          <w:bCs/>
          <w:sz w:val="32"/>
          <w:szCs w:val="32"/>
          <w:rtl/>
        </w:rPr>
        <w:t>تعريف السلوك التنظيمي:</w:t>
      </w:r>
      <w:bookmarkEnd w:id="47"/>
    </w:p>
    <w:p w14:paraId="0E1409F2" w14:textId="524A7467"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وقد تم تعريف السلوك التنظيمي هو الاهتمام بدراسة سلوك العاملين بالوحدات التنظيمية المختلفة واتجاهاتها وميولهم وآرائهم، فالمنظمات والجماعات الرسمية تؤثر في أدراكات</w:t>
      </w:r>
      <w:r w:rsidR="0039365D" w:rsidRPr="00FB4F07">
        <w:rPr>
          <w:rFonts w:ascii="Sakkal Majalla" w:hAnsi="Sakkal Majalla" w:cs="Sakkal Majalla"/>
          <w:sz w:val="28"/>
          <w:szCs w:val="28"/>
          <w:rtl/>
        </w:rPr>
        <w:t xml:space="preserve"> </w:t>
      </w:r>
      <w:r w:rsidRPr="00FB4F07">
        <w:rPr>
          <w:rFonts w:ascii="Sakkal Majalla" w:hAnsi="Sakkal Majalla" w:cs="Sakkal Majalla"/>
          <w:sz w:val="28"/>
          <w:szCs w:val="28"/>
          <w:rtl/>
        </w:rPr>
        <w:t>العاملين ومشاعرهم وتحركاتهم، كما تؤثر البيئة في المنظمات البشرية واهدافها.</w:t>
      </w:r>
    </w:p>
    <w:p w14:paraId="31CE3280" w14:textId="77777777" w:rsidR="001873E0" w:rsidRPr="00173468" w:rsidRDefault="001873E0" w:rsidP="00173468">
      <w:pPr>
        <w:spacing w:before="100" w:beforeAutospacing="1" w:after="100" w:afterAutospacing="1" w:line="360" w:lineRule="auto"/>
        <w:ind w:firstLine="706"/>
        <w:jc w:val="both"/>
        <w:rPr>
          <w:rFonts w:ascii="Sakkal Majalla" w:hAnsi="Sakkal Majalla" w:cs="Sakkal Majalla"/>
          <w:b/>
          <w:bCs/>
          <w:sz w:val="28"/>
          <w:szCs w:val="28"/>
        </w:rPr>
      </w:pPr>
      <w:r w:rsidRPr="00173468">
        <w:rPr>
          <w:rFonts w:ascii="Sakkal Majalla" w:hAnsi="Sakkal Majalla" w:cs="Sakkal Majalla"/>
          <w:b/>
          <w:bCs/>
          <w:sz w:val="28"/>
          <w:szCs w:val="28"/>
          <w:rtl/>
        </w:rPr>
        <w:t>وقد اعتقد البعض أن مجال السلوك التنظيمي يغطي جانبين رئيسيين هما:</w:t>
      </w:r>
    </w:p>
    <w:p w14:paraId="4E742B12" w14:textId="77777777" w:rsidR="001873E0" w:rsidRPr="00FB4F07" w:rsidRDefault="001873E0" w:rsidP="0082749E">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أسباب السلوك الانساني كأفراد وكجماعات وكيفية استخدام هذه المعلومات لمساعدة الافراد على أن تصبحوا أكثر انتاجية ورضاء في منظمات العمل.</w:t>
      </w:r>
    </w:p>
    <w:p w14:paraId="31752ECA" w14:textId="50C5905F" w:rsidR="001873E0" w:rsidRPr="00FB4F07" w:rsidRDefault="001873E0" w:rsidP="0082749E">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FB4F07">
        <w:rPr>
          <w:rFonts w:ascii="Sakkal Majalla" w:hAnsi="Sakkal Majalla" w:cs="Sakkal Majalla"/>
          <w:sz w:val="28"/>
          <w:szCs w:val="28"/>
          <w:rtl/>
        </w:rPr>
        <w:t xml:space="preserve">ويحلل </w:t>
      </w:r>
      <w:r w:rsidRPr="00FB4F07">
        <w:rPr>
          <w:rFonts w:ascii="Sakkal Majalla" w:hAnsi="Sakkal Majalla" w:cs="Sakkal Majalla"/>
          <w:sz w:val="28"/>
          <w:szCs w:val="28"/>
        </w:rPr>
        <w:t>Cummings</w:t>
      </w:r>
      <w:r w:rsidRPr="00FB4F07">
        <w:rPr>
          <w:rFonts w:ascii="Sakkal Majalla" w:hAnsi="Sakkal Majalla" w:cs="Sakkal Majalla"/>
          <w:sz w:val="28"/>
          <w:szCs w:val="28"/>
          <w:rtl/>
        </w:rPr>
        <w:t xml:space="preserve"> مجال السلوك التنظيمي وأبعاده الرئيسية، ويرى إنها تحتوي على العوامل الآتية:</w:t>
      </w:r>
      <w:r w:rsidR="00397C2F" w:rsidRPr="00FB4F07">
        <w:rPr>
          <w:rFonts w:ascii="Sakkal Majalla" w:hAnsi="Sakkal Majalla" w:cs="Sakkal Majalla"/>
          <w:sz w:val="28"/>
          <w:szCs w:val="28"/>
          <w:rtl/>
        </w:rPr>
        <w:t xml:space="preserve"> (</w:t>
      </w:r>
      <w:r w:rsidR="00397C2F" w:rsidRPr="00FB4F07">
        <w:rPr>
          <w:rFonts w:ascii="Sakkal Majalla" w:hAnsi="Sakkal Majalla" w:cs="Sakkal Majalla"/>
          <w:sz w:val="28"/>
          <w:szCs w:val="28"/>
        </w:rPr>
        <w:t>Gonzalez-Varona et al., 2024</w:t>
      </w:r>
      <w:r w:rsidR="00397C2F" w:rsidRPr="00FB4F07">
        <w:rPr>
          <w:rFonts w:ascii="Sakkal Majalla" w:hAnsi="Sakkal Majalla" w:cs="Sakkal Majalla"/>
          <w:sz w:val="28"/>
          <w:szCs w:val="28"/>
          <w:rtl/>
        </w:rPr>
        <w:t>)</w:t>
      </w:r>
    </w:p>
    <w:p w14:paraId="7790CBA1" w14:textId="77777777" w:rsidR="001873E0" w:rsidRPr="00FB4F07" w:rsidRDefault="001873E0" w:rsidP="0082749E">
      <w:pPr>
        <w:pStyle w:val="ListParagraph"/>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التأكيد على تأسيس العلاقات السببية</w:t>
      </w:r>
    </w:p>
    <w:p w14:paraId="08E0CDF0" w14:textId="77777777" w:rsidR="001873E0" w:rsidRPr="00FB4F07" w:rsidRDefault="001873E0" w:rsidP="0082749E">
      <w:pPr>
        <w:pStyle w:val="ListParagraph"/>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الولاء والتعهد للتغير</w:t>
      </w:r>
    </w:p>
    <w:p w14:paraId="334919C6" w14:textId="77777777" w:rsidR="001873E0" w:rsidRPr="00FB4F07" w:rsidRDefault="001873E0" w:rsidP="0082749E">
      <w:pPr>
        <w:pStyle w:val="ListParagraph"/>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الاهتمام الانساني بالأفراد</w:t>
      </w:r>
    </w:p>
    <w:p w14:paraId="166E9381" w14:textId="77777777" w:rsidR="001873E0" w:rsidRPr="00FB4F07" w:rsidRDefault="001873E0" w:rsidP="0082749E">
      <w:pPr>
        <w:pStyle w:val="ListParagraph"/>
        <w:numPr>
          <w:ilvl w:val="0"/>
          <w:numId w:val="16"/>
        </w:numPr>
        <w:spacing w:before="100" w:beforeAutospacing="1" w:after="100" w:afterAutospacing="1" w:line="360" w:lineRule="auto"/>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الاهتمام بالفعاليات التنظيمية</w:t>
      </w:r>
    </w:p>
    <w:p w14:paraId="2B1D75C9" w14:textId="77777777" w:rsidR="001873E0" w:rsidRPr="00FB4F07" w:rsidRDefault="001873E0" w:rsidP="0082749E">
      <w:pPr>
        <w:pStyle w:val="ListParagraph"/>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استخدام البحوث والاساليب العلمية</w:t>
      </w:r>
    </w:p>
    <w:p w14:paraId="243C6328" w14:textId="77777777"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أن مصطلح السلوك التنظيمي يطبق بشكل واسع على تفاعل العنصر البشري من خلال جميع أنواع المنظمات مثل: الاعمال التجارية - الاعمال الحكومية - المدارس.</w:t>
      </w:r>
    </w:p>
    <w:p w14:paraId="3BB4C5C8" w14:textId="77777777" w:rsidR="001873E0" w:rsidRPr="00FB4F07" w:rsidRDefault="001873E0" w:rsidP="00173468">
      <w:pPr>
        <w:spacing w:before="100" w:beforeAutospacing="1" w:after="100" w:afterAutospacing="1" w:line="360" w:lineRule="auto"/>
        <w:ind w:firstLine="706"/>
        <w:jc w:val="both"/>
        <w:rPr>
          <w:rFonts w:ascii="Sakkal Majalla" w:hAnsi="Sakkal Majalla" w:cs="Sakkal Majalla"/>
          <w:sz w:val="28"/>
          <w:szCs w:val="28"/>
        </w:rPr>
      </w:pPr>
      <w:r w:rsidRPr="00FB4F07">
        <w:rPr>
          <w:rFonts w:ascii="Sakkal Majalla" w:hAnsi="Sakkal Majalla" w:cs="Sakkal Majalla"/>
          <w:sz w:val="28"/>
          <w:szCs w:val="28"/>
          <w:rtl/>
        </w:rPr>
        <w:t>لذلك هنالك تفاعل الافراد والتقنية والهيكل التنظيمي ويضاف أن هذا العناصر الثلاثة تتأثر بالنظام الاجتماعي والخارجي البيئة العامة، ويوصف هذا التفاعل للعناصر الأربعة وحق الأفراد، التقنية.</w:t>
      </w:r>
    </w:p>
    <w:p w14:paraId="211451BD"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tl/>
        </w:rPr>
      </w:pPr>
      <w:r w:rsidRPr="00173468">
        <w:rPr>
          <w:rFonts w:ascii="Sakkal Majalla" w:hAnsi="Sakkal Majalla" w:cs="Sakkal Majalla"/>
          <w:b/>
          <w:bCs/>
          <w:sz w:val="28"/>
          <w:szCs w:val="28"/>
          <w:rtl/>
        </w:rPr>
        <w:t>الهيكل التنظيمي، والبيئة العامة، بأنه السلوك التنظيمي:</w:t>
      </w:r>
    </w:p>
    <w:p w14:paraId="23908F76" w14:textId="5126ABD0"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من وجهة النظر الادارية وقد افاد أن المديرين يتحملون مسؤولية كبيرة من حيث استفادتهم من السلوك التنظيمي</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فهم الذين يتخذون القرارات التي تؤثر في الكثير من العاملين لديهم ويمثل المديرين بشكل جوهري النظام الاداري</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وفي السلوك التنظيمي يكون دورهم التوحيد ما بين النظام الاجتماعي (النظام الانساني والنظام التقني</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وذلك لتحسين علاقات الافراد في المنظمات.</w:t>
      </w:r>
    </w:p>
    <w:p w14:paraId="7BDC6680" w14:textId="3780BC51"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48" w:name="_Toc202232749"/>
      <w:r w:rsidRPr="00173468">
        <w:rPr>
          <w:rFonts w:ascii="Sakkal Majalla" w:hAnsi="Sakkal Majalla" w:cs="Sakkal Majalla" w:hint="cs"/>
          <w:b/>
          <w:bCs/>
          <w:sz w:val="32"/>
          <w:szCs w:val="32"/>
          <w:rtl/>
        </w:rPr>
        <w:t xml:space="preserve">3.1.2 </w:t>
      </w:r>
      <w:r w:rsidR="001873E0" w:rsidRPr="00173468">
        <w:rPr>
          <w:rFonts w:ascii="Sakkal Majalla" w:hAnsi="Sakkal Majalla" w:cs="Sakkal Majalla"/>
          <w:b/>
          <w:bCs/>
          <w:sz w:val="32"/>
          <w:szCs w:val="32"/>
          <w:rtl/>
        </w:rPr>
        <w:t>العوامل المتفاعلة في السلوك التنظيمي:</w:t>
      </w:r>
      <w:bookmarkEnd w:id="48"/>
    </w:p>
    <w:p w14:paraId="51552506" w14:textId="77777777" w:rsidR="001873E0" w:rsidRPr="00FB4F07" w:rsidRDefault="001873E0" w:rsidP="004A2BCE">
      <w:pPr>
        <w:spacing w:after="0"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ان دراسة السلوك الانساني والتنظيمي التي تتداخل وتتفاعل معاً ونتيجة لهذا التفاعل يبرز سلوك الافراد في منظمات الاعمال، فالسلوك التنظيمي هو عملية تواصل للسلوك.</w:t>
      </w:r>
    </w:p>
    <w:p w14:paraId="4A7A4001" w14:textId="77777777" w:rsidR="001873E0" w:rsidRPr="00FB4F07" w:rsidRDefault="001873E0" w:rsidP="004A2BCE">
      <w:pPr>
        <w:spacing w:after="0"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ويعتبر السلوك الانساني والسلوك التنظيمي في الحقيقة أساسيات نفسية واجتماعية تتفاعل معاً، فعملية سلوك وتصرفات الافراد في المنظمة مرتبطة ببعض العوامل والجوانب النفسية والاجتماعية ويطلق على العوامل النفسية العوامل الداخلية وعلى العوامل الاجتماعية العوامل الخارجية حيث تتفاعل العوامل النفسية مع العوامل الاجتماعية وينتج عن هذا التفاعل سلوك الفرد والمنظمة.</w:t>
      </w:r>
    </w:p>
    <w:p w14:paraId="4EF6449F" w14:textId="3DBA019D"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49" w:name="_Toc202232750"/>
      <w:r w:rsidRPr="00173468">
        <w:rPr>
          <w:rFonts w:ascii="Sakkal Majalla" w:hAnsi="Sakkal Majalla" w:cs="Sakkal Majalla" w:hint="cs"/>
          <w:b/>
          <w:bCs/>
          <w:sz w:val="32"/>
          <w:szCs w:val="32"/>
          <w:rtl/>
        </w:rPr>
        <w:lastRenderedPageBreak/>
        <w:t xml:space="preserve">4.1.2 </w:t>
      </w:r>
      <w:r w:rsidR="001873E0" w:rsidRPr="00173468">
        <w:rPr>
          <w:rFonts w:ascii="Sakkal Majalla" w:hAnsi="Sakkal Majalla" w:cs="Sakkal Majalla"/>
          <w:b/>
          <w:bCs/>
          <w:sz w:val="32"/>
          <w:szCs w:val="32"/>
          <w:rtl/>
        </w:rPr>
        <w:t>أهمية السلوك التنظيمي:</w:t>
      </w:r>
      <w:bookmarkEnd w:id="49"/>
    </w:p>
    <w:p w14:paraId="58B374EE" w14:textId="77777777" w:rsidR="001873E0" w:rsidRPr="00173468" w:rsidRDefault="001873E0" w:rsidP="00173468">
      <w:pPr>
        <w:spacing w:before="100" w:beforeAutospacing="1" w:after="100" w:afterAutospacing="1" w:line="360" w:lineRule="auto"/>
        <w:ind w:firstLine="708"/>
        <w:jc w:val="both"/>
        <w:rPr>
          <w:rFonts w:ascii="Sakkal Majalla" w:hAnsi="Sakkal Majalla" w:cs="Sakkal Majalla"/>
          <w:b/>
          <w:bCs/>
          <w:sz w:val="28"/>
          <w:szCs w:val="28"/>
        </w:rPr>
      </w:pPr>
      <w:r w:rsidRPr="00173468">
        <w:rPr>
          <w:rFonts w:ascii="Sakkal Majalla" w:hAnsi="Sakkal Majalla" w:cs="Sakkal Majalla"/>
          <w:b/>
          <w:bCs/>
          <w:sz w:val="28"/>
          <w:szCs w:val="28"/>
          <w:rtl/>
        </w:rPr>
        <w:t xml:space="preserve">يمكن تلخيص أهمية السلوك التنظيمي في الآتي: </w:t>
      </w:r>
    </w:p>
    <w:p w14:paraId="7799C13F" w14:textId="77777777" w:rsidR="001873E0" w:rsidRPr="00FB4F07" w:rsidRDefault="001873E0" w:rsidP="0082749E">
      <w:pPr>
        <w:pStyle w:val="ListParagraph"/>
        <w:numPr>
          <w:ilvl w:val="0"/>
          <w:numId w:val="1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أهمية الموارد البشرية للمنظمة استلزم ضرورة الاهتمام بدراسة وفهم سلوك الأفراد بما لها من تأثير على فعالية المنظمة.</w:t>
      </w:r>
    </w:p>
    <w:p w14:paraId="60979894" w14:textId="77777777" w:rsidR="001873E0" w:rsidRPr="00FB4F07" w:rsidRDefault="001873E0" w:rsidP="0082749E">
      <w:pPr>
        <w:pStyle w:val="ListParagraph"/>
        <w:numPr>
          <w:ilvl w:val="0"/>
          <w:numId w:val="1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تغيير النظرة إلى الموارد البشرية، جذب الانتباه إلى ضرورة الاهتمام بتنمية وتطوير هذا الموارد ويمكن تحقيق هذا بالاستثمار فيه لزيادة كفاءته وتحسين مهاراته ومن ثم فإن الفهم الصحيح لسلوك الأفراد يمكن المنظمة من التعامل مع الأفراد بطريقة صحيحة.</w:t>
      </w:r>
    </w:p>
    <w:p w14:paraId="32C547FF" w14:textId="77777777" w:rsidR="001873E0" w:rsidRPr="00FB4F07" w:rsidRDefault="001873E0" w:rsidP="0082749E">
      <w:pPr>
        <w:pStyle w:val="ListParagraph"/>
        <w:numPr>
          <w:ilvl w:val="0"/>
          <w:numId w:val="1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تعقد الطبيعة البشرية ووجود الاختلافات الفردية التي تميز هذا السلوك مما يتطلب من المنظمة فهم وتحليل هذه الاختلافات للوصول الى طرق تعامل ممتازة تتناسب مع هذه الاختلافات.</w:t>
      </w:r>
    </w:p>
    <w:p w14:paraId="5567E07F"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وهذا زيادة لتأثير والتحكم في هذا السلوك، فيولد معظم الأفراد ويتعلمون في منظمات ويكتسبون ثرواتهم المادية من المنظمات.</w:t>
      </w:r>
    </w:p>
    <w:p w14:paraId="0D1C4055" w14:textId="25D3B69B"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وفي علاقاتنا مع المنظمات، يمكن أن نتبنى أي دور من هذه الأدوار العديدة، كان نكون مستهلكين أو موردين، أو عاملين، او ممثلين، مديرين، فالسلوك التنظيمي يمثل أهمية كبيرة خاصة للمديرين حيث يوضح العوامل التي تؤثر في كيفية إدارة المديرين لمنظماتهم.</w:t>
      </w:r>
      <w:r w:rsidR="0039365D" w:rsidRPr="00FB4F07">
        <w:rPr>
          <w:rFonts w:ascii="Sakkal Majalla" w:hAnsi="Sakkal Majalla" w:cs="Sakkal Majalla"/>
          <w:sz w:val="28"/>
          <w:szCs w:val="28"/>
          <w:rtl/>
        </w:rPr>
        <w:t xml:space="preserve"> (</w:t>
      </w:r>
      <w:r w:rsidR="0039365D" w:rsidRPr="00FB4F07">
        <w:rPr>
          <w:rFonts w:ascii="Sakkal Majalla" w:hAnsi="Sakkal Majalla" w:cs="Sakkal Majalla"/>
          <w:sz w:val="28"/>
          <w:szCs w:val="28"/>
        </w:rPr>
        <w:t>McKinsey &amp; Company, 2023</w:t>
      </w:r>
      <w:r w:rsidR="0039365D" w:rsidRPr="00FB4F07">
        <w:rPr>
          <w:rFonts w:ascii="Sakkal Majalla" w:hAnsi="Sakkal Majalla" w:cs="Sakkal Majalla"/>
          <w:sz w:val="28"/>
          <w:szCs w:val="28"/>
          <w:rtl/>
        </w:rPr>
        <w:t>)</w:t>
      </w:r>
    </w:p>
    <w:p w14:paraId="0FDCA857" w14:textId="35474A1C"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0" w:name="_Toc202232751"/>
      <w:r w:rsidRPr="00173468">
        <w:rPr>
          <w:rFonts w:ascii="Sakkal Majalla" w:hAnsi="Sakkal Majalla" w:cs="Sakkal Majalla" w:hint="cs"/>
          <w:b/>
          <w:bCs/>
          <w:sz w:val="32"/>
          <w:szCs w:val="32"/>
          <w:rtl/>
        </w:rPr>
        <w:t xml:space="preserve">5.1.2 </w:t>
      </w:r>
      <w:r w:rsidR="001873E0" w:rsidRPr="00173468">
        <w:rPr>
          <w:rFonts w:ascii="Sakkal Majalla" w:hAnsi="Sakkal Majalla" w:cs="Sakkal Majalla"/>
          <w:b/>
          <w:bCs/>
          <w:sz w:val="32"/>
          <w:szCs w:val="32"/>
          <w:rtl/>
        </w:rPr>
        <w:t>أهمية دراسة السلوك التنظيمي:</w:t>
      </w:r>
      <w:bookmarkEnd w:id="50"/>
    </w:p>
    <w:p w14:paraId="1F32D292"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تساهم عملية دراسة محددات وعناصر وأبعاد السلوك الإنساني في المنظمات في تحقيق مجموعة من الاهداف سواء بالنسبة للفرد أو المنظمة وأيضاً بالنسبة للبيئة التي تعمل فيها المنظمة.</w:t>
      </w:r>
    </w:p>
    <w:p w14:paraId="7BC4F105"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أولاً: المنظمة:</w:t>
      </w:r>
    </w:p>
    <w:p w14:paraId="5A1AE195" w14:textId="15D590B3" w:rsidR="001873E0" w:rsidRPr="00173468" w:rsidRDefault="001873E0" w:rsidP="00173468">
      <w:pPr>
        <w:spacing w:before="100" w:beforeAutospacing="1" w:after="100" w:afterAutospacing="1" w:line="360" w:lineRule="auto"/>
        <w:ind w:firstLine="708"/>
        <w:jc w:val="both"/>
        <w:rPr>
          <w:rFonts w:ascii="Sakkal Majalla" w:hAnsi="Sakkal Majalla" w:cs="Sakkal Majalla"/>
          <w:b/>
          <w:bCs/>
          <w:sz w:val="28"/>
          <w:szCs w:val="28"/>
        </w:rPr>
      </w:pPr>
      <w:r w:rsidRPr="00173468">
        <w:rPr>
          <w:rFonts w:ascii="Sakkal Majalla" w:hAnsi="Sakkal Majalla" w:cs="Sakkal Majalla"/>
          <w:b/>
          <w:bCs/>
          <w:sz w:val="28"/>
          <w:szCs w:val="28"/>
          <w:rtl/>
        </w:rPr>
        <w:t>يمكن للمنظمة من خلال دراسة السلوك التنظيمي تحقيق الآتي:</w:t>
      </w:r>
      <w:r w:rsidR="00397C2F" w:rsidRPr="00173468">
        <w:rPr>
          <w:rFonts w:ascii="Sakkal Majalla" w:hAnsi="Sakkal Majalla" w:cs="Sakkal Majalla"/>
          <w:b/>
          <w:bCs/>
          <w:sz w:val="28"/>
          <w:szCs w:val="28"/>
          <w:rtl/>
        </w:rPr>
        <w:t xml:space="preserve"> (</w:t>
      </w:r>
      <w:r w:rsidR="00397C2F" w:rsidRPr="00173468">
        <w:rPr>
          <w:rFonts w:ascii="Sakkal Majalla" w:hAnsi="Sakkal Majalla" w:cs="Sakkal Majalla"/>
          <w:b/>
          <w:bCs/>
          <w:sz w:val="28"/>
          <w:szCs w:val="28"/>
        </w:rPr>
        <w:t>Wiyono et al., 2025</w:t>
      </w:r>
      <w:r w:rsidR="00397C2F" w:rsidRPr="00173468">
        <w:rPr>
          <w:rFonts w:ascii="Sakkal Majalla" w:hAnsi="Sakkal Majalla" w:cs="Sakkal Majalla"/>
          <w:b/>
          <w:bCs/>
          <w:sz w:val="28"/>
          <w:szCs w:val="28"/>
          <w:rtl/>
        </w:rPr>
        <w:t>)</w:t>
      </w:r>
    </w:p>
    <w:p w14:paraId="544CF622" w14:textId="77777777" w:rsidR="001873E0" w:rsidRPr="00FB4F07" w:rsidRDefault="001873E0" w:rsidP="0082749E">
      <w:pPr>
        <w:pStyle w:val="ListParagraph"/>
        <w:numPr>
          <w:ilvl w:val="0"/>
          <w:numId w:val="1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فهم وتفسير السلوك والممارسات والمبادرات وردود الأفعال التي تصدر من العاملين من خلال فهم طبيعة الدوافع والإدراك والقيم التي تحكم السلوك وأيضاً معرفة طبيعة الضغوط ومباريات ووسائل الاتصال المستخدمة ونمط القيادة المفضل.</w:t>
      </w:r>
    </w:p>
    <w:p w14:paraId="278B4A7F" w14:textId="77777777" w:rsidR="001873E0" w:rsidRPr="00FB4F07" w:rsidRDefault="001873E0" w:rsidP="0082749E">
      <w:pPr>
        <w:pStyle w:val="ListParagraph"/>
        <w:numPr>
          <w:ilvl w:val="0"/>
          <w:numId w:val="19"/>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 xml:space="preserve">إدارة السلوك وتوجيهه نحو تحقيق الهدف من خلال التدعيم الإيجابي للسلوك المرغوب وبناء نظم الحوافز والتدعيم الملائم، وكذلك اختيار نمط الاتصال وأسلوب القيادة المناسب ومحاولة تهيئة مناخ وظروف العمل لتحقيق الضغوط وجعلها عند المستوى الفعال على نحو يساهم في تحقيق اهداف المنظمة. </w:t>
      </w:r>
    </w:p>
    <w:p w14:paraId="25B5C34E" w14:textId="77777777" w:rsidR="001873E0" w:rsidRPr="00FB4F07" w:rsidRDefault="001873E0" w:rsidP="0082749E">
      <w:pPr>
        <w:pStyle w:val="ListParagraph"/>
        <w:numPr>
          <w:ilvl w:val="0"/>
          <w:numId w:val="1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وضع استراتيجية مستقبلية وتطوير سلوك الأفراد والجماعات واستراتيجيات التطوير والتنمية المختلفة في المنظمة وجدير بالذكر أنه توجد تجارب ناجحة تشير إلى أن استراتيجيات المنظمة الأخرى في الإنتاج والتسويق قد تبنى حول أو في ضوء استراتيجية الموارد البشرية في المنظمة.</w:t>
      </w:r>
    </w:p>
    <w:p w14:paraId="491240A8"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ثانياً: الفرد:</w:t>
      </w:r>
    </w:p>
    <w:p w14:paraId="5C474525"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تحقق معرفة الفرد المحددات وعناصر سلوك مزايا كثيرة من اهمها تدعيم فرص الالتزام بالسلوك الصحيح وتجنب العوامل التي تؤدي الى الإدراك الخاطئ للمواقف والتي تشوه عملية الاتصال أو التعرض لمستوى غير ملائم من الضغوط أو عدم التفاعل والاستجابة الغير صحيحة للزملاء والإدارة.</w:t>
      </w:r>
    </w:p>
    <w:p w14:paraId="35348DA9" w14:textId="6B221E3E"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1" w:name="_Toc202232752"/>
      <w:r w:rsidRPr="00173468">
        <w:rPr>
          <w:rFonts w:ascii="Sakkal Majalla" w:hAnsi="Sakkal Majalla" w:cs="Sakkal Majalla" w:hint="cs"/>
          <w:b/>
          <w:bCs/>
          <w:sz w:val="32"/>
          <w:szCs w:val="32"/>
          <w:rtl/>
        </w:rPr>
        <w:t xml:space="preserve">6.1.2 </w:t>
      </w:r>
      <w:r w:rsidR="001873E0" w:rsidRPr="00173468">
        <w:rPr>
          <w:rFonts w:ascii="Sakkal Majalla" w:hAnsi="Sakkal Majalla" w:cs="Sakkal Majalla"/>
          <w:b/>
          <w:bCs/>
          <w:sz w:val="32"/>
          <w:szCs w:val="32"/>
          <w:rtl/>
        </w:rPr>
        <w:t>أهمية السلوك الإنساني في المنظمات:</w:t>
      </w:r>
      <w:bookmarkEnd w:id="51"/>
    </w:p>
    <w:p w14:paraId="3EF58A45" w14:textId="24791EC4"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إن نحو المنظمات وإنشاءها المضطرد وتخللها في جميع مناحي وأنشطة حياة الفرد والشعوب</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إضافة إلى أن نسبة كبيرة من أفراد المجتمع (أي) مجتمع يعملون في المنظمات المختلفة</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كل ذلك دفع الباحثين والكتاب وغيرهم من المعنيين إلى مزيد من الاهتمام بإنتاجية وأداء هذه المنظمات وفعاليتها</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وقد تزايد هذا الاهتمام في العقود الماضية بسبب تدني وانخفاض أداء وإنتاجية العديد من المنظمات وخاصة في أمريكا وفشل بعض المنظمات الأخرى</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وبلوغ البعض الآخر حافة الإخلاص والفناء.</w:t>
      </w:r>
      <w:r w:rsidR="0039365D" w:rsidRPr="00FB4F07">
        <w:rPr>
          <w:rFonts w:ascii="Sakkal Majalla" w:hAnsi="Sakkal Majalla" w:cs="Sakkal Majalla"/>
          <w:sz w:val="28"/>
          <w:szCs w:val="28"/>
          <w:rtl/>
        </w:rPr>
        <w:t xml:space="preserve"> </w:t>
      </w:r>
      <w:r w:rsidRPr="00FB4F07">
        <w:rPr>
          <w:rFonts w:ascii="Sakkal Majalla" w:hAnsi="Sakkal Majalla" w:cs="Sakkal Majalla"/>
          <w:sz w:val="28"/>
          <w:szCs w:val="28"/>
          <w:rtl/>
        </w:rPr>
        <w:t xml:space="preserve">كما أن المنافسة والمزاحمة الشديدة بين المنظمات في مختلف المجالات والميادين سواء على المستوى القومي أو الإقليمي </w:t>
      </w:r>
      <w:r w:rsidRPr="00FB4F07">
        <w:rPr>
          <w:rFonts w:ascii="Sakkal Majalla" w:hAnsi="Sakkal Majalla" w:cs="Sakkal Majalla"/>
          <w:sz w:val="28"/>
          <w:szCs w:val="28"/>
          <w:rtl/>
        </w:rPr>
        <w:lastRenderedPageBreak/>
        <w:t>الدولي قد ضاعف من اهتمام الباحثين والكتاب وغيرهم لتحسين مستوى أداء المنظمات.</w:t>
      </w:r>
      <w:r w:rsidR="0039365D" w:rsidRPr="00FB4F07">
        <w:rPr>
          <w:rFonts w:ascii="Sakkal Majalla" w:hAnsi="Sakkal Majalla" w:cs="Sakkal Majalla"/>
          <w:sz w:val="28"/>
          <w:szCs w:val="28"/>
          <w:rtl/>
        </w:rPr>
        <w:t xml:space="preserve"> (</w:t>
      </w:r>
      <w:r w:rsidR="0039365D" w:rsidRPr="00FB4F07">
        <w:rPr>
          <w:rFonts w:ascii="Sakkal Majalla" w:hAnsi="Sakkal Majalla" w:cs="Sakkal Majalla"/>
          <w:sz w:val="28"/>
          <w:szCs w:val="28"/>
        </w:rPr>
        <w:t>McKinsey &amp; Company, 2023</w:t>
      </w:r>
      <w:r w:rsidR="0039365D" w:rsidRPr="00FB4F07">
        <w:rPr>
          <w:rFonts w:ascii="Sakkal Majalla" w:hAnsi="Sakkal Majalla" w:cs="Sakkal Majalla"/>
          <w:sz w:val="28"/>
          <w:szCs w:val="28"/>
          <w:rtl/>
        </w:rPr>
        <w:t>)</w:t>
      </w:r>
    </w:p>
    <w:p w14:paraId="6CC6529A"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وأخيراً فإن النظرة والمفاهيم والممارسات التقليدية فيما يتعلق بالعنصر الإنساني في المنظمات لم تنجح، وباتت الضرورة تستدعى تبين منظور جديد للإدارة وبخاصة الجانب الإنساني، حيث أن المنظور والنهج التقليدي لا يستطيع تقديم حلول ناجحة للمشكلات الحالية الصعبة والمعقدة التي تواجه الإدارة في العصر الحالي.</w:t>
      </w:r>
    </w:p>
    <w:p w14:paraId="0F5BE079" w14:textId="66EA5E95"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2" w:name="_Toc202232753"/>
      <w:r w:rsidRPr="00173468">
        <w:rPr>
          <w:rFonts w:ascii="Sakkal Majalla" w:hAnsi="Sakkal Majalla" w:cs="Sakkal Majalla" w:hint="cs"/>
          <w:b/>
          <w:bCs/>
          <w:sz w:val="32"/>
          <w:szCs w:val="32"/>
          <w:rtl/>
        </w:rPr>
        <w:t xml:space="preserve">7.1.2 </w:t>
      </w:r>
      <w:r w:rsidR="001873E0" w:rsidRPr="00173468">
        <w:rPr>
          <w:rFonts w:ascii="Sakkal Majalla" w:hAnsi="Sakkal Majalla" w:cs="Sakkal Majalla"/>
          <w:b/>
          <w:bCs/>
          <w:sz w:val="32"/>
          <w:szCs w:val="32"/>
          <w:rtl/>
        </w:rPr>
        <w:t>العوامل المؤثرة على تصميم الهيكل التنظيمي الرسمي:</w:t>
      </w:r>
      <w:bookmarkEnd w:id="52"/>
    </w:p>
    <w:p w14:paraId="52BF459E" w14:textId="78D1CDD4"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بينت تجارب ودراسات عديدة بأن هناك مجموعة من العوامل التي من شأنها أن تؤثر في اختيار وتصميم الهيكل التنظيمي المناسب وهي</w:t>
      </w:r>
      <w:r w:rsidR="0039365D" w:rsidRPr="00FB4F07">
        <w:rPr>
          <w:rFonts w:ascii="Sakkal Majalla" w:hAnsi="Sakkal Majalla" w:cs="Sakkal Majalla"/>
          <w:sz w:val="28"/>
          <w:szCs w:val="28"/>
          <w:rtl/>
        </w:rPr>
        <w:t>: (</w:t>
      </w:r>
      <w:r w:rsidR="0039365D" w:rsidRPr="00FB4F07">
        <w:rPr>
          <w:rFonts w:ascii="Sakkal Majalla" w:hAnsi="Sakkal Majalla" w:cs="Sakkal Majalla"/>
          <w:sz w:val="28"/>
          <w:szCs w:val="28"/>
        </w:rPr>
        <w:t>McKinsey &amp; Company, 2023</w:t>
      </w:r>
      <w:r w:rsidR="0039365D" w:rsidRPr="00FB4F07">
        <w:rPr>
          <w:rFonts w:ascii="Sakkal Majalla" w:hAnsi="Sakkal Majalla" w:cs="Sakkal Majalla"/>
          <w:sz w:val="28"/>
          <w:szCs w:val="28"/>
          <w:rtl/>
        </w:rPr>
        <w:t>)</w:t>
      </w:r>
    </w:p>
    <w:p w14:paraId="0EDE9911" w14:textId="77777777" w:rsidR="001873E0" w:rsidRPr="00173468" w:rsidRDefault="001873E0" w:rsidP="00DA68F5">
      <w:pPr>
        <w:pStyle w:val="ListParagraph"/>
        <w:numPr>
          <w:ilvl w:val="0"/>
          <w:numId w:val="20"/>
        </w:numPr>
        <w:spacing w:before="100" w:beforeAutospacing="1" w:after="0"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حجم المنظمة:</w:t>
      </w:r>
    </w:p>
    <w:p w14:paraId="5C88AA90" w14:textId="68AF7B2C" w:rsidR="001873E0" w:rsidRPr="00FB4F07" w:rsidRDefault="001873E0" w:rsidP="00DA68F5">
      <w:pPr>
        <w:pStyle w:val="ListParagraph"/>
        <w:spacing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عندما يكون حجم المنظمة صفيتها فإن هذا يؤدي إلى صعوبة وتعقيد في عملية تقسيم وتحديد الأنشطة الواجب أدائها.</w:t>
      </w:r>
      <w:r w:rsidR="0039365D" w:rsidRPr="00FB4F07">
        <w:rPr>
          <w:rFonts w:ascii="Sakkal Majalla" w:hAnsi="Sakkal Majalla" w:cs="Sakkal Majalla"/>
          <w:sz w:val="28"/>
          <w:szCs w:val="28"/>
          <w:rtl/>
        </w:rPr>
        <w:t xml:space="preserve"> </w:t>
      </w:r>
      <w:r w:rsidRPr="00FB4F07">
        <w:rPr>
          <w:rFonts w:ascii="Sakkal Majalla" w:hAnsi="Sakkal Majalla" w:cs="Sakkal Majalla"/>
          <w:sz w:val="28"/>
          <w:szCs w:val="28"/>
          <w:rtl/>
        </w:rPr>
        <w:t>ولكن عندما يكون حجم المنظمة كبيراً نجد أن الأنشطة تكون أكثر تنوعا وأتساعا مما يؤدي إلى سهولة تقسيم العمل وفقاً للأنشطة المختلفة</w:t>
      </w:r>
    </w:p>
    <w:p w14:paraId="02044F07" w14:textId="77777777" w:rsidR="001873E0" w:rsidRPr="00173468" w:rsidRDefault="001873E0" w:rsidP="00DA68F5">
      <w:pPr>
        <w:pStyle w:val="ListParagraph"/>
        <w:numPr>
          <w:ilvl w:val="0"/>
          <w:numId w:val="20"/>
        </w:numPr>
        <w:spacing w:before="100" w:beforeAutospacing="1" w:after="0"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دورة حياة المنظمة:</w:t>
      </w:r>
    </w:p>
    <w:p w14:paraId="2C169174" w14:textId="3D1CE244" w:rsidR="001873E0" w:rsidRPr="00FB4F07" w:rsidRDefault="001873E0" w:rsidP="00DA68F5">
      <w:pPr>
        <w:pStyle w:val="ListParagraph"/>
        <w:spacing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من المعروف أن المنظمة دورة حياة تبدأ من فترة النشوء وتصل إلى فترة النمو وتستمر إلى فترة النضج وأخيراً فترة الانحدار والتي تتطلب إعادة التنظيم لمنعها من الوصول إلى الزوال وليس من الضروري أن تحمل المنظمة بجميع هذه الفترات فهناك الكثير من المنظمات التي تزول في بداية دورة حياتها لأسباب عديدة.</w:t>
      </w:r>
    </w:p>
    <w:p w14:paraId="78D6CEE7" w14:textId="77777777" w:rsidR="001873E0" w:rsidRPr="00173468" w:rsidRDefault="001873E0" w:rsidP="00DA68F5">
      <w:pPr>
        <w:pStyle w:val="ListParagraph"/>
        <w:numPr>
          <w:ilvl w:val="0"/>
          <w:numId w:val="20"/>
        </w:numPr>
        <w:spacing w:before="100" w:beforeAutospacing="1" w:after="0"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الموقع الجغرافي للمنظمة:</w:t>
      </w:r>
    </w:p>
    <w:p w14:paraId="63CC63DC" w14:textId="77777777" w:rsidR="001873E0" w:rsidRPr="00FB4F07" w:rsidRDefault="001873E0" w:rsidP="00DA68F5">
      <w:pPr>
        <w:pStyle w:val="ListParagraph"/>
        <w:spacing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أن المنظمة التي تؤدي أنشطتها من خلال عدة مواقع جغرافية بتطلب هيكلا تنظيميا مختلف إلى حد كبير عن منظمة تعمل في منطقة جغرافية واحدة.</w:t>
      </w:r>
    </w:p>
    <w:p w14:paraId="331FD726" w14:textId="77777777" w:rsidR="001873E0" w:rsidRPr="00173468" w:rsidRDefault="001873E0" w:rsidP="0082749E">
      <w:pPr>
        <w:pStyle w:val="ListParagraph"/>
        <w:numPr>
          <w:ilvl w:val="0"/>
          <w:numId w:val="20"/>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lastRenderedPageBreak/>
        <w:t>درجة التخصص:</w:t>
      </w:r>
    </w:p>
    <w:p w14:paraId="678D99AE"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تؤثر درجة التخصص في المهام والأنشطة على الهيكل التنظيمي للمنظمة فعندما تكون درجة التخصص في العمل متخصصة فهذا يؤدي إلى أن يكون الهيكل بسيطاً والعكس صحيح.</w:t>
      </w:r>
    </w:p>
    <w:p w14:paraId="3E4D8FFD" w14:textId="77777777" w:rsidR="001873E0" w:rsidRPr="00173468" w:rsidRDefault="001873E0" w:rsidP="0082749E">
      <w:pPr>
        <w:pStyle w:val="ListParagraph"/>
        <w:numPr>
          <w:ilvl w:val="0"/>
          <w:numId w:val="20"/>
        </w:numPr>
        <w:spacing w:before="100" w:beforeAutospacing="1" w:after="100" w:afterAutospacing="1" w:line="360" w:lineRule="auto"/>
        <w:ind w:left="425"/>
        <w:contextualSpacing w:val="0"/>
        <w:jc w:val="both"/>
        <w:rPr>
          <w:rFonts w:ascii="Sakkal Majalla" w:hAnsi="Sakkal Majalla" w:cs="Sakkal Majalla"/>
          <w:b/>
          <w:bCs/>
          <w:sz w:val="28"/>
          <w:szCs w:val="28"/>
          <w:rtl/>
        </w:rPr>
      </w:pPr>
      <w:r w:rsidRPr="00173468">
        <w:rPr>
          <w:rFonts w:ascii="Sakkal Majalla" w:hAnsi="Sakkal Majalla" w:cs="Sakkal Majalla"/>
          <w:b/>
          <w:bCs/>
          <w:sz w:val="28"/>
          <w:szCs w:val="28"/>
          <w:rtl/>
        </w:rPr>
        <w:t>القدرات البشرية المطلوبة:</w:t>
      </w:r>
    </w:p>
    <w:p w14:paraId="4099A657"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تلعب القدرات البشرية دوراً بارزاً في اختيار الهيكل التنظيمي المناسب.</w:t>
      </w:r>
    </w:p>
    <w:p w14:paraId="618F31BE" w14:textId="77777777" w:rsidR="001873E0" w:rsidRPr="00DA68F5" w:rsidRDefault="001873E0" w:rsidP="0082749E">
      <w:pPr>
        <w:pStyle w:val="ListParagraph"/>
        <w:numPr>
          <w:ilvl w:val="0"/>
          <w:numId w:val="20"/>
        </w:numPr>
        <w:spacing w:before="100" w:beforeAutospacing="1" w:after="100" w:afterAutospacing="1" w:line="360" w:lineRule="auto"/>
        <w:contextualSpacing w:val="0"/>
        <w:jc w:val="both"/>
        <w:rPr>
          <w:rFonts w:ascii="Sakkal Majalla" w:hAnsi="Sakkal Majalla" w:cs="Sakkal Majalla"/>
          <w:b/>
          <w:bCs/>
          <w:sz w:val="28"/>
          <w:szCs w:val="28"/>
        </w:rPr>
      </w:pPr>
      <w:r w:rsidRPr="00DA68F5">
        <w:rPr>
          <w:rFonts w:ascii="Sakkal Majalla" w:hAnsi="Sakkal Majalla" w:cs="Sakkal Majalla"/>
          <w:b/>
          <w:bCs/>
          <w:sz w:val="28"/>
          <w:szCs w:val="28"/>
          <w:rtl/>
        </w:rPr>
        <w:t>التكنولوجيا:</w:t>
      </w:r>
    </w:p>
    <w:p w14:paraId="4D743391"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التكنولوجيا تحدد طبيعة العمل والمهام ونوعية الوظائف وعلاقات العمل وهذا يؤثر بالتالي على اختيار الهيكل التنظيمي المناسب.</w:t>
      </w:r>
    </w:p>
    <w:p w14:paraId="752B35FD" w14:textId="77777777" w:rsidR="00173468" w:rsidRDefault="00173468" w:rsidP="00FB4F07">
      <w:pPr>
        <w:spacing w:before="100" w:beforeAutospacing="1" w:after="100" w:afterAutospacing="1" w:line="360" w:lineRule="auto"/>
        <w:jc w:val="both"/>
        <w:rPr>
          <w:rFonts w:ascii="Sakkal Majalla" w:hAnsi="Sakkal Majalla" w:cs="Sakkal Majalla"/>
          <w:sz w:val="28"/>
          <w:szCs w:val="28"/>
          <w:rtl/>
        </w:rPr>
      </w:pPr>
    </w:p>
    <w:p w14:paraId="15C32AAA" w14:textId="77777777" w:rsidR="00173468" w:rsidRDefault="00173468" w:rsidP="00FB4F07">
      <w:pPr>
        <w:spacing w:before="100" w:beforeAutospacing="1" w:after="100" w:afterAutospacing="1" w:line="360" w:lineRule="auto"/>
        <w:jc w:val="both"/>
        <w:rPr>
          <w:rFonts w:ascii="Sakkal Majalla" w:hAnsi="Sakkal Majalla" w:cs="Sakkal Majalla"/>
          <w:sz w:val="28"/>
          <w:szCs w:val="28"/>
          <w:rtl/>
        </w:rPr>
      </w:pPr>
    </w:p>
    <w:p w14:paraId="7B488A0E" w14:textId="77777777" w:rsidR="00173468" w:rsidRDefault="00173468" w:rsidP="00FB4F07">
      <w:pPr>
        <w:spacing w:before="100" w:beforeAutospacing="1" w:after="100" w:afterAutospacing="1" w:line="360" w:lineRule="auto"/>
        <w:jc w:val="both"/>
        <w:rPr>
          <w:rFonts w:ascii="Sakkal Majalla" w:hAnsi="Sakkal Majalla" w:cs="Sakkal Majalla"/>
          <w:sz w:val="28"/>
          <w:szCs w:val="28"/>
          <w:rtl/>
        </w:rPr>
      </w:pPr>
    </w:p>
    <w:p w14:paraId="7D87EE9B" w14:textId="77777777" w:rsidR="00DA68F5" w:rsidRDefault="00DA68F5">
      <w:pPr>
        <w:bidi w:val="0"/>
        <w:rPr>
          <w:rFonts w:ascii="Sakkal Majalla" w:hAnsi="Sakkal Majalla" w:cs="Sakkal Majalla"/>
          <w:b/>
          <w:bCs/>
          <w:sz w:val="36"/>
          <w:szCs w:val="36"/>
          <w:rtl/>
        </w:rPr>
      </w:pPr>
      <w:bookmarkStart w:id="53" w:name="_Toc202232754"/>
      <w:r>
        <w:rPr>
          <w:rFonts w:ascii="Sakkal Majalla" w:hAnsi="Sakkal Majalla" w:cs="Sakkal Majalla"/>
          <w:b/>
          <w:bCs/>
          <w:sz w:val="36"/>
          <w:szCs w:val="36"/>
          <w:rtl/>
        </w:rPr>
        <w:br w:type="page"/>
      </w:r>
    </w:p>
    <w:p w14:paraId="28E5342C" w14:textId="119789A3" w:rsidR="00173468" w:rsidRPr="00173468" w:rsidRDefault="00173468" w:rsidP="00173468">
      <w:pPr>
        <w:spacing w:before="100" w:beforeAutospacing="1" w:after="100" w:afterAutospacing="1" w:line="360" w:lineRule="auto"/>
        <w:jc w:val="center"/>
        <w:outlineLvl w:val="1"/>
        <w:rPr>
          <w:rFonts w:ascii="Sakkal Majalla" w:hAnsi="Sakkal Majalla" w:cs="Sakkal Majalla"/>
          <w:b/>
          <w:bCs/>
          <w:sz w:val="36"/>
          <w:szCs w:val="36"/>
          <w:rtl/>
        </w:rPr>
      </w:pPr>
      <w:r w:rsidRPr="00173468">
        <w:rPr>
          <w:rFonts w:ascii="Sakkal Majalla" w:hAnsi="Sakkal Majalla" w:cs="Sakkal Majalla" w:hint="cs"/>
          <w:b/>
          <w:bCs/>
          <w:sz w:val="36"/>
          <w:szCs w:val="36"/>
          <w:rtl/>
        </w:rPr>
        <w:lastRenderedPageBreak/>
        <w:t>المبحث الثاني: السلوك التنظيمي</w:t>
      </w:r>
      <w:bookmarkEnd w:id="53"/>
    </w:p>
    <w:p w14:paraId="7DEB30F1" w14:textId="15BDA394"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4" w:name="_Toc202232755"/>
      <w:r w:rsidRPr="00173468">
        <w:rPr>
          <w:rFonts w:ascii="Sakkal Majalla" w:hAnsi="Sakkal Majalla" w:cs="Sakkal Majalla" w:hint="cs"/>
          <w:b/>
          <w:bCs/>
          <w:sz w:val="32"/>
          <w:szCs w:val="32"/>
          <w:rtl/>
        </w:rPr>
        <w:t xml:space="preserve">1.2.2 </w:t>
      </w:r>
      <w:r w:rsidR="001873E0" w:rsidRPr="00173468">
        <w:rPr>
          <w:rFonts w:ascii="Sakkal Majalla" w:hAnsi="Sakkal Majalla" w:cs="Sakkal Majalla"/>
          <w:b/>
          <w:bCs/>
          <w:sz w:val="32"/>
          <w:szCs w:val="32"/>
          <w:rtl/>
        </w:rPr>
        <w:t>مفهوم السلوك التنظيمي:</w:t>
      </w:r>
      <w:bookmarkEnd w:id="54"/>
    </w:p>
    <w:p w14:paraId="14E3E83F" w14:textId="5BE06A8F"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يقصد بالسلوك التنظيمي دراسة سلوك وأداء العاملين في المنظمة، وذلك باعتبار أن بيئة المنظمة لها</w:t>
      </w:r>
      <w:r w:rsidR="0039365D" w:rsidRPr="00FB4F07">
        <w:rPr>
          <w:rFonts w:ascii="Sakkal Majalla" w:hAnsi="Sakkal Majalla" w:cs="Sakkal Majalla"/>
          <w:sz w:val="28"/>
          <w:szCs w:val="28"/>
          <w:rtl/>
        </w:rPr>
        <w:t xml:space="preserve"> </w:t>
      </w:r>
      <w:r w:rsidRPr="00FB4F07">
        <w:rPr>
          <w:rFonts w:ascii="Sakkal Majalla" w:hAnsi="Sakkal Majalla" w:cs="Sakkal Majalla"/>
          <w:sz w:val="28"/>
          <w:szCs w:val="28"/>
          <w:rtl/>
        </w:rPr>
        <w:t>تأثير كبير على سلوك وتصرفات العاملين، ومن ثم انتاجهم ينصرف مفهوم السلوك التنظيمي الى تفاعل العنصر البشري مع العناصر الأخرى في المنظمة والتي تمثل التقنية المستخدمة في المنظمة، الهيكل التنظيمي</w:t>
      </w:r>
      <w:r w:rsidR="00397C2F" w:rsidRPr="00FB4F07">
        <w:rPr>
          <w:rFonts w:ascii="Sakkal Majalla" w:hAnsi="Sakkal Majalla" w:cs="Sakkal Majalla"/>
          <w:sz w:val="28"/>
          <w:szCs w:val="28"/>
          <w:rtl/>
        </w:rPr>
        <w:t>،</w:t>
      </w:r>
      <w:r w:rsidRPr="00FB4F07">
        <w:rPr>
          <w:rFonts w:ascii="Sakkal Majalla" w:hAnsi="Sakkal Majalla" w:cs="Sakkal Majalla"/>
          <w:sz w:val="28"/>
          <w:szCs w:val="28"/>
          <w:rtl/>
        </w:rPr>
        <w:t xml:space="preserve"> البيئة التنظيمية والبيئة الاجتماعية خارج المنظمة.</w:t>
      </w:r>
      <w:r w:rsidR="00397C2F" w:rsidRPr="00FB4F07">
        <w:rPr>
          <w:rFonts w:ascii="Sakkal Majalla" w:hAnsi="Sakkal Majalla" w:cs="Sakkal Majalla"/>
          <w:sz w:val="28"/>
          <w:szCs w:val="28"/>
          <w:rtl/>
        </w:rPr>
        <w:t xml:space="preserve"> (</w:t>
      </w:r>
      <w:r w:rsidR="00397C2F" w:rsidRPr="00FB4F07">
        <w:rPr>
          <w:rFonts w:ascii="Sakkal Majalla" w:hAnsi="Sakkal Majalla" w:cs="Sakkal Majalla"/>
          <w:sz w:val="28"/>
          <w:szCs w:val="28"/>
        </w:rPr>
        <w:t>Wiyono et al., 2025</w:t>
      </w:r>
      <w:r w:rsidR="00397C2F" w:rsidRPr="00FB4F07">
        <w:rPr>
          <w:rFonts w:ascii="Sakkal Majalla" w:hAnsi="Sakkal Majalla" w:cs="Sakkal Majalla"/>
          <w:sz w:val="28"/>
          <w:szCs w:val="28"/>
          <w:rtl/>
        </w:rPr>
        <w:t>)</w:t>
      </w:r>
    </w:p>
    <w:p w14:paraId="06517F2C"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أن السلوك التنظيمي هو تطبيق جوانب المعرفة العلمي عن كيفية تفاعل العاملين في المنظمة كأفراد وجماعات داخل المنظمة، وذلك لهدف زيادة انتاجية العاملين.</w:t>
      </w:r>
    </w:p>
    <w:p w14:paraId="7F887CFE"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السلوك التنظيمية هو دراسة فهم سلوك العاملين في المنظمة، ويشمل ذلك أسلوب تفكير وإدراك العاملين لشخصياتهم، ودوافعهم للعلم، رضاهم الوظيفي اتجاهاتهم وقيمهم، وكذلك ممارساتهم كأفراد او مجموعات او تفاعل هذا السلوك مع بيئة المنظمة.</w:t>
      </w:r>
    </w:p>
    <w:p w14:paraId="32301D73" w14:textId="3AE549FE"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5" w:name="_Toc202232756"/>
      <w:r w:rsidRPr="00173468">
        <w:rPr>
          <w:rFonts w:ascii="Sakkal Majalla" w:hAnsi="Sakkal Majalla" w:cs="Sakkal Majalla" w:hint="cs"/>
          <w:b/>
          <w:bCs/>
          <w:sz w:val="32"/>
          <w:szCs w:val="32"/>
          <w:rtl/>
        </w:rPr>
        <w:t xml:space="preserve">2.2.2 </w:t>
      </w:r>
      <w:r w:rsidR="001873E0" w:rsidRPr="00173468">
        <w:rPr>
          <w:rFonts w:ascii="Sakkal Majalla" w:hAnsi="Sakkal Majalla" w:cs="Sakkal Majalla"/>
          <w:b/>
          <w:bCs/>
          <w:sz w:val="32"/>
          <w:szCs w:val="32"/>
          <w:rtl/>
        </w:rPr>
        <w:t>أهداف السلوك التنظيمي</w:t>
      </w:r>
      <w:bookmarkEnd w:id="55"/>
    </w:p>
    <w:p w14:paraId="42CB2CC5" w14:textId="546BD888"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يهتم السلوك التنظيمي بتنمية مهارات الأفراد، ولكن ماهي الأهداف الأكثر تحديداً التي يسعى إلى</w:t>
      </w:r>
      <w:r w:rsidR="0039365D" w:rsidRPr="00FB4F07">
        <w:rPr>
          <w:rFonts w:ascii="Sakkal Majalla" w:hAnsi="Sakkal Majalla" w:cs="Sakkal Majalla"/>
          <w:sz w:val="28"/>
          <w:szCs w:val="28"/>
          <w:rtl/>
        </w:rPr>
        <w:t xml:space="preserve"> </w:t>
      </w:r>
      <w:r w:rsidRPr="00FB4F07">
        <w:rPr>
          <w:rFonts w:ascii="Sakkal Majalla" w:hAnsi="Sakkal Majalla" w:cs="Sakkal Majalla"/>
          <w:sz w:val="28"/>
          <w:szCs w:val="28"/>
          <w:rtl/>
        </w:rPr>
        <w:t>تحقيقها.</w:t>
      </w:r>
      <w:r w:rsidR="0039365D" w:rsidRPr="00FB4F07">
        <w:rPr>
          <w:rFonts w:ascii="Sakkal Majalla" w:hAnsi="Sakkal Majalla" w:cs="Sakkal Majalla"/>
          <w:sz w:val="28"/>
          <w:szCs w:val="28"/>
          <w:rtl/>
        </w:rPr>
        <w:t xml:space="preserve"> </w:t>
      </w:r>
      <w:r w:rsidRPr="00FB4F07">
        <w:rPr>
          <w:rFonts w:ascii="Sakkal Majalla" w:hAnsi="Sakkal Majalla" w:cs="Sakkal Majalla"/>
          <w:sz w:val="28"/>
          <w:szCs w:val="28"/>
          <w:rtl/>
        </w:rPr>
        <w:t xml:space="preserve">إن المنظمات ذات الفعالية العالية، تشجع مديريها كي يدرسوا مبادئ السلوك التنظيمي، لأن المعرفة هي أساس التفسير والتحليل للسلوك وأيضاً هي أساس التنبؤ به، وهي أيضاً أساس التوجيه والسيطرة على هذا السلوك ووجود مديرون ذوي خبرة ومعرفة علمية تمكنهم من تصميم أنظمة وقواعد سياسات ذات تأثير على سلوك العاملين، ذلك أنها تعتمد على معرفة علمية بكيفية التفسير والتنبؤ بسلوك الآخرين والتحكم فيه وبناءاً على ذلك يقول بان هناك ثلاثة أهداف الدراسة السلوك التنظيمي: </w:t>
      </w:r>
      <w:r w:rsidR="0039365D" w:rsidRPr="00FB4F07">
        <w:rPr>
          <w:rFonts w:ascii="Sakkal Majalla" w:hAnsi="Sakkal Majalla" w:cs="Sakkal Majalla"/>
          <w:sz w:val="28"/>
          <w:szCs w:val="28"/>
          <w:rtl/>
        </w:rPr>
        <w:t>(</w:t>
      </w:r>
      <w:r w:rsidR="0039365D" w:rsidRPr="00FB4F07">
        <w:rPr>
          <w:rFonts w:ascii="Sakkal Majalla" w:hAnsi="Sakkal Majalla" w:cs="Sakkal Majalla"/>
          <w:sz w:val="28"/>
          <w:szCs w:val="28"/>
        </w:rPr>
        <w:t>McKinsey &amp; Company, 2023</w:t>
      </w:r>
      <w:r w:rsidR="0039365D" w:rsidRPr="00FB4F07">
        <w:rPr>
          <w:rFonts w:ascii="Sakkal Majalla" w:hAnsi="Sakkal Majalla" w:cs="Sakkal Majalla"/>
          <w:sz w:val="28"/>
          <w:szCs w:val="28"/>
          <w:rtl/>
        </w:rPr>
        <w:t>)</w:t>
      </w:r>
    </w:p>
    <w:p w14:paraId="078153EB" w14:textId="77777777" w:rsidR="001873E0" w:rsidRPr="00FB4F07" w:rsidRDefault="001873E0" w:rsidP="0082749E">
      <w:pPr>
        <w:pStyle w:val="ListParagraph"/>
        <w:numPr>
          <w:ilvl w:val="0"/>
          <w:numId w:val="1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التعرف على مسببات السلوك.</w:t>
      </w:r>
    </w:p>
    <w:p w14:paraId="077D0364" w14:textId="77777777" w:rsidR="001873E0" w:rsidRPr="00FB4F07" w:rsidRDefault="001873E0" w:rsidP="0082749E">
      <w:pPr>
        <w:pStyle w:val="ListParagraph"/>
        <w:numPr>
          <w:ilvl w:val="0"/>
          <w:numId w:val="1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التنبؤ بالسلوك في حالة التعرف على هذه المسببات.</w:t>
      </w:r>
    </w:p>
    <w:p w14:paraId="61F7BC76" w14:textId="77777777" w:rsidR="001873E0" w:rsidRPr="00FB4F07" w:rsidRDefault="001873E0" w:rsidP="0082749E">
      <w:pPr>
        <w:pStyle w:val="ListParagraph"/>
        <w:numPr>
          <w:ilvl w:val="0"/>
          <w:numId w:val="1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التوجيه والسيطرة والتحكم في السلوك من خلال التأثير في المسببات.</w:t>
      </w:r>
    </w:p>
    <w:p w14:paraId="7805F05A"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وإذا أخذنا الدافعية كموضوع من موضوعات السلوك التنظيمي، فأننا نجد أن الدراسات والنظريات في هذا المجال وهي تفسر كيف ينشط وتحمس الفرد وتزداد دافعيته، وأيضاً كيف يوجه هذا النشاط وهذه الدافعية في اتجاه سلوك منتج وفعال وقد يكون هذا الهدف هو أقل الاهداف الثلاثة أهمية من وجه نظر الإدارة، لأنه يتم بعد حدوث الأمر أو الحدث. ولكن بالرغم من هذا فإن فهم أي ظاهرة يبدأ بمحاولة التفسير. ثم استخدام هذا الفهم لتحديد سبب التعرف.</w:t>
      </w:r>
    </w:p>
    <w:p w14:paraId="5AE8A284" w14:textId="533D5B46"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هنالك مستويات من العناصر السلوكية والتي تشمل السلوك التنظيمي وهي السلوك الفردي وعناصر عناصر السلوك التنظيمي: السلوك الجماعي.</w:t>
      </w:r>
    </w:p>
    <w:p w14:paraId="29AF8D41" w14:textId="3410314B"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6" w:name="_Toc202232757"/>
      <w:r w:rsidRPr="00173468">
        <w:rPr>
          <w:rFonts w:ascii="Sakkal Majalla" w:hAnsi="Sakkal Majalla" w:cs="Sakkal Majalla" w:hint="cs"/>
          <w:b/>
          <w:bCs/>
          <w:sz w:val="32"/>
          <w:szCs w:val="32"/>
          <w:rtl/>
        </w:rPr>
        <w:t xml:space="preserve">3.2.2 </w:t>
      </w:r>
      <w:r w:rsidR="001873E0" w:rsidRPr="00173468">
        <w:rPr>
          <w:rFonts w:ascii="Sakkal Majalla" w:hAnsi="Sakkal Majalla" w:cs="Sakkal Majalla"/>
          <w:b/>
          <w:bCs/>
          <w:sz w:val="32"/>
          <w:szCs w:val="32"/>
          <w:rtl/>
        </w:rPr>
        <w:t xml:space="preserve"> عناصر السلوك الفردي</w:t>
      </w:r>
      <w:bookmarkEnd w:id="56"/>
    </w:p>
    <w:p w14:paraId="4ECAAE49" w14:textId="0D75F2B1"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 xml:space="preserve">وهي عبارة عن تلك المتغيرات أو العناصر التي تؤثر بالدرجة الأولى على السلوك الفردي للناس مما يقوم بدراسة ومعرفة ما يدور وسط المجتمع من العادات والتقاليد بتوجيههم وهي: </w:t>
      </w:r>
      <w:r w:rsidR="00397C2F" w:rsidRPr="00FB4F07">
        <w:rPr>
          <w:rFonts w:ascii="Sakkal Majalla" w:hAnsi="Sakkal Majalla" w:cs="Sakkal Majalla"/>
          <w:sz w:val="28"/>
          <w:szCs w:val="28"/>
          <w:rtl/>
        </w:rPr>
        <w:t>(</w:t>
      </w:r>
      <w:r w:rsidR="00397C2F" w:rsidRPr="00FB4F07">
        <w:rPr>
          <w:rFonts w:ascii="Sakkal Majalla" w:hAnsi="Sakkal Majalla" w:cs="Sakkal Majalla"/>
          <w:sz w:val="28"/>
          <w:szCs w:val="28"/>
        </w:rPr>
        <w:t>Wiyono et al., 2025</w:t>
      </w:r>
      <w:r w:rsidR="00397C2F" w:rsidRPr="00FB4F07">
        <w:rPr>
          <w:rFonts w:ascii="Sakkal Majalla" w:hAnsi="Sakkal Majalla" w:cs="Sakkal Majalla"/>
          <w:sz w:val="28"/>
          <w:szCs w:val="28"/>
          <w:rtl/>
        </w:rPr>
        <w:t>)</w:t>
      </w:r>
    </w:p>
    <w:p w14:paraId="508CFEC9" w14:textId="77777777" w:rsidR="001873E0" w:rsidRPr="00173468" w:rsidRDefault="001873E0" w:rsidP="0082749E">
      <w:pPr>
        <w:pStyle w:val="ListParagraph"/>
        <w:numPr>
          <w:ilvl w:val="0"/>
          <w:numId w:val="21"/>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الإدراك:</w:t>
      </w:r>
    </w:p>
    <w:p w14:paraId="4C173DCF"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وهو يتناول كيف يرى الفرد الناس من حوله وكيف يفسر ويفهم المواقف والأحداث من حوله؟ وكيف يؤثر هذا الادراك على حكمه على الآخرين وعلى تصرفاته واتخاذه للقرارات.</w:t>
      </w:r>
    </w:p>
    <w:p w14:paraId="32AB1168" w14:textId="77777777" w:rsidR="001873E0" w:rsidRPr="00173468" w:rsidRDefault="001873E0" w:rsidP="0082749E">
      <w:pPr>
        <w:pStyle w:val="ListParagraph"/>
        <w:numPr>
          <w:ilvl w:val="0"/>
          <w:numId w:val="21"/>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التعلم:</w:t>
      </w:r>
    </w:p>
    <w:p w14:paraId="67C78923"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وهو الشيء الذي يفيد العاملين في فهم كيف يكتسب العاملون سلوكهم؟ وكيف يمكن تقوية أو إضعاف أنماطاً معينة من السلوك ودراسة وفهمهم وكيف يتمكنوا من ومعرفة أمور دينهم ودنياهم من خلال التعلم والمعرفة.</w:t>
      </w:r>
    </w:p>
    <w:p w14:paraId="6CE4F30E" w14:textId="77777777" w:rsidR="001873E0" w:rsidRPr="00173468" w:rsidRDefault="001873E0" w:rsidP="0082749E">
      <w:pPr>
        <w:pStyle w:val="ListParagraph"/>
        <w:numPr>
          <w:ilvl w:val="0"/>
          <w:numId w:val="21"/>
        </w:numPr>
        <w:spacing w:before="100" w:beforeAutospacing="1" w:after="100" w:afterAutospacing="1" w:line="360" w:lineRule="auto"/>
        <w:ind w:left="425"/>
        <w:contextualSpacing w:val="0"/>
        <w:jc w:val="both"/>
        <w:rPr>
          <w:rFonts w:ascii="Sakkal Majalla" w:hAnsi="Sakkal Majalla" w:cs="Sakkal Majalla"/>
          <w:b/>
          <w:bCs/>
          <w:sz w:val="28"/>
          <w:szCs w:val="28"/>
          <w:rtl/>
        </w:rPr>
      </w:pPr>
      <w:r w:rsidRPr="00173468">
        <w:rPr>
          <w:rFonts w:ascii="Sakkal Majalla" w:hAnsi="Sakkal Majalla" w:cs="Sakkal Majalla"/>
          <w:b/>
          <w:bCs/>
          <w:sz w:val="28"/>
          <w:szCs w:val="28"/>
          <w:rtl/>
        </w:rPr>
        <w:lastRenderedPageBreak/>
        <w:t>الدافعية:</w:t>
      </w:r>
    </w:p>
    <w:p w14:paraId="264D5D25"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وهو يفيد في فهم العناصر التي تؤثر في رفع حماس ودافعية العاملين من وفي التسلح ببعض الادوات والمهارات التي يمكن من خلالها حيث العاملين ورفع حماسهم في أعمالهم.</w:t>
      </w:r>
    </w:p>
    <w:p w14:paraId="00FB0E11" w14:textId="77777777" w:rsidR="001873E0" w:rsidRPr="00FB4F07" w:rsidRDefault="001873E0" w:rsidP="0082749E">
      <w:pPr>
        <w:pStyle w:val="ListParagraph"/>
        <w:numPr>
          <w:ilvl w:val="0"/>
          <w:numId w:val="21"/>
        </w:numPr>
        <w:spacing w:before="100" w:beforeAutospacing="1" w:after="100" w:afterAutospacing="1" w:line="360" w:lineRule="auto"/>
        <w:ind w:left="425"/>
        <w:contextualSpacing w:val="0"/>
        <w:jc w:val="both"/>
        <w:rPr>
          <w:rFonts w:ascii="Sakkal Majalla" w:hAnsi="Sakkal Majalla" w:cs="Sakkal Majalla"/>
          <w:sz w:val="28"/>
          <w:szCs w:val="28"/>
        </w:rPr>
      </w:pPr>
      <w:r w:rsidRPr="00173468">
        <w:rPr>
          <w:rFonts w:ascii="Sakkal Majalla" w:hAnsi="Sakkal Majalla" w:cs="Sakkal Majalla"/>
          <w:b/>
          <w:bCs/>
          <w:sz w:val="28"/>
          <w:szCs w:val="28"/>
          <w:rtl/>
        </w:rPr>
        <w:t>الشخصية</w:t>
      </w:r>
      <w:r w:rsidRPr="00FB4F07">
        <w:rPr>
          <w:rFonts w:ascii="Sakkal Majalla" w:hAnsi="Sakkal Majalla" w:cs="Sakkal Majalla"/>
          <w:sz w:val="28"/>
          <w:szCs w:val="28"/>
          <w:rtl/>
        </w:rPr>
        <w:t>:</w:t>
      </w:r>
    </w:p>
    <w:p w14:paraId="3A574970"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وهو موضوع يساعد المدير على فهم مكونات وخصائص الشخصية وتأثيرها على سلوك الأفراد داخل أعمالهم وهي لتمكين المدير من توجيه المرؤوسين للأداء السليم وان يقوم بمراقبة أداءهم حسب الخطة المرسومة للمنظمة.</w:t>
      </w:r>
    </w:p>
    <w:p w14:paraId="41A92E6C" w14:textId="77777777" w:rsidR="001873E0" w:rsidRPr="00173468" w:rsidRDefault="001873E0" w:rsidP="0082749E">
      <w:pPr>
        <w:pStyle w:val="ListParagraph"/>
        <w:numPr>
          <w:ilvl w:val="0"/>
          <w:numId w:val="21"/>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الاتجاهات النفسية:</w:t>
      </w:r>
    </w:p>
    <w:p w14:paraId="011E39E3" w14:textId="014756E3"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وهو موضوع يفيد المدير في معرفة أراء ومشاعر وميول الناس للتعرف في مواقف معينة.</w:t>
      </w:r>
    </w:p>
    <w:p w14:paraId="7F9F73D5" w14:textId="5A361017"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7" w:name="_Toc202232758"/>
      <w:r w:rsidRPr="00173468">
        <w:rPr>
          <w:rFonts w:ascii="Sakkal Majalla" w:hAnsi="Sakkal Majalla" w:cs="Sakkal Majalla" w:hint="cs"/>
          <w:b/>
          <w:bCs/>
          <w:sz w:val="32"/>
          <w:szCs w:val="32"/>
          <w:rtl/>
        </w:rPr>
        <w:t xml:space="preserve">4.2.2 </w:t>
      </w:r>
      <w:r w:rsidR="001873E0" w:rsidRPr="00173468">
        <w:rPr>
          <w:rFonts w:ascii="Sakkal Majalla" w:hAnsi="Sakkal Majalla" w:cs="Sakkal Majalla"/>
          <w:b/>
          <w:bCs/>
          <w:sz w:val="32"/>
          <w:szCs w:val="32"/>
          <w:rtl/>
        </w:rPr>
        <w:t>عناصر السلوك الجماعي:</w:t>
      </w:r>
      <w:bookmarkEnd w:id="57"/>
    </w:p>
    <w:p w14:paraId="232B9F54"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وهي عبارة عن تلك المتغيرات أو العناصر المؤثرة والمكونة للسلوك الجماعي على الأفراد او الجمعات والعناصر هي "</w:t>
      </w:r>
    </w:p>
    <w:p w14:paraId="2931230C" w14:textId="050C7CF7" w:rsidR="001873E0" w:rsidRPr="00DA68F5" w:rsidRDefault="001873E0" w:rsidP="00DA68F5">
      <w:pPr>
        <w:pStyle w:val="ListParagraph"/>
        <w:numPr>
          <w:ilvl w:val="0"/>
          <w:numId w:val="23"/>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الجماعات:</w:t>
      </w:r>
      <w:r w:rsidR="00DA68F5">
        <w:rPr>
          <w:rFonts w:ascii="Sakkal Majalla" w:hAnsi="Sakkal Majalla" w:cs="Sakkal Majalla" w:hint="cs"/>
          <w:b/>
          <w:bCs/>
          <w:sz w:val="28"/>
          <w:szCs w:val="28"/>
          <w:rtl/>
        </w:rPr>
        <w:t xml:space="preserve"> </w:t>
      </w:r>
      <w:r w:rsidRPr="00DA68F5">
        <w:rPr>
          <w:rFonts w:ascii="Sakkal Majalla" w:hAnsi="Sakkal Majalla" w:cs="Sakkal Majalla"/>
          <w:sz w:val="28"/>
          <w:szCs w:val="28"/>
          <w:rtl/>
        </w:rPr>
        <w:t>وفيها يتم التعرف على تكوين الجماعات وظواهر التماسك الجماعي والصراع الجماعي وعلاقتها بسلوك العمل. وأيضاً تتناول ظاهرة اتخاذ القرارات داخل جماعات العمل.</w:t>
      </w:r>
    </w:p>
    <w:p w14:paraId="556B16BC" w14:textId="5424522A" w:rsidR="001873E0" w:rsidRPr="00DA68F5" w:rsidRDefault="001873E0" w:rsidP="00DA68F5">
      <w:pPr>
        <w:pStyle w:val="ListParagraph"/>
        <w:numPr>
          <w:ilvl w:val="0"/>
          <w:numId w:val="23"/>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القيادة</w:t>
      </w:r>
      <w:r w:rsidR="00DA68F5">
        <w:rPr>
          <w:rFonts w:ascii="Sakkal Majalla" w:hAnsi="Sakkal Majalla" w:cs="Sakkal Majalla" w:hint="cs"/>
          <w:b/>
          <w:bCs/>
          <w:sz w:val="28"/>
          <w:szCs w:val="28"/>
          <w:rtl/>
        </w:rPr>
        <w:t xml:space="preserve"> :</w:t>
      </w:r>
      <w:r w:rsidRPr="00DA68F5">
        <w:rPr>
          <w:rFonts w:ascii="Sakkal Majalla" w:hAnsi="Sakkal Majalla" w:cs="Sakkal Majalla"/>
          <w:sz w:val="28"/>
          <w:szCs w:val="28"/>
          <w:rtl/>
        </w:rPr>
        <w:t>وهي يقوم على التعرف على كيفية اكتساب التعرفات والأنماط القيادية المؤثرة على سلوك الآخرين.</w:t>
      </w:r>
    </w:p>
    <w:p w14:paraId="1D48E0B2" w14:textId="76E1D08B" w:rsidR="001873E0" w:rsidRPr="00DA68F5" w:rsidRDefault="001873E0" w:rsidP="00DA68F5">
      <w:pPr>
        <w:pStyle w:val="ListParagraph"/>
        <w:numPr>
          <w:ilvl w:val="0"/>
          <w:numId w:val="23"/>
        </w:numPr>
        <w:spacing w:before="100" w:beforeAutospacing="1" w:after="100" w:afterAutospacing="1" w:line="360" w:lineRule="auto"/>
        <w:ind w:left="425"/>
        <w:contextualSpacing w:val="0"/>
        <w:jc w:val="both"/>
        <w:rPr>
          <w:rFonts w:ascii="Sakkal Majalla" w:hAnsi="Sakkal Majalla" w:cs="Sakkal Majalla"/>
          <w:b/>
          <w:bCs/>
          <w:sz w:val="28"/>
          <w:szCs w:val="28"/>
          <w:rtl/>
        </w:rPr>
      </w:pPr>
      <w:r w:rsidRPr="00173468">
        <w:rPr>
          <w:rFonts w:ascii="Sakkal Majalla" w:hAnsi="Sakkal Majalla" w:cs="Sakkal Majalla"/>
          <w:b/>
          <w:bCs/>
          <w:sz w:val="28"/>
          <w:szCs w:val="28"/>
          <w:rtl/>
        </w:rPr>
        <w:t>الاتصال:</w:t>
      </w:r>
      <w:r w:rsidR="00DA68F5">
        <w:rPr>
          <w:rFonts w:ascii="Sakkal Majalla" w:hAnsi="Sakkal Majalla" w:cs="Sakkal Majalla" w:hint="cs"/>
          <w:b/>
          <w:bCs/>
          <w:sz w:val="28"/>
          <w:szCs w:val="28"/>
          <w:rtl/>
        </w:rPr>
        <w:t xml:space="preserve"> </w:t>
      </w:r>
      <w:r w:rsidRPr="00DA68F5">
        <w:rPr>
          <w:rFonts w:ascii="Sakkal Majalla" w:hAnsi="Sakkal Majalla" w:cs="Sakkal Majalla"/>
          <w:sz w:val="28"/>
          <w:szCs w:val="28"/>
          <w:rtl/>
        </w:rPr>
        <w:t>وهذا يوضح كل المدراء العمال في كيفية الاتصال داخل العمل وكيف يمكن جعله بدون معوقات؟ وكيف يمكن رفع مهارات الاتصال بالطرف المختلفة مثل الاستماع، والمقابلات الشخصية والاجتماعات.</w:t>
      </w:r>
    </w:p>
    <w:p w14:paraId="0FE0CD2E" w14:textId="52C46FC6" w:rsidR="001873E0" w:rsidRPr="00173468" w:rsidRDefault="00173468" w:rsidP="00173468">
      <w:pPr>
        <w:spacing w:before="100" w:beforeAutospacing="1" w:after="100" w:afterAutospacing="1" w:line="360" w:lineRule="auto"/>
        <w:jc w:val="both"/>
        <w:outlineLvl w:val="2"/>
        <w:rPr>
          <w:rFonts w:ascii="Sakkal Majalla" w:hAnsi="Sakkal Majalla" w:cs="Sakkal Majalla"/>
          <w:b/>
          <w:bCs/>
          <w:sz w:val="32"/>
          <w:szCs w:val="32"/>
        </w:rPr>
      </w:pPr>
      <w:bookmarkStart w:id="58" w:name="_Toc202232759"/>
      <w:r w:rsidRPr="00173468">
        <w:rPr>
          <w:rFonts w:ascii="Sakkal Majalla" w:hAnsi="Sakkal Majalla" w:cs="Sakkal Majalla" w:hint="cs"/>
          <w:b/>
          <w:bCs/>
          <w:sz w:val="32"/>
          <w:szCs w:val="32"/>
          <w:rtl/>
        </w:rPr>
        <w:lastRenderedPageBreak/>
        <w:t xml:space="preserve">5.2.2 </w:t>
      </w:r>
      <w:r w:rsidR="001873E0" w:rsidRPr="00173468">
        <w:rPr>
          <w:rFonts w:ascii="Sakkal Majalla" w:hAnsi="Sakkal Majalla" w:cs="Sakkal Majalla"/>
          <w:b/>
          <w:bCs/>
          <w:sz w:val="32"/>
          <w:szCs w:val="32"/>
          <w:rtl/>
        </w:rPr>
        <w:t>التطور التاريخي للسلوك التنظيمي:</w:t>
      </w:r>
      <w:bookmarkEnd w:id="58"/>
    </w:p>
    <w:p w14:paraId="3E2C203F"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يجمع كثير من الكتاب والباحثين في هذا الميدان على ان تجارب ودراسات العلاقات الانسانية تمثل بداية الانطلاقة الحقيقية للسلوك التنظيمي ولكنهم في ذات الوقت يعترفون بوجود بعض الدراسات والأبحاث والمهارات العلمية التي سبقت ذلك، ويمكن القول بان تطور مجال السلوك التنظيمي قد مر بالمراحل التالية.</w:t>
      </w:r>
    </w:p>
    <w:p w14:paraId="3DDDF61E" w14:textId="77777777" w:rsidR="001873E0" w:rsidRPr="00FB4F07" w:rsidRDefault="001873E0" w:rsidP="0082749E">
      <w:pPr>
        <w:pStyle w:val="ListParagraph"/>
        <w:numPr>
          <w:ilvl w:val="0"/>
          <w:numId w:val="2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ما قبل الحركة العلمية والأدب في العصور القديمة.</w:t>
      </w:r>
    </w:p>
    <w:p w14:paraId="07379F97" w14:textId="77777777" w:rsidR="001873E0" w:rsidRPr="00FB4F07" w:rsidRDefault="001873E0" w:rsidP="0082749E">
      <w:pPr>
        <w:pStyle w:val="ListParagraph"/>
        <w:numPr>
          <w:ilvl w:val="0"/>
          <w:numId w:val="2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الحقبة الكلاسيكية.</w:t>
      </w:r>
    </w:p>
    <w:p w14:paraId="7BF20A4A" w14:textId="77777777" w:rsidR="001873E0" w:rsidRPr="00FB4F07" w:rsidRDefault="001873E0" w:rsidP="0082749E">
      <w:pPr>
        <w:pStyle w:val="ListParagraph"/>
        <w:numPr>
          <w:ilvl w:val="0"/>
          <w:numId w:val="2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العلاقات الإنسانية.</w:t>
      </w:r>
    </w:p>
    <w:p w14:paraId="0F81C00F" w14:textId="77777777" w:rsidR="001873E0" w:rsidRPr="00FB4F07" w:rsidRDefault="001873E0" w:rsidP="0082749E">
      <w:pPr>
        <w:pStyle w:val="ListParagraph"/>
        <w:numPr>
          <w:ilvl w:val="0"/>
          <w:numId w:val="2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اسهام العلوم السلوكية الأولى.</w:t>
      </w:r>
    </w:p>
    <w:p w14:paraId="7FB1A6A2" w14:textId="77777777" w:rsidR="001873E0" w:rsidRPr="00FB4F07" w:rsidRDefault="001873E0" w:rsidP="0082749E">
      <w:pPr>
        <w:pStyle w:val="ListParagraph"/>
        <w:numPr>
          <w:ilvl w:val="0"/>
          <w:numId w:val="2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الحقبة الحديثة.</w:t>
      </w:r>
    </w:p>
    <w:p w14:paraId="5D5294FA"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ونتطرق فيما يلي بإيجاز لكل حقبه:</w:t>
      </w:r>
    </w:p>
    <w:p w14:paraId="442A2C09" w14:textId="3054F82C" w:rsidR="001873E0" w:rsidRPr="00173468" w:rsidRDefault="00173468"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hint="cs"/>
          <w:b/>
          <w:bCs/>
          <w:sz w:val="28"/>
          <w:szCs w:val="28"/>
          <w:rtl/>
        </w:rPr>
        <w:t>1.</w:t>
      </w:r>
      <w:r w:rsidR="001873E0" w:rsidRPr="00173468">
        <w:rPr>
          <w:rFonts w:ascii="Sakkal Majalla" w:hAnsi="Sakkal Majalla" w:cs="Sakkal Majalla"/>
          <w:b/>
          <w:bCs/>
          <w:sz w:val="28"/>
          <w:szCs w:val="28"/>
          <w:rtl/>
        </w:rPr>
        <w:t xml:space="preserve"> ما قبل الحركة العلمية</w:t>
      </w:r>
    </w:p>
    <w:p w14:paraId="20E840B8"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تستطيع أن نقوم بأن الإدارة من حيث أنها نشاط وممارسة تمتد جذورها إلى العصور القديمة، فقط أشار الكثير من الكتاب والباحثين الى ان الحضارات القديمة من فرعونية وبابلية وسومرية وجنسيه وهندية واسلامية حققت تطوراً وانجازات كبيرة ما كانت لتحقق بدون ممارسة بعض أوجه وجوانب العملية الادارية تخطيط وتنظيم وتوظيف وتوجيه ورقابة).</w:t>
      </w:r>
    </w:p>
    <w:p w14:paraId="09079875" w14:textId="77777777" w:rsidR="001873E0" w:rsidRPr="00FB4F07" w:rsidRDefault="001873E0" w:rsidP="00DA68F5">
      <w:pPr>
        <w:spacing w:before="100" w:beforeAutospacing="1" w:after="0"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ولم تغفل هذه الحضارات كلياً أهمية الانسان وبخاصة الحضارة الإسلامية فقدت أشارت الحضارات الاسلامية بضرورة التشاور مع المرؤوسين عند اتخاذ القرار وأن يعاملهم باللطف واللين.</w:t>
      </w:r>
    </w:p>
    <w:p w14:paraId="03706A2B" w14:textId="77777777" w:rsidR="001873E0" w:rsidRPr="00FB4F07" w:rsidRDefault="001873E0" w:rsidP="00DA68F5">
      <w:pPr>
        <w:spacing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ومع مرور الزمن، فقد أدى استغلال الموارد الطبيعية والتقنية الى الثورة الصناعية وقد صاحبت هذه الثورة تغيرات اقتصادية واجتماعية، ومن بينها تغيير طبيعة المجتمعات وأماكن عمل الناس وطبيعة أعمالهم.</w:t>
      </w:r>
    </w:p>
    <w:p w14:paraId="0AA5A6CD"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lastRenderedPageBreak/>
        <w:t>وفي ظل الظروف الصناعية الجديدة كان روبرت أوين الذي كان يمتلك في حوال 1800 مصنعاً من الأوائل الذين أكدوا على الحاجات الإنسانية للعاملين حيث رفض استخدام الأطفال، وعلم العامل النظافة والأخلاق الحسنة وعمل على تحسين ظروفهم.</w:t>
      </w:r>
    </w:p>
    <w:p w14:paraId="0FFCBC46"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المدرسة الكلاسيكية:</w:t>
      </w:r>
    </w:p>
    <w:p w14:paraId="6DCF8CF0"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وهي تضم عدة اتجاهات فكرية ونظرية ولكنها تتفق الى حد كبير على تعاملها مع العنصر الإنساني وهي تضم ثلاث اتجاهات فكرية.</w:t>
      </w:r>
    </w:p>
    <w:p w14:paraId="4E5EC647" w14:textId="77777777" w:rsidR="001873E0" w:rsidRPr="00FB4F07" w:rsidRDefault="001873E0" w:rsidP="0082749E">
      <w:pPr>
        <w:pStyle w:val="ListParagraph"/>
        <w:numPr>
          <w:ilvl w:val="0"/>
          <w:numId w:val="25"/>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النظرية العلمية</w:t>
      </w:r>
    </w:p>
    <w:p w14:paraId="24E96BA2" w14:textId="77777777" w:rsidR="001873E0" w:rsidRPr="00FB4F07" w:rsidRDefault="001873E0" w:rsidP="0082749E">
      <w:pPr>
        <w:pStyle w:val="ListParagraph"/>
        <w:numPr>
          <w:ilvl w:val="0"/>
          <w:numId w:val="25"/>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النظرية البيروقراطية</w:t>
      </w:r>
    </w:p>
    <w:p w14:paraId="1D6EA912" w14:textId="4F440CB2" w:rsidR="001873E0" w:rsidRPr="00FB4F07" w:rsidRDefault="001873E0" w:rsidP="0082749E">
      <w:pPr>
        <w:pStyle w:val="ListParagraph"/>
        <w:numPr>
          <w:ilvl w:val="0"/>
          <w:numId w:val="25"/>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النظرية</w:t>
      </w:r>
    </w:p>
    <w:p w14:paraId="22735BF5" w14:textId="1F6F7570"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الإدارية ويسندها الكثيرون الى هنري فايلو - صناعي فرنسي وقد أكد على ان المدير الناجح ينبغي أن يكون قادراً على التعامل مع الناس، وأن يمتلك قدراً عالياً</w:t>
      </w:r>
      <w:r w:rsidR="00173468">
        <w:rPr>
          <w:rFonts w:ascii="Sakkal Majalla" w:hAnsi="Sakkal Majalla" w:cs="Sakkal Majalla" w:hint="cs"/>
          <w:sz w:val="28"/>
          <w:szCs w:val="28"/>
          <w:rtl/>
        </w:rPr>
        <w:t xml:space="preserve"> </w:t>
      </w:r>
      <w:r w:rsidRPr="00FB4F07">
        <w:rPr>
          <w:rFonts w:ascii="Sakkal Majalla" w:hAnsi="Sakkal Majalla" w:cs="Sakkal Majalla"/>
          <w:sz w:val="28"/>
          <w:szCs w:val="28"/>
          <w:rtl/>
        </w:rPr>
        <w:t>من الطاقة والجراءة.</w:t>
      </w:r>
    </w:p>
    <w:p w14:paraId="3E9B91FB" w14:textId="77777777" w:rsidR="001873E0" w:rsidRPr="00173468" w:rsidRDefault="001873E0" w:rsidP="0082749E">
      <w:pPr>
        <w:pStyle w:val="ListParagraph"/>
        <w:numPr>
          <w:ilvl w:val="0"/>
          <w:numId w:val="22"/>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النظرية العلمية:</w:t>
      </w:r>
    </w:p>
    <w:p w14:paraId="713C2B10"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 xml:space="preserve">وهي تنسب للعالم فريدريك تايلور </w:t>
      </w:r>
      <w:r w:rsidRPr="00FB4F07">
        <w:rPr>
          <w:rFonts w:ascii="Sakkal Majalla" w:hAnsi="Sakkal Majalla" w:cs="Sakkal Majalla"/>
          <w:sz w:val="28"/>
          <w:szCs w:val="28"/>
        </w:rPr>
        <w:t>Frederich Taylor</w:t>
      </w:r>
      <w:r w:rsidRPr="00FB4F07">
        <w:rPr>
          <w:rFonts w:ascii="Sakkal Majalla" w:hAnsi="Sakkal Majalla" w:cs="Sakkal Majalla"/>
          <w:sz w:val="28"/>
          <w:szCs w:val="28"/>
          <w:rtl/>
        </w:rPr>
        <w:t xml:space="preserve"> وهو قد اهتم بالتنظيم الإداري الكلي من أجل ضمان بقاء المنظمات وازدهارها، فإن الحركة العلمية قد تبنت نظرة ضيقة من خلال تركيزها على العمليات. البعض أن التغييرات التي أحدثها في الإدارة قد مهدت الطريق أمام تطورات لاحقة في السلوك التنظيمي وقد ادى ذلك الى اعتراف أفضل بالفرد وتحسين انتاجيته.</w:t>
      </w:r>
    </w:p>
    <w:p w14:paraId="2C4CFFB2" w14:textId="77777777" w:rsidR="001873E0" w:rsidRPr="00173468" w:rsidRDefault="001873E0" w:rsidP="0082749E">
      <w:pPr>
        <w:pStyle w:val="ListParagraph"/>
        <w:numPr>
          <w:ilvl w:val="0"/>
          <w:numId w:val="22"/>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النموذج البيروقراطي:</w:t>
      </w:r>
    </w:p>
    <w:p w14:paraId="20FA254F"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 xml:space="preserve">ويقترن النموذج بالعالم الاجتماعي </w:t>
      </w:r>
      <w:r w:rsidRPr="00FB4F07">
        <w:rPr>
          <w:rFonts w:ascii="Sakkal Majalla" w:hAnsi="Sakkal Majalla" w:cs="Sakkal Majalla"/>
          <w:sz w:val="28"/>
          <w:szCs w:val="28"/>
        </w:rPr>
        <w:t>Max weber</w:t>
      </w:r>
      <w:r w:rsidRPr="00FB4F07">
        <w:rPr>
          <w:rFonts w:ascii="Sakkal Majalla" w:hAnsi="Sakkal Majalla" w:cs="Sakkal Majalla"/>
          <w:sz w:val="28"/>
          <w:szCs w:val="28"/>
          <w:rtl/>
        </w:rPr>
        <w:t xml:space="preserve"> ويهدف النموذج لتحقيق الرشد والعقلانية في المنظمات من خلال السيطرة على السلوك الإنساني وجعله راشد وعقلانياً.</w:t>
      </w:r>
    </w:p>
    <w:p w14:paraId="377612C7" w14:textId="77777777" w:rsidR="001873E0" w:rsidRPr="00173468" w:rsidRDefault="001873E0" w:rsidP="0082749E">
      <w:pPr>
        <w:pStyle w:val="ListParagraph"/>
        <w:numPr>
          <w:ilvl w:val="0"/>
          <w:numId w:val="22"/>
        </w:numPr>
        <w:spacing w:before="100" w:beforeAutospacing="1" w:after="100" w:afterAutospacing="1" w:line="360" w:lineRule="auto"/>
        <w:ind w:left="425"/>
        <w:contextualSpacing w:val="0"/>
        <w:jc w:val="both"/>
        <w:rPr>
          <w:rFonts w:ascii="Sakkal Majalla" w:hAnsi="Sakkal Majalla" w:cs="Sakkal Majalla"/>
          <w:b/>
          <w:bCs/>
          <w:sz w:val="28"/>
          <w:szCs w:val="28"/>
          <w:rtl/>
        </w:rPr>
      </w:pPr>
      <w:r w:rsidRPr="00173468">
        <w:rPr>
          <w:rFonts w:ascii="Sakkal Majalla" w:hAnsi="Sakkal Majalla" w:cs="Sakkal Majalla"/>
          <w:b/>
          <w:bCs/>
          <w:sz w:val="28"/>
          <w:szCs w:val="28"/>
          <w:rtl/>
        </w:rPr>
        <w:lastRenderedPageBreak/>
        <w:t>العلاقات الإنسانية</w:t>
      </w:r>
    </w:p>
    <w:p w14:paraId="47BB3648"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إذا كانت المدرسة الكلاسيكية قد اعترفت بالجانب السلوكي للإدارة فإن حركة العلاقات الإنسانية قد ركزت مباشرة على حركة الإنسان في العمل، لقد كانت هنالك أسباب عديدة ومعقدة انت إلى اهتمام الإنسان بالعمل في المنظمات ومن بينها الانكماش الكبير في الثلاثينات واطفاء صفة الشرعية على تنظيم النقابات والاتحادات العمالية.</w:t>
      </w:r>
    </w:p>
    <w:p w14:paraId="741E47C3" w14:textId="77777777" w:rsidR="001873E0" w:rsidRPr="00173468" w:rsidRDefault="001873E0" w:rsidP="0082749E">
      <w:pPr>
        <w:pStyle w:val="ListParagraph"/>
        <w:numPr>
          <w:ilvl w:val="0"/>
          <w:numId w:val="22"/>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الحقبة الحديثة</w:t>
      </w:r>
    </w:p>
    <w:p w14:paraId="3BBE7ABF" w14:textId="45059052"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 xml:space="preserve">يعتبر البعض من المهتمين بمجال السلوك التنظيمي أن نظرية </w:t>
      </w:r>
      <w:r w:rsidRPr="00FB4F07">
        <w:rPr>
          <w:rFonts w:ascii="Sakkal Majalla" w:hAnsi="Sakkal Majalla" w:cs="Sakkal Majalla"/>
          <w:sz w:val="28"/>
          <w:szCs w:val="28"/>
        </w:rPr>
        <w:t>X</w:t>
      </w:r>
      <w:r w:rsidRPr="00FB4F07">
        <w:rPr>
          <w:rFonts w:ascii="Sakkal Majalla" w:hAnsi="Sakkal Majalla" w:cs="Sakkal Majalla"/>
          <w:sz w:val="28"/>
          <w:szCs w:val="28"/>
          <w:rtl/>
        </w:rPr>
        <w:t xml:space="preserve"> ولا حول الإنسان التي قدمها الكاتب دوغلاس ماكجروجر حقاً بداية الانطلاقة في دراسة المدخل السلوكي الحديث للإدارة.</w:t>
      </w:r>
    </w:p>
    <w:p w14:paraId="1577BD11"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يحاول الانسان منذ قديم الزمان أن يقدم تفسيراً متكاملاً للسلوك الإنساني، وتأتي الأديان السماوية لتقدم لنا نظريات متكاملة لتبعية السلوك الإنساني.</w:t>
      </w:r>
    </w:p>
    <w:p w14:paraId="2D9CFA30" w14:textId="6BFAC685"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إن التطور العلمي للسلوك التنظيمي لم يظهر إلا في بداية القرن العشرين، إلا أن في القرن السادس عشر ظهر نموذج الميكا فيلي ومنها انتقلت إلى مجموعة الدراسات المنظمة والعلمية وبدأ بالنظريات الكلاسيكية في السلوك التنظيمي والتي تبدأ بالإدارة العلمية لتايلور، ثم نموذج العملية الإدارية لهنري فايول ثم النموذج البيروقراطي لماكس.</w:t>
      </w:r>
      <w:r w:rsidR="00397C2F" w:rsidRPr="00FB4F07">
        <w:rPr>
          <w:rFonts w:ascii="Sakkal Majalla" w:hAnsi="Sakkal Majalla" w:cs="Sakkal Majalla"/>
          <w:sz w:val="28"/>
          <w:szCs w:val="28"/>
          <w:rtl/>
        </w:rPr>
        <w:t xml:space="preserve"> (</w:t>
      </w:r>
      <w:r w:rsidR="00397C2F" w:rsidRPr="00FB4F07">
        <w:rPr>
          <w:rFonts w:ascii="Sakkal Majalla" w:hAnsi="Sakkal Majalla" w:cs="Sakkal Majalla"/>
          <w:sz w:val="28"/>
          <w:szCs w:val="28"/>
        </w:rPr>
        <w:t>Wiyono et al., 2025</w:t>
      </w:r>
      <w:r w:rsidR="00397C2F" w:rsidRPr="00FB4F07">
        <w:rPr>
          <w:rFonts w:ascii="Sakkal Majalla" w:hAnsi="Sakkal Majalla" w:cs="Sakkal Majalla"/>
          <w:sz w:val="28"/>
          <w:szCs w:val="28"/>
          <w:rtl/>
        </w:rPr>
        <w:t>)</w:t>
      </w:r>
    </w:p>
    <w:p w14:paraId="7A36C213" w14:textId="77777777" w:rsidR="001873E0" w:rsidRPr="00173468" w:rsidRDefault="001873E0" w:rsidP="0082749E">
      <w:pPr>
        <w:pStyle w:val="ListParagraph"/>
        <w:numPr>
          <w:ilvl w:val="0"/>
          <w:numId w:val="22"/>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t>نظرية ميكافيلي:</w:t>
      </w:r>
    </w:p>
    <w:p w14:paraId="21C04D6A"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تعتمد هذه النظرية في تفسير سلوك الإنسان على أن سلوك الناس محفوظ بعدم الثقة والشك، وان الأسلوب المناسب للسيطرة على السلوك هو القسوة والخداع كما يمكن القول بأن العمل السياسي والمنظمات السياسية وبعض السياسيين يتبعون النظرية الميكافيلية في تطبيق بعض النظريات من خلال سد مجريات الاحداث الخاصة بدور السياسة وتفعيل النشاط السياسي على أساس ذلك النظرية.</w:t>
      </w:r>
    </w:p>
    <w:p w14:paraId="711036AE" w14:textId="77777777" w:rsidR="00DA68F5" w:rsidRDefault="00DA68F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9668E62" w14:textId="736E7F22" w:rsidR="001873E0" w:rsidRPr="00173468" w:rsidRDefault="001873E0" w:rsidP="0082749E">
      <w:pPr>
        <w:pStyle w:val="ListParagraph"/>
        <w:numPr>
          <w:ilvl w:val="0"/>
          <w:numId w:val="22"/>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173468">
        <w:rPr>
          <w:rFonts w:ascii="Sakkal Majalla" w:hAnsi="Sakkal Majalla" w:cs="Sakkal Majalla"/>
          <w:b/>
          <w:bCs/>
          <w:sz w:val="28"/>
          <w:szCs w:val="28"/>
          <w:rtl/>
        </w:rPr>
        <w:lastRenderedPageBreak/>
        <w:t>النظرية الكلاسيكية</w:t>
      </w:r>
    </w:p>
    <w:p w14:paraId="1E712C41"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وهي تشير إلى النظرية القديمة في تفسير السلوك الإنساني، وفي هذا القول بان الأفراد في أي منظمة كسالي وغير قادرين على تنظيم وتخطيط العمل وأنهم غير عقلانيين ولديهم بعض الانفعالات، ولهذه الأسباب فهم غير قادرين على أداء أعمالهم بصورة سليمة وفعالة.</w:t>
      </w:r>
    </w:p>
    <w:p w14:paraId="76BB8D9B" w14:textId="77777777" w:rsidR="001873E0" w:rsidRPr="00FB4F07" w:rsidRDefault="001873E0" w:rsidP="00173468">
      <w:pPr>
        <w:pStyle w:val="ListParagraph"/>
        <w:spacing w:before="100" w:beforeAutospacing="1" w:after="100" w:afterAutospacing="1" w:line="360" w:lineRule="auto"/>
        <w:ind w:left="0" w:firstLine="708"/>
        <w:contextualSpacing w:val="0"/>
        <w:jc w:val="both"/>
        <w:rPr>
          <w:rFonts w:ascii="Sakkal Majalla" w:hAnsi="Sakkal Majalla" w:cs="Sakkal Majalla"/>
          <w:sz w:val="28"/>
          <w:szCs w:val="28"/>
        </w:rPr>
      </w:pPr>
      <w:r w:rsidRPr="00FB4F07">
        <w:rPr>
          <w:rFonts w:ascii="Sakkal Majalla" w:hAnsi="Sakkal Majalla" w:cs="Sakkal Majalla"/>
          <w:sz w:val="28"/>
          <w:szCs w:val="28"/>
          <w:rtl/>
        </w:rPr>
        <w:t>من خلال هذه النظرية نستخلص بعض النماذج الإدارية والعلمية لوضع خارطة طريق بالنسبة للنظريات التي من خلالها نصل الى تاريخ السلوك التنظيمي.</w:t>
      </w:r>
    </w:p>
    <w:p w14:paraId="143464E7"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أولاً: نموذج الإدارة العلمية</w:t>
      </w:r>
    </w:p>
    <w:p w14:paraId="390FB37B"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هذه النظرية يفترض بأن يعتمد على أساس أن إدارة كأساس وأنهم يعملون فقط من الناحية المالية وأنهم غير قادرين على تنفيذ الأعمال الموكل إليهم وفي هذا يمكن السيطرة على سلوك الناس داخل مواقعهم وذلك من خلال تصميم واضح للوظائف وأيضاً الحوافز المالية.</w:t>
      </w:r>
    </w:p>
    <w:p w14:paraId="2A654D0D"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لتثبيت تلكم المبادئ وهي:</w:t>
      </w:r>
    </w:p>
    <w:p w14:paraId="0B49BD9F" w14:textId="77777777" w:rsidR="001873E0" w:rsidRPr="00FB4F07" w:rsidRDefault="001873E0" w:rsidP="0082749E">
      <w:pPr>
        <w:pStyle w:val="ListParagraph"/>
        <w:numPr>
          <w:ilvl w:val="0"/>
          <w:numId w:val="26"/>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يجب تجزئة وظيفة الفرد إلى وحدات صغيرة ومعرفة كل طريقة في تنفيذ مهمته على حسب ما ورد في البيان أو الخطة.</w:t>
      </w:r>
    </w:p>
    <w:p w14:paraId="26FC44B2" w14:textId="77777777" w:rsidR="001873E0" w:rsidRPr="00FB4F07" w:rsidRDefault="001873E0" w:rsidP="0082749E">
      <w:pPr>
        <w:pStyle w:val="ListParagraph"/>
        <w:numPr>
          <w:ilvl w:val="0"/>
          <w:numId w:val="26"/>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اختبار الفرد وتدريبه بصورة يمكنه من أداء مهامه.</w:t>
      </w:r>
    </w:p>
    <w:p w14:paraId="36E42287" w14:textId="77777777" w:rsidR="001873E0" w:rsidRPr="00FB4F07" w:rsidRDefault="001873E0" w:rsidP="0082749E">
      <w:pPr>
        <w:pStyle w:val="ListParagraph"/>
        <w:numPr>
          <w:ilvl w:val="0"/>
          <w:numId w:val="26"/>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تنظيم العمل في المنظمة بين الإدارة والعمال.</w:t>
      </w:r>
    </w:p>
    <w:p w14:paraId="690D61EB"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ثانياً: نموذج العملية الإدارية</w:t>
      </w:r>
    </w:p>
    <w:p w14:paraId="41725C26"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تشابهت الافتراضات التي استندت اليها العملية الإدارية مع افتراضات الإدارة العلمية حول تفسير السلوك الإنساني، إلا ان الأسلوب الذي يمكن أن تتبعه المنظمات للسيطرة والتحكم في السلوك الإنساني اختلف عن الإدارة العلمية، فإذا كانت الإدارة العلمية تركز على أداء العمل على الحوافز والاجور، فإن العملية</w:t>
      </w:r>
    </w:p>
    <w:p w14:paraId="5B45E73C" w14:textId="77777777"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lastRenderedPageBreak/>
        <w:t>الإدارية يمكن ان يسيطر على السلوك الإنساني من خلال العملية الإدارية والقواعد والأسس كالتخطيط والتنظيم والتوجيه والرقابة.</w:t>
      </w:r>
    </w:p>
    <w:p w14:paraId="23C4C2F0" w14:textId="77777777" w:rsidR="001873E0" w:rsidRPr="00173468" w:rsidRDefault="001873E0" w:rsidP="00FB4F07">
      <w:pPr>
        <w:spacing w:before="100" w:beforeAutospacing="1" w:after="100" w:afterAutospacing="1" w:line="360" w:lineRule="auto"/>
        <w:jc w:val="both"/>
        <w:rPr>
          <w:rFonts w:ascii="Sakkal Majalla" w:hAnsi="Sakkal Majalla" w:cs="Sakkal Majalla"/>
          <w:b/>
          <w:bCs/>
          <w:sz w:val="28"/>
          <w:szCs w:val="28"/>
        </w:rPr>
      </w:pPr>
      <w:r w:rsidRPr="00173468">
        <w:rPr>
          <w:rFonts w:ascii="Sakkal Majalla" w:hAnsi="Sakkal Majalla" w:cs="Sakkal Majalla"/>
          <w:b/>
          <w:bCs/>
          <w:sz w:val="28"/>
          <w:szCs w:val="28"/>
          <w:rtl/>
        </w:rPr>
        <w:t>ثالثاً: النموذج البيروقراطي:</w:t>
      </w:r>
    </w:p>
    <w:p w14:paraId="4EBA5D6B" w14:textId="7AEA6760"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وفي هذا النموذج يفترض ان الناس غير عقلانيين وهم انفعاليون في أدائهم للعمل، مما يجعل الاعتبارات الشخصية وهي السائدة في العمل. وان الاعتبارات</w:t>
      </w:r>
      <w:r w:rsidR="00173468">
        <w:rPr>
          <w:rFonts w:ascii="Sakkal Majalla" w:hAnsi="Sakkal Majalla" w:cs="Sakkal Majalla" w:hint="cs"/>
          <w:sz w:val="28"/>
          <w:szCs w:val="28"/>
          <w:rtl/>
        </w:rPr>
        <w:t xml:space="preserve"> </w:t>
      </w:r>
      <w:r w:rsidRPr="00FB4F07">
        <w:rPr>
          <w:rFonts w:ascii="Sakkal Majalla" w:hAnsi="Sakkal Majalla" w:cs="Sakkal Majalla"/>
          <w:sz w:val="28"/>
          <w:szCs w:val="28"/>
          <w:rtl/>
        </w:rPr>
        <w:t>الموضوعية هي غير واردة وغير موجودة.</w:t>
      </w:r>
    </w:p>
    <w:p w14:paraId="5E9EA198" w14:textId="1686DE9D"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وفي هذه سوف يكون هنالك قواعد صارمه لتنفيذ أداء العمل بصورة يركز عليها العلماء والمديرون لإدارة الموظفين والعمال من واقع اداءهم للعمل.</w:t>
      </w:r>
      <w:r w:rsidR="00397C2F" w:rsidRPr="00FB4F07">
        <w:rPr>
          <w:rFonts w:ascii="Sakkal Majalla" w:hAnsi="Sakkal Majalla" w:cs="Sakkal Majalla"/>
          <w:sz w:val="28"/>
          <w:szCs w:val="28"/>
          <w:rtl/>
        </w:rPr>
        <w:t xml:space="preserve"> (</w:t>
      </w:r>
      <w:r w:rsidR="00397C2F" w:rsidRPr="00FB4F07">
        <w:rPr>
          <w:rFonts w:ascii="Sakkal Majalla" w:hAnsi="Sakkal Majalla" w:cs="Sakkal Majalla"/>
          <w:sz w:val="28"/>
          <w:szCs w:val="28"/>
        </w:rPr>
        <w:t>Wiyono et al., 2025</w:t>
      </w:r>
      <w:r w:rsidR="00397C2F" w:rsidRPr="00FB4F07">
        <w:rPr>
          <w:rFonts w:ascii="Sakkal Majalla" w:hAnsi="Sakkal Majalla" w:cs="Sakkal Majalla"/>
          <w:sz w:val="28"/>
          <w:szCs w:val="28"/>
          <w:rtl/>
        </w:rPr>
        <w:t>)</w:t>
      </w:r>
    </w:p>
    <w:p w14:paraId="48D6E588" w14:textId="0E9ECCF0" w:rsidR="001873E0" w:rsidRPr="00FB4F07" w:rsidRDefault="001873E0" w:rsidP="00173468">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 xml:space="preserve">ويعتر ماكس فيبر وهو من علماء الاتجاه البيروقراطي، ومن ملاحظته سوء استخدام الإدارة دون وجود قواعد حاكمه للسلوك، وهذا بني (ماكس) في نظريته البيروقراطية على المبادئ الآتية: </w:t>
      </w:r>
    </w:p>
    <w:p w14:paraId="77307AC7" w14:textId="77777777" w:rsidR="001873E0" w:rsidRPr="00FB4F07" w:rsidRDefault="001873E0" w:rsidP="0082749E">
      <w:pPr>
        <w:pStyle w:val="ListParagraph"/>
        <w:numPr>
          <w:ilvl w:val="0"/>
          <w:numId w:val="2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التخصص وتقسيم العمل: وهذا هو الاداء الناجح للأعمال والوظائف مما يجعل المهنية العالية والتدريب الجيد من تنفيذ العمل الموكل للفرد بصورة أوسع وأدق.</w:t>
      </w:r>
    </w:p>
    <w:p w14:paraId="19E32579" w14:textId="77777777" w:rsidR="001873E0" w:rsidRPr="00FB4F07" w:rsidRDefault="001873E0" w:rsidP="0082749E">
      <w:pPr>
        <w:pStyle w:val="ListParagraph"/>
        <w:numPr>
          <w:ilvl w:val="0"/>
          <w:numId w:val="2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التسلسل الرئاسي: ضرورة تحديد العلاقات بين المديرين ومرؤوسيهم في كيفية توصيل المعلومة واتخاذ القرار المناسب في أي وقت.</w:t>
      </w:r>
    </w:p>
    <w:p w14:paraId="3A214C21" w14:textId="77777777" w:rsidR="001873E0" w:rsidRPr="00FB4F07" w:rsidRDefault="001873E0" w:rsidP="0082749E">
      <w:pPr>
        <w:pStyle w:val="ListParagraph"/>
        <w:numPr>
          <w:ilvl w:val="0"/>
          <w:numId w:val="2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نظام القواعد وضع واجبات واختصاصات كل قسم حسب ما خطط له.</w:t>
      </w:r>
    </w:p>
    <w:p w14:paraId="2A72582B" w14:textId="77777777" w:rsidR="001873E0" w:rsidRPr="00FB4F07" w:rsidRDefault="001873E0" w:rsidP="0082749E">
      <w:pPr>
        <w:pStyle w:val="ListParagraph"/>
        <w:numPr>
          <w:ilvl w:val="0"/>
          <w:numId w:val="2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نظام الإجراءات ضرورة تحديد أسلوب التصرف في ظروف العمل المختلفة.</w:t>
      </w:r>
    </w:p>
    <w:p w14:paraId="7FAD3CB7" w14:textId="5F084ECF" w:rsidR="001873E0" w:rsidRPr="006B7DB6" w:rsidRDefault="001873E0" w:rsidP="0082749E">
      <w:pPr>
        <w:pStyle w:val="ListParagraph"/>
        <w:numPr>
          <w:ilvl w:val="0"/>
          <w:numId w:val="22"/>
        </w:numPr>
        <w:spacing w:before="100" w:beforeAutospacing="1" w:after="100" w:afterAutospacing="1" w:line="360" w:lineRule="auto"/>
        <w:ind w:left="425"/>
        <w:contextualSpacing w:val="0"/>
        <w:jc w:val="both"/>
        <w:rPr>
          <w:rFonts w:ascii="Sakkal Majalla" w:hAnsi="Sakkal Majalla" w:cs="Sakkal Majalla"/>
          <w:b/>
          <w:bCs/>
          <w:sz w:val="28"/>
          <w:szCs w:val="28"/>
        </w:rPr>
      </w:pPr>
      <w:r w:rsidRPr="006B7DB6">
        <w:rPr>
          <w:rFonts w:ascii="Sakkal Majalla" w:hAnsi="Sakkal Majalla" w:cs="Sakkal Majalla"/>
          <w:b/>
          <w:bCs/>
          <w:sz w:val="28"/>
          <w:szCs w:val="28"/>
          <w:rtl/>
        </w:rPr>
        <w:t xml:space="preserve">أهم عيوب النظام البيروقراطي هي </w:t>
      </w:r>
      <w:r w:rsidR="00F7199E" w:rsidRPr="006B7DB6">
        <w:rPr>
          <w:rFonts w:ascii="Sakkal Majalla" w:hAnsi="Sakkal Majalla" w:cs="Sakkal Majalla"/>
          <w:b/>
          <w:bCs/>
          <w:sz w:val="28"/>
          <w:szCs w:val="28"/>
          <w:rtl/>
        </w:rPr>
        <w:t>(</w:t>
      </w:r>
      <w:r w:rsidR="00F7199E" w:rsidRPr="006B7DB6">
        <w:rPr>
          <w:rFonts w:ascii="Sakkal Majalla" w:hAnsi="Sakkal Majalla" w:cs="Sakkal Majalla"/>
          <w:b/>
          <w:bCs/>
          <w:sz w:val="28"/>
          <w:szCs w:val="28"/>
        </w:rPr>
        <w:t>Cui, 2025</w:t>
      </w:r>
      <w:r w:rsidR="00F7199E" w:rsidRPr="006B7DB6">
        <w:rPr>
          <w:rFonts w:ascii="Sakkal Majalla" w:hAnsi="Sakkal Majalla" w:cs="Sakkal Majalla"/>
          <w:b/>
          <w:bCs/>
          <w:sz w:val="28"/>
          <w:szCs w:val="28"/>
          <w:rtl/>
        </w:rPr>
        <w:t>)</w:t>
      </w:r>
    </w:p>
    <w:p w14:paraId="33FF232E" w14:textId="77777777" w:rsidR="001873E0" w:rsidRPr="00FB4F07" w:rsidRDefault="001873E0" w:rsidP="0082749E">
      <w:pPr>
        <w:pStyle w:val="ListParagraph"/>
        <w:numPr>
          <w:ilvl w:val="0"/>
          <w:numId w:val="28"/>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تضخم الأعباء الروتينية.</w:t>
      </w:r>
    </w:p>
    <w:p w14:paraId="5DF5685C" w14:textId="77777777" w:rsidR="001873E0" w:rsidRPr="00FB4F07" w:rsidRDefault="001873E0" w:rsidP="0082749E">
      <w:pPr>
        <w:pStyle w:val="ListParagraph"/>
        <w:numPr>
          <w:ilvl w:val="0"/>
          <w:numId w:val="28"/>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عدم اعتناء العاملون بمصالح المنظمات.</w:t>
      </w:r>
    </w:p>
    <w:p w14:paraId="2AB18AA8" w14:textId="77777777" w:rsidR="001873E0" w:rsidRPr="00FB4F07" w:rsidRDefault="001873E0" w:rsidP="0082749E">
      <w:pPr>
        <w:pStyle w:val="ListParagraph"/>
        <w:numPr>
          <w:ilvl w:val="0"/>
          <w:numId w:val="28"/>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شعور العاملون بأنهم يعاملون كالات.</w:t>
      </w:r>
    </w:p>
    <w:p w14:paraId="782124D2" w14:textId="77777777" w:rsidR="001873E0" w:rsidRPr="00FB4F07" w:rsidRDefault="001873E0" w:rsidP="0082749E">
      <w:pPr>
        <w:pStyle w:val="ListParagraph"/>
        <w:numPr>
          <w:ilvl w:val="0"/>
          <w:numId w:val="28"/>
        </w:numPr>
        <w:spacing w:before="100" w:beforeAutospacing="1" w:after="100" w:afterAutospacing="1" w:line="360" w:lineRule="auto"/>
        <w:contextualSpacing w:val="0"/>
        <w:jc w:val="both"/>
        <w:rPr>
          <w:rFonts w:ascii="Sakkal Majalla" w:hAnsi="Sakkal Majalla" w:cs="Sakkal Majalla"/>
          <w:sz w:val="28"/>
          <w:szCs w:val="28"/>
        </w:rPr>
      </w:pPr>
      <w:r w:rsidRPr="00FB4F07">
        <w:rPr>
          <w:rFonts w:ascii="Sakkal Majalla" w:hAnsi="Sakkal Majalla" w:cs="Sakkal Majalla"/>
          <w:sz w:val="28"/>
          <w:szCs w:val="28"/>
          <w:rtl/>
        </w:rPr>
        <w:t>تشابه في شكل السلوك وتوحده بسبب الالتزام والإجراءات.</w:t>
      </w:r>
    </w:p>
    <w:p w14:paraId="2A8E8BAB" w14:textId="5297E120" w:rsidR="001873E0" w:rsidRPr="006B7DB6" w:rsidRDefault="006B7DB6" w:rsidP="006B7DB6">
      <w:pPr>
        <w:spacing w:before="100" w:beforeAutospacing="1" w:after="100" w:afterAutospacing="1" w:line="360" w:lineRule="auto"/>
        <w:jc w:val="both"/>
        <w:outlineLvl w:val="2"/>
        <w:rPr>
          <w:rFonts w:ascii="Sakkal Majalla" w:hAnsi="Sakkal Majalla" w:cs="Sakkal Majalla"/>
          <w:b/>
          <w:bCs/>
          <w:sz w:val="32"/>
          <w:szCs w:val="32"/>
          <w:rtl/>
        </w:rPr>
      </w:pPr>
      <w:bookmarkStart w:id="59" w:name="_Toc202232760"/>
      <w:r w:rsidRPr="006B7DB6">
        <w:rPr>
          <w:rFonts w:ascii="Sakkal Majalla" w:hAnsi="Sakkal Majalla" w:cs="Sakkal Majalla" w:hint="cs"/>
          <w:b/>
          <w:bCs/>
          <w:sz w:val="32"/>
          <w:szCs w:val="32"/>
          <w:rtl/>
        </w:rPr>
        <w:lastRenderedPageBreak/>
        <w:t xml:space="preserve">6.2.2 </w:t>
      </w:r>
      <w:r w:rsidR="001873E0" w:rsidRPr="006B7DB6">
        <w:rPr>
          <w:rFonts w:ascii="Sakkal Majalla" w:hAnsi="Sakkal Majalla" w:cs="Sakkal Majalla"/>
          <w:b/>
          <w:bCs/>
          <w:sz w:val="32"/>
          <w:szCs w:val="32"/>
          <w:rtl/>
        </w:rPr>
        <w:t>العولمة وأثرها على السلوك</w:t>
      </w:r>
      <w:bookmarkEnd w:id="59"/>
    </w:p>
    <w:p w14:paraId="3990F0DE" w14:textId="52D2B88A" w:rsidR="001873E0" w:rsidRPr="00FB4F07" w:rsidRDefault="001873E0" w:rsidP="006B7DB6">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أصبحت العولمة حقيقة تعيش فيها، حيث ترى شركات أجنبيه تعمل في بلادنا، كما ان شركائنا تصدر وتستورد من الخارج، بل وتعمل في دول أخرى وعليه فمن السهل ان تجد مديري الشركات الأجنبية يرأسون موظفينا وعمالنا. كما ان مديري شركاتنا يرأسون عمال آخرين أجانب. ويتعاملون في التصدير والاستيراد مع مديرين وموظفين أجانب.</w:t>
      </w:r>
      <w:r w:rsidR="00F7199E" w:rsidRPr="00FB4F07">
        <w:rPr>
          <w:rFonts w:ascii="Sakkal Majalla" w:hAnsi="Sakkal Majalla" w:cs="Sakkal Majalla"/>
          <w:sz w:val="28"/>
          <w:szCs w:val="28"/>
          <w:rtl/>
        </w:rPr>
        <w:t xml:space="preserve"> (</w:t>
      </w:r>
      <w:r w:rsidR="00F7199E" w:rsidRPr="00FB4F07">
        <w:rPr>
          <w:rFonts w:ascii="Sakkal Majalla" w:hAnsi="Sakkal Majalla" w:cs="Sakkal Majalla"/>
          <w:sz w:val="28"/>
          <w:szCs w:val="28"/>
        </w:rPr>
        <w:t>Cui, 2025</w:t>
      </w:r>
      <w:r w:rsidR="00F7199E" w:rsidRPr="00FB4F07">
        <w:rPr>
          <w:rFonts w:ascii="Sakkal Majalla" w:hAnsi="Sakkal Majalla" w:cs="Sakkal Majalla"/>
          <w:sz w:val="28"/>
          <w:szCs w:val="28"/>
          <w:rtl/>
        </w:rPr>
        <w:t>)</w:t>
      </w:r>
    </w:p>
    <w:p w14:paraId="184AF7D5" w14:textId="3EF5F135" w:rsidR="001873E0" w:rsidRPr="00FB4F07" w:rsidRDefault="001873E0" w:rsidP="006B7DB6">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أليس من الواجب إذن معرفة كيف يختلف سلوك الناس باختلاف حضاراتهم.</w:t>
      </w:r>
      <w:r w:rsidR="00397C2F" w:rsidRPr="00FB4F07">
        <w:rPr>
          <w:rFonts w:ascii="Sakkal Majalla" w:hAnsi="Sakkal Majalla" w:cs="Sakkal Majalla"/>
          <w:sz w:val="28"/>
          <w:szCs w:val="28"/>
          <w:rtl/>
        </w:rPr>
        <w:t xml:space="preserve"> </w:t>
      </w:r>
      <w:r w:rsidRPr="00FB4F07">
        <w:rPr>
          <w:rFonts w:ascii="Sakkal Majalla" w:hAnsi="Sakkal Majalla" w:cs="Sakkal Majalla"/>
          <w:sz w:val="28"/>
          <w:szCs w:val="28"/>
          <w:rtl/>
        </w:rPr>
        <w:t>فإذا كانت تستورد من اليابان، ونود ان تحصل على سعر لا يوافق عليه المصدر الياباني فإنه لن يقول لك (لا) بل سيبتسم لك ابتسامة صفراء لا تفهمها.</w:t>
      </w:r>
      <w:r w:rsidR="00397C2F" w:rsidRPr="00FB4F07">
        <w:rPr>
          <w:rFonts w:ascii="Sakkal Majalla" w:hAnsi="Sakkal Majalla" w:cs="Sakkal Majalla"/>
          <w:sz w:val="28"/>
          <w:szCs w:val="28"/>
          <w:rtl/>
        </w:rPr>
        <w:t xml:space="preserve"> (</w:t>
      </w:r>
      <w:r w:rsidR="00397C2F" w:rsidRPr="00FB4F07">
        <w:rPr>
          <w:rFonts w:ascii="Sakkal Majalla" w:hAnsi="Sakkal Majalla" w:cs="Sakkal Majalla"/>
          <w:sz w:val="28"/>
          <w:szCs w:val="28"/>
        </w:rPr>
        <w:t>Wiyono et al., 2025</w:t>
      </w:r>
      <w:r w:rsidR="00397C2F" w:rsidRPr="00FB4F07">
        <w:rPr>
          <w:rFonts w:ascii="Sakkal Majalla" w:hAnsi="Sakkal Majalla" w:cs="Sakkal Majalla"/>
          <w:sz w:val="28"/>
          <w:szCs w:val="28"/>
          <w:rtl/>
        </w:rPr>
        <w:t>)</w:t>
      </w:r>
    </w:p>
    <w:p w14:paraId="6FB5C6B7" w14:textId="77777777" w:rsidR="006B7DB6" w:rsidRDefault="006B7DB6">
      <w:pPr>
        <w:bidi w:val="0"/>
        <w:rPr>
          <w:rFonts w:ascii="Sakkal Majalla" w:hAnsi="Sakkal Majalla" w:cs="Sakkal Majalla"/>
          <w:sz w:val="28"/>
          <w:szCs w:val="28"/>
          <w:rtl/>
        </w:rPr>
      </w:pPr>
      <w:r>
        <w:rPr>
          <w:rFonts w:ascii="Sakkal Majalla" w:hAnsi="Sakkal Majalla" w:cs="Sakkal Majalla"/>
          <w:sz w:val="28"/>
          <w:szCs w:val="28"/>
          <w:rtl/>
        </w:rPr>
        <w:br w:type="page"/>
      </w:r>
    </w:p>
    <w:p w14:paraId="0F127282" w14:textId="10521866" w:rsidR="001873E0" w:rsidRPr="0053433B" w:rsidRDefault="006B7DB6" w:rsidP="0053433B">
      <w:pPr>
        <w:spacing w:before="100" w:beforeAutospacing="1" w:after="100" w:afterAutospacing="1" w:line="360" w:lineRule="auto"/>
        <w:jc w:val="center"/>
        <w:outlineLvl w:val="1"/>
        <w:rPr>
          <w:rFonts w:ascii="Sakkal Majalla" w:hAnsi="Sakkal Majalla" w:cs="Sakkal Majalla"/>
          <w:b/>
          <w:bCs/>
          <w:sz w:val="36"/>
          <w:szCs w:val="36"/>
        </w:rPr>
      </w:pPr>
      <w:bookmarkStart w:id="60" w:name="_Toc202232761"/>
      <w:r w:rsidRPr="0053433B">
        <w:rPr>
          <w:rFonts w:ascii="Sakkal Majalla" w:hAnsi="Sakkal Majalla" w:cs="Sakkal Majalla" w:hint="cs"/>
          <w:b/>
          <w:bCs/>
          <w:sz w:val="36"/>
          <w:szCs w:val="36"/>
          <w:rtl/>
        </w:rPr>
        <w:lastRenderedPageBreak/>
        <w:t xml:space="preserve">المبحث الثالث: </w:t>
      </w:r>
      <w:r w:rsidR="001873E0" w:rsidRPr="0053433B">
        <w:rPr>
          <w:rFonts w:ascii="Sakkal Majalla" w:hAnsi="Sakkal Majalla" w:cs="Sakkal Majalla"/>
          <w:b/>
          <w:bCs/>
          <w:sz w:val="36"/>
          <w:szCs w:val="36"/>
          <w:rtl/>
        </w:rPr>
        <w:t>النمو التنظيمي</w:t>
      </w:r>
      <w:bookmarkEnd w:id="60"/>
    </w:p>
    <w:p w14:paraId="51BFADAE" w14:textId="77777777" w:rsidR="001873E0" w:rsidRPr="0053433B" w:rsidRDefault="001873E0" w:rsidP="0053433B">
      <w:pPr>
        <w:spacing w:before="100" w:beforeAutospacing="1" w:after="100" w:afterAutospacing="1" w:line="360" w:lineRule="auto"/>
        <w:jc w:val="both"/>
        <w:outlineLvl w:val="2"/>
        <w:rPr>
          <w:rFonts w:ascii="Sakkal Majalla" w:hAnsi="Sakkal Majalla" w:cs="Sakkal Majalla"/>
          <w:b/>
          <w:bCs/>
          <w:sz w:val="32"/>
          <w:szCs w:val="32"/>
        </w:rPr>
      </w:pPr>
      <w:bookmarkStart w:id="61" w:name="_Toc202232762"/>
      <w:r w:rsidRPr="0053433B">
        <w:rPr>
          <w:rFonts w:ascii="Sakkal Majalla" w:hAnsi="Sakkal Majalla" w:cs="Sakkal Majalla"/>
          <w:b/>
          <w:bCs/>
          <w:sz w:val="32"/>
          <w:szCs w:val="32"/>
          <w:rtl/>
        </w:rPr>
        <w:t>تمهيد:</w:t>
      </w:r>
      <w:bookmarkEnd w:id="61"/>
    </w:p>
    <w:p w14:paraId="4176DEDA" w14:textId="18522794"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يعد النمو التنظيمي ظاهرة طبيعية وصحية في حياة المنظمات، لما له من أهمية كبيرة في رفع مستوى وكفاءة الأداء الوظيفي خاصة في هذا العصر الذي يمتاز بنهضة شاملة في جميع المجالات وعلى جميع الأصعدة، ولأن النهضة تتطلب وجود منظمات إدارية فعالة تعمل على البحث والتحليل والدراسة سعيا منها في تطوير جوانبها العديدة بما فيها الجانبان الإنساني والتنظيمي اللذان يعدان من أهم الجوانب التي تلعب دورا في النهضة الناجحة، وذلك من خلال الجهود المبذولة التي تسهم في رفع الأداء الوظيفي والمستويات التنظيمية للمنظمات الإدارية إن نجاح أي تنظيم يتطلب اهتماماً أكبر بتطوير الأفراد بالدرجة الأولى وتطوير التنظيم بأبعاده المختلفة، وخلق بيئة مناسبة، وروح المناخ التنظيمي الناجح الذي بدوره يحقق الرضا والانتماء الوظيفي، وكنتيجة لذلك زيادة الإنتاجية، وبالتالي فإن تلبية رغبات الأفراد واحتياجاتهم والتنظيم من العناصر التي يسعى النمو التنظيمي إلى تحقيقها .</w:t>
      </w:r>
    </w:p>
    <w:p w14:paraId="08502797" w14:textId="1E9450A1"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2" w:name="_Toc202232763"/>
      <w:r w:rsidRPr="0053433B">
        <w:rPr>
          <w:rFonts w:ascii="Sakkal Majalla" w:hAnsi="Sakkal Majalla" w:cs="Sakkal Majalla" w:hint="cs"/>
          <w:b/>
          <w:bCs/>
          <w:sz w:val="32"/>
          <w:szCs w:val="32"/>
          <w:rtl/>
        </w:rPr>
        <w:t xml:space="preserve">1.3.2 </w:t>
      </w:r>
      <w:r w:rsidR="001873E0" w:rsidRPr="0053433B">
        <w:rPr>
          <w:rFonts w:ascii="Sakkal Majalla" w:hAnsi="Sakkal Majalla" w:cs="Sakkal Majalla"/>
          <w:b/>
          <w:bCs/>
          <w:sz w:val="32"/>
          <w:szCs w:val="32"/>
          <w:rtl/>
        </w:rPr>
        <w:t>لمحة تاريخية عن النمو التنظيمي:</w:t>
      </w:r>
      <w:bookmarkEnd w:id="62"/>
    </w:p>
    <w:p w14:paraId="060B8FE5" w14:textId="4332C384"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 xml:space="preserve">في البداية يتوجب علينا أن نشير إلى أن الكتاب والبحاثين لم يتفقوا على من قام بابتكار هذا المصطلح النمو التنظيمي)، ولكن هناك العديد من الآراء تتفق على أن أول من أطلقه هو ريتشارد باكهارد حينما كان يبحث عن اسم لبرنامج الاستشارات الذي قام بإعداده بالمشاركة مع دوجلاس ماكريجور في سنة 1960 في شركة جنرال ميلز، حيث إن هذا المصطلح يعطي البرنامج الدلالة الحقيقية له، لأنه برنامج يشتمل على العلاقات بين العاملين والمشرفين والمدراء وأدوارهم وأدوار الإدارات العليا، وتباعا لما سبق لم يكن ريتشارد ودوجلاس مقتنعين بمسمى تطوير الإدارة لأن الأمر لا يقتصر فقط على الإدارة بمستوياتها، بل تجاوز ذلك ليشمل جميع أجزاء المنظمة واستبعدا أيضا تسمية تدريب العلاقات الإنسانية كونها تقتصر فقط على نشاط واحد ولكون برنامجهما أشمل من ذلك، فقد وجدو أن مصطلح النمو التنظيمي هو </w:t>
      </w:r>
      <w:r w:rsidRPr="00FB4F07">
        <w:rPr>
          <w:rFonts w:ascii="Sakkal Majalla" w:hAnsi="Sakkal Majalla" w:cs="Sakkal Majalla"/>
          <w:sz w:val="28"/>
          <w:szCs w:val="28"/>
          <w:rtl/>
        </w:rPr>
        <w:lastRenderedPageBreak/>
        <w:t>المصطلح الأمثل الذي يعكس المعنى الحقيقي لما يريدانه الغالبي أن أغلب الدراسات تشير إلى أن النمو التنظيمي قد تطور انطلاقاً من مصدرين وهما :</w:t>
      </w:r>
    </w:p>
    <w:p w14:paraId="049BF4F9" w14:textId="77777777" w:rsidR="001873E0" w:rsidRPr="00FB4F07" w:rsidRDefault="001873E0" w:rsidP="0082749E">
      <w:pPr>
        <w:pStyle w:val="ListParagraph"/>
        <w:numPr>
          <w:ilvl w:val="0"/>
          <w:numId w:val="2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تدريب الجماعات: أو تطبيق أساليب التدريب المخبرية من خلال مختبرات التدريب الوطنية في المنظمات الصناعية، ويطلق عليها تسمية.</w:t>
      </w:r>
    </w:p>
    <w:p w14:paraId="6E11B172" w14:textId="77777777" w:rsidR="001873E0" w:rsidRPr="00FB4F07" w:rsidRDefault="001873E0" w:rsidP="0082749E">
      <w:pPr>
        <w:pStyle w:val="ListParagraph"/>
        <w:numPr>
          <w:ilvl w:val="0"/>
          <w:numId w:val="2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البحوث المسحية والتغذية الراجعة: اعتمد كلاهما على علمي السلوك التنظيمي وعلم النفس الاجتماعي بدرجة كبيرة، وأوضح العالم كيرت لي ون كل منها كالاتي: التدريب المخبري تألفت جماعات التدريب في الغالب من أشخاص غرباء لا يعرفون بعضهم البعض، وشاركت هذه الجماعات في الاجتماعات والجلسات الاجتماعية وأدى هذا الأمر الى مشكلات في نقل المعرفة والمهارات إلى موقع العمل بعد أن عاد المشاركون إلى مواقع عملهم. وبعد أن بدأ المدربون في حركة ديناميكية جماعات العمل مع نظام معقد جدا اكتشفوا أن هذا التدريب غير ملائم، وبالتالي تم رفض فكرة الجماعات الغريبة بالكامل وانتقل الاهتمام إلى جماعات العمل في المنظمات، وتم تحويل التركيز بالكامل إلى التفاعل بين الأفراد الى المنظمات كنظام.</w:t>
      </w:r>
    </w:p>
    <w:p w14:paraId="37D15D13" w14:textId="7A7B603A"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وتطورت أساليب التدريب المخبرية في نهاية الأربعينيات على يد مجموعة من العلماء المختصين بالسلوك في بيتل في ولاية مين في الولايات المتحدة الأمريكية وبدائها ما ذكرناه سابقا دوجلاس وريتشارد الذين طورا برنامج استشارات أطلقا عليه لاحقا مصطلح النمو التنظيمي.</w:t>
      </w:r>
      <w:r w:rsidR="00F7199E" w:rsidRPr="00FB4F07">
        <w:rPr>
          <w:rFonts w:ascii="Sakkal Majalla" w:hAnsi="Sakkal Majalla" w:cs="Sakkal Majalla"/>
          <w:sz w:val="28"/>
          <w:szCs w:val="28"/>
          <w:rtl/>
        </w:rPr>
        <w:t xml:space="preserve"> (</w:t>
      </w:r>
      <w:r w:rsidR="00F7199E" w:rsidRPr="00FB4F07">
        <w:rPr>
          <w:rFonts w:ascii="Sakkal Majalla" w:hAnsi="Sakkal Majalla" w:cs="Sakkal Majalla"/>
          <w:sz w:val="28"/>
          <w:szCs w:val="28"/>
        </w:rPr>
        <w:t>Cui, 2025</w:t>
      </w:r>
      <w:r w:rsidR="00F7199E" w:rsidRPr="00FB4F07">
        <w:rPr>
          <w:rFonts w:ascii="Sakkal Majalla" w:hAnsi="Sakkal Majalla" w:cs="Sakkal Majalla"/>
          <w:sz w:val="28"/>
          <w:szCs w:val="28"/>
          <w:rtl/>
        </w:rPr>
        <w:t>)</w:t>
      </w:r>
    </w:p>
    <w:p w14:paraId="75EC62B6" w14:textId="204E33A5"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3" w:name="_Toc202232764"/>
      <w:r w:rsidRPr="0053433B">
        <w:rPr>
          <w:rFonts w:ascii="Sakkal Majalla" w:hAnsi="Sakkal Majalla" w:cs="Sakkal Majalla" w:hint="cs"/>
          <w:b/>
          <w:bCs/>
          <w:sz w:val="32"/>
          <w:szCs w:val="32"/>
          <w:rtl/>
        </w:rPr>
        <w:t xml:space="preserve">2.3.2 </w:t>
      </w:r>
      <w:r w:rsidR="001873E0" w:rsidRPr="0053433B">
        <w:rPr>
          <w:rFonts w:ascii="Sakkal Majalla" w:hAnsi="Sakkal Majalla" w:cs="Sakkal Majalla"/>
          <w:b/>
          <w:bCs/>
          <w:sz w:val="32"/>
          <w:szCs w:val="32"/>
          <w:rtl/>
        </w:rPr>
        <w:t>مفهوم لتطوير التنظيمي</w:t>
      </w:r>
      <w:bookmarkEnd w:id="63"/>
    </w:p>
    <w:p w14:paraId="0893E4E5" w14:textId="58405182"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يشار إلى مفهوم النمو التنظيمي في العديد من الكتب الإدارية إلى مصطلح(</w:t>
      </w:r>
      <w:r w:rsidRPr="00FB4F07">
        <w:rPr>
          <w:rFonts w:ascii="Sakkal Majalla" w:hAnsi="Sakkal Majalla" w:cs="Sakkal Majalla"/>
          <w:sz w:val="28"/>
          <w:szCs w:val="28"/>
        </w:rPr>
        <w:t>O.D</w:t>
      </w:r>
      <w:r w:rsidRPr="00FB4F07">
        <w:rPr>
          <w:rFonts w:ascii="Sakkal Majalla" w:hAnsi="Sakkal Majalla" w:cs="Sakkal Majalla"/>
          <w:sz w:val="28"/>
          <w:szCs w:val="28"/>
          <w:rtl/>
        </w:rPr>
        <w:t>) اختصارا للحرفين الأولين من كلمة وقد عرف الباحثون هذا المصطلح بتعريفات عديده، وبوجهات نظر مختلفة نظرا للتركيز الذي ينصب على نواحي معينه بأنه تغيير مخطط له من أجل نقل المنظمة من كونها منظمة فعالة إلى منظمة أكثر فاعلية، والتغيير المخطط هو تغيير مدروس، ولا يعد هدفا بحد ذاته، بل هو أداة وأسلوب يتبع من وإلى تحقيق هدف معين فالتغيير ليس فقط تغيير.</w:t>
      </w:r>
      <w:r w:rsidR="00397C2F" w:rsidRPr="00FB4F07">
        <w:rPr>
          <w:rFonts w:ascii="Sakkal Majalla" w:hAnsi="Sakkal Majalla" w:cs="Sakkal Majalla"/>
          <w:sz w:val="28"/>
          <w:szCs w:val="28"/>
          <w:rtl/>
        </w:rPr>
        <w:t xml:space="preserve"> (</w:t>
      </w:r>
      <w:r w:rsidR="00397C2F" w:rsidRPr="00FB4F07">
        <w:rPr>
          <w:rFonts w:ascii="Sakkal Majalla" w:hAnsi="Sakkal Majalla" w:cs="Sakkal Majalla"/>
          <w:sz w:val="28"/>
          <w:szCs w:val="28"/>
        </w:rPr>
        <w:t>Wiyono et al., 2025</w:t>
      </w:r>
      <w:r w:rsidR="00397C2F" w:rsidRPr="00FB4F07">
        <w:rPr>
          <w:rFonts w:ascii="Sakkal Majalla" w:hAnsi="Sakkal Majalla" w:cs="Sakkal Majalla"/>
          <w:sz w:val="28"/>
          <w:szCs w:val="28"/>
          <w:rtl/>
        </w:rPr>
        <w:t>)</w:t>
      </w:r>
    </w:p>
    <w:p w14:paraId="2CC0D393"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lastRenderedPageBreak/>
        <w:t>وقد تم تعريفه ان هو جهد شامل مخطط له يهدف إلى تطوير وتغيير العاملين من خلال التأثير في قيمهم ومهاراتهم وسلوكياتهم من خلال تغيير التكنولوجيا والعمليات المرتبطة بالهياكل التنظيمية، وذلك من أجل تطوير المورد البشري والمادي وتحقيق ما تسعى له المنظمة من أهداف تنظيمية.</w:t>
      </w:r>
    </w:p>
    <w:p w14:paraId="7C817295"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وقد عرف بأنه جهد مخطط يشتمل التنظيم ككل مدعوم من قبل الإدارة العليا يهدف إلى زيادة فاعلية التنظيم وذلك من خلال التدخلات المخططة التي تدخل في العمليات التي تجري في التنظيم من خلال استخدام المعرفة المقدمة من العلوم السلوكية. وقد تم تعرفه بأنه جهد مخطط طويل الأمد يستخدم المعرفة والطرق التي يستمدها من خلال العلوم السلوكية بهدف زيادة فاعلية وصحة</w:t>
      </w:r>
    </w:p>
    <w:p w14:paraId="0D15C993"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المنظمة، ويدار هذا الجهد من خلال الإدارة العليا، ويوثر على المنظمة ككل. وقال عنه أبو عمرة إنه جهد مخطط يشمل المنظمة ككل، يهدف إلى تطوير إمكانيات وقدرات المنظمة الداخلية حتى تكون أكثر فاعلية على الأمد الطويل.</w:t>
      </w:r>
    </w:p>
    <w:p w14:paraId="17E2C13B" w14:textId="0A7B2DA8"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وتباعا لما سبق يعرف الباحث النمو التنظيمي على أنه "جهد مخطط له لا يقتصر هذا الجهد على وحده واحده من المنظمة بل يشتمل على المنظمة بشكل كامل وهو يهدف إلى رفع مستوى كفاءة المنظمة بكافة مكوناتها بالكامل حتى ترتقي من كونها منظمة فعالة حتى تصبح منظمة أكثر فاعلية على الأمدين القصير والبعيد.</w:t>
      </w:r>
    </w:p>
    <w:p w14:paraId="711BAA14" w14:textId="113BDED8"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4" w:name="_Toc202232765"/>
      <w:r w:rsidRPr="0053433B">
        <w:rPr>
          <w:rFonts w:ascii="Sakkal Majalla" w:hAnsi="Sakkal Majalla" w:cs="Sakkal Majalla" w:hint="cs"/>
          <w:b/>
          <w:bCs/>
          <w:sz w:val="32"/>
          <w:szCs w:val="32"/>
          <w:rtl/>
        </w:rPr>
        <w:t xml:space="preserve">3.3.2 </w:t>
      </w:r>
      <w:r w:rsidR="001873E0" w:rsidRPr="0053433B">
        <w:rPr>
          <w:rFonts w:ascii="Sakkal Majalla" w:hAnsi="Sakkal Majalla" w:cs="Sakkal Majalla"/>
          <w:b/>
          <w:bCs/>
          <w:sz w:val="32"/>
          <w:szCs w:val="32"/>
          <w:rtl/>
        </w:rPr>
        <w:t>أهمية النمو التنظيمي:</w:t>
      </w:r>
      <w:bookmarkEnd w:id="64"/>
    </w:p>
    <w:p w14:paraId="4D58C391" w14:textId="11682D71"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تكمن أهمية النمو التنظيمي في مواجهته للتحديات التي قد تواجه المنظمات وتتلخص هذه التحديات في ثلاث مجموعات</w:t>
      </w:r>
      <w:r w:rsidR="0039365D" w:rsidRPr="00FB4F07">
        <w:rPr>
          <w:rFonts w:ascii="Sakkal Majalla" w:hAnsi="Sakkal Majalla" w:cs="Sakkal Majalla"/>
          <w:sz w:val="28"/>
          <w:szCs w:val="28"/>
          <w:rtl/>
        </w:rPr>
        <w:t>: (</w:t>
      </w:r>
      <w:r w:rsidR="0039365D" w:rsidRPr="00FB4F07">
        <w:rPr>
          <w:rFonts w:ascii="Sakkal Majalla" w:hAnsi="Sakkal Majalla" w:cs="Sakkal Majalla"/>
          <w:sz w:val="28"/>
          <w:szCs w:val="28"/>
        </w:rPr>
        <w:t>Ciampi et al., 2021</w:t>
      </w:r>
      <w:r w:rsidR="0039365D" w:rsidRPr="00FB4F07">
        <w:rPr>
          <w:rFonts w:ascii="Sakkal Majalla" w:hAnsi="Sakkal Majalla" w:cs="Sakkal Majalla"/>
          <w:sz w:val="28"/>
          <w:szCs w:val="28"/>
          <w:rtl/>
        </w:rPr>
        <w:t>)</w:t>
      </w:r>
    </w:p>
    <w:p w14:paraId="579880E7" w14:textId="6CE63215" w:rsidR="001873E0" w:rsidRPr="00FB4F07" w:rsidRDefault="001873E0" w:rsidP="0082749E">
      <w:pPr>
        <w:pStyle w:val="ListParagraph"/>
        <w:numPr>
          <w:ilvl w:val="0"/>
          <w:numId w:val="30"/>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التطور التكنولوجي التطور الحاصل بهذا المجال يفوق معدله كل معدلات التطور التي حصلت في الأوقات السابقة، وهذا كفيل بنشر شعور عدم الارتياح والاطمئنان ويجعل الأشخاص يشعرون بالغرابة.</w:t>
      </w:r>
    </w:p>
    <w:p w14:paraId="1095F284" w14:textId="77777777" w:rsidR="001873E0" w:rsidRPr="00FB4F07" w:rsidRDefault="001873E0" w:rsidP="0082749E">
      <w:pPr>
        <w:pStyle w:val="ListParagraph"/>
        <w:numPr>
          <w:ilvl w:val="0"/>
          <w:numId w:val="30"/>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الانفجار المعرفي وتقادم المنتجات إن الإصدارات في مجال المعرفة قد تضاعفت وأصبحت دورة حياة السلع تقصر شيئاً فشيئاً، حيث إن السلع التي تباع في يومنا الحالي لم يكن لها وجود في الماضي القصير.</w:t>
      </w:r>
    </w:p>
    <w:p w14:paraId="63856833" w14:textId="77777777" w:rsidR="001873E0" w:rsidRPr="00FB4F07" w:rsidRDefault="001873E0" w:rsidP="0082749E">
      <w:pPr>
        <w:pStyle w:val="ListParagraph"/>
        <w:numPr>
          <w:ilvl w:val="0"/>
          <w:numId w:val="30"/>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التحولات الاجتماعية: إن القيم الحالية التي تأتي مع الأجيال الجديدة عند التحاقهم بالمؤسسات تختلف عن القيم التي يمتلكه الجيل السابق، وعدم مراعات هذه القيم قد يشكل صراعات توثر وتضر باستقرار المنظمات.</w:t>
      </w:r>
    </w:p>
    <w:p w14:paraId="0FFB59DA" w14:textId="4F3B06D6"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وقد تم تعريف أن أهمية النمو التنظيمي تكمن في كونه يدعم كفاءة المنظمات، ويرفع من مستوى فاعليتها وانتاجيتها كماً ونوعاً، ويرشد من استهلاك الموارد، كما أنه ينمي من القدرات لدى الموارد البشرية، ويحسن من أدائها، ويرتقي بسلوكيتها وقدرتها على الابتكار، وكذلك فإن النمو التنظيمي يوفر مناخاً ملائماً وبيئة عمل متوازنة، ويساعد في مواجهة التحديات، ويقوي نقاط الضعف في الإدارة.</w:t>
      </w:r>
    </w:p>
    <w:p w14:paraId="38B2B432"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ويساعد في الاستفادة من التطورات والاكتشافات الحاصلة في المجالات العلمية الأخرى، وأخيراً يعمل على تكامل أهداف كل من المنظمة والعاملين والمجتمع.</w:t>
      </w:r>
    </w:p>
    <w:p w14:paraId="3AB7BE40" w14:textId="5087A68D"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5" w:name="_Toc202232766"/>
      <w:r w:rsidRPr="0053433B">
        <w:rPr>
          <w:rFonts w:ascii="Sakkal Majalla" w:hAnsi="Sakkal Majalla" w:cs="Sakkal Majalla" w:hint="cs"/>
          <w:b/>
          <w:bCs/>
          <w:sz w:val="32"/>
          <w:szCs w:val="32"/>
          <w:rtl/>
        </w:rPr>
        <w:t xml:space="preserve">4.3.2 </w:t>
      </w:r>
      <w:r w:rsidR="001873E0" w:rsidRPr="0053433B">
        <w:rPr>
          <w:rFonts w:ascii="Sakkal Majalla" w:hAnsi="Sakkal Majalla" w:cs="Sakkal Majalla"/>
          <w:b/>
          <w:bCs/>
          <w:sz w:val="32"/>
          <w:szCs w:val="32"/>
          <w:rtl/>
        </w:rPr>
        <w:t>أهداف النمو التنظيمي</w:t>
      </w:r>
      <w:bookmarkEnd w:id="65"/>
    </w:p>
    <w:p w14:paraId="360A8028" w14:textId="3684AA8C"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إن النمو التنظيمي يركز على ثقافة التنظيم، والعلاقات والهيكل التنظيمي وعمليات التفاعل التي تحدث بين الأفراد داخل التنظيم، كما أن أهداف النمو التنظيمي تختلف تباعاً لاختلاف نوع وحجم المشكلات في المنظمات.</w:t>
      </w:r>
    </w:p>
    <w:p w14:paraId="4BE34F61" w14:textId="46BDDA40" w:rsidR="001873E0" w:rsidRPr="0053433B" w:rsidRDefault="001873E0" w:rsidP="0053433B">
      <w:pPr>
        <w:spacing w:before="100" w:beforeAutospacing="1" w:after="100" w:afterAutospacing="1" w:line="360" w:lineRule="auto"/>
        <w:ind w:firstLine="708"/>
        <w:jc w:val="both"/>
        <w:rPr>
          <w:rFonts w:ascii="Sakkal Majalla" w:hAnsi="Sakkal Majalla" w:cs="Sakkal Majalla"/>
          <w:b/>
          <w:bCs/>
          <w:sz w:val="28"/>
          <w:szCs w:val="28"/>
        </w:rPr>
      </w:pPr>
      <w:r w:rsidRPr="0053433B">
        <w:rPr>
          <w:rFonts w:ascii="Sakkal Majalla" w:hAnsi="Sakkal Majalla" w:cs="Sakkal Majalla"/>
          <w:b/>
          <w:bCs/>
          <w:sz w:val="28"/>
          <w:szCs w:val="28"/>
          <w:rtl/>
        </w:rPr>
        <w:t>وقد تم تعريف أن أهداف النمو التنظيمي تتمثل في الآتي:</w:t>
      </w:r>
      <w:r w:rsidR="00F7199E" w:rsidRPr="0053433B">
        <w:rPr>
          <w:rFonts w:ascii="Sakkal Majalla" w:hAnsi="Sakkal Majalla" w:cs="Sakkal Majalla"/>
          <w:b/>
          <w:bCs/>
          <w:sz w:val="28"/>
          <w:szCs w:val="28"/>
          <w:rtl/>
        </w:rPr>
        <w:t xml:space="preserve"> (</w:t>
      </w:r>
      <w:r w:rsidR="00F7199E" w:rsidRPr="0053433B">
        <w:rPr>
          <w:rFonts w:ascii="Sakkal Majalla" w:hAnsi="Sakkal Majalla" w:cs="Sakkal Majalla"/>
          <w:b/>
          <w:bCs/>
          <w:sz w:val="28"/>
          <w:szCs w:val="28"/>
        </w:rPr>
        <w:t>Ciampi et al., 2021</w:t>
      </w:r>
      <w:r w:rsidR="00F7199E" w:rsidRPr="0053433B">
        <w:rPr>
          <w:rFonts w:ascii="Sakkal Majalla" w:hAnsi="Sakkal Majalla" w:cs="Sakkal Majalla"/>
          <w:b/>
          <w:bCs/>
          <w:sz w:val="28"/>
          <w:szCs w:val="28"/>
          <w:rtl/>
        </w:rPr>
        <w:t>)</w:t>
      </w:r>
    </w:p>
    <w:p w14:paraId="5C726F95" w14:textId="5743E0B7"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النمو التنظيمي يدعم كفاءة وفاعلية المؤسسة، والإنتاجية هي الكفاءة والفعالية والتطوير التنظيمي يقوم بدعم الإنتاجية.</w:t>
      </w:r>
    </w:p>
    <w:p w14:paraId="2D2F9520" w14:textId="354D7801"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تنمية قدرات الموارد البشرية، ورفع مستوى أدائها يعد هدفاً أساسيا لجهود النمو التنظيمي.</w:t>
      </w:r>
    </w:p>
    <w:p w14:paraId="1578B8FB" w14:textId="6D44D693"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النمو التنظيمي جهد طويل الأمد، يعمل على الارتقاء بمستوى قدرات المؤسسات على معالجة التغيرات التي تأتي من الخارج، وتؤثر في المؤسسات، ويحسن من قدرتها على مجابهة التحديات الداخلية أيضا.</w:t>
      </w:r>
    </w:p>
    <w:p w14:paraId="535D2C2E" w14:textId="6C964F3B"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النمو التنظيمي حريص على إيجاد أجواء مناسبة تكفل للأفراد القدرة على إنماء قدراتهم، وتحقيق ذواتهم، وان يتمكنوا من التأثير في وظائفهم ومنظماتهم، والبيئة التي يتفاعلون معها.</w:t>
      </w:r>
    </w:p>
    <w:p w14:paraId="3874C6FD" w14:textId="5A780AFE"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يهدف النمو التنظيمي إلى إحداث تغيير في الثقافة السائدة داخل المؤسسات وذلك من خلال نشر قيم التعاون والمشاركة في السلطة بين الرؤساء والمرؤوسين بدلاً من التنافس وسلطة الطرف الواحد.</w:t>
      </w:r>
    </w:p>
    <w:p w14:paraId="7302AF6C" w14:textId="2C82FCF4"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الفرضيات التي يقوم عليها النمو التنظيمي تنسجم مع القيم الديموقراطية والإنسانية أكثر من تلك القيم البيروقراطية الآلية.</w:t>
      </w:r>
    </w:p>
    <w:p w14:paraId="4910C86E" w14:textId="7B1790D9"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تركز الجهود المبذولة في النمو التنظيمي على مجموعات العمل لكونها جماعات مرجعية يستمد منها الأفراد في التنظيم القيم والمعايير المطلوبة.</w:t>
      </w:r>
    </w:p>
    <w:p w14:paraId="23E60A17" w14:textId="33685728"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من أجل إنجاح الجهود المبذولة في النمو التنظيمي لا بد من دعم الإدارات العليا لتلك الجهود، ومن هنا يأتي دور المختصين والاستشاريين الإداريين في مجالات العلوم السلوكية على دفع حماس تلك القيادات إلى جهود التغير في المؤسسات.</w:t>
      </w:r>
    </w:p>
    <w:p w14:paraId="4B1DDDEF" w14:textId="0BDFED0A" w:rsidR="001873E0" w:rsidRPr="00FB4F07" w:rsidRDefault="001873E0" w:rsidP="0082749E">
      <w:pPr>
        <w:pStyle w:val="ListParagraph"/>
        <w:numPr>
          <w:ilvl w:val="0"/>
          <w:numId w:val="3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تعد نظرة النمو التنظيمي للمنظمات نظرة شمولية كلية، وهذه النظرة نابعة من فلسفة نظرية النظام، التي تهدف إلى تحسين مستوى جميع تلك الأنظمة الفرعية البشرية والإدارية والفنية التي تتكون منها المنظمة.</w:t>
      </w:r>
    </w:p>
    <w:p w14:paraId="53D801E6" w14:textId="03FE8B35" w:rsidR="001873E0" w:rsidRPr="0053433B" w:rsidRDefault="001873E0" w:rsidP="0053433B">
      <w:pPr>
        <w:spacing w:before="100" w:beforeAutospacing="1" w:after="100" w:afterAutospacing="1" w:line="360" w:lineRule="auto"/>
        <w:ind w:firstLine="708"/>
        <w:jc w:val="both"/>
        <w:rPr>
          <w:rFonts w:ascii="Sakkal Majalla" w:hAnsi="Sakkal Majalla" w:cs="Sakkal Majalla"/>
          <w:b/>
          <w:bCs/>
          <w:sz w:val="28"/>
          <w:szCs w:val="28"/>
          <w:rtl/>
        </w:rPr>
      </w:pPr>
      <w:r w:rsidRPr="0053433B">
        <w:rPr>
          <w:rFonts w:ascii="Sakkal Majalla" w:hAnsi="Sakkal Majalla" w:cs="Sakkal Majalla"/>
          <w:b/>
          <w:bCs/>
          <w:sz w:val="28"/>
          <w:szCs w:val="28"/>
          <w:rtl/>
        </w:rPr>
        <w:t>وقد تم تعريف أن أهداف النمو التنظيمي تتمثل في الاتي:</w:t>
      </w:r>
      <w:r w:rsidR="00F7199E" w:rsidRPr="0053433B">
        <w:rPr>
          <w:rFonts w:ascii="Sakkal Majalla" w:hAnsi="Sakkal Majalla" w:cs="Sakkal Majalla"/>
          <w:b/>
          <w:bCs/>
          <w:sz w:val="28"/>
          <w:szCs w:val="28"/>
          <w:rtl/>
        </w:rPr>
        <w:t xml:space="preserve"> (</w:t>
      </w:r>
      <w:r w:rsidR="00F7199E" w:rsidRPr="0053433B">
        <w:rPr>
          <w:rFonts w:ascii="Sakkal Majalla" w:hAnsi="Sakkal Majalla" w:cs="Sakkal Majalla"/>
          <w:b/>
          <w:bCs/>
          <w:sz w:val="28"/>
          <w:szCs w:val="28"/>
        </w:rPr>
        <w:t>Cui, 2025</w:t>
      </w:r>
      <w:r w:rsidR="00F7199E" w:rsidRPr="0053433B">
        <w:rPr>
          <w:rFonts w:ascii="Sakkal Majalla" w:hAnsi="Sakkal Majalla" w:cs="Sakkal Majalla"/>
          <w:b/>
          <w:bCs/>
          <w:sz w:val="28"/>
          <w:szCs w:val="28"/>
          <w:rtl/>
        </w:rPr>
        <w:t>)</w:t>
      </w:r>
    </w:p>
    <w:p w14:paraId="0F5FF694" w14:textId="4F328036"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يساعد النمو التنظيمي التنظيمات في مختلف أنواعها على القدرة في التعامل مع البيئة المحيطة بها.</w:t>
      </w:r>
    </w:p>
    <w:p w14:paraId="6F835472" w14:textId="5FA66339"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يهدف النمو التنظيمي إلى المساعدة في الحصول على التكامل والتعاون المطلوب بين المجموعات التي تسهم إسهامات خاصة، وذلك بهدف الوصول إلى أهداف التنظيم العامة من خلال الجهد التعاوني، وتستمر أيضا في عملها الذي يكمن في إدارة تعاملاتها مع بيئتها المختصة.</w:t>
      </w:r>
    </w:p>
    <w:p w14:paraId="1C4B7A99" w14:textId="77777777"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يسهم في رفع مستوى الانتماء لدى الأفراد اتجاه المنظمات، وتحقيق أهداف التنظيم بالشكل الذي يتناسب معه التكامل والانسجام بين أهداف التنظيم واحتياجات الأفراد.</w:t>
      </w:r>
    </w:p>
    <w:p w14:paraId="16AB09B0" w14:textId="77777777"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يسهم في تطوير نظام ذاتي يهدف إلى التجديد والتغيير بحيث إنه يتم إعادة التنظيم من نفسه حتى تتم المحافظة على الاستمرارية والبقاء.</w:t>
      </w:r>
    </w:p>
    <w:p w14:paraId="3A9F7111" w14:textId="77777777"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تهيئة الأجواء والظروف التي من الممكن معها أن يتم الكشف عن الصراعات من أجل إدارتها والسيطرة عليها.</w:t>
      </w:r>
    </w:p>
    <w:p w14:paraId="11C161A2" w14:textId="77777777"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الإسهام في مساعدة التنظيم على تطوير نظام مبني على سلطة المراكز والأدوار وسلطة المعرفة أيضا.</w:t>
      </w:r>
    </w:p>
    <w:p w14:paraId="42CB5021" w14:textId="77777777"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الإسهام في تقديم الحلول للمدراء في حل المشاكل الإدارية.</w:t>
      </w:r>
    </w:p>
    <w:p w14:paraId="0CCDD862" w14:textId="77777777"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تطوير نظام المكافآت والحوافز ليتم ربطها بمستوى الإنجاز الأهداف التنظيم وتطوير الفراد فيه.</w:t>
      </w:r>
    </w:p>
    <w:p w14:paraId="4FF2EBA3" w14:textId="77777777" w:rsidR="001873E0" w:rsidRPr="00FB4F07" w:rsidRDefault="001873E0" w:rsidP="0082749E">
      <w:pPr>
        <w:pStyle w:val="ListParagraph"/>
        <w:numPr>
          <w:ilvl w:val="0"/>
          <w:numId w:val="3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يساعد التنظيم على حل المشكلات من خلال المعرفة الكاملة التي يتم تزويدها والتي ترتبط بالعمليات والنتائج التنظيمية.</w:t>
      </w:r>
    </w:p>
    <w:p w14:paraId="71F5BD69" w14:textId="2E10B368"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وتعد هذه الأهداف باختلافها وتنوعها عائدة على نوع وأسلوب المؤسسة الذي تنتهجه، وكل هدف من هذه الأهداف أسلوب تعد طريقه مثلى من أجل تحقيقه على ارض الواقع، وكما أنه يعد الجانب المادي من أهم الجوانب التي لها دور في تحديد الأهداف المأمولة من النمو، وبعد الهدف في حقيقته جزءاً لا يتجزأ من ثقافة المؤسسة وتميزها عن غيرها، وأخيراً فإن النمو يعد أمراً يوضح هوية المؤسسة للمجتمع.</w:t>
      </w:r>
    </w:p>
    <w:p w14:paraId="7B705FCD" w14:textId="62754923"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6" w:name="_Toc202232767"/>
      <w:r w:rsidRPr="0053433B">
        <w:rPr>
          <w:rFonts w:ascii="Sakkal Majalla" w:hAnsi="Sakkal Majalla" w:cs="Sakkal Majalla" w:hint="cs"/>
          <w:b/>
          <w:bCs/>
          <w:sz w:val="32"/>
          <w:szCs w:val="32"/>
          <w:rtl/>
        </w:rPr>
        <w:t xml:space="preserve">5.3.2 </w:t>
      </w:r>
      <w:r w:rsidR="001873E0" w:rsidRPr="0053433B">
        <w:rPr>
          <w:rFonts w:ascii="Sakkal Majalla" w:hAnsi="Sakkal Majalla" w:cs="Sakkal Majalla"/>
          <w:b/>
          <w:bCs/>
          <w:sz w:val="32"/>
          <w:szCs w:val="32"/>
          <w:rtl/>
        </w:rPr>
        <w:t>الأسباب الدافعة إلى النمو التنظيمي</w:t>
      </w:r>
      <w:bookmarkEnd w:id="66"/>
    </w:p>
    <w:p w14:paraId="211822A7" w14:textId="63A928D5" w:rsidR="001873E0" w:rsidRPr="00FB4F07" w:rsidRDefault="001873E0" w:rsidP="00DA68F5">
      <w:pPr>
        <w:spacing w:before="100" w:beforeAutospacing="1" w:after="0"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إن عملية النمو التنظيمي لا تحدث بشكل تلقائي وإنما بوجود مسببات تستدعي من المنظمات التعامل مع التغيرات والتحديات والمشاكل التي تحيط المنظمة، وهذه المسببات لا يمكن للمنظمة التعامل معها إلا بأجراء النمو، وقسمت الأسباب التي تدفع المنظمات إلى إحداث النمو إلى سببين داخلي وخارجي وسنوضحها كالآتي :</w:t>
      </w:r>
    </w:p>
    <w:p w14:paraId="35F618CA" w14:textId="77777777" w:rsidR="001873E0" w:rsidRPr="0053433B" w:rsidRDefault="001873E0" w:rsidP="00DA68F5">
      <w:pPr>
        <w:spacing w:after="0"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 xml:space="preserve">1 - العوامل الخارجية: ومن بين هذه العوامل ما يلي: </w:t>
      </w:r>
    </w:p>
    <w:p w14:paraId="3D21D918" w14:textId="77777777" w:rsidR="001873E0" w:rsidRPr="00FB4F07" w:rsidRDefault="001873E0" w:rsidP="00DA68F5">
      <w:pPr>
        <w:spacing w:after="0" w:line="360" w:lineRule="auto"/>
        <w:jc w:val="both"/>
        <w:rPr>
          <w:rFonts w:ascii="Sakkal Majalla" w:hAnsi="Sakkal Majalla" w:cs="Sakkal Majalla"/>
          <w:sz w:val="28"/>
          <w:szCs w:val="28"/>
        </w:rPr>
      </w:pPr>
      <w:r w:rsidRPr="0053433B">
        <w:rPr>
          <w:rFonts w:ascii="Sakkal Majalla" w:hAnsi="Sakkal Majalla" w:cs="Sakkal Majalla"/>
          <w:b/>
          <w:bCs/>
          <w:sz w:val="28"/>
          <w:szCs w:val="28"/>
          <w:rtl/>
        </w:rPr>
        <w:t>اولاً: التغيرات الاقتصادية والسياسية</w:t>
      </w:r>
      <w:r w:rsidRPr="00FB4F07">
        <w:rPr>
          <w:rFonts w:ascii="Sakkal Majalla" w:hAnsi="Sakkal Majalla" w:cs="Sakkal Majalla"/>
          <w:sz w:val="28"/>
          <w:szCs w:val="28"/>
          <w:rtl/>
        </w:rPr>
        <w:t>:</w:t>
      </w:r>
    </w:p>
    <w:p w14:paraId="56925425" w14:textId="77777777" w:rsidR="001873E0" w:rsidRPr="00FB4F07" w:rsidRDefault="001873E0" w:rsidP="00DA68F5">
      <w:pPr>
        <w:spacing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 xml:space="preserve">إن التغيرات السياسية والاقتصادية التي تحدث في مجال جغرافي موحد تفرض مجموعة من التغيرات قد تكون إيجابية أو سلبية على جميع المؤسسات التي تعمل في نفس النطاق الجغرافي، حيث أن </w:t>
      </w:r>
      <w:r w:rsidRPr="00FB4F07">
        <w:rPr>
          <w:rFonts w:ascii="Sakkal Majalla" w:hAnsi="Sakkal Majalla" w:cs="Sakkal Majalla"/>
          <w:sz w:val="28"/>
          <w:szCs w:val="28"/>
          <w:rtl/>
        </w:rPr>
        <w:lastRenderedPageBreak/>
        <w:t>تلك المؤسسات تتكيف مع تلك التغيرات، وتعمل على خلق توازن في أنشطتها بناء على تلك التغيرات التي تحدث في النطاق الجغرافي الذي تعمل به، وعدم قدرة المؤسسات على التكيف مع هذه التغيرات سيكون سببا في عدم استقرار المؤسسات وبقائها واستمراريتها.</w:t>
      </w:r>
    </w:p>
    <w:p w14:paraId="46B2F4E5" w14:textId="77777777" w:rsidR="001873E0" w:rsidRPr="0053433B" w:rsidRDefault="001873E0" w:rsidP="00FB4F07">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ثانيا: التغيرات الاجتماعية والحضارية:</w:t>
      </w:r>
    </w:p>
    <w:p w14:paraId="5A69CCC8"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إن التغيرات الحاصلة في التركيبة الاجتماعية والتطورات الثقافية الحضارية تتطلب من المنظمات القيام برد فعل اتجاه تلك التغيرات من خلال التأثر بها، حيث إن المنظمات تسعى إلى التكيف مع تلك التغيرات من خلال إجراء تطوير في أنشطتها الإدارية والتنظيمية، ومن ثم التغيير في القيم والتقاليد والأعراف.</w:t>
      </w:r>
    </w:p>
    <w:p w14:paraId="27E1FB76" w14:textId="77777777" w:rsidR="001873E0" w:rsidRPr="0053433B" w:rsidRDefault="001873E0" w:rsidP="00FB4F07">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ثالثا: التغيرات في البيئة التقنية:</w:t>
      </w:r>
    </w:p>
    <w:p w14:paraId="23789970"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البيئة التقنية تتمثل في التغيرات التكنولوجية الحاصلة في العالم في يومنا هذا، حيث إن المعلومات قد بدأت في الانتشار والانفجار والزيادة في المكتشفات التقنية وهذا الانتشار كان له أثر على الأعمال وبيئتها ومهامها سواء في نوعية الإنتاج أو الأساليب المتبعة والهيكل التنظيمية أيضا، وتتمثل هذه الوسائل في الأجهزة التكنولوجية الحديثة منها الحواسيب والانترنت وغيرها.</w:t>
      </w:r>
    </w:p>
    <w:p w14:paraId="64A320AC" w14:textId="77777777" w:rsidR="001873E0" w:rsidRPr="0053433B" w:rsidRDefault="001873E0" w:rsidP="00FB4F07">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2 - العوامل الداخلية: قد تم تعريفها العوامل الداخلية كالآتي:</w:t>
      </w:r>
    </w:p>
    <w:p w14:paraId="61294F28" w14:textId="77777777" w:rsidR="001873E0" w:rsidRPr="0053433B" w:rsidRDefault="001873E0" w:rsidP="00FB4F07">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اولاً: الحفاظ على الحيوية الفاعلة:</w:t>
      </w:r>
    </w:p>
    <w:p w14:paraId="08CEA839"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إن التغيير يبعث التفاؤل وينعش الأمال داخل المؤسسات، حيث إن المشاركات الفردية تبدأ في الظهور والاقتراحات والآراء كذلك، ويرفع التغيير مستوى الإحساس بأهمية المشاركة الإيجابية، وتختفي اللامبالاة والسلبية المرتبطة بالثبات والاستقرار الممتد لمدة زمنية طويلة.</w:t>
      </w:r>
    </w:p>
    <w:p w14:paraId="39B66302" w14:textId="77777777" w:rsidR="00DA68F5" w:rsidRDefault="00DA68F5">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B183B64" w14:textId="27F9EAEE" w:rsidR="001873E0" w:rsidRPr="0053433B" w:rsidRDefault="001873E0" w:rsidP="00FB4F07">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lastRenderedPageBreak/>
        <w:t>ثانياً: تنمية القدرات على الابتكار:</w:t>
      </w:r>
    </w:p>
    <w:p w14:paraId="6BAB5D5E"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التغير يحتاج إلى جهد حتى يتم التعامل معه سواء أكان التعامل إيجابياً وذلك من خلال التكيف مع هذا التغيير أو سلبي من خلال رفضه، وهذا التعامل سواء أكان سلبيا او إيجابيا فأنه يتطلب طرقاً واساليب مبتكرة، ليعمل التغيير بعد ذلك على تنمية القدرات وعلى ابتكار أساليب وشكل ومضمون.</w:t>
      </w:r>
    </w:p>
    <w:p w14:paraId="2829CAAC" w14:textId="200265EC" w:rsidR="001873E0" w:rsidRPr="0053433B" w:rsidRDefault="001873E0" w:rsidP="00FB4F07">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ثالثاً: تحفيز وإثارة الرغبة في النمو والتحسين والارتقاء:</w:t>
      </w:r>
      <w:r w:rsidR="00F7199E" w:rsidRPr="0053433B">
        <w:rPr>
          <w:rFonts w:ascii="Sakkal Majalla" w:hAnsi="Sakkal Majalla" w:cs="Sakkal Majalla"/>
          <w:b/>
          <w:bCs/>
          <w:sz w:val="28"/>
          <w:szCs w:val="28"/>
          <w:rtl/>
        </w:rPr>
        <w:t xml:space="preserve"> (</w:t>
      </w:r>
      <w:r w:rsidR="00F7199E" w:rsidRPr="0053433B">
        <w:rPr>
          <w:rFonts w:ascii="Sakkal Majalla" w:hAnsi="Sakkal Majalla" w:cs="Sakkal Majalla"/>
          <w:b/>
          <w:bCs/>
          <w:sz w:val="28"/>
          <w:szCs w:val="28"/>
        </w:rPr>
        <w:t>Ciampi et al., 2021</w:t>
      </w:r>
      <w:r w:rsidR="00F7199E" w:rsidRPr="0053433B">
        <w:rPr>
          <w:rFonts w:ascii="Sakkal Majalla" w:hAnsi="Sakkal Majalla" w:cs="Sakkal Majalla"/>
          <w:b/>
          <w:bCs/>
          <w:sz w:val="28"/>
          <w:szCs w:val="28"/>
          <w:rtl/>
        </w:rPr>
        <w:t>)</w:t>
      </w:r>
    </w:p>
    <w:p w14:paraId="6650F522"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التغيير يرفع من مستوى المطالب، ويدفع الرغبة لدى العاملين ويحفزهم اتجاه الارتقاء نحو تحسين أوضاعهم المادية والمعنوية وذلك من خلال:</w:t>
      </w:r>
    </w:p>
    <w:p w14:paraId="4AD91296" w14:textId="77777777" w:rsidR="001873E0" w:rsidRPr="00FB4F07" w:rsidRDefault="001873E0" w:rsidP="0082749E">
      <w:pPr>
        <w:pStyle w:val="ListParagraph"/>
        <w:numPr>
          <w:ilvl w:val="0"/>
          <w:numId w:val="33"/>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عمليات إصلاح ومعالجة للأخطاء والعيوب والمشاكل الناجمة عنها.</w:t>
      </w:r>
    </w:p>
    <w:p w14:paraId="04AADA4A" w14:textId="77777777" w:rsidR="001873E0" w:rsidRPr="00FB4F07" w:rsidRDefault="001873E0" w:rsidP="0082749E">
      <w:pPr>
        <w:pStyle w:val="ListParagraph"/>
        <w:numPr>
          <w:ilvl w:val="0"/>
          <w:numId w:val="33"/>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عمليات التجديد والتغير للقوى الإنتاجية التي تم استهلاكها، وأصبحت غير قادرة على العمل والإنتاج كما في السابق.</w:t>
      </w:r>
    </w:p>
    <w:p w14:paraId="6DB28884" w14:textId="11380B28" w:rsidR="001873E0" w:rsidRPr="00FB4F07" w:rsidRDefault="001873E0" w:rsidP="0082749E">
      <w:pPr>
        <w:pStyle w:val="ListParagraph"/>
        <w:numPr>
          <w:ilvl w:val="0"/>
          <w:numId w:val="33"/>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النمو المتكامل الشامل الذي يقوم على أساليب إنتاجية جديده تعتمد على التكنولوجيا الحديثة.</w:t>
      </w:r>
    </w:p>
    <w:p w14:paraId="752C104F" w14:textId="77777777" w:rsidR="001873E0" w:rsidRPr="0053433B" w:rsidRDefault="001873E0" w:rsidP="0053433B">
      <w:pPr>
        <w:spacing w:before="100" w:beforeAutospacing="1" w:after="100" w:afterAutospacing="1" w:line="360" w:lineRule="auto"/>
        <w:ind w:firstLine="708"/>
        <w:jc w:val="both"/>
        <w:rPr>
          <w:rFonts w:ascii="Sakkal Majalla" w:hAnsi="Sakkal Majalla" w:cs="Sakkal Majalla"/>
          <w:b/>
          <w:bCs/>
          <w:sz w:val="28"/>
          <w:szCs w:val="28"/>
        </w:rPr>
      </w:pPr>
      <w:r w:rsidRPr="0053433B">
        <w:rPr>
          <w:rFonts w:ascii="Sakkal Majalla" w:hAnsi="Sakkal Majalla" w:cs="Sakkal Majalla"/>
          <w:b/>
          <w:bCs/>
          <w:sz w:val="28"/>
          <w:szCs w:val="28"/>
          <w:rtl/>
        </w:rPr>
        <w:t>رابعاً: التوافق مع متغيرات الحياة التغيير يزيد من المقدرة على التكيف مع المتغيرات الحياتية، وما قد تواجهه المنظمات من تحديات وظروف جديدة.</w:t>
      </w:r>
    </w:p>
    <w:p w14:paraId="367A9751" w14:textId="572F1CE9"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53433B">
        <w:rPr>
          <w:rFonts w:ascii="Sakkal Majalla" w:hAnsi="Sakkal Majalla" w:cs="Sakkal Majalla"/>
          <w:b/>
          <w:bCs/>
          <w:sz w:val="28"/>
          <w:szCs w:val="28"/>
          <w:rtl/>
        </w:rPr>
        <w:t>خامساً</w:t>
      </w:r>
      <w:r w:rsidRPr="00FB4F07">
        <w:rPr>
          <w:rFonts w:ascii="Sakkal Majalla" w:hAnsi="Sakkal Majalla" w:cs="Sakkal Majalla"/>
          <w:sz w:val="28"/>
          <w:szCs w:val="28"/>
          <w:rtl/>
        </w:rPr>
        <w:t>: زيادة مستوى الأداء: التغيير كفيل برفع مستوى الأداء التنفيذي والتشغيلي، وذلك من خلال الكشف عن نقاط القوة والضعف التي توثر في الأداء، سواء بشكل إيجابي أو سلبي، ومن ثم إجراء معالجة لنقاط الضعف، وتأكيد لنقاط القوة.</w:t>
      </w:r>
    </w:p>
    <w:p w14:paraId="180BD891"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وقد تم تعريف أن هناك أسباباً ترتبط بطبيعة المنظمة ومناخها التنظيمي في الإجراءات والأساليب والسياسات التي تتبعها في تحقيق أهدافها وتتمثل في:</w:t>
      </w:r>
    </w:p>
    <w:p w14:paraId="197FF9DC" w14:textId="77777777" w:rsidR="001873E0" w:rsidRPr="00FB4F07" w:rsidRDefault="001873E0" w:rsidP="0082749E">
      <w:pPr>
        <w:pStyle w:val="ListParagraph"/>
        <w:numPr>
          <w:ilvl w:val="0"/>
          <w:numId w:val="3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انخفاض مستوى الأرباح نتيجة لإخفاق الإدارة في تحقيق أهدافها.</w:t>
      </w:r>
    </w:p>
    <w:p w14:paraId="5DA135D3" w14:textId="77777777" w:rsidR="001873E0" w:rsidRPr="00FB4F07" w:rsidRDefault="001873E0" w:rsidP="0082749E">
      <w:pPr>
        <w:pStyle w:val="ListParagraph"/>
        <w:numPr>
          <w:ilvl w:val="0"/>
          <w:numId w:val="3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انتهاج الإدارة الأسلوب المركزي في التعامل مع العمال ومراقبتهم، يسبب انفصالاً بين العاملين والإدارة، مما ينتج عنه مشاكل واضطرابات في البيئة الداخلية للمنظمة.</w:t>
      </w:r>
    </w:p>
    <w:p w14:paraId="0C9AD5BE" w14:textId="77777777" w:rsidR="001873E0" w:rsidRPr="00FB4F07" w:rsidRDefault="001873E0" w:rsidP="0082749E">
      <w:pPr>
        <w:pStyle w:val="ListParagraph"/>
        <w:numPr>
          <w:ilvl w:val="0"/>
          <w:numId w:val="3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حينما تجد المنظمة نفسها غير قادرة على المنافسة، فإنه يصبح من الجلي إحداث تطوير وتغير شامل لكل عناصر المنظمة.</w:t>
      </w:r>
    </w:p>
    <w:p w14:paraId="2B0697B1" w14:textId="77777777" w:rsidR="001873E0" w:rsidRPr="00FB4F07" w:rsidRDefault="001873E0" w:rsidP="0082749E">
      <w:pPr>
        <w:pStyle w:val="ListParagraph"/>
        <w:numPr>
          <w:ilvl w:val="0"/>
          <w:numId w:val="34"/>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الغياب المتكرر للعاملين بسبب اللامبالاة يؤدي الى انخفاض مستوى إبداعيتهم وإنتاجيتهم في العمل.</w:t>
      </w:r>
    </w:p>
    <w:p w14:paraId="36F62796" w14:textId="77777777" w:rsidR="001873E0" w:rsidRPr="00FB4F07" w:rsidRDefault="001873E0" w:rsidP="0082749E">
      <w:pPr>
        <w:pStyle w:val="ListParagraph"/>
        <w:numPr>
          <w:ilvl w:val="0"/>
          <w:numId w:val="34"/>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ارتفاع مستوى الشكاوى من الزبائن يعطي دلالة على أن هناك مشاكل في البيئة الداخلية للمنظمة.</w:t>
      </w:r>
    </w:p>
    <w:p w14:paraId="1C596782" w14:textId="6187F3E1"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7" w:name="_Toc202232768"/>
      <w:r w:rsidRPr="0053433B">
        <w:rPr>
          <w:rFonts w:ascii="Sakkal Majalla" w:hAnsi="Sakkal Majalla" w:cs="Sakkal Majalla" w:hint="cs"/>
          <w:b/>
          <w:bCs/>
          <w:sz w:val="32"/>
          <w:szCs w:val="32"/>
          <w:rtl/>
        </w:rPr>
        <w:t xml:space="preserve">6.3.2 </w:t>
      </w:r>
      <w:r w:rsidR="001873E0" w:rsidRPr="0053433B">
        <w:rPr>
          <w:rFonts w:ascii="Sakkal Majalla" w:hAnsi="Sakkal Majalla" w:cs="Sakkal Majalla"/>
          <w:b/>
          <w:bCs/>
          <w:sz w:val="32"/>
          <w:szCs w:val="32"/>
          <w:rtl/>
        </w:rPr>
        <w:t>خصائص النمو التنظيمي</w:t>
      </w:r>
      <w:bookmarkEnd w:id="67"/>
    </w:p>
    <w:p w14:paraId="2CE49AAE" w14:textId="77777777"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إن من أهم الخصائص التي تساعد على الفهم الصحيح للتطوير التنظيمي ما قد تم تعريفه ومن هذه الخصائص ما يلي:</w:t>
      </w:r>
    </w:p>
    <w:p w14:paraId="590EBE61" w14:textId="64F07523" w:rsidR="001873E0" w:rsidRPr="00FB4F07" w:rsidRDefault="001873E0" w:rsidP="0082749E">
      <w:pPr>
        <w:pStyle w:val="ListParagraph"/>
        <w:numPr>
          <w:ilvl w:val="0"/>
          <w:numId w:val="35"/>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الاهتمام بالمنظمة ككل؛ لأن النمو التنظيمي برنامج وجهد شامل ومتكامل يعنى بتفاعل المنظمة بمكوناتها وأجزاها بالكامل، حيث إن كل جزء يتأثر ويوثر بالآخر، حيث أنه يهتم بالعلاقات العمالية وعلاقات العمال الشخصية، ويعنى بهذا المفهوم والاهتمام بالنمو التنظيمي هو في كيفية عمل الأجزاء مع بعضها البعض حتى تصبح فاعلة، ومن ثم تأكيد تحقيق الإنجازات المطلوبة.</w:t>
      </w:r>
    </w:p>
    <w:p w14:paraId="25AA7FC8" w14:textId="332F65B9" w:rsidR="001873E0" w:rsidRPr="00FB4F07" w:rsidRDefault="001873E0" w:rsidP="0082749E">
      <w:pPr>
        <w:pStyle w:val="ListParagraph"/>
        <w:numPr>
          <w:ilvl w:val="0"/>
          <w:numId w:val="35"/>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يركز النمو التنظيمي على عمليات الاجتماعات والمنظمات، وعلى حل المشاكل واتخاذ قرارات بالمقارنة مع المحتوى والمضمون.</w:t>
      </w:r>
    </w:p>
    <w:p w14:paraId="18F4EEC1" w14:textId="77777777" w:rsidR="001873E0" w:rsidRPr="00FB4F07" w:rsidRDefault="001873E0" w:rsidP="0082749E">
      <w:pPr>
        <w:pStyle w:val="ListParagraph"/>
        <w:numPr>
          <w:ilvl w:val="0"/>
          <w:numId w:val="35"/>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التأكيد على فرق العمل كونها الوحدة الرئيسية من أجل تعليم الأفراد السلوك المنظم الفعال.</w:t>
      </w:r>
    </w:p>
    <w:p w14:paraId="07782674" w14:textId="77777777" w:rsidR="001873E0" w:rsidRPr="00FB4F07" w:rsidRDefault="001873E0" w:rsidP="0082749E">
      <w:pPr>
        <w:pStyle w:val="ListParagraph"/>
        <w:numPr>
          <w:ilvl w:val="0"/>
          <w:numId w:val="35"/>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الاهتمام بالمشاركة والإدارة الجماعية في إدارة فرق العمل.</w:t>
      </w:r>
    </w:p>
    <w:p w14:paraId="2767D66E" w14:textId="77777777" w:rsidR="001873E0" w:rsidRPr="00FB4F07" w:rsidRDefault="001873E0" w:rsidP="0082749E">
      <w:pPr>
        <w:pStyle w:val="ListParagraph"/>
        <w:numPr>
          <w:ilvl w:val="0"/>
          <w:numId w:val="35"/>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وأخيرا النظر إلى الجهود المبذولة للتغير على أنها عملية مستمرة.</w:t>
      </w:r>
    </w:p>
    <w:p w14:paraId="559A0CD5" w14:textId="716F1639" w:rsidR="001873E0" w:rsidRPr="0053433B" w:rsidRDefault="001873E0" w:rsidP="00DA68F5">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أن النمو التنظيمي يتصف بخصائص تميزه عن باقي عمليات النمو الأخرى ومن أهمها:</w:t>
      </w:r>
      <w:r w:rsidR="00F7199E" w:rsidRPr="0053433B">
        <w:rPr>
          <w:rFonts w:ascii="Sakkal Majalla" w:hAnsi="Sakkal Majalla" w:cs="Sakkal Majalla"/>
          <w:b/>
          <w:bCs/>
          <w:sz w:val="28"/>
          <w:szCs w:val="28"/>
          <w:rtl/>
        </w:rPr>
        <w:t xml:space="preserve"> (</w:t>
      </w:r>
      <w:r w:rsidR="00F7199E" w:rsidRPr="0053433B">
        <w:rPr>
          <w:rFonts w:ascii="Sakkal Majalla" w:hAnsi="Sakkal Majalla" w:cs="Sakkal Majalla"/>
          <w:b/>
          <w:bCs/>
          <w:sz w:val="28"/>
          <w:szCs w:val="28"/>
        </w:rPr>
        <w:t>Cui, 2025</w:t>
      </w:r>
      <w:r w:rsidR="00F7199E" w:rsidRPr="0053433B">
        <w:rPr>
          <w:rFonts w:ascii="Sakkal Majalla" w:hAnsi="Sakkal Majalla" w:cs="Sakkal Majalla"/>
          <w:b/>
          <w:bCs/>
          <w:sz w:val="28"/>
          <w:szCs w:val="28"/>
          <w:rtl/>
        </w:rPr>
        <w:t>)</w:t>
      </w:r>
    </w:p>
    <w:p w14:paraId="11EB1D2D" w14:textId="11FC2CFB" w:rsidR="001873E0" w:rsidRPr="00FB4F07" w:rsidRDefault="001873E0" w:rsidP="0082749E">
      <w:pPr>
        <w:pStyle w:val="ListParagraph"/>
        <w:numPr>
          <w:ilvl w:val="0"/>
          <w:numId w:val="36"/>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الواقعية: يرتبط النمو التنظيمي بواقع المؤسسة العملي الذي تعيشه وتمارس أنشطته وفقا للموارد والإمكانيات التي تمتلكها المؤسسة.</w:t>
      </w:r>
    </w:p>
    <w:p w14:paraId="03CAFA01" w14:textId="177C5664" w:rsidR="001873E0" w:rsidRPr="00FB4F07" w:rsidRDefault="001873E0" w:rsidP="0082749E">
      <w:pPr>
        <w:pStyle w:val="ListParagraph"/>
        <w:numPr>
          <w:ilvl w:val="0"/>
          <w:numId w:val="36"/>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الفاعلية: يحقق النمو التنظيمي أهداف المؤسسة التي تم تحديدها سابقا مع ضرورة تأكيد فاعلية المساهمة التي يقدمها في تحقيق هذه الأهداف.</w:t>
      </w:r>
    </w:p>
    <w:p w14:paraId="1CE5A3C0" w14:textId="796B25D0" w:rsidR="001873E0" w:rsidRPr="00FB4F07" w:rsidRDefault="001873E0" w:rsidP="0082749E">
      <w:pPr>
        <w:pStyle w:val="ListParagraph"/>
        <w:numPr>
          <w:ilvl w:val="0"/>
          <w:numId w:val="36"/>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المشاركة: حتى يتم ضمان نجاح تنفيذ العمليات المرتبطة بالنمو التنظيمي فإنه من الضروري أن يشارك جميع أعضاء المؤسسة في جميع مراحله.</w:t>
      </w:r>
    </w:p>
    <w:p w14:paraId="30C7B6BF" w14:textId="0F3D48AA" w:rsidR="001873E0" w:rsidRPr="00FB4F07" w:rsidRDefault="001873E0" w:rsidP="0082749E">
      <w:pPr>
        <w:pStyle w:val="ListParagraph"/>
        <w:numPr>
          <w:ilvl w:val="0"/>
          <w:numId w:val="36"/>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الشرعية ومن أجل تنفيذ النمو التنظيمي فإنه لا بد من الأخذ بعين الاعتبار القوانين والأنظمة والمسؤوليات الاجتماعية اتجاه المجتمع بعين الاعتبار.</w:t>
      </w:r>
    </w:p>
    <w:p w14:paraId="202BB527" w14:textId="4608AB3F" w:rsidR="001873E0" w:rsidRPr="00FB4F07" w:rsidRDefault="001873E0" w:rsidP="0082749E">
      <w:pPr>
        <w:pStyle w:val="ListParagraph"/>
        <w:numPr>
          <w:ilvl w:val="0"/>
          <w:numId w:val="36"/>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القدرة على التكيف مع الأحداث بشكل سريع يهدف النمو التنظيمي إلى التكيف بشكل سريع مع التغيرات والتحديات التي تحيط بالمؤسسة من أجل استمراريتها وبقائها وتحقيق النمو في اعمالها.</w:t>
      </w:r>
    </w:p>
    <w:p w14:paraId="47D16F8F" w14:textId="44A89F74"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8" w:name="_Toc202232769"/>
      <w:r w:rsidRPr="0053433B">
        <w:rPr>
          <w:rFonts w:ascii="Sakkal Majalla" w:hAnsi="Sakkal Majalla" w:cs="Sakkal Majalla" w:hint="cs"/>
          <w:b/>
          <w:bCs/>
          <w:sz w:val="32"/>
          <w:szCs w:val="32"/>
          <w:rtl/>
        </w:rPr>
        <w:t xml:space="preserve">7.3.2 </w:t>
      </w:r>
      <w:r w:rsidR="001873E0" w:rsidRPr="0053433B">
        <w:rPr>
          <w:rFonts w:ascii="Sakkal Majalla" w:hAnsi="Sakkal Majalla" w:cs="Sakkal Majalla"/>
          <w:b/>
          <w:bCs/>
          <w:sz w:val="32"/>
          <w:szCs w:val="32"/>
          <w:rtl/>
        </w:rPr>
        <w:t>مجالات النمو التنظيمي:</w:t>
      </w:r>
      <w:bookmarkEnd w:id="68"/>
    </w:p>
    <w:p w14:paraId="48B1AB59" w14:textId="7D0DF5A0" w:rsidR="001873E0" w:rsidRPr="0053433B" w:rsidRDefault="001873E0" w:rsidP="00DA68F5">
      <w:pPr>
        <w:spacing w:before="100" w:beforeAutospacing="1" w:after="0" w:line="360" w:lineRule="auto"/>
        <w:ind w:firstLine="708"/>
        <w:jc w:val="both"/>
        <w:rPr>
          <w:rFonts w:ascii="Sakkal Majalla" w:hAnsi="Sakkal Majalla" w:cs="Sakkal Majalla"/>
          <w:b/>
          <w:bCs/>
          <w:sz w:val="28"/>
          <w:szCs w:val="28"/>
        </w:rPr>
      </w:pPr>
      <w:r w:rsidRPr="0053433B">
        <w:rPr>
          <w:rFonts w:ascii="Sakkal Majalla" w:hAnsi="Sakkal Majalla" w:cs="Sakkal Majalla"/>
          <w:b/>
          <w:bCs/>
          <w:sz w:val="28"/>
          <w:szCs w:val="28"/>
          <w:rtl/>
        </w:rPr>
        <w:t>وقد تم تعريفه ان المجالات التي ينصب عليها النمو التنظيمي أربعة مجالات رئيسة، وذكرها على النحو الآتي:</w:t>
      </w:r>
    </w:p>
    <w:p w14:paraId="63074C79" w14:textId="77777777" w:rsidR="001873E0" w:rsidRPr="00FB4F07" w:rsidRDefault="001873E0" w:rsidP="00DA68F5">
      <w:pPr>
        <w:pStyle w:val="ListParagraph"/>
        <w:numPr>
          <w:ilvl w:val="0"/>
          <w:numId w:val="37"/>
        </w:numPr>
        <w:spacing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المجال التكنولوجي والتقني للمنظمات.</w:t>
      </w:r>
    </w:p>
    <w:p w14:paraId="2A0DA150" w14:textId="77777777" w:rsidR="001873E0" w:rsidRPr="00FB4F07" w:rsidRDefault="001873E0" w:rsidP="0082749E">
      <w:pPr>
        <w:pStyle w:val="ListParagraph"/>
        <w:numPr>
          <w:ilvl w:val="0"/>
          <w:numId w:val="3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البعد الإنساني، وتغيير اتجاهات وقيم الأفراد.</w:t>
      </w:r>
    </w:p>
    <w:p w14:paraId="67F24E5B" w14:textId="77777777" w:rsidR="001873E0" w:rsidRPr="00FB4F07" w:rsidRDefault="001873E0" w:rsidP="0082749E">
      <w:pPr>
        <w:pStyle w:val="ListParagraph"/>
        <w:numPr>
          <w:ilvl w:val="0"/>
          <w:numId w:val="37"/>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تغيير المهمات في أي نوع من المجالات الوظيفية.</w:t>
      </w:r>
    </w:p>
    <w:p w14:paraId="55B4E029" w14:textId="77777777" w:rsidR="001873E0" w:rsidRPr="00FB4F07" w:rsidRDefault="001873E0" w:rsidP="0082749E">
      <w:pPr>
        <w:pStyle w:val="ListParagraph"/>
        <w:numPr>
          <w:ilvl w:val="0"/>
          <w:numId w:val="37"/>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تغيير الهيكل التنظيمي.</w:t>
      </w:r>
    </w:p>
    <w:p w14:paraId="17085C57" w14:textId="3E550D6F" w:rsidR="001873E0" w:rsidRPr="0053433B" w:rsidRDefault="001873E0" w:rsidP="0053433B">
      <w:pPr>
        <w:spacing w:before="100" w:beforeAutospacing="1" w:after="100" w:afterAutospacing="1" w:line="360" w:lineRule="auto"/>
        <w:ind w:firstLine="708"/>
        <w:jc w:val="both"/>
        <w:rPr>
          <w:rFonts w:ascii="Sakkal Majalla" w:hAnsi="Sakkal Majalla" w:cs="Sakkal Majalla"/>
          <w:b/>
          <w:bCs/>
          <w:sz w:val="28"/>
          <w:szCs w:val="28"/>
        </w:rPr>
      </w:pPr>
      <w:r w:rsidRPr="0053433B">
        <w:rPr>
          <w:rFonts w:ascii="Sakkal Majalla" w:hAnsi="Sakkal Majalla" w:cs="Sakkal Majalla"/>
          <w:b/>
          <w:bCs/>
          <w:sz w:val="28"/>
          <w:szCs w:val="28"/>
          <w:rtl/>
        </w:rPr>
        <w:t>في حين ان تم تعريف صنف لنا مجالات النمو التنظيمي على النحو الآتي:</w:t>
      </w:r>
    </w:p>
    <w:p w14:paraId="36CB281C" w14:textId="77777777" w:rsidR="001873E0" w:rsidRPr="00FB4F07" w:rsidRDefault="001873E0" w:rsidP="0082749E">
      <w:pPr>
        <w:pStyle w:val="ListParagraph"/>
        <w:numPr>
          <w:ilvl w:val="0"/>
          <w:numId w:val="3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المجال الاستراتيجي: وهو عبارة عن التغيرات التي تحدث في استراتيجيات المنظمة سواء أكانت استراتيجيات فرعية، أو وظيفية أو كلية، وأيضا التغيرات التي تتعلق بالقرارات التي تهتم بعمليات تخصيص الموارد للمنظمة، ومن ثم تغيير أهداف المنظمة المقررة.</w:t>
      </w:r>
    </w:p>
    <w:p w14:paraId="2ACE7DFC" w14:textId="77777777" w:rsidR="001873E0" w:rsidRPr="00FB4F07" w:rsidRDefault="001873E0" w:rsidP="0082749E">
      <w:pPr>
        <w:pStyle w:val="ListParagraph"/>
        <w:numPr>
          <w:ilvl w:val="0"/>
          <w:numId w:val="3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المجال الهيكلي: ويتمثل ذلك في إجراء تغيير في الهيكل التنظيمي للمنظمة والهياكل الأخرى للإدارات الفرعية، وتوزيع المهام والوظائف، كما يشتمل ذلك على مصادر اتخاذ القرار، ونطاق الإشراف والعلاقات بين العمال، بالإضافة إلى نظام الحوافز والمكافئات وتقييم الأداء والمراقبة.</w:t>
      </w:r>
    </w:p>
    <w:p w14:paraId="4EC3EEC8" w14:textId="4399FD8B" w:rsidR="001873E0" w:rsidRPr="00FB4F07" w:rsidRDefault="001873E0" w:rsidP="0082749E">
      <w:pPr>
        <w:pStyle w:val="ListParagraph"/>
        <w:numPr>
          <w:ilvl w:val="0"/>
          <w:numId w:val="3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المجال التكنولوجي: تسعى المنظمات إلى مواجهة التحديات من خلال النمو التكنولوجي كما أنها تسعى إلى اقتناء وسائل إنتاج حديثة ومتطورة، وذلك من خلال تطوير وسائل الاتصال وطرقة من خلال استخدام الوسائل الحديثة.</w:t>
      </w:r>
    </w:p>
    <w:p w14:paraId="68AD5C0B" w14:textId="22A27221" w:rsidR="001873E0" w:rsidRPr="00FB4F07" w:rsidRDefault="001873E0" w:rsidP="0082749E">
      <w:pPr>
        <w:pStyle w:val="ListParagraph"/>
        <w:numPr>
          <w:ilvl w:val="0"/>
          <w:numId w:val="3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المجال الإنساني: يعني ذلك بتغير الأفراد الحالين القائمين على العمل، وذلك من</w:t>
      </w:r>
      <w:r w:rsidRPr="00FB4F07">
        <w:rPr>
          <w:rFonts w:ascii="Sakkal Majalla" w:hAnsi="Sakkal Majalla" w:cs="Sakkal Majalla"/>
          <w:sz w:val="28"/>
          <w:szCs w:val="28"/>
        </w:rPr>
        <w:t xml:space="preserve"> </w:t>
      </w:r>
      <w:r w:rsidRPr="00FB4F07">
        <w:rPr>
          <w:rFonts w:ascii="Sakkal Majalla" w:hAnsi="Sakkal Majalla" w:cs="Sakkal Majalla"/>
          <w:sz w:val="28"/>
          <w:szCs w:val="28"/>
          <w:rtl/>
        </w:rPr>
        <w:t>خلال طريقتين إما بالاستغناء عن الأفراد الحاليين وإحلال أفراد أكثر كفاءة منهم، وإما من خلال رفع مستوى مهاراتهم وقدراتهم وتغيير أنماط سلوكياتهم.</w:t>
      </w:r>
    </w:p>
    <w:p w14:paraId="5DB103A9" w14:textId="77777777" w:rsidR="001873E0" w:rsidRPr="0053433B" w:rsidRDefault="001873E0" w:rsidP="0053433B">
      <w:pPr>
        <w:spacing w:before="100" w:beforeAutospacing="1" w:after="100" w:afterAutospacing="1" w:line="360" w:lineRule="auto"/>
        <w:ind w:firstLine="708"/>
        <w:jc w:val="both"/>
        <w:rPr>
          <w:rFonts w:ascii="Sakkal Majalla" w:hAnsi="Sakkal Majalla" w:cs="Sakkal Majalla"/>
          <w:b/>
          <w:bCs/>
          <w:sz w:val="28"/>
          <w:szCs w:val="28"/>
        </w:rPr>
      </w:pPr>
      <w:r w:rsidRPr="0053433B">
        <w:rPr>
          <w:rFonts w:ascii="Sakkal Majalla" w:hAnsi="Sakkal Majalla" w:cs="Sakkal Majalla"/>
          <w:b/>
          <w:bCs/>
          <w:sz w:val="28"/>
          <w:szCs w:val="28"/>
          <w:rtl/>
        </w:rPr>
        <w:t>وقد تم تعريفه على المجالات الأربعة المذكورة وأضافا مجالا خامساً وهو:</w:t>
      </w:r>
    </w:p>
    <w:p w14:paraId="6AE65949" w14:textId="77777777" w:rsidR="001873E0" w:rsidRPr="00FB4F07" w:rsidRDefault="001873E0" w:rsidP="0082749E">
      <w:pPr>
        <w:pStyle w:val="ListParagraph"/>
        <w:numPr>
          <w:ilvl w:val="0"/>
          <w:numId w:val="38"/>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الأعمال التي تمارسها المؤسسة: وذلك من خلال استحداث أعمال جديدة بدلا من الأعمال القديمة، أو ترك الأعمال الحالية، أو تغيير وتطوير الأسلوب الحالي المتبع في تنفيذ الأعمال القائمة.</w:t>
      </w:r>
    </w:p>
    <w:p w14:paraId="21FC3F21" w14:textId="39D59927"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69" w:name="_Toc202232770"/>
      <w:r w:rsidRPr="0053433B">
        <w:rPr>
          <w:rFonts w:ascii="Sakkal Majalla" w:hAnsi="Sakkal Majalla" w:cs="Sakkal Majalla" w:hint="cs"/>
          <w:b/>
          <w:bCs/>
          <w:sz w:val="32"/>
          <w:szCs w:val="32"/>
          <w:rtl/>
        </w:rPr>
        <w:t xml:space="preserve">8.3.2 </w:t>
      </w:r>
      <w:r w:rsidR="001873E0" w:rsidRPr="0053433B">
        <w:rPr>
          <w:rFonts w:ascii="Sakkal Majalla" w:hAnsi="Sakkal Majalla" w:cs="Sakkal Majalla"/>
          <w:b/>
          <w:bCs/>
          <w:sz w:val="32"/>
          <w:szCs w:val="32"/>
          <w:rtl/>
        </w:rPr>
        <w:t>مراحل النمو التنظيمي:</w:t>
      </w:r>
      <w:bookmarkEnd w:id="69"/>
    </w:p>
    <w:p w14:paraId="650EA755" w14:textId="0DAA857A"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tl/>
        </w:rPr>
      </w:pPr>
      <w:r w:rsidRPr="00FB4F07">
        <w:rPr>
          <w:rFonts w:ascii="Sakkal Majalla" w:hAnsi="Sakkal Majalla" w:cs="Sakkal Majalla"/>
          <w:sz w:val="28"/>
          <w:szCs w:val="28"/>
          <w:rtl/>
        </w:rPr>
        <w:t>إن عملية النمو التنظيمي عملية معقدة وقد تستغرق مده زمنية طويلة لأنها تمر بمراحل عديدة والمراحل الآتية هي المراحل التي تمر بها عملية النمو التنظيمي بحسب ما ذكره</w:t>
      </w:r>
      <w:r w:rsidR="00F7199E" w:rsidRPr="00FB4F07">
        <w:rPr>
          <w:rFonts w:ascii="Sakkal Majalla" w:hAnsi="Sakkal Majalla" w:cs="Sakkal Majalla"/>
          <w:sz w:val="28"/>
          <w:szCs w:val="28"/>
          <w:rtl/>
        </w:rPr>
        <w:t>: (</w:t>
      </w:r>
      <w:r w:rsidR="00F7199E" w:rsidRPr="00FB4F07">
        <w:rPr>
          <w:rFonts w:ascii="Sakkal Majalla" w:hAnsi="Sakkal Majalla" w:cs="Sakkal Majalla"/>
          <w:sz w:val="28"/>
          <w:szCs w:val="28"/>
        </w:rPr>
        <w:t>Ciampi et al., 2021</w:t>
      </w:r>
      <w:r w:rsidR="00F7199E" w:rsidRPr="00FB4F07">
        <w:rPr>
          <w:rFonts w:ascii="Sakkal Majalla" w:hAnsi="Sakkal Majalla" w:cs="Sakkal Majalla"/>
          <w:sz w:val="28"/>
          <w:szCs w:val="28"/>
          <w:rtl/>
        </w:rPr>
        <w:t>)</w:t>
      </w:r>
    </w:p>
    <w:p w14:paraId="7E36599E" w14:textId="7E2EE36B" w:rsidR="001873E0" w:rsidRPr="00FB4F07" w:rsidRDefault="001873E0" w:rsidP="0082749E">
      <w:pPr>
        <w:pStyle w:val="ListParagraph"/>
        <w:numPr>
          <w:ilvl w:val="0"/>
          <w:numId w:val="3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مرحلة التشخيص الأولي: وهي المرحلة الأولى حيث يجتمع كل من المستشار المختص في النمو التنظيمي مع الإدارة العليا من أجل تحديد المشكلة، ومن ثم يتم تحديد مدخل التغيير الذي يتناسب مع هذه المشكلة، وكذلك من أجل الحصول على الدعم الكامل لبرنامج النمو، وبعد ذلك يحاول المستشار أن يجمع ما يحتاجه من معلومات أولية من الأشخاص الذين لهم تأثير في التنظيم.</w:t>
      </w:r>
    </w:p>
    <w:p w14:paraId="0618F844" w14:textId="77777777" w:rsidR="001873E0" w:rsidRPr="00FB4F07" w:rsidRDefault="001873E0" w:rsidP="0082749E">
      <w:pPr>
        <w:pStyle w:val="ListParagraph"/>
        <w:numPr>
          <w:ilvl w:val="0"/>
          <w:numId w:val="3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مرحلة جمع المعلومات: يتم بهذه المرحلة البحث والاستقصاء عن كافة المعلومات المطلوبة من أجل تحديد المناخ التنظيمي والمشاكل السلوكية، حيث يقوم المستشار بجمع المعلومات التي يريدها من مجموعة من العمال.</w:t>
      </w:r>
    </w:p>
    <w:p w14:paraId="06F8F18B" w14:textId="4E25EF95" w:rsidR="001873E0" w:rsidRPr="00FB4F07" w:rsidRDefault="001873E0" w:rsidP="0082749E">
      <w:pPr>
        <w:pStyle w:val="ListParagraph"/>
        <w:numPr>
          <w:ilvl w:val="0"/>
          <w:numId w:val="3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المواجهة واسترجاع المعلومات تقوم مجموعات العمل بهذه المرحلة بمراجعة وتصنيف المعلومات ومن ثم تحليلها من أجل الوصول إلى آراء موحده تهدف إلى الوصول لأهداف وأولويات التغيير والنمو.</w:t>
      </w:r>
    </w:p>
    <w:p w14:paraId="02C3C685" w14:textId="6A7C79D2" w:rsidR="001873E0" w:rsidRPr="00FB4F07" w:rsidRDefault="001873E0" w:rsidP="0082749E">
      <w:pPr>
        <w:pStyle w:val="ListParagraph"/>
        <w:numPr>
          <w:ilvl w:val="0"/>
          <w:numId w:val="3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التخطيط العملي وحل المشكلات بعد أن يتم تحليل المعلومات تستخدم المجموعات النتائج التي توصلوا لها من أجل إعطاء التوصيات اللازمة لعملية التغيير، حيث إن أغلب المناقشات تنصب على المشكلة الحقيقية، وبعد ذلك يتم وضع خطه تحدد المسؤوليات ووقت انتهاء تطبيق البرنامج التطويري.</w:t>
      </w:r>
    </w:p>
    <w:p w14:paraId="2BA39BB5" w14:textId="77777777" w:rsidR="001873E0" w:rsidRPr="00FB4F07" w:rsidRDefault="001873E0" w:rsidP="0082749E">
      <w:pPr>
        <w:pStyle w:val="ListParagraph"/>
        <w:numPr>
          <w:ilvl w:val="0"/>
          <w:numId w:val="39"/>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استراتيجيات التدخل: بعد القيام بالتخطيط الفعلي يقوم المستشار باختيار الوسيلة المناسبة والفعالة للتطوير التنظيمي، حيث إن ذلك يعتمد على طبيعة ونوع المشكلة فإن أساليب التدخل قد تركز على الأفراد أو الجماعات أو التنظيم ككل.</w:t>
      </w:r>
    </w:p>
    <w:p w14:paraId="3E993BDC" w14:textId="153EAD00" w:rsidR="001873E0" w:rsidRPr="00FB4F07" w:rsidRDefault="001873E0" w:rsidP="0082749E">
      <w:pPr>
        <w:pStyle w:val="ListParagraph"/>
        <w:numPr>
          <w:ilvl w:val="0"/>
          <w:numId w:val="39"/>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t>التقييم والمتابعة في هذه المرحلة يساعد المستشار التنظيم من خلال اجراء عمليات التقييم لنتائج جهود النمو التنظيمي، والعمل على تطوير برامج أخرى تحتاج إلى تغيير.</w:t>
      </w:r>
    </w:p>
    <w:p w14:paraId="179A2DE2" w14:textId="61EBA2E6"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70" w:name="_Toc202232771"/>
      <w:r w:rsidRPr="0053433B">
        <w:rPr>
          <w:rFonts w:ascii="Sakkal Majalla" w:hAnsi="Sakkal Majalla" w:cs="Sakkal Majalla" w:hint="cs"/>
          <w:b/>
          <w:bCs/>
          <w:sz w:val="32"/>
          <w:szCs w:val="32"/>
          <w:rtl/>
        </w:rPr>
        <w:t xml:space="preserve">9.3.2 </w:t>
      </w:r>
      <w:r w:rsidR="001873E0" w:rsidRPr="0053433B">
        <w:rPr>
          <w:rFonts w:ascii="Sakkal Majalla" w:hAnsi="Sakkal Majalla" w:cs="Sakkal Majalla"/>
          <w:b/>
          <w:bCs/>
          <w:sz w:val="32"/>
          <w:szCs w:val="32"/>
          <w:rtl/>
        </w:rPr>
        <w:t>أساليب النمو التنظيمي:</w:t>
      </w:r>
      <w:bookmarkEnd w:id="70"/>
    </w:p>
    <w:p w14:paraId="10DEEB1B" w14:textId="57D96FF6" w:rsidR="001873E0" w:rsidRPr="00FB4F07" w:rsidRDefault="001873E0" w:rsidP="0053433B">
      <w:pPr>
        <w:spacing w:before="100" w:beforeAutospacing="1" w:after="100" w:afterAutospacing="1"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 xml:space="preserve">يستخدم النمو أساليب ووسائل مختلفة من أجل إجراء عمليات التغيير والنمو، ويعود ذلك الاختلاف إلى الاستراتيجيات التي تتبعها المنظمات في النمو التنظيمي. وذكر السكارنه في كتابة أهم الأساليب الشائعة المستخدمة في المنظمات نذكر منها الآتي: </w:t>
      </w:r>
      <w:r w:rsidR="00F7199E" w:rsidRPr="00FB4F07">
        <w:rPr>
          <w:rFonts w:ascii="Sakkal Majalla" w:hAnsi="Sakkal Majalla" w:cs="Sakkal Majalla"/>
          <w:sz w:val="28"/>
          <w:szCs w:val="28"/>
          <w:rtl/>
        </w:rPr>
        <w:t>(</w:t>
      </w:r>
      <w:r w:rsidR="00F7199E" w:rsidRPr="00FB4F07">
        <w:rPr>
          <w:rFonts w:ascii="Sakkal Majalla" w:hAnsi="Sakkal Majalla" w:cs="Sakkal Majalla"/>
          <w:sz w:val="28"/>
          <w:szCs w:val="28"/>
        </w:rPr>
        <w:t>Cui, 2025</w:t>
      </w:r>
      <w:r w:rsidR="00F7199E" w:rsidRPr="00FB4F07">
        <w:rPr>
          <w:rFonts w:ascii="Sakkal Majalla" w:hAnsi="Sakkal Majalla" w:cs="Sakkal Majalla"/>
          <w:sz w:val="28"/>
          <w:szCs w:val="28"/>
          <w:rtl/>
        </w:rPr>
        <w:t>)</w:t>
      </w:r>
    </w:p>
    <w:p w14:paraId="52EE2088" w14:textId="77777777" w:rsidR="001873E0" w:rsidRPr="00FB4F07" w:rsidRDefault="001873E0" w:rsidP="0082749E">
      <w:pPr>
        <w:pStyle w:val="ListParagraph"/>
        <w:numPr>
          <w:ilvl w:val="0"/>
          <w:numId w:val="40"/>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التدريب المخبري أو تدريب الحساسية: يعد هذا الأسلوب من الأساليب القديمة ويهدف إلى مساعدة الأفراد في القدرة على فهم اعمالهم وينمي مهاراتهم السلوكية من أجل إقامة علاقات مع الآخرين عن طريق الانفتاح والثقة بين الافراد والمجموعة في بيئة العمل، وبعد هذا الأسلوب وسيلة فعالة للتطوير التنظيمي في محيط العلاقات الاجتماعية والإنسانية بين أفراد التنظيم، وأيضا من أجل تحسين مهارات الاتصال والعمل بين الأفراد من أجل تحقيق أهداف المنظمة.</w:t>
      </w:r>
    </w:p>
    <w:p w14:paraId="1462E451" w14:textId="65FBDF67" w:rsidR="001873E0" w:rsidRPr="00FB4F07" w:rsidRDefault="001873E0" w:rsidP="0082749E">
      <w:pPr>
        <w:pStyle w:val="ListParagraph"/>
        <w:numPr>
          <w:ilvl w:val="0"/>
          <w:numId w:val="40"/>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بناء الفريق يعد هذا الأسلوب الأكثر استخداما في النمو التنظيمي، ويركز هذا الأسلوب على العمل ضمن جماعات مما يعكس ذلك المنفعة المتبادلة بين أفراد العمل والمنظمة، ويعكس ذلك أيضا زيادة كفاءة الأفراد مما يؤدي إلى رفع مستوى إنتاجية المنظمة ككل.</w:t>
      </w:r>
    </w:p>
    <w:p w14:paraId="30DDA1E9" w14:textId="77777777" w:rsidR="001873E0" w:rsidRPr="00FB4F07" w:rsidRDefault="001873E0" w:rsidP="0082749E">
      <w:pPr>
        <w:pStyle w:val="ListParagraph"/>
        <w:numPr>
          <w:ilvl w:val="0"/>
          <w:numId w:val="40"/>
        </w:numPr>
        <w:spacing w:before="100" w:beforeAutospacing="1" w:after="100" w:afterAutospacing="1" w:line="360" w:lineRule="auto"/>
        <w:ind w:left="425"/>
        <w:contextualSpacing w:val="0"/>
        <w:jc w:val="both"/>
        <w:rPr>
          <w:rFonts w:ascii="Sakkal Majalla" w:hAnsi="Sakkal Majalla" w:cs="Sakkal Majalla"/>
          <w:sz w:val="28"/>
          <w:szCs w:val="28"/>
          <w:rtl/>
        </w:rPr>
      </w:pPr>
      <w:r w:rsidRPr="00FB4F07">
        <w:rPr>
          <w:rFonts w:ascii="Sakkal Majalla" w:hAnsi="Sakkal Majalla" w:cs="Sakkal Majalla"/>
          <w:sz w:val="28"/>
          <w:szCs w:val="28"/>
          <w:rtl/>
        </w:rPr>
        <w:lastRenderedPageBreak/>
        <w:t>معالجة الصراع: تتعرض المنظمات إلى صراعات عديدة في حياتها اليومية وتختلف حدة الصراعات بمقدار الأثر الذي تتركه على الفعالية والإنتاجية بشكل عام والأسباب التي تعود وراء هذه الصراعات تكمن في الاختلافات التي تحدث بين الأفراد أو الجماعات أو الإدارات داخل التنظيم خاصة عندما تختلف أهدافهم، وهناك أنواع أخرى من الصراعات منها التنافس المقبول، وهناك صراعات سلبية توثر في سير عمل المنظمة مما يجعلها تبحث عن طرق لحل هذه الصراعات، ويفضل أن يتم حل هذه الصراعات من قبل أشخاص خارجيين، ولكن مع ضرورة أن يكون هؤلاء الأشخاص ذوي خبرات وكفاءات عالية، وذلك من أجل تجنب التحيز.</w:t>
      </w:r>
    </w:p>
    <w:p w14:paraId="4199411C" w14:textId="370BD5DD" w:rsidR="001873E0" w:rsidRPr="0053433B" w:rsidRDefault="0053433B" w:rsidP="0053433B">
      <w:pPr>
        <w:spacing w:before="100" w:beforeAutospacing="1" w:after="100" w:afterAutospacing="1" w:line="360" w:lineRule="auto"/>
        <w:jc w:val="both"/>
        <w:outlineLvl w:val="2"/>
        <w:rPr>
          <w:rFonts w:ascii="Sakkal Majalla" w:hAnsi="Sakkal Majalla" w:cs="Sakkal Majalla"/>
          <w:b/>
          <w:bCs/>
          <w:sz w:val="32"/>
          <w:szCs w:val="32"/>
        </w:rPr>
      </w:pPr>
      <w:bookmarkStart w:id="71" w:name="_Toc202232772"/>
      <w:r w:rsidRPr="0053433B">
        <w:rPr>
          <w:rFonts w:ascii="Sakkal Majalla" w:hAnsi="Sakkal Majalla" w:cs="Sakkal Majalla" w:hint="cs"/>
          <w:b/>
          <w:bCs/>
          <w:sz w:val="32"/>
          <w:szCs w:val="32"/>
          <w:rtl/>
        </w:rPr>
        <w:t xml:space="preserve">10.3.2 </w:t>
      </w:r>
      <w:r w:rsidR="001873E0" w:rsidRPr="0053433B">
        <w:rPr>
          <w:rFonts w:ascii="Sakkal Majalla" w:hAnsi="Sakkal Majalla" w:cs="Sakkal Majalla"/>
          <w:b/>
          <w:bCs/>
          <w:sz w:val="32"/>
          <w:szCs w:val="32"/>
          <w:rtl/>
        </w:rPr>
        <w:t>معوقات النمو التنظيمي</w:t>
      </w:r>
      <w:bookmarkEnd w:id="71"/>
    </w:p>
    <w:p w14:paraId="2F63A45E" w14:textId="0EC93EB2" w:rsidR="001873E0" w:rsidRPr="00FB4F07" w:rsidRDefault="001873E0" w:rsidP="00DA68F5">
      <w:pPr>
        <w:spacing w:before="100" w:beforeAutospacing="1" w:after="0" w:line="360" w:lineRule="auto"/>
        <w:ind w:firstLine="708"/>
        <w:jc w:val="both"/>
        <w:rPr>
          <w:rFonts w:ascii="Sakkal Majalla" w:hAnsi="Sakkal Majalla" w:cs="Sakkal Majalla"/>
          <w:sz w:val="28"/>
          <w:szCs w:val="28"/>
        </w:rPr>
      </w:pPr>
      <w:r w:rsidRPr="00FB4F07">
        <w:rPr>
          <w:rFonts w:ascii="Sakkal Majalla" w:hAnsi="Sakkal Majalla" w:cs="Sakkal Majalla"/>
          <w:sz w:val="28"/>
          <w:szCs w:val="28"/>
          <w:rtl/>
        </w:rPr>
        <w:t>إن الهدف من النمو التنظيمي هو زيادة التعاون بين الأفراد داخل المنظمات ولكن قد تظهر بعض الإشكاليات والمعوقات التي توثر في فاعلية المنظمة، وحتى تتمكن المنظمات من إنجاح عمليات النمو فإنه يتوجب عليها أن تعرف المعوقات التي قد تؤثر في هذه العمليات حتى تتمكن من استخدام الأساليب المناسبة لمواجهة هذه المعوقات. وتحدث البعض عن تلك المعوقات، وصنفها كالآتي:</w:t>
      </w:r>
      <w:r w:rsidR="00F7199E" w:rsidRPr="00FB4F07">
        <w:rPr>
          <w:rFonts w:ascii="Sakkal Majalla" w:hAnsi="Sakkal Majalla" w:cs="Sakkal Majalla"/>
          <w:sz w:val="28"/>
          <w:szCs w:val="28"/>
          <w:rtl/>
        </w:rPr>
        <w:t xml:space="preserve"> (</w:t>
      </w:r>
      <w:r w:rsidR="00F7199E" w:rsidRPr="00FB4F07">
        <w:rPr>
          <w:rFonts w:ascii="Sakkal Majalla" w:hAnsi="Sakkal Majalla" w:cs="Sakkal Majalla"/>
          <w:sz w:val="28"/>
          <w:szCs w:val="28"/>
        </w:rPr>
        <w:t>Ciampi et al., 2021</w:t>
      </w:r>
      <w:r w:rsidR="00F7199E" w:rsidRPr="00FB4F07">
        <w:rPr>
          <w:rFonts w:ascii="Sakkal Majalla" w:hAnsi="Sakkal Majalla" w:cs="Sakkal Majalla"/>
          <w:sz w:val="28"/>
          <w:szCs w:val="28"/>
          <w:rtl/>
        </w:rPr>
        <w:t>)</w:t>
      </w:r>
    </w:p>
    <w:p w14:paraId="1CA571C8" w14:textId="62BB5FE6" w:rsidR="001873E0" w:rsidRPr="00FB4F07" w:rsidRDefault="001873E0" w:rsidP="00DA68F5">
      <w:pPr>
        <w:pStyle w:val="ListParagraph"/>
        <w:numPr>
          <w:ilvl w:val="0"/>
          <w:numId w:val="41"/>
        </w:numPr>
        <w:spacing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المعوقات البشرية ومن ضمنها مقاومة الأفراد لعمليات التغيير والنمو الأسباب معينه، منها أن الأفراد مرتاحون للوضع الحالي، وربما أيضا قد يكون هنالك تخوف من المجهول، والسبب الآخر يندرج تحت النقص في القدرات والإمكانيات، وضعف في الأفراد الذين يشغلون المناصب الإدارية العليا.</w:t>
      </w:r>
    </w:p>
    <w:p w14:paraId="120AD203" w14:textId="3E2E05DF" w:rsidR="001873E0" w:rsidRPr="00FB4F07" w:rsidRDefault="001873E0" w:rsidP="0082749E">
      <w:pPr>
        <w:pStyle w:val="ListParagraph"/>
        <w:numPr>
          <w:ilvl w:val="0"/>
          <w:numId w:val="4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المعوقات البيئية ويندرج تحت هذا النوع البيئة القانونية والسياسية والاقتصادية والعوامل الأخرى التي تحيط بالمؤسسة وتقف في وجه عمليات النمو.</w:t>
      </w:r>
    </w:p>
    <w:p w14:paraId="44277416" w14:textId="6D322221" w:rsidR="001873E0" w:rsidRPr="00FB4F07" w:rsidRDefault="001873E0" w:rsidP="0082749E">
      <w:pPr>
        <w:pStyle w:val="ListParagraph"/>
        <w:numPr>
          <w:ilvl w:val="0"/>
          <w:numId w:val="4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المعوقات الفنية والمادية تشمل هذه المعوقات الضعف الذي قد يكون في إمكانيات المنظمة سواء أكانت مادية أم فنية، وهذا الضعف يقف عائقا أمام عمليات النمو، وعلى سبيل المثال قلة الإمكانيات التكنولوجية، وعدم الاهتمام بتدريب الموظفين على التقنيات الحديثة تقف عائقاً في وجه عمليات النمو.</w:t>
      </w:r>
    </w:p>
    <w:p w14:paraId="389D5645" w14:textId="5004F412" w:rsidR="001873E0" w:rsidRPr="00FB4F07" w:rsidRDefault="001873E0" w:rsidP="0082749E">
      <w:pPr>
        <w:pStyle w:val="ListParagraph"/>
        <w:numPr>
          <w:ilvl w:val="0"/>
          <w:numId w:val="4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المعوقات الاجتماعية تلعب فلسفة وعادات وثقافة المجتمعات دورا هاما في تقبل الأفراد لعمليات النمو التنظيمي، بالإضافة إلى أن ضعف التواصل بين الأفراد والمدراء يضعف عملية النمو التنظيمي.</w:t>
      </w:r>
    </w:p>
    <w:p w14:paraId="29696FF7" w14:textId="27555BED" w:rsidR="001873E0" w:rsidRPr="00FB4F07" w:rsidRDefault="001873E0" w:rsidP="0082749E">
      <w:pPr>
        <w:pStyle w:val="ListParagraph"/>
        <w:numPr>
          <w:ilvl w:val="0"/>
          <w:numId w:val="41"/>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lastRenderedPageBreak/>
        <w:t>المعوقات التقنية وتشتمل هذه المعوقات على عدم تزويد المنظمات بما يلزمها من تقنيات حديثة، وأيضا ضعف مهارات العاملين التقنية ومقاومتهم من أجل استخدام التقنيات الحديثة.</w:t>
      </w:r>
    </w:p>
    <w:p w14:paraId="4CF9166B" w14:textId="77777777" w:rsidR="001873E0" w:rsidRPr="0053433B" w:rsidRDefault="001873E0" w:rsidP="00FB4F07">
      <w:pPr>
        <w:spacing w:before="100" w:beforeAutospacing="1" w:after="100" w:afterAutospacing="1" w:line="360" w:lineRule="auto"/>
        <w:jc w:val="both"/>
        <w:rPr>
          <w:rFonts w:ascii="Sakkal Majalla" w:hAnsi="Sakkal Majalla" w:cs="Sakkal Majalla"/>
          <w:b/>
          <w:bCs/>
          <w:sz w:val="28"/>
          <w:szCs w:val="28"/>
        </w:rPr>
      </w:pPr>
      <w:r w:rsidRPr="0053433B">
        <w:rPr>
          <w:rFonts w:ascii="Sakkal Majalla" w:hAnsi="Sakkal Majalla" w:cs="Sakkal Majalla"/>
          <w:b/>
          <w:bCs/>
          <w:sz w:val="28"/>
          <w:szCs w:val="28"/>
          <w:rtl/>
        </w:rPr>
        <w:t>وذكر البعض أن أهم المعوقات الرئيسية للتطوير التنظيمي هي:</w:t>
      </w:r>
    </w:p>
    <w:p w14:paraId="0ADDEFD9" w14:textId="77777777" w:rsidR="001873E0" w:rsidRPr="00FB4F07" w:rsidRDefault="001873E0" w:rsidP="0082749E">
      <w:pPr>
        <w:pStyle w:val="ListParagraph"/>
        <w:numPr>
          <w:ilvl w:val="0"/>
          <w:numId w:val="4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عدم الوضوح في الأهداف التنظيمية والمركزية الخانقة، وانخفاض روح الإبداع والروح المعنوية، والافتقار إلى القادة الفعالين وغياب الاتصال الفعال ما بين الرؤساء والمرؤوسين.</w:t>
      </w:r>
    </w:p>
    <w:p w14:paraId="7F471DA9" w14:textId="0CA0C678" w:rsidR="001873E0" w:rsidRPr="00FB4F07" w:rsidRDefault="001873E0" w:rsidP="0082749E">
      <w:pPr>
        <w:pStyle w:val="ListParagraph"/>
        <w:numPr>
          <w:ilvl w:val="0"/>
          <w:numId w:val="42"/>
        </w:numPr>
        <w:spacing w:before="100" w:beforeAutospacing="1" w:after="100" w:afterAutospacing="1" w:line="360" w:lineRule="auto"/>
        <w:ind w:left="425"/>
        <w:contextualSpacing w:val="0"/>
        <w:jc w:val="both"/>
        <w:rPr>
          <w:rFonts w:ascii="Sakkal Majalla" w:hAnsi="Sakkal Majalla" w:cs="Sakkal Majalla"/>
          <w:sz w:val="28"/>
          <w:szCs w:val="28"/>
        </w:rPr>
      </w:pPr>
      <w:r w:rsidRPr="00FB4F07">
        <w:rPr>
          <w:rFonts w:ascii="Sakkal Majalla" w:hAnsi="Sakkal Majalla" w:cs="Sakkal Majalla"/>
          <w:sz w:val="28"/>
          <w:szCs w:val="28"/>
          <w:rtl/>
        </w:rPr>
        <w:t>المحاولة لتكييف الجهود المبذولة للتغير بصورة جذرية مع الهيكل التنظيمي السابق وضعف في التفاعل ما بين المنظمة وبيئتها الخارجية والداخلية، بالإضافة إلى وجود قيود روتينية، وأخيرا ضعف استيعاب المهارات الحديثة، وخصوصا فيما يتعلق بتوظيف التكنولوجيا الحديثة.</w:t>
      </w:r>
      <w:r w:rsidR="00F7199E" w:rsidRPr="00FB4F07">
        <w:rPr>
          <w:rFonts w:ascii="Sakkal Majalla" w:hAnsi="Sakkal Majalla" w:cs="Sakkal Majalla"/>
          <w:sz w:val="28"/>
          <w:szCs w:val="28"/>
          <w:rtl/>
        </w:rPr>
        <w:t xml:space="preserve"> (</w:t>
      </w:r>
      <w:r w:rsidR="00F7199E" w:rsidRPr="00FB4F07">
        <w:rPr>
          <w:rFonts w:ascii="Sakkal Majalla" w:hAnsi="Sakkal Majalla" w:cs="Sakkal Majalla"/>
          <w:sz w:val="28"/>
          <w:szCs w:val="28"/>
        </w:rPr>
        <w:t>Cui, 2025</w:t>
      </w:r>
      <w:r w:rsidR="00F7199E" w:rsidRPr="00FB4F07">
        <w:rPr>
          <w:rFonts w:ascii="Sakkal Majalla" w:hAnsi="Sakkal Majalla" w:cs="Sakkal Majalla"/>
          <w:sz w:val="28"/>
          <w:szCs w:val="28"/>
          <w:rtl/>
        </w:rPr>
        <w:t>)</w:t>
      </w:r>
    </w:p>
    <w:p w14:paraId="0EB67AEE" w14:textId="218DA478" w:rsidR="00963C50" w:rsidRPr="00A074CD" w:rsidRDefault="004D1FA3" w:rsidP="00A074CD">
      <w:pPr>
        <w:bidi w:val="0"/>
        <w:spacing w:before="100" w:beforeAutospacing="1" w:after="100" w:afterAutospacing="1" w:line="360" w:lineRule="auto"/>
        <w:jc w:val="both"/>
        <w:rPr>
          <w:rFonts w:ascii="Sakkal Majalla" w:hAnsi="Sakkal Majalla" w:cs="Sakkal Majalla"/>
          <w:sz w:val="28"/>
          <w:szCs w:val="28"/>
        </w:rPr>
      </w:pPr>
      <w:r w:rsidRPr="00FB4F07">
        <w:rPr>
          <w:rFonts w:ascii="Sakkal Majalla" w:hAnsi="Sakkal Majalla" w:cs="Sakkal Majalla"/>
          <w:sz w:val="28"/>
          <w:szCs w:val="28"/>
          <w:rtl/>
        </w:rPr>
        <w:br w:type="page"/>
      </w:r>
      <w:bookmarkEnd w:id="43"/>
    </w:p>
    <w:p w14:paraId="0847C232" w14:textId="77777777" w:rsidR="00963C50" w:rsidRDefault="00963C50">
      <w:pPr>
        <w:bidi w:val="0"/>
        <w:rPr>
          <w:rFonts w:ascii="Sakkal Majalla" w:eastAsia="Calibri" w:hAnsi="Sakkal Majalla" w:cs="Sakkal Majalla"/>
          <w:kern w:val="0"/>
          <w:sz w:val="28"/>
          <w:szCs w:val="28"/>
          <w:lang w:bidi="ar-EG"/>
          <w14:ligatures w14:val="none"/>
        </w:rPr>
        <w:sectPr w:rsidR="00963C50" w:rsidSect="00173468">
          <w:footerReference w:type="default" r:id="rId9"/>
          <w:pgSz w:w="11906" w:h="16838" w:code="9"/>
          <w:pgMar w:top="1440" w:right="1983" w:bottom="1440" w:left="1418" w:header="720" w:footer="720" w:gutter="567"/>
          <w:pgNumType w:start="1"/>
          <w:cols w:space="708"/>
          <w:bidi/>
          <w:rtlGutter/>
          <w:docGrid w:linePitch="360"/>
        </w:sectPr>
      </w:pPr>
      <w:bookmarkStart w:id="72" w:name="_GoBack"/>
    </w:p>
    <w:bookmarkEnd w:id="72"/>
    <w:p w14:paraId="29D4231B" w14:textId="074A39F4" w:rsidR="0081623B" w:rsidRPr="00963C50" w:rsidRDefault="0081623B" w:rsidP="00FB4F0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63C50">
        <w:rPr>
          <w:rFonts w:ascii="Sakkal Majalla" w:hAnsi="Sakkal Majalla" w:cs="Sakkal Majalla"/>
          <w:b/>
          <w:bCs/>
          <w:noProof/>
          <w:sz w:val="32"/>
          <w:szCs w:val="32"/>
        </w:rPr>
        <w:lastRenderedPageBreak/>
        <w:drawing>
          <wp:anchor distT="0" distB="0" distL="114300" distR="114300" simplePos="0" relativeHeight="251683840" behindDoc="1" locked="0" layoutInCell="1" allowOverlap="1" wp14:anchorId="10B9448C" wp14:editId="158A48D5">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63C50">
        <w:rPr>
          <w:rFonts w:ascii="Sakkal Majalla" w:eastAsia="Calibri" w:hAnsi="Sakkal Majalla" w:cs="Sakkal Majalla"/>
          <w:b/>
          <w:bCs/>
          <w:kern w:val="0"/>
          <w:sz w:val="32"/>
          <w:szCs w:val="32"/>
          <w:lang w:bidi="ar-EG"/>
          <w14:ligatures w14:val="none"/>
        </w:rPr>
        <w:t>Mid-Ocean University</w:t>
      </w:r>
    </w:p>
    <w:p w14:paraId="4A539B4C" w14:textId="235118D1" w:rsidR="0081623B" w:rsidRPr="00963C50" w:rsidRDefault="0081623B" w:rsidP="00FB4F0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63C50">
        <w:rPr>
          <w:rFonts w:ascii="Sakkal Majalla" w:eastAsia="Calibri" w:hAnsi="Sakkal Majalla" w:cs="Sakkal Majalla"/>
          <w:b/>
          <w:bCs/>
          <w:kern w:val="0"/>
          <w:sz w:val="32"/>
          <w:szCs w:val="32"/>
          <w:lang w:bidi="ar-EG"/>
          <w14:ligatures w14:val="none"/>
        </w:rPr>
        <w:t>College of Management</w:t>
      </w:r>
    </w:p>
    <w:p w14:paraId="0479A04F" w14:textId="4C50B244" w:rsidR="0081623B" w:rsidRPr="00963C50" w:rsidRDefault="00857739" w:rsidP="00FB4F07">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963C50">
        <w:rPr>
          <w:rFonts w:ascii="Sakkal Majalla" w:eastAsia="Calibri" w:hAnsi="Sakkal Majalla" w:cs="Sakkal Majalla"/>
          <w:b/>
          <w:bCs/>
          <w:kern w:val="0"/>
          <w:sz w:val="32"/>
          <w:szCs w:val="32"/>
          <w:lang w:bidi="ar-EG"/>
          <w14:ligatures w14:val="none"/>
        </w:rPr>
        <w:t xml:space="preserve">Department of </w:t>
      </w:r>
      <w:r w:rsidR="007817A3" w:rsidRPr="00963C50">
        <w:rPr>
          <w:rFonts w:ascii="Sakkal Majalla" w:eastAsia="Calibri" w:hAnsi="Sakkal Majalla" w:cs="Sakkal Majalla"/>
          <w:b/>
          <w:bCs/>
          <w:kern w:val="0"/>
          <w:sz w:val="32"/>
          <w:szCs w:val="32"/>
          <w14:ligatures w14:val="none"/>
        </w:rPr>
        <w:t>Business</w:t>
      </w:r>
      <w:r w:rsidR="00194472" w:rsidRPr="00963C50">
        <w:rPr>
          <w:rFonts w:ascii="Sakkal Majalla" w:eastAsia="Calibri" w:hAnsi="Sakkal Majalla" w:cs="Sakkal Majalla"/>
          <w:b/>
          <w:bCs/>
          <w:kern w:val="0"/>
          <w:sz w:val="32"/>
          <w:szCs w:val="32"/>
          <w14:ligatures w14:val="none"/>
        </w:rPr>
        <w:t xml:space="preserve"> Management</w:t>
      </w:r>
    </w:p>
    <w:p w14:paraId="051F004A" w14:textId="77777777" w:rsidR="00D32470" w:rsidRPr="00FB4F07" w:rsidRDefault="00D32470" w:rsidP="00FB4F07">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129B0B11" w:rsidR="00CA6DC7" w:rsidRPr="00963C50" w:rsidRDefault="00963C50" w:rsidP="00963C5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963C50">
        <w:rPr>
          <w:rFonts w:ascii="Sakkal Majalla" w:eastAsia="Calibri" w:hAnsi="Sakkal Majalla" w:cs="Sakkal Majalla"/>
          <w:b/>
          <w:bCs/>
          <w:kern w:val="0"/>
          <w:sz w:val="40"/>
          <w:szCs w:val="40"/>
          <w:lang w:bidi="ar-EG"/>
          <w14:ligatures w14:val="none"/>
        </w:rPr>
        <w:t>"</w:t>
      </w:r>
      <w:r w:rsidRPr="00963C50">
        <w:rPr>
          <w:rFonts w:ascii="Sakkal Majalla" w:hAnsi="Sakkal Majalla" w:cs="Sakkal Majalla"/>
          <w:b/>
          <w:bCs/>
          <w:sz w:val="40"/>
          <w:szCs w:val="40"/>
        </w:rPr>
        <w:t>The</w:t>
      </w:r>
      <w:r w:rsidR="007817A3" w:rsidRPr="00963C50">
        <w:rPr>
          <w:rFonts w:ascii="Sakkal Majalla" w:eastAsia="Calibri" w:hAnsi="Sakkal Majalla" w:cs="Sakkal Majalla"/>
          <w:b/>
          <w:bCs/>
          <w:kern w:val="0"/>
          <w:sz w:val="40"/>
          <w:szCs w:val="40"/>
          <w:lang w:bidi="ar-EG"/>
          <w14:ligatures w14:val="none"/>
        </w:rPr>
        <w:t xml:space="preserve"> Role of Organizational Behavior in Addressing the Challenges of Organizational Growth in Small Enterprises: An Analytical Study</w:t>
      </w:r>
      <w:r w:rsidR="0083081C" w:rsidRPr="00963C50">
        <w:rPr>
          <w:rFonts w:ascii="Sakkal Majalla" w:eastAsia="Calibri" w:hAnsi="Sakkal Majalla" w:cs="Sakkal Majalla"/>
          <w:b/>
          <w:bCs/>
          <w:kern w:val="0"/>
          <w:sz w:val="40"/>
          <w:szCs w:val="40"/>
          <w:lang w:bidi="ar-EG"/>
          <w14:ligatures w14:val="none"/>
        </w:rPr>
        <w:t>"</w:t>
      </w:r>
    </w:p>
    <w:p w14:paraId="730ED794" w14:textId="155BF5F8" w:rsidR="0081623B" w:rsidRPr="00963C50" w:rsidRDefault="0081623B" w:rsidP="00963C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63C50">
        <w:rPr>
          <w:rFonts w:ascii="Sakkal Majalla" w:eastAsia="Calibri" w:hAnsi="Sakkal Majalla" w:cs="Sakkal Majalla"/>
          <w:b/>
          <w:bCs/>
          <w:kern w:val="0"/>
          <w:sz w:val="36"/>
          <w:szCs w:val="36"/>
          <w:lang w:bidi="ar-EG"/>
          <w14:ligatures w14:val="none"/>
        </w:rPr>
        <w:t>Preparation</w:t>
      </w:r>
      <w:r w:rsidRPr="00963C50">
        <w:rPr>
          <w:rFonts w:ascii="Sakkal Majalla" w:eastAsia="Calibri" w:hAnsi="Sakkal Majalla" w:cs="Sakkal Majalla"/>
          <w:b/>
          <w:bCs/>
          <w:kern w:val="0"/>
          <w:sz w:val="36"/>
          <w:szCs w:val="36"/>
          <w:rtl/>
          <w:lang w:bidi="ar-EG"/>
          <w14:ligatures w14:val="none"/>
        </w:rPr>
        <w:t>:</w:t>
      </w:r>
    </w:p>
    <w:p w14:paraId="62091868" w14:textId="507A0629" w:rsidR="0081623B" w:rsidRPr="00332BCE" w:rsidRDefault="001051D7" w:rsidP="00963C50">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332BCE">
        <w:rPr>
          <w:rFonts w:ascii="Sakkal Majalla" w:eastAsia="Calibri" w:hAnsi="Sakkal Majalla" w:cs="Sakkal Majalla"/>
          <w:kern w:val="0"/>
          <w:sz w:val="36"/>
          <w:szCs w:val="36"/>
          <w:lang w:bidi="ar-EG"/>
          <w14:ligatures w14:val="none"/>
        </w:rPr>
        <w:t>Hussam mohammed sufian alsafadi</w:t>
      </w:r>
    </w:p>
    <w:p w14:paraId="3E1E5630" w14:textId="5BDC2F3C" w:rsidR="0083081C" w:rsidRPr="00332BCE" w:rsidRDefault="001051D7" w:rsidP="00963C50">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332BCE">
        <w:rPr>
          <w:rFonts w:ascii="Sakkal Majalla" w:eastAsia="Calibri" w:hAnsi="Sakkal Majalla" w:cs="Sakkal Majalla"/>
          <w:kern w:val="0"/>
          <w:sz w:val="36"/>
          <w:szCs w:val="36"/>
          <w:lang w:bidi="ar-EG"/>
          <w14:ligatures w14:val="none"/>
        </w:rPr>
        <w:t>243002268</w:t>
      </w:r>
    </w:p>
    <w:p w14:paraId="11FA3077" w14:textId="77777777" w:rsidR="0081623B" w:rsidRPr="00963C50" w:rsidRDefault="0081623B" w:rsidP="00963C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63C50">
        <w:rPr>
          <w:rFonts w:ascii="Sakkal Majalla" w:eastAsia="Calibri" w:hAnsi="Sakkal Majalla" w:cs="Sakkal Majalla"/>
          <w:b/>
          <w:bCs/>
          <w:kern w:val="0"/>
          <w:sz w:val="36"/>
          <w:szCs w:val="36"/>
          <w:lang w:bidi="ar-EG"/>
          <w14:ligatures w14:val="none"/>
        </w:rPr>
        <w:t>Supervision:</w:t>
      </w:r>
    </w:p>
    <w:p w14:paraId="2193DAD0" w14:textId="1D693C40" w:rsidR="0081623B" w:rsidRPr="00332BCE" w:rsidRDefault="00BA5817" w:rsidP="00963C5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32BCE">
        <w:rPr>
          <w:rFonts w:ascii="Sakkal Majalla" w:eastAsia="Calibri" w:hAnsi="Sakkal Majalla" w:cs="Sakkal Majalla"/>
          <w:kern w:val="0"/>
          <w:sz w:val="36"/>
          <w:szCs w:val="36"/>
          <w:lang w:bidi="ar-EG"/>
          <w14:ligatures w14:val="none"/>
        </w:rPr>
        <w:t>Dr. Al-Faisal Abdelhamid Mohamed Hassan</w:t>
      </w:r>
    </w:p>
    <w:p w14:paraId="7B4619F0" w14:textId="526D2592" w:rsidR="00963C50" w:rsidRPr="00963C50" w:rsidRDefault="00963C50" w:rsidP="00963C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63C50">
        <w:rPr>
          <w:rFonts w:ascii="Sakkal Majalla" w:eastAsia="Calibri" w:hAnsi="Sakkal Majalla" w:cs="Sakkal Majalla"/>
          <w:b/>
          <w:bCs/>
          <w:kern w:val="0"/>
          <w:sz w:val="36"/>
          <w:szCs w:val="36"/>
          <w:lang w:bidi="ar-EG"/>
          <w14:ligatures w14:val="none"/>
        </w:rPr>
        <w:t>Year:</w:t>
      </w:r>
    </w:p>
    <w:p w14:paraId="6E52896B" w14:textId="0611E0EA" w:rsidR="009125CE" w:rsidRPr="00963C50" w:rsidRDefault="00963C50" w:rsidP="00963C5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63C50">
        <w:rPr>
          <w:rFonts w:ascii="Sakkal Majalla" w:eastAsia="Calibri" w:hAnsi="Sakkal Majalla" w:cs="Sakkal Majalla"/>
          <w:b/>
          <w:bCs/>
          <w:kern w:val="0"/>
          <w:sz w:val="36"/>
          <w:szCs w:val="36"/>
          <w:lang w:bidi="ar-EG"/>
          <w14:ligatures w14:val="none"/>
        </w:rPr>
        <w:t>1447 – 2025</w:t>
      </w:r>
    </w:p>
    <w:sectPr w:rsidR="009125CE" w:rsidRPr="00963C50" w:rsidSect="00173468">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59C826" w14:textId="77777777" w:rsidR="00B95D49" w:rsidRDefault="00B95D49" w:rsidP="009125CE">
      <w:pPr>
        <w:spacing w:after="0" w:line="240" w:lineRule="auto"/>
      </w:pPr>
      <w:r>
        <w:separator/>
      </w:r>
    </w:p>
  </w:endnote>
  <w:endnote w:type="continuationSeparator" w:id="0">
    <w:p w14:paraId="4A6EBA64" w14:textId="77777777" w:rsidR="00B95D49" w:rsidRDefault="00B95D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54679829"/>
      <w:docPartObj>
        <w:docPartGallery w:val="Page Numbers (Bottom of Page)"/>
        <w:docPartUnique/>
      </w:docPartObj>
    </w:sdtPr>
    <w:sdtEndPr/>
    <w:sdtContent>
      <w:p w14:paraId="37C01F9C" w14:textId="77777777" w:rsidR="00546D06" w:rsidRDefault="00546D06">
        <w:pPr>
          <w:pStyle w:val="Footer"/>
        </w:pPr>
        <w:r>
          <w:rPr>
            <w:noProof/>
          </w:rPr>
          <mc:AlternateContent>
            <mc:Choice Requires="wpg">
              <w:drawing>
                <wp:anchor distT="0" distB="0" distL="114300" distR="114300" simplePos="0" relativeHeight="251663360" behindDoc="0" locked="0" layoutInCell="1" allowOverlap="1" wp14:anchorId="60897F9B" wp14:editId="15F158A5">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70FE48E" w14:textId="77777777" w:rsidR="00546D06" w:rsidRPr="00FB4F07" w:rsidRDefault="00546D06">
                                <w:pPr>
                                  <w:pStyle w:val="Footer"/>
                                  <w:jc w:val="center"/>
                                  <w:rPr>
                                    <w:rFonts w:ascii="Sakkal Majalla" w:hAnsi="Sakkal Majalla" w:cs="Sakkal Majalla"/>
                                    <w:b/>
                                    <w:bCs/>
                                    <w:sz w:val="24"/>
                                    <w:szCs w:val="24"/>
                                  </w:rPr>
                                </w:pPr>
                                <w:r w:rsidRPr="00FB4F07">
                                  <w:rPr>
                                    <w:rFonts w:ascii="Sakkal Majalla" w:hAnsi="Sakkal Majalla" w:cs="Sakkal Majalla"/>
                                    <w:b/>
                                    <w:bCs/>
                                    <w:sz w:val="24"/>
                                    <w:szCs w:val="24"/>
                                  </w:rPr>
                                  <w:fldChar w:fldCharType="begin"/>
                                </w:r>
                                <w:r w:rsidRPr="00FB4F07">
                                  <w:rPr>
                                    <w:rFonts w:ascii="Sakkal Majalla" w:hAnsi="Sakkal Majalla" w:cs="Sakkal Majalla"/>
                                    <w:b/>
                                    <w:bCs/>
                                    <w:sz w:val="24"/>
                                    <w:szCs w:val="24"/>
                                  </w:rPr>
                                  <w:instrText xml:space="preserve"> PAGE    \* MERGEFORMAT </w:instrText>
                                </w:r>
                                <w:r w:rsidRPr="00FB4F07">
                                  <w:rPr>
                                    <w:rFonts w:ascii="Sakkal Majalla" w:hAnsi="Sakkal Majalla" w:cs="Sakkal Majalla"/>
                                    <w:b/>
                                    <w:bCs/>
                                    <w:sz w:val="24"/>
                                    <w:szCs w:val="24"/>
                                  </w:rPr>
                                  <w:fldChar w:fldCharType="separate"/>
                                </w:r>
                                <w:r w:rsidR="00A074CD">
                                  <w:rPr>
                                    <w:rFonts w:ascii="Sakkal Majalla" w:hAnsi="Sakkal Majalla" w:cs="Sakkal Majalla"/>
                                    <w:b/>
                                    <w:bCs/>
                                    <w:noProof/>
                                    <w:sz w:val="24"/>
                                    <w:szCs w:val="24"/>
                                    <w:rtl/>
                                  </w:rPr>
                                  <w:t>30</w:t>
                                </w:r>
                                <w:r w:rsidRPr="00FB4F07">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897F9B" id="Group 7" o:spid="_x0000_s1033"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34"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35"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770FE48E" w14:textId="77777777" w:rsidR="00546D06" w:rsidRPr="00FB4F07" w:rsidRDefault="00546D06">
                          <w:pPr>
                            <w:pStyle w:val="Footer"/>
                            <w:jc w:val="center"/>
                            <w:rPr>
                              <w:rFonts w:ascii="Sakkal Majalla" w:hAnsi="Sakkal Majalla" w:cs="Sakkal Majalla"/>
                              <w:b/>
                              <w:bCs/>
                              <w:sz w:val="24"/>
                              <w:szCs w:val="24"/>
                            </w:rPr>
                          </w:pPr>
                          <w:r w:rsidRPr="00FB4F07">
                            <w:rPr>
                              <w:rFonts w:ascii="Sakkal Majalla" w:hAnsi="Sakkal Majalla" w:cs="Sakkal Majalla"/>
                              <w:b/>
                              <w:bCs/>
                              <w:sz w:val="24"/>
                              <w:szCs w:val="24"/>
                            </w:rPr>
                            <w:fldChar w:fldCharType="begin"/>
                          </w:r>
                          <w:r w:rsidRPr="00FB4F07">
                            <w:rPr>
                              <w:rFonts w:ascii="Sakkal Majalla" w:hAnsi="Sakkal Majalla" w:cs="Sakkal Majalla"/>
                              <w:b/>
                              <w:bCs/>
                              <w:sz w:val="24"/>
                              <w:szCs w:val="24"/>
                            </w:rPr>
                            <w:instrText xml:space="preserve"> PAGE    \* MERGEFORMAT </w:instrText>
                          </w:r>
                          <w:r w:rsidRPr="00FB4F07">
                            <w:rPr>
                              <w:rFonts w:ascii="Sakkal Majalla" w:hAnsi="Sakkal Majalla" w:cs="Sakkal Majalla"/>
                              <w:b/>
                              <w:bCs/>
                              <w:sz w:val="24"/>
                              <w:szCs w:val="24"/>
                            </w:rPr>
                            <w:fldChar w:fldCharType="separate"/>
                          </w:r>
                          <w:r w:rsidR="00A074CD">
                            <w:rPr>
                              <w:rFonts w:ascii="Sakkal Majalla" w:hAnsi="Sakkal Majalla" w:cs="Sakkal Majalla"/>
                              <w:b/>
                              <w:bCs/>
                              <w:noProof/>
                              <w:sz w:val="24"/>
                              <w:szCs w:val="24"/>
                              <w:rtl/>
                            </w:rPr>
                            <w:t>30</w:t>
                          </w:r>
                          <w:r w:rsidRPr="00FB4F07">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47A9A" w14:textId="07835077" w:rsidR="00546D06" w:rsidRDefault="00546D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35A78" w14:textId="77777777" w:rsidR="00B95D49" w:rsidRDefault="00B95D49" w:rsidP="009125CE">
      <w:pPr>
        <w:spacing w:after="0" w:line="240" w:lineRule="auto"/>
      </w:pPr>
      <w:r>
        <w:separator/>
      </w:r>
    </w:p>
  </w:footnote>
  <w:footnote w:type="continuationSeparator" w:id="0">
    <w:p w14:paraId="172C8358" w14:textId="77777777" w:rsidR="00B95D49" w:rsidRDefault="00B95D4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
    <w:nsid w:val="03D24B38"/>
    <w:multiLevelType w:val="hybridMultilevel"/>
    <w:tmpl w:val="6BDC6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0B52046D"/>
    <w:multiLevelType w:val="hybridMultilevel"/>
    <w:tmpl w:val="C43E3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607C71"/>
    <w:multiLevelType w:val="hybridMultilevel"/>
    <w:tmpl w:val="6E9A7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C54682"/>
    <w:multiLevelType w:val="hybridMultilevel"/>
    <w:tmpl w:val="4044F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9C6F75"/>
    <w:multiLevelType w:val="hybridMultilevel"/>
    <w:tmpl w:val="51361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185F18"/>
    <w:multiLevelType w:val="hybridMultilevel"/>
    <w:tmpl w:val="A7ACE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E3A6152"/>
    <w:multiLevelType w:val="hybridMultilevel"/>
    <w:tmpl w:val="1734685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114C3E"/>
    <w:multiLevelType w:val="hybridMultilevel"/>
    <w:tmpl w:val="37A4D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863837"/>
    <w:multiLevelType w:val="hybridMultilevel"/>
    <w:tmpl w:val="9A400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EF31B1"/>
    <w:multiLevelType w:val="hybridMultilevel"/>
    <w:tmpl w:val="E0468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9F0998"/>
    <w:multiLevelType w:val="hybridMultilevel"/>
    <w:tmpl w:val="8690E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nsid w:val="31E85217"/>
    <w:multiLevelType w:val="hybridMultilevel"/>
    <w:tmpl w:val="03040C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C24A0E"/>
    <w:multiLevelType w:val="hybridMultilevel"/>
    <w:tmpl w:val="BFE8C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7B20B7"/>
    <w:multiLevelType w:val="hybridMultilevel"/>
    <w:tmpl w:val="1C3C6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257C3E"/>
    <w:multiLevelType w:val="hybridMultilevel"/>
    <w:tmpl w:val="C6425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4A43ED"/>
    <w:multiLevelType w:val="hybridMultilevel"/>
    <w:tmpl w:val="56CE8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0D010D"/>
    <w:multiLevelType w:val="hybridMultilevel"/>
    <w:tmpl w:val="186E8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85D798F"/>
    <w:multiLevelType w:val="hybridMultilevel"/>
    <w:tmpl w:val="46467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0E5B55"/>
    <w:multiLevelType w:val="hybridMultilevel"/>
    <w:tmpl w:val="1B5A9FB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1">
    <w:nsid w:val="457F4FE1"/>
    <w:multiLevelType w:val="hybridMultilevel"/>
    <w:tmpl w:val="3B80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4C7F7BC0"/>
    <w:multiLevelType w:val="hybridMultilevel"/>
    <w:tmpl w:val="261C52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nsid w:val="4D6A0EFD"/>
    <w:multiLevelType w:val="hybridMultilevel"/>
    <w:tmpl w:val="E0468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1A066A"/>
    <w:multiLevelType w:val="hybridMultilevel"/>
    <w:tmpl w:val="63260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376B4A"/>
    <w:multiLevelType w:val="hybridMultilevel"/>
    <w:tmpl w:val="AF387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E6F1804"/>
    <w:multiLevelType w:val="hybridMultilevel"/>
    <w:tmpl w:val="59DE1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344056C"/>
    <w:multiLevelType w:val="hybridMultilevel"/>
    <w:tmpl w:val="D4FEB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49B49BD"/>
    <w:multiLevelType w:val="hybridMultilevel"/>
    <w:tmpl w:val="49D4C94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2">
    <w:nsid w:val="668667D9"/>
    <w:multiLevelType w:val="hybridMultilevel"/>
    <w:tmpl w:val="BD10A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4">
    <w:nsid w:val="67561DD6"/>
    <w:multiLevelType w:val="hybridMultilevel"/>
    <w:tmpl w:val="A050C1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7BE4097"/>
    <w:multiLevelType w:val="hybridMultilevel"/>
    <w:tmpl w:val="6422CB5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99F3A5C"/>
    <w:multiLevelType w:val="hybridMultilevel"/>
    <w:tmpl w:val="31B691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A7E3C4A"/>
    <w:multiLevelType w:val="hybridMultilevel"/>
    <w:tmpl w:val="5DF01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BE7466B"/>
    <w:multiLevelType w:val="hybridMultilevel"/>
    <w:tmpl w:val="37BEE9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C3E495C"/>
    <w:multiLevelType w:val="hybridMultilevel"/>
    <w:tmpl w:val="25FCB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6EB27920"/>
    <w:multiLevelType w:val="hybridMultilevel"/>
    <w:tmpl w:val="2728B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FBD6F5E"/>
    <w:multiLevelType w:val="hybridMultilevel"/>
    <w:tmpl w:val="6E621C0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2627CBA"/>
    <w:multiLevelType w:val="hybridMultilevel"/>
    <w:tmpl w:val="92BA6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48607E4"/>
    <w:multiLevelType w:val="hybridMultilevel"/>
    <w:tmpl w:val="23C20E66"/>
    <w:lvl w:ilvl="0" w:tplc="952415AE">
      <w:start w:val="5"/>
      <w:numFmt w:val="decimal"/>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6">
    <w:nsid w:val="75754DAB"/>
    <w:multiLevelType w:val="hybridMultilevel"/>
    <w:tmpl w:val="CF2A19F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9B5634C"/>
    <w:multiLevelType w:val="hybridMultilevel"/>
    <w:tmpl w:val="2DAC9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59"/>
  </w:num>
  <w:num w:numId="3">
    <w:abstractNumId w:val="29"/>
  </w:num>
  <w:num w:numId="4">
    <w:abstractNumId w:val="13"/>
  </w:num>
  <w:num w:numId="5">
    <w:abstractNumId w:val="14"/>
  </w:num>
  <w:num w:numId="6">
    <w:abstractNumId w:val="19"/>
  </w:num>
  <w:num w:numId="7">
    <w:abstractNumId w:val="28"/>
  </w:num>
  <w:num w:numId="8">
    <w:abstractNumId w:val="3"/>
  </w:num>
  <w:num w:numId="9">
    <w:abstractNumId w:val="51"/>
  </w:num>
  <w:num w:numId="10">
    <w:abstractNumId w:val="9"/>
  </w:num>
  <w:num w:numId="11">
    <w:abstractNumId w:val="32"/>
  </w:num>
  <w:num w:numId="12">
    <w:abstractNumId w:val="36"/>
  </w:num>
  <w:num w:numId="13">
    <w:abstractNumId w:val="31"/>
  </w:num>
  <w:num w:numId="14">
    <w:abstractNumId w:val="6"/>
  </w:num>
  <w:num w:numId="15">
    <w:abstractNumId w:val="8"/>
  </w:num>
  <w:num w:numId="16">
    <w:abstractNumId w:val="52"/>
  </w:num>
  <w:num w:numId="17">
    <w:abstractNumId w:val="23"/>
  </w:num>
  <w:num w:numId="18">
    <w:abstractNumId w:val="12"/>
  </w:num>
  <w:num w:numId="19">
    <w:abstractNumId w:val="48"/>
  </w:num>
  <w:num w:numId="20">
    <w:abstractNumId w:val="50"/>
  </w:num>
  <w:num w:numId="21">
    <w:abstractNumId w:val="49"/>
  </w:num>
  <w:num w:numId="22">
    <w:abstractNumId w:val="22"/>
  </w:num>
  <w:num w:numId="23">
    <w:abstractNumId w:val="10"/>
  </w:num>
  <w:num w:numId="24">
    <w:abstractNumId w:val="44"/>
  </w:num>
  <w:num w:numId="25">
    <w:abstractNumId w:val="11"/>
  </w:num>
  <w:num w:numId="26">
    <w:abstractNumId w:val="37"/>
  </w:num>
  <w:num w:numId="27">
    <w:abstractNumId w:val="38"/>
  </w:num>
  <w:num w:numId="28">
    <w:abstractNumId w:val="24"/>
  </w:num>
  <w:num w:numId="29">
    <w:abstractNumId w:val="4"/>
  </w:num>
  <w:num w:numId="30">
    <w:abstractNumId w:val="34"/>
  </w:num>
  <w:num w:numId="31">
    <w:abstractNumId w:val="26"/>
  </w:num>
  <w:num w:numId="32">
    <w:abstractNumId w:val="40"/>
  </w:num>
  <w:num w:numId="33">
    <w:abstractNumId w:val="5"/>
  </w:num>
  <w:num w:numId="34">
    <w:abstractNumId w:val="25"/>
  </w:num>
  <w:num w:numId="35">
    <w:abstractNumId w:val="2"/>
  </w:num>
  <w:num w:numId="36">
    <w:abstractNumId w:val="58"/>
  </w:num>
  <w:num w:numId="37">
    <w:abstractNumId w:val="47"/>
  </w:num>
  <w:num w:numId="38">
    <w:abstractNumId w:val="7"/>
  </w:num>
  <w:num w:numId="39">
    <w:abstractNumId w:val="39"/>
  </w:num>
  <w:num w:numId="40">
    <w:abstractNumId w:val="21"/>
  </w:num>
  <w:num w:numId="41">
    <w:abstractNumId w:val="42"/>
  </w:num>
  <w:num w:numId="42">
    <w:abstractNumId w:val="54"/>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7"/>
  </w:num>
  <w:num w:numId="46">
    <w:abstractNumId w:val="55"/>
  </w:num>
  <w:num w:numId="47">
    <w:abstractNumId w:val="0"/>
  </w:num>
  <w:num w:numId="48">
    <w:abstractNumId w:val="46"/>
  </w:num>
  <w:num w:numId="49">
    <w:abstractNumId w:val="33"/>
  </w:num>
  <w:num w:numId="50">
    <w:abstractNumId w:val="35"/>
  </w:num>
  <w:num w:numId="51">
    <w:abstractNumId w:val="16"/>
  </w:num>
  <w:num w:numId="52">
    <w:abstractNumId w:val="20"/>
  </w:num>
  <w:num w:numId="53">
    <w:abstractNumId w:val="53"/>
  </w:num>
  <w:num w:numId="54">
    <w:abstractNumId w:val="56"/>
  </w:num>
  <w:num w:numId="55">
    <w:abstractNumId w:val="1"/>
  </w:num>
  <w:num w:numId="56">
    <w:abstractNumId w:val="17"/>
  </w:num>
  <w:num w:numId="57">
    <w:abstractNumId w:val="27"/>
  </w:num>
  <w:num w:numId="58">
    <w:abstractNumId w:val="45"/>
  </w:num>
  <w:num w:numId="59">
    <w:abstractNumId w:val="15"/>
  </w:num>
  <w:num w:numId="60">
    <w:abstractNumId w:val="43"/>
  </w:num>
  <w:num w:numId="61">
    <w:abstractNumId w:val="4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25CD"/>
    <w:rsid w:val="00012629"/>
    <w:rsid w:val="000146E6"/>
    <w:rsid w:val="000204A8"/>
    <w:rsid w:val="00022B3A"/>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D03ED"/>
    <w:rsid w:val="000D2E22"/>
    <w:rsid w:val="000D7A52"/>
    <w:rsid w:val="000E0212"/>
    <w:rsid w:val="000E2A00"/>
    <w:rsid w:val="000E3680"/>
    <w:rsid w:val="000E503B"/>
    <w:rsid w:val="000F44B4"/>
    <w:rsid w:val="001051D7"/>
    <w:rsid w:val="00110487"/>
    <w:rsid w:val="0012342D"/>
    <w:rsid w:val="001306F3"/>
    <w:rsid w:val="00131E44"/>
    <w:rsid w:val="00143989"/>
    <w:rsid w:val="00150B32"/>
    <w:rsid w:val="001510C1"/>
    <w:rsid w:val="00152611"/>
    <w:rsid w:val="00153B41"/>
    <w:rsid w:val="00173468"/>
    <w:rsid w:val="00175050"/>
    <w:rsid w:val="00180436"/>
    <w:rsid w:val="0018142E"/>
    <w:rsid w:val="001873E0"/>
    <w:rsid w:val="001902DB"/>
    <w:rsid w:val="0019163E"/>
    <w:rsid w:val="00194472"/>
    <w:rsid w:val="001962D1"/>
    <w:rsid w:val="001A1758"/>
    <w:rsid w:val="001A41B9"/>
    <w:rsid w:val="001A5094"/>
    <w:rsid w:val="001B0D06"/>
    <w:rsid w:val="001B6D18"/>
    <w:rsid w:val="001B7151"/>
    <w:rsid w:val="001C2162"/>
    <w:rsid w:val="001C42F9"/>
    <w:rsid w:val="001E7B16"/>
    <w:rsid w:val="001F0034"/>
    <w:rsid w:val="001F159D"/>
    <w:rsid w:val="001F46A5"/>
    <w:rsid w:val="0021718D"/>
    <w:rsid w:val="00217ADA"/>
    <w:rsid w:val="00223AE0"/>
    <w:rsid w:val="002265B2"/>
    <w:rsid w:val="00234450"/>
    <w:rsid w:val="00260558"/>
    <w:rsid w:val="0026283D"/>
    <w:rsid w:val="002726D9"/>
    <w:rsid w:val="002766BC"/>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1075C"/>
    <w:rsid w:val="00310B47"/>
    <w:rsid w:val="00323FD3"/>
    <w:rsid w:val="00332BCE"/>
    <w:rsid w:val="0033775D"/>
    <w:rsid w:val="00341900"/>
    <w:rsid w:val="00343EE8"/>
    <w:rsid w:val="00357BB1"/>
    <w:rsid w:val="00357CD0"/>
    <w:rsid w:val="003620C0"/>
    <w:rsid w:val="0036476A"/>
    <w:rsid w:val="00370FDA"/>
    <w:rsid w:val="0037141D"/>
    <w:rsid w:val="00375565"/>
    <w:rsid w:val="00377D51"/>
    <w:rsid w:val="00377DD2"/>
    <w:rsid w:val="0038357B"/>
    <w:rsid w:val="0039365D"/>
    <w:rsid w:val="00396510"/>
    <w:rsid w:val="00397C2F"/>
    <w:rsid w:val="003A757C"/>
    <w:rsid w:val="003B30A9"/>
    <w:rsid w:val="003D5D45"/>
    <w:rsid w:val="003D6376"/>
    <w:rsid w:val="003E29FB"/>
    <w:rsid w:val="003E32E3"/>
    <w:rsid w:val="003E3EBB"/>
    <w:rsid w:val="003E7C3C"/>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2056"/>
    <w:rsid w:val="00491EAB"/>
    <w:rsid w:val="004A035D"/>
    <w:rsid w:val="004A1755"/>
    <w:rsid w:val="004A2BCE"/>
    <w:rsid w:val="004B1EF3"/>
    <w:rsid w:val="004B352F"/>
    <w:rsid w:val="004C3BAD"/>
    <w:rsid w:val="004C4331"/>
    <w:rsid w:val="004D1FA3"/>
    <w:rsid w:val="004D23E7"/>
    <w:rsid w:val="004D6B08"/>
    <w:rsid w:val="004E439C"/>
    <w:rsid w:val="004F1444"/>
    <w:rsid w:val="004F2475"/>
    <w:rsid w:val="004F3AF6"/>
    <w:rsid w:val="005146DA"/>
    <w:rsid w:val="0051585E"/>
    <w:rsid w:val="00522010"/>
    <w:rsid w:val="0052581D"/>
    <w:rsid w:val="0053433B"/>
    <w:rsid w:val="005423FA"/>
    <w:rsid w:val="00544E3F"/>
    <w:rsid w:val="005459E0"/>
    <w:rsid w:val="00545E45"/>
    <w:rsid w:val="00546D06"/>
    <w:rsid w:val="00550EC8"/>
    <w:rsid w:val="005527F0"/>
    <w:rsid w:val="005542C9"/>
    <w:rsid w:val="00557A05"/>
    <w:rsid w:val="00557B85"/>
    <w:rsid w:val="00561418"/>
    <w:rsid w:val="00586F13"/>
    <w:rsid w:val="0058782A"/>
    <w:rsid w:val="00590B27"/>
    <w:rsid w:val="00597F74"/>
    <w:rsid w:val="005A57D7"/>
    <w:rsid w:val="005A755A"/>
    <w:rsid w:val="005B112C"/>
    <w:rsid w:val="005B2F92"/>
    <w:rsid w:val="005B5824"/>
    <w:rsid w:val="005B7D85"/>
    <w:rsid w:val="005D0E3A"/>
    <w:rsid w:val="005D5DB7"/>
    <w:rsid w:val="005E00A1"/>
    <w:rsid w:val="005E4AF3"/>
    <w:rsid w:val="005F2722"/>
    <w:rsid w:val="005F29F8"/>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B674B"/>
    <w:rsid w:val="006B7DB6"/>
    <w:rsid w:val="006C3E60"/>
    <w:rsid w:val="006D0A16"/>
    <w:rsid w:val="006D4C88"/>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17A3"/>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0CDC"/>
    <w:rsid w:val="00811A90"/>
    <w:rsid w:val="00811E32"/>
    <w:rsid w:val="008156EA"/>
    <w:rsid w:val="0081623B"/>
    <w:rsid w:val="00821534"/>
    <w:rsid w:val="0082749E"/>
    <w:rsid w:val="0083081C"/>
    <w:rsid w:val="00831F14"/>
    <w:rsid w:val="008332E4"/>
    <w:rsid w:val="0083662A"/>
    <w:rsid w:val="0084024D"/>
    <w:rsid w:val="00850760"/>
    <w:rsid w:val="0085226F"/>
    <w:rsid w:val="00854D73"/>
    <w:rsid w:val="00857739"/>
    <w:rsid w:val="00874CD5"/>
    <w:rsid w:val="00874D2F"/>
    <w:rsid w:val="008756CE"/>
    <w:rsid w:val="00877AAC"/>
    <w:rsid w:val="00877C45"/>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51F48"/>
    <w:rsid w:val="009576FB"/>
    <w:rsid w:val="0096099D"/>
    <w:rsid w:val="009638CB"/>
    <w:rsid w:val="00963C50"/>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5668"/>
    <w:rsid w:val="009F7996"/>
    <w:rsid w:val="00A02DBC"/>
    <w:rsid w:val="00A074CD"/>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46C14"/>
    <w:rsid w:val="00A50745"/>
    <w:rsid w:val="00A57461"/>
    <w:rsid w:val="00A74F76"/>
    <w:rsid w:val="00A840CF"/>
    <w:rsid w:val="00A86E11"/>
    <w:rsid w:val="00A97576"/>
    <w:rsid w:val="00AA005F"/>
    <w:rsid w:val="00AA481B"/>
    <w:rsid w:val="00AA79E9"/>
    <w:rsid w:val="00AB0A70"/>
    <w:rsid w:val="00AB41F1"/>
    <w:rsid w:val="00AB5A3B"/>
    <w:rsid w:val="00AD722B"/>
    <w:rsid w:val="00AE3C7A"/>
    <w:rsid w:val="00AF24F6"/>
    <w:rsid w:val="00AF31BE"/>
    <w:rsid w:val="00AF46DF"/>
    <w:rsid w:val="00AF6548"/>
    <w:rsid w:val="00B04BD9"/>
    <w:rsid w:val="00B05F9C"/>
    <w:rsid w:val="00B06BD9"/>
    <w:rsid w:val="00B134E7"/>
    <w:rsid w:val="00B14C81"/>
    <w:rsid w:val="00B15A9E"/>
    <w:rsid w:val="00B346DF"/>
    <w:rsid w:val="00B36FBC"/>
    <w:rsid w:val="00B44182"/>
    <w:rsid w:val="00B467CC"/>
    <w:rsid w:val="00B5443B"/>
    <w:rsid w:val="00B570EB"/>
    <w:rsid w:val="00B57582"/>
    <w:rsid w:val="00B63B0F"/>
    <w:rsid w:val="00B653F7"/>
    <w:rsid w:val="00B72A08"/>
    <w:rsid w:val="00B7678A"/>
    <w:rsid w:val="00B801FA"/>
    <w:rsid w:val="00B9286F"/>
    <w:rsid w:val="00B95D49"/>
    <w:rsid w:val="00BA3D6A"/>
    <w:rsid w:val="00BA5817"/>
    <w:rsid w:val="00BB0574"/>
    <w:rsid w:val="00BB1144"/>
    <w:rsid w:val="00BB3514"/>
    <w:rsid w:val="00BC454D"/>
    <w:rsid w:val="00BD03D1"/>
    <w:rsid w:val="00BD590D"/>
    <w:rsid w:val="00BE2024"/>
    <w:rsid w:val="00BF27B6"/>
    <w:rsid w:val="00BF35D5"/>
    <w:rsid w:val="00C01C2B"/>
    <w:rsid w:val="00C16713"/>
    <w:rsid w:val="00C16D65"/>
    <w:rsid w:val="00C20A1C"/>
    <w:rsid w:val="00C23616"/>
    <w:rsid w:val="00C23A70"/>
    <w:rsid w:val="00C27823"/>
    <w:rsid w:val="00C32E49"/>
    <w:rsid w:val="00C35B07"/>
    <w:rsid w:val="00C43D61"/>
    <w:rsid w:val="00C45767"/>
    <w:rsid w:val="00C46354"/>
    <w:rsid w:val="00C53DB9"/>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14BB3"/>
    <w:rsid w:val="00D216C5"/>
    <w:rsid w:val="00D22171"/>
    <w:rsid w:val="00D2538A"/>
    <w:rsid w:val="00D274B5"/>
    <w:rsid w:val="00D27AED"/>
    <w:rsid w:val="00D30845"/>
    <w:rsid w:val="00D32470"/>
    <w:rsid w:val="00D60743"/>
    <w:rsid w:val="00D92BC0"/>
    <w:rsid w:val="00D92F77"/>
    <w:rsid w:val="00D965B5"/>
    <w:rsid w:val="00DA0EBA"/>
    <w:rsid w:val="00DA1C1B"/>
    <w:rsid w:val="00DA3C05"/>
    <w:rsid w:val="00DA4EAA"/>
    <w:rsid w:val="00DA68F5"/>
    <w:rsid w:val="00DB1F25"/>
    <w:rsid w:val="00DC10F4"/>
    <w:rsid w:val="00DC40DA"/>
    <w:rsid w:val="00DC6851"/>
    <w:rsid w:val="00DD0EB8"/>
    <w:rsid w:val="00DD0F8E"/>
    <w:rsid w:val="00DD2F23"/>
    <w:rsid w:val="00DD6BEA"/>
    <w:rsid w:val="00DD7793"/>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2E08"/>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1769F"/>
    <w:rsid w:val="00F222AF"/>
    <w:rsid w:val="00F30BD7"/>
    <w:rsid w:val="00F310F2"/>
    <w:rsid w:val="00F33937"/>
    <w:rsid w:val="00F3442D"/>
    <w:rsid w:val="00F450D5"/>
    <w:rsid w:val="00F546CE"/>
    <w:rsid w:val="00F563E2"/>
    <w:rsid w:val="00F66109"/>
    <w:rsid w:val="00F7199E"/>
    <w:rsid w:val="00F72CBB"/>
    <w:rsid w:val="00F733B2"/>
    <w:rsid w:val="00FA0A03"/>
    <w:rsid w:val="00FA24AF"/>
    <w:rsid w:val="00FA4282"/>
    <w:rsid w:val="00FA44AF"/>
    <w:rsid w:val="00FB11CC"/>
    <w:rsid w:val="00FB4F07"/>
    <w:rsid w:val="00FB7A83"/>
    <w:rsid w:val="00FC20BB"/>
    <w:rsid w:val="00FC31E7"/>
    <w:rsid w:val="00FC4E54"/>
    <w:rsid w:val="00FC69CF"/>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42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4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542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4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2C9"/>
    <w:rPr>
      <w:rFonts w:eastAsiaTheme="majorEastAsia" w:cstheme="majorBidi"/>
      <w:color w:val="272727" w:themeColor="text1" w:themeTint="D8"/>
    </w:rPr>
  </w:style>
  <w:style w:type="paragraph" w:styleId="Title">
    <w:name w:val="Title"/>
    <w:basedOn w:val="Normal"/>
    <w:next w:val="Normal"/>
    <w:link w:val="TitleChar"/>
    <w:uiPriority w:val="99"/>
    <w:qFormat/>
    <w:rsid w:val="00554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554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554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554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2C9"/>
    <w:pPr>
      <w:spacing w:before="160"/>
      <w:jc w:val="center"/>
    </w:pPr>
    <w:rPr>
      <w:i/>
      <w:iCs/>
      <w:color w:val="404040" w:themeColor="text1" w:themeTint="BF"/>
    </w:rPr>
  </w:style>
  <w:style w:type="character" w:customStyle="1" w:styleId="QuoteChar">
    <w:name w:val="Quote Char"/>
    <w:basedOn w:val="DefaultParagraphFont"/>
    <w:link w:val="Quote"/>
    <w:uiPriority w:val="29"/>
    <w:rsid w:val="005542C9"/>
    <w:rPr>
      <w:i/>
      <w:iCs/>
      <w:color w:val="404040" w:themeColor="text1" w:themeTint="BF"/>
    </w:rPr>
  </w:style>
  <w:style w:type="character" w:styleId="IntenseEmphasis">
    <w:name w:val="Intense Emphasis"/>
    <w:basedOn w:val="DefaultParagraphFont"/>
    <w:uiPriority w:val="21"/>
    <w:qFormat/>
    <w:rsid w:val="005542C9"/>
    <w:rPr>
      <w:i/>
      <w:iCs/>
      <w:color w:val="2F5496" w:themeColor="accent1" w:themeShade="BF"/>
    </w:rPr>
  </w:style>
  <w:style w:type="paragraph" w:styleId="IntenseQuote">
    <w:name w:val="Intense Quote"/>
    <w:basedOn w:val="Normal"/>
    <w:next w:val="Normal"/>
    <w:link w:val="IntenseQuoteChar"/>
    <w:uiPriority w:val="30"/>
    <w:qFormat/>
    <w:rsid w:val="005542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42C9"/>
    <w:rPr>
      <w:i/>
      <w:iCs/>
      <w:color w:val="2F5496" w:themeColor="accent1" w:themeShade="BF"/>
    </w:rPr>
  </w:style>
  <w:style w:type="character" w:styleId="IntenseReference">
    <w:name w:val="Intense Reference"/>
    <w:basedOn w:val="DefaultParagraphFont"/>
    <w:uiPriority w:val="32"/>
    <w:qFormat/>
    <w:rsid w:val="005542C9"/>
    <w:rPr>
      <w:b/>
      <w:bCs/>
      <w:smallCaps/>
      <w:color w:val="2F5496" w:themeColor="accent1" w:themeShade="BF"/>
      <w:spacing w:val="5"/>
    </w:rPr>
  </w:style>
  <w:style w:type="numbering" w:customStyle="1" w:styleId="10">
    <w:name w:val="بلا قائمة1"/>
    <w:next w:val="NoList"/>
    <w:uiPriority w:val="99"/>
    <w:semiHidden/>
    <w:unhideWhenUsed/>
    <w:rsid w:val="005542C9"/>
  </w:style>
  <w:style w:type="character" w:customStyle="1" w:styleId="Hyperlink1">
    <w:name w:val="Hyperlink1"/>
    <w:basedOn w:val="DefaultParagraphFont"/>
    <w:uiPriority w:val="99"/>
    <w:semiHidden/>
    <w:unhideWhenUsed/>
    <w:rsid w:val="005542C9"/>
    <w:rPr>
      <w:color w:val="0563C1"/>
      <w:u w:val="single"/>
    </w:rPr>
  </w:style>
  <w:style w:type="character" w:customStyle="1" w:styleId="11">
    <w:name w:val="ارتباط تشعبي متبع1"/>
    <w:basedOn w:val="DefaultParagraphFont"/>
    <w:uiPriority w:val="99"/>
    <w:semiHidden/>
    <w:unhideWhenUsed/>
    <w:rsid w:val="005542C9"/>
    <w:rPr>
      <w:color w:val="954F72"/>
      <w:u w:val="single"/>
    </w:rPr>
  </w:style>
  <w:style w:type="paragraph" w:customStyle="1" w:styleId="msonormal0">
    <w:name w:val="msonormal"/>
    <w:basedOn w:val="Normal"/>
    <w:uiPriority w:val="99"/>
    <w:rsid w:val="005542C9"/>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5542C9"/>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5542C9"/>
    <w:rPr>
      <w:rFonts w:ascii="Tahoma" w:eastAsia="Calibri" w:hAnsi="Tahoma" w:cs="Tahoma"/>
      <w:kern w:val="0"/>
      <w:sz w:val="16"/>
      <w:szCs w:val="16"/>
    </w:rPr>
  </w:style>
  <w:style w:type="paragraph" w:styleId="NoSpacing">
    <w:name w:val="No Spacing"/>
    <w:uiPriority w:val="1"/>
    <w:qFormat/>
    <w:rsid w:val="005542C9"/>
    <w:pPr>
      <w:bidi/>
      <w:spacing w:after="0" w:line="240" w:lineRule="auto"/>
      <w:ind w:left="862" w:firstLine="720"/>
      <w:jc w:val="both"/>
    </w:pPr>
    <w:rPr>
      <w:rFonts w:ascii="Sakkal Majalla" w:eastAsia="Calibri" w:hAnsi="Sakkal Majalla" w:cs="Arial"/>
      <w:kern w:val="0"/>
      <w:sz w:val="28"/>
    </w:rPr>
  </w:style>
  <w:style w:type="character" w:customStyle="1" w:styleId="Char">
    <w:name w:val="بلا تباعد Char"/>
    <w:basedOn w:val="DefaultParagraphFont"/>
    <w:link w:val="12"/>
    <w:uiPriority w:val="1"/>
    <w:locked/>
    <w:rsid w:val="005542C9"/>
    <w:rPr>
      <w:rFonts w:ascii="Times New Roman" w:eastAsia="Times New Roman" w:hAnsi="Times New Roman" w:cs="Times New Roman"/>
      <w:kern w:val="0"/>
    </w:rPr>
  </w:style>
  <w:style w:type="paragraph" w:customStyle="1" w:styleId="12">
    <w:name w:val="بلا تباعد1"/>
    <w:next w:val="NoSpacing"/>
    <w:link w:val="Char"/>
    <w:uiPriority w:val="1"/>
    <w:qFormat/>
    <w:rsid w:val="005542C9"/>
    <w:pPr>
      <w:bidi/>
      <w:spacing w:after="0" w:line="240" w:lineRule="auto"/>
    </w:pPr>
    <w:rPr>
      <w:rFonts w:ascii="Times New Roman" w:eastAsia="Times New Roman" w:hAnsi="Times New Roman" w:cs="Times New Roman"/>
      <w:kern w:val="0"/>
    </w:rPr>
  </w:style>
  <w:style w:type="table" w:customStyle="1" w:styleId="51">
    <w:name w:val="جدول عادي 51"/>
    <w:basedOn w:val="TableNormal"/>
    <w:next w:val="PlainTable5"/>
    <w:uiPriority w:val="45"/>
    <w:rsid w:val="005542C9"/>
    <w:pPr>
      <w:spacing w:after="0" w:line="240" w:lineRule="auto"/>
      <w:ind w:firstLine="720"/>
      <w:jc w:val="right"/>
    </w:pPr>
    <w:rPr>
      <w:rFonts w:ascii="Calibri" w:eastAsia="Calibri" w:hAnsi="Calibri" w:cs="Ari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5542C9"/>
    <w:pPr>
      <w:spacing w:after="0" w:line="240" w:lineRule="auto"/>
      <w:ind w:right="862" w:hanging="142"/>
      <w:jc w:val="right"/>
    </w:pPr>
    <w:rPr>
      <w:rFonts w:ascii="Calibri" w:eastAsia="Calibri" w:hAnsi="Calibri" w:cs="Arial"/>
      <w:kern w:val="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3">
    <w:name w:val="شبكة جدول1"/>
    <w:basedOn w:val="TableNormal"/>
    <w:uiPriority w:val="59"/>
    <w:rsid w:val="005542C9"/>
    <w:pPr>
      <w:spacing w:after="0" w:line="240" w:lineRule="auto"/>
    </w:pPr>
    <w:rPr>
      <w:rFonts w:ascii="Calibri" w:eastAsia="Calibri" w:hAnsi="Calibri" w:cs="Arial"/>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542C9"/>
    <w:rPr>
      <w:color w:val="954F72" w:themeColor="followedHyperlink"/>
      <w:u w:val="single"/>
    </w:rPr>
  </w:style>
  <w:style w:type="table" w:styleId="PlainTable5">
    <w:name w:val="Plain Table 5"/>
    <w:basedOn w:val="TableNormal"/>
    <w:uiPriority w:val="45"/>
    <w:rsid w:val="005542C9"/>
    <w:pPr>
      <w:bidi/>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5542C9"/>
    <w:pPr>
      <w:bidi/>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5542C9"/>
    <w:pPr>
      <w:bidi/>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5542C9"/>
    <w:pPr>
      <w:bidi/>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5542C9"/>
    <w:pPr>
      <w:bidi/>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5542C9"/>
    <w:pPr>
      <w:bidi/>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FB4F07"/>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63C5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63C50"/>
    <w:pPr>
      <w:spacing w:after="100"/>
      <w:ind w:left="440"/>
    </w:pPr>
  </w:style>
  <w:style w:type="paragraph" w:styleId="TOC4">
    <w:name w:val="toc 4"/>
    <w:basedOn w:val="Normal"/>
    <w:next w:val="Normal"/>
    <w:autoRedefine/>
    <w:uiPriority w:val="39"/>
    <w:unhideWhenUsed/>
    <w:rsid w:val="00963C50"/>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963C50"/>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963C50"/>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963C50"/>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963C50"/>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963C50"/>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3B3E35-F645-44B4-9979-888154A5C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10669</Words>
  <Characters>60815</Characters>
  <Application>Microsoft Office Word</Application>
  <DocSecurity>0</DocSecurity>
  <Lines>506</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2025-07-01T14:52:00Z</cp:lastPrinted>
  <dcterms:created xsi:type="dcterms:W3CDTF">2025-07-01T14:55:00Z</dcterms:created>
  <dcterms:modified xsi:type="dcterms:W3CDTF">2025-07-01T14:55:00Z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