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3F4BE" w14:textId="290B72DE" w:rsidR="00B03432" w:rsidRPr="00476693" w:rsidRDefault="00476693" w:rsidP="00476693">
      <w:pPr>
        <w:spacing w:line="360" w:lineRule="auto"/>
        <w:jc w:val="center"/>
        <w:rPr>
          <w:rFonts w:ascii="Simplified Arabic" w:hAnsi="Simplified Arabic" w:cs="Simplified Arabic"/>
          <w:b/>
          <w:bCs/>
          <w:sz w:val="32"/>
          <w:szCs w:val="32"/>
          <w:rtl/>
          <w:lang w:bidi="ar-SY"/>
        </w:rPr>
      </w:pPr>
      <w:r w:rsidRPr="00476693">
        <w:rPr>
          <w:rFonts w:ascii="Simplified Arabic" w:hAnsi="Simplified Arabic" w:cs="Simplified Arabic" w:hint="cs"/>
          <w:b/>
          <w:bCs/>
          <w:sz w:val="32"/>
          <w:szCs w:val="32"/>
          <w:rtl/>
          <w:lang w:bidi="ar-SY"/>
        </w:rPr>
        <w:t xml:space="preserve">الفصل الثاني </w:t>
      </w:r>
      <w:r w:rsidRPr="00476693">
        <w:rPr>
          <w:rFonts w:ascii="Simplified Arabic" w:hAnsi="Simplified Arabic" w:cs="Simplified Arabic"/>
          <w:b/>
          <w:bCs/>
          <w:sz w:val="32"/>
          <w:szCs w:val="32"/>
          <w:rtl/>
          <w:lang w:bidi="ar-SY"/>
        </w:rPr>
        <w:t>–</w:t>
      </w:r>
      <w:r w:rsidRPr="00476693">
        <w:rPr>
          <w:rFonts w:ascii="Simplified Arabic" w:hAnsi="Simplified Arabic" w:cs="Simplified Arabic" w:hint="cs"/>
          <w:b/>
          <w:bCs/>
          <w:sz w:val="32"/>
          <w:szCs w:val="32"/>
          <w:rtl/>
          <w:lang w:bidi="ar-SY"/>
        </w:rPr>
        <w:t xml:space="preserve"> الإطار النظري والدراسات السابقة:</w:t>
      </w:r>
    </w:p>
    <w:p w14:paraId="7C2981C5" w14:textId="374273BC" w:rsidR="00476693" w:rsidRDefault="00476693" w:rsidP="00476693">
      <w:pPr>
        <w:spacing w:line="360" w:lineRule="auto"/>
        <w:jc w:val="both"/>
        <w:rPr>
          <w:rFonts w:ascii="Simplified Arabic" w:hAnsi="Simplified Arabic" w:cs="Simplified Arabic"/>
          <w:sz w:val="28"/>
          <w:szCs w:val="28"/>
          <w:rtl/>
          <w:lang w:bidi="ar-SY"/>
        </w:rPr>
      </w:pPr>
    </w:p>
    <w:p w14:paraId="0B5EB8E9" w14:textId="0BFC6D1E" w:rsidR="00476693" w:rsidRDefault="00476693" w:rsidP="00476693">
      <w:pPr>
        <w:spacing w:line="360" w:lineRule="auto"/>
        <w:jc w:val="both"/>
        <w:rPr>
          <w:rFonts w:ascii="Simplified Arabic" w:hAnsi="Simplified Arabic" w:cs="Simplified Arabic"/>
          <w:b/>
          <w:bCs/>
          <w:sz w:val="28"/>
          <w:szCs w:val="28"/>
          <w:rtl/>
          <w:lang w:bidi="ar-SY"/>
        </w:rPr>
      </w:pPr>
      <w:r w:rsidRPr="00476693">
        <w:rPr>
          <w:rFonts w:ascii="Simplified Arabic" w:hAnsi="Simplified Arabic" w:cs="Simplified Arabic" w:hint="cs"/>
          <w:b/>
          <w:bCs/>
          <w:sz w:val="28"/>
          <w:szCs w:val="28"/>
          <w:rtl/>
          <w:lang w:bidi="ar-SY"/>
        </w:rPr>
        <w:t>مقدمة:</w:t>
      </w:r>
    </w:p>
    <w:p w14:paraId="6DF2D1F7" w14:textId="72DA9A6A" w:rsidR="00476693" w:rsidRPr="00476693" w:rsidRDefault="007A686B" w:rsidP="00476693">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هذا الفصل، وبعد تقديم الاطار العام للدراسة في الفصل السابق، يسعى الباحث الى تقديم الأساس النظري للدراسة. في الواقع، يبنى الأساس النظري للدراسة بشكل عام على الاطار المفاهيمي الذي يهدف الى </w:t>
      </w:r>
      <w:r w:rsidR="00514497">
        <w:rPr>
          <w:rFonts w:ascii="Simplified Arabic" w:hAnsi="Simplified Arabic" w:cs="Simplified Arabic" w:hint="cs"/>
          <w:sz w:val="28"/>
          <w:szCs w:val="28"/>
          <w:rtl/>
          <w:lang w:bidi="ar-SY"/>
        </w:rPr>
        <w:t>الإحاطة بمفاهيم متغيرات الدراسة من جهة، وعلى دور كل متغير من هذه المتغيرات في سياق العمل المؤسساتي من جهة ثانية. كذلك، يتضمن هذا الفصل في القسم الثاني منه مراجعة شاملة للدراسات السابقة التي تناولت متغيرات الدراسة والعلاقات فيما بينها.</w:t>
      </w:r>
    </w:p>
    <w:p w14:paraId="11359249" w14:textId="4F39BF44" w:rsidR="00476693" w:rsidRPr="00476693" w:rsidRDefault="00476693" w:rsidP="00476693">
      <w:pPr>
        <w:spacing w:line="360" w:lineRule="auto"/>
        <w:jc w:val="both"/>
        <w:rPr>
          <w:rFonts w:ascii="Simplified Arabic" w:hAnsi="Simplified Arabic" w:cs="Simplified Arabic"/>
          <w:sz w:val="28"/>
          <w:szCs w:val="28"/>
          <w:rtl/>
          <w:lang w:bidi="ar-SY"/>
        </w:rPr>
      </w:pPr>
    </w:p>
    <w:p w14:paraId="756B737F" w14:textId="6EBB702C" w:rsidR="00476693" w:rsidRPr="003E43E8" w:rsidRDefault="00476693" w:rsidP="003E43E8">
      <w:pPr>
        <w:pStyle w:val="1"/>
        <w:rPr>
          <w:rtl/>
        </w:rPr>
      </w:pPr>
      <w:bookmarkStart w:id="0" w:name="_Toc192445172"/>
      <w:r w:rsidRPr="003E43E8">
        <w:rPr>
          <w:rFonts w:hint="cs"/>
          <w:rtl/>
        </w:rPr>
        <w:t xml:space="preserve">المبحث الأول </w:t>
      </w:r>
      <w:r w:rsidRPr="003E43E8">
        <w:rPr>
          <w:rtl/>
        </w:rPr>
        <w:t>–</w:t>
      </w:r>
      <w:r w:rsidRPr="003E43E8">
        <w:rPr>
          <w:rFonts w:hint="cs"/>
          <w:rtl/>
        </w:rPr>
        <w:t xml:space="preserve"> </w:t>
      </w:r>
      <w:r w:rsidR="002359A8" w:rsidRPr="003E43E8">
        <w:rPr>
          <w:rFonts w:hint="cs"/>
          <w:rtl/>
        </w:rPr>
        <w:t>الإطار</w:t>
      </w:r>
      <w:r w:rsidRPr="003E43E8">
        <w:rPr>
          <w:rFonts w:hint="cs"/>
          <w:rtl/>
        </w:rPr>
        <w:t xml:space="preserve"> النظري</w:t>
      </w:r>
      <w:bookmarkEnd w:id="0"/>
    </w:p>
    <w:p w14:paraId="770F86C6" w14:textId="0E1CFB7B" w:rsidR="00476693" w:rsidRPr="00476693" w:rsidRDefault="00514497" w:rsidP="00476693">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هذ المبحث، سنقوم بتقديم البناء النظري لمتغيرات الدراسة وفق مفاهيمها، أبعادها، أهميتها، ودورها في تعزيز فاعلية المنظمات.</w:t>
      </w:r>
    </w:p>
    <w:p w14:paraId="36674812" w14:textId="2045EFC5" w:rsidR="00476693" w:rsidRPr="003E43E8" w:rsidRDefault="00476693" w:rsidP="003E43E8">
      <w:pPr>
        <w:pStyle w:val="2"/>
        <w:rPr>
          <w:rtl/>
        </w:rPr>
      </w:pPr>
      <w:bookmarkStart w:id="1" w:name="_Toc192445173"/>
      <w:r w:rsidRPr="003E43E8">
        <w:rPr>
          <w:rFonts w:hint="cs"/>
          <w:rtl/>
        </w:rPr>
        <w:t xml:space="preserve">أولاً </w:t>
      </w:r>
      <w:r w:rsidRPr="003E43E8">
        <w:rPr>
          <w:rtl/>
        </w:rPr>
        <w:t>–</w:t>
      </w:r>
      <w:r w:rsidRPr="003E43E8">
        <w:rPr>
          <w:rFonts w:hint="cs"/>
          <w:rtl/>
        </w:rPr>
        <w:t xml:space="preserve"> التوجه الاستراتيجي:</w:t>
      </w:r>
      <w:r w:rsidR="005B6F6B" w:rsidRPr="003E43E8">
        <w:rPr>
          <w:rFonts w:hint="cs"/>
          <w:rtl/>
        </w:rPr>
        <w:t xml:space="preserve"> مفهومه، أبعاده، وتطبيقاته في القطاع العام</w:t>
      </w:r>
      <w:bookmarkEnd w:id="1"/>
    </w:p>
    <w:p w14:paraId="6A6AC5A7" w14:textId="657465FB" w:rsidR="00476693" w:rsidRDefault="001A59A2" w:rsidP="0033653C">
      <w:pPr>
        <w:spacing w:line="360" w:lineRule="auto"/>
        <w:ind w:firstLine="720"/>
        <w:jc w:val="both"/>
        <w:rPr>
          <w:rFonts w:ascii="Simplified Arabic" w:hAnsi="Simplified Arabic" w:cs="Simplified Arabic"/>
          <w:sz w:val="28"/>
          <w:szCs w:val="28"/>
          <w:rtl/>
          <w:lang w:bidi="ar-SY"/>
        </w:rPr>
      </w:pPr>
      <w:bookmarkStart w:id="2" w:name="_Hlk164964001"/>
      <w:r>
        <w:rPr>
          <w:rFonts w:ascii="Simplified Arabic" w:hAnsi="Simplified Arabic" w:cs="Simplified Arabic" w:hint="cs"/>
          <w:sz w:val="28"/>
          <w:szCs w:val="28"/>
          <w:rtl/>
          <w:lang w:bidi="ar-SY"/>
        </w:rPr>
        <w:t>مع التطور المتسارع في بيئة الأعمال، و</w:t>
      </w:r>
      <w:r w:rsidRPr="009D325D">
        <w:rPr>
          <w:rFonts w:ascii="Simplified Arabic" w:hAnsi="Simplified Arabic" w:cs="Simplified Arabic"/>
          <w:sz w:val="28"/>
          <w:szCs w:val="28"/>
          <w:rtl/>
          <w:lang w:bidi="ar-SY"/>
        </w:rPr>
        <w:t xml:space="preserve">انطلاقاً من الرغبة في اغتنام الفرص والتغلب على المشكلات الكبيرة، تواجه المنظمات </w:t>
      </w:r>
      <w:r>
        <w:rPr>
          <w:rFonts w:ascii="Simplified Arabic" w:hAnsi="Simplified Arabic" w:cs="Simplified Arabic" w:hint="cs"/>
          <w:sz w:val="28"/>
          <w:szCs w:val="28"/>
          <w:rtl/>
          <w:lang w:bidi="ar-SY"/>
        </w:rPr>
        <w:t>بشكل متزايد</w:t>
      </w:r>
      <w:r w:rsidRPr="009D325D">
        <w:rPr>
          <w:rFonts w:ascii="Simplified Arabic" w:hAnsi="Simplified Arabic" w:cs="Simplified Arabic"/>
          <w:sz w:val="28"/>
          <w:szCs w:val="28"/>
          <w:rtl/>
          <w:lang w:bidi="ar-SY"/>
        </w:rPr>
        <w:t xml:space="preserve"> تحدي</w:t>
      </w:r>
      <w:r>
        <w:rPr>
          <w:rFonts w:ascii="Simplified Arabic" w:hAnsi="Simplified Arabic" w:cs="Simplified Arabic" w:hint="cs"/>
          <w:sz w:val="28"/>
          <w:szCs w:val="28"/>
          <w:rtl/>
          <w:lang w:bidi="ar-SY"/>
        </w:rPr>
        <w:t>ات تتعلق</w:t>
      </w:r>
      <w:r w:rsidRPr="009D325D">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ب</w:t>
      </w:r>
      <w:r w:rsidRPr="009D325D">
        <w:rPr>
          <w:rFonts w:ascii="Simplified Arabic" w:hAnsi="Simplified Arabic" w:cs="Simplified Arabic"/>
          <w:sz w:val="28"/>
          <w:szCs w:val="28"/>
          <w:rtl/>
          <w:lang w:bidi="ar-SY"/>
        </w:rPr>
        <w:t xml:space="preserve">بعض القضايا الإستراتيجية على المدى الطويل. </w:t>
      </w:r>
      <w:r>
        <w:rPr>
          <w:rFonts w:ascii="Simplified Arabic" w:hAnsi="Simplified Arabic" w:cs="Simplified Arabic" w:hint="cs"/>
          <w:sz w:val="28"/>
          <w:szCs w:val="28"/>
          <w:rtl/>
          <w:lang w:bidi="ar-SY"/>
        </w:rPr>
        <w:t xml:space="preserve">أبرز هذه التحديات يتعلق بصياغة الاستراتيجيات الملائمة وتوجيه المسار الخاص بالمنظمة نحو تحقيق أهدافها المحددة. هذا يقتضي بالضرورة </w:t>
      </w:r>
      <w:bookmarkEnd w:id="2"/>
      <w:r w:rsidRPr="009D325D">
        <w:rPr>
          <w:rFonts w:ascii="Simplified Arabic" w:hAnsi="Simplified Arabic" w:cs="Simplified Arabic"/>
          <w:sz w:val="28"/>
          <w:szCs w:val="28"/>
          <w:rtl/>
          <w:lang w:bidi="ar-SY"/>
        </w:rPr>
        <w:t>أن يكون لدى كل منظمة استراتيجية</w:t>
      </w:r>
      <w:r>
        <w:rPr>
          <w:rFonts w:ascii="Simplified Arabic" w:hAnsi="Simplified Arabic" w:cs="Simplified Arabic" w:hint="cs"/>
          <w:sz w:val="28"/>
          <w:szCs w:val="28"/>
          <w:rtl/>
          <w:lang w:bidi="ar-SY"/>
        </w:rPr>
        <w:t xml:space="preserve"> خاصة بها</w:t>
      </w:r>
      <w:r w:rsidRPr="009D325D">
        <w:rPr>
          <w:rFonts w:ascii="Simplified Arabic" w:hAnsi="Simplified Arabic" w:cs="Simplified Arabic"/>
          <w:sz w:val="28"/>
          <w:szCs w:val="28"/>
          <w:rtl/>
          <w:lang w:bidi="ar-SY"/>
        </w:rPr>
        <w:t xml:space="preserve">، ويجب أن تكون هذه الإستراتيجية واضحة </w:t>
      </w:r>
      <w:r>
        <w:rPr>
          <w:rFonts w:ascii="Simplified Arabic" w:hAnsi="Simplified Arabic" w:cs="Simplified Arabic" w:hint="cs"/>
          <w:sz w:val="28"/>
          <w:szCs w:val="28"/>
          <w:rtl/>
          <w:lang w:bidi="ar-SY"/>
        </w:rPr>
        <w:t xml:space="preserve">ومحددة بدقة </w:t>
      </w:r>
      <w:r w:rsidRPr="009D325D">
        <w:rPr>
          <w:rFonts w:ascii="Simplified Arabic" w:hAnsi="Simplified Arabic" w:cs="Simplified Arabic"/>
          <w:sz w:val="28"/>
          <w:szCs w:val="28"/>
          <w:rtl/>
          <w:lang w:bidi="ar-SY"/>
        </w:rPr>
        <w:t>من أجل الاستجابة</w:t>
      </w:r>
      <w:r>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SY"/>
        </w:rPr>
        <w:lastRenderedPageBreak/>
        <w:t>والتنفيذ</w:t>
      </w:r>
      <w:r w:rsidRPr="009D325D">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بحيث</w:t>
      </w:r>
      <w:r w:rsidRPr="009D325D">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تلتزم</w:t>
      </w:r>
      <w:r w:rsidRPr="009D325D">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ب</w:t>
      </w:r>
      <w:r w:rsidRPr="009D325D">
        <w:rPr>
          <w:rFonts w:ascii="Simplified Arabic" w:hAnsi="Simplified Arabic" w:cs="Simplified Arabic"/>
          <w:sz w:val="28"/>
          <w:szCs w:val="28"/>
          <w:rtl/>
          <w:lang w:bidi="ar-SY"/>
        </w:rPr>
        <w:t>الغرض الذي تحدده المنظمة، و</w:t>
      </w:r>
      <w:r>
        <w:rPr>
          <w:rFonts w:ascii="Simplified Arabic" w:hAnsi="Simplified Arabic" w:cs="Simplified Arabic" w:hint="cs"/>
          <w:sz w:val="28"/>
          <w:szCs w:val="28"/>
          <w:rtl/>
          <w:lang w:bidi="ar-SY"/>
        </w:rPr>
        <w:t xml:space="preserve">تساهم في تأمين </w:t>
      </w:r>
      <w:r w:rsidRPr="009D325D">
        <w:rPr>
          <w:rFonts w:ascii="Simplified Arabic" w:hAnsi="Simplified Arabic" w:cs="Simplified Arabic"/>
          <w:sz w:val="28"/>
          <w:szCs w:val="28"/>
          <w:rtl/>
          <w:lang w:bidi="ar-SY"/>
        </w:rPr>
        <w:t>التوجيه الذي يوفر مدخلات حاسمة لصنع القرار (</w:t>
      </w:r>
      <w:r w:rsidRPr="001A59A2">
        <w:rPr>
          <w:rFonts w:ascii="Simplified Arabic" w:hAnsi="Simplified Arabic" w:cs="Simplified Arabic"/>
          <w:sz w:val="28"/>
          <w:szCs w:val="28"/>
          <w:lang w:bidi="ar-SY"/>
        </w:rPr>
        <w:t>Schaeken et al., 2000</w:t>
      </w:r>
      <w:r w:rsidRPr="001A59A2">
        <w:rPr>
          <w:rFonts w:ascii="Simplified Arabic" w:hAnsi="Simplified Arabic" w:cs="Simplified Arabic"/>
          <w:sz w:val="28"/>
          <w:szCs w:val="28"/>
          <w:rtl/>
          <w:lang w:bidi="ar-SY"/>
        </w:rPr>
        <w:t xml:space="preserve">؛ </w:t>
      </w:r>
      <w:r w:rsidRPr="001A59A2">
        <w:rPr>
          <w:rFonts w:ascii="Simplified Arabic" w:hAnsi="Simplified Arabic" w:cs="Simplified Arabic"/>
          <w:sz w:val="28"/>
          <w:szCs w:val="28"/>
          <w:lang w:bidi="ar-SY"/>
        </w:rPr>
        <w:t>Gould</w:t>
      </w:r>
      <w:r w:rsidRPr="001A59A2">
        <w:rPr>
          <w:rFonts w:ascii="Simplified Arabic" w:hAnsi="Simplified Arabic" w:cs="Simplified Arabic"/>
          <w:sz w:val="28"/>
          <w:szCs w:val="28"/>
          <w:rtl/>
          <w:lang w:bidi="ar-SY"/>
        </w:rPr>
        <w:t xml:space="preserve">، 2012؛ </w:t>
      </w:r>
      <w:r w:rsidRPr="001A59A2">
        <w:rPr>
          <w:rFonts w:ascii="Simplified Arabic" w:hAnsi="Simplified Arabic" w:cs="Simplified Arabic"/>
          <w:sz w:val="28"/>
          <w:szCs w:val="28"/>
          <w:lang w:bidi="ar-SY"/>
        </w:rPr>
        <w:t>Bechet</w:t>
      </w:r>
      <w:r w:rsidRPr="001A59A2">
        <w:rPr>
          <w:rFonts w:ascii="Simplified Arabic" w:hAnsi="Simplified Arabic" w:cs="Simplified Arabic"/>
          <w:sz w:val="28"/>
          <w:szCs w:val="28"/>
          <w:rtl/>
          <w:lang w:bidi="ar-SY"/>
        </w:rPr>
        <w:t>، 2008</w:t>
      </w:r>
      <w:r w:rsidRPr="009D325D">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ونظراً لارتباط الغايات الاستراتيجية للمنظمات في العصر الحديث باكتساب المزايا التنافسية التي تؤمن لها استمرارية العمل في السوق، </w:t>
      </w:r>
      <w:r w:rsidR="001663E8">
        <w:rPr>
          <w:rFonts w:ascii="Simplified Arabic" w:hAnsi="Simplified Arabic" w:cs="Simplified Arabic" w:hint="cs"/>
          <w:sz w:val="28"/>
          <w:szCs w:val="28"/>
          <w:rtl/>
          <w:lang w:bidi="ar-SY"/>
        </w:rPr>
        <w:t xml:space="preserve">فإن </w:t>
      </w:r>
      <w:r w:rsidRPr="009D325D">
        <w:rPr>
          <w:rFonts w:ascii="Simplified Arabic" w:hAnsi="Simplified Arabic" w:cs="Simplified Arabic"/>
          <w:sz w:val="28"/>
          <w:szCs w:val="28"/>
          <w:rtl/>
          <w:lang w:bidi="ar-SY"/>
        </w:rPr>
        <w:t xml:space="preserve">استراتيجية مستوى الأعمال </w:t>
      </w:r>
      <w:r w:rsidR="001663E8" w:rsidRPr="009D325D">
        <w:rPr>
          <w:rFonts w:ascii="Simplified Arabic" w:hAnsi="Simplified Arabic" w:cs="Simplified Arabic"/>
          <w:sz w:val="28"/>
          <w:szCs w:val="28"/>
          <w:rtl/>
          <w:lang w:bidi="ar-SY"/>
        </w:rPr>
        <w:t xml:space="preserve">تعكس </w:t>
      </w:r>
      <w:r w:rsidRPr="009D325D">
        <w:rPr>
          <w:rFonts w:ascii="Simplified Arabic" w:hAnsi="Simplified Arabic" w:cs="Simplified Arabic"/>
          <w:sz w:val="28"/>
          <w:szCs w:val="28"/>
          <w:rtl/>
          <w:lang w:bidi="ar-SY"/>
        </w:rPr>
        <w:t xml:space="preserve">إيمان المنظمة </w:t>
      </w:r>
      <w:r>
        <w:rPr>
          <w:rFonts w:ascii="Simplified Arabic" w:hAnsi="Simplified Arabic" w:cs="Simplified Arabic" w:hint="cs"/>
          <w:sz w:val="28"/>
          <w:szCs w:val="28"/>
          <w:rtl/>
          <w:lang w:bidi="ar-SY"/>
        </w:rPr>
        <w:t>المتضمن</w:t>
      </w:r>
      <w:r w:rsidRPr="009D325D">
        <w:rPr>
          <w:rFonts w:ascii="Simplified Arabic" w:hAnsi="Simplified Arabic" w:cs="Simplified Arabic"/>
          <w:sz w:val="28"/>
          <w:szCs w:val="28"/>
          <w:rtl/>
          <w:lang w:bidi="ar-SY"/>
        </w:rPr>
        <w:t xml:space="preserve"> </w:t>
      </w:r>
      <w:r w:rsidR="001663E8">
        <w:rPr>
          <w:rFonts w:ascii="Simplified Arabic" w:hAnsi="Simplified Arabic" w:cs="Simplified Arabic" w:hint="cs"/>
          <w:sz w:val="28"/>
          <w:szCs w:val="28"/>
          <w:rtl/>
          <w:lang w:bidi="ar-SY"/>
        </w:rPr>
        <w:t>"</w:t>
      </w:r>
      <w:r w:rsidRPr="009D325D">
        <w:rPr>
          <w:rFonts w:ascii="Simplified Arabic" w:hAnsi="Simplified Arabic" w:cs="Simplified Arabic"/>
          <w:sz w:val="28"/>
          <w:szCs w:val="28"/>
          <w:rtl/>
          <w:lang w:bidi="ar-SY"/>
        </w:rPr>
        <w:t>أين وكيف</w:t>
      </w:r>
      <w:r w:rsidR="001663E8">
        <w:rPr>
          <w:rFonts w:ascii="Simplified Arabic" w:hAnsi="Simplified Arabic" w:cs="Simplified Arabic" w:hint="cs"/>
          <w:sz w:val="28"/>
          <w:szCs w:val="28"/>
          <w:rtl/>
          <w:lang w:bidi="ar-SY"/>
        </w:rPr>
        <w:t>"</w:t>
      </w:r>
      <w:r w:rsidRPr="009D325D">
        <w:rPr>
          <w:rFonts w:ascii="Simplified Arabic" w:hAnsi="Simplified Arabic" w:cs="Simplified Arabic"/>
          <w:sz w:val="28"/>
          <w:szCs w:val="28"/>
          <w:rtl/>
          <w:lang w:bidi="ar-SY"/>
        </w:rPr>
        <w:t xml:space="preserve"> تتمتع بميزة على منافسيها</w:t>
      </w:r>
      <w:r w:rsidR="00617BEE">
        <w:rPr>
          <w:rFonts w:ascii="Simplified Arabic" w:hAnsi="Simplified Arabic" w:cs="Simplified Arabic" w:hint="cs"/>
          <w:sz w:val="28"/>
          <w:szCs w:val="28"/>
          <w:rtl/>
          <w:lang w:bidi="ar-SY"/>
        </w:rPr>
        <w:t>،</w:t>
      </w:r>
      <w:r w:rsidRPr="009D325D">
        <w:rPr>
          <w:rFonts w:ascii="Simplified Arabic" w:hAnsi="Simplified Arabic" w:cs="Simplified Arabic"/>
          <w:sz w:val="28"/>
          <w:szCs w:val="28"/>
          <w:rtl/>
          <w:lang w:bidi="ar-SY"/>
        </w:rPr>
        <w:t xml:space="preserve"> وفقًا للكفاءة المميزة </w:t>
      </w:r>
      <w:r w:rsidR="00617BEE">
        <w:rPr>
          <w:rFonts w:ascii="Simplified Arabic" w:hAnsi="Simplified Arabic" w:cs="Simplified Arabic" w:hint="cs"/>
          <w:sz w:val="28"/>
          <w:szCs w:val="28"/>
          <w:rtl/>
          <w:lang w:bidi="ar-SY"/>
        </w:rPr>
        <w:t>لما تقوم به من أعمال</w:t>
      </w:r>
      <w:r>
        <w:rPr>
          <w:rFonts w:ascii="Simplified Arabic" w:hAnsi="Simplified Arabic" w:cs="Simplified Arabic" w:hint="cs"/>
          <w:sz w:val="28"/>
          <w:szCs w:val="28"/>
          <w:rtl/>
          <w:lang w:bidi="ar-SY"/>
        </w:rPr>
        <w:t xml:space="preserve"> </w:t>
      </w:r>
      <w:r w:rsidRPr="009D325D">
        <w:rPr>
          <w:rFonts w:ascii="Simplified Arabic" w:hAnsi="Simplified Arabic" w:cs="Simplified Arabic"/>
          <w:sz w:val="28"/>
          <w:szCs w:val="28"/>
          <w:rtl/>
          <w:lang w:bidi="ar-SY"/>
        </w:rPr>
        <w:t>(</w:t>
      </w:r>
      <w:r w:rsidRPr="009D325D">
        <w:rPr>
          <w:rFonts w:ascii="Simplified Arabic" w:hAnsi="Simplified Arabic" w:cs="Simplified Arabic"/>
          <w:sz w:val="28"/>
          <w:szCs w:val="28"/>
          <w:lang w:bidi="ar-SY"/>
        </w:rPr>
        <w:t xml:space="preserve">Chanda </w:t>
      </w:r>
      <w:r w:rsidR="0033653C">
        <w:rPr>
          <w:rFonts w:ascii="Simplified Arabic" w:hAnsi="Simplified Arabic" w:cs="Simplified Arabic"/>
          <w:sz w:val="28"/>
          <w:szCs w:val="28"/>
          <w:lang w:bidi="ar-SY"/>
        </w:rPr>
        <w:t>&amp;</w:t>
      </w:r>
      <w:r w:rsidRPr="009D325D">
        <w:rPr>
          <w:rFonts w:ascii="Simplified Arabic" w:hAnsi="Simplified Arabic" w:cs="Simplified Arabic"/>
          <w:sz w:val="28"/>
          <w:szCs w:val="28"/>
          <w:lang w:bidi="ar-SY"/>
        </w:rPr>
        <w:t xml:space="preserve"> Shen</w:t>
      </w:r>
      <w:r w:rsidRPr="009D325D">
        <w:rPr>
          <w:rFonts w:ascii="Simplified Arabic" w:hAnsi="Simplified Arabic" w:cs="Simplified Arabic"/>
          <w:sz w:val="28"/>
          <w:szCs w:val="28"/>
          <w:rtl/>
          <w:lang w:bidi="ar-SY"/>
        </w:rPr>
        <w:t xml:space="preserve">، 2009، </w:t>
      </w:r>
      <w:r>
        <w:rPr>
          <w:rFonts w:ascii="Simplified Arabic" w:hAnsi="Simplified Arabic" w:cs="Simplified Arabic" w:hint="cs"/>
          <w:sz w:val="28"/>
          <w:szCs w:val="28"/>
          <w:rtl/>
          <w:lang w:bidi="ar-SY"/>
        </w:rPr>
        <w:t xml:space="preserve">ص: </w:t>
      </w:r>
      <w:r w:rsidRPr="009D325D">
        <w:rPr>
          <w:rFonts w:ascii="Simplified Arabic" w:hAnsi="Simplified Arabic" w:cs="Simplified Arabic"/>
          <w:sz w:val="28"/>
          <w:szCs w:val="28"/>
          <w:rtl/>
          <w:lang w:bidi="ar-SY"/>
        </w:rPr>
        <w:t>3</w:t>
      </w:r>
      <w:r>
        <w:rPr>
          <w:rFonts w:ascii="Simplified Arabic" w:hAnsi="Simplified Arabic" w:cs="Simplified Arabic" w:hint="cs"/>
          <w:sz w:val="28"/>
          <w:szCs w:val="28"/>
          <w:rtl/>
          <w:lang w:bidi="ar-SY"/>
        </w:rPr>
        <w:t>8</w:t>
      </w:r>
      <w:r w:rsidR="0033653C">
        <w:rPr>
          <w:rFonts w:ascii="Simplified Arabic" w:hAnsi="Simplified Arabic" w:cs="Simplified Arabic" w:hint="cs"/>
          <w:sz w:val="28"/>
          <w:szCs w:val="28"/>
          <w:rtl/>
          <w:lang w:bidi="ar-SY"/>
        </w:rPr>
        <w:t xml:space="preserve">؛ </w:t>
      </w:r>
      <w:r w:rsidR="0033653C" w:rsidRPr="009D325D">
        <w:rPr>
          <w:rFonts w:ascii="Simplified Arabic" w:hAnsi="Simplified Arabic" w:cs="Simplified Arabic"/>
          <w:sz w:val="28"/>
          <w:szCs w:val="28"/>
          <w:lang w:bidi="ar-SY"/>
        </w:rPr>
        <w:t xml:space="preserve">Goldman </w:t>
      </w:r>
      <w:r w:rsidR="0033653C">
        <w:rPr>
          <w:rFonts w:ascii="Simplified Arabic" w:hAnsi="Simplified Arabic" w:cs="Simplified Arabic"/>
          <w:sz w:val="28"/>
          <w:szCs w:val="28"/>
          <w:lang w:bidi="ar-SY"/>
        </w:rPr>
        <w:t>&amp;</w:t>
      </w:r>
      <w:r w:rsidR="0033653C" w:rsidRPr="009D325D">
        <w:rPr>
          <w:rFonts w:ascii="Simplified Arabic" w:hAnsi="Simplified Arabic" w:cs="Simplified Arabic"/>
          <w:sz w:val="28"/>
          <w:szCs w:val="28"/>
          <w:lang w:bidi="ar-SY"/>
        </w:rPr>
        <w:t xml:space="preserve"> Lieuwenhuizen</w:t>
      </w:r>
      <w:r w:rsidR="0033653C">
        <w:rPr>
          <w:rFonts w:ascii="Simplified Arabic" w:hAnsi="Simplified Arabic" w:cs="Simplified Arabic" w:hint="cs"/>
          <w:sz w:val="28"/>
          <w:szCs w:val="28"/>
          <w:rtl/>
          <w:lang w:bidi="ar-SY"/>
        </w:rPr>
        <w:t>، 2006</w:t>
      </w:r>
      <w:r w:rsidRPr="009D325D">
        <w:rPr>
          <w:rFonts w:ascii="Simplified Arabic" w:hAnsi="Simplified Arabic" w:cs="Simplified Arabic"/>
          <w:sz w:val="28"/>
          <w:szCs w:val="28"/>
          <w:rtl/>
          <w:lang w:bidi="ar-SY"/>
        </w:rPr>
        <w:t>)</w:t>
      </w:r>
      <w:r w:rsidR="0033653C">
        <w:rPr>
          <w:rFonts w:ascii="Simplified Arabic" w:hAnsi="Simplified Arabic" w:cs="Simplified Arabic" w:hint="cs"/>
          <w:sz w:val="28"/>
          <w:szCs w:val="28"/>
          <w:rtl/>
          <w:lang w:bidi="ar-SY"/>
        </w:rPr>
        <w:t>.</w:t>
      </w:r>
    </w:p>
    <w:p w14:paraId="15ABC9BE" w14:textId="3A9C0468" w:rsidR="004102CE" w:rsidRDefault="009E00BB" w:rsidP="009E00BB">
      <w:pPr>
        <w:spacing w:line="360" w:lineRule="auto"/>
        <w:ind w:firstLine="36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هذا يعني أن</w:t>
      </w:r>
      <w:r w:rsidR="004102CE" w:rsidRPr="006E0761">
        <w:rPr>
          <w:rFonts w:ascii="Simplified Arabic" w:hAnsi="Simplified Arabic" w:cs="Simplified Arabic"/>
          <w:sz w:val="28"/>
          <w:szCs w:val="28"/>
          <w:rtl/>
          <w:lang w:bidi="ar-SY"/>
        </w:rPr>
        <w:t xml:space="preserve"> التوجهات الإستراتيجية </w:t>
      </w:r>
      <w:r>
        <w:rPr>
          <w:rFonts w:ascii="Simplified Arabic" w:hAnsi="Simplified Arabic" w:cs="Simplified Arabic" w:hint="cs"/>
          <w:sz w:val="28"/>
          <w:szCs w:val="28"/>
          <w:rtl/>
          <w:lang w:bidi="ar-SY"/>
        </w:rPr>
        <w:t xml:space="preserve">تعمل </w:t>
      </w:r>
      <w:r w:rsidR="004102CE" w:rsidRPr="006E0761">
        <w:rPr>
          <w:rFonts w:ascii="Simplified Arabic" w:hAnsi="Simplified Arabic" w:cs="Simplified Arabic"/>
          <w:sz w:val="28"/>
          <w:szCs w:val="28"/>
          <w:rtl/>
          <w:lang w:bidi="ar-SY"/>
        </w:rPr>
        <w:t>في معظم الحالات كمنارات إرشادية حول كيفية إدارة المؤسسات لأعمالها</w:t>
      </w:r>
      <w:r>
        <w:rPr>
          <w:rFonts w:ascii="Simplified Arabic" w:hAnsi="Simplified Arabic" w:cs="Simplified Arabic" w:hint="cs"/>
          <w:sz w:val="28"/>
          <w:szCs w:val="28"/>
          <w:rtl/>
          <w:lang w:bidi="ar-SY"/>
        </w:rPr>
        <w:t>، محددة القواعد والأطر التي</w:t>
      </w:r>
      <w:r w:rsidR="004102CE" w:rsidRPr="006E0761">
        <w:rPr>
          <w:rFonts w:ascii="Simplified Arabic" w:hAnsi="Simplified Arabic" w:cs="Simplified Arabic"/>
          <w:sz w:val="28"/>
          <w:szCs w:val="28"/>
          <w:rtl/>
          <w:lang w:bidi="ar-SY"/>
        </w:rPr>
        <w:t xml:space="preserve"> </w:t>
      </w:r>
      <w:r w:rsidRPr="006E0761">
        <w:rPr>
          <w:rFonts w:ascii="Simplified Arabic" w:hAnsi="Simplified Arabic" w:cs="Simplified Arabic"/>
          <w:sz w:val="28"/>
          <w:szCs w:val="28"/>
          <w:rtl/>
          <w:lang w:bidi="ar-SY"/>
        </w:rPr>
        <w:t>توجه وتؤثر على ممارسات الشركة وتنتج الممارسات المخططة لضمان المعقولية والأداء الثابت</w:t>
      </w:r>
      <w:r>
        <w:rPr>
          <w:rFonts w:ascii="Simplified Arabic" w:hAnsi="Simplified Arabic" w:cs="Simplified Arabic" w:hint="cs"/>
          <w:sz w:val="28"/>
          <w:szCs w:val="28"/>
          <w:rtl/>
          <w:lang w:bidi="ar-SY"/>
        </w:rPr>
        <w:t xml:space="preserve"> (</w:t>
      </w:r>
      <w:r w:rsidR="004102CE" w:rsidRPr="006E0761">
        <w:rPr>
          <w:rFonts w:ascii="Simplified Arabic" w:hAnsi="Simplified Arabic" w:cs="Simplified Arabic"/>
          <w:sz w:val="28"/>
          <w:szCs w:val="28"/>
          <w:lang w:bidi="ar-SY"/>
        </w:rPr>
        <w:t>Gatignon and Xuereb</w:t>
      </w:r>
      <w:r>
        <w:rPr>
          <w:rFonts w:ascii="Simplified Arabic" w:hAnsi="Simplified Arabic" w:cs="Simplified Arabic" w:hint="cs"/>
          <w:sz w:val="28"/>
          <w:szCs w:val="28"/>
          <w:rtl/>
          <w:lang w:bidi="ar-SY"/>
        </w:rPr>
        <w:t xml:space="preserve">، </w:t>
      </w:r>
      <w:r w:rsidR="004102CE" w:rsidRPr="006E0761">
        <w:rPr>
          <w:rFonts w:ascii="Simplified Arabic" w:hAnsi="Simplified Arabic" w:cs="Simplified Arabic"/>
          <w:sz w:val="28"/>
          <w:szCs w:val="28"/>
          <w:rtl/>
          <w:lang w:bidi="ar-SY"/>
        </w:rPr>
        <w:t>1997)</w:t>
      </w:r>
      <w:r>
        <w:rPr>
          <w:rFonts w:ascii="Simplified Arabic" w:hAnsi="Simplified Arabic" w:cs="Simplified Arabic" w:hint="cs"/>
          <w:sz w:val="28"/>
          <w:szCs w:val="28"/>
          <w:rtl/>
          <w:lang w:bidi="ar-SY"/>
        </w:rPr>
        <w:t>.</w:t>
      </w:r>
      <w:r w:rsidR="00D54E5A">
        <w:rPr>
          <w:rFonts w:ascii="Simplified Arabic" w:hAnsi="Simplified Arabic" w:cs="Simplified Arabic" w:hint="cs"/>
          <w:sz w:val="28"/>
          <w:szCs w:val="28"/>
          <w:rtl/>
          <w:lang w:bidi="ar-SY"/>
        </w:rPr>
        <w:t xml:space="preserve"> فما الذي يعنيه التوجه الاستراتيجي؟</w:t>
      </w:r>
    </w:p>
    <w:p w14:paraId="75F4DC8A" w14:textId="06ACD202" w:rsidR="00476693" w:rsidRPr="003E43E8" w:rsidRDefault="001933ED" w:rsidP="003E43E8">
      <w:pPr>
        <w:pStyle w:val="3"/>
        <w:rPr>
          <w:rtl/>
        </w:rPr>
      </w:pPr>
      <w:bookmarkStart w:id="3" w:name="_Toc192445174"/>
      <w:r w:rsidRPr="003E43E8">
        <w:rPr>
          <w:rFonts w:hint="cs"/>
          <w:rtl/>
        </w:rPr>
        <w:t>ماهية التوجه الاستراتيجي:</w:t>
      </w:r>
      <w:bookmarkEnd w:id="3"/>
    </w:p>
    <w:p w14:paraId="2CB7A6FA" w14:textId="2B7B7644" w:rsidR="00F25DDF" w:rsidRDefault="002D1664" w:rsidP="00F25DDF">
      <w:pPr>
        <w:spacing w:line="36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على الرغم من أنه </w:t>
      </w:r>
      <w:r w:rsidRPr="002D1664">
        <w:rPr>
          <w:rFonts w:ascii="Simplified Arabic" w:hAnsi="Simplified Arabic" w:cs="Simplified Arabic"/>
          <w:sz w:val="28"/>
          <w:szCs w:val="28"/>
          <w:rtl/>
        </w:rPr>
        <w:t xml:space="preserve">يُشار أحيانًا إلى تصنيف </w:t>
      </w:r>
      <w:r w:rsidR="002A511A">
        <w:rPr>
          <w:rFonts w:ascii="Simplified Arabic" w:hAnsi="Simplified Arabic" w:cs="Simplified Arabic"/>
          <w:sz w:val="28"/>
          <w:szCs w:val="28"/>
        </w:rPr>
        <w:t>Porter</w:t>
      </w:r>
      <w:r w:rsidRPr="002D1664">
        <w:rPr>
          <w:rFonts w:ascii="Simplified Arabic" w:hAnsi="Simplified Arabic" w:cs="Simplified Arabic"/>
          <w:sz w:val="28"/>
          <w:szCs w:val="28"/>
          <w:rtl/>
        </w:rPr>
        <w:t xml:space="preserve"> (1980) الشهير للاستراتيجيات العامة، </w:t>
      </w:r>
      <w:r>
        <w:rPr>
          <w:rFonts w:ascii="Simplified Arabic" w:hAnsi="Simplified Arabic" w:cs="Simplified Arabic" w:hint="cs"/>
          <w:sz w:val="28"/>
          <w:szCs w:val="28"/>
          <w:rtl/>
        </w:rPr>
        <w:t>أو الى</w:t>
      </w:r>
      <w:r w:rsidRPr="002D1664">
        <w:rPr>
          <w:rFonts w:ascii="Simplified Arabic" w:hAnsi="Simplified Arabic" w:cs="Simplified Arabic"/>
          <w:sz w:val="28"/>
          <w:szCs w:val="28"/>
          <w:rtl/>
        </w:rPr>
        <w:t xml:space="preserve"> أنواع الاستراتيجيات</w:t>
      </w:r>
      <w:r>
        <w:rPr>
          <w:rFonts w:ascii="Simplified Arabic" w:hAnsi="Simplified Arabic" w:cs="Simplified Arabic" w:hint="cs"/>
          <w:sz w:val="28"/>
          <w:szCs w:val="28"/>
          <w:rtl/>
        </w:rPr>
        <w:t xml:space="preserve"> التي قدمها</w:t>
      </w:r>
      <w:r w:rsidRPr="002D1664">
        <w:rPr>
          <w:rFonts w:ascii="Simplified Arabic" w:hAnsi="Simplified Arabic" w:cs="Simplified Arabic"/>
          <w:sz w:val="28"/>
          <w:szCs w:val="28"/>
          <w:rtl/>
        </w:rPr>
        <w:t xml:space="preserve"> </w:t>
      </w:r>
      <w:r w:rsidRPr="002D1664">
        <w:rPr>
          <w:rFonts w:ascii="Simplified Arabic" w:hAnsi="Simplified Arabic" w:cs="Simplified Arabic"/>
          <w:sz w:val="28"/>
          <w:szCs w:val="28"/>
        </w:rPr>
        <w:t>Miles and Snow</w:t>
      </w:r>
      <w:r w:rsidRPr="002D1664">
        <w:rPr>
          <w:rFonts w:ascii="Simplified Arabic" w:hAnsi="Simplified Arabic" w:cs="Simplified Arabic"/>
          <w:sz w:val="28"/>
          <w:szCs w:val="28"/>
          <w:rtl/>
        </w:rPr>
        <w:t xml:space="preserve"> (1978) على أنها توجهات استراتيجية، </w:t>
      </w:r>
      <w:r>
        <w:rPr>
          <w:rFonts w:ascii="Simplified Arabic" w:hAnsi="Simplified Arabic" w:cs="Simplified Arabic" w:hint="cs"/>
          <w:sz w:val="28"/>
          <w:szCs w:val="28"/>
          <w:rtl/>
        </w:rPr>
        <w:t>إلا</w:t>
      </w:r>
      <w:r w:rsidRPr="002D1664">
        <w:rPr>
          <w:rFonts w:ascii="Simplified Arabic" w:hAnsi="Simplified Arabic" w:cs="Simplified Arabic"/>
          <w:sz w:val="28"/>
          <w:szCs w:val="28"/>
          <w:rtl/>
        </w:rPr>
        <w:t xml:space="preserve"> أن</w:t>
      </w:r>
      <w:r>
        <w:rPr>
          <w:rFonts w:ascii="Simplified Arabic" w:hAnsi="Simplified Arabic" w:cs="Simplified Arabic" w:hint="cs"/>
          <w:sz w:val="28"/>
          <w:szCs w:val="28"/>
          <w:rtl/>
        </w:rPr>
        <w:t xml:space="preserve"> هذا المصطلح</w:t>
      </w:r>
      <w:r w:rsidR="000D1AA9">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"توجه استراتيجي"</w:t>
      </w:r>
      <w:r w:rsidR="000D1AA9">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ظهر لأول مرة في دراسة</w:t>
      </w:r>
      <w:r w:rsidRPr="002D1664">
        <w:rPr>
          <w:rFonts w:ascii="Simplified Arabic" w:hAnsi="Simplified Arabic" w:cs="Simplified Arabic"/>
          <w:sz w:val="28"/>
          <w:szCs w:val="28"/>
          <w:rtl/>
        </w:rPr>
        <w:t xml:space="preserve"> </w:t>
      </w:r>
      <w:r w:rsidRPr="002D1664">
        <w:rPr>
          <w:rFonts w:ascii="Simplified Arabic" w:hAnsi="Simplified Arabic" w:cs="Simplified Arabic"/>
          <w:sz w:val="28"/>
          <w:szCs w:val="28"/>
        </w:rPr>
        <w:t>Venkatraman</w:t>
      </w:r>
      <w:r w:rsidRPr="002D1664">
        <w:rPr>
          <w:rFonts w:ascii="Simplified Arabic" w:hAnsi="Simplified Arabic" w:cs="Simplified Arabic"/>
          <w:sz w:val="28"/>
          <w:szCs w:val="28"/>
          <w:rtl/>
        </w:rPr>
        <w:t xml:space="preserve"> (1989)</w:t>
      </w:r>
      <w:r>
        <w:rPr>
          <w:rFonts w:ascii="Simplified Arabic" w:hAnsi="Simplified Arabic" w:cs="Simplified Arabic" w:hint="cs"/>
          <w:sz w:val="28"/>
          <w:szCs w:val="28"/>
          <w:rtl/>
        </w:rPr>
        <w:t>، محدداً بأبعاد مختلفة، ومقاساً</w:t>
      </w:r>
      <w:r w:rsidRPr="002D1664">
        <w:rPr>
          <w:rFonts w:ascii="Simplified Arabic" w:hAnsi="Simplified Arabic" w:cs="Simplified Arabic"/>
          <w:sz w:val="28"/>
          <w:szCs w:val="28"/>
          <w:rtl/>
        </w:rPr>
        <w:t xml:space="preserve"> من خلال التصورات والمعتقدات الإدارية حول العمليات التنظيمية في هذه الأبعاد</w:t>
      </w:r>
      <w:r>
        <w:rPr>
          <w:rFonts w:ascii="Simplified Arabic" w:hAnsi="Simplified Arabic" w:cs="Simplified Arabic" w:hint="cs"/>
          <w:sz w:val="28"/>
          <w:szCs w:val="28"/>
          <w:rtl/>
        </w:rPr>
        <w:t xml:space="preserve">، ليكون بمثابة </w:t>
      </w:r>
      <w:r w:rsidRPr="002D1664">
        <w:rPr>
          <w:rFonts w:ascii="Simplified Arabic" w:hAnsi="Simplified Arabic" w:cs="Simplified Arabic"/>
          <w:sz w:val="28"/>
          <w:szCs w:val="28"/>
          <w:rtl/>
        </w:rPr>
        <w:t>أداة لتقييم وقياس الأبعاد الرئيسية لاستراتيجية الأعمال</w:t>
      </w:r>
      <w:r>
        <w:rPr>
          <w:rFonts w:ascii="Simplified Arabic" w:hAnsi="Simplified Arabic" w:cs="Simplified Arabic" w:hint="cs"/>
          <w:sz w:val="28"/>
          <w:szCs w:val="28"/>
          <w:rtl/>
        </w:rPr>
        <w:t>.</w:t>
      </w:r>
      <w:r w:rsidR="00F25DDF">
        <w:rPr>
          <w:rFonts w:ascii="Simplified Arabic" w:hAnsi="Simplified Arabic" w:cs="Simplified Arabic" w:hint="cs"/>
          <w:sz w:val="28"/>
          <w:szCs w:val="28"/>
          <w:rtl/>
        </w:rPr>
        <w:t xml:space="preserve"> بعد ذلك، ومع تطور الدراسات، </w:t>
      </w:r>
      <w:r w:rsidR="00F25DDF" w:rsidRPr="00C21422">
        <w:rPr>
          <w:rFonts w:ascii="Simplified Arabic" w:hAnsi="Simplified Arabic" w:cs="Simplified Arabic"/>
          <w:sz w:val="28"/>
          <w:szCs w:val="28"/>
          <w:rtl/>
        </w:rPr>
        <w:t xml:space="preserve">اكتسب التوجه الاستراتيجي معنى يتجاوز </w:t>
      </w:r>
      <w:r w:rsidR="00F25DDF">
        <w:rPr>
          <w:rFonts w:ascii="Simplified Arabic" w:hAnsi="Simplified Arabic" w:cs="Simplified Arabic" w:hint="cs"/>
          <w:sz w:val="28"/>
          <w:szCs w:val="28"/>
          <w:rtl/>
        </w:rPr>
        <w:t>المفهوم</w:t>
      </w:r>
      <w:r w:rsidR="00F25DDF" w:rsidRPr="00C21422">
        <w:rPr>
          <w:rFonts w:ascii="Simplified Arabic" w:hAnsi="Simplified Arabic" w:cs="Simplified Arabic"/>
          <w:sz w:val="28"/>
          <w:szCs w:val="28"/>
          <w:rtl/>
        </w:rPr>
        <w:t xml:space="preserve"> الأولي</w:t>
      </w:r>
      <w:r w:rsidR="00F25DDF">
        <w:rPr>
          <w:rFonts w:ascii="Simplified Arabic" w:hAnsi="Simplified Arabic" w:cs="Simplified Arabic" w:hint="cs"/>
          <w:sz w:val="28"/>
          <w:szCs w:val="28"/>
          <w:rtl/>
        </w:rPr>
        <w:t xml:space="preserve"> الذي تم طرحه،</w:t>
      </w:r>
      <w:r w:rsidR="00F25DDF" w:rsidRPr="00C21422">
        <w:rPr>
          <w:rFonts w:ascii="Simplified Arabic" w:hAnsi="Simplified Arabic" w:cs="Simplified Arabic"/>
          <w:sz w:val="28"/>
          <w:szCs w:val="28"/>
          <w:rtl/>
        </w:rPr>
        <w:t xml:space="preserve"> </w:t>
      </w:r>
      <w:r w:rsidR="00F25DDF">
        <w:rPr>
          <w:rFonts w:ascii="Simplified Arabic" w:hAnsi="Simplified Arabic" w:cs="Simplified Arabic" w:hint="cs"/>
          <w:sz w:val="28"/>
          <w:szCs w:val="28"/>
          <w:rtl/>
        </w:rPr>
        <w:t xml:space="preserve">بحيث أصبح </w:t>
      </w:r>
      <w:r w:rsidR="00F25DDF" w:rsidRPr="00C21422">
        <w:rPr>
          <w:rFonts w:ascii="Simplified Arabic" w:hAnsi="Simplified Arabic" w:cs="Simplified Arabic"/>
          <w:sz w:val="28"/>
          <w:szCs w:val="28"/>
          <w:rtl/>
        </w:rPr>
        <w:t xml:space="preserve">يُستخدم بشكل شائع كمصطلح عام شامل لوصف عدد من </w:t>
      </w:r>
      <w:r w:rsidR="00F25DDF">
        <w:rPr>
          <w:rFonts w:ascii="Simplified Arabic" w:hAnsi="Simplified Arabic" w:cs="Simplified Arabic" w:hint="cs"/>
          <w:sz w:val="28"/>
          <w:szCs w:val="28"/>
          <w:rtl/>
        </w:rPr>
        <w:t>المكونات</w:t>
      </w:r>
      <w:r w:rsidR="00F25DDF" w:rsidRPr="00C21422">
        <w:rPr>
          <w:rFonts w:ascii="Simplified Arabic" w:hAnsi="Simplified Arabic" w:cs="Simplified Arabic"/>
          <w:sz w:val="28"/>
          <w:szCs w:val="28"/>
          <w:rtl/>
        </w:rPr>
        <w:t xml:space="preserve"> المختلفة </w:t>
      </w:r>
      <w:r w:rsidR="00F25DDF">
        <w:rPr>
          <w:rFonts w:ascii="Simplified Arabic" w:hAnsi="Simplified Arabic" w:cs="Simplified Arabic" w:hint="cs"/>
          <w:sz w:val="28"/>
          <w:szCs w:val="28"/>
          <w:rtl/>
        </w:rPr>
        <w:t xml:space="preserve">التي تمثل بمجموعها </w:t>
      </w:r>
      <w:r w:rsidR="00F25DDF" w:rsidRPr="00C21422">
        <w:rPr>
          <w:rFonts w:ascii="Simplified Arabic" w:hAnsi="Simplified Arabic" w:cs="Simplified Arabic"/>
          <w:sz w:val="28"/>
          <w:szCs w:val="28"/>
          <w:rtl/>
        </w:rPr>
        <w:t>القدرة الديناميكية التي يمكن قياسها عبر المنظمات</w:t>
      </w:r>
      <w:r w:rsidR="00F25DDF">
        <w:rPr>
          <w:rFonts w:ascii="Simplified Arabic" w:hAnsi="Simplified Arabic" w:cs="Simplified Arabic" w:hint="cs"/>
          <w:sz w:val="28"/>
          <w:szCs w:val="28"/>
          <w:rtl/>
        </w:rPr>
        <w:t>.</w:t>
      </w:r>
    </w:p>
    <w:p w14:paraId="7B8F212A" w14:textId="03D54191" w:rsidR="00476693" w:rsidRDefault="00C117D5" w:rsidP="00C117D5">
      <w:pPr>
        <w:spacing w:line="36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في الواقع، كمعظم المفاهيم الإدارية، توجد تعريفات مختلفة للتوجه الاستراتيجي. </w:t>
      </w:r>
      <w:r w:rsidR="00FD5455">
        <w:rPr>
          <w:rFonts w:ascii="Simplified Arabic" w:hAnsi="Simplified Arabic" w:cs="Simplified Arabic" w:hint="cs"/>
          <w:sz w:val="28"/>
          <w:szCs w:val="28"/>
          <w:rtl/>
        </w:rPr>
        <w:t>عملياً، يمكن تمييز تيارين رئيسيين تبعاً للمنظر الذي يتم النظر من خلاله الى مفهوم التوجه الاستراتيجي:</w:t>
      </w:r>
    </w:p>
    <w:p w14:paraId="59C4EAB8" w14:textId="557090F0" w:rsidR="00FD5455" w:rsidRPr="004D545A" w:rsidRDefault="00FD5455" w:rsidP="004D545A">
      <w:pPr>
        <w:pStyle w:val="a0"/>
        <w:numPr>
          <w:ilvl w:val="0"/>
          <w:numId w:val="2"/>
        </w:numPr>
        <w:spacing w:line="360" w:lineRule="auto"/>
        <w:jc w:val="both"/>
        <w:rPr>
          <w:rFonts w:ascii="Simplified Arabic" w:hAnsi="Simplified Arabic" w:cs="Simplified Arabic"/>
          <w:sz w:val="28"/>
          <w:szCs w:val="28"/>
          <w:rtl/>
        </w:rPr>
      </w:pPr>
      <w:r w:rsidRPr="004D545A">
        <w:rPr>
          <w:rFonts w:ascii="Simplified Arabic" w:hAnsi="Simplified Arabic" w:cs="Simplified Arabic" w:hint="cs"/>
          <w:sz w:val="28"/>
          <w:szCs w:val="28"/>
          <w:rtl/>
        </w:rPr>
        <w:t>الأول: يقوم على النظر الى التوجه الاستراتيجي كعملية إدارة الموارد الخاصة بالمنظمة</w:t>
      </w:r>
      <w:r w:rsidR="00947F81" w:rsidRPr="004D545A">
        <w:rPr>
          <w:rFonts w:ascii="Simplified Arabic" w:hAnsi="Simplified Arabic" w:cs="Simplified Arabic" w:hint="cs"/>
          <w:sz w:val="28"/>
          <w:szCs w:val="28"/>
          <w:rtl/>
        </w:rPr>
        <w:t xml:space="preserve"> في سبيل تحقيق أهدافها</w:t>
      </w:r>
      <w:r w:rsidRPr="004D545A">
        <w:rPr>
          <w:rFonts w:ascii="Simplified Arabic" w:hAnsi="Simplified Arabic" w:cs="Simplified Arabic" w:hint="cs"/>
          <w:sz w:val="28"/>
          <w:szCs w:val="28"/>
          <w:rtl/>
        </w:rPr>
        <w:t>. فقد تم اعتباره بمثابة "</w:t>
      </w:r>
      <w:r w:rsidRPr="004D545A">
        <w:rPr>
          <w:rFonts w:ascii="Simplified Arabic" w:hAnsi="Simplified Arabic" w:cs="Simplified Arabic"/>
          <w:sz w:val="28"/>
          <w:szCs w:val="28"/>
          <w:rtl/>
        </w:rPr>
        <w:t xml:space="preserve">التوجهات المستقبلية التي تنفذها المؤسسة من أجل </w:t>
      </w:r>
      <w:r w:rsidRPr="004D545A">
        <w:rPr>
          <w:rFonts w:ascii="Simplified Arabic" w:hAnsi="Simplified Arabic" w:cs="Simplified Arabic" w:hint="cs"/>
          <w:sz w:val="28"/>
          <w:szCs w:val="28"/>
          <w:rtl/>
        </w:rPr>
        <w:t>خلق السلوكيات المناسبة ل</w:t>
      </w:r>
      <w:r w:rsidRPr="004D545A">
        <w:rPr>
          <w:rFonts w:ascii="Simplified Arabic" w:hAnsi="Simplified Arabic" w:cs="Simplified Arabic"/>
          <w:sz w:val="28"/>
          <w:szCs w:val="28"/>
          <w:rtl/>
        </w:rPr>
        <w:t xml:space="preserve">لأداء المتفوق للمؤسسة، واستثمار مواردها في الأنشطة التي تعكس </w:t>
      </w:r>
      <w:r w:rsidRPr="004D545A">
        <w:rPr>
          <w:rFonts w:ascii="Simplified Arabic" w:hAnsi="Simplified Arabic" w:cs="Simplified Arabic" w:hint="cs"/>
          <w:sz w:val="28"/>
          <w:szCs w:val="28"/>
          <w:rtl/>
        </w:rPr>
        <w:t>توجهها</w:t>
      </w:r>
      <w:r w:rsidRPr="004D545A">
        <w:rPr>
          <w:rFonts w:ascii="Simplified Arabic" w:hAnsi="Simplified Arabic" w:cs="Simplified Arabic"/>
          <w:sz w:val="28"/>
          <w:szCs w:val="28"/>
          <w:rtl/>
        </w:rPr>
        <w:t xml:space="preserve"> الاستراتيجي</w:t>
      </w:r>
      <w:r w:rsidRPr="004D545A">
        <w:rPr>
          <w:rFonts w:ascii="Simplified Arabic" w:hAnsi="Simplified Arabic" w:cs="Simplified Arabic" w:hint="cs"/>
          <w:sz w:val="28"/>
          <w:szCs w:val="28"/>
          <w:rtl/>
        </w:rPr>
        <w:t>" (</w:t>
      </w:r>
      <w:r w:rsidRPr="004D545A">
        <w:rPr>
          <w:rFonts w:ascii="Simplified Arabic" w:hAnsi="Simplified Arabic" w:cs="Simplified Arabic"/>
          <w:sz w:val="28"/>
          <w:szCs w:val="28"/>
        </w:rPr>
        <w:t>Okello</w:t>
      </w:r>
      <w:r w:rsidRPr="004D545A">
        <w:rPr>
          <w:rFonts w:ascii="Simplified Arabic" w:hAnsi="Simplified Arabic" w:cs="Simplified Arabic" w:hint="cs"/>
          <w:sz w:val="28"/>
          <w:szCs w:val="28"/>
          <w:rtl/>
          <w:lang w:bidi="ar-SY"/>
        </w:rPr>
        <w:t xml:space="preserve"> وآخرون، 2018، ص:61</w:t>
      </w:r>
      <w:r w:rsidRPr="004D545A">
        <w:rPr>
          <w:rFonts w:ascii="Simplified Arabic" w:hAnsi="Simplified Arabic" w:cs="Simplified Arabic" w:hint="cs"/>
          <w:sz w:val="28"/>
          <w:szCs w:val="28"/>
          <w:rtl/>
        </w:rPr>
        <w:t>). أو باعتبار يمثل "</w:t>
      </w:r>
      <w:r w:rsidRPr="004D545A">
        <w:rPr>
          <w:rFonts w:ascii="Simplified Arabic" w:hAnsi="Simplified Arabic" w:cs="Simplified Arabic"/>
          <w:sz w:val="28"/>
          <w:szCs w:val="28"/>
          <w:rtl/>
        </w:rPr>
        <w:t>المسار العام الذي اختارته المؤسسة لتحقيق أهدافها العامة، وذلك مع أخذ بعني الاعتبار ظروف البيئة الخارجية التي تنشط فيها وكذلك مواردها المتاحة، أي التقيد بإمكانياتها المتوفرة لديها</w:t>
      </w:r>
      <w:r w:rsidRPr="004D545A">
        <w:rPr>
          <w:rFonts w:ascii="Simplified Arabic" w:hAnsi="Simplified Arabic" w:cs="Simplified Arabic" w:hint="cs"/>
          <w:sz w:val="28"/>
          <w:szCs w:val="28"/>
          <w:rtl/>
        </w:rPr>
        <w:t>"</w:t>
      </w:r>
      <w:r w:rsidRPr="004D545A">
        <w:rPr>
          <w:rFonts w:ascii="Simplified Arabic" w:hAnsi="Simplified Arabic" w:cs="Simplified Arabic"/>
          <w:sz w:val="28"/>
          <w:szCs w:val="28"/>
          <w:rtl/>
        </w:rPr>
        <w:t xml:space="preserve"> (مقراش، </w:t>
      </w:r>
      <w:r w:rsidRPr="004D545A">
        <w:rPr>
          <w:rFonts w:ascii="Simplified Arabic" w:hAnsi="Simplified Arabic" w:cs="Simplified Arabic" w:hint="cs"/>
          <w:sz w:val="28"/>
          <w:szCs w:val="28"/>
          <w:rtl/>
        </w:rPr>
        <w:t>2015</w:t>
      </w:r>
      <w:r w:rsidRPr="004D545A">
        <w:rPr>
          <w:rFonts w:ascii="Simplified Arabic" w:hAnsi="Simplified Arabic" w:cs="Simplified Arabic"/>
          <w:sz w:val="28"/>
          <w:szCs w:val="28"/>
          <w:rtl/>
        </w:rPr>
        <w:t xml:space="preserve">، صفحة </w:t>
      </w:r>
      <w:r w:rsidRPr="004D545A">
        <w:rPr>
          <w:rFonts w:ascii="Simplified Arabic" w:hAnsi="Simplified Arabic" w:cs="Simplified Arabic" w:hint="cs"/>
          <w:sz w:val="28"/>
          <w:szCs w:val="28"/>
          <w:rtl/>
        </w:rPr>
        <w:t>75</w:t>
      </w:r>
      <w:r w:rsidRPr="004D545A">
        <w:rPr>
          <w:rFonts w:ascii="Simplified Arabic" w:hAnsi="Simplified Arabic" w:cs="Simplified Arabic"/>
          <w:sz w:val="28"/>
          <w:szCs w:val="28"/>
          <w:rtl/>
        </w:rPr>
        <w:t>).</w:t>
      </w:r>
      <w:r w:rsidR="00947F81" w:rsidRPr="004D545A">
        <w:rPr>
          <w:rFonts w:ascii="Simplified Arabic" w:hAnsi="Simplified Arabic" w:cs="Simplified Arabic" w:hint="cs"/>
          <w:sz w:val="28"/>
          <w:szCs w:val="28"/>
          <w:rtl/>
        </w:rPr>
        <w:t xml:space="preserve"> أي، </w:t>
      </w:r>
      <w:r w:rsidR="00947F81" w:rsidRPr="004D545A">
        <w:rPr>
          <w:rFonts w:ascii="Simplified Arabic" w:hAnsi="Simplified Arabic" w:cs="Simplified Arabic"/>
          <w:sz w:val="28"/>
          <w:szCs w:val="28"/>
          <w:rtl/>
        </w:rPr>
        <w:t xml:space="preserve">توجيه </w:t>
      </w:r>
      <w:r w:rsidR="00947F81" w:rsidRPr="004D545A">
        <w:rPr>
          <w:rFonts w:ascii="Simplified Arabic" w:hAnsi="Simplified Arabic" w:cs="Simplified Arabic" w:hint="cs"/>
          <w:sz w:val="28"/>
          <w:szCs w:val="28"/>
          <w:rtl/>
        </w:rPr>
        <w:t>المنظمة</w:t>
      </w:r>
      <w:r w:rsidR="00947F81" w:rsidRPr="004D545A">
        <w:rPr>
          <w:rFonts w:ascii="Simplified Arabic" w:hAnsi="Simplified Arabic" w:cs="Simplified Arabic"/>
          <w:sz w:val="28"/>
          <w:szCs w:val="28"/>
          <w:rtl/>
        </w:rPr>
        <w:t xml:space="preserve"> نحو الاتجاه الذي يقود المؤسسة للحصول على ميزة تنافسية مستدامة</w:t>
      </w:r>
      <w:r w:rsidR="00947F81" w:rsidRPr="004D545A">
        <w:rPr>
          <w:rFonts w:ascii="Simplified Arabic" w:hAnsi="Simplified Arabic" w:cs="Simplified Arabic" w:hint="cs"/>
          <w:sz w:val="28"/>
          <w:szCs w:val="28"/>
          <w:rtl/>
        </w:rPr>
        <w:t>،</w:t>
      </w:r>
      <w:r w:rsidR="00947F81" w:rsidRPr="004D545A">
        <w:rPr>
          <w:rFonts w:ascii="Simplified Arabic" w:hAnsi="Simplified Arabic" w:cs="Simplified Arabic"/>
          <w:sz w:val="28"/>
          <w:szCs w:val="28"/>
          <w:rtl/>
        </w:rPr>
        <w:t xml:space="preserve"> </w:t>
      </w:r>
      <w:r w:rsidR="00947F81" w:rsidRPr="004D545A">
        <w:rPr>
          <w:rFonts w:ascii="Simplified Arabic" w:hAnsi="Simplified Arabic" w:cs="Simplified Arabic" w:hint="cs"/>
          <w:sz w:val="28"/>
          <w:szCs w:val="28"/>
          <w:rtl/>
        </w:rPr>
        <w:t>عبر تقاسم</w:t>
      </w:r>
      <w:r w:rsidR="00947F81" w:rsidRPr="004D545A">
        <w:rPr>
          <w:rFonts w:ascii="Simplified Arabic" w:hAnsi="Simplified Arabic" w:cs="Simplified Arabic"/>
          <w:sz w:val="28"/>
          <w:szCs w:val="28"/>
          <w:rtl/>
        </w:rPr>
        <w:t xml:space="preserve"> المعلومات ونشرها داخل المؤسسة، بالإضافة إلى تخصيص الموارد وتوجيهها نحو تحقيق الهدف الاستراتيجي</w:t>
      </w:r>
      <w:r w:rsidR="00947F81" w:rsidRPr="004D545A">
        <w:rPr>
          <w:rFonts w:ascii="Simplified Arabic" w:hAnsi="Simplified Arabic" w:cs="Simplified Arabic" w:hint="cs"/>
          <w:sz w:val="28"/>
          <w:szCs w:val="28"/>
          <w:rtl/>
        </w:rPr>
        <w:t xml:space="preserve"> (</w:t>
      </w:r>
      <w:r w:rsidR="00947F81" w:rsidRPr="004D545A">
        <w:rPr>
          <w:rFonts w:ascii="Simplified Arabic" w:hAnsi="Simplified Arabic" w:cs="Simplified Arabic"/>
          <w:sz w:val="28"/>
          <w:szCs w:val="28"/>
        </w:rPr>
        <w:t>Auh &amp; Menguc</w:t>
      </w:r>
      <w:r w:rsidR="00947F81" w:rsidRPr="004D545A">
        <w:rPr>
          <w:rFonts w:ascii="Simplified Arabic" w:hAnsi="Simplified Arabic" w:cs="Simplified Arabic" w:hint="cs"/>
          <w:sz w:val="28"/>
          <w:szCs w:val="28"/>
          <w:rtl/>
          <w:lang w:bidi="ar-SY"/>
        </w:rPr>
        <w:t>، 2005، ص:335</w:t>
      </w:r>
      <w:r w:rsidR="00947F81" w:rsidRPr="004D545A">
        <w:rPr>
          <w:rFonts w:ascii="Simplified Arabic" w:hAnsi="Simplified Arabic" w:cs="Simplified Arabic" w:hint="cs"/>
          <w:sz w:val="28"/>
          <w:szCs w:val="28"/>
          <w:rtl/>
        </w:rPr>
        <w:t>).</w:t>
      </w:r>
    </w:p>
    <w:p w14:paraId="27410516" w14:textId="3C25FF22" w:rsidR="00FD5455" w:rsidRPr="00FD5455" w:rsidRDefault="00E61A04" w:rsidP="00FD5455">
      <w:pPr>
        <w:pStyle w:val="a0"/>
        <w:numPr>
          <w:ilvl w:val="0"/>
          <w:numId w:val="2"/>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الثاني: ينظر الى المكونات والمستويات الأساسية للتوجه الاستراتيجي ضمن إطار الأهداف بعيدة المدى. </w:t>
      </w:r>
      <w:r w:rsidRPr="00E61A04">
        <w:rPr>
          <w:rFonts w:ascii="Simplified Arabic" w:hAnsi="Simplified Arabic" w:cs="Simplified Arabic"/>
          <w:sz w:val="28"/>
          <w:szCs w:val="28"/>
          <w:rtl/>
        </w:rPr>
        <w:t xml:space="preserve">حيث يشير مفهوم التوجه الاستراتيجي </w:t>
      </w:r>
      <w:r>
        <w:rPr>
          <w:rFonts w:ascii="Simplified Arabic" w:hAnsi="Simplified Arabic" w:cs="Simplified Arabic" w:hint="cs"/>
          <w:sz w:val="28"/>
          <w:szCs w:val="28"/>
          <w:rtl/>
        </w:rPr>
        <w:t xml:space="preserve">من هذا المنظور </w:t>
      </w:r>
      <w:r w:rsidRPr="00E61A04">
        <w:rPr>
          <w:rFonts w:ascii="Simplified Arabic" w:hAnsi="Simplified Arabic" w:cs="Simplified Arabic"/>
          <w:sz w:val="28"/>
          <w:szCs w:val="28"/>
          <w:rtl/>
        </w:rPr>
        <w:t>إلى أنه "مسلك يتيح تنسيق الجهود الطارئة من خلال رؤية واضحة، وترجمة الرسالة والأهداف الاستراتيجية إلى الواقع العملي لتحقيق الاستجابة والتكيف مع البيئة ووضع المؤسسة في مسارها القوي لإنجاز أهدافها" (</w:t>
      </w:r>
      <w:r w:rsidRPr="00E61A04">
        <w:rPr>
          <w:rFonts w:ascii="Simplified Arabic" w:hAnsi="Simplified Arabic" w:cs="Simplified Arabic"/>
          <w:sz w:val="28"/>
          <w:szCs w:val="28"/>
        </w:rPr>
        <w:t>Al-Janabi</w:t>
      </w:r>
      <w:r w:rsidRPr="00E61A04">
        <w:rPr>
          <w:rFonts w:ascii="Simplified Arabic" w:hAnsi="Simplified Arabic" w:cs="Simplified Arabic"/>
          <w:sz w:val="28"/>
          <w:szCs w:val="28"/>
          <w:rtl/>
        </w:rPr>
        <w:t xml:space="preserve">، 2017، ص:14). </w:t>
      </w:r>
      <w:r>
        <w:rPr>
          <w:rFonts w:ascii="Simplified Arabic" w:hAnsi="Simplified Arabic" w:cs="Simplified Arabic" w:hint="cs"/>
          <w:sz w:val="28"/>
          <w:szCs w:val="28"/>
          <w:rtl/>
        </w:rPr>
        <w:t>أو، بكونه يمثل</w:t>
      </w:r>
      <w:r w:rsidRPr="00E61A04">
        <w:rPr>
          <w:rFonts w:ascii="Simplified Arabic" w:hAnsi="Simplified Arabic" w:cs="Simplified Arabic"/>
          <w:sz w:val="28"/>
          <w:szCs w:val="28"/>
          <w:rtl/>
        </w:rPr>
        <w:t xml:space="preserve"> "القدرة على فهم رؤية المنظمة وأهدافها وأولوياتها والمساهمة فيها لتحديد المسار المستقبلي لها من خلال الدمج بين الرؤية المستقبلية والممارسات الإدارية الحالية في ضوء الإمكانات المتاحة ووفقًا لأولويات من أجل تحقيق أهداف بعيدة المدى" (</w:t>
      </w:r>
      <w:r w:rsidRPr="00E61A04">
        <w:rPr>
          <w:rFonts w:ascii="Simplified Arabic" w:hAnsi="Simplified Arabic" w:cs="Simplified Arabic"/>
          <w:sz w:val="28"/>
          <w:szCs w:val="28"/>
        </w:rPr>
        <w:t>Al-Teti</w:t>
      </w:r>
      <w:r w:rsidRPr="00E61A04">
        <w:rPr>
          <w:rFonts w:ascii="Simplified Arabic" w:hAnsi="Simplified Arabic" w:cs="Simplified Arabic"/>
          <w:sz w:val="28"/>
          <w:szCs w:val="28"/>
          <w:rtl/>
        </w:rPr>
        <w:t xml:space="preserve"> وآخرون ،2021، ص: 43).</w:t>
      </w:r>
      <w:r w:rsidR="008D0EA0">
        <w:rPr>
          <w:rFonts w:ascii="Simplified Arabic" w:hAnsi="Simplified Arabic" w:cs="Simplified Arabic" w:hint="cs"/>
          <w:sz w:val="28"/>
          <w:szCs w:val="28"/>
          <w:rtl/>
        </w:rPr>
        <w:t xml:space="preserve"> </w:t>
      </w:r>
      <w:r w:rsidR="008D0EA0">
        <w:rPr>
          <w:rFonts w:ascii="Simplified Arabic" w:hAnsi="Simplified Arabic" w:cs="Simplified Arabic" w:hint="cs"/>
          <w:sz w:val="28"/>
          <w:szCs w:val="28"/>
          <w:rtl/>
        </w:rPr>
        <w:lastRenderedPageBreak/>
        <w:t xml:space="preserve">وضمن هذا السياق، يعكس </w:t>
      </w:r>
      <w:r w:rsidR="008D0EA0" w:rsidRPr="008D0EA0">
        <w:rPr>
          <w:rFonts w:ascii="Simplified Arabic" w:hAnsi="Simplified Arabic" w:cs="Simplified Arabic"/>
          <w:sz w:val="28"/>
          <w:szCs w:val="28"/>
          <w:rtl/>
        </w:rPr>
        <w:t xml:space="preserve">التوجه الاستراتيجي </w:t>
      </w:r>
      <w:r w:rsidR="008D0EA0">
        <w:rPr>
          <w:rFonts w:ascii="Simplified Arabic" w:hAnsi="Simplified Arabic" w:cs="Simplified Arabic" w:hint="cs"/>
          <w:sz w:val="28"/>
          <w:szCs w:val="28"/>
          <w:rtl/>
        </w:rPr>
        <w:t>"</w:t>
      </w:r>
      <w:r w:rsidR="008D0EA0" w:rsidRPr="008D0EA0">
        <w:rPr>
          <w:rFonts w:ascii="Simplified Arabic" w:hAnsi="Simplified Arabic" w:cs="Simplified Arabic"/>
          <w:sz w:val="28"/>
          <w:szCs w:val="28"/>
          <w:rtl/>
        </w:rPr>
        <w:t>الخيارات التنظيمية، والطريقة التي تتفاعل فيها المؤسسة مع البيئة الخارجية. بحيث يتم تخصيص مقدرات المؤسسة لمواجهة التغيرات البيئية والتكيف معها بطريقة تتوافق مع أهداف المؤسسة ورؤيتها ورسالتها" (</w:t>
      </w:r>
      <w:r w:rsidR="008D0EA0" w:rsidRPr="008D0EA0">
        <w:rPr>
          <w:rFonts w:ascii="Simplified Arabic" w:hAnsi="Simplified Arabic" w:cs="Simplified Arabic"/>
          <w:sz w:val="28"/>
          <w:szCs w:val="28"/>
        </w:rPr>
        <w:t>Kaehler</w:t>
      </w:r>
      <w:r w:rsidR="008D0EA0" w:rsidRPr="008D0EA0">
        <w:rPr>
          <w:rFonts w:ascii="Simplified Arabic" w:hAnsi="Simplified Arabic" w:cs="Simplified Arabic"/>
          <w:sz w:val="28"/>
          <w:szCs w:val="28"/>
          <w:rtl/>
        </w:rPr>
        <w:t xml:space="preserve"> وآخرون، 2014، ص: 3).</w:t>
      </w:r>
      <w:r w:rsidR="004D545A">
        <w:rPr>
          <w:rFonts w:ascii="Simplified Arabic" w:hAnsi="Simplified Arabic" w:cs="Simplified Arabic" w:hint="cs"/>
          <w:sz w:val="28"/>
          <w:szCs w:val="28"/>
          <w:rtl/>
        </w:rPr>
        <w:t xml:space="preserve"> بالتالي، يعبر عن </w:t>
      </w:r>
      <w:r w:rsidR="004D545A" w:rsidRPr="004D545A">
        <w:rPr>
          <w:rFonts w:ascii="Simplified Arabic" w:hAnsi="Simplified Arabic" w:cs="Simplified Arabic"/>
          <w:sz w:val="28"/>
          <w:szCs w:val="28"/>
          <w:rtl/>
        </w:rPr>
        <w:t>مجموعة من الاستراتيجيات العامة ذات التوجه الجوهري للمؤسسة، نحو وضع رسالتها (من نحن؟) وتوض</w:t>
      </w:r>
      <w:r w:rsidR="004D545A">
        <w:rPr>
          <w:rFonts w:ascii="Simplified Arabic" w:hAnsi="Simplified Arabic" w:cs="Simplified Arabic" w:hint="cs"/>
          <w:sz w:val="28"/>
          <w:szCs w:val="28"/>
          <w:rtl/>
        </w:rPr>
        <w:t>ي</w:t>
      </w:r>
      <w:r w:rsidR="004D545A" w:rsidRPr="004D545A">
        <w:rPr>
          <w:rFonts w:ascii="Simplified Arabic" w:hAnsi="Simplified Arabic" w:cs="Simplified Arabic"/>
          <w:sz w:val="28"/>
          <w:szCs w:val="28"/>
          <w:rtl/>
        </w:rPr>
        <w:t>ح ما ستكون عليه في المستقبل (ماذا سنكون؟)</w:t>
      </w:r>
      <w:r w:rsidR="004D545A">
        <w:rPr>
          <w:rFonts w:ascii="Simplified Arabic" w:hAnsi="Simplified Arabic" w:cs="Simplified Arabic" w:hint="cs"/>
          <w:sz w:val="28"/>
          <w:szCs w:val="28"/>
          <w:rtl/>
        </w:rPr>
        <w:t>،</w:t>
      </w:r>
      <w:r w:rsidR="004D545A" w:rsidRPr="004D545A">
        <w:rPr>
          <w:rFonts w:ascii="Simplified Arabic" w:hAnsi="Simplified Arabic" w:cs="Simplified Arabic"/>
          <w:sz w:val="28"/>
          <w:szCs w:val="28"/>
          <w:rtl/>
        </w:rPr>
        <w:t xml:space="preserve"> </w:t>
      </w:r>
      <w:r w:rsidR="004D545A">
        <w:rPr>
          <w:rFonts w:ascii="Simplified Arabic" w:hAnsi="Simplified Arabic" w:cs="Simplified Arabic" w:hint="cs"/>
          <w:sz w:val="28"/>
          <w:szCs w:val="28"/>
          <w:rtl/>
        </w:rPr>
        <w:t>بحيث تعكس</w:t>
      </w:r>
      <w:r w:rsidR="004D545A" w:rsidRPr="004D545A">
        <w:rPr>
          <w:rFonts w:ascii="Simplified Arabic" w:hAnsi="Simplified Arabic" w:cs="Simplified Arabic"/>
          <w:sz w:val="28"/>
          <w:szCs w:val="28"/>
          <w:rtl/>
        </w:rPr>
        <w:t xml:space="preserve"> هذه الاستراتيجيات فهم الفلسفة والقيم ومجموعة المقاييس المرجعية للمؤسسة لتحقيق أهدافها (أحمد وطه، 2012، ص: 15).</w:t>
      </w:r>
    </w:p>
    <w:p w14:paraId="40B9CC55" w14:textId="76B108D0" w:rsidR="001933ED" w:rsidRDefault="001933ED" w:rsidP="00476693">
      <w:pPr>
        <w:spacing w:line="360" w:lineRule="auto"/>
        <w:jc w:val="both"/>
        <w:rPr>
          <w:rFonts w:ascii="Simplified Arabic" w:hAnsi="Simplified Arabic" w:cs="Simplified Arabic"/>
          <w:sz w:val="28"/>
          <w:szCs w:val="28"/>
          <w:rtl/>
          <w:lang w:bidi="ar-SY"/>
        </w:rPr>
      </w:pPr>
    </w:p>
    <w:p w14:paraId="00AC0109" w14:textId="61B07848" w:rsidR="00957FCE" w:rsidRDefault="00957FCE" w:rsidP="00476693">
      <w:pPr>
        <w:spacing w:line="360" w:lineRule="auto"/>
        <w:jc w:val="both"/>
        <w:rPr>
          <w:rFonts w:ascii="Simplified Arabic" w:hAnsi="Simplified Arabic" w:cs="Simplified Arabic"/>
          <w:sz w:val="28"/>
          <w:szCs w:val="28"/>
          <w:rtl/>
          <w:lang w:bidi="ar-SY"/>
        </w:rPr>
      </w:pPr>
    </w:p>
    <w:p w14:paraId="7946E117" w14:textId="22D57350" w:rsidR="00957FCE" w:rsidRDefault="00D5280A" w:rsidP="00D5280A">
      <w:pPr>
        <w:spacing w:line="36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الواقع، فإنه وإن اختلفت التعريفات المقدمة للتوجه الاستراتيجي بين الباحثين الا أنها </w:t>
      </w:r>
      <w:r>
        <w:rPr>
          <w:rFonts w:ascii="Simplified Arabic" w:hAnsi="Simplified Arabic" w:cs="Simplified Arabic" w:hint="cs"/>
          <w:sz w:val="28"/>
          <w:szCs w:val="28"/>
          <w:rtl/>
          <w:lang w:bidi="ar-SY"/>
        </w:rPr>
        <w:t>بشكل عام</w:t>
      </w:r>
      <w:r w:rsidRPr="00FD0BD0">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تضيء على</w:t>
      </w:r>
      <w:r w:rsidRPr="00FD0BD0">
        <w:rPr>
          <w:rFonts w:ascii="Simplified Arabic" w:hAnsi="Simplified Arabic" w:cs="Simplified Arabic"/>
          <w:sz w:val="28"/>
          <w:szCs w:val="28"/>
          <w:rtl/>
          <w:lang w:bidi="ar-SY"/>
        </w:rPr>
        <w:t xml:space="preserve"> نفس الهدف النهائي للتوجه الاستراتيجي، وهو </w:t>
      </w:r>
      <w:r>
        <w:rPr>
          <w:rFonts w:ascii="Simplified Arabic" w:hAnsi="Simplified Arabic" w:cs="Simplified Arabic" w:hint="cs"/>
          <w:sz w:val="28"/>
          <w:szCs w:val="28"/>
          <w:rtl/>
          <w:lang w:bidi="ar-SY"/>
        </w:rPr>
        <w:t>التفوق التنافسي عبر الأداء</w:t>
      </w:r>
      <w:r w:rsidRPr="00FD0BD0">
        <w:rPr>
          <w:rFonts w:ascii="Simplified Arabic" w:hAnsi="Simplified Arabic" w:cs="Simplified Arabic"/>
          <w:sz w:val="28"/>
          <w:szCs w:val="28"/>
          <w:rtl/>
          <w:lang w:bidi="ar-SY"/>
        </w:rPr>
        <w:t>.</w:t>
      </w:r>
      <w:r>
        <w:rPr>
          <w:rFonts w:ascii="Simplified Arabic" w:hAnsi="Simplified Arabic" w:cs="Simplified Arabic" w:hint="cs"/>
          <w:sz w:val="28"/>
          <w:szCs w:val="28"/>
          <w:rtl/>
        </w:rPr>
        <w:t xml:space="preserve"> هذا يعني أن التوجه الاستراتيجي، باعتباره يعبر عن</w:t>
      </w:r>
      <w:r w:rsidRPr="00D5280A">
        <w:rPr>
          <w:rFonts w:ascii="Simplified Arabic" w:hAnsi="Simplified Arabic" w:cs="Simplified Arabic"/>
          <w:sz w:val="28"/>
          <w:szCs w:val="28"/>
          <w:rtl/>
        </w:rPr>
        <w:t xml:space="preserve"> </w:t>
      </w:r>
      <w:r w:rsidRPr="00CF7698">
        <w:rPr>
          <w:rFonts w:ascii="Simplified Arabic" w:hAnsi="Simplified Arabic" w:cs="Simplified Arabic"/>
          <w:sz w:val="28"/>
          <w:szCs w:val="28"/>
          <w:rtl/>
        </w:rPr>
        <w:t xml:space="preserve">الكيفية التي سيتم </w:t>
      </w:r>
      <w:r w:rsidRPr="00CF7698">
        <w:rPr>
          <w:rFonts w:ascii="Simplified Arabic" w:hAnsi="Simplified Arabic" w:cs="Simplified Arabic" w:hint="cs"/>
          <w:sz w:val="28"/>
          <w:szCs w:val="28"/>
          <w:rtl/>
        </w:rPr>
        <w:t>ب</w:t>
      </w:r>
      <w:r>
        <w:rPr>
          <w:rFonts w:ascii="Simplified Arabic" w:hAnsi="Simplified Arabic" w:cs="Simplified Arabic" w:hint="cs"/>
          <w:sz w:val="28"/>
          <w:szCs w:val="28"/>
          <w:rtl/>
        </w:rPr>
        <w:t>واسطته</w:t>
      </w:r>
      <w:r w:rsidRPr="00CF7698">
        <w:rPr>
          <w:rFonts w:ascii="Simplified Arabic" w:hAnsi="Simplified Arabic" w:cs="Simplified Arabic" w:hint="cs"/>
          <w:sz w:val="28"/>
          <w:szCs w:val="28"/>
          <w:rtl/>
        </w:rPr>
        <w:t>ا</w:t>
      </w:r>
      <w:r w:rsidRPr="00CF7698">
        <w:rPr>
          <w:rFonts w:ascii="Simplified Arabic" w:hAnsi="Simplified Arabic" w:cs="Simplified Arabic"/>
          <w:sz w:val="28"/>
          <w:szCs w:val="28"/>
          <w:rtl/>
        </w:rPr>
        <w:t xml:space="preserve"> </w:t>
      </w:r>
      <w:r>
        <w:rPr>
          <w:rFonts w:ascii="Simplified Arabic" w:hAnsi="Simplified Arabic" w:cs="Simplified Arabic" w:hint="cs"/>
          <w:sz w:val="28"/>
          <w:szCs w:val="28"/>
          <w:rtl/>
        </w:rPr>
        <w:t>انجاز</w:t>
      </w:r>
      <w:r w:rsidRPr="00CF7698">
        <w:rPr>
          <w:rFonts w:ascii="Simplified Arabic" w:hAnsi="Simplified Arabic" w:cs="Simplified Arabic"/>
          <w:sz w:val="28"/>
          <w:szCs w:val="28"/>
          <w:rtl/>
        </w:rPr>
        <w:t xml:space="preserve"> الأهداف الاستراتيجية</w:t>
      </w:r>
      <w:r>
        <w:rPr>
          <w:rFonts w:ascii="Simplified Arabic" w:hAnsi="Simplified Arabic" w:cs="Simplified Arabic" w:hint="cs"/>
          <w:sz w:val="28"/>
          <w:szCs w:val="28"/>
          <w:rtl/>
        </w:rPr>
        <w:t xml:space="preserve"> عبر تعظيم الكفاءة التشغيلية </w:t>
      </w:r>
      <w:r w:rsidRPr="00CF7698">
        <w:rPr>
          <w:rFonts w:ascii="Simplified Arabic" w:hAnsi="Simplified Arabic" w:cs="Simplified Arabic"/>
          <w:sz w:val="28"/>
          <w:szCs w:val="28"/>
          <w:rtl/>
        </w:rPr>
        <w:t>(الدهدار ومروان، 2006، صفحة 50)</w:t>
      </w:r>
      <w:r>
        <w:rPr>
          <w:rFonts w:ascii="Simplified Arabic" w:hAnsi="Simplified Arabic" w:cs="Simplified Arabic" w:hint="cs"/>
          <w:sz w:val="28"/>
          <w:szCs w:val="28"/>
          <w:rtl/>
        </w:rPr>
        <w:t xml:space="preserve">، فإنه يشكل </w:t>
      </w:r>
      <w:r w:rsidR="00957FCE">
        <w:rPr>
          <w:rFonts w:ascii="Simplified Arabic" w:hAnsi="Simplified Arabic" w:cs="Simplified Arabic" w:hint="cs"/>
          <w:sz w:val="28"/>
          <w:szCs w:val="28"/>
          <w:rtl/>
        </w:rPr>
        <w:t>سمة</w:t>
      </w:r>
      <w:r w:rsidR="00957FCE" w:rsidRPr="00C81F80">
        <w:rPr>
          <w:rFonts w:ascii="Simplified Arabic" w:hAnsi="Simplified Arabic" w:cs="Simplified Arabic"/>
          <w:sz w:val="28"/>
          <w:szCs w:val="28"/>
          <w:rtl/>
        </w:rPr>
        <w:t xml:space="preserve"> أساسية </w:t>
      </w:r>
      <w:r w:rsidR="00957FCE">
        <w:rPr>
          <w:rFonts w:ascii="Simplified Arabic" w:hAnsi="Simplified Arabic" w:cs="Simplified Arabic" w:hint="cs"/>
          <w:sz w:val="28"/>
          <w:szCs w:val="28"/>
          <w:rtl/>
        </w:rPr>
        <w:t>ل</w:t>
      </w:r>
      <w:r w:rsidR="00957FCE" w:rsidRPr="00C81F80">
        <w:rPr>
          <w:rFonts w:ascii="Simplified Arabic" w:hAnsi="Simplified Arabic" w:cs="Simplified Arabic"/>
          <w:sz w:val="28"/>
          <w:szCs w:val="28"/>
          <w:rtl/>
        </w:rPr>
        <w:t xml:space="preserve">استراتيجية المؤسسة توضح طريقة توجيه الأنشطة </w:t>
      </w:r>
      <w:r w:rsidR="00957FCE">
        <w:rPr>
          <w:rFonts w:ascii="Simplified Arabic" w:hAnsi="Simplified Arabic" w:cs="Simplified Arabic" w:hint="cs"/>
          <w:sz w:val="28"/>
          <w:szCs w:val="28"/>
          <w:rtl/>
        </w:rPr>
        <w:t>نحو</w:t>
      </w:r>
      <w:r w:rsidR="00957FCE" w:rsidRPr="00C81F80">
        <w:rPr>
          <w:rFonts w:ascii="Simplified Arabic" w:hAnsi="Simplified Arabic" w:cs="Simplified Arabic"/>
          <w:sz w:val="28"/>
          <w:szCs w:val="28"/>
          <w:rtl/>
        </w:rPr>
        <w:t xml:space="preserve"> الابتكار وصنع القرار، </w:t>
      </w:r>
      <w:r w:rsidR="00957FCE">
        <w:rPr>
          <w:rFonts w:ascii="Simplified Arabic" w:hAnsi="Simplified Arabic" w:cs="Simplified Arabic" w:hint="cs"/>
          <w:sz w:val="28"/>
          <w:szCs w:val="28"/>
          <w:rtl/>
        </w:rPr>
        <w:t>فضلاً عن</w:t>
      </w:r>
      <w:r w:rsidR="00957FCE" w:rsidRPr="00C81F80">
        <w:rPr>
          <w:rFonts w:ascii="Simplified Arabic" w:hAnsi="Simplified Arabic" w:cs="Simplified Arabic"/>
          <w:sz w:val="28"/>
          <w:szCs w:val="28"/>
          <w:rtl/>
        </w:rPr>
        <w:t xml:space="preserve"> تعزيز البيئة التي </w:t>
      </w:r>
      <w:r w:rsidR="00957FCE">
        <w:rPr>
          <w:rFonts w:ascii="Simplified Arabic" w:hAnsi="Simplified Arabic" w:cs="Simplified Arabic" w:hint="cs"/>
          <w:sz w:val="28"/>
          <w:szCs w:val="28"/>
          <w:rtl/>
        </w:rPr>
        <w:t>تفضي الى</w:t>
      </w:r>
      <w:r w:rsidR="00957FCE" w:rsidRPr="00C81F80">
        <w:rPr>
          <w:rFonts w:ascii="Simplified Arabic" w:hAnsi="Simplified Arabic" w:cs="Simplified Arabic"/>
          <w:sz w:val="28"/>
          <w:szCs w:val="28"/>
          <w:rtl/>
        </w:rPr>
        <w:t xml:space="preserve"> وضع وصياغة استراتيجيات فعالة </w:t>
      </w:r>
      <w:r w:rsidR="00957FCE">
        <w:rPr>
          <w:rFonts w:ascii="Simplified Arabic" w:hAnsi="Simplified Arabic" w:cs="Simplified Arabic" w:hint="cs"/>
          <w:sz w:val="28"/>
          <w:szCs w:val="28"/>
          <w:rtl/>
        </w:rPr>
        <w:t>ت</w:t>
      </w:r>
      <w:r w:rsidR="00957FCE" w:rsidRPr="00C81F80">
        <w:rPr>
          <w:rFonts w:ascii="Simplified Arabic" w:hAnsi="Simplified Arabic" w:cs="Simplified Arabic"/>
          <w:sz w:val="28"/>
          <w:szCs w:val="28"/>
          <w:rtl/>
        </w:rPr>
        <w:t xml:space="preserve">تبعها المؤسسة (الشريفي، </w:t>
      </w:r>
      <w:r w:rsidR="00957FCE">
        <w:rPr>
          <w:rFonts w:ascii="Simplified Arabic" w:hAnsi="Simplified Arabic" w:cs="Simplified Arabic" w:hint="cs"/>
          <w:sz w:val="28"/>
          <w:szCs w:val="28"/>
          <w:rtl/>
        </w:rPr>
        <w:t>2019</w:t>
      </w:r>
      <w:r w:rsidR="00957FCE" w:rsidRPr="00C81F80">
        <w:rPr>
          <w:rFonts w:ascii="Simplified Arabic" w:hAnsi="Simplified Arabic" w:cs="Simplified Arabic"/>
          <w:sz w:val="28"/>
          <w:szCs w:val="28"/>
          <w:rtl/>
        </w:rPr>
        <w:t xml:space="preserve">، صفحة </w:t>
      </w:r>
      <w:r w:rsidR="00957FCE">
        <w:rPr>
          <w:rFonts w:ascii="Simplified Arabic" w:hAnsi="Simplified Arabic" w:cs="Simplified Arabic" w:hint="cs"/>
          <w:sz w:val="28"/>
          <w:szCs w:val="28"/>
          <w:rtl/>
        </w:rPr>
        <w:t>192</w:t>
      </w:r>
      <w:r w:rsidR="00957FCE" w:rsidRPr="00C81F80">
        <w:rPr>
          <w:rFonts w:ascii="Simplified Arabic" w:hAnsi="Simplified Arabic" w:cs="Simplified Arabic"/>
          <w:sz w:val="28"/>
          <w:szCs w:val="28"/>
          <w:rtl/>
        </w:rPr>
        <w:t>).</w:t>
      </w:r>
    </w:p>
    <w:p w14:paraId="02AC2A73" w14:textId="6C7F46D1" w:rsidR="00951056" w:rsidRPr="00DB42A8" w:rsidRDefault="00951056" w:rsidP="00DB42A8">
      <w:pPr>
        <w:spacing w:line="360" w:lineRule="auto"/>
        <w:ind w:firstLine="360"/>
        <w:jc w:val="both"/>
        <w:rPr>
          <w:rFonts w:ascii="Simplified Arabic" w:hAnsi="Simplified Arabic" w:cs="Simplified Arabic"/>
          <w:b/>
          <w:bCs/>
          <w:sz w:val="28"/>
          <w:szCs w:val="28"/>
          <w:rtl/>
        </w:rPr>
      </w:pPr>
      <w:r w:rsidRPr="00C40445">
        <w:rPr>
          <w:rFonts w:ascii="Simplified Arabic" w:hAnsi="Simplified Arabic" w:cs="Simplified Arabic" w:hint="cs"/>
          <w:b/>
          <w:bCs/>
          <w:sz w:val="28"/>
          <w:szCs w:val="28"/>
          <w:rtl/>
        </w:rPr>
        <w:t xml:space="preserve">في هذه الدراسة، وفي ضوء ما سبق، فإننا نعرف التوجه الاستراتيجي اجرائياً من حيث كونه يمثل </w:t>
      </w:r>
      <w:r w:rsidR="0020466F" w:rsidRPr="00C40445">
        <w:rPr>
          <w:rFonts w:ascii="Simplified Arabic" w:hAnsi="Simplified Arabic" w:cs="Simplified Arabic" w:hint="cs"/>
          <w:b/>
          <w:bCs/>
          <w:sz w:val="28"/>
          <w:szCs w:val="28"/>
          <w:rtl/>
        </w:rPr>
        <w:t>الإطار</w:t>
      </w:r>
      <w:r w:rsidRPr="00C40445">
        <w:rPr>
          <w:rFonts w:ascii="Simplified Arabic" w:hAnsi="Simplified Arabic" w:cs="Simplified Arabic" w:hint="cs"/>
          <w:b/>
          <w:bCs/>
          <w:sz w:val="28"/>
          <w:szCs w:val="28"/>
          <w:rtl/>
        </w:rPr>
        <w:t xml:space="preserve"> العام المحدد </w:t>
      </w:r>
      <w:r w:rsidR="00564694" w:rsidRPr="00C40445">
        <w:rPr>
          <w:rFonts w:ascii="Simplified Arabic" w:hAnsi="Simplified Arabic" w:cs="Simplified Arabic" w:hint="cs"/>
          <w:b/>
          <w:bCs/>
          <w:sz w:val="28"/>
          <w:szCs w:val="28"/>
          <w:rtl/>
        </w:rPr>
        <w:t>لكيفية استغلال الموارد المتاحة لدى المنظمة في سبيل بلوغ أهدافها الاستراتيجية.</w:t>
      </w:r>
    </w:p>
    <w:p w14:paraId="6B55CD13" w14:textId="44604873" w:rsidR="00A06576" w:rsidRPr="00A06576" w:rsidRDefault="00A06576" w:rsidP="003E43E8">
      <w:pPr>
        <w:pStyle w:val="3"/>
        <w:rPr>
          <w:rtl/>
        </w:rPr>
      </w:pPr>
      <w:bookmarkStart w:id="4" w:name="_Toc192445175"/>
      <w:r w:rsidRPr="00A06576">
        <w:rPr>
          <w:rFonts w:hint="cs"/>
          <w:rtl/>
        </w:rPr>
        <w:lastRenderedPageBreak/>
        <w:t>مستويات التوجه الاستراتيجي</w:t>
      </w:r>
      <w:r w:rsidR="00AC7A39">
        <w:rPr>
          <w:rFonts w:hint="cs"/>
          <w:rtl/>
        </w:rPr>
        <w:t xml:space="preserve"> وأبعاده</w:t>
      </w:r>
      <w:r w:rsidRPr="00A06576">
        <w:rPr>
          <w:rFonts w:hint="cs"/>
          <w:rtl/>
        </w:rPr>
        <w:t>:</w:t>
      </w:r>
      <w:bookmarkEnd w:id="4"/>
    </w:p>
    <w:p w14:paraId="4C8DF04D" w14:textId="1B357F53" w:rsidR="00A06576" w:rsidRDefault="00CF27E6" w:rsidP="00476693">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بشكل عام، </w:t>
      </w:r>
      <w:r w:rsidR="0065092B">
        <w:rPr>
          <w:rFonts w:ascii="Simplified Arabic" w:hAnsi="Simplified Arabic" w:cs="Simplified Arabic" w:hint="cs"/>
          <w:sz w:val="28"/>
          <w:szCs w:val="28"/>
          <w:rtl/>
          <w:lang w:bidi="ar-SY"/>
        </w:rPr>
        <w:t>يتكون التوجه الاستراتيجي من مجموعة من المستويات هي:</w:t>
      </w:r>
    </w:p>
    <w:p w14:paraId="08EC64E5" w14:textId="132ECF3E" w:rsidR="006F5340" w:rsidRPr="006F5340" w:rsidRDefault="006F5340" w:rsidP="006F5340">
      <w:pPr>
        <w:pStyle w:val="a0"/>
        <w:numPr>
          <w:ilvl w:val="0"/>
          <w:numId w:val="5"/>
        </w:numPr>
        <w:spacing w:line="360" w:lineRule="auto"/>
        <w:jc w:val="both"/>
        <w:rPr>
          <w:rFonts w:ascii="Simplified Arabic" w:hAnsi="Simplified Arabic" w:cs="Simplified Arabic"/>
          <w:sz w:val="28"/>
          <w:szCs w:val="28"/>
          <w:rtl/>
        </w:rPr>
      </w:pPr>
      <w:r w:rsidRPr="006F5340">
        <w:rPr>
          <w:rFonts w:ascii="Simplified Arabic" w:hAnsi="Simplified Arabic" w:cs="Simplified Arabic"/>
          <w:sz w:val="28"/>
          <w:szCs w:val="28"/>
          <w:rtl/>
        </w:rPr>
        <w:t xml:space="preserve"> الرؤية الاستراتيجية:</w:t>
      </w:r>
    </w:p>
    <w:p w14:paraId="16C34682" w14:textId="7CC2B246" w:rsidR="006F5340" w:rsidRPr="00BF116E" w:rsidRDefault="00E7437D" w:rsidP="0065092B">
      <w:pPr>
        <w:spacing w:line="360" w:lineRule="auto"/>
        <w:ind w:firstLine="360"/>
        <w:jc w:val="both"/>
        <w:rPr>
          <w:rFonts w:ascii="Simplified Arabic" w:hAnsi="Simplified Arabic" w:cs="Simplified Arabic"/>
          <w:sz w:val="28"/>
          <w:szCs w:val="28"/>
          <w:rtl/>
        </w:rPr>
      </w:pPr>
      <w:r w:rsidRPr="00E7437D">
        <w:rPr>
          <w:rFonts w:ascii="Simplified Arabic" w:hAnsi="Simplified Arabic" w:cs="Simplified Arabic"/>
          <w:sz w:val="28"/>
          <w:szCs w:val="28"/>
          <w:rtl/>
        </w:rPr>
        <w:t xml:space="preserve">الرؤية هي نقطة توجيه تساعد في تحديد اتجاه </w:t>
      </w:r>
      <w:r>
        <w:rPr>
          <w:rFonts w:ascii="Simplified Arabic" w:hAnsi="Simplified Arabic" w:cs="Simplified Arabic" w:hint="cs"/>
          <w:sz w:val="28"/>
          <w:szCs w:val="28"/>
          <w:rtl/>
        </w:rPr>
        <w:t>المنظمات</w:t>
      </w:r>
      <w:r w:rsidRPr="00E7437D">
        <w:rPr>
          <w:rFonts w:ascii="Simplified Arabic" w:hAnsi="Simplified Arabic" w:cs="Simplified Arabic"/>
          <w:sz w:val="28"/>
          <w:szCs w:val="28"/>
          <w:rtl/>
        </w:rPr>
        <w:t>، وتوجهاتها المستقبلية</w:t>
      </w:r>
      <w:r>
        <w:rPr>
          <w:rFonts w:ascii="Simplified Arabic" w:hAnsi="Simplified Arabic" w:cs="Simplified Arabic" w:hint="cs"/>
          <w:sz w:val="28"/>
          <w:szCs w:val="28"/>
          <w:rtl/>
        </w:rPr>
        <w:t>،</w:t>
      </w:r>
      <w:r w:rsidRPr="00E7437D">
        <w:rPr>
          <w:rFonts w:ascii="Simplified Arabic" w:hAnsi="Simplified Arabic" w:cs="Simplified Arabic"/>
          <w:sz w:val="28"/>
          <w:szCs w:val="28"/>
          <w:rtl/>
        </w:rPr>
        <w:t xml:space="preserve"> تعتمد على خبرة القادة الاستراتيجيين في التعامل مع التحديات التي تواجه </w:t>
      </w:r>
      <w:r>
        <w:rPr>
          <w:rFonts w:ascii="Simplified Arabic" w:hAnsi="Simplified Arabic" w:cs="Simplified Arabic" w:hint="cs"/>
          <w:sz w:val="28"/>
          <w:szCs w:val="28"/>
          <w:rtl/>
        </w:rPr>
        <w:t>المنظمات</w:t>
      </w:r>
      <w:r w:rsidRPr="00E7437D">
        <w:rPr>
          <w:rFonts w:ascii="Simplified Arabic" w:hAnsi="Simplified Arabic" w:cs="Simplified Arabic"/>
          <w:sz w:val="28"/>
          <w:szCs w:val="28"/>
          <w:rtl/>
        </w:rPr>
        <w:t xml:space="preserve"> بسبب التأثيرات الناتجة عن ظروف التوجه الجديد في الاقتصاد والسياسة والثقافة والتكنولوجيا، </w:t>
      </w:r>
      <w:r>
        <w:rPr>
          <w:rFonts w:ascii="Simplified Arabic" w:hAnsi="Simplified Arabic" w:cs="Simplified Arabic" w:hint="cs"/>
          <w:sz w:val="28"/>
          <w:szCs w:val="28"/>
          <w:rtl/>
        </w:rPr>
        <w:t>في ضوء</w:t>
      </w:r>
      <w:r w:rsidRPr="00E7437D">
        <w:rPr>
          <w:rFonts w:ascii="Simplified Arabic" w:hAnsi="Simplified Arabic" w:cs="Simplified Arabic"/>
          <w:sz w:val="28"/>
          <w:szCs w:val="28"/>
          <w:rtl/>
        </w:rPr>
        <w:t xml:space="preserve"> قدرات وإمكانيات </w:t>
      </w:r>
      <w:r>
        <w:rPr>
          <w:rFonts w:ascii="Simplified Arabic" w:hAnsi="Simplified Arabic" w:cs="Simplified Arabic" w:hint="cs"/>
          <w:sz w:val="28"/>
          <w:szCs w:val="28"/>
          <w:rtl/>
        </w:rPr>
        <w:t xml:space="preserve">المنظمة </w:t>
      </w:r>
      <w:r w:rsidR="006F5340" w:rsidRPr="00BF116E">
        <w:rPr>
          <w:rFonts w:ascii="Simplified Arabic" w:hAnsi="Simplified Arabic" w:cs="Simplified Arabic"/>
          <w:sz w:val="28"/>
          <w:szCs w:val="28"/>
          <w:rtl/>
        </w:rPr>
        <w:t xml:space="preserve">(الشعيب والصغري، </w:t>
      </w:r>
      <w:r w:rsidR="006F5340">
        <w:rPr>
          <w:rFonts w:ascii="Simplified Arabic" w:hAnsi="Simplified Arabic" w:cs="Simplified Arabic" w:hint="cs"/>
          <w:sz w:val="28"/>
          <w:szCs w:val="28"/>
          <w:rtl/>
        </w:rPr>
        <w:t>2004</w:t>
      </w:r>
      <w:r w:rsidR="006F5340" w:rsidRPr="00BF116E">
        <w:rPr>
          <w:rFonts w:ascii="Simplified Arabic" w:hAnsi="Simplified Arabic" w:cs="Simplified Arabic"/>
          <w:sz w:val="28"/>
          <w:szCs w:val="28"/>
          <w:rtl/>
        </w:rPr>
        <w:t xml:space="preserve">، صفحة </w:t>
      </w:r>
      <w:r w:rsidR="006F5340">
        <w:rPr>
          <w:rFonts w:ascii="Simplified Arabic" w:hAnsi="Simplified Arabic" w:cs="Simplified Arabic" w:hint="cs"/>
          <w:sz w:val="28"/>
          <w:szCs w:val="28"/>
          <w:rtl/>
        </w:rPr>
        <w:t>89</w:t>
      </w:r>
      <w:r w:rsidR="006F5340" w:rsidRPr="00BF116E">
        <w:rPr>
          <w:rFonts w:ascii="Simplified Arabic" w:hAnsi="Simplified Arabic" w:cs="Simplified Arabic"/>
          <w:sz w:val="28"/>
          <w:szCs w:val="28"/>
          <w:rtl/>
        </w:rPr>
        <w:t>).</w:t>
      </w:r>
      <w:r w:rsidR="006F534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w:t>
      </w:r>
      <w:r w:rsidRPr="00E7437D">
        <w:rPr>
          <w:rFonts w:hint="cs"/>
          <w:rtl/>
        </w:rPr>
        <w:t>تهدف</w:t>
      </w:r>
      <w:r w:rsidRPr="00E7437D">
        <w:rPr>
          <w:rFonts w:ascii="Simplified Arabic" w:hAnsi="Simplified Arabic" w:cs="Simplified Arabic"/>
          <w:sz w:val="28"/>
          <w:szCs w:val="28"/>
          <w:rtl/>
        </w:rPr>
        <w:t xml:space="preserve"> الرؤية المستقبلية المرغوبة إلى تحقيق تكامل وتناغم في جميع أنشطة وعمليات المؤسسة، من خلال تنسيق العلاقات والتفاعل بين هذه الأنشطة. وبذلك، تستطيع المؤسسة أن تدير وتنظم الوضع الحالي بشكل فعال وتضمن استدامة نجاحها في المستقبل</w:t>
      </w:r>
      <w:r w:rsidR="006F5340" w:rsidRPr="00BF116E">
        <w:rPr>
          <w:rFonts w:ascii="Simplified Arabic" w:hAnsi="Simplified Arabic" w:cs="Simplified Arabic"/>
          <w:sz w:val="28"/>
          <w:szCs w:val="28"/>
          <w:rtl/>
        </w:rPr>
        <w:t xml:space="preserve"> (إدريس، وائل، النسور، وجاسر، </w:t>
      </w:r>
      <w:r w:rsidR="006F5340">
        <w:rPr>
          <w:rFonts w:ascii="Simplified Arabic" w:hAnsi="Simplified Arabic" w:cs="Simplified Arabic" w:hint="cs"/>
          <w:sz w:val="28"/>
          <w:szCs w:val="28"/>
          <w:rtl/>
        </w:rPr>
        <w:t>2005</w:t>
      </w:r>
      <w:r w:rsidR="006F5340" w:rsidRPr="00BF116E">
        <w:rPr>
          <w:rFonts w:ascii="Simplified Arabic" w:hAnsi="Simplified Arabic" w:cs="Simplified Arabic"/>
          <w:sz w:val="28"/>
          <w:szCs w:val="28"/>
          <w:rtl/>
        </w:rPr>
        <w:t xml:space="preserve">، صفحة </w:t>
      </w:r>
      <w:r w:rsidR="006F5340">
        <w:rPr>
          <w:rFonts w:ascii="Simplified Arabic" w:hAnsi="Simplified Arabic" w:cs="Simplified Arabic" w:hint="cs"/>
          <w:sz w:val="28"/>
          <w:szCs w:val="28"/>
          <w:rtl/>
        </w:rPr>
        <w:t>9</w:t>
      </w:r>
      <w:r w:rsidR="006F5340" w:rsidRPr="00BF116E">
        <w:rPr>
          <w:rFonts w:ascii="Simplified Arabic" w:hAnsi="Simplified Arabic" w:cs="Simplified Arabic"/>
          <w:sz w:val="28"/>
          <w:szCs w:val="28"/>
          <w:rtl/>
        </w:rPr>
        <w:t>).</w:t>
      </w:r>
    </w:p>
    <w:p w14:paraId="50AAAA94" w14:textId="0592089D" w:rsidR="00022866" w:rsidRPr="00022866" w:rsidRDefault="0065092B" w:rsidP="0020466F">
      <w:pPr>
        <w:spacing w:line="360" w:lineRule="auto"/>
        <w:ind w:firstLine="360"/>
        <w:jc w:val="both"/>
        <w:rPr>
          <w:rFonts w:ascii="Simplified Arabic" w:hAnsi="Simplified Arabic" w:cs="Simplified Arabic"/>
          <w:sz w:val="28"/>
          <w:szCs w:val="28"/>
        </w:rPr>
      </w:pPr>
      <w:r>
        <w:rPr>
          <w:rFonts w:ascii="Simplified Arabic" w:hAnsi="Simplified Arabic" w:cs="Simplified Arabic" w:hint="cs"/>
          <w:sz w:val="28"/>
          <w:szCs w:val="28"/>
          <w:rtl/>
        </w:rPr>
        <w:t xml:space="preserve">في الواقع، </w:t>
      </w:r>
      <w:r w:rsidR="00022866" w:rsidRPr="00022866">
        <w:rPr>
          <w:rFonts w:ascii="Simplified Arabic" w:hAnsi="Simplified Arabic" w:cs="Simplified Arabic"/>
          <w:sz w:val="28"/>
          <w:szCs w:val="28"/>
          <w:rtl/>
        </w:rPr>
        <w:t xml:space="preserve">تعتبر الرؤية الاستراتيجية فكرة عامة مجردة ذات مضمون فلسفي، </w:t>
      </w:r>
      <w:r w:rsidR="00022866">
        <w:rPr>
          <w:rFonts w:ascii="Simplified Arabic" w:hAnsi="Simplified Arabic" w:cs="Simplified Arabic" w:hint="cs"/>
          <w:sz w:val="28"/>
          <w:szCs w:val="28"/>
          <w:rtl/>
        </w:rPr>
        <w:t>بمثابة</w:t>
      </w:r>
      <w:r w:rsidR="00022866" w:rsidRPr="00022866">
        <w:rPr>
          <w:rFonts w:ascii="Simplified Arabic" w:hAnsi="Simplified Arabic" w:cs="Simplified Arabic"/>
          <w:sz w:val="28"/>
          <w:szCs w:val="28"/>
          <w:rtl/>
        </w:rPr>
        <w:t xml:space="preserve"> منظورًا مستقبليًا للإدارة والعاملين، </w:t>
      </w:r>
      <w:r w:rsidR="00022866">
        <w:rPr>
          <w:rFonts w:ascii="Simplified Arabic" w:hAnsi="Simplified Arabic" w:cs="Simplified Arabic" w:hint="cs"/>
          <w:sz w:val="28"/>
          <w:szCs w:val="28"/>
          <w:rtl/>
        </w:rPr>
        <w:t>ي</w:t>
      </w:r>
      <w:r w:rsidR="00022866" w:rsidRPr="00022866">
        <w:rPr>
          <w:rFonts w:ascii="Simplified Arabic" w:hAnsi="Simplified Arabic" w:cs="Simplified Arabic"/>
          <w:sz w:val="28"/>
          <w:szCs w:val="28"/>
          <w:rtl/>
        </w:rPr>
        <w:t xml:space="preserve">عزز الولاء والانتماء المشترك. فالرؤية تلعب دورًا هامًا في جميع مراحل دورة حياة المنظمة </w:t>
      </w:r>
      <w:r w:rsidR="00022866">
        <w:rPr>
          <w:rFonts w:ascii="Simplified Arabic" w:hAnsi="Simplified Arabic" w:cs="Simplified Arabic" w:hint="cs"/>
          <w:sz w:val="28"/>
          <w:szCs w:val="28"/>
          <w:rtl/>
        </w:rPr>
        <w:t>كونها</w:t>
      </w:r>
      <w:r w:rsidR="00022866" w:rsidRPr="00022866">
        <w:rPr>
          <w:rFonts w:ascii="Simplified Arabic" w:hAnsi="Simplified Arabic" w:cs="Simplified Arabic"/>
          <w:sz w:val="28"/>
          <w:szCs w:val="28"/>
          <w:rtl/>
        </w:rPr>
        <w:t xml:space="preserve"> تعبّر عن أسلوب تفكير شامل واستعداد لاحتمالات أكثر، </w:t>
      </w:r>
      <w:r w:rsidR="00022866">
        <w:rPr>
          <w:rFonts w:ascii="Simplified Arabic" w:hAnsi="Simplified Arabic" w:cs="Simplified Arabic" w:hint="cs"/>
          <w:sz w:val="28"/>
          <w:szCs w:val="28"/>
          <w:rtl/>
        </w:rPr>
        <w:t>يعبر</w:t>
      </w:r>
      <w:r w:rsidR="00022866" w:rsidRPr="00022866">
        <w:rPr>
          <w:rFonts w:ascii="Simplified Arabic" w:hAnsi="Simplified Arabic" w:cs="Simplified Arabic"/>
          <w:sz w:val="28"/>
          <w:szCs w:val="28"/>
          <w:rtl/>
        </w:rPr>
        <w:t xml:space="preserve"> عن صورة مثالية وفريدة للمستقبل</w:t>
      </w:r>
      <w:r w:rsidR="00022866">
        <w:rPr>
          <w:rFonts w:ascii="Simplified Arabic" w:hAnsi="Simplified Arabic" w:cs="Simplified Arabic" w:hint="cs"/>
          <w:sz w:val="28"/>
          <w:szCs w:val="28"/>
          <w:rtl/>
        </w:rPr>
        <w:t xml:space="preserve">، عبر اثارة </w:t>
      </w:r>
      <w:r w:rsidR="00022866" w:rsidRPr="00022866">
        <w:rPr>
          <w:rFonts w:ascii="Simplified Arabic" w:hAnsi="Simplified Arabic" w:cs="Simplified Arabic"/>
          <w:sz w:val="28"/>
          <w:szCs w:val="28"/>
          <w:rtl/>
        </w:rPr>
        <w:t xml:space="preserve">الانطباعات الذهنية </w:t>
      </w:r>
      <w:r w:rsidR="00022866">
        <w:rPr>
          <w:rFonts w:ascii="Simplified Arabic" w:hAnsi="Simplified Arabic" w:cs="Simplified Arabic" w:hint="cs"/>
          <w:sz w:val="28"/>
          <w:szCs w:val="28"/>
          <w:rtl/>
        </w:rPr>
        <w:t>(</w:t>
      </w:r>
      <w:r w:rsidR="00153E1F" w:rsidRPr="00153E1F">
        <w:rPr>
          <w:rFonts w:ascii="Simplified Arabic" w:hAnsi="Simplified Arabic" w:cs="Simplified Arabic" w:hint="cs"/>
          <w:sz w:val="28"/>
          <w:szCs w:val="28"/>
          <w:rtl/>
        </w:rPr>
        <w:t>العيساوي</w:t>
      </w:r>
      <w:r w:rsidR="00153E1F" w:rsidRPr="00153E1F">
        <w:rPr>
          <w:rFonts w:ascii="Simplified Arabic" w:hAnsi="Simplified Arabic" w:cs="Simplified Arabic"/>
          <w:sz w:val="28"/>
          <w:szCs w:val="28"/>
          <w:rtl/>
        </w:rPr>
        <w:t xml:space="preserve"> </w:t>
      </w:r>
      <w:r w:rsidR="00153E1F" w:rsidRPr="00153E1F">
        <w:rPr>
          <w:rFonts w:ascii="Simplified Arabic" w:hAnsi="Simplified Arabic" w:cs="Simplified Arabic" w:hint="cs"/>
          <w:sz w:val="28"/>
          <w:szCs w:val="28"/>
          <w:rtl/>
        </w:rPr>
        <w:t>وآخرون</w:t>
      </w:r>
      <w:r w:rsidR="00153E1F" w:rsidRPr="00153E1F">
        <w:rPr>
          <w:rFonts w:ascii="Simplified Arabic" w:hAnsi="Simplified Arabic" w:cs="Simplified Arabic"/>
          <w:sz w:val="28"/>
          <w:szCs w:val="28"/>
          <w:rtl/>
        </w:rPr>
        <w:t xml:space="preserve">، </w:t>
      </w:r>
      <w:r w:rsidR="00153E1F" w:rsidRPr="00153E1F">
        <w:rPr>
          <w:rFonts w:ascii="Simplified Arabic" w:hAnsi="Simplified Arabic" w:cs="Simplified Arabic" w:hint="cs"/>
          <w:sz w:val="28"/>
          <w:szCs w:val="28"/>
          <w:rtl/>
        </w:rPr>
        <w:t>2012،</w:t>
      </w:r>
      <w:r w:rsidR="00153E1F" w:rsidRPr="00153E1F">
        <w:rPr>
          <w:rFonts w:ascii="Simplified Arabic" w:hAnsi="Simplified Arabic" w:cs="Simplified Arabic"/>
          <w:sz w:val="28"/>
          <w:szCs w:val="28"/>
          <w:rtl/>
        </w:rPr>
        <w:t xml:space="preserve"> </w:t>
      </w:r>
      <w:r w:rsidR="00153E1F">
        <w:rPr>
          <w:rFonts w:ascii="Simplified Arabic" w:hAnsi="Simplified Arabic" w:cs="Simplified Arabic" w:hint="cs"/>
          <w:sz w:val="28"/>
          <w:szCs w:val="28"/>
          <w:rtl/>
        </w:rPr>
        <w:t>ص:</w:t>
      </w:r>
      <w:r w:rsidR="00153E1F" w:rsidRPr="00153E1F">
        <w:rPr>
          <w:rFonts w:ascii="Simplified Arabic" w:hAnsi="Simplified Arabic" w:cs="Simplified Arabic"/>
          <w:sz w:val="28"/>
          <w:szCs w:val="28"/>
          <w:rtl/>
        </w:rPr>
        <w:t xml:space="preserve"> 24</w:t>
      </w:r>
      <w:r w:rsidR="00022866">
        <w:rPr>
          <w:rFonts w:ascii="Simplified Arabic" w:hAnsi="Simplified Arabic" w:cs="Simplified Arabic" w:hint="cs"/>
          <w:sz w:val="28"/>
          <w:szCs w:val="28"/>
          <w:rtl/>
        </w:rPr>
        <w:t>)</w:t>
      </w:r>
      <w:r w:rsidR="00022866" w:rsidRPr="00022866">
        <w:rPr>
          <w:rFonts w:ascii="Simplified Arabic" w:hAnsi="Simplified Arabic" w:cs="Simplified Arabic"/>
          <w:sz w:val="28"/>
          <w:szCs w:val="28"/>
          <w:rtl/>
        </w:rPr>
        <w:t>. وبهذا المفهوم، تشبه الرؤية النجم في الأفق، يمكن الاسترشاد به</w:t>
      </w:r>
      <w:r w:rsidR="00153E1F">
        <w:rPr>
          <w:rFonts w:ascii="Simplified Arabic" w:hAnsi="Simplified Arabic" w:cs="Simplified Arabic" w:hint="cs"/>
          <w:sz w:val="28"/>
          <w:szCs w:val="28"/>
          <w:rtl/>
        </w:rPr>
        <w:t xml:space="preserve"> دون الوصول اليه، حيث</w:t>
      </w:r>
      <w:r w:rsidR="00022866" w:rsidRPr="00022866">
        <w:rPr>
          <w:rFonts w:ascii="Simplified Arabic" w:hAnsi="Simplified Arabic" w:cs="Simplified Arabic"/>
          <w:sz w:val="28"/>
          <w:szCs w:val="28"/>
          <w:rtl/>
        </w:rPr>
        <w:t xml:space="preserve"> تعتبر </w:t>
      </w:r>
      <w:r w:rsidR="00153E1F">
        <w:rPr>
          <w:rFonts w:ascii="Simplified Arabic" w:hAnsi="Simplified Arabic" w:cs="Simplified Arabic" w:hint="cs"/>
          <w:sz w:val="28"/>
          <w:szCs w:val="28"/>
          <w:rtl/>
        </w:rPr>
        <w:t xml:space="preserve">بمثابة </w:t>
      </w:r>
      <w:r w:rsidR="00022866" w:rsidRPr="00022866">
        <w:rPr>
          <w:rFonts w:ascii="Simplified Arabic" w:hAnsi="Simplified Arabic" w:cs="Simplified Arabic"/>
          <w:sz w:val="28"/>
          <w:szCs w:val="28"/>
          <w:rtl/>
        </w:rPr>
        <w:t>علامة تحدد الطريق لأي شخص يرغب في معرفة سبب وجود المنظمة واتجاهها</w:t>
      </w:r>
      <w:r w:rsidR="00153E1F">
        <w:rPr>
          <w:rFonts w:ascii="Simplified Arabic" w:hAnsi="Simplified Arabic" w:cs="Simplified Arabic" w:hint="cs"/>
          <w:sz w:val="28"/>
          <w:szCs w:val="28"/>
          <w:rtl/>
        </w:rPr>
        <w:t>،</w:t>
      </w:r>
      <w:r w:rsidR="00022866" w:rsidRPr="00022866">
        <w:rPr>
          <w:rFonts w:ascii="Simplified Arabic" w:hAnsi="Simplified Arabic" w:cs="Simplified Arabic"/>
          <w:sz w:val="28"/>
          <w:szCs w:val="28"/>
          <w:rtl/>
        </w:rPr>
        <w:t xml:space="preserve"> </w:t>
      </w:r>
      <w:r w:rsidR="00153E1F">
        <w:rPr>
          <w:rFonts w:ascii="Simplified Arabic" w:hAnsi="Simplified Arabic" w:cs="Simplified Arabic" w:hint="cs"/>
          <w:sz w:val="28"/>
          <w:szCs w:val="28"/>
          <w:rtl/>
        </w:rPr>
        <w:t>فهي</w:t>
      </w:r>
      <w:r w:rsidR="00022866" w:rsidRPr="00022866">
        <w:rPr>
          <w:rFonts w:ascii="Simplified Arabic" w:hAnsi="Simplified Arabic" w:cs="Simplified Arabic"/>
          <w:sz w:val="28"/>
          <w:szCs w:val="28"/>
          <w:rtl/>
        </w:rPr>
        <w:t xml:space="preserve"> التي تعطي المعنى وتضفي الغرض على عمل المنظمة، كما أنها </w:t>
      </w:r>
      <w:r w:rsidR="00153E1F">
        <w:rPr>
          <w:rFonts w:ascii="Simplified Arabic" w:hAnsi="Simplified Arabic" w:cs="Simplified Arabic" w:hint="cs"/>
          <w:sz w:val="28"/>
          <w:szCs w:val="28"/>
          <w:rtl/>
        </w:rPr>
        <w:t>"</w:t>
      </w:r>
      <w:r w:rsidR="00022866" w:rsidRPr="00022866">
        <w:rPr>
          <w:rFonts w:ascii="Simplified Arabic" w:hAnsi="Simplified Arabic" w:cs="Simplified Arabic"/>
          <w:sz w:val="28"/>
          <w:szCs w:val="28"/>
          <w:rtl/>
        </w:rPr>
        <w:t>بناء ذهني يوجه سلوك الآخرين نحو المستقبل المرغوب</w:t>
      </w:r>
      <w:r w:rsidR="00153E1F">
        <w:rPr>
          <w:rFonts w:ascii="Simplified Arabic" w:hAnsi="Simplified Arabic" w:cs="Simplified Arabic" w:hint="cs"/>
          <w:sz w:val="28"/>
          <w:szCs w:val="28"/>
          <w:rtl/>
        </w:rPr>
        <w:t>" (</w:t>
      </w:r>
      <w:r w:rsidR="00153E1F" w:rsidRPr="00153E1F">
        <w:rPr>
          <w:rFonts w:ascii="Simplified Arabic" w:hAnsi="Simplified Arabic" w:cs="Simplified Arabic" w:hint="cs"/>
          <w:sz w:val="28"/>
          <w:szCs w:val="28"/>
          <w:rtl/>
        </w:rPr>
        <w:t>الطائي</w:t>
      </w:r>
      <w:r w:rsidR="00153E1F" w:rsidRPr="00153E1F">
        <w:rPr>
          <w:rFonts w:ascii="Simplified Arabic" w:hAnsi="Simplified Arabic" w:cs="Simplified Arabic"/>
          <w:sz w:val="28"/>
          <w:szCs w:val="28"/>
          <w:rtl/>
        </w:rPr>
        <w:t xml:space="preserve">، </w:t>
      </w:r>
      <w:r w:rsidR="00153E1F" w:rsidRPr="00153E1F">
        <w:rPr>
          <w:rFonts w:ascii="Simplified Arabic" w:hAnsi="Simplified Arabic" w:cs="Simplified Arabic" w:hint="cs"/>
          <w:sz w:val="28"/>
          <w:szCs w:val="28"/>
          <w:rtl/>
        </w:rPr>
        <w:t>2014،</w:t>
      </w:r>
      <w:r w:rsidR="00153E1F" w:rsidRPr="00153E1F">
        <w:rPr>
          <w:rFonts w:ascii="Simplified Arabic" w:hAnsi="Simplified Arabic" w:cs="Simplified Arabic"/>
          <w:sz w:val="28"/>
          <w:szCs w:val="28"/>
          <w:rtl/>
        </w:rPr>
        <w:t xml:space="preserve"> </w:t>
      </w:r>
      <w:r w:rsidR="00153E1F">
        <w:rPr>
          <w:rFonts w:ascii="Simplified Arabic" w:hAnsi="Simplified Arabic" w:cs="Simplified Arabic" w:hint="cs"/>
          <w:sz w:val="28"/>
          <w:szCs w:val="28"/>
          <w:rtl/>
        </w:rPr>
        <w:t>ص:</w:t>
      </w:r>
      <w:r w:rsidR="00153E1F" w:rsidRPr="00153E1F">
        <w:rPr>
          <w:rFonts w:ascii="Simplified Arabic" w:hAnsi="Simplified Arabic" w:cs="Simplified Arabic"/>
          <w:sz w:val="28"/>
          <w:szCs w:val="28"/>
          <w:rtl/>
        </w:rPr>
        <w:t xml:space="preserve"> 9</w:t>
      </w:r>
      <w:r w:rsidR="00153E1F">
        <w:rPr>
          <w:rFonts w:ascii="Simplified Arabic" w:hAnsi="Simplified Arabic" w:cs="Simplified Arabic" w:hint="cs"/>
          <w:sz w:val="28"/>
          <w:szCs w:val="28"/>
          <w:rtl/>
        </w:rPr>
        <w:t>)</w:t>
      </w:r>
      <w:r w:rsidR="00022866" w:rsidRPr="00022866">
        <w:rPr>
          <w:rFonts w:ascii="Simplified Arabic" w:hAnsi="Simplified Arabic" w:cs="Simplified Arabic"/>
          <w:sz w:val="28"/>
          <w:szCs w:val="28"/>
          <w:rtl/>
        </w:rPr>
        <w:t>.</w:t>
      </w:r>
    </w:p>
    <w:p w14:paraId="7FBB01EC" w14:textId="71C293BD" w:rsidR="006F5340" w:rsidRPr="006F5340" w:rsidRDefault="006F5340" w:rsidP="006F5340">
      <w:pPr>
        <w:pStyle w:val="a0"/>
        <w:numPr>
          <w:ilvl w:val="0"/>
          <w:numId w:val="5"/>
        </w:numPr>
        <w:spacing w:line="360" w:lineRule="auto"/>
        <w:jc w:val="both"/>
        <w:rPr>
          <w:rFonts w:ascii="Simplified Arabic" w:hAnsi="Simplified Arabic" w:cs="Simplified Arabic"/>
          <w:sz w:val="28"/>
          <w:szCs w:val="28"/>
          <w:rtl/>
        </w:rPr>
      </w:pPr>
      <w:r w:rsidRPr="006F5340">
        <w:rPr>
          <w:rFonts w:ascii="Simplified Arabic" w:hAnsi="Simplified Arabic" w:cs="Simplified Arabic"/>
          <w:sz w:val="28"/>
          <w:szCs w:val="28"/>
          <w:rtl/>
        </w:rPr>
        <w:t>الرسالة:</w:t>
      </w:r>
    </w:p>
    <w:p w14:paraId="51CE5FF2" w14:textId="7446E76C" w:rsidR="001D5F1A" w:rsidRDefault="001D5F1A" w:rsidP="001D5F1A">
      <w:pPr>
        <w:spacing w:line="360" w:lineRule="auto"/>
        <w:ind w:firstLine="360"/>
        <w:jc w:val="both"/>
        <w:rPr>
          <w:rFonts w:ascii="Simplified Arabic" w:hAnsi="Simplified Arabic" w:cs="Simplified Arabic"/>
          <w:sz w:val="28"/>
          <w:szCs w:val="28"/>
          <w:rtl/>
        </w:rPr>
      </w:pPr>
      <w:r w:rsidRPr="001D5F1A">
        <w:rPr>
          <w:rFonts w:ascii="Simplified Arabic" w:hAnsi="Simplified Arabic" w:cs="Simplified Arabic"/>
          <w:sz w:val="28"/>
          <w:szCs w:val="28"/>
          <w:rtl/>
        </w:rPr>
        <w:lastRenderedPageBreak/>
        <w:t xml:space="preserve">رسالة المؤسسة عبارة مختصرة، قليلة الفقرات، سهلة التذكر، تهدف إلى توضيح سبب وجود المؤسسة وتصور أهدافها وأغراضها. تعمل هذه الرسالة على توجيه الإدارة والموظفين عند اتخاذ القرارات المتعلقة باتجاه المؤسسة ونشاطها في المستقبل. تصدر رسالة المؤسسة من أعلى المستويات الإدارية وتعكس الرؤية الاستراتيجية أو النهج العام الذي تسعى المؤسسة لتحقيقه. تساعد رسالة المؤسسة في تصميم </w:t>
      </w:r>
      <w:r>
        <w:rPr>
          <w:rFonts w:ascii="Simplified Arabic" w:hAnsi="Simplified Arabic" w:cs="Simplified Arabic" w:hint="cs"/>
          <w:sz w:val="28"/>
          <w:szCs w:val="28"/>
          <w:rtl/>
        </w:rPr>
        <w:t>المحتوى الإعلامي</w:t>
      </w:r>
      <w:r w:rsidRPr="001D5F1A">
        <w:rPr>
          <w:rFonts w:ascii="Simplified Arabic" w:hAnsi="Simplified Arabic" w:cs="Simplified Arabic"/>
          <w:sz w:val="28"/>
          <w:szCs w:val="28"/>
          <w:rtl/>
        </w:rPr>
        <w:t xml:space="preserve"> وتركز على نقاط القوة التي ترغب المؤسسة في التركيز عليها. تعكس هذه الرسالة جدية الإدارة العليا وإصرارها على تحقيق أهداف محددة بطريقة رسمية ومعلنة (الكرخي وجميد، 2014، </w:t>
      </w:r>
      <w:r w:rsidR="0023732D">
        <w:rPr>
          <w:rFonts w:ascii="Simplified Arabic" w:hAnsi="Simplified Arabic" w:cs="Simplified Arabic" w:hint="cs"/>
          <w:sz w:val="28"/>
          <w:szCs w:val="28"/>
          <w:rtl/>
        </w:rPr>
        <w:t>ص:</w:t>
      </w:r>
      <w:r w:rsidRPr="001D5F1A">
        <w:rPr>
          <w:rFonts w:ascii="Simplified Arabic" w:hAnsi="Simplified Arabic" w:cs="Simplified Arabic"/>
          <w:sz w:val="28"/>
          <w:szCs w:val="28"/>
          <w:rtl/>
        </w:rPr>
        <w:t xml:space="preserve"> 149-151).</w:t>
      </w:r>
    </w:p>
    <w:p w14:paraId="38272BF6" w14:textId="39597CFE" w:rsidR="001D5F1A" w:rsidRDefault="00F40EAA" w:rsidP="0065092B">
      <w:pPr>
        <w:spacing w:line="360" w:lineRule="auto"/>
        <w:ind w:firstLine="360"/>
        <w:jc w:val="both"/>
        <w:rPr>
          <w:rFonts w:ascii="Simplified Arabic" w:hAnsi="Simplified Arabic" w:cs="Simplified Arabic"/>
          <w:sz w:val="28"/>
          <w:szCs w:val="28"/>
          <w:rtl/>
        </w:rPr>
      </w:pPr>
      <w:r w:rsidRPr="00F40EAA">
        <w:rPr>
          <w:rFonts w:ascii="Simplified Arabic" w:hAnsi="Simplified Arabic" w:cs="Simplified Arabic"/>
          <w:sz w:val="28"/>
          <w:szCs w:val="28"/>
          <w:rtl/>
        </w:rPr>
        <w:t xml:space="preserve">الرسالة </w:t>
      </w:r>
      <w:r>
        <w:rPr>
          <w:rFonts w:ascii="Simplified Arabic" w:hAnsi="Simplified Arabic" w:cs="Simplified Arabic" w:hint="cs"/>
          <w:sz w:val="28"/>
          <w:szCs w:val="28"/>
          <w:rtl/>
        </w:rPr>
        <w:t>تعبر عن</w:t>
      </w:r>
      <w:r w:rsidRPr="00F40EAA">
        <w:rPr>
          <w:rFonts w:ascii="Simplified Arabic" w:hAnsi="Simplified Arabic" w:cs="Simplified Arabic"/>
          <w:sz w:val="28"/>
          <w:szCs w:val="28"/>
          <w:rtl/>
        </w:rPr>
        <w:t xml:space="preserve"> الغرض الرئيسي الذي تأسست من أجله</w:t>
      </w:r>
      <w:r>
        <w:rPr>
          <w:rFonts w:ascii="Simplified Arabic" w:hAnsi="Simplified Arabic" w:cs="Simplified Arabic" w:hint="cs"/>
          <w:sz w:val="28"/>
          <w:szCs w:val="28"/>
          <w:rtl/>
        </w:rPr>
        <w:t xml:space="preserve"> المنظمة</w:t>
      </w:r>
      <w:r w:rsidRPr="00F40EAA">
        <w:rPr>
          <w:rFonts w:ascii="Simplified Arabic" w:hAnsi="Simplified Arabic" w:cs="Simplified Arabic"/>
          <w:sz w:val="28"/>
          <w:szCs w:val="28"/>
          <w:rtl/>
        </w:rPr>
        <w:t xml:space="preserve">، وهو ما يبرر وجودها </w:t>
      </w:r>
      <w:r>
        <w:rPr>
          <w:rFonts w:ascii="Simplified Arabic" w:hAnsi="Simplified Arabic" w:cs="Simplified Arabic" w:hint="cs"/>
          <w:sz w:val="28"/>
          <w:szCs w:val="28"/>
          <w:rtl/>
        </w:rPr>
        <w:t>و</w:t>
      </w:r>
      <w:r w:rsidRPr="00F40EAA">
        <w:rPr>
          <w:rFonts w:ascii="Simplified Arabic" w:hAnsi="Simplified Arabic" w:cs="Simplified Arabic"/>
          <w:sz w:val="28"/>
          <w:szCs w:val="28"/>
          <w:rtl/>
        </w:rPr>
        <w:t>استمراريتها</w:t>
      </w:r>
      <w:r>
        <w:rPr>
          <w:rFonts w:ascii="Simplified Arabic" w:hAnsi="Simplified Arabic" w:cs="Simplified Arabic" w:hint="cs"/>
          <w:sz w:val="28"/>
          <w:szCs w:val="28"/>
          <w:rtl/>
        </w:rPr>
        <w:t xml:space="preserve"> في دنيا الأعمال</w:t>
      </w:r>
      <w:r w:rsidRPr="00F40EAA">
        <w:rPr>
          <w:rFonts w:ascii="Simplified Arabic" w:hAnsi="Simplified Arabic" w:cs="Simplified Arabic"/>
          <w:sz w:val="28"/>
          <w:szCs w:val="28"/>
          <w:rtl/>
        </w:rPr>
        <w:t xml:space="preserve">. توصيف هذه الرسالة يشمل تفاصيل أنشطة المنظمة ومنتجاتها ومصالحها وقيمتها الأساسية. تختلف رسالة كل منظمة حسب طبيعتها وأهدافها، وبناءً على هذه الرسالة يتم تحديد الأهداف الاستراتيجية التي يجب تحقيقها. تتميز الرسالة بالثبات النسبي، </w:t>
      </w:r>
      <w:r w:rsidR="008D5CDA">
        <w:rPr>
          <w:rFonts w:ascii="Simplified Arabic" w:hAnsi="Simplified Arabic" w:cs="Simplified Arabic" w:hint="cs"/>
          <w:sz w:val="28"/>
          <w:szCs w:val="28"/>
          <w:rtl/>
        </w:rPr>
        <w:t>و</w:t>
      </w:r>
      <w:r w:rsidRPr="00F40EAA">
        <w:rPr>
          <w:rFonts w:ascii="Simplified Arabic" w:hAnsi="Simplified Arabic" w:cs="Simplified Arabic"/>
          <w:sz w:val="28"/>
          <w:szCs w:val="28"/>
          <w:rtl/>
        </w:rPr>
        <w:t>قد تحتاج إلى تعديلات مع مرور الوقت وتغير البيئة المحيطة بالمنظمة وتطور منتجاتها والأسواق التي تعمل فيها</w:t>
      </w:r>
      <w:r>
        <w:rPr>
          <w:rFonts w:ascii="Simplified Arabic" w:hAnsi="Simplified Arabic" w:cs="Simplified Arabic" w:hint="cs"/>
          <w:sz w:val="28"/>
          <w:szCs w:val="28"/>
          <w:rtl/>
        </w:rPr>
        <w:t xml:space="preserve"> (</w:t>
      </w:r>
      <w:r w:rsidRPr="00F40EAA">
        <w:rPr>
          <w:rFonts w:ascii="Simplified Arabic" w:hAnsi="Simplified Arabic" w:cs="Simplified Arabic"/>
          <w:sz w:val="28"/>
          <w:szCs w:val="28"/>
          <w:rtl/>
        </w:rPr>
        <w:t xml:space="preserve">محمد، </w:t>
      </w:r>
      <w:r w:rsidRPr="00F40EAA">
        <w:rPr>
          <w:rFonts w:ascii="Simplified Arabic" w:hAnsi="Simplified Arabic" w:cs="Simplified Arabic" w:hint="cs"/>
          <w:sz w:val="28"/>
          <w:szCs w:val="28"/>
          <w:rtl/>
        </w:rPr>
        <w:t>2014،</w:t>
      </w:r>
      <w:r w:rsidRPr="00F40EAA">
        <w:rPr>
          <w:rFonts w:ascii="Simplified Arabic" w:hAnsi="Simplified Arabic" w:cs="Simplified Arabic"/>
          <w:sz w:val="28"/>
          <w:szCs w:val="28"/>
          <w:rtl/>
        </w:rPr>
        <w:t xml:space="preserve"> </w:t>
      </w:r>
      <w:r>
        <w:rPr>
          <w:rFonts w:ascii="Simplified Arabic" w:hAnsi="Simplified Arabic" w:cs="Simplified Arabic" w:hint="cs"/>
          <w:sz w:val="28"/>
          <w:szCs w:val="28"/>
          <w:rtl/>
        </w:rPr>
        <w:t>ص:</w:t>
      </w:r>
      <w:r w:rsidRPr="00F40EAA">
        <w:rPr>
          <w:rFonts w:ascii="Simplified Arabic" w:hAnsi="Simplified Arabic" w:cs="Simplified Arabic"/>
          <w:sz w:val="28"/>
          <w:szCs w:val="28"/>
          <w:rtl/>
        </w:rPr>
        <w:t xml:space="preserve"> 143</w:t>
      </w:r>
      <w:r>
        <w:rPr>
          <w:rFonts w:ascii="Simplified Arabic" w:hAnsi="Simplified Arabic" w:cs="Simplified Arabic" w:hint="cs"/>
          <w:sz w:val="28"/>
          <w:szCs w:val="28"/>
          <w:rtl/>
        </w:rPr>
        <w:t>).</w:t>
      </w:r>
      <w:r w:rsidR="0065092B">
        <w:rPr>
          <w:rFonts w:ascii="Simplified Arabic" w:hAnsi="Simplified Arabic" w:cs="Simplified Arabic" w:hint="cs"/>
          <w:sz w:val="28"/>
          <w:szCs w:val="28"/>
          <w:rtl/>
        </w:rPr>
        <w:t xml:space="preserve"> لذلك، فإن </w:t>
      </w:r>
      <w:r w:rsidR="00962D1F" w:rsidRPr="00962D1F">
        <w:rPr>
          <w:rFonts w:ascii="Simplified Arabic" w:hAnsi="Simplified Arabic" w:cs="Simplified Arabic"/>
          <w:sz w:val="28"/>
          <w:szCs w:val="28"/>
          <w:rtl/>
        </w:rPr>
        <w:t xml:space="preserve">تحديد رسالة المنظمة بشكل واضح </w:t>
      </w:r>
      <w:r w:rsidR="00962D1F">
        <w:rPr>
          <w:rFonts w:ascii="Simplified Arabic" w:hAnsi="Simplified Arabic" w:cs="Simplified Arabic" w:hint="cs"/>
          <w:sz w:val="28"/>
          <w:szCs w:val="28"/>
          <w:rtl/>
        </w:rPr>
        <w:t>من شأنه أن يسهم في</w:t>
      </w:r>
      <w:r w:rsidR="00962D1F" w:rsidRPr="00962D1F">
        <w:rPr>
          <w:rFonts w:ascii="Simplified Arabic" w:hAnsi="Simplified Arabic" w:cs="Simplified Arabic"/>
          <w:sz w:val="28"/>
          <w:szCs w:val="28"/>
          <w:rtl/>
        </w:rPr>
        <w:t xml:space="preserve"> تحقيق الأهداف وتحسين الأداء وضمان تطورها واستمراريتها. يجب أن تكون الرسالة قصيرة ومفيدة ومفهومة للعاملين والشركاء. الرسالة الواضحة تعزز الإستراتيجية الفعالة</w:t>
      </w:r>
      <w:r w:rsidR="00962D1F">
        <w:rPr>
          <w:rFonts w:ascii="Simplified Arabic" w:hAnsi="Simplified Arabic" w:cs="Simplified Arabic" w:hint="cs"/>
          <w:sz w:val="28"/>
          <w:szCs w:val="28"/>
          <w:rtl/>
        </w:rPr>
        <w:t xml:space="preserve"> (</w:t>
      </w:r>
      <w:r w:rsidR="00962D1F" w:rsidRPr="00962D1F">
        <w:rPr>
          <w:rFonts w:ascii="Simplified Arabic" w:hAnsi="Simplified Arabic" w:cs="Simplified Arabic"/>
          <w:sz w:val="28"/>
          <w:szCs w:val="28"/>
          <w:rtl/>
        </w:rPr>
        <w:t xml:space="preserve">العتوم، </w:t>
      </w:r>
      <w:r w:rsidR="00962D1F" w:rsidRPr="00962D1F">
        <w:rPr>
          <w:rFonts w:ascii="Simplified Arabic" w:hAnsi="Simplified Arabic" w:cs="Simplified Arabic" w:hint="cs"/>
          <w:sz w:val="28"/>
          <w:szCs w:val="28"/>
          <w:rtl/>
        </w:rPr>
        <w:t>2009،</w:t>
      </w:r>
      <w:r w:rsidR="00962D1F" w:rsidRPr="00962D1F">
        <w:rPr>
          <w:rFonts w:ascii="Simplified Arabic" w:hAnsi="Simplified Arabic" w:cs="Simplified Arabic"/>
          <w:sz w:val="28"/>
          <w:szCs w:val="28"/>
          <w:rtl/>
        </w:rPr>
        <w:t xml:space="preserve"> </w:t>
      </w:r>
      <w:r w:rsidR="00962D1F">
        <w:rPr>
          <w:rFonts w:ascii="Simplified Arabic" w:hAnsi="Simplified Arabic" w:cs="Simplified Arabic" w:hint="cs"/>
          <w:sz w:val="28"/>
          <w:szCs w:val="28"/>
          <w:rtl/>
        </w:rPr>
        <w:t>ص:</w:t>
      </w:r>
      <w:r w:rsidR="00962D1F" w:rsidRPr="00962D1F">
        <w:rPr>
          <w:rFonts w:ascii="Simplified Arabic" w:hAnsi="Simplified Arabic" w:cs="Simplified Arabic"/>
          <w:sz w:val="28"/>
          <w:szCs w:val="28"/>
          <w:rtl/>
        </w:rPr>
        <w:t xml:space="preserve"> 1</w:t>
      </w:r>
      <w:r w:rsidR="00962D1F">
        <w:rPr>
          <w:rFonts w:ascii="Simplified Arabic" w:hAnsi="Simplified Arabic" w:cs="Simplified Arabic" w:hint="cs"/>
          <w:sz w:val="28"/>
          <w:szCs w:val="28"/>
          <w:rtl/>
        </w:rPr>
        <w:t>)</w:t>
      </w:r>
      <w:r w:rsidR="00962D1F" w:rsidRPr="00962D1F">
        <w:rPr>
          <w:rFonts w:ascii="Simplified Arabic" w:hAnsi="Simplified Arabic" w:cs="Simplified Arabic"/>
          <w:sz w:val="28"/>
          <w:szCs w:val="28"/>
          <w:rtl/>
        </w:rPr>
        <w:t>.</w:t>
      </w:r>
    </w:p>
    <w:p w14:paraId="34151336" w14:textId="54A99418" w:rsidR="007F7792" w:rsidRDefault="007F7792" w:rsidP="0065092B">
      <w:pPr>
        <w:spacing w:line="360" w:lineRule="auto"/>
        <w:ind w:firstLine="360"/>
        <w:jc w:val="both"/>
        <w:rPr>
          <w:rFonts w:ascii="Simplified Arabic" w:hAnsi="Simplified Arabic" w:cs="Simplified Arabic"/>
          <w:sz w:val="28"/>
          <w:szCs w:val="28"/>
          <w:rtl/>
        </w:rPr>
      </w:pPr>
      <w:r w:rsidRPr="007F7792">
        <w:rPr>
          <w:rFonts w:ascii="Simplified Arabic" w:hAnsi="Simplified Arabic" w:cs="Simplified Arabic"/>
          <w:sz w:val="28"/>
          <w:szCs w:val="28"/>
          <w:rtl/>
        </w:rPr>
        <w:t xml:space="preserve">تتمثل مكونات رسالة المنظمة في عدة عناصر. أولاً، يجب تحديد مجال عمل المنظمة بطريقة مرنة وواضحة تسمح بالتطور اللاحق. ثم، يجب تحديد عملاء المنظمة وتوسيع عددهم وفقًا لاحتياجاتهم المتغيرة. تركز رسالة المنظمة أيضًا على طبيعة المنتجات والخدمات التي تقدمها </w:t>
      </w:r>
      <w:r w:rsidRPr="007F7792">
        <w:rPr>
          <w:rFonts w:ascii="Simplified Arabic" w:hAnsi="Simplified Arabic" w:cs="Simplified Arabic"/>
          <w:sz w:val="28"/>
          <w:szCs w:val="28"/>
          <w:rtl/>
        </w:rPr>
        <w:lastRenderedPageBreak/>
        <w:t>وتلبي حاجات العملاء. يجب أيضًا تحديد الأسواق التي تنافس فيها المنظمة وتحديد التكنولوجيا المستخدمة في العمل. تأتي الأرباح في إطار قدرة المنظمة على المنافسة والاستمرار وتغذي توجهات النمو والتوسع. يجب أن يكون للمنظمة إطار أخلاقي قوي يؤكد على الإبداع والتجديد. يجب أيضًا أن تركز المنظمة على الميزات التنافسية والميزات الخاصة التي تعطيها قدرات تنافسية قوية. تعكس السمعة والشهرة المؤسسية انطباعات الجمهور حول المنظمة واهتمامها بالجوانب الأخلاقية والبيئية والاجتماعية في العمل. يجب أن تعطى الموارد البشرية في المنظمة الأهمية التي تستحقها كمورد تنافسي لا يمكن تقليده بسهولة. وأخيرًا، يجب أن يتم إعطاء الموردين الأهمية والعناية اللازمة في إطار توجهات المنظمة ورسالتها</w:t>
      </w:r>
      <w:r>
        <w:rPr>
          <w:rFonts w:ascii="Simplified Arabic" w:hAnsi="Simplified Arabic" w:cs="Simplified Arabic" w:hint="cs"/>
          <w:sz w:val="28"/>
          <w:szCs w:val="28"/>
          <w:rtl/>
        </w:rPr>
        <w:t xml:space="preserve"> (</w:t>
      </w:r>
      <w:r w:rsidR="00C01F6A" w:rsidRPr="00C01F6A">
        <w:rPr>
          <w:rFonts w:ascii="Simplified Arabic" w:hAnsi="Simplified Arabic" w:cs="Simplified Arabic" w:hint="cs"/>
          <w:sz w:val="28"/>
          <w:szCs w:val="28"/>
          <w:rtl/>
        </w:rPr>
        <w:t>الطائي</w:t>
      </w:r>
      <w:r w:rsidR="00C01F6A" w:rsidRPr="00C01F6A">
        <w:rPr>
          <w:rFonts w:ascii="Simplified Arabic" w:hAnsi="Simplified Arabic" w:cs="Simplified Arabic"/>
          <w:sz w:val="28"/>
          <w:szCs w:val="28"/>
          <w:rtl/>
        </w:rPr>
        <w:t xml:space="preserve">، </w:t>
      </w:r>
      <w:r w:rsidR="00C01F6A" w:rsidRPr="00C01F6A">
        <w:rPr>
          <w:rFonts w:ascii="Simplified Arabic" w:hAnsi="Simplified Arabic" w:cs="Simplified Arabic" w:hint="cs"/>
          <w:sz w:val="28"/>
          <w:szCs w:val="28"/>
          <w:rtl/>
        </w:rPr>
        <w:t>2014،</w:t>
      </w:r>
      <w:r w:rsidR="00C01F6A" w:rsidRPr="00C01F6A">
        <w:rPr>
          <w:rFonts w:ascii="Simplified Arabic" w:hAnsi="Simplified Arabic" w:cs="Simplified Arabic"/>
          <w:sz w:val="28"/>
          <w:szCs w:val="28"/>
          <w:rtl/>
        </w:rPr>
        <w:t xml:space="preserve"> </w:t>
      </w:r>
      <w:r w:rsidR="00C01F6A">
        <w:rPr>
          <w:rFonts w:ascii="Simplified Arabic" w:hAnsi="Simplified Arabic" w:cs="Simplified Arabic" w:hint="cs"/>
          <w:sz w:val="28"/>
          <w:szCs w:val="28"/>
          <w:rtl/>
        </w:rPr>
        <w:t>ص:</w:t>
      </w:r>
      <w:r w:rsidR="00C01F6A" w:rsidRPr="00C01F6A">
        <w:rPr>
          <w:rFonts w:ascii="Simplified Arabic" w:hAnsi="Simplified Arabic" w:cs="Simplified Arabic"/>
          <w:sz w:val="28"/>
          <w:szCs w:val="28"/>
          <w:rtl/>
        </w:rPr>
        <w:t xml:space="preserve"> 92</w:t>
      </w:r>
      <w:r>
        <w:rPr>
          <w:rFonts w:ascii="Simplified Arabic" w:hAnsi="Simplified Arabic" w:cs="Simplified Arabic" w:hint="cs"/>
          <w:sz w:val="28"/>
          <w:szCs w:val="28"/>
          <w:rtl/>
        </w:rPr>
        <w:t>)</w:t>
      </w:r>
      <w:r w:rsidRPr="007F7792">
        <w:rPr>
          <w:rFonts w:ascii="Simplified Arabic" w:hAnsi="Simplified Arabic" w:cs="Simplified Arabic"/>
          <w:sz w:val="28"/>
          <w:szCs w:val="28"/>
          <w:rtl/>
        </w:rPr>
        <w:t>.</w:t>
      </w:r>
    </w:p>
    <w:p w14:paraId="08A335F6" w14:textId="1DBA9734" w:rsidR="0059724A" w:rsidRPr="0059724A" w:rsidRDefault="0059724A" w:rsidP="0059724A">
      <w:pPr>
        <w:pStyle w:val="a0"/>
        <w:numPr>
          <w:ilvl w:val="0"/>
          <w:numId w:val="5"/>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القيم التنظيمية:</w:t>
      </w:r>
    </w:p>
    <w:p w14:paraId="2ABFA707" w14:textId="48C3CF23" w:rsidR="0059724A" w:rsidRDefault="003B19B3" w:rsidP="003B19B3">
      <w:pPr>
        <w:spacing w:line="360" w:lineRule="auto"/>
        <w:ind w:firstLine="360"/>
        <w:jc w:val="both"/>
        <w:rPr>
          <w:rFonts w:ascii="Simplified Arabic" w:hAnsi="Simplified Arabic" w:cs="Simplified Arabic"/>
          <w:sz w:val="28"/>
          <w:szCs w:val="28"/>
          <w:rtl/>
        </w:rPr>
      </w:pPr>
      <w:r w:rsidRPr="0059724A">
        <w:rPr>
          <w:rFonts w:ascii="Simplified Arabic" w:hAnsi="Simplified Arabic" w:cs="Simplified Arabic"/>
          <w:sz w:val="28"/>
          <w:szCs w:val="28"/>
          <w:rtl/>
        </w:rPr>
        <w:t xml:space="preserve">تعتبر </w:t>
      </w:r>
      <w:r w:rsidR="0059724A" w:rsidRPr="0059724A">
        <w:rPr>
          <w:rFonts w:ascii="Simplified Arabic" w:hAnsi="Simplified Arabic" w:cs="Simplified Arabic"/>
          <w:sz w:val="28"/>
          <w:szCs w:val="28"/>
          <w:rtl/>
        </w:rPr>
        <w:t>القيم جوهرية في حياة المنظمة، وتشكل جزءا أساسيا من ثقافتها التنظيمية. تعبر القيم عن المكونات الأساسية لبيئة العمل وتعطي المنظمة هويتها وشخصيتها. توجه القيم الاستراتيجي للمنظمة وتؤثر على سلوكها تجاه الأطراف المختلفة</w:t>
      </w:r>
      <w:r w:rsidR="0059724A">
        <w:rPr>
          <w:rFonts w:ascii="Simplified Arabic" w:hAnsi="Simplified Arabic" w:cs="Simplified Arabic" w:hint="cs"/>
          <w:sz w:val="28"/>
          <w:szCs w:val="28"/>
          <w:rtl/>
        </w:rPr>
        <w:t xml:space="preserve"> (</w:t>
      </w:r>
      <w:r w:rsidR="0059724A" w:rsidRPr="00C01F6A">
        <w:rPr>
          <w:rFonts w:ascii="Simplified Arabic" w:hAnsi="Simplified Arabic" w:cs="Simplified Arabic" w:hint="cs"/>
          <w:sz w:val="28"/>
          <w:szCs w:val="28"/>
          <w:rtl/>
        </w:rPr>
        <w:t>الطائي</w:t>
      </w:r>
      <w:r w:rsidR="0059724A" w:rsidRPr="00C01F6A">
        <w:rPr>
          <w:rFonts w:ascii="Simplified Arabic" w:hAnsi="Simplified Arabic" w:cs="Simplified Arabic"/>
          <w:sz w:val="28"/>
          <w:szCs w:val="28"/>
          <w:rtl/>
        </w:rPr>
        <w:t xml:space="preserve">، </w:t>
      </w:r>
      <w:r w:rsidR="0059724A" w:rsidRPr="00C01F6A">
        <w:rPr>
          <w:rFonts w:ascii="Simplified Arabic" w:hAnsi="Simplified Arabic" w:cs="Simplified Arabic" w:hint="cs"/>
          <w:sz w:val="28"/>
          <w:szCs w:val="28"/>
          <w:rtl/>
        </w:rPr>
        <w:t>2014،</w:t>
      </w:r>
      <w:r w:rsidR="0059724A" w:rsidRPr="00C01F6A">
        <w:rPr>
          <w:rFonts w:ascii="Simplified Arabic" w:hAnsi="Simplified Arabic" w:cs="Simplified Arabic"/>
          <w:sz w:val="28"/>
          <w:szCs w:val="28"/>
          <w:rtl/>
        </w:rPr>
        <w:t xml:space="preserve"> </w:t>
      </w:r>
      <w:r w:rsidR="0059724A">
        <w:rPr>
          <w:rFonts w:ascii="Simplified Arabic" w:hAnsi="Simplified Arabic" w:cs="Simplified Arabic" w:hint="cs"/>
          <w:sz w:val="28"/>
          <w:szCs w:val="28"/>
          <w:rtl/>
        </w:rPr>
        <w:t>ص:</w:t>
      </w:r>
      <w:r w:rsidR="0059724A" w:rsidRPr="00C01F6A">
        <w:rPr>
          <w:rFonts w:ascii="Simplified Arabic" w:hAnsi="Simplified Arabic" w:cs="Simplified Arabic"/>
          <w:sz w:val="28"/>
          <w:szCs w:val="28"/>
          <w:rtl/>
        </w:rPr>
        <w:t xml:space="preserve"> </w:t>
      </w:r>
      <w:r w:rsidR="0059724A">
        <w:rPr>
          <w:rFonts w:ascii="Simplified Arabic" w:hAnsi="Simplified Arabic" w:cs="Simplified Arabic" w:hint="cs"/>
          <w:sz w:val="28"/>
          <w:szCs w:val="28"/>
          <w:rtl/>
        </w:rPr>
        <w:t>97)</w:t>
      </w:r>
      <w:r w:rsidR="0059724A" w:rsidRPr="0059724A">
        <w:rPr>
          <w:rFonts w:ascii="Simplified Arabic" w:hAnsi="Simplified Arabic" w:cs="Simplified Arabic"/>
          <w:sz w:val="28"/>
          <w:szCs w:val="28"/>
          <w:rtl/>
        </w:rPr>
        <w:t xml:space="preserve">. </w:t>
      </w:r>
      <w:r>
        <w:rPr>
          <w:rFonts w:ascii="Simplified Arabic" w:hAnsi="Simplified Arabic" w:cs="Simplified Arabic" w:hint="cs"/>
          <w:sz w:val="28"/>
          <w:szCs w:val="28"/>
          <w:rtl/>
        </w:rPr>
        <w:t>ومن خلال ما تشمله القيم من مبادئ</w:t>
      </w:r>
      <w:r w:rsidRPr="0059724A">
        <w:rPr>
          <w:rFonts w:ascii="Simplified Arabic" w:hAnsi="Simplified Arabic" w:cs="Simplified Arabic"/>
          <w:sz w:val="28"/>
          <w:szCs w:val="28"/>
          <w:rtl/>
        </w:rPr>
        <w:t xml:space="preserve"> المساواة بين العاملين وإدارة الوقت والأداء واحترام الآخرين</w:t>
      </w:r>
      <w:r>
        <w:rPr>
          <w:rFonts w:ascii="Simplified Arabic" w:hAnsi="Simplified Arabic" w:cs="Simplified Arabic" w:hint="cs"/>
          <w:sz w:val="28"/>
          <w:szCs w:val="28"/>
          <w:rtl/>
        </w:rPr>
        <w:t>،</w:t>
      </w:r>
      <w:r w:rsidRPr="0059724A">
        <w:rPr>
          <w:rFonts w:ascii="Simplified Arabic" w:hAnsi="Simplified Arabic" w:cs="Simplified Arabic"/>
          <w:sz w:val="28"/>
          <w:szCs w:val="28"/>
          <w:rtl/>
        </w:rPr>
        <w:t xml:space="preserve"> </w:t>
      </w:r>
      <w:r w:rsidR="0059724A" w:rsidRPr="0059724A">
        <w:rPr>
          <w:rFonts w:ascii="Simplified Arabic" w:hAnsi="Simplified Arabic" w:cs="Simplified Arabic"/>
          <w:sz w:val="28"/>
          <w:szCs w:val="28"/>
          <w:rtl/>
        </w:rPr>
        <w:t>توجه القيم أيضا سلوك العاملين وتعزز التماسك التنظيمي</w:t>
      </w:r>
      <w:r>
        <w:rPr>
          <w:rFonts w:ascii="Simplified Arabic" w:hAnsi="Simplified Arabic" w:cs="Simplified Arabic" w:hint="cs"/>
          <w:sz w:val="28"/>
          <w:szCs w:val="28"/>
          <w:rtl/>
        </w:rPr>
        <w:t>.</w:t>
      </w:r>
    </w:p>
    <w:p w14:paraId="24E3875D" w14:textId="462A89B8" w:rsidR="0059724A" w:rsidRPr="001D5F1A" w:rsidRDefault="003B19B3" w:rsidP="003B19B3">
      <w:pPr>
        <w:spacing w:line="360" w:lineRule="auto"/>
        <w:ind w:firstLine="360"/>
        <w:jc w:val="both"/>
        <w:rPr>
          <w:rFonts w:ascii="Simplified Arabic" w:hAnsi="Simplified Arabic" w:cs="Simplified Arabic"/>
          <w:sz w:val="28"/>
          <w:szCs w:val="28"/>
        </w:rPr>
      </w:pPr>
      <w:r>
        <w:rPr>
          <w:rFonts w:ascii="Simplified Arabic" w:hAnsi="Simplified Arabic" w:cs="Simplified Arabic" w:hint="cs"/>
          <w:sz w:val="28"/>
          <w:szCs w:val="28"/>
          <w:rtl/>
        </w:rPr>
        <w:t xml:space="preserve">في الواقع، </w:t>
      </w:r>
      <w:r w:rsidR="002F6709">
        <w:rPr>
          <w:rFonts w:ascii="Simplified Arabic" w:hAnsi="Simplified Arabic" w:cs="Simplified Arabic" w:hint="cs"/>
          <w:sz w:val="28"/>
          <w:szCs w:val="28"/>
          <w:rtl/>
        </w:rPr>
        <w:t>تشتق</w:t>
      </w:r>
      <w:r w:rsidR="002F6709" w:rsidRPr="002F6709">
        <w:rPr>
          <w:rFonts w:ascii="Simplified Arabic" w:hAnsi="Simplified Arabic" w:cs="Simplified Arabic"/>
          <w:sz w:val="28"/>
          <w:szCs w:val="28"/>
          <w:rtl/>
        </w:rPr>
        <w:t xml:space="preserve"> قيم المنظمة من أربعة مصادر رئيسية</w:t>
      </w:r>
      <w:r w:rsidR="002F6709">
        <w:rPr>
          <w:rFonts w:ascii="Simplified Arabic" w:hAnsi="Simplified Arabic" w:cs="Simplified Arabic" w:hint="cs"/>
          <w:sz w:val="28"/>
          <w:szCs w:val="28"/>
          <w:rtl/>
        </w:rPr>
        <w:t xml:space="preserve"> (</w:t>
      </w:r>
      <w:r w:rsidR="002F6709" w:rsidRPr="002F6709">
        <w:rPr>
          <w:rFonts w:ascii="Simplified Arabic" w:hAnsi="Simplified Arabic" w:cs="Simplified Arabic"/>
          <w:sz w:val="28"/>
          <w:szCs w:val="28"/>
          <w:rtl/>
        </w:rPr>
        <w:t xml:space="preserve">شين، </w:t>
      </w:r>
      <w:r w:rsidR="002F6709" w:rsidRPr="002F6709">
        <w:rPr>
          <w:rFonts w:ascii="Simplified Arabic" w:hAnsi="Simplified Arabic" w:cs="Simplified Arabic" w:hint="cs"/>
          <w:sz w:val="28"/>
          <w:szCs w:val="28"/>
          <w:rtl/>
        </w:rPr>
        <w:t>2017،</w:t>
      </w:r>
      <w:r w:rsidR="002F6709" w:rsidRPr="002F6709">
        <w:rPr>
          <w:rFonts w:ascii="Simplified Arabic" w:hAnsi="Simplified Arabic" w:cs="Simplified Arabic"/>
          <w:sz w:val="28"/>
          <w:szCs w:val="28"/>
          <w:rtl/>
        </w:rPr>
        <w:t xml:space="preserve"> </w:t>
      </w:r>
      <w:r w:rsidR="002F6709">
        <w:rPr>
          <w:rFonts w:ascii="Simplified Arabic" w:hAnsi="Simplified Arabic" w:cs="Simplified Arabic" w:hint="cs"/>
          <w:sz w:val="28"/>
          <w:szCs w:val="28"/>
          <w:rtl/>
        </w:rPr>
        <w:t>ص:</w:t>
      </w:r>
      <w:r w:rsidR="002F6709" w:rsidRPr="002F6709">
        <w:rPr>
          <w:rFonts w:ascii="Simplified Arabic" w:hAnsi="Simplified Arabic" w:cs="Simplified Arabic"/>
          <w:sz w:val="28"/>
          <w:szCs w:val="28"/>
          <w:rtl/>
        </w:rPr>
        <w:t>7</w:t>
      </w:r>
      <w:r w:rsidR="002F6709">
        <w:rPr>
          <w:rFonts w:ascii="Simplified Arabic" w:hAnsi="Simplified Arabic" w:cs="Simplified Arabic" w:hint="cs"/>
          <w:sz w:val="28"/>
          <w:szCs w:val="28"/>
          <w:rtl/>
        </w:rPr>
        <w:t>)</w:t>
      </w:r>
      <w:r w:rsidR="002F6709" w:rsidRPr="002F6709">
        <w:rPr>
          <w:rFonts w:ascii="Simplified Arabic" w:hAnsi="Simplified Arabic" w:cs="Simplified Arabic"/>
          <w:sz w:val="28"/>
          <w:szCs w:val="28"/>
          <w:rtl/>
        </w:rPr>
        <w:t xml:space="preserve">. المصدر الاجتماعي </w:t>
      </w:r>
      <w:r w:rsidR="002F6709">
        <w:rPr>
          <w:rFonts w:ascii="Simplified Arabic" w:hAnsi="Simplified Arabic" w:cs="Simplified Arabic" w:hint="cs"/>
          <w:sz w:val="28"/>
          <w:szCs w:val="28"/>
          <w:rtl/>
        </w:rPr>
        <w:t xml:space="preserve">الذي </w:t>
      </w:r>
      <w:r w:rsidR="002F6709" w:rsidRPr="002F6709">
        <w:rPr>
          <w:rFonts w:ascii="Simplified Arabic" w:hAnsi="Simplified Arabic" w:cs="Simplified Arabic"/>
          <w:sz w:val="28"/>
          <w:szCs w:val="28"/>
          <w:rtl/>
        </w:rPr>
        <w:t xml:space="preserve">يعتمد على المجتمع الذي ينتمي إليه الفرد، وتختلف قيم الأفراد في المجتمعات المختلفة. المصدر الديني </w:t>
      </w:r>
      <w:r w:rsidR="002F6709">
        <w:rPr>
          <w:rFonts w:ascii="Simplified Arabic" w:hAnsi="Simplified Arabic" w:cs="Simplified Arabic" w:hint="cs"/>
          <w:sz w:val="28"/>
          <w:szCs w:val="28"/>
          <w:rtl/>
        </w:rPr>
        <w:t xml:space="preserve">الذي </w:t>
      </w:r>
      <w:r w:rsidR="002F6709" w:rsidRPr="002F6709">
        <w:rPr>
          <w:rFonts w:ascii="Simplified Arabic" w:hAnsi="Simplified Arabic" w:cs="Simplified Arabic"/>
          <w:sz w:val="28"/>
          <w:szCs w:val="28"/>
          <w:rtl/>
        </w:rPr>
        <w:t xml:space="preserve">يعتمد على الدين وتعاليمه في ترسيخ القيم الاجتماعية والأخلاقية. جماعة العمل </w:t>
      </w:r>
      <w:r w:rsidR="002F6709">
        <w:rPr>
          <w:rFonts w:ascii="Simplified Arabic" w:hAnsi="Simplified Arabic" w:cs="Simplified Arabic" w:hint="cs"/>
          <w:sz w:val="28"/>
          <w:szCs w:val="28"/>
          <w:rtl/>
        </w:rPr>
        <w:t xml:space="preserve">التي </w:t>
      </w:r>
      <w:r w:rsidR="002F6709" w:rsidRPr="002F6709">
        <w:rPr>
          <w:rFonts w:ascii="Simplified Arabic" w:hAnsi="Simplified Arabic" w:cs="Simplified Arabic"/>
          <w:sz w:val="28"/>
          <w:szCs w:val="28"/>
          <w:rtl/>
        </w:rPr>
        <w:t xml:space="preserve">تؤثر على قيم الفرد من خلال تقاليد وعادات الجماعة. وأخيرًا، الخبرة المتراكمة للفرد </w:t>
      </w:r>
      <w:r w:rsidR="002F6709">
        <w:rPr>
          <w:rFonts w:ascii="Simplified Arabic" w:hAnsi="Simplified Arabic" w:cs="Simplified Arabic" w:hint="cs"/>
          <w:sz w:val="28"/>
          <w:szCs w:val="28"/>
          <w:rtl/>
        </w:rPr>
        <w:t xml:space="preserve">والتي </w:t>
      </w:r>
      <w:r w:rsidR="002F6709" w:rsidRPr="002F6709">
        <w:rPr>
          <w:rFonts w:ascii="Simplified Arabic" w:hAnsi="Simplified Arabic" w:cs="Simplified Arabic"/>
          <w:sz w:val="28"/>
          <w:szCs w:val="28"/>
          <w:rtl/>
        </w:rPr>
        <w:t>تؤثر على قيمه بناءً على الخبرات التي يكتسبها مع مرور الوقت.</w:t>
      </w:r>
    </w:p>
    <w:p w14:paraId="42329A29" w14:textId="13758885" w:rsidR="006F5340" w:rsidRPr="006F5340" w:rsidRDefault="006F5340" w:rsidP="006F5340">
      <w:pPr>
        <w:pStyle w:val="a0"/>
        <w:numPr>
          <w:ilvl w:val="0"/>
          <w:numId w:val="5"/>
        </w:numPr>
        <w:spacing w:line="360" w:lineRule="auto"/>
        <w:jc w:val="both"/>
        <w:rPr>
          <w:rFonts w:ascii="Simplified Arabic" w:hAnsi="Simplified Arabic" w:cs="Simplified Arabic"/>
          <w:sz w:val="28"/>
          <w:szCs w:val="28"/>
          <w:rtl/>
        </w:rPr>
      </w:pPr>
      <w:r w:rsidRPr="006F5340">
        <w:rPr>
          <w:rFonts w:ascii="Simplified Arabic" w:hAnsi="Simplified Arabic" w:cs="Simplified Arabic"/>
          <w:sz w:val="28"/>
          <w:szCs w:val="28"/>
          <w:rtl/>
        </w:rPr>
        <w:lastRenderedPageBreak/>
        <w:t>الأهداف الاستراتيجية:</w:t>
      </w:r>
    </w:p>
    <w:p w14:paraId="7B75AD64" w14:textId="166E3934" w:rsidR="006F5340" w:rsidRDefault="007469EF" w:rsidP="00D40071">
      <w:pPr>
        <w:spacing w:line="360" w:lineRule="auto"/>
        <w:ind w:firstLine="360"/>
        <w:jc w:val="both"/>
        <w:rPr>
          <w:rFonts w:ascii="Simplified Arabic" w:hAnsi="Simplified Arabic" w:cs="Simplified Arabic"/>
          <w:sz w:val="28"/>
          <w:szCs w:val="28"/>
          <w:rtl/>
        </w:rPr>
      </w:pPr>
      <w:r w:rsidRPr="007469EF">
        <w:rPr>
          <w:rFonts w:ascii="Simplified Arabic" w:hAnsi="Simplified Arabic" w:cs="Simplified Arabic"/>
          <w:sz w:val="28"/>
          <w:szCs w:val="28"/>
          <w:rtl/>
        </w:rPr>
        <w:t xml:space="preserve">الأهداف الاستراتيجية هي الأهداف التي </w:t>
      </w:r>
      <w:r>
        <w:rPr>
          <w:rFonts w:ascii="Simplified Arabic" w:hAnsi="Simplified Arabic" w:cs="Simplified Arabic" w:hint="cs"/>
          <w:sz w:val="28"/>
          <w:szCs w:val="28"/>
          <w:rtl/>
        </w:rPr>
        <w:t>تسعى</w:t>
      </w:r>
      <w:r w:rsidRPr="007469EF">
        <w:rPr>
          <w:rFonts w:ascii="Simplified Arabic" w:hAnsi="Simplified Arabic" w:cs="Simplified Arabic"/>
          <w:sz w:val="28"/>
          <w:szCs w:val="28"/>
          <w:rtl/>
        </w:rPr>
        <w:t xml:space="preserve"> المؤسسة إلى تحقيقها من خلال استخدام الموارد المتاحة بأفضل طريقة ممكنة. تتعلق هذه الأهداف بالرؤية المستقبلية للمؤسسة وتحقيق التنافسية في ظل الموارد والقدرات التنظيمية والتقنية التي تمتلكها</w:t>
      </w:r>
      <w:r>
        <w:rPr>
          <w:rFonts w:ascii="Simplified Arabic" w:hAnsi="Simplified Arabic" w:cs="Simplified Arabic" w:hint="cs"/>
          <w:sz w:val="28"/>
          <w:szCs w:val="28"/>
          <w:rtl/>
        </w:rPr>
        <w:t xml:space="preserve"> </w:t>
      </w:r>
      <w:r w:rsidR="006F5340" w:rsidRPr="00322FC9">
        <w:rPr>
          <w:rFonts w:ascii="Simplified Arabic" w:hAnsi="Simplified Arabic" w:cs="Simplified Arabic"/>
          <w:sz w:val="28"/>
          <w:szCs w:val="28"/>
          <w:rtl/>
        </w:rPr>
        <w:t>(</w:t>
      </w:r>
      <w:r w:rsidR="006F5340" w:rsidRPr="00322FC9">
        <w:rPr>
          <w:rFonts w:ascii="Simplified Arabic" w:hAnsi="Simplified Arabic" w:cs="Simplified Arabic"/>
          <w:sz w:val="28"/>
          <w:szCs w:val="28"/>
        </w:rPr>
        <w:t>S.chaneski &amp; Wayne</w:t>
      </w:r>
      <w:r w:rsidR="006F5340">
        <w:rPr>
          <w:rFonts w:ascii="Simplified Arabic" w:hAnsi="Simplified Arabic" w:cs="Simplified Arabic" w:hint="cs"/>
          <w:sz w:val="28"/>
          <w:szCs w:val="28"/>
          <w:rtl/>
        </w:rPr>
        <w:t>، 2015، ص:35).</w:t>
      </w:r>
      <w:r w:rsidR="00D40071">
        <w:rPr>
          <w:rFonts w:ascii="Simplified Arabic" w:hAnsi="Simplified Arabic" w:cs="Simplified Arabic" w:hint="cs"/>
          <w:sz w:val="28"/>
          <w:szCs w:val="28"/>
          <w:rtl/>
        </w:rPr>
        <w:t xml:space="preserve"> </w:t>
      </w:r>
      <w:r w:rsidR="006F5340" w:rsidRPr="00322FC9">
        <w:rPr>
          <w:rFonts w:ascii="Simplified Arabic" w:hAnsi="Simplified Arabic" w:cs="Simplified Arabic"/>
          <w:sz w:val="28"/>
          <w:szCs w:val="28"/>
          <w:rtl/>
        </w:rPr>
        <w:t>وتعرف ب</w:t>
      </w:r>
      <w:r w:rsidR="006F5340">
        <w:rPr>
          <w:rFonts w:ascii="Simplified Arabic" w:hAnsi="Simplified Arabic" w:cs="Simplified Arabic" w:hint="cs"/>
          <w:sz w:val="28"/>
          <w:szCs w:val="28"/>
          <w:rtl/>
        </w:rPr>
        <w:t>أ</w:t>
      </w:r>
      <w:r w:rsidR="006F5340" w:rsidRPr="00322FC9">
        <w:rPr>
          <w:rFonts w:ascii="Simplified Arabic" w:hAnsi="Simplified Arabic" w:cs="Simplified Arabic"/>
          <w:sz w:val="28"/>
          <w:szCs w:val="28"/>
          <w:rtl/>
        </w:rPr>
        <w:t>ن</w:t>
      </w:r>
      <w:r w:rsidR="006F5340">
        <w:rPr>
          <w:rFonts w:ascii="Simplified Arabic" w:hAnsi="Simplified Arabic" w:cs="Simplified Arabic" w:hint="cs"/>
          <w:sz w:val="28"/>
          <w:szCs w:val="28"/>
          <w:rtl/>
        </w:rPr>
        <w:t>ه</w:t>
      </w:r>
      <w:r w:rsidR="006F5340" w:rsidRPr="00322FC9">
        <w:rPr>
          <w:rFonts w:ascii="Simplified Arabic" w:hAnsi="Simplified Arabic" w:cs="Simplified Arabic"/>
          <w:sz w:val="28"/>
          <w:szCs w:val="28"/>
          <w:rtl/>
        </w:rPr>
        <w:t xml:space="preserve">ا النتائج النهائية المرجوة من ممارسة الأنشطة المخططة واتباع الاستراتيجيات المطبقة، </w:t>
      </w:r>
      <w:r w:rsidR="00D40071">
        <w:rPr>
          <w:rFonts w:ascii="Simplified Arabic" w:hAnsi="Simplified Arabic" w:cs="Simplified Arabic" w:hint="cs"/>
          <w:sz w:val="28"/>
          <w:szCs w:val="28"/>
          <w:rtl/>
        </w:rPr>
        <w:t>عبر تحديد</w:t>
      </w:r>
      <w:r w:rsidR="006F5340" w:rsidRPr="00322FC9">
        <w:rPr>
          <w:rFonts w:ascii="Simplified Arabic" w:hAnsi="Simplified Arabic" w:cs="Simplified Arabic"/>
          <w:sz w:val="28"/>
          <w:szCs w:val="28"/>
          <w:rtl/>
        </w:rPr>
        <w:t xml:space="preserve"> ما الذي يجب تحقيقه ومتى وكيف، </w:t>
      </w:r>
      <w:r w:rsidR="00D40071">
        <w:rPr>
          <w:rFonts w:ascii="Simplified Arabic" w:hAnsi="Simplified Arabic" w:cs="Simplified Arabic" w:hint="cs"/>
          <w:sz w:val="28"/>
          <w:szCs w:val="28"/>
          <w:rtl/>
        </w:rPr>
        <w:t>مع</w:t>
      </w:r>
      <w:r w:rsidR="006F5340" w:rsidRPr="00322FC9">
        <w:rPr>
          <w:rFonts w:ascii="Simplified Arabic" w:hAnsi="Simplified Arabic" w:cs="Simplified Arabic"/>
          <w:sz w:val="28"/>
          <w:szCs w:val="28"/>
          <w:rtl/>
        </w:rPr>
        <w:t xml:space="preserve"> التعبير عنها في صورة كمية (السكارنة </w:t>
      </w:r>
      <w:r w:rsidR="001D45DD" w:rsidRPr="00322FC9">
        <w:rPr>
          <w:rFonts w:ascii="Simplified Arabic" w:hAnsi="Simplified Arabic" w:cs="Simplified Arabic" w:hint="cs"/>
          <w:sz w:val="28"/>
          <w:szCs w:val="28"/>
          <w:rtl/>
        </w:rPr>
        <w:t>وخلف</w:t>
      </w:r>
      <w:r w:rsidR="006F5340" w:rsidRPr="00322FC9">
        <w:rPr>
          <w:rFonts w:ascii="Simplified Arabic" w:hAnsi="Simplified Arabic" w:cs="Simplified Arabic"/>
          <w:sz w:val="28"/>
          <w:szCs w:val="28"/>
          <w:rtl/>
        </w:rPr>
        <w:t xml:space="preserve">، </w:t>
      </w:r>
      <w:r w:rsidR="006F5340">
        <w:rPr>
          <w:rFonts w:ascii="Simplified Arabic" w:hAnsi="Simplified Arabic" w:cs="Simplified Arabic" w:hint="cs"/>
          <w:sz w:val="28"/>
          <w:szCs w:val="28"/>
          <w:rtl/>
        </w:rPr>
        <w:t>2010</w:t>
      </w:r>
      <w:r w:rsidR="006F5340" w:rsidRPr="00322FC9">
        <w:rPr>
          <w:rFonts w:ascii="Simplified Arabic" w:hAnsi="Simplified Arabic" w:cs="Simplified Arabic" w:hint="cs"/>
          <w:sz w:val="28"/>
          <w:szCs w:val="28"/>
          <w:rtl/>
        </w:rPr>
        <w:t xml:space="preserve">، </w:t>
      </w:r>
      <w:r w:rsidR="00092FE9">
        <w:rPr>
          <w:rFonts w:ascii="Simplified Arabic" w:hAnsi="Simplified Arabic" w:cs="Simplified Arabic" w:hint="cs"/>
          <w:sz w:val="28"/>
          <w:szCs w:val="28"/>
          <w:rtl/>
        </w:rPr>
        <w:t>ص:</w:t>
      </w:r>
      <w:r w:rsidR="006F5340" w:rsidRPr="00322FC9">
        <w:rPr>
          <w:rFonts w:ascii="Simplified Arabic" w:hAnsi="Simplified Arabic" w:cs="Simplified Arabic"/>
          <w:sz w:val="28"/>
          <w:szCs w:val="28"/>
          <w:rtl/>
        </w:rPr>
        <w:t xml:space="preserve"> </w:t>
      </w:r>
      <w:r w:rsidR="006F5340">
        <w:rPr>
          <w:rFonts w:ascii="Simplified Arabic" w:hAnsi="Simplified Arabic" w:cs="Simplified Arabic" w:hint="cs"/>
          <w:sz w:val="28"/>
          <w:szCs w:val="28"/>
          <w:rtl/>
        </w:rPr>
        <w:t>141)</w:t>
      </w:r>
      <w:r w:rsidR="006F5340" w:rsidRPr="00322FC9">
        <w:rPr>
          <w:rFonts w:ascii="Simplified Arabic" w:hAnsi="Simplified Arabic" w:cs="Simplified Arabic"/>
          <w:sz w:val="28"/>
          <w:szCs w:val="28"/>
          <w:rtl/>
        </w:rPr>
        <w:t>.</w:t>
      </w:r>
    </w:p>
    <w:p w14:paraId="31418000" w14:textId="7F340D94" w:rsidR="00614F19" w:rsidRDefault="00614F19" w:rsidP="00D40071">
      <w:pPr>
        <w:spacing w:line="360" w:lineRule="auto"/>
        <w:ind w:firstLine="360"/>
        <w:jc w:val="both"/>
        <w:rPr>
          <w:rFonts w:ascii="Simplified Arabic" w:hAnsi="Simplified Arabic" w:cs="Simplified Arabic"/>
          <w:sz w:val="28"/>
          <w:szCs w:val="28"/>
          <w:rtl/>
        </w:rPr>
      </w:pPr>
      <w:r w:rsidRPr="00614F19">
        <w:rPr>
          <w:rFonts w:ascii="Simplified Arabic" w:hAnsi="Simplified Arabic" w:cs="Simplified Arabic"/>
          <w:sz w:val="28"/>
          <w:szCs w:val="28"/>
          <w:rtl/>
        </w:rPr>
        <w:t>يجب أن تكون الأهداف التي تحددها المؤسسة علمية وعملية، ويجب أن تتوافر عدة شروط لضمان تحقيقها بنجاح.</w:t>
      </w:r>
      <w:r>
        <w:rPr>
          <w:rFonts w:ascii="Simplified Arabic" w:hAnsi="Simplified Arabic" w:cs="Simplified Arabic" w:hint="cs"/>
          <w:sz w:val="28"/>
          <w:szCs w:val="28"/>
          <w:rtl/>
        </w:rPr>
        <w:t xml:space="preserve"> حيث</w:t>
      </w:r>
      <w:r w:rsidRPr="00614F19">
        <w:rPr>
          <w:rFonts w:ascii="Simplified Arabic" w:hAnsi="Simplified Arabic" w:cs="Simplified Arabic"/>
          <w:sz w:val="28"/>
          <w:szCs w:val="28"/>
          <w:rtl/>
        </w:rPr>
        <w:t xml:space="preserve"> يجب أن تكون الأهداف مقبولة من قبل العاملين والإدارة العليا، وأن تكون قابلة للقياس والتحقيق، وأن تكون مرنة للتكيف مع التغيرات، وأن تكون واضحة ومفهومة للجميع، وأن تكون مرتبطة بمواعيد زمنية محددة، وأن تكون محفزة للأفراد دون أن تكون مستحيلة أو سهلة جدا</w:t>
      </w:r>
      <w:r>
        <w:rPr>
          <w:rFonts w:ascii="Simplified Arabic" w:hAnsi="Simplified Arabic" w:cs="Simplified Arabic" w:hint="cs"/>
          <w:sz w:val="28"/>
          <w:szCs w:val="28"/>
          <w:rtl/>
        </w:rPr>
        <w:t xml:space="preserve"> (</w:t>
      </w:r>
      <w:r w:rsidRPr="00614F19">
        <w:rPr>
          <w:rFonts w:ascii="Simplified Arabic" w:hAnsi="Simplified Arabic" w:cs="Simplified Arabic" w:hint="cs"/>
          <w:sz w:val="28"/>
          <w:szCs w:val="28"/>
          <w:rtl/>
        </w:rPr>
        <w:t>كيلاني</w:t>
      </w:r>
      <w:r w:rsidRPr="00614F19">
        <w:rPr>
          <w:rFonts w:ascii="Simplified Arabic" w:hAnsi="Simplified Arabic" w:cs="Simplified Arabic"/>
          <w:sz w:val="28"/>
          <w:szCs w:val="28"/>
          <w:rtl/>
        </w:rPr>
        <w:t xml:space="preserve">، </w:t>
      </w:r>
      <w:r w:rsidR="001D45DD" w:rsidRPr="00614F19">
        <w:rPr>
          <w:rFonts w:ascii="Simplified Arabic" w:hAnsi="Simplified Arabic" w:cs="Simplified Arabic" w:hint="cs"/>
          <w:sz w:val="28"/>
          <w:szCs w:val="28"/>
          <w:rtl/>
        </w:rPr>
        <w:t>2007،</w:t>
      </w:r>
      <w:r w:rsidRPr="00614F19">
        <w:rPr>
          <w:rFonts w:ascii="Simplified Arabic" w:hAnsi="Simplified Arabic" w:cs="Simplified Arabic"/>
          <w:sz w:val="28"/>
          <w:szCs w:val="28"/>
          <w:rtl/>
        </w:rPr>
        <w:t xml:space="preserve"> </w:t>
      </w:r>
      <w:r>
        <w:rPr>
          <w:rFonts w:ascii="Simplified Arabic" w:hAnsi="Simplified Arabic" w:cs="Simplified Arabic" w:hint="cs"/>
          <w:sz w:val="28"/>
          <w:szCs w:val="28"/>
          <w:rtl/>
        </w:rPr>
        <w:t>ص:</w:t>
      </w:r>
      <w:r w:rsidRPr="00614F19">
        <w:rPr>
          <w:rFonts w:ascii="Simplified Arabic" w:hAnsi="Simplified Arabic" w:cs="Simplified Arabic"/>
          <w:sz w:val="28"/>
          <w:szCs w:val="28"/>
          <w:rtl/>
        </w:rPr>
        <w:t xml:space="preserve"> 2</w:t>
      </w:r>
      <w:r>
        <w:rPr>
          <w:rFonts w:ascii="Simplified Arabic" w:hAnsi="Simplified Arabic" w:cs="Simplified Arabic" w:hint="cs"/>
          <w:sz w:val="28"/>
          <w:szCs w:val="28"/>
          <w:rtl/>
        </w:rPr>
        <w:t>)</w:t>
      </w:r>
      <w:r w:rsidRPr="00614F19">
        <w:rPr>
          <w:rFonts w:ascii="Simplified Arabic" w:hAnsi="Simplified Arabic" w:cs="Simplified Arabic"/>
          <w:sz w:val="28"/>
          <w:szCs w:val="28"/>
          <w:rtl/>
        </w:rPr>
        <w:t>.</w:t>
      </w:r>
    </w:p>
    <w:p w14:paraId="66865A35" w14:textId="77777777" w:rsidR="00614F19" w:rsidRDefault="00614F19" w:rsidP="00D40071">
      <w:pPr>
        <w:spacing w:line="360" w:lineRule="auto"/>
        <w:ind w:firstLine="360"/>
        <w:jc w:val="both"/>
        <w:rPr>
          <w:rFonts w:ascii="Simplified Arabic" w:hAnsi="Simplified Arabic" w:cs="Simplified Arabic"/>
          <w:sz w:val="28"/>
          <w:szCs w:val="28"/>
          <w:rtl/>
        </w:rPr>
      </w:pPr>
    </w:p>
    <w:p w14:paraId="358320AE" w14:textId="6AB90E41" w:rsidR="00AC7A39" w:rsidRDefault="00AC7A39" w:rsidP="00AC7A39">
      <w:pPr>
        <w:spacing w:line="36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أما فيما يتعلق بالأبعاد الرئيسية للتوجه الاستراتيجي، فقد أظهرت الدراسات السابقة مجموعة متنوعة من هذه الأبعاد، نذكر منها ثلاثة أبعاد رئيسية أجمعت العديد من الدراسات (</w:t>
      </w:r>
      <w:r w:rsidRPr="00651E39">
        <w:rPr>
          <w:rFonts w:ascii="Simplified Arabic" w:hAnsi="Simplified Arabic" w:cs="Simplified Arabic"/>
          <w:sz w:val="28"/>
          <w:szCs w:val="28"/>
        </w:rPr>
        <w:t>Al-Mawadyeh &amp; Abu-Gaoud, 2022; Okello et al., 2018; Olalekan et al, 2019; Ogbari et al, 2018; Al-Janabi, 2017; Tutar et al., 2015; Kaehler et al., 2014</w:t>
      </w:r>
      <w:r>
        <w:rPr>
          <w:rFonts w:ascii="Simplified Arabic" w:hAnsi="Simplified Arabic" w:cs="Simplified Arabic" w:hint="cs"/>
          <w:sz w:val="28"/>
          <w:szCs w:val="28"/>
          <w:rtl/>
        </w:rPr>
        <w:t>) على أنها تشكل المحاور الرئيسية للتوجه الاستراتيجي، وهي:</w:t>
      </w:r>
    </w:p>
    <w:p w14:paraId="02898D94" w14:textId="7447F604" w:rsidR="00AC7A39" w:rsidRDefault="00AC7A39" w:rsidP="00AC7A39">
      <w:pPr>
        <w:pStyle w:val="a0"/>
        <w:numPr>
          <w:ilvl w:val="0"/>
          <w:numId w:val="6"/>
        </w:numPr>
        <w:spacing w:line="360" w:lineRule="auto"/>
        <w:jc w:val="both"/>
        <w:rPr>
          <w:rFonts w:ascii="Simplified Arabic" w:hAnsi="Simplified Arabic" w:cs="Simplified Arabic"/>
          <w:sz w:val="28"/>
          <w:szCs w:val="28"/>
          <w:lang w:bidi="ar-SY"/>
        </w:rPr>
      </w:pPr>
      <w:r w:rsidRPr="00651E39">
        <w:rPr>
          <w:rFonts w:ascii="Simplified Arabic" w:hAnsi="Simplified Arabic" w:cs="Simplified Arabic" w:hint="cs"/>
          <w:sz w:val="28"/>
          <w:szCs w:val="28"/>
          <w:rtl/>
        </w:rPr>
        <w:lastRenderedPageBreak/>
        <w:t>التوجه نحو السوق (</w:t>
      </w:r>
      <w:r w:rsidRPr="00651E39">
        <w:rPr>
          <w:rFonts w:ascii="Simplified Arabic" w:hAnsi="Simplified Arabic" w:cs="Simplified Arabic"/>
          <w:sz w:val="28"/>
          <w:szCs w:val="28"/>
        </w:rPr>
        <w:t>Market Orientation</w:t>
      </w:r>
      <w:r w:rsidRPr="00651E39">
        <w:rPr>
          <w:rFonts w:ascii="Simplified Arabic" w:hAnsi="Simplified Arabic" w:cs="Simplified Arabic" w:hint="cs"/>
          <w:sz w:val="28"/>
          <w:szCs w:val="28"/>
          <w:rtl/>
        </w:rPr>
        <w:t>):</w:t>
      </w:r>
      <w:r w:rsidRPr="00651E39">
        <w:rPr>
          <w:rFonts w:ascii="Simplified Arabic" w:hAnsi="Simplified Arabic" w:cs="Simplified Arabic" w:hint="cs"/>
          <w:sz w:val="28"/>
          <w:szCs w:val="28"/>
          <w:rtl/>
          <w:lang w:bidi="ar-SY"/>
        </w:rPr>
        <w:t xml:space="preserve"> </w:t>
      </w:r>
      <w:r w:rsidRPr="00651E39">
        <w:rPr>
          <w:rFonts w:ascii="Simplified Arabic" w:hAnsi="Simplified Arabic" w:cs="Simplified Arabic"/>
          <w:sz w:val="28"/>
          <w:szCs w:val="28"/>
          <w:rtl/>
          <w:lang w:bidi="ar-SY"/>
        </w:rPr>
        <w:t xml:space="preserve">يشير هذا البعد إلى دراسة السوق ومتطلبات وحاجات العملاء، باستخدام المعلومات التي يتم اكتسابها من السوق، وذلك للحفاظ على </w:t>
      </w:r>
      <w:r w:rsidR="005C4185">
        <w:rPr>
          <w:rFonts w:ascii="Simplified Arabic" w:hAnsi="Simplified Arabic" w:cs="Simplified Arabic" w:hint="cs"/>
          <w:sz w:val="28"/>
          <w:szCs w:val="28"/>
          <w:rtl/>
          <w:lang w:bidi="ar-SY"/>
        </w:rPr>
        <w:t>المزايا</w:t>
      </w:r>
      <w:r w:rsidRPr="00651E39">
        <w:rPr>
          <w:rFonts w:ascii="Simplified Arabic" w:hAnsi="Simplified Arabic" w:cs="Simplified Arabic"/>
          <w:sz w:val="28"/>
          <w:szCs w:val="28"/>
          <w:rtl/>
          <w:lang w:bidi="ar-SY"/>
        </w:rPr>
        <w:t xml:space="preserve"> </w:t>
      </w:r>
      <w:r w:rsidR="005C4185">
        <w:rPr>
          <w:rFonts w:ascii="Simplified Arabic" w:hAnsi="Simplified Arabic" w:cs="Simplified Arabic" w:hint="cs"/>
          <w:sz w:val="28"/>
          <w:szCs w:val="28"/>
          <w:rtl/>
          <w:lang w:bidi="ar-SY"/>
        </w:rPr>
        <w:t>ال</w:t>
      </w:r>
      <w:r w:rsidRPr="00651E39">
        <w:rPr>
          <w:rFonts w:ascii="Simplified Arabic" w:hAnsi="Simplified Arabic" w:cs="Simplified Arabic"/>
          <w:sz w:val="28"/>
          <w:szCs w:val="28"/>
          <w:rtl/>
          <w:lang w:bidi="ar-SY"/>
        </w:rPr>
        <w:t>تنافسية</w:t>
      </w:r>
      <w:r w:rsidR="005C4185">
        <w:rPr>
          <w:rFonts w:ascii="Simplified Arabic" w:hAnsi="Simplified Arabic" w:cs="Simplified Arabic" w:hint="cs"/>
          <w:sz w:val="28"/>
          <w:szCs w:val="28"/>
          <w:rtl/>
          <w:lang w:bidi="ar-SY"/>
        </w:rPr>
        <w:t>.</w:t>
      </w:r>
      <w:r w:rsidRPr="00651E39">
        <w:rPr>
          <w:rFonts w:ascii="Simplified Arabic" w:hAnsi="Simplified Arabic" w:cs="Simplified Arabic"/>
          <w:sz w:val="28"/>
          <w:szCs w:val="28"/>
          <w:rtl/>
          <w:lang w:bidi="ar-SY"/>
        </w:rPr>
        <w:t xml:space="preserve"> حيث يقوم التوجه نحو السوق بتوجيه المؤسسة في متابعة كافة مستجدات ومتطلبات السوق والاستجابة لها بكفاءة عالية، خاصة </w:t>
      </w:r>
      <w:r w:rsidRPr="00651E39">
        <w:rPr>
          <w:rFonts w:ascii="Simplified Arabic" w:hAnsi="Simplified Arabic" w:cs="Simplified Arabic" w:hint="cs"/>
          <w:sz w:val="28"/>
          <w:szCs w:val="28"/>
          <w:rtl/>
          <w:lang w:bidi="ar-SY"/>
        </w:rPr>
        <w:t>أن</w:t>
      </w:r>
      <w:r w:rsidRPr="00651E39">
        <w:rPr>
          <w:rFonts w:ascii="Simplified Arabic" w:hAnsi="Simplified Arabic" w:cs="Simplified Arabic"/>
          <w:sz w:val="28"/>
          <w:szCs w:val="28"/>
          <w:rtl/>
          <w:lang w:bidi="ar-SY"/>
        </w:rPr>
        <w:t xml:space="preserve"> تح</w:t>
      </w:r>
      <w:r w:rsidRPr="00651E39">
        <w:rPr>
          <w:rFonts w:ascii="Simplified Arabic" w:hAnsi="Simplified Arabic" w:cs="Simplified Arabic" w:hint="cs"/>
          <w:sz w:val="28"/>
          <w:szCs w:val="28"/>
          <w:rtl/>
          <w:lang w:bidi="ar-SY"/>
        </w:rPr>
        <w:t>ل</w:t>
      </w:r>
      <w:r w:rsidRPr="00651E39">
        <w:rPr>
          <w:rFonts w:ascii="Simplified Arabic" w:hAnsi="Simplified Arabic" w:cs="Simplified Arabic"/>
          <w:sz w:val="28"/>
          <w:szCs w:val="28"/>
          <w:rtl/>
          <w:lang w:bidi="ar-SY"/>
        </w:rPr>
        <w:t xml:space="preserve">يل </w:t>
      </w:r>
      <w:r w:rsidRPr="00651E39">
        <w:rPr>
          <w:rFonts w:ascii="Simplified Arabic" w:hAnsi="Simplified Arabic" w:cs="Simplified Arabic" w:hint="cs"/>
          <w:sz w:val="28"/>
          <w:szCs w:val="28"/>
          <w:rtl/>
          <w:lang w:bidi="ar-SY"/>
        </w:rPr>
        <w:t>السوق يمكن المؤسسة من</w:t>
      </w:r>
      <w:r w:rsidRPr="00651E39">
        <w:rPr>
          <w:rFonts w:ascii="Simplified Arabic" w:hAnsi="Simplified Arabic" w:cs="Simplified Arabic"/>
          <w:sz w:val="28"/>
          <w:szCs w:val="28"/>
          <w:rtl/>
          <w:lang w:bidi="ar-SY"/>
        </w:rPr>
        <w:t xml:space="preserve"> استثمار الفرص وطرح برامج وخدمات ذات جودة عالية تتناسب مع احتياجات العملاء المتنوعة</w:t>
      </w:r>
      <w:r w:rsidRPr="00651E39">
        <w:rPr>
          <w:rFonts w:ascii="Simplified Arabic" w:hAnsi="Simplified Arabic" w:cs="Simplified Arabic" w:hint="cs"/>
          <w:sz w:val="28"/>
          <w:szCs w:val="28"/>
          <w:rtl/>
          <w:lang w:bidi="ar-SY"/>
        </w:rPr>
        <w:t xml:space="preserve"> (</w:t>
      </w:r>
      <w:r w:rsidRPr="00651E39">
        <w:rPr>
          <w:rFonts w:ascii="Simplified Arabic" w:hAnsi="Simplified Arabic" w:cs="Simplified Arabic"/>
          <w:sz w:val="28"/>
          <w:szCs w:val="28"/>
          <w:lang w:bidi="ar-SY"/>
        </w:rPr>
        <w:t>Frank</w:t>
      </w:r>
      <w:r w:rsidRPr="00651E39">
        <w:rPr>
          <w:rFonts w:ascii="Simplified Arabic" w:hAnsi="Simplified Arabic" w:cs="Simplified Arabic" w:hint="cs"/>
          <w:sz w:val="28"/>
          <w:szCs w:val="28"/>
          <w:rtl/>
          <w:lang w:bidi="ar-SY"/>
        </w:rPr>
        <w:t>، 2010، ص:172).</w:t>
      </w:r>
      <w:r>
        <w:rPr>
          <w:rFonts w:ascii="Simplified Arabic" w:hAnsi="Simplified Arabic" w:cs="Simplified Arabic" w:hint="cs"/>
          <w:sz w:val="28"/>
          <w:szCs w:val="28"/>
          <w:rtl/>
          <w:lang w:bidi="ar-SY"/>
        </w:rPr>
        <w:t xml:space="preserve"> </w:t>
      </w:r>
      <w:r w:rsidRPr="00D56A48">
        <w:rPr>
          <w:rFonts w:ascii="Simplified Arabic" w:hAnsi="Simplified Arabic" w:cs="Simplified Arabic"/>
          <w:sz w:val="28"/>
          <w:szCs w:val="28"/>
          <w:rtl/>
          <w:lang w:bidi="ar-SY"/>
        </w:rPr>
        <w:t xml:space="preserve">بشكل عام، تقول وجهة نظر التوجه السوقي أنه يجب على المؤسسات التكيف مع البيئة من خلال تحديد موضعها بشكل صحيح في الأسواق </w:t>
      </w:r>
      <w:r>
        <w:rPr>
          <w:rFonts w:ascii="Simplified Arabic" w:hAnsi="Simplified Arabic" w:cs="Simplified Arabic" w:hint="cs"/>
          <w:sz w:val="28"/>
          <w:szCs w:val="28"/>
          <w:rtl/>
          <w:lang w:bidi="ar-SY"/>
        </w:rPr>
        <w:t>عبر</w:t>
      </w:r>
      <w:r w:rsidRPr="00D56A48">
        <w:rPr>
          <w:rFonts w:ascii="Simplified Arabic" w:hAnsi="Simplified Arabic" w:cs="Simplified Arabic"/>
          <w:sz w:val="28"/>
          <w:szCs w:val="28"/>
          <w:rtl/>
          <w:lang w:bidi="ar-SY"/>
        </w:rPr>
        <w:t xml:space="preserve"> الفهم المتفوق لعملائها ومنافسيها (</w:t>
      </w:r>
      <w:r w:rsidRPr="00D56A48">
        <w:rPr>
          <w:rFonts w:ascii="Simplified Arabic" w:hAnsi="Simplified Arabic" w:cs="Simplified Arabic"/>
          <w:sz w:val="28"/>
          <w:szCs w:val="28"/>
          <w:lang w:bidi="ar-SY"/>
        </w:rPr>
        <w:t>Day, 1994; Narver and Slater, 1990; Hakala, 2015:13</w:t>
      </w:r>
      <w:r w:rsidRPr="00D56A48">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w:t>
      </w:r>
    </w:p>
    <w:p w14:paraId="72091C7D" w14:textId="0AC4B7F6" w:rsidR="00AC7A39" w:rsidRDefault="00AC7A39" w:rsidP="00AC7A39">
      <w:pPr>
        <w:pStyle w:val="a0"/>
        <w:numPr>
          <w:ilvl w:val="0"/>
          <w:numId w:val="6"/>
        </w:numPr>
        <w:spacing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التوجه التكنولوجي (</w:t>
      </w:r>
      <w:r w:rsidR="00BF0BBB">
        <w:rPr>
          <w:rFonts w:ascii="Simplified Arabic" w:hAnsi="Simplified Arabic" w:cs="Simplified Arabic"/>
          <w:sz w:val="28"/>
          <w:szCs w:val="28"/>
          <w:lang w:bidi="ar-SY"/>
        </w:rPr>
        <w:t>Technological</w:t>
      </w:r>
      <w:r>
        <w:rPr>
          <w:rFonts w:ascii="Simplified Arabic" w:hAnsi="Simplified Arabic" w:cs="Simplified Arabic" w:hint="cs"/>
          <w:sz w:val="28"/>
          <w:szCs w:val="28"/>
          <w:rtl/>
          <w:lang w:bidi="ar-SY"/>
        </w:rPr>
        <w:t xml:space="preserve">): </w:t>
      </w:r>
      <w:r w:rsidRPr="00B467B1">
        <w:rPr>
          <w:rFonts w:ascii="Simplified Arabic" w:hAnsi="Simplified Arabic" w:cs="Simplified Arabic"/>
          <w:sz w:val="28"/>
          <w:szCs w:val="28"/>
          <w:rtl/>
          <w:lang w:bidi="ar-SY"/>
        </w:rPr>
        <w:t>ويشير هذا البعد إلى رغبة المؤسسة في الاستفادة من التكنولوجيا الجديدة ومواكبة التطورات الحديثة في مجال الاتصالات. إنها محاولة للتكيف مع التغيرات البيئية من خلال الاستثمار في البحث والتطوير، ومواكبة آخر المستجدات العالمية في هذا المجال، واعتماد أحدث التقنيات التكنولوجية، وتوفير بنية تحتية تتوافق مع متطلبات التغييرات التكنولوجية</w:t>
      </w:r>
      <w:r>
        <w:rPr>
          <w:rFonts w:ascii="Simplified Arabic" w:hAnsi="Simplified Arabic" w:cs="Simplified Arabic" w:hint="cs"/>
          <w:sz w:val="28"/>
          <w:szCs w:val="28"/>
          <w:rtl/>
          <w:lang w:bidi="ar-SY"/>
        </w:rPr>
        <w:t xml:space="preserve"> (</w:t>
      </w:r>
      <w:r w:rsidRPr="00B467B1">
        <w:rPr>
          <w:rFonts w:ascii="Simplified Arabic" w:hAnsi="Simplified Arabic" w:cs="Simplified Arabic"/>
          <w:sz w:val="28"/>
          <w:szCs w:val="28"/>
          <w:lang w:bidi="ar-SY"/>
        </w:rPr>
        <w:t>Dandago &amp; Rufai</w:t>
      </w:r>
      <w:r>
        <w:rPr>
          <w:rFonts w:ascii="Simplified Arabic" w:hAnsi="Simplified Arabic" w:cs="Simplified Arabic" w:hint="cs"/>
          <w:sz w:val="28"/>
          <w:szCs w:val="28"/>
          <w:rtl/>
          <w:lang w:bidi="ar-SY"/>
        </w:rPr>
        <w:t>، 2014، ص:658).</w:t>
      </w:r>
      <w:r w:rsidR="005F1503">
        <w:rPr>
          <w:rFonts w:ascii="Simplified Arabic" w:hAnsi="Simplified Arabic" w:cs="Simplified Arabic" w:hint="cs"/>
          <w:sz w:val="28"/>
          <w:szCs w:val="28"/>
          <w:rtl/>
          <w:lang w:bidi="ar-SY"/>
        </w:rPr>
        <w:t xml:space="preserve"> </w:t>
      </w:r>
      <w:r w:rsidR="005F1503" w:rsidRPr="005F1503">
        <w:rPr>
          <w:rFonts w:ascii="Simplified Arabic" w:hAnsi="Simplified Arabic" w:cs="Simplified Arabic"/>
          <w:sz w:val="28"/>
          <w:szCs w:val="28"/>
          <w:rtl/>
          <w:lang w:bidi="ar-SY"/>
        </w:rPr>
        <w:t xml:space="preserve">التوجه نحو اكتساب معرفة تكنولوجية عميقة لاستخدامها في تطوير منتجات جديدة، بالإضافة إلى الاستفادة من التقنيات المتطورة في تطوير المنتجات الجديدة ودمج التكنولوجيا بسرعة لابتكار أفكار منتجات جديدة بشكل </w:t>
      </w:r>
      <w:r w:rsidR="005F1503">
        <w:rPr>
          <w:rFonts w:ascii="Simplified Arabic" w:hAnsi="Simplified Arabic" w:cs="Simplified Arabic" w:hint="cs"/>
          <w:sz w:val="28"/>
          <w:szCs w:val="28"/>
          <w:rtl/>
          <w:lang w:bidi="ar-SY"/>
        </w:rPr>
        <w:t>أسرع من المنافسين (</w:t>
      </w:r>
      <w:r w:rsidR="005F1503" w:rsidRPr="005F1503">
        <w:rPr>
          <w:rFonts w:ascii="Simplified Arabic" w:hAnsi="Simplified Arabic" w:cs="Simplified Arabic"/>
          <w:sz w:val="28"/>
          <w:szCs w:val="28"/>
          <w:rtl/>
          <w:lang w:bidi="ar-SY"/>
        </w:rPr>
        <w:t xml:space="preserve">قاسم، 2018، </w:t>
      </w:r>
      <w:r w:rsidR="005F1503">
        <w:rPr>
          <w:rFonts w:ascii="Simplified Arabic" w:hAnsi="Simplified Arabic" w:cs="Simplified Arabic" w:hint="cs"/>
          <w:sz w:val="28"/>
          <w:szCs w:val="28"/>
          <w:rtl/>
          <w:lang w:bidi="ar-SY"/>
        </w:rPr>
        <w:t>ص:</w:t>
      </w:r>
      <w:r w:rsidR="005F1503" w:rsidRPr="005F1503">
        <w:rPr>
          <w:rFonts w:ascii="Simplified Arabic" w:hAnsi="Simplified Arabic" w:cs="Simplified Arabic"/>
          <w:sz w:val="28"/>
          <w:szCs w:val="28"/>
          <w:rtl/>
          <w:lang w:bidi="ar-SY"/>
        </w:rPr>
        <w:t xml:space="preserve"> 11</w:t>
      </w:r>
      <w:r w:rsidR="005F1503">
        <w:rPr>
          <w:rFonts w:ascii="Simplified Arabic" w:hAnsi="Simplified Arabic" w:cs="Simplified Arabic" w:hint="cs"/>
          <w:sz w:val="28"/>
          <w:szCs w:val="28"/>
          <w:rtl/>
          <w:lang w:bidi="ar-SY"/>
        </w:rPr>
        <w:t>)</w:t>
      </w:r>
      <w:r w:rsidR="005F1503" w:rsidRPr="005F1503">
        <w:rPr>
          <w:rFonts w:ascii="Simplified Arabic" w:hAnsi="Simplified Arabic" w:cs="Simplified Arabic"/>
          <w:sz w:val="28"/>
          <w:szCs w:val="28"/>
          <w:rtl/>
          <w:lang w:bidi="ar-SY"/>
        </w:rPr>
        <w:t>.</w:t>
      </w:r>
    </w:p>
    <w:p w14:paraId="6296CA51" w14:textId="11281491" w:rsidR="00AC7A39" w:rsidRPr="006A6727" w:rsidRDefault="00AC7A39" w:rsidP="00AC7A39">
      <w:pPr>
        <w:pStyle w:val="a0"/>
        <w:numPr>
          <w:ilvl w:val="0"/>
          <w:numId w:val="6"/>
        </w:numPr>
        <w:spacing w:line="360" w:lineRule="auto"/>
        <w:jc w:val="both"/>
        <w:rPr>
          <w:rFonts w:ascii="Simplified Arabic" w:hAnsi="Simplified Arabic" w:cs="Simplified Arabic"/>
          <w:sz w:val="28"/>
          <w:szCs w:val="28"/>
          <w:rtl/>
          <w:lang w:bidi="ar-SY"/>
        </w:rPr>
      </w:pPr>
      <w:r w:rsidRPr="006A6727">
        <w:rPr>
          <w:rFonts w:ascii="Simplified Arabic" w:hAnsi="Simplified Arabic" w:cs="Simplified Arabic" w:hint="cs"/>
          <w:sz w:val="28"/>
          <w:szCs w:val="28"/>
          <w:rtl/>
          <w:lang w:bidi="ar-SY"/>
        </w:rPr>
        <w:t>التوجه الريادي (</w:t>
      </w:r>
      <w:r w:rsidR="00BF0BBB">
        <w:rPr>
          <w:rFonts w:ascii="Simplified Arabic" w:hAnsi="Simplified Arabic" w:cs="Simplified Arabic"/>
          <w:sz w:val="28"/>
          <w:szCs w:val="28"/>
          <w:lang w:bidi="ar-SY"/>
        </w:rPr>
        <w:t>Entrepreneurial</w:t>
      </w:r>
      <w:r w:rsidRPr="006A6727">
        <w:rPr>
          <w:rFonts w:ascii="Simplified Arabic" w:hAnsi="Simplified Arabic" w:cs="Simplified Arabic" w:hint="cs"/>
          <w:sz w:val="28"/>
          <w:szCs w:val="28"/>
          <w:rtl/>
          <w:lang w:bidi="ar-SY"/>
        </w:rPr>
        <w:t xml:space="preserve">): </w:t>
      </w:r>
      <w:r w:rsidRPr="006A6727">
        <w:rPr>
          <w:rFonts w:ascii="Simplified Arabic" w:hAnsi="Simplified Arabic" w:cs="Simplified Arabic"/>
          <w:sz w:val="28"/>
          <w:szCs w:val="28"/>
          <w:rtl/>
          <w:lang w:bidi="ar-SY"/>
        </w:rPr>
        <w:t xml:space="preserve">ويشير إلى المدى الذي تميل إليه القيادات </w:t>
      </w:r>
      <w:r w:rsidRPr="006A6727">
        <w:rPr>
          <w:rFonts w:ascii="Simplified Arabic" w:hAnsi="Simplified Arabic" w:cs="Simplified Arabic" w:hint="cs"/>
          <w:sz w:val="28"/>
          <w:szCs w:val="28"/>
          <w:rtl/>
          <w:lang w:bidi="ar-SY"/>
        </w:rPr>
        <w:t>العليا</w:t>
      </w:r>
      <w:r w:rsidRPr="006A6727">
        <w:rPr>
          <w:rFonts w:ascii="Simplified Arabic" w:hAnsi="Simplified Arabic" w:cs="Simplified Arabic"/>
          <w:sz w:val="28"/>
          <w:szCs w:val="28"/>
          <w:rtl/>
          <w:lang w:bidi="ar-SY"/>
        </w:rPr>
        <w:t xml:space="preserve"> في </w:t>
      </w:r>
      <w:r w:rsidRPr="006A6727">
        <w:rPr>
          <w:rFonts w:ascii="Simplified Arabic" w:hAnsi="Simplified Arabic" w:cs="Simplified Arabic" w:hint="cs"/>
          <w:sz w:val="28"/>
          <w:szCs w:val="28"/>
          <w:rtl/>
          <w:lang w:bidi="ar-SY"/>
        </w:rPr>
        <w:t>المؤسسات</w:t>
      </w:r>
      <w:r w:rsidRPr="006A6727">
        <w:rPr>
          <w:rFonts w:ascii="Simplified Arabic" w:hAnsi="Simplified Arabic" w:cs="Simplified Arabic"/>
          <w:sz w:val="28"/>
          <w:szCs w:val="28"/>
          <w:rtl/>
          <w:lang w:bidi="ar-SY"/>
        </w:rPr>
        <w:t xml:space="preserve"> لتبني السمات الإبداعية والريادية والمخاطرة المحسوبة، في محاولة لاستثمار </w:t>
      </w:r>
      <w:r w:rsidRPr="006A6727">
        <w:rPr>
          <w:rFonts w:ascii="Simplified Arabic" w:hAnsi="Simplified Arabic" w:cs="Simplified Arabic"/>
          <w:sz w:val="28"/>
          <w:szCs w:val="28"/>
          <w:rtl/>
          <w:lang w:bidi="ar-SY"/>
        </w:rPr>
        <w:lastRenderedPageBreak/>
        <w:t>الفرص الريادية، واستخدام الطرق والممارسات والعمليات والقرارات لتحويل الجامعات إلى كيانات ريادية</w:t>
      </w:r>
      <w:r w:rsidRPr="006A6727">
        <w:rPr>
          <w:rFonts w:ascii="Simplified Arabic" w:hAnsi="Simplified Arabic" w:cs="Simplified Arabic" w:hint="cs"/>
          <w:sz w:val="28"/>
          <w:szCs w:val="28"/>
          <w:rtl/>
          <w:lang w:bidi="ar-SY"/>
        </w:rPr>
        <w:t xml:space="preserve"> (</w:t>
      </w:r>
      <w:r w:rsidRPr="006A6727">
        <w:rPr>
          <w:rFonts w:ascii="Simplified Arabic" w:hAnsi="Simplified Arabic" w:cs="Simplified Arabic"/>
          <w:sz w:val="28"/>
          <w:szCs w:val="28"/>
          <w:lang w:bidi="ar-SY"/>
        </w:rPr>
        <w:t>Al-Dhaafri &amp; Yusoff</w:t>
      </w:r>
      <w:r w:rsidRPr="006A6727">
        <w:rPr>
          <w:rFonts w:ascii="Simplified Arabic" w:hAnsi="Simplified Arabic" w:cs="Simplified Arabic" w:hint="cs"/>
          <w:sz w:val="28"/>
          <w:szCs w:val="28"/>
          <w:rtl/>
          <w:lang w:bidi="ar-SY"/>
        </w:rPr>
        <w:t>، 2013، ص:74)</w:t>
      </w:r>
      <w:r w:rsidRPr="006A6727">
        <w:rPr>
          <w:rFonts w:ascii="Simplified Arabic" w:hAnsi="Simplified Arabic" w:cs="Simplified Arabic"/>
          <w:sz w:val="28"/>
          <w:szCs w:val="28"/>
          <w:rtl/>
          <w:lang w:bidi="ar-SY"/>
        </w:rPr>
        <w:t>.</w:t>
      </w:r>
      <w:r w:rsidRPr="006A6727">
        <w:rPr>
          <w:rFonts w:ascii="Simplified Arabic" w:hAnsi="Simplified Arabic" w:cs="Simplified Arabic" w:hint="cs"/>
          <w:sz w:val="28"/>
          <w:szCs w:val="28"/>
          <w:rtl/>
          <w:lang w:bidi="ar-SY"/>
        </w:rPr>
        <w:t xml:space="preserve"> </w:t>
      </w:r>
      <w:r w:rsidRPr="006A6727">
        <w:rPr>
          <w:rFonts w:ascii="Simplified Arabic" w:hAnsi="Simplified Arabic" w:cs="Simplified Arabic"/>
          <w:sz w:val="28"/>
          <w:szCs w:val="28"/>
          <w:rtl/>
          <w:lang w:bidi="ar-SY"/>
        </w:rPr>
        <w:t>يقترح التوجه الريادي أن الابتكار والاستباقية إلى جانب المخاطرة هي سمات المنظمات التي تحقق أداءً جيدًا من خلال التغيير المستمر لديناميكيات السوق (</w:t>
      </w:r>
      <w:r w:rsidRPr="006A6727">
        <w:rPr>
          <w:rFonts w:ascii="Simplified Arabic" w:hAnsi="Simplified Arabic" w:cs="Simplified Arabic"/>
          <w:sz w:val="28"/>
          <w:szCs w:val="28"/>
          <w:lang w:bidi="ar-SY"/>
        </w:rPr>
        <w:t>Miller, 1983; Covin and Slevin, 1989; Wiklund and Shepherd, 2005</w:t>
      </w:r>
      <w:r w:rsidRPr="006A6727">
        <w:rPr>
          <w:rFonts w:ascii="Simplified Arabic" w:hAnsi="Simplified Arabic" w:cs="Simplified Arabic"/>
          <w:sz w:val="28"/>
          <w:szCs w:val="28"/>
          <w:rtl/>
          <w:lang w:bidi="ar-SY"/>
        </w:rPr>
        <w:t>).</w:t>
      </w:r>
      <w:r w:rsidRPr="006A6727">
        <w:rPr>
          <w:rFonts w:ascii="Simplified Arabic" w:hAnsi="Simplified Arabic" w:cs="Simplified Arabic" w:hint="cs"/>
          <w:sz w:val="28"/>
          <w:szCs w:val="28"/>
          <w:rtl/>
          <w:lang w:bidi="ar-SY"/>
        </w:rPr>
        <w:t xml:space="preserve"> </w:t>
      </w:r>
      <w:r w:rsidRPr="006A6727">
        <w:rPr>
          <w:rFonts w:ascii="Simplified Arabic" w:hAnsi="Simplified Arabic" w:cs="Simplified Arabic"/>
          <w:sz w:val="28"/>
          <w:szCs w:val="28"/>
          <w:rtl/>
          <w:lang w:bidi="ar-SY"/>
        </w:rPr>
        <w:t>تعمل المنظمات ذات التوجه الريادي على تغيير وتشكيل البيئة وتكون على استعداد لتخصيص الموارد لاستغلال الفرص غير المؤكدة (</w:t>
      </w:r>
      <w:r w:rsidRPr="006A6727">
        <w:rPr>
          <w:rFonts w:ascii="Simplified Arabic" w:hAnsi="Simplified Arabic" w:cs="Simplified Arabic"/>
          <w:sz w:val="28"/>
          <w:szCs w:val="28"/>
          <w:lang w:bidi="ar-SY"/>
        </w:rPr>
        <w:t>Hakala</w:t>
      </w:r>
      <w:r w:rsidRPr="006A6727">
        <w:rPr>
          <w:rFonts w:ascii="Simplified Arabic" w:hAnsi="Simplified Arabic" w:cs="Simplified Arabic"/>
          <w:sz w:val="28"/>
          <w:szCs w:val="28"/>
          <w:rtl/>
          <w:lang w:bidi="ar-SY"/>
        </w:rPr>
        <w:t>، 2015:213).</w:t>
      </w:r>
      <w:r>
        <w:rPr>
          <w:rFonts w:ascii="Simplified Arabic" w:hAnsi="Simplified Arabic" w:cs="Simplified Arabic" w:hint="cs"/>
          <w:sz w:val="28"/>
          <w:szCs w:val="28"/>
          <w:rtl/>
          <w:lang w:bidi="ar-SY"/>
        </w:rPr>
        <w:t xml:space="preserve"> </w:t>
      </w:r>
      <w:r w:rsidRPr="00405BD9">
        <w:rPr>
          <w:rFonts w:ascii="Simplified Arabic" w:hAnsi="Simplified Arabic" w:cs="Simplified Arabic"/>
          <w:sz w:val="28"/>
          <w:szCs w:val="28"/>
          <w:rtl/>
          <w:lang w:bidi="ar-SY"/>
        </w:rPr>
        <w:t>إن التوجه الريادي هو في الأساس توجه نحو النمو (</w:t>
      </w:r>
      <w:r w:rsidRPr="00405BD9">
        <w:rPr>
          <w:rFonts w:ascii="Simplified Arabic" w:hAnsi="Simplified Arabic" w:cs="Simplified Arabic"/>
          <w:sz w:val="28"/>
          <w:szCs w:val="28"/>
          <w:lang w:bidi="ar-SY"/>
        </w:rPr>
        <w:t>Covin et al.,2006</w:t>
      </w:r>
      <w:r w:rsidRPr="00405BD9">
        <w:rPr>
          <w:rFonts w:ascii="Simplified Arabic" w:hAnsi="Simplified Arabic" w:cs="Simplified Arabic"/>
          <w:sz w:val="28"/>
          <w:szCs w:val="28"/>
          <w:rtl/>
          <w:lang w:bidi="ar-SY"/>
        </w:rPr>
        <w:t>)، في إشارة إلى العمليات والممارسات التي تؤدي إلى "دخول جديد" - أي بداية أعمال جديدة، أو دخول أسواق جديدة أو إدخال منتجات جديدة في الأسواق الحالية (</w:t>
      </w:r>
      <w:r w:rsidRPr="00405BD9">
        <w:rPr>
          <w:rFonts w:ascii="Simplified Arabic" w:hAnsi="Simplified Arabic" w:cs="Simplified Arabic"/>
          <w:sz w:val="28"/>
          <w:szCs w:val="28"/>
          <w:lang w:bidi="ar-SY"/>
        </w:rPr>
        <w:t>Lumpkin and Dess</w:t>
      </w:r>
      <w:r w:rsidRPr="00405BD9">
        <w:rPr>
          <w:rFonts w:ascii="Simplified Arabic" w:hAnsi="Simplified Arabic" w:cs="Simplified Arabic"/>
          <w:sz w:val="28"/>
          <w:szCs w:val="28"/>
          <w:rtl/>
          <w:lang w:bidi="ar-SY"/>
        </w:rPr>
        <w:t>، 1996).</w:t>
      </w:r>
    </w:p>
    <w:p w14:paraId="707A36EB" w14:textId="405073B7" w:rsidR="001933ED" w:rsidRPr="001933ED" w:rsidRDefault="001933ED" w:rsidP="003E43E8">
      <w:pPr>
        <w:pStyle w:val="3"/>
        <w:rPr>
          <w:rtl/>
        </w:rPr>
      </w:pPr>
      <w:bookmarkStart w:id="5" w:name="_Toc192445176"/>
      <w:r w:rsidRPr="001933ED">
        <w:rPr>
          <w:rFonts w:hint="cs"/>
          <w:rtl/>
        </w:rPr>
        <w:t>أنماط التوجه الاستراتيجي:</w:t>
      </w:r>
      <w:bookmarkEnd w:id="5"/>
    </w:p>
    <w:p w14:paraId="4CD878AC" w14:textId="77777777" w:rsidR="004A149A" w:rsidRDefault="004A149A" w:rsidP="009B29DA">
      <w:pPr>
        <w:spacing w:line="360" w:lineRule="auto"/>
        <w:ind w:firstLine="360"/>
        <w:jc w:val="both"/>
        <w:rPr>
          <w:rFonts w:ascii="Simplified Arabic" w:hAnsi="Simplified Arabic" w:cs="Simplified Arabic"/>
          <w:sz w:val="28"/>
          <w:szCs w:val="28"/>
        </w:rPr>
      </w:pPr>
      <w:r w:rsidRPr="004A149A">
        <w:rPr>
          <w:rFonts w:ascii="Simplified Arabic" w:hAnsi="Simplified Arabic" w:cs="Simplified Arabic"/>
          <w:sz w:val="28"/>
          <w:szCs w:val="28"/>
          <w:rtl/>
        </w:rPr>
        <w:t>ضمن اطار ما يطلق عليه دورة التكيف، باعتبارها "وسيلة لتصور العناصر الرئيسية للتكيف وتصور العلاقات فيما بينها" (</w:t>
      </w:r>
      <w:r w:rsidRPr="004A149A">
        <w:rPr>
          <w:rFonts w:ascii="Simplified Arabic" w:hAnsi="Simplified Arabic" w:cs="Simplified Arabic"/>
          <w:sz w:val="28"/>
          <w:szCs w:val="28"/>
        </w:rPr>
        <w:t>Miles &amp; Snow</w:t>
      </w:r>
      <w:r w:rsidRPr="004A149A">
        <w:rPr>
          <w:rFonts w:ascii="Simplified Arabic" w:hAnsi="Simplified Arabic" w:cs="Simplified Arabic"/>
          <w:sz w:val="28"/>
          <w:szCs w:val="28"/>
          <w:rtl/>
        </w:rPr>
        <w:t xml:space="preserve">، 1978، ص: 21)، والتي تتكون من معالجة ثلاث مشكلات تكيفية للمنظمات مع متغيرات بيئتها (مشكلة تنظيم المشاريع المتمثلة في اختيار مجال سوق المنتج، والمشكلة الهندسية المتمثلة في اختيار تقنيات الإنتاج والتوزيع، والمشكلة الإدارية التي تتكون من جانب ريادي لاختيار مجالات الابتكار المستقبلي)، قدم </w:t>
      </w:r>
      <w:r w:rsidRPr="004A149A">
        <w:rPr>
          <w:rFonts w:ascii="Simplified Arabic" w:hAnsi="Simplified Arabic" w:cs="Simplified Arabic"/>
          <w:sz w:val="28"/>
          <w:szCs w:val="28"/>
        </w:rPr>
        <w:t>Miles &amp; Snow</w:t>
      </w:r>
      <w:r w:rsidRPr="004A149A">
        <w:rPr>
          <w:rFonts w:ascii="Simplified Arabic" w:hAnsi="Simplified Arabic" w:cs="Simplified Arabic"/>
          <w:sz w:val="28"/>
          <w:szCs w:val="28"/>
          <w:rtl/>
        </w:rPr>
        <w:t xml:space="preserve"> (1978) تصنيفاً لأنماط التوجه الاستراتيجي، يعتمد على فكرة أن المديرين يسعون إلى صياغة استراتيجيات تتوافق مع البيئة الخارجية التي تواجهها منظماتهم. وقد أصبح هذا التصنيف واسع الاستخدام على مستوى الأعمال، ويتكون من:</w:t>
      </w:r>
    </w:p>
    <w:p w14:paraId="62339A0E" w14:textId="13F9AEBC" w:rsidR="00875BCE" w:rsidRPr="008D1F9D" w:rsidRDefault="00875BCE" w:rsidP="008D1F9D">
      <w:pPr>
        <w:pStyle w:val="a0"/>
        <w:numPr>
          <w:ilvl w:val="0"/>
          <w:numId w:val="7"/>
        </w:numPr>
        <w:spacing w:line="360" w:lineRule="auto"/>
        <w:jc w:val="both"/>
        <w:rPr>
          <w:rFonts w:ascii="Simplified Arabic" w:hAnsi="Simplified Arabic" w:cs="Simplified Arabic"/>
          <w:sz w:val="28"/>
          <w:szCs w:val="28"/>
          <w:rtl/>
        </w:rPr>
      </w:pPr>
      <w:r w:rsidRPr="008D1F9D">
        <w:rPr>
          <w:rFonts w:ascii="Simplified Arabic" w:hAnsi="Simplified Arabic" w:cs="Simplified Arabic" w:hint="cs"/>
          <w:sz w:val="28"/>
          <w:szCs w:val="28"/>
          <w:rtl/>
        </w:rPr>
        <w:lastRenderedPageBreak/>
        <w:t>ا</w:t>
      </w:r>
      <w:r w:rsidRPr="008D1F9D">
        <w:rPr>
          <w:rFonts w:ascii="Simplified Arabic" w:hAnsi="Simplified Arabic" w:cs="Simplified Arabic"/>
          <w:sz w:val="28"/>
          <w:szCs w:val="28"/>
          <w:rtl/>
        </w:rPr>
        <w:t xml:space="preserve">ستراتيجية المدافعين </w:t>
      </w:r>
      <w:r w:rsidRPr="008D1F9D">
        <w:rPr>
          <w:rFonts w:ascii="Simplified Arabic" w:hAnsi="Simplified Arabic" w:cs="Simplified Arabic"/>
          <w:sz w:val="28"/>
          <w:szCs w:val="28"/>
        </w:rPr>
        <w:t>Defender strategy</w:t>
      </w:r>
      <w:r w:rsidRPr="008D1F9D">
        <w:rPr>
          <w:rFonts w:ascii="Simplified Arabic" w:hAnsi="Simplified Arabic" w:cs="Simplified Arabic"/>
          <w:sz w:val="28"/>
          <w:szCs w:val="28"/>
          <w:rtl/>
        </w:rPr>
        <w:t xml:space="preserve">: </w:t>
      </w:r>
      <w:r w:rsidR="008409C6" w:rsidRPr="008D1F9D">
        <w:rPr>
          <w:rFonts w:ascii="Simplified Arabic" w:hAnsi="Simplified Arabic" w:cs="Simplified Arabic"/>
          <w:sz w:val="28"/>
          <w:szCs w:val="28"/>
          <w:rtl/>
          <w:lang w:bidi="ar-SY"/>
        </w:rPr>
        <w:t>المدافعون هم مؤسسات تؤكد على السيطرة على المجالات الآمنة والمتميزة في الصناعات الخاصة بها و</w:t>
      </w:r>
      <w:r w:rsidR="008409C6" w:rsidRPr="008D1F9D">
        <w:rPr>
          <w:rFonts w:ascii="Simplified Arabic" w:hAnsi="Simplified Arabic" w:cs="Simplified Arabic" w:hint="cs"/>
          <w:sz w:val="28"/>
          <w:szCs w:val="28"/>
          <w:rtl/>
          <w:lang w:bidi="ar-SY"/>
        </w:rPr>
        <w:t xml:space="preserve"> </w:t>
      </w:r>
      <w:r w:rsidR="008409C6" w:rsidRPr="008D1F9D">
        <w:rPr>
          <w:rFonts w:ascii="Simplified Arabic" w:hAnsi="Simplified Arabic" w:cs="Simplified Arabic"/>
          <w:sz w:val="28"/>
          <w:szCs w:val="28"/>
          <w:rtl/>
          <w:lang w:bidi="ar-SY"/>
        </w:rPr>
        <w:t>"نادرًا ما تحتاج إلى إجراء تعديلات كبيرة على التكنولوجيا أو الهيكل أو أساليب التشغيل الخاصة بها. وهي تكرس اهتمامًا أساسيًا لتحسين كفاءة" عملياتها (</w:t>
      </w:r>
      <w:r w:rsidR="008409C6" w:rsidRPr="008D1F9D">
        <w:rPr>
          <w:rFonts w:ascii="Simplified Arabic" w:hAnsi="Simplified Arabic" w:cs="Simplified Arabic"/>
          <w:sz w:val="28"/>
          <w:szCs w:val="28"/>
          <w:lang w:bidi="ar-SY"/>
        </w:rPr>
        <w:t>Miles &amp; Snow</w:t>
      </w:r>
      <w:r w:rsidR="008409C6" w:rsidRPr="008D1F9D">
        <w:rPr>
          <w:rFonts w:ascii="Simplified Arabic" w:hAnsi="Simplified Arabic" w:cs="Simplified Arabic"/>
          <w:sz w:val="28"/>
          <w:szCs w:val="28"/>
          <w:rtl/>
          <w:lang w:bidi="ar-SY"/>
        </w:rPr>
        <w:t>، 1978: 29).</w:t>
      </w:r>
      <w:r w:rsidR="008409C6" w:rsidRPr="008D1F9D">
        <w:rPr>
          <w:rFonts w:ascii="Simplified Arabic" w:hAnsi="Simplified Arabic" w:cs="Simplified Arabic" w:hint="cs"/>
          <w:sz w:val="28"/>
          <w:szCs w:val="28"/>
          <w:rtl/>
          <w:lang w:bidi="ar-SY"/>
        </w:rPr>
        <w:t xml:space="preserve"> بالتالي، </w:t>
      </w:r>
      <w:r w:rsidRPr="008D1F9D">
        <w:rPr>
          <w:rFonts w:ascii="Simplified Arabic" w:hAnsi="Simplified Arabic" w:cs="Simplified Arabic"/>
          <w:sz w:val="28"/>
          <w:szCs w:val="28"/>
          <w:rtl/>
        </w:rPr>
        <w:t xml:space="preserve">تتميز المنظمة التي تتبنى هذه الاستراتيجية بالسيطرة على أسواق محددة لمنتجاتها، مع تركيز متواضع على تطوير هذه المنتجات. </w:t>
      </w:r>
      <w:r w:rsidR="008409C6" w:rsidRPr="008D1F9D">
        <w:rPr>
          <w:rFonts w:ascii="Simplified Arabic" w:hAnsi="Simplified Arabic" w:cs="Simplified Arabic" w:hint="cs"/>
          <w:sz w:val="28"/>
          <w:szCs w:val="28"/>
          <w:rtl/>
        </w:rPr>
        <w:t xml:space="preserve">أي، </w:t>
      </w:r>
      <w:r w:rsidRPr="008D1F9D">
        <w:rPr>
          <w:rFonts w:ascii="Simplified Arabic" w:hAnsi="Simplified Arabic" w:cs="Simplified Arabic"/>
          <w:sz w:val="28"/>
          <w:szCs w:val="28"/>
          <w:rtl/>
        </w:rPr>
        <w:t>تهدف المنظمة إلى الحفاظ على استقرار النمو في هذه الأسواق من خلال استثمار جزء كبير من إمكانياتها في تحسين عملياتها الداخلية وتحقيق الأرباح من خلال المنافسة السعرية، دون الحاجة إلى تغييرات جذرية في تكنولوجيا الإنتاج أو الهيكل التنظيمي.</w:t>
      </w:r>
    </w:p>
    <w:p w14:paraId="70A9FE79" w14:textId="65394E5B" w:rsidR="00875BCE" w:rsidRPr="009B29DA" w:rsidRDefault="00875BCE" w:rsidP="009B29DA">
      <w:pPr>
        <w:pStyle w:val="a0"/>
        <w:numPr>
          <w:ilvl w:val="0"/>
          <w:numId w:val="7"/>
        </w:numPr>
        <w:spacing w:line="360" w:lineRule="auto"/>
        <w:jc w:val="both"/>
        <w:rPr>
          <w:rFonts w:ascii="Simplified Arabic" w:hAnsi="Simplified Arabic" w:cs="Simplified Arabic"/>
          <w:sz w:val="28"/>
          <w:szCs w:val="28"/>
          <w:rtl/>
        </w:rPr>
      </w:pPr>
      <w:r w:rsidRPr="009B29DA">
        <w:rPr>
          <w:rFonts w:ascii="Simplified Arabic" w:hAnsi="Simplified Arabic" w:cs="Simplified Arabic"/>
          <w:sz w:val="28"/>
          <w:szCs w:val="28"/>
          <w:rtl/>
        </w:rPr>
        <w:t xml:space="preserve"> </w:t>
      </w:r>
      <w:r w:rsidRPr="009B29DA">
        <w:rPr>
          <w:rFonts w:ascii="Simplified Arabic" w:hAnsi="Simplified Arabic" w:cs="Simplified Arabic" w:hint="cs"/>
          <w:sz w:val="28"/>
          <w:szCs w:val="28"/>
          <w:rtl/>
        </w:rPr>
        <w:t>ا</w:t>
      </w:r>
      <w:r w:rsidRPr="009B29DA">
        <w:rPr>
          <w:rFonts w:ascii="Simplified Arabic" w:hAnsi="Simplified Arabic" w:cs="Simplified Arabic"/>
          <w:sz w:val="28"/>
          <w:szCs w:val="28"/>
          <w:rtl/>
        </w:rPr>
        <w:t xml:space="preserve">ستراتيجية المنقبين </w:t>
      </w:r>
      <w:r w:rsidRPr="009B29DA">
        <w:rPr>
          <w:rFonts w:ascii="Simplified Arabic" w:hAnsi="Simplified Arabic" w:cs="Simplified Arabic"/>
          <w:sz w:val="28"/>
          <w:szCs w:val="28"/>
        </w:rPr>
        <w:t>Prospectors strategy</w:t>
      </w:r>
      <w:r w:rsidRPr="009B29DA">
        <w:rPr>
          <w:rFonts w:ascii="Simplified Arabic" w:hAnsi="Simplified Arabic" w:cs="Simplified Arabic"/>
          <w:sz w:val="28"/>
          <w:szCs w:val="28"/>
          <w:rtl/>
        </w:rPr>
        <w:t xml:space="preserve">: </w:t>
      </w:r>
      <w:r w:rsidR="00673C02">
        <w:rPr>
          <w:rFonts w:ascii="Simplified Arabic" w:hAnsi="Simplified Arabic" w:cs="Simplified Arabic" w:hint="cs"/>
          <w:sz w:val="28"/>
          <w:szCs w:val="28"/>
          <w:rtl/>
        </w:rPr>
        <w:t xml:space="preserve">المنظمات المنقبة </w:t>
      </w:r>
      <w:r w:rsidR="00673C02" w:rsidRPr="00673C02">
        <w:rPr>
          <w:rFonts w:ascii="Simplified Arabic" w:hAnsi="Simplified Arabic" w:cs="Simplified Arabic"/>
          <w:sz w:val="28"/>
          <w:szCs w:val="28"/>
          <w:rtl/>
        </w:rPr>
        <w:t>"تبحث باستمرار عن فرص السوق وتجرب بانتظام الاستجابات المحتملة للاتجاهات البيئية الناشئة" (</w:t>
      </w:r>
      <w:r w:rsidR="00673C02" w:rsidRPr="00673C02">
        <w:rPr>
          <w:rFonts w:ascii="Simplified Arabic" w:hAnsi="Simplified Arabic" w:cs="Simplified Arabic"/>
          <w:sz w:val="28"/>
          <w:szCs w:val="28"/>
        </w:rPr>
        <w:t>Miles &amp; Snow</w:t>
      </w:r>
      <w:r w:rsidR="00673C02" w:rsidRPr="00673C02">
        <w:rPr>
          <w:rFonts w:ascii="Simplified Arabic" w:hAnsi="Simplified Arabic" w:cs="Simplified Arabic"/>
          <w:sz w:val="28"/>
          <w:szCs w:val="28"/>
          <w:rtl/>
        </w:rPr>
        <w:t>، 1978</w:t>
      </w:r>
      <w:r w:rsidR="00673C02" w:rsidRPr="00673C02">
        <w:rPr>
          <w:rFonts w:ascii="Simplified Arabic" w:hAnsi="Simplified Arabic" w:cs="Simplified Arabic"/>
          <w:sz w:val="28"/>
          <w:szCs w:val="28"/>
        </w:rPr>
        <w:t>: 29</w:t>
      </w:r>
      <w:r w:rsidR="00673C02" w:rsidRPr="00673C02">
        <w:rPr>
          <w:rFonts w:ascii="Simplified Arabic" w:hAnsi="Simplified Arabic" w:cs="Simplified Arabic"/>
          <w:sz w:val="28"/>
          <w:szCs w:val="28"/>
          <w:rtl/>
        </w:rPr>
        <w:t>).</w:t>
      </w:r>
      <w:r w:rsidR="00673C02">
        <w:rPr>
          <w:rFonts w:ascii="Simplified Arabic" w:hAnsi="Simplified Arabic" w:cs="Simplified Arabic" w:hint="cs"/>
          <w:sz w:val="28"/>
          <w:szCs w:val="28"/>
          <w:rtl/>
        </w:rPr>
        <w:t xml:space="preserve"> أي، </w:t>
      </w:r>
      <w:r w:rsidRPr="009B29DA">
        <w:rPr>
          <w:rFonts w:ascii="Simplified Arabic" w:hAnsi="Simplified Arabic" w:cs="Simplified Arabic"/>
          <w:sz w:val="28"/>
          <w:szCs w:val="28"/>
          <w:rtl/>
        </w:rPr>
        <w:t>تسعى المنظمات التي تعتمد هذه الاستراتيجية إلى استكشاف الفرص الجديدة في السوق من خلال تحليل اتجاهات الطلب المستقبلية ومن ثم تلبية هذه الفرص من خلال زيادة مستوى الإبداع. تتميز هذه المنظمات بتوجه إدارتها نحو تحمل المخاطر واعتماد نهج اللامركزية في هياكلها الإدارية والتنظيمية، مما يجعلها تقترب من أن تكون منظمات متعلمة تشجع على التغيير والتعلم وتفضل المنافسة غير القائمة على الأسعار.</w:t>
      </w:r>
    </w:p>
    <w:p w14:paraId="44945DAB" w14:textId="437E7430" w:rsidR="00875BCE" w:rsidRPr="009B29DA" w:rsidRDefault="00875BCE" w:rsidP="009B29DA">
      <w:pPr>
        <w:pStyle w:val="a0"/>
        <w:numPr>
          <w:ilvl w:val="0"/>
          <w:numId w:val="7"/>
        </w:numPr>
        <w:spacing w:line="360" w:lineRule="auto"/>
        <w:jc w:val="both"/>
        <w:rPr>
          <w:rFonts w:ascii="Simplified Arabic" w:hAnsi="Simplified Arabic" w:cs="Simplified Arabic"/>
          <w:sz w:val="28"/>
          <w:szCs w:val="28"/>
          <w:rtl/>
        </w:rPr>
      </w:pPr>
      <w:r w:rsidRPr="009B29DA">
        <w:rPr>
          <w:rFonts w:ascii="Simplified Arabic" w:hAnsi="Simplified Arabic" w:cs="Simplified Arabic"/>
          <w:sz w:val="28"/>
          <w:szCs w:val="28"/>
          <w:rtl/>
        </w:rPr>
        <w:t xml:space="preserve"> </w:t>
      </w:r>
      <w:r w:rsidRPr="009B29DA">
        <w:rPr>
          <w:rFonts w:ascii="Simplified Arabic" w:hAnsi="Simplified Arabic" w:cs="Simplified Arabic" w:hint="cs"/>
          <w:sz w:val="28"/>
          <w:szCs w:val="28"/>
          <w:rtl/>
        </w:rPr>
        <w:t>ا</w:t>
      </w:r>
      <w:r w:rsidRPr="009B29DA">
        <w:rPr>
          <w:rFonts w:ascii="Simplified Arabic" w:hAnsi="Simplified Arabic" w:cs="Simplified Arabic"/>
          <w:sz w:val="28"/>
          <w:szCs w:val="28"/>
          <w:rtl/>
        </w:rPr>
        <w:t xml:space="preserve">ستراتيجية المحللين </w:t>
      </w:r>
      <w:r w:rsidRPr="009B29DA">
        <w:rPr>
          <w:rFonts w:ascii="Simplified Arabic" w:hAnsi="Simplified Arabic" w:cs="Simplified Arabic"/>
          <w:sz w:val="28"/>
          <w:szCs w:val="28"/>
        </w:rPr>
        <w:t>Analyzers strategy</w:t>
      </w:r>
      <w:r w:rsidRPr="009B29DA">
        <w:rPr>
          <w:rFonts w:ascii="Simplified Arabic" w:hAnsi="Simplified Arabic" w:cs="Simplified Arabic"/>
          <w:sz w:val="28"/>
          <w:szCs w:val="28"/>
          <w:rtl/>
        </w:rPr>
        <w:t xml:space="preserve">: </w:t>
      </w:r>
      <w:r w:rsidR="002F0A9E">
        <w:rPr>
          <w:rFonts w:ascii="Simplified Arabic" w:hAnsi="Simplified Arabic" w:cs="Simplified Arabic" w:hint="cs"/>
          <w:sz w:val="28"/>
          <w:szCs w:val="28"/>
          <w:rtl/>
          <w:lang w:bidi="ar-SY"/>
        </w:rPr>
        <w:t xml:space="preserve">المنظمات التي تتبنى هذا التوجه تعمل </w:t>
      </w:r>
      <w:r w:rsidR="002F0A9E" w:rsidRPr="00A12193">
        <w:rPr>
          <w:rFonts w:ascii="Simplified Arabic" w:hAnsi="Simplified Arabic" w:cs="Simplified Arabic"/>
          <w:sz w:val="28"/>
          <w:szCs w:val="28"/>
          <w:rtl/>
          <w:lang w:bidi="ar-SY"/>
        </w:rPr>
        <w:t>"في نوعين من مجالات سوق المنتجات، أحدهما مستقر نسبيًا والآخر متغير" (</w:t>
      </w:r>
      <w:r w:rsidR="002F0A9E" w:rsidRPr="00832612">
        <w:rPr>
          <w:rFonts w:ascii="Simplified Arabic" w:hAnsi="Simplified Arabic" w:cs="Simplified Arabic"/>
          <w:sz w:val="28"/>
          <w:szCs w:val="28"/>
          <w:lang w:bidi="ar-SY"/>
        </w:rPr>
        <w:t>Miles &amp; Snow</w:t>
      </w:r>
      <w:r w:rsidR="002F0A9E" w:rsidRPr="00A12193">
        <w:rPr>
          <w:rFonts w:ascii="Simplified Arabic" w:hAnsi="Simplified Arabic" w:cs="Simplified Arabic"/>
          <w:sz w:val="28"/>
          <w:szCs w:val="28"/>
          <w:rtl/>
          <w:lang w:bidi="ar-SY"/>
        </w:rPr>
        <w:t>، 1978: 29).</w:t>
      </w:r>
      <w:r w:rsidR="002F0A9E">
        <w:rPr>
          <w:rFonts w:ascii="Simplified Arabic" w:hAnsi="Simplified Arabic" w:cs="Simplified Arabic" w:hint="cs"/>
          <w:sz w:val="28"/>
          <w:szCs w:val="28"/>
          <w:rtl/>
          <w:lang w:bidi="ar-SY"/>
        </w:rPr>
        <w:t xml:space="preserve"> هذا يعني، </w:t>
      </w:r>
      <w:r w:rsidRPr="009B29DA">
        <w:rPr>
          <w:rFonts w:ascii="Simplified Arabic" w:hAnsi="Simplified Arabic" w:cs="Simplified Arabic"/>
          <w:sz w:val="28"/>
          <w:szCs w:val="28"/>
          <w:rtl/>
        </w:rPr>
        <w:t xml:space="preserve">تركز المنظمات التي تعتمد هذه الاستراتيجية على </w:t>
      </w:r>
      <w:r w:rsidR="002F0A9E">
        <w:rPr>
          <w:rFonts w:ascii="Simplified Arabic" w:hAnsi="Simplified Arabic" w:cs="Simplified Arabic" w:hint="cs"/>
          <w:sz w:val="28"/>
          <w:szCs w:val="28"/>
          <w:rtl/>
        </w:rPr>
        <w:lastRenderedPageBreak/>
        <w:t>ال</w:t>
      </w:r>
      <w:r w:rsidRPr="009B29DA">
        <w:rPr>
          <w:rFonts w:ascii="Simplified Arabic" w:hAnsi="Simplified Arabic" w:cs="Simplified Arabic"/>
          <w:sz w:val="28"/>
          <w:szCs w:val="28"/>
          <w:rtl/>
        </w:rPr>
        <w:t xml:space="preserve">توازن بين نوعين من مجالات سوق المنتج. يعتبر المجال الأول مستقرًا نسبيًا، حيث تعمل وحدات الأعمال بشكل منتظم وفعال. أما المجال الثاني فهو متغير، وتقوم المنظمات بمراقبة المنافسين </w:t>
      </w:r>
      <w:r w:rsidR="002F0A9E">
        <w:rPr>
          <w:rFonts w:ascii="Simplified Arabic" w:hAnsi="Simplified Arabic" w:cs="Simplified Arabic" w:hint="cs"/>
          <w:sz w:val="28"/>
          <w:szCs w:val="28"/>
          <w:rtl/>
        </w:rPr>
        <w:t xml:space="preserve">فيه </w:t>
      </w:r>
      <w:r w:rsidRPr="009B29DA">
        <w:rPr>
          <w:rFonts w:ascii="Simplified Arabic" w:hAnsi="Simplified Arabic" w:cs="Simplified Arabic"/>
          <w:sz w:val="28"/>
          <w:szCs w:val="28"/>
          <w:rtl/>
        </w:rPr>
        <w:t>عن كثب واعتماد الأفكار التي أثبتت نجاحها سابقًا. بشكل عام، تسعى المنظمات المحللة لتجميع الكفاءة التي تتميز بها المنظمات المدافعة والتعلم الذي تتميز به المنظمات المنقبة.</w:t>
      </w:r>
    </w:p>
    <w:p w14:paraId="0ADA50C0" w14:textId="0033C297" w:rsidR="00875BCE" w:rsidRPr="009B29DA" w:rsidRDefault="00875BCE" w:rsidP="009B29DA">
      <w:pPr>
        <w:pStyle w:val="a0"/>
        <w:numPr>
          <w:ilvl w:val="0"/>
          <w:numId w:val="7"/>
        </w:numPr>
        <w:spacing w:line="360" w:lineRule="auto"/>
        <w:jc w:val="both"/>
        <w:rPr>
          <w:rFonts w:ascii="Simplified Arabic" w:hAnsi="Simplified Arabic" w:cs="Simplified Arabic"/>
          <w:sz w:val="28"/>
          <w:szCs w:val="28"/>
          <w:rtl/>
        </w:rPr>
      </w:pPr>
      <w:r w:rsidRPr="009B29DA">
        <w:rPr>
          <w:rFonts w:ascii="Simplified Arabic" w:hAnsi="Simplified Arabic" w:cs="Simplified Arabic"/>
          <w:sz w:val="28"/>
          <w:szCs w:val="28"/>
          <w:rtl/>
        </w:rPr>
        <w:t xml:space="preserve"> </w:t>
      </w:r>
      <w:r w:rsidRPr="009B29DA">
        <w:rPr>
          <w:rFonts w:ascii="Simplified Arabic" w:hAnsi="Simplified Arabic" w:cs="Simplified Arabic" w:hint="cs"/>
          <w:sz w:val="28"/>
          <w:szCs w:val="28"/>
          <w:rtl/>
        </w:rPr>
        <w:t>ا</w:t>
      </w:r>
      <w:r w:rsidRPr="009B29DA">
        <w:rPr>
          <w:rFonts w:ascii="Simplified Arabic" w:hAnsi="Simplified Arabic" w:cs="Simplified Arabic"/>
          <w:sz w:val="28"/>
          <w:szCs w:val="28"/>
          <w:rtl/>
        </w:rPr>
        <w:t xml:space="preserve">ستراتيجية المستجيبين </w:t>
      </w:r>
      <w:r w:rsidRPr="009B29DA">
        <w:rPr>
          <w:rFonts w:ascii="Simplified Arabic" w:hAnsi="Simplified Arabic" w:cs="Simplified Arabic"/>
          <w:sz w:val="28"/>
          <w:szCs w:val="28"/>
        </w:rPr>
        <w:t>Reactors strategy</w:t>
      </w:r>
      <w:r w:rsidRPr="009B29DA">
        <w:rPr>
          <w:rFonts w:ascii="Simplified Arabic" w:hAnsi="Simplified Arabic" w:cs="Simplified Arabic"/>
          <w:sz w:val="28"/>
          <w:szCs w:val="28"/>
          <w:rtl/>
        </w:rPr>
        <w:t xml:space="preserve">: </w:t>
      </w:r>
      <w:r w:rsidR="002F0A9E">
        <w:rPr>
          <w:rFonts w:ascii="Simplified Arabic" w:hAnsi="Simplified Arabic" w:cs="Simplified Arabic" w:hint="cs"/>
          <w:sz w:val="28"/>
          <w:szCs w:val="28"/>
          <w:rtl/>
        </w:rPr>
        <w:t>حيث أن ال</w:t>
      </w:r>
      <w:r w:rsidR="002F0A9E" w:rsidRPr="00A12193">
        <w:rPr>
          <w:rFonts w:ascii="Simplified Arabic" w:hAnsi="Simplified Arabic" w:cs="Simplified Arabic"/>
          <w:sz w:val="28"/>
          <w:szCs w:val="28"/>
          <w:rtl/>
          <w:lang w:bidi="ar-SY"/>
        </w:rPr>
        <w:t xml:space="preserve">منظمات </w:t>
      </w:r>
      <w:r w:rsidR="002F0A9E">
        <w:rPr>
          <w:rFonts w:ascii="Simplified Arabic" w:hAnsi="Simplified Arabic" w:cs="Simplified Arabic" w:hint="cs"/>
          <w:sz w:val="28"/>
          <w:szCs w:val="28"/>
          <w:rtl/>
          <w:lang w:bidi="ar-SY"/>
        </w:rPr>
        <w:t xml:space="preserve">المستجيبة </w:t>
      </w:r>
      <w:r w:rsidR="002F0A9E" w:rsidRPr="00A12193">
        <w:rPr>
          <w:rFonts w:ascii="Simplified Arabic" w:hAnsi="Simplified Arabic" w:cs="Simplified Arabic"/>
          <w:sz w:val="28"/>
          <w:szCs w:val="28"/>
          <w:rtl/>
          <w:lang w:bidi="ar-SY"/>
        </w:rPr>
        <w:t>"يدرك فيها كبار المديرين في كثير من الأحيان التغيير وعدم اليقين الذي يحدث في بيئاتهم التنظيمية، لكنهم غير قادرين على الاستجابة بفعالية" (</w:t>
      </w:r>
      <w:r w:rsidR="002F0A9E" w:rsidRPr="00832612">
        <w:rPr>
          <w:rFonts w:ascii="Simplified Arabic" w:hAnsi="Simplified Arabic" w:cs="Simplified Arabic"/>
          <w:sz w:val="28"/>
          <w:szCs w:val="28"/>
          <w:lang w:bidi="ar-SY"/>
        </w:rPr>
        <w:t>Miles &amp; Snow</w:t>
      </w:r>
      <w:r w:rsidR="002F0A9E" w:rsidRPr="00A12193">
        <w:rPr>
          <w:rFonts w:ascii="Simplified Arabic" w:hAnsi="Simplified Arabic" w:cs="Simplified Arabic"/>
          <w:sz w:val="28"/>
          <w:szCs w:val="28"/>
          <w:rtl/>
          <w:lang w:bidi="ar-SY"/>
        </w:rPr>
        <w:t>، 1978: 29)</w:t>
      </w:r>
      <w:r w:rsidR="002F0A9E">
        <w:rPr>
          <w:rFonts w:ascii="Simplified Arabic" w:hAnsi="Simplified Arabic" w:cs="Simplified Arabic" w:hint="cs"/>
          <w:sz w:val="28"/>
          <w:szCs w:val="28"/>
          <w:rtl/>
          <w:lang w:bidi="ar-SY"/>
        </w:rPr>
        <w:t xml:space="preserve">. </w:t>
      </w:r>
      <w:r w:rsidRPr="009B29DA">
        <w:rPr>
          <w:rFonts w:ascii="Simplified Arabic" w:hAnsi="Simplified Arabic" w:cs="Simplified Arabic"/>
          <w:sz w:val="28"/>
          <w:szCs w:val="28"/>
          <w:rtl/>
        </w:rPr>
        <w:t>تسعى المنظمات التي تتبنى هذه الاستراتيجية إلى التكيف مع تحركات المنافسين، خاصة في البيئة غير المستقرة. وبالإضافة إلى ذلك، فإن هذه المنظمات غالباً ما تكون غير قادرة على تنفيذ أي من الاستراتيجيات الثلاث المذكورة أعلاه. وبمعنى آخر، فإن المنظمات التي تعتمد هذه الاستراتيجية تفتقر إلى خطة واضحة ومفهومة للتنافسية، مما يجعل بعض الباحثين يشككون في تصنيفها كاستراتيجية عمل.</w:t>
      </w:r>
    </w:p>
    <w:p w14:paraId="6B6E623E" w14:textId="77777777" w:rsidR="00294507" w:rsidRDefault="00294507" w:rsidP="00875BCE">
      <w:pPr>
        <w:spacing w:line="360" w:lineRule="auto"/>
        <w:jc w:val="both"/>
        <w:rPr>
          <w:rFonts w:ascii="Simplified Arabic" w:hAnsi="Simplified Arabic" w:cs="Simplified Arabic"/>
          <w:sz w:val="28"/>
          <w:szCs w:val="28"/>
          <w:rtl/>
        </w:rPr>
      </w:pPr>
    </w:p>
    <w:p w14:paraId="04C8D9E9" w14:textId="6A452212" w:rsidR="00875BCE" w:rsidRPr="00A139CF" w:rsidRDefault="00A377D8" w:rsidP="00294507">
      <w:pPr>
        <w:spacing w:line="36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بعد ظهور تصنيف </w:t>
      </w:r>
      <w:r w:rsidRPr="00832612">
        <w:rPr>
          <w:rFonts w:ascii="Simplified Arabic" w:hAnsi="Simplified Arabic" w:cs="Simplified Arabic"/>
          <w:sz w:val="28"/>
          <w:szCs w:val="28"/>
          <w:lang w:bidi="ar-SY"/>
        </w:rPr>
        <w:t>Miles &amp; Snow</w:t>
      </w:r>
      <w:r w:rsidRPr="00A139C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بنحو عقد من الزمن، </w:t>
      </w:r>
      <w:r w:rsidR="00875BCE" w:rsidRPr="00A139CF">
        <w:rPr>
          <w:rFonts w:ascii="Simplified Arabic" w:hAnsi="Simplified Arabic" w:cs="Simplified Arabic"/>
          <w:sz w:val="28"/>
          <w:szCs w:val="28"/>
          <w:rtl/>
        </w:rPr>
        <w:t xml:space="preserve">قدمت دراسة </w:t>
      </w:r>
      <w:r w:rsidR="00294507" w:rsidRPr="00A139CF">
        <w:rPr>
          <w:rFonts w:ascii="Simplified Arabic" w:hAnsi="Simplified Arabic" w:cs="Simplified Arabic"/>
          <w:sz w:val="28"/>
          <w:szCs w:val="28"/>
        </w:rPr>
        <w:t>Venkatraman</w:t>
      </w:r>
      <w:r w:rsidR="00294507">
        <w:rPr>
          <w:rFonts w:ascii="Simplified Arabic" w:hAnsi="Simplified Arabic" w:cs="Simplified Arabic" w:hint="cs"/>
          <w:sz w:val="28"/>
          <w:szCs w:val="28"/>
          <w:rtl/>
          <w:lang w:bidi="ar-SY"/>
        </w:rPr>
        <w:t xml:space="preserve"> </w:t>
      </w:r>
      <w:r w:rsidR="00875BCE" w:rsidRPr="00A139CF">
        <w:rPr>
          <w:rFonts w:ascii="Simplified Arabic" w:hAnsi="Simplified Arabic" w:cs="Simplified Arabic"/>
          <w:sz w:val="28"/>
          <w:szCs w:val="28"/>
          <w:rtl/>
        </w:rPr>
        <w:t xml:space="preserve">(1989) ستة </w:t>
      </w:r>
      <w:r w:rsidR="00875BCE">
        <w:rPr>
          <w:rFonts w:ascii="Simplified Arabic" w:hAnsi="Simplified Arabic" w:cs="Simplified Arabic" w:hint="cs"/>
          <w:sz w:val="28"/>
          <w:szCs w:val="28"/>
          <w:rtl/>
        </w:rPr>
        <w:t>أنواع</w:t>
      </w:r>
      <w:r w:rsidR="00875BCE" w:rsidRPr="00A139CF">
        <w:rPr>
          <w:rFonts w:ascii="Simplified Arabic" w:hAnsi="Simplified Arabic" w:cs="Simplified Arabic"/>
          <w:sz w:val="28"/>
          <w:szCs w:val="28"/>
          <w:rtl/>
        </w:rPr>
        <w:t xml:space="preserve"> رئيسية لتطوير مفهوم التوجه الاستراتيجي وفقًا للمنظمة المعنية. ويهدف قياس الأبعاد الرئيسية إلى فهم وتوضيح توقعات نوع الاستراتيجية المؤسسية الموجودة</w:t>
      </w:r>
      <w:r w:rsidR="00294507">
        <w:rPr>
          <w:rFonts w:ascii="Simplified Arabic" w:hAnsi="Simplified Arabic" w:cs="Simplified Arabic" w:hint="cs"/>
          <w:sz w:val="28"/>
          <w:szCs w:val="28"/>
          <w:rtl/>
        </w:rPr>
        <w:t>:</w:t>
      </w:r>
    </w:p>
    <w:p w14:paraId="285C5FCA" w14:textId="587FD00F" w:rsidR="00875BCE" w:rsidRDefault="009B6D7D" w:rsidP="00875BCE">
      <w:pPr>
        <w:pStyle w:val="a0"/>
        <w:numPr>
          <w:ilvl w:val="0"/>
          <w:numId w:val="4"/>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التوجه </w:t>
      </w:r>
      <w:r w:rsidR="00875BCE">
        <w:rPr>
          <w:rFonts w:ascii="Simplified Arabic" w:hAnsi="Simplified Arabic" w:cs="Simplified Arabic" w:hint="cs"/>
          <w:sz w:val="28"/>
          <w:szCs w:val="28"/>
          <w:rtl/>
        </w:rPr>
        <w:t>العدواني (</w:t>
      </w:r>
      <w:r w:rsidR="00875BCE" w:rsidRPr="00A139CF">
        <w:rPr>
          <w:rFonts w:ascii="Simplified Arabic" w:hAnsi="Simplified Arabic" w:cs="Simplified Arabic"/>
          <w:sz w:val="28"/>
          <w:szCs w:val="28"/>
        </w:rPr>
        <w:t>Aggressiveness</w:t>
      </w:r>
      <w:r w:rsidR="00875BCE">
        <w:rPr>
          <w:rFonts w:ascii="Simplified Arabic" w:hAnsi="Simplified Arabic" w:cs="Simplified Arabic" w:hint="cs"/>
          <w:sz w:val="28"/>
          <w:szCs w:val="28"/>
          <w:rtl/>
        </w:rPr>
        <w:t xml:space="preserve">): </w:t>
      </w:r>
      <w:r w:rsidR="00875BCE" w:rsidRPr="00A139CF">
        <w:rPr>
          <w:rFonts w:ascii="Simplified Arabic" w:hAnsi="Simplified Arabic" w:cs="Simplified Arabic"/>
          <w:sz w:val="28"/>
          <w:szCs w:val="28"/>
          <w:rtl/>
        </w:rPr>
        <w:t xml:space="preserve">التوجه العدواني هو استراتيجية تستخدمها المنظمة لتحقيق الأرباح وزيادة حصتها في السوق. يشير هذا التوجه إلى الموقف الذي </w:t>
      </w:r>
      <w:r w:rsidR="00875BCE" w:rsidRPr="00A139CF">
        <w:rPr>
          <w:rFonts w:ascii="Simplified Arabic" w:hAnsi="Simplified Arabic" w:cs="Simplified Arabic"/>
          <w:sz w:val="28"/>
          <w:szCs w:val="28"/>
          <w:rtl/>
        </w:rPr>
        <w:lastRenderedPageBreak/>
        <w:t xml:space="preserve">تتخذه المنظمة فيما يتعلق بالموارد، حيث تهدف إلى تطوير الموارد بسرعة للوصول إلى مركز سوقي مفضل </w:t>
      </w:r>
      <w:r w:rsidR="00875BCE">
        <w:rPr>
          <w:rFonts w:ascii="Simplified Arabic" w:hAnsi="Simplified Arabic" w:cs="Simplified Arabic" w:hint="cs"/>
          <w:sz w:val="28"/>
          <w:szCs w:val="28"/>
          <w:rtl/>
        </w:rPr>
        <w:t>تتفوق فيه</w:t>
      </w:r>
      <w:r w:rsidR="00875BCE" w:rsidRPr="00A139CF">
        <w:rPr>
          <w:rFonts w:ascii="Simplified Arabic" w:hAnsi="Simplified Arabic" w:cs="Simplified Arabic"/>
          <w:sz w:val="28"/>
          <w:szCs w:val="28"/>
          <w:rtl/>
        </w:rPr>
        <w:t xml:space="preserve"> على المنافسين. لتحقيق هذه الأهداف، يجب على المنظمة تطوير السوق والاستثمار في تحسين حصتها السوقية، ويتم ذلك من خلال ابتكار المنتجات وإجراء تغييرات في هيكل المنظمة.</w:t>
      </w:r>
      <w:r w:rsidR="00875BCE">
        <w:rPr>
          <w:rFonts w:ascii="Simplified Arabic" w:hAnsi="Simplified Arabic" w:cs="Simplified Arabic" w:hint="cs"/>
          <w:sz w:val="28"/>
          <w:szCs w:val="28"/>
          <w:rtl/>
        </w:rPr>
        <w:t xml:space="preserve"> </w:t>
      </w:r>
      <w:r w:rsidR="00875BCE" w:rsidRPr="00A139CF">
        <w:rPr>
          <w:rFonts w:ascii="Simplified Arabic" w:hAnsi="Simplified Arabic" w:cs="Simplified Arabic"/>
          <w:sz w:val="28"/>
          <w:szCs w:val="28"/>
          <w:rtl/>
        </w:rPr>
        <w:t xml:space="preserve">أشار </w:t>
      </w:r>
      <w:r w:rsidR="00875BCE" w:rsidRPr="00A139CF">
        <w:rPr>
          <w:rFonts w:ascii="Simplified Arabic" w:hAnsi="Simplified Arabic" w:cs="Simplified Arabic"/>
          <w:sz w:val="28"/>
          <w:szCs w:val="28"/>
        </w:rPr>
        <w:t>Wernerfelt's</w:t>
      </w:r>
      <w:r w:rsidR="00875BCE" w:rsidRPr="00A139CF">
        <w:rPr>
          <w:rFonts w:ascii="Simplified Arabic" w:hAnsi="Simplified Arabic" w:cs="Simplified Arabic"/>
          <w:sz w:val="28"/>
          <w:szCs w:val="28"/>
          <w:rtl/>
        </w:rPr>
        <w:t xml:space="preserve"> (1984:171) إلى أهمية الاعتماد على الموارد في النجاح التنافسي للمنظمات، حيث يمكن للمنظمة تحقيق تفوق على منافسيها من خلال الاستحواذ على شركات أخرى، أو الاندماج معها، أو التنويع والتميز في عروضها. وفي هذا السياق، لا يجب أن تكون العلاقات مع الموردين طويلة الأمد بالضرورة، نظراً للتغيرات المستمرة في البيئة التنافسية التي تتعامل معها الشركات العدوانية، والتي تسعى من خلالها المنظمة للتفوق على منافسيها</w:t>
      </w:r>
      <w:r w:rsidR="00875BCE">
        <w:rPr>
          <w:rFonts w:ascii="Simplified Arabic" w:hAnsi="Simplified Arabic" w:cs="Simplified Arabic" w:hint="cs"/>
          <w:sz w:val="28"/>
          <w:szCs w:val="28"/>
          <w:rtl/>
        </w:rPr>
        <w:t xml:space="preserve"> (المجالي، 2012).</w:t>
      </w:r>
      <w:r w:rsidR="00875BCE">
        <w:rPr>
          <w:rFonts w:ascii="Simplified Arabic" w:hAnsi="Simplified Arabic" w:cs="Simplified Arabic" w:hint="cs"/>
          <w:sz w:val="28"/>
          <w:szCs w:val="28"/>
          <w:rtl/>
          <w:lang w:bidi="ar-SY"/>
        </w:rPr>
        <w:t xml:space="preserve"> </w:t>
      </w:r>
      <w:r w:rsidR="00875BCE" w:rsidRPr="002D2FC6">
        <w:rPr>
          <w:rFonts w:ascii="Simplified Arabic" w:hAnsi="Simplified Arabic" w:cs="Simplified Arabic"/>
          <w:sz w:val="28"/>
          <w:szCs w:val="28"/>
          <w:rtl/>
          <w:lang w:bidi="ar-SY"/>
        </w:rPr>
        <w:t>تمثل العدوانية جانبًا هامًا في الموقف الاستراتيجي، حيث تعكس الشركة الرغبة في تحقيق الابتكار والاستحواذ على حصة في السوق</w:t>
      </w:r>
      <w:r w:rsidR="00875BCE">
        <w:rPr>
          <w:rFonts w:ascii="Simplified Arabic" w:hAnsi="Simplified Arabic" w:cs="Simplified Arabic" w:hint="cs"/>
          <w:sz w:val="28"/>
          <w:szCs w:val="28"/>
          <w:rtl/>
          <w:lang w:bidi="ar-SY"/>
        </w:rPr>
        <w:t xml:space="preserve"> (</w:t>
      </w:r>
      <w:r w:rsidR="00875BCE" w:rsidRPr="002D2FC6">
        <w:rPr>
          <w:rFonts w:ascii="Simplified Arabic" w:hAnsi="Simplified Arabic" w:cs="Simplified Arabic"/>
          <w:sz w:val="28"/>
          <w:szCs w:val="28"/>
          <w:lang w:bidi="ar-SY"/>
        </w:rPr>
        <w:t>Miles and Cameron, 1982</w:t>
      </w:r>
      <w:r w:rsidR="00875BCE">
        <w:rPr>
          <w:rFonts w:ascii="Simplified Arabic" w:hAnsi="Simplified Arabic" w:cs="Simplified Arabic" w:hint="cs"/>
          <w:sz w:val="28"/>
          <w:szCs w:val="28"/>
          <w:rtl/>
          <w:lang w:bidi="ar-SY"/>
        </w:rPr>
        <w:t>)</w:t>
      </w:r>
      <w:r w:rsidR="00875BCE" w:rsidRPr="002D2FC6">
        <w:rPr>
          <w:rFonts w:ascii="Simplified Arabic" w:hAnsi="Simplified Arabic" w:cs="Simplified Arabic"/>
          <w:sz w:val="28"/>
          <w:szCs w:val="28"/>
          <w:rtl/>
          <w:lang w:bidi="ar-SY"/>
        </w:rPr>
        <w:t>. يتم ذلك من خلال زيادة الاستثمار لتعزيز مكانتها في السوق المحددة، بهدف مواجهة المنافسة بشكل مباشر ومكثف</w:t>
      </w:r>
      <w:r w:rsidR="00875BCE">
        <w:rPr>
          <w:rFonts w:ascii="Simplified Arabic" w:hAnsi="Simplified Arabic" w:cs="Simplified Arabic" w:hint="cs"/>
          <w:sz w:val="28"/>
          <w:szCs w:val="28"/>
          <w:rtl/>
          <w:lang w:bidi="ar-SY"/>
        </w:rPr>
        <w:t xml:space="preserve"> (</w:t>
      </w:r>
      <w:r w:rsidR="00875BCE" w:rsidRPr="002D2FC6">
        <w:rPr>
          <w:rFonts w:ascii="Simplified Arabic" w:hAnsi="Simplified Arabic" w:cs="Simplified Arabic"/>
          <w:sz w:val="28"/>
          <w:szCs w:val="28"/>
          <w:lang w:bidi="ar-SY"/>
        </w:rPr>
        <w:t>Venkatraman, 1989</w:t>
      </w:r>
      <w:r w:rsidR="00875BCE">
        <w:rPr>
          <w:rFonts w:ascii="Simplified Arabic" w:hAnsi="Simplified Arabic" w:cs="Simplified Arabic" w:hint="cs"/>
          <w:sz w:val="28"/>
          <w:szCs w:val="28"/>
          <w:rtl/>
          <w:lang w:bidi="ar-SY"/>
        </w:rPr>
        <w:t>)</w:t>
      </w:r>
      <w:r w:rsidR="00875BCE" w:rsidRPr="002D2FC6">
        <w:rPr>
          <w:rFonts w:ascii="Simplified Arabic" w:hAnsi="Simplified Arabic" w:cs="Simplified Arabic"/>
          <w:sz w:val="28"/>
          <w:szCs w:val="28"/>
          <w:rtl/>
          <w:lang w:bidi="ar-SY"/>
        </w:rPr>
        <w:t>.</w:t>
      </w:r>
      <w:r w:rsidR="00875BCE" w:rsidRPr="00FD0BD0">
        <w:rPr>
          <w:rtl/>
        </w:rPr>
        <w:t xml:space="preserve"> </w:t>
      </w:r>
      <w:r w:rsidR="00875BCE" w:rsidRPr="00FD0BD0">
        <w:rPr>
          <w:rFonts w:ascii="Simplified Arabic" w:hAnsi="Simplified Arabic" w:cs="Simplified Arabic"/>
          <w:sz w:val="28"/>
          <w:szCs w:val="28"/>
          <w:rtl/>
        </w:rPr>
        <w:t xml:space="preserve">في هذه المرحلة، </w:t>
      </w:r>
      <w:r w:rsidR="00875BCE">
        <w:rPr>
          <w:rFonts w:ascii="Simplified Arabic" w:hAnsi="Simplified Arabic" w:cs="Simplified Arabic" w:hint="cs"/>
          <w:sz w:val="28"/>
          <w:szCs w:val="28"/>
          <w:rtl/>
        </w:rPr>
        <w:t xml:space="preserve">وفقاً لـ </w:t>
      </w:r>
      <w:r w:rsidR="00875BCE" w:rsidRPr="0036164E">
        <w:rPr>
          <w:rFonts w:ascii="Simplified Arabic" w:hAnsi="Simplified Arabic" w:cs="Simplified Arabic"/>
          <w:sz w:val="28"/>
          <w:szCs w:val="28"/>
        </w:rPr>
        <w:t>Ogbari</w:t>
      </w:r>
      <w:r w:rsidR="00875BCE" w:rsidRPr="0036164E">
        <w:rPr>
          <w:rFonts w:ascii="Simplified Arabic" w:hAnsi="Simplified Arabic" w:cs="Simplified Arabic"/>
          <w:sz w:val="28"/>
          <w:szCs w:val="28"/>
          <w:rtl/>
        </w:rPr>
        <w:t xml:space="preserve"> </w:t>
      </w:r>
      <w:r w:rsidR="00875BCE">
        <w:rPr>
          <w:rFonts w:ascii="Simplified Arabic" w:hAnsi="Simplified Arabic" w:cs="Simplified Arabic" w:hint="cs"/>
          <w:sz w:val="28"/>
          <w:szCs w:val="28"/>
          <w:rtl/>
        </w:rPr>
        <w:t xml:space="preserve">وآخرون (2018، ص:2)، </w:t>
      </w:r>
      <w:r w:rsidR="00875BCE" w:rsidRPr="00FD0BD0">
        <w:rPr>
          <w:rFonts w:ascii="Simplified Arabic" w:hAnsi="Simplified Arabic" w:cs="Simplified Arabic"/>
          <w:sz w:val="28"/>
          <w:szCs w:val="28"/>
          <w:rtl/>
        </w:rPr>
        <w:t>يجب أن يمتلك مشغلو الأعمال بذكاء القدرة على استخدام الموارد التنظيمية في تنفيذ استراتيجيات عدوانية والسعي لزيادة حصة السوق كوسيلة لتحقيق ربحية وحدة الأعمال؛ إدراك حقيقة أن كل شركة تسعى للحصول على حصة سوقية أعلى من المنافسين (</w:t>
      </w:r>
      <w:r w:rsidR="00875BCE" w:rsidRPr="00FD0BD0">
        <w:rPr>
          <w:rFonts w:ascii="Simplified Arabic" w:hAnsi="Simplified Arabic" w:cs="Simplified Arabic"/>
          <w:sz w:val="28"/>
          <w:szCs w:val="28"/>
        </w:rPr>
        <w:t>Abiodun, 2009</w:t>
      </w:r>
      <w:r w:rsidR="00875BCE" w:rsidRPr="00FD0BD0">
        <w:rPr>
          <w:rFonts w:ascii="Simplified Arabic" w:hAnsi="Simplified Arabic" w:cs="Simplified Arabic"/>
          <w:sz w:val="28"/>
          <w:szCs w:val="28"/>
          <w:rtl/>
        </w:rPr>
        <w:t>). تأخذ هذه الإستراتيجية شكل قيادة التكلفة (</w:t>
      </w:r>
      <w:r w:rsidR="00875BCE" w:rsidRPr="00FD0BD0">
        <w:rPr>
          <w:rFonts w:ascii="Simplified Arabic" w:hAnsi="Simplified Arabic" w:cs="Simplified Arabic"/>
          <w:sz w:val="28"/>
          <w:szCs w:val="28"/>
        </w:rPr>
        <w:t>Porter, 1980; Miller, 1988; Wright et al., 1992; Thompson &amp; Strickland, 1999; Hitt et al., 2007</w:t>
      </w:r>
      <w:r w:rsidR="00875BCE" w:rsidRPr="00FD0BD0">
        <w:rPr>
          <w:rFonts w:ascii="Simplified Arabic" w:hAnsi="Simplified Arabic" w:cs="Simplified Arabic"/>
          <w:sz w:val="28"/>
          <w:szCs w:val="28"/>
          <w:rtl/>
        </w:rPr>
        <w:t xml:space="preserve">) واستراتيجية الانفجار والتوسع التي وصفها </w:t>
      </w:r>
      <w:r w:rsidR="00875BCE" w:rsidRPr="00FD0BD0">
        <w:rPr>
          <w:rFonts w:ascii="Simplified Arabic" w:hAnsi="Simplified Arabic" w:cs="Simplified Arabic"/>
          <w:sz w:val="28"/>
          <w:szCs w:val="28"/>
        </w:rPr>
        <w:t>Wissema</w:t>
      </w:r>
      <w:r w:rsidR="00875BCE" w:rsidRPr="00FD0BD0">
        <w:rPr>
          <w:rFonts w:ascii="Simplified Arabic" w:hAnsi="Simplified Arabic" w:cs="Simplified Arabic"/>
          <w:sz w:val="28"/>
          <w:szCs w:val="28"/>
          <w:rtl/>
        </w:rPr>
        <w:t xml:space="preserve"> </w:t>
      </w:r>
      <w:r w:rsidR="00875BCE" w:rsidRPr="00FD0BD0">
        <w:rPr>
          <w:rFonts w:ascii="Simplified Arabic" w:hAnsi="Simplified Arabic" w:cs="Simplified Arabic"/>
          <w:sz w:val="28"/>
          <w:szCs w:val="28"/>
          <w:rtl/>
        </w:rPr>
        <w:lastRenderedPageBreak/>
        <w:t>وآخرون. (1980)، ابتكار المنتجات (</w:t>
      </w:r>
      <w:r w:rsidR="00875BCE" w:rsidRPr="00FD0BD0">
        <w:rPr>
          <w:rFonts w:ascii="Simplified Arabic" w:hAnsi="Simplified Arabic" w:cs="Simplified Arabic"/>
          <w:sz w:val="28"/>
          <w:szCs w:val="28"/>
        </w:rPr>
        <w:t>Schuler &amp; Jackson, 1987; Miller, 1988</w:t>
      </w:r>
      <w:r w:rsidR="00875BCE" w:rsidRPr="00FD0BD0">
        <w:rPr>
          <w:rFonts w:ascii="Simplified Arabic" w:hAnsi="Simplified Arabic" w:cs="Simplified Arabic"/>
          <w:sz w:val="28"/>
          <w:szCs w:val="28"/>
          <w:rtl/>
        </w:rPr>
        <w:t>)، تمايز الأسعار والصور (</w:t>
      </w:r>
      <w:r w:rsidR="00875BCE" w:rsidRPr="00FD0BD0">
        <w:rPr>
          <w:rFonts w:ascii="Simplified Arabic" w:hAnsi="Simplified Arabic" w:cs="Simplified Arabic"/>
          <w:sz w:val="28"/>
          <w:szCs w:val="28"/>
        </w:rPr>
        <w:t>Mintzberg, 1988; Bordean, 2011</w:t>
      </w:r>
      <w:r w:rsidR="00875BCE" w:rsidRPr="00FD0BD0">
        <w:rPr>
          <w:rFonts w:ascii="Simplified Arabic" w:hAnsi="Simplified Arabic" w:cs="Simplified Arabic"/>
          <w:sz w:val="28"/>
          <w:szCs w:val="28"/>
          <w:rtl/>
        </w:rPr>
        <w:t>).</w:t>
      </w:r>
    </w:p>
    <w:p w14:paraId="7AD39F4C" w14:textId="77777777" w:rsidR="00875BCE" w:rsidRPr="00674035" w:rsidRDefault="00875BCE" w:rsidP="00875BCE">
      <w:pPr>
        <w:pStyle w:val="a0"/>
        <w:numPr>
          <w:ilvl w:val="0"/>
          <w:numId w:val="4"/>
        </w:numPr>
        <w:spacing w:line="360" w:lineRule="auto"/>
        <w:jc w:val="both"/>
        <w:rPr>
          <w:rFonts w:ascii="Simplified Arabic" w:hAnsi="Simplified Arabic" w:cs="Simplified Arabic"/>
          <w:sz w:val="28"/>
          <w:szCs w:val="28"/>
          <w:rtl/>
        </w:rPr>
      </w:pPr>
      <w:r w:rsidRPr="00674035">
        <w:rPr>
          <w:rFonts w:ascii="Simplified Arabic" w:hAnsi="Simplified Arabic" w:cs="Simplified Arabic"/>
          <w:sz w:val="28"/>
          <w:szCs w:val="28"/>
          <w:rtl/>
        </w:rPr>
        <w:t xml:space="preserve">التوجه التحليلي </w:t>
      </w:r>
      <w:r w:rsidRPr="00674035">
        <w:rPr>
          <w:rFonts w:ascii="Simplified Arabic" w:hAnsi="Simplified Arabic" w:cs="Simplified Arabic" w:hint="cs"/>
          <w:sz w:val="28"/>
          <w:szCs w:val="28"/>
          <w:rtl/>
        </w:rPr>
        <w:t>(</w:t>
      </w:r>
      <w:r w:rsidRPr="00674035">
        <w:rPr>
          <w:rFonts w:ascii="Simplified Arabic" w:hAnsi="Simplified Arabic" w:cs="Simplified Arabic"/>
          <w:sz w:val="28"/>
          <w:szCs w:val="28"/>
        </w:rPr>
        <w:t>Analysis</w:t>
      </w:r>
      <w:r w:rsidRPr="00674035">
        <w:rPr>
          <w:rFonts w:ascii="Simplified Arabic" w:hAnsi="Simplified Arabic" w:cs="Simplified Arabic" w:hint="cs"/>
          <w:sz w:val="28"/>
          <w:szCs w:val="28"/>
          <w:rtl/>
        </w:rPr>
        <w:t xml:space="preserve">): </w:t>
      </w:r>
      <w:r w:rsidRPr="00674035">
        <w:rPr>
          <w:rFonts w:ascii="Simplified Arabic" w:hAnsi="Simplified Arabic" w:cs="Simplified Arabic"/>
          <w:sz w:val="28"/>
          <w:szCs w:val="28"/>
          <w:rtl/>
        </w:rPr>
        <w:t>يعني القدرة على حل المشاكل واتخاذ القرارات في المنظمة على جميع المستويات. وهو لا يعني وضع المنظمة في فئة معينة بين المنظمات الاستكشافية والاستباقية، بل يعني اهتمام المنظمة بالبحث عن مفاهيم جديدة مهمة لاتخاذ القرارات.</w:t>
      </w:r>
      <w:r w:rsidRPr="00674035">
        <w:rPr>
          <w:rFonts w:ascii="Simplified Arabic" w:hAnsi="Simplified Arabic" w:cs="Simplified Arabic" w:hint="cs"/>
          <w:sz w:val="28"/>
          <w:szCs w:val="28"/>
          <w:rtl/>
        </w:rPr>
        <w:t xml:space="preserve"> </w:t>
      </w:r>
      <w:r w:rsidRPr="00674035">
        <w:rPr>
          <w:rFonts w:ascii="Simplified Arabic" w:hAnsi="Simplified Arabic" w:cs="Simplified Arabic"/>
          <w:sz w:val="28"/>
          <w:szCs w:val="28"/>
          <w:rtl/>
        </w:rPr>
        <w:t xml:space="preserve">وهذا البعد الاستراتيجي يتماشى مع مفهوم الشمولية كما اعتمده </w:t>
      </w:r>
      <w:r w:rsidRPr="00674035">
        <w:rPr>
          <w:rFonts w:ascii="Simplified Arabic" w:hAnsi="Simplified Arabic" w:cs="Simplified Arabic"/>
          <w:sz w:val="28"/>
          <w:szCs w:val="28"/>
        </w:rPr>
        <w:t>Venkatraman's</w:t>
      </w:r>
      <w:r w:rsidRPr="00674035">
        <w:rPr>
          <w:rFonts w:ascii="Simplified Arabic" w:hAnsi="Simplified Arabic" w:cs="Simplified Arabic"/>
          <w:sz w:val="28"/>
          <w:szCs w:val="28"/>
          <w:rtl/>
        </w:rPr>
        <w:t>، حيث تعتبر الشمولية مؤشراً على دقة التخطيط الفردي، وتعني أيضاً أن للمنظمة القدرة على استمرارية تخصيص الموارد الشاملة بشكل داخلي للمشروع المحدد. وبالتالي، يتطلب التوجه التحليلي حذراً وذكاء في اتخاذ قرارات الأعمال التي تؤدي إلى أداء مستقر وعالي.</w:t>
      </w:r>
      <w:r w:rsidRPr="00674035">
        <w:rPr>
          <w:rFonts w:ascii="Simplified Arabic" w:hAnsi="Simplified Arabic" w:cs="Simplified Arabic" w:hint="cs"/>
          <w:sz w:val="28"/>
          <w:szCs w:val="28"/>
          <w:rtl/>
        </w:rPr>
        <w:t xml:space="preserve"> </w:t>
      </w:r>
      <w:r w:rsidRPr="00674035">
        <w:rPr>
          <w:rFonts w:ascii="Simplified Arabic" w:hAnsi="Simplified Arabic" w:cs="Simplified Arabic"/>
          <w:sz w:val="28"/>
          <w:szCs w:val="28"/>
          <w:rtl/>
        </w:rPr>
        <w:t>ونتيجة لهذا التوجه، ستتطور علاقات طويلة الأمد مع الموردين، ونظراً لطبيعة البعد التحليلي، فإن اتخاذ القرارات يصبح أمراً روتينياً لتحقيق أفضل النتائج. ويكمن قوة هذا التوجه الاستراتيجي في توازنه الذي يمكنه من تطوير ابتكارات وتحديثات جذرية عند الضرورة، ومن الممكن أن يقدم الموردون المساعدة في تطوير المنتجات والخدمات التي تقدمها المنظمة (</w:t>
      </w:r>
      <w:r w:rsidRPr="00674035">
        <w:rPr>
          <w:rFonts w:ascii="Simplified Arabic" w:hAnsi="Simplified Arabic" w:cs="Simplified Arabic"/>
          <w:sz w:val="28"/>
          <w:szCs w:val="28"/>
        </w:rPr>
        <w:t>Marion, 2006</w:t>
      </w:r>
      <w:r w:rsidRPr="0067403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DB113B">
        <w:rPr>
          <w:rFonts w:ascii="Simplified Arabic" w:hAnsi="Simplified Arabic" w:cs="Simplified Arabic"/>
          <w:sz w:val="28"/>
          <w:szCs w:val="28"/>
          <w:rtl/>
        </w:rPr>
        <w:t xml:space="preserve">في سياق التحليل في عملية صنع القرار الاستراتيجي، يُعَدُّ نهج حل المشكلات الشامل مثالًا لضمان الحصول على ميزة. يهدف هذا النهج إلى إنشاء فهم شامل للقضايا في </w:t>
      </w:r>
      <w:r>
        <w:rPr>
          <w:rFonts w:ascii="Simplified Arabic" w:hAnsi="Simplified Arabic" w:cs="Simplified Arabic" w:hint="cs"/>
          <w:sz w:val="28"/>
          <w:szCs w:val="28"/>
          <w:rtl/>
        </w:rPr>
        <w:t xml:space="preserve">كل من </w:t>
      </w:r>
      <w:r w:rsidRPr="00DB113B">
        <w:rPr>
          <w:rFonts w:ascii="Simplified Arabic" w:hAnsi="Simplified Arabic" w:cs="Simplified Arabic"/>
          <w:sz w:val="28"/>
          <w:szCs w:val="28"/>
          <w:rtl/>
        </w:rPr>
        <w:t xml:space="preserve">البيئة الداخلية والخارجية </w:t>
      </w:r>
      <w:r>
        <w:rPr>
          <w:rFonts w:ascii="Simplified Arabic" w:hAnsi="Simplified Arabic" w:cs="Simplified Arabic" w:hint="cs"/>
          <w:sz w:val="28"/>
          <w:szCs w:val="28"/>
          <w:rtl/>
        </w:rPr>
        <w:t>للمنظمة</w:t>
      </w:r>
      <w:r w:rsidRPr="00DB113B">
        <w:rPr>
          <w:rFonts w:ascii="Simplified Arabic" w:hAnsi="Simplified Arabic" w:cs="Simplified Arabic"/>
          <w:sz w:val="28"/>
          <w:szCs w:val="28"/>
          <w:rtl/>
        </w:rPr>
        <w:t xml:space="preserve"> (</w:t>
      </w:r>
      <w:r w:rsidRPr="00DB113B">
        <w:rPr>
          <w:rFonts w:ascii="Simplified Arabic" w:hAnsi="Simplified Arabic" w:cs="Simplified Arabic"/>
          <w:sz w:val="28"/>
          <w:szCs w:val="28"/>
        </w:rPr>
        <w:t>Morgan and Strong, 1998</w:t>
      </w:r>
      <w:r w:rsidRPr="00DB113B">
        <w:rPr>
          <w:rFonts w:ascii="Simplified Arabic" w:hAnsi="Simplified Arabic" w:cs="Simplified Arabic"/>
          <w:sz w:val="28"/>
          <w:szCs w:val="28"/>
          <w:rtl/>
        </w:rPr>
        <w:t>). ويُعَتَقَدُ أن هذا البُعد يُمَثِّلُ السلوك الدفاعي بشكلٍ أفضل (</w:t>
      </w:r>
      <w:r w:rsidRPr="00DB113B">
        <w:rPr>
          <w:rFonts w:ascii="Simplified Arabic" w:hAnsi="Simplified Arabic" w:cs="Simplified Arabic"/>
          <w:sz w:val="28"/>
          <w:szCs w:val="28"/>
        </w:rPr>
        <w:t>Miles and Snow, 1978</w:t>
      </w:r>
      <w:r w:rsidRPr="00DB113B">
        <w:rPr>
          <w:rFonts w:ascii="Simplified Arabic" w:hAnsi="Simplified Arabic" w:cs="Simplified Arabic"/>
          <w:sz w:val="28"/>
          <w:szCs w:val="28"/>
          <w:rtl/>
        </w:rPr>
        <w:t>)، ويُشير إلى درجة عالية من التخصص الاستراتيجي (</w:t>
      </w:r>
      <w:r w:rsidRPr="00DB113B">
        <w:rPr>
          <w:rFonts w:ascii="Simplified Arabic" w:hAnsi="Simplified Arabic" w:cs="Simplified Arabic"/>
          <w:sz w:val="28"/>
          <w:szCs w:val="28"/>
        </w:rPr>
        <w:t>Child, 1974</w:t>
      </w:r>
      <w:r w:rsidRPr="00DB113B">
        <w:rPr>
          <w:rFonts w:ascii="Simplified Arabic" w:hAnsi="Simplified Arabic" w:cs="Simplified Arabic"/>
          <w:sz w:val="28"/>
          <w:szCs w:val="28"/>
          <w:rtl/>
        </w:rPr>
        <w:t>).</w:t>
      </w:r>
      <w:r>
        <w:rPr>
          <w:rFonts w:ascii="Simplified Arabic" w:hAnsi="Simplified Arabic" w:cs="Simplified Arabic" w:hint="cs"/>
          <w:sz w:val="28"/>
          <w:szCs w:val="28"/>
          <w:rtl/>
          <w:lang w:bidi="ar-SY"/>
        </w:rPr>
        <w:t xml:space="preserve"> </w:t>
      </w:r>
      <w:r w:rsidRPr="003C15DA">
        <w:rPr>
          <w:rFonts w:ascii="Simplified Arabic" w:hAnsi="Simplified Arabic" w:cs="Simplified Arabic"/>
          <w:sz w:val="28"/>
          <w:szCs w:val="28"/>
          <w:rtl/>
          <w:lang w:bidi="ar-SY"/>
        </w:rPr>
        <w:t xml:space="preserve">يشير هذا إلى القدرة على التحقيق بعمق في الأسباب الأساسية للمشاكل وتطوير أفضل الحلول البديلة كوسيلة لحل المشكلات. يتعلق الأمر </w:t>
      </w:r>
      <w:r w:rsidRPr="003C15DA">
        <w:rPr>
          <w:rFonts w:ascii="Simplified Arabic" w:hAnsi="Simplified Arabic" w:cs="Simplified Arabic"/>
          <w:sz w:val="28"/>
          <w:szCs w:val="28"/>
          <w:rtl/>
          <w:lang w:bidi="ar-SY"/>
        </w:rPr>
        <w:lastRenderedPageBreak/>
        <w:t>بالحفاظ على الاتساق الداخلي في استراتيجيات تخصيص الموارد لتحقيق أهداف الشركة. تعد مواءمة تخصيص الموارد والاستخبارات التنافسية من القضايا المهمة التي يجب أخذها في الاعتبار (</w:t>
      </w:r>
      <w:r w:rsidRPr="003C15DA">
        <w:rPr>
          <w:rFonts w:ascii="Simplified Arabic" w:hAnsi="Simplified Arabic" w:cs="Simplified Arabic"/>
          <w:sz w:val="28"/>
          <w:szCs w:val="28"/>
          <w:lang w:bidi="ar-SY"/>
        </w:rPr>
        <w:t>Abiodun &amp; Ibidunni</w:t>
      </w:r>
      <w:r w:rsidRPr="003C15DA">
        <w:rPr>
          <w:rFonts w:ascii="Simplified Arabic" w:hAnsi="Simplified Arabic" w:cs="Simplified Arabic"/>
          <w:sz w:val="28"/>
          <w:szCs w:val="28"/>
          <w:rtl/>
          <w:lang w:bidi="ar-SY"/>
        </w:rPr>
        <w:t>، 2014).</w:t>
      </w:r>
    </w:p>
    <w:p w14:paraId="23931B6D" w14:textId="6D46770B" w:rsidR="00875BCE" w:rsidRPr="003533A7" w:rsidRDefault="00875BCE" w:rsidP="00875BCE">
      <w:pPr>
        <w:pStyle w:val="a0"/>
        <w:numPr>
          <w:ilvl w:val="0"/>
          <w:numId w:val="4"/>
        </w:numPr>
        <w:spacing w:line="360" w:lineRule="auto"/>
        <w:jc w:val="both"/>
        <w:rPr>
          <w:rFonts w:ascii="Simplified Arabic" w:hAnsi="Simplified Arabic" w:cs="Simplified Arabic"/>
          <w:sz w:val="28"/>
          <w:szCs w:val="28"/>
          <w:rtl/>
          <w:lang w:bidi="ar-SY"/>
        </w:rPr>
      </w:pPr>
      <w:r w:rsidRPr="00944445">
        <w:rPr>
          <w:rFonts w:ascii="Simplified Arabic" w:hAnsi="Simplified Arabic" w:cs="Simplified Arabic" w:hint="cs"/>
          <w:sz w:val="28"/>
          <w:szCs w:val="28"/>
          <w:rtl/>
          <w:lang w:bidi="ar-SY"/>
        </w:rPr>
        <w:t>التوجه الدفاعي (</w:t>
      </w:r>
      <w:r w:rsidRPr="00944445">
        <w:rPr>
          <w:rFonts w:ascii="Simplified Arabic" w:hAnsi="Simplified Arabic" w:cs="Simplified Arabic"/>
          <w:sz w:val="28"/>
          <w:szCs w:val="28"/>
          <w:lang w:bidi="ar-SY"/>
        </w:rPr>
        <w:t>Defensiveness</w:t>
      </w:r>
      <w:r w:rsidRPr="00944445">
        <w:rPr>
          <w:rFonts w:ascii="Simplified Arabic" w:hAnsi="Simplified Arabic" w:cs="Simplified Arabic" w:hint="cs"/>
          <w:sz w:val="28"/>
          <w:szCs w:val="28"/>
          <w:rtl/>
          <w:lang w:bidi="ar-SY"/>
        </w:rPr>
        <w:t>):</w:t>
      </w:r>
      <w:r w:rsidRPr="00944445">
        <w:rPr>
          <w:rtl/>
        </w:rPr>
        <w:t xml:space="preserve"> </w:t>
      </w:r>
      <w:r w:rsidRPr="00944445">
        <w:rPr>
          <w:rFonts w:ascii="Simplified Arabic" w:hAnsi="Simplified Arabic" w:cs="Simplified Arabic"/>
          <w:sz w:val="28"/>
          <w:szCs w:val="28"/>
          <w:rtl/>
          <w:lang w:bidi="ar-SY"/>
        </w:rPr>
        <w:t>يتمحور التوجه الدفاعي حول الفعالية وتحقيق التكلفة المنخفضة في عمليات الإنتاج. يمكن أن يشبه هذا التوجه موقعًا عسكريًا يتم الاستيلاء عليه واستخدامه من قبل منظمة للدفاع عن مركزها الاستراتيجي.</w:t>
      </w:r>
      <w:r w:rsidRPr="00944445">
        <w:rPr>
          <w:rFonts w:ascii="Simplified Arabic" w:hAnsi="Simplified Arabic" w:cs="Simplified Arabic" w:hint="cs"/>
          <w:sz w:val="28"/>
          <w:szCs w:val="28"/>
          <w:rtl/>
          <w:lang w:bidi="ar-SY"/>
        </w:rPr>
        <w:t xml:space="preserve"> </w:t>
      </w:r>
      <w:r w:rsidRPr="00944445">
        <w:rPr>
          <w:rFonts w:ascii="Simplified Arabic" w:hAnsi="Simplified Arabic" w:cs="Simplified Arabic"/>
          <w:sz w:val="28"/>
          <w:szCs w:val="28"/>
          <w:rtl/>
          <w:lang w:bidi="ar-SY"/>
        </w:rPr>
        <w:t>تركيز التوجه الدفاعي على التكلفة المنخفضة والجودة يزيد من احتمالية إعادة استثمار المنظمة في تطوير المنتجات أو تحسين العلاقات مع الموردين الذين يمكنهم توفير معايير جودة عالية وتقليل التكلفة. يشير هذا التوجه إلى أداء قوي في السوق المستهدفة، حيث يعمل على تحقيق أداء مستدام في هذه السوق. تتميز المنظمة التي تتمتع بقوة في التوجه الاستراتيجي الدفاعي بأنها تتبع نهجًا محافظًا في عملياتها.</w:t>
      </w:r>
      <w:r w:rsidRPr="00944445">
        <w:rPr>
          <w:rFonts w:ascii="Simplified Arabic" w:hAnsi="Simplified Arabic" w:cs="Simplified Arabic" w:hint="cs"/>
          <w:sz w:val="28"/>
          <w:szCs w:val="28"/>
          <w:rtl/>
          <w:lang w:bidi="ar-SY"/>
        </w:rPr>
        <w:t xml:space="preserve"> </w:t>
      </w:r>
      <w:r w:rsidRPr="00944445">
        <w:rPr>
          <w:rFonts w:ascii="Simplified Arabic" w:hAnsi="Simplified Arabic" w:cs="Simplified Arabic"/>
          <w:sz w:val="28"/>
          <w:szCs w:val="28"/>
          <w:rtl/>
          <w:lang w:bidi="ar-SY"/>
        </w:rPr>
        <w:t>تركز المنظمة على فعالية العمليات لتحقيق تكلفة منخفضة وجودة عالية في المنتج. يتطلب ذلك تطوير علاقات مع موردين موثوقين وذوي جودة عالية. يزيد التحول من مورد إلى آخر بشكل طبيعي من التكلفة، لذا فإن العلاقة الطويلة الأجل مع مورد معين تكون ذات أهمية كبيرة. بالمثل، ليس من الضروري أن تكون لدى المنظمة علاقة مع عدد كبير من الموردين، بل يكفي أن تكون لديها علاقة قوية مع عدد قليل منهم. يعتبر الجودة أمرًا أساسيًا، حيث يخدم التوجه الدفاعي فقط جزءًا من السوق بمنتجات ذات نطاق ضيق وعدد قليل من الموردين. يجب الإشارة إلى أن التوجه الدفاعي يستغرق وقتًا ليتمكن من تأسيس نفسه في بيئته المحيطة</w:t>
      </w:r>
      <w:r>
        <w:rPr>
          <w:rFonts w:ascii="Simplified Arabic" w:hAnsi="Simplified Arabic" w:cs="Simplified Arabic" w:hint="cs"/>
          <w:sz w:val="28"/>
          <w:szCs w:val="28"/>
          <w:rtl/>
          <w:lang w:bidi="ar-SY"/>
        </w:rPr>
        <w:t xml:space="preserve"> (</w:t>
      </w:r>
      <w:r w:rsidRPr="00FE28E9">
        <w:rPr>
          <w:rFonts w:ascii="Simplified Arabic" w:hAnsi="Simplified Arabic" w:cs="Simplified Arabic"/>
          <w:sz w:val="28"/>
          <w:szCs w:val="28"/>
          <w:rtl/>
          <w:lang w:bidi="ar-SY"/>
        </w:rPr>
        <w:t>2006 ,</w:t>
      </w:r>
      <w:r w:rsidRPr="00FE28E9">
        <w:rPr>
          <w:rFonts w:ascii="Simplified Arabic" w:hAnsi="Simplified Arabic" w:cs="Simplified Arabic"/>
          <w:sz w:val="28"/>
          <w:szCs w:val="28"/>
          <w:lang w:bidi="ar-SY"/>
        </w:rPr>
        <w:t>Marion</w:t>
      </w:r>
      <w:r>
        <w:rPr>
          <w:rFonts w:ascii="Simplified Arabic" w:hAnsi="Simplified Arabic" w:cs="Simplified Arabic" w:hint="cs"/>
          <w:sz w:val="28"/>
          <w:szCs w:val="28"/>
          <w:rtl/>
          <w:lang w:bidi="ar-SY"/>
        </w:rPr>
        <w:t>)</w:t>
      </w:r>
      <w:r w:rsidRPr="00FE28E9">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3C15DA">
        <w:rPr>
          <w:rFonts w:ascii="Simplified Arabic" w:hAnsi="Simplified Arabic" w:cs="Simplified Arabic"/>
          <w:sz w:val="28"/>
          <w:szCs w:val="28"/>
          <w:rtl/>
          <w:lang w:bidi="ar-SY"/>
        </w:rPr>
        <w:t xml:space="preserve">يعكس تركيز الشركة على استراتيجيات الدفاع على التكنولوجيا الأساسية ومجال سوق المنتجات من خلال استخدام تقليل التكلفة والتقنيات التي تحقق الكفاءة </w:t>
      </w:r>
      <w:r w:rsidRPr="003C15DA">
        <w:rPr>
          <w:rFonts w:ascii="Simplified Arabic" w:hAnsi="Simplified Arabic" w:cs="Simplified Arabic"/>
          <w:sz w:val="28"/>
          <w:szCs w:val="28"/>
          <w:rtl/>
          <w:lang w:bidi="ar-SY"/>
        </w:rPr>
        <w:lastRenderedPageBreak/>
        <w:t xml:space="preserve">التشغيلية. يرتبط هذا الموقف بسمة المدافع التي وصفها </w:t>
      </w:r>
      <w:r w:rsidRPr="003C15DA">
        <w:rPr>
          <w:rFonts w:ascii="Simplified Arabic" w:hAnsi="Simplified Arabic" w:cs="Simplified Arabic"/>
          <w:sz w:val="28"/>
          <w:szCs w:val="28"/>
          <w:lang w:bidi="ar-SY"/>
        </w:rPr>
        <w:t>Miles &amp; Snow</w:t>
      </w:r>
      <w:r w:rsidRPr="003C15DA">
        <w:rPr>
          <w:rFonts w:ascii="Simplified Arabic" w:hAnsi="Simplified Arabic" w:cs="Simplified Arabic"/>
          <w:sz w:val="28"/>
          <w:szCs w:val="28"/>
          <w:rtl/>
          <w:lang w:bidi="ar-SY"/>
        </w:rPr>
        <w:t xml:space="preserve"> (1978)، والإجراءات الدفاعية (</w:t>
      </w:r>
      <w:r w:rsidRPr="003C15DA">
        <w:rPr>
          <w:rFonts w:ascii="Simplified Arabic" w:hAnsi="Simplified Arabic" w:cs="Simplified Arabic"/>
          <w:sz w:val="28"/>
          <w:szCs w:val="28"/>
          <w:lang w:bidi="ar-SY"/>
        </w:rPr>
        <w:t xml:space="preserve">Miles &amp; </w:t>
      </w:r>
      <w:r w:rsidR="00C63CE6" w:rsidRPr="003C15DA">
        <w:rPr>
          <w:rFonts w:ascii="Simplified Arabic" w:hAnsi="Simplified Arabic" w:cs="Simplified Arabic"/>
          <w:sz w:val="28"/>
          <w:szCs w:val="28"/>
          <w:lang w:bidi="ar-SY"/>
        </w:rPr>
        <w:t>Cameron</w:t>
      </w:r>
      <w:r w:rsidR="00C63CE6" w:rsidRPr="003C15DA">
        <w:rPr>
          <w:rFonts w:ascii="Simplified Arabic" w:hAnsi="Simplified Arabic" w:cs="Simplified Arabic" w:hint="cs"/>
          <w:sz w:val="28"/>
          <w:szCs w:val="28"/>
          <w:rtl/>
          <w:lang w:bidi="ar-SY"/>
        </w:rPr>
        <w:t>،</w:t>
      </w:r>
      <w:r w:rsidRPr="003C15DA">
        <w:rPr>
          <w:rFonts w:ascii="Simplified Arabic" w:hAnsi="Simplified Arabic" w:cs="Simplified Arabic"/>
          <w:sz w:val="28"/>
          <w:szCs w:val="28"/>
          <w:rtl/>
          <w:lang w:bidi="ar-SY"/>
        </w:rPr>
        <w:t xml:space="preserve"> 1982)، والمسوقين المتخصصين (ميلر، 1988)، وخفض التكلفة (</w:t>
      </w:r>
      <w:r w:rsidRPr="003C15DA">
        <w:rPr>
          <w:rFonts w:ascii="Simplified Arabic" w:hAnsi="Simplified Arabic" w:cs="Simplified Arabic"/>
          <w:sz w:val="28"/>
          <w:szCs w:val="28"/>
          <w:lang w:bidi="ar-SY"/>
        </w:rPr>
        <w:t xml:space="preserve">Schuler &amp; </w:t>
      </w:r>
      <w:r w:rsidR="00C63CE6" w:rsidRPr="003C15DA">
        <w:rPr>
          <w:rFonts w:ascii="Simplified Arabic" w:hAnsi="Simplified Arabic" w:cs="Simplified Arabic"/>
          <w:sz w:val="28"/>
          <w:szCs w:val="28"/>
          <w:lang w:bidi="ar-SY"/>
        </w:rPr>
        <w:t>Jackson</w:t>
      </w:r>
      <w:r w:rsidR="00C63CE6" w:rsidRPr="003C15DA">
        <w:rPr>
          <w:rFonts w:ascii="Simplified Arabic" w:hAnsi="Simplified Arabic" w:cs="Simplified Arabic" w:hint="cs"/>
          <w:sz w:val="28"/>
          <w:szCs w:val="28"/>
          <w:rtl/>
          <w:lang w:bidi="ar-SY"/>
        </w:rPr>
        <w:t>،</w:t>
      </w:r>
      <w:r w:rsidRPr="003C15DA">
        <w:rPr>
          <w:rFonts w:ascii="Simplified Arabic" w:hAnsi="Simplified Arabic" w:cs="Simplified Arabic"/>
          <w:sz w:val="28"/>
          <w:szCs w:val="28"/>
          <w:rtl/>
          <w:lang w:bidi="ar-SY"/>
        </w:rPr>
        <w:t xml:space="preserve"> 1987) والتمايز المتخصص (</w:t>
      </w:r>
      <w:r w:rsidRPr="003C15DA">
        <w:rPr>
          <w:rFonts w:ascii="Simplified Arabic" w:hAnsi="Simplified Arabic" w:cs="Simplified Arabic"/>
          <w:sz w:val="28"/>
          <w:szCs w:val="28"/>
          <w:lang w:bidi="ar-SY"/>
        </w:rPr>
        <w:t>Ward</w:t>
      </w:r>
      <w:r w:rsidRPr="003C15DA">
        <w:rPr>
          <w:rFonts w:ascii="Simplified Arabic" w:hAnsi="Simplified Arabic" w:cs="Simplified Arabic"/>
          <w:sz w:val="28"/>
          <w:szCs w:val="28"/>
          <w:rtl/>
          <w:lang w:bidi="ar-SY"/>
        </w:rPr>
        <w:t xml:space="preserve"> </w:t>
      </w:r>
      <w:r w:rsidR="00C63CE6" w:rsidRPr="003C15DA">
        <w:rPr>
          <w:rFonts w:ascii="Simplified Arabic" w:hAnsi="Simplified Arabic" w:cs="Simplified Arabic" w:hint="cs"/>
          <w:sz w:val="28"/>
          <w:szCs w:val="28"/>
          <w:rtl/>
          <w:lang w:bidi="ar-SY"/>
        </w:rPr>
        <w:t>وآخرون،</w:t>
      </w:r>
      <w:r w:rsidRPr="003C15DA">
        <w:rPr>
          <w:rFonts w:ascii="Simplified Arabic" w:hAnsi="Simplified Arabic" w:cs="Simplified Arabic"/>
          <w:sz w:val="28"/>
          <w:szCs w:val="28"/>
          <w:rtl/>
          <w:lang w:bidi="ar-SY"/>
        </w:rPr>
        <w:t xml:space="preserve"> 1996).</w:t>
      </w:r>
    </w:p>
    <w:p w14:paraId="5D8FDEF7" w14:textId="0445A22D" w:rsidR="00875BCE" w:rsidRPr="00A6700B" w:rsidRDefault="009B6D7D" w:rsidP="00875BCE">
      <w:pPr>
        <w:pStyle w:val="a0"/>
        <w:numPr>
          <w:ilvl w:val="0"/>
          <w:numId w:val="4"/>
        </w:num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التوجه </w:t>
      </w:r>
      <w:r w:rsidR="00875BCE">
        <w:rPr>
          <w:rFonts w:ascii="Simplified Arabic" w:hAnsi="Simplified Arabic" w:cs="Simplified Arabic" w:hint="cs"/>
          <w:sz w:val="28"/>
          <w:szCs w:val="28"/>
          <w:rtl/>
          <w:lang w:bidi="ar-SY"/>
        </w:rPr>
        <w:t>المستقبلي (</w:t>
      </w:r>
      <w:r w:rsidR="00A377D8">
        <w:rPr>
          <w:rFonts w:ascii="Simplified Arabic" w:hAnsi="Simplified Arabic" w:cs="Simplified Arabic"/>
          <w:sz w:val="28"/>
          <w:szCs w:val="28"/>
          <w:lang w:bidi="ar-SY"/>
        </w:rPr>
        <w:t>Futurity</w:t>
      </w:r>
      <w:r w:rsidR="00875BCE">
        <w:rPr>
          <w:rFonts w:ascii="Simplified Arabic" w:hAnsi="Simplified Arabic" w:cs="Simplified Arabic" w:hint="cs"/>
          <w:sz w:val="28"/>
          <w:szCs w:val="28"/>
          <w:rtl/>
          <w:lang w:bidi="ar-SY"/>
        </w:rPr>
        <w:t xml:space="preserve">): </w:t>
      </w:r>
      <w:r w:rsidR="00875BCE" w:rsidRPr="00FE28E9">
        <w:rPr>
          <w:rFonts w:ascii="Simplified Arabic" w:hAnsi="Simplified Arabic" w:cs="Simplified Arabic"/>
          <w:sz w:val="28"/>
          <w:szCs w:val="28"/>
          <w:rtl/>
          <w:lang w:bidi="ar-SY"/>
        </w:rPr>
        <w:t xml:space="preserve">يتمحور هذا التوجه حول تركيز المنظمة على الأهداف طويلة الأجل بدلاً من التركيز على الأهداف القصيرة الأجل. ببساطة، هل يكون من الأفضل للمنظمة شراء معدات جديدة بمعايير العائد على الاستثمار لتحسين الأداء في المستقبل البعيد بدلاً من تحقيق زيادة فورية في الأداء </w:t>
      </w:r>
      <w:r w:rsidR="00C63CE6" w:rsidRPr="00FE28E9">
        <w:rPr>
          <w:rFonts w:ascii="Simplified Arabic" w:hAnsi="Simplified Arabic" w:cs="Simplified Arabic" w:hint="cs"/>
          <w:sz w:val="28"/>
          <w:szCs w:val="28"/>
          <w:rtl/>
          <w:lang w:bidi="ar-SY"/>
        </w:rPr>
        <w:t>الحالي؟</w:t>
      </w:r>
      <w:r w:rsidR="00875BCE">
        <w:rPr>
          <w:rFonts w:ascii="Simplified Arabic" w:hAnsi="Simplified Arabic" w:cs="Simplified Arabic" w:hint="cs"/>
          <w:sz w:val="28"/>
          <w:szCs w:val="28"/>
          <w:rtl/>
          <w:lang w:bidi="ar-SY"/>
        </w:rPr>
        <w:t xml:space="preserve"> </w:t>
      </w:r>
      <w:r w:rsidR="00875BCE" w:rsidRPr="00FE28E9">
        <w:rPr>
          <w:rFonts w:ascii="Simplified Arabic" w:hAnsi="Simplified Arabic" w:cs="Simplified Arabic"/>
          <w:sz w:val="28"/>
          <w:szCs w:val="28"/>
          <w:rtl/>
          <w:lang w:bidi="ar-SY"/>
        </w:rPr>
        <w:t>يتميز التوجه المستقبلي هنا بأن القرار يعتمد على الأهداف الطويلة الأجل أو الاستراتيجية. بالإضافة إلى ذلك، يعتبر التوجه المستقبلي كتوجه استراتيجي مؤشرًا على أن المنظمة لديها رؤية بعيدة المدى أو مستقبلية، وسيكون لديها اتفاقات طويلة الأجل مع الموردين، مع وجود خيار تغيير بعض الموردين بنسب قليلة إذا كان ذلك ضروريًا</w:t>
      </w:r>
      <w:r w:rsidR="00875BCE">
        <w:rPr>
          <w:rFonts w:ascii="Simplified Arabic" w:hAnsi="Simplified Arabic" w:cs="Simplified Arabic" w:hint="cs"/>
          <w:sz w:val="28"/>
          <w:szCs w:val="28"/>
          <w:rtl/>
          <w:lang w:bidi="ar-SY"/>
        </w:rPr>
        <w:t xml:space="preserve"> (</w:t>
      </w:r>
      <w:r w:rsidR="00875BCE" w:rsidRPr="00FE28E9">
        <w:rPr>
          <w:rFonts w:ascii="Simplified Arabic" w:hAnsi="Simplified Arabic" w:cs="Simplified Arabic"/>
          <w:sz w:val="28"/>
          <w:szCs w:val="28"/>
          <w:rtl/>
          <w:lang w:bidi="ar-SY"/>
        </w:rPr>
        <w:t>2006 ,</w:t>
      </w:r>
      <w:r w:rsidR="00875BCE" w:rsidRPr="00FE28E9">
        <w:rPr>
          <w:rFonts w:ascii="Simplified Arabic" w:hAnsi="Simplified Arabic" w:cs="Simplified Arabic"/>
          <w:sz w:val="28"/>
          <w:szCs w:val="28"/>
          <w:lang w:bidi="ar-SY"/>
        </w:rPr>
        <w:t>Marion</w:t>
      </w:r>
      <w:r w:rsidR="00875BCE">
        <w:rPr>
          <w:rFonts w:ascii="Simplified Arabic" w:hAnsi="Simplified Arabic" w:cs="Simplified Arabic" w:hint="cs"/>
          <w:sz w:val="28"/>
          <w:szCs w:val="28"/>
          <w:rtl/>
          <w:lang w:bidi="ar-SY"/>
        </w:rPr>
        <w:t>)</w:t>
      </w:r>
      <w:r w:rsidR="00875BCE" w:rsidRPr="00FE28E9">
        <w:rPr>
          <w:rFonts w:ascii="Simplified Arabic" w:hAnsi="Simplified Arabic" w:cs="Simplified Arabic"/>
          <w:sz w:val="28"/>
          <w:szCs w:val="28"/>
          <w:rtl/>
          <w:lang w:bidi="ar-SY"/>
        </w:rPr>
        <w:t>.</w:t>
      </w:r>
      <w:r w:rsidR="00875BCE">
        <w:rPr>
          <w:rFonts w:ascii="Simplified Arabic" w:hAnsi="Simplified Arabic" w:cs="Simplified Arabic" w:hint="cs"/>
          <w:sz w:val="28"/>
          <w:szCs w:val="28"/>
          <w:rtl/>
          <w:lang w:bidi="ar-SY"/>
        </w:rPr>
        <w:t xml:space="preserve"> بالتالي، </w:t>
      </w:r>
      <w:r w:rsidR="00875BCE" w:rsidRPr="00CD01E3">
        <w:rPr>
          <w:rFonts w:ascii="Simplified Arabic" w:hAnsi="Simplified Arabic" w:cs="Simplified Arabic"/>
          <w:sz w:val="28"/>
          <w:szCs w:val="28"/>
          <w:rtl/>
          <w:lang w:bidi="ar-SY"/>
        </w:rPr>
        <w:t>ترتبط هذه النهج بالتوجه نحو المستقبل، حيث يتم التركيز على الحفاظ على التوازن بين الكفاءة في القصير والفعالية في البعيد. تعكس الفوائد المستقبلية التي تنبع من بناء علاقات طويلة الأمد مع الموردين والشركاء الآخرين للمؤسسة، تحقيق ميزة تنافسية مستدامة وتأثير إيجابي على أداء الأعمال (مقراش، 2015).</w:t>
      </w:r>
      <w:r w:rsidR="00875BCE">
        <w:rPr>
          <w:rFonts w:ascii="Simplified Arabic" w:hAnsi="Simplified Arabic" w:cs="Simplified Arabic" w:hint="cs"/>
          <w:sz w:val="28"/>
          <w:szCs w:val="28"/>
          <w:rtl/>
          <w:lang w:bidi="ar-SY"/>
        </w:rPr>
        <w:t xml:space="preserve"> </w:t>
      </w:r>
      <w:r w:rsidR="00875BCE" w:rsidRPr="00180D3C">
        <w:rPr>
          <w:rFonts w:ascii="Simplified Arabic" w:hAnsi="Simplified Arabic" w:cs="Simplified Arabic"/>
          <w:sz w:val="28"/>
          <w:szCs w:val="28"/>
          <w:rtl/>
          <w:lang w:bidi="ar-SY"/>
        </w:rPr>
        <w:t>يبدو أن معظم القرارات في إدارة الاستراتيجية تتعامل بلا شك مع عدم اليقين المصاحب للمستقبل وتأمين مركز التنافسية للشركة في ذلك المستقبل (</w:t>
      </w:r>
      <w:r w:rsidR="00875BCE" w:rsidRPr="00180D3C">
        <w:rPr>
          <w:rFonts w:ascii="Simplified Arabic" w:hAnsi="Simplified Arabic" w:cs="Simplified Arabic"/>
          <w:sz w:val="28"/>
          <w:szCs w:val="28"/>
          <w:lang w:bidi="ar-SY"/>
        </w:rPr>
        <w:t>Hitt et al</w:t>
      </w:r>
      <w:r w:rsidR="00875BCE" w:rsidRPr="00180D3C">
        <w:rPr>
          <w:rFonts w:ascii="Simplified Arabic" w:hAnsi="Simplified Arabic" w:cs="Simplified Arabic"/>
          <w:sz w:val="28"/>
          <w:szCs w:val="28"/>
          <w:rtl/>
          <w:lang w:bidi="ar-SY"/>
        </w:rPr>
        <w:t>. ، 2011).</w:t>
      </w:r>
      <w:r w:rsidR="00875BCE">
        <w:rPr>
          <w:rFonts w:ascii="Simplified Arabic" w:hAnsi="Simplified Arabic" w:cs="Simplified Arabic" w:hint="cs"/>
          <w:sz w:val="28"/>
          <w:szCs w:val="28"/>
          <w:rtl/>
          <w:lang w:bidi="ar-SY"/>
        </w:rPr>
        <w:t xml:space="preserve"> </w:t>
      </w:r>
      <w:r w:rsidR="00875BCE" w:rsidRPr="001602E2">
        <w:rPr>
          <w:rFonts w:ascii="Simplified Arabic" w:hAnsi="Simplified Arabic" w:cs="Simplified Arabic"/>
          <w:sz w:val="28"/>
          <w:szCs w:val="28"/>
          <w:rtl/>
          <w:lang w:bidi="ar-SY"/>
        </w:rPr>
        <w:t xml:space="preserve">هذا هو مدى الجدية في اتخاذ القرارات المتعلقة بالأحداث المستقبلية المحتملة. وهو يعكس قضايا مثل توقعات المبيعات والتغيرات المحتملة في </w:t>
      </w:r>
      <w:r w:rsidR="00875BCE" w:rsidRPr="001602E2">
        <w:rPr>
          <w:rFonts w:ascii="Simplified Arabic" w:hAnsi="Simplified Arabic" w:cs="Simplified Arabic"/>
          <w:sz w:val="28"/>
          <w:szCs w:val="28"/>
          <w:rtl/>
          <w:lang w:bidi="ar-SY"/>
        </w:rPr>
        <w:lastRenderedPageBreak/>
        <w:t>تفضيلات العملاء وتتبع التغيرات البيئية. ويتجلى ذلك من خلال دمج الشركة لرؤيتها باعتبارها اهتمامًا استراتيجيًا (</w:t>
      </w:r>
      <w:r w:rsidR="00875BCE" w:rsidRPr="001602E2">
        <w:rPr>
          <w:rFonts w:ascii="Simplified Arabic" w:hAnsi="Simplified Arabic" w:cs="Simplified Arabic"/>
          <w:sz w:val="28"/>
          <w:szCs w:val="28"/>
          <w:lang w:bidi="ar-SY"/>
        </w:rPr>
        <w:t>Stambaugh</w:t>
      </w:r>
      <w:r w:rsidR="00875BCE" w:rsidRPr="001602E2">
        <w:rPr>
          <w:rFonts w:ascii="Simplified Arabic" w:hAnsi="Simplified Arabic" w:cs="Simplified Arabic"/>
          <w:sz w:val="28"/>
          <w:szCs w:val="28"/>
          <w:rtl/>
          <w:lang w:bidi="ar-SY"/>
        </w:rPr>
        <w:t xml:space="preserve"> وآخرون، 2011).</w:t>
      </w:r>
    </w:p>
    <w:p w14:paraId="736996AC" w14:textId="41C4AC60" w:rsidR="00875BCE" w:rsidRDefault="009B6D7D" w:rsidP="00875BCE">
      <w:pPr>
        <w:pStyle w:val="a0"/>
        <w:numPr>
          <w:ilvl w:val="0"/>
          <w:numId w:val="4"/>
        </w:numPr>
        <w:spacing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التوجه </w:t>
      </w:r>
      <w:r w:rsidR="00875BCE" w:rsidRPr="003533A7">
        <w:rPr>
          <w:rFonts w:ascii="Simplified Arabic" w:hAnsi="Simplified Arabic" w:cs="Simplified Arabic" w:hint="cs"/>
          <w:sz w:val="28"/>
          <w:szCs w:val="28"/>
          <w:rtl/>
          <w:lang w:bidi="ar-SY"/>
        </w:rPr>
        <w:t>الاستباقي (</w:t>
      </w:r>
      <w:r w:rsidR="00875BCE" w:rsidRPr="003533A7">
        <w:rPr>
          <w:rFonts w:ascii="Simplified Arabic" w:hAnsi="Simplified Arabic" w:cs="Simplified Arabic"/>
          <w:sz w:val="28"/>
          <w:szCs w:val="28"/>
          <w:lang w:bidi="ar-SY"/>
        </w:rPr>
        <w:t>Proactiveness</w:t>
      </w:r>
      <w:r w:rsidR="00875BCE" w:rsidRPr="003533A7">
        <w:rPr>
          <w:rFonts w:ascii="Simplified Arabic" w:hAnsi="Simplified Arabic" w:cs="Simplified Arabic" w:hint="cs"/>
          <w:sz w:val="28"/>
          <w:szCs w:val="28"/>
          <w:rtl/>
          <w:lang w:bidi="ar-SY"/>
        </w:rPr>
        <w:t>):</w:t>
      </w:r>
      <w:r w:rsidR="00875BCE">
        <w:rPr>
          <w:rFonts w:ascii="Simplified Arabic" w:hAnsi="Simplified Arabic" w:cs="Simplified Arabic" w:hint="cs"/>
          <w:sz w:val="28"/>
          <w:szCs w:val="28"/>
          <w:rtl/>
          <w:lang w:bidi="ar-SY"/>
        </w:rPr>
        <w:t xml:space="preserve"> هو</w:t>
      </w:r>
      <w:r w:rsidR="00875BCE" w:rsidRPr="003533A7">
        <w:rPr>
          <w:rFonts w:ascii="Simplified Arabic" w:hAnsi="Simplified Arabic" w:cs="Simplified Arabic"/>
          <w:sz w:val="28"/>
          <w:szCs w:val="28"/>
          <w:rtl/>
          <w:lang w:bidi="ar-SY"/>
        </w:rPr>
        <w:t xml:space="preserve"> توجه آخر يشبه التوجه الاستكشافي في نظرية مايلز وسنو (1978)، حيث تنظر الشركة إلى صناعات جديدة أو فرص سوقية جديدة وتعتمد على عمليات جديدة. في هذا النوع من التوجه، تجمع المنظمات بين التوجهات العدوانية والتحليلية معًا. تكون الشركة عدوانية في طرح منتجات جديدة للسوق وتحلل نتائج كل فرصة قبل تطويرها. يكون التوجه الاستراتيجي ضروريًا لتعزيز قوة المنظمة وتلبية الحاجات السوقية، بينما يهدف التوجه الاستباقي إلى أن تكون المنظمة الأولى في السوق وتسعى للابتكار في تطوير المنتجات. علاقة الموردين في هذا التوجه تكون على أساس قصير الأجل بسبب التغيرات السوقية، وتكون الشركة الاستباقية متطورة جدًا في التوجه السوقي لتبقى قريبة من الزبائن وتسير بسرعة نحو منتجات ابتكارية. الابتكارات في تطوير المنتجات تعتبر نقطة القوة لهذا التوجه. (</w:t>
      </w:r>
      <w:r w:rsidR="00875BCE" w:rsidRPr="003533A7">
        <w:rPr>
          <w:rFonts w:ascii="Simplified Arabic" w:hAnsi="Simplified Arabic" w:cs="Simplified Arabic"/>
          <w:sz w:val="28"/>
          <w:szCs w:val="28"/>
          <w:lang w:bidi="ar-SY"/>
        </w:rPr>
        <w:t>Marion, 2006</w:t>
      </w:r>
      <w:r w:rsidR="00875BCE" w:rsidRPr="003533A7">
        <w:rPr>
          <w:rFonts w:ascii="Simplified Arabic" w:hAnsi="Simplified Arabic" w:cs="Simplified Arabic"/>
          <w:sz w:val="28"/>
          <w:szCs w:val="28"/>
          <w:rtl/>
          <w:lang w:bidi="ar-SY"/>
        </w:rPr>
        <w:t>)</w:t>
      </w:r>
      <w:r w:rsidR="00875BCE">
        <w:rPr>
          <w:rFonts w:ascii="Simplified Arabic" w:hAnsi="Simplified Arabic" w:cs="Simplified Arabic" w:hint="cs"/>
          <w:sz w:val="28"/>
          <w:szCs w:val="28"/>
          <w:rtl/>
          <w:lang w:bidi="ar-SY"/>
        </w:rPr>
        <w:t xml:space="preserve">. </w:t>
      </w:r>
      <w:r w:rsidR="00875BCE" w:rsidRPr="00932EE1">
        <w:rPr>
          <w:rFonts w:ascii="Simplified Arabic" w:hAnsi="Simplified Arabic" w:cs="Simplified Arabic"/>
          <w:sz w:val="28"/>
          <w:szCs w:val="28"/>
          <w:rtl/>
          <w:lang w:bidi="ar-SY"/>
        </w:rPr>
        <w:t>عندما يتعلق الأمر بالنشاط الاستباقي، يشير هذا الجانب إلى استخدام منظور تطلعي يعكس رؤية قائد السوق لتشكيل البيئة واتخاذ قرارات مستقبلية بشكل حدسي (</w:t>
      </w:r>
      <w:r w:rsidR="00875BCE" w:rsidRPr="00932EE1">
        <w:rPr>
          <w:rFonts w:ascii="Simplified Arabic" w:hAnsi="Simplified Arabic" w:cs="Simplified Arabic"/>
          <w:sz w:val="28"/>
          <w:szCs w:val="28"/>
          <w:lang w:bidi="ar-SY"/>
        </w:rPr>
        <w:t>Lumpkin and Dess, 2001</w:t>
      </w:r>
      <w:r w:rsidR="00875BCE" w:rsidRPr="00932EE1">
        <w:rPr>
          <w:rFonts w:ascii="Simplified Arabic" w:hAnsi="Simplified Arabic" w:cs="Simplified Arabic"/>
          <w:sz w:val="28"/>
          <w:szCs w:val="28"/>
          <w:rtl/>
          <w:lang w:bidi="ar-SY"/>
        </w:rPr>
        <w:t>). وتشير هذه الخاصية إلى مستوى المخاطرة في اتخاذ القرارات المستندة إلى تقدير التكاليف والفوائد (</w:t>
      </w:r>
      <w:r w:rsidR="00875BCE" w:rsidRPr="00932EE1">
        <w:rPr>
          <w:rFonts w:ascii="Simplified Arabic" w:hAnsi="Simplified Arabic" w:cs="Simplified Arabic"/>
          <w:sz w:val="28"/>
          <w:szCs w:val="28"/>
          <w:lang w:bidi="ar-SY"/>
        </w:rPr>
        <w:t>Clark and Montgomery, 1998</w:t>
      </w:r>
      <w:r w:rsidR="00875BCE" w:rsidRPr="00932EE1">
        <w:rPr>
          <w:rFonts w:ascii="Simplified Arabic" w:hAnsi="Simplified Arabic" w:cs="Simplified Arabic"/>
          <w:sz w:val="28"/>
          <w:szCs w:val="28"/>
          <w:rtl/>
          <w:lang w:bidi="ar-SY"/>
        </w:rPr>
        <w:t>).</w:t>
      </w:r>
    </w:p>
    <w:p w14:paraId="34C648BC" w14:textId="59651DE6" w:rsidR="00875BCE" w:rsidRPr="003533A7" w:rsidRDefault="009B6D7D" w:rsidP="00875BCE">
      <w:pPr>
        <w:pStyle w:val="a0"/>
        <w:numPr>
          <w:ilvl w:val="0"/>
          <w:numId w:val="4"/>
        </w:num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التوجه ب</w:t>
      </w:r>
      <w:r w:rsidR="00875BCE">
        <w:rPr>
          <w:rFonts w:ascii="Simplified Arabic" w:hAnsi="Simplified Arabic" w:cs="Simplified Arabic" w:hint="cs"/>
          <w:sz w:val="28"/>
          <w:szCs w:val="28"/>
          <w:rtl/>
          <w:lang w:bidi="ar-SY"/>
        </w:rPr>
        <w:t>المخاطرة (</w:t>
      </w:r>
      <w:r w:rsidR="00875BCE" w:rsidRPr="003533A7">
        <w:rPr>
          <w:rFonts w:ascii="Simplified Arabic" w:hAnsi="Simplified Arabic" w:cs="Simplified Arabic"/>
          <w:sz w:val="28"/>
          <w:szCs w:val="28"/>
          <w:lang w:bidi="ar-SY"/>
        </w:rPr>
        <w:t>Riskiness</w:t>
      </w:r>
      <w:r w:rsidR="00875BCE">
        <w:rPr>
          <w:rFonts w:ascii="Simplified Arabic" w:hAnsi="Simplified Arabic" w:cs="Simplified Arabic" w:hint="cs"/>
          <w:sz w:val="28"/>
          <w:szCs w:val="28"/>
          <w:rtl/>
          <w:lang w:bidi="ar-SY"/>
        </w:rPr>
        <w:t xml:space="preserve">): </w:t>
      </w:r>
      <w:r w:rsidR="00875BCE" w:rsidRPr="003533A7">
        <w:rPr>
          <w:rFonts w:ascii="Simplified Arabic" w:hAnsi="Simplified Arabic" w:cs="Simplified Arabic"/>
          <w:sz w:val="28"/>
          <w:szCs w:val="28"/>
          <w:rtl/>
          <w:lang w:bidi="ar-SY"/>
        </w:rPr>
        <w:t xml:space="preserve">التوجه الأخير في هذه السلسلة هو المجازفة ويعكس ميول الشركة لمواجهة الخطر في توزيع الموارد واختيار الأسواق والمنتجات. يتناول هذا التوجه مستوى المخاطر المترتبة على القرارات المتعددة. على سبيل المثال، تحاول المنظمة أن تكون الأولى في السوق عندما يكون ذلك ممكنًا، بينما تنتظر منظمة أخرى تبني </w:t>
      </w:r>
      <w:r w:rsidR="00875BCE" w:rsidRPr="003533A7">
        <w:rPr>
          <w:rFonts w:ascii="Simplified Arabic" w:hAnsi="Simplified Arabic" w:cs="Simplified Arabic"/>
          <w:sz w:val="28"/>
          <w:szCs w:val="28"/>
          <w:rtl/>
          <w:lang w:bidi="ar-SY"/>
        </w:rPr>
        <w:lastRenderedPageBreak/>
        <w:t>تكنولوجيا معتمدة. كل منظمة تواجه مستوى معين من المخاطرة التي يمكنها قبولها. وعندما تتطور القوى المتعلقة ببعض الأبعاد المختلفة، يبدأ تشكل استراتيجية المنظمة للتغلب على المخاطر. يمثل التغلب على المخاطر الميل إلى تجنب المخاطر بمستوى يمكن للمنظمة قبوله. أما تجنب المخاطر فهو خطر يمكن حسابه للحفاظ على المنظمة محمية في عالمها. ومع تعزيز القوة في تجنب الخطر، تتشكل روابط مع الموردين لتقليل التكاليف وتركيز على العلاقات الطويلة الأجل معهم. بالإضافة إلى ذلك، لا يكون هناك تركيز كبير على التوجه السوقي بسبب المخاطر المرتبطة بالتغييرات والتكاليف الناجمة عنها. وتكمن القوة في هذا التوجه في التراكم التدريجي للابتكارات لتجنب فقدان الربحية.</w:t>
      </w:r>
      <w:r w:rsidR="00875BCE">
        <w:rPr>
          <w:rFonts w:ascii="Simplified Arabic" w:hAnsi="Simplified Arabic" w:cs="Simplified Arabic" w:hint="cs"/>
          <w:sz w:val="28"/>
          <w:szCs w:val="28"/>
          <w:rtl/>
          <w:lang w:bidi="ar-SY"/>
        </w:rPr>
        <w:t xml:space="preserve"> </w:t>
      </w:r>
      <w:r w:rsidR="00875BCE" w:rsidRPr="001602E2">
        <w:rPr>
          <w:rFonts w:ascii="Simplified Arabic" w:hAnsi="Simplified Arabic" w:cs="Simplified Arabic"/>
          <w:sz w:val="28"/>
          <w:szCs w:val="28"/>
          <w:rtl/>
          <w:lang w:bidi="ar-SY"/>
        </w:rPr>
        <w:t>إنه يجسد مدى خطورة الشركة. وينعكس ذلك في اختيارها ومعاييرها بشأن قرارات تخصيص الموارد والنمط العام لصنع القرار. قد يتم مقايضة الشركات التي تتميز باستراتيجيات عالية المخاطر بأرباح أقل من المتوقع (</w:t>
      </w:r>
      <w:r w:rsidR="00875BCE" w:rsidRPr="001602E2">
        <w:rPr>
          <w:rFonts w:ascii="Simplified Arabic" w:hAnsi="Simplified Arabic" w:cs="Simplified Arabic"/>
          <w:sz w:val="28"/>
          <w:szCs w:val="28"/>
          <w:lang w:bidi="ar-SY"/>
        </w:rPr>
        <w:t>Söderbom</w:t>
      </w:r>
      <w:r w:rsidR="00875BCE" w:rsidRPr="001602E2">
        <w:rPr>
          <w:rFonts w:ascii="Simplified Arabic" w:hAnsi="Simplified Arabic" w:cs="Simplified Arabic"/>
          <w:sz w:val="28"/>
          <w:szCs w:val="28"/>
          <w:rtl/>
          <w:lang w:bidi="ar-SY"/>
        </w:rPr>
        <w:t>، 2012). على الرغم من أن الاستثمار في البحث والتطوير مهم في تطوير المنتجات الجديدة (</w:t>
      </w:r>
      <w:r w:rsidR="00875BCE" w:rsidRPr="001602E2">
        <w:rPr>
          <w:rFonts w:ascii="Simplified Arabic" w:hAnsi="Simplified Arabic" w:cs="Simplified Arabic"/>
          <w:sz w:val="28"/>
          <w:szCs w:val="28"/>
          <w:lang w:bidi="ar-SY"/>
        </w:rPr>
        <w:t>Kotler, 2003</w:t>
      </w:r>
      <w:r w:rsidR="00875BCE" w:rsidRPr="001602E2">
        <w:rPr>
          <w:rFonts w:ascii="Simplified Arabic" w:hAnsi="Simplified Arabic" w:cs="Simplified Arabic"/>
          <w:sz w:val="28"/>
          <w:szCs w:val="28"/>
          <w:rtl/>
          <w:lang w:bidi="ar-SY"/>
        </w:rPr>
        <w:t>)</w:t>
      </w:r>
      <w:r w:rsidR="00875BCE">
        <w:rPr>
          <w:rFonts w:ascii="Simplified Arabic" w:hAnsi="Simplified Arabic" w:cs="Simplified Arabic" w:hint="cs"/>
          <w:sz w:val="28"/>
          <w:szCs w:val="28"/>
          <w:rtl/>
          <w:lang w:bidi="ar-SY"/>
        </w:rPr>
        <w:t>.</w:t>
      </w:r>
    </w:p>
    <w:p w14:paraId="35E11EB4" w14:textId="77777777" w:rsidR="00875BCE" w:rsidRDefault="00875BCE" w:rsidP="00875BCE">
      <w:pPr>
        <w:spacing w:line="360" w:lineRule="auto"/>
        <w:jc w:val="both"/>
        <w:rPr>
          <w:rFonts w:ascii="Simplified Arabic" w:hAnsi="Simplified Arabic" w:cs="Simplified Arabic"/>
          <w:sz w:val="28"/>
          <w:szCs w:val="28"/>
          <w:rtl/>
          <w:lang w:bidi="ar-SY"/>
        </w:rPr>
      </w:pPr>
    </w:p>
    <w:p w14:paraId="0EBA342C" w14:textId="2901E57D" w:rsidR="00FB579A" w:rsidRDefault="00B33F6B" w:rsidP="00B33F6B">
      <w:pPr>
        <w:spacing w:line="360" w:lineRule="auto"/>
        <w:ind w:firstLine="36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بعد ذلك، قدمت دراسة </w:t>
      </w:r>
      <w:r>
        <w:rPr>
          <w:rFonts w:ascii="Simplified Arabic" w:hAnsi="Simplified Arabic" w:cs="Simplified Arabic"/>
          <w:sz w:val="28"/>
          <w:szCs w:val="28"/>
          <w:lang w:bidi="ar-SY"/>
        </w:rPr>
        <w:t>Morgan</w:t>
      </w:r>
      <w:r>
        <w:rPr>
          <w:rFonts w:ascii="Simplified Arabic" w:hAnsi="Simplified Arabic" w:cs="Simplified Arabic" w:hint="cs"/>
          <w:sz w:val="28"/>
          <w:szCs w:val="28"/>
          <w:rtl/>
          <w:lang w:bidi="ar-SY"/>
        </w:rPr>
        <w:t xml:space="preserve"> وآخرون (2009)</w:t>
      </w:r>
      <w:r w:rsidRPr="00B33F6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تصنيفاً جديداً من</w:t>
      </w:r>
      <w:r w:rsidRPr="00B33F6B">
        <w:rPr>
          <w:rFonts w:ascii="Simplified Arabic" w:hAnsi="Simplified Arabic" w:cs="Simplified Arabic"/>
          <w:sz w:val="28"/>
          <w:szCs w:val="28"/>
          <w:rtl/>
          <w:lang w:bidi="ar-SY"/>
        </w:rPr>
        <w:t xml:space="preserve"> </w:t>
      </w:r>
      <w:r w:rsidR="00664761" w:rsidRPr="00B33F6B">
        <w:rPr>
          <w:rFonts w:ascii="Simplified Arabic" w:hAnsi="Simplified Arabic" w:cs="Simplified Arabic" w:hint="cs"/>
          <w:sz w:val="28"/>
          <w:szCs w:val="28"/>
          <w:rtl/>
          <w:lang w:bidi="ar-SY"/>
        </w:rPr>
        <w:t>خمس</w:t>
      </w:r>
      <w:r w:rsidRPr="00B33F6B">
        <w:rPr>
          <w:rFonts w:ascii="Simplified Arabic" w:hAnsi="Simplified Arabic" w:cs="Simplified Arabic"/>
          <w:sz w:val="28"/>
          <w:szCs w:val="28"/>
          <w:rtl/>
          <w:lang w:bidi="ar-SY"/>
        </w:rPr>
        <w:t xml:space="preserve"> توجهات استراتيجية مختلفة للمنظمات </w:t>
      </w:r>
      <w:r>
        <w:rPr>
          <w:rFonts w:ascii="Simplified Arabic" w:hAnsi="Simplified Arabic" w:cs="Simplified Arabic" w:hint="cs"/>
          <w:sz w:val="28"/>
          <w:szCs w:val="28"/>
          <w:rtl/>
          <w:lang w:bidi="ar-SY"/>
        </w:rPr>
        <w:t xml:space="preserve">بموجب </w:t>
      </w:r>
      <w:r w:rsidRPr="00B33F6B">
        <w:rPr>
          <w:rFonts w:ascii="Simplified Arabic" w:hAnsi="Simplified Arabic" w:cs="Simplified Arabic"/>
          <w:sz w:val="28"/>
          <w:szCs w:val="28"/>
          <w:rtl/>
          <w:lang w:bidi="ar-SY"/>
        </w:rPr>
        <w:t xml:space="preserve">علاقتها بالتوجه التسويقي. </w:t>
      </w:r>
      <w:r>
        <w:rPr>
          <w:rFonts w:ascii="Simplified Arabic" w:hAnsi="Simplified Arabic" w:cs="Simplified Arabic" w:hint="cs"/>
          <w:sz w:val="28"/>
          <w:szCs w:val="28"/>
          <w:rtl/>
          <w:lang w:bidi="ar-SY"/>
        </w:rPr>
        <w:t xml:space="preserve">بدايةً، </w:t>
      </w:r>
      <w:r w:rsidRPr="00B33F6B">
        <w:rPr>
          <w:rFonts w:ascii="Simplified Arabic" w:hAnsi="Simplified Arabic" w:cs="Simplified Arabic"/>
          <w:sz w:val="28"/>
          <w:szCs w:val="28"/>
          <w:rtl/>
          <w:lang w:bidi="ar-SY"/>
        </w:rPr>
        <w:t>التوجه الاستراتيجي العدواني يتمثل في تباطؤ المنظمات في التكيف مع البيئة وتطوير الموارد بسرعة أكبر من المنافسين</w:t>
      </w:r>
      <w:r>
        <w:rPr>
          <w:rFonts w:ascii="Simplified Arabic" w:hAnsi="Simplified Arabic" w:cs="Simplified Arabic" w:hint="cs"/>
          <w:sz w:val="28"/>
          <w:szCs w:val="28"/>
          <w:rtl/>
          <w:lang w:bidi="ar-SY"/>
        </w:rPr>
        <w:t>، ثم،</w:t>
      </w:r>
      <w:r w:rsidRPr="00B33F6B">
        <w:rPr>
          <w:rFonts w:ascii="Simplified Arabic" w:hAnsi="Simplified Arabic" w:cs="Simplified Arabic"/>
          <w:sz w:val="28"/>
          <w:szCs w:val="28"/>
          <w:rtl/>
          <w:lang w:bidi="ar-SY"/>
        </w:rPr>
        <w:t xml:space="preserve"> التوجه الاستراتيجي التحليلي </w:t>
      </w:r>
      <w:r>
        <w:rPr>
          <w:rFonts w:ascii="Simplified Arabic" w:hAnsi="Simplified Arabic" w:cs="Simplified Arabic" w:hint="cs"/>
          <w:sz w:val="28"/>
          <w:szCs w:val="28"/>
          <w:rtl/>
          <w:lang w:bidi="ar-SY"/>
        </w:rPr>
        <w:t xml:space="preserve">الذي </w:t>
      </w:r>
      <w:r w:rsidRPr="00B33F6B">
        <w:rPr>
          <w:rFonts w:ascii="Simplified Arabic" w:hAnsi="Simplified Arabic" w:cs="Simplified Arabic"/>
          <w:sz w:val="28"/>
          <w:szCs w:val="28"/>
          <w:rtl/>
          <w:lang w:bidi="ar-SY"/>
        </w:rPr>
        <w:t>يجمع بين التوقع والسلوكيات الدفاعية</w:t>
      </w:r>
      <w:r>
        <w:rPr>
          <w:rFonts w:ascii="Simplified Arabic" w:hAnsi="Simplified Arabic" w:cs="Simplified Arabic" w:hint="cs"/>
          <w:sz w:val="28"/>
          <w:szCs w:val="28"/>
          <w:rtl/>
          <w:lang w:bidi="ar-SY"/>
        </w:rPr>
        <w:t>، كذلك،</w:t>
      </w:r>
      <w:r w:rsidRPr="00B33F6B">
        <w:rPr>
          <w:rFonts w:ascii="Simplified Arabic" w:hAnsi="Simplified Arabic" w:cs="Simplified Arabic"/>
          <w:sz w:val="28"/>
          <w:szCs w:val="28"/>
          <w:rtl/>
          <w:lang w:bidi="ar-SY"/>
        </w:rPr>
        <w:t xml:space="preserve"> التوجه الاستراتيجي الدفاعي </w:t>
      </w:r>
      <w:r>
        <w:rPr>
          <w:rFonts w:ascii="Simplified Arabic" w:hAnsi="Simplified Arabic" w:cs="Simplified Arabic" w:hint="cs"/>
          <w:sz w:val="28"/>
          <w:szCs w:val="28"/>
          <w:rtl/>
          <w:lang w:bidi="ar-SY"/>
        </w:rPr>
        <w:t xml:space="preserve">الذي </w:t>
      </w:r>
      <w:r w:rsidRPr="00B33F6B">
        <w:rPr>
          <w:rFonts w:ascii="Simplified Arabic" w:hAnsi="Simplified Arabic" w:cs="Simplified Arabic"/>
          <w:sz w:val="28"/>
          <w:szCs w:val="28"/>
          <w:rtl/>
          <w:lang w:bidi="ar-SY"/>
        </w:rPr>
        <w:t>يهدف إلى حماية الوضع التسويقي للمنظمة</w:t>
      </w:r>
      <w:r>
        <w:rPr>
          <w:rFonts w:ascii="Simplified Arabic" w:hAnsi="Simplified Arabic" w:cs="Simplified Arabic" w:hint="cs"/>
          <w:sz w:val="28"/>
          <w:szCs w:val="28"/>
          <w:rtl/>
          <w:lang w:bidi="ar-SY"/>
        </w:rPr>
        <w:t>، و</w:t>
      </w:r>
      <w:r w:rsidRPr="00B33F6B">
        <w:rPr>
          <w:rFonts w:ascii="Simplified Arabic" w:hAnsi="Simplified Arabic" w:cs="Simplified Arabic"/>
          <w:sz w:val="28"/>
          <w:szCs w:val="28"/>
          <w:rtl/>
          <w:lang w:bidi="ar-SY"/>
        </w:rPr>
        <w:t xml:space="preserve">التوجه الاستراتيجي الاستباقي </w:t>
      </w:r>
      <w:r>
        <w:rPr>
          <w:rFonts w:ascii="Simplified Arabic" w:hAnsi="Simplified Arabic" w:cs="Simplified Arabic" w:hint="cs"/>
          <w:sz w:val="28"/>
          <w:szCs w:val="28"/>
          <w:rtl/>
          <w:lang w:bidi="ar-SY"/>
        </w:rPr>
        <w:t xml:space="preserve">الذي </w:t>
      </w:r>
      <w:r w:rsidRPr="00B33F6B">
        <w:rPr>
          <w:rFonts w:ascii="Simplified Arabic" w:hAnsi="Simplified Arabic" w:cs="Simplified Arabic"/>
          <w:sz w:val="28"/>
          <w:szCs w:val="28"/>
          <w:rtl/>
          <w:lang w:bidi="ar-SY"/>
        </w:rPr>
        <w:t>يتمثل في المبادرات والابتكارات التي تتبناها المنظمة</w:t>
      </w:r>
      <w:r>
        <w:rPr>
          <w:rFonts w:ascii="Simplified Arabic" w:hAnsi="Simplified Arabic" w:cs="Simplified Arabic" w:hint="cs"/>
          <w:sz w:val="28"/>
          <w:szCs w:val="28"/>
          <w:rtl/>
          <w:lang w:bidi="ar-SY"/>
        </w:rPr>
        <w:t>، إضافة الى</w:t>
      </w:r>
      <w:r w:rsidRPr="00B33F6B">
        <w:rPr>
          <w:rFonts w:ascii="Simplified Arabic" w:hAnsi="Simplified Arabic" w:cs="Simplified Arabic"/>
          <w:sz w:val="28"/>
          <w:szCs w:val="28"/>
          <w:rtl/>
          <w:lang w:bidi="ar-SY"/>
        </w:rPr>
        <w:t xml:space="preserve"> التوجه </w:t>
      </w:r>
      <w:r w:rsidRPr="00B33F6B">
        <w:rPr>
          <w:rFonts w:ascii="Simplified Arabic" w:hAnsi="Simplified Arabic" w:cs="Simplified Arabic"/>
          <w:sz w:val="28"/>
          <w:szCs w:val="28"/>
          <w:rtl/>
          <w:lang w:bidi="ar-SY"/>
        </w:rPr>
        <w:lastRenderedPageBreak/>
        <w:t xml:space="preserve">الاستراتيجي المستقبلي </w:t>
      </w:r>
      <w:r>
        <w:rPr>
          <w:rFonts w:ascii="Simplified Arabic" w:hAnsi="Simplified Arabic" w:cs="Simplified Arabic" w:hint="cs"/>
          <w:sz w:val="28"/>
          <w:szCs w:val="28"/>
          <w:rtl/>
          <w:lang w:bidi="ar-SY"/>
        </w:rPr>
        <w:t xml:space="preserve">الذي </w:t>
      </w:r>
      <w:r w:rsidRPr="00B33F6B">
        <w:rPr>
          <w:rFonts w:ascii="Simplified Arabic" w:hAnsi="Simplified Arabic" w:cs="Simplified Arabic"/>
          <w:sz w:val="28"/>
          <w:szCs w:val="28"/>
          <w:rtl/>
          <w:lang w:bidi="ar-SY"/>
        </w:rPr>
        <w:t>يعبر عن جاهزية المنظمة لمواجهة التحديات المستقبلية</w:t>
      </w:r>
      <w:r>
        <w:rPr>
          <w:rFonts w:ascii="Simplified Arabic" w:hAnsi="Simplified Arabic" w:cs="Simplified Arabic" w:hint="cs"/>
          <w:sz w:val="28"/>
          <w:szCs w:val="28"/>
          <w:rtl/>
          <w:lang w:bidi="ar-SY"/>
        </w:rPr>
        <w:t>،</w:t>
      </w:r>
      <w:r w:rsidRPr="00B33F6B">
        <w:rPr>
          <w:rFonts w:ascii="Simplified Arabic" w:hAnsi="Simplified Arabic" w:cs="Simplified Arabic"/>
          <w:sz w:val="28"/>
          <w:szCs w:val="28"/>
          <w:rtl/>
          <w:lang w:bidi="ar-SY"/>
        </w:rPr>
        <w:t xml:space="preserve"> وأخيرًا، </w:t>
      </w:r>
      <w:r>
        <w:rPr>
          <w:rFonts w:ascii="Simplified Arabic" w:hAnsi="Simplified Arabic" w:cs="Simplified Arabic" w:hint="cs"/>
          <w:sz w:val="28"/>
          <w:szCs w:val="28"/>
          <w:rtl/>
          <w:lang w:bidi="ar-SY"/>
        </w:rPr>
        <w:t>المجازفة التي</w:t>
      </w:r>
      <w:r w:rsidRPr="00B33F6B">
        <w:rPr>
          <w:rFonts w:ascii="Simplified Arabic" w:hAnsi="Simplified Arabic" w:cs="Simplified Arabic"/>
          <w:sz w:val="28"/>
          <w:szCs w:val="28"/>
          <w:rtl/>
          <w:lang w:bidi="ar-SY"/>
        </w:rPr>
        <w:t xml:space="preserve"> تعبر عن معدل الخسائر والأرباح التي تتعرض لها المنظمة بسبب سلوكها.</w:t>
      </w:r>
    </w:p>
    <w:p w14:paraId="1404A097" w14:textId="01EE1BAC" w:rsidR="001933ED" w:rsidRPr="00250682" w:rsidRDefault="00250682" w:rsidP="003E43E8">
      <w:pPr>
        <w:pStyle w:val="3"/>
        <w:rPr>
          <w:rtl/>
        </w:rPr>
      </w:pPr>
      <w:bookmarkStart w:id="6" w:name="_Toc192445177"/>
      <w:r w:rsidRPr="00250682">
        <w:rPr>
          <w:rFonts w:hint="cs"/>
          <w:rtl/>
        </w:rPr>
        <w:t>التوجه الاستراتيجي في منظمات القطاع العام:</w:t>
      </w:r>
      <w:bookmarkEnd w:id="6"/>
    </w:p>
    <w:p w14:paraId="19EC4970" w14:textId="38277B4D" w:rsidR="00041E0B" w:rsidRDefault="00041E0B" w:rsidP="00C35897">
      <w:pPr>
        <w:spacing w:line="360" w:lineRule="auto"/>
        <w:ind w:firstLine="360"/>
        <w:jc w:val="both"/>
        <w:rPr>
          <w:rFonts w:ascii="Simplified Arabic" w:hAnsi="Simplified Arabic" w:cs="Simplified Arabic"/>
          <w:sz w:val="28"/>
          <w:szCs w:val="28"/>
          <w:lang w:bidi="ar-SY"/>
        </w:rPr>
      </w:pPr>
      <w:r w:rsidRPr="00041E0B">
        <w:rPr>
          <w:rFonts w:ascii="Simplified Arabic" w:hAnsi="Simplified Arabic" w:cs="Simplified Arabic"/>
          <w:sz w:val="28"/>
          <w:szCs w:val="28"/>
          <w:rtl/>
          <w:lang w:bidi="ar-SY"/>
        </w:rPr>
        <w:t xml:space="preserve">على الرغم من الاصلاحات الكثيرة التي تم اجراؤها على القطاع العام في العقود الأخيرة، والتي أدت الى ادخال عناصر خاصة وشبيهة </w:t>
      </w:r>
      <w:r w:rsidRPr="00041E0B">
        <w:rPr>
          <w:rFonts w:ascii="Simplified Arabic" w:hAnsi="Simplified Arabic" w:cs="Simplified Arabic" w:hint="cs"/>
          <w:sz w:val="28"/>
          <w:szCs w:val="28"/>
          <w:rtl/>
          <w:lang w:bidi="ar-SY"/>
        </w:rPr>
        <w:t>بالأعمال</w:t>
      </w:r>
      <w:r w:rsidRPr="00041E0B">
        <w:rPr>
          <w:rFonts w:ascii="Simplified Arabic" w:hAnsi="Simplified Arabic" w:cs="Simplified Arabic"/>
          <w:sz w:val="28"/>
          <w:szCs w:val="28"/>
          <w:rtl/>
          <w:lang w:bidi="ar-SY"/>
        </w:rPr>
        <w:t xml:space="preserve"> التجارية، إلا أنها في بعض الحالات أفضت الى نتائج غير مرغوبة مثل التركيز المفرط على نمط محدد من الكفاءات، والتركيز على النتائج قصيرة المدى للمخرجات بحكم قابليتها للقياس على حساب النتائج بعيدة المدى الموجهة للمحصلات النهائية (مثل الاهداف الاستراتيجية) (</w:t>
      </w:r>
      <w:r w:rsidRPr="00041E0B">
        <w:rPr>
          <w:rFonts w:ascii="Simplified Arabic" w:hAnsi="Simplified Arabic" w:cs="Simplified Arabic"/>
          <w:sz w:val="28"/>
          <w:szCs w:val="28"/>
          <w:lang w:bidi="ar-SY"/>
        </w:rPr>
        <w:t>HÖGLUND et al.</w:t>
      </w:r>
      <w:r w:rsidRPr="00041E0B">
        <w:rPr>
          <w:rFonts w:ascii="Simplified Arabic" w:hAnsi="Simplified Arabic" w:cs="Simplified Arabic"/>
          <w:sz w:val="28"/>
          <w:szCs w:val="28"/>
          <w:rtl/>
          <w:lang w:bidi="ar-SY"/>
        </w:rPr>
        <w:t>، 2018). في الواقع هذا يبرر صعوبة دمج الادارة الاستراتيجية بشكل فعال في القطاع العام (</w:t>
      </w:r>
      <w:r w:rsidRPr="00041E0B">
        <w:rPr>
          <w:rFonts w:ascii="Simplified Arabic" w:hAnsi="Simplified Arabic" w:cs="Simplified Arabic"/>
          <w:sz w:val="28"/>
          <w:szCs w:val="28"/>
          <w:lang w:bidi="ar-SY"/>
        </w:rPr>
        <w:t>Elbanna, Rhys, and Pollanen 2016; Poister 2010; Weiss 2016</w:t>
      </w:r>
      <w:r w:rsidRPr="00041E0B">
        <w:rPr>
          <w:rFonts w:ascii="Simplified Arabic" w:hAnsi="Simplified Arabic" w:cs="Simplified Arabic"/>
          <w:sz w:val="28"/>
          <w:szCs w:val="28"/>
          <w:rtl/>
          <w:lang w:bidi="ar-SY"/>
        </w:rPr>
        <w:t>)، خاصة وأن نظريات التطبيق التي تعتمد على النمو والربحية والمزايا التنافسية قد</w:t>
      </w:r>
      <w:r>
        <w:rPr>
          <w:rFonts w:ascii="Simplified Arabic" w:hAnsi="Simplified Arabic" w:cs="Simplified Arabic" w:hint="cs"/>
          <w:sz w:val="28"/>
          <w:szCs w:val="28"/>
          <w:rtl/>
          <w:lang w:bidi="ar-SY"/>
        </w:rPr>
        <w:t xml:space="preserve"> </w:t>
      </w:r>
      <w:r w:rsidRPr="00041E0B">
        <w:rPr>
          <w:rFonts w:ascii="Simplified Arabic" w:hAnsi="Simplified Arabic" w:cs="Simplified Arabic"/>
          <w:sz w:val="28"/>
          <w:szCs w:val="28"/>
          <w:rtl/>
          <w:lang w:bidi="ar-SY"/>
        </w:rPr>
        <w:t>لا تكون مناسبة دائماً لمنظمات العام (</w:t>
      </w:r>
      <w:r w:rsidRPr="00041E0B">
        <w:rPr>
          <w:rFonts w:ascii="Simplified Arabic" w:hAnsi="Simplified Arabic" w:cs="Simplified Arabic"/>
          <w:sz w:val="28"/>
          <w:szCs w:val="28"/>
          <w:lang w:bidi="ar-SY"/>
        </w:rPr>
        <w:t>Ferlie and Ongaro 2015; Höglund 2015; Lane and Wallis 2009</w:t>
      </w:r>
      <w:r w:rsidRPr="00041E0B">
        <w:rPr>
          <w:rFonts w:ascii="Simplified Arabic" w:hAnsi="Simplified Arabic" w:cs="Simplified Arabic"/>
          <w:sz w:val="28"/>
          <w:szCs w:val="28"/>
          <w:rtl/>
          <w:lang w:bidi="ar-SY"/>
        </w:rPr>
        <w:t>).</w:t>
      </w:r>
    </w:p>
    <w:p w14:paraId="3E6E779F" w14:textId="35C03078" w:rsidR="00250682" w:rsidRDefault="00250682" w:rsidP="00C35897">
      <w:pPr>
        <w:spacing w:line="360" w:lineRule="auto"/>
        <w:ind w:firstLine="36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على الرغم من </w:t>
      </w:r>
      <w:r w:rsidR="00DA4125">
        <w:rPr>
          <w:rFonts w:ascii="Simplified Arabic" w:hAnsi="Simplified Arabic" w:cs="Simplified Arabic" w:hint="cs"/>
          <w:sz w:val="28"/>
          <w:szCs w:val="28"/>
          <w:rtl/>
          <w:lang w:bidi="ar-SY"/>
        </w:rPr>
        <w:t>ذلك</w:t>
      </w:r>
      <w:r>
        <w:rPr>
          <w:rFonts w:ascii="Simplified Arabic" w:hAnsi="Simplified Arabic" w:cs="Simplified Arabic" w:hint="cs"/>
          <w:sz w:val="28"/>
          <w:szCs w:val="28"/>
          <w:rtl/>
          <w:lang w:bidi="ar-SY"/>
        </w:rPr>
        <w:t xml:space="preserve">، </w:t>
      </w:r>
      <w:r w:rsidR="00C35897">
        <w:rPr>
          <w:rFonts w:ascii="Simplified Arabic" w:hAnsi="Simplified Arabic" w:cs="Simplified Arabic" w:hint="cs"/>
          <w:sz w:val="28"/>
          <w:szCs w:val="28"/>
          <w:rtl/>
          <w:lang w:bidi="ar-SY"/>
        </w:rPr>
        <w:t>إلا أن</w:t>
      </w:r>
      <w:r>
        <w:rPr>
          <w:rFonts w:ascii="Simplified Arabic" w:hAnsi="Simplified Arabic" w:cs="Simplified Arabic" w:hint="cs"/>
          <w:sz w:val="28"/>
          <w:szCs w:val="28"/>
          <w:rtl/>
          <w:lang w:bidi="ar-SY"/>
        </w:rPr>
        <w:t xml:space="preserve"> </w:t>
      </w:r>
      <w:r w:rsidR="00C35897">
        <w:rPr>
          <w:rFonts w:ascii="Simplified Arabic" w:hAnsi="Simplified Arabic" w:cs="Simplified Arabic" w:hint="cs"/>
          <w:sz w:val="28"/>
          <w:szCs w:val="28"/>
          <w:rtl/>
          <w:lang w:bidi="ar-SY"/>
        </w:rPr>
        <w:t>بعض</w:t>
      </w:r>
      <w:r>
        <w:rPr>
          <w:rFonts w:ascii="Simplified Arabic" w:hAnsi="Simplified Arabic" w:cs="Simplified Arabic" w:hint="cs"/>
          <w:sz w:val="28"/>
          <w:szCs w:val="28"/>
          <w:rtl/>
          <w:lang w:bidi="ar-SY"/>
        </w:rPr>
        <w:t xml:space="preserve"> الدراسات السابقة </w:t>
      </w:r>
      <w:r w:rsidR="00C35897">
        <w:rPr>
          <w:rFonts w:ascii="Simplified Arabic" w:hAnsi="Simplified Arabic" w:cs="Simplified Arabic" w:hint="cs"/>
          <w:sz w:val="28"/>
          <w:szCs w:val="28"/>
          <w:rtl/>
          <w:lang w:bidi="ar-SY"/>
        </w:rPr>
        <w:t xml:space="preserve">تشير </w:t>
      </w:r>
      <w:r>
        <w:rPr>
          <w:rFonts w:ascii="Simplified Arabic" w:hAnsi="Simplified Arabic" w:cs="Simplified Arabic" w:hint="cs"/>
          <w:sz w:val="28"/>
          <w:szCs w:val="28"/>
          <w:rtl/>
          <w:lang w:bidi="ar-SY"/>
        </w:rPr>
        <w:t>الى وجود</w:t>
      </w:r>
      <w:r w:rsidRPr="00250682">
        <w:rPr>
          <w:rFonts w:ascii="Simplified Arabic" w:hAnsi="Simplified Arabic" w:cs="Simplified Arabic"/>
          <w:sz w:val="28"/>
          <w:szCs w:val="28"/>
          <w:rtl/>
          <w:lang w:bidi="ar-SY"/>
        </w:rPr>
        <w:t xml:space="preserve"> منظمات عامة ناجحة للغاية (</w:t>
      </w:r>
      <w:r w:rsidRPr="00250682">
        <w:rPr>
          <w:rFonts w:ascii="Simplified Arabic" w:hAnsi="Simplified Arabic" w:cs="Simplified Arabic"/>
          <w:sz w:val="28"/>
          <w:szCs w:val="28"/>
          <w:lang w:bidi="ar-SY"/>
        </w:rPr>
        <w:t>Light, 2002; Rainey, 2003; Meier and O’Toole, 2006</w:t>
      </w:r>
      <w:r w:rsidRPr="00250682">
        <w:rPr>
          <w:rFonts w:ascii="Simplified Arabic" w:hAnsi="Simplified Arabic" w:cs="Simplified Arabic"/>
          <w:sz w:val="28"/>
          <w:szCs w:val="28"/>
          <w:rtl/>
          <w:lang w:bidi="ar-SY"/>
        </w:rPr>
        <w:t>)، و</w:t>
      </w:r>
      <w:r>
        <w:rPr>
          <w:rFonts w:ascii="Simplified Arabic" w:hAnsi="Simplified Arabic" w:cs="Simplified Arabic" w:hint="cs"/>
          <w:sz w:val="28"/>
          <w:szCs w:val="28"/>
          <w:rtl/>
          <w:lang w:bidi="ar-SY"/>
        </w:rPr>
        <w:t xml:space="preserve">ظهر بوضوح </w:t>
      </w:r>
      <w:r w:rsidRPr="00250682">
        <w:rPr>
          <w:rFonts w:ascii="Simplified Arabic" w:hAnsi="Simplified Arabic" w:cs="Simplified Arabic"/>
          <w:sz w:val="28"/>
          <w:szCs w:val="28"/>
          <w:rtl/>
          <w:lang w:bidi="ar-SY"/>
        </w:rPr>
        <w:t xml:space="preserve">أن المنظمات العامة </w:t>
      </w:r>
      <w:r>
        <w:rPr>
          <w:rFonts w:ascii="Simplified Arabic" w:hAnsi="Simplified Arabic" w:cs="Simplified Arabic" w:hint="cs"/>
          <w:sz w:val="28"/>
          <w:szCs w:val="28"/>
          <w:rtl/>
          <w:lang w:bidi="ar-SY"/>
        </w:rPr>
        <w:t>يمكنها أن</w:t>
      </w:r>
      <w:r w:rsidRPr="00250682">
        <w:rPr>
          <w:rFonts w:ascii="Simplified Arabic" w:hAnsi="Simplified Arabic" w:cs="Simplified Arabic"/>
          <w:sz w:val="28"/>
          <w:szCs w:val="28"/>
          <w:rtl/>
          <w:lang w:bidi="ar-SY"/>
        </w:rPr>
        <w:t xml:space="preserve"> تقوم بتحقيق تغييرات وابتكارات ناجحة</w:t>
      </w:r>
      <w:r>
        <w:rPr>
          <w:rFonts w:ascii="Simplified Arabic" w:hAnsi="Simplified Arabic" w:cs="Simplified Arabic" w:hint="cs"/>
          <w:sz w:val="28"/>
          <w:szCs w:val="28"/>
          <w:rtl/>
          <w:lang w:bidi="ar-SY"/>
        </w:rPr>
        <w:t xml:space="preserve"> </w:t>
      </w:r>
      <w:r w:rsidRPr="00250682">
        <w:rPr>
          <w:rFonts w:ascii="Simplified Arabic" w:hAnsi="Simplified Arabic" w:cs="Simplified Arabic"/>
          <w:sz w:val="28"/>
          <w:szCs w:val="28"/>
          <w:rtl/>
          <w:lang w:bidi="ar-SY"/>
        </w:rPr>
        <w:t>(</w:t>
      </w:r>
      <w:r w:rsidRPr="00250682">
        <w:rPr>
          <w:rFonts w:ascii="Simplified Arabic" w:hAnsi="Simplified Arabic" w:cs="Simplified Arabic"/>
          <w:sz w:val="28"/>
          <w:szCs w:val="28"/>
          <w:lang w:bidi="ar-SY"/>
        </w:rPr>
        <w:t>Borins, 1998, 2008</w:t>
      </w:r>
      <w:r w:rsidRPr="00250682">
        <w:rPr>
          <w:rFonts w:ascii="Simplified Arabic" w:hAnsi="Simplified Arabic" w:cs="Simplified Arabic"/>
          <w:sz w:val="28"/>
          <w:szCs w:val="28"/>
          <w:rtl/>
          <w:lang w:bidi="ar-SY"/>
        </w:rPr>
        <w:t>)</w:t>
      </w:r>
      <w:r w:rsidR="00A01975">
        <w:rPr>
          <w:rFonts w:ascii="Simplified Arabic" w:hAnsi="Simplified Arabic" w:cs="Simplified Arabic" w:hint="cs"/>
          <w:sz w:val="28"/>
          <w:szCs w:val="28"/>
          <w:rtl/>
          <w:lang w:bidi="ar-SY"/>
        </w:rPr>
        <w:t>، بشرط أن تتبنى استراتيجيات فعالة على مختلف مستويات التخطيط والتنفيذ</w:t>
      </w:r>
      <w:r w:rsidRPr="00250682">
        <w:rPr>
          <w:rFonts w:ascii="Simplified Arabic" w:hAnsi="Simplified Arabic" w:cs="Simplified Arabic"/>
          <w:sz w:val="28"/>
          <w:szCs w:val="28"/>
          <w:rtl/>
          <w:lang w:bidi="ar-SY"/>
        </w:rPr>
        <w:t xml:space="preserve"> (</w:t>
      </w:r>
      <w:r w:rsidRPr="00250682">
        <w:rPr>
          <w:rFonts w:ascii="Simplified Arabic" w:hAnsi="Simplified Arabic" w:cs="Simplified Arabic"/>
          <w:sz w:val="28"/>
          <w:szCs w:val="28"/>
          <w:lang w:bidi="ar-SY"/>
        </w:rPr>
        <w:t>Bryson, 2004; Andrews, Boyne, and Walker, 2006; Meier, et al., 2007</w:t>
      </w:r>
      <w:r w:rsidRPr="00250682">
        <w:rPr>
          <w:rFonts w:ascii="Simplified Arabic" w:hAnsi="Simplified Arabic" w:cs="Simplified Arabic"/>
          <w:sz w:val="28"/>
          <w:szCs w:val="28"/>
          <w:rtl/>
          <w:lang w:bidi="ar-SY"/>
        </w:rPr>
        <w:t>).</w:t>
      </w:r>
    </w:p>
    <w:p w14:paraId="364B5C82" w14:textId="6B943A47" w:rsidR="001933ED" w:rsidRDefault="00FD2814" w:rsidP="00FD2814">
      <w:pPr>
        <w:spacing w:line="36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lang w:bidi="ar-SY"/>
        </w:rPr>
        <w:t xml:space="preserve">في الواقع، كان التخوف سابقاً </w:t>
      </w:r>
      <w:r w:rsidR="00DA4125">
        <w:rPr>
          <w:rFonts w:ascii="Simplified Arabic" w:hAnsi="Simplified Arabic" w:cs="Simplified Arabic" w:hint="cs"/>
          <w:sz w:val="28"/>
          <w:szCs w:val="28"/>
          <w:rtl/>
          <w:lang w:bidi="ar-SY"/>
        </w:rPr>
        <w:t>حول</w:t>
      </w:r>
      <w:r>
        <w:rPr>
          <w:rFonts w:ascii="Simplified Arabic" w:hAnsi="Simplified Arabic" w:cs="Simplified Arabic" w:hint="cs"/>
          <w:sz w:val="28"/>
          <w:szCs w:val="28"/>
          <w:rtl/>
          <w:lang w:bidi="ar-SY"/>
        </w:rPr>
        <w:t xml:space="preserve"> قابلية نماذج التوجه الاستراتيجي للتطبيق على منظمات القطاع العام ينبع من طبيعة هذا القطاع التي تعاني في كثير من الحالات من البيروقراطية الإدارية </w:t>
      </w:r>
      <w:r>
        <w:rPr>
          <w:rFonts w:ascii="Simplified Arabic" w:hAnsi="Simplified Arabic" w:cs="Simplified Arabic" w:hint="cs"/>
          <w:sz w:val="28"/>
          <w:szCs w:val="28"/>
          <w:rtl/>
          <w:lang w:bidi="ar-SY"/>
        </w:rPr>
        <w:lastRenderedPageBreak/>
        <w:t>وتبني استراتيجيات المنظمات غير الربحية ضمن مسار الدور الاجتماعي للدول</w:t>
      </w:r>
      <w:r w:rsidR="00D053F4">
        <w:rPr>
          <w:rFonts w:ascii="Simplified Arabic" w:hAnsi="Simplified Arabic" w:cs="Simplified Arabic" w:hint="cs"/>
          <w:sz w:val="28"/>
          <w:szCs w:val="28"/>
          <w:rtl/>
          <w:lang w:bidi="ar-SY"/>
        </w:rPr>
        <w:t>،</w:t>
      </w:r>
      <w:r>
        <w:rPr>
          <w:rFonts w:ascii="Simplified Arabic" w:hAnsi="Simplified Arabic" w:cs="Simplified Arabic" w:hint="cs"/>
          <w:sz w:val="28"/>
          <w:szCs w:val="28"/>
          <w:rtl/>
          <w:lang w:bidi="ar-SY"/>
        </w:rPr>
        <w:t xml:space="preserve"> </w:t>
      </w:r>
      <w:r w:rsidR="00D053F4">
        <w:rPr>
          <w:rFonts w:ascii="Simplified Arabic" w:hAnsi="Simplified Arabic" w:cs="Simplified Arabic" w:hint="cs"/>
          <w:sz w:val="28"/>
          <w:szCs w:val="28"/>
          <w:rtl/>
          <w:lang w:bidi="ar-SY"/>
        </w:rPr>
        <w:t>إضافة الى</w:t>
      </w:r>
      <w:r w:rsidR="00D053F4" w:rsidRPr="001C3F82">
        <w:rPr>
          <w:rFonts w:ascii="Simplified Arabic" w:hAnsi="Simplified Arabic" w:cs="Simplified Arabic" w:hint="cs"/>
          <w:sz w:val="28"/>
          <w:szCs w:val="28"/>
          <w:rtl/>
          <w:lang w:bidi="ar-SY"/>
        </w:rPr>
        <w:t xml:space="preserve"> ما يعانيه القطاع العام من </w:t>
      </w:r>
      <w:r w:rsidR="00D053F4" w:rsidRPr="001C3F82">
        <w:rPr>
          <w:rFonts w:ascii="Simplified Arabic" w:hAnsi="Simplified Arabic" w:cs="Simplified Arabic"/>
          <w:sz w:val="28"/>
          <w:szCs w:val="28"/>
          <w:rtl/>
        </w:rPr>
        <w:t xml:space="preserve">ندرة الموارد والضغط </w:t>
      </w:r>
      <w:r w:rsidR="00D053F4" w:rsidRPr="001C3F82">
        <w:rPr>
          <w:rFonts w:ascii="Simplified Arabic" w:hAnsi="Simplified Arabic" w:cs="Simplified Arabic" w:hint="cs"/>
          <w:sz w:val="28"/>
          <w:szCs w:val="28"/>
          <w:rtl/>
        </w:rPr>
        <w:t>للابتكار</w:t>
      </w:r>
      <w:r w:rsidR="00D053F4" w:rsidRPr="001C3F82">
        <w:rPr>
          <w:rFonts w:ascii="Simplified Arabic" w:hAnsi="Simplified Arabic" w:cs="Simplified Arabic"/>
          <w:sz w:val="28"/>
          <w:szCs w:val="28"/>
          <w:rtl/>
        </w:rPr>
        <w:t xml:space="preserve">، </w:t>
      </w:r>
      <w:r w:rsidR="00D053F4" w:rsidRPr="001C3F82">
        <w:rPr>
          <w:rFonts w:ascii="Simplified Arabic" w:hAnsi="Simplified Arabic" w:cs="Simplified Arabic" w:hint="cs"/>
          <w:sz w:val="28"/>
          <w:szCs w:val="28"/>
          <w:rtl/>
        </w:rPr>
        <w:t>مع الاحتفاظ</w:t>
      </w:r>
      <w:r w:rsidR="00D053F4" w:rsidRPr="001C3F82">
        <w:rPr>
          <w:rFonts w:ascii="Simplified Arabic" w:hAnsi="Simplified Arabic" w:cs="Simplified Arabic"/>
          <w:sz w:val="28"/>
          <w:szCs w:val="28"/>
          <w:rtl/>
        </w:rPr>
        <w:t xml:space="preserve"> بتوجه بيروقراطي إلى حد كبير، </w:t>
      </w:r>
      <w:r w:rsidR="00D053F4" w:rsidRPr="001C3F82">
        <w:rPr>
          <w:rFonts w:ascii="Simplified Arabic" w:hAnsi="Simplified Arabic" w:cs="Simplified Arabic" w:hint="cs"/>
          <w:sz w:val="28"/>
          <w:szCs w:val="28"/>
          <w:rtl/>
        </w:rPr>
        <w:t>والاهتمام المركّز على</w:t>
      </w:r>
      <w:r w:rsidR="00D053F4" w:rsidRPr="001C3F82">
        <w:rPr>
          <w:rFonts w:ascii="Simplified Arabic" w:hAnsi="Simplified Arabic" w:cs="Simplified Arabic"/>
          <w:sz w:val="28"/>
          <w:szCs w:val="28"/>
          <w:rtl/>
        </w:rPr>
        <w:t xml:space="preserve"> التوزيع الداخلي للسلطة</w:t>
      </w:r>
      <w:r w:rsidR="00D053F4" w:rsidRPr="001C3F82">
        <w:rPr>
          <w:rFonts w:ascii="Simplified Arabic" w:hAnsi="Simplified Arabic" w:cs="Simplified Arabic" w:hint="cs"/>
          <w:sz w:val="28"/>
          <w:szCs w:val="28"/>
          <w:rtl/>
        </w:rPr>
        <w:t xml:space="preserve"> (</w:t>
      </w:r>
      <w:r w:rsidR="00D053F4" w:rsidRPr="001C3F82">
        <w:rPr>
          <w:rFonts w:ascii="Simplified Arabic" w:hAnsi="Simplified Arabic" w:cs="Simplified Arabic"/>
          <w:sz w:val="28"/>
          <w:szCs w:val="28"/>
        </w:rPr>
        <w:t>Widjaja</w:t>
      </w:r>
      <w:r w:rsidR="00D053F4" w:rsidRPr="001C3F82">
        <w:rPr>
          <w:rFonts w:ascii="Simplified Arabic" w:hAnsi="Simplified Arabic" w:cs="Simplified Arabic" w:hint="cs"/>
          <w:sz w:val="28"/>
          <w:szCs w:val="28"/>
          <w:rtl/>
        </w:rPr>
        <w:t>،</w:t>
      </w:r>
      <w:r w:rsidR="00D053F4" w:rsidRPr="001C3F82">
        <w:rPr>
          <w:rFonts w:ascii="Simplified Arabic" w:hAnsi="Simplified Arabic" w:cs="Simplified Arabic"/>
          <w:sz w:val="28"/>
          <w:szCs w:val="28"/>
          <w:rtl/>
        </w:rPr>
        <w:t xml:space="preserve"> 2021</w:t>
      </w:r>
      <w:r w:rsidR="00D053F4" w:rsidRPr="001C3F82">
        <w:rPr>
          <w:rFonts w:ascii="Simplified Arabic" w:hAnsi="Simplified Arabic" w:cs="Simplified Arabic" w:hint="cs"/>
          <w:sz w:val="28"/>
          <w:szCs w:val="28"/>
          <w:rtl/>
        </w:rPr>
        <w:t>)</w:t>
      </w:r>
      <w:r w:rsidR="00D053F4" w:rsidRPr="001C3F82">
        <w:rPr>
          <w:rFonts w:ascii="Simplified Arabic" w:hAnsi="Simplified Arabic" w:cs="Simplified Arabic"/>
          <w:sz w:val="28"/>
          <w:szCs w:val="28"/>
          <w:rtl/>
        </w:rPr>
        <w:t>.</w:t>
      </w:r>
      <w:r w:rsidR="00D053F4">
        <w:rPr>
          <w:rFonts w:ascii="Simplified Arabic" w:hAnsi="Simplified Arabic" w:cs="Simplified Arabic" w:hint="cs"/>
          <w:sz w:val="28"/>
          <w:szCs w:val="28"/>
          <w:rtl/>
        </w:rPr>
        <w:t xml:space="preserve"> </w:t>
      </w:r>
      <w:r>
        <w:rPr>
          <w:rFonts w:ascii="Simplified Arabic" w:hAnsi="Simplified Arabic" w:cs="Simplified Arabic" w:hint="cs"/>
          <w:sz w:val="28"/>
          <w:szCs w:val="28"/>
          <w:rtl/>
          <w:lang w:bidi="ar-SY"/>
        </w:rPr>
        <w:t xml:space="preserve">مع ذلك، فقد أشارت دراسة </w:t>
      </w:r>
      <w:r w:rsidRPr="00FD2814">
        <w:rPr>
          <w:rFonts w:ascii="Simplified Arabic" w:hAnsi="Simplified Arabic" w:cs="Simplified Arabic"/>
          <w:sz w:val="28"/>
          <w:szCs w:val="28"/>
          <w:lang w:bidi="ar-SY"/>
        </w:rPr>
        <w:t>Bryson</w:t>
      </w:r>
      <w:r>
        <w:rPr>
          <w:rFonts w:ascii="Simplified Arabic" w:hAnsi="Simplified Arabic" w:cs="Simplified Arabic" w:hint="cs"/>
          <w:sz w:val="28"/>
          <w:szCs w:val="28"/>
          <w:rtl/>
          <w:lang w:bidi="ar-SY"/>
        </w:rPr>
        <w:t xml:space="preserve"> وآخرون (2008) الى أن أبحاث جديدة ضمن هذا القطاع </w:t>
      </w:r>
      <w:r w:rsidRPr="00DA31F4">
        <w:rPr>
          <w:rFonts w:ascii="Simplified Arabic" w:hAnsi="Simplified Arabic" w:cs="Simplified Arabic"/>
          <w:sz w:val="28"/>
          <w:szCs w:val="28"/>
          <w:rtl/>
        </w:rPr>
        <w:t xml:space="preserve">بدأت في الظهور </w:t>
      </w:r>
      <w:r>
        <w:rPr>
          <w:rFonts w:ascii="Simplified Arabic" w:hAnsi="Simplified Arabic" w:cs="Simplified Arabic" w:hint="cs"/>
          <w:sz w:val="28"/>
          <w:szCs w:val="28"/>
          <w:rtl/>
        </w:rPr>
        <w:t>متناولة بشكل خاص موضوع</w:t>
      </w:r>
      <w:r w:rsidRPr="00DA31F4">
        <w:rPr>
          <w:rFonts w:ascii="Simplified Arabic" w:hAnsi="Simplified Arabic" w:cs="Simplified Arabic"/>
          <w:sz w:val="28"/>
          <w:szCs w:val="28"/>
          <w:rtl/>
        </w:rPr>
        <w:t xml:space="preserve"> تطبيق التصنيف </w:t>
      </w:r>
      <w:r>
        <w:rPr>
          <w:rFonts w:ascii="Simplified Arabic" w:hAnsi="Simplified Arabic" w:cs="Simplified Arabic" w:hint="cs"/>
          <w:sz w:val="28"/>
          <w:szCs w:val="28"/>
          <w:rtl/>
        </w:rPr>
        <w:t xml:space="preserve">الذي قدمه </w:t>
      </w:r>
      <w:r>
        <w:rPr>
          <w:rFonts w:ascii="Simplified Arabic" w:hAnsi="Simplified Arabic" w:cs="Simplified Arabic"/>
          <w:sz w:val="28"/>
          <w:szCs w:val="28"/>
        </w:rPr>
        <w:t>Miles &amp; Snow</w:t>
      </w:r>
      <w:r>
        <w:rPr>
          <w:rFonts w:ascii="Simplified Arabic" w:hAnsi="Simplified Arabic" w:cs="Simplified Arabic" w:hint="cs"/>
          <w:sz w:val="28"/>
          <w:szCs w:val="28"/>
          <w:rtl/>
          <w:lang w:bidi="ar-SY"/>
        </w:rPr>
        <w:t xml:space="preserve"> </w:t>
      </w:r>
      <w:r w:rsidRPr="00DA31F4">
        <w:rPr>
          <w:rFonts w:ascii="Simplified Arabic" w:hAnsi="Simplified Arabic" w:cs="Simplified Arabic"/>
          <w:sz w:val="28"/>
          <w:szCs w:val="28"/>
          <w:rtl/>
        </w:rPr>
        <w:t>على مؤسسات القطاع العام (</w:t>
      </w:r>
      <w:r w:rsidRPr="00DA31F4">
        <w:rPr>
          <w:rFonts w:ascii="Simplified Arabic" w:hAnsi="Simplified Arabic" w:cs="Simplified Arabic"/>
          <w:sz w:val="28"/>
          <w:szCs w:val="28"/>
        </w:rPr>
        <w:t>Boyne and Walker, 2004; Andrews, Boyne, et al., 2005</w:t>
      </w:r>
      <w:r w:rsidRPr="00DA31F4">
        <w:rPr>
          <w:rFonts w:ascii="Simplified Arabic" w:hAnsi="Simplified Arabic" w:cs="Simplified Arabic"/>
          <w:sz w:val="28"/>
          <w:szCs w:val="28"/>
          <w:rtl/>
        </w:rPr>
        <w:t xml:space="preserve">; </w:t>
      </w:r>
      <w:r w:rsidRPr="00DA31F4">
        <w:rPr>
          <w:rFonts w:ascii="Simplified Arabic" w:hAnsi="Simplified Arabic" w:cs="Simplified Arabic"/>
          <w:sz w:val="28"/>
          <w:szCs w:val="28"/>
        </w:rPr>
        <w:t>Meier</w:t>
      </w:r>
      <w:r w:rsidRPr="00DA31F4">
        <w:rPr>
          <w:rFonts w:ascii="Simplified Arabic" w:hAnsi="Simplified Arabic" w:cs="Simplified Arabic"/>
          <w:sz w:val="28"/>
          <w:szCs w:val="28"/>
          <w:rtl/>
        </w:rPr>
        <w:t>، وآخرون، 2007).</w:t>
      </w:r>
      <w:r w:rsidR="008C53FC">
        <w:rPr>
          <w:rFonts w:ascii="Simplified Arabic" w:hAnsi="Simplified Arabic" w:cs="Simplified Arabic" w:hint="cs"/>
          <w:sz w:val="28"/>
          <w:szCs w:val="28"/>
          <w:rtl/>
          <w:lang w:bidi="ar-SY"/>
        </w:rPr>
        <w:t xml:space="preserve"> </w:t>
      </w:r>
      <w:r w:rsidR="008C53FC">
        <w:rPr>
          <w:rFonts w:ascii="Simplified Arabic" w:hAnsi="Simplified Arabic" w:cs="Simplified Arabic" w:hint="cs"/>
          <w:sz w:val="28"/>
          <w:szCs w:val="28"/>
          <w:rtl/>
        </w:rPr>
        <w:t>والنتيجة</w:t>
      </w:r>
      <w:r w:rsidR="008C53FC" w:rsidRPr="00EB4982">
        <w:rPr>
          <w:rFonts w:ascii="Simplified Arabic" w:hAnsi="Simplified Arabic" w:cs="Simplified Arabic"/>
          <w:sz w:val="28"/>
          <w:szCs w:val="28"/>
          <w:rtl/>
        </w:rPr>
        <w:t xml:space="preserve">، توفر هذه الدراسات الأحدث دعمًا عامًا لإمكانية تطبيق تصنيف </w:t>
      </w:r>
      <w:r w:rsidR="008C53FC">
        <w:rPr>
          <w:rFonts w:ascii="Simplified Arabic" w:hAnsi="Simplified Arabic" w:cs="Simplified Arabic"/>
          <w:sz w:val="28"/>
          <w:szCs w:val="28"/>
        </w:rPr>
        <w:t>Miles &amp; Snow</w:t>
      </w:r>
      <w:r w:rsidR="008C53FC">
        <w:rPr>
          <w:rFonts w:ascii="Simplified Arabic" w:hAnsi="Simplified Arabic" w:cs="Simplified Arabic" w:hint="cs"/>
          <w:sz w:val="28"/>
          <w:szCs w:val="28"/>
          <w:rtl/>
          <w:lang w:bidi="ar-SY"/>
        </w:rPr>
        <w:t xml:space="preserve"> </w:t>
      </w:r>
      <w:r w:rsidR="008C53FC" w:rsidRPr="00EB4982">
        <w:rPr>
          <w:rFonts w:ascii="Simplified Arabic" w:hAnsi="Simplified Arabic" w:cs="Simplified Arabic"/>
          <w:sz w:val="28"/>
          <w:szCs w:val="28"/>
          <w:rtl/>
        </w:rPr>
        <w:t>على المؤسسات العامة</w:t>
      </w:r>
      <w:r w:rsidR="008C53FC">
        <w:rPr>
          <w:rFonts w:ascii="Simplified Arabic" w:hAnsi="Simplified Arabic" w:cs="Simplified Arabic" w:hint="cs"/>
          <w:sz w:val="28"/>
          <w:szCs w:val="28"/>
          <w:rtl/>
        </w:rPr>
        <w:t xml:space="preserve">، </w:t>
      </w:r>
      <w:r w:rsidR="008C53FC" w:rsidRPr="00554ACD">
        <w:rPr>
          <w:rFonts w:ascii="Simplified Arabic" w:hAnsi="Simplified Arabic" w:cs="Simplified Arabic"/>
          <w:sz w:val="28"/>
          <w:szCs w:val="28"/>
          <w:rtl/>
        </w:rPr>
        <w:t xml:space="preserve">وأن المنظمات العامة تختلف في التوجه الاستراتيجي، وأن الاستراتيجية </w:t>
      </w:r>
      <w:r w:rsidR="008C53FC">
        <w:rPr>
          <w:rFonts w:ascii="Simplified Arabic" w:hAnsi="Simplified Arabic" w:cs="Simplified Arabic" w:hint="cs"/>
          <w:sz w:val="28"/>
          <w:szCs w:val="28"/>
          <w:rtl/>
        </w:rPr>
        <w:t>تعتبر مسألة هامة بالنسبة لمنظمات القطاع العام</w:t>
      </w:r>
      <w:r w:rsidR="008C53FC" w:rsidRPr="00554ACD">
        <w:rPr>
          <w:rFonts w:ascii="Simplified Arabic" w:hAnsi="Simplified Arabic" w:cs="Simplified Arabic"/>
          <w:sz w:val="28"/>
          <w:szCs w:val="28"/>
          <w:rtl/>
        </w:rPr>
        <w:t xml:space="preserve"> </w:t>
      </w:r>
      <w:r w:rsidR="008C53FC">
        <w:rPr>
          <w:rFonts w:ascii="Simplified Arabic" w:hAnsi="Simplified Arabic" w:cs="Simplified Arabic" w:hint="cs"/>
          <w:sz w:val="28"/>
          <w:szCs w:val="28"/>
          <w:rtl/>
        </w:rPr>
        <w:t>(</w:t>
      </w:r>
      <w:r w:rsidR="008C53FC" w:rsidRPr="008C53FC">
        <w:rPr>
          <w:rFonts w:ascii="Simplified Arabic" w:hAnsi="Simplified Arabic" w:cs="Simplified Arabic"/>
          <w:sz w:val="28"/>
          <w:szCs w:val="28"/>
        </w:rPr>
        <w:t>Bryson et al., 2008</w:t>
      </w:r>
      <w:r w:rsidR="008C53FC">
        <w:rPr>
          <w:rFonts w:ascii="Simplified Arabic" w:hAnsi="Simplified Arabic" w:cs="Simplified Arabic" w:hint="cs"/>
          <w:sz w:val="28"/>
          <w:szCs w:val="28"/>
          <w:rtl/>
        </w:rPr>
        <w:t>)</w:t>
      </w:r>
      <w:r w:rsidR="008C53FC" w:rsidRPr="00EB4982">
        <w:rPr>
          <w:rFonts w:ascii="Simplified Arabic" w:hAnsi="Simplified Arabic" w:cs="Simplified Arabic"/>
          <w:sz w:val="28"/>
          <w:szCs w:val="28"/>
          <w:rtl/>
        </w:rPr>
        <w:t>.</w:t>
      </w:r>
    </w:p>
    <w:p w14:paraId="42AA342B" w14:textId="0CD969EA" w:rsidR="00D053F4" w:rsidRDefault="00D053F4" w:rsidP="00D053F4">
      <w:pPr>
        <w:spacing w:line="360" w:lineRule="auto"/>
        <w:ind w:firstLine="36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عملياً، </w:t>
      </w:r>
      <w:r w:rsidRPr="00DF2ADB">
        <w:rPr>
          <w:rFonts w:ascii="Simplified Arabic" w:hAnsi="Simplified Arabic" w:cs="Simplified Arabic"/>
          <w:sz w:val="28"/>
          <w:szCs w:val="28"/>
          <w:rtl/>
          <w:lang w:bidi="ar-SY"/>
        </w:rPr>
        <w:t>يعتمد وضع الاستراتيجيات على رؤية عملية للاستراتيجية (</w:t>
      </w:r>
      <w:r w:rsidRPr="00DF2ADB">
        <w:rPr>
          <w:rFonts w:ascii="Simplified Arabic" w:hAnsi="Simplified Arabic" w:cs="Simplified Arabic"/>
          <w:sz w:val="28"/>
          <w:szCs w:val="28"/>
          <w:lang w:bidi="ar-SY"/>
        </w:rPr>
        <w:t>Johnson, Melin, and Whittington 2003</w:t>
      </w:r>
      <w:r w:rsidRPr="00DF2ADB">
        <w:rPr>
          <w:rFonts w:ascii="Simplified Arabic" w:hAnsi="Simplified Arabic" w:cs="Simplified Arabic"/>
          <w:sz w:val="28"/>
          <w:szCs w:val="28"/>
          <w:rtl/>
          <w:lang w:bidi="ar-SY"/>
        </w:rPr>
        <w:t xml:space="preserve">)، تم التأسيس لها من قبل </w:t>
      </w:r>
      <w:r w:rsidRPr="00DF2ADB">
        <w:rPr>
          <w:rFonts w:ascii="Simplified Arabic" w:hAnsi="Simplified Arabic" w:cs="Simplified Arabic"/>
          <w:sz w:val="28"/>
          <w:szCs w:val="28"/>
          <w:lang w:bidi="ar-SY"/>
        </w:rPr>
        <w:t>Mintzberg (1994)</w:t>
      </w:r>
      <w:r w:rsidRPr="00DF2ADB">
        <w:rPr>
          <w:rFonts w:ascii="Simplified Arabic" w:hAnsi="Simplified Arabic" w:cs="Simplified Arabic"/>
          <w:sz w:val="28"/>
          <w:szCs w:val="28"/>
          <w:rtl/>
          <w:lang w:bidi="ar-SY"/>
        </w:rPr>
        <w:t xml:space="preserve">، </w:t>
      </w:r>
      <w:r w:rsidRPr="00DF2ADB">
        <w:rPr>
          <w:rFonts w:ascii="Simplified Arabic" w:hAnsi="Simplified Arabic" w:cs="Simplified Arabic"/>
          <w:sz w:val="28"/>
          <w:szCs w:val="28"/>
          <w:lang w:bidi="ar-SY"/>
        </w:rPr>
        <w:t>Pettigrew (1985)</w:t>
      </w:r>
      <w:r w:rsidRPr="00DF2AD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و </w:t>
      </w:r>
      <w:r w:rsidRPr="00DF2ADB">
        <w:rPr>
          <w:rFonts w:ascii="Simplified Arabic" w:hAnsi="Simplified Arabic" w:cs="Simplified Arabic"/>
          <w:sz w:val="28"/>
          <w:szCs w:val="28"/>
          <w:lang w:bidi="ar-SY"/>
        </w:rPr>
        <w:t>Johnson</w:t>
      </w:r>
      <w:r w:rsidRPr="00DF2ADB">
        <w:rPr>
          <w:rFonts w:ascii="Simplified Arabic" w:hAnsi="Simplified Arabic" w:cs="Simplified Arabic"/>
          <w:sz w:val="28"/>
          <w:szCs w:val="28"/>
          <w:rtl/>
          <w:lang w:bidi="ar-SY"/>
        </w:rPr>
        <w:t xml:space="preserve"> (1987)، عبر التركيز على التغيرات في الأنماط الإستراتيجية على المدى البعيد، الأمر الذي جعل تطبيقاتها على مستوى القطاع العام محل اهتمام يتمتع بالأهمية (</w:t>
      </w:r>
      <w:r w:rsidRPr="00DF2ADB">
        <w:rPr>
          <w:rFonts w:ascii="Simplified Arabic" w:hAnsi="Simplified Arabic" w:cs="Simplified Arabic"/>
          <w:sz w:val="28"/>
          <w:szCs w:val="28"/>
          <w:lang w:bidi="ar-SY"/>
        </w:rPr>
        <w:t>Ferlie and Ongaro</w:t>
      </w:r>
      <w:r w:rsidRPr="00DF2ADB">
        <w:rPr>
          <w:rFonts w:ascii="Simplified Arabic" w:hAnsi="Simplified Arabic" w:cs="Simplified Arabic"/>
          <w:sz w:val="28"/>
          <w:szCs w:val="28"/>
          <w:rtl/>
          <w:lang w:bidi="ar-SY"/>
        </w:rPr>
        <w:t>، 2015). ضمن هذا السياق، وعلى عكس النظرة الشائعة الى عملية الاستراتيجية على أنها مسار متوازٍ من الأنشطة التنظيمية، يتناول عمل الإستراتيجية في القطاع العام في الغالب الإستراتيجية كعملية تتضمن معالجة عمليات التخطيط الاستراتيجي والصياغة والتنفيذ والتقييم والمراقبة (</w:t>
      </w:r>
      <w:r w:rsidRPr="00DF2ADB">
        <w:rPr>
          <w:rFonts w:ascii="Simplified Arabic" w:hAnsi="Simplified Arabic" w:cs="Simplified Arabic"/>
          <w:sz w:val="28"/>
          <w:szCs w:val="28"/>
          <w:lang w:bidi="ar-SY"/>
        </w:rPr>
        <w:t>HÖGLUND et al.</w:t>
      </w:r>
      <w:r w:rsidRPr="00DF2ADB">
        <w:rPr>
          <w:rFonts w:ascii="Simplified Arabic" w:hAnsi="Simplified Arabic" w:cs="Simplified Arabic"/>
          <w:sz w:val="28"/>
          <w:szCs w:val="28"/>
          <w:rtl/>
          <w:lang w:bidi="ar-SY"/>
        </w:rPr>
        <w:t>، 2018).</w:t>
      </w:r>
      <w:r>
        <w:rPr>
          <w:rFonts w:ascii="Simplified Arabic" w:hAnsi="Simplified Arabic" w:cs="Simplified Arabic" w:hint="cs"/>
          <w:sz w:val="28"/>
          <w:szCs w:val="28"/>
          <w:rtl/>
          <w:lang w:bidi="ar-SY"/>
        </w:rPr>
        <w:t xml:space="preserve"> فالتشابه بين منظمات القطاع العام والخاص على مستوى صياغة الاستراتيجيات (</w:t>
      </w:r>
      <w:r w:rsidRPr="00501801">
        <w:rPr>
          <w:rFonts w:ascii="Simplified Arabic" w:hAnsi="Simplified Arabic" w:cs="Simplified Arabic"/>
          <w:sz w:val="28"/>
          <w:szCs w:val="28"/>
          <w:lang w:bidi="ar-SY"/>
        </w:rPr>
        <w:t>Joyce</w:t>
      </w:r>
      <w:r>
        <w:rPr>
          <w:rFonts w:ascii="Simplified Arabic" w:hAnsi="Simplified Arabic" w:cs="Simplified Arabic" w:hint="cs"/>
          <w:sz w:val="28"/>
          <w:szCs w:val="28"/>
          <w:rtl/>
          <w:lang w:bidi="ar-SY"/>
        </w:rPr>
        <w:t xml:space="preserve">، 2004)، من شأنه أن يمنح إدارات القطاع العام الفرصة لصياغة </w:t>
      </w:r>
      <w:r w:rsidRPr="00501801">
        <w:rPr>
          <w:rFonts w:ascii="Simplified Arabic" w:hAnsi="Simplified Arabic" w:cs="Simplified Arabic"/>
          <w:sz w:val="28"/>
          <w:szCs w:val="28"/>
          <w:rtl/>
          <w:lang w:bidi="ar-SY"/>
        </w:rPr>
        <w:t>وثائق الإستراتيجية المكتوبة، بما في ذلك الرؤية والأهداف والخطط الإستراتيجية (</w:t>
      </w:r>
      <w:r w:rsidRPr="00501801">
        <w:rPr>
          <w:rFonts w:ascii="Simplified Arabic" w:hAnsi="Simplified Arabic" w:cs="Simplified Arabic"/>
          <w:sz w:val="28"/>
          <w:szCs w:val="28"/>
          <w:lang w:bidi="ar-SY"/>
        </w:rPr>
        <w:t>Boyone and Walker 2010; Joyce 2004; Koteen 1997; Poister 2010</w:t>
      </w:r>
      <w:r w:rsidRPr="00501801">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بما </w:t>
      </w:r>
      <w:r>
        <w:rPr>
          <w:rFonts w:ascii="Simplified Arabic" w:hAnsi="Simplified Arabic" w:cs="Simplified Arabic" w:hint="cs"/>
          <w:sz w:val="28"/>
          <w:szCs w:val="28"/>
          <w:rtl/>
          <w:lang w:bidi="ar-SY"/>
        </w:rPr>
        <w:lastRenderedPageBreak/>
        <w:t xml:space="preserve">يعطي </w:t>
      </w:r>
      <w:r w:rsidRPr="00501801">
        <w:rPr>
          <w:rFonts w:ascii="Simplified Arabic" w:hAnsi="Simplified Arabic" w:cs="Simplified Arabic"/>
          <w:sz w:val="28"/>
          <w:szCs w:val="28"/>
          <w:rtl/>
          <w:lang w:bidi="ar-SY"/>
        </w:rPr>
        <w:t xml:space="preserve">رؤية شاملة للمنظمة </w:t>
      </w:r>
      <w:r>
        <w:rPr>
          <w:rFonts w:ascii="Simplified Arabic" w:hAnsi="Simplified Arabic" w:cs="Simplified Arabic" w:hint="cs"/>
          <w:sz w:val="28"/>
          <w:szCs w:val="28"/>
          <w:rtl/>
          <w:lang w:bidi="ar-SY"/>
        </w:rPr>
        <w:t>العامة عبر</w:t>
      </w:r>
      <w:r w:rsidRPr="00501801">
        <w:rPr>
          <w:rFonts w:ascii="Simplified Arabic" w:hAnsi="Simplified Arabic" w:cs="Simplified Arabic"/>
          <w:sz w:val="28"/>
          <w:szCs w:val="28"/>
          <w:rtl/>
          <w:lang w:bidi="ar-SY"/>
        </w:rPr>
        <w:t xml:space="preserve"> المزج بين التفكير طويل المدى، وتحليل الأهداف، والتقييم الذاتي للقيم والأهداف والأولويات</w:t>
      </w:r>
      <w:r>
        <w:rPr>
          <w:rFonts w:ascii="Simplified Arabic" w:hAnsi="Simplified Arabic" w:cs="Simplified Arabic" w:hint="cs"/>
          <w:sz w:val="28"/>
          <w:szCs w:val="28"/>
          <w:rtl/>
          <w:lang w:bidi="ar-SY"/>
        </w:rPr>
        <w:t xml:space="preserve"> (</w:t>
      </w:r>
      <w:r w:rsidRPr="00501801">
        <w:rPr>
          <w:rFonts w:ascii="Simplified Arabic" w:hAnsi="Simplified Arabic" w:cs="Simplified Arabic"/>
          <w:sz w:val="28"/>
          <w:szCs w:val="28"/>
          <w:lang w:bidi="ar-SY"/>
        </w:rPr>
        <w:t>Mintzberg, Ahlstrand, and Lampel</w:t>
      </w:r>
      <w:r>
        <w:rPr>
          <w:rFonts w:ascii="Simplified Arabic" w:hAnsi="Simplified Arabic" w:cs="Simplified Arabic" w:hint="cs"/>
          <w:sz w:val="28"/>
          <w:szCs w:val="28"/>
          <w:rtl/>
          <w:lang w:bidi="ar-SY"/>
        </w:rPr>
        <w:t xml:space="preserve">، 1998)، وبالتالي، رسم التوجهات المستقبلية القادرة على تأمين </w:t>
      </w:r>
      <w:r w:rsidRPr="00501801">
        <w:rPr>
          <w:rFonts w:ascii="Simplified Arabic" w:hAnsi="Simplified Arabic" w:cs="Simplified Arabic"/>
          <w:sz w:val="28"/>
          <w:szCs w:val="28"/>
          <w:rtl/>
          <w:lang w:bidi="ar-SY"/>
        </w:rPr>
        <w:t xml:space="preserve">استمرارية المنظمة </w:t>
      </w:r>
      <w:r>
        <w:rPr>
          <w:rFonts w:ascii="Simplified Arabic" w:hAnsi="Simplified Arabic" w:cs="Simplified Arabic" w:hint="cs"/>
          <w:sz w:val="28"/>
          <w:szCs w:val="28"/>
          <w:rtl/>
          <w:lang w:bidi="ar-SY"/>
        </w:rPr>
        <w:t xml:space="preserve">العامة </w:t>
      </w:r>
      <w:r w:rsidRPr="00501801">
        <w:rPr>
          <w:rFonts w:ascii="Simplified Arabic" w:hAnsi="Simplified Arabic" w:cs="Simplified Arabic"/>
          <w:sz w:val="28"/>
          <w:szCs w:val="28"/>
          <w:rtl/>
          <w:lang w:bidi="ar-SY"/>
        </w:rPr>
        <w:t xml:space="preserve">وكفاءتها وقدرتها على إضافة قيمة </w:t>
      </w:r>
      <w:r>
        <w:rPr>
          <w:rFonts w:ascii="Simplified Arabic" w:hAnsi="Simplified Arabic" w:cs="Simplified Arabic" w:hint="cs"/>
          <w:sz w:val="28"/>
          <w:szCs w:val="28"/>
          <w:rtl/>
          <w:lang w:bidi="ar-SY"/>
        </w:rPr>
        <w:t>(</w:t>
      </w:r>
      <w:r w:rsidRPr="00501801">
        <w:rPr>
          <w:rFonts w:ascii="Simplified Arabic" w:hAnsi="Simplified Arabic" w:cs="Simplified Arabic"/>
          <w:sz w:val="28"/>
          <w:szCs w:val="28"/>
          <w:lang w:bidi="ar-SY"/>
        </w:rPr>
        <w:t>Poister</w:t>
      </w:r>
      <w:r>
        <w:rPr>
          <w:rFonts w:ascii="Simplified Arabic" w:hAnsi="Simplified Arabic" w:cs="Simplified Arabic" w:hint="cs"/>
          <w:sz w:val="28"/>
          <w:szCs w:val="28"/>
          <w:rtl/>
          <w:lang w:bidi="ar-SY"/>
        </w:rPr>
        <w:t>، 2010).</w:t>
      </w:r>
    </w:p>
    <w:p w14:paraId="2D5B47FB" w14:textId="220547F4" w:rsidR="000A23DA" w:rsidRDefault="005C4A56" w:rsidP="00271A57">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rPr>
        <w:t>من ناحية أخرى، وفي إطار البحث عن مناهج إدارية تلبي طموحات تطبيق التوجهات الاستراتيجية على مستوى القطاع العام</w:t>
      </w:r>
      <w:r w:rsidR="00576EBA">
        <w:rPr>
          <w:rFonts w:ascii="Simplified Arabic" w:hAnsi="Simplified Arabic" w:cs="Simplified Arabic" w:hint="cs"/>
          <w:sz w:val="28"/>
          <w:szCs w:val="28"/>
          <w:rtl/>
        </w:rPr>
        <w:t xml:space="preserve">، </w:t>
      </w:r>
      <w:r w:rsidR="00576EBA" w:rsidRPr="00682C87">
        <w:rPr>
          <w:rFonts w:ascii="Simplified Arabic" w:hAnsi="Simplified Arabic" w:cs="Simplified Arabic"/>
          <w:sz w:val="28"/>
          <w:szCs w:val="28"/>
          <w:rtl/>
        </w:rPr>
        <w:t xml:space="preserve">يناقش </w:t>
      </w:r>
      <w:r w:rsidR="00576EBA" w:rsidRPr="00682C87">
        <w:rPr>
          <w:rFonts w:ascii="Simplified Arabic" w:hAnsi="Simplified Arabic" w:cs="Simplified Arabic"/>
          <w:sz w:val="28"/>
          <w:szCs w:val="28"/>
        </w:rPr>
        <w:t>Townsend</w:t>
      </w:r>
      <w:r w:rsidR="00576EBA" w:rsidRPr="00682C87">
        <w:rPr>
          <w:rFonts w:ascii="Simplified Arabic" w:hAnsi="Simplified Arabic" w:cs="Simplified Arabic"/>
          <w:sz w:val="28"/>
          <w:szCs w:val="28"/>
          <w:rtl/>
        </w:rPr>
        <w:t xml:space="preserve"> (2013) العلاقة بين الابتكار والتغيير </w:t>
      </w:r>
      <w:r w:rsidR="00576EBA">
        <w:rPr>
          <w:rFonts w:ascii="Simplified Arabic" w:hAnsi="Simplified Arabic" w:cs="Simplified Arabic" w:hint="cs"/>
          <w:sz w:val="28"/>
          <w:szCs w:val="28"/>
          <w:rtl/>
        </w:rPr>
        <w:t xml:space="preserve">على مستوى منظمات </w:t>
      </w:r>
      <w:r w:rsidR="00576EBA" w:rsidRPr="00682C87">
        <w:rPr>
          <w:rFonts w:ascii="Simplified Arabic" w:hAnsi="Simplified Arabic" w:cs="Simplified Arabic"/>
          <w:sz w:val="28"/>
          <w:szCs w:val="28"/>
          <w:rtl/>
        </w:rPr>
        <w:t>القطاع العام</w:t>
      </w:r>
      <w:r w:rsidR="00576EBA">
        <w:rPr>
          <w:rFonts w:ascii="Simplified Arabic" w:hAnsi="Simplified Arabic" w:cs="Simplified Arabic" w:hint="cs"/>
          <w:sz w:val="28"/>
          <w:szCs w:val="28"/>
          <w:rtl/>
        </w:rPr>
        <w:t>، حيث</w:t>
      </w:r>
      <w:r w:rsidR="00576EBA" w:rsidRPr="00682C87">
        <w:rPr>
          <w:rFonts w:ascii="Simplified Arabic" w:hAnsi="Simplified Arabic" w:cs="Simplified Arabic"/>
          <w:sz w:val="28"/>
          <w:szCs w:val="28"/>
          <w:rtl/>
        </w:rPr>
        <w:t xml:space="preserve"> تلعب </w:t>
      </w:r>
      <w:r w:rsidR="00576EBA">
        <w:rPr>
          <w:rFonts w:ascii="Simplified Arabic" w:hAnsi="Simplified Arabic" w:cs="Simplified Arabic" w:hint="cs"/>
          <w:sz w:val="28"/>
          <w:szCs w:val="28"/>
          <w:rtl/>
        </w:rPr>
        <w:t>الإدارة العليا في</w:t>
      </w:r>
      <w:r w:rsidR="00576EBA" w:rsidRPr="00682C87">
        <w:rPr>
          <w:rFonts w:ascii="Simplified Arabic" w:hAnsi="Simplified Arabic" w:cs="Simplified Arabic"/>
          <w:sz w:val="28"/>
          <w:szCs w:val="28"/>
          <w:rtl/>
        </w:rPr>
        <w:t xml:space="preserve"> المنظمة دورًا أساسيًا في تحديد الطرق المختلفة لحل ديناميكيات التغيير والابتكار. ووفقاً </w:t>
      </w:r>
      <w:r w:rsidR="00576EBA" w:rsidRPr="00682C87">
        <w:rPr>
          <w:rFonts w:ascii="Simplified Arabic" w:hAnsi="Simplified Arabic" w:cs="Simplified Arabic"/>
          <w:sz w:val="28"/>
          <w:szCs w:val="28"/>
        </w:rPr>
        <w:t>Gelard, Mirsalehi, and Saleh</w:t>
      </w:r>
      <w:r w:rsidR="00576EBA" w:rsidRPr="00682C87">
        <w:rPr>
          <w:rFonts w:ascii="Simplified Arabic" w:hAnsi="Simplified Arabic" w:cs="Simplified Arabic"/>
          <w:sz w:val="28"/>
          <w:szCs w:val="28"/>
          <w:rtl/>
        </w:rPr>
        <w:t xml:space="preserve"> (2010)، فإن </w:t>
      </w:r>
      <w:r w:rsidR="00576EBA">
        <w:rPr>
          <w:rFonts w:ascii="Simplified Arabic" w:hAnsi="Simplified Arabic" w:cs="Simplified Arabic" w:hint="cs"/>
          <w:sz w:val="28"/>
          <w:szCs w:val="28"/>
          <w:rtl/>
        </w:rPr>
        <w:t xml:space="preserve">منهج </w:t>
      </w:r>
      <w:r w:rsidR="00576EBA" w:rsidRPr="00682C87">
        <w:rPr>
          <w:rFonts w:ascii="Simplified Arabic" w:hAnsi="Simplified Arabic" w:cs="Simplified Arabic"/>
          <w:sz w:val="28"/>
          <w:szCs w:val="28"/>
          <w:rtl/>
        </w:rPr>
        <w:t xml:space="preserve">القيادة التحويلية </w:t>
      </w:r>
      <w:r w:rsidR="00576EBA">
        <w:rPr>
          <w:rFonts w:ascii="Simplified Arabic" w:hAnsi="Simplified Arabic" w:cs="Simplified Arabic" w:hint="cs"/>
          <w:sz w:val="28"/>
          <w:szCs w:val="28"/>
          <w:rtl/>
        </w:rPr>
        <w:t xml:space="preserve">يعتبر </w:t>
      </w:r>
      <w:r w:rsidR="00576EBA" w:rsidRPr="00682C87">
        <w:rPr>
          <w:rFonts w:ascii="Simplified Arabic" w:hAnsi="Simplified Arabic" w:cs="Simplified Arabic"/>
          <w:sz w:val="28"/>
          <w:szCs w:val="28"/>
          <w:rtl/>
        </w:rPr>
        <w:t>أكثر تقبلاً للتغيير وتشجع الابتكار</w:t>
      </w:r>
      <w:r w:rsidR="00576EBA">
        <w:rPr>
          <w:rFonts w:ascii="Simplified Arabic" w:hAnsi="Simplified Arabic" w:cs="Simplified Arabic" w:hint="cs"/>
          <w:sz w:val="28"/>
          <w:szCs w:val="28"/>
          <w:rtl/>
        </w:rPr>
        <w:t xml:space="preserve"> ضمن هذا القطاع، حيث أن</w:t>
      </w:r>
      <w:r w:rsidR="00576EBA" w:rsidRPr="00682C87">
        <w:rPr>
          <w:rFonts w:ascii="Simplified Arabic" w:hAnsi="Simplified Arabic" w:cs="Simplified Arabic"/>
          <w:sz w:val="28"/>
          <w:szCs w:val="28"/>
          <w:rtl/>
        </w:rPr>
        <w:t xml:space="preserve"> خطوة الابتكار هذه ترتبط ارتباطًا وثيقًا بتغيير الثقاف</w:t>
      </w:r>
      <w:r w:rsidR="00BF3542">
        <w:rPr>
          <w:rFonts w:ascii="Simplified Arabic" w:hAnsi="Simplified Arabic" w:cs="Simplified Arabic" w:hint="cs"/>
          <w:sz w:val="28"/>
          <w:szCs w:val="28"/>
          <w:rtl/>
        </w:rPr>
        <w:t>ة السائدة</w:t>
      </w:r>
      <w:r w:rsidR="00576EBA" w:rsidRPr="00682C87">
        <w:rPr>
          <w:rFonts w:ascii="Simplified Arabic" w:hAnsi="Simplified Arabic" w:cs="Simplified Arabic"/>
          <w:sz w:val="28"/>
          <w:szCs w:val="28"/>
          <w:rtl/>
        </w:rPr>
        <w:t xml:space="preserve"> في مؤسسات القطاع العام (</w:t>
      </w:r>
      <w:r w:rsidR="00576EBA" w:rsidRPr="00682C87">
        <w:rPr>
          <w:rFonts w:ascii="Simplified Arabic" w:hAnsi="Simplified Arabic" w:cs="Simplified Arabic"/>
          <w:sz w:val="28"/>
          <w:szCs w:val="28"/>
        </w:rPr>
        <w:t>Yasir, Imran, Irshad, Mohamad, and Khan, 2016</w:t>
      </w:r>
      <w:r w:rsidR="00576EBA" w:rsidRPr="00682C87">
        <w:rPr>
          <w:rFonts w:ascii="Simplified Arabic" w:hAnsi="Simplified Arabic" w:cs="Simplified Arabic"/>
          <w:sz w:val="28"/>
          <w:szCs w:val="28"/>
          <w:rtl/>
        </w:rPr>
        <w:t>)</w:t>
      </w:r>
      <w:r w:rsidR="0047318E">
        <w:rPr>
          <w:rFonts w:ascii="Simplified Arabic" w:hAnsi="Simplified Arabic" w:cs="Simplified Arabic" w:hint="cs"/>
          <w:sz w:val="28"/>
          <w:szCs w:val="28"/>
          <w:rtl/>
        </w:rPr>
        <w:t>،</w:t>
      </w:r>
      <w:r w:rsidR="000A23DA">
        <w:rPr>
          <w:rFonts w:ascii="Simplified Arabic" w:hAnsi="Simplified Arabic" w:cs="Simplified Arabic" w:hint="cs"/>
          <w:sz w:val="28"/>
          <w:szCs w:val="28"/>
          <w:rtl/>
          <w:lang w:bidi="ar-SY"/>
        </w:rPr>
        <w:t xml:space="preserve"> </w:t>
      </w:r>
      <w:r w:rsidR="0047318E">
        <w:rPr>
          <w:rFonts w:ascii="Simplified Arabic" w:hAnsi="Simplified Arabic" w:cs="Simplified Arabic" w:hint="cs"/>
          <w:sz w:val="28"/>
          <w:szCs w:val="28"/>
          <w:rtl/>
          <w:lang w:bidi="ar-SY"/>
        </w:rPr>
        <w:t>الذي</w:t>
      </w:r>
      <w:r w:rsidR="000A23DA" w:rsidRPr="00A04BF3">
        <w:rPr>
          <w:rFonts w:ascii="Simplified Arabic" w:hAnsi="Simplified Arabic" w:cs="Simplified Arabic"/>
          <w:sz w:val="28"/>
          <w:szCs w:val="28"/>
          <w:rtl/>
          <w:lang w:bidi="ar-SY"/>
        </w:rPr>
        <w:t xml:space="preserve"> يتطلب إعادة تنظيم التوجه الاستراتيجي وإدارة الموارد البشرية ضمن نطاق مؤسسات القطاع العام</w:t>
      </w:r>
      <w:r w:rsidR="000A23DA">
        <w:rPr>
          <w:rFonts w:ascii="Simplified Arabic" w:hAnsi="Simplified Arabic" w:cs="Simplified Arabic" w:hint="cs"/>
          <w:sz w:val="28"/>
          <w:szCs w:val="28"/>
          <w:rtl/>
          <w:lang w:bidi="ar-SY"/>
        </w:rPr>
        <w:t xml:space="preserve"> (</w:t>
      </w:r>
      <w:r w:rsidR="001C3F82" w:rsidRPr="001C3F82">
        <w:rPr>
          <w:rFonts w:ascii="Simplified Arabic" w:hAnsi="Simplified Arabic" w:cs="Simplified Arabic"/>
          <w:sz w:val="28"/>
          <w:szCs w:val="28"/>
          <w:lang w:bidi="ar-SY"/>
        </w:rPr>
        <w:t>Widjaja</w:t>
      </w:r>
      <w:r w:rsidR="0006091C">
        <w:rPr>
          <w:rFonts w:ascii="Simplified Arabic" w:hAnsi="Simplified Arabic" w:cs="Simplified Arabic" w:hint="cs"/>
          <w:sz w:val="28"/>
          <w:szCs w:val="28"/>
          <w:rtl/>
          <w:lang w:bidi="ar-SY"/>
        </w:rPr>
        <w:t>، 2021</w:t>
      </w:r>
      <w:r w:rsidR="000A23DA">
        <w:rPr>
          <w:rFonts w:ascii="Simplified Arabic" w:hAnsi="Simplified Arabic" w:cs="Simplified Arabic" w:hint="cs"/>
          <w:sz w:val="28"/>
          <w:szCs w:val="28"/>
          <w:rtl/>
          <w:lang w:bidi="ar-SY"/>
        </w:rPr>
        <w:t>)</w:t>
      </w:r>
      <w:r w:rsidR="000A23DA" w:rsidRPr="00A04BF3">
        <w:rPr>
          <w:rFonts w:ascii="Simplified Arabic" w:hAnsi="Simplified Arabic" w:cs="Simplified Arabic"/>
          <w:sz w:val="28"/>
          <w:szCs w:val="28"/>
          <w:rtl/>
          <w:lang w:bidi="ar-SY"/>
        </w:rPr>
        <w:t>.</w:t>
      </w:r>
    </w:p>
    <w:p w14:paraId="6299CD5B" w14:textId="77777777" w:rsidR="00784F2F" w:rsidRPr="00576EBA" w:rsidRDefault="00784F2F" w:rsidP="00476693">
      <w:pPr>
        <w:spacing w:line="360" w:lineRule="auto"/>
        <w:jc w:val="both"/>
        <w:rPr>
          <w:rFonts w:ascii="Simplified Arabic" w:hAnsi="Simplified Arabic" w:cs="Simplified Arabic"/>
          <w:sz w:val="28"/>
          <w:szCs w:val="28"/>
          <w:rtl/>
          <w:lang w:bidi="ar-SY"/>
        </w:rPr>
      </w:pPr>
    </w:p>
    <w:p w14:paraId="4324C465" w14:textId="5DD99925" w:rsidR="00476693" w:rsidRDefault="00476693" w:rsidP="003E43E8">
      <w:pPr>
        <w:pStyle w:val="2"/>
        <w:rPr>
          <w:rtl/>
        </w:rPr>
      </w:pPr>
      <w:bookmarkStart w:id="7" w:name="_Toc192445178"/>
      <w:r>
        <w:rPr>
          <w:rFonts w:hint="cs"/>
          <w:rtl/>
        </w:rPr>
        <w:t xml:space="preserve">ثانياً </w:t>
      </w:r>
      <w:r>
        <w:rPr>
          <w:rtl/>
        </w:rPr>
        <w:t>–</w:t>
      </w:r>
      <w:r>
        <w:rPr>
          <w:rFonts w:hint="cs"/>
          <w:rtl/>
        </w:rPr>
        <w:t xml:space="preserve"> التخطيط التشغيلي:</w:t>
      </w:r>
      <w:bookmarkEnd w:id="7"/>
    </w:p>
    <w:p w14:paraId="6A805EEA" w14:textId="47A5F447" w:rsidR="008170AE" w:rsidRDefault="009C6B6A" w:rsidP="00256561">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ان كان التوجه الاستراتيجي ينطوي على </w:t>
      </w:r>
      <w:r w:rsidR="0014746E">
        <w:rPr>
          <w:rFonts w:ascii="Simplified Arabic" w:hAnsi="Simplified Arabic" w:cs="Simplified Arabic" w:hint="cs"/>
          <w:sz w:val="28"/>
          <w:szCs w:val="28"/>
          <w:rtl/>
          <w:lang w:bidi="ar-SY"/>
        </w:rPr>
        <w:t>إطار</w:t>
      </w:r>
      <w:r>
        <w:rPr>
          <w:rFonts w:ascii="Simplified Arabic" w:hAnsi="Simplified Arabic" w:cs="Simplified Arabic" w:hint="cs"/>
          <w:sz w:val="28"/>
          <w:szCs w:val="28"/>
          <w:rtl/>
          <w:lang w:bidi="ar-SY"/>
        </w:rPr>
        <w:t xml:space="preserve"> عمل بعيد المدى للمنظمة، فإن تحويل هذا </w:t>
      </w:r>
      <w:r w:rsidR="00876F20">
        <w:rPr>
          <w:rFonts w:ascii="Simplified Arabic" w:hAnsi="Simplified Arabic" w:cs="Simplified Arabic" w:hint="cs"/>
          <w:sz w:val="28"/>
          <w:szCs w:val="28"/>
          <w:rtl/>
          <w:lang w:bidi="ar-SY"/>
        </w:rPr>
        <w:t>الإطار</w:t>
      </w:r>
      <w:r>
        <w:rPr>
          <w:rFonts w:ascii="Simplified Arabic" w:hAnsi="Simplified Arabic" w:cs="Simplified Arabic" w:hint="cs"/>
          <w:sz w:val="28"/>
          <w:szCs w:val="28"/>
          <w:rtl/>
          <w:lang w:bidi="ar-SY"/>
        </w:rPr>
        <w:t xml:space="preserve"> </w:t>
      </w:r>
      <w:r w:rsidR="00876F20">
        <w:rPr>
          <w:rFonts w:ascii="Simplified Arabic" w:hAnsi="Simplified Arabic" w:cs="Simplified Arabic" w:hint="cs"/>
          <w:sz w:val="28"/>
          <w:szCs w:val="28"/>
          <w:rtl/>
          <w:lang w:bidi="ar-SY"/>
        </w:rPr>
        <w:t xml:space="preserve">العام </w:t>
      </w:r>
      <w:r>
        <w:rPr>
          <w:rFonts w:ascii="Simplified Arabic" w:hAnsi="Simplified Arabic" w:cs="Simplified Arabic" w:hint="cs"/>
          <w:sz w:val="28"/>
          <w:szCs w:val="28"/>
          <w:rtl/>
          <w:lang w:bidi="ar-SY"/>
        </w:rPr>
        <w:t xml:space="preserve">الى </w:t>
      </w:r>
      <w:r w:rsidR="00876F20">
        <w:rPr>
          <w:rFonts w:ascii="Simplified Arabic" w:hAnsi="Simplified Arabic" w:cs="Simplified Arabic" w:hint="cs"/>
          <w:sz w:val="28"/>
          <w:szCs w:val="28"/>
          <w:rtl/>
          <w:lang w:bidi="ar-SY"/>
        </w:rPr>
        <w:t>إجراءات</w:t>
      </w:r>
      <w:r>
        <w:rPr>
          <w:rFonts w:ascii="Simplified Arabic" w:hAnsi="Simplified Arabic" w:cs="Simplified Arabic" w:hint="cs"/>
          <w:sz w:val="28"/>
          <w:szCs w:val="28"/>
          <w:rtl/>
          <w:lang w:bidi="ar-SY"/>
        </w:rPr>
        <w:t xml:space="preserve"> </w:t>
      </w:r>
      <w:r w:rsidR="00876F20">
        <w:rPr>
          <w:rFonts w:ascii="Simplified Arabic" w:hAnsi="Simplified Arabic" w:cs="Simplified Arabic" w:hint="cs"/>
          <w:sz w:val="28"/>
          <w:szCs w:val="28"/>
          <w:rtl/>
          <w:lang w:bidi="ar-SY"/>
        </w:rPr>
        <w:t>تنفيذية</w:t>
      </w:r>
      <w:r>
        <w:rPr>
          <w:rFonts w:ascii="Simplified Arabic" w:hAnsi="Simplified Arabic" w:cs="Simplified Arabic" w:hint="cs"/>
          <w:sz w:val="28"/>
          <w:szCs w:val="28"/>
          <w:rtl/>
          <w:lang w:bidi="ar-SY"/>
        </w:rPr>
        <w:t xml:space="preserve"> ترتبط بأداء المنظمة يتطلب مستوى أدنى من التخطيط يتعلق بوضع الأهداف التفصيلية وآليات بلوغها.</w:t>
      </w:r>
    </w:p>
    <w:p w14:paraId="23A2CB67" w14:textId="412DDE1D" w:rsidR="008170AE" w:rsidRPr="008170AE" w:rsidRDefault="008170AE" w:rsidP="003E43E8">
      <w:pPr>
        <w:pStyle w:val="3"/>
        <w:numPr>
          <w:ilvl w:val="0"/>
          <w:numId w:val="11"/>
        </w:numPr>
        <w:rPr>
          <w:rtl/>
        </w:rPr>
      </w:pPr>
      <w:bookmarkStart w:id="8" w:name="_Toc192445179"/>
      <w:r w:rsidRPr="008170AE">
        <w:rPr>
          <w:rFonts w:hint="cs"/>
          <w:rtl/>
        </w:rPr>
        <w:t>مفهوم التخطيط التشغيلي:</w:t>
      </w:r>
      <w:bookmarkEnd w:id="8"/>
    </w:p>
    <w:p w14:paraId="62F2F8B7" w14:textId="775D6903" w:rsidR="008170AE" w:rsidRDefault="00F851E4" w:rsidP="00256561">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في الواقع، وعلى خلاف التخطيط الاستراتيجي الذي يتم على مستوى الإدارات العليا للمنظمات كونه يتضمن رؤية أكثر شمولية لمساراتها خلال فترة زمنية طويلة قادمة، فإن التخطيط التشغيلي يتم على مستويات إدارية أدنى. عملياً، يعتبر التخطيط التشغيلي بمثابة ترجمة تفصيلية للاستراتيجيات الى مهام تنفيذية تفصيلية تشكل بمجموعها الكلي وسيلة لوضع الاستراتيجية موضع التنفيذ الفعلي.</w:t>
      </w:r>
    </w:p>
    <w:p w14:paraId="68A46394" w14:textId="46C23CAF" w:rsidR="008170AE" w:rsidRDefault="0022120D" w:rsidP="00F851E4">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وجهة نظر إدارية عامة، </w:t>
      </w:r>
      <w:r w:rsidR="00F851E4">
        <w:rPr>
          <w:rFonts w:ascii="Simplified Arabic" w:hAnsi="Simplified Arabic" w:cs="Simplified Arabic" w:hint="cs"/>
          <w:sz w:val="28"/>
          <w:szCs w:val="28"/>
          <w:rtl/>
          <w:lang w:bidi="ar-SY"/>
        </w:rPr>
        <w:t xml:space="preserve">تم تعريف التخطيط التشغيلي في الدراسات السابقة على أنه </w:t>
      </w:r>
      <w:r w:rsidR="008170AE" w:rsidRPr="00F3044A">
        <w:rPr>
          <w:rFonts w:ascii="Simplified Arabic" w:hAnsi="Simplified Arabic" w:cs="Simplified Arabic"/>
          <w:sz w:val="28"/>
          <w:szCs w:val="28"/>
          <w:rtl/>
          <w:lang w:bidi="ar-SY"/>
        </w:rPr>
        <w:t xml:space="preserve">"إطار عمل يتضمن مجموعة من </w:t>
      </w:r>
      <w:r w:rsidR="008170AE" w:rsidRPr="00F3044A">
        <w:rPr>
          <w:rFonts w:ascii="Simplified Arabic" w:hAnsi="Simplified Arabic" w:cs="Simplified Arabic" w:hint="cs"/>
          <w:sz w:val="28"/>
          <w:szCs w:val="28"/>
          <w:rtl/>
          <w:lang w:bidi="ar-SY"/>
        </w:rPr>
        <w:t>الأنشطة</w:t>
      </w:r>
      <w:r w:rsidR="008170AE" w:rsidRPr="00F3044A">
        <w:rPr>
          <w:rFonts w:ascii="Simplified Arabic" w:hAnsi="Simplified Arabic" w:cs="Simplified Arabic"/>
          <w:sz w:val="28"/>
          <w:szCs w:val="28"/>
          <w:rtl/>
          <w:lang w:bidi="ar-SY"/>
        </w:rPr>
        <w:t xml:space="preserve"> والبرامج المطلوب تنفيذها من قبل </w:t>
      </w:r>
      <w:r w:rsidR="008170AE" w:rsidRPr="00F3044A">
        <w:rPr>
          <w:rFonts w:ascii="Simplified Arabic" w:hAnsi="Simplified Arabic" w:cs="Simplified Arabic" w:hint="cs"/>
          <w:sz w:val="28"/>
          <w:szCs w:val="28"/>
          <w:rtl/>
          <w:lang w:bidi="ar-SY"/>
        </w:rPr>
        <w:t>الإدارة</w:t>
      </w:r>
      <w:r w:rsidR="008170AE" w:rsidRPr="00F3044A">
        <w:rPr>
          <w:rFonts w:ascii="Simplified Arabic" w:hAnsi="Simplified Arabic" w:cs="Simplified Arabic"/>
          <w:sz w:val="28"/>
          <w:szCs w:val="28"/>
          <w:rtl/>
          <w:lang w:bidi="ar-SY"/>
        </w:rPr>
        <w:t xml:space="preserve"> التنفيذية بالتكامل فيما بينها عبر أهداف ذكية لها أداء وتقديرات مالية </w:t>
      </w:r>
      <w:r w:rsidR="008170AE" w:rsidRPr="00F3044A">
        <w:rPr>
          <w:rFonts w:ascii="Simplified Arabic" w:hAnsi="Simplified Arabic" w:cs="Simplified Arabic" w:hint="cs"/>
          <w:sz w:val="28"/>
          <w:szCs w:val="28"/>
          <w:rtl/>
          <w:lang w:bidi="ar-SY"/>
        </w:rPr>
        <w:t>خلال</w:t>
      </w:r>
      <w:r w:rsidR="008170AE" w:rsidRPr="00F3044A">
        <w:rPr>
          <w:rFonts w:ascii="Simplified Arabic" w:hAnsi="Simplified Arabic" w:cs="Simplified Arabic"/>
          <w:sz w:val="28"/>
          <w:szCs w:val="28"/>
          <w:rtl/>
          <w:lang w:bidi="ar-SY"/>
        </w:rPr>
        <w:t xml:space="preserve"> فترة زمنية محددة" (</w:t>
      </w:r>
      <w:r w:rsidR="008170AE" w:rsidRPr="00F3044A">
        <w:rPr>
          <w:rFonts w:ascii="Simplified Arabic" w:hAnsi="Simplified Arabic" w:cs="Simplified Arabic" w:hint="cs"/>
          <w:sz w:val="28"/>
          <w:szCs w:val="28"/>
          <w:rtl/>
          <w:lang w:bidi="ar-SY"/>
        </w:rPr>
        <w:t>العوشن،</w:t>
      </w:r>
      <w:r w:rsidR="008170AE" w:rsidRPr="00F3044A">
        <w:rPr>
          <w:rFonts w:ascii="Simplified Arabic" w:hAnsi="Simplified Arabic" w:cs="Simplified Arabic"/>
          <w:sz w:val="28"/>
          <w:szCs w:val="28"/>
          <w:rtl/>
          <w:lang w:bidi="ar-SY"/>
        </w:rPr>
        <w:t xml:space="preserve"> 1433هـ، ص: 27).</w:t>
      </w:r>
      <w:r w:rsidR="00F851E4">
        <w:rPr>
          <w:rFonts w:ascii="Simplified Arabic" w:hAnsi="Simplified Arabic" w:cs="Simplified Arabic" w:hint="cs"/>
          <w:sz w:val="28"/>
          <w:szCs w:val="28"/>
          <w:rtl/>
          <w:lang w:bidi="ar-SY"/>
        </w:rPr>
        <w:t xml:space="preserve"> حيث تم النظر الى </w:t>
      </w:r>
      <w:r w:rsidR="008170AE" w:rsidRPr="0098535F">
        <w:rPr>
          <w:rFonts w:ascii="Simplified Arabic" w:hAnsi="Simplified Arabic" w:cs="Simplified Arabic"/>
          <w:sz w:val="28"/>
          <w:szCs w:val="28"/>
          <w:rtl/>
          <w:lang w:bidi="ar-SY"/>
        </w:rPr>
        <w:t xml:space="preserve">الخطة التشغيلية </w:t>
      </w:r>
      <w:r w:rsidR="00F851E4">
        <w:rPr>
          <w:rFonts w:ascii="Simplified Arabic" w:hAnsi="Simplified Arabic" w:cs="Simplified Arabic" w:hint="cs"/>
          <w:sz w:val="28"/>
          <w:szCs w:val="28"/>
          <w:rtl/>
          <w:lang w:bidi="ar-SY"/>
        </w:rPr>
        <w:t>من حيث كونها تمثل</w:t>
      </w:r>
      <w:r w:rsidR="008170AE" w:rsidRPr="0098535F">
        <w:rPr>
          <w:rFonts w:ascii="Simplified Arabic" w:hAnsi="Simplified Arabic" w:cs="Simplified Arabic"/>
          <w:sz w:val="28"/>
          <w:szCs w:val="28"/>
          <w:rtl/>
          <w:lang w:bidi="ar-SY"/>
        </w:rPr>
        <w:t xml:space="preserve"> الوثيقة التي تحدد التفاصيل والاستراتيجيات والمشروعات اللازمة لتحقيق الأهداف التفصيلية</w:t>
      </w:r>
      <w:r w:rsidR="008170AE">
        <w:rPr>
          <w:rFonts w:ascii="Simplified Arabic" w:hAnsi="Simplified Arabic" w:cs="Simplified Arabic" w:hint="cs"/>
          <w:sz w:val="28"/>
          <w:szCs w:val="28"/>
          <w:rtl/>
          <w:lang w:bidi="ar-SY"/>
        </w:rPr>
        <w:t>،</w:t>
      </w:r>
      <w:r w:rsidR="008170AE" w:rsidRPr="0098535F">
        <w:rPr>
          <w:rFonts w:ascii="Simplified Arabic" w:hAnsi="Simplified Arabic" w:cs="Simplified Arabic"/>
          <w:sz w:val="28"/>
          <w:szCs w:val="28"/>
          <w:rtl/>
          <w:lang w:bidi="ar-SY"/>
        </w:rPr>
        <w:t xml:space="preserve"> </w:t>
      </w:r>
      <w:r w:rsidR="008170AE">
        <w:rPr>
          <w:rFonts w:ascii="Simplified Arabic" w:hAnsi="Simplified Arabic" w:cs="Simplified Arabic" w:hint="cs"/>
          <w:sz w:val="28"/>
          <w:szCs w:val="28"/>
          <w:rtl/>
          <w:lang w:bidi="ar-SY"/>
        </w:rPr>
        <w:t>و</w:t>
      </w:r>
      <w:r w:rsidR="008170AE" w:rsidRPr="0098535F">
        <w:rPr>
          <w:rFonts w:ascii="Simplified Arabic" w:hAnsi="Simplified Arabic" w:cs="Simplified Arabic"/>
          <w:sz w:val="28"/>
          <w:szCs w:val="28"/>
          <w:rtl/>
          <w:lang w:bidi="ar-SY"/>
        </w:rPr>
        <w:t>تحدد جهة التنفيذ والجداول الزمنية والموارد البشرية والمادية والمالية المطلوبة</w:t>
      </w:r>
      <w:r w:rsidR="008170AE">
        <w:rPr>
          <w:rFonts w:ascii="Simplified Arabic" w:hAnsi="Simplified Arabic" w:cs="Simplified Arabic" w:hint="cs"/>
          <w:sz w:val="28"/>
          <w:szCs w:val="28"/>
          <w:rtl/>
          <w:lang w:bidi="ar-SY"/>
        </w:rPr>
        <w:t>، مع تضمين</w:t>
      </w:r>
      <w:r w:rsidR="008170AE" w:rsidRPr="0098535F">
        <w:rPr>
          <w:rFonts w:ascii="Simplified Arabic" w:hAnsi="Simplified Arabic" w:cs="Simplified Arabic"/>
          <w:sz w:val="28"/>
          <w:szCs w:val="28"/>
          <w:rtl/>
          <w:lang w:bidi="ar-SY"/>
        </w:rPr>
        <w:t xml:space="preserve"> مؤشرات التحقق وطرق مواجهة الصعوبات </w:t>
      </w:r>
      <w:r w:rsidR="008170AE">
        <w:rPr>
          <w:rFonts w:ascii="Simplified Arabic" w:hAnsi="Simplified Arabic" w:cs="Simplified Arabic" w:hint="cs"/>
          <w:sz w:val="28"/>
          <w:szCs w:val="28"/>
          <w:rtl/>
          <w:lang w:bidi="ar-SY"/>
        </w:rPr>
        <w:t xml:space="preserve">والتحديات </w:t>
      </w:r>
      <w:r w:rsidR="008170AE" w:rsidRPr="0098535F">
        <w:rPr>
          <w:rFonts w:ascii="Simplified Arabic" w:hAnsi="Simplified Arabic" w:cs="Simplified Arabic"/>
          <w:sz w:val="28"/>
          <w:szCs w:val="28"/>
          <w:rtl/>
          <w:lang w:bidi="ar-SY"/>
        </w:rPr>
        <w:t>المتوقعة</w:t>
      </w:r>
      <w:r w:rsidR="008170AE">
        <w:rPr>
          <w:rFonts w:ascii="Simplified Arabic" w:hAnsi="Simplified Arabic" w:cs="Simplified Arabic" w:hint="cs"/>
          <w:sz w:val="28"/>
          <w:szCs w:val="28"/>
          <w:rtl/>
          <w:lang w:bidi="ar-SY"/>
        </w:rPr>
        <w:t xml:space="preserve"> أثناء التنفيذ (</w:t>
      </w:r>
      <w:r w:rsidR="008170AE" w:rsidRPr="0098535F">
        <w:rPr>
          <w:rFonts w:ascii="Simplified Arabic" w:hAnsi="Simplified Arabic" w:cs="Simplified Arabic"/>
          <w:sz w:val="28"/>
          <w:szCs w:val="28"/>
          <w:rtl/>
          <w:lang w:bidi="ar-SY"/>
        </w:rPr>
        <w:t>المرسي وآخرون، 2002؛ الدجني، 2006</w:t>
      </w:r>
      <w:r w:rsidR="008170AE">
        <w:rPr>
          <w:rFonts w:ascii="Simplified Arabic" w:hAnsi="Simplified Arabic" w:cs="Simplified Arabic" w:hint="cs"/>
          <w:sz w:val="28"/>
          <w:szCs w:val="28"/>
          <w:rtl/>
          <w:lang w:bidi="ar-SY"/>
        </w:rPr>
        <w:t>)</w:t>
      </w:r>
      <w:r w:rsidR="008170AE" w:rsidRPr="0098535F">
        <w:rPr>
          <w:rFonts w:ascii="Simplified Arabic" w:hAnsi="Simplified Arabic" w:cs="Simplified Arabic"/>
          <w:sz w:val="28"/>
          <w:szCs w:val="28"/>
          <w:rtl/>
          <w:lang w:bidi="ar-SY"/>
        </w:rPr>
        <w:t>.</w:t>
      </w:r>
      <w:r w:rsidR="00F851E4">
        <w:rPr>
          <w:rFonts w:ascii="Simplified Arabic" w:hAnsi="Simplified Arabic" w:cs="Simplified Arabic" w:hint="cs"/>
          <w:sz w:val="28"/>
          <w:szCs w:val="28"/>
          <w:rtl/>
          <w:lang w:bidi="ar-SY"/>
        </w:rPr>
        <w:t xml:space="preserve"> وبهذا فإن </w:t>
      </w:r>
      <w:r w:rsidR="00F851E4" w:rsidRPr="00717B0E">
        <w:rPr>
          <w:rFonts w:ascii="Simplified Arabic" w:hAnsi="Simplified Arabic" w:cs="Simplified Arabic"/>
          <w:sz w:val="28"/>
          <w:szCs w:val="28"/>
          <w:rtl/>
          <w:lang w:bidi="ar-SY"/>
        </w:rPr>
        <w:t>التخطيط التشغيلي هو عملية سنوية في الشركة تتبع أساليب الإدارة الحديثة</w:t>
      </w:r>
      <w:r w:rsidR="00F851E4">
        <w:rPr>
          <w:rFonts w:ascii="Simplified Arabic" w:hAnsi="Simplified Arabic" w:cs="Simplified Arabic" w:hint="cs"/>
          <w:sz w:val="28"/>
          <w:szCs w:val="28"/>
          <w:rtl/>
          <w:lang w:bidi="ar-SY"/>
        </w:rPr>
        <w:t>،</w:t>
      </w:r>
      <w:r w:rsidR="00F851E4" w:rsidRPr="00717B0E">
        <w:rPr>
          <w:rFonts w:ascii="Simplified Arabic" w:hAnsi="Simplified Arabic" w:cs="Simplified Arabic"/>
          <w:sz w:val="28"/>
          <w:szCs w:val="28"/>
          <w:rtl/>
          <w:lang w:bidi="ar-SY"/>
        </w:rPr>
        <w:t xml:space="preserve"> و</w:t>
      </w:r>
      <w:r w:rsidR="00F851E4">
        <w:rPr>
          <w:rFonts w:ascii="Simplified Arabic" w:hAnsi="Simplified Arabic" w:cs="Simplified Arabic" w:hint="cs"/>
          <w:sz w:val="28"/>
          <w:szCs w:val="28"/>
          <w:rtl/>
          <w:lang w:bidi="ar-SY"/>
        </w:rPr>
        <w:t>ت</w:t>
      </w:r>
      <w:r w:rsidR="00F851E4" w:rsidRPr="00717B0E">
        <w:rPr>
          <w:rFonts w:ascii="Simplified Arabic" w:hAnsi="Simplified Arabic" w:cs="Simplified Arabic"/>
          <w:sz w:val="28"/>
          <w:szCs w:val="28"/>
          <w:rtl/>
          <w:lang w:bidi="ar-SY"/>
        </w:rPr>
        <w:t>شمل جميع أقسام الشركة ويتم اعتماده</w:t>
      </w:r>
      <w:r w:rsidR="00F851E4">
        <w:rPr>
          <w:rFonts w:ascii="Simplified Arabic" w:hAnsi="Simplified Arabic" w:cs="Simplified Arabic" w:hint="cs"/>
          <w:sz w:val="28"/>
          <w:szCs w:val="28"/>
          <w:rtl/>
          <w:lang w:bidi="ar-SY"/>
        </w:rPr>
        <w:t>ا</w:t>
      </w:r>
      <w:r w:rsidR="00F851E4" w:rsidRPr="00717B0E">
        <w:rPr>
          <w:rFonts w:ascii="Simplified Arabic" w:hAnsi="Simplified Arabic" w:cs="Simplified Arabic"/>
          <w:sz w:val="28"/>
          <w:szCs w:val="28"/>
          <w:rtl/>
          <w:lang w:bidi="ar-SY"/>
        </w:rPr>
        <w:t xml:space="preserve"> من قبل مجلس الإدارة أو أصحاب المصلحة. </w:t>
      </w:r>
    </w:p>
    <w:p w14:paraId="75DD5E34" w14:textId="12C34B21" w:rsidR="00375B08" w:rsidRDefault="0022120D" w:rsidP="00F851E4">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أما </w:t>
      </w:r>
      <w:r w:rsidR="00375B08">
        <w:rPr>
          <w:rFonts w:ascii="Simplified Arabic" w:hAnsi="Simplified Arabic" w:cs="Simplified Arabic" w:hint="cs"/>
          <w:sz w:val="28"/>
          <w:szCs w:val="28"/>
          <w:rtl/>
          <w:lang w:bidi="ar-SY"/>
        </w:rPr>
        <w:t xml:space="preserve">من وجهة نظر مالية، </w:t>
      </w:r>
      <w:r>
        <w:rPr>
          <w:rFonts w:ascii="Simplified Arabic" w:hAnsi="Simplified Arabic" w:cs="Simplified Arabic" w:hint="cs"/>
          <w:sz w:val="28"/>
          <w:szCs w:val="28"/>
          <w:rtl/>
          <w:lang w:bidi="ar-SY"/>
        </w:rPr>
        <w:t>ف</w:t>
      </w:r>
      <w:r w:rsidR="00375B08" w:rsidRPr="00375B08">
        <w:rPr>
          <w:rFonts w:ascii="Simplified Arabic" w:hAnsi="Simplified Arabic" w:cs="Simplified Arabic"/>
          <w:sz w:val="28"/>
          <w:szCs w:val="28"/>
          <w:rtl/>
          <w:lang w:bidi="ar-SY"/>
        </w:rPr>
        <w:t>يشير التخطيط التشغيلي إلى خطة الأداء السنوية المتوافقة مع الميزانية، والتي توضح كيف ترتبط الأموال المخصصة بالنتائج المستمدة من الأهداف الاستراتيجية (</w:t>
      </w:r>
      <w:r w:rsidR="00375B08" w:rsidRPr="00375B08">
        <w:rPr>
          <w:rFonts w:ascii="Simplified Arabic" w:hAnsi="Simplified Arabic" w:cs="Simplified Arabic"/>
          <w:sz w:val="28"/>
          <w:szCs w:val="28"/>
          <w:lang w:bidi="ar-SY"/>
        </w:rPr>
        <w:t>Mercer, 2002</w:t>
      </w:r>
      <w:r w:rsidR="00375B08" w:rsidRPr="00375B08">
        <w:rPr>
          <w:rFonts w:ascii="Simplified Arabic" w:hAnsi="Simplified Arabic" w:cs="Simplified Arabic"/>
          <w:sz w:val="28"/>
          <w:szCs w:val="28"/>
          <w:rtl/>
          <w:lang w:bidi="ar-SY"/>
        </w:rPr>
        <w:t>). يضمن هذا النهج أن تتوافق النفقات المحددة ضمن كل خطة مع الأهداف المحددة</w:t>
      </w:r>
      <w:r w:rsidR="00DC1FE6">
        <w:rPr>
          <w:rFonts w:ascii="Simplified Arabic" w:hAnsi="Simplified Arabic" w:cs="Simplified Arabic" w:hint="cs"/>
          <w:sz w:val="28"/>
          <w:szCs w:val="28"/>
          <w:rtl/>
          <w:lang w:bidi="ar-SY"/>
        </w:rPr>
        <w:t>، بحيث</w:t>
      </w:r>
      <w:r w:rsidR="00375B08" w:rsidRPr="00375B08">
        <w:rPr>
          <w:rFonts w:ascii="Simplified Arabic" w:hAnsi="Simplified Arabic" w:cs="Simplified Arabic"/>
          <w:sz w:val="28"/>
          <w:szCs w:val="28"/>
          <w:rtl/>
          <w:lang w:bidi="ar-SY"/>
        </w:rPr>
        <w:t xml:space="preserve"> تجمع الميزانية التشغيلية بين طلبات تخصيص الموارد للمنظمة بناءً على خطتها الاستراتيجية والتزاماتها القانونية، بهدف تحقيق أهداف قابلة للقياس تتوافق مع </w:t>
      </w:r>
      <w:r w:rsidR="00DC1FE6">
        <w:rPr>
          <w:rFonts w:ascii="Simplified Arabic" w:hAnsi="Simplified Arabic" w:cs="Simplified Arabic" w:hint="cs"/>
          <w:sz w:val="28"/>
          <w:szCs w:val="28"/>
          <w:rtl/>
          <w:lang w:bidi="ar-SY"/>
        </w:rPr>
        <w:t xml:space="preserve">التوجه الاستراتيجي </w:t>
      </w:r>
      <w:r w:rsidR="00DC1FE6">
        <w:rPr>
          <w:rFonts w:ascii="Simplified Arabic" w:hAnsi="Simplified Arabic" w:cs="Simplified Arabic" w:hint="cs"/>
          <w:sz w:val="28"/>
          <w:szCs w:val="28"/>
          <w:rtl/>
          <w:lang w:bidi="ar-SY"/>
        </w:rPr>
        <w:lastRenderedPageBreak/>
        <w:t>ل</w:t>
      </w:r>
      <w:r w:rsidR="00375B08" w:rsidRPr="00375B08">
        <w:rPr>
          <w:rFonts w:ascii="Simplified Arabic" w:hAnsi="Simplified Arabic" w:cs="Simplified Arabic"/>
          <w:sz w:val="28"/>
          <w:szCs w:val="28"/>
          <w:rtl/>
          <w:lang w:bidi="ar-SY"/>
        </w:rPr>
        <w:t>لمنظمة.</w:t>
      </w:r>
      <w:r w:rsidR="00375B08">
        <w:rPr>
          <w:rFonts w:ascii="Simplified Arabic" w:hAnsi="Simplified Arabic" w:cs="Simplified Arabic" w:hint="cs"/>
          <w:sz w:val="28"/>
          <w:szCs w:val="28"/>
          <w:rtl/>
          <w:lang w:bidi="ar-SY"/>
        </w:rPr>
        <w:t xml:space="preserve"> بالتالي، </w:t>
      </w:r>
      <w:r w:rsidR="00375B08" w:rsidRPr="00375B08">
        <w:rPr>
          <w:rFonts w:ascii="Simplified Arabic" w:hAnsi="Simplified Arabic" w:cs="Simplified Arabic"/>
          <w:sz w:val="28"/>
          <w:szCs w:val="28"/>
          <w:rtl/>
          <w:lang w:bidi="ar-SY"/>
        </w:rPr>
        <w:t xml:space="preserve">يمكن تنفيذ الميزانية التشغيلية بشكل فعال بعد تخصيص الموارد </w:t>
      </w:r>
      <w:r w:rsidR="00375B08">
        <w:rPr>
          <w:rFonts w:ascii="Simplified Arabic" w:hAnsi="Simplified Arabic" w:cs="Simplified Arabic" w:hint="cs"/>
          <w:sz w:val="28"/>
          <w:szCs w:val="28"/>
          <w:rtl/>
          <w:lang w:bidi="ar-SY"/>
        </w:rPr>
        <w:t xml:space="preserve">اللازمة </w:t>
      </w:r>
      <w:r w:rsidR="00375B08" w:rsidRPr="00375B08">
        <w:rPr>
          <w:rFonts w:ascii="Simplified Arabic" w:hAnsi="Simplified Arabic" w:cs="Simplified Arabic"/>
          <w:sz w:val="28"/>
          <w:szCs w:val="28"/>
          <w:rtl/>
          <w:lang w:bidi="ar-SY"/>
        </w:rPr>
        <w:t>للخطط والأنشطة التنظيمية</w:t>
      </w:r>
      <w:r w:rsidR="00375B08">
        <w:rPr>
          <w:rFonts w:ascii="Simplified Arabic" w:hAnsi="Simplified Arabic" w:cs="Simplified Arabic" w:hint="cs"/>
          <w:sz w:val="28"/>
          <w:szCs w:val="28"/>
          <w:rtl/>
          <w:lang w:bidi="ar-SY"/>
        </w:rPr>
        <w:t>، و</w:t>
      </w:r>
      <w:r w:rsidR="00375B08" w:rsidRPr="00375B08">
        <w:rPr>
          <w:rFonts w:ascii="Simplified Arabic" w:hAnsi="Simplified Arabic" w:cs="Simplified Arabic"/>
          <w:sz w:val="28"/>
          <w:szCs w:val="28"/>
          <w:rtl/>
          <w:lang w:bidi="ar-SY"/>
        </w:rPr>
        <w:t xml:space="preserve">يعتمد </w:t>
      </w:r>
      <w:r w:rsidR="00375B08">
        <w:rPr>
          <w:rFonts w:ascii="Simplified Arabic" w:hAnsi="Simplified Arabic" w:cs="Simplified Arabic" w:hint="cs"/>
          <w:sz w:val="28"/>
          <w:szCs w:val="28"/>
          <w:rtl/>
          <w:lang w:bidi="ar-SY"/>
        </w:rPr>
        <w:t xml:space="preserve">نجاح هذا </w:t>
      </w:r>
      <w:r w:rsidR="00375B08" w:rsidRPr="00375B08">
        <w:rPr>
          <w:rFonts w:ascii="Simplified Arabic" w:hAnsi="Simplified Arabic" w:cs="Simplified Arabic"/>
          <w:sz w:val="28"/>
          <w:szCs w:val="28"/>
          <w:rtl/>
          <w:lang w:bidi="ar-SY"/>
        </w:rPr>
        <w:t>التخصيص على عاملين: فعالية الآلية المستخدمة لتخصيص الأموال ودقة ربط الخطط والأنشطة بأهداف المنظمة</w:t>
      </w:r>
      <w:r w:rsidR="00375B08">
        <w:rPr>
          <w:rFonts w:ascii="Simplified Arabic" w:hAnsi="Simplified Arabic" w:cs="Simplified Arabic" w:hint="cs"/>
          <w:sz w:val="28"/>
          <w:szCs w:val="28"/>
          <w:rtl/>
          <w:lang w:bidi="ar-SY"/>
        </w:rPr>
        <w:t xml:space="preserve"> (</w:t>
      </w:r>
      <w:r w:rsidR="00375B08" w:rsidRPr="00375B08">
        <w:rPr>
          <w:rFonts w:ascii="Simplified Arabic" w:hAnsi="Simplified Arabic" w:cs="Simplified Arabic"/>
          <w:sz w:val="28"/>
          <w:szCs w:val="28"/>
          <w:lang w:bidi="ar-SY"/>
        </w:rPr>
        <w:t>Abolfathi</w:t>
      </w:r>
      <w:r w:rsidR="00375B08">
        <w:rPr>
          <w:rFonts w:ascii="Simplified Arabic" w:hAnsi="Simplified Arabic" w:cs="Simplified Arabic"/>
          <w:sz w:val="28"/>
          <w:szCs w:val="28"/>
        </w:rPr>
        <w:t xml:space="preserve"> et al., 2014</w:t>
      </w:r>
      <w:r w:rsidR="00375B08">
        <w:rPr>
          <w:rFonts w:ascii="Simplified Arabic" w:hAnsi="Simplified Arabic" w:cs="Simplified Arabic" w:hint="cs"/>
          <w:sz w:val="28"/>
          <w:szCs w:val="28"/>
          <w:rtl/>
          <w:lang w:bidi="ar-SY"/>
        </w:rPr>
        <w:t>)</w:t>
      </w:r>
      <w:r w:rsidR="00375B08" w:rsidRPr="00375B08">
        <w:rPr>
          <w:rFonts w:ascii="Simplified Arabic" w:hAnsi="Simplified Arabic" w:cs="Simplified Arabic"/>
          <w:sz w:val="28"/>
          <w:szCs w:val="28"/>
          <w:rtl/>
          <w:lang w:bidi="ar-SY"/>
        </w:rPr>
        <w:t>.</w:t>
      </w:r>
    </w:p>
    <w:p w14:paraId="4C5F3B3A" w14:textId="790704C8" w:rsidR="00510533" w:rsidRPr="00510533" w:rsidRDefault="003068A0" w:rsidP="00DB42A8">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من ناحية أخرى</w:t>
      </w:r>
      <w:r w:rsidR="00DB42A8">
        <w:rPr>
          <w:rFonts w:ascii="Simplified Arabic" w:hAnsi="Simplified Arabic" w:cs="Simplified Arabic" w:hint="cs"/>
          <w:sz w:val="28"/>
          <w:szCs w:val="28"/>
          <w:rtl/>
          <w:lang w:bidi="ar-SY"/>
        </w:rPr>
        <w:t xml:space="preserve"> ترتبط بالتكرار عبر الزمن</w:t>
      </w:r>
      <w:r>
        <w:rPr>
          <w:rFonts w:ascii="Simplified Arabic" w:hAnsi="Simplified Arabic" w:cs="Simplified Arabic" w:hint="cs"/>
          <w:sz w:val="28"/>
          <w:szCs w:val="28"/>
          <w:rtl/>
          <w:lang w:bidi="ar-SY"/>
        </w:rPr>
        <w:t>، ف</w:t>
      </w:r>
      <w:r w:rsidR="00510533" w:rsidRPr="00510533">
        <w:rPr>
          <w:rFonts w:ascii="Simplified Arabic" w:hAnsi="Simplified Arabic" w:cs="Simplified Arabic"/>
          <w:sz w:val="28"/>
          <w:szCs w:val="28"/>
          <w:rtl/>
          <w:lang w:bidi="ar-SY"/>
        </w:rPr>
        <w:t>إن التخطيط التشغيلي هو عملية مستمرة ومتكررة تهدف إلى تحسين كفاءة المنظمة من خلال مراجعات الأداء المنتظمة وإدارة المخاطر المستمرة</w:t>
      </w:r>
      <w:r>
        <w:rPr>
          <w:rFonts w:ascii="Simplified Arabic" w:hAnsi="Simplified Arabic" w:cs="Simplified Arabic" w:hint="cs"/>
          <w:sz w:val="28"/>
          <w:szCs w:val="28"/>
          <w:rtl/>
          <w:lang w:bidi="ar-SY"/>
        </w:rPr>
        <w:t>،</w:t>
      </w:r>
      <w:r w:rsidR="00510533" w:rsidRPr="00510533">
        <w:rPr>
          <w:rFonts w:ascii="Simplified Arabic" w:hAnsi="Simplified Arabic" w:cs="Simplified Arabic"/>
          <w:sz w:val="28"/>
          <w:szCs w:val="28"/>
          <w:rtl/>
          <w:lang w:bidi="ar-SY"/>
        </w:rPr>
        <w:t xml:space="preserve"> وهو يشمل مجموعة متنوعة من المخرجات المحددة، مثل مفهوم العمليات، والخطة التشغيلية، والجدول الزمني، والخطط الفرعية المختلفة. </w:t>
      </w:r>
      <w:r>
        <w:rPr>
          <w:rFonts w:ascii="Simplified Arabic" w:hAnsi="Simplified Arabic" w:cs="Simplified Arabic" w:hint="cs"/>
          <w:sz w:val="28"/>
          <w:szCs w:val="28"/>
          <w:rtl/>
          <w:lang w:bidi="ar-SY"/>
        </w:rPr>
        <w:t>بالتالي</w:t>
      </w:r>
      <w:r w:rsidR="00510533" w:rsidRPr="00510533">
        <w:rPr>
          <w:rFonts w:ascii="Simplified Arabic" w:hAnsi="Simplified Arabic" w:cs="Simplified Arabic"/>
          <w:sz w:val="28"/>
          <w:szCs w:val="28"/>
          <w:rtl/>
          <w:lang w:bidi="ar-SY"/>
        </w:rPr>
        <w:t>، من الأهمية بمكان التأكيد على أنه لا ينبغي التعامل مع التخطيط التشغيلي باعتباره مهمة لمرة واحدة يمكن التغاضي عنها بعد ذلك</w:t>
      </w:r>
      <w:r w:rsidR="0022120D">
        <w:rPr>
          <w:rFonts w:ascii="Simplified Arabic" w:hAnsi="Simplified Arabic" w:cs="Simplified Arabic" w:hint="cs"/>
          <w:sz w:val="28"/>
          <w:szCs w:val="28"/>
          <w:rtl/>
          <w:lang w:bidi="ar-SY"/>
        </w:rPr>
        <w:t>، وإنما يرتبط مفهوم التخطيط التشغيلي بالاستمرارية</w:t>
      </w:r>
      <w:r w:rsidR="00510533">
        <w:rPr>
          <w:rFonts w:ascii="Simplified Arabic" w:hAnsi="Simplified Arabic" w:cs="Simplified Arabic" w:hint="cs"/>
          <w:sz w:val="28"/>
          <w:szCs w:val="28"/>
          <w:rtl/>
          <w:lang w:bidi="ar-SY"/>
        </w:rPr>
        <w:t xml:space="preserve"> (</w:t>
      </w:r>
      <w:r w:rsidR="00510533" w:rsidRPr="00510533">
        <w:rPr>
          <w:rFonts w:ascii="Simplified Arabic" w:hAnsi="Simplified Arabic" w:cs="Simplified Arabic"/>
          <w:sz w:val="28"/>
          <w:szCs w:val="28"/>
          <w:lang w:bidi="ar-SY"/>
        </w:rPr>
        <w:t>McCallum</w:t>
      </w:r>
      <w:r w:rsidR="00510533">
        <w:rPr>
          <w:rFonts w:ascii="Simplified Arabic" w:hAnsi="Simplified Arabic" w:cs="Simplified Arabic"/>
          <w:sz w:val="28"/>
          <w:szCs w:val="28"/>
        </w:rPr>
        <w:t>, 2022</w:t>
      </w:r>
      <w:r w:rsidR="00510533">
        <w:rPr>
          <w:rFonts w:ascii="Simplified Arabic" w:hAnsi="Simplified Arabic" w:cs="Simplified Arabic" w:hint="cs"/>
          <w:sz w:val="28"/>
          <w:szCs w:val="28"/>
          <w:rtl/>
          <w:lang w:bidi="ar-SY"/>
        </w:rPr>
        <w:t>)</w:t>
      </w:r>
      <w:r w:rsidR="00510533" w:rsidRPr="00510533">
        <w:rPr>
          <w:rFonts w:ascii="Simplified Arabic" w:hAnsi="Simplified Arabic" w:cs="Simplified Arabic"/>
          <w:sz w:val="28"/>
          <w:szCs w:val="28"/>
          <w:rtl/>
          <w:lang w:bidi="ar-SY"/>
        </w:rPr>
        <w:t>.</w:t>
      </w:r>
    </w:p>
    <w:p w14:paraId="0870043D" w14:textId="4D499C6F" w:rsidR="00510533" w:rsidRDefault="00DE1A7C" w:rsidP="00F851E4">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ضمن هذا السياق، </w:t>
      </w:r>
      <w:r w:rsidR="00F15118" w:rsidRPr="00F15118">
        <w:rPr>
          <w:rFonts w:ascii="Simplified Arabic" w:hAnsi="Simplified Arabic" w:cs="Simplified Arabic"/>
          <w:sz w:val="28"/>
          <w:szCs w:val="28"/>
          <w:rtl/>
          <w:lang w:bidi="ar-SY"/>
        </w:rPr>
        <w:t>يتضمن التخطيط التشغيلي إنشاء خطط مفصلة لتحقيق الأهداف العامة، مع التركيز على الإجراءات التكتيكية لأنشطة محددة</w:t>
      </w:r>
      <w:r w:rsidR="00F15118">
        <w:rPr>
          <w:rFonts w:ascii="Simplified Arabic" w:hAnsi="Simplified Arabic" w:cs="Simplified Arabic" w:hint="cs"/>
          <w:sz w:val="28"/>
          <w:szCs w:val="28"/>
          <w:rtl/>
          <w:lang w:bidi="ar-SY"/>
        </w:rPr>
        <w:t xml:space="preserve"> (</w:t>
      </w:r>
      <w:r w:rsidR="00F15118" w:rsidRPr="00F15118">
        <w:rPr>
          <w:rFonts w:ascii="Simplified Arabic" w:hAnsi="Simplified Arabic" w:cs="Simplified Arabic"/>
          <w:sz w:val="28"/>
          <w:szCs w:val="28"/>
          <w:lang w:bidi="ar-SY"/>
        </w:rPr>
        <w:t>Goldin et al., 2010</w:t>
      </w:r>
      <w:r w:rsidR="00F15118">
        <w:rPr>
          <w:rFonts w:ascii="Simplified Arabic" w:hAnsi="Simplified Arabic" w:cs="Simplified Arabic" w:hint="cs"/>
          <w:sz w:val="28"/>
          <w:szCs w:val="28"/>
          <w:rtl/>
          <w:lang w:bidi="ar-SY"/>
        </w:rPr>
        <w:t>)</w:t>
      </w:r>
      <w:r w:rsidR="00F15118" w:rsidRPr="00F15118">
        <w:rPr>
          <w:rFonts w:ascii="Simplified Arabic" w:hAnsi="Simplified Arabic" w:cs="Simplified Arabic"/>
          <w:sz w:val="28"/>
          <w:szCs w:val="28"/>
          <w:rtl/>
          <w:lang w:bidi="ar-SY"/>
        </w:rPr>
        <w:t xml:space="preserve">. يطور المتخصصون هذه الخطط من خلال التركيز على عملياتهم الداخلية، بما في ذلك الأجزاء والجداول الزمنية وتخطيطات </w:t>
      </w:r>
      <w:r w:rsidR="0022120D">
        <w:rPr>
          <w:rFonts w:ascii="Simplified Arabic" w:hAnsi="Simplified Arabic" w:cs="Simplified Arabic" w:hint="cs"/>
          <w:sz w:val="28"/>
          <w:szCs w:val="28"/>
          <w:rtl/>
          <w:lang w:bidi="ar-SY"/>
        </w:rPr>
        <w:t>العمليات</w:t>
      </w:r>
      <w:r w:rsidR="00F15118" w:rsidRPr="00F15118">
        <w:rPr>
          <w:rFonts w:ascii="Simplified Arabic" w:hAnsi="Simplified Arabic" w:cs="Simplified Arabic"/>
          <w:sz w:val="28"/>
          <w:szCs w:val="28"/>
          <w:rtl/>
          <w:lang w:bidi="ar-SY"/>
        </w:rPr>
        <w:t>. عندما تتغير استراتيجيات العمل، يجب على مؤلفي الخطة التشغيلية تكييف الإجراءات الوظيفية، مما يستلزم تغييرات مترابطة واسعة النطاق، والتي قد تتطلب الوقت والموارد المالية، بما في ذلك إعادة تدريب العديد من المتخصصين وتوثيق العمليات الجديدة</w:t>
      </w:r>
      <w:r w:rsidR="00F15118">
        <w:rPr>
          <w:rFonts w:ascii="Simplified Arabic" w:hAnsi="Simplified Arabic" w:cs="Simplified Arabic" w:hint="cs"/>
          <w:sz w:val="28"/>
          <w:szCs w:val="28"/>
          <w:rtl/>
          <w:lang w:bidi="ar-SY"/>
        </w:rPr>
        <w:t xml:space="preserve"> (</w:t>
      </w:r>
      <w:r w:rsidR="00F15118" w:rsidRPr="00F15118">
        <w:rPr>
          <w:rFonts w:ascii="Simplified Arabic" w:hAnsi="Simplified Arabic" w:cs="Simplified Arabic"/>
          <w:sz w:val="28"/>
          <w:szCs w:val="28"/>
          <w:lang w:bidi="ar-SY"/>
        </w:rPr>
        <w:t>Hobbs and Heany, 1977</w:t>
      </w:r>
      <w:r w:rsidR="00F15118">
        <w:rPr>
          <w:rFonts w:ascii="Simplified Arabic" w:hAnsi="Simplified Arabic" w:cs="Simplified Arabic" w:hint="cs"/>
          <w:sz w:val="28"/>
          <w:szCs w:val="28"/>
          <w:rtl/>
          <w:lang w:bidi="ar-SY"/>
        </w:rPr>
        <w:t>)</w:t>
      </w:r>
      <w:r w:rsidR="00F15118" w:rsidRPr="00F15118">
        <w:rPr>
          <w:rFonts w:ascii="Simplified Arabic" w:hAnsi="Simplified Arabic" w:cs="Simplified Arabic"/>
          <w:sz w:val="28"/>
          <w:szCs w:val="28"/>
          <w:rtl/>
          <w:lang w:bidi="ar-SY"/>
        </w:rPr>
        <w:t>. في حين تستهدف معظم الخطط التشغيلية أهدافًا قصيرة الأجل، فإن تحسينات العمليات الحقيقية قد تتطلب أيضًا التخطيط الطويل الأجل</w:t>
      </w:r>
      <w:r w:rsidR="00F15118">
        <w:rPr>
          <w:rFonts w:ascii="Simplified Arabic" w:hAnsi="Simplified Arabic" w:cs="Simplified Arabic" w:hint="cs"/>
          <w:sz w:val="28"/>
          <w:szCs w:val="28"/>
          <w:rtl/>
          <w:lang w:bidi="ar-SY"/>
        </w:rPr>
        <w:t xml:space="preserve"> (</w:t>
      </w:r>
      <w:r w:rsidR="00F15118" w:rsidRPr="00F15118">
        <w:rPr>
          <w:rFonts w:ascii="Simplified Arabic" w:hAnsi="Simplified Arabic" w:cs="Simplified Arabic"/>
          <w:sz w:val="28"/>
          <w:szCs w:val="28"/>
          <w:lang w:bidi="ar-SY"/>
        </w:rPr>
        <w:t>Acur and Bititci, 2003</w:t>
      </w:r>
      <w:r w:rsidR="00F15118">
        <w:rPr>
          <w:rFonts w:ascii="Simplified Arabic" w:hAnsi="Simplified Arabic" w:cs="Simplified Arabic" w:hint="cs"/>
          <w:sz w:val="28"/>
          <w:szCs w:val="28"/>
          <w:rtl/>
          <w:lang w:bidi="ar-SY"/>
        </w:rPr>
        <w:t>)</w:t>
      </w:r>
      <w:r w:rsidR="00F15118" w:rsidRPr="00F15118">
        <w:rPr>
          <w:rFonts w:ascii="Simplified Arabic" w:hAnsi="Simplified Arabic" w:cs="Simplified Arabic"/>
          <w:sz w:val="28"/>
          <w:szCs w:val="28"/>
          <w:rtl/>
          <w:lang w:bidi="ar-SY"/>
        </w:rPr>
        <w:t xml:space="preserve">. </w:t>
      </w:r>
      <w:r w:rsidR="0022120D">
        <w:rPr>
          <w:rFonts w:ascii="Simplified Arabic" w:hAnsi="Simplified Arabic" w:cs="Simplified Arabic" w:hint="cs"/>
          <w:sz w:val="28"/>
          <w:szCs w:val="28"/>
          <w:rtl/>
          <w:lang w:bidi="ar-SY"/>
        </w:rPr>
        <w:t xml:space="preserve">ضمن هذا الإطار، </w:t>
      </w:r>
      <w:r w:rsidR="00F15118" w:rsidRPr="00F15118">
        <w:rPr>
          <w:rFonts w:ascii="Simplified Arabic" w:hAnsi="Simplified Arabic" w:cs="Simplified Arabic"/>
          <w:sz w:val="28"/>
          <w:szCs w:val="28"/>
          <w:rtl/>
          <w:lang w:bidi="ar-SY"/>
        </w:rPr>
        <w:t xml:space="preserve">تنطبق الإدارة الاستراتيجية على العمليات التشغيلية، والتي </w:t>
      </w:r>
      <w:r w:rsidR="00F15118" w:rsidRPr="00F15118">
        <w:rPr>
          <w:rFonts w:ascii="Simplified Arabic" w:hAnsi="Simplified Arabic" w:cs="Simplified Arabic"/>
          <w:sz w:val="28"/>
          <w:szCs w:val="28"/>
          <w:rtl/>
          <w:lang w:bidi="ar-SY"/>
        </w:rPr>
        <w:lastRenderedPageBreak/>
        <w:t>تشمل دورة تطوير وتنفيذ ومراقبة ومراجعة وتحديث استراتيجيات العمليات</w:t>
      </w:r>
      <w:r w:rsidR="00F15118">
        <w:rPr>
          <w:rFonts w:ascii="Simplified Arabic" w:hAnsi="Simplified Arabic" w:cs="Simplified Arabic" w:hint="cs"/>
          <w:sz w:val="28"/>
          <w:szCs w:val="28"/>
          <w:rtl/>
          <w:lang w:bidi="ar-SY"/>
        </w:rPr>
        <w:t xml:space="preserve"> (</w:t>
      </w:r>
      <w:r w:rsidR="00F15118" w:rsidRPr="00F15118">
        <w:rPr>
          <w:rFonts w:ascii="Simplified Arabic" w:hAnsi="Simplified Arabic" w:cs="Simplified Arabic"/>
          <w:sz w:val="28"/>
          <w:szCs w:val="28"/>
          <w:lang w:bidi="ar-SY"/>
        </w:rPr>
        <w:t>Hauksdóttir and Nielsen</w:t>
      </w:r>
      <w:r w:rsidR="00F15118">
        <w:rPr>
          <w:rFonts w:ascii="Simplified Arabic" w:hAnsi="Simplified Arabic" w:cs="Simplified Arabic"/>
          <w:sz w:val="28"/>
          <w:szCs w:val="28"/>
          <w:lang w:bidi="ar-SY"/>
        </w:rPr>
        <w:t>, 2014</w:t>
      </w:r>
      <w:r w:rsidR="00F15118">
        <w:rPr>
          <w:rFonts w:ascii="Simplified Arabic" w:hAnsi="Simplified Arabic" w:cs="Simplified Arabic" w:hint="cs"/>
          <w:sz w:val="28"/>
          <w:szCs w:val="28"/>
          <w:rtl/>
          <w:lang w:bidi="ar-SY"/>
        </w:rPr>
        <w:t>)</w:t>
      </w:r>
      <w:r w:rsidR="00F15118" w:rsidRPr="00F15118">
        <w:rPr>
          <w:rFonts w:ascii="Simplified Arabic" w:hAnsi="Simplified Arabic" w:cs="Simplified Arabic"/>
          <w:sz w:val="28"/>
          <w:szCs w:val="28"/>
          <w:rtl/>
          <w:lang w:bidi="ar-SY"/>
        </w:rPr>
        <w:t>.</w:t>
      </w:r>
    </w:p>
    <w:p w14:paraId="4E4C7503" w14:textId="101D80B5" w:rsidR="00F851E4" w:rsidRDefault="00DE1A7C" w:rsidP="001169F1">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ضوء ما سبق، </w:t>
      </w:r>
      <w:r w:rsidR="003534F3" w:rsidRPr="003534F3">
        <w:rPr>
          <w:rFonts w:ascii="Simplified Arabic" w:hAnsi="Simplified Arabic" w:cs="Simplified Arabic"/>
          <w:sz w:val="28"/>
          <w:szCs w:val="28"/>
          <w:rtl/>
          <w:lang w:bidi="ar-SY"/>
        </w:rPr>
        <w:t>يُعرَّف التخطيط التشغيلي بأنه عملية ضمان تنفيذ المهام بفعالية وكفاءة</w:t>
      </w:r>
      <w:r>
        <w:rPr>
          <w:rFonts w:ascii="Simplified Arabic" w:hAnsi="Simplified Arabic" w:cs="Simplified Arabic" w:hint="cs"/>
          <w:sz w:val="28"/>
          <w:szCs w:val="28"/>
          <w:rtl/>
          <w:lang w:bidi="ar-SY"/>
        </w:rPr>
        <w:t>، بهدف</w:t>
      </w:r>
      <w:r w:rsidR="003534F3" w:rsidRPr="003534F3">
        <w:rPr>
          <w:rFonts w:ascii="Simplified Arabic" w:hAnsi="Simplified Arabic" w:cs="Simplified Arabic"/>
          <w:sz w:val="28"/>
          <w:szCs w:val="28"/>
          <w:rtl/>
          <w:lang w:bidi="ar-SY"/>
        </w:rPr>
        <w:t xml:space="preserve"> </w:t>
      </w:r>
      <w:r w:rsidR="008170AE" w:rsidRPr="00012BE2">
        <w:rPr>
          <w:rFonts w:ascii="Simplified Arabic" w:hAnsi="Simplified Arabic" w:cs="Simplified Arabic"/>
          <w:sz w:val="28"/>
          <w:szCs w:val="28"/>
          <w:rtl/>
          <w:lang w:bidi="ar-SY"/>
        </w:rPr>
        <w:t>تحويل الخطة الاستراتيجية إلى واقع ملموس، من خلال إعداد خطة تشغيلية تحدد التفاصيل والاستراتيجيات والمشاريع والبرامج المستخدمة لتحقيق الأهداف المحددة بدقة. تشمل هذه الخطة تحديد الجهات المسؤولة عن التنفيذ والجداول الزمنية لتلك الأعمال والمشاركين في تنفيذها، بالإضافة إلى تحديد مواعيد بدء وانتهاء التنفيذ، والموارد البشرية والمادية والمالية المطلوبة لذلك، ومؤشرات الأداء والتحقق والتحديات المتوقعة وكيفية التعامل معها</w:t>
      </w:r>
      <w:r w:rsidR="008170AE">
        <w:rPr>
          <w:rFonts w:ascii="Simplified Arabic" w:hAnsi="Simplified Arabic" w:cs="Simplified Arabic" w:hint="cs"/>
          <w:sz w:val="28"/>
          <w:szCs w:val="28"/>
          <w:rtl/>
          <w:lang w:bidi="ar-SY"/>
        </w:rPr>
        <w:t xml:space="preserve"> (</w:t>
      </w:r>
      <w:r w:rsidR="008170AE" w:rsidRPr="00F90B47">
        <w:rPr>
          <w:rFonts w:ascii="Simplified Arabic" w:hAnsi="Simplified Arabic" w:cs="Simplified Arabic"/>
          <w:sz w:val="28"/>
          <w:szCs w:val="28"/>
          <w:lang w:bidi="ar-SY"/>
        </w:rPr>
        <w:t>Logan &amp; Sachs</w:t>
      </w:r>
      <w:r w:rsidR="008170AE">
        <w:rPr>
          <w:rFonts w:ascii="Simplified Arabic" w:hAnsi="Simplified Arabic" w:cs="Simplified Arabic" w:hint="cs"/>
          <w:sz w:val="28"/>
          <w:szCs w:val="28"/>
          <w:rtl/>
          <w:lang w:bidi="ar-SY"/>
        </w:rPr>
        <w:t>، 1997)</w:t>
      </w:r>
      <w:r w:rsidR="008170AE" w:rsidRPr="00012BE2">
        <w:rPr>
          <w:rFonts w:ascii="Simplified Arabic" w:hAnsi="Simplified Arabic" w:cs="Simplified Arabic"/>
          <w:sz w:val="28"/>
          <w:szCs w:val="28"/>
          <w:rtl/>
          <w:lang w:bidi="ar-SY"/>
        </w:rPr>
        <w:t>.</w:t>
      </w:r>
      <w:r w:rsidR="00F851E4">
        <w:rPr>
          <w:rFonts w:ascii="Simplified Arabic" w:hAnsi="Simplified Arabic" w:cs="Simplified Arabic" w:hint="cs"/>
          <w:sz w:val="28"/>
          <w:szCs w:val="28"/>
          <w:rtl/>
          <w:lang w:bidi="ar-SY"/>
        </w:rPr>
        <w:t xml:space="preserve"> بالتالي، فإن </w:t>
      </w:r>
      <w:r w:rsidR="00F851E4" w:rsidRPr="00717B0E">
        <w:rPr>
          <w:rFonts w:ascii="Simplified Arabic" w:hAnsi="Simplified Arabic" w:cs="Simplified Arabic"/>
          <w:sz w:val="28"/>
          <w:szCs w:val="28"/>
          <w:rtl/>
          <w:lang w:bidi="ar-SY"/>
        </w:rPr>
        <w:t xml:space="preserve">الغرض من التخطيط السنوي هو تحويل أهداف العمل طويلة المدى إلى خطط عمل قصيرة المدى للعام القادم. </w:t>
      </w:r>
      <w:r w:rsidR="00F851E4">
        <w:rPr>
          <w:rFonts w:ascii="Simplified Arabic" w:hAnsi="Simplified Arabic" w:cs="Simplified Arabic" w:hint="cs"/>
          <w:sz w:val="28"/>
          <w:szCs w:val="28"/>
          <w:rtl/>
          <w:lang w:bidi="ar-SY"/>
        </w:rPr>
        <w:t>وهذا يتطلب</w:t>
      </w:r>
      <w:r w:rsidR="00F851E4" w:rsidRPr="00717B0E">
        <w:rPr>
          <w:rFonts w:ascii="Simplified Arabic" w:hAnsi="Simplified Arabic" w:cs="Simplified Arabic"/>
          <w:sz w:val="28"/>
          <w:szCs w:val="28"/>
          <w:rtl/>
          <w:lang w:bidi="ar-SY"/>
        </w:rPr>
        <w:t xml:space="preserve"> </w:t>
      </w:r>
      <w:r w:rsidR="00F851E4">
        <w:rPr>
          <w:rFonts w:ascii="Simplified Arabic" w:hAnsi="Simplified Arabic" w:cs="Simplified Arabic" w:hint="cs"/>
          <w:sz w:val="28"/>
          <w:szCs w:val="28"/>
          <w:rtl/>
          <w:lang w:bidi="ar-SY"/>
        </w:rPr>
        <w:t xml:space="preserve">ليس فقط </w:t>
      </w:r>
      <w:r w:rsidR="00F851E4" w:rsidRPr="00717B0E">
        <w:rPr>
          <w:rFonts w:ascii="Simplified Arabic" w:hAnsi="Simplified Arabic" w:cs="Simplified Arabic"/>
          <w:sz w:val="28"/>
          <w:szCs w:val="28"/>
          <w:rtl/>
          <w:lang w:bidi="ar-SY"/>
        </w:rPr>
        <w:t xml:space="preserve">أن تكون الخطة واقعية وقابلة للتحقيق، باستخدام منهجية </w:t>
      </w:r>
      <w:r w:rsidR="00F851E4" w:rsidRPr="00717B0E">
        <w:rPr>
          <w:rFonts w:ascii="Simplified Arabic" w:hAnsi="Simplified Arabic" w:cs="Simplified Arabic"/>
          <w:sz w:val="28"/>
          <w:szCs w:val="28"/>
          <w:lang w:bidi="ar-SY"/>
        </w:rPr>
        <w:t>SMART</w:t>
      </w:r>
      <w:r w:rsidR="00F851E4" w:rsidRPr="00717B0E">
        <w:rPr>
          <w:rFonts w:ascii="Simplified Arabic" w:hAnsi="Simplified Arabic" w:cs="Simplified Arabic"/>
          <w:sz w:val="28"/>
          <w:szCs w:val="28"/>
          <w:rtl/>
          <w:lang w:bidi="ar-SY"/>
        </w:rPr>
        <w:t>، ولكن أيضًا طموحة بما يكفي لدفع الأعمال إلى الأمام</w:t>
      </w:r>
      <w:r w:rsidR="00E32DE0">
        <w:rPr>
          <w:rFonts w:ascii="Simplified Arabic" w:hAnsi="Simplified Arabic" w:cs="Simplified Arabic" w:hint="cs"/>
          <w:sz w:val="28"/>
          <w:szCs w:val="28"/>
          <w:rtl/>
          <w:lang w:bidi="ar-SY"/>
        </w:rPr>
        <w:t xml:space="preserve">، وأن يكون </w:t>
      </w:r>
      <w:r w:rsidR="00E32DE0" w:rsidRPr="002F0522">
        <w:rPr>
          <w:rFonts w:ascii="Simplified Arabic" w:hAnsi="Simplified Arabic" w:cs="Simplified Arabic"/>
          <w:sz w:val="28"/>
          <w:szCs w:val="28"/>
          <w:rtl/>
          <w:lang w:bidi="ar-SY"/>
        </w:rPr>
        <w:t>الهدف الرئيسي لخطة التشغيل هو الالتزام بالمواعيد النهائية والاستخدام الأمثل للموارد</w:t>
      </w:r>
      <w:r w:rsidR="00F851E4">
        <w:rPr>
          <w:rFonts w:ascii="Simplified Arabic" w:hAnsi="Simplified Arabic" w:cs="Simplified Arabic" w:hint="cs"/>
          <w:sz w:val="28"/>
          <w:szCs w:val="28"/>
          <w:rtl/>
          <w:lang w:bidi="ar-SY"/>
        </w:rPr>
        <w:t xml:space="preserve"> (</w:t>
      </w:r>
      <w:r w:rsidR="00F851E4" w:rsidRPr="00717B0E">
        <w:rPr>
          <w:rFonts w:ascii="Simplified Arabic" w:hAnsi="Simplified Arabic" w:cs="Simplified Arabic"/>
          <w:sz w:val="28"/>
          <w:szCs w:val="28"/>
          <w:lang w:bidi="ar-SY"/>
        </w:rPr>
        <w:t>Babich-Gaury &amp; Babich</w:t>
      </w:r>
      <w:r w:rsidR="00F851E4">
        <w:rPr>
          <w:rFonts w:ascii="Simplified Arabic" w:hAnsi="Simplified Arabic" w:cs="Simplified Arabic" w:hint="cs"/>
          <w:sz w:val="28"/>
          <w:szCs w:val="28"/>
          <w:rtl/>
          <w:lang w:bidi="ar-SY"/>
        </w:rPr>
        <w:t>، 2023)</w:t>
      </w:r>
      <w:r w:rsidR="00F851E4" w:rsidRPr="00717B0E">
        <w:rPr>
          <w:rFonts w:ascii="Simplified Arabic" w:hAnsi="Simplified Arabic" w:cs="Simplified Arabic"/>
          <w:sz w:val="28"/>
          <w:szCs w:val="28"/>
          <w:rtl/>
          <w:lang w:bidi="ar-SY"/>
        </w:rPr>
        <w:t>.</w:t>
      </w:r>
    </w:p>
    <w:p w14:paraId="2BED297B" w14:textId="77777777" w:rsidR="001169F1" w:rsidRDefault="001169F1" w:rsidP="001169F1">
      <w:pPr>
        <w:spacing w:line="360" w:lineRule="auto"/>
        <w:ind w:firstLine="720"/>
        <w:jc w:val="both"/>
        <w:rPr>
          <w:rFonts w:ascii="Simplified Arabic" w:hAnsi="Simplified Arabic" w:cs="Simplified Arabic"/>
          <w:sz w:val="28"/>
          <w:szCs w:val="28"/>
          <w:lang w:bidi="ar-SY"/>
        </w:rPr>
      </w:pPr>
    </w:p>
    <w:p w14:paraId="7C5C2782" w14:textId="73529852" w:rsidR="008170AE" w:rsidRPr="008170AE" w:rsidRDefault="008170AE" w:rsidP="003E43E8">
      <w:pPr>
        <w:pStyle w:val="3"/>
        <w:rPr>
          <w:rtl/>
        </w:rPr>
      </w:pPr>
      <w:bookmarkStart w:id="9" w:name="_Toc192445180"/>
      <w:r w:rsidRPr="008170AE">
        <w:rPr>
          <w:rFonts w:hint="cs"/>
          <w:rtl/>
        </w:rPr>
        <w:t>العلاقة بين التخطيط التشغيلي والاستراتيجية:</w:t>
      </w:r>
      <w:bookmarkEnd w:id="9"/>
    </w:p>
    <w:p w14:paraId="326B500D" w14:textId="789A4235" w:rsidR="002B017A" w:rsidRPr="002B017A" w:rsidRDefault="002B017A" w:rsidP="002B017A">
      <w:pPr>
        <w:spacing w:line="360" w:lineRule="auto"/>
        <w:ind w:firstLine="720"/>
        <w:jc w:val="both"/>
        <w:rPr>
          <w:rFonts w:ascii="Simplified Arabic" w:hAnsi="Simplified Arabic" w:cs="Simplified Arabic"/>
          <w:color w:val="000000" w:themeColor="text1"/>
          <w:sz w:val="28"/>
          <w:szCs w:val="28"/>
          <w:rtl/>
          <w:lang w:bidi="ar-SY"/>
        </w:rPr>
      </w:pPr>
      <w:r w:rsidRPr="002B017A">
        <w:rPr>
          <w:rFonts w:ascii="Simplified Arabic" w:hAnsi="Simplified Arabic" w:cs="Simplified Arabic" w:hint="cs"/>
          <w:color w:val="000000" w:themeColor="text1"/>
          <w:sz w:val="28"/>
          <w:szCs w:val="28"/>
          <w:rtl/>
          <w:lang w:bidi="ar-SY"/>
        </w:rPr>
        <w:t xml:space="preserve">بوصفها </w:t>
      </w:r>
      <w:r w:rsidRPr="002B017A">
        <w:rPr>
          <w:rFonts w:ascii="Simplified Arabic" w:hAnsi="Simplified Arabic" w:cs="Simplified Arabic"/>
          <w:color w:val="000000" w:themeColor="text1"/>
          <w:sz w:val="28"/>
          <w:szCs w:val="28"/>
          <w:rtl/>
          <w:lang w:bidi="ar-SY"/>
        </w:rPr>
        <w:t>وثيقة تحدد كيفية تحقيق الشركة لأهدافها على المدى القصير، عادةً خلال إطار زمني يتراوح من 6 إلى 18 شهرًا</w:t>
      </w:r>
      <w:r w:rsidRPr="002B017A">
        <w:rPr>
          <w:rFonts w:ascii="Simplified Arabic" w:hAnsi="Simplified Arabic" w:cs="Simplified Arabic" w:hint="cs"/>
          <w:color w:val="000000" w:themeColor="text1"/>
          <w:sz w:val="28"/>
          <w:szCs w:val="28"/>
          <w:rtl/>
          <w:lang w:bidi="ar-SY"/>
        </w:rPr>
        <w:t>،</w:t>
      </w:r>
      <w:r w:rsidRPr="002B017A">
        <w:rPr>
          <w:rFonts w:ascii="Simplified Arabic" w:hAnsi="Simplified Arabic" w:cs="Simplified Arabic"/>
          <w:color w:val="000000" w:themeColor="text1"/>
          <w:sz w:val="28"/>
          <w:szCs w:val="28"/>
          <w:rtl/>
          <w:lang w:bidi="ar-SY"/>
        </w:rPr>
        <w:t xml:space="preserve"> </w:t>
      </w:r>
      <w:r w:rsidRPr="002B017A">
        <w:rPr>
          <w:rFonts w:ascii="Simplified Arabic" w:hAnsi="Simplified Arabic" w:cs="Simplified Arabic" w:hint="cs"/>
          <w:color w:val="000000" w:themeColor="text1"/>
          <w:sz w:val="28"/>
          <w:szCs w:val="28"/>
          <w:rtl/>
          <w:lang w:bidi="ar-SY"/>
        </w:rPr>
        <w:t>ت</w:t>
      </w:r>
      <w:r w:rsidRPr="002B017A">
        <w:rPr>
          <w:rFonts w:ascii="Simplified Arabic" w:hAnsi="Simplified Arabic" w:cs="Simplified Arabic"/>
          <w:color w:val="000000" w:themeColor="text1"/>
          <w:sz w:val="28"/>
          <w:szCs w:val="28"/>
          <w:rtl/>
          <w:lang w:bidi="ar-SY"/>
        </w:rPr>
        <w:t xml:space="preserve">تضمن إدارة الأحداث القادمة وتعديل الخطط باستمرار لضمان التشغيل المستقر والمستمر </w:t>
      </w:r>
      <w:r w:rsidRPr="002B017A">
        <w:rPr>
          <w:rFonts w:ascii="Simplified Arabic" w:hAnsi="Simplified Arabic" w:cs="Simplified Arabic" w:hint="cs"/>
          <w:color w:val="000000" w:themeColor="text1"/>
          <w:sz w:val="28"/>
          <w:szCs w:val="28"/>
          <w:rtl/>
          <w:lang w:bidi="ar-SY"/>
        </w:rPr>
        <w:t>(</w:t>
      </w:r>
      <w:r w:rsidRPr="002B017A">
        <w:rPr>
          <w:rFonts w:ascii="Simplified Arabic" w:hAnsi="Simplified Arabic" w:cs="Simplified Arabic"/>
          <w:color w:val="000000" w:themeColor="text1"/>
          <w:sz w:val="28"/>
          <w:szCs w:val="28"/>
          <w:lang w:bidi="ar-SY"/>
        </w:rPr>
        <w:t>Babich-Gaury &amp; Babich</w:t>
      </w:r>
      <w:r w:rsidRPr="002B017A">
        <w:rPr>
          <w:rFonts w:ascii="Simplified Arabic" w:hAnsi="Simplified Arabic" w:cs="Simplified Arabic" w:hint="cs"/>
          <w:color w:val="000000" w:themeColor="text1"/>
          <w:sz w:val="28"/>
          <w:szCs w:val="28"/>
          <w:rtl/>
          <w:lang w:bidi="ar-SY"/>
        </w:rPr>
        <w:t xml:space="preserve">، 2023)، </w:t>
      </w:r>
      <w:r w:rsidRPr="002B017A">
        <w:rPr>
          <w:rFonts w:ascii="Simplified Arabic" w:hAnsi="Simplified Arabic" w:cs="Simplified Arabic"/>
          <w:color w:val="000000" w:themeColor="text1"/>
          <w:sz w:val="28"/>
          <w:szCs w:val="28"/>
          <w:rtl/>
          <w:lang w:bidi="ar-SY"/>
        </w:rPr>
        <w:t xml:space="preserve">تعمل الخطة التشغيلية كمخطط تفصيلي يوضح المبادرات والأهداف الرئيسية التي تهدف الشركة إلى تحقيقها خلال إطار </w:t>
      </w:r>
      <w:r w:rsidRPr="002B017A">
        <w:rPr>
          <w:rFonts w:ascii="Simplified Arabic" w:hAnsi="Simplified Arabic" w:cs="Simplified Arabic"/>
          <w:color w:val="000000" w:themeColor="text1"/>
          <w:sz w:val="28"/>
          <w:szCs w:val="28"/>
          <w:rtl/>
          <w:lang w:bidi="ar-SY"/>
        </w:rPr>
        <w:lastRenderedPageBreak/>
        <w:t>زمني محدد، وعادةً ما يكون عامًا</w:t>
      </w:r>
      <w:r w:rsidRPr="002B017A">
        <w:rPr>
          <w:rFonts w:ascii="Simplified Arabic" w:hAnsi="Simplified Arabic" w:cs="Simplified Arabic" w:hint="cs"/>
          <w:color w:val="000000" w:themeColor="text1"/>
          <w:sz w:val="28"/>
          <w:szCs w:val="28"/>
          <w:rtl/>
          <w:lang w:bidi="ar-SY"/>
        </w:rPr>
        <w:t xml:space="preserve"> (</w:t>
      </w:r>
      <w:r w:rsidRPr="002B017A">
        <w:rPr>
          <w:rFonts w:ascii="Simplified Arabic" w:hAnsi="Simplified Arabic" w:cs="Simplified Arabic"/>
          <w:color w:val="000000" w:themeColor="text1"/>
          <w:sz w:val="28"/>
          <w:szCs w:val="28"/>
          <w:lang w:bidi="ar-SY"/>
        </w:rPr>
        <w:t>Eric, 2022</w:t>
      </w:r>
      <w:r w:rsidRPr="002B017A">
        <w:rPr>
          <w:rFonts w:ascii="Simplified Arabic" w:hAnsi="Simplified Arabic" w:cs="Simplified Arabic" w:hint="cs"/>
          <w:color w:val="000000" w:themeColor="text1"/>
          <w:sz w:val="28"/>
          <w:szCs w:val="28"/>
          <w:rtl/>
          <w:lang w:bidi="ar-SY"/>
        </w:rPr>
        <w:t>)</w:t>
      </w:r>
      <w:r w:rsidRPr="002B017A">
        <w:rPr>
          <w:rFonts w:ascii="Simplified Arabic" w:hAnsi="Simplified Arabic" w:cs="Simplified Arabic"/>
          <w:color w:val="000000" w:themeColor="text1"/>
          <w:sz w:val="28"/>
          <w:szCs w:val="28"/>
          <w:rtl/>
          <w:lang w:bidi="ar-SY"/>
        </w:rPr>
        <w:t>. ترتبط هذه الخطة بشكل معقد بالأهداف الإستراتيجية العامة للمنظمة</w:t>
      </w:r>
      <w:r w:rsidRPr="002B017A">
        <w:rPr>
          <w:rFonts w:ascii="Simplified Arabic" w:hAnsi="Simplified Arabic" w:cs="Simplified Arabic" w:hint="cs"/>
          <w:color w:val="000000" w:themeColor="text1"/>
          <w:sz w:val="28"/>
          <w:szCs w:val="28"/>
          <w:rtl/>
          <w:lang w:bidi="ar-SY"/>
        </w:rPr>
        <w:t xml:space="preserve"> (</w:t>
      </w:r>
      <w:r w:rsidRPr="002B017A">
        <w:rPr>
          <w:rFonts w:ascii="Simplified Arabic" w:hAnsi="Simplified Arabic" w:cs="Simplified Arabic"/>
          <w:color w:val="000000" w:themeColor="text1"/>
          <w:sz w:val="28"/>
          <w:szCs w:val="28"/>
          <w:lang w:bidi="ar-SY"/>
        </w:rPr>
        <w:t>Bhasin, 2019</w:t>
      </w:r>
      <w:r w:rsidRPr="002B017A">
        <w:rPr>
          <w:rFonts w:ascii="Simplified Arabic" w:hAnsi="Simplified Arabic" w:cs="Simplified Arabic" w:hint="cs"/>
          <w:color w:val="000000" w:themeColor="text1"/>
          <w:sz w:val="28"/>
          <w:szCs w:val="28"/>
          <w:rtl/>
          <w:lang w:bidi="ar-SY"/>
        </w:rPr>
        <w:t>)</w:t>
      </w:r>
      <w:r w:rsidRPr="002B017A">
        <w:rPr>
          <w:rFonts w:ascii="Simplified Arabic" w:hAnsi="Simplified Arabic" w:cs="Simplified Arabic"/>
          <w:color w:val="000000" w:themeColor="text1"/>
          <w:sz w:val="28"/>
          <w:szCs w:val="28"/>
          <w:rtl/>
          <w:lang w:bidi="ar-SY"/>
        </w:rPr>
        <w:t xml:space="preserve">. </w:t>
      </w:r>
    </w:p>
    <w:p w14:paraId="2C7C9B54" w14:textId="655B586D" w:rsidR="007249CC" w:rsidRDefault="007249CC" w:rsidP="00256561">
      <w:pPr>
        <w:spacing w:line="360" w:lineRule="auto"/>
        <w:ind w:firstLine="720"/>
        <w:jc w:val="both"/>
        <w:rPr>
          <w:rFonts w:ascii="Simplified Arabic" w:hAnsi="Simplified Arabic" w:cs="Simplified Arabic"/>
          <w:sz w:val="28"/>
          <w:szCs w:val="28"/>
          <w:rtl/>
          <w:lang w:bidi="ar-SY"/>
        </w:rPr>
      </w:pPr>
      <w:r w:rsidRPr="004C6F0A">
        <w:rPr>
          <w:rFonts w:ascii="Simplified Arabic" w:hAnsi="Simplified Arabic" w:cs="Simplified Arabic"/>
          <w:sz w:val="28"/>
          <w:szCs w:val="28"/>
          <w:rtl/>
          <w:lang w:bidi="ar-SY"/>
        </w:rPr>
        <w:t xml:space="preserve">وفقًا لفكرة أن الإدارة الإستراتيجية هي عملية، </w:t>
      </w:r>
      <w:r>
        <w:rPr>
          <w:rFonts w:ascii="Simplified Arabic" w:hAnsi="Simplified Arabic" w:cs="Simplified Arabic" w:hint="cs"/>
          <w:sz w:val="28"/>
          <w:szCs w:val="28"/>
          <w:rtl/>
          <w:lang w:bidi="ar-SY"/>
        </w:rPr>
        <w:t xml:space="preserve">فإنه </w:t>
      </w:r>
      <w:r w:rsidRPr="004C6F0A">
        <w:rPr>
          <w:rFonts w:ascii="Simplified Arabic" w:hAnsi="Simplified Arabic" w:cs="Simplified Arabic"/>
          <w:sz w:val="28"/>
          <w:szCs w:val="28"/>
          <w:rtl/>
          <w:lang w:bidi="ar-SY"/>
        </w:rPr>
        <w:t xml:space="preserve">يمكن الإشارة إلى </w:t>
      </w:r>
      <w:r>
        <w:rPr>
          <w:rFonts w:ascii="Simplified Arabic" w:hAnsi="Simplified Arabic" w:cs="Simplified Arabic" w:hint="cs"/>
          <w:sz w:val="28"/>
          <w:szCs w:val="28"/>
          <w:rtl/>
          <w:lang w:bidi="ar-SY"/>
        </w:rPr>
        <w:t xml:space="preserve">هذه </w:t>
      </w:r>
      <w:r w:rsidRPr="004C6F0A">
        <w:rPr>
          <w:rFonts w:ascii="Simplified Arabic" w:hAnsi="Simplified Arabic" w:cs="Simplified Arabic"/>
          <w:sz w:val="28"/>
          <w:szCs w:val="28"/>
          <w:rtl/>
          <w:lang w:bidi="ar-SY"/>
        </w:rPr>
        <w:t>العملية بالتخطيط الاستراتيجي</w:t>
      </w:r>
      <w:r>
        <w:rPr>
          <w:rFonts w:ascii="Simplified Arabic" w:hAnsi="Simplified Arabic" w:cs="Simplified Arabic" w:hint="cs"/>
          <w:sz w:val="28"/>
          <w:szCs w:val="28"/>
          <w:rtl/>
          <w:lang w:bidi="ar-SY"/>
        </w:rPr>
        <w:t>،</w:t>
      </w:r>
      <w:r w:rsidRPr="004C6F0A">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الذي ينطوي على أربع مجالات هي</w:t>
      </w:r>
      <w:r w:rsidRPr="004C6F0A">
        <w:rPr>
          <w:rFonts w:ascii="Simplified Arabic" w:hAnsi="Simplified Arabic" w:cs="Simplified Arabic"/>
          <w:sz w:val="28"/>
          <w:szCs w:val="28"/>
          <w:rtl/>
          <w:lang w:bidi="ar-SY"/>
        </w:rPr>
        <w:t xml:space="preserve"> التخطيط العام، والتخطيط الاستراتيجي، والتخطيط التشغيلي، والتوجيه والتحكم في التخطيط التشغيلي (</w:t>
      </w:r>
      <w:r w:rsidRPr="004C6F0A">
        <w:rPr>
          <w:rFonts w:ascii="Simplified Arabic" w:hAnsi="Simplified Arabic" w:cs="Simplified Arabic"/>
          <w:sz w:val="28"/>
          <w:szCs w:val="28"/>
          <w:lang w:bidi="ar-SY"/>
        </w:rPr>
        <w:t>Kotler et al., 2016; Stadtler et al., 2015</w:t>
      </w:r>
      <w:r w:rsidRPr="004C6F0A">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بالتالي، فإن </w:t>
      </w:r>
      <w:r w:rsidRPr="004C6F0A">
        <w:rPr>
          <w:rFonts w:ascii="Simplified Arabic" w:hAnsi="Simplified Arabic" w:cs="Simplified Arabic"/>
          <w:sz w:val="28"/>
          <w:szCs w:val="28"/>
          <w:rtl/>
          <w:lang w:bidi="ar-SY"/>
        </w:rPr>
        <w:t>الإدارة الإستراتيجية هي سلسلة من القرارات والإجراءات الإدارية التي تحدد أداء المنظمة على المدى الطويل، والتي تشمل المراحل الأربع التالية: المسح البيئي، صياغة الإستراتيجية، التطبيق والتنفيذ</w:t>
      </w:r>
      <w:r>
        <w:rPr>
          <w:rFonts w:ascii="Simplified Arabic" w:hAnsi="Simplified Arabic" w:cs="Simplified Arabic" w:hint="cs"/>
          <w:sz w:val="28"/>
          <w:szCs w:val="28"/>
          <w:rtl/>
          <w:lang w:bidi="ar-SY"/>
        </w:rPr>
        <w:t>،</w:t>
      </w:r>
      <w:r w:rsidRPr="004C6F0A">
        <w:rPr>
          <w:rFonts w:ascii="Simplified Arabic" w:hAnsi="Simplified Arabic" w:cs="Simplified Arabic"/>
          <w:sz w:val="28"/>
          <w:szCs w:val="28"/>
          <w:rtl/>
          <w:lang w:bidi="ar-SY"/>
        </w:rPr>
        <w:t xml:space="preserve"> والتقييم والرصد والرقابة</w:t>
      </w:r>
      <w:r>
        <w:rPr>
          <w:rFonts w:ascii="Simplified Arabic" w:hAnsi="Simplified Arabic" w:cs="Simplified Arabic" w:hint="cs"/>
          <w:sz w:val="28"/>
          <w:szCs w:val="28"/>
          <w:rtl/>
          <w:lang w:bidi="ar-SY"/>
        </w:rPr>
        <w:t xml:space="preserve"> (</w:t>
      </w:r>
      <w:r w:rsidRPr="00AA4E44">
        <w:rPr>
          <w:rFonts w:ascii="Simplified Arabic" w:hAnsi="Simplified Arabic" w:cs="Simplified Arabic"/>
          <w:sz w:val="28"/>
          <w:szCs w:val="28"/>
          <w:lang w:bidi="ar-SY"/>
        </w:rPr>
        <w:t>Wheelen &amp; Hunger</w:t>
      </w:r>
      <w:r>
        <w:rPr>
          <w:rFonts w:ascii="Simplified Arabic" w:hAnsi="Simplified Arabic" w:cs="Simplified Arabic" w:hint="cs"/>
          <w:sz w:val="28"/>
          <w:szCs w:val="28"/>
          <w:rtl/>
          <w:lang w:bidi="ar-SY"/>
        </w:rPr>
        <w:t xml:space="preserve">، 2012؛ </w:t>
      </w:r>
      <w:r w:rsidRPr="00AA4E44">
        <w:rPr>
          <w:rFonts w:ascii="Simplified Arabic" w:hAnsi="Simplified Arabic" w:cs="Simplified Arabic"/>
          <w:sz w:val="28"/>
          <w:szCs w:val="28"/>
          <w:lang w:bidi="ar-SY"/>
        </w:rPr>
        <w:t>David</w:t>
      </w:r>
      <w:r>
        <w:rPr>
          <w:rFonts w:ascii="Simplified Arabic" w:hAnsi="Simplified Arabic" w:cs="Simplified Arabic" w:hint="cs"/>
          <w:sz w:val="28"/>
          <w:szCs w:val="28"/>
          <w:rtl/>
          <w:lang w:bidi="ar-SY"/>
        </w:rPr>
        <w:t>، 2011)</w:t>
      </w:r>
      <w:r w:rsidRPr="004C6F0A">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هذا يعني أن </w:t>
      </w:r>
      <w:r w:rsidRPr="004C6F0A">
        <w:rPr>
          <w:rFonts w:ascii="Simplified Arabic" w:hAnsi="Simplified Arabic" w:cs="Simplified Arabic"/>
          <w:sz w:val="28"/>
          <w:szCs w:val="28"/>
          <w:rtl/>
          <w:lang w:bidi="ar-SY"/>
        </w:rPr>
        <w:t xml:space="preserve">التخطيط الاستراتيجي </w:t>
      </w:r>
      <w:r>
        <w:rPr>
          <w:rFonts w:ascii="Simplified Arabic" w:hAnsi="Simplified Arabic" w:cs="Simplified Arabic" w:hint="cs"/>
          <w:sz w:val="28"/>
          <w:szCs w:val="28"/>
          <w:rtl/>
          <w:lang w:bidi="ar-SY"/>
        </w:rPr>
        <w:t>يشمل</w:t>
      </w:r>
      <w:r w:rsidRPr="004C6F0A">
        <w:rPr>
          <w:rFonts w:ascii="Simplified Arabic" w:hAnsi="Simplified Arabic" w:cs="Simplified Arabic"/>
          <w:sz w:val="28"/>
          <w:szCs w:val="28"/>
          <w:rtl/>
          <w:lang w:bidi="ar-SY"/>
        </w:rPr>
        <w:t xml:space="preserve"> صياغة الأهداف التشغيلية المعلنة بإيجاز بطريقة تتحول فيها الاستراتيجيات الرئيسية إلى الإطار التنظيمي لتوجيه ما تبقى من عملية التخطيط - من الخطة الاستراتيجية إلى الخطة التشغيلية السنوية إلى المستوى المحدد للعمل والمساءل</w:t>
      </w:r>
      <w:r w:rsidR="00863F05">
        <w:rPr>
          <w:rFonts w:ascii="Simplified Arabic" w:hAnsi="Simplified Arabic" w:cs="Simplified Arabic" w:hint="cs"/>
          <w:sz w:val="28"/>
          <w:szCs w:val="28"/>
          <w:rtl/>
          <w:lang w:bidi="ar-SY"/>
        </w:rPr>
        <w:t>ة</w:t>
      </w:r>
      <w:r w:rsidR="00D86DB3">
        <w:rPr>
          <w:rFonts w:ascii="Simplified Arabic" w:hAnsi="Simplified Arabic" w:cs="Simplified Arabic" w:hint="cs"/>
          <w:sz w:val="28"/>
          <w:szCs w:val="28"/>
          <w:rtl/>
          <w:lang w:bidi="ar-SY"/>
        </w:rPr>
        <w:t xml:space="preserve"> (</w:t>
      </w:r>
      <w:r w:rsidR="00D86DB3" w:rsidRPr="00AA4E44">
        <w:rPr>
          <w:rFonts w:ascii="Simplified Arabic" w:hAnsi="Simplified Arabic" w:cs="Simplified Arabic"/>
          <w:sz w:val="28"/>
          <w:szCs w:val="28"/>
          <w:lang w:bidi="ar-SY"/>
        </w:rPr>
        <w:t>Musse</w:t>
      </w:r>
      <w:r w:rsidR="00D86DB3" w:rsidRPr="004C6F0A">
        <w:rPr>
          <w:rFonts w:ascii="Simplified Arabic" w:hAnsi="Simplified Arabic" w:cs="Simplified Arabic"/>
          <w:sz w:val="28"/>
          <w:szCs w:val="28"/>
          <w:rtl/>
          <w:lang w:bidi="ar-SY"/>
        </w:rPr>
        <w:t xml:space="preserve">، 2014؛ </w:t>
      </w:r>
      <w:r w:rsidR="00D86DB3" w:rsidRPr="00AA4E44">
        <w:rPr>
          <w:rFonts w:ascii="Simplified Arabic" w:hAnsi="Simplified Arabic" w:cs="Simplified Arabic"/>
          <w:sz w:val="28"/>
          <w:szCs w:val="28"/>
          <w:lang w:bidi="ar-SY"/>
        </w:rPr>
        <w:t>Pearce &amp; Robinson</w:t>
      </w:r>
      <w:r w:rsidR="00D86DB3" w:rsidRPr="004C6F0A">
        <w:rPr>
          <w:rFonts w:ascii="Simplified Arabic" w:hAnsi="Simplified Arabic" w:cs="Simplified Arabic"/>
          <w:sz w:val="28"/>
          <w:szCs w:val="28"/>
          <w:rtl/>
          <w:lang w:bidi="ar-SY"/>
        </w:rPr>
        <w:t xml:space="preserve">، 2014؛ </w:t>
      </w:r>
      <w:r w:rsidR="00D86DB3" w:rsidRPr="00AA4E44">
        <w:rPr>
          <w:rFonts w:ascii="Simplified Arabic" w:hAnsi="Simplified Arabic" w:cs="Simplified Arabic"/>
          <w:sz w:val="28"/>
          <w:szCs w:val="28"/>
          <w:lang w:bidi="ar-SY"/>
        </w:rPr>
        <w:t>Mohammad</w:t>
      </w:r>
      <w:r w:rsidR="00D86DB3" w:rsidRPr="004C6F0A">
        <w:rPr>
          <w:rFonts w:ascii="Simplified Arabic" w:hAnsi="Simplified Arabic" w:cs="Simplified Arabic"/>
          <w:sz w:val="28"/>
          <w:szCs w:val="28"/>
          <w:rtl/>
          <w:lang w:bidi="ar-SY"/>
        </w:rPr>
        <w:t xml:space="preserve">، 2015؛ </w:t>
      </w:r>
      <w:r w:rsidR="00D86DB3" w:rsidRPr="00AA4E44">
        <w:rPr>
          <w:rFonts w:ascii="Simplified Arabic" w:hAnsi="Simplified Arabic" w:cs="Simplified Arabic"/>
          <w:sz w:val="28"/>
          <w:szCs w:val="28"/>
          <w:lang w:bidi="ar-SY"/>
        </w:rPr>
        <w:t>Stadtler</w:t>
      </w:r>
      <w:r w:rsidR="00D86DB3" w:rsidRPr="00AA4E44">
        <w:rPr>
          <w:rFonts w:ascii="Simplified Arabic" w:hAnsi="Simplified Arabic" w:cs="Simplified Arabic"/>
          <w:sz w:val="28"/>
          <w:szCs w:val="28"/>
          <w:rtl/>
          <w:lang w:bidi="ar-SY"/>
        </w:rPr>
        <w:t xml:space="preserve"> </w:t>
      </w:r>
      <w:r w:rsidR="00D86DB3" w:rsidRPr="004C6F0A">
        <w:rPr>
          <w:rFonts w:ascii="Simplified Arabic" w:hAnsi="Simplified Arabic" w:cs="Simplified Arabic"/>
          <w:sz w:val="28"/>
          <w:szCs w:val="28"/>
          <w:rtl/>
          <w:lang w:bidi="ar-SY"/>
        </w:rPr>
        <w:t>وآخرون، 2015</w:t>
      </w:r>
      <w:r w:rsidR="00D86DB3">
        <w:rPr>
          <w:rFonts w:ascii="Simplified Arabic" w:hAnsi="Simplified Arabic" w:cs="Simplified Arabic" w:hint="cs"/>
          <w:sz w:val="28"/>
          <w:szCs w:val="28"/>
          <w:rtl/>
          <w:lang w:bidi="ar-SY"/>
        </w:rPr>
        <w:t>)</w:t>
      </w:r>
      <w:r w:rsidRPr="004C6F0A">
        <w:rPr>
          <w:rFonts w:ascii="Simplified Arabic" w:hAnsi="Simplified Arabic" w:cs="Simplified Arabic"/>
          <w:sz w:val="28"/>
          <w:szCs w:val="28"/>
          <w:rtl/>
          <w:lang w:bidi="ar-SY"/>
        </w:rPr>
        <w:t>.</w:t>
      </w:r>
      <w:r w:rsidR="00256561">
        <w:rPr>
          <w:rFonts w:ascii="Simplified Arabic" w:hAnsi="Simplified Arabic" w:cs="Simplified Arabic" w:hint="cs"/>
          <w:sz w:val="28"/>
          <w:szCs w:val="28"/>
          <w:rtl/>
          <w:lang w:bidi="ar-SY"/>
        </w:rPr>
        <w:t xml:space="preserve"> </w:t>
      </w:r>
      <w:r w:rsidR="0005140E">
        <w:rPr>
          <w:rFonts w:ascii="Simplified Arabic" w:hAnsi="Simplified Arabic" w:cs="Simplified Arabic" w:hint="cs"/>
          <w:sz w:val="28"/>
          <w:szCs w:val="28"/>
          <w:rtl/>
          <w:lang w:bidi="ar-SY"/>
        </w:rPr>
        <w:t xml:space="preserve">في الواقع، فإن هذا المسار المحدد من العام الى المتخصص، عبر </w:t>
      </w:r>
      <w:r w:rsidR="0014418B">
        <w:rPr>
          <w:rFonts w:ascii="Simplified Arabic" w:hAnsi="Simplified Arabic" w:cs="Simplified Arabic" w:hint="cs"/>
          <w:sz w:val="28"/>
          <w:szCs w:val="28"/>
          <w:rtl/>
          <w:lang w:bidi="ar-SY"/>
        </w:rPr>
        <w:t>ترجمة</w:t>
      </w:r>
      <w:r w:rsidR="0005140E">
        <w:rPr>
          <w:rFonts w:ascii="Simplified Arabic" w:hAnsi="Simplified Arabic" w:cs="Simplified Arabic" w:hint="cs"/>
          <w:sz w:val="28"/>
          <w:szCs w:val="28"/>
          <w:rtl/>
          <w:lang w:bidi="ar-SY"/>
        </w:rPr>
        <w:t xml:space="preserve"> الغايات بعيدة المدى الى أعمال قصيرة قابلة للقياس، يظهر بوضوح </w:t>
      </w:r>
      <w:r w:rsidR="0014418B">
        <w:rPr>
          <w:rFonts w:ascii="Simplified Arabic" w:hAnsi="Simplified Arabic" w:cs="Simplified Arabic" w:hint="cs"/>
          <w:sz w:val="28"/>
          <w:szCs w:val="28"/>
          <w:rtl/>
          <w:lang w:bidi="ar-SY"/>
        </w:rPr>
        <w:t xml:space="preserve">أن التخطيط التشغيلي هو </w:t>
      </w:r>
      <w:r w:rsidR="0014418B" w:rsidRPr="003A5C47">
        <w:rPr>
          <w:rFonts w:ascii="Simplified Arabic" w:hAnsi="Simplified Arabic" w:cs="Simplified Arabic"/>
          <w:sz w:val="28"/>
          <w:szCs w:val="28"/>
          <w:rtl/>
          <w:lang w:bidi="ar-SY"/>
        </w:rPr>
        <w:t xml:space="preserve">تطوير تفصيلي لخطط </w:t>
      </w:r>
      <w:r w:rsidR="004102F8">
        <w:rPr>
          <w:rFonts w:ascii="Simplified Arabic" w:hAnsi="Simplified Arabic" w:cs="Simplified Arabic" w:hint="cs"/>
          <w:sz w:val="28"/>
          <w:szCs w:val="28"/>
          <w:rtl/>
          <w:lang w:bidi="ar-SY"/>
        </w:rPr>
        <w:t>المنظمات</w:t>
      </w:r>
      <w:r w:rsidR="0014418B">
        <w:rPr>
          <w:rFonts w:ascii="Simplified Arabic" w:hAnsi="Simplified Arabic" w:cs="Simplified Arabic" w:hint="cs"/>
          <w:sz w:val="28"/>
          <w:szCs w:val="28"/>
          <w:rtl/>
          <w:lang w:bidi="ar-SY"/>
        </w:rPr>
        <w:t xml:space="preserve"> (</w:t>
      </w:r>
      <w:r w:rsidR="0014418B" w:rsidRPr="003A5C47">
        <w:rPr>
          <w:rFonts w:ascii="Simplified Arabic" w:hAnsi="Simplified Arabic" w:cs="Simplified Arabic"/>
          <w:sz w:val="28"/>
          <w:szCs w:val="28"/>
          <w:lang w:bidi="ar-SY"/>
        </w:rPr>
        <w:t>Leventsov &amp; Ilin</w:t>
      </w:r>
      <w:r w:rsidR="0014418B">
        <w:rPr>
          <w:rFonts w:ascii="Simplified Arabic" w:hAnsi="Simplified Arabic" w:cs="Simplified Arabic" w:hint="cs"/>
          <w:sz w:val="28"/>
          <w:szCs w:val="28"/>
          <w:rtl/>
          <w:lang w:bidi="ar-SY"/>
        </w:rPr>
        <w:t>، 2014).</w:t>
      </w:r>
    </w:p>
    <w:p w14:paraId="0505590E" w14:textId="0C8E2427" w:rsidR="002073C7" w:rsidRDefault="004F23DB" w:rsidP="004F23DB">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عملياً، </w:t>
      </w:r>
      <w:r w:rsidR="002073C7" w:rsidRPr="002073C7">
        <w:rPr>
          <w:rFonts w:ascii="Simplified Arabic" w:hAnsi="Simplified Arabic" w:cs="Simplified Arabic"/>
          <w:sz w:val="28"/>
          <w:szCs w:val="28"/>
          <w:rtl/>
          <w:lang w:bidi="ar-SY"/>
        </w:rPr>
        <w:t>تُعتبر الخطة التشغيلية المكون الأخير للخطة الاستراتيجية، وتحتوي على وصف مفصل للأعمال اللازمة لتحقيق الاستراتيجيات المحددة</w:t>
      </w:r>
      <w:r w:rsidR="002073C7">
        <w:rPr>
          <w:rFonts w:ascii="Simplified Arabic" w:hAnsi="Simplified Arabic" w:cs="Simplified Arabic" w:hint="cs"/>
          <w:sz w:val="28"/>
          <w:szCs w:val="28"/>
          <w:rtl/>
          <w:lang w:bidi="ar-SY"/>
        </w:rPr>
        <w:t>، فهي</w:t>
      </w:r>
      <w:r w:rsidR="002073C7" w:rsidRPr="002073C7">
        <w:rPr>
          <w:rFonts w:ascii="Simplified Arabic" w:hAnsi="Simplified Arabic" w:cs="Simplified Arabic"/>
          <w:sz w:val="28"/>
          <w:szCs w:val="28"/>
          <w:rtl/>
          <w:lang w:bidi="ar-SY"/>
        </w:rPr>
        <w:t xml:space="preserve"> خطة تفصيلية لعمل المنظمات، </w:t>
      </w:r>
      <w:r w:rsidR="002073C7">
        <w:rPr>
          <w:rFonts w:ascii="Simplified Arabic" w:hAnsi="Simplified Arabic" w:cs="Simplified Arabic" w:hint="cs"/>
          <w:sz w:val="28"/>
          <w:szCs w:val="28"/>
          <w:rtl/>
          <w:lang w:bidi="ar-SY"/>
        </w:rPr>
        <w:t>تتضمن تحديد</w:t>
      </w:r>
      <w:r w:rsidR="002073C7" w:rsidRPr="002073C7">
        <w:rPr>
          <w:rFonts w:ascii="Simplified Arabic" w:hAnsi="Simplified Arabic" w:cs="Simplified Arabic"/>
          <w:sz w:val="28"/>
          <w:szCs w:val="28"/>
          <w:rtl/>
          <w:lang w:bidi="ar-SY"/>
        </w:rPr>
        <w:t xml:space="preserve"> السياسات والبرامج الأساسية لتحقيق الأهداف </w:t>
      </w:r>
      <w:r w:rsidR="002073C7">
        <w:rPr>
          <w:rFonts w:ascii="Simplified Arabic" w:hAnsi="Simplified Arabic" w:cs="Simplified Arabic" w:hint="cs"/>
          <w:sz w:val="28"/>
          <w:szCs w:val="28"/>
          <w:rtl/>
          <w:lang w:bidi="ar-SY"/>
        </w:rPr>
        <w:t>الاستراتيجية</w:t>
      </w:r>
      <w:r w:rsidR="002073C7" w:rsidRPr="002073C7">
        <w:rPr>
          <w:rFonts w:ascii="Simplified Arabic" w:hAnsi="Simplified Arabic" w:cs="Simplified Arabic"/>
          <w:sz w:val="28"/>
          <w:szCs w:val="28"/>
          <w:rtl/>
          <w:lang w:bidi="ar-SY"/>
        </w:rPr>
        <w:t xml:space="preserve">، وبناء المؤشرات التي </w:t>
      </w:r>
      <w:r w:rsidR="002073C7">
        <w:rPr>
          <w:rFonts w:ascii="Simplified Arabic" w:hAnsi="Simplified Arabic" w:cs="Simplified Arabic" w:hint="cs"/>
          <w:sz w:val="28"/>
          <w:szCs w:val="28"/>
          <w:rtl/>
          <w:lang w:bidi="ar-SY"/>
        </w:rPr>
        <w:t>يمكن من خلالها مراقبة عملية</w:t>
      </w:r>
      <w:r w:rsidR="002073C7" w:rsidRPr="002073C7">
        <w:rPr>
          <w:rFonts w:ascii="Simplified Arabic" w:hAnsi="Simplified Arabic" w:cs="Simplified Arabic"/>
          <w:sz w:val="28"/>
          <w:szCs w:val="28"/>
          <w:rtl/>
          <w:lang w:bidi="ar-SY"/>
        </w:rPr>
        <w:t xml:space="preserve"> تحقيق تلك الأهداف</w:t>
      </w:r>
      <w:r w:rsidR="002073C7">
        <w:rPr>
          <w:rFonts w:ascii="Simplified Arabic" w:hAnsi="Simplified Arabic" w:cs="Simplified Arabic" w:hint="cs"/>
          <w:sz w:val="28"/>
          <w:szCs w:val="28"/>
          <w:rtl/>
          <w:lang w:bidi="ar-SY"/>
        </w:rPr>
        <w:t>، إضافة الى</w:t>
      </w:r>
      <w:r w:rsidR="002073C7" w:rsidRPr="002073C7">
        <w:rPr>
          <w:rFonts w:ascii="Simplified Arabic" w:hAnsi="Simplified Arabic" w:cs="Simplified Arabic"/>
          <w:sz w:val="28"/>
          <w:szCs w:val="28"/>
          <w:rtl/>
          <w:lang w:bidi="ar-SY"/>
        </w:rPr>
        <w:t xml:space="preserve"> تحد</w:t>
      </w:r>
      <w:r w:rsidR="002073C7">
        <w:rPr>
          <w:rFonts w:ascii="Simplified Arabic" w:hAnsi="Simplified Arabic" w:cs="Simplified Arabic" w:hint="cs"/>
          <w:sz w:val="28"/>
          <w:szCs w:val="28"/>
          <w:rtl/>
          <w:lang w:bidi="ar-SY"/>
        </w:rPr>
        <w:t>ي</w:t>
      </w:r>
      <w:r w:rsidR="002073C7" w:rsidRPr="002073C7">
        <w:rPr>
          <w:rFonts w:ascii="Simplified Arabic" w:hAnsi="Simplified Arabic" w:cs="Simplified Arabic"/>
          <w:sz w:val="28"/>
          <w:szCs w:val="28"/>
          <w:rtl/>
          <w:lang w:bidi="ar-SY"/>
        </w:rPr>
        <w:t xml:space="preserve">د المتطلبات المالية والجدول </w:t>
      </w:r>
      <w:r w:rsidR="002073C7" w:rsidRPr="002073C7">
        <w:rPr>
          <w:rFonts w:ascii="Simplified Arabic" w:hAnsi="Simplified Arabic" w:cs="Simplified Arabic"/>
          <w:sz w:val="28"/>
          <w:szCs w:val="28"/>
          <w:rtl/>
          <w:lang w:bidi="ar-SY"/>
        </w:rPr>
        <w:lastRenderedPageBreak/>
        <w:t xml:space="preserve">الزمني لتنفيذ البرامج </w:t>
      </w:r>
      <w:r w:rsidR="002073C7">
        <w:rPr>
          <w:rFonts w:ascii="Simplified Arabic" w:hAnsi="Simplified Arabic" w:cs="Simplified Arabic" w:hint="cs"/>
          <w:sz w:val="28"/>
          <w:szCs w:val="28"/>
          <w:rtl/>
          <w:lang w:bidi="ar-SY"/>
        </w:rPr>
        <w:t>التنفيذية</w:t>
      </w:r>
      <w:r>
        <w:rPr>
          <w:rFonts w:ascii="Simplified Arabic" w:hAnsi="Simplified Arabic" w:cs="Simplified Arabic" w:hint="cs"/>
          <w:sz w:val="28"/>
          <w:szCs w:val="28"/>
          <w:rtl/>
          <w:lang w:bidi="ar-SY"/>
        </w:rPr>
        <w:t xml:space="preserve"> </w:t>
      </w:r>
      <w:r w:rsidR="002073C7">
        <w:rPr>
          <w:rFonts w:ascii="Simplified Arabic" w:hAnsi="Simplified Arabic" w:cs="Simplified Arabic" w:hint="cs"/>
          <w:sz w:val="28"/>
          <w:szCs w:val="28"/>
          <w:rtl/>
          <w:lang w:bidi="ar-SY"/>
        </w:rPr>
        <w:t>(</w:t>
      </w:r>
      <w:r w:rsidR="002073C7" w:rsidRPr="002073C7">
        <w:rPr>
          <w:rFonts w:ascii="Simplified Arabic" w:hAnsi="Simplified Arabic" w:cs="Simplified Arabic"/>
          <w:sz w:val="28"/>
          <w:szCs w:val="28"/>
          <w:lang w:bidi="ar-SY"/>
        </w:rPr>
        <w:t>Huggins</w:t>
      </w:r>
      <w:r w:rsidR="002073C7">
        <w:rPr>
          <w:rFonts w:ascii="Simplified Arabic" w:hAnsi="Simplified Arabic" w:cs="Simplified Arabic" w:hint="cs"/>
          <w:sz w:val="28"/>
          <w:szCs w:val="28"/>
          <w:rtl/>
          <w:lang w:bidi="ar-SY"/>
        </w:rPr>
        <w:t>، 1996)</w:t>
      </w:r>
      <w:r w:rsidR="002073C7" w:rsidRPr="002073C7">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هذا يعني أن </w:t>
      </w:r>
      <w:r w:rsidR="00F3044A" w:rsidRPr="00F3044A">
        <w:rPr>
          <w:rFonts w:ascii="Simplified Arabic" w:hAnsi="Simplified Arabic" w:cs="Simplified Arabic"/>
          <w:sz w:val="28"/>
          <w:szCs w:val="28"/>
          <w:rtl/>
          <w:lang w:bidi="ar-SY"/>
        </w:rPr>
        <w:t xml:space="preserve">التخطيط التشغيلي </w:t>
      </w:r>
      <w:r w:rsidR="00F3044A">
        <w:rPr>
          <w:rFonts w:ascii="Simplified Arabic" w:hAnsi="Simplified Arabic" w:cs="Simplified Arabic" w:hint="cs"/>
          <w:sz w:val="28"/>
          <w:szCs w:val="28"/>
          <w:rtl/>
          <w:lang w:bidi="ar-SY"/>
        </w:rPr>
        <w:t>ينبثق</w:t>
      </w:r>
      <w:r w:rsidR="00F3044A" w:rsidRPr="00F3044A">
        <w:rPr>
          <w:rFonts w:ascii="Simplified Arabic" w:hAnsi="Simplified Arabic" w:cs="Simplified Arabic"/>
          <w:sz w:val="28"/>
          <w:szCs w:val="28"/>
          <w:rtl/>
          <w:lang w:bidi="ar-SY"/>
        </w:rPr>
        <w:t xml:space="preserve"> من التخطيط الاستراتيجي</w:t>
      </w:r>
      <w:r w:rsidR="00F3044A">
        <w:rPr>
          <w:rFonts w:ascii="Simplified Arabic" w:hAnsi="Simplified Arabic" w:cs="Simplified Arabic" w:hint="cs"/>
          <w:sz w:val="28"/>
          <w:szCs w:val="28"/>
          <w:rtl/>
          <w:lang w:bidi="ar-SY"/>
        </w:rPr>
        <w:t xml:space="preserve"> للمنظمات،</w:t>
      </w:r>
      <w:r w:rsidR="00F3044A" w:rsidRPr="00F3044A">
        <w:rPr>
          <w:rFonts w:ascii="Simplified Arabic" w:hAnsi="Simplified Arabic" w:cs="Simplified Arabic"/>
          <w:sz w:val="28"/>
          <w:szCs w:val="28"/>
          <w:rtl/>
          <w:lang w:bidi="ar-SY"/>
        </w:rPr>
        <w:t xml:space="preserve"> ويتم تنفيذه على مستوى الإدارات </w:t>
      </w:r>
      <w:r w:rsidR="00F3044A">
        <w:rPr>
          <w:rFonts w:ascii="Simplified Arabic" w:hAnsi="Simplified Arabic" w:cs="Simplified Arabic" w:hint="cs"/>
          <w:sz w:val="28"/>
          <w:szCs w:val="28"/>
          <w:rtl/>
          <w:lang w:bidi="ar-SY"/>
        </w:rPr>
        <w:t xml:space="preserve">الوسطى </w:t>
      </w:r>
      <w:r w:rsidR="00F3044A" w:rsidRPr="00F3044A">
        <w:rPr>
          <w:rFonts w:ascii="Simplified Arabic" w:hAnsi="Simplified Arabic" w:cs="Simplified Arabic"/>
          <w:sz w:val="28"/>
          <w:szCs w:val="28"/>
          <w:rtl/>
          <w:lang w:bidi="ar-SY"/>
        </w:rPr>
        <w:t>أو الأقسام التنفيذية في المنظمة</w:t>
      </w:r>
      <w:r w:rsidR="00F3044A">
        <w:rPr>
          <w:rFonts w:ascii="Simplified Arabic" w:hAnsi="Simplified Arabic" w:cs="Simplified Arabic" w:hint="cs"/>
          <w:sz w:val="28"/>
          <w:szCs w:val="28"/>
          <w:rtl/>
          <w:lang w:bidi="ar-SY"/>
        </w:rPr>
        <w:t>، ويتميز</w:t>
      </w:r>
      <w:r w:rsidR="00F3044A" w:rsidRPr="00F3044A">
        <w:rPr>
          <w:rFonts w:ascii="Simplified Arabic" w:hAnsi="Simplified Arabic" w:cs="Simplified Arabic"/>
          <w:sz w:val="28"/>
          <w:szCs w:val="28"/>
          <w:rtl/>
          <w:lang w:bidi="ar-SY"/>
        </w:rPr>
        <w:t xml:space="preserve"> بأنه قصير المدى ومفصل بشكل كبير</w:t>
      </w:r>
      <w:r w:rsidR="00016131">
        <w:rPr>
          <w:rFonts w:ascii="Simplified Arabic" w:hAnsi="Simplified Arabic" w:cs="Simplified Arabic" w:hint="cs"/>
          <w:sz w:val="28"/>
          <w:szCs w:val="28"/>
          <w:rtl/>
          <w:lang w:bidi="ar-SY"/>
        </w:rPr>
        <w:t xml:space="preserve"> (الفضلي والعقيلي، 2017)</w:t>
      </w:r>
      <w:r w:rsidR="00F3044A" w:rsidRPr="00F3044A">
        <w:rPr>
          <w:rFonts w:ascii="Simplified Arabic" w:hAnsi="Simplified Arabic" w:cs="Simplified Arabic"/>
          <w:sz w:val="28"/>
          <w:szCs w:val="28"/>
          <w:rtl/>
          <w:lang w:bidi="ar-SY"/>
        </w:rPr>
        <w:t>.</w:t>
      </w:r>
    </w:p>
    <w:p w14:paraId="58D5C5C6" w14:textId="12B501F1" w:rsidR="0098535F" w:rsidRDefault="00326D01" w:rsidP="00DC1601">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وباعتبار أن </w:t>
      </w:r>
      <w:r w:rsidR="003650AE" w:rsidRPr="003650AE">
        <w:rPr>
          <w:rFonts w:ascii="Simplified Arabic" w:hAnsi="Simplified Arabic" w:cs="Simplified Arabic"/>
          <w:sz w:val="28"/>
          <w:szCs w:val="28"/>
          <w:rtl/>
          <w:lang w:bidi="ar-SY"/>
        </w:rPr>
        <w:t xml:space="preserve">الخطة التشغيلية </w:t>
      </w:r>
      <w:r w:rsidRPr="003650AE">
        <w:rPr>
          <w:rFonts w:ascii="Simplified Arabic" w:hAnsi="Simplified Arabic" w:cs="Simplified Arabic"/>
          <w:sz w:val="28"/>
          <w:szCs w:val="28"/>
          <w:rtl/>
          <w:lang w:bidi="ar-SY"/>
        </w:rPr>
        <w:t xml:space="preserve">توضح </w:t>
      </w:r>
      <w:r w:rsidR="003650AE" w:rsidRPr="003650AE">
        <w:rPr>
          <w:rFonts w:ascii="Simplified Arabic" w:hAnsi="Simplified Arabic" w:cs="Simplified Arabic"/>
          <w:sz w:val="28"/>
          <w:szCs w:val="28"/>
          <w:rtl/>
          <w:lang w:bidi="ar-SY"/>
        </w:rPr>
        <w:t xml:space="preserve">تفاصيل الاستراتيجيات والطرق المستخدمة </w:t>
      </w:r>
      <w:r w:rsidR="003650AE">
        <w:rPr>
          <w:rFonts w:ascii="Simplified Arabic" w:hAnsi="Simplified Arabic" w:cs="Simplified Arabic" w:hint="cs"/>
          <w:sz w:val="28"/>
          <w:szCs w:val="28"/>
          <w:rtl/>
          <w:lang w:bidi="ar-SY"/>
        </w:rPr>
        <w:t>لبلوغ</w:t>
      </w:r>
      <w:r w:rsidR="003650AE" w:rsidRPr="003650AE">
        <w:rPr>
          <w:rFonts w:ascii="Simplified Arabic" w:hAnsi="Simplified Arabic" w:cs="Simplified Arabic"/>
          <w:sz w:val="28"/>
          <w:szCs w:val="28"/>
          <w:rtl/>
          <w:lang w:bidi="ar-SY"/>
        </w:rPr>
        <w:t xml:space="preserve"> أهداف وغايات ورسالة المنظمة </w:t>
      </w:r>
      <w:r w:rsidR="003650AE">
        <w:rPr>
          <w:rFonts w:ascii="Simplified Arabic" w:hAnsi="Simplified Arabic" w:cs="Simplified Arabic" w:hint="cs"/>
          <w:sz w:val="28"/>
          <w:szCs w:val="28"/>
          <w:rtl/>
          <w:lang w:bidi="ar-SY"/>
        </w:rPr>
        <w:t>التي تشكل توجهها الاستراتيجي</w:t>
      </w:r>
      <w:r>
        <w:rPr>
          <w:rFonts w:ascii="Simplified Arabic" w:hAnsi="Simplified Arabic" w:cs="Simplified Arabic" w:hint="cs"/>
          <w:sz w:val="28"/>
          <w:szCs w:val="28"/>
          <w:rtl/>
          <w:lang w:bidi="ar-SY"/>
        </w:rPr>
        <w:t>،</w:t>
      </w:r>
      <w:r w:rsidR="003650AE" w:rsidRPr="003650AE">
        <w:rPr>
          <w:rFonts w:ascii="Simplified Arabic" w:hAnsi="Simplified Arabic" w:cs="Simplified Arabic"/>
          <w:sz w:val="28"/>
          <w:szCs w:val="28"/>
          <w:rtl/>
          <w:lang w:bidi="ar-SY"/>
        </w:rPr>
        <w:t xml:space="preserve"> </w:t>
      </w:r>
      <w:r w:rsidR="003650AE">
        <w:rPr>
          <w:rFonts w:ascii="Simplified Arabic" w:hAnsi="Simplified Arabic" w:cs="Simplified Arabic" w:hint="cs"/>
          <w:sz w:val="28"/>
          <w:szCs w:val="28"/>
          <w:rtl/>
          <w:lang w:bidi="ar-SY"/>
        </w:rPr>
        <w:t>و</w:t>
      </w:r>
      <w:r>
        <w:rPr>
          <w:rFonts w:ascii="Simplified Arabic" w:hAnsi="Simplified Arabic" w:cs="Simplified Arabic" w:hint="cs"/>
          <w:sz w:val="28"/>
          <w:szCs w:val="28"/>
          <w:rtl/>
          <w:lang w:bidi="ar-SY"/>
        </w:rPr>
        <w:t xml:space="preserve">أنها </w:t>
      </w:r>
      <w:r w:rsidR="003650AE" w:rsidRPr="003650AE">
        <w:rPr>
          <w:rFonts w:ascii="Simplified Arabic" w:hAnsi="Simplified Arabic" w:cs="Simplified Arabic"/>
          <w:sz w:val="28"/>
          <w:szCs w:val="28"/>
          <w:rtl/>
          <w:lang w:bidi="ar-SY"/>
        </w:rPr>
        <w:t>تحتوي على تفاصيل تغطي أهمية كل مستوى من المستويات التنظيمية في المنظمة</w:t>
      </w:r>
      <w:r w:rsidR="003650AE">
        <w:rPr>
          <w:rFonts w:ascii="Simplified Arabic" w:hAnsi="Simplified Arabic" w:cs="Simplified Arabic" w:hint="cs"/>
          <w:sz w:val="28"/>
          <w:szCs w:val="28"/>
          <w:rtl/>
          <w:lang w:bidi="ar-SY"/>
        </w:rPr>
        <w:t xml:space="preserve"> (</w:t>
      </w:r>
      <w:r w:rsidR="003650AE" w:rsidRPr="003650AE">
        <w:rPr>
          <w:rFonts w:ascii="Simplified Arabic" w:hAnsi="Simplified Arabic" w:cs="Simplified Arabic"/>
          <w:sz w:val="28"/>
          <w:szCs w:val="28"/>
          <w:rtl/>
          <w:lang w:bidi="ar-SY"/>
        </w:rPr>
        <w:t>حمدان وإياس، 2009</w:t>
      </w:r>
      <w:r w:rsidR="003650AE">
        <w:rPr>
          <w:rFonts w:ascii="Simplified Arabic" w:hAnsi="Simplified Arabic" w:cs="Simplified Arabic" w:hint="cs"/>
          <w:sz w:val="28"/>
          <w:szCs w:val="28"/>
          <w:rtl/>
          <w:lang w:bidi="ar-SY"/>
        </w:rPr>
        <w:t>)</w:t>
      </w:r>
      <w:r>
        <w:rPr>
          <w:rFonts w:ascii="Simplified Arabic" w:hAnsi="Simplified Arabic" w:cs="Simplified Arabic" w:hint="cs"/>
          <w:sz w:val="28"/>
          <w:szCs w:val="28"/>
          <w:rtl/>
          <w:lang w:bidi="ar-SY"/>
        </w:rPr>
        <w:t xml:space="preserve">، فإنه عند اعداد الخطة التشغيلية </w:t>
      </w:r>
      <w:r w:rsidR="003650AE" w:rsidRPr="003650AE">
        <w:rPr>
          <w:rFonts w:ascii="Simplified Arabic" w:hAnsi="Simplified Arabic" w:cs="Simplified Arabic"/>
          <w:sz w:val="28"/>
          <w:szCs w:val="28"/>
          <w:rtl/>
          <w:lang w:bidi="ar-SY"/>
        </w:rPr>
        <w:t xml:space="preserve">يقوم كل قسم بدراسة أهداف الإدارة التي يتبعها ويعطي تفصيلاً دقيقًا لما </w:t>
      </w:r>
      <w:r w:rsidR="003650AE">
        <w:rPr>
          <w:rFonts w:ascii="Simplified Arabic" w:hAnsi="Simplified Arabic" w:cs="Simplified Arabic" w:hint="cs"/>
          <w:sz w:val="28"/>
          <w:szCs w:val="28"/>
          <w:rtl/>
          <w:lang w:bidi="ar-SY"/>
        </w:rPr>
        <w:t>يتعلق به</w:t>
      </w:r>
      <w:r w:rsidR="003650AE" w:rsidRPr="003650AE">
        <w:rPr>
          <w:rFonts w:ascii="Simplified Arabic" w:hAnsi="Simplified Arabic" w:cs="Simplified Arabic"/>
          <w:sz w:val="28"/>
          <w:szCs w:val="28"/>
          <w:rtl/>
          <w:lang w:bidi="ar-SY"/>
        </w:rPr>
        <w:t xml:space="preserve"> من هذه الأهداف </w:t>
      </w:r>
      <w:r w:rsidR="003650AE">
        <w:rPr>
          <w:rFonts w:ascii="Simplified Arabic" w:hAnsi="Simplified Arabic" w:cs="Simplified Arabic" w:hint="cs"/>
          <w:sz w:val="28"/>
          <w:szCs w:val="28"/>
          <w:rtl/>
          <w:lang w:bidi="ar-SY"/>
        </w:rPr>
        <w:t xml:space="preserve">محدداً </w:t>
      </w:r>
      <w:r w:rsidR="003650AE" w:rsidRPr="003650AE">
        <w:rPr>
          <w:rFonts w:ascii="Simplified Arabic" w:hAnsi="Simplified Arabic" w:cs="Simplified Arabic"/>
          <w:sz w:val="28"/>
          <w:szCs w:val="28"/>
          <w:rtl/>
          <w:lang w:bidi="ar-SY"/>
        </w:rPr>
        <w:t xml:space="preserve">أسلوب تنفيذها وكيفية </w:t>
      </w:r>
      <w:r w:rsidR="003650AE">
        <w:rPr>
          <w:rFonts w:ascii="Simplified Arabic" w:hAnsi="Simplified Arabic" w:cs="Simplified Arabic" w:hint="cs"/>
          <w:sz w:val="28"/>
          <w:szCs w:val="28"/>
          <w:rtl/>
          <w:lang w:bidi="ar-SY"/>
        </w:rPr>
        <w:t>بلوغها</w:t>
      </w:r>
      <w:r w:rsidR="003650AE" w:rsidRPr="003650AE">
        <w:rPr>
          <w:rFonts w:ascii="Simplified Arabic" w:hAnsi="Simplified Arabic" w:cs="Simplified Arabic"/>
          <w:sz w:val="28"/>
          <w:szCs w:val="28"/>
          <w:rtl/>
          <w:lang w:bidi="ar-SY"/>
        </w:rPr>
        <w:t xml:space="preserve"> </w:t>
      </w:r>
      <w:r w:rsidR="003650AE">
        <w:rPr>
          <w:rFonts w:ascii="Simplified Arabic" w:hAnsi="Simplified Arabic" w:cs="Simplified Arabic" w:hint="cs"/>
          <w:sz w:val="28"/>
          <w:szCs w:val="28"/>
          <w:rtl/>
          <w:lang w:bidi="ar-SY"/>
        </w:rPr>
        <w:t xml:space="preserve">ضمن </w:t>
      </w:r>
      <w:r w:rsidR="003650AE" w:rsidRPr="003650AE">
        <w:rPr>
          <w:rFonts w:ascii="Simplified Arabic" w:hAnsi="Simplified Arabic" w:cs="Simplified Arabic"/>
          <w:sz w:val="28"/>
          <w:szCs w:val="28"/>
          <w:rtl/>
          <w:lang w:bidi="ar-SY"/>
        </w:rPr>
        <w:t xml:space="preserve">البرنامج الزمني </w:t>
      </w:r>
      <w:r w:rsidR="003650AE">
        <w:rPr>
          <w:rFonts w:ascii="Simplified Arabic" w:hAnsi="Simplified Arabic" w:cs="Simplified Arabic" w:hint="cs"/>
          <w:sz w:val="28"/>
          <w:szCs w:val="28"/>
          <w:rtl/>
          <w:lang w:bidi="ar-SY"/>
        </w:rPr>
        <w:t>الخاص بها، إضافة الى تحديد ال</w:t>
      </w:r>
      <w:r w:rsidR="003650AE" w:rsidRPr="003650AE">
        <w:rPr>
          <w:rFonts w:ascii="Simplified Arabic" w:hAnsi="Simplified Arabic" w:cs="Simplified Arabic"/>
          <w:sz w:val="28"/>
          <w:szCs w:val="28"/>
          <w:rtl/>
          <w:lang w:bidi="ar-SY"/>
        </w:rPr>
        <w:t>مسؤول</w:t>
      </w:r>
      <w:r w:rsidR="003650AE">
        <w:rPr>
          <w:rFonts w:ascii="Simplified Arabic" w:hAnsi="Simplified Arabic" w:cs="Simplified Arabic" w:hint="cs"/>
          <w:sz w:val="28"/>
          <w:szCs w:val="28"/>
          <w:rtl/>
          <w:lang w:bidi="ar-SY"/>
        </w:rPr>
        <w:t xml:space="preserve"> عن</w:t>
      </w:r>
      <w:r w:rsidR="003650AE" w:rsidRPr="003650AE">
        <w:rPr>
          <w:rFonts w:ascii="Simplified Arabic" w:hAnsi="Simplified Arabic" w:cs="Simplified Arabic"/>
          <w:sz w:val="28"/>
          <w:szCs w:val="28"/>
          <w:rtl/>
          <w:lang w:bidi="ar-SY"/>
        </w:rPr>
        <w:t xml:space="preserve"> </w:t>
      </w:r>
      <w:r w:rsidR="003650AE">
        <w:rPr>
          <w:rFonts w:ascii="Simplified Arabic" w:hAnsi="Simplified Arabic" w:cs="Simplified Arabic" w:hint="cs"/>
          <w:sz w:val="28"/>
          <w:szCs w:val="28"/>
          <w:rtl/>
          <w:lang w:bidi="ar-SY"/>
        </w:rPr>
        <w:t>التنفيذ</w:t>
      </w:r>
      <w:r w:rsidR="003650AE" w:rsidRPr="003650AE">
        <w:rPr>
          <w:rFonts w:ascii="Simplified Arabic" w:hAnsi="Simplified Arabic" w:cs="Simplified Arabic"/>
          <w:sz w:val="28"/>
          <w:szCs w:val="28"/>
          <w:rtl/>
          <w:lang w:bidi="ar-SY"/>
        </w:rPr>
        <w:t xml:space="preserve"> والتكاليف الخاصة ب</w:t>
      </w:r>
      <w:r w:rsidR="003650AE">
        <w:rPr>
          <w:rFonts w:ascii="Simplified Arabic" w:hAnsi="Simplified Arabic" w:cs="Simplified Arabic" w:hint="cs"/>
          <w:sz w:val="28"/>
          <w:szCs w:val="28"/>
          <w:rtl/>
          <w:lang w:bidi="ar-SY"/>
        </w:rPr>
        <w:t xml:space="preserve">هذا </w:t>
      </w:r>
      <w:r w:rsidR="003650AE" w:rsidRPr="003650AE">
        <w:rPr>
          <w:rFonts w:ascii="Simplified Arabic" w:hAnsi="Simplified Arabic" w:cs="Simplified Arabic"/>
          <w:sz w:val="28"/>
          <w:szCs w:val="28"/>
          <w:rtl/>
          <w:lang w:bidi="ar-SY"/>
        </w:rPr>
        <w:t>التنفيذ</w:t>
      </w:r>
      <w:r w:rsidR="003650AE">
        <w:rPr>
          <w:rFonts w:ascii="Simplified Arabic" w:hAnsi="Simplified Arabic" w:cs="Simplified Arabic" w:hint="cs"/>
          <w:sz w:val="28"/>
          <w:szCs w:val="28"/>
          <w:rtl/>
          <w:lang w:bidi="ar-SY"/>
        </w:rPr>
        <w:t>، مع</w:t>
      </w:r>
      <w:r w:rsidR="003650AE" w:rsidRPr="003650AE">
        <w:rPr>
          <w:rFonts w:ascii="Simplified Arabic" w:hAnsi="Simplified Arabic" w:cs="Simplified Arabic"/>
          <w:sz w:val="28"/>
          <w:szCs w:val="28"/>
          <w:rtl/>
          <w:lang w:bidi="ar-SY"/>
        </w:rPr>
        <w:t xml:space="preserve"> </w:t>
      </w:r>
      <w:r w:rsidR="003650AE">
        <w:rPr>
          <w:rFonts w:ascii="Simplified Arabic" w:hAnsi="Simplified Arabic" w:cs="Simplified Arabic" w:hint="cs"/>
          <w:sz w:val="28"/>
          <w:szCs w:val="28"/>
          <w:rtl/>
          <w:lang w:bidi="ar-SY"/>
        </w:rPr>
        <w:t xml:space="preserve">بيان الأسلوب المتبع في </w:t>
      </w:r>
      <w:r w:rsidR="003650AE" w:rsidRPr="003650AE">
        <w:rPr>
          <w:rFonts w:ascii="Simplified Arabic" w:hAnsi="Simplified Arabic" w:cs="Simplified Arabic"/>
          <w:sz w:val="28"/>
          <w:szCs w:val="28"/>
          <w:rtl/>
          <w:lang w:bidi="ar-SY"/>
        </w:rPr>
        <w:t>توزيع العمل بين الوحدات والأنشطة وتحديد المسؤولي</w:t>
      </w:r>
      <w:r w:rsidR="00275E25">
        <w:rPr>
          <w:rFonts w:ascii="Simplified Arabic" w:hAnsi="Simplified Arabic" w:cs="Simplified Arabic" w:hint="cs"/>
          <w:sz w:val="28"/>
          <w:szCs w:val="28"/>
          <w:rtl/>
          <w:lang w:bidi="ar-SY"/>
        </w:rPr>
        <w:t>ات</w:t>
      </w:r>
      <w:r w:rsidR="003650AE" w:rsidRPr="003650AE">
        <w:rPr>
          <w:rFonts w:ascii="Simplified Arabic" w:hAnsi="Simplified Arabic" w:cs="Simplified Arabic"/>
          <w:sz w:val="28"/>
          <w:szCs w:val="28"/>
          <w:rtl/>
          <w:lang w:bidi="ar-SY"/>
        </w:rPr>
        <w:t xml:space="preserve"> الفردية </w:t>
      </w:r>
      <w:r w:rsidR="003650AE">
        <w:rPr>
          <w:rFonts w:ascii="Simplified Arabic" w:hAnsi="Simplified Arabic" w:cs="Simplified Arabic" w:hint="cs"/>
          <w:sz w:val="28"/>
          <w:szCs w:val="28"/>
          <w:rtl/>
          <w:lang w:bidi="ar-SY"/>
        </w:rPr>
        <w:t>(</w:t>
      </w:r>
      <w:r w:rsidR="00275E25">
        <w:rPr>
          <w:rFonts w:ascii="Simplified Arabic" w:hAnsi="Simplified Arabic" w:cs="Simplified Arabic" w:hint="cs"/>
          <w:sz w:val="28"/>
          <w:szCs w:val="28"/>
          <w:rtl/>
          <w:lang w:bidi="ar-SY"/>
        </w:rPr>
        <w:t>المرضي، 2016</w:t>
      </w:r>
      <w:r w:rsidR="003650AE">
        <w:rPr>
          <w:rFonts w:ascii="Simplified Arabic" w:hAnsi="Simplified Arabic" w:cs="Simplified Arabic" w:hint="cs"/>
          <w:sz w:val="28"/>
          <w:szCs w:val="28"/>
          <w:rtl/>
          <w:lang w:bidi="ar-SY"/>
        </w:rPr>
        <w:t>)</w:t>
      </w:r>
      <w:r w:rsidR="003650AE" w:rsidRPr="003650AE">
        <w:rPr>
          <w:rFonts w:ascii="Simplified Arabic" w:hAnsi="Simplified Arabic" w:cs="Simplified Arabic"/>
          <w:sz w:val="28"/>
          <w:szCs w:val="28"/>
          <w:rtl/>
          <w:lang w:bidi="ar-SY"/>
        </w:rPr>
        <w:t>.</w:t>
      </w:r>
      <w:r w:rsidR="00DC1601">
        <w:rPr>
          <w:rFonts w:ascii="Simplified Arabic" w:hAnsi="Simplified Arabic" w:cs="Simplified Arabic" w:hint="cs"/>
          <w:sz w:val="28"/>
          <w:szCs w:val="28"/>
          <w:rtl/>
          <w:lang w:bidi="ar-SY"/>
        </w:rPr>
        <w:t xml:space="preserve"> </w:t>
      </w:r>
      <w:r w:rsidR="008170AE">
        <w:rPr>
          <w:rFonts w:ascii="Simplified Arabic" w:hAnsi="Simplified Arabic" w:cs="Simplified Arabic" w:hint="cs"/>
          <w:sz w:val="28"/>
          <w:szCs w:val="28"/>
          <w:rtl/>
          <w:lang w:bidi="ar-SY"/>
        </w:rPr>
        <w:t xml:space="preserve">بالتالي، </w:t>
      </w:r>
      <w:r w:rsidR="008F52C4" w:rsidRPr="008F52C4">
        <w:rPr>
          <w:rFonts w:ascii="Simplified Arabic" w:hAnsi="Simplified Arabic" w:cs="Simplified Arabic"/>
          <w:sz w:val="28"/>
          <w:szCs w:val="28"/>
          <w:rtl/>
          <w:lang w:bidi="ar-SY"/>
        </w:rPr>
        <w:t>يجب أن تكون الخطة التشغيلية متماشية تمامًا مع الخط</w:t>
      </w:r>
      <w:r w:rsidR="00DC1601">
        <w:rPr>
          <w:rFonts w:ascii="Simplified Arabic" w:hAnsi="Simplified Arabic" w:cs="Simplified Arabic" w:hint="cs"/>
          <w:sz w:val="28"/>
          <w:szCs w:val="28"/>
          <w:rtl/>
          <w:lang w:bidi="ar-SY"/>
        </w:rPr>
        <w:t>ط</w:t>
      </w:r>
      <w:r w:rsidR="008F52C4" w:rsidRPr="008F52C4">
        <w:rPr>
          <w:rFonts w:ascii="Simplified Arabic" w:hAnsi="Simplified Arabic" w:cs="Simplified Arabic"/>
          <w:sz w:val="28"/>
          <w:szCs w:val="28"/>
          <w:rtl/>
          <w:lang w:bidi="ar-SY"/>
        </w:rPr>
        <w:t xml:space="preserve"> </w:t>
      </w:r>
      <w:r w:rsidR="008F52C4">
        <w:rPr>
          <w:rFonts w:ascii="Simplified Arabic" w:hAnsi="Simplified Arabic" w:cs="Simplified Arabic" w:hint="cs"/>
          <w:sz w:val="28"/>
          <w:szCs w:val="28"/>
          <w:rtl/>
          <w:lang w:bidi="ar-SY"/>
        </w:rPr>
        <w:t xml:space="preserve">والتوجهات </w:t>
      </w:r>
      <w:r w:rsidR="008F52C4" w:rsidRPr="008F52C4">
        <w:rPr>
          <w:rFonts w:ascii="Simplified Arabic" w:hAnsi="Simplified Arabic" w:cs="Simplified Arabic"/>
          <w:sz w:val="28"/>
          <w:szCs w:val="28"/>
          <w:rtl/>
          <w:lang w:bidi="ar-SY"/>
        </w:rPr>
        <w:t xml:space="preserve">الاستراتيجية، </w:t>
      </w:r>
      <w:r w:rsidR="008F52C4">
        <w:rPr>
          <w:rFonts w:ascii="Simplified Arabic" w:hAnsi="Simplified Arabic" w:cs="Simplified Arabic" w:hint="cs"/>
          <w:sz w:val="28"/>
          <w:szCs w:val="28"/>
          <w:rtl/>
          <w:lang w:bidi="ar-SY"/>
        </w:rPr>
        <w:t>متضمنة الجداول الزمنية والمالية الخاصة بتنفيذ</w:t>
      </w:r>
      <w:r w:rsidR="008F52C4" w:rsidRPr="008F52C4">
        <w:rPr>
          <w:rFonts w:ascii="Simplified Arabic" w:hAnsi="Simplified Arabic" w:cs="Simplified Arabic"/>
          <w:sz w:val="28"/>
          <w:szCs w:val="28"/>
          <w:rtl/>
          <w:lang w:bidi="ar-SY"/>
        </w:rPr>
        <w:t xml:space="preserve"> كل مرحلة</w:t>
      </w:r>
      <w:r w:rsidR="008F52C4">
        <w:rPr>
          <w:rFonts w:ascii="Simplified Arabic" w:hAnsi="Simplified Arabic" w:cs="Simplified Arabic" w:hint="cs"/>
          <w:sz w:val="28"/>
          <w:szCs w:val="28"/>
          <w:rtl/>
          <w:lang w:bidi="ar-SY"/>
        </w:rPr>
        <w:t xml:space="preserve"> (</w:t>
      </w:r>
      <w:r w:rsidR="008F52C4" w:rsidRPr="0098535F">
        <w:rPr>
          <w:rFonts w:ascii="Simplified Arabic" w:hAnsi="Simplified Arabic" w:cs="Simplified Arabic"/>
          <w:sz w:val="28"/>
          <w:szCs w:val="28"/>
          <w:rtl/>
          <w:lang w:bidi="ar-SY"/>
        </w:rPr>
        <w:t>حمدان وإدريس، 2010</w:t>
      </w:r>
      <w:r w:rsidR="008F52C4">
        <w:rPr>
          <w:rFonts w:ascii="Simplified Arabic" w:hAnsi="Simplified Arabic" w:cs="Simplified Arabic" w:hint="cs"/>
          <w:sz w:val="28"/>
          <w:szCs w:val="28"/>
          <w:rtl/>
          <w:lang w:bidi="ar-SY"/>
        </w:rPr>
        <w:t>)، و</w:t>
      </w:r>
      <w:r w:rsidR="008F52C4" w:rsidRPr="008F52C4">
        <w:rPr>
          <w:rFonts w:ascii="Simplified Arabic" w:hAnsi="Simplified Arabic" w:cs="Simplified Arabic"/>
          <w:sz w:val="28"/>
          <w:szCs w:val="28"/>
          <w:rtl/>
          <w:lang w:bidi="ar-SY"/>
        </w:rPr>
        <w:t>تركز على تحديد الأعمال التي يجب القيام بها خلال كل سنة</w:t>
      </w:r>
      <w:r w:rsidR="008F52C4">
        <w:rPr>
          <w:rFonts w:ascii="Simplified Arabic" w:hAnsi="Simplified Arabic" w:cs="Simplified Arabic" w:hint="cs"/>
          <w:sz w:val="28"/>
          <w:szCs w:val="28"/>
          <w:rtl/>
          <w:lang w:bidi="ar-SY"/>
        </w:rPr>
        <w:t xml:space="preserve"> من سنوات الخطة الاستراتيجية باعتبارها</w:t>
      </w:r>
      <w:r w:rsidR="008F52C4" w:rsidRPr="008F52C4">
        <w:rPr>
          <w:rFonts w:ascii="Simplified Arabic" w:hAnsi="Simplified Arabic" w:cs="Simplified Arabic"/>
          <w:sz w:val="28"/>
          <w:szCs w:val="28"/>
          <w:rtl/>
          <w:lang w:bidi="ar-SY"/>
        </w:rPr>
        <w:t xml:space="preserve"> أداة رئيسية لتنفيذ الخطة الاستراتيجية وتحقيق النتائج</w:t>
      </w:r>
      <w:r w:rsidR="008F52C4">
        <w:rPr>
          <w:rFonts w:ascii="Simplified Arabic" w:hAnsi="Simplified Arabic" w:cs="Simplified Arabic" w:hint="cs"/>
          <w:sz w:val="28"/>
          <w:szCs w:val="28"/>
          <w:rtl/>
          <w:lang w:bidi="ar-SY"/>
        </w:rPr>
        <w:t xml:space="preserve"> (</w:t>
      </w:r>
      <w:r w:rsidR="008F52C4">
        <w:rPr>
          <w:rFonts w:ascii="Simplified Arabic" w:hAnsi="Simplified Arabic" w:cs="Simplified Arabic"/>
          <w:sz w:val="28"/>
          <w:szCs w:val="28"/>
          <w:lang w:bidi="ar-SY"/>
        </w:rPr>
        <w:t>Clarke</w:t>
      </w:r>
      <w:r w:rsidR="008F52C4">
        <w:rPr>
          <w:rFonts w:ascii="Simplified Arabic" w:hAnsi="Simplified Arabic" w:cs="Simplified Arabic" w:hint="cs"/>
          <w:sz w:val="28"/>
          <w:szCs w:val="28"/>
          <w:rtl/>
          <w:lang w:bidi="ar-SY"/>
        </w:rPr>
        <w:t>، 2017)</w:t>
      </w:r>
      <w:r w:rsidR="008F52C4" w:rsidRPr="008F52C4">
        <w:rPr>
          <w:rFonts w:ascii="Simplified Arabic" w:hAnsi="Simplified Arabic" w:cs="Simplified Arabic"/>
          <w:sz w:val="28"/>
          <w:szCs w:val="28"/>
          <w:rtl/>
          <w:lang w:bidi="ar-SY"/>
        </w:rPr>
        <w:t>.</w:t>
      </w:r>
    </w:p>
    <w:p w14:paraId="08D5ACF9" w14:textId="31CCC715" w:rsidR="006227FF" w:rsidRDefault="006227FF" w:rsidP="006227FF">
      <w:pPr>
        <w:spacing w:line="360" w:lineRule="auto"/>
        <w:ind w:firstLine="720"/>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في ضوء ما سبق، </w:t>
      </w:r>
      <w:r w:rsidRPr="0041095F">
        <w:rPr>
          <w:rFonts w:ascii="Simplified Arabic" w:hAnsi="Simplified Arabic" w:cs="Simplified Arabic"/>
          <w:sz w:val="28"/>
          <w:szCs w:val="28"/>
          <w:rtl/>
          <w:lang w:bidi="ar-SY"/>
        </w:rPr>
        <w:t>تختلف الخطة التشغيلية عن الخطة الاستراتيجية في عدة جوانب</w:t>
      </w:r>
      <w:r>
        <w:rPr>
          <w:rFonts w:ascii="Simplified Arabic" w:hAnsi="Simplified Arabic" w:cs="Simplified Arabic" w:hint="cs"/>
          <w:sz w:val="28"/>
          <w:szCs w:val="28"/>
          <w:rtl/>
          <w:lang w:bidi="ar-SY"/>
        </w:rPr>
        <w:t xml:space="preserve"> (</w:t>
      </w:r>
      <w:r w:rsidRPr="0041095F">
        <w:rPr>
          <w:rFonts w:ascii="Simplified Arabic" w:hAnsi="Simplified Arabic" w:cs="Simplified Arabic"/>
          <w:sz w:val="28"/>
          <w:szCs w:val="28"/>
          <w:lang w:bidi="ar-SY"/>
        </w:rPr>
        <w:t>Towbin</w:t>
      </w:r>
      <w:r>
        <w:rPr>
          <w:rFonts w:ascii="Simplified Arabic" w:hAnsi="Simplified Arabic" w:cs="Simplified Arabic" w:hint="cs"/>
          <w:sz w:val="28"/>
          <w:szCs w:val="28"/>
          <w:rtl/>
          <w:lang w:bidi="ar-SY"/>
        </w:rPr>
        <w:t xml:space="preserve"> وآخرون، 2018)</w:t>
      </w:r>
      <w:r w:rsidRPr="0041095F">
        <w:rPr>
          <w:rFonts w:ascii="Simplified Arabic" w:hAnsi="Simplified Arabic" w:cs="Simplified Arabic"/>
          <w:sz w:val="28"/>
          <w:szCs w:val="28"/>
          <w:rtl/>
          <w:lang w:bidi="ar-SY"/>
        </w:rPr>
        <w:t xml:space="preserve">. أولاً، تقدم الخطة الاستراتيجية رؤية للمنظمة على المدى البعيد، بينما تركز الخطة التشغيلية على تحقيق أهداف سنوية محددة بتفاصيل. والفرق الثاني يكمن في عملية تطوير الخطة، حيث تُعد الخطة الاستراتيجية من قبل القيادة التنفيذية وتُنفذ برعاية القادة التنظيميين، بينما يُعد ويُنفذ المديرون والعاملين في الخطوط الأمامية الخطة التشغيلية. والفرق </w:t>
      </w:r>
      <w:r w:rsidRPr="0041095F">
        <w:rPr>
          <w:rFonts w:ascii="Simplified Arabic" w:hAnsi="Simplified Arabic" w:cs="Simplified Arabic"/>
          <w:sz w:val="28"/>
          <w:szCs w:val="28"/>
          <w:rtl/>
          <w:lang w:bidi="ar-SY"/>
        </w:rPr>
        <w:lastRenderedPageBreak/>
        <w:t>الثالث يتعلق بالمبادئ التوجيهية، حيث تستند الخطة الاستراتيجية إلى مهمة ورؤية المنظمة، بينما تستند الخطة التشغيلية إلى الخطة الاستراتيجية. والفرق الرابع هو في نطاق كل خطة، حيث تكون الخطة الاستراتيجية ذات نطاق واسع وثابت، بينما تكون الخطة التشغيلية أكثر تحديدًا وتكتيكية. وأخيرًا، تتطلب الخطة التشغيلية الإجابة عن أربعة أسئلة لكل هدف محدد، وهي: ما هو الهدف؟ من يتحمل المسؤولية؟ متى يجب أن يتم الانتهاء؟ وما هي التكلفة؟ في النهاية، تعتبر الخطة التشغيلية جزءًا أساسيًا من عملية التخطيط والتنفيذ في المنظمة.</w:t>
      </w:r>
      <w:r>
        <w:rPr>
          <w:rFonts w:ascii="Simplified Arabic" w:hAnsi="Simplified Arabic" w:cs="Simplified Arabic" w:hint="cs"/>
          <w:sz w:val="28"/>
          <w:szCs w:val="28"/>
          <w:rtl/>
          <w:lang w:bidi="ar-SY"/>
        </w:rPr>
        <w:t xml:space="preserve"> </w:t>
      </w:r>
    </w:p>
    <w:p w14:paraId="05F49D26" w14:textId="06941A4C" w:rsidR="004752CF" w:rsidRDefault="00CA0F3C" w:rsidP="00086BF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وبنظرة أكثر شمولية، </w:t>
      </w:r>
      <w:r w:rsidR="006227FF" w:rsidRPr="003F5952">
        <w:rPr>
          <w:rFonts w:ascii="Simplified Arabic" w:hAnsi="Simplified Arabic" w:cs="Simplified Arabic"/>
          <w:sz w:val="28"/>
          <w:szCs w:val="28"/>
          <w:rtl/>
          <w:lang w:bidi="ar-SY"/>
        </w:rPr>
        <w:t>يتطلب التخطيط التشغيلي، الذي يتولاه المديرون الذين يتمتعون بفهم عميق للقضايا الحالية والمسؤوليات اليومية، تحديد أنشطة محددة وتنفيذها على الفور باستخدام الموارد المتاحة، وذلك بناءً على عملية تخطيطية تمتد لمدة عام واحد</w:t>
      </w:r>
      <w:r w:rsidR="006227FF">
        <w:rPr>
          <w:rFonts w:ascii="Simplified Arabic" w:hAnsi="Simplified Arabic" w:cs="Simplified Arabic" w:hint="cs"/>
          <w:sz w:val="28"/>
          <w:szCs w:val="28"/>
          <w:rtl/>
          <w:lang w:bidi="ar-SY"/>
        </w:rPr>
        <w:t>،</w:t>
      </w:r>
      <w:r w:rsidR="006227FF" w:rsidRPr="003F5952">
        <w:rPr>
          <w:rFonts w:ascii="Simplified Arabic" w:hAnsi="Simplified Arabic" w:cs="Simplified Arabic"/>
          <w:sz w:val="28"/>
          <w:szCs w:val="28"/>
          <w:rtl/>
          <w:lang w:bidi="ar-SY"/>
        </w:rPr>
        <w:t xml:space="preserve"> </w:t>
      </w:r>
      <w:r w:rsidR="006227FF">
        <w:rPr>
          <w:rFonts w:ascii="Simplified Arabic" w:hAnsi="Simplified Arabic" w:cs="Simplified Arabic" w:hint="cs"/>
          <w:sz w:val="28"/>
          <w:szCs w:val="28"/>
          <w:rtl/>
          <w:lang w:bidi="ar-SY"/>
        </w:rPr>
        <w:t>تستمد جذورها من</w:t>
      </w:r>
      <w:r w:rsidR="006227FF" w:rsidRPr="003F5952">
        <w:rPr>
          <w:rFonts w:ascii="Simplified Arabic" w:hAnsi="Simplified Arabic" w:cs="Simplified Arabic"/>
          <w:sz w:val="28"/>
          <w:szCs w:val="28"/>
          <w:rtl/>
          <w:lang w:bidi="ar-SY"/>
        </w:rPr>
        <w:t xml:space="preserve"> التخطيط التكتيكي وتتوافق مع الاستراتيجية الشاملة للمنظمة</w:t>
      </w:r>
      <w:r w:rsidR="006227FF">
        <w:rPr>
          <w:rFonts w:ascii="Simplified Arabic" w:hAnsi="Simplified Arabic" w:cs="Simplified Arabic" w:hint="cs"/>
          <w:sz w:val="28"/>
          <w:szCs w:val="28"/>
          <w:rtl/>
          <w:lang w:bidi="ar-SY"/>
        </w:rPr>
        <w:t xml:space="preserve"> (</w:t>
      </w:r>
      <w:r w:rsidR="006227FF" w:rsidRPr="003F5952">
        <w:rPr>
          <w:rFonts w:ascii="Simplified Arabic" w:hAnsi="Simplified Arabic" w:cs="Simplified Arabic"/>
          <w:sz w:val="28"/>
          <w:szCs w:val="28"/>
          <w:lang w:bidi="ar-SY"/>
        </w:rPr>
        <w:t>Moreno-Carmona et al., 2020</w:t>
      </w:r>
      <w:r w:rsidR="006227FF">
        <w:rPr>
          <w:rFonts w:ascii="Simplified Arabic" w:hAnsi="Simplified Arabic" w:cs="Simplified Arabic" w:hint="cs"/>
          <w:sz w:val="28"/>
          <w:szCs w:val="28"/>
          <w:rtl/>
          <w:lang w:bidi="ar-SY"/>
        </w:rPr>
        <w:t>)</w:t>
      </w:r>
      <w:r w:rsidR="006227FF" w:rsidRPr="003F5952">
        <w:rPr>
          <w:rFonts w:ascii="Simplified Arabic" w:hAnsi="Simplified Arabic" w:cs="Simplified Arabic"/>
          <w:sz w:val="28"/>
          <w:szCs w:val="28"/>
          <w:rtl/>
          <w:lang w:bidi="ar-SY"/>
        </w:rPr>
        <w:t>.</w:t>
      </w:r>
      <w:r w:rsidR="00086BF5">
        <w:rPr>
          <w:rFonts w:ascii="Simplified Arabic" w:hAnsi="Simplified Arabic" w:cs="Simplified Arabic" w:hint="cs"/>
          <w:sz w:val="28"/>
          <w:szCs w:val="28"/>
          <w:rtl/>
          <w:lang w:bidi="ar-SY"/>
        </w:rPr>
        <w:t xml:space="preserve"> أي، </w:t>
      </w:r>
      <w:r w:rsidR="004752CF" w:rsidRPr="003F15B4">
        <w:rPr>
          <w:rFonts w:ascii="Simplified Arabic" w:hAnsi="Simplified Arabic" w:cs="Simplified Arabic"/>
          <w:sz w:val="28"/>
          <w:szCs w:val="28"/>
          <w:rtl/>
          <w:lang w:bidi="ar-SY"/>
        </w:rPr>
        <w:t xml:space="preserve">يرتبط التخطيط التشغيلي ارتباطًا وثيقًا بالإدارة الاستراتيجية، حيث يركز على استراتيجية </w:t>
      </w:r>
      <w:r w:rsidR="004752CF">
        <w:rPr>
          <w:rFonts w:ascii="Simplified Arabic" w:hAnsi="Simplified Arabic" w:cs="Simplified Arabic" w:hint="cs"/>
          <w:sz w:val="28"/>
          <w:szCs w:val="28"/>
          <w:rtl/>
          <w:lang w:bidi="ar-SY"/>
        </w:rPr>
        <w:t>تنفيذ</w:t>
      </w:r>
      <w:r w:rsidR="004752CF" w:rsidRPr="003F15B4">
        <w:rPr>
          <w:rFonts w:ascii="Simplified Arabic" w:hAnsi="Simplified Arabic" w:cs="Simplified Arabic"/>
          <w:sz w:val="28"/>
          <w:szCs w:val="28"/>
          <w:rtl/>
          <w:lang w:bidi="ar-SY"/>
        </w:rPr>
        <w:t xml:space="preserve"> العمليات</w:t>
      </w:r>
      <w:r w:rsidR="004752CF">
        <w:rPr>
          <w:rFonts w:ascii="Simplified Arabic" w:hAnsi="Simplified Arabic" w:cs="Simplified Arabic" w:hint="cs"/>
          <w:sz w:val="28"/>
          <w:szCs w:val="28"/>
          <w:rtl/>
          <w:lang w:bidi="ar-SY"/>
        </w:rPr>
        <w:t xml:space="preserve"> (</w:t>
      </w:r>
      <w:r w:rsidR="004752CF" w:rsidRPr="00E42BC0">
        <w:rPr>
          <w:rFonts w:ascii="Simplified Arabic" w:hAnsi="Simplified Arabic" w:cs="Simplified Arabic"/>
          <w:sz w:val="28"/>
          <w:szCs w:val="28"/>
          <w:lang w:bidi="ar-SY"/>
        </w:rPr>
        <w:t>Al Shobaki</w:t>
      </w:r>
      <w:r w:rsidR="004752CF">
        <w:rPr>
          <w:rFonts w:ascii="Simplified Arabic" w:hAnsi="Simplified Arabic" w:cs="Simplified Arabic"/>
          <w:sz w:val="28"/>
          <w:szCs w:val="28"/>
          <w:lang w:bidi="ar-SY"/>
        </w:rPr>
        <w:t xml:space="preserve"> et al., 2016</w:t>
      </w:r>
      <w:r w:rsidR="004752CF">
        <w:rPr>
          <w:rFonts w:ascii="Simplified Arabic" w:hAnsi="Simplified Arabic" w:cs="Simplified Arabic" w:hint="cs"/>
          <w:sz w:val="28"/>
          <w:szCs w:val="28"/>
          <w:rtl/>
          <w:lang w:bidi="ar-SY"/>
        </w:rPr>
        <w:t>)</w:t>
      </w:r>
      <w:r w:rsidR="004752CF" w:rsidRPr="003F15B4">
        <w:rPr>
          <w:rFonts w:ascii="Simplified Arabic" w:hAnsi="Simplified Arabic" w:cs="Simplified Arabic"/>
          <w:sz w:val="28"/>
          <w:szCs w:val="28"/>
          <w:rtl/>
          <w:lang w:bidi="ar-SY"/>
        </w:rPr>
        <w:t xml:space="preserve">. ويتضمن صياغة أهداف تشغيلية محددة تعمل كإطار تنظيمي، وتوجيه الانتقال من التخطيط الاستراتيجي إلى الخطط التشغيلية السنوية وتفصيل الإجراءات والمساءلة. وتشمل الخطوات الرئيسية في صياغة الاستراتيجية تحديد المهمة والأهداف، وإجراء تحليل </w:t>
      </w:r>
      <w:r w:rsidR="004752CF" w:rsidRPr="003F15B4">
        <w:rPr>
          <w:rFonts w:ascii="Simplified Arabic" w:hAnsi="Simplified Arabic" w:cs="Simplified Arabic"/>
          <w:sz w:val="28"/>
          <w:szCs w:val="28"/>
          <w:lang w:bidi="ar-SY"/>
        </w:rPr>
        <w:t>SWOT</w:t>
      </w:r>
      <w:r w:rsidR="004752CF" w:rsidRPr="003F15B4">
        <w:rPr>
          <w:rFonts w:ascii="Simplified Arabic" w:hAnsi="Simplified Arabic" w:cs="Simplified Arabic"/>
          <w:sz w:val="28"/>
          <w:szCs w:val="28"/>
          <w:rtl/>
          <w:lang w:bidi="ar-SY"/>
        </w:rPr>
        <w:t>، وإجراء تحليل الفجوات، واستكشاف الاستراتيجيات البديلة، واختيار استراتيجية محددة (</w:t>
      </w:r>
      <w:r w:rsidR="004752CF" w:rsidRPr="003F15B4">
        <w:rPr>
          <w:rFonts w:ascii="Simplified Arabic" w:hAnsi="Simplified Arabic" w:cs="Simplified Arabic"/>
          <w:sz w:val="28"/>
          <w:szCs w:val="28"/>
          <w:lang w:bidi="ar-SY"/>
        </w:rPr>
        <w:t>Musse, 2014; Pearce &amp; Robinson, 2014</w:t>
      </w:r>
      <w:r w:rsidR="004752CF" w:rsidRPr="003F15B4">
        <w:rPr>
          <w:rFonts w:ascii="Simplified Arabic" w:hAnsi="Simplified Arabic" w:cs="Simplified Arabic"/>
          <w:sz w:val="28"/>
          <w:szCs w:val="28"/>
          <w:rtl/>
          <w:lang w:bidi="ar-SY"/>
        </w:rPr>
        <w:t>). يركز التخطيط التشغيلي على الإجراءات والعمليات الملموسة، التي تتم إدارتها في المقام الأول على أدنى المستويات حيث يكون فهم التحديات والمهام اليومية أقوى (</w:t>
      </w:r>
      <w:r w:rsidR="004752CF" w:rsidRPr="003F15B4">
        <w:rPr>
          <w:rFonts w:ascii="Simplified Arabic" w:hAnsi="Simplified Arabic" w:cs="Simplified Arabic"/>
          <w:sz w:val="28"/>
          <w:szCs w:val="28"/>
          <w:lang w:bidi="ar-SY"/>
        </w:rPr>
        <w:t>Coulter, 2013; Kotler et al., 2016</w:t>
      </w:r>
      <w:r w:rsidR="004752CF" w:rsidRPr="003F15B4">
        <w:rPr>
          <w:rFonts w:ascii="Simplified Arabic" w:hAnsi="Simplified Arabic" w:cs="Simplified Arabic"/>
          <w:sz w:val="28"/>
          <w:szCs w:val="28"/>
          <w:rtl/>
          <w:lang w:bidi="ar-SY"/>
        </w:rPr>
        <w:t xml:space="preserve">). تمتد دورة التخطيط هذه عادةً لمدة عام واحد وتستمد من التخطيط التكتيكي، مما يساهم في تحقيق الاستراتيجية بخطوات مفصلة وقابلة للتنفيذ يتم تحديثها باستمرار على مستويات وحدات </w:t>
      </w:r>
      <w:r w:rsidR="004752CF" w:rsidRPr="003F15B4">
        <w:rPr>
          <w:rFonts w:ascii="Simplified Arabic" w:hAnsi="Simplified Arabic" w:cs="Simplified Arabic"/>
          <w:sz w:val="28"/>
          <w:szCs w:val="28"/>
          <w:rtl/>
          <w:lang w:bidi="ar-SY"/>
        </w:rPr>
        <w:lastRenderedPageBreak/>
        <w:t>الأعمال، وخاصة في الإنتاج (</w:t>
      </w:r>
      <w:r w:rsidR="004752CF" w:rsidRPr="003F15B4">
        <w:rPr>
          <w:rFonts w:ascii="Simplified Arabic" w:hAnsi="Simplified Arabic" w:cs="Simplified Arabic"/>
          <w:sz w:val="28"/>
          <w:szCs w:val="28"/>
          <w:lang w:bidi="ar-SY"/>
        </w:rPr>
        <w:t>Coulter, 2013</w:t>
      </w:r>
      <w:r w:rsidR="004752CF" w:rsidRPr="003F15B4">
        <w:rPr>
          <w:rFonts w:ascii="Simplified Arabic" w:hAnsi="Simplified Arabic" w:cs="Simplified Arabic"/>
          <w:sz w:val="28"/>
          <w:szCs w:val="28"/>
          <w:rtl/>
          <w:lang w:bidi="ar-SY"/>
        </w:rPr>
        <w:t>). تصل عملية توجيه ومراقبة التخطيط التشغيلي إلى ذروتها في عملية التخطيط الاستراتيجي، والتي تتضمن مقارنات منتظمة للنتائج الفعلية لتحديد الأهداف لتحفيز الإجراءات التصحيحية اللازمة (</w:t>
      </w:r>
      <w:r w:rsidR="004752CF" w:rsidRPr="003F15B4">
        <w:rPr>
          <w:rFonts w:ascii="Simplified Arabic" w:hAnsi="Simplified Arabic" w:cs="Simplified Arabic"/>
          <w:sz w:val="28"/>
          <w:szCs w:val="28"/>
          <w:lang w:bidi="ar-SY"/>
        </w:rPr>
        <w:t>Coulter, 2013; Kotler et al., 2016; Stadtler et al., 2015</w:t>
      </w:r>
      <w:r w:rsidR="004752CF" w:rsidRPr="003F15B4">
        <w:rPr>
          <w:rFonts w:ascii="Simplified Arabic" w:hAnsi="Simplified Arabic" w:cs="Simplified Arabic"/>
          <w:sz w:val="28"/>
          <w:szCs w:val="28"/>
          <w:rtl/>
          <w:lang w:bidi="ar-SY"/>
        </w:rPr>
        <w:t>).</w:t>
      </w:r>
    </w:p>
    <w:p w14:paraId="00883F64" w14:textId="1AA7BEA3" w:rsidR="004752CF" w:rsidRPr="003F5952" w:rsidRDefault="00086BF5" w:rsidP="00086BF5">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بالتالي، ف</w:t>
      </w:r>
      <w:r w:rsidR="004752CF" w:rsidRPr="0064061F">
        <w:rPr>
          <w:rFonts w:ascii="Simplified Arabic" w:hAnsi="Simplified Arabic" w:cs="Simplified Arabic"/>
          <w:sz w:val="28"/>
          <w:szCs w:val="28"/>
          <w:rtl/>
          <w:lang w:bidi="ar-SY"/>
        </w:rPr>
        <w:t xml:space="preserve">إن التخطيط الاستراتيجي والتشغيلي </w:t>
      </w:r>
      <w:r>
        <w:rPr>
          <w:rFonts w:ascii="Simplified Arabic" w:hAnsi="Simplified Arabic" w:cs="Simplified Arabic" w:hint="cs"/>
          <w:sz w:val="28"/>
          <w:szCs w:val="28"/>
          <w:rtl/>
          <w:lang w:bidi="ar-SY"/>
        </w:rPr>
        <w:t xml:space="preserve">يتكاملان ضمن </w:t>
      </w:r>
      <w:r w:rsidR="004752CF" w:rsidRPr="0064061F">
        <w:rPr>
          <w:rFonts w:ascii="Simplified Arabic" w:hAnsi="Simplified Arabic" w:cs="Simplified Arabic"/>
          <w:sz w:val="28"/>
          <w:szCs w:val="28"/>
          <w:rtl/>
          <w:lang w:bidi="ar-SY"/>
        </w:rPr>
        <w:t xml:space="preserve">عملية أساسية </w:t>
      </w:r>
      <w:r>
        <w:rPr>
          <w:rFonts w:ascii="Simplified Arabic" w:hAnsi="Simplified Arabic" w:cs="Simplified Arabic" w:hint="cs"/>
          <w:sz w:val="28"/>
          <w:szCs w:val="28"/>
          <w:rtl/>
          <w:lang w:bidi="ar-SY"/>
        </w:rPr>
        <w:t>من عمليات</w:t>
      </w:r>
      <w:r w:rsidR="004752CF" w:rsidRPr="0064061F">
        <w:rPr>
          <w:rFonts w:ascii="Simplified Arabic" w:hAnsi="Simplified Arabic" w:cs="Simplified Arabic"/>
          <w:sz w:val="28"/>
          <w:szCs w:val="28"/>
          <w:rtl/>
          <w:lang w:bidi="ar-SY"/>
        </w:rPr>
        <w:t xml:space="preserve"> الإدارة الاستراتيجية، تشمل التخطيط العام والتخطيط الاستراتيجي والتخطيط التشغيلي والتحكم في الأنشطة التشغيلية (</w:t>
      </w:r>
      <w:r w:rsidR="004752CF" w:rsidRPr="0064061F">
        <w:rPr>
          <w:rFonts w:ascii="Simplified Arabic" w:hAnsi="Simplified Arabic" w:cs="Simplified Arabic"/>
          <w:sz w:val="28"/>
          <w:szCs w:val="28"/>
          <w:lang w:bidi="ar-SY"/>
        </w:rPr>
        <w:t>Kotler et al., 2016; Stadtler et al., 2015</w:t>
      </w:r>
      <w:r w:rsidR="004752CF" w:rsidRPr="0064061F">
        <w:rPr>
          <w:rFonts w:ascii="Simplified Arabic" w:hAnsi="Simplified Arabic" w:cs="Simplified Arabic"/>
          <w:sz w:val="28"/>
          <w:szCs w:val="28"/>
          <w:rtl/>
          <w:lang w:bidi="ar-SY"/>
        </w:rPr>
        <w:t>). وفي حين أن التخطيط الاستراتيجي أمر حيوي للإدارة الفعالة، فإنه يشكل جانبًا واحدًا فقط من إطار الإدارة الاستراتيجية الأوسع (</w:t>
      </w:r>
      <w:r w:rsidR="004752CF" w:rsidRPr="0064061F">
        <w:rPr>
          <w:rFonts w:ascii="Simplified Arabic" w:hAnsi="Simplified Arabic" w:cs="Simplified Arabic"/>
          <w:sz w:val="28"/>
          <w:szCs w:val="28"/>
          <w:lang w:bidi="ar-SY"/>
        </w:rPr>
        <w:t>Coulter, 2013; Mohammad, 2015</w:t>
      </w:r>
      <w:r w:rsidR="004752CF" w:rsidRPr="0064061F">
        <w:rPr>
          <w:rFonts w:ascii="Simplified Arabic" w:hAnsi="Simplified Arabic" w:cs="Simplified Arabic"/>
          <w:sz w:val="28"/>
          <w:szCs w:val="28"/>
          <w:rtl/>
          <w:lang w:bidi="ar-SY"/>
        </w:rPr>
        <w:t>). في التخطيط العام، يتم تحديد الأهداف، مما يعكس التحول من تعظيم الربح إلى نظام متعدد السمات للأهداف في استراتيجية الشركات الحديثة (</w:t>
      </w:r>
      <w:r w:rsidR="004752CF" w:rsidRPr="0064061F">
        <w:rPr>
          <w:rFonts w:ascii="Simplified Arabic" w:hAnsi="Simplified Arabic" w:cs="Simplified Arabic"/>
          <w:sz w:val="28"/>
          <w:szCs w:val="28"/>
          <w:lang w:bidi="ar-SY"/>
        </w:rPr>
        <w:t>Campbell et al., 2011; Johnson et al., 2016; Kotler et al., 2016</w:t>
      </w:r>
      <w:r w:rsidR="004752CF" w:rsidRPr="0064061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 بينما </w:t>
      </w:r>
      <w:r w:rsidR="004752CF" w:rsidRPr="0064061F">
        <w:rPr>
          <w:rFonts w:ascii="Simplified Arabic" w:hAnsi="Simplified Arabic" w:cs="Simplified Arabic" w:hint="cs"/>
          <w:sz w:val="28"/>
          <w:szCs w:val="28"/>
          <w:rtl/>
          <w:lang w:bidi="ar-SY"/>
        </w:rPr>
        <w:t>يتضمن</w:t>
      </w:r>
      <w:r w:rsidR="004752CF" w:rsidRPr="0064061F">
        <w:rPr>
          <w:rFonts w:ascii="Simplified Arabic" w:hAnsi="Simplified Arabic" w:cs="Simplified Arabic"/>
          <w:sz w:val="28"/>
          <w:szCs w:val="28"/>
          <w:rtl/>
          <w:lang w:bidi="ar-SY"/>
        </w:rPr>
        <w:t xml:space="preserve"> </w:t>
      </w:r>
      <w:r w:rsidR="004752CF" w:rsidRPr="0064061F">
        <w:rPr>
          <w:rFonts w:ascii="Simplified Arabic" w:hAnsi="Simplified Arabic" w:cs="Simplified Arabic" w:hint="cs"/>
          <w:sz w:val="28"/>
          <w:szCs w:val="28"/>
          <w:rtl/>
          <w:lang w:bidi="ar-SY"/>
        </w:rPr>
        <w:t>التخطيط</w:t>
      </w:r>
      <w:r w:rsidR="004752CF" w:rsidRPr="0064061F">
        <w:rPr>
          <w:rFonts w:ascii="Simplified Arabic" w:hAnsi="Simplified Arabic" w:cs="Simplified Arabic"/>
          <w:sz w:val="28"/>
          <w:szCs w:val="28"/>
          <w:rtl/>
          <w:lang w:bidi="ar-SY"/>
        </w:rPr>
        <w:t xml:space="preserve"> </w:t>
      </w:r>
      <w:r w:rsidR="004752CF" w:rsidRPr="0064061F">
        <w:rPr>
          <w:rFonts w:ascii="Simplified Arabic" w:hAnsi="Simplified Arabic" w:cs="Simplified Arabic" w:hint="cs"/>
          <w:sz w:val="28"/>
          <w:szCs w:val="28"/>
          <w:rtl/>
          <w:lang w:bidi="ar-SY"/>
        </w:rPr>
        <w:t>الاستراتيجي،</w:t>
      </w:r>
      <w:r w:rsidR="004752CF" w:rsidRPr="0064061F">
        <w:rPr>
          <w:rFonts w:ascii="Simplified Arabic" w:hAnsi="Simplified Arabic" w:cs="Simplified Arabic"/>
          <w:sz w:val="28"/>
          <w:szCs w:val="28"/>
          <w:rtl/>
          <w:lang w:bidi="ar-SY"/>
        </w:rPr>
        <w:t xml:space="preserve"> </w:t>
      </w:r>
      <w:r w:rsidR="004752CF" w:rsidRPr="0064061F">
        <w:rPr>
          <w:rFonts w:ascii="Simplified Arabic" w:hAnsi="Simplified Arabic" w:cs="Simplified Arabic" w:hint="cs"/>
          <w:sz w:val="28"/>
          <w:szCs w:val="28"/>
          <w:rtl/>
          <w:lang w:bidi="ar-SY"/>
        </w:rPr>
        <w:t>كما</w:t>
      </w:r>
      <w:r w:rsidR="004752CF" w:rsidRPr="0064061F">
        <w:rPr>
          <w:rFonts w:ascii="Simplified Arabic" w:hAnsi="Simplified Arabic" w:cs="Simplified Arabic"/>
          <w:sz w:val="28"/>
          <w:szCs w:val="28"/>
          <w:rtl/>
          <w:lang w:bidi="ar-SY"/>
        </w:rPr>
        <w:t xml:space="preserve"> </w:t>
      </w:r>
      <w:r w:rsidR="004752CF" w:rsidRPr="0064061F">
        <w:rPr>
          <w:rFonts w:ascii="Simplified Arabic" w:hAnsi="Simplified Arabic" w:cs="Simplified Arabic" w:hint="cs"/>
          <w:sz w:val="28"/>
          <w:szCs w:val="28"/>
          <w:rtl/>
          <w:lang w:bidi="ar-SY"/>
        </w:rPr>
        <w:t>حدده</w:t>
      </w:r>
      <w:r w:rsidR="004752CF" w:rsidRPr="0064061F">
        <w:rPr>
          <w:rFonts w:ascii="Simplified Arabic" w:hAnsi="Simplified Arabic" w:cs="Simplified Arabic"/>
          <w:sz w:val="28"/>
          <w:szCs w:val="28"/>
          <w:rtl/>
          <w:lang w:bidi="ar-SY"/>
        </w:rPr>
        <w:t xml:space="preserve"> </w:t>
      </w:r>
      <w:r w:rsidR="004752CF" w:rsidRPr="0064061F">
        <w:rPr>
          <w:rFonts w:ascii="Simplified Arabic" w:hAnsi="Simplified Arabic" w:cs="Simplified Arabic"/>
          <w:sz w:val="28"/>
          <w:szCs w:val="28"/>
          <w:lang w:bidi="ar-SY"/>
        </w:rPr>
        <w:t>Goldman &amp; Casey</w:t>
      </w:r>
      <w:r w:rsidR="004752CF" w:rsidRPr="0064061F">
        <w:rPr>
          <w:rFonts w:ascii="Simplified Arabic" w:hAnsi="Simplified Arabic" w:cs="Simplified Arabic"/>
          <w:sz w:val="28"/>
          <w:szCs w:val="28"/>
          <w:rtl/>
          <w:lang w:bidi="ar-SY"/>
        </w:rPr>
        <w:t xml:space="preserve"> (2010)</w:t>
      </w:r>
      <w:r w:rsidR="004752CF" w:rsidRPr="0064061F">
        <w:rPr>
          <w:rFonts w:ascii="Simplified Arabic" w:hAnsi="Simplified Arabic" w:cs="Simplified Arabic" w:hint="cs"/>
          <w:sz w:val="28"/>
          <w:szCs w:val="28"/>
          <w:rtl/>
          <w:lang w:bidi="ar-SY"/>
        </w:rPr>
        <w:t>،</w:t>
      </w:r>
      <w:r w:rsidR="004752CF" w:rsidRPr="0064061F">
        <w:rPr>
          <w:rFonts w:ascii="Simplified Arabic" w:hAnsi="Simplified Arabic" w:cs="Simplified Arabic"/>
          <w:sz w:val="28"/>
          <w:szCs w:val="28"/>
          <w:rtl/>
          <w:lang w:bidi="ar-SY"/>
        </w:rPr>
        <w:t xml:space="preserve"> </w:t>
      </w:r>
      <w:r w:rsidR="004752CF" w:rsidRPr="0064061F">
        <w:rPr>
          <w:rFonts w:ascii="Simplified Arabic" w:hAnsi="Simplified Arabic" w:cs="Simplified Arabic" w:hint="cs"/>
          <w:sz w:val="28"/>
          <w:szCs w:val="28"/>
          <w:rtl/>
          <w:lang w:bidi="ar-SY"/>
        </w:rPr>
        <w:t>تحديد</w:t>
      </w:r>
      <w:r w:rsidR="004752CF" w:rsidRPr="0064061F">
        <w:rPr>
          <w:rFonts w:ascii="Simplified Arabic" w:hAnsi="Simplified Arabic" w:cs="Simplified Arabic"/>
          <w:sz w:val="28"/>
          <w:szCs w:val="28"/>
          <w:rtl/>
          <w:lang w:bidi="ar-SY"/>
        </w:rPr>
        <w:t xml:space="preserve"> </w:t>
      </w:r>
      <w:r w:rsidR="004752CF" w:rsidRPr="0064061F">
        <w:rPr>
          <w:rFonts w:ascii="Simplified Arabic" w:hAnsi="Simplified Arabic" w:cs="Simplified Arabic" w:hint="cs"/>
          <w:sz w:val="28"/>
          <w:szCs w:val="28"/>
          <w:rtl/>
          <w:lang w:bidi="ar-SY"/>
        </w:rPr>
        <w:t>الفرص</w:t>
      </w:r>
      <w:r w:rsidR="004752CF" w:rsidRPr="0064061F">
        <w:rPr>
          <w:rFonts w:ascii="Simplified Arabic" w:hAnsi="Simplified Arabic" w:cs="Simplified Arabic"/>
          <w:sz w:val="28"/>
          <w:szCs w:val="28"/>
          <w:rtl/>
          <w:lang w:bidi="ar-SY"/>
        </w:rPr>
        <w:t xml:space="preserve"> </w:t>
      </w:r>
      <w:r w:rsidR="004752CF" w:rsidRPr="0064061F">
        <w:rPr>
          <w:rFonts w:ascii="Simplified Arabic" w:hAnsi="Simplified Arabic" w:cs="Simplified Arabic" w:hint="cs"/>
          <w:sz w:val="28"/>
          <w:szCs w:val="28"/>
          <w:rtl/>
          <w:lang w:bidi="ar-SY"/>
        </w:rPr>
        <w:t>غير</w:t>
      </w:r>
      <w:r w:rsidR="004752CF" w:rsidRPr="0064061F">
        <w:rPr>
          <w:rFonts w:ascii="Simplified Arabic" w:hAnsi="Simplified Arabic" w:cs="Simplified Arabic"/>
          <w:sz w:val="28"/>
          <w:szCs w:val="28"/>
          <w:rtl/>
          <w:lang w:bidi="ar-SY"/>
        </w:rPr>
        <w:t xml:space="preserve"> </w:t>
      </w:r>
      <w:r w:rsidR="004752CF" w:rsidRPr="0064061F">
        <w:rPr>
          <w:rFonts w:ascii="Simplified Arabic" w:hAnsi="Simplified Arabic" w:cs="Simplified Arabic" w:hint="cs"/>
          <w:sz w:val="28"/>
          <w:szCs w:val="28"/>
          <w:rtl/>
          <w:lang w:bidi="ar-SY"/>
        </w:rPr>
        <w:t>المستغلة</w:t>
      </w:r>
      <w:r w:rsidR="004752CF" w:rsidRPr="0064061F">
        <w:rPr>
          <w:rFonts w:ascii="Simplified Arabic" w:hAnsi="Simplified Arabic" w:cs="Simplified Arabic"/>
          <w:sz w:val="28"/>
          <w:szCs w:val="28"/>
          <w:rtl/>
          <w:lang w:bidi="ar-SY"/>
        </w:rPr>
        <w:t xml:space="preserve"> </w:t>
      </w:r>
      <w:r w:rsidR="004752CF" w:rsidRPr="0064061F">
        <w:rPr>
          <w:rFonts w:ascii="Simplified Arabic" w:hAnsi="Simplified Arabic" w:cs="Simplified Arabic" w:hint="cs"/>
          <w:sz w:val="28"/>
          <w:szCs w:val="28"/>
          <w:rtl/>
          <w:lang w:bidi="ar-SY"/>
        </w:rPr>
        <w:t>بشكل</w:t>
      </w:r>
      <w:r w:rsidR="004752CF" w:rsidRPr="0064061F">
        <w:rPr>
          <w:rFonts w:ascii="Simplified Arabic" w:hAnsi="Simplified Arabic" w:cs="Simplified Arabic"/>
          <w:sz w:val="28"/>
          <w:szCs w:val="28"/>
          <w:rtl/>
          <w:lang w:bidi="ar-SY"/>
        </w:rPr>
        <w:t xml:space="preserve"> </w:t>
      </w:r>
      <w:r w:rsidR="004752CF" w:rsidRPr="0064061F">
        <w:rPr>
          <w:rFonts w:ascii="Simplified Arabic" w:hAnsi="Simplified Arabic" w:cs="Simplified Arabic" w:hint="cs"/>
          <w:sz w:val="28"/>
          <w:szCs w:val="28"/>
          <w:rtl/>
          <w:lang w:bidi="ar-SY"/>
        </w:rPr>
        <w:t>منهجي</w:t>
      </w:r>
      <w:r w:rsidR="004752CF" w:rsidRPr="0064061F">
        <w:rPr>
          <w:rFonts w:ascii="Simplified Arabic" w:hAnsi="Simplified Arabic" w:cs="Simplified Arabic"/>
          <w:sz w:val="28"/>
          <w:szCs w:val="28"/>
          <w:rtl/>
          <w:lang w:bidi="ar-SY"/>
        </w:rPr>
        <w:t xml:space="preserve"> </w:t>
      </w:r>
      <w:r w:rsidR="004752CF" w:rsidRPr="0064061F">
        <w:rPr>
          <w:rFonts w:ascii="Simplified Arabic" w:hAnsi="Simplified Arabic" w:cs="Simplified Arabic" w:hint="cs"/>
          <w:sz w:val="28"/>
          <w:szCs w:val="28"/>
          <w:rtl/>
          <w:lang w:bidi="ar-SY"/>
        </w:rPr>
        <w:t>للكشف</w:t>
      </w:r>
      <w:r w:rsidR="004752CF" w:rsidRPr="0064061F">
        <w:rPr>
          <w:rFonts w:ascii="Simplified Arabic" w:hAnsi="Simplified Arabic" w:cs="Simplified Arabic"/>
          <w:sz w:val="28"/>
          <w:szCs w:val="28"/>
          <w:rtl/>
          <w:lang w:bidi="ar-SY"/>
        </w:rPr>
        <w:t xml:space="preserve"> </w:t>
      </w:r>
      <w:r w:rsidR="004752CF" w:rsidRPr="0064061F">
        <w:rPr>
          <w:rFonts w:ascii="Simplified Arabic" w:hAnsi="Simplified Arabic" w:cs="Simplified Arabic" w:hint="cs"/>
          <w:sz w:val="28"/>
          <w:szCs w:val="28"/>
          <w:rtl/>
          <w:lang w:bidi="ar-SY"/>
        </w:rPr>
        <w:t>عن</w:t>
      </w:r>
      <w:r w:rsidR="004752CF" w:rsidRPr="0064061F">
        <w:rPr>
          <w:rFonts w:ascii="Simplified Arabic" w:hAnsi="Simplified Arabic" w:cs="Simplified Arabic"/>
          <w:sz w:val="28"/>
          <w:szCs w:val="28"/>
          <w:rtl/>
          <w:lang w:bidi="ar-SY"/>
        </w:rPr>
        <w:t xml:space="preserve"> </w:t>
      </w:r>
      <w:r w:rsidR="004752CF" w:rsidRPr="0064061F">
        <w:rPr>
          <w:rFonts w:ascii="Simplified Arabic" w:hAnsi="Simplified Arabic" w:cs="Simplified Arabic" w:hint="cs"/>
          <w:sz w:val="28"/>
          <w:szCs w:val="28"/>
          <w:rtl/>
          <w:lang w:bidi="ar-SY"/>
        </w:rPr>
        <w:t>استراتيج</w:t>
      </w:r>
      <w:r w:rsidR="004752CF" w:rsidRPr="0064061F">
        <w:rPr>
          <w:rFonts w:ascii="Simplified Arabic" w:hAnsi="Simplified Arabic" w:cs="Simplified Arabic"/>
          <w:sz w:val="28"/>
          <w:szCs w:val="28"/>
          <w:rtl/>
          <w:lang w:bidi="ar-SY"/>
        </w:rPr>
        <w:t>يات تنظيمية جديدة، مما يقلل بشكل كبير من احتمالية الفشل (</w:t>
      </w:r>
      <w:r w:rsidR="004752CF" w:rsidRPr="0064061F">
        <w:rPr>
          <w:rFonts w:ascii="Simplified Arabic" w:hAnsi="Simplified Arabic" w:cs="Simplified Arabic"/>
          <w:sz w:val="28"/>
          <w:szCs w:val="28"/>
          <w:lang w:bidi="ar-SY"/>
        </w:rPr>
        <w:t>Al Shobaki &amp; Naser, 2016; Al-Waleed, 2010</w:t>
      </w:r>
      <w:r w:rsidR="004752CF" w:rsidRPr="0064061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بالتالي، </w:t>
      </w:r>
      <w:r w:rsidR="004752CF" w:rsidRPr="0064061F">
        <w:rPr>
          <w:rFonts w:ascii="Simplified Arabic" w:hAnsi="Simplified Arabic" w:cs="Simplified Arabic"/>
          <w:sz w:val="28"/>
          <w:szCs w:val="28"/>
          <w:rtl/>
          <w:lang w:bidi="ar-SY"/>
        </w:rPr>
        <w:t>قد يختلف تفسير التخطيط الاستراتيجي بين المنظمات بناءً على نظرتها المستقبلية (</w:t>
      </w:r>
      <w:r w:rsidR="004752CF" w:rsidRPr="0064061F">
        <w:rPr>
          <w:rFonts w:ascii="Simplified Arabic" w:hAnsi="Simplified Arabic" w:cs="Simplified Arabic"/>
          <w:sz w:val="28"/>
          <w:szCs w:val="28"/>
          <w:lang w:bidi="ar-SY"/>
        </w:rPr>
        <w:t>Bin Sdira, 2013</w:t>
      </w:r>
      <w:r w:rsidR="004752CF" w:rsidRPr="0064061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وعليه، ف</w:t>
      </w:r>
      <w:r w:rsidR="004752CF" w:rsidRPr="0064061F">
        <w:rPr>
          <w:rFonts w:ascii="Simplified Arabic" w:hAnsi="Simplified Arabic" w:cs="Simplified Arabic"/>
          <w:sz w:val="28"/>
          <w:szCs w:val="28"/>
          <w:rtl/>
          <w:lang w:bidi="ar-SY"/>
        </w:rPr>
        <w:t>إن إطار التخطيط الاستراتيجي مُضمن في الإدارة الاستراتيجية، التي تتكون من المسح البيئي، وصياغة الاستراتيجية، وتنفيذها، ومراقبتها (</w:t>
      </w:r>
      <w:r w:rsidR="004752CF" w:rsidRPr="0064061F">
        <w:rPr>
          <w:rFonts w:ascii="Simplified Arabic" w:hAnsi="Simplified Arabic" w:cs="Simplified Arabic"/>
          <w:sz w:val="28"/>
          <w:szCs w:val="28"/>
          <w:lang w:bidi="ar-SY"/>
        </w:rPr>
        <w:t>Wheelen &amp; Hunger, 2012; David, 2011</w:t>
      </w:r>
      <w:r w:rsidR="004752CF" w:rsidRPr="0064061F">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004752CF" w:rsidRPr="0064061F">
        <w:rPr>
          <w:rFonts w:ascii="Simplified Arabic" w:hAnsi="Simplified Arabic" w:cs="Simplified Arabic"/>
          <w:sz w:val="28"/>
          <w:szCs w:val="28"/>
          <w:rtl/>
          <w:lang w:bidi="ar-SY"/>
        </w:rPr>
        <w:t xml:space="preserve">يسلط </w:t>
      </w:r>
      <w:r w:rsidR="004752CF" w:rsidRPr="0064061F">
        <w:rPr>
          <w:rFonts w:ascii="Simplified Arabic" w:hAnsi="Simplified Arabic" w:cs="Simplified Arabic"/>
          <w:sz w:val="28"/>
          <w:szCs w:val="28"/>
          <w:lang w:bidi="ar-SY"/>
        </w:rPr>
        <w:t>Sharbiny</w:t>
      </w:r>
      <w:r w:rsidR="004752CF" w:rsidRPr="0064061F">
        <w:rPr>
          <w:rFonts w:ascii="Simplified Arabic" w:hAnsi="Simplified Arabic" w:cs="Simplified Arabic"/>
          <w:sz w:val="28"/>
          <w:szCs w:val="28"/>
          <w:rtl/>
          <w:lang w:bidi="ar-SY"/>
        </w:rPr>
        <w:t xml:space="preserve"> (2009) الضوء على التمييزات الرئيسية: التخطيط الاستراتيجي تحليلي بينما تؤكد الإدارة الاستراتيجية على الأداء، ويختتم التخطيط الاستراتيجي بالقرارات، بينما تركز الإدارة الاستراتيجية على تنفيذ العمل، مما يؤدي في النهاية إلى نتائج استراتيجية.</w:t>
      </w:r>
    </w:p>
    <w:p w14:paraId="6DE3D61B" w14:textId="31C70277" w:rsidR="006227FF" w:rsidRDefault="006227FF" w:rsidP="006227FF">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بالمحصلة، </w:t>
      </w:r>
      <w:r w:rsidRPr="00B773F4">
        <w:rPr>
          <w:rFonts w:ascii="Simplified Arabic" w:hAnsi="Simplified Arabic" w:cs="Simplified Arabic"/>
          <w:sz w:val="28"/>
          <w:szCs w:val="28"/>
          <w:rtl/>
          <w:lang w:bidi="ar-SY"/>
        </w:rPr>
        <w:t xml:space="preserve">يعد التخطيط التشغيلي جزءًا لا يتجزأ من التخطيط الاستراتيجي، </w:t>
      </w:r>
      <w:r>
        <w:rPr>
          <w:rFonts w:ascii="Simplified Arabic" w:hAnsi="Simplified Arabic" w:cs="Simplified Arabic" w:hint="cs"/>
          <w:sz w:val="28"/>
          <w:szCs w:val="28"/>
          <w:rtl/>
          <w:lang w:bidi="ar-SY"/>
        </w:rPr>
        <w:t>يعمل</w:t>
      </w:r>
      <w:r w:rsidRPr="00B773F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ك</w:t>
      </w:r>
      <w:r w:rsidRPr="00B773F4">
        <w:rPr>
          <w:rFonts w:ascii="Simplified Arabic" w:hAnsi="Simplified Arabic" w:cs="Simplified Arabic"/>
          <w:sz w:val="28"/>
          <w:szCs w:val="28"/>
          <w:rtl/>
          <w:lang w:bidi="ar-SY"/>
        </w:rPr>
        <w:t>عنصر أساسي من خلال التركيز على اكتساب ميزة تنافسية من خلال خفض التكاليف وتوليد دخل جديد. من خلال تحديد المجالات التي تتطلب التعديل ومعالجة النقص أو الخسائر في الإيرادات، تساعد الإستراتيجية التشغيلية الشركة في التكيف مع مشهد الأعمال المتطور (</w:t>
      </w:r>
      <w:r w:rsidRPr="00B773F4">
        <w:rPr>
          <w:rFonts w:ascii="Simplified Arabic" w:hAnsi="Simplified Arabic" w:cs="Simplified Arabic"/>
          <w:sz w:val="28"/>
          <w:szCs w:val="28"/>
          <w:lang w:bidi="ar-SY"/>
        </w:rPr>
        <w:t>Michael, 2022</w:t>
      </w:r>
      <w:r w:rsidRPr="00B773F4">
        <w:rPr>
          <w:rFonts w:ascii="Simplified Arabic" w:hAnsi="Simplified Arabic" w:cs="Simplified Arabic"/>
          <w:sz w:val="28"/>
          <w:szCs w:val="28"/>
          <w:rtl/>
          <w:lang w:bidi="ar-SY"/>
        </w:rPr>
        <w:t>).</w:t>
      </w:r>
    </w:p>
    <w:p w14:paraId="523F2AB6" w14:textId="149E6495" w:rsidR="008F52C4" w:rsidRDefault="008F52C4" w:rsidP="008F52C4">
      <w:pPr>
        <w:spacing w:line="360" w:lineRule="auto"/>
        <w:jc w:val="both"/>
        <w:rPr>
          <w:rFonts w:ascii="Simplified Arabic" w:hAnsi="Simplified Arabic" w:cs="Simplified Arabic"/>
          <w:sz w:val="28"/>
          <w:szCs w:val="28"/>
          <w:rtl/>
          <w:lang w:bidi="ar-SY"/>
        </w:rPr>
      </w:pPr>
    </w:p>
    <w:p w14:paraId="1B856FFD" w14:textId="01527726" w:rsidR="001411E7" w:rsidRPr="00121DD6" w:rsidRDefault="001411E7" w:rsidP="003E43E8">
      <w:pPr>
        <w:pStyle w:val="3"/>
        <w:rPr>
          <w:rtl/>
        </w:rPr>
      </w:pPr>
      <w:bookmarkStart w:id="10" w:name="_Toc192445181"/>
      <w:r w:rsidRPr="00121DD6">
        <w:rPr>
          <w:rFonts w:hint="cs"/>
          <w:rtl/>
        </w:rPr>
        <w:t>أهمية التخطيط التشغيلي:</w:t>
      </w:r>
      <w:bookmarkEnd w:id="10"/>
    </w:p>
    <w:p w14:paraId="5502D3C8" w14:textId="0EF8EA60" w:rsidR="00E33960" w:rsidRPr="003F5952" w:rsidRDefault="00E33960" w:rsidP="001A608D">
      <w:pPr>
        <w:spacing w:line="360" w:lineRule="auto"/>
        <w:ind w:firstLine="720"/>
        <w:jc w:val="both"/>
        <w:rPr>
          <w:rFonts w:ascii="Simplified Arabic" w:hAnsi="Simplified Arabic" w:cs="Simplified Arabic"/>
          <w:sz w:val="28"/>
          <w:szCs w:val="28"/>
          <w:rtl/>
          <w:lang w:bidi="ar-SY"/>
        </w:rPr>
      </w:pPr>
      <w:r w:rsidRPr="007437D0">
        <w:rPr>
          <w:rFonts w:ascii="Simplified Arabic" w:hAnsi="Simplified Arabic" w:cs="Simplified Arabic"/>
          <w:sz w:val="28"/>
          <w:szCs w:val="28"/>
          <w:rtl/>
          <w:lang w:bidi="ar-SY"/>
        </w:rPr>
        <w:t xml:space="preserve">في ظل الجدل المستمر حول أهمية التخطيط التشغيلي في بيئة </w:t>
      </w:r>
      <w:r>
        <w:rPr>
          <w:rFonts w:ascii="Simplified Arabic" w:hAnsi="Simplified Arabic" w:cs="Simplified Arabic" w:hint="cs"/>
          <w:sz w:val="28"/>
          <w:szCs w:val="28"/>
          <w:rtl/>
          <w:lang w:bidi="ar-SY"/>
        </w:rPr>
        <w:t>الأعمال</w:t>
      </w:r>
      <w:r w:rsidRPr="007437D0">
        <w:rPr>
          <w:rFonts w:ascii="Simplified Arabic" w:hAnsi="Simplified Arabic" w:cs="Simplified Arabic"/>
          <w:sz w:val="28"/>
          <w:szCs w:val="28"/>
          <w:rtl/>
          <w:lang w:bidi="ar-SY"/>
        </w:rPr>
        <w:t xml:space="preserve"> الحديثة</w:t>
      </w:r>
      <w:r>
        <w:rPr>
          <w:rFonts w:ascii="Simplified Arabic" w:hAnsi="Simplified Arabic" w:cs="Simplified Arabic" w:hint="cs"/>
          <w:sz w:val="28"/>
          <w:szCs w:val="28"/>
          <w:rtl/>
          <w:lang w:bidi="ar-SY"/>
        </w:rPr>
        <w:t xml:space="preserve"> (</w:t>
      </w:r>
      <w:r w:rsidRPr="007437D0">
        <w:rPr>
          <w:rFonts w:ascii="Simplified Arabic" w:hAnsi="Simplified Arabic" w:cs="Simplified Arabic"/>
          <w:sz w:val="28"/>
          <w:szCs w:val="28"/>
          <w:lang w:bidi="ar-SY"/>
        </w:rPr>
        <w:t>Nugraha et al., 2022</w:t>
      </w:r>
      <w:r>
        <w:rPr>
          <w:rFonts w:ascii="Simplified Arabic" w:hAnsi="Simplified Arabic" w:cs="Simplified Arabic" w:hint="cs"/>
          <w:sz w:val="28"/>
          <w:szCs w:val="28"/>
          <w:rtl/>
          <w:lang w:bidi="ar-SY"/>
        </w:rPr>
        <w:t>)</w:t>
      </w:r>
      <w:r w:rsidRPr="007437D0">
        <w:rPr>
          <w:rFonts w:ascii="Simplified Arabic" w:hAnsi="Simplified Arabic" w:cs="Simplified Arabic"/>
          <w:sz w:val="28"/>
          <w:szCs w:val="28"/>
          <w:rtl/>
          <w:lang w:bidi="ar-SY"/>
        </w:rPr>
        <w:t xml:space="preserve">، تظهر العديد من التحديات الطبيعية والمعقدة التي تواجه هذا الجانب الإداري. تلك التحديات تشمل القيود الزمنية والمالية، وعدم اليقين حيال المستقبل، وتعقيدات الإدارة المالية، وصعوبات مراقبة الأداء، والامتثال للتنظيمات، وضرورة مواءمة الكفاءة، وتكامل التكنولوجيا، وهي عقبات كبيرة تعيق التقدم. </w:t>
      </w:r>
      <w:r w:rsidR="001A608D">
        <w:rPr>
          <w:rFonts w:ascii="Simplified Arabic" w:hAnsi="Simplified Arabic" w:cs="Simplified Arabic" w:hint="cs"/>
          <w:sz w:val="28"/>
          <w:szCs w:val="28"/>
          <w:rtl/>
          <w:lang w:bidi="ar-SY"/>
        </w:rPr>
        <w:t xml:space="preserve">من ناحية ثانية، </w:t>
      </w:r>
      <w:r w:rsidRPr="007437D0">
        <w:rPr>
          <w:rFonts w:ascii="Simplified Arabic" w:hAnsi="Simplified Arabic" w:cs="Simplified Arabic"/>
          <w:sz w:val="28"/>
          <w:szCs w:val="28"/>
          <w:rtl/>
          <w:lang w:bidi="ar-SY"/>
        </w:rPr>
        <w:t>تأتي تبعات عدم وضوح خطوات التنفيذ بشكل كافٍ بعيدة المدى، مما يعيق قدرة مدير العمليات على تنفيذ الاستراتيجية الشاملة بنجاح، ويزيد من الارتباك والغموض</w:t>
      </w:r>
      <w:r>
        <w:rPr>
          <w:rFonts w:ascii="Simplified Arabic" w:hAnsi="Simplified Arabic" w:cs="Simplified Arabic" w:hint="cs"/>
          <w:sz w:val="28"/>
          <w:szCs w:val="28"/>
          <w:rtl/>
          <w:lang w:bidi="ar-SY"/>
        </w:rPr>
        <w:t xml:space="preserve"> (</w:t>
      </w:r>
      <w:r w:rsidRPr="007437D0">
        <w:rPr>
          <w:rFonts w:ascii="Simplified Arabic" w:hAnsi="Simplified Arabic" w:cs="Simplified Arabic"/>
          <w:sz w:val="28"/>
          <w:szCs w:val="28"/>
          <w:lang w:bidi="ar-SY"/>
        </w:rPr>
        <w:t>Ibrahim &amp; Oli, 2024</w:t>
      </w:r>
      <w:r>
        <w:rPr>
          <w:rFonts w:ascii="Simplified Arabic" w:hAnsi="Simplified Arabic" w:cs="Simplified Arabic" w:hint="cs"/>
          <w:sz w:val="28"/>
          <w:szCs w:val="28"/>
          <w:rtl/>
          <w:lang w:bidi="ar-SY"/>
        </w:rPr>
        <w:t>)</w:t>
      </w:r>
      <w:r w:rsidRPr="007437D0">
        <w:rPr>
          <w:rFonts w:ascii="Simplified Arabic" w:hAnsi="Simplified Arabic" w:cs="Simplified Arabic"/>
          <w:sz w:val="28"/>
          <w:szCs w:val="28"/>
          <w:rtl/>
          <w:lang w:bidi="ar-SY"/>
        </w:rPr>
        <w:t>.</w:t>
      </w:r>
      <w:r w:rsidR="001A608D">
        <w:rPr>
          <w:rFonts w:ascii="Simplified Arabic" w:hAnsi="Simplified Arabic" w:cs="Simplified Arabic" w:hint="cs"/>
          <w:sz w:val="28"/>
          <w:szCs w:val="28"/>
          <w:rtl/>
          <w:lang w:bidi="ar-SY"/>
        </w:rPr>
        <w:t xml:space="preserve"> وهنا تبرز أهمية التخطيط التشغيلي من حيث كونه </w:t>
      </w:r>
      <w:r w:rsidRPr="003F5952">
        <w:rPr>
          <w:rFonts w:ascii="Simplified Arabic" w:hAnsi="Simplified Arabic" w:cs="Simplified Arabic"/>
          <w:sz w:val="28"/>
          <w:szCs w:val="28"/>
          <w:rtl/>
          <w:lang w:bidi="ar-SY"/>
        </w:rPr>
        <w:t>يعمل بشكل مستمر على مستوى وحدة الأعمال، مما يجسد نهجًا ملموسًا ومحددًا أكثر</w:t>
      </w:r>
      <w:r>
        <w:rPr>
          <w:rFonts w:ascii="Simplified Arabic" w:hAnsi="Simplified Arabic" w:cs="Simplified Arabic" w:hint="cs"/>
          <w:sz w:val="28"/>
          <w:szCs w:val="28"/>
          <w:rtl/>
          <w:lang w:bidi="ar-SY"/>
        </w:rPr>
        <w:t xml:space="preserve"> (</w:t>
      </w:r>
      <w:r w:rsidRPr="003F5952">
        <w:rPr>
          <w:rFonts w:ascii="Simplified Arabic" w:hAnsi="Simplified Arabic" w:cs="Simplified Arabic"/>
          <w:sz w:val="28"/>
          <w:szCs w:val="28"/>
          <w:lang w:bidi="ar-SY"/>
        </w:rPr>
        <w:t>Iheanachor, 2022</w:t>
      </w:r>
      <w:r>
        <w:rPr>
          <w:rFonts w:ascii="Simplified Arabic" w:hAnsi="Simplified Arabic" w:cs="Simplified Arabic" w:hint="cs"/>
          <w:sz w:val="28"/>
          <w:szCs w:val="28"/>
          <w:rtl/>
          <w:lang w:bidi="ar-SY"/>
        </w:rPr>
        <w:t>)</w:t>
      </w:r>
      <w:r w:rsidRPr="003F5952">
        <w:rPr>
          <w:rFonts w:ascii="Simplified Arabic" w:hAnsi="Simplified Arabic" w:cs="Simplified Arabic"/>
          <w:sz w:val="28"/>
          <w:szCs w:val="28"/>
          <w:rtl/>
          <w:lang w:bidi="ar-SY"/>
        </w:rPr>
        <w:t>.</w:t>
      </w:r>
    </w:p>
    <w:p w14:paraId="1565FF7F" w14:textId="32FA11C1" w:rsidR="00E33960" w:rsidRDefault="003C7B76" w:rsidP="003C7B76">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بحكم كونه يمثل عملية</w:t>
      </w:r>
      <w:r w:rsidR="00E33960" w:rsidRPr="007437D0">
        <w:rPr>
          <w:rFonts w:ascii="Simplified Arabic" w:hAnsi="Simplified Arabic" w:cs="Simplified Arabic"/>
          <w:sz w:val="28"/>
          <w:szCs w:val="28"/>
          <w:rtl/>
          <w:lang w:bidi="ar-SY"/>
        </w:rPr>
        <w:t xml:space="preserve"> متخصصة توضح بدقة كيفية مساهمة فريق أو قسم معين في تحقيق أهداف </w:t>
      </w:r>
      <w:r>
        <w:rPr>
          <w:rFonts w:ascii="Simplified Arabic" w:hAnsi="Simplified Arabic" w:cs="Simplified Arabic" w:hint="cs"/>
          <w:sz w:val="28"/>
          <w:szCs w:val="28"/>
          <w:rtl/>
          <w:lang w:bidi="ar-SY"/>
        </w:rPr>
        <w:t>استراتيجية</w:t>
      </w:r>
      <w:r w:rsidR="00E33960" w:rsidRPr="007437D0">
        <w:rPr>
          <w:rFonts w:ascii="Simplified Arabic" w:hAnsi="Simplified Arabic" w:cs="Simplified Arabic"/>
          <w:sz w:val="28"/>
          <w:szCs w:val="28"/>
          <w:rtl/>
          <w:lang w:bidi="ar-SY"/>
        </w:rPr>
        <w:t xml:space="preserve"> أوسع، </w:t>
      </w:r>
      <w:r>
        <w:rPr>
          <w:rFonts w:ascii="Simplified Arabic" w:hAnsi="Simplified Arabic" w:cs="Simplified Arabic" w:hint="cs"/>
          <w:sz w:val="28"/>
          <w:szCs w:val="28"/>
          <w:rtl/>
          <w:lang w:bidi="ar-SY"/>
        </w:rPr>
        <w:t>ي</w:t>
      </w:r>
      <w:r w:rsidR="00E33960" w:rsidRPr="007437D0">
        <w:rPr>
          <w:rFonts w:ascii="Simplified Arabic" w:hAnsi="Simplified Arabic" w:cs="Simplified Arabic"/>
          <w:sz w:val="28"/>
          <w:szCs w:val="28"/>
          <w:rtl/>
          <w:lang w:bidi="ar-SY"/>
        </w:rPr>
        <w:t xml:space="preserve">شمل </w:t>
      </w:r>
      <w:r>
        <w:rPr>
          <w:rFonts w:ascii="Simplified Arabic" w:hAnsi="Simplified Arabic" w:cs="Simplified Arabic" w:hint="cs"/>
          <w:sz w:val="28"/>
          <w:szCs w:val="28"/>
          <w:rtl/>
          <w:lang w:bidi="ar-SY"/>
        </w:rPr>
        <w:t xml:space="preserve">التخطيط التشغيلي </w:t>
      </w:r>
      <w:r w:rsidR="00E33960" w:rsidRPr="007437D0">
        <w:rPr>
          <w:rFonts w:ascii="Simplified Arabic" w:hAnsi="Simplified Arabic" w:cs="Simplified Arabic"/>
          <w:sz w:val="28"/>
          <w:szCs w:val="28"/>
          <w:rtl/>
          <w:lang w:bidi="ar-SY"/>
        </w:rPr>
        <w:t xml:space="preserve">الواجبات المنتظمة الحاسمة للتشغيل السلس </w:t>
      </w:r>
      <w:r>
        <w:rPr>
          <w:rFonts w:ascii="Simplified Arabic" w:hAnsi="Simplified Arabic" w:cs="Simplified Arabic" w:hint="cs"/>
          <w:sz w:val="28"/>
          <w:szCs w:val="28"/>
          <w:rtl/>
          <w:lang w:bidi="ar-SY"/>
        </w:rPr>
        <w:t>للمنظمات،</w:t>
      </w:r>
      <w:r w:rsidR="00E33960" w:rsidRPr="007437D0">
        <w:rPr>
          <w:rFonts w:ascii="Simplified Arabic" w:hAnsi="Simplified Arabic" w:cs="Simplified Arabic"/>
          <w:sz w:val="28"/>
          <w:szCs w:val="28"/>
          <w:rtl/>
          <w:lang w:bidi="ar-SY"/>
        </w:rPr>
        <w:t xml:space="preserve"> </w:t>
      </w:r>
      <w:r w:rsidR="00E358B4">
        <w:rPr>
          <w:rFonts w:ascii="Simplified Arabic" w:hAnsi="Simplified Arabic" w:cs="Simplified Arabic" w:hint="cs"/>
          <w:sz w:val="28"/>
          <w:szCs w:val="28"/>
          <w:rtl/>
          <w:lang w:bidi="ar-SY"/>
        </w:rPr>
        <w:t>و</w:t>
      </w:r>
      <w:r w:rsidR="00E33960" w:rsidRPr="007437D0">
        <w:rPr>
          <w:rFonts w:ascii="Simplified Arabic" w:hAnsi="Simplified Arabic" w:cs="Simplified Arabic"/>
          <w:sz w:val="28"/>
          <w:szCs w:val="28"/>
          <w:rtl/>
          <w:lang w:bidi="ar-SY"/>
        </w:rPr>
        <w:t>يضمن وضوح المسؤوليات الفردية لكل من الإدارة والموظفين، مما يعزز النجاح من خلال إنشاء مسار واضح لتحقيق الأهداف التجارية والتشغيلية</w:t>
      </w:r>
      <w:r w:rsidR="00E33960">
        <w:rPr>
          <w:rFonts w:ascii="Simplified Arabic" w:hAnsi="Simplified Arabic" w:cs="Simplified Arabic" w:hint="cs"/>
          <w:sz w:val="28"/>
          <w:szCs w:val="28"/>
          <w:rtl/>
          <w:lang w:bidi="ar-SY"/>
        </w:rPr>
        <w:t xml:space="preserve"> (</w:t>
      </w:r>
      <w:r w:rsidR="00E33960" w:rsidRPr="00D01800">
        <w:rPr>
          <w:rFonts w:ascii="Simplified Arabic" w:hAnsi="Simplified Arabic" w:cs="Simplified Arabic"/>
          <w:sz w:val="28"/>
          <w:szCs w:val="28"/>
          <w:lang w:bidi="ar-SY"/>
        </w:rPr>
        <w:t>Michael, 2022</w:t>
      </w:r>
      <w:r w:rsidR="00E33960">
        <w:rPr>
          <w:rFonts w:ascii="Simplified Arabic" w:hAnsi="Simplified Arabic" w:cs="Simplified Arabic" w:hint="cs"/>
          <w:sz w:val="28"/>
          <w:szCs w:val="28"/>
          <w:rtl/>
          <w:lang w:bidi="ar-SY"/>
        </w:rPr>
        <w:t>)</w:t>
      </w:r>
      <w:r w:rsidR="00E33960" w:rsidRPr="007437D0">
        <w:rPr>
          <w:rFonts w:ascii="Simplified Arabic" w:hAnsi="Simplified Arabic" w:cs="Simplified Arabic"/>
          <w:sz w:val="28"/>
          <w:szCs w:val="28"/>
          <w:rtl/>
          <w:lang w:bidi="ar-SY"/>
        </w:rPr>
        <w:t>.</w:t>
      </w:r>
    </w:p>
    <w:p w14:paraId="2CFD7145" w14:textId="3D806DFF" w:rsidR="002355AA" w:rsidRDefault="00C12589" w:rsidP="00D406AD">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و</w:t>
      </w:r>
      <w:r w:rsidR="00276200">
        <w:rPr>
          <w:rFonts w:ascii="Simplified Arabic" w:hAnsi="Simplified Arabic" w:cs="Simplified Arabic" w:hint="cs"/>
          <w:sz w:val="28"/>
          <w:szCs w:val="28"/>
          <w:rtl/>
          <w:lang w:bidi="ar-SY"/>
        </w:rPr>
        <w:t xml:space="preserve">باعتبار أنه </w:t>
      </w:r>
      <w:r w:rsidR="002355AA" w:rsidRPr="004C6F0A">
        <w:rPr>
          <w:rFonts w:ascii="Simplified Arabic" w:hAnsi="Simplified Arabic" w:cs="Simplified Arabic"/>
          <w:sz w:val="28"/>
          <w:szCs w:val="28"/>
          <w:rtl/>
          <w:lang w:bidi="ar-SY"/>
        </w:rPr>
        <w:t xml:space="preserve">يتم </w:t>
      </w:r>
      <w:r w:rsidR="00A553A6">
        <w:rPr>
          <w:rFonts w:ascii="Simplified Arabic" w:hAnsi="Simplified Arabic" w:cs="Simplified Arabic" w:hint="cs"/>
          <w:sz w:val="28"/>
          <w:szCs w:val="28"/>
          <w:rtl/>
          <w:lang w:bidi="ar-SY"/>
        </w:rPr>
        <w:t>اعداد</w:t>
      </w:r>
      <w:r w:rsidR="002355AA" w:rsidRPr="004C6F0A">
        <w:rPr>
          <w:rFonts w:ascii="Simplified Arabic" w:hAnsi="Simplified Arabic" w:cs="Simplified Arabic"/>
          <w:sz w:val="28"/>
          <w:szCs w:val="28"/>
          <w:rtl/>
          <w:lang w:bidi="ar-SY"/>
        </w:rPr>
        <w:t xml:space="preserve"> </w:t>
      </w:r>
      <w:r w:rsidR="00A553A6">
        <w:rPr>
          <w:rFonts w:ascii="Simplified Arabic" w:hAnsi="Simplified Arabic" w:cs="Simplified Arabic" w:hint="cs"/>
          <w:sz w:val="28"/>
          <w:szCs w:val="28"/>
          <w:rtl/>
          <w:lang w:bidi="ar-SY"/>
        </w:rPr>
        <w:t>الخطط التشغيلية</w:t>
      </w:r>
      <w:r w:rsidR="002355AA" w:rsidRPr="004C6F0A">
        <w:rPr>
          <w:rFonts w:ascii="Simplified Arabic" w:hAnsi="Simplified Arabic" w:cs="Simplified Arabic"/>
          <w:sz w:val="28"/>
          <w:szCs w:val="28"/>
          <w:rtl/>
          <w:lang w:bidi="ar-SY"/>
        </w:rPr>
        <w:t xml:space="preserve"> في المقام الأول لإجراءات وعمليات محددة، و</w:t>
      </w:r>
      <w:r w:rsidR="00DA08C3">
        <w:rPr>
          <w:rFonts w:ascii="Simplified Arabic" w:hAnsi="Simplified Arabic" w:cs="Simplified Arabic" w:hint="cs"/>
          <w:sz w:val="28"/>
          <w:szCs w:val="28"/>
          <w:rtl/>
          <w:lang w:bidi="ar-SY"/>
        </w:rPr>
        <w:t xml:space="preserve">نظراً لأن </w:t>
      </w:r>
      <w:r w:rsidR="002355AA" w:rsidRPr="004C6F0A">
        <w:rPr>
          <w:rFonts w:ascii="Simplified Arabic" w:hAnsi="Simplified Arabic" w:cs="Simplified Arabic"/>
          <w:sz w:val="28"/>
          <w:szCs w:val="28"/>
          <w:rtl/>
          <w:lang w:bidi="ar-SY"/>
        </w:rPr>
        <w:t xml:space="preserve">التحكم </w:t>
      </w:r>
      <w:r w:rsidR="00A553A6">
        <w:rPr>
          <w:rFonts w:ascii="Simplified Arabic" w:hAnsi="Simplified Arabic" w:cs="Simplified Arabic" w:hint="cs"/>
          <w:sz w:val="28"/>
          <w:szCs w:val="28"/>
          <w:rtl/>
          <w:lang w:bidi="ar-SY"/>
        </w:rPr>
        <w:t>بهذه العملية</w:t>
      </w:r>
      <w:r w:rsidR="002355AA" w:rsidRPr="004C6F0A">
        <w:rPr>
          <w:rFonts w:ascii="Simplified Arabic" w:hAnsi="Simplified Arabic" w:cs="Simplified Arabic"/>
          <w:sz w:val="28"/>
          <w:szCs w:val="28"/>
          <w:rtl/>
          <w:lang w:bidi="ar-SY"/>
        </w:rPr>
        <w:t xml:space="preserve"> </w:t>
      </w:r>
      <w:r w:rsidR="00DA08C3" w:rsidRPr="004C6F0A">
        <w:rPr>
          <w:rFonts w:ascii="Simplified Arabic" w:hAnsi="Simplified Arabic" w:cs="Simplified Arabic"/>
          <w:sz w:val="28"/>
          <w:szCs w:val="28"/>
          <w:rtl/>
          <w:lang w:bidi="ar-SY"/>
        </w:rPr>
        <w:t xml:space="preserve">يتم </w:t>
      </w:r>
      <w:r w:rsidR="002355AA" w:rsidRPr="004C6F0A">
        <w:rPr>
          <w:rFonts w:ascii="Simplified Arabic" w:hAnsi="Simplified Arabic" w:cs="Simplified Arabic"/>
          <w:sz w:val="28"/>
          <w:szCs w:val="28"/>
          <w:rtl/>
          <w:lang w:bidi="ar-SY"/>
        </w:rPr>
        <w:t xml:space="preserve">من قبل </w:t>
      </w:r>
      <w:r w:rsidR="00DA08C3">
        <w:rPr>
          <w:rFonts w:ascii="Simplified Arabic" w:hAnsi="Simplified Arabic" w:cs="Simplified Arabic" w:hint="cs"/>
          <w:sz w:val="28"/>
          <w:szCs w:val="28"/>
          <w:rtl/>
          <w:lang w:bidi="ar-SY"/>
        </w:rPr>
        <w:t>المستويات الأدنى</w:t>
      </w:r>
      <w:r w:rsidR="00A553A6">
        <w:rPr>
          <w:rFonts w:ascii="Simplified Arabic" w:hAnsi="Simplified Arabic" w:cs="Simplified Arabic" w:hint="cs"/>
          <w:sz w:val="28"/>
          <w:szCs w:val="28"/>
          <w:rtl/>
          <w:lang w:bidi="ar-SY"/>
        </w:rPr>
        <w:t>، فإن التخطيط التشغيلي يحقق للمنظمة</w:t>
      </w:r>
      <w:r w:rsidR="002355AA" w:rsidRPr="004C6F0A">
        <w:rPr>
          <w:rFonts w:ascii="Simplified Arabic" w:hAnsi="Simplified Arabic" w:cs="Simplified Arabic"/>
          <w:sz w:val="28"/>
          <w:szCs w:val="28"/>
          <w:rtl/>
          <w:lang w:bidi="ar-SY"/>
        </w:rPr>
        <w:t xml:space="preserve"> </w:t>
      </w:r>
      <w:r w:rsidR="00A553A6">
        <w:rPr>
          <w:rFonts w:ascii="Simplified Arabic" w:hAnsi="Simplified Arabic" w:cs="Simplified Arabic" w:hint="cs"/>
          <w:sz w:val="28"/>
          <w:szCs w:val="28"/>
          <w:rtl/>
          <w:lang w:bidi="ar-SY"/>
        </w:rPr>
        <w:t>الفهم</w:t>
      </w:r>
      <w:r w:rsidR="002355AA" w:rsidRPr="004C6F0A">
        <w:rPr>
          <w:rFonts w:ascii="Simplified Arabic" w:hAnsi="Simplified Arabic" w:cs="Simplified Arabic"/>
          <w:sz w:val="28"/>
          <w:szCs w:val="28"/>
          <w:rtl/>
          <w:lang w:bidi="ar-SY"/>
        </w:rPr>
        <w:t xml:space="preserve"> </w:t>
      </w:r>
      <w:r w:rsidR="00A553A6">
        <w:rPr>
          <w:rFonts w:ascii="Simplified Arabic" w:hAnsi="Simplified Arabic" w:cs="Simplified Arabic" w:hint="cs"/>
          <w:sz w:val="28"/>
          <w:szCs w:val="28"/>
          <w:rtl/>
          <w:lang w:bidi="ar-SY"/>
        </w:rPr>
        <w:t>ال</w:t>
      </w:r>
      <w:r w:rsidR="002355AA" w:rsidRPr="004C6F0A">
        <w:rPr>
          <w:rFonts w:ascii="Simplified Arabic" w:hAnsi="Simplified Arabic" w:cs="Simplified Arabic"/>
          <w:sz w:val="28"/>
          <w:szCs w:val="28"/>
          <w:rtl/>
          <w:lang w:bidi="ar-SY"/>
        </w:rPr>
        <w:t xml:space="preserve">أفضل ليس فقط </w:t>
      </w:r>
      <w:r w:rsidR="00DA08C3">
        <w:rPr>
          <w:rFonts w:ascii="Simplified Arabic" w:hAnsi="Simplified Arabic" w:cs="Simplified Arabic" w:hint="cs"/>
          <w:sz w:val="28"/>
          <w:szCs w:val="28"/>
          <w:rtl/>
          <w:lang w:bidi="ar-SY"/>
        </w:rPr>
        <w:t>ل</w:t>
      </w:r>
      <w:r w:rsidR="002355AA" w:rsidRPr="004C6F0A">
        <w:rPr>
          <w:rFonts w:ascii="Simplified Arabic" w:hAnsi="Simplified Arabic" w:cs="Simplified Arabic"/>
          <w:sz w:val="28"/>
          <w:szCs w:val="28"/>
          <w:rtl/>
          <w:lang w:bidi="ar-SY"/>
        </w:rPr>
        <w:t xml:space="preserve">لمشكلات الحالية، ولكن أيضًا </w:t>
      </w:r>
      <w:r w:rsidR="00DA08C3">
        <w:rPr>
          <w:rFonts w:ascii="Simplified Arabic" w:hAnsi="Simplified Arabic" w:cs="Simplified Arabic" w:hint="cs"/>
          <w:sz w:val="28"/>
          <w:szCs w:val="28"/>
          <w:rtl/>
          <w:lang w:bidi="ar-SY"/>
        </w:rPr>
        <w:t>ل</w:t>
      </w:r>
      <w:r w:rsidR="002355AA" w:rsidRPr="004C6F0A">
        <w:rPr>
          <w:rFonts w:ascii="Simplified Arabic" w:hAnsi="Simplified Arabic" w:cs="Simplified Arabic"/>
          <w:sz w:val="28"/>
          <w:szCs w:val="28"/>
          <w:rtl/>
          <w:lang w:bidi="ar-SY"/>
        </w:rPr>
        <w:t>لمهام والأنشطة اليومية التي يتعين القيام بها (</w:t>
      </w:r>
      <w:r w:rsidR="002355AA" w:rsidRPr="004C6F0A">
        <w:rPr>
          <w:rFonts w:ascii="Simplified Arabic" w:hAnsi="Simplified Arabic" w:cs="Simplified Arabic"/>
          <w:sz w:val="28"/>
          <w:szCs w:val="28"/>
          <w:lang w:bidi="ar-SY"/>
        </w:rPr>
        <w:t xml:space="preserve">Coulter, 2013; Kotler et al. </w:t>
      </w:r>
      <w:r w:rsidR="002355AA" w:rsidRPr="004C6F0A">
        <w:rPr>
          <w:rFonts w:ascii="Simplified Arabic" w:hAnsi="Simplified Arabic" w:cs="Simplified Arabic"/>
          <w:sz w:val="28"/>
          <w:szCs w:val="28"/>
          <w:rtl/>
          <w:lang w:bidi="ar-SY"/>
        </w:rPr>
        <w:t xml:space="preserve">، 2016؛ </w:t>
      </w:r>
      <w:r w:rsidR="002355AA" w:rsidRPr="00AA4E44">
        <w:rPr>
          <w:rFonts w:ascii="Simplified Arabic" w:hAnsi="Simplified Arabic" w:cs="Simplified Arabic"/>
          <w:sz w:val="28"/>
          <w:szCs w:val="28"/>
          <w:lang w:bidi="ar-SY"/>
        </w:rPr>
        <w:t>Mateljak &amp; Mihanovi</w:t>
      </w:r>
      <w:r w:rsidR="002355AA" w:rsidRPr="00AA4E44">
        <w:rPr>
          <w:rFonts w:ascii="Cambria" w:hAnsi="Cambria" w:cs="Cambria"/>
          <w:sz w:val="28"/>
          <w:szCs w:val="28"/>
          <w:lang w:bidi="ar-SY"/>
        </w:rPr>
        <w:t>ć</w:t>
      </w:r>
      <w:r w:rsidR="002355AA" w:rsidRPr="004C6F0A">
        <w:rPr>
          <w:rFonts w:ascii="Simplified Arabic" w:hAnsi="Simplified Arabic" w:cs="Simplified Arabic"/>
          <w:sz w:val="28"/>
          <w:szCs w:val="28"/>
          <w:rtl/>
          <w:lang w:bidi="ar-SY"/>
        </w:rPr>
        <w:t xml:space="preserve">، 2016؛ </w:t>
      </w:r>
      <w:r w:rsidR="002355AA" w:rsidRPr="00AA4E44">
        <w:rPr>
          <w:rFonts w:ascii="Simplified Arabic" w:hAnsi="Simplified Arabic" w:cs="Simplified Arabic"/>
          <w:sz w:val="28"/>
          <w:szCs w:val="28"/>
          <w:lang w:bidi="ar-SY"/>
        </w:rPr>
        <w:t>Stadtler</w:t>
      </w:r>
      <w:r w:rsidR="002355AA" w:rsidRPr="00AA4E44">
        <w:rPr>
          <w:rFonts w:ascii="Simplified Arabic" w:hAnsi="Simplified Arabic" w:cs="Simplified Arabic"/>
          <w:sz w:val="28"/>
          <w:szCs w:val="28"/>
          <w:rtl/>
          <w:lang w:bidi="ar-SY"/>
        </w:rPr>
        <w:t xml:space="preserve"> </w:t>
      </w:r>
      <w:r w:rsidR="002355AA" w:rsidRPr="004C6F0A">
        <w:rPr>
          <w:rFonts w:ascii="Simplified Arabic" w:hAnsi="Simplified Arabic" w:cs="Simplified Arabic"/>
          <w:sz w:val="28"/>
          <w:szCs w:val="28"/>
          <w:rtl/>
          <w:lang w:bidi="ar-SY"/>
        </w:rPr>
        <w:t>وآخرون، 2015)</w:t>
      </w:r>
      <w:r w:rsidR="00A553A6">
        <w:rPr>
          <w:rFonts w:ascii="Simplified Arabic" w:hAnsi="Simplified Arabic" w:cs="Simplified Arabic" w:hint="cs"/>
          <w:sz w:val="28"/>
          <w:szCs w:val="28"/>
          <w:rtl/>
          <w:lang w:bidi="ar-SY"/>
        </w:rPr>
        <w:t>.</w:t>
      </w:r>
      <w:r w:rsidR="00D406AD">
        <w:rPr>
          <w:rFonts w:ascii="Simplified Arabic" w:hAnsi="Simplified Arabic" w:cs="Simplified Arabic" w:hint="cs"/>
          <w:sz w:val="28"/>
          <w:szCs w:val="28"/>
          <w:rtl/>
          <w:lang w:bidi="ar-SY"/>
        </w:rPr>
        <w:t xml:space="preserve"> حيث </w:t>
      </w:r>
      <w:r w:rsidR="002355AA" w:rsidRPr="004C6F0A">
        <w:rPr>
          <w:rFonts w:ascii="Simplified Arabic" w:hAnsi="Simplified Arabic" w:cs="Simplified Arabic"/>
          <w:sz w:val="28"/>
          <w:szCs w:val="28"/>
          <w:rtl/>
          <w:lang w:bidi="ar-SY"/>
        </w:rPr>
        <w:t xml:space="preserve">يؤدي التوجيه والتحكم في التخطيط التشغيلي إلى </w:t>
      </w:r>
      <w:r w:rsidR="00D406AD">
        <w:rPr>
          <w:rFonts w:ascii="Simplified Arabic" w:hAnsi="Simplified Arabic" w:cs="Simplified Arabic" w:hint="cs"/>
          <w:sz w:val="28"/>
          <w:szCs w:val="28"/>
          <w:rtl/>
          <w:lang w:bidi="ar-SY"/>
        </w:rPr>
        <w:t>وضع اللمسات التنفيذية على</w:t>
      </w:r>
      <w:r w:rsidR="002355AA" w:rsidRPr="004C6F0A">
        <w:rPr>
          <w:rFonts w:ascii="Simplified Arabic" w:hAnsi="Simplified Arabic" w:cs="Simplified Arabic"/>
          <w:sz w:val="28"/>
          <w:szCs w:val="28"/>
          <w:rtl/>
          <w:lang w:bidi="ar-SY"/>
        </w:rPr>
        <w:t xml:space="preserve"> نهج التخطيط الاستراتيجي وي</w:t>
      </w:r>
      <w:r w:rsidR="00D406AD">
        <w:rPr>
          <w:rFonts w:ascii="Simplified Arabic" w:hAnsi="Simplified Arabic" w:cs="Simplified Arabic" w:hint="cs"/>
          <w:sz w:val="28"/>
          <w:szCs w:val="28"/>
          <w:rtl/>
          <w:lang w:bidi="ar-SY"/>
        </w:rPr>
        <w:t>ؤمن</w:t>
      </w:r>
      <w:r w:rsidR="002355AA" w:rsidRPr="004C6F0A">
        <w:rPr>
          <w:rFonts w:ascii="Simplified Arabic" w:hAnsi="Simplified Arabic" w:cs="Simplified Arabic"/>
          <w:sz w:val="28"/>
          <w:szCs w:val="28"/>
          <w:rtl/>
          <w:lang w:bidi="ar-SY"/>
        </w:rPr>
        <w:t xml:space="preserve"> الفهم المنظم للاستراتيجية</w:t>
      </w:r>
      <w:r w:rsidR="00D406AD">
        <w:rPr>
          <w:rFonts w:ascii="Simplified Arabic" w:hAnsi="Simplified Arabic" w:cs="Simplified Arabic" w:hint="cs"/>
          <w:sz w:val="28"/>
          <w:szCs w:val="28"/>
          <w:rtl/>
          <w:lang w:bidi="ar-SY"/>
        </w:rPr>
        <w:t xml:space="preserve">، من </w:t>
      </w:r>
      <w:r w:rsidR="00367777">
        <w:rPr>
          <w:rFonts w:ascii="Simplified Arabic" w:hAnsi="Simplified Arabic" w:cs="Simplified Arabic" w:hint="cs"/>
          <w:sz w:val="28"/>
          <w:szCs w:val="28"/>
          <w:rtl/>
          <w:lang w:bidi="ar-SY"/>
        </w:rPr>
        <w:t>خلال</w:t>
      </w:r>
      <w:r w:rsidR="00367777" w:rsidRPr="004C6F0A">
        <w:rPr>
          <w:rFonts w:ascii="Simplified Arabic" w:hAnsi="Simplified Arabic" w:cs="Simplified Arabic" w:hint="cs"/>
          <w:sz w:val="28"/>
          <w:szCs w:val="28"/>
          <w:rtl/>
          <w:lang w:bidi="ar-SY"/>
        </w:rPr>
        <w:t xml:space="preserve"> مقارنة</w:t>
      </w:r>
      <w:r w:rsidR="002355AA" w:rsidRPr="004C6F0A">
        <w:rPr>
          <w:rFonts w:ascii="Simplified Arabic" w:hAnsi="Simplified Arabic" w:cs="Simplified Arabic"/>
          <w:sz w:val="28"/>
          <w:szCs w:val="28"/>
          <w:rtl/>
          <w:lang w:bidi="ar-SY"/>
        </w:rPr>
        <w:t xml:space="preserve"> منتظمة للقيم الفعلية مع الأهداف الكمية المحددة مسبقًا</w:t>
      </w:r>
      <w:r w:rsidR="00D406AD">
        <w:rPr>
          <w:rFonts w:ascii="Simplified Arabic" w:hAnsi="Simplified Arabic" w:cs="Simplified Arabic" w:hint="cs"/>
          <w:sz w:val="28"/>
          <w:szCs w:val="28"/>
          <w:rtl/>
          <w:lang w:bidi="ar-SY"/>
        </w:rPr>
        <w:t>،</w:t>
      </w:r>
      <w:r w:rsidR="002355AA" w:rsidRPr="004C6F0A">
        <w:rPr>
          <w:rFonts w:ascii="Simplified Arabic" w:hAnsi="Simplified Arabic" w:cs="Simplified Arabic"/>
          <w:sz w:val="28"/>
          <w:szCs w:val="28"/>
          <w:rtl/>
          <w:lang w:bidi="ar-SY"/>
        </w:rPr>
        <w:t xml:space="preserve"> </w:t>
      </w:r>
      <w:r w:rsidR="00D406AD">
        <w:rPr>
          <w:rFonts w:ascii="Simplified Arabic" w:hAnsi="Simplified Arabic" w:cs="Simplified Arabic" w:hint="cs"/>
          <w:sz w:val="28"/>
          <w:szCs w:val="28"/>
          <w:rtl/>
          <w:lang w:bidi="ar-SY"/>
        </w:rPr>
        <w:t xml:space="preserve">ما </w:t>
      </w:r>
      <w:r w:rsidR="002355AA" w:rsidRPr="004C6F0A">
        <w:rPr>
          <w:rFonts w:ascii="Simplified Arabic" w:hAnsi="Simplified Arabic" w:cs="Simplified Arabic"/>
          <w:sz w:val="28"/>
          <w:szCs w:val="28"/>
          <w:rtl/>
          <w:lang w:bidi="ar-SY"/>
        </w:rPr>
        <w:t>يتيح بدء الإجراءات المضادة إذا لزم الأمر (</w:t>
      </w:r>
      <w:r w:rsidR="002355AA" w:rsidRPr="004C6F0A">
        <w:rPr>
          <w:rFonts w:ascii="Simplified Arabic" w:hAnsi="Simplified Arabic" w:cs="Simplified Arabic"/>
          <w:sz w:val="28"/>
          <w:szCs w:val="28"/>
          <w:lang w:bidi="ar-SY"/>
        </w:rPr>
        <w:t>Coulter, 2013; Kotler et al., 2016; Stadtler et al., 2015</w:t>
      </w:r>
      <w:r w:rsidR="002355AA" w:rsidRPr="004C6F0A">
        <w:rPr>
          <w:rFonts w:ascii="Simplified Arabic" w:hAnsi="Simplified Arabic" w:cs="Simplified Arabic"/>
          <w:sz w:val="28"/>
          <w:szCs w:val="28"/>
          <w:rtl/>
          <w:lang w:bidi="ar-SY"/>
        </w:rPr>
        <w:t>).</w:t>
      </w:r>
    </w:p>
    <w:p w14:paraId="0D9A404C" w14:textId="1D4F5A0E" w:rsidR="002355AA" w:rsidRDefault="00C12589" w:rsidP="00476223">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الواقع، </w:t>
      </w:r>
      <w:r w:rsidR="00476223">
        <w:rPr>
          <w:rFonts w:ascii="Simplified Arabic" w:hAnsi="Simplified Arabic" w:cs="Simplified Arabic" w:hint="cs"/>
          <w:sz w:val="28"/>
          <w:szCs w:val="28"/>
          <w:rtl/>
          <w:lang w:bidi="ar-SY"/>
        </w:rPr>
        <w:t>هذه الأهمية ظهرت في العديد من الدراسات السابقة التي تناولت موضوع التخطيط التشغيلي وعلاقته بمختلف جوانب العمل والنمو في المنظمات</w:t>
      </w:r>
      <w:r w:rsidR="001D03CE">
        <w:rPr>
          <w:rFonts w:ascii="Simplified Arabic" w:hAnsi="Simplified Arabic" w:cs="Simplified Arabic" w:hint="cs"/>
          <w:sz w:val="28"/>
          <w:szCs w:val="28"/>
          <w:rtl/>
          <w:lang w:bidi="ar-SY"/>
        </w:rPr>
        <w:t xml:space="preserve"> (</w:t>
      </w:r>
      <w:r w:rsidR="001D03CE" w:rsidRPr="001D03CE">
        <w:rPr>
          <w:rFonts w:ascii="Simplified Arabic" w:hAnsi="Simplified Arabic" w:cs="Simplified Arabic"/>
          <w:sz w:val="28"/>
          <w:szCs w:val="28"/>
          <w:lang w:bidi="ar-SY"/>
        </w:rPr>
        <w:t>Mateljaka &amp; Mihanovi</w:t>
      </w:r>
      <w:r w:rsidR="001D03CE" w:rsidRPr="001D03CE">
        <w:rPr>
          <w:rFonts w:ascii="Cambria" w:hAnsi="Cambria" w:cs="Cambria"/>
          <w:sz w:val="28"/>
          <w:szCs w:val="28"/>
          <w:lang w:bidi="ar-SY"/>
        </w:rPr>
        <w:t>ć</w:t>
      </w:r>
      <w:r w:rsidR="001D03CE" w:rsidRPr="001D03CE">
        <w:rPr>
          <w:rFonts w:ascii="Simplified Arabic" w:hAnsi="Simplified Arabic" w:cs="Simplified Arabic"/>
          <w:sz w:val="28"/>
          <w:szCs w:val="28"/>
          <w:rtl/>
          <w:lang w:bidi="ar-SY"/>
        </w:rPr>
        <w:t>، 2016</w:t>
      </w:r>
      <w:r w:rsidR="001D03CE">
        <w:rPr>
          <w:rFonts w:ascii="Simplified Arabic" w:hAnsi="Simplified Arabic" w:cs="Simplified Arabic" w:hint="cs"/>
          <w:sz w:val="28"/>
          <w:szCs w:val="28"/>
          <w:rtl/>
          <w:lang w:bidi="ar-SY"/>
        </w:rPr>
        <w:t>)</w:t>
      </w:r>
      <w:r w:rsidR="001D03CE" w:rsidRPr="001D03CE">
        <w:rPr>
          <w:rFonts w:ascii="Simplified Arabic" w:hAnsi="Simplified Arabic" w:cs="Simplified Arabic"/>
          <w:sz w:val="28"/>
          <w:szCs w:val="28"/>
          <w:rtl/>
          <w:lang w:bidi="ar-SY"/>
        </w:rPr>
        <w:t>.</w:t>
      </w:r>
      <w:r w:rsidR="001D03CE">
        <w:rPr>
          <w:rFonts w:ascii="Simplified Arabic" w:hAnsi="Simplified Arabic" w:cs="Simplified Arabic" w:hint="cs"/>
          <w:sz w:val="28"/>
          <w:szCs w:val="28"/>
          <w:rtl/>
          <w:lang w:bidi="ar-SY"/>
        </w:rPr>
        <w:t xml:space="preserve"> </w:t>
      </w:r>
      <w:r w:rsidR="00B53F6D">
        <w:rPr>
          <w:rFonts w:ascii="Simplified Arabic" w:hAnsi="Simplified Arabic" w:cs="Simplified Arabic" w:hint="cs"/>
          <w:color w:val="000000" w:themeColor="text1"/>
          <w:sz w:val="28"/>
          <w:szCs w:val="28"/>
          <w:rtl/>
          <w:lang w:bidi="ar-SY"/>
        </w:rPr>
        <w:t>ولعل أبرز</w:t>
      </w:r>
      <w:r w:rsidR="002355AA" w:rsidRPr="00B53F6D">
        <w:rPr>
          <w:rFonts w:ascii="Simplified Arabic" w:hAnsi="Simplified Arabic" w:cs="Simplified Arabic"/>
          <w:color w:val="000000" w:themeColor="text1"/>
          <w:sz w:val="28"/>
          <w:szCs w:val="28"/>
          <w:rtl/>
          <w:lang w:bidi="ar-SY"/>
        </w:rPr>
        <w:t xml:space="preserve"> </w:t>
      </w:r>
      <w:r w:rsidR="00B53F6D">
        <w:rPr>
          <w:rFonts w:ascii="Simplified Arabic" w:hAnsi="Simplified Arabic" w:cs="Simplified Arabic" w:hint="cs"/>
          <w:color w:val="000000" w:themeColor="text1"/>
          <w:sz w:val="28"/>
          <w:szCs w:val="28"/>
          <w:rtl/>
          <w:lang w:bidi="ar-SY"/>
        </w:rPr>
        <w:t xml:space="preserve">ما أكد هذا الدور هو ما </w:t>
      </w:r>
      <w:r w:rsidR="002355AA" w:rsidRPr="00B53F6D">
        <w:rPr>
          <w:rFonts w:ascii="Simplified Arabic" w:hAnsi="Simplified Arabic" w:cs="Simplified Arabic"/>
          <w:color w:val="000000" w:themeColor="text1"/>
          <w:sz w:val="28"/>
          <w:szCs w:val="28"/>
          <w:rtl/>
          <w:lang w:bidi="ar-SY"/>
        </w:rPr>
        <w:t>وجد</w:t>
      </w:r>
      <w:r w:rsidR="00B53F6D">
        <w:rPr>
          <w:rFonts w:ascii="Simplified Arabic" w:hAnsi="Simplified Arabic" w:cs="Simplified Arabic" w:hint="cs"/>
          <w:color w:val="000000" w:themeColor="text1"/>
          <w:sz w:val="28"/>
          <w:szCs w:val="28"/>
          <w:rtl/>
          <w:lang w:bidi="ar-SY"/>
        </w:rPr>
        <w:t>ه</w:t>
      </w:r>
      <w:r w:rsidR="002355AA" w:rsidRPr="00B53F6D">
        <w:rPr>
          <w:rFonts w:ascii="Simplified Arabic" w:hAnsi="Simplified Arabic" w:cs="Simplified Arabic"/>
          <w:color w:val="000000" w:themeColor="text1"/>
          <w:sz w:val="28"/>
          <w:szCs w:val="28"/>
          <w:rtl/>
          <w:lang w:bidi="ar-SY"/>
        </w:rPr>
        <w:t xml:space="preserve"> </w:t>
      </w:r>
      <w:r w:rsidR="002355AA" w:rsidRPr="00B53F6D">
        <w:rPr>
          <w:rFonts w:ascii="Simplified Arabic" w:hAnsi="Simplified Arabic" w:cs="Simplified Arabic"/>
          <w:color w:val="000000" w:themeColor="text1"/>
          <w:sz w:val="28"/>
          <w:szCs w:val="28"/>
          <w:lang w:bidi="ar-SY"/>
        </w:rPr>
        <w:t>Robinson, Logan and Salem</w:t>
      </w:r>
      <w:r w:rsidR="002355AA" w:rsidRPr="00B53F6D">
        <w:rPr>
          <w:rFonts w:ascii="Simplified Arabic" w:hAnsi="Simplified Arabic" w:cs="Simplified Arabic"/>
          <w:color w:val="000000" w:themeColor="text1"/>
          <w:sz w:val="28"/>
          <w:szCs w:val="28"/>
          <w:rtl/>
          <w:lang w:bidi="ar-SY"/>
        </w:rPr>
        <w:t xml:space="preserve"> (</w:t>
      </w:r>
      <w:r w:rsidR="00B53F6D" w:rsidRPr="00B53F6D">
        <w:rPr>
          <w:rFonts w:ascii="Simplified Arabic" w:hAnsi="Simplified Arabic" w:cs="Simplified Arabic" w:hint="cs"/>
          <w:color w:val="000000" w:themeColor="text1"/>
          <w:sz w:val="28"/>
          <w:szCs w:val="28"/>
          <w:rtl/>
          <w:lang w:bidi="ar-SY"/>
        </w:rPr>
        <w:t>1985</w:t>
      </w:r>
      <w:r w:rsidR="002355AA" w:rsidRPr="00B53F6D">
        <w:rPr>
          <w:rFonts w:ascii="Simplified Arabic" w:hAnsi="Simplified Arabic" w:cs="Simplified Arabic"/>
          <w:color w:val="000000" w:themeColor="text1"/>
          <w:sz w:val="28"/>
          <w:szCs w:val="28"/>
          <w:rtl/>
          <w:lang w:bidi="ar-SY"/>
        </w:rPr>
        <w:t xml:space="preserve">) </w:t>
      </w:r>
      <w:r w:rsidR="00B53F6D">
        <w:rPr>
          <w:rFonts w:ascii="Simplified Arabic" w:hAnsi="Simplified Arabic" w:cs="Simplified Arabic" w:hint="cs"/>
          <w:color w:val="000000" w:themeColor="text1"/>
          <w:sz w:val="28"/>
          <w:szCs w:val="28"/>
          <w:rtl/>
          <w:lang w:bidi="ar-SY"/>
        </w:rPr>
        <w:t xml:space="preserve">من </w:t>
      </w:r>
      <w:r w:rsidR="002355AA" w:rsidRPr="00B53F6D">
        <w:rPr>
          <w:rFonts w:ascii="Simplified Arabic" w:hAnsi="Simplified Arabic" w:cs="Simplified Arabic"/>
          <w:color w:val="000000" w:themeColor="text1"/>
          <w:sz w:val="28"/>
          <w:szCs w:val="28"/>
          <w:rtl/>
          <w:lang w:bidi="ar-SY"/>
        </w:rPr>
        <w:t>أن التخطيط التشغيلي الشامل كان مرتبطًا بقوة بالأداء، في حين أن الانخراط في التخطيط الاستراتيجي وحده لم يكن كذلك.</w:t>
      </w:r>
    </w:p>
    <w:p w14:paraId="083E860F" w14:textId="77777777" w:rsidR="00DB42A8" w:rsidRDefault="00DB42A8" w:rsidP="00476223">
      <w:pPr>
        <w:spacing w:line="360" w:lineRule="auto"/>
        <w:ind w:firstLine="720"/>
        <w:jc w:val="both"/>
        <w:rPr>
          <w:rFonts w:ascii="Simplified Arabic" w:hAnsi="Simplified Arabic" w:cs="Simplified Arabic"/>
          <w:sz w:val="28"/>
          <w:szCs w:val="28"/>
          <w:rtl/>
          <w:lang w:bidi="ar-SY"/>
        </w:rPr>
      </w:pPr>
    </w:p>
    <w:p w14:paraId="25830350" w14:textId="49C50E94" w:rsidR="00DF0A13" w:rsidRDefault="00547D28" w:rsidP="00547D28">
      <w:pPr>
        <w:pStyle w:val="3"/>
        <w:rPr>
          <w:rtl/>
        </w:rPr>
      </w:pPr>
      <w:bookmarkStart w:id="11" w:name="_Toc192445182"/>
      <w:r>
        <w:rPr>
          <w:rFonts w:hint="cs"/>
          <w:rtl/>
        </w:rPr>
        <w:t>عملية التخطيط التشغيلي:</w:t>
      </w:r>
      <w:bookmarkEnd w:id="11"/>
    </w:p>
    <w:p w14:paraId="5C2232B9" w14:textId="17393B2D" w:rsidR="00AC6F70" w:rsidRDefault="00AC6F70" w:rsidP="00086BF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يمثل التخطيط التشغيلي المرحلة</w:t>
      </w:r>
      <w:r w:rsidRPr="00F32E63">
        <w:rPr>
          <w:rFonts w:ascii="Simplified Arabic" w:hAnsi="Simplified Arabic" w:cs="Simplified Arabic"/>
          <w:sz w:val="28"/>
          <w:szCs w:val="28"/>
          <w:rtl/>
          <w:lang w:bidi="ar-SY"/>
        </w:rPr>
        <w:t xml:space="preserve"> الأخير</w:t>
      </w:r>
      <w:r>
        <w:rPr>
          <w:rFonts w:ascii="Simplified Arabic" w:hAnsi="Simplified Arabic" w:cs="Simplified Arabic" w:hint="cs"/>
          <w:sz w:val="28"/>
          <w:szCs w:val="28"/>
          <w:rtl/>
          <w:lang w:bidi="ar-SY"/>
        </w:rPr>
        <w:t>ة</w:t>
      </w:r>
      <w:r w:rsidRPr="00F32E63">
        <w:rPr>
          <w:rFonts w:ascii="Simplified Arabic" w:hAnsi="Simplified Arabic" w:cs="Simplified Arabic"/>
          <w:sz w:val="28"/>
          <w:szCs w:val="28"/>
          <w:rtl/>
          <w:lang w:bidi="ar-SY"/>
        </w:rPr>
        <w:t xml:space="preserve"> في </w:t>
      </w:r>
      <w:r>
        <w:rPr>
          <w:rFonts w:ascii="Simplified Arabic" w:hAnsi="Simplified Arabic" w:cs="Simplified Arabic" w:hint="cs"/>
          <w:sz w:val="28"/>
          <w:szCs w:val="28"/>
          <w:rtl/>
          <w:lang w:bidi="ar-SY"/>
        </w:rPr>
        <w:t xml:space="preserve">اعداد </w:t>
      </w:r>
      <w:r w:rsidRPr="00F32E63">
        <w:rPr>
          <w:rFonts w:ascii="Simplified Arabic" w:hAnsi="Simplified Arabic" w:cs="Simplified Arabic"/>
          <w:sz w:val="28"/>
          <w:szCs w:val="28"/>
          <w:rtl/>
          <w:lang w:bidi="ar-SY"/>
        </w:rPr>
        <w:t>الخطة الاستراتيجية</w:t>
      </w:r>
      <w:r>
        <w:rPr>
          <w:rFonts w:ascii="Simplified Arabic" w:hAnsi="Simplified Arabic" w:cs="Simplified Arabic" w:hint="cs"/>
          <w:sz w:val="28"/>
          <w:szCs w:val="28"/>
          <w:rtl/>
          <w:lang w:bidi="ar-SY"/>
        </w:rPr>
        <w:t>،</w:t>
      </w:r>
      <w:r w:rsidRPr="00F32E63">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والتي تفضي الى إعداد</w:t>
      </w:r>
      <w:r w:rsidRPr="00F32E63">
        <w:rPr>
          <w:rFonts w:ascii="Simplified Arabic" w:hAnsi="Simplified Arabic" w:cs="Simplified Arabic"/>
          <w:sz w:val="28"/>
          <w:szCs w:val="28"/>
          <w:rtl/>
          <w:lang w:bidi="ar-SY"/>
        </w:rPr>
        <w:t xml:space="preserve"> الخطة التشغيلية التي تحتوي على وصف تفصيلي للعمل المطلوب </w:t>
      </w:r>
      <w:r>
        <w:rPr>
          <w:rFonts w:ascii="Simplified Arabic" w:hAnsi="Simplified Arabic" w:cs="Simplified Arabic" w:hint="cs"/>
          <w:sz w:val="28"/>
          <w:szCs w:val="28"/>
          <w:rtl/>
          <w:lang w:bidi="ar-SY"/>
        </w:rPr>
        <w:t xml:space="preserve">تنفيذه </w:t>
      </w:r>
      <w:r w:rsidRPr="00F32E63">
        <w:rPr>
          <w:rFonts w:ascii="Simplified Arabic" w:hAnsi="Simplified Arabic" w:cs="Simplified Arabic"/>
          <w:sz w:val="28"/>
          <w:szCs w:val="28"/>
          <w:rtl/>
          <w:lang w:bidi="ar-SY"/>
        </w:rPr>
        <w:t xml:space="preserve">لتحقيق </w:t>
      </w:r>
      <w:r>
        <w:rPr>
          <w:rFonts w:ascii="Simplified Arabic" w:hAnsi="Simplified Arabic" w:cs="Simplified Arabic" w:hint="cs"/>
          <w:sz w:val="28"/>
          <w:szCs w:val="28"/>
          <w:rtl/>
          <w:lang w:bidi="ar-SY"/>
        </w:rPr>
        <w:t xml:space="preserve">الأهداف </w:t>
      </w:r>
      <w:r w:rsidRPr="00F32E63">
        <w:rPr>
          <w:rFonts w:ascii="Simplified Arabic" w:hAnsi="Simplified Arabic" w:cs="Simplified Arabic"/>
          <w:sz w:val="28"/>
          <w:szCs w:val="28"/>
          <w:rtl/>
          <w:lang w:bidi="ar-SY"/>
        </w:rPr>
        <w:t>الاستراتيجي</w:t>
      </w:r>
      <w:r>
        <w:rPr>
          <w:rFonts w:ascii="Simplified Arabic" w:hAnsi="Simplified Arabic" w:cs="Simplified Arabic" w:hint="cs"/>
          <w:sz w:val="28"/>
          <w:szCs w:val="28"/>
          <w:rtl/>
          <w:lang w:bidi="ar-SY"/>
        </w:rPr>
        <w:t>ة</w:t>
      </w:r>
      <w:r w:rsidRPr="00F32E63">
        <w:rPr>
          <w:rFonts w:ascii="Simplified Arabic" w:hAnsi="Simplified Arabic" w:cs="Simplified Arabic"/>
          <w:sz w:val="28"/>
          <w:szCs w:val="28"/>
          <w:rtl/>
          <w:lang w:bidi="ar-SY"/>
        </w:rPr>
        <w:t xml:space="preserve"> المحددة (</w:t>
      </w:r>
      <w:r w:rsidR="00086BF5" w:rsidRPr="00086BF5">
        <w:rPr>
          <w:rFonts w:ascii="Simplified Arabic" w:hAnsi="Simplified Arabic" w:cs="Simplified Arabic"/>
          <w:sz w:val="28"/>
          <w:szCs w:val="28"/>
          <w:lang w:bidi="ar-SY"/>
        </w:rPr>
        <w:t>Huggins, 1996</w:t>
      </w:r>
      <w:r w:rsidRPr="00F32E63">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و</w:t>
      </w:r>
      <w:r w:rsidRPr="00F32E63">
        <w:rPr>
          <w:rFonts w:ascii="Simplified Arabic" w:hAnsi="Simplified Arabic" w:cs="Simplified Arabic"/>
          <w:sz w:val="28"/>
          <w:szCs w:val="28"/>
          <w:rtl/>
          <w:lang w:bidi="ar-SY"/>
        </w:rPr>
        <w:t xml:space="preserve">عادةً ما يتم اشتقاق التخطيط التشغيلي من التخطيط الاستراتيجي ويتم تصنيفه على أنه تخطيط وظيفي أو تنفيذي، ويتم التعامل معه بشكل أساسي من </w:t>
      </w:r>
      <w:r w:rsidRPr="00F32E63">
        <w:rPr>
          <w:rFonts w:ascii="Simplified Arabic" w:hAnsi="Simplified Arabic" w:cs="Simplified Arabic"/>
          <w:sz w:val="28"/>
          <w:szCs w:val="28"/>
          <w:rtl/>
          <w:lang w:bidi="ar-SY"/>
        </w:rPr>
        <w:lastRenderedPageBreak/>
        <w:t>قبل الإدارة المتوسطة عبر مختلف الإدارات التنظيمية</w:t>
      </w:r>
      <w:r>
        <w:rPr>
          <w:rFonts w:ascii="Simplified Arabic" w:hAnsi="Simplified Arabic" w:cs="Simplified Arabic" w:hint="cs"/>
          <w:sz w:val="28"/>
          <w:szCs w:val="28"/>
          <w:rtl/>
          <w:lang w:bidi="ar-SY"/>
        </w:rPr>
        <w:t xml:space="preserve"> (</w:t>
      </w:r>
      <w:r w:rsidRPr="00F32E63">
        <w:rPr>
          <w:rFonts w:ascii="Simplified Arabic" w:hAnsi="Simplified Arabic" w:cs="Simplified Arabic"/>
          <w:sz w:val="28"/>
          <w:szCs w:val="28"/>
          <w:rtl/>
          <w:lang w:bidi="ar-SY"/>
        </w:rPr>
        <w:t>العوشن، 1433</w:t>
      </w:r>
      <w:r>
        <w:rPr>
          <w:rFonts w:ascii="Simplified Arabic" w:hAnsi="Simplified Arabic" w:cs="Simplified Arabic" w:hint="cs"/>
          <w:sz w:val="28"/>
          <w:szCs w:val="28"/>
          <w:rtl/>
          <w:lang w:bidi="ar-SY"/>
        </w:rPr>
        <w:t>)</w:t>
      </w:r>
      <w:r w:rsidRPr="00F32E63">
        <w:rPr>
          <w:rFonts w:ascii="Simplified Arabic" w:hAnsi="Simplified Arabic" w:cs="Simplified Arabic"/>
          <w:sz w:val="28"/>
          <w:szCs w:val="28"/>
          <w:rtl/>
          <w:lang w:bidi="ar-SY"/>
        </w:rPr>
        <w:t>. هذا النوع من التخطيط قصير المدى ومفصل للغاية، مما يخلق إطارًا للأنشطة المتوافقة مع أهداف محددة وتقديرات مالية وقيود زمنية. إنه يوضح الأساليب والاستراتيجيات المستخدمة للوصول إلى أهداف المنظمة ويوضح أدوار المستويات التنظيمية المختلفة</w:t>
      </w:r>
      <w:r>
        <w:rPr>
          <w:rFonts w:ascii="Simplified Arabic" w:hAnsi="Simplified Arabic" w:cs="Simplified Arabic" w:hint="cs"/>
          <w:sz w:val="28"/>
          <w:szCs w:val="28"/>
          <w:rtl/>
          <w:lang w:bidi="ar-SY"/>
        </w:rPr>
        <w:t xml:space="preserve"> (</w:t>
      </w:r>
      <w:r w:rsidRPr="003E7271">
        <w:rPr>
          <w:rFonts w:ascii="Simplified Arabic" w:hAnsi="Simplified Arabic" w:cs="Simplified Arabic"/>
          <w:sz w:val="28"/>
          <w:szCs w:val="28"/>
          <w:rtl/>
          <w:lang w:bidi="ar-SY"/>
        </w:rPr>
        <w:t>حمدان وإياس، 2009</w:t>
      </w:r>
      <w:r>
        <w:rPr>
          <w:rFonts w:ascii="Simplified Arabic" w:hAnsi="Simplified Arabic" w:cs="Simplified Arabic" w:hint="cs"/>
          <w:sz w:val="28"/>
          <w:szCs w:val="28"/>
          <w:rtl/>
          <w:lang w:bidi="ar-SY"/>
        </w:rPr>
        <w:t>)</w:t>
      </w:r>
      <w:r w:rsidRPr="00F32E63">
        <w:rPr>
          <w:rFonts w:ascii="Simplified Arabic" w:hAnsi="Simplified Arabic" w:cs="Simplified Arabic"/>
          <w:sz w:val="28"/>
          <w:szCs w:val="28"/>
          <w:rtl/>
          <w:lang w:bidi="ar-SY"/>
        </w:rPr>
        <w:t>. يقوم كل قسم بتقييم أهدافه، وتفصيل استراتيجيات التنفيذ والجداول الزمنية والمسؤوليات والتكاليف وتوزيع العمل، وضمان المساءلة على المستويات الفردية</w:t>
      </w:r>
      <w:r>
        <w:rPr>
          <w:rFonts w:ascii="Simplified Arabic" w:hAnsi="Simplified Arabic" w:cs="Simplified Arabic" w:hint="cs"/>
          <w:sz w:val="28"/>
          <w:szCs w:val="28"/>
          <w:rtl/>
          <w:lang w:bidi="ar-SY"/>
        </w:rPr>
        <w:t xml:space="preserve"> (المرضي، 2016)</w:t>
      </w:r>
      <w:r w:rsidRPr="00F32E63">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بالتالي، </w:t>
      </w:r>
      <w:r w:rsidRPr="000176CE">
        <w:rPr>
          <w:rFonts w:ascii="Simplified Arabic" w:hAnsi="Simplified Arabic" w:cs="Simplified Arabic"/>
          <w:sz w:val="28"/>
          <w:szCs w:val="28"/>
          <w:rtl/>
          <w:lang w:bidi="ar-SY"/>
        </w:rPr>
        <w:t>عند إعداد الخطط التشغيلية لأي منظمة لا بد لها من المرور بعدد من المراحل المترابطة والمتسلسلة، بدءاً من مرحلة ما قبل التخطيط وحتى وضع الإطار النهائي للخطة التشغيلية</w:t>
      </w:r>
      <w:r>
        <w:rPr>
          <w:rFonts w:ascii="Simplified Arabic" w:hAnsi="Simplified Arabic" w:cs="Simplified Arabic" w:hint="cs"/>
          <w:sz w:val="28"/>
          <w:szCs w:val="28"/>
          <w:rtl/>
          <w:lang w:bidi="ar-SY"/>
        </w:rPr>
        <w:t xml:space="preserve"> (الفضلي والعقيلي، 2017):</w:t>
      </w:r>
    </w:p>
    <w:p w14:paraId="7AC67C6B" w14:textId="3694B43D" w:rsidR="00ED35B8" w:rsidRPr="00E03BDA" w:rsidRDefault="00ED35B8" w:rsidP="00ED35B8">
      <w:pPr>
        <w:spacing w:line="360" w:lineRule="auto"/>
        <w:jc w:val="both"/>
        <w:rPr>
          <w:rFonts w:ascii="Simplified Arabic" w:hAnsi="Simplified Arabic" w:cs="Simplified Arabic"/>
          <w:sz w:val="28"/>
          <w:szCs w:val="28"/>
          <w:rtl/>
          <w:lang w:bidi="ar-SY"/>
        </w:rPr>
      </w:pPr>
      <w:r>
        <w:rPr>
          <w:rFonts w:ascii="Simplified Arabic" w:hAnsi="Simplified Arabic" w:cs="Simplified Arabic"/>
          <w:noProof/>
          <w:sz w:val="28"/>
          <w:szCs w:val="28"/>
          <w:rtl/>
          <w:lang w:val="ar-SY" w:bidi="ar-SY"/>
        </w:rPr>
        <w:drawing>
          <wp:inline distT="0" distB="0" distL="0" distR="0" wp14:anchorId="01D3691F" wp14:editId="731CB8E8">
            <wp:extent cx="5274310" cy="3552825"/>
            <wp:effectExtent l="0" t="0" r="0" b="28575"/>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2700D626" w14:textId="77777777" w:rsidR="00AC6F70" w:rsidRPr="00B921E6" w:rsidRDefault="00AC6F70" w:rsidP="00AC6F70">
      <w:pPr>
        <w:pStyle w:val="a0"/>
        <w:numPr>
          <w:ilvl w:val="0"/>
          <w:numId w:val="15"/>
        </w:numPr>
        <w:spacing w:line="360" w:lineRule="auto"/>
        <w:rPr>
          <w:rFonts w:ascii="Simplified Arabic" w:hAnsi="Simplified Arabic" w:cs="Simplified Arabic"/>
          <w:sz w:val="28"/>
          <w:szCs w:val="28"/>
          <w:rtl/>
          <w:lang w:bidi="ar-SY"/>
        </w:rPr>
      </w:pPr>
      <w:r w:rsidRPr="00B921E6">
        <w:rPr>
          <w:rFonts w:ascii="Simplified Arabic" w:hAnsi="Simplified Arabic" w:cs="Simplified Arabic"/>
          <w:sz w:val="28"/>
          <w:szCs w:val="28"/>
          <w:rtl/>
          <w:lang w:bidi="ar-SY"/>
        </w:rPr>
        <w:t xml:space="preserve">مرحلة الإعداد والتجهيز: </w:t>
      </w:r>
    </w:p>
    <w:p w14:paraId="66243BB4" w14:textId="77777777" w:rsidR="00AC6F70" w:rsidRPr="00E03BDA" w:rsidRDefault="00AC6F70" w:rsidP="00AC6F70">
      <w:pPr>
        <w:spacing w:line="360" w:lineRule="auto"/>
        <w:jc w:val="both"/>
        <w:rPr>
          <w:rFonts w:ascii="Simplified Arabic" w:hAnsi="Simplified Arabic" w:cs="Simplified Arabic"/>
          <w:sz w:val="28"/>
          <w:szCs w:val="28"/>
          <w:rtl/>
          <w:lang w:bidi="ar-SY"/>
        </w:rPr>
      </w:pPr>
      <w:r w:rsidRPr="00B921E6">
        <w:rPr>
          <w:rFonts w:ascii="Simplified Arabic" w:hAnsi="Simplified Arabic" w:cs="Simplified Arabic"/>
          <w:sz w:val="28"/>
          <w:szCs w:val="28"/>
          <w:rtl/>
          <w:lang w:bidi="ar-SY"/>
        </w:rPr>
        <w:t xml:space="preserve">تتضمن هذه المرحلة الأولية، والتي يشار إليها غالبًا بمرحلة "التخطيط للتخطيط"، تشكيل فريق التخطيط وتحديد الأدوار والمسؤوليات. ومن الأهمية بمكان تحديد الشركاء الرئيسيين المتكاملين </w:t>
      </w:r>
      <w:r w:rsidRPr="00B921E6">
        <w:rPr>
          <w:rFonts w:ascii="Simplified Arabic" w:hAnsi="Simplified Arabic" w:cs="Simplified Arabic"/>
          <w:sz w:val="28"/>
          <w:szCs w:val="28"/>
          <w:rtl/>
          <w:lang w:bidi="ar-SY"/>
        </w:rPr>
        <w:lastRenderedPageBreak/>
        <w:t>لنجاح المشروع والتأكد من المعلومات اللازمة ومصادرها. بالإضافة إلى ذلك، يجب تقييم الموارد المتاحة، جنبًا إلى جنب مع وضع جدول زمني لإعداد وتطوير الخطة التشغيلية (العوشن، 1434).</w:t>
      </w:r>
    </w:p>
    <w:p w14:paraId="171368AC" w14:textId="77777777" w:rsidR="00AC6F70" w:rsidRPr="00B921E6" w:rsidRDefault="00AC6F70" w:rsidP="00AC6F70">
      <w:pPr>
        <w:pStyle w:val="a0"/>
        <w:numPr>
          <w:ilvl w:val="0"/>
          <w:numId w:val="15"/>
        </w:numPr>
        <w:spacing w:line="360" w:lineRule="auto"/>
        <w:rPr>
          <w:rFonts w:ascii="Simplified Arabic" w:hAnsi="Simplified Arabic" w:cs="Simplified Arabic"/>
          <w:sz w:val="28"/>
          <w:szCs w:val="28"/>
          <w:rtl/>
          <w:lang w:bidi="ar-SY"/>
        </w:rPr>
      </w:pPr>
      <w:r w:rsidRPr="00B921E6">
        <w:rPr>
          <w:rFonts w:ascii="Simplified Arabic" w:hAnsi="Simplified Arabic" w:cs="Simplified Arabic"/>
          <w:sz w:val="28"/>
          <w:szCs w:val="28"/>
          <w:rtl/>
          <w:lang w:bidi="ar-SY"/>
        </w:rPr>
        <w:t xml:space="preserve">مرحلة التشخيص: </w:t>
      </w:r>
    </w:p>
    <w:p w14:paraId="5EA340C2" w14:textId="77777777" w:rsidR="00AC6F70" w:rsidRPr="00E03BDA" w:rsidRDefault="00AC6F70" w:rsidP="00AC6F70">
      <w:pPr>
        <w:spacing w:line="360" w:lineRule="auto"/>
        <w:jc w:val="both"/>
        <w:rPr>
          <w:rFonts w:ascii="Simplified Arabic" w:hAnsi="Simplified Arabic" w:cs="Simplified Arabic"/>
          <w:sz w:val="28"/>
          <w:szCs w:val="28"/>
          <w:rtl/>
          <w:lang w:bidi="ar-SY"/>
        </w:rPr>
      </w:pPr>
      <w:r w:rsidRPr="00B921E6">
        <w:rPr>
          <w:rFonts w:ascii="Simplified Arabic" w:hAnsi="Simplified Arabic" w:cs="Simplified Arabic"/>
          <w:sz w:val="28"/>
          <w:szCs w:val="28"/>
          <w:rtl/>
          <w:lang w:bidi="ar-SY"/>
        </w:rPr>
        <w:t xml:space="preserve">تركز هذه المرحلة على فهم الواقع الحالي للمنظمة من خلال تشخيص كل من البيئة الداخلية، والتي تتكون من عوامل ومتغيرات يمكن التحكم فيها، والبيئة الخارجية، والتي تشمل القوى المحيطة التي قد تؤثر على فعالية الإدارة. يعد جمع البيانات وتحليلها وصياغة النتائج أمرًا ضروريًا خلال هذه المرحلة، مع استخدام تحليل </w:t>
      </w:r>
      <w:r w:rsidRPr="00B921E6">
        <w:rPr>
          <w:rFonts w:ascii="Simplified Arabic" w:hAnsi="Simplified Arabic" w:cs="Simplified Arabic"/>
          <w:sz w:val="28"/>
          <w:szCs w:val="28"/>
          <w:lang w:bidi="ar-SY"/>
        </w:rPr>
        <w:t>SWOT</w:t>
      </w:r>
      <w:r w:rsidRPr="00B921E6">
        <w:rPr>
          <w:rFonts w:ascii="Simplified Arabic" w:hAnsi="Simplified Arabic" w:cs="Simplified Arabic"/>
          <w:sz w:val="28"/>
          <w:szCs w:val="28"/>
          <w:rtl/>
          <w:lang w:bidi="ar-SY"/>
        </w:rPr>
        <w:t xml:space="preserve"> لفحص نقاط القوة والضعف والفرص والتهديدات للمنظمة (العوشن، 1433).</w:t>
      </w:r>
    </w:p>
    <w:p w14:paraId="37F84E1C" w14:textId="77777777" w:rsidR="00AC6F70" w:rsidRPr="00B921E6" w:rsidRDefault="00AC6F70" w:rsidP="00AC6F70">
      <w:pPr>
        <w:pStyle w:val="a0"/>
        <w:numPr>
          <w:ilvl w:val="0"/>
          <w:numId w:val="15"/>
        </w:numPr>
        <w:spacing w:line="360" w:lineRule="auto"/>
        <w:rPr>
          <w:rFonts w:ascii="Simplified Arabic" w:hAnsi="Simplified Arabic" w:cs="Simplified Arabic"/>
          <w:sz w:val="28"/>
          <w:szCs w:val="28"/>
          <w:rtl/>
          <w:lang w:bidi="ar-SY"/>
        </w:rPr>
      </w:pPr>
      <w:r w:rsidRPr="00B921E6">
        <w:rPr>
          <w:rFonts w:ascii="Simplified Arabic" w:hAnsi="Simplified Arabic" w:cs="Simplified Arabic"/>
          <w:sz w:val="28"/>
          <w:szCs w:val="28"/>
          <w:rtl/>
          <w:lang w:bidi="ar-SY"/>
        </w:rPr>
        <w:t xml:space="preserve">مرحلة تحديد الأهداف: </w:t>
      </w:r>
    </w:p>
    <w:p w14:paraId="6BE2B229" w14:textId="148F6969" w:rsidR="00AC6F70" w:rsidRPr="00E03BDA" w:rsidRDefault="00AC6F70" w:rsidP="00987CCD">
      <w:pPr>
        <w:spacing w:line="360" w:lineRule="auto"/>
        <w:jc w:val="both"/>
        <w:rPr>
          <w:rFonts w:ascii="Simplified Arabic" w:hAnsi="Simplified Arabic" w:cs="Simplified Arabic"/>
          <w:sz w:val="28"/>
          <w:szCs w:val="28"/>
          <w:rtl/>
          <w:lang w:bidi="ar-SY"/>
        </w:rPr>
      </w:pPr>
      <w:r w:rsidRPr="00B921E6">
        <w:rPr>
          <w:rFonts w:ascii="Simplified Arabic" w:hAnsi="Simplified Arabic" w:cs="Simplified Arabic"/>
          <w:sz w:val="28"/>
          <w:szCs w:val="28"/>
          <w:rtl/>
          <w:lang w:bidi="ar-SY"/>
        </w:rPr>
        <w:t>يعد تحديد الأهداف الواضحة أمرًا حيويًا لأنه يؤثر على كل جانب من جوانب عملية التخطيط (</w:t>
      </w:r>
      <w:r w:rsidRPr="00B921E6">
        <w:rPr>
          <w:rFonts w:ascii="Simplified Arabic" w:hAnsi="Simplified Arabic" w:cs="Simplified Arabic"/>
          <w:sz w:val="28"/>
          <w:szCs w:val="28"/>
          <w:lang w:bidi="ar-SY"/>
        </w:rPr>
        <w:t>Allen, 1978</w:t>
      </w:r>
      <w:r w:rsidRPr="00B921E6">
        <w:rPr>
          <w:rFonts w:ascii="Simplified Arabic" w:hAnsi="Simplified Arabic" w:cs="Simplified Arabic"/>
          <w:sz w:val="28"/>
          <w:szCs w:val="28"/>
          <w:rtl/>
          <w:lang w:bidi="ar-SY"/>
        </w:rPr>
        <w:t>). يتضمن ذلك تقدير المتطلبات المتوقعة لسنة التخطيط لضمان قدرة المنظمة على تحقيق أهدافها. يجب أن تكون الأهداف المصاغة محددة وقابلة للقياس وواقعية وقابلة للتحقيق ومحددة زمنيًا (</w:t>
      </w:r>
      <w:r w:rsidRPr="00B921E6">
        <w:rPr>
          <w:rFonts w:ascii="Simplified Arabic" w:hAnsi="Simplified Arabic" w:cs="Simplified Arabic"/>
          <w:sz w:val="28"/>
          <w:szCs w:val="28"/>
          <w:lang w:bidi="ar-SY"/>
        </w:rPr>
        <w:t>SMART</w:t>
      </w:r>
      <w:r w:rsidRPr="00B921E6">
        <w:rPr>
          <w:rFonts w:ascii="Simplified Arabic" w:hAnsi="Simplified Arabic" w:cs="Simplified Arabic"/>
          <w:sz w:val="28"/>
          <w:szCs w:val="28"/>
          <w:rtl/>
          <w:lang w:bidi="ar-SY"/>
        </w:rPr>
        <w:t>)، مع تشجيع المشاركة لتعزيز الالتزام في تحديد الأهداف (الناجي، 1434).</w:t>
      </w:r>
    </w:p>
    <w:p w14:paraId="72D9ACA1" w14:textId="693F1582" w:rsidR="00AC6F70" w:rsidRPr="00B921E6" w:rsidRDefault="00AC6F70" w:rsidP="00AC6F70">
      <w:pPr>
        <w:pStyle w:val="a0"/>
        <w:numPr>
          <w:ilvl w:val="0"/>
          <w:numId w:val="15"/>
        </w:numPr>
        <w:spacing w:line="360" w:lineRule="auto"/>
        <w:rPr>
          <w:rFonts w:ascii="Simplified Arabic" w:hAnsi="Simplified Arabic" w:cs="Simplified Arabic"/>
          <w:sz w:val="28"/>
          <w:szCs w:val="28"/>
          <w:rtl/>
          <w:lang w:bidi="ar-SY"/>
        </w:rPr>
      </w:pPr>
      <w:r w:rsidRPr="00B921E6">
        <w:rPr>
          <w:rFonts w:ascii="Simplified Arabic" w:hAnsi="Simplified Arabic" w:cs="Simplified Arabic"/>
          <w:sz w:val="28"/>
          <w:szCs w:val="28"/>
          <w:rtl/>
          <w:lang w:bidi="ar-SY"/>
        </w:rPr>
        <w:t xml:space="preserve">مرحلة </w:t>
      </w:r>
      <w:r w:rsidR="00987CCD">
        <w:rPr>
          <w:rFonts w:ascii="Simplified Arabic" w:hAnsi="Simplified Arabic" w:cs="Simplified Arabic" w:hint="cs"/>
          <w:sz w:val="28"/>
          <w:szCs w:val="28"/>
          <w:rtl/>
          <w:lang w:bidi="ar-SY"/>
        </w:rPr>
        <w:t>تحديد</w:t>
      </w:r>
      <w:r w:rsidRPr="00B921E6">
        <w:rPr>
          <w:rFonts w:ascii="Simplified Arabic" w:hAnsi="Simplified Arabic" w:cs="Simplified Arabic"/>
          <w:sz w:val="28"/>
          <w:szCs w:val="28"/>
          <w:rtl/>
          <w:lang w:bidi="ar-SY"/>
        </w:rPr>
        <w:t xml:space="preserve"> مؤشرات الأداء الرئيسية: </w:t>
      </w:r>
    </w:p>
    <w:p w14:paraId="23C07F52" w14:textId="77777777" w:rsidR="00AC6F70" w:rsidRPr="00E03BDA" w:rsidRDefault="00AC6F70" w:rsidP="00AC6F70">
      <w:pPr>
        <w:spacing w:line="360" w:lineRule="auto"/>
        <w:jc w:val="both"/>
        <w:rPr>
          <w:rFonts w:ascii="Simplified Arabic" w:hAnsi="Simplified Arabic" w:cs="Simplified Arabic"/>
          <w:sz w:val="28"/>
          <w:szCs w:val="28"/>
          <w:rtl/>
          <w:lang w:bidi="ar-SY"/>
        </w:rPr>
      </w:pPr>
      <w:r w:rsidRPr="00B921E6">
        <w:rPr>
          <w:rFonts w:ascii="Simplified Arabic" w:hAnsi="Simplified Arabic" w:cs="Simplified Arabic"/>
          <w:sz w:val="28"/>
          <w:szCs w:val="28"/>
          <w:rtl/>
          <w:lang w:bidi="ar-SY"/>
        </w:rPr>
        <w:t>تعمل مؤشرات الأداء الرئيسية على قياس أداء المنظمة وتتبع التقدم نحو الأهداف من خلال مجموعة من المقاييس الكمية والنوعية (العوشن، 1433). تحمل هذه المؤشرات أهمية عملية كبيرة وغالبًا ما تؤكد عليها المنظمات الدولية في مراقبة الأداء.</w:t>
      </w:r>
    </w:p>
    <w:p w14:paraId="2AE136BF" w14:textId="77777777" w:rsidR="00AC6F70" w:rsidRPr="00B921E6" w:rsidRDefault="00AC6F70" w:rsidP="00AC6F70">
      <w:pPr>
        <w:pStyle w:val="a0"/>
        <w:numPr>
          <w:ilvl w:val="0"/>
          <w:numId w:val="15"/>
        </w:numPr>
        <w:spacing w:line="360" w:lineRule="auto"/>
        <w:jc w:val="both"/>
        <w:rPr>
          <w:rFonts w:ascii="Simplified Arabic" w:hAnsi="Simplified Arabic" w:cs="Simplified Arabic"/>
          <w:sz w:val="28"/>
          <w:szCs w:val="28"/>
          <w:rtl/>
          <w:lang w:bidi="ar-SY"/>
        </w:rPr>
      </w:pPr>
      <w:r w:rsidRPr="00B921E6">
        <w:rPr>
          <w:rFonts w:ascii="Simplified Arabic" w:hAnsi="Simplified Arabic" w:cs="Simplified Arabic"/>
          <w:sz w:val="28"/>
          <w:szCs w:val="28"/>
          <w:rtl/>
          <w:lang w:bidi="ar-SY"/>
        </w:rPr>
        <w:lastRenderedPageBreak/>
        <w:t xml:space="preserve">مرحلة تحديد وسائل التنفيذ: </w:t>
      </w:r>
    </w:p>
    <w:p w14:paraId="1CFDFB94" w14:textId="77777777" w:rsidR="00AC6F70" w:rsidRPr="00B921E6" w:rsidRDefault="00AC6F70" w:rsidP="00AC6F70">
      <w:pPr>
        <w:spacing w:line="360" w:lineRule="auto"/>
        <w:jc w:val="both"/>
        <w:rPr>
          <w:rFonts w:ascii="Simplified Arabic" w:hAnsi="Simplified Arabic" w:cs="Simplified Arabic"/>
          <w:sz w:val="28"/>
          <w:szCs w:val="28"/>
          <w:rtl/>
          <w:lang w:bidi="ar-SY"/>
        </w:rPr>
      </w:pPr>
      <w:r w:rsidRPr="00B921E6">
        <w:rPr>
          <w:rFonts w:ascii="Simplified Arabic" w:hAnsi="Simplified Arabic" w:cs="Simplified Arabic"/>
          <w:sz w:val="28"/>
          <w:szCs w:val="28"/>
          <w:rtl/>
          <w:lang w:bidi="ar-SY"/>
        </w:rPr>
        <w:t>بعد تحديد مؤشرات الأداء الرئيسية، يترجم مخطط التعليم الخطة إلى برنامج. ويتضمن هذا البرنامج تفصيلا للأنشطة الرئيسية اللازمة لتحقيق الأهداف المحددة، ويتم ترتيبه وفقا لجداول زمنية محددة (</w:t>
      </w:r>
      <w:r w:rsidRPr="00B921E6">
        <w:rPr>
          <w:rFonts w:ascii="Simplified Arabic" w:hAnsi="Simplified Arabic" w:cs="Simplified Arabic"/>
          <w:sz w:val="28"/>
          <w:szCs w:val="28"/>
          <w:lang w:bidi="ar-SY"/>
        </w:rPr>
        <w:t>Darkar, 2009; Al-Najjar, 1980</w:t>
      </w:r>
      <w:r w:rsidRPr="00B921E6">
        <w:rPr>
          <w:rFonts w:ascii="Simplified Arabic" w:hAnsi="Simplified Arabic" w:cs="Simplified Arabic"/>
          <w:sz w:val="28"/>
          <w:szCs w:val="28"/>
          <w:rtl/>
          <w:lang w:bidi="ar-SY"/>
        </w:rPr>
        <w:t>).</w:t>
      </w:r>
    </w:p>
    <w:p w14:paraId="232EEFF6" w14:textId="262842EB" w:rsidR="00ED35B8" w:rsidRDefault="00ED35B8" w:rsidP="00ED35B8">
      <w:pPr>
        <w:pStyle w:val="a0"/>
        <w:numPr>
          <w:ilvl w:val="0"/>
          <w:numId w:val="15"/>
        </w:numPr>
        <w:spacing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مرحلة التنفيذ والمتابعة:</w:t>
      </w:r>
    </w:p>
    <w:p w14:paraId="3FBF4C65" w14:textId="2D2A9743" w:rsidR="00ED35B8" w:rsidRDefault="00ED35B8" w:rsidP="00ED35B8">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هذه المرحلة يتم وضع الخطة التشغيلية بعد إقرارها في مرحلة التطبيق الفعلي. </w:t>
      </w:r>
      <w:r w:rsidR="004A33F5">
        <w:rPr>
          <w:rFonts w:ascii="Simplified Arabic" w:hAnsi="Simplified Arabic" w:cs="Simplified Arabic" w:hint="cs"/>
          <w:sz w:val="28"/>
          <w:szCs w:val="28"/>
          <w:rtl/>
          <w:lang w:bidi="ar-SY"/>
        </w:rPr>
        <w:t>حيث تتحول تفاصيل الخطة الى عمليات تنفيذية تحدث في ضوء الأهداف المحددة وضمن ضوابط الوقت والجودة والتكلفة. خلال هذه المرحلة، تستمر عملية التقييم والمتابعة واجراء المراجعات التحسينية الضرورية لضمان معالجة أية انحرافات قد تحصل.</w:t>
      </w:r>
    </w:p>
    <w:p w14:paraId="55F99F3D" w14:textId="77777777" w:rsidR="004A33F5" w:rsidRPr="00ED35B8" w:rsidRDefault="004A33F5" w:rsidP="00ED35B8">
      <w:pPr>
        <w:spacing w:line="360" w:lineRule="auto"/>
        <w:jc w:val="both"/>
        <w:rPr>
          <w:rFonts w:ascii="Simplified Arabic" w:hAnsi="Simplified Arabic" w:cs="Simplified Arabic"/>
          <w:sz w:val="28"/>
          <w:szCs w:val="28"/>
          <w:rtl/>
          <w:lang w:bidi="ar-SY"/>
        </w:rPr>
      </w:pPr>
    </w:p>
    <w:p w14:paraId="15846B50" w14:textId="34B474FC" w:rsidR="00D20A49" w:rsidRPr="00510533" w:rsidRDefault="00592C30" w:rsidP="003E43E8">
      <w:pPr>
        <w:pStyle w:val="3"/>
        <w:rPr>
          <w:rtl/>
        </w:rPr>
      </w:pPr>
      <w:bookmarkStart w:id="12" w:name="_Toc192445183"/>
      <w:r w:rsidRPr="00510533">
        <w:rPr>
          <w:rFonts w:hint="cs"/>
          <w:rtl/>
        </w:rPr>
        <w:t xml:space="preserve">العوامل المؤثرة على </w:t>
      </w:r>
      <w:r w:rsidR="00DF0A13">
        <w:rPr>
          <w:rFonts w:hint="cs"/>
          <w:rtl/>
        </w:rPr>
        <w:t>فاعلية</w:t>
      </w:r>
      <w:r w:rsidRPr="00510533">
        <w:rPr>
          <w:rFonts w:hint="cs"/>
          <w:rtl/>
        </w:rPr>
        <w:t xml:space="preserve"> التخطيط التشغيلي في المنظمات:</w:t>
      </w:r>
      <w:bookmarkEnd w:id="12"/>
    </w:p>
    <w:p w14:paraId="6294FB90" w14:textId="77777777" w:rsidR="004B06D2" w:rsidRPr="00F17F41" w:rsidRDefault="004B06D2" w:rsidP="004B06D2">
      <w:pPr>
        <w:spacing w:line="360" w:lineRule="auto"/>
        <w:jc w:val="both"/>
        <w:rPr>
          <w:rFonts w:ascii="Simplified Arabic" w:hAnsi="Simplified Arabic" w:cs="Simplified Arabic"/>
          <w:sz w:val="28"/>
          <w:szCs w:val="28"/>
          <w:rtl/>
          <w:lang w:bidi="ar-SY"/>
        </w:rPr>
      </w:pPr>
      <w:r w:rsidRPr="00F17F41">
        <w:rPr>
          <w:rFonts w:ascii="Simplified Arabic" w:hAnsi="Simplified Arabic" w:cs="Simplified Arabic"/>
          <w:sz w:val="28"/>
          <w:szCs w:val="28"/>
          <w:rtl/>
          <w:lang w:bidi="ar-SY"/>
        </w:rPr>
        <w:t>يواجه المخطط العديد من التحديات التي تعوق في كثير من الأحيان التطوير والتنفيذ الفعال للخطط. تؤثر هذه العقبات بشكل كبير على قدرة المخطط على الالتزام بالمنهج العلمي السليم عند تصميم المشاريع (</w:t>
      </w:r>
      <w:r>
        <w:rPr>
          <w:rFonts w:ascii="Simplified Arabic" w:hAnsi="Simplified Arabic" w:cs="Simplified Arabic" w:hint="cs"/>
          <w:sz w:val="28"/>
          <w:szCs w:val="28"/>
          <w:rtl/>
          <w:lang w:bidi="ar-SY"/>
        </w:rPr>
        <w:t>دراركه</w:t>
      </w:r>
      <w:r w:rsidRPr="00F17F41">
        <w:rPr>
          <w:rFonts w:ascii="Simplified Arabic" w:hAnsi="Simplified Arabic" w:cs="Simplified Arabic"/>
          <w:sz w:val="28"/>
          <w:szCs w:val="28"/>
          <w:rtl/>
          <w:lang w:bidi="ar-SY"/>
        </w:rPr>
        <w:t>، 2009). وبالتالي، فإن الخطط القليلة التي يتم صياغتها بكفاءة وبطريقة منظمة تشكل استثناءات وليست القاعدة. تتجلى معظم الخطط بطرق مختلفة، إما بإبطاء عملية التخطيط أو تقليل فعاليتها (الناجي، 1434). يكشف استعراض الدراسات القائمة والأدبيات ذات الصلة بهذا الموضوع أنه لا يوجد تصنيف مقبول عالميًا لعقبات التخطيط. ومع ذلك، حدد الشاعر (2007) العديد من الاتجاهات الفكرية لتصنيف هذه العوائق.</w:t>
      </w:r>
    </w:p>
    <w:p w14:paraId="3CCECBBA" w14:textId="021B1B5F" w:rsidR="004B06D2" w:rsidRDefault="004B06D2" w:rsidP="00397825">
      <w:pPr>
        <w:spacing w:line="360" w:lineRule="auto"/>
        <w:jc w:val="both"/>
        <w:rPr>
          <w:rFonts w:ascii="Simplified Arabic" w:hAnsi="Simplified Arabic" w:cs="Simplified Arabic"/>
          <w:sz w:val="28"/>
          <w:szCs w:val="28"/>
          <w:rtl/>
          <w:lang w:bidi="ar-SY"/>
        </w:rPr>
      </w:pPr>
      <w:r w:rsidRPr="00F17F41">
        <w:rPr>
          <w:rFonts w:ascii="Simplified Arabic" w:hAnsi="Simplified Arabic" w:cs="Simplified Arabic"/>
          <w:sz w:val="28"/>
          <w:szCs w:val="28"/>
          <w:rtl/>
          <w:lang w:bidi="ar-SY"/>
        </w:rPr>
        <w:lastRenderedPageBreak/>
        <w:t xml:space="preserve">أحد التصنيفات اقترحه </w:t>
      </w:r>
      <w:r w:rsidR="00B2501B" w:rsidRPr="00B2501B">
        <w:rPr>
          <w:rFonts w:ascii="Simplified Arabic" w:hAnsi="Simplified Arabic" w:cs="Simplified Arabic"/>
          <w:sz w:val="28"/>
          <w:szCs w:val="28"/>
          <w:lang w:bidi="ar-SY"/>
        </w:rPr>
        <w:t>Kuh &amp; Bean</w:t>
      </w:r>
      <w:r w:rsidR="00B2501B" w:rsidRPr="00B2501B">
        <w:rPr>
          <w:rFonts w:ascii="Simplified Arabic" w:hAnsi="Simplified Arabic" w:cs="Simplified Arabic"/>
          <w:sz w:val="28"/>
          <w:szCs w:val="28"/>
          <w:rtl/>
          <w:lang w:bidi="ar-SY"/>
        </w:rPr>
        <w:t xml:space="preserve"> </w:t>
      </w:r>
      <w:r w:rsidRPr="00F17F41">
        <w:rPr>
          <w:rFonts w:ascii="Simplified Arabic" w:hAnsi="Simplified Arabic" w:cs="Simplified Arabic"/>
          <w:sz w:val="28"/>
          <w:szCs w:val="28"/>
          <w:rtl/>
          <w:lang w:bidi="ar-SY"/>
        </w:rPr>
        <w:t>(1990)، يميز بين العقبات التي تنبع من الأفراد المسؤولين عن التخطيط وتلك الناشئة عن البيئة الخارجية. تدور العقبات المتعلقة بالأفراد في المقام الأول حول فشل المخططين في تحديد الأهداف بدقة، فضلاً عن الافتقار إلى الاقتناع بين أعضاء المنظمة التعليمية بأهمية عملية التخطيط أو تطبيق البيانات ذات الصلة. وبعد ذلك، تنبع العوائق الخارجية من اعتماد الهيكل التنظيمي على المنظمات الفرعية التابعة له، إلى جانب الموارد غير الكافية المخصصة لمبادرات التخطيط.</w:t>
      </w:r>
      <w:r w:rsidR="00397825">
        <w:rPr>
          <w:rFonts w:ascii="Simplified Arabic" w:hAnsi="Simplified Arabic" w:cs="Simplified Arabic" w:hint="cs"/>
          <w:sz w:val="28"/>
          <w:szCs w:val="28"/>
          <w:rtl/>
          <w:lang w:bidi="ar-SY"/>
        </w:rPr>
        <w:t xml:space="preserve"> </w:t>
      </w:r>
      <w:r w:rsidRPr="00F17F41">
        <w:rPr>
          <w:rFonts w:ascii="Simplified Arabic" w:hAnsi="Simplified Arabic" w:cs="Simplified Arabic"/>
          <w:sz w:val="28"/>
          <w:szCs w:val="28"/>
          <w:rtl/>
          <w:lang w:bidi="ar-SY"/>
        </w:rPr>
        <w:t xml:space="preserve">وفي تصنيف آخر أجراه </w:t>
      </w:r>
      <w:r w:rsidR="00397825">
        <w:rPr>
          <w:rFonts w:ascii="Simplified Arabic" w:hAnsi="Simplified Arabic" w:cs="Simplified Arabic"/>
          <w:sz w:val="28"/>
          <w:szCs w:val="28"/>
          <w:lang w:bidi="ar-SY"/>
        </w:rPr>
        <w:t>Barth</w:t>
      </w:r>
      <w:r w:rsidRPr="00F17F41">
        <w:rPr>
          <w:rFonts w:ascii="Simplified Arabic" w:hAnsi="Simplified Arabic" w:cs="Simplified Arabic"/>
          <w:sz w:val="28"/>
          <w:szCs w:val="28"/>
          <w:rtl/>
          <w:lang w:bidi="ar-SY"/>
        </w:rPr>
        <w:t xml:space="preserve"> (1999)، تنقسم العوائق إلى فئات داخلية وخارجية. وتشمل العوائق الداخلية أوجه القصور في الأنظمة والروتين، في حين تشمل العوائق الخارجية الجوانب المادية والمعنوية. والعوائق الخارجية المادية، مثل القضايا المالية، هي تحديات ملموسة، في حين قد تشمل العوائق الأخلاقية الحواجز الثقافية التي تؤثر على المواقف تجاه التخطيط.</w:t>
      </w:r>
      <w:r w:rsidR="00397825">
        <w:rPr>
          <w:rFonts w:ascii="Simplified Arabic" w:hAnsi="Simplified Arabic" w:cs="Simplified Arabic" w:hint="cs"/>
          <w:sz w:val="28"/>
          <w:szCs w:val="28"/>
          <w:rtl/>
          <w:lang w:bidi="ar-SY"/>
        </w:rPr>
        <w:t xml:space="preserve"> كذلك، </w:t>
      </w:r>
      <w:r w:rsidR="00397825" w:rsidRPr="00397825">
        <w:rPr>
          <w:rFonts w:ascii="Simplified Arabic" w:hAnsi="Simplified Arabic" w:cs="Simplified Arabic"/>
          <w:sz w:val="28"/>
          <w:szCs w:val="28"/>
          <w:rtl/>
          <w:lang w:bidi="ar-SY"/>
        </w:rPr>
        <w:t xml:space="preserve">قام </w:t>
      </w:r>
      <w:r w:rsidR="00397825" w:rsidRPr="00397825">
        <w:rPr>
          <w:rFonts w:ascii="Simplified Arabic" w:hAnsi="Simplified Arabic" w:cs="Simplified Arabic"/>
          <w:sz w:val="28"/>
          <w:szCs w:val="28"/>
          <w:lang w:bidi="ar-SY"/>
        </w:rPr>
        <w:t>Tonsend and Cheng</w:t>
      </w:r>
      <w:r w:rsidR="00397825" w:rsidRPr="00397825">
        <w:rPr>
          <w:rFonts w:ascii="Simplified Arabic" w:hAnsi="Simplified Arabic" w:cs="Simplified Arabic"/>
          <w:sz w:val="28"/>
          <w:szCs w:val="28"/>
          <w:rtl/>
          <w:lang w:bidi="ar-SY"/>
        </w:rPr>
        <w:t xml:space="preserve"> (2002) بتصنيف </w:t>
      </w:r>
      <w:r w:rsidR="00397825">
        <w:rPr>
          <w:rFonts w:ascii="Simplified Arabic" w:hAnsi="Simplified Arabic" w:cs="Simplified Arabic" w:hint="cs"/>
          <w:sz w:val="28"/>
          <w:szCs w:val="28"/>
          <w:rtl/>
          <w:lang w:bidi="ar-SY"/>
        </w:rPr>
        <w:t>العوامل</w:t>
      </w:r>
      <w:r w:rsidR="00397825" w:rsidRPr="00397825">
        <w:rPr>
          <w:rFonts w:ascii="Simplified Arabic" w:hAnsi="Simplified Arabic" w:cs="Simplified Arabic"/>
          <w:sz w:val="28"/>
          <w:szCs w:val="28"/>
          <w:rtl/>
          <w:lang w:bidi="ar-SY"/>
        </w:rPr>
        <w:t xml:space="preserve"> التي </w:t>
      </w:r>
      <w:r w:rsidR="00397825">
        <w:rPr>
          <w:rFonts w:ascii="Simplified Arabic" w:hAnsi="Simplified Arabic" w:cs="Simplified Arabic" w:hint="cs"/>
          <w:sz w:val="28"/>
          <w:szCs w:val="28"/>
          <w:rtl/>
          <w:lang w:bidi="ar-SY"/>
        </w:rPr>
        <w:t>تؤثر على عملية</w:t>
      </w:r>
      <w:r w:rsidR="00397825" w:rsidRPr="00397825">
        <w:rPr>
          <w:rFonts w:ascii="Simplified Arabic" w:hAnsi="Simplified Arabic" w:cs="Simplified Arabic"/>
          <w:sz w:val="28"/>
          <w:szCs w:val="28"/>
          <w:rtl/>
          <w:lang w:bidi="ar-SY"/>
        </w:rPr>
        <w:t xml:space="preserve"> التخطيط الفعال إلى </w:t>
      </w:r>
      <w:r w:rsidR="00397825" w:rsidRPr="00397825">
        <w:rPr>
          <w:rFonts w:ascii="Simplified Arabic" w:hAnsi="Simplified Arabic" w:cs="Simplified Arabic" w:hint="cs"/>
          <w:sz w:val="28"/>
          <w:szCs w:val="28"/>
          <w:rtl/>
          <w:lang w:bidi="ar-SY"/>
        </w:rPr>
        <w:t>ثلاث</w:t>
      </w:r>
      <w:r w:rsidR="00397825" w:rsidRPr="00397825">
        <w:rPr>
          <w:rFonts w:ascii="Simplified Arabic" w:hAnsi="Simplified Arabic" w:cs="Simplified Arabic"/>
          <w:sz w:val="28"/>
          <w:szCs w:val="28"/>
          <w:rtl/>
          <w:lang w:bidi="ar-SY"/>
        </w:rPr>
        <w:t xml:space="preserve"> مجالات رئيسية: القيادة التنظيمية، والجوانب التنبؤية، والفعالية. ترتبط القيادة بمدى التزام الإدارة بالتخطيط، مع التأكيد على أن أهداف المنظمة يجب أن يتم التعبير عنها على أعلى المستويات. </w:t>
      </w:r>
      <w:r w:rsidR="00D0406D">
        <w:rPr>
          <w:rFonts w:ascii="Simplified Arabic" w:hAnsi="Simplified Arabic" w:cs="Simplified Arabic" w:hint="cs"/>
          <w:sz w:val="28"/>
          <w:szCs w:val="28"/>
          <w:rtl/>
          <w:lang w:bidi="ar-SY"/>
        </w:rPr>
        <w:t xml:space="preserve">حيث </w:t>
      </w:r>
      <w:r w:rsidR="00397825" w:rsidRPr="00397825">
        <w:rPr>
          <w:rFonts w:ascii="Simplified Arabic" w:hAnsi="Simplified Arabic" w:cs="Simplified Arabic"/>
          <w:sz w:val="28"/>
          <w:szCs w:val="28"/>
          <w:rtl/>
          <w:lang w:bidi="ar-SY"/>
        </w:rPr>
        <w:t>يمكن أن يؤدي الاهتمام القوي للإدارة بالتخطيط إلى توليد المشاركة الشاملة من الموظفين، وتشجيع المشاركة الأوسع في عملية التخطيط.</w:t>
      </w:r>
      <w:r w:rsidR="00397825">
        <w:rPr>
          <w:rFonts w:ascii="Simplified Arabic" w:hAnsi="Simplified Arabic" w:cs="Simplified Arabic" w:hint="cs"/>
          <w:sz w:val="28"/>
          <w:szCs w:val="28"/>
          <w:rtl/>
          <w:lang w:bidi="ar-SY"/>
        </w:rPr>
        <w:t xml:space="preserve"> </w:t>
      </w:r>
      <w:r w:rsidR="00397825" w:rsidRPr="00397825">
        <w:rPr>
          <w:rFonts w:ascii="Simplified Arabic" w:hAnsi="Simplified Arabic" w:cs="Simplified Arabic"/>
          <w:sz w:val="28"/>
          <w:szCs w:val="28"/>
          <w:rtl/>
          <w:lang w:bidi="ar-SY"/>
        </w:rPr>
        <w:t xml:space="preserve">من حيث الجوانب التنبؤية، تنشأ العقبات من جوهر التخطيط الاستراتيجي، والذي يركز على تحليل البيئات الداخلية والخارجية للتنبؤ بمستقبل المنظمة. إن القدرة على التنبؤ بهذه البيئات أمر بالغ الأهمية لتحديد أهداف </w:t>
      </w:r>
      <w:r w:rsidR="00D0406D">
        <w:rPr>
          <w:rFonts w:ascii="Simplified Arabic" w:hAnsi="Simplified Arabic" w:cs="Simplified Arabic" w:hint="cs"/>
          <w:sz w:val="28"/>
          <w:szCs w:val="28"/>
          <w:rtl/>
          <w:lang w:bidi="ar-SY"/>
        </w:rPr>
        <w:t>ا</w:t>
      </w:r>
      <w:r w:rsidR="00397825" w:rsidRPr="00397825">
        <w:rPr>
          <w:rFonts w:ascii="Simplified Arabic" w:hAnsi="Simplified Arabic" w:cs="Simplified Arabic"/>
          <w:sz w:val="28"/>
          <w:szCs w:val="28"/>
          <w:rtl/>
          <w:lang w:bidi="ar-SY"/>
        </w:rPr>
        <w:t>لم</w:t>
      </w:r>
      <w:r w:rsidR="002A1345">
        <w:rPr>
          <w:rFonts w:ascii="Simplified Arabic" w:hAnsi="Simplified Arabic" w:cs="Simplified Arabic" w:hint="cs"/>
          <w:sz w:val="28"/>
          <w:szCs w:val="28"/>
          <w:rtl/>
          <w:lang w:bidi="ar-SY"/>
        </w:rPr>
        <w:t>ن</w:t>
      </w:r>
      <w:r w:rsidR="00397825" w:rsidRPr="00397825">
        <w:rPr>
          <w:rFonts w:ascii="Simplified Arabic" w:hAnsi="Simplified Arabic" w:cs="Simplified Arabic"/>
          <w:sz w:val="28"/>
          <w:szCs w:val="28"/>
          <w:rtl/>
          <w:lang w:bidi="ar-SY"/>
        </w:rPr>
        <w:t>ظمة.</w:t>
      </w:r>
    </w:p>
    <w:p w14:paraId="646A7B7B" w14:textId="6DBDD3E0" w:rsidR="004B06D2" w:rsidRDefault="008C720B" w:rsidP="004B06D2">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إضافة الى ما سبق،</w:t>
      </w:r>
      <w:r w:rsidR="004B06D2" w:rsidRPr="00F17F4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صنف</w:t>
      </w:r>
      <w:r w:rsidR="004B06D2" w:rsidRPr="00F17F41">
        <w:rPr>
          <w:rFonts w:ascii="Simplified Arabic" w:hAnsi="Simplified Arabic" w:cs="Simplified Arabic"/>
          <w:sz w:val="28"/>
          <w:szCs w:val="28"/>
          <w:rtl/>
          <w:lang w:bidi="ar-SY"/>
        </w:rPr>
        <w:t xml:space="preserve"> الشيخ سالم وزملائه </w:t>
      </w:r>
      <w:r>
        <w:rPr>
          <w:rFonts w:ascii="Simplified Arabic" w:hAnsi="Simplified Arabic" w:cs="Simplified Arabic" w:hint="cs"/>
          <w:sz w:val="28"/>
          <w:szCs w:val="28"/>
          <w:rtl/>
          <w:lang w:bidi="ar-SY"/>
        </w:rPr>
        <w:t xml:space="preserve">(1994) </w:t>
      </w:r>
      <w:r w:rsidR="004B06D2" w:rsidRPr="00F17F41">
        <w:rPr>
          <w:rFonts w:ascii="Simplified Arabic" w:hAnsi="Simplified Arabic" w:cs="Simplified Arabic"/>
          <w:sz w:val="28"/>
          <w:szCs w:val="28"/>
          <w:rtl/>
          <w:lang w:bidi="ar-SY"/>
        </w:rPr>
        <w:t xml:space="preserve">هذه </w:t>
      </w:r>
      <w:r>
        <w:rPr>
          <w:rFonts w:ascii="Simplified Arabic" w:hAnsi="Simplified Arabic" w:cs="Simplified Arabic" w:hint="cs"/>
          <w:sz w:val="28"/>
          <w:szCs w:val="28"/>
          <w:rtl/>
          <w:lang w:bidi="ar-SY"/>
        </w:rPr>
        <w:t>العوامل</w:t>
      </w:r>
      <w:r w:rsidR="004B06D2" w:rsidRPr="00F17F41">
        <w:rPr>
          <w:rFonts w:ascii="Simplified Arabic" w:hAnsi="Simplified Arabic" w:cs="Simplified Arabic"/>
          <w:sz w:val="28"/>
          <w:szCs w:val="28"/>
          <w:rtl/>
          <w:lang w:bidi="ar-SY"/>
        </w:rPr>
        <w:t xml:space="preserve"> إلى فئتين رئيسيتين: تلك المرتبطة بالأفراد المشاركين في التخطيط أو تنفيذه وتلك التي تنشأ عن الطبيعة المعقدة لعملية التخطيط نفسها. </w:t>
      </w:r>
      <w:r>
        <w:rPr>
          <w:rFonts w:ascii="Simplified Arabic" w:hAnsi="Simplified Arabic" w:cs="Simplified Arabic" w:hint="cs"/>
          <w:sz w:val="28"/>
          <w:szCs w:val="28"/>
          <w:rtl/>
          <w:lang w:bidi="ar-SY"/>
        </w:rPr>
        <w:t>ف</w:t>
      </w:r>
      <w:r w:rsidR="004B06D2" w:rsidRPr="00F17F41">
        <w:rPr>
          <w:rFonts w:ascii="Simplified Arabic" w:hAnsi="Simplified Arabic" w:cs="Simplified Arabic"/>
          <w:sz w:val="28"/>
          <w:szCs w:val="28"/>
          <w:rtl/>
          <w:lang w:bidi="ar-SY"/>
        </w:rPr>
        <w:t xml:space="preserve">قد تنشأ العوائق المتعلقة بالأفراد من الافتقار إلى الالتزام بالتخطيط، وعدم القدرة </w:t>
      </w:r>
      <w:r w:rsidR="004B06D2" w:rsidRPr="00F17F41">
        <w:rPr>
          <w:rFonts w:ascii="Simplified Arabic" w:hAnsi="Simplified Arabic" w:cs="Simplified Arabic"/>
          <w:sz w:val="28"/>
          <w:szCs w:val="28"/>
          <w:rtl/>
          <w:lang w:bidi="ar-SY"/>
        </w:rPr>
        <w:lastRenderedPageBreak/>
        <w:t>على التمييز بين دراسات التخطيط والخطط القابلة للتنفيذ، والاعتماد المفرط على الخبرات السابقة (التي قد لا تكون موثوقة للسيناريوهات المستقبلية)، ومقاومة التغيير. ومن ناحية أخرى، تشمل العقبات الخاصة بالعملية الصعوبات في الحصول على معلومات دقيقة، والتحديات التي يفرضها التغيير السريع، والمرونة غير الكافية، والمخاوف بشأن الوقت والتكاليف المرتبطة بجهود التخطيط (سالم وآخرون، 1994).</w:t>
      </w:r>
    </w:p>
    <w:p w14:paraId="64100083" w14:textId="26178517" w:rsidR="004B06D2" w:rsidRPr="00F17F41" w:rsidRDefault="004B06D2" w:rsidP="004B06D2">
      <w:pPr>
        <w:spacing w:line="360" w:lineRule="auto"/>
        <w:jc w:val="both"/>
        <w:rPr>
          <w:rFonts w:ascii="Simplified Arabic" w:hAnsi="Simplified Arabic" w:cs="Simplified Arabic"/>
          <w:sz w:val="28"/>
          <w:szCs w:val="28"/>
          <w:rtl/>
          <w:lang w:bidi="ar-SY"/>
        </w:rPr>
      </w:pPr>
      <w:r w:rsidRPr="00F17F41">
        <w:rPr>
          <w:rFonts w:ascii="Simplified Arabic" w:hAnsi="Simplified Arabic" w:cs="Simplified Arabic"/>
          <w:sz w:val="28"/>
          <w:szCs w:val="28"/>
          <w:rtl/>
          <w:lang w:bidi="ar-SY"/>
        </w:rPr>
        <w:t xml:space="preserve">إن هذه التصنيفات المختلفة تسلط الضوء على الطبيعة المتعددة الجوانب </w:t>
      </w:r>
      <w:r w:rsidR="008C720B">
        <w:rPr>
          <w:rFonts w:ascii="Simplified Arabic" w:hAnsi="Simplified Arabic" w:cs="Simplified Arabic" w:hint="cs"/>
          <w:sz w:val="28"/>
          <w:szCs w:val="28"/>
          <w:rtl/>
          <w:lang w:bidi="ar-SY"/>
        </w:rPr>
        <w:t>للعوامل المؤثرة</w:t>
      </w:r>
      <w:r w:rsidRPr="00F17F41">
        <w:rPr>
          <w:rFonts w:ascii="Simplified Arabic" w:hAnsi="Simplified Arabic" w:cs="Simplified Arabic"/>
          <w:sz w:val="28"/>
          <w:szCs w:val="28"/>
          <w:rtl/>
          <w:lang w:bidi="ar-SY"/>
        </w:rPr>
        <w:t xml:space="preserve"> التي يواجهها المخططون، وتشير إلى العوامل الشخصية والخارجية التي يمكن أن تعيق التخطيط الفعال. إن الافتقار إلى الالتزام والتفاهم بين الأفراد، والديناميكيات المعقدة داخل عملية التخطيط نفسها، هي مواضيع متكررة. إن عدم القدرة على تأمين الموارد الضرورية، سواء البشرية أو المادية، يزيد من تعقيد البيئة التي يتم فيها التخطيط.</w:t>
      </w:r>
    </w:p>
    <w:p w14:paraId="54F091D5" w14:textId="77777777" w:rsidR="004B06D2" w:rsidRDefault="004B06D2" w:rsidP="004B06D2">
      <w:pPr>
        <w:spacing w:line="360" w:lineRule="auto"/>
        <w:jc w:val="both"/>
        <w:rPr>
          <w:rFonts w:ascii="Simplified Arabic" w:hAnsi="Simplified Arabic" w:cs="Simplified Arabic"/>
          <w:sz w:val="28"/>
          <w:szCs w:val="28"/>
          <w:rtl/>
          <w:lang w:bidi="ar-SY"/>
        </w:rPr>
      </w:pPr>
      <w:r w:rsidRPr="00F17F41">
        <w:rPr>
          <w:rFonts w:ascii="Simplified Arabic" w:hAnsi="Simplified Arabic" w:cs="Simplified Arabic"/>
          <w:sz w:val="28"/>
          <w:szCs w:val="28"/>
          <w:rtl/>
          <w:lang w:bidi="ar-SY"/>
        </w:rPr>
        <w:t>باختصار، فإن التحديات التي يواجهها المخططون معقدة ومتعددة الجوانب. من القيود الشخصية في تحديد الأهداف والالتزام بالعملية، إلى الحواجز الخارجية مثل تخصيص الموارد والمواقف الثقافية، يوفر كل تصنيف نظرة ثاقبة للأبعاد المختلفة لعقبات التخطيط. إن فهم هذه القيود أمر ضروري لتطوير الاستراتيجيات التي تعزز فعالية عملية التخطيط بشكل عام. إن معالجة العقبات الفردية والتنظيمية من شأنها أن تساهم في خلق بيئة أكثر ملاءمة لمبادرات التخطيط الناجحة. إن هذا الفهم للعقبات يعزز النهج الأكثر استراتيجية للتغلب عليها، مما يضمن أن تكون الخطط، عند تطويرها، عملية وقابلة للتنفيذ في البيئات المتغيرة بسرعة اليوم.</w:t>
      </w:r>
    </w:p>
    <w:p w14:paraId="2C1775F7" w14:textId="77777777" w:rsidR="004B06D2" w:rsidRPr="00F17F41" w:rsidRDefault="004B06D2" w:rsidP="004B06D2">
      <w:pPr>
        <w:spacing w:line="360" w:lineRule="auto"/>
        <w:jc w:val="both"/>
        <w:rPr>
          <w:rFonts w:ascii="Simplified Arabic" w:hAnsi="Simplified Arabic" w:cs="Simplified Arabic"/>
          <w:sz w:val="28"/>
          <w:szCs w:val="28"/>
          <w:rtl/>
          <w:lang w:bidi="ar-SY"/>
        </w:rPr>
      </w:pPr>
      <w:r w:rsidRPr="00F17F41">
        <w:rPr>
          <w:rFonts w:ascii="Simplified Arabic" w:hAnsi="Simplified Arabic" w:cs="Simplified Arabic"/>
          <w:sz w:val="28"/>
          <w:szCs w:val="28"/>
          <w:rtl/>
          <w:lang w:bidi="ar-SY"/>
        </w:rPr>
        <w:lastRenderedPageBreak/>
        <w:t xml:space="preserve">عند تحليل العوامل التي </w:t>
      </w:r>
      <w:r>
        <w:rPr>
          <w:rFonts w:ascii="Simplified Arabic" w:hAnsi="Simplified Arabic" w:cs="Simplified Arabic" w:hint="cs"/>
          <w:sz w:val="28"/>
          <w:szCs w:val="28"/>
          <w:rtl/>
          <w:lang w:bidi="ar-SY"/>
        </w:rPr>
        <w:t>تؤثر على</w:t>
      </w:r>
      <w:r w:rsidRPr="00F17F41">
        <w:rPr>
          <w:rFonts w:ascii="Simplified Arabic" w:hAnsi="Simplified Arabic" w:cs="Simplified Arabic"/>
          <w:sz w:val="28"/>
          <w:szCs w:val="28"/>
          <w:rtl/>
          <w:lang w:bidi="ar-SY"/>
        </w:rPr>
        <w:t xml:space="preserve"> عمليات التخطيط الفعّالة، تبرز فئتان أساسيتان م</w:t>
      </w:r>
      <w:r>
        <w:rPr>
          <w:rFonts w:ascii="Simplified Arabic" w:hAnsi="Simplified Arabic" w:cs="Simplified Arabic" w:hint="cs"/>
          <w:sz w:val="28"/>
          <w:szCs w:val="28"/>
          <w:rtl/>
          <w:lang w:bidi="ar-SY"/>
        </w:rPr>
        <w:t>ها</w:t>
      </w:r>
      <w:r w:rsidRPr="00F17F4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العوامل</w:t>
      </w:r>
      <w:r w:rsidRPr="00F17F41">
        <w:rPr>
          <w:rFonts w:ascii="Simplified Arabic" w:hAnsi="Simplified Arabic" w:cs="Simplified Arabic"/>
          <w:sz w:val="28"/>
          <w:szCs w:val="28"/>
          <w:rtl/>
          <w:lang w:bidi="ar-SY"/>
        </w:rPr>
        <w:t xml:space="preserve"> الشخصية المتعلقة بالأفراد المسؤولين عن التخطيط </w:t>
      </w:r>
      <w:r>
        <w:rPr>
          <w:rFonts w:ascii="Simplified Arabic" w:hAnsi="Simplified Arabic" w:cs="Simplified Arabic" w:hint="cs"/>
          <w:sz w:val="28"/>
          <w:szCs w:val="28"/>
          <w:rtl/>
          <w:lang w:bidi="ar-SY"/>
        </w:rPr>
        <w:t>والعوامل</w:t>
      </w:r>
      <w:r w:rsidRPr="00F17F41">
        <w:rPr>
          <w:rFonts w:ascii="Simplified Arabic" w:hAnsi="Simplified Arabic" w:cs="Simplified Arabic"/>
          <w:sz w:val="28"/>
          <w:szCs w:val="28"/>
          <w:rtl/>
          <w:lang w:bidi="ar-SY"/>
        </w:rPr>
        <w:t xml:space="preserve"> التنظيمية المتأصلة في الأنظمة الإدارية</w:t>
      </w:r>
      <w:r>
        <w:rPr>
          <w:rFonts w:ascii="Simplified Arabic" w:hAnsi="Simplified Arabic" w:cs="Simplified Arabic" w:hint="cs"/>
          <w:sz w:val="28"/>
          <w:szCs w:val="28"/>
          <w:rtl/>
          <w:lang w:bidi="ar-SY"/>
        </w:rPr>
        <w:t>:</w:t>
      </w:r>
    </w:p>
    <w:p w14:paraId="1B15598D" w14:textId="77777777" w:rsidR="004B06D2" w:rsidRPr="00F17F41" w:rsidRDefault="004B06D2" w:rsidP="004B06D2">
      <w:pPr>
        <w:pStyle w:val="a0"/>
        <w:numPr>
          <w:ilvl w:val="0"/>
          <w:numId w:val="16"/>
        </w:numPr>
        <w:spacing w:line="360" w:lineRule="auto"/>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العوامل</w:t>
      </w:r>
      <w:r w:rsidRPr="00F17F41">
        <w:rPr>
          <w:rFonts w:ascii="Simplified Arabic" w:hAnsi="Simplified Arabic" w:cs="Simplified Arabic"/>
          <w:sz w:val="28"/>
          <w:szCs w:val="28"/>
          <w:rtl/>
          <w:lang w:bidi="ar-SY"/>
        </w:rPr>
        <w:t xml:space="preserve"> الشخصية: </w:t>
      </w:r>
    </w:p>
    <w:p w14:paraId="1D194161" w14:textId="77777777" w:rsidR="004B06D2" w:rsidRPr="00F17F41" w:rsidRDefault="004B06D2" w:rsidP="004B06D2">
      <w:pPr>
        <w:spacing w:line="360" w:lineRule="auto"/>
        <w:jc w:val="both"/>
        <w:rPr>
          <w:rFonts w:ascii="Simplified Arabic" w:hAnsi="Simplified Arabic" w:cs="Simplified Arabic"/>
          <w:sz w:val="28"/>
          <w:szCs w:val="28"/>
          <w:rtl/>
          <w:lang w:bidi="ar-SY"/>
        </w:rPr>
      </w:pPr>
      <w:r w:rsidRPr="00F17F41">
        <w:rPr>
          <w:rFonts w:ascii="Simplified Arabic" w:hAnsi="Simplified Arabic" w:cs="Simplified Arabic"/>
          <w:sz w:val="28"/>
          <w:szCs w:val="28"/>
          <w:rtl/>
          <w:lang w:bidi="ar-SY"/>
        </w:rPr>
        <w:t>تنشأ العوائق الأكثر أهمية من الافتقار إلى الوعي بأهمية التخطيط بين المكلفين بتطويره أو تنفيذه. يمكن أن يعيق هذا الافتقار إلى الوعي بشدة نجاح مبادرات التخطيط، حيث أن فهم أهمية التخطيط أمر بالغ الأهمية لتلبية الاحتياجات الفردية والمجتمعية (</w:t>
      </w:r>
      <w:r>
        <w:rPr>
          <w:rFonts w:ascii="Simplified Arabic" w:hAnsi="Simplified Arabic" w:cs="Simplified Arabic" w:hint="cs"/>
          <w:sz w:val="28"/>
          <w:szCs w:val="28"/>
          <w:rtl/>
          <w:lang w:bidi="ar-SY"/>
        </w:rPr>
        <w:t>دراركه</w:t>
      </w:r>
      <w:r w:rsidRPr="00F17F41">
        <w:rPr>
          <w:rFonts w:ascii="Simplified Arabic" w:hAnsi="Simplified Arabic" w:cs="Simplified Arabic"/>
          <w:sz w:val="28"/>
          <w:szCs w:val="28"/>
          <w:rtl/>
          <w:lang w:bidi="ar-SY"/>
        </w:rPr>
        <w:t>، 2009). المخططون الذين يدركون الاستخدام الأمثل للموارد المالية المتاحة هم أكثر تجهيزًا لابتكار برامج ومشاريع فعّالة. وعلى العكس من ذلك، عندما يشعر المخططون بانخفاض الشعور بالمسؤولية أو يرون أن أدوارهم غير مهمة، فقد يؤدي ذلك إلى الانفصال والتأثير السلبي على عملية التخطيط. قد تنبع مثل هذه المشاعر من الاعتقاد بأن جهودهم تسفر عن نتائج عقيمة (</w:t>
      </w:r>
      <w:r>
        <w:rPr>
          <w:rFonts w:ascii="Simplified Arabic" w:hAnsi="Simplified Arabic" w:cs="Simplified Arabic" w:hint="cs"/>
          <w:sz w:val="28"/>
          <w:szCs w:val="28"/>
          <w:rtl/>
          <w:lang w:bidi="ar-SY"/>
        </w:rPr>
        <w:t>فريحات</w:t>
      </w:r>
      <w:r w:rsidRPr="00F17F41">
        <w:rPr>
          <w:rFonts w:ascii="Simplified Arabic" w:hAnsi="Simplified Arabic" w:cs="Simplified Arabic"/>
          <w:sz w:val="28"/>
          <w:szCs w:val="28"/>
          <w:rtl/>
          <w:lang w:bidi="ar-SY"/>
        </w:rPr>
        <w:t>، 2000). وعلاوة على ذلك، إذا أعطى المديرون الأولوية للقضايا التشغيلية قصيرة الأجل على التوقعات الاستراتيجية طويلة الأجل، فإنهم يزيدون من تعطيل مسار التخطيط (العجمي، 1434). تؤثر الخصائص الشخصية للقادة بشكل كبير على قدرتهم على صياغة الخطط، نظرًا لأدوارهم المؤثرة داخل المؤسسات. تؤثر توجهاتهم الفكرية ومواقفهم تجاه المسؤولية وأساليب الإدارة بشكل مباشر على عملية التخطيط، حيث تؤثر هذه السمات على دوافع وانخراط مرؤوسيهم.</w:t>
      </w:r>
    </w:p>
    <w:p w14:paraId="6CEDE0D4" w14:textId="77777777" w:rsidR="004B06D2" w:rsidRPr="00F17F41" w:rsidRDefault="004B06D2" w:rsidP="004B06D2">
      <w:pPr>
        <w:pStyle w:val="a0"/>
        <w:numPr>
          <w:ilvl w:val="0"/>
          <w:numId w:val="16"/>
        </w:numPr>
        <w:spacing w:line="360" w:lineRule="auto"/>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العوامل</w:t>
      </w:r>
      <w:r w:rsidRPr="00F17F41">
        <w:rPr>
          <w:rFonts w:ascii="Simplified Arabic" w:hAnsi="Simplified Arabic" w:cs="Simplified Arabic"/>
          <w:sz w:val="28"/>
          <w:szCs w:val="28"/>
          <w:rtl/>
          <w:lang w:bidi="ar-SY"/>
        </w:rPr>
        <w:t xml:space="preserve"> التنظيمية: </w:t>
      </w:r>
    </w:p>
    <w:p w14:paraId="7CD726DD" w14:textId="77777777" w:rsidR="004B06D2" w:rsidRPr="00F17F41" w:rsidRDefault="004B06D2" w:rsidP="004B06D2">
      <w:pPr>
        <w:spacing w:line="360" w:lineRule="auto"/>
        <w:jc w:val="both"/>
        <w:rPr>
          <w:rFonts w:ascii="Simplified Arabic" w:hAnsi="Simplified Arabic" w:cs="Simplified Arabic"/>
          <w:sz w:val="28"/>
          <w:szCs w:val="28"/>
          <w:rtl/>
          <w:lang w:bidi="ar-SY"/>
        </w:rPr>
      </w:pPr>
      <w:r w:rsidRPr="00F17F41">
        <w:rPr>
          <w:rFonts w:ascii="Simplified Arabic" w:hAnsi="Simplified Arabic" w:cs="Simplified Arabic"/>
          <w:sz w:val="28"/>
          <w:szCs w:val="28"/>
          <w:rtl/>
          <w:lang w:bidi="ar-SY"/>
        </w:rPr>
        <w:t xml:space="preserve">تشكل الحواجز الإدارية أيضًا تحديات كبيرة في عملية التخطيط. تتمثل إحدى العقبات البارزة في عدم توفر المعلومات ذات الصلة اللازمة للتخطيط الفعال. عندما لا يوجد نظام ثابت لجمع أو </w:t>
      </w:r>
      <w:r w:rsidRPr="00F17F41">
        <w:rPr>
          <w:rFonts w:ascii="Simplified Arabic" w:hAnsi="Simplified Arabic" w:cs="Simplified Arabic"/>
          <w:sz w:val="28"/>
          <w:szCs w:val="28"/>
          <w:rtl/>
          <w:lang w:bidi="ar-SY"/>
        </w:rPr>
        <w:lastRenderedPageBreak/>
        <w:t>تحليل أو نشر البيانات الدقيقة، فإن المخططين يعرقلون بشكل كبير قدرتهم على اتخاذ قرارات مستنيرة. يؤدي غياب الوضوح في سياسات التخطيط والغموض المحيط بالأهداف الرئيسية إلى تفاقم هذه الصعوبات. يحتاج المخططون إلى أهداف محددة جيدًا لتوجيه مبادراتهم، حيث يمكن أن يؤدي الافتقار إلى الوضوح إلى إخراج تركيزهم وفعاليتهم عن مسارهم. إن تقييم نتائج الخطط السابقة أمر حيوي أيضاً، لأنه يساعد في تطوير استراتيجيات جديدة (</w:t>
      </w:r>
      <w:r>
        <w:rPr>
          <w:rFonts w:ascii="Simplified Arabic" w:hAnsi="Simplified Arabic" w:cs="Simplified Arabic" w:hint="cs"/>
          <w:sz w:val="28"/>
          <w:szCs w:val="28"/>
          <w:rtl/>
          <w:lang w:bidi="ar-SY"/>
        </w:rPr>
        <w:t>دراركه</w:t>
      </w:r>
      <w:r w:rsidRPr="00F17F41">
        <w:rPr>
          <w:rFonts w:ascii="Simplified Arabic" w:hAnsi="Simplified Arabic" w:cs="Simplified Arabic"/>
          <w:sz w:val="28"/>
          <w:szCs w:val="28"/>
          <w:rtl/>
          <w:lang w:bidi="ar-SY"/>
        </w:rPr>
        <w:t>، 2009). وبدون الوصول إلى معلومات شاملة ودقيقة، لا يستطيع المخططون تقييم النتائج السابقة بشكل كافٍ أو مواءمة الإجراءات المستقبلية وفقًا لذلك.</w:t>
      </w:r>
    </w:p>
    <w:p w14:paraId="08131763" w14:textId="77777777" w:rsidR="004B06D2" w:rsidRPr="00F17F41" w:rsidRDefault="004B06D2" w:rsidP="004B06D2">
      <w:pPr>
        <w:spacing w:line="360" w:lineRule="auto"/>
        <w:jc w:val="both"/>
        <w:rPr>
          <w:rFonts w:ascii="Simplified Arabic" w:hAnsi="Simplified Arabic" w:cs="Simplified Arabic"/>
          <w:sz w:val="28"/>
          <w:szCs w:val="28"/>
          <w:rtl/>
          <w:lang w:bidi="ar-SY"/>
        </w:rPr>
      </w:pPr>
      <w:r w:rsidRPr="00F17F41">
        <w:rPr>
          <w:rFonts w:ascii="Simplified Arabic" w:hAnsi="Simplified Arabic" w:cs="Simplified Arabic"/>
          <w:sz w:val="28"/>
          <w:szCs w:val="28"/>
          <w:rtl/>
          <w:lang w:bidi="ar-SY"/>
        </w:rPr>
        <w:t xml:space="preserve">وباختصار، يمكن لعملية التخطيط أن تواجه مقاومة كبيرة من كل من المجالين الشخصي </w:t>
      </w:r>
      <w:r>
        <w:rPr>
          <w:rFonts w:ascii="Simplified Arabic" w:hAnsi="Simplified Arabic" w:cs="Simplified Arabic" w:hint="cs"/>
          <w:sz w:val="28"/>
          <w:szCs w:val="28"/>
          <w:rtl/>
          <w:lang w:bidi="ar-SY"/>
        </w:rPr>
        <w:t xml:space="preserve">(الحمالي والعربي، 2013؛ الشاعر، 2007) </w:t>
      </w:r>
      <w:r w:rsidRPr="00F17F41">
        <w:rPr>
          <w:rFonts w:ascii="Simplified Arabic" w:hAnsi="Simplified Arabic" w:cs="Simplified Arabic"/>
          <w:sz w:val="28"/>
          <w:szCs w:val="28"/>
          <w:rtl/>
          <w:lang w:bidi="ar-SY"/>
        </w:rPr>
        <w:t>والتنظيمي</w:t>
      </w:r>
      <w:r>
        <w:rPr>
          <w:rFonts w:ascii="Simplified Arabic" w:hAnsi="Simplified Arabic" w:cs="Simplified Arabic" w:hint="cs"/>
          <w:sz w:val="28"/>
          <w:szCs w:val="28"/>
          <w:rtl/>
          <w:lang w:bidi="ar-SY"/>
        </w:rPr>
        <w:t xml:space="preserve"> (الكلثم وبدارنه، 2012؛ </w:t>
      </w:r>
      <w:r w:rsidRPr="00F17F41">
        <w:rPr>
          <w:rFonts w:ascii="Simplified Arabic" w:hAnsi="Simplified Arabic" w:cs="Simplified Arabic"/>
          <w:sz w:val="28"/>
          <w:szCs w:val="28"/>
          <w:rtl/>
          <w:lang w:bidi="ar-SY"/>
        </w:rPr>
        <w:t>العجمي، 1434</w:t>
      </w:r>
      <w:r>
        <w:rPr>
          <w:rFonts w:ascii="Simplified Arabic" w:hAnsi="Simplified Arabic" w:cs="Simplified Arabic" w:hint="cs"/>
          <w:sz w:val="28"/>
          <w:szCs w:val="28"/>
          <w:rtl/>
          <w:lang w:bidi="ar-SY"/>
        </w:rPr>
        <w:t>)</w:t>
      </w:r>
      <w:r w:rsidRPr="00F17F4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حيث </w:t>
      </w:r>
      <w:r w:rsidRPr="00F17F41">
        <w:rPr>
          <w:rFonts w:ascii="Simplified Arabic" w:hAnsi="Simplified Arabic" w:cs="Simplified Arabic"/>
          <w:sz w:val="28"/>
          <w:szCs w:val="28"/>
          <w:rtl/>
          <w:lang w:bidi="ar-SY"/>
        </w:rPr>
        <w:t>تلعب الخصائص الفردية للمخططين، بما في ذلك التزامهم بعملية التخطيط ونهجهم الإداري، دورًا حاسمًا في تحديد مسار جهود التخطيط. وفي الوقت نفسه، يمكن للقيود التنظيمية، مثل أنظمة المعلومات غير الكافية والأهداف غير الواضحة، أن تعيق التخطيط الفعال بشكل كبير. يتطلب معالجة هذه العقبات نهجًا مزدوجًا يسعى إلى تعزيز المسؤولية الشخصية والوعي بين المخططين، وفي الوقت نفسه تحسين الأطر التنظيمية لدعم التواصل الأكثر وضوحًا وإمكانية الوصول إلى البيانات. في نهاية المطاف، يعد فهم هذه الحواجز والتخفيف منها أمرًا ضروريًا لتعزيز الفعالية الإجمالية للتخطيط التعليمي في المؤسسات.</w:t>
      </w:r>
    </w:p>
    <w:p w14:paraId="5F74E3EA" w14:textId="02B99B07" w:rsidR="004B06D2" w:rsidRDefault="00AF5759" w:rsidP="004B06D2">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بالمحصلة، </w:t>
      </w:r>
      <w:r w:rsidR="004B06D2" w:rsidRPr="00F17F41">
        <w:rPr>
          <w:rFonts w:ascii="Simplified Arabic" w:hAnsi="Simplified Arabic" w:cs="Simplified Arabic"/>
          <w:sz w:val="28"/>
          <w:szCs w:val="28"/>
          <w:rtl/>
          <w:lang w:bidi="ar-SY"/>
        </w:rPr>
        <w:t xml:space="preserve">تواجه عمليات التخطيط داخل المنظمات تحديات كبيرة، ويرجع ذلك في المقام الأول إلى نقص الخبراء المدربين والأفراد المهرة في التخطيط الفعال والكفء. ويتفاقم هذا النقص بسبب غياب المؤسسات التي تقدم دورات تدريبية طويلة الأمد تهدف إلى إعداد المشاركين في أدوار </w:t>
      </w:r>
      <w:r w:rsidR="004B06D2" w:rsidRPr="00F17F41">
        <w:rPr>
          <w:rFonts w:ascii="Simplified Arabic" w:hAnsi="Simplified Arabic" w:cs="Simplified Arabic"/>
          <w:sz w:val="28"/>
          <w:szCs w:val="28"/>
          <w:rtl/>
          <w:lang w:bidi="ar-SY"/>
        </w:rPr>
        <w:lastRenderedPageBreak/>
        <w:t>التخطيط (مصطفى، 2001). بالإضافة إلى ذلك، فإن هيكل المنظمات الإدارية غالبًا ما يعيق جهود التخطيط - خاصة عندما يتميز بدرجة عالية من المركزية التي تستبعد المشاركة من مختلف المستويات التنظيمية (العجمي، 1434). وبالتالي، يصبح من الواضح أن الإطار التنظيمي والإجراءات الإدارية المعمول بها داخل المؤسسات لها تأثير عميق على عملية التخطيط.</w:t>
      </w:r>
    </w:p>
    <w:p w14:paraId="2A19441A" w14:textId="77777777" w:rsidR="00AF5759" w:rsidRPr="002355AA" w:rsidRDefault="00AF5759" w:rsidP="008F52C4">
      <w:pPr>
        <w:spacing w:line="360" w:lineRule="auto"/>
        <w:jc w:val="both"/>
        <w:rPr>
          <w:rFonts w:ascii="Simplified Arabic" w:hAnsi="Simplified Arabic" w:cs="Simplified Arabic"/>
          <w:sz w:val="28"/>
          <w:szCs w:val="28"/>
          <w:lang w:bidi="ar-SY"/>
        </w:rPr>
      </w:pPr>
    </w:p>
    <w:p w14:paraId="2562A1DD" w14:textId="0A1B85AF" w:rsidR="00476693" w:rsidRPr="00476693" w:rsidRDefault="00476693" w:rsidP="003E43E8">
      <w:pPr>
        <w:pStyle w:val="2"/>
        <w:rPr>
          <w:rtl/>
        </w:rPr>
      </w:pPr>
      <w:bookmarkStart w:id="13" w:name="_Toc192445184"/>
      <w:r w:rsidRPr="00476693">
        <w:rPr>
          <w:rFonts w:hint="cs"/>
          <w:rtl/>
        </w:rPr>
        <w:t xml:space="preserve">ثالثاً </w:t>
      </w:r>
      <w:r w:rsidRPr="00476693">
        <w:rPr>
          <w:rtl/>
        </w:rPr>
        <w:t>–</w:t>
      </w:r>
      <w:r w:rsidRPr="00476693">
        <w:rPr>
          <w:rFonts w:hint="cs"/>
          <w:rtl/>
        </w:rPr>
        <w:t xml:space="preserve"> أداء المؤسسات:</w:t>
      </w:r>
      <w:bookmarkEnd w:id="13"/>
    </w:p>
    <w:p w14:paraId="5CE43CB3" w14:textId="2507D148" w:rsidR="00476693" w:rsidRDefault="006C7DBF" w:rsidP="006C7DBF">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بصفته أكثر ما يمكن أن يتم التركيز عليه عند وضع الخطط والاستراتيجيات، وباعتبار أنه يعتبر الأداة التي تفضي الى الحصول على مخرجات العمل، يعتبر الأداء أحد أكثر المواضيع التي تم تناولها في علم الإدارة، ناهيك عن كونه البعد الأكثر أهمية لشركات الأعمال والذي يتمحور حول وجود المنظمة من عدمه (القطب، 2002، ص:16). مع ذلك، فقد تم تناول موضوع الأداء في العلوم الإدارية من زوايا متعددة.</w:t>
      </w:r>
    </w:p>
    <w:p w14:paraId="37F48EC0" w14:textId="77777777" w:rsidR="00746576" w:rsidRDefault="00746576" w:rsidP="006C7DBF">
      <w:pPr>
        <w:spacing w:line="360" w:lineRule="auto"/>
        <w:ind w:firstLine="720"/>
        <w:jc w:val="both"/>
        <w:rPr>
          <w:rFonts w:ascii="Simplified Arabic" w:hAnsi="Simplified Arabic" w:cs="Simplified Arabic"/>
          <w:sz w:val="28"/>
          <w:szCs w:val="28"/>
          <w:rtl/>
          <w:lang w:bidi="ar-SY"/>
        </w:rPr>
      </w:pPr>
    </w:p>
    <w:p w14:paraId="78ED69E8" w14:textId="4640F02E" w:rsidR="008D51ED" w:rsidRDefault="00ED1EA8" w:rsidP="00C05058">
      <w:pPr>
        <w:pStyle w:val="3"/>
        <w:numPr>
          <w:ilvl w:val="0"/>
          <w:numId w:val="12"/>
        </w:numPr>
        <w:rPr>
          <w:rtl/>
        </w:rPr>
      </w:pPr>
      <w:bookmarkStart w:id="14" w:name="_Toc192445185"/>
      <w:r>
        <w:rPr>
          <w:rFonts w:hint="cs"/>
          <w:rtl/>
        </w:rPr>
        <w:t>التطور التاريخي لمفهوم</w:t>
      </w:r>
      <w:r w:rsidR="00FD64D5">
        <w:rPr>
          <w:rFonts w:hint="cs"/>
          <w:rtl/>
        </w:rPr>
        <w:t xml:space="preserve"> الأداء:</w:t>
      </w:r>
      <w:bookmarkEnd w:id="14"/>
    </w:p>
    <w:p w14:paraId="56F0114D" w14:textId="32352DE9" w:rsidR="007610FB" w:rsidRDefault="007610FB" w:rsidP="00C80DDB">
      <w:pPr>
        <w:spacing w:line="360" w:lineRule="auto"/>
        <w:ind w:firstLine="720"/>
        <w:jc w:val="both"/>
        <w:rPr>
          <w:rFonts w:ascii="Simplified Arabic" w:hAnsi="Simplified Arabic" w:cs="Simplified Arabic"/>
          <w:sz w:val="28"/>
          <w:szCs w:val="28"/>
          <w:rtl/>
          <w:lang w:bidi="ar-SY"/>
        </w:rPr>
      </w:pPr>
      <w:r w:rsidRPr="007610FB">
        <w:rPr>
          <w:rFonts w:ascii="Simplified Arabic" w:hAnsi="Simplified Arabic" w:cs="Simplified Arabic"/>
          <w:sz w:val="28"/>
          <w:szCs w:val="28"/>
          <w:rtl/>
          <w:lang w:bidi="ar-SY"/>
        </w:rPr>
        <w:t xml:space="preserve">لقد تطور مفهوم الأداء في عالم الأعمال الحديث بشكل كبير مع مرور الوقت، حيث تشكل من خلال المناقشات العلمية المختلفة فيما يتعلق بتعريفه والعوامل المؤثرة عليه. </w:t>
      </w:r>
      <w:r w:rsidR="00C80DDB">
        <w:rPr>
          <w:rFonts w:ascii="Simplified Arabic" w:hAnsi="Simplified Arabic" w:cs="Simplified Arabic" w:hint="cs"/>
          <w:sz w:val="28"/>
          <w:szCs w:val="28"/>
          <w:rtl/>
          <w:lang w:bidi="ar-SY"/>
        </w:rPr>
        <w:t xml:space="preserve">فقد </w:t>
      </w:r>
      <w:r w:rsidR="008E1B4B" w:rsidRPr="008E1B4B">
        <w:rPr>
          <w:rFonts w:ascii="Simplified Arabic" w:hAnsi="Simplified Arabic" w:cs="Simplified Arabic"/>
          <w:sz w:val="28"/>
          <w:szCs w:val="28"/>
          <w:rtl/>
          <w:lang w:bidi="ar-SY"/>
        </w:rPr>
        <w:t xml:space="preserve">تم استكشاف مفهوم الأداء في المنظمات من خلال عدسات مختلفة من قبل علماء مختلفين على مدى عقود من الزمان، حيث قدم كل منهم معاييره وتفسيره الفريد. </w:t>
      </w:r>
      <w:r w:rsidR="008E1B4B">
        <w:rPr>
          <w:rFonts w:ascii="Simplified Arabic" w:hAnsi="Simplified Arabic" w:cs="Simplified Arabic" w:hint="cs"/>
          <w:sz w:val="28"/>
          <w:szCs w:val="28"/>
          <w:rtl/>
          <w:lang w:bidi="ar-SY"/>
        </w:rPr>
        <w:t>بدايةً، و</w:t>
      </w:r>
      <w:r w:rsidR="008E1B4B" w:rsidRPr="008E1B4B">
        <w:rPr>
          <w:rFonts w:ascii="Simplified Arabic" w:hAnsi="Simplified Arabic" w:cs="Simplified Arabic"/>
          <w:sz w:val="28"/>
          <w:szCs w:val="28"/>
          <w:rtl/>
          <w:lang w:bidi="ar-SY"/>
        </w:rPr>
        <w:t xml:space="preserve">صف </w:t>
      </w:r>
      <w:r w:rsidR="008E1B4B" w:rsidRPr="008E1B4B">
        <w:rPr>
          <w:rFonts w:ascii="Simplified Arabic" w:hAnsi="Simplified Arabic" w:cs="Simplified Arabic"/>
          <w:sz w:val="28"/>
          <w:szCs w:val="28"/>
          <w:lang w:bidi="ar-SY"/>
        </w:rPr>
        <w:t>Georgopoulos and Tannenbaum</w:t>
      </w:r>
      <w:r w:rsidR="008E1B4B" w:rsidRPr="008E1B4B">
        <w:rPr>
          <w:rFonts w:ascii="Simplified Arabic" w:hAnsi="Simplified Arabic" w:cs="Simplified Arabic"/>
          <w:sz w:val="28"/>
          <w:szCs w:val="28"/>
          <w:rtl/>
          <w:lang w:bidi="ar-SY"/>
        </w:rPr>
        <w:t xml:space="preserve"> (1957) الأداء بأنه كفاءة تنظيمية - </w:t>
      </w:r>
      <w:r w:rsidR="008E1B4B">
        <w:rPr>
          <w:rFonts w:ascii="Simplified Arabic" w:hAnsi="Simplified Arabic" w:cs="Simplified Arabic" w:hint="cs"/>
          <w:sz w:val="28"/>
          <w:szCs w:val="28"/>
          <w:rtl/>
          <w:lang w:bidi="ar-SY"/>
        </w:rPr>
        <w:t>أي</w:t>
      </w:r>
      <w:r w:rsidR="008E1B4B" w:rsidRPr="008E1B4B">
        <w:rPr>
          <w:rFonts w:ascii="Simplified Arabic" w:hAnsi="Simplified Arabic" w:cs="Simplified Arabic"/>
          <w:sz w:val="28"/>
          <w:szCs w:val="28"/>
          <w:rtl/>
          <w:lang w:bidi="ar-SY"/>
        </w:rPr>
        <w:t xml:space="preserve"> قدرة المنظمة على تحقيق </w:t>
      </w:r>
      <w:r w:rsidR="008E1B4B" w:rsidRPr="008E1B4B">
        <w:rPr>
          <w:rFonts w:ascii="Simplified Arabic" w:hAnsi="Simplified Arabic" w:cs="Simplified Arabic"/>
          <w:sz w:val="28"/>
          <w:szCs w:val="28"/>
          <w:rtl/>
          <w:lang w:bidi="ar-SY"/>
        </w:rPr>
        <w:lastRenderedPageBreak/>
        <w:t>أهدافها بأقل قدر من الضغط على الموارد</w:t>
      </w:r>
      <w:r w:rsidR="008E1B4B">
        <w:rPr>
          <w:rFonts w:ascii="Simplified Arabic" w:hAnsi="Simplified Arabic" w:cs="Simplified Arabic" w:hint="cs"/>
          <w:sz w:val="28"/>
          <w:szCs w:val="28"/>
          <w:rtl/>
          <w:lang w:bidi="ar-SY"/>
        </w:rPr>
        <w:t>،</w:t>
      </w:r>
      <w:r w:rsidR="008E1B4B" w:rsidRPr="008E1B4B">
        <w:rPr>
          <w:rFonts w:ascii="Simplified Arabic" w:hAnsi="Simplified Arabic" w:cs="Simplified Arabic"/>
          <w:sz w:val="28"/>
          <w:szCs w:val="28"/>
          <w:rtl/>
          <w:lang w:bidi="ar-SY"/>
        </w:rPr>
        <w:t xml:space="preserve"> وتشمل معايير التقييم الخاصة </w:t>
      </w:r>
      <w:r w:rsidR="008E1B4B">
        <w:rPr>
          <w:rFonts w:ascii="Simplified Arabic" w:hAnsi="Simplified Arabic" w:cs="Simplified Arabic" w:hint="cs"/>
          <w:sz w:val="28"/>
          <w:szCs w:val="28"/>
          <w:rtl/>
          <w:lang w:bidi="ar-SY"/>
        </w:rPr>
        <w:t>بذلك</w:t>
      </w:r>
      <w:r w:rsidR="008E1B4B" w:rsidRPr="008E1B4B">
        <w:rPr>
          <w:rFonts w:ascii="Simplified Arabic" w:hAnsi="Simplified Arabic" w:cs="Simplified Arabic"/>
          <w:sz w:val="28"/>
          <w:szCs w:val="28"/>
          <w:rtl/>
          <w:lang w:bidi="ar-SY"/>
        </w:rPr>
        <w:t xml:space="preserve"> الإنتاجية والمرونة وإدارة التوترات بين المنظمات. </w:t>
      </w:r>
      <w:r w:rsidR="006B02CE">
        <w:rPr>
          <w:rFonts w:ascii="Simplified Arabic" w:hAnsi="Simplified Arabic" w:cs="Simplified Arabic" w:hint="cs"/>
          <w:sz w:val="28"/>
          <w:szCs w:val="28"/>
          <w:rtl/>
          <w:lang w:bidi="ar-SY"/>
        </w:rPr>
        <w:t xml:space="preserve">في ضوء ذلك، </w:t>
      </w:r>
      <w:r w:rsidR="008E1B4B" w:rsidRPr="008E1B4B">
        <w:rPr>
          <w:rFonts w:ascii="Simplified Arabic" w:hAnsi="Simplified Arabic" w:cs="Simplified Arabic"/>
          <w:sz w:val="28"/>
          <w:szCs w:val="28"/>
          <w:rtl/>
          <w:lang w:bidi="ar-SY"/>
        </w:rPr>
        <w:t xml:space="preserve">عرف </w:t>
      </w:r>
      <w:r w:rsidR="008E1B4B" w:rsidRPr="008E1B4B">
        <w:rPr>
          <w:rFonts w:ascii="Simplified Arabic" w:hAnsi="Simplified Arabic" w:cs="Simplified Arabic"/>
          <w:sz w:val="28"/>
          <w:szCs w:val="28"/>
          <w:lang w:bidi="ar-SY"/>
        </w:rPr>
        <w:t>Yachtman and Seashore</w:t>
      </w:r>
      <w:r w:rsidR="008E1B4B" w:rsidRPr="008E1B4B">
        <w:rPr>
          <w:rFonts w:ascii="Simplified Arabic" w:hAnsi="Simplified Arabic" w:cs="Simplified Arabic"/>
          <w:sz w:val="28"/>
          <w:szCs w:val="28"/>
          <w:rtl/>
          <w:lang w:bidi="ar-SY"/>
        </w:rPr>
        <w:t xml:space="preserve"> (1967) الأداء على أنه قدرة الشركة على الاستفادة من بيئتها لتأمين الموارد النادرة والحيوية اللازمة لعملياتها. </w:t>
      </w:r>
      <w:r w:rsidR="006B02CE">
        <w:rPr>
          <w:rFonts w:ascii="Simplified Arabic" w:hAnsi="Simplified Arabic" w:cs="Simplified Arabic" w:hint="cs"/>
          <w:sz w:val="28"/>
          <w:szCs w:val="28"/>
          <w:rtl/>
          <w:lang w:bidi="ar-SY"/>
        </w:rPr>
        <w:t>و</w:t>
      </w:r>
      <w:r w:rsidR="008E1B4B" w:rsidRPr="008E1B4B">
        <w:rPr>
          <w:rFonts w:ascii="Simplified Arabic" w:hAnsi="Simplified Arabic" w:cs="Simplified Arabic"/>
          <w:sz w:val="28"/>
          <w:szCs w:val="28"/>
          <w:rtl/>
          <w:lang w:bidi="ar-SY"/>
        </w:rPr>
        <w:t xml:space="preserve">بناءً على هذه الفكرة، ساوى </w:t>
      </w:r>
      <w:r w:rsidR="008E1B4B" w:rsidRPr="008E1B4B">
        <w:rPr>
          <w:rFonts w:ascii="Simplified Arabic" w:hAnsi="Simplified Arabic" w:cs="Simplified Arabic"/>
          <w:sz w:val="28"/>
          <w:szCs w:val="28"/>
          <w:lang w:bidi="ar-SY"/>
        </w:rPr>
        <w:t>Price</w:t>
      </w:r>
      <w:r w:rsidR="008E1B4B" w:rsidRPr="008E1B4B">
        <w:rPr>
          <w:rFonts w:ascii="Simplified Arabic" w:hAnsi="Simplified Arabic" w:cs="Simplified Arabic"/>
          <w:sz w:val="28"/>
          <w:szCs w:val="28"/>
          <w:rtl/>
          <w:lang w:bidi="ar-SY"/>
        </w:rPr>
        <w:t xml:space="preserve"> (1968) بين الأداء والفعالية التنظيمية واقترح معايير للتقييم بما في ذلك الإنتاجية والتوافق والمؤسسية.</w:t>
      </w:r>
    </w:p>
    <w:p w14:paraId="4A99E2D1" w14:textId="7B5CE318" w:rsidR="008E1B4B" w:rsidRPr="008E1B4B" w:rsidRDefault="008E1B4B" w:rsidP="008E1B4B">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مع تطور الأبحاث عبر الوقت، و</w:t>
      </w:r>
      <w:r w:rsidRPr="008E1B4B">
        <w:rPr>
          <w:rFonts w:ascii="Simplified Arabic" w:hAnsi="Simplified Arabic" w:cs="Simplified Arabic"/>
          <w:sz w:val="28"/>
          <w:szCs w:val="28"/>
          <w:rtl/>
          <w:lang w:bidi="ar-SY"/>
        </w:rPr>
        <w:t xml:space="preserve">في وجهة نظر أكثر دقة، وصف </w:t>
      </w:r>
      <w:r w:rsidRPr="008E1B4B">
        <w:rPr>
          <w:rFonts w:ascii="Simplified Arabic" w:hAnsi="Simplified Arabic" w:cs="Simplified Arabic"/>
          <w:sz w:val="28"/>
          <w:szCs w:val="28"/>
          <w:lang w:bidi="ar-SY"/>
        </w:rPr>
        <w:t>Labrousse</w:t>
      </w:r>
      <w:r w:rsidRPr="008E1B4B">
        <w:rPr>
          <w:rFonts w:ascii="Simplified Arabic" w:hAnsi="Simplified Arabic" w:cs="Simplified Arabic"/>
          <w:sz w:val="28"/>
          <w:szCs w:val="28"/>
          <w:rtl/>
          <w:lang w:bidi="ar-SY"/>
        </w:rPr>
        <w:t xml:space="preserve"> (1971) الأداء بأنه سلسلة من السمات المميزة المرتبطة بشكل فريد بقدرة الشركة على التنقل في المنافسة الأجنبية مع قياس جهودها الإنتاجية بشكل فعال بأقل تكلفة</w:t>
      </w:r>
      <w:r>
        <w:rPr>
          <w:rFonts w:ascii="Simplified Arabic" w:hAnsi="Simplified Arabic" w:cs="Simplified Arabic" w:hint="cs"/>
          <w:sz w:val="28"/>
          <w:szCs w:val="28"/>
          <w:rtl/>
          <w:lang w:bidi="ar-SY"/>
        </w:rPr>
        <w:t>،</w:t>
      </w:r>
      <w:r w:rsidRPr="008E1B4B">
        <w:rPr>
          <w:rFonts w:ascii="Simplified Arabic" w:hAnsi="Simplified Arabic" w:cs="Simplified Arabic"/>
          <w:sz w:val="28"/>
          <w:szCs w:val="28"/>
          <w:rtl/>
          <w:lang w:bidi="ar-SY"/>
        </w:rPr>
        <w:t xml:space="preserve"> و</w:t>
      </w:r>
      <w:r>
        <w:rPr>
          <w:rFonts w:ascii="Simplified Arabic" w:hAnsi="Simplified Arabic" w:cs="Simplified Arabic" w:hint="cs"/>
          <w:sz w:val="28"/>
          <w:szCs w:val="28"/>
          <w:rtl/>
          <w:lang w:bidi="ar-SY"/>
        </w:rPr>
        <w:t>ي</w:t>
      </w:r>
      <w:r w:rsidRPr="008E1B4B">
        <w:rPr>
          <w:rFonts w:ascii="Simplified Arabic" w:hAnsi="Simplified Arabic" w:cs="Simplified Arabic"/>
          <w:sz w:val="28"/>
          <w:szCs w:val="28"/>
          <w:rtl/>
          <w:lang w:bidi="ar-SY"/>
        </w:rPr>
        <w:t xml:space="preserve">شمل ذلك أيضًا القدرة على الاستفادة من الأسواق المتخصصة وتحقيق نمو كبير. </w:t>
      </w:r>
      <w:r>
        <w:rPr>
          <w:rFonts w:ascii="Simplified Arabic" w:hAnsi="Simplified Arabic" w:cs="Simplified Arabic" w:hint="cs"/>
          <w:sz w:val="28"/>
          <w:szCs w:val="28"/>
          <w:rtl/>
          <w:lang w:bidi="ar-SY"/>
        </w:rPr>
        <w:t xml:space="preserve">بينما </w:t>
      </w:r>
      <w:r w:rsidRPr="008E1B4B">
        <w:rPr>
          <w:rFonts w:ascii="Simplified Arabic" w:hAnsi="Simplified Arabic" w:cs="Simplified Arabic"/>
          <w:sz w:val="28"/>
          <w:szCs w:val="28"/>
          <w:rtl/>
          <w:lang w:bidi="ar-SY"/>
        </w:rPr>
        <w:t xml:space="preserve">حدد </w:t>
      </w:r>
      <w:r w:rsidRPr="008E1B4B">
        <w:rPr>
          <w:rFonts w:ascii="Simplified Arabic" w:hAnsi="Simplified Arabic" w:cs="Simplified Arabic"/>
          <w:sz w:val="28"/>
          <w:szCs w:val="28"/>
          <w:lang w:bidi="ar-SY"/>
        </w:rPr>
        <w:t>Moh</w:t>
      </w:r>
      <w:r w:rsidRPr="008E1B4B">
        <w:rPr>
          <w:rFonts w:ascii="Simplified Arabic" w:hAnsi="Simplified Arabic" w:cs="Simplified Arabic"/>
          <w:sz w:val="28"/>
          <w:szCs w:val="28"/>
          <w:rtl/>
          <w:lang w:bidi="ar-SY"/>
        </w:rPr>
        <w:t xml:space="preserve"> (1972) معايير التقييم الرئيسية للأداء على أنها الإنتاجية والمرونة والقدرة على التكيف، مما يشير إلى الحاجة إلى المرونة الوجودية في الأسواق المتغيرة.</w:t>
      </w:r>
      <w:r>
        <w:rPr>
          <w:rFonts w:ascii="Simplified Arabic" w:hAnsi="Simplified Arabic" w:cs="Simplified Arabic" w:hint="cs"/>
          <w:sz w:val="28"/>
          <w:szCs w:val="28"/>
          <w:rtl/>
          <w:lang w:bidi="ar-SY"/>
        </w:rPr>
        <w:t xml:space="preserve"> ثم </w:t>
      </w:r>
      <w:r w:rsidRPr="008E1B4B">
        <w:rPr>
          <w:rFonts w:ascii="Simplified Arabic" w:hAnsi="Simplified Arabic" w:cs="Simplified Arabic"/>
          <w:sz w:val="28"/>
          <w:szCs w:val="28"/>
          <w:rtl/>
          <w:lang w:bidi="ar-SY"/>
        </w:rPr>
        <w:t xml:space="preserve">قام </w:t>
      </w:r>
      <w:r w:rsidRPr="008E1B4B">
        <w:rPr>
          <w:rFonts w:ascii="Simplified Arabic" w:hAnsi="Simplified Arabic" w:cs="Simplified Arabic"/>
          <w:sz w:val="28"/>
          <w:szCs w:val="28"/>
          <w:lang w:bidi="ar-SY"/>
        </w:rPr>
        <w:t>Gibson</w:t>
      </w:r>
      <w:r w:rsidRPr="008E1B4B">
        <w:rPr>
          <w:rFonts w:ascii="Simplified Arabic" w:hAnsi="Simplified Arabic" w:cs="Simplified Arabic"/>
          <w:sz w:val="28"/>
          <w:szCs w:val="28"/>
          <w:rtl/>
          <w:lang w:bidi="ar-SY"/>
        </w:rPr>
        <w:t xml:space="preserve"> (1973) بتوسيع تقييم الأداء بشكل أكبر، واقترح مركبًا من الإنتاجية والكفاءة والرضا والمرونة والتطوير والبقاء كمؤشرات رئيسية. </w:t>
      </w:r>
      <w:r>
        <w:rPr>
          <w:rFonts w:ascii="Simplified Arabic" w:hAnsi="Simplified Arabic" w:cs="Simplified Arabic" w:hint="cs"/>
          <w:sz w:val="28"/>
          <w:szCs w:val="28"/>
          <w:rtl/>
          <w:lang w:bidi="ar-SY"/>
        </w:rPr>
        <w:t>لي</w:t>
      </w:r>
      <w:r w:rsidRPr="008E1B4B">
        <w:rPr>
          <w:rFonts w:ascii="Simplified Arabic" w:hAnsi="Simplified Arabic" w:cs="Simplified Arabic"/>
          <w:sz w:val="28"/>
          <w:szCs w:val="28"/>
          <w:rtl/>
          <w:lang w:bidi="ar-SY"/>
        </w:rPr>
        <w:t xml:space="preserve">قدم </w:t>
      </w:r>
      <w:r w:rsidRPr="008E1B4B">
        <w:rPr>
          <w:rFonts w:ascii="Simplified Arabic" w:hAnsi="Simplified Arabic" w:cs="Simplified Arabic"/>
          <w:sz w:val="28"/>
          <w:szCs w:val="28"/>
          <w:lang w:bidi="ar-SY"/>
        </w:rPr>
        <w:t>Harrison</w:t>
      </w:r>
      <w:r w:rsidRPr="008E1B4B">
        <w:rPr>
          <w:rFonts w:ascii="Simplified Arabic" w:hAnsi="Simplified Arabic" w:cs="Simplified Arabic"/>
          <w:sz w:val="28"/>
          <w:szCs w:val="28"/>
          <w:rtl/>
          <w:lang w:bidi="ar-SY"/>
        </w:rPr>
        <w:t xml:space="preserve"> (1974) </w:t>
      </w:r>
      <w:r>
        <w:rPr>
          <w:rFonts w:ascii="Simplified Arabic" w:hAnsi="Simplified Arabic" w:cs="Simplified Arabic" w:hint="cs"/>
          <w:sz w:val="28"/>
          <w:szCs w:val="28"/>
          <w:rtl/>
          <w:lang w:bidi="ar-SY"/>
        </w:rPr>
        <w:t xml:space="preserve">بعدها </w:t>
      </w:r>
      <w:r w:rsidRPr="008E1B4B">
        <w:rPr>
          <w:rFonts w:ascii="Simplified Arabic" w:hAnsi="Simplified Arabic" w:cs="Simplified Arabic"/>
          <w:sz w:val="28"/>
          <w:szCs w:val="28"/>
          <w:rtl/>
          <w:lang w:bidi="ar-SY"/>
        </w:rPr>
        <w:t>تعريفًا أكثر وضوحًا، حيث نظر إلى الأداء ببساطة باعتباره النتيجة المستمدة من تقييم الجهد.</w:t>
      </w:r>
    </w:p>
    <w:p w14:paraId="0A219E08" w14:textId="4C1E8F8D" w:rsidR="008E1B4B" w:rsidRDefault="008E1B4B" w:rsidP="00627678">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بعد ذلك، </w:t>
      </w:r>
      <w:r w:rsidR="00627678">
        <w:rPr>
          <w:rFonts w:ascii="Simplified Arabic" w:hAnsi="Simplified Arabic" w:cs="Simplified Arabic" w:hint="cs"/>
          <w:sz w:val="28"/>
          <w:szCs w:val="28"/>
          <w:rtl/>
          <w:lang w:bidi="ar-SY"/>
        </w:rPr>
        <w:t xml:space="preserve">بدأ تخصيص المفهوم أكثر حيث </w:t>
      </w:r>
      <w:r>
        <w:rPr>
          <w:rFonts w:ascii="Simplified Arabic" w:hAnsi="Simplified Arabic" w:cs="Simplified Arabic" w:hint="cs"/>
          <w:sz w:val="28"/>
          <w:szCs w:val="28"/>
          <w:rtl/>
          <w:lang w:bidi="ar-SY"/>
        </w:rPr>
        <w:t xml:space="preserve">برز مفهوم الأداء المالي </w:t>
      </w:r>
      <w:r w:rsidRPr="008E1B4B">
        <w:rPr>
          <w:rFonts w:ascii="Simplified Arabic" w:hAnsi="Simplified Arabic" w:cs="Simplified Arabic"/>
          <w:sz w:val="28"/>
          <w:szCs w:val="28"/>
          <w:rtl/>
          <w:lang w:bidi="ar-SY"/>
        </w:rPr>
        <w:t xml:space="preserve">من قبل </w:t>
      </w:r>
      <w:r w:rsidRPr="008E1B4B">
        <w:rPr>
          <w:rFonts w:ascii="Simplified Arabic" w:hAnsi="Simplified Arabic" w:cs="Simplified Arabic"/>
          <w:sz w:val="28"/>
          <w:szCs w:val="28"/>
          <w:lang w:bidi="ar-SY"/>
        </w:rPr>
        <w:t>Shashua and Goldschmidt</w:t>
      </w:r>
      <w:r w:rsidRPr="008E1B4B">
        <w:rPr>
          <w:rFonts w:ascii="Simplified Arabic" w:hAnsi="Simplified Arabic" w:cs="Simplified Arabic"/>
          <w:sz w:val="28"/>
          <w:szCs w:val="28"/>
          <w:rtl/>
          <w:lang w:bidi="ar-SY"/>
        </w:rPr>
        <w:t xml:space="preserve"> (1974)، الذين حددوا الأداء المالي من خلال معايير محددة بما في ذلك هامش الربح وربحية الأسهم وربحية رأس المال ومعدل رأس المال التشغيلي ومعدل النشاط. وتعمل هذه المقاييس كمؤشرات للربحية والاستقرار المالي، وتلخص مدى أداء المؤسسة مالياً.</w:t>
      </w:r>
      <w:r w:rsidR="00627678">
        <w:rPr>
          <w:rFonts w:ascii="Simplified Arabic" w:hAnsi="Simplified Arabic" w:cs="Simplified Arabic" w:hint="cs"/>
          <w:sz w:val="28"/>
          <w:szCs w:val="28"/>
          <w:rtl/>
          <w:lang w:bidi="ar-SY"/>
        </w:rPr>
        <w:t xml:space="preserve"> ثم </w:t>
      </w:r>
      <w:r w:rsidRPr="008E1B4B">
        <w:rPr>
          <w:rFonts w:ascii="Simplified Arabic" w:hAnsi="Simplified Arabic" w:cs="Simplified Arabic"/>
          <w:sz w:val="28"/>
          <w:szCs w:val="28"/>
          <w:rtl/>
          <w:lang w:bidi="ar-SY"/>
        </w:rPr>
        <w:t xml:space="preserve">قدم </w:t>
      </w:r>
      <w:r w:rsidR="00627678" w:rsidRPr="00627678">
        <w:rPr>
          <w:rFonts w:ascii="Simplified Arabic" w:hAnsi="Simplified Arabic" w:cs="Simplified Arabic"/>
          <w:sz w:val="28"/>
          <w:szCs w:val="28"/>
          <w:lang w:bidi="ar-SY"/>
        </w:rPr>
        <w:t>Klein</w:t>
      </w:r>
      <w:r w:rsidR="00627678" w:rsidRPr="00627678">
        <w:rPr>
          <w:rFonts w:ascii="Simplified Arabic" w:hAnsi="Simplified Arabic" w:cs="Simplified Arabic"/>
          <w:sz w:val="28"/>
          <w:szCs w:val="28"/>
          <w:rtl/>
          <w:lang w:bidi="ar-SY"/>
        </w:rPr>
        <w:t xml:space="preserve"> </w:t>
      </w:r>
      <w:r w:rsidRPr="008E1B4B">
        <w:rPr>
          <w:rFonts w:ascii="Simplified Arabic" w:hAnsi="Simplified Arabic" w:cs="Simplified Arabic"/>
          <w:sz w:val="28"/>
          <w:szCs w:val="28"/>
          <w:rtl/>
          <w:lang w:bidi="ar-SY"/>
        </w:rPr>
        <w:t xml:space="preserve">(1976) فهماً أكثر ذاتية للأداء، حيث ذكر ستة مؤشرات مثل نمو القيمة المضافة، والعائد </w:t>
      </w:r>
      <w:r w:rsidRPr="008E1B4B">
        <w:rPr>
          <w:rFonts w:ascii="Simplified Arabic" w:hAnsi="Simplified Arabic" w:cs="Simplified Arabic"/>
          <w:sz w:val="28"/>
          <w:szCs w:val="28"/>
          <w:rtl/>
          <w:lang w:bidi="ar-SY"/>
        </w:rPr>
        <w:lastRenderedPageBreak/>
        <w:t xml:space="preserve">على رأس المال المستثمر، ونمو الأصول الثابتة، وتغيرات القوى العاملة، وتغطية الاحتياجات التشغيلية من خلال رأس المال العامل، والقدرة على التمويل الذاتي فيما يتعلق بالالتزامات. وعلى النقيض من ذلك، لم يحدد </w:t>
      </w:r>
      <w:r w:rsidR="00627678" w:rsidRPr="00627678">
        <w:rPr>
          <w:rFonts w:ascii="Simplified Arabic" w:hAnsi="Simplified Arabic" w:cs="Simplified Arabic"/>
          <w:sz w:val="28"/>
          <w:szCs w:val="28"/>
          <w:lang w:bidi="ar-SY"/>
        </w:rPr>
        <w:t>Dubois</w:t>
      </w:r>
      <w:r w:rsidR="00627678" w:rsidRPr="00627678">
        <w:rPr>
          <w:rFonts w:ascii="Simplified Arabic" w:hAnsi="Simplified Arabic" w:cs="Simplified Arabic"/>
          <w:sz w:val="28"/>
          <w:szCs w:val="28"/>
          <w:rtl/>
          <w:lang w:bidi="ar-SY"/>
        </w:rPr>
        <w:t xml:space="preserve"> </w:t>
      </w:r>
      <w:r w:rsidRPr="008E1B4B">
        <w:rPr>
          <w:rFonts w:ascii="Simplified Arabic" w:hAnsi="Simplified Arabic" w:cs="Simplified Arabic"/>
          <w:sz w:val="28"/>
          <w:szCs w:val="28"/>
          <w:rtl/>
          <w:lang w:bidi="ar-SY"/>
        </w:rPr>
        <w:t>(1979) الأداء صراحةً، بل استخدم بدلاً من ذلك خمسة مؤشرات - النمو، والربحية، والإنتاجية، والالتزامات، والقدرة على سداد الديون - لقياسه.</w:t>
      </w:r>
    </w:p>
    <w:p w14:paraId="0D899D9F" w14:textId="1522B4F7" w:rsidR="004B3624" w:rsidRPr="004B3624" w:rsidRDefault="004B3624" w:rsidP="004B3624">
      <w:pPr>
        <w:spacing w:line="360" w:lineRule="auto"/>
        <w:ind w:firstLine="720"/>
        <w:jc w:val="both"/>
        <w:rPr>
          <w:rFonts w:ascii="Simplified Arabic" w:hAnsi="Simplified Arabic" w:cs="Simplified Arabic"/>
          <w:sz w:val="28"/>
          <w:szCs w:val="28"/>
          <w:rtl/>
          <w:lang w:bidi="ar-SY"/>
        </w:rPr>
      </w:pPr>
      <w:r w:rsidRPr="004B3624">
        <w:rPr>
          <w:rFonts w:ascii="Simplified Arabic" w:hAnsi="Simplified Arabic" w:cs="Simplified Arabic"/>
          <w:sz w:val="28"/>
          <w:szCs w:val="28"/>
          <w:rtl/>
          <w:lang w:bidi="ar-SY"/>
        </w:rPr>
        <w:t xml:space="preserve">افترض </w:t>
      </w:r>
      <w:r w:rsidRPr="004B3624">
        <w:rPr>
          <w:rFonts w:ascii="Simplified Arabic" w:hAnsi="Simplified Arabic" w:cs="Simplified Arabic"/>
          <w:sz w:val="28"/>
          <w:szCs w:val="28"/>
          <w:lang w:bidi="ar-SY"/>
        </w:rPr>
        <w:t>Bourguignon</w:t>
      </w:r>
      <w:r w:rsidRPr="004B3624">
        <w:rPr>
          <w:rFonts w:ascii="Simplified Arabic" w:hAnsi="Simplified Arabic" w:cs="Simplified Arabic"/>
          <w:sz w:val="28"/>
          <w:szCs w:val="28"/>
          <w:rtl/>
          <w:lang w:bidi="ar-SY"/>
        </w:rPr>
        <w:t xml:space="preserve"> (1995) أن الأداء يتحدد بقدرة المنظمة على تحقيق أهدافها، بينما أكد </w:t>
      </w:r>
      <w:r w:rsidRPr="004B3624">
        <w:rPr>
          <w:rFonts w:ascii="Simplified Arabic" w:hAnsi="Simplified Arabic" w:cs="Simplified Arabic"/>
          <w:sz w:val="28"/>
          <w:szCs w:val="28"/>
          <w:lang w:bidi="ar-SY"/>
        </w:rPr>
        <w:t>Burlaud and Langlois</w:t>
      </w:r>
      <w:r w:rsidRPr="004B3624">
        <w:rPr>
          <w:rFonts w:ascii="Simplified Arabic" w:hAnsi="Simplified Arabic" w:cs="Simplified Arabic"/>
          <w:sz w:val="28"/>
          <w:szCs w:val="28"/>
          <w:rtl/>
          <w:lang w:bidi="ar-SY"/>
        </w:rPr>
        <w:t xml:space="preserve"> (1999) أن الأداء في حد ذاته ليس جيداً ولا سيئاً في جوهره؛ فهو يعتمد على طموح </w:t>
      </w:r>
      <w:r>
        <w:rPr>
          <w:rFonts w:ascii="Simplified Arabic" w:hAnsi="Simplified Arabic" w:cs="Simplified Arabic" w:hint="cs"/>
          <w:sz w:val="28"/>
          <w:szCs w:val="28"/>
          <w:rtl/>
          <w:lang w:bidi="ar-SY"/>
        </w:rPr>
        <w:t xml:space="preserve">المنظمة في </w:t>
      </w:r>
      <w:r w:rsidRPr="004B3624">
        <w:rPr>
          <w:rFonts w:ascii="Simplified Arabic" w:hAnsi="Simplified Arabic" w:cs="Simplified Arabic"/>
          <w:sz w:val="28"/>
          <w:szCs w:val="28"/>
          <w:rtl/>
          <w:lang w:bidi="ar-SY"/>
        </w:rPr>
        <w:t xml:space="preserve">الأهداف المحددة. وميز </w:t>
      </w:r>
      <w:r w:rsidRPr="004B3624">
        <w:rPr>
          <w:rFonts w:ascii="Simplified Arabic" w:hAnsi="Simplified Arabic" w:cs="Simplified Arabic"/>
          <w:sz w:val="28"/>
          <w:szCs w:val="28"/>
          <w:lang w:bidi="ar-SY"/>
        </w:rPr>
        <w:t>Cohen</w:t>
      </w:r>
      <w:r w:rsidRPr="004B3624">
        <w:rPr>
          <w:rFonts w:ascii="Simplified Arabic" w:hAnsi="Simplified Arabic" w:cs="Simplified Arabic"/>
          <w:sz w:val="28"/>
          <w:szCs w:val="28"/>
          <w:rtl/>
          <w:lang w:bidi="ar-SY"/>
        </w:rPr>
        <w:t xml:space="preserve"> (1995) بين الأداء والكفاءة، مشيراً إلى أن تقييم الأداء يتطلب مقارنة النتيجة المالية باستخدام الموارد المرتبطة بها.</w:t>
      </w:r>
    </w:p>
    <w:p w14:paraId="59623D8B" w14:textId="41AA02A3" w:rsidR="00C80DDB" w:rsidRDefault="004B3624" w:rsidP="00ED1EA8">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لكن، </w:t>
      </w:r>
      <w:r w:rsidRPr="004B3624">
        <w:rPr>
          <w:rFonts w:ascii="Simplified Arabic" w:hAnsi="Simplified Arabic" w:cs="Simplified Arabic"/>
          <w:sz w:val="28"/>
          <w:szCs w:val="28"/>
          <w:rtl/>
          <w:lang w:bidi="ar-SY"/>
        </w:rPr>
        <w:t>وفقًا</w:t>
      </w:r>
      <w:r>
        <w:rPr>
          <w:rFonts w:ascii="Simplified Arabic" w:hAnsi="Simplified Arabic" w:cs="Simplified Arabic" w:hint="cs"/>
          <w:sz w:val="28"/>
          <w:szCs w:val="28"/>
          <w:rtl/>
          <w:lang w:bidi="ar-SY"/>
        </w:rPr>
        <w:t xml:space="preserve"> لـ</w:t>
      </w:r>
      <w:r w:rsidRPr="004B3624">
        <w:rPr>
          <w:rFonts w:ascii="Simplified Arabic" w:hAnsi="Simplified Arabic" w:cs="Simplified Arabic"/>
          <w:sz w:val="28"/>
          <w:szCs w:val="28"/>
          <w:rtl/>
          <w:lang w:bidi="ar-SY"/>
        </w:rPr>
        <w:t xml:space="preserve"> </w:t>
      </w:r>
      <w:r w:rsidRPr="004B3624">
        <w:rPr>
          <w:rFonts w:ascii="Simplified Arabic" w:hAnsi="Simplified Arabic" w:cs="Simplified Arabic"/>
          <w:sz w:val="28"/>
          <w:szCs w:val="28"/>
          <w:lang w:bidi="ar-SY"/>
        </w:rPr>
        <w:t>Lorino</w:t>
      </w:r>
      <w:r w:rsidRPr="004B3624">
        <w:rPr>
          <w:rFonts w:ascii="Simplified Arabic" w:hAnsi="Simplified Arabic" w:cs="Simplified Arabic"/>
          <w:sz w:val="28"/>
          <w:szCs w:val="28"/>
          <w:rtl/>
          <w:lang w:bidi="ar-SY"/>
        </w:rPr>
        <w:t xml:space="preserve"> (1995)، فإن الأداء بالنسبة للمنظمات لا يتعلق فقط بخفض التكاليف أو تعزيز القيمة، بل يشمل جميع العوامل التي تساهم في تحسين التوازن بين القيمة والتكلفة. وقد اعترف </w:t>
      </w:r>
      <w:r w:rsidRPr="004B3624">
        <w:rPr>
          <w:rFonts w:ascii="Simplified Arabic" w:hAnsi="Simplified Arabic" w:cs="Simplified Arabic"/>
          <w:sz w:val="28"/>
          <w:szCs w:val="28"/>
          <w:lang w:bidi="ar-SY"/>
        </w:rPr>
        <w:t>Porter</w:t>
      </w:r>
      <w:r w:rsidRPr="004B3624">
        <w:rPr>
          <w:rFonts w:ascii="Simplified Arabic" w:hAnsi="Simplified Arabic" w:cs="Simplified Arabic"/>
          <w:sz w:val="28"/>
          <w:szCs w:val="28"/>
          <w:rtl/>
          <w:lang w:bidi="ar-SY"/>
        </w:rPr>
        <w:t xml:space="preserve"> (1986) بأن الأداء مرتبط بقدرة الشركة على خلق القيمة لعملائها، مما يمثل تحولاً من المعايير الداخلية إلى التقييم المرتكز على العملاء.</w:t>
      </w:r>
      <w:r w:rsidR="003E271C">
        <w:rPr>
          <w:rFonts w:ascii="Simplified Arabic" w:hAnsi="Simplified Arabic" w:cs="Simplified Arabic" w:hint="cs"/>
          <w:sz w:val="28"/>
          <w:szCs w:val="28"/>
          <w:rtl/>
          <w:lang w:bidi="ar-SY"/>
        </w:rPr>
        <w:t xml:space="preserve"> ضمن هذا السياق، أصبح مفهوم الأداء مقترناً بالمزايا التنافسية. </w:t>
      </w:r>
      <w:r w:rsidR="00A86AEF">
        <w:rPr>
          <w:rFonts w:ascii="Simplified Arabic" w:hAnsi="Simplified Arabic" w:cs="Simplified Arabic" w:hint="cs"/>
          <w:sz w:val="28"/>
          <w:szCs w:val="28"/>
          <w:rtl/>
          <w:lang w:bidi="ar-SY"/>
        </w:rPr>
        <w:t xml:space="preserve">فقد </w:t>
      </w:r>
      <w:r w:rsidR="00A86AEF" w:rsidRPr="004B3624">
        <w:rPr>
          <w:rFonts w:ascii="Simplified Arabic" w:hAnsi="Simplified Arabic" w:cs="Simplified Arabic"/>
          <w:sz w:val="28"/>
          <w:szCs w:val="28"/>
          <w:rtl/>
          <w:lang w:bidi="ar-SY"/>
        </w:rPr>
        <w:t xml:space="preserve">ربط </w:t>
      </w:r>
      <w:r w:rsidR="00A86AEF" w:rsidRPr="004B3624">
        <w:rPr>
          <w:rFonts w:ascii="Simplified Arabic" w:hAnsi="Simplified Arabic" w:cs="Simplified Arabic"/>
          <w:sz w:val="28"/>
          <w:szCs w:val="28"/>
          <w:lang w:bidi="ar-SY"/>
        </w:rPr>
        <w:t>Waterman</w:t>
      </w:r>
      <w:r w:rsidR="00A86AEF" w:rsidRPr="004B3624">
        <w:rPr>
          <w:rFonts w:ascii="Simplified Arabic" w:hAnsi="Simplified Arabic" w:cs="Simplified Arabic"/>
          <w:sz w:val="28"/>
          <w:szCs w:val="28"/>
          <w:rtl/>
          <w:lang w:bidi="ar-SY"/>
        </w:rPr>
        <w:t xml:space="preserve"> (1995) الأداء بالتميز، مؤكدًا </w:t>
      </w:r>
      <w:r w:rsidR="00A86AEF">
        <w:rPr>
          <w:rFonts w:ascii="Simplified Arabic" w:hAnsi="Simplified Arabic" w:cs="Simplified Arabic" w:hint="cs"/>
          <w:sz w:val="28"/>
          <w:szCs w:val="28"/>
          <w:rtl/>
          <w:lang w:bidi="ar-SY"/>
        </w:rPr>
        <w:t>من خلال ذلك</w:t>
      </w:r>
      <w:r w:rsidR="00A86AEF" w:rsidRPr="004B3624">
        <w:rPr>
          <w:rFonts w:ascii="Simplified Arabic" w:hAnsi="Simplified Arabic" w:cs="Simplified Arabic"/>
          <w:sz w:val="28"/>
          <w:szCs w:val="28"/>
          <w:rtl/>
          <w:lang w:bidi="ar-SY"/>
        </w:rPr>
        <w:t xml:space="preserve"> على عوامل مثل الكفاءة التنظيمية، والهوية الاجتماعية، وتحقيق الأهداف، وسمعة المنظمة ككل.</w:t>
      </w:r>
      <w:r w:rsidR="00A86AEF">
        <w:rPr>
          <w:rFonts w:ascii="Simplified Arabic" w:hAnsi="Simplified Arabic" w:cs="Simplified Arabic" w:hint="cs"/>
          <w:sz w:val="28"/>
          <w:szCs w:val="28"/>
          <w:rtl/>
          <w:lang w:bidi="ar-SY"/>
        </w:rPr>
        <w:t xml:space="preserve"> </w:t>
      </w:r>
      <w:r w:rsidR="00C80DDB">
        <w:rPr>
          <w:rFonts w:ascii="Simplified Arabic" w:hAnsi="Simplified Arabic" w:cs="Simplified Arabic" w:hint="cs"/>
          <w:sz w:val="28"/>
          <w:szCs w:val="28"/>
          <w:rtl/>
          <w:lang w:bidi="ar-SY"/>
        </w:rPr>
        <w:t>في ذات الوقت اتسع مفهوم الأداء ل</w:t>
      </w:r>
      <w:r w:rsidR="00C80DDB" w:rsidRPr="007610FB">
        <w:rPr>
          <w:rFonts w:ascii="Simplified Arabic" w:hAnsi="Simplified Arabic" w:cs="Simplified Arabic"/>
          <w:sz w:val="28"/>
          <w:szCs w:val="28"/>
          <w:rtl/>
          <w:lang w:bidi="ar-SY"/>
        </w:rPr>
        <w:t>يشمل</w:t>
      </w:r>
      <w:r w:rsidR="00C80DDB">
        <w:rPr>
          <w:rFonts w:ascii="Simplified Arabic" w:hAnsi="Simplified Arabic" w:cs="Simplified Arabic" w:hint="cs"/>
          <w:sz w:val="28"/>
          <w:szCs w:val="28"/>
          <w:rtl/>
          <w:lang w:bidi="ar-SY"/>
        </w:rPr>
        <w:t>،</w:t>
      </w:r>
      <w:r w:rsidR="00C80DDB" w:rsidRPr="007610FB">
        <w:rPr>
          <w:rFonts w:ascii="Simplified Arabic" w:hAnsi="Simplified Arabic" w:cs="Simplified Arabic"/>
          <w:sz w:val="28"/>
          <w:szCs w:val="28"/>
          <w:rtl/>
          <w:lang w:bidi="ar-SY"/>
        </w:rPr>
        <w:t xml:space="preserve"> </w:t>
      </w:r>
      <w:r w:rsidR="00C80DDB">
        <w:rPr>
          <w:rFonts w:ascii="Simplified Arabic" w:hAnsi="Simplified Arabic" w:cs="Simplified Arabic" w:hint="cs"/>
          <w:sz w:val="28"/>
          <w:szCs w:val="28"/>
          <w:rtl/>
          <w:lang w:bidi="ar-SY"/>
        </w:rPr>
        <w:t>حسب</w:t>
      </w:r>
      <w:r w:rsidR="00C80DDB" w:rsidRPr="007610FB">
        <w:rPr>
          <w:rFonts w:ascii="Simplified Arabic" w:hAnsi="Simplified Arabic" w:cs="Simplified Arabic"/>
          <w:sz w:val="28"/>
          <w:szCs w:val="28"/>
          <w:rtl/>
          <w:lang w:bidi="ar-SY"/>
        </w:rPr>
        <w:t xml:space="preserve"> </w:t>
      </w:r>
      <w:r w:rsidR="00C80DDB" w:rsidRPr="007610FB">
        <w:rPr>
          <w:rFonts w:ascii="Simplified Arabic" w:hAnsi="Simplified Arabic" w:cs="Simplified Arabic"/>
          <w:sz w:val="28"/>
          <w:szCs w:val="28"/>
          <w:lang w:bidi="ar-SY"/>
        </w:rPr>
        <w:t>Alazard and Separi</w:t>
      </w:r>
      <w:r w:rsidR="00C80DDB" w:rsidRPr="007610FB">
        <w:rPr>
          <w:rFonts w:ascii="Simplified Arabic" w:hAnsi="Simplified Arabic" w:cs="Simplified Arabic"/>
          <w:sz w:val="28"/>
          <w:szCs w:val="28"/>
          <w:rtl/>
          <w:lang w:bidi="ar-SY"/>
        </w:rPr>
        <w:t xml:space="preserve"> (1998)، رؤية أوسع تدمج العوامل الداخلية والخارجية - الكمية والنوعية، والتقنية والبشرية، وكذلك الأبعاد المادية والمالية - التي تؤثر على قرارات الإدارة. </w:t>
      </w:r>
    </w:p>
    <w:p w14:paraId="1924610D" w14:textId="3233EE3F" w:rsidR="00EB2D48" w:rsidRPr="00EB2D48" w:rsidRDefault="006B02CE" w:rsidP="00ED1EA8">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مع مطلع الألفية، اتسع مفهوم الأداء بالنسبة للباحثين ليأخذ منحى الاستراتيجية والمدى الطويل. حيث </w:t>
      </w:r>
      <w:r w:rsidR="004B3624" w:rsidRPr="004B3624">
        <w:rPr>
          <w:rFonts w:ascii="Simplified Arabic" w:hAnsi="Simplified Arabic" w:cs="Simplified Arabic"/>
          <w:sz w:val="28"/>
          <w:szCs w:val="28"/>
          <w:rtl/>
          <w:lang w:bidi="ar-SY"/>
        </w:rPr>
        <w:t xml:space="preserve">عرّف </w:t>
      </w:r>
      <w:r w:rsidR="004B3624" w:rsidRPr="004B3624">
        <w:rPr>
          <w:rFonts w:ascii="Simplified Arabic" w:hAnsi="Simplified Arabic" w:cs="Simplified Arabic"/>
          <w:sz w:val="28"/>
          <w:szCs w:val="28"/>
          <w:lang w:bidi="ar-SY"/>
        </w:rPr>
        <w:t>Marmuse</w:t>
      </w:r>
      <w:r w:rsidR="004B3624" w:rsidRPr="004B3624">
        <w:rPr>
          <w:rFonts w:ascii="Simplified Arabic" w:hAnsi="Simplified Arabic" w:cs="Simplified Arabic"/>
          <w:sz w:val="28"/>
          <w:szCs w:val="28"/>
          <w:rtl/>
          <w:lang w:bidi="ar-SY"/>
        </w:rPr>
        <w:t xml:space="preserve"> (2000) الأداء من حيث الحفاظ على ميزة تنافسية طويلة </w:t>
      </w:r>
      <w:r w:rsidR="004B3624" w:rsidRPr="004B3624">
        <w:rPr>
          <w:rFonts w:ascii="Simplified Arabic" w:hAnsi="Simplified Arabic" w:cs="Simplified Arabic"/>
          <w:sz w:val="28"/>
          <w:szCs w:val="28"/>
          <w:rtl/>
          <w:lang w:bidi="ar-SY"/>
        </w:rPr>
        <w:lastRenderedPageBreak/>
        <w:t xml:space="preserve">الأجل. </w:t>
      </w:r>
      <w:r>
        <w:rPr>
          <w:rFonts w:ascii="Simplified Arabic" w:hAnsi="Simplified Arabic" w:cs="Simplified Arabic" w:hint="cs"/>
          <w:sz w:val="28"/>
          <w:szCs w:val="28"/>
          <w:rtl/>
          <w:lang w:bidi="ar-SY"/>
        </w:rPr>
        <w:t xml:space="preserve">ضمن ذات السياق، </w:t>
      </w:r>
      <w:r w:rsidR="00A86AEF">
        <w:rPr>
          <w:rFonts w:ascii="Simplified Arabic" w:hAnsi="Simplified Arabic" w:cs="Simplified Arabic" w:hint="cs"/>
          <w:sz w:val="28"/>
          <w:szCs w:val="28"/>
          <w:rtl/>
          <w:lang w:bidi="ar-SY"/>
        </w:rPr>
        <w:t>و</w:t>
      </w:r>
      <w:r w:rsidR="00EB2D48" w:rsidRPr="00EB2D48">
        <w:rPr>
          <w:rFonts w:ascii="Simplified Arabic" w:hAnsi="Simplified Arabic" w:cs="Simplified Arabic"/>
          <w:sz w:val="28"/>
          <w:szCs w:val="28"/>
          <w:rtl/>
          <w:lang w:bidi="ar-SY"/>
        </w:rPr>
        <w:t xml:space="preserve">في استمرار لتطور </w:t>
      </w:r>
      <w:r w:rsidR="00A86AEF">
        <w:rPr>
          <w:rFonts w:ascii="Simplified Arabic" w:hAnsi="Simplified Arabic" w:cs="Simplified Arabic" w:hint="cs"/>
          <w:sz w:val="28"/>
          <w:szCs w:val="28"/>
          <w:rtl/>
          <w:lang w:bidi="ar-SY"/>
        </w:rPr>
        <w:t>المفهوم</w:t>
      </w:r>
      <w:r w:rsidR="00EB2D48" w:rsidRPr="00EB2D48">
        <w:rPr>
          <w:rFonts w:ascii="Simplified Arabic" w:hAnsi="Simplified Arabic" w:cs="Simplified Arabic"/>
          <w:sz w:val="28"/>
          <w:szCs w:val="28"/>
          <w:rtl/>
          <w:lang w:bidi="ar-SY"/>
        </w:rPr>
        <w:t xml:space="preserve">، </w:t>
      </w:r>
      <w:r w:rsidR="00A86AEF">
        <w:rPr>
          <w:rFonts w:ascii="Simplified Arabic" w:hAnsi="Simplified Arabic" w:cs="Simplified Arabic" w:hint="cs"/>
          <w:sz w:val="28"/>
          <w:szCs w:val="28"/>
          <w:rtl/>
          <w:lang w:bidi="ar-SY"/>
        </w:rPr>
        <w:t>ومع تطور مفهوم الاستدامة، برزت</w:t>
      </w:r>
      <w:r w:rsidR="00EB2D48" w:rsidRPr="00EB2D48">
        <w:rPr>
          <w:rFonts w:ascii="Simplified Arabic" w:hAnsi="Simplified Arabic" w:cs="Simplified Arabic"/>
          <w:sz w:val="28"/>
          <w:szCs w:val="28"/>
          <w:rtl/>
          <w:lang w:bidi="ar-SY"/>
        </w:rPr>
        <w:t xml:space="preserve"> فكرة </w:t>
      </w:r>
      <w:r w:rsidR="00A86AEF">
        <w:rPr>
          <w:rFonts w:ascii="Simplified Arabic" w:hAnsi="Simplified Arabic" w:cs="Simplified Arabic" w:hint="cs"/>
          <w:sz w:val="28"/>
          <w:szCs w:val="28"/>
          <w:rtl/>
          <w:lang w:bidi="ar-SY"/>
        </w:rPr>
        <w:t xml:space="preserve">"استمرارية </w:t>
      </w:r>
      <w:r w:rsidR="00EB2D48" w:rsidRPr="00EB2D48">
        <w:rPr>
          <w:rFonts w:ascii="Simplified Arabic" w:hAnsi="Simplified Arabic" w:cs="Simplified Arabic"/>
          <w:sz w:val="28"/>
          <w:szCs w:val="28"/>
          <w:rtl/>
          <w:lang w:bidi="ar-SY"/>
        </w:rPr>
        <w:t>الأداء</w:t>
      </w:r>
      <w:r w:rsidR="00A86AEF">
        <w:rPr>
          <w:rFonts w:ascii="Simplified Arabic" w:hAnsi="Simplified Arabic" w:cs="Simplified Arabic" w:hint="cs"/>
          <w:sz w:val="28"/>
          <w:szCs w:val="28"/>
          <w:rtl/>
          <w:lang w:bidi="ar-SY"/>
        </w:rPr>
        <w:t>"</w:t>
      </w:r>
      <w:r w:rsidR="00EB2D48" w:rsidRPr="00EB2D48">
        <w:rPr>
          <w:rFonts w:ascii="Simplified Arabic" w:hAnsi="Simplified Arabic" w:cs="Simplified Arabic"/>
          <w:sz w:val="28"/>
          <w:szCs w:val="28"/>
          <w:rtl/>
          <w:lang w:bidi="ar-SY"/>
        </w:rPr>
        <w:t xml:space="preserve"> كهدف تنظيمي نهائي، حيوي لتعزيز النمو والتقدم المستدام.</w:t>
      </w:r>
      <w:r w:rsidR="004E32E5">
        <w:rPr>
          <w:rFonts w:ascii="Simplified Arabic" w:hAnsi="Simplified Arabic" w:cs="Simplified Arabic" w:hint="cs"/>
          <w:sz w:val="28"/>
          <w:szCs w:val="28"/>
          <w:rtl/>
          <w:lang w:bidi="ar-SY"/>
        </w:rPr>
        <w:t xml:space="preserve"> ف</w:t>
      </w:r>
      <w:r w:rsidR="004E32E5" w:rsidRPr="004E32E5">
        <w:rPr>
          <w:rFonts w:ascii="Simplified Arabic" w:hAnsi="Simplified Arabic" w:cs="Simplified Arabic"/>
          <w:sz w:val="28"/>
          <w:szCs w:val="28"/>
          <w:rtl/>
          <w:lang w:bidi="ar-SY"/>
        </w:rPr>
        <w:t xml:space="preserve">لكي يكون الأداء مثمرًا ويدل على حالة حقيقية من النجاح، يجب على المنظمات التركيز ليس فقط على النتائج قصيرة الأجل ولكن أيضًا على القدرة على البقاء والتكيف على المدى الطويل. </w:t>
      </w:r>
      <w:r w:rsidR="004E32E5">
        <w:rPr>
          <w:rFonts w:ascii="Simplified Arabic" w:hAnsi="Simplified Arabic" w:cs="Simplified Arabic" w:hint="cs"/>
          <w:sz w:val="28"/>
          <w:szCs w:val="28"/>
          <w:rtl/>
          <w:lang w:bidi="ar-SY"/>
        </w:rPr>
        <w:t>حيث</w:t>
      </w:r>
      <w:r w:rsidR="00EB2D48" w:rsidRPr="00EB2D48">
        <w:rPr>
          <w:rFonts w:ascii="Simplified Arabic" w:hAnsi="Simplified Arabic" w:cs="Simplified Arabic"/>
          <w:sz w:val="28"/>
          <w:szCs w:val="28"/>
          <w:rtl/>
          <w:lang w:bidi="ar-SY"/>
        </w:rPr>
        <w:t xml:space="preserve"> إن تحقيق الأداء المستمر يعني النجاح ويعكس ضرورة وصول المنظمات إلى مستويات الأداء العالمية. يتميز هذا الأداء العالمي بمزيج من العوامل الداخلية والخارجية - بما في ذلك الأبعاد الفنية والبشرية والنوعية والكمية. إنه لا يجسد الفعالية الاجتماعية والاقتصادية فحسب، بل يشمل أيضًا الاعتبارات البيئية التي تعكس التزام المنظمة بجهود الحماية والاستدامة.</w:t>
      </w:r>
    </w:p>
    <w:p w14:paraId="6D7447F5" w14:textId="19DD917E" w:rsidR="003C59B0" w:rsidRDefault="00EB2D48" w:rsidP="003C59B0">
      <w:pPr>
        <w:spacing w:line="360" w:lineRule="auto"/>
        <w:ind w:firstLine="720"/>
        <w:jc w:val="both"/>
        <w:rPr>
          <w:rFonts w:ascii="Simplified Arabic" w:hAnsi="Simplified Arabic" w:cs="Simplified Arabic"/>
          <w:sz w:val="28"/>
          <w:szCs w:val="28"/>
          <w:rtl/>
          <w:lang w:bidi="ar-SY"/>
        </w:rPr>
      </w:pPr>
      <w:r w:rsidRPr="00EB2D48">
        <w:rPr>
          <w:rFonts w:ascii="Simplified Arabic" w:hAnsi="Simplified Arabic" w:cs="Simplified Arabic"/>
          <w:sz w:val="28"/>
          <w:szCs w:val="28"/>
          <w:rtl/>
          <w:lang w:bidi="ar-SY"/>
        </w:rPr>
        <w:t>باختصار، تؤكد التفسيرات والمعايير المتعددة الجوانب لتقييم الأداء التنظيمي على تعقيده. في حين قد تتنوع التعريفات من الإنتاجية والربحية إلى القدرة على التكيف والكفاءة، فإن الهدف النهائي يظل السعي المستمر إلى التميز الذي يتماشى مع تحقيق الأهداف الاقتصادية والتفويضات الاجتماعية الأوسع نطاقًا</w:t>
      </w:r>
      <w:r w:rsidR="00C91790">
        <w:rPr>
          <w:rFonts w:ascii="Simplified Arabic" w:hAnsi="Simplified Arabic" w:cs="Simplified Arabic" w:hint="cs"/>
          <w:sz w:val="28"/>
          <w:szCs w:val="28"/>
          <w:rtl/>
          <w:lang w:bidi="ar-SY"/>
        </w:rPr>
        <w:t xml:space="preserve"> (</w:t>
      </w:r>
      <w:r w:rsidR="00C91790" w:rsidRPr="00C91790">
        <w:rPr>
          <w:rFonts w:ascii="Simplified Arabic" w:hAnsi="Simplified Arabic" w:cs="Simplified Arabic"/>
          <w:sz w:val="28"/>
          <w:szCs w:val="28"/>
          <w:lang w:bidi="ar-SY"/>
        </w:rPr>
        <w:t>Camelia</w:t>
      </w:r>
      <w:r w:rsidR="00C91790">
        <w:rPr>
          <w:rFonts w:ascii="Simplified Arabic" w:hAnsi="Simplified Arabic" w:cs="Simplified Arabic"/>
          <w:sz w:val="28"/>
          <w:szCs w:val="28"/>
          <w:lang w:bidi="ar-SY"/>
        </w:rPr>
        <w:t xml:space="preserve"> &amp;</w:t>
      </w:r>
      <w:r w:rsidR="00C91790" w:rsidRPr="00C91790">
        <w:rPr>
          <w:rFonts w:ascii="Simplified Arabic" w:hAnsi="Simplified Arabic" w:cs="Simplified Arabic"/>
          <w:sz w:val="28"/>
          <w:szCs w:val="28"/>
          <w:lang w:bidi="ar-SY"/>
        </w:rPr>
        <w:t xml:space="preserve"> Luminita</w:t>
      </w:r>
      <w:r w:rsidR="00C91790">
        <w:rPr>
          <w:rFonts w:ascii="Simplified Arabic" w:hAnsi="Simplified Arabic" w:cs="Simplified Arabic"/>
          <w:sz w:val="28"/>
          <w:szCs w:val="28"/>
          <w:lang w:bidi="ar-SY"/>
        </w:rPr>
        <w:t>, 2013</w:t>
      </w:r>
      <w:r w:rsidR="00C91790">
        <w:rPr>
          <w:rFonts w:ascii="Simplified Arabic" w:hAnsi="Simplified Arabic" w:cs="Simplified Arabic" w:hint="cs"/>
          <w:sz w:val="28"/>
          <w:szCs w:val="28"/>
          <w:rtl/>
          <w:lang w:bidi="ar-SY"/>
        </w:rPr>
        <w:t>)</w:t>
      </w:r>
      <w:r w:rsidRPr="00EB2D48">
        <w:rPr>
          <w:rFonts w:ascii="Simplified Arabic" w:hAnsi="Simplified Arabic" w:cs="Simplified Arabic"/>
          <w:sz w:val="28"/>
          <w:szCs w:val="28"/>
          <w:rtl/>
          <w:lang w:bidi="ar-SY"/>
        </w:rPr>
        <w:t>.</w:t>
      </w:r>
    </w:p>
    <w:p w14:paraId="010CB73B" w14:textId="24C6F9F4" w:rsidR="008E1B4B" w:rsidRDefault="003D351A" w:rsidP="003C59B0">
      <w:pPr>
        <w:spacing w:line="360" w:lineRule="auto"/>
        <w:ind w:firstLine="720"/>
        <w:jc w:val="both"/>
        <w:rPr>
          <w:rFonts w:ascii="Simplified Arabic" w:hAnsi="Simplified Arabic" w:cs="Simplified Arabic"/>
          <w:sz w:val="28"/>
          <w:szCs w:val="28"/>
          <w:rtl/>
          <w:lang w:bidi="ar-SY"/>
        </w:rPr>
      </w:pPr>
      <w:r w:rsidRPr="003D351A">
        <w:rPr>
          <w:rFonts w:ascii="Simplified Arabic" w:hAnsi="Simplified Arabic" w:cs="Simplified Arabic"/>
          <w:sz w:val="28"/>
          <w:szCs w:val="28"/>
          <w:rtl/>
          <w:lang w:bidi="ar-SY"/>
        </w:rPr>
        <w:t xml:space="preserve">في نهاية المطاف، الأداء هو بناء متشابك، يتأثر بشكل كبير بفعالية ممارسات الإدارة، وتخصيص الموارد، والاستشراف الاستراتيجي. ويتطلب الأمر بذل جهد واعٍ </w:t>
      </w:r>
      <w:r w:rsidR="003C59B0">
        <w:rPr>
          <w:rFonts w:ascii="Simplified Arabic" w:hAnsi="Simplified Arabic" w:cs="Simplified Arabic" w:hint="cs"/>
          <w:sz w:val="28"/>
          <w:szCs w:val="28"/>
          <w:rtl/>
          <w:lang w:bidi="ar-SY"/>
        </w:rPr>
        <w:t>لتعزيز الكفاءة والفعالية</w:t>
      </w:r>
      <w:r w:rsidRPr="003D351A">
        <w:rPr>
          <w:rFonts w:ascii="Simplified Arabic" w:hAnsi="Simplified Arabic" w:cs="Simplified Arabic"/>
          <w:sz w:val="28"/>
          <w:szCs w:val="28"/>
          <w:rtl/>
          <w:lang w:bidi="ar-SY"/>
        </w:rPr>
        <w:t>، وضمان رضا جميع أصحاب المصلحة ومشاركتهم. وبالتالي، يجب على المنظمات التي تسعى إلى التميز أن تراقب باستمرار وتعدل مناهجها في الإدارة، لضمان بقائها مرنة وقادرة على الاستجابة للتطورات الداخلية والضغوط الخارجية.</w:t>
      </w:r>
    </w:p>
    <w:p w14:paraId="6B8EB44D" w14:textId="3C151C30" w:rsidR="003D351A" w:rsidRDefault="003D351A" w:rsidP="003C59B0">
      <w:pPr>
        <w:spacing w:line="360" w:lineRule="auto"/>
        <w:ind w:firstLine="720"/>
        <w:jc w:val="both"/>
        <w:rPr>
          <w:rFonts w:ascii="Simplified Arabic" w:hAnsi="Simplified Arabic" w:cs="Simplified Arabic"/>
          <w:sz w:val="28"/>
          <w:szCs w:val="28"/>
          <w:rtl/>
          <w:lang w:bidi="ar-SY"/>
        </w:rPr>
      </w:pPr>
      <w:r w:rsidRPr="003D351A">
        <w:rPr>
          <w:rFonts w:ascii="Simplified Arabic" w:hAnsi="Simplified Arabic" w:cs="Simplified Arabic"/>
          <w:sz w:val="28"/>
          <w:szCs w:val="28"/>
          <w:rtl/>
          <w:lang w:bidi="ar-SY"/>
        </w:rPr>
        <w:t xml:space="preserve">وفي الختام، لا ينبغي النظر إلى الأداء باعتباره مقياساً معزولاً للنجاح، بل باعتباره عنصراً شاملاً ومتعدد الأوجه يتطلب دمج الكفاءة والاقتصاد والفعالية. ويعزز تحقيق التوازن بين هذه </w:t>
      </w:r>
      <w:r w:rsidRPr="003D351A">
        <w:rPr>
          <w:rFonts w:ascii="Simplified Arabic" w:hAnsi="Simplified Arabic" w:cs="Simplified Arabic"/>
          <w:sz w:val="28"/>
          <w:szCs w:val="28"/>
          <w:rtl/>
          <w:lang w:bidi="ar-SY"/>
        </w:rPr>
        <w:lastRenderedPageBreak/>
        <w:t>المكونات الثلاثة المرونة والميزة التنافسية، ويؤسس إطاراً للنجاح والاستدامة على المدى الطويل. ومن الأهمية بمكان أن تفهم الكيانات أن تحقيق مستوى عال من الأداء يتعلق بالحفاظ على الالتزامات والعلاقات الاجتماعية بقدر ما يتعلق بتحقيق النتائج المالية.</w:t>
      </w:r>
    </w:p>
    <w:p w14:paraId="10E73F5F" w14:textId="77777777" w:rsidR="00746576" w:rsidRPr="003D351A" w:rsidRDefault="00746576" w:rsidP="003C59B0">
      <w:pPr>
        <w:spacing w:line="360" w:lineRule="auto"/>
        <w:ind w:firstLine="720"/>
        <w:jc w:val="both"/>
        <w:rPr>
          <w:rFonts w:ascii="Simplified Arabic" w:hAnsi="Simplified Arabic" w:cs="Simplified Arabic"/>
          <w:sz w:val="28"/>
          <w:szCs w:val="28"/>
          <w:rtl/>
          <w:lang w:bidi="ar-SY"/>
        </w:rPr>
      </w:pPr>
    </w:p>
    <w:p w14:paraId="05D67A2E" w14:textId="0173E3A2" w:rsidR="003D351A" w:rsidRDefault="00ED1EA8" w:rsidP="00ED1EA8">
      <w:pPr>
        <w:pStyle w:val="3"/>
      </w:pPr>
      <w:bookmarkStart w:id="15" w:name="_Toc192445186"/>
      <w:r>
        <w:rPr>
          <w:rFonts w:hint="cs"/>
          <w:rtl/>
        </w:rPr>
        <w:t>تعريف الأداء:</w:t>
      </w:r>
      <w:bookmarkEnd w:id="15"/>
    </w:p>
    <w:p w14:paraId="61EC67B3" w14:textId="1B07A4D7" w:rsidR="00EE58A7" w:rsidRDefault="008D51ED" w:rsidP="00F1610C">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غالباً ما اقترن مفهوم الأداء المؤسسي بشكل عام بالنتائج التي تسعى المنظمات لتحقيقها. فقد </w:t>
      </w:r>
      <w:r w:rsidR="00EE58A7">
        <w:rPr>
          <w:rFonts w:ascii="Simplified Arabic" w:hAnsi="Simplified Arabic" w:cs="Simplified Arabic" w:hint="cs"/>
          <w:sz w:val="28"/>
          <w:szCs w:val="28"/>
          <w:rtl/>
          <w:lang w:bidi="ar-SY"/>
        </w:rPr>
        <w:t>ع</w:t>
      </w:r>
      <w:r w:rsidR="00EE58A7" w:rsidRPr="00EE58A7">
        <w:rPr>
          <w:rFonts w:ascii="Simplified Arabic" w:hAnsi="Simplified Arabic" w:cs="Simplified Arabic"/>
          <w:sz w:val="28"/>
          <w:szCs w:val="28"/>
          <w:rtl/>
          <w:lang w:bidi="ar-SY"/>
        </w:rPr>
        <w:t xml:space="preserve">رفه </w:t>
      </w:r>
      <w:r w:rsidR="000F17EF" w:rsidRPr="00EE58A7">
        <w:rPr>
          <w:rFonts w:ascii="Simplified Arabic" w:hAnsi="Simplified Arabic" w:cs="Simplified Arabic"/>
          <w:sz w:val="28"/>
          <w:szCs w:val="28"/>
          <w:lang w:bidi="ar-SY"/>
        </w:rPr>
        <w:t>Tuama &amp; Laith</w:t>
      </w:r>
      <w:r w:rsidR="000F17EF" w:rsidRPr="00EE58A7">
        <w:rPr>
          <w:rFonts w:ascii="Simplified Arabic" w:hAnsi="Simplified Arabic" w:cs="Simplified Arabic"/>
          <w:sz w:val="28"/>
          <w:szCs w:val="28"/>
          <w:rtl/>
          <w:lang w:bidi="ar-SY"/>
        </w:rPr>
        <w:t xml:space="preserve"> </w:t>
      </w:r>
      <w:r w:rsidR="00EE58A7" w:rsidRPr="00EE58A7">
        <w:rPr>
          <w:rFonts w:ascii="Simplified Arabic" w:hAnsi="Simplified Arabic" w:cs="Simplified Arabic"/>
          <w:sz w:val="28"/>
          <w:szCs w:val="28"/>
          <w:rtl/>
          <w:lang w:bidi="ar-SY"/>
        </w:rPr>
        <w:t>(</w:t>
      </w:r>
      <w:r w:rsidR="00EE58A7" w:rsidRPr="00EE58A7">
        <w:rPr>
          <w:rFonts w:ascii="Simplified Arabic" w:hAnsi="Simplified Arabic" w:cs="Simplified Arabic"/>
          <w:sz w:val="28"/>
          <w:szCs w:val="28"/>
          <w:lang w:bidi="ar-SY"/>
        </w:rPr>
        <w:t>2014</w:t>
      </w:r>
      <w:r w:rsidR="000F17EF">
        <w:rPr>
          <w:rFonts w:ascii="Simplified Arabic" w:hAnsi="Simplified Arabic" w:cs="Simplified Arabic" w:hint="cs"/>
          <w:sz w:val="28"/>
          <w:szCs w:val="28"/>
          <w:rtl/>
          <w:lang w:bidi="ar-SY"/>
        </w:rPr>
        <w:t>، ص:83</w:t>
      </w:r>
      <w:r w:rsidR="00EE58A7" w:rsidRPr="00EE58A7">
        <w:rPr>
          <w:rFonts w:ascii="Simplified Arabic" w:hAnsi="Simplified Arabic" w:cs="Simplified Arabic"/>
          <w:sz w:val="28"/>
          <w:szCs w:val="28"/>
          <w:rtl/>
          <w:lang w:bidi="ar-SY"/>
        </w:rPr>
        <w:t>) بأنه "منظومة متكاملة لنتائج الاعمال في المنظمة في ضوء تفاعلها مع عناصر البيئة الداخلية والخارجية، والاعمال التي نفذت وفقا للوائح والمعايير، وطريقة تقديم هذه الاعمال الي العميل لتحقيق الخدمة المطلوبة"</w:t>
      </w:r>
      <w:r w:rsidR="00EE58A7">
        <w:rPr>
          <w:rFonts w:ascii="Simplified Arabic" w:hAnsi="Simplified Arabic" w:cs="Simplified Arabic" w:hint="cs"/>
          <w:sz w:val="28"/>
          <w:szCs w:val="28"/>
          <w:rtl/>
          <w:lang w:bidi="ar-SY"/>
        </w:rPr>
        <w:t>.</w:t>
      </w:r>
      <w:r>
        <w:rPr>
          <w:rFonts w:ascii="Simplified Arabic" w:hAnsi="Simplified Arabic" w:cs="Simplified Arabic" w:hint="cs"/>
          <w:sz w:val="28"/>
          <w:szCs w:val="28"/>
          <w:rtl/>
          <w:lang w:bidi="ar-SY"/>
        </w:rPr>
        <w:t xml:space="preserve"> وفقاً لهذا المنظور، فإن الأداء يخضع دائماً للتقييم والمقارنة مع أهداف المنظمات وغاياتها لتحديد نجاح المنظمة من فشلها. لذلك فقد اعتبر </w:t>
      </w:r>
      <w:r w:rsidR="000F17EF" w:rsidRPr="00EE58A7">
        <w:rPr>
          <w:rFonts w:ascii="Simplified Arabic" w:hAnsi="Simplified Arabic" w:cs="Simplified Arabic"/>
          <w:sz w:val="28"/>
          <w:szCs w:val="28"/>
          <w:lang w:bidi="ar-SY"/>
        </w:rPr>
        <w:t>Almatrooshi</w:t>
      </w:r>
      <w:r w:rsidR="000F17EF" w:rsidRPr="00EE58A7">
        <w:rPr>
          <w:rFonts w:ascii="Simplified Arabic" w:hAnsi="Simplified Arabic" w:cs="Simplified Arabic"/>
          <w:sz w:val="28"/>
          <w:szCs w:val="28"/>
          <w:rtl/>
          <w:lang w:bidi="ar-SY"/>
        </w:rPr>
        <w:t xml:space="preserve"> </w:t>
      </w:r>
      <w:r w:rsidR="000F17EF">
        <w:rPr>
          <w:rFonts w:ascii="Simplified Arabic" w:hAnsi="Simplified Arabic" w:cs="Simplified Arabic" w:hint="cs"/>
          <w:sz w:val="28"/>
          <w:szCs w:val="28"/>
          <w:rtl/>
          <w:lang w:bidi="ar-SY"/>
        </w:rPr>
        <w:t xml:space="preserve">وآخرون </w:t>
      </w:r>
      <w:r w:rsidR="00EE58A7" w:rsidRPr="00EE58A7">
        <w:rPr>
          <w:rFonts w:ascii="Simplified Arabic" w:hAnsi="Simplified Arabic" w:cs="Simplified Arabic"/>
          <w:sz w:val="28"/>
          <w:szCs w:val="28"/>
          <w:rtl/>
          <w:lang w:bidi="ar-SY"/>
        </w:rPr>
        <w:t>(</w:t>
      </w:r>
      <w:r w:rsidR="00EE58A7" w:rsidRPr="00EE58A7">
        <w:rPr>
          <w:rFonts w:ascii="Simplified Arabic" w:hAnsi="Simplified Arabic" w:cs="Simplified Arabic"/>
          <w:sz w:val="28"/>
          <w:szCs w:val="28"/>
          <w:lang w:bidi="ar-SY"/>
        </w:rPr>
        <w:t>2016</w:t>
      </w:r>
      <w:r w:rsidR="00EE58A7" w:rsidRPr="00EE58A7">
        <w:rPr>
          <w:rFonts w:ascii="Simplified Arabic" w:hAnsi="Simplified Arabic" w:cs="Simplified Arabic"/>
          <w:sz w:val="28"/>
          <w:szCs w:val="28"/>
          <w:rtl/>
          <w:lang w:bidi="ar-SY"/>
        </w:rPr>
        <w:t>) ب</w:t>
      </w:r>
      <w:r>
        <w:rPr>
          <w:rFonts w:ascii="Simplified Arabic" w:hAnsi="Simplified Arabic" w:cs="Simplified Arabic" w:hint="cs"/>
          <w:sz w:val="28"/>
          <w:szCs w:val="28"/>
          <w:rtl/>
          <w:lang w:bidi="ar-SY"/>
        </w:rPr>
        <w:t>أ</w:t>
      </w:r>
      <w:r w:rsidR="00EE58A7" w:rsidRPr="00EE58A7">
        <w:rPr>
          <w:rFonts w:ascii="Simplified Arabic" w:hAnsi="Simplified Arabic" w:cs="Simplified Arabic"/>
          <w:sz w:val="28"/>
          <w:szCs w:val="28"/>
          <w:rtl/>
          <w:lang w:bidi="ar-SY"/>
        </w:rPr>
        <w:t xml:space="preserve">نه </w:t>
      </w:r>
      <w:r>
        <w:rPr>
          <w:rFonts w:ascii="Simplified Arabic" w:hAnsi="Simplified Arabic" w:cs="Simplified Arabic" w:hint="cs"/>
          <w:sz w:val="28"/>
          <w:szCs w:val="28"/>
          <w:rtl/>
          <w:lang w:bidi="ar-SY"/>
        </w:rPr>
        <w:t xml:space="preserve">يعبر عن </w:t>
      </w:r>
      <w:r w:rsidR="00EE58A7" w:rsidRPr="00EE58A7">
        <w:rPr>
          <w:rFonts w:ascii="Simplified Arabic" w:hAnsi="Simplified Arabic" w:cs="Simplified Arabic"/>
          <w:sz w:val="28"/>
          <w:szCs w:val="28"/>
          <w:rtl/>
          <w:lang w:bidi="ar-SY"/>
        </w:rPr>
        <w:t>أداء المنظمة بالمقارنة مع أهدافها وغاياتها، فهو نظام شامل يتضمن مقاييس لإدارة الأداء الجيد، وبالتالي ضمان الاستخدام الأمثل للموارد المتاحة بما يخدم مصالح جميع الأطراف بطريقة عادلة تحقق الدور الإيجابي للمنظمة لصالح ملاكها وللمجتمع ككل</w:t>
      </w:r>
      <w:r w:rsidR="000F17EF">
        <w:rPr>
          <w:rFonts w:ascii="Simplified Arabic" w:hAnsi="Simplified Arabic" w:cs="Simplified Arabic" w:hint="cs"/>
          <w:sz w:val="28"/>
          <w:szCs w:val="28"/>
          <w:rtl/>
          <w:lang w:bidi="ar-SY"/>
        </w:rPr>
        <w:t>.</w:t>
      </w:r>
    </w:p>
    <w:p w14:paraId="3AAEF14D" w14:textId="3BCDF779" w:rsidR="00380B2B" w:rsidRDefault="00E160E3" w:rsidP="00E160E3">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ضمن هذا السياق</w:t>
      </w:r>
      <w:r w:rsidR="007873A3">
        <w:rPr>
          <w:rFonts w:ascii="Simplified Arabic" w:hAnsi="Simplified Arabic" w:cs="Simplified Arabic" w:hint="cs"/>
          <w:sz w:val="28"/>
          <w:szCs w:val="28"/>
          <w:rtl/>
          <w:lang w:bidi="ar-SY"/>
        </w:rPr>
        <w:t xml:space="preserve">، </w:t>
      </w:r>
      <w:r w:rsidR="00F169AE">
        <w:rPr>
          <w:rFonts w:ascii="Simplified Arabic" w:hAnsi="Simplified Arabic" w:cs="Simplified Arabic" w:hint="cs"/>
          <w:sz w:val="28"/>
          <w:szCs w:val="28"/>
          <w:rtl/>
          <w:lang w:bidi="ar-SY"/>
        </w:rPr>
        <w:t xml:space="preserve">فإن هذه النتائج التي تعبر عن </w:t>
      </w:r>
      <w:r w:rsidR="00F1610C">
        <w:rPr>
          <w:rFonts w:ascii="Simplified Arabic" w:hAnsi="Simplified Arabic" w:cs="Simplified Arabic" w:hint="cs"/>
          <w:sz w:val="28"/>
          <w:szCs w:val="28"/>
          <w:rtl/>
          <w:lang w:bidi="ar-SY"/>
        </w:rPr>
        <w:t>"</w:t>
      </w:r>
      <w:r w:rsidR="00F169AE">
        <w:rPr>
          <w:rFonts w:ascii="Simplified Arabic" w:hAnsi="Simplified Arabic" w:cs="Simplified Arabic" w:hint="cs"/>
          <w:sz w:val="28"/>
          <w:szCs w:val="28"/>
          <w:rtl/>
          <w:lang w:bidi="ar-SY"/>
        </w:rPr>
        <w:t>درجة بلوغ المنظمة للأهداف المخططة بكفاءة وفاعلية</w:t>
      </w:r>
      <w:r w:rsidR="00F1610C">
        <w:rPr>
          <w:rFonts w:ascii="Simplified Arabic" w:hAnsi="Simplified Arabic" w:cs="Simplified Arabic" w:hint="cs"/>
          <w:sz w:val="28"/>
          <w:szCs w:val="28"/>
          <w:rtl/>
          <w:lang w:bidi="ar-SY"/>
        </w:rPr>
        <w:t>"</w:t>
      </w:r>
      <w:r w:rsidR="00F169AE">
        <w:rPr>
          <w:rFonts w:ascii="Simplified Arabic" w:hAnsi="Simplified Arabic" w:cs="Simplified Arabic" w:hint="cs"/>
          <w:sz w:val="28"/>
          <w:szCs w:val="28"/>
          <w:rtl/>
          <w:lang w:bidi="ar-SY"/>
        </w:rPr>
        <w:t xml:space="preserve"> (مصطفى، 2002، ص:415)، </w:t>
      </w:r>
      <w:r w:rsidR="00F1610C">
        <w:rPr>
          <w:rFonts w:ascii="Simplified Arabic" w:hAnsi="Simplified Arabic" w:cs="Simplified Arabic" w:hint="cs"/>
          <w:sz w:val="28"/>
          <w:szCs w:val="28"/>
          <w:rtl/>
          <w:lang w:bidi="ar-SY"/>
        </w:rPr>
        <w:t>تمثل الحصيلة العامة لجميع الجهود المبذولة على مختلف المستويات في المنظمات (</w:t>
      </w:r>
      <w:r w:rsidR="00F1610C" w:rsidRPr="00EE58A7">
        <w:rPr>
          <w:rFonts w:ascii="Simplified Arabic" w:hAnsi="Simplified Arabic" w:cs="Simplified Arabic"/>
          <w:sz w:val="28"/>
          <w:szCs w:val="28"/>
          <w:lang w:bidi="ar-SY"/>
        </w:rPr>
        <w:t>Kestila &amp; Peter</w:t>
      </w:r>
      <w:r w:rsidR="00F1610C">
        <w:rPr>
          <w:rFonts w:ascii="Simplified Arabic" w:hAnsi="Simplified Arabic" w:cs="Simplified Arabic" w:hint="cs"/>
          <w:sz w:val="28"/>
          <w:szCs w:val="28"/>
          <w:rtl/>
          <w:lang w:bidi="ar-SY"/>
        </w:rPr>
        <w:t xml:space="preserve">، 2016) لبلوغ الأهداف الاستراتيجية المحددة (الشريف، 2013، ص:35). </w:t>
      </w:r>
      <w:r>
        <w:rPr>
          <w:rFonts w:ascii="Simplified Arabic" w:hAnsi="Simplified Arabic" w:cs="Simplified Arabic" w:hint="cs"/>
          <w:sz w:val="28"/>
          <w:szCs w:val="28"/>
          <w:rtl/>
          <w:lang w:bidi="ar-SY"/>
        </w:rPr>
        <w:t xml:space="preserve">هذا يعني بأنها </w:t>
      </w:r>
      <w:r w:rsidR="00F1610C">
        <w:rPr>
          <w:rFonts w:ascii="Simplified Arabic" w:hAnsi="Simplified Arabic" w:cs="Simplified Arabic" w:hint="cs"/>
          <w:sz w:val="28"/>
          <w:szCs w:val="28"/>
          <w:rtl/>
          <w:lang w:bidi="ar-SY"/>
        </w:rPr>
        <w:t>ترتبط</w:t>
      </w:r>
      <w:r>
        <w:rPr>
          <w:rFonts w:ascii="Simplified Arabic" w:hAnsi="Simplified Arabic" w:cs="Simplified Arabic" w:hint="cs"/>
          <w:sz w:val="28"/>
          <w:szCs w:val="28"/>
          <w:rtl/>
          <w:lang w:bidi="ar-SY"/>
        </w:rPr>
        <w:t xml:space="preserve"> مع الأهداف</w:t>
      </w:r>
      <w:r w:rsidR="00F1610C">
        <w:rPr>
          <w:rFonts w:ascii="Simplified Arabic" w:hAnsi="Simplified Arabic" w:cs="Simplified Arabic" w:hint="cs"/>
          <w:sz w:val="28"/>
          <w:szCs w:val="28"/>
          <w:rtl/>
          <w:lang w:bidi="ar-SY"/>
        </w:rPr>
        <w:t xml:space="preserve"> بعنصرين أساسيين هما الوقت والاستغلال الأمثل للموارد المتاحة. </w:t>
      </w:r>
    </w:p>
    <w:p w14:paraId="1DA5DA5B" w14:textId="1DC613D4" w:rsidR="00380B2B" w:rsidRDefault="0058466F" w:rsidP="0058466F">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على مستوى عامل الزمن، فإن اعتبار الأداء بمثابة مخرجات العمل مقاسة بالمقارنة مع أهداف المنظمة يعني قدرة المنظمة على تحقيق أهدافها المخططة ضمن الوحدات الزمنية المحددة لكل هدف. أي </w:t>
      </w:r>
      <w:r w:rsidRPr="00EE58A7">
        <w:rPr>
          <w:rFonts w:ascii="Simplified Arabic" w:hAnsi="Simplified Arabic" w:cs="Simplified Arabic"/>
          <w:sz w:val="28"/>
          <w:szCs w:val="28"/>
          <w:rtl/>
          <w:lang w:bidi="ar-SY"/>
        </w:rPr>
        <w:t xml:space="preserve">تحقيق </w:t>
      </w:r>
      <w:r>
        <w:rPr>
          <w:rFonts w:ascii="Simplified Arabic" w:hAnsi="Simplified Arabic" w:cs="Simplified Arabic" w:hint="cs"/>
          <w:sz w:val="28"/>
          <w:szCs w:val="28"/>
          <w:rtl/>
          <w:lang w:bidi="ar-SY"/>
        </w:rPr>
        <w:t>الأهداف</w:t>
      </w:r>
      <w:r w:rsidRPr="00EE58A7">
        <w:rPr>
          <w:rFonts w:ascii="Simplified Arabic" w:hAnsi="Simplified Arabic" w:cs="Simplified Arabic"/>
          <w:sz w:val="28"/>
          <w:szCs w:val="28"/>
          <w:rtl/>
          <w:lang w:bidi="ar-SY"/>
        </w:rPr>
        <w:t xml:space="preserve"> </w:t>
      </w:r>
      <w:r w:rsidR="00723ECF">
        <w:rPr>
          <w:rFonts w:ascii="Simplified Arabic" w:hAnsi="Simplified Arabic" w:cs="Simplified Arabic" w:hint="cs"/>
          <w:sz w:val="28"/>
          <w:szCs w:val="28"/>
          <w:rtl/>
          <w:lang w:bidi="ar-SY"/>
        </w:rPr>
        <w:t>وفق البرامج الزمنية المحددة لها عند وضعها</w:t>
      </w:r>
      <w:r>
        <w:rPr>
          <w:rFonts w:ascii="Simplified Arabic" w:hAnsi="Simplified Arabic" w:cs="Simplified Arabic" w:hint="cs"/>
          <w:sz w:val="28"/>
          <w:szCs w:val="28"/>
          <w:rtl/>
          <w:lang w:bidi="ar-SY"/>
        </w:rPr>
        <w:t xml:space="preserve"> (</w:t>
      </w:r>
      <w:r w:rsidRPr="00EE58A7">
        <w:rPr>
          <w:rFonts w:ascii="Simplified Arabic" w:hAnsi="Simplified Arabic" w:cs="Simplified Arabic"/>
          <w:sz w:val="28"/>
          <w:szCs w:val="28"/>
          <w:lang w:bidi="ar-SY"/>
        </w:rPr>
        <w:t>Bolaji &amp; Abayomi</w:t>
      </w:r>
      <w:r>
        <w:rPr>
          <w:rFonts w:ascii="Simplified Arabic" w:hAnsi="Simplified Arabic" w:cs="Simplified Arabic" w:hint="cs"/>
          <w:sz w:val="28"/>
          <w:szCs w:val="28"/>
          <w:rtl/>
          <w:lang w:bidi="ar-SY"/>
        </w:rPr>
        <w:t xml:space="preserve">، 2018). وهذا يتفق مع تعريف شقير (2005، ص: 19) للأداء من حيث كونه يمثل "المخرجات أو الأهداف التي تسعى الإدارة الى تحقيقها </w:t>
      </w:r>
      <w:r w:rsidR="00723ECF">
        <w:rPr>
          <w:rFonts w:ascii="Simplified Arabic" w:hAnsi="Simplified Arabic" w:cs="Simplified Arabic" w:hint="cs"/>
          <w:sz w:val="28"/>
          <w:szCs w:val="28"/>
          <w:rtl/>
          <w:lang w:bidi="ar-SY"/>
        </w:rPr>
        <w:t>خلال فترة زمنية محددة".</w:t>
      </w:r>
    </w:p>
    <w:p w14:paraId="3D612D44" w14:textId="79EBF0BA" w:rsidR="00380B2B" w:rsidRDefault="00723ECF" w:rsidP="00F847B7">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ناحية أخرى، فإن عملية بلوغ أهداف المنظمة يجب أن تتم وفق </w:t>
      </w:r>
      <w:r w:rsidR="00F847B7">
        <w:rPr>
          <w:rFonts w:ascii="Simplified Arabic" w:hAnsi="Simplified Arabic" w:cs="Simplified Arabic" w:hint="cs"/>
          <w:sz w:val="28"/>
          <w:szCs w:val="28"/>
          <w:rtl/>
          <w:lang w:bidi="ar-SY"/>
        </w:rPr>
        <w:t xml:space="preserve">مبدأ الاستغلال الأمثل للموارد المتاحة. أي </w:t>
      </w:r>
      <w:r w:rsidR="00F847B7" w:rsidRPr="00EE58A7">
        <w:rPr>
          <w:rFonts w:ascii="Simplified Arabic" w:hAnsi="Simplified Arabic" w:cs="Simplified Arabic"/>
          <w:sz w:val="28"/>
          <w:szCs w:val="28"/>
          <w:rtl/>
          <w:lang w:bidi="ar-SY"/>
        </w:rPr>
        <w:t xml:space="preserve">انجاز أهداف المؤسسة </w:t>
      </w:r>
      <w:r w:rsidR="00F847B7">
        <w:rPr>
          <w:rFonts w:ascii="Simplified Arabic" w:hAnsi="Simplified Arabic" w:cs="Simplified Arabic" w:hint="cs"/>
          <w:sz w:val="28"/>
          <w:szCs w:val="28"/>
          <w:rtl/>
          <w:lang w:bidi="ar-SY"/>
        </w:rPr>
        <w:t xml:space="preserve">المالية وغير المالية </w:t>
      </w:r>
      <w:r w:rsidR="00F847B7" w:rsidRPr="00EE58A7">
        <w:rPr>
          <w:rFonts w:ascii="Simplified Arabic" w:hAnsi="Simplified Arabic" w:cs="Simplified Arabic"/>
          <w:sz w:val="28"/>
          <w:szCs w:val="28"/>
          <w:rtl/>
          <w:lang w:bidi="ar-SY"/>
        </w:rPr>
        <w:t>باستخدام الموارد بكفاءة وفاعلية</w:t>
      </w:r>
      <w:r w:rsidR="00F847B7">
        <w:rPr>
          <w:rFonts w:ascii="Simplified Arabic" w:hAnsi="Simplified Arabic" w:cs="Simplified Arabic" w:hint="cs"/>
          <w:sz w:val="28"/>
          <w:szCs w:val="28"/>
          <w:rtl/>
          <w:lang w:bidi="ar-SY"/>
        </w:rPr>
        <w:t xml:space="preserve"> (</w:t>
      </w:r>
      <w:r w:rsidR="00F847B7" w:rsidRPr="00EE58A7">
        <w:rPr>
          <w:rFonts w:ascii="Simplified Arabic" w:hAnsi="Simplified Arabic" w:cs="Simplified Arabic"/>
          <w:sz w:val="28"/>
          <w:szCs w:val="28"/>
          <w:lang w:bidi="ar-SY"/>
        </w:rPr>
        <w:t>Bolaji &amp; Abayomi</w:t>
      </w:r>
      <w:r w:rsidR="00F847B7">
        <w:rPr>
          <w:rFonts w:ascii="Simplified Arabic" w:hAnsi="Simplified Arabic" w:cs="Simplified Arabic" w:hint="cs"/>
          <w:sz w:val="28"/>
          <w:szCs w:val="28"/>
          <w:rtl/>
          <w:lang w:bidi="ar-SY"/>
        </w:rPr>
        <w:t xml:space="preserve">، 2018). هذا يعني أن الأداء يعبر عن </w:t>
      </w:r>
      <w:r w:rsidR="00F847B7" w:rsidRPr="00EE58A7">
        <w:rPr>
          <w:rFonts w:ascii="Simplified Arabic" w:hAnsi="Simplified Arabic" w:cs="Simplified Arabic"/>
          <w:sz w:val="28"/>
          <w:szCs w:val="28"/>
          <w:rtl/>
          <w:lang w:bidi="ar-SY"/>
        </w:rPr>
        <w:t xml:space="preserve">كيفية استخدام المؤسسة لمواردها المادية والبشرية، واستغلالها بالصورة التي تجعلها قادرة </w:t>
      </w:r>
      <w:r w:rsidR="00F847B7" w:rsidRPr="00EE58A7">
        <w:rPr>
          <w:rFonts w:ascii="Simplified Arabic" w:hAnsi="Simplified Arabic" w:cs="Simplified Arabic" w:hint="cs"/>
          <w:sz w:val="28"/>
          <w:szCs w:val="28"/>
          <w:rtl/>
          <w:lang w:bidi="ar-SY"/>
        </w:rPr>
        <w:t>على</w:t>
      </w:r>
      <w:r w:rsidR="00F847B7" w:rsidRPr="00EE58A7">
        <w:rPr>
          <w:rFonts w:ascii="Simplified Arabic" w:hAnsi="Simplified Arabic" w:cs="Simplified Arabic"/>
          <w:sz w:val="28"/>
          <w:szCs w:val="28"/>
          <w:rtl/>
          <w:lang w:bidi="ar-SY"/>
        </w:rPr>
        <w:t xml:space="preserve"> تحقيق أهدافها</w:t>
      </w:r>
      <w:r w:rsidR="00F847B7">
        <w:rPr>
          <w:rFonts w:ascii="Simplified Arabic" w:hAnsi="Simplified Arabic" w:cs="Simplified Arabic" w:hint="cs"/>
          <w:sz w:val="28"/>
          <w:szCs w:val="28"/>
          <w:rtl/>
          <w:lang w:bidi="ar-SY"/>
        </w:rPr>
        <w:t xml:space="preserve"> (</w:t>
      </w:r>
      <w:r w:rsidR="00F847B7" w:rsidRPr="00EE58A7">
        <w:rPr>
          <w:rFonts w:ascii="Simplified Arabic" w:hAnsi="Simplified Arabic" w:cs="Simplified Arabic"/>
          <w:sz w:val="28"/>
          <w:szCs w:val="28"/>
          <w:lang w:bidi="ar-SY"/>
        </w:rPr>
        <w:t>Al Naqbi, et Al</w:t>
      </w:r>
      <w:r w:rsidR="00F847B7">
        <w:rPr>
          <w:rFonts w:ascii="Simplified Arabic" w:hAnsi="Simplified Arabic" w:cs="Simplified Arabic"/>
          <w:sz w:val="28"/>
          <w:szCs w:val="28"/>
          <w:lang w:bidi="ar-SY"/>
        </w:rPr>
        <w:t>.</w:t>
      </w:r>
      <w:r w:rsidR="00F847B7">
        <w:rPr>
          <w:rFonts w:ascii="Simplified Arabic" w:hAnsi="Simplified Arabic" w:cs="Simplified Arabic" w:hint="cs"/>
          <w:sz w:val="28"/>
          <w:szCs w:val="28"/>
          <w:rtl/>
          <w:lang w:bidi="ar-SY"/>
        </w:rPr>
        <w:t>، 2020).</w:t>
      </w:r>
    </w:p>
    <w:p w14:paraId="7C36756A" w14:textId="15979DE3" w:rsidR="00EE58A7" w:rsidRDefault="00EE58A7" w:rsidP="00476693">
      <w:pPr>
        <w:spacing w:line="360" w:lineRule="auto"/>
        <w:jc w:val="both"/>
        <w:rPr>
          <w:rFonts w:ascii="Simplified Arabic" w:hAnsi="Simplified Arabic" w:cs="Simplified Arabic"/>
          <w:sz w:val="28"/>
          <w:szCs w:val="28"/>
          <w:rtl/>
          <w:lang w:bidi="ar-SY"/>
        </w:rPr>
      </w:pPr>
      <w:r w:rsidRPr="00EE58A7">
        <w:rPr>
          <w:rFonts w:ascii="Simplified Arabic" w:hAnsi="Simplified Arabic" w:cs="Simplified Arabic"/>
          <w:sz w:val="28"/>
          <w:szCs w:val="28"/>
          <w:rtl/>
          <w:lang w:bidi="ar-SY"/>
        </w:rPr>
        <w:t xml:space="preserve"> </w:t>
      </w:r>
      <w:r w:rsidR="008674FA">
        <w:rPr>
          <w:rFonts w:ascii="Simplified Arabic" w:hAnsi="Simplified Arabic" w:cs="Simplified Arabic"/>
          <w:sz w:val="28"/>
          <w:szCs w:val="28"/>
          <w:rtl/>
          <w:lang w:bidi="ar-SY"/>
        </w:rPr>
        <w:tab/>
      </w:r>
      <w:r w:rsidRPr="00EE58A7">
        <w:rPr>
          <w:rFonts w:ascii="Simplified Arabic" w:hAnsi="Simplified Arabic" w:cs="Simplified Arabic"/>
          <w:sz w:val="28"/>
          <w:szCs w:val="28"/>
          <w:rtl/>
          <w:lang w:bidi="ar-SY"/>
        </w:rPr>
        <w:t xml:space="preserve">ومما سبق فان الباحث </w:t>
      </w:r>
      <w:r w:rsidR="005D3C36">
        <w:rPr>
          <w:rFonts w:ascii="Simplified Arabic" w:hAnsi="Simplified Arabic" w:cs="Simplified Arabic" w:hint="cs"/>
          <w:sz w:val="28"/>
          <w:szCs w:val="28"/>
          <w:rtl/>
          <w:lang w:bidi="ar-SY"/>
        </w:rPr>
        <w:t>ي</w:t>
      </w:r>
      <w:r w:rsidRPr="00EE58A7">
        <w:rPr>
          <w:rFonts w:ascii="Simplified Arabic" w:hAnsi="Simplified Arabic" w:cs="Simplified Arabic"/>
          <w:sz w:val="28"/>
          <w:szCs w:val="28"/>
          <w:rtl/>
          <w:lang w:bidi="ar-SY"/>
        </w:rPr>
        <w:t>ري بأن الأداء المؤسسي هو: "</w:t>
      </w:r>
      <w:r w:rsidR="008674FA">
        <w:rPr>
          <w:rFonts w:ascii="Simplified Arabic" w:hAnsi="Simplified Arabic" w:cs="Simplified Arabic" w:hint="cs"/>
          <w:sz w:val="28"/>
          <w:szCs w:val="28"/>
          <w:rtl/>
          <w:lang w:bidi="ar-SY"/>
        </w:rPr>
        <w:t>محصلة النشاط الكلي للمنظمة خلال فترة زمنية محددة، ويعبر عن قدرة المنظمة على تحقيق أهدافها المحددة مسبقاً عبر الاستغلال الأمثل للموارد بكفاءة وفاعلية</w:t>
      </w:r>
      <w:r w:rsidRPr="00EE58A7">
        <w:rPr>
          <w:rFonts w:ascii="Simplified Arabic" w:hAnsi="Simplified Arabic" w:cs="Simplified Arabic"/>
          <w:sz w:val="28"/>
          <w:szCs w:val="28"/>
          <w:rtl/>
          <w:lang w:bidi="ar-SY"/>
        </w:rPr>
        <w:t>".</w:t>
      </w:r>
    </w:p>
    <w:p w14:paraId="7490DC83" w14:textId="77777777" w:rsidR="00746576" w:rsidRDefault="00746576" w:rsidP="00476693">
      <w:pPr>
        <w:spacing w:line="360" w:lineRule="auto"/>
        <w:jc w:val="both"/>
        <w:rPr>
          <w:rFonts w:ascii="Simplified Arabic" w:hAnsi="Simplified Arabic" w:cs="Simplified Arabic"/>
          <w:sz w:val="28"/>
          <w:szCs w:val="28"/>
          <w:rtl/>
          <w:lang w:bidi="ar-SY"/>
        </w:rPr>
      </w:pPr>
    </w:p>
    <w:p w14:paraId="40C8B7BB" w14:textId="43C77ED5" w:rsidR="00EE58A7" w:rsidRDefault="003405CC" w:rsidP="003D5565">
      <w:pPr>
        <w:pStyle w:val="3"/>
        <w:rPr>
          <w:rtl/>
        </w:rPr>
      </w:pPr>
      <w:bookmarkStart w:id="16" w:name="_Toc192445187"/>
      <w:r>
        <w:rPr>
          <w:rFonts w:hint="cs"/>
          <w:rtl/>
        </w:rPr>
        <w:t>نماذج قياس</w:t>
      </w:r>
      <w:r w:rsidR="003D5565">
        <w:rPr>
          <w:rFonts w:hint="cs"/>
          <w:rtl/>
        </w:rPr>
        <w:t xml:space="preserve"> الأداء:</w:t>
      </w:r>
      <w:bookmarkEnd w:id="16"/>
    </w:p>
    <w:p w14:paraId="22A49FC1" w14:textId="532CC32D" w:rsidR="00640252" w:rsidRPr="00640252" w:rsidRDefault="00640252" w:rsidP="00992F19">
      <w:pPr>
        <w:spacing w:line="360" w:lineRule="auto"/>
        <w:ind w:firstLine="360"/>
        <w:jc w:val="both"/>
        <w:rPr>
          <w:rFonts w:ascii="Simplified Arabic" w:hAnsi="Simplified Arabic" w:cs="Simplified Arabic"/>
          <w:sz w:val="28"/>
          <w:szCs w:val="28"/>
          <w:rtl/>
          <w:lang w:bidi="ar-SY"/>
        </w:rPr>
      </w:pPr>
      <w:r w:rsidRPr="00640252">
        <w:rPr>
          <w:rFonts w:ascii="Simplified Arabic" w:hAnsi="Simplified Arabic" w:cs="Simplified Arabic"/>
          <w:sz w:val="28"/>
          <w:szCs w:val="28"/>
          <w:rtl/>
          <w:lang w:bidi="ar-SY"/>
        </w:rPr>
        <w:t xml:space="preserve">لقد أنتجت نظرية التنظيم العديد من النماذج التي تهدف إلى فهم الأداء التنظيمي، مما يعكس التعقيد والتنوع المتأصل في هذا المجال من الدراسة. ويؤكد بعض </w:t>
      </w:r>
      <w:r w:rsidR="00FF6F2B">
        <w:rPr>
          <w:rFonts w:ascii="Simplified Arabic" w:hAnsi="Simplified Arabic" w:cs="Simplified Arabic" w:hint="cs"/>
          <w:sz w:val="28"/>
          <w:szCs w:val="28"/>
          <w:rtl/>
          <w:lang w:bidi="ar-SY"/>
        </w:rPr>
        <w:t>الباحثين</w:t>
      </w:r>
      <w:r w:rsidRPr="00640252">
        <w:rPr>
          <w:rFonts w:ascii="Simplified Arabic" w:hAnsi="Simplified Arabic" w:cs="Simplified Arabic"/>
          <w:sz w:val="28"/>
          <w:szCs w:val="28"/>
          <w:rtl/>
          <w:lang w:bidi="ar-SY"/>
        </w:rPr>
        <w:t xml:space="preserve"> أن عدد النماذج يضاهي عدد الدراسات المقابلة حول الأداء التنظيمي والفعالية.</w:t>
      </w:r>
    </w:p>
    <w:p w14:paraId="20916896" w14:textId="537A0008" w:rsidR="00640252" w:rsidRPr="00640252" w:rsidRDefault="00FF6F2B" w:rsidP="00992F19">
      <w:pPr>
        <w:spacing w:line="360" w:lineRule="auto"/>
        <w:ind w:firstLine="36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بدايةً، </w:t>
      </w:r>
      <w:r w:rsidR="00640252" w:rsidRPr="00640252">
        <w:rPr>
          <w:rFonts w:ascii="Simplified Arabic" w:hAnsi="Simplified Arabic" w:cs="Simplified Arabic"/>
          <w:sz w:val="28"/>
          <w:szCs w:val="28"/>
          <w:rtl/>
          <w:lang w:bidi="ar-SY"/>
        </w:rPr>
        <w:t xml:space="preserve">تعطي </w:t>
      </w:r>
      <w:r>
        <w:rPr>
          <w:rFonts w:ascii="Simplified Arabic" w:hAnsi="Simplified Arabic" w:cs="Simplified Arabic" w:hint="cs"/>
          <w:sz w:val="28"/>
          <w:szCs w:val="28"/>
          <w:rtl/>
          <w:lang w:bidi="ar-SY"/>
        </w:rPr>
        <w:t>بعض الدراسات</w:t>
      </w:r>
      <w:r w:rsidR="00640252" w:rsidRPr="00640252">
        <w:rPr>
          <w:rFonts w:ascii="Simplified Arabic" w:hAnsi="Simplified Arabic" w:cs="Simplified Arabic"/>
          <w:sz w:val="28"/>
          <w:szCs w:val="28"/>
          <w:rtl/>
          <w:lang w:bidi="ar-SY"/>
        </w:rPr>
        <w:t xml:space="preserve"> الأولوية للعوامل التنظيمية الداخلية عند تحديد معايير الأداء، مع التركيز على جوانب مثل الأهداف التنظيمية والأساليب المستخدمة لتحقيق هذه الأهداف. يفترض نموذج الهدف العقلاني أو نموذج الهدف العقلاني أن المنظمات موجودة لتحقيق أهداف محددة، والتي يمكن أن تكون صريحة وضمنية. ويؤكد هذا النموذج على الدرجة التي تحقق بها المنظمة أهدافها كمقياس أساسي للأداء (</w:t>
      </w:r>
      <w:r w:rsidR="00640252" w:rsidRPr="00640252">
        <w:rPr>
          <w:rFonts w:ascii="Simplified Arabic" w:hAnsi="Simplified Arabic" w:cs="Simplified Arabic"/>
          <w:sz w:val="28"/>
          <w:szCs w:val="28"/>
          <w:lang w:bidi="ar-SY"/>
        </w:rPr>
        <w:t>Etzioni</w:t>
      </w:r>
      <w:r w:rsidR="00640252">
        <w:rPr>
          <w:rFonts w:ascii="Simplified Arabic" w:hAnsi="Simplified Arabic" w:cs="Simplified Arabic"/>
          <w:sz w:val="28"/>
          <w:szCs w:val="28"/>
          <w:lang w:bidi="ar-SY"/>
        </w:rPr>
        <w:t>,</w:t>
      </w:r>
      <w:r w:rsidR="00640252" w:rsidRPr="00640252">
        <w:rPr>
          <w:rFonts w:ascii="Simplified Arabic" w:hAnsi="Simplified Arabic" w:cs="Simplified Arabic"/>
          <w:sz w:val="28"/>
          <w:szCs w:val="28"/>
          <w:lang w:bidi="ar-SY"/>
        </w:rPr>
        <w:t xml:space="preserve"> 1964; Pfeffer</w:t>
      </w:r>
      <w:r w:rsidR="00640252">
        <w:rPr>
          <w:rFonts w:ascii="Simplified Arabic" w:hAnsi="Simplified Arabic" w:cs="Simplified Arabic"/>
          <w:sz w:val="28"/>
          <w:szCs w:val="28"/>
          <w:lang w:bidi="ar-SY"/>
        </w:rPr>
        <w:t>,</w:t>
      </w:r>
      <w:r w:rsidR="00640252" w:rsidRPr="00640252">
        <w:rPr>
          <w:rFonts w:ascii="Simplified Arabic" w:hAnsi="Simplified Arabic" w:cs="Simplified Arabic"/>
          <w:sz w:val="28"/>
          <w:szCs w:val="28"/>
          <w:lang w:bidi="ar-SY"/>
        </w:rPr>
        <w:t xml:space="preserve"> 1982; Price</w:t>
      </w:r>
      <w:r w:rsidR="00640252">
        <w:rPr>
          <w:rFonts w:ascii="Simplified Arabic" w:hAnsi="Simplified Arabic" w:cs="Simplified Arabic"/>
          <w:sz w:val="28"/>
          <w:szCs w:val="28"/>
          <w:lang w:bidi="ar-SY"/>
        </w:rPr>
        <w:t>,</w:t>
      </w:r>
      <w:r w:rsidR="00640252" w:rsidRPr="00640252">
        <w:rPr>
          <w:rFonts w:ascii="Simplified Arabic" w:hAnsi="Simplified Arabic" w:cs="Simplified Arabic"/>
          <w:sz w:val="28"/>
          <w:szCs w:val="28"/>
          <w:lang w:bidi="ar-SY"/>
        </w:rPr>
        <w:t xml:space="preserve"> 1972</w:t>
      </w:r>
      <w:r w:rsidR="00640252" w:rsidRPr="00640252">
        <w:rPr>
          <w:rFonts w:ascii="Simplified Arabic" w:hAnsi="Simplified Arabic" w:cs="Simplified Arabic"/>
          <w:sz w:val="28"/>
          <w:szCs w:val="28"/>
          <w:rtl/>
          <w:lang w:bidi="ar-SY"/>
        </w:rPr>
        <w:t>). وبدلاً من ذلك، يسلط باحثون آخرون الضوء على مقاييس داخلية مختلفة، مثل تقييمات صحة المنظمة (</w:t>
      </w:r>
      <w:r w:rsidR="00640252" w:rsidRPr="00640252">
        <w:rPr>
          <w:rFonts w:ascii="Simplified Arabic" w:hAnsi="Simplified Arabic" w:cs="Simplified Arabic"/>
          <w:sz w:val="28"/>
          <w:szCs w:val="28"/>
          <w:lang w:bidi="ar-SY"/>
        </w:rPr>
        <w:t>Argyris</w:t>
      </w:r>
      <w:r w:rsidR="00640252">
        <w:rPr>
          <w:rFonts w:ascii="Simplified Arabic" w:hAnsi="Simplified Arabic" w:cs="Simplified Arabic"/>
          <w:sz w:val="28"/>
          <w:szCs w:val="28"/>
          <w:lang w:bidi="ar-SY"/>
        </w:rPr>
        <w:t>,</w:t>
      </w:r>
      <w:r w:rsidR="00640252" w:rsidRPr="00640252">
        <w:rPr>
          <w:rFonts w:ascii="Simplified Arabic" w:hAnsi="Simplified Arabic" w:cs="Simplified Arabic"/>
          <w:sz w:val="28"/>
          <w:szCs w:val="28"/>
          <w:lang w:bidi="ar-SY"/>
        </w:rPr>
        <w:t xml:space="preserve"> 1964; Bennis</w:t>
      </w:r>
      <w:r w:rsidR="00640252">
        <w:rPr>
          <w:rFonts w:ascii="Simplified Arabic" w:hAnsi="Simplified Arabic" w:cs="Simplified Arabic"/>
          <w:sz w:val="28"/>
          <w:szCs w:val="28"/>
          <w:lang w:bidi="ar-SY"/>
        </w:rPr>
        <w:t>,</w:t>
      </w:r>
      <w:r w:rsidR="00640252" w:rsidRPr="00640252">
        <w:rPr>
          <w:rFonts w:ascii="Simplified Arabic" w:hAnsi="Simplified Arabic" w:cs="Simplified Arabic"/>
          <w:sz w:val="28"/>
          <w:szCs w:val="28"/>
          <w:lang w:bidi="ar-SY"/>
        </w:rPr>
        <w:t xml:space="preserve"> 1966; Likert</w:t>
      </w:r>
      <w:r w:rsidR="00640252">
        <w:rPr>
          <w:rFonts w:ascii="Simplified Arabic" w:hAnsi="Simplified Arabic" w:cs="Simplified Arabic"/>
          <w:sz w:val="28"/>
          <w:szCs w:val="28"/>
          <w:lang w:bidi="ar-SY"/>
        </w:rPr>
        <w:t>,</w:t>
      </w:r>
      <w:r w:rsidR="00640252" w:rsidRPr="00640252">
        <w:rPr>
          <w:rFonts w:ascii="Simplified Arabic" w:hAnsi="Simplified Arabic" w:cs="Simplified Arabic"/>
          <w:sz w:val="28"/>
          <w:szCs w:val="28"/>
          <w:lang w:bidi="ar-SY"/>
        </w:rPr>
        <w:t xml:space="preserve"> 1967</w:t>
      </w:r>
      <w:r w:rsidR="00640252" w:rsidRPr="00640252">
        <w:rPr>
          <w:rFonts w:ascii="Simplified Arabic" w:hAnsi="Simplified Arabic" w:cs="Simplified Arabic"/>
          <w:sz w:val="28"/>
          <w:szCs w:val="28"/>
          <w:rtl/>
          <w:lang w:bidi="ar-SY"/>
        </w:rPr>
        <w:t>)، ويبحثون في عوامل مثل أنظمة الاتصال الفعّالة والإجراءات المستقرة التي تساهم في التحكم التنظيمي. كما تظهر مقاييس العلاقات الإنسانية، بما في ذلك تماسك القوى العاملة، والمعنويات، وتنمية الموارد البشرية، في تقييماتهم.</w:t>
      </w:r>
    </w:p>
    <w:p w14:paraId="27645234" w14:textId="68B211E9" w:rsidR="003D5565" w:rsidRDefault="00640252" w:rsidP="00992F19">
      <w:pPr>
        <w:spacing w:line="360" w:lineRule="auto"/>
        <w:ind w:firstLine="360"/>
        <w:jc w:val="both"/>
        <w:rPr>
          <w:rFonts w:ascii="Simplified Arabic" w:hAnsi="Simplified Arabic" w:cs="Simplified Arabic"/>
          <w:sz w:val="28"/>
          <w:szCs w:val="28"/>
          <w:rtl/>
          <w:lang w:bidi="ar-SY"/>
        </w:rPr>
      </w:pPr>
      <w:r w:rsidRPr="00640252">
        <w:rPr>
          <w:rFonts w:ascii="Simplified Arabic" w:hAnsi="Simplified Arabic" w:cs="Simplified Arabic"/>
          <w:sz w:val="28"/>
          <w:szCs w:val="28"/>
          <w:rtl/>
          <w:lang w:bidi="ar-SY"/>
        </w:rPr>
        <w:t xml:space="preserve">على النقيض من ذلك، يتبنى </w:t>
      </w:r>
      <w:r w:rsidR="00FF6F2B">
        <w:rPr>
          <w:rFonts w:ascii="Simplified Arabic" w:hAnsi="Simplified Arabic" w:cs="Simplified Arabic" w:hint="cs"/>
          <w:sz w:val="28"/>
          <w:szCs w:val="28"/>
          <w:rtl/>
          <w:lang w:bidi="ar-SY"/>
        </w:rPr>
        <w:t>باحثون آخرون</w:t>
      </w:r>
      <w:r w:rsidRPr="00640252">
        <w:rPr>
          <w:rFonts w:ascii="Simplified Arabic" w:hAnsi="Simplified Arabic" w:cs="Simplified Arabic"/>
          <w:sz w:val="28"/>
          <w:szCs w:val="28"/>
          <w:rtl/>
          <w:lang w:bidi="ar-SY"/>
        </w:rPr>
        <w:t xml:space="preserve"> منظورًا خارجيًا، ويؤكدون على علاقة المنظمة ببيئتها عند وضع معايير الأداء. نموذج موارد النظام، الذي طوره </w:t>
      </w:r>
      <w:r w:rsidRPr="00640252">
        <w:rPr>
          <w:rFonts w:ascii="Simplified Arabic" w:hAnsi="Simplified Arabic" w:cs="Simplified Arabic"/>
          <w:sz w:val="28"/>
          <w:szCs w:val="28"/>
          <w:lang w:bidi="ar-SY"/>
        </w:rPr>
        <w:t>Seashore and Yuchtman</w:t>
      </w:r>
      <w:r w:rsidRPr="00640252">
        <w:rPr>
          <w:rFonts w:ascii="Simplified Arabic" w:hAnsi="Simplified Arabic" w:cs="Simplified Arabic"/>
          <w:sz w:val="28"/>
          <w:szCs w:val="28"/>
          <w:rtl/>
          <w:lang w:bidi="ar-SY"/>
        </w:rPr>
        <w:t xml:space="preserve"> (1967)، يؤطر الأداء التنظيمي كمقياس للبقاء - على وجه التحديد، قدرة المنظمة على استغلال بيئتها للحصول على الموارد الأساسية للاستمرار في العمل (</w:t>
      </w:r>
      <w:r w:rsidRPr="00640252">
        <w:rPr>
          <w:rFonts w:ascii="Simplified Arabic" w:hAnsi="Simplified Arabic" w:cs="Simplified Arabic"/>
          <w:sz w:val="28"/>
          <w:szCs w:val="28"/>
          <w:lang w:bidi="ar-SY"/>
        </w:rPr>
        <w:t>Seashore and Yuchtman</w:t>
      </w:r>
      <w:r>
        <w:rPr>
          <w:rFonts w:ascii="Simplified Arabic" w:hAnsi="Simplified Arabic" w:cs="Simplified Arabic"/>
          <w:sz w:val="28"/>
          <w:szCs w:val="28"/>
          <w:lang w:bidi="ar-SY"/>
        </w:rPr>
        <w:t>,</w:t>
      </w:r>
      <w:r w:rsidRPr="00640252">
        <w:rPr>
          <w:rFonts w:ascii="Simplified Arabic" w:hAnsi="Simplified Arabic" w:cs="Simplified Arabic"/>
          <w:sz w:val="28"/>
          <w:szCs w:val="28"/>
          <w:lang w:bidi="ar-SY"/>
        </w:rPr>
        <w:t xml:space="preserve"> 1967, 393</w:t>
      </w:r>
      <w:r w:rsidRPr="00640252">
        <w:rPr>
          <w:rFonts w:ascii="Simplified Arabic" w:hAnsi="Simplified Arabic" w:cs="Simplified Arabic"/>
          <w:sz w:val="28"/>
          <w:szCs w:val="28"/>
          <w:rtl/>
          <w:lang w:bidi="ar-SY"/>
        </w:rPr>
        <w:t>). وبالتالي، يعطي هذا النموذج الأولوية للمدخلات للمنظمة على المخرجات، وينظر إلى الحصول على الموارد باعتباره المؤشر الأول للأداء. هناك منظور آخر، وهو نموذج الرضا البيئي أو نموذج رضا المشاركين، والذي يقيم الأداء على أساس فعالية المنظمة في إرضاء أصحاب المصلحة الاستراتيجيين الرئيسيين في بيئتها (</w:t>
      </w:r>
      <w:r w:rsidRPr="00640252">
        <w:rPr>
          <w:rFonts w:ascii="Simplified Arabic" w:hAnsi="Simplified Arabic" w:cs="Simplified Arabic"/>
          <w:sz w:val="28"/>
          <w:szCs w:val="28"/>
          <w:lang w:bidi="ar-SY"/>
        </w:rPr>
        <w:t>Boshcken</w:t>
      </w:r>
      <w:r>
        <w:rPr>
          <w:rFonts w:ascii="Simplified Arabic" w:hAnsi="Simplified Arabic" w:cs="Simplified Arabic"/>
          <w:sz w:val="28"/>
          <w:szCs w:val="28"/>
          <w:lang w:bidi="ar-SY"/>
        </w:rPr>
        <w:t>,</w:t>
      </w:r>
      <w:r w:rsidRPr="00640252">
        <w:rPr>
          <w:rFonts w:ascii="Simplified Arabic" w:hAnsi="Simplified Arabic" w:cs="Simplified Arabic"/>
          <w:sz w:val="28"/>
          <w:szCs w:val="28"/>
          <w:lang w:bidi="ar-SY"/>
        </w:rPr>
        <w:t xml:space="preserve"> 1994; Connolly, Conlon, and Deutch</w:t>
      </w:r>
      <w:r>
        <w:rPr>
          <w:rFonts w:ascii="Simplified Arabic" w:hAnsi="Simplified Arabic" w:cs="Simplified Arabic"/>
          <w:sz w:val="28"/>
          <w:szCs w:val="28"/>
          <w:lang w:bidi="ar-SY"/>
        </w:rPr>
        <w:t>,</w:t>
      </w:r>
      <w:r w:rsidRPr="00640252">
        <w:rPr>
          <w:rFonts w:ascii="Simplified Arabic" w:hAnsi="Simplified Arabic" w:cs="Simplified Arabic"/>
          <w:sz w:val="28"/>
          <w:szCs w:val="28"/>
          <w:lang w:bidi="ar-SY"/>
        </w:rPr>
        <w:t xml:space="preserve"> 1980; Keeley</w:t>
      </w:r>
      <w:r>
        <w:rPr>
          <w:rFonts w:ascii="Simplified Arabic" w:hAnsi="Simplified Arabic" w:cs="Simplified Arabic"/>
          <w:sz w:val="28"/>
          <w:szCs w:val="28"/>
          <w:lang w:bidi="ar-SY"/>
        </w:rPr>
        <w:t>,</w:t>
      </w:r>
      <w:r w:rsidRPr="00640252">
        <w:rPr>
          <w:rFonts w:ascii="Simplified Arabic" w:hAnsi="Simplified Arabic" w:cs="Simplified Arabic"/>
          <w:sz w:val="28"/>
          <w:szCs w:val="28"/>
          <w:lang w:bidi="ar-SY"/>
        </w:rPr>
        <w:t xml:space="preserve"> 1978; Miles</w:t>
      </w:r>
      <w:r>
        <w:rPr>
          <w:rFonts w:ascii="Simplified Arabic" w:hAnsi="Simplified Arabic" w:cs="Simplified Arabic"/>
          <w:sz w:val="28"/>
          <w:szCs w:val="28"/>
          <w:lang w:bidi="ar-SY"/>
        </w:rPr>
        <w:t>,</w:t>
      </w:r>
      <w:r w:rsidRPr="00640252">
        <w:rPr>
          <w:rFonts w:ascii="Simplified Arabic" w:hAnsi="Simplified Arabic" w:cs="Simplified Arabic"/>
          <w:sz w:val="28"/>
          <w:szCs w:val="28"/>
          <w:lang w:bidi="ar-SY"/>
        </w:rPr>
        <w:t xml:space="preserve"> 1980; Zammuto</w:t>
      </w:r>
      <w:r>
        <w:rPr>
          <w:rFonts w:ascii="Simplified Arabic" w:hAnsi="Simplified Arabic" w:cs="Simplified Arabic"/>
          <w:sz w:val="28"/>
          <w:szCs w:val="28"/>
          <w:lang w:bidi="ar-SY"/>
        </w:rPr>
        <w:t>,</w:t>
      </w:r>
      <w:r w:rsidRPr="00640252">
        <w:rPr>
          <w:rFonts w:ascii="Simplified Arabic" w:hAnsi="Simplified Arabic" w:cs="Simplified Arabic"/>
          <w:sz w:val="28"/>
          <w:szCs w:val="28"/>
          <w:lang w:bidi="ar-SY"/>
        </w:rPr>
        <w:t xml:space="preserve"> 1984</w:t>
      </w:r>
      <w:r w:rsidRPr="00640252">
        <w:rPr>
          <w:rFonts w:ascii="Simplified Arabic" w:hAnsi="Simplified Arabic" w:cs="Simplified Arabic"/>
          <w:sz w:val="28"/>
          <w:szCs w:val="28"/>
          <w:rtl/>
          <w:lang w:bidi="ar-SY"/>
        </w:rPr>
        <w:t>).</w:t>
      </w:r>
    </w:p>
    <w:p w14:paraId="7A3655E6" w14:textId="66724BCA" w:rsidR="00FF49F8" w:rsidRPr="00FF49F8" w:rsidRDefault="00FF49F8" w:rsidP="00992F19">
      <w:pPr>
        <w:spacing w:line="360" w:lineRule="auto"/>
        <w:ind w:firstLine="360"/>
        <w:jc w:val="both"/>
        <w:rPr>
          <w:rFonts w:ascii="Simplified Arabic" w:hAnsi="Simplified Arabic" w:cs="Simplified Arabic"/>
          <w:sz w:val="28"/>
          <w:szCs w:val="28"/>
          <w:rtl/>
          <w:lang w:bidi="ar-SY"/>
        </w:rPr>
      </w:pPr>
      <w:r w:rsidRPr="00FF49F8">
        <w:rPr>
          <w:rFonts w:ascii="Simplified Arabic" w:hAnsi="Simplified Arabic" w:cs="Simplified Arabic"/>
          <w:sz w:val="28"/>
          <w:szCs w:val="28"/>
          <w:rtl/>
          <w:lang w:bidi="ar-SY"/>
        </w:rPr>
        <w:lastRenderedPageBreak/>
        <w:t>تشير هذه المجموعة من الأبحاث إلى أنه بما أن كل منظمة تمتلك خصائص فريدة، فإن معايير تقييم الأداء يجب أن تختلف وفقًا لذلك. قد تجد المنظمات ذات الأهداف المحددة جيدًا والقابلة للقياس أن نموذج الهدف العقلاني هو الأكثر ملاءمة للتقييم. على النقيض من ذلك، قد يكون من الأفضل تقييم المنظمات ذات الأهداف الأكثر غموضًا من خلال مؤشرات مختلفة، مثل الصحة المالية، أو استدامة الموارد، أو رضا أصحاب المصلحة. بالإضافة إلى ذلك، غالبًا ما يتنقل العلماء بين أحكام القيمة المتنوعة عند اختيار المعايير، مما يؤثر على نهجهم في تحديد أداء المنظمة (</w:t>
      </w:r>
      <w:r w:rsidRPr="00FF49F8">
        <w:rPr>
          <w:rFonts w:ascii="Simplified Arabic" w:hAnsi="Simplified Arabic" w:cs="Simplified Arabic"/>
          <w:sz w:val="28"/>
          <w:szCs w:val="28"/>
          <w:lang w:bidi="ar-SY"/>
        </w:rPr>
        <w:t>Cameron and Whetten 1983</w:t>
      </w:r>
      <w:r w:rsidRPr="00FF49F8">
        <w:rPr>
          <w:rFonts w:ascii="Simplified Arabic" w:hAnsi="Simplified Arabic" w:cs="Simplified Arabic"/>
          <w:sz w:val="28"/>
          <w:szCs w:val="28"/>
          <w:rtl/>
          <w:lang w:bidi="ar-SY"/>
        </w:rPr>
        <w:t>). يعترف العلماء بأن نماذج الأداء المختلفة يمكن أن تسلط الضوء على جوانب معينة من الأداء، على غرار كيف يمكن للصور الفردية أن تصور جوانب معينة فقط من موضوع أوسع (</w:t>
      </w:r>
      <w:r w:rsidRPr="00FF49F8">
        <w:rPr>
          <w:rFonts w:ascii="Simplified Arabic" w:hAnsi="Simplified Arabic" w:cs="Simplified Arabic"/>
          <w:sz w:val="28"/>
          <w:szCs w:val="28"/>
          <w:lang w:bidi="ar-SY"/>
        </w:rPr>
        <w:t>Morgan 1997</w:t>
      </w:r>
      <w:r w:rsidRPr="00FF49F8">
        <w:rPr>
          <w:rFonts w:ascii="Simplified Arabic" w:hAnsi="Simplified Arabic" w:cs="Simplified Arabic"/>
          <w:sz w:val="28"/>
          <w:szCs w:val="28"/>
          <w:rtl/>
          <w:lang w:bidi="ar-SY"/>
        </w:rPr>
        <w:t>).</w:t>
      </w:r>
    </w:p>
    <w:p w14:paraId="49FC6783" w14:textId="5C8117EE" w:rsidR="00FF49F8" w:rsidRPr="00FF49F8" w:rsidRDefault="00992F19" w:rsidP="00992F19">
      <w:pPr>
        <w:spacing w:line="360" w:lineRule="auto"/>
        <w:ind w:firstLine="36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عملياً، </w:t>
      </w:r>
      <w:r w:rsidR="00FF49F8" w:rsidRPr="00FF49F8">
        <w:rPr>
          <w:rFonts w:ascii="Simplified Arabic" w:hAnsi="Simplified Arabic" w:cs="Simplified Arabic"/>
          <w:sz w:val="28"/>
          <w:szCs w:val="28"/>
          <w:rtl/>
          <w:lang w:bidi="ar-SY"/>
        </w:rPr>
        <w:t>سعى العديد من الباحثين إلى معالجة تعقيدات الأداء التنظيمي من خلال دمج عناصر من نماذج نظرية مختلفة في أطر شاملة تهدف إلى تقديم فهم أكثر دقة للأداء (</w:t>
      </w:r>
      <w:r w:rsidR="00FF49F8" w:rsidRPr="00FF49F8">
        <w:rPr>
          <w:rFonts w:ascii="Simplified Arabic" w:hAnsi="Simplified Arabic" w:cs="Simplified Arabic"/>
          <w:sz w:val="28"/>
          <w:szCs w:val="28"/>
          <w:lang w:bidi="ar-SY"/>
        </w:rPr>
        <w:t>Cameron 1981, 1982; Quinn and Rohrbaugh 1981, 1983</w:t>
      </w:r>
      <w:r w:rsidR="00FF49F8" w:rsidRPr="00FF49F8">
        <w:rPr>
          <w:rFonts w:ascii="Simplified Arabic" w:hAnsi="Simplified Arabic" w:cs="Simplified Arabic"/>
          <w:sz w:val="28"/>
          <w:szCs w:val="28"/>
          <w:rtl/>
          <w:lang w:bidi="ar-SY"/>
        </w:rPr>
        <w:t xml:space="preserve">). اقترح </w:t>
      </w:r>
      <w:r w:rsidR="00FF49F8" w:rsidRPr="00FF49F8">
        <w:rPr>
          <w:rFonts w:ascii="Simplified Arabic" w:hAnsi="Simplified Arabic" w:cs="Simplified Arabic"/>
          <w:sz w:val="28"/>
          <w:szCs w:val="28"/>
          <w:lang w:bidi="ar-SY"/>
        </w:rPr>
        <w:t>Cameron</w:t>
      </w:r>
      <w:r w:rsidR="00FF49F8" w:rsidRPr="00FF49F8">
        <w:rPr>
          <w:rFonts w:ascii="Simplified Arabic" w:hAnsi="Simplified Arabic" w:cs="Simplified Arabic"/>
          <w:sz w:val="28"/>
          <w:szCs w:val="28"/>
          <w:rtl/>
          <w:lang w:bidi="ar-SY"/>
        </w:rPr>
        <w:t xml:space="preserve"> (1978، 1981، 1982) منظورًا متعدد الأبعاد يسعى إلى التوفيق بين النماذج المختلفة بما في ذلك نموذج موارد النظام والهدف العقلاني والعملية الداخلية ورضا المشاركين. وبالمثل، ابتكر </w:t>
      </w:r>
      <w:r w:rsidR="00FF49F8" w:rsidRPr="00FF49F8">
        <w:rPr>
          <w:rFonts w:ascii="Simplified Arabic" w:hAnsi="Simplified Arabic" w:cs="Simplified Arabic"/>
          <w:sz w:val="28"/>
          <w:szCs w:val="28"/>
          <w:lang w:bidi="ar-SY"/>
        </w:rPr>
        <w:t>Quinn and Rohrbaugh</w:t>
      </w:r>
      <w:r w:rsidR="00FF49F8" w:rsidRPr="00FF49F8">
        <w:rPr>
          <w:rFonts w:ascii="Simplified Arabic" w:hAnsi="Simplified Arabic" w:cs="Simplified Arabic"/>
          <w:sz w:val="28"/>
          <w:szCs w:val="28"/>
          <w:rtl/>
          <w:lang w:bidi="ar-SY"/>
        </w:rPr>
        <w:t xml:space="preserve"> (1981، 1983) نموذجًا مكانيًا يعترف بالقيم المتضاربة التي تؤثر على تقييمات الأداء التنظيمي. لقد حددوا ثلاث مجموعات أساسية من القيم المتنافسة في تقييم الأداء: التركيز على التركيز التنظيمي الداخلي مقابل الخارجي، والتناقض بين الوسائل والغايات، والتوتر بين المرونة والتحكم. ورغم أنه قد لا يكون من الممكن توحيد هذه القيم في مقياس أداء واحد، فإن الباحثين يؤكدون أن إطارهم يسهل التعبير الصريح عن القيم، وإسناد الأوزان لهذه القيم، وصياغة درجة مركبة مستمدة من المعايير داخل إطارهم.</w:t>
      </w:r>
    </w:p>
    <w:p w14:paraId="29C581DB" w14:textId="4A6F3E92" w:rsidR="003D5565" w:rsidRDefault="00992F19" w:rsidP="00992F19">
      <w:pPr>
        <w:spacing w:line="360" w:lineRule="auto"/>
        <w:ind w:firstLine="36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و</w:t>
      </w:r>
      <w:r w:rsidR="00FF49F8" w:rsidRPr="00FF49F8">
        <w:rPr>
          <w:rFonts w:ascii="Simplified Arabic" w:hAnsi="Simplified Arabic" w:cs="Simplified Arabic"/>
          <w:sz w:val="28"/>
          <w:szCs w:val="28"/>
          <w:rtl/>
          <w:lang w:bidi="ar-SY"/>
        </w:rPr>
        <w:t>قد اكتسبت المناهج المتعددة الأبعاد لأداء المنظمات زخماً خاصاً بين الباحثين في الإدارة العامة والقطاع غير الربحي. وتستفيد مجموعة كبيرة من الدراسات من هذه الأطر، مع وجود حجج تشير إلى أن الطبيعة المتأصلة للمنظمات العامة وغير الربحية تتطلب فهماً يلتقط أبعاداً مختلفة للأداء (</w:t>
      </w:r>
      <w:r w:rsidR="00FF49F8" w:rsidRPr="00FF49F8">
        <w:rPr>
          <w:rFonts w:ascii="Simplified Arabic" w:hAnsi="Simplified Arabic" w:cs="Simplified Arabic"/>
          <w:sz w:val="28"/>
          <w:szCs w:val="28"/>
          <w:lang w:bidi="ar-SY"/>
        </w:rPr>
        <w:t>Cameron 1982; Forbes 1998; Herman and Renz 1997, 1999; Kushner and Poole 1996; Ostroff and Schmitt 1993; Rainey and Steinbauer 1999; Rojas 2000</w:t>
      </w:r>
      <w:r w:rsidR="00FF49F8" w:rsidRPr="00FF49F8">
        <w:rPr>
          <w:rFonts w:ascii="Simplified Arabic" w:hAnsi="Simplified Arabic" w:cs="Simplified Arabic"/>
          <w:sz w:val="28"/>
          <w:szCs w:val="28"/>
          <w:rtl/>
          <w:lang w:bidi="ar-SY"/>
        </w:rPr>
        <w:t xml:space="preserve">). في بحثنا الخاص، نساهم في هذا الحوار من خلال اقتراح نموذج أداء تنظيمي يضع تأكيدًا كبيرًا ليس فقط على الأبعاد المتعددة للأداء، بل وأيضًا على المستويات الهرمية التي ينبغي أن تحدث عندها تقييمات الأداء داخل المنظمة من أجل فهم شامل للأداء الإجمالي. هذا النموذج مستوحى من تأكيد </w:t>
      </w:r>
      <w:r w:rsidR="00FF49F8" w:rsidRPr="00FF49F8">
        <w:rPr>
          <w:rFonts w:ascii="Simplified Arabic" w:hAnsi="Simplified Arabic" w:cs="Simplified Arabic"/>
          <w:sz w:val="28"/>
          <w:szCs w:val="28"/>
          <w:lang w:bidi="ar-SY"/>
        </w:rPr>
        <w:t>Campbell</w:t>
      </w:r>
      <w:r w:rsidR="00FF49F8" w:rsidRPr="00FF49F8">
        <w:rPr>
          <w:rFonts w:ascii="Simplified Arabic" w:hAnsi="Simplified Arabic" w:cs="Simplified Arabic"/>
          <w:sz w:val="28"/>
          <w:szCs w:val="28"/>
          <w:rtl/>
          <w:lang w:bidi="ar-SY"/>
        </w:rPr>
        <w:t xml:space="preserve"> (1977، 18) على أن فعالية المنظمة يجب أن تُفهم باعتبارها مفهومًا بدون تعريف تشغيلي نهائي، بل كإطار نظري يوجه تحديد متغيرات الأداء ويوضح العلاقات المتبادلة بينها</w:t>
      </w:r>
      <w:r w:rsidR="00860B47">
        <w:rPr>
          <w:rFonts w:ascii="Simplified Arabic" w:hAnsi="Simplified Arabic" w:cs="Simplified Arabic" w:hint="cs"/>
          <w:sz w:val="28"/>
          <w:szCs w:val="28"/>
          <w:rtl/>
          <w:lang w:bidi="ar-SY"/>
        </w:rPr>
        <w:t xml:space="preserve"> (</w:t>
      </w:r>
      <w:r w:rsidR="00860B47" w:rsidRPr="00860B47">
        <w:rPr>
          <w:rFonts w:ascii="Simplified Arabic" w:hAnsi="Simplified Arabic" w:cs="Simplified Arabic"/>
          <w:sz w:val="28"/>
          <w:szCs w:val="28"/>
          <w:lang w:bidi="ar-SY"/>
        </w:rPr>
        <w:t>Selden &amp; Sowa, 2004</w:t>
      </w:r>
      <w:r w:rsidR="00860B47">
        <w:rPr>
          <w:rFonts w:ascii="Simplified Arabic" w:hAnsi="Simplified Arabic" w:cs="Simplified Arabic" w:hint="cs"/>
          <w:sz w:val="28"/>
          <w:szCs w:val="28"/>
          <w:rtl/>
          <w:lang w:bidi="ar-SY"/>
        </w:rPr>
        <w:t>)</w:t>
      </w:r>
      <w:r w:rsidR="00FF49F8" w:rsidRPr="00FF49F8">
        <w:rPr>
          <w:rFonts w:ascii="Simplified Arabic" w:hAnsi="Simplified Arabic" w:cs="Simplified Arabic"/>
          <w:sz w:val="28"/>
          <w:szCs w:val="28"/>
          <w:rtl/>
          <w:lang w:bidi="ar-SY"/>
        </w:rPr>
        <w:t>.</w:t>
      </w:r>
    </w:p>
    <w:p w14:paraId="1F21481E" w14:textId="28C04E38" w:rsidR="00AA29D8" w:rsidRPr="00FF49F8" w:rsidRDefault="00AA29D8" w:rsidP="00992F19">
      <w:pPr>
        <w:spacing w:line="360" w:lineRule="auto"/>
        <w:ind w:firstLine="360"/>
        <w:jc w:val="both"/>
        <w:rPr>
          <w:rFonts w:ascii="Simplified Arabic" w:hAnsi="Simplified Arabic" w:cs="Simplified Arabic"/>
          <w:sz w:val="28"/>
          <w:szCs w:val="28"/>
          <w:rtl/>
          <w:lang w:bidi="ar-SY"/>
        </w:rPr>
      </w:pPr>
      <w:r w:rsidRPr="00FF49F8">
        <w:rPr>
          <w:rFonts w:ascii="Simplified Arabic" w:hAnsi="Simplified Arabic" w:cs="Simplified Arabic"/>
          <w:sz w:val="28"/>
          <w:szCs w:val="28"/>
          <w:rtl/>
          <w:lang w:bidi="ar-SY"/>
        </w:rPr>
        <w:t>في الختام، يتطلب فهم الأداء التنظيمي استكشافًا شاملاً لمختلف النماذج والمعايير. من خلال التعرف على العوامل المتنوعة التي تؤثر على الأداء، بما في ذلك العناصر الداخلية والخارجية، يمكن للعلماء تبني نهج أكثر دقة لتقييم المنظمات، مما يؤدي إلى رؤى أكثر ثراءً حول فعاليتها ونجاحها.</w:t>
      </w:r>
    </w:p>
    <w:p w14:paraId="19DDEB56" w14:textId="01819758" w:rsidR="003D5565" w:rsidRDefault="003D5565" w:rsidP="00476693">
      <w:pPr>
        <w:spacing w:line="360" w:lineRule="auto"/>
        <w:jc w:val="both"/>
        <w:rPr>
          <w:rFonts w:ascii="Simplified Arabic" w:hAnsi="Simplified Arabic" w:cs="Simplified Arabic"/>
          <w:sz w:val="28"/>
          <w:szCs w:val="28"/>
          <w:rtl/>
          <w:lang w:bidi="ar-SY"/>
        </w:rPr>
      </w:pPr>
    </w:p>
    <w:p w14:paraId="5C2B43DB" w14:textId="347C613B" w:rsidR="00A91A5B" w:rsidRDefault="00622148" w:rsidP="00DE2FE3">
      <w:pPr>
        <w:pStyle w:val="3"/>
        <w:rPr>
          <w:rtl/>
        </w:rPr>
      </w:pPr>
      <w:bookmarkStart w:id="17" w:name="_Toc192445188"/>
      <w:r>
        <w:rPr>
          <w:rFonts w:hint="cs"/>
          <w:rtl/>
        </w:rPr>
        <w:t>محددات الأداء العالي للمنظمات</w:t>
      </w:r>
      <w:r w:rsidR="00A91A5B">
        <w:rPr>
          <w:rFonts w:hint="cs"/>
          <w:rtl/>
        </w:rPr>
        <w:t>:</w:t>
      </w:r>
      <w:bookmarkEnd w:id="17"/>
    </w:p>
    <w:p w14:paraId="6397B407" w14:textId="6CD0D9F1" w:rsidR="00A91A5B" w:rsidRDefault="00B64D9F" w:rsidP="00476693">
      <w:pPr>
        <w:spacing w:line="360" w:lineRule="auto"/>
        <w:jc w:val="both"/>
        <w:rPr>
          <w:rFonts w:ascii="Simplified Arabic" w:hAnsi="Simplified Arabic" w:cs="Simplified Arabic"/>
          <w:sz w:val="28"/>
          <w:szCs w:val="28"/>
          <w:rtl/>
          <w:lang w:bidi="ar-SY"/>
        </w:rPr>
      </w:pPr>
      <w:r w:rsidRPr="00B64D9F">
        <w:rPr>
          <w:rFonts w:ascii="Simplified Arabic" w:hAnsi="Simplified Arabic" w:cs="Simplified Arabic"/>
          <w:sz w:val="28"/>
          <w:szCs w:val="28"/>
          <w:rtl/>
          <w:lang w:bidi="ar-SY"/>
        </w:rPr>
        <w:t>حدد البحث</w:t>
      </w:r>
      <w:r>
        <w:rPr>
          <w:rFonts w:ascii="Simplified Arabic" w:hAnsi="Simplified Arabic" w:cs="Simplified Arabic" w:hint="cs"/>
          <w:sz w:val="28"/>
          <w:szCs w:val="28"/>
          <w:rtl/>
          <w:lang w:bidi="ar-SY"/>
        </w:rPr>
        <w:t xml:space="preserve"> الذي أجراه </w:t>
      </w:r>
      <w:r w:rsidRPr="00B64D9F">
        <w:rPr>
          <w:rFonts w:ascii="Simplified Arabic" w:hAnsi="Simplified Arabic" w:cs="Simplified Arabic"/>
          <w:sz w:val="28"/>
          <w:szCs w:val="28"/>
          <w:lang w:bidi="ar-SY"/>
        </w:rPr>
        <w:t>De Waal</w:t>
      </w:r>
      <w:r>
        <w:rPr>
          <w:rFonts w:ascii="Simplified Arabic" w:hAnsi="Simplified Arabic" w:cs="Simplified Arabic" w:hint="cs"/>
          <w:sz w:val="28"/>
          <w:szCs w:val="28"/>
          <w:rtl/>
          <w:lang w:bidi="ar-SY"/>
        </w:rPr>
        <w:t xml:space="preserve"> (</w:t>
      </w:r>
      <w:r w:rsidR="00DE2FE3">
        <w:rPr>
          <w:rFonts w:ascii="Simplified Arabic" w:hAnsi="Simplified Arabic" w:cs="Simplified Arabic" w:hint="cs"/>
          <w:sz w:val="28"/>
          <w:szCs w:val="28"/>
          <w:rtl/>
          <w:lang w:bidi="ar-SY"/>
        </w:rPr>
        <w:t>2011</w:t>
      </w:r>
      <w:r>
        <w:rPr>
          <w:rFonts w:ascii="Simplified Arabic" w:hAnsi="Simplified Arabic" w:cs="Simplified Arabic" w:hint="cs"/>
          <w:sz w:val="28"/>
          <w:szCs w:val="28"/>
          <w:rtl/>
          <w:lang w:bidi="ar-SY"/>
        </w:rPr>
        <w:t>)</w:t>
      </w:r>
      <w:r w:rsidRPr="00B64D9F">
        <w:rPr>
          <w:rFonts w:ascii="Simplified Arabic" w:hAnsi="Simplified Arabic" w:cs="Simplified Arabic"/>
          <w:sz w:val="28"/>
          <w:szCs w:val="28"/>
          <w:rtl/>
          <w:lang w:bidi="ar-SY"/>
        </w:rPr>
        <w:t xml:space="preserve"> 35 سمة عبر خمسة عوامل تؤثر بشكل كبير على الأداء العالي</w:t>
      </w:r>
      <w:r>
        <w:rPr>
          <w:rFonts w:ascii="Simplified Arabic" w:hAnsi="Simplified Arabic" w:cs="Simplified Arabic" w:hint="cs"/>
          <w:sz w:val="28"/>
          <w:szCs w:val="28"/>
          <w:rtl/>
          <w:lang w:bidi="ar-SY"/>
        </w:rPr>
        <w:t xml:space="preserve"> للمنظمات</w:t>
      </w:r>
      <w:r w:rsidRPr="00B64D9F">
        <w:rPr>
          <w:rFonts w:ascii="Simplified Arabic" w:hAnsi="Simplified Arabic" w:cs="Simplified Arabic"/>
          <w:sz w:val="28"/>
          <w:szCs w:val="28"/>
          <w:rtl/>
          <w:lang w:bidi="ar-SY"/>
        </w:rPr>
        <w:t xml:space="preserve">، وتشكل مجتمعة ما يُعرف بإطار عمل المنظمة عالية الأداء. ويقدم هذا </w:t>
      </w:r>
      <w:r w:rsidRPr="00B64D9F">
        <w:rPr>
          <w:rFonts w:ascii="Simplified Arabic" w:hAnsi="Simplified Arabic" w:cs="Simplified Arabic"/>
          <w:sz w:val="28"/>
          <w:szCs w:val="28"/>
          <w:rtl/>
          <w:lang w:bidi="ar-SY"/>
        </w:rPr>
        <w:lastRenderedPageBreak/>
        <w:t>الإطار نموذجًا محتملًا للمنظمات التي تهدف إلى تحقيق الاستدامة الاقتصادية والبيئية والاجتماعية (</w:t>
      </w:r>
      <w:r w:rsidRPr="00B64D9F">
        <w:rPr>
          <w:rFonts w:ascii="Simplified Arabic" w:hAnsi="Simplified Arabic" w:cs="Simplified Arabic"/>
          <w:sz w:val="28"/>
          <w:szCs w:val="28"/>
          <w:lang w:bidi="ar-SY"/>
        </w:rPr>
        <w:t>Freeman and Zollo, 2009</w:t>
      </w:r>
      <w:r w:rsidRPr="00B64D9F">
        <w:rPr>
          <w:rFonts w:ascii="Simplified Arabic" w:hAnsi="Simplified Arabic" w:cs="Simplified Arabic"/>
          <w:sz w:val="28"/>
          <w:szCs w:val="28"/>
          <w:rtl/>
          <w:lang w:bidi="ar-SY"/>
        </w:rPr>
        <w:t>).</w:t>
      </w:r>
      <w:r w:rsidR="00DE2FE3">
        <w:rPr>
          <w:rFonts w:ascii="Simplified Arabic" w:hAnsi="Simplified Arabic" w:cs="Simplified Arabic" w:hint="cs"/>
          <w:sz w:val="28"/>
          <w:szCs w:val="28"/>
          <w:rtl/>
          <w:lang w:bidi="ar-SY"/>
        </w:rPr>
        <w:t xml:space="preserve"> وهي:</w:t>
      </w:r>
    </w:p>
    <w:p w14:paraId="124A9172" w14:textId="18B7C5C3" w:rsidR="00694156" w:rsidRPr="00694156" w:rsidRDefault="00694156" w:rsidP="00694156">
      <w:pPr>
        <w:spacing w:line="360" w:lineRule="auto"/>
        <w:rPr>
          <w:rFonts w:ascii="Simplified Arabic" w:hAnsi="Simplified Arabic" w:cs="Simplified Arabic"/>
          <w:sz w:val="28"/>
          <w:szCs w:val="28"/>
          <w:rtl/>
          <w:lang w:bidi="ar-SY"/>
        </w:rPr>
      </w:pPr>
      <w:r w:rsidRPr="00694156">
        <w:rPr>
          <w:rFonts w:ascii="Simplified Arabic" w:hAnsi="Simplified Arabic" w:cs="Simplified Arabic"/>
          <w:sz w:val="28"/>
          <w:szCs w:val="28"/>
          <w:rtl/>
          <w:lang w:bidi="ar-SY"/>
        </w:rPr>
        <w:t>1. جودة الإدارة:</w:t>
      </w:r>
    </w:p>
    <w:p w14:paraId="41DB0224" w14:textId="51BA8C98" w:rsidR="00694156" w:rsidRDefault="00694156" w:rsidP="00694156">
      <w:pPr>
        <w:spacing w:line="360" w:lineRule="auto"/>
        <w:jc w:val="both"/>
        <w:rPr>
          <w:rFonts w:ascii="Simplified Arabic" w:hAnsi="Simplified Arabic" w:cs="Simplified Arabic"/>
          <w:sz w:val="28"/>
          <w:szCs w:val="28"/>
          <w:rtl/>
          <w:lang w:bidi="ar-SY"/>
        </w:rPr>
      </w:pPr>
      <w:r w:rsidRPr="00694156">
        <w:rPr>
          <w:rFonts w:ascii="Simplified Arabic" w:hAnsi="Simplified Arabic" w:cs="Simplified Arabic"/>
          <w:sz w:val="28"/>
          <w:szCs w:val="28"/>
          <w:rtl/>
          <w:lang w:bidi="ar-SY"/>
        </w:rPr>
        <w:t>في المنظمات ذات الأداء العالي (</w:t>
      </w:r>
      <w:r w:rsidRPr="00694156">
        <w:rPr>
          <w:rFonts w:ascii="Simplified Arabic" w:hAnsi="Simplified Arabic" w:cs="Simplified Arabic"/>
          <w:sz w:val="28"/>
          <w:szCs w:val="28"/>
          <w:lang w:bidi="ar-SY"/>
        </w:rPr>
        <w:t>HPO</w:t>
      </w:r>
      <w:r w:rsidRPr="00694156">
        <w:rPr>
          <w:rFonts w:ascii="Simplified Arabic" w:hAnsi="Simplified Arabic" w:cs="Simplified Arabic"/>
          <w:sz w:val="28"/>
          <w:szCs w:val="28"/>
          <w:rtl/>
          <w:lang w:bidi="ar-SY"/>
        </w:rPr>
        <w:t>)، تعتبر الإدارة الفعّالة أمرًا محوريًا. يزرع المديرون الثقة على جميع المستويات التنظيمية من خلال تقدير ولاء الموظفين ومعاملتهم باحترام. إنهم يقيمون علاقات فردية، ويعززون الإيمان والثقة بين أعضاء الفريق، ويحافظون على الإنصاف في تصرفاتهم. النزاهة هي حجر الزاوية في إدارة المنظمات ذات الأداء العالي، ويتجلى ذلك في التواصل الصادق والالتزام والحماس والإطار الأخلاقي القوي. يتمتع هؤلاء المديرون بالمصداقية والاتساق، ويظهرون الضعف ويتجنبون الرضا عن الذات. إنهم يعطون الأولوية لاتخاذ القرارات الحاسمة الموجهة نحو العمل، مع التركيز على النتائج بدلاً من التحليل المفرط. يشجع المديرون الموظفين على اتخاذ المبادرة، وتوفير الدعم والحماية من عوامل التشتيت الخارجية، والتوافر للتوجيه. المساءلة هي الأهم؛ تحمل الإدارة الأفراد المسؤولية عن نتائجهم، واتخاذ قرارات صعبة عند الضرورة، مع التركيز على تحسين الأداء المستمر. من خلال التواصل الواضح للقيم والاستراتيجيات، يزرع مديرو المنظمات ذات الأداء العالي أسلوب إدارة واثق وفعال.</w:t>
      </w:r>
    </w:p>
    <w:p w14:paraId="3280E83B" w14:textId="14314EEF" w:rsidR="00694156" w:rsidRPr="00694156" w:rsidRDefault="00694156" w:rsidP="00694156">
      <w:pPr>
        <w:spacing w:line="360" w:lineRule="auto"/>
        <w:rPr>
          <w:rFonts w:ascii="Simplified Arabic" w:hAnsi="Simplified Arabic" w:cs="Simplified Arabic"/>
          <w:sz w:val="28"/>
          <w:szCs w:val="28"/>
          <w:rtl/>
          <w:lang w:bidi="ar-SY"/>
        </w:rPr>
      </w:pPr>
      <w:r w:rsidRPr="00694156">
        <w:rPr>
          <w:rFonts w:ascii="Simplified Arabic" w:hAnsi="Simplified Arabic" w:cs="Simplified Arabic"/>
          <w:sz w:val="28"/>
          <w:szCs w:val="28"/>
          <w:rtl/>
          <w:lang w:bidi="ar-SY"/>
        </w:rPr>
        <w:t>2. الانفتاح والتوجه نحو العمل:</w:t>
      </w:r>
    </w:p>
    <w:p w14:paraId="12AEBBC5" w14:textId="1FE15473" w:rsidR="00694156" w:rsidRPr="00694156" w:rsidRDefault="00694156" w:rsidP="00694156">
      <w:pPr>
        <w:spacing w:line="360" w:lineRule="auto"/>
        <w:jc w:val="both"/>
        <w:rPr>
          <w:rFonts w:ascii="Simplified Arabic" w:hAnsi="Simplified Arabic" w:cs="Simplified Arabic"/>
          <w:sz w:val="28"/>
          <w:szCs w:val="28"/>
          <w:rtl/>
          <w:lang w:bidi="ar-SY"/>
        </w:rPr>
      </w:pPr>
      <w:r w:rsidRPr="00694156">
        <w:rPr>
          <w:rFonts w:ascii="Simplified Arabic" w:hAnsi="Simplified Arabic" w:cs="Simplified Arabic"/>
          <w:sz w:val="28"/>
          <w:szCs w:val="28"/>
          <w:rtl/>
          <w:lang w:bidi="ar-SY"/>
        </w:rPr>
        <w:t xml:space="preserve">إن من السمات الأساسية لمنظمات الموارد البشرية ثقافة المنظمة المفتوحة، والتي يتم استغلالها لتحقيق النتائج. تسعى الإدارة بنشاط إلى الحصول على مدخلات الموظفين، والانخراط في الحوار وإشراكهم في العمليات التجارية الحاسمة. تحتضن منظمة الموارد البشرية التجريب وتقبل الأخطاء باعتبارها فرصًا للتعلم، وتشجع المخاطرة لكل من الموظفين والإدارة. يعزز هذا الموقف الاستباقي </w:t>
      </w:r>
      <w:r w:rsidRPr="00694156">
        <w:rPr>
          <w:rFonts w:ascii="Simplified Arabic" w:hAnsi="Simplified Arabic" w:cs="Simplified Arabic"/>
          <w:sz w:val="28"/>
          <w:szCs w:val="28"/>
          <w:rtl/>
          <w:lang w:bidi="ar-SY"/>
        </w:rPr>
        <w:lastRenderedPageBreak/>
        <w:t>تجاه التغيير بيئة التجديد، مع التزام الإدارة بالتحسين المستمر وتطوير القدرات التكيفية. الحوار وتبادل المعرفة والتعلم الجماعي هي ممارسات أساسية، لأنها تمكن المنظمة من الابتكار وتعزيز الأداء العام.</w:t>
      </w:r>
    </w:p>
    <w:p w14:paraId="546640D8" w14:textId="24099D39" w:rsidR="00694156" w:rsidRPr="00694156" w:rsidRDefault="00694156" w:rsidP="00694156">
      <w:pPr>
        <w:spacing w:line="360" w:lineRule="auto"/>
        <w:rPr>
          <w:rFonts w:ascii="Simplified Arabic" w:hAnsi="Simplified Arabic" w:cs="Simplified Arabic"/>
          <w:sz w:val="28"/>
          <w:szCs w:val="28"/>
          <w:rtl/>
          <w:lang w:bidi="ar-SY"/>
        </w:rPr>
      </w:pPr>
      <w:r w:rsidRPr="00694156">
        <w:rPr>
          <w:rFonts w:ascii="Simplified Arabic" w:hAnsi="Simplified Arabic" w:cs="Simplified Arabic"/>
          <w:sz w:val="28"/>
          <w:szCs w:val="28"/>
          <w:rtl/>
          <w:lang w:bidi="ar-SY"/>
        </w:rPr>
        <w:t>3. التوجه طويل الأمد:</w:t>
      </w:r>
    </w:p>
    <w:p w14:paraId="0065CB0C" w14:textId="71D274DC" w:rsidR="00A91A5B" w:rsidRDefault="00694156" w:rsidP="00694156">
      <w:pPr>
        <w:spacing w:line="360" w:lineRule="auto"/>
        <w:jc w:val="both"/>
        <w:rPr>
          <w:rFonts w:ascii="Simplified Arabic" w:hAnsi="Simplified Arabic" w:cs="Simplified Arabic"/>
          <w:sz w:val="28"/>
          <w:szCs w:val="28"/>
          <w:lang w:bidi="ar-SY"/>
        </w:rPr>
      </w:pPr>
      <w:r w:rsidRPr="00694156">
        <w:rPr>
          <w:rFonts w:ascii="Simplified Arabic" w:hAnsi="Simplified Arabic" w:cs="Simplified Arabic"/>
          <w:sz w:val="28"/>
          <w:szCs w:val="28"/>
          <w:rtl/>
          <w:lang w:bidi="ar-SY"/>
        </w:rPr>
        <w:t>إن السمة المميزة لمنظمات الموارد البشرية هي التزامها بالنجاح طويل الأمد على المكاسب قصيرة الأمد. يمتد هذا المنظور إلى ما هو أبعد من الأرباح الفورية ليشمل مصالح جميع أصحاب المصلحة، بما في ذلك المساهمين والموظفين والموردين والعملاء والمجتمع الأكبر. تركز منظمات الموارد البشرية على خلق قيمة العملاء، والسعي إلى فهم احتياجات العملاء وقيمهم وبناء علاقات قوية من خلال المشاركة المباشرة. من خلال الاستجابة والالتزام بتعزيز رضا العملاء، فإنهم يعززون الولاء والنجاح التجاري المستدام. بالإضافة إلى ذلك، تزرع شركات التوظيف عالية الجودة علاقات طويلة الأمد مع جميع أصحاب المصلحة من خلال المشاركة على نطاق واسع في التواصل، والعطاء للمجتمع، وخلق شراكات مفيدة للطرفين. تعزز فلسفة إدارتها ثقافة إعطاء الأولوية لأهداف المنظمة مع ضمان رفاهية أعضاء الفريق الفرديين. إنهم يستثمرون في المواهب الداخلية وتنمية القيادة، مما يسمح للموظفين بالنمو في أدوار الإدارة من داخل المنظمة. علاوة على ذلك، تضمن شركات التوظيف عالية الجودة مكان عمل آمن من خلال تعزيز الشعور بالسلامة البدنية والعقلية إلى جانب الأمن الوظيفي، مما يجعل تسريح القوى العاملة الملاذ الأخير.</w:t>
      </w:r>
    </w:p>
    <w:p w14:paraId="3918645B" w14:textId="656C2906" w:rsidR="00694156" w:rsidRPr="00694156" w:rsidRDefault="00694156" w:rsidP="00694156">
      <w:pPr>
        <w:spacing w:line="360" w:lineRule="auto"/>
        <w:rPr>
          <w:rFonts w:ascii="Simplified Arabic" w:hAnsi="Simplified Arabic" w:cs="Simplified Arabic"/>
          <w:sz w:val="28"/>
          <w:szCs w:val="28"/>
          <w:rtl/>
          <w:lang w:bidi="ar-SY"/>
        </w:rPr>
      </w:pPr>
      <w:r w:rsidRPr="00694156">
        <w:rPr>
          <w:rFonts w:ascii="Simplified Arabic" w:hAnsi="Simplified Arabic" w:cs="Simplified Arabic"/>
          <w:sz w:val="28"/>
          <w:szCs w:val="28"/>
          <w:rtl/>
          <w:lang w:bidi="ar-SY"/>
        </w:rPr>
        <w:t>4. التحسين المستمر:</w:t>
      </w:r>
    </w:p>
    <w:p w14:paraId="4D160D4D" w14:textId="77CED04C" w:rsidR="00EE58A7" w:rsidRDefault="00694156" w:rsidP="00694156">
      <w:pPr>
        <w:spacing w:line="360" w:lineRule="auto"/>
        <w:jc w:val="both"/>
        <w:rPr>
          <w:rFonts w:ascii="Simplified Arabic" w:hAnsi="Simplified Arabic" w:cs="Simplified Arabic"/>
          <w:sz w:val="28"/>
          <w:szCs w:val="28"/>
          <w:rtl/>
          <w:lang w:bidi="ar-SY"/>
        </w:rPr>
      </w:pPr>
      <w:r w:rsidRPr="00694156">
        <w:rPr>
          <w:rFonts w:ascii="Simplified Arabic" w:hAnsi="Simplified Arabic" w:cs="Simplified Arabic"/>
          <w:sz w:val="28"/>
          <w:szCs w:val="28"/>
          <w:rtl/>
          <w:lang w:bidi="ar-SY"/>
        </w:rPr>
        <w:t xml:space="preserve">تبدأ رحلة التحسين المستمر في المنظمة عالية الأداء بتنفيذ استراتيجية مميزة تهدف إلى تمييز الشركة. ويتضمن هذا تطوير العديد من البدائل المبتكرة لتحل محل الاستراتيجيات القديمة. ثم تلتزم </w:t>
      </w:r>
      <w:r w:rsidRPr="00694156">
        <w:rPr>
          <w:rFonts w:ascii="Simplified Arabic" w:hAnsi="Simplified Arabic" w:cs="Simplified Arabic"/>
          <w:sz w:val="28"/>
          <w:szCs w:val="28"/>
          <w:rtl/>
          <w:lang w:bidi="ar-SY"/>
        </w:rPr>
        <w:lastRenderedPageBreak/>
        <w:t>المنظمة بتنفيذ هذه الاستراتيجية الفريدة على أكمل وجه من خلال تبسيط وتحسين عملياتها بشكل مستمر. يتيح هذا التركيز للمنظمة عالية الأداء الاستجابة بفعالية للأحداث المتغيرة مع تقليل الإجراءات غير الضرورية وأحمال العمل المفرطة والحمل الزائد للمعلومات.</w:t>
      </w:r>
    </w:p>
    <w:p w14:paraId="4CCB32EA" w14:textId="47A46044" w:rsidR="00694156" w:rsidRPr="00694156" w:rsidRDefault="00694156" w:rsidP="00694156">
      <w:pPr>
        <w:spacing w:line="360" w:lineRule="auto"/>
        <w:jc w:val="both"/>
        <w:rPr>
          <w:rFonts w:ascii="Simplified Arabic" w:hAnsi="Simplified Arabic" w:cs="Simplified Arabic"/>
          <w:sz w:val="28"/>
          <w:szCs w:val="28"/>
          <w:rtl/>
          <w:lang w:bidi="ar-SY"/>
        </w:rPr>
      </w:pPr>
      <w:r w:rsidRPr="00694156">
        <w:rPr>
          <w:rFonts w:ascii="Simplified Arabic" w:hAnsi="Simplified Arabic" w:cs="Simplified Arabic"/>
          <w:sz w:val="28"/>
          <w:szCs w:val="28"/>
          <w:rtl/>
          <w:lang w:bidi="ar-SY"/>
        </w:rPr>
        <w:t xml:space="preserve">لتتبع التقدم، تقيس المنظمة وتبلغ عن جميع المقاييس المهمة، مما يتيح مراقبة تحقيق الهدف ومواجهة الحقائق الصعبة. هذا التقرير شفاف، مما يوفر للإدارة وجميع الموظفين إمكانية الوصول إلى المعلومات المالية وغير المالية اللازمة لدفع التحسين. داخل منظمة </w:t>
      </w:r>
      <w:r w:rsidRPr="00694156">
        <w:rPr>
          <w:rFonts w:ascii="Simplified Arabic" w:hAnsi="Simplified Arabic" w:cs="Simplified Arabic"/>
          <w:sz w:val="28"/>
          <w:szCs w:val="28"/>
          <w:lang w:bidi="ar-SY"/>
        </w:rPr>
        <w:t>HPO</w:t>
      </w:r>
      <w:r w:rsidRPr="00694156">
        <w:rPr>
          <w:rFonts w:ascii="Simplified Arabic" w:hAnsi="Simplified Arabic" w:cs="Simplified Arabic"/>
          <w:sz w:val="28"/>
          <w:szCs w:val="28"/>
          <w:rtl/>
          <w:lang w:bidi="ar-SY"/>
        </w:rPr>
        <w:t xml:space="preserve">، هناك شعور قوي بالمسؤولية الأخلاقية بين أعضاء الفريق لمتابعة النتائج المثلى باستمرار. تعزز هذه الثقافة الابتكار المستمر في المنتجات والعمليات والخدمات، حيث تسعى المنظمة إلى طرق جديدة للميزة التنافسية من خلال تطوير حلول سريعة تعالج تحولات السوق. تركز منظمة </w:t>
      </w:r>
      <w:r w:rsidRPr="00694156">
        <w:rPr>
          <w:rFonts w:ascii="Simplified Arabic" w:hAnsi="Simplified Arabic" w:cs="Simplified Arabic"/>
          <w:sz w:val="28"/>
          <w:szCs w:val="28"/>
          <w:lang w:bidi="ar-SY"/>
        </w:rPr>
        <w:t>HPO</w:t>
      </w:r>
      <w:r w:rsidRPr="00694156">
        <w:rPr>
          <w:rFonts w:ascii="Simplified Arabic" w:hAnsi="Simplified Arabic" w:cs="Simplified Arabic"/>
          <w:sz w:val="28"/>
          <w:szCs w:val="28"/>
          <w:rtl/>
          <w:lang w:bidi="ar-SY"/>
        </w:rPr>
        <w:t xml:space="preserve"> على إتقان كفاءاتها الأساسية، وتعزيز مجالات خبرتها مع الاستعانة بمصادر خارجية للجوانب غير الأساسية للأعمال للحفاظ على الكفاءة والوضوح في العمليات.</w:t>
      </w:r>
    </w:p>
    <w:p w14:paraId="2A6D10BA" w14:textId="40B218F1" w:rsidR="00694156" w:rsidRPr="00694156" w:rsidRDefault="00694156" w:rsidP="00694156">
      <w:pPr>
        <w:spacing w:line="360" w:lineRule="auto"/>
        <w:rPr>
          <w:rFonts w:ascii="Simplified Arabic" w:hAnsi="Simplified Arabic" w:cs="Simplified Arabic"/>
          <w:sz w:val="28"/>
          <w:szCs w:val="28"/>
          <w:rtl/>
          <w:lang w:bidi="ar-SY"/>
        </w:rPr>
      </w:pPr>
      <w:r w:rsidRPr="00694156">
        <w:rPr>
          <w:rFonts w:ascii="Simplified Arabic" w:hAnsi="Simplified Arabic" w:cs="Simplified Arabic"/>
          <w:sz w:val="28"/>
          <w:szCs w:val="28"/>
          <w:rtl/>
          <w:lang w:bidi="ar-SY"/>
        </w:rPr>
        <w:t>5. جودة القوى العاملة:</w:t>
      </w:r>
    </w:p>
    <w:p w14:paraId="134421FF" w14:textId="3527819E" w:rsidR="00EE58A7" w:rsidRDefault="00694156" w:rsidP="00694156">
      <w:pPr>
        <w:spacing w:line="360" w:lineRule="auto"/>
        <w:jc w:val="both"/>
        <w:rPr>
          <w:rFonts w:ascii="Simplified Arabic" w:hAnsi="Simplified Arabic" w:cs="Simplified Arabic"/>
          <w:sz w:val="28"/>
          <w:szCs w:val="28"/>
          <w:rtl/>
          <w:lang w:bidi="ar-SY"/>
        </w:rPr>
      </w:pPr>
      <w:r w:rsidRPr="00694156">
        <w:rPr>
          <w:rFonts w:ascii="Simplified Arabic" w:hAnsi="Simplified Arabic" w:cs="Simplified Arabic"/>
          <w:sz w:val="28"/>
          <w:szCs w:val="28"/>
          <w:rtl/>
          <w:lang w:bidi="ar-SY"/>
        </w:rPr>
        <w:t>تعطي المنظمات عالية الأداء الأولوية لتجميع قوة عاملة متنوعة ومتكاملة، مع التركيز على توظيف الأفراد القادرين على التكيف وتحفيز الإبداع في حل المشكلات. يعد التطوير المستمر للقوى العاملة مبدأ أساسيًا، حيث تستثمر المنظمات في التدريب الذي يركز على المرونة والقدرة على التكيف. يتم تشجيع الموظفين على التعلم من الشراكات مع الموردين والعملاء، مما قد يعزز مهاراتهم بشكل أكبر. هذا الالتزام بتطوير المهارات يغرس شعورًا بالمسؤولية بين الموظفين، ويحفزهم على البحث عن أساليب مبتكرة ومنتجة لتحقيق نتائج استثنائية.</w:t>
      </w:r>
    </w:p>
    <w:p w14:paraId="12986C0D" w14:textId="7C75F633" w:rsidR="00476693" w:rsidRDefault="00476693" w:rsidP="00476693">
      <w:pPr>
        <w:spacing w:line="360" w:lineRule="auto"/>
        <w:jc w:val="both"/>
        <w:rPr>
          <w:rFonts w:ascii="Simplified Arabic" w:hAnsi="Simplified Arabic" w:cs="Simplified Arabic"/>
          <w:sz w:val="28"/>
          <w:szCs w:val="28"/>
          <w:rtl/>
          <w:lang w:bidi="ar-SY"/>
        </w:rPr>
      </w:pPr>
    </w:p>
    <w:p w14:paraId="1DB7190F" w14:textId="6B7B5FD2" w:rsidR="001010DD" w:rsidRPr="00C45A63" w:rsidRDefault="00C45A63" w:rsidP="00C45A63">
      <w:pPr>
        <w:spacing w:line="360" w:lineRule="auto"/>
        <w:jc w:val="both"/>
        <w:rPr>
          <w:rFonts w:ascii="Simplified Arabic" w:hAnsi="Simplified Arabic" w:cs="Simplified Arabic"/>
          <w:sz w:val="28"/>
          <w:szCs w:val="28"/>
          <w:rtl/>
          <w:lang w:bidi="ar-SY"/>
        </w:rPr>
        <w:sectPr w:rsidR="001010DD" w:rsidRPr="00C45A63" w:rsidSect="009A4EE8">
          <w:pgSz w:w="11906" w:h="16838"/>
          <w:pgMar w:top="1440" w:right="1800" w:bottom="1440" w:left="1800" w:header="708" w:footer="708" w:gutter="0"/>
          <w:cols w:space="708"/>
          <w:bidi/>
          <w:rtlGutter/>
          <w:docGrid w:linePitch="360"/>
        </w:sectPr>
      </w:pPr>
      <w:r w:rsidRPr="00C45A63">
        <w:rPr>
          <w:rFonts w:ascii="Simplified Arabic" w:hAnsi="Simplified Arabic" w:cs="Simplified Arabic"/>
          <w:sz w:val="28"/>
          <w:szCs w:val="28"/>
          <w:rtl/>
          <w:lang w:bidi="ar-SY"/>
        </w:rPr>
        <w:lastRenderedPageBreak/>
        <w:t>وفي الختام، فإن الرحلة نحو إنشاء منظمة عالية الأداء تعتمد على التفاعل بين إدارة الجودة، والثقافة المنفتحة الموجهة نحو العمل، والالتزام الثابت بالأهداف طويلة الأجل. ومن خلال إعطاء الأولوية للثقة، والمشاركة، والمساءلة، والعلاقات طويلة الأمد مع أصحاب المصلحة، يمكن للمنظمات أن تخلق بيئة مواتية للتميز والأداء المستدامين.</w:t>
      </w:r>
      <w:r>
        <w:rPr>
          <w:rFonts w:ascii="Simplified Arabic" w:hAnsi="Simplified Arabic" w:cs="Simplified Arabic" w:hint="cs"/>
          <w:sz w:val="28"/>
          <w:szCs w:val="28"/>
          <w:rtl/>
          <w:lang w:bidi="ar-SY"/>
        </w:rPr>
        <w:t xml:space="preserve"> </w:t>
      </w:r>
      <w:r w:rsidRPr="00C45A63">
        <w:rPr>
          <w:rFonts w:ascii="Simplified Arabic" w:hAnsi="Simplified Arabic" w:cs="Simplified Arabic"/>
          <w:sz w:val="28"/>
          <w:szCs w:val="28"/>
          <w:rtl/>
          <w:lang w:bidi="ar-SY"/>
        </w:rPr>
        <w:t>ومع ذلك، فإن الطريقة التي يتم بها تعزيز خصائص</w:t>
      </w:r>
      <w:r w:rsidR="005D778B">
        <w:rPr>
          <w:rFonts w:ascii="Simplified Arabic" w:hAnsi="Simplified Arabic" w:cs="Simplified Arabic" w:hint="cs"/>
          <w:sz w:val="28"/>
          <w:szCs w:val="28"/>
          <w:rtl/>
          <w:lang w:bidi="ar-SY"/>
        </w:rPr>
        <w:t xml:space="preserve"> الأداء العالي للمنظمات</w:t>
      </w:r>
      <w:r w:rsidRPr="00C45A63">
        <w:rPr>
          <w:rFonts w:ascii="Simplified Arabic" w:hAnsi="Simplified Arabic" w:cs="Simplified Arabic"/>
          <w:sz w:val="28"/>
          <w:szCs w:val="28"/>
          <w:rtl/>
          <w:lang w:bidi="ar-SY"/>
        </w:rPr>
        <w:t xml:space="preserve"> قد تختلف اعتمادًا على العوامل السياقية مثل الثقافة الوطنية، والصناعة، وثقافة المنظمة، والخبرات والمهارات الفردية لأولئك الذين ينفذون التحسينات (</w:t>
      </w:r>
      <w:r w:rsidRPr="00C45A63">
        <w:rPr>
          <w:rFonts w:ascii="Simplified Arabic" w:hAnsi="Simplified Arabic" w:cs="Simplified Arabic"/>
          <w:sz w:val="28"/>
          <w:szCs w:val="28"/>
          <w:lang w:bidi="ar-SY"/>
        </w:rPr>
        <w:t>Hofstede</w:t>
      </w:r>
      <w:r w:rsidRPr="00C45A63">
        <w:rPr>
          <w:rFonts w:ascii="Simplified Arabic" w:hAnsi="Simplified Arabic" w:cs="Simplified Arabic"/>
          <w:sz w:val="28"/>
          <w:szCs w:val="28"/>
          <w:rtl/>
          <w:lang w:bidi="ar-SY"/>
        </w:rPr>
        <w:t>، 1980).</w:t>
      </w:r>
    </w:p>
    <w:p w14:paraId="54730DAB" w14:textId="1C485379" w:rsidR="00476693" w:rsidRPr="00476693" w:rsidRDefault="00476693" w:rsidP="00225E77">
      <w:pPr>
        <w:pStyle w:val="1"/>
        <w:rPr>
          <w:rtl/>
        </w:rPr>
      </w:pPr>
      <w:bookmarkStart w:id="18" w:name="_Toc192445189"/>
      <w:r w:rsidRPr="00476693">
        <w:rPr>
          <w:rFonts w:hint="cs"/>
          <w:rtl/>
        </w:rPr>
        <w:lastRenderedPageBreak/>
        <w:t xml:space="preserve">المبحث الثاني </w:t>
      </w:r>
      <w:r w:rsidRPr="00476693">
        <w:rPr>
          <w:rtl/>
        </w:rPr>
        <w:t>–</w:t>
      </w:r>
      <w:r w:rsidRPr="00476693">
        <w:rPr>
          <w:rFonts w:hint="cs"/>
          <w:rtl/>
        </w:rPr>
        <w:t xml:space="preserve"> الدراسات السابقة:</w:t>
      </w:r>
      <w:bookmarkEnd w:id="18"/>
    </w:p>
    <w:p w14:paraId="480C8205" w14:textId="77777777" w:rsidR="00204EBD" w:rsidRDefault="00547DD7" w:rsidP="00547DD7">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هذا المبحث، سنقوم باستعراض الدراسات السابقة التي تناولت أثر التوجه الاستراتيجي </w:t>
      </w:r>
      <w:r w:rsidR="0067601C">
        <w:rPr>
          <w:rFonts w:ascii="Simplified Arabic" w:hAnsi="Simplified Arabic" w:cs="Simplified Arabic" w:hint="cs"/>
          <w:sz w:val="28"/>
          <w:szCs w:val="28"/>
          <w:rtl/>
          <w:lang w:bidi="ar-SY"/>
        </w:rPr>
        <w:t xml:space="preserve">والتخطيط التشغيلي </w:t>
      </w:r>
      <w:r>
        <w:rPr>
          <w:rFonts w:ascii="Simplified Arabic" w:hAnsi="Simplified Arabic" w:cs="Simplified Arabic" w:hint="cs"/>
          <w:sz w:val="28"/>
          <w:szCs w:val="28"/>
          <w:rtl/>
          <w:lang w:bidi="ar-SY"/>
        </w:rPr>
        <w:t>في أداء المنظمات.</w:t>
      </w:r>
    </w:p>
    <w:p w14:paraId="41C7C7E0" w14:textId="3FA7F8CF" w:rsidR="00204EBD" w:rsidRPr="006745A0" w:rsidRDefault="00204EBD" w:rsidP="00204EBD">
      <w:pPr>
        <w:pStyle w:val="2"/>
        <w:rPr>
          <w:rtl/>
        </w:rPr>
      </w:pPr>
      <w:bookmarkStart w:id="19" w:name="_Toc192445190"/>
      <w:r w:rsidRPr="006745A0">
        <w:rPr>
          <w:rFonts w:hint="cs"/>
          <w:rtl/>
        </w:rPr>
        <w:t xml:space="preserve">أولاً </w:t>
      </w:r>
      <w:r w:rsidRPr="006745A0">
        <w:rPr>
          <w:rtl/>
        </w:rPr>
        <w:t>–</w:t>
      </w:r>
      <w:r w:rsidRPr="006745A0">
        <w:rPr>
          <w:rFonts w:hint="cs"/>
          <w:rtl/>
        </w:rPr>
        <w:t xml:space="preserve"> الدراسات التي تناولت التوجه الاستراتيج</w:t>
      </w:r>
      <w:r w:rsidR="00630E80">
        <w:rPr>
          <w:rFonts w:hint="cs"/>
          <w:rtl/>
        </w:rPr>
        <w:t xml:space="preserve">ي </w:t>
      </w:r>
      <w:r w:rsidR="002235C7">
        <w:rPr>
          <w:rFonts w:hint="cs"/>
          <w:rtl/>
        </w:rPr>
        <w:t>و</w:t>
      </w:r>
      <w:r w:rsidR="00630E80">
        <w:rPr>
          <w:rFonts w:hint="cs"/>
          <w:rtl/>
        </w:rPr>
        <w:t>التخطيط التشغيلي</w:t>
      </w:r>
      <w:r w:rsidR="002235C7">
        <w:rPr>
          <w:rFonts w:hint="cs"/>
          <w:rtl/>
        </w:rPr>
        <w:t xml:space="preserve"> في المنظمات</w:t>
      </w:r>
      <w:r w:rsidRPr="006745A0">
        <w:rPr>
          <w:rFonts w:hint="cs"/>
          <w:rtl/>
        </w:rPr>
        <w:t>:</w:t>
      </w:r>
      <w:bookmarkEnd w:id="19"/>
    </w:p>
    <w:p w14:paraId="1D07D05C" w14:textId="7F10CC05" w:rsidR="00630E80" w:rsidRDefault="00630E80" w:rsidP="008F49B1">
      <w:pPr>
        <w:pStyle w:val="3"/>
        <w:numPr>
          <w:ilvl w:val="0"/>
          <w:numId w:val="21"/>
        </w:numPr>
        <w:rPr>
          <w:rtl/>
        </w:rPr>
      </w:pPr>
      <w:bookmarkStart w:id="20" w:name="_Toc192445191"/>
      <w:r>
        <w:rPr>
          <w:rFonts w:hint="cs"/>
          <w:rtl/>
        </w:rPr>
        <w:t>الدراسات التي تناولت التوجه الاستراتيجي ودوره في المنظمات:</w:t>
      </w:r>
      <w:bookmarkEnd w:id="20"/>
    </w:p>
    <w:p w14:paraId="6C1C4F73" w14:textId="348704F6" w:rsidR="00337B5F" w:rsidRPr="00337B5F" w:rsidRDefault="00337B5F" w:rsidP="00337B5F">
      <w:pPr>
        <w:spacing w:line="360" w:lineRule="auto"/>
        <w:ind w:firstLine="720"/>
        <w:jc w:val="both"/>
        <w:rPr>
          <w:rFonts w:ascii="Simplified Arabic" w:hAnsi="Simplified Arabic" w:cs="Simplified Arabic"/>
          <w:sz w:val="28"/>
          <w:szCs w:val="28"/>
          <w:u w:val="single"/>
          <w:rtl/>
          <w:lang w:bidi="ar-SY"/>
        </w:rPr>
      </w:pPr>
      <w:r w:rsidRPr="00337B5F">
        <w:rPr>
          <w:rFonts w:ascii="Simplified Arabic" w:hAnsi="Simplified Arabic" w:cs="Simplified Arabic" w:hint="cs"/>
          <w:sz w:val="28"/>
          <w:szCs w:val="28"/>
          <w:u w:val="single"/>
          <w:rtl/>
          <w:lang w:bidi="ar-SY"/>
        </w:rPr>
        <w:t xml:space="preserve">دراسة </w:t>
      </w:r>
      <w:r w:rsidRPr="00337B5F">
        <w:rPr>
          <w:rFonts w:ascii="Simplified Arabic" w:hAnsi="Simplified Arabic" w:cs="Simplified Arabic"/>
          <w:sz w:val="28"/>
          <w:szCs w:val="28"/>
          <w:u w:val="single"/>
          <w:lang w:bidi="ar-SY"/>
        </w:rPr>
        <w:t>Anwar</w:t>
      </w:r>
      <w:r w:rsidRPr="00337B5F">
        <w:rPr>
          <w:rFonts w:ascii="Simplified Arabic" w:hAnsi="Simplified Arabic" w:cs="Simplified Arabic" w:hint="cs"/>
          <w:sz w:val="28"/>
          <w:szCs w:val="28"/>
          <w:u w:val="single"/>
          <w:rtl/>
          <w:lang w:bidi="ar-SY"/>
        </w:rPr>
        <w:t xml:space="preserve"> وآخرون (2025)، حول </w:t>
      </w:r>
      <w:r w:rsidRPr="00337B5F">
        <w:rPr>
          <w:rFonts w:ascii="Simplified Arabic" w:hAnsi="Simplified Arabic" w:cs="Simplified Arabic"/>
          <w:sz w:val="28"/>
          <w:szCs w:val="28"/>
          <w:u w:val="single"/>
          <w:rtl/>
          <w:lang w:bidi="ar-SY"/>
        </w:rPr>
        <w:t xml:space="preserve">التوجه الاستراتيجي للشركات الصغيرة والمتوسطة الحجم من خلال نموذج مايلز وسنو: </w:t>
      </w:r>
    </w:p>
    <w:p w14:paraId="29581F40" w14:textId="3AD61A7F" w:rsidR="00337B5F" w:rsidRDefault="00337B5F" w:rsidP="00337B5F">
      <w:pPr>
        <w:spacing w:line="360" w:lineRule="auto"/>
        <w:ind w:firstLine="720"/>
        <w:jc w:val="both"/>
        <w:rPr>
          <w:rFonts w:ascii="Simplified Arabic" w:hAnsi="Simplified Arabic" w:cs="Simplified Arabic"/>
          <w:sz w:val="28"/>
          <w:szCs w:val="28"/>
          <w:rtl/>
          <w:lang w:bidi="ar-SY"/>
        </w:rPr>
      </w:pPr>
      <w:r w:rsidRPr="00337B5F">
        <w:rPr>
          <w:rFonts w:ascii="Simplified Arabic" w:hAnsi="Simplified Arabic" w:cs="Simplified Arabic"/>
          <w:sz w:val="28"/>
          <w:szCs w:val="28"/>
          <w:rtl/>
          <w:lang w:bidi="ar-SY"/>
        </w:rPr>
        <w:t>هدف هذا البحث إلى تحليل منهجي للمقدمات والعواقب المترتبة على الاستراتيجية والأداء داخل الشركات الصغيرة والمتوسطة الحجم، وتحديدًا باستخدام نموذج مايلز وسنو للتوجه الاستراتيجي</w:t>
      </w:r>
      <w:r>
        <w:rPr>
          <w:rFonts w:ascii="Simplified Arabic" w:hAnsi="Simplified Arabic" w:cs="Simplified Arabic" w:hint="cs"/>
          <w:sz w:val="28"/>
          <w:szCs w:val="28"/>
          <w:rtl/>
          <w:lang w:bidi="ar-SY"/>
        </w:rPr>
        <w:t xml:space="preserve"> بغية</w:t>
      </w:r>
      <w:r w:rsidRPr="00337B5F">
        <w:rPr>
          <w:rFonts w:ascii="Simplified Arabic" w:hAnsi="Simplified Arabic" w:cs="Simplified Arabic"/>
          <w:sz w:val="28"/>
          <w:szCs w:val="28"/>
          <w:rtl/>
          <w:lang w:bidi="ar-SY"/>
        </w:rPr>
        <w:t xml:space="preserve"> تطوير إطار مفاهيمي يوضح هذه العناصر. تم استخدام طريقة مراجعة الأدبيات المنهجية لتحديد وتلخيص الأدبيات ذات الصلة، باستخدام مصطلحات البحث الرئيسية من قواعد بيانات </w:t>
      </w:r>
      <w:r w:rsidRPr="00337B5F">
        <w:rPr>
          <w:rFonts w:ascii="Simplified Arabic" w:hAnsi="Simplified Arabic" w:cs="Simplified Arabic"/>
          <w:sz w:val="28"/>
          <w:szCs w:val="28"/>
          <w:lang w:bidi="ar-SY"/>
        </w:rPr>
        <w:t>Web of Science</w:t>
      </w:r>
      <w:r w:rsidRPr="00337B5F">
        <w:rPr>
          <w:rFonts w:ascii="Simplified Arabic" w:hAnsi="Simplified Arabic" w:cs="Simplified Arabic"/>
          <w:sz w:val="28"/>
          <w:szCs w:val="28"/>
          <w:rtl/>
          <w:lang w:bidi="ar-SY"/>
        </w:rPr>
        <w:t xml:space="preserve"> و</w:t>
      </w:r>
      <w:r w:rsidRPr="00337B5F">
        <w:rPr>
          <w:rFonts w:ascii="Simplified Arabic" w:hAnsi="Simplified Arabic" w:cs="Simplified Arabic"/>
          <w:sz w:val="28"/>
          <w:szCs w:val="28"/>
          <w:lang w:bidi="ar-SY"/>
        </w:rPr>
        <w:t>Scopus</w:t>
      </w:r>
      <w:r w:rsidRPr="00337B5F">
        <w:rPr>
          <w:rFonts w:ascii="Simplified Arabic" w:hAnsi="Simplified Arabic" w:cs="Simplified Arabic"/>
          <w:sz w:val="28"/>
          <w:szCs w:val="28"/>
          <w:rtl/>
          <w:lang w:bidi="ar-SY"/>
        </w:rPr>
        <w:t xml:space="preserve"> لجمع مقالات العينة. </w:t>
      </w:r>
      <w:r>
        <w:rPr>
          <w:rFonts w:ascii="Simplified Arabic" w:hAnsi="Simplified Arabic" w:cs="Simplified Arabic" w:hint="cs"/>
          <w:sz w:val="28"/>
          <w:szCs w:val="28"/>
          <w:rtl/>
          <w:lang w:bidi="ar-SY"/>
        </w:rPr>
        <w:t xml:space="preserve">أظهرت النتائج أن </w:t>
      </w:r>
      <w:r w:rsidRPr="00337B5F">
        <w:rPr>
          <w:rFonts w:ascii="Simplified Arabic" w:hAnsi="Simplified Arabic" w:cs="Simplified Arabic"/>
          <w:sz w:val="28"/>
          <w:szCs w:val="28"/>
          <w:rtl/>
          <w:lang w:bidi="ar-SY"/>
        </w:rPr>
        <w:t>البحث في الشركات الصغيرة والمتوسطة الحجم باستخدام نموذج مايلز وسنو منتشر بشكل متزايد، وخاصة في البلدان النامية. في حين أن الدعم لعلاقة الاستراتيجية والأداء قوي، إلا أن وجهات النظر التقليدية تتضاءل، مع ظهور مقدمات وعواقب ومتغيرات وسيطة/مُعتدلة جديدة.</w:t>
      </w:r>
    </w:p>
    <w:p w14:paraId="11FE6184" w14:textId="3E6A84F0" w:rsidR="00D923B6" w:rsidRPr="00D923B6" w:rsidRDefault="00D923B6" w:rsidP="00D923B6">
      <w:pPr>
        <w:spacing w:line="360" w:lineRule="auto"/>
        <w:ind w:firstLine="720"/>
        <w:jc w:val="both"/>
        <w:rPr>
          <w:rFonts w:ascii="Simplified Arabic" w:hAnsi="Simplified Arabic" w:cs="Simplified Arabic"/>
          <w:sz w:val="28"/>
          <w:szCs w:val="28"/>
          <w:u w:val="single"/>
          <w:rtl/>
          <w:lang w:bidi="ar-SY"/>
        </w:rPr>
      </w:pPr>
      <w:r w:rsidRPr="00D923B6">
        <w:rPr>
          <w:rFonts w:ascii="Simplified Arabic" w:hAnsi="Simplified Arabic" w:cs="Simplified Arabic" w:hint="cs"/>
          <w:sz w:val="28"/>
          <w:szCs w:val="28"/>
          <w:u w:val="single"/>
          <w:rtl/>
          <w:lang w:bidi="ar-SY"/>
        </w:rPr>
        <w:t xml:space="preserve">دراسة </w:t>
      </w:r>
      <w:r w:rsidRPr="00D923B6">
        <w:rPr>
          <w:rFonts w:ascii="Simplified Arabic" w:hAnsi="Simplified Arabic" w:cs="Simplified Arabic"/>
          <w:sz w:val="28"/>
          <w:szCs w:val="28"/>
          <w:u w:val="single"/>
          <w:lang w:bidi="ar-SY"/>
        </w:rPr>
        <w:t>Majeed</w:t>
      </w:r>
      <w:r w:rsidRPr="00D923B6">
        <w:rPr>
          <w:rFonts w:ascii="Simplified Arabic" w:hAnsi="Simplified Arabic" w:cs="Simplified Arabic" w:hint="cs"/>
          <w:sz w:val="28"/>
          <w:szCs w:val="28"/>
          <w:u w:val="single"/>
          <w:rtl/>
          <w:lang w:bidi="ar-SY"/>
        </w:rPr>
        <w:t xml:space="preserve"> وآخرون (2025)، حول </w:t>
      </w:r>
      <w:r w:rsidRPr="00D923B6">
        <w:rPr>
          <w:rFonts w:ascii="Simplified Arabic" w:hAnsi="Simplified Arabic" w:cs="Simplified Arabic"/>
          <w:sz w:val="28"/>
          <w:szCs w:val="28"/>
          <w:u w:val="single"/>
          <w:rtl/>
          <w:lang w:bidi="ar-SY"/>
        </w:rPr>
        <w:t>تأثير التوجه الاستراتيجي على الميزة التنافسية المستدامة</w:t>
      </w:r>
      <w:r>
        <w:rPr>
          <w:rFonts w:ascii="Simplified Arabic" w:hAnsi="Simplified Arabic" w:cs="Simplified Arabic" w:hint="cs"/>
          <w:sz w:val="28"/>
          <w:szCs w:val="28"/>
          <w:u w:val="single"/>
          <w:rtl/>
          <w:lang w:bidi="ar-SY"/>
        </w:rPr>
        <w:t>،</w:t>
      </w:r>
      <w:r w:rsidRPr="00D923B6">
        <w:rPr>
          <w:rFonts w:ascii="Simplified Arabic" w:hAnsi="Simplified Arabic" w:cs="Simplified Arabic"/>
          <w:sz w:val="28"/>
          <w:szCs w:val="28"/>
          <w:u w:val="single"/>
          <w:rtl/>
          <w:lang w:bidi="ar-SY"/>
        </w:rPr>
        <w:t xml:space="preserve"> الدور الوسيط للقدرات التنظيمية</w:t>
      </w:r>
      <w:r w:rsidRPr="00D923B6">
        <w:rPr>
          <w:rFonts w:ascii="Simplified Arabic" w:hAnsi="Simplified Arabic" w:cs="Simplified Arabic" w:hint="cs"/>
          <w:sz w:val="28"/>
          <w:szCs w:val="28"/>
          <w:u w:val="single"/>
          <w:rtl/>
          <w:lang w:bidi="ar-SY"/>
        </w:rPr>
        <w:t>:</w:t>
      </w:r>
    </w:p>
    <w:p w14:paraId="42C35EC4" w14:textId="5D6DEA37" w:rsidR="00D923B6" w:rsidRDefault="00D923B6" w:rsidP="00D923B6">
      <w:pPr>
        <w:spacing w:line="360" w:lineRule="auto"/>
        <w:ind w:firstLine="720"/>
        <w:jc w:val="both"/>
        <w:rPr>
          <w:rFonts w:ascii="Simplified Arabic" w:hAnsi="Simplified Arabic" w:cs="Simplified Arabic"/>
          <w:sz w:val="28"/>
          <w:szCs w:val="28"/>
          <w:rtl/>
          <w:lang w:bidi="ar-SY"/>
        </w:rPr>
      </w:pPr>
      <w:r w:rsidRPr="00D923B6">
        <w:rPr>
          <w:rFonts w:ascii="Simplified Arabic" w:hAnsi="Simplified Arabic" w:cs="Simplified Arabic"/>
          <w:sz w:val="28"/>
          <w:szCs w:val="28"/>
          <w:rtl/>
          <w:lang w:bidi="ar-SY"/>
        </w:rPr>
        <w:lastRenderedPageBreak/>
        <w:t>بحث</w:t>
      </w:r>
      <w:r>
        <w:rPr>
          <w:rFonts w:ascii="Simplified Arabic" w:hAnsi="Simplified Arabic" w:cs="Simplified Arabic" w:hint="cs"/>
          <w:sz w:val="28"/>
          <w:szCs w:val="28"/>
          <w:rtl/>
          <w:lang w:bidi="ar-SY"/>
        </w:rPr>
        <w:t>ت</w:t>
      </w:r>
      <w:r w:rsidRPr="00D923B6">
        <w:rPr>
          <w:rFonts w:ascii="Simplified Arabic" w:hAnsi="Simplified Arabic" w:cs="Simplified Arabic"/>
          <w:sz w:val="28"/>
          <w:szCs w:val="28"/>
          <w:rtl/>
          <w:lang w:bidi="ar-SY"/>
        </w:rPr>
        <w:t xml:space="preserve"> هذه الدراسة في العوامل التي تساهم في الميزة التنافسية المستدامة للشركات، مع التركيز على كيفية تأثير التوجه الاستراتيجي على القدرات التنظيمية، مع قدرة وسائل التواصل الاجتماعي كوسيط. باستخدام نهج بحثي كمي، تم جمع البيانات من 305 مصدرين غير تقليديين في غانا من خلال أخذ عينات مقصودة من قاعدة بيانات هيئة تعزيز الصادرات في غانا. باستخدام نمذجة المعادلات الهيكلية الجزئية للمربعات الصغرى (</w:t>
      </w:r>
      <w:r w:rsidRPr="00D923B6">
        <w:rPr>
          <w:rFonts w:ascii="Simplified Arabic" w:hAnsi="Simplified Arabic" w:cs="Simplified Arabic"/>
          <w:sz w:val="28"/>
          <w:szCs w:val="28"/>
          <w:lang w:bidi="ar-SY"/>
        </w:rPr>
        <w:t>PLS-SEM</w:t>
      </w:r>
      <w:r w:rsidRPr="00D923B6">
        <w:rPr>
          <w:rFonts w:ascii="Simplified Arabic" w:hAnsi="Simplified Arabic" w:cs="Simplified Arabic"/>
          <w:sz w:val="28"/>
          <w:szCs w:val="28"/>
          <w:rtl/>
          <w:lang w:bidi="ar-SY"/>
        </w:rPr>
        <w:t xml:space="preserve">) عبر </w:t>
      </w:r>
      <w:r w:rsidRPr="00D923B6">
        <w:rPr>
          <w:rFonts w:ascii="Simplified Arabic" w:hAnsi="Simplified Arabic" w:cs="Simplified Arabic"/>
          <w:sz w:val="28"/>
          <w:szCs w:val="28"/>
          <w:lang w:bidi="ar-SY"/>
        </w:rPr>
        <w:t>SmartPLS 3</w:t>
      </w:r>
      <w:r w:rsidRPr="00D923B6">
        <w:rPr>
          <w:rFonts w:ascii="Simplified Arabic" w:hAnsi="Simplified Arabic" w:cs="Simplified Arabic"/>
          <w:sz w:val="28"/>
          <w:szCs w:val="28"/>
          <w:rtl/>
          <w:lang w:bidi="ar-SY"/>
        </w:rPr>
        <w:t>، أظهرت النتائج أن التوجه الاستراتيجي يؤثر بشكل إيجابي على التكنولوجيا ووسائل التواصل الاجتماعي وقدرات التسويق، مما يعزز بدوره الميزة التنافسية المستدامة.</w:t>
      </w:r>
    </w:p>
    <w:p w14:paraId="4C780A69" w14:textId="534C2075" w:rsidR="001F374B" w:rsidRPr="005F3116" w:rsidRDefault="001F374B" w:rsidP="001F374B">
      <w:pPr>
        <w:spacing w:line="360" w:lineRule="auto"/>
        <w:ind w:firstLine="720"/>
        <w:jc w:val="both"/>
        <w:rPr>
          <w:rFonts w:ascii="Simplified Arabic" w:hAnsi="Simplified Arabic" w:cs="Simplified Arabic"/>
          <w:sz w:val="28"/>
          <w:szCs w:val="28"/>
          <w:u w:val="single"/>
          <w:rtl/>
          <w:lang w:bidi="ar-SY"/>
        </w:rPr>
      </w:pPr>
      <w:r w:rsidRPr="005F3116">
        <w:rPr>
          <w:rFonts w:ascii="Simplified Arabic" w:hAnsi="Simplified Arabic" w:cs="Simplified Arabic" w:hint="cs"/>
          <w:sz w:val="28"/>
          <w:szCs w:val="28"/>
          <w:u w:val="single"/>
          <w:rtl/>
          <w:lang w:bidi="ar-SY"/>
        </w:rPr>
        <w:t xml:space="preserve">دراسة </w:t>
      </w:r>
      <w:r w:rsidRPr="005F3116">
        <w:rPr>
          <w:rFonts w:ascii="Simplified Arabic" w:hAnsi="Simplified Arabic" w:cs="Simplified Arabic"/>
          <w:sz w:val="28"/>
          <w:szCs w:val="28"/>
          <w:u w:val="single"/>
          <w:lang w:bidi="ar-SY"/>
        </w:rPr>
        <w:t>Sondhi</w:t>
      </w:r>
      <w:r w:rsidRPr="005F3116">
        <w:rPr>
          <w:rFonts w:ascii="Simplified Arabic" w:hAnsi="Simplified Arabic" w:cs="Simplified Arabic"/>
          <w:sz w:val="28"/>
          <w:szCs w:val="28"/>
          <w:u w:val="single"/>
          <w:rtl/>
          <w:lang w:bidi="ar-SY"/>
        </w:rPr>
        <w:t xml:space="preserve"> </w:t>
      </w:r>
      <w:r w:rsidRPr="005F3116">
        <w:rPr>
          <w:rFonts w:ascii="Simplified Arabic" w:hAnsi="Simplified Arabic" w:cs="Simplified Arabic" w:hint="cs"/>
          <w:sz w:val="28"/>
          <w:szCs w:val="28"/>
          <w:u w:val="single"/>
          <w:rtl/>
          <w:lang w:bidi="ar-SY"/>
        </w:rPr>
        <w:t xml:space="preserve">وآخرون (2024) حول </w:t>
      </w:r>
      <w:r w:rsidRPr="005F3116">
        <w:rPr>
          <w:rFonts w:ascii="Simplified Arabic" w:hAnsi="Simplified Arabic" w:cs="Simplified Arabic"/>
          <w:sz w:val="28"/>
          <w:szCs w:val="28"/>
          <w:u w:val="single"/>
          <w:rtl/>
          <w:lang w:bidi="ar-SY"/>
        </w:rPr>
        <w:t>تقييم الميزة التنافسية القائمة على التوجه الاستراتيجي</w:t>
      </w:r>
      <w:r w:rsidRPr="005F3116">
        <w:rPr>
          <w:rFonts w:ascii="Simplified Arabic" w:hAnsi="Simplified Arabic" w:cs="Simplified Arabic" w:hint="cs"/>
          <w:sz w:val="28"/>
          <w:szCs w:val="28"/>
          <w:u w:val="single"/>
          <w:rtl/>
          <w:lang w:bidi="ar-SY"/>
        </w:rPr>
        <w:t>،</w:t>
      </w:r>
      <w:r w:rsidRPr="005F3116">
        <w:rPr>
          <w:rFonts w:ascii="Simplified Arabic" w:hAnsi="Simplified Arabic" w:cs="Simplified Arabic"/>
          <w:sz w:val="28"/>
          <w:szCs w:val="28"/>
          <w:u w:val="single"/>
          <w:rtl/>
          <w:lang w:bidi="ar-SY"/>
        </w:rPr>
        <w:t xml:space="preserve"> دور تكامل المعرفة وابتكار الخدمة</w:t>
      </w:r>
      <w:r w:rsidRPr="005F3116">
        <w:rPr>
          <w:rFonts w:ascii="Simplified Arabic" w:hAnsi="Simplified Arabic" w:cs="Simplified Arabic" w:hint="cs"/>
          <w:sz w:val="28"/>
          <w:szCs w:val="28"/>
          <w:u w:val="single"/>
          <w:rtl/>
          <w:lang w:bidi="ar-SY"/>
        </w:rPr>
        <w:t>:</w:t>
      </w:r>
    </w:p>
    <w:p w14:paraId="507EB029" w14:textId="54BBADE7" w:rsidR="001F374B" w:rsidRDefault="001F374B" w:rsidP="001F374B">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هدفت هذه الدراسة الى اختبار</w:t>
      </w:r>
      <w:r w:rsidRPr="001F374B">
        <w:rPr>
          <w:rFonts w:ascii="Simplified Arabic" w:hAnsi="Simplified Arabic" w:cs="Simplified Arabic"/>
          <w:sz w:val="28"/>
          <w:szCs w:val="28"/>
          <w:rtl/>
          <w:lang w:bidi="ar-SY"/>
        </w:rPr>
        <w:t xml:space="preserve"> نموذج</w:t>
      </w:r>
      <w:r>
        <w:rPr>
          <w:rFonts w:ascii="Simplified Arabic" w:hAnsi="Simplified Arabic" w:cs="Simplified Arabic" w:hint="cs"/>
          <w:sz w:val="28"/>
          <w:szCs w:val="28"/>
          <w:rtl/>
          <w:lang w:bidi="ar-SY"/>
        </w:rPr>
        <w:t xml:space="preserve"> </w:t>
      </w:r>
      <w:r w:rsidRPr="001F374B">
        <w:rPr>
          <w:rFonts w:ascii="Simplified Arabic" w:hAnsi="Simplified Arabic" w:cs="Simplified Arabic"/>
          <w:sz w:val="28"/>
          <w:szCs w:val="28"/>
          <w:rtl/>
          <w:lang w:bidi="ar-SY"/>
        </w:rPr>
        <w:t xml:space="preserve">يبحث في كيفية تأثير التفاعل بين قدرة تكامل المعرفة والابتكار على التوجه الاستراتيجي ويؤدي إلى ميزة تنافسية مستدامة. </w:t>
      </w:r>
      <w:r>
        <w:rPr>
          <w:rFonts w:ascii="Simplified Arabic" w:hAnsi="Simplified Arabic" w:cs="Simplified Arabic" w:hint="cs"/>
          <w:sz w:val="28"/>
          <w:szCs w:val="28"/>
          <w:rtl/>
          <w:lang w:bidi="ar-SY"/>
        </w:rPr>
        <w:t>حددت الدراسة</w:t>
      </w:r>
      <w:r w:rsidRPr="001F374B">
        <w:rPr>
          <w:rFonts w:ascii="Simplified Arabic" w:hAnsi="Simplified Arabic" w:cs="Simplified Arabic"/>
          <w:sz w:val="28"/>
          <w:szCs w:val="28"/>
          <w:rtl/>
          <w:lang w:bidi="ar-SY"/>
        </w:rPr>
        <w:t xml:space="preserve"> مكونات التوجه الاستراتيجي</w:t>
      </w:r>
      <w:r>
        <w:rPr>
          <w:rFonts w:ascii="Simplified Arabic" w:hAnsi="Simplified Arabic" w:cs="Simplified Arabic" w:hint="cs"/>
          <w:sz w:val="28"/>
          <w:szCs w:val="28"/>
          <w:rtl/>
          <w:lang w:bidi="ar-SY"/>
        </w:rPr>
        <w:t>،</w:t>
      </w:r>
      <w:r w:rsidRPr="001F374B">
        <w:rPr>
          <w:rFonts w:ascii="Simplified Arabic" w:hAnsi="Simplified Arabic" w:cs="Simplified Arabic"/>
          <w:sz w:val="28"/>
          <w:szCs w:val="28"/>
          <w:rtl/>
          <w:lang w:bidi="ar-SY"/>
        </w:rPr>
        <w:t xml:space="preserve"> العميل والمنافس والتوجهات التكنولوجية، باعتبارها حاسمة لتحقيق هذه الميزة. </w:t>
      </w:r>
      <w:r>
        <w:rPr>
          <w:rFonts w:ascii="Simplified Arabic" w:hAnsi="Simplified Arabic" w:cs="Simplified Arabic" w:hint="cs"/>
          <w:sz w:val="28"/>
          <w:szCs w:val="28"/>
          <w:rtl/>
          <w:lang w:bidi="ar-SY"/>
        </w:rPr>
        <w:t>افترضت</w:t>
      </w:r>
      <w:r w:rsidRPr="001F374B">
        <w:rPr>
          <w:rFonts w:ascii="Simplified Arabic" w:hAnsi="Simplified Arabic" w:cs="Simplified Arabic"/>
          <w:sz w:val="28"/>
          <w:szCs w:val="28"/>
          <w:rtl/>
          <w:lang w:bidi="ar-SY"/>
        </w:rPr>
        <w:t xml:space="preserve"> الدراسة أن قدرة الشركة على دمج المعرفة الخارجية والداخلية تشكل تأثير التوجه الاستراتيجي على الميزة التنافسية المستدامة من خلال ابتكار الخدمة. وباستخدام البيانات النوعية والكمية من المتخصصين في مجال الاتصالات ونمذجة المعادلات </w:t>
      </w:r>
      <w:r>
        <w:rPr>
          <w:rFonts w:ascii="Simplified Arabic" w:hAnsi="Simplified Arabic" w:cs="Simplified Arabic" w:hint="cs"/>
          <w:sz w:val="28"/>
          <w:szCs w:val="28"/>
          <w:rtl/>
          <w:lang w:bidi="ar-SY"/>
        </w:rPr>
        <w:t>الهيكلية</w:t>
      </w:r>
      <w:r w:rsidRPr="001F374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1F374B">
        <w:rPr>
          <w:rFonts w:ascii="Simplified Arabic" w:hAnsi="Simplified Arabic" w:cs="Simplified Arabic"/>
          <w:sz w:val="28"/>
          <w:szCs w:val="28"/>
          <w:rtl/>
          <w:lang w:bidi="ar-SY"/>
        </w:rPr>
        <w:t xml:space="preserve">جد البحث علاقات مهمة بين التوجهات الاستراتيجية وقدرة تكامل المعرفة وابتكار الخدمة والميزة التنافسية المستدامة، </w:t>
      </w:r>
      <w:r>
        <w:rPr>
          <w:rFonts w:ascii="Simplified Arabic" w:hAnsi="Simplified Arabic" w:cs="Simplified Arabic" w:hint="cs"/>
          <w:sz w:val="28"/>
          <w:szCs w:val="28"/>
          <w:rtl/>
          <w:lang w:bidi="ar-SY"/>
        </w:rPr>
        <w:t>مع دور وسيط لقدرة تكامل المعرفة وابتكار الخدمة في تأثير التوجهات الاستراتيجية على الميزة التنافسية المستدامة</w:t>
      </w:r>
      <w:r w:rsidRPr="001F374B">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بالتالي، تؤكد هذه الدراسة على </w:t>
      </w:r>
      <w:r w:rsidRPr="001F374B">
        <w:rPr>
          <w:rFonts w:ascii="Simplified Arabic" w:hAnsi="Simplified Arabic" w:cs="Simplified Arabic"/>
          <w:sz w:val="28"/>
          <w:szCs w:val="28"/>
          <w:rtl/>
          <w:lang w:bidi="ar-SY"/>
        </w:rPr>
        <w:t xml:space="preserve">دور تكامل المعرفة في دفع ابتكار </w:t>
      </w:r>
      <w:r w:rsidRPr="001F374B">
        <w:rPr>
          <w:rFonts w:ascii="Simplified Arabic" w:hAnsi="Simplified Arabic" w:cs="Simplified Arabic"/>
          <w:sz w:val="28"/>
          <w:szCs w:val="28"/>
          <w:rtl/>
          <w:lang w:bidi="ar-SY"/>
        </w:rPr>
        <w:lastRenderedPageBreak/>
        <w:t>الخدمة وتوصي بإعطاء الأولوية للتوجه التكنولوجي مع دمج مصادر المعرفة المتنوعة لتعزيز الموقف التنافسي في البيئات شديدة التنافسية التي تعتمد على التكنولوجيا.</w:t>
      </w:r>
    </w:p>
    <w:p w14:paraId="4B6D3054" w14:textId="36E3F051" w:rsidR="005F3116" w:rsidRPr="005F3116" w:rsidRDefault="005F3116" w:rsidP="005F3116">
      <w:pPr>
        <w:spacing w:line="360" w:lineRule="auto"/>
        <w:ind w:firstLine="720"/>
        <w:jc w:val="both"/>
        <w:rPr>
          <w:rFonts w:ascii="Simplified Arabic" w:hAnsi="Simplified Arabic" w:cs="Simplified Arabic"/>
          <w:sz w:val="28"/>
          <w:szCs w:val="28"/>
          <w:u w:val="single"/>
          <w:rtl/>
          <w:lang w:bidi="ar-SY"/>
        </w:rPr>
      </w:pPr>
      <w:r w:rsidRPr="005F3116">
        <w:rPr>
          <w:rFonts w:ascii="Simplified Arabic" w:hAnsi="Simplified Arabic" w:cs="Simplified Arabic" w:hint="cs"/>
          <w:sz w:val="28"/>
          <w:szCs w:val="28"/>
          <w:u w:val="single"/>
          <w:rtl/>
          <w:lang w:bidi="ar-SY"/>
        </w:rPr>
        <w:t xml:space="preserve">دراسة زيد (2024)، حول دور التوجه الاستراتيجي في تحقيق الميزة التنافسية في الجامعات: </w:t>
      </w:r>
    </w:p>
    <w:p w14:paraId="38665A60" w14:textId="3C7ABB38" w:rsidR="005F3116" w:rsidRDefault="005F3116" w:rsidP="005F3116">
      <w:pPr>
        <w:spacing w:line="360" w:lineRule="auto"/>
        <w:ind w:firstLine="720"/>
        <w:jc w:val="both"/>
        <w:rPr>
          <w:rFonts w:ascii="Simplified Arabic" w:hAnsi="Simplified Arabic" w:cs="Simplified Arabic"/>
          <w:sz w:val="28"/>
          <w:szCs w:val="28"/>
          <w:rtl/>
          <w:lang w:bidi="ar-SY"/>
        </w:rPr>
      </w:pPr>
      <w:r w:rsidRPr="00B11CA4">
        <w:rPr>
          <w:rFonts w:ascii="Simplified Arabic" w:hAnsi="Simplified Arabic" w:cs="Simplified Arabic"/>
          <w:sz w:val="28"/>
          <w:szCs w:val="28"/>
          <w:rtl/>
          <w:lang w:bidi="ar-SY"/>
        </w:rPr>
        <w:t xml:space="preserve">هدفت </w:t>
      </w:r>
      <w:r>
        <w:rPr>
          <w:rFonts w:ascii="Simplified Arabic" w:hAnsi="Simplified Arabic" w:cs="Simplified Arabic" w:hint="cs"/>
          <w:sz w:val="28"/>
          <w:szCs w:val="28"/>
          <w:rtl/>
          <w:lang w:bidi="ar-SY"/>
        </w:rPr>
        <w:t>الدراسة</w:t>
      </w:r>
      <w:r w:rsidRPr="00B11CA4">
        <w:rPr>
          <w:rFonts w:ascii="Simplified Arabic" w:hAnsi="Simplified Arabic" w:cs="Simplified Arabic"/>
          <w:sz w:val="28"/>
          <w:szCs w:val="28"/>
          <w:rtl/>
          <w:lang w:bidi="ar-SY"/>
        </w:rPr>
        <w:t xml:space="preserve"> إلى التعرف إلى دور التوجه الاستراتيجي بأبعاده (الريادي، التوجه بالسوق، التوجه بالتكنولوجيا) في تحقيق الميزة التنافسية بأبعادها (الجودة، التميز، التكلفة) في الجامعات الأهلية اليمنية في صنعاء، وتحديد واقع ومستوى ممارسة التوجه الاستراتيجي، ومستوى تحقق الميزة التنافسية في الجامعات المدروسة.  اتبعت الدراسة المنهج المسحي الارتباطي، وتم جمع البيانات بواسطة استبانة، وبلغت عينة الدراسة 239 شخصاً من القيادات الأكاديمية والإدارية في (24) جامعة أهلية في أمانة العاصمة. وقد أظهرت النتائج أن هناك أثرًا دالًا إحصائيا للتوجه الاستراتيجي على الميزة التنافسية في الجامعات الأهلية اليمنية.</w:t>
      </w:r>
    </w:p>
    <w:p w14:paraId="322BC7B8" w14:textId="25975018" w:rsidR="001D1FA7" w:rsidRPr="001D1FA7" w:rsidRDefault="001D1FA7" w:rsidP="001D1FA7">
      <w:pPr>
        <w:spacing w:line="360" w:lineRule="auto"/>
        <w:ind w:firstLine="720"/>
        <w:jc w:val="both"/>
        <w:rPr>
          <w:rFonts w:ascii="Simplified Arabic" w:hAnsi="Simplified Arabic" w:cs="Simplified Arabic"/>
          <w:sz w:val="28"/>
          <w:szCs w:val="28"/>
          <w:u w:val="single"/>
          <w:rtl/>
          <w:lang w:bidi="ar-SY"/>
        </w:rPr>
      </w:pPr>
      <w:r w:rsidRPr="001D1FA7">
        <w:rPr>
          <w:rFonts w:ascii="Simplified Arabic" w:hAnsi="Simplified Arabic" w:cs="Simplified Arabic" w:hint="cs"/>
          <w:sz w:val="28"/>
          <w:szCs w:val="28"/>
          <w:u w:val="single"/>
          <w:rtl/>
          <w:lang w:bidi="ar-SY"/>
        </w:rPr>
        <w:t xml:space="preserve">دراسة </w:t>
      </w:r>
      <w:r w:rsidRPr="001D1FA7">
        <w:rPr>
          <w:rFonts w:ascii="Simplified Arabic" w:hAnsi="Simplified Arabic" w:cs="Simplified Arabic"/>
          <w:sz w:val="28"/>
          <w:szCs w:val="28"/>
          <w:u w:val="single"/>
          <w:lang w:bidi="ar-SY"/>
        </w:rPr>
        <w:t>Sengura</w:t>
      </w:r>
      <w:r w:rsidRPr="001D1FA7">
        <w:rPr>
          <w:rFonts w:ascii="Simplified Arabic" w:hAnsi="Simplified Arabic" w:cs="Simplified Arabic" w:hint="cs"/>
          <w:sz w:val="28"/>
          <w:szCs w:val="28"/>
          <w:u w:val="single"/>
          <w:rtl/>
          <w:lang w:bidi="ar-SY"/>
        </w:rPr>
        <w:t xml:space="preserve"> وآخرون (2024)، حول </w:t>
      </w:r>
      <w:r w:rsidRPr="001D1FA7">
        <w:rPr>
          <w:rFonts w:ascii="Simplified Arabic" w:hAnsi="Simplified Arabic" w:cs="Simplified Arabic"/>
          <w:sz w:val="28"/>
          <w:szCs w:val="28"/>
          <w:u w:val="single"/>
          <w:rtl/>
          <w:lang w:bidi="ar-SY"/>
        </w:rPr>
        <w:t>قدرة الابتكار الاقتصادي في الأسواق الناشئة في عصر الرقمنة</w:t>
      </w:r>
      <w:r w:rsidRPr="001D1FA7">
        <w:rPr>
          <w:rFonts w:ascii="Simplified Arabic" w:hAnsi="Simplified Arabic" w:cs="Simplified Arabic" w:hint="cs"/>
          <w:sz w:val="28"/>
          <w:szCs w:val="28"/>
          <w:u w:val="single"/>
          <w:rtl/>
          <w:lang w:bidi="ar-SY"/>
        </w:rPr>
        <w:t>،</w:t>
      </w:r>
      <w:r w:rsidRPr="001D1FA7">
        <w:rPr>
          <w:rFonts w:ascii="Simplified Arabic" w:hAnsi="Simplified Arabic" w:cs="Simplified Arabic"/>
          <w:sz w:val="28"/>
          <w:szCs w:val="28"/>
          <w:u w:val="single"/>
          <w:rtl/>
          <w:lang w:bidi="ar-SY"/>
        </w:rPr>
        <w:t xml:space="preserve"> استكشاف دور التوجه الاستراتيجي والبراعة التنظيمية</w:t>
      </w:r>
      <w:r w:rsidRPr="001D1FA7">
        <w:rPr>
          <w:rFonts w:ascii="Simplified Arabic" w:hAnsi="Simplified Arabic" w:cs="Simplified Arabic" w:hint="cs"/>
          <w:sz w:val="28"/>
          <w:szCs w:val="28"/>
          <w:u w:val="single"/>
          <w:rtl/>
          <w:lang w:bidi="ar-SY"/>
        </w:rPr>
        <w:t>:</w:t>
      </w:r>
    </w:p>
    <w:p w14:paraId="31E2B702" w14:textId="2EC5FF44" w:rsidR="00204EBD" w:rsidRDefault="001D1FA7" w:rsidP="001D1FA7">
      <w:pPr>
        <w:spacing w:line="360" w:lineRule="auto"/>
        <w:ind w:firstLine="720"/>
        <w:jc w:val="both"/>
        <w:rPr>
          <w:rFonts w:ascii="Simplified Arabic" w:hAnsi="Simplified Arabic" w:cs="Simplified Arabic"/>
          <w:sz w:val="28"/>
          <w:szCs w:val="28"/>
          <w:rtl/>
          <w:lang w:bidi="ar-SY"/>
        </w:rPr>
      </w:pPr>
      <w:r w:rsidRPr="001D1FA7">
        <w:rPr>
          <w:rFonts w:ascii="Simplified Arabic" w:hAnsi="Simplified Arabic" w:cs="Simplified Arabic"/>
          <w:sz w:val="28"/>
          <w:szCs w:val="28"/>
          <w:rtl/>
          <w:lang w:bidi="ar-SY"/>
        </w:rPr>
        <w:t>بحث</w:t>
      </w:r>
      <w:r>
        <w:rPr>
          <w:rFonts w:ascii="Simplified Arabic" w:hAnsi="Simplified Arabic" w:cs="Simplified Arabic" w:hint="cs"/>
          <w:sz w:val="28"/>
          <w:szCs w:val="28"/>
          <w:rtl/>
          <w:lang w:bidi="ar-SY"/>
        </w:rPr>
        <w:t>ت</w:t>
      </w:r>
      <w:r w:rsidRPr="001D1FA7">
        <w:rPr>
          <w:rFonts w:ascii="Simplified Arabic" w:hAnsi="Simplified Arabic" w:cs="Simplified Arabic"/>
          <w:sz w:val="28"/>
          <w:szCs w:val="28"/>
          <w:rtl/>
          <w:lang w:bidi="ar-SY"/>
        </w:rPr>
        <w:t xml:space="preserve"> هذه الدراسة، التي تستند إلى وجهة النظر القائمة على الموارد، في تأثير التوجهات الاستراتيجية - التوجه الريادي والتوجه السوقي - والبراعة التنظيمية على تطوير القدرة الابتكارية الاقتصادية. كشفت البيانات التي تم جمعها من 386 مستجيبًا في شركات التصنيع التنزانية عن علاقات إيجابية قوية بين التوجه الريادي والتوجه السوقي والبراعة التنظيمية وتطوير قدرة الابتكار الاقتصادي. بالإضافة إلى ذلك، فإن المرونة التنظيمية تتوسط جزئيًا تأثير التوجه الريادي والتوجه نحو السوق على قدرة الابتكار الاقتصادي، حيث يكون للتوجه نحو السوق تأثير أكثر أهمية. يمكن </w:t>
      </w:r>
      <w:r w:rsidRPr="001D1FA7">
        <w:rPr>
          <w:rFonts w:ascii="Simplified Arabic" w:hAnsi="Simplified Arabic" w:cs="Simplified Arabic"/>
          <w:sz w:val="28"/>
          <w:szCs w:val="28"/>
          <w:rtl/>
          <w:lang w:bidi="ar-SY"/>
        </w:rPr>
        <w:lastRenderedPageBreak/>
        <w:t>أن تساعد النتائج مديري التصنيع في الأسواق الناشئة في اتخاذ القرارات الاستراتيجية لتعزيز سلاسل التوريد وتلبية مطالب المستهلكين الحساسة للسعر.</w:t>
      </w:r>
    </w:p>
    <w:p w14:paraId="1DD9EC0F" w14:textId="4C41B658" w:rsidR="00CA0F48" w:rsidRPr="00CA0F48" w:rsidRDefault="00CA0F48" w:rsidP="00CA0F48">
      <w:pPr>
        <w:spacing w:line="360" w:lineRule="auto"/>
        <w:ind w:firstLine="720"/>
        <w:jc w:val="both"/>
        <w:rPr>
          <w:rFonts w:ascii="Simplified Arabic" w:hAnsi="Simplified Arabic" w:cs="Simplified Arabic"/>
          <w:sz w:val="28"/>
          <w:szCs w:val="28"/>
          <w:u w:val="single"/>
          <w:rtl/>
          <w:lang w:bidi="ar-SY"/>
        </w:rPr>
      </w:pPr>
      <w:r w:rsidRPr="00CA0F48">
        <w:rPr>
          <w:rFonts w:ascii="Simplified Arabic" w:hAnsi="Simplified Arabic" w:cs="Simplified Arabic"/>
          <w:sz w:val="28"/>
          <w:szCs w:val="28"/>
          <w:u w:val="single"/>
          <w:rtl/>
          <w:lang w:bidi="ar-SY"/>
        </w:rPr>
        <w:t>دراسة حمايدة وأبو قاعود (2022)</w:t>
      </w:r>
      <w:r w:rsidRPr="00CA0F48">
        <w:rPr>
          <w:rFonts w:ascii="Simplified Arabic" w:hAnsi="Simplified Arabic" w:cs="Simplified Arabic" w:hint="cs"/>
          <w:sz w:val="28"/>
          <w:szCs w:val="28"/>
          <w:u w:val="single"/>
          <w:rtl/>
          <w:lang w:bidi="ar-SY"/>
        </w:rPr>
        <w:t xml:space="preserve">، حول أثر التوجه الاستراتيجي في تعزيز الميزة التنافسية: </w:t>
      </w:r>
    </w:p>
    <w:p w14:paraId="15CE08B1" w14:textId="2066ABCF" w:rsidR="00CA0F48" w:rsidRDefault="00CA0F48" w:rsidP="00CA0F48">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هدفت الدراسة الى تحديد</w:t>
      </w:r>
      <w:r w:rsidRPr="0036634B">
        <w:rPr>
          <w:rFonts w:ascii="Simplified Arabic" w:hAnsi="Simplified Arabic" w:cs="Simplified Arabic"/>
          <w:sz w:val="28"/>
          <w:szCs w:val="28"/>
          <w:rtl/>
          <w:lang w:bidi="ar-SY"/>
        </w:rPr>
        <w:t xml:space="preserve"> أثر التوجه الاستراتيجي في تعزيز الميزة التنافسية في الجامعات الرسمية الأردنية. تكون مجتمع الدراسة من الجامعات الرسمية العشرة، وشملت وحدة التحليل العاملين في الإدارتين العليا والوسطى (رئيس جامعة، نائب رئيس، عميد كلية، مدير دائرة) في الجامعات المدروسة، تم اختيارهم بطريقة المسح الشامل، و</w:t>
      </w:r>
      <w:r>
        <w:rPr>
          <w:rFonts w:ascii="Simplified Arabic" w:hAnsi="Simplified Arabic" w:cs="Simplified Arabic" w:hint="cs"/>
          <w:sz w:val="28"/>
          <w:szCs w:val="28"/>
          <w:rtl/>
          <w:lang w:bidi="ar-SY"/>
        </w:rPr>
        <w:t>بل</w:t>
      </w:r>
      <w:r w:rsidRPr="0036634B">
        <w:rPr>
          <w:rFonts w:ascii="Simplified Arabic" w:hAnsi="Simplified Arabic" w:cs="Simplified Arabic"/>
          <w:sz w:val="28"/>
          <w:szCs w:val="28"/>
          <w:rtl/>
          <w:lang w:bidi="ar-SY"/>
        </w:rPr>
        <w:t xml:space="preserve">غ حجم العينة الخاضعة للتحليل (350) استبانة تشكل ما نسبته (70%) من إجمالي مجتمع الدراسة. تم استخدام المنهج الوصفي التحليلي وتوصلت الدراسة إلى أن مستوى تطبيق التوجه الاستراتيجي جاء بدرجة مرتفعة في الجامعات الرسمية الأردنية، فيما جاء مستوى الميزة التنافسية بدرجة متوسطة في الجامعات الرسمية الأردنية. كما </w:t>
      </w:r>
      <w:r>
        <w:rPr>
          <w:rFonts w:ascii="Simplified Arabic" w:hAnsi="Simplified Arabic" w:cs="Simplified Arabic" w:hint="cs"/>
          <w:sz w:val="28"/>
          <w:szCs w:val="28"/>
          <w:rtl/>
          <w:lang w:bidi="ar-SY"/>
        </w:rPr>
        <w:t>خلصت</w:t>
      </w:r>
      <w:r w:rsidRPr="0036634B">
        <w:rPr>
          <w:rFonts w:ascii="Simplified Arabic" w:hAnsi="Simplified Arabic" w:cs="Simplified Arabic"/>
          <w:sz w:val="28"/>
          <w:szCs w:val="28"/>
          <w:rtl/>
          <w:lang w:bidi="ar-SY"/>
        </w:rPr>
        <w:t xml:space="preserve"> الدراسة إلى وجود أثر ذي دلالة إحصائية للتوجه الاستراتيجي في تحقيق الميزة التنافسية في الجامعات الرسمية الأردنية.</w:t>
      </w:r>
    </w:p>
    <w:p w14:paraId="28D51A9F" w14:textId="1C364B55" w:rsidR="002C5C1A" w:rsidRPr="002C5C1A" w:rsidRDefault="002C5C1A" w:rsidP="002C5C1A">
      <w:pPr>
        <w:spacing w:line="360" w:lineRule="auto"/>
        <w:ind w:firstLine="720"/>
        <w:jc w:val="both"/>
        <w:rPr>
          <w:rFonts w:ascii="Simplified Arabic" w:hAnsi="Simplified Arabic" w:cs="Simplified Arabic"/>
          <w:sz w:val="28"/>
          <w:szCs w:val="28"/>
          <w:u w:val="single"/>
          <w:rtl/>
          <w:lang w:bidi="ar-SY"/>
        </w:rPr>
      </w:pPr>
      <w:r w:rsidRPr="002C5C1A">
        <w:rPr>
          <w:rFonts w:ascii="Simplified Arabic" w:hAnsi="Simplified Arabic" w:cs="Simplified Arabic"/>
          <w:sz w:val="28"/>
          <w:szCs w:val="28"/>
          <w:u w:val="single"/>
          <w:rtl/>
          <w:lang w:bidi="ar-SY"/>
        </w:rPr>
        <w:t>دراسة بوسمينة (2022)</w:t>
      </w:r>
      <w:r w:rsidRPr="002C5C1A">
        <w:rPr>
          <w:rFonts w:ascii="Simplified Arabic" w:hAnsi="Simplified Arabic" w:cs="Simplified Arabic" w:hint="cs"/>
          <w:sz w:val="28"/>
          <w:szCs w:val="28"/>
          <w:u w:val="single"/>
          <w:rtl/>
          <w:lang w:bidi="ar-SY"/>
        </w:rPr>
        <w:t xml:space="preserve">، حول </w:t>
      </w:r>
      <w:r w:rsidRPr="002C5C1A">
        <w:rPr>
          <w:rFonts w:ascii="Simplified Arabic" w:hAnsi="Simplified Arabic" w:cs="Simplified Arabic"/>
          <w:sz w:val="28"/>
          <w:szCs w:val="28"/>
          <w:u w:val="single"/>
          <w:rtl/>
          <w:lang w:bidi="ar-SY"/>
        </w:rPr>
        <w:t>أثر التوجه الاسترات</w:t>
      </w:r>
      <w:r w:rsidRPr="002C5C1A">
        <w:rPr>
          <w:rFonts w:ascii="Simplified Arabic" w:hAnsi="Simplified Arabic" w:cs="Simplified Arabic" w:hint="cs"/>
          <w:sz w:val="28"/>
          <w:szCs w:val="28"/>
          <w:u w:val="single"/>
          <w:rtl/>
          <w:lang w:bidi="ar-SY"/>
        </w:rPr>
        <w:t>ي</w:t>
      </w:r>
      <w:r w:rsidRPr="002C5C1A">
        <w:rPr>
          <w:rFonts w:ascii="Simplified Arabic" w:hAnsi="Simplified Arabic" w:cs="Simplified Arabic"/>
          <w:sz w:val="28"/>
          <w:szCs w:val="28"/>
          <w:u w:val="single"/>
          <w:rtl/>
          <w:lang w:bidi="ar-SY"/>
        </w:rPr>
        <w:t>جي على تبني أو تحقيق المسؤولية الاجتماعية</w:t>
      </w:r>
      <w:r w:rsidRPr="002C5C1A">
        <w:rPr>
          <w:rFonts w:ascii="Simplified Arabic" w:hAnsi="Simplified Arabic" w:cs="Simplified Arabic" w:hint="cs"/>
          <w:sz w:val="28"/>
          <w:szCs w:val="28"/>
          <w:u w:val="single"/>
          <w:rtl/>
          <w:lang w:bidi="ar-SY"/>
        </w:rPr>
        <w:t>:</w:t>
      </w:r>
    </w:p>
    <w:p w14:paraId="1F5A2959" w14:textId="5ED0E714" w:rsidR="002C5C1A" w:rsidRDefault="002C5C1A" w:rsidP="002C5C1A">
      <w:pPr>
        <w:spacing w:line="360" w:lineRule="auto"/>
        <w:ind w:firstLine="720"/>
        <w:jc w:val="both"/>
        <w:rPr>
          <w:rFonts w:ascii="Simplified Arabic" w:hAnsi="Simplified Arabic" w:cs="Simplified Arabic"/>
          <w:sz w:val="28"/>
          <w:szCs w:val="28"/>
          <w:rtl/>
          <w:lang w:bidi="ar-SY"/>
        </w:rPr>
      </w:pPr>
      <w:r w:rsidRPr="00FB0CE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تناولت الدراسة دور التوجه الاستراتيجي في تبني مفهوم المسؤولية الاجتماعية في</w:t>
      </w:r>
      <w:r w:rsidRPr="00FB0CE4">
        <w:rPr>
          <w:rFonts w:ascii="Simplified Arabic" w:hAnsi="Simplified Arabic" w:cs="Simplified Arabic"/>
          <w:sz w:val="28"/>
          <w:szCs w:val="28"/>
          <w:rtl/>
          <w:lang w:bidi="ar-SY"/>
        </w:rPr>
        <w:t xml:space="preserve"> مؤسسة نفطال أم البواقي. استندت الدراسة الى المنهج الوصفي والاستدلالي في تحليل بيانات 55 استبانة </w:t>
      </w:r>
      <w:r>
        <w:rPr>
          <w:rFonts w:ascii="Simplified Arabic" w:hAnsi="Simplified Arabic" w:cs="Simplified Arabic" w:hint="cs"/>
          <w:sz w:val="28"/>
          <w:szCs w:val="28"/>
          <w:rtl/>
          <w:lang w:bidi="ar-SY"/>
        </w:rPr>
        <w:t xml:space="preserve">تم جمعها </w:t>
      </w:r>
      <w:r w:rsidRPr="00FB0CE4">
        <w:rPr>
          <w:rFonts w:ascii="Simplified Arabic" w:hAnsi="Simplified Arabic" w:cs="Simplified Arabic"/>
          <w:sz w:val="28"/>
          <w:szCs w:val="28"/>
          <w:rtl/>
          <w:lang w:bidi="ar-SY"/>
        </w:rPr>
        <w:t xml:space="preserve">من موظفي مؤسسة نفطال. خلصت الدراسة إلى وجود أثر ذو دلالة معنوية عند مستوى </w:t>
      </w:r>
      <w:r w:rsidRPr="00FB0CE4">
        <w:rPr>
          <w:rFonts w:ascii="Simplified Arabic" w:hAnsi="Simplified Arabic" w:cs="Simplified Arabic"/>
          <w:sz w:val="28"/>
          <w:szCs w:val="28"/>
          <w:rtl/>
          <w:lang w:bidi="ar-SY"/>
        </w:rPr>
        <w:lastRenderedPageBreak/>
        <w:t xml:space="preserve">0.05 بين التوجه الاستراتيجي وأبعاد المسؤولية الاجتماعية (البعد البيئي، البعد الاقتصادي البعد </w:t>
      </w:r>
      <w:r w:rsidRPr="00FB0CE4">
        <w:rPr>
          <w:rFonts w:ascii="Simplified Arabic" w:hAnsi="Simplified Arabic" w:cs="Simplified Arabic" w:hint="cs"/>
          <w:sz w:val="28"/>
          <w:szCs w:val="28"/>
          <w:rtl/>
          <w:lang w:bidi="ar-SY"/>
        </w:rPr>
        <w:t>الاجتماعي</w:t>
      </w:r>
      <w:r w:rsidRPr="00FB0CE4">
        <w:rPr>
          <w:rFonts w:ascii="Simplified Arabic" w:hAnsi="Simplified Arabic" w:cs="Simplified Arabic"/>
          <w:sz w:val="28"/>
          <w:szCs w:val="28"/>
          <w:rtl/>
          <w:lang w:bidi="ar-SY"/>
        </w:rPr>
        <w:t xml:space="preserve"> والبعد الخيري) وهذه العلاقة موافقة للنظرية الاقتصادية.</w:t>
      </w:r>
    </w:p>
    <w:p w14:paraId="5999A5CC" w14:textId="48AEDF41" w:rsidR="002C5C1A" w:rsidRPr="0069240E" w:rsidRDefault="002C5C1A" w:rsidP="002C5C1A">
      <w:pPr>
        <w:spacing w:line="360" w:lineRule="auto"/>
        <w:ind w:firstLine="720"/>
        <w:jc w:val="both"/>
        <w:rPr>
          <w:rFonts w:ascii="Simplified Arabic" w:hAnsi="Simplified Arabic" w:cs="Simplified Arabic"/>
          <w:sz w:val="28"/>
          <w:szCs w:val="28"/>
          <w:u w:val="single"/>
          <w:rtl/>
          <w:lang w:bidi="ar-SY"/>
        </w:rPr>
      </w:pPr>
      <w:r w:rsidRPr="0069240E">
        <w:rPr>
          <w:rFonts w:ascii="Simplified Arabic" w:hAnsi="Simplified Arabic" w:cs="Simplified Arabic" w:hint="cs"/>
          <w:sz w:val="28"/>
          <w:szCs w:val="28"/>
          <w:u w:val="single"/>
          <w:rtl/>
          <w:lang w:bidi="ar-SY"/>
        </w:rPr>
        <w:t>دراسة</w:t>
      </w:r>
      <w:r w:rsidRPr="0069240E">
        <w:rPr>
          <w:rFonts w:ascii="Simplified Arabic" w:hAnsi="Simplified Arabic" w:cs="Simplified Arabic"/>
          <w:sz w:val="28"/>
          <w:szCs w:val="28"/>
          <w:u w:val="single"/>
          <w:rtl/>
          <w:lang w:bidi="ar-SY"/>
        </w:rPr>
        <w:t xml:space="preserve"> سليطين (2021)</w:t>
      </w:r>
      <w:r w:rsidRPr="0069240E">
        <w:rPr>
          <w:rFonts w:ascii="Simplified Arabic" w:hAnsi="Simplified Arabic" w:cs="Simplified Arabic" w:hint="cs"/>
          <w:sz w:val="28"/>
          <w:szCs w:val="28"/>
          <w:u w:val="single"/>
          <w:rtl/>
          <w:lang w:bidi="ar-SY"/>
        </w:rPr>
        <w:t>، حول</w:t>
      </w:r>
      <w:r w:rsidR="0069240E" w:rsidRPr="0069240E">
        <w:rPr>
          <w:u w:val="single"/>
          <w:rtl/>
        </w:rPr>
        <w:t xml:space="preserve"> </w:t>
      </w:r>
      <w:r w:rsidR="0069240E" w:rsidRPr="0069240E">
        <w:rPr>
          <w:rFonts w:ascii="Simplified Arabic" w:hAnsi="Simplified Arabic" w:cs="Simplified Arabic"/>
          <w:sz w:val="28"/>
          <w:szCs w:val="28"/>
          <w:u w:val="single"/>
          <w:rtl/>
          <w:lang w:bidi="ar-SY"/>
        </w:rPr>
        <w:t>دور التوجه الاستراتيجي في إدارة الأزمات</w:t>
      </w:r>
      <w:r w:rsidR="00EA3117">
        <w:rPr>
          <w:rFonts w:ascii="Simplified Arabic" w:hAnsi="Simplified Arabic" w:cs="Simplified Arabic" w:hint="cs"/>
          <w:sz w:val="28"/>
          <w:szCs w:val="28"/>
          <w:u w:val="single"/>
          <w:rtl/>
          <w:lang w:bidi="ar-SY"/>
        </w:rPr>
        <w:t>،</w:t>
      </w:r>
      <w:r w:rsidR="0069240E" w:rsidRPr="0069240E">
        <w:rPr>
          <w:rFonts w:ascii="Simplified Arabic" w:hAnsi="Simplified Arabic" w:cs="Simplified Arabic"/>
          <w:sz w:val="28"/>
          <w:szCs w:val="28"/>
          <w:u w:val="single"/>
          <w:rtl/>
          <w:lang w:bidi="ar-SY"/>
        </w:rPr>
        <w:t xml:space="preserve"> دراسة ميدانية في مديرية الزراعة في اللاذقية</w:t>
      </w:r>
      <w:r w:rsidR="0069240E" w:rsidRPr="0069240E">
        <w:rPr>
          <w:rFonts w:ascii="Simplified Arabic" w:hAnsi="Simplified Arabic" w:cs="Simplified Arabic" w:hint="cs"/>
          <w:sz w:val="28"/>
          <w:szCs w:val="28"/>
          <w:u w:val="single"/>
          <w:rtl/>
          <w:lang w:bidi="ar-SY"/>
        </w:rPr>
        <w:t>:</w:t>
      </w:r>
    </w:p>
    <w:p w14:paraId="60F101EA" w14:textId="7F361A3E" w:rsidR="002C5C1A" w:rsidRDefault="002C5C1A" w:rsidP="002C5C1A">
      <w:pPr>
        <w:spacing w:line="360" w:lineRule="auto"/>
        <w:ind w:firstLine="720"/>
        <w:jc w:val="both"/>
        <w:rPr>
          <w:rFonts w:ascii="Simplified Arabic" w:hAnsi="Simplified Arabic" w:cs="Simplified Arabic"/>
          <w:sz w:val="28"/>
          <w:szCs w:val="28"/>
          <w:rtl/>
          <w:lang w:bidi="ar-SY"/>
        </w:rPr>
      </w:pPr>
      <w:r w:rsidRPr="00740D4D">
        <w:rPr>
          <w:rFonts w:ascii="Simplified Arabic" w:hAnsi="Simplified Arabic" w:cs="Simplified Arabic"/>
          <w:sz w:val="28"/>
          <w:szCs w:val="28"/>
          <w:rtl/>
          <w:lang w:bidi="ar-SY"/>
        </w:rPr>
        <w:t xml:space="preserve"> إلى تحديد مدى وجود توجه استراتيجي واضح في مديرية الزراعة في اللاذقية وكيفية إدارة أزماتها وتبيان العلاقة بينهما. اعتمد الباحث المنهج الوصفي التحليلي كمنهج عام للبحث، حيث قام بجمع البيانات بطريقة الاستبيان والمقابلة الشخصية، وتحليل البيانات باستخدام برنامج </w:t>
      </w:r>
      <w:r w:rsidRPr="00740D4D">
        <w:rPr>
          <w:rFonts w:ascii="Simplified Arabic" w:hAnsi="Simplified Arabic" w:cs="Simplified Arabic"/>
          <w:sz w:val="28"/>
          <w:szCs w:val="28"/>
          <w:lang w:bidi="ar-SY"/>
        </w:rPr>
        <w:t>spss</w:t>
      </w:r>
      <w:r w:rsidRPr="00740D4D">
        <w:rPr>
          <w:rFonts w:ascii="Simplified Arabic" w:hAnsi="Simplified Arabic" w:cs="Simplified Arabic"/>
          <w:sz w:val="28"/>
          <w:szCs w:val="28"/>
          <w:rtl/>
          <w:lang w:bidi="ar-SY"/>
        </w:rPr>
        <w:t xml:space="preserve"> الإحصائي. خلص البحث الى وجود علاقة ارتباط بين التوجه الاستراتيجي وإدارة الأزمات في مديرية الزراعة في اللاذقية.</w:t>
      </w:r>
    </w:p>
    <w:p w14:paraId="19F70016" w14:textId="5D2CCC9D" w:rsidR="0033269F" w:rsidRPr="00224FA5" w:rsidRDefault="0033269F" w:rsidP="00224FA5">
      <w:pPr>
        <w:spacing w:line="360" w:lineRule="auto"/>
        <w:ind w:firstLine="720"/>
        <w:jc w:val="both"/>
        <w:rPr>
          <w:rFonts w:ascii="Simplified Arabic" w:hAnsi="Simplified Arabic" w:cs="Simplified Arabic"/>
          <w:sz w:val="28"/>
          <w:szCs w:val="28"/>
          <w:u w:val="single"/>
          <w:rtl/>
          <w:lang w:bidi="ar-SY"/>
        </w:rPr>
      </w:pPr>
      <w:r w:rsidRPr="00224FA5">
        <w:rPr>
          <w:rFonts w:ascii="Simplified Arabic" w:hAnsi="Simplified Arabic" w:cs="Simplified Arabic" w:hint="cs"/>
          <w:sz w:val="28"/>
          <w:szCs w:val="28"/>
          <w:u w:val="single"/>
          <w:rtl/>
          <w:lang w:bidi="ar-SY"/>
        </w:rPr>
        <w:t>دراسة</w:t>
      </w:r>
      <w:r w:rsidR="002C5C1A" w:rsidRPr="00224FA5">
        <w:rPr>
          <w:rFonts w:ascii="Simplified Arabic" w:hAnsi="Simplified Arabic" w:cs="Simplified Arabic"/>
          <w:sz w:val="28"/>
          <w:szCs w:val="28"/>
          <w:u w:val="single"/>
          <w:rtl/>
          <w:lang w:bidi="ar-SY"/>
        </w:rPr>
        <w:t xml:space="preserve"> حمادي (2019)</w:t>
      </w:r>
      <w:r w:rsidRPr="00224FA5">
        <w:rPr>
          <w:rFonts w:ascii="Simplified Arabic" w:hAnsi="Simplified Arabic" w:cs="Simplified Arabic" w:hint="cs"/>
          <w:sz w:val="28"/>
          <w:szCs w:val="28"/>
          <w:u w:val="single"/>
          <w:rtl/>
          <w:lang w:bidi="ar-SY"/>
        </w:rPr>
        <w:t>، حول</w:t>
      </w:r>
      <w:r w:rsidR="00224FA5" w:rsidRPr="00224FA5">
        <w:rPr>
          <w:rFonts w:ascii="Simplified Arabic" w:hAnsi="Simplified Arabic" w:cs="Simplified Arabic" w:hint="cs"/>
          <w:sz w:val="28"/>
          <w:szCs w:val="28"/>
          <w:u w:val="single"/>
          <w:rtl/>
          <w:lang w:bidi="ar-SY"/>
        </w:rPr>
        <w:t xml:space="preserve"> دور التوجه الاستراتيجي في تطوي المنتجات الجديدة لمنظمات الأعمال:</w:t>
      </w:r>
    </w:p>
    <w:p w14:paraId="18E34BE5" w14:textId="5E1938E2" w:rsidR="002C5C1A" w:rsidRDefault="0033269F" w:rsidP="002C5C1A">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هدفت هذه الدراسة</w:t>
      </w:r>
      <w:r w:rsidR="002C5C1A" w:rsidRPr="0052073C">
        <w:rPr>
          <w:rFonts w:ascii="Simplified Arabic" w:hAnsi="Simplified Arabic" w:cs="Simplified Arabic"/>
          <w:sz w:val="28"/>
          <w:szCs w:val="28"/>
          <w:rtl/>
          <w:lang w:bidi="ar-SY"/>
        </w:rPr>
        <w:t xml:space="preserve"> الى الكشف </w:t>
      </w:r>
      <w:r w:rsidR="002C5C1A" w:rsidRPr="0052073C">
        <w:rPr>
          <w:rFonts w:ascii="Simplified Arabic" w:hAnsi="Simplified Arabic" w:cs="Simplified Arabic" w:hint="cs"/>
          <w:sz w:val="28"/>
          <w:szCs w:val="28"/>
          <w:rtl/>
          <w:lang w:bidi="ar-SY"/>
        </w:rPr>
        <w:t>عن مدى</w:t>
      </w:r>
      <w:r w:rsidR="002C5C1A" w:rsidRPr="0052073C">
        <w:rPr>
          <w:rFonts w:ascii="Simplified Arabic" w:hAnsi="Simplified Arabic" w:cs="Simplified Arabic"/>
          <w:sz w:val="28"/>
          <w:szCs w:val="28"/>
          <w:rtl/>
          <w:lang w:bidi="ar-SY"/>
        </w:rPr>
        <w:t xml:space="preserve"> تأثير التوجه الاستراتيجي (التوجه الاستراتيجي </w:t>
      </w:r>
      <w:r w:rsidR="002C5C1A" w:rsidRPr="0052073C">
        <w:rPr>
          <w:rFonts w:ascii="Simplified Arabic" w:hAnsi="Simplified Arabic" w:cs="Simplified Arabic" w:hint="cs"/>
          <w:sz w:val="28"/>
          <w:szCs w:val="28"/>
          <w:rtl/>
          <w:lang w:bidi="ar-SY"/>
        </w:rPr>
        <w:t>الاستباقي،</w:t>
      </w:r>
      <w:r w:rsidR="002C5C1A" w:rsidRPr="0052073C">
        <w:rPr>
          <w:rFonts w:ascii="Simplified Arabic" w:hAnsi="Simplified Arabic" w:cs="Simplified Arabic"/>
          <w:sz w:val="28"/>
          <w:szCs w:val="28"/>
          <w:rtl/>
          <w:lang w:bidi="ar-SY"/>
        </w:rPr>
        <w:t xml:space="preserve"> التوجه الاستراتيجي الابداعي والتوجه نحو المخاطرة) في تطوير المنتجات الجديدة لمنظمات الاعمال. اما عينة البحث فتألفت من 36 شخصاً من القيادات الإدارية في مستوى الإدارة العليا، والإدارة الوسطى في الشركة العامة للصناعات النسيجية والجلدية العراقية. تم استخدام الاسلوب الوصفي التحليلي </w:t>
      </w:r>
      <w:r w:rsidR="002C5C1A" w:rsidRPr="0052073C">
        <w:rPr>
          <w:rFonts w:ascii="Simplified Arabic" w:hAnsi="Simplified Arabic" w:cs="Simplified Arabic" w:hint="cs"/>
          <w:sz w:val="28"/>
          <w:szCs w:val="28"/>
          <w:rtl/>
          <w:lang w:bidi="ar-SY"/>
        </w:rPr>
        <w:t>لاستبانة</w:t>
      </w:r>
      <w:r w:rsidR="002C5C1A" w:rsidRPr="0052073C">
        <w:rPr>
          <w:rFonts w:ascii="Simplified Arabic" w:hAnsi="Simplified Arabic" w:cs="Simplified Arabic"/>
          <w:sz w:val="28"/>
          <w:szCs w:val="28"/>
          <w:rtl/>
          <w:lang w:bidi="ar-SY"/>
        </w:rPr>
        <w:t xml:space="preserve"> تضمنت </w:t>
      </w:r>
      <w:r w:rsidR="002C5C1A" w:rsidRPr="0052073C">
        <w:rPr>
          <w:rFonts w:ascii="Simplified Arabic" w:hAnsi="Simplified Arabic" w:cs="Simplified Arabic" w:hint="cs"/>
          <w:sz w:val="28"/>
          <w:szCs w:val="28"/>
          <w:rtl/>
          <w:lang w:bidi="ar-SY"/>
        </w:rPr>
        <w:t>أربع</w:t>
      </w:r>
      <w:r w:rsidR="002C5C1A" w:rsidRPr="0052073C">
        <w:rPr>
          <w:rFonts w:ascii="Simplified Arabic" w:hAnsi="Simplified Arabic" w:cs="Simplified Arabic"/>
          <w:sz w:val="28"/>
          <w:szCs w:val="28"/>
          <w:rtl/>
          <w:lang w:bidi="ar-SY"/>
        </w:rPr>
        <w:t xml:space="preserve"> متغيرات رئيسة اشتملت على أربعة وعشرون فقرة تقيس وتكشف مدى تأثير التوجه الاستراتيجي الاستباقي والابداعي والتوجه نحو المخاطرة في تطوير المنتجات الجديدة. وتوصل البحث </w:t>
      </w:r>
      <w:r w:rsidR="002C5C1A" w:rsidRPr="0052073C">
        <w:rPr>
          <w:rFonts w:ascii="Simplified Arabic" w:hAnsi="Simplified Arabic" w:cs="Simplified Arabic" w:hint="cs"/>
          <w:sz w:val="28"/>
          <w:szCs w:val="28"/>
          <w:rtl/>
          <w:lang w:bidi="ar-SY"/>
        </w:rPr>
        <w:t>الى وجود</w:t>
      </w:r>
      <w:r w:rsidR="002C5C1A" w:rsidRPr="0052073C">
        <w:rPr>
          <w:rFonts w:ascii="Simplified Arabic" w:hAnsi="Simplified Arabic" w:cs="Simplified Arabic"/>
          <w:sz w:val="28"/>
          <w:szCs w:val="28"/>
          <w:rtl/>
          <w:lang w:bidi="ar-SY"/>
        </w:rPr>
        <w:t xml:space="preserve"> </w:t>
      </w:r>
      <w:r w:rsidR="002C5C1A" w:rsidRPr="0052073C">
        <w:rPr>
          <w:rFonts w:ascii="Simplified Arabic" w:hAnsi="Simplified Arabic" w:cs="Simplified Arabic" w:hint="cs"/>
          <w:sz w:val="28"/>
          <w:szCs w:val="28"/>
          <w:rtl/>
          <w:lang w:bidi="ar-SY"/>
        </w:rPr>
        <w:t>علاقة خطية</w:t>
      </w:r>
      <w:r w:rsidR="002C5C1A" w:rsidRPr="0052073C">
        <w:rPr>
          <w:rFonts w:ascii="Simplified Arabic" w:hAnsi="Simplified Arabic" w:cs="Simplified Arabic"/>
          <w:sz w:val="28"/>
          <w:szCs w:val="28"/>
          <w:rtl/>
          <w:lang w:bidi="ar-SY"/>
        </w:rPr>
        <w:t xml:space="preserve"> موجبة بين التوجه الاستراتيجي الاستباقي والتوجه الاستراتيجي الابداعي والتوجه نحو المخاطرة وتطوير المنتجات الجديدة.</w:t>
      </w:r>
    </w:p>
    <w:p w14:paraId="50978F98" w14:textId="69CFDE67" w:rsidR="008F49B1" w:rsidRDefault="008F49B1" w:rsidP="008F49B1">
      <w:pPr>
        <w:pStyle w:val="3"/>
        <w:rPr>
          <w:rtl/>
        </w:rPr>
      </w:pPr>
      <w:bookmarkStart w:id="21" w:name="_Toc192445192"/>
      <w:r>
        <w:rPr>
          <w:rFonts w:hint="cs"/>
          <w:rtl/>
        </w:rPr>
        <w:lastRenderedPageBreak/>
        <w:t>الدراسات التي تناولت التخطيط التشغيلي ودوره في المنظمات:</w:t>
      </w:r>
      <w:bookmarkEnd w:id="21"/>
    </w:p>
    <w:p w14:paraId="08A80CDF" w14:textId="3653FAFF" w:rsidR="008F49B1" w:rsidRDefault="008F49B1" w:rsidP="002C5C1A">
      <w:pPr>
        <w:spacing w:line="360" w:lineRule="auto"/>
        <w:jc w:val="both"/>
        <w:rPr>
          <w:rFonts w:ascii="Simplified Arabic" w:hAnsi="Simplified Arabic" w:cs="Simplified Arabic"/>
          <w:sz w:val="28"/>
          <w:szCs w:val="28"/>
          <w:rtl/>
          <w:lang w:bidi="ar-SY"/>
        </w:rPr>
      </w:pPr>
    </w:p>
    <w:p w14:paraId="1276D00A" w14:textId="0923D056" w:rsidR="005D2185" w:rsidRPr="005D2185" w:rsidRDefault="005D2185" w:rsidP="005D2185">
      <w:pPr>
        <w:spacing w:line="360" w:lineRule="auto"/>
        <w:rPr>
          <w:rFonts w:ascii="Simplified Arabic" w:hAnsi="Simplified Arabic" w:cs="Simplified Arabic"/>
          <w:sz w:val="28"/>
          <w:szCs w:val="28"/>
          <w:u w:val="single"/>
          <w:rtl/>
          <w:lang w:bidi="ar-SY"/>
        </w:rPr>
      </w:pPr>
      <w:r w:rsidRPr="005D2185">
        <w:rPr>
          <w:rFonts w:ascii="Simplified Arabic" w:hAnsi="Simplified Arabic" w:cs="Simplified Arabic" w:hint="cs"/>
          <w:sz w:val="28"/>
          <w:szCs w:val="28"/>
          <w:u w:val="single"/>
          <w:rtl/>
          <w:lang w:bidi="ar-SY"/>
        </w:rPr>
        <w:t xml:space="preserve">دراسة </w:t>
      </w:r>
      <w:r w:rsidRPr="005D2185">
        <w:rPr>
          <w:rFonts w:ascii="Simplified Arabic" w:hAnsi="Simplified Arabic" w:cs="Simplified Arabic"/>
          <w:sz w:val="28"/>
          <w:szCs w:val="28"/>
          <w:u w:val="single"/>
          <w:lang w:bidi="ar-SY"/>
        </w:rPr>
        <w:t>Gulma</w:t>
      </w:r>
      <w:r w:rsidRPr="005D2185">
        <w:rPr>
          <w:rFonts w:ascii="Simplified Arabic" w:hAnsi="Simplified Arabic" w:cs="Simplified Arabic" w:hint="cs"/>
          <w:sz w:val="28"/>
          <w:szCs w:val="28"/>
          <w:u w:val="single"/>
          <w:rtl/>
          <w:lang w:bidi="ar-SY"/>
        </w:rPr>
        <w:t xml:space="preserve"> (2024)، حول </w:t>
      </w:r>
      <w:r w:rsidRPr="005D2185">
        <w:rPr>
          <w:rFonts w:ascii="Simplified Arabic" w:hAnsi="Simplified Arabic" w:cs="Simplified Arabic"/>
          <w:sz w:val="28"/>
          <w:szCs w:val="28"/>
          <w:u w:val="single"/>
          <w:rtl/>
          <w:lang w:bidi="ar-SY"/>
        </w:rPr>
        <w:t>رسم المسار</w:t>
      </w:r>
      <w:r>
        <w:rPr>
          <w:rFonts w:ascii="Simplified Arabic" w:hAnsi="Simplified Arabic" w:cs="Simplified Arabic" w:hint="cs"/>
          <w:sz w:val="28"/>
          <w:szCs w:val="28"/>
          <w:u w:val="single"/>
          <w:rtl/>
          <w:lang w:bidi="ar-SY"/>
        </w:rPr>
        <w:t>،</w:t>
      </w:r>
      <w:r w:rsidRPr="005D2185">
        <w:rPr>
          <w:rFonts w:ascii="Simplified Arabic" w:hAnsi="Simplified Arabic" w:cs="Simplified Arabic"/>
          <w:sz w:val="28"/>
          <w:szCs w:val="28"/>
          <w:u w:val="single"/>
          <w:rtl/>
          <w:lang w:bidi="ar-SY"/>
        </w:rPr>
        <w:t xml:space="preserve"> منظور سياسي لتطور التخطيط التشغيلي السنوي لقطاع الصحة في ولاية كيبي:</w:t>
      </w:r>
    </w:p>
    <w:p w14:paraId="4ED0CB53" w14:textId="240BF152" w:rsidR="008F49B1" w:rsidRDefault="005D2185" w:rsidP="005D2185">
      <w:pPr>
        <w:spacing w:line="360" w:lineRule="auto"/>
        <w:jc w:val="both"/>
        <w:rPr>
          <w:rFonts w:ascii="Simplified Arabic" w:hAnsi="Simplified Arabic" w:cs="Simplified Arabic"/>
          <w:sz w:val="28"/>
          <w:szCs w:val="28"/>
          <w:rtl/>
          <w:lang w:bidi="ar-SY"/>
        </w:rPr>
      </w:pPr>
      <w:r w:rsidRPr="005D2185">
        <w:rPr>
          <w:rFonts w:ascii="Simplified Arabic" w:hAnsi="Simplified Arabic" w:cs="Simplified Arabic"/>
          <w:sz w:val="28"/>
          <w:szCs w:val="28"/>
          <w:rtl/>
          <w:lang w:bidi="ar-SY"/>
        </w:rPr>
        <w:t>تقدم هذه الدراسة نظرة عامة على عملية التخطيط التشغيلي السنوي في ولاية كيبي، نيجيريا، من عام 2020 إلى عام 2024، مع التركيز على تسعة معايير تخطيطية رئيسية: ملكية الدولة، ومشاركة أصحاب المصلحة، وتناغم القطاع، والنهج القائمة على الأدلة، والتوقيت، والموافقة التنفيذية، والتتبع ربع السنوي، والنشر، والاستدامة. تشمل الأساليب مراجعة تقارير برنامج التخطيط التشغيلي السنوي وإجراء مقابلات مع أصحاب المصلحة. يجمع تصميم البحث المختلط بين البيانات الكمية من التقارير السنوية ووثائق السياسة والبيانات النوعية من المقابلات شبه المنظمة. قيمت الإحصاءات الوصفية وتحليل السلاسل الزمنية التقدم المحرز في المعالم، بينما استكشف التحليل الموضوعي العوامل التي تؤثر على التنفيذ والنتائج. تشير النتائج إلى وجود اتجاه إيجابي في تحسينات خطة العمل السنوية منذ عام 2020، وخاصة في إشراك أصحاب المصلحة من خلال نهج من القاعدة إلى القمة، والاستفادة من الأدلة للتخطيط، وتطوير خطة العمل السنوية في الوقت المناسب للميزانية، وتتبع الخطة بانتظام. ومع ذلك، فإن تحديات التمويل لإشراك أصحاب المصلحة، وخاصة على مستوى السلطات الصحية بالحكومة المحلية، يمكن أن تؤثر على الشمولية في المستقبل. وخلصت الدراسة إلى أنه في حين تحسنت خطة العمل السنوية في ولاية كيبي بشكل كبير، فإن ضمان الموارد الكافية للنهج التشاركي أمر ضروري للنجاح المستمر، مما يساهم في تقديم رؤى قيمة لتخطيط قطاع الصحة في تطوير السياقات لصناع السياسات وأصحاب المصلحة.</w:t>
      </w:r>
    </w:p>
    <w:p w14:paraId="6F08D671" w14:textId="2895E49A" w:rsidR="0060407E" w:rsidRPr="0060407E" w:rsidRDefault="0060407E" w:rsidP="0060407E">
      <w:pPr>
        <w:spacing w:line="360" w:lineRule="auto"/>
        <w:jc w:val="both"/>
        <w:rPr>
          <w:rFonts w:ascii="Simplified Arabic" w:hAnsi="Simplified Arabic" w:cs="Simplified Arabic"/>
          <w:sz w:val="28"/>
          <w:szCs w:val="28"/>
          <w:u w:val="single"/>
          <w:rtl/>
          <w:lang w:bidi="ar-SY"/>
        </w:rPr>
      </w:pPr>
      <w:r w:rsidRPr="0060407E">
        <w:rPr>
          <w:rFonts w:ascii="Simplified Arabic" w:hAnsi="Simplified Arabic" w:cs="Simplified Arabic" w:hint="cs"/>
          <w:sz w:val="28"/>
          <w:szCs w:val="28"/>
          <w:u w:val="single"/>
          <w:rtl/>
          <w:lang w:bidi="ar-SY"/>
        </w:rPr>
        <w:lastRenderedPageBreak/>
        <w:t xml:space="preserve">دراسة </w:t>
      </w:r>
      <w:r w:rsidRPr="0060407E">
        <w:rPr>
          <w:rFonts w:ascii="Simplified Arabic" w:hAnsi="Simplified Arabic" w:cs="Simplified Arabic"/>
          <w:sz w:val="28"/>
          <w:szCs w:val="28"/>
          <w:u w:val="single"/>
          <w:lang w:bidi="ar-SY"/>
        </w:rPr>
        <w:t>UMEH</w:t>
      </w:r>
      <w:r w:rsidRPr="0060407E">
        <w:rPr>
          <w:rFonts w:ascii="Simplified Arabic" w:hAnsi="Simplified Arabic" w:cs="Simplified Arabic" w:hint="cs"/>
          <w:sz w:val="28"/>
          <w:szCs w:val="28"/>
          <w:u w:val="single"/>
          <w:rtl/>
          <w:lang w:bidi="ar-SY"/>
        </w:rPr>
        <w:t xml:space="preserve"> وآخرون (2024)، حول </w:t>
      </w:r>
      <w:r w:rsidRPr="0060407E">
        <w:rPr>
          <w:rFonts w:ascii="Simplified Arabic" w:hAnsi="Simplified Arabic" w:cs="Simplified Arabic"/>
          <w:sz w:val="28"/>
          <w:szCs w:val="28"/>
          <w:u w:val="single"/>
          <w:rtl/>
          <w:lang w:bidi="ar-SY"/>
        </w:rPr>
        <w:t>تأثير التخطيط على الإنتاجية التنظيمية في القطاع الخاص</w:t>
      </w:r>
      <w:r>
        <w:rPr>
          <w:rFonts w:ascii="Simplified Arabic" w:hAnsi="Simplified Arabic" w:cs="Simplified Arabic" w:hint="cs"/>
          <w:sz w:val="28"/>
          <w:szCs w:val="28"/>
          <w:u w:val="single"/>
          <w:rtl/>
          <w:lang w:bidi="ar-SY"/>
        </w:rPr>
        <w:t>:</w:t>
      </w:r>
    </w:p>
    <w:p w14:paraId="4A4CE912" w14:textId="791C0BCF" w:rsidR="0060407E" w:rsidRDefault="0060407E" w:rsidP="0060407E">
      <w:pPr>
        <w:spacing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بحثت هذه الدراسة</w:t>
      </w:r>
      <w:r w:rsidRPr="0060407E">
        <w:rPr>
          <w:rFonts w:ascii="Simplified Arabic" w:hAnsi="Simplified Arabic" w:cs="Simplified Arabic"/>
          <w:sz w:val="28"/>
          <w:szCs w:val="28"/>
          <w:rtl/>
          <w:lang w:bidi="ar-SY"/>
        </w:rPr>
        <w:t xml:space="preserve"> في تأثير التخطيط على الإنتاجية التنظيمية في نيجيريا، مع التركيز على شركة </w:t>
      </w:r>
      <w:r w:rsidRPr="0060407E">
        <w:rPr>
          <w:rFonts w:ascii="Simplified Arabic" w:hAnsi="Simplified Arabic" w:cs="Simplified Arabic"/>
          <w:sz w:val="28"/>
          <w:szCs w:val="28"/>
          <w:lang w:bidi="ar-SY"/>
        </w:rPr>
        <w:t>PZ Cussons Plc</w:t>
      </w:r>
      <w:r w:rsidRPr="0060407E">
        <w:rPr>
          <w:rFonts w:ascii="Simplified Arabic" w:hAnsi="Simplified Arabic" w:cs="Simplified Arabic"/>
          <w:sz w:val="28"/>
          <w:szCs w:val="28"/>
          <w:rtl/>
          <w:lang w:bidi="ar-SY"/>
        </w:rPr>
        <w:t xml:space="preserve"> وشركة </w:t>
      </w:r>
      <w:r w:rsidRPr="0060407E">
        <w:rPr>
          <w:rFonts w:ascii="Simplified Arabic" w:hAnsi="Simplified Arabic" w:cs="Simplified Arabic"/>
          <w:sz w:val="28"/>
          <w:szCs w:val="28"/>
          <w:lang w:bidi="ar-SY"/>
        </w:rPr>
        <w:t>Tonimas Nigeria Ltd</w:t>
      </w:r>
      <w:r w:rsidRPr="0060407E">
        <w:rPr>
          <w:rFonts w:ascii="Simplified Arabic" w:hAnsi="Simplified Arabic" w:cs="Simplified Arabic"/>
          <w:sz w:val="28"/>
          <w:szCs w:val="28"/>
          <w:rtl/>
          <w:lang w:bidi="ar-SY"/>
        </w:rPr>
        <w:t xml:space="preserve"> في أبا، ولاية أبا. ويستكشف البحث كيف يمكن للإدارة الاستفادة من التخطيط الاستراتيجي والتشغيلي والطوارئ لتعزيز الإنتاجية. شمل تصميم البحث المسحي إجمالي 275 موظفًا، مع حجم عينة من 163 مستجيبًا تم اختيارهم عشوائيًا. تم جمع البيانات من خلال استبيان بتنسيق ليكرت بعنوان استبيان تخطيط وإنتاجية المنظمة (</w:t>
      </w:r>
      <w:r w:rsidRPr="0060407E">
        <w:rPr>
          <w:rFonts w:ascii="Simplified Arabic" w:hAnsi="Simplified Arabic" w:cs="Simplified Arabic"/>
          <w:sz w:val="28"/>
          <w:szCs w:val="28"/>
          <w:lang w:bidi="ar-SY"/>
        </w:rPr>
        <w:t>POPSQ</w:t>
      </w:r>
      <w:r w:rsidRPr="0060407E">
        <w:rPr>
          <w:rFonts w:ascii="Simplified Arabic" w:hAnsi="Simplified Arabic" w:cs="Simplified Arabic"/>
          <w:sz w:val="28"/>
          <w:szCs w:val="28"/>
          <w:rtl/>
          <w:lang w:bidi="ar-SY"/>
        </w:rPr>
        <w:t>)، مكملاً بالمقابلات والبيانات الثانوية. استخدم تحليل البيانات عدد الترددات والنسب المئوية، استنادًا إلى نظرية مسار الهدف. كشفت النتائج أن الإدارة الفعالة من خلال التخطيط أثرت بشكل إيجابي على إنتاجية الشركة. لذلك، يوصى بأن تقوم الشركتان بإعطاء الأولوية لتقنيات التخطيط الاستراتيجي والتشغيلي والطوارئ لتعزيز الإنتاجية بشكل أكبر.</w:t>
      </w:r>
    </w:p>
    <w:p w14:paraId="6835983A" w14:textId="66871052" w:rsidR="00D64291" w:rsidRPr="00D64291" w:rsidRDefault="00BE108E" w:rsidP="00BE108E">
      <w:pPr>
        <w:spacing w:line="360" w:lineRule="auto"/>
        <w:ind w:firstLine="720"/>
        <w:jc w:val="both"/>
        <w:rPr>
          <w:rFonts w:ascii="Simplified Arabic" w:hAnsi="Simplified Arabic" w:cs="Simplified Arabic"/>
          <w:sz w:val="28"/>
          <w:szCs w:val="28"/>
          <w:u w:val="single"/>
          <w:rtl/>
          <w:lang w:bidi="ar-SY"/>
        </w:rPr>
      </w:pPr>
      <w:r w:rsidRPr="00D64291">
        <w:rPr>
          <w:rFonts w:ascii="Simplified Arabic" w:hAnsi="Simplified Arabic" w:cs="Simplified Arabic"/>
          <w:sz w:val="28"/>
          <w:szCs w:val="28"/>
          <w:u w:val="single"/>
          <w:rtl/>
          <w:lang w:bidi="ar-SY"/>
        </w:rPr>
        <w:t>دراسة الجنوبي (2020)</w:t>
      </w:r>
      <w:r w:rsidR="00D64291" w:rsidRPr="00D64291">
        <w:rPr>
          <w:rFonts w:ascii="Simplified Arabic" w:hAnsi="Simplified Arabic" w:cs="Simplified Arabic" w:hint="cs"/>
          <w:sz w:val="28"/>
          <w:szCs w:val="28"/>
          <w:u w:val="single"/>
          <w:rtl/>
          <w:lang w:bidi="ar-SY"/>
        </w:rPr>
        <w:t xml:space="preserve">، حول </w:t>
      </w:r>
      <w:r w:rsidR="00D64291" w:rsidRPr="00D64291">
        <w:rPr>
          <w:rFonts w:ascii="Simplified Arabic" w:hAnsi="Simplified Arabic" w:cs="Simplified Arabic"/>
          <w:sz w:val="28"/>
          <w:szCs w:val="28"/>
          <w:u w:val="single"/>
          <w:rtl/>
          <w:lang w:bidi="ar-SY"/>
        </w:rPr>
        <w:t>مدى انطباق مراحل التخطيط الإستراتيجي وعمليات التخطيط التشغيلي على مستوى الكلية الجامعية من وجهة نظر أعضاء هيئة التدريس بجامعة شقراء بالمملكة العربية السعودية</w:t>
      </w:r>
      <w:r w:rsidR="00D64291" w:rsidRPr="00D64291">
        <w:rPr>
          <w:rFonts w:ascii="Simplified Arabic" w:hAnsi="Simplified Arabic" w:cs="Simplified Arabic" w:hint="cs"/>
          <w:sz w:val="28"/>
          <w:szCs w:val="28"/>
          <w:u w:val="single"/>
          <w:rtl/>
          <w:lang w:bidi="ar-SY"/>
        </w:rPr>
        <w:t>:</w:t>
      </w:r>
    </w:p>
    <w:p w14:paraId="54CD1830" w14:textId="14AB4484" w:rsidR="00BE108E" w:rsidRDefault="00D64291" w:rsidP="00BE108E">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هدفت الدراسة</w:t>
      </w:r>
      <w:r w:rsidR="00BE108E" w:rsidRPr="00C25635">
        <w:rPr>
          <w:rFonts w:ascii="Simplified Arabic" w:hAnsi="Simplified Arabic" w:cs="Simplified Arabic"/>
          <w:sz w:val="28"/>
          <w:szCs w:val="28"/>
          <w:rtl/>
          <w:lang w:bidi="ar-SY"/>
        </w:rPr>
        <w:t xml:space="preserve"> إلى تحديد مستوى التخطيط المفترض على مستوى الكلية الجامعية. هل هو المستوى الإستراتيجي أم التشغيلي التنفيذي؟ أم كلاهما؟ والى بيان مدى انطباق مراحل وعمليات كل منهما على مستوى الكلية الجامعية. استندت الدراسة الى المنهج الوصفي التحليلي والدراسة الميدانية المبنية على الاستبانة لعينة عشوائية بلغت 83 من أعضاء هيئة التدريس بجامعة شقراء بالمملكة العربية السعودية. وقد خلصت الدراسة الى أن جميع عمليات التخطيط الإستراتيجي </w:t>
      </w:r>
      <w:r w:rsidR="00BE108E" w:rsidRPr="00C25635">
        <w:rPr>
          <w:rFonts w:ascii="Simplified Arabic" w:hAnsi="Simplified Arabic" w:cs="Simplified Arabic"/>
          <w:sz w:val="28"/>
          <w:szCs w:val="28"/>
          <w:rtl/>
          <w:lang w:bidi="ar-SY"/>
        </w:rPr>
        <w:lastRenderedPageBreak/>
        <w:t>والتشغيلي تنطبق على مستوى الكلية الجامعية، وأنه بإمكانها ممارستهما بدون تعارض مع إعداد أو تنفيذ التخطيط الإستراتيجي على مستوى الجامعة</w:t>
      </w:r>
      <w:r w:rsidR="00BE108E">
        <w:rPr>
          <w:rFonts w:ascii="Simplified Arabic" w:hAnsi="Simplified Arabic" w:cs="Simplified Arabic" w:hint="cs"/>
          <w:sz w:val="28"/>
          <w:szCs w:val="28"/>
          <w:rtl/>
          <w:lang w:bidi="ar-SY"/>
        </w:rPr>
        <w:t>،</w:t>
      </w:r>
      <w:r w:rsidR="00BE108E" w:rsidRPr="00C25635">
        <w:rPr>
          <w:rFonts w:ascii="Simplified Arabic" w:hAnsi="Simplified Arabic" w:cs="Simplified Arabic"/>
          <w:sz w:val="28"/>
          <w:szCs w:val="28"/>
          <w:rtl/>
          <w:lang w:bidi="ar-SY"/>
        </w:rPr>
        <w:t xml:space="preserve"> </w:t>
      </w:r>
      <w:r w:rsidR="00BE108E">
        <w:rPr>
          <w:rFonts w:ascii="Simplified Arabic" w:hAnsi="Simplified Arabic" w:cs="Simplified Arabic" w:hint="cs"/>
          <w:sz w:val="28"/>
          <w:szCs w:val="28"/>
          <w:rtl/>
          <w:lang w:bidi="ar-SY"/>
        </w:rPr>
        <w:t>و</w:t>
      </w:r>
      <w:r w:rsidR="00BE108E" w:rsidRPr="00C25635">
        <w:rPr>
          <w:rFonts w:ascii="Simplified Arabic" w:hAnsi="Simplified Arabic" w:cs="Simplified Arabic"/>
          <w:sz w:val="28"/>
          <w:szCs w:val="28"/>
          <w:rtl/>
          <w:lang w:bidi="ar-SY"/>
        </w:rPr>
        <w:t>أن الجانب المعرفي في جانبي التخطيط الإستراتيجي والتشغيلي ضعيف إجمالاً لدى أعضاء هيئة التدريس بجامعة شقراء.</w:t>
      </w:r>
    </w:p>
    <w:p w14:paraId="726C3EE2" w14:textId="0ECFC939" w:rsidR="00D64291" w:rsidRPr="00D64291" w:rsidRDefault="00BE108E" w:rsidP="00BE108E">
      <w:pPr>
        <w:spacing w:line="360" w:lineRule="auto"/>
        <w:ind w:firstLine="720"/>
        <w:jc w:val="both"/>
        <w:rPr>
          <w:rFonts w:ascii="Simplified Arabic" w:hAnsi="Simplified Arabic" w:cs="Simplified Arabic"/>
          <w:sz w:val="28"/>
          <w:szCs w:val="28"/>
          <w:u w:val="single"/>
          <w:rtl/>
          <w:lang w:bidi="ar-SY"/>
        </w:rPr>
      </w:pPr>
      <w:r w:rsidRPr="00D64291">
        <w:rPr>
          <w:rFonts w:ascii="Simplified Arabic" w:hAnsi="Simplified Arabic" w:cs="Simplified Arabic"/>
          <w:sz w:val="28"/>
          <w:szCs w:val="28"/>
          <w:u w:val="single"/>
          <w:rtl/>
          <w:lang w:bidi="ar-SY"/>
        </w:rPr>
        <w:t>دراسة الهنداوي وأحمد (2020)</w:t>
      </w:r>
      <w:r w:rsidR="00D64291" w:rsidRPr="00D64291">
        <w:rPr>
          <w:rFonts w:ascii="Simplified Arabic" w:hAnsi="Simplified Arabic" w:cs="Simplified Arabic" w:hint="cs"/>
          <w:sz w:val="28"/>
          <w:szCs w:val="28"/>
          <w:u w:val="single"/>
          <w:rtl/>
          <w:lang w:bidi="ar-SY"/>
        </w:rPr>
        <w:t xml:space="preserve">، حول </w:t>
      </w:r>
      <w:r w:rsidR="00D64291" w:rsidRPr="00D64291">
        <w:rPr>
          <w:rFonts w:ascii="Simplified Arabic" w:hAnsi="Simplified Arabic" w:cs="Simplified Arabic"/>
          <w:sz w:val="28"/>
          <w:szCs w:val="28"/>
          <w:u w:val="single"/>
          <w:rtl/>
          <w:lang w:bidi="ar-SY"/>
        </w:rPr>
        <w:t>التخطيط التشغيلي وآليات تفعيله بكلية التربية بنين بالقاهرة</w:t>
      </w:r>
      <w:r w:rsidR="00D64291" w:rsidRPr="00D64291">
        <w:rPr>
          <w:rFonts w:ascii="Simplified Arabic" w:hAnsi="Simplified Arabic" w:cs="Simplified Arabic" w:hint="cs"/>
          <w:sz w:val="28"/>
          <w:szCs w:val="28"/>
          <w:u w:val="single"/>
          <w:rtl/>
          <w:lang w:bidi="ar-SY"/>
        </w:rPr>
        <w:t>:</w:t>
      </w:r>
    </w:p>
    <w:p w14:paraId="5B25CA9E" w14:textId="3CF85A80" w:rsidR="00BE108E" w:rsidRDefault="00BE108E" w:rsidP="00BE108E">
      <w:pPr>
        <w:spacing w:line="360" w:lineRule="auto"/>
        <w:ind w:firstLine="720"/>
        <w:jc w:val="both"/>
        <w:rPr>
          <w:rFonts w:ascii="Simplified Arabic" w:hAnsi="Simplified Arabic" w:cs="Simplified Arabic"/>
          <w:sz w:val="28"/>
          <w:szCs w:val="28"/>
          <w:rtl/>
          <w:lang w:bidi="ar-SY"/>
        </w:rPr>
      </w:pPr>
      <w:r w:rsidRPr="003C3C9D">
        <w:rPr>
          <w:rFonts w:ascii="Simplified Arabic" w:hAnsi="Simplified Arabic" w:cs="Simplified Arabic"/>
          <w:sz w:val="28"/>
          <w:szCs w:val="28"/>
          <w:rtl/>
          <w:lang w:bidi="ar-SY"/>
        </w:rPr>
        <w:t xml:space="preserve"> </w:t>
      </w:r>
      <w:r w:rsidR="00D64291" w:rsidRPr="003C3C9D">
        <w:rPr>
          <w:rFonts w:ascii="Simplified Arabic" w:hAnsi="Simplified Arabic" w:cs="Simplified Arabic"/>
          <w:sz w:val="28"/>
          <w:szCs w:val="28"/>
          <w:rtl/>
          <w:lang w:bidi="ar-SY"/>
        </w:rPr>
        <w:t xml:space="preserve">هدفت </w:t>
      </w:r>
      <w:r w:rsidR="00D64291">
        <w:rPr>
          <w:rFonts w:ascii="Simplified Arabic" w:hAnsi="Simplified Arabic" w:cs="Simplified Arabic" w:hint="cs"/>
          <w:sz w:val="28"/>
          <w:szCs w:val="28"/>
          <w:rtl/>
          <w:lang w:bidi="ar-SY"/>
        </w:rPr>
        <w:t xml:space="preserve">الدراسة </w:t>
      </w:r>
      <w:r w:rsidRPr="003C3C9D">
        <w:rPr>
          <w:rFonts w:ascii="Simplified Arabic" w:hAnsi="Simplified Arabic" w:cs="Simplified Arabic"/>
          <w:sz w:val="28"/>
          <w:szCs w:val="28"/>
          <w:rtl/>
          <w:lang w:bidi="ar-SY"/>
        </w:rPr>
        <w:t>إلى تقديم تصور مقترح لتفعيل التخطيط التشغيلي بكلية التربية بنين بالقاهرة - جامعة الأزهر، ولتحقيق ذلك استخدمت الدراسة المنهج الوصفي، من خلال أسلوب دراسة الحالة، كما استخدمت الدراسة المقابلة الشخصية المقننة كأداة لها، وذلك مع عينة قصدية، بلغت (</w:t>
      </w:r>
      <w:r w:rsidRPr="003C3C9D">
        <w:rPr>
          <w:rFonts w:ascii="Simplified Arabic" w:hAnsi="Simplified Arabic" w:cs="Simplified Arabic"/>
          <w:sz w:val="28"/>
          <w:szCs w:val="28"/>
          <w:rtl/>
          <w:lang w:bidi="fa-IR"/>
        </w:rPr>
        <w:t>۳۸</w:t>
      </w:r>
      <w:r w:rsidRPr="003C3C9D">
        <w:rPr>
          <w:rFonts w:ascii="Simplified Arabic" w:hAnsi="Simplified Arabic" w:cs="Simplified Arabic"/>
          <w:sz w:val="28"/>
          <w:szCs w:val="28"/>
          <w:rtl/>
          <w:lang w:bidi="ar-SY"/>
        </w:rPr>
        <w:t xml:space="preserve"> فرداً) من القيادات الأكاديمية والإدارية بالكلية، وذلك للوقوف على واقع التخطيط التشغيلي بكلية التربية بنين بالقاهرة- جامعة الأزهر، ومعوقات تنفيذه، وآليات تفعيله من وجهة نظرهم، وتوصلت الدراسة إلى تأكيد استجابات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3C3C9D">
        <w:rPr>
          <w:rFonts w:ascii="Simplified Arabic" w:hAnsi="Simplified Arabic" w:cs="Simplified Arabic"/>
          <w:sz w:val="28"/>
          <w:szCs w:val="28"/>
          <w:rtl/>
          <w:lang w:bidi="fa-IR"/>
        </w:rPr>
        <w:t>۱۰۰) %</w:t>
      </w:r>
      <w:r w:rsidRPr="003C3C9D">
        <w:rPr>
          <w:rFonts w:ascii="Simplified Arabic" w:hAnsi="Simplified Arabic" w:cs="Simplified Arabic"/>
          <w:sz w:val="28"/>
          <w:szCs w:val="28"/>
          <w:rtl/>
          <w:lang w:bidi="ar-SY"/>
        </w:rPr>
        <w:t>، وانتهت الدراسة بتقديم تصور مقترح لتفعيل التخطيط التشغيلي بكلية التربية بنين بالقاهرة - جامعة الأزهر، متضمنًا العديد من الآليات.</w:t>
      </w:r>
    </w:p>
    <w:p w14:paraId="66D513D8" w14:textId="41E756C1" w:rsidR="006E01CE" w:rsidRPr="006E01CE" w:rsidRDefault="00BE108E" w:rsidP="00BE108E">
      <w:pPr>
        <w:spacing w:line="360" w:lineRule="auto"/>
        <w:ind w:firstLine="720"/>
        <w:jc w:val="both"/>
        <w:rPr>
          <w:rFonts w:ascii="Simplified Arabic" w:hAnsi="Simplified Arabic" w:cs="Simplified Arabic"/>
          <w:sz w:val="28"/>
          <w:szCs w:val="28"/>
          <w:u w:val="single"/>
          <w:rtl/>
          <w:lang w:bidi="ar-SY"/>
        </w:rPr>
      </w:pPr>
      <w:r w:rsidRPr="006E01CE">
        <w:rPr>
          <w:rFonts w:ascii="Simplified Arabic" w:hAnsi="Simplified Arabic" w:cs="Simplified Arabic"/>
          <w:sz w:val="28"/>
          <w:szCs w:val="28"/>
          <w:u w:val="single"/>
          <w:rtl/>
          <w:lang w:bidi="ar-SY"/>
        </w:rPr>
        <w:t>دراسة زيتون (2018)</w:t>
      </w:r>
      <w:r w:rsidR="006E01CE" w:rsidRPr="006E01CE">
        <w:rPr>
          <w:rFonts w:ascii="Simplified Arabic" w:hAnsi="Simplified Arabic" w:cs="Simplified Arabic" w:hint="cs"/>
          <w:sz w:val="28"/>
          <w:szCs w:val="28"/>
          <w:u w:val="single"/>
          <w:rtl/>
          <w:lang w:bidi="ar-SY"/>
        </w:rPr>
        <w:t xml:space="preserve">، حول </w:t>
      </w:r>
      <w:r w:rsidR="006E01CE" w:rsidRPr="006E01CE">
        <w:rPr>
          <w:rFonts w:ascii="Simplified Arabic" w:hAnsi="Simplified Arabic" w:cs="Simplified Arabic"/>
          <w:sz w:val="28"/>
          <w:szCs w:val="28"/>
          <w:u w:val="single"/>
          <w:rtl/>
          <w:lang w:bidi="ar-SY"/>
        </w:rPr>
        <w:t>واقع التخطيط التشغيلي في إدارة الشؤون الإدارية في الشرطة المدنية الفلسطينية في الضفة الغربية</w:t>
      </w:r>
      <w:r w:rsidR="006E01CE" w:rsidRPr="006E01CE">
        <w:rPr>
          <w:rFonts w:ascii="Simplified Arabic" w:hAnsi="Simplified Arabic" w:cs="Simplified Arabic" w:hint="cs"/>
          <w:sz w:val="28"/>
          <w:szCs w:val="28"/>
          <w:u w:val="single"/>
          <w:rtl/>
          <w:lang w:bidi="ar-SY"/>
        </w:rPr>
        <w:t>:</w:t>
      </w:r>
    </w:p>
    <w:p w14:paraId="53DAFFCA" w14:textId="5E1F0379" w:rsidR="00BE108E" w:rsidRDefault="00BE108E" w:rsidP="00BE108E">
      <w:pPr>
        <w:spacing w:line="360" w:lineRule="auto"/>
        <w:ind w:firstLine="720"/>
        <w:jc w:val="both"/>
        <w:rPr>
          <w:rFonts w:ascii="Simplified Arabic" w:hAnsi="Simplified Arabic" w:cs="Simplified Arabic"/>
          <w:sz w:val="28"/>
          <w:szCs w:val="28"/>
          <w:rtl/>
          <w:lang w:bidi="ar-SY"/>
        </w:rPr>
      </w:pPr>
      <w:r w:rsidRPr="006C73FA">
        <w:rPr>
          <w:rFonts w:ascii="Simplified Arabic" w:hAnsi="Simplified Arabic" w:cs="Simplified Arabic"/>
          <w:sz w:val="28"/>
          <w:szCs w:val="28"/>
          <w:rtl/>
          <w:lang w:bidi="ar-SY"/>
        </w:rPr>
        <w:t xml:space="preserve"> </w:t>
      </w:r>
      <w:r w:rsidR="006E01CE" w:rsidRPr="006C73FA">
        <w:rPr>
          <w:rFonts w:ascii="Simplified Arabic" w:hAnsi="Simplified Arabic" w:cs="Simplified Arabic"/>
          <w:sz w:val="28"/>
          <w:szCs w:val="28"/>
          <w:rtl/>
          <w:lang w:bidi="ar-SY"/>
        </w:rPr>
        <w:t xml:space="preserve">هدفت </w:t>
      </w:r>
      <w:r w:rsidRPr="006C73FA">
        <w:rPr>
          <w:rFonts w:ascii="Simplified Arabic" w:hAnsi="Simplified Arabic" w:cs="Simplified Arabic"/>
          <w:sz w:val="28"/>
          <w:szCs w:val="28"/>
          <w:rtl/>
          <w:lang w:bidi="ar-SY"/>
        </w:rPr>
        <w:t xml:space="preserve">إلى التعرف على واقع التخطيط التشغيلي في إدارة الشؤون الإدارية في الشرطة المدنية الفلسطينية في الضفة الغربية. تم استخدام منهج البحث الكمي وأداة الاستبيان لجمع البيانات من مجتمع الدراسة وتكونت عينة البحث الطبقية من 39 استبانة من مدراء فروع الشؤون الإدارية </w:t>
      </w:r>
      <w:r w:rsidRPr="006C73FA">
        <w:rPr>
          <w:rFonts w:ascii="Simplified Arabic" w:hAnsi="Simplified Arabic" w:cs="Simplified Arabic"/>
          <w:sz w:val="28"/>
          <w:szCs w:val="28"/>
          <w:rtl/>
          <w:lang w:bidi="ar-SY"/>
        </w:rPr>
        <w:lastRenderedPageBreak/>
        <w:t>والدوائر في الضفة الغربية ونوابهم. 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 أما المتطلبات الضرورية للتخطيط التشغيلي بلغت نسبة مرتفعة (81.8%) وأهم تلك المتطلبات هي توفير قواعد بيانات عن المشكلات الإدارية المستقبلية وتحديد نقاط القوة والضعف.</w:t>
      </w:r>
    </w:p>
    <w:p w14:paraId="60CEF9F7" w14:textId="720B7C4E" w:rsidR="006E01CE" w:rsidRPr="00432907" w:rsidRDefault="006E01CE" w:rsidP="00BE108E">
      <w:pPr>
        <w:spacing w:line="360" w:lineRule="auto"/>
        <w:ind w:firstLine="720"/>
        <w:jc w:val="both"/>
        <w:rPr>
          <w:rFonts w:ascii="Simplified Arabic" w:hAnsi="Simplified Arabic" w:cs="Simplified Arabic"/>
          <w:sz w:val="28"/>
          <w:szCs w:val="28"/>
          <w:u w:val="single"/>
          <w:rtl/>
          <w:lang w:bidi="ar-SY"/>
        </w:rPr>
      </w:pPr>
      <w:r w:rsidRPr="00432907">
        <w:rPr>
          <w:rFonts w:ascii="Simplified Arabic" w:hAnsi="Simplified Arabic" w:cs="Simplified Arabic" w:hint="cs"/>
          <w:sz w:val="28"/>
          <w:szCs w:val="28"/>
          <w:u w:val="single"/>
          <w:rtl/>
          <w:lang w:bidi="ar-SY"/>
        </w:rPr>
        <w:t>دراسة</w:t>
      </w:r>
      <w:r w:rsidR="00BE108E" w:rsidRPr="00432907">
        <w:rPr>
          <w:rFonts w:ascii="Simplified Arabic" w:hAnsi="Simplified Arabic" w:cs="Simplified Arabic"/>
          <w:sz w:val="28"/>
          <w:szCs w:val="28"/>
          <w:u w:val="single"/>
          <w:rtl/>
          <w:lang w:bidi="ar-SY"/>
        </w:rPr>
        <w:t xml:space="preserve"> </w:t>
      </w:r>
      <w:r w:rsidR="00BE108E" w:rsidRPr="00432907">
        <w:rPr>
          <w:rFonts w:ascii="Simplified Arabic" w:hAnsi="Simplified Arabic" w:cs="Simplified Arabic"/>
          <w:sz w:val="28"/>
          <w:szCs w:val="28"/>
          <w:u w:val="single"/>
          <w:lang w:bidi="ar-SY"/>
        </w:rPr>
        <w:t>Al Shobaki</w:t>
      </w:r>
      <w:r w:rsidR="00BE108E" w:rsidRPr="00432907">
        <w:rPr>
          <w:rFonts w:ascii="Simplified Arabic" w:hAnsi="Simplified Arabic" w:cs="Simplified Arabic"/>
          <w:sz w:val="28"/>
          <w:szCs w:val="28"/>
          <w:u w:val="single"/>
          <w:rtl/>
          <w:lang w:bidi="ar-SY"/>
        </w:rPr>
        <w:t xml:space="preserve"> </w:t>
      </w:r>
      <w:r w:rsidR="00BE108E" w:rsidRPr="00432907">
        <w:rPr>
          <w:rFonts w:ascii="Simplified Arabic" w:hAnsi="Simplified Arabic" w:cs="Simplified Arabic" w:hint="cs"/>
          <w:sz w:val="28"/>
          <w:szCs w:val="28"/>
          <w:u w:val="single"/>
          <w:rtl/>
          <w:lang w:bidi="ar-SY"/>
        </w:rPr>
        <w:t>وآخرون (2017)</w:t>
      </w:r>
      <w:r w:rsidRPr="00432907">
        <w:rPr>
          <w:rFonts w:ascii="Simplified Arabic" w:hAnsi="Simplified Arabic" w:cs="Simplified Arabic" w:hint="cs"/>
          <w:sz w:val="28"/>
          <w:szCs w:val="28"/>
          <w:u w:val="single"/>
          <w:rtl/>
          <w:lang w:bidi="ar-SY"/>
        </w:rPr>
        <w:t xml:space="preserve">، حول </w:t>
      </w:r>
      <w:r w:rsidR="00C96773" w:rsidRPr="00432907">
        <w:rPr>
          <w:rFonts w:ascii="Simplified Arabic" w:hAnsi="Simplified Arabic" w:cs="Simplified Arabic"/>
          <w:sz w:val="28"/>
          <w:szCs w:val="28"/>
          <w:u w:val="single"/>
          <w:rtl/>
          <w:lang w:bidi="ar-SY"/>
        </w:rPr>
        <w:t xml:space="preserve">التخطيط الاستراتيجي </w:t>
      </w:r>
      <w:r w:rsidR="00C96773" w:rsidRPr="00432907">
        <w:rPr>
          <w:rFonts w:ascii="Simplified Arabic" w:hAnsi="Simplified Arabic" w:cs="Simplified Arabic" w:hint="cs"/>
          <w:sz w:val="28"/>
          <w:szCs w:val="28"/>
          <w:u w:val="single"/>
          <w:rtl/>
          <w:lang w:bidi="ar-SY"/>
        </w:rPr>
        <w:t>والتشغيلي</w:t>
      </w:r>
      <w:r w:rsidR="00C96773" w:rsidRPr="00432907">
        <w:rPr>
          <w:rFonts w:ascii="Simplified Arabic" w:hAnsi="Simplified Arabic" w:cs="Simplified Arabic"/>
          <w:sz w:val="28"/>
          <w:szCs w:val="28"/>
          <w:u w:val="single"/>
          <w:rtl/>
          <w:lang w:bidi="ar-SY"/>
        </w:rPr>
        <w:t xml:space="preserve"> كنهج لإدارة الأزمات</w:t>
      </w:r>
      <w:r w:rsidR="00C96773" w:rsidRPr="00432907">
        <w:rPr>
          <w:rFonts w:ascii="Simplified Arabic" w:hAnsi="Simplified Arabic" w:cs="Simplified Arabic" w:hint="cs"/>
          <w:sz w:val="28"/>
          <w:szCs w:val="28"/>
          <w:u w:val="single"/>
          <w:rtl/>
          <w:lang w:bidi="ar-SY"/>
        </w:rPr>
        <w:t>،</w:t>
      </w:r>
      <w:r w:rsidR="00C96773" w:rsidRPr="00432907">
        <w:rPr>
          <w:rFonts w:ascii="Simplified Arabic" w:hAnsi="Simplified Arabic" w:cs="Simplified Arabic"/>
          <w:sz w:val="28"/>
          <w:szCs w:val="28"/>
          <w:u w:val="single"/>
          <w:rtl/>
          <w:lang w:bidi="ar-SY"/>
        </w:rPr>
        <w:t xml:space="preserve"> دراسة ميدانية حول الأونروا</w:t>
      </w:r>
      <w:r w:rsidR="00C96773" w:rsidRPr="00432907">
        <w:rPr>
          <w:rFonts w:ascii="Simplified Arabic" w:hAnsi="Simplified Arabic" w:cs="Simplified Arabic" w:hint="cs"/>
          <w:sz w:val="28"/>
          <w:szCs w:val="28"/>
          <w:u w:val="single"/>
          <w:rtl/>
          <w:lang w:bidi="ar-SY"/>
        </w:rPr>
        <w:t>:</w:t>
      </w:r>
    </w:p>
    <w:p w14:paraId="1393D3E8" w14:textId="0A75D99E" w:rsidR="00BE108E" w:rsidRDefault="00C96773" w:rsidP="00BE108E">
      <w:pPr>
        <w:spacing w:line="360" w:lineRule="auto"/>
        <w:ind w:firstLine="720"/>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هدفت الدراسة</w:t>
      </w:r>
      <w:r w:rsidR="00BE108E">
        <w:rPr>
          <w:rFonts w:ascii="Simplified Arabic" w:hAnsi="Simplified Arabic" w:cs="Simplified Arabic" w:hint="cs"/>
          <w:sz w:val="28"/>
          <w:szCs w:val="28"/>
          <w:rtl/>
          <w:lang w:bidi="ar-SY"/>
        </w:rPr>
        <w:t xml:space="preserve"> </w:t>
      </w:r>
      <w:r w:rsidR="00BE108E" w:rsidRPr="0019444D">
        <w:rPr>
          <w:rFonts w:ascii="Simplified Arabic" w:hAnsi="Simplified Arabic" w:cs="Simplified Arabic"/>
          <w:sz w:val="28"/>
          <w:szCs w:val="28"/>
          <w:rtl/>
          <w:lang w:bidi="ar-SY"/>
        </w:rPr>
        <w:t xml:space="preserve">إلى استكشاف دور التخطيط الاستراتيجي والتشغيلي في إدارة الأزمات في وكالة الغوث - إقليم غزة - فلسطين. </w:t>
      </w:r>
      <w:r w:rsidR="00BE108E">
        <w:rPr>
          <w:rFonts w:ascii="Simplified Arabic" w:hAnsi="Simplified Arabic" w:cs="Simplified Arabic" w:hint="cs"/>
          <w:sz w:val="28"/>
          <w:szCs w:val="28"/>
          <w:rtl/>
          <w:lang w:bidi="ar-SY"/>
        </w:rPr>
        <w:t>واعتمدت الدراسة المنهج الوصفي التحليلي لمعالجة البيانات التي تم جمعها</w:t>
      </w:r>
      <w:r w:rsidR="00BE108E" w:rsidRPr="0019444D">
        <w:rPr>
          <w:rFonts w:ascii="Simplified Arabic" w:hAnsi="Simplified Arabic" w:cs="Simplified Arabic"/>
          <w:sz w:val="28"/>
          <w:szCs w:val="28"/>
          <w:rtl/>
          <w:lang w:bidi="ar-SY"/>
        </w:rPr>
        <w:t xml:space="preserve"> </w:t>
      </w:r>
      <w:r w:rsidR="00BE108E">
        <w:rPr>
          <w:rFonts w:ascii="Simplified Arabic" w:hAnsi="Simplified Arabic" w:cs="Simplified Arabic" w:hint="cs"/>
          <w:sz w:val="28"/>
          <w:szCs w:val="28"/>
          <w:rtl/>
          <w:lang w:bidi="ar-SY"/>
        </w:rPr>
        <w:t>باستخدام</w:t>
      </w:r>
      <w:r w:rsidR="00BE108E" w:rsidRPr="0019444D">
        <w:rPr>
          <w:rFonts w:ascii="Simplified Arabic" w:hAnsi="Simplified Arabic" w:cs="Simplified Arabic"/>
          <w:sz w:val="28"/>
          <w:szCs w:val="28"/>
          <w:rtl/>
          <w:lang w:bidi="ar-SY"/>
        </w:rPr>
        <w:t xml:space="preserve"> استبانة </w:t>
      </w:r>
      <w:r w:rsidR="00BE108E">
        <w:rPr>
          <w:rFonts w:ascii="Simplified Arabic" w:hAnsi="Simplified Arabic" w:cs="Simplified Arabic" w:hint="cs"/>
          <w:sz w:val="28"/>
          <w:szCs w:val="28"/>
          <w:rtl/>
          <w:lang w:bidi="ar-SY"/>
        </w:rPr>
        <w:t xml:space="preserve">وزعت </w:t>
      </w:r>
      <w:r w:rsidR="00BE108E" w:rsidRPr="0019444D">
        <w:rPr>
          <w:rFonts w:ascii="Simplified Arabic" w:hAnsi="Simplified Arabic" w:cs="Simplified Arabic"/>
          <w:sz w:val="28"/>
          <w:szCs w:val="28"/>
          <w:rtl/>
          <w:lang w:bidi="ar-SY"/>
        </w:rPr>
        <w:t>على عينة عشوائية طبقية من الموظفين</w:t>
      </w:r>
      <w:r w:rsidR="00BE108E">
        <w:rPr>
          <w:rFonts w:ascii="Simplified Arabic" w:hAnsi="Simplified Arabic" w:cs="Simplified Arabic" w:hint="cs"/>
          <w:sz w:val="28"/>
          <w:szCs w:val="28"/>
          <w:rtl/>
          <w:lang w:bidi="ar-SY"/>
        </w:rPr>
        <w:t xml:space="preserve"> في الوكالة شملت 268 موظفاً</w:t>
      </w:r>
      <w:r w:rsidR="00BE108E" w:rsidRPr="0019444D">
        <w:rPr>
          <w:rFonts w:ascii="Simplified Arabic" w:hAnsi="Simplified Arabic" w:cs="Simplified Arabic"/>
          <w:sz w:val="28"/>
          <w:szCs w:val="28"/>
          <w:rtl/>
          <w:lang w:bidi="ar-SY"/>
        </w:rPr>
        <w:t xml:space="preserve">. </w:t>
      </w:r>
      <w:r w:rsidR="00BE108E">
        <w:rPr>
          <w:rFonts w:ascii="Simplified Arabic" w:hAnsi="Simplified Arabic" w:cs="Simplified Arabic" w:hint="cs"/>
          <w:sz w:val="28"/>
          <w:szCs w:val="28"/>
          <w:rtl/>
          <w:lang w:bidi="ar-SY"/>
        </w:rPr>
        <w:t xml:space="preserve">وقد </w:t>
      </w:r>
      <w:r w:rsidR="00BE108E" w:rsidRPr="0019444D">
        <w:rPr>
          <w:rFonts w:ascii="Simplified Arabic" w:hAnsi="Simplified Arabic" w:cs="Simplified Arabic"/>
          <w:sz w:val="28"/>
          <w:szCs w:val="28"/>
          <w:rtl/>
          <w:lang w:bidi="ar-SY"/>
        </w:rPr>
        <w:t xml:space="preserve">أظهرت النتائج أن التخطيط الاستراتيجي والتشغيلي </w:t>
      </w:r>
      <w:r w:rsidR="00BE108E">
        <w:rPr>
          <w:rFonts w:ascii="Simplified Arabic" w:hAnsi="Simplified Arabic" w:cs="Simplified Arabic" w:hint="cs"/>
          <w:sz w:val="28"/>
          <w:szCs w:val="28"/>
          <w:rtl/>
          <w:lang w:bidi="ar-SY"/>
        </w:rPr>
        <w:t>منفذان</w:t>
      </w:r>
      <w:r w:rsidR="00BE108E" w:rsidRPr="0019444D">
        <w:rPr>
          <w:rFonts w:ascii="Simplified Arabic" w:hAnsi="Simplified Arabic" w:cs="Simplified Arabic"/>
          <w:sz w:val="28"/>
          <w:szCs w:val="28"/>
          <w:rtl/>
          <w:lang w:bidi="ar-SY"/>
        </w:rPr>
        <w:t xml:space="preserve"> في الوكالة، وأن هناك علاقة بينهما وبين إدارة الأزمات. ومع ذلك، </w:t>
      </w:r>
      <w:r w:rsidR="00BE108E">
        <w:rPr>
          <w:rFonts w:ascii="Simplified Arabic" w:hAnsi="Simplified Arabic" w:cs="Simplified Arabic" w:hint="cs"/>
          <w:sz w:val="28"/>
          <w:szCs w:val="28"/>
          <w:rtl/>
          <w:lang w:bidi="ar-SY"/>
        </w:rPr>
        <w:t xml:space="preserve">فقد رأت الدراسة أن </w:t>
      </w:r>
      <w:r w:rsidR="00BE108E" w:rsidRPr="0019444D">
        <w:rPr>
          <w:rFonts w:ascii="Simplified Arabic" w:hAnsi="Simplified Arabic" w:cs="Simplified Arabic"/>
          <w:sz w:val="28"/>
          <w:szCs w:val="28"/>
          <w:rtl/>
          <w:lang w:bidi="ar-SY"/>
        </w:rPr>
        <w:t xml:space="preserve">هناك حاجة لتحسين وتوسيع هذه العلاقة. </w:t>
      </w:r>
    </w:p>
    <w:p w14:paraId="7EC12C8A" w14:textId="74F077C4" w:rsidR="00C96773" w:rsidRPr="00432907" w:rsidRDefault="00BE108E" w:rsidP="00BE108E">
      <w:pPr>
        <w:spacing w:line="360" w:lineRule="auto"/>
        <w:ind w:firstLine="720"/>
        <w:jc w:val="both"/>
        <w:rPr>
          <w:rFonts w:ascii="Simplified Arabic" w:hAnsi="Simplified Arabic" w:cs="Simplified Arabic"/>
          <w:sz w:val="28"/>
          <w:szCs w:val="28"/>
          <w:u w:val="single"/>
          <w:rtl/>
          <w:lang w:bidi="ar-SY"/>
        </w:rPr>
      </w:pPr>
      <w:r w:rsidRPr="00432907">
        <w:rPr>
          <w:rFonts w:ascii="Simplified Arabic" w:hAnsi="Simplified Arabic" w:cs="Simplified Arabic" w:hint="cs"/>
          <w:sz w:val="28"/>
          <w:szCs w:val="28"/>
          <w:u w:val="single"/>
          <w:rtl/>
          <w:lang w:bidi="ar-SY"/>
        </w:rPr>
        <w:t xml:space="preserve">دراسة </w:t>
      </w:r>
      <w:r w:rsidRPr="00432907">
        <w:rPr>
          <w:rFonts w:ascii="Simplified Arabic" w:hAnsi="Simplified Arabic" w:cs="Simplified Arabic"/>
          <w:sz w:val="28"/>
          <w:szCs w:val="28"/>
          <w:u w:val="single"/>
          <w:lang w:bidi="ar-SY"/>
        </w:rPr>
        <w:t>Mateljaka &amp; Mihanovi</w:t>
      </w:r>
      <w:r w:rsidRPr="00432907">
        <w:rPr>
          <w:rFonts w:ascii="Cambria" w:hAnsi="Cambria" w:cs="Cambria"/>
          <w:sz w:val="28"/>
          <w:szCs w:val="28"/>
          <w:u w:val="single"/>
          <w:lang w:bidi="ar-SY"/>
        </w:rPr>
        <w:t>ć</w:t>
      </w:r>
      <w:r w:rsidRPr="00432907">
        <w:rPr>
          <w:rFonts w:ascii="Simplified Arabic" w:hAnsi="Simplified Arabic" w:cs="Simplified Arabic" w:hint="cs"/>
          <w:sz w:val="28"/>
          <w:szCs w:val="28"/>
          <w:u w:val="single"/>
          <w:rtl/>
          <w:lang w:bidi="ar-SY"/>
        </w:rPr>
        <w:t xml:space="preserve"> (2016)</w:t>
      </w:r>
      <w:r w:rsidR="00C96773" w:rsidRPr="00432907">
        <w:rPr>
          <w:rFonts w:ascii="Simplified Arabic" w:hAnsi="Simplified Arabic" w:cs="Simplified Arabic" w:hint="cs"/>
          <w:sz w:val="28"/>
          <w:szCs w:val="28"/>
          <w:u w:val="single"/>
          <w:rtl/>
          <w:lang w:bidi="ar-SY"/>
        </w:rPr>
        <w:t>، حول</w:t>
      </w:r>
      <w:r w:rsidR="00321E04" w:rsidRPr="00432907">
        <w:rPr>
          <w:rFonts w:ascii="Simplified Arabic" w:hAnsi="Simplified Arabic" w:cs="Simplified Arabic" w:hint="cs"/>
          <w:sz w:val="28"/>
          <w:szCs w:val="28"/>
          <w:u w:val="single"/>
          <w:rtl/>
          <w:lang w:bidi="ar-SY"/>
        </w:rPr>
        <w:t xml:space="preserve"> </w:t>
      </w:r>
      <w:r w:rsidR="00321E04" w:rsidRPr="00432907">
        <w:rPr>
          <w:rFonts w:ascii="Simplified Arabic" w:hAnsi="Simplified Arabic" w:cs="Simplified Arabic"/>
          <w:sz w:val="28"/>
          <w:szCs w:val="28"/>
          <w:u w:val="single"/>
          <w:rtl/>
          <w:lang w:bidi="ar-SY"/>
        </w:rPr>
        <w:t>مستوى تطور التخطيط التشغيلي في المؤسسات الإنتاجية في صناعة البناء الآلي وأثره على فعالية الإنتاج</w:t>
      </w:r>
      <w:r w:rsidR="00321E04" w:rsidRPr="00432907">
        <w:rPr>
          <w:rFonts w:ascii="Simplified Arabic" w:hAnsi="Simplified Arabic" w:cs="Simplified Arabic" w:hint="cs"/>
          <w:sz w:val="28"/>
          <w:szCs w:val="28"/>
          <w:u w:val="single"/>
          <w:rtl/>
          <w:lang w:bidi="ar-SY"/>
        </w:rPr>
        <w:t>:</w:t>
      </w:r>
    </w:p>
    <w:p w14:paraId="79ACBED2" w14:textId="65956224" w:rsidR="00BE108E" w:rsidRDefault="00C96773" w:rsidP="00BE108E">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تناولت الدراسة</w:t>
      </w:r>
      <w:r w:rsidR="00BE108E" w:rsidRPr="00F62B66">
        <w:rPr>
          <w:rFonts w:ascii="Simplified Arabic" w:hAnsi="Simplified Arabic" w:cs="Simplified Arabic" w:hint="cs"/>
          <w:sz w:val="28"/>
          <w:szCs w:val="28"/>
          <w:rtl/>
          <w:lang w:bidi="ar-SY"/>
        </w:rPr>
        <w:t xml:space="preserve"> </w:t>
      </w:r>
      <w:r w:rsidR="00BE108E" w:rsidRPr="00F62B66">
        <w:rPr>
          <w:rFonts w:ascii="Simplified Arabic" w:hAnsi="Simplified Arabic" w:cs="Simplified Arabic"/>
          <w:sz w:val="28"/>
          <w:szCs w:val="28"/>
          <w:rtl/>
          <w:lang w:bidi="ar-SY"/>
        </w:rPr>
        <w:t xml:space="preserve">الترابط بين مستوى التخطيط التشغيلي وفعالية عملية الإنتاج. تم قياس مستوى التخطيط التشغيلي للتطوير بمقياس من ستة مستويات كثافة (1-6)، في حين تم قياس فعالية عملية الإنتاج من خلال </w:t>
      </w:r>
      <w:r w:rsidR="00BE108E">
        <w:rPr>
          <w:rFonts w:ascii="Simplified Arabic" w:hAnsi="Simplified Arabic" w:cs="Simplified Arabic" w:hint="cs"/>
          <w:sz w:val="28"/>
          <w:szCs w:val="28"/>
          <w:rtl/>
          <w:lang w:bidi="ar-SY"/>
        </w:rPr>
        <w:t>مؤشرات</w:t>
      </w:r>
      <w:r w:rsidR="00BE108E" w:rsidRPr="00F62B66">
        <w:rPr>
          <w:rFonts w:ascii="Simplified Arabic" w:hAnsi="Simplified Arabic" w:cs="Simplified Arabic"/>
          <w:sz w:val="28"/>
          <w:szCs w:val="28"/>
          <w:rtl/>
          <w:lang w:bidi="ar-SY"/>
        </w:rPr>
        <w:t xml:space="preserve"> الإنتاجية، معدل دوران المخزون، معدل استغلال القدرات، </w:t>
      </w:r>
      <w:r w:rsidR="00BE108E" w:rsidRPr="00F62B66">
        <w:rPr>
          <w:rFonts w:ascii="Simplified Arabic" w:hAnsi="Simplified Arabic" w:cs="Simplified Arabic"/>
          <w:sz w:val="28"/>
          <w:szCs w:val="28"/>
          <w:rtl/>
          <w:lang w:bidi="ar-SY"/>
        </w:rPr>
        <w:lastRenderedPageBreak/>
        <w:t>وقت التسليم، ونسبة التداعيات. وقد أظهرت النتائج أن المنشآت ذات مستوى التخطيط التشغيلي الأعلى تقدم فعالية أفضل لعملية الإنتاج مقارنة بالمنشآت ذات مستوى التخطيط التشغيلي الأقل.</w:t>
      </w:r>
    </w:p>
    <w:p w14:paraId="00185549" w14:textId="77777777" w:rsidR="008F49B1" w:rsidRDefault="008F49B1" w:rsidP="002C5C1A">
      <w:pPr>
        <w:spacing w:line="360" w:lineRule="auto"/>
        <w:jc w:val="both"/>
        <w:rPr>
          <w:rFonts w:ascii="Simplified Arabic" w:hAnsi="Simplified Arabic" w:cs="Simplified Arabic"/>
          <w:sz w:val="28"/>
          <w:szCs w:val="28"/>
          <w:rtl/>
          <w:lang w:bidi="ar-SY"/>
        </w:rPr>
      </w:pPr>
    </w:p>
    <w:p w14:paraId="1FD89EFE" w14:textId="26D12B94" w:rsidR="00EA3117" w:rsidRDefault="00E44A6D" w:rsidP="00432907">
      <w:pPr>
        <w:pStyle w:val="2"/>
      </w:pPr>
      <w:bookmarkStart w:id="22" w:name="_Toc192445193"/>
      <w:r>
        <w:rPr>
          <w:rFonts w:hint="cs"/>
          <w:rtl/>
        </w:rPr>
        <w:t>ثانياً</w:t>
      </w:r>
      <w:r w:rsidR="006745A0" w:rsidRPr="006745A0">
        <w:rPr>
          <w:rFonts w:hint="cs"/>
          <w:rtl/>
        </w:rPr>
        <w:t xml:space="preserve"> </w:t>
      </w:r>
      <w:r w:rsidR="006745A0" w:rsidRPr="006745A0">
        <w:rPr>
          <w:rtl/>
        </w:rPr>
        <w:t>–</w:t>
      </w:r>
      <w:r w:rsidR="006745A0" w:rsidRPr="006745A0">
        <w:rPr>
          <w:rFonts w:hint="cs"/>
          <w:rtl/>
        </w:rPr>
        <w:t xml:space="preserve"> الدراسات التي تناولت العلاق</w:t>
      </w:r>
      <w:r>
        <w:rPr>
          <w:rFonts w:hint="cs"/>
          <w:rtl/>
        </w:rPr>
        <w:t xml:space="preserve">ات بين </w:t>
      </w:r>
      <w:r w:rsidR="008F4CE8">
        <w:rPr>
          <w:rFonts w:hint="cs"/>
          <w:rtl/>
        </w:rPr>
        <w:t>التوجه الاستراتيجي، التخطيط التشغيلي وأداء المنظمات</w:t>
      </w:r>
      <w:r w:rsidR="006745A0" w:rsidRPr="006745A0">
        <w:rPr>
          <w:rFonts w:hint="cs"/>
          <w:rtl/>
        </w:rPr>
        <w:t>:</w:t>
      </w:r>
      <w:bookmarkEnd w:id="22"/>
    </w:p>
    <w:p w14:paraId="4AEFBB4F" w14:textId="077060FD" w:rsidR="00E44A6D" w:rsidRDefault="00E44A6D" w:rsidP="00E44A6D">
      <w:pPr>
        <w:pStyle w:val="3"/>
        <w:numPr>
          <w:ilvl w:val="0"/>
          <w:numId w:val="19"/>
        </w:numPr>
        <w:rPr>
          <w:rtl/>
        </w:rPr>
      </w:pPr>
      <w:bookmarkStart w:id="23" w:name="_Toc192445194"/>
      <w:r>
        <w:rPr>
          <w:rFonts w:hint="cs"/>
          <w:rtl/>
        </w:rPr>
        <w:t>الدراسات التي تناولت العلاقة بين التوجه الاستراتيجي وأداء المنظمات:</w:t>
      </w:r>
      <w:bookmarkEnd w:id="23"/>
    </w:p>
    <w:p w14:paraId="63DC79E2" w14:textId="77777777" w:rsidR="00EA3117" w:rsidRPr="00CA0F48" w:rsidRDefault="00EA3117" w:rsidP="00EA3117">
      <w:pPr>
        <w:spacing w:line="360" w:lineRule="auto"/>
        <w:ind w:firstLine="720"/>
        <w:jc w:val="both"/>
        <w:rPr>
          <w:rFonts w:ascii="Simplified Arabic" w:hAnsi="Simplified Arabic" w:cs="Simplified Arabic"/>
          <w:sz w:val="28"/>
          <w:szCs w:val="28"/>
          <w:u w:val="single"/>
          <w:rtl/>
          <w:lang w:bidi="ar-SY"/>
        </w:rPr>
      </w:pPr>
      <w:r w:rsidRPr="00271AFD">
        <w:rPr>
          <w:rFonts w:ascii="Simplified Arabic" w:hAnsi="Simplified Arabic" w:cs="Simplified Arabic" w:hint="cs"/>
          <w:sz w:val="28"/>
          <w:szCs w:val="28"/>
          <w:u w:val="single"/>
          <w:rtl/>
          <w:lang w:bidi="ar-SY"/>
        </w:rPr>
        <w:t xml:space="preserve">دراسة </w:t>
      </w:r>
      <w:r w:rsidRPr="00271AFD">
        <w:rPr>
          <w:rFonts w:ascii="Simplified Arabic" w:hAnsi="Simplified Arabic" w:cs="Simplified Arabic"/>
          <w:sz w:val="28"/>
          <w:szCs w:val="28"/>
          <w:u w:val="single"/>
          <w:lang w:bidi="ar-SY"/>
        </w:rPr>
        <w:t>Elbanna &amp; Elsharnouby</w:t>
      </w:r>
      <w:r w:rsidRPr="00271AFD">
        <w:rPr>
          <w:rFonts w:ascii="Simplified Arabic" w:hAnsi="Simplified Arabic" w:cs="Simplified Arabic" w:hint="cs"/>
          <w:sz w:val="28"/>
          <w:szCs w:val="28"/>
          <w:u w:val="single"/>
          <w:rtl/>
          <w:lang w:bidi="ar-SY"/>
        </w:rPr>
        <w:t xml:space="preserve"> (2025)، حول </w:t>
      </w:r>
      <w:r w:rsidRPr="00271AFD">
        <w:rPr>
          <w:rFonts w:ascii="Simplified Arabic" w:hAnsi="Simplified Arabic" w:cs="Simplified Arabic"/>
          <w:sz w:val="28"/>
          <w:szCs w:val="28"/>
          <w:u w:val="single"/>
          <w:rtl/>
          <w:lang w:bidi="ar-SY"/>
        </w:rPr>
        <w:t>الأهمية العملية للابتكار</w:t>
      </w:r>
      <w:r w:rsidRPr="00271AFD">
        <w:rPr>
          <w:rFonts w:ascii="Simplified Arabic" w:hAnsi="Simplified Arabic" w:cs="Simplified Arabic" w:hint="cs"/>
          <w:sz w:val="28"/>
          <w:szCs w:val="28"/>
          <w:u w:val="single"/>
          <w:rtl/>
          <w:lang w:bidi="ar-SY"/>
        </w:rPr>
        <w:t>،</w:t>
      </w:r>
      <w:r w:rsidRPr="00271AFD">
        <w:rPr>
          <w:rFonts w:ascii="Simplified Arabic" w:hAnsi="Simplified Arabic" w:cs="Simplified Arabic"/>
          <w:sz w:val="28"/>
          <w:szCs w:val="28"/>
          <w:u w:val="single"/>
          <w:rtl/>
          <w:lang w:bidi="ar-SY"/>
        </w:rPr>
        <w:t xml:space="preserve"> دراسة ميدانية مختلطة الأساليب حول دور التوجه الاستراتيجي والتعلم الاستراتيجي في صناعة الضيافة</w:t>
      </w:r>
      <w:r w:rsidRPr="00271AFD">
        <w:rPr>
          <w:rFonts w:ascii="Simplified Arabic" w:hAnsi="Simplified Arabic" w:cs="Simplified Arabic" w:hint="cs"/>
          <w:sz w:val="28"/>
          <w:szCs w:val="28"/>
          <w:u w:val="single"/>
          <w:rtl/>
          <w:lang w:bidi="ar-SY"/>
        </w:rPr>
        <w:t>:</w:t>
      </w:r>
    </w:p>
    <w:p w14:paraId="5786A7B4" w14:textId="5ED896BE" w:rsidR="00EA3117" w:rsidRDefault="00EA3117" w:rsidP="00EA3117">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تناولت</w:t>
      </w:r>
      <w:r w:rsidRPr="00271AFD">
        <w:rPr>
          <w:rFonts w:ascii="Simplified Arabic" w:hAnsi="Simplified Arabic" w:cs="Simplified Arabic"/>
          <w:sz w:val="28"/>
          <w:szCs w:val="28"/>
          <w:rtl/>
          <w:lang w:bidi="ar-SY"/>
        </w:rPr>
        <w:t xml:space="preserve"> هذه الدراسة الأدوار غير المستكشفة للتوجه الاستراتيجي والتعلم الاستراتيجي في العلاقة بين الابتكار والأداء، باستخدام نظرية التعلم التنظيمي والنظرة القائمة على الموارد. </w:t>
      </w:r>
      <w:r>
        <w:rPr>
          <w:rFonts w:ascii="Simplified Arabic" w:hAnsi="Simplified Arabic" w:cs="Simplified Arabic" w:hint="cs"/>
          <w:sz w:val="28"/>
          <w:szCs w:val="28"/>
          <w:rtl/>
          <w:lang w:bidi="ar-SY"/>
        </w:rPr>
        <w:t>وهدفت</w:t>
      </w:r>
      <w:r w:rsidRPr="00271AFD">
        <w:rPr>
          <w:rFonts w:ascii="Simplified Arabic" w:hAnsi="Simplified Arabic" w:cs="Simplified Arabic"/>
          <w:sz w:val="28"/>
          <w:szCs w:val="28"/>
          <w:rtl/>
          <w:lang w:bidi="ar-SY"/>
        </w:rPr>
        <w:t xml:space="preserve"> إلى توضيح كيف تعمل هذه العوامل على تعزيز أداء الشركة من خلال الابتكار. أجريت دراسة ميدانية مختلطة الأساليب، وجمعت استجابات الاستطلاع من كبار المديرين في 165 فندقًا من فئة أربع وخمس نجوم في أربع دول من دول مجلس التعاون الخليجي، تلاها خمس مقابلات متعمقة لاستكشاف أسئلة بحثية إضافية. أشارت النتائج إلى أن التعلم الاستراتيجي والابتكار أمران حاسمان لنجاح الفندق، على الرغم من أن التوجه الاستراتيجي لم يُظهر تأثيرًا كبيرًا. ويبدو أن الفنادق التي تواجه ظروف السوق الصعبة تعطي الأولوية للمبادرات قصيرة الأجل من أجل البقاء.</w:t>
      </w:r>
    </w:p>
    <w:p w14:paraId="71C3E29D" w14:textId="6ECF9826" w:rsidR="00B91EBC" w:rsidRPr="00B91EBC" w:rsidRDefault="00B91EBC" w:rsidP="00B91EBC">
      <w:pPr>
        <w:spacing w:line="360" w:lineRule="auto"/>
        <w:ind w:firstLine="720"/>
        <w:jc w:val="both"/>
        <w:rPr>
          <w:rFonts w:ascii="Simplified Arabic" w:hAnsi="Simplified Arabic" w:cs="Simplified Arabic"/>
          <w:sz w:val="28"/>
          <w:szCs w:val="28"/>
          <w:u w:val="single"/>
          <w:rtl/>
          <w:lang w:bidi="ar-SY"/>
        </w:rPr>
      </w:pPr>
      <w:r w:rsidRPr="00B91EBC">
        <w:rPr>
          <w:rFonts w:ascii="Simplified Arabic" w:hAnsi="Simplified Arabic" w:cs="Simplified Arabic" w:hint="cs"/>
          <w:sz w:val="28"/>
          <w:szCs w:val="28"/>
          <w:u w:val="single"/>
          <w:rtl/>
          <w:lang w:bidi="ar-SY"/>
        </w:rPr>
        <w:t xml:space="preserve">دراسة </w:t>
      </w:r>
      <w:r w:rsidRPr="00B91EBC">
        <w:rPr>
          <w:rFonts w:ascii="Simplified Arabic" w:hAnsi="Simplified Arabic" w:cs="Simplified Arabic"/>
          <w:sz w:val="28"/>
          <w:szCs w:val="28"/>
          <w:u w:val="single"/>
          <w:lang w:bidi="ar-SY"/>
        </w:rPr>
        <w:t>Jalili</w:t>
      </w:r>
      <w:r w:rsidRPr="00B91EBC">
        <w:rPr>
          <w:rFonts w:ascii="Simplified Arabic" w:hAnsi="Simplified Arabic" w:cs="Simplified Arabic" w:hint="cs"/>
          <w:sz w:val="28"/>
          <w:szCs w:val="28"/>
          <w:u w:val="single"/>
          <w:rtl/>
          <w:lang w:bidi="ar-SY"/>
        </w:rPr>
        <w:t xml:space="preserve"> وآخرون (2024)، حول </w:t>
      </w:r>
      <w:r w:rsidRPr="00B91EBC">
        <w:rPr>
          <w:rFonts w:ascii="Simplified Arabic" w:hAnsi="Simplified Arabic" w:cs="Simplified Arabic"/>
          <w:sz w:val="28"/>
          <w:szCs w:val="28"/>
          <w:u w:val="single"/>
          <w:rtl/>
          <w:lang w:bidi="ar-SY"/>
        </w:rPr>
        <w:t>العلاقة بين التوجه الاستراتيجي والأداء: الدور الوسيط لإدارة سلسلة التوريد الخضراء لتحسين الأداء</w:t>
      </w:r>
      <w:r>
        <w:rPr>
          <w:rFonts w:ascii="Simplified Arabic" w:hAnsi="Simplified Arabic" w:cs="Simplified Arabic" w:hint="cs"/>
          <w:sz w:val="28"/>
          <w:szCs w:val="28"/>
          <w:u w:val="single"/>
          <w:rtl/>
          <w:lang w:bidi="ar-SY"/>
        </w:rPr>
        <w:t>:</w:t>
      </w:r>
    </w:p>
    <w:p w14:paraId="470C7A4C" w14:textId="02D98BAA" w:rsidR="00B91EBC" w:rsidRDefault="00B91EBC" w:rsidP="00B91EBC">
      <w:pPr>
        <w:spacing w:line="360" w:lineRule="auto"/>
        <w:ind w:firstLine="720"/>
        <w:jc w:val="both"/>
        <w:rPr>
          <w:rFonts w:ascii="Simplified Arabic" w:hAnsi="Simplified Arabic" w:cs="Simplified Arabic"/>
          <w:sz w:val="28"/>
          <w:szCs w:val="28"/>
          <w:rtl/>
          <w:lang w:bidi="ar-SY"/>
        </w:rPr>
      </w:pPr>
      <w:r w:rsidRPr="00B91EBC">
        <w:rPr>
          <w:rFonts w:ascii="Simplified Arabic" w:hAnsi="Simplified Arabic" w:cs="Simplified Arabic"/>
          <w:sz w:val="28"/>
          <w:szCs w:val="28"/>
          <w:rtl/>
          <w:lang w:bidi="ar-SY"/>
        </w:rPr>
        <w:lastRenderedPageBreak/>
        <w:t xml:space="preserve">تبحث هذه الورقة في تأثير التوجه الاستراتيجي على الأداء في مستشفيات قزوين التعليمية من خلال إدارة سلسلة التوريد الخضراء. وإدراكًا للتوجه الاستراتيجي باعتباره أمرًا بالغ الأهمية لدفع الكفاءة التنظيمية وتعزيز أداء الموظفين، استخدمت الدراسة نهجًا وصفيًا تحليليًا ومقطعيًا بحجم عينة يبلغ 328 موظفًا مستمدًا من إجمالي 2256 موظفًا. تم توزيع الاستبيانات على 365 موظفًا في مستشفيات مختلفة. تم إجراء تحليل البيانات باستخدام </w:t>
      </w:r>
      <w:r w:rsidRPr="00B91EBC">
        <w:rPr>
          <w:rFonts w:ascii="Simplified Arabic" w:hAnsi="Simplified Arabic" w:cs="Simplified Arabic"/>
          <w:sz w:val="28"/>
          <w:szCs w:val="28"/>
          <w:lang w:bidi="ar-SY"/>
        </w:rPr>
        <w:t>SPSS24</w:t>
      </w:r>
      <w:r w:rsidRPr="00B91EBC">
        <w:rPr>
          <w:rFonts w:ascii="Simplified Arabic" w:hAnsi="Simplified Arabic" w:cs="Simplified Arabic"/>
          <w:sz w:val="28"/>
          <w:szCs w:val="28"/>
          <w:rtl/>
          <w:lang w:bidi="ar-SY"/>
        </w:rPr>
        <w:t xml:space="preserve"> و</w:t>
      </w:r>
      <w:r w:rsidRPr="00B91EBC">
        <w:rPr>
          <w:rFonts w:ascii="Simplified Arabic" w:hAnsi="Simplified Arabic" w:cs="Simplified Arabic"/>
          <w:sz w:val="28"/>
          <w:szCs w:val="28"/>
          <w:lang w:bidi="ar-SY"/>
        </w:rPr>
        <w:t>AMOS23</w:t>
      </w:r>
      <w:r w:rsidRPr="00B91EBC">
        <w:rPr>
          <w:rFonts w:ascii="Simplified Arabic" w:hAnsi="Simplified Arabic" w:cs="Simplified Arabic"/>
          <w:sz w:val="28"/>
          <w:szCs w:val="28"/>
          <w:rtl/>
          <w:lang w:bidi="ar-SY"/>
        </w:rPr>
        <w:t>. تشير النتائج إلى نتائج معتدلة لجميع المتغيرات الثلاثة، مع تحديد علاقات مهمة في الفرضيات باستثناء الارتباط بين الأداء التنظيمي والتوجه الاستراتيجي. أظهر النموذج ملاءمة جيدة، مما يشير إلى آثار عملية على المدخرات البيئية، وتحسين الصورة الاجتماعية، وخفض التكاليف، مما يمكن المديرين من التركيز على التوجهات الاستراتيجية بدلاً من الضغوط المؤسسية.</w:t>
      </w:r>
    </w:p>
    <w:p w14:paraId="07979DDC" w14:textId="77777777" w:rsidR="00EA3117" w:rsidRPr="00211CD0" w:rsidRDefault="00EA3117" w:rsidP="00EA3117">
      <w:pPr>
        <w:spacing w:line="360" w:lineRule="auto"/>
        <w:ind w:firstLine="720"/>
        <w:jc w:val="both"/>
        <w:rPr>
          <w:rFonts w:ascii="Simplified Arabic" w:hAnsi="Simplified Arabic" w:cs="Simplified Arabic"/>
          <w:sz w:val="28"/>
          <w:szCs w:val="28"/>
          <w:u w:val="single"/>
          <w:rtl/>
          <w:lang w:bidi="ar-SY"/>
        </w:rPr>
      </w:pPr>
      <w:r w:rsidRPr="00211CD0">
        <w:rPr>
          <w:rFonts w:ascii="Simplified Arabic" w:hAnsi="Simplified Arabic" w:cs="Simplified Arabic" w:hint="cs"/>
          <w:sz w:val="28"/>
          <w:szCs w:val="28"/>
          <w:u w:val="single"/>
          <w:rtl/>
          <w:lang w:bidi="ar-SY"/>
        </w:rPr>
        <w:t xml:space="preserve">دراسة </w:t>
      </w:r>
      <w:r w:rsidRPr="00211CD0">
        <w:rPr>
          <w:rFonts w:ascii="Simplified Arabic" w:hAnsi="Simplified Arabic" w:cs="Simplified Arabic"/>
          <w:sz w:val="28"/>
          <w:szCs w:val="28"/>
          <w:u w:val="single"/>
          <w:lang w:bidi="ar-SY"/>
        </w:rPr>
        <w:t>Marei</w:t>
      </w:r>
      <w:r w:rsidRPr="00211CD0">
        <w:rPr>
          <w:rFonts w:ascii="Simplified Arabic" w:hAnsi="Simplified Arabic" w:cs="Simplified Arabic" w:hint="cs"/>
          <w:sz w:val="28"/>
          <w:szCs w:val="28"/>
          <w:u w:val="single"/>
          <w:rtl/>
          <w:lang w:bidi="ar-SY"/>
        </w:rPr>
        <w:t xml:space="preserve"> وآخرون (2024)، حول </w:t>
      </w:r>
      <w:r w:rsidRPr="00211CD0">
        <w:rPr>
          <w:rFonts w:ascii="Simplified Arabic" w:hAnsi="Simplified Arabic" w:cs="Simplified Arabic"/>
          <w:sz w:val="28"/>
          <w:szCs w:val="28"/>
          <w:u w:val="single"/>
          <w:rtl/>
          <w:lang w:bidi="ar-SY"/>
        </w:rPr>
        <w:t>تأثير التوجه الاستراتيجي على الأداء التشغيلي</w:t>
      </w:r>
      <w:r w:rsidRPr="00211CD0">
        <w:rPr>
          <w:rFonts w:ascii="Simplified Arabic" w:hAnsi="Simplified Arabic" w:cs="Simplified Arabic" w:hint="cs"/>
          <w:sz w:val="28"/>
          <w:szCs w:val="28"/>
          <w:u w:val="single"/>
          <w:rtl/>
          <w:lang w:bidi="ar-SY"/>
        </w:rPr>
        <w:t>،</w:t>
      </w:r>
      <w:r w:rsidRPr="00211CD0">
        <w:rPr>
          <w:rFonts w:ascii="Simplified Arabic" w:hAnsi="Simplified Arabic" w:cs="Simplified Arabic"/>
          <w:sz w:val="28"/>
          <w:szCs w:val="28"/>
          <w:u w:val="single"/>
          <w:rtl/>
          <w:lang w:bidi="ar-SY"/>
        </w:rPr>
        <w:t xml:space="preserve"> الدور الوسيط للاستدامة التشغيلية</w:t>
      </w:r>
      <w:r w:rsidRPr="00211CD0">
        <w:rPr>
          <w:rFonts w:ascii="Simplified Arabic" w:hAnsi="Simplified Arabic" w:cs="Simplified Arabic" w:hint="cs"/>
          <w:sz w:val="28"/>
          <w:szCs w:val="28"/>
          <w:u w:val="single"/>
          <w:rtl/>
          <w:lang w:bidi="ar-SY"/>
        </w:rPr>
        <w:t>:</w:t>
      </w:r>
    </w:p>
    <w:p w14:paraId="5E8FACD4" w14:textId="68C6859C" w:rsidR="00EA3117" w:rsidRDefault="00EA3117" w:rsidP="00EA3117">
      <w:pPr>
        <w:spacing w:line="360" w:lineRule="auto"/>
        <w:ind w:firstLine="720"/>
        <w:jc w:val="both"/>
        <w:rPr>
          <w:rFonts w:ascii="Simplified Arabic" w:hAnsi="Simplified Arabic" w:cs="Simplified Arabic"/>
          <w:sz w:val="28"/>
          <w:szCs w:val="28"/>
          <w:rtl/>
          <w:lang w:bidi="ar-SY"/>
        </w:rPr>
      </w:pPr>
      <w:r w:rsidRPr="00882DE7">
        <w:rPr>
          <w:rFonts w:ascii="Simplified Arabic" w:hAnsi="Simplified Arabic" w:cs="Simplified Arabic"/>
          <w:sz w:val="28"/>
          <w:szCs w:val="28"/>
          <w:rtl/>
          <w:lang w:bidi="ar-SY"/>
        </w:rPr>
        <w:t xml:space="preserve">تستكشف هذه الدراسة الدور الوسيط للاستدامة في العلاقة بين التوجه الاستراتيجي والأداء التنظيمي داخل صناعة الاتصالات في الأردن. تم تطوير نموذج بحثي بعد مراجعة الأدبيات التي حددت فجوة المعرفة. تم جمع البيانات من 321 موظفًا إداريًا وغير إداري. تشير النتائج إلى أن الاستدامة التشغيلية تعزز الروابط بين التوجهات الريادية والتكنولوجية والسوقية والأداء التنظيمي. على الرغم من أن دمج التوجه الاستراتيجي مع الاستدامة التشغيلية أمر بالغ الأهمية لتعزيز الأداء التنظيمي، إلا أن هناك فجوة في الأدبيات الموجودة التي تربط بين هذه العناصر. </w:t>
      </w:r>
    </w:p>
    <w:p w14:paraId="6C86B21D" w14:textId="77777777" w:rsidR="0036444F" w:rsidRPr="00C07ECD" w:rsidRDefault="0036444F" w:rsidP="0036444F">
      <w:pPr>
        <w:spacing w:line="360" w:lineRule="auto"/>
        <w:ind w:firstLine="720"/>
        <w:jc w:val="both"/>
        <w:rPr>
          <w:rFonts w:ascii="Simplified Arabic" w:hAnsi="Simplified Arabic" w:cs="Simplified Arabic"/>
          <w:sz w:val="28"/>
          <w:szCs w:val="28"/>
          <w:u w:val="single"/>
          <w:rtl/>
          <w:lang w:bidi="ar-SY"/>
        </w:rPr>
      </w:pPr>
      <w:r w:rsidRPr="00C07ECD">
        <w:rPr>
          <w:rFonts w:ascii="Simplified Arabic" w:hAnsi="Simplified Arabic" w:cs="Simplified Arabic" w:hint="cs"/>
          <w:sz w:val="28"/>
          <w:szCs w:val="28"/>
          <w:u w:val="single"/>
          <w:rtl/>
          <w:lang w:bidi="ar-SY"/>
        </w:rPr>
        <w:t xml:space="preserve">دراسة </w:t>
      </w:r>
      <w:r w:rsidRPr="00C07ECD">
        <w:rPr>
          <w:rFonts w:ascii="Simplified Arabic" w:hAnsi="Simplified Arabic" w:cs="Simplified Arabic"/>
          <w:sz w:val="28"/>
          <w:szCs w:val="28"/>
          <w:u w:val="single"/>
          <w:lang w:bidi="ar-SY"/>
        </w:rPr>
        <w:t>Abubakar</w:t>
      </w:r>
      <w:r w:rsidRPr="00C07ECD">
        <w:rPr>
          <w:rFonts w:ascii="Simplified Arabic" w:hAnsi="Simplified Arabic" w:cs="Simplified Arabic" w:hint="cs"/>
          <w:sz w:val="28"/>
          <w:szCs w:val="28"/>
          <w:u w:val="single"/>
          <w:rtl/>
          <w:lang w:bidi="ar-SY"/>
        </w:rPr>
        <w:t xml:space="preserve"> وآخرون (2024)، حول </w:t>
      </w:r>
      <w:r w:rsidRPr="00C07ECD">
        <w:rPr>
          <w:rFonts w:ascii="Simplified Arabic" w:hAnsi="Simplified Arabic" w:cs="Simplified Arabic"/>
          <w:sz w:val="28"/>
          <w:szCs w:val="28"/>
          <w:u w:val="single"/>
          <w:rtl/>
          <w:lang w:bidi="ar-SY"/>
        </w:rPr>
        <w:t>تأثير التوجه الاستراتيجي على أداء صادرات الشركات الصغيرة والمتوسطة الحجم في نيجيريا:</w:t>
      </w:r>
    </w:p>
    <w:p w14:paraId="066BF781" w14:textId="77777777" w:rsidR="0036444F" w:rsidRDefault="0036444F" w:rsidP="0036444F">
      <w:pPr>
        <w:spacing w:line="360" w:lineRule="auto"/>
        <w:ind w:firstLine="720"/>
        <w:jc w:val="both"/>
        <w:rPr>
          <w:rFonts w:ascii="Simplified Arabic" w:hAnsi="Simplified Arabic" w:cs="Simplified Arabic"/>
          <w:sz w:val="28"/>
          <w:szCs w:val="28"/>
          <w:rtl/>
          <w:lang w:bidi="ar-SY"/>
        </w:rPr>
      </w:pPr>
      <w:r w:rsidRPr="00C07ECD">
        <w:rPr>
          <w:rFonts w:ascii="Simplified Arabic" w:hAnsi="Simplified Arabic" w:cs="Simplified Arabic"/>
          <w:sz w:val="28"/>
          <w:szCs w:val="28"/>
          <w:rtl/>
          <w:lang w:bidi="ar-SY"/>
        </w:rPr>
        <w:lastRenderedPageBreak/>
        <w:t>يركز هذا البحث على فهم وإثبات العوامل المؤثرة على أداء الصادرات في الشركات الصغيرة والمتوسطة الحجم في نيجيريا، وسط أدبيات محدودة حول تجارب التصدير للشركات الصغيرة والمتوسطة الحجم من البلدان النامية. ونظرًا لأهمية الشركات الصغيرة والمتوسطة الحجم المتزايدة للاقتصادات الوطنية والعالمية، فقد تم إجراء مسح شمل أصحاب الشركات الصغيرة والمتوسطة الحجم النيجيريين ومديريها المنخرطين في التصدير. ومن بين 450 استبيانًا تم توزيعها، تم تلقي 278 استجابة صالحة. استخدمت الدراسة نمذجة المعادلات الهيكلية الجزئية لأقل مربع (</w:t>
      </w:r>
      <w:r w:rsidRPr="00C07ECD">
        <w:rPr>
          <w:rFonts w:ascii="Simplified Arabic" w:hAnsi="Simplified Arabic" w:cs="Simplified Arabic"/>
          <w:sz w:val="28"/>
          <w:szCs w:val="28"/>
          <w:lang w:bidi="ar-SY"/>
        </w:rPr>
        <w:t>PLSSEM</w:t>
      </w:r>
      <w:r w:rsidRPr="00C07ECD">
        <w:rPr>
          <w:rFonts w:ascii="Simplified Arabic" w:hAnsi="Simplified Arabic" w:cs="Simplified Arabic"/>
          <w:sz w:val="28"/>
          <w:szCs w:val="28"/>
          <w:rtl/>
          <w:lang w:bidi="ar-SY"/>
        </w:rPr>
        <w:t xml:space="preserve">) لتقييم النموذج، واستكملت ببرنامج </w:t>
      </w:r>
      <w:r w:rsidRPr="00C07ECD">
        <w:rPr>
          <w:rFonts w:ascii="Simplified Arabic" w:hAnsi="Simplified Arabic" w:cs="Simplified Arabic"/>
          <w:sz w:val="28"/>
          <w:szCs w:val="28"/>
          <w:lang w:bidi="ar-SY"/>
        </w:rPr>
        <w:t>SPSS v24</w:t>
      </w:r>
      <w:r w:rsidRPr="00C07ECD">
        <w:rPr>
          <w:rFonts w:ascii="Simplified Arabic" w:hAnsi="Simplified Arabic" w:cs="Simplified Arabic"/>
          <w:sz w:val="28"/>
          <w:szCs w:val="28"/>
          <w:rtl/>
          <w:lang w:bidi="ar-SY"/>
        </w:rPr>
        <w:t xml:space="preserve"> للتحليل الأولي. تشير النتائج إلى أن سبعة مفاهيم - التوجه الريادي، والتوجه السوقي، والتوجه التعليمي، والتوجه التصديري، ومعرفة التصدير، والوصول إلى التمويل، وأداء التصدير - تقدر المتغيرات في السياق النيجيري بشكل فعال، مما يكشف عن وجود علاقة إيجابية ومهمة بينها.</w:t>
      </w:r>
    </w:p>
    <w:p w14:paraId="1D1EFD0E" w14:textId="77777777" w:rsidR="00EA3117" w:rsidRPr="00E6022E" w:rsidRDefault="00EA3117" w:rsidP="00EA3117">
      <w:pPr>
        <w:spacing w:line="360" w:lineRule="auto"/>
        <w:ind w:firstLine="720"/>
        <w:jc w:val="both"/>
        <w:rPr>
          <w:rFonts w:ascii="Simplified Arabic" w:hAnsi="Simplified Arabic" w:cs="Simplified Arabic"/>
          <w:sz w:val="28"/>
          <w:szCs w:val="28"/>
          <w:u w:val="single"/>
          <w:rtl/>
          <w:lang w:bidi="ar-SY"/>
        </w:rPr>
      </w:pPr>
      <w:r w:rsidRPr="00E6022E">
        <w:rPr>
          <w:rFonts w:ascii="Simplified Arabic" w:hAnsi="Simplified Arabic" w:cs="Simplified Arabic" w:hint="cs"/>
          <w:sz w:val="28"/>
          <w:szCs w:val="28"/>
          <w:u w:val="single"/>
          <w:rtl/>
          <w:lang w:bidi="ar-SY"/>
        </w:rPr>
        <w:t xml:space="preserve">دراسة </w:t>
      </w:r>
      <w:r w:rsidRPr="00E6022E">
        <w:rPr>
          <w:rFonts w:ascii="Simplified Arabic" w:hAnsi="Simplified Arabic" w:cs="Simplified Arabic"/>
          <w:sz w:val="28"/>
          <w:szCs w:val="28"/>
          <w:u w:val="single"/>
          <w:lang w:bidi="ar-SY"/>
        </w:rPr>
        <w:t>Patwary</w:t>
      </w:r>
      <w:r w:rsidRPr="00E6022E">
        <w:rPr>
          <w:rFonts w:ascii="Simplified Arabic" w:hAnsi="Simplified Arabic" w:cs="Simplified Arabic" w:hint="cs"/>
          <w:sz w:val="28"/>
          <w:szCs w:val="28"/>
          <w:u w:val="single"/>
          <w:rtl/>
          <w:lang w:bidi="ar-SY"/>
        </w:rPr>
        <w:t xml:space="preserve"> وآخرون (2024)، حول </w:t>
      </w:r>
      <w:r w:rsidRPr="00E6022E">
        <w:rPr>
          <w:rFonts w:ascii="Simplified Arabic" w:hAnsi="Simplified Arabic" w:cs="Simplified Arabic"/>
          <w:sz w:val="28"/>
          <w:szCs w:val="28"/>
          <w:u w:val="single"/>
          <w:rtl/>
          <w:lang w:bidi="ar-SY"/>
        </w:rPr>
        <w:t>قياس أداء الأعمال المستدامة في الفنادق الماليزية</w:t>
      </w:r>
      <w:r>
        <w:rPr>
          <w:rFonts w:ascii="Simplified Arabic" w:hAnsi="Simplified Arabic" w:cs="Simplified Arabic" w:hint="cs"/>
          <w:sz w:val="28"/>
          <w:szCs w:val="28"/>
          <w:u w:val="single"/>
          <w:rtl/>
          <w:lang w:bidi="ar-SY"/>
        </w:rPr>
        <w:t>،</w:t>
      </w:r>
      <w:r w:rsidRPr="00E6022E">
        <w:rPr>
          <w:rFonts w:ascii="Simplified Arabic" w:hAnsi="Simplified Arabic" w:cs="Simplified Arabic"/>
          <w:sz w:val="28"/>
          <w:szCs w:val="28"/>
          <w:u w:val="single"/>
          <w:rtl/>
          <w:lang w:bidi="ar-SY"/>
        </w:rPr>
        <w:t xml:space="preserve"> أدوار المعلومات الخضراء والتوجه الاستراتيجي للابتكار الأخضر وتنفيذ التكنولوجيا الرقمية:</w:t>
      </w:r>
    </w:p>
    <w:p w14:paraId="58D8934C" w14:textId="4088E57C" w:rsidR="00EA3117" w:rsidRDefault="00EA3117" w:rsidP="00B91EBC">
      <w:pPr>
        <w:spacing w:line="360" w:lineRule="auto"/>
        <w:ind w:firstLine="720"/>
        <w:jc w:val="both"/>
        <w:rPr>
          <w:rFonts w:ascii="Simplified Arabic" w:hAnsi="Simplified Arabic" w:cs="Simplified Arabic"/>
          <w:sz w:val="28"/>
          <w:szCs w:val="28"/>
          <w:rtl/>
          <w:lang w:bidi="ar-SY"/>
        </w:rPr>
      </w:pPr>
      <w:r w:rsidRPr="00E6022E">
        <w:rPr>
          <w:rFonts w:ascii="Simplified Arabic" w:hAnsi="Simplified Arabic" w:cs="Simplified Arabic"/>
          <w:sz w:val="28"/>
          <w:szCs w:val="28"/>
          <w:rtl/>
          <w:lang w:bidi="ar-SY"/>
        </w:rPr>
        <w:t>تستكشف هذه الدراسة العلاقة بين التوجه الاستراتيجي والابتكار الأخضر وتنفيذ التكنولوجيا الرقمية والأداء المالي/غير المالي في صناعة الفنادق الماليزية</w:t>
      </w:r>
      <w:r>
        <w:rPr>
          <w:rFonts w:ascii="Simplified Arabic" w:hAnsi="Simplified Arabic" w:cs="Simplified Arabic" w:hint="cs"/>
          <w:sz w:val="28"/>
          <w:szCs w:val="28"/>
          <w:rtl/>
          <w:lang w:bidi="ar-SY"/>
        </w:rPr>
        <w:t>.</w:t>
      </w:r>
      <w:r w:rsidRPr="00E6022E">
        <w:rPr>
          <w:rFonts w:ascii="Simplified Arabic" w:hAnsi="Simplified Arabic" w:cs="Simplified Arabic"/>
          <w:sz w:val="28"/>
          <w:szCs w:val="28"/>
          <w:rtl/>
          <w:lang w:bidi="ar-SY"/>
        </w:rPr>
        <w:t xml:space="preserve"> باستخدام تحليل المسار مع نمذجة المعادلات الهيكلية للمربعات الجزئية، </w:t>
      </w:r>
      <w:r>
        <w:rPr>
          <w:rFonts w:ascii="Simplified Arabic" w:hAnsi="Simplified Arabic" w:cs="Simplified Arabic" w:hint="cs"/>
          <w:sz w:val="28"/>
          <w:szCs w:val="28"/>
          <w:rtl/>
          <w:lang w:bidi="ar-SY"/>
        </w:rPr>
        <w:t xml:space="preserve">تم </w:t>
      </w:r>
      <w:r w:rsidRPr="00E6022E">
        <w:rPr>
          <w:rFonts w:ascii="Simplified Arabic" w:hAnsi="Simplified Arabic" w:cs="Simplified Arabic"/>
          <w:sz w:val="28"/>
          <w:szCs w:val="28"/>
          <w:rtl/>
          <w:lang w:bidi="ar-SY"/>
        </w:rPr>
        <w:t xml:space="preserve">تحليل البيانات من 401 موظف و74 مديرًا. كشفت النتائج أن التوجه الاستراتيجي نحو الابتكار الأخضر يرتبط بشكل إيجابي باستباقية المعلومات الخضراء وشفافيتها. بالإضافة إلى ذلك، يعزز تنفيذ التكنولوجيا الرقمية هذه الممارسات الاستباقية. </w:t>
      </w:r>
      <w:r>
        <w:rPr>
          <w:rFonts w:ascii="Simplified Arabic" w:hAnsi="Simplified Arabic" w:cs="Simplified Arabic" w:hint="cs"/>
          <w:sz w:val="28"/>
          <w:szCs w:val="28"/>
          <w:rtl/>
          <w:lang w:bidi="ar-SY"/>
        </w:rPr>
        <w:t xml:space="preserve">كما </w:t>
      </w:r>
      <w:r w:rsidRPr="00E6022E">
        <w:rPr>
          <w:rFonts w:ascii="Simplified Arabic" w:hAnsi="Simplified Arabic" w:cs="Simplified Arabic"/>
          <w:sz w:val="28"/>
          <w:szCs w:val="28"/>
          <w:rtl/>
          <w:lang w:bidi="ar-SY"/>
        </w:rPr>
        <w:t xml:space="preserve">عزز إضفاء الطابع الرسمي على المعلومات الخضراء الأداء المالي، في حين تأثر الأداء </w:t>
      </w:r>
      <w:r w:rsidRPr="00E6022E">
        <w:rPr>
          <w:rFonts w:ascii="Simplified Arabic" w:hAnsi="Simplified Arabic" w:cs="Simplified Arabic"/>
          <w:sz w:val="28"/>
          <w:szCs w:val="28"/>
          <w:rtl/>
          <w:lang w:bidi="ar-SY"/>
        </w:rPr>
        <w:lastRenderedPageBreak/>
        <w:t>غير المالي بالممارسات الخضراء الاستباقية والرسمية.</w:t>
      </w:r>
      <w:r>
        <w:rPr>
          <w:rFonts w:ascii="Simplified Arabic" w:hAnsi="Simplified Arabic" w:cs="Simplified Arabic" w:hint="cs"/>
          <w:sz w:val="28"/>
          <w:szCs w:val="28"/>
          <w:rtl/>
          <w:lang w:bidi="ar-SY"/>
        </w:rPr>
        <w:t xml:space="preserve"> بالتالي،</w:t>
      </w:r>
      <w:r w:rsidRPr="00E6022E">
        <w:rPr>
          <w:rFonts w:ascii="Simplified Arabic" w:hAnsi="Simplified Arabic" w:cs="Simplified Arabic"/>
          <w:sz w:val="28"/>
          <w:szCs w:val="28"/>
          <w:rtl/>
          <w:lang w:bidi="ar-SY"/>
        </w:rPr>
        <w:t xml:space="preserve"> تسلط الدراسة الضوء على الأدوار الوسيطة للاستباقية والشفافية والرسمية في هذه العلاقات، وتقدم رؤى للنمو المسؤول بيئيًا.</w:t>
      </w:r>
    </w:p>
    <w:p w14:paraId="53982DD3" w14:textId="54C4C4CB" w:rsidR="00432907" w:rsidRPr="00432907" w:rsidRDefault="00623CB4" w:rsidP="00623CB4">
      <w:pPr>
        <w:spacing w:line="360" w:lineRule="auto"/>
        <w:ind w:firstLine="720"/>
        <w:jc w:val="both"/>
        <w:rPr>
          <w:rFonts w:ascii="Simplified Arabic" w:hAnsi="Simplified Arabic" w:cs="Simplified Arabic"/>
          <w:sz w:val="28"/>
          <w:szCs w:val="28"/>
          <w:u w:val="single"/>
          <w:rtl/>
          <w:lang w:bidi="ar"/>
        </w:rPr>
      </w:pPr>
      <w:r w:rsidRPr="00432907">
        <w:rPr>
          <w:rFonts w:ascii="Simplified Arabic" w:hAnsi="Simplified Arabic" w:cs="Simplified Arabic"/>
          <w:sz w:val="28"/>
          <w:szCs w:val="28"/>
          <w:u w:val="single"/>
          <w:rtl/>
          <w:lang w:bidi="ar-SY"/>
        </w:rPr>
        <w:t xml:space="preserve">دراسة </w:t>
      </w:r>
      <w:r w:rsidRPr="00432907">
        <w:rPr>
          <w:rFonts w:ascii="Simplified Arabic" w:hAnsi="Simplified Arabic" w:cs="Simplified Arabic"/>
          <w:sz w:val="28"/>
          <w:szCs w:val="28"/>
          <w:u w:val="single"/>
          <w:lang w:bidi="ar-SY"/>
        </w:rPr>
        <w:t>Ngaruiya, K'aol &amp; Njenga</w:t>
      </w:r>
      <w:r w:rsidRPr="00432907">
        <w:rPr>
          <w:rFonts w:ascii="Simplified Arabic" w:hAnsi="Simplified Arabic" w:cs="Simplified Arabic" w:hint="cs"/>
          <w:sz w:val="28"/>
          <w:szCs w:val="28"/>
          <w:u w:val="single"/>
          <w:rtl/>
          <w:lang w:bidi="ar-SY"/>
        </w:rPr>
        <w:t xml:space="preserve"> (2023)</w:t>
      </w:r>
      <w:r w:rsidR="00432907" w:rsidRPr="00432907">
        <w:rPr>
          <w:rFonts w:ascii="Simplified Arabic" w:hAnsi="Simplified Arabic" w:cs="Simplified Arabic" w:hint="cs"/>
          <w:sz w:val="28"/>
          <w:szCs w:val="28"/>
          <w:u w:val="single"/>
          <w:rtl/>
          <w:lang w:bidi="ar-SY"/>
        </w:rPr>
        <w:t xml:space="preserve">، حول </w:t>
      </w:r>
      <w:r w:rsidR="00432907" w:rsidRPr="00432907">
        <w:rPr>
          <w:rFonts w:ascii="Simplified Arabic" w:hAnsi="Simplified Arabic" w:cs="Simplified Arabic"/>
          <w:sz w:val="28"/>
          <w:szCs w:val="28"/>
          <w:u w:val="single"/>
          <w:rtl/>
          <w:lang w:bidi="ar"/>
        </w:rPr>
        <w:t>تأثير تحديد الاتجاه الاستراتيجي على أداء المنظمة لشركات الأدوية في كينيا</w:t>
      </w:r>
      <w:r w:rsidR="00432907" w:rsidRPr="00432907">
        <w:rPr>
          <w:rFonts w:ascii="Simplified Arabic" w:hAnsi="Simplified Arabic" w:cs="Simplified Arabic" w:hint="cs"/>
          <w:sz w:val="28"/>
          <w:szCs w:val="28"/>
          <w:u w:val="single"/>
          <w:rtl/>
          <w:lang w:bidi="ar"/>
        </w:rPr>
        <w:t>:</w:t>
      </w:r>
    </w:p>
    <w:p w14:paraId="46D7F028" w14:textId="1022CDD3" w:rsidR="00623CB4" w:rsidRDefault="00432907" w:rsidP="00623CB4">
      <w:pPr>
        <w:spacing w:line="360" w:lineRule="auto"/>
        <w:ind w:firstLine="720"/>
        <w:jc w:val="both"/>
        <w:rPr>
          <w:rFonts w:ascii="Simplified Arabic" w:hAnsi="Simplified Arabic" w:cs="Simplified Arabic"/>
          <w:sz w:val="28"/>
          <w:szCs w:val="28"/>
          <w:rtl/>
          <w:lang w:bidi="ar-SY"/>
        </w:rPr>
      </w:pPr>
      <w:r w:rsidRPr="00671128">
        <w:rPr>
          <w:rFonts w:ascii="Simplified Arabic" w:hAnsi="Simplified Arabic" w:cs="Simplified Arabic"/>
          <w:sz w:val="28"/>
          <w:szCs w:val="28"/>
          <w:rtl/>
          <w:lang w:bidi="ar-SY"/>
        </w:rPr>
        <w:t xml:space="preserve">هدفت </w:t>
      </w:r>
      <w:r w:rsidR="00623CB4" w:rsidRPr="00671128">
        <w:rPr>
          <w:rFonts w:ascii="Simplified Arabic" w:hAnsi="Simplified Arabic" w:cs="Simplified Arabic"/>
          <w:sz w:val="28"/>
          <w:szCs w:val="28"/>
          <w:rtl/>
          <w:lang w:bidi="ar-SY"/>
        </w:rPr>
        <w:t>إلى تحديد تأثير تحديد الاتجاه الاستراتيجي على الأداء التنظيمي لشركات الأدوية في كينيا وارتكزت على نظرية القيادة الاستراتيجية. وا</w:t>
      </w:r>
      <w:r w:rsidR="00623CB4">
        <w:rPr>
          <w:rFonts w:ascii="Simplified Arabic" w:hAnsi="Simplified Arabic" w:cs="Simplified Arabic" w:hint="cs"/>
          <w:sz w:val="28"/>
          <w:szCs w:val="28"/>
          <w:rtl/>
          <w:lang w:bidi="ar-SY"/>
        </w:rPr>
        <w:t xml:space="preserve">ستند الباحثون </w:t>
      </w:r>
      <w:r w:rsidR="00623CB4" w:rsidRPr="00671128">
        <w:rPr>
          <w:rFonts w:ascii="Simplified Arabic" w:hAnsi="Simplified Arabic" w:cs="Simplified Arabic"/>
          <w:sz w:val="28"/>
          <w:szCs w:val="28"/>
          <w:rtl/>
          <w:lang w:bidi="ar-SY"/>
        </w:rPr>
        <w:t xml:space="preserve">على الفلسفة الوضعية ذات المنهج الوصفي التصميمي </w:t>
      </w:r>
      <w:r w:rsidR="00623CB4">
        <w:rPr>
          <w:rFonts w:ascii="Simplified Arabic" w:hAnsi="Simplified Arabic" w:cs="Simplified Arabic" w:hint="cs"/>
          <w:sz w:val="28"/>
          <w:szCs w:val="28"/>
          <w:rtl/>
          <w:lang w:bidi="ar-SY"/>
        </w:rPr>
        <w:t>ل</w:t>
      </w:r>
      <w:r w:rsidR="00623CB4" w:rsidRPr="00671128">
        <w:rPr>
          <w:rFonts w:ascii="Simplified Arabic" w:hAnsi="Simplified Arabic" w:cs="Simplified Arabic"/>
          <w:sz w:val="28"/>
          <w:szCs w:val="28"/>
          <w:rtl/>
          <w:lang w:bidi="ar-SY"/>
        </w:rPr>
        <w:t xml:space="preserve">عينة طبقية بسيطة مكونة من 390 </w:t>
      </w:r>
      <w:r w:rsidR="00623CB4">
        <w:rPr>
          <w:rFonts w:ascii="Simplified Arabic" w:hAnsi="Simplified Arabic" w:cs="Simplified Arabic" w:hint="cs"/>
          <w:sz w:val="28"/>
          <w:szCs w:val="28"/>
          <w:rtl/>
          <w:lang w:bidi="ar-SY"/>
        </w:rPr>
        <w:t xml:space="preserve">شخصاً </w:t>
      </w:r>
      <w:r w:rsidR="00623CB4" w:rsidRPr="00671128">
        <w:rPr>
          <w:rFonts w:ascii="Simplified Arabic" w:hAnsi="Simplified Arabic" w:cs="Simplified Arabic"/>
          <w:sz w:val="28"/>
          <w:szCs w:val="28"/>
          <w:rtl/>
          <w:lang w:bidi="ar-SY"/>
        </w:rPr>
        <w:t xml:space="preserve">من كبار المديرين ضمن الشركات المحلية، والشركات العامة، وشركات البحث والتطوير متعددة الجنسيات، بشكل متناسب. </w:t>
      </w:r>
      <w:r w:rsidR="00623CB4">
        <w:rPr>
          <w:rFonts w:ascii="Simplified Arabic" w:hAnsi="Simplified Arabic" w:cs="Simplified Arabic" w:hint="cs"/>
          <w:sz w:val="28"/>
          <w:szCs w:val="28"/>
          <w:rtl/>
          <w:lang w:bidi="ar-SY"/>
        </w:rPr>
        <w:t>و</w:t>
      </w:r>
      <w:r w:rsidR="00623CB4" w:rsidRPr="00671128">
        <w:rPr>
          <w:rFonts w:ascii="Simplified Arabic" w:hAnsi="Simplified Arabic" w:cs="Simplified Arabic"/>
          <w:sz w:val="28"/>
          <w:szCs w:val="28"/>
          <w:rtl/>
          <w:lang w:bidi="ar-SY"/>
        </w:rPr>
        <w:t xml:space="preserve">تم تفعيل التوجه الاستراتيجي من خلال رؤية القائد ورسالته وأهدافه الإستراتيجية. </w:t>
      </w:r>
      <w:r w:rsidR="00623CB4">
        <w:rPr>
          <w:rFonts w:ascii="Simplified Arabic" w:hAnsi="Simplified Arabic" w:cs="Simplified Arabic" w:hint="cs"/>
          <w:sz w:val="28"/>
          <w:szCs w:val="28"/>
          <w:rtl/>
          <w:lang w:bidi="ar-SY"/>
        </w:rPr>
        <w:t xml:space="preserve">خلصت الدراسة الى </w:t>
      </w:r>
      <w:r w:rsidR="00623CB4" w:rsidRPr="00671128">
        <w:rPr>
          <w:rFonts w:ascii="Simplified Arabic" w:hAnsi="Simplified Arabic" w:cs="Simplified Arabic"/>
          <w:sz w:val="28"/>
          <w:szCs w:val="28"/>
          <w:rtl/>
          <w:lang w:bidi="ar-SY"/>
        </w:rPr>
        <w:t xml:space="preserve">وجود علاقة </w:t>
      </w:r>
      <w:r w:rsidR="00623CB4">
        <w:rPr>
          <w:rFonts w:ascii="Simplified Arabic" w:hAnsi="Simplified Arabic" w:cs="Simplified Arabic" w:hint="cs"/>
          <w:sz w:val="28"/>
          <w:szCs w:val="28"/>
          <w:rtl/>
          <w:lang w:bidi="ar-SY"/>
        </w:rPr>
        <w:t>ذات دلالة إحصائية</w:t>
      </w:r>
      <w:r w:rsidR="00623CB4" w:rsidRPr="00671128">
        <w:rPr>
          <w:rFonts w:ascii="Simplified Arabic" w:hAnsi="Simplified Arabic" w:cs="Simplified Arabic"/>
          <w:sz w:val="28"/>
          <w:szCs w:val="28"/>
          <w:rtl/>
          <w:lang w:bidi="ar-SY"/>
        </w:rPr>
        <w:t xml:space="preserve"> بين التوجه الاستراتيجي والأداء التنظيمي. وعلى وجه الخصوص، تشير نتائج الدراسة إلى أنه عندما يكون التوجه الاستراتيجي للقائد واضحاً ومعلناً ومتسقاً في جميع أنحاء المنظمة، فإن ذلك يؤثر بشكل كبير وإيجابي على الأداء التنظيمي. وبالتالي، أوصت الدراسة بأن يقوم القادة بتضمين رؤيتهم ورسالتهم ضمن خططهم الإستراتيجية وضمان التوافق في جميع أنحاء المنظمة.</w:t>
      </w:r>
    </w:p>
    <w:p w14:paraId="3E5AE361" w14:textId="332BCC6F" w:rsidR="00432907" w:rsidRPr="00432907" w:rsidRDefault="002671C0" w:rsidP="00356B0C">
      <w:pPr>
        <w:spacing w:line="360" w:lineRule="auto"/>
        <w:ind w:firstLine="720"/>
        <w:jc w:val="both"/>
        <w:rPr>
          <w:rFonts w:ascii="Simplified Arabic" w:hAnsi="Simplified Arabic" w:cs="Simplified Arabic"/>
          <w:sz w:val="28"/>
          <w:szCs w:val="28"/>
          <w:u w:val="single"/>
          <w:rtl/>
          <w:lang w:bidi="ar-SY"/>
        </w:rPr>
      </w:pPr>
      <w:r w:rsidRPr="00432907">
        <w:rPr>
          <w:rFonts w:ascii="Simplified Arabic" w:hAnsi="Simplified Arabic" w:cs="Simplified Arabic"/>
          <w:sz w:val="28"/>
          <w:szCs w:val="28"/>
          <w:u w:val="single"/>
          <w:rtl/>
          <w:lang w:bidi="ar-SY"/>
        </w:rPr>
        <w:t>دراسة محمد، متولي وأحمد (2022)</w:t>
      </w:r>
      <w:r w:rsidR="00432907" w:rsidRPr="00432907">
        <w:rPr>
          <w:rFonts w:ascii="Simplified Arabic" w:hAnsi="Simplified Arabic" w:cs="Simplified Arabic" w:hint="cs"/>
          <w:sz w:val="28"/>
          <w:szCs w:val="28"/>
          <w:u w:val="single"/>
          <w:rtl/>
          <w:lang w:bidi="ar-SY"/>
        </w:rPr>
        <w:t xml:space="preserve">، حول </w:t>
      </w:r>
      <w:r w:rsidR="00432907" w:rsidRPr="00432907">
        <w:rPr>
          <w:rFonts w:ascii="Simplified Arabic" w:hAnsi="Simplified Arabic" w:cs="Simplified Arabic"/>
          <w:sz w:val="28"/>
          <w:szCs w:val="28"/>
          <w:u w:val="single"/>
          <w:rtl/>
          <w:lang w:bidi="ar-SY"/>
        </w:rPr>
        <w:t>اثر ابعاد التوجه الاستراتيجي على الأداء المؤسسي داخل بعض الجامعات الخاصة بمصر</w:t>
      </w:r>
      <w:r w:rsidR="00432907" w:rsidRPr="00432907">
        <w:rPr>
          <w:rFonts w:ascii="Simplified Arabic" w:hAnsi="Simplified Arabic" w:cs="Simplified Arabic" w:hint="cs"/>
          <w:sz w:val="28"/>
          <w:szCs w:val="28"/>
          <w:u w:val="single"/>
          <w:rtl/>
          <w:lang w:bidi="ar-SY"/>
        </w:rPr>
        <w:t>:</w:t>
      </w:r>
    </w:p>
    <w:p w14:paraId="76E282AC" w14:textId="52B66BCE" w:rsidR="0062649F" w:rsidRDefault="00432907" w:rsidP="00356B0C">
      <w:pPr>
        <w:spacing w:line="360" w:lineRule="auto"/>
        <w:ind w:firstLine="720"/>
        <w:jc w:val="both"/>
        <w:rPr>
          <w:rFonts w:ascii="Simplified Arabic" w:hAnsi="Simplified Arabic" w:cs="Simplified Arabic"/>
          <w:sz w:val="28"/>
          <w:szCs w:val="28"/>
          <w:rtl/>
          <w:lang w:bidi="ar-SY"/>
        </w:rPr>
      </w:pPr>
      <w:r w:rsidRPr="002671C0">
        <w:rPr>
          <w:rFonts w:ascii="Simplified Arabic" w:hAnsi="Simplified Arabic" w:cs="Simplified Arabic"/>
          <w:sz w:val="28"/>
          <w:szCs w:val="28"/>
          <w:rtl/>
          <w:lang w:bidi="ar-SY"/>
        </w:rPr>
        <w:t xml:space="preserve">هدفت </w:t>
      </w:r>
      <w:r>
        <w:rPr>
          <w:rFonts w:ascii="Simplified Arabic" w:hAnsi="Simplified Arabic" w:cs="Simplified Arabic" w:hint="cs"/>
          <w:sz w:val="28"/>
          <w:szCs w:val="28"/>
          <w:rtl/>
          <w:lang w:bidi="ar-SY"/>
        </w:rPr>
        <w:t xml:space="preserve">الدراسة </w:t>
      </w:r>
      <w:r w:rsidR="002671C0" w:rsidRPr="002671C0">
        <w:rPr>
          <w:rFonts w:ascii="Simplified Arabic" w:hAnsi="Simplified Arabic" w:cs="Simplified Arabic"/>
          <w:sz w:val="28"/>
          <w:szCs w:val="28"/>
          <w:rtl/>
          <w:lang w:bidi="ar-SY"/>
        </w:rPr>
        <w:t xml:space="preserve">الى تحديد أثر أبعاد التوجه الاستراتيجي على الأداء المؤسسي داخل بعض الجامعات الخاصة في مصر. اعتمدت الدراسة على المنهج الوصف لعينة عشوائية شملت /322/ عضواً من أعضاء هيئة التدريس داخل الجامعات المصرية الخاصة. وتم جمع البيانات الأولية من </w:t>
      </w:r>
      <w:r w:rsidR="002671C0" w:rsidRPr="002671C0">
        <w:rPr>
          <w:rFonts w:ascii="Simplified Arabic" w:hAnsi="Simplified Arabic" w:cs="Simplified Arabic"/>
          <w:sz w:val="28"/>
          <w:szCs w:val="28"/>
          <w:rtl/>
          <w:lang w:bidi="ar-SY"/>
        </w:rPr>
        <w:lastRenderedPageBreak/>
        <w:t>خلال قائمة استقصاء تتضمن فقرات خاصة بالأبعاد المدروسة موزعة على مقياس ليكرت الخماسي. وقد أظهرت نتائج تحليل الانحدار للنموذج المقدر أن ابعاد التوجه الاستراتيجي (الاستكشافي، الدفاعي، التحليلي، الاستجابي) ذات تأثير معنوي ودال إحصائياً على الأداء المؤسسي</w:t>
      </w:r>
      <w:r w:rsidR="002671C0">
        <w:rPr>
          <w:rFonts w:ascii="Simplified Arabic" w:hAnsi="Simplified Arabic" w:cs="Simplified Arabic" w:hint="cs"/>
          <w:sz w:val="28"/>
          <w:szCs w:val="28"/>
          <w:rtl/>
          <w:lang w:bidi="ar-SY"/>
        </w:rPr>
        <w:t>.</w:t>
      </w:r>
    </w:p>
    <w:p w14:paraId="68F5EE59" w14:textId="4255B93C" w:rsidR="00432907" w:rsidRPr="00432907" w:rsidRDefault="00C402B2" w:rsidP="00356B0C">
      <w:pPr>
        <w:spacing w:line="360" w:lineRule="auto"/>
        <w:ind w:firstLine="720"/>
        <w:jc w:val="both"/>
        <w:rPr>
          <w:rFonts w:ascii="Simplified Arabic" w:hAnsi="Simplified Arabic" w:cs="Simplified Arabic"/>
          <w:sz w:val="28"/>
          <w:szCs w:val="28"/>
          <w:u w:val="single"/>
          <w:rtl/>
          <w:lang w:bidi="ar-SY"/>
        </w:rPr>
      </w:pPr>
      <w:r w:rsidRPr="00432907">
        <w:rPr>
          <w:rFonts w:ascii="Simplified Arabic" w:hAnsi="Simplified Arabic" w:cs="Simplified Arabic"/>
          <w:sz w:val="28"/>
          <w:szCs w:val="28"/>
          <w:u w:val="single"/>
          <w:rtl/>
          <w:lang w:bidi="ar-SY"/>
        </w:rPr>
        <w:t>دراسة الفرجاني وخلف الله (2022)</w:t>
      </w:r>
      <w:r w:rsidR="00432907" w:rsidRPr="00432907">
        <w:rPr>
          <w:rFonts w:ascii="Simplified Arabic" w:hAnsi="Simplified Arabic" w:cs="Simplified Arabic" w:hint="cs"/>
          <w:sz w:val="28"/>
          <w:szCs w:val="28"/>
          <w:u w:val="single"/>
          <w:rtl/>
          <w:lang w:bidi="ar-SY"/>
        </w:rPr>
        <w:t xml:space="preserve">، حول </w:t>
      </w:r>
      <w:r w:rsidR="00432907" w:rsidRPr="00432907">
        <w:rPr>
          <w:rFonts w:ascii="Simplified Arabic" w:hAnsi="Simplified Arabic" w:cs="Simplified Arabic"/>
          <w:sz w:val="28"/>
          <w:szCs w:val="28"/>
          <w:u w:val="single"/>
          <w:rtl/>
          <w:lang w:bidi="ar-SY"/>
        </w:rPr>
        <w:t>أثر التوجه الاستراتيجي على الأداء المؤسسي</w:t>
      </w:r>
      <w:r w:rsidR="00432907" w:rsidRPr="00432907">
        <w:rPr>
          <w:rFonts w:ascii="Simplified Arabic" w:hAnsi="Simplified Arabic" w:cs="Simplified Arabic" w:hint="cs"/>
          <w:sz w:val="28"/>
          <w:szCs w:val="28"/>
          <w:u w:val="single"/>
          <w:rtl/>
          <w:lang w:bidi="ar-SY"/>
        </w:rPr>
        <w:t>:</w:t>
      </w:r>
    </w:p>
    <w:p w14:paraId="2CBA1F1A" w14:textId="46A7FEB6" w:rsidR="002671C0" w:rsidRDefault="00432907" w:rsidP="00356B0C">
      <w:pPr>
        <w:spacing w:line="360" w:lineRule="auto"/>
        <w:ind w:firstLine="720"/>
        <w:jc w:val="both"/>
        <w:rPr>
          <w:rFonts w:ascii="Simplified Arabic" w:hAnsi="Simplified Arabic" w:cs="Simplified Arabic"/>
          <w:sz w:val="28"/>
          <w:szCs w:val="28"/>
          <w:rtl/>
          <w:lang w:bidi="ar-SY"/>
        </w:rPr>
      </w:pPr>
      <w:r w:rsidRPr="00C402B2">
        <w:rPr>
          <w:rFonts w:ascii="Simplified Arabic" w:hAnsi="Simplified Arabic" w:cs="Simplified Arabic"/>
          <w:sz w:val="28"/>
          <w:szCs w:val="28"/>
          <w:rtl/>
          <w:lang w:bidi="ar-SY"/>
        </w:rPr>
        <w:t xml:space="preserve">هدفت </w:t>
      </w:r>
      <w:r>
        <w:rPr>
          <w:rFonts w:ascii="Simplified Arabic" w:hAnsi="Simplified Arabic" w:cs="Simplified Arabic" w:hint="cs"/>
          <w:sz w:val="28"/>
          <w:szCs w:val="28"/>
          <w:rtl/>
          <w:lang w:bidi="ar-SY"/>
        </w:rPr>
        <w:t xml:space="preserve">الدراسة </w:t>
      </w:r>
      <w:r w:rsidR="00C402B2" w:rsidRPr="00C402B2">
        <w:rPr>
          <w:rFonts w:ascii="Simplified Arabic" w:hAnsi="Simplified Arabic" w:cs="Simplified Arabic"/>
          <w:sz w:val="28"/>
          <w:szCs w:val="28"/>
          <w:rtl/>
          <w:lang w:bidi="ar-SY"/>
        </w:rPr>
        <w:t xml:space="preserve">الى تحديد أثر التوجه الاستراتيجي على الأداء المؤسسي في شركة الكهرباء في قطاع غزة. اعتمدت الدراسة على المنهج الوصفي التحليلي والمنهج التاريخي، لبيانات تم جمعها من عينة طبقية عشوائية مكونة من /98/ شخصاً </w:t>
      </w:r>
      <w:r w:rsidR="00C402B2" w:rsidRPr="00C402B2">
        <w:rPr>
          <w:rFonts w:ascii="Simplified Arabic" w:hAnsi="Simplified Arabic" w:cs="Simplified Arabic" w:hint="cs"/>
          <w:sz w:val="28"/>
          <w:szCs w:val="28"/>
          <w:rtl/>
          <w:lang w:bidi="ar-SY"/>
        </w:rPr>
        <w:t>من مس</w:t>
      </w:r>
      <w:r w:rsidR="00C402B2">
        <w:rPr>
          <w:rFonts w:ascii="Simplified Arabic" w:hAnsi="Simplified Arabic" w:cs="Simplified Arabic" w:hint="cs"/>
          <w:sz w:val="28"/>
          <w:szCs w:val="28"/>
          <w:rtl/>
          <w:lang w:bidi="ar-SY"/>
        </w:rPr>
        <w:t>ؤو</w:t>
      </w:r>
      <w:r w:rsidR="00C402B2" w:rsidRPr="00C402B2">
        <w:rPr>
          <w:rFonts w:ascii="Simplified Arabic" w:hAnsi="Simplified Arabic" w:cs="Simplified Arabic" w:hint="cs"/>
          <w:sz w:val="28"/>
          <w:szCs w:val="28"/>
          <w:rtl/>
          <w:lang w:bidi="ar-SY"/>
        </w:rPr>
        <w:t>لي</w:t>
      </w:r>
      <w:r w:rsidR="00C402B2" w:rsidRPr="00C402B2">
        <w:rPr>
          <w:rFonts w:ascii="Simplified Arabic" w:hAnsi="Simplified Arabic" w:cs="Simplified Arabic"/>
          <w:sz w:val="28"/>
          <w:szCs w:val="28"/>
          <w:rtl/>
          <w:lang w:bidi="ar-SY"/>
        </w:rPr>
        <w:t xml:space="preserve"> </w:t>
      </w:r>
      <w:r w:rsidR="00C402B2" w:rsidRPr="00C402B2">
        <w:rPr>
          <w:rFonts w:ascii="Simplified Arabic" w:hAnsi="Simplified Arabic" w:cs="Simplified Arabic" w:hint="cs"/>
          <w:sz w:val="28"/>
          <w:szCs w:val="28"/>
          <w:rtl/>
          <w:lang w:bidi="ar-SY"/>
        </w:rPr>
        <w:t>الإدارات</w:t>
      </w:r>
      <w:r w:rsidR="00C402B2" w:rsidRPr="00C402B2">
        <w:rPr>
          <w:rFonts w:ascii="Simplified Arabic" w:hAnsi="Simplified Arabic" w:cs="Simplified Arabic"/>
          <w:sz w:val="28"/>
          <w:szCs w:val="28"/>
          <w:rtl/>
          <w:lang w:bidi="ar-SY"/>
        </w:rPr>
        <w:t xml:space="preserve"> المختلفة في شركة الكهرباء ومدراء الدوائر ورؤساء </w:t>
      </w:r>
      <w:r w:rsidR="00C402B2" w:rsidRPr="00C402B2">
        <w:rPr>
          <w:rFonts w:ascii="Simplified Arabic" w:hAnsi="Simplified Arabic" w:cs="Simplified Arabic" w:hint="cs"/>
          <w:sz w:val="28"/>
          <w:szCs w:val="28"/>
          <w:rtl/>
          <w:lang w:bidi="ar-SY"/>
        </w:rPr>
        <w:t>الأقسام</w:t>
      </w:r>
      <w:r w:rsidR="00C402B2" w:rsidRPr="00C402B2">
        <w:rPr>
          <w:rFonts w:ascii="Simplified Arabic" w:hAnsi="Simplified Arabic" w:cs="Simplified Arabic"/>
          <w:sz w:val="28"/>
          <w:szCs w:val="28"/>
          <w:rtl/>
          <w:lang w:bidi="ar-SY"/>
        </w:rPr>
        <w:t xml:space="preserve"> والشعب في كل فرع من فروع الشركة والمكلفين بأعمال إدارية مكتبية. وتوصلت الدراسة إلى مجموعة من النتائج أهمها أنه يوجد أثر ذو دلالة إحصائية للتوجه الاستراتيجي على الأداء المؤسسي في شركة الكهرباء في المحافظات الجنوبية، وتهتم الشركة برؤيتها ولكن هناك قصور في قواعد بيانات التوجه الاستراتيجي للشركة، والتدريب الرسمي وفرق العمل.</w:t>
      </w:r>
    </w:p>
    <w:p w14:paraId="580AFF92" w14:textId="73676E86" w:rsidR="00432907" w:rsidRPr="00432907" w:rsidRDefault="00352111" w:rsidP="00356B0C">
      <w:pPr>
        <w:spacing w:line="360" w:lineRule="auto"/>
        <w:ind w:firstLine="720"/>
        <w:jc w:val="both"/>
        <w:rPr>
          <w:rFonts w:ascii="Simplified Arabic" w:hAnsi="Simplified Arabic" w:cs="Simplified Arabic"/>
          <w:sz w:val="28"/>
          <w:szCs w:val="28"/>
          <w:u w:val="single"/>
          <w:rtl/>
          <w:lang w:bidi="ar-SY"/>
        </w:rPr>
      </w:pPr>
      <w:r w:rsidRPr="00432907">
        <w:rPr>
          <w:rFonts w:ascii="Simplified Arabic" w:hAnsi="Simplified Arabic" w:cs="Simplified Arabic"/>
          <w:sz w:val="28"/>
          <w:szCs w:val="28"/>
          <w:u w:val="single"/>
          <w:rtl/>
          <w:lang w:bidi="ar-SY"/>
        </w:rPr>
        <w:t>دراسة دانوك وآخرون (2022)</w:t>
      </w:r>
      <w:r w:rsidR="00432907" w:rsidRPr="00432907">
        <w:rPr>
          <w:rFonts w:ascii="Simplified Arabic" w:hAnsi="Simplified Arabic" w:cs="Simplified Arabic" w:hint="cs"/>
          <w:sz w:val="28"/>
          <w:szCs w:val="28"/>
          <w:u w:val="single"/>
          <w:rtl/>
          <w:lang w:bidi="ar-SY"/>
        </w:rPr>
        <w:t xml:space="preserve">، حول </w:t>
      </w:r>
      <w:r w:rsidR="00432907" w:rsidRPr="00432907">
        <w:rPr>
          <w:rFonts w:ascii="Simplified Arabic" w:hAnsi="Simplified Arabic" w:cs="Simplified Arabic"/>
          <w:sz w:val="28"/>
          <w:szCs w:val="28"/>
          <w:u w:val="single"/>
          <w:rtl/>
          <w:lang w:bidi="ar-SY"/>
        </w:rPr>
        <w:t>دور التوجه الاستراتيجي في تحقيق التفوق التنظيمي</w:t>
      </w:r>
      <w:r w:rsidR="00432907" w:rsidRPr="00432907">
        <w:rPr>
          <w:rFonts w:ascii="Simplified Arabic" w:hAnsi="Simplified Arabic" w:cs="Simplified Arabic" w:hint="cs"/>
          <w:sz w:val="28"/>
          <w:szCs w:val="28"/>
          <w:u w:val="single"/>
          <w:rtl/>
          <w:lang w:bidi="ar-SY"/>
        </w:rPr>
        <w:t>:</w:t>
      </w:r>
    </w:p>
    <w:p w14:paraId="44D714B0" w14:textId="0623168F" w:rsidR="001D68A0" w:rsidRDefault="00432907" w:rsidP="00356B0C">
      <w:pPr>
        <w:spacing w:line="360" w:lineRule="auto"/>
        <w:ind w:firstLine="720"/>
        <w:jc w:val="both"/>
        <w:rPr>
          <w:rFonts w:ascii="Simplified Arabic" w:hAnsi="Simplified Arabic" w:cs="Simplified Arabic"/>
          <w:sz w:val="28"/>
          <w:szCs w:val="28"/>
          <w:rtl/>
          <w:lang w:bidi="ar-SY"/>
        </w:rPr>
      </w:pPr>
      <w:r w:rsidRPr="00352111">
        <w:rPr>
          <w:rFonts w:ascii="Simplified Arabic" w:hAnsi="Simplified Arabic" w:cs="Simplified Arabic"/>
          <w:sz w:val="28"/>
          <w:szCs w:val="28"/>
          <w:rtl/>
          <w:lang w:bidi="ar-SY"/>
        </w:rPr>
        <w:t>هدفت</w:t>
      </w:r>
      <w:r>
        <w:rPr>
          <w:rFonts w:ascii="Simplified Arabic" w:hAnsi="Simplified Arabic" w:cs="Simplified Arabic" w:hint="cs"/>
          <w:sz w:val="28"/>
          <w:szCs w:val="28"/>
          <w:rtl/>
          <w:lang w:bidi="ar-SY"/>
        </w:rPr>
        <w:t xml:space="preserve"> الدراسة</w:t>
      </w:r>
      <w:r w:rsidRPr="00352111">
        <w:rPr>
          <w:rFonts w:ascii="Simplified Arabic" w:hAnsi="Simplified Arabic" w:cs="Simplified Arabic"/>
          <w:sz w:val="28"/>
          <w:szCs w:val="28"/>
          <w:rtl/>
          <w:lang w:bidi="ar-SY"/>
        </w:rPr>
        <w:t xml:space="preserve"> </w:t>
      </w:r>
      <w:r w:rsidR="00352111" w:rsidRPr="00352111">
        <w:rPr>
          <w:rFonts w:ascii="Simplified Arabic" w:hAnsi="Simplified Arabic" w:cs="Simplified Arabic"/>
          <w:sz w:val="28"/>
          <w:szCs w:val="28"/>
          <w:rtl/>
          <w:lang w:bidi="ar-SY"/>
        </w:rPr>
        <w:t xml:space="preserve">الى تحديد ما </w:t>
      </w:r>
      <w:r w:rsidR="00352111" w:rsidRPr="00352111">
        <w:rPr>
          <w:rFonts w:ascii="Simplified Arabic" w:hAnsi="Simplified Arabic" w:cs="Simplified Arabic" w:hint="cs"/>
          <w:sz w:val="28"/>
          <w:szCs w:val="28"/>
          <w:rtl/>
          <w:lang w:bidi="ar-SY"/>
        </w:rPr>
        <w:t>إذا</w:t>
      </w:r>
      <w:r w:rsidR="00352111" w:rsidRPr="00352111">
        <w:rPr>
          <w:rFonts w:ascii="Simplified Arabic" w:hAnsi="Simplified Arabic" w:cs="Simplified Arabic"/>
          <w:sz w:val="28"/>
          <w:szCs w:val="28"/>
          <w:rtl/>
          <w:lang w:bidi="ar-SY"/>
        </w:rPr>
        <w:t xml:space="preserve"> كانت التوجهات الاستراتيجية في معمل اسمنت كركوك تؤدي إلى تفعيل الأداء الريادي. اعتمدت الدراسة على المنهج الوصفي التحليلي، لبيانات تم جمعها من عينة قصدية من جميع المستويات الإدارية بلغ </w:t>
      </w:r>
      <w:r w:rsidR="00352111">
        <w:rPr>
          <w:rFonts w:ascii="Simplified Arabic" w:hAnsi="Simplified Arabic" w:cs="Simplified Arabic" w:hint="cs"/>
          <w:sz w:val="28"/>
          <w:szCs w:val="28"/>
          <w:rtl/>
          <w:lang w:bidi="ar-SY"/>
        </w:rPr>
        <w:t>حجمها</w:t>
      </w:r>
      <w:r w:rsidR="00352111" w:rsidRPr="00352111">
        <w:rPr>
          <w:rFonts w:ascii="Simplified Arabic" w:hAnsi="Simplified Arabic" w:cs="Simplified Arabic"/>
          <w:sz w:val="28"/>
          <w:szCs w:val="28"/>
          <w:rtl/>
          <w:lang w:bidi="ar-SY"/>
        </w:rPr>
        <w:t xml:space="preserve"> (52) مستجيبا من </w:t>
      </w:r>
      <w:r w:rsidR="008B7F6C">
        <w:rPr>
          <w:rFonts w:ascii="Simplified Arabic" w:hAnsi="Simplified Arabic" w:cs="Simplified Arabic" w:hint="cs"/>
          <w:sz w:val="28"/>
          <w:szCs w:val="28"/>
          <w:rtl/>
          <w:lang w:bidi="ar-SY"/>
        </w:rPr>
        <w:t>مختلف المستويات الإدارية</w:t>
      </w:r>
      <w:r w:rsidR="00352111" w:rsidRPr="00352111">
        <w:rPr>
          <w:rFonts w:ascii="Simplified Arabic" w:hAnsi="Simplified Arabic" w:cs="Simplified Arabic"/>
          <w:sz w:val="28"/>
          <w:szCs w:val="28"/>
          <w:rtl/>
          <w:lang w:bidi="ar-SY"/>
        </w:rPr>
        <w:t xml:space="preserve"> (مدير، معاون مدير، رئيس قسم، مهندس أقدم، ملاحظ)، بالاعتماد الى الاستبانة كأداة </w:t>
      </w:r>
      <w:r w:rsidR="00352111" w:rsidRPr="00352111">
        <w:rPr>
          <w:rFonts w:ascii="Simplified Arabic" w:hAnsi="Simplified Arabic" w:cs="Simplified Arabic"/>
          <w:sz w:val="28"/>
          <w:szCs w:val="28"/>
          <w:rtl/>
          <w:lang w:bidi="ar-SY"/>
        </w:rPr>
        <w:lastRenderedPageBreak/>
        <w:t xml:space="preserve">رئيسة لجمع البيانات والمعلومات. </w:t>
      </w:r>
      <w:r w:rsidR="00352111">
        <w:rPr>
          <w:rFonts w:ascii="Simplified Arabic" w:hAnsi="Simplified Arabic" w:cs="Simplified Arabic" w:hint="cs"/>
          <w:sz w:val="28"/>
          <w:szCs w:val="28"/>
          <w:rtl/>
          <w:lang w:bidi="ar-SY"/>
        </w:rPr>
        <w:t xml:space="preserve">وقد </w:t>
      </w:r>
      <w:r w:rsidR="00352111" w:rsidRPr="00352111">
        <w:rPr>
          <w:rFonts w:ascii="Simplified Arabic" w:hAnsi="Simplified Arabic" w:cs="Simplified Arabic"/>
          <w:sz w:val="28"/>
          <w:szCs w:val="28"/>
          <w:rtl/>
          <w:lang w:bidi="ar-SY"/>
        </w:rPr>
        <w:t>توصل البحث إلى وجود علاقة ارتباط وتأثير معنوية بين أبعاد التوجه الاستراتيجي مجتمعة في مقومات الأداء الريادي.</w:t>
      </w:r>
    </w:p>
    <w:p w14:paraId="05036E69" w14:textId="76DB9C92" w:rsidR="00432907" w:rsidRPr="00DC4F82" w:rsidRDefault="00CA213B" w:rsidP="00356B0C">
      <w:pPr>
        <w:spacing w:line="360" w:lineRule="auto"/>
        <w:ind w:firstLine="720"/>
        <w:jc w:val="both"/>
        <w:rPr>
          <w:rFonts w:ascii="Simplified Arabic" w:hAnsi="Simplified Arabic" w:cs="Simplified Arabic"/>
          <w:sz w:val="28"/>
          <w:szCs w:val="28"/>
          <w:u w:val="single"/>
          <w:rtl/>
          <w:lang w:bidi="ar-SY"/>
        </w:rPr>
      </w:pPr>
      <w:r w:rsidRPr="00DC4F82">
        <w:rPr>
          <w:rFonts w:ascii="Simplified Arabic" w:hAnsi="Simplified Arabic" w:cs="Simplified Arabic"/>
          <w:sz w:val="28"/>
          <w:szCs w:val="28"/>
          <w:u w:val="single"/>
          <w:rtl/>
          <w:lang w:bidi="ar-SY"/>
        </w:rPr>
        <w:t>دراسة محسن وتالي (2018)</w:t>
      </w:r>
      <w:r w:rsidR="00432907" w:rsidRPr="00DC4F82">
        <w:rPr>
          <w:rFonts w:ascii="Simplified Arabic" w:hAnsi="Simplified Arabic" w:cs="Simplified Arabic" w:hint="cs"/>
          <w:sz w:val="28"/>
          <w:szCs w:val="28"/>
          <w:u w:val="single"/>
          <w:rtl/>
          <w:lang w:bidi="ar-SY"/>
        </w:rPr>
        <w:t xml:space="preserve">، حول </w:t>
      </w:r>
      <w:r w:rsidR="00505648" w:rsidRPr="00505648">
        <w:rPr>
          <w:rFonts w:ascii="Simplified Arabic" w:hAnsi="Simplified Arabic" w:cs="Simplified Arabic"/>
          <w:sz w:val="28"/>
          <w:szCs w:val="28"/>
          <w:u w:val="single"/>
          <w:rtl/>
          <w:lang w:bidi="ar-SY"/>
        </w:rPr>
        <w:t>اثر التوجه الاستراتيجي على تحسين الأداء التسويقي للبن</w:t>
      </w:r>
      <w:r w:rsidR="00505648">
        <w:rPr>
          <w:rFonts w:ascii="Simplified Arabic" w:hAnsi="Simplified Arabic" w:cs="Simplified Arabic" w:hint="cs"/>
          <w:sz w:val="28"/>
          <w:szCs w:val="28"/>
          <w:u w:val="single"/>
          <w:rtl/>
          <w:lang w:bidi="ar-SY"/>
        </w:rPr>
        <w:t>و</w:t>
      </w:r>
      <w:r w:rsidR="00505648" w:rsidRPr="00505648">
        <w:rPr>
          <w:rFonts w:ascii="Simplified Arabic" w:hAnsi="Simplified Arabic" w:cs="Simplified Arabic"/>
          <w:sz w:val="28"/>
          <w:szCs w:val="28"/>
          <w:u w:val="single"/>
          <w:rtl/>
          <w:lang w:bidi="ar-SY"/>
        </w:rPr>
        <w:t>ك</w:t>
      </w:r>
      <w:r w:rsidR="00505648">
        <w:rPr>
          <w:rFonts w:ascii="Simplified Arabic" w:hAnsi="Simplified Arabic" w:cs="Simplified Arabic" w:hint="cs"/>
          <w:sz w:val="28"/>
          <w:szCs w:val="28"/>
          <w:u w:val="single"/>
          <w:rtl/>
          <w:lang w:bidi="ar-SY"/>
        </w:rPr>
        <w:t>:</w:t>
      </w:r>
    </w:p>
    <w:p w14:paraId="42461ABC" w14:textId="6974717C" w:rsidR="00CA213B" w:rsidRDefault="00432907" w:rsidP="00356B0C">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سعت</w:t>
      </w:r>
      <w:r w:rsidRPr="00CA213B">
        <w:rPr>
          <w:rFonts w:ascii="Simplified Arabic" w:hAnsi="Simplified Arabic" w:cs="Simplified Arabic"/>
          <w:sz w:val="28"/>
          <w:szCs w:val="28"/>
          <w:rtl/>
          <w:lang w:bidi="ar-SY"/>
        </w:rPr>
        <w:t xml:space="preserve"> </w:t>
      </w:r>
      <w:r w:rsidR="00DC4F82">
        <w:rPr>
          <w:rFonts w:ascii="Simplified Arabic" w:hAnsi="Simplified Arabic" w:cs="Simplified Arabic" w:hint="cs"/>
          <w:sz w:val="28"/>
          <w:szCs w:val="28"/>
          <w:rtl/>
          <w:lang w:bidi="ar-SY"/>
        </w:rPr>
        <w:t xml:space="preserve">الدراسة </w:t>
      </w:r>
      <w:r w:rsidR="00CA213B" w:rsidRPr="00CA213B">
        <w:rPr>
          <w:rFonts w:ascii="Simplified Arabic" w:hAnsi="Simplified Arabic" w:cs="Simplified Arabic"/>
          <w:sz w:val="28"/>
          <w:szCs w:val="28"/>
          <w:rtl/>
          <w:lang w:bidi="ar-SY"/>
        </w:rPr>
        <w:t xml:space="preserve">إلى تحديد مدى </w:t>
      </w:r>
      <w:r w:rsidR="00C0134E">
        <w:rPr>
          <w:rFonts w:ascii="Simplified Arabic" w:hAnsi="Simplified Arabic" w:cs="Simplified Arabic" w:hint="cs"/>
          <w:sz w:val="28"/>
          <w:szCs w:val="28"/>
          <w:rtl/>
          <w:lang w:bidi="ar-SY"/>
        </w:rPr>
        <w:t>ت</w:t>
      </w:r>
      <w:r w:rsidR="00C0134E" w:rsidRPr="00CA213B">
        <w:rPr>
          <w:rFonts w:ascii="Simplified Arabic" w:hAnsi="Simplified Arabic" w:cs="Simplified Arabic" w:hint="cs"/>
          <w:sz w:val="28"/>
          <w:szCs w:val="28"/>
          <w:rtl/>
          <w:lang w:bidi="ar-SY"/>
        </w:rPr>
        <w:t>أث</w:t>
      </w:r>
      <w:r w:rsidR="00C0134E">
        <w:rPr>
          <w:rFonts w:ascii="Simplified Arabic" w:hAnsi="Simplified Arabic" w:cs="Simplified Arabic" w:hint="cs"/>
          <w:sz w:val="28"/>
          <w:szCs w:val="28"/>
          <w:rtl/>
          <w:lang w:bidi="ar-SY"/>
        </w:rPr>
        <w:t>ي</w:t>
      </w:r>
      <w:r w:rsidR="00C0134E" w:rsidRPr="00CA213B">
        <w:rPr>
          <w:rFonts w:ascii="Simplified Arabic" w:hAnsi="Simplified Arabic" w:cs="Simplified Arabic" w:hint="cs"/>
          <w:sz w:val="28"/>
          <w:szCs w:val="28"/>
          <w:rtl/>
          <w:lang w:bidi="ar-SY"/>
        </w:rPr>
        <w:t>ر</w:t>
      </w:r>
      <w:r w:rsidR="00CA213B" w:rsidRPr="00CA213B">
        <w:rPr>
          <w:rFonts w:ascii="Simplified Arabic" w:hAnsi="Simplified Arabic" w:cs="Simplified Arabic"/>
          <w:sz w:val="28"/>
          <w:szCs w:val="28"/>
          <w:rtl/>
          <w:lang w:bidi="ar-SY"/>
        </w:rPr>
        <w:t xml:space="preserve"> التوجه الاستراتيجي على الأداء التسويقي للبنك الوطني الجزائري وفروعه بولاية ورقلة. اعتمد الدراسة المنهج الوصفي لبيانات تم جمعها بواسطة الاستبانة من عينة عشوائية مكونة </w:t>
      </w:r>
      <w:r w:rsidR="00C0134E" w:rsidRPr="00CA213B">
        <w:rPr>
          <w:rFonts w:ascii="Simplified Arabic" w:hAnsi="Simplified Arabic" w:cs="Simplified Arabic" w:hint="cs"/>
          <w:sz w:val="28"/>
          <w:szCs w:val="28"/>
          <w:rtl/>
          <w:lang w:bidi="ar-SY"/>
        </w:rPr>
        <w:t>من 50</w:t>
      </w:r>
      <w:r w:rsidR="00CA213B" w:rsidRPr="00CA213B">
        <w:rPr>
          <w:rFonts w:ascii="Simplified Arabic" w:hAnsi="Simplified Arabic" w:cs="Simplified Arabic"/>
          <w:sz w:val="28"/>
          <w:szCs w:val="28"/>
          <w:rtl/>
          <w:lang w:bidi="ar-SY"/>
        </w:rPr>
        <w:t xml:space="preserve"> مفردة. </w:t>
      </w:r>
      <w:r w:rsidR="00C0134E" w:rsidRPr="00CA213B">
        <w:rPr>
          <w:rFonts w:ascii="Simplified Arabic" w:hAnsi="Simplified Arabic" w:cs="Simplified Arabic" w:hint="cs"/>
          <w:sz w:val="28"/>
          <w:szCs w:val="28"/>
          <w:rtl/>
          <w:lang w:bidi="ar-SY"/>
        </w:rPr>
        <w:t>وقد</w:t>
      </w:r>
      <w:r w:rsidR="00CA213B" w:rsidRPr="00CA213B">
        <w:rPr>
          <w:rFonts w:ascii="Simplified Arabic" w:hAnsi="Simplified Arabic" w:cs="Simplified Arabic"/>
          <w:sz w:val="28"/>
          <w:szCs w:val="28"/>
          <w:rtl/>
          <w:lang w:bidi="ar-SY"/>
        </w:rPr>
        <w:t xml:space="preserve"> توصلت الدراسة إلى مجموعة من النتائج أهمها أن البنك الوطني الجزائري بورقلة يملك أهم عناصر التوجه الاستراتيجي المتمثلة في الرسالة </w:t>
      </w:r>
      <w:r w:rsidR="00C0134E" w:rsidRPr="00CA213B">
        <w:rPr>
          <w:rFonts w:ascii="Simplified Arabic" w:hAnsi="Simplified Arabic" w:cs="Simplified Arabic" w:hint="cs"/>
          <w:sz w:val="28"/>
          <w:szCs w:val="28"/>
          <w:rtl/>
          <w:lang w:bidi="ar-SY"/>
        </w:rPr>
        <w:t>والأهداف</w:t>
      </w:r>
      <w:r w:rsidR="00CA213B" w:rsidRPr="00CA213B">
        <w:rPr>
          <w:rFonts w:ascii="Simplified Arabic" w:hAnsi="Simplified Arabic" w:cs="Simplified Arabic"/>
          <w:sz w:val="28"/>
          <w:szCs w:val="28"/>
          <w:rtl/>
          <w:lang w:bidi="ar-SY"/>
        </w:rPr>
        <w:t xml:space="preserve"> إلا أن هناك ضعف في الاهتمام به </w:t>
      </w:r>
      <w:r w:rsidR="00C0134E" w:rsidRPr="00CA213B">
        <w:rPr>
          <w:rFonts w:ascii="Simplified Arabic" w:hAnsi="Simplified Arabic" w:cs="Simplified Arabic" w:hint="cs"/>
          <w:sz w:val="28"/>
          <w:szCs w:val="28"/>
          <w:rtl/>
          <w:lang w:bidi="ar-SY"/>
        </w:rPr>
        <w:t>وعدم</w:t>
      </w:r>
      <w:r w:rsidR="00CA213B" w:rsidRPr="00CA213B">
        <w:rPr>
          <w:rFonts w:ascii="Simplified Arabic" w:hAnsi="Simplified Arabic" w:cs="Simplified Arabic"/>
          <w:sz w:val="28"/>
          <w:szCs w:val="28"/>
          <w:rtl/>
          <w:lang w:bidi="ar-SY"/>
        </w:rPr>
        <w:t xml:space="preserve"> وجود وعي لدى موظفين البنك بضرورة تطبيق التوجه الاستراتيجي بانضباط نظرا لعدم وجود رقابة </w:t>
      </w:r>
      <w:r w:rsidR="00C0134E" w:rsidRPr="00CA213B">
        <w:rPr>
          <w:rFonts w:ascii="Simplified Arabic" w:hAnsi="Simplified Arabic" w:cs="Simplified Arabic" w:hint="cs"/>
          <w:sz w:val="28"/>
          <w:szCs w:val="28"/>
          <w:rtl/>
          <w:lang w:bidi="ar-SY"/>
        </w:rPr>
        <w:t>وتتبع</w:t>
      </w:r>
      <w:r w:rsidR="00CA213B" w:rsidRPr="00CA213B">
        <w:rPr>
          <w:rFonts w:ascii="Simplified Arabic" w:hAnsi="Simplified Arabic" w:cs="Simplified Arabic"/>
          <w:sz w:val="28"/>
          <w:szCs w:val="28"/>
          <w:rtl/>
          <w:lang w:bidi="ar-SY"/>
        </w:rPr>
        <w:t xml:space="preserve"> الإدارة العليا لذلك. كما توصلت الدراسة إلى وجود علاقة بين التوجه الاستراتيجي </w:t>
      </w:r>
      <w:r w:rsidR="00C0134E" w:rsidRPr="00CA213B">
        <w:rPr>
          <w:rFonts w:ascii="Simplified Arabic" w:hAnsi="Simplified Arabic" w:cs="Simplified Arabic" w:hint="cs"/>
          <w:sz w:val="28"/>
          <w:szCs w:val="28"/>
          <w:rtl/>
          <w:lang w:bidi="ar-SY"/>
        </w:rPr>
        <w:t>وتحسين</w:t>
      </w:r>
      <w:r w:rsidR="00CA213B" w:rsidRPr="00CA213B">
        <w:rPr>
          <w:rFonts w:ascii="Simplified Arabic" w:hAnsi="Simplified Arabic" w:cs="Simplified Arabic"/>
          <w:sz w:val="28"/>
          <w:szCs w:val="28"/>
          <w:rtl/>
          <w:lang w:bidi="ar-SY"/>
        </w:rPr>
        <w:t xml:space="preserve"> الأداء التسويقي (الربحية، الحصة السوقية، رضا الزبون).</w:t>
      </w:r>
    </w:p>
    <w:p w14:paraId="04143EB0" w14:textId="48A8B4AD" w:rsidR="00DC4F82" w:rsidRPr="00954D2C" w:rsidRDefault="00623CB4" w:rsidP="00623CB4">
      <w:pPr>
        <w:spacing w:line="360" w:lineRule="auto"/>
        <w:ind w:firstLine="720"/>
        <w:jc w:val="both"/>
        <w:rPr>
          <w:rFonts w:ascii="Simplified Arabic" w:hAnsi="Simplified Arabic" w:cs="Simplified Arabic"/>
          <w:sz w:val="28"/>
          <w:szCs w:val="28"/>
          <w:u w:val="single"/>
          <w:rtl/>
          <w:lang w:bidi="ar-SY"/>
        </w:rPr>
      </w:pPr>
      <w:r w:rsidRPr="00954D2C">
        <w:rPr>
          <w:rFonts w:ascii="Simplified Arabic" w:hAnsi="Simplified Arabic" w:cs="Simplified Arabic"/>
          <w:sz w:val="28"/>
          <w:szCs w:val="28"/>
          <w:u w:val="single"/>
          <w:rtl/>
          <w:lang w:bidi="ar-SY"/>
        </w:rPr>
        <w:t>دراسة الربيعي وعلي (2018)</w:t>
      </w:r>
      <w:r w:rsidR="00DC4F82" w:rsidRPr="00954D2C">
        <w:rPr>
          <w:rFonts w:ascii="Simplified Arabic" w:hAnsi="Simplified Arabic" w:cs="Simplified Arabic" w:hint="cs"/>
          <w:sz w:val="28"/>
          <w:szCs w:val="28"/>
          <w:u w:val="single"/>
          <w:rtl/>
          <w:lang w:bidi="ar-SY"/>
        </w:rPr>
        <w:t>، حول</w:t>
      </w:r>
      <w:r w:rsidR="00954D2C" w:rsidRPr="00954D2C">
        <w:rPr>
          <w:u w:val="single"/>
          <w:rtl/>
        </w:rPr>
        <w:t xml:space="preserve"> </w:t>
      </w:r>
      <w:r w:rsidR="00954D2C" w:rsidRPr="00954D2C">
        <w:rPr>
          <w:rFonts w:ascii="Simplified Arabic" w:hAnsi="Simplified Arabic" w:cs="Simplified Arabic"/>
          <w:sz w:val="28"/>
          <w:szCs w:val="28"/>
          <w:u w:val="single"/>
          <w:rtl/>
          <w:lang w:bidi="ar-SY"/>
        </w:rPr>
        <w:t>التوجه الاستراتيجي ال</w:t>
      </w:r>
      <w:r w:rsidR="00954D2C" w:rsidRPr="00954D2C">
        <w:rPr>
          <w:rFonts w:ascii="Simplified Arabic" w:hAnsi="Simplified Arabic" w:cs="Simplified Arabic" w:hint="cs"/>
          <w:sz w:val="28"/>
          <w:szCs w:val="28"/>
          <w:u w:val="single"/>
          <w:rtl/>
          <w:lang w:bidi="ar-SY"/>
        </w:rPr>
        <w:t>ا</w:t>
      </w:r>
      <w:r w:rsidR="00954D2C" w:rsidRPr="00954D2C">
        <w:rPr>
          <w:rFonts w:ascii="Simplified Arabic" w:hAnsi="Simplified Arabic" w:cs="Simplified Arabic"/>
          <w:sz w:val="28"/>
          <w:szCs w:val="28"/>
          <w:u w:val="single"/>
          <w:rtl/>
          <w:lang w:bidi="ar-SY"/>
        </w:rPr>
        <w:t>ستباقي واثره على الأداء الاستراتيجي</w:t>
      </w:r>
      <w:r w:rsidR="00954D2C" w:rsidRPr="00954D2C">
        <w:rPr>
          <w:rFonts w:ascii="Simplified Arabic" w:hAnsi="Simplified Arabic" w:cs="Simplified Arabic" w:hint="cs"/>
          <w:sz w:val="28"/>
          <w:szCs w:val="28"/>
          <w:u w:val="single"/>
          <w:rtl/>
          <w:lang w:bidi="ar-SY"/>
        </w:rPr>
        <w:t>:</w:t>
      </w:r>
    </w:p>
    <w:p w14:paraId="475E39DE" w14:textId="4B2C08E4" w:rsidR="00623CB4" w:rsidRDefault="00DC4F82" w:rsidP="00623CB4">
      <w:pPr>
        <w:spacing w:line="360" w:lineRule="auto"/>
        <w:ind w:firstLine="720"/>
        <w:jc w:val="both"/>
        <w:rPr>
          <w:rFonts w:ascii="Simplified Arabic" w:hAnsi="Simplified Arabic" w:cs="Simplified Arabic"/>
          <w:sz w:val="28"/>
          <w:szCs w:val="28"/>
          <w:rtl/>
          <w:lang w:bidi="ar-SY"/>
        </w:rPr>
      </w:pPr>
      <w:r w:rsidRPr="002953A1">
        <w:rPr>
          <w:rFonts w:ascii="Simplified Arabic" w:hAnsi="Simplified Arabic" w:cs="Simplified Arabic"/>
          <w:sz w:val="28"/>
          <w:szCs w:val="28"/>
          <w:rtl/>
          <w:lang w:bidi="ar-SY"/>
        </w:rPr>
        <w:t xml:space="preserve">هدفت </w:t>
      </w:r>
      <w:r>
        <w:rPr>
          <w:rFonts w:ascii="Simplified Arabic" w:hAnsi="Simplified Arabic" w:cs="Simplified Arabic" w:hint="cs"/>
          <w:sz w:val="28"/>
          <w:szCs w:val="28"/>
          <w:rtl/>
          <w:lang w:bidi="ar-SY"/>
        </w:rPr>
        <w:t xml:space="preserve">الدراسة </w:t>
      </w:r>
      <w:r w:rsidR="00623CB4" w:rsidRPr="002953A1">
        <w:rPr>
          <w:rFonts w:ascii="Simplified Arabic" w:hAnsi="Simplified Arabic" w:cs="Simplified Arabic"/>
          <w:sz w:val="28"/>
          <w:szCs w:val="28"/>
          <w:rtl/>
          <w:lang w:bidi="ar-SY"/>
        </w:rPr>
        <w:t xml:space="preserve">الى التعرف على </w:t>
      </w:r>
      <w:r w:rsidR="00623CB4" w:rsidRPr="002953A1">
        <w:rPr>
          <w:rFonts w:ascii="Simplified Arabic" w:hAnsi="Simplified Arabic" w:cs="Simplified Arabic" w:hint="cs"/>
          <w:sz w:val="28"/>
          <w:szCs w:val="28"/>
          <w:rtl/>
          <w:lang w:bidi="ar-SY"/>
        </w:rPr>
        <w:t>أثر</w:t>
      </w:r>
      <w:r w:rsidR="00623CB4" w:rsidRPr="002953A1">
        <w:rPr>
          <w:rFonts w:ascii="Simplified Arabic" w:hAnsi="Simplified Arabic" w:cs="Simplified Arabic"/>
          <w:sz w:val="28"/>
          <w:szCs w:val="28"/>
          <w:rtl/>
          <w:lang w:bidi="ar-SY"/>
        </w:rPr>
        <w:t xml:space="preserve"> التوجه الاستراتيجي </w:t>
      </w:r>
      <w:r w:rsidR="00623CB4" w:rsidRPr="002953A1">
        <w:rPr>
          <w:rFonts w:ascii="Simplified Arabic" w:hAnsi="Simplified Arabic" w:cs="Simplified Arabic" w:hint="cs"/>
          <w:sz w:val="28"/>
          <w:szCs w:val="28"/>
          <w:rtl/>
          <w:lang w:bidi="ar-SY"/>
        </w:rPr>
        <w:t>الاستباقي</w:t>
      </w:r>
      <w:r w:rsidR="00623CB4" w:rsidRPr="002953A1">
        <w:rPr>
          <w:rFonts w:ascii="Simplified Arabic" w:hAnsi="Simplified Arabic" w:cs="Simplified Arabic"/>
          <w:sz w:val="28"/>
          <w:szCs w:val="28"/>
          <w:rtl/>
          <w:lang w:bidi="ar-SY"/>
        </w:rPr>
        <w:t xml:space="preserve"> على الأداء الاستراتيجي (التشغيلي – التنافسي) في وزارة النقل العراقية والشركات التابعة لها. تكون مجتمع الدراسة من مركز وزارة النقل العراقية والشركات التابعة لها والبالغ عددها (8) شركات. أما وحدة المعاينة فقد شملت القيادات </w:t>
      </w:r>
      <w:r w:rsidR="00623CB4" w:rsidRPr="002953A1">
        <w:rPr>
          <w:rFonts w:ascii="Simplified Arabic" w:hAnsi="Simplified Arabic" w:cs="Simplified Arabic" w:hint="cs"/>
          <w:sz w:val="28"/>
          <w:szCs w:val="28"/>
          <w:rtl/>
          <w:lang w:bidi="ar-SY"/>
        </w:rPr>
        <w:t>الإدارية</w:t>
      </w:r>
      <w:r w:rsidR="00623CB4" w:rsidRPr="002953A1">
        <w:rPr>
          <w:rFonts w:ascii="Simplified Arabic" w:hAnsi="Simplified Arabic" w:cs="Simplified Arabic"/>
          <w:sz w:val="28"/>
          <w:szCs w:val="28"/>
          <w:rtl/>
          <w:lang w:bidi="ar-SY"/>
        </w:rPr>
        <w:t xml:space="preserve"> العليا والبالغ عددهم </w:t>
      </w:r>
      <w:r w:rsidR="00623CB4" w:rsidRPr="002953A1">
        <w:rPr>
          <w:rFonts w:ascii="Simplified Arabic" w:hAnsi="Simplified Arabic" w:cs="Simplified Arabic" w:hint="cs"/>
          <w:sz w:val="28"/>
          <w:szCs w:val="28"/>
          <w:rtl/>
          <w:lang w:bidi="ar-SY"/>
        </w:rPr>
        <w:t>(190</w:t>
      </w:r>
      <w:r w:rsidR="00623CB4" w:rsidRPr="002953A1">
        <w:rPr>
          <w:rFonts w:ascii="Simplified Arabic" w:hAnsi="Simplified Arabic" w:cs="Simplified Arabic"/>
          <w:sz w:val="28"/>
          <w:szCs w:val="28"/>
          <w:rtl/>
          <w:lang w:bidi="ar-SY"/>
        </w:rPr>
        <w:t xml:space="preserve">) فرد. وباستخدام المنهج الوصفي التحليلي لبيانات تم جمعها بواسطة </w:t>
      </w:r>
      <w:r w:rsidR="00623CB4" w:rsidRPr="002953A1">
        <w:rPr>
          <w:rFonts w:ascii="Simplified Arabic" w:hAnsi="Simplified Arabic" w:cs="Simplified Arabic" w:hint="cs"/>
          <w:sz w:val="28"/>
          <w:szCs w:val="28"/>
          <w:rtl/>
          <w:lang w:bidi="ar-SY"/>
        </w:rPr>
        <w:t>الاستبانة</w:t>
      </w:r>
      <w:r w:rsidR="00623CB4" w:rsidRPr="002953A1">
        <w:rPr>
          <w:rFonts w:ascii="Simplified Arabic" w:hAnsi="Simplified Arabic" w:cs="Simplified Arabic"/>
          <w:sz w:val="28"/>
          <w:szCs w:val="28"/>
          <w:rtl/>
          <w:lang w:bidi="ar-SY"/>
        </w:rPr>
        <w:t xml:space="preserve"> المكونة من (19) فقرة، فقد توصلت الدراسة الى وجود أثر </w:t>
      </w:r>
      <w:r w:rsidR="00623CB4" w:rsidRPr="002953A1">
        <w:rPr>
          <w:rFonts w:ascii="Simplified Arabic" w:hAnsi="Simplified Arabic" w:cs="Simplified Arabic"/>
          <w:sz w:val="28"/>
          <w:szCs w:val="28"/>
          <w:rtl/>
          <w:lang w:bidi="ar-SY"/>
        </w:rPr>
        <w:lastRenderedPageBreak/>
        <w:t xml:space="preserve">مباشر ذي دلالة احصائية للتوجه </w:t>
      </w:r>
      <w:r w:rsidR="00623CB4" w:rsidRPr="002953A1">
        <w:rPr>
          <w:rFonts w:ascii="Simplified Arabic" w:hAnsi="Simplified Arabic" w:cs="Simplified Arabic" w:hint="cs"/>
          <w:sz w:val="28"/>
          <w:szCs w:val="28"/>
          <w:rtl/>
          <w:lang w:bidi="ar-SY"/>
        </w:rPr>
        <w:t>الاستراتيجي</w:t>
      </w:r>
      <w:r w:rsidR="00623CB4" w:rsidRPr="002953A1">
        <w:rPr>
          <w:rFonts w:ascii="Simplified Arabic" w:hAnsi="Simplified Arabic" w:cs="Simplified Arabic"/>
          <w:sz w:val="28"/>
          <w:szCs w:val="28"/>
          <w:rtl/>
          <w:lang w:bidi="ar-SY"/>
        </w:rPr>
        <w:t xml:space="preserve"> </w:t>
      </w:r>
      <w:r w:rsidR="00623CB4" w:rsidRPr="002953A1">
        <w:rPr>
          <w:rFonts w:ascii="Simplified Arabic" w:hAnsi="Simplified Arabic" w:cs="Simplified Arabic" w:hint="cs"/>
          <w:sz w:val="28"/>
          <w:szCs w:val="28"/>
          <w:rtl/>
          <w:lang w:bidi="ar-SY"/>
        </w:rPr>
        <w:t>الاستباقي</w:t>
      </w:r>
      <w:r w:rsidR="00623CB4" w:rsidRPr="002953A1">
        <w:rPr>
          <w:rFonts w:ascii="Simplified Arabic" w:hAnsi="Simplified Arabic" w:cs="Simplified Arabic"/>
          <w:sz w:val="28"/>
          <w:szCs w:val="28"/>
          <w:rtl/>
          <w:lang w:bidi="ar-SY"/>
        </w:rPr>
        <w:t xml:space="preserve"> على الأداء </w:t>
      </w:r>
      <w:r w:rsidR="00623CB4" w:rsidRPr="002953A1">
        <w:rPr>
          <w:rFonts w:ascii="Simplified Arabic" w:hAnsi="Simplified Arabic" w:cs="Simplified Arabic" w:hint="cs"/>
          <w:sz w:val="28"/>
          <w:szCs w:val="28"/>
          <w:rtl/>
          <w:lang w:bidi="ar-SY"/>
        </w:rPr>
        <w:t>الاستراتيجي</w:t>
      </w:r>
      <w:r w:rsidR="00623CB4" w:rsidRPr="002953A1">
        <w:rPr>
          <w:rFonts w:ascii="Simplified Arabic" w:hAnsi="Simplified Arabic" w:cs="Simplified Arabic"/>
          <w:sz w:val="28"/>
          <w:szCs w:val="28"/>
          <w:rtl/>
          <w:lang w:bidi="ar-SY"/>
        </w:rPr>
        <w:t xml:space="preserve"> عند مستوى (</w:t>
      </w:r>
      <w:r w:rsidR="00623CB4" w:rsidRPr="002953A1">
        <w:rPr>
          <w:rFonts w:ascii="Simplified Arabic" w:hAnsi="Simplified Arabic" w:cs="Simplified Arabic"/>
          <w:sz w:val="28"/>
          <w:szCs w:val="28"/>
          <w:lang w:bidi="ar-SY"/>
        </w:rPr>
        <w:t>a</w:t>
      </w:r>
      <w:r w:rsidR="00623CB4" w:rsidRPr="002953A1">
        <w:rPr>
          <w:rFonts w:ascii="Sakkal Majalla" w:hAnsi="Sakkal Majalla" w:cs="Sakkal Majalla"/>
          <w:sz w:val="28"/>
          <w:szCs w:val="28"/>
          <w:lang w:bidi="ar-SY"/>
        </w:rPr>
        <w:t>≤</w:t>
      </w:r>
      <w:r w:rsidR="00623CB4" w:rsidRPr="002953A1">
        <w:rPr>
          <w:rFonts w:ascii="Simplified Arabic" w:hAnsi="Simplified Arabic" w:cs="Simplified Arabic"/>
          <w:sz w:val="28"/>
          <w:szCs w:val="28"/>
          <w:lang w:bidi="ar-SY"/>
        </w:rPr>
        <w:t xml:space="preserve"> 0.05</w:t>
      </w:r>
      <w:r w:rsidR="00623CB4" w:rsidRPr="002953A1">
        <w:rPr>
          <w:rFonts w:ascii="Simplified Arabic" w:hAnsi="Simplified Arabic" w:cs="Simplified Arabic"/>
          <w:sz w:val="28"/>
          <w:szCs w:val="28"/>
          <w:rtl/>
          <w:lang w:bidi="ar-SY"/>
        </w:rPr>
        <w:t>).</w:t>
      </w:r>
    </w:p>
    <w:p w14:paraId="3A7807DB" w14:textId="29341117" w:rsidR="00954D2C" w:rsidRPr="00954D2C" w:rsidRDefault="00C3339C" w:rsidP="00356B0C">
      <w:pPr>
        <w:spacing w:line="360" w:lineRule="auto"/>
        <w:ind w:firstLine="720"/>
        <w:jc w:val="both"/>
        <w:rPr>
          <w:rFonts w:ascii="Simplified Arabic" w:hAnsi="Simplified Arabic" w:cs="Simplified Arabic"/>
          <w:sz w:val="28"/>
          <w:szCs w:val="28"/>
          <w:u w:val="single"/>
          <w:rtl/>
          <w:lang w:bidi="ar-SY"/>
        </w:rPr>
      </w:pPr>
      <w:r w:rsidRPr="00954D2C">
        <w:rPr>
          <w:rFonts w:ascii="Simplified Arabic" w:hAnsi="Simplified Arabic" w:cs="Simplified Arabic"/>
          <w:sz w:val="28"/>
          <w:szCs w:val="28"/>
          <w:u w:val="single"/>
          <w:rtl/>
          <w:lang w:bidi="ar-SY"/>
        </w:rPr>
        <w:t>دراسة الضلاعين (2017)</w:t>
      </w:r>
      <w:r w:rsidR="00954D2C" w:rsidRPr="00954D2C">
        <w:rPr>
          <w:rFonts w:ascii="Simplified Arabic" w:hAnsi="Simplified Arabic" w:cs="Simplified Arabic" w:hint="cs"/>
          <w:sz w:val="28"/>
          <w:szCs w:val="28"/>
          <w:u w:val="single"/>
          <w:rtl/>
          <w:lang w:bidi="ar-SY"/>
        </w:rPr>
        <w:t>، حول</w:t>
      </w:r>
      <w:r w:rsidR="00954D2C" w:rsidRPr="00954D2C">
        <w:rPr>
          <w:u w:val="single"/>
          <w:rtl/>
        </w:rPr>
        <w:t xml:space="preserve"> </w:t>
      </w:r>
      <w:r w:rsidR="00954D2C" w:rsidRPr="00954D2C">
        <w:rPr>
          <w:rFonts w:ascii="Simplified Arabic" w:hAnsi="Simplified Arabic" w:cs="Simplified Arabic"/>
          <w:sz w:val="28"/>
          <w:szCs w:val="28"/>
          <w:u w:val="single"/>
          <w:rtl/>
          <w:lang w:bidi="ar-SY"/>
        </w:rPr>
        <w:t>أثر أبعاد التوجه الاستراتيجي في تحسين الأداء الاستراتيجي في خطوط الملكية الأردنية</w:t>
      </w:r>
      <w:r w:rsidR="00954D2C" w:rsidRPr="00954D2C">
        <w:rPr>
          <w:rFonts w:ascii="Simplified Arabic" w:hAnsi="Simplified Arabic" w:cs="Simplified Arabic" w:hint="cs"/>
          <w:sz w:val="28"/>
          <w:szCs w:val="28"/>
          <w:u w:val="single"/>
          <w:rtl/>
          <w:lang w:bidi="ar-SY"/>
        </w:rPr>
        <w:t>،</w:t>
      </w:r>
      <w:r w:rsidR="00954D2C" w:rsidRPr="00954D2C">
        <w:rPr>
          <w:rFonts w:ascii="Simplified Arabic" w:hAnsi="Simplified Arabic" w:cs="Simplified Arabic"/>
          <w:sz w:val="28"/>
          <w:szCs w:val="28"/>
          <w:u w:val="single"/>
          <w:rtl/>
          <w:lang w:bidi="ar-SY"/>
        </w:rPr>
        <w:t xml:space="preserve"> دراسة ميدانية</w:t>
      </w:r>
      <w:r w:rsidR="00954D2C" w:rsidRPr="00954D2C">
        <w:rPr>
          <w:rFonts w:ascii="Simplified Arabic" w:hAnsi="Simplified Arabic" w:cs="Simplified Arabic" w:hint="cs"/>
          <w:sz w:val="28"/>
          <w:szCs w:val="28"/>
          <w:u w:val="single"/>
          <w:rtl/>
          <w:lang w:bidi="ar-SY"/>
        </w:rPr>
        <w:t>:</w:t>
      </w:r>
    </w:p>
    <w:p w14:paraId="570F28BC" w14:textId="68399080" w:rsidR="00C3339C" w:rsidRDefault="00954D2C" w:rsidP="00356B0C">
      <w:pPr>
        <w:spacing w:line="360" w:lineRule="auto"/>
        <w:ind w:firstLine="720"/>
        <w:jc w:val="both"/>
        <w:rPr>
          <w:rFonts w:ascii="Simplified Arabic" w:hAnsi="Simplified Arabic" w:cs="Simplified Arabic"/>
          <w:sz w:val="28"/>
          <w:szCs w:val="28"/>
          <w:rtl/>
          <w:lang w:bidi="ar-SY"/>
        </w:rPr>
      </w:pPr>
      <w:r w:rsidRPr="00C3339C">
        <w:rPr>
          <w:rFonts w:ascii="Simplified Arabic" w:hAnsi="Simplified Arabic" w:cs="Simplified Arabic"/>
          <w:sz w:val="28"/>
          <w:szCs w:val="28"/>
          <w:rtl/>
          <w:lang w:bidi="ar-SY"/>
        </w:rPr>
        <w:t xml:space="preserve">هدفت </w:t>
      </w:r>
      <w:r>
        <w:rPr>
          <w:rFonts w:ascii="Simplified Arabic" w:hAnsi="Simplified Arabic" w:cs="Simplified Arabic" w:hint="cs"/>
          <w:sz w:val="28"/>
          <w:szCs w:val="28"/>
          <w:rtl/>
          <w:lang w:bidi="ar-SY"/>
        </w:rPr>
        <w:t xml:space="preserve">الدراسة </w:t>
      </w:r>
      <w:r w:rsidR="00C3339C" w:rsidRPr="00C3339C">
        <w:rPr>
          <w:rFonts w:ascii="Simplified Arabic" w:hAnsi="Simplified Arabic" w:cs="Simplified Arabic"/>
          <w:sz w:val="28"/>
          <w:szCs w:val="28"/>
          <w:rtl/>
          <w:lang w:bidi="ar-SY"/>
        </w:rPr>
        <w:t xml:space="preserve">إلى معرفة أثر أبعاد التوجه الاستراتيجي في تحسين الأداء الاستراتيجي في الخطوط الجوية </w:t>
      </w:r>
      <w:r w:rsidR="00623CB4">
        <w:rPr>
          <w:rFonts w:ascii="Simplified Arabic" w:hAnsi="Simplified Arabic" w:cs="Simplified Arabic" w:hint="cs"/>
          <w:sz w:val="28"/>
          <w:szCs w:val="28"/>
          <w:rtl/>
          <w:lang w:bidi="ar-SY"/>
        </w:rPr>
        <w:t>الملكية</w:t>
      </w:r>
      <w:r w:rsidR="00C3339C" w:rsidRPr="00C3339C">
        <w:rPr>
          <w:rFonts w:ascii="Simplified Arabic" w:hAnsi="Simplified Arabic" w:cs="Simplified Arabic"/>
          <w:sz w:val="28"/>
          <w:szCs w:val="28"/>
          <w:rtl/>
          <w:lang w:bidi="ar-SY"/>
        </w:rPr>
        <w:t xml:space="preserve"> الأردنية. وتم جمع البيانات من عينة عشوائية بسيطة بلغ تعدادها الصافي (248) موظفاً. وتوصلت الدراسة إلى نتائج من أهمها: وجود أثر لأبعاد التوجه الاستراتيجي في الأداء الاستراتيجي في خطوط </w:t>
      </w:r>
      <w:r w:rsidR="00623CB4">
        <w:rPr>
          <w:rFonts w:ascii="Simplified Arabic" w:hAnsi="Simplified Arabic" w:cs="Simplified Arabic" w:hint="cs"/>
          <w:sz w:val="28"/>
          <w:szCs w:val="28"/>
          <w:rtl/>
          <w:lang w:bidi="ar-SY"/>
        </w:rPr>
        <w:t>الملكية</w:t>
      </w:r>
      <w:r w:rsidR="00623CB4" w:rsidRPr="00C3339C">
        <w:rPr>
          <w:rFonts w:ascii="Simplified Arabic" w:hAnsi="Simplified Arabic" w:cs="Simplified Arabic"/>
          <w:sz w:val="28"/>
          <w:szCs w:val="28"/>
          <w:rtl/>
          <w:lang w:bidi="ar-SY"/>
        </w:rPr>
        <w:t xml:space="preserve"> </w:t>
      </w:r>
      <w:r w:rsidR="00C3339C" w:rsidRPr="00C3339C">
        <w:rPr>
          <w:rFonts w:ascii="Simplified Arabic" w:hAnsi="Simplified Arabic" w:cs="Simplified Arabic"/>
          <w:sz w:val="28"/>
          <w:szCs w:val="28"/>
          <w:rtl/>
          <w:lang w:bidi="ar-SY"/>
        </w:rPr>
        <w:t xml:space="preserve">الأردنية، وأن أبعاد التوجه الاستراتيجي تفسر ما مقداره (65.7%) من التباين في الأداء الاستراتيجي في خطوط </w:t>
      </w:r>
      <w:r w:rsidR="00623CB4">
        <w:rPr>
          <w:rFonts w:ascii="Simplified Arabic" w:hAnsi="Simplified Arabic" w:cs="Simplified Arabic" w:hint="cs"/>
          <w:sz w:val="28"/>
          <w:szCs w:val="28"/>
          <w:rtl/>
          <w:lang w:bidi="ar-SY"/>
        </w:rPr>
        <w:t>الملكية</w:t>
      </w:r>
      <w:r w:rsidR="00623CB4" w:rsidRPr="00C3339C">
        <w:rPr>
          <w:rFonts w:ascii="Simplified Arabic" w:hAnsi="Simplified Arabic" w:cs="Simplified Arabic"/>
          <w:sz w:val="28"/>
          <w:szCs w:val="28"/>
          <w:rtl/>
          <w:lang w:bidi="ar-SY"/>
        </w:rPr>
        <w:t xml:space="preserve"> </w:t>
      </w:r>
      <w:r w:rsidR="00C3339C" w:rsidRPr="00C3339C">
        <w:rPr>
          <w:rFonts w:ascii="Simplified Arabic" w:hAnsi="Simplified Arabic" w:cs="Simplified Arabic"/>
          <w:sz w:val="28"/>
          <w:szCs w:val="28"/>
          <w:rtl/>
          <w:lang w:bidi="ar-SY"/>
        </w:rPr>
        <w:t>الأردنية.</w:t>
      </w:r>
    </w:p>
    <w:p w14:paraId="5F574B77" w14:textId="1D03E686" w:rsidR="00954D2C" w:rsidRPr="00AB54FD" w:rsidRDefault="00400769" w:rsidP="00400769">
      <w:pPr>
        <w:spacing w:line="360" w:lineRule="auto"/>
        <w:ind w:firstLine="720"/>
        <w:jc w:val="both"/>
        <w:rPr>
          <w:rFonts w:ascii="Simplified Arabic" w:hAnsi="Simplified Arabic" w:cs="Simplified Arabic"/>
          <w:sz w:val="28"/>
          <w:szCs w:val="28"/>
          <w:u w:val="single"/>
          <w:rtl/>
          <w:lang w:bidi="ar-SY"/>
        </w:rPr>
      </w:pPr>
      <w:r w:rsidRPr="00AB54FD">
        <w:rPr>
          <w:rFonts w:ascii="Simplified Arabic" w:hAnsi="Simplified Arabic" w:cs="Simplified Arabic" w:hint="cs"/>
          <w:sz w:val="28"/>
          <w:szCs w:val="28"/>
          <w:u w:val="single"/>
          <w:rtl/>
          <w:lang w:bidi="ar-SY"/>
        </w:rPr>
        <w:t xml:space="preserve">دراسة </w:t>
      </w:r>
      <w:r w:rsidRPr="00AB54FD">
        <w:rPr>
          <w:rFonts w:ascii="Simplified Arabic" w:hAnsi="Simplified Arabic" w:cs="Simplified Arabic"/>
          <w:sz w:val="28"/>
          <w:szCs w:val="28"/>
          <w:u w:val="single"/>
          <w:lang w:bidi="ar-SY"/>
        </w:rPr>
        <w:t>Nasir, Al Mamun &amp; Breen</w:t>
      </w:r>
      <w:r w:rsidRPr="00AB54FD">
        <w:rPr>
          <w:rFonts w:ascii="Simplified Arabic" w:hAnsi="Simplified Arabic" w:cs="Simplified Arabic" w:hint="cs"/>
          <w:sz w:val="28"/>
          <w:szCs w:val="28"/>
          <w:u w:val="single"/>
          <w:rtl/>
          <w:lang w:bidi="ar-SY"/>
        </w:rPr>
        <w:t xml:space="preserve"> (2017)</w:t>
      </w:r>
      <w:r w:rsidR="00954D2C" w:rsidRPr="00AB54FD">
        <w:rPr>
          <w:rFonts w:ascii="Simplified Arabic" w:hAnsi="Simplified Arabic" w:cs="Simplified Arabic" w:hint="cs"/>
          <w:sz w:val="28"/>
          <w:szCs w:val="28"/>
          <w:u w:val="single"/>
          <w:rtl/>
          <w:lang w:bidi="ar-SY"/>
        </w:rPr>
        <w:t>، حول</w:t>
      </w:r>
      <w:r w:rsidR="00AB54FD">
        <w:rPr>
          <w:rFonts w:ascii="Simplified Arabic" w:hAnsi="Simplified Arabic" w:cs="Simplified Arabic" w:hint="cs"/>
          <w:sz w:val="28"/>
          <w:szCs w:val="28"/>
          <w:u w:val="single"/>
          <w:rtl/>
          <w:lang w:bidi="ar-SY"/>
        </w:rPr>
        <w:t xml:space="preserve"> التوجه الاستراتيجي والأداء في الشركات الماليزية الصغيرة والمتوسطة:</w:t>
      </w:r>
    </w:p>
    <w:p w14:paraId="4A1C88FA" w14:textId="46168780" w:rsidR="003E3830" w:rsidRDefault="00954D2C" w:rsidP="00400769">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تناولت الدراسة </w:t>
      </w:r>
      <w:r w:rsidR="00400769">
        <w:rPr>
          <w:rFonts w:ascii="Simplified Arabic" w:hAnsi="Simplified Arabic" w:cs="Simplified Arabic" w:hint="cs"/>
          <w:sz w:val="28"/>
          <w:szCs w:val="28"/>
          <w:rtl/>
          <w:lang w:bidi="ar-SY"/>
        </w:rPr>
        <w:t xml:space="preserve">موضوع أثر </w:t>
      </w:r>
      <w:r w:rsidR="00400769" w:rsidRPr="00400769">
        <w:rPr>
          <w:rFonts w:ascii="Simplified Arabic" w:hAnsi="Simplified Arabic" w:cs="Simplified Arabic"/>
          <w:sz w:val="28"/>
          <w:szCs w:val="28"/>
          <w:rtl/>
          <w:lang w:bidi="ar-SY"/>
        </w:rPr>
        <w:t xml:space="preserve">التوجه الاستراتيجي </w:t>
      </w:r>
      <w:r w:rsidR="00400769">
        <w:rPr>
          <w:rFonts w:ascii="Simplified Arabic" w:hAnsi="Simplified Arabic" w:cs="Simplified Arabic" w:hint="cs"/>
          <w:sz w:val="28"/>
          <w:szCs w:val="28"/>
          <w:rtl/>
          <w:lang w:bidi="ar-SY"/>
        </w:rPr>
        <w:t xml:space="preserve">(الريادي، السوقي، والتفاعلي) على </w:t>
      </w:r>
      <w:r w:rsidR="00400769" w:rsidRPr="00400769">
        <w:rPr>
          <w:rFonts w:ascii="Simplified Arabic" w:hAnsi="Simplified Arabic" w:cs="Simplified Arabic"/>
          <w:sz w:val="28"/>
          <w:szCs w:val="28"/>
          <w:rtl/>
          <w:lang w:bidi="ar-SY"/>
        </w:rPr>
        <w:t>أداء الشركات الصغيرة والمتوسطة في ماليزيا</w:t>
      </w:r>
      <w:r w:rsidR="00400769">
        <w:rPr>
          <w:rFonts w:ascii="Simplified Arabic" w:hAnsi="Simplified Arabic" w:cs="Simplified Arabic" w:hint="cs"/>
          <w:sz w:val="28"/>
          <w:szCs w:val="28"/>
          <w:rtl/>
          <w:lang w:bidi="ar-SY"/>
        </w:rPr>
        <w:t xml:space="preserve"> عبر دراسة نقدية. اعتمدت</w:t>
      </w:r>
      <w:r w:rsidR="00400769" w:rsidRPr="00400769">
        <w:rPr>
          <w:rFonts w:ascii="Simplified Arabic" w:hAnsi="Simplified Arabic" w:cs="Simplified Arabic"/>
          <w:sz w:val="28"/>
          <w:szCs w:val="28"/>
          <w:rtl/>
          <w:lang w:bidi="ar-SY"/>
        </w:rPr>
        <w:t xml:space="preserve"> الدراسة تصميمًا مقطعيًا </w:t>
      </w:r>
      <w:r w:rsidR="00400769">
        <w:rPr>
          <w:rFonts w:ascii="Simplified Arabic" w:hAnsi="Simplified Arabic" w:cs="Simplified Arabic" w:hint="cs"/>
          <w:sz w:val="28"/>
          <w:szCs w:val="28"/>
          <w:rtl/>
          <w:lang w:bidi="ar-SY"/>
        </w:rPr>
        <w:t>باستخدام</w:t>
      </w:r>
      <w:r w:rsidR="00400769" w:rsidRPr="00400769">
        <w:rPr>
          <w:rFonts w:ascii="Simplified Arabic" w:hAnsi="Simplified Arabic" w:cs="Simplified Arabic"/>
          <w:sz w:val="28"/>
          <w:szCs w:val="28"/>
          <w:rtl/>
          <w:lang w:bidi="ar-SY"/>
        </w:rPr>
        <w:t xml:space="preserve"> طريقة أخذ العينات العشوائية الطبقية لاختيار المستجيبين المحتملين</w:t>
      </w:r>
      <w:r w:rsidR="00400769">
        <w:rPr>
          <w:rFonts w:ascii="Simplified Arabic" w:hAnsi="Simplified Arabic" w:cs="Simplified Arabic" w:hint="cs"/>
          <w:sz w:val="28"/>
          <w:szCs w:val="28"/>
          <w:rtl/>
          <w:lang w:bidi="ar-SY"/>
        </w:rPr>
        <w:t xml:space="preserve">، وشملت العينة </w:t>
      </w:r>
      <w:r w:rsidR="00400769" w:rsidRPr="00400769">
        <w:rPr>
          <w:rFonts w:ascii="Simplified Arabic" w:hAnsi="Simplified Arabic" w:cs="Simplified Arabic"/>
          <w:sz w:val="28"/>
          <w:szCs w:val="28"/>
          <w:rtl/>
          <w:lang w:bidi="ar-SY"/>
        </w:rPr>
        <w:t xml:space="preserve">473 من رواد الأعمال الذين يعملون في قطاع الخدمات في ماليزيا. </w:t>
      </w:r>
      <w:r w:rsidR="00400769">
        <w:rPr>
          <w:rFonts w:ascii="Simplified Arabic" w:hAnsi="Simplified Arabic" w:cs="Simplified Arabic" w:hint="cs"/>
          <w:sz w:val="28"/>
          <w:szCs w:val="28"/>
          <w:rtl/>
          <w:lang w:bidi="ar-SY"/>
        </w:rPr>
        <w:t>خلصت الدراسة الى</w:t>
      </w:r>
      <w:r w:rsidR="00400769" w:rsidRPr="00400769">
        <w:rPr>
          <w:rFonts w:ascii="Simplified Arabic" w:hAnsi="Simplified Arabic" w:cs="Simplified Arabic"/>
          <w:sz w:val="28"/>
          <w:szCs w:val="28"/>
          <w:rtl/>
          <w:lang w:bidi="ar-SY"/>
        </w:rPr>
        <w:t xml:space="preserve"> أن التوجهات الريادية والسوقية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الاستراتيجي الأكثر أهمية. </w:t>
      </w:r>
    </w:p>
    <w:p w14:paraId="4591C212" w14:textId="48D50B90" w:rsidR="00954D2C" w:rsidRPr="00AB54FD" w:rsidRDefault="00954D2C" w:rsidP="002D20ED">
      <w:pPr>
        <w:spacing w:line="360" w:lineRule="auto"/>
        <w:ind w:firstLine="720"/>
        <w:jc w:val="both"/>
        <w:rPr>
          <w:rFonts w:ascii="Simplified Arabic" w:hAnsi="Simplified Arabic" w:cs="Simplified Arabic"/>
          <w:sz w:val="28"/>
          <w:szCs w:val="28"/>
          <w:u w:val="single"/>
          <w:rtl/>
          <w:lang w:bidi="ar-SY"/>
        </w:rPr>
      </w:pPr>
      <w:r w:rsidRPr="00AB54FD">
        <w:rPr>
          <w:rFonts w:ascii="Simplified Arabic" w:hAnsi="Simplified Arabic" w:cs="Simplified Arabic" w:hint="cs"/>
          <w:sz w:val="28"/>
          <w:szCs w:val="28"/>
          <w:u w:val="single"/>
          <w:rtl/>
          <w:lang w:bidi="ar-SY"/>
        </w:rPr>
        <w:lastRenderedPageBreak/>
        <w:t>دراسة</w:t>
      </w:r>
      <w:r w:rsidR="00A40B32" w:rsidRPr="00AB54FD">
        <w:rPr>
          <w:rFonts w:ascii="Simplified Arabic" w:hAnsi="Simplified Arabic" w:cs="Simplified Arabic"/>
          <w:sz w:val="28"/>
          <w:szCs w:val="28"/>
          <w:u w:val="single"/>
          <w:rtl/>
          <w:lang w:bidi="ar-SY"/>
        </w:rPr>
        <w:t xml:space="preserve"> </w:t>
      </w:r>
      <w:r w:rsidR="00A40B32" w:rsidRPr="00AB54FD">
        <w:rPr>
          <w:rFonts w:ascii="Simplified Arabic" w:hAnsi="Simplified Arabic" w:cs="Simplified Arabic"/>
          <w:sz w:val="28"/>
          <w:szCs w:val="28"/>
          <w:u w:val="single"/>
          <w:lang w:bidi="ar-SY"/>
        </w:rPr>
        <w:t xml:space="preserve">Kohzadi </w:t>
      </w:r>
      <w:r w:rsidR="001010DD" w:rsidRPr="00AB54FD">
        <w:rPr>
          <w:rFonts w:ascii="Simplified Arabic" w:hAnsi="Simplified Arabic" w:cs="Simplified Arabic"/>
          <w:sz w:val="28"/>
          <w:szCs w:val="28"/>
          <w:u w:val="single"/>
          <w:lang w:bidi="ar-SY"/>
        </w:rPr>
        <w:t>&amp;</w:t>
      </w:r>
      <w:r w:rsidR="00A40B32" w:rsidRPr="00AB54FD">
        <w:rPr>
          <w:rFonts w:ascii="Simplified Arabic" w:hAnsi="Simplified Arabic" w:cs="Simplified Arabic"/>
          <w:sz w:val="28"/>
          <w:szCs w:val="28"/>
          <w:u w:val="single"/>
          <w:lang w:bidi="ar-SY"/>
        </w:rPr>
        <w:t xml:space="preserve"> Hafezi</w:t>
      </w:r>
      <w:r w:rsidR="00A40B32" w:rsidRPr="00AB54FD">
        <w:rPr>
          <w:rFonts w:ascii="Simplified Arabic" w:hAnsi="Simplified Arabic" w:cs="Simplified Arabic"/>
          <w:sz w:val="28"/>
          <w:szCs w:val="28"/>
          <w:u w:val="single"/>
          <w:rtl/>
          <w:lang w:bidi="ar-SY"/>
        </w:rPr>
        <w:t xml:space="preserve"> (</w:t>
      </w:r>
      <w:r w:rsidR="002D20ED" w:rsidRPr="00AB54FD">
        <w:rPr>
          <w:rFonts w:ascii="Simplified Arabic" w:hAnsi="Simplified Arabic" w:cs="Simplified Arabic" w:hint="cs"/>
          <w:sz w:val="28"/>
          <w:szCs w:val="28"/>
          <w:u w:val="single"/>
          <w:rtl/>
          <w:lang w:bidi="ar-SY"/>
        </w:rPr>
        <w:t>2016</w:t>
      </w:r>
      <w:r w:rsidR="00A40B32" w:rsidRPr="00AB54FD">
        <w:rPr>
          <w:rFonts w:ascii="Simplified Arabic" w:hAnsi="Simplified Arabic" w:cs="Simplified Arabic"/>
          <w:sz w:val="28"/>
          <w:szCs w:val="28"/>
          <w:u w:val="single"/>
          <w:rtl/>
          <w:lang w:bidi="ar-SY"/>
        </w:rPr>
        <w:t>)</w:t>
      </w:r>
      <w:r w:rsidRPr="00AB54FD">
        <w:rPr>
          <w:rFonts w:ascii="Simplified Arabic" w:hAnsi="Simplified Arabic" w:cs="Simplified Arabic" w:hint="cs"/>
          <w:sz w:val="28"/>
          <w:szCs w:val="28"/>
          <w:u w:val="single"/>
          <w:rtl/>
          <w:lang w:bidi="ar-SY"/>
        </w:rPr>
        <w:t>، حول</w:t>
      </w:r>
      <w:r w:rsidR="00035235" w:rsidRPr="00035235">
        <w:rPr>
          <w:rtl/>
        </w:rPr>
        <w:t xml:space="preserve"> </w:t>
      </w:r>
      <w:r w:rsidR="00035235" w:rsidRPr="00035235">
        <w:rPr>
          <w:rFonts w:ascii="Simplified Arabic" w:hAnsi="Simplified Arabic" w:cs="Simplified Arabic"/>
          <w:sz w:val="28"/>
          <w:szCs w:val="28"/>
          <w:u w:val="single"/>
          <w:rtl/>
          <w:lang w:bidi="ar-SY"/>
        </w:rPr>
        <w:t>أثر التخطيط الاستراتيجي على الأداء التنظيمي في شركات المنطقة الصناعية في جاشساران 2014-2015</w:t>
      </w:r>
      <w:r w:rsidR="00035235">
        <w:rPr>
          <w:rFonts w:ascii="Simplified Arabic" w:hAnsi="Simplified Arabic" w:cs="Simplified Arabic" w:hint="cs"/>
          <w:sz w:val="28"/>
          <w:szCs w:val="28"/>
          <w:u w:val="single"/>
          <w:rtl/>
          <w:lang w:bidi="ar-SY"/>
        </w:rPr>
        <w:t>:</w:t>
      </w:r>
    </w:p>
    <w:p w14:paraId="189CE06D" w14:textId="4D4437F6" w:rsidR="00A40B32" w:rsidRDefault="00954D2C" w:rsidP="002D20ED">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تناولت الدراسة </w:t>
      </w:r>
      <w:r w:rsidR="00A40B32" w:rsidRPr="005546F0">
        <w:rPr>
          <w:rFonts w:ascii="Simplified Arabic" w:hAnsi="Simplified Arabic" w:cs="Simplified Arabic"/>
          <w:sz w:val="28"/>
          <w:szCs w:val="28"/>
          <w:rtl/>
          <w:lang w:bidi="ar-SY"/>
        </w:rPr>
        <w:t>تأثير التخطيط الاستراتيجي على الأداء التنظيمي في شركات المناطق الصناعية باستخدام منهج التصميم الوصفي مع استبيانات شبه منظمة لجمع البيانات. وقد شكلت القيادات العليا للشركات التي شاركت بفعالية في صياغة التخطيط الاستراتيجي للمنظمة مجتمع الدراسة. ولتحليل البيانات تم استخدام نموذج المعادلة الهيكلية. أشارت نتائج الدراسة إلى عدم وجود علاقة خطية ذات دلالة إحصائية بين شدة التخطيط الاستراتيجي والتغير البيئي. وأظهرت النتائج أن 70% من المنظمات التي شملتها الدراسة لديها خطط ملموسة، ولم يتم العثور على علاقة ذات دلالة إحصائية بين كثافة التخطيط الاستراتيجي وعدد الموظفين.</w:t>
      </w:r>
    </w:p>
    <w:p w14:paraId="324FF145" w14:textId="1CB64D66" w:rsidR="00035235" w:rsidRPr="00F30E02" w:rsidRDefault="00A61222" w:rsidP="002D20ED">
      <w:pPr>
        <w:spacing w:line="360" w:lineRule="auto"/>
        <w:ind w:firstLine="720"/>
        <w:jc w:val="both"/>
        <w:rPr>
          <w:rFonts w:ascii="Simplified Arabic" w:hAnsi="Simplified Arabic" w:cs="Simplified Arabic"/>
          <w:sz w:val="28"/>
          <w:szCs w:val="28"/>
          <w:u w:val="single"/>
          <w:rtl/>
          <w:lang w:bidi="ar-SY"/>
        </w:rPr>
      </w:pPr>
      <w:r w:rsidRPr="00F30E02">
        <w:rPr>
          <w:rFonts w:ascii="Simplified Arabic" w:hAnsi="Simplified Arabic" w:cs="Simplified Arabic" w:hint="cs"/>
          <w:sz w:val="28"/>
          <w:szCs w:val="28"/>
          <w:u w:val="single"/>
          <w:rtl/>
          <w:lang w:bidi="ar-SY"/>
        </w:rPr>
        <w:t xml:space="preserve">دراسة </w:t>
      </w:r>
      <w:r w:rsidRPr="00F30E02">
        <w:rPr>
          <w:rFonts w:ascii="Simplified Arabic" w:hAnsi="Simplified Arabic" w:cs="Simplified Arabic"/>
          <w:sz w:val="28"/>
          <w:szCs w:val="28"/>
          <w:u w:val="single"/>
          <w:lang w:bidi="ar-SY"/>
        </w:rPr>
        <w:t>Obeidat</w:t>
      </w:r>
      <w:r w:rsidRPr="00F30E02">
        <w:rPr>
          <w:rFonts w:ascii="Simplified Arabic" w:hAnsi="Simplified Arabic" w:cs="Simplified Arabic" w:hint="cs"/>
          <w:sz w:val="28"/>
          <w:szCs w:val="28"/>
          <w:u w:val="single"/>
          <w:rtl/>
          <w:lang w:bidi="ar-SY"/>
        </w:rPr>
        <w:t xml:space="preserve"> (2016)</w:t>
      </w:r>
      <w:r w:rsidR="00035235" w:rsidRPr="00F30E02">
        <w:rPr>
          <w:rFonts w:ascii="Simplified Arabic" w:hAnsi="Simplified Arabic" w:cs="Simplified Arabic" w:hint="cs"/>
          <w:sz w:val="28"/>
          <w:szCs w:val="28"/>
          <w:u w:val="single"/>
          <w:rtl/>
          <w:lang w:bidi="ar-SY"/>
        </w:rPr>
        <w:t>، حول</w:t>
      </w:r>
      <w:r w:rsidRPr="00F30E02">
        <w:rPr>
          <w:rFonts w:ascii="Simplified Arabic" w:hAnsi="Simplified Arabic" w:cs="Simplified Arabic" w:hint="cs"/>
          <w:sz w:val="28"/>
          <w:szCs w:val="28"/>
          <w:u w:val="single"/>
          <w:rtl/>
          <w:lang w:bidi="ar-SY"/>
        </w:rPr>
        <w:t xml:space="preserve"> </w:t>
      </w:r>
      <w:r w:rsidR="00F30E02" w:rsidRPr="00F30E02">
        <w:rPr>
          <w:rFonts w:ascii="Simplified Arabic" w:hAnsi="Simplified Arabic" w:cs="Simplified Arabic"/>
          <w:sz w:val="28"/>
          <w:szCs w:val="28"/>
          <w:u w:val="single"/>
          <w:rtl/>
          <w:lang w:bidi="ar-SY"/>
        </w:rPr>
        <w:t>أثر التوجه الاستراتيجي على الأداء التنظيمي</w:t>
      </w:r>
      <w:r w:rsidR="00F30E02">
        <w:rPr>
          <w:rFonts w:ascii="Simplified Arabic" w:hAnsi="Simplified Arabic" w:cs="Simplified Arabic" w:hint="cs"/>
          <w:sz w:val="28"/>
          <w:szCs w:val="28"/>
          <w:u w:val="single"/>
          <w:rtl/>
          <w:lang w:bidi="ar-SY"/>
        </w:rPr>
        <w:t>،</w:t>
      </w:r>
      <w:r w:rsidR="00F30E02" w:rsidRPr="00F30E02">
        <w:rPr>
          <w:rFonts w:ascii="Simplified Arabic" w:hAnsi="Simplified Arabic" w:cs="Simplified Arabic"/>
          <w:sz w:val="28"/>
          <w:szCs w:val="28"/>
          <w:u w:val="single"/>
          <w:rtl/>
          <w:lang w:bidi="ar-SY"/>
        </w:rPr>
        <w:t xml:space="preserve"> الدور الوسيط للابتكار</w:t>
      </w:r>
      <w:r w:rsidR="00F30E02">
        <w:rPr>
          <w:rFonts w:ascii="Simplified Arabic" w:hAnsi="Simplified Arabic" w:cs="Simplified Arabic" w:hint="cs"/>
          <w:sz w:val="28"/>
          <w:szCs w:val="28"/>
          <w:u w:val="single"/>
          <w:rtl/>
          <w:lang w:bidi="ar-SY"/>
        </w:rPr>
        <w:t>:</w:t>
      </w:r>
    </w:p>
    <w:p w14:paraId="227A7A6C" w14:textId="3AC8541F" w:rsidR="00A61222" w:rsidRDefault="00035235" w:rsidP="002D20ED">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تناولت </w:t>
      </w:r>
      <w:r w:rsidR="00A61222" w:rsidRPr="00A61222">
        <w:rPr>
          <w:rFonts w:ascii="Simplified Arabic" w:hAnsi="Simplified Arabic" w:cs="Simplified Arabic"/>
          <w:sz w:val="28"/>
          <w:szCs w:val="28"/>
          <w:rtl/>
          <w:lang w:bidi="ar-SY"/>
        </w:rPr>
        <w:t>أثر التوجه الاستراتيجي على الأداء التنظيمي</w:t>
      </w:r>
      <w:r w:rsidR="00A61222">
        <w:rPr>
          <w:rFonts w:ascii="Simplified Arabic" w:hAnsi="Simplified Arabic" w:cs="Simplified Arabic" w:hint="cs"/>
          <w:sz w:val="28"/>
          <w:szCs w:val="28"/>
          <w:rtl/>
          <w:lang w:bidi="ar-SY"/>
        </w:rPr>
        <w:t>، بوجود</w:t>
      </w:r>
      <w:r w:rsidR="00A61222" w:rsidRPr="00A61222">
        <w:rPr>
          <w:rFonts w:ascii="Simplified Arabic" w:hAnsi="Simplified Arabic" w:cs="Simplified Arabic"/>
          <w:sz w:val="28"/>
          <w:szCs w:val="28"/>
          <w:rtl/>
          <w:lang w:bidi="ar-SY"/>
        </w:rPr>
        <w:t xml:space="preserve"> الدور الوسيط للابتكار</w:t>
      </w:r>
      <w:r w:rsidR="00A61222">
        <w:rPr>
          <w:rFonts w:ascii="Simplified Arabic" w:hAnsi="Simplified Arabic" w:cs="Simplified Arabic" w:hint="cs"/>
          <w:sz w:val="28"/>
          <w:szCs w:val="28"/>
          <w:rtl/>
          <w:lang w:bidi="ar-SY"/>
        </w:rPr>
        <w:t xml:space="preserve">. اعتمدت الدراسة على نمذجة المعادلات الهيكلية لبيانات تم جمعها باستخدام الاستبيان من شركات الاتصالات الثلاث الموجودة في الأردن. </w:t>
      </w:r>
      <w:r w:rsidR="00A61222" w:rsidRPr="00A61222">
        <w:rPr>
          <w:rFonts w:ascii="Simplified Arabic" w:hAnsi="Simplified Arabic" w:cs="Simplified Arabic"/>
          <w:sz w:val="28"/>
          <w:szCs w:val="28"/>
          <w:rtl/>
          <w:lang w:bidi="ar-SY"/>
        </w:rPr>
        <w:t>وكشفت النتائج أن التوجه الاستراتيجي كان له تأثير كبير على الابتكار ولكن ليس على الأداء التنظيمي. كما وجد أن الابتكار يؤثر بشكل كبير على الأداء التنظيمي. وأخيراً أشارت النتائج إلى أن الابتكار يتوسط المسار بين التوجه الاستراتيجي والأداء التنظيمي.</w:t>
      </w:r>
    </w:p>
    <w:p w14:paraId="20AD05DC" w14:textId="6BEE8AE7" w:rsidR="00F30E02" w:rsidRPr="00F30E02" w:rsidRDefault="00D22E6C" w:rsidP="002D20ED">
      <w:pPr>
        <w:spacing w:line="360" w:lineRule="auto"/>
        <w:ind w:firstLine="720"/>
        <w:jc w:val="both"/>
        <w:rPr>
          <w:rFonts w:ascii="Simplified Arabic" w:hAnsi="Simplified Arabic" w:cs="Simplified Arabic"/>
          <w:sz w:val="28"/>
          <w:szCs w:val="28"/>
          <w:u w:val="single"/>
          <w:rtl/>
          <w:lang w:bidi="ar-SY"/>
        </w:rPr>
      </w:pPr>
      <w:r w:rsidRPr="00F30E02">
        <w:rPr>
          <w:rFonts w:ascii="Simplified Arabic" w:hAnsi="Simplified Arabic" w:cs="Simplified Arabic" w:hint="cs"/>
          <w:sz w:val="28"/>
          <w:szCs w:val="28"/>
          <w:u w:val="single"/>
          <w:rtl/>
          <w:lang w:bidi="ar-SY"/>
        </w:rPr>
        <w:t xml:space="preserve">دراسة </w:t>
      </w:r>
      <w:r w:rsidRPr="00F30E02">
        <w:rPr>
          <w:rFonts w:ascii="Simplified Arabic" w:hAnsi="Simplified Arabic" w:cs="Simplified Arabic"/>
          <w:sz w:val="28"/>
          <w:szCs w:val="28"/>
          <w:u w:val="single"/>
          <w:lang w:bidi="ar-SY"/>
        </w:rPr>
        <w:t>Al-Ansaari, Bederr &amp; Chen</w:t>
      </w:r>
      <w:r w:rsidRPr="00F30E02">
        <w:rPr>
          <w:rFonts w:ascii="Simplified Arabic" w:hAnsi="Simplified Arabic" w:cs="Simplified Arabic" w:hint="cs"/>
          <w:sz w:val="28"/>
          <w:szCs w:val="28"/>
          <w:u w:val="single"/>
          <w:rtl/>
          <w:lang w:bidi="ar-SY"/>
        </w:rPr>
        <w:t xml:space="preserve"> (2015)</w:t>
      </w:r>
      <w:r w:rsidR="00F30E02" w:rsidRPr="00F30E02">
        <w:rPr>
          <w:rFonts w:ascii="Simplified Arabic" w:hAnsi="Simplified Arabic" w:cs="Simplified Arabic" w:hint="cs"/>
          <w:sz w:val="28"/>
          <w:szCs w:val="28"/>
          <w:u w:val="single"/>
          <w:rtl/>
          <w:lang w:bidi="ar-SY"/>
        </w:rPr>
        <w:t>، حول</w:t>
      </w:r>
      <w:r w:rsidRPr="00F30E02">
        <w:rPr>
          <w:rFonts w:ascii="Simplified Arabic" w:hAnsi="Simplified Arabic" w:cs="Simplified Arabic" w:hint="cs"/>
          <w:sz w:val="28"/>
          <w:szCs w:val="28"/>
          <w:u w:val="single"/>
          <w:rtl/>
          <w:lang w:bidi="ar-SY"/>
        </w:rPr>
        <w:t xml:space="preserve"> </w:t>
      </w:r>
      <w:r w:rsidR="00F30E02" w:rsidRPr="00F30E02">
        <w:rPr>
          <w:rFonts w:ascii="Simplified Arabic" w:hAnsi="Simplified Arabic" w:cs="Simplified Arabic"/>
          <w:sz w:val="28"/>
          <w:szCs w:val="28"/>
          <w:u w:val="single"/>
          <w:rtl/>
          <w:lang w:bidi="ar-SY"/>
        </w:rPr>
        <w:t>التوجه الاستراتيجي وأداء الأعمال</w:t>
      </w:r>
      <w:r w:rsidR="00F30E02">
        <w:rPr>
          <w:rFonts w:ascii="Simplified Arabic" w:hAnsi="Simplified Arabic" w:cs="Simplified Arabic" w:hint="cs"/>
          <w:sz w:val="28"/>
          <w:szCs w:val="28"/>
          <w:u w:val="single"/>
          <w:rtl/>
          <w:lang w:bidi="ar-SY"/>
        </w:rPr>
        <w:t>،</w:t>
      </w:r>
      <w:r w:rsidR="00F30E02" w:rsidRPr="00F30E02">
        <w:rPr>
          <w:rFonts w:ascii="Simplified Arabic" w:hAnsi="Simplified Arabic" w:cs="Simplified Arabic"/>
          <w:sz w:val="28"/>
          <w:szCs w:val="28"/>
          <w:u w:val="single"/>
          <w:rtl/>
          <w:lang w:bidi="ar-SY"/>
        </w:rPr>
        <w:t xml:space="preserve"> دراسة تطبيقية في سياق دولة الإمارات العربية المتحدة</w:t>
      </w:r>
      <w:r w:rsidR="00F30E02" w:rsidRPr="00F30E02">
        <w:rPr>
          <w:rFonts w:ascii="Simplified Arabic" w:hAnsi="Simplified Arabic" w:cs="Simplified Arabic" w:hint="cs"/>
          <w:sz w:val="28"/>
          <w:szCs w:val="28"/>
          <w:u w:val="single"/>
          <w:rtl/>
          <w:lang w:bidi="ar-SY"/>
        </w:rPr>
        <w:t>:</w:t>
      </w:r>
    </w:p>
    <w:p w14:paraId="1C42809C" w14:textId="5FBAE9ED" w:rsidR="00D22E6C" w:rsidRDefault="00F30E02" w:rsidP="002D20ED">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هدفت </w:t>
      </w:r>
      <w:r w:rsidR="00D22E6C">
        <w:rPr>
          <w:rFonts w:ascii="Simplified Arabic" w:hAnsi="Simplified Arabic" w:cs="Simplified Arabic" w:hint="cs"/>
          <w:sz w:val="28"/>
          <w:szCs w:val="28"/>
          <w:rtl/>
          <w:lang w:bidi="ar-SY"/>
        </w:rPr>
        <w:t xml:space="preserve">الى </w:t>
      </w:r>
      <w:r w:rsidR="009433EF" w:rsidRPr="009433EF">
        <w:rPr>
          <w:rFonts w:ascii="Simplified Arabic" w:hAnsi="Simplified Arabic" w:cs="Simplified Arabic"/>
          <w:sz w:val="28"/>
          <w:szCs w:val="28"/>
          <w:rtl/>
          <w:lang w:bidi="ar-SY"/>
        </w:rPr>
        <w:t>دراسة دور التوجهات الاستراتيجية (التكنولوجيا، والتحالف، وتوجهات السوق) للمؤسسات الصغيرة والمتوسطة في السوق الناشئة</w:t>
      </w:r>
      <w:r w:rsidR="009433EF">
        <w:rPr>
          <w:rFonts w:ascii="Simplified Arabic" w:hAnsi="Simplified Arabic" w:cs="Simplified Arabic" w:hint="cs"/>
          <w:sz w:val="28"/>
          <w:szCs w:val="28"/>
          <w:rtl/>
          <w:lang w:bidi="ar-SY"/>
        </w:rPr>
        <w:t xml:space="preserve"> في إمارة دبي</w:t>
      </w:r>
      <w:r w:rsidR="009433EF" w:rsidRPr="009433EF">
        <w:rPr>
          <w:rFonts w:ascii="Simplified Arabic" w:hAnsi="Simplified Arabic" w:cs="Simplified Arabic"/>
          <w:sz w:val="28"/>
          <w:szCs w:val="28"/>
          <w:rtl/>
          <w:lang w:bidi="ar-SY"/>
        </w:rPr>
        <w:t xml:space="preserve">. </w:t>
      </w:r>
      <w:r w:rsidR="009433EF">
        <w:rPr>
          <w:rFonts w:ascii="Simplified Arabic" w:hAnsi="Simplified Arabic" w:cs="Simplified Arabic" w:hint="cs"/>
          <w:sz w:val="28"/>
          <w:szCs w:val="28"/>
          <w:rtl/>
          <w:lang w:bidi="ar-SY"/>
        </w:rPr>
        <w:t xml:space="preserve">اعتمدت الدراسة المنهج الوصفي التحليلي لبيانات تم جمعها باستخدام الاستبانة </w:t>
      </w:r>
      <w:r w:rsidR="009433EF" w:rsidRPr="009433EF">
        <w:rPr>
          <w:rFonts w:ascii="Simplified Arabic" w:hAnsi="Simplified Arabic" w:cs="Simplified Arabic"/>
          <w:sz w:val="28"/>
          <w:szCs w:val="28"/>
          <w:rtl/>
          <w:lang w:bidi="ar-SY"/>
        </w:rPr>
        <w:t>من 200 شركة صغيرة ومتوسطة في دبي. وكشفت النتائج أن التوجه نحو السوق له تأثير إيجابي على أداء الأعمال مقارنة بالتوجهات التكنولوجية والتحالفات داخل الشركات الصغيرة والمتوسطة في سوق دبي.</w:t>
      </w:r>
    </w:p>
    <w:p w14:paraId="6419F51A" w14:textId="77777777" w:rsidR="00243541" w:rsidRPr="00243541" w:rsidRDefault="00243541" w:rsidP="00243541">
      <w:pPr>
        <w:spacing w:line="360" w:lineRule="auto"/>
        <w:ind w:firstLine="720"/>
        <w:jc w:val="both"/>
        <w:rPr>
          <w:rFonts w:ascii="Simplified Arabic" w:hAnsi="Simplified Arabic" w:cs="Simplified Arabic"/>
          <w:sz w:val="28"/>
          <w:szCs w:val="28"/>
          <w:u w:val="single"/>
          <w:rtl/>
          <w:lang w:bidi="ar-SY"/>
        </w:rPr>
      </w:pPr>
      <w:r w:rsidRPr="00243541">
        <w:rPr>
          <w:rFonts w:ascii="Simplified Arabic" w:hAnsi="Simplified Arabic" w:cs="Simplified Arabic" w:hint="cs"/>
          <w:sz w:val="28"/>
          <w:szCs w:val="28"/>
          <w:u w:val="single"/>
          <w:rtl/>
          <w:lang w:bidi="ar-SY"/>
        </w:rPr>
        <w:t xml:space="preserve">دراسة </w:t>
      </w:r>
      <w:r w:rsidRPr="00243541">
        <w:rPr>
          <w:rFonts w:ascii="Simplified Arabic" w:hAnsi="Simplified Arabic" w:cs="Simplified Arabic"/>
          <w:sz w:val="28"/>
          <w:szCs w:val="28"/>
          <w:u w:val="single"/>
          <w:lang w:bidi="ar-SY"/>
        </w:rPr>
        <w:t>Cheng &amp; Huizingh</w:t>
      </w:r>
      <w:r w:rsidRPr="00243541">
        <w:rPr>
          <w:rFonts w:ascii="Simplified Arabic" w:hAnsi="Simplified Arabic" w:cs="Simplified Arabic" w:hint="cs"/>
          <w:sz w:val="28"/>
          <w:szCs w:val="28"/>
          <w:u w:val="single"/>
          <w:rtl/>
          <w:lang w:bidi="ar-SY"/>
        </w:rPr>
        <w:t xml:space="preserve"> (2014)، حول دور التوجه الاستراتيجي في فعالية الابتكار:</w:t>
      </w:r>
    </w:p>
    <w:p w14:paraId="52DCC2AE" w14:textId="77777777" w:rsidR="00243541" w:rsidRDefault="00243541" w:rsidP="00243541">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اعتمدت الدراسة المنهج الوصفي التحليلي لبيانات تم جمعها باستخدام الاستبانة من 223 شركة خدمات آسيوية. وقد خلصت الدراسة الى أن </w:t>
      </w:r>
      <w:r w:rsidRPr="007A6345">
        <w:rPr>
          <w:rFonts w:ascii="Simplified Arabic" w:hAnsi="Simplified Arabic" w:cs="Simplified Arabic"/>
          <w:sz w:val="28"/>
          <w:szCs w:val="28"/>
          <w:rtl/>
          <w:lang w:bidi="ar-SY"/>
        </w:rPr>
        <w:t xml:space="preserve">جميع تأثيرات الاعتدال الهامة </w:t>
      </w:r>
      <w:r>
        <w:rPr>
          <w:rFonts w:ascii="Simplified Arabic" w:hAnsi="Simplified Arabic" w:cs="Simplified Arabic" w:hint="cs"/>
          <w:sz w:val="28"/>
          <w:szCs w:val="28"/>
          <w:rtl/>
          <w:lang w:bidi="ar-SY"/>
        </w:rPr>
        <w:t xml:space="preserve">للتوجه الاستراتيجي في العلاقة بين </w:t>
      </w:r>
      <w:r w:rsidRPr="007A6345">
        <w:rPr>
          <w:rFonts w:ascii="Simplified Arabic" w:hAnsi="Simplified Arabic" w:cs="Simplified Arabic"/>
          <w:sz w:val="28"/>
          <w:szCs w:val="28"/>
          <w:rtl/>
          <w:lang w:bidi="ar-SY"/>
        </w:rPr>
        <w:t xml:space="preserve">الابتكار المفتوح والأداء الابتكاري </w:t>
      </w:r>
      <w:r>
        <w:rPr>
          <w:rFonts w:ascii="Simplified Arabic" w:hAnsi="Simplified Arabic" w:cs="Simplified Arabic" w:hint="cs"/>
          <w:sz w:val="28"/>
          <w:szCs w:val="28"/>
          <w:rtl/>
          <w:lang w:bidi="ar-SY"/>
        </w:rPr>
        <w:t xml:space="preserve">كانت </w:t>
      </w:r>
      <w:r w:rsidRPr="007A6345">
        <w:rPr>
          <w:rFonts w:ascii="Simplified Arabic" w:hAnsi="Simplified Arabic" w:cs="Simplified Arabic"/>
          <w:sz w:val="28"/>
          <w:szCs w:val="28"/>
          <w:rtl/>
          <w:lang w:bidi="ar-SY"/>
        </w:rPr>
        <w:t xml:space="preserve">إيجابية. ويشير هذا بشكل عام إلى أن وجود توجه استراتيجي أكثر وضوحًا يعزز فعالية الابتكار المفتوح. </w:t>
      </w:r>
      <w:r>
        <w:rPr>
          <w:rFonts w:ascii="Simplified Arabic" w:hAnsi="Simplified Arabic" w:cs="Simplified Arabic" w:hint="cs"/>
          <w:sz w:val="28"/>
          <w:szCs w:val="28"/>
          <w:rtl/>
          <w:lang w:bidi="ar-SY"/>
        </w:rPr>
        <w:t xml:space="preserve">وأظهرت النتائج أن </w:t>
      </w:r>
      <w:r w:rsidRPr="007A6345">
        <w:rPr>
          <w:rFonts w:ascii="Simplified Arabic" w:hAnsi="Simplified Arabic" w:cs="Simplified Arabic"/>
          <w:sz w:val="28"/>
          <w:szCs w:val="28"/>
          <w:rtl/>
          <w:lang w:bidi="ar-SY"/>
        </w:rPr>
        <w:t xml:space="preserve">التوجه الريادي يعزز تأثيرات الأداء الإيجابية للابتكار المفتوح بشكل ملحوظ أكثر مما يفعله التوجه نحو السوق وتوجيه الموارد. وفي المقابل، فإن التوجه نحو السوق له تأثير معدل أقوى بكثير من التوجه نحو الموارد. </w:t>
      </w:r>
    </w:p>
    <w:p w14:paraId="159481A5" w14:textId="7D3E4EFC" w:rsidR="007A6345" w:rsidRDefault="007A6345" w:rsidP="00476693">
      <w:pPr>
        <w:spacing w:line="360" w:lineRule="auto"/>
        <w:jc w:val="both"/>
        <w:rPr>
          <w:rFonts w:ascii="Simplified Arabic" w:hAnsi="Simplified Arabic" w:cs="Simplified Arabic"/>
          <w:sz w:val="28"/>
          <w:szCs w:val="28"/>
          <w:rtl/>
          <w:lang w:bidi="ar-SY"/>
        </w:rPr>
      </w:pPr>
    </w:p>
    <w:p w14:paraId="3D1438B9" w14:textId="18E37DFB" w:rsidR="006745A0" w:rsidRPr="006745A0" w:rsidRDefault="006745A0" w:rsidP="00BE108E">
      <w:pPr>
        <w:pStyle w:val="3"/>
        <w:numPr>
          <w:ilvl w:val="0"/>
          <w:numId w:val="19"/>
        </w:numPr>
        <w:rPr>
          <w:rtl/>
        </w:rPr>
      </w:pPr>
      <w:bookmarkStart w:id="24" w:name="_Toc192445195"/>
      <w:r w:rsidRPr="006745A0">
        <w:rPr>
          <w:rFonts w:hint="cs"/>
          <w:rtl/>
        </w:rPr>
        <w:t xml:space="preserve">الدراسات التي تناولت </w:t>
      </w:r>
      <w:r w:rsidR="00BE108E">
        <w:rPr>
          <w:rFonts w:hint="cs"/>
          <w:rtl/>
        </w:rPr>
        <w:t xml:space="preserve">العلاقة بين </w:t>
      </w:r>
      <w:r w:rsidRPr="006745A0">
        <w:rPr>
          <w:rFonts w:hint="cs"/>
          <w:rtl/>
        </w:rPr>
        <w:t>التخطيط التشغيلي</w:t>
      </w:r>
      <w:r w:rsidR="008E1C7E">
        <w:rPr>
          <w:rFonts w:hint="cs"/>
          <w:rtl/>
        </w:rPr>
        <w:t xml:space="preserve"> </w:t>
      </w:r>
      <w:r w:rsidR="00BE108E">
        <w:rPr>
          <w:rFonts w:hint="cs"/>
          <w:rtl/>
        </w:rPr>
        <w:t>و</w:t>
      </w:r>
      <w:r w:rsidR="001D5E51">
        <w:rPr>
          <w:rFonts w:hint="cs"/>
          <w:rtl/>
        </w:rPr>
        <w:t>أداء المنظمات</w:t>
      </w:r>
      <w:r w:rsidRPr="006745A0">
        <w:rPr>
          <w:rFonts w:hint="cs"/>
          <w:rtl/>
        </w:rPr>
        <w:t>:</w:t>
      </w:r>
      <w:bookmarkEnd w:id="24"/>
    </w:p>
    <w:p w14:paraId="69E3CD94" w14:textId="619512B0" w:rsidR="00707C47" w:rsidRPr="00707C47" w:rsidRDefault="00CE1797" w:rsidP="003C3C9D">
      <w:pPr>
        <w:spacing w:line="360" w:lineRule="auto"/>
        <w:ind w:firstLine="720"/>
        <w:jc w:val="both"/>
        <w:rPr>
          <w:rFonts w:ascii="Simplified Arabic" w:hAnsi="Simplified Arabic" w:cs="Simplified Arabic"/>
          <w:sz w:val="28"/>
          <w:szCs w:val="28"/>
          <w:u w:val="single"/>
          <w:rtl/>
          <w:lang w:bidi="ar-SY"/>
        </w:rPr>
      </w:pPr>
      <w:r w:rsidRPr="00707C47">
        <w:rPr>
          <w:rFonts w:ascii="Simplified Arabic" w:hAnsi="Simplified Arabic" w:cs="Simplified Arabic" w:hint="cs"/>
          <w:sz w:val="28"/>
          <w:szCs w:val="28"/>
          <w:u w:val="single"/>
          <w:rtl/>
          <w:lang w:bidi="ar-SY"/>
        </w:rPr>
        <w:t xml:space="preserve">دراسة </w:t>
      </w:r>
      <w:r w:rsidRPr="00707C47">
        <w:rPr>
          <w:rFonts w:ascii="Simplified Arabic" w:hAnsi="Simplified Arabic" w:cs="Simplified Arabic"/>
          <w:sz w:val="28"/>
          <w:szCs w:val="28"/>
          <w:u w:val="single"/>
          <w:lang w:bidi="ar-SY"/>
        </w:rPr>
        <w:t>Ibrahim &amp; Oli</w:t>
      </w:r>
      <w:r w:rsidRPr="00707C47">
        <w:rPr>
          <w:rFonts w:ascii="Simplified Arabic" w:hAnsi="Simplified Arabic" w:cs="Simplified Arabic" w:hint="cs"/>
          <w:sz w:val="28"/>
          <w:szCs w:val="28"/>
          <w:u w:val="single"/>
          <w:rtl/>
          <w:lang w:bidi="ar-SY"/>
        </w:rPr>
        <w:t xml:space="preserve"> (2024)</w:t>
      </w:r>
      <w:r w:rsidR="00707C47" w:rsidRPr="00707C47">
        <w:rPr>
          <w:rFonts w:ascii="Simplified Arabic" w:hAnsi="Simplified Arabic" w:cs="Simplified Arabic" w:hint="cs"/>
          <w:sz w:val="28"/>
          <w:szCs w:val="28"/>
          <w:u w:val="single"/>
          <w:rtl/>
          <w:lang w:bidi="ar-SY"/>
        </w:rPr>
        <w:t xml:space="preserve">، حول </w:t>
      </w:r>
      <w:r w:rsidR="00707C47" w:rsidRPr="00707C47">
        <w:rPr>
          <w:rFonts w:ascii="Simplified Arabic" w:hAnsi="Simplified Arabic" w:cs="Simplified Arabic"/>
          <w:sz w:val="28"/>
          <w:szCs w:val="28"/>
          <w:u w:val="single"/>
          <w:rtl/>
          <w:lang w:bidi="ar-SY"/>
        </w:rPr>
        <w:t>تأثير التخطيط التشغيلي على أداء مقدمي خدمات الهاتف المحمول في نيجيريا</w:t>
      </w:r>
      <w:r w:rsidR="00707C47" w:rsidRPr="00707C47">
        <w:rPr>
          <w:rFonts w:ascii="Simplified Arabic" w:hAnsi="Simplified Arabic" w:cs="Simplified Arabic" w:hint="cs"/>
          <w:sz w:val="28"/>
          <w:szCs w:val="28"/>
          <w:u w:val="single"/>
          <w:rtl/>
          <w:lang w:bidi="ar-SY"/>
        </w:rPr>
        <w:t>:</w:t>
      </w:r>
    </w:p>
    <w:p w14:paraId="5904101A" w14:textId="17B8D114" w:rsidR="00CE1797" w:rsidRDefault="00CE1797" w:rsidP="003C3C9D">
      <w:pPr>
        <w:spacing w:line="360" w:lineRule="auto"/>
        <w:ind w:firstLine="720"/>
        <w:jc w:val="both"/>
        <w:rPr>
          <w:rFonts w:ascii="Simplified Arabic" w:hAnsi="Simplified Arabic" w:cs="Simplified Arabic"/>
          <w:sz w:val="28"/>
          <w:szCs w:val="28"/>
          <w:rtl/>
          <w:lang w:bidi="ar-SY"/>
        </w:rPr>
      </w:pPr>
      <w:r w:rsidRPr="00CE1797">
        <w:rPr>
          <w:rFonts w:ascii="Simplified Arabic" w:hAnsi="Simplified Arabic" w:cs="Simplified Arabic"/>
          <w:sz w:val="28"/>
          <w:szCs w:val="28"/>
          <w:rtl/>
          <w:lang w:bidi="ar-SY"/>
        </w:rPr>
        <w:lastRenderedPageBreak/>
        <w:t xml:space="preserve"> </w:t>
      </w:r>
      <w:r w:rsidR="00707C47">
        <w:rPr>
          <w:rFonts w:ascii="Simplified Arabic" w:hAnsi="Simplified Arabic" w:cs="Simplified Arabic" w:hint="cs"/>
          <w:sz w:val="28"/>
          <w:szCs w:val="28"/>
          <w:rtl/>
          <w:lang w:bidi="ar-SY"/>
        </w:rPr>
        <w:t xml:space="preserve">سعت الدراسة </w:t>
      </w:r>
      <w:r w:rsidRPr="00CE1797">
        <w:rPr>
          <w:rFonts w:ascii="Simplified Arabic" w:hAnsi="Simplified Arabic" w:cs="Simplified Arabic"/>
          <w:sz w:val="28"/>
          <w:szCs w:val="28"/>
          <w:rtl/>
          <w:lang w:bidi="ar-SY"/>
        </w:rPr>
        <w:t xml:space="preserve">إلى </w:t>
      </w:r>
      <w:r>
        <w:rPr>
          <w:rFonts w:ascii="Simplified Arabic" w:hAnsi="Simplified Arabic" w:cs="Simplified Arabic" w:hint="cs"/>
          <w:sz w:val="28"/>
          <w:szCs w:val="28"/>
          <w:rtl/>
          <w:lang w:bidi="ar-SY"/>
        </w:rPr>
        <w:t>تحديد</w:t>
      </w:r>
      <w:r w:rsidRPr="00CE1797">
        <w:rPr>
          <w:rFonts w:ascii="Simplified Arabic" w:hAnsi="Simplified Arabic" w:cs="Simplified Arabic"/>
          <w:sz w:val="28"/>
          <w:szCs w:val="28"/>
          <w:rtl/>
          <w:lang w:bidi="ar-SY"/>
        </w:rPr>
        <w:t xml:space="preserve"> تأثير التخطيط التشغيلي على أداء مقدمي خدمات الهاتف المحمول في نيجيريا. </w:t>
      </w:r>
      <w:r>
        <w:rPr>
          <w:rFonts w:ascii="Simplified Arabic" w:hAnsi="Simplified Arabic" w:cs="Simplified Arabic" w:hint="cs"/>
          <w:sz w:val="28"/>
          <w:szCs w:val="28"/>
          <w:rtl/>
          <w:lang w:bidi="ar-SY"/>
        </w:rPr>
        <w:t>اعتمدت الدراسة</w:t>
      </w:r>
      <w:r w:rsidRPr="00CE1797">
        <w:rPr>
          <w:rFonts w:ascii="Simplified Arabic" w:hAnsi="Simplified Arabic" w:cs="Simplified Arabic"/>
          <w:sz w:val="28"/>
          <w:szCs w:val="28"/>
          <w:rtl/>
          <w:lang w:bidi="ar-SY"/>
        </w:rPr>
        <w:t xml:space="preserve"> تصميم البحث الاستقصائي وتقنية أخذ العينات متعددة المراحل لجمع البيانات الأولية من عينة </w:t>
      </w:r>
      <w:r>
        <w:rPr>
          <w:rFonts w:ascii="Simplified Arabic" w:hAnsi="Simplified Arabic" w:cs="Simplified Arabic" w:hint="cs"/>
          <w:sz w:val="28"/>
          <w:szCs w:val="28"/>
          <w:rtl/>
          <w:lang w:bidi="ar-SY"/>
        </w:rPr>
        <w:t>عشوائية شملت</w:t>
      </w:r>
      <w:r w:rsidRPr="00CE1797">
        <w:rPr>
          <w:rFonts w:ascii="Simplified Arabic" w:hAnsi="Simplified Arabic" w:cs="Simplified Arabic"/>
          <w:sz w:val="28"/>
          <w:szCs w:val="28"/>
          <w:rtl/>
          <w:lang w:bidi="ar-SY"/>
        </w:rPr>
        <w:t xml:space="preserve"> 350 موظفًا (المديرين وكبار المديرين والمديرين والمتخصصين والمحللين)</w:t>
      </w:r>
      <w:r>
        <w:rPr>
          <w:rFonts w:ascii="Simplified Arabic" w:hAnsi="Simplified Arabic" w:cs="Simplified Arabic" w:hint="cs"/>
          <w:sz w:val="28"/>
          <w:szCs w:val="28"/>
          <w:rtl/>
          <w:lang w:bidi="ar-SY"/>
        </w:rPr>
        <w:t xml:space="preserve"> </w:t>
      </w:r>
      <w:r w:rsidRPr="00CE1797">
        <w:rPr>
          <w:rFonts w:ascii="Simplified Arabic" w:hAnsi="Simplified Arabic" w:cs="Simplified Arabic"/>
          <w:sz w:val="28"/>
          <w:szCs w:val="28"/>
          <w:rtl/>
          <w:lang w:bidi="ar-SY"/>
        </w:rPr>
        <w:t xml:space="preserve">من مشغلي شبكات الهاتف المحمول الأربعة الرئيسيين في نيجيريا. </w:t>
      </w:r>
      <w:r>
        <w:rPr>
          <w:rFonts w:ascii="Simplified Arabic" w:hAnsi="Simplified Arabic" w:cs="Simplified Arabic" w:hint="cs"/>
          <w:sz w:val="28"/>
          <w:szCs w:val="28"/>
          <w:rtl/>
          <w:lang w:bidi="ar-SY"/>
        </w:rPr>
        <w:t xml:space="preserve">وقد </w:t>
      </w:r>
      <w:r w:rsidRPr="00CE1797">
        <w:rPr>
          <w:rFonts w:ascii="Simplified Arabic" w:hAnsi="Simplified Arabic" w:cs="Simplified Arabic"/>
          <w:sz w:val="28"/>
          <w:szCs w:val="28"/>
          <w:rtl/>
          <w:lang w:bidi="ar-SY"/>
        </w:rPr>
        <w:t>أظهرت النتائج وجود علاقة إيجابية ومعنوية إحصائيًا بين التخطيط التشغيلي ونمو الأعمال</w:t>
      </w:r>
      <w:r>
        <w:rPr>
          <w:rFonts w:ascii="Simplified Arabic" w:hAnsi="Simplified Arabic" w:cs="Simplified Arabic" w:hint="cs"/>
          <w:sz w:val="28"/>
          <w:szCs w:val="28"/>
          <w:rtl/>
          <w:lang w:bidi="ar-SY"/>
        </w:rPr>
        <w:t>،</w:t>
      </w:r>
      <w:r w:rsidRPr="00CE179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وخلصت الى أن</w:t>
      </w:r>
      <w:r w:rsidRPr="00CE1797">
        <w:rPr>
          <w:rFonts w:ascii="Simplified Arabic" w:hAnsi="Simplified Arabic" w:cs="Simplified Arabic"/>
          <w:sz w:val="28"/>
          <w:szCs w:val="28"/>
          <w:rtl/>
          <w:lang w:bidi="ar-SY"/>
        </w:rPr>
        <w:t xml:space="preserve"> التخطيط التكتيكي يلعب دورًا كبيرًا في نمو الأعمال في قطاع الاتصالات في نيجيريا.</w:t>
      </w:r>
    </w:p>
    <w:p w14:paraId="46718DAE" w14:textId="466455DC" w:rsidR="00707C47" w:rsidRPr="00707C47" w:rsidRDefault="007F3C59" w:rsidP="003C3C9D">
      <w:pPr>
        <w:spacing w:line="360" w:lineRule="auto"/>
        <w:ind w:firstLine="720"/>
        <w:jc w:val="both"/>
        <w:rPr>
          <w:rFonts w:ascii="Simplified Arabic" w:hAnsi="Simplified Arabic" w:cs="Simplified Arabic"/>
          <w:sz w:val="28"/>
          <w:szCs w:val="28"/>
          <w:u w:val="single"/>
          <w:rtl/>
          <w:lang w:bidi="ar-SY"/>
        </w:rPr>
      </w:pPr>
      <w:r w:rsidRPr="00707C47">
        <w:rPr>
          <w:rFonts w:ascii="Simplified Arabic" w:hAnsi="Simplified Arabic" w:cs="Simplified Arabic" w:hint="cs"/>
          <w:sz w:val="28"/>
          <w:szCs w:val="28"/>
          <w:u w:val="single"/>
          <w:rtl/>
          <w:lang w:bidi="ar-SY"/>
        </w:rPr>
        <w:t xml:space="preserve">دراسة </w:t>
      </w:r>
      <w:r w:rsidRPr="00707C47">
        <w:rPr>
          <w:rFonts w:ascii="Simplified Arabic" w:hAnsi="Simplified Arabic" w:cs="Simplified Arabic"/>
          <w:sz w:val="28"/>
          <w:szCs w:val="28"/>
          <w:u w:val="single"/>
          <w:lang w:bidi="ar-SY"/>
        </w:rPr>
        <w:t>Aghebati</w:t>
      </w:r>
      <w:r w:rsidRPr="00707C47">
        <w:rPr>
          <w:rFonts w:ascii="Simplified Arabic" w:hAnsi="Simplified Arabic" w:cs="Simplified Arabic" w:hint="cs"/>
          <w:sz w:val="28"/>
          <w:szCs w:val="28"/>
          <w:u w:val="single"/>
          <w:rtl/>
          <w:lang w:bidi="ar-SY"/>
        </w:rPr>
        <w:t xml:space="preserve"> وآخرون (2024)</w:t>
      </w:r>
      <w:r w:rsidR="00707C47" w:rsidRPr="00707C47">
        <w:rPr>
          <w:rFonts w:ascii="Simplified Arabic" w:hAnsi="Simplified Arabic" w:cs="Simplified Arabic" w:hint="cs"/>
          <w:sz w:val="28"/>
          <w:szCs w:val="28"/>
          <w:u w:val="single"/>
          <w:rtl/>
          <w:lang w:bidi="ar-SY"/>
        </w:rPr>
        <w:t xml:space="preserve">، حول </w:t>
      </w:r>
      <w:r w:rsidR="00707C47" w:rsidRPr="00707C47">
        <w:rPr>
          <w:rFonts w:ascii="Simplified Arabic" w:hAnsi="Simplified Arabic" w:cs="Simplified Arabic"/>
          <w:sz w:val="28"/>
          <w:szCs w:val="28"/>
          <w:u w:val="single"/>
          <w:rtl/>
          <w:lang w:bidi="ar-SY"/>
        </w:rPr>
        <w:t>أثر تنفيذ التخطيط التشغيلي على أداء الجامعات الطبية الإيرانية</w:t>
      </w:r>
      <w:r w:rsidR="00707C47" w:rsidRPr="00707C47">
        <w:rPr>
          <w:rFonts w:ascii="Simplified Arabic" w:hAnsi="Simplified Arabic" w:cs="Simplified Arabic" w:hint="cs"/>
          <w:sz w:val="28"/>
          <w:szCs w:val="28"/>
          <w:u w:val="single"/>
          <w:rtl/>
          <w:lang w:bidi="ar-SY"/>
        </w:rPr>
        <w:t>:</w:t>
      </w:r>
    </w:p>
    <w:p w14:paraId="5A37079B" w14:textId="69465021" w:rsidR="00007DAD" w:rsidRDefault="00707C47" w:rsidP="003C3C9D">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هدفت الدراسة الى </w:t>
      </w:r>
      <w:r w:rsidR="007F3C59">
        <w:rPr>
          <w:rFonts w:ascii="Simplified Arabic" w:hAnsi="Simplified Arabic" w:cs="Simplified Arabic" w:hint="cs"/>
          <w:sz w:val="28"/>
          <w:szCs w:val="28"/>
          <w:rtl/>
          <w:lang w:bidi="ar-SY"/>
        </w:rPr>
        <w:t>معرفة</w:t>
      </w:r>
      <w:r w:rsidR="007F3C59" w:rsidRPr="007F3C59">
        <w:rPr>
          <w:rFonts w:ascii="Simplified Arabic" w:hAnsi="Simplified Arabic" w:cs="Simplified Arabic"/>
          <w:sz w:val="28"/>
          <w:szCs w:val="28"/>
          <w:rtl/>
          <w:lang w:bidi="ar-SY"/>
        </w:rPr>
        <w:t xml:space="preserve"> تأثير تنفيذ العمليات التشغيلية على أداء الجامعات ونظام الرعاية الصحية</w:t>
      </w:r>
      <w:r w:rsidR="007F3C59">
        <w:rPr>
          <w:rFonts w:ascii="Simplified Arabic" w:hAnsi="Simplified Arabic" w:cs="Simplified Arabic" w:hint="cs"/>
          <w:sz w:val="28"/>
          <w:szCs w:val="28"/>
          <w:rtl/>
          <w:lang w:bidi="ar-SY"/>
        </w:rPr>
        <w:t xml:space="preserve"> في جامعات العلوم الطبية الإيرانية</w:t>
      </w:r>
      <w:r w:rsidR="007F3C59" w:rsidRPr="007F3C59">
        <w:rPr>
          <w:rFonts w:ascii="Simplified Arabic" w:hAnsi="Simplified Arabic" w:cs="Simplified Arabic"/>
          <w:sz w:val="28"/>
          <w:szCs w:val="28"/>
          <w:rtl/>
          <w:lang w:bidi="ar-SY"/>
        </w:rPr>
        <w:t xml:space="preserve">. </w:t>
      </w:r>
      <w:r w:rsidR="00CF6D0D">
        <w:rPr>
          <w:rFonts w:ascii="Simplified Arabic" w:hAnsi="Simplified Arabic" w:cs="Simplified Arabic" w:hint="cs"/>
          <w:sz w:val="28"/>
          <w:szCs w:val="28"/>
          <w:rtl/>
          <w:lang w:bidi="ar-SY"/>
        </w:rPr>
        <w:t>اعتمدت الدراسة منهج المقارنة قبل-بعد تنفيذ البرنامج التشغيلي</w:t>
      </w:r>
      <w:r w:rsidR="00007DAD">
        <w:rPr>
          <w:rFonts w:ascii="Simplified Arabic" w:hAnsi="Simplified Arabic" w:cs="Simplified Arabic" w:hint="cs"/>
          <w:sz w:val="28"/>
          <w:szCs w:val="28"/>
          <w:rtl/>
          <w:lang w:bidi="ar-SY"/>
        </w:rPr>
        <w:t>،</w:t>
      </w:r>
      <w:r w:rsidR="00CF6D0D">
        <w:rPr>
          <w:rFonts w:ascii="Simplified Arabic" w:hAnsi="Simplified Arabic" w:cs="Simplified Arabic" w:hint="cs"/>
          <w:sz w:val="28"/>
          <w:szCs w:val="28"/>
          <w:rtl/>
          <w:lang w:bidi="ar-SY"/>
        </w:rPr>
        <w:t xml:space="preserve"> </w:t>
      </w:r>
      <w:r w:rsidR="007F3C59" w:rsidRPr="007F3C59">
        <w:rPr>
          <w:rFonts w:ascii="Simplified Arabic" w:hAnsi="Simplified Arabic" w:cs="Simplified Arabic"/>
          <w:sz w:val="28"/>
          <w:szCs w:val="28"/>
          <w:rtl/>
          <w:lang w:bidi="ar-SY"/>
        </w:rPr>
        <w:t>المتعلق بالصحة العامة والتعليم والبحث والتمريض والعلاج والغذاء والدواء وشؤون الطلاب</w:t>
      </w:r>
      <w:r w:rsidR="00007DAD">
        <w:rPr>
          <w:rFonts w:ascii="Simplified Arabic" w:hAnsi="Simplified Arabic" w:cs="Simplified Arabic" w:hint="cs"/>
          <w:sz w:val="28"/>
          <w:szCs w:val="28"/>
          <w:rtl/>
          <w:lang w:bidi="ar-SY"/>
        </w:rPr>
        <w:t>،</w:t>
      </w:r>
      <w:r w:rsidR="00CF6D0D" w:rsidRPr="00CF6D0D">
        <w:rPr>
          <w:rFonts w:ascii="Simplified Arabic" w:hAnsi="Simplified Arabic" w:cs="Simplified Arabic" w:hint="cs"/>
          <w:sz w:val="28"/>
          <w:szCs w:val="28"/>
          <w:rtl/>
          <w:lang w:bidi="ar-SY"/>
        </w:rPr>
        <w:t xml:space="preserve"> </w:t>
      </w:r>
      <w:r w:rsidR="00CF6D0D">
        <w:rPr>
          <w:rFonts w:ascii="Simplified Arabic" w:hAnsi="Simplified Arabic" w:cs="Simplified Arabic" w:hint="cs"/>
          <w:sz w:val="28"/>
          <w:szCs w:val="28"/>
          <w:rtl/>
          <w:lang w:bidi="ar-SY"/>
        </w:rPr>
        <w:t>ل</w:t>
      </w:r>
      <w:r w:rsidR="00CF6D0D" w:rsidRPr="007F3C59">
        <w:rPr>
          <w:rFonts w:ascii="Simplified Arabic" w:hAnsi="Simplified Arabic" w:cs="Simplified Arabic"/>
          <w:sz w:val="28"/>
          <w:szCs w:val="28"/>
          <w:rtl/>
          <w:lang w:bidi="ar-SY"/>
        </w:rPr>
        <w:t>سبعة مؤشرات أداء رئيسية</w:t>
      </w:r>
      <w:r w:rsidR="007F3C59" w:rsidRPr="007F3C59">
        <w:rPr>
          <w:rFonts w:ascii="Simplified Arabic" w:hAnsi="Simplified Arabic" w:cs="Simplified Arabic"/>
          <w:sz w:val="28"/>
          <w:szCs w:val="28"/>
          <w:rtl/>
          <w:lang w:bidi="ar-SY"/>
        </w:rPr>
        <w:t xml:space="preserve">. </w:t>
      </w:r>
      <w:r w:rsidR="00007DAD">
        <w:rPr>
          <w:rFonts w:ascii="Simplified Arabic" w:hAnsi="Simplified Arabic" w:cs="Simplified Arabic" w:hint="cs"/>
          <w:sz w:val="28"/>
          <w:szCs w:val="28"/>
          <w:rtl/>
          <w:lang w:bidi="ar-SY"/>
        </w:rPr>
        <w:t>وقد 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p w14:paraId="40645ACE" w14:textId="2AED4466" w:rsidR="00707C47" w:rsidRPr="00707C47" w:rsidRDefault="00E37914" w:rsidP="003C3C9D">
      <w:pPr>
        <w:spacing w:line="360" w:lineRule="auto"/>
        <w:ind w:firstLine="720"/>
        <w:jc w:val="both"/>
        <w:rPr>
          <w:rFonts w:ascii="Simplified Arabic" w:hAnsi="Simplified Arabic" w:cs="Simplified Arabic"/>
          <w:sz w:val="28"/>
          <w:szCs w:val="28"/>
          <w:u w:val="single"/>
          <w:rtl/>
          <w:lang w:bidi="ar-SY"/>
        </w:rPr>
      </w:pPr>
      <w:r w:rsidRPr="00707C47">
        <w:rPr>
          <w:rFonts w:ascii="Simplified Arabic" w:hAnsi="Simplified Arabic" w:cs="Simplified Arabic" w:hint="cs"/>
          <w:sz w:val="28"/>
          <w:szCs w:val="28"/>
          <w:u w:val="single"/>
          <w:rtl/>
          <w:lang w:bidi="ar-SY"/>
        </w:rPr>
        <w:t xml:space="preserve">دراسة </w:t>
      </w:r>
      <w:r w:rsidRPr="00707C47">
        <w:rPr>
          <w:rFonts w:ascii="Simplified Arabic" w:hAnsi="Simplified Arabic" w:cs="Simplified Arabic"/>
          <w:sz w:val="28"/>
          <w:szCs w:val="28"/>
          <w:u w:val="single"/>
          <w:lang w:bidi="ar-SY"/>
        </w:rPr>
        <w:t>Masudin</w:t>
      </w:r>
      <w:r w:rsidRPr="00707C47">
        <w:rPr>
          <w:rFonts w:ascii="Simplified Arabic" w:hAnsi="Simplified Arabic" w:cs="Simplified Arabic" w:hint="cs"/>
          <w:sz w:val="28"/>
          <w:szCs w:val="28"/>
          <w:u w:val="single"/>
          <w:rtl/>
          <w:lang w:bidi="ar-SY"/>
        </w:rPr>
        <w:t xml:space="preserve"> وآخرون (2024)</w:t>
      </w:r>
      <w:r w:rsidR="00707C47" w:rsidRPr="00707C47">
        <w:rPr>
          <w:rFonts w:ascii="Simplified Arabic" w:hAnsi="Simplified Arabic" w:cs="Simplified Arabic" w:hint="cs"/>
          <w:sz w:val="28"/>
          <w:szCs w:val="28"/>
          <w:u w:val="single"/>
          <w:rtl/>
          <w:lang w:bidi="ar-SY"/>
        </w:rPr>
        <w:t xml:space="preserve">، حول </w:t>
      </w:r>
      <w:r w:rsidR="00707C47" w:rsidRPr="00707C47">
        <w:rPr>
          <w:rFonts w:ascii="Simplified Arabic" w:hAnsi="Simplified Arabic" w:cs="Simplified Arabic"/>
          <w:sz w:val="28"/>
          <w:szCs w:val="28"/>
          <w:u w:val="single"/>
          <w:rtl/>
          <w:lang w:bidi="ar-SY"/>
        </w:rPr>
        <w:t>تأثير بيئة الأعمال والاستراتيجية التشغيلية على الأداء التشغيلي</w:t>
      </w:r>
      <w:r w:rsidR="00707C47">
        <w:rPr>
          <w:rFonts w:ascii="Simplified Arabic" w:hAnsi="Simplified Arabic" w:cs="Simplified Arabic" w:hint="cs"/>
          <w:sz w:val="28"/>
          <w:szCs w:val="28"/>
          <w:u w:val="single"/>
          <w:rtl/>
          <w:lang w:bidi="ar-SY"/>
        </w:rPr>
        <w:t>،</w:t>
      </w:r>
      <w:r w:rsidR="00707C47" w:rsidRPr="00707C47">
        <w:rPr>
          <w:rFonts w:ascii="Simplified Arabic" w:hAnsi="Simplified Arabic" w:cs="Simplified Arabic"/>
          <w:sz w:val="28"/>
          <w:szCs w:val="28"/>
          <w:u w:val="single"/>
          <w:rtl/>
          <w:lang w:bidi="ar-SY"/>
        </w:rPr>
        <w:t xml:space="preserve"> أدلة من صناعة التصنيع الإندونيسية</w:t>
      </w:r>
      <w:r w:rsidR="00707C47" w:rsidRPr="00707C47">
        <w:rPr>
          <w:rFonts w:ascii="Simplified Arabic" w:hAnsi="Simplified Arabic" w:cs="Simplified Arabic" w:hint="cs"/>
          <w:sz w:val="28"/>
          <w:szCs w:val="28"/>
          <w:u w:val="single"/>
          <w:rtl/>
          <w:lang w:bidi="ar-SY"/>
        </w:rPr>
        <w:t>:</w:t>
      </w:r>
    </w:p>
    <w:p w14:paraId="66250B22" w14:textId="4128BA20" w:rsidR="00E37914" w:rsidRDefault="00707C47" w:rsidP="003C3C9D">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سعت الدراسة الى </w:t>
      </w:r>
      <w:r w:rsidR="003C278A" w:rsidRPr="003C278A">
        <w:rPr>
          <w:rFonts w:ascii="Simplified Arabic" w:hAnsi="Simplified Arabic" w:cs="Simplified Arabic"/>
          <w:sz w:val="28"/>
          <w:szCs w:val="28"/>
          <w:rtl/>
          <w:lang w:bidi="ar-SY"/>
        </w:rPr>
        <w:t xml:space="preserve">تحديد تأثير بيئة الأعمال واستراتيجيات التشغيل على </w:t>
      </w:r>
      <w:r w:rsidR="003C278A">
        <w:rPr>
          <w:rFonts w:ascii="Simplified Arabic" w:hAnsi="Simplified Arabic" w:cs="Simplified Arabic" w:hint="cs"/>
          <w:sz w:val="28"/>
          <w:szCs w:val="28"/>
          <w:rtl/>
          <w:lang w:bidi="ar-SY"/>
        </w:rPr>
        <w:t>الأداء</w:t>
      </w:r>
      <w:r w:rsidR="003C278A" w:rsidRPr="003C278A">
        <w:rPr>
          <w:rFonts w:ascii="Simplified Arabic" w:hAnsi="Simplified Arabic" w:cs="Simplified Arabic"/>
          <w:sz w:val="28"/>
          <w:szCs w:val="28"/>
          <w:rtl/>
          <w:lang w:bidi="ar-SY"/>
        </w:rPr>
        <w:t xml:space="preserve"> التشغيلي</w:t>
      </w:r>
      <w:r w:rsidR="003C278A">
        <w:rPr>
          <w:rFonts w:ascii="Simplified Arabic" w:hAnsi="Simplified Arabic" w:cs="Simplified Arabic" w:hint="cs"/>
          <w:sz w:val="28"/>
          <w:szCs w:val="28"/>
          <w:rtl/>
          <w:lang w:bidi="ar-SY"/>
        </w:rPr>
        <w:t xml:space="preserve"> في الصناعة التحويلية الاندونيسية</w:t>
      </w:r>
      <w:r w:rsidR="003C278A" w:rsidRPr="003C278A">
        <w:rPr>
          <w:rFonts w:ascii="Simplified Arabic" w:hAnsi="Simplified Arabic" w:cs="Simplified Arabic"/>
          <w:sz w:val="28"/>
          <w:szCs w:val="28"/>
          <w:rtl/>
          <w:lang w:bidi="ar-SY"/>
        </w:rPr>
        <w:t>.</w:t>
      </w:r>
      <w:r w:rsidR="003C278A">
        <w:rPr>
          <w:rFonts w:ascii="Simplified Arabic" w:hAnsi="Simplified Arabic" w:cs="Simplified Arabic" w:hint="cs"/>
          <w:sz w:val="28"/>
          <w:szCs w:val="28"/>
          <w:rtl/>
          <w:lang w:bidi="ar-SY"/>
        </w:rPr>
        <w:t xml:space="preserve"> استندت الدراسة الى نمذجة المعادلات الهيكلية لتحليل بيانات </w:t>
      </w:r>
      <w:r w:rsidR="003C278A">
        <w:rPr>
          <w:rFonts w:ascii="Simplified Arabic" w:hAnsi="Simplified Arabic" w:cs="Simplified Arabic" w:hint="cs"/>
          <w:sz w:val="28"/>
          <w:szCs w:val="28"/>
          <w:rtl/>
          <w:lang w:bidi="ar-SY"/>
        </w:rPr>
        <w:lastRenderedPageBreak/>
        <w:t>تم جمعها من</w:t>
      </w:r>
      <w:r w:rsidR="003C278A" w:rsidRPr="003C278A">
        <w:rPr>
          <w:rFonts w:ascii="Simplified Arabic" w:hAnsi="Simplified Arabic" w:cs="Simplified Arabic"/>
          <w:sz w:val="28"/>
          <w:szCs w:val="28"/>
          <w:rtl/>
          <w:lang w:bidi="ar-SY"/>
        </w:rPr>
        <w:t xml:space="preserve"> 96 مشاركًا </w:t>
      </w:r>
      <w:r w:rsidR="003C278A">
        <w:rPr>
          <w:rFonts w:ascii="Simplified Arabic" w:hAnsi="Simplified Arabic" w:cs="Simplified Arabic" w:hint="cs"/>
          <w:sz w:val="28"/>
          <w:szCs w:val="28"/>
          <w:rtl/>
          <w:lang w:bidi="ar-SY"/>
        </w:rPr>
        <w:t>من مالكي ومديري</w:t>
      </w:r>
      <w:r w:rsidR="003C278A" w:rsidRPr="003C278A">
        <w:rPr>
          <w:rFonts w:ascii="Simplified Arabic" w:hAnsi="Simplified Arabic" w:cs="Simplified Arabic"/>
          <w:sz w:val="28"/>
          <w:szCs w:val="28"/>
          <w:rtl/>
          <w:lang w:bidi="ar-SY"/>
        </w:rPr>
        <w:t xml:space="preserve"> الصناعة التحويلية في إندونيسيا. أظهرت نتائج اختبار الفرضيات أن بيئة الأعمال لها تأثير إيجابي وهام على استراتيجية التشغيل. وفي المقابل فإن استراتيجية التشغيل لها تأثير إيجابي وكبير على الأداء التشغيلي للشركة. علاوة على ذلك، فإن بيئة الأعمال لها تأثير سلبي وغير مهم على الأداء التشغيلي للشركة. وأخيراً تبين أن لبيئة الأعمال تأثيراً إيجابياً وكبيراً على الأداء التشغيلي للشركة من خلال استراتيجية التشغيل.</w:t>
      </w:r>
    </w:p>
    <w:p w14:paraId="123D163E" w14:textId="363B00A0" w:rsidR="00707C47" w:rsidRPr="000A2E97" w:rsidRDefault="00DD1C75" w:rsidP="00DD1C75">
      <w:pPr>
        <w:spacing w:line="360" w:lineRule="auto"/>
        <w:ind w:firstLine="720"/>
        <w:jc w:val="both"/>
        <w:rPr>
          <w:rFonts w:ascii="Simplified Arabic" w:hAnsi="Simplified Arabic" w:cs="Simplified Arabic"/>
          <w:sz w:val="28"/>
          <w:szCs w:val="28"/>
          <w:u w:val="single"/>
          <w:rtl/>
          <w:lang w:bidi="ar-SY"/>
        </w:rPr>
      </w:pPr>
      <w:r w:rsidRPr="000A2E97">
        <w:rPr>
          <w:rFonts w:ascii="Simplified Arabic" w:hAnsi="Simplified Arabic" w:cs="Simplified Arabic" w:hint="cs"/>
          <w:sz w:val="28"/>
          <w:szCs w:val="28"/>
          <w:u w:val="single"/>
          <w:rtl/>
          <w:lang w:bidi="ar-SY"/>
        </w:rPr>
        <w:t xml:space="preserve">دراسة </w:t>
      </w:r>
      <w:r w:rsidRPr="000A2E97">
        <w:rPr>
          <w:rFonts w:ascii="Simplified Arabic" w:hAnsi="Simplified Arabic" w:cs="Simplified Arabic"/>
          <w:sz w:val="28"/>
          <w:szCs w:val="28"/>
          <w:u w:val="single"/>
          <w:lang w:bidi="ar-SY"/>
        </w:rPr>
        <w:t>Ibrahim &amp; Obuba</w:t>
      </w:r>
      <w:r w:rsidRPr="000A2E97">
        <w:rPr>
          <w:rFonts w:ascii="Simplified Arabic" w:hAnsi="Simplified Arabic" w:cs="Simplified Arabic" w:hint="cs"/>
          <w:sz w:val="28"/>
          <w:szCs w:val="28"/>
          <w:u w:val="single"/>
          <w:rtl/>
          <w:lang w:bidi="ar-SY"/>
        </w:rPr>
        <w:t xml:space="preserve"> (2023)</w:t>
      </w:r>
      <w:r w:rsidR="00707C47" w:rsidRPr="000A2E97">
        <w:rPr>
          <w:rFonts w:ascii="Simplified Arabic" w:hAnsi="Simplified Arabic" w:cs="Simplified Arabic" w:hint="cs"/>
          <w:sz w:val="28"/>
          <w:szCs w:val="28"/>
          <w:u w:val="single"/>
          <w:rtl/>
          <w:lang w:bidi="ar-SY"/>
        </w:rPr>
        <w:t xml:space="preserve">، حول </w:t>
      </w:r>
      <w:r w:rsidR="000A2E97" w:rsidRPr="000A2E97">
        <w:rPr>
          <w:rFonts w:ascii="Simplified Arabic" w:hAnsi="Simplified Arabic" w:cs="Simplified Arabic"/>
          <w:sz w:val="28"/>
          <w:szCs w:val="28"/>
          <w:u w:val="single"/>
          <w:rtl/>
          <w:lang w:bidi="ar-SY"/>
        </w:rPr>
        <w:t>تأثير الإستراتيجية التشغيلية على الأداء التنظيمي للبنوك التجارية</w:t>
      </w:r>
      <w:r w:rsidR="000A2E97" w:rsidRPr="000A2E97">
        <w:rPr>
          <w:rFonts w:ascii="Simplified Arabic" w:hAnsi="Simplified Arabic" w:cs="Simplified Arabic" w:hint="cs"/>
          <w:sz w:val="28"/>
          <w:szCs w:val="28"/>
          <w:u w:val="single"/>
          <w:rtl/>
          <w:lang w:bidi="ar-SY"/>
        </w:rPr>
        <w:t>:</w:t>
      </w:r>
    </w:p>
    <w:p w14:paraId="69C328BB" w14:textId="78B35126" w:rsidR="00DD1C75" w:rsidRDefault="00DD1C75" w:rsidP="00DD1C75">
      <w:pPr>
        <w:spacing w:line="360" w:lineRule="auto"/>
        <w:ind w:firstLine="720"/>
        <w:jc w:val="both"/>
        <w:rPr>
          <w:rFonts w:ascii="Simplified Arabic" w:hAnsi="Simplified Arabic" w:cs="Simplified Arabic"/>
          <w:sz w:val="28"/>
          <w:szCs w:val="28"/>
          <w:rtl/>
          <w:lang w:bidi="ar-SY"/>
        </w:rPr>
      </w:pPr>
      <w:r w:rsidRPr="00DD1C75">
        <w:rPr>
          <w:rFonts w:ascii="Simplified Arabic" w:hAnsi="Simplified Arabic" w:cs="Simplified Arabic"/>
          <w:sz w:val="28"/>
          <w:szCs w:val="28"/>
          <w:rtl/>
          <w:lang w:bidi="ar-SY"/>
        </w:rPr>
        <w:t xml:space="preserve">إلى دراسة كيفية تأثير الإستراتيجية التشغيلية على الأداء التنظيمي للبنوك التجارية في مقاطعة ميرو، كينيا. استخدمت الدراسة تصميمًا بحثيًا وصفيًا، وتم استخدام منهج التعداد، حيث استهدفت 19 مدير فرع، و19 مديرًا تشغيليًا، و19 مديرًا للتسويق، و19 رئيسًا للمحاسبة، و19 مديرًا للموارد البشرية في مقاطعة ميرو. </w:t>
      </w:r>
      <w:r>
        <w:rPr>
          <w:rFonts w:ascii="Simplified Arabic" w:hAnsi="Simplified Arabic" w:cs="Simplified Arabic" w:hint="cs"/>
          <w:sz w:val="28"/>
          <w:szCs w:val="28"/>
          <w:rtl/>
          <w:lang w:bidi="ar-SY"/>
        </w:rPr>
        <w:t>وشملت عينة الدراسة</w:t>
      </w:r>
      <w:r w:rsidRPr="00DD1C75">
        <w:rPr>
          <w:rFonts w:ascii="Simplified Arabic" w:hAnsi="Simplified Arabic" w:cs="Simplified Arabic"/>
          <w:sz w:val="28"/>
          <w:szCs w:val="28"/>
          <w:rtl/>
          <w:lang w:bidi="ar-SY"/>
        </w:rPr>
        <w:t xml:space="preserve"> 95 مستجيباً، وتم جمع البيانات باستخدام استبيانات ذات أسئلة مغلقة. </w:t>
      </w:r>
      <w:r>
        <w:rPr>
          <w:rFonts w:ascii="Simplified Arabic" w:hAnsi="Simplified Arabic" w:cs="Simplified Arabic" w:hint="cs"/>
          <w:sz w:val="28"/>
          <w:szCs w:val="28"/>
          <w:rtl/>
          <w:lang w:bidi="ar-SY"/>
        </w:rPr>
        <w:t xml:space="preserve">خلصت الدراسة الى وجود </w:t>
      </w:r>
      <w:r w:rsidRPr="00DD1C75">
        <w:rPr>
          <w:rFonts w:ascii="Simplified Arabic" w:hAnsi="Simplified Arabic" w:cs="Simplified Arabic"/>
          <w:sz w:val="28"/>
          <w:szCs w:val="28"/>
          <w:rtl/>
          <w:lang w:bidi="ar-SY"/>
        </w:rPr>
        <w:t xml:space="preserve">إجماع بين المشاركين على أن الاستراتيجيات التشغيلية لها تأثير على الأداء التنظيمي للبنوك التجارية. </w:t>
      </w:r>
    </w:p>
    <w:p w14:paraId="7B2F4DEB" w14:textId="2358E699" w:rsidR="000A2E97" w:rsidRPr="000A2E97" w:rsidRDefault="000A2E97" w:rsidP="003C3C9D">
      <w:pPr>
        <w:spacing w:line="360" w:lineRule="auto"/>
        <w:ind w:firstLine="720"/>
        <w:jc w:val="both"/>
        <w:rPr>
          <w:rFonts w:ascii="Simplified Arabic" w:hAnsi="Simplified Arabic" w:cs="Simplified Arabic"/>
          <w:sz w:val="28"/>
          <w:szCs w:val="28"/>
          <w:u w:val="single"/>
          <w:rtl/>
          <w:lang w:bidi="ar-SY"/>
        </w:rPr>
      </w:pPr>
      <w:r w:rsidRPr="000A2E97">
        <w:rPr>
          <w:rFonts w:ascii="Simplified Arabic" w:hAnsi="Simplified Arabic" w:cs="Simplified Arabic" w:hint="cs"/>
          <w:sz w:val="28"/>
          <w:szCs w:val="28"/>
          <w:u w:val="single"/>
          <w:rtl/>
          <w:lang w:bidi="ar-SY"/>
        </w:rPr>
        <w:t xml:space="preserve">دراسة </w:t>
      </w:r>
      <w:r w:rsidR="003D69D2" w:rsidRPr="000A2E97">
        <w:rPr>
          <w:rFonts w:ascii="Simplified Arabic" w:hAnsi="Simplified Arabic" w:cs="Simplified Arabic"/>
          <w:sz w:val="28"/>
          <w:szCs w:val="28"/>
          <w:u w:val="single"/>
          <w:rtl/>
          <w:lang w:bidi="ar-SY"/>
        </w:rPr>
        <w:t>كعواش (2017)</w:t>
      </w:r>
      <w:r w:rsidRPr="000A2E97">
        <w:rPr>
          <w:rFonts w:ascii="Simplified Arabic" w:hAnsi="Simplified Arabic" w:cs="Simplified Arabic" w:hint="cs"/>
          <w:sz w:val="28"/>
          <w:szCs w:val="28"/>
          <w:u w:val="single"/>
          <w:rtl/>
          <w:lang w:bidi="ar-SY"/>
        </w:rPr>
        <w:t>، حول</w:t>
      </w:r>
      <w:r w:rsidR="003D69D2" w:rsidRPr="000A2E97">
        <w:rPr>
          <w:rFonts w:ascii="Simplified Arabic" w:hAnsi="Simplified Arabic" w:cs="Simplified Arabic"/>
          <w:sz w:val="28"/>
          <w:szCs w:val="28"/>
          <w:u w:val="single"/>
          <w:rtl/>
          <w:lang w:bidi="ar-SY"/>
        </w:rPr>
        <w:t xml:space="preserve"> </w:t>
      </w:r>
      <w:r w:rsidRPr="000A2E97">
        <w:rPr>
          <w:rFonts w:ascii="Simplified Arabic" w:hAnsi="Simplified Arabic" w:cs="Simplified Arabic"/>
          <w:sz w:val="28"/>
          <w:szCs w:val="28"/>
          <w:u w:val="single"/>
          <w:rtl/>
          <w:lang w:bidi="ar-SY"/>
        </w:rPr>
        <w:t xml:space="preserve">أثر الممارسات </w:t>
      </w:r>
      <w:r w:rsidRPr="000A2E97">
        <w:rPr>
          <w:rFonts w:ascii="Simplified Arabic" w:hAnsi="Simplified Arabic" w:cs="Simplified Arabic" w:hint="cs"/>
          <w:sz w:val="28"/>
          <w:szCs w:val="28"/>
          <w:u w:val="single"/>
          <w:rtl/>
          <w:lang w:bidi="ar-SY"/>
        </w:rPr>
        <w:t>الإدارية</w:t>
      </w:r>
      <w:r w:rsidRPr="000A2E97">
        <w:rPr>
          <w:rFonts w:ascii="Simplified Arabic" w:hAnsi="Simplified Arabic" w:cs="Simplified Arabic"/>
          <w:sz w:val="28"/>
          <w:szCs w:val="28"/>
          <w:u w:val="single"/>
          <w:rtl/>
          <w:lang w:bidi="ar-SY"/>
        </w:rPr>
        <w:t xml:space="preserve"> للمالك - المسير على أداء المؤسسات الصغيرة والمتوسطة</w:t>
      </w:r>
      <w:r w:rsidRPr="000A2E97">
        <w:rPr>
          <w:rFonts w:ascii="Simplified Arabic" w:hAnsi="Simplified Arabic" w:cs="Simplified Arabic" w:hint="cs"/>
          <w:sz w:val="28"/>
          <w:szCs w:val="28"/>
          <w:u w:val="single"/>
          <w:rtl/>
          <w:lang w:bidi="ar-SY"/>
        </w:rPr>
        <w:t>،</w:t>
      </w:r>
      <w:r w:rsidRPr="000A2E97">
        <w:rPr>
          <w:rFonts w:ascii="Simplified Arabic" w:hAnsi="Simplified Arabic" w:cs="Simplified Arabic"/>
          <w:sz w:val="28"/>
          <w:szCs w:val="28"/>
          <w:u w:val="single"/>
          <w:rtl/>
          <w:lang w:bidi="ar-SY"/>
        </w:rPr>
        <w:t xml:space="preserve"> دراسة حالة عينة من المؤسسات الصغيرة والمتوسطة الجزائرية</w:t>
      </w:r>
      <w:r w:rsidRPr="000A2E97">
        <w:rPr>
          <w:rFonts w:ascii="Simplified Arabic" w:hAnsi="Simplified Arabic" w:cs="Simplified Arabic" w:hint="cs"/>
          <w:sz w:val="28"/>
          <w:szCs w:val="28"/>
          <w:u w:val="single"/>
          <w:rtl/>
          <w:lang w:bidi="ar-SY"/>
        </w:rPr>
        <w:t>:</w:t>
      </w:r>
    </w:p>
    <w:p w14:paraId="2D258E05" w14:textId="055DD133" w:rsidR="003D69D2" w:rsidRDefault="000A2E97" w:rsidP="003C3C9D">
      <w:pPr>
        <w:spacing w:line="360" w:lineRule="auto"/>
        <w:ind w:firstLine="720"/>
        <w:jc w:val="both"/>
        <w:rPr>
          <w:rFonts w:ascii="Simplified Arabic" w:hAnsi="Simplified Arabic" w:cs="Simplified Arabic"/>
          <w:sz w:val="28"/>
          <w:szCs w:val="28"/>
          <w:rtl/>
          <w:lang w:bidi="ar-SY"/>
        </w:rPr>
      </w:pPr>
      <w:r w:rsidRPr="003D69D2">
        <w:rPr>
          <w:rFonts w:ascii="Simplified Arabic" w:hAnsi="Simplified Arabic" w:cs="Simplified Arabic"/>
          <w:sz w:val="28"/>
          <w:szCs w:val="28"/>
          <w:rtl/>
          <w:lang w:bidi="ar-SY"/>
        </w:rPr>
        <w:t xml:space="preserve">هدفت دراسة </w:t>
      </w:r>
      <w:r w:rsidR="003D69D2" w:rsidRPr="003D69D2">
        <w:rPr>
          <w:rFonts w:ascii="Simplified Arabic" w:hAnsi="Simplified Arabic" w:cs="Simplified Arabic"/>
          <w:sz w:val="28"/>
          <w:szCs w:val="28"/>
          <w:rtl/>
          <w:lang w:bidi="ar-SY"/>
        </w:rPr>
        <w:t xml:space="preserve">إلى اختبار أثر الممارسات الإدارية للمالك-المسير على أداء المؤسسات الصغيرة </w:t>
      </w:r>
      <w:r w:rsidR="002C56CD" w:rsidRPr="003D69D2">
        <w:rPr>
          <w:rFonts w:ascii="Simplified Arabic" w:hAnsi="Simplified Arabic" w:cs="Simplified Arabic" w:hint="cs"/>
          <w:sz w:val="28"/>
          <w:szCs w:val="28"/>
          <w:rtl/>
          <w:lang w:bidi="ar-SY"/>
        </w:rPr>
        <w:t>والمتوسطة</w:t>
      </w:r>
      <w:r w:rsidR="003D69D2" w:rsidRPr="003D69D2">
        <w:rPr>
          <w:rFonts w:ascii="Simplified Arabic" w:hAnsi="Simplified Arabic" w:cs="Simplified Arabic"/>
          <w:sz w:val="28"/>
          <w:szCs w:val="28"/>
          <w:rtl/>
          <w:lang w:bidi="ar-SY"/>
        </w:rPr>
        <w:t xml:space="preserve">، كما سعت الدراسة إلى التعرف على طبيعة العلاقة بين عدد من الخصائص الشخصية للمالك-المسير </w:t>
      </w:r>
      <w:r w:rsidR="002C56CD" w:rsidRPr="003D69D2">
        <w:rPr>
          <w:rFonts w:ascii="Simplified Arabic" w:hAnsi="Simplified Arabic" w:cs="Simplified Arabic" w:hint="cs"/>
          <w:sz w:val="28"/>
          <w:szCs w:val="28"/>
          <w:rtl/>
          <w:lang w:bidi="ar-SY"/>
        </w:rPr>
        <w:t>وممارساته</w:t>
      </w:r>
      <w:r w:rsidR="003D69D2" w:rsidRPr="003D69D2">
        <w:rPr>
          <w:rFonts w:ascii="Simplified Arabic" w:hAnsi="Simplified Arabic" w:cs="Simplified Arabic"/>
          <w:sz w:val="28"/>
          <w:szCs w:val="28"/>
          <w:rtl/>
          <w:lang w:bidi="ar-SY"/>
        </w:rPr>
        <w:t xml:space="preserve"> الإدارية، </w:t>
      </w:r>
      <w:r w:rsidR="002C56CD" w:rsidRPr="003D69D2">
        <w:rPr>
          <w:rFonts w:ascii="Simplified Arabic" w:hAnsi="Simplified Arabic" w:cs="Simplified Arabic" w:hint="cs"/>
          <w:sz w:val="28"/>
          <w:szCs w:val="28"/>
          <w:rtl/>
          <w:lang w:bidi="ar-SY"/>
        </w:rPr>
        <w:t>وقد</w:t>
      </w:r>
      <w:r w:rsidR="003D69D2" w:rsidRPr="003D69D2">
        <w:rPr>
          <w:rFonts w:ascii="Simplified Arabic" w:hAnsi="Simplified Arabic" w:cs="Simplified Arabic"/>
          <w:sz w:val="28"/>
          <w:szCs w:val="28"/>
          <w:rtl/>
          <w:lang w:bidi="ar-SY"/>
        </w:rPr>
        <w:t xml:space="preserve"> تناولت الممارسات الإدارية من خلال: التخطيط (التخطيط الإستراتيجي </w:t>
      </w:r>
      <w:r w:rsidR="002C56CD" w:rsidRPr="003D69D2">
        <w:rPr>
          <w:rFonts w:ascii="Simplified Arabic" w:hAnsi="Simplified Arabic" w:cs="Simplified Arabic" w:hint="cs"/>
          <w:sz w:val="28"/>
          <w:szCs w:val="28"/>
          <w:rtl/>
          <w:lang w:bidi="ar-SY"/>
        </w:rPr>
        <w:t>والتخطيط</w:t>
      </w:r>
      <w:r w:rsidR="003D69D2" w:rsidRPr="003D69D2">
        <w:rPr>
          <w:rFonts w:ascii="Simplified Arabic" w:hAnsi="Simplified Arabic" w:cs="Simplified Arabic"/>
          <w:sz w:val="28"/>
          <w:szCs w:val="28"/>
          <w:rtl/>
          <w:lang w:bidi="ar-SY"/>
        </w:rPr>
        <w:t xml:space="preserve"> التشغيلي)، التنظيم، التوجيه (القيادة </w:t>
      </w:r>
      <w:r w:rsidR="002C56CD" w:rsidRPr="003D69D2">
        <w:rPr>
          <w:rFonts w:ascii="Simplified Arabic" w:hAnsi="Simplified Arabic" w:cs="Simplified Arabic" w:hint="cs"/>
          <w:sz w:val="28"/>
          <w:szCs w:val="28"/>
          <w:rtl/>
          <w:lang w:bidi="ar-SY"/>
        </w:rPr>
        <w:t>والتحفيز</w:t>
      </w:r>
      <w:r w:rsidR="003D69D2" w:rsidRPr="003D69D2">
        <w:rPr>
          <w:rFonts w:ascii="Simplified Arabic" w:hAnsi="Simplified Arabic" w:cs="Simplified Arabic"/>
          <w:sz w:val="28"/>
          <w:szCs w:val="28"/>
          <w:rtl/>
          <w:lang w:bidi="ar-SY"/>
        </w:rPr>
        <w:t xml:space="preserve">)، </w:t>
      </w:r>
      <w:r w:rsidR="002C56CD" w:rsidRPr="003D69D2">
        <w:rPr>
          <w:rFonts w:ascii="Simplified Arabic" w:hAnsi="Simplified Arabic" w:cs="Simplified Arabic" w:hint="cs"/>
          <w:sz w:val="28"/>
          <w:szCs w:val="28"/>
          <w:rtl/>
          <w:lang w:bidi="ar-SY"/>
        </w:rPr>
        <w:t>والرقابة</w:t>
      </w:r>
      <w:r w:rsidR="003D69D2" w:rsidRPr="003D69D2">
        <w:rPr>
          <w:rFonts w:ascii="Simplified Arabic" w:hAnsi="Simplified Arabic" w:cs="Simplified Arabic"/>
          <w:sz w:val="28"/>
          <w:szCs w:val="28"/>
          <w:rtl/>
          <w:lang w:bidi="ar-SY"/>
        </w:rPr>
        <w:t xml:space="preserve">، كما </w:t>
      </w:r>
      <w:r w:rsidR="003D69D2" w:rsidRPr="003D69D2">
        <w:rPr>
          <w:rFonts w:ascii="Simplified Arabic" w:hAnsi="Simplified Arabic" w:cs="Simplified Arabic"/>
          <w:sz w:val="28"/>
          <w:szCs w:val="28"/>
          <w:rtl/>
          <w:lang w:bidi="ar-SY"/>
        </w:rPr>
        <w:lastRenderedPageBreak/>
        <w:t xml:space="preserve">قاست الأداء من خلال خمسة مؤشرات ذاتية (مالية </w:t>
      </w:r>
      <w:r w:rsidR="002C56CD" w:rsidRPr="003D69D2">
        <w:rPr>
          <w:rFonts w:ascii="Simplified Arabic" w:hAnsi="Simplified Arabic" w:cs="Simplified Arabic" w:hint="cs"/>
          <w:sz w:val="28"/>
          <w:szCs w:val="28"/>
          <w:rtl/>
          <w:lang w:bidi="ar-SY"/>
        </w:rPr>
        <w:t>وغير</w:t>
      </w:r>
      <w:r w:rsidR="003D69D2" w:rsidRPr="003D69D2">
        <w:rPr>
          <w:rFonts w:ascii="Simplified Arabic" w:hAnsi="Simplified Arabic" w:cs="Simplified Arabic"/>
          <w:sz w:val="28"/>
          <w:szCs w:val="28"/>
          <w:rtl/>
          <w:lang w:bidi="ar-SY"/>
        </w:rPr>
        <w:t xml:space="preserve"> مالية). تم استخدام </w:t>
      </w:r>
      <w:r w:rsidR="002C56CD" w:rsidRPr="003D69D2">
        <w:rPr>
          <w:rFonts w:ascii="Simplified Arabic" w:hAnsi="Simplified Arabic" w:cs="Simplified Arabic" w:hint="cs"/>
          <w:sz w:val="28"/>
          <w:szCs w:val="28"/>
          <w:rtl/>
          <w:lang w:bidi="ar-SY"/>
        </w:rPr>
        <w:t>الاستبيان</w:t>
      </w:r>
      <w:r w:rsidR="003D69D2" w:rsidRPr="003D69D2">
        <w:rPr>
          <w:rFonts w:ascii="Simplified Arabic" w:hAnsi="Simplified Arabic" w:cs="Simplified Arabic"/>
          <w:sz w:val="28"/>
          <w:szCs w:val="28"/>
          <w:rtl/>
          <w:lang w:bidi="ar-SY"/>
        </w:rPr>
        <w:t xml:space="preserve"> كأداة لجمع البيانات عن متغيرات الدراسة، </w:t>
      </w:r>
      <w:r w:rsidR="002C56CD" w:rsidRPr="003D69D2">
        <w:rPr>
          <w:rFonts w:ascii="Simplified Arabic" w:hAnsi="Simplified Arabic" w:cs="Simplified Arabic" w:hint="cs"/>
          <w:sz w:val="28"/>
          <w:szCs w:val="28"/>
          <w:rtl/>
          <w:lang w:bidi="ar-SY"/>
        </w:rPr>
        <w:t>ووزعت</w:t>
      </w:r>
      <w:r w:rsidR="003D69D2" w:rsidRPr="003D69D2">
        <w:rPr>
          <w:rFonts w:ascii="Simplified Arabic" w:hAnsi="Simplified Arabic" w:cs="Simplified Arabic"/>
          <w:sz w:val="28"/>
          <w:szCs w:val="28"/>
          <w:rtl/>
          <w:lang w:bidi="ar-SY"/>
        </w:rPr>
        <w:t xml:space="preserve"> على عينة شملت 106مالك-مسير، يمثلون 106 مؤسسة صغيرة </w:t>
      </w:r>
      <w:r w:rsidR="002C56CD" w:rsidRPr="003D69D2">
        <w:rPr>
          <w:rFonts w:ascii="Simplified Arabic" w:hAnsi="Simplified Arabic" w:cs="Simplified Arabic" w:hint="cs"/>
          <w:sz w:val="28"/>
          <w:szCs w:val="28"/>
          <w:rtl/>
          <w:lang w:bidi="ar-SY"/>
        </w:rPr>
        <w:t>ومتوسطة</w:t>
      </w:r>
      <w:r w:rsidR="003D69D2" w:rsidRPr="003D69D2">
        <w:rPr>
          <w:rFonts w:ascii="Simplified Arabic" w:hAnsi="Simplified Arabic" w:cs="Simplified Arabic"/>
          <w:sz w:val="28"/>
          <w:szCs w:val="28"/>
          <w:rtl/>
          <w:lang w:bidi="ar-SY"/>
        </w:rPr>
        <w:t xml:space="preserve"> جزائرية موزعة عبر عدة ولايات. توصلت الدراسة إلى مجموعة من النتائج أبرزها: الدرجة المرتفعة </w:t>
      </w:r>
      <w:r w:rsidR="002C56CD" w:rsidRPr="003D69D2">
        <w:rPr>
          <w:rFonts w:ascii="Simplified Arabic" w:hAnsi="Simplified Arabic" w:cs="Simplified Arabic" w:hint="cs"/>
          <w:sz w:val="28"/>
          <w:szCs w:val="28"/>
          <w:rtl/>
          <w:lang w:bidi="ar-SY"/>
        </w:rPr>
        <w:t>لاستعمال</w:t>
      </w:r>
      <w:r w:rsidR="003D69D2" w:rsidRPr="003D69D2">
        <w:rPr>
          <w:rFonts w:ascii="Simplified Arabic" w:hAnsi="Simplified Arabic" w:cs="Simplified Arabic"/>
          <w:sz w:val="28"/>
          <w:szCs w:val="28"/>
          <w:rtl/>
          <w:lang w:bidi="ar-SY"/>
        </w:rPr>
        <w:t xml:space="preserve"> الممارسات الإدارية من قبل مسيري المؤسسات محل الدراسة، كما أن لهذه الممارسات علاقة ارتباط متوسطة (0.341) و ذات دلالة احصائية عند مستوى معنوية</w:t>
      </w:r>
      <w:r w:rsidR="003D69D2">
        <w:rPr>
          <w:rFonts w:ascii="Simplified Arabic" w:hAnsi="Simplified Arabic" w:cs="Simplified Arabic" w:hint="cs"/>
          <w:sz w:val="28"/>
          <w:szCs w:val="28"/>
          <w:rtl/>
          <w:lang w:bidi="ar-SY"/>
        </w:rPr>
        <w:t xml:space="preserve"> (</w:t>
      </w:r>
      <w:r w:rsidR="003D69D2" w:rsidRPr="003D69D2">
        <w:rPr>
          <w:rFonts w:ascii="Cambria" w:hAnsi="Cambria" w:cs="Cambria"/>
          <w:sz w:val="28"/>
          <w:szCs w:val="28"/>
          <w:lang w:bidi="ar-SY"/>
        </w:rPr>
        <w:t>α</w:t>
      </w:r>
      <w:r w:rsidR="003D69D2" w:rsidRPr="003D69D2">
        <w:rPr>
          <w:rFonts w:ascii="Simplified Arabic" w:hAnsi="Simplified Arabic" w:cs="Simplified Arabic"/>
          <w:sz w:val="28"/>
          <w:szCs w:val="28"/>
          <w:lang w:bidi="ar-SY"/>
        </w:rPr>
        <w:t>=0.05</w:t>
      </w:r>
      <w:r w:rsidR="003D69D2">
        <w:rPr>
          <w:rFonts w:ascii="Simplified Arabic" w:hAnsi="Simplified Arabic" w:cs="Simplified Arabic" w:hint="cs"/>
          <w:sz w:val="28"/>
          <w:szCs w:val="28"/>
          <w:rtl/>
          <w:lang w:bidi="ar-SY"/>
        </w:rPr>
        <w:t xml:space="preserve">) </w:t>
      </w:r>
      <w:r w:rsidR="003D69D2" w:rsidRPr="003D69D2">
        <w:rPr>
          <w:rFonts w:ascii="Simplified Arabic" w:hAnsi="Simplified Arabic" w:cs="Simplified Arabic"/>
          <w:sz w:val="28"/>
          <w:szCs w:val="28"/>
          <w:rtl/>
          <w:lang w:bidi="ar-SY"/>
        </w:rPr>
        <w:t>مع أداء المؤسسات المدروسة، كما توصلت الدراسة إلى وجود أثر ذو دلالة إحصائية عند مستوى معنوية</w:t>
      </w:r>
      <w:r w:rsidR="003D69D2">
        <w:rPr>
          <w:rFonts w:ascii="Simplified Arabic" w:hAnsi="Simplified Arabic" w:cs="Simplified Arabic" w:hint="cs"/>
          <w:sz w:val="28"/>
          <w:szCs w:val="28"/>
          <w:rtl/>
          <w:lang w:bidi="ar-SY"/>
        </w:rPr>
        <w:t xml:space="preserve"> (</w:t>
      </w:r>
      <w:r w:rsidR="003D69D2" w:rsidRPr="003D69D2">
        <w:rPr>
          <w:rFonts w:ascii="Cambria" w:hAnsi="Cambria" w:cs="Cambria"/>
          <w:sz w:val="28"/>
          <w:szCs w:val="28"/>
          <w:lang w:bidi="ar-SY"/>
        </w:rPr>
        <w:t>α</w:t>
      </w:r>
      <w:r w:rsidR="003D69D2" w:rsidRPr="003D69D2">
        <w:rPr>
          <w:rFonts w:ascii="Simplified Arabic" w:hAnsi="Simplified Arabic" w:cs="Simplified Arabic"/>
          <w:sz w:val="28"/>
          <w:szCs w:val="28"/>
          <w:lang w:bidi="ar-SY"/>
        </w:rPr>
        <w:t>=0.05</w:t>
      </w:r>
      <w:r w:rsidR="003D69D2">
        <w:rPr>
          <w:rFonts w:ascii="Simplified Arabic" w:hAnsi="Simplified Arabic" w:cs="Simplified Arabic" w:hint="cs"/>
          <w:sz w:val="28"/>
          <w:szCs w:val="28"/>
          <w:rtl/>
          <w:lang w:bidi="ar-SY"/>
        </w:rPr>
        <w:t>)</w:t>
      </w:r>
      <w:r w:rsidR="003D69D2" w:rsidRPr="003D69D2">
        <w:rPr>
          <w:rFonts w:ascii="Simplified Arabic" w:hAnsi="Simplified Arabic" w:cs="Simplified Arabic"/>
          <w:sz w:val="28"/>
          <w:szCs w:val="28"/>
          <w:rtl/>
          <w:lang w:bidi="ar-SY"/>
        </w:rPr>
        <w:t xml:space="preserve"> لكل من التخطيط التشغيلي، التوجيه، و الرقابة على أداء المؤسسات محل الدراسة، من جهة أخرى كشفت الدراسة عن وجود فروق ذات دلالة إحصائية في الممارسات الإدارية تعزى للمستوى التعليمي للمالك-المسير و تخصصه.</w:t>
      </w:r>
    </w:p>
    <w:p w14:paraId="357F62B7" w14:textId="4DCA65F8" w:rsidR="006745A0" w:rsidRDefault="006745A0" w:rsidP="00225E77">
      <w:pPr>
        <w:pStyle w:val="2"/>
        <w:rPr>
          <w:rtl/>
        </w:rPr>
      </w:pPr>
      <w:bookmarkStart w:id="25" w:name="_Toc192445196"/>
      <w:r w:rsidRPr="006745A0">
        <w:rPr>
          <w:rFonts w:hint="cs"/>
          <w:rtl/>
        </w:rPr>
        <w:t xml:space="preserve">ثالثاً </w:t>
      </w:r>
      <w:r w:rsidRPr="006745A0">
        <w:rPr>
          <w:rtl/>
        </w:rPr>
        <w:t>–</w:t>
      </w:r>
      <w:r w:rsidRPr="006745A0">
        <w:rPr>
          <w:rFonts w:hint="cs"/>
          <w:rtl/>
        </w:rPr>
        <w:t xml:space="preserve"> </w:t>
      </w:r>
      <w:r w:rsidR="00E52C5A">
        <w:rPr>
          <w:rFonts w:hint="cs"/>
          <w:rtl/>
        </w:rPr>
        <w:t>التعقيب على الدراسات السابقة</w:t>
      </w:r>
      <w:r w:rsidRPr="006745A0">
        <w:rPr>
          <w:rFonts w:hint="cs"/>
          <w:rtl/>
        </w:rPr>
        <w:t>:</w:t>
      </w:r>
      <w:bookmarkEnd w:id="25"/>
    </w:p>
    <w:p w14:paraId="68B6B59B" w14:textId="34944E87" w:rsidR="00E52C5A" w:rsidRDefault="00C82551" w:rsidP="00C82551">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إن مراجعة الدراسات السابقة، واجراء التقاطعات بين ما خلصت اليه، تؤكد بوضوح الدور الهام الذي يلعبه التوجه الاستراتيجي في أداء المنظمات المدروسة. من ناحية أخرى، فقد أظهرت الدراسات السابقة كذلك أن التخطيط التشغيلي يلعب دوراً محورياً في تحقيق فعالية الأداء العام للمنظمات المدروسة. هذا يعني بأن العلاقة بين كل من التوجه الاستراتيجي والتخطيط التشغيلي من جهة، وأداء المنظمات من جهة ثانية تعتبر علاقة تحظى بإجماع الباحثين السابقين في مختلف مجتمعات البحث المدروسة.</w:t>
      </w:r>
    </w:p>
    <w:p w14:paraId="38955681" w14:textId="7864575F" w:rsidR="00C82551" w:rsidRDefault="00C82551" w:rsidP="00C82551">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ناحية أخرى، وعلى الرغم من أن تلك الدراسات قد تناولت في بعضها قضية أن تأثير التوجهات الاستراتيجية قد لا يكون في كليته مباشراً وإنما قد يمر عبر متغيرات وسيطة مختلفة مثل الابتكار، إلا أن تلك الدراسات لم تتناول الدور الوسيط المحتمل للتخطيط التشغيلي في العلاقة بين </w:t>
      </w:r>
      <w:r>
        <w:rPr>
          <w:rFonts w:ascii="Simplified Arabic" w:hAnsi="Simplified Arabic" w:cs="Simplified Arabic" w:hint="cs"/>
          <w:sz w:val="28"/>
          <w:szCs w:val="28"/>
          <w:rtl/>
          <w:lang w:bidi="ar-SY"/>
        </w:rPr>
        <w:lastRenderedPageBreak/>
        <w:t>التوجه الاستراتيجي وأداء المنظمات. في الواقع، إن كان التخطيط التشغيلي يعتبر بمثابة عملية ترجمة للتوجهات الاستراتيجية</w:t>
      </w:r>
      <w:r w:rsidR="00E85A0B">
        <w:rPr>
          <w:rFonts w:ascii="Simplified Arabic" w:hAnsi="Simplified Arabic" w:cs="Simplified Arabic" w:hint="cs"/>
          <w:sz w:val="28"/>
          <w:szCs w:val="28"/>
          <w:rtl/>
          <w:lang w:bidi="ar-SY"/>
        </w:rPr>
        <w:t xml:space="preserve"> من جهة، ومن جهة ثانية بمثابة المحرك الأساسي للإجراءات التنفيذية التي تهدف الى بلوغ الغايات الاستراتيجية، فإن هذه الدراسة تنفرد عما سبقها من دراسات في كونها تفترض دوراً وسيطاً للتخطيط الاستراتيجي في العلاقة بين التوجه الاستراتيجي والأداء. </w:t>
      </w:r>
    </w:p>
    <w:p w14:paraId="54E4132C" w14:textId="0A786D3E" w:rsidR="00E85A0B" w:rsidRDefault="00E85A0B" w:rsidP="00C82551">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ضوء ما سبق، فإن توصيات الدراسات السابقة بتوسعة نموذج تأثير التوجه الاستراتيجي على الأداء تتطلب البحث عن أبرز المتغيرات التي يمكن أن تلعب دوراً مفترضاً في هذه العلاقة. ويعتبر الباحث أن التخطيط التشغيلي يمثل المتغير المناسب لدور الوساطة باعتبار أن مسار التأثير لا بد وأن يمر عبره وفقاً لمنطق العمليات. هذا يعني، أن الدراسة الحالية تهدف الى ردم الفجوة الموجودة في الدراسات السابقة حول مسار عملية التأثير من جهة، ومن جهة ثانية التحقيق في الدور الحقيقي للتخطيط التشغيلي في العلاقة بين التوجه الاستراتيجي وأداء المنظمات.</w:t>
      </w:r>
    </w:p>
    <w:p w14:paraId="6CDF3AF9" w14:textId="65685433" w:rsidR="00225E77" w:rsidRDefault="00506F02" w:rsidP="00933D55">
      <w:pPr>
        <w:spacing w:line="360" w:lineRule="auto"/>
        <w:jc w:val="both"/>
        <w:rPr>
          <w:rFonts w:ascii="Simplified Arabic" w:hAnsi="Simplified Arabic" w:cs="Simplified Arabic"/>
          <w:sz w:val="28"/>
          <w:szCs w:val="28"/>
          <w:rtl/>
          <w:lang w:bidi="ar-SY"/>
        </w:rPr>
        <w:sectPr w:rsidR="00225E77" w:rsidSect="009A4EE8">
          <w:pgSz w:w="11906" w:h="16838"/>
          <w:pgMar w:top="1440" w:right="1800" w:bottom="1440" w:left="1800" w:header="708" w:footer="708" w:gutter="0"/>
          <w:cols w:space="708"/>
          <w:bidi/>
          <w:rtlGutter/>
          <w:docGrid w:linePitch="360"/>
        </w:sectPr>
      </w:pPr>
      <w:r>
        <w:rPr>
          <w:rFonts w:ascii="Simplified Arabic" w:hAnsi="Simplified Arabic" w:cs="Simplified Arabic"/>
          <w:sz w:val="28"/>
          <w:szCs w:val="28"/>
          <w:rtl/>
          <w:lang w:bidi="ar-SY"/>
        </w:rPr>
        <w:tab/>
      </w:r>
      <w:r>
        <w:rPr>
          <w:rFonts w:ascii="Simplified Arabic" w:hAnsi="Simplified Arabic" w:cs="Simplified Arabic" w:hint="cs"/>
          <w:sz w:val="28"/>
          <w:szCs w:val="28"/>
          <w:rtl/>
          <w:lang w:bidi="ar-SY"/>
        </w:rPr>
        <w:t>من ناحية أخرى، فإن هذه الدراسة تكتسب أهمية مضافة لكونها تتناول هذا الموضوع ضمن منظمات القطاع العام، هذا الجانب التطبيقي الذي لم يحظ باهتمام كبير في الدراسات السابقة. خاصة وأن منظمات القطاع العام تعمل أساساً في ضوء توجهات عامة استراتيجية للحكومات.</w:t>
      </w:r>
    </w:p>
    <w:p w14:paraId="740A8B87" w14:textId="77777777" w:rsidR="00225E77" w:rsidRPr="00E52C5A" w:rsidRDefault="00225E77" w:rsidP="00933D55">
      <w:pPr>
        <w:spacing w:line="360" w:lineRule="auto"/>
        <w:jc w:val="both"/>
        <w:rPr>
          <w:rFonts w:ascii="Simplified Arabic" w:hAnsi="Simplified Arabic" w:cs="Simplified Arabic"/>
          <w:sz w:val="28"/>
          <w:szCs w:val="28"/>
          <w:lang w:bidi="ar-SY"/>
        </w:rPr>
      </w:pPr>
    </w:p>
    <w:sectPr w:rsidR="00225E77" w:rsidRPr="00E52C5A" w:rsidSect="009A4EE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45FD"/>
    <w:multiLevelType w:val="hybridMultilevel"/>
    <w:tmpl w:val="05DAF3C6"/>
    <w:lvl w:ilvl="0" w:tplc="710C4BF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B5384"/>
    <w:multiLevelType w:val="hybridMultilevel"/>
    <w:tmpl w:val="2CF4E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3679B8"/>
    <w:multiLevelType w:val="hybridMultilevel"/>
    <w:tmpl w:val="F656C6B8"/>
    <w:lvl w:ilvl="0" w:tplc="D61A3D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531126F"/>
    <w:multiLevelType w:val="hybridMultilevel"/>
    <w:tmpl w:val="D7C67366"/>
    <w:lvl w:ilvl="0" w:tplc="C00ADA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1CB79CD"/>
    <w:multiLevelType w:val="hybridMultilevel"/>
    <w:tmpl w:val="591C1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AA0746"/>
    <w:multiLevelType w:val="hybridMultilevel"/>
    <w:tmpl w:val="2332A542"/>
    <w:lvl w:ilvl="0" w:tplc="8AC2AC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56034A"/>
    <w:multiLevelType w:val="hybridMultilevel"/>
    <w:tmpl w:val="D5186FE6"/>
    <w:lvl w:ilvl="0" w:tplc="1646F280">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7F09FE"/>
    <w:multiLevelType w:val="hybridMultilevel"/>
    <w:tmpl w:val="0DDE4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A1307A"/>
    <w:multiLevelType w:val="hybridMultilevel"/>
    <w:tmpl w:val="CD26AA4A"/>
    <w:lvl w:ilvl="0" w:tplc="DA929BF2">
      <w:start w:val="1"/>
      <w:numFmt w:val="decimal"/>
      <w:pStyle w:val="3"/>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660BEA"/>
    <w:multiLevelType w:val="hybridMultilevel"/>
    <w:tmpl w:val="999EB00A"/>
    <w:lvl w:ilvl="0" w:tplc="C70A4BC0">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B959FB"/>
    <w:multiLevelType w:val="hybridMultilevel"/>
    <w:tmpl w:val="B6F2D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5637357">
    <w:abstractNumId w:val="8"/>
  </w:num>
  <w:num w:numId="2" w16cid:durableId="958487039">
    <w:abstractNumId w:val="9"/>
  </w:num>
  <w:num w:numId="3" w16cid:durableId="1729914649">
    <w:abstractNumId w:val="6"/>
  </w:num>
  <w:num w:numId="4" w16cid:durableId="503134111">
    <w:abstractNumId w:val="10"/>
  </w:num>
  <w:num w:numId="5" w16cid:durableId="86704504">
    <w:abstractNumId w:val="0"/>
  </w:num>
  <w:num w:numId="6" w16cid:durableId="2123456521">
    <w:abstractNumId w:val="7"/>
  </w:num>
  <w:num w:numId="7" w16cid:durableId="1541669164">
    <w:abstractNumId w:val="1"/>
  </w:num>
  <w:num w:numId="8" w16cid:durableId="1780566198">
    <w:abstractNumId w:val="3"/>
  </w:num>
  <w:num w:numId="9" w16cid:durableId="1608734742">
    <w:abstractNumId w:val="8"/>
  </w:num>
  <w:num w:numId="10" w16cid:durableId="1477188006">
    <w:abstractNumId w:val="8"/>
  </w:num>
  <w:num w:numId="11" w16cid:durableId="1867406169">
    <w:abstractNumId w:val="8"/>
    <w:lvlOverride w:ilvl="0">
      <w:startOverride w:val="1"/>
    </w:lvlOverride>
  </w:num>
  <w:num w:numId="12" w16cid:durableId="376391455">
    <w:abstractNumId w:val="8"/>
    <w:lvlOverride w:ilvl="0">
      <w:startOverride w:val="1"/>
    </w:lvlOverride>
  </w:num>
  <w:num w:numId="13" w16cid:durableId="1063328604">
    <w:abstractNumId w:val="8"/>
  </w:num>
  <w:num w:numId="14" w16cid:durableId="176971157">
    <w:abstractNumId w:val="5"/>
  </w:num>
  <w:num w:numId="15" w16cid:durableId="571816637">
    <w:abstractNumId w:val="2"/>
  </w:num>
  <w:num w:numId="16" w16cid:durableId="1366061371">
    <w:abstractNumId w:val="4"/>
  </w:num>
  <w:num w:numId="17" w16cid:durableId="945189971">
    <w:abstractNumId w:val="8"/>
    <w:lvlOverride w:ilvl="0">
      <w:startOverride w:val="1"/>
    </w:lvlOverride>
  </w:num>
  <w:num w:numId="18" w16cid:durableId="202182445">
    <w:abstractNumId w:val="8"/>
  </w:num>
  <w:num w:numId="19" w16cid:durableId="1004011545">
    <w:abstractNumId w:val="8"/>
    <w:lvlOverride w:ilvl="0">
      <w:startOverride w:val="1"/>
    </w:lvlOverride>
  </w:num>
  <w:num w:numId="20" w16cid:durableId="838930313">
    <w:abstractNumId w:val="8"/>
    <w:lvlOverride w:ilvl="0">
      <w:startOverride w:val="1"/>
    </w:lvlOverride>
  </w:num>
  <w:num w:numId="21" w16cid:durableId="61802140">
    <w:abstractNumId w:val="8"/>
    <w:lvlOverride w:ilvl="0">
      <w:startOverride w:val="1"/>
    </w:lvlOverride>
  </w:num>
  <w:num w:numId="22" w16cid:durableId="2900637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86B"/>
    <w:rsid w:val="0000104C"/>
    <w:rsid w:val="00007DAD"/>
    <w:rsid w:val="00012BE2"/>
    <w:rsid w:val="00016131"/>
    <w:rsid w:val="00017BB5"/>
    <w:rsid w:val="00022866"/>
    <w:rsid w:val="00035235"/>
    <w:rsid w:val="00036D69"/>
    <w:rsid w:val="0004032E"/>
    <w:rsid w:val="00041E0B"/>
    <w:rsid w:val="00042E6D"/>
    <w:rsid w:val="000462FC"/>
    <w:rsid w:val="0005140E"/>
    <w:rsid w:val="00051ECB"/>
    <w:rsid w:val="00060617"/>
    <w:rsid w:val="0006091C"/>
    <w:rsid w:val="00086BF5"/>
    <w:rsid w:val="00092FE9"/>
    <w:rsid w:val="000A23DA"/>
    <w:rsid w:val="000A2E97"/>
    <w:rsid w:val="000A4726"/>
    <w:rsid w:val="000B3127"/>
    <w:rsid w:val="000D1AA9"/>
    <w:rsid w:val="000E50BF"/>
    <w:rsid w:val="000E72B3"/>
    <w:rsid w:val="000F17EF"/>
    <w:rsid w:val="000F4369"/>
    <w:rsid w:val="001010DD"/>
    <w:rsid w:val="00107211"/>
    <w:rsid w:val="001169F1"/>
    <w:rsid w:val="00116D6B"/>
    <w:rsid w:val="00121DD6"/>
    <w:rsid w:val="001411E7"/>
    <w:rsid w:val="0014418B"/>
    <w:rsid w:val="0014746E"/>
    <w:rsid w:val="00153E1F"/>
    <w:rsid w:val="001663E8"/>
    <w:rsid w:val="0016675D"/>
    <w:rsid w:val="00167D76"/>
    <w:rsid w:val="001933ED"/>
    <w:rsid w:val="0019444D"/>
    <w:rsid w:val="001A59A2"/>
    <w:rsid w:val="001A608D"/>
    <w:rsid w:val="001B20CF"/>
    <w:rsid w:val="001C3F82"/>
    <w:rsid w:val="001C5828"/>
    <w:rsid w:val="001D03CE"/>
    <w:rsid w:val="001D1FA7"/>
    <w:rsid w:val="001D45DD"/>
    <w:rsid w:val="001D5E51"/>
    <w:rsid w:val="001D5F1A"/>
    <w:rsid w:val="001D68A0"/>
    <w:rsid w:val="001F374B"/>
    <w:rsid w:val="001F4694"/>
    <w:rsid w:val="0020413F"/>
    <w:rsid w:val="0020466F"/>
    <w:rsid w:val="00204EBD"/>
    <w:rsid w:val="002073C7"/>
    <w:rsid w:val="00211CD0"/>
    <w:rsid w:val="0022120D"/>
    <w:rsid w:val="002235C7"/>
    <w:rsid w:val="00224FA5"/>
    <w:rsid w:val="00225E77"/>
    <w:rsid w:val="002271BC"/>
    <w:rsid w:val="002303FF"/>
    <w:rsid w:val="00231585"/>
    <w:rsid w:val="002355AA"/>
    <w:rsid w:val="002359A8"/>
    <w:rsid w:val="0023732D"/>
    <w:rsid w:val="00243541"/>
    <w:rsid w:val="0024602F"/>
    <w:rsid w:val="00250682"/>
    <w:rsid w:val="00251D8B"/>
    <w:rsid w:val="00256561"/>
    <w:rsid w:val="002671C0"/>
    <w:rsid w:val="00271A57"/>
    <w:rsid w:val="00271AFD"/>
    <w:rsid w:val="00275E25"/>
    <w:rsid w:val="00276200"/>
    <w:rsid w:val="002815BA"/>
    <w:rsid w:val="00294507"/>
    <w:rsid w:val="002953A1"/>
    <w:rsid w:val="002A1345"/>
    <w:rsid w:val="002A439C"/>
    <w:rsid w:val="002A4C50"/>
    <w:rsid w:val="002A511A"/>
    <w:rsid w:val="002B017A"/>
    <w:rsid w:val="002B32BE"/>
    <w:rsid w:val="002B4C70"/>
    <w:rsid w:val="002C56CD"/>
    <w:rsid w:val="002C5C1A"/>
    <w:rsid w:val="002C6EAB"/>
    <w:rsid w:val="002D1664"/>
    <w:rsid w:val="002D20ED"/>
    <w:rsid w:val="002E09C9"/>
    <w:rsid w:val="002F0522"/>
    <w:rsid w:val="002F0A9E"/>
    <w:rsid w:val="002F4EEE"/>
    <w:rsid w:val="002F6709"/>
    <w:rsid w:val="003068A0"/>
    <w:rsid w:val="003153F7"/>
    <w:rsid w:val="0032109A"/>
    <w:rsid w:val="00321E04"/>
    <w:rsid w:val="00321F30"/>
    <w:rsid w:val="00326D01"/>
    <w:rsid w:val="0033269F"/>
    <w:rsid w:val="0033653C"/>
    <w:rsid w:val="00337B5F"/>
    <w:rsid w:val="003405CC"/>
    <w:rsid w:val="00344BA7"/>
    <w:rsid w:val="00352111"/>
    <w:rsid w:val="003534F3"/>
    <w:rsid w:val="00356B0C"/>
    <w:rsid w:val="0036444F"/>
    <w:rsid w:val="003650AE"/>
    <w:rsid w:val="0036634B"/>
    <w:rsid w:val="00367777"/>
    <w:rsid w:val="00375B08"/>
    <w:rsid w:val="00380B2B"/>
    <w:rsid w:val="00384157"/>
    <w:rsid w:val="003852EE"/>
    <w:rsid w:val="00397825"/>
    <w:rsid w:val="003B19B3"/>
    <w:rsid w:val="003C278A"/>
    <w:rsid w:val="003C3C9D"/>
    <w:rsid w:val="003C3FC8"/>
    <w:rsid w:val="003C59B0"/>
    <w:rsid w:val="003C6A54"/>
    <w:rsid w:val="003C7B76"/>
    <w:rsid w:val="003D351A"/>
    <w:rsid w:val="003D5565"/>
    <w:rsid w:val="003D69D2"/>
    <w:rsid w:val="003E271C"/>
    <w:rsid w:val="003E3830"/>
    <w:rsid w:val="003E43E8"/>
    <w:rsid w:val="003E7EDA"/>
    <w:rsid w:val="00400769"/>
    <w:rsid w:val="004102CE"/>
    <w:rsid w:val="004102F8"/>
    <w:rsid w:val="0041095F"/>
    <w:rsid w:val="00432907"/>
    <w:rsid w:val="004504EB"/>
    <w:rsid w:val="004569F9"/>
    <w:rsid w:val="00473063"/>
    <w:rsid w:val="0047318E"/>
    <w:rsid w:val="004735C2"/>
    <w:rsid w:val="004752CF"/>
    <w:rsid w:val="00476223"/>
    <w:rsid w:val="00476693"/>
    <w:rsid w:val="00476C56"/>
    <w:rsid w:val="00487C2C"/>
    <w:rsid w:val="004902F3"/>
    <w:rsid w:val="004A149A"/>
    <w:rsid w:val="004A298E"/>
    <w:rsid w:val="004A33F5"/>
    <w:rsid w:val="004B06D2"/>
    <w:rsid w:val="004B3624"/>
    <w:rsid w:val="004B61A0"/>
    <w:rsid w:val="004C3048"/>
    <w:rsid w:val="004D545A"/>
    <w:rsid w:val="004E32E5"/>
    <w:rsid w:val="004E4DD2"/>
    <w:rsid w:val="004E741A"/>
    <w:rsid w:val="004F23DB"/>
    <w:rsid w:val="00501801"/>
    <w:rsid w:val="00505648"/>
    <w:rsid w:val="00506F02"/>
    <w:rsid w:val="00510533"/>
    <w:rsid w:val="00514497"/>
    <w:rsid w:val="0052073C"/>
    <w:rsid w:val="00541624"/>
    <w:rsid w:val="00543CF3"/>
    <w:rsid w:val="00547D28"/>
    <w:rsid w:val="00547DD7"/>
    <w:rsid w:val="00564694"/>
    <w:rsid w:val="005679BB"/>
    <w:rsid w:val="00572159"/>
    <w:rsid w:val="00572522"/>
    <w:rsid w:val="005727A1"/>
    <w:rsid w:val="00576EBA"/>
    <w:rsid w:val="005819D6"/>
    <w:rsid w:val="0058466F"/>
    <w:rsid w:val="00592C30"/>
    <w:rsid w:val="00594189"/>
    <w:rsid w:val="0059724A"/>
    <w:rsid w:val="00597B46"/>
    <w:rsid w:val="005A54C3"/>
    <w:rsid w:val="005B6B51"/>
    <w:rsid w:val="005B6F6B"/>
    <w:rsid w:val="005C4185"/>
    <w:rsid w:val="005C4A56"/>
    <w:rsid w:val="005D2185"/>
    <w:rsid w:val="005D3C36"/>
    <w:rsid w:val="005D778B"/>
    <w:rsid w:val="005F1503"/>
    <w:rsid w:val="005F3116"/>
    <w:rsid w:val="00603389"/>
    <w:rsid w:val="0060407E"/>
    <w:rsid w:val="0060715C"/>
    <w:rsid w:val="00614F19"/>
    <w:rsid w:val="00617BEE"/>
    <w:rsid w:val="00622148"/>
    <w:rsid w:val="006227FF"/>
    <w:rsid w:val="00623CB4"/>
    <w:rsid w:val="0062649F"/>
    <w:rsid w:val="00627678"/>
    <w:rsid w:val="00630E80"/>
    <w:rsid w:val="00640252"/>
    <w:rsid w:val="006479E2"/>
    <w:rsid w:val="0065092B"/>
    <w:rsid w:val="00664761"/>
    <w:rsid w:val="006659D6"/>
    <w:rsid w:val="00670D6F"/>
    <w:rsid w:val="00673C02"/>
    <w:rsid w:val="006745A0"/>
    <w:rsid w:val="0067601C"/>
    <w:rsid w:val="00685E2D"/>
    <w:rsid w:val="00686C05"/>
    <w:rsid w:val="0069240E"/>
    <w:rsid w:val="00694156"/>
    <w:rsid w:val="006B02CE"/>
    <w:rsid w:val="006C717F"/>
    <w:rsid w:val="006C73FA"/>
    <w:rsid w:val="006C7DBF"/>
    <w:rsid w:val="006D501C"/>
    <w:rsid w:val="006E01CE"/>
    <w:rsid w:val="006E5399"/>
    <w:rsid w:val="006F5340"/>
    <w:rsid w:val="00707C47"/>
    <w:rsid w:val="00717B0E"/>
    <w:rsid w:val="00721504"/>
    <w:rsid w:val="00723ECF"/>
    <w:rsid w:val="007249CC"/>
    <w:rsid w:val="007336CC"/>
    <w:rsid w:val="00737F59"/>
    <w:rsid w:val="00740D4D"/>
    <w:rsid w:val="00746576"/>
    <w:rsid w:val="007469EF"/>
    <w:rsid w:val="00755C05"/>
    <w:rsid w:val="007610FB"/>
    <w:rsid w:val="00784F2F"/>
    <w:rsid w:val="007873A3"/>
    <w:rsid w:val="007A247F"/>
    <w:rsid w:val="007A3D48"/>
    <w:rsid w:val="007A6345"/>
    <w:rsid w:val="007A686B"/>
    <w:rsid w:val="007C0EE4"/>
    <w:rsid w:val="007C7464"/>
    <w:rsid w:val="007E1C5F"/>
    <w:rsid w:val="007E40C2"/>
    <w:rsid w:val="007F3C59"/>
    <w:rsid w:val="007F7792"/>
    <w:rsid w:val="00814507"/>
    <w:rsid w:val="008170AE"/>
    <w:rsid w:val="00824F3E"/>
    <w:rsid w:val="00825AF6"/>
    <w:rsid w:val="008409C6"/>
    <w:rsid w:val="008556C2"/>
    <w:rsid w:val="00860B47"/>
    <w:rsid w:val="00863F05"/>
    <w:rsid w:val="008674FA"/>
    <w:rsid w:val="00875BCE"/>
    <w:rsid w:val="00876F20"/>
    <w:rsid w:val="008813A5"/>
    <w:rsid w:val="00882DE7"/>
    <w:rsid w:val="00894726"/>
    <w:rsid w:val="008A09AA"/>
    <w:rsid w:val="008B7F6C"/>
    <w:rsid w:val="008C50E3"/>
    <w:rsid w:val="008C53FC"/>
    <w:rsid w:val="008C720B"/>
    <w:rsid w:val="008D0EA0"/>
    <w:rsid w:val="008D1F9D"/>
    <w:rsid w:val="008D51ED"/>
    <w:rsid w:val="008D5CDA"/>
    <w:rsid w:val="008E1B4B"/>
    <w:rsid w:val="008E1C7E"/>
    <w:rsid w:val="008F0170"/>
    <w:rsid w:val="008F0D25"/>
    <w:rsid w:val="008F49B1"/>
    <w:rsid w:val="008F4CE8"/>
    <w:rsid w:val="008F52C4"/>
    <w:rsid w:val="0091523F"/>
    <w:rsid w:val="009202C1"/>
    <w:rsid w:val="00923DB1"/>
    <w:rsid w:val="00933D55"/>
    <w:rsid w:val="00941430"/>
    <w:rsid w:val="009433EF"/>
    <w:rsid w:val="00947A1F"/>
    <w:rsid w:val="00947F81"/>
    <w:rsid w:val="00951056"/>
    <w:rsid w:val="009517E2"/>
    <w:rsid w:val="00954D2C"/>
    <w:rsid w:val="00957FCE"/>
    <w:rsid w:val="00962D1F"/>
    <w:rsid w:val="009643F5"/>
    <w:rsid w:val="009755D8"/>
    <w:rsid w:val="0098535F"/>
    <w:rsid w:val="00987CCD"/>
    <w:rsid w:val="00992F19"/>
    <w:rsid w:val="009A4EE8"/>
    <w:rsid w:val="009A62E1"/>
    <w:rsid w:val="009A7A27"/>
    <w:rsid w:val="009B29DA"/>
    <w:rsid w:val="009B6D7D"/>
    <w:rsid w:val="009B7EC0"/>
    <w:rsid w:val="009C5F52"/>
    <w:rsid w:val="009C6B6A"/>
    <w:rsid w:val="009E00BB"/>
    <w:rsid w:val="009E1ED4"/>
    <w:rsid w:val="009F3A87"/>
    <w:rsid w:val="00A01975"/>
    <w:rsid w:val="00A06576"/>
    <w:rsid w:val="00A07B68"/>
    <w:rsid w:val="00A21B1B"/>
    <w:rsid w:val="00A30EE8"/>
    <w:rsid w:val="00A377D8"/>
    <w:rsid w:val="00A40B32"/>
    <w:rsid w:val="00A42501"/>
    <w:rsid w:val="00A44240"/>
    <w:rsid w:val="00A44C9B"/>
    <w:rsid w:val="00A53638"/>
    <w:rsid w:val="00A553A6"/>
    <w:rsid w:val="00A61222"/>
    <w:rsid w:val="00A74EB7"/>
    <w:rsid w:val="00A86AEF"/>
    <w:rsid w:val="00A91A5B"/>
    <w:rsid w:val="00AA29D8"/>
    <w:rsid w:val="00AB54FD"/>
    <w:rsid w:val="00AC2CFF"/>
    <w:rsid w:val="00AC6F70"/>
    <w:rsid w:val="00AC7A39"/>
    <w:rsid w:val="00AE0059"/>
    <w:rsid w:val="00AF3107"/>
    <w:rsid w:val="00AF5759"/>
    <w:rsid w:val="00B03432"/>
    <w:rsid w:val="00B075E1"/>
    <w:rsid w:val="00B11CA4"/>
    <w:rsid w:val="00B2501B"/>
    <w:rsid w:val="00B33F6B"/>
    <w:rsid w:val="00B53F6D"/>
    <w:rsid w:val="00B64D9F"/>
    <w:rsid w:val="00B72B4F"/>
    <w:rsid w:val="00B802A9"/>
    <w:rsid w:val="00B81FEB"/>
    <w:rsid w:val="00B83C47"/>
    <w:rsid w:val="00B85E97"/>
    <w:rsid w:val="00B91EBC"/>
    <w:rsid w:val="00BA16B4"/>
    <w:rsid w:val="00BA58C7"/>
    <w:rsid w:val="00BB0E1C"/>
    <w:rsid w:val="00BC2FF1"/>
    <w:rsid w:val="00BE108E"/>
    <w:rsid w:val="00BF0BBB"/>
    <w:rsid w:val="00BF3542"/>
    <w:rsid w:val="00C0134E"/>
    <w:rsid w:val="00C01F6A"/>
    <w:rsid w:val="00C05058"/>
    <w:rsid w:val="00C064FE"/>
    <w:rsid w:val="00C07ECD"/>
    <w:rsid w:val="00C117D5"/>
    <w:rsid w:val="00C12589"/>
    <w:rsid w:val="00C25635"/>
    <w:rsid w:val="00C27DB8"/>
    <w:rsid w:val="00C3339C"/>
    <w:rsid w:val="00C35897"/>
    <w:rsid w:val="00C3603A"/>
    <w:rsid w:val="00C36A2C"/>
    <w:rsid w:val="00C402B2"/>
    <w:rsid w:val="00C40445"/>
    <w:rsid w:val="00C45A63"/>
    <w:rsid w:val="00C51802"/>
    <w:rsid w:val="00C536D6"/>
    <w:rsid w:val="00C6365F"/>
    <w:rsid w:val="00C63CE6"/>
    <w:rsid w:val="00C7770A"/>
    <w:rsid w:val="00C80DDB"/>
    <w:rsid w:val="00C82551"/>
    <w:rsid w:val="00C836BC"/>
    <w:rsid w:val="00C86841"/>
    <w:rsid w:val="00C91790"/>
    <w:rsid w:val="00C9647C"/>
    <w:rsid w:val="00C96773"/>
    <w:rsid w:val="00CA0F3C"/>
    <w:rsid w:val="00CA0F48"/>
    <w:rsid w:val="00CA213B"/>
    <w:rsid w:val="00CD42F7"/>
    <w:rsid w:val="00CE0E91"/>
    <w:rsid w:val="00CE1797"/>
    <w:rsid w:val="00CF20CB"/>
    <w:rsid w:val="00CF27E6"/>
    <w:rsid w:val="00CF2801"/>
    <w:rsid w:val="00CF6D0D"/>
    <w:rsid w:val="00D03C8E"/>
    <w:rsid w:val="00D0406D"/>
    <w:rsid w:val="00D053F4"/>
    <w:rsid w:val="00D07FF2"/>
    <w:rsid w:val="00D13A61"/>
    <w:rsid w:val="00D15195"/>
    <w:rsid w:val="00D15A55"/>
    <w:rsid w:val="00D20A49"/>
    <w:rsid w:val="00D22E6C"/>
    <w:rsid w:val="00D22F36"/>
    <w:rsid w:val="00D40071"/>
    <w:rsid w:val="00D406AD"/>
    <w:rsid w:val="00D444CF"/>
    <w:rsid w:val="00D5280A"/>
    <w:rsid w:val="00D54E5A"/>
    <w:rsid w:val="00D64291"/>
    <w:rsid w:val="00D7564D"/>
    <w:rsid w:val="00D77FAC"/>
    <w:rsid w:val="00D86DB3"/>
    <w:rsid w:val="00D923B6"/>
    <w:rsid w:val="00DA08C3"/>
    <w:rsid w:val="00DA4125"/>
    <w:rsid w:val="00DB42A8"/>
    <w:rsid w:val="00DB7188"/>
    <w:rsid w:val="00DC1601"/>
    <w:rsid w:val="00DC1FE6"/>
    <w:rsid w:val="00DC4F82"/>
    <w:rsid w:val="00DD1C75"/>
    <w:rsid w:val="00DE1A7C"/>
    <w:rsid w:val="00DE2FE3"/>
    <w:rsid w:val="00DF0A13"/>
    <w:rsid w:val="00DF2ADB"/>
    <w:rsid w:val="00E02E8E"/>
    <w:rsid w:val="00E160E3"/>
    <w:rsid w:val="00E16FB5"/>
    <w:rsid w:val="00E32DE0"/>
    <w:rsid w:val="00E33960"/>
    <w:rsid w:val="00E358B4"/>
    <w:rsid w:val="00E37914"/>
    <w:rsid w:val="00E43B58"/>
    <w:rsid w:val="00E44A6D"/>
    <w:rsid w:val="00E52C5A"/>
    <w:rsid w:val="00E6022E"/>
    <w:rsid w:val="00E61A04"/>
    <w:rsid w:val="00E64DE4"/>
    <w:rsid w:val="00E7437D"/>
    <w:rsid w:val="00E85A0B"/>
    <w:rsid w:val="00E87138"/>
    <w:rsid w:val="00EA1E77"/>
    <w:rsid w:val="00EA3117"/>
    <w:rsid w:val="00EA3600"/>
    <w:rsid w:val="00EB2D48"/>
    <w:rsid w:val="00EC0E49"/>
    <w:rsid w:val="00ED1EA8"/>
    <w:rsid w:val="00ED35B8"/>
    <w:rsid w:val="00EE4AEE"/>
    <w:rsid w:val="00EE58A7"/>
    <w:rsid w:val="00EF0CEA"/>
    <w:rsid w:val="00EF71CE"/>
    <w:rsid w:val="00F00C08"/>
    <w:rsid w:val="00F0186B"/>
    <w:rsid w:val="00F15118"/>
    <w:rsid w:val="00F1610C"/>
    <w:rsid w:val="00F169AE"/>
    <w:rsid w:val="00F25DDF"/>
    <w:rsid w:val="00F3044A"/>
    <w:rsid w:val="00F30E02"/>
    <w:rsid w:val="00F40407"/>
    <w:rsid w:val="00F40EAA"/>
    <w:rsid w:val="00F53ADC"/>
    <w:rsid w:val="00F60CBA"/>
    <w:rsid w:val="00F613BA"/>
    <w:rsid w:val="00F62B66"/>
    <w:rsid w:val="00F6493A"/>
    <w:rsid w:val="00F847B7"/>
    <w:rsid w:val="00F851E4"/>
    <w:rsid w:val="00F90B47"/>
    <w:rsid w:val="00F91E12"/>
    <w:rsid w:val="00FA1D10"/>
    <w:rsid w:val="00FB0CE4"/>
    <w:rsid w:val="00FB579A"/>
    <w:rsid w:val="00FB5B74"/>
    <w:rsid w:val="00FB6C9C"/>
    <w:rsid w:val="00FD0439"/>
    <w:rsid w:val="00FD17F5"/>
    <w:rsid w:val="00FD1CE1"/>
    <w:rsid w:val="00FD2814"/>
    <w:rsid w:val="00FD5455"/>
    <w:rsid w:val="00FD64D5"/>
    <w:rsid w:val="00FF49F8"/>
    <w:rsid w:val="00FF6F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2D356"/>
  <w15:chartTrackingRefBased/>
  <w15:docId w15:val="{00A89433-3498-4E07-83B2-7B5F8497D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3E43E8"/>
    <w:pPr>
      <w:spacing w:line="360" w:lineRule="auto"/>
      <w:jc w:val="both"/>
      <w:outlineLvl w:val="0"/>
    </w:pPr>
    <w:rPr>
      <w:rFonts w:ascii="Simplified Arabic" w:hAnsi="Simplified Arabic" w:cs="Simplified Arabic"/>
      <w:b/>
      <w:bCs/>
      <w:sz w:val="28"/>
      <w:szCs w:val="28"/>
      <w:u w:val="single"/>
      <w:lang w:bidi="ar-SY"/>
    </w:rPr>
  </w:style>
  <w:style w:type="paragraph" w:styleId="2">
    <w:name w:val="heading 2"/>
    <w:basedOn w:val="a"/>
    <w:next w:val="a"/>
    <w:link w:val="2Char"/>
    <w:uiPriority w:val="9"/>
    <w:unhideWhenUsed/>
    <w:qFormat/>
    <w:rsid w:val="003E43E8"/>
    <w:pPr>
      <w:spacing w:line="360" w:lineRule="auto"/>
      <w:jc w:val="both"/>
      <w:outlineLvl w:val="1"/>
    </w:pPr>
    <w:rPr>
      <w:rFonts w:ascii="Simplified Arabic" w:hAnsi="Simplified Arabic" w:cs="Simplified Arabic"/>
      <w:b/>
      <w:bCs/>
      <w:sz w:val="28"/>
      <w:szCs w:val="28"/>
      <w:lang w:bidi="ar-SY"/>
    </w:rPr>
  </w:style>
  <w:style w:type="paragraph" w:styleId="3">
    <w:name w:val="heading 3"/>
    <w:basedOn w:val="a0"/>
    <w:next w:val="a"/>
    <w:link w:val="3Char"/>
    <w:uiPriority w:val="9"/>
    <w:unhideWhenUsed/>
    <w:qFormat/>
    <w:rsid w:val="003E43E8"/>
    <w:pPr>
      <w:numPr>
        <w:numId w:val="18"/>
      </w:numPr>
      <w:spacing w:line="360" w:lineRule="auto"/>
      <w:jc w:val="both"/>
      <w:outlineLvl w:val="2"/>
    </w:pPr>
    <w:rPr>
      <w:rFonts w:ascii="Simplified Arabic" w:hAnsi="Simplified Arabic" w:cs="Simplified Arabic"/>
      <w:sz w:val="28"/>
      <w:szCs w:val="28"/>
      <w:u w:val="single"/>
      <w:lang w:bidi="ar-SY"/>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rsid w:val="001933ED"/>
    <w:pPr>
      <w:ind w:left="720"/>
      <w:contextualSpacing/>
    </w:pPr>
  </w:style>
  <w:style w:type="character" w:customStyle="1" w:styleId="1Char">
    <w:name w:val="العنوان 1 Char"/>
    <w:basedOn w:val="a1"/>
    <w:link w:val="1"/>
    <w:uiPriority w:val="9"/>
    <w:rsid w:val="003E43E8"/>
    <w:rPr>
      <w:rFonts w:ascii="Simplified Arabic" w:hAnsi="Simplified Arabic" w:cs="Simplified Arabic"/>
      <w:b/>
      <w:bCs/>
      <w:sz w:val="28"/>
      <w:szCs w:val="28"/>
      <w:u w:val="single"/>
      <w:lang w:bidi="ar-SY"/>
    </w:rPr>
  </w:style>
  <w:style w:type="character" w:customStyle="1" w:styleId="2Char">
    <w:name w:val="عنوان 2 Char"/>
    <w:basedOn w:val="a1"/>
    <w:link w:val="2"/>
    <w:uiPriority w:val="9"/>
    <w:rsid w:val="003E43E8"/>
    <w:rPr>
      <w:rFonts w:ascii="Simplified Arabic" w:hAnsi="Simplified Arabic" w:cs="Simplified Arabic"/>
      <w:b/>
      <w:bCs/>
      <w:sz w:val="28"/>
      <w:szCs w:val="28"/>
      <w:lang w:bidi="ar-SY"/>
    </w:rPr>
  </w:style>
  <w:style w:type="character" w:customStyle="1" w:styleId="3Char">
    <w:name w:val="عنوان 3 Char"/>
    <w:basedOn w:val="a1"/>
    <w:link w:val="3"/>
    <w:uiPriority w:val="9"/>
    <w:rsid w:val="003E43E8"/>
    <w:rPr>
      <w:rFonts w:ascii="Simplified Arabic" w:hAnsi="Simplified Arabic" w:cs="Simplified Arabic"/>
      <w:sz w:val="28"/>
      <w:szCs w:val="28"/>
      <w:u w:val="single"/>
      <w:lang w:bidi="ar-SY"/>
    </w:rPr>
  </w:style>
  <w:style w:type="paragraph" w:styleId="10">
    <w:name w:val="toc 1"/>
    <w:basedOn w:val="a"/>
    <w:next w:val="a"/>
    <w:autoRedefine/>
    <w:uiPriority w:val="39"/>
    <w:unhideWhenUsed/>
    <w:rsid w:val="00225E77"/>
    <w:pPr>
      <w:spacing w:before="120" w:after="120"/>
    </w:pPr>
    <w:rPr>
      <w:rFonts w:cstheme="minorHAnsi"/>
      <w:b/>
      <w:bCs/>
      <w:caps/>
      <w:sz w:val="20"/>
      <w:szCs w:val="24"/>
    </w:rPr>
  </w:style>
  <w:style w:type="paragraph" w:styleId="20">
    <w:name w:val="toc 2"/>
    <w:basedOn w:val="a"/>
    <w:next w:val="a"/>
    <w:autoRedefine/>
    <w:uiPriority w:val="39"/>
    <w:unhideWhenUsed/>
    <w:rsid w:val="00225E77"/>
    <w:pPr>
      <w:spacing w:after="0"/>
      <w:ind w:left="220"/>
    </w:pPr>
    <w:rPr>
      <w:rFonts w:cstheme="minorHAnsi"/>
      <w:smallCaps/>
      <w:sz w:val="20"/>
      <w:szCs w:val="24"/>
    </w:rPr>
  </w:style>
  <w:style w:type="paragraph" w:styleId="30">
    <w:name w:val="toc 3"/>
    <w:basedOn w:val="a"/>
    <w:next w:val="a"/>
    <w:autoRedefine/>
    <w:uiPriority w:val="39"/>
    <w:unhideWhenUsed/>
    <w:rsid w:val="00225E77"/>
    <w:pPr>
      <w:spacing w:after="0"/>
      <w:ind w:left="440"/>
    </w:pPr>
    <w:rPr>
      <w:rFonts w:cstheme="minorHAnsi"/>
      <w:i/>
      <w:iCs/>
      <w:sz w:val="20"/>
      <w:szCs w:val="24"/>
    </w:rPr>
  </w:style>
  <w:style w:type="paragraph" w:styleId="4">
    <w:name w:val="toc 4"/>
    <w:basedOn w:val="a"/>
    <w:next w:val="a"/>
    <w:autoRedefine/>
    <w:uiPriority w:val="39"/>
    <w:unhideWhenUsed/>
    <w:rsid w:val="00225E77"/>
    <w:pPr>
      <w:spacing w:after="0"/>
      <w:ind w:left="660"/>
    </w:pPr>
    <w:rPr>
      <w:rFonts w:cstheme="minorHAnsi"/>
      <w:sz w:val="18"/>
      <w:szCs w:val="21"/>
    </w:rPr>
  </w:style>
  <w:style w:type="paragraph" w:styleId="5">
    <w:name w:val="toc 5"/>
    <w:basedOn w:val="a"/>
    <w:next w:val="a"/>
    <w:autoRedefine/>
    <w:uiPriority w:val="39"/>
    <w:unhideWhenUsed/>
    <w:rsid w:val="00225E77"/>
    <w:pPr>
      <w:spacing w:after="0"/>
      <w:ind w:left="880"/>
    </w:pPr>
    <w:rPr>
      <w:rFonts w:cstheme="minorHAnsi"/>
      <w:sz w:val="18"/>
      <w:szCs w:val="21"/>
    </w:rPr>
  </w:style>
  <w:style w:type="paragraph" w:styleId="6">
    <w:name w:val="toc 6"/>
    <w:basedOn w:val="a"/>
    <w:next w:val="a"/>
    <w:autoRedefine/>
    <w:uiPriority w:val="39"/>
    <w:unhideWhenUsed/>
    <w:rsid w:val="00225E77"/>
    <w:pPr>
      <w:spacing w:after="0"/>
      <w:ind w:left="1100"/>
    </w:pPr>
    <w:rPr>
      <w:rFonts w:cstheme="minorHAnsi"/>
      <w:sz w:val="18"/>
      <w:szCs w:val="21"/>
    </w:rPr>
  </w:style>
  <w:style w:type="paragraph" w:styleId="7">
    <w:name w:val="toc 7"/>
    <w:basedOn w:val="a"/>
    <w:next w:val="a"/>
    <w:autoRedefine/>
    <w:uiPriority w:val="39"/>
    <w:unhideWhenUsed/>
    <w:rsid w:val="00225E77"/>
    <w:pPr>
      <w:spacing w:after="0"/>
      <w:ind w:left="1320"/>
    </w:pPr>
    <w:rPr>
      <w:rFonts w:cstheme="minorHAnsi"/>
      <w:sz w:val="18"/>
      <w:szCs w:val="21"/>
    </w:rPr>
  </w:style>
  <w:style w:type="paragraph" w:styleId="8">
    <w:name w:val="toc 8"/>
    <w:basedOn w:val="a"/>
    <w:next w:val="a"/>
    <w:autoRedefine/>
    <w:uiPriority w:val="39"/>
    <w:unhideWhenUsed/>
    <w:rsid w:val="00225E77"/>
    <w:pPr>
      <w:spacing w:after="0"/>
      <w:ind w:left="1540"/>
    </w:pPr>
    <w:rPr>
      <w:rFonts w:cstheme="minorHAnsi"/>
      <w:sz w:val="18"/>
      <w:szCs w:val="21"/>
    </w:rPr>
  </w:style>
  <w:style w:type="paragraph" w:styleId="9">
    <w:name w:val="toc 9"/>
    <w:basedOn w:val="a"/>
    <w:next w:val="a"/>
    <w:autoRedefine/>
    <w:uiPriority w:val="39"/>
    <w:unhideWhenUsed/>
    <w:rsid w:val="00225E77"/>
    <w:pPr>
      <w:spacing w:after="0"/>
      <w:ind w:left="1760"/>
    </w:pPr>
    <w:rPr>
      <w:rFonts w:cstheme="minorHAnsi"/>
      <w:sz w:val="18"/>
      <w:szCs w:val="21"/>
    </w:rPr>
  </w:style>
  <w:style w:type="character" w:styleId="Hyperlink">
    <w:name w:val="Hyperlink"/>
    <w:basedOn w:val="a1"/>
    <w:uiPriority w:val="99"/>
    <w:unhideWhenUsed/>
    <w:rsid w:val="00225E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793DC2-FD83-4AD4-AEEE-A1B1E32512A9}" type="doc">
      <dgm:prSet loTypeId="urn:microsoft.com/office/officeart/2005/8/layout/cycle1" loCatId="cycle" qsTypeId="urn:microsoft.com/office/officeart/2005/8/quickstyle/simple1" qsCatId="simple" csTypeId="urn:microsoft.com/office/officeart/2005/8/colors/colorful1" csCatId="colorful" phldr="1"/>
      <dgm:spPr/>
      <dgm:t>
        <a:bodyPr/>
        <a:lstStyle/>
        <a:p>
          <a:pPr rtl="1"/>
          <a:endParaRPr lang="ar-SA"/>
        </a:p>
      </dgm:t>
    </dgm:pt>
    <dgm:pt modelId="{5FDA416D-D5BD-4EEE-8707-175372FDA0ED}">
      <dgm:prSet phldrT="[نص]" custT="1"/>
      <dgm:spPr/>
      <dgm:t>
        <a:bodyPr/>
        <a:lstStyle/>
        <a:p>
          <a:pPr rtl="1"/>
          <a:r>
            <a:rPr lang="ar-SY" sz="1200" b="1"/>
            <a:t>مرحلة الاعداد والتجهيز</a:t>
          </a:r>
          <a:endParaRPr lang="ar-SA" sz="1200" b="1"/>
        </a:p>
      </dgm:t>
    </dgm:pt>
    <dgm:pt modelId="{158AC178-0BD8-4C49-84DE-7C2D7282AA81}" type="parTrans" cxnId="{50B7BAD2-E43D-46A1-9BB0-643877760AFA}">
      <dgm:prSet/>
      <dgm:spPr/>
      <dgm:t>
        <a:bodyPr/>
        <a:lstStyle/>
        <a:p>
          <a:pPr rtl="1"/>
          <a:endParaRPr lang="ar-SA" sz="2800" b="1"/>
        </a:p>
      </dgm:t>
    </dgm:pt>
    <dgm:pt modelId="{5F5E6125-40C4-4797-B430-33BF855B7702}" type="sibTrans" cxnId="{50B7BAD2-E43D-46A1-9BB0-643877760AFA}">
      <dgm:prSet/>
      <dgm:spPr/>
      <dgm:t>
        <a:bodyPr/>
        <a:lstStyle/>
        <a:p>
          <a:pPr rtl="1"/>
          <a:endParaRPr lang="ar-SA" sz="2800" b="1"/>
        </a:p>
      </dgm:t>
    </dgm:pt>
    <dgm:pt modelId="{3A17246D-9A72-455C-88B0-668B3E4F5D7C}">
      <dgm:prSet phldrT="[نص]" custT="1"/>
      <dgm:spPr/>
      <dgm:t>
        <a:bodyPr/>
        <a:lstStyle/>
        <a:p>
          <a:pPr rtl="1"/>
          <a:r>
            <a:rPr lang="ar-SY" sz="1200" b="1"/>
            <a:t>مرحلة التشخيص</a:t>
          </a:r>
          <a:endParaRPr lang="ar-SA" sz="1200" b="1"/>
        </a:p>
      </dgm:t>
    </dgm:pt>
    <dgm:pt modelId="{52B1B499-55FE-4E8D-BAAF-EAB8F7512D46}" type="parTrans" cxnId="{8DC6C089-1FB0-47CE-BA3D-8FD2B9B762D3}">
      <dgm:prSet/>
      <dgm:spPr/>
      <dgm:t>
        <a:bodyPr/>
        <a:lstStyle/>
        <a:p>
          <a:pPr rtl="1"/>
          <a:endParaRPr lang="ar-SA" sz="2800" b="1"/>
        </a:p>
      </dgm:t>
    </dgm:pt>
    <dgm:pt modelId="{D824275C-FD1E-476A-9130-913EE644B2A6}" type="sibTrans" cxnId="{8DC6C089-1FB0-47CE-BA3D-8FD2B9B762D3}">
      <dgm:prSet/>
      <dgm:spPr/>
      <dgm:t>
        <a:bodyPr/>
        <a:lstStyle/>
        <a:p>
          <a:pPr rtl="1"/>
          <a:endParaRPr lang="ar-SA" sz="2800" b="1"/>
        </a:p>
      </dgm:t>
    </dgm:pt>
    <dgm:pt modelId="{E96A6DB0-EC60-4153-9814-B2F3AABFE6DA}">
      <dgm:prSet phldrT="[نص]" custT="1"/>
      <dgm:spPr/>
      <dgm:t>
        <a:bodyPr/>
        <a:lstStyle/>
        <a:p>
          <a:pPr rtl="1"/>
          <a:r>
            <a:rPr lang="ar-SY" sz="1200" b="1"/>
            <a:t>مرحلة تحديد الأهداف</a:t>
          </a:r>
          <a:endParaRPr lang="ar-SA" sz="1200" b="1"/>
        </a:p>
      </dgm:t>
    </dgm:pt>
    <dgm:pt modelId="{EAD03C29-C9BE-45A6-A960-3415D3B4BBB6}" type="parTrans" cxnId="{8210FCF5-7203-4676-8D2B-054A3FB63D29}">
      <dgm:prSet/>
      <dgm:spPr/>
      <dgm:t>
        <a:bodyPr/>
        <a:lstStyle/>
        <a:p>
          <a:pPr rtl="1"/>
          <a:endParaRPr lang="ar-SA" sz="2800" b="1"/>
        </a:p>
      </dgm:t>
    </dgm:pt>
    <dgm:pt modelId="{8EB794AC-A1E2-4C9F-A080-CFF05AD3E34B}" type="sibTrans" cxnId="{8210FCF5-7203-4676-8D2B-054A3FB63D29}">
      <dgm:prSet/>
      <dgm:spPr/>
      <dgm:t>
        <a:bodyPr/>
        <a:lstStyle/>
        <a:p>
          <a:pPr rtl="1"/>
          <a:endParaRPr lang="ar-SA" sz="2800" b="1"/>
        </a:p>
      </dgm:t>
    </dgm:pt>
    <dgm:pt modelId="{0A30D49F-E353-4428-9A89-4F746251E2BF}">
      <dgm:prSet phldrT="[نص]" custT="1"/>
      <dgm:spPr/>
      <dgm:t>
        <a:bodyPr/>
        <a:lstStyle/>
        <a:p>
          <a:pPr rtl="1"/>
          <a:r>
            <a:rPr lang="ar-SY" sz="1200" b="1"/>
            <a:t>مرحلة تحديد مؤشرات الأداء الرئيسية</a:t>
          </a:r>
          <a:endParaRPr lang="ar-SA" sz="1200" b="1"/>
        </a:p>
      </dgm:t>
    </dgm:pt>
    <dgm:pt modelId="{49E83625-8C68-4FB0-B00C-18FDAB98116A}" type="parTrans" cxnId="{F467D37C-40BF-4579-8D7B-5F2204F69D2A}">
      <dgm:prSet/>
      <dgm:spPr/>
      <dgm:t>
        <a:bodyPr/>
        <a:lstStyle/>
        <a:p>
          <a:pPr rtl="1"/>
          <a:endParaRPr lang="ar-SA" sz="2800" b="1"/>
        </a:p>
      </dgm:t>
    </dgm:pt>
    <dgm:pt modelId="{7D0FF878-580B-4282-B1D2-F85DC270CD18}" type="sibTrans" cxnId="{F467D37C-40BF-4579-8D7B-5F2204F69D2A}">
      <dgm:prSet/>
      <dgm:spPr/>
      <dgm:t>
        <a:bodyPr/>
        <a:lstStyle/>
        <a:p>
          <a:pPr rtl="1"/>
          <a:endParaRPr lang="ar-SA" sz="2800" b="1"/>
        </a:p>
      </dgm:t>
    </dgm:pt>
    <dgm:pt modelId="{654B0EBC-49DA-4B18-8FA3-A5823BC968E0}">
      <dgm:prSet phldrT="[نص]" custT="1"/>
      <dgm:spPr/>
      <dgm:t>
        <a:bodyPr/>
        <a:lstStyle/>
        <a:p>
          <a:pPr rtl="1"/>
          <a:r>
            <a:rPr lang="ar-SY" sz="1200" b="1"/>
            <a:t>مرحلة تحديد وسائل التنفيذ</a:t>
          </a:r>
          <a:endParaRPr lang="ar-SA" sz="1200" b="1"/>
        </a:p>
      </dgm:t>
    </dgm:pt>
    <dgm:pt modelId="{D7D7C590-0389-4127-A3B6-3C34FD2F9127}" type="parTrans" cxnId="{6E6D8035-756E-4D00-A474-AC61814E3B94}">
      <dgm:prSet/>
      <dgm:spPr/>
      <dgm:t>
        <a:bodyPr/>
        <a:lstStyle/>
        <a:p>
          <a:pPr rtl="1"/>
          <a:endParaRPr lang="ar-SA" sz="2800" b="1"/>
        </a:p>
      </dgm:t>
    </dgm:pt>
    <dgm:pt modelId="{4CC815D4-B0AA-42A6-9BCE-52067635578A}" type="sibTrans" cxnId="{6E6D8035-756E-4D00-A474-AC61814E3B94}">
      <dgm:prSet/>
      <dgm:spPr/>
      <dgm:t>
        <a:bodyPr/>
        <a:lstStyle/>
        <a:p>
          <a:pPr rtl="1"/>
          <a:endParaRPr lang="ar-SA" sz="2800" b="1"/>
        </a:p>
      </dgm:t>
    </dgm:pt>
    <dgm:pt modelId="{CA3DF6CA-4FA4-41C6-A96E-4DF23BD2D491}">
      <dgm:prSet phldrT="[نص]" custT="1"/>
      <dgm:spPr/>
      <dgm:t>
        <a:bodyPr/>
        <a:lstStyle/>
        <a:p>
          <a:pPr rtl="1"/>
          <a:r>
            <a:rPr lang="ar-SY" sz="1200" b="1"/>
            <a:t>مرحلة التنفيذ والمتابعة</a:t>
          </a:r>
          <a:endParaRPr lang="ar-SA" sz="1200" b="1"/>
        </a:p>
      </dgm:t>
    </dgm:pt>
    <dgm:pt modelId="{1FD59696-500C-4C7E-A80B-E9EAD46689B3}" type="parTrans" cxnId="{10BEEA31-18BC-48C9-8695-63DECC9B7B28}">
      <dgm:prSet/>
      <dgm:spPr/>
      <dgm:t>
        <a:bodyPr/>
        <a:lstStyle/>
        <a:p>
          <a:pPr rtl="1"/>
          <a:endParaRPr lang="ar-SA" sz="2800"/>
        </a:p>
      </dgm:t>
    </dgm:pt>
    <dgm:pt modelId="{C2E3A42E-DF82-49BE-ADCB-E99181BF55BE}" type="sibTrans" cxnId="{10BEEA31-18BC-48C9-8695-63DECC9B7B28}">
      <dgm:prSet/>
      <dgm:spPr/>
      <dgm:t>
        <a:bodyPr/>
        <a:lstStyle/>
        <a:p>
          <a:pPr rtl="1"/>
          <a:endParaRPr lang="ar-SA" sz="2800"/>
        </a:p>
      </dgm:t>
    </dgm:pt>
    <dgm:pt modelId="{A8F45FC3-20F4-4271-8FCE-4F4AE3689BA7}" type="pres">
      <dgm:prSet presAssocID="{FC793DC2-FD83-4AD4-AEEE-A1B1E32512A9}" presName="cycle" presStyleCnt="0">
        <dgm:presLayoutVars>
          <dgm:dir/>
          <dgm:resizeHandles val="exact"/>
        </dgm:presLayoutVars>
      </dgm:prSet>
      <dgm:spPr/>
    </dgm:pt>
    <dgm:pt modelId="{132522F1-92D9-4641-9230-33D591D78A10}" type="pres">
      <dgm:prSet presAssocID="{5FDA416D-D5BD-4EEE-8707-175372FDA0ED}" presName="dummy" presStyleCnt="0"/>
      <dgm:spPr/>
    </dgm:pt>
    <dgm:pt modelId="{2E6CC389-C224-4F45-9287-273B29EC67C9}" type="pres">
      <dgm:prSet presAssocID="{5FDA416D-D5BD-4EEE-8707-175372FDA0ED}" presName="node" presStyleLbl="revTx" presStyleIdx="0" presStyleCnt="6">
        <dgm:presLayoutVars>
          <dgm:bulletEnabled val="1"/>
        </dgm:presLayoutVars>
      </dgm:prSet>
      <dgm:spPr/>
    </dgm:pt>
    <dgm:pt modelId="{1C602620-4F24-418D-AAA8-12EF47F9F930}" type="pres">
      <dgm:prSet presAssocID="{5F5E6125-40C4-4797-B430-33BF855B7702}" presName="sibTrans" presStyleLbl="node1" presStyleIdx="0" presStyleCnt="6"/>
      <dgm:spPr/>
    </dgm:pt>
    <dgm:pt modelId="{D1375447-BE88-468F-9738-19FD943CCCC1}" type="pres">
      <dgm:prSet presAssocID="{3A17246D-9A72-455C-88B0-668B3E4F5D7C}" presName="dummy" presStyleCnt="0"/>
      <dgm:spPr/>
    </dgm:pt>
    <dgm:pt modelId="{039B94A5-6BA2-40DC-87B1-4484F7285ABC}" type="pres">
      <dgm:prSet presAssocID="{3A17246D-9A72-455C-88B0-668B3E4F5D7C}" presName="node" presStyleLbl="revTx" presStyleIdx="1" presStyleCnt="6">
        <dgm:presLayoutVars>
          <dgm:bulletEnabled val="1"/>
        </dgm:presLayoutVars>
      </dgm:prSet>
      <dgm:spPr/>
    </dgm:pt>
    <dgm:pt modelId="{C42F763D-3C3D-4057-9762-6FC662A9788A}" type="pres">
      <dgm:prSet presAssocID="{D824275C-FD1E-476A-9130-913EE644B2A6}" presName="sibTrans" presStyleLbl="node1" presStyleIdx="1" presStyleCnt="6"/>
      <dgm:spPr/>
    </dgm:pt>
    <dgm:pt modelId="{C84DFAD3-7FA2-4A89-A989-51295750063D}" type="pres">
      <dgm:prSet presAssocID="{E96A6DB0-EC60-4153-9814-B2F3AABFE6DA}" presName="dummy" presStyleCnt="0"/>
      <dgm:spPr/>
    </dgm:pt>
    <dgm:pt modelId="{2BF1B157-6E16-498F-899D-1BA2EE3DE3EA}" type="pres">
      <dgm:prSet presAssocID="{E96A6DB0-EC60-4153-9814-B2F3AABFE6DA}" presName="node" presStyleLbl="revTx" presStyleIdx="2" presStyleCnt="6">
        <dgm:presLayoutVars>
          <dgm:bulletEnabled val="1"/>
        </dgm:presLayoutVars>
      </dgm:prSet>
      <dgm:spPr/>
    </dgm:pt>
    <dgm:pt modelId="{5D19FD90-7D14-4A7C-BCC8-409FB64235F8}" type="pres">
      <dgm:prSet presAssocID="{8EB794AC-A1E2-4C9F-A080-CFF05AD3E34B}" presName="sibTrans" presStyleLbl="node1" presStyleIdx="2" presStyleCnt="6"/>
      <dgm:spPr/>
    </dgm:pt>
    <dgm:pt modelId="{2970061C-0126-4A18-A626-D6C6BCCEC330}" type="pres">
      <dgm:prSet presAssocID="{0A30D49F-E353-4428-9A89-4F746251E2BF}" presName="dummy" presStyleCnt="0"/>
      <dgm:spPr/>
    </dgm:pt>
    <dgm:pt modelId="{9B53DF31-4F84-484D-9DF2-3E55351CDDC9}" type="pres">
      <dgm:prSet presAssocID="{0A30D49F-E353-4428-9A89-4F746251E2BF}" presName="node" presStyleLbl="revTx" presStyleIdx="3" presStyleCnt="6">
        <dgm:presLayoutVars>
          <dgm:bulletEnabled val="1"/>
        </dgm:presLayoutVars>
      </dgm:prSet>
      <dgm:spPr/>
    </dgm:pt>
    <dgm:pt modelId="{BEE6FA1E-FB4E-494D-B54A-BE2C7FBA714B}" type="pres">
      <dgm:prSet presAssocID="{7D0FF878-580B-4282-B1D2-F85DC270CD18}" presName="sibTrans" presStyleLbl="node1" presStyleIdx="3" presStyleCnt="6"/>
      <dgm:spPr/>
    </dgm:pt>
    <dgm:pt modelId="{D049156A-A561-4009-B00A-435589FC8E83}" type="pres">
      <dgm:prSet presAssocID="{654B0EBC-49DA-4B18-8FA3-A5823BC968E0}" presName="dummy" presStyleCnt="0"/>
      <dgm:spPr/>
    </dgm:pt>
    <dgm:pt modelId="{6AF4C937-E8A6-4C07-A95A-F7BB0322A481}" type="pres">
      <dgm:prSet presAssocID="{654B0EBC-49DA-4B18-8FA3-A5823BC968E0}" presName="node" presStyleLbl="revTx" presStyleIdx="4" presStyleCnt="6">
        <dgm:presLayoutVars>
          <dgm:bulletEnabled val="1"/>
        </dgm:presLayoutVars>
      </dgm:prSet>
      <dgm:spPr/>
    </dgm:pt>
    <dgm:pt modelId="{39BE9734-F167-4A89-9735-5FE87B22F6D5}" type="pres">
      <dgm:prSet presAssocID="{4CC815D4-B0AA-42A6-9BCE-52067635578A}" presName="sibTrans" presStyleLbl="node1" presStyleIdx="4" presStyleCnt="6"/>
      <dgm:spPr/>
    </dgm:pt>
    <dgm:pt modelId="{8BABAFC2-3CF2-4D18-9228-CE0E30514385}" type="pres">
      <dgm:prSet presAssocID="{CA3DF6CA-4FA4-41C6-A96E-4DF23BD2D491}" presName="dummy" presStyleCnt="0"/>
      <dgm:spPr/>
    </dgm:pt>
    <dgm:pt modelId="{26636612-EDF2-4815-AFEF-9059DA58FCF0}" type="pres">
      <dgm:prSet presAssocID="{CA3DF6CA-4FA4-41C6-A96E-4DF23BD2D491}" presName="node" presStyleLbl="revTx" presStyleIdx="5" presStyleCnt="6">
        <dgm:presLayoutVars>
          <dgm:bulletEnabled val="1"/>
        </dgm:presLayoutVars>
      </dgm:prSet>
      <dgm:spPr/>
    </dgm:pt>
    <dgm:pt modelId="{75E8498B-3C7E-4A15-B7C2-1D8D8E41F5E5}" type="pres">
      <dgm:prSet presAssocID="{C2E3A42E-DF82-49BE-ADCB-E99181BF55BE}" presName="sibTrans" presStyleLbl="node1" presStyleIdx="5" presStyleCnt="6"/>
      <dgm:spPr/>
    </dgm:pt>
  </dgm:ptLst>
  <dgm:cxnLst>
    <dgm:cxn modelId="{AEBD1218-DE43-409F-ADD0-BFB61EFA247E}" type="presOf" srcId="{FC793DC2-FD83-4AD4-AEEE-A1B1E32512A9}" destId="{A8F45FC3-20F4-4271-8FCE-4F4AE3689BA7}" srcOrd="0" destOrd="0" presId="urn:microsoft.com/office/officeart/2005/8/layout/cycle1"/>
    <dgm:cxn modelId="{56B5AF1F-37E3-4E5A-89D3-6BA81A15F18D}" type="presOf" srcId="{7D0FF878-580B-4282-B1D2-F85DC270CD18}" destId="{BEE6FA1E-FB4E-494D-B54A-BE2C7FBA714B}" srcOrd="0" destOrd="0" presId="urn:microsoft.com/office/officeart/2005/8/layout/cycle1"/>
    <dgm:cxn modelId="{10BEEA31-18BC-48C9-8695-63DECC9B7B28}" srcId="{FC793DC2-FD83-4AD4-AEEE-A1B1E32512A9}" destId="{CA3DF6CA-4FA4-41C6-A96E-4DF23BD2D491}" srcOrd="5" destOrd="0" parTransId="{1FD59696-500C-4C7E-A80B-E9EAD46689B3}" sibTransId="{C2E3A42E-DF82-49BE-ADCB-E99181BF55BE}"/>
    <dgm:cxn modelId="{6E6D8035-756E-4D00-A474-AC61814E3B94}" srcId="{FC793DC2-FD83-4AD4-AEEE-A1B1E32512A9}" destId="{654B0EBC-49DA-4B18-8FA3-A5823BC968E0}" srcOrd="4" destOrd="0" parTransId="{D7D7C590-0389-4127-A3B6-3C34FD2F9127}" sibTransId="{4CC815D4-B0AA-42A6-9BCE-52067635578A}"/>
    <dgm:cxn modelId="{BEFB9139-0807-4496-A9B6-5DB760B9287B}" type="presOf" srcId="{654B0EBC-49DA-4B18-8FA3-A5823BC968E0}" destId="{6AF4C937-E8A6-4C07-A95A-F7BB0322A481}" srcOrd="0" destOrd="0" presId="urn:microsoft.com/office/officeart/2005/8/layout/cycle1"/>
    <dgm:cxn modelId="{AABD8241-DB15-49B0-9BBB-F092D4E9270F}" type="presOf" srcId="{8EB794AC-A1E2-4C9F-A080-CFF05AD3E34B}" destId="{5D19FD90-7D14-4A7C-BCC8-409FB64235F8}" srcOrd="0" destOrd="0" presId="urn:microsoft.com/office/officeart/2005/8/layout/cycle1"/>
    <dgm:cxn modelId="{14DB5045-090C-46B4-8B12-AC72E1FEAF91}" type="presOf" srcId="{C2E3A42E-DF82-49BE-ADCB-E99181BF55BE}" destId="{75E8498B-3C7E-4A15-B7C2-1D8D8E41F5E5}" srcOrd="0" destOrd="0" presId="urn:microsoft.com/office/officeart/2005/8/layout/cycle1"/>
    <dgm:cxn modelId="{37F09C6D-2C34-48FC-9550-E30C4C05375C}" type="presOf" srcId="{CA3DF6CA-4FA4-41C6-A96E-4DF23BD2D491}" destId="{26636612-EDF2-4815-AFEF-9059DA58FCF0}" srcOrd="0" destOrd="0" presId="urn:microsoft.com/office/officeart/2005/8/layout/cycle1"/>
    <dgm:cxn modelId="{7D160850-6A07-45F5-B67C-426D3D858436}" type="presOf" srcId="{D824275C-FD1E-476A-9130-913EE644B2A6}" destId="{C42F763D-3C3D-4057-9762-6FC662A9788A}" srcOrd="0" destOrd="0" presId="urn:microsoft.com/office/officeart/2005/8/layout/cycle1"/>
    <dgm:cxn modelId="{F467D37C-40BF-4579-8D7B-5F2204F69D2A}" srcId="{FC793DC2-FD83-4AD4-AEEE-A1B1E32512A9}" destId="{0A30D49F-E353-4428-9A89-4F746251E2BF}" srcOrd="3" destOrd="0" parTransId="{49E83625-8C68-4FB0-B00C-18FDAB98116A}" sibTransId="{7D0FF878-580B-4282-B1D2-F85DC270CD18}"/>
    <dgm:cxn modelId="{8DC6C089-1FB0-47CE-BA3D-8FD2B9B762D3}" srcId="{FC793DC2-FD83-4AD4-AEEE-A1B1E32512A9}" destId="{3A17246D-9A72-455C-88B0-668B3E4F5D7C}" srcOrd="1" destOrd="0" parTransId="{52B1B499-55FE-4E8D-BAAF-EAB8F7512D46}" sibTransId="{D824275C-FD1E-476A-9130-913EE644B2A6}"/>
    <dgm:cxn modelId="{3330CB90-32C4-4E54-8741-4CB444E77139}" type="presOf" srcId="{5F5E6125-40C4-4797-B430-33BF855B7702}" destId="{1C602620-4F24-418D-AAA8-12EF47F9F930}" srcOrd="0" destOrd="0" presId="urn:microsoft.com/office/officeart/2005/8/layout/cycle1"/>
    <dgm:cxn modelId="{D14F0DB7-2BC5-4729-AE2A-1E7F02762688}" type="presOf" srcId="{0A30D49F-E353-4428-9A89-4F746251E2BF}" destId="{9B53DF31-4F84-484D-9DF2-3E55351CDDC9}" srcOrd="0" destOrd="0" presId="urn:microsoft.com/office/officeart/2005/8/layout/cycle1"/>
    <dgm:cxn modelId="{70500AC3-B15E-4CB1-8F14-90652D354AF0}" type="presOf" srcId="{5FDA416D-D5BD-4EEE-8707-175372FDA0ED}" destId="{2E6CC389-C224-4F45-9287-273B29EC67C9}" srcOrd="0" destOrd="0" presId="urn:microsoft.com/office/officeart/2005/8/layout/cycle1"/>
    <dgm:cxn modelId="{1A2C9DCF-2673-4424-879F-302E266CFC2B}" type="presOf" srcId="{3A17246D-9A72-455C-88B0-668B3E4F5D7C}" destId="{039B94A5-6BA2-40DC-87B1-4484F7285ABC}" srcOrd="0" destOrd="0" presId="urn:microsoft.com/office/officeart/2005/8/layout/cycle1"/>
    <dgm:cxn modelId="{50B7BAD2-E43D-46A1-9BB0-643877760AFA}" srcId="{FC793DC2-FD83-4AD4-AEEE-A1B1E32512A9}" destId="{5FDA416D-D5BD-4EEE-8707-175372FDA0ED}" srcOrd="0" destOrd="0" parTransId="{158AC178-0BD8-4C49-84DE-7C2D7282AA81}" sibTransId="{5F5E6125-40C4-4797-B430-33BF855B7702}"/>
    <dgm:cxn modelId="{80E09BF3-BC87-464B-9AB3-59D56AEAC807}" type="presOf" srcId="{E96A6DB0-EC60-4153-9814-B2F3AABFE6DA}" destId="{2BF1B157-6E16-498F-899D-1BA2EE3DE3EA}" srcOrd="0" destOrd="0" presId="urn:microsoft.com/office/officeart/2005/8/layout/cycle1"/>
    <dgm:cxn modelId="{8210FCF5-7203-4676-8D2B-054A3FB63D29}" srcId="{FC793DC2-FD83-4AD4-AEEE-A1B1E32512A9}" destId="{E96A6DB0-EC60-4153-9814-B2F3AABFE6DA}" srcOrd="2" destOrd="0" parTransId="{EAD03C29-C9BE-45A6-A960-3415D3B4BBB6}" sibTransId="{8EB794AC-A1E2-4C9F-A080-CFF05AD3E34B}"/>
    <dgm:cxn modelId="{B3DF21F8-8992-4321-9280-B2D5DE9E431E}" type="presOf" srcId="{4CC815D4-B0AA-42A6-9BCE-52067635578A}" destId="{39BE9734-F167-4A89-9735-5FE87B22F6D5}" srcOrd="0" destOrd="0" presId="urn:microsoft.com/office/officeart/2005/8/layout/cycle1"/>
    <dgm:cxn modelId="{869CB3C9-BD08-4E3B-9A0A-2D22886D5E84}" type="presParOf" srcId="{A8F45FC3-20F4-4271-8FCE-4F4AE3689BA7}" destId="{132522F1-92D9-4641-9230-33D591D78A10}" srcOrd="0" destOrd="0" presId="urn:microsoft.com/office/officeart/2005/8/layout/cycle1"/>
    <dgm:cxn modelId="{F9BC78F2-AE3A-4488-917D-46C7BD463F26}" type="presParOf" srcId="{A8F45FC3-20F4-4271-8FCE-4F4AE3689BA7}" destId="{2E6CC389-C224-4F45-9287-273B29EC67C9}" srcOrd="1" destOrd="0" presId="urn:microsoft.com/office/officeart/2005/8/layout/cycle1"/>
    <dgm:cxn modelId="{2335CE9F-408A-4559-9E92-4102C205ABE1}" type="presParOf" srcId="{A8F45FC3-20F4-4271-8FCE-4F4AE3689BA7}" destId="{1C602620-4F24-418D-AAA8-12EF47F9F930}" srcOrd="2" destOrd="0" presId="urn:microsoft.com/office/officeart/2005/8/layout/cycle1"/>
    <dgm:cxn modelId="{B4A91879-0271-4AA0-A3F1-F97F05F50479}" type="presParOf" srcId="{A8F45FC3-20F4-4271-8FCE-4F4AE3689BA7}" destId="{D1375447-BE88-468F-9738-19FD943CCCC1}" srcOrd="3" destOrd="0" presId="urn:microsoft.com/office/officeart/2005/8/layout/cycle1"/>
    <dgm:cxn modelId="{DBE6171E-CDB9-4B68-9C12-9C24B5DFA247}" type="presParOf" srcId="{A8F45FC3-20F4-4271-8FCE-4F4AE3689BA7}" destId="{039B94A5-6BA2-40DC-87B1-4484F7285ABC}" srcOrd="4" destOrd="0" presId="urn:microsoft.com/office/officeart/2005/8/layout/cycle1"/>
    <dgm:cxn modelId="{6A117CB6-C5BA-4FF8-B360-9F970D3764CE}" type="presParOf" srcId="{A8F45FC3-20F4-4271-8FCE-4F4AE3689BA7}" destId="{C42F763D-3C3D-4057-9762-6FC662A9788A}" srcOrd="5" destOrd="0" presId="urn:microsoft.com/office/officeart/2005/8/layout/cycle1"/>
    <dgm:cxn modelId="{49E2C1CF-B3CB-4262-84BB-44DC98731322}" type="presParOf" srcId="{A8F45FC3-20F4-4271-8FCE-4F4AE3689BA7}" destId="{C84DFAD3-7FA2-4A89-A989-51295750063D}" srcOrd="6" destOrd="0" presId="urn:microsoft.com/office/officeart/2005/8/layout/cycle1"/>
    <dgm:cxn modelId="{0577D837-7D82-4BC5-9236-2C511BC1ED80}" type="presParOf" srcId="{A8F45FC3-20F4-4271-8FCE-4F4AE3689BA7}" destId="{2BF1B157-6E16-498F-899D-1BA2EE3DE3EA}" srcOrd="7" destOrd="0" presId="urn:microsoft.com/office/officeart/2005/8/layout/cycle1"/>
    <dgm:cxn modelId="{39FC9AB4-EDD5-4596-9EEB-75B409495BC6}" type="presParOf" srcId="{A8F45FC3-20F4-4271-8FCE-4F4AE3689BA7}" destId="{5D19FD90-7D14-4A7C-BCC8-409FB64235F8}" srcOrd="8" destOrd="0" presId="urn:microsoft.com/office/officeart/2005/8/layout/cycle1"/>
    <dgm:cxn modelId="{3F6BCAB4-43ED-4CCA-AC3B-2F974AB04CB1}" type="presParOf" srcId="{A8F45FC3-20F4-4271-8FCE-4F4AE3689BA7}" destId="{2970061C-0126-4A18-A626-D6C6BCCEC330}" srcOrd="9" destOrd="0" presId="urn:microsoft.com/office/officeart/2005/8/layout/cycle1"/>
    <dgm:cxn modelId="{CBBB7C73-8E42-4D17-B367-C93B5E70B349}" type="presParOf" srcId="{A8F45FC3-20F4-4271-8FCE-4F4AE3689BA7}" destId="{9B53DF31-4F84-484D-9DF2-3E55351CDDC9}" srcOrd="10" destOrd="0" presId="urn:microsoft.com/office/officeart/2005/8/layout/cycle1"/>
    <dgm:cxn modelId="{CFF6C0DF-FBBF-4C2B-8725-522FBFB7B2C5}" type="presParOf" srcId="{A8F45FC3-20F4-4271-8FCE-4F4AE3689BA7}" destId="{BEE6FA1E-FB4E-494D-B54A-BE2C7FBA714B}" srcOrd="11" destOrd="0" presId="urn:microsoft.com/office/officeart/2005/8/layout/cycle1"/>
    <dgm:cxn modelId="{8392AF68-BA97-4B62-8162-F455376A1532}" type="presParOf" srcId="{A8F45FC3-20F4-4271-8FCE-4F4AE3689BA7}" destId="{D049156A-A561-4009-B00A-435589FC8E83}" srcOrd="12" destOrd="0" presId="urn:microsoft.com/office/officeart/2005/8/layout/cycle1"/>
    <dgm:cxn modelId="{26E40300-6734-449B-B2D6-3A7245A9D004}" type="presParOf" srcId="{A8F45FC3-20F4-4271-8FCE-4F4AE3689BA7}" destId="{6AF4C937-E8A6-4C07-A95A-F7BB0322A481}" srcOrd="13" destOrd="0" presId="urn:microsoft.com/office/officeart/2005/8/layout/cycle1"/>
    <dgm:cxn modelId="{D5071072-512B-43F3-BA4C-D2578186E06D}" type="presParOf" srcId="{A8F45FC3-20F4-4271-8FCE-4F4AE3689BA7}" destId="{39BE9734-F167-4A89-9735-5FE87B22F6D5}" srcOrd="14" destOrd="0" presId="urn:microsoft.com/office/officeart/2005/8/layout/cycle1"/>
    <dgm:cxn modelId="{EBBD714E-095E-45C3-A229-8DD25DC5B454}" type="presParOf" srcId="{A8F45FC3-20F4-4271-8FCE-4F4AE3689BA7}" destId="{8BABAFC2-3CF2-4D18-9228-CE0E30514385}" srcOrd="15" destOrd="0" presId="urn:microsoft.com/office/officeart/2005/8/layout/cycle1"/>
    <dgm:cxn modelId="{82810A0E-309B-451A-8841-C20723A9FF50}" type="presParOf" srcId="{A8F45FC3-20F4-4271-8FCE-4F4AE3689BA7}" destId="{26636612-EDF2-4815-AFEF-9059DA58FCF0}" srcOrd="16" destOrd="0" presId="urn:microsoft.com/office/officeart/2005/8/layout/cycle1"/>
    <dgm:cxn modelId="{C5195C5E-CA66-44DB-8715-E81B4B76DBF8}" type="presParOf" srcId="{A8F45FC3-20F4-4271-8FCE-4F4AE3689BA7}" destId="{75E8498B-3C7E-4A15-B7C2-1D8D8E41F5E5}" srcOrd="17" destOrd="0" presId="urn:microsoft.com/office/officeart/2005/8/layout/cycle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6CC389-C224-4F45-9287-273B29EC67C9}">
      <dsp:nvSpPr>
        <dsp:cNvPr id="0" name=""/>
        <dsp:cNvSpPr/>
      </dsp:nvSpPr>
      <dsp:spPr>
        <a:xfrm>
          <a:off x="3085665" y="7497"/>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الاعداد والتجهيز</a:t>
          </a:r>
          <a:endParaRPr lang="ar-SA" sz="1200" b="1" kern="1200"/>
        </a:p>
      </dsp:txBody>
      <dsp:txXfrm>
        <a:off x="3085665" y="7497"/>
        <a:ext cx="726247" cy="726247"/>
      </dsp:txXfrm>
    </dsp:sp>
    <dsp:sp modelId="{1C602620-4F24-418D-AAA8-12EF47F9F930}">
      <dsp:nvSpPr>
        <dsp:cNvPr id="0" name=""/>
        <dsp:cNvSpPr/>
      </dsp:nvSpPr>
      <dsp:spPr>
        <a:xfrm>
          <a:off x="860466" y="-275"/>
          <a:ext cx="3553376" cy="3553376"/>
        </a:xfrm>
        <a:prstGeom prst="circularArrow">
          <a:avLst>
            <a:gd name="adj1" fmla="val 3985"/>
            <a:gd name="adj2" fmla="val 249987"/>
            <a:gd name="adj3" fmla="val 20574429"/>
            <a:gd name="adj4" fmla="val 18981645"/>
            <a:gd name="adj5" fmla="val 465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39B94A5-6BA2-40DC-87B1-4484F7285ABC}">
      <dsp:nvSpPr>
        <dsp:cNvPr id="0" name=""/>
        <dsp:cNvSpPr/>
      </dsp:nvSpPr>
      <dsp:spPr>
        <a:xfrm>
          <a:off x="3897299" y="1413288"/>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التشخيص</a:t>
          </a:r>
          <a:endParaRPr lang="ar-SA" sz="1200" b="1" kern="1200"/>
        </a:p>
      </dsp:txBody>
      <dsp:txXfrm>
        <a:off x="3897299" y="1413288"/>
        <a:ext cx="726247" cy="726247"/>
      </dsp:txXfrm>
    </dsp:sp>
    <dsp:sp modelId="{C42F763D-3C3D-4057-9762-6FC662A9788A}">
      <dsp:nvSpPr>
        <dsp:cNvPr id="0" name=""/>
        <dsp:cNvSpPr/>
      </dsp:nvSpPr>
      <dsp:spPr>
        <a:xfrm>
          <a:off x="860466" y="-275"/>
          <a:ext cx="3553376" cy="3553376"/>
        </a:xfrm>
        <a:prstGeom prst="circularArrow">
          <a:avLst>
            <a:gd name="adj1" fmla="val 3985"/>
            <a:gd name="adj2" fmla="val 249987"/>
            <a:gd name="adj3" fmla="val 2368368"/>
            <a:gd name="adj4" fmla="val 775584"/>
            <a:gd name="adj5" fmla="val 465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BF1B157-6E16-498F-899D-1BA2EE3DE3EA}">
      <dsp:nvSpPr>
        <dsp:cNvPr id="0" name=""/>
        <dsp:cNvSpPr/>
      </dsp:nvSpPr>
      <dsp:spPr>
        <a:xfrm>
          <a:off x="3085665" y="2819080"/>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الأهداف</a:t>
          </a:r>
          <a:endParaRPr lang="ar-SA" sz="1200" b="1" kern="1200"/>
        </a:p>
      </dsp:txBody>
      <dsp:txXfrm>
        <a:off x="3085665" y="2819080"/>
        <a:ext cx="726247" cy="726247"/>
      </dsp:txXfrm>
    </dsp:sp>
    <dsp:sp modelId="{5D19FD90-7D14-4A7C-BCC8-409FB64235F8}">
      <dsp:nvSpPr>
        <dsp:cNvPr id="0" name=""/>
        <dsp:cNvSpPr/>
      </dsp:nvSpPr>
      <dsp:spPr>
        <a:xfrm>
          <a:off x="860466" y="-275"/>
          <a:ext cx="3553376" cy="3553376"/>
        </a:xfrm>
        <a:prstGeom prst="circularArrow">
          <a:avLst>
            <a:gd name="adj1" fmla="val 3985"/>
            <a:gd name="adj2" fmla="val 249987"/>
            <a:gd name="adj3" fmla="val 6112386"/>
            <a:gd name="adj4" fmla="val 4437627"/>
            <a:gd name="adj5" fmla="val 465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B53DF31-4F84-484D-9DF2-3E55351CDDC9}">
      <dsp:nvSpPr>
        <dsp:cNvPr id="0" name=""/>
        <dsp:cNvSpPr/>
      </dsp:nvSpPr>
      <dsp:spPr>
        <a:xfrm>
          <a:off x="1462396" y="2819080"/>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مؤشرات الأداء الرئيسية</a:t>
          </a:r>
          <a:endParaRPr lang="ar-SA" sz="1200" b="1" kern="1200"/>
        </a:p>
      </dsp:txBody>
      <dsp:txXfrm>
        <a:off x="1462396" y="2819080"/>
        <a:ext cx="726247" cy="726247"/>
      </dsp:txXfrm>
    </dsp:sp>
    <dsp:sp modelId="{BEE6FA1E-FB4E-494D-B54A-BE2C7FBA714B}">
      <dsp:nvSpPr>
        <dsp:cNvPr id="0" name=""/>
        <dsp:cNvSpPr/>
      </dsp:nvSpPr>
      <dsp:spPr>
        <a:xfrm>
          <a:off x="860466" y="-275"/>
          <a:ext cx="3553376" cy="3553376"/>
        </a:xfrm>
        <a:prstGeom prst="circularArrow">
          <a:avLst>
            <a:gd name="adj1" fmla="val 3985"/>
            <a:gd name="adj2" fmla="val 249987"/>
            <a:gd name="adj3" fmla="val 9774429"/>
            <a:gd name="adj4" fmla="val 8181645"/>
            <a:gd name="adj5" fmla="val 465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AF4C937-E8A6-4C07-A95A-F7BB0322A481}">
      <dsp:nvSpPr>
        <dsp:cNvPr id="0" name=""/>
        <dsp:cNvSpPr/>
      </dsp:nvSpPr>
      <dsp:spPr>
        <a:xfrm>
          <a:off x="650762" y="1413288"/>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وسائل التنفيذ</a:t>
          </a:r>
          <a:endParaRPr lang="ar-SA" sz="1200" b="1" kern="1200"/>
        </a:p>
      </dsp:txBody>
      <dsp:txXfrm>
        <a:off x="650762" y="1413288"/>
        <a:ext cx="726247" cy="726247"/>
      </dsp:txXfrm>
    </dsp:sp>
    <dsp:sp modelId="{39BE9734-F167-4A89-9735-5FE87B22F6D5}">
      <dsp:nvSpPr>
        <dsp:cNvPr id="0" name=""/>
        <dsp:cNvSpPr/>
      </dsp:nvSpPr>
      <dsp:spPr>
        <a:xfrm>
          <a:off x="860466" y="-275"/>
          <a:ext cx="3553376" cy="3553376"/>
        </a:xfrm>
        <a:prstGeom prst="circularArrow">
          <a:avLst>
            <a:gd name="adj1" fmla="val 3985"/>
            <a:gd name="adj2" fmla="val 249987"/>
            <a:gd name="adj3" fmla="val 13168368"/>
            <a:gd name="adj4" fmla="val 11575584"/>
            <a:gd name="adj5" fmla="val 465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6636612-EDF2-4815-AFEF-9059DA58FCF0}">
      <dsp:nvSpPr>
        <dsp:cNvPr id="0" name=""/>
        <dsp:cNvSpPr/>
      </dsp:nvSpPr>
      <dsp:spPr>
        <a:xfrm>
          <a:off x="1462396" y="7497"/>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التنفيذ والمتابعة</a:t>
          </a:r>
          <a:endParaRPr lang="ar-SA" sz="1200" b="1" kern="1200"/>
        </a:p>
      </dsp:txBody>
      <dsp:txXfrm>
        <a:off x="1462396" y="7497"/>
        <a:ext cx="726247" cy="726247"/>
      </dsp:txXfrm>
    </dsp:sp>
    <dsp:sp modelId="{75E8498B-3C7E-4A15-B7C2-1D8D8E41F5E5}">
      <dsp:nvSpPr>
        <dsp:cNvPr id="0" name=""/>
        <dsp:cNvSpPr/>
      </dsp:nvSpPr>
      <dsp:spPr>
        <a:xfrm>
          <a:off x="860466" y="-275"/>
          <a:ext cx="3553376" cy="3553376"/>
        </a:xfrm>
        <a:prstGeom prst="circularArrow">
          <a:avLst>
            <a:gd name="adj1" fmla="val 3985"/>
            <a:gd name="adj2" fmla="val 249987"/>
            <a:gd name="adj3" fmla="val 16912386"/>
            <a:gd name="adj4" fmla="val 15237627"/>
            <a:gd name="adj5" fmla="val 465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41FA1-CB6E-4869-9545-E99CBD310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15095</Words>
  <Characters>86046</Characters>
  <Application>Microsoft Office Word</Application>
  <DocSecurity>0</DocSecurity>
  <Lines>717</Lines>
  <Paragraphs>201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Hasn</dc:creator>
  <cp:keywords/>
  <dc:description/>
  <cp:lastModifiedBy>Farhan alanzi</cp:lastModifiedBy>
  <cp:revision>4</cp:revision>
  <dcterms:created xsi:type="dcterms:W3CDTF">2025-03-10T14:50:00Z</dcterms:created>
  <dcterms:modified xsi:type="dcterms:W3CDTF">2025-03-10T14:50:00Z</dcterms:modified>
</cp:coreProperties>
</file>