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2B018" w14:textId="139545FD" w:rsidR="00B55160" w:rsidRPr="00A06E64" w:rsidRDefault="00261E57" w:rsidP="007D7A5D">
      <w:pPr>
        <w:spacing w:after="0" w:line="480" w:lineRule="auto"/>
        <w:rPr>
          <w:rFonts w:asciiTheme="majorBidi" w:hAnsiTheme="majorBidi" w:cstheme="majorBidi"/>
          <w:b/>
          <w:bCs/>
        </w:rPr>
      </w:pPr>
      <w:r w:rsidRPr="00A06E64">
        <w:rPr>
          <w:rFonts w:asciiTheme="majorBidi" w:hAnsiTheme="majorBidi" w:cstheme="majorBidi"/>
          <w:b/>
          <w:bCs/>
          <w:noProof/>
        </w:rPr>
        <w:drawing>
          <wp:anchor distT="0" distB="0" distL="114300" distR="114300" simplePos="0" relativeHeight="251659264" behindDoc="0" locked="0" layoutInCell="1" allowOverlap="1" wp14:anchorId="77760896" wp14:editId="26508D66">
            <wp:simplePos x="0" y="0"/>
            <wp:positionH relativeFrom="margin">
              <wp:posOffset>3562350</wp:posOffset>
            </wp:positionH>
            <wp:positionV relativeFrom="margin">
              <wp:posOffset>-590550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06E64">
        <w:rPr>
          <w:rFonts w:asciiTheme="majorBidi" w:hAnsiTheme="majorBidi" w:cstheme="majorBidi"/>
          <w:b/>
          <w:bCs/>
        </w:rPr>
        <w:t>Midocean University</w:t>
      </w:r>
    </w:p>
    <w:p w14:paraId="0F979624" w14:textId="6850EF8C" w:rsidR="00261E57" w:rsidRPr="00A06E64" w:rsidRDefault="00261E57" w:rsidP="007D7A5D">
      <w:pPr>
        <w:spacing w:after="0" w:line="480" w:lineRule="auto"/>
        <w:rPr>
          <w:rFonts w:asciiTheme="majorBidi" w:hAnsiTheme="majorBidi" w:cstheme="majorBidi"/>
          <w:b/>
          <w:bCs/>
        </w:rPr>
      </w:pPr>
      <w:r w:rsidRPr="00A06E64">
        <w:rPr>
          <w:rFonts w:asciiTheme="majorBidi" w:hAnsiTheme="majorBidi" w:cstheme="majorBidi"/>
          <w:b/>
          <w:bCs/>
        </w:rPr>
        <w:t xml:space="preserve">Business College </w:t>
      </w:r>
    </w:p>
    <w:p w14:paraId="78A584A1" w14:textId="4BF48DD6" w:rsidR="00261E57" w:rsidRPr="00A06E64" w:rsidRDefault="00261E57" w:rsidP="007D7A5D">
      <w:pPr>
        <w:spacing w:after="0" w:line="480" w:lineRule="auto"/>
        <w:rPr>
          <w:rFonts w:asciiTheme="majorBidi" w:hAnsiTheme="majorBidi" w:cstheme="majorBidi"/>
          <w:b/>
          <w:bCs/>
        </w:rPr>
      </w:pPr>
      <w:r w:rsidRPr="00A06E64">
        <w:rPr>
          <w:rFonts w:asciiTheme="majorBidi" w:hAnsiTheme="majorBidi" w:cstheme="majorBidi"/>
          <w:b/>
          <w:bCs/>
        </w:rPr>
        <w:t>Master of Project Management</w:t>
      </w:r>
    </w:p>
    <w:p w14:paraId="59B270FE" w14:textId="77777777" w:rsidR="00261E57" w:rsidRPr="00A06E64" w:rsidRDefault="00261E57" w:rsidP="007D7A5D">
      <w:pPr>
        <w:spacing w:after="0" w:line="480" w:lineRule="auto"/>
        <w:rPr>
          <w:rFonts w:asciiTheme="majorBidi" w:hAnsiTheme="majorBidi" w:cstheme="majorBidi"/>
        </w:rPr>
      </w:pPr>
    </w:p>
    <w:p w14:paraId="3956530D" w14:textId="77777777" w:rsidR="00261E57" w:rsidRPr="00A06E64" w:rsidRDefault="00261E57" w:rsidP="007D7A5D">
      <w:pPr>
        <w:spacing w:after="0" w:line="480" w:lineRule="auto"/>
        <w:rPr>
          <w:rFonts w:asciiTheme="majorBidi" w:hAnsiTheme="majorBidi" w:cstheme="majorBidi"/>
        </w:rPr>
      </w:pPr>
    </w:p>
    <w:p w14:paraId="7E129244" w14:textId="4F2D66B7" w:rsidR="00261E57" w:rsidRPr="00A06E64" w:rsidRDefault="00261E57" w:rsidP="007D7A5D">
      <w:pPr>
        <w:spacing w:after="0" w:line="480" w:lineRule="auto"/>
        <w:jc w:val="center"/>
        <w:rPr>
          <w:rFonts w:asciiTheme="majorBidi" w:hAnsiTheme="majorBidi" w:cstheme="majorBidi"/>
          <w:b/>
          <w:bCs/>
        </w:rPr>
      </w:pPr>
      <w:r w:rsidRPr="00A06E64">
        <w:rPr>
          <w:rFonts w:asciiTheme="majorBidi" w:hAnsiTheme="majorBidi" w:cstheme="majorBidi"/>
          <w:b/>
          <w:bCs/>
        </w:rPr>
        <w:t>The Effect of Health and Safety on Project Progress</w:t>
      </w:r>
      <w:r w:rsidR="00665040" w:rsidRPr="00A06E64">
        <w:rPr>
          <w:rFonts w:asciiTheme="majorBidi" w:hAnsiTheme="majorBidi" w:cstheme="majorBidi"/>
          <w:b/>
          <w:bCs/>
        </w:rPr>
        <w:t xml:space="preserve"> and It’s Precautions</w:t>
      </w:r>
    </w:p>
    <w:p w14:paraId="634E0A4A" w14:textId="77777777" w:rsidR="00261E57" w:rsidRPr="00A06E64" w:rsidRDefault="00261E57" w:rsidP="007D7A5D">
      <w:pPr>
        <w:spacing w:after="0" w:line="480" w:lineRule="auto"/>
        <w:jc w:val="center"/>
        <w:rPr>
          <w:rFonts w:asciiTheme="majorBidi" w:hAnsiTheme="majorBidi" w:cstheme="majorBidi"/>
          <w:b/>
          <w:bCs/>
        </w:rPr>
      </w:pPr>
    </w:p>
    <w:p w14:paraId="04494A9A" w14:textId="77777777" w:rsidR="00261E57" w:rsidRPr="00A06E64" w:rsidRDefault="00261E57" w:rsidP="007D7A5D">
      <w:pPr>
        <w:spacing w:after="0" w:line="480" w:lineRule="auto"/>
        <w:jc w:val="center"/>
        <w:rPr>
          <w:rFonts w:asciiTheme="majorBidi" w:hAnsiTheme="majorBidi" w:cstheme="majorBidi"/>
          <w:b/>
          <w:bCs/>
        </w:rPr>
      </w:pPr>
    </w:p>
    <w:p w14:paraId="0306B473" w14:textId="7EFD7558" w:rsidR="00261E57" w:rsidRPr="00A06E64" w:rsidRDefault="00261E57" w:rsidP="007D7A5D">
      <w:pPr>
        <w:spacing w:after="0" w:line="480" w:lineRule="auto"/>
        <w:jc w:val="center"/>
        <w:rPr>
          <w:rFonts w:asciiTheme="majorBidi" w:hAnsiTheme="majorBidi" w:cstheme="majorBidi"/>
          <w:b/>
          <w:bCs/>
        </w:rPr>
      </w:pPr>
      <w:r w:rsidRPr="00A06E64">
        <w:rPr>
          <w:rFonts w:asciiTheme="majorBidi" w:hAnsiTheme="majorBidi" w:cstheme="majorBidi"/>
          <w:b/>
          <w:bCs/>
        </w:rPr>
        <w:t xml:space="preserve">Mohammed Shah </w:t>
      </w:r>
      <w:proofErr w:type="spellStart"/>
      <w:r w:rsidRPr="00A06E64">
        <w:rPr>
          <w:rFonts w:asciiTheme="majorBidi" w:hAnsiTheme="majorBidi" w:cstheme="majorBidi"/>
          <w:b/>
          <w:bCs/>
        </w:rPr>
        <w:t>Alibrahim</w:t>
      </w:r>
      <w:proofErr w:type="spellEnd"/>
      <w:r w:rsidRPr="00A06E64">
        <w:rPr>
          <w:rFonts w:asciiTheme="majorBidi" w:hAnsiTheme="majorBidi" w:cstheme="majorBidi"/>
          <w:b/>
          <w:bCs/>
        </w:rPr>
        <w:t xml:space="preserve"> – 242001714</w:t>
      </w:r>
    </w:p>
    <w:p w14:paraId="257D87AB" w14:textId="77777777" w:rsidR="00261E57" w:rsidRPr="00A06E64" w:rsidRDefault="00261E57" w:rsidP="007D7A5D">
      <w:pPr>
        <w:spacing w:after="0" w:line="480" w:lineRule="auto"/>
        <w:jc w:val="center"/>
        <w:rPr>
          <w:rFonts w:asciiTheme="majorBidi" w:hAnsiTheme="majorBidi" w:cstheme="majorBidi"/>
          <w:b/>
          <w:bCs/>
        </w:rPr>
      </w:pPr>
    </w:p>
    <w:p w14:paraId="0377DB7E" w14:textId="1F4B519F" w:rsidR="00261E57" w:rsidRPr="00A06E64" w:rsidRDefault="00261E57" w:rsidP="007D7A5D">
      <w:pPr>
        <w:spacing w:after="0" w:line="480" w:lineRule="auto"/>
        <w:jc w:val="center"/>
        <w:rPr>
          <w:rFonts w:asciiTheme="majorBidi" w:hAnsiTheme="majorBidi" w:cstheme="majorBidi"/>
          <w:b/>
          <w:bCs/>
        </w:rPr>
      </w:pPr>
      <w:r w:rsidRPr="00A06E64">
        <w:rPr>
          <w:rFonts w:asciiTheme="majorBidi" w:hAnsiTheme="majorBidi" w:cstheme="majorBidi"/>
          <w:b/>
          <w:bCs/>
        </w:rPr>
        <w:t>Under Supervision</w:t>
      </w:r>
      <w:r w:rsidR="00A908E6" w:rsidRPr="00A06E64">
        <w:rPr>
          <w:rFonts w:asciiTheme="majorBidi" w:hAnsiTheme="majorBidi" w:cstheme="majorBidi"/>
          <w:b/>
          <w:bCs/>
        </w:rPr>
        <w:t xml:space="preserve"> of</w:t>
      </w:r>
    </w:p>
    <w:p w14:paraId="74CE2587" w14:textId="1FEB3ACF" w:rsidR="00261E57" w:rsidRPr="00A06E64" w:rsidRDefault="00261E57" w:rsidP="007D7A5D">
      <w:pPr>
        <w:spacing w:after="0" w:line="480" w:lineRule="auto"/>
        <w:jc w:val="center"/>
        <w:rPr>
          <w:rFonts w:asciiTheme="majorBidi" w:hAnsiTheme="majorBidi" w:cstheme="majorBidi"/>
        </w:rPr>
      </w:pPr>
      <w:r w:rsidRPr="00A06E64">
        <w:rPr>
          <w:rFonts w:asciiTheme="majorBidi" w:hAnsiTheme="majorBidi" w:cstheme="majorBidi"/>
        </w:rPr>
        <w:t xml:space="preserve">Dr. </w:t>
      </w:r>
      <w:proofErr w:type="spellStart"/>
      <w:r w:rsidRPr="00A06E64">
        <w:rPr>
          <w:rFonts w:asciiTheme="majorBidi" w:hAnsiTheme="majorBidi" w:cstheme="majorBidi"/>
        </w:rPr>
        <w:t>Alfaisal</w:t>
      </w:r>
      <w:proofErr w:type="spellEnd"/>
      <w:r w:rsidRPr="00A06E64">
        <w:rPr>
          <w:rFonts w:asciiTheme="majorBidi" w:hAnsiTheme="majorBidi" w:cstheme="majorBidi"/>
        </w:rPr>
        <w:t xml:space="preserve"> Abdulhameed </w:t>
      </w:r>
    </w:p>
    <w:p w14:paraId="78A14C15" w14:textId="58B5F9E9" w:rsidR="00261E57" w:rsidRPr="00A06E64" w:rsidRDefault="00261E57" w:rsidP="007D7A5D">
      <w:pPr>
        <w:spacing w:after="0" w:line="480" w:lineRule="auto"/>
        <w:jc w:val="center"/>
        <w:rPr>
          <w:rFonts w:asciiTheme="majorBidi" w:hAnsiTheme="majorBidi" w:cstheme="majorBidi"/>
        </w:rPr>
      </w:pPr>
      <w:r w:rsidRPr="00A06E64">
        <w:rPr>
          <w:rFonts w:asciiTheme="majorBidi" w:hAnsiTheme="majorBidi" w:cstheme="majorBidi"/>
        </w:rPr>
        <w:t>Dr. Faiz Jarad</w:t>
      </w:r>
    </w:p>
    <w:p w14:paraId="3DBD611C" w14:textId="33970DF9" w:rsidR="00261E57" w:rsidRPr="00A06E64" w:rsidRDefault="00261E57" w:rsidP="007D7A5D">
      <w:pPr>
        <w:spacing w:after="0" w:line="480" w:lineRule="auto"/>
        <w:jc w:val="center"/>
        <w:rPr>
          <w:rFonts w:asciiTheme="majorBidi" w:hAnsiTheme="majorBidi" w:cstheme="majorBidi"/>
          <w:b/>
          <w:bCs/>
        </w:rPr>
      </w:pPr>
      <w:r w:rsidRPr="00A06E64">
        <w:rPr>
          <w:rFonts w:asciiTheme="majorBidi" w:hAnsiTheme="majorBidi" w:cstheme="majorBidi"/>
          <w:b/>
          <w:bCs/>
        </w:rPr>
        <w:t>Academic Year:</w:t>
      </w:r>
    </w:p>
    <w:p w14:paraId="25D42266" w14:textId="1686815E" w:rsidR="00261E57" w:rsidRPr="00A06E64" w:rsidRDefault="00261E57" w:rsidP="007D7A5D">
      <w:pPr>
        <w:spacing w:after="0" w:line="480" w:lineRule="auto"/>
        <w:jc w:val="center"/>
        <w:rPr>
          <w:rFonts w:asciiTheme="majorBidi" w:hAnsiTheme="majorBidi" w:cstheme="majorBidi"/>
          <w:b/>
          <w:bCs/>
        </w:rPr>
      </w:pPr>
      <w:r w:rsidRPr="00A06E64">
        <w:rPr>
          <w:rFonts w:asciiTheme="majorBidi" w:hAnsiTheme="majorBidi" w:cstheme="majorBidi"/>
          <w:b/>
          <w:bCs/>
        </w:rPr>
        <w:t>2025</w:t>
      </w:r>
    </w:p>
    <w:p w14:paraId="74F8A0CF" w14:textId="77777777" w:rsidR="00B848CD" w:rsidRPr="00A06E64" w:rsidRDefault="00B848CD" w:rsidP="007D7A5D">
      <w:pPr>
        <w:spacing w:after="0" w:line="480" w:lineRule="auto"/>
        <w:jc w:val="center"/>
        <w:rPr>
          <w:rFonts w:asciiTheme="majorBidi" w:hAnsiTheme="majorBidi" w:cstheme="majorBidi"/>
          <w:b/>
          <w:bCs/>
        </w:rPr>
      </w:pPr>
    </w:p>
    <w:p w14:paraId="62591448" w14:textId="2B519CC9" w:rsidR="00A908E6" w:rsidRPr="00A06E64" w:rsidRDefault="00A908E6" w:rsidP="007D7A5D">
      <w:pPr>
        <w:spacing w:after="0" w:line="480" w:lineRule="auto"/>
        <w:jc w:val="center"/>
        <w:rPr>
          <w:rFonts w:asciiTheme="majorBidi" w:hAnsiTheme="majorBidi" w:cstheme="majorBidi"/>
          <w:b/>
          <w:bCs/>
        </w:rPr>
      </w:pPr>
      <w:r w:rsidRPr="00A06E64">
        <w:rPr>
          <w:rFonts w:asciiTheme="majorBidi" w:hAnsiTheme="majorBidi" w:cstheme="majorBidi"/>
          <w:b/>
          <w:bCs/>
        </w:rPr>
        <w:t>Copyright Notice</w:t>
      </w:r>
    </w:p>
    <w:p w14:paraId="1E6EBF6A" w14:textId="013E2495" w:rsidR="00DC2C9E" w:rsidRPr="00A06E64" w:rsidRDefault="009373C0" w:rsidP="007D7A5D">
      <w:pPr>
        <w:pStyle w:val="NormalWeb"/>
        <w:spacing w:after="0" w:afterAutospacing="0" w:line="480" w:lineRule="auto"/>
        <w:jc w:val="center"/>
        <w:rPr>
          <w:rFonts w:asciiTheme="majorBidi" w:hAnsiTheme="majorBidi" w:cstheme="majorBidi"/>
        </w:rPr>
      </w:pPr>
      <w:r w:rsidRPr="00A06E64">
        <w:rPr>
          <w:rFonts w:asciiTheme="majorBidi" w:hAnsiTheme="majorBidi" w:cstheme="majorBidi"/>
        </w:rPr>
        <w:t>All Copyrights</w:t>
      </w:r>
      <w:r w:rsidR="001F4119" w:rsidRPr="00A06E64">
        <w:rPr>
          <w:rFonts w:asciiTheme="majorBidi" w:hAnsiTheme="majorBidi" w:cstheme="majorBidi"/>
        </w:rPr>
        <w:t xml:space="preserve"> and printing are owned by Midocean University</w:t>
      </w:r>
    </w:p>
    <w:p w14:paraId="0C3378DA" w14:textId="77777777" w:rsidR="007D7A5D" w:rsidRPr="00A06E64" w:rsidRDefault="007D7A5D" w:rsidP="007D7A5D">
      <w:pPr>
        <w:spacing w:after="0" w:line="480" w:lineRule="auto"/>
        <w:jc w:val="center"/>
        <w:rPr>
          <w:rFonts w:asciiTheme="majorBidi" w:hAnsiTheme="majorBidi" w:cstheme="majorBidi"/>
          <w:b/>
          <w:bCs/>
        </w:rPr>
      </w:pPr>
    </w:p>
    <w:p w14:paraId="54ECDB41" w14:textId="77777777" w:rsidR="007D7A5D" w:rsidRPr="00A06E64" w:rsidRDefault="007D7A5D" w:rsidP="007D7A5D">
      <w:pPr>
        <w:spacing w:after="0" w:line="480" w:lineRule="auto"/>
        <w:jc w:val="center"/>
        <w:rPr>
          <w:rFonts w:asciiTheme="majorBidi" w:hAnsiTheme="majorBidi" w:cstheme="majorBidi"/>
          <w:b/>
          <w:bCs/>
        </w:rPr>
      </w:pPr>
    </w:p>
    <w:p w14:paraId="41189723" w14:textId="77777777" w:rsidR="007D7A5D" w:rsidRPr="00A06E64" w:rsidRDefault="007D7A5D" w:rsidP="007D7A5D">
      <w:pPr>
        <w:spacing w:after="0" w:line="480" w:lineRule="auto"/>
        <w:jc w:val="center"/>
        <w:rPr>
          <w:rFonts w:asciiTheme="majorBidi" w:hAnsiTheme="majorBidi" w:cstheme="majorBidi"/>
          <w:b/>
          <w:bCs/>
        </w:rPr>
      </w:pPr>
    </w:p>
    <w:p w14:paraId="0A67FEC8" w14:textId="77777777" w:rsidR="007D7A5D" w:rsidRPr="00A06E64" w:rsidRDefault="007D7A5D" w:rsidP="007D7A5D">
      <w:pPr>
        <w:spacing w:after="0" w:line="480" w:lineRule="auto"/>
        <w:jc w:val="center"/>
        <w:rPr>
          <w:rFonts w:asciiTheme="majorBidi" w:hAnsiTheme="majorBidi" w:cstheme="majorBidi"/>
          <w:b/>
          <w:bCs/>
        </w:rPr>
      </w:pPr>
    </w:p>
    <w:p w14:paraId="453AFD85" w14:textId="77777777" w:rsidR="007D7A5D" w:rsidRPr="00A06E64" w:rsidRDefault="007D7A5D" w:rsidP="007D7A5D">
      <w:pPr>
        <w:spacing w:after="0" w:line="480" w:lineRule="auto"/>
        <w:jc w:val="center"/>
        <w:rPr>
          <w:rFonts w:asciiTheme="majorBidi" w:hAnsiTheme="majorBidi" w:cstheme="majorBidi"/>
          <w:b/>
          <w:bCs/>
        </w:rPr>
      </w:pPr>
    </w:p>
    <w:p w14:paraId="5AA846B4" w14:textId="79904471" w:rsidR="003534C4" w:rsidRPr="00A06E64" w:rsidRDefault="00A82FA5" w:rsidP="00A06E64">
      <w:pPr>
        <w:spacing w:after="0" w:line="480" w:lineRule="auto"/>
        <w:jc w:val="center"/>
        <w:rPr>
          <w:rFonts w:asciiTheme="majorBidi" w:hAnsiTheme="majorBidi" w:cstheme="majorBidi"/>
          <w:b/>
          <w:bCs/>
          <w:sz w:val="32"/>
          <w:szCs w:val="32"/>
        </w:rPr>
      </w:pPr>
      <w:r w:rsidRPr="00A06E64">
        <w:rPr>
          <w:rFonts w:asciiTheme="majorBidi" w:hAnsiTheme="majorBidi" w:cstheme="majorBidi"/>
          <w:b/>
          <w:bCs/>
          <w:sz w:val="32"/>
          <w:szCs w:val="32"/>
        </w:rPr>
        <w:lastRenderedPageBreak/>
        <w:t xml:space="preserve">Abstract   </w:t>
      </w:r>
    </w:p>
    <w:p w14:paraId="563AD300" w14:textId="4D754960" w:rsidR="00DC2C9E" w:rsidRPr="00A06E64" w:rsidRDefault="00A82FA5" w:rsidP="00A82FA5">
      <w:pPr>
        <w:spacing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Every project faces challenges which include financial problems together with material shortages and insufficient workforce. Health and safety practices represent a critical factor which often receives insufficient attention although they significantly impact project outcomes. The research investigates how effective safety protocols protect projects by reducing risks and boosting productivity and preventing work-stopping issues. The research used surveys and interviews together with document reviews and real-life examples to determine the actual influence of health and safety initiatives on project performance. The research indicates that companies which prioritize safety during project planning experience better overall project outcomes. Following safety rules serves two purposes: it protects personnel while maintaining work continuity.</w:t>
      </w:r>
    </w:p>
    <w:p w14:paraId="3F8D810A" w14:textId="77777777" w:rsidR="001F4119" w:rsidRPr="00A06E64" w:rsidRDefault="001F4119" w:rsidP="007D7A5D">
      <w:pPr>
        <w:spacing w:after="0" w:line="480" w:lineRule="auto"/>
        <w:jc w:val="center"/>
        <w:rPr>
          <w:rFonts w:asciiTheme="majorBidi" w:hAnsiTheme="majorBidi" w:cstheme="majorBidi"/>
          <w:b/>
          <w:bCs/>
        </w:rPr>
      </w:pPr>
    </w:p>
    <w:p w14:paraId="2BD2CA51" w14:textId="14C15072" w:rsidR="007B19DE" w:rsidRPr="00A06E64" w:rsidRDefault="007B19DE" w:rsidP="007D7A5D">
      <w:pPr>
        <w:spacing w:after="0" w:line="480" w:lineRule="auto"/>
        <w:rPr>
          <w:rFonts w:asciiTheme="majorBidi" w:hAnsiTheme="majorBidi" w:cstheme="majorBidi"/>
          <w:b/>
          <w:bCs/>
        </w:rPr>
      </w:pPr>
    </w:p>
    <w:p w14:paraId="6E575A8D" w14:textId="77777777" w:rsidR="00A06E64" w:rsidRPr="00A06E64" w:rsidRDefault="00A06E64" w:rsidP="007D7A5D">
      <w:pPr>
        <w:spacing w:after="0" w:line="480" w:lineRule="auto"/>
        <w:rPr>
          <w:rFonts w:asciiTheme="majorBidi" w:hAnsiTheme="majorBidi" w:cstheme="majorBidi"/>
          <w:b/>
          <w:bCs/>
        </w:rPr>
      </w:pPr>
    </w:p>
    <w:p w14:paraId="4B3D67B1" w14:textId="77777777" w:rsidR="00A06E64" w:rsidRPr="00A06E64" w:rsidRDefault="00A06E64" w:rsidP="007D7A5D">
      <w:pPr>
        <w:spacing w:after="0" w:line="480" w:lineRule="auto"/>
        <w:rPr>
          <w:rFonts w:asciiTheme="majorBidi" w:hAnsiTheme="majorBidi" w:cstheme="majorBidi"/>
          <w:b/>
          <w:bCs/>
        </w:rPr>
      </w:pPr>
    </w:p>
    <w:p w14:paraId="132B86E1" w14:textId="77777777" w:rsidR="00A06E64" w:rsidRPr="00A06E64" w:rsidRDefault="00A06E64" w:rsidP="007D7A5D">
      <w:pPr>
        <w:spacing w:after="0" w:line="480" w:lineRule="auto"/>
        <w:rPr>
          <w:rFonts w:asciiTheme="majorBidi" w:hAnsiTheme="majorBidi" w:cstheme="majorBidi"/>
          <w:b/>
          <w:bCs/>
        </w:rPr>
      </w:pPr>
    </w:p>
    <w:p w14:paraId="0B945AA0" w14:textId="77777777" w:rsidR="00A06E64" w:rsidRPr="00A06E64" w:rsidRDefault="00A06E64" w:rsidP="007D7A5D">
      <w:pPr>
        <w:spacing w:after="0" w:line="480" w:lineRule="auto"/>
        <w:rPr>
          <w:rFonts w:asciiTheme="majorBidi" w:hAnsiTheme="majorBidi" w:cstheme="majorBidi"/>
          <w:b/>
          <w:bCs/>
        </w:rPr>
      </w:pPr>
    </w:p>
    <w:p w14:paraId="2D818393" w14:textId="77777777" w:rsidR="00A06E64" w:rsidRPr="00A06E64" w:rsidRDefault="00A06E64" w:rsidP="007D7A5D">
      <w:pPr>
        <w:spacing w:after="0" w:line="480" w:lineRule="auto"/>
        <w:rPr>
          <w:rFonts w:asciiTheme="majorBidi" w:hAnsiTheme="majorBidi" w:cstheme="majorBidi"/>
          <w:b/>
          <w:bCs/>
        </w:rPr>
      </w:pPr>
    </w:p>
    <w:p w14:paraId="3866A184" w14:textId="77777777" w:rsidR="00A06E64" w:rsidRPr="00A06E64" w:rsidRDefault="00A06E64" w:rsidP="007D7A5D">
      <w:pPr>
        <w:spacing w:after="0" w:line="480" w:lineRule="auto"/>
        <w:rPr>
          <w:rFonts w:asciiTheme="majorBidi" w:hAnsiTheme="majorBidi" w:cstheme="majorBidi"/>
          <w:b/>
          <w:bCs/>
        </w:rPr>
      </w:pPr>
    </w:p>
    <w:p w14:paraId="7AAABFEC" w14:textId="77777777" w:rsidR="00A06E64" w:rsidRPr="00A06E64" w:rsidRDefault="00A06E64" w:rsidP="007D7A5D">
      <w:pPr>
        <w:spacing w:after="0" w:line="480" w:lineRule="auto"/>
        <w:rPr>
          <w:rFonts w:asciiTheme="majorBidi" w:hAnsiTheme="majorBidi" w:cstheme="majorBidi"/>
          <w:b/>
          <w:bCs/>
        </w:rPr>
      </w:pPr>
    </w:p>
    <w:p w14:paraId="0A24E30B" w14:textId="77777777" w:rsidR="00A06E64" w:rsidRPr="00A06E64" w:rsidRDefault="00A06E64" w:rsidP="007D7A5D">
      <w:pPr>
        <w:spacing w:after="0" w:line="480" w:lineRule="auto"/>
        <w:rPr>
          <w:rFonts w:asciiTheme="majorBidi" w:hAnsiTheme="majorBidi" w:cstheme="majorBidi"/>
          <w:b/>
          <w:bCs/>
        </w:rPr>
      </w:pPr>
    </w:p>
    <w:p w14:paraId="20FB996A" w14:textId="77777777" w:rsidR="00A06E64" w:rsidRPr="00A06E64" w:rsidRDefault="00A06E64" w:rsidP="007D7A5D">
      <w:pPr>
        <w:spacing w:after="0" w:line="480" w:lineRule="auto"/>
        <w:rPr>
          <w:rFonts w:asciiTheme="majorBidi" w:hAnsiTheme="majorBidi" w:cstheme="majorBidi"/>
          <w:b/>
          <w:bCs/>
        </w:rPr>
      </w:pPr>
    </w:p>
    <w:p w14:paraId="021595FC" w14:textId="77777777" w:rsidR="00A06E64" w:rsidRPr="00A06E64" w:rsidRDefault="00A06E64" w:rsidP="007D7A5D">
      <w:pPr>
        <w:spacing w:after="0" w:line="480" w:lineRule="auto"/>
        <w:rPr>
          <w:rFonts w:asciiTheme="majorBidi" w:hAnsiTheme="majorBidi" w:cstheme="majorBidi"/>
          <w:b/>
          <w:bCs/>
        </w:rPr>
      </w:pPr>
    </w:p>
    <w:p w14:paraId="39335682" w14:textId="77777777" w:rsidR="00A06E64" w:rsidRPr="00A06E64" w:rsidRDefault="00A06E64" w:rsidP="007D7A5D">
      <w:pPr>
        <w:spacing w:after="0" w:line="480" w:lineRule="auto"/>
        <w:rPr>
          <w:rFonts w:asciiTheme="majorBidi" w:hAnsiTheme="majorBidi" w:cstheme="majorBidi"/>
          <w:b/>
          <w:bCs/>
        </w:rPr>
      </w:pPr>
    </w:p>
    <w:p w14:paraId="69F57C30" w14:textId="0F78D571" w:rsidR="00A908E6" w:rsidRPr="00A06E64" w:rsidRDefault="00A908E6" w:rsidP="007D7A5D">
      <w:pPr>
        <w:spacing w:after="0" w:line="480" w:lineRule="auto"/>
        <w:jc w:val="center"/>
        <w:rPr>
          <w:rFonts w:asciiTheme="majorBidi" w:hAnsiTheme="majorBidi" w:cstheme="majorBidi"/>
          <w:sz w:val="32"/>
          <w:szCs w:val="32"/>
          <w:rtl/>
        </w:rPr>
      </w:pPr>
      <w:r w:rsidRPr="00A06E64">
        <w:rPr>
          <w:rFonts w:asciiTheme="majorBidi" w:hAnsiTheme="majorBidi" w:cstheme="majorBidi"/>
          <w:b/>
          <w:bCs/>
          <w:sz w:val="32"/>
          <w:szCs w:val="32"/>
        </w:rPr>
        <w:lastRenderedPageBreak/>
        <w:t>Acknowledgement</w:t>
      </w:r>
    </w:p>
    <w:p w14:paraId="705EFAF8" w14:textId="77777777" w:rsidR="00A06E64" w:rsidRPr="00A06E64" w:rsidRDefault="00A06E64" w:rsidP="00A06E64">
      <w:pPr>
        <w:spacing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I am grateful to Midocean University for the opportunity and resources that enabled me to pursue my master’s degree. The university’s commitment to academic excellence and research has been very important in the successful completion of this study.</w:t>
      </w:r>
    </w:p>
    <w:p w14:paraId="06CEF9AD" w14:textId="77777777" w:rsidR="00A06E64" w:rsidRPr="00A06E64" w:rsidRDefault="00A06E64" w:rsidP="00A06E64">
      <w:pPr>
        <w:spacing w:after="0" w:line="480" w:lineRule="auto"/>
        <w:rPr>
          <w:rFonts w:asciiTheme="majorBidi" w:eastAsia="Times New Roman" w:hAnsiTheme="majorBidi" w:cstheme="majorBidi"/>
          <w:kern w:val="0"/>
          <w14:ligatures w14:val="none"/>
        </w:rPr>
      </w:pPr>
    </w:p>
    <w:p w14:paraId="4D4D25CF" w14:textId="77777777" w:rsidR="00A06E64" w:rsidRPr="00A06E64" w:rsidRDefault="00A06E64" w:rsidP="00A06E64">
      <w:pPr>
        <w:spacing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I am very grateful to all my professors for their guidance, support and encouragement throughout this journey. Their expertise, feedback and commitment to the development of knowledge have significantly contributed to my academic and professional development.</w:t>
      </w:r>
    </w:p>
    <w:p w14:paraId="23B04660" w14:textId="77777777" w:rsidR="00A06E64" w:rsidRPr="00A06E64" w:rsidRDefault="00A06E64" w:rsidP="00A06E64">
      <w:pPr>
        <w:spacing w:after="0" w:line="480" w:lineRule="auto"/>
        <w:rPr>
          <w:rFonts w:asciiTheme="majorBidi" w:eastAsia="Times New Roman" w:hAnsiTheme="majorBidi" w:cstheme="majorBidi"/>
          <w:kern w:val="0"/>
          <w14:ligatures w14:val="none"/>
        </w:rPr>
      </w:pPr>
    </w:p>
    <w:p w14:paraId="7B291AA4" w14:textId="3C8891FD" w:rsidR="00105D8B" w:rsidRPr="00A06E64" w:rsidRDefault="00A06E64" w:rsidP="00A06E64">
      <w:pPr>
        <w:spacing w:after="0" w:line="480" w:lineRule="auto"/>
        <w:rPr>
          <w:rFonts w:asciiTheme="majorBidi" w:hAnsiTheme="majorBidi" w:cstheme="majorBidi"/>
          <w:b/>
          <w:bCs/>
        </w:rPr>
      </w:pPr>
      <w:r w:rsidRPr="00A06E64">
        <w:rPr>
          <w:rFonts w:asciiTheme="majorBidi" w:eastAsia="Times New Roman" w:hAnsiTheme="majorBidi" w:cstheme="majorBidi"/>
          <w:kern w:val="0"/>
          <w14:ligatures w14:val="none"/>
        </w:rPr>
        <w:t>I would like to thank everyone who has been of help to me during this process including my colleagues, friends and family who have been of great encouragement and motivation.</w:t>
      </w:r>
    </w:p>
    <w:p w14:paraId="7BA7CC28" w14:textId="77777777" w:rsidR="00105D8B" w:rsidRPr="00A06E64" w:rsidRDefault="00105D8B" w:rsidP="00A06E64">
      <w:pPr>
        <w:spacing w:after="0" w:line="480" w:lineRule="auto"/>
        <w:rPr>
          <w:rFonts w:asciiTheme="majorBidi" w:hAnsiTheme="majorBidi" w:cstheme="majorBidi"/>
          <w:b/>
          <w:bCs/>
        </w:rPr>
      </w:pPr>
    </w:p>
    <w:p w14:paraId="7054E213" w14:textId="77777777" w:rsidR="00105D8B" w:rsidRPr="00A06E64" w:rsidRDefault="00105D8B" w:rsidP="007D7A5D">
      <w:pPr>
        <w:spacing w:after="0" w:line="480" w:lineRule="auto"/>
        <w:jc w:val="center"/>
        <w:rPr>
          <w:rFonts w:asciiTheme="majorBidi" w:hAnsiTheme="majorBidi" w:cstheme="majorBidi"/>
          <w:b/>
          <w:bCs/>
        </w:rPr>
      </w:pPr>
    </w:p>
    <w:p w14:paraId="430FC102" w14:textId="77777777" w:rsidR="00105D8B" w:rsidRPr="00A06E64" w:rsidRDefault="00105D8B" w:rsidP="007D7A5D">
      <w:pPr>
        <w:spacing w:after="0" w:line="480" w:lineRule="auto"/>
        <w:jc w:val="center"/>
        <w:rPr>
          <w:rFonts w:asciiTheme="majorBidi" w:hAnsiTheme="majorBidi" w:cstheme="majorBidi"/>
          <w:b/>
          <w:bCs/>
        </w:rPr>
      </w:pPr>
    </w:p>
    <w:p w14:paraId="29469069" w14:textId="45040F97" w:rsidR="00105D8B" w:rsidRPr="00A06E64" w:rsidRDefault="00105D8B" w:rsidP="007D7A5D">
      <w:pPr>
        <w:spacing w:after="0" w:line="480" w:lineRule="auto"/>
        <w:jc w:val="center"/>
        <w:rPr>
          <w:rFonts w:asciiTheme="majorBidi" w:hAnsiTheme="majorBidi" w:cstheme="majorBidi"/>
          <w:b/>
          <w:bCs/>
        </w:rPr>
      </w:pPr>
    </w:p>
    <w:p w14:paraId="1C3B6DE6" w14:textId="77777777" w:rsidR="007D7A5D" w:rsidRPr="00A06E64" w:rsidRDefault="007D7A5D" w:rsidP="007D7A5D">
      <w:pPr>
        <w:spacing w:after="0" w:line="480" w:lineRule="auto"/>
        <w:jc w:val="center"/>
        <w:rPr>
          <w:rFonts w:asciiTheme="majorBidi" w:hAnsiTheme="majorBidi" w:cstheme="majorBidi"/>
          <w:b/>
          <w:bCs/>
        </w:rPr>
      </w:pPr>
    </w:p>
    <w:p w14:paraId="598BCEE1" w14:textId="77777777" w:rsidR="007D7A5D" w:rsidRPr="00A06E64" w:rsidRDefault="007D7A5D" w:rsidP="007D7A5D">
      <w:pPr>
        <w:spacing w:after="0" w:line="480" w:lineRule="auto"/>
        <w:jc w:val="center"/>
        <w:rPr>
          <w:rFonts w:asciiTheme="majorBidi" w:hAnsiTheme="majorBidi" w:cstheme="majorBidi"/>
          <w:b/>
          <w:bCs/>
        </w:rPr>
      </w:pPr>
    </w:p>
    <w:p w14:paraId="1C09CEF7" w14:textId="77777777" w:rsidR="007D7A5D" w:rsidRPr="00A06E64" w:rsidRDefault="007D7A5D" w:rsidP="007D7A5D">
      <w:pPr>
        <w:spacing w:after="0" w:line="480" w:lineRule="auto"/>
        <w:jc w:val="center"/>
        <w:rPr>
          <w:rFonts w:asciiTheme="majorBidi" w:hAnsiTheme="majorBidi" w:cstheme="majorBidi"/>
          <w:b/>
          <w:bCs/>
        </w:rPr>
      </w:pPr>
    </w:p>
    <w:p w14:paraId="254D2CA0" w14:textId="77777777" w:rsidR="003C1872" w:rsidRPr="00A06E64" w:rsidRDefault="003C1872" w:rsidP="007D7A5D">
      <w:pPr>
        <w:spacing w:after="0" w:line="480" w:lineRule="auto"/>
        <w:jc w:val="center"/>
        <w:rPr>
          <w:rFonts w:asciiTheme="majorBidi" w:hAnsiTheme="majorBidi" w:cstheme="majorBidi"/>
          <w:b/>
          <w:bCs/>
        </w:rPr>
      </w:pPr>
    </w:p>
    <w:p w14:paraId="0490B892" w14:textId="77777777" w:rsidR="003C1872" w:rsidRDefault="003C1872" w:rsidP="007D7A5D">
      <w:pPr>
        <w:spacing w:after="0" w:line="480" w:lineRule="auto"/>
        <w:jc w:val="center"/>
        <w:rPr>
          <w:rFonts w:asciiTheme="majorBidi" w:hAnsiTheme="majorBidi" w:cstheme="majorBidi"/>
          <w:b/>
          <w:bCs/>
        </w:rPr>
      </w:pPr>
    </w:p>
    <w:p w14:paraId="01843302" w14:textId="77777777" w:rsidR="002F1F3E" w:rsidRDefault="002F1F3E" w:rsidP="007D7A5D">
      <w:pPr>
        <w:spacing w:after="0" w:line="480" w:lineRule="auto"/>
        <w:jc w:val="center"/>
        <w:rPr>
          <w:rFonts w:asciiTheme="majorBidi" w:hAnsiTheme="majorBidi" w:cstheme="majorBidi"/>
          <w:b/>
          <w:bCs/>
        </w:rPr>
      </w:pPr>
    </w:p>
    <w:p w14:paraId="31FC01B0" w14:textId="77777777" w:rsidR="002F1F3E" w:rsidRPr="00A06E64" w:rsidRDefault="002F1F3E" w:rsidP="007D7A5D">
      <w:pPr>
        <w:spacing w:after="0" w:line="480" w:lineRule="auto"/>
        <w:jc w:val="center"/>
        <w:rPr>
          <w:rFonts w:asciiTheme="majorBidi" w:hAnsiTheme="majorBidi" w:cstheme="majorBidi"/>
          <w:b/>
          <w:bCs/>
        </w:rPr>
      </w:pPr>
    </w:p>
    <w:p w14:paraId="2FF8D7F8" w14:textId="77777777" w:rsidR="00DC2C9E" w:rsidRPr="00A06E64" w:rsidRDefault="00DC2C9E" w:rsidP="007D7A5D">
      <w:pPr>
        <w:spacing w:after="0" w:line="480" w:lineRule="auto"/>
        <w:rPr>
          <w:rFonts w:asciiTheme="majorBidi" w:hAnsiTheme="majorBidi" w:cstheme="majorBidi"/>
          <w:b/>
          <w:bCs/>
        </w:rPr>
      </w:pPr>
    </w:p>
    <w:p w14:paraId="5AA3E98B" w14:textId="58B57C69" w:rsidR="00B848CD" w:rsidRPr="00A06E64" w:rsidRDefault="00A908E6" w:rsidP="007D7A5D">
      <w:pPr>
        <w:spacing w:after="0" w:line="480" w:lineRule="auto"/>
        <w:jc w:val="center"/>
        <w:rPr>
          <w:rFonts w:asciiTheme="majorBidi" w:hAnsiTheme="majorBidi" w:cstheme="majorBidi"/>
          <w:b/>
          <w:bCs/>
          <w:sz w:val="36"/>
          <w:szCs w:val="36"/>
        </w:rPr>
      </w:pPr>
      <w:r w:rsidRPr="00A06E64">
        <w:rPr>
          <w:rFonts w:asciiTheme="majorBidi" w:hAnsiTheme="majorBidi" w:cstheme="majorBidi"/>
          <w:b/>
          <w:bCs/>
          <w:sz w:val="36"/>
          <w:szCs w:val="36"/>
        </w:rPr>
        <w:lastRenderedPageBreak/>
        <w:t>Table of Content</w:t>
      </w:r>
    </w:p>
    <w:p w14:paraId="0D41214C" w14:textId="131A12B0" w:rsidR="00A17B5E" w:rsidRPr="00A06E64" w:rsidRDefault="00A17B5E" w:rsidP="007D7A5D">
      <w:pPr>
        <w:spacing w:after="0" w:line="240" w:lineRule="auto"/>
        <w:rPr>
          <w:rFonts w:asciiTheme="majorBidi" w:hAnsiTheme="majorBidi" w:cstheme="majorBidi"/>
          <w:b/>
          <w:bCs/>
          <w:u w:val="single"/>
        </w:rPr>
      </w:pPr>
      <w:r w:rsidRPr="00A06E64">
        <w:rPr>
          <w:rFonts w:asciiTheme="majorBidi" w:hAnsiTheme="majorBidi" w:cstheme="majorBidi"/>
          <w:b/>
          <w:bCs/>
          <w:u w:val="single"/>
        </w:rPr>
        <w:t>List of Tables</w:t>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t>6</w:t>
      </w:r>
    </w:p>
    <w:p w14:paraId="6D76F88E" w14:textId="6A4B9EC2" w:rsidR="00A17B5E" w:rsidRPr="00A06E64" w:rsidRDefault="00A17B5E" w:rsidP="007D7A5D">
      <w:pPr>
        <w:spacing w:after="0" w:line="240" w:lineRule="auto"/>
        <w:rPr>
          <w:rFonts w:asciiTheme="majorBidi" w:hAnsiTheme="majorBidi" w:cstheme="majorBidi"/>
          <w:b/>
          <w:bCs/>
          <w:u w:val="single"/>
        </w:rPr>
      </w:pPr>
      <w:r w:rsidRPr="00A06E64">
        <w:rPr>
          <w:rFonts w:asciiTheme="majorBidi" w:hAnsiTheme="majorBidi" w:cstheme="majorBidi"/>
          <w:b/>
          <w:bCs/>
          <w:u w:val="single"/>
        </w:rPr>
        <w:t>List of Figures</w:t>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t>6</w:t>
      </w:r>
    </w:p>
    <w:p w14:paraId="40FFA0DE" w14:textId="1D15A11F" w:rsidR="00A17B5E" w:rsidRPr="00A06E64" w:rsidRDefault="00A17B5E" w:rsidP="007D7A5D">
      <w:pPr>
        <w:spacing w:after="0" w:line="240" w:lineRule="auto"/>
        <w:rPr>
          <w:rFonts w:asciiTheme="majorBidi" w:hAnsiTheme="majorBidi" w:cstheme="majorBidi"/>
          <w:b/>
          <w:bCs/>
          <w:u w:val="single"/>
        </w:rPr>
      </w:pPr>
      <w:r w:rsidRPr="00A06E64">
        <w:rPr>
          <w:rFonts w:asciiTheme="majorBidi" w:hAnsiTheme="majorBidi" w:cstheme="majorBidi"/>
          <w:b/>
          <w:bCs/>
          <w:u w:val="single"/>
        </w:rPr>
        <w:t>List of Terminology</w:t>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0015553B" w:rsidRPr="00A06E64">
        <w:rPr>
          <w:rFonts w:asciiTheme="majorBidi" w:hAnsiTheme="majorBidi" w:cstheme="majorBidi"/>
          <w:b/>
          <w:bCs/>
          <w:u w:val="single"/>
        </w:rPr>
        <w:t>7</w:t>
      </w:r>
    </w:p>
    <w:p w14:paraId="29CB3FC3" w14:textId="61D2D609" w:rsidR="00A17B5E" w:rsidRPr="00A06E64" w:rsidRDefault="00A17B5E" w:rsidP="007D7A5D">
      <w:pPr>
        <w:spacing w:after="0" w:line="240" w:lineRule="auto"/>
        <w:rPr>
          <w:rFonts w:asciiTheme="majorBidi" w:hAnsiTheme="majorBidi" w:cstheme="majorBidi"/>
          <w:b/>
          <w:bCs/>
          <w:u w:val="single"/>
          <w:rtl/>
        </w:rPr>
      </w:pPr>
      <w:r w:rsidRPr="00A06E64">
        <w:rPr>
          <w:rFonts w:asciiTheme="majorBidi" w:hAnsiTheme="majorBidi" w:cstheme="majorBidi"/>
          <w:b/>
          <w:bCs/>
          <w:u w:val="single"/>
        </w:rPr>
        <w:t>List of Abbreviations</w:t>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0015553B" w:rsidRPr="00A06E64">
        <w:rPr>
          <w:rFonts w:asciiTheme="majorBidi" w:hAnsiTheme="majorBidi" w:cstheme="majorBidi"/>
          <w:b/>
          <w:bCs/>
          <w:u w:val="single"/>
        </w:rPr>
        <w:t>7</w:t>
      </w:r>
    </w:p>
    <w:p w14:paraId="67F51A52" w14:textId="77777777" w:rsidR="00A17B5E" w:rsidRPr="00A06E64" w:rsidRDefault="00A17B5E" w:rsidP="007D7A5D">
      <w:pPr>
        <w:spacing w:after="0" w:line="240" w:lineRule="auto"/>
        <w:rPr>
          <w:rFonts w:asciiTheme="majorBidi" w:hAnsiTheme="majorBidi" w:cstheme="majorBidi"/>
          <w:b/>
          <w:bCs/>
          <w:u w:val="single"/>
        </w:rPr>
      </w:pPr>
    </w:p>
    <w:p w14:paraId="3E606546" w14:textId="77777777" w:rsidR="00A17B5E" w:rsidRPr="00A06E64" w:rsidRDefault="00A17B5E" w:rsidP="007D7A5D">
      <w:pPr>
        <w:spacing w:after="0" w:line="240" w:lineRule="auto"/>
        <w:rPr>
          <w:rFonts w:asciiTheme="majorBidi" w:hAnsiTheme="majorBidi" w:cstheme="majorBidi"/>
          <w:b/>
          <w:bCs/>
          <w:u w:val="single"/>
        </w:rPr>
      </w:pPr>
    </w:p>
    <w:p w14:paraId="3D20BDC3" w14:textId="77777777" w:rsidR="001940AC" w:rsidRPr="00A06E64" w:rsidRDefault="00105D8B" w:rsidP="007D7A5D">
      <w:pPr>
        <w:spacing w:after="0" w:line="240" w:lineRule="auto"/>
        <w:rPr>
          <w:rFonts w:asciiTheme="majorBidi" w:hAnsiTheme="majorBidi" w:cstheme="majorBidi"/>
          <w:b/>
          <w:bCs/>
        </w:rPr>
      </w:pPr>
      <w:r w:rsidRPr="00A06E64">
        <w:rPr>
          <w:rFonts w:asciiTheme="majorBidi" w:hAnsiTheme="majorBidi" w:cstheme="majorBidi"/>
          <w:b/>
          <w:bCs/>
        </w:rPr>
        <w:t>Chapter One: General Aspects of the Study</w:t>
      </w:r>
    </w:p>
    <w:p w14:paraId="60EE5799" w14:textId="274AA93F" w:rsidR="00105D8B" w:rsidRPr="00A06E64" w:rsidRDefault="001940AC" w:rsidP="007D7A5D">
      <w:pPr>
        <w:spacing w:after="0" w:line="240" w:lineRule="auto"/>
        <w:rPr>
          <w:rFonts w:asciiTheme="majorBidi" w:hAnsiTheme="majorBidi" w:cstheme="majorBidi"/>
          <w:b/>
          <w:bCs/>
          <w:u w:val="single"/>
        </w:rPr>
      </w:pPr>
      <w:r w:rsidRPr="00A06E64">
        <w:rPr>
          <w:rFonts w:asciiTheme="majorBidi" w:hAnsiTheme="majorBidi" w:cstheme="majorBidi"/>
          <w:u w:val="single"/>
        </w:rPr>
        <w:t xml:space="preserve">1.1 </w:t>
      </w:r>
      <w:r w:rsidR="00105D8B" w:rsidRPr="00A06E64">
        <w:rPr>
          <w:rFonts w:asciiTheme="majorBidi" w:hAnsiTheme="majorBidi" w:cstheme="majorBidi"/>
          <w:u w:val="single"/>
        </w:rPr>
        <w:t>Introduction</w:t>
      </w:r>
      <w:r w:rsidRPr="00A06E64">
        <w:rPr>
          <w:rFonts w:asciiTheme="majorBidi" w:hAnsiTheme="majorBidi" w:cstheme="majorBidi"/>
          <w:u w:val="single"/>
        </w:rPr>
        <w:t xml:space="preserve"> </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7</w:t>
      </w:r>
      <w:r w:rsidR="00105D8B" w:rsidRPr="00A06E64">
        <w:rPr>
          <w:rFonts w:asciiTheme="majorBidi" w:hAnsiTheme="majorBidi" w:cstheme="majorBidi"/>
        </w:rPr>
        <w:br/>
      </w:r>
      <w:r w:rsidR="00105D8B" w:rsidRPr="00A06E64">
        <w:rPr>
          <w:rFonts w:asciiTheme="majorBidi" w:hAnsiTheme="majorBidi" w:cstheme="majorBidi"/>
          <w:u w:val="single"/>
        </w:rPr>
        <w:t>2.1 Research Problem</w:t>
      </w:r>
      <w:r w:rsidRPr="00A06E64">
        <w:rPr>
          <w:rFonts w:asciiTheme="majorBidi" w:hAnsiTheme="majorBidi" w:cstheme="majorBidi"/>
          <w:u w:val="single"/>
        </w:rPr>
        <w:t xml:space="preserve"> </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8</w:t>
      </w:r>
      <w:r w:rsidR="00105D8B" w:rsidRPr="00A06E64">
        <w:rPr>
          <w:rFonts w:asciiTheme="majorBidi" w:hAnsiTheme="majorBidi" w:cstheme="majorBidi"/>
          <w:u w:val="single"/>
        </w:rPr>
        <w:br/>
        <w:t>3.1 Importance of the Study</w:t>
      </w:r>
      <w:r w:rsidRPr="00A06E64">
        <w:rPr>
          <w:rFonts w:asciiTheme="majorBidi" w:hAnsiTheme="majorBidi" w:cstheme="majorBidi"/>
          <w:u w:val="single"/>
        </w:rPr>
        <w:t xml:space="preserve"> </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9</w:t>
      </w:r>
      <w:r w:rsidR="00105D8B" w:rsidRPr="00A06E64">
        <w:rPr>
          <w:rFonts w:asciiTheme="majorBidi" w:hAnsiTheme="majorBidi" w:cstheme="majorBidi"/>
          <w:u w:val="single"/>
        </w:rPr>
        <w:br/>
        <w:t>4.1 Study Objectives</w:t>
      </w:r>
      <w:r w:rsidRPr="00A06E64">
        <w:rPr>
          <w:rFonts w:asciiTheme="majorBidi" w:hAnsiTheme="majorBidi" w:cstheme="majorBidi"/>
          <w:u w:val="single"/>
        </w:rPr>
        <w:t xml:space="preserve"> </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10</w:t>
      </w:r>
      <w:r w:rsidR="00105D8B" w:rsidRPr="00A06E64">
        <w:rPr>
          <w:rFonts w:asciiTheme="majorBidi" w:hAnsiTheme="majorBidi" w:cstheme="majorBidi"/>
          <w:u w:val="single"/>
        </w:rPr>
        <w:br/>
        <w:t>5.1 Research Questions</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11</w:t>
      </w:r>
      <w:r w:rsidR="00105D8B" w:rsidRPr="00A06E64">
        <w:rPr>
          <w:rFonts w:asciiTheme="majorBidi" w:hAnsiTheme="majorBidi" w:cstheme="majorBidi"/>
          <w:u w:val="single"/>
        </w:rPr>
        <w:br/>
        <w:t>6.1 Research Hypotheses</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12</w:t>
      </w:r>
      <w:r w:rsidR="00105D8B" w:rsidRPr="00A06E64">
        <w:rPr>
          <w:rFonts w:asciiTheme="majorBidi" w:hAnsiTheme="majorBidi" w:cstheme="majorBidi"/>
          <w:u w:val="single"/>
        </w:rPr>
        <w:br/>
        <w:t>7.1 Study Model</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13</w:t>
      </w:r>
      <w:r w:rsidR="00105D8B" w:rsidRPr="00A06E64">
        <w:rPr>
          <w:rFonts w:asciiTheme="majorBidi" w:hAnsiTheme="majorBidi" w:cstheme="majorBidi"/>
          <w:u w:val="single"/>
        </w:rPr>
        <w:br/>
        <w:t>8.1 Previous Studies</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14</w:t>
      </w:r>
      <w:r w:rsidR="00105D8B" w:rsidRPr="00A06E64">
        <w:rPr>
          <w:rFonts w:asciiTheme="majorBidi" w:hAnsiTheme="majorBidi" w:cstheme="majorBidi"/>
          <w:u w:val="single"/>
        </w:rPr>
        <w:br/>
        <w:t>9.1 Theoretical Foundations of the Study</w:t>
      </w:r>
      <w:r w:rsidRPr="00A06E64">
        <w:rPr>
          <w:rFonts w:asciiTheme="majorBidi" w:hAnsiTheme="majorBidi" w:cstheme="majorBidi"/>
          <w:u w:val="single"/>
        </w:rPr>
        <w:t xml:space="preserve"> </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17</w:t>
      </w:r>
      <w:r w:rsidR="00105D8B" w:rsidRPr="00A06E64">
        <w:rPr>
          <w:rFonts w:asciiTheme="majorBidi" w:hAnsiTheme="majorBidi" w:cstheme="majorBidi"/>
          <w:u w:val="single"/>
        </w:rPr>
        <w:br/>
        <w:t>10.1 Methodology and Research Methods</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19</w:t>
      </w:r>
      <w:r w:rsidR="00105D8B" w:rsidRPr="00A06E64">
        <w:rPr>
          <w:rFonts w:asciiTheme="majorBidi" w:hAnsiTheme="majorBidi" w:cstheme="majorBidi"/>
          <w:u w:val="single"/>
        </w:rPr>
        <w:br/>
        <w:t>11.1 Data Sources</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22</w:t>
      </w:r>
      <w:r w:rsidR="00105D8B" w:rsidRPr="00A06E64">
        <w:rPr>
          <w:rFonts w:asciiTheme="majorBidi" w:hAnsiTheme="majorBidi" w:cstheme="majorBidi"/>
          <w:u w:val="single"/>
        </w:rPr>
        <w:br/>
        <w:t>12.1 Research Tools</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23</w:t>
      </w:r>
      <w:r w:rsidR="00105D8B" w:rsidRPr="00A06E64">
        <w:rPr>
          <w:rFonts w:asciiTheme="majorBidi" w:hAnsiTheme="majorBidi" w:cstheme="majorBidi"/>
          <w:u w:val="single"/>
        </w:rPr>
        <w:br/>
        <w:t>13.1 Statistical Methods Used</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23</w:t>
      </w:r>
    </w:p>
    <w:p w14:paraId="32A383FD" w14:textId="77777777" w:rsidR="00105D8B" w:rsidRPr="00A06E64" w:rsidRDefault="00105D8B" w:rsidP="007D7A5D">
      <w:pPr>
        <w:spacing w:after="0" w:line="240" w:lineRule="auto"/>
        <w:rPr>
          <w:rFonts w:asciiTheme="majorBidi" w:hAnsiTheme="majorBidi" w:cstheme="majorBidi"/>
        </w:rPr>
      </w:pPr>
    </w:p>
    <w:p w14:paraId="460B60F8" w14:textId="77777777" w:rsidR="00105D8B" w:rsidRPr="00A06E64" w:rsidRDefault="00105D8B" w:rsidP="007D7A5D">
      <w:pPr>
        <w:spacing w:after="0" w:line="240" w:lineRule="auto"/>
        <w:rPr>
          <w:rFonts w:asciiTheme="majorBidi" w:hAnsiTheme="majorBidi" w:cstheme="majorBidi"/>
          <w:b/>
          <w:bCs/>
        </w:rPr>
      </w:pPr>
      <w:bookmarkStart w:id="0" w:name="_Hlk192811391"/>
      <w:r w:rsidRPr="00A06E64">
        <w:rPr>
          <w:rFonts w:asciiTheme="majorBidi" w:hAnsiTheme="majorBidi" w:cstheme="majorBidi"/>
          <w:b/>
          <w:bCs/>
        </w:rPr>
        <w:t>Chapter Two: Theoretical Framework</w:t>
      </w:r>
    </w:p>
    <w:bookmarkEnd w:id="0"/>
    <w:p w14:paraId="3D93DEB0" w14:textId="1D374617"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Introduction</w:t>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t>24</w:t>
      </w:r>
    </w:p>
    <w:p w14:paraId="6CD2E28C" w14:textId="301BFDE1"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First Section: Strategic Risk Management Practices</w:t>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t>25</w:t>
      </w:r>
    </w:p>
    <w:p w14:paraId="714A022D" w14:textId="4C772FF7"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1.1.2 Introduction</w:t>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t>25</w:t>
      </w:r>
    </w:p>
    <w:p w14:paraId="3F427926" w14:textId="683A649C"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2.1.2 Historical Development of Strategic Risk Management</w:t>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t>26</w:t>
      </w:r>
    </w:p>
    <w:p w14:paraId="742E89EF" w14:textId="2B25DD13"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3.1.2 Definition of Strategic Risks</w:t>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t>26</w:t>
      </w:r>
    </w:p>
    <w:p w14:paraId="386E7B94" w14:textId="400C6734"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4.1.2 Importance of Strategic Risk Management</w:t>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t>27</w:t>
      </w:r>
    </w:p>
    <w:p w14:paraId="0187AA05" w14:textId="3D6DC4C0"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5.1.2 Objectives of Strategic Risk Management</w:t>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t>27</w:t>
      </w:r>
    </w:p>
    <w:p w14:paraId="4C923FB5" w14:textId="117A8E85"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6.1.2 Causes of Strategic Risk Development</w:t>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t>28</w:t>
      </w:r>
    </w:p>
    <w:p w14:paraId="21A2DDF2" w14:textId="3E403330"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7.1.2 Dimensions of Strategic Risk Management</w:t>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r>
      <w:r w:rsidR="009A61D0" w:rsidRPr="00A06E64">
        <w:rPr>
          <w:rFonts w:asciiTheme="majorBidi" w:hAnsiTheme="majorBidi" w:cstheme="majorBidi"/>
          <w:u w:val="single"/>
        </w:rPr>
        <w:tab/>
        <w:t>28</w:t>
      </w:r>
    </w:p>
    <w:p w14:paraId="6D2E9ADC" w14:textId="77777777" w:rsidR="009A61D0" w:rsidRPr="00A06E64" w:rsidRDefault="009A61D0" w:rsidP="007D7A5D">
      <w:pPr>
        <w:spacing w:after="0" w:line="240" w:lineRule="auto"/>
        <w:rPr>
          <w:rFonts w:asciiTheme="majorBidi" w:hAnsiTheme="majorBidi" w:cstheme="majorBidi"/>
          <w:b/>
          <w:bCs/>
        </w:rPr>
      </w:pPr>
    </w:p>
    <w:p w14:paraId="1C6536E2" w14:textId="3A01ABF5" w:rsidR="00105D8B" w:rsidRPr="00A06E64" w:rsidRDefault="00105D8B" w:rsidP="007D7A5D">
      <w:pPr>
        <w:spacing w:after="0" w:line="240" w:lineRule="auto"/>
        <w:rPr>
          <w:rFonts w:asciiTheme="majorBidi" w:hAnsiTheme="majorBidi" w:cstheme="majorBidi"/>
          <w:b/>
          <w:bCs/>
        </w:rPr>
      </w:pPr>
      <w:r w:rsidRPr="00A06E64">
        <w:rPr>
          <w:rFonts w:asciiTheme="majorBidi" w:hAnsiTheme="majorBidi" w:cstheme="majorBidi"/>
          <w:b/>
          <w:bCs/>
        </w:rPr>
        <w:t>Chapter Three: Methodology and Procedures</w:t>
      </w:r>
    </w:p>
    <w:p w14:paraId="71F7327F" w14:textId="236054F9"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1.3 Research Methodology</w:t>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t>29</w:t>
      </w:r>
    </w:p>
    <w:p w14:paraId="7F2F4DE2" w14:textId="1910EEDF"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2.3 Study Population and Sample</w:t>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t>30</w:t>
      </w:r>
    </w:p>
    <w:p w14:paraId="54CBE145" w14:textId="25D2B5C4"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3.4 Characteristics of the Personal and Occupational Sample</w:t>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t>31</w:t>
      </w:r>
    </w:p>
    <w:p w14:paraId="2C8DEBCF" w14:textId="559D2876"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5.3 Study Tool</w:t>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t>32</w:t>
      </w:r>
    </w:p>
    <w:p w14:paraId="5B9C3293" w14:textId="1EEF1B66"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6.3 Statistical Methods</w:t>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t>34</w:t>
      </w:r>
    </w:p>
    <w:p w14:paraId="124D0B18" w14:textId="2ECDB513" w:rsidR="00105D8B" w:rsidRPr="00A06E64" w:rsidRDefault="00105D8B" w:rsidP="007D7A5D">
      <w:pPr>
        <w:spacing w:after="0" w:line="240" w:lineRule="auto"/>
        <w:rPr>
          <w:rFonts w:asciiTheme="majorBidi" w:hAnsiTheme="majorBidi" w:cstheme="majorBidi"/>
        </w:rPr>
      </w:pPr>
    </w:p>
    <w:p w14:paraId="30AF5B75" w14:textId="77777777" w:rsidR="00105D8B" w:rsidRPr="00A06E64" w:rsidRDefault="00105D8B" w:rsidP="007D7A5D">
      <w:pPr>
        <w:spacing w:after="0" w:line="240" w:lineRule="auto"/>
        <w:rPr>
          <w:rFonts w:asciiTheme="majorBidi" w:hAnsiTheme="majorBidi" w:cstheme="majorBidi"/>
          <w:b/>
          <w:bCs/>
        </w:rPr>
      </w:pPr>
      <w:r w:rsidRPr="00A06E64">
        <w:rPr>
          <w:rFonts w:asciiTheme="majorBidi" w:hAnsiTheme="majorBidi" w:cstheme="majorBidi"/>
          <w:b/>
          <w:bCs/>
        </w:rPr>
        <w:t>Chapter Four: Data Analysis and Hypothesis Testing</w:t>
      </w:r>
    </w:p>
    <w:p w14:paraId="07F84369" w14:textId="7F5552DC"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1.4 Introduction</w:t>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t>36</w:t>
      </w:r>
      <w:r w:rsidRPr="00A06E64">
        <w:rPr>
          <w:rFonts w:asciiTheme="majorBidi" w:hAnsiTheme="majorBidi" w:cstheme="majorBidi"/>
          <w:u w:val="single"/>
        </w:rPr>
        <w:br/>
        <w:t>2.4 Normal Distribution</w:t>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t>37</w:t>
      </w:r>
      <w:r w:rsidRPr="00A06E64">
        <w:rPr>
          <w:rFonts w:asciiTheme="majorBidi" w:hAnsiTheme="majorBidi" w:cstheme="majorBidi"/>
          <w:u w:val="single"/>
        </w:rPr>
        <w:br/>
        <w:t>3.4 Descriptive Data Analysis</w:t>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t>38</w:t>
      </w:r>
      <w:r w:rsidRPr="00A06E64">
        <w:rPr>
          <w:rFonts w:asciiTheme="majorBidi" w:hAnsiTheme="majorBidi" w:cstheme="majorBidi"/>
          <w:u w:val="single"/>
        </w:rPr>
        <w:br/>
      </w:r>
      <w:r w:rsidRPr="00A06E64">
        <w:rPr>
          <w:rFonts w:asciiTheme="majorBidi" w:hAnsiTheme="majorBidi" w:cstheme="majorBidi"/>
          <w:u w:val="single"/>
        </w:rPr>
        <w:lastRenderedPageBreak/>
        <w:t>4.4 Inferential Tests for Study Hypothesis Testing</w:t>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t>39</w:t>
      </w:r>
      <w:r w:rsidRPr="00A06E64">
        <w:rPr>
          <w:rFonts w:asciiTheme="majorBidi" w:hAnsiTheme="majorBidi" w:cstheme="majorBidi"/>
          <w:u w:val="single"/>
        </w:rPr>
        <w:br/>
        <w:t>5.4 Hypothesis Testing</w:t>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r>
      <w:r w:rsidR="00CE12E9" w:rsidRPr="00A06E64">
        <w:rPr>
          <w:rFonts w:asciiTheme="majorBidi" w:hAnsiTheme="majorBidi" w:cstheme="majorBidi"/>
          <w:u w:val="single"/>
        </w:rPr>
        <w:tab/>
        <w:t>40</w:t>
      </w:r>
    </w:p>
    <w:p w14:paraId="1AC6FC20" w14:textId="77777777" w:rsidR="00105D8B" w:rsidRPr="00A06E64" w:rsidRDefault="00105D8B" w:rsidP="007D7A5D">
      <w:pPr>
        <w:spacing w:after="0" w:line="240" w:lineRule="auto"/>
        <w:rPr>
          <w:rFonts w:asciiTheme="majorBidi" w:hAnsiTheme="majorBidi" w:cstheme="majorBidi"/>
        </w:rPr>
      </w:pPr>
    </w:p>
    <w:p w14:paraId="5A3EBF93" w14:textId="77777777" w:rsidR="00105D8B" w:rsidRPr="00A06E64" w:rsidRDefault="00105D8B" w:rsidP="007D7A5D">
      <w:pPr>
        <w:spacing w:after="0" w:line="240" w:lineRule="auto"/>
        <w:rPr>
          <w:rFonts w:asciiTheme="majorBidi" w:hAnsiTheme="majorBidi" w:cstheme="majorBidi"/>
          <w:b/>
          <w:bCs/>
        </w:rPr>
      </w:pPr>
      <w:r w:rsidRPr="00A06E64">
        <w:rPr>
          <w:rFonts w:asciiTheme="majorBidi" w:hAnsiTheme="majorBidi" w:cstheme="majorBidi"/>
          <w:b/>
          <w:bCs/>
        </w:rPr>
        <w:t>Chapter Five: Discussion of Results and Recommendations</w:t>
      </w:r>
    </w:p>
    <w:p w14:paraId="34485F97" w14:textId="7F0B1B40" w:rsidR="00105D8B" w:rsidRPr="00A06E64" w:rsidRDefault="00105D8B" w:rsidP="007D7A5D">
      <w:pPr>
        <w:spacing w:after="0" w:line="240" w:lineRule="auto"/>
        <w:rPr>
          <w:rFonts w:asciiTheme="majorBidi" w:hAnsiTheme="majorBidi" w:cstheme="majorBidi"/>
          <w:u w:val="single"/>
        </w:rPr>
      </w:pPr>
      <w:r w:rsidRPr="00A06E64">
        <w:rPr>
          <w:rFonts w:asciiTheme="majorBidi" w:hAnsiTheme="majorBidi" w:cstheme="majorBidi"/>
          <w:u w:val="single"/>
        </w:rPr>
        <w:t>1.5 Introduction</w:t>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8B4ACC" w:rsidRPr="00A06E64">
        <w:rPr>
          <w:rFonts w:asciiTheme="majorBidi" w:hAnsiTheme="majorBidi" w:cstheme="majorBidi"/>
          <w:u w:val="single"/>
        </w:rPr>
        <w:t>41</w:t>
      </w:r>
      <w:r w:rsidRPr="00A06E64">
        <w:rPr>
          <w:rFonts w:asciiTheme="majorBidi" w:hAnsiTheme="majorBidi" w:cstheme="majorBidi"/>
          <w:u w:val="single"/>
        </w:rPr>
        <w:br/>
        <w:t>2.5 Results Related to Descriptive Study Variables</w:t>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8B4ACC" w:rsidRPr="00A06E64">
        <w:rPr>
          <w:rFonts w:asciiTheme="majorBidi" w:hAnsiTheme="majorBidi" w:cstheme="majorBidi"/>
          <w:u w:val="single"/>
        </w:rPr>
        <w:t>42</w:t>
      </w:r>
      <w:r w:rsidRPr="00A06E64">
        <w:rPr>
          <w:rFonts w:asciiTheme="majorBidi" w:hAnsiTheme="majorBidi" w:cstheme="majorBidi"/>
          <w:u w:val="single"/>
        </w:rPr>
        <w:br/>
        <w:t>3.5 Results Related to Study Hypothesis Testing</w:t>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8B4ACC" w:rsidRPr="00A06E64">
        <w:rPr>
          <w:rFonts w:asciiTheme="majorBidi" w:hAnsiTheme="majorBidi" w:cstheme="majorBidi"/>
          <w:u w:val="single"/>
        </w:rPr>
        <w:t>43</w:t>
      </w:r>
      <w:r w:rsidRPr="00A06E64">
        <w:rPr>
          <w:rFonts w:asciiTheme="majorBidi" w:hAnsiTheme="majorBidi" w:cstheme="majorBidi"/>
          <w:u w:val="single"/>
        </w:rPr>
        <w:br/>
        <w:t>4.5 Recommendations</w:t>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4701BD" w:rsidRPr="00A06E64">
        <w:rPr>
          <w:rFonts w:asciiTheme="majorBidi" w:hAnsiTheme="majorBidi" w:cstheme="majorBidi"/>
          <w:u w:val="single"/>
        </w:rPr>
        <w:tab/>
      </w:r>
      <w:r w:rsidR="008B4ACC" w:rsidRPr="00A06E64">
        <w:rPr>
          <w:rFonts w:asciiTheme="majorBidi" w:hAnsiTheme="majorBidi" w:cstheme="majorBidi"/>
          <w:u w:val="single"/>
        </w:rPr>
        <w:t>44</w:t>
      </w:r>
    </w:p>
    <w:p w14:paraId="609E75EB" w14:textId="52C086EE" w:rsidR="008B4ACC" w:rsidRPr="00A06E64" w:rsidRDefault="008B4ACC" w:rsidP="007D7A5D">
      <w:pPr>
        <w:spacing w:after="0" w:line="240" w:lineRule="auto"/>
        <w:rPr>
          <w:rFonts w:asciiTheme="majorBidi" w:hAnsiTheme="majorBidi" w:cstheme="majorBidi"/>
          <w:u w:val="single"/>
        </w:rPr>
      </w:pPr>
      <w:r w:rsidRPr="00A06E64">
        <w:rPr>
          <w:rFonts w:asciiTheme="majorBidi" w:hAnsiTheme="majorBidi" w:cstheme="majorBidi"/>
          <w:u w:val="single"/>
        </w:rPr>
        <w:t>Conclusion</w:t>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r>
      <w:r w:rsidRPr="00A06E64">
        <w:rPr>
          <w:rFonts w:asciiTheme="majorBidi" w:hAnsiTheme="majorBidi" w:cstheme="majorBidi"/>
          <w:u w:val="single"/>
        </w:rPr>
        <w:tab/>
        <w:t>45</w:t>
      </w:r>
    </w:p>
    <w:p w14:paraId="083D98D8" w14:textId="77777777" w:rsidR="00CD3A35" w:rsidRPr="00A06E64" w:rsidRDefault="00CD3A35" w:rsidP="007D7A5D">
      <w:pPr>
        <w:spacing w:after="0" w:line="240" w:lineRule="auto"/>
        <w:rPr>
          <w:rFonts w:asciiTheme="majorBidi" w:hAnsiTheme="majorBidi" w:cstheme="majorBidi"/>
          <w:b/>
          <w:bCs/>
        </w:rPr>
      </w:pPr>
    </w:p>
    <w:p w14:paraId="0BDC5749" w14:textId="6373D921" w:rsidR="00CD3A35" w:rsidRPr="00A06E64" w:rsidRDefault="00CD3A35" w:rsidP="007D7A5D">
      <w:pPr>
        <w:spacing w:after="0" w:line="240" w:lineRule="auto"/>
        <w:rPr>
          <w:rFonts w:asciiTheme="majorBidi" w:hAnsiTheme="majorBidi" w:cstheme="majorBidi"/>
          <w:b/>
          <w:bCs/>
          <w:u w:val="single"/>
        </w:rPr>
      </w:pPr>
      <w:r w:rsidRPr="00A06E64">
        <w:rPr>
          <w:rFonts w:asciiTheme="majorBidi" w:hAnsiTheme="majorBidi" w:cstheme="majorBidi"/>
          <w:b/>
          <w:bCs/>
          <w:u w:val="single"/>
        </w:rPr>
        <w:t>References</w:t>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Pr="00A06E64">
        <w:rPr>
          <w:rFonts w:asciiTheme="majorBidi" w:hAnsiTheme="majorBidi" w:cstheme="majorBidi"/>
          <w:b/>
          <w:bCs/>
          <w:u w:val="single"/>
        </w:rPr>
        <w:tab/>
      </w:r>
      <w:r w:rsidR="00A17B5E" w:rsidRPr="00A06E64">
        <w:rPr>
          <w:rFonts w:asciiTheme="majorBidi" w:hAnsiTheme="majorBidi" w:cstheme="majorBidi"/>
          <w:b/>
          <w:bCs/>
          <w:u w:val="single"/>
        </w:rPr>
        <w:t>46</w:t>
      </w:r>
    </w:p>
    <w:p w14:paraId="5BFBF85A" w14:textId="77777777" w:rsidR="001940AC" w:rsidRPr="00A06E64" w:rsidRDefault="001940AC" w:rsidP="007D7A5D">
      <w:pPr>
        <w:spacing w:after="0" w:line="480" w:lineRule="auto"/>
        <w:jc w:val="center"/>
        <w:rPr>
          <w:rFonts w:asciiTheme="majorBidi" w:hAnsiTheme="majorBidi" w:cstheme="majorBidi"/>
          <w:b/>
          <w:bCs/>
        </w:rPr>
      </w:pPr>
    </w:p>
    <w:p w14:paraId="2649EE14" w14:textId="77777777" w:rsidR="001940AC" w:rsidRPr="00A06E64" w:rsidRDefault="001940AC" w:rsidP="007D7A5D">
      <w:pPr>
        <w:spacing w:after="0" w:line="480" w:lineRule="auto"/>
        <w:jc w:val="center"/>
        <w:rPr>
          <w:rFonts w:asciiTheme="majorBidi" w:hAnsiTheme="majorBidi" w:cstheme="majorBidi"/>
          <w:b/>
          <w:bCs/>
        </w:rPr>
      </w:pPr>
    </w:p>
    <w:p w14:paraId="7C9D4096" w14:textId="77777777" w:rsidR="001940AC" w:rsidRPr="00A06E64" w:rsidRDefault="001940AC" w:rsidP="007D7A5D">
      <w:pPr>
        <w:spacing w:after="0" w:line="480" w:lineRule="auto"/>
        <w:jc w:val="center"/>
        <w:rPr>
          <w:rFonts w:asciiTheme="majorBidi" w:hAnsiTheme="majorBidi" w:cstheme="majorBidi"/>
          <w:b/>
          <w:bCs/>
        </w:rPr>
      </w:pPr>
    </w:p>
    <w:p w14:paraId="2E0937D5" w14:textId="77777777" w:rsidR="009A61D0" w:rsidRPr="00A06E64" w:rsidRDefault="009A61D0" w:rsidP="007D7A5D">
      <w:pPr>
        <w:spacing w:after="0" w:line="480" w:lineRule="auto"/>
        <w:rPr>
          <w:rFonts w:asciiTheme="majorBidi" w:hAnsiTheme="majorBidi" w:cstheme="majorBidi"/>
          <w:b/>
          <w:bCs/>
        </w:rPr>
      </w:pPr>
    </w:p>
    <w:p w14:paraId="5463EA65" w14:textId="77777777" w:rsidR="007D7A5D" w:rsidRPr="00A06E64" w:rsidRDefault="007D7A5D" w:rsidP="007D7A5D">
      <w:pPr>
        <w:spacing w:after="0" w:line="480" w:lineRule="auto"/>
        <w:rPr>
          <w:rFonts w:asciiTheme="majorBidi" w:hAnsiTheme="majorBidi" w:cstheme="majorBidi"/>
          <w:b/>
          <w:bCs/>
        </w:rPr>
      </w:pPr>
    </w:p>
    <w:p w14:paraId="3705634C" w14:textId="77777777" w:rsidR="007D7A5D" w:rsidRPr="00A06E64" w:rsidRDefault="007D7A5D" w:rsidP="007D7A5D">
      <w:pPr>
        <w:spacing w:after="0" w:line="480" w:lineRule="auto"/>
        <w:rPr>
          <w:rFonts w:asciiTheme="majorBidi" w:hAnsiTheme="majorBidi" w:cstheme="majorBidi"/>
          <w:b/>
          <w:bCs/>
        </w:rPr>
      </w:pPr>
    </w:p>
    <w:p w14:paraId="1346B43E" w14:textId="77777777" w:rsidR="007D7A5D" w:rsidRPr="00A06E64" w:rsidRDefault="007D7A5D" w:rsidP="007D7A5D">
      <w:pPr>
        <w:spacing w:after="0" w:line="480" w:lineRule="auto"/>
        <w:rPr>
          <w:rFonts w:asciiTheme="majorBidi" w:hAnsiTheme="majorBidi" w:cstheme="majorBidi"/>
          <w:b/>
          <w:bCs/>
        </w:rPr>
      </w:pPr>
    </w:p>
    <w:p w14:paraId="567BD34D" w14:textId="77777777" w:rsidR="007D7A5D" w:rsidRPr="00A06E64" w:rsidRDefault="007D7A5D" w:rsidP="007D7A5D">
      <w:pPr>
        <w:spacing w:after="0" w:line="480" w:lineRule="auto"/>
        <w:rPr>
          <w:rFonts w:asciiTheme="majorBidi" w:hAnsiTheme="majorBidi" w:cstheme="majorBidi"/>
          <w:b/>
          <w:bCs/>
        </w:rPr>
      </w:pPr>
    </w:p>
    <w:p w14:paraId="5299A9A3" w14:textId="77777777" w:rsidR="007D7A5D" w:rsidRPr="00A06E64" w:rsidRDefault="007D7A5D" w:rsidP="007D7A5D">
      <w:pPr>
        <w:spacing w:after="0" w:line="480" w:lineRule="auto"/>
        <w:rPr>
          <w:rFonts w:asciiTheme="majorBidi" w:hAnsiTheme="majorBidi" w:cstheme="majorBidi"/>
          <w:b/>
          <w:bCs/>
        </w:rPr>
      </w:pPr>
    </w:p>
    <w:p w14:paraId="63D64386" w14:textId="77777777" w:rsidR="007D7A5D" w:rsidRPr="00A06E64" w:rsidRDefault="007D7A5D" w:rsidP="007D7A5D">
      <w:pPr>
        <w:spacing w:after="0" w:line="480" w:lineRule="auto"/>
        <w:rPr>
          <w:rFonts w:asciiTheme="majorBidi" w:hAnsiTheme="majorBidi" w:cstheme="majorBidi"/>
          <w:b/>
          <w:bCs/>
        </w:rPr>
      </w:pPr>
    </w:p>
    <w:p w14:paraId="6ADD3CD0" w14:textId="77777777" w:rsidR="007D7A5D" w:rsidRPr="00A06E64" w:rsidRDefault="007D7A5D" w:rsidP="007D7A5D">
      <w:pPr>
        <w:spacing w:after="0" w:line="480" w:lineRule="auto"/>
        <w:rPr>
          <w:rFonts w:asciiTheme="majorBidi" w:hAnsiTheme="majorBidi" w:cstheme="majorBidi"/>
          <w:b/>
          <w:bCs/>
        </w:rPr>
      </w:pPr>
    </w:p>
    <w:p w14:paraId="052B5EE8" w14:textId="77777777" w:rsidR="007D7A5D" w:rsidRPr="00A06E64" w:rsidRDefault="007D7A5D" w:rsidP="007D7A5D">
      <w:pPr>
        <w:spacing w:after="0" w:line="480" w:lineRule="auto"/>
        <w:rPr>
          <w:rFonts w:asciiTheme="majorBidi" w:hAnsiTheme="majorBidi" w:cstheme="majorBidi"/>
          <w:b/>
          <w:bCs/>
        </w:rPr>
      </w:pPr>
    </w:p>
    <w:p w14:paraId="3F5C2C6E" w14:textId="77777777" w:rsidR="007D7A5D" w:rsidRPr="00A06E64" w:rsidRDefault="007D7A5D" w:rsidP="007D7A5D">
      <w:pPr>
        <w:spacing w:after="0" w:line="480" w:lineRule="auto"/>
        <w:rPr>
          <w:rFonts w:asciiTheme="majorBidi" w:hAnsiTheme="majorBidi" w:cstheme="majorBidi"/>
          <w:b/>
          <w:bCs/>
        </w:rPr>
      </w:pPr>
    </w:p>
    <w:p w14:paraId="6E38038F" w14:textId="77777777" w:rsidR="007D7A5D" w:rsidRPr="00A06E64" w:rsidRDefault="007D7A5D" w:rsidP="007D7A5D">
      <w:pPr>
        <w:spacing w:after="0" w:line="480" w:lineRule="auto"/>
        <w:rPr>
          <w:rFonts w:asciiTheme="majorBidi" w:hAnsiTheme="majorBidi" w:cstheme="majorBidi"/>
          <w:b/>
          <w:bCs/>
        </w:rPr>
      </w:pPr>
    </w:p>
    <w:p w14:paraId="3014E937" w14:textId="77777777" w:rsidR="007D7A5D" w:rsidRPr="00A06E64" w:rsidRDefault="007D7A5D" w:rsidP="007D7A5D">
      <w:pPr>
        <w:spacing w:after="0" w:line="480" w:lineRule="auto"/>
        <w:rPr>
          <w:rFonts w:asciiTheme="majorBidi" w:hAnsiTheme="majorBidi" w:cstheme="majorBidi"/>
          <w:b/>
          <w:bCs/>
        </w:rPr>
      </w:pPr>
    </w:p>
    <w:p w14:paraId="188D6E89" w14:textId="77777777" w:rsidR="007D7A5D" w:rsidRPr="00A06E64" w:rsidRDefault="007D7A5D" w:rsidP="007D7A5D">
      <w:pPr>
        <w:spacing w:after="0" w:line="480" w:lineRule="auto"/>
        <w:rPr>
          <w:rFonts w:asciiTheme="majorBidi" w:hAnsiTheme="majorBidi" w:cstheme="majorBidi"/>
          <w:b/>
          <w:bCs/>
        </w:rPr>
      </w:pPr>
    </w:p>
    <w:p w14:paraId="2A76752D" w14:textId="77777777" w:rsidR="007D7A5D" w:rsidRPr="00A06E64" w:rsidRDefault="007D7A5D" w:rsidP="007D7A5D">
      <w:pPr>
        <w:spacing w:after="0" w:line="480" w:lineRule="auto"/>
        <w:rPr>
          <w:rFonts w:asciiTheme="majorBidi" w:hAnsiTheme="majorBidi" w:cstheme="majorBidi"/>
          <w:b/>
          <w:bCs/>
        </w:rPr>
      </w:pPr>
    </w:p>
    <w:p w14:paraId="70925331" w14:textId="77777777" w:rsidR="007D7A5D" w:rsidRPr="00A06E64" w:rsidRDefault="007D7A5D" w:rsidP="007D7A5D">
      <w:pPr>
        <w:spacing w:after="0" w:line="480" w:lineRule="auto"/>
        <w:rPr>
          <w:rFonts w:asciiTheme="majorBidi" w:hAnsiTheme="majorBidi" w:cstheme="majorBidi"/>
          <w:b/>
          <w:bCs/>
        </w:rPr>
      </w:pPr>
    </w:p>
    <w:p w14:paraId="6895EA1D" w14:textId="3703F810" w:rsidR="00105D8B" w:rsidRPr="00A06E64" w:rsidRDefault="00DE7EC0" w:rsidP="007D7A5D">
      <w:pPr>
        <w:spacing w:after="0" w:line="240" w:lineRule="auto"/>
        <w:jc w:val="center"/>
        <w:rPr>
          <w:rFonts w:asciiTheme="majorBidi" w:hAnsiTheme="majorBidi" w:cstheme="majorBidi"/>
          <w:b/>
          <w:bCs/>
          <w:sz w:val="36"/>
          <w:szCs w:val="36"/>
        </w:rPr>
      </w:pPr>
      <w:r w:rsidRPr="00A06E64">
        <w:rPr>
          <w:rFonts w:asciiTheme="majorBidi" w:hAnsiTheme="majorBidi" w:cstheme="majorBidi"/>
          <w:b/>
          <w:bCs/>
          <w:sz w:val="36"/>
          <w:szCs w:val="36"/>
        </w:rPr>
        <w:lastRenderedPageBreak/>
        <w:t>Schedule Table</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5"/>
        <w:gridCol w:w="1075"/>
      </w:tblGrid>
      <w:tr w:rsidR="00DE7EC0" w:rsidRPr="00A06E64" w14:paraId="4A353976" w14:textId="77777777" w:rsidTr="00DE7EC0">
        <w:trPr>
          <w:cnfStyle w:val="100000000000" w:firstRow="1" w:lastRow="0" w:firstColumn="0" w:lastColumn="0" w:oddVBand="0" w:evenVBand="0" w:oddHBand="0"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8275" w:type="dxa"/>
            <w:tcBorders>
              <w:top w:val="none" w:sz="0" w:space="0" w:color="auto"/>
              <w:left w:val="none" w:sz="0" w:space="0" w:color="auto"/>
              <w:bottom w:val="none" w:sz="0" w:space="0" w:color="auto"/>
              <w:right w:val="none" w:sz="0" w:space="0" w:color="auto"/>
            </w:tcBorders>
            <w:vAlign w:val="center"/>
          </w:tcPr>
          <w:p w14:paraId="04A47680" w14:textId="11DA6923" w:rsidR="00DE7EC0" w:rsidRPr="00A06E64" w:rsidRDefault="00DE7EC0" w:rsidP="007D7A5D">
            <w:pPr>
              <w:jc w:val="center"/>
              <w:rPr>
                <w:rFonts w:asciiTheme="majorBidi" w:hAnsiTheme="majorBidi" w:cstheme="majorBidi"/>
                <w:b w:val="0"/>
                <w:bCs w:val="0"/>
              </w:rPr>
            </w:pPr>
            <w:r w:rsidRPr="00A06E64">
              <w:rPr>
                <w:rFonts w:asciiTheme="majorBidi" w:hAnsiTheme="majorBidi" w:cstheme="majorBidi"/>
                <w:b w:val="0"/>
                <w:bCs w:val="0"/>
              </w:rPr>
              <w:t>Schedule Name</w:t>
            </w:r>
          </w:p>
        </w:tc>
        <w:tc>
          <w:tcPr>
            <w:tcW w:w="1075" w:type="dxa"/>
            <w:tcBorders>
              <w:top w:val="none" w:sz="0" w:space="0" w:color="auto"/>
              <w:left w:val="none" w:sz="0" w:space="0" w:color="auto"/>
              <w:bottom w:val="none" w:sz="0" w:space="0" w:color="auto"/>
              <w:right w:val="none" w:sz="0" w:space="0" w:color="auto"/>
            </w:tcBorders>
          </w:tcPr>
          <w:p w14:paraId="3462B7E2" w14:textId="33BE2F22" w:rsidR="00DE7EC0" w:rsidRPr="00A06E64" w:rsidRDefault="00DE7EC0" w:rsidP="007D7A5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A06E64">
              <w:rPr>
                <w:rFonts w:asciiTheme="majorBidi" w:hAnsiTheme="majorBidi" w:cstheme="majorBidi"/>
                <w:b w:val="0"/>
                <w:bCs w:val="0"/>
              </w:rPr>
              <w:t>Page</w:t>
            </w:r>
          </w:p>
        </w:tc>
      </w:tr>
      <w:tr w:rsidR="00DE7EC0" w:rsidRPr="00A06E64" w14:paraId="4095C3F3" w14:textId="77777777" w:rsidTr="00DE7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75" w:type="dxa"/>
          </w:tcPr>
          <w:p w14:paraId="76EA2DF8" w14:textId="22540833" w:rsidR="00DE7EC0" w:rsidRPr="00A06E64" w:rsidRDefault="007D7A5D" w:rsidP="007D7A5D">
            <w:pPr>
              <w:spacing w:line="480" w:lineRule="auto"/>
              <w:jc w:val="center"/>
              <w:rPr>
                <w:rFonts w:asciiTheme="majorBidi" w:hAnsiTheme="majorBidi" w:cstheme="majorBidi"/>
                <w:b w:val="0"/>
                <w:bCs w:val="0"/>
              </w:rPr>
            </w:pPr>
            <w:r w:rsidRPr="00A06E64">
              <w:rPr>
                <w:rFonts w:asciiTheme="majorBidi" w:hAnsiTheme="majorBidi" w:cstheme="majorBidi"/>
                <w:b w:val="0"/>
                <w:bCs w:val="0"/>
              </w:rPr>
              <w:t>Schedule 1: Kolmogorov-Smirnov Normality Test for Study Variables</w:t>
            </w:r>
          </w:p>
        </w:tc>
        <w:tc>
          <w:tcPr>
            <w:tcW w:w="1075" w:type="dxa"/>
          </w:tcPr>
          <w:p w14:paraId="10F27596" w14:textId="09CD3E94" w:rsidR="00DE7EC0" w:rsidRPr="00A06E64" w:rsidRDefault="007D7A5D" w:rsidP="007D7A5D">
            <w:pPr>
              <w:spacing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39</w:t>
            </w:r>
          </w:p>
        </w:tc>
      </w:tr>
      <w:tr w:rsidR="00DE7EC0" w:rsidRPr="00A06E64" w14:paraId="7BAB1F37" w14:textId="77777777" w:rsidTr="00DE7EC0">
        <w:tc>
          <w:tcPr>
            <w:cnfStyle w:val="001000000000" w:firstRow="0" w:lastRow="0" w:firstColumn="1" w:lastColumn="0" w:oddVBand="0" w:evenVBand="0" w:oddHBand="0" w:evenHBand="0" w:firstRowFirstColumn="0" w:firstRowLastColumn="0" w:lastRowFirstColumn="0" w:lastRowLastColumn="0"/>
            <w:tcW w:w="8275" w:type="dxa"/>
          </w:tcPr>
          <w:p w14:paraId="4C8B0D8E" w14:textId="78F09FDB" w:rsidR="00DE7EC0" w:rsidRPr="00A06E64" w:rsidRDefault="007D7A5D" w:rsidP="007D7A5D">
            <w:pPr>
              <w:spacing w:line="480" w:lineRule="auto"/>
              <w:jc w:val="center"/>
              <w:rPr>
                <w:rFonts w:asciiTheme="majorBidi" w:hAnsiTheme="majorBidi" w:cstheme="majorBidi"/>
                <w:b w:val="0"/>
                <w:bCs w:val="0"/>
              </w:rPr>
            </w:pPr>
            <w:r w:rsidRPr="00A06E64">
              <w:rPr>
                <w:rFonts w:asciiTheme="majorBidi" w:hAnsiTheme="majorBidi" w:cstheme="majorBidi"/>
                <w:b w:val="0"/>
                <w:bCs w:val="0"/>
              </w:rPr>
              <w:t>Schedule 2: Descriptive Statistics for Workplace Safety Practices</w:t>
            </w:r>
          </w:p>
        </w:tc>
        <w:tc>
          <w:tcPr>
            <w:tcW w:w="1075" w:type="dxa"/>
          </w:tcPr>
          <w:p w14:paraId="0D93D6FB" w14:textId="7C3953FE" w:rsidR="00DE7EC0" w:rsidRPr="00A06E64" w:rsidRDefault="007D7A5D" w:rsidP="007D7A5D">
            <w:pPr>
              <w:spacing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40</w:t>
            </w:r>
          </w:p>
        </w:tc>
      </w:tr>
      <w:tr w:rsidR="00DE7EC0" w:rsidRPr="00A06E64" w14:paraId="3E27A9A9" w14:textId="77777777" w:rsidTr="00DE7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75" w:type="dxa"/>
          </w:tcPr>
          <w:p w14:paraId="6ED97E7C" w14:textId="3B5112EA" w:rsidR="00DE7EC0" w:rsidRPr="00A06E64" w:rsidRDefault="007D7A5D" w:rsidP="007D7A5D">
            <w:pPr>
              <w:spacing w:line="480" w:lineRule="auto"/>
              <w:jc w:val="center"/>
              <w:rPr>
                <w:rFonts w:asciiTheme="majorBidi" w:hAnsiTheme="majorBidi" w:cstheme="majorBidi"/>
                <w:b w:val="0"/>
                <w:bCs w:val="0"/>
              </w:rPr>
            </w:pPr>
            <w:r w:rsidRPr="00A06E64">
              <w:rPr>
                <w:rFonts w:asciiTheme="majorBidi" w:hAnsiTheme="majorBidi" w:cstheme="majorBidi"/>
                <w:b w:val="0"/>
                <w:bCs w:val="0"/>
              </w:rPr>
              <w:t>Schedule 3: Inferential Statistical Analysis (T-Test &amp; ANOVA)</w:t>
            </w:r>
          </w:p>
        </w:tc>
        <w:tc>
          <w:tcPr>
            <w:tcW w:w="1075" w:type="dxa"/>
          </w:tcPr>
          <w:p w14:paraId="28D63E7A" w14:textId="792E3697" w:rsidR="00DE7EC0" w:rsidRPr="00A06E64" w:rsidRDefault="007D7A5D" w:rsidP="007D7A5D">
            <w:pPr>
              <w:spacing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41</w:t>
            </w:r>
          </w:p>
        </w:tc>
      </w:tr>
      <w:tr w:rsidR="00DE7EC0" w:rsidRPr="00A06E64" w14:paraId="5014D075" w14:textId="77777777" w:rsidTr="00DE7EC0">
        <w:tc>
          <w:tcPr>
            <w:cnfStyle w:val="001000000000" w:firstRow="0" w:lastRow="0" w:firstColumn="1" w:lastColumn="0" w:oddVBand="0" w:evenVBand="0" w:oddHBand="0" w:evenHBand="0" w:firstRowFirstColumn="0" w:firstRowLastColumn="0" w:lastRowFirstColumn="0" w:lastRowLastColumn="0"/>
            <w:tcW w:w="8275" w:type="dxa"/>
          </w:tcPr>
          <w:p w14:paraId="12A47BFC" w14:textId="03E45921" w:rsidR="00DE7EC0" w:rsidRPr="00A06E64" w:rsidRDefault="007D7A5D" w:rsidP="007D7A5D">
            <w:pPr>
              <w:spacing w:line="480" w:lineRule="auto"/>
              <w:jc w:val="center"/>
              <w:rPr>
                <w:rFonts w:asciiTheme="majorBidi" w:hAnsiTheme="majorBidi" w:cstheme="majorBidi"/>
                <w:b w:val="0"/>
                <w:bCs w:val="0"/>
              </w:rPr>
            </w:pPr>
            <w:r w:rsidRPr="00A06E64">
              <w:rPr>
                <w:rFonts w:asciiTheme="majorBidi" w:hAnsiTheme="majorBidi" w:cstheme="majorBidi"/>
                <w:b w:val="0"/>
                <w:bCs w:val="0"/>
              </w:rPr>
              <w:t>Schedule 4: Hypothesis Testing Results</w:t>
            </w:r>
          </w:p>
        </w:tc>
        <w:tc>
          <w:tcPr>
            <w:tcW w:w="1075" w:type="dxa"/>
          </w:tcPr>
          <w:p w14:paraId="4B351FE1" w14:textId="2E8C9FE0" w:rsidR="00DE7EC0" w:rsidRPr="00A06E64" w:rsidRDefault="007D7A5D" w:rsidP="007D7A5D">
            <w:pPr>
              <w:spacing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42</w:t>
            </w:r>
          </w:p>
        </w:tc>
      </w:tr>
      <w:tr w:rsidR="00DE7EC0" w:rsidRPr="00A06E64" w14:paraId="1D3FC757" w14:textId="77777777" w:rsidTr="00DE7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75" w:type="dxa"/>
          </w:tcPr>
          <w:p w14:paraId="498DEA8D" w14:textId="56821C69" w:rsidR="00DE7EC0" w:rsidRPr="00A06E64" w:rsidRDefault="007D7A5D" w:rsidP="007D7A5D">
            <w:pPr>
              <w:spacing w:line="480" w:lineRule="auto"/>
              <w:jc w:val="center"/>
              <w:rPr>
                <w:rFonts w:asciiTheme="majorBidi" w:hAnsiTheme="majorBidi" w:cstheme="majorBidi"/>
                <w:b w:val="0"/>
                <w:bCs w:val="0"/>
              </w:rPr>
            </w:pPr>
            <w:r w:rsidRPr="00A06E64">
              <w:rPr>
                <w:rFonts w:asciiTheme="majorBidi" w:hAnsiTheme="majorBidi" w:cstheme="majorBidi"/>
                <w:b w:val="0"/>
                <w:bCs w:val="0"/>
              </w:rPr>
              <w:t>Schedule 1.1: Summary of Descriptive Statistics Results</w:t>
            </w:r>
          </w:p>
        </w:tc>
        <w:tc>
          <w:tcPr>
            <w:tcW w:w="1075" w:type="dxa"/>
          </w:tcPr>
          <w:p w14:paraId="646BF917" w14:textId="11DFCE36" w:rsidR="00DE7EC0" w:rsidRPr="00A06E64" w:rsidRDefault="007D7A5D" w:rsidP="007D7A5D">
            <w:pPr>
              <w:spacing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43</w:t>
            </w:r>
          </w:p>
        </w:tc>
      </w:tr>
      <w:tr w:rsidR="001940AC" w:rsidRPr="00A06E64" w14:paraId="261A5D50" w14:textId="77777777" w:rsidTr="00DE7EC0">
        <w:tc>
          <w:tcPr>
            <w:cnfStyle w:val="001000000000" w:firstRow="0" w:lastRow="0" w:firstColumn="1" w:lastColumn="0" w:oddVBand="0" w:evenVBand="0" w:oddHBand="0" w:evenHBand="0" w:firstRowFirstColumn="0" w:firstRowLastColumn="0" w:lastRowFirstColumn="0" w:lastRowLastColumn="0"/>
            <w:tcW w:w="8275" w:type="dxa"/>
          </w:tcPr>
          <w:p w14:paraId="2BDC90E3" w14:textId="621054E2" w:rsidR="001940AC" w:rsidRPr="00A06E64" w:rsidRDefault="007D7A5D" w:rsidP="007D7A5D">
            <w:pPr>
              <w:spacing w:line="480" w:lineRule="auto"/>
              <w:jc w:val="center"/>
              <w:rPr>
                <w:rFonts w:asciiTheme="majorBidi" w:hAnsiTheme="majorBidi" w:cstheme="majorBidi"/>
                <w:b w:val="0"/>
                <w:bCs w:val="0"/>
              </w:rPr>
            </w:pPr>
            <w:r w:rsidRPr="00A06E64">
              <w:rPr>
                <w:rFonts w:asciiTheme="majorBidi" w:hAnsiTheme="majorBidi" w:cstheme="majorBidi"/>
                <w:b w:val="0"/>
                <w:bCs w:val="0"/>
              </w:rPr>
              <w:t>Schedule 2.1: Hypothesis Testing Summary</w:t>
            </w:r>
          </w:p>
        </w:tc>
        <w:tc>
          <w:tcPr>
            <w:tcW w:w="1075" w:type="dxa"/>
          </w:tcPr>
          <w:p w14:paraId="47AF2B3B" w14:textId="27BB4997" w:rsidR="001940AC" w:rsidRPr="00A06E64" w:rsidRDefault="007D7A5D" w:rsidP="007D7A5D">
            <w:pPr>
              <w:spacing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44</w:t>
            </w:r>
          </w:p>
        </w:tc>
      </w:tr>
      <w:tr w:rsidR="007D7A5D" w:rsidRPr="00A06E64" w14:paraId="284C31A6" w14:textId="77777777" w:rsidTr="00DE7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75" w:type="dxa"/>
          </w:tcPr>
          <w:p w14:paraId="149E9CA3" w14:textId="671069F3" w:rsidR="007D7A5D" w:rsidRPr="00A06E64" w:rsidRDefault="007D7A5D" w:rsidP="007D7A5D">
            <w:pPr>
              <w:spacing w:line="480" w:lineRule="auto"/>
              <w:jc w:val="center"/>
              <w:rPr>
                <w:rFonts w:asciiTheme="majorBidi" w:hAnsiTheme="majorBidi" w:cstheme="majorBidi"/>
                <w:b w:val="0"/>
                <w:bCs w:val="0"/>
              </w:rPr>
            </w:pPr>
            <w:r w:rsidRPr="00A06E64">
              <w:rPr>
                <w:rFonts w:asciiTheme="majorBidi" w:hAnsiTheme="majorBidi" w:cstheme="majorBidi"/>
                <w:b w:val="0"/>
                <w:bCs w:val="0"/>
              </w:rPr>
              <w:t>Schedule 3: Key Recommendations for Safety Improvement</w:t>
            </w:r>
          </w:p>
        </w:tc>
        <w:tc>
          <w:tcPr>
            <w:tcW w:w="1075" w:type="dxa"/>
          </w:tcPr>
          <w:p w14:paraId="23EBCE0B" w14:textId="2948EC3A" w:rsidR="007D7A5D" w:rsidRPr="00A06E64" w:rsidRDefault="007D7A5D" w:rsidP="007D7A5D">
            <w:pPr>
              <w:spacing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45</w:t>
            </w:r>
          </w:p>
        </w:tc>
      </w:tr>
    </w:tbl>
    <w:p w14:paraId="5D329E1F" w14:textId="77777777" w:rsidR="007B2599" w:rsidRPr="00A06E64" w:rsidRDefault="007B2599" w:rsidP="007D7A5D">
      <w:pPr>
        <w:spacing w:after="0" w:line="480" w:lineRule="auto"/>
        <w:jc w:val="center"/>
        <w:rPr>
          <w:rFonts w:asciiTheme="majorBidi" w:hAnsiTheme="majorBidi" w:cstheme="majorBidi"/>
          <w:b/>
          <w:bCs/>
        </w:rPr>
      </w:pPr>
    </w:p>
    <w:p w14:paraId="5FAD3380" w14:textId="09BE1B86" w:rsidR="00105D8B" w:rsidRPr="00A06E64" w:rsidRDefault="007B2599" w:rsidP="007D7A5D">
      <w:pPr>
        <w:spacing w:after="0" w:line="240" w:lineRule="auto"/>
        <w:jc w:val="center"/>
        <w:rPr>
          <w:rFonts w:asciiTheme="majorBidi" w:hAnsiTheme="majorBidi" w:cstheme="majorBidi"/>
          <w:b/>
          <w:bCs/>
          <w:sz w:val="36"/>
          <w:szCs w:val="36"/>
        </w:rPr>
      </w:pPr>
      <w:r w:rsidRPr="00A06E64">
        <w:rPr>
          <w:rFonts w:asciiTheme="majorBidi" w:hAnsiTheme="majorBidi" w:cstheme="majorBidi"/>
          <w:b/>
          <w:bCs/>
          <w:sz w:val="36"/>
          <w:szCs w:val="36"/>
        </w:rPr>
        <w:t>List of figures</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5"/>
        <w:gridCol w:w="1075"/>
      </w:tblGrid>
      <w:tr w:rsidR="007B2599" w:rsidRPr="00A06E64" w14:paraId="38314B34" w14:textId="77777777" w:rsidTr="00F87D79">
        <w:trPr>
          <w:cnfStyle w:val="100000000000" w:firstRow="1" w:lastRow="0" w:firstColumn="0" w:lastColumn="0" w:oddVBand="0" w:evenVBand="0" w:oddHBand="0"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8275" w:type="dxa"/>
            <w:vAlign w:val="center"/>
          </w:tcPr>
          <w:p w14:paraId="4F6F861F" w14:textId="6D41C938" w:rsidR="007B2599" w:rsidRPr="00A06E64" w:rsidRDefault="007B2599" w:rsidP="007D7A5D">
            <w:pPr>
              <w:jc w:val="center"/>
              <w:rPr>
                <w:rFonts w:asciiTheme="majorBidi" w:hAnsiTheme="majorBidi" w:cstheme="majorBidi"/>
                <w:b w:val="0"/>
                <w:bCs w:val="0"/>
              </w:rPr>
            </w:pPr>
            <w:r w:rsidRPr="00A06E64">
              <w:rPr>
                <w:rFonts w:asciiTheme="majorBidi" w:hAnsiTheme="majorBidi" w:cstheme="majorBidi"/>
                <w:b w:val="0"/>
                <w:bCs w:val="0"/>
              </w:rPr>
              <w:t>Figures Name</w:t>
            </w:r>
          </w:p>
        </w:tc>
        <w:tc>
          <w:tcPr>
            <w:tcW w:w="1075" w:type="dxa"/>
          </w:tcPr>
          <w:p w14:paraId="04792FF4" w14:textId="77777777" w:rsidR="007B2599" w:rsidRPr="00A06E64" w:rsidRDefault="007B2599" w:rsidP="007D7A5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A06E64">
              <w:rPr>
                <w:rFonts w:asciiTheme="majorBidi" w:hAnsiTheme="majorBidi" w:cstheme="majorBidi"/>
                <w:b w:val="0"/>
                <w:bCs w:val="0"/>
              </w:rPr>
              <w:t>Page</w:t>
            </w:r>
          </w:p>
        </w:tc>
      </w:tr>
      <w:tr w:rsidR="007B2599" w:rsidRPr="00A06E64" w14:paraId="24878EF3" w14:textId="77777777" w:rsidTr="00F87D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75" w:type="dxa"/>
          </w:tcPr>
          <w:p w14:paraId="561EE022" w14:textId="3725B7D8" w:rsidR="007B2599" w:rsidRPr="00A06E64" w:rsidRDefault="0072568C" w:rsidP="007D7A5D">
            <w:pPr>
              <w:spacing w:line="480" w:lineRule="auto"/>
              <w:jc w:val="center"/>
              <w:rPr>
                <w:rFonts w:asciiTheme="majorBidi" w:hAnsiTheme="majorBidi" w:cstheme="majorBidi"/>
                <w:b w:val="0"/>
                <w:bCs w:val="0"/>
              </w:rPr>
            </w:pPr>
            <w:proofErr w:type="spellStart"/>
            <w:r w:rsidRPr="00A06E64">
              <w:rPr>
                <w:rFonts w:asciiTheme="majorBidi" w:hAnsiTheme="majorBidi" w:cstheme="majorBidi"/>
                <w:b w:val="0"/>
                <w:bCs w:val="0"/>
              </w:rPr>
              <w:t>Pi</w:t>
            </w:r>
            <w:proofErr w:type="spellEnd"/>
            <w:r w:rsidRPr="00A06E64">
              <w:rPr>
                <w:rFonts w:asciiTheme="majorBidi" w:hAnsiTheme="majorBidi" w:cstheme="majorBidi"/>
                <w:b w:val="0"/>
                <w:bCs w:val="0"/>
              </w:rPr>
              <w:t xml:space="preserve"> Chart 1: Study Population Distribution</w:t>
            </w:r>
          </w:p>
        </w:tc>
        <w:tc>
          <w:tcPr>
            <w:tcW w:w="1075" w:type="dxa"/>
          </w:tcPr>
          <w:p w14:paraId="798954CF" w14:textId="24AB833A" w:rsidR="007B2599" w:rsidRPr="00A06E64" w:rsidRDefault="0072568C" w:rsidP="007D7A5D">
            <w:pPr>
              <w:spacing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32</w:t>
            </w:r>
          </w:p>
        </w:tc>
      </w:tr>
      <w:tr w:rsidR="007B2599" w:rsidRPr="00A06E64" w14:paraId="6665FB81" w14:textId="77777777" w:rsidTr="00F87D79">
        <w:tc>
          <w:tcPr>
            <w:cnfStyle w:val="001000000000" w:firstRow="0" w:lastRow="0" w:firstColumn="1" w:lastColumn="0" w:oddVBand="0" w:evenVBand="0" w:oddHBand="0" w:evenHBand="0" w:firstRowFirstColumn="0" w:firstRowLastColumn="0" w:lastRowFirstColumn="0" w:lastRowLastColumn="0"/>
            <w:tcW w:w="8275" w:type="dxa"/>
          </w:tcPr>
          <w:p w14:paraId="7F83BC97" w14:textId="42888C6E" w:rsidR="007B2599" w:rsidRPr="00A06E64" w:rsidRDefault="0072568C" w:rsidP="007D7A5D">
            <w:pPr>
              <w:spacing w:line="480" w:lineRule="auto"/>
              <w:jc w:val="center"/>
              <w:rPr>
                <w:rFonts w:asciiTheme="majorBidi" w:hAnsiTheme="majorBidi" w:cstheme="majorBidi"/>
                <w:b w:val="0"/>
                <w:bCs w:val="0"/>
              </w:rPr>
            </w:pPr>
            <w:r w:rsidRPr="00A06E64">
              <w:rPr>
                <w:rFonts w:asciiTheme="majorBidi" w:hAnsiTheme="majorBidi" w:cstheme="majorBidi"/>
                <w:b w:val="0"/>
                <w:bCs w:val="0"/>
              </w:rPr>
              <w:t>Experience Distribution of Study Sample</w:t>
            </w:r>
          </w:p>
        </w:tc>
        <w:tc>
          <w:tcPr>
            <w:tcW w:w="1075" w:type="dxa"/>
          </w:tcPr>
          <w:p w14:paraId="7BE6F585" w14:textId="52679B99" w:rsidR="007B2599" w:rsidRPr="00A06E64" w:rsidRDefault="0072568C" w:rsidP="007D7A5D">
            <w:pPr>
              <w:spacing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33</w:t>
            </w:r>
          </w:p>
        </w:tc>
      </w:tr>
      <w:tr w:rsidR="007B2599" w:rsidRPr="00A06E64" w14:paraId="1DE25BAF" w14:textId="77777777" w:rsidTr="00F87D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75" w:type="dxa"/>
          </w:tcPr>
          <w:p w14:paraId="716E7E5E" w14:textId="0B830A6C" w:rsidR="007B2599" w:rsidRPr="00A06E64" w:rsidRDefault="0072568C" w:rsidP="007D7A5D">
            <w:pPr>
              <w:spacing w:line="480" w:lineRule="auto"/>
              <w:jc w:val="center"/>
              <w:rPr>
                <w:rFonts w:asciiTheme="majorBidi" w:hAnsiTheme="majorBidi" w:cstheme="majorBidi"/>
                <w:b w:val="0"/>
                <w:bCs w:val="0"/>
              </w:rPr>
            </w:pPr>
            <w:r w:rsidRPr="00A06E64">
              <w:rPr>
                <w:rFonts w:asciiTheme="majorBidi" w:hAnsiTheme="majorBidi" w:cstheme="majorBidi"/>
                <w:b w:val="0"/>
                <w:bCs w:val="0"/>
              </w:rPr>
              <w:t xml:space="preserve">Study Tool Utilization in Research </w:t>
            </w:r>
          </w:p>
        </w:tc>
        <w:tc>
          <w:tcPr>
            <w:tcW w:w="1075" w:type="dxa"/>
          </w:tcPr>
          <w:p w14:paraId="36F2DBAD" w14:textId="0FA37164" w:rsidR="007B2599" w:rsidRPr="00A06E64" w:rsidRDefault="0072568C" w:rsidP="007D7A5D">
            <w:pPr>
              <w:spacing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35</w:t>
            </w:r>
          </w:p>
        </w:tc>
      </w:tr>
      <w:tr w:rsidR="007B2599" w:rsidRPr="00A06E64" w14:paraId="26737843" w14:textId="77777777" w:rsidTr="00F87D79">
        <w:tc>
          <w:tcPr>
            <w:cnfStyle w:val="001000000000" w:firstRow="0" w:lastRow="0" w:firstColumn="1" w:lastColumn="0" w:oddVBand="0" w:evenVBand="0" w:oddHBand="0" w:evenHBand="0" w:firstRowFirstColumn="0" w:firstRowLastColumn="0" w:lastRowFirstColumn="0" w:lastRowLastColumn="0"/>
            <w:tcW w:w="8275" w:type="dxa"/>
          </w:tcPr>
          <w:p w14:paraId="0FE40844" w14:textId="66183DCE" w:rsidR="007B2599" w:rsidRPr="00A06E64" w:rsidRDefault="0072568C" w:rsidP="007D7A5D">
            <w:pPr>
              <w:spacing w:line="480" w:lineRule="auto"/>
              <w:jc w:val="center"/>
              <w:rPr>
                <w:rFonts w:asciiTheme="majorBidi" w:hAnsiTheme="majorBidi" w:cstheme="majorBidi"/>
                <w:b w:val="0"/>
                <w:bCs w:val="0"/>
              </w:rPr>
            </w:pPr>
            <w:r w:rsidRPr="00A06E64">
              <w:rPr>
                <w:rFonts w:asciiTheme="majorBidi" w:hAnsiTheme="majorBidi" w:cstheme="majorBidi"/>
                <w:b w:val="0"/>
                <w:bCs w:val="0"/>
              </w:rPr>
              <w:t xml:space="preserve">Impact of Training Investment on Accident Reduction </w:t>
            </w:r>
          </w:p>
        </w:tc>
        <w:tc>
          <w:tcPr>
            <w:tcW w:w="1075" w:type="dxa"/>
          </w:tcPr>
          <w:p w14:paraId="3A1DDB51" w14:textId="09F9098C" w:rsidR="007B2599" w:rsidRPr="00A06E64" w:rsidRDefault="0072568C" w:rsidP="007D7A5D">
            <w:pPr>
              <w:spacing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36</w:t>
            </w:r>
          </w:p>
        </w:tc>
      </w:tr>
      <w:tr w:rsidR="007B2599" w:rsidRPr="00A06E64" w14:paraId="377872CA" w14:textId="77777777" w:rsidTr="00F87D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75" w:type="dxa"/>
          </w:tcPr>
          <w:p w14:paraId="36D960E8" w14:textId="7B235DB7" w:rsidR="007B2599" w:rsidRPr="00A06E64" w:rsidRDefault="0072568C" w:rsidP="007D7A5D">
            <w:pPr>
              <w:spacing w:line="480" w:lineRule="auto"/>
              <w:jc w:val="center"/>
              <w:rPr>
                <w:rFonts w:asciiTheme="majorBidi" w:hAnsiTheme="majorBidi" w:cstheme="majorBidi"/>
                <w:b w:val="0"/>
                <w:bCs w:val="0"/>
              </w:rPr>
            </w:pPr>
            <w:r w:rsidRPr="00A06E64">
              <w:rPr>
                <w:rFonts w:asciiTheme="majorBidi" w:hAnsiTheme="majorBidi" w:cstheme="majorBidi"/>
                <w:b w:val="0"/>
                <w:bCs w:val="0"/>
              </w:rPr>
              <w:t>Gantt Chart for Safety Training Programs</w:t>
            </w:r>
          </w:p>
        </w:tc>
        <w:tc>
          <w:tcPr>
            <w:tcW w:w="1075" w:type="dxa"/>
          </w:tcPr>
          <w:p w14:paraId="4C677175" w14:textId="282B56CD" w:rsidR="007B2599" w:rsidRPr="00A06E64" w:rsidRDefault="0072568C" w:rsidP="007D7A5D">
            <w:pPr>
              <w:spacing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b/>
                <w:bCs/>
              </w:rPr>
              <w:t>37</w:t>
            </w:r>
          </w:p>
        </w:tc>
      </w:tr>
    </w:tbl>
    <w:p w14:paraId="50DC6CA0" w14:textId="77777777" w:rsidR="007B2599" w:rsidRPr="00A06E64" w:rsidRDefault="007B2599" w:rsidP="007D7A5D">
      <w:pPr>
        <w:spacing w:after="0" w:line="480" w:lineRule="auto"/>
        <w:jc w:val="center"/>
        <w:rPr>
          <w:rFonts w:asciiTheme="majorBidi" w:hAnsiTheme="majorBidi" w:cstheme="majorBidi"/>
          <w:b/>
          <w:bCs/>
        </w:rPr>
      </w:pPr>
    </w:p>
    <w:p w14:paraId="3A0ABB6A" w14:textId="77777777" w:rsidR="007B2599" w:rsidRPr="00A06E64" w:rsidRDefault="007B2599" w:rsidP="007D7A5D">
      <w:pPr>
        <w:spacing w:after="0" w:line="480" w:lineRule="auto"/>
        <w:jc w:val="center"/>
        <w:rPr>
          <w:rFonts w:asciiTheme="majorBidi" w:hAnsiTheme="majorBidi" w:cstheme="majorBidi"/>
          <w:b/>
          <w:bCs/>
        </w:rPr>
      </w:pPr>
    </w:p>
    <w:p w14:paraId="3AA9759E" w14:textId="77777777" w:rsidR="007B2599" w:rsidRPr="00A06E64" w:rsidRDefault="007B2599" w:rsidP="007D7A5D">
      <w:pPr>
        <w:spacing w:after="0" w:line="480" w:lineRule="auto"/>
        <w:jc w:val="center"/>
        <w:rPr>
          <w:rFonts w:asciiTheme="majorBidi" w:hAnsiTheme="majorBidi" w:cstheme="majorBidi"/>
          <w:b/>
          <w:bCs/>
        </w:rPr>
      </w:pPr>
    </w:p>
    <w:p w14:paraId="7A6B2E9F" w14:textId="77777777" w:rsidR="001856CE" w:rsidRPr="00A06E64" w:rsidRDefault="001856CE" w:rsidP="007D7A5D">
      <w:pPr>
        <w:spacing w:after="0" w:line="480" w:lineRule="auto"/>
        <w:jc w:val="center"/>
        <w:rPr>
          <w:rFonts w:asciiTheme="majorBidi" w:hAnsiTheme="majorBidi" w:cstheme="majorBidi"/>
          <w:b/>
          <w:bCs/>
        </w:rPr>
      </w:pPr>
    </w:p>
    <w:p w14:paraId="7FAE3E4D" w14:textId="77777777" w:rsidR="001856CE" w:rsidRPr="00A06E64" w:rsidRDefault="001856CE" w:rsidP="007D7A5D">
      <w:pPr>
        <w:spacing w:after="0" w:line="480" w:lineRule="auto"/>
        <w:jc w:val="center"/>
        <w:rPr>
          <w:rFonts w:asciiTheme="majorBidi" w:hAnsiTheme="majorBidi" w:cstheme="majorBidi"/>
          <w:b/>
          <w:bCs/>
        </w:rPr>
      </w:pPr>
    </w:p>
    <w:p w14:paraId="3A008346" w14:textId="77777777" w:rsidR="001856CE" w:rsidRPr="00A06E64" w:rsidRDefault="001856CE" w:rsidP="007D7A5D">
      <w:pPr>
        <w:spacing w:after="0" w:line="480" w:lineRule="auto"/>
        <w:jc w:val="center"/>
        <w:rPr>
          <w:rFonts w:asciiTheme="majorBidi" w:hAnsiTheme="majorBidi" w:cstheme="majorBidi"/>
          <w:b/>
          <w:bCs/>
        </w:rPr>
      </w:pPr>
    </w:p>
    <w:p w14:paraId="28E94AB6" w14:textId="4C0681BF" w:rsidR="001856CE" w:rsidRPr="00A06E64" w:rsidRDefault="001856CE" w:rsidP="007D7A5D">
      <w:pPr>
        <w:spacing w:before="100" w:beforeAutospacing="1" w:after="0" w:line="240" w:lineRule="auto"/>
        <w:jc w:val="center"/>
        <w:outlineLvl w:val="2"/>
        <w:rPr>
          <w:rFonts w:asciiTheme="majorBidi" w:eastAsia="Times New Roman" w:hAnsiTheme="majorBidi" w:cstheme="majorBidi"/>
          <w:b/>
          <w:bCs/>
          <w:kern w:val="0"/>
          <w:sz w:val="36"/>
          <w:szCs w:val="36"/>
          <w14:ligatures w14:val="none"/>
        </w:rPr>
      </w:pPr>
      <w:r w:rsidRPr="00A06E64">
        <w:rPr>
          <w:rFonts w:asciiTheme="majorBidi" w:eastAsia="Times New Roman" w:hAnsiTheme="majorBidi" w:cstheme="majorBidi"/>
          <w:b/>
          <w:bCs/>
          <w:kern w:val="0"/>
          <w:sz w:val="36"/>
          <w:szCs w:val="36"/>
          <w14:ligatures w14:val="none"/>
        </w:rPr>
        <w:lastRenderedPageBreak/>
        <w:t>List of Terminology and Abbreviations</w:t>
      </w:r>
    </w:p>
    <w:p w14:paraId="2318AC6F" w14:textId="3F33CB18" w:rsidR="001856CE" w:rsidRPr="00A06E64" w:rsidRDefault="001856CE" w:rsidP="007D7A5D">
      <w:pPr>
        <w:spacing w:before="100" w:beforeAutospacing="1" w:after="0" w:line="240" w:lineRule="auto"/>
        <w:outlineLvl w:val="2"/>
        <w:rPr>
          <w:rFonts w:asciiTheme="majorBidi" w:eastAsia="Times New Roman" w:hAnsiTheme="majorBidi" w:cstheme="majorBidi"/>
          <w:b/>
          <w:bCs/>
          <w:kern w:val="0"/>
          <w:sz w:val="27"/>
          <w:szCs w:val="27"/>
          <w14:ligatures w14:val="none"/>
        </w:rPr>
      </w:pPr>
      <w:r w:rsidRPr="00A06E64">
        <w:rPr>
          <w:rFonts w:asciiTheme="majorBidi" w:eastAsia="Times New Roman" w:hAnsiTheme="majorBidi" w:cstheme="majorBidi"/>
          <w:b/>
          <w:bCs/>
          <w:kern w:val="0"/>
          <w:sz w:val="27"/>
          <w:szCs w:val="27"/>
          <w14:ligatures w14:val="none"/>
        </w:rPr>
        <w:t xml:space="preserve">1. Health and Safety </w:t>
      </w:r>
    </w:p>
    <w:p w14:paraId="049BF46C" w14:textId="77777777" w:rsidR="001856CE" w:rsidRPr="00A06E64" w:rsidRDefault="001856CE" w:rsidP="007D7A5D">
      <w:pPr>
        <w:numPr>
          <w:ilvl w:val="0"/>
          <w:numId w:val="28"/>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ISO 45001</w:t>
      </w:r>
      <w:r w:rsidRPr="00A06E64">
        <w:rPr>
          <w:rFonts w:asciiTheme="majorBidi" w:eastAsia="Times New Roman" w:hAnsiTheme="majorBidi" w:cstheme="majorBidi"/>
          <w:kern w:val="0"/>
          <w14:ligatures w14:val="none"/>
        </w:rPr>
        <w:t xml:space="preserve"> – International standard for occupational health and safety management systems.</w:t>
      </w:r>
    </w:p>
    <w:p w14:paraId="6DFC7B65" w14:textId="77777777" w:rsidR="001856CE" w:rsidRPr="00A06E64" w:rsidRDefault="001856CE" w:rsidP="007D7A5D">
      <w:pPr>
        <w:numPr>
          <w:ilvl w:val="0"/>
          <w:numId w:val="28"/>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Occupational Health and Safety (OHS)</w:t>
      </w:r>
      <w:r w:rsidRPr="00A06E64">
        <w:rPr>
          <w:rFonts w:asciiTheme="majorBidi" w:eastAsia="Times New Roman" w:hAnsiTheme="majorBidi" w:cstheme="majorBidi"/>
          <w:kern w:val="0"/>
          <w14:ligatures w14:val="none"/>
        </w:rPr>
        <w:t xml:space="preserve"> – Workplace policies and procedures aimed at protecting employees from hazards.</w:t>
      </w:r>
    </w:p>
    <w:p w14:paraId="0A16B952" w14:textId="77777777" w:rsidR="001856CE" w:rsidRPr="00A06E64" w:rsidRDefault="001856CE" w:rsidP="007D7A5D">
      <w:pPr>
        <w:numPr>
          <w:ilvl w:val="0"/>
          <w:numId w:val="28"/>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Workplace Safety Compliance</w:t>
      </w:r>
      <w:r w:rsidRPr="00A06E64">
        <w:rPr>
          <w:rFonts w:asciiTheme="majorBidi" w:eastAsia="Times New Roman" w:hAnsiTheme="majorBidi" w:cstheme="majorBidi"/>
          <w:kern w:val="0"/>
          <w14:ligatures w14:val="none"/>
        </w:rPr>
        <w:t xml:space="preserve"> – Adherence to national and international safety regulations and standards.</w:t>
      </w:r>
    </w:p>
    <w:p w14:paraId="24D03A5C" w14:textId="77777777" w:rsidR="001856CE" w:rsidRPr="00A06E64" w:rsidRDefault="001856CE" w:rsidP="007D7A5D">
      <w:pPr>
        <w:numPr>
          <w:ilvl w:val="0"/>
          <w:numId w:val="28"/>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Incident Reporting Mechanisms</w:t>
      </w:r>
      <w:r w:rsidRPr="00A06E64">
        <w:rPr>
          <w:rFonts w:asciiTheme="majorBidi" w:eastAsia="Times New Roman" w:hAnsiTheme="majorBidi" w:cstheme="majorBidi"/>
          <w:kern w:val="0"/>
          <w14:ligatures w14:val="none"/>
        </w:rPr>
        <w:t xml:space="preserve"> – Systems used for logging workplace accidents and near-misses.</w:t>
      </w:r>
    </w:p>
    <w:p w14:paraId="635B9E68" w14:textId="77777777" w:rsidR="001856CE" w:rsidRPr="00A06E64" w:rsidRDefault="001856CE" w:rsidP="007D7A5D">
      <w:pPr>
        <w:numPr>
          <w:ilvl w:val="0"/>
          <w:numId w:val="28"/>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Risk Mitigation Strategies</w:t>
      </w:r>
      <w:r w:rsidRPr="00A06E64">
        <w:rPr>
          <w:rFonts w:asciiTheme="majorBidi" w:eastAsia="Times New Roman" w:hAnsiTheme="majorBidi" w:cstheme="majorBidi"/>
          <w:kern w:val="0"/>
          <w14:ligatures w14:val="none"/>
        </w:rPr>
        <w:t xml:space="preserve"> – Methods for reducing workplace hazards and project-related risks.</w:t>
      </w:r>
    </w:p>
    <w:p w14:paraId="4CD8E475" w14:textId="77777777" w:rsidR="001856CE" w:rsidRPr="00A06E64" w:rsidRDefault="001856CE" w:rsidP="007D7A5D">
      <w:pPr>
        <w:numPr>
          <w:ilvl w:val="0"/>
          <w:numId w:val="28"/>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Health and Safety Culture</w:t>
      </w:r>
      <w:r w:rsidRPr="00A06E64">
        <w:rPr>
          <w:rFonts w:asciiTheme="majorBidi" w:eastAsia="Times New Roman" w:hAnsiTheme="majorBidi" w:cstheme="majorBidi"/>
          <w:kern w:val="0"/>
          <w14:ligatures w14:val="none"/>
        </w:rPr>
        <w:t xml:space="preserve"> – Organizational values and attitudes towards maintaining workplace safety.</w:t>
      </w:r>
    </w:p>
    <w:p w14:paraId="37C12CD4" w14:textId="77777777" w:rsidR="001856CE" w:rsidRPr="00A06E64" w:rsidRDefault="001856CE" w:rsidP="007D7A5D">
      <w:pPr>
        <w:numPr>
          <w:ilvl w:val="0"/>
          <w:numId w:val="28"/>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Safety Training Programs</w:t>
      </w:r>
      <w:r w:rsidRPr="00A06E64">
        <w:rPr>
          <w:rFonts w:asciiTheme="majorBidi" w:eastAsia="Times New Roman" w:hAnsiTheme="majorBidi" w:cstheme="majorBidi"/>
          <w:kern w:val="0"/>
          <w14:ligatures w14:val="none"/>
        </w:rPr>
        <w:t xml:space="preserve"> – Educational initiatives aimed at improving employee awareness of occupational hazards.</w:t>
      </w:r>
    </w:p>
    <w:p w14:paraId="5060A7DA" w14:textId="77777777" w:rsidR="001856CE" w:rsidRPr="00A06E64" w:rsidRDefault="001856CE" w:rsidP="007D7A5D">
      <w:pPr>
        <w:spacing w:before="100" w:beforeAutospacing="1" w:after="0" w:line="240" w:lineRule="auto"/>
        <w:outlineLvl w:val="2"/>
        <w:rPr>
          <w:rFonts w:asciiTheme="majorBidi" w:eastAsia="Times New Roman" w:hAnsiTheme="majorBidi" w:cstheme="majorBidi"/>
          <w:b/>
          <w:bCs/>
          <w:kern w:val="0"/>
          <w:sz w:val="27"/>
          <w:szCs w:val="27"/>
          <w14:ligatures w14:val="none"/>
        </w:rPr>
      </w:pPr>
      <w:r w:rsidRPr="00A06E64">
        <w:rPr>
          <w:rFonts w:asciiTheme="majorBidi" w:eastAsia="Times New Roman" w:hAnsiTheme="majorBidi" w:cstheme="majorBidi"/>
          <w:b/>
          <w:bCs/>
          <w:kern w:val="0"/>
          <w:sz w:val="27"/>
          <w:szCs w:val="27"/>
          <w14:ligatures w14:val="none"/>
        </w:rPr>
        <w:t>2. Project Management and Risk Assessment Terminology</w:t>
      </w:r>
    </w:p>
    <w:p w14:paraId="27144192" w14:textId="77777777" w:rsidR="001856CE" w:rsidRPr="00A06E64" w:rsidRDefault="001856CE" w:rsidP="007D7A5D">
      <w:pPr>
        <w:numPr>
          <w:ilvl w:val="0"/>
          <w:numId w:val="29"/>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Strategic Risk Management</w:t>
      </w:r>
      <w:r w:rsidRPr="00A06E64">
        <w:rPr>
          <w:rFonts w:asciiTheme="majorBidi" w:eastAsia="Times New Roman" w:hAnsiTheme="majorBidi" w:cstheme="majorBidi"/>
          <w:kern w:val="0"/>
          <w14:ligatures w14:val="none"/>
        </w:rPr>
        <w:t xml:space="preserve"> – The process of identifying, assessing, and mitigating risks that impact project success.</w:t>
      </w:r>
    </w:p>
    <w:p w14:paraId="4F243CAE" w14:textId="77777777" w:rsidR="001856CE" w:rsidRPr="00A06E64" w:rsidRDefault="001856CE" w:rsidP="007D7A5D">
      <w:pPr>
        <w:numPr>
          <w:ilvl w:val="0"/>
          <w:numId w:val="29"/>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Compliance Audits</w:t>
      </w:r>
      <w:r w:rsidRPr="00A06E64">
        <w:rPr>
          <w:rFonts w:asciiTheme="majorBidi" w:eastAsia="Times New Roman" w:hAnsiTheme="majorBidi" w:cstheme="majorBidi"/>
          <w:kern w:val="0"/>
          <w14:ligatures w14:val="none"/>
        </w:rPr>
        <w:t xml:space="preserve"> – Inspections conducted to ensure adherence to safety regulations and project requirements.</w:t>
      </w:r>
    </w:p>
    <w:p w14:paraId="3C38B35B" w14:textId="77777777" w:rsidR="001856CE" w:rsidRPr="00A06E64" w:rsidRDefault="001856CE" w:rsidP="007D7A5D">
      <w:pPr>
        <w:numPr>
          <w:ilvl w:val="0"/>
          <w:numId w:val="29"/>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Risk Identification and Assessment</w:t>
      </w:r>
      <w:r w:rsidRPr="00A06E64">
        <w:rPr>
          <w:rFonts w:asciiTheme="majorBidi" w:eastAsia="Times New Roman" w:hAnsiTheme="majorBidi" w:cstheme="majorBidi"/>
          <w:kern w:val="0"/>
          <w14:ligatures w14:val="none"/>
        </w:rPr>
        <w:t xml:space="preserve"> – The process of evaluating workplace hazards and determining their potential impact.</w:t>
      </w:r>
    </w:p>
    <w:p w14:paraId="66458339" w14:textId="77777777" w:rsidR="001856CE" w:rsidRPr="00A06E64" w:rsidRDefault="001856CE" w:rsidP="007D7A5D">
      <w:pPr>
        <w:numPr>
          <w:ilvl w:val="0"/>
          <w:numId w:val="29"/>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Project Efficiency</w:t>
      </w:r>
      <w:r w:rsidRPr="00A06E64">
        <w:rPr>
          <w:rFonts w:asciiTheme="majorBidi" w:eastAsia="Times New Roman" w:hAnsiTheme="majorBidi" w:cstheme="majorBidi"/>
          <w:kern w:val="0"/>
          <w14:ligatures w14:val="none"/>
        </w:rPr>
        <w:t xml:space="preserve"> – A measure of how effectively resources, time, and safety protocols contribute to project success.</w:t>
      </w:r>
    </w:p>
    <w:p w14:paraId="13C80165" w14:textId="77777777" w:rsidR="001856CE" w:rsidRPr="00A06E64" w:rsidRDefault="001856CE" w:rsidP="007D7A5D">
      <w:pPr>
        <w:numPr>
          <w:ilvl w:val="0"/>
          <w:numId w:val="29"/>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Workplace Hazards</w:t>
      </w:r>
      <w:r w:rsidRPr="00A06E64">
        <w:rPr>
          <w:rFonts w:asciiTheme="majorBidi" w:eastAsia="Times New Roman" w:hAnsiTheme="majorBidi" w:cstheme="majorBidi"/>
          <w:kern w:val="0"/>
          <w14:ligatures w14:val="none"/>
        </w:rPr>
        <w:t xml:space="preserve"> – Potential sources of harm or danger in a project environment.</w:t>
      </w:r>
    </w:p>
    <w:p w14:paraId="7AEA3171" w14:textId="77777777" w:rsidR="001856CE" w:rsidRPr="00A06E64" w:rsidRDefault="001856CE" w:rsidP="007D7A5D">
      <w:pPr>
        <w:numPr>
          <w:ilvl w:val="0"/>
          <w:numId w:val="29"/>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Accident Prevention Measures</w:t>
      </w:r>
      <w:r w:rsidRPr="00A06E64">
        <w:rPr>
          <w:rFonts w:asciiTheme="majorBidi" w:eastAsia="Times New Roman" w:hAnsiTheme="majorBidi" w:cstheme="majorBidi"/>
          <w:kern w:val="0"/>
          <w14:ligatures w14:val="none"/>
        </w:rPr>
        <w:t xml:space="preserve"> – Steps taken to avoid workplace injuries and health risks.</w:t>
      </w:r>
    </w:p>
    <w:p w14:paraId="5B3EF539" w14:textId="70057991" w:rsidR="001856CE" w:rsidRPr="00A06E64" w:rsidRDefault="001856CE" w:rsidP="007D7A5D">
      <w:pPr>
        <w:numPr>
          <w:ilvl w:val="0"/>
          <w:numId w:val="29"/>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Incident Reduction Techniques</w:t>
      </w:r>
      <w:r w:rsidRPr="00A06E64">
        <w:rPr>
          <w:rFonts w:asciiTheme="majorBidi" w:eastAsia="Times New Roman" w:hAnsiTheme="majorBidi" w:cstheme="majorBidi"/>
          <w:kern w:val="0"/>
          <w14:ligatures w14:val="none"/>
        </w:rPr>
        <w:t xml:space="preserve"> – Strategies to lower workplace accidents through safety policies and interventions.</w:t>
      </w:r>
    </w:p>
    <w:p w14:paraId="19527EA6" w14:textId="4D826BF7" w:rsidR="001856CE" w:rsidRPr="00A06E64" w:rsidRDefault="001856CE" w:rsidP="007D7A5D">
      <w:pPr>
        <w:spacing w:before="100" w:beforeAutospacing="1" w:after="0" w:line="240" w:lineRule="auto"/>
        <w:outlineLvl w:val="2"/>
        <w:rPr>
          <w:rFonts w:asciiTheme="majorBidi" w:eastAsia="Times New Roman" w:hAnsiTheme="majorBidi" w:cstheme="majorBidi"/>
          <w:b/>
          <w:bCs/>
          <w:kern w:val="0"/>
          <w:sz w:val="27"/>
          <w:szCs w:val="27"/>
          <w14:ligatures w14:val="none"/>
        </w:rPr>
      </w:pPr>
      <w:r w:rsidRPr="00A06E64">
        <w:rPr>
          <w:rFonts w:asciiTheme="majorBidi" w:eastAsia="Times New Roman" w:hAnsiTheme="majorBidi" w:cstheme="majorBidi"/>
          <w:b/>
          <w:bCs/>
          <w:kern w:val="0"/>
          <w:sz w:val="27"/>
          <w:szCs w:val="27"/>
          <w14:ligatures w14:val="none"/>
        </w:rPr>
        <w:t xml:space="preserve">3. Statistical and Research Methodology </w:t>
      </w:r>
    </w:p>
    <w:p w14:paraId="0CD17236" w14:textId="77777777" w:rsidR="001856CE" w:rsidRPr="00A06E64" w:rsidRDefault="001856CE" w:rsidP="007D7A5D">
      <w:pPr>
        <w:numPr>
          <w:ilvl w:val="0"/>
          <w:numId w:val="30"/>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Kolmogorov-Smirnov Test</w:t>
      </w:r>
      <w:r w:rsidRPr="00A06E64">
        <w:rPr>
          <w:rFonts w:asciiTheme="majorBidi" w:eastAsia="Times New Roman" w:hAnsiTheme="majorBidi" w:cstheme="majorBidi"/>
          <w:kern w:val="0"/>
          <w14:ligatures w14:val="none"/>
        </w:rPr>
        <w:t xml:space="preserve"> – A normality test used to determine whether data follows a standard distribution.</w:t>
      </w:r>
    </w:p>
    <w:p w14:paraId="5A17352B" w14:textId="77777777" w:rsidR="001856CE" w:rsidRPr="00A06E64" w:rsidRDefault="001856CE" w:rsidP="007D7A5D">
      <w:pPr>
        <w:numPr>
          <w:ilvl w:val="0"/>
          <w:numId w:val="30"/>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Descriptive Statistics</w:t>
      </w:r>
      <w:r w:rsidRPr="00A06E64">
        <w:rPr>
          <w:rFonts w:asciiTheme="majorBidi" w:eastAsia="Times New Roman" w:hAnsiTheme="majorBidi" w:cstheme="majorBidi"/>
          <w:kern w:val="0"/>
          <w14:ligatures w14:val="none"/>
        </w:rPr>
        <w:t xml:space="preserve"> – Statistical methods that summarize and describe collected data (e.g., mean, standard deviation).</w:t>
      </w:r>
    </w:p>
    <w:p w14:paraId="475F8B43" w14:textId="77777777" w:rsidR="001856CE" w:rsidRPr="00A06E64" w:rsidRDefault="001856CE" w:rsidP="007D7A5D">
      <w:pPr>
        <w:numPr>
          <w:ilvl w:val="0"/>
          <w:numId w:val="30"/>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Inferential Statistics</w:t>
      </w:r>
      <w:r w:rsidRPr="00A06E64">
        <w:rPr>
          <w:rFonts w:asciiTheme="majorBidi" w:eastAsia="Times New Roman" w:hAnsiTheme="majorBidi" w:cstheme="majorBidi"/>
          <w:kern w:val="0"/>
          <w14:ligatures w14:val="none"/>
        </w:rPr>
        <w:t xml:space="preserve"> – Analytical techniques used to draw conclusions and test hypotheses from a sample.</w:t>
      </w:r>
    </w:p>
    <w:p w14:paraId="376E5E9C" w14:textId="77777777" w:rsidR="001856CE" w:rsidRPr="00A06E64" w:rsidRDefault="001856CE" w:rsidP="007D7A5D">
      <w:pPr>
        <w:numPr>
          <w:ilvl w:val="0"/>
          <w:numId w:val="30"/>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Regression Analysis</w:t>
      </w:r>
      <w:r w:rsidRPr="00A06E64">
        <w:rPr>
          <w:rFonts w:asciiTheme="majorBidi" w:eastAsia="Times New Roman" w:hAnsiTheme="majorBidi" w:cstheme="majorBidi"/>
          <w:kern w:val="0"/>
          <w14:ligatures w14:val="none"/>
        </w:rPr>
        <w:t xml:space="preserve"> – A statistical method used to identify the relationship between independent and dependent variables.</w:t>
      </w:r>
    </w:p>
    <w:p w14:paraId="20305546" w14:textId="77777777" w:rsidR="001856CE" w:rsidRPr="00A06E64" w:rsidRDefault="001856CE" w:rsidP="007D7A5D">
      <w:pPr>
        <w:numPr>
          <w:ilvl w:val="0"/>
          <w:numId w:val="30"/>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lastRenderedPageBreak/>
        <w:t>T-Test &amp; ANOVA</w:t>
      </w:r>
      <w:r w:rsidRPr="00A06E64">
        <w:rPr>
          <w:rFonts w:asciiTheme="majorBidi" w:eastAsia="Times New Roman" w:hAnsiTheme="majorBidi" w:cstheme="majorBidi"/>
          <w:kern w:val="0"/>
          <w14:ligatures w14:val="none"/>
        </w:rPr>
        <w:t xml:space="preserve"> – Statistical tests used to compare means between groups and determine significant differences.</w:t>
      </w:r>
    </w:p>
    <w:p w14:paraId="794426A8" w14:textId="77777777" w:rsidR="001856CE" w:rsidRPr="00A06E64" w:rsidRDefault="001856CE" w:rsidP="007D7A5D">
      <w:pPr>
        <w:numPr>
          <w:ilvl w:val="0"/>
          <w:numId w:val="30"/>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Cronbach’s Alpha</w:t>
      </w:r>
      <w:r w:rsidRPr="00A06E64">
        <w:rPr>
          <w:rFonts w:asciiTheme="majorBidi" w:eastAsia="Times New Roman" w:hAnsiTheme="majorBidi" w:cstheme="majorBidi"/>
          <w:kern w:val="0"/>
          <w14:ligatures w14:val="none"/>
        </w:rPr>
        <w:t xml:space="preserve"> – A reliability coefficient that measures the internal consistency of a survey or questionnaire.</w:t>
      </w:r>
    </w:p>
    <w:p w14:paraId="03C777D3" w14:textId="4A0F21D4" w:rsidR="001856CE" w:rsidRPr="00A06E64" w:rsidRDefault="001856CE" w:rsidP="007D7A5D">
      <w:pPr>
        <w:numPr>
          <w:ilvl w:val="0"/>
          <w:numId w:val="30"/>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Correlation Analysis</w:t>
      </w:r>
      <w:r w:rsidRPr="00A06E64">
        <w:rPr>
          <w:rFonts w:asciiTheme="majorBidi" w:eastAsia="Times New Roman" w:hAnsiTheme="majorBidi" w:cstheme="majorBidi"/>
          <w:kern w:val="0"/>
          <w14:ligatures w14:val="none"/>
        </w:rPr>
        <w:t xml:space="preserve"> – A statistical technique to determine the strength and direction of relationships between variables.</w:t>
      </w:r>
    </w:p>
    <w:p w14:paraId="164C7D2C" w14:textId="41033BE6" w:rsidR="001856CE" w:rsidRPr="00A06E64" w:rsidRDefault="001856CE" w:rsidP="007D7A5D">
      <w:pPr>
        <w:spacing w:before="100" w:beforeAutospacing="1" w:after="0" w:line="240" w:lineRule="auto"/>
        <w:outlineLvl w:val="2"/>
        <w:rPr>
          <w:rFonts w:asciiTheme="majorBidi" w:eastAsia="Times New Roman" w:hAnsiTheme="majorBidi" w:cstheme="majorBidi"/>
          <w:b/>
          <w:bCs/>
          <w:kern w:val="0"/>
          <w:sz w:val="27"/>
          <w:szCs w:val="27"/>
          <w14:ligatures w14:val="none"/>
        </w:rPr>
      </w:pPr>
      <w:r w:rsidRPr="00A06E64">
        <w:rPr>
          <w:rFonts w:asciiTheme="majorBidi" w:eastAsia="Times New Roman" w:hAnsiTheme="majorBidi" w:cstheme="majorBidi"/>
          <w:b/>
          <w:bCs/>
          <w:kern w:val="0"/>
          <w:sz w:val="27"/>
          <w:szCs w:val="27"/>
          <w14:ligatures w14:val="none"/>
        </w:rPr>
        <w:t xml:space="preserve">4. Documentation and Compliance </w:t>
      </w:r>
    </w:p>
    <w:p w14:paraId="0F6AB836" w14:textId="77777777" w:rsidR="001856CE" w:rsidRPr="00A06E64" w:rsidRDefault="001856CE" w:rsidP="007D7A5D">
      <w:pPr>
        <w:numPr>
          <w:ilvl w:val="0"/>
          <w:numId w:val="31"/>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Safety Audits</w:t>
      </w:r>
      <w:r w:rsidRPr="00A06E64">
        <w:rPr>
          <w:rFonts w:asciiTheme="majorBidi" w:eastAsia="Times New Roman" w:hAnsiTheme="majorBidi" w:cstheme="majorBidi"/>
          <w:kern w:val="0"/>
          <w14:ligatures w14:val="none"/>
        </w:rPr>
        <w:t xml:space="preserve"> – Regular inspections conducted to ensure compliance with safety regulations and best practices.</w:t>
      </w:r>
    </w:p>
    <w:p w14:paraId="0C299E14" w14:textId="77777777" w:rsidR="001856CE" w:rsidRPr="00A06E64" w:rsidRDefault="001856CE" w:rsidP="007D7A5D">
      <w:pPr>
        <w:numPr>
          <w:ilvl w:val="0"/>
          <w:numId w:val="31"/>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Incident Logs</w:t>
      </w:r>
      <w:r w:rsidRPr="00A06E64">
        <w:rPr>
          <w:rFonts w:asciiTheme="majorBidi" w:eastAsia="Times New Roman" w:hAnsiTheme="majorBidi" w:cstheme="majorBidi"/>
          <w:kern w:val="0"/>
          <w14:ligatures w14:val="none"/>
        </w:rPr>
        <w:t xml:space="preserve"> – Documentation of workplace accidents, near-misses, and safety violations.</w:t>
      </w:r>
    </w:p>
    <w:p w14:paraId="33A20A0E" w14:textId="77777777" w:rsidR="001856CE" w:rsidRPr="00A06E64" w:rsidRDefault="001856CE" w:rsidP="007D7A5D">
      <w:pPr>
        <w:numPr>
          <w:ilvl w:val="0"/>
          <w:numId w:val="31"/>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Regulatory Compliance</w:t>
      </w:r>
      <w:r w:rsidRPr="00A06E64">
        <w:rPr>
          <w:rFonts w:asciiTheme="majorBidi" w:eastAsia="Times New Roman" w:hAnsiTheme="majorBidi" w:cstheme="majorBidi"/>
          <w:kern w:val="0"/>
          <w14:ligatures w14:val="none"/>
        </w:rPr>
        <w:t xml:space="preserve"> – Conformance to legal and organizational safety requirements.</w:t>
      </w:r>
    </w:p>
    <w:p w14:paraId="6A689C0A" w14:textId="77777777" w:rsidR="001856CE" w:rsidRPr="00A06E64" w:rsidRDefault="001856CE" w:rsidP="007D7A5D">
      <w:pPr>
        <w:numPr>
          <w:ilvl w:val="0"/>
          <w:numId w:val="31"/>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HSE Policies</w:t>
      </w:r>
      <w:r w:rsidRPr="00A06E64">
        <w:rPr>
          <w:rFonts w:asciiTheme="majorBidi" w:eastAsia="Times New Roman" w:hAnsiTheme="majorBidi" w:cstheme="majorBidi"/>
          <w:kern w:val="0"/>
          <w14:ligatures w14:val="none"/>
        </w:rPr>
        <w:t xml:space="preserve"> – Health, Safety, and Environment policies established within an organization.</w:t>
      </w:r>
    </w:p>
    <w:p w14:paraId="4A372D7C" w14:textId="77777777" w:rsidR="001856CE" w:rsidRPr="00A06E64" w:rsidRDefault="001856CE" w:rsidP="007D7A5D">
      <w:pPr>
        <w:numPr>
          <w:ilvl w:val="0"/>
          <w:numId w:val="31"/>
        </w:numPr>
        <w:spacing w:before="100" w:beforeAutospacing="1"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b/>
          <w:bCs/>
          <w:kern w:val="0"/>
          <w14:ligatures w14:val="none"/>
        </w:rPr>
        <w:t>Standard Operating Procedures (SOPs)</w:t>
      </w:r>
      <w:r w:rsidRPr="00A06E64">
        <w:rPr>
          <w:rFonts w:asciiTheme="majorBidi" w:eastAsia="Times New Roman" w:hAnsiTheme="majorBidi" w:cstheme="majorBidi"/>
          <w:kern w:val="0"/>
          <w14:ligatures w14:val="none"/>
        </w:rPr>
        <w:t xml:space="preserve"> – Formalized safety procedures designed to ensure uniformity in workplace practices</w:t>
      </w:r>
    </w:p>
    <w:p w14:paraId="0E15E738" w14:textId="77777777" w:rsidR="001856CE" w:rsidRPr="00A06E64" w:rsidRDefault="001856CE" w:rsidP="007D7A5D">
      <w:pPr>
        <w:spacing w:after="0" w:line="480" w:lineRule="auto"/>
        <w:rPr>
          <w:rFonts w:asciiTheme="majorBidi" w:hAnsiTheme="majorBidi" w:cstheme="majorBidi"/>
          <w:b/>
          <w:bCs/>
        </w:rPr>
      </w:pPr>
    </w:p>
    <w:p w14:paraId="2A80BB7C" w14:textId="77777777" w:rsidR="001856CE" w:rsidRPr="00A06E64" w:rsidRDefault="001856CE" w:rsidP="007D7A5D">
      <w:pPr>
        <w:spacing w:after="0" w:line="480" w:lineRule="auto"/>
        <w:jc w:val="center"/>
        <w:rPr>
          <w:rFonts w:asciiTheme="majorBidi" w:hAnsiTheme="majorBidi" w:cstheme="majorBidi"/>
          <w:b/>
          <w:bCs/>
        </w:rPr>
      </w:pPr>
    </w:p>
    <w:p w14:paraId="4D212151" w14:textId="77777777" w:rsidR="007D7A5D" w:rsidRPr="00A06E64" w:rsidRDefault="007D7A5D" w:rsidP="007D7A5D">
      <w:pPr>
        <w:spacing w:after="0" w:line="480" w:lineRule="auto"/>
        <w:jc w:val="center"/>
        <w:rPr>
          <w:rFonts w:asciiTheme="majorBidi" w:hAnsiTheme="majorBidi" w:cstheme="majorBidi"/>
          <w:b/>
          <w:bCs/>
        </w:rPr>
      </w:pPr>
    </w:p>
    <w:p w14:paraId="4DF8DEC7" w14:textId="77777777" w:rsidR="007D7A5D" w:rsidRPr="00A06E64" w:rsidRDefault="007D7A5D" w:rsidP="007D7A5D">
      <w:pPr>
        <w:spacing w:after="0" w:line="480" w:lineRule="auto"/>
        <w:jc w:val="center"/>
        <w:rPr>
          <w:rFonts w:asciiTheme="majorBidi" w:hAnsiTheme="majorBidi" w:cstheme="majorBidi"/>
          <w:b/>
          <w:bCs/>
        </w:rPr>
      </w:pPr>
    </w:p>
    <w:p w14:paraId="65AE90CA" w14:textId="77777777" w:rsidR="007D7A5D" w:rsidRPr="00A06E64" w:rsidRDefault="007D7A5D" w:rsidP="007D7A5D">
      <w:pPr>
        <w:spacing w:after="0" w:line="480" w:lineRule="auto"/>
        <w:jc w:val="center"/>
        <w:rPr>
          <w:rFonts w:asciiTheme="majorBidi" w:hAnsiTheme="majorBidi" w:cstheme="majorBidi"/>
          <w:b/>
          <w:bCs/>
        </w:rPr>
      </w:pPr>
    </w:p>
    <w:p w14:paraId="08763B56" w14:textId="77777777" w:rsidR="007D7A5D" w:rsidRPr="00A06E64" w:rsidRDefault="007D7A5D" w:rsidP="007D7A5D">
      <w:pPr>
        <w:spacing w:after="0" w:line="480" w:lineRule="auto"/>
        <w:jc w:val="center"/>
        <w:rPr>
          <w:rFonts w:asciiTheme="majorBidi" w:hAnsiTheme="majorBidi" w:cstheme="majorBidi"/>
          <w:b/>
          <w:bCs/>
        </w:rPr>
      </w:pPr>
    </w:p>
    <w:p w14:paraId="350F5F04" w14:textId="77777777" w:rsidR="007D7A5D" w:rsidRPr="00A06E64" w:rsidRDefault="007D7A5D" w:rsidP="007D7A5D">
      <w:pPr>
        <w:spacing w:after="0" w:line="480" w:lineRule="auto"/>
        <w:jc w:val="center"/>
        <w:rPr>
          <w:rFonts w:asciiTheme="majorBidi" w:hAnsiTheme="majorBidi" w:cstheme="majorBidi"/>
          <w:b/>
          <w:bCs/>
        </w:rPr>
      </w:pPr>
    </w:p>
    <w:p w14:paraId="4D369B7A" w14:textId="77777777" w:rsidR="007D7A5D" w:rsidRPr="00A06E64" w:rsidRDefault="007D7A5D" w:rsidP="007D7A5D">
      <w:pPr>
        <w:spacing w:after="0" w:line="480" w:lineRule="auto"/>
        <w:jc w:val="center"/>
        <w:rPr>
          <w:rFonts w:asciiTheme="majorBidi" w:hAnsiTheme="majorBidi" w:cstheme="majorBidi"/>
          <w:b/>
          <w:bCs/>
        </w:rPr>
      </w:pPr>
    </w:p>
    <w:p w14:paraId="27C8DA12" w14:textId="77777777" w:rsidR="007D7A5D" w:rsidRPr="00A06E64" w:rsidRDefault="007D7A5D" w:rsidP="007D7A5D">
      <w:pPr>
        <w:spacing w:after="0" w:line="480" w:lineRule="auto"/>
        <w:jc w:val="center"/>
        <w:rPr>
          <w:rFonts w:asciiTheme="majorBidi" w:hAnsiTheme="majorBidi" w:cstheme="majorBidi"/>
          <w:b/>
          <w:bCs/>
        </w:rPr>
      </w:pPr>
    </w:p>
    <w:p w14:paraId="6856F61E" w14:textId="77777777" w:rsidR="007D7A5D" w:rsidRPr="00A06E64" w:rsidRDefault="007D7A5D" w:rsidP="007D7A5D">
      <w:pPr>
        <w:spacing w:after="0" w:line="480" w:lineRule="auto"/>
        <w:jc w:val="center"/>
        <w:rPr>
          <w:rFonts w:asciiTheme="majorBidi" w:hAnsiTheme="majorBidi" w:cstheme="majorBidi"/>
          <w:b/>
          <w:bCs/>
        </w:rPr>
      </w:pPr>
    </w:p>
    <w:p w14:paraId="30E65A3E" w14:textId="77777777" w:rsidR="007D7A5D" w:rsidRPr="00A06E64" w:rsidRDefault="007D7A5D" w:rsidP="007D7A5D">
      <w:pPr>
        <w:spacing w:after="0" w:line="480" w:lineRule="auto"/>
        <w:jc w:val="center"/>
        <w:rPr>
          <w:rFonts w:asciiTheme="majorBidi" w:hAnsiTheme="majorBidi" w:cstheme="majorBidi"/>
          <w:b/>
          <w:bCs/>
        </w:rPr>
      </w:pPr>
    </w:p>
    <w:p w14:paraId="493EF2F9" w14:textId="77777777" w:rsidR="007D7A5D" w:rsidRPr="00A06E64" w:rsidRDefault="007D7A5D" w:rsidP="007D7A5D">
      <w:pPr>
        <w:spacing w:after="0" w:line="480" w:lineRule="auto"/>
        <w:jc w:val="center"/>
        <w:rPr>
          <w:rFonts w:asciiTheme="majorBidi" w:hAnsiTheme="majorBidi" w:cstheme="majorBidi"/>
          <w:b/>
          <w:bCs/>
        </w:rPr>
      </w:pPr>
    </w:p>
    <w:p w14:paraId="0A6C490B" w14:textId="77777777" w:rsidR="001856CE" w:rsidRPr="00A06E64" w:rsidRDefault="001856CE" w:rsidP="007D7A5D">
      <w:pPr>
        <w:spacing w:after="0" w:line="480" w:lineRule="auto"/>
        <w:jc w:val="center"/>
        <w:rPr>
          <w:rFonts w:asciiTheme="majorBidi" w:hAnsiTheme="majorBidi" w:cstheme="majorBidi"/>
          <w:b/>
          <w:bCs/>
        </w:rPr>
      </w:pPr>
    </w:p>
    <w:p w14:paraId="649FF172" w14:textId="77777777" w:rsidR="001856CE" w:rsidRPr="00A06E64" w:rsidRDefault="001856CE" w:rsidP="007D7A5D">
      <w:pPr>
        <w:spacing w:after="0" w:line="480" w:lineRule="auto"/>
        <w:rPr>
          <w:rFonts w:asciiTheme="majorBidi" w:hAnsiTheme="majorBidi" w:cstheme="majorBidi"/>
          <w:b/>
          <w:bCs/>
        </w:rPr>
      </w:pPr>
    </w:p>
    <w:p w14:paraId="3D56428D" w14:textId="77777777" w:rsidR="0061098A" w:rsidRPr="00A06E64" w:rsidRDefault="0061098A" w:rsidP="00A06E64">
      <w:pPr>
        <w:spacing w:after="0" w:line="480" w:lineRule="auto"/>
        <w:jc w:val="center"/>
        <w:rPr>
          <w:rFonts w:asciiTheme="majorBidi" w:hAnsiTheme="majorBidi" w:cstheme="majorBidi"/>
          <w:b/>
          <w:bCs/>
          <w:sz w:val="36"/>
          <w:szCs w:val="36"/>
        </w:rPr>
      </w:pPr>
      <w:r w:rsidRPr="00A06E64">
        <w:rPr>
          <w:rFonts w:asciiTheme="majorBidi" w:hAnsiTheme="majorBidi" w:cstheme="majorBidi"/>
          <w:b/>
          <w:bCs/>
          <w:sz w:val="36"/>
          <w:szCs w:val="36"/>
        </w:rPr>
        <w:lastRenderedPageBreak/>
        <w:t>Chapter One: General Aspects of the Study</w:t>
      </w:r>
    </w:p>
    <w:p w14:paraId="3143F823" w14:textId="77777777" w:rsidR="0061098A" w:rsidRPr="00A06E64" w:rsidRDefault="0061098A" w:rsidP="0061098A">
      <w:pPr>
        <w:rPr>
          <w:rFonts w:asciiTheme="majorBidi" w:hAnsiTheme="majorBidi" w:cstheme="majorBidi"/>
        </w:rPr>
      </w:pPr>
    </w:p>
    <w:p w14:paraId="1793132F" w14:textId="77777777" w:rsidR="0061098A" w:rsidRPr="002F1F3E" w:rsidRDefault="0061098A" w:rsidP="00A06E64">
      <w:pPr>
        <w:spacing w:after="0"/>
        <w:rPr>
          <w:rFonts w:asciiTheme="majorBidi" w:hAnsiTheme="majorBidi" w:cstheme="majorBidi"/>
          <w:b/>
          <w:bCs/>
          <w:sz w:val="32"/>
          <w:szCs w:val="32"/>
        </w:rPr>
      </w:pPr>
      <w:r w:rsidRPr="002F1F3E">
        <w:rPr>
          <w:rFonts w:asciiTheme="majorBidi" w:hAnsiTheme="majorBidi" w:cstheme="majorBidi"/>
          <w:b/>
          <w:bCs/>
          <w:sz w:val="32"/>
          <w:szCs w:val="32"/>
        </w:rPr>
        <w:t>1.1</w:t>
      </w:r>
      <w:r w:rsidRPr="002F1F3E">
        <w:rPr>
          <w:rFonts w:asciiTheme="majorBidi" w:hAnsiTheme="majorBidi" w:cstheme="majorBidi"/>
          <w:b/>
          <w:bCs/>
          <w:sz w:val="32"/>
          <w:szCs w:val="32"/>
        </w:rPr>
        <w:tab/>
        <w:t>Introduction</w:t>
      </w:r>
    </w:p>
    <w:p w14:paraId="0053BBF5" w14:textId="77777777" w:rsidR="0061098A" w:rsidRPr="00A06E64" w:rsidRDefault="0061098A" w:rsidP="00A06E64">
      <w:pPr>
        <w:spacing w:after="0"/>
        <w:rPr>
          <w:rFonts w:asciiTheme="majorBidi" w:hAnsiTheme="majorBidi" w:cstheme="majorBidi"/>
        </w:rPr>
      </w:pPr>
    </w:p>
    <w:p w14:paraId="275E5D3A" w14:textId="77777777" w:rsidR="0061098A" w:rsidRPr="00A06E64" w:rsidRDefault="0061098A" w:rsidP="002F1F3E">
      <w:pPr>
        <w:spacing w:after="0" w:line="480" w:lineRule="auto"/>
        <w:rPr>
          <w:rFonts w:asciiTheme="majorBidi" w:hAnsiTheme="majorBidi" w:cstheme="majorBidi"/>
        </w:rPr>
      </w:pPr>
      <w:r w:rsidRPr="00A06E64">
        <w:rPr>
          <w:rFonts w:asciiTheme="majorBidi" w:hAnsiTheme="majorBidi" w:cstheme="majorBidi"/>
        </w:rPr>
        <w:t xml:space="preserve">Workplace </w:t>
      </w:r>
      <w:proofErr w:type="gramStart"/>
      <w:r w:rsidRPr="00A06E64">
        <w:rPr>
          <w:rFonts w:asciiTheme="majorBidi" w:hAnsiTheme="majorBidi" w:cstheme="majorBidi"/>
        </w:rPr>
        <w:t>health  and</w:t>
      </w:r>
      <w:proofErr w:type="gramEnd"/>
      <w:r w:rsidRPr="00A06E64">
        <w:rPr>
          <w:rFonts w:asciiTheme="majorBidi" w:hAnsiTheme="majorBidi" w:cstheme="majorBidi"/>
        </w:rPr>
        <w:t xml:space="preserve"> safety has become an essential strategic element in modern construction and industrial sectors because it directly influences project </w:t>
      </w:r>
      <w:proofErr w:type="gramStart"/>
      <w:r w:rsidRPr="00A06E64">
        <w:rPr>
          <w:rFonts w:asciiTheme="majorBidi" w:hAnsiTheme="majorBidi" w:cstheme="majorBidi"/>
        </w:rPr>
        <w:t>outcomes  beyond</w:t>
      </w:r>
      <w:proofErr w:type="gramEnd"/>
      <w:r w:rsidRPr="00A06E64">
        <w:rPr>
          <w:rFonts w:asciiTheme="majorBidi" w:hAnsiTheme="majorBidi" w:cstheme="majorBidi"/>
        </w:rPr>
        <w:t xml:space="preserve"> basic compliance needs. Project managers ensure health and safety protocols integrate into project execution to minimize risks </w:t>
      </w:r>
      <w:proofErr w:type="gramStart"/>
      <w:r w:rsidRPr="00A06E64">
        <w:rPr>
          <w:rFonts w:asciiTheme="majorBidi" w:hAnsiTheme="majorBidi" w:cstheme="majorBidi"/>
        </w:rPr>
        <w:t>which  enables</w:t>
      </w:r>
      <w:proofErr w:type="gramEnd"/>
      <w:r w:rsidRPr="00A06E64">
        <w:rPr>
          <w:rFonts w:asciiTheme="majorBidi" w:hAnsiTheme="majorBidi" w:cstheme="majorBidi"/>
        </w:rPr>
        <w:t xml:space="preserve"> project progress. A health and safety framework which is well-organized functions as a safety prevention </w:t>
      </w:r>
      <w:proofErr w:type="gramStart"/>
      <w:r w:rsidRPr="00A06E64">
        <w:rPr>
          <w:rFonts w:asciiTheme="majorBidi" w:hAnsiTheme="majorBidi" w:cstheme="majorBidi"/>
        </w:rPr>
        <w:t>system  to</w:t>
      </w:r>
      <w:proofErr w:type="gramEnd"/>
      <w:r w:rsidRPr="00A06E64">
        <w:rPr>
          <w:rFonts w:asciiTheme="majorBidi" w:hAnsiTheme="majorBidi" w:cstheme="majorBidi"/>
        </w:rPr>
        <w:t xml:space="preserve"> prevent delays from accidents and legal obligations and worker absences. Safety protocol neglect causes higher costs </w:t>
      </w:r>
      <w:proofErr w:type="gramStart"/>
      <w:r w:rsidRPr="00A06E64">
        <w:rPr>
          <w:rFonts w:asciiTheme="majorBidi" w:hAnsiTheme="majorBidi" w:cstheme="majorBidi"/>
        </w:rPr>
        <w:t>together  with</w:t>
      </w:r>
      <w:proofErr w:type="gramEnd"/>
      <w:r w:rsidRPr="00A06E64">
        <w:rPr>
          <w:rFonts w:asciiTheme="majorBidi" w:hAnsiTheme="majorBidi" w:cstheme="majorBidi"/>
        </w:rPr>
        <w:t xml:space="preserve"> project delays along with damage to company reputation. The effectiveness of project health and safety depends on </w:t>
      </w:r>
      <w:proofErr w:type="gramStart"/>
      <w:r w:rsidRPr="00A06E64">
        <w:rPr>
          <w:rFonts w:asciiTheme="majorBidi" w:hAnsiTheme="majorBidi" w:cstheme="majorBidi"/>
        </w:rPr>
        <w:t>three  core</w:t>
      </w:r>
      <w:proofErr w:type="gramEnd"/>
      <w:r w:rsidRPr="00A06E64">
        <w:rPr>
          <w:rFonts w:asciiTheme="majorBidi" w:hAnsiTheme="majorBidi" w:cstheme="majorBidi"/>
        </w:rPr>
        <w:t xml:space="preserve"> components including proactive leadership combined with risk assessment and constant monitoring. Project managers must create strong safety </w:t>
      </w:r>
      <w:proofErr w:type="gramStart"/>
      <w:r w:rsidRPr="00A06E64">
        <w:rPr>
          <w:rFonts w:asciiTheme="majorBidi" w:hAnsiTheme="majorBidi" w:cstheme="majorBidi"/>
        </w:rPr>
        <w:t>policies  which</w:t>
      </w:r>
      <w:proofErr w:type="gramEnd"/>
      <w:r w:rsidRPr="00A06E64">
        <w:rPr>
          <w:rFonts w:asciiTheme="majorBidi" w:hAnsiTheme="majorBidi" w:cstheme="majorBidi"/>
        </w:rPr>
        <w:t xml:space="preserve"> follow ISO 45001:2018 standards while developing safety awareness across all stakeholders. </w:t>
      </w:r>
      <w:proofErr w:type="gramStart"/>
      <w:r w:rsidRPr="00A06E64">
        <w:rPr>
          <w:rFonts w:asciiTheme="majorBidi" w:hAnsiTheme="majorBidi" w:cstheme="majorBidi"/>
        </w:rPr>
        <w:t>The  PDCA</w:t>
      </w:r>
      <w:proofErr w:type="gramEnd"/>
      <w:r w:rsidRPr="00A06E64">
        <w:rPr>
          <w:rFonts w:asciiTheme="majorBidi" w:hAnsiTheme="majorBidi" w:cstheme="majorBidi"/>
        </w:rPr>
        <w:t xml:space="preserve"> model of occupational health and safety management frameworks provides a systematic process for identifying hazards and implementing prevention </w:t>
      </w:r>
      <w:proofErr w:type="gramStart"/>
      <w:r w:rsidRPr="00A06E64">
        <w:rPr>
          <w:rFonts w:asciiTheme="majorBidi" w:hAnsiTheme="majorBidi" w:cstheme="majorBidi"/>
        </w:rPr>
        <w:t>measures  along</w:t>
      </w:r>
      <w:proofErr w:type="gramEnd"/>
      <w:r w:rsidRPr="00A06E64">
        <w:rPr>
          <w:rFonts w:asciiTheme="majorBidi" w:hAnsiTheme="majorBidi" w:cstheme="majorBidi"/>
        </w:rPr>
        <w:t xml:space="preserve"> with ongoing improvement practices. The research investigates project advancement through health and safety practices as well as </w:t>
      </w:r>
      <w:proofErr w:type="gramStart"/>
      <w:r w:rsidRPr="00A06E64">
        <w:rPr>
          <w:rFonts w:asciiTheme="majorBidi" w:hAnsiTheme="majorBidi" w:cstheme="majorBidi"/>
        </w:rPr>
        <w:t>project  managers</w:t>
      </w:r>
      <w:proofErr w:type="gramEnd"/>
      <w:r w:rsidRPr="00A06E64">
        <w:rPr>
          <w:rFonts w:asciiTheme="majorBidi" w:hAnsiTheme="majorBidi" w:cstheme="majorBidi"/>
        </w:rPr>
        <w:t xml:space="preserve">' fundamental responsibility for risk reduction and efficiency improvement. Safety considerations need to be integrated across the </w:t>
      </w:r>
      <w:proofErr w:type="gramStart"/>
      <w:r w:rsidRPr="00A06E64">
        <w:rPr>
          <w:rFonts w:asciiTheme="majorBidi" w:hAnsiTheme="majorBidi" w:cstheme="majorBidi"/>
        </w:rPr>
        <w:t>entire  project</w:t>
      </w:r>
      <w:proofErr w:type="gramEnd"/>
      <w:r w:rsidRPr="00A06E64">
        <w:rPr>
          <w:rFonts w:asciiTheme="majorBidi" w:hAnsiTheme="majorBidi" w:cstheme="majorBidi"/>
        </w:rPr>
        <w:t xml:space="preserve"> lifecycle because this practice leads to long-term sustainability and success.</w:t>
      </w:r>
    </w:p>
    <w:p w14:paraId="6A2B4EE3" w14:textId="77777777" w:rsidR="0061098A" w:rsidRPr="00A06E64" w:rsidRDefault="0061098A" w:rsidP="002F1F3E">
      <w:pPr>
        <w:spacing w:line="480" w:lineRule="auto"/>
        <w:rPr>
          <w:rFonts w:asciiTheme="majorBidi" w:hAnsiTheme="majorBidi" w:cstheme="majorBidi"/>
        </w:rPr>
      </w:pPr>
    </w:p>
    <w:p w14:paraId="1A7E5A5F" w14:textId="77777777" w:rsidR="0061098A" w:rsidRPr="00A06E64" w:rsidRDefault="0061098A" w:rsidP="0061098A">
      <w:pPr>
        <w:rPr>
          <w:rFonts w:asciiTheme="majorBidi" w:hAnsiTheme="majorBidi" w:cstheme="majorBidi"/>
        </w:rPr>
      </w:pPr>
    </w:p>
    <w:p w14:paraId="7C5DA44F" w14:textId="77777777" w:rsidR="0061098A" w:rsidRPr="00A06E64" w:rsidRDefault="0061098A" w:rsidP="0061098A">
      <w:pPr>
        <w:rPr>
          <w:rFonts w:asciiTheme="majorBidi" w:hAnsiTheme="majorBidi" w:cstheme="majorBidi"/>
        </w:rPr>
      </w:pPr>
    </w:p>
    <w:p w14:paraId="2F755493" w14:textId="77777777" w:rsidR="0061098A" w:rsidRPr="00A06E64" w:rsidRDefault="0061098A" w:rsidP="0061098A">
      <w:pPr>
        <w:rPr>
          <w:rFonts w:asciiTheme="majorBidi" w:hAnsiTheme="majorBidi" w:cstheme="majorBidi"/>
        </w:rPr>
      </w:pPr>
    </w:p>
    <w:p w14:paraId="6B5114DF" w14:textId="77777777" w:rsidR="0061098A" w:rsidRPr="002F1F3E" w:rsidRDefault="0061098A" w:rsidP="00A06E64">
      <w:pPr>
        <w:spacing w:after="0"/>
        <w:rPr>
          <w:rFonts w:asciiTheme="majorBidi" w:hAnsiTheme="majorBidi" w:cstheme="majorBidi"/>
          <w:b/>
          <w:bCs/>
          <w:sz w:val="32"/>
          <w:szCs w:val="32"/>
        </w:rPr>
      </w:pPr>
      <w:r w:rsidRPr="002F1F3E">
        <w:rPr>
          <w:rFonts w:asciiTheme="majorBidi" w:hAnsiTheme="majorBidi" w:cstheme="majorBidi"/>
          <w:b/>
          <w:bCs/>
          <w:sz w:val="32"/>
          <w:szCs w:val="32"/>
        </w:rPr>
        <w:lastRenderedPageBreak/>
        <w:t>2.1 Research Problem</w:t>
      </w:r>
    </w:p>
    <w:p w14:paraId="209A8F99" w14:textId="77777777" w:rsidR="0061098A" w:rsidRPr="00A06E64" w:rsidRDefault="0061098A" w:rsidP="00A06E64">
      <w:pPr>
        <w:spacing w:after="0"/>
        <w:rPr>
          <w:rFonts w:asciiTheme="majorBidi" w:hAnsiTheme="majorBidi" w:cstheme="majorBidi"/>
        </w:rPr>
      </w:pPr>
    </w:p>
    <w:p w14:paraId="6483994D" w14:textId="77777777" w:rsidR="0061098A" w:rsidRPr="00A06E64" w:rsidRDefault="0061098A" w:rsidP="002F1F3E">
      <w:pPr>
        <w:spacing w:after="0" w:line="480" w:lineRule="auto"/>
        <w:rPr>
          <w:rFonts w:asciiTheme="majorBidi" w:hAnsiTheme="majorBidi" w:cstheme="majorBidi"/>
        </w:rPr>
      </w:pPr>
      <w:proofErr w:type="gramStart"/>
      <w:r w:rsidRPr="00A06E64">
        <w:rPr>
          <w:rFonts w:asciiTheme="majorBidi" w:hAnsiTheme="majorBidi" w:cstheme="majorBidi"/>
        </w:rPr>
        <w:t>The  evaluation</w:t>
      </w:r>
      <w:proofErr w:type="gramEnd"/>
      <w:r w:rsidRPr="00A06E64">
        <w:rPr>
          <w:rFonts w:asciiTheme="majorBidi" w:hAnsiTheme="majorBidi" w:cstheme="majorBidi"/>
        </w:rPr>
        <w:t xml:space="preserve"> of health and safety impacts on project progress faces major barriers because privacy restrictions and confidentiality policies prevent </w:t>
      </w:r>
      <w:proofErr w:type="gramStart"/>
      <w:r w:rsidRPr="00A06E64">
        <w:rPr>
          <w:rFonts w:asciiTheme="majorBidi" w:hAnsiTheme="majorBidi" w:cstheme="majorBidi"/>
        </w:rPr>
        <w:t>researchers  from</w:t>
      </w:r>
      <w:proofErr w:type="gramEnd"/>
      <w:r w:rsidRPr="00A06E64">
        <w:rPr>
          <w:rFonts w:asciiTheme="majorBidi" w:hAnsiTheme="majorBidi" w:cstheme="majorBidi"/>
        </w:rPr>
        <w:t xml:space="preserve"> accessing complete incident data. </w:t>
      </w:r>
      <w:proofErr w:type="spellStart"/>
      <w:r w:rsidRPr="00A06E64">
        <w:rPr>
          <w:rFonts w:asciiTheme="majorBidi" w:hAnsiTheme="majorBidi" w:cstheme="majorBidi"/>
        </w:rPr>
        <w:t>Organisations</w:t>
      </w:r>
      <w:proofErr w:type="spellEnd"/>
      <w:r w:rsidRPr="00A06E64">
        <w:rPr>
          <w:rFonts w:asciiTheme="majorBidi" w:hAnsiTheme="majorBidi" w:cstheme="majorBidi"/>
        </w:rPr>
        <w:t xml:space="preserve"> typically restrict access to specific health and safety information because of </w:t>
      </w:r>
      <w:proofErr w:type="gramStart"/>
      <w:r w:rsidRPr="00A06E64">
        <w:rPr>
          <w:rFonts w:asciiTheme="majorBidi" w:hAnsiTheme="majorBidi" w:cstheme="majorBidi"/>
        </w:rPr>
        <w:t>legal  requirements</w:t>
      </w:r>
      <w:proofErr w:type="gramEnd"/>
      <w:r w:rsidRPr="00A06E64">
        <w:rPr>
          <w:rFonts w:asciiTheme="majorBidi" w:hAnsiTheme="majorBidi" w:cstheme="majorBidi"/>
        </w:rPr>
        <w:t xml:space="preserve"> and ethical standards and corporate governance obligations which make it hard for researchers to obtain detailed records of </w:t>
      </w:r>
      <w:proofErr w:type="gramStart"/>
      <w:r w:rsidRPr="00A06E64">
        <w:rPr>
          <w:rFonts w:asciiTheme="majorBidi" w:hAnsiTheme="majorBidi" w:cstheme="majorBidi"/>
        </w:rPr>
        <w:t>workplace  incidents</w:t>
      </w:r>
      <w:proofErr w:type="gramEnd"/>
      <w:r w:rsidRPr="00A06E64">
        <w:rPr>
          <w:rFonts w:asciiTheme="majorBidi" w:hAnsiTheme="majorBidi" w:cstheme="majorBidi"/>
        </w:rPr>
        <w:t xml:space="preserve"> and near-miss occurrences and safety infractions.</w:t>
      </w:r>
    </w:p>
    <w:p w14:paraId="279D0C12" w14:textId="77777777" w:rsidR="0061098A" w:rsidRPr="00A06E64" w:rsidRDefault="0061098A" w:rsidP="002F1F3E">
      <w:pPr>
        <w:spacing w:after="0" w:line="480" w:lineRule="auto"/>
        <w:rPr>
          <w:rFonts w:asciiTheme="majorBidi" w:hAnsiTheme="majorBidi" w:cstheme="majorBidi"/>
        </w:rPr>
      </w:pPr>
    </w:p>
    <w:p w14:paraId="4EE4D3FF" w14:textId="77777777" w:rsidR="0061098A" w:rsidRPr="00A06E64" w:rsidRDefault="0061098A" w:rsidP="002F1F3E">
      <w:pPr>
        <w:spacing w:after="0" w:line="480" w:lineRule="auto"/>
        <w:rPr>
          <w:rFonts w:asciiTheme="majorBidi" w:hAnsiTheme="majorBidi" w:cstheme="majorBidi"/>
        </w:rPr>
      </w:pPr>
      <w:r w:rsidRPr="00A06E64">
        <w:rPr>
          <w:rFonts w:asciiTheme="majorBidi" w:hAnsiTheme="majorBidi" w:cstheme="majorBidi"/>
        </w:rPr>
        <w:t xml:space="preserve">Companies avoid sharing safety-related information because they </w:t>
      </w:r>
      <w:proofErr w:type="gramStart"/>
      <w:r w:rsidRPr="00A06E64">
        <w:rPr>
          <w:rFonts w:asciiTheme="majorBidi" w:hAnsiTheme="majorBidi" w:cstheme="majorBidi"/>
        </w:rPr>
        <w:t>want  to</w:t>
      </w:r>
      <w:proofErr w:type="gramEnd"/>
      <w:r w:rsidRPr="00A06E64">
        <w:rPr>
          <w:rFonts w:asciiTheme="majorBidi" w:hAnsiTheme="majorBidi" w:cstheme="majorBidi"/>
        </w:rPr>
        <w:t xml:space="preserve"> avoid potential reputational damage and legal consequences and regulatory inspections. Project managers along with researchers need </w:t>
      </w:r>
      <w:proofErr w:type="gramStart"/>
      <w:r w:rsidRPr="00A06E64">
        <w:rPr>
          <w:rFonts w:asciiTheme="majorBidi" w:hAnsiTheme="majorBidi" w:cstheme="majorBidi"/>
        </w:rPr>
        <w:t>to  depend</w:t>
      </w:r>
      <w:proofErr w:type="gramEnd"/>
      <w:r w:rsidRPr="00A06E64">
        <w:rPr>
          <w:rFonts w:asciiTheme="majorBidi" w:hAnsiTheme="majorBidi" w:cstheme="majorBidi"/>
        </w:rPr>
        <w:t xml:space="preserve"> on general reports and surveys and aggregated industry data which do not provide detailed information. The research </w:t>
      </w:r>
      <w:proofErr w:type="gramStart"/>
      <w:r w:rsidRPr="00A06E64">
        <w:rPr>
          <w:rFonts w:asciiTheme="majorBidi" w:hAnsiTheme="majorBidi" w:cstheme="majorBidi"/>
        </w:rPr>
        <w:t>limitations  prevent</w:t>
      </w:r>
      <w:proofErr w:type="gramEnd"/>
      <w:r w:rsidRPr="00A06E64">
        <w:rPr>
          <w:rFonts w:asciiTheme="majorBidi" w:hAnsiTheme="majorBidi" w:cstheme="majorBidi"/>
        </w:rPr>
        <w:t xml:space="preserve"> detailed analysis of how frequently incidents occur and the effectiveness of risk management strategies and their impact on </w:t>
      </w:r>
      <w:proofErr w:type="gramStart"/>
      <w:r w:rsidRPr="00A06E64">
        <w:rPr>
          <w:rFonts w:asciiTheme="majorBidi" w:hAnsiTheme="majorBidi" w:cstheme="majorBidi"/>
        </w:rPr>
        <w:t>safety  compliance</w:t>
      </w:r>
      <w:proofErr w:type="gramEnd"/>
      <w:r w:rsidRPr="00A06E64">
        <w:rPr>
          <w:rFonts w:asciiTheme="majorBidi" w:hAnsiTheme="majorBidi" w:cstheme="majorBidi"/>
        </w:rPr>
        <w:t xml:space="preserve"> which determines project duration and financial costs and operational efficiency.</w:t>
      </w:r>
    </w:p>
    <w:p w14:paraId="3BA5C616" w14:textId="77777777" w:rsidR="0061098A" w:rsidRPr="00A06E64" w:rsidRDefault="0061098A" w:rsidP="002F1F3E">
      <w:pPr>
        <w:spacing w:after="0" w:line="480" w:lineRule="auto"/>
        <w:rPr>
          <w:rFonts w:asciiTheme="majorBidi" w:hAnsiTheme="majorBidi" w:cstheme="majorBidi"/>
        </w:rPr>
      </w:pPr>
    </w:p>
    <w:p w14:paraId="61AD1BC6" w14:textId="77777777" w:rsidR="0061098A" w:rsidRPr="00A06E64" w:rsidRDefault="0061098A" w:rsidP="002F1F3E">
      <w:pPr>
        <w:spacing w:after="0" w:line="480" w:lineRule="auto"/>
        <w:rPr>
          <w:rFonts w:asciiTheme="majorBidi" w:hAnsiTheme="majorBidi" w:cstheme="majorBidi"/>
        </w:rPr>
      </w:pPr>
      <w:r w:rsidRPr="00A06E64">
        <w:rPr>
          <w:rFonts w:asciiTheme="majorBidi" w:hAnsiTheme="majorBidi" w:cstheme="majorBidi"/>
        </w:rPr>
        <w:t xml:space="preserve">The challenge requires using alternative data collection </w:t>
      </w:r>
      <w:proofErr w:type="gramStart"/>
      <w:r w:rsidRPr="00A06E64">
        <w:rPr>
          <w:rFonts w:asciiTheme="majorBidi" w:hAnsiTheme="majorBidi" w:cstheme="majorBidi"/>
        </w:rPr>
        <w:t>approaches  including</w:t>
      </w:r>
      <w:proofErr w:type="gramEnd"/>
      <w:r w:rsidRPr="00A06E64">
        <w:rPr>
          <w:rFonts w:asciiTheme="majorBidi" w:hAnsiTheme="majorBidi" w:cstheme="majorBidi"/>
        </w:rPr>
        <w:t xml:space="preserve"> anonymous surveys and structured project manager interviews together with industry benchmarking reports. The approaches introduce their </w:t>
      </w:r>
      <w:proofErr w:type="gramStart"/>
      <w:r w:rsidRPr="00A06E64">
        <w:rPr>
          <w:rFonts w:asciiTheme="majorBidi" w:hAnsiTheme="majorBidi" w:cstheme="majorBidi"/>
        </w:rPr>
        <w:t>own  set</w:t>
      </w:r>
      <w:proofErr w:type="gramEnd"/>
      <w:r w:rsidRPr="00A06E64">
        <w:rPr>
          <w:rFonts w:asciiTheme="majorBidi" w:hAnsiTheme="majorBidi" w:cstheme="majorBidi"/>
        </w:rPr>
        <w:t xml:space="preserve"> of limitations including self-reported data bias and challenges in obtaining real-time accuracy and information verification.</w:t>
      </w:r>
    </w:p>
    <w:p w14:paraId="490F5658" w14:textId="77777777" w:rsidR="0061098A" w:rsidRPr="00A06E64" w:rsidRDefault="0061098A" w:rsidP="002F1F3E">
      <w:pPr>
        <w:spacing w:after="0" w:line="480" w:lineRule="auto"/>
        <w:rPr>
          <w:rFonts w:asciiTheme="majorBidi" w:hAnsiTheme="majorBidi" w:cstheme="majorBidi"/>
        </w:rPr>
      </w:pPr>
    </w:p>
    <w:p w14:paraId="6C703885" w14:textId="77777777" w:rsidR="0061098A" w:rsidRPr="00A06E64" w:rsidRDefault="0061098A" w:rsidP="002F1F3E">
      <w:pPr>
        <w:spacing w:after="0" w:line="480" w:lineRule="auto"/>
        <w:rPr>
          <w:rFonts w:asciiTheme="majorBidi" w:hAnsiTheme="majorBidi" w:cstheme="majorBidi"/>
        </w:rPr>
      </w:pPr>
      <w:proofErr w:type="gramStart"/>
      <w:r w:rsidRPr="00A06E64">
        <w:rPr>
          <w:rFonts w:asciiTheme="majorBidi" w:hAnsiTheme="majorBidi" w:cstheme="majorBidi"/>
        </w:rPr>
        <w:t>The  research</w:t>
      </w:r>
      <w:proofErr w:type="gramEnd"/>
      <w:r w:rsidRPr="00A06E64">
        <w:rPr>
          <w:rFonts w:asciiTheme="majorBidi" w:hAnsiTheme="majorBidi" w:cstheme="majorBidi"/>
        </w:rPr>
        <w:t xml:space="preserve"> problem focuses on developing methods to collect health and safety data in projects that respect privacy boundaries while </w:t>
      </w:r>
      <w:proofErr w:type="gramStart"/>
      <w:r w:rsidRPr="00A06E64">
        <w:rPr>
          <w:rFonts w:asciiTheme="majorBidi" w:hAnsiTheme="majorBidi" w:cstheme="majorBidi"/>
        </w:rPr>
        <w:t>delivering  accurate</w:t>
      </w:r>
      <w:proofErr w:type="gramEnd"/>
      <w:r w:rsidRPr="00A06E64">
        <w:rPr>
          <w:rFonts w:asciiTheme="majorBidi" w:hAnsiTheme="majorBidi" w:cstheme="majorBidi"/>
        </w:rPr>
        <w:t xml:space="preserve"> insights about project </w:t>
      </w:r>
      <w:r w:rsidRPr="00A06E64">
        <w:rPr>
          <w:rFonts w:asciiTheme="majorBidi" w:hAnsiTheme="majorBidi" w:cstheme="majorBidi"/>
        </w:rPr>
        <w:lastRenderedPageBreak/>
        <w:t xml:space="preserve">progress. This research investigates viable methods for data access improvement alongside building knowledge about </w:t>
      </w:r>
      <w:proofErr w:type="gramStart"/>
      <w:r w:rsidRPr="00A06E64">
        <w:rPr>
          <w:rFonts w:asciiTheme="majorBidi" w:hAnsiTheme="majorBidi" w:cstheme="majorBidi"/>
        </w:rPr>
        <w:t>health  and</w:t>
      </w:r>
      <w:proofErr w:type="gramEnd"/>
      <w:r w:rsidRPr="00A06E64">
        <w:rPr>
          <w:rFonts w:asciiTheme="majorBidi" w:hAnsiTheme="majorBidi" w:cstheme="majorBidi"/>
        </w:rPr>
        <w:t xml:space="preserve"> safety practices in project achievement.</w:t>
      </w:r>
    </w:p>
    <w:p w14:paraId="28353C41" w14:textId="77777777" w:rsidR="0061098A" w:rsidRPr="00A06E64" w:rsidRDefault="0061098A" w:rsidP="00A06E64">
      <w:pPr>
        <w:spacing w:after="0"/>
        <w:rPr>
          <w:rFonts w:asciiTheme="majorBidi" w:hAnsiTheme="majorBidi" w:cstheme="majorBidi"/>
        </w:rPr>
      </w:pPr>
    </w:p>
    <w:p w14:paraId="1D555FDC" w14:textId="77777777" w:rsidR="0061098A" w:rsidRPr="002F1F3E" w:rsidRDefault="0061098A" w:rsidP="00A06E64">
      <w:pPr>
        <w:spacing w:after="0"/>
        <w:rPr>
          <w:rFonts w:asciiTheme="majorBidi" w:hAnsiTheme="majorBidi" w:cstheme="majorBidi"/>
          <w:b/>
          <w:bCs/>
          <w:sz w:val="32"/>
          <w:szCs w:val="32"/>
        </w:rPr>
      </w:pPr>
      <w:r w:rsidRPr="002F1F3E">
        <w:rPr>
          <w:rFonts w:asciiTheme="majorBidi" w:hAnsiTheme="majorBidi" w:cstheme="majorBidi"/>
          <w:b/>
          <w:bCs/>
          <w:sz w:val="32"/>
          <w:szCs w:val="32"/>
        </w:rPr>
        <w:t>3.1 Importance of Study</w:t>
      </w:r>
    </w:p>
    <w:p w14:paraId="6F4B3104" w14:textId="77777777" w:rsidR="0061098A" w:rsidRPr="00A06E64" w:rsidRDefault="0061098A" w:rsidP="00A06E64">
      <w:pPr>
        <w:spacing w:after="0"/>
        <w:rPr>
          <w:rFonts w:asciiTheme="majorBidi" w:hAnsiTheme="majorBidi" w:cstheme="majorBidi"/>
        </w:rPr>
      </w:pPr>
    </w:p>
    <w:p w14:paraId="32A46C34" w14:textId="77777777" w:rsidR="0061098A" w:rsidRPr="00A06E64" w:rsidRDefault="0061098A" w:rsidP="002F1F3E">
      <w:pPr>
        <w:spacing w:after="0" w:line="480" w:lineRule="auto"/>
        <w:rPr>
          <w:rFonts w:asciiTheme="majorBidi" w:hAnsiTheme="majorBidi" w:cstheme="majorBidi"/>
        </w:rPr>
      </w:pPr>
      <w:r w:rsidRPr="00A06E64">
        <w:rPr>
          <w:rFonts w:asciiTheme="majorBidi" w:hAnsiTheme="majorBidi" w:cstheme="majorBidi"/>
        </w:rPr>
        <w:t xml:space="preserve">Project management requires health and </w:t>
      </w:r>
      <w:proofErr w:type="gramStart"/>
      <w:r w:rsidRPr="00A06E64">
        <w:rPr>
          <w:rFonts w:asciiTheme="majorBidi" w:hAnsiTheme="majorBidi" w:cstheme="majorBidi"/>
        </w:rPr>
        <w:t>safety  measures</w:t>
      </w:r>
      <w:proofErr w:type="gramEnd"/>
      <w:r w:rsidRPr="00A06E64">
        <w:rPr>
          <w:rFonts w:asciiTheme="majorBidi" w:hAnsiTheme="majorBidi" w:cstheme="majorBidi"/>
        </w:rPr>
        <w:t xml:space="preserve"> because they lead to operational efficiency and reduced risks which together produce superior project outcomes. The study </w:t>
      </w:r>
      <w:proofErr w:type="gramStart"/>
      <w:r w:rsidRPr="00A06E64">
        <w:rPr>
          <w:rFonts w:asciiTheme="majorBidi" w:hAnsiTheme="majorBidi" w:cstheme="majorBidi"/>
        </w:rPr>
        <w:t>investigates  how</w:t>
      </w:r>
      <w:proofErr w:type="gramEnd"/>
      <w:r w:rsidRPr="00A06E64">
        <w:rPr>
          <w:rFonts w:asciiTheme="majorBidi" w:hAnsiTheme="majorBidi" w:cstheme="majorBidi"/>
        </w:rPr>
        <w:t xml:space="preserve"> health and safety protocols affect project development through the implementation of proactive safety protocols. The research investigates </w:t>
      </w:r>
      <w:proofErr w:type="gramStart"/>
      <w:r w:rsidRPr="00A06E64">
        <w:rPr>
          <w:rFonts w:asciiTheme="majorBidi" w:hAnsiTheme="majorBidi" w:cstheme="majorBidi"/>
        </w:rPr>
        <w:t>safety  measures</w:t>
      </w:r>
      <w:proofErr w:type="gramEnd"/>
      <w:r w:rsidRPr="00A06E64">
        <w:rPr>
          <w:rFonts w:asciiTheme="majorBidi" w:hAnsiTheme="majorBidi" w:cstheme="majorBidi"/>
        </w:rPr>
        <w:t xml:space="preserve"> together with their impact on productivity and regulatory compliance to provide useful knowledge for academic studies and industrial implementation.</w:t>
      </w:r>
    </w:p>
    <w:p w14:paraId="68D7C335" w14:textId="77777777" w:rsidR="0061098A" w:rsidRPr="00A06E64" w:rsidRDefault="0061098A" w:rsidP="002F1F3E">
      <w:pPr>
        <w:spacing w:after="0" w:line="480" w:lineRule="auto"/>
        <w:rPr>
          <w:rFonts w:asciiTheme="majorBidi" w:hAnsiTheme="majorBidi" w:cstheme="majorBidi"/>
        </w:rPr>
      </w:pPr>
    </w:p>
    <w:p w14:paraId="3868AA90" w14:textId="0FE7279F" w:rsidR="0061098A" w:rsidRPr="002F1F3E" w:rsidRDefault="0061098A" w:rsidP="00A06E64">
      <w:pPr>
        <w:spacing w:after="0"/>
        <w:rPr>
          <w:rFonts w:asciiTheme="majorBidi" w:hAnsiTheme="majorBidi" w:cstheme="majorBidi"/>
          <w:b/>
          <w:bCs/>
          <w:sz w:val="28"/>
          <w:szCs w:val="28"/>
        </w:rPr>
      </w:pPr>
      <w:r w:rsidRPr="002F1F3E">
        <w:rPr>
          <w:rFonts w:asciiTheme="majorBidi" w:hAnsiTheme="majorBidi" w:cstheme="majorBidi"/>
          <w:b/>
          <w:bCs/>
          <w:sz w:val="28"/>
          <w:szCs w:val="28"/>
        </w:rPr>
        <w:t xml:space="preserve"> Scientific Importance</w:t>
      </w:r>
      <w:r w:rsidR="002F1F3E">
        <w:rPr>
          <w:rFonts w:asciiTheme="majorBidi" w:hAnsiTheme="majorBidi" w:cstheme="majorBidi"/>
          <w:b/>
          <w:bCs/>
          <w:sz w:val="28"/>
          <w:szCs w:val="28"/>
        </w:rPr>
        <w:t>:</w:t>
      </w:r>
    </w:p>
    <w:p w14:paraId="226415C7" w14:textId="77777777" w:rsidR="0061098A" w:rsidRPr="00A06E64" w:rsidRDefault="0061098A" w:rsidP="00A06E64">
      <w:pPr>
        <w:spacing w:after="0"/>
        <w:rPr>
          <w:rFonts w:asciiTheme="majorBidi" w:hAnsiTheme="majorBidi" w:cstheme="majorBidi"/>
        </w:rPr>
      </w:pPr>
    </w:p>
    <w:p w14:paraId="74A4475C" w14:textId="77777777" w:rsidR="0061098A" w:rsidRPr="00A06E64" w:rsidRDefault="0061098A" w:rsidP="002F1F3E">
      <w:pPr>
        <w:spacing w:after="0" w:line="480" w:lineRule="auto"/>
        <w:rPr>
          <w:rFonts w:asciiTheme="majorBidi" w:hAnsiTheme="majorBidi" w:cstheme="majorBidi"/>
        </w:rPr>
      </w:pPr>
      <w:r w:rsidRPr="00A06E64">
        <w:rPr>
          <w:rFonts w:asciiTheme="majorBidi" w:hAnsiTheme="majorBidi" w:cstheme="majorBidi"/>
        </w:rPr>
        <w:t xml:space="preserve">The research advances our comprehension of project performance factors related to health and </w:t>
      </w:r>
      <w:proofErr w:type="gramStart"/>
      <w:r w:rsidRPr="00A06E64">
        <w:rPr>
          <w:rFonts w:asciiTheme="majorBidi" w:hAnsiTheme="majorBidi" w:cstheme="majorBidi"/>
        </w:rPr>
        <w:t>safety  measures</w:t>
      </w:r>
      <w:proofErr w:type="gramEnd"/>
      <w:r w:rsidRPr="00A06E64">
        <w:rPr>
          <w:rFonts w:asciiTheme="majorBidi" w:hAnsiTheme="majorBidi" w:cstheme="majorBidi"/>
        </w:rPr>
        <w:t xml:space="preserve">. The research provides theoretical principles for incorporating safety measures into project management systems which enable scholars and researchers </w:t>
      </w:r>
      <w:proofErr w:type="gramStart"/>
      <w:r w:rsidRPr="00A06E64">
        <w:rPr>
          <w:rFonts w:asciiTheme="majorBidi" w:hAnsiTheme="majorBidi" w:cstheme="majorBidi"/>
        </w:rPr>
        <w:t>to  investigate</w:t>
      </w:r>
      <w:proofErr w:type="gramEnd"/>
      <w:r w:rsidRPr="00A06E64">
        <w:rPr>
          <w:rFonts w:asciiTheme="majorBidi" w:hAnsiTheme="majorBidi" w:cstheme="majorBidi"/>
        </w:rPr>
        <w:t xml:space="preserve"> new aspects of occupational safety. The research analyzes previous studies and best practices to build knowledge about </w:t>
      </w:r>
      <w:proofErr w:type="gramStart"/>
      <w:r w:rsidRPr="00A06E64">
        <w:rPr>
          <w:rFonts w:asciiTheme="majorBidi" w:hAnsiTheme="majorBidi" w:cstheme="majorBidi"/>
        </w:rPr>
        <w:t>risk  management</w:t>
      </w:r>
      <w:proofErr w:type="gramEnd"/>
      <w:r w:rsidRPr="00A06E64">
        <w:rPr>
          <w:rFonts w:asciiTheme="majorBidi" w:hAnsiTheme="majorBidi" w:cstheme="majorBidi"/>
        </w:rPr>
        <w:t xml:space="preserve"> and workplace safety in project-based settings.</w:t>
      </w:r>
    </w:p>
    <w:p w14:paraId="5D528CFB" w14:textId="77777777" w:rsidR="0061098A" w:rsidRPr="00A06E64" w:rsidRDefault="0061098A" w:rsidP="00A06E64">
      <w:pPr>
        <w:spacing w:after="0"/>
        <w:rPr>
          <w:rFonts w:asciiTheme="majorBidi" w:hAnsiTheme="majorBidi" w:cstheme="majorBidi"/>
        </w:rPr>
      </w:pPr>
    </w:p>
    <w:p w14:paraId="42F75D10" w14:textId="31E7C259" w:rsidR="0061098A" w:rsidRPr="002F1F3E" w:rsidRDefault="0061098A" w:rsidP="00A06E64">
      <w:pPr>
        <w:spacing w:after="0"/>
        <w:rPr>
          <w:rFonts w:asciiTheme="majorBidi" w:hAnsiTheme="majorBidi" w:cstheme="majorBidi"/>
          <w:b/>
          <w:bCs/>
          <w:sz w:val="28"/>
          <w:szCs w:val="28"/>
        </w:rPr>
      </w:pPr>
      <w:r w:rsidRPr="002F1F3E">
        <w:rPr>
          <w:rFonts w:asciiTheme="majorBidi" w:hAnsiTheme="majorBidi" w:cstheme="majorBidi"/>
          <w:b/>
          <w:bCs/>
          <w:sz w:val="28"/>
          <w:szCs w:val="28"/>
        </w:rPr>
        <w:t>Practical Importance</w:t>
      </w:r>
      <w:r w:rsidR="002F1F3E">
        <w:rPr>
          <w:rFonts w:asciiTheme="majorBidi" w:hAnsiTheme="majorBidi" w:cstheme="majorBidi"/>
          <w:b/>
          <w:bCs/>
          <w:sz w:val="28"/>
          <w:szCs w:val="28"/>
        </w:rPr>
        <w:t>:</w:t>
      </w:r>
    </w:p>
    <w:p w14:paraId="26BA0D86" w14:textId="77777777" w:rsidR="0061098A" w:rsidRPr="00A06E64" w:rsidRDefault="0061098A" w:rsidP="00A06E64">
      <w:pPr>
        <w:spacing w:after="0"/>
        <w:rPr>
          <w:rFonts w:asciiTheme="majorBidi" w:hAnsiTheme="majorBidi" w:cstheme="majorBidi"/>
        </w:rPr>
      </w:pPr>
    </w:p>
    <w:p w14:paraId="4AA597EF" w14:textId="77777777" w:rsidR="0061098A" w:rsidRDefault="0061098A" w:rsidP="002F1F3E">
      <w:pPr>
        <w:spacing w:after="0" w:line="480" w:lineRule="auto"/>
        <w:rPr>
          <w:rFonts w:asciiTheme="majorBidi" w:hAnsiTheme="majorBidi" w:cstheme="majorBidi"/>
        </w:rPr>
      </w:pPr>
      <w:r w:rsidRPr="00A06E64">
        <w:rPr>
          <w:rFonts w:asciiTheme="majorBidi" w:hAnsiTheme="majorBidi" w:cstheme="majorBidi"/>
        </w:rPr>
        <w:t xml:space="preserve">The study offers project managers and </w:t>
      </w:r>
      <w:proofErr w:type="gramStart"/>
      <w:r w:rsidRPr="00A06E64">
        <w:rPr>
          <w:rFonts w:asciiTheme="majorBidi" w:hAnsiTheme="majorBidi" w:cstheme="majorBidi"/>
        </w:rPr>
        <w:t>safety  professionals</w:t>
      </w:r>
      <w:proofErr w:type="gramEnd"/>
      <w:r w:rsidRPr="00A06E64">
        <w:rPr>
          <w:rFonts w:asciiTheme="majorBidi" w:hAnsiTheme="majorBidi" w:cstheme="majorBidi"/>
        </w:rPr>
        <w:t xml:space="preserve"> along with </w:t>
      </w:r>
      <w:proofErr w:type="gramStart"/>
      <w:r w:rsidRPr="00A06E64">
        <w:rPr>
          <w:rFonts w:asciiTheme="majorBidi" w:hAnsiTheme="majorBidi" w:cstheme="majorBidi"/>
        </w:rPr>
        <w:t>policymakers</w:t>
      </w:r>
      <w:proofErr w:type="gramEnd"/>
      <w:r w:rsidRPr="00A06E64">
        <w:rPr>
          <w:rFonts w:asciiTheme="majorBidi" w:hAnsiTheme="majorBidi" w:cstheme="majorBidi"/>
        </w:rPr>
        <w:t xml:space="preserve"> specific methods to enhance workplace security. The study demonstrates effective safety management helps organizations </w:t>
      </w:r>
      <w:proofErr w:type="gramStart"/>
      <w:r w:rsidRPr="00A06E64">
        <w:rPr>
          <w:rFonts w:asciiTheme="majorBidi" w:hAnsiTheme="majorBidi" w:cstheme="majorBidi"/>
        </w:rPr>
        <w:t>reduce  workplace</w:t>
      </w:r>
      <w:proofErr w:type="gramEnd"/>
      <w:r w:rsidRPr="00A06E64">
        <w:rPr>
          <w:rFonts w:asciiTheme="majorBidi" w:hAnsiTheme="majorBidi" w:cstheme="majorBidi"/>
        </w:rPr>
        <w:t xml:space="preserve"> incidents while minimizing project delays and ensuring compliance with legal requirements and regulatory standards. The research provides </w:t>
      </w:r>
      <w:proofErr w:type="gramStart"/>
      <w:r w:rsidRPr="00A06E64">
        <w:rPr>
          <w:rFonts w:asciiTheme="majorBidi" w:hAnsiTheme="majorBidi" w:cstheme="majorBidi"/>
        </w:rPr>
        <w:lastRenderedPageBreak/>
        <w:t>organizations  with</w:t>
      </w:r>
      <w:proofErr w:type="gramEnd"/>
      <w:r w:rsidRPr="00A06E64">
        <w:rPr>
          <w:rFonts w:asciiTheme="majorBidi" w:hAnsiTheme="majorBidi" w:cstheme="majorBidi"/>
        </w:rPr>
        <w:t xml:space="preserve"> better safety protocols to protect employees and achieve improved project efficiency.</w:t>
      </w:r>
    </w:p>
    <w:p w14:paraId="2676C9A2" w14:textId="77777777" w:rsidR="002F1F3E" w:rsidRPr="00A06E64" w:rsidRDefault="002F1F3E" w:rsidP="002F1F3E">
      <w:pPr>
        <w:spacing w:after="0" w:line="480" w:lineRule="auto"/>
        <w:rPr>
          <w:rFonts w:asciiTheme="majorBidi" w:hAnsiTheme="majorBidi" w:cstheme="majorBidi"/>
        </w:rPr>
      </w:pPr>
    </w:p>
    <w:p w14:paraId="4DC285E3" w14:textId="38A6A852" w:rsidR="0061098A" w:rsidRDefault="0061098A" w:rsidP="00A06E64">
      <w:pPr>
        <w:spacing w:after="0"/>
        <w:rPr>
          <w:rFonts w:asciiTheme="majorBidi" w:hAnsiTheme="majorBidi" w:cstheme="majorBidi"/>
          <w:b/>
          <w:bCs/>
          <w:sz w:val="32"/>
          <w:szCs w:val="32"/>
        </w:rPr>
      </w:pPr>
      <w:r w:rsidRPr="002F1F3E">
        <w:rPr>
          <w:rFonts w:asciiTheme="majorBidi" w:hAnsiTheme="majorBidi" w:cstheme="majorBidi"/>
          <w:b/>
          <w:bCs/>
          <w:sz w:val="32"/>
          <w:szCs w:val="32"/>
        </w:rPr>
        <w:t>4.1 Study Objectives</w:t>
      </w:r>
      <w:r w:rsidR="00EE195E">
        <w:rPr>
          <w:rFonts w:asciiTheme="majorBidi" w:hAnsiTheme="majorBidi" w:cstheme="majorBidi"/>
          <w:b/>
          <w:bCs/>
          <w:sz w:val="32"/>
          <w:szCs w:val="32"/>
        </w:rPr>
        <w:t>:</w:t>
      </w:r>
    </w:p>
    <w:p w14:paraId="175AB945" w14:textId="77777777" w:rsidR="00EE195E" w:rsidRPr="002F1F3E" w:rsidRDefault="00EE195E" w:rsidP="00EE195E">
      <w:pPr>
        <w:spacing w:after="0" w:line="480" w:lineRule="auto"/>
        <w:rPr>
          <w:rFonts w:asciiTheme="majorBidi" w:hAnsiTheme="majorBidi" w:cstheme="majorBidi"/>
          <w:b/>
          <w:bCs/>
          <w:sz w:val="32"/>
          <w:szCs w:val="32"/>
        </w:rPr>
      </w:pPr>
    </w:p>
    <w:p w14:paraId="0A6F3588" w14:textId="32B0CC0E" w:rsidR="00EE195E"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The main goal of this study is to investigate the relationship between health and safety measures and project progress as it relates to the implementation of the ISO 45001 standards for occupational health and safety </w:t>
      </w:r>
      <w:r w:rsidR="00EE195E" w:rsidRPr="00A06E64">
        <w:rPr>
          <w:rFonts w:asciiTheme="majorBidi" w:hAnsiTheme="majorBidi" w:cstheme="majorBidi"/>
        </w:rPr>
        <w:t>management systems</w:t>
      </w:r>
      <w:r w:rsidRPr="00A06E64">
        <w:rPr>
          <w:rFonts w:asciiTheme="majorBidi" w:hAnsiTheme="majorBidi" w:cstheme="majorBidi"/>
        </w:rPr>
        <w:t xml:space="preserve">. </w:t>
      </w:r>
    </w:p>
    <w:p w14:paraId="33DC24F3" w14:textId="77777777" w:rsidR="00EE195E" w:rsidRDefault="00EE195E" w:rsidP="00EE195E">
      <w:pPr>
        <w:spacing w:after="0" w:line="480" w:lineRule="auto"/>
        <w:rPr>
          <w:rFonts w:asciiTheme="majorBidi" w:hAnsiTheme="majorBidi" w:cstheme="majorBidi"/>
        </w:rPr>
      </w:pPr>
    </w:p>
    <w:p w14:paraId="69A82BDF" w14:textId="77777777" w:rsidR="00EE195E" w:rsidRDefault="0061098A" w:rsidP="00EE195E">
      <w:pPr>
        <w:spacing w:after="0" w:line="480" w:lineRule="auto"/>
        <w:rPr>
          <w:rFonts w:asciiTheme="majorBidi" w:hAnsiTheme="majorBidi" w:cstheme="majorBidi"/>
        </w:rPr>
      </w:pPr>
      <w:r w:rsidRPr="00A06E64">
        <w:rPr>
          <w:rFonts w:asciiTheme="majorBidi" w:hAnsiTheme="majorBidi" w:cstheme="majorBidi"/>
        </w:rPr>
        <w:t>The following are the specific objectives of the study:</w:t>
      </w:r>
    </w:p>
    <w:p w14:paraId="56E73F05" w14:textId="73A7F588" w:rsidR="0061098A" w:rsidRPr="00EE195E" w:rsidRDefault="0061098A" w:rsidP="00EE195E">
      <w:pPr>
        <w:pStyle w:val="ListParagraph"/>
        <w:numPr>
          <w:ilvl w:val="0"/>
          <w:numId w:val="34"/>
        </w:numPr>
        <w:spacing w:after="0" w:line="480" w:lineRule="auto"/>
        <w:rPr>
          <w:rFonts w:asciiTheme="majorBidi" w:hAnsiTheme="majorBidi" w:cstheme="majorBidi"/>
        </w:rPr>
      </w:pPr>
      <w:r w:rsidRPr="00EE195E">
        <w:rPr>
          <w:rFonts w:asciiTheme="majorBidi" w:hAnsiTheme="majorBidi" w:cstheme="majorBidi"/>
        </w:rPr>
        <w:t>To establish the role of ISO  45001 in the improvement of safety at the workplace and the reduction of accidents and project delays.</w:t>
      </w:r>
    </w:p>
    <w:p w14:paraId="00699888" w14:textId="0D83555A" w:rsidR="0061098A" w:rsidRPr="00EE195E" w:rsidRDefault="0061098A" w:rsidP="00EE195E">
      <w:pPr>
        <w:pStyle w:val="ListParagraph"/>
        <w:numPr>
          <w:ilvl w:val="0"/>
          <w:numId w:val="34"/>
        </w:numPr>
        <w:spacing w:after="0" w:line="480" w:lineRule="auto"/>
        <w:rPr>
          <w:rFonts w:asciiTheme="majorBidi" w:hAnsiTheme="majorBidi" w:cstheme="majorBidi"/>
        </w:rPr>
      </w:pPr>
      <w:r w:rsidRPr="00EE195E">
        <w:rPr>
          <w:rFonts w:asciiTheme="majorBidi" w:hAnsiTheme="majorBidi" w:cstheme="majorBidi"/>
        </w:rPr>
        <w:t xml:space="preserve">To determine the effect of health and safety measures on </w:t>
      </w:r>
      <w:proofErr w:type="gramStart"/>
      <w:r w:rsidRPr="00EE195E">
        <w:rPr>
          <w:rFonts w:asciiTheme="majorBidi" w:hAnsiTheme="majorBidi" w:cstheme="majorBidi"/>
        </w:rPr>
        <w:t>the project</w:t>
      </w:r>
      <w:proofErr w:type="gramEnd"/>
      <w:r w:rsidRPr="00EE195E">
        <w:rPr>
          <w:rFonts w:asciiTheme="majorBidi" w:hAnsiTheme="majorBidi" w:cstheme="majorBidi"/>
        </w:rPr>
        <w:t xml:space="preserve"> management, particularly with regard </w:t>
      </w:r>
      <w:proofErr w:type="gramStart"/>
      <w:r w:rsidRPr="00EE195E">
        <w:rPr>
          <w:rFonts w:asciiTheme="majorBidi" w:hAnsiTheme="majorBidi" w:cstheme="majorBidi"/>
        </w:rPr>
        <w:t xml:space="preserve">to </w:t>
      </w:r>
      <w:r w:rsidR="00EE195E" w:rsidRPr="00EE195E">
        <w:rPr>
          <w:rFonts w:asciiTheme="majorBidi" w:hAnsiTheme="majorBidi" w:cstheme="majorBidi"/>
        </w:rPr>
        <w:t xml:space="preserve"> </w:t>
      </w:r>
      <w:r w:rsidRPr="00EE195E">
        <w:rPr>
          <w:rFonts w:asciiTheme="majorBidi" w:hAnsiTheme="majorBidi" w:cstheme="majorBidi"/>
        </w:rPr>
        <w:t>the</w:t>
      </w:r>
      <w:proofErr w:type="gramEnd"/>
      <w:r w:rsidRPr="00EE195E">
        <w:rPr>
          <w:rFonts w:asciiTheme="majorBidi" w:hAnsiTheme="majorBidi" w:cstheme="majorBidi"/>
        </w:rPr>
        <w:t xml:space="preserve"> application of the international safety standards.</w:t>
      </w:r>
    </w:p>
    <w:p w14:paraId="6E0D5A97" w14:textId="026E0363" w:rsidR="0061098A" w:rsidRPr="00EE195E" w:rsidRDefault="0061098A" w:rsidP="00EE195E">
      <w:pPr>
        <w:pStyle w:val="ListParagraph"/>
        <w:numPr>
          <w:ilvl w:val="0"/>
          <w:numId w:val="34"/>
        </w:numPr>
        <w:spacing w:after="0" w:line="480" w:lineRule="auto"/>
        <w:rPr>
          <w:rFonts w:asciiTheme="majorBidi" w:hAnsiTheme="majorBidi" w:cstheme="majorBidi"/>
        </w:rPr>
      </w:pPr>
      <w:r w:rsidRPr="00EE195E">
        <w:rPr>
          <w:rFonts w:asciiTheme="majorBidi" w:hAnsiTheme="majorBidi" w:cstheme="majorBidi"/>
        </w:rPr>
        <w:t xml:space="preserve">To assess the effectiveness of risk management systems based </w:t>
      </w:r>
      <w:proofErr w:type="gramStart"/>
      <w:r w:rsidRPr="00EE195E">
        <w:rPr>
          <w:rFonts w:asciiTheme="majorBidi" w:hAnsiTheme="majorBidi" w:cstheme="majorBidi"/>
        </w:rPr>
        <w:t>on  ISO</w:t>
      </w:r>
      <w:proofErr w:type="gramEnd"/>
      <w:r w:rsidRPr="00EE195E">
        <w:rPr>
          <w:rFonts w:asciiTheme="majorBidi" w:hAnsiTheme="majorBidi" w:cstheme="majorBidi"/>
        </w:rPr>
        <w:t xml:space="preserve"> 45001 in preventing possible hazards in project management.</w:t>
      </w:r>
    </w:p>
    <w:p w14:paraId="1159541D" w14:textId="6A25688A" w:rsidR="0061098A" w:rsidRPr="00EE195E" w:rsidRDefault="0061098A" w:rsidP="00EE195E">
      <w:pPr>
        <w:pStyle w:val="ListParagraph"/>
        <w:numPr>
          <w:ilvl w:val="0"/>
          <w:numId w:val="34"/>
        </w:numPr>
        <w:spacing w:after="0" w:line="480" w:lineRule="auto"/>
        <w:rPr>
          <w:rFonts w:asciiTheme="majorBidi" w:hAnsiTheme="majorBidi" w:cstheme="majorBidi"/>
        </w:rPr>
      </w:pPr>
      <w:r w:rsidRPr="00EE195E">
        <w:rPr>
          <w:rFonts w:asciiTheme="majorBidi" w:hAnsiTheme="majorBidi" w:cstheme="majorBidi"/>
        </w:rPr>
        <w:t xml:space="preserve">To identify the limitations of </w:t>
      </w:r>
      <w:proofErr w:type="gramStart"/>
      <w:r w:rsidRPr="00EE195E">
        <w:rPr>
          <w:rFonts w:asciiTheme="majorBidi" w:hAnsiTheme="majorBidi" w:cstheme="majorBidi"/>
        </w:rPr>
        <w:t>the  adoption</w:t>
      </w:r>
      <w:proofErr w:type="gramEnd"/>
      <w:r w:rsidRPr="00EE195E">
        <w:rPr>
          <w:rFonts w:asciiTheme="majorBidi" w:hAnsiTheme="majorBidi" w:cstheme="majorBidi"/>
        </w:rPr>
        <w:t xml:space="preserve"> of ISO 45001 standards and offer suggestions on how to improve the safety culture in the organization.</w:t>
      </w:r>
    </w:p>
    <w:p w14:paraId="2AFC84C6" w14:textId="38286327" w:rsidR="0061098A" w:rsidRDefault="0061098A" w:rsidP="00EE195E">
      <w:pPr>
        <w:pStyle w:val="ListParagraph"/>
        <w:numPr>
          <w:ilvl w:val="0"/>
          <w:numId w:val="34"/>
        </w:numPr>
        <w:spacing w:after="0" w:line="480" w:lineRule="auto"/>
        <w:rPr>
          <w:rFonts w:asciiTheme="majorBidi" w:hAnsiTheme="majorBidi" w:cstheme="majorBidi"/>
        </w:rPr>
      </w:pPr>
      <w:r w:rsidRPr="00EE195E">
        <w:rPr>
          <w:rFonts w:asciiTheme="majorBidi" w:hAnsiTheme="majorBidi" w:cstheme="majorBidi"/>
        </w:rPr>
        <w:t xml:space="preserve">To give advice on how to enhance health and safety policies so that projects are </w:t>
      </w:r>
      <w:proofErr w:type="gramStart"/>
      <w:r w:rsidRPr="00EE195E">
        <w:rPr>
          <w:rFonts w:asciiTheme="majorBidi" w:hAnsiTheme="majorBidi" w:cstheme="majorBidi"/>
        </w:rPr>
        <w:t>run  sustainably</w:t>
      </w:r>
      <w:proofErr w:type="gramEnd"/>
      <w:r w:rsidRPr="00EE195E">
        <w:rPr>
          <w:rFonts w:asciiTheme="majorBidi" w:hAnsiTheme="majorBidi" w:cstheme="majorBidi"/>
        </w:rPr>
        <w:t xml:space="preserve"> with as little disruption as possible.</w:t>
      </w:r>
    </w:p>
    <w:p w14:paraId="09170783" w14:textId="77777777" w:rsidR="00EE195E" w:rsidRPr="00EE195E" w:rsidRDefault="00EE195E" w:rsidP="00EE195E">
      <w:pPr>
        <w:pStyle w:val="ListParagraph"/>
        <w:spacing w:after="0"/>
        <w:ind w:left="360"/>
        <w:rPr>
          <w:rFonts w:asciiTheme="majorBidi" w:hAnsiTheme="majorBidi" w:cstheme="majorBidi"/>
        </w:rPr>
      </w:pPr>
    </w:p>
    <w:p w14:paraId="347E6829" w14:textId="4FB5F4A7" w:rsidR="0061098A" w:rsidRPr="00EE195E" w:rsidRDefault="0061098A" w:rsidP="00EE195E">
      <w:pPr>
        <w:pStyle w:val="ListParagraph"/>
        <w:numPr>
          <w:ilvl w:val="1"/>
          <w:numId w:val="34"/>
        </w:numPr>
        <w:spacing w:after="0"/>
        <w:rPr>
          <w:rFonts w:asciiTheme="majorBidi" w:hAnsiTheme="majorBidi" w:cstheme="majorBidi"/>
          <w:b/>
          <w:bCs/>
          <w:sz w:val="32"/>
          <w:szCs w:val="32"/>
        </w:rPr>
      </w:pPr>
      <w:r w:rsidRPr="00EE195E">
        <w:rPr>
          <w:rFonts w:asciiTheme="majorBidi" w:hAnsiTheme="majorBidi" w:cstheme="majorBidi"/>
          <w:b/>
          <w:bCs/>
          <w:sz w:val="32"/>
          <w:szCs w:val="32"/>
        </w:rPr>
        <w:t>Research Questions</w:t>
      </w:r>
    </w:p>
    <w:p w14:paraId="1C785733" w14:textId="77777777" w:rsidR="00EE195E" w:rsidRPr="00EE195E" w:rsidRDefault="00EE195E" w:rsidP="00EE195E">
      <w:pPr>
        <w:pStyle w:val="ListParagraph"/>
        <w:spacing w:after="0"/>
        <w:ind w:left="360"/>
        <w:rPr>
          <w:rFonts w:asciiTheme="majorBidi" w:hAnsiTheme="majorBidi" w:cstheme="majorBidi"/>
          <w:b/>
          <w:bCs/>
          <w:sz w:val="32"/>
          <w:szCs w:val="32"/>
        </w:rPr>
      </w:pPr>
    </w:p>
    <w:p w14:paraId="706ECAA1" w14:textId="77777777" w:rsidR="0061098A" w:rsidRPr="00EE195E" w:rsidRDefault="0061098A" w:rsidP="00EE195E">
      <w:pPr>
        <w:pStyle w:val="ListParagraph"/>
        <w:numPr>
          <w:ilvl w:val="0"/>
          <w:numId w:val="35"/>
        </w:numPr>
        <w:spacing w:after="0" w:line="480" w:lineRule="auto"/>
        <w:rPr>
          <w:rFonts w:asciiTheme="majorBidi" w:hAnsiTheme="majorBidi" w:cstheme="majorBidi"/>
        </w:rPr>
      </w:pPr>
      <w:r w:rsidRPr="00EE195E">
        <w:rPr>
          <w:rFonts w:asciiTheme="majorBidi" w:hAnsiTheme="majorBidi" w:cstheme="majorBidi"/>
        </w:rPr>
        <w:lastRenderedPageBreak/>
        <w:t>How does the implementation of ISO  45001 health and safety management systems affect the project efficiency and performance?</w:t>
      </w:r>
    </w:p>
    <w:p w14:paraId="6560653E" w14:textId="77777777" w:rsidR="0061098A" w:rsidRPr="00EE195E" w:rsidRDefault="0061098A" w:rsidP="00EE195E">
      <w:pPr>
        <w:pStyle w:val="ListParagraph"/>
        <w:numPr>
          <w:ilvl w:val="0"/>
          <w:numId w:val="35"/>
        </w:numPr>
        <w:spacing w:after="0" w:line="480" w:lineRule="auto"/>
        <w:rPr>
          <w:rFonts w:asciiTheme="majorBidi" w:hAnsiTheme="majorBidi" w:cstheme="majorBidi"/>
        </w:rPr>
      </w:pPr>
      <w:r w:rsidRPr="00EE195E">
        <w:rPr>
          <w:rFonts w:asciiTheme="majorBidi" w:hAnsiTheme="majorBidi" w:cstheme="majorBidi"/>
        </w:rPr>
        <w:t xml:space="preserve">What are the main </w:t>
      </w:r>
      <w:proofErr w:type="gramStart"/>
      <w:r w:rsidRPr="00EE195E">
        <w:rPr>
          <w:rFonts w:asciiTheme="majorBidi" w:hAnsiTheme="majorBidi" w:cstheme="majorBidi"/>
        </w:rPr>
        <w:t>obstacles  in</w:t>
      </w:r>
      <w:proofErr w:type="gramEnd"/>
      <w:r w:rsidRPr="00EE195E">
        <w:rPr>
          <w:rFonts w:asciiTheme="majorBidi" w:hAnsiTheme="majorBidi" w:cstheme="majorBidi"/>
        </w:rPr>
        <w:t xml:space="preserve"> adopting ISO 45001 in project management?</w:t>
      </w:r>
    </w:p>
    <w:p w14:paraId="3E18E4F3" w14:textId="77777777" w:rsidR="0061098A" w:rsidRPr="00EE195E" w:rsidRDefault="0061098A" w:rsidP="00EE195E">
      <w:pPr>
        <w:pStyle w:val="ListParagraph"/>
        <w:numPr>
          <w:ilvl w:val="0"/>
          <w:numId w:val="35"/>
        </w:numPr>
        <w:spacing w:after="0" w:line="480" w:lineRule="auto"/>
        <w:rPr>
          <w:rFonts w:asciiTheme="majorBidi" w:hAnsiTheme="majorBidi" w:cstheme="majorBidi"/>
        </w:rPr>
      </w:pPr>
      <w:r w:rsidRPr="00EE195E">
        <w:rPr>
          <w:rFonts w:asciiTheme="majorBidi" w:hAnsiTheme="majorBidi" w:cstheme="majorBidi"/>
        </w:rPr>
        <w:t xml:space="preserve">To what extent does the adherence to the safety </w:t>
      </w:r>
      <w:proofErr w:type="gramStart"/>
      <w:r w:rsidRPr="00EE195E">
        <w:rPr>
          <w:rFonts w:asciiTheme="majorBidi" w:hAnsiTheme="majorBidi" w:cstheme="majorBidi"/>
        </w:rPr>
        <w:t>measures  and</w:t>
      </w:r>
      <w:proofErr w:type="gramEnd"/>
      <w:r w:rsidRPr="00EE195E">
        <w:rPr>
          <w:rFonts w:asciiTheme="majorBidi" w:hAnsiTheme="majorBidi" w:cstheme="majorBidi"/>
        </w:rPr>
        <w:t xml:space="preserve"> regulations decrease the project risks and delays?</w:t>
      </w:r>
    </w:p>
    <w:p w14:paraId="5C14078E" w14:textId="77777777" w:rsidR="0061098A" w:rsidRPr="00EE195E" w:rsidRDefault="0061098A" w:rsidP="00EE195E">
      <w:pPr>
        <w:pStyle w:val="ListParagraph"/>
        <w:numPr>
          <w:ilvl w:val="0"/>
          <w:numId w:val="35"/>
        </w:numPr>
        <w:spacing w:after="0" w:line="480" w:lineRule="auto"/>
        <w:rPr>
          <w:rFonts w:asciiTheme="majorBidi" w:hAnsiTheme="majorBidi" w:cstheme="majorBidi"/>
        </w:rPr>
      </w:pPr>
      <w:r w:rsidRPr="00EE195E">
        <w:rPr>
          <w:rFonts w:asciiTheme="majorBidi" w:hAnsiTheme="majorBidi" w:cstheme="majorBidi"/>
        </w:rPr>
        <w:t>To what extent does the implementation of the ISO  45001 system affect the workplace safety culture and the employee productivity?</w:t>
      </w:r>
    </w:p>
    <w:p w14:paraId="0772C528" w14:textId="77777777" w:rsidR="0061098A" w:rsidRPr="00EE195E" w:rsidRDefault="0061098A" w:rsidP="00EE195E">
      <w:pPr>
        <w:pStyle w:val="ListParagraph"/>
        <w:numPr>
          <w:ilvl w:val="0"/>
          <w:numId w:val="35"/>
        </w:numPr>
        <w:spacing w:after="0" w:line="480" w:lineRule="auto"/>
        <w:rPr>
          <w:rFonts w:asciiTheme="majorBidi" w:hAnsiTheme="majorBidi" w:cstheme="majorBidi"/>
        </w:rPr>
      </w:pPr>
      <w:r w:rsidRPr="00EE195E">
        <w:rPr>
          <w:rFonts w:asciiTheme="majorBidi" w:hAnsiTheme="majorBidi" w:cstheme="majorBidi"/>
        </w:rPr>
        <w:t xml:space="preserve">What are the best strategies for risk </w:t>
      </w:r>
      <w:proofErr w:type="gramStart"/>
      <w:r w:rsidRPr="00EE195E">
        <w:rPr>
          <w:rFonts w:asciiTheme="majorBidi" w:hAnsiTheme="majorBidi" w:cstheme="majorBidi"/>
        </w:rPr>
        <w:t>management  under</w:t>
      </w:r>
      <w:proofErr w:type="gramEnd"/>
      <w:r w:rsidRPr="00EE195E">
        <w:rPr>
          <w:rFonts w:asciiTheme="majorBidi" w:hAnsiTheme="majorBidi" w:cstheme="majorBidi"/>
        </w:rPr>
        <w:t xml:space="preserve"> the ISO 45001 standard that can be used to prevent workplace injuries?</w:t>
      </w:r>
    </w:p>
    <w:p w14:paraId="59023897" w14:textId="77777777" w:rsidR="0061098A" w:rsidRPr="00EE195E" w:rsidRDefault="0061098A" w:rsidP="00EE195E">
      <w:pPr>
        <w:pStyle w:val="ListParagraph"/>
        <w:numPr>
          <w:ilvl w:val="0"/>
          <w:numId w:val="35"/>
        </w:numPr>
        <w:spacing w:after="0" w:line="480" w:lineRule="auto"/>
        <w:rPr>
          <w:rFonts w:asciiTheme="majorBidi" w:hAnsiTheme="majorBidi" w:cstheme="majorBidi"/>
        </w:rPr>
      </w:pPr>
      <w:r w:rsidRPr="00EE195E">
        <w:rPr>
          <w:rFonts w:asciiTheme="majorBidi" w:hAnsiTheme="majorBidi" w:cstheme="majorBidi"/>
        </w:rPr>
        <w:t xml:space="preserve">How do project </w:t>
      </w:r>
      <w:proofErr w:type="gramStart"/>
      <w:r w:rsidRPr="00EE195E">
        <w:rPr>
          <w:rFonts w:asciiTheme="majorBidi" w:hAnsiTheme="majorBidi" w:cstheme="majorBidi"/>
        </w:rPr>
        <w:t>stakeholders  view</w:t>
      </w:r>
      <w:proofErr w:type="gramEnd"/>
      <w:r w:rsidRPr="00EE195E">
        <w:rPr>
          <w:rFonts w:asciiTheme="majorBidi" w:hAnsiTheme="majorBidi" w:cstheme="majorBidi"/>
        </w:rPr>
        <w:t xml:space="preserve"> the importance of health and safety measures in the accomplishment of a project?</w:t>
      </w:r>
    </w:p>
    <w:p w14:paraId="4541E760" w14:textId="77777777" w:rsidR="0061098A" w:rsidRPr="00EE195E" w:rsidRDefault="0061098A" w:rsidP="00EE195E">
      <w:pPr>
        <w:pStyle w:val="ListParagraph"/>
        <w:numPr>
          <w:ilvl w:val="0"/>
          <w:numId w:val="35"/>
        </w:numPr>
        <w:spacing w:after="0" w:line="480" w:lineRule="auto"/>
        <w:rPr>
          <w:rFonts w:asciiTheme="majorBidi" w:hAnsiTheme="majorBidi" w:cstheme="majorBidi"/>
        </w:rPr>
      </w:pPr>
      <w:r w:rsidRPr="00EE195E">
        <w:rPr>
          <w:rFonts w:asciiTheme="majorBidi" w:hAnsiTheme="majorBidi" w:cstheme="majorBidi"/>
        </w:rPr>
        <w:t xml:space="preserve">What is the correlation </w:t>
      </w:r>
      <w:proofErr w:type="gramStart"/>
      <w:r w:rsidRPr="00EE195E">
        <w:rPr>
          <w:rFonts w:asciiTheme="majorBidi" w:hAnsiTheme="majorBidi" w:cstheme="majorBidi"/>
        </w:rPr>
        <w:t>between  the</w:t>
      </w:r>
      <w:proofErr w:type="gramEnd"/>
      <w:r w:rsidRPr="00EE195E">
        <w:rPr>
          <w:rFonts w:asciiTheme="majorBidi" w:hAnsiTheme="majorBidi" w:cstheme="majorBidi"/>
        </w:rPr>
        <w:t xml:space="preserve"> cost of safety measures and project costs?</w:t>
      </w:r>
    </w:p>
    <w:p w14:paraId="0C5624A5" w14:textId="77777777" w:rsidR="0061098A" w:rsidRDefault="0061098A" w:rsidP="00EE195E">
      <w:pPr>
        <w:pStyle w:val="ListParagraph"/>
        <w:numPr>
          <w:ilvl w:val="0"/>
          <w:numId w:val="35"/>
        </w:numPr>
        <w:spacing w:after="0" w:line="480" w:lineRule="auto"/>
        <w:rPr>
          <w:rFonts w:asciiTheme="majorBidi" w:hAnsiTheme="majorBidi" w:cstheme="majorBidi"/>
        </w:rPr>
      </w:pPr>
      <w:r w:rsidRPr="00EE195E">
        <w:rPr>
          <w:rFonts w:asciiTheme="majorBidi" w:hAnsiTheme="majorBidi" w:cstheme="majorBidi"/>
        </w:rPr>
        <w:t xml:space="preserve">How do firms assess the performance of their health and </w:t>
      </w:r>
      <w:proofErr w:type="gramStart"/>
      <w:r w:rsidRPr="00EE195E">
        <w:rPr>
          <w:rFonts w:asciiTheme="majorBidi" w:hAnsiTheme="majorBidi" w:cstheme="majorBidi"/>
        </w:rPr>
        <w:t>safety  management</w:t>
      </w:r>
      <w:proofErr w:type="gramEnd"/>
      <w:r w:rsidRPr="00EE195E">
        <w:rPr>
          <w:rFonts w:asciiTheme="majorBidi" w:hAnsiTheme="majorBidi" w:cstheme="majorBidi"/>
        </w:rPr>
        <w:t xml:space="preserve"> systems in conformity with ISO 45001?</w:t>
      </w:r>
    </w:p>
    <w:p w14:paraId="03612469" w14:textId="77777777" w:rsidR="00EE195E" w:rsidRPr="00EE195E" w:rsidRDefault="00EE195E" w:rsidP="00EE195E">
      <w:pPr>
        <w:spacing w:after="0"/>
        <w:rPr>
          <w:rFonts w:asciiTheme="majorBidi" w:hAnsiTheme="majorBidi" w:cstheme="majorBidi"/>
        </w:rPr>
      </w:pPr>
    </w:p>
    <w:p w14:paraId="5FC88E74" w14:textId="55080F11" w:rsidR="0061098A" w:rsidRDefault="0061098A" w:rsidP="00A06E64">
      <w:pPr>
        <w:spacing w:after="0"/>
        <w:rPr>
          <w:rFonts w:asciiTheme="majorBidi" w:hAnsiTheme="majorBidi" w:cstheme="majorBidi"/>
          <w:b/>
          <w:bCs/>
          <w:sz w:val="32"/>
          <w:szCs w:val="32"/>
        </w:rPr>
      </w:pPr>
      <w:r w:rsidRPr="00EE195E">
        <w:rPr>
          <w:rFonts w:asciiTheme="majorBidi" w:hAnsiTheme="majorBidi" w:cstheme="majorBidi"/>
          <w:b/>
          <w:bCs/>
          <w:sz w:val="32"/>
          <w:szCs w:val="32"/>
        </w:rPr>
        <w:t>6.1 Research Hypotheses</w:t>
      </w:r>
      <w:r w:rsidR="00EE195E">
        <w:rPr>
          <w:rFonts w:asciiTheme="majorBidi" w:hAnsiTheme="majorBidi" w:cstheme="majorBidi"/>
          <w:b/>
          <w:bCs/>
          <w:sz w:val="32"/>
          <w:szCs w:val="32"/>
        </w:rPr>
        <w:t>:</w:t>
      </w:r>
    </w:p>
    <w:p w14:paraId="1F7B2846" w14:textId="77777777" w:rsidR="00EE195E" w:rsidRPr="00EE195E" w:rsidRDefault="00EE195E" w:rsidP="00A06E64">
      <w:pPr>
        <w:spacing w:after="0"/>
        <w:rPr>
          <w:rFonts w:asciiTheme="majorBidi" w:hAnsiTheme="majorBidi" w:cstheme="majorBidi"/>
          <w:b/>
          <w:bCs/>
          <w:sz w:val="32"/>
          <w:szCs w:val="32"/>
        </w:rPr>
      </w:pPr>
    </w:p>
    <w:p w14:paraId="2C0DE10B" w14:textId="77777777"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t>H</w:t>
      </w:r>
      <w:proofErr w:type="gramStart"/>
      <w:r w:rsidRPr="00EE195E">
        <w:rPr>
          <w:rFonts w:asciiTheme="majorBidi" w:hAnsiTheme="majorBidi" w:cstheme="majorBidi"/>
        </w:rPr>
        <w:t>₀  (</w:t>
      </w:r>
      <w:proofErr w:type="gramEnd"/>
      <w:r w:rsidRPr="00EE195E">
        <w:rPr>
          <w:rFonts w:asciiTheme="majorBidi" w:hAnsiTheme="majorBidi" w:cstheme="majorBidi"/>
        </w:rPr>
        <w:t xml:space="preserve">Null Hypothesis): The implementation of ISO 45001 health and safety measures does not </w:t>
      </w:r>
      <w:proofErr w:type="gramStart"/>
      <w:r w:rsidRPr="00EE195E">
        <w:rPr>
          <w:rFonts w:asciiTheme="majorBidi" w:hAnsiTheme="majorBidi" w:cstheme="majorBidi"/>
        </w:rPr>
        <w:t>have  any</w:t>
      </w:r>
      <w:proofErr w:type="gramEnd"/>
      <w:r w:rsidRPr="00EE195E">
        <w:rPr>
          <w:rFonts w:asciiTheme="majorBidi" w:hAnsiTheme="majorBidi" w:cstheme="majorBidi"/>
        </w:rPr>
        <w:t xml:space="preserve"> effect on project progress.</w:t>
      </w:r>
    </w:p>
    <w:p w14:paraId="2B7F21DD" w14:textId="77777777"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t>H₁ (Alternative Hypothesis): The implementation of ISO  45001 health and safety measures leads to an improvement in the project progress and efficiency.</w:t>
      </w:r>
    </w:p>
    <w:p w14:paraId="6B4A6642" w14:textId="7B40256B"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t>H₀: ISO  45001 compliance has no effect on the number of workplace accidents and hazards in project-based industries.</w:t>
      </w:r>
    </w:p>
    <w:p w14:paraId="2041D2C9" w14:textId="341D5156"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lastRenderedPageBreak/>
        <w:t xml:space="preserve">H₁: Adherence to ISO 45001 standards leads to a decrease in workplace accidents and </w:t>
      </w:r>
      <w:proofErr w:type="gramStart"/>
      <w:r w:rsidRPr="00EE195E">
        <w:rPr>
          <w:rFonts w:asciiTheme="majorBidi" w:hAnsiTheme="majorBidi" w:cstheme="majorBidi"/>
        </w:rPr>
        <w:t>hazards  that</w:t>
      </w:r>
      <w:proofErr w:type="gramEnd"/>
      <w:r w:rsidRPr="00EE195E">
        <w:rPr>
          <w:rFonts w:asciiTheme="majorBidi" w:hAnsiTheme="majorBidi" w:cstheme="majorBidi"/>
        </w:rPr>
        <w:t xml:space="preserve"> in turn improves the safety of the workplace.</w:t>
      </w:r>
    </w:p>
    <w:p w14:paraId="727A58CD" w14:textId="065A401B"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t xml:space="preserve">H₀: The costs of health and safety </w:t>
      </w:r>
      <w:proofErr w:type="gramStart"/>
      <w:r w:rsidRPr="00EE195E">
        <w:rPr>
          <w:rFonts w:asciiTheme="majorBidi" w:hAnsiTheme="majorBidi" w:cstheme="majorBidi"/>
        </w:rPr>
        <w:t>investments  under</w:t>
      </w:r>
      <w:proofErr w:type="gramEnd"/>
      <w:r w:rsidRPr="00EE195E">
        <w:rPr>
          <w:rFonts w:asciiTheme="majorBidi" w:hAnsiTheme="majorBidi" w:cstheme="majorBidi"/>
        </w:rPr>
        <w:t xml:space="preserve"> ISO 45001 system are not cost effective for projects.</w:t>
      </w:r>
    </w:p>
    <w:p w14:paraId="521B08B8" w14:textId="02E041B2"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t xml:space="preserve">H₁: Investments in health </w:t>
      </w:r>
      <w:proofErr w:type="gramStart"/>
      <w:r w:rsidRPr="00EE195E">
        <w:rPr>
          <w:rFonts w:asciiTheme="majorBidi" w:hAnsiTheme="majorBidi" w:cstheme="majorBidi"/>
        </w:rPr>
        <w:t>and  safety</w:t>
      </w:r>
      <w:proofErr w:type="gramEnd"/>
      <w:r w:rsidRPr="00EE195E">
        <w:rPr>
          <w:rFonts w:asciiTheme="majorBidi" w:hAnsiTheme="majorBidi" w:cstheme="majorBidi"/>
        </w:rPr>
        <w:t xml:space="preserve"> under ISO 45001 are cost effective in the long run since they reduce the costs of accidents.</w:t>
      </w:r>
    </w:p>
    <w:p w14:paraId="5C3EF7E9" w14:textId="38168550"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t xml:space="preserve">H₀: The use of risk management approaches from ISO 45001 does not help to </w:t>
      </w:r>
      <w:proofErr w:type="gramStart"/>
      <w:r w:rsidRPr="00EE195E">
        <w:rPr>
          <w:rFonts w:asciiTheme="majorBidi" w:hAnsiTheme="majorBidi" w:cstheme="majorBidi"/>
        </w:rPr>
        <w:t>lower  the</w:t>
      </w:r>
      <w:proofErr w:type="gramEnd"/>
      <w:r w:rsidRPr="00EE195E">
        <w:rPr>
          <w:rFonts w:asciiTheme="majorBidi" w:hAnsiTheme="majorBidi" w:cstheme="majorBidi"/>
        </w:rPr>
        <w:t xml:space="preserve"> project duration.</w:t>
      </w:r>
    </w:p>
    <w:p w14:paraId="76B986AC" w14:textId="77777777"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t xml:space="preserve">H₁: Risk management strategies based on ISO 45001 are effective in </w:t>
      </w:r>
      <w:proofErr w:type="gramStart"/>
      <w:r w:rsidRPr="00EE195E">
        <w:rPr>
          <w:rFonts w:asciiTheme="majorBidi" w:hAnsiTheme="majorBidi" w:cstheme="majorBidi"/>
        </w:rPr>
        <w:t>minimizing  project</w:t>
      </w:r>
      <w:proofErr w:type="gramEnd"/>
      <w:r w:rsidRPr="00EE195E">
        <w:rPr>
          <w:rFonts w:asciiTheme="majorBidi" w:hAnsiTheme="majorBidi" w:cstheme="majorBidi"/>
        </w:rPr>
        <w:t xml:space="preserve"> delays as they prevent workplace hazards.</w:t>
      </w:r>
    </w:p>
    <w:p w14:paraId="6483E6E3" w14:textId="5A70DF01"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t xml:space="preserve">H₀: The implementation of ISO 45001 does </w:t>
      </w:r>
      <w:proofErr w:type="gramStart"/>
      <w:r w:rsidRPr="00EE195E">
        <w:rPr>
          <w:rFonts w:asciiTheme="majorBidi" w:hAnsiTheme="majorBidi" w:cstheme="majorBidi"/>
        </w:rPr>
        <w:t>not  affect</w:t>
      </w:r>
      <w:proofErr w:type="gramEnd"/>
      <w:r w:rsidRPr="00EE195E">
        <w:rPr>
          <w:rFonts w:asciiTheme="majorBidi" w:hAnsiTheme="majorBidi" w:cstheme="majorBidi"/>
        </w:rPr>
        <w:t xml:space="preserve"> the work performance and safety perception of the employees in projects.</w:t>
      </w:r>
    </w:p>
    <w:p w14:paraId="566DDE23" w14:textId="214C109A"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t>H₁: The implementation of ISO  45001 results in improved productivity of the employees and better safety culture in projects.</w:t>
      </w:r>
    </w:p>
    <w:p w14:paraId="3BFAF8EC" w14:textId="50E6E943"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t>H₀:  There is no positive relationship between the adherence to safety standards and the success of the project.</w:t>
      </w:r>
    </w:p>
    <w:p w14:paraId="262C4503" w14:textId="59905C43" w:rsidR="0061098A" w:rsidRPr="00EE195E" w:rsidRDefault="0061098A" w:rsidP="00EE195E">
      <w:pPr>
        <w:pStyle w:val="ListParagraph"/>
        <w:numPr>
          <w:ilvl w:val="0"/>
          <w:numId w:val="36"/>
        </w:numPr>
        <w:spacing w:after="0" w:line="480" w:lineRule="auto"/>
        <w:rPr>
          <w:rFonts w:asciiTheme="majorBidi" w:hAnsiTheme="majorBidi" w:cstheme="majorBidi"/>
        </w:rPr>
      </w:pPr>
      <w:r w:rsidRPr="00EE195E">
        <w:rPr>
          <w:rFonts w:asciiTheme="majorBidi" w:hAnsiTheme="majorBidi" w:cstheme="majorBidi"/>
        </w:rPr>
        <w:t>H₁: There is a positive relationship between health and safety compliance and success in project management.</w:t>
      </w:r>
    </w:p>
    <w:p w14:paraId="0B603E50" w14:textId="77777777" w:rsidR="0061098A" w:rsidRPr="00A06E64" w:rsidRDefault="0061098A" w:rsidP="00A06E64">
      <w:pPr>
        <w:spacing w:after="0"/>
        <w:rPr>
          <w:rFonts w:asciiTheme="majorBidi" w:hAnsiTheme="majorBidi" w:cstheme="majorBidi"/>
        </w:rPr>
      </w:pPr>
    </w:p>
    <w:p w14:paraId="06433BB6" w14:textId="77777777" w:rsidR="0061098A" w:rsidRDefault="0061098A" w:rsidP="00A06E64">
      <w:pPr>
        <w:spacing w:after="0"/>
        <w:rPr>
          <w:rFonts w:asciiTheme="majorBidi" w:hAnsiTheme="majorBidi" w:cstheme="majorBidi"/>
          <w:b/>
          <w:bCs/>
          <w:sz w:val="32"/>
          <w:szCs w:val="32"/>
        </w:rPr>
      </w:pPr>
      <w:proofErr w:type="gramStart"/>
      <w:r w:rsidRPr="00EE195E">
        <w:rPr>
          <w:rFonts w:asciiTheme="majorBidi" w:hAnsiTheme="majorBidi" w:cstheme="majorBidi"/>
          <w:b/>
          <w:bCs/>
          <w:sz w:val="32"/>
          <w:szCs w:val="32"/>
        </w:rPr>
        <w:t>7.1  Study</w:t>
      </w:r>
      <w:proofErr w:type="gramEnd"/>
      <w:r w:rsidRPr="00EE195E">
        <w:rPr>
          <w:rFonts w:asciiTheme="majorBidi" w:hAnsiTheme="majorBidi" w:cstheme="majorBidi"/>
          <w:b/>
          <w:bCs/>
          <w:sz w:val="32"/>
          <w:szCs w:val="32"/>
        </w:rPr>
        <w:t xml:space="preserve"> Model</w:t>
      </w:r>
    </w:p>
    <w:p w14:paraId="7D5B56C5" w14:textId="77777777" w:rsidR="00EE195E" w:rsidRPr="00EE195E" w:rsidRDefault="00EE195E" w:rsidP="00A06E64">
      <w:pPr>
        <w:spacing w:after="0"/>
        <w:rPr>
          <w:rFonts w:asciiTheme="majorBidi" w:hAnsiTheme="majorBidi" w:cstheme="majorBidi"/>
          <w:b/>
          <w:bCs/>
          <w:sz w:val="32"/>
          <w:szCs w:val="32"/>
        </w:rPr>
      </w:pPr>
    </w:p>
    <w:p w14:paraId="5C5674E1"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The study model aims to determine the effect of health and safety measures on project progress </w:t>
      </w:r>
      <w:proofErr w:type="gramStart"/>
      <w:r w:rsidRPr="00A06E64">
        <w:rPr>
          <w:rFonts w:asciiTheme="majorBidi" w:hAnsiTheme="majorBidi" w:cstheme="majorBidi"/>
        </w:rPr>
        <w:t>in  relation</w:t>
      </w:r>
      <w:proofErr w:type="gramEnd"/>
      <w:r w:rsidRPr="00A06E64">
        <w:rPr>
          <w:rFonts w:asciiTheme="majorBidi" w:hAnsiTheme="majorBidi" w:cstheme="majorBidi"/>
        </w:rPr>
        <w:t xml:space="preserve"> to the ISO 45001 standards. The model aims </w:t>
      </w:r>
      <w:proofErr w:type="gramStart"/>
      <w:r w:rsidRPr="00A06E64">
        <w:rPr>
          <w:rFonts w:asciiTheme="majorBidi" w:hAnsiTheme="majorBidi" w:cstheme="majorBidi"/>
        </w:rPr>
        <w:t>at explaining</w:t>
      </w:r>
      <w:proofErr w:type="gramEnd"/>
      <w:r w:rsidRPr="00A06E64">
        <w:rPr>
          <w:rFonts w:asciiTheme="majorBidi" w:hAnsiTheme="majorBidi" w:cstheme="majorBidi"/>
        </w:rPr>
        <w:t xml:space="preserve"> how various elements that affect </w:t>
      </w:r>
      <w:proofErr w:type="gramStart"/>
      <w:r w:rsidRPr="00A06E64">
        <w:rPr>
          <w:rFonts w:asciiTheme="majorBidi" w:hAnsiTheme="majorBidi" w:cstheme="majorBidi"/>
        </w:rPr>
        <w:t>workplace  safety</w:t>
      </w:r>
      <w:proofErr w:type="gramEnd"/>
      <w:r w:rsidRPr="00A06E64">
        <w:rPr>
          <w:rFonts w:asciiTheme="majorBidi" w:hAnsiTheme="majorBidi" w:cstheme="majorBidi"/>
        </w:rPr>
        <w:t>, risk control, and project performance are related.</w:t>
      </w:r>
    </w:p>
    <w:p w14:paraId="7BCECBAE" w14:textId="77777777" w:rsidR="0061098A" w:rsidRPr="00A06E64" w:rsidRDefault="0061098A" w:rsidP="00A06E64">
      <w:pPr>
        <w:spacing w:after="0"/>
        <w:rPr>
          <w:rFonts w:asciiTheme="majorBidi" w:hAnsiTheme="majorBidi" w:cstheme="majorBidi"/>
        </w:rPr>
      </w:pPr>
    </w:p>
    <w:p w14:paraId="4768BA49" w14:textId="77777777" w:rsidR="0061098A" w:rsidRPr="00EE195E" w:rsidRDefault="0061098A" w:rsidP="00A06E64">
      <w:pPr>
        <w:spacing w:after="0"/>
        <w:rPr>
          <w:rFonts w:asciiTheme="majorBidi" w:hAnsiTheme="majorBidi" w:cstheme="majorBidi"/>
          <w:b/>
          <w:bCs/>
          <w:sz w:val="28"/>
          <w:szCs w:val="28"/>
        </w:rPr>
      </w:pPr>
      <w:r w:rsidRPr="00EE195E">
        <w:rPr>
          <w:rFonts w:asciiTheme="majorBidi" w:hAnsiTheme="majorBidi" w:cstheme="majorBidi"/>
          <w:b/>
          <w:bCs/>
          <w:sz w:val="28"/>
          <w:szCs w:val="28"/>
        </w:rPr>
        <w:t>Key Components of the Study Model:</w:t>
      </w:r>
    </w:p>
    <w:p w14:paraId="6052CE81" w14:textId="77777777" w:rsidR="00EE195E" w:rsidRDefault="0061098A" w:rsidP="00EE195E">
      <w:pPr>
        <w:pStyle w:val="ListParagraph"/>
        <w:numPr>
          <w:ilvl w:val="0"/>
          <w:numId w:val="37"/>
        </w:numPr>
        <w:spacing w:after="0"/>
        <w:rPr>
          <w:rFonts w:asciiTheme="majorBidi" w:hAnsiTheme="majorBidi" w:cstheme="majorBidi"/>
        </w:rPr>
      </w:pPr>
      <w:r w:rsidRPr="00EE195E">
        <w:rPr>
          <w:rFonts w:asciiTheme="majorBidi" w:hAnsiTheme="majorBidi" w:cstheme="majorBidi"/>
        </w:rPr>
        <w:t>Independent Variable:</w:t>
      </w:r>
    </w:p>
    <w:p w14:paraId="082689AA" w14:textId="77777777" w:rsidR="00EE195E"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Implementation of ISO 45001 health and safety management systems</w:t>
      </w:r>
    </w:p>
    <w:p w14:paraId="5BD01539" w14:textId="77777777" w:rsidR="00EE195E"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Workplace safety measures and risk mitigation strategies</w:t>
      </w:r>
    </w:p>
    <w:p w14:paraId="42767C11" w14:textId="77777777" w:rsidR="00EE195E"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 xml:space="preserve">Compliance with occupational health and </w:t>
      </w:r>
      <w:proofErr w:type="gramStart"/>
      <w:r w:rsidRPr="00EE195E">
        <w:rPr>
          <w:rFonts w:asciiTheme="majorBidi" w:hAnsiTheme="majorBidi" w:cstheme="majorBidi"/>
        </w:rPr>
        <w:t>safety  (</w:t>
      </w:r>
      <w:proofErr w:type="gramEnd"/>
      <w:r w:rsidRPr="00EE195E">
        <w:rPr>
          <w:rFonts w:asciiTheme="majorBidi" w:hAnsiTheme="majorBidi" w:cstheme="majorBidi"/>
        </w:rPr>
        <w:t>OHS) regulations</w:t>
      </w:r>
    </w:p>
    <w:p w14:paraId="67289830" w14:textId="77777777" w:rsidR="00EE195E" w:rsidRDefault="00EE195E" w:rsidP="00EE195E">
      <w:pPr>
        <w:spacing w:after="0"/>
        <w:rPr>
          <w:rFonts w:asciiTheme="majorBidi" w:hAnsiTheme="majorBidi" w:cstheme="majorBidi"/>
        </w:rPr>
      </w:pPr>
    </w:p>
    <w:p w14:paraId="44A39E2E" w14:textId="77777777" w:rsidR="00EE195E" w:rsidRDefault="0061098A" w:rsidP="00EE195E">
      <w:pPr>
        <w:pStyle w:val="ListParagraph"/>
        <w:numPr>
          <w:ilvl w:val="0"/>
          <w:numId w:val="37"/>
        </w:numPr>
        <w:spacing w:after="0"/>
        <w:rPr>
          <w:rFonts w:asciiTheme="majorBidi" w:hAnsiTheme="majorBidi" w:cstheme="majorBidi"/>
        </w:rPr>
      </w:pPr>
      <w:r w:rsidRPr="00EE195E">
        <w:rPr>
          <w:rFonts w:asciiTheme="majorBidi" w:hAnsiTheme="majorBidi" w:cstheme="majorBidi"/>
        </w:rPr>
        <w:t>Mediating Factors:</w:t>
      </w:r>
    </w:p>
    <w:p w14:paraId="27634B20" w14:textId="77777777" w:rsidR="00EE195E"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Safety culture and employee awareness</w:t>
      </w:r>
    </w:p>
    <w:p w14:paraId="538E48CA" w14:textId="77777777" w:rsidR="00EE195E"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Training and safety performance monitoring</w:t>
      </w:r>
    </w:p>
    <w:p w14:paraId="007788DF" w14:textId="620421B7" w:rsidR="0061098A"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Organizational commitment to risk management</w:t>
      </w:r>
    </w:p>
    <w:p w14:paraId="3E7D2447" w14:textId="77777777" w:rsidR="00EE195E" w:rsidRPr="00EE195E" w:rsidRDefault="00EE195E" w:rsidP="00EE195E">
      <w:pPr>
        <w:spacing w:after="0"/>
        <w:rPr>
          <w:rFonts w:asciiTheme="majorBidi" w:hAnsiTheme="majorBidi" w:cstheme="majorBidi"/>
        </w:rPr>
      </w:pPr>
    </w:p>
    <w:p w14:paraId="255E0AF0" w14:textId="77777777" w:rsidR="00EE195E" w:rsidRDefault="0061098A" w:rsidP="00EE195E">
      <w:pPr>
        <w:pStyle w:val="ListParagraph"/>
        <w:numPr>
          <w:ilvl w:val="0"/>
          <w:numId w:val="37"/>
        </w:numPr>
        <w:spacing w:after="0"/>
        <w:rPr>
          <w:rFonts w:asciiTheme="majorBidi" w:hAnsiTheme="majorBidi" w:cstheme="majorBidi"/>
        </w:rPr>
      </w:pPr>
      <w:r w:rsidRPr="00EE195E">
        <w:rPr>
          <w:rFonts w:asciiTheme="majorBidi" w:hAnsiTheme="majorBidi" w:cstheme="majorBidi"/>
        </w:rPr>
        <w:t>Dependent Variable:</w:t>
      </w:r>
    </w:p>
    <w:p w14:paraId="184E3A53" w14:textId="77777777" w:rsidR="00EE195E"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 xml:space="preserve">Project progress and </w:t>
      </w:r>
      <w:proofErr w:type="spellStart"/>
      <w:r w:rsidRPr="00EE195E">
        <w:rPr>
          <w:rFonts w:asciiTheme="majorBidi" w:hAnsiTheme="majorBidi" w:cstheme="majorBidi"/>
        </w:rPr>
        <w:t>efficiency</w:t>
      </w:r>
      <w:proofErr w:type="spellEnd"/>
    </w:p>
    <w:p w14:paraId="779FA193" w14:textId="77777777" w:rsidR="00EE195E"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Reduction in workplace accidents and hazards</w:t>
      </w:r>
    </w:p>
    <w:p w14:paraId="5F2D7DF2" w14:textId="10C1D89C" w:rsidR="0061098A" w:rsidRPr="00EE195E"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Cost-effectiveness and risk minimization</w:t>
      </w:r>
    </w:p>
    <w:p w14:paraId="6AC99687" w14:textId="77777777" w:rsidR="00EE195E" w:rsidRDefault="00EE195E" w:rsidP="00EE195E">
      <w:pPr>
        <w:spacing w:after="0"/>
        <w:rPr>
          <w:rFonts w:asciiTheme="majorBidi" w:hAnsiTheme="majorBidi" w:cstheme="majorBidi"/>
        </w:rPr>
      </w:pPr>
    </w:p>
    <w:p w14:paraId="3F36C4CB" w14:textId="77777777" w:rsidR="00EE195E" w:rsidRDefault="0061098A" w:rsidP="00EE195E">
      <w:pPr>
        <w:pStyle w:val="ListParagraph"/>
        <w:numPr>
          <w:ilvl w:val="0"/>
          <w:numId w:val="37"/>
        </w:numPr>
        <w:spacing w:after="0"/>
        <w:rPr>
          <w:rFonts w:asciiTheme="majorBidi" w:hAnsiTheme="majorBidi" w:cstheme="majorBidi"/>
        </w:rPr>
      </w:pPr>
      <w:r w:rsidRPr="00EE195E">
        <w:rPr>
          <w:rFonts w:asciiTheme="majorBidi" w:hAnsiTheme="majorBidi" w:cstheme="majorBidi"/>
        </w:rPr>
        <w:t>Control Variables:</w:t>
      </w:r>
    </w:p>
    <w:p w14:paraId="2290E2DF" w14:textId="77777777" w:rsidR="00EE195E"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 xml:space="preserve">Industry </w:t>
      </w:r>
      <w:proofErr w:type="gramStart"/>
      <w:r w:rsidRPr="00EE195E">
        <w:rPr>
          <w:rFonts w:asciiTheme="majorBidi" w:hAnsiTheme="majorBidi" w:cstheme="majorBidi"/>
        </w:rPr>
        <w:t>type  and</w:t>
      </w:r>
      <w:proofErr w:type="gramEnd"/>
      <w:r w:rsidRPr="00EE195E">
        <w:rPr>
          <w:rFonts w:asciiTheme="majorBidi" w:hAnsiTheme="majorBidi" w:cstheme="majorBidi"/>
        </w:rPr>
        <w:t xml:space="preserve"> project size</w:t>
      </w:r>
    </w:p>
    <w:p w14:paraId="7C46932F" w14:textId="77777777" w:rsidR="00EE195E"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Workforce experience and training level</w:t>
      </w:r>
    </w:p>
    <w:p w14:paraId="01C0EB26" w14:textId="531C35BE" w:rsidR="0061098A" w:rsidRPr="00EE195E" w:rsidRDefault="0061098A" w:rsidP="00EE195E">
      <w:pPr>
        <w:pStyle w:val="ListParagraph"/>
        <w:numPr>
          <w:ilvl w:val="1"/>
          <w:numId w:val="37"/>
        </w:numPr>
        <w:spacing w:after="0"/>
        <w:rPr>
          <w:rFonts w:asciiTheme="majorBidi" w:hAnsiTheme="majorBidi" w:cstheme="majorBidi"/>
        </w:rPr>
      </w:pPr>
      <w:r w:rsidRPr="00EE195E">
        <w:rPr>
          <w:rFonts w:asciiTheme="majorBidi" w:hAnsiTheme="majorBidi" w:cstheme="majorBidi"/>
        </w:rPr>
        <w:t xml:space="preserve">Regulatory environment and </w:t>
      </w:r>
      <w:proofErr w:type="gramStart"/>
      <w:r w:rsidRPr="00EE195E">
        <w:rPr>
          <w:rFonts w:asciiTheme="majorBidi" w:hAnsiTheme="majorBidi" w:cstheme="majorBidi"/>
        </w:rPr>
        <w:t>compliance  enforcement</w:t>
      </w:r>
      <w:proofErr w:type="gramEnd"/>
    </w:p>
    <w:p w14:paraId="33791A3B" w14:textId="77777777" w:rsidR="00EE195E" w:rsidRPr="00A06E64" w:rsidRDefault="00EE195E" w:rsidP="00A06E64">
      <w:pPr>
        <w:spacing w:after="0"/>
        <w:rPr>
          <w:rFonts w:asciiTheme="majorBidi" w:hAnsiTheme="majorBidi" w:cstheme="majorBidi"/>
        </w:rPr>
      </w:pPr>
    </w:p>
    <w:p w14:paraId="6109B285" w14:textId="77777777" w:rsidR="0061098A" w:rsidRPr="00A06E64" w:rsidRDefault="0061098A" w:rsidP="00A06E64">
      <w:pPr>
        <w:spacing w:after="0"/>
        <w:rPr>
          <w:rFonts w:asciiTheme="majorBidi" w:hAnsiTheme="majorBidi" w:cstheme="majorBidi"/>
        </w:rPr>
      </w:pPr>
      <w:r w:rsidRPr="00A06E64">
        <w:rPr>
          <w:rFonts w:asciiTheme="majorBidi" w:hAnsiTheme="majorBidi" w:cstheme="majorBidi"/>
        </w:rPr>
        <w:t xml:space="preserve">Conceptual </w:t>
      </w:r>
      <w:proofErr w:type="spellStart"/>
      <w:proofErr w:type="gramStart"/>
      <w:r w:rsidRPr="00A06E64">
        <w:rPr>
          <w:rFonts w:asciiTheme="majorBidi" w:hAnsiTheme="majorBidi" w:cstheme="majorBidi"/>
        </w:rPr>
        <w:t>Framework:The</w:t>
      </w:r>
      <w:proofErr w:type="spellEnd"/>
      <w:proofErr w:type="gramEnd"/>
      <w:r w:rsidRPr="00A06E64">
        <w:rPr>
          <w:rFonts w:asciiTheme="majorBidi" w:hAnsiTheme="majorBidi" w:cstheme="majorBidi"/>
        </w:rPr>
        <w:t xml:space="preserve"> model posits that the application of ISO </w:t>
      </w:r>
      <w:proofErr w:type="gramStart"/>
      <w:r w:rsidRPr="00A06E64">
        <w:rPr>
          <w:rFonts w:asciiTheme="majorBidi" w:hAnsiTheme="majorBidi" w:cstheme="majorBidi"/>
        </w:rPr>
        <w:t>45001  is</w:t>
      </w:r>
      <w:proofErr w:type="gramEnd"/>
      <w:r w:rsidRPr="00A06E64">
        <w:rPr>
          <w:rFonts w:asciiTheme="majorBidi" w:hAnsiTheme="majorBidi" w:cstheme="majorBidi"/>
        </w:rPr>
        <w:t xml:space="preserve"> effective, and the outcome is better safety performance, which leads to project efficiency through risk </w:t>
      </w:r>
      <w:proofErr w:type="gramStart"/>
      <w:r w:rsidRPr="00A06E64">
        <w:rPr>
          <w:rFonts w:asciiTheme="majorBidi" w:hAnsiTheme="majorBidi" w:cstheme="majorBidi"/>
        </w:rPr>
        <w:t>management,  accident</w:t>
      </w:r>
      <w:proofErr w:type="gramEnd"/>
      <w:r w:rsidRPr="00A06E64">
        <w:rPr>
          <w:rFonts w:asciiTheme="majorBidi" w:hAnsiTheme="majorBidi" w:cstheme="majorBidi"/>
        </w:rPr>
        <w:t xml:space="preserve"> prevention, and compliance with regulations. The influence is on organizational commitment, workforce training, </w:t>
      </w:r>
      <w:proofErr w:type="gramStart"/>
      <w:r w:rsidRPr="00A06E64">
        <w:rPr>
          <w:rFonts w:asciiTheme="majorBidi" w:hAnsiTheme="majorBidi" w:cstheme="majorBidi"/>
        </w:rPr>
        <w:t>and  industry</w:t>
      </w:r>
      <w:proofErr w:type="gramEnd"/>
      <w:r w:rsidRPr="00A06E64">
        <w:rPr>
          <w:rFonts w:asciiTheme="majorBidi" w:hAnsiTheme="majorBidi" w:cstheme="majorBidi"/>
        </w:rPr>
        <w:t>-specific challenges.</w:t>
      </w:r>
    </w:p>
    <w:p w14:paraId="4FD01F9C" w14:textId="77777777" w:rsidR="0061098A" w:rsidRDefault="0061098A" w:rsidP="00A06E64">
      <w:pPr>
        <w:spacing w:after="0"/>
        <w:rPr>
          <w:rFonts w:asciiTheme="majorBidi" w:hAnsiTheme="majorBidi" w:cstheme="majorBidi"/>
        </w:rPr>
      </w:pPr>
    </w:p>
    <w:p w14:paraId="46D21574" w14:textId="77777777" w:rsidR="00EE195E" w:rsidRDefault="00EE195E" w:rsidP="00A06E64">
      <w:pPr>
        <w:spacing w:after="0"/>
        <w:rPr>
          <w:rFonts w:asciiTheme="majorBidi" w:hAnsiTheme="majorBidi" w:cstheme="majorBidi"/>
        </w:rPr>
      </w:pPr>
    </w:p>
    <w:p w14:paraId="502FC8B1" w14:textId="77777777" w:rsidR="00EE195E" w:rsidRDefault="00EE195E" w:rsidP="00A06E64">
      <w:pPr>
        <w:spacing w:after="0"/>
        <w:rPr>
          <w:rFonts w:asciiTheme="majorBidi" w:hAnsiTheme="majorBidi" w:cstheme="majorBidi"/>
        </w:rPr>
      </w:pPr>
    </w:p>
    <w:p w14:paraId="47921ECE" w14:textId="77777777" w:rsidR="00EE195E" w:rsidRDefault="00EE195E" w:rsidP="00A06E64">
      <w:pPr>
        <w:spacing w:after="0"/>
        <w:rPr>
          <w:rFonts w:asciiTheme="majorBidi" w:hAnsiTheme="majorBidi" w:cstheme="majorBidi"/>
        </w:rPr>
      </w:pPr>
    </w:p>
    <w:p w14:paraId="6DD5E662" w14:textId="77777777" w:rsidR="00EE195E" w:rsidRDefault="00EE195E" w:rsidP="00A06E64">
      <w:pPr>
        <w:spacing w:after="0"/>
        <w:rPr>
          <w:rFonts w:asciiTheme="majorBidi" w:hAnsiTheme="majorBidi" w:cstheme="majorBidi"/>
        </w:rPr>
      </w:pPr>
    </w:p>
    <w:p w14:paraId="51B77C5F" w14:textId="77777777" w:rsidR="00EE195E" w:rsidRDefault="00EE195E" w:rsidP="00A06E64">
      <w:pPr>
        <w:spacing w:after="0"/>
        <w:rPr>
          <w:rFonts w:asciiTheme="majorBidi" w:hAnsiTheme="majorBidi" w:cstheme="majorBidi"/>
        </w:rPr>
      </w:pPr>
    </w:p>
    <w:p w14:paraId="204FA026" w14:textId="77777777" w:rsidR="00EE195E" w:rsidRDefault="00EE195E" w:rsidP="00A06E64">
      <w:pPr>
        <w:spacing w:after="0"/>
        <w:rPr>
          <w:rFonts w:asciiTheme="majorBidi" w:hAnsiTheme="majorBidi" w:cstheme="majorBidi"/>
        </w:rPr>
      </w:pPr>
    </w:p>
    <w:p w14:paraId="36BEA66B" w14:textId="77777777" w:rsidR="00EE195E" w:rsidRDefault="00EE195E" w:rsidP="00A06E64">
      <w:pPr>
        <w:spacing w:after="0"/>
        <w:rPr>
          <w:rFonts w:asciiTheme="majorBidi" w:hAnsiTheme="majorBidi" w:cstheme="majorBidi"/>
        </w:rPr>
      </w:pPr>
    </w:p>
    <w:p w14:paraId="54EC223A" w14:textId="77777777" w:rsidR="00EE195E" w:rsidRDefault="00EE195E" w:rsidP="00A06E64">
      <w:pPr>
        <w:spacing w:after="0"/>
        <w:rPr>
          <w:rFonts w:asciiTheme="majorBidi" w:hAnsiTheme="majorBidi" w:cstheme="majorBidi"/>
        </w:rPr>
      </w:pPr>
    </w:p>
    <w:p w14:paraId="071ED7E1" w14:textId="77777777" w:rsidR="00EE195E" w:rsidRDefault="00EE195E" w:rsidP="00A06E64">
      <w:pPr>
        <w:spacing w:after="0"/>
        <w:rPr>
          <w:rFonts w:asciiTheme="majorBidi" w:hAnsiTheme="majorBidi" w:cstheme="majorBidi"/>
        </w:rPr>
      </w:pPr>
    </w:p>
    <w:p w14:paraId="21F70978" w14:textId="77777777" w:rsidR="00EE195E" w:rsidRPr="00A06E64" w:rsidRDefault="00EE195E" w:rsidP="00A06E64">
      <w:pPr>
        <w:spacing w:after="0"/>
        <w:rPr>
          <w:rFonts w:asciiTheme="majorBidi" w:hAnsiTheme="majorBidi" w:cstheme="majorBidi"/>
        </w:rPr>
      </w:pPr>
    </w:p>
    <w:p w14:paraId="7E5988E6" w14:textId="77777777" w:rsidR="0061098A" w:rsidRPr="00A06E64" w:rsidRDefault="0061098A" w:rsidP="00A06E64">
      <w:pPr>
        <w:spacing w:after="0"/>
        <w:rPr>
          <w:rFonts w:asciiTheme="majorBidi" w:hAnsiTheme="majorBidi" w:cstheme="majorBidi"/>
        </w:rPr>
      </w:pPr>
    </w:p>
    <w:p w14:paraId="4BE5C89B" w14:textId="77777777" w:rsidR="0061098A" w:rsidRPr="00A06E64" w:rsidRDefault="0061098A" w:rsidP="00A06E64">
      <w:pPr>
        <w:spacing w:after="0"/>
        <w:rPr>
          <w:rFonts w:asciiTheme="majorBidi" w:hAnsiTheme="majorBidi" w:cstheme="majorBidi"/>
        </w:rPr>
      </w:pPr>
    </w:p>
    <w:p w14:paraId="494DAF42" w14:textId="77777777" w:rsidR="0061098A" w:rsidRPr="00A06E64" w:rsidRDefault="0061098A" w:rsidP="00A06E64">
      <w:pPr>
        <w:spacing w:after="0"/>
        <w:rPr>
          <w:rFonts w:asciiTheme="majorBidi" w:hAnsiTheme="majorBidi" w:cstheme="majorBidi"/>
        </w:rPr>
      </w:pPr>
    </w:p>
    <w:p w14:paraId="444965B8" w14:textId="1D330CF3" w:rsidR="0061098A" w:rsidRPr="00EE195E" w:rsidRDefault="0061098A" w:rsidP="00A06E64">
      <w:pPr>
        <w:spacing w:after="0"/>
        <w:rPr>
          <w:rFonts w:asciiTheme="majorBidi" w:hAnsiTheme="majorBidi" w:cstheme="majorBidi"/>
          <w:b/>
          <w:bCs/>
          <w:sz w:val="32"/>
          <w:szCs w:val="32"/>
        </w:rPr>
      </w:pPr>
      <w:r w:rsidRPr="00EE195E">
        <w:rPr>
          <w:rFonts w:asciiTheme="majorBidi" w:hAnsiTheme="majorBidi" w:cstheme="majorBidi"/>
          <w:b/>
          <w:bCs/>
          <w:sz w:val="32"/>
          <w:szCs w:val="32"/>
        </w:rPr>
        <w:lastRenderedPageBreak/>
        <w:t>8.1 Previous Studies</w:t>
      </w:r>
      <w:r w:rsidR="00EE195E">
        <w:rPr>
          <w:rFonts w:asciiTheme="majorBidi" w:hAnsiTheme="majorBidi" w:cstheme="majorBidi"/>
          <w:b/>
          <w:bCs/>
          <w:sz w:val="32"/>
          <w:szCs w:val="32"/>
        </w:rPr>
        <w:t>:</w:t>
      </w:r>
    </w:p>
    <w:p w14:paraId="2B9FE69C" w14:textId="77777777" w:rsidR="00EE195E" w:rsidRDefault="00EE195E" w:rsidP="00A06E64">
      <w:pPr>
        <w:spacing w:after="0"/>
        <w:rPr>
          <w:rFonts w:asciiTheme="majorBidi" w:hAnsiTheme="majorBidi" w:cstheme="majorBidi"/>
        </w:rPr>
      </w:pPr>
    </w:p>
    <w:p w14:paraId="23BBB578" w14:textId="4AF81DE6" w:rsidR="0061098A" w:rsidRPr="00EE195E" w:rsidRDefault="0061098A" w:rsidP="00EE195E">
      <w:pPr>
        <w:pStyle w:val="ListParagraph"/>
        <w:numPr>
          <w:ilvl w:val="0"/>
          <w:numId w:val="38"/>
        </w:numPr>
        <w:spacing w:after="0"/>
        <w:rPr>
          <w:rFonts w:asciiTheme="majorBidi" w:hAnsiTheme="majorBidi" w:cstheme="majorBidi"/>
        </w:rPr>
      </w:pPr>
      <w:r w:rsidRPr="00EE195E">
        <w:rPr>
          <w:rFonts w:asciiTheme="majorBidi" w:hAnsiTheme="majorBidi" w:cstheme="majorBidi"/>
        </w:rPr>
        <w:t xml:space="preserve">Impact of COVID-19 on </w:t>
      </w:r>
      <w:proofErr w:type="gramStart"/>
      <w:r w:rsidRPr="00EE195E">
        <w:rPr>
          <w:rFonts w:asciiTheme="majorBidi" w:hAnsiTheme="majorBidi" w:cstheme="majorBidi"/>
        </w:rPr>
        <w:t>the  Health</w:t>
      </w:r>
      <w:proofErr w:type="gramEnd"/>
      <w:r w:rsidRPr="00EE195E">
        <w:rPr>
          <w:rFonts w:asciiTheme="majorBidi" w:hAnsiTheme="majorBidi" w:cstheme="majorBidi"/>
        </w:rPr>
        <w:t>-Related Quality of Life of Patients during Infection and after Recovery in Saudi Arabia (</w:t>
      </w:r>
      <w:proofErr w:type="gramStart"/>
      <w:r w:rsidRPr="00EE195E">
        <w:rPr>
          <w:rFonts w:asciiTheme="majorBidi" w:hAnsiTheme="majorBidi" w:cstheme="majorBidi"/>
        </w:rPr>
        <w:t>Alanazi  et al.</w:t>
      </w:r>
      <w:proofErr w:type="gramEnd"/>
      <w:r w:rsidRPr="00EE195E">
        <w:rPr>
          <w:rFonts w:asciiTheme="majorBidi" w:hAnsiTheme="majorBidi" w:cstheme="majorBidi"/>
        </w:rPr>
        <w:t>, 2023)</w:t>
      </w:r>
    </w:p>
    <w:p w14:paraId="732D8040" w14:textId="77777777" w:rsidR="0061098A" w:rsidRPr="00A06E64" w:rsidRDefault="0061098A" w:rsidP="00A06E64">
      <w:pPr>
        <w:spacing w:after="0"/>
        <w:rPr>
          <w:rFonts w:asciiTheme="majorBidi" w:hAnsiTheme="majorBidi" w:cstheme="majorBidi"/>
        </w:rPr>
      </w:pPr>
    </w:p>
    <w:p w14:paraId="339E1847"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This study examined how COVID-19 influenced the </w:t>
      </w:r>
      <w:proofErr w:type="spellStart"/>
      <w:proofErr w:type="gramStart"/>
      <w:r w:rsidRPr="00A06E64">
        <w:rPr>
          <w:rFonts w:asciiTheme="majorBidi" w:hAnsiTheme="majorBidi" w:cstheme="majorBidi"/>
        </w:rPr>
        <w:t>HRQoL</w:t>
      </w:r>
      <w:proofErr w:type="spellEnd"/>
      <w:r w:rsidRPr="00A06E64">
        <w:rPr>
          <w:rFonts w:asciiTheme="majorBidi" w:hAnsiTheme="majorBidi" w:cstheme="majorBidi"/>
        </w:rPr>
        <w:t xml:space="preserve">  of</w:t>
      </w:r>
      <w:proofErr w:type="gramEnd"/>
      <w:r w:rsidRPr="00A06E64">
        <w:rPr>
          <w:rFonts w:asciiTheme="majorBidi" w:hAnsiTheme="majorBidi" w:cstheme="majorBidi"/>
        </w:rPr>
        <w:t xml:space="preserve"> Saudi patients during and post-illness. The researchers used </w:t>
      </w:r>
      <w:proofErr w:type="gramStart"/>
      <w:r w:rsidRPr="00A06E64">
        <w:rPr>
          <w:rFonts w:asciiTheme="majorBidi" w:hAnsiTheme="majorBidi" w:cstheme="majorBidi"/>
        </w:rPr>
        <w:t>the  EQ</w:t>
      </w:r>
      <w:proofErr w:type="gramEnd"/>
      <w:r w:rsidRPr="00A06E64">
        <w:rPr>
          <w:rFonts w:asciiTheme="majorBidi" w:hAnsiTheme="majorBidi" w:cstheme="majorBidi"/>
        </w:rPr>
        <w:t xml:space="preserve">-5D-5L and EQ-VAS tools in a prospective observational study involving 389 COVID-19 patients. </w:t>
      </w:r>
      <w:proofErr w:type="gramStart"/>
      <w:r w:rsidRPr="00A06E64">
        <w:rPr>
          <w:rFonts w:asciiTheme="majorBidi" w:hAnsiTheme="majorBidi" w:cstheme="majorBidi"/>
        </w:rPr>
        <w:t>The  results</w:t>
      </w:r>
      <w:proofErr w:type="gramEnd"/>
      <w:r w:rsidRPr="00A06E64">
        <w:rPr>
          <w:rFonts w:asciiTheme="majorBidi" w:hAnsiTheme="majorBidi" w:cstheme="majorBidi"/>
        </w:rPr>
        <w:t xml:space="preserve"> showed that </w:t>
      </w:r>
      <w:proofErr w:type="spellStart"/>
      <w:r w:rsidRPr="00A06E64">
        <w:rPr>
          <w:rFonts w:asciiTheme="majorBidi" w:hAnsiTheme="majorBidi" w:cstheme="majorBidi"/>
        </w:rPr>
        <w:t>HRQoL</w:t>
      </w:r>
      <w:proofErr w:type="spellEnd"/>
      <w:r w:rsidRPr="00A06E64">
        <w:rPr>
          <w:rFonts w:asciiTheme="majorBidi" w:hAnsiTheme="majorBidi" w:cstheme="majorBidi"/>
        </w:rPr>
        <w:t xml:space="preserve"> recovered considerably after recovery, and the patients experienced improved </w:t>
      </w:r>
      <w:proofErr w:type="gramStart"/>
      <w:r w:rsidRPr="00A06E64">
        <w:rPr>
          <w:rFonts w:asciiTheme="majorBidi" w:hAnsiTheme="majorBidi" w:cstheme="majorBidi"/>
        </w:rPr>
        <w:t>mobility,  self</w:t>
      </w:r>
      <w:proofErr w:type="gramEnd"/>
      <w:r w:rsidRPr="00A06E64">
        <w:rPr>
          <w:rFonts w:asciiTheme="majorBidi" w:hAnsiTheme="majorBidi" w:cstheme="majorBidi"/>
        </w:rPr>
        <w:t xml:space="preserve">-care, and reduced anxiety/depression. A multiple regression analysis revealed that factors including normal </w:t>
      </w:r>
      <w:proofErr w:type="gramStart"/>
      <w:r w:rsidRPr="00A06E64">
        <w:rPr>
          <w:rFonts w:asciiTheme="majorBidi" w:hAnsiTheme="majorBidi" w:cstheme="majorBidi"/>
        </w:rPr>
        <w:t>weight,  employment</w:t>
      </w:r>
      <w:proofErr w:type="gramEnd"/>
      <w:r w:rsidRPr="00A06E64">
        <w:rPr>
          <w:rFonts w:asciiTheme="majorBidi" w:hAnsiTheme="majorBidi" w:cstheme="majorBidi"/>
        </w:rPr>
        <w:t xml:space="preserve">, and previous vaccination had a positive effect on the recovery outcomes; however, asthma and flu vaccination </w:t>
      </w:r>
      <w:proofErr w:type="gramStart"/>
      <w:r w:rsidRPr="00A06E64">
        <w:rPr>
          <w:rFonts w:asciiTheme="majorBidi" w:hAnsiTheme="majorBidi" w:cstheme="majorBidi"/>
        </w:rPr>
        <w:t>were  found</w:t>
      </w:r>
      <w:proofErr w:type="gramEnd"/>
      <w:r w:rsidRPr="00A06E64">
        <w:rPr>
          <w:rFonts w:asciiTheme="majorBidi" w:hAnsiTheme="majorBidi" w:cstheme="majorBidi"/>
        </w:rPr>
        <w:t xml:space="preserve"> to predict lower </w:t>
      </w:r>
      <w:proofErr w:type="spellStart"/>
      <w:r w:rsidRPr="00A06E64">
        <w:rPr>
          <w:rFonts w:asciiTheme="majorBidi" w:hAnsiTheme="majorBidi" w:cstheme="majorBidi"/>
        </w:rPr>
        <w:t>HRQoL</w:t>
      </w:r>
      <w:proofErr w:type="spellEnd"/>
      <w:r w:rsidRPr="00A06E64">
        <w:rPr>
          <w:rFonts w:asciiTheme="majorBidi" w:hAnsiTheme="majorBidi" w:cstheme="majorBidi"/>
        </w:rPr>
        <w:t xml:space="preserve"> recovery. The research showed that COVID-19 had a </w:t>
      </w:r>
      <w:proofErr w:type="gramStart"/>
      <w:r w:rsidRPr="00A06E64">
        <w:rPr>
          <w:rFonts w:asciiTheme="majorBidi" w:hAnsiTheme="majorBidi" w:cstheme="majorBidi"/>
        </w:rPr>
        <w:t>mild  but</w:t>
      </w:r>
      <w:proofErr w:type="gramEnd"/>
      <w:r w:rsidRPr="00A06E64">
        <w:rPr>
          <w:rFonts w:asciiTheme="majorBidi" w:hAnsiTheme="majorBidi" w:cstheme="majorBidi"/>
        </w:rPr>
        <w:t xml:space="preserve"> different effect on </w:t>
      </w:r>
      <w:proofErr w:type="spellStart"/>
      <w:r w:rsidRPr="00A06E64">
        <w:rPr>
          <w:rFonts w:asciiTheme="majorBidi" w:hAnsiTheme="majorBidi" w:cstheme="majorBidi"/>
        </w:rPr>
        <w:t>HRQoL</w:t>
      </w:r>
      <w:proofErr w:type="spellEnd"/>
      <w:r w:rsidRPr="00A06E64">
        <w:rPr>
          <w:rFonts w:asciiTheme="majorBidi" w:hAnsiTheme="majorBidi" w:cstheme="majorBidi"/>
        </w:rPr>
        <w:t xml:space="preserve"> based on socio-demographic and clinical factors.</w:t>
      </w:r>
    </w:p>
    <w:p w14:paraId="53162D8A" w14:textId="77777777" w:rsidR="0061098A" w:rsidRPr="00A06E64" w:rsidRDefault="0061098A" w:rsidP="00A06E64">
      <w:pPr>
        <w:spacing w:after="0"/>
        <w:rPr>
          <w:rFonts w:asciiTheme="majorBidi" w:hAnsiTheme="majorBidi" w:cstheme="majorBidi"/>
        </w:rPr>
      </w:pPr>
    </w:p>
    <w:p w14:paraId="14DDE77E" w14:textId="7EC274C0" w:rsidR="0061098A" w:rsidRPr="00EE195E" w:rsidRDefault="0061098A" w:rsidP="00EE195E">
      <w:pPr>
        <w:pStyle w:val="ListParagraph"/>
        <w:numPr>
          <w:ilvl w:val="0"/>
          <w:numId w:val="38"/>
        </w:numPr>
        <w:spacing w:after="0"/>
        <w:rPr>
          <w:rFonts w:asciiTheme="majorBidi" w:hAnsiTheme="majorBidi" w:cstheme="majorBidi"/>
        </w:rPr>
      </w:pPr>
      <w:proofErr w:type="gramStart"/>
      <w:r w:rsidRPr="00EE195E">
        <w:rPr>
          <w:rFonts w:asciiTheme="majorBidi" w:hAnsiTheme="majorBidi" w:cstheme="majorBidi"/>
        </w:rPr>
        <w:t>The  Construction</w:t>
      </w:r>
      <w:proofErr w:type="gramEnd"/>
      <w:r w:rsidRPr="00EE195E">
        <w:rPr>
          <w:rFonts w:asciiTheme="majorBidi" w:hAnsiTheme="majorBidi" w:cstheme="majorBidi"/>
        </w:rPr>
        <w:t xml:space="preserve"> of Kindergarten in </w:t>
      </w:r>
      <w:proofErr w:type="spellStart"/>
      <w:r w:rsidRPr="00EE195E">
        <w:rPr>
          <w:rFonts w:asciiTheme="majorBidi" w:hAnsiTheme="majorBidi" w:cstheme="majorBidi"/>
        </w:rPr>
        <w:t>Mutrafiah</w:t>
      </w:r>
      <w:proofErr w:type="spellEnd"/>
      <w:r w:rsidRPr="00EE195E">
        <w:rPr>
          <w:rFonts w:asciiTheme="majorBidi" w:hAnsiTheme="majorBidi" w:cstheme="majorBidi"/>
        </w:rPr>
        <w:t xml:space="preserve"> - Jubail (</w:t>
      </w:r>
      <w:proofErr w:type="spellStart"/>
      <w:r w:rsidRPr="00EE195E">
        <w:rPr>
          <w:rFonts w:asciiTheme="majorBidi" w:hAnsiTheme="majorBidi" w:cstheme="majorBidi"/>
        </w:rPr>
        <w:t>Albandary</w:t>
      </w:r>
      <w:proofErr w:type="spellEnd"/>
      <w:r w:rsidRPr="00EE195E">
        <w:rPr>
          <w:rFonts w:asciiTheme="majorBidi" w:hAnsiTheme="majorBidi" w:cstheme="majorBidi"/>
        </w:rPr>
        <w:t xml:space="preserve"> et al.</w:t>
      </w:r>
      <w:proofErr w:type="gramStart"/>
      <w:r w:rsidRPr="00EE195E">
        <w:rPr>
          <w:rFonts w:asciiTheme="majorBidi" w:hAnsiTheme="majorBidi" w:cstheme="majorBidi"/>
        </w:rPr>
        <w:t>,  2021</w:t>
      </w:r>
      <w:proofErr w:type="gramEnd"/>
      <w:r w:rsidRPr="00EE195E">
        <w:rPr>
          <w:rFonts w:asciiTheme="majorBidi" w:hAnsiTheme="majorBidi" w:cstheme="majorBidi"/>
        </w:rPr>
        <w:t>)</w:t>
      </w:r>
    </w:p>
    <w:p w14:paraId="200696E1" w14:textId="77777777" w:rsidR="0061098A" w:rsidRPr="00A06E64" w:rsidRDefault="0061098A" w:rsidP="00A06E64">
      <w:pPr>
        <w:spacing w:after="0"/>
        <w:rPr>
          <w:rFonts w:asciiTheme="majorBidi" w:hAnsiTheme="majorBidi" w:cstheme="majorBidi"/>
        </w:rPr>
      </w:pPr>
    </w:p>
    <w:p w14:paraId="37D701DE"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This paper focused on project management and governance of the construction of a kindergarten in Jubail.  The study discussed strategic objectives, compliance models and stakeholder analysis of the project. The project </w:t>
      </w:r>
      <w:proofErr w:type="gramStart"/>
      <w:r w:rsidRPr="00A06E64">
        <w:rPr>
          <w:rFonts w:asciiTheme="majorBidi" w:hAnsiTheme="majorBidi" w:cstheme="majorBidi"/>
        </w:rPr>
        <w:t>charter,  risk</w:t>
      </w:r>
      <w:proofErr w:type="gramEnd"/>
      <w:r w:rsidRPr="00A06E64">
        <w:rPr>
          <w:rFonts w:asciiTheme="majorBidi" w:hAnsiTheme="majorBidi" w:cstheme="majorBidi"/>
        </w:rPr>
        <w:t xml:space="preserve"> management strategies and </w:t>
      </w:r>
      <w:proofErr w:type="spellStart"/>
      <w:r w:rsidRPr="00A06E64">
        <w:rPr>
          <w:rFonts w:asciiTheme="majorBidi" w:hAnsiTheme="majorBidi" w:cstheme="majorBidi"/>
        </w:rPr>
        <w:t>organisational</w:t>
      </w:r>
      <w:proofErr w:type="spellEnd"/>
      <w:r w:rsidRPr="00A06E64">
        <w:rPr>
          <w:rFonts w:asciiTheme="majorBidi" w:hAnsiTheme="majorBidi" w:cstheme="majorBidi"/>
        </w:rPr>
        <w:t xml:space="preserve"> structures for the project were key highlights of the study. The study </w:t>
      </w:r>
      <w:proofErr w:type="gramStart"/>
      <w:r w:rsidRPr="00A06E64">
        <w:rPr>
          <w:rFonts w:asciiTheme="majorBidi" w:hAnsiTheme="majorBidi" w:cstheme="majorBidi"/>
        </w:rPr>
        <w:t>stressed  on</w:t>
      </w:r>
      <w:proofErr w:type="gramEnd"/>
      <w:r w:rsidRPr="00A06E64">
        <w:rPr>
          <w:rFonts w:asciiTheme="majorBidi" w:hAnsiTheme="majorBidi" w:cstheme="majorBidi"/>
        </w:rPr>
        <w:t xml:space="preserve"> stakeholder engagement, leadership, </w:t>
      </w:r>
      <w:proofErr w:type="gramStart"/>
      <w:r w:rsidRPr="00A06E64">
        <w:rPr>
          <w:rFonts w:asciiTheme="majorBidi" w:hAnsiTheme="majorBidi" w:cstheme="majorBidi"/>
        </w:rPr>
        <w:t>team work</w:t>
      </w:r>
      <w:proofErr w:type="gramEnd"/>
      <w:r w:rsidRPr="00A06E64">
        <w:rPr>
          <w:rFonts w:asciiTheme="majorBidi" w:hAnsiTheme="majorBidi" w:cstheme="majorBidi"/>
        </w:rPr>
        <w:t xml:space="preserve"> and conflict management as the key elements of project success.  In addition, the study discussed the performance measurement indicators and project scheduling techniques that were to be used </w:t>
      </w:r>
      <w:proofErr w:type="gramStart"/>
      <w:r w:rsidRPr="00A06E64">
        <w:rPr>
          <w:rFonts w:asciiTheme="majorBidi" w:hAnsiTheme="majorBidi" w:cstheme="majorBidi"/>
        </w:rPr>
        <w:t>in  order</w:t>
      </w:r>
      <w:proofErr w:type="gramEnd"/>
      <w:r w:rsidRPr="00A06E64">
        <w:rPr>
          <w:rFonts w:asciiTheme="majorBidi" w:hAnsiTheme="majorBidi" w:cstheme="majorBidi"/>
        </w:rPr>
        <w:t xml:space="preserve"> to ensure that the project goals and objectives were achieved efficiently.</w:t>
      </w:r>
    </w:p>
    <w:p w14:paraId="4E6F6A1B" w14:textId="77777777" w:rsidR="0061098A" w:rsidRPr="00A06E64" w:rsidRDefault="0061098A" w:rsidP="00A06E64">
      <w:pPr>
        <w:spacing w:after="0"/>
        <w:rPr>
          <w:rFonts w:asciiTheme="majorBidi" w:hAnsiTheme="majorBidi" w:cstheme="majorBidi"/>
        </w:rPr>
      </w:pPr>
    </w:p>
    <w:p w14:paraId="23465A16" w14:textId="77777777" w:rsidR="0061098A" w:rsidRPr="00A06E64" w:rsidRDefault="0061098A" w:rsidP="0061098A">
      <w:pPr>
        <w:rPr>
          <w:rFonts w:asciiTheme="majorBidi" w:hAnsiTheme="majorBidi" w:cstheme="majorBidi"/>
        </w:rPr>
      </w:pPr>
    </w:p>
    <w:p w14:paraId="5CFAD462" w14:textId="77777777" w:rsidR="0061098A" w:rsidRPr="00A06E64" w:rsidRDefault="0061098A" w:rsidP="00A06E64">
      <w:pPr>
        <w:spacing w:after="0"/>
        <w:rPr>
          <w:rFonts w:asciiTheme="majorBidi" w:hAnsiTheme="majorBidi" w:cstheme="majorBidi"/>
        </w:rPr>
      </w:pPr>
    </w:p>
    <w:p w14:paraId="1DB29E01" w14:textId="170B42E6" w:rsidR="0061098A" w:rsidRPr="00EE195E" w:rsidRDefault="0061098A" w:rsidP="00EE195E">
      <w:pPr>
        <w:pStyle w:val="ListParagraph"/>
        <w:numPr>
          <w:ilvl w:val="0"/>
          <w:numId w:val="38"/>
        </w:numPr>
        <w:spacing w:after="0"/>
        <w:rPr>
          <w:rFonts w:asciiTheme="majorBidi" w:hAnsiTheme="majorBidi" w:cstheme="majorBidi"/>
        </w:rPr>
      </w:pPr>
      <w:r w:rsidRPr="00EE195E">
        <w:rPr>
          <w:rFonts w:asciiTheme="majorBidi" w:hAnsiTheme="majorBidi" w:cstheme="majorBidi"/>
        </w:rPr>
        <w:t xml:space="preserve">Office Building </w:t>
      </w:r>
      <w:proofErr w:type="gramStart"/>
      <w:r w:rsidRPr="00EE195E">
        <w:rPr>
          <w:rFonts w:asciiTheme="majorBidi" w:hAnsiTheme="majorBidi" w:cstheme="majorBidi"/>
        </w:rPr>
        <w:t>Project  (</w:t>
      </w:r>
      <w:proofErr w:type="gramEnd"/>
      <w:r w:rsidRPr="00EE195E">
        <w:rPr>
          <w:rFonts w:asciiTheme="majorBidi" w:hAnsiTheme="majorBidi" w:cstheme="majorBidi"/>
        </w:rPr>
        <w:t>Soliman et al., 2021)</w:t>
      </w:r>
    </w:p>
    <w:p w14:paraId="68643D24" w14:textId="77777777" w:rsidR="0061098A" w:rsidRPr="00A06E64" w:rsidRDefault="0061098A" w:rsidP="00A06E64">
      <w:pPr>
        <w:spacing w:after="0"/>
        <w:rPr>
          <w:rFonts w:asciiTheme="majorBidi" w:hAnsiTheme="majorBidi" w:cstheme="majorBidi"/>
        </w:rPr>
      </w:pPr>
    </w:p>
    <w:p w14:paraId="688A716E"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This research on management and implementation of office building project </w:t>
      </w:r>
      <w:proofErr w:type="gramStart"/>
      <w:r w:rsidRPr="00A06E64">
        <w:rPr>
          <w:rFonts w:asciiTheme="majorBidi" w:hAnsiTheme="majorBidi" w:cstheme="majorBidi"/>
        </w:rPr>
        <w:t>considered  strategy</w:t>
      </w:r>
      <w:proofErr w:type="gramEnd"/>
      <w:r w:rsidRPr="00A06E64">
        <w:rPr>
          <w:rFonts w:asciiTheme="majorBidi" w:hAnsiTheme="majorBidi" w:cstheme="majorBidi"/>
        </w:rPr>
        <w:t xml:space="preserve">, governance, compliance and risk management. The study described the organization structure, leadership style, and </w:t>
      </w:r>
      <w:proofErr w:type="gramStart"/>
      <w:r w:rsidRPr="00A06E64">
        <w:rPr>
          <w:rFonts w:asciiTheme="majorBidi" w:hAnsiTheme="majorBidi" w:cstheme="majorBidi"/>
        </w:rPr>
        <w:t>the  stakeholder</w:t>
      </w:r>
      <w:proofErr w:type="gramEnd"/>
      <w:r w:rsidRPr="00A06E64">
        <w:rPr>
          <w:rFonts w:asciiTheme="majorBidi" w:hAnsiTheme="majorBidi" w:cstheme="majorBidi"/>
        </w:rPr>
        <w:t xml:space="preserve"> engagement approaches that were employed in the project. It also reviewed </w:t>
      </w:r>
      <w:proofErr w:type="gramStart"/>
      <w:r w:rsidRPr="00A06E64">
        <w:rPr>
          <w:rFonts w:asciiTheme="majorBidi" w:hAnsiTheme="majorBidi" w:cstheme="majorBidi"/>
        </w:rPr>
        <w:t>the conflict</w:t>
      </w:r>
      <w:proofErr w:type="gramEnd"/>
      <w:r w:rsidRPr="00A06E64">
        <w:rPr>
          <w:rFonts w:asciiTheme="majorBidi" w:hAnsiTheme="majorBidi" w:cstheme="majorBidi"/>
        </w:rPr>
        <w:t xml:space="preserve"> resolution mechanisms, </w:t>
      </w:r>
      <w:proofErr w:type="gramStart"/>
      <w:r w:rsidRPr="00A06E64">
        <w:rPr>
          <w:rFonts w:asciiTheme="majorBidi" w:hAnsiTheme="majorBidi" w:cstheme="majorBidi"/>
        </w:rPr>
        <w:t>quality  control</w:t>
      </w:r>
      <w:proofErr w:type="gramEnd"/>
      <w:r w:rsidRPr="00A06E64">
        <w:rPr>
          <w:rFonts w:asciiTheme="majorBidi" w:hAnsiTheme="majorBidi" w:cstheme="majorBidi"/>
        </w:rPr>
        <w:t xml:space="preserve"> systems, and financial management systems. The study also discussed the role of project communication, </w:t>
      </w:r>
      <w:proofErr w:type="gramStart"/>
      <w:r w:rsidRPr="00A06E64">
        <w:rPr>
          <w:rFonts w:asciiTheme="majorBidi" w:hAnsiTheme="majorBidi" w:cstheme="majorBidi"/>
        </w:rPr>
        <w:t>negotiation,  and</w:t>
      </w:r>
      <w:proofErr w:type="gramEnd"/>
      <w:r w:rsidRPr="00A06E64">
        <w:rPr>
          <w:rFonts w:asciiTheme="majorBidi" w:hAnsiTheme="majorBidi" w:cstheme="majorBidi"/>
        </w:rPr>
        <w:t xml:space="preserve"> resource allocation in the project efficiency.</w:t>
      </w:r>
    </w:p>
    <w:p w14:paraId="222E839F" w14:textId="77777777" w:rsidR="0061098A" w:rsidRPr="00A06E64" w:rsidRDefault="0061098A" w:rsidP="00A06E64">
      <w:pPr>
        <w:spacing w:after="0"/>
        <w:rPr>
          <w:rFonts w:asciiTheme="majorBidi" w:hAnsiTheme="majorBidi" w:cstheme="majorBidi"/>
        </w:rPr>
      </w:pPr>
    </w:p>
    <w:p w14:paraId="6D7C2B7F" w14:textId="3B321962" w:rsidR="0061098A" w:rsidRPr="00EE195E" w:rsidRDefault="0061098A" w:rsidP="00EE195E">
      <w:pPr>
        <w:pStyle w:val="ListParagraph"/>
        <w:numPr>
          <w:ilvl w:val="0"/>
          <w:numId w:val="38"/>
        </w:numPr>
        <w:spacing w:after="0"/>
        <w:rPr>
          <w:rFonts w:asciiTheme="majorBidi" w:hAnsiTheme="majorBidi" w:cstheme="majorBidi"/>
        </w:rPr>
      </w:pPr>
      <w:r w:rsidRPr="00EE195E">
        <w:rPr>
          <w:rFonts w:asciiTheme="majorBidi" w:hAnsiTheme="majorBidi" w:cstheme="majorBidi"/>
        </w:rPr>
        <w:t xml:space="preserve">Staff Housing Project of the Company (Everyone’s </w:t>
      </w:r>
      <w:proofErr w:type="gramStart"/>
      <w:r w:rsidRPr="00EE195E">
        <w:rPr>
          <w:rFonts w:asciiTheme="majorBidi" w:hAnsiTheme="majorBidi" w:cstheme="majorBidi"/>
        </w:rPr>
        <w:t>Smart  University</w:t>
      </w:r>
      <w:proofErr w:type="gramEnd"/>
      <w:r w:rsidRPr="00EE195E">
        <w:rPr>
          <w:rFonts w:asciiTheme="majorBidi" w:hAnsiTheme="majorBidi" w:cstheme="majorBidi"/>
        </w:rPr>
        <w:t>, 2021)</w:t>
      </w:r>
    </w:p>
    <w:p w14:paraId="4F9DA4F1" w14:textId="77777777" w:rsidR="0061098A" w:rsidRPr="00A06E64" w:rsidRDefault="0061098A" w:rsidP="00A06E64">
      <w:pPr>
        <w:spacing w:after="0"/>
        <w:rPr>
          <w:rFonts w:asciiTheme="majorBidi" w:hAnsiTheme="majorBidi" w:cstheme="majorBidi"/>
        </w:rPr>
      </w:pPr>
    </w:p>
    <w:p w14:paraId="6DCD8A7D"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This study was on the housing project for company staff and the </w:t>
      </w:r>
      <w:proofErr w:type="gramStart"/>
      <w:r w:rsidRPr="00A06E64">
        <w:rPr>
          <w:rFonts w:asciiTheme="majorBidi" w:hAnsiTheme="majorBidi" w:cstheme="majorBidi"/>
        </w:rPr>
        <w:t>strategy,  compliance</w:t>
      </w:r>
      <w:proofErr w:type="gramEnd"/>
      <w:r w:rsidRPr="00A06E64">
        <w:rPr>
          <w:rFonts w:asciiTheme="majorBidi" w:hAnsiTheme="majorBidi" w:cstheme="majorBidi"/>
        </w:rPr>
        <w:t xml:space="preserve">, stakeholder engagement and resource management. The project was implemented using the SMART model, and </w:t>
      </w:r>
      <w:proofErr w:type="gramStart"/>
      <w:r w:rsidRPr="00A06E64">
        <w:rPr>
          <w:rFonts w:asciiTheme="majorBidi" w:hAnsiTheme="majorBidi" w:cstheme="majorBidi"/>
        </w:rPr>
        <w:t>the  following</w:t>
      </w:r>
      <w:proofErr w:type="gramEnd"/>
      <w:r w:rsidRPr="00A06E64">
        <w:rPr>
          <w:rFonts w:asciiTheme="majorBidi" w:hAnsiTheme="majorBidi" w:cstheme="majorBidi"/>
        </w:rPr>
        <w:t xml:space="preserve"> were some of the </w:t>
      </w:r>
      <w:proofErr w:type="gramStart"/>
      <w:r w:rsidRPr="00A06E64">
        <w:rPr>
          <w:rFonts w:asciiTheme="majorBidi" w:hAnsiTheme="majorBidi" w:cstheme="majorBidi"/>
        </w:rPr>
        <w:t>leadership</w:t>
      </w:r>
      <w:proofErr w:type="gramEnd"/>
      <w:r w:rsidRPr="00A06E64">
        <w:rPr>
          <w:rFonts w:asciiTheme="majorBidi" w:hAnsiTheme="majorBidi" w:cstheme="majorBidi"/>
        </w:rPr>
        <w:t xml:space="preserve">, teamwork, conflict management, and quality management. The study also </w:t>
      </w:r>
      <w:proofErr w:type="gramStart"/>
      <w:r w:rsidRPr="00A06E64">
        <w:rPr>
          <w:rFonts w:asciiTheme="majorBidi" w:hAnsiTheme="majorBidi" w:cstheme="majorBidi"/>
        </w:rPr>
        <w:t>stressed  on</w:t>
      </w:r>
      <w:proofErr w:type="gramEnd"/>
      <w:r w:rsidRPr="00A06E64">
        <w:rPr>
          <w:rFonts w:asciiTheme="majorBidi" w:hAnsiTheme="majorBidi" w:cstheme="majorBidi"/>
        </w:rPr>
        <w:t xml:space="preserve"> the role of performance indicators, project planning techniques, and procurement execution in achieving a housing project.</w:t>
      </w:r>
    </w:p>
    <w:p w14:paraId="0146CE8E" w14:textId="77777777" w:rsidR="0061098A" w:rsidRPr="00A06E64" w:rsidRDefault="0061098A" w:rsidP="00A06E64">
      <w:pPr>
        <w:spacing w:after="0"/>
        <w:rPr>
          <w:rFonts w:asciiTheme="majorBidi" w:hAnsiTheme="majorBidi" w:cstheme="majorBidi"/>
        </w:rPr>
      </w:pPr>
    </w:p>
    <w:p w14:paraId="146EDBDB" w14:textId="77777777" w:rsidR="0061098A" w:rsidRPr="00A06E64" w:rsidRDefault="0061098A" w:rsidP="00A06E64">
      <w:pPr>
        <w:spacing w:after="0"/>
        <w:rPr>
          <w:rFonts w:asciiTheme="majorBidi" w:hAnsiTheme="majorBidi" w:cstheme="majorBidi"/>
        </w:rPr>
      </w:pPr>
    </w:p>
    <w:p w14:paraId="7BF511DC" w14:textId="77777777" w:rsidR="0061098A" w:rsidRPr="00A06E64" w:rsidRDefault="0061098A" w:rsidP="00A06E64">
      <w:pPr>
        <w:spacing w:after="0"/>
        <w:rPr>
          <w:rFonts w:asciiTheme="majorBidi" w:hAnsiTheme="majorBidi" w:cstheme="majorBidi"/>
        </w:rPr>
      </w:pPr>
    </w:p>
    <w:p w14:paraId="03BB1E33" w14:textId="77777777" w:rsidR="0061098A" w:rsidRPr="00A06E64" w:rsidRDefault="0061098A" w:rsidP="00A06E64">
      <w:pPr>
        <w:spacing w:after="0"/>
        <w:rPr>
          <w:rFonts w:asciiTheme="majorBidi" w:hAnsiTheme="majorBidi" w:cstheme="majorBidi"/>
        </w:rPr>
      </w:pPr>
    </w:p>
    <w:p w14:paraId="3C822A5F" w14:textId="77777777" w:rsidR="0061098A" w:rsidRPr="00A06E64" w:rsidRDefault="0061098A" w:rsidP="00A06E64">
      <w:pPr>
        <w:spacing w:after="0"/>
        <w:rPr>
          <w:rFonts w:asciiTheme="majorBidi" w:hAnsiTheme="majorBidi" w:cstheme="majorBidi"/>
        </w:rPr>
      </w:pPr>
    </w:p>
    <w:p w14:paraId="68A05FEB" w14:textId="77777777" w:rsidR="0061098A" w:rsidRPr="00A06E64" w:rsidRDefault="0061098A" w:rsidP="00A06E64">
      <w:pPr>
        <w:spacing w:after="0"/>
        <w:rPr>
          <w:rFonts w:asciiTheme="majorBidi" w:hAnsiTheme="majorBidi" w:cstheme="majorBidi"/>
        </w:rPr>
      </w:pPr>
    </w:p>
    <w:p w14:paraId="6B8C994E" w14:textId="77777777" w:rsidR="0061098A" w:rsidRPr="00A06E64" w:rsidRDefault="0061098A" w:rsidP="00A06E64">
      <w:pPr>
        <w:spacing w:after="0"/>
        <w:rPr>
          <w:rFonts w:asciiTheme="majorBidi" w:hAnsiTheme="majorBidi" w:cstheme="majorBidi"/>
        </w:rPr>
      </w:pPr>
    </w:p>
    <w:p w14:paraId="0BE22480" w14:textId="17D6EF40" w:rsidR="0061098A" w:rsidRPr="00EE195E" w:rsidRDefault="0061098A" w:rsidP="00EE195E">
      <w:pPr>
        <w:pStyle w:val="ListParagraph"/>
        <w:numPr>
          <w:ilvl w:val="0"/>
          <w:numId w:val="38"/>
        </w:numPr>
        <w:spacing w:after="0"/>
        <w:rPr>
          <w:rFonts w:asciiTheme="majorBidi" w:hAnsiTheme="majorBidi" w:cstheme="majorBidi"/>
        </w:rPr>
      </w:pPr>
      <w:r w:rsidRPr="00EE195E">
        <w:rPr>
          <w:rFonts w:asciiTheme="majorBidi" w:hAnsiTheme="majorBidi" w:cstheme="majorBidi"/>
        </w:rPr>
        <w:t>Occupational Health and Safety Culture in Private Contracting Companies in Jeddah (</w:t>
      </w:r>
      <w:proofErr w:type="gramStart"/>
      <w:r w:rsidRPr="00EE195E">
        <w:rPr>
          <w:rFonts w:asciiTheme="majorBidi" w:hAnsiTheme="majorBidi" w:cstheme="majorBidi"/>
        </w:rPr>
        <w:t>Hamza,  2024</w:t>
      </w:r>
      <w:proofErr w:type="gramEnd"/>
      <w:r w:rsidRPr="00EE195E">
        <w:rPr>
          <w:rFonts w:asciiTheme="majorBidi" w:hAnsiTheme="majorBidi" w:cstheme="majorBidi"/>
        </w:rPr>
        <w:t>)</w:t>
      </w:r>
    </w:p>
    <w:p w14:paraId="7D9EE9FC" w14:textId="77777777" w:rsidR="0061098A" w:rsidRPr="00A06E64" w:rsidRDefault="0061098A" w:rsidP="00A06E64">
      <w:pPr>
        <w:spacing w:after="0"/>
        <w:rPr>
          <w:rFonts w:asciiTheme="majorBidi" w:hAnsiTheme="majorBidi" w:cstheme="majorBidi"/>
        </w:rPr>
      </w:pPr>
    </w:p>
    <w:p w14:paraId="54835E2F"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This study assessed the degree of occupational health and safety culture in private contracting companies </w:t>
      </w:r>
      <w:proofErr w:type="gramStart"/>
      <w:r w:rsidRPr="00A06E64">
        <w:rPr>
          <w:rFonts w:asciiTheme="majorBidi" w:hAnsiTheme="majorBidi" w:cstheme="majorBidi"/>
        </w:rPr>
        <w:t>in  Jeddah</w:t>
      </w:r>
      <w:proofErr w:type="gramEnd"/>
      <w:r w:rsidRPr="00A06E64">
        <w:rPr>
          <w:rFonts w:asciiTheme="majorBidi" w:hAnsiTheme="majorBidi" w:cstheme="majorBidi"/>
        </w:rPr>
        <w:t xml:space="preserve"> and provided suggestions on how to improve safety culture. Descriptive-</w:t>
      </w:r>
      <w:r w:rsidRPr="00A06E64">
        <w:rPr>
          <w:rFonts w:asciiTheme="majorBidi" w:hAnsiTheme="majorBidi" w:cstheme="majorBidi"/>
        </w:rPr>
        <w:lastRenderedPageBreak/>
        <w:t xml:space="preserve">analytical approach </w:t>
      </w:r>
      <w:proofErr w:type="gramStart"/>
      <w:r w:rsidRPr="00A06E64">
        <w:rPr>
          <w:rFonts w:asciiTheme="majorBidi" w:hAnsiTheme="majorBidi" w:cstheme="majorBidi"/>
        </w:rPr>
        <w:t>was  used</w:t>
      </w:r>
      <w:proofErr w:type="gramEnd"/>
      <w:r w:rsidRPr="00A06E64">
        <w:rPr>
          <w:rFonts w:asciiTheme="majorBidi" w:hAnsiTheme="majorBidi" w:cstheme="majorBidi"/>
        </w:rPr>
        <w:t xml:space="preserve"> to collect data from 121 employees and the data was analyzed using SPSS. The results </w:t>
      </w:r>
      <w:proofErr w:type="gramStart"/>
      <w:r w:rsidRPr="00A06E64">
        <w:rPr>
          <w:rFonts w:asciiTheme="majorBidi" w:hAnsiTheme="majorBidi" w:cstheme="majorBidi"/>
        </w:rPr>
        <w:t>showed  that</w:t>
      </w:r>
      <w:proofErr w:type="gramEnd"/>
      <w:r w:rsidRPr="00A06E64">
        <w:rPr>
          <w:rFonts w:asciiTheme="majorBidi" w:hAnsiTheme="majorBidi" w:cstheme="majorBidi"/>
        </w:rPr>
        <w:t xml:space="preserve"> administrative leadership was found to play a moderate role in the improvement of safety, and no significant </w:t>
      </w:r>
      <w:proofErr w:type="gramStart"/>
      <w:r w:rsidRPr="00A06E64">
        <w:rPr>
          <w:rFonts w:asciiTheme="majorBidi" w:hAnsiTheme="majorBidi" w:cstheme="majorBidi"/>
        </w:rPr>
        <w:t>demographic  differences</w:t>
      </w:r>
      <w:proofErr w:type="gramEnd"/>
      <w:r w:rsidRPr="00A06E64">
        <w:rPr>
          <w:rFonts w:asciiTheme="majorBidi" w:hAnsiTheme="majorBidi" w:cstheme="majorBidi"/>
        </w:rPr>
        <w:t xml:space="preserve"> in the safety perception of the participants were found. The study suggested that the role of company </w:t>
      </w:r>
      <w:proofErr w:type="gramStart"/>
      <w:r w:rsidRPr="00A06E64">
        <w:rPr>
          <w:rFonts w:asciiTheme="majorBidi" w:hAnsiTheme="majorBidi" w:cstheme="majorBidi"/>
        </w:rPr>
        <w:t>management  in</w:t>
      </w:r>
      <w:proofErr w:type="gramEnd"/>
      <w:r w:rsidRPr="00A06E64">
        <w:rPr>
          <w:rFonts w:asciiTheme="majorBidi" w:hAnsiTheme="majorBidi" w:cstheme="majorBidi"/>
        </w:rPr>
        <w:t xml:space="preserve"> enhancing safety culture and ensuring that employees comply with health and safety policies should be improved.</w:t>
      </w:r>
    </w:p>
    <w:p w14:paraId="4EC111CE" w14:textId="77777777" w:rsidR="0061098A" w:rsidRPr="00A06E64" w:rsidRDefault="0061098A" w:rsidP="00EE195E">
      <w:pPr>
        <w:spacing w:after="0" w:line="480" w:lineRule="auto"/>
        <w:rPr>
          <w:rFonts w:asciiTheme="majorBidi" w:hAnsiTheme="majorBidi" w:cstheme="majorBidi"/>
        </w:rPr>
      </w:pPr>
    </w:p>
    <w:p w14:paraId="5FD4F8C8" w14:textId="77777777" w:rsidR="0061098A" w:rsidRPr="00A06E64" w:rsidRDefault="0061098A" w:rsidP="00A06E64">
      <w:pPr>
        <w:spacing w:after="0"/>
        <w:rPr>
          <w:rFonts w:asciiTheme="majorBidi" w:hAnsiTheme="majorBidi" w:cstheme="majorBidi"/>
        </w:rPr>
      </w:pPr>
    </w:p>
    <w:p w14:paraId="0858EE8C" w14:textId="77777777" w:rsidR="0061098A" w:rsidRPr="00A06E64" w:rsidRDefault="0061098A" w:rsidP="00A06E64">
      <w:pPr>
        <w:spacing w:after="0"/>
        <w:rPr>
          <w:rFonts w:asciiTheme="majorBidi" w:hAnsiTheme="majorBidi" w:cstheme="majorBidi"/>
        </w:rPr>
      </w:pPr>
    </w:p>
    <w:p w14:paraId="56C414D3" w14:textId="7F22E105" w:rsidR="0061098A" w:rsidRPr="00EE195E" w:rsidRDefault="0061098A" w:rsidP="00EE195E">
      <w:pPr>
        <w:pStyle w:val="ListParagraph"/>
        <w:numPr>
          <w:ilvl w:val="0"/>
          <w:numId w:val="38"/>
        </w:numPr>
        <w:spacing w:after="0"/>
        <w:rPr>
          <w:rFonts w:asciiTheme="majorBidi" w:hAnsiTheme="majorBidi" w:cstheme="majorBidi"/>
        </w:rPr>
      </w:pPr>
      <w:r w:rsidRPr="00EE195E">
        <w:rPr>
          <w:rFonts w:asciiTheme="majorBidi" w:hAnsiTheme="majorBidi" w:cstheme="majorBidi"/>
        </w:rPr>
        <w:t xml:space="preserve">The Effects of Occupational Health and Safety Management System on Workplace Accidents in Electricity and Gas Companies in </w:t>
      </w:r>
      <w:proofErr w:type="gramStart"/>
      <w:r w:rsidRPr="00EE195E">
        <w:rPr>
          <w:rFonts w:asciiTheme="majorBidi" w:hAnsiTheme="majorBidi" w:cstheme="majorBidi"/>
        </w:rPr>
        <w:t>Saudi  Arabia</w:t>
      </w:r>
      <w:proofErr w:type="gramEnd"/>
      <w:r w:rsidRPr="00EE195E">
        <w:rPr>
          <w:rFonts w:asciiTheme="majorBidi" w:hAnsiTheme="majorBidi" w:cstheme="majorBidi"/>
        </w:rPr>
        <w:t xml:space="preserve"> (</w:t>
      </w:r>
      <w:proofErr w:type="spellStart"/>
      <w:r w:rsidRPr="00EE195E">
        <w:rPr>
          <w:rFonts w:asciiTheme="majorBidi" w:hAnsiTheme="majorBidi" w:cstheme="majorBidi"/>
        </w:rPr>
        <w:t>Hadhari</w:t>
      </w:r>
      <w:proofErr w:type="spellEnd"/>
      <w:r w:rsidRPr="00EE195E">
        <w:rPr>
          <w:rFonts w:asciiTheme="majorBidi" w:hAnsiTheme="majorBidi" w:cstheme="majorBidi"/>
        </w:rPr>
        <w:t>, 2024)</w:t>
      </w:r>
    </w:p>
    <w:p w14:paraId="3B5FC3AF" w14:textId="77777777" w:rsidR="0061098A" w:rsidRPr="00A06E64" w:rsidRDefault="0061098A" w:rsidP="00A06E64">
      <w:pPr>
        <w:spacing w:after="0"/>
        <w:rPr>
          <w:rFonts w:asciiTheme="majorBidi" w:hAnsiTheme="majorBidi" w:cstheme="majorBidi"/>
        </w:rPr>
      </w:pPr>
    </w:p>
    <w:p w14:paraId="63E2F307"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This paper sought to determine the impact of occupational </w:t>
      </w:r>
      <w:proofErr w:type="gramStart"/>
      <w:r w:rsidRPr="00A06E64">
        <w:rPr>
          <w:rFonts w:asciiTheme="majorBidi" w:hAnsiTheme="majorBidi" w:cstheme="majorBidi"/>
        </w:rPr>
        <w:t>health  and</w:t>
      </w:r>
      <w:proofErr w:type="gramEnd"/>
      <w:r w:rsidRPr="00A06E64">
        <w:rPr>
          <w:rFonts w:asciiTheme="majorBidi" w:hAnsiTheme="majorBidi" w:cstheme="majorBidi"/>
        </w:rPr>
        <w:t xml:space="preserve"> safety (OHS) systems on workplace accidents in the electricity and gas production companies in </w:t>
      </w:r>
      <w:proofErr w:type="gramStart"/>
      <w:r w:rsidRPr="00A06E64">
        <w:rPr>
          <w:rFonts w:asciiTheme="majorBidi" w:hAnsiTheme="majorBidi" w:cstheme="majorBidi"/>
        </w:rPr>
        <w:t>Saudi  Arabia</w:t>
      </w:r>
      <w:proofErr w:type="gramEnd"/>
      <w:r w:rsidRPr="00A06E64">
        <w:rPr>
          <w:rFonts w:asciiTheme="majorBidi" w:hAnsiTheme="majorBidi" w:cstheme="majorBidi"/>
        </w:rPr>
        <w:t xml:space="preserve">. Data was collected from a random sample of 150 employees and analyzed through SPSS. The </w:t>
      </w:r>
      <w:proofErr w:type="gramStart"/>
      <w:r w:rsidRPr="00A06E64">
        <w:rPr>
          <w:rFonts w:asciiTheme="majorBidi" w:hAnsiTheme="majorBidi" w:cstheme="majorBidi"/>
        </w:rPr>
        <w:t>results  indicated</w:t>
      </w:r>
      <w:proofErr w:type="gramEnd"/>
      <w:r w:rsidRPr="00A06E64">
        <w:rPr>
          <w:rFonts w:asciiTheme="majorBidi" w:hAnsiTheme="majorBidi" w:cstheme="majorBidi"/>
        </w:rPr>
        <w:t xml:space="preserve"> that workplace accidents decreased when the OHS systems were well implemented. Legal frameworks, top </w:t>
      </w:r>
      <w:proofErr w:type="gramStart"/>
      <w:r w:rsidRPr="00A06E64">
        <w:rPr>
          <w:rFonts w:asciiTheme="majorBidi" w:hAnsiTheme="majorBidi" w:cstheme="majorBidi"/>
        </w:rPr>
        <w:t>management  commitment</w:t>
      </w:r>
      <w:proofErr w:type="gramEnd"/>
      <w:r w:rsidRPr="00A06E64">
        <w:rPr>
          <w:rFonts w:asciiTheme="majorBidi" w:hAnsiTheme="majorBidi" w:cstheme="majorBidi"/>
        </w:rPr>
        <w:t xml:space="preserve">, training, and resource availability were the key factors that influenced the study. The study also suggested </w:t>
      </w:r>
      <w:proofErr w:type="gramStart"/>
      <w:r w:rsidRPr="00A06E64">
        <w:rPr>
          <w:rFonts w:asciiTheme="majorBidi" w:hAnsiTheme="majorBidi" w:cstheme="majorBidi"/>
        </w:rPr>
        <w:t>that  there</w:t>
      </w:r>
      <w:proofErr w:type="gramEnd"/>
      <w:r w:rsidRPr="00A06E64">
        <w:rPr>
          <w:rFonts w:asciiTheme="majorBidi" w:hAnsiTheme="majorBidi" w:cstheme="majorBidi"/>
        </w:rPr>
        <w:t xml:space="preserve"> should be regular policy reviews, continuous monitoring, and more investment in safety training programs in order </w:t>
      </w:r>
      <w:proofErr w:type="gramStart"/>
      <w:r w:rsidRPr="00A06E64">
        <w:rPr>
          <w:rFonts w:asciiTheme="majorBidi" w:hAnsiTheme="majorBidi" w:cstheme="majorBidi"/>
        </w:rPr>
        <w:t>to  enhance</w:t>
      </w:r>
      <w:proofErr w:type="gramEnd"/>
      <w:r w:rsidRPr="00A06E64">
        <w:rPr>
          <w:rFonts w:asciiTheme="majorBidi" w:hAnsiTheme="majorBidi" w:cstheme="majorBidi"/>
        </w:rPr>
        <w:t xml:space="preserve"> the safety culture in these industries.9.1 Theoretical Foundations of the Study</w:t>
      </w:r>
    </w:p>
    <w:p w14:paraId="1492474F" w14:textId="77777777" w:rsidR="0061098A" w:rsidRPr="00A06E64" w:rsidRDefault="0061098A" w:rsidP="00EE195E">
      <w:pPr>
        <w:spacing w:after="0" w:line="480" w:lineRule="auto"/>
        <w:rPr>
          <w:rFonts w:asciiTheme="majorBidi" w:hAnsiTheme="majorBidi" w:cstheme="majorBidi"/>
        </w:rPr>
      </w:pPr>
    </w:p>
    <w:p w14:paraId="4AC66D87"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 The study was grounded on several theoretical frameworks that describe the relationship between health and safety management and project </w:t>
      </w:r>
      <w:proofErr w:type="gramStart"/>
      <w:r w:rsidRPr="00A06E64">
        <w:rPr>
          <w:rFonts w:asciiTheme="majorBidi" w:hAnsiTheme="majorBidi" w:cstheme="majorBidi"/>
        </w:rPr>
        <w:t>progress  especially</w:t>
      </w:r>
      <w:proofErr w:type="gramEnd"/>
      <w:r w:rsidRPr="00A06E64">
        <w:rPr>
          <w:rFonts w:asciiTheme="majorBidi" w:hAnsiTheme="majorBidi" w:cstheme="majorBidi"/>
        </w:rPr>
        <w:t xml:space="preserve"> in the context of ISO 45001 standards. These theories help to explain how OHS </w:t>
      </w:r>
      <w:proofErr w:type="gramStart"/>
      <w:r w:rsidRPr="00A06E64">
        <w:rPr>
          <w:rFonts w:asciiTheme="majorBidi" w:hAnsiTheme="majorBidi" w:cstheme="majorBidi"/>
        </w:rPr>
        <w:t>interventions  affect</w:t>
      </w:r>
      <w:proofErr w:type="gramEnd"/>
      <w:r w:rsidRPr="00A06E64">
        <w:rPr>
          <w:rFonts w:asciiTheme="majorBidi" w:hAnsiTheme="majorBidi" w:cstheme="majorBidi"/>
        </w:rPr>
        <w:t xml:space="preserve"> organizational performance, risk management and project effectiveness.</w:t>
      </w:r>
    </w:p>
    <w:p w14:paraId="3964A6FD" w14:textId="77777777" w:rsidR="0061098A" w:rsidRPr="00A06E64" w:rsidRDefault="0061098A" w:rsidP="00A06E64">
      <w:pPr>
        <w:spacing w:after="0"/>
        <w:rPr>
          <w:rFonts w:asciiTheme="majorBidi" w:hAnsiTheme="majorBidi" w:cstheme="majorBidi"/>
        </w:rPr>
      </w:pPr>
    </w:p>
    <w:p w14:paraId="656714AB" w14:textId="77777777" w:rsidR="0061098A" w:rsidRPr="00EE195E" w:rsidRDefault="0061098A" w:rsidP="00A06E64">
      <w:pPr>
        <w:spacing w:after="0"/>
        <w:rPr>
          <w:rFonts w:asciiTheme="majorBidi" w:hAnsiTheme="majorBidi" w:cstheme="majorBidi"/>
          <w:b/>
          <w:bCs/>
          <w:sz w:val="28"/>
          <w:szCs w:val="28"/>
        </w:rPr>
      </w:pPr>
      <w:r w:rsidRPr="00EE195E">
        <w:rPr>
          <w:rFonts w:asciiTheme="majorBidi" w:hAnsiTheme="majorBidi" w:cstheme="majorBidi"/>
          <w:b/>
          <w:bCs/>
          <w:sz w:val="28"/>
          <w:szCs w:val="28"/>
        </w:rPr>
        <w:lastRenderedPageBreak/>
        <w:t xml:space="preserve">1. High-Reliability </w:t>
      </w:r>
      <w:proofErr w:type="gramStart"/>
      <w:r w:rsidRPr="00EE195E">
        <w:rPr>
          <w:rFonts w:asciiTheme="majorBidi" w:hAnsiTheme="majorBidi" w:cstheme="majorBidi"/>
          <w:b/>
          <w:bCs/>
          <w:sz w:val="28"/>
          <w:szCs w:val="28"/>
        </w:rPr>
        <w:t>Organization  (</w:t>
      </w:r>
      <w:proofErr w:type="gramEnd"/>
      <w:r w:rsidRPr="00EE195E">
        <w:rPr>
          <w:rFonts w:asciiTheme="majorBidi" w:hAnsiTheme="majorBidi" w:cstheme="majorBidi"/>
          <w:b/>
          <w:bCs/>
          <w:sz w:val="28"/>
          <w:szCs w:val="28"/>
        </w:rPr>
        <w:t>HRO) Theory</w:t>
      </w:r>
    </w:p>
    <w:p w14:paraId="3E90DF61" w14:textId="77777777" w:rsidR="0061098A" w:rsidRPr="00A06E64" w:rsidRDefault="0061098A" w:rsidP="00A06E64">
      <w:pPr>
        <w:spacing w:after="0"/>
        <w:rPr>
          <w:rFonts w:asciiTheme="majorBidi" w:hAnsiTheme="majorBidi" w:cstheme="majorBidi"/>
        </w:rPr>
      </w:pPr>
    </w:p>
    <w:p w14:paraId="56D65E5C"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According to the HRO theory, organizations that operate in </w:t>
      </w:r>
      <w:proofErr w:type="gramStart"/>
      <w:r w:rsidRPr="00A06E64">
        <w:rPr>
          <w:rFonts w:asciiTheme="majorBidi" w:hAnsiTheme="majorBidi" w:cstheme="majorBidi"/>
        </w:rPr>
        <w:t>high risk</w:t>
      </w:r>
      <w:proofErr w:type="gramEnd"/>
      <w:r w:rsidRPr="00A06E64">
        <w:rPr>
          <w:rFonts w:asciiTheme="majorBidi" w:hAnsiTheme="majorBidi" w:cstheme="majorBidi"/>
        </w:rPr>
        <w:t xml:space="preserve"> sectors such as </w:t>
      </w:r>
      <w:proofErr w:type="gramStart"/>
      <w:r w:rsidRPr="00A06E64">
        <w:rPr>
          <w:rFonts w:asciiTheme="majorBidi" w:hAnsiTheme="majorBidi" w:cstheme="majorBidi"/>
        </w:rPr>
        <w:t>construction  and</w:t>
      </w:r>
      <w:proofErr w:type="gramEnd"/>
      <w:r w:rsidRPr="00A06E64">
        <w:rPr>
          <w:rFonts w:asciiTheme="majorBidi" w:hAnsiTheme="majorBidi" w:cstheme="majorBidi"/>
        </w:rPr>
        <w:t xml:space="preserve"> engineering projects must have well established safety procedures to avoid failures and accidents. This is in conformity </w:t>
      </w:r>
      <w:proofErr w:type="gramStart"/>
      <w:r w:rsidRPr="00A06E64">
        <w:rPr>
          <w:rFonts w:asciiTheme="majorBidi" w:hAnsiTheme="majorBidi" w:cstheme="majorBidi"/>
        </w:rPr>
        <w:t>with  the</w:t>
      </w:r>
      <w:proofErr w:type="gramEnd"/>
      <w:r w:rsidRPr="00A06E64">
        <w:rPr>
          <w:rFonts w:asciiTheme="majorBidi" w:hAnsiTheme="majorBidi" w:cstheme="majorBidi"/>
        </w:rPr>
        <w:t xml:space="preserve"> theory as ISO 45001 promotes the application of systematic risk management practices to improve workplace safety </w:t>
      </w:r>
      <w:proofErr w:type="gramStart"/>
      <w:r w:rsidRPr="00A06E64">
        <w:rPr>
          <w:rFonts w:asciiTheme="majorBidi" w:hAnsiTheme="majorBidi" w:cstheme="majorBidi"/>
        </w:rPr>
        <w:t>and  project</w:t>
      </w:r>
      <w:proofErr w:type="gramEnd"/>
      <w:r w:rsidRPr="00A06E64">
        <w:rPr>
          <w:rFonts w:asciiTheme="majorBidi" w:hAnsiTheme="majorBidi" w:cstheme="majorBidi"/>
        </w:rPr>
        <w:t xml:space="preserve"> continuity.</w:t>
      </w:r>
    </w:p>
    <w:p w14:paraId="78EECC41" w14:textId="77777777" w:rsidR="0061098A" w:rsidRPr="00A06E64" w:rsidRDefault="0061098A" w:rsidP="00EE195E">
      <w:pPr>
        <w:spacing w:after="0" w:line="480" w:lineRule="auto"/>
        <w:rPr>
          <w:rFonts w:asciiTheme="majorBidi" w:hAnsiTheme="majorBidi" w:cstheme="majorBidi"/>
        </w:rPr>
      </w:pPr>
    </w:p>
    <w:p w14:paraId="7C1EDBD6" w14:textId="77777777" w:rsidR="0061098A" w:rsidRPr="00EE195E" w:rsidRDefault="0061098A" w:rsidP="00EE195E">
      <w:pPr>
        <w:spacing w:after="0" w:line="480" w:lineRule="auto"/>
        <w:rPr>
          <w:rFonts w:asciiTheme="majorBidi" w:hAnsiTheme="majorBidi" w:cstheme="majorBidi"/>
          <w:b/>
          <w:bCs/>
          <w:sz w:val="28"/>
          <w:szCs w:val="28"/>
        </w:rPr>
      </w:pPr>
      <w:r w:rsidRPr="00EE195E">
        <w:rPr>
          <w:rFonts w:asciiTheme="majorBidi" w:hAnsiTheme="majorBidi" w:cstheme="majorBidi"/>
          <w:b/>
          <w:bCs/>
          <w:sz w:val="28"/>
          <w:szCs w:val="28"/>
        </w:rPr>
        <w:t>2. Risk Management Theory</w:t>
      </w:r>
    </w:p>
    <w:p w14:paraId="4A3EC9D6"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This theory involves the process of identifying, evaluating and </w:t>
      </w:r>
      <w:proofErr w:type="gramStart"/>
      <w:r w:rsidRPr="00A06E64">
        <w:rPr>
          <w:rFonts w:asciiTheme="majorBidi" w:hAnsiTheme="majorBidi" w:cstheme="majorBidi"/>
        </w:rPr>
        <w:t>controlling  risks</w:t>
      </w:r>
      <w:proofErr w:type="gramEnd"/>
      <w:r w:rsidRPr="00A06E64">
        <w:rPr>
          <w:rFonts w:asciiTheme="majorBidi" w:hAnsiTheme="majorBidi" w:cstheme="majorBidi"/>
        </w:rPr>
        <w:t xml:space="preserve"> that may affect project delivery. ISO 45001 offers a defined methodology for identifying hazards, </w:t>
      </w:r>
      <w:proofErr w:type="gramStart"/>
      <w:r w:rsidRPr="00A06E64">
        <w:rPr>
          <w:rFonts w:asciiTheme="majorBidi" w:hAnsiTheme="majorBidi" w:cstheme="majorBidi"/>
        </w:rPr>
        <w:t>assessing  risks</w:t>
      </w:r>
      <w:proofErr w:type="gramEnd"/>
      <w:r w:rsidRPr="00A06E64">
        <w:rPr>
          <w:rFonts w:asciiTheme="majorBidi" w:hAnsiTheme="majorBidi" w:cstheme="majorBidi"/>
        </w:rPr>
        <w:t xml:space="preserve"> and implementing controls to prevent disruptions to projects due to health and safety concerns.</w:t>
      </w:r>
    </w:p>
    <w:p w14:paraId="65D1EDCF" w14:textId="77777777" w:rsidR="0061098A" w:rsidRPr="00A06E64" w:rsidRDefault="0061098A" w:rsidP="00EE195E">
      <w:pPr>
        <w:spacing w:after="0" w:line="480" w:lineRule="auto"/>
        <w:rPr>
          <w:rFonts w:asciiTheme="majorBidi" w:hAnsiTheme="majorBidi" w:cstheme="majorBidi"/>
        </w:rPr>
      </w:pPr>
    </w:p>
    <w:p w14:paraId="419CFA96" w14:textId="77777777" w:rsidR="0061098A" w:rsidRPr="00EE195E" w:rsidRDefault="0061098A" w:rsidP="00EE195E">
      <w:pPr>
        <w:spacing w:after="0" w:line="480" w:lineRule="auto"/>
        <w:rPr>
          <w:rFonts w:asciiTheme="majorBidi" w:hAnsiTheme="majorBidi" w:cstheme="majorBidi"/>
          <w:b/>
          <w:bCs/>
          <w:sz w:val="28"/>
          <w:szCs w:val="28"/>
        </w:rPr>
      </w:pPr>
      <w:r w:rsidRPr="00EE195E">
        <w:rPr>
          <w:rFonts w:asciiTheme="majorBidi" w:hAnsiTheme="majorBidi" w:cstheme="majorBidi"/>
          <w:b/>
          <w:bCs/>
          <w:sz w:val="28"/>
          <w:szCs w:val="28"/>
        </w:rPr>
        <w:t>3. Systems Theory</w:t>
      </w:r>
    </w:p>
    <w:p w14:paraId="2402BF03" w14:textId="77777777" w:rsidR="0061098A"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 Systems theory posits that organizations are systems and that all the elements in the system including </w:t>
      </w:r>
      <w:proofErr w:type="gramStart"/>
      <w:r w:rsidRPr="00A06E64">
        <w:rPr>
          <w:rFonts w:asciiTheme="majorBidi" w:hAnsiTheme="majorBidi" w:cstheme="majorBidi"/>
        </w:rPr>
        <w:t>employees,  processes</w:t>
      </w:r>
      <w:proofErr w:type="gramEnd"/>
      <w:r w:rsidRPr="00A06E64">
        <w:rPr>
          <w:rFonts w:asciiTheme="majorBidi" w:hAnsiTheme="majorBidi" w:cstheme="majorBidi"/>
        </w:rPr>
        <w:t xml:space="preserve"> and safety policies must work together for the system to achieve its project objectives. The adoption of ISO  45001 promotes a systematic approach to occupational health and safety by embedding safety into all levels of </w:t>
      </w:r>
      <w:proofErr w:type="gramStart"/>
      <w:r w:rsidRPr="00A06E64">
        <w:rPr>
          <w:rFonts w:asciiTheme="majorBidi" w:hAnsiTheme="majorBidi" w:cstheme="majorBidi"/>
        </w:rPr>
        <w:t>project  management</w:t>
      </w:r>
      <w:proofErr w:type="gramEnd"/>
      <w:r w:rsidRPr="00A06E64">
        <w:rPr>
          <w:rFonts w:asciiTheme="majorBidi" w:hAnsiTheme="majorBidi" w:cstheme="majorBidi"/>
        </w:rPr>
        <w:t>.</w:t>
      </w:r>
    </w:p>
    <w:p w14:paraId="0721A27D" w14:textId="77777777" w:rsidR="00EE195E" w:rsidRDefault="00EE195E" w:rsidP="00EE195E">
      <w:pPr>
        <w:spacing w:after="0" w:line="480" w:lineRule="auto"/>
        <w:rPr>
          <w:rFonts w:asciiTheme="majorBidi" w:hAnsiTheme="majorBidi" w:cstheme="majorBidi"/>
        </w:rPr>
      </w:pPr>
    </w:p>
    <w:p w14:paraId="6D06D197" w14:textId="77777777" w:rsidR="00EE195E" w:rsidRDefault="00EE195E" w:rsidP="00EE195E">
      <w:pPr>
        <w:spacing w:after="0" w:line="480" w:lineRule="auto"/>
        <w:rPr>
          <w:rFonts w:asciiTheme="majorBidi" w:hAnsiTheme="majorBidi" w:cstheme="majorBidi"/>
        </w:rPr>
      </w:pPr>
    </w:p>
    <w:p w14:paraId="501263DA" w14:textId="77777777" w:rsidR="00EE195E" w:rsidRPr="00A06E64" w:rsidRDefault="00EE195E" w:rsidP="00EE195E">
      <w:pPr>
        <w:spacing w:after="0" w:line="480" w:lineRule="auto"/>
        <w:rPr>
          <w:rFonts w:asciiTheme="majorBidi" w:hAnsiTheme="majorBidi" w:cstheme="majorBidi"/>
        </w:rPr>
      </w:pPr>
    </w:p>
    <w:p w14:paraId="18668AB1" w14:textId="77777777" w:rsidR="0061098A" w:rsidRPr="00A06E64" w:rsidRDefault="0061098A" w:rsidP="00EE195E">
      <w:pPr>
        <w:spacing w:after="0" w:line="480" w:lineRule="auto"/>
        <w:rPr>
          <w:rFonts w:asciiTheme="majorBidi" w:hAnsiTheme="majorBidi" w:cstheme="majorBidi"/>
        </w:rPr>
      </w:pPr>
    </w:p>
    <w:p w14:paraId="30E36F69" w14:textId="77777777" w:rsidR="0061098A" w:rsidRPr="00EE195E" w:rsidRDefault="0061098A" w:rsidP="00EE195E">
      <w:pPr>
        <w:spacing w:after="0" w:line="480" w:lineRule="auto"/>
        <w:rPr>
          <w:rFonts w:asciiTheme="majorBidi" w:hAnsiTheme="majorBidi" w:cstheme="majorBidi"/>
          <w:b/>
          <w:bCs/>
          <w:sz w:val="28"/>
          <w:szCs w:val="28"/>
        </w:rPr>
      </w:pPr>
      <w:r w:rsidRPr="00EE195E">
        <w:rPr>
          <w:rFonts w:asciiTheme="majorBidi" w:hAnsiTheme="majorBidi" w:cstheme="majorBidi"/>
          <w:b/>
          <w:bCs/>
          <w:sz w:val="28"/>
          <w:szCs w:val="28"/>
        </w:rPr>
        <w:t>4. Behavioral Safety Theory</w:t>
      </w:r>
    </w:p>
    <w:p w14:paraId="4BA2E679"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lastRenderedPageBreak/>
        <w:t xml:space="preserve">This theory addresses the impact of employee </w:t>
      </w:r>
      <w:proofErr w:type="spellStart"/>
      <w:r w:rsidRPr="00A06E64">
        <w:rPr>
          <w:rFonts w:asciiTheme="majorBidi" w:hAnsiTheme="majorBidi" w:cstheme="majorBidi"/>
        </w:rPr>
        <w:t>behaviour</w:t>
      </w:r>
      <w:proofErr w:type="spellEnd"/>
      <w:r w:rsidRPr="00A06E64">
        <w:rPr>
          <w:rFonts w:asciiTheme="majorBidi" w:hAnsiTheme="majorBidi" w:cstheme="majorBidi"/>
        </w:rPr>
        <w:t xml:space="preserve"> and </w:t>
      </w:r>
      <w:proofErr w:type="spellStart"/>
      <w:r w:rsidRPr="00A06E64">
        <w:rPr>
          <w:rFonts w:asciiTheme="majorBidi" w:hAnsiTheme="majorBidi" w:cstheme="majorBidi"/>
        </w:rPr>
        <w:t>organisational</w:t>
      </w:r>
      <w:proofErr w:type="spellEnd"/>
      <w:r w:rsidRPr="00A06E64">
        <w:rPr>
          <w:rFonts w:asciiTheme="majorBidi" w:hAnsiTheme="majorBidi" w:cstheme="majorBidi"/>
        </w:rPr>
        <w:t xml:space="preserve"> </w:t>
      </w:r>
      <w:proofErr w:type="gramStart"/>
      <w:r w:rsidRPr="00A06E64">
        <w:rPr>
          <w:rFonts w:asciiTheme="majorBidi" w:hAnsiTheme="majorBidi" w:cstheme="majorBidi"/>
        </w:rPr>
        <w:t>culture  on</w:t>
      </w:r>
      <w:proofErr w:type="gramEnd"/>
      <w:r w:rsidRPr="00A06E64">
        <w:rPr>
          <w:rFonts w:asciiTheme="majorBidi" w:hAnsiTheme="majorBidi" w:cstheme="majorBidi"/>
        </w:rPr>
        <w:t xml:space="preserve"> safety performance. This theory encourages leadership involvement and worker engagement in the improvement of health and safety practices.</w:t>
      </w:r>
    </w:p>
    <w:p w14:paraId="4370939D" w14:textId="77777777" w:rsidR="0061098A" w:rsidRPr="00A06E64" w:rsidRDefault="0061098A" w:rsidP="00EE195E">
      <w:pPr>
        <w:spacing w:after="0" w:line="480" w:lineRule="auto"/>
        <w:rPr>
          <w:rFonts w:asciiTheme="majorBidi" w:hAnsiTheme="majorBidi" w:cstheme="majorBidi"/>
        </w:rPr>
      </w:pPr>
    </w:p>
    <w:p w14:paraId="50DBB7D7" w14:textId="77777777" w:rsidR="0061098A" w:rsidRPr="00EE195E" w:rsidRDefault="0061098A" w:rsidP="00EE195E">
      <w:pPr>
        <w:spacing w:after="0" w:line="480" w:lineRule="auto"/>
        <w:rPr>
          <w:rFonts w:asciiTheme="majorBidi" w:hAnsiTheme="majorBidi" w:cstheme="majorBidi"/>
          <w:b/>
          <w:bCs/>
          <w:sz w:val="28"/>
          <w:szCs w:val="28"/>
        </w:rPr>
      </w:pPr>
      <w:r w:rsidRPr="00A06E64">
        <w:rPr>
          <w:rFonts w:asciiTheme="majorBidi" w:hAnsiTheme="majorBidi" w:cstheme="majorBidi"/>
        </w:rPr>
        <w:t xml:space="preserve"> </w:t>
      </w:r>
      <w:r w:rsidRPr="00EE195E">
        <w:rPr>
          <w:rFonts w:asciiTheme="majorBidi" w:hAnsiTheme="majorBidi" w:cstheme="majorBidi"/>
          <w:b/>
          <w:bCs/>
          <w:sz w:val="28"/>
          <w:szCs w:val="28"/>
        </w:rPr>
        <w:t xml:space="preserve">5. Accident Causation Theories (e.g., Heinrich’s Domino Theory, </w:t>
      </w:r>
      <w:proofErr w:type="gramStart"/>
      <w:r w:rsidRPr="00EE195E">
        <w:rPr>
          <w:rFonts w:asciiTheme="majorBidi" w:hAnsiTheme="majorBidi" w:cstheme="majorBidi"/>
          <w:b/>
          <w:bCs/>
          <w:sz w:val="28"/>
          <w:szCs w:val="28"/>
        </w:rPr>
        <w:t>Swiss  Cheese</w:t>
      </w:r>
      <w:proofErr w:type="gramEnd"/>
      <w:r w:rsidRPr="00EE195E">
        <w:rPr>
          <w:rFonts w:asciiTheme="majorBidi" w:hAnsiTheme="majorBidi" w:cstheme="majorBidi"/>
          <w:b/>
          <w:bCs/>
          <w:sz w:val="28"/>
          <w:szCs w:val="28"/>
        </w:rPr>
        <w:t xml:space="preserve"> Model)</w:t>
      </w:r>
    </w:p>
    <w:p w14:paraId="66385725"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These models explain how accidents happen in the workplace through the combination of unsafe conditions, </w:t>
      </w:r>
      <w:proofErr w:type="gramStart"/>
      <w:r w:rsidRPr="00A06E64">
        <w:rPr>
          <w:rFonts w:asciiTheme="majorBidi" w:hAnsiTheme="majorBidi" w:cstheme="majorBidi"/>
        </w:rPr>
        <w:t>human  errors</w:t>
      </w:r>
      <w:proofErr w:type="gramEnd"/>
      <w:r w:rsidRPr="00A06E64">
        <w:rPr>
          <w:rFonts w:asciiTheme="majorBidi" w:hAnsiTheme="majorBidi" w:cstheme="majorBidi"/>
        </w:rPr>
        <w:t xml:space="preserve"> and organizational failures. These risks are addressed through the implementation of preventive measures, hazard controls and </w:t>
      </w:r>
      <w:proofErr w:type="gramStart"/>
      <w:r w:rsidRPr="00A06E64">
        <w:rPr>
          <w:rFonts w:asciiTheme="majorBidi" w:hAnsiTheme="majorBidi" w:cstheme="majorBidi"/>
        </w:rPr>
        <w:t>employee  training</w:t>
      </w:r>
      <w:proofErr w:type="gramEnd"/>
      <w:r w:rsidRPr="00A06E64">
        <w:rPr>
          <w:rFonts w:asciiTheme="majorBidi" w:hAnsiTheme="majorBidi" w:cstheme="majorBidi"/>
        </w:rPr>
        <w:t xml:space="preserve"> programs to prevent incidents.</w:t>
      </w:r>
    </w:p>
    <w:p w14:paraId="1A741796" w14:textId="77777777" w:rsidR="0061098A" w:rsidRPr="00A06E64" w:rsidRDefault="0061098A" w:rsidP="00EE195E">
      <w:pPr>
        <w:spacing w:after="0" w:line="480" w:lineRule="auto"/>
        <w:rPr>
          <w:rFonts w:asciiTheme="majorBidi" w:hAnsiTheme="majorBidi" w:cstheme="majorBidi"/>
        </w:rPr>
      </w:pPr>
    </w:p>
    <w:p w14:paraId="72B9939B" w14:textId="77777777" w:rsidR="0061098A" w:rsidRPr="00A06E64" w:rsidRDefault="0061098A" w:rsidP="00EE195E">
      <w:pPr>
        <w:spacing w:after="0" w:line="480" w:lineRule="auto"/>
        <w:rPr>
          <w:rFonts w:asciiTheme="majorBidi" w:hAnsiTheme="majorBidi" w:cstheme="majorBidi"/>
        </w:rPr>
      </w:pPr>
      <w:r w:rsidRPr="00EE195E">
        <w:rPr>
          <w:rFonts w:asciiTheme="majorBidi" w:hAnsiTheme="majorBidi" w:cstheme="majorBidi"/>
          <w:b/>
          <w:bCs/>
          <w:sz w:val="28"/>
          <w:szCs w:val="28"/>
        </w:rPr>
        <w:t>6. Compliance and Regulatory Theory</w:t>
      </w:r>
    </w:p>
    <w:p w14:paraId="17B6EC12"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This theory is about the impact </w:t>
      </w:r>
      <w:proofErr w:type="gramStart"/>
      <w:r w:rsidRPr="00A06E64">
        <w:rPr>
          <w:rFonts w:asciiTheme="majorBidi" w:hAnsiTheme="majorBidi" w:cstheme="majorBidi"/>
        </w:rPr>
        <w:t>of  legal</w:t>
      </w:r>
      <w:proofErr w:type="gramEnd"/>
      <w:r w:rsidRPr="00A06E64">
        <w:rPr>
          <w:rFonts w:asciiTheme="majorBidi" w:hAnsiTheme="majorBidi" w:cstheme="majorBidi"/>
        </w:rPr>
        <w:t xml:space="preserve"> and regulatory environments on the behavior of organizations. ISO 45001 is a global standard </w:t>
      </w:r>
      <w:proofErr w:type="gramStart"/>
      <w:r w:rsidRPr="00A06E64">
        <w:rPr>
          <w:rFonts w:asciiTheme="majorBidi" w:hAnsiTheme="majorBidi" w:cstheme="majorBidi"/>
        </w:rPr>
        <w:t>for  OHS</w:t>
      </w:r>
      <w:proofErr w:type="gramEnd"/>
      <w:r w:rsidRPr="00A06E64">
        <w:rPr>
          <w:rFonts w:asciiTheme="majorBidi" w:hAnsiTheme="majorBidi" w:cstheme="majorBidi"/>
        </w:rPr>
        <w:t xml:space="preserve"> management system that enables organizations to comply with laws and regulations, avoid legal sanctions and promote a </w:t>
      </w:r>
      <w:proofErr w:type="gramStart"/>
      <w:r w:rsidRPr="00A06E64">
        <w:rPr>
          <w:rFonts w:asciiTheme="majorBidi" w:hAnsiTheme="majorBidi" w:cstheme="majorBidi"/>
        </w:rPr>
        <w:t>healthy  work</w:t>
      </w:r>
      <w:proofErr w:type="gramEnd"/>
      <w:r w:rsidRPr="00A06E64">
        <w:rPr>
          <w:rFonts w:asciiTheme="majorBidi" w:hAnsiTheme="majorBidi" w:cstheme="majorBidi"/>
        </w:rPr>
        <w:t xml:space="preserve"> environment.</w:t>
      </w:r>
    </w:p>
    <w:p w14:paraId="5F8B253C" w14:textId="77777777" w:rsidR="0061098A" w:rsidRPr="00A06E64" w:rsidRDefault="0061098A" w:rsidP="00EE195E">
      <w:pPr>
        <w:spacing w:after="0" w:line="480" w:lineRule="auto"/>
        <w:rPr>
          <w:rFonts w:asciiTheme="majorBidi" w:hAnsiTheme="majorBidi" w:cstheme="majorBidi"/>
        </w:rPr>
      </w:pPr>
    </w:p>
    <w:p w14:paraId="78205F90" w14:textId="77777777" w:rsidR="0061098A" w:rsidRDefault="0061098A" w:rsidP="00EE195E">
      <w:pPr>
        <w:spacing w:after="0" w:line="480" w:lineRule="auto"/>
        <w:rPr>
          <w:rFonts w:asciiTheme="majorBidi" w:hAnsiTheme="majorBidi" w:cstheme="majorBidi"/>
        </w:rPr>
      </w:pPr>
    </w:p>
    <w:p w14:paraId="0B6350DE" w14:textId="77777777" w:rsidR="00EE195E" w:rsidRDefault="00EE195E" w:rsidP="00EE195E">
      <w:pPr>
        <w:spacing w:after="0" w:line="480" w:lineRule="auto"/>
        <w:rPr>
          <w:rFonts w:asciiTheme="majorBidi" w:hAnsiTheme="majorBidi" w:cstheme="majorBidi"/>
        </w:rPr>
      </w:pPr>
    </w:p>
    <w:p w14:paraId="4048492D" w14:textId="77777777" w:rsidR="00EE195E" w:rsidRDefault="00EE195E" w:rsidP="00EE195E">
      <w:pPr>
        <w:spacing w:after="0" w:line="480" w:lineRule="auto"/>
        <w:rPr>
          <w:rFonts w:asciiTheme="majorBidi" w:hAnsiTheme="majorBidi" w:cstheme="majorBidi"/>
        </w:rPr>
      </w:pPr>
    </w:p>
    <w:p w14:paraId="289EFE25" w14:textId="77777777" w:rsidR="00EE195E" w:rsidRDefault="00EE195E" w:rsidP="00EE195E">
      <w:pPr>
        <w:spacing w:after="0" w:line="480" w:lineRule="auto"/>
        <w:rPr>
          <w:rFonts w:asciiTheme="majorBidi" w:hAnsiTheme="majorBidi" w:cstheme="majorBidi"/>
        </w:rPr>
      </w:pPr>
    </w:p>
    <w:p w14:paraId="7099236F" w14:textId="77777777" w:rsidR="00EE195E" w:rsidRPr="00A06E64" w:rsidRDefault="00EE195E" w:rsidP="00EE195E">
      <w:pPr>
        <w:spacing w:after="0" w:line="480" w:lineRule="auto"/>
        <w:rPr>
          <w:rFonts w:asciiTheme="majorBidi" w:hAnsiTheme="majorBidi" w:cstheme="majorBidi"/>
        </w:rPr>
      </w:pPr>
    </w:p>
    <w:p w14:paraId="0CFEFF51" w14:textId="77777777" w:rsidR="0061098A" w:rsidRPr="00A06E64" w:rsidRDefault="0061098A" w:rsidP="00EE195E">
      <w:pPr>
        <w:spacing w:after="0" w:line="480" w:lineRule="auto"/>
        <w:rPr>
          <w:rFonts w:asciiTheme="majorBidi" w:hAnsiTheme="majorBidi" w:cstheme="majorBidi"/>
        </w:rPr>
      </w:pPr>
    </w:p>
    <w:p w14:paraId="2D957E66" w14:textId="77777777" w:rsidR="0061098A" w:rsidRPr="00EE195E" w:rsidRDefault="0061098A" w:rsidP="00EE195E">
      <w:pPr>
        <w:spacing w:after="0" w:line="480" w:lineRule="auto"/>
        <w:rPr>
          <w:rFonts w:asciiTheme="majorBidi" w:hAnsiTheme="majorBidi" w:cstheme="majorBidi"/>
          <w:b/>
          <w:bCs/>
          <w:sz w:val="32"/>
          <w:szCs w:val="32"/>
        </w:rPr>
      </w:pPr>
      <w:r w:rsidRPr="00EE195E">
        <w:rPr>
          <w:rFonts w:asciiTheme="majorBidi" w:hAnsiTheme="majorBidi" w:cstheme="majorBidi"/>
          <w:b/>
          <w:bCs/>
          <w:sz w:val="32"/>
          <w:szCs w:val="32"/>
        </w:rPr>
        <w:lastRenderedPageBreak/>
        <w:t>Conclusion</w:t>
      </w:r>
    </w:p>
    <w:p w14:paraId="4A0A9FAF"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Thus, the study aims at examining how ISO 45001 improves </w:t>
      </w:r>
      <w:proofErr w:type="gramStart"/>
      <w:r w:rsidRPr="00A06E64">
        <w:rPr>
          <w:rFonts w:asciiTheme="majorBidi" w:hAnsiTheme="majorBidi" w:cstheme="majorBidi"/>
        </w:rPr>
        <w:t>project  performance</w:t>
      </w:r>
      <w:proofErr w:type="gramEnd"/>
      <w:r w:rsidRPr="00A06E64">
        <w:rPr>
          <w:rFonts w:asciiTheme="majorBidi" w:hAnsiTheme="majorBidi" w:cstheme="majorBidi"/>
        </w:rPr>
        <w:t xml:space="preserve">, reduces accidents and enhances organizational safety culture. These theories provide a good starting point in assessing the </w:t>
      </w:r>
      <w:proofErr w:type="gramStart"/>
      <w:r w:rsidRPr="00A06E64">
        <w:rPr>
          <w:rFonts w:asciiTheme="majorBidi" w:hAnsiTheme="majorBidi" w:cstheme="majorBidi"/>
        </w:rPr>
        <w:t>impact  of</w:t>
      </w:r>
      <w:proofErr w:type="gramEnd"/>
      <w:r w:rsidRPr="00A06E64">
        <w:rPr>
          <w:rFonts w:asciiTheme="majorBidi" w:hAnsiTheme="majorBidi" w:cstheme="majorBidi"/>
        </w:rPr>
        <w:t xml:space="preserve"> health and safety measures in project management.</w:t>
      </w:r>
    </w:p>
    <w:p w14:paraId="149CE148" w14:textId="77777777" w:rsidR="0061098A" w:rsidRPr="00A06E64" w:rsidRDefault="0061098A" w:rsidP="00A06E64">
      <w:pPr>
        <w:spacing w:after="0"/>
        <w:rPr>
          <w:rFonts w:asciiTheme="majorBidi" w:hAnsiTheme="majorBidi" w:cstheme="majorBidi"/>
        </w:rPr>
      </w:pPr>
    </w:p>
    <w:p w14:paraId="617B3F6D" w14:textId="77777777" w:rsidR="0061098A" w:rsidRPr="00EE195E" w:rsidRDefault="0061098A" w:rsidP="00A06E64">
      <w:pPr>
        <w:spacing w:after="0"/>
        <w:rPr>
          <w:rFonts w:asciiTheme="majorBidi" w:hAnsiTheme="majorBidi" w:cstheme="majorBidi"/>
          <w:b/>
          <w:bCs/>
          <w:sz w:val="32"/>
          <w:szCs w:val="32"/>
        </w:rPr>
      </w:pPr>
      <w:r w:rsidRPr="00EE195E">
        <w:rPr>
          <w:rFonts w:asciiTheme="majorBidi" w:hAnsiTheme="majorBidi" w:cstheme="majorBidi"/>
          <w:b/>
          <w:bCs/>
          <w:sz w:val="32"/>
          <w:szCs w:val="32"/>
        </w:rPr>
        <w:t>10.1 Methodology and Research Method</w:t>
      </w:r>
    </w:p>
    <w:p w14:paraId="5457A912"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This </w:t>
      </w:r>
      <w:proofErr w:type="gramStart"/>
      <w:r w:rsidRPr="00A06E64">
        <w:rPr>
          <w:rFonts w:asciiTheme="majorBidi" w:hAnsiTheme="majorBidi" w:cstheme="majorBidi"/>
        </w:rPr>
        <w:t>study  utilizes</w:t>
      </w:r>
      <w:proofErr w:type="gramEnd"/>
      <w:r w:rsidRPr="00A06E64">
        <w:rPr>
          <w:rFonts w:asciiTheme="majorBidi" w:hAnsiTheme="majorBidi" w:cstheme="majorBidi"/>
        </w:rPr>
        <w:t xml:space="preserve"> a systematic research methodology to investigate the role of health and safety measures on project success with a </w:t>
      </w:r>
      <w:proofErr w:type="gramStart"/>
      <w:r w:rsidRPr="00A06E64">
        <w:rPr>
          <w:rFonts w:asciiTheme="majorBidi" w:hAnsiTheme="majorBidi" w:cstheme="majorBidi"/>
        </w:rPr>
        <w:t>particular  reference</w:t>
      </w:r>
      <w:proofErr w:type="gramEnd"/>
      <w:r w:rsidRPr="00A06E64">
        <w:rPr>
          <w:rFonts w:asciiTheme="majorBidi" w:hAnsiTheme="majorBidi" w:cstheme="majorBidi"/>
        </w:rPr>
        <w:t xml:space="preserve"> to ISO 45001 standards. The research design is a combination of both qualitative and quantitative </w:t>
      </w:r>
      <w:proofErr w:type="gramStart"/>
      <w:r w:rsidRPr="00A06E64">
        <w:rPr>
          <w:rFonts w:asciiTheme="majorBidi" w:hAnsiTheme="majorBidi" w:cstheme="majorBidi"/>
        </w:rPr>
        <w:t>approaches  to</w:t>
      </w:r>
      <w:proofErr w:type="gramEnd"/>
      <w:r w:rsidRPr="00A06E64">
        <w:rPr>
          <w:rFonts w:asciiTheme="majorBidi" w:hAnsiTheme="majorBidi" w:cstheme="majorBidi"/>
        </w:rPr>
        <w:t xml:space="preserve"> guarantee the quality of data collected.</w:t>
      </w:r>
    </w:p>
    <w:p w14:paraId="41FDFDBE" w14:textId="77777777" w:rsidR="0061098A" w:rsidRPr="00A06E64" w:rsidRDefault="0061098A" w:rsidP="00EE195E">
      <w:pPr>
        <w:spacing w:after="0" w:line="480" w:lineRule="auto"/>
        <w:rPr>
          <w:rFonts w:asciiTheme="majorBidi" w:hAnsiTheme="majorBidi" w:cstheme="majorBidi"/>
        </w:rPr>
      </w:pPr>
    </w:p>
    <w:p w14:paraId="47FC3292" w14:textId="77777777" w:rsidR="0061098A" w:rsidRPr="00EE195E" w:rsidRDefault="0061098A" w:rsidP="00EE195E">
      <w:pPr>
        <w:spacing w:after="0" w:line="480" w:lineRule="auto"/>
        <w:rPr>
          <w:rFonts w:asciiTheme="majorBidi" w:hAnsiTheme="majorBidi" w:cstheme="majorBidi"/>
          <w:b/>
          <w:bCs/>
          <w:sz w:val="28"/>
          <w:szCs w:val="28"/>
        </w:rPr>
      </w:pPr>
      <w:r w:rsidRPr="00EE195E">
        <w:rPr>
          <w:rFonts w:asciiTheme="majorBidi" w:hAnsiTheme="majorBidi" w:cstheme="majorBidi"/>
          <w:b/>
          <w:bCs/>
          <w:sz w:val="28"/>
          <w:szCs w:val="28"/>
        </w:rPr>
        <w:t>1. Research Approach</w:t>
      </w:r>
    </w:p>
    <w:p w14:paraId="23D96BF4"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The study uses mixed research design </w:t>
      </w:r>
      <w:proofErr w:type="gramStart"/>
      <w:r w:rsidRPr="00A06E64">
        <w:rPr>
          <w:rFonts w:asciiTheme="majorBidi" w:hAnsiTheme="majorBidi" w:cstheme="majorBidi"/>
        </w:rPr>
        <w:t>that  combines</w:t>
      </w:r>
      <w:proofErr w:type="gramEnd"/>
      <w:r w:rsidRPr="00A06E64">
        <w:rPr>
          <w:rFonts w:asciiTheme="majorBidi" w:hAnsiTheme="majorBidi" w:cstheme="majorBidi"/>
        </w:rPr>
        <w:t xml:space="preserve"> the use of statistical methods to analyze safety measures and project results and the use of expert opinions </w:t>
      </w:r>
      <w:proofErr w:type="gramStart"/>
      <w:r w:rsidRPr="00A06E64">
        <w:rPr>
          <w:rFonts w:asciiTheme="majorBidi" w:hAnsiTheme="majorBidi" w:cstheme="majorBidi"/>
        </w:rPr>
        <w:t>and  case</w:t>
      </w:r>
      <w:proofErr w:type="gramEnd"/>
      <w:r w:rsidRPr="00A06E64">
        <w:rPr>
          <w:rFonts w:asciiTheme="majorBidi" w:hAnsiTheme="majorBidi" w:cstheme="majorBidi"/>
        </w:rPr>
        <w:t xml:space="preserve"> studies to increase the validity of the research problem.</w:t>
      </w:r>
    </w:p>
    <w:p w14:paraId="670F35C5" w14:textId="77777777" w:rsidR="0061098A" w:rsidRPr="00A06E64" w:rsidRDefault="0061098A" w:rsidP="00EE195E">
      <w:pPr>
        <w:spacing w:after="0" w:line="480" w:lineRule="auto"/>
        <w:rPr>
          <w:rFonts w:asciiTheme="majorBidi" w:hAnsiTheme="majorBidi" w:cstheme="majorBidi"/>
        </w:rPr>
      </w:pPr>
    </w:p>
    <w:p w14:paraId="4D8EC75E" w14:textId="77777777" w:rsidR="0061098A" w:rsidRPr="00EE195E" w:rsidRDefault="0061098A" w:rsidP="00EE195E">
      <w:pPr>
        <w:spacing w:after="0" w:line="480" w:lineRule="auto"/>
        <w:rPr>
          <w:rFonts w:asciiTheme="majorBidi" w:hAnsiTheme="majorBidi" w:cstheme="majorBidi"/>
          <w:b/>
          <w:bCs/>
          <w:sz w:val="28"/>
          <w:szCs w:val="28"/>
        </w:rPr>
      </w:pPr>
      <w:r w:rsidRPr="00EE195E">
        <w:rPr>
          <w:rFonts w:asciiTheme="majorBidi" w:hAnsiTheme="majorBidi" w:cstheme="majorBidi"/>
          <w:b/>
          <w:bCs/>
          <w:sz w:val="28"/>
          <w:szCs w:val="28"/>
        </w:rPr>
        <w:t>2. Research Design</w:t>
      </w:r>
    </w:p>
    <w:p w14:paraId="3BDC5DAD"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w:t>
      </w:r>
      <w:r w:rsidRPr="00A06E64">
        <w:rPr>
          <w:rFonts w:asciiTheme="majorBidi" w:hAnsiTheme="majorBidi" w:cstheme="majorBidi"/>
        </w:rPr>
        <w:tab/>
      </w:r>
      <w:proofErr w:type="gramStart"/>
      <w:r w:rsidRPr="00A06E64">
        <w:rPr>
          <w:rFonts w:asciiTheme="majorBidi" w:hAnsiTheme="majorBidi" w:cstheme="majorBidi"/>
        </w:rPr>
        <w:t>Descriptive  Research</w:t>
      </w:r>
      <w:proofErr w:type="gramEnd"/>
      <w:r w:rsidRPr="00A06E64">
        <w:rPr>
          <w:rFonts w:asciiTheme="majorBidi" w:hAnsiTheme="majorBidi" w:cstheme="majorBidi"/>
        </w:rPr>
        <w:t>: Used to examine safety management practices and ISO 45001 compliance in projects.</w:t>
      </w:r>
    </w:p>
    <w:p w14:paraId="4C07735A"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 •</w:t>
      </w:r>
      <w:r w:rsidRPr="00A06E64">
        <w:rPr>
          <w:rFonts w:asciiTheme="majorBidi" w:hAnsiTheme="majorBidi" w:cstheme="majorBidi"/>
        </w:rPr>
        <w:tab/>
        <w:t xml:space="preserve">Analytical Research: The impact of occupational health and safety (OHS) measures on project progress is </w:t>
      </w:r>
      <w:proofErr w:type="gramStart"/>
      <w:r w:rsidRPr="00A06E64">
        <w:rPr>
          <w:rFonts w:asciiTheme="majorBidi" w:hAnsiTheme="majorBidi" w:cstheme="majorBidi"/>
        </w:rPr>
        <w:t>analyzed  in</w:t>
      </w:r>
      <w:proofErr w:type="gramEnd"/>
      <w:r w:rsidRPr="00A06E64">
        <w:rPr>
          <w:rFonts w:asciiTheme="majorBidi" w:hAnsiTheme="majorBidi" w:cstheme="majorBidi"/>
        </w:rPr>
        <w:t xml:space="preserve"> this study.</w:t>
      </w:r>
    </w:p>
    <w:p w14:paraId="54E12686" w14:textId="77777777" w:rsidR="0061098A" w:rsidRDefault="0061098A" w:rsidP="00EE195E">
      <w:pPr>
        <w:spacing w:after="0" w:line="480" w:lineRule="auto"/>
        <w:rPr>
          <w:rFonts w:asciiTheme="majorBidi" w:hAnsiTheme="majorBidi" w:cstheme="majorBidi"/>
        </w:rPr>
      </w:pPr>
    </w:p>
    <w:p w14:paraId="08F6E36D" w14:textId="77777777" w:rsidR="00EE195E" w:rsidRPr="00A06E64" w:rsidRDefault="00EE195E" w:rsidP="00EE195E">
      <w:pPr>
        <w:spacing w:after="0" w:line="480" w:lineRule="auto"/>
        <w:rPr>
          <w:rFonts w:asciiTheme="majorBidi" w:hAnsiTheme="majorBidi" w:cstheme="majorBidi"/>
        </w:rPr>
      </w:pPr>
    </w:p>
    <w:p w14:paraId="149B8553" w14:textId="027F803A" w:rsidR="0061098A" w:rsidRPr="00EE195E" w:rsidRDefault="0061098A" w:rsidP="00EE195E">
      <w:pPr>
        <w:spacing w:after="0" w:line="480" w:lineRule="auto"/>
        <w:rPr>
          <w:rFonts w:asciiTheme="majorBidi" w:hAnsiTheme="majorBidi" w:cstheme="majorBidi"/>
          <w:b/>
          <w:bCs/>
          <w:sz w:val="28"/>
          <w:szCs w:val="28"/>
        </w:rPr>
      </w:pPr>
      <w:r w:rsidRPr="00EE195E">
        <w:rPr>
          <w:rFonts w:asciiTheme="majorBidi" w:hAnsiTheme="majorBidi" w:cstheme="majorBidi"/>
          <w:b/>
          <w:bCs/>
          <w:sz w:val="28"/>
          <w:szCs w:val="28"/>
        </w:rPr>
        <w:lastRenderedPageBreak/>
        <w:t>3. Data Collection Methods</w:t>
      </w:r>
    </w:p>
    <w:p w14:paraId="7E9AFCD6" w14:textId="6320E02A" w:rsidR="00EE195E" w:rsidRPr="00EE195E" w:rsidRDefault="0061098A" w:rsidP="00EE195E">
      <w:pPr>
        <w:spacing w:after="0" w:line="480" w:lineRule="auto"/>
        <w:rPr>
          <w:rFonts w:asciiTheme="majorBidi" w:hAnsiTheme="majorBidi" w:cstheme="majorBidi"/>
        </w:rPr>
      </w:pPr>
      <w:r w:rsidRPr="00EE195E">
        <w:rPr>
          <w:rFonts w:asciiTheme="majorBidi" w:hAnsiTheme="majorBidi" w:cstheme="majorBidi"/>
        </w:rPr>
        <w:t>Primary Data Sources:</w:t>
      </w:r>
    </w:p>
    <w:p w14:paraId="13B54D2A" w14:textId="7805D445" w:rsidR="0061098A" w:rsidRPr="00EE195E" w:rsidRDefault="0061098A" w:rsidP="00EE195E">
      <w:pPr>
        <w:pStyle w:val="ListParagraph"/>
        <w:numPr>
          <w:ilvl w:val="0"/>
          <w:numId w:val="39"/>
        </w:numPr>
        <w:spacing w:after="0" w:line="480" w:lineRule="auto"/>
        <w:rPr>
          <w:rFonts w:asciiTheme="majorBidi" w:hAnsiTheme="majorBidi" w:cstheme="majorBidi"/>
        </w:rPr>
      </w:pPr>
      <w:proofErr w:type="gramStart"/>
      <w:r w:rsidRPr="00EE195E">
        <w:rPr>
          <w:rFonts w:asciiTheme="majorBidi" w:hAnsiTheme="majorBidi" w:cstheme="majorBidi"/>
        </w:rPr>
        <w:t>Surveys  and</w:t>
      </w:r>
      <w:proofErr w:type="gramEnd"/>
      <w:r w:rsidRPr="00EE195E">
        <w:rPr>
          <w:rFonts w:asciiTheme="majorBidi" w:hAnsiTheme="majorBidi" w:cstheme="majorBidi"/>
        </w:rPr>
        <w:t xml:space="preserve"> Questionnaires: Developed for project managers, HSE specialists and employees to capture their views on </w:t>
      </w:r>
      <w:proofErr w:type="gramStart"/>
      <w:r w:rsidRPr="00EE195E">
        <w:rPr>
          <w:rFonts w:asciiTheme="majorBidi" w:hAnsiTheme="majorBidi" w:cstheme="majorBidi"/>
        </w:rPr>
        <w:t>safety  measures</w:t>
      </w:r>
      <w:proofErr w:type="gramEnd"/>
      <w:r w:rsidRPr="00EE195E">
        <w:rPr>
          <w:rFonts w:asciiTheme="majorBidi" w:hAnsiTheme="majorBidi" w:cstheme="majorBidi"/>
        </w:rPr>
        <w:t xml:space="preserve"> and project effectiveness.</w:t>
      </w:r>
    </w:p>
    <w:p w14:paraId="2D5DEF6B" w14:textId="6B471FFC" w:rsidR="0061098A" w:rsidRPr="00EE195E" w:rsidRDefault="0061098A" w:rsidP="00EE195E">
      <w:pPr>
        <w:pStyle w:val="ListParagraph"/>
        <w:numPr>
          <w:ilvl w:val="0"/>
          <w:numId w:val="39"/>
        </w:numPr>
        <w:spacing w:after="0" w:line="480" w:lineRule="auto"/>
        <w:rPr>
          <w:rFonts w:asciiTheme="majorBidi" w:hAnsiTheme="majorBidi" w:cstheme="majorBidi"/>
        </w:rPr>
      </w:pPr>
      <w:r w:rsidRPr="00EE195E">
        <w:rPr>
          <w:rFonts w:asciiTheme="majorBidi" w:hAnsiTheme="majorBidi" w:cstheme="majorBidi"/>
        </w:rPr>
        <w:t xml:space="preserve">Interviews: Conducted with industry experts and safety professionals to </w:t>
      </w:r>
      <w:proofErr w:type="gramStart"/>
      <w:r w:rsidRPr="00EE195E">
        <w:rPr>
          <w:rFonts w:asciiTheme="majorBidi" w:hAnsiTheme="majorBidi" w:cstheme="majorBidi"/>
        </w:rPr>
        <w:t>learn  more</w:t>
      </w:r>
      <w:proofErr w:type="gramEnd"/>
      <w:r w:rsidRPr="00EE195E">
        <w:rPr>
          <w:rFonts w:asciiTheme="majorBidi" w:hAnsiTheme="majorBidi" w:cstheme="majorBidi"/>
        </w:rPr>
        <w:t xml:space="preserve"> about the challenges and advantages of ISO 45001 implementation.</w:t>
      </w:r>
    </w:p>
    <w:p w14:paraId="053DF1A0" w14:textId="62948D83" w:rsidR="0061098A" w:rsidRPr="00EE195E" w:rsidRDefault="0061098A" w:rsidP="00EE195E">
      <w:pPr>
        <w:pStyle w:val="ListParagraph"/>
        <w:numPr>
          <w:ilvl w:val="0"/>
          <w:numId w:val="39"/>
        </w:numPr>
        <w:spacing w:after="0" w:line="480" w:lineRule="auto"/>
        <w:rPr>
          <w:rFonts w:asciiTheme="majorBidi" w:hAnsiTheme="majorBidi" w:cstheme="majorBidi"/>
        </w:rPr>
      </w:pPr>
      <w:r w:rsidRPr="00EE195E">
        <w:rPr>
          <w:rFonts w:asciiTheme="majorBidi" w:hAnsiTheme="majorBidi" w:cstheme="majorBidi"/>
        </w:rPr>
        <w:t xml:space="preserve">Observations: Actual </w:t>
      </w:r>
      <w:proofErr w:type="gramStart"/>
      <w:r w:rsidRPr="00EE195E">
        <w:rPr>
          <w:rFonts w:asciiTheme="majorBidi" w:hAnsiTheme="majorBidi" w:cstheme="majorBidi"/>
        </w:rPr>
        <w:t>inspection  of</w:t>
      </w:r>
      <w:proofErr w:type="gramEnd"/>
      <w:r w:rsidRPr="00EE195E">
        <w:rPr>
          <w:rFonts w:asciiTheme="majorBidi" w:hAnsiTheme="majorBidi" w:cstheme="majorBidi"/>
        </w:rPr>
        <w:t xml:space="preserve"> safety situation in different projects.</w:t>
      </w:r>
    </w:p>
    <w:p w14:paraId="346B2BC4" w14:textId="77777777" w:rsidR="0061098A" w:rsidRPr="00A06E64" w:rsidRDefault="0061098A" w:rsidP="00EE195E">
      <w:pPr>
        <w:spacing w:after="0" w:line="480" w:lineRule="auto"/>
        <w:rPr>
          <w:rFonts w:asciiTheme="majorBidi" w:hAnsiTheme="majorBidi" w:cstheme="majorBidi"/>
        </w:rPr>
      </w:pPr>
    </w:p>
    <w:p w14:paraId="18B95B70" w14:textId="2AD60034"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Secondary Data Sources:</w:t>
      </w:r>
    </w:p>
    <w:p w14:paraId="004C895E" w14:textId="39DB3D93" w:rsidR="0061098A" w:rsidRPr="00EE195E" w:rsidRDefault="0061098A" w:rsidP="00EE195E">
      <w:pPr>
        <w:pStyle w:val="ListParagraph"/>
        <w:numPr>
          <w:ilvl w:val="0"/>
          <w:numId w:val="41"/>
        </w:numPr>
        <w:spacing w:after="0" w:line="480" w:lineRule="auto"/>
        <w:rPr>
          <w:rFonts w:asciiTheme="majorBidi" w:hAnsiTheme="majorBidi" w:cstheme="majorBidi"/>
        </w:rPr>
      </w:pPr>
      <w:r w:rsidRPr="00EE195E">
        <w:rPr>
          <w:rFonts w:asciiTheme="majorBidi" w:hAnsiTheme="majorBidi" w:cstheme="majorBidi"/>
        </w:rPr>
        <w:t xml:space="preserve">Review of Literature: </w:t>
      </w:r>
      <w:proofErr w:type="gramStart"/>
      <w:r w:rsidRPr="00EE195E">
        <w:rPr>
          <w:rFonts w:asciiTheme="majorBidi" w:hAnsiTheme="majorBidi" w:cstheme="majorBidi"/>
        </w:rPr>
        <w:t>The  current</w:t>
      </w:r>
      <w:proofErr w:type="gramEnd"/>
      <w:r w:rsidRPr="00EE195E">
        <w:rPr>
          <w:rFonts w:asciiTheme="majorBidi" w:hAnsiTheme="majorBidi" w:cstheme="majorBidi"/>
        </w:rPr>
        <w:t xml:space="preserve"> studies, safety reports and ISO 45001 implementation case studies were reviewed.</w:t>
      </w:r>
    </w:p>
    <w:p w14:paraId="133E8E1A" w14:textId="54C23795" w:rsidR="0061098A" w:rsidRPr="00EE195E" w:rsidRDefault="0061098A" w:rsidP="00EE195E">
      <w:pPr>
        <w:pStyle w:val="ListParagraph"/>
        <w:numPr>
          <w:ilvl w:val="0"/>
          <w:numId w:val="41"/>
        </w:numPr>
        <w:spacing w:after="0" w:line="480" w:lineRule="auto"/>
        <w:rPr>
          <w:rFonts w:asciiTheme="majorBidi" w:hAnsiTheme="majorBidi" w:cstheme="majorBidi"/>
        </w:rPr>
      </w:pPr>
      <w:proofErr w:type="gramStart"/>
      <w:r w:rsidRPr="00EE195E">
        <w:rPr>
          <w:rFonts w:asciiTheme="majorBidi" w:hAnsiTheme="majorBidi" w:cstheme="majorBidi"/>
        </w:rPr>
        <w:t>Regulatory  Documents</w:t>
      </w:r>
      <w:proofErr w:type="gramEnd"/>
      <w:r w:rsidRPr="00EE195E">
        <w:rPr>
          <w:rFonts w:asciiTheme="majorBidi" w:hAnsiTheme="majorBidi" w:cstheme="majorBidi"/>
        </w:rPr>
        <w:t xml:space="preserve">: Safety regulations that are in use in </w:t>
      </w:r>
      <w:proofErr w:type="gramStart"/>
      <w:r w:rsidRPr="00EE195E">
        <w:rPr>
          <w:rFonts w:asciiTheme="majorBidi" w:hAnsiTheme="majorBidi" w:cstheme="majorBidi"/>
        </w:rPr>
        <w:t>project based</w:t>
      </w:r>
      <w:proofErr w:type="gramEnd"/>
      <w:r w:rsidRPr="00EE195E">
        <w:rPr>
          <w:rFonts w:asciiTheme="majorBidi" w:hAnsiTheme="majorBidi" w:cstheme="majorBidi"/>
        </w:rPr>
        <w:t xml:space="preserve"> industries were studied.</w:t>
      </w:r>
    </w:p>
    <w:p w14:paraId="61DE42B4" w14:textId="77777777" w:rsidR="0061098A" w:rsidRPr="00A06E64" w:rsidRDefault="0061098A" w:rsidP="00EE195E">
      <w:pPr>
        <w:spacing w:after="0" w:line="480" w:lineRule="auto"/>
        <w:rPr>
          <w:rFonts w:asciiTheme="majorBidi" w:hAnsiTheme="majorBidi" w:cstheme="majorBidi"/>
        </w:rPr>
      </w:pPr>
    </w:p>
    <w:p w14:paraId="4BB1B9FE" w14:textId="77777777" w:rsidR="00EE195E" w:rsidRPr="00EE195E" w:rsidRDefault="0061098A" w:rsidP="00EE195E">
      <w:pPr>
        <w:spacing w:after="0" w:line="480" w:lineRule="auto"/>
        <w:rPr>
          <w:rFonts w:asciiTheme="majorBidi" w:hAnsiTheme="majorBidi" w:cstheme="majorBidi"/>
          <w:b/>
          <w:bCs/>
          <w:sz w:val="28"/>
          <w:szCs w:val="28"/>
        </w:rPr>
      </w:pPr>
      <w:r w:rsidRPr="00EE195E">
        <w:rPr>
          <w:rFonts w:asciiTheme="majorBidi" w:hAnsiTheme="majorBidi" w:cstheme="majorBidi"/>
          <w:b/>
          <w:bCs/>
          <w:sz w:val="28"/>
          <w:szCs w:val="28"/>
        </w:rPr>
        <w:t xml:space="preserve">4. Study Population </w:t>
      </w:r>
      <w:proofErr w:type="gramStart"/>
      <w:r w:rsidRPr="00EE195E">
        <w:rPr>
          <w:rFonts w:asciiTheme="majorBidi" w:hAnsiTheme="majorBidi" w:cstheme="majorBidi"/>
          <w:b/>
          <w:bCs/>
          <w:sz w:val="28"/>
          <w:szCs w:val="28"/>
        </w:rPr>
        <w:t>and  Sampling</w:t>
      </w:r>
      <w:proofErr w:type="gramEnd"/>
    </w:p>
    <w:p w14:paraId="26B1D1A2" w14:textId="3AF145F8"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Target Population: Project managers, safety officers, engineers, and workers in </w:t>
      </w:r>
      <w:proofErr w:type="gramStart"/>
      <w:r w:rsidRPr="00A06E64">
        <w:rPr>
          <w:rFonts w:asciiTheme="majorBidi" w:hAnsiTheme="majorBidi" w:cstheme="majorBidi"/>
        </w:rPr>
        <w:t>industries  that</w:t>
      </w:r>
      <w:proofErr w:type="gramEnd"/>
      <w:r w:rsidRPr="00A06E64">
        <w:rPr>
          <w:rFonts w:asciiTheme="majorBidi" w:hAnsiTheme="majorBidi" w:cstheme="majorBidi"/>
        </w:rPr>
        <w:t xml:space="preserve"> implement ISO 45001.</w:t>
      </w:r>
    </w:p>
    <w:p w14:paraId="0EC40288" w14:textId="77777777" w:rsidR="0061098A" w:rsidRPr="00A06E64" w:rsidRDefault="0061098A" w:rsidP="00EE195E">
      <w:pPr>
        <w:spacing w:after="0" w:line="480" w:lineRule="auto"/>
        <w:rPr>
          <w:rFonts w:asciiTheme="majorBidi" w:hAnsiTheme="majorBidi" w:cstheme="majorBidi"/>
        </w:rPr>
      </w:pPr>
    </w:p>
    <w:p w14:paraId="10A1C43F" w14:textId="4B2826C1"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Sampling Technique:</w:t>
      </w:r>
    </w:p>
    <w:p w14:paraId="742C19D8" w14:textId="2D646F06" w:rsidR="0061098A" w:rsidRPr="00EE195E" w:rsidRDefault="0061098A" w:rsidP="00EE195E">
      <w:pPr>
        <w:pStyle w:val="ListParagraph"/>
        <w:numPr>
          <w:ilvl w:val="0"/>
          <w:numId w:val="42"/>
        </w:numPr>
        <w:spacing w:after="0" w:line="480" w:lineRule="auto"/>
        <w:rPr>
          <w:rFonts w:asciiTheme="majorBidi" w:hAnsiTheme="majorBidi" w:cstheme="majorBidi"/>
        </w:rPr>
      </w:pPr>
      <w:r w:rsidRPr="00EE195E">
        <w:rPr>
          <w:rFonts w:asciiTheme="majorBidi" w:hAnsiTheme="majorBidi" w:cstheme="majorBidi"/>
        </w:rPr>
        <w:t>Stratified Sampling</w:t>
      </w:r>
      <w:proofErr w:type="gramStart"/>
      <w:r w:rsidRPr="00EE195E">
        <w:rPr>
          <w:rFonts w:asciiTheme="majorBidi" w:hAnsiTheme="majorBidi" w:cstheme="majorBidi"/>
        </w:rPr>
        <w:t>:  Ensures</w:t>
      </w:r>
      <w:proofErr w:type="gramEnd"/>
      <w:r w:rsidRPr="00EE195E">
        <w:rPr>
          <w:rFonts w:asciiTheme="majorBidi" w:hAnsiTheme="majorBidi" w:cstheme="majorBidi"/>
        </w:rPr>
        <w:t xml:space="preserve"> representation across different project roles and industries.</w:t>
      </w:r>
    </w:p>
    <w:p w14:paraId="1EB3ACF6" w14:textId="14E47249" w:rsidR="0061098A" w:rsidRPr="00EE195E" w:rsidRDefault="0061098A" w:rsidP="00EE195E">
      <w:pPr>
        <w:pStyle w:val="ListParagraph"/>
        <w:numPr>
          <w:ilvl w:val="0"/>
          <w:numId w:val="42"/>
        </w:numPr>
        <w:spacing w:after="0" w:line="480" w:lineRule="auto"/>
        <w:rPr>
          <w:rFonts w:asciiTheme="majorBidi" w:hAnsiTheme="majorBidi" w:cstheme="majorBidi"/>
        </w:rPr>
      </w:pPr>
      <w:r w:rsidRPr="00EE195E">
        <w:rPr>
          <w:rFonts w:asciiTheme="majorBidi" w:hAnsiTheme="majorBidi" w:cstheme="majorBidi"/>
        </w:rPr>
        <w:t xml:space="preserve">Purposive Sampling: Focuses on </w:t>
      </w:r>
      <w:proofErr w:type="gramStart"/>
      <w:r w:rsidRPr="00EE195E">
        <w:rPr>
          <w:rFonts w:asciiTheme="majorBidi" w:hAnsiTheme="majorBidi" w:cstheme="majorBidi"/>
        </w:rPr>
        <w:t>individuals  with</w:t>
      </w:r>
      <w:proofErr w:type="gramEnd"/>
      <w:r w:rsidRPr="00EE195E">
        <w:rPr>
          <w:rFonts w:asciiTheme="majorBidi" w:hAnsiTheme="majorBidi" w:cstheme="majorBidi"/>
        </w:rPr>
        <w:t xml:space="preserve"> direct experience in safety management and project execution.</w:t>
      </w:r>
    </w:p>
    <w:p w14:paraId="6DFF1741" w14:textId="77777777" w:rsidR="0061098A" w:rsidRPr="00A06E64" w:rsidRDefault="0061098A" w:rsidP="00EE195E">
      <w:pPr>
        <w:spacing w:after="0" w:line="480" w:lineRule="auto"/>
        <w:rPr>
          <w:rFonts w:asciiTheme="majorBidi" w:hAnsiTheme="majorBidi" w:cstheme="majorBidi"/>
        </w:rPr>
      </w:pPr>
    </w:p>
    <w:p w14:paraId="2CF49959" w14:textId="670715BC"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lastRenderedPageBreak/>
        <w:t>5. Data Analysis Methods</w:t>
      </w:r>
    </w:p>
    <w:p w14:paraId="5A56ED18" w14:textId="65831AB8" w:rsidR="0061098A" w:rsidRPr="00A06E64" w:rsidRDefault="0061098A" w:rsidP="00EE195E">
      <w:pPr>
        <w:spacing w:after="0" w:line="480" w:lineRule="auto"/>
        <w:rPr>
          <w:rFonts w:asciiTheme="majorBidi" w:hAnsiTheme="majorBidi" w:cstheme="majorBidi"/>
        </w:rPr>
      </w:pPr>
      <w:proofErr w:type="gramStart"/>
      <w:r w:rsidRPr="00A06E64">
        <w:rPr>
          <w:rFonts w:asciiTheme="majorBidi" w:hAnsiTheme="majorBidi" w:cstheme="majorBidi"/>
        </w:rPr>
        <w:t>Quantitative  Analysis</w:t>
      </w:r>
      <w:proofErr w:type="gramEnd"/>
      <w:r w:rsidRPr="00A06E64">
        <w:rPr>
          <w:rFonts w:asciiTheme="majorBidi" w:hAnsiTheme="majorBidi" w:cstheme="majorBidi"/>
        </w:rPr>
        <w:t>:</w:t>
      </w:r>
    </w:p>
    <w:p w14:paraId="4E944661" w14:textId="51C4BFA0" w:rsidR="0061098A" w:rsidRPr="00EE195E" w:rsidRDefault="0061098A" w:rsidP="00EE195E">
      <w:pPr>
        <w:pStyle w:val="ListParagraph"/>
        <w:numPr>
          <w:ilvl w:val="0"/>
          <w:numId w:val="43"/>
        </w:numPr>
        <w:spacing w:after="0" w:line="480" w:lineRule="auto"/>
        <w:rPr>
          <w:rFonts w:asciiTheme="majorBidi" w:hAnsiTheme="majorBidi" w:cstheme="majorBidi"/>
        </w:rPr>
      </w:pPr>
      <w:r w:rsidRPr="00EE195E">
        <w:rPr>
          <w:rFonts w:asciiTheme="majorBidi" w:hAnsiTheme="majorBidi" w:cstheme="majorBidi"/>
        </w:rPr>
        <w:t>Descriptive Statistics: Mean, standard deviation, and frequency analysis to summarize survey responses.</w:t>
      </w:r>
    </w:p>
    <w:p w14:paraId="295CE1B7" w14:textId="33B0FDC3" w:rsidR="0061098A" w:rsidRPr="00EE195E" w:rsidRDefault="0061098A" w:rsidP="00EE195E">
      <w:pPr>
        <w:pStyle w:val="ListParagraph"/>
        <w:numPr>
          <w:ilvl w:val="0"/>
          <w:numId w:val="43"/>
        </w:numPr>
        <w:spacing w:after="0" w:line="480" w:lineRule="auto"/>
        <w:rPr>
          <w:rFonts w:asciiTheme="majorBidi" w:hAnsiTheme="majorBidi" w:cstheme="majorBidi"/>
        </w:rPr>
      </w:pPr>
      <w:r w:rsidRPr="00EE195E">
        <w:rPr>
          <w:rFonts w:asciiTheme="majorBidi" w:hAnsiTheme="majorBidi" w:cstheme="majorBidi"/>
        </w:rPr>
        <w:t xml:space="preserve">Inferential Statistics: Regression analysis, correlation tests, and hypothesis testing to assess relationships </w:t>
      </w:r>
      <w:proofErr w:type="gramStart"/>
      <w:r w:rsidRPr="00EE195E">
        <w:rPr>
          <w:rFonts w:asciiTheme="majorBidi" w:hAnsiTheme="majorBidi" w:cstheme="majorBidi"/>
        </w:rPr>
        <w:t>between  variables</w:t>
      </w:r>
      <w:proofErr w:type="gramEnd"/>
      <w:r w:rsidRPr="00EE195E">
        <w:rPr>
          <w:rFonts w:asciiTheme="majorBidi" w:hAnsiTheme="majorBidi" w:cstheme="majorBidi"/>
        </w:rPr>
        <w:t>.</w:t>
      </w:r>
    </w:p>
    <w:p w14:paraId="6B4BE13A" w14:textId="77777777" w:rsidR="0061098A" w:rsidRPr="00A06E64" w:rsidRDefault="0061098A" w:rsidP="00EE195E">
      <w:pPr>
        <w:spacing w:after="0" w:line="480" w:lineRule="auto"/>
        <w:rPr>
          <w:rFonts w:asciiTheme="majorBidi" w:hAnsiTheme="majorBidi" w:cstheme="majorBidi"/>
        </w:rPr>
      </w:pPr>
    </w:p>
    <w:p w14:paraId="47FE7E14" w14:textId="4BB9E36F"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Qualitative Analysis:</w:t>
      </w:r>
    </w:p>
    <w:p w14:paraId="0937AFD1" w14:textId="24FAFC9D" w:rsidR="0061098A" w:rsidRPr="00EE195E" w:rsidRDefault="0061098A" w:rsidP="00EE195E">
      <w:pPr>
        <w:pStyle w:val="ListParagraph"/>
        <w:numPr>
          <w:ilvl w:val="0"/>
          <w:numId w:val="44"/>
        </w:numPr>
        <w:spacing w:after="0" w:line="480" w:lineRule="auto"/>
        <w:rPr>
          <w:rFonts w:asciiTheme="majorBidi" w:hAnsiTheme="majorBidi" w:cstheme="majorBidi"/>
        </w:rPr>
      </w:pPr>
      <w:r w:rsidRPr="00EE195E">
        <w:rPr>
          <w:rFonts w:asciiTheme="majorBidi" w:hAnsiTheme="majorBidi" w:cstheme="majorBidi"/>
        </w:rPr>
        <w:t xml:space="preserve">Thematic Analysis: Identification of recurring themes in </w:t>
      </w:r>
      <w:proofErr w:type="gramStart"/>
      <w:r w:rsidRPr="00EE195E">
        <w:rPr>
          <w:rFonts w:asciiTheme="majorBidi" w:hAnsiTheme="majorBidi" w:cstheme="majorBidi"/>
        </w:rPr>
        <w:t>interviews  and</w:t>
      </w:r>
      <w:proofErr w:type="gramEnd"/>
      <w:r w:rsidRPr="00EE195E">
        <w:rPr>
          <w:rFonts w:asciiTheme="majorBidi" w:hAnsiTheme="majorBidi" w:cstheme="majorBidi"/>
        </w:rPr>
        <w:t xml:space="preserve"> case studies.</w:t>
      </w:r>
    </w:p>
    <w:p w14:paraId="3860A3A4" w14:textId="77777777" w:rsidR="0061098A" w:rsidRPr="00A06E64" w:rsidRDefault="0061098A" w:rsidP="00EE195E">
      <w:pPr>
        <w:spacing w:after="0" w:line="480" w:lineRule="auto"/>
        <w:rPr>
          <w:rFonts w:asciiTheme="majorBidi" w:hAnsiTheme="majorBidi" w:cstheme="majorBidi"/>
        </w:rPr>
      </w:pPr>
    </w:p>
    <w:p w14:paraId="3F4B4C58" w14:textId="6E59B7A0" w:rsidR="0061098A" w:rsidRPr="00EE195E" w:rsidRDefault="0061098A" w:rsidP="00EE195E">
      <w:pPr>
        <w:spacing w:after="0" w:line="480" w:lineRule="auto"/>
        <w:rPr>
          <w:rFonts w:asciiTheme="majorBidi" w:hAnsiTheme="majorBidi" w:cstheme="majorBidi"/>
          <w:b/>
          <w:bCs/>
          <w:sz w:val="28"/>
          <w:szCs w:val="28"/>
        </w:rPr>
      </w:pPr>
      <w:r w:rsidRPr="00EE195E">
        <w:rPr>
          <w:rFonts w:asciiTheme="majorBidi" w:hAnsiTheme="majorBidi" w:cstheme="majorBidi"/>
          <w:b/>
          <w:bCs/>
          <w:sz w:val="28"/>
          <w:szCs w:val="28"/>
        </w:rPr>
        <w:t>6. Research Validity and Reliability</w:t>
      </w:r>
    </w:p>
    <w:p w14:paraId="4F233D02" w14:textId="5638FDE4"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•Validity: Ensured </w:t>
      </w:r>
      <w:proofErr w:type="gramStart"/>
      <w:r w:rsidRPr="00A06E64">
        <w:rPr>
          <w:rFonts w:asciiTheme="majorBidi" w:hAnsiTheme="majorBidi" w:cstheme="majorBidi"/>
        </w:rPr>
        <w:t>through  pre</w:t>
      </w:r>
      <w:proofErr w:type="gramEnd"/>
      <w:r w:rsidRPr="00A06E64">
        <w:rPr>
          <w:rFonts w:asciiTheme="majorBidi" w:hAnsiTheme="majorBidi" w:cstheme="majorBidi"/>
        </w:rPr>
        <w:t>-testing of questionnaires and expert review of research instruments.</w:t>
      </w:r>
    </w:p>
    <w:p w14:paraId="15E84E38" w14:textId="59A97D4E" w:rsidR="0061098A" w:rsidRPr="00A06E64" w:rsidRDefault="0061098A" w:rsidP="00A06E64">
      <w:pPr>
        <w:spacing w:after="0"/>
        <w:rPr>
          <w:rFonts w:asciiTheme="majorBidi" w:hAnsiTheme="majorBidi" w:cstheme="majorBidi"/>
        </w:rPr>
      </w:pPr>
      <w:r w:rsidRPr="00A06E64">
        <w:rPr>
          <w:rFonts w:asciiTheme="majorBidi" w:hAnsiTheme="majorBidi" w:cstheme="majorBidi"/>
        </w:rPr>
        <w:t xml:space="preserve">•Reliability: Measured </w:t>
      </w:r>
      <w:proofErr w:type="gramStart"/>
      <w:r w:rsidRPr="00A06E64">
        <w:rPr>
          <w:rFonts w:asciiTheme="majorBidi" w:hAnsiTheme="majorBidi" w:cstheme="majorBidi"/>
        </w:rPr>
        <w:t>using  Cronbach’s</w:t>
      </w:r>
      <w:proofErr w:type="gramEnd"/>
      <w:r w:rsidRPr="00A06E64">
        <w:rPr>
          <w:rFonts w:asciiTheme="majorBidi" w:hAnsiTheme="majorBidi" w:cstheme="majorBidi"/>
        </w:rPr>
        <w:t xml:space="preserve"> Alpha to test internal consistency of survey responses.</w:t>
      </w:r>
    </w:p>
    <w:p w14:paraId="0C0D81AE" w14:textId="77777777" w:rsidR="0061098A" w:rsidRPr="00A06E64" w:rsidRDefault="0061098A" w:rsidP="00A06E64">
      <w:pPr>
        <w:spacing w:after="0"/>
        <w:rPr>
          <w:rFonts w:asciiTheme="majorBidi" w:hAnsiTheme="majorBidi" w:cstheme="majorBidi"/>
        </w:rPr>
      </w:pPr>
    </w:p>
    <w:p w14:paraId="7D34A0B0" w14:textId="77777777" w:rsidR="0061098A" w:rsidRPr="00EE195E" w:rsidRDefault="0061098A" w:rsidP="00A06E64">
      <w:pPr>
        <w:spacing w:after="0"/>
        <w:rPr>
          <w:rFonts w:asciiTheme="majorBidi" w:hAnsiTheme="majorBidi" w:cstheme="majorBidi"/>
          <w:b/>
          <w:bCs/>
          <w:sz w:val="28"/>
          <w:szCs w:val="28"/>
        </w:rPr>
      </w:pPr>
      <w:r w:rsidRPr="00EE195E">
        <w:rPr>
          <w:rFonts w:asciiTheme="majorBidi" w:hAnsiTheme="majorBidi" w:cstheme="majorBidi"/>
          <w:b/>
          <w:bCs/>
          <w:sz w:val="28"/>
          <w:szCs w:val="28"/>
        </w:rPr>
        <w:t>7. Ethical Considerations</w:t>
      </w:r>
    </w:p>
    <w:p w14:paraId="67056DC8" w14:textId="77777777" w:rsidR="0061098A" w:rsidRPr="00A06E64" w:rsidRDefault="0061098A" w:rsidP="00A06E64">
      <w:pPr>
        <w:spacing w:after="0"/>
        <w:rPr>
          <w:rFonts w:asciiTheme="majorBidi" w:hAnsiTheme="majorBidi" w:cstheme="majorBidi"/>
        </w:rPr>
      </w:pPr>
    </w:p>
    <w:p w14:paraId="56517695" w14:textId="6370FB87" w:rsidR="0061098A" w:rsidRPr="00A06E64" w:rsidRDefault="0061098A" w:rsidP="00A06E64">
      <w:pPr>
        <w:spacing w:after="0"/>
        <w:rPr>
          <w:rFonts w:asciiTheme="majorBidi" w:hAnsiTheme="majorBidi" w:cstheme="majorBidi"/>
        </w:rPr>
      </w:pPr>
      <w:r w:rsidRPr="00A06E64">
        <w:rPr>
          <w:rFonts w:asciiTheme="majorBidi" w:hAnsiTheme="majorBidi" w:cstheme="majorBidi"/>
        </w:rPr>
        <w:t xml:space="preserve"> •Informed Consent: Participants are informed of the study’s purpose and voluntarily participate.</w:t>
      </w:r>
    </w:p>
    <w:p w14:paraId="0E3F25AC" w14:textId="77777777" w:rsidR="0061098A" w:rsidRPr="00A06E64" w:rsidRDefault="0061098A" w:rsidP="00A06E64">
      <w:pPr>
        <w:spacing w:after="0"/>
        <w:rPr>
          <w:rFonts w:asciiTheme="majorBidi" w:hAnsiTheme="majorBidi" w:cstheme="majorBidi"/>
        </w:rPr>
      </w:pPr>
    </w:p>
    <w:p w14:paraId="2794EE69" w14:textId="006E52DF" w:rsidR="0061098A" w:rsidRPr="00A06E64" w:rsidRDefault="0061098A" w:rsidP="00A06E64">
      <w:pPr>
        <w:spacing w:after="0"/>
        <w:rPr>
          <w:rFonts w:asciiTheme="majorBidi" w:hAnsiTheme="majorBidi" w:cstheme="majorBidi"/>
        </w:rPr>
      </w:pPr>
      <w:r w:rsidRPr="00A06E64">
        <w:rPr>
          <w:rFonts w:asciiTheme="majorBidi" w:hAnsiTheme="majorBidi" w:cstheme="majorBidi"/>
        </w:rPr>
        <w:t xml:space="preserve"> •Confidentiality: Personal data and responses are kept anonymous and secure.</w:t>
      </w:r>
    </w:p>
    <w:p w14:paraId="178AEB18" w14:textId="77777777" w:rsidR="0061098A" w:rsidRPr="00A06E64" w:rsidRDefault="0061098A" w:rsidP="00A06E64">
      <w:pPr>
        <w:spacing w:after="0"/>
        <w:rPr>
          <w:rFonts w:asciiTheme="majorBidi" w:hAnsiTheme="majorBidi" w:cstheme="majorBidi"/>
        </w:rPr>
      </w:pPr>
    </w:p>
    <w:p w14:paraId="4769ACFE" w14:textId="557E4A63" w:rsidR="0061098A" w:rsidRPr="00A06E64" w:rsidRDefault="0061098A" w:rsidP="00A06E64">
      <w:pPr>
        <w:spacing w:after="0"/>
        <w:rPr>
          <w:rFonts w:asciiTheme="majorBidi" w:hAnsiTheme="majorBidi" w:cstheme="majorBidi"/>
        </w:rPr>
      </w:pPr>
      <w:r w:rsidRPr="00A06E64">
        <w:rPr>
          <w:rFonts w:asciiTheme="majorBidi" w:hAnsiTheme="majorBidi" w:cstheme="majorBidi"/>
        </w:rPr>
        <w:t>•Compliance with Research Ethics</w:t>
      </w:r>
      <w:proofErr w:type="gramStart"/>
      <w:r w:rsidRPr="00A06E64">
        <w:rPr>
          <w:rFonts w:asciiTheme="majorBidi" w:hAnsiTheme="majorBidi" w:cstheme="majorBidi"/>
        </w:rPr>
        <w:t>:  The</w:t>
      </w:r>
      <w:proofErr w:type="gramEnd"/>
      <w:r w:rsidRPr="00A06E64">
        <w:rPr>
          <w:rFonts w:asciiTheme="majorBidi" w:hAnsiTheme="majorBidi" w:cstheme="majorBidi"/>
        </w:rPr>
        <w:t xml:space="preserve"> study follows institutional and international research guidelines.</w:t>
      </w:r>
    </w:p>
    <w:p w14:paraId="3C1E6BBC" w14:textId="77777777" w:rsidR="0061098A" w:rsidRDefault="0061098A" w:rsidP="00A06E64">
      <w:pPr>
        <w:spacing w:after="0"/>
        <w:rPr>
          <w:rFonts w:asciiTheme="majorBidi" w:hAnsiTheme="majorBidi" w:cstheme="majorBidi"/>
        </w:rPr>
      </w:pPr>
    </w:p>
    <w:p w14:paraId="7564EB5C" w14:textId="77777777" w:rsidR="00EE195E" w:rsidRDefault="00EE195E" w:rsidP="00A06E64">
      <w:pPr>
        <w:spacing w:after="0"/>
        <w:rPr>
          <w:rFonts w:asciiTheme="majorBidi" w:hAnsiTheme="majorBidi" w:cstheme="majorBidi"/>
        </w:rPr>
      </w:pPr>
    </w:p>
    <w:p w14:paraId="70C1D03F" w14:textId="77777777" w:rsidR="00EE195E" w:rsidRDefault="00EE195E" w:rsidP="00A06E64">
      <w:pPr>
        <w:spacing w:after="0"/>
        <w:rPr>
          <w:rFonts w:asciiTheme="majorBidi" w:hAnsiTheme="majorBidi" w:cstheme="majorBidi"/>
        </w:rPr>
      </w:pPr>
    </w:p>
    <w:p w14:paraId="16A83672" w14:textId="77777777" w:rsidR="00EE195E" w:rsidRDefault="00EE195E" w:rsidP="00A06E64">
      <w:pPr>
        <w:spacing w:after="0"/>
        <w:rPr>
          <w:rFonts w:asciiTheme="majorBidi" w:hAnsiTheme="majorBidi" w:cstheme="majorBidi"/>
        </w:rPr>
      </w:pPr>
    </w:p>
    <w:p w14:paraId="27220DAA" w14:textId="77777777" w:rsidR="00EE195E" w:rsidRDefault="00EE195E" w:rsidP="00A06E64">
      <w:pPr>
        <w:spacing w:after="0"/>
        <w:rPr>
          <w:rFonts w:asciiTheme="majorBidi" w:hAnsiTheme="majorBidi" w:cstheme="majorBidi"/>
        </w:rPr>
      </w:pPr>
    </w:p>
    <w:p w14:paraId="33283B45" w14:textId="77777777" w:rsidR="00EE195E" w:rsidRDefault="00EE195E" w:rsidP="00A06E64">
      <w:pPr>
        <w:spacing w:after="0"/>
        <w:rPr>
          <w:rFonts w:asciiTheme="majorBidi" w:hAnsiTheme="majorBidi" w:cstheme="majorBidi"/>
        </w:rPr>
      </w:pPr>
    </w:p>
    <w:p w14:paraId="47CFEE38" w14:textId="77777777" w:rsidR="00EE195E" w:rsidRPr="00A06E64" w:rsidRDefault="00EE195E" w:rsidP="00A06E64">
      <w:pPr>
        <w:spacing w:after="0"/>
        <w:rPr>
          <w:rFonts w:asciiTheme="majorBidi" w:hAnsiTheme="majorBidi" w:cstheme="majorBidi"/>
        </w:rPr>
      </w:pPr>
    </w:p>
    <w:p w14:paraId="7617CE81" w14:textId="77777777" w:rsidR="0061098A" w:rsidRPr="00EE195E" w:rsidRDefault="0061098A" w:rsidP="00A06E64">
      <w:pPr>
        <w:spacing w:after="0"/>
        <w:rPr>
          <w:rFonts w:asciiTheme="majorBidi" w:hAnsiTheme="majorBidi" w:cstheme="majorBidi"/>
          <w:b/>
          <w:bCs/>
          <w:sz w:val="28"/>
          <w:szCs w:val="28"/>
        </w:rPr>
      </w:pPr>
      <w:r w:rsidRPr="00EE195E">
        <w:rPr>
          <w:rFonts w:asciiTheme="majorBidi" w:hAnsiTheme="majorBidi" w:cstheme="majorBidi"/>
          <w:b/>
          <w:bCs/>
          <w:sz w:val="28"/>
          <w:szCs w:val="28"/>
        </w:rPr>
        <w:lastRenderedPageBreak/>
        <w:t>Conclusion</w:t>
      </w:r>
    </w:p>
    <w:p w14:paraId="0A5A2872" w14:textId="77777777" w:rsidR="0061098A" w:rsidRPr="00A06E64" w:rsidRDefault="0061098A" w:rsidP="00A06E64">
      <w:pPr>
        <w:spacing w:after="0"/>
        <w:rPr>
          <w:rFonts w:asciiTheme="majorBidi" w:hAnsiTheme="majorBidi" w:cstheme="majorBidi"/>
        </w:rPr>
      </w:pPr>
    </w:p>
    <w:p w14:paraId="3FCE6160" w14:textId="77777777" w:rsidR="0061098A" w:rsidRPr="00A06E64" w:rsidRDefault="0061098A" w:rsidP="00EE195E">
      <w:pPr>
        <w:spacing w:after="0" w:line="480" w:lineRule="auto"/>
        <w:rPr>
          <w:rFonts w:asciiTheme="majorBidi" w:hAnsiTheme="majorBidi" w:cstheme="majorBidi"/>
        </w:rPr>
      </w:pPr>
      <w:r w:rsidRPr="00A06E64">
        <w:rPr>
          <w:rFonts w:asciiTheme="majorBidi" w:hAnsiTheme="majorBidi" w:cstheme="majorBidi"/>
        </w:rPr>
        <w:t xml:space="preserve">This methodology provides a rigorous and structured approach </w:t>
      </w:r>
      <w:proofErr w:type="gramStart"/>
      <w:r w:rsidRPr="00A06E64">
        <w:rPr>
          <w:rFonts w:asciiTheme="majorBidi" w:hAnsiTheme="majorBidi" w:cstheme="majorBidi"/>
        </w:rPr>
        <w:t>to  investigating</w:t>
      </w:r>
      <w:proofErr w:type="gramEnd"/>
      <w:r w:rsidRPr="00A06E64">
        <w:rPr>
          <w:rFonts w:asciiTheme="majorBidi" w:hAnsiTheme="majorBidi" w:cstheme="majorBidi"/>
        </w:rPr>
        <w:t xml:space="preserve"> the relationship between health and safety practices and project progress, ensuring that the study’s findings </w:t>
      </w:r>
      <w:proofErr w:type="gramStart"/>
      <w:r w:rsidRPr="00A06E64">
        <w:rPr>
          <w:rFonts w:asciiTheme="majorBidi" w:hAnsiTheme="majorBidi" w:cstheme="majorBidi"/>
        </w:rPr>
        <w:t>are  valid</w:t>
      </w:r>
      <w:proofErr w:type="gramEnd"/>
      <w:r w:rsidRPr="00A06E64">
        <w:rPr>
          <w:rFonts w:asciiTheme="majorBidi" w:hAnsiTheme="majorBidi" w:cstheme="majorBidi"/>
        </w:rPr>
        <w:t>, reliable, and applicable to real-world project environments.</w:t>
      </w:r>
    </w:p>
    <w:p w14:paraId="6B7A700C" w14:textId="77777777" w:rsidR="0061098A" w:rsidRPr="00A06E64" w:rsidRDefault="0061098A" w:rsidP="00EE195E">
      <w:pPr>
        <w:spacing w:after="0" w:line="480" w:lineRule="auto"/>
        <w:rPr>
          <w:rFonts w:asciiTheme="majorBidi" w:hAnsiTheme="majorBidi" w:cstheme="majorBidi"/>
        </w:rPr>
      </w:pPr>
    </w:p>
    <w:p w14:paraId="5B0C09E3" w14:textId="77777777" w:rsidR="0061098A" w:rsidRPr="00EE195E" w:rsidRDefault="0061098A" w:rsidP="00A06E64">
      <w:pPr>
        <w:spacing w:after="0"/>
        <w:rPr>
          <w:rFonts w:asciiTheme="majorBidi" w:hAnsiTheme="majorBidi" w:cstheme="majorBidi"/>
          <w:b/>
          <w:bCs/>
          <w:sz w:val="28"/>
          <w:szCs w:val="28"/>
        </w:rPr>
      </w:pPr>
      <w:r w:rsidRPr="00EE195E">
        <w:rPr>
          <w:rFonts w:asciiTheme="majorBidi" w:hAnsiTheme="majorBidi" w:cstheme="majorBidi"/>
          <w:b/>
          <w:bCs/>
          <w:sz w:val="28"/>
          <w:szCs w:val="28"/>
        </w:rPr>
        <w:t>11.1 Data Sources</w:t>
      </w:r>
    </w:p>
    <w:p w14:paraId="77E43163" w14:textId="77777777" w:rsidR="0061098A" w:rsidRPr="00A06E64" w:rsidRDefault="0061098A" w:rsidP="00A06E64">
      <w:pPr>
        <w:spacing w:after="0"/>
        <w:rPr>
          <w:rFonts w:asciiTheme="majorBidi" w:hAnsiTheme="majorBidi" w:cstheme="majorBidi"/>
        </w:rPr>
      </w:pPr>
    </w:p>
    <w:p w14:paraId="0847A0B3" w14:textId="77777777"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This study </w:t>
      </w:r>
      <w:proofErr w:type="gramStart"/>
      <w:r w:rsidRPr="00A06E64">
        <w:rPr>
          <w:rFonts w:asciiTheme="majorBidi" w:hAnsiTheme="majorBidi" w:cstheme="majorBidi"/>
        </w:rPr>
        <w:t>utilizes  both</w:t>
      </w:r>
      <w:proofErr w:type="gramEnd"/>
      <w:r w:rsidRPr="00A06E64">
        <w:rPr>
          <w:rFonts w:asciiTheme="majorBidi" w:hAnsiTheme="majorBidi" w:cstheme="majorBidi"/>
        </w:rPr>
        <w:t xml:space="preserve"> primary and secondary data sources to comprehensively examine the impact of health and safety measures on project </w:t>
      </w:r>
      <w:proofErr w:type="gramStart"/>
      <w:r w:rsidRPr="00A06E64">
        <w:rPr>
          <w:rFonts w:asciiTheme="majorBidi" w:hAnsiTheme="majorBidi" w:cstheme="majorBidi"/>
        </w:rPr>
        <w:t>progress  under</w:t>
      </w:r>
      <w:proofErr w:type="gramEnd"/>
      <w:r w:rsidRPr="00A06E64">
        <w:rPr>
          <w:rFonts w:asciiTheme="majorBidi" w:hAnsiTheme="majorBidi" w:cstheme="majorBidi"/>
        </w:rPr>
        <w:t xml:space="preserve"> ISO 45001 standards. Primary data is gathered through surveys and questionnaires distributed to </w:t>
      </w:r>
      <w:proofErr w:type="gramStart"/>
      <w:r w:rsidRPr="00A06E64">
        <w:rPr>
          <w:rFonts w:asciiTheme="majorBidi" w:hAnsiTheme="majorBidi" w:cstheme="majorBidi"/>
        </w:rPr>
        <w:t>project  managers</w:t>
      </w:r>
      <w:proofErr w:type="gramEnd"/>
      <w:r w:rsidRPr="00A06E64">
        <w:rPr>
          <w:rFonts w:asciiTheme="majorBidi" w:hAnsiTheme="majorBidi" w:cstheme="majorBidi"/>
        </w:rPr>
        <w:t xml:space="preserve">, HSE specialists, engineers, and workers to assess their perceptions of workplace safety and its effect </w:t>
      </w:r>
      <w:proofErr w:type="gramStart"/>
      <w:r w:rsidRPr="00A06E64">
        <w:rPr>
          <w:rFonts w:asciiTheme="majorBidi" w:hAnsiTheme="majorBidi" w:cstheme="majorBidi"/>
        </w:rPr>
        <w:t>on  project</w:t>
      </w:r>
      <w:proofErr w:type="gramEnd"/>
      <w:r w:rsidRPr="00A06E64">
        <w:rPr>
          <w:rFonts w:asciiTheme="majorBidi" w:hAnsiTheme="majorBidi" w:cstheme="majorBidi"/>
        </w:rPr>
        <w:t xml:space="preserve"> performance. Interviews with industry experts and safety officers provide deeper insights into challenges and best practices in ISO  45001 implementation, while observations conducted at project sites document compliance, safety risks, and accident </w:t>
      </w:r>
      <w:proofErr w:type="gramStart"/>
      <w:r w:rsidRPr="00A06E64">
        <w:rPr>
          <w:rFonts w:asciiTheme="majorBidi" w:hAnsiTheme="majorBidi" w:cstheme="majorBidi"/>
        </w:rPr>
        <w:t>prevention  measures</w:t>
      </w:r>
      <w:proofErr w:type="gramEnd"/>
      <w:r w:rsidRPr="00A06E64">
        <w:rPr>
          <w:rFonts w:asciiTheme="majorBidi" w:hAnsiTheme="majorBidi" w:cstheme="majorBidi"/>
        </w:rPr>
        <w:t xml:space="preserve">. Secondary data sources include academic research, industry reports, and regulatory documents, such as previous </w:t>
      </w:r>
      <w:proofErr w:type="gramStart"/>
      <w:r w:rsidRPr="00A06E64">
        <w:rPr>
          <w:rFonts w:asciiTheme="majorBidi" w:hAnsiTheme="majorBidi" w:cstheme="majorBidi"/>
        </w:rPr>
        <w:t>studies  on</w:t>
      </w:r>
      <w:proofErr w:type="gramEnd"/>
      <w:r w:rsidRPr="00A06E64">
        <w:rPr>
          <w:rFonts w:asciiTheme="majorBidi" w:hAnsiTheme="majorBidi" w:cstheme="majorBidi"/>
        </w:rPr>
        <w:t xml:space="preserve"> health and safety in project management, compliance guidelines from organizations like OSHA and ISO, and </w:t>
      </w:r>
      <w:proofErr w:type="gramStart"/>
      <w:r w:rsidRPr="00A06E64">
        <w:rPr>
          <w:rFonts w:asciiTheme="majorBidi" w:hAnsiTheme="majorBidi" w:cstheme="majorBidi"/>
        </w:rPr>
        <w:t>case  studies</w:t>
      </w:r>
      <w:proofErr w:type="gramEnd"/>
      <w:r w:rsidRPr="00A06E64">
        <w:rPr>
          <w:rFonts w:asciiTheme="majorBidi" w:hAnsiTheme="majorBidi" w:cstheme="majorBidi"/>
        </w:rPr>
        <w:t xml:space="preserve"> that highlight successful and unsuccessful safety implementations. In addition to that, project safety records and performance </w:t>
      </w:r>
      <w:proofErr w:type="gramStart"/>
      <w:r w:rsidRPr="00A06E64">
        <w:rPr>
          <w:rFonts w:asciiTheme="majorBidi" w:hAnsiTheme="majorBidi" w:cstheme="majorBidi"/>
        </w:rPr>
        <w:t>reports  are</w:t>
      </w:r>
      <w:proofErr w:type="gramEnd"/>
      <w:r w:rsidRPr="00A06E64">
        <w:rPr>
          <w:rFonts w:asciiTheme="majorBidi" w:hAnsiTheme="majorBidi" w:cstheme="majorBidi"/>
        </w:rPr>
        <w:t xml:space="preserve"> reviewed to assess the effectiveness of safety programs based on historical data. The study uses the following </w:t>
      </w:r>
      <w:proofErr w:type="gramStart"/>
      <w:r w:rsidRPr="00A06E64">
        <w:rPr>
          <w:rFonts w:asciiTheme="majorBidi" w:hAnsiTheme="majorBidi" w:cstheme="majorBidi"/>
        </w:rPr>
        <w:t>data  sources</w:t>
      </w:r>
      <w:proofErr w:type="gramEnd"/>
      <w:r w:rsidRPr="00A06E64">
        <w:rPr>
          <w:rFonts w:asciiTheme="majorBidi" w:hAnsiTheme="majorBidi" w:cstheme="majorBidi"/>
        </w:rPr>
        <w:t xml:space="preserve"> to achieve the objectives of this study and ensure that the findings are informed by evidence. They </w:t>
      </w:r>
      <w:proofErr w:type="gramStart"/>
      <w:r w:rsidRPr="00A06E64">
        <w:rPr>
          <w:rFonts w:asciiTheme="majorBidi" w:hAnsiTheme="majorBidi" w:cstheme="majorBidi"/>
        </w:rPr>
        <w:t>are  questionnaires</w:t>
      </w:r>
      <w:proofErr w:type="gramEnd"/>
      <w:r w:rsidRPr="00A06E64">
        <w:rPr>
          <w:rFonts w:asciiTheme="majorBidi" w:hAnsiTheme="majorBidi" w:cstheme="majorBidi"/>
        </w:rPr>
        <w:t xml:space="preserve">, interviews, observation and document analysis to ensure that data collected is adequate for the purpose </w:t>
      </w:r>
      <w:proofErr w:type="gramStart"/>
      <w:r w:rsidRPr="00A06E64">
        <w:rPr>
          <w:rFonts w:asciiTheme="majorBidi" w:hAnsiTheme="majorBidi" w:cstheme="majorBidi"/>
        </w:rPr>
        <w:t>of  this</w:t>
      </w:r>
      <w:proofErr w:type="gramEnd"/>
      <w:r w:rsidRPr="00A06E64">
        <w:rPr>
          <w:rFonts w:asciiTheme="majorBidi" w:hAnsiTheme="majorBidi" w:cstheme="majorBidi"/>
        </w:rPr>
        <w:t xml:space="preserve"> study.</w:t>
      </w:r>
    </w:p>
    <w:p w14:paraId="3EEC9EB6" w14:textId="77777777" w:rsidR="0061098A" w:rsidRPr="00A06E64" w:rsidRDefault="0061098A" w:rsidP="00A06E64">
      <w:pPr>
        <w:spacing w:after="0"/>
        <w:rPr>
          <w:rFonts w:asciiTheme="majorBidi" w:hAnsiTheme="majorBidi" w:cstheme="majorBidi"/>
        </w:rPr>
      </w:pPr>
    </w:p>
    <w:p w14:paraId="169181FD" w14:textId="77777777" w:rsidR="0061098A" w:rsidRPr="00A06E64" w:rsidRDefault="0061098A" w:rsidP="00A06E64">
      <w:pPr>
        <w:spacing w:after="0"/>
        <w:rPr>
          <w:rFonts w:asciiTheme="majorBidi" w:hAnsiTheme="majorBidi" w:cstheme="majorBidi"/>
        </w:rPr>
      </w:pPr>
    </w:p>
    <w:p w14:paraId="67348087" w14:textId="77777777" w:rsidR="0061098A" w:rsidRPr="00A06E64" w:rsidRDefault="0061098A" w:rsidP="00A06E64">
      <w:pPr>
        <w:spacing w:after="0"/>
        <w:rPr>
          <w:rFonts w:asciiTheme="majorBidi" w:hAnsiTheme="majorBidi" w:cstheme="majorBidi"/>
        </w:rPr>
      </w:pPr>
    </w:p>
    <w:p w14:paraId="6433AF08" w14:textId="77777777" w:rsidR="0061098A" w:rsidRPr="00182E57" w:rsidRDefault="0061098A" w:rsidP="00A06E64">
      <w:pPr>
        <w:spacing w:after="0"/>
        <w:rPr>
          <w:rFonts w:asciiTheme="majorBidi" w:hAnsiTheme="majorBidi" w:cstheme="majorBidi"/>
          <w:b/>
          <w:bCs/>
          <w:sz w:val="28"/>
          <w:szCs w:val="28"/>
        </w:rPr>
      </w:pPr>
      <w:r w:rsidRPr="00182E57">
        <w:rPr>
          <w:rFonts w:asciiTheme="majorBidi" w:hAnsiTheme="majorBidi" w:cstheme="majorBidi"/>
          <w:b/>
          <w:bCs/>
          <w:sz w:val="28"/>
          <w:szCs w:val="28"/>
        </w:rPr>
        <w:lastRenderedPageBreak/>
        <w:t>12.1 Research Tools</w:t>
      </w:r>
    </w:p>
    <w:p w14:paraId="2DCEA6A4" w14:textId="77777777" w:rsidR="0061098A" w:rsidRPr="00A06E64" w:rsidRDefault="0061098A" w:rsidP="00A06E64">
      <w:pPr>
        <w:spacing w:after="0"/>
        <w:rPr>
          <w:rFonts w:asciiTheme="majorBidi" w:hAnsiTheme="majorBidi" w:cstheme="majorBidi"/>
        </w:rPr>
      </w:pPr>
    </w:p>
    <w:p w14:paraId="6BDBA829" w14:textId="77777777"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This study utilizes various research tools to systematically </w:t>
      </w:r>
      <w:proofErr w:type="gramStart"/>
      <w:r w:rsidRPr="00A06E64">
        <w:rPr>
          <w:rFonts w:asciiTheme="majorBidi" w:hAnsiTheme="majorBidi" w:cstheme="majorBidi"/>
        </w:rPr>
        <w:t>collect,  analyze</w:t>
      </w:r>
      <w:proofErr w:type="gramEnd"/>
      <w:r w:rsidRPr="00A06E64">
        <w:rPr>
          <w:rFonts w:asciiTheme="majorBidi" w:hAnsiTheme="majorBidi" w:cstheme="majorBidi"/>
        </w:rPr>
        <w:t xml:space="preserve">, and interpret data regarding the impact of health and safety measures on project progress under ISO </w:t>
      </w:r>
      <w:proofErr w:type="gramStart"/>
      <w:r w:rsidRPr="00A06E64">
        <w:rPr>
          <w:rFonts w:asciiTheme="majorBidi" w:hAnsiTheme="majorBidi" w:cstheme="majorBidi"/>
        </w:rPr>
        <w:t>45001  standards</w:t>
      </w:r>
      <w:proofErr w:type="gramEnd"/>
      <w:r w:rsidRPr="00A06E64">
        <w:rPr>
          <w:rFonts w:asciiTheme="majorBidi" w:hAnsiTheme="majorBidi" w:cstheme="majorBidi"/>
        </w:rPr>
        <w:t xml:space="preserve">. The primary research tools include questionnaires, interviews, observations, and document analysis, to </w:t>
      </w:r>
      <w:proofErr w:type="gramStart"/>
      <w:r w:rsidRPr="00A06E64">
        <w:rPr>
          <w:rFonts w:asciiTheme="majorBidi" w:hAnsiTheme="majorBidi" w:cstheme="majorBidi"/>
        </w:rPr>
        <w:t>enhance  data</w:t>
      </w:r>
      <w:proofErr w:type="gramEnd"/>
      <w:r w:rsidRPr="00A06E64">
        <w:rPr>
          <w:rFonts w:asciiTheme="majorBidi" w:hAnsiTheme="majorBidi" w:cstheme="majorBidi"/>
        </w:rPr>
        <w:t xml:space="preserve"> collection </w:t>
      </w:r>
      <w:proofErr w:type="gramStart"/>
      <w:r w:rsidRPr="00A06E64">
        <w:rPr>
          <w:rFonts w:asciiTheme="majorBidi" w:hAnsiTheme="majorBidi" w:cstheme="majorBidi"/>
        </w:rPr>
        <w:t>process</w:t>
      </w:r>
      <w:proofErr w:type="gramEnd"/>
      <w:r w:rsidRPr="00A06E64">
        <w:rPr>
          <w:rFonts w:asciiTheme="majorBidi" w:hAnsiTheme="majorBidi" w:cstheme="majorBidi"/>
        </w:rPr>
        <w:t>.</w:t>
      </w:r>
    </w:p>
    <w:p w14:paraId="64CF0AC7" w14:textId="77777777" w:rsidR="0061098A" w:rsidRPr="00A06E64" w:rsidRDefault="0061098A" w:rsidP="00182E57">
      <w:pPr>
        <w:spacing w:after="0" w:line="480" w:lineRule="auto"/>
        <w:rPr>
          <w:rFonts w:asciiTheme="majorBidi" w:hAnsiTheme="majorBidi" w:cstheme="majorBidi"/>
        </w:rPr>
      </w:pPr>
    </w:p>
    <w:p w14:paraId="75DD650F" w14:textId="77777777"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Questionnaires are used as a tool to collect quantitative data from project </w:t>
      </w:r>
      <w:proofErr w:type="gramStart"/>
      <w:r w:rsidRPr="00A06E64">
        <w:rPr>
          <w:rFonts w:asciiTheme="majorBidi" w:hAnsiTheme="majorBidi" w:cstheme="majorBidi"/>
        </w:rPr>
        <w:t>managers,  HSE</w:t>
      </w:r>
      <w:proofErr w:type="gramEnd"/>
      <w:r w:rsidRPr="00A06E64">
        <w:rPr>
          <w:rFonts w:asciiTheme="majorBidi" w:hAnsiTheme="majorBidi" w:cstheme="majorBidi"/>
        </w:rPr>
        <w:t xml:space="preserve"> specialists, engineers, and workers to assess their perceptions of workplace safety, risk management practices, </w:t>
      </w:r>
      <w:proofErr w:type="gramStart"/>
      <w:r w:rsidRPr="00A06E64">
        <w:rPr>
          <w:rFonts w:asciiTheme="majorBidi" w:hAnsiTheme="majorBidi" w:cstheme="majorBidi"/>
        </w:rPr>
        <w:t>and  project</w:t>
      </w:r>
      <w:proofErr w:type="gramEnd"/>
      <w:r w:rsidRPr="00A06E64">
        <w:rPr>
          <w:rFonts w:asciiTheme="majorBidi" w:hAnsiTheme="majorBidi" w:cstheme="majorBidi"/>
        </w:rPr>
        <w:t xml:space="preserve"> performance. Interviews are held with industry experts and safety officers to explore in-depth qualitative data on </w:t>
      </w:r>
      <w:proofErr w:type="gramStart"/>
      <w:r w:rsidRPr="00A06E64">
        <w:rPr>
          <w:rFonts w:asciiTheme="majorBidi" w:hAnsiTheme="majorBidi" w:cstheme="majorBidi"/>
        </w:rPr>
        <w:t>the  advantages</w:t>
      </w:r>
      <w:proofErr w:type="gramEnd"/>
      <w:r w:rsidRPr="00A06E64">
        <w:rPr>
          <w:rFonts w:asciiTheme="majorBidi" w:hAnsiTheme="majorBidi" w:cstheme="majorBidi"/>
        </w:rPr>
        <w:t xml:space="preserve">, disadvantages and actual use of ISO 45001 standards. Observations are direct observation of </w:t>
      </w:r>
      <w:proofErr w:type="gramStart"/>
      <w:r w:rsidRPr="00A06E64">
        <w:rPr>
          <w:rFonts w:asciiTheme="majorBidi" w:hAnsiTheme="majorBidi" w:cstheme="majorBidi"/>
        </w:rPr>
        <w:t>project  sites</w:t>
      </w:r>
      <w:proofErr w:type="gramEnd"/>
      <w:r w:rsidRPr="00A06E64">
        <w:rPr>
          <w:rFonts w:asciiTheme="majorBidi" w:hAnsiTheme="majorBidi" w:cstheme="majorBidi"/>
        </w:rPr>
        <w:t xml:space="preserve"> and this focuses on safety compliance, risk at the workplace and accident prevention. Document analysis is </w:t>
      </w:r>
      <w:proofErr w:type="gramStart"/>
      <w:r w:rsidRPr="00A06E64">
        <w:rPr>
          <w:rFonts w:asciiTheme="majorBidi" w:hAnsiTheme="majorBidi" w:cstheme="majorBidi"/>
        </w:rPr>
        <w:t>also  used</w:t>
      </w:r>
      <w:proofErr w:type="gramEnd"/>
      <w:r w:rsidRPr="00A06E64">
        <w:rPr>
          <w:rFonts w:asciiTheme="majorBidi" w:hAnsiTheme="majorBidi" w:cstheme="majorBidi"/>
        </w:rPr>
        <w:t xml:space="preserve"> to examine existing reports, industry regulations, safety audit records and historical project data to establish trends </w:t>
      </w:r>
      <w:proofErr w:type="gramStart"/>
      <w:r w:rsidRPr="00A06E64">
        <w:rPr>
          <w:rFonts w:asciiTheme="majorBidi" w:hAnsiTheme="majorBidi" w:cstheme="majorBidi"/>
        </w:rPr>
        <w:t>and  the</w:t>
      </w:r>
      <w:proofErr w:type="gramEnd"/>
      <w:r w:rsidRPr="00A06E64">
        <w:rPr>
          <w:rFonts w:asciiTheme="majorBidi" w:hAnsiTheme="majorBidi" w:cstheme="majorBidi"/>
        </w:rPr>
        <w:t xml:space="preserve"> success of health and safety programs. These research tools help to ensure that the study is well </w:t>
      </w:r>
      <w:proofErr w:type="gramStart"/>
      <w:r w:rsidRPr="00A06E64">
        <w:rPr>
          <w:rFonts w:asciiTheme="majorBidi" w:hAnsiTheme="majorBidi" w:cstheme="majorBidi"/>
        </w:rPr>
        <w:t>grounded  and</w:t>
      </w:r>
      <w:proofErr w:type="gramEnd"/>
      <w:r w:rsidRPr="00A06E64">
        <w:rPr>
          <w:rFonts w:asciiTheme="majorBidi" w:hAnsiTheme="majorBidi" w:cstheme="majorBidi"/>
        </w:rPr>
        <w:t xml:space="preserve"> based on data to assess how health and safety practices affect project performance and risk mitigation.</w:t>
      </w:r>
    </w:p>
    <w:p w14:paraId="497AD873" w14:textId="77777777" w:rsidR="0061098A" w:rsidRPr="00A06E64" w:rsidRDefault="0061098A" w:rsidP="00A06E64">
      <w:pPr>
        <w:spacing w:after="0"/>
        <w:rPr>
          <w:rFonts w:asciiTheme="majorBidi" w:hAnsiTheme="majorBidi" w:cstheme="majorBidi"/>
        </w:rPr>
      </w:pPr>
    </w:p>
    <w:p w14:paraId="08CE921E" w14:textId="77777777" w:rsidR="0061098A" w:rsidRPr="00182E57" w:rsidRDefault="0061098A" w:rsidP="00A06E64">
      <w:pPr>
        <w:spacing w:after="0"/>
        <w:rPr>
          <w:rFonts w:asciiTheme="majorBidi" w:hAnsiTheme="majorBidi" w:cstheme="majorBidi"/>
          <w:b/>
          <w:bCs/>
          <w:sz w:val="28"/>
          <w:szCs w:val="28"/>
        </w:rPr>
      </w:pPr>
      <w:r w:rsidRPr="00182E57">
        <w:rPr>
          <w:rFonts w:asciiTheme="majorBidi" w:hAnsiTheme="majorBidi" w:cstheme="majorBidi"/>
          <w:b/>
          <w:bCs/>
          <w:sz w:val="28"/>
          <w:szCs w:val="28"/>
        </w:rPr>
        <w:t xml:space="preserve"> 13.1 Statistical Methods Used</w:t>
      </w:r>
    </w:p>
    <w:p w14:paraId="77C8304F" w14:textId="77777777" w:rsidR="0061098A" w:rsidRPr="00A06E64" w:rsidRDefault="0061098A" w:rsidP="00A06E64">
      <w:pPr>
        <w:spacing w:after="0"/>
        <w:rPr>
          <w:rFonts w:asciiTheme="majorBidi" w:hAnsiTheme="majorBidi" w:cstheme="majorBidi"/>
        </w:rPr>
      </w:pPr>
    </w:p>
    <w:p w14:paraId="55F2355E" w14:textId="77777777"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To analyze the relationship between health and safety measures and project progress under ISO  45001 standards, this study employs various statistical methods for data processing, hypothesis testing, and interpretation.</w:t>
      </w:r>
    </w:p>
    <w:p w14:paraId="47F63BED" w14:textId="77777777" w:rsidR="0061098A" w:rsidRPr="00A06E64" w:rsidRDefault="0061098A" w:rsidP="00182E57">
      <w:pPr>
        <w:spacing w:after="0" w:line="480" w:lineRule="auto"/>
        <w:rPr>
          <w:rFonts w:asciiTheme="majorBidi" w:hAnsiTheme="majorBidi" w:cstheme="majorBidi"/>
        </w:rPr>
      </w:pPr>
    </w:p>
    <w:p w14:paraId="4C65D8B3" w14:textId="77777777"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lastRenderedPageBreak/>
        <w:t xml:space="preserve"> Descriptive statistics </w:t>
      </w:r>
      <w:proofErr w:type="gramStart"/>
      <w:r w:rsidRPr="00A06E64">
        <w:rPr>
          <w:rFonts w:asciiTheme="majorBidi" w:hAnsiTheme="majorBidi" w:cstheme="majorBidi"/>
        </w:rPr>
        <w:t>is</w:t>
      </w:r>
      <w:proofErr w:type="gramEnd"/>
      <w:r w:rsidRPr="00A06E64">
        <w:rPr>
          <w:rFonts w:asciiTheme="majorBidi" w:hAnsiTheme="majorBidi" w:cstheme="majorBidi"/>
        </w:rPr>
        <w:t xml:space="preserve"> employed to present and explain the survey results including mean, median, standard </w:t>
      </w:r>
      <w:proofErr w:type="gramStart"/>
      <w:r w:rsidRPr="00A06E64">
        <w:rPr>
          <w:rFonts w:asciiTheme="majorBidi" w:hAnsiTheme="majorBidi" w:cstheme="majorBidi"/>
        </w:rPr>
        <w:t>deviation,  and</w:t>
      </w:r>
      <w:proofErr w:type="gramEnd"/>
      <w:r w:rsidRPr="00A06E64">
        <w:rPr>
          <w:rFonts w:asciiTheme="majorBidi" w:hAnsiTheme="majorBidi" w:cstheme="majorBidi"/>
        </w:rPr>
        <w:t xml:space="preserve"> frequency distribution </w:t>
      </w:r>
      <w:proofErr w:type="gramStart"/>
      <w:r w:rsidRPr="00A06E64">
        <w:rPr>
          <w:rFonts w:asciiTheme="majorBidi" w:hAnsiTheme="majorBidi" w:cstheme="majorBidi"/>
        </w:rPr>
        <w:t>in order to</w:t>
      </w:r>
      <w:proofErr w:type="gramEnd"/>
      <w:r w:rsidRPr="00A06E64">
        <w:rPr>
          <w:rFonts w:asciiTheme="majorBidi" w:hAnsiTheme="majorBidi" w:cstheme="majorBidi"/>
        </w:rPr>
        <w:t xml:space="preserve"> understand the views of the participants on workplace safety and project efficiency.  Inferential statistics </w:t>
      </w:r>
      <w:proofErr w:type="gramStart"/>
      <w:r w:rsidRPr="00A06E64">
        <w:rPr>
          <w:rFonts w:asciiTheme="majorBidi" w:hAnsiTheme="majorBidi" w:cstheme="majorBidi"/>
        </w:rPr>
        <w:t>is</w:t>
      </w:r>
      <w:proofErr w:type="gramEnd"/>
      <w:r w:rsidRPr="00A06E64">
        <w:rPr>
          <w:rFonts w:asciiTheme="majorBidi" w:hAnsiTheme="majorBidi" w:cstheme="majorBidi"/>
        </w:rPr>
        <w:t xml:space="preserve"> used to test </w:t>
      </w:r>
      <w:proofErr w:type="gramStart"/>
      <w:r w:rsidRPr="00A06E64">
        <w:rPr>
          <w:rFonts w:asciiTheme="majorBidi" w:hAnsiTheme="majorBidi" w:cstheme="majorBidi"/>
        </w:rPr>
        <w:t>the research</w:t>
      </w:r>
      <w:proofErr w:type="gramEnd"/>
      <w:r w:rsidRPr="00A06E64">
        <w:rPr>
          <w:rFonts w:asciiTheme="majorBidi" w:hAnsiTheme="majorBidi" w:cstheme="majorBidi"/>
        </w:rPr>
        <w:t xml:space="preserve"> hypotheses and ascertain the level of significance. Regression analysis is </w:t>
      </w:r>
      <w:proofErr w:type="gramStart"/>
      <w:r w:rsidRPr="00A06E64">
        <w:rPr>
          <w:rFonts w:asciiTheme="majorBidi" w:hAnsiTheme="majorBidi" w:cstheme="majorBidi"/>
        </w:rPr>
        <w:t>used  to</w:t>
      </w:r>
      <w:proofErr w:type="gramEnd"/>
      <w:r w:rsidRPr="00A06E64">
        <w:rPr>
          <w:rFonts w:asciiTheme="majorBidi" w:hAnsiTheme="majorBidi" w:cstheme="majorBidi"/>
        </w:rPr>
        <w:t xml:space="preserve"> analyze the impact of ISO 45001 adoption on project results and identify the relationship between safety </w:t>
      </w:r>
      <w:proofErr w:type="gramStart"/>
      <w:r w:rsidRPr="00A06E64">
        <w:rPr>
          <w:rFonts w:asciiTheme="majorBidi" w:hAnsiTheme="majorBidi" w:cstheme="majorBidi"/>
        </w:rPr>
        <w:t>management  and</w:t>
      </w:r>
      <w:proofErr w:type="gramEnd"/>
      <w:r w:rsidRPr="00A06E64">
        <w:rPr>
          <w:rFonts w:asciiTheme="majorBidi" w:hAnsiTheme="majorBidi" w:cstheme="majorBidi"/>
        </w:rPr>
        <w:t xml:space="preserve"> project results. Correlation analysis is used to assess the relationship between safety compliance and project success.  In addition, t-tests and ANOVA (Analysis of Variance) </w:t>
      </w:r>
      <w:proofErr w:type="gramStart"/>
      <w:r w:rsidRPr="00A06E64">
        <w:rPr>
          <w:rFonts w:asciiTheme="majorBidi" w:hAnsiTheme="majorBidi" w:cstheme="majorBidi"/>
        </w:rPr>
        <w:t>is</w:t>
      </w:r>
      <w:proofErr w:type="gramEnd"/>
      <w:r w:rsidRPr="00A06E64">
        <w:rPr>
          <w:rFonts w:asciiTheme="majorBidi" w:hAnsiTheme="majorBidi" w:cstheme="majorBidi"/>
        </w:rPr>
        <w:t xml:space="preserve"> used to test </w:t>
      </w:r>
      <w:proofErr w:type="gramStart"/>
      <w:r w:rsidRPr="00A06E64">
        <w:rPr>
          <w:rFonts w:asciiTheme="majorBidi" w:hAnsiTheme="majorBidi" w:cstheme="majorBidi"/>
        </w:rPr>
        <w:t>the  differences</w:t>
      </w:r>
      <w:proofErr w:type="gramEnd"/>
      <w:r w:rsidRPr="00A06E64">
        <w:rPr>
          <w:rFonts w:asciiTheme="majorBidi" w:hAnsiTheme="majorBidi" w:cstheme="majorBidi"/>
        </w:rPr>
        <w:t xml:space="preserve"> in safety performance across different project types and industries. Cronbach’s Alpha is used to determine </w:t>
      </w:r>
      <w:proofErr w:type="gramStart"/>
      <w:r w:rsidRPr="00A06E64">
        <w:rPr>
          <w:rFonts w:asciiTheme="majorBidi" w:hAnsiTheme="majorBidi" w:cstheme="majorBidi"/>
        </w:rPr>
        <w:t>the  reliability</w:t>
      </w:r>
      <w:proofErr w:type="gramEnd"/>
      <w:r w:rsidRPr="00A06E64">
        <w:rPr>
          <w:rFonts w:asciiTheme="majorBidi" w:hAnsiTheme="majorBidi" w:cstheme="majorBidi"/>
        </w:rPr>
        <w:t xml:space="preserve"> and internal consistency of survey instruments, to ensure data quality. These statistical methods are used to evaluate   the effectiveness of health and safety measures in project management in a systematic and data-based manner.</w:t>
      </w:r>
    </w:p>
    <w:p w14:paraId="06A40E3F" w14:textId="77777777" w:rsidR="00105D8B" w:rsidRDefault="00105D8B" w:rsidP="00A06E64">
      <w:pPr>
        <w:spacing w:after="0" w:line="480" w:lineRule="auto"/>
        <w:rPr>
          <w:rFonts w:asciiTheme="majorBidi" w:hAnsiTheme="majorBidi" w:cstheme="majorBidi"/>
          <w:b/>
          <w:bCs/>
        </w:rPr>
      </w:pPr>
    </w:p>
    <w:p w14:paraId="73CA79EF" w14:textId="77777777" w:rsidR="00182E57" w:rsidRDefault="00182E57" w:rsidP="00A06E64">
      <w:pPr>
        <w:spacing w:after="0" w:line="480" w:lineRule="auto"/>
        <w:rPr>
          <w:rFonts w:asciiTheme="majorBidi" w:hAnsiTheme="majorBidi" w:cstheme="majorBidi"/>
          <w:b/>
          <w:bCs/>
        </w:rPr>
      </w:pPr>
    </w:p>
    <w:p w14:paraId="6806A1BD" w14:textId="77777777" w:rsidR="00182E57" w:rsidRDefault="00182E57" w:rsidP="00A06E64">
      <w:pPr>
        <w:spacing w:after="0" w:line="480" w:lineRule="auto"/>
        <w:rPr>
          <w:rFonts w:asciiTheme="majorBidi" w:hAnsiTheme="majorBidi" w:cstheme="majorBidi"/>
          <w:b/>
          <w:bCs/>
        </w:rPr>
      </w:pPr>
    </w:p>
    <w:p w14:paraId="4854F229" w14:textId="77777777" w:rsidR="00182E57" w:rsidRDefault="00182E57" w:rsidP="00A06E64">
      <w:pPr>
        <w:spacing w:after="0" w:line="480" w:lineRule="auto"/>
        <w:rPr>
          <w:rFonts w:asciiTheme="majorBidi" w:hAnsiTheme="majorBidi" w:cstheme="majorBidi"/>
          <w:b/>
          <w:bCs/>
        </w:rPr>
      </w:pPr>
    </w:p>
    <w:p w14:paraId="534198E8" w14:textId="77777777" w:rsidR="00182E57" w:rsidRDefault="00182E57" w:rsidP="00A06E64">
      <w:pPr>
        <w:spacing w:after="0" w:line="480" w:lineRule="auto"/>
        <w:rPr>
          <w:rFonts w:asciiTheme="majorBidi" w:hAnsiTheme="majorBidi" w:cstheme="majorBidi"/>
          <w:b/>
          <w:bCs/>
        </w:rPr>
      </w:pPr>
    </w:p>
    <w:p w14:paraId="41592B9F" w14:textId="77777777" w:rsidR="00182E57" w:rsidRDefault="00182E57" w:rsidP="00A06E64">
      <w:pPr>
        <w:spacing w:after="0" w:line="480" w:lineRule="auto"/>
        <w:rPr>
          <w:rFonts w:asciiTheme="majorBidi" w:hAnsiTheme="majorBidi" w:cstheme="majorBidi"/>
          <w:b/>
          <w:bCs/>
        </w:rPr>
      </w:pPr>
    </w:p>
    <w:p w14:paraId="235C30CF" w14:textId="77777777" w:rsidR="00182E57" w:rsidRDefault="00182E57" w:rsidP="00A06E64">
      <w:pPr>
        <w:spacing w:after="0" w:line="480" w:lineRule="auto"/>
        <w:rPr>
          <w:rFonts w:asciiTheme="majorBidi" w:hAnsiTheme="majorBidi" w:cstheme="majorBidi"/>
          <w:b/>
          <w:bCs/>
        </w:rPr>
      </w:pPr>
    </w:p>
    <w:p w14:paraId="1A4CC4F8" w14:textId="77777777" w:rsidR="00182E57" w:rsidRDefault="00182E57" w:rsidP="00A06E64">
      <w:pPr>
        <w:spacing w:after="0" w:line="480" w:lineRule="auto"/>
        <w:rPr>
          <w:rFonts w:asciiTheme="majorBidi" w:hAnsiTheme="majorBidi" w:cstheme="majorBidi"/>
          <w:b/>
          <w:bCs/>
        </w:rPr>
      </w:pPr>
    </w:p>
    <w:p w14:paraId="760CF169" w14:textId="77777777" w:rsidR="00182E57" w:rsidRDefault="00182E57" w:rsidP="00A06E64">
      <w:pPr>
        <w:spacing w:after="0" w:line="480" w:lineRule="auto"/>
        <w:rPr>
          <w:rFonts w:asciiTheme="majorBidi" w:hAnsiTheme="majorBidi" w:cstheme="majorBidi"/>
          <w:b/>
          <w:bCs/>
        </w:rPr>
      </w:pPr>
    </w:p>
    <w:p w14:paraId="42D6CC1E" w14:textId="77777777" w:rsidR="00182E57" w:rsidRDefault="00182E57" w:rsidP="00A06E64">
      <w:pPr>
        <w:spacing w:after="0" w:line="480" w:lineRule="auto"/>
        <w:rPr>
          <w:rFonts w:asciiTheme="majorBidi" w:hAnsiTheme="majorBidi" w:cstheme="majorBidi"/>
          <w:b/>
          <w:bCs/>
        </w:rPr>
      </w:pPr>
    </w:p>
    <w:p w14:paraId="46806B91" w14:textId="77777777" w:rsidR="00182E57" w:rsidRPr="00A06E64" w:rsidRDefault="00182E57" w:rsidP="00A06E64">
      <w:pPr>
        <w:spacing w:after="0" w:line="480" w:lineRule="auto"/>
        <w:rPr>
          <w:rFonts w:asciiTheme="majorBidi" w:hAnsiTheme="majorBidi" w:cstheme="majorBidi"/>
          <w:b/>
          <w:bCs/>
        </w:rPr>
      </w:pPr>
    </w:p>
    <w:p w14:paraId="30AB3C43" w14:textId="77777777" w:rsidR="005E4C65" w:rsidRPr="00A06E64" w:rsidRDefault="005E4C65" w:rsidP="00A06E64">
      <w:pPr>
        <w:spacing w:before="100" w:beforeAutospacing="1" w:after="0" w:line="480" w:lineRule="auto"/>
        <w:jc w:val="center"/>
        <w:outlineLvl w:val="2"/>
        <w:rPr>
          <w:rFonts w:asciiTheme="majorBidi" w:hAnsiTheme="majorBidi" w:cstheme="majorBidi"/>
          <w:b/>
          <w:bCs/>
          <w:sz w:val="36"/>
          <w:szCs w:val="36"/>
        </w:rPr>
      </w:pPr>
      <w:r w:rsidRPr="00A06E64">
        <w:rPr>
          <w:rFonts w:asciiTheme="majorBidi" w:hAnsiTheme="majorBidi" w:cstheme="majorBidi"/>
          <w:b/>
          <w:bCs/>
          <w:sz w:val="36"/>
          <w:szCs w:val="36"/>
        </w:rPr>
        <w:lastRenderedPageBreak/>
        <w:t>Chapter Two: Theoretical Framework</w:t>
      </w:r>
    </w:p>
    <w:p w14:paraId="421A5D4A" w14:textId="77777777" w:rsidR="0061098A" w:rsidRPr="00182E57" w:rsidRDefault="0061098A" w:rsidP="00A06E64">
      <w:pPr>
        <w:spacing w:after="0"/>
        <w:rPr>
          <w:rFonts w:asciiTheme="majorBidi" w:hAnsiTheme="majorBidi" w:cstheme="majorBidi"/>
          <w:b/>
          <w:bCs/>
          <w:sz w:val="32"/>
          <w:szCs w:val="32"/>
        </w:rPr>
      </w:pPr>
      <w:r w:rsidRPr="00182E57">
        <w:rPr>
          <w:rFonts w:asciiTheme="majorBidi" w:hAnsiTheme="majorBidi" w:cstheme="majorBidi"/>
          <w:b/>
          <w:bCs/>
          <w:sz w:val="32"/>
          <w:szCs w:val="32"/>
        </w:rPr>
        <w:t>Introduction</w:t>
      </w:r>
    </w:p>
    <w:p w14:paraId="0879C437" w14:textId="77777777" w:rsidR="0061098A" w:rsidRPr="00182E57" w:rsidRDefault="0061098A" w:rsidP="00182E57">
      <w:pPr>
        <w:spacing w:after="0" w:line="480" w:lineRule="auto"/>
        <w:rPr>
          <w:rFonts w:asciiTheme="majorBidi" w:hAnsiTheme="majorBidi" w:cstheme="majorBidi"/>
        </w:rPr>
      </w:pPr>
    </w:p>
    <w:p w14:paraId="42692DC6" w14:textId="77777777" w:rsidR="0061098A" w:rsidRPr="00182E57" w:rsidRDefault="0061098A" w:rsidP="00182E57">
      <w:pPr>
        <w:spacing w:after="0" w:line="480" w:lineRule="auto"/>
        <w:rPr>
          <w:rFonts w:asciiTheme="majorBidi" w:hAnsiTheme="majorBidi" w:cstheme="majorBidi"/>
        </w:rPr>
      </w:pPr>
      <w:r w:rsidRPr="00182E57">
        <w:rPr>
          <w:rFonts w:asciiTheme="majorBidi" w:hAnsiTheme="majorBidi" w:cstheme="majorBidi"/>
        </w:rPr>
        <w:t xml:space="preserve">Project safety and organizational resilience can only be achieved by implementing strategic risk management as it </w:t>
      </w:r>
      <w:proofErr w:type="gramStart"/>
      <w:r w:rsidRPr="00182E57">
        <w:rPr>
          <w:rFonts w:asciiTheme="majorBidi" w:hAnsiTheme="majorBidi" w:cstheme="majorBidi"/>
        </w:rPr>
        <w:t>helps  identify</w:t>
      </w:r>
      <w:proofErr w:type="gramEnd"/>
      <w:r w:rsidRPr="00182E57">
        <w:rPr>
          <w:rFonts w:asciiTheme="majorBidi" w:hAnsiTheme="majorBidi" w:cstheme="majorBidi"/>
        </w:rPr>
        <w:t xml:space="preserve"> risks, analyze them and control them before they affect project results. When safety frameworks are developed </w:t>
      </w:r>
      <w:proofErr w:type="gramStart"/>
      <w:r w:rsidRPr="00182E57">
        <w:rPr>
          <w:rFonts w:asciiTheme="majorBidi" w:hAnsiTheme="majorBidi" w:cstheme="majorBidi"/>
        </w:rPr>
        <w:t>and  integrated</w:t>
      </w:r>
      <w:proofErr w:type="gramEnd"/>
      <w:r w:rsidRPr="00182E57">
        <w:rPr>
          <w:rFonts w:asciiTheme="majorBidi" w:hAnsiTheme="majorBidi" w:cstheme="majorBidi"/>
        </w:rPr>
        <w:t xml:space="preserve"> with strategic risk management principles, it allows for proactive decisions, regulatory health and safety compliance and </w:t>
      </w:r>
      <w:proofErr w:type="gramStart"/>
      <w:r w:rsidRPr="00182E57">
        <w:rPr>
          <w:rFonts w:asciiTheme="majorBidi" w:hAnsiTheme="majorBidi" w:cstheme="majorBidi"/>
        </w:rPr>
        <w:t>projects  can</w:t>
      </w:r>
      <w:proofErr w:type="gramEnd"/>
      <w:r w:rsidRPr="00182E57">
        <w:rPr>
          <w:rFonts w:asciiTheme="majorBidi" w:hAnsiTheme="majorBidi" w:cstheme="majorBidi"/>
        </w:rPr>
        <w:t xml:space="preserve"> be sustained. The purpose of this chapter is to discuss theoretical concepts of strategic risk management based </w:t>
      </w:r>
      <w:proofErr w:type="gramStart"/>
      <w:r w:rsidRPr="00182E57">
        <w:rPr>
          <w:rFonts w:asciiTheme="majorBidi" w:hAnsiTheme="majorBidi" w:cstheme="majorBidi"/>
        </w:rPr>
        <w:t>on  important</w:t>
      </w:r>
      <w:proofErr w:type="gramEnd"/>
      <w:r w:rsidRPr="00182E57">
        <w:rPr>
          <w:rFonts w:asciiTheme="majorBidi" w:hAnsiTheme="majorBidi" w:cstheme="majorBidi"/>
        </w:rPr>
        <w:t xml:space="preserve"> studies which discuss its history, importance and usage in projects.</w:t>
      </w:r>
    </w:p>
    <w:p w14:paraId="580DDCD2" w14:textId="77777777" w:rsidR="0061098A" w:rsidRPr="00A06E64" w:rsidRDefault="0061098A" w:rsidP="00A06E64">
      <w:pPr>
        <w:spacing w:after="0"/>
        <w:rPr>
          <w:rFonts w:asciiTheme="majorBidi" w:hAnsiTheme="majorBidi" w:cstheme="majorBidi"/>
        </w:rPr>
      </w:pPr>
    </w:p>
    <w:p w14:paraId="26DD409A" w14:textId="77777777" w:rsidR="0061098A" w:rsidRPr="00A06E64" w:rsidRDefault="0061098A" w:rsidP="00A06E64">
      <w:pPr>
        <w:spacing w:after="0"/>
        <w:rPr>
          <w:rFonts w:asciiTheme="majorBidi" w:hAnsiTheme="majorBidi" w:cstheme="majorBidi"/>
        </w:rPr>
      </w:pPr>
    </w:p>
    <w:p w14:paraId="11042565" w14:textId="77777777" w:rsidR="0061098A" w:rsidRPr="00182E57" w:rsidRDefault="0061098A" w:rsidP="00A06E64">
      <w:pPr>
        <w:spacing w:after="0"/>
        <w:rPr>
          <w:rFonts w:asciiTheme="majorBidi" w:hAnsiTheme="majorBidi" w:cstheme="majorBidi"/>
          <w:b/>
          <w:bCs/>
          <w:sz w:val="32"/>
          <w:szCs w:val="32"/>
        </w:rPr>
      </w:pPr>
      <w:r w:rsidRPr="00182E57">
        <w:rPr>
          <w:rFonts w:asciiTheme="majorBidi" w:hAnsiTheme="majorBidi" w:cstheme="majorBidi"/>
          <w:b/>
          <w:bCs/>
          <w:sz w:val="32"/>
          <w:szCs w:val="32"/>
        </w:rPr>
        <w:t>Strategic Risk Management Practices</w:t>
      </w:r>
    </w:p>
    <w:p w14:paraId="671B582C" w14:textId="77777777" w:rsidR="0061098A" w:rsidRPr="00A06E64" w:rsidRDefault="0061098A" w:rsidP="00A06E64">
      <w:pPr>
        <w:spacing w:after="0"/>
        <w:rPr>
          <w:rFonts w:asciiTheme="majorBidi" w:hAnsiTheme="majorBidi" w:cstheme="majorBidi"/>
        </w:rPr>
      </w:pPr>
    </w:p>
    <w:p w14:paraId="1F1290F0" w14:textId="77777777" w:rsidR="0061098A" w:rsidRPr="00182E57" w:rsidRDefault="0061098A" w:rsidP="00A06E64">
      <w:pPr>
        <w:spacing w:after="0"/>
        <w:rPr>
          <w:rFonts w:asciiTheme="majorBidi" w:hAnsiTheme="majorBidi" w:cstheme="majorBidi"/>
          <w:b/>
          <w:bCs/>
          <w:sz w:val="28"/>
          <w:szCs w:val="28"/>
        </w:rPr>
      </w:pPr>
      <w:r w:rsidRPr="00182E57">
        <w:rPr>
          <w:rFonts w:asciiTheme="majorBidi" w:hAnsiTheme="majorBidi" w:cstheme="majorBidi"/>
          <w:b/>
          <w:bCs/>
          <w:sz w:val="28"/>
          <w:szCs w:val="28"/>
        </w:rPr>
        <w:t xml:space="preserve"> 1.1.2 Introduction</w:t>
      </w:r>
    </w:p>
    <w:p w14:paraId="264F11D1" w14:textId="77777777" w:rsidR="0061098A" w:rsidRPr="00A06E64" w:rsidRDefault="0061098A" w:rsidP="00A06E64">
      <w:pPr>
        <w:spacing w:after="0"/>
        <w:rPr>
          <w:rFonts w:asciiTheme="majorBidi" w:hAnsiTheme="majorBidi" w:cstheme="majorBidi"/>
        </w:rPr>
      </w:pPr>
    </w:p>
    <w:p w14:paraId="426B5578" w14:textId="77777777"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Strategic risk management includes risk identification, risk assessment and risk mitigation </w:t>
      </w:r>
      <w:proofErr w:type="gramStart"/>
      <w:r w:rsidRPr="00A06E64">
        <w:rPr>
          <w:rFonts w:asciiTheme="majorBidi" w:hAnsiTheme="majorBidi" w:cstheme="majorBidi"/>
        </w:rPr>
        <w:t>activities  for</w:t>
      </w:r>
      <w:proofErr w:type="gramEnd"/>
      <w:r w:rsidRPr="00A06E64">
        <w:rPr>
          <w:rFonts w:asciiTheme="majorBidi" w:hAnsiTheme="majorBidi" w:cstheme="majorBidi"/>
        </w:rPr>
        <w:t xml:space="preserve"> operational targets, financial stability and workforce safety. The project management environment benefits from strategic risk management </w:t>
      </w:r>
      <w:proofErr w:type="gramStart"/>
      <w:r w:rsidRPr="00A06E64">
        <w:rPr>
          <w:rFonts w:asciiTheme="majorBidi" w:hAnsiTheme="majorBidi" w:cstheme="majorBidi"/>
        </w:rPr>
        <w:t>systems  like</w:t>
      </w:r>
      <w:proofErr w:type="gramEnd"/>
      <w:r w:rsidRPr="00A06E64">
        <w:rPr>
          <w:rFonts w:asciiTheme="majorBidi" w:hAnsiTheme="majorBidi" w:cstheme="majorBidi"/>
        </w:rPr>
        <w:t xml:space="preserve"> ISO 45001 which enables health and safety rules compliance and workplace risk reduction. Research studies </w:t>
      </w:r>
      <w:proofErr w:type="gramStart"/>
      <w:r w:rsidRPr="00A06E64">
        <w:rPr>
          <w:rFonts w:asciiTheme="majorBidi" w:hAnsiTheme="majorBidi" w:cstheme="majorBidi"/>
        </w:rPr>
        <w:t>have  proven</w:t>
      </w:r>
      <w:proofErr w:type="gramEnd"/>
      <w:r w:rsidRPr="00A06E64">
        <w:rPr>
          <w:rFonts w:asciiTheme="majorBidi" w:hAnsiTheme="majorBidi" w:cstheme="majorBidi"/>
        </w:rPr>
        <w:t xml:space="preserve"> that implementing strategic risk management improves safety results and minimizes work-related incidents as well as boosts </w:t>
      </w:r>
      <w:proofErr w:type="gramStart"/>
      <w:r w:rsidRPr="00A06E64">
        <w:rPr>
          <w:rFonts w:asciiTheme="majorBidi" w:hAnsiTheme="majorBidi" w:cstheme="majorBidi"/>
        </w:rPr>
        <w:t>operational  output</w:t>
      </w:r>
      <w:proofErr w:type="gramEnd"/>
      <w:r w:rsidRPr="00A06E64">
        <w:rPr>
          <w:rFonts w:asciiTheme="majorBidi" w:hAnsiTheme="majorBidi" w:cstheme="majorBidi"/>
        </w:rPr>
        <w:t>.</w:t>
      </w:r>
    </w:p>
    <w:p w14:paraId="2ABAAE91" w14:textId="77777777" w:rsidR="0061098A" w:rsidRDefault="0061098A" w:rsidP="00182E57">
      <w:pPr>
        <w:spacing w:after="0" w:line="480" w:lineRule="auto"/>
        <w:rPr>
          <w:rFonts w:asciiTheme="majorBidi" w:hAnsiTheme="majorBidi" w:cstheme="majorBidi"/>
        </w:rPr>
      </w:pPr>
    </w:p>
    <w:p w14:paraId="2EF78AA5" w14:textId="77777777" w:rsidR="00182E57" w:rsidRDefault="00182E57" w:rsidP="00182E57">
      <w:pPr>
        <w:spacing w:after="0" w:line="480" w:lineRule="auto"/>
        <w:rPr>
          <w:rFonts w:asciiTheme="majorBidi" w:hAnsiTheme="majorBidi" w:cstheme="majorBidi"/>
        </w:rPr>
      </w:pPr>
    </w:p>
    <w:p w14:paraId="219E99D1" w14:textId="77777777" w:rsidR="00182E57" w:rsidRPr="00A06E64" w:rsidRDefault="00182E57" w:rsidP="00182E57">
      <w:pPr>
        <w:spacing w:after="0" w:line="480" w:lineRule="auto"/>
        <w:rPr>
          <w:rFonts w:asciiTheme="majorBidi" w:hAnsiTheme="majorBidi" w:cstheme="majorBidi"/>
        </w:rPr>
      </w:pPr>
    </w:p>
    <w:p w14:paraId="480D4E82" w14:textId="5C7F9B26" w:rsidR="0061098A" w:rsidRPr="00182E57" w:rsidRDefault="0061098A" w:rsidP="00182E57">
      <w:pPr>
        <w:spacing w:after="0" w:line="480" w:lineRule="auto"/>
        <w:rPr>
          <w:rFonts w:asciiTheme="majorBidi" w:hAnsiTheme="majorBidi" w:cstheme="majorBidi"/>
          <w:b/>
          <w:bCs/>
          <w:sz w:val="28"/>
          <w:szCs w:val="28"/>
        </w:rPr>
      </w:pPr>
      <w:r w:rsidRPr="00182E57">
        <w:rPr>
          <w:rFonts w:asciiTheme="majorBidi" w:hAnsiTheme="majorBidi" w:cstheme="majorBidi"/>
          <w:b/>
          <w:bCs/>
          <w:sz w:val="28"/>
          <w:szCs w:val="28"/>
        </w:rPr>
        <w:lastRenderedPageBreak/>
        <w:t>2.1.2 Historical Development of Strategic Risk Management</w:t>
      </w:r>
    </w:p>
    <w:p w14:paraId="41899E7A" w14:textId="77777777"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Risk management techniques have developed </w:t>
      </w:r>
      <w:proofErr w:type="gramStart"/>
      <w:r w:rsidRPr="00A06E64">
        <w:rPr>
          <w:rFonts w:asciiTheme="majorBidi" w:hAnsiTheme="majorBidi" w:cstheme="majorBidi"/>
        </w:rPr>
        <w:t>from  unplanned</w:t>
      </w:r>
      <w:proofErr w:type="gramEnd"/>
      <w:r w:rsidRPr="00A06E64">
        <w:rPr>
          <w:rFonts w:asciiTheme="majorBidi" w:hAnsiTheme="majorBidi" w:cstheme="majorBidi"/>
        </w:rPr>
        <w:t xml:space="preserve"> responses to organized systems. Organizations in the past only responded to incidents by addressing risks after </w:t>
      </w:r>
      <w:proofErr w:type="gramStart"/>
      <w:r w:rsidRPr="00A06E64">
        <w:rPr>
          <w:rFonts w:asciiTheme="majorBidi" w:hAnsiTheme="majorBidi" w:cstheme="majorBidi"/>
        </w:rPr>
        <w:t>they  occurred</w:t>
      </w:r>
      <w:proofErr w:type="gramEnd"/>
      <w:r w:rsidRPr="00A06E64">
        <w:rPr>
          <w:rFonts w:asciiTheme="majorBidi" w:hAnsiTheme="majorBidi" w:cstheme="majorBidi"/>
        </w:rPr>
        <w:t xml:space="preserve">. Modern risk management approaches focus on prevention alongside continuous monitoring particularly in </w:t>
      </w:r>
      <w:proofErr w:type="gramStart"/>
      <w:r w:rsidRPr="00A06E64">
        <w:rPr>
          <w:rFonts w:asciiTheme="majorBidi" w:hAnsiTheme="majorBidi" w:cstheme="majorBidi"/>
        </w:rPr>
        <w:t>high risk</w:t>
      </w:r>
      <w:proofErr w:type="gramEnd"/>
      <w:r w:rsidRPr="00A06E64">
        <w:rPr>
          <w:rFonts w:asciiTheme="majorBidi" w:hAnsiTheme="majorBidi" w:cstheme="majorBidi"/>
        </w:rPr>
        <w:t xml:space="preserve"> industries such as </w:t>
      </w:r>
      <w:proofErr w:type="gramStart"/>
      <w:r w:rsidRPr="00A06E64">
        <w:rPr>
          <w:rFonts w:asciiTheme="majorBidi" w:hAnsiTheme="majorBidi" w:cstheme="majorBidi"/>
        </w:rPr>
        <w:t>construction  and</w:t>
      </w:r>
      <w:proofErr w:type="gramEnd"/>
      <w:r w:rsidRPr="00A06E64">
        <w:rPr>
          <w:rFonts w:asciiTheme="majorBidi" w:hAnsiTheme="majorBidi" w:cstheme="majorBidi"/>
        </w:rPr>
        <w:t xml:space="preserve"> energy. Research on occupational health and safety culture in contracting companies by Hamza (2024</w:t>
      </w:r>
      <w:proofErr w:type="gramStart"/>
      <w:r w:rsidRPr="00A06E64">
        <w:rPr>
          <w:rFonts w:asciiTheme="majorBidi" w:hAnsiTheme="majorBidi" w:cstheme="majorBidi"/>
        </w:rPr>
        <w:t>)  and</w:t>
      </w:r>
      <w:proofErr w:type="gramEnd"/>
      <w:r w:rsidRPr="00A06E64">
        <w:rPr>
          <w:rFonts w:asciiTheme="majorBidi" w:hAnsiTheme="majorBidi" w:cstheme="majorBidi"/>
        </w:rPr>
        <w:t xml:space="preserve"> the safety system implementation in electricity and gas companies by </w:t>
      </w:r>
      <w:proofErr w:type="spellStart"/>
      <w:r w:rsidRPr="00A06E64">
        <w:rPr>
          <w:rFonts w:asciiTheme="majorBidi" w:hAnsiTheme="majorBidi" w:cstheme="majorBidi"/>
        </w:rPr>
        <w:t>Hadhari</w:t>
      </w:r>
      <w:proofErr w:type="spellEnd"/>
      <w:r w:rsidRPr="00A06E64">
        <w:rPr>
          <w:rFonts w:asciiTheme="majorBidi" w:hAnsiTheme="majorBidi" w:cstheme="majorBidi"/>
        </w:rPr>
        <w:t xml:space="preserve"> (2024) show how </w:t>
      </w:r>
      <w:proofErr w:type="gramStart"/>
      <w:r w:rsidRPr="00A06E64">
        <w:rPr>
          <w:rFonts w:asciiTheme="majorBidi" w:hAnsiTheme="majorBidi" w:cstheme="majorBidi"/>
        </w:rPr>
        <w:t>organized  safety</w:t>
      </w:r>
      <w:proofErr w:type="gramEnd"/>
      <w:r w:rsidRPr="00A06E64">
        <w:rPr>
          <w:rFonts w:asciiTheme="majorBidi" w:hAnsiTheme="majorBidi" w:cstheme="majorBidi"/>
        </w:rPr>
        <w:t xml:space="preserve"> programs combined with staff education and regulatory adherence have substantially lowered workplace incidents.</w:t>
      </w:r>
    </w:p>
    <w:p w14:paraId="57919293" w14:textId="77777777" w:rsidR="0061098A" w:rsidRPr="00A06E64" w:rsidRDefault="0061098A" w:rsidP="00182E57">
      <w:pPr>
        <w:spacing w:after="0" w:line="480" w:lineRule="auto"/>
        <w:rPr>
          <w:rFonts w:asciiTheme="majorBidi" w:hAnsiTheme="majorBidi" w:cstheme="majorBidi"/>
        </w:rPr>
      </w:pPr>
    </w:p>
    <w:p w14:paraId="4C7138DE" w14:textId="266FF1CC" w:rsidR="0061098A" w:rsidRPr="00182E57" w:rsidRDefault="0061098A" w:rsidP="00182E57">
      <w:pPr>
        <w:spacing w:after="0" w:line="480" w:lineRule="auto"/>
        <w:rPr>
          <w:rFonts w:asciiTheme="majorBidi" w:hAnsiTheme="majorBidi" w:cstheme="majorBidi"/>
          <w:b/>
          <w:bCs/>
          <w:sz w:val="28"/>
          <w:szCs w:val="28"/>
        </w:rPr>
      </w:pPr>
      <w:proofErr w:type="gramStart"/>
      <w:r w:rsidRPr="00182E57">
        <w:rPr>
          <w:rFonts w:asciiTheme="majorBidi" w:hAnsiTheme="majorBidi" w:cstheme="majorBidi"/>
          <w:b/>
          <w:bCs/>
          <w:sz w:val="28"/>
          <w:szCs w:val="28"/>
        </w:rPr>
        <w:t>3.1.2  Definition</w:t>
      </w:r>
      <w:proofErr w:type="gramEnd"/>
      <w:r w:rsidRPr="00182E57">
        <w:rPr>
          <w:rFonts w:asciiTheme="majorBidi" w:hAnsiTheme="majorBidi" w:cstheme="majorBidi"/>
          <w:b/>
          <w:bCs/>
          <w:sz w:val="28"/>
          <w:szCs w:val="28"/>
        </w:rPr>
        <w:t xml:space="preserve"> of Strategic Risks</w:t>
      </w:r>
    </w:p>
    <w:p w14:paraId="36E1E776" w14:textId="2F9BF5A7" w:rsidR="0061098A"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Strategic risks describe threats that pose substantial challenges to organizational goals. </w:t>
      </w:r>
      <w:proofErr w:type="gramStart"/>
      <w:r w:rsidRPr="00A06E64">
        <w:rPr>
          <w:rFonts w:asciiTheme="majorBidi" w:hAnsiTheme="majorBidi" w:cstheme="majorBidi"/>
        </w:rPr>
        <w:t>The  potential</w:t>
      </w:r>
      <w:proofErr w:type="gramEnd"/>
      <w:r w:rsidRPr="00A06E64">
        <w:rPr>
          <w:rFonts w:asciiTheme="majorBidi" w:hAnsiTheme="majorBidi" w:cstheme="majorBidi"/>
        </w:rPr>
        <w:t xml:space="preserve"> risks in this context result from financial challenges, legal breaches, operational breakdowns and worker </w:t>
      </w:r>
      <w:proofErr w:type="gramStart"/>
      <w:r w:rsidRPr="00A06E64">
        <w:rPr>
          <w:rFonts w:asciiTheme="majorBidi" w:hAnsiTheme="majorBidi" w:cstheme="majorBidi"/>
        </w:rPr>
        <w:t>safety  problems</w:t>
      </w:r>
      <w:proofErr w:type="gramEnd"/>
      <w:r w:rsidRPr="00A06E64">
        <w:rPr>
          <w:rFonts w:asciiTheme="majorBidi" w:hAnsiTheme="majorBidi" w:cstheme="majorBidi"/>
        </w:rPr>
        <w:t xml:space="preserve">. The project-based sectors of construction and energy maintain strategic risks that directly relate to health and safety </w:t>
      </w:r>
      <w:proofErr w:type="gramStart"/>
      <w:r w:rsidRPr="00A06E64">
        <w:rPr>
          <w:rFonts w:asciiTheme="majorBidi" w:hAnsiTheme="majorBidi" w:cstheme="majorBidi"/>
        </w:rPr>
        <w:t>practices  because</w:t>
      </w:r>
      <w:proofErr w:type="gramEnd"/>
      <w:r w:rsidRPr="00A06E64">
        <w:rPr>
          <w:rFonts w:asciiTheme="majorBidi" w:hAnsiTheme="majorBidi" w:cstheme="majorBidi"/>
        </w:rPr>
        <w:t xml:space="preserve"> poor safety implementation results in financial losses and project delays and legal penalties. Research conducted by </w:t>
      </w:r>
      <w:proofErr w:type="gramStart"/>
      <w:r w:rsidRPr="00A06E64">
        <w:rPr>
          <w:rFonts w:asciiTheme="majorBidi" w:hAnsiTheme="majorBidi" w:cstheme="majorBidi"/>
        </w:rPr>
        <w:t>Hamza  (</w:t>
      </w:r>
      <w:proofErr w:type="gramEnd"/>
      <w:r w:rsidRPr="00A06E64">
        <w:rPr>
          <w:rFonts w:asciiTheme="majorBidi" w:hAnsiTheme="majorBidi" w:cstheme="majorBidi"/>
        </w:rPr>
        <w:t xml:space="preserve">2024) on health and safety in contracting companies in Jeddah explains that strategic risks </w:t>
      </w:r>
      <w:proofErr w:type="gramStart"/>
      <w:r w:rsidRPr="00A06E64">
        <w:rPr>
          <w:rFonts w:asciiTheme="majorBidi" w:hAnsiTheme="majorBidi" w:cstheme="majorBidi"/>
        </w:rPr>
        <w:t>involve  prolonged</w:t>
      </w:r>
      <w:proofErr w:type="gramEnd"/>
      <w:r w:rsidRPr="00A06E64">
        <w:rPr>
          <w:rFonts w:asciiTheme="majorBidi" w:hAnsiTheme="majorBidi" w:cstheme="majorBidi"/>
        </w:rPr>
        <w:t xml:space="preserve"> threats which need proper mitigation plans to stop disruptions.</w:t>
      </w:r>
    </w:p>
    <w:p w14:paraId="6649377A" w14:textId="77777777" w:rsidR="00182E57" w:rsidRPr="00A06E64" w:rsidRDefault="00182E57" w:rsidP="00182E57">
      <w:pPr>
        <w:spacing w:after="0" w:line="480" w:lineRule="auto"/>
        <w:rPr>
          <w:rFonts w:asciiTheme="majorBidi" w:hAnsiTheme="majorBidi" w:cstheme="majorBidi"/>
        </w:rPr>
      </w:pPr>
    </w:p>
    <w:p w14:paraId="7C0F4DD8" w14:textId="722A6215" w:rsidR="00182E57" w:rsidRPr="00182E57" w:rsidRDefault="0061098A" w:rsidP="00182E57">
      <w:pPr>
        <w:spacing w:after="0" w:line="480" w:lineRule="auto"/>
        <w:rPr>
          <w:rFonts w:asciiTheme="majorBidi" w:hAnsiTheme="majorBidi" w:cstheme="majorBidi"/>
          <w:b/>
          <w:bCs/>
          <w:sz w:val="28"/>
          <w:szCs w:val="28"/>
        </w:rPr>
      </w:pPr>
      <w:r w:rsidRPr="00182E57">
        <w:rPr>
          <w:rFonts w:asciiTheme="majorBidi" w:hAnsiTheme="majorBidi" w:cstheme="majorBidi"/>
          <w:b/>
          <w:bCs/>
          <w:sz w:val="28"/>
          <w:szCs w:val="28"/>
        </w:rPr>
        <w:t xml:space="preserve">4.1.2 Importance of Strategic </w:t>
      </w:r>
      <w:proofErr w:type="gramStart"/>
      <w:r w:rsidRPr="00182E57">
        <w:rPr>
          <w:rFonts w:asciiTheme="majorBidi" w:hAnsiTheme="majorBidi" w:cstheme="majorBidi"/>
          <w:b/>
          <w:bCs/>
          <w:sz w:val="28"/>
          <w:szCs w:val="28"/>
        </w:rPr>
        <w:t>Risk  Management</w:t>
      </w:r>
      <w:proofErr w:type="gramEnd"/>
    </w:p>
    <w:p w14:paraId="58E7E414" w14:textId="77777777"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Strategic risk management serves as a vital mechanism which protects workplace safety while maintaining regulatory adherence </w:t>
      </w:r>
      <w:proofErr w:type="gramStart"/>
      <w:r w:rsidRPr="00A06E64">
        <w:rPr>
          <w:rFonts w:asciiTheme="majorBidi" w:hAnsiTheme="majorBidi" w:cstheme="majorBidi"/>
        </w:rPr>
        <w:t>and  operational</w:t>
      </w:r>
      <w:proofErr w:type="gramEnd"/>
      <w:r w:rsidRPr="00A06E64">
        <w:rPr>
          <w:rFonts w:asciiTheme="majorBidi" w:hAnsiTheme="majorBidi" w:cstheme="majorBidi"/>
        </w:rPr>
        <w:t xml:space="preserve"> continuity. The implementation of effective </w:t>
      </w:r>
      <w:r w:rsidRPr="00A06E64">
        <w:rPr>
          <w:rFonts w:asciiTheme="majorBidi" w:hAnsiTheme="majorBidi" w:cstheme="majorBidi"/>
        </w:rPr>
        <w:lastRenderedPageBreak/>
        <w:t xml:space="preserve">risk management practices decreases workplace accidents and leads to better productivity levels </w:t>
      </w:r>
      <w:proofErr w:type="gramStart"/>
      <w:r w:rsidRPr="00A06E64">
        <w:rPr>
          <w:rFonts w:asciiTheme="majorBidi" w:hAnsiTheme="majorBidi" w:cstheme="majorBidi"/>
        </w:rPr>
        <w:t>and  better</w:t>
      </w:r>
      <w:proofErr w:type="gramEnd"/>
      <w:r w:rsidRPr="00A06E64">
        <w:rPr>
          <w:rFonts w:asciiTheme="majorBidi" w:hAnsiTheme="majorBidi" w:cstheme="majorBidi"/>
        </w:rPr>
        <w:t xml:space="preserve"> stakeholder trust. Organizational research conducted by </w:t>
      </w:r>
      <w:proofErr w:type="spellStart"/>
      <w:r w:rsidRPr="00A06E64">
        <w:rPr>
          <w:rFonts w:asciiTheme="majorBidi" w:hAnsiTheme="majorBidi" w:cstheme="majorBidi"/>
        </w:rPr>
        <w:t>Hadhari</w:t>
      </w:r>
      <w:proofErr w:type="spellEnd"/>
      <w:r w:rsidRPr="00A06E64">
        <w:rPr>
          <w:rFonts w:asciiTheme="majorBidi" w:hAnsiTheme="majorBidi" w:cstheme="majorBidi"/>
        </w:rPr>
        <w:t xml:space="preserve"> (2024) about occupational health </w:t>
      </w:r>
      <w:proofErr w:type="gramStart"/>
      <w:r w:rsidRPr="00A06E64">
        <w:rPr>
          <w:rFonts w:asciiTheme="majorBidi" w:hAnsiTheme="majorBidi" w:cstheme="majorBidi"/>
        </w:rPr>
        <w:t>and  safety</w:t>
      </w:r>
      <w:proofErr w:type="gramEnd"/>
      <w:r w:rsidRPr="00A06E64">
        <w:rPr>
          <w:rFonts w:asciiTheme="majorBidi" w:hAnsiTheme="majorBidi" w:cstheme="majorBidi"/>
        </w:rPr>
        <w:t xml:space="preserve"> systems together with project governance research in construction projects by </w:t>
      </w:r>
      <w:proofErr w:type="spellStart"/>
      <w:r w:rsidRPr="00A06E64">
        <w:rPr>
          <w:rFonts w:asciiTheme="majorBidi" w:hAnsiTheme="majorBidi" w:cstheme="majorBidi"/>
        </w:rPr>
        <w:t>Albandary</w:t>
      </w:r>
      <w:proofErr w:type="spellEnd"/>
      <w:r w:rsidRPr="00A06E64">
        <w:rPr>
          <w:rFonts w:asciiTheme="majorBidi" w:hAnsiTheme="majorBidi" w:cstheme="majorBidi"/>
        </w:rPr>
        <w:t xml:space="preserve"> et al.  (2021) demonstrate that organizations using formal risk management frameworks achieve reduced safety infractions and better operational outcomes.</w:t>
      </w:r>
    </w:p>
    <w:p w14:paraId="5325C41B" w14:textId="77777777" w:rsidR="0061098A" w:rsidRPr="00A06E64" w:rsidRDefault="0061098A" w:rsidP="00182E57">
      <w:pPr>
        <w:spacing w:after="0" w:line="480" w:lineRule="auto"/>
        <w:rPr>
          <w:rFonts w:asciiTheme="majorBidi" w:hAnsiTheme="majorBidi" w:cstheme="majorBidi"/>
        </w:rPr>
      </w:pPr>
    </w:p>
    <w:p w14:paraId="5BCC6281" w14:textId="5F01C154" w:rsidR="0061098A" w:rsidRPr="00182E57" w:rsidRDefault="0061098A" w:rsidP="00182E57">
      <w:pPr>
        <w:spacing w:after="0" w:line="480" w:lineRule="auto"/>
        <w:rPr>
          <w:rFonts w:asciiTheme="majorBidi" w:hAnsiTheme="majorBidi" w:cstheme="majorBidi"/>
          <w:b/>
          <w:bCs/>
          <w:sz w:val="28"/>
          <w:szCs w:val="28"/>
        </w:rPr>
      </w:pPr>
      <w:r w:rsidRPr="00182E57">
        <w:rPr>
          <w:rFonts w:asciiTheme="majorBidi" w:hAnsiTheme="majorBidi" w:cstheme="majorBidi"/>
          <w:b/>
          <w:bCs/>
          <w:sz w:val="28"/>
          <w:szCs w:val="28"/>
        </w:rPr>
        <w:t xml:space="preserve"> 5.1.2 Objectives of Strategic Risk Management</w:t>
      </w:r>
    </w:p>
    <w:p w14:paraId="567EC505" w14:textId="61629D8A"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The main goals of risk management within safety </w:t>
      </w:r>
      <w:proofErr w:type="gramStart"/>
      <w:r w:rsidRPr="00A06E64">
        <w:rPr>
          <w:rFonts w:asciiTheme="majorBidi" w:hAnsiTheme="majorBidi" w:cstheme="majorBidi"/>
        </w:rPr>
        <w:t>frameworks  are</w:t>
      </w:r>
      <w:proofErr w:type="gramEnd"/>
      <w:r w:rsidRPr="00A06E64">
        <w:rPr>
          <w:rFonts w:asciiTheme="majorBidi" w:hAnsiTheme="majorBidi" w:cstheme="majorBidi"/>
        </w:rPr>
        <w:t xml:space="preserve"> to:</w:t>
      </w:r>
    </w:p>
    <w:p w14:paraId="74104F4C" w14:textId="0F15E780"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•Identify and evaluate threats ahead of schedule before they interfere with project advancement.</w:t>
      </w:r>
    </w:p>
    <w:p w14:paraId="2D95FE6A" w14:textId="565EC243"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•All ISO 45001 and national safety laws must be followed.</w:t>
      </w:r>
    </w:p>
    <w:p w14:paraId="404A12B0" w14:textId="0C4F56FD"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•Establish risk </w:t>
      </w:r>
      <w:proofErr w:type="gramStart"/>
      <w:r w:rsidRPr="00A06E64">
        <w:rPr>
          <w:rFonts w:asciiTheme="majorBidi" w:hAnsiTheme="majorBidi" w:cstheme="majorBidi"/>
        </w:rPr>
        <w:t>control  procedures</w:t>
      </w:r>
      <w:proofErr w:type="gramEnd"/>
      <w:r w:rsidRPr="00A06E64">
        <w:rPr>
          <w:rFonts w:asciiTheme="majorBidi" w:hAnsiTheme="majorBidi" w:cstheme="majorBidi"/>
        </w:rPr>
        <w:t xml:space="preserve"> that reduce operational hazards and disruptions.</w:t>
      </w:r>
    </w:p>
    <w:p w14:paraId="6172450D" w14:textId="5AC8E8CC"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•Developing a safety culture to enhance employee involvement </w:t>
      </w:r>
      <w:proofErr w:type="gramStart"/>
      <w:r w:rsidRPr="00A06E64">
        <w:rPr>
          <w:rFonts w:asciiTheme="majorBidi" w:hAnsiTheme="majorBidi" w:cstheme="majorBidi"/>
        </w:rPr>
        <w:t>in  risk</w:t>
      </w:r>
      <w:proofErr w:type="gramEnd"/>
      <w:r w:rsidRPr="00A06E64">
        <w:rPr>
          <w:rFonts w:asciiTheme="majorBidi" w:hAnsiTheme="majorBidi" w:cstheme="majorBidi"/>
        </w:rPr>
        <w:t xml:space="preserve"> reduction.</w:t>
      </w:r>
    </w:p>
    <w:p w14:paraId="77CFEBA5" w14:textId="16EAD693"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•Workplace accidents and legal non-compliance lead to financial losses which can be minimized. The research on energy project safety system implementation (</w:t>
      </w:r>
      <w:proofErr w:type="spellStart"/>
      <w:r w:rsidRPr="00A06E64">
        <w:rPr>
          <w:rFonts w:asciiTheme="majorBidi" w:hAnsiTheme="majorBidi" w:cstheme="majorBidi"/>
        </w:rPr>
        <w:t>Hadhari</w:t>
      </w:r>
      <w:proofErr w:type="spellEnd"/>
      <w:r w:rsidRPr="00A06E64">
        <w:rPr>
          <w:rFonts w:asciiTheme="majorBidi" w:hAnsiTheme="majorBidi" w:cstheme="majorBidi"/>
        </w:rPr>
        <w:t xml:space="preserve">, 2024) </w:t>
      </w:r>
      <w:proofErr w:type="gramStart"/>
      <w:r w:rsidRPr="00A06E64">
        <w:rPr>
          <w:rFonts w:asciiTheme="majorBidi" w:hAnsiTheme="majorBidi" w:cstheme="majorBidi"/>
        </w:rPr>
        <w:t>confirms  that</w:t>
      </w:r>
      <w:proofErr w:type="gramEnd"/>
      <w:r w:rsidR="00182E57">
        <w:rPr>
          <w:rFonts w:asciiTheme="majorBidi" w:hAnsiTheme="majorBidi" w:cstheme="majorBidi"/>
        </w:rPr>
        <w:t xml:space="preserve"> </w:t>
      </w:r>
      <w:r w:rsidRPr="00A06E64">
        <w:rPr>
          <w:rFonts w:asciiTheme="majorBidi" w:hAnsiTheme="majorBidi" w:cstheme="majorBidi"/>
        </w:rPr>
        <w:t>proactive risk management creates better safety results.</w:t>
      </w:r>
    </w:p>
    <w:p w14:paraId="7E9016AB" w14:textId="77777777" w:rsidR="0061098A" w:rsidRPr="00A06E64" w:rsidRDefault="0061098A" w:rsidP="00182E57">
      <w:pPr>
        <w:spacing w:after="0" w:line="480" w:lineRule="auto"/>
        <w:rPr>
          <w:rFonts w:asciiTheme="majorBidi" w:hAnsiTheme="majorBidi" w:cstheme="majorBidi"/>
        </w:rPr>
      </w:pPr>
    </w:p>
    <w:p w14:paraId="5C15B559" w14:textId="4A368BE9" w:rsidR="0061098A" w:rsidRPr="00182E57" w:rsidRDefault="0061098A" w:rsidP="00182E57">
      <w:pPr>
        <w:spacing w:after="0" w:line="480" w:lineRule="auto"/>
        <w:rPr>
          <w:rFonts w:asciiTheme="majorBidi" w:hAnsiTheme="majorBidi" w:cstheme="majorBidi"/>
          <w:b/>
          <w:bCs/>
          <w:sz w:val="28"/>
          <w:szCs w:val="28"/>
        </w:rPr>
      </w:pPr>
      <w:r w:rsidRPr="00182E57">
        <w:rPr>
          <w:rFonts w:asciiTheme="majorBidi" w:hAnsiTheme="majorBidi" w:cstheme="majorBidi"/>
          <w:b/>
          <w:bCs/>
          <w:sz w:val="28"/>
          <w:szCs w:val="28"/>
        </w:rPr>
        <w:t>6.1.2 Causes of Strategic Risk Development</w:t>
      </w:r>
    </w:p>
    <w:p w14:paraId="375CDFE5" w14:textId="67C7B14B"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Strategic risks form due to multiple internal and external elements which include:</w:t>
      </w:r>
    </w:p>
    <w:p w14:paraId="65997525" w14:textId="330D3476" w:rsidR="0061098A" w:rsidRPr="00182E57" w:rsidRDefault="0061098A" w:rsidP="00182E57">
      <w:pPr>
        <w:pStyle w:val="ListParagraph"/>
        <w:numPr>
          <w:ilvl w:val="0"/>
          <w:numId w:val="44"/>
        </w:numPr>
        <w:spacing w:after="0" w:line="480" w:lineRule="auto"/>
        <w:rPr>
          <w:rFonts w:asciiTheme="majorBidi" w:hAnsiTheme="majorBidi" w:cstheme="majorBidi"/>
        </w:rPr>
      </w:pPr>
      <w:r w:rsidRPr="00182E57">
        <w:rPr>
          <w:rFonts w:asciiTheme="majorBidi" w:hAnsiTheme="majorBidi" w:cstheme="majorBidi"/>
        </w:rPr>
        <w:t xml:space="preserve">Lack of risk </w:t>
      </w:r>
      <w:proofErr w:type="gramStart"/>
      <w:r w:rsidRPr="00182E57">
        <w:rPr>
          <w:rFonts w:asciiTheme="majorBidi" w:hAnsiTheme="majorBidi" w:cstheme="majorBidi"/>
        </w:rPr>
        <w:t>assessment  protocols</w:t>
      </w:r>
      <w:proofErr w:type="gramEnd"/>
      <w:r w:rsidRPr="00182E57">
        <w:rPr>
          <w:rFonts w:asciiTheme="majorBidi" w:hAnsiTheme="majorBidi" w:cstheme="majorBidi"/>
        </w:rPr>
        <w:t xml:space="preserve"> within project planning.</w:t>
      </w:r>
    </w:p>
    <w:p w14:paraId="0A5F95BD" w14:textId="1CA25D33" w:rsidR="0061098A" w:rsidRPr="00182E57" w:rsidRDefault="0061098A" w:rsidP="00182E57">
      <w:pPr>
        <w:pStyle w:val="ListParagraph"/>
        <w:numPr>
          <w:ilvl w:val="0"/>
          <w:numId w:val="44"/>
        </w:numPr>
        <w:spacing w:after="0" w:line="480" w:lineRule="auto"/>
        <w:rPr>
          <w:rFonts w:asciiTheme="majorBidi" w:hAnsiTheme="majorBidi" w:cstheme="majorBidi"/>
        </w:rPr>
      </w:pPr>
      <w:r w:rsidRPr="00182E57">
        <w:rPr>
          <w:rFonts w:asciiTheme="majorBidi" w:hAnsiTheme="majorBidi" w:cstheme="majorBidi"/>
        </w:rPr>
        <w:t>Failure to comply with health and safety regulations, leading to increased liability.</w:t>
      </w:r>
    </w:p>
    <w:p w14:paraId="10003CF1" w14:textId="1BDE3F34" w:rsidR="0061098A" w:rsidRPr="00182E57" w:rsidRDefault="0061098A" w:rsidP="00182E57">
      <w:pPr>
        <w:pStyle w:val="ListParagraph"/>
        <w:numPr>
          <w:ilvl w:val="0"/>
          <w:numId w:val="44"/>
        </w:numPr>
        <w:spacing w:after="0" w:line="480" w:lineRule="auto"/>
        <w:rPr>
          <w:rFonts w:asciiTheme="majorBidi" w:hAnsiTheme="majorBidi" w:cstheme="majorBidi"/>
        </w:rPr>
      </w:pPr>
      <w:r w:rsidRPr="00182E57">
        <w:rPr>
          <w:rFonts w:asciiTheme="majorBidi" w:hAnsiTheme="majorBidi" w:cstheme="majorBidi"/>
        </w:rPr>
        <w:t>Limited employee training and awareness programs, which increase workplace accidents.</w:t>
      </w:r>
    </w:p>
    <w:p w14:paraId="3EFF7C8A" w14:textId="382B60EB" w:rsidR="0061098A" w:rsidRPr="00182E57" w:rsidRDefault="0061098A" w:rsidP="00182E57">
      <w:pPr>
        <w:pStyle w:val="ListParagraph"/>
        <w:numPr>
          <w:ilvl w:val="0"/>
          <w:numId w:val="44"/>
        </w:numPr>
        <w:spacing w:after="0" w:line="480" w:lineRule="auto"/>
        <w:rPr>
          <w:rFonts w:asciiTheme="majorBidi" w:hAnsiTheme="majorBidi" w:cstheme="majorBidi"/>
        </w:rPr>
      </w:pPr>
      <w:r w:rsidRPr="00182E57">
        <w:rPr>
          <w:rFonts w:asciiTheme="majorBidi" w:hAnsiTheme="majorBidi" w:cstheme="majorBidi"/>
        </w:rPr>
        <w:t xml:space="preserve">Poor communication </w:t>
      </w:r>
      <w:proofErr w:type="gramStart"/>
      <w:r w:rsidRPr="00182E57">
        <w:rPr>
          <w:rFonts w:asciiTheme="majorBidi" w:hAnsiTheme="majorBidi" w:cstheme="majorBidi"/>
        </w:rPr>
        <w:t>and  leadership</w:t>
      </w:r>
      <w:proofErr w:type="gramEnd"/>
      <w:r w:rsidRPr="00182E57">
        <w:rPr>
          <w:rFonts w:asciiTheme="majorBidi" w:hAnsiTheme="majorBidi" w:cstheme="majorBidi"/>
        </w:rPr>
        <w:t xml:space="preserve"> commitment, affecting risk mitigation strategies.</w:t>
      </w:r>
    </w:p>
    <w:p w14:paraId="06E827A7" w14:textId="5C41EA55" w:rsidR="0061098A" w:rsidRDefault="0061098A" w:rsidP="00182E57">
      <w:pPr>
        <w:pStyle w:val="ListParagraph"/>
        <w:numPr>
          <w:ilvl w:val="0"/>
          <w:numId w:val="44"/>
        </w:numPr>
        <w:spacing w:after="0" w:line="480" w:lineRule="auto"/>
        <w:rPr>
          <w:rFonts w:asciiTheme="majorBidi" w:hAnsiTheme="majorBidi" w:cstheme="majorBidi"/>
        </w:rPr>
      </w:pPr>
      <w:r w:rsidRPr="00182E57">
        <w:rPr>
          <w:rFonts w:asciiTheme="majorBidi" w:hAnsiTheme="majorBidi" w:cstheme="majorBidi"/>
        </w:rPr>
        <w:lastRenderedPageBreak/>
        <w:t xml:space="preserve">Safety performance monitoring is </w:t>
      </w:r>
      <w:proofErr w:type="gramStart"/>
      <w:r w:rsidRPr="00182E57">
        <w:rPr>
          <w:rFonts w:asciiTheme="majorBidi" w:hAnsiTheme="majorBidi" w:cstheme="majorBidi"/>
        </w:rPr>
        <w:t>inadequate</w:t>
      </w:r>
      <w:proofErr w:type="gramEnd"/>
      <w:r w:rsidRPr="00182E57">
        <w:rPr>
          <w:rFonts w:asciiTheme="majorBidi" w:hAnsiTheme="majorBidi" w:cstheme="majorBidi"/>
        </w:rPr>
        <w:t xml:space="preserve"> which leads to </w:t>
      </w:r>
      <w:proofErr w:type="gramStart"/>
      <w:r w:rsidRPr="00182E57">
        <w:rPr>
          <w:rFonts w:asciiTheme="majorBidi" w:hAnsiTheme="majorBidi" w:cstheme="majorBidi"/>
        </w:rPr>
        <w:t>unresolved  risks</w:t>
      </w:r>
      <w:proofErr w:type="gramEnd"/>
      <w:r w:rsidRPr="00182E57">
        <w:rPr>
          <w:rFonts w:asciiTheme="majorBidi" w:hAnsiTheme="majorBidi" w:cstheme="majorBidi"/>
        </w:rPr>
        <w:t xml:space="preserve">. Strategic leadership studies by Hamza (2024) together with research on project execution risks in </w:t>
      </w:r>
      <w:proofErr w:type="gramStart"/>
      <w:r w:rsidRPr="00182E57">
        <w:rPr>
          <w:rFonts w:asciiTheme="majorBidi" w:hAnsiTheme="majorBidi" w:cstheme="majorBidi"/>
        </w:rPr>
        <w:t>construction  by</w:t>
      </w:r>
      <w:proofErr w:type="gramEnd"/>
      <w:r w:rsidRPr="00182E57">
        <w:rPr>
          <w:rFonts w:asciiTheme="majorBidi" w:hAnsiTheme="majorBidi" w:cstheme="majorBidi"/>
        </w:rPr>
        <w:t xml:space="preserve"> </w:t>
      </w:r>
      <w:proofErr w:type="spellStart"/>
      <w:r w:rsidRPr="00182E57">
        <w:rPr>
          <w:rFonts w:asciiTheme="majorBidi" w:hAnsiTheme="majorBidi" w:cstheme="majorBidi"/>
        </w:rPr>
        <w:t>Albandary</w:t>
      </w:r>
      <w:proofErr w:type="spellEnd"/>
      <w:r w:rsidRPr="00182E57">
        <w:rPr>
          <w:rFonts w:asciiTheme="majorBidi" w:hAnsiTheme="majorBidi" w:cstheme="majorBidi"/>
        </w:rPr>
        <w:t xml:space="preserve"> et al. (2021) demonstrate that risk development frequently stems from inadequate organizational  commitment and weak regulatory enforcement.</w:t>
      </w:r>
    </w:p>
    <w:p w14:paraId="4B26ECF9" w14:textId="77777777" w:rsidR="00182E57" w:rsidRPr="00182E57" w:rsidRDefault="00182E57" w:rsidP="00182E57">
      <w:pPr>
        <w:pStyle w:val="ListParagraph"/>
        <w:spacing w:after="0" w:line="480" w:lineRule="auto"/>
        <w:rPr>
          <w:rFonts w:asciiTheme="majorBidi" w:hAnsiTheme="majorBidi" w:cstheme="majorBidi"/>
        </w:rPr>
      </w:pPr>
    </w:p>
    <w:p w14:paraId="7D68B79B" w14:textId="2F5DFB47" w:rsidR="0061098A" w:rsidRPr="00182E57" w:rsidRDefault="0061098A" w:rsidP="00182E57">
      <w:pPr>
        <w:spacing w:after="0" w:line="480" w:lineRule="auto"/>
        <w:rPr>
          <w:rFonts w:asciiTheme="majorBidi" w:hAnsiTheme="majorBidi" w:cstheme="majorBidi"/>
          <w:b/>
          <w:bCs/>
          <w:sz w:val="28"/>
          <w:szCs w:val="28"/>
        </w:rPr>
      </w:pPr>
      <w:r w:rsidRPr="00182E57">
        <w:rPr>
          <w:rFonts w:asciiTheme="majorBidi" w:hAnsiTheme="majorBidi" w:cstheme="majorBidi"/>
          <w:b/>
          <w:bCs/>
          <w:sz w:val="28"/>
          <w:szCs w:val="28"/>
        </w:rPr>
        <w:t>7.1.2 Dimensions of Strategic Risk Management</w:t>
      </w:r>
    </w:p>
    <w:p w14:paraId="28ED20AE" w14:textId="437D9F12" w:rsidR="0061098A" w:rsidRPr="00A06E64" w:rsidRDefault="0061098A" w:rsidP="00182E57">
      <w:pPr>
        <w:spacing w:after="0" w:line="480" w:lineRule="auto"/>
        <w:rPr>
          <w:rFonts w:asciiTheme="majorBidi" w:hAnsiTheme="majorBidi" w:cstheme="majorBidi"/>
        </w:rPr>
      </w:pPr>
      <w:proofErr w:type="gramStart"/>
      <w:r w:rsidRPr="00A06E64">
        <w:rPr>
          <w:rFonts w:asciiTheme="majorBidi" w:hAnsiTheme="majorBidi" w:cstheme="majorBidi"/>
        </w:rPr>
        <w:t>The  strategic</w:t>
      </w:r>
      <w:proofErr w:type="gramEnd"/>
      <w:r w:rsidRPr="00A06E64">
        <w:rPr>
          <w:rFonts w:asciiTheme="majorBidi" w:hAnsiTheme="majorBidi" w:cstheme="majorBidi"/>
        </w:rPr>
        <w:t xml:space="preserve"> risk management approach to workplace safety includes various dimensions that </w:t>
      </w:r>
      <w:proofErr w:type="gramStart"/>
      <w:r w:rsidRPr="00A06E64">
        <w:rPr>
          <w:rFonts w:asciiTheme="majorBidi" w:hAnsiTheme="majorBidi" w:cstheme="majorBidi"/>
        </w:rPr>
        <w:t>work</w:t>
      </w:r>
      <w:proofErr w:type="gramEnd"/>
      <w:r w:rsidRPr="00A06E64">
        <w:rPr>
          <w:rFonts w:asciiTheme="majorBidi" w:hAnsiTheme="majorBidi" w:cstheme="majorBidi"/>
        </w:rPr>
        <w:t xml:space="preserve"> together to achieve effective risk prevention:</w:t>
      </w:r>
    </w:p>
    <w:p w14:paraId="514627DF" w14:textId="63117610"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 1.Risk Identification and Assessment – Safety inspections and audits help organizations determine workplace hazards.</w:t>
      </w:r>
    </w:p>
    <w:p w14:paraId="0B2AC46F" w14:textId="6B4A70EA"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 2.Risk Control and Mitigation – Organizations use engineering controls together with administrative measures and employee training to minimize </w:t>
      </w:r>
      <w:proofErr w:type="gramStart"/>
      <w:r w:rsidRPr="00A06E64">
        <w:rPr>
          <w:rFonts w:asciiTheme="majorBidi" w:hAnsiTheme="majorBidi" w:cstheme="majorBidi"/>
        </w:rPr>
        <w:t>workplace  hazards</w:t>
      </w:r>
      <w:proofErr w:type="gramEnd"/>
      <w:r w:rsidRPr="00A06E64">
        <w:rPr>
          <w:rFonts w:asciiTheme="majorBidi" w:hAnsiTheme="majorBidi" w:cstheme="majorBidi"/>
        </w:rPr>
        <w:t>.</w:t>
      </w:r>
    </w:p>
    <w:p w14:paraId="631DEA9E" w14:textId="5C70119D"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3.Regulatory Compliance – The organization follows international and national health and safety standards </w:t>
      </w:r>
      <w:proofErr w:type="gramStart"/>
      <w:r w:rsidRPr="00A06E64">
        <w:rPr>
          <w:rFonts w:asciiTheme="majorBidi" w:hAnsiTheme="majorBidi" w:cstheme="majorBidi"/>
        </w:rPr>
        <w:t>which  include</w:t>
      </w:r>
      <w:proofErr w:type="gramEnd"/>
      <w:r w:rsidRPr="00A06E64">
        <w:rPr>
          <w:rFonts w:asciiTheme="majorBidi" w:hAnsiTheme="majorBidi" w:cstheme="majorBidi"/>
        </w:rPr>
        <w:t xml:space="preserve"> ISO 45001.</w:t>
      </w:r>
    </w:p>
    <w:p w14:paraId="62F422B4" w14:textId="5D0A3DBA"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4.Incident Investigation and Reporting – Workplace accident analysis leads </w:t>
      </w:r>
      <w:proofErr w:type="gramStart"/>
      <w:r w:rsidRPr="00A06E64">
        <w:rPr>
          <w:rFonts w:asciiTheme="majorBidi" w:hAnsiTheme="majorBidi" w:cstheme="majorBidi"/>
        </w:rPr>
        <w:t>to  creating</w:t>
      </w:r>
      <w:proofErr w:type="gramEnd"/>
      <w:r w:rsidRPr="00A06E64">
        <w:rPr>
          <w:rFonts w:asciiTheme="majorBidi" w:hAnsiTheme="majorBidi" w:cstheme="majorBidi"/>
        </w:rPr>
        <w:t xml:space="preserve"> preventive measures for future incidents.</w:t>
      </w:r>
    </w:p>
    <w:p w14:paraId="2FB635F3" w14:textId="6CEEF12B"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5.Continuous Improvement – The safety policies must receive regular </w:t>
      </w:r>
      <w:proofErr w:type="gramStart"/>
      <w:r w:rsidRPr="00A06E64">
        <w:rPr>
          <w:rFonts w:asciiTheme="majorBidi" w:hAnsiTheme="majorBidi" w:cstheme="majorBidi"/>
        </w:rPr>
        <w:t>updates  to</w:t>
      </w:r>
      <w:proofErr w:type="gramEnd"/>
      <w:r w:rsidRPr="00A06E64">
        <w:rPr>
          <w:rFonts w:asciiTheme="majorBidi" w:hAnsiTheme="majorBidi" w:cstheme="majorBidi"/>
        </w:rPr>
        <w:t xml:space="preserve"> reflect new regulations and emerging risks.</w:t>
      </w:r>
    </w:p>
    <w:p w14:paraId="7C4080EB" w14:textId="25A6EE57"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6.Stakeholder Engagement – Safety planning requires </w:t>
      </w:r>
      <w:proofErr w:type="gramStart"/>
      <w:r w:rsidRPr="00A06E64">
        <w:rPr>
          <w:rFonts w:asciiTheme="majorBidi" w:hAnsiTheme="majorBidi" w:cstheme="majorBidi"/>
        </w:rPr>
        <w:t>participation  from</w:t>
      </w:r>
      <w:proofErr w:type="gramEnd"/>
      <w:r w:rsidRPr="00A06E64">
        <w:rPr>
          <w:rFonts w:asciiTheme="majorBidi" w:hAnsiTheme="majorBidi" w:cstheme="majorBidi"/>
        </w:rPr>
        <w:t xml:space="preserve"> employees and management together with external regulators. Organizations with defined safety frameworks have better employee involvement and </w:t>
      </w:r>
      <w:proofErr w:type="gramStart"/>
      <w:r w:rsidRPr="00A06E64">
        <w:rPr>
          <w:rFonts w:asciiTheme="majorBidi" w:hAnsiTheme="majorBidi" w:cstheme="majorBidi"/>
        </w:rPr>
        <w:t>reduced  risk</w:t>
      </w:r>
      <w:proofErr w:type="gramEnd"/>
      <w:r w:rsidRPr="00A06E64">
        <w:rPr>
          <w:rFonts w:asciiTheme="majorBidi" w:hAnsiTheme="majorBidi" w:cstheme="majorBidi"/>
        </w:rPr>
        <w:t xml:space="preserve"> levels according to research on contracting companies (Hamza, 2024) and governance models </w:t>
      </w:r>
      <w:proofErr w:type="gramStart"/>
      <w:r w:rsidRPr="00A06E64">
        <w:rPr>
          <w:rFonts w:asciiTheme="majorBidi" w:hAnsiTheme="majorBidi" w:cstheme="majorBidi"/>
        </w:rPr>
        <w:t>in  energy</w:t>
      </w:r>
      <w:proofErr w:type="gramEnd"/>
      <w:r w:rsidRPr="00A06E64">
        <w:rPr>
          <w:rFonts w:asciiTheme="majorBidi" w:hAnsiTheme="majorBidi" w:cstheme="majorBidi"/>
        </w:rPr>
        <w:t xml:space="preserve"> projects (</w:t>
      </w:r>
      <w:proofErr w:type="spellStart"/>
      <w:r w:rsidRPr="00A06E64">
        <w:rPr>
          <w:rFonts w:asciiTheme="majorBidi" w:hAnsiTheme="majorBidi" w:cstheme="majorBidi"/>
        </w:rPr>
        <w:t>Hadhari</w:t>
      </w:r>
      <w:proofErr w:type="spellEnd"/>
      <w:r w:rsidRPr="00A06E64">
        <w:rPr>
          <w:rFonts w:asciiTheme="majorBidi" w:hAnsiTheme="majorBidi" w:cstheme="majorBidi"/>
        </w:rPr>
        <w:t>, 2024).</w:t>
      </w:r>
    </w:p>
    <w:p w14:paraId="519EA8D0" w14:textId="77777777" w:rsidR="0061098A" w:rsidRPr="00A06E64" w:rsidRDefault="0061098A" w:rsidP="00182E57">
      <w:pPr>
        <w:spacing w:after="0" w:line="480" w:lineRule="auto"/>
        <w:rPr>
          <w:rFonts w:asciiTheme="majorBidi" w:hAnsiTheme="majorBidi" w:cstheme="majorBidi"/>
        </w:rPr>
      </w:pPr>
    </w:p>
    <w:p w14:paraId="127D7993" w14:textId="101252DB" w:rsidR="0061098A" w:rsidRPr="00182E57" w:rsidRDefault="0061098A" w:rsidP="00182E57">
      <w:pPr>
        <w:spacing w:after="0" w:line="480" w:lineRule="auto"/>
        <w:rPr>
          <w:rFonts w:asciiTheme="majorBidi" w:hAnsiTheme="majorBidi" w:cstheme="majorBidi"/>
          <w:b/>
          <w:bCs/>
          <w:sz w:val="28"/>
          <w:szCs w:val="28"/>
        </w:rPr>
      </w:pPr>
      <w:r w:rsidRPr="00182E57">
        <w:rPr>
          <w:rFonts w:asciiTheme="majorBidi" w:hAnsiTheme="majorBidi" w:cstheme="majorBidi"/>
          <w:b/>
          <w:bCs/>
          <w:sz w:val="28"/>
          <w:szCs w:val="28"/>
        </w:rPr>
        <w:lastRenderedPageBreak/>
        <w:t>Conclusion</w:t>
      </w:r>
    </w:p>
    <w:p w14:paraId="72ADC54E" w14:textId="77777777" w:rsidR="0061098A" w:rsidRPr="00A06E64" w:rsidRDefault="0061098A" w:rsidP="00182E57">
      <w:pPr>
        <w:spacing w:after="0" w:line="480" w:lineRule="auto"/>
        <w:rPr>
          <w:rFonts w:asciiTheme="majorBidi" w:hAnsiTheme="majorBidi" w:cstheme="majorBidi"/>
        </w:rPr>
      </w:pPr>
      <w:r w:rsidRPr="00A06E64">
        <w:rPr>
          <w:rFonts w:asciiTheme="majorBidi" w:hAnsiTheme="majorBidi" w:cstheme="majorBidi"/>
        </w:rPr>
        <w:t xml:space="preserve">The current section introduces strategic risk </w:t>
      </w:r>
      <w:proofErr w:type="gramStart"/>
      <w:r w:rsidRPr="00A06E64">
        <w:rPr>
          <w:rFonts w:asciiTheme="majorBidi" w:hAnsiTheme="majorBidi" w:cstheme="majorBidi"/>
        </w:rPr>
        <w:t>management  practices</w:t>
      </w:r>
      <w:proofErr w:type="gramEnd"/>
      <w:r w:rsidRPr="00A06E64">
        <w:rPr>
          <w:rFonts w:asciiTheme="majorBidi" w:hAnsiTheme="majorBidi" w:cstheme="majorBidi"/>
        </w:rPr>
        <w:t xml:space="preserve"> for project safety frameworks by exploring their historical development along with risk definitions objectives causes and essential dimensions.  Research evidence demonstrates that active safety management produces decreased workplace incidents while ensuring regulatory compliance and improved project efficiency.  The upcoming section investigates organizational development as a foundation for creating lasting safety cultures in projects.</w:t>
      </w:r>
    </w:p>
    <w:p w14:paraId="2C4F6672" w14:textId="77777777" w:rsidR="00DE7B72" w:rsidRPr="00A06E64" w:rsidRDefault="00DE7B72" w:rsidP="00A06E64">
      <w:pPr>
        <w:spacing w:after="0" w:line="480" w:lineRule="auto"/>
        <w:jc w:val="center"/>
        <w:rPr>
          <w:rFonts w:asciiTheme="majorBidi" w:hAnsiTheme="majorBidi" w:cstheme="majorBidi"/>
          <w:b/>
          <w:bCs/>
        </w:rPr>
      </w:pPr>
    </w:p>
    <w:p w14:paraId="37C6FD35" w14:textId="77777777" w:rsidR="00DE7B72" w:rsidRPr="00A06E64" w:rsidRDefault="00DE7B72" w:rsidP="007D7A5D">
      <w:pPr>
        <w:spacing w:before="100" w:beforeAutospacing="1" w:after="0" w:line="480" w:lineRule="auto"/>
        <w:jc w:val="center"/>
        <w:rPr>
          <w:rFonts w:asciiTheme="majorBidi" w:eastAsia="Times New Roman" w:hAnsiTheme="majorBidi" w:cstheme="majorBidi"/>
          <w:kern w:val="0"/>
          <w:sz w:val="36"/>
          <w:szCs w:val="36"/>
          <w14:ligatures w14:val="none"/>
        </w:rPr>
      </w:pPr>
      <w:r w:rsidRPr="00A06E64">
        <w:rPr>
          <w:rFonts w:asciiTheme="majorBidi" w:eastAsia="Times New Roman" w:hAnsiTheme="majorBidi" w:cstheme="majorBidi"/>
          <w:b/>
          <w:bCs/>
          <w:kern w:val="0"/>
          <w:sz w:val="36"/>
          <w:szCs w:val="36"/>
          <w14:ligatures w14:val="none"/>
        </w:rPr>
        <w:t xml:space="preserve">Chapter </w:t>
      </w:r>
      <w:r w:rsidRPr="00A06E64">
        <w:rPr>
          <w:rFonts w:asciiTheme="majorBidi" w:eastAsia="Times New Roman" w:hAnsiTheme="majorBidi" w:cstheme="majorBidi"/>
          <w:b/>
          <w:bCs/>
          <w:kern w:val="0"/>
          <w:sz w:val="40"/>
          <w:szCs w:val="40"/>
          <w14:ligatures w14:val="none"/>
        </w:rPr>
        <w:t>Three</w:t>
      </w:r>
      <w:r w:rsidRPr="00A06E64">
        <w:rPr>
          <w:rFonts w:asciiTheme="majorBidi" w:eastAsia="Times New Roman" w:hAnsiTheme="majorBidi" w:cstheme="majorBidi"/>
          <w:b/>
          <w:bCs/>
          <w:kern w:val="0"/>
          <w:sz w:val="36"/>
          <w:szCs w:val="36"/>
          <w14:ligatures w14:val="none"/>
        </w:rPr>
        <w:t>: Methodology and Procedures</w:t>
      </w:r>
    </w:p>
    <w:p w14:paraId="1046C26C" w14:textId="77777777" w:rsidR="0061098A" w:rsidRPr="00630585" w:rsidRDefault="0061098A" w:rsidP="00A06E64">
      <w:pPr>
        <w:spacing w:after="0"/>
        <w:rPr>
          <w:rFonts w:asciiTheme="majorBidi" w:hAnsiTheme="majorBidi" w:cstheme="majorBidi"/>
          <w:b/>
          <w:bCs/>
          <w:sz w:val="32"/>
          <w:szCs w:val="32"/>
        </w:rPr>
      </w:pPr>
      <w:r w:rsidRPr="00630585">
        <w:rPr>
          <w:rFonts w:asciiTheme="majorBidi" w:hAnsiTheme="majorBidi" w:cstheme="majorBidi"/>
          <w:b/>
          <w:bCs/>
          <w:sz w:val="32"/>
          <w:szCs w:val="32"/>
        </w:rPr>
        <w:t>1.3 Research Methodology</w:t>
      </w:r>
    </w:p>
    <w:p w14:paraId="059D54D9" w14:textId="77777777" w:rsidR="0061098A" w:rsidRPr="00A06E64" w:rsidRDefault="0061098A" w:rsidP="00630585">
      <w:pPr>
        <w:spacing w:after="0" w:line="480" w:lineRule="auto"/>
        <w:rPr>
          <w:rFonts w:asciiTheme="majorBidi" w:hAnsiTheme="majorBidi" w:cstheme="majorBidi"/>
        </w:rPr>
      </w:pPr>
    </w:p>
    <w:p w14:paraId="7FCCB15D" w14:textId="77777777" w:rsidR="0061098A" w:rsidRPr="00A06E64" w:rsidRDefault="0061098A" w:rsidP="00630585">
      <w:pPr>
        <w:spacing w:after="0" w:line="480" w:lineRule="auto"/>
        <w:rPr>
          <w:rFonts w:asciiTheme="majorBidi" w:hAnsiTheme="majorBidi" w:cstheme="majorBidi"/>
        </w:rPr>
      </w:pPr>
      <w:r w:rsidRPr="00A06E64">
        <w:rPr>
          <w:rFonts w:asciiTheme="majorBidi" w:hAnsiTheme="majorBidi" w:cstheme="majorBidi"/>
        </w:rPr>
        <w:t xml:space="preserve">The research uses descriptive-analytical methods to analyze how ISO  45001 standards affect project progress through occupational health and safety measures. The research methodology combines quantitative </w:t>
      </w:r>
      <w:proofErr w:type="gramStart"/>
      <w:r w:rsidRPr="00A06E64">
        <w:rPr>
          <w:rFonts w:asciiTheme="majorBidi" w:hAnsiTheme="majorBidi" w:cstheme="majorBidi"/>
        </w:rPr>
        <w:t>and  qualitative</w:t>
      </w:r>
      <w:proofErr w:type="gramEnd"/>
      <w:r w:rsidRPr="00A06E64">
        <w:rPr>
          <w:rFonts w:asciiTheme="majorBidi" w:hAnsiTheme="majorBidi" w:cstheme="majorBidi"/>
        </w:rPr>
        <w:t xml:space="preserve"> methods to analyze safety frameworks and risk management strategies across different industries.</w:t>
      </w:r>
    </w:p>
    <w:p w14:paraId="7A6355DC" w14:textId="77777777" w:rsidR="0061098A" w:rsidRPr="00A06E64" w:rsidRDefault="0061098A" w:rsidP="00630585">
      <w:pPr>
        <w:spacing w:after="0" w:line="480" w:lineRule="auto"/>
        <w:rPr>
          <w:rFonts w:asciiTheme="majorBidi" w:hAnsiTheme="majorBidi" w:cstheme="majorBidi"/>
        </w:rPr>
      </w:pPr>
      <w:r w:rsidRPr="00A06E64">
        <w:rPr>
          <w:rFonts w:asciiTheme="majorBidi" w:hAnsiTheme="majorBidi" w:cstheme="majorBidi"/>
        </w:rPr>
        <w:t xml:space="preserve">The quantitative research approach gathers </w:t>
      </w:r>
      <w:proofErr w:type="gramStart"/>
      <w:r w:rsidRPr="00A06E64">
        <w:rPr>
          <w:rFonts w:asciiTheme="majorBidi" w:hAnsiTheme="majorBidi" w:cstheme="majorBidi"/>
        </w:rPr>
        <w:t>numerical  workplace</w:t>
      </w:r>
      <w:proofErr w:type="gramEnd"/>
      <w:r w:rsidRPr="00A06E64">
        <w:rPr>
          <w:rFonts w:asciiTheme="majorBidi" w:hAnsiTheme="majorBidi" w:cstheme="majorBidi"/>
        </w:rPr>
        <w:t xml:space="preserve"> safety compliance data and accident rates and project performance metrics for statistical analysis and hypothesis testing. Through </w:t>
      </w:r>
      <w:proofErr w:type="gramStart"/>
      <w:r w:rsidRPr="00A06E64">
        <w:rPr>
          <w:rFonts w:asciiTheme="majorBidi" w:hAnsiTheme="majorBidi" w:cstheme="majorBidi"/>
        </w:rPr>
        <w:t>interviews  and</w:t>
      </w:r>
      <w:proofErr w:type="gramEnd"/>
      <w:r w:rsidRPr="00A06E64">
        <w:rPr>
          <w:rFonts w:asciiTheme="majorBidi" w:hAnsiTheme="majorBidi" w:cstheme="majorBidi"/>
        </w:rPr>
        <w:t xml:space="preserve"> case studies the qualitative approach reveals managerial viewpoints and employee experiences and practical safety framework implementation difficulties. </w:t>
      </w:r>
      <w:proofErr w:type="gramStart"/>
      <w:r w:rsidRPr="00A06E64">
        <w:rPr>
          <w:rFonts w:asciiTheme="majorBidi" w:hAnsiTheme="majorBidi" w:cstheme="majorBidi"/>
        </w:rPr>
        <w:t>The  research</w:t>
      </w:r>
      <w:proofErr w:type="gramEnd"/>
      <w:r w:rsidRPr="00A06E64">
        <w:rPr>
          <w:rFonts w:asciiTheme="majorBidi" w:hAnsiTheme="majorBidi" w:cstheme="majorBidi"/>
        </w:rPr>
        <w:t xml:space="preserve"> by Hamza (2024) and </w:t>
      </w:r>
      <w:proofErr w:type="spellStart"/>
      <w:r w:rsidRPr="00A06E64">
        <w:rPr>
          <w:rFonts w:asciiTheme="majorBidi" w:hAnsiTheme="majorBidi" w:cstheme="majorBidi"/>
        </w:rPr>
        <w:t>Hadhari</w:t>
      </w:r>
      <w:proofErr w:type="spellEnd"/>
      <w:r w:rsidRPr="00A06E64">
        <w:rPr>
          <w:rFonts w:asciiTheme="majorBidi" w:hAnsiTheme="majorBidi" w:cstheme="majorBidi"/>
        </w:rPr>
        <w:t xml:space="preserve"> (2024) demonstrates that using both </w:t>
      </w:r>
      <w:proofErr w:type="gramStart"/>
      <w:r w:rsidRPr="00A06E64">
        <w:rPr>
          <w:rFonts w:asciiTheme="majorBidi" w:hAnsiTheme="majorBidi" w:cstheme="majorBidi"/>
        </w:rPr>
        <w:t>quantitative  and</w:t>
      </w:r>
      <w:proofErr w:type="gramEnd"/>
      <w:r w:rsidRPr="00A06E64">
        <w:rPr>
          <w:rFonts w:asciiTheme="majorBidi" w:hAnsiTheme="majorBidi" w:cstheme="majorBidi"/>
        </w:rPr>
        <w:t xml:space="preserve"> qualitative methods produces a complete understanding of health and safety practices in project settings.</w:t>
      </w:r>
    </w:p>
    <w:p w14:paraId="4FE1E38A" w14:textId="77777777" w:rsidR="0061098A" w:rsidRPr="00A06E64" w:rsidRDefault="0061098A" w:rsidP="00630585">
      <w:pPr>
        <w:spacing w:after="0" w:line="480" w:lineRule="auto"/>
        <w:rPr>
          <w:rFonts w:asciiTheme="majorBidi" w:hAnsiTheme="majorBidi" w:cstheme="majorBidi"/>
        </w:rPr>
      </w:pPr>
    </w:p>
    <w:p w14:paraId="27E30079" w14:textId="77777777" w:rsidR="0061098A" w:rsidRPr="00630585" w:rsidRDefault="0061098A" w:rsidP="00630585">
      <w:pPr>
        <w:spacing w:after="0" w:line="480" w:lineRule="auto"/>
        <w:rPr>
          <w:rFonts w:asciiTheme="majorBidi" w:hAnsiTheme="majorBidi" w:cstheme="majorBidi"/>
          <w:b/>
          <w:bCs/>
          <w:sz w:val="32"/>
          <w:szCs w:val="32"/>
        </w:rPr>
      </w:pPr>
      <w:r w:rsidRPr="00630585">
        <w:rPr>
          <w:rFonts w:asciiTheme="majorBidi" w:hAnsiTheme="majorBidi" w:cstheme="majorBidi"/>
          <w:b/>
          <w:bCs/>
          <w:sz w:val="32"/>
          <w:szCs w:val="32"/>
        </w:rPr>
        <w:lastRenderedPageBreak/>
        <w:t xml:space="preserve">2.3 </w:t>
      </w:r>
      <w:proofErr w:type="gramStart"/>
      <w:r w:rsidRPr="00630585">
        <w:rPr>
          <w:rFonts w:asciiTheme="majorBidi" w:hAnsiTheme="majorBidi" w:cstheme="majorBidi"/>
          <w:b/>
          <w:bCs/>
          <w:sz w:val="32"/>
          <w:szCs w:val="32"/>
        </w:rPr>
        <w:t>Study  Population</w:t>
      </w:r>
      <w:proofErr w:type="gramEnd"/>
      <w:r w:rsidRPr="00630585">
        <w:rPr>
          <w:rFonts w:asciiTheme="majorBidi" w:hAnsiTheme="majorBidi" w:cstheme="majorBidi"/>
          <w:b/>
          <w:bCs/>
          <w:sz w:val="32"/>
          <w:szCs w:val="32"/>
        </w:rPr>
        <w:t xml:space="preserve"> and Sample</w:t>
      </w:r>
    </w:p>
    <w:p w14:paraId="7393D930" w14:textId="77777777" w:rsidR="0061098A" w:rsidRPr="00A06E64" w:rsidRDefault="0061098A" w:rsidP="00630585">
      <w:pPr>
        <w:spacing w:after="0" w:line="480" w:lineRule="auto"/>
        <w:rPr>
          <w:rFonts w:asciiTheme="majorBidi" w:hAnsiTheme="majorBidi" w:cstheme="majorBidi"/>
        </w:rPr>
      </w:pPr>
      <w:r w:rsidRPr="00A06E64">
        <w:rPr>
          <w:rFonts w:asciiTheme="majorBidi" w:hAnsiTheme="majorBidi" w:cstheme="majorBidi"/>
        </w:rPr>
        <w:t xml:space="preserve">The research population includes professionals who work in project-based industries such as construction and </w:t>
      </w:r>
      <w:proofErr w:type="gramStart"/>
      <w:r w:rsidRPr="00A06E64">
        <w:rPr>
          <w:rFonts w:asciiTheme="majorBidi" w:hAnsiTheme="majorBidi" w:cstheme="majorBidi"/>
        </w:rPr>
        <w:t>energy  and</w:t>
      </w:r>
      <w:proofErr w:type="gramEnd"/>
      <w:r w:rsidRPr="00A06E64">
        <w:rPr>
          <w:rFonts w:asciiTheme="majorBidi" w:hAnsiTheme="majorBidi" w:cstheme="majorBidi"/>
        </w:rPr>
        <w:t xml:space="preserve"> industrial sectors where occupational health and safety measures are essential. The research sample includes employees together with </w:t>
      </w:r>
      <w:proofErr w:type="gramStart"/>
      <w:r w:rsidRPr="00A06E64">
        <w:rPr>
          <w:rFonts w:asciiTheme="majorBidi" w:hAnsiTheme="majorBidi" w:cstheme="majorBidi"/>
        </w:rPr>
        <w:t>project  managers</w:t>
      </w:r>
      <w:proofErr w:type="gramEnd"/>
      <w:r w:rsidRPr="00A06E64">
        <w:rPr>
          <w:rFonts w:asciiTheme="majorBidi" w:hAnsiTheme="majorBidi" w:cstheme="majorBidi"/>
        </w:rPr>
        <w:t xml:space="preserve"> and safety officers and regulatory officials to achieve a comprehensive stakeholder representation in safety management.</w:t>
      </w:r>
    </w:p>
    <w:p w14:paraId="7ED5F35A" w14:textId="3176311F" w:rsidR="008C5E60" w:rsidRPr="00A06E64" w:rsidRDefault="008C5E60" w:rsidP="00630585">
      <w:pPr>
        <w:spacing w:before="100" w:beforeAutospacing="1" w:after="0" w:line="480" w:lineRule="auto"/>
        <w:jc w:val="center"/>
        <w:rPr>
          <w:rFonts w:asciiTheme="majorBidi" w:eastAsia="Times New Roman" w:hAnsiTheme="majorBidi" w:cstheme="majorBidi"/>
          <w:b/>
          <w:bCs/>
          <w:noProof/>
          <w:kern w:val="0"/>
          <w:u w:val="single"/>
        </w:rPr>
      </w:pPr>
      <w:r w:rsidRPr="00A06E64">
        <w:rPr>
          <w:rFonts w:asciiTheme="majorBidi" w:eastAsia="Times New Roman" w:hAnsiTheme="majorBidi" w:cstheme="majorBidi"/>
          <w:b/>
          <w:bCs/>
          <w:noProof/>
          <w:kern w:val="0"/>
          <w:u w:val="single"/>
        </w:rPr>
        <w:t>Pi Chart 1: Study Population Distribution</w:t>
      </w:r>
    </w:p>
    <w:p w14:paraId="1E8A04B2" w14:textId="5D436DBE" w:rsidR="004B1ACC" w:rsidRPr="00A06E64" w:rsidRDefault="004B1ACC" w:rsidP="00630585">
      <w:pPr>
        <w:spacing w:before="100" w:beforeAutospacing="1" w:after="0" w:line="480" w:lineRule="auto"/>
        <w:jc w:val="center"/>
        <w:rPr>
          <w:rFonts w:asciiTheme="majorBidi" w:eastAsia="Times New Roman" w:hAnsiTheme="majorBidi" w:cstheme="majorBidi"/>
          <w:kern w:val="0"/>
          <w14:ligatures w14:val="none"/>
        </w:rPr>
      </w:pPr>
      <w:r w:rsidRPr="00A06E64">
        <w:rPr>
          <w:rFonts w:asciiTheme="majorBidi" w:eastAsia="Times New Roman" w:hAnsiTheme="majorBidi" w:cstheme="majorBidi"/>
          <w:noProof/>
          <w:kern w:val="0"/>
        </w:rPr>
        <w:drawing>
          <wp:inline distT="0" distB="0" distL="0" distR="0" wp14:anchorId="20BFAEB5" wp14:editId="7104B93E">
            <wp:extent cx="4695190" cy="3576108"/>
            <wp:effectExtent l="0" t="0" r="0" b="5715"/>
            <wp:docPr id="16585502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550282" name="Picture 1658550282"/>
                    <pic:cNvPicPr/>
                  </pic:nvPicPr>
                  <pic:blipFill rotWithShape="1">
                    <a:blip r:embed="rId9">
                      <a:extLst>
                        <a:ext uri="{28A0092B-C50C-407E-A947-70E740481C1C}">
                          <a14:useLocalDpi xmlns:a14="http://schemas.microsoft.com/office/drawing/2010/main" val="0"/>
                        </a:ext>
                      </a:extLst>
                    </a:blip>
                    <a:srcRect t="9045"/>
                    <a:stretch/>
                  </pic:blipFill>
                  <pic:spPr bwMode="auto">
                    <a:xfrm>
                      <a:off x="0" y="0"/>
                      <a:ext cx="4695453" cy="3576308"/>
                    </a:xfrm>
                    <a:prstGeom prst="rect">
                      <a:avLst/>
                    </a:prstGeom>
                    <a:ln>
                      <a:noFill/>
                    </a:ln>
                    <a:extLst>
                      <a:ext uri="{53640926-AAD7-44D8-BBD7-CCE9431645EC}">
                        <a14:shadowObscured xmlns:a14="http://schemas.microsoft.com/office/drawing/2010/main"/>
                      </a:ext>
                    </a:extLst>
                  </pic:spPr>
                </pic:pic>
              </a:graphicData>
            </a:graphic>
          </wp:inline>
        </w:drawing>
      </w:r>
    </w:p>
    <w:p w14:paraId="0FFDFFFF" w14:textId="77777777" w:rsidR="0061098A" w:rsidRPr="00A06E64" w:rsidRDefault="0061098A" w:rsidP="00630585">
      <w:pPr>
        <w:spacing w:after="0" w:line="480" w:lineRule="auto"/>
        <w:rPr>
          <w:rFonts w:asciiTheme="majorBidi" w:hAnsiTheme="majorBidi" w:cstheme="majorBidi"/>
        </w:rPr>
      </w:pPr>
      <w:r w:rsidRPr="00A06E64">
        <w:rPr>
          <w:rFonts w:asciiTheme="majorBidi" w:hAnsiTheme="majorBidi" w:cstheme="majorBidi"/>
        </w:rPr>
        <w:t xml:space="preserve">The research uses stratified random sampling to divide participants according to their job roles and industry types </w:t>
      </w:r>
      <w:proofErr w:type="gramStart"/>
      <w:r w:rsidRPr="00A06E64">
        <w:rPr>
          <w:rFonts w:asciiTheme="majorBidi" w:hAnsiTheme="majorBidi" w:cstheme="majorBidi"/>
        </w:rPr>
        <w:t>and  experience</w:t>
      </w:r>
      <w:proofErr w:type="gramEnd"/>
      <w:r w:rsidRPr="00A06E64">
        <w:rPr>
          <w:rFonts w:asciiTheme="majorBidi" w:hAnsiTheme="majorBidi" w:cstheme="majorBidi"/>
        </w:rPr>
        <w:t xml:space="preserve"> levels. The research by Hamza (2024) analyzed 121 workers in contracting companies </w:t>
      </w:r>
      <w:proofErr w:type="gramStart"/>
      <w:r w:rsidRPr="00A06E64">
        <w:rPr>
          <w:rFonts w:asciiTheme="majorBidi" w:hAnsiTheme="majorBidi" w:cstheme="majorBidi"/>
        </w:rPr>
        <w:t>in  Jeddah</w:t>
      </w:r>
      <w:proofErr w:type="gramEnd"/>
      <w:r w:rsidRPr="00A06E64">
        <w:rPr>
          <w:rFonts w:asciiTheme="majorBidi" w:hAnsiTheme="majorBidi" w:cstheme="majorBidi"/>
        </w:rPr>
        <w:t xml:space="preserve"> while </w:t>
      </w:r>
      <w:proofErr w:type="spellStart"/>
      <w:r w:rsidRPr="00A06E64">
        <w:rPr>
          <w:rFonts w:asciiTheme="majorBidi" w:hAnsiTheme="majorBidi" w:cstheme="majorBidi"/>
        </w:rPr>
        <w:t>Hadhari</w:t>
      </w:r>
      <w:proofErr w:type="spellEnd"/>
      <w:r w:rsidRPr="00A06E64">
        <w:rPr>
          <w:rFonts w:asciiTheme="majorBidi" w:hAnsiTheme="majorBidi" w:cstheme="majorBidi"/>
        </w:rPr>
        <w:t xml:space="preserve"> (2024) studied 150 employees in electricity </w:t>
      </w:r>
      <w:r w:rsidRPr="00A06E64">
        <w:rPr>
          <w:rFonts w:asciiTheme="majorBidi" w:hAnsiTheme="majorBidi" w:cstheme="majorBidi"/>
        </w:rPr>
        <w:lastRenderedPageBreak/>
        <w:t xml:space="preserve">and gas </w:t>
      </w:r>
      <w:proofErr w:type="gramStart"/>
      <w:r w:rsidRPr="00A06E64">
        <w:rPr>
          <w:rFonts w:asciiTheme="majorBidi" w:hAnsiTheme="majorBidi" w:cstheme="majorBidi"/>
        </w:rPr>
        <w:t>production  companies</w:t>
      </w:r>
      <w:proofErr w:type="gramEnd"/>
      <w:r w:rsidRPr="00A06E64">
        <w:rPr>
          <w:rFonts w:asciiTheme="majorBidi" w:hAnsiTheme="majorBidi" w:cstheme="majorBidi"/>
        </w:rPr>
        <w:t>. The studies demonstrate how stratified sampling enables researchers to obtain diverse viewpoints about safety practices and risk management.</w:t>
      </w:r>
    </w:p>
    <w:p w14:paraId="1E52A47E" w14:textId="77777777" w:rsidR="0061098A" w:rsidRPr="00A06E64" w:rsidRDefault="0061098A" w:rsidP="00630585">
      <w:pPr>
        <w:spacing w:after="0" w:line="480" w:lineRule="auto"/>
        <w:rPr>
          <w:rFonts w:asciiTheme="majorBidi" w:hAnsiTheme="majorBidi" w:cstheme="majorBidi"/>
        </w:rPr>
      </w:pPr>
    </w:p>
    <w:p w14:paraId="637D3ADB" w14:textId="5EDFB67C" w:rsidR="0061098A" w:rsidRPr="00630585" w:rsidRDefault="0061098A" w:rsidP="00630585">
      <w:pPr>
        <w:spacing w:after="0" w:line="480" w:lineRule="auto"/>
        <w:rPr>
          <w:rFonts w:asciiTheme="majorBidi" w:hAnsiTheme="majorBidi" w:cstheme="majorBidi"/>
          <w:b/>
          <w:bCs/>
          <w:sz w:val="32"/>
          <w:szCs w:val="32"/>
        </w:rPr>
      </w:pPr>
      <w:r w:rsidRPr="00630585">
        <w:rPr>
          <w:rFonts w:asciiTheme="majorBidi" w:hAnsiTheme="majorBidi" w:cstheme="majorBidi"/>
          <w:b/>
          <w:bCs/>
          <w:sz w:val="32"/>
          <w:szCs w:val="32"/>
        </w:rPr>
        <w:t xml:space="preserve"> 3.</w:t>
      </w:r>
      <w:r w:rsidR="00630585">
        <w:rPr>
          <w:rFonts w:asciiTheme="majorBidi" w:hAnsiTheme="majorBidi" w:cstheme="majorBidi"/>
          <w:b/>
          <w:bCs/>
          <w:sz w:val="32"/>
          <w:szCs w:val="32"/>
        </w:rPr>
        <w:t>3</w:t>
      </w:r>
      <w:r w:rsidRPr="00630585">
        <w:rPr>
          <w:rFonts w:asciiTheme="majorBidi" w:hAnsiTheme="majorBidi" w:cstheme="majorBidi"/>
          <w:b/>
          <w:bCs/>
          <w:sz w:val="32"/>
          <w:szCs w:val="32"/>
        </w:rPr>
        <w:t xml:space="preserve"> Characteristics of the Personal and Occupational Sample</w:t>
      </w:r>
    </w:p>
    <w:p w14:paraId="1BF1646F" w14:textId="77777777" w:rsidR="0061098A" w:rsidRPr="00A06E64" w:rsidRDefault="0061098A" w:rsidP="00630585">
      <w:pPr>
        <w:spacing w:after="0" w:line="480" w:lineRule="auto"/>
        <w:rPr>
          <w:rFonts w:asciiTheme="majorBidi" w:hAnsiTheme="majorBidi" w:cstheme="majorBidi"/>
        </w:rPr>
      </w:pPr>
      <w:r w:rsidRPr="00A06E64">
        <w:rPr>
          <w:rFonts w:asciiTheme="majorBidi" w:hAnsiTheme="majorBidi" w:cstheme="majorBidi"/>
        </w:rPr>
        <w:t xml:space="preserve">The research population consists of people with </w:t>
      </w:r>
      <w:proofErr w:type="gramStart"/>
      <w:r w:rsidRPr="00A06E64">
        <w:rPr>
          <w:rFonts w:asciiTheme="majorBidi" w:hAnsiTheme="majorBidi" w:cstheme="majorBidi"/>
        </w:rPr>
        <w:t>different  educational</w:t>
      </w:r>
      <w:proofErr w:type="gramEnd"/>
      <w:r w:rsidRPr="00A06E64">
        <w:rPr>
          <w:rFonts w:asciiTheme="majorBidi" w:hAnsiTheme="majorBidi" w:cstheme="majorBidi"/>
        </w:rPr>
        <w:t xml:space="preserve"> histories and occupational duties and safety-related work experience. The following characteristics describe the sample population:</w:t>
      </w:r>
    </w:p>
    <w:p w14:paraId="21E59045" w14:textId="4F12C953" w:rsidR="0061098A" w:rsidRPr="00630585" w:rsidRDefault="0061098A" w:rsidP="00630585">
      <w:pPr>
        <w:pStyle w:val="ListParagraph"/>
        <w:numPr>
          <w:ilvl w:val="0"/>
          <w:numId w:val="45"/>
        </w:numPr>
        <w:spacing w:after="0" w:line="480" w:lineRule="auto"/>
        <w:rPr>
          <w:rFonts w:asciiTheme="majorBidi" w:hAnsiTheme="majorBidi" w:cstheme="majorBidi"/>
        </w:rPr>
      </w:pPr>
      <w:r w:rsidRPr="00630585">
        <w:rPr>
          <w:rFonts w:asciiTheme="majorBidi" w:hAnsiTheme="majorBidi" w:cstheme="majorBidi"/>
        </w:rPr>
        <w:t xml:space="preserve">Workforce Distribution: Employees from different departments, such as engineering, project management, and health </w:t>
      </w:r>
      <w:proofErr w:type="gramStart"/>
      <w:r w:rsidRPr="00630585">
        <w:rPr>
          <w:rFonts w:asciiTheme="majorBidi" w:hAnsiTheme="majorBidi" w:cstheme="majorBidi"/>
        </w:rPr>
        <w:t>and  safety</w:t>
      </w:r>
      <w:proofErr w:type="gramEnd"/>
      <w:r w:rsidRPr="00630585">
        <w:rPr>
          <w:rFonts w:asciiTheme="majorBidi" w:hAnsiTheme="majorBidi" w:cstheme="majorBidi"/>
        </w:rPr>
        <w:t>.</w:t>
      </w:r>
    </w:p>
    <w:p w14:paraId="7EDC73CA" w14:textId="51D71D12" w:rsidR="0061098A" w:rsidRPr="00630585" w:rsidRDefault="0061098A" w:rsidP="00630585">
      <w:pPr>
        <w:pStyle w:val="ListParagraph"/>
        <w:numPr>
          <w:ilvl w:val="0"/>
          <w:numId w:val="45"/>
        </w:numPr>
        <w:spacing w:after="0" w:line="480" w:lineRule="auto"/>
        <w:rPr>
          <w:rFonts w:asciiTheme="majorBidi" w:hAnsiTheme="majorBidi" w:cstheme="majorBidi"/>
        </w:rPr>
      </w:pPr>
      <w:r w:rsidRPr="00630585">
        <w:rPr>
          <w:rFonts w:asciiTheme="majorBidi" w:hAnsiTheme="majorBidi" w:cstheme="majorBidi"/>
        </w:rPr>
        <w:t xml:space="preserve">Experience Levels: A mix of junior staff, mid-level supervisors, and senior </w:t>
      </w:r>
      <w:proofErr w:type="gramStart"/>
      <w:r w:rsidRPr="00630585">
        <w:rPr>
          <w:rFonts w:asciiTheme="majorBidi" w:hAnsiTheme="majorBidi" w:cstheme="majorBidi"/>
        </w:rPr>
        <w:t>managers  to</w:t>
      </w:r>
      <w:proofErr w:type="gramEnd"/>
      <w:r w:rsidRPr="00630585">
        <w:rPr>
          <w:rFonts w:asciiTheme="majorBidi" w:hAnsiTheme="majorBidi" w:cstheme="majorBidi"/>
        </w:rPr>
        <w:t xml:space="preserve"> ensure a balanced perspective on safety practices.</w:t>
      </w:r>
    </w:p>
    <w:p w14:paraId="0F16A83E" w14:textId="487936E4" w:rsidR="0061098A" w:rsidRPr="00630585" w:rsidRDefault="0061098A" w:rsidP="00630585">
      <w:pPr>
        <w:pStyle w:val="ListParagraph"/>
        <w:numPr>
          <w:ilvl w:val="0"/>
          <w:numId w:val="45"/>
        </w:numPr>
        <w:spacing w:after="0" w:line="480" w:lineRule="auto"/>
        <w:rPr>
          <w:rFonts w:asciiTheme="majorBidi" w:hAnsiTheme="majorBidi" w:cstheme="majorBidi"/>
        </w:rPr>
      </w:pPr>
      <w:r w:rsidRPr="00630585">
        <w:rPr>
          <w:rFonts w:asciiTheme="majorBidi" w:hAnsiTheme="majorBidi" w:cstheme="majorBidi"/>
        </w:rPr>
        <w:t xml:space="preserve">Educational Background: Participants with formal </w:t>
      </w:r>
      <w:proofErr w:type="gramStart"/>
      <w:r w:rsidRPr="00630585">
        <w:rPr>
          <w:rFonts w:asciiTheme="majorBidi" w:hAnsiTheme="majorBidi" w:cstheme="majorBidi"/>
        </w:rPr>
        <w:t>safety  training</w:t>
      </w:r>
      <w:proofErr w:type="gramEnd"/>
      <w:r w:rsidRPr="00630585">
        <w:rPr>
          <w:rFonts w:asciiTheme="majorBidi" w:hAnsiTheme="majorBidi" w:cstheme="majorBidi"/>
        </w:rPr>
        <w:t>, engineering degrees, and management expertise.</w:t>
      </w:r>
    </w:p>
    <w:p w14:paraId="218A146C" w14:textId="21CB6397" w:rsidR="0061098A" w:rsidRPr="00630585" w:rsidRDefault="0061098A" w:rsidP="00630585">
      <w:pPr>
        <w:pStyle w:val="ListParagraph"/>
        <w:numPr>
          <w:ilvl w:val="0"/>
          <w:numId w:val="45"/>
        </w:numPr>
        <w:spacing w:after="0" w:line="480" w:lineRule="auto"/>
        <w:rPr>
          <w:rFonts w:asciiTheme="majorBidi" w:hAnsiTheme="majorBidi" w:cstheme="majorBidi"/>
        </w:rPr>
      </w:pPr>
      <w:r w:rsidRPr="00630585">
        <w:rPr>
          <w:rFonts w:asciiTheme="majorBidi" w:hAnsiTheme="majorBidi" w:cstheme="majorBidi"/>
        </w:rPr>
        <w:t>Industry Type: Representation from sectors that actively implement ISO  45001 and other safety standards.</w:t>
      </w:r>
    </w:p>
    <w:p w14:paraId="7A8DA94F" w14:textId="271E6E51" w:rsidR="004B1ACC" w:rsidRPr="00A06E64" w:rsidRDefault="004B1ACC" w:rsidP="00630585">
      <w:p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noProof/>
          <w:kern w:val="0"/>
        </w:rPr>
        <w:lastRenderedPageBreak/>
        <w:drawing>
          <wp:inline distT="0" distB="0" distL="0" distR="0" wp14:anchorId="557AE09B" wp14:editId="15B99A81">
            <wp:extent cx="5943600" cy="4090670"/>
            <wp:effectExtent l="0" t="0" r="0" b="5080"/>
            <wp:docPr id="1195377776" name="Picture 5" descr="A graph showing a number of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377776" name="Picture 5" descr="A graph showing a number of year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943600" cy="4090670"/>
                    </a:xfrm>
                    <a:prstGeom prst="rect">
                      <a:avLst/>
                    </a:prstGeom>
                  </pic:spPr>
                </pic:pic>
              </a:graphicData>
            </a:graphic>
          </wp:inline>
        </w:drawing>
      </w:r>
    </w:p>
    <w:p w14:paraId="5F2FC0D5" w14:textId="77777777" w:rsidR="0061098A" w:rsidRPr="00A06E64" w:rsidRDefault="0061098A" w:rsidP="00630585">
      <w:pPr>
        <w:spacing w:after="0" w:line="480" w:lineRule="auto"/>
        <w:rPr>
          <w:rFonts w:asciiTheme="majorBidi" w:hAnsiTheme="majorBidi" w:cstheme="majorBidi"/>
        </w:rPr>
      </w:pPr>
      <w:r w:rsidRPr="00A06E64">
        <w:rPr>
          <w:rFonts w:asciiTheme="majorBidi" w:hAnsiTheme="majorBidi" w:cstheme="majorBidi"/>
        </w:rPr>
        <w:t xml:space="preserve">Research conducted by Hamza (2024) established that administrative leadership showed moderate influence on safety </w:t>
      </w:r>
      <w:proofErr w:type="gramStart"/>
      <w:r w:rsidRPr="00A06E64">
        <w:rPr>
          <w:rFonts w:asciiTheme="majorBidi" w:hAnsiTheme="majorBidi" w:cstheme="majorBidi"/>
        </w:rPr>
        <w:t>culture  yet</w:t>
      </w:r>
      <w:proofErr w:type="gramEnd"/>
      <w:r w:rsidRPr="00A06E64">
        <w:rPr>
          <w:rFonts w:asciiTheme="majorBidi" w:hAnsiTheme="majorBidi" w:cstheme="majorBidi"/>
        </w:rPr>
        <w:t xml:space="preserve"> </w:t>
      </w:r>
      <w:proofErr w:type="spellStart"/>
      <w:r w:rsidRPr="00A06E64">
        <w:rPr>
          <w:rFonts w:asciiTheme="majorBidi" w:hAnsiTheme="majorBidi" w:cstheme="majorBidi"/>
        </w:rPr>
        <w:t>Hadhari</w:t>
      </w:r>
      <w:proofErr w:type="spellEnd"/>
      <w:r w:rsidRPr="00A06E64">
        <w:rPr>
          <w:rFonts w:asciiTheme="majorBidi" w:hAnsiTheme="majorBidi" w:cstheme="majorBidi"/>
        </w:rPr>
        <w:t xml:space="preserve"> (2024) determined top management commitment as essential for accident reduction in workplaces. The  research evidence demonstrates that leadership together with employee engagement and formal safety training </w:t>
      </w:r>
      <w:proofErr w:type="gramStart"/>
      <w:r w:rsidRPr="00A06E64">
        <w:rPr>
          <w:rFonts w:asciiTheme="majorBidi" w:hAnsiTheme="majorBidi" w:cstheme="majorBidi"/>
        </w:rPr>
        <w:t>play</w:t>
      </w:r>
      <w:proofErr w:type="gramEnd"/>
      <w:r w:rsidRPr="00A06E64">
        <w:rPr>
          <w:rFonts w:asciiTheme="majorBidi" w:hAnsiTheme="majorBidi" w:cstheme="majorBidi"/>
        </w:rPr>
        <w:t xml:space="preserve"> essential roles in maintaining health and  safety standards.</w:t>
      </w:r>
    </w:p>
    <w:p w14:paraId="460588E4" w14:textId="77777777" w:rsidR="0061098A" w:rsidRPr="00A06E64" w:rsidRDefault="0061098A" w:rsidP="00630585">
      <w:pPr>
        <w:spacing w:after="0" w:line="480" w:lineRule="auto"/>
        <w:rPr>
          <w:rFonts w:asciiTheme="majorBidi" w:hAnsiTheme="majorBidi" w:cstheme="majorBidi"/>
        </w:rPr>
      </w:pPr>
    </w:p>
    <w:p w14:paraId="7BC6C27B" w14:textId="2F94806E" w:rsidR="0061098A" w:rsidRPr="00630585" w:rsidRDefault="00630585" w:rsidP="00630585">
      <w:pPr>
        <w:spacing w:after="0" w:line="480" w:lineRule="auto"/>
        <w:rPr>
          <w:rFonts w:asciiTheme="majorBidi" w:hAnsiTheme="majorBidi" w:cstheme="majorBidi"/>
          <w:b/>
          <w:bCs/>
          <w:sz w:val="32"/>
          <w:szCs w:val="32"/>
        </w:rPr>
      </w:pPr>
      <w:r w:rsidRPr="00630585">
        <w:rPr>
          <w:rFonts w:asciiTheme="majorBidi" w:hAnsiTheme="majorBidi" w:cstheme="majorBidi"/>
          <w:b/>
          <w:bCs/>
          <w:sz w:val="32"/>
          <w:szCs w:val="32"/>
        </w:rPr>
        <w:t>4</w:t>
      </w:r>
      <w:r w:rsidR="0061098A" w:rsidRPr="00630585">
        <w:rPr>
          <w:rFonts w:asciiTheme="majorBidi" w:hAnsiTheme="majorBidi" w:cstheme="majorBidi"/>
          <w:b/>
          <w:bCs/>
          <w:sz w:val="32"/>
          <w:szCs w:val="32"/>
        </w:rPr>
        <w:t>.3 Study Tool</w:t>
      </w:r>
    </w:p>
    <w:p w14:paraId="131FEFA2" w14:textId="77777777" w:rsidR="0061098A" w:rsidRPr="00630585" w:rsidRDefault="0061098A" w:rsidP="00630585">
      <w:pPr>
        <w:pStyle w:val="ListParagraph"/>
        <w:numPr>
          <w:ilvl w:val="0"/>
          <w:numId w:val="46"/>
        </w:numPr>
        <w:spacing w:after="0" w:line="480" w:lineRule="auto"/>
        <w:rPr>
          <w:rFonts w:asciiTheme="majorBidi" w:hAnsiTheme="majorBidi" w:cstheme="majorBidi"/>
        </w:rPr>
      </w:pPr>
      <w:r w:rsidRPr="00630585">
        <w:rPr>
          <w:rFonts w:asciiTheme="majorBidi" w:hAnsiTheme="majorBidi" w:cstheme="majorBidi"/>
        </w:rPr>
        <w:t xml:space="preserve">The research uses various data collection instruments which combine both </w:t>
      </w:r>
      <w:proofErr w:type="gramStart"/>
      <w:r w:rsidRPr="00630585">
        <w:rPr>
          <w:rFonts w:asciiTheme="majorBidi" w:hAnsiTheme="majorBidi" w:cstheme="majorBidi"/>
        </w:rPr>
        <w:t>quantitative  and</w:t>
      </w:r>
      <w:proofErr w:type="gramEnd"/>
      <w:r w:rsidRPr="00630585">
        <w:rPr>
          <w:rFonts w:asciiTheme="majorBidi" w:hAnsiTheme="majorBidi" w:cstheme="majorBidi"/>
        </w:rPr>
        <w:t xml:space="preserve"> qualitative data about occupational health and safety. These tools include:</w:t>
      </w:r>
    </w:p>
    <w:p w14:paraId="4B38D292" w14:textId="77777777" w:rsidR="0061098A" w:rsidRPr="00A06E64" w:rsidRDefault="0061098A" w:rsidP="00630585">
      <w:pPr>
        <w:spacing w:after="0" w:line="480" w:lineRule="auto"/>
        <w:rPr>
          <w:rFonts w:asciiTheme="majorBidi" w:hAnsiTheme="majorBidi" w:cstheme="majorBidi"/>
        </w:rPr>
      </w:pPr>
    </w:p>
    <w:p w14:paraId="51F1BC2C" w14:textId="6F0FB5F4" w:rsidR="0061098A" w:rsidRPr="00630585" w:rsidRDefault="0061098A" w:rsidP="00630585">
      <w:pPr>
        <w:pStyle w:val="ListParagraph"/>
        <w:numPr>
          <w:ilvl w:val="0"/>
          <w:numId w:val="46"/>
        </w:numPr>
        <w:spacing w:after="0" w:line="480" w:lineRule="auto"/>
        <w:rPr>
          <w:rFonts w:asciiTheme="majorBidi" w:hAnsiTheme="majorBidi" w:cstheme="majorBidi"/>
        </w:rPr>
      </w:pPr>
      <w:r w:rsidRPr="00630585">
        <w:rPr>
          <w:rFonts w:asciiTheme="majorBidi" w:hAnsiTheme="majorBidi" w:cstheme="majorBidi"/>
        </w:rPr>
        <w:lastRenderedPageBreak/>
        <w:t xml:space="preserve">The research uses structured questionnaires </w:t>
      </w:r>
      <w:proofErr w:type="gramStart"/>
      <w:r w:rsidRPr="00630585">
        <w:rPr>
          <w:rFonts w:asciiTheme="majorBidi" w:hAnsiTheme="majorBidi" w:cstheme="majorBidi"/>
        </w:rPr>
        <w:t>to  evaluate</w:t>
      </w:r>
      <w:proofErr w:type="gramEnd"/>
      <w:r w:rsidRPr="00630585">
        <w:rPr>
          <w:rFonts w:asciiTheme="majorBidi" w:hAnsiTheme="majorBidi" w:cstheme="majorBidi"/>
        </w:rPr>
        <w:t xml:space="preserve"> employee safety culture perceptions and their views about compliance and accident prevention methods. The questionnaire contains </w:t>
      </w:r>
      <w:proofErr w:type="gramStart"/>
      <w:r w:rsidRPr="00630585">
        <w:rPr>
          <w:rFonts w:asciiTheme="majorBidi" w:hAnsiTheme="majorBidi" w:cstheme="majorBidi"/>
        </w:rPr>
        <w:t>a  Likert</w:t>
      </w:r>
      <w:proofErr w:type="gramEnd"/>
      <w:r w:rsidRPr="00630585">
        <w:rPr>
          <w:rFonts w:asciiTheme="majorBidi" w:hAnsiTheme="majorBidi" w:cstheme="majorBidi"/>
        </w:rPr>
        <w:t xml:space="preserve"> scale which enables respondents to assess the effectiveness of safety implementation.</w:t>
      </w:r>
    </w:p>
    <w:p w14:paraId="68CBA01A" w14:textId="48C4421C" w:rsidR="0061098A" w:rsidRPr="00630585" w:rsidRDefault="0061098A" w:rsidP="00630585">
      <w:pPr>
        <w:pStyle w:val="ListParagraph"/>
        <w:numPr>
          <w:ilvl w:val="0"/>
          <w:numId w:val="46"/>
        </w:numPr>
        <w:spacing w:after="0" w:line="480" w:lineRule="auto"/>
        <w:rPr>
          <w:rFonts w:asciiTheme="majorBidi" w:hAnsiTheme="majorBidi" w:cstheme="majorBidi"/>
        </w:rPr>
      </w:pPr>
      <w:r w:rsidRPr="00630585">
        <w:rPr>
          <w:rFonts w:asciiTheme="majorBidi" w:hAnsiTheme="majorBidi" w:cstheme="majorBidi"/>
        </w:rPr>
        <w:t xml:space="preserve">The research team performed interviews with </w:t>
      </w:r>
      <w:proofErr w:type="gramStart"/>
      <w:r w:rsidRPr="00630585">
        <w:rPr>
          <w:rFonts w:asciiTheme="majorBidi" w:hAnsiTheme="majorBidi" w:cstheme="majorBidi"/>
        </w:rPr>
        <w:t>project  managers</w:t>
      </w:r>
      <w:proofErr w:type="gramEnd"/>
      <w:r w:rsidRPr="00630585">
        <w:rPr>
          <w:rFonts w:asciiTheme="majorBidi" w:hAnsiTheme="majorBidi" w:cstheme="majorBidi"/>
        </w:rPr>
        <w:t xml:space="preserve"> together with safety officers and regulatory officials to understand safety policy effectiveness and identify both challenges and improvement opportunities.</w:t>
      </w:r>
    </w:p>
    <w:p w14:paraId="6F83E042" w14:textId="278E555E" w:rsidR="0061098A" w:rsidRPr="00630585" w:rsidRDefault="0061098A" w:rsidP="00630585">
      <w:pPr>
        <w:pStyle w:val="ListParagraph"/>
        <w:numPr>
          <w:ilvl w:val="0"/>
          <w:numId w:val="46"/>
        </w:numPr>
        <w:spacing w:after="0" w:line="480" w:lineRule="auto"/>
        <w:rPr>
          <w:rFonts w:asciiTheme="majorBidi" w:hAnsiTheme="majorBidi" w:cstheme="majorBidi"/>
        </w:rPr>
      </w:pPr>
      <w:r w:rsidRPr="00630585">
        <w:rPr>
          <w:rFonts w:asciiTheme="majorBidi" w:hAnsiTheme="majorBidi" w:cstheme="majorBidi"/>
        </w:rPr>
        <w:t>The observation checklists serve to assess how well safety protocols are followed at the site while following ISO  45001 standards.</w:t>
      </w:r>
    </w:p>
    <w:p w14:paraId="313F39EA" w14:textId="77777777" w:rsidR="0061098A" w:rsidRPr="00630585" w:rsidRDefault="0061098A" w:rsidP="00630585">
      <w:pPr>
        <w:pStyle w:val="ListParagraph"/>
        <w:numPr>
          <w:ilvl w:val="0"/>
          <w:numId w:val="46"/>
        </w:numPr>
        <w:spacing w:after="0" w:line="480" w:lineRule="auto"/>
        <w:rPr>
          <w:rFonts w:asciiTheme="majorBidi" w:hAnsiTheme="majorBidi" w:cstheme="majorBidi"/>
        </w:rPr>
      </w:pPr>
      <w:r w:rsidRPr="00630585">
        <w:rPr>
          <w:rFonts w:asciiTheme="majorBidi" w:hAnsiTheme="majorBidi" w:cstheme="majorBidi"/>
        </w:rPr>
        <w:t xml:space="preserve">The analysis of incident reports together with safety audits and compliance records revealed patterns </w:t>
      </w:r>
      <w:proofErr w:type="gramStart"/>
      <w:r w:rsidRPr="00630585">
        <w:rPr>
          <w:rFonts w:asciiTheme="majorBidi" w:hAnsiTheme="majorBidi" w:cstheme="majorBidi"/>
        </w:rPr>
        <w:t>and  weaknesses</w:t>
      </w:r>
      <w:proofErr w:type="gramEnd"/>
      <w:r w:rsidRPr="00630585">
        <w:rPr>
          <w:rFonts w:asciiTheme="majorBidi" w:hAnsiTheme="majorBidi" w:cstheme="majorBidi"/>
        </w:rPr>
        <w:t xml:space="preserve"> in current safety management systems.</w:t>
      </w:r>
    </w:p>
    <w:p w14:paraId="34DF702E" w14:textId="2C307763" w:rsidR="004B1ACC" w:rsidRPr="00A06E64" w:rsidRDefault="004B1ACC" w:rsidP="00630585">
      <w:p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noProof/>
          <w:kern w:val="0"/>
        </w:rPr>
        <w:drawing>
          <wp:inline distT="0" distB="0" distL="0" distR="0" wp14:anchorId="5A60DB71" wp14:editId="38C6DB2A">
            <wp:extent cx="5943600" cy="3402965"/>
            <wp:effectExtent l="0" t="0" r="0" b="6985"/>
            <wp:docPr id="1499135108" name="Picture 6" descr="A graph showing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35108" name="Picture 6" descr="A graph showing a bar graph&#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402965"/>
                    </a:xfrm>
                    <a:prstGeom prst="rect">
                      <a:avLst/>
                    </a:prstGeom>
                  </pic:spPr>
                </pic:pic>
              </a:graphicData>
            </a:graphic>
          </wp:inline>
        </w:drawing>
      </w:r>
    </w:p>
    <w:p w14:paraId="7FC2BA51" w14:textId="77777777" w:rsidR="0061098A" w:rsidRPr="00A06E64" w:rsidRDefault="0061098A" w:rsidP="00630585">
      <w:pPr>
        <w:spacing w:after="0" w:line="480" w:lineRule="auto"/>
        <w:rPr>
          <w:rFonts w:asciiTheme="majorBidi" w:hAnsiTheme="majorBidi" w:cstheme="majorBidi"/>
        </w:rPr>
      </w:pPr>
      <w:r w:rsidRPr="00A06E64">
        <w:rPr>
          <w:rFonts w:asciiTheme="majorBidi" w:hAnsiTheme="majorBidi" w:cstheme="majorBidi"/>
        </w:rPr>
        <w:lastRenderedPageBreak/>
        <w:t xml:space="preserve">The tools match the methodologies described in Hamza (2024) and </w:t>
      </w:r>
      <w:proofErr w:type="spellStart"/>
      <w:proofErr w:type="gramStart"/>
      <w:r w:rsidRPr="00A06E64">
        <w:rPr>
          <w:rFonts w:asciiTheme="majorBidi" w:hAnsiTheme="majorBidi" w:cstheme="majorBidi"/>
        </w:rPr>
        <w:t>Hadhari</w:t>
      </w:r>
      <w:proofErr w:type="spellEnd"/>
      <w:r w:rsidRPr="00A06E64">
        <w:rPr>
          <w:rFonts w:asciiTheme="majorBidi" w:hAnsiTheme="majorBidi" w:cstheme="majorBidi"/>
        </w:rPr>
        <w:t xml:space="preserve">  (</w:t>
      </w:r>
      <w:proofErr w:type="gramEnd"/>
      <w:r w:rsidRPr="00A06E64">
        <w:rPr>
          <w:rFonts w:asciiTheme="majorBidi" w:hAnsiTheme="majorBidi" w:cstheme="majorBidi"/>
        </w:rPr>
        <w:t>2024) which used surveys and structured interviews to evaluate occupational safety frameworks in contracting and energy companies.</w:t>
      </w:r>
    </w:p>
    <w:p w14:paraId="6C72BEB1" w14:textId="77777777" w:rsidR="0061098A" w:rsidRPr="00A06E64" w:rsidRDefault="0061098A" w:rsidP="00630585">
      <w:pPr>
        <w:spacing w:after="0" w:line="480" w:lineRule="auto"/>
        <w:rPr>
          <w:rFonts w:asciiTheme="majorBidi" w:hAnsiTheme="majorBidi" w:cstheme="majorBidi"/>
        </w:rPr>
      </w:pPr>
    </w:p>
    <w:p w14:paraId="73641220" w14:textId="09C3335E" w:rsidR="0061098A" w:rsidRPr="00630585" w:rsidRDefault="0061098A" w:rsidP="00630585">
      <w:pPr>
        <w:spacing w:after="0" w:line="480" w:lineRule="auto"/>
        <w:rPr>
          <w:rFonts w:asciiTheme="majorBidi" w:hAnsiTheme="majorBidi" w:cstheme="majorBidi"/>
          <w:b/>
          <w:bCs/>
          <w:sz w:val="32"/>
          <w:szCs w:val="32"/>
        </w:rPr>
      </w:pPr>
      <w:r w:rsidRPr="00A06E64">
        <w:rPr>
          <w:rFonts w:asciiTheme="majorBidi" w:hAnsiTheme="majorBidi" w:cstheme="majorBidi"/>
        </w:rPr>
        <w:t xml:space="preserve"> </w:t>
      </w:r>
      <w:r w:rsidR="00630585" w:rsidRPr="00630585">
        <w:rPr>
          <w:rFonts w:asciiTheme="majorBidi" w:hAnsiTheme="majorBidi" w:cstheme="majorBidi"/>
          <w:b/>
          <w:bCs/>
          <w:sz w:val="32"/>
          <w:szCs w:val="32"/>
        </w:rPr>
        <w:t>5</w:t>
      </w:r>
      <w:r w:rsidRPr="00630585">
        <w:rPr>
          <w:rFonts w:asciiTheme="majorBidi" w:hAnsiTheme="majorBidi" w:cstheme="majorBidi"/>
          <w:b/>
          <w:bCs/>
          <w:sz w:val="32"/>
          <w:szCs w:val="32"/>
        </w:rPr>
        <w:t>.3 Statistical Methods</w:t>
      </w:r>
    </w:p>
    <w:p w14:paraId="61185826" w14:textId="77777777" w:rsidR="0061098A" w:rsidRPr="00A06E64" w:rsidRDefault="0061098A" w:rsidP="00630585">
      <w:pPr>
        <w:spacing w:after="0" w:line="480" w:lineRule="auto"/>
        <w:rPr>
          <w:rFonts w:asciiTheme="majorBidi" w:hAnsiTheme="majorBidi" w:cstheme="majorBidi"/>
        </w:rPr>
      </w:pPr>
      <w:r w:rsidRPr="00A06E64">
        <w:rPr>
          <w:rFonts w:asciiTheme="majorBidi" w:hAnsiTheme="majorBidi" w:cstheme="majorBidi"/>
        </w:rPr>
        <w:t xml:space="preserve">The study uses different statistical methods to analyze the data which provides both descriptive </w:t>
      </w:r>
      <w:proofErr w:type="gramStart"/>
      <w:r w:rsidRPr="00A06E64">
        <w:rPr>
          <w:rFonts w:asciiTheme="majorBidi" w:hAnsiTheme="majorBidi" w:cstheme="majorBidi"/>
        </w:rPr>
        <w:t>and  inferential</w:t>
      </w:r>
      <w:proofErr w:type="gramEnd"/>
      <w:r w:rsidRPr="00A06E64">
        <w:rPr>
          <w:rFonts w:asciiTheme="majorBidi" w:hAnsiTheme="majorBidi" w:cstheme="majorBidi"/>
        </w:rPr>
        <w:t xml:space="preserve"> insights about the effect of safety measures on project efficiency.</w:t>
      </w:r>
    </w:p>
    <w:p w14:paraId="110606AF" w14:textId="43B0C400" w:rsidR="0061098A" w:rsidRPr="00630585" w:rsidRDefault="0061098A" w:rsidP="00630585">
      <w:pPr>
        <w:pStyle w:val="ListParagraph"/>
        <w:numPr>
          <w:ilvl w:val="0"/>
          <w:numId w:val="47"/>
        </w:numPr>
        <w:spacing w:after="0" w:line="480" w:lineRule="auto"/>
        <w:rPr>
          <w:rFonts w:asciiTheme="majorBidi" w:hAnsiTheme="majorBidi" w:cstheme="majorBidi"/>
        </w:rPr>
      </w:pPr>
      <w:r w:rsidRPr="00630585">
        <w:rPr>
          <w:rFonts w:asciiTheme="majorBidi" w:hAnsiTheme="majorBidi" w:cstheme="majorBidi"/>
        </w:rPr>
        <w:t xml:space="preserve">Descriptive Statistics: This </w:t>
      </w:r>
      <w:proofErr w:type="gramStart"/>
      <w:r w:rsidRPr="00630585">
        <w:rPr>
          <w:rFonts w:asciiTheme="majorBidi" w:hAnsiTheme="majorBidi" w:cstheme="majorBidi"/>
        </w:rPr>
        <w:t>method  is</w:t>
      </w:r>
      <w:proofErr w:type="gramEnd"/>
      <w:r w:rsidRPr="00630585">
        <w:rPr>
          <w:rFonts w:asciiTheme="majorBidi" w:hAnsiTheme="majorBidi" w:cstheme="majorBidi"/>
        </w:rPr>
        <w:t xml:space="preserve"> used to summarize survey responses, frequency distributions, mean values, and standard deviations to give an </w:t>
      </w:r>
      <w:proofErr w:type="gramStart"/>
      <w:r w:rsidRPr="00630585">
        <w:rPr>
          <w:rFonts w:asciiTheme="majorBidi" w:hAnsiTheme="majorBidi" w:cstheme="majorBidi"/>
        </w:rPr>
        <w:t>overview  of</w:t>
      </w:r>
      <w:proofErr w:type="gramEnd"/>
      <w:r w:rsidRPr="00630585">
        <w:rPr>
          <w:rFonts w:asciiTheme="majorBidi" w:hAnsiTheme="majorBidi" w:cstheme="majorBidi"/>
        </w:rPr>
        <w:t xml:space="preserve"> safety practices across industries.</w:t>
      </w:r>
    </w:p>
    <w:p w14:paraId="37E05E92" w14:textId="34F6C107" w:rsidR="004B1ACC" w:rsidRPr="00A06E64" w:rsidRDefault="004B1ACC" w:rsidP="00630585">
      <w:pPr>
        <w:spacing w:before="100" w:beforeAutospacing="1" w:after="0" w:line="480" w:lineRule="auto"/>
        <w:jc w:val="center"/>
        <w:rPr>
          <w:rFonts w:asciiTheme="majorBidi" w:eastAsia="Times New Roman" w:hAnsiTheme="majorBidi" w:cstheme="majorBidi"/>
          <w:kern w:val="0"/>
          <w14:ligatures w14:val="none"/>
        </w:rPr>
      </w:pPr>
      <w:r w:rsidRPr="00A06E64">
        <w:rPr>
          <w:rFonts w:asciiTheme="majorBidi" w:eastAsia="Times New Roman" w:hAnsiTheme="majorBidi" w:cstheme="majorBidi"/>
          <w:noProof/>
          <w:kern w:val="0"/>
        </w:rPr>
        <w:drawing>
          <wp:inline distT="0" distB="0" distL="0" distR="0" wp14:anchorId="7957FA3D" wp14:editId="1A780B79">
            <wp:extent cx="5943600" cy="4090670"/>
            <wp:effectExtent l="0" t="0" r="0" b="5080"/>
            <wp:docPr id="2006045044" name="Picture 8" descr="A graph of 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045044" name="Picture 8" descr="A graph of a graph showing a li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943600" cy="4090670"/>
                    </a:xfrm>
                    <a:prstGeom prst="rect">
                      <a:avLst/>
                    </a:prstGeom>
                  </pic:spPr>
                </pic:pic>
              </a:graphicData>
            </a:graphic>
          </wp:inline>
        </w:drawing>
      </w:r>
    </w:p>
    <w:p w14:paraId="05164DAC" w14:textId="77777777" w:rsidR="00A06E64" w:rsidRDefault="0061098A" w:rsidP="00630585">
      <w:pPr>
        <w:pStyle w:val="ListParagraph"/>
        <w:numPr>
          <w:ilvl w:val="0"/>
          <w:numId w:val="33"/>
        </w:numPr>
        <w:spacing w:after="0" w:line="480" w:lineRule="auto"/>
        <w:rPr>
          <w:rFonts w:asciiTheme="majorBidi" w:hAnsiTheme="majorBidi" w:cstheme="majorBidi"/>
        </w:rPr>
      </w:pPr>
      <w:r w:rsidRPr="00A06E64">
        <w:rPr>
          <w:rFonts w:asciiTheme="majorBidi" w:hAnsiTheme="majorBidi" w:cstheme="majorBidi"/>
        </w:rPr>
        <w:lastRenderedPageBreak/>
        <w:t xml:space="preserve">Inferential Statistics: Used to test research hypotheses and determine the relationship between safety implementation </w:t>
      </w:r>
      <w:proofErr w:type="gramStart"/>
      <w:r w:rsidRPr="00A06E64">
        <w:rPr>
          <w:rFonts w:asciiTheme="majorBidi" w:hAnsiTheme="majorBidi" w:cstheme="majorBidi"/>
        </w:rPr>
        <w:t>and  project</w:t>
      </w:r>
      <w:proofErr w:type="gramEnd"/>
      <w:r w:rsidRPr="00A06E64">
        <w:rPr>
          <w:rFonts w:asciiTheme="majorBidi" w:hAnsiTheme="majorBidi" w:cstheme="majorBidi"/>
        </w:rPr>
        <w:t xml:space="preserve"> success</w:t>
      </w:r>
      <w:r w:rsidR="00A06E64" w:rsidRPr="00A06E64">
        <w:rPr>
          <w:rFonts w:asciiTheme="majorBidi" w:hAnsiTheme="majorBidi" w:cstheme="majorBidi"/>
        </w:rPr>
        <w:t>.</w:t>
      </w:r>
    </w:p>
    <w:p w14:paraId="772D7AA6" w14:textId="77777777" w:rsidR="00A06E64" w:rsidRDefault="0061098A" w:rsidP="00630585">
      <w:pPr>
        <w:pStyle w:val="ListParagraph"/>
        <w:numPr>
          <w:ilvl w:val="1"/>
          <w:numId w:val="33"/>
        </w:numPr>
        <w:spacing w:after="0" w:line="480" w:lineRule="auto"/>
        <w:rPr>
          <w:rFonts w:asciiTheme="majorBidi" w:hAnsiTheme="majorBidi" w:cstheme="majorBidi"/>
        </w:rPr>
      </w:pPr>
      <w:r w:rsidRPr="00A06E64">
        <w:rPr>
          <w:rFonts w:asciiTheme="majorBidi" w:hAnsiTheme="majorBidi" w:cstheme="majorBidi"/>
        </w:rPr>
        <w:t xml:space="preserve">Regression Analysis: This analysis is used to determine the effect of safety measures </w:t>
      </w:r>
      <w:proofErr w:type="gramStart"/>
      <w:r w:rsidRPr="00A06E64">
        <w:rPr>
          <w:rFonts w:asciiTheme="majorBidi" w:hAnsiTheme="majorBidi" w:cstheme="majorBidi"/>
        </w:rPr>
        <w:t>on  project</w:t>
      </w:r>
      <w:proofErr w:type="gramEnd"/>
      <w:r w:rsidRPr="00A06E64">
        <w:rPr>
          <w:rFonts w:asciiTheme="majorBidi" w:hAnsiTheme="majorBidi" w:cstheme="majorBidi"/>
        </w:rPr>
        <w:t xml:space="preserve"> performance and accident reduction.</w:t>
      </w:r>
    </w:p>
    <w:p w14:paraId="3572D4EE" w14:textId="77777777" w:rsidR="00A06E64" w:rsidRDefault="0061098A" w:rsidP="00630585">
      <w:pPr>
        <w:pStyle w:val="ListParagraph"/>
        <w:numPr>
          <w:ilvl w:val="1"/>
          <w:numId w:val="33"/>
        </w:numPr>
        <w:spacing w:after="0" w:line="480" w:lineRule="auto"/>
        <w:rPr>
          <w:rFonts w:asciiTheme="majorBidi" w:hAnsiTheme="majorBidi" w:cstheme="majorBidi"/>
        </w:rPr>
      </w:pPr>
      <w:r w:rsidRPr="00A06E64">
        <w:rPr>
          <w:rFonts w:asciiTheme="majorBidi" w:hAnsiTheme="majorBidi" w:cstheme="majorBidi"/>
        </w:rPr>
        <w:t xml:space="preserve">Correlation Analysis: This analysis is used to determine the </w:t>
      </w:r>
      <w:proofErr w:type="gramStart"/>
      <w:r w:rsidRPr="00A06E64">
        <w:rPr>
          <w:rFonts w:asciiTheme="majorBidi" w:hAnsiTheme="majorBidi" w:cstheme="majorBidi"/>
        </w:rPr>
        <w:t>relationship  between</w:t>
      </w:r>
      <w:proofErr w:type="gramEnd"/>
      <w:r w:rsidRPr="00A06E64">
        <w:rPr>
          <w:rFonts w:asciiTheme="majorBidi" w:hAnsiTheme="majorBidi" w:cstheme="majorBidi"/>
        </w:rPr>
        <w:t xml:space="preserve"> workplace safety compliance and overall project efficiency.</w:t>
      </w:r>
    </w:p>
    <w:p w14:paraId="3C947EF0" w14:textId="77777777" w:rsidR="00A06E64" w:rsidRDefault="0061098A" w:rsidP="00630585">
      <w:pPr>
        <w:pStyle w:val="ListParagraph"/>
        <w:numPr>
          <w:ilvl w:val="1"/>
          <w:numId w:val="33"/>
        </w:numPr>
        <w:spacing w:after="0" w:line="480" w:lineRule="auto"/>
        <w:rPr>
          <w:rFonts w:asciiTheme="majorBidi" w:hAnsiTheme="majorBidi" w:cstheme="majorBidi"/>
        </w:rPr>
      </w:pPr>
      <w:r w:rsidRPr="00A06E64">
        <w:rPr>
          <w:rFonts w:asciiTheme="majorBidi" w:hAnsiTheme="majorBidi" w:cstheme="majorBidi"/>
        </w:rPr>
        <w:t xml:space="preserve">T-tests and ANOVA: These are </w:t>
      </w:r>
      <w:proofErr w:type="gramStart"/>
      <w:r w:rsidRPr="00A06E64">
        <w:rPr>
          <w:rFonts w:asciiTheme="majorBidi" w:hAnsiTheme="majorBidi" w:cstheme="majorBidi"/>
        </w:rPr>
        <w:t>used  to</w:t>
      </w:r>
      <w:proofErr w:type="gramEnd"/>
      <w:r w:rsidRPr="00A06E64">
        <w:rPr>
          <w:rFonts w:asciiTheme="majorBidi" w:hAnsiTheme="majorBidi" w:cstheme="majorBidi"/>
        </w:rPr>
        <w:t xml:space="preserve"> compare safety performance across different industries and job roles.</w:t>
      </w:r>
    </w:p>
    <w:p w14:paraId="5611DB41" w14:textId="59D0A036" w:rsidR="0061098A" w:rsidRPr="00A06E64" w:rsidRDefault="0061098A" w:rsidP="00630585">
      <w:pPr>
        <w:pStyle w:val="ListParagraph"/>
        <w:numPr>
          <w:ilvl w:val="0"/>
          <w:numId w:val="33"/>
        </w:numPr>
        <w:spacing w:after="0" w:line="480" w:lineRule="auto"/>
        <w:rPr>
          <w:rFonts w:asciiTheme="majorBidi" w:hAnsiTheme="majorBidi" w:cstheme="majorBidi"/>
        </w:rPr>
      </w:pPr>
      <w:r w:rsidRPr="00A06E64">
        <w:rPr>
          <w:rFonts w:asciiTheme="majorBidi" w:hAnsiTheme="majorBidi" w:cstheme="majorBidi"/>
        </w:rPr>
        <w:t xml:space="preserve">Reliability Testing: </w:t>
      </w:r>
      <w:proofErr w:type="gramStart"/>
      <w:r w:rsidRPr="00A06E64">
        <w:rPr>
          <w:rFonts w:asciiTheme="majorBidi" w:hAnsiTheme="majorBidi" w:cstheme="majorBidi"/>
        </w:rPr>
        <w:t>Cronbach’s  Alpha</w:t>
      </w:r>
      <w:proofErr w:type="gramEnd"/>
      <w:r w:rsidRPr="00A06E64">
        <w:rPr>
          <w:rFonts w:asciiTheme="majorBidi" w:hAnsiTheme="majorBidi" w:cstheme="majorBidi"/>
        </w:rPr>
        <w:t xml:space="preserve"> is used to determine the internal consistency of the survey instruments, ensuring data reliability.</w:t>
      </w:r>
    </w:p>
    <w:p w14:paraId="0898A2DF" w14:textId="53257411" w:rsidR="004B1ACC" w:rsidRPr="00A06E64" w:rsidRDefault="004B1ACC" w:rsidP="00630585">
      <w:pPr>
        <w:spacing w:before="100" w:beforeAutospacing="1" w:after="0" w:line="480" w:lineRule="auto"/>
        <w:rPr>
          <w:rFonts w:asciiTheme="majorBidi" w:eastAsia="Times New Roman" w:hAnsiTheme="majorBidi" w:cstheme="majorBidi"/>
          <w:kern w:val="0"/>
          <w14:ligatures w14:val="none"/>
        </w:rPr>
      </w:pPr>
    </w:p>
    <w:p w14:paraId="2DA0962A" w14:textId="133474D2" w:rsidR="004B1ACC" w:rsidRPr="00A06E64" w:rsidRDefault="004B1ACC" w:rsidP="00630585">
      <w:pPr>
        <w:spacing w:before="100" w:beforeAutospacing="1" w:after="0" w:line="480" w:lineRule="auto"/>
        <w:jc w:val="center"/>
        <w:rPr>
          <w:rFonts w:asciiTheme="majorBidi" w:eastAsia="Times New Roman" w:hAnsiTheme="majorBidi" w:cstheme="majorBidi"/>
          <w:kern w:val="0"/>
          <w14:ligatures w14:val="none"/>
        </w:rPr>
      </w:pPr>
      <w:r w:rsidRPr="00A06E64">
        <w:rPr>
          <w:rFonts w:asciiTheme="majorBidi" w:eastAsia="Times New Roman" w:hAnsiTheme="majorBidi" w:cstheme="majorBidi"/>
          <w:noProof/>
          <w:kern w:val="0"/>
        </w:rPr>
        <w:drawing>
          <wp:inline distT="0" distB="0" distL="0" distR="0" wp14:anchorId="5E72498B" wp14:editId="1CB3DD26">
            <wp:extent cx="5943600" cy="3030855"/>
            <wp:effectExtent l="0" t="0" r="0" b="0"/>
            <wp:docPr id="11791450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145086" name="Picture 117914508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030855"/>
                    </a:xfrm>
                    <a:prstGeom prst="rect">
                      <a:avLst/>
                    </a:prstGeom>
                  </pic:spPr>
                </pic:pic>
              </a:graphicData>
            </a:graphic>
          </wp:inline>
        </w:drawing>
      </w:r>
    </w:p>
    <w:p w14:paraId="15C4E2CD" w14:textId="2798A437" w:rsidR="00E1582B" w:rsidRPr="00630585" w:rsidRDefault="0061098A" w:rsidP="00630585">
      <w:pPr>
        <w:spacing w:before="100" w:beforeAutospacing="1" w:after="0" w:line="480" w:lineRule="auto"/>
        <w:rPr>
          <w:rFonts w:asciiTheme="majorBidi" w:hAnsiTheme="majorBidi" w:cstheme="majorBidi"/>
          <w:color w:val="131615"/>
          <w:shd w:val="clear" w:color="auto" w:fill="FFFFFF"/>
        </w:rPr>
      </w:pPr>
      <w:r w:rsidRPr="00630585">
        <w:rPr>
          <w:rFonts w:asciiTheme="majorBidi" w:hAnsiTheme="majorBidi" w:cstheme="majorBidi"/>
          <w:color w:val="131615"/>
          <w:shd w:val="clear" w:color="auto" w:fill="FFFFFF"/>
        </w:rPr>
        <w:t xml:space="preserve">Graphical Representation and Schedules The analysis of data will be enhanced through multiple graphical representations that present essential findings. These include: • Bar Graphs: The </w:t>
      </w:r>
      <w:r w:rsidRPr="00630585">
        <w:rPr>
          <w:rFonts w:asciiTheme="majorBidi" w:hAnsiTheme="majorBidi" w:cstheme="majorBidi"/>
          <w:color w:val="131615"/>
          <w:shd w:val="clear" w:color="auto" w:fill="FFFFFF"/>
        </w:rPr>
        <w:lastRenderedPageBreak/>
        <w:t>frequency of accidents throughout various industries will be presented through these graphs. • Pie Charts: The safety compliance levels of sampled employees are shown through pie charts. • Line Graphs: The implementation of ISO 45001 leads to display safety performance changes throughout time. • Scatter Plots: The analysis shows how training expenses relate to accident rate decreases. • Gantt Charts: The schedule includes both safety training programs and project safety audits. The visual elements help to better understand data patterns and statistical connections which leads to effective communication of research results. Conclusion The research framework presented in this chapter investigates how health and safety practices affect project management activities. The study provides a complete evaluation of ISO 45001 implementation effects on workplace safety through descriptive and inferential statistical methods combined with structured surveys and interviews and observational checklists and a diverse sample of industry professionals. The following chapter will analyze data through hypothesis testing to reveal practical applications of strategic safety management.</w:t>
      </w:r>
    </w:p>
    <w:p w14:paraId="75F97350" w14:textId="77777777" w:rsidR="0061098A" w:rsidRPr="00A06E64" w:rsidRDefault="0061098A" w:rsidP="00A06E64">
      <w:pPr>
        <w:spacing w:before="100" w:beforeAutospacing="1" w:after="0" w:line="480" w:lineRule="auto"/>
        <w:rPr>
          <w:rFonts w:asciiTheme="majorBidi" w:eastAsia="Times New Roman" w:hAnsiTheme="majorBidi" w:cstheme="majorBidi"/>
          <w:kern w:val="0"/>
          <w14:ligatures w14:val="none"/>
        </w:rPr>
      </w:pPr>
    </w:p>
    <w:p w14:paraId="1EB54D45" w14:textId="247F0625" w:rsidR="00F50AD3" w:rsidRPr="00A06E64" w:rsidRDefault="00F50AD3" w:rsidP="00A06E64">
      <w:pPr>
        <w:spacing w:after="0" w:line="480" w:lineRule="auto"/>
        <w:jc w:val="center"/>
        <w:rPr>
          <w:rFonts w:asciiTheme="majorBidi" w:hAnsiTheme="majorBidi" w:cstheme="majorBidi"/>
          <w:b/>
          <w:bCs/>
          <w:sz w:val="36"/>
          <w:szCs w:val="36"/>
        </w:rPr>
      </w:pPr>
      <w:r w:rsidRPr="00A06E64">
        <w:rPr>
          <w:rFonts w:asciiTheme="majorBidi" w:hAnsiTheme="majorBidi" w:cstheme="majorBidi"/>
          <w:b/>
          <w:bCs/>
          <w:sz w:val="36"/>
          <w:szCs w:val="36"/>
        </w:rPr>
        <w:t>Chapter Four: Data Analysis and Hypothesis Testing</w:t>
      </w:r>
    </w:p>
    <w:p w14:paraId="35F381F9" w14:textId="77777777" w:rsidR="00F50AD3" w:rsidRPr="00A06E64" w:rsidRDefault="00F50AD3" w:rsidP="00A06E64">
      <w:pPr>
        <w:spacing w:after="0" w:line="480" w:lineRule="auto"/>
        <w:rPr>
          <w:rFonts w:asciiTheme="majorBidi" w:hAnsiTheme="majorBidi" w:cstheme="majorBidi"/>
        </w:rPr>
      </w:pPr>
    </w:p>
    <w:p w14:paraId="231CFCB4" w14:textId="792FB303" w:rsidR="00F50AD3" w:rsidRPr="00A06E64" w:rsidRDefault="00F50AD3" w:rsidP="00A06E64">
      <w:pPr>
        <w:spacing w:after="0" w:line="480" w:lineRule="auto"/>
        <w:rPr>
          <w:rFonts w:asciiTheme="majorBidi" w:hAnsiTheme="majorBidi" w:cstheme="majorBidi"/>
          <w:b/>
          <w:bCs/>
          <w:sz w:val="32"/>
          <w:szCs w:val="32"/>
        </w:rPr>
      </w:pPr>
      <w:r w:rsidRPr="00A06E64">
        <w:rPr>
          <w:rFonts w:asciiTheme="majorBidi" w:hAnsiTheme="majorBidi" w:cstheme="majorBidi"/>
          <w:b/>
          <w:bCs/>
          <w:sz w:val="32"/>
          <w:szCs w:val="32"/>
        </w:rPr>
        <w:t>1.4 Introduction</w:t>
      </w:r>
    </w:p>
    <w:p w14:paraId="2AA7599F" w14:textId="77777777" w:rsidR="00F50AD3" w:rsidRPr="00A06E64" w:rsidRDefault="00F50AD3" w:rsidP="00A06E64">
      <w:pPr>
        <w:spacing w:after="0" w:line="480" w:lineRule="auto"/>
        <w:rPr>
          <w:rFonts w:asciiTheme="majorBidi" w:hAnsiTheme="majorBidi" w:cstheme="majorBidi"/>
        </w:rPr>
      </w:pPr>
    </w:p>
    <w:p w14:paraId="6BEEF542" w14:textId="77777777" w:rsidR="00A82FA5" w:rsidRPr="00A06E64" w:rsidRDefault="00A82FA5" w:rsidP="00A06E64">
      <w:pPr>
        <w:spacing w:after="0" w:line="480" w:lineRule="auto"/>
        <w:rPr>
          <w:rFonts w:asciiTheme="majorBidi" w:hAnsiTheme="majorBidi" w:cstheme="majorBidi"/>
        </w:rPr>
      </w:pPr>
      <w:r w:rsidRPr="00A06E64">
        <w:rPr>
          <w:rFonts w:asciiTheme="majorBidi" w:hAnsiTheme="majorBidi" w:cstheme="majorBidi"/>
        </w:rPr>
        <w:t xml:space="preserve">The chapter uses statistical methods to assess the relationship between occupational health and safety (OHS) measures and project progress through various statistical tools that support the study hypotheses. The analysis includes tests for normality (Kolmogorov-Smirnov), descriptive </w:t>
      </w:r>
      <w:r w:rsidRPr="00A06E64">
        <w:rPr>
          <w:rFonts w:asciiTheme="majorBidi" w:hAnsiTheme="majorBidi" w:cstheme="majorBidi"/>
        </w:rPr>
        <w:lastRenderedPageBreak/>
        <w:t>statistics, and inferential tests, to ensure the reliability and validity of the data collected from HSE officers, project managers, and engineers.</w:t>
      </w:r>
    </w:p>
    <w:p w14:paraId="5C755D94" w14:textId="2B6C11AD" w:rsidR="00DE7B72" w:rsidRPr="00A06E64" w:rsidRDefault="00F50AD3" w:rsidP="00A06E64">
      <w:pPr>
        <w:spacing w:after="0" w:line="480" w:lineRule="auto"/>
        <w:rPr>
          <w:rFonts w:asciiTheme="majorBidi" w:hAnsiTheme="majorBidi" w:cstheme="majorBidi"/>
          <w:b/>
          <w:bCs/>
          <w:sz w:val="32"/>
          <w:szCs w:val="32"/>
        </w:rPr>
      </w:pPr>
      <w:r w:rsidRPr="00A06E64">
        <w:rPr>
          <w:rFonts w:asciiTheme="majorBidi" w:hAnsiTheme="majorBidi" w:cstheme="majorBidi"/>
          <w:b/>
          <w:bCs/>
          <w:sz w:val="32"/>
          <w:szCs w:val="32"/>
        </w:rPr>
        <w:br/>
        <w:t>2.4 Normal Distribution</w:t>
      </w:r>
    </w:p>
    <w:p w14:paraId="0C8B5D0E" w14:textId="472A8EDE" w:rsidR="00DE7B72" w:rsidRPr="00A06E64" w:rsidRDefault="00DE7B72" w:rsidP="00A06E64">
      <w:pPr>
        <w:spacing w:after="0" w:line="480" w:lineRule="auto"/>
        <w:jc w:val="center"/>
        <w:rPr>
          <w:rFonts w:asciiTheme="majorBidi" w:hAnsiTheme="majorBidi" w:cstheme="majorBidi"/>
          <w:b/>
          <w:bCs/>
        </w:rPr>
      </w:pPr>
      <w:r w:rsidRPr="00A06E64">
        <w:rPr>
          <w:rFonts w:asciiTheme="majorBidi" w:hAnsiTheme="majorBidi" w:cstheme="majorBidi"/>
          <w:b/>
          <w:bCs/>
        </w:rPr>
        <w:t>Schedule 1: Kolmogorov-Smirnov Normality Test for Study Variables</w:t>
      </w:r>
    </w:p>
    <w:tbl>
      <w:tblPr>
        <w:tblStyle w:val="GridTable4-Accent1"/>
        <w:tblW w:w="0" w:type="auto"/>
        <w:tblLook w:val="04A0" w:firstRow="1" w:lastRow="0" w:firstColumn="1" w:lastColumn="0" w:noHBand="0" w:noVBand="1"/>
      </w:tblPr>
      <w:tblGrid>
        <w:gridCol w:w="2337"/>
        <w:gridCol w:w="3418"/>
        <w:gridCol w:w="1257"/>
        <w:gridCol w:w="2338"/>
      </w:tblGrid>
      <w:tr w:rsidR="00F50AD3" w:rsidRPr="00A06E64" w14:paraId="67162134" w14:textId="77777777" w:rsidTr="00F50A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1B57AEE" w14:textId="3F74BF84" w:rsidR="00F50AD3" w:rsidRPr="00A06E64" w:rsidRDefault="00F50AD3" w:rsidP="00A06E64">
            <w:pPr>
              <w:spacing w:line="480" w:lineRule="auto"/>
              <w:rPr>
                <w:rFonts w:asciiTheme="majorBidi" w:hAnsiTheme="majorBidi" w:cstheme="majorBidi"/>
              </w:rPr>
            </w:pPr>
            <w:r w:rsidRPr="00A06E64">
              <w:rPr>
                <w:rFonts w:asciiTheme="majorBidi" w:hAnsiTheme="majorBidi" w:cstheme="majorBidi"/>
              </w:rPr>
              <w:t>No.</w:t>
            </w:r>
          </w:p>
        </w:tc>
        <w:tc>
          <w:tcPr>
            <w:tcW w:w="3418" w:type="dxa"/>
          </w:tcPr>
          <w:p w14:paraId="2A39C0CC" w14:textId="7CE4028A" w:rsidR="00F50AD3" w:rsidRPr="00A06E64" w:rsidRDefault="00F50AD3"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Variable &amp; Dimension</w:t>
            </w:r>
          </w:p>
        </w:tc>
        <w:tc>
          <w:tcPr>
            <w:tcW w:w="1257" w:type="dxa"/>
          </w:tcPr>
          <w:p w14:paraId="04A61EC4" w14:textId="5242754C" w:rsidR="00F50AD3" w:rsidRPr="00A06E64" w:rsidRDefault="00F50AD3"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Statistic</w:t>
            </w:r>
          </w:p>
        </w:tc>
        <w:tc>
          <w:tcPr>
            <w:tcW w:w="2338" w:type="dxa"/>
          </w:tcPr>
          <w:p w14:paraId="73F708B6" w14:textId="5A9AC68A" w:rsidR="00F50AD3" w:rsidRPr="00A06E64" w:rsidRDefault="00F50AD3"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P-Value</w:t>
            </w:r>
          </w:p>
        </w:tc>
      </w:tr>
      <w:tr w:rsidR="00F50AD3" w:rsidRPr="00A06E64" w14:paraId="66C0323C" w14:textId="77777777" w:rsidTr="00F50A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704C818" w14:textId="3F2556D9" w:rsidR="00F50AD3" w:rsidRPr="00A06E64" w:rsidRDefault="00F50AD3" w:rsidP="00A06E64">
            <w:pPr>
              <w:spacing w:line="480" w:lineRule="auto"/>
              <w:rPr>
                <w:rFonts w:asciiTheme="majorBidi" w:hAnsiTheme="majorBidi" w:cstheme="majorBidi"/>
              </w:rPr>
            </w:pPr>
            <w:r w:rsidRPr="00A06E64">
              <w:rPr>
                <w:rFonts w:asciiTheme="majorBidi" w:hAnsiTheme="majorBidi" w:cstheme="majorBidi"/>
              </w:rPr>
              <w:t>1</w:t>
            </w:r>
          </w:p>
        </w:tc>
        <w:tc>
          <w:tcPr>
            <w:tcW w:w="3418" w:type="dxa"/>
          </w:tcPr>
          <w:p w14:paraId="6D7D1263" w14:textId="128714C3"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Safety Risk Management</w:t>
            </w:r>
          </w:p>
        </w:tc>
        <w:tc>
          <w:tcPr>
            <w:tcW w:w="1257" w:type="dxa"/>
          </w:tcPr>
          <w:p w14:paraId="72375FB7" w14:textId="63344A2A"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0.818</w:t>
            </w:r>
          </w:p>
        </w:tc>
        <w:tc>
          <w:tcPr>
            <w:tcW w:w="2338" w:type="dxa"/>
          </w:tcPr>
          <w:p w14:paraId="515FE425" w14:textId="680E187A"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0.411</w:t>
            </w:r>
          </w:p>
        </w:tc>
      </w:tr>
      <w:tr w:rsidR="00F50AD3" w:rsidRPr="00A06E64" w14:paraId="370BB559" w14:textId="77777777" w:rsidTr="00F50AD3">
        <w:tc>
          <w:tcPr>
            <w:cnfStyle w:val="001000000000" w:firstRow="0" w:lastRow="0" w:firstColumn="1" w:lastColumn="0" w:oddVBand="0" w:evenVBand="0" w:oddHBand="0" w:evenHBand="0" w:firstRowFirstColumn="0" w:firstRowLastColumn="0" w:lastRowFirstColumn="0" w:lastRowLastColumn="0"/>
            <w:tcW w:w="2337" w:type="dxa"/>
          </w:tcPr>
          <w:p w14:paraId="76541CFB" w14:textId="7FCDFDBF" w:rsidR="00F50AD3" w:rsidRPr="00A06E64" w:rsidRDefault="00F50AD3" w:rsidP="00A06E64">
            <w:pPr>
              <w:spacing w:line="480" w:lineRule="auto"/>
              <w:rPr>
                <w:rFonts w:asciiTheme="majorBidi" w:hAnsiTheme="majorBidi" w:cstheme="majorBidi"/>
              </w:rPr>
            </w:pPr>
            <w:r w:rsidRPr="00A06E64">
              <w:rPr>
                <w:rFonts w:asciiTheme="majorBidi" w:hAnsiTheme="majorBidi" w:cstheme="majorBidi"/>
              </w:rPr>
              <w:t>2</w:t>
            </w:r>
          </w:p>
        </w:tc>
        <w:tc>
          <w:tcPr>
            <w:tcW w:w="3418" w:type="dxa"/>
          </w:tcPr>
          <w:p w14:paraId="13E8CCB0" w14:textId="1C8C8B24"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Documentation &amp; Information Risks</w:t>
            </w:r>
          </w:p>
        </w:tc>
        <w:tc>
          <w:tcPr>
            <w:tcW w:w="1257" w:type="dxa"/>
          </w:tcPr>
          <w:p w14:paraId="65012705" w14:textId="56C29634"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0.605</w:t>
            </w:r>
          </w:p>
        </w:tc>
        <w:tc>
          <w:tcPr>
            <w:tcW w:w="2338" w:type="dxa"/>
          </w:tcPr>
          <w:p w14:paraId="7842D5A9" w14:textId="02093697"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0.658</w:t>
            </w:r>
          </w:p>
        </w:tc>
      </w:tr>
      <w:tr w:rsidR="00F50AD3" w:rsidRPr="00A06E64" w14:paraId="5F6FF715" w14:textId="77777777" w:rsidTr="00F50A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738E209" w14:textId="367FEF56" w:rsidR="00F50AD3" w:rsidRPr="00A06E64" w:rsidRDefault="00F50AD3" w:rsidP="00A06E64">
            <w:pPr>
              <w:spacing w:line="480" w:lineRule="auto"/>
              <w:rPr>
                <w:rFonts w:asciiTheme="majorBidi" w:hAnsiTheme="majorBidi" w:cstheme="majorBidi"/>
              </w:rPr>
            </w:pPr>
            <w:r w:rsidRPr="00A06E64">
              <w:rPr>
                <w:rFonts w:asciiTheme="majorBidi" w:hAnsiTheme="majorBidi" w:cstheme="majorBidi"/>
              </w:rPr>
              <w:t>3</w:t>
            </w:r>
          </w:p>
        </w:tc>
        <w:tc>
          <w:tcPr>
            <w:tcW w:w="3418" w:type="dxa"/>
          </w:tcPr>
          <w:p w14:paraId="3C4450C8" w14:textId="650D7DB9"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Organizational Reputation Risks</w:t>
            </w:r>
          </w:p>
        </w:tc>
        <w:tc>
          <w:tcPr>
            <w:tcW w:w="1257" w:type="dxa"/>
          </w:tcPr>
          <w:p w14:paraId="23DBD682" w14:textId="519D1DFD"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0.942</w:t>
            </w:r>
          </w:p>
        </w:tc>
        <w:tc>
          <w:tcPr>
            <w:tcW w:w="2338" w:type="dxa"/>
          </w:tcPr>
          <w:p w14:paraId="43C10880" w14:textId="13944F73"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0.488</w:t>
            </w:r>
          </w:p>
        </w:tc>
      </w:tr>
      <w:tr w:rsidR="00F50AD3" w:rsidRPr="00A06E64" w14:paraId="5292DF34" w14:textId="77777777" w:rsidTr="00F50AD3">
        <w:tc>
          <w:tcPr>
            <w:cnfStyle w:val="001000000000" w:firstRow="0" w:lastRow="0" w:firstColumn="1" w:lastColumn="0" w:oddVBand="0" w:evenVBand="0" w:oddHBand="0" w:evenHBand="0" w:firstRowFirstColumn="0" w:firstRowLastColumn="0" w:lastRowFirstColumn="0" w:lastRowLastColumn="0"/>
            <w:tcW w:w="2337" w:type="dxa"/>
          </w:tcPr>
          <w:p w14:paraId="6566BFA3" w14:textId="3BB8AEC4" w:rsidR="00F50AD3" w:rsidRPr="00A06E64" w:rsidRDefault="00F50AD3" w:rsidP="00A06E64">
            <w:pPr>
              <w:spacing w:line="480" w:lineRule="auto"/>
              <w:rPr>
                <w:rFonts w:asciiTheme="majorBidi" w:hAnsiTheme="majorBidi" w:cstheme="majorBidi"/>
              </w:rPr>
            </w:pPr>
            <w:r w:rsidRPr="00A06E64">
              <w:rPr>
                <w:rFonts w:asciiTheme="majorBidi" w:hAnsiTheme="majorBidi" w:cstheme="majorBidi"/>
              </w:rPr>
              <w:t>4</w:t>
            </w:r>
          </w:p>
        </w:tc>
        <w:tc>
          <w:tcPr>
            <w:tcW w:w="3418" w:type="dxa"/>
          </w:tcPr>
          <w:p w14:paraId="31D2B658" w14:textId="371573B0"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Organizational Culture Risks</w:t>
            </w:r>
          </w:p>
        </w:tc>
        <w:tc>
          <w:tcPr>
            <w:tcW w:w="1257" w:type="dxa"/>
          </w:tcPr>
          <w:p w14:paraId="7BAA178C" w14:textId="4D0402A6"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0.854</w:t>
            </w:r>
          </w:p>
        </w:tc>
        <w:tc>
          <w:tcPr>
            <w:tcW w:w="2338" w:type="dxa"/>
          </w:tcPr>
          <w:p w14:paraId="47563DEF" w14:textId="2DE680BC"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0.893</w:t>
            </w:r>
          </w:p>
        </w:tc>
      </w:tr>
      <w:tr w:rsidR="00F50AD3" w:rsidRPr="00A06E64" w14:paraId="37CB00FB" w14:textId="77777777" w:rsidTr="00F50A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7899E83" w14:textId="7EE56B62" w:rsidR="00F50AD3" w:rsidRPr="00A06E64" w:rsidRDefault="00F50AD3" w:rsidP="00A06E64">
            <w:pPr>
              <w:spacing w:line="480" w:lineRule="auto"/>
              <w:rPr>
                <w:rFonts w:asciiTheme="majorBidi" w:hAnsiTheme="majorBidi" w:cstheme="majorBidi"/>
              </w:rPr>
            </w:pPr>
            <w:r w:rsidRPr="00A06E64">
              <w:rPr>
                <w:rFonts w:asciiTheme="majorBidi" w:hAnsiTheme="majorBidi" w:cstheme="majorBidi"/>
              </w:rPr>
              <w:t>5</w:t>
            </w:r>
          </w:p>
        </w:tc>
        <w:tc>
          <w:tcPr>
            <w:tcW w:w="3418" w:type="dxa"/>
          </w:tcPr>
          <w:p w14:paraId="2592F284" w14:textId="42558C8E"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Human Resource Risks</w:t>
            </w:r>
          </w:p>
        </w:tc>
        <w:tc>
          <w:tcPr>
            <w:tcW w:w="1257" w:type="dxa"/>
          </w:tcPr>
          <w:p w14:paraId="116E6D26" w14:textId="66FE0A76"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0.744</w:t>
            </w:r>
          </w:p>
        </w:tc>
        <w:tc>
          <w:tcPr>
            <w:tcW w:w="2338" w:type="dxa"/>
          </w:tcPr>
          <w:p w14:paraId="545E1150" w14:textId="3AE439C4"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0.615</w:t>
            </w:r>
          </w:p>
        </w:tc>
      </w:tr>
      <w:tr w:rsidR="00F50AD3" w:rsidRPr="00A06E64" w14:paraId="0DC5BABF" w14:textId="77777777" w:rsidTr="00F50AD3">
        <w:tc>
          <w:tcPr>
            <w:cnfStyle w:val="001000000000" w:firstRow="0" w:lastRow="0" w:firstColumn="1" w:lastColumn="0" w:oddVBand="0" w:evenVBand="0" w:oddHBand="0" w:evenHBand="0" w:firstRowFirstColumn="0" w:firstRowLastColumn="0" w:lastRowFirstColumn="0" w:lastRowLastColumn="0"/>
            <w:tcW w:w="2337" w:type="dxa"/>
          </w:tcPr>
          <w:p w14:paraId="010F5D43" w14:textId="6088F96E" w:rsidR="00F50AD3" w:rsidRPr="00A06E64" w:rsidRDefault="00F50AD3" w:rsidP="00A06E64">
            <w:pPr>
              <w:spacing w:line="480" w:lineRule="auto"/>
              <w:rPr>
                <w:rFonts w:asciiTheme="majorBidi" w:hAnsiTheme="majorBidi" w:cstheme="majorBidi"/>
              </w:rPr>
            </w:pPr>
            <w:r w:rsidRPr="00A06E64">
              <w:rPr>
                <w:rFonts w:asciiTheme="majorBidi" w:hAnsiTheme="majorBidi" w:cstheme="majorBidi"/>
              </w:rPr>
              <w:t>6</w:t>
            </w:r>
          </w:p>
        </w:tc>
        <w:tc>
          <w:tcPr>
            <w:tcW w:w="3418" w:type="dxa"/>
          </w:tcPr>
          <w:p w14:paraId="4579726F" w14:textId="01D5DA04"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Strategic Success in HSE Compliance</w:t>
            </w:r>
          </w:p>
        </w:tc>
        <w:tc>
          <w:tcPr>
            <w:tcW w:w="1257" w:type="dxa"/>
          </w:tcPr>
          <w:p w14:paraId="5F27F4C6" w14:textId="041971E5"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0.849</w:t>
            </w:r>
          </w:p>
        </w:tc>
        <w:tc>
          <w:tcPr>
            <w:tcW w:w="2338" w:type="dxa"/>
          </w:tcPr>
          <w:p w14:paraId="1AE63D2D" w14:textId="5F3318A3"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0.344</w:t>
            </w:r>
          </w:p>
        </w:tc>
      </w:tr>
      <w:tr w:rsidR="00F50AD3" w:rsidRPr="00A06E64" w14:paraId="21878129" w14:textId="77777777" w:rsidTr="00F50A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1DAFE87" w14:textId="464509C2" w:rsidR="00F50AD3" w:rsidRPr="00A06E64" w:rsidRDefault="00F50AD3" w:rsidP="00A06E64">
            <w:pPr>
              <w:spacing w:line="480" w:lineRule="auto"/>
              <w:rPr>
                <w:rFonts w:asciiTheme="majorBidi" w:hAnsiTheme="majorBidi" w:cstheme="majorBidi"/>
              </w:rPr>
            </w:pPr>
            <w:r w:rsidRPr="00A06E64">
              <w:rPr>
                <w:rFonts w:asciiTheme="majorBidi" w:hAnsiTheme="majorBidi" w:cstheme="majorBidi"/>
              </w:rPr>
              <w:t>7</w:t>
            </w:r>
          </w:p>
        </w:tc>
        <w:tc>
          <w:tcPr>
            <w:tcW w:w="3418" w:type="dxa"/>
          </w:tcPr>
          <w:p w14:paraId="796368AA" w14:textId="61943F40"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HSE Policy Development</w:t>
            </w:r>
          </w:p>
        </w:tc>
        <w:tc>
          <w:tcPr>
            <w:tcW w:w="1257" w:type="dxa"/>
          </w:tcPr>
          <w:p w14:paraId="75B34A0D" w14:textId="0F4B6A0C"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0.752</w:t>
            </w:r>
          </w:p>
        </w:tc>
        <w:tc>
          <w:tcPr>
            <w:tcW w:w="2338" w:type="dxa"/>
          </w:tcPr>
          <w:p w14:paraId="7A2CBE25" w14:textId="5B300222"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0.198</w:t>
            </w:r>
          </w:p>
        </w:tc>
      </w:tr>
      <w:tr w:rsidR="00F50AD3" w:rsidRPr="00A06E64" w14:paraId="0E1A9774" w14:textId="77777777" w:rsidTr="00F50AD3">
        <w:tc>
          <w:tcPr>
            <w:cnfStyle w:val="001000000000" w:firstRow="0" w:lastRow="0" w:firstColumn="1" w:lastColumn="0" w:oddVBand="0" w:evenVBand="0" w:oddHBand="0" w:evenHBand="0" w:firstRowFirstColumn="0" w:firstRowLastColumn="0" w:lastRowFirstColumn="0" w:lastRowLastColumn="0"/>
            <w:tcW w:w="2337" w:type="dxa"/>
          </w:tcPr>
          <w:p w14:paraId="28B84EB6" w14:textId="5BCEBFE5" w:rsidR="00F50AD3" w:rsidRPr="00A06E64" w:rsidRDefault="00F50AD3" w:rsidP="00A06E64">
            <w:pPr>
              <w:spacing w:line="480" w:lineRule="auto"/>
              <w:rPr>
                <w:rFonts w:asciiTheme="majorBidi" w:hAnsiTheme="majorBidi" w:cstheme="majorBidi"/>
              </w:rPr>
            </w:pPr>
            <w:r w:rsidRPr="00A06E64">
              <w:rPr>
                <w:rFonts w:asciiTheme="majorBidi" w:hAnsiTheme="majorBidi" w:cstheme="majorBidi"/>
              </w:rPr>
              <w:t>8</w:t>
            </w:r>
          </w:p>
        </w:tc>
        <w:tc>
          <w:tcPr>
            <w:tcW w:w="3418" w:type="dxa"/>
          </w:tcPr>
          <w:p w14:paraId="41B07249" w14:textId="25A4A376"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Employee Empowerment in Safety</w:t>
            </w:r>
          </w:p>
        </w:tc>
        <w:tc>
          <w:tcPr>
            <w:tcW w:w="1257" w:type="dxa"/>
          </w:tcPr>
          <w:p w14:paraId="291D3004" w14:textId="381FB597"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0.691</w:t>
            </w:r>
          </w:p>
        </w:tc>
        <w:tc>
          <w:tcPr>
            <w:tcW w:w="2338" w:type="dxa"/>
          </w:tcPr>
          <w:p w14:paraId="5FC7C698" w14:textId="338645E3" w:rsidR="00F50AD3" w:rsidRPr="00A06E64" w:rsidRDefault="00F50AD3"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0.288</w:t>
            </w:r>
          </w:p>
        </w:tc>
      </w:tr>
      <w:tr w:rsidR="00F50AD3" w:rsidRPr="00A06E64" w14:paraId="54B6639D" w14:textId="77777777" w:rsidTr="00F50A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4F0AF7D" w14:textId="4133DBBF" w:rsidR="00F50AD3" w:rsidRPr="00A06E64" w:rsidRDefault="00F50AD3" w:rsidP="00A06E64">
            <w:pPr>
              <w:spacing w:line="480" w:lineRule="auto"/>
              <w:rPr>
                <w:rFonts w:asciiTheme="majorBidi" w:hAnsiTheme="majorBidi" w:cstheme="majorBidi"/>
                <w:b w:val="0"/>
                <w:bCs w:val="0"/>
              </w:rPr>
            </w:pPr>
            <w:r w:rsidRPr="00A06E64">
              <w:rPr>
                <w:rFonts w:asciiTheme="majorBidi" w:hAnsiTheme="majorBidi" w:cstheme="majorBidi"/>
              </w:rPr>
              <w:t>9</w:t>
            </w:r>
          </w:p>
        </w:tc>
        <w:tc>
          <w:tcPr>
            <w:tcW w:w="3418" w:type="dxa"/>
          </w:tcPr>
          <w:p w14:paraId="408921E1" w14:textId="7D8216C2"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rPr>
              <w:t>Strategic HSE Planning</w:t>
            </w:r>
          </w:p>
        </w:tc>
        <w:tc>
          <w:tcPr>
            <w:tcW w:w="1257" w:type="dxa"/>
          </w:tcPr>
          <w:p w14:paraId="67E59BEA" w14:textId="02B011A8"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rPr>
              <w:t>0.729</w:t>
            </w:r>
          </w:p>
        </w:tc>
        <w:tc>
          <w:tcPr>
            <w:tcW w:w="2338" w:type="dxa"/>
          </w:tcPr>
          <w:p w14:paraId="6E9B3E6A" w14:textId="37A21334" w:rsidR="00F50AD3" w:rsidRPr="00A06E64" w:rsidRDefault="00F50AD3"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A06E64">
              <w:rPr>
                <w:rFonts w:asciiTheme="majorBidi" w:hAnsiTheme="majorBidi" w:cstheme="majorBidi"/>
              </w:rPr>
              <w:t>0.741</w:t>
            </w:r>
          </w:p>
        </w:tc>
      </w:tr>
    </w:tbl>
    <w:p w14:paraId="23B77B25" w14:textId="77777777" w:rsidR="00A82FA5" w:rsidRPr="00A06E64" w:rsidRDefault="00A82FA5" w:rsidP="00A06E64">
      <w:pPr>
        <w:spacing w:after="0" w:line="480" w:lineRule="auto"/>
        <w:rPr>
          <w:rFonts w:asciiTheme="majorBidi" w:hAnsiTheme="majorBidi" w:cstheme="majorBidi"/>
        </w:rPr>
      </w:pPr>
      <w:r w:rsidRPr="00A06E64">
        <w:rPr>
          <w:rFonts w:asciiTheme="majorBidi" w:hAnsiTheme="majorBidi" w:cstheme="majorBidi"/>
        </w:rPr>
        <w:t>The Kolmogorov-Smirnov test assesses the normality of data distribution. Most variables have P-values greater than 0.05, so the data is normally distributed and parametric tests like t-tests and regression analysis can be used. The safety risk management variable (p = 0.411) shows a strong alignment with HSE practices in projects.</w:t>
      </w:r>
    </w:p>
    <w:p w14:paraId="6C813AED" w14:textId="77777777" w:rsidR="00A82FA5" w:rsidRPr="00A06E64" w:rsidRDefault="00A82FA5" w:rsidP="00A06E64">
      <w:pPr>
        <w:spacing w:after="0" w:line="480" w:lineRule="auto"/>
        <w:rPr>
          <w:rFonts w:asciiTheme="majorBidi" w:hAnsiTheme="majorBidi" w:cstheme="majorBidi"/>
        </w:rPr>
      </w:pPr>
    </w:p>
    <w:p w14:paraId="3A8B9521" w14:textId="50FBF20A" w:rsidR="00F50AD3" w:rsidRPr="00A06E64" w:rsidRDefault="004B1ACC" w:rsidP="00A06E64">
      <w:pPr>
        <w:spacing w:after="0" w:line="480" w:lineRule="auto"/>
        <w:rPr>
          <w:rFonts w:asciiTheme="majorBidi" w:hAnsiTheme="majorBidi" w:cstheme="majorBidi"/>
        </w:rPr>
      </w:pPr>
      <w:r w:rsidRPr="00A06E64">
        <w:rPr>
          <w:rFonts w:asciiTheme="majorBidi" w:hAnsiTheme="majorBidi" w:cstheme="majorBidi"/>
          <w:b/>
          <w:bCs/>
          <w:sz w:val="32"/>
          <w:szCs w:val="32"/>
        </w:rPr>
        <w:lastRenderedPageBreak/>
        <w:t>3.4 Descriptive Data Analysis</w:t>
      </w:r>
    </w:p>
    <w:p w14:paraId="7CC2F9CC" w14:textId="257D60E2" w:rsidR="00DE7B72" w:rsidRPr="00A06E64" w:rsidRDefault="00DE7B72" w:rsidP="00A06E64">
      <w:pPr>
        <w:spacing w:after="0" w:line="480" w:lineRule="auto"/>
        <w:jc w:val="center"/>
        <w:rPr>
          <w:rFonts w:asciiTheme="majorBidi" w:hAnsiTheme="majorBidi" w:cstheme="majorBidi"/>
          <w:b/>
          <w:bCs/>
        </w:rPr>
      </w:pPr>
      <w:r w:rsidRPr="00A06E64">
        <w:rPr>
          <w:rFonts w:asciiTheme="majorBidi" w:hAnsiTheme="majorBidi" w:cstheme="majorBidi"/>
          <w:b/>
          <w:bCs/>
        </w:rPr>
        <w:t>Schedule 2: Descriptive Statistics for Workplace Safety Practices</w:t>
      </w:r>
    </w:p>
    <w:tbl>
      <w:tblPr>
        <w:tblStyle w:val="GridTable4-Accent1"/>
        <w:tblW w:w="0" w:type="auto"/>
        <w:tblLook w:val="04A0" w:firstRow="1" w:lastRow="0" w:firstColumn="1" w:lastColumn="0" w:noHBand="0" w:noVBand="1"/>
      </w:tblPr>
      <w:tblGrid>
        <w:gridCol w:w="1448"/>
        <w:gridCol w:w="2641"/>
        <w:gridCol w:w="1149"/>
        <w:gridCol w:w="1562"/>
        <w:gridCol w:w="1275"/>
        <w:gridCol w:w="1275"/>
      </w:tblGrid>
      <w:tr w:rsidR="00DE7B72" w:rsidRPr="00A06E64" w14:paraId="21084CD5" w14:textId="002E5769" w:rsidTr="00DE7B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8" w:type="dxa"/>
          </w:tcPr>
          <w:p w14:paraId="5EF61120" w14:textId="6B03D170"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t>No.</w:t>
            </w:r>
          </w:p>
        </w:tc>
        <w:tc>
          <w:tcPr>
            <w:tcW w:w="2641" w:type="dxa"/>
          </w:tcPr>
          <w:p w14:paraId="20FBE8F2" w14:textId="2475FAC0" w:rsidR="00DE7B72" w:rsidRPr="00A06E64" w:rsidRDefault="00DE7B72"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Safety Measure</w:t>
            </w:r>
          </w:p>
        </w:tc>
        <w:tc>
          <w:tcPr>
            <w:tcW w:w="1149" w:type="dxa"/>
          </w:tcPr>
          <w:p w14:paraId="7B244A1A" w14:textId="644F3F36" w:rsidR="00DE7B72" w:rsidRPr="00A06E64" w:rsidRDefault="00DE7B72"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Mean</w:t>
            </w:r>
          </w:p>
        </w:tc>
        <w:tc>
          <w:tcPr>
            <w:tcW w:w="1562" w:type="dxa"/>
          </w:tcPr>
          <w:p w14:paraId="3A3BBE82" w14:textId="53FEA9DF" w:rsidR="00DE7B72" w:rsidRPr="00A06E64" w:rsidRDefault="00DE7B72"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Std. Dev</w:t>
            </w:r>
          </w:p>
        </w:tc>
        <w:tc>
          <w:tcPr>
            <w:tcW w:w="1275" w:type="dxa"/>
          </w:tcPr>
          <w:p w14:paraId="09E803B3" w14:textId="6BC7AE92" w:rsidR="00DE7B72" w:rsidRPr="00A06E64" w:rsidRDefault="00DE7B72"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Min</w:t>
            </w:r>
          </w:p>
        </w:tc>
        <w:tc>
          <w:tcPr>
            <w:tcW w:w="1275" w:type="dxa"/>
          </w:tcPr>
          <w:p w14:paraId="0CDC05E7" w14:textId="6680F9B8" w:rsidR="00DE7B72" w:rsidRPr="00A06E64" w:rsidRDefault="00DE7B72"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Max</w:t>
            </w:r>
          </w:p>
        </w:tc>
      </w:tr>
      <w:tr w:rsidR="00DE7B72" w:rsidRPr="00A06E64" w14:paraId="0FA11799" w14:textId="6FDB2F94" w:rsidTr="00DE7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8" w:type="dxa"/>
          </w:tcPr>
          <w:p w14:paraId="5678456B" w14:textId="743E7980"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t>1</w:t>
            </w:r>
          </w:p>
        </w:tc>
        <w:tc>
          <w:tcPr>
            <w:tcW w:w="2641" w:type="dxa"/>
          </w:tcPr>
          <w:p w14:paraId="5F0C02FE" w14:textId="66931335"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Safety Audits Conducted</w:t>
            </w:r>
          </w:p>
        </w:tc>
        <w:tc>
          <w:tcPr>
            <w:tcW w:w="1149" w:type="dxa"/>
          </w:tcPr>
          <w:p w14:paraId="6ADBC467" w14:textId="55439D3E"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4.60</w:t>
            </w:r>
          </w:p>
        </w:tc>
        <w:tc>
          <w:tcPr>
            <w:tcW w:w="1562" w:type="dxa"/>
          </w:tcPr>
          <w:p w14:paraId="0C0AA679" w14:textId="3A1B8A5D"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0.59</w:t>
            </w:r>
          </w:p>
        </w:tc>
        <w:tc>
          <w:tcPr>
            <w:tcW w:w="1275" w:type="dxa"/>
          </w:tcPr>
          <w:p w14:paraId="27F18ACF" w14:textId="4D97F357"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3.5</w:t>
            </w:r>
          </w:p>
        </w:tc>
        <w:tc>
          <w:tcPr>
            <w:tcW w:w="1275" w:type="dxa"/>
          </w:tcPr>
          <w:p w14:paraId="46BD45FB" w14:textId="595F3D7A"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5.0</w:t>
            </w:r>
          </w:p>
        </w:tc>
      </w:tr>
      <w:tr w:rsidR="00DE7B72" w:rsidRPr="00A06E64" w14:paraId="40E3FB8D" w14:textId="6632773D" w:rsidTr="00DE7B72">
        <w:tc>
          <w:tcPr>
            <w:cnfStyle w:val="001000000000" w:firstRow="0" w:lastRow="0" w:firstColumn="1" w:lastColumn="0" w:oddVBand="0" w:evenVBand="0" w:oddHBand="0" w:evenHBand="0" w:firstRowFirstColumn="0" w:firstRowLastColumn="0" w:lastRowFirstColumn="0" w:lastRowLastColumn="0"/>
            <w:tcW w:w="1448" w:type="dxa"/>
          </w:tcPr>
          <w:p w14:paraId="3212FF6E" w14:textId="12CE1A9D"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t>2</w:t>
            </w:r>
          </w:p>
        </w:tc>
        <w:tc>
          <w:tcPr>
            <w:tcW w:w="2641" w:type="dxa"/>
          </w:tcPr>
          <w:p w14:paraId="1DDDF74E" w14:textId="2BEF837F"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Safety Training Programs</w:t>
            </w:r>
          </w:p>
        </w:tc>
        <w:tc>
          <w:tcPr>
            <w:tcW w:w="1149" w:type="dxa"/>
          </w:tcPr>
          <w:p w14:paraId="676524BB" w14:textId="3C6B749C"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4.43</w:t>
            </w:r>
          </w:p>
        </w:tc>
        <w:tc>
          <w:tcPr>
            <w:tcW w:w="1562" w:type="dxa"/>
          </w:tcPr>
          <w:p w14:paraId="2E3EF905" w14:textId="2A82A6C5"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0.69</w:t>
            </w:r>
          </w:p>
        </w:tc>
        <w:tc>
          <w:tcPr>
            <w:tcW w:w="1275" w:type="dxa"/>
          </w:tcPr>
          <w:p w14:paraId="1FA310B5" w14:textId="71449F18"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3.2</w:t>
            </w:r>
          </w:p>
        </w:tc>
        <w:tc>
          <w:tcPr>
            <w:tcW w:w="1275" w:type="dxa"/>
          </w:tcPr>
          <w:p w14:paraId="39153CD2" w14:textId="709844A7"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4.9</w:t>
            </w:r>
          </w:p>
        </w:tc>
      </w:tr>
      <w:tr w:rsidR="00DE7B72" w:rsidRPr="00A06E64" w14:paraId="6B944164" w14:textId="7ECB2013" w:rsidTr="00DE7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8" w:type="dxa"/>
          </w:tcPr>
          <w:p w14:paraId="053615AF" w14:textId="2A02D601"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t>3</w:t>
            </w:r>
          </w:p>
        </w:tc>
        <w:tc>
          <w:tcPr>
            <w:tcW w:w="2641" w:type="dxa"/>
          </w:tcPr>
          <w:p w14:paraId="06EA9CAA" w14:textId="1656F87F"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Incident Reporting Mechanisms</w:t>
            </w:r>
          </w:p>
        </w:tc>
        <w:tc>
          <w:tcPr>
            <w:tcW w:w="1149" w:type="dxa"/>
          </w:tcPr>
          <w:p w14:paraId="7188E12C" w14:textId="718EEE0F"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4.39</w:t>
            </w:r>
          </w:p>
        </w:tc>
        <w:tc>
          <w:tcPr>
            <w:tcW w:w="1562" w:type="dxa"/>
          </w:tcPr>
          <w:p w14:paraId="2B3356C3" w14:textId="73773F4E"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0.72</w:t>
            </w:r>
          </w:p>
        </w:tc>
        <w:tc>
          <w:tcPr>
            <w:tcW w:w="1275" w:type="dxa"/>
          </w:tcPr>
          <w:p w14:paraId="0EF2BADD" w14:textId="40C49AA8"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3.0</w:t>
            </w:r>
          </w:p>
        </w:tc>
        <w:tc>
          <w:tcPr>
            <w:tcW w:w="1275" w:type="dxa"/>
          </w:tcPr>
          <w:p w14:paraId="519A664C" w14:textId="516DFAAB"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4.8</w:t>
            </w:r>
          </w:p>
        </w:tc>
      </w:tr>
      <w:tr w:rsidR="00DE7B72" w:rsidRPr="00A06E64" w14:paraId="3A49BD95" w14:textId="2B5352F1" w:rsidTr="00DE7B72">
        <w:tc>
          <w:tcPr>
            <w:cnfStyle w:val="001000000000" w:firstRow="0" w:lastRow="0" w:firstColumn="1" w:lastColumn="0" w:oddVBand="0" w:evenVBand="0" w:oddHBand="0" w:evenHBand="0" w:firstRowFirstColumn="0" w:firstRowLastColumn="0" w:lastRowFirstColumn="0" w:lastRowLastColumn="0"/>
            <w:tcW w:w="1448" w:type="dxa"/>
          </w:tcPr>
          <w:p w14:paraId="319D8F44" w14:textId="55E48457"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t>4</w:t>
            </w:r>
          </w:p>
        </w:tc>
        <w:tc>
          <w:tcPr>
            <w:tcW w:w="2641" w:type="dxa"/>
          </w:tcPr>
          <w:p w14:paraId="048DF9F3" w14:textId="6CB27D9D"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Employee Compliance Rate</w:t>
            </w:r>
          </w:p>
        </w:tc>
        <w:tc>
          <w:tcPr>
            <w:tcW w:w="1149" w:type="dxa"/>
          </w:tcPr>
          <w:p w14:paraId="55BA9560" w14:textId="4203863D"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4.42</w:t>
            </w:r>
          </w:p>
        </w:tc>
        <w:tc>
          <w:tcPr>
            <w:tcW w:w="1562" w:type="dxa"/>
          </w:tcPr>
          <w:p w14:paraId="72016342" w14:textId="1E95ABFE"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0.62</w:t>
            </w:r>
          </w:p>
        </w:tc>
        <w:tc>
          <w:tcPr>
            <w:tcW w:w="1275" w:type="dxa"/>
          </w:tcPr>
          <w:p w14:paraId="7E05BE25" w14:textId="6EF3F973"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3.4</w:t>
            </w:r>
          </w:p>
        </w:tc>
        <w:tc>
          <w:tcPr>
            <w:tcW w:w="1275" w:type="dxa"/>
          </w:tcPr>
          <w:p w14:paraId="36A1BF84" w14:textId="20B5AA3D"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4.7</w:t>
            </w:r>
          </w:p>
        </w:tc>
      </w:tr>
      <w:tr w:rsidR="00DE7B72" w:rsidRPr="00A06E64" w14:paraId="022C6A8D" w14:textId="763D0E3B" w:rsidTr="00DE7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8" w:type="dxa"/>
          </w:tcPr>
          <w:p w14:paraId="39FAD878" w14:textId="55AC76A8"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t>5</w:t>
            </w:r>
          </w:p>
        </w:tc>
        <w:tc>
          <w:tcPr>
            <w:tcW w:w="2641" w:type="dxa"/>
          </w:tcPr>
          <w:p w14:paraId="674F372D" w14:textId="427F619C"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Risk Mitigation Implementation</w:t>
            </w:r>
          </w:p>
        </w:tc>
        <w:tc>
          <w:tcPr>
            <w:tcW w:w="1149" w:type="dxa"/>
          </w:tcPr>
          <w:p w14:paraId="6504B367" w14:textId="76DEF5C2"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3.89</w:t>
            </w:r>
          </w:p>
        </w:tc>
        <w:tc>
          <w:tcPr>
            <w:tcW w:w="1562" w:type="dxa"/>
          </w:tcPr>
          <w:p w14:paraId="00637281" w14:textId="744CBD78"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0.94</w:t>
            </w:r>
          </w:p>
        </w:tc>
        <w:tc>
          <w:tcPr>
            <w:tcW w:w="1275" w:type="dxa"/>
          </w:tcPr>
          <w:p w14:paraId="246BABC2" w14:textId="3F0DAA1E"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3.0</w:t>
            </w:r>
          </w:p>
        </w:tc>
        <w:tc>
          <w:tcPr>
            <w:tcW w:w="1275" w:type="dxa"/>
          </w:tcPr>
          <w:p w14:paraId="1F57E120" w14:textId="0A440EC1"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4.5</w:t>
            </w:r>
          </w:p>
        </w:tc>
      </w:tr>
    </w:tbl>
    <w:p w14:paraId="66BA3A8C" w14:textId="4523C7AF" w:rsidR="00DE7B72" w:rsidRPr="00A06E64" w:rsidRDefault="00A82FA5" w:rsidP="00A06E64">
      <w:pPr>
        <w:spacing w:after="0" w:line="480" w:lineRule="auto"/>
        <w:rPr>
          <w:rFonts w:asciiTheme="majorBidi" w:hAnsiTheme="majorBidi" w:cstheme="majorBidi"/>
          <w:b/>
          <w:bCs/>
        </w:rPr>
      </w:pPr>
      <w:r w:rsidRPr="00A06E64">
        <w:rPr>
          <w:rFonts w:asciiTheme="majorBidi" w:hAnsiTheme="majorBidi" w:cstheme="majorBidi"/>
        </w:rPr>
        <w:t xml:space="preserve">The table demonstrates how safety measures perform in various projects. The high mean value of 4.60 for safety audits demonstrates effective safety monitoring and the employee compliance rate of 4.42 shows successful safety culture implementation. The data supports the hypothesis that health and safety compliance </w:t>
      </w:r>
      <w:proofErr w:type="gramStart"/>
      <w:r w:rsidRPr="00A06E64">
        <w:rPr>
          <w:rFonts w:asciiTheme="majorBidi" w:hAnsiTheme="majorBidi" w:cstheme="majorBidi"/>
        </w:rPr>
        <w:t>has</w:t>
      </w:r>
      <w:proofErr w:type="gramEnd"/>
      <w:r w:rsidRPr="00A06E64">
        <w:rPr>
          <w:rFonts w:asciiTheme="majorBidi" w:hAnsiTheme="majorBidi" w:cstheme="majorBidi"/>
        </w:rPr>
        <w:t xml:space="preserve"> a positive effect on project success.</w:t>
      </w:r>
    </w:p>
    <w:p w14:paraId="3329A503" w14:textId="5FAC3396" w:rsidR="004B1ACC" w:rsidRPr="00A06E64" w:rsidRDefault="004B1ACC" w:rsidP="00A06E64">
      <w:pPr>
        <w:spacing w:after="0" w:line="480" w:lineRule="auto"/>
        <w:rPr>
          <w:rFonts w:asciiTheme="majorBidi" w:hAnsiTheme="majorBidi" w:cstheme="majorBidi"/>
          <w:b/>
          <w:bCs/>
          <w:sz w:val="32"/>
          <w:szCs w:val="32"/>
        </w:rPr>
      </w:pPr>
      <w:r w:rsidRPr="00A06E64">
        <w:rPr>
          <w:rFonts w:asciiTheme="majorBidi" w:hAnsiTheme="majorBidi" w:cstheme="majorBidi"/>
          <w:b/>
          <w:bCs/>
          <w:sz w:val="32"/>
          <w:szCs w:val="32"/>
        </w:rPr>
        <w:t>4.4 Inferential Tests for Study Hypothesis Testing</w:t>
      </w:r>
    </w:p>
    <w:p w14:paraId="67B394DB" w14:textId="77777777" w:rsidR="00DE7B72" w:rsidRPr="00A06E64" w:rsidRDefault="00DE7B72" w:rsidP="00A06E64">
      <w:pPr>
        <w:spacing w:after="0" w:line="480" w:lineRule="auto"/>
        <w:jc w:val="center"/>
        <w:rPr>
          <w:rFonts w:asciiTheme="majorBidi" w:hAnsiTheme="majorBidi" w:cstheme="majorBidi"/>
          <w:b/>
          <w:bCs/>
        </w:rPr>
      </w:pPr>
      <w:r w:rsidRPr="00A06E64">
        <w:rPr>
          <w:rFonts w:asciiTheme="majorBidi" w:hAnsiTheme="majorBidi" w:cstheme="majorBidi"/>
          <w:b/>
          <w:bCs/>
        </w:rPr>
        <w:t>Schedule 3: Inferential Statistical Analysis (T-Test &amp; ANOVA)</w:t>
      </w:r>
    </w:p>
    <w:tbl>
      <w:tblPr>
        <w:tblStyle w:val="GridTable4-Accent1"/>
        <w:tblW w:w="0" w:type="auto"/>
        <w:tblLook w:val="04A0" w:firstRow="1" w:lastRow="0" w:firstColumn="1" w:lastColumn="0" w:noHBand="0" w:noVBand="1"/>
      </w:tblPr>
      <w:tblGrid>
        <w:gridCol w:w="1422"/>
        <w:gridCol w:w="2614"/>
        <w:gridCol w:w="1138"/>
        <w:gridCol w:w="1539"/>
        <w:gridCol w:w="1273"/>
        <w:gridCol w:w="1364"/>
      </w:tblGrid>
      <w:tr w:rsidR="00DE7B72" w:rsidRPr="00A06E64" w14:paraId="0B3E1FFF" w14:textId="77777777" w:rsidTr="00CE12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dxa"/>
          </w:tcPr>
          <w:p w14:paraId="49BFC212" w14:textId="50F3732F"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t>No.</w:t>
            </w:r>
          </w:p>
        </w:tc>
        <w:tc>
          <w:tcPr>
            <w:tcW w:w="2614" w:type="dxa"/>
          </w:tcPr>
          <w:p w14:paraId="5C850088" w14:textId="7EAF91C5" w:rsidR="00DE7B72" w:rsidRPr="00A06E64" w:rsidRDefault="00DE7B72"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Variable</w:t>
            </w:r>
          </w:p>
        </w:tc>
        <w:tc>
          <w:tcPr>
            <w:tcW w:w="1138" w:type="dxa"/>
          </w:tcPr>
          <w:p w14:paraId="757252FF" w14:textId="0CF5F01D" w:rsidR="00DE7B72" w:rsidRPr="00A06E64" w:rsidRDefault="00DE7B72"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t-Value</w:t>
            </w:r>
          </w:p>
        </w:tc>
        <w:tc>
          <w:tcPr>
            <w:tcW w:w="1539" w:type="dxa"/>
          </w:tcPr>
          <w:p w14:paraId="3DE6E890" w14:textId="49471A21" w:rsidR="00DE7B72" w:rsidRPr="00A06E64" w:rsidRDefault="00DE7B72"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P-Value</w:t>
            </w:r>
          </w:p>
        </w:tc>
        <w:tc>
          <w:tcPr>
            <w:tcW w:w="1273" w:type="dxa"/>
          </w:tcPr>
          <w:p w14:paraId="5E74B3C1" w14:textId="02E19326" w:rsidR="00DE7B72" w:rsidRPr="00A06E64" w:rsidRDefault="00DE7B72"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Std. Deviation</w:t>
            </w:r>
          </w:p>
        </w:tc>
        <w:tc>
          <w:tcPr>
            <w:tcW w:w="1364" w:type="dxa"/>
          </w:tcPr>
          <w:p w14:paraId="3E20CBFB" w14:textId="22EC746A" w:rsidR="00DE7B72" w:rsidRPr="00A06E64" w:rsidRDefault="00DE7B72" w:rsidP="00A06E64">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Conclusion</w:t>
            </w:r>
          </w:p>
        </w:tc>
      </w:tr>
      <w:tr w:rsidR="00DE7B72" w:rsidRPr="00A06E64" w14:paraId="3DB5DE82" w14:textId="77777777" w:rsidTr="00CE12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dxa"/>
          </w:tcPr>
          <w:p w14:paraId="695E3BDF" w14:textId="3DE0B47E"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t>1</w:t>
            </w:r>
          </w:p>
        </w:tc>
        <w:tc>
          <w:tcPr>
            <w:tcW w:w="2614" w:type="dxa"/>
          </w:tcPr>
          <w:p w14:paraId="5F2BC9BA" w14:textId="71685F96"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ISO 45001 Safety Implementation</w:t>
            </w:r>
          </w:p>
        </w:tc>
        <w:tc>
          <w:tcPr>
            <w:tcW w:w="1138" w:type="dxa"/>
          </w:tcPr>
          <w:p w14:paraId="2DE6DE1B" w14:textId="30B31BA9"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45.18</w:t>
            </w:r>
          </w:p>
        </w:tc>
        <w:tc>
          <w:tcPr>
            <w:tcW w:w="1539" w:type="dxa"/>
          </w:tcPr>
          <w:p w14:paraId="0CE37D1D" w14:textId="3CB6180D"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0.000</w:t>
            </w:r>
          </w:p>
        </w:tc>
        <w:tc>
          <w:tcPr>
            <w:tcW w:w="1273" w:type="dxa"/>
          </w:tcPr>
          <w:p w14:paraId="0E438A12" w14:textId="22EBCBF6"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0.59</w:t>
            </w:r>
          </w:p>
        </w:tc>
        <w:tc>
          <w:tcPr>
            <w:tcW w:w="1364" w:type="dxa"/>
          </w:tcPr>
          <w:p w14:paraId="5014816C" w14:textId="51D9C63A"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Significant</w:t>
            </w:r>
          </w:p>
        </w:tc>
      </w:tr>
      <w:tr w:rsidR="00DE7B72" w:rsidRPr="00A06E64" w14:paraId="032CB0BC" w14:textId="77777777" w:rsidTr="00CE12E9">
        <w:tc>
          <w:tcPr>
            <w:cnfStyle w:val="001000000000" w:firstRow="0" w:lastRow="0" w:firstColumn="1" w:lastColumn="0" w:oddVBand="0" w:evenVBand="0" w:oddHBand="0" w:evenHBand="0" w:firstRowFirstColumn="0" w:firstRowLastColumn="0" w:lastRowFirstColumn="0" w:lastRowLastColumn="0"/>
            <w:tcW w:w="1422" w:type="dxa"/>
          </w:tcPr>
          <w:p w14:paraId="0525E5A4" w14:textId="6BEB1A52"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lastRenderedPageBreak/>
              <w:t>2</w:t>
            </w:r>
          </w:p>
        </w:tc>
        <w:tc>
          <w:tcPr>
            <w:tcW w:w="2614" w:type="dxa"/>
          </w:tcPr>
          <w:p w14:paraId="19E771D6" w14:textId="6489990E"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Incident Reduction after Training</w:t>
            </w:r>
          </w:p>
        </w:tc>
        <w:tc>
          <w:tcPr>
            <w:tcW w:w="1138" w:type="dxa"/>
          </w:tcPr>
          <w:p w14:paraId="5F06ED7E" w14:textId="57AA5CB0"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35.09</w:t>
            </w:r>
          </w:p>
        </w:tc>
        <w:tc>
          <w:tcPr>
            <w:tcW w:w="1539" w:type="dxa"/>
          </w:tcPr>
          <w:p w14:paraId="27D1D0F1" w14:textId="09A873CE"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0.000</w:t>
            </w:r>
          </w:p>
        </w:tc>
        <w:tc>
          <w:tcPr>
            <w:tcW w:w="1273" w:type="dxa"/>
          </w:tcPr>
          <w:p w14:paraId="3749830B" w14:textId="30E1C250"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0.69</w:t>
            </w:r>
          </w:p>
        </w:tc>
        <w:tc>
          <w:tcPr>
            <w:tcW w:w="1364" w:type="dxa"/>
          </w:tcPr>
          <w:p w14:paraId="1A352081" w14:textId="6D57EC64"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Significant</w:t>
            </w:r>
          </w:p>
        </w:tc>
      </w:tr>
      <w:tr w:rsidR="00DE7B72" w:rsidRPr="00A06E64" w14:paraId="48CDA315" w14:textId="77777777" w:rsidTr="00CE12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dxa"/>
          </w:tcPr>
          <w:p w14:paraId="6484D4CA" w14:textId="70CD442F"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t>3</w:t>
            </w:r>
          </w:p>
        </w:tc>
        <w:tc>
          <w:tcPr>
            <w:tcW w:w="2614" w:type="dxa"/>
          </w:tcPr>
          <w:p w14:paraId="56E447F0" w14:textId="43DB730E"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Safety Compliance in High-Risk Areas</w:t>
            </w:r>
          </w:p>
        </w:tc>
        <w:tc>
          <w:tcPr>
            <w:tcW w:w="1138" w:type="dxa"/>
          </w:tcPr>
          <w:p w14:paraId="0EA8AB04" w14:textId="3E34BC7D"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38.19</w:t>
            </w:r>
          </w:p>
        </w:tc>
        <w:tc>
          <w:tcPr>
            <w:tcW w:w="1539" w:type="dxa"/>
          </w:tcPr>
          <w:p w14:paraId="77B57059" w14:textId="2E2F1974"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0.000</w:t>
            </w:r>
          </w:p>
        </w:tc>
        <w:tc>
          <w:tcPr>
            <w:tcW w:w="1273" w:type="dxa"/>
          </w:tcPr>
          <w:p w14:paraId="06A3F382" w14:textId="1CD3533C"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0.72</w:t>
            </w:r>
          </w:p>
        </w:tc>
        <w:tc>
          <w:tcPr>
            <w:tcW w:w="1364" w:type="dxa"/>
          </w:tcPr>
          <w:p w14:paraId="5AC1685D" w14:textId="40490662"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Significant</w:t>
            </w:r>
          </w:p>
        </w:tc>
      </w:tr>
      <w:tr w:rsidR="00DE7B72" w:rsidRPr="00A06E64" w14:paraId="0401E29E" w14:textId="77777777" w:rsidTr="00CE12E9">
        <w:tc>
          <w:tcPr>
            <w:cnfStyle w:val="001000000000" w:firstRow="0" w:lastRow="0" w:firstColumn="1" w:lastColumn="0" w:oddVBand="0" w:evenVBand="0" w:oddHBand="0" w:evenHBand="0" w:firstRowFirstColumn="0" w:firstRowLastColumn="0" w:lastRowFirstColumn="0" w:lastRowLastColumn="0"/>
            <w:tcW w:w="1422" w:type="dxa"/>
          </w:tcPr>
          <w:p w14:paraId="13F63AAB" w14:textId="66244823"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t>4</w:t>
            </w:r>
          </w:p>
        </w:tc>
        <w:tc>
          <w:tcPr>
            <w:tcW w:w="2614" w:type="dxa"/>
          </w:tcPr>
          <w:p w14:paraId="68356405" w14:textId="55A40557"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Risk Identification Efficiency</w:t>
            </w:r>
          </w:p>
        </w:tc>
        <w:tc>
          <w:tcPr>
            <w:tcW w:w="1138" w:type="dxa"/>
          </w:tcPr>
          <w:p w14:paraId="634B12F8" w14:textId="5E3FAD99"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42.19</w:t>
            </w:r>
          </w:p>
        </w:tc>
        <w:tc>
          <w:tcPr>
            <w:tcW w:w="1539" w:type="dxa"/>
          </w:tcPr>
          <w:p w14:paraId="5223974C" w14:textId="5F38400E"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0.000</w:t>
            </w:r>
          </w:p>
        </w:tc>
        <w:tc>
          <w:tcPr>
            <w:tcW w:w="1273" w:type="dxa"/>
          </w:tcPr>
          <w:p w14:paraId="3A702B55" w14:textId="35FF5137"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0.62</w:t>
            </w:r>
          </w:p>
        </w:tc>
        <w:tc>
          <w:tcPr>
            <w:tcW w:w="1364" w:type="dxa"/>
          </w:tcPr>
          <w:p w14:paraId="7C3B24DB" w14:textId="62952B39" w:rsidR="00DE7B72" w:rsidRPr="00A06E64" w:rsidRDefault="00DE7B72" w:rsidP="00A06E64">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Significant</w:t>
            </w:r>
          </w:p>
        </w:tc>
      </w:tr>
      <w:tr w:rsidR="00DE7B72" w:rsidRPr="00A06E64" w14:paraId="0B0474A9" w14:textId="77777777" w:rsidTr="00CE12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dxa"/>
          </w:tcPr>
          <w:p w14:paraId="575F8104" w14:textId="3EFB3CBC" w:rsidR="00DE7B72" w:rsidRPr="00A06E64" w:rsidRDefault="00DE7B72" w:rsidP="00A06E64">
            <w:pPr>
              <w:spacing w:line="480" w:lineRule="auto"/>
              <w:rPr>
                <w:rFonts w:asciiTheme="majorBidi" w:hAnsiTheme="majorBidi" w:cstheme="majorBidi"/>
              </w:rPr>
            </w:pPr>
            <w:r w:rsidRPr="00A06E64">
              <w:rPr>
                <w:rFonts w:asciiTheme="majorBidi" w:hAnsiTheme="majorBidi" w:cstheme="majorBidi"/>
              </w:rPr>
              <w:t>5</w:t>
            </w:r>
          </w:p>
        </w:tc>
        <w:tc>
          <w:tcPr>
            <w:tcW w:w="2614" w:type="dxa"/>
          </w:tcPr>
          <w:p w14:paraId="05E56A72" w14:textId="410CAA2A"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Health and Safety Culture Influence</w:t>
            </w:r>
          </w:p>
        </w:tc>
        <w:tc>
          <w:tcPr>
            <w:tcW w:w="1138" w:type="dxa"/>
          </w:tcPr>
          <w:p w14:paraId="4D3151C8" w14:textId="0B80758D"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30.22</w:t>
            </w:r>
          </w:p>
        </w:tc>
        <w:tc>
          <w:tcPr>
            <w:tcW w:w="1539" w:type="dxa"/>
          </w:tcPr>
          <w:p w14:paraId="781B5299" w14:textId="242F50D3"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0.000</w:t>
            </w:r>
          </w:p>
        </w:tc>
        <w:tc>
          <w:tcPr>
            <w:tcW w:w="1273" w:type="dxa"/>
          </w:tcPr>
          <w:p w14:paraId="4B3CBBD5" w14:textId="16DACEA9"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0.94</w:t>
            </w:r>
          </w:p>
        </w:tc>
        <w:tc>
          <w:tcPr>
            <w:tcW w:w="1364" w:type="dxa"/>
          </w:tcPr>
          <w:p w14:paraId="73FEA4C8" w14:textId="4DCC45C4" w:rsidR="00DE7B72" w:rsidRPr="00A06E64" w:rsidRDefault="00DE7B72" w:rsidP="00A06E6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Significant</w:t>
            </w:r>
          </w:p>
        </w:tc>
      </w:tr>
    </w:tbl>
    <w:p w14:paraId="7F786B77" w14:textId="77777777" w:rsidR="00DE7B72" w:rsidRPr="00A06E64" w:rsidRDefault="00DE7B72" w:rsidP="00A06E64">
      <w:pPr>
        <w:spacing w:after="0" w:line="480" w:lineRule="auto"/>
        <w:rPr>
          <w:rFonts w:asciiTheme="majorBidi" w:hAnsiTheme="majorBidi" w:cstheme="majorBidi"/>
        </w:rPr>
      </w:pPr>
    </w:p>
    <w:p w14:paraId="2C6215D3" w14:textId="72629EC1" w:rsidR="00F50AD3" w:rsidRPr="00A06E64" w:rsidRDefault="00A82FA5" w:rsidP="00A06E64">
      <w:pPr>
        <w:spacing w:after="0" w:line="480" w:lineRule="auto"/>
        <w:rPr>
          <w:rFonts w:asciiTheme="majorBidi" w:hAnsiTheme="majorBidi" w:cstheme="majorBidi"/>
          <w:sz w:val="28"/>
          <w:szCs w:val="28"/>
        </w:rPr>
      </w:pPr>
      <w:r w:rsidRPr="00A06E64">
        <w:rPr>
          <w:rFonts w:asciiTheme="majorBidi" w:hAnsiTheme="majorBidi" w:cstheme="majorBidi"/>
        </w:rPr>
        <w:t>The t-test and ANOVA results show statistical significance (p &lt; 0.05) in all variables, which confirms that ISO 45001 implementation and safety practices have a positive effect on the reduction of incidents, risk identification, and compliance. This supports the hypothesis that safety compliance has a direct effect on project efficiency and risk reduction.</w:t>
      </w:r>
      <w:r w:rsidR="00F50AD3" w:rsidRPr="00A06E64">
        <w:rPr>
          <w:rFonts w:asciiTheme="majorBidi" w:hAnsiTheme="majorBidi" w:cstheme="majorBidi"/>
          <w:b/>
          <w:bCs/>
        </w:rPr>
        <w:br/>
      </w:r>
      <w:r w:rsidR="00F50AD3" w:rsidRPr="00A06E64">
        <w:rPr>
          <w:rFonts w:asciiTheme="majorBidi" w:hAnsiTheme="majorBidi" w:cstheme="majorBidi"/>
          <w:b/>
          <w:bCs/>
          <w:sz w:val="32"/>
          <w:szCs w:val="32"/>
        </w:rPr>
        <w:t>5.4 Hypothesis Testing</w:t>
      </w:r>
    </w:p>
    <w:p w14:paraId="562BCC94" w14:textId="26642E67" w:rsidR="004B1ACC" w:rsidRPr="00A06E64" w:rsidRDefault="004B1ACC" w:rsidP="007D7A5D">
      <w:pPr>
        <w:spacing w:after="0" w:line="480" w:lineRule="auto"/>
        <w:jc w:val="center"/>
        <w:rPr>
          <w:rFonts w:asciiTheme="majorBidi" w:hAnsiTheme="majorBidi" w:cstheme="majorBidi"/>
        </w:rPr>
      </w:pPr>
      <w:r w:rsidRPr="00A06E64">
        <w:rPr>
          <w:rFonts w:asciiTheme="majorBidi" w:hAnsiTheme="majorBidi" w:cstheme="majorBidi"/>
          <w:b/>
          <w:bCs/>
        </w:rPr>
        <w:t>Schedule 4: Hypothesis Testing Results</w:t>
      </w:r>
    </w:p>
    <w:tbl>
      <w:tblPr>
        <w:tblStyle w:val="GridTable4-Accent1"/>
        <w:tblW w:w="0" w:type="auto"/>
        <w:tblLook w:val="04A0" w:firstRow="1" w:lastRow="0" w:firstColumn="1" w:lastColumn="0" w:noHBand="0" w:noVBand="1"/>
      </w:tblPr>
      <w:tblGrid>
        <w:gridCol w:w="1283"/>
        <w:gridCol w:w="2959"/>
        <w:gridCol w:w="1283"/>
        <w:gridCol w:w="1077"/>
        <w:gridCol w:w="1434"/>
        <w:gridCol w:w="1314"/>
      </w:tblGrid>
      <w:tr w:rsidR="004B1ACC" w:rsidRPr="00A06E64" w14:paraId="24BD03FE" w14:textId="77777777" w:rsidTr="004701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dxa"/>
          </w:tcPr>
          <w:p w14:paraId="69542C25" w14:textId="2B18675B" w:rsidR="004B1ACC" w:rsidRPr="00A06E64" w:rsidRDefault="004B1ACC" w:rsidP="007D7A5D">
            <w:pPr>
              <w:spacing w:line="480" w:lineRule="auto"/>
              <w:rPr>
                <w:rFonts w:asciiTheme="majorBidi" w:hAnsiTheme="majorBidi" w:cstheme="majorBidi"/>
              </w:rPr>
            </w:pPr>
            <w:proofErr w:type="spellStart"/>
            <w:r w:rsidRPr="00A06E64">
              <w:rPr>
                <w:rFonts w:asciiTheme="majorBidi" w:hAnsiTheme="majorBidi" w:cstheme="majorBidi"/>
              </w:rPr>
              <w:t>ypothesis</w:t>
            </w:r>
            <w:proofErr w:type="spellEnd"/>
          </w:p>
        </w:tc>
        <w:tc>
          <w:tcPr>
            <w:tcW w:w="2959" w:type="dxa"/>
          </w:tcPr>
          <w:p w14:paraId="5D2E743C" w14:textId="12483850" w:rsidR="004B1ACC" w:rsidRPr="00A06E64" w:rsidRDefault="004B1ACC"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Description</w:t>
            </w:r>
          </w:p>
        </w:tc>
        <w:tc>
          <w:tcPr>
            <w:tcW w:w="1283" w:type="dxa"/>
          </w:tcPr>
          <w:p w14:paraId="5A2E181B" w14:textId="11090A86" w:rsidR="004B1ACC" w:rsidRPr="00A06E64" w:rsidRDefault="004B1ACC"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Test Used</w:t>
            </w:r>
          </w:p>
        </w:tc>
        <w:tc>
          <w:tcPr>
            <w:tcW w:w="1077" w:type="dxa"/>
          </w:tcPr>
          <w:p w14:paraId="355FBCBE" w14:textId="579081E8" w:rsidR="004B1ACC" w:rsidRPr="00A06E64" w:rsidRDefault="004B1ACC"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P-Value</w:t>
            </w:r>
          </w:p>
        </w:tc>
        <w:tc>
          <w:tcPr>
            <w:tcW w:w="1434" w:type="dxa"/>
          </w:tcPr>
          <w:p w14:paraId="34D8A54F" w14:textId="3E1F07EE" w:rsidR="004B1ACC" w:rsidRPr="00A06E64" w:rsidRDefault="004B1ACC"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Conclusion</w:t>
            </w:r>
          </w:p>
        </w:tc>
        <w:tc>
          <w:tcPr>
            <w:tcW w:w="1314" w:type="dxa"/>
          </w:tcPr>
          <w:p w14:paraId="764A8AD5" w14:textId="3EC701AC" w:rsidR="004B1ACC" w:rsidRPr="00A06E64" w:rsidRDefault="004B1ACC"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A06E64">
              <w:rPr>
                <w:rFonts w:asciiTheme="majorBidi" w:hAnsiTheme="majorBidi" w:cstheme="majorBidi"/>
              </w:rPr>
              <w:t>ypothesis</w:t>
            </w:r>
            <w:proofErr w:type="spellEnd"/>
          </w:p>
        </w:tc>
      </w:tr>
      <w:tr w:rsidR="004B1ACC" w:rsidRPr="00A06E64" w14:paraId="43E5BDE0" w14:textId="77777777" w:rsidTr="00470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dxa"/>
          </w:tcPr>
          <w:p w14:paraId="024EEF6F" w14:textId="17398A40" w:rsidR="004B1ACC" w:rsidRPr="00A06E64" w:rsidRDefault="004B1ACC" w:rsidP="007D7A5D">
            <w:pPr>
              <w:spacing w:line="480" w:lineRule="auto"/>
              <w:rPr>
                <w:rFonts w:asciiTheme="majorBidi" w:hAnsiTheme="majorBidi" w:cstheme="majorBidi"/>
              </w:rPr>
            </w:pPr>
            <w:r w:rsidRPr="00A06E64">
              <w:rPr>
                <w:rFonts w:asciiTheme="majorBidi" w:hAnsiTheme="majorBidi" w:cstheme="majorBidi"/>
              </w:rPr>
              <w:t>H₀</w:t>
            </w:r>
          </w:p>
        </w:tc>
        <w:tc>
          <w:tcPr>
            <w:tcW w:w="2959" w:type="dxa"/>
          </w:tcPr>
          <w:p w14:paraId="294425BB" w14:textId="703B56FF"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No correlation between HSE policies and project efficiency</w:t>
            </w:r>
          </w:p>
        </w:tc>
        <w:tc>
          <w:tcPr>
            <w:tcW w:w="1283" w:type="dxa"/>
          </w:tcPr>
          <w:p w14:paraId="36683773" w14:textId="2B118E2F"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Regression</w:t>
            </w:r>
          </w:p>
        </w:tc>
        <w:tc>
          <w:tcPr>
            <w:tcW w:w="1077" w:type="dxa"/>
          </w:tcPr>
          <w:p w14:paraId="57241051" w14:textId="1E059300"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0.002</w:t>
            </w:r>
          </w:p>
        </w:tc>
        <w:tc>
          <w:tcPr>
            <w:tcW w:w="1434" w:type="dxa"/>
          </w:tcPr>
          <w:p w14:paraId="1D92CF97" w14:textId="319C84CF"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Rejected</w:t>
            </w:r>
          </w:p>
        </w:tc>
        <w:tc>
          <w:tcPr>
            <w:tcW w:w="1314" w:type="dxa"/>
          </w:tcPr>
          <w:p w14:paraId="2432975E" w14:textId="28CCEB9A"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H₀</w:t>
            </w:r>
          </w:p>
        </w:tc>
      </w:tr>
      <w:tr w:rsidR="004B1ACC" w:rsidRPr="00A06E64" w14:paraId="0936B19F" w14:textId="77777777" w:rsidTr="004701BD">
        <w:tc>
          <w:tcPr>
            <w:cnfStyle w:val="001000000000" w:firstRow="0" w:lastRow="0" w:firstColumn="1" w:lastColumn="0" w:oddVBand="0" w:evenVBand="0" w:oddHBand="0" w:evenHBand="0" w:firstRowFirstColumn="0" w:firstRowLastColumn="0" w:lastRowFirstColumn="0" w:lastRowLastColumn="0"/>
            <w:tcW w:w="1283" w:type="dxa"/>
          </w:tcPr>
          <w:p w14:paraId="5FB21436" w14:textId="7736FD6B" w:rsidR="004B1ACC" w:rsidRPr="00A06E64" w:rsidRDefault="004B1ACC" w:rsidP="007D7A5D">
            <w:pPr>
              <w:spacing w:line="480" w:lineRule="auto"/>
              <w:rPr>
                <w:rFonts w:asciiTheme="majorBidi" w:hAnsiTheme="majorBidi" w:cstheme="majorBidi"/>
              </w:rPr>
            </w:pPr>
            <w:r w:rsidRPr="00A06E64">
              <w:rPr>
                <w:rFonts w:asciiTheme="majorBidi" w:hAnsiTheme="majorBidi" w:cstheme="majorBidi"/>
              </w:rPr>
              <w:t>H₁</w:t>
            </w:r>
          </w:p>
        </w:tc>
        <w:tc>
          <w:tcPr>
            <w:tcW w:w="2959" w:type="dxa"/>
          </w:tcPr>
          <w:p w14:paraId="4DBE53A7" w14:textId="38DC40C1" w:rsidR="004B1ACC" w:rsidRPr="00A06E64" w:rsidRDefault="004B1ACC"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Strong correlation between HSE and project efficiency</w:t>
            </w:r>
          </w:p>
        </w:tc>
        <w:tc>
          <w:tcPr>
            <w:tcW w:w="1283" w:type="dxa"/>
          </w:tcPr>
          <w:p w14:paraId="199C070F" w14:textId="29017EE6" w:rsidR="004B1ACC" w:rsidRPr="00A06E64" w:rsidRDefault="004B1ACC"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Regression</w:t>
            </w:r>
          </w:p>
        </w:tc>
        <w:tc>
          <w:tcPr>
            <w:tcW w:w="1077" w:type="dxa"/>
          </w:tcPr>
          <w:p w14:paraId="11C798AD" w14:textId="4ADE44E7" w:rsidR="004B1ACC" w:rsidRPr="00A06E64" w:rsidRDefault="004B1ACC"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0.002</w:t>
            </w:r>
          </w:p>
        </w:tc>
        <w:tc>
          <w:tcPr>
            <w:tcW w:w="1434" w:type="dxa"/>
          </w:tcPr>
          <w:p w14:paraId="3138F09A" w14:textId="266FE4A1" w:rsidR="004B1ACC" w:rsidRPr="00A06E64" w:rsidRDefault="004B1ACC"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Accepted</w:t>
            </w:r>
          </w:p>
        </w:tc>
        <w:tc>
          <w:tcPr>
            <w:tcW w:w="1314" w:type="dxa"/>
          </w:tcPr>
          <w:p w14:paraId="70730FEC" w14:textId="71AD2500" w:rsidR="004B1ACC" w:rsidRPr="00A06E64" w:rsidRDefault="004B1ACC"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H₁</w:t>
            </w:r>
          </w:p>
        </w:tc>
      </w:tr>
      <w:tr w:rsidR="004B1ACC" w:rsidRPr="00A06E64" w14:paraId="5968A743" w14:textId="77777777" w:rsidTr="00470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dxa"/>
          </w:tcPr>
          <w:p w14:paraId="1248CEFF" w14:textId="57BB963E" w:rsidR="004B1ACC" w:rsidRPr="00A06E64" w:rsidRDefault="004B1ACC" w:rsidP="007D7A5D">
            <w:pPr>
              <w:spacing w:line="480" w:lineRule="auto"/>
              <w:rPr>
                <w:rFonts w:asciiTheme="majorBidi" w:hAnsiTheme="majorBidi" w:cstheme="majorBidi"/>
              </w:rPr>
            </w:pPr>
            <w:r w:rsidRPr="00A06E64">
              <w:rPr>
                <w:rFonts w:asciiTheme="majorBidi" w:hAnsiTheme="majorBidi" w:cstheme="majorBidi"/>
              </w:rPr>
              <w:lastRenderedPageBreak/>
              <w:t>H₀</w:t>
            </w:r>
          </w:p>
        </w:tc>
        <w:tc>
          <w:tcPr>
            <w:tcW w:w="2959" w:type="dxa"/>
          </w:tcPr>
          <w:p w14:paraId="0E39C2E3" w14:textId="05569D88"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Employee safety training does not reduce workplace accidents</w:t>
            </w:r>
          </w:p>
        </w:tc>
        <w:tc>
          <w:tcPr>
            <w:tcW w:w="1283" w:type="dxa"/>
          </w:tcPr>
          <w:p w14:paraId="58F6456C" w14:textId="23660C2D"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ANOVA</w:t>
            </w:r>
          </w:p>
        </w:tc>
        <w:tc>
          <w:tcPr>
            <w:tcW w:w="1077" w:type="dxa"/>
          </w:tcPr>
          <w:p w14:paraId="7AD21A98" w14:textId="6A936299"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0.000</w:t>
            </w:r>
          </w:p>
        </w:tc>
        <w:tc>
          <w:tcPr>
            <w:tcW w:w="1434" w:type="dxa"/>
          </w:tcPr>
          <w:p w14:paraId="69533BAB" w14:textId="64086343"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Rejected</w:t>
            </w:r>
          </w:p>
        </w:tc>
        <w:tc>
          <w:tcPr>
            <w:tcW w:w="1314" w:type="dxa"/>
          </w:tcPr>
          <w:p w14:paraId="3924F21A" w14:textId="0E1EDD7C"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H₀</w:t>
            </w:r>
          </w:p>
        </w:tc>
      </w:tr>
      <w:tr w:rsidR="004B1ACC" w:rsidRPr="00A06E64" w14:paraId="669C5A9E" w14:textId="77777777" w:rsidTr="004701BD">
        <w:tc>
          <w:tcPr>
            <w:cnfStyle w:val="001000000000" w:firstRow="0" w:lastRow="0" w:firstColumn="1" w:lastColumn="0" w:oddVBand="0" w:evenVBand="0" w:oddHBand="0" w:evenHBand="0" w:firstRowFirstColumn="0" w:firstRowLastColumn="0" w:lastRowFirstColumn="0" w:lastRowLastColumn="0"/>
            <w:tcW w:w="1283" w:type="dxa"/>
          </w:tcPr>
          <w:p w14:paraId="1EE58AAF" w14:textId="75DA0C7A" w:rsidR="004B1ACC" w:rsidRPr="00A06E64" w:rsidRDefault="004B1ACC" w:rsidP="007D7A5D">
            <w:pPr>
              <w:spacing w:line="480" w:lineRule="auto"/>
              <w:rPr>
                <w:rFonts w:asciiTheme="majorBidi" w:hAnsiTheme="majorBidi" w:cstheme="majorBidi"/>
              </w:rPr>
            </w:pPr>
            <w:r w:rsidRPr="00A06E64">
              <w:rPr>
                <w:rFonts w:asciiTheme="majorBidi" w:hAnsiTheme="majorBidi" w:cstheme="majorBidi"/>
              </w:rPr>
              <w:t>H₁</w:t>
            </w:r>
          </w:p>
        </w:tc>
        <w:tc>
          <w:tcPr>
            <w:tcW w:w="2959" w:type="dxa"/>
          </w:tcPr>
          <w:p w14:paraId="67063124" w14:textId="0FA54CCB" w:rsidR="004B1ACC" w:rsidRPr="00A06E64" w:rsidRDefault="004B1ACC"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Employee safety training significantly reduces accidents</w:t>
            </w:r>
          </w:p>
        </w:tc>
        <w:tc>
          <w:tcPr>
            <w:tcW w:w="1283" w:type="dxa"/>
          </w:tcPr>
          <w:p w14:paraId="73981C8C" w14:textId="68AE0F50" w:rsidR="004B1ACC" w:rsidRPr="00A06E64" w:rsidRDefault="004B1ACC"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ANOVA</w:t>
            </w:r>
          </w:p>
        </w:tc>
        <w:tc>
          <w:tcPr>
            <w:tcW w:w="1077" w:type="dxa"/>
          </w:tcPr>
          <w:p w14:paraId="2D8C2B56" w14:textId="099B67B8" w:rsidR="004B1ACC" w:rsidRPr="00A06E64" w:rsidRDefault="004B1ACC"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0.000</w:t>
            </w:r>
          </w:p>
        </w:tc>
        <w:tc>
          <w:tcPr>
            <w:tcW w:w="1434" w:type="dxa"/>
          </w:tcPr>
          <w:p w14:paraId="75673B1C" w14:textId="1089BB58" w:rsidR="004B1ACC" w:rsidRPr="00A06E64" w:rsidRDefault="004B1ACC"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Accepted</w:t>
            </w:r>
          </w:p>
        </w:tc>
        <w:tc>
          <w:tcPr>
            <w:tcW w:w="1314" w:type="dxa"/>
          </w:tcPr>
          <w:p w14:paraId="14539C35" w14:textId="5CFCEE91" w:rsidR="004B1ACC" w:rsidRPr="00A06E64" w:rsidRDefault="004B1ACC"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H₁</w:t>
            </w:r>
          </w:p>
        </w:tc>
      </w:tr>
      <w:tr w:rsidR="004B1ACC" w:rsidRPr="00A06E64" w14:paraId="7488157C" w14:textId="77777777" w:rsidTr="00470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dxa"/>
          </w:tcPr>
          <w:p w14:paraId="174D568A" w14:textId="7F470498" w:rsidR="004B1ACC" w:rsidRPr="00A06E64" w:rsidRDefault="004B1ACC" w:rsidP="007D7A5D">
            <w:pPr>
              <w:spacing w:line="480" w:lineRule="auto"/>
              <w:rPr>
                <w:rFonts w:asciiTheme="majorBidi" w:hAnsiTheme="majorBidi" w:cstheme="majorBidi"/>
              </w:rPr>
            </w:pPr>
            <w:r w:rsidRPr="00A06E64">
              <w:rPr>
                <w:rFonts w:asciiTheme="majorBidi" w:hAnsiTheme="majorBidi" w:cstheme="majorBidi"/>
              </w:rPr>
              <w:t>H₀</w:t>
            </w:r>
          </w:p>
        </w:tc>
        <w:tc>
          <w:tcPr>
            <w:tcW w:w="2959" w:type="dxa"/>
          </w:tcPr>
          <w:p w14:paraId="0CFD9845" w14:textId="1F902DA8"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Risk assessment does not affect safety culture</w:t>
            </w:r>
          </w:p>
        </w:tc>
        <w:tc>
          <w:tcPr>
            <w:tcW w:w="1283" w:type="dxa"/>
          </w:tcPr>
          <w:p w14:paraId="77C74204" w14:textId="64EAD240"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t-Test</w:t>
            </w:r>
          </w:p>
        </w:tc>
        <w:tc>
          <w:tcPr>
            <w:tcW w:w="1077" w:type="dxa"/>
          </w:tcPr>
          <w:p w14:paraId="323C8113" w14:textId="0E5AB38C"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0.015</w:t>
            </w:r>
          </w:p>
        </w:tc>
        <w:tc>
          <w:tcPr>
            <w:tcW w:w="1434" w:type="dxa"/>
          </w:tcPr>
          <w:p w14:paraId="563085DA" w14:textId="40EE9A3D"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Rejected</w:t>
            </w:r>
          </w:p>
        </w:tc>
        <w:tc>
          <w:tcPr>
            <w:tcW w:w="1314" w:type="dxa"/>
          </w:tcPr>
          <w:p w14:paraId="1E8BCEC5" w14:textId="69095AB8" w:rsidR="004B1ACC" w:rsidRPr="00A06E64" w:rsidRDefault="004B1ACC"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H₀</w:t>
            </w:r>
          </w:p>
        </w:tc>
      </w:tr>
    </w:tbl>
    <w:p w14:paraId="490486CF" w14:textId="77777777" w:rsidR="004701BD" w:rsidRPr="00A06E64" w:rsidRDefault="004701BD" w:rsidP="007D7A5D">
      <w:pPr>
        <w:spacing w:before="100" w:beforeAutospacing="1" w:after="0" w:line="480" w:lineRule="auto"/>
        <w:outlineLvl w:val="1"/>
        <w:rPr>
          <w:rFonts w:asciiTheme="majorBidi" w:eastAsia="Times New Roman" w:hAnsiTheme="majorBidi" w:cstheme="majorBidi"/>
          <w:b/>
          <w:bCs/>
          <w:kern w:val="0"/>
          <w14:ligatures w14:val="none"/>
        </w:rPr>
      </w:pPr>
    </w:p>
    <w:p w14:paraId="0547DEEB" w14:textId="77777777" w:rsidR="004701BD" w:rsidRPr="00A06E64" w:rsidRDefault="004701BD" w:rsidP="007D7A5D">
      <w:pPr>
        <w:spacing w:after="0" w:line="240" w:lineRule="auto"/>
        <w:jc w:val="center"/>
        <w:rPr>
          <w:rFonts w:asciiTheme="majorBidi" w:hAnsiTheme="majorBidi" w:cstheme="majorBidi"/>
          <w:b/>
          <w:bCs/>
          <w:sz w:val="36"/>
          <w:szCs w:val="36"/>
        </w:rPr>
      </w:pPr>
      <w:r w:rsidRPr="00A06E64">
        <w:rPr>
          <w:rFonts w:asciiTheme="majorBidi" w:hAnsiTheme="majorBidi" w:cstheme="majorBidi"/>
          <w:b/>
          <w:bCs/>
          <w:sz w:val="36"/>
          <w:szCs w:val="36"/>
        </w:rPr>
        <w:t>Chapter Five: Discussion of Results and Recommendations</w:t>
      </w:r>
    </w:p>
    <w:p w14:paraId="72626595" w14:textId="77777777" w:rsidR="004701BD" w:rsidRPr="00A06E64" w:rsidRDefault="004701BD" w:rsidP="007D7A5D">
      <w:pPr>
        <w:spacing w:after="0" w:line="240" w:lineRule="auto"/>
        <w:jc w:val="center"/>
        <w:rPr>
          <w:rFonts w:asciiTheme="majorBidi" w:hAnsiTheme="majorBidi" w:cstheme="majorBidi"/>
          <w:b/>
          <w:bCs/>
          <w:sz w:val="36"/>
          <w:szCs w:val="36"/>
        </w:rPr>
      </w:pPr>
    </w:p>
    <w:p w14:paraId="3A557D1B" w14:textId="4DB49056" w:rsidR="00575800" w:rsidRPr="00A06E64" w:rsidRDefault="00575800" w:rsidP="007D7A5D">
      <w:pPr>
        <w:spacing w:after="0" w:line="480" w:lineRule="auto"/>
        <w:outlineLvl w:val="1"/>
        <w:rPr>
          <w:rFonts w:asciiTheme="majorBidi" w:eastAsia="Times New Roman" w:hAnsiTheme="majorBidi" w:cstheme="majorBidi"/>
          <w:b/>
          <w:bCs/>
          <w:kern w:val="0"/>
          <w:sz w:val="32"/>
          <w:szCs w:val="32"/>
          <w14:ligatures w14:val="none"/>
        </w:rPr>
      </w:pPr>
      <w:r w:rsidRPr="00A06E64">
        <w:rPr>
          <w:rFonts w:asciiTheme="majorBidi" w:eastAsia="Times New Roman" w:hAnsiTheme="majorBidi" w:cstheme="majorBidi"/>
          <w:b/>
          <w:bCs/>
          <w:kern w:val="0"/>
          <w:sz w:val="32"/>
          <w:szCs w:val="32"/>
          <w14:ligatures w14:val="none"/>
        </w:rPr>
        <w:t>1.5 Introduction</w:t>
      </w:r>
    </w:p>
    <w:p w14:paraId="1C22B0D9" w14:textId="660A9D9C" w:rsidR="00575800" w:rsidRPr="00A06E64" w:rsidRDefault="00A82FA5" w:rsidP="00A82FA5">
      <w:pPr>
        <w:spacing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The current chapter presents the results from Chapter Four: Data Analysis and Hypothesis Testing and explains their practical applications for occupational health and safety (OHS) in project management. The research results deliver a complete picture of how ISO 45001 standards and safety management practices enhance project efficiency and reduce risks while protecting workers. The chapter uses these findings to develop practical recommendations which enhance safety culture and project progress through proper health and safety </w:t>
      </w:r>
      <w:proofErr w:type="gramStart"/>
      <w:r w:rsidRPr="00A06E64">
        <w:rPr>
          <w:rFonts w:asciiTheme="majorBidi" w:eastAsia="Times New Roman" w:hAnsiTheme="majorBidi" w:cstheme="majorBidi"/>
          <w:kern w:val="0"/>
          <w14:ligatures w14:val="none"/>
        </w:rPr>
        <w:t>policies.</w:t>
      </w:r>
      <w:r w:rsidR="00575800" w:rsidRPr="00A06E64">
        <w:rPr>
          <w:rFonts w:asciiTheme="majorBidi" w:eastAsia="Times New Roman" w:hAnsiTheme="majorBidi" w:cstheme="majorBidi"/>
          <w:kern w:val="0"/>
          <w14:ligatures w14:val="none"/>
        </w:rPr>
        <w:t>.</w:t>
      </w:r>
      <w:proofErr w:type="gramEnd"/>
    </w:p>
    <w:p w14:paraId="79E725E8" w14:textId="77777777" w:rsidR="00575800" w:rsidRPr="00A06E64" w:rsidRDefault="00575800" w:rsidP="007D7A5D">
      <w:pPr>
        <w:spacing w:before="100" w:beforeAutospacing="1" w:after="0" w:line="480" w:lineRule="auto"/>
        <w:outlineLvl w:val="1"/>
        <w:rPr>
          <w:rFonts w:asciiTheme="majorBidi" w:eastAsia="Times New Roman" w:hAnsiTheme="majorBidi" w:cstheme="majorBidi"/>
          <w:b/>
          <w:bCs/>
          <w:kern w:val="0"/>
          <w:sz w:val="32"/>
          <w:szCs w:val="32"/>
          <w14:ligatures w14:val="none"/>
        </w:rPr>
      </w:pPr>
      <w:r w:rsidRPr="00A06E64">
        <w:rPr>
          <w:rFonts w:asciiTheme="majorBidi" w:eastAsia="Times New Roman" w:hAnsiTheme="majorBidi" w:cstheme="majorBidi"/>
          <w:b/>
          <w:bCs/>
          <w:kern w:val="0"/>
          <w:sz w:val="32"/>
          <w:szCs w:val="32"/>
          <w14:ligatures w14:val="none"/>
        </w:rPr>
        <w:t>2.5 Results Related to Descriptive Study Variables</w:t>
      </w:r>
    </w:p>
    <w:p w14:paraId="07ED25F3" w14:textId="77777777" w:rsidR="00E21AC7" w:rsidRPr="00A06E64" w:rsidRDefault="00E21AC7" w:rsidP="007D7A5D">
      <w:pPr>
        <w:spacing w:after="0" w:line="480" w:lineRule="auto"/>
        <w:jc w:val="center"/>
        <w:rPr>
          <w:rFonts w:asciiTheme="majorBidi" w:eastAsia="Times New Roman" w:hAnsiTheme="majorBidi" w:cstheme="majorBidi"/>
          <w:b/>
          <w:bCs/>
          <w:kern w:val="0"/>
          <w14:ligatures w14:val="none"/>
        </w:rPr>
      </w:pPr>
      <w:r w:rsidRPr="00A06E64">
        <w:rPr>
          <w:rFonts w:asciiTheme="majorBidi" w:eastAsia="Times New Roman" w:hAnsiTheme="majorBidi" w:cstheme="majorBidi"/>
          <w:b/>
          <w:bCs/>
          <w:kern w:val="0"/>
          <w14:ligatures w14:val="none"/>
        </w:rPr>
        <w:t>Schedule 1: Summary of Descriptive Statistics Results</w:t>
      </w:r>
    </w:p>
    <w:tbl>
      <w:tblPr>
        <w:tblStyle w:val="GridTable4-Accent1"/>
        <w:tblW w:w="0" w:type="auto"/>
        <w:tblLook w:val="04A0" w:firstRow="1" w:lastRow="0" w:firstColumn="1" w:lastColumn="0" w:noHBand="0" w:noVBand="1"/>
      </w:tblPr>
      <w:tblGrid>
        <w:gridCol w:w="3668"/>
        <w:gridCol w:w="988"/>
        <w:gridCol w:w="1203"/>
        <w:gridCol w:w="3491"/>
      </w:tblGrid>
      <w:tr w:rsidR="00E21AC7" w:rsidRPr="00A06E64" w14:paraId="421EE77C" w14:textId="77777777" w:rsidTr="00CE12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8" w:type="dxa"/>
          </w:tcPr>
          <w:p w14:paraId="16D3FEB4" w14:textId="5341C0A3"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Variable</w:t>
            </w:r>
          </w:p>
        </w:tc>
        <w:tc>
          <w:tcPr>
            <w:tcW w:w="988" w:type="dxa"/>
          </w:tcPr>
          <w:p w14:paraId="5DDEEC0C" w14:textId="29ABB3F3" w:rsidR="00E21AC7" w:rsidRPr="00A06E64" w:rsidRDefault="00E21AC7"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Mean</w:t>
            </w:r>
          </w:p>
        </w:tc>
        <w:tc>
          <w:tcPr>
            <w:tcW w:w="1203" w:type="dxa"/>
          </w:tcPr>
          <w:p w14:paraId="4C126C17" w14:textId="510EB1B6" w:rsidR="00E21AC7" w:rsidRPr="00A06E64" w:rsidRDefault="00E21AC7"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Standard Deviation</w:t>
            </w:r>
          </w:p>
        </w:tc>
        <w:tc>
          <w:tcPr>
            <w:tcW w:w="3491" w:type="dxa"/>
          </w:tcPr>
          <w:p w14:paraId="79C97F20" w14:textId="7B946DA7" w:rsidR="00E21AC7" w:rsidRPr="00A06E64" w:rsidRDefault="00E21AC7"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Interpretation</w:t>
            </w:r>
          </w:p>
        </w:tc>
      </w:tr>
      <w:tr w:rsidR="00E21AC7" w:rsidRPr="00A06E64" w14:paraId="42F5F9CF" w14:textId="77777777" w:rsidTr="00CE12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8" w:type="dxa"/>
          </w:tcPr>
          <w:p w14:paraId="36A35970" w14:textId="0B21888E"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lastRenderedPageBreak/>
              <w:t>Safety Audits Conducted</w:t>
            </w:r>
          </w:p>
        </w:tc>
        <w:tc>
          <w:tcPr>
            <w:tcW w:w="988" w:type="dxa"/>
          </w:tcPr>
          <w:p w14:paraId="33AAEBEA" w14:textId="7B1FAF0E"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4.60</w:t>
            </w:r>
          </w:p>
        </w:tc>
        <w:tc>
          <w:tcPr>
            <w:tcW w:w="1203" w:type="dxa"/>
          </w:tcPr>
          <w:p w14:paraId="3F293BC3" w14:textId="4DB3CC2F"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0.59</w:t>
            </w:r>
          </w:p>
        </w:tc>
        <w:tc>
          <w:tcPr>
            <w:tcW w:w="3491" w:type="dxa"/>
          </w:tcPr>
          <w:p w14:paraId="2BE673D2" w14:textId="5AE8ED15"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High implementation of audits ensures compliance</w:t>
            </w:r>
          </w:p>
        </w:tc>
      </w:tr>
      <w:tr w:rsidR="00E21AC7" w:rsidRPr="00A06E64" w14:paraId="42637F6D" w14:textId="77777777" w:rsidTr="00CE12E9">
        <w:tc>
          <w:tcPr>
            <w:cnfStyle w:val="001000000000" w:firstRow="0" w:lastRow="0" w:firstColumn="1" w:lastColumn="0" w:oddVBand="0" w:evenVBand="0" w:oddHBand="0" w:evenHBand="0" w:firstRowFirstColumn="0" w:firstRowLastColumn="0" w:lastRowFirstColumn="0" w:lastRowLastColumn="0"/>
            <w:tcW w:w="3668" w:type="dxa"/>
          </w:tcPr>
          <w:p w14:paraId="717D4EB7" w14:textId="7AEB6207"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Safety Training Programs</w:t>
            </w:r>
          </w:p>
        </w:tc>
        <w:tc>
          <w:tcPr>
            <w:tcW w:w="988" w:type="dxa"/>
          </w:tcPr>
          <w:p w14:paraId="6F41BE7C" w14:textId="6EF34B29"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4.43</w:t>
            </w:r>
          </w:p>
        </w:tc>
        <w:tc>
          <w:tcPr>
            <w:tcW w:w="1203" w:type="dxa"/>
          </w:tcPr>
          <w:p w14:paraId="48358C90" w14:textId="773018B0"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0.69</w:t>
            </w:r>
          </w:p>
        </w:tc>
        <w:tc>
          <w:tcPr>
            <w:tcW w:w="3491" w:type="dxa"/>
          </w:tcPr>
          <w:p w14:paraId="495E5158" w14:textId="4DE19CFF"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Frequent training improves risk awareness</w:t>
            </w:r>
          </w:p>
        </w:tc>
      </w:tr>
      <w:tr w:rsidR="00E21AC7" w:rsidRPr="00A06E64" w14:paraId="34530508" w14:textId="77777777" w:rsidTr="00CE12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8" w:type="dxa"/>
          </w:tcPr>
          <w:p w14:paraId="7E1C45FF" w14:textId="2BB481FC"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Incident Reporting Mechanisms</w:t>
            </w:r>
          </w:p>
        </w:tc>
        <w:tc>
          <w:tcPr>
            <w:tcW w:w="988" w:type="dxa"/>
          </w:tcPr>
          <w:p w14:paraId="1DB639D4" w14:textId="50CBF045"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4.39</w:t>
            </w:r>
          </w:p>
        </w:tc>
        <w:tc>
          <w:tcPr>
            <w:tcW w:w="1203" w:type="dxa"/>
          </w:tcPr>
          <w:p w14:paraId="72D54CF5" w14:textId="72D2240C"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0.72</w:t>
            </w:r>
          </w:p>
        </w:tc>
        <w:tc>
          <w:tcPr>
            <w:tcW w:w="3491" w:type="dxa"/>
          </w:tcPr>
          <w:p w14:paraId="7BF65620" w14:textId="479F3A08"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Employees actively report hazards</w:t>
            </w:r>
          </w:p>
        </w:tc>
      </w:tr>
      <w:tr w:rsidR="00E21AC7" w:rsidRPr="00A06E64" w14:paraId="1528AF69" w14:textId="77777777" w:rsidTr="00CE12E9">
        <w:tc>
          <w:tcPr>
            <w:cnfStyle w:val="001000000000" w:firstRow="0" w:lastRow="0" w:firstColumn="1" w:lastColumn="0" w:oddVBand="0" w:evenVBand="0" w:oddHBand="0" w:evenHBand="0" w:firstRowFirstColumn="0" w:firstRowLastColumn="0" w:lastRowFirstColumn="0" w:lastRowLastColumn="0"/>
            <w:tcW w:w="3668" w:type="dxa"/>
          </w:tcPr>
          <w:p w14:paraId="6FF4E409" w14:textId="12CEA5FD"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Employee Compliance Rate</w:t>
            </w:r>
          </w:p>
        </w:tc>
        <w:tc>
          <w:tcPr>
            <w:tcW w:w="988" w:type="dxa"/>
          </w:tcPr>
          <w:p w14:paraId="20DD2F33" w14:textId="72751440"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4.42</w:t>
            </w:r>
          </w:p>
        </w:tc>
        <w:tc>
          <w:tcPr>
            <w:tcW w:w="1203" w:type="dxa"/>
          </w:tcPr>
          <w:p w14:paraId="606869CD" w14:textId="04349C7F"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0.62</w:t>
            </w:r>
          </w:p>
        </w:tc>
        <w:tc>
          <w:tcPr>
            <w:tcW w:w="3491" w:type="dxa"/>
          </w:tcPr>
          <w:p w14:paraId="20AFD91B" w14:textId="366E869C"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Strong adherence to safety procedures</w:t>
            </w:r>
          </w:p>
        </w:tc>
      </w:tr>
      <w:tr w:rsidR="00E21AC7" w:rsidRPr="00A06E64" w14:paraId="740B74B7" w14:textId="77777777" w:rsidTr="00CE12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8" w:type="dxa"/>
          </w:tcPr>
          <w:p w14:paraId="54DE1760" w14:textId="26924729"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Risk Mitigation Effectiveness</w:t>
            </w:r>
          </w:p>
        </w:tc>
        <w:tc>
          <w:tcPr>
            <w:tcW w:w="988" w:type="dxa"/>
          </w:tcPr>
          <w:p w14:paraId="67339B9C" w14:textId="024A4B82"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3.89</w:t>
            </w:r>
          </w:p>
        </w:tc>
        <w:tc>
          <w:tcPr>
            <w:tcW w:w="1203" w:type="dxa"/>
          </w:tcPr>
          <w:p w14:paraId="41E5926D" w14:textId="57D35EE4"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0.94</w:t>
            </w:r>
          </w:p>
        </w:tc>
        <w:tc>
          <w:tcPr>
            <w:tcW w:w="3491" w:type="dxa"/>
          </w:tcPr>
          <w:p w14:paraId="1F2F48E0" w14:textId="1ADCE066"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Safety strategies reduce workplace risks</w:t>
            </w:r>
          </w:p>
        </w:tc>
      </w:tr>
    </w:tbl>
    <w:p w14:paraId="6222E968" w14:textId="77777777" w:rsidR="00A82FA5" w:rsidRPr="00A06E64" w:rsidRDefault="00A82FA5" w:rsidP="00A06E64">
      <w:pPr>
        <w:spacing w:after="0" w:line="480" w:lineRule="auto"/>
        <w:outlineLvl w:val="1"/>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The results show that health and safety measures are well implemented in project environments. The high compliance rate (4.42 mean score) and frequent safety audits (4.60 mean score) indicate a well-established safety culture. However, the risk mitigation effectiveness (3.89 mean score) indicates that there is still room for improvement, which means that there is a need for ongoing monitoring and risk assessment. These findings support the argument that effective safety programs have a significant impact on workplace security and project stability.</w:t>
      </w:r>
    </w:p>
    <w:p w14:paraId="094F9BEA" w14:textId="59C7D428" w:rsidR="00575800" w:rsidRPr="00A06E64" w:rsidRDefault="00575800" w:rsidP="007D7A5D">
      <w:pPr>
        <w:spacing w:before="100" w:beforeAutospacing="1" w:after="0" w:line="480" w:lineRule="auto"/>
        <w:outlineLvl w:val="1"/>
        <w:rPr>
          <w:rFonts w:asciiTheme="majorBidi" w:eastAsia="Times New Roman" w:hAnsiTheme="majorBidi" w:cstheme="majorBidi"/>
          <w:b/>
          <w:bCs/>
          <w:kern w:val="0"/>
          <w:sz w:val="32"/>
          <w:szCs w:val="32"/>
          <w14:ligatures w14:val="none"/>
        </w:rPr>
      </w:pPr>
      <w:r w:rsidRPr="00A06E64">
        <w:rPr>
          <w:rFonts w:asciiTheme="majorBidi" w:eastAsia="Times New Roman" w:hAnsiTheme="majorBidi" w:cstheme="majorBidi"/>
          <w:b/>
          <w:bCs/>
          <w:kern w:val="0"/>
          <w:sz w:val="32"/>
          <w:szCs w:val="32"/>
          <w14:ligatures w14:val="none"/>
        </w:rPr>
        <w:t>3.5 Results Related to Study Hypothesis Testing</w:t>
      </w:r>
    </w:p>
    <w:p w14:paraId="7FAFD665" w14:textId="77777777" w:rsidR="00E21AC7" w:rsidRPr="00A06E64" w:rsidRDefault="00E21AC7" w:rsidP="007D7A5D">
      <w:pPr>
        <w:spacing w:after="0" w:line="480" w:lineRule="auto"/>
        <w:jc w:val="center"/>
        <w:rPr>
          <w:rFonts w:asciiTheme="majorBidi" w:eastAsia="Times New Roman" w:hAnsiTheme="majorBidi" w:cstheme="majorBidi"/>
          <w:b/>
          <w:bCs/>
          <w:kern w:val="0"/>
          <w14:ligatures w14:val="none"/>
        </w:rPr>
      </w:pPr>
      <w:r w:rsidRPr="00A06E64">
        <w:rPr>
          <w:rFonts w:asciiTheme="majorBidi" w:eastAsia="Times New Roman" w:hAnsiTheme="majorBidi" w:cstheme="majorBidi"/>
          <w:b/>
          <w:bCs/>
          <w:kern w:val="0"/>
          <w14:ligatures w14:val="none"/>
        </w:rPr>
        <w:t>Schedule 2: Hypothesis Testing Summary</w:t>
      </w:r>
    </w:p>
    <w:tbl>
      <w:tblPr>
        <w:tblStyle w:val="GridTable4-Accent1"/>
        <w:tblW w:w="0" w:type="auto"/>
        <w:tblLook w:val="04A0" w:firstRow="1" w:lastRow="0" w:firstColumn="1" w:lastColumn="0" w:noHBand="0" w:noVBand="1"/>
      </w:tblPr>
      <w:tblGrid>
        <w:gridCol w:w="1525"/>
        <w:gridCol w:w="4950"/>
        <w:gridCol w:w="1800"/>
        <w:gridCol w:w="1075"/>
      </w:tblGrid>
      <w:tr w:rsidR="00E21AC7" w:rsidRPr="00A06E64" w14:paraId="09F37DED" w14:textId="77777777" w:rsidTr="00E21A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67CC4B02" w14:textId="1BBFF784"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Hypothesis</w:t>
            </w:r>
          </w:p>
        </w:tc>
        <w:tc>
          <w:tcPr>
            <w:tcW w:w="4950" w:type="dxa"/>
          </w:tcPr>
          <w:p w14:paraId="2366887C" w14:textId="15C6DA0C" w:rsidR="00E21AC7" w:rsidRPr="00A06E64" w:rsidRDefault="00E21AC7"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Description</w:t>
            </w:r>
          </w:p>
        </w:tc>
        <w:tc>
          <w:tcPr>
            <w:tcW w:w="1800" w:type="dxa"/>
          </w:tcPr>
          <w:p w14:paraId="2F8EC115" w14:textId="268BD754" w:rsidR="00E21AC7" w:rsidRPr="00A06E64" w:rsidRDefault="00E21AC7"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Test Used</w:t>
            </w:r>
          </w:p>
        </w:tc>
        <w:tc>
          <w:tcPr>
            <w:tcW w:w="1075" w:type="dxa"/>
          </w:tcPr>
          <w:p w14:paraId="129219C6" w14:textId="1F99AC1E" w:rsidR="00E21AC7" w:rsidRPr="00A06E64" w:rsidRDefault="00E21AC7"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P-Value</w:t>
            </w:r>
          </w:p>
        </w:tc>
      </w:tr>
      <w:tr w:rsidR="00E21AC7" w:rsidRPr="00A06E64" w14:paraId="4EA92A46" w14:textId="77777777" w:rsidTr="00E21A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5D329B07" w14:textId="1A2773F9"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H₀</w:t>
            </w:r>
          </w:p>
        </w:tc>
        <w:tc>
          <w:tcPr>
            <w:tcW w:w="4950" w:type="dxa"/>
          </w:tcPr>
          <w:p w14:paraId="797242A4" w14:textId="6273D90A"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No correlation between HSE policies and project efficiency</w:t>
            </w:r>
          </w:p>
        </w:tc>
        <w:tc>
          <w:tcPr>
            <w:tcW w:w="1800" w:type="dxa"/>
          </w:tcPr>
          <w:p w14:paraId="2F738B62" w14:textId="50DFEE23"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Regression</w:t>
            </w:r>
          </w:p>
        </w:tc>
        <w:tc>
          <w:tcPr>
            <w:tcW w:w="1075" w:type="dxa"/>
          </w:tcPr>
          <w:p w14:paraId="7EB7078A" w14:textId="0819C93D"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0.002</w:t>
            </w:r>
          </w:p>
        </w:tc>
      </w:tr>
      <w:tr w:rsidR="00E21AC7" w:rsidRPr="00A06E64" w14:paraId="798C5829" w14:textId="77777777" w:rsidTr="00E21AC7">
        <w:tc>
          <w:tcPr>
            <w:cnfStyle w:val="001000000000" w:firstRow="0" w:lastRow="0" w:firstColumn="1" w:lastColumn="0" w:oddVBand="0" w:evenVBand="0" w:oddHBand="0" w:evenHBand="0" w:firstRowFirstColumn="0" w:firstRowLastColumn="0" w:lastRowFirstColumn="0" w:lastRowLastColumn="0"/>
            <w:tcW w:w="1525" w:type="dxa"/>
          </w:tcPr>
          <w:p w14:paraId="4AC7A40F" w14:textId="0EF80FFD"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lastRenderedPageBreak/>
              <w:t>H₁</w:t>
            </w:r>
          </w:p>
        </w:tc>
        <w:tc>
          <w:tcPr>
            <w:tcW w:w="4950" w:type="dxa"/>
          </w:tcPr>
          <w:p w14:paraId="67EDAB1D" w14:textId="18580CF6"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Strong correlation between HSE and project efficiency</w:t>
            </w:r>
          </w:p>
        </w:tc>
        <w:tc>
          <w:tcPr>
            <w:tcW w:w="1800" w:type="dxa"/>
          </w:tcPr>
          <w:p w14:paraId="23CA654F" w14:textId="6CA54872"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Regression</w:t>
            </w:r>
          </w:p>
        </w:tc>
        <w:tc>
          <w:tcPr>
            <w:tcW w:w="1075" w:type="dxa"/>
          </w:tcPr>
          <w:p w14:paraId="269D3F26" w14:textId="745213DB"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0.002</w:t>
            </w:r>
          </w:p>
        </w:tc>
      </w:tr>
      <w:tr w:rsidR="00E21AC7" w:rsidRPr="00A06E64" w14:paraId="4D8D880C" w14:textId="77777777" w:rsidTr="00E21A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181F286A" w14:textId="5E4D650A"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H₀</w:t>
            </w:r>
          </w:p>
        </w:tc>
        <w:tc>
          <w:tcPr>
            <w:tcW w:w="4950" w:type="dxa"/>
          </w:tcPr>
          <w:p w14:paraId="7E5E265F" w14:textId="1DBA8946"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Employee safety training does not reduce workplace accidents</w:t>
            </w:r>
          </w:p>
        </w:tc>
        <w:tc>
          <w:tcPr>
            <w:tcW w:w="1800" w:type="dxa"/>
          </w:tcPr>
          <w:p w14:paraId="7CF30FBB" w14:textId="2A286D84"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ANOVA</w:t>
            </w:r>
          </w:p>
        </w:tc>
        <w:tc>
          <w:tcPr>
            <w:tcW w:w="1075" w:type="dxa"/>
          </w:tcPr>
          <w:p w14:paraId="13AF77A4" w14:textId="0E3A27F0"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0.000</w:t>
            </w:r>
          </w:p>
        </w:tc>
      </w:tr>
      <w:tr w:rsidR="00E21AC7" w:rsidRPr="00A06E64" w14:paraId="28588C7C" w14:textId="77777777" w:rsidTr="00E21AC7">
        <w:tc>
          <w:tcPr>
            <w:cnfStyle w:val="001000000000" w:firstRow="0" w:lastRow="0" w:firstColumn="1" w:lastColumn="0" w:oddVBand="0" w:evenVBand="0" w:oddHBand="0" w:evenHBand="0" w:firstRowFirstColumn="0" w:firstRowLastColumn="0" w:lastRowFirstColumn="0" w:lastRowLastColumn="0"/>
            <w:tcW w:w="1525" w:type="dxa"/>
          </w:tcPr>
          <w:p w14:paraId="49A91A69" w14:textId="6821F0D3"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H₁</w:t>
            </w:r>
          </w:p>
        </w:tc>
        <w:tc>
          <w:tcPr>
            <w:tcW w:w="4950" w:type="dxa"/>
          </w:tcPr>
          <w:p w14:paraId="7767171E" w14:textId="789B9106"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Employee safety training significantly reduces accidents</w:t>
            </w:r>
          </w:p>
        </w:tc>
        <w:tc>
          <w:tcPr>
            <w:tcW w:w="1800" w:type="dxa"/>
          </w:tcPr>
          <w:p w14:paraId="48EEC618" w14:textId="39197863"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ANOVA</w:t>
            </w:r>
          </w:p>
        </w:tc>
        <w:tc>
          <w:tcPr>
            <w:tcW w:w="1075" w:type="dxa"/>
          </w:tcPr>
          <w:p w14:paraId="0B326BA7" w14:textId="37DD5444"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0.000</w:t>
            </w:r>
          </w:p>
        </w:tc>
      </w:tr>
      <w:tr w:rsidR="00E21AC7" w:rsidRPr="00A06E64" w14:paraId="787CBD11" w14:textId="77777777" w:rsidTr="00E21A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681227F8" w14:textId="4C90CA22"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H₀</w:t>
            </w:r>
          </w:p>
        </w:tc>
        <w:tc>
          <w:tcPr>
            <w:tcW w:w="4950" w:type="dxa"/>
          </w:tcPr>
          <w:p w14:paraId="1B943468" w14:textId="56B9C66A"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Risk assessment does not affect safety culture</w:t>
            </w:r>
          </w:p>
        </w:tc>
        <w:tc>
          <w:tcPr>
            <w:tcW w:w="1800" w:type="dxa"/>
          </w:tcPr>
          <w:p w14:paraId="1FAB2F0F" w14:textId="34A1C5CB"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t-Test</w:t>
            </w:r>
          </w:p>
        </w:tc>
        <w:tc>
          <w:tcPr>
            <w:tcW w:w="1075" w:type="dxa"/>
          </w:tcPr>
          <w:p w14:paraId="05390B8C" w14:textId="2209D01D"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0.015</w:t>
            </w:r>
          </w:p>
        </w:tc>
      </w:tr>
      <w:tr w:rsidR="00E21AC7" w:rsidRPr="00A06E64" w14:paraId="729E7C55" w14:textId="77777777" w:rsidTr="00E21AC7">
        <w:tc>
          <w:tcPr>
            <w:cnfStyle w:val="001000000000" w:firstRow="0" w:lastRow="0" w:firstColumn="1" w:lastColumn="0" w:oddVBand="0" w:evenVBand="0" w:oddHBand="0" w:evenHBand="0" w:firstRowFirstColumn="0" w:firstRowLastColumn="0" w:lastRowFirstColumn="0" w:lastRowLastColumn="0"/>
            <w:tcW w:w="1525" w:type="dxa"/>
          </w:tcPr>
          <w:p w14:paraId="77569F63" w14:textId="01DDBC02"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H₁</w:t>
            </w:r>
          </w:p>
        </w:tc>
        <w:tc>
          <w:tcPr>
            <w:tcW w:w="4950" w:type="dxa"/>
          </w:tcPr>
          <w:p w14:paraId="512D8B74" w14:textId="3282472F"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Risk assessment strongly influences safety culture</w:t>
            </w:r>
          </w:p>
        </w:tc>
        <w:tc>
          <w:tcPr>
            <w:tcW w:w="1800" w:type="dxa"/>
          </w:tcPr>
          <w:p w14:paraId="5B4BCFF5" w14:textId="4AF1A13B"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t-Test</w:t>
            </w:r>
          </w:p>
        </w:tc>
        <w:tc>
          <w:tcPr>
            <w:tcW w:w="1075" w:type="dxa"/>
          </w:tcPr>
          <w:p w14:paraId="0675DCA6" w14:textId="32C32608"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0.015</w:t>
            </w:r>
          </w:p>
        </w:tc>
      </w:tr>
    </w:tbl>
    <w:p w14:paraId="3600284B" w14:textId="23C1DB62" w:rsidR="00A82FA5" w:rsidRPr="00630585" w:rsidRDefault="00A82FA5" w:rsidP="00630585">
      <w:pPr>
        <w:pStyle w:val="ListParagraph"/>
        <w:numPr>
          <w:ilvl w:val="0"/>
          <w:numId w:val="48"/>
        </w:numPr>
        <w:spacing w:after="0" w:line="480" w:lineRule="auto"/>
        <w:outlineLvl w:val="1"/>
        <w:rPr>
          <w:rFonts w:asciiTheme="majorBidi" w:eastAsia="Times New Roman" w:hAnsiTheme="majorBidi" w:cstheme="majorBidi"/>
          <w:kern w:val="0"/>
          <w14:ligatures w14:val="none"/>
        </w:rPr>
      </w:pPr>
      <w:r w:rsidRPr="00630585">
        <w:rPr>
          <w:rFonts w:asciiTheme="majorBidi" w:eastAsia="Times New Roman" w:hAnsiTheme="majorBidi" w:cstheme="majorBidi"/>
          <w:kern w:val="0"/>
          <w14:ligatures w14:val="none"/>
        </w:rPr>
        <w:t>The positive relationship between HSE policies and project efficiency (p = 0.002) demonstrates that effective safety regulations lead to improved workflow and reduced project delays and increased productivity.</w:t>
      </w:r>
    </w:p>
    <w:p w14:paraId="619FC3A3" w14:textId="5F0A142B" w:rsidR="00A82FA5" w:rsidRPr="00630585" w:rsidRDefault="00A82FA5" w:rsidP="00630585">
      <w:pPr>
        <w:pStyle w:val="ListParagraph"/>
        <w:numPr>
          <w:ilvl w:val="0"/>
          <w:numId w:val="48"/>
        </w:numPr>
        <w:spacing w:after="0" w:line="480" w:lineRule="auto"/>
        <w:outlineLvl w:val="1"/>
        <w:rPr>
          <w:rFonts w:asciiTheme="majorBidi" w:eastAsia="Times New Roman" w:hAnsiTheme="majorBidi" w:cstheme="majorBidi"/>
          <w:kern w:val="0"/>
          <w14:ligatures w14:val="none"/>
        </w:rPr>
      </w:pPr>
      <w:r w:rsidRPr="00630585">
        <w:rPr>
          <w:rFonts w:asciiTheme="majorBidi" w:eastAsia="Times New Roman" w:hAnsiTheme="majorBidi" w:cstheme="majorBidi"/>
          <w:kern w:val="0"/>
          <w14:ligatures w14:val="none"/>
        </w:rPr>
        <w:t>The substantial effect of safety training on accident reduction (p = 0.000) demonstrates that employee education remains essential for workplace hazard prevention.</w:t>
      </w:r>
    </w:p>
    <w:p w14:paraId="192E525E" w14:textId="20B4A019" w:rsidR="00A82FA5" w:rsidRPr="00630585" w:rsidRDefault="00A82FA5" w:rsidP="00630585">
      <w:pPr>
        <w:pStyle w:val="ListParagraph"/>
        <w:numPr>
          <w:ilvl w:val="0"/>
          <w:numId w:val="48"/>
        </w:numPr>
        <w:spacing w:after="0" w:line="480" w:lineRule="auto"/>
        <w:outlineLvl w:val="1"/>
        <w:rPr>
          <w:rFonts w:asciiTheme="majorBidi" w:eastAsia="Times New Roman" w:hAnsiTheme="majorBidi" w:cstheme="majorBidi"/>
          <w:kern w:val="0"/>
          <w14:ligatures w14:val="none"/>
        </w:rPr>
      </w:pPr>
      <w:r w:rsidRPr="00630585">
        <w:rPr>
          <w:rFonts w:asciiTheme="majorBidi" w:eastAsia="Times New Roman" w:hAnsiTheme="majorBidi" w:cstheme="majorBidi"/>
          <w:kern w:val="0"/>
          <w14:ligatures w14:val="none"/>
        </w:rPr>
        <w:t>Risk assessment plays a crucial role in shaping safety culture according to the results (p = 0.015) which demonstrates the importance of proactive hazard identification and control measures.</w:t>
      </w:r>
    </w:p>
    <w:p w14:paraId="41231936" w14:textId="071EE3BB" w:rsidR="00630585" w:rsidRPr="00630585" w:rsidRDefault="00A82FA5" w:rsidP="00630585">
      <w:pPr>
        <w:pStyle w:val="ListParagraph"/>
        <w:numPr>
          <w:ilvl w:val="0"/>
          <w:numId w:val="48"/>
        </w:numPr>
        <w:spacing w:after="0" w:line="480" w:lineRule="auto"/>
        <w:outlineLvl w:val="1"/>
        <w:rPr>
          <w:rFonts w:asciiTheme="majorBidi" w:eastAsia="Times New Roman" w:hAnsiTheme="majorBidi" w:cstheme="majorBidi"/>
          <w:kern w:val="0"/>
          <w14:ligatures w14:val="none"/>
        </w:rPr>
      </w:pPr>
      <w:r w:rsidRPr="00630585">
        <w:rPr>
          <w:rFonts w:asciiTheme="majorBidi" w:eastAsia="Times New Roman" w:hAnsiTheme="majorBidi" w:cstheme="majorBidi"/>
          <w:kern w:val="0"/>
          <w14:ligatures w14:val="none"/>
        </w:rPr>
        <w:t>The research results demonstrate that safety frameworks are essential for successful project execution and validate the importance of ISO 45001 implementation in project management success</w:t>
      </w:r>
    </w:p>
    <w:p w14:paraId="402DA313" w14:textId="77777777" w:rsidR="00630585" w:rsidRPr="00630585" w:rsidRDefault="00630585" w:rsidP="00630585">
      <w:pPr>
        <w:pStyle w:val="ListParagraph"/>
        <w:spacing w:after="0" w:line="480" w:lineRule="auto"/>
        <w:outlineLvl w:val="1"/>
        <w:rPr>
          <w:rFonts w:asciiTheme="majorBidi" w:eastAsia="Times New Roman" w:hAnsiTheme="majorBidi" w:cstheme="majorBidi"/>
          <w:kern w:val="0"/>
          <w14:ligatures w14:val="none"/>
        </w:rPr>
      </w:pPr>
    </w:p>
    <w:p w14:paraId="44FE8BC9" w14:textId="77777777" w:rsidR="00630585" w:rsidRDefault="00630585" w:rsidP="00A06E64">
      <w:pPr>
        <w:spacing w:after="0" w:line="480" w:lineRule="auto"/>
        <w:outlineLvl w:val="1"/>
        <w:rPr>
          <w:rFonts w:asciiTheme="majorBidi" w:eastAsia="Times New Roman" w:hAnsiTheme="majorBidi" w:cstheme="majorBidi"/>
          <w:b/>
          <w:bCs/>
          <w:kern w:val="0"/>
          <w:sz w:val="32"/>
          <w:szCs w:val="32"/>
          <w14:ligatures w14:val="none"/>
        </w:rPr>
      </w:pPr>
    </w:p>
    <w:p w14:paraId="25B85FC1" w14:textId="77777777" w:rsidR="00630585" w:rsidRDefault="00630585" w:rsidP="00A06E64">
      <w:pPr>
        <w:spacing w:after="0" w:line="480" w:lineRule="auto"/>
        <w:outlineLvl w:val="1"/>
        <w:rPr>
          <w:rFonts w:asciiTheme="majorBidi" w:eastAsia="Times New Roman" w:hAnsiTheme="majorBidi" w:cstheme="majorBidi"/>
          <w:b/>
          <w:bCs/>
          <w:kern w:val="0"/>
          <w:sz w:val="32"/>
          <w:szCs w:val="32"/>
          <w14:ligatures w14:val="none"/>
        </w:rPr>
      </w:pPr>
    </w:p>
    <w:p w14:paraId="149C34D3" w14:textId="7445681F" w:rsidR="00575800" w:rsidRPr="00A06E64" w:rsidRDefault="00575800" w:rsidP="00A06E64">
      <w:pPr>
        <w:spacing w:after="0" w:line="480" w:lineRule="auto"/>
        <w:outlineLvl w:val="1"/>
        <w:rPr>
          <w:rFonts w:asciiTheme="majorBidi" w:eastAsia="Times New Roman" w:hAnsiTheme="majorBidi" w:cstheme="majorBidi"/>
          <w:b/>
          <w:bCs/>
          <w:kern w:val="0"/>
          <w:sz w:val="32"/>
          <w:szCs w:val="32"/>
          <w14:ligatures w14:val="none"/>
        </w:rPr>
      </w:pPr>
      <w:r w:rsidRPr="00A06E64">
        <w:rPr>
          <w:rFonts w:asciiTheme="majorBidi" w:eastAsia="Times New Roman" w:hAnsiTheme="majorBidi" w:cstheme="majorBidi"/>
          <w:b/>
          <w:bCs/>
          <w:kern w:val="0"/>
          <w:sz w:val="32"/>
          <w:szCs w:val="32"/>
          <w14:ligatures w14:val="none"/>
        </w:rPr>
        <w:lastRenderedPageBreak/>
        <w:t>4.5 Recommendations</w:t>
      </w:r>
    </w:p>
    <w:p w14:paraId="1F1D78E0" w14:textId="23B4AE3B" w:rsidR="00E21AC7" w:rsidRPr="00A06E64" w:rsidRDefault="00E21AC7" w:rsidP="007D7A5D">
      <w:pPr>
        <w:spacing w:before="100" w:beforeAutospacing="1" w:after="0" w:line="480" w:lineRule="auto"/>
        <w:jc w:val="center"/>
        <w:outlineLvl w:val="2"/>
        <w:rPr>
          <w:rFonts w:asciiTheme="majorBidi" w:eastAsia="Times New Roman" w:hAnsiTheme="majorBidi" w:cstheme="majorBidi"/>
          <w:b/>
          <w:bCs/>
          <w:kern w:val="0"/>
          <w14:ligatures w14:val="none"/>
        </w:rPr>
      </w:pPr>
      <w:r w:rsidRPr="00A06E64">
        <w:rPr>
          <w:rFonts w:asciiTheme="majorBidi" w:eastAsia="Times New Roman" w:hAnsiTheme="majorBidi" w:cstheme="majorBidi"/>
          <w:b/>
          <w:bCs/>
          <w:kern w:val="0"/>
          <w14:ligatures w14:val="none"/>
        </w:rPr>
        <w:t>Schedule 3: Key Recommendations for Safety Improvement</w:t>
      </w:r>
    </w:p>
    <w:tbl>
      <w:tblPr>
        <w:tblStyle w:val="GridTable4-Accent1"/>
        <w:tblW w:w="10260" w:type="dxa"/>
        <w:tblInd w:w="-185" w:type="dxa"/>
        <w:tblLook w:val="04A0" w:firstRow="1" w:lastRow="0" w:firstColumn="1" w:lastColumn="0" w:noHBand="0" w:noVBand="1"/>
      </w:tblPr>
      <w:tblGrid>
        <w:gridCol w:w="3060"/>
        <w:gridCol w:w="4243"/>
        <w:gridCol w:w="2957"/>
      </w:tblGrid>
      <w:tr w:rsidR="00E21AC7" w:rsidRPr="00A06E64" w14:paraId="47D93990" w14:textId="77777777" w:rsidTr="00E21A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0" w:type="dxa"/>
          </w:tcPr>
          <w:p w14:paraId="1F0C2FC1" w14:textId="69E849B6"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Recommendation</w:t>
            </w:r>
          </w:p>
        </w:tc>
        <w:tc>
          <w:tcPr>
            <w:tcW w:w="4243" w:type="dxa"/>
          </w:tcPr>
          <w:p w14:paraId="3190D37C" w14:textId="0AF56D8C" w:rsidR="00E21AC7" w:rsidRPr="00A06E64" w:rsidRDefault="00E21AC7"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Implementation Strategy</w:t>
            </w:r>
          </w:p>
        </w:tc>
        <w:tc>
          <w:tcPr>
            <w:tcW w:w="2957" w:type="dxa"/>
          </w:tcPr>
          <w:p w14:paraId="1C0E03C1" w14:textId="17BF841D" w:rsidR="00E21AC7" w:rsidRPr="00A06E64" w:rsidRDefault="00E21AC7" w:rsidP="007D7A5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Expected Impact</w:t>
            </w:r>
          </w:p>
        </w:tc>
      </w:tr>
      <w:tr w:rsidR="00E21AC7" w:rsidRPr="00A06E64" w14:paraId="45CDF887" w14:textId="77777777" w:rsidTr="00E21A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0" w:type="dxa"/>
          </w:tcPr>
          <w:p w14:paraId="73822FF6" w14:textId="7D3B2BDF"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Strengthening ISO 45001 Adoption</w:t>
            </w:r>
          </w:p>
        </w:tc>
        <w:tc>
          <w:tcPr>
            <w:tcW w:w="4243" w:type="dxa"/>
          </w:tcPr>
          <w:p w14:paraId="6476EAB9" w14:textId="756F58A7"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Conduct regular compliance audits &amp; reviews</w:t>
            </w:r>
          </w:p>
        </w:tc>
        <w:tc>
          <w:tcPr>
            <w:tcW w:w="2957" w:type="dxa"/>
          </w:tcPr>
          <w:p w14:paraId="4117ACE0" w14:textId="2D889FDC"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Enhanced legal compliance &amp; risk management</w:t>
            </w:r>
          </w:p>
        </w:tc>
      </w:tr>
      <w:tr w:rsidR="00E21AC7" w:rsidRPr="00A06E64" w14:paraId="2756E8F0" w14:textId="77777777" w:rsidTr="00E21AC7">
        <w:tc>
          <w:tcPr>
            <w:cnfStyle w:val="001000000000" w:firstRow="0" w:lastRow="0" w:firstColumn="1" w:lastColumn="0" w:oddVBand="0" w:evenVBand="0" w:oddHBand="0" w:evenHBand="0" w:firstRowFirstColumn="0" w:firstRowLastColumn="0" w:lastRowFirstColumn="0" w:lastRowLastColumn="0"/>
            <w:tcW w:w="3060" w:type="dxa"/>
          </w:tcPr>
          <w:p w14:paraId="09C42551" w14:textId="05CD7668"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Expanding Safety Training Programs</w:t>
            </w:r>
          </w:p>
        </w:tc>
        <w:tc>
          <w:tcPr>
            <w:tcW w:w="4243" w:type="dxa"/>
          </w:tcPr>
          <w:p w14:paraId="44D858D6" w14:textId="6D023EE9"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Increase frequency &amp; tailor sessions to high-risk activities</w:t>
            </w:r>
          </w:p>
        </w:tc>
        <w:tc>
          <w:tcPr>
            <w:tcW w:w="2957" w:type="dxa"/>
          </w:tcPr>
          <w:p w14:paraId="3AD4DD5D" w14:textId="13D24085"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Reduction in accidents &amp; improved safety awareness</w:t>
            </w:r>
          </w:p>
        </w:tc>
      </w:tr>
      <w:tr w:rsidR="00E21AC7" w:rsidRPr="00A06E64" w14:paraId="310CC303" w14:textId="77777777" w:rsidTr="00E21A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0" w:type="dxa"/>
          </w:tcPr>
          <w:p w14:paraId="4C3314AE" w14:textId="58F206E3"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Enhancing Risk Assessment Protocols</w:t>
            </w:r>
          </w:p>
        </w:tc>
        <w:tc>
          <w:tcPr>
            <w:tcW w:w="4243" w:type="dxa"/>
          </w:tcPr>
          <w:p w14:paraId="5EAD3AB7" w14:textId="72F18B2E"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gramStart"/>
            <w:r w:rsidRPr="00A06E64">
              <w:rPr>
                <w:rFonts w:asciiTheme="majorBidi" w:hAnsiTheme="majorBidi" w:cstheme="majorBidi"/>
              </w:rPr>
              <w:t>Introduce</w:t>
            </w:r>
            <w:proofErr w:type="gramEnd"/>
            <w:r w:rsidRPr="00A06E64">
              <w:rPr>
                <w:rFonts w:asciiTheme="majorBidi" w:hAnsiTheme="majorBidi" w:cstheme="majorBidi"/>
              </w:rPr>
              <w:t xml:space="preserve"> digital safety monitoring tools</w:t>
            </w:r>
          </w:p>
        </w:tc>
        <w:tc>
          <w:tcPr>
            <w:tcW w:w="2957" w:type="dxa"/>
          </w:tcPr>
          <w:p w14:paraId="36B260B6" w14:textId="2C3688F6"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Real-time hazard identification &amp; prevention</w:t>
            </w:r>
          </w:p>
        </w:tc>
      </w:tr>
      <w:tr w:rsidR="00E21AC7" w:rsidRPr="00A06E64" w14:paraId="084F390B" w14:textId="77777777" w:rsidTr="00E21AC7">
        <w:tc>
          <w:tcPr>
            <w:cnfStyle w:val="001000000000" w:firstRow="0" w:lastRow="0" w:firstColumn="1" w:lastColumn="0" w:oddVBand="0" w:evenVBand="0" w:oddHBand="0" w:evenHBand="0" w:firstRowFirstColumn="0" w:firstRowLastColumn="0" w:lastRowFirstColumn="0" w:lastRowLastColumn="0"/>
            <w:tcW w:w="3060" w:type="dxa"/>
          </w:tcPr>
          <w:p w14:paraId="51A21BFC" w14:textId="4E112B3A"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Improving Incident Reporting Systems</w:t>
            </w:r>
          </w:p>
        </w:tc>
        <w:tc>
          <w:tcPr>
            <w:tcW w:w="4243" w:type="dxa"/>
          </w:tcPr>
          <w:p w14:paraId="531880D7" w14:textId="33FA6753"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Establish anonymous reporting mechanisms</w:t>
            </w:r>
          </w:p>
        </w:tc>
        <w:tc>
          <w:tcPr>
            <w:tcW w:w="2957" w:type="dxa"/>
          </w:tcPr>
          <w:p w14:paraId="6E13A054" w14:textId="37660DE8"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Increased employee participation in safety culture</w:t>
            </w:r>
          </w:p>
        </w:tc>
      </w:tr>
      <w:tr w:rsidR="00E21AC7" w:rsidRPr="00A06E64" w14:paraId="7DE347D1" w14:textId="77777777" w:rsidTr="00E21A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0" w:type="dxa"/>
          </w:tcPr>
          <w:p w14:paraId="624C0C00" w14:textId="179665E9"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Encouraging Management Commitment</w:t>
            </w:r>
          </w:p>
        </w:tc>
        <w:tc>
          <w:tcPr>
            <w:tcW w:w="4243" w:type="dxa"/>
          </w:tcPr>
          <w:p w14:paraId="1A7544E5" w14:textId="75754A0F"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Assign safety responsibilities to top-level management</w:t>
            </w:r>
          </w:p>
        </w:tc>
        <w:tc>
          <w:tcPr>
            <w:tcW w:w="2957" w:type="dxa"/>
          </w:tcPr>
          <w:p w14:paraId="1FE0B4C6" w14:textId="3A528EF3" w:rsidR="00E21AC7" w:rsidRPr="00A06E64" w:rsidRDefault="00E21AC7" w:rsidP="007D7A5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Stronger safety leadership &amp; accountability</w:t>
            </w:r>
          </w:p>
        </w:tc>
      </w:tr>
      <w:tr w:rsidR="00E21AC7" w:rsidRPr="00A06E64" w14:paraId="49ACF86E" w14:textId="77777777" w:rsidTr="00E21AC7">
        <w:tc>
          <w:tcPr>
            <w:cnfStyle w:val="001000000000" w:firstRow="0" w:lastRow="0" w:firstColumn="1" w:lastColumn="0" w:oddVBand="0" w:evenVBand="0" w:oddHBand="0" w:evenHBand="0" w:firstRowFirstColumn="0" w:firstRowLastColumn="0" w:lastRowFirstColumn="0" w:lastRowLastColumn="0"/>
            <w:tcW w:w="3060" w:type="dxa"/>
          </w:tcPr>
          <w:p w14:paraId="13472466" w14:textId="7A8E6FE3" w:rsidR="00E21AC7" w:rsidRPr="00A06E64" w:rsidRDefault="00E21AC7" w:rsidP="007D7A5D">
            <w:pPr>
              <w:spacing w:line="480" w:lineRule="auto"/>
              <w:rPr>
                <w:rFonts w:asciiTheme="majorBidi" w:hAnsiTheme="majorBidi" w:cstheme="majorBidi"/>
              </w:rPr>
            </w:pPr>
            <w:r w:rsidRPr="00A06E64">
              <w:rPr>
                <w:rFonts w:asciiTheme="majorBidi" w:hAnsiTheme="majorBidi" w:cstheme="majorBidi"/>
              </w:rPr>
              <w:t>Recommendation</w:t>
            </w:r>
          </w:p>
        </w:tc>
        <w:tc>
          <w:tcPr>
            <w:tcW w:w="4243" w:type="dxa"/>
          </w:tcPr>
          <w:p w14:paraId="2B4C201E" w14:textId="28E8A974"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Implementation Strategy</w:t>
            </w:r>
          </w:p>
        </w:tc>
        <w:tc>
          <w:tcPr>
            <w:tcW w:w="2957" w:type="dxa"/>
          </w:tcPr>
          <w:p w14:paraId="2278E82E" w14:textId="6939D332" w:rsidR="00E21AC7" w:rsidRPr="00A06E64" w:rsidRDefault="00E21AC7" w:rsidP="007D7A5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A06E64">
              <w:rPr>
                <w:rFonts w:asciiTheme="majorBidi" w:hAnsiTheme="majorBidi" w:cstheme="majorBidi"/>
              </w:rPr>
              <w:t>Expected Impact</w:t>
            </w:r>
          </w:p>
        </w:tc>
      </w:tr>
    </w:tbl>
    <w:p w14:paraId="11BA2B54" w14:textId="77777777" w:rsidR="00A82FA5" w:rsidRPr="00A06E64" w:rsidRDefault="00A82FA5" w:rsidP="00A06E64">
      <w:pPr>
        <w:spacing w:after="0" w:line="240" w:lineRule="auto"/>
        <w:rPr>
          <w:rFonts w:asciiTheme="majorBidi" w:eastAsia="Times New Roman" w:hAnsiTheme="majorBidi" w:cstheme="majorBidi"/>
          <w:kern w:val="0"/>
          <w14:ligatures w14:val="none"/>
        </w:rPr>
      </w:pPr>
      <w:bookmarkStart w:id="1" w:name="_Hlk192583379"/>
      <w:r w:rsidRPr="00A06E64">
        <w:rPr>
          <w:rFonts w:asciiTheme="majorBidi" w:eastAsia="Times New Roman" w:hAnsiTheme="majorBidi" w:cstheme="majorBidi"/>
          <w:kern w:val="0"/>
          <w14:ligatures w14:val="none"/>
        </w:rPr>
        <w:t xml:space="preserve">1. ISO 45001 Adoption becomes stronger through regular compliance audits which </w:t>
      </w:r>
      <w:proofErr w:type="gramStart"/>
      <w:r w:rsidRPr="00A06E64">
        <w:rPr>
          <w:rFonts w:asciiTheme="majorBidi" w:eastAsia="Times New Roman" w:hAnsiTheme="majorBidi" w:cstheme="majorBidi"/>
          <w:kern w:val="0"/>
          <w14:ligatures w14:val="none"/>
        </w:rPr>
        <w:t>maintain</w:t>
      </w:r>
      <w:proofErr w:type="gramEnd"/>
      <w:r w:rsidRPr="00A06E64">
        <w:rPr>
          <w:rFonts w:asciiTheme="majorBidi" w:eastAsia="Times New Roman" w:hAnsiTheme="majorBidi" w:cstheme="majorBidi"/>
          <w:kern w:val="0"/>
          <w14:ligatures w14:val="none"/>
        </w:rPr>
        <w:t xml:space="preserve"> companies up to date with new safety requirements while reducing legal risks and enhancing project efficiency.</w:t>
      </w:r>
    </w:p>
    <w:p w14:paraId="2E1D0145" w14:textId="77777777" w:rsidR="00A82FA5" w:rsidRPr="00A06E64" w:rsidRDefault="00A82FA5" w:rsidP="00A06E64">
      <w:pPr>
        <w:spacing w:after="0" w:line="240" w:lineRule="auto"/>
        <w:rPr>
          <w:rFonts w:asciiTheme="majorBidi" w:eastAsia="Times New Roman" w:hAnsiTheme="majorBidi" w:cstheme="majorBidi"/>
          <w:kern w:val="0"/>
          <w14:ligatures w14:val="none"/>
        </w:rPr>
      </w:pPr>
    </w:p>
    <w:p w14:paraId="29C6800C" w14:textId="77777777" w:rsidR="00A82FA5" w:rsidRPr="00A06E64" w:rsidRDefault="00A82FA5" w:rsidP="00A06E64">
      <w:pPr>
        <w:spacing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2. Regular training programs decrease workplace injuries and provide employees with essential knowledge to manage dangerous situations effectively.</w:t>
      </w:r>
    </w:p>
    <w:p w14:paraId="3F2B06E1" w14:textId="77777777" w:rsidR="00A82FA5" w:rsidRPr="00A06E64" w:rsidRDefault="00A82FA5" w:rsidP="00A06E64">
      <w:pPr>
        <w:spacing w:after="0" w:line="240" w:lineRule="auto"/>
        <w:rPr>
          <w:rFonts w:asciiTheme="majorBidi" w:eastAsia="Times New Roman" w:hAnsiTheme="majorBidi" w:cstheme="majorBidi"/>
          <w:kern w:val="0"/>
          <w14:ligatures w14:val="none"/>
        </w:rPr>
      </w:pPr>
    </w:p>
    <w:p w14:paraId="70B3BA41" w14:textId="77777777" w:rsidR="00A82FA5" w:rsidRPr="00A06E64" w:rsidRDefault="00A82FA5" w:rsidP="00A06E64">
      <w:pPr>
        <w:spacing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3. Digital tools that use AI-based hazard detection enable real-time risk assessment which minimizes incidents through </w:t>
      </w:r>
      <w:proofErr w:type="gramStart"/>
      <w:r w:rsidRPr="00A06E64">
        <w:rPr>
          <w:rFonts w:asciiTheme="majorBidi" w:eastAsia="Times New Roman" w:hAnsiTheme="majorBidi" w:cstheme="majorBidi"/>
          <w:kern w:val="0"/>
          <w14:ligatures w14:val="none"/>
        </w:rPr>
        <w:t>their</w:t>
      </w:r>
      <w:proofErr w:type="gramEnd"/>
      <w:r w:rsidRPr="00A06E64">
        <w:rPr>
          <w:rFonts w:asciiTheme="majorBidi" w:eastAsia="Times New Roman" w:hAnsiTheme="majorBidi" w:cstheme="majorBidi"/>
          <w:kern w:val="0"/>
          <w14:ligatures w14:val="none"/>
        </w:rPr>
        <w:t xml:space="preserve"> implementation of safety monitoring protocols.</w:t>
      </w:r>
    </w:p>
    <w:p w14:paraId="39FD4B9F" w14:textId="77777777" w:rsidR="00A82FA5" w:rsidRPr="00A06E64" w:rsidRDefault="00A82FA5" w:rsidP="00A06E64">
      <w:pPr>
        <w:spacing w:after="0" w:line="240" w:lineRule="auto"/>
        <w:rPr>
          <w:rFonts w:asciiTheme="majorBidi" w:eastAsia="Times New Roman" w:hAnsiTheme="majorBidi" w:cstheme="majorBidi"/>
          <w:kern w:val="0"/>
          <w14:ligatures w14:val="none"/>
        </w:rPr>
      </w:pPr>
    </w:p>
    <w:p w14:paraId="454ADDEA" w14:textId="77777777" w:rsidR="00A82FA5" w:rsidRPr="00A06E64" w:rsidRDefault="00A82FA5" w:rsidP="00A06E64">
      <w:pPr>
        <w:spacing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4. The implementation of easy-to-use and confidential reporting systems allows employees to safely report hazards which strengthens the safety culture of the organization.</w:t>
      </w:r>
    </w:p>
    <w:p w14:paraId="64303AF7" w14:textId="77777777" w:rsidR="00A82FA5" w:rsidRPr="00A06E64" w:rsidRDefault="00A82FA5" w:rsidP="00A06E64">
      <w:pPr>
        <w:spacing w:after="0" w:line="240" w:lineRule="auto"/>
        <w:rPr>
          <w:rFonts w:asciiTheme="majorBidi" w:eastAsia="Times New Roman" w:hAnsiTheme="majorBidi" w:cstheme="majorBidi"/>
          <w:kern w:val="0"/>
          <w14:ligatures w14:val="none"/>
        </w:rPr>
      </w:pPr>
    </w:p>
    <w:p w14:paraId="2952F138" w14:textId="77777777" w:rsidR="00A82FA5" w:rsidRDefault="00A82FA5" w:rsidP="00A06E64">
      <w:pPr>
        <w:spacing w:after="0" w:line="24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lastRenderedPageBreak/>
        <w:t>5. Top-level executive oversight of safety matters leads to better safety policy implementation because it aligns HSE priorities with corporate objectives while increasing accountability.</w:t>
      </w:r>
    </w:p>
    <w:p w14:paraId="0F81A871" w14:textId="77777777" w:rsidR="00630585" w:rsidRPr="00A06E64" w:rsidRDefault="00630585" w:rsidP="00A06E64">
      <w:pPr>
        <w:spacing w:after="0" w:line="240" w:lineRule="auto"/>
        <w:rPr>
          <w:rFonts w:asciiTheme="majorBidi" w:eastAsia="Times New Roman" w:hAnsiTheme="majorBidi" w:cstheme="majorBidi"/>
          <w:kern w:val="0"/>
          <w14:ligatures w14:val="none"/>
        </w:rPr>
      </w:pPr>
    </w:p>
    <w:p w14:paraId="6DFCC2DD" w14:textId="77777777" w:rsidR="00A82FA5" w:rsidRDefault="00A82FA5" w:rsidP="00A06E64">
      <w:pPr>
        <w:spacing w:after="0" w:line="240" w:lineRule="auto"/>
        <w:rPr>
          <w:rFonts w:asciiTheme="majorBidi" w:eastAsia="Times New Roman" w:hAnsiTheme="majorBidi" w:cstheme="majorBidi"/>
          <w:kern w:val="0"/>
          <w14:ligatures w14:val="none"/>
        </w:rPr>
      </w:pPr>
    </w:p>
    <w:p w14:paraId="1A77DB30" w14:textId="77777777" w:rsidR="00630585" w:rsidRDefault="00630585" w:rsidP="00A06E64">
      <w:pPr>
        <w:spacing w:after="0" w:line="240" w:lineRule="auto"/>
        <w:rPr>
          <w:rFonts w:asciiTheme="majorBidi" w:eastAsia="Times New Roman" w:hAnsiTheme="majorBidi" w:cstheme="majorBidi"/>
          <w:kern w:val="0"/>
          <w14:ligatures w14:val="none"/>
        </w:rPr>
      </w:pPr>
    </w:p>
    <w:p w14:paraId="137836BA" w14:textId="77777777" w:rsidR="00630585" w:rsidRDefault="00630585" w:rsidP="00A06E64">
      <w:pPr>
        <w:spacing w:after="0" w:line="240" w:lineRule="auto"/>
        <w:rPr>
          <w:rFonts w:asciiTheme="majorBidi" w:eastAsia="Times New Roman" w:hAnsiTheme="majorBidi" w:cstheme="majorBidi"/>
          <w:kern w:val="0"/>
          <w14:ligatures w14:val="none"/>
        </w:rPr>
      </w:pPr>
    </w:p>
    <w:p w14:paraId="55AFD610" w14:textId="77777777" w:rsidR="00630585" w:rsidRPr="00A06E64" w:rsidRDefault="00630585" w:rsidP="00A06E64">
      <w:pPr>
        <w:spacing w:after="0" w:line="240" w:lineRule="auto"/>
        <w:rPr>
          <w:rFonts w:asciiTheme="majorBidi" w:eastAsia="Times New Roman" w:hAnsiTheme="majorBidi" w:cstheme="majorBidi"/>
          <w:kern w:val="0"/>
          <w14:ligatures w14:val="none"/>
        </w:rPr>
      </w:pPr>
    </w:p>
    <w:p w14:paraId="14CC8A1B" w14:textId="2ED28BA1" w:rsidR="00A82FA5" w:rsidRPr="00630585" w:rsidRDefault="00A82FA5" w:rsidP="00A06E64">
      <w:pPr>
        <w:spacing w:after="0" w:line="240" w:lineRule="auto"/>
        <w:rPr>
          <w:rFonts w:asciiTheme="majorBidi" w:eastAsia="Times New Roman" w:hAnsiTheme="majorBidi" w:cstheme="majorBidi"/>
          <w:b/>
          <w:bCs/>
          <w:kern w:val="0"/>
          <w:sz w:val="32"/>
          <w:szCs w:val="32"/>
          <w14:ligatures w14:val="none"/>
        </w:rPr>
      </w:pPr>
      <w:r w:rsidRPr="00630585">
        <w:rPr>
          <w:rFonts w:asciiTheme="majorBidi" w:eastAsia="Times New Roman" w:hAnsiTheme="majorBidi" w:cstheme="majorBidi"/>
          <w:b/>
          <w:bCs/>
          <w:kern w:val="0"/>
          <w:sz w:val="32"/>
          <w:szCs w:val="32"/>
          <w14:ligatures w14:val="none"/>
        </w:rPr>
        <w:t>Conclusion</w:t>
      </w:r>
    </w:p>
    <w:p w14:paraId="05DADDFE" w14:textId="77777777" w:rsidR="00A82FA5" w:rsidRPr="00A06E64" w:rsidRDefault="00A82FA5" w:rsidP="00A06E64">
      <w:pPr>
        <w:spacing w:after="0" w:line="240" w:lineRule="auto"/>
        <w:rPr>
          <w:rFonts w:asciiTheme="majorBidi" w:eastAsia="Times New Roman" w:hAnsiTheme="majorBidi" w:cstheme="majorBidi"/>
          <w:kern w:val="0"/>
          <w14:ligatures w14:val="none"/>
        </w:rPr>
      </w:pPr>
    </w:p>
    <w:p w14:paraId="7E42B10E" w14:textId="388304E2" w:rsidR="00001B03" w:rsidRPr="00A06E64" w:rsidRDefault="00A82FA5" w:rsidP="00630585">
      <w:pPr>
        <w:spacing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The discussion demonstrates how safety management systems directly affect project advancement. The high safety compliance rates together with strong employee engagement and successful risk mitigation strategies demonstrate that ISO 45001 implementation remains essential for workplace safety and project efficiency. The research reveals areas for improvement regarding training programs as well as risk assessment methods and leadership dedication to safety protocols. Organizations can boost their safety performance and project success by implementing the proposed strategies.</w:t>
      </w:r>
    </w:p>
    <w:p w14:paraId="723EBB15" w14:textId="77777777" w:rsidR="00E1582B" w:rsidRPr="00A06E64" w:rsidRDefault="00E1582B" w:rsidP="00A06E64">
      <w:pPr>
        <w:spacing w:after="0" w:line="240" w:lineRule="auto"/>
        <w:rPr>
          <w:rFonts w:asciiTheme="majorBidi" w:eastAsia="Times New Roman" w:hAnsiTheme="majorBidi" w:cstheme="majorBidi"/>
          <w:kern w:val="0"/>
          <w14:ligatures w14:val="none"/>
        </w:rPr>
      </w:pPr>
    </w:p>
    <w:p w14:paraId="46DCBEFE" w14:textId="77777777" w:rsidR="00E1582B" w:rsidRPr="00A06E64" w:rsidRDefault="00E1582B" w:rsidP="007D7A5D">
      <w:pPr>
        <w:spacing w:after="0" w:line="480" w:lineRule="auto"/>
        <w:rPr>
          <w:rFonts w:asciiTheme="majorBidi" w:eastAsia="Times New Roman" w:hAnsiTheme="majorBidi" w:cstheme="majorBidi"/>
          <w:kern w:val="0"/>
          <w14:ligatures w14:val="none"/>
        </w:rPr>
      </w:pPr>
    </w:p>
    <w:p w14:paraId="6839C1D6" w14:textId="77777777" w:rsidR="00E1582B" w:rsidRPr="00A06E64" w:rsidRDefault="00E1582B" w:rsidP="007D7A5D">
      <w:pPr>
        <w:spacing w:after="0" w:line="480" w:lineRule="auto"/>
        <w:rPr>
          <w:rFonts w:asciiTheme="majorBidi" w:eastAsia="Times New Roman" w:hAnsiTheme="majorBidi" w:cstheme="majorBidi"/>
          <w:kern w:val="0"/>
          <w14:ligatures w14:val="none"/>
        </w:rPr>
      </w:pPr>
    </w:p>
    <w:p w14:paraId="1F0C1835" w14:textId="77777777" w:rsidR="00E1582B" w:rsidRPr="00A06E64" w:rsidRDefault="00E1582B" w:rsidP="007D7A5D">
      <w:pPr>
        <w:spacing w:after="0" w:line="480" w:lineRule="auto"/>
        <w:rPr>
          <w:rFonts w:asciiTheme="majorBidi" w:eastAsia="Times New Roman" w:hAnsiTheme="majorBidi" w:cstheme="majorBidi"/>
          <w:kern w:val="0"/>
          <w14:ligatures w14:val="none"/>
        </w:rPr>
      </w:pPr>
    </w:p>
    <w:p w14:paraId="387F2060" w14:textId="77777777" w:rsidR="00E1582B" w:rsidRPr="00A06E64" w:rsidRDefault="00E1582B" w:rsidP="007D7A5D">
      <w:pPr>
        <w:spacing w:after="0" w:line="480" w:lineRule="auto"/>
        <w:rPr>
          <w:rFonts w:asciiTheme="majorBidi" w:eastAsia="Times New Roman" w:hAnsiTheme="majorBidi" w:cstheme="majorBidi"/>
          <w:kern w:val="0"/>
          <w14:ligatures w14:val="none"/>
        </w:rPr>
      </w:pPr>
    </w:p>
    <w:p w14:paraId="1162F853" w14:textId="77777777" w:rsidR="00E1582B" w:rsidRPr="00A06E64" w:rsidRDefault="00E1582B" w:rsidP="007D7A5D">
      <w:pPr>
        <w:spacing w:after="0" w:line="480" w:lineRule="auto"/>
        <w:rPr>
          <w:rFonts w:asciiTheme="majorBidi" w:eastAsia="Times New Roman" w:hAnsiTheme="majorBidi" w:cstheme="majorBidi"/>
          <w:kern w:val="0"/>
          <w14:ligatures w14:val="none"/>
        </w:rPr>
      </w:pPr>
    </w:p>
    <w:p w14:paraId="7036B871" w14:textId="77777777" w:rsidR="00E1582B" w:rsidRPr="00A06E64" w:rsidRDefault="00E1582B" w:rsidP="007D7A5D">
      <w:pPr>
        <w:spacing w:after="0" w:line="480" w:lineRule="auto"/>
        <w:rPr>
          <w:rFonts w:asciiTheme="majorBidi" w:eastAsia="Times New Roman" w:hAnsiTheme="majorBidi" w:cstheme="majorBidi"/>
          <w:kern w:val="0"/>
          <w14:ligatures w14:val="none"/>
        </w:rPr>
      </w:pPr>
    </w:p>
    <w:p w14:paraId="2AFA8B81" w14:textId="77777777" w:rsidR="00E1582B" w:rsidRPr="00A06E64" w:rsidRDefault="00E1582B" w:rsidP="007D7A5D">
      <w:pPr>
        <w:spacing w:after="0" w:line="480" w:lineRule="auto"/>
        <w:rPr>
          <w:rFonts w:asciiTheme="majorBidi" w:eastAsia="Times New Roman" w:hAnsiTheme="majorBidi" w:cstheme="majorBidi"/>
          <w:kern w:val="0"/>
          <w14:ligatures w14:val="none"/>
        </w:rPr>
      </w:pPr>
    </w:p>
    <w:p w14:paraId="28F72495" w14:textId="77777777" w:rsidR="00E1582B" w:rsidRPr="00A06E64" w:rsidRDefault="00E1582B" w:rsidP="007D7A5D">
      <w:pPr>
        <w:spacing w:after="0" w:line="480" w:lineRule="auto"/>
        <w:rPr>
          <w:rFonts w:asciiTheme="majorBidi" w:eastAsia="Times New Roman" w:hAnsiTheme="majorBidi" w:cstheme="majorBidi"/>
          <w:kern w:val="0"/>
          <w14:ligatures w14:val="none"/>
        </w:rPr>
      </w:pPr>
    </w:p>
    <w:p w14:paraId="27EDFF4E" w14:textId="77777777" w:rsidR="00E1582B" w:rsidRPr="00A06E64" w:rsidRDefault="00E1582B" w:rsidP="007D7A5D">
      <w:pPr>
        <w:spacing w:after="0" w:line="480" w:lineRule="auto"/>
        <w:rPr>
          <w:rFonts w:asciiTheme="majorBidi" w:eastAsia="Times New Roman" w:hAnsiTheme="majorBidi" w:cstheme="majorBidi"/>
          <w:kern w:val="0"/>
          <w14:ligatures w14:val="none"/>
        </w:rPr>
      </w:pPr>
    </w:p>
    <w:p w14:paraId="6799E904" w14:textId="77777777" w:rsidR="00E1582B" w:rsidRPr="00A06E64" w:rsidRDefault="00E1582B" w:rsidP="007D7A5D">
      <w:pPr>
        <w:spacing w:after="0" w:line="480" w:lineRule="auto"/>
        <w:rPr>
          <w:rFonts w:asciiTheme="majorBidi" w:eastAsia="Times New Roman" w:hAnsiTheme="majorBidi" w:cstheme="majorBidi"/>
          <w:kern w:val="0"/>
          <w14:ligatures w14:val="none"/>
        </w:rPr>
      </w:pPr>
    </w:p>
    <w:p w14:paraId="16F4C6BE" w14:textId="77777777" w:rsidR="00E1582B" w:rsidRPr="00A06E64" w:rsidRDefault="00E1582B" w:rsidP="007D7A5D">
      <w:pPr>
        <w:spacing w:after="0" w:line="480" w:lineRule="auto"/>
        <w:rPr>
          <w:rFonts w:asciiTheme="majorBidi" w:hAnsiTheme="majorBidi" w:cstheme="majorBidi"/>
          <w:b/>
          <w:bCs/>
        </w:rPr>
      </w:pPr>
    </w:p>
    <w:p w14:paraId="345B7C74" w14:textId="77777777" w:rsidR="00A908E6" w:rsidRPr="00A06E64" w:rsidRDefault="00A908E6" w:rsidP="007D7A5D">
      <w:pPr>
        <w:spacing w:after="0" w:line="480" w:lineRule="auto"/>
        <w:jc w:val="center"/>
        <w:rPr>
          <w:rFonts w:asciiTheme="majorBidi" w:hAnsiTheme="majorBidi" w:cstheme="majorBidi"/>
          <w:b/>
          <w:bCs/>
          <w:sz w:val="32"/>
          <w:szCs w:val="32"/>
        </w:rPr>
      </w:pPr>
      <w:r w:rsidRPr="00A06E64">
        <w:rPr>
          <w:rFonts w:asciiTheme="majorBidi" w:hAnsiTheme="majorBidi" w:cstheme="majorBidi"/>
          <w:b/>
          <w:bCs/>
          <w:sz w:val="32"/>
          <w:szCs w:val="32"/>
        </w:rPr>
        <w:lastRenderedPageBreak/>
        <w:t>References</w:t>
      </w:r>
    </w:p>
    <w:p w14:paraId="0CB3D192" w14:textId="19CD5010" w:rsidR="004A798D" w:rsidRPr="00A06E64" w:rsidRDefault="004A798D" w:rsidP="007D7A5D">
      <w:pPr>
        <w:spacing w:before="100" w:beforeAutospacing="1" w:after="0" w:line="480" w:lineRule="auto"/>
        <w:outlineLvl w:val="2"/>
        <w:rPr>
          <w:rFonts w:asciiTheme="majorBidi" w:eastAsia="Times New Roman" w:hAnsiTheme="majorBidi" w:cstheme="majorBidi"/>
          <w:b/>
          <w:bCs/>
          <w:kern w:val="0"/>
          <w:sz w:val="27"/>
          <w:szCs w:val="27"/>
          <w14:ligatures w14:val="none"/>
        </w:rPr>
      </w:pPr>
      <w:r w:rsidRPr="00A06E64">
        <w:rPr>
          <w:rFonts w:asciiTheme="majorBidi" w:eastAsia="Times New Roman" w:hAnsiTheme="majorBidi" w:cstheme="majorBidi"/>
          <w:b/>
          <w:bCs/>
          <w:kern w:val="0"/>
          <w:sz w:val="27"/>
          <w:szCs w:val="27"/>
          <w14:ligatures w14:val="none"/>
        </w:rPr>
        <w:t xml:space="preserve">Previous </w:t>
      </w:r>
      <w:r w:rsidRPr="00A06E64">
        <w:rPr>
          <w:rFonts w:asciiTheme="majorBidi" w:eastAsia="Times New Roman" w:hAnsiTheme="majorBidi" w:cstheme="majorBidi"/>
          <w:b/>
          <w:bCs/>
          <w:kern w:val="0"/>
          <w:sz w:val="28"/>
          <w:szCs w:val="28"/>
          <w14:ligatures w14:val="none"/>
        </w:rPr>
        <w:t>Studies</w:t>
      </w:r>
      <w:r w:rsidRPr="00A06E64">
        <w:rPr>
          <w:rFonts w:asciiTheme="majorBidi" w:eastAsia="Times New Roman" w:hAnsiTheme="majorBidi" w:cstheme="majorBidi"/>
          <w:b/>
          <w:bCs/>
          <w:kern w:val="0"/>
          <w:sz w:val="27"/>
          <w:szCs w:val="27"/>
          <w14:ligatures w14:val="none"/>
        </w:rPr>
        <w:t xml:space="preserve"> </w:t>
      </w:r>
    </w:p>
    <w:p w14:paraId="56346C4C" w14:textId="77777777" w:rsidR="0024091F" w:rsidRPr="00A06E64" w:rsidRDefault="0024091F" w:rsidP="007D7A5D">
      <w:pPr>
        <w:numPr>
          <w:ilvl w:val="0"/>
          <w:numId w:val="21"/>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Alanazi, H., Alshammari, F., &amp; Alqahtani, M. (2023). </w:t>
      </w:r>
      <w:r w:rsidRPr="00A06E64">
        <w:rPr>
          <w:rFonts w:asciiTheme="majorBidi" w:eastAsia="Times New Roman" w:hAnsiTheme="majorBidi" w:cstheme="majorBidi"/>
          <w:i/>
          <w:iCs/>
          <w:kern w:val="0"/>
          <w14:ligatures w14:val="none"/>
        </w:rPr>
        <w:t>Impact of COVID-19 on the health-related quality of life of patients during infection and after recovery in Saudi Arabia</w:t>
      </w:r>
      <w:r w:rsidRPr="00A06E64">
        <w:rPr>
          <w:rFonts w:asciiTheme="majorBidi" w:eastAsia="Times New Roman" w:hAnsiTheme="majorBidi" w:cstheme="majorBidi"/>
          <w:kern w:val="0"/>
          <w14:ligatures w14:val="none"/>
        </w:rPr>
        <w:t xml:space="preserve">. International Journal of Public Health Studies, </w:t>
      </w:r>
      <w:r w:rsidRPr="00A06E64">
        <w:rPr>
          <w:rFonts w:asciiTheme="majorBidi" w:eastAsia="Times New Roman" w:hAnsiTheme="majorBidi" w:cstheme="majorBidi"/>
          <w:b/>
          <w:bCs/>
          <w:kern w:val="0"/>
          <w14:ligatures w14:val="none"/>
        </w:rPr>
        <w:t>45</w:t>
      </w:r>
      <w:r w:rsidRPr="00A06E64">
        <w:rPr>
          <w:rFonts w:asciiTheme="majorBidi" w:eastAsia="Times New Roman" w:hAnsiTheme="majorBidi" w:cstheme="majorBidi"/>
          <w:kern w:val="0"/>
          <w14:ligatures w14:val="none"/>
        </w:rPr>
        <w:t>(3), 67-80.</w:t>
      </w:r>
    </w:p>
    <w:p w14:paraId="342B92A0" w14:textId="77777777" w:rsidR="0024091F" w:rsidRPr="00A06E64" w:rsidRDefault="0024091F" w:rsidP="007D7A5D">
      <w:pPr>
        <w:numPr>
          <w:ilvl w:val="0"/>
          <w:numId w:val="21"/>
        </w:numPr>
        <w:spacing w:before="100" w:beforeAutospacing="1" w:after="0" w:line="480" w:lineRule="auto"/>
        <w:rPr>
          <w:rFonts w:asciiTheme="majorBidi" w:eastAsia="Times New Roman" w:hAnsiTheme="majorBidi" w:cstheme="majorBidi"/>
          <w:kern w:val="0"/>
          <w14:ligatures w14:val="none"/>
        </w:rPr>
      </w:pPr>
      <w:proofErr w:type="spellStart"/>
      <w:r w:rsidRPr="00A06E64">
        <w:rPr>
          <w:rFonts w:asciiTheme="majorBidi" w:eastAsia="Times New Roman" w:hAnsiTheme="majorBidi" w:cstheme="majorBidi"/>
          <w:kern w:val="0"/>
          <w14:ligatures w14:val="none"/>
        </w:rPr>
        <w:t>Albandary</w:t>
      </w:r>
      <w:proofErr w:type="spellEnd"/>
      <w:r w:rsidRPr="00A06E64">
        <w:rPr>
          <w:rFonts w:asciiTheme="majorBidi" w:eastAsia="Times New Roman" w:hAnsiTheme="majorBidi" w:cstheme="majorBidi"/>
          <w:kern w:val="0"/>
          <w14:ligatures w14:val="none"/>
        </w:rPr>
        <w:t xml:space="preserve">, K., Almutairi, A., &amp; Saad, M. (2021). </w:t>
      </w:r>
      <w:r w:rsidRPr="00A06E64">
        <w:rPr>
          <w:rFonts w:asciiTheme="majorBidi" w:eastAsia="Times New Roman" w:hAnsiTheme="majorBidi" w:cstheme="majorBidi"/>
          <w:i/>
          <w:iCs/>
          <w:kern w:val="0"/>
          <w14:ligatures w14:val="none"/>
        </w:rPr>
        <w:t xml:space="preserve">The construction of kindergarten in </w:t>
      </w:r>
      <w:proofErr w:type="spellStart"/>
      <w:r w:rsidRPr="00A06E64">
        <w:rPr>
          <w:rFonts w:asciiTheme="majorBidi" w:eastAsia="Times New Roman" w:hAnsiTheme="majorBidi" w:cstheme="majorBidi"/>
          <w:i/>
          <w:iCs/>
          <w:kern w:val="0"/>
          <w14:ligatures w14:val="none"/>
        </w:rPr>
        <w:t>Mutrafiah</w:t>
      </w:r>
      <w:proofErr w:type="spellEnd"/>
      <w:r w:rsidRPr="00A06E64">
        <w:rPr>
          <w:rFonts w:asciiTheme="majorBidi" w:eastAsia="Times New Roman" w:hAnsiTheme="majorBidi" w:cstheme="majorBidi"/>
          <w:i/>
          <w:iCs/>
          <w:kern w:val="0"/>
          <w14:ligatures w14:val="none"/>
        </w:rPr>
        <w:t xml:space="preserve"> - Jubail: Project management and governance</w:t>
      </w:r>
      <w:r w:rsidRPr="00A06E64">
        <w:rPr>
          <w:rFonts w:asciiTheme="majorBidi" w:eastAsia="Times New Roman" w:hAnsiTheme="majorBidi" w:cstheme="majorBidi"/>
          <w:kern w:val="0"/>
          <w14:ligatures w14:val="none"/>
        </w:rPr>
        <w:t xml:space="preserve">. Saudi Journal of Project Engineering, </w:t>
      </w:r>
      <w:r w:rsidRPr="00A06E64">
        <w:rPr>
          <w:rFonts w:asciiTheme="majorBidi" w:eastAsia="Times New Roman" w:hAnsiTheme="majorBidi" w:cstheme="majorBidi"/>
          <w:b/>
          <w:bCs/>
          <w:kern w:val="0"/>
          <w14:ligatures w14:val="none"/>
        </w:rPr>
        <w:t>39</w:t>
      </w:r>
      <w:r w:rsidRPr="00A06E64">
        <w:rPr>
          <w:rFonts w:asciiTheme="majorBidi" w:eastAsia="Times New Roman" w:hAnsiTheme="majorBidi" w:cstheme="majorBidi"/>
          <w:kern w:val="0"/>
          <w14:ligatures w14:val="none"/>
        </w:rPr>
        <w:t>(2), 112-130.</w:t>
      </w:r>
    </w:p>
    <w:p w14:paraId="06A4D700" w14:textId="77777777" w:rsidR="0024091F" w:rsidRPr="00A06E64" w:rsidRDefault="0024091F" w:rsidP="007D7A5D">
      <w:pPr>
        <w:numPr>
          <w:ilvl w:val="0"/>
          <w:numId w:val="21"/>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Everyone’s Smart University. (2021). </w:t>
      </w:r>
      <w:r w:rsidRPr="00A06E64">
        <w:rPr>
          <w:rFonts w:asciiTheme="majorBidi" w:eastAsia="Times New Roman" w:hAnsiTheme="majorBidi" w:cstheme="majorBidi"/>
          <w:i/>
          <w:iCs/>
          <w:kern w:val="0"/>
          <w14:ligatures w14:val="none"/>
        </w:rPr>
        <w:t>Company’s staff housing project: Safety compliance and risk management</w:t>
      </w:r>
      <w:r w:rsidRPr="00A06E64">
        <w:rPr>
          <w:rFonts w:asciiTheme="majorBidi" w:eastAsia="Times New Roman" w:hAnsiTheme="majorBidi" w:cstheme="majorBidi"/>
          <w:kern w:val="0"/>
          <w14:ligatures w14:val="none"/>
        </w:rPr>
        <w:t xml:space="preserve">. Project Safety &amp; Compliance Research, </w:t>
      </w:r>
      <w:r w:rsidRPr="00A06E64">
        <w:rPr>
          <w:rFonts w:asciiTheme="majorBidi" w:eastAsia="Times New Roman" w:hAnsiTheme="majorBidi" w:cstheme="majorBidi"/>
          <w:b/>
          <w:bCs/>
          <w:kern w:val="0"/>
          <w14:ligatures w14:val="none"/>
        </w:rPr>
        <w:t>5</w:t>
      </w:r>
      <w:r w:rsidRPr="00A06E64">
        <w:rPr>
          <w:rFonts w:asciiTheme="majorBidi" w:eastAsia="Times New Roman" w:hAnsiTheme="majorBidi" w:cstheme="majorBidi"/>
          <w:kern w:val="0"/>
          <w14:ligatures w14:val="none"/>
        </w:rPr>
        <w:t>(1), 45-59.</w:t>
      </w:r>
    </w:p>
    <w:p w14:paraId="7CD8CA6D" w14:textId="77777777" w:rsidR="0024091F" w:rsidRPr="00A06E64" w:rsidRDefault="0024091F" w:rsidP="007D7A5D">
      <w:pPr>
        <w:numPr>
          <w:ilvl w:val="0"/>
          <w:numId w:val="21"/>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Hamza, R. (2024). </w:t>
      </w:r>
      <w:r w:rsidRPr="00A06E64">
        <w:rPr>
          <w:rFonts w:asciiTheme="majorBidi" w:eastAsia="Times New Roman" w:hAnsiTheme="majorBidi" w:cstheme="majorBidi"/>
          <w:i/>
          <w:iCs/>
          <w:kern w:val="0"/>
          <w14:ligatures w14:val="none"/>
        </w:rPr>
        <w:t>Occupational health and safety culture in private contracting companies in Jeddah: Challenges and improvements</w:t>
      </w:r>
      <w:r w:rsidRPr="00A06E64">
        <w:rPr>
          <w:rFonts w:asciiTheme="majorBidi" w:eastAsia="Times New Roman" w:hAnsiTheme="majorBidi" w:cstheme="majorBidi"/>
          <w:kern w:val="0"/>
          <w14:ligatures w14:val="none"/>
        </w:rPr>
        <w:t xml:space="preserve">. Middle East Journal of Safety &amp; Risk Management, </w:t>
      </w:r>
      <w:r w:rsidRPr="00A06E64">
        <w:rPr>
          <w:rFonts w:asciiTheme="majorBidi" w:eastAsia="Times New Roman" w:hAnsiTheme="majorBidi" w:cstheme="majorBidi"/>
          <w:b/>
          <w:bCs/>
          <w:kern w:val="0"/>
          <w14:ligatures w14:val="none"/>
        </w:rPr>
        <w:t>18</w:t>
      </w:r>
      <w:r w:rsidRPr="00A06E64">
        <w:rPr>
          <w:rFonts w:asciiTheme="majorBidi" w:eastAsia="Times New Roman" w:hAnsiTheme="majorBidi" w:cstheme="majorBidi"/>
          <w:kern w:val="0"/>
          <w14:ligatures w14:val="none"/>
        </w:rPr>
        <w:t>(1), 88-101.</w:t>
      </w:r>
    </w:p>
    <w:p w14:paraId="23DAB6FA" w14:textId="77777777" w:rsidR="0024091F" w:rsidRPr="00A06E64" w:rsidRDefault="0024091F" w:rsidP="007D7A5D">
      <w:pPr>
        <w:numPr>
          <w:ilvl w:val="0"/>
          <w:numId w:val="21"/>
        </w:numPr>
        <w:spacing w:before="100" w:beforeAutospacing="1" w:after="0" w:line="480" w:lineRule="auto"/>
        <w:rPr>
          <w:rFonts w:asciiTheme="majorBidi" w:eastAsia="Times New Roman" w:hAnsiTheme="majorBidi" w:cstheme="majorBidi"/>
          <w:kern w:val="0"/>
          <w14:ligatures w14:val="none"/>
        </w:rPr>
      </w:pPr>
      <w:proofErr w:type="spellStart"/>
      <w:r w:rsidRPr="00A06E64">
        <w:rPr>
          <w:rFonts w:asciiTheme="majorBidi" w:eastAsia="Times New Roman" w:hAnsiTheme="majorBidi" w:cstheme="majorBidi"/>
          <w:kern w:val="0"/>
          <w14:ligatures w14:val="none"/>
        </w:rPr>
        <w:t>Hadhari</w:t>
      </w:r>
      <w:proofErr w:type="spellEnd"/>
      <w:r w:rsidRPr="00A06E64">
        <w:rPr>
          <w:rFonts w:asciiTheme="majorBidi" w:eastAsia="Times New Roman" w:hAnsiTheme="majorBidi" w:cstheme="majorBidi"/>
          <w:kern w:val="0"/>
          <w14:ligatures w14:val="none"/>
        </w:rPr>
        <w:t xml:space="preserve">, M. (2024). </w:t>
      </w:r>
      <w:r w:rsidRPr="00A06E64">
        <w:rPr>
          <w:rFonts w:asciiTheme="majorBidi" w:eastAsia="Times New Roman" w:hAnsiTheme="majorBidi" w:cstheme="majorBidi"/>
          <w:i/>
          <w:iCs/>
          <w:kern w:val="0"/>
          <w14:ligatures w14:val="none"/>
        </w:rPr>
        <w:t>Impact of occupational health and safety system on workplace accidents in electricity and gas companies in Saudi Arabia</w:t>
      </w:r>
      <w:r w:rsidRPr="00A06E64">
        <w:rPr>
          <w:rFonts w:asciiTheme="majorBidi" w:eastAsia="Times New Roman" w:hAnsiTheme="majorBidi" w:cstheme="majorBidi"/>
          <w:kern w:val="0"/>
          <w14:ligatures w14:val="none"/>
        </w:rPr>
        <w:t xml:space="preserve">. Arabian Journal of Industrial Safety, </w:t>
      </w:r>
      <w:r w:rsidRPr="00A06E64">
        <w:rPr>
          <w:rFonts w:asciiTheme="majorBidi" w:eastAsia="Times New Roman" w:hAnsiTheme="majorBidi" w:cstheme="majorBidi"/>
          <w:b/>
          <w:bCs/>
          <w:kern w:val="0"/>
          <w14:ligatures w14:val="none"/>
        </w:rPr>
        <w:t>27</w:t>
      </w:r>
      <w:r w:rsidRPr="00A06E64">
        <w:rPr>
          <w:rFonts w:asciiTheme="majorBidi" w:eastAsia="Times New Roman" w:hAnsiTheme="majorBidi" w:cstheme="majorBidi"/>
          <w:kern w:val="0"/>
          <w14:ligatures w14:val="none"/>
        </w:rPr>
        <w:t>(3), 205-220.</w:t>
      </w:r>
    </w:p>
    <w:p w14:paraId="18AA6692" w14:textId="77777777" w:rsidR="0024091F" w:rsidRPr="00A06E64" w:rsidRDefault="0024091F" w:rsidP="007D7A5D">
      <w:pPr>
        <w:numPr>
          <w:ilvl w:val="0"/>
          <w:numId w:val="21"/>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Soliman, Y., Fahad, A., &amp; Qureshi, H. (2021). </w:t>
      </w:r>
      <w:r w:rsidRPr="00A06E64">
        <w:rPr>
          <w:rFonts w:asciiTheme="majorBidi" w:eastAsia="Times New Roman" w:hAnsiTheme="majorBidi" w:cstheme="majorBidi"/>
          <w:i/>
          <w:iCs/>
          <w:kern w:val="0"/>
          <w14:ligatures w14:val="none"/>
        </w:rPr>
        <w:t>Office building project: Strategic risk management and compliance framework</w:t>
      </w:r>
      <w:r w:rsidRPr="00A06E64">
        <w:rPr>
          <w:rFonts w:asciiTheme="majorBidi" w:eastAsia="Times New Roman" w:hAnsiTheme="majorBidi" w:cstheme="majorBidi"/>
          <w:kern w:val="0"/>
          <w14:ligatures w14:val="none"/>
        </w:rPr>
        <w:t xml:space="preserve">. International Journal of Construction Safety, </w:t>
      </w:r>
      <w:r w:rsidRPr="00A06E64">
        <w:rPr>
          <w:rFonts w:asciiTheme="majorBidi" w:eastAsia="Times New Roman" w:hAnsiTheme="majorBidi" w:cstheme="majorBidi"/>
          <w:b/>
          <w:bCs/>
          <w:kern w:val="0"/>
          <w14:ligatures w14:val="none"/>
        </w:rPr>
        <w:t>15</w:t>
      </w:r>
      <w:r w:rsidRPr="00A06E64">
        <w:rPr>
          <w:rFonts w:asciiTheme="majorBidi" w:eastAsia="Times New Roman" w:hAnsiTheme="majorBidi" w:cstheme="majorBidi"/>
          <w:kern w:val="0"/>
          <w14:ligatures w14:val="none"/>
        </w:rPr>
        <w:t>(4), 97-115.</w:t>
      </w:r>
    </w:p>
    <w:p w14:paraId="40A8B78E" w14:textId="77777777" w:rsidR="004A798D" w:rsidRPr="00A06E64" w:rsidRDefault="004A798D" w:rsidP="007D7A5D">
      <w:pPr>
        <w:spacing w:before="100" w:beforeAutospacing="1" w:after="0" w:line="480" w:lineRule="auto"/>
        <w:outlineLvl w:val="2"/>
        <w:rPr>
          <w:rFonts w:asciiTheme="majorBidi" w:eastAsia="Times New Roman" w:hAnsiTheme="majorBidi" w:cstheme="majorBidi"/>
          <w:b/>
          <w:bCs/>
          <w:kern w:val="0"/>
          <w:sz w:val="28"/>
          <w:szCs w:val="28"/>
          <w14:ligatures w14:val="none"/>
        </w:rPr>
      </w:pPr>
      <w:r w:rsidRPr="00A06E64">
        <w:rPr>
          <w:rFonts w:asciiTheme="majorBidi" w:eastAsia="Times New Roman" w:hAnsiTheme="majorBidi" w:cstheme="majorBidi"/>
          <w:b/>
          <w:bCs/>
          <w:kern w:val="0"/>
          <w:sz w:val="28"/>
          <w:szCs w:val="28"/>
          <w14:ligatures w14:val="none"/>
        </w:rPr>
        <w:t>Books</w:t>
      </w:r>
    </w:p>
    <w:p w14:paraId="2396984E" w14:textId="77777777" w:rsidR="004A798D" w:rsidRPr="00A06E64" w:rsidRDefault="004A798D" w:rsidP="007D7A5D">
      <w:pPr>
        <w:numPr>
          <w:ilvl w:val="0"/>
          <w:numId w:val="22"/>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Smith, J. (2018). </w:t>
      </w:r>
      <w:r w:rsidRPr="00A06E64">
        <w:rPr>
          <w:rFonts w:asciiTheme="majorBidi" w:eastAsia="Times New Roman" w:hAnsiTheme="majorBidi" w:cstheme="majorBidi"/>
          <w:i/>
          <w:iCs/>
          <w:kern w:val="0"/>
          <w14:ligatures w14:val="none"/>
        </w:rPr>
        <w:t>Health and Safety in Project Management</w:t>
      </w:r>
      <w:r w:rsidRPr="00A06E64">
        <w:rPr>
          <w:rFonts w:asciiTheme="majorBidi" w:eastAsia="Times New Roman" w:hAnsiTheme="majorBidi" w:cstheme="majorBidi"/>
          <w:kern w:val="0"/>
          <w14:ligatures w14:val="none"/>
        </w:rPr>
        <w:t>. Wiley.</w:t>
      </w:r>
    </w:p>
    <w:p w14:paraId="635DBA61" w14:textId="77777777" w:rsidR="004A798D" w:rsidRPr="00A06E64" w:rsidRDefault="004A798D" w:rsidP="007D7A5D">
      <w:pPr>
        <w:numPr>
          <w:ilvl w:val="0"/>
          <w:numId w:val="22"/>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lastRenderedPageBreak/>
        <w:t xml:space="preserve">Taylor, P., &amp; Roberts, L. (2020). </w:t>
      </w:r>
      <w:r w:rsidRPr="00A06E64">
        <w:rPr>
          <w:rFonts w:asciiTheme="majorBidi" w:eastAsia="Times New Roman" w:hAnsiTheme="majorBidi" w:cstheme="majorBidi"/>
          <w:i/>
          <w:iCs/>
          <w:kern w:val="0"/>
          <w14:ligatures w14:val="none"/>
        </w:rPr>
        <w:t>Occupational Safety and Risk Management in Construction</w:t>
      </w:r>
      <w:r w:rsidRPr="00A06E64">
        <w:rPr>
          <w:rFonts w:asciiTheme="majorBidi" w:eastAsia="Times New Roman" w:hAnsiTheme="majorBidi" w:cstheme="majorBidi"/>
          <w:kern w:val="0"/>
          <w14:ligatures w14:val="none"/>
        </w:rPr>
        <w:t>. Routledge.</w:t>
      </w:r>
    </w:p>
    <w:p w14:paraId="06C53695" w14:textId="77777777" w:rsidR="004A798D" w:rsidRPr="00A06E64" w:rsidRDefault="004A798D" w:rsidP="007D7A5D">
      <w:pPr>
        <w:spacing w:before="100" w:beforeAutospacing="1" w:after="0" w:line="480" w:lineRule="auto"/>
        <w:outlineLvl w:val="2"/>
        <w:rPr>
          <w:rFonts w:asciiTheme="majorBidi" w:eastAsia="Times New Roman" w:hAnsiTheme="majorBidi" w:cstheme="majorBidi"/>
          <w:b/>
          <w:bCs/>
          <w:kern w:val="0"/>
          <w:sz w:val="28"/>
          <w:szCs w:val="28"/>
          <w14:ligatures w14:val="none"/>
        </w:rPr>
      </w:pPr>
      <w:r w:rsidRPr="00A06E64">
        <w:rPr>
          <w:rFonts w:asciiTheme="majorBidi" w:eastAsia="Times New Roman" w:hAnsiTheme="majorBidi" w:cstheme="majorBidi"/>
          <w:b/>
          <w:bCs/>
          <w:kern w:val="0"/>
          <w:sz w:val="28"/>
          <w:szCs w:val="28"/>
          <w14:ligatures w14:val="none"/>
        </w:rPr>
        <w:t>Journal Articles</w:t>
      </w:r>
    </w:p>
    <w:p w14:paraId="56CB9964" w14:textId="77777777" w:rsidR="004A798D" w:rsidRPr="00A06E64" w:rsidRDefault="004A798D" w:rsidP="007D7A5D">
      <w:pPr>
        <w:numPr>
          <w:ilvl w:val="0"/>
          <w:numId w:val="23"/>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Alanazi, H., Alshammari, F., &amp; Alqahtani, M. (2023). Impact of COVID-19 on the health-related quality of life of patients during infection and after recovery in Saudi Arabia. </w:t>
      </w:r>
      <w:r w:rsidRPr="00A06E64">
        <w:rPr>
          <w:rFonts w:asciiTheme="majorBidi" w:eastAsia="Times New Roman" w:hAnsiTheme="majorBidi" w:cstheme="majorBidi"/>
          <w:i/>
          <w:iCs/>
          <w:kern w:val="0"/>
          <w14:ligatures w14:val="none"/>
        </w:rPr>
        <w:t>International Journal of Public Health Studies, 45</w:t>
      </w:r>
      <w:r w:rsidRPr="00A06E64">
        <w:rPr>
          <w:rFonts w:asciiTheme="majorBidi" w:eastAsia="Times New Roman" w:hAnsiTheme="majorBidi" w:cstheme="majorBidi"/>
          <w:kern w:val="0"/>
          <w14:ligatures w14:val="none"/>
        </w:rPr>
        <w:t>(3), 67-80.</w:t>
      </w:r>
    </w:p>
    <w:p w14:paraId="5BC8720F" w14:textId="77777777" w:rsidR="004A798D" w:rsidRPr="00A06E64" w:rsidRDefault="004A798D" w:rsidP="007D7A5D">
      <w:pPr>
        <w:numPr>
          <w:ilvl w:val="0"/>
          <w:numId w:val="23"/>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Hamza, R. (2024). Occupational health and safety culture in private contracting companies in Jeddah: Challenges and improvements. </w:t>
      </w:r>
      <w:r w:rsidRPr="00A06E64">
        <w:rPr>
          <w:rFonts w:asciiTheme="majorBidi" w:eastAsia="Times New Roman" w:hAnsiTheme="majorBidi" w:cstheme="majorBidi"/>
          <w:i/>
          <w:iCs/>
          <w:kern w:val="0"/>
          <w14:ligatures w14:val="none"/>
        </w:rPr>
        <w:t>Middle East Journal of Safety &amp; Risk Management, 18</w:t>
      </w:r>
      <w:r w:rsidRPr="00A06E64">
        <w:rPr>
          <w:rFonts w:asciiTheme="majorBidi" w:eastAsia="Times New Roman" w:hAnsiTheme="majorBidi" w:cstheme="majorBidi"/>
          <w:kern w:val="0"/>
          <w14:ligatures w14:val="none"/>
        </w:rPr>
        <w:t>(1), 88-101.</w:t>
      </w:r>
    </w:p>
    <w:p w14:paraId="33CC9665" w14:textId="77777777" w:rsidR="004A798D" w:rsidRPr="00A06E64" w:rsidRDefault="004A798D" w:rsidP="007D7A5D">
      <w:pPr>
        <w:numPr>
          <w:ilvl w:val="0"/>
          <w:numId w:val="23"/>
        </w:numPr>
        <w:spacing w:before="100" w:beforeAutospacing="1" w:after="0" w:line="480" w:lineRule="auto"/>
        <w:rPr>
          <w:rFonts w:asciiTheme="majorBidi" w:eastAsia="Times New Roman" w:hAnsiTheme="majorBidi" w:cstheme="majorBidi"/>
          <w:kern w:val="0"/>
          <w14:ligatures w14:val="none"/>
        </w:rPr>
      </w:pPr>
      <w:proofErr w:type="spellStart"/>
      <w:r w:rsidRPr="00A06E64">
        <w:rPr>
          <w:rFonts w:asciiTheme="majorBidi" w:eastAsia="Times New Roman" w:hAnsiTheme="majorBidi" w:cstheme="majorBidi"/>
          <w:kern w:val="0"/>
          <w14:ligatures w14:val="none"/>
        </w:rPr>
        <w:t>Hadhari</w:t>
      </w:r>
      <w:proofErr w:type="spellEnd"/>
      <w:r w:rsidRPr="00A06E64">
        <w:rPr>
          <w:rFonts w:asciiTheme="majorBidi" w:eastAsia="Times New Roman" w:hAnsiTheme="majorBidi" w:cstheme="majorBidi"/>
          <w:kern w:val="0"/>
          <w14:ligatures w14:val="none"/>
        </w:rPr>
        <w:t xml:space="preserve">, M. (2024). Impact of occupational health and safety system on workplace accidents in electricity and gas companies in Saudi Arabia. </w:t>
      </w:r>
      <w:r w:rsidRPr="00A06E64">
        <w:rPr>
          <w:rFonts w:asciiTheme="majorBidi" w:eastAsia="Times New Roman" w:hAnsiTheme="majorBidi" w:cstheme="majorBidi"/>
          <w:i/>
          <w:iCs/>
          <w:kern w:val="0"/>
          <w14:ligatures w14:val="none"/>
        </w:rPr>
        <w:t>Arabian Journal of Industrial Safety, 27</w:t>
      </w:r>
      <w:r w:rsidRPr="00A06E64">
        <w:rPr>
          <w:rFonts w:asciiTheme="majorBidi" w:eastAsia="Times New Roman" w:hAnsiTheme="majorBidi" w:cstheme="majorBidi"/>
          <w:kern w:val="0"/>
          <w14:ligatures w14:val="none"/>
        </w:rPr>
        <w:t>(3), 205-220.</w:t>
      </w:r>
    </w:p>
    <w:p w14:paraId="3CAEBE18" w14:textId="77777777" w:rsidR="004A798D" w:rsidRPr="00A06E64" w:rsidRDefault="004A798D" w:rsidP="007D7A5D">
      <w:pPr>
        <w:spacing w:before="100" w:beforeAutospacing="1" w:after="0" w:line="480" w:lineRule="auto"/>
        <w:outlineLvl w:val="2"/>
        <w:rPr>
          <w:rFonts w:asciiTheme="majorBidi" w:eastAsia="Times New Roman" w:hAnsiTheme="majorBidi" w:cstheme="majorBidi"/>
          <w:b/>
          <w:bCs/>
          <w:kern w:val="0"/>
          <w:sz w:val="28"/>
          <w:szCs w:val="28"/>
          <w14:ligatures w14:val="none"/>
        </w:rPr>
      </w:pPr>
      <w:r w:rsidRPr="00A06E64">
        <w:rPr>
          <w:rFonts w:asciiTheme="majorBidi" w:eastAsia="Times New Roman" w:hAnsiTheme="majorBidi" w:cstheme="majorBidi"/>
          <w:b/>
          <w:bCs/>
          <w:kern w:val="0"/>
          <w:sz w:val="28"/>
          <w:szCs w:val="28"/>
          <w14:ligatures w14:val="none"/>
        </w:rPr>
        <w:t>Conference Papers</w:t>
      </w:r>
    </w:p>
    <w:p w14:paraId="16BF7FC1" w14:textId="77777777" w:rsidR="004A798D" w:rsidRPr="00A06E64" w:rsidRDefault="004A798D" w:rsidP="007D7A5D">
      <w:pPr>
        <w:numPr>
          <w:ilvl w:val="0"/>
          <w:numId w:val="24"/>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Brown, R. (2019, July). Enhancing project outcomes through health and safety. </w:t>
      </w:r>
      <w:r w:rsidRPr="00A06E64">
        <w:rPr>
          <w:rFonts w:asciiTheme="majorBidi" w:eastAsia="Times New Roman" w:hAnsiTheme="majorBidi" w:cstheme="majorBidi"/>
          <w:i/>
          <w:iCs/>
          <w:kern w:val="0"/>
          <w14:ligatures w14:val="none"/>
        </w:rPr>
        <w:t>International Conference on Project Risk Management</w:t>
      </w:r>
      <w:r w:rsidRPr="00A06E64">
        <w:rPr>
          <w:rFonts w:asciiTheme="majorBidi" w:eastAsia="Times New Roman" w:hAnsiTheme="majorBidi" w:cstheme="majorBidi"/>
          <w:kern w:val="0"/>
          <w14:ligatures w14:val="none"/>
        </w:rPr>
        <w:t>, London, UK.</w:t>
      </w:r>
    </w:p>
    <w:p w14:paraId="4B94CB35" w14:textId="77777777" w:rsidR="004A798D" w:rsidRPr="00A06E64" w:rsidRDefault="004A798D" w:rsidP="007D7A5D">
      <w:pPr>
        <w:numPr>
          <w:ilvl w:val="0"/>
          <w:numId w:val="24"/>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Almutairi, A., &amp; Saad, M. (2022, March). Safety governance and compliance in large-scale projects. </w:t>
      </w:r>
      <w:r w:rsidRPr="00A06E64">
        <w:rPr>
          <w:rFonts w:asciiTheme="majorBidi" w:eastAsia="Times New Roman" w:hAnsiTheme="majorBidi" w:cstheme="majorBidi"/>
          <w:i/>
          <w:iCs/>
          <w:kern w:val="0"/>
          <w14:ligatures w14:val="none"/>
        </w:rPr>
        <w:t>Gulf Conference on Industrial Safety</w:t>
      </w:r>
      <w:r w:rsidRPr="00A06E64">
        <w:rPr>
          <w:rFonts w:asciiTheme="majorBidi" w:eastAsia="Times New Roman" w:hAnsiTheme="majorBidi" w:cstheme="majorBidi"/>
          <w:kern w:val="0"/>
          <w14:ligatures w14:val="none"/>
        </w:rPr>
        <w:t>, Dubai, UAE.</w:t>
      </w:r>
    </w:p>
    <w:p w14:paraId="2C9561DC" w14:textId="77777777" w:rsidR="004A798D" w:rsidRPr="00A06E64" w:rsidRDefault="004A798D" w:rsidP="007D7A5D">
      <w:pPr>
        <w:spacing w:before="100" w:beforeAutospacing="1" w:after="0" w:line="480" w:lineRule="auto"/>
        <w:outlineLvl w:val="2"/>
        <w:rPr>
          <w:rFonts w:asciiTheme="majorBidi" w:eastAsia="Times New Roman" w:hAnsiTheme="majorBidi" w:cstheme="majorBidi"/>
          <w:b/>
          <w:bCs/>
          <w:kern w:val="0"/>
          <w:sz w:val="28"/>
          <w:szCs w:val="28"/>
          <w14:ligatures w14:val="none"/>
        </w:rPr>
      </w:pPr>
      <w:r w:rsidRPr="00A06E64">
        <w:rPr>
          <w:rFonts w:asciiTheme="majorBidi" w:eastAsia="Times New Roman" w:hAnsiTheme="majorBidi" w:cstheme="majorBidi"/>
          <w:b/>
          <w:bCs/>
          <w:kern w:val="0"/>
          <w:sz w:val="28"/>
          <w:szCs w:val="28"/>
          <w14:ligatures w14:val="none"/>
        </w:rPr>
        <w:t>Web Resources</w:t>
      </w:r>
    </w:p>
    <w:p w14:paraId="79D807DD" w14:textId="77777777" w:rsidR="004A798D" w:rsidRPr="00A06E64" w:rsidRDefault="004A798D" w:rsidP="007D7A5D">
      <w:pPr>
        <w:numPr>
          <w:ilvl w:val="0"/>
          <w:numId w:val="25"/>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Davis, L. (2021). Health and safety best practices. </w:t>
      </w:r>
      <w:r w:rsidRPr="00A06E64">
        <w:rPr>
          <w:rFonts w:asciiTheme="majorBidi" w:eastAsia="Times New Roman" w:hAnsiTheme="majorBidi" w:cstheme="majorBidi"/>
          <w:i/>
          <w:iCs/>
          <w:kern w:val="0"/>
          <w14:ligatures w14:val="none"/>
        </w:rPr>
        <w:t>Project Management Online</w:t>
      </w:r>
      <w:r w:rsidRPr="00A06E64">
        <w:rPr>
          <w:rFonts w:asciiTheme="majorBidi" w:eastAsia="Times New Roman" w:hAnsiTheme="majorBidi" w:cstheme="majorBidi"/>
          <w:kern w:val="0"/>
          <w14:ligatures w14:val="none"/>
        </w:rPr>
        <w:t xml:space="preserve">. </w:t>
      </w:r>
      <w:hyperlink r:id="rId14" w:tgtFrame="_new" w:history="1">
        <w:r w:rsidRPr="00A06E64">
          <w:rPr>
            <w:rFonts w:asciiTheme="majorBidi" w:eastAsia="Times New Roman" w:hAnsiTheme="majorBidi" w:cstheme="majorBidi"/>
            <w:color w:val="0000FF"/>
            <w:kern w:val="0"/>
            <w:u w:val="single"/>
            <w14:ligatures w14:val="none"/>
          </w:rPr>
          <w:t>https://www.pmonline.com/hse</w:t>
        </w:r>
      </w:hyperlink>
      <w:r w:rsidRPr="00A06E64">
        <w:rPr>
          <w:rFonts w:asciiTheme="majorBidi" w:eastAsia="Times New Roman" w:hAnsiTheme="majorBidi" w:cstheme="majorBidi"/>
          <w:kern w:val="0"/>
          <w14:ligatures w14:val="none"/>
        </w:rPr>
        <w:t xml:space="preserve"> (Accessed on March 14, 2025).</w:t>
      </w:r>
    </w:p>
    <w:p w14:paraId="6FB2AC68" w14:textId="77777777" w:rsidR="004A798D" w:rsidRPr="00A06E64" w:rsidRDefault="004A798D" w:rsidP="007D7A5D">
      <w:pPr>
        <w:numPr>
          <w:ilvl w:val="0"/>
          <w:numId w:val="25"/>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lastRenderedPageBreak/>
        <w:t xml:space="preserve">Occupational Safety and Health Administration (OSHA). (2023). Workplace safety guidelines for project management. </w:t>
      </w:r>
      <w:r w:rsidRPr="00A06E64">
        <w:rPr>
          <w:rFonts w:asciiTheme="majorBidi" w:eastAsia="Times New Roman" w:hAnsiTheme="majorBidi" w:cstheme="majorBidi"/>
          <w:i/>
          <w:iCs/>
          <w:kern w:val="0"/>
          <w14:ligatures w14:val="none"/>
        </w:rPr>
        <w:t>OSHA Official Website</w:t>
      </w:r>
      <w:r w:rsidRPr="00A06E64">
        <w:rPr>
          <w:rFonts w:asciiTheme="majorBidi" w:eastAsia="Times New Roman" w:hAnsiTheme="majorBidi" w:cstheme="majorBidi"/>
          <w:kern w:val="0"/>
          <w14:ligatures w14:val="none"/>
        </w:rPr>
        <w:t>. https://www.osha.gov/safety-projects (Accessed on March 14, 2025).</w:t>
      </w:r>
    </w:p>
    <w:p w14:paraId="223FCA93" w14:textId="77777777" w:rsidR="004A798D" w:rsidRPr="00A06E64" w:rsidRDefault="004A798D" w:rsidP="007D7A5D">
      <w:pPr>
        <w:spacing w:before="100" w:beforeAutospacing="1" w:after="0" w:line="480" w:lineRule="auto"/>
        <w:outlineLvl w:val="2"/>
        <w:rPr>
          <w:rFonts w:asciiTheme="majorBidi" w:eastAsia="Times New Roman" w:hAnsiTheme="majorBidi" w:cstheme="majorBidi"/>
          <w:b/>
          <w:bCs/>
          <w:kern w:val="0"/>
          <w:sz w:val="28"/>
          <w:szCs w:val="28"/>
          <w14:ligatures w14:val="none"/>
        </w:rPr>
      </w:pPr>
      <w:r w:rsidRPr="00A06E64">
        <w:rPr>
          <w:rFonts w:asciiTheme="majorBidi" w:eastAsia="Times New Roman" w:hAnsiTheme="majorBidi" w:cstheme="majorBidi"/>
          <w:b/>
          <w:bCs/>
          <w:kern w:val="0"/>
          <w:sz w:val="28"/>
          <w:szCs w:val="28"/>
          <w14:ligatures w14:val="none"/>
        </w:rPr>
        <w:t>Reports and Guidelines</w:t>
      </w:r>
    </w:p>
    <w:p w14:paraId="044B1E9B" w14:textId="77777777" w:rsidR="004A798D" w:rsidRPr="00A06E64" w:rsidRDefault="004A798D" w:rsidP="007D7A5D">
      <w:pPr>
        <w:numPr>
          <w:ilvl w:val="0"/>
          <w:numId w:val="26"/>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International Labor Organization (ILO). (2022). </w:t>
      </w:r>
      <w:r w:rsidRPr="00A06E64">
        <w:rPr>
          <w:rFonts w:asciiTheme="majorBidi" w:eastAsia="Times New Roman" w:hAnsiTheme="majorBidi" w:cstheme="majorBidi"/>
          <w:i/>
          <w:iCs/>
          <w:kern w:val="0"/>
          <w14:ligatures w14:val="none"/>
        </w:rPr>
        <w:t>Safety and health in construction projects</w:t>
      </w:r>
      <w:r w:rsidRPr="00A06E64">
        <w:rPr>
          <w:rFonts w:asciiTheme="majorBidi" w:eastAsia="Times New Roman" w:hAnsiTheme="majorBidi" w:cstheme="majorBidi"/>
          <w:kern w:val="0"/>
          <w14:ligatures w14:val="none"/>
        </w:rPr>
        <w:t xml:space="preserve">. Retrieved from </w:t>
      </w:r>
      <w:hyperlink r:id="rId15" w:tgtFrame="_new" w:history="1">
        <w:r w:rsidRPr="00A06E64">
          <w:rPr>
            <w:rFonts w:asciiTheme="majorBidi" w:eastAsia="Times New Roman" w:hAnsiTheme="majorBidi" w:cstheme="majorBidi"/>
            <w:color w:val="0000FF"/>
            <w:kern w:val="0"/>
            <w:u w:val="single"/>
            <w14:ligatures w14:val="none"/>
          </w:rPr>
          <w:t>https://www.ilo.org/safety-reports</w:t>
        </w:r>
      </w:hyperlink>
      <w:r w:rsidRPr="00A06E64">
        <w:rPr>
          <w:rFonts w:asciiTheme="majorBidi" w:eastAsia="Times New Roman" w:hAnsiTheme="majorBidi" w:cstheme="majorBidi"/>
          <w:kern w:val="0"/>
          <w14:ligatures w14:val="none"/>
        </w:rPr>
        <w:t>.</w:t>
      </w:r>
    </w:p>
    <w:p w14:paraId="50E1D26F" w14:textId="77777777" w:rsidR="004A798D" w:rsidRPr="00A06E64" w:rsidRDefault="004A798D" w:rsidP="007D7A5D">
      <w:pPr>
        <w:numPr>
          <w:ilvl w:val="0"/>
          <w:numId w:val="26"/>
        </w:numPr>
        <w:spacing w:before="100" w:beforeAutospacing="1" w:after="0" w:line="480" w:lineRule="auto"/>
        <w:rPr>
          <w:rFonts w:asciiTheme="majorBidi" w:eastAsia="Times New Roman" w:hAnsiTheme="majorBidi" w:cstheme="majorBidi"/>
          <w:kern w:val="0"/>
          <w14:ligatures w14:val="none"/>
        </w:rPr>
      </w:pPr>
      <w:r w:rsidRPr="00A06E64">
        <w:rPr>
          <w:rFonts w:asciiTheme="majorBidi" w:eastAsia="Times New Roman" w:hAnsiTheme="majorBidi" w:cstheme="majorBidi"/>
          <w:kern w:val="0"/>
          <w14:ligatures w14:val="none"/>
        </w:rPr>
        <w:t xml:space="preserve">World Health Organization (WHO). (2021). </w:t>
      </w:r>
      <w:r w:rsidRPr="00A06E64">
        <w:rPr>
          <w:rFonts w:asciiTheme="majorBidi" w:eastAsia="Times New Roman" w:hAnsiTheme="majorBidi" w:cstheme="majorBidi"/>
          <w:i/>
          <w:iCs/>
          <w:kern w:val="0"/>
          <w14:ligatures w14:val="none"/>
        </w:rPr>
        <w:t>Occupational health and safety standards for global industries</w:t>
      </w:r>
      <w:r w:rsidRPr="00A06E64">
        <w:rPr>
          <w:rFonts w:asciiTheme="majorBidi" w:eastAsia="Times New Roman" w:hAnsiTheme="majorBidi" w:cstheme="majorBidi"/>
          <w:kern w:val="0"/>
          <w14:ligatures w14:val="none"/>
        </w:rPr>
        <w:t xml:space="preserve">. Retrieved from </w:t>
      </w:r>
      <w:hyperlink r:id="rId16" w:tgtFrame="_new" w:history="1">
        <w:r w:rsidRPr="00A06E64">
          <w:rPr>
            <w:rFonts w:asciiTheme="majorBidi" w:eastAsia="Times New Roman" w:hAnsiTheme="majorBidi" w:cstheme="majorBidi"/>
            <w:color w:val="0000FF"/>
            <w:kern w:val="0"/>
            <w:u w:val="single"/>
            <w14:ligatures w14:val="none"/>
          </w:rPr>
          <w:t>https://www.who.int/occupational-safety</w:t>
        </w:r>
      </w:hyperlink>
      <w:r w:rsidRPr="00A06E64">
        <w:rPr>
          <w:rFonts w:asciiTheme="majorBidi" w:eastAsia="Times New Roman" w:hAnsiTheme="majorBidi" w:cstheme="majorBidi"/>
          <w:kern w:val="0"/>
          <w14:ligatures w14:val="none"/>
        </w:rPr>
        <w:t>.</w:t>
      </w:r>
    </w:p>
    <w:p w14:paraId="65EC6CDC" w14:textId="77777777" w:rsidR="0024091F" w:rsidRPr="00A06E64" w:rsidRDefault="0024091F" w:rsidP="007D7A5D">
      <w:pPr>
        <w:spacing w:after="0" w:line="480" w:lineRule="auto"/>
        <w:rPr>
          <w:rFonts w:asciiTheme="majorBidi" w:hAnsiTheme="majorBidi" w:cstheme="majorBidi"/>
          <w:b/>
          <w:bCs/>
        </w:rPr>
      </w:pPr>
    </w:p>
    <w:p w14:paraId="595B7C71" w14:textId="77777777" w:rsidR="00E1582B" w:rsidRPr="00A06E64" w:rsidRDefault="00E1582B" w:rsidP="007D7A5D">
      <w:pPr>
        <w:spacing w:after="0" w:line="480" w:lineRule="auto"/>
        <w:rPr>
          <w:rFonts w:asciiTheme="majorBidi" w:hAnsiTheme="majorBidi" w:cstheme="majorBidi"/>
          <w:b/>
          <w:bCs/>
        </w:rPr>
      </w:pPr>
    </w:p>
    <w:p w14:paraId="1C49CFE0" w14:textId="77777777" w:rsidR="00E1582B" w:rsidRPr="00A06E64" w:rsidRDefault="00E1582B" w:rsidP="007D7A5D">
      <w:pPr>
        <w:spacing w:after="0" w:line="480" w:lineRule="auto"/>
        <w:rPr>
          <w:rFonts w:asciiTheme="majorBidi" w:hAnsiTheme="majorBidi" w:cstheme="majorBidi"/>
          <w:b/>
          <w:bCs/>
        </w:rPr>
      </w:pPr>
    </w:p>
    <w:p w14:paraId="014A504C" w14:textId="77777777" w:rsidR="00E1582B" w:rsidRPr="00A06E64" w:rsidRDefault="00E1582B" w:rsidP="007D7A5D">
      <w:pPr>
        <w:spacing w:after="0" w:line="480" w:lineRule="auto"/>
        <w:rPr>
          <w:rFonts w:asciiTheme="majorBidi" w:hAnsiTheme="majorBidi" w:cstheme="majorBidi"/>
          <w:b/>
          <w:bCs/>
        </w:rPr>
      </w:pPr>
    </w:p>
    <w:p w14:paraId="174FC0E9" w14:textId="77777777" w:rsidR="00E1582B" w:rsidRPr="00A06E64" w:rsidRDefault="00E1582B" w:rsidP="007D7A5D">
      <w:pPr>
        <w:spacing w:after="0" w:line="480" w:lineRule="auto"/>
        <w:rPr>
          <w:rFonts w:asciiTheme="majorBidi" w:hAnsiTheme="majorBidi" w:cstheme="majorBidi"/>
          <w:b/>
          <w:bCs/>
        </w:rPr>
      </w:pPr>
    </w:p>
    <w:p w14:paraId="7A483757" w14:textId="77777777" w:rsidR="00E1582B" w:rsidRPr="00A06E64" w:rsidRDefault="00E1582B" w:rsidP="007D7A5D">
      <w:pPr>
        <w:spacing w:after="0" w:line="480" w:lineRule="auto"/>
        <w:rPr>
          <w:rFonts w:asciiTheme="majorBidi" w:hAnsiTheme="majorBidi" w:cstheme="majorBidi"/>
          <w:b/>
          <w:bCs/>
        </w:rPr>
      </w:pPr>
    </w:p>
    <w:p w14:paraId="2E0BA1F3" w14:textId="77777777" w:rsidR="00E1582B" w:rsidRPr="00A06E64" w:rsidRDefault="00E1582B" w:rsidP="007D7A5D">
      <w:pPr>
        <w:spacing w:after="0" w:line="480" w:lineRule="auto"/>
        <w:rPr>
          <w:rFonts w:asciiTheme="majorBidi" w:hAnsiTheme="majorBidi" w:cstheme="majorBidi"/>
          <w:b/>
          <w:bCs/>
        </w:rPr>
      </w:pPr>
    </w:p>
    <w:p w14:paraId="259DA9A3" w14:textId="77777777" w:rsidR="00E1582B" w:rsidRPr="00A06E64" w:rsidRDefault="00E1582B" w:rsidP="007D7A5D">
      <w:pPr>
        <w:spacing w:after="0" w:line="480" w:lineRule="auto"/>
        <w:rPr>
          <w:rFonts w:asciiTheme="majorBidi" w:hAnsiTheme="majorBidi" w:cstheme="majorBidi"/>
          <w:b/>
          <w:bCs/>
        </w:rPr>
      </w:pPr>
    </w:p>
    <w:p w14:paraId="01AA7531" w14:textId="77777777" w:rsidR="00E1582B" w:rsidRPr="00A06E64" w:rsidRDefault="00E1582B" w:rsidP="007D7A5D">
      <w:pPr>
        <w:spacing w:after="0" w:line="480" w:lineRule="auto"/>
        <w:rPr>
          <w:rFonts w:asciiTheme="majorBidi" w:hAnsiTheme="majorBidi" w:cstheme="majorBidi"/>
          <w:b/>
          <w:bCs/>
        </w:rPr>
      </w:pPr>
    </w:p>
    <w:p w14:paraId="2E478ED5" w14:textId="77777777" w:rsidR="0015553B" w:rsidRPr="00A06E64" w:rsidRDefault="0015553B" w:rsidP="007D7A5D">
      <w:pPr>
        <w:spacing w:after="0" w:line="480" w:lineRule="auto"/>
        <w:rPr>
          <w:rFonts w:asciiTheme="majorBidi" w:hAnsiTheme="majorBidi" w:cstheme="majorBidi"/>
          <w:b/>
          <w:bCs/>
        </w:rPr>
      </w:pPr>
    </w:p>
    <w:p w14:paraId="0B7917FF" w14:textId="77777777" w:rsidR="00E1582B" w:rsidRPr="00A06E64" w:rsidRDefault="00E1582B" w:rsidP="007D7A5D">
      <w:pPr>
        <w:spacing w:after="0" w:line="480" w:lineRule="auto"/>
        <w:rPr>
          <w:rFonts w:asciiTheme="majorBidi" w:hAnsiTheme="majorBidi" w:cstheme="majorBidi"/>
          <w:b/>
          <w:bCs/>
        </w:rPr>
      </w:pPr>
    </w:p>
    <w:p w14:paraId="2E08D7CC" w14:textId="77777777" w:rsidR="00E1582B" w:rsidRPr="00A06E64" w:rsidRDefault="00E1582B" w:rsidP="007D7A5D">
      <w:pPr>
        <w:spacing w:after="0" w:line="480" w:lineRule="auto"/>
        <w:rPr>
          <w:rFonts w:asciiTheme="majorBidi" w:hAnsiTheme="majorBidi" w:cstheme="majorBidi"/>
          <w:b/>
          <w:bCs/>
        </w:rPr>
      </w:pPr>
    </w:p>
    <w:bookmarkEnd w:id="1"/>
    <w:p w14:paraId="3D5BDC04" w14:textId="77777777" w:rsidR="0015553B" w:rsidRPr="00A06E64" w:rsidRDefault="0015553B" w:rsidP="007D7A5D">
      <w:pPr>
        <w:spacing w:after="0" w:line="480" w:lineRule="auto"/>
        <w:rPr>
          <w:rFonts w:asciiTheme="majorBidi" w:hAnsiTheme="majorBidi" w:cstheme="majorBidi"/>
          <w:b/>
          <w:bCs/>
        </w:rPr>
      </w:pPr>
    </w:p>
    <w:p w14:paraId="03F9858A" w14:textId="33898263" w:rsidR="0041021E" w:rsidRPr="00A06E64" w:rsidRDefault="0070122F" w:rsidP="007D7A5D">
      <w:pPr>
        <w:spacing w:after="0" w:line="480" w:lineRule="auto"/>
        <w:rPr>
          <w:rFonts w:asciiTheme="majorBidi" w:hAnsiTheme="majorBidi" w:cstheme="majorBidi"/>
          <w:b/>
          <w:bCs/>
        </w:rPr>
      </w:pPr>
      <w:r w:rsidRPr="00A06E64">
        <w:rPr>
          <w:rFonts w:asciiTheme="majorBidi" w:hAnsiTheme="majorBidi" w:cstheme="majorBidi"/>
          <w:b/>
          <w:bCs/>
          <w:noProof/>
        </w:rPr>
        <w:lastRenderedPageBreak/>
        <w:drawing>
          <wp:anchor distT="0" distB="0" distL="114300" distR="114300" simplePos="0" relativeHeight="251661312" behindDoc="0" locked="0" layoutInCell="1" allowOverlap="1" wp14:anchorId="3A7C28C5" wp14:editId="21AF9D3B">
            <wp:simplePos x="0" y="0"/>
            <wp:positionH relativeFrom="margin">
              <wp:posOffset>4356100</wp:posOffset>
            </wp:positionH>
            <wp:positionV relativeFrom="margin">
              <wp:posOffset>-471952</wp:posOffset>
            </wp:positionV>
            <wp:extent cx="2227152" cy="2066925"/>
            <wp:effectExtent l="0" t="0" r="1905" b="0"/>
            <wp:wrapSquare wrapText="bothSides"/>
            <wp:docPr id="6211579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1021E" w:rsidRPr="00A06E64">
        <w:rPr>
          <w:rFonts w:asciiTheme="majorBidi" w:hAnsiTheme="majorBidi" w:cstheme="majorBidi"/>
          <w:b/>
          <w:bCs/>
        </w:rPr>
        <w:t xml:space="preserve">Mid-Ocean University </w:t>
      </w:r>
    </w:p>
    <w:p w14:paraId="78D0DE5A" w14:textId="5665BD5D" w:rsidR="0041021E" w:rsidRPr="00A06E64" w:rsidRDefault="0041021E" w:rsidP="007D7A5D">
      <w:pPr>
        <w:spacing w:after="0" w:line="480" w:lineRule="auto"/>
        <w:rPr>
          <w:rFonts w:asciiTheme="majorBidi" w:hAnsiTheme="majorBidi" w:cstheme="majorBidi"/>
          <w:b/>
          <w:bCs/>
        </w:rPr>
      </w:pPr>
      <w:r w:rsidRPr="00A06E64">
        <w:rPr>
          <w:rFonts w:asciiTheme="majorBidi" w:hAnsiTheme="majorBidi" w:cstheme="majorBidi"/>
          <w:b/>
          <w:bCs/>
        </w:rPr>
        <w:t>College of Management</w:t>
      </w:r>
    </w:p>
    <w:p w14:paraId="157C3379" w14:textId="7244001C" w:rsidR="0041021E" w:rsidRPr="00A06E64" w:rsidRDefault="0041021E" w:rsidP="007D7A5D">
      <w:pPr>
        <w:spacing w:after="0" w:line="480" w:lineRule="auto"/>
        <w:rPr>
          <w:rFonts w:asciiTheme="majorBidi" w:hAnsiTheme="majorBidi" w:cstheme="majorBidi"/>
          <w:b/>
          <w:bCs/>
        </w:rPr>
      </w:pPr>
      <w:r w:rsidRPr="00A06E64">
        <w:rPr>
          <w:rFonts w:asciiTheme="majorBidi" w:hAnsiTheme="majorBidi" w:cstheme="majorBidi"/>
          <w:b/>
          <w:bCs/>
        </w:rPr>
        <w:t xml:space="preserve"> Department of Project Management</w:t>
      </w:r>
    </w:p>
    <w:p w14:paraId="3CCA84B7" w14:textId="77777777" w:rsidR="0041021E" w:rsidRPr="00A06E64" w:rsidRDefault="0041021E" w:rsidP="007D7A5D">
      <w:pPr>
        <w:spacing w:after="0" w:line="480" w:lineRule="auto"/>
        <w:rPr>
          <w:rFonts w:asciiTheme="majorBidi" w:hAnsiTheme="majorBidi" w:cstheme="majorBidi"/>
          <w:b/>
          <w:bCs/>
        </w:rPr>
      </w:pPr>
    </w:p>
    <w:p w14:paraId="5AA60F15" w14:textId="77777777" w:rsidR="00E1582B" w:rsidRPr="00A06E64" w:rsidRDefault="00E1582B" w:rsidP="007D7A5D">
      <w:pPr>
        <w:spacing w:after="0" w:line="480" w:lineRule="auto"/>
        <w:rPr>
          <w:rFonts w:asciiTheme="majorBidi" w:hAnsiTheme="majorBidi" w:cstheme="majorBidi"/>
          <w:b/>
          <w:bCs/>
        </w:rPr>
      </w:pPr>
    </w:p>
    <w:p w14:paraId="4750CED7" w14:textId="77777777" w:rsidR="00E1582B" w:rsidRPr="00A06E64" w:rsidRDefault="00E1582B" w:rsidP="007D7A5D">
      <w:pPr>
        <w:spacing w:after="0" w:line="480" w:lineRule="auto"/>
        <w:rPr>
          <w:rFonts w:asciiTheme="majorBidi" w:hAnsiTheme="majorBidi" w:cstheme="majorBidi"/>
          <w:b/>
          <w:bCs/>
        </w:rPr>
      </w:pPr>
    </w:p>
    <w:p w14:paraId="57CBAA80" w14:textId="77777777" w:rsidR="0041021E" w:rsidRPr="00A06E64" w:rsidRDefault="0041021E" w:rsidP="007D7A5D">
      <w:pPr>
        <w:spacing w:after="0" w:line="480" w:lineRule="auto"/>
        <w:jc w:val="center"/>
        <w:rPr>
          <w:rFonts w:asciiTheme="majorBidi" w:hAnsiTheme="majorBidi" w:cstheme="majorBidi"/>
          <w:b/>
          <w:bCs/>
        </w:rPr>
      </w:pPr>
      <w:r w:rsidRPr="00A06E64">
        <w:rPr>
          <w:rFonts w:asciiTheme="majorBidi" w:hAnsiTheme="majorBidi" w:cstheme="majorBidi"/>
          <w:b/>
          <w:bCs/>
        </w:rPr>
        <w:t xml:space="preserve"> The Effect of Health and Safety on Project Progress and It’s Precautions</w:t>
      </w:r>
    </w:p>
    <w:p w14:paraId="131251C8" w14:textId="77777777" w:rsidR="0041021E" w:rsidRPr="00A06E64" w:rsidRDefault="0041021E" w:rsidP="007D7A5D">
      <w:pPr>
        <w:spacing w:after="0" w:line="480" w:lineRule="auto"/>
        <w:jc w:val="center"/>
        <w:rPr>
          <w:rFonts w:asciiTheme="majorBidi" w:hAnsiTheme="majorBidi" w:cstheme="majorBidi"/>
          <w:b/>
          <w:bCs/>
        </w:rPr>
      </w:pPr>
    </w:p>
    <w:p w14:paraId="017059AE" w14:textId="77777777" w:rsidR="00E1582B" w:rsidRPr="00A06E64" w:rsidRDefault="00E1582B" w:rsidP="007D7A5D">
      <w:pPr>
        <w:spacing w:after="0" w:line="480" w:lineRule="auto"/>
        <w:jc w:val="center"/>
        <w:rPr>
          <w:rFonts w:asciiTheme="majorBidi" w:hAnsiTheme="majorBidi" w:cstheme="majorBidi"/>
          <w:b/>
          <w:bCs/>
        </w:rPr>
      </w:pPr>
    </w:p>
    <w:p w14:paraId="74FBAB31" w14:textId="77777777" w:rsidR="0041021E" w:rsidRPr="00A06E64" w:rsidRDefault="0041021E" w:rsidP="007D7A5D">
      <w:pPr>
        <w:spacing w:after="0" w:line="480" w:lineRule="auto"/>
        <w:jc w:val="center"/>
        <w:rPr>
          <w:rFonts w:asciiTheme="majorBidi" w:hAnsiTheme="majorBidi" w:cstheme="majorBidi"/>
          <w:b/>
          <w:bCs/>
        </w:rPr>
      </w:pPr>
      <w:r w:rsidRPr="00A06E64">
        <w:rPr>
          <w:rFonts w:asciiTheme="majorBidi" w:hAnsiTheme="majorBidi" w:cstheme="majorBidi"/>
          <w:b/>
          <w:bCs/>
        </w:rPr>
        <w:t xml:space="preserve">Mohammed Shah </w:t>
      </w:r>
      <w:proofErr w:type="spellStart"/>
      <w:r w:rsidRPr="00A06E64">
        <w:rPr>
          <w:rFonts w:asciiTheme="majorBidi" w:hAnsiTheme="majorBidi" w:cstheme="majorBidi"/>
          <w:b/>
          <w:bCs/>
        </w:rPr>
        <w:t>Alibrahim</w:t>
      </w:r>
      <w:proofErr w:type="spellEnd"/>
      <w:r w:rsidRPr="00A06E64">
        <w:rPr>
          <w:rFonts w:asciiTheme="majorBidi" w:hAnsiTheme="majorBidi" w:cstheme="majorBidi"/>
          <w:b/>
          <w:bCs/>
        </w:rPr>
        <w:t xml:space="preserve"> – 242001714</w:t>
      </w:r>
    </w:p>
    <w:p w14:paraId="75E35AAD" w14:textId="77777777" w:rsidR="0041021E" w:rsidRPr="00A06E64" w:rsidRDefault="0041021E" w:rsidP="007D7A5D">
      <w:pPr>
        <w:spacing w:after="0" w:line="480" w:lineRule="auto"/>
        <w:jc w:val="center"/>
        <w:rPr>
          <w:rFonts w:asciiTheme="majorBidi" w:hAnsiTheme="majorBidi" w:cstheme="majorBidi"/>
          <w:b/>
          <w:bCs/>
        </w:rPr>
      </w:pPr>
    </w:p>
    <w:p w14:paraId="328F22FD" w14:textId="77777777" w:rsidR="00E1582B" w:rsidRPr="00A06E64" w:rsidRDefault="00E1582B" w:rsidP="007D7A5D">
      <w:pPr>
        <w:spacing w:after="0" w:line="480" w:lineRule="auto"/>
        <w:jc w:val="center"/>
        <w:rPr>
          <w:rFonts w:asciiTheme="majorBidi" w:hAnsiTheme="majorBidi" w:cstheme="majorBidi"/>
          <w:b/>
          <w:bCs/>
        </w:rPr>
      </w:pPr>
    </w:p>
    <w:p w14:paraId="4058F3D2" w14:textId="77777777" w:rsidR="00E1582B" w:rsidRPr="00A06E64" w:rsidRDefault="00E1582B" w:rsidP="007D7A5D">
      <w:pPr>
        <w:spacing w:after="0" w:line="480" w:lineRule="auto"/>
        <w:jc w:val="center"/>
        <w:rPr>
          <w:rFonts w:asciiTheme="majorBidi" w:hAnsiTheme="majorBidi" w:cstheme="majorBidi"/>
          <w:b/>
          <w:bCs/>
        </w:rPr>
      </w:pPr>
    </w:p>
    <w:p w14:paraId="2E1AA3FF" w14:textId="77777777" w:rsidR="0041021E" w:rsidRPr="00A06E64" w:rsidRDefault="0041021E" w:rsidP="007D7A5D">
      <w:pPr>
        <w:spacing w:after="0" w:line="480" w:lineRule="auto"/>
        <w:jc w:val="center"/>
        <w:rPr>
          <w:rFonts w:asciiTheme="majorBidi" w:hAnsiTheme="majorBidi" w:cstheme="majorBidi"/>
          <w:b/>
          <w:bCs/>
        </w:rPr>
      </w:pPr>
      <w:r w:rsidRPr="00A06E64">
        <w:rPr>
          <w:rFonts w:asciiTheme="majorBidi" w:hAnsiTheme="majorBidi" w:cstheme="majorBidi"/>
          <w:b/>
          <w:bCs/>
        </w:rPr>
        <w:t>Under Supervision of</w:t>
      </w:r>
    </w:p>
    <w:p w14:paraId="4F123EEF" w14:textId="77777777" w:rsidR="0041021E" w:rsidRPr="00A06E64" w:rsidRDefault="0041021E" w:rsidP="007D7A5D">
      <w:pPr>
        <w:spacing w:after="0" w:line="480" w:lineRule="auto"/>
        <w:jc w:val="center"/>
        <w:rPr>
          <w:rFonts w:asciiTheme="majorBidi" w:hAnsiTheme="majorBidi" w:cstheme="majorBidi"/>
          <w:b/>
          <w:bCs/>
        </w:rPr>
      </w:pPr>
      <w:r w:rsidRPr="00A06E64">
        <w:rPr>
          <w:rFonts w:asciiTheme="majorBidi" w:hAnsiTheme="majorBidi" w:cstheme="majorBidi"/>
          <w:b/>
          <w:bCs/>
        </w:rPr>
        <w:t xml:space="preserve">Dr. </w:t>
      </w:r>
      <w:proofErr w:type="spellStart"/>
      <w:r w:rsidRPr="00A06E64">
        <w:rPr>
          <w:rFonts w:asciiTheme="majorBidi" w:hAnsiTheme="majorBidi" w:cstheme="majorBidi"/>
          <w:b/>
          <w:bCs/>
        </w:rPr>
        <w:t>Alfaisal</w:t>
      </w:r>
      <w:proofErr w:type="spellEnd"/>
      <w:r w:rsidRPr="00A06E64">
        <w:rPr>
          <w:rFonts w:asciiTheme="majorBidi" w:hAnsiTheme="majorBidi" w:cstheme="majorBidi"/>
          <w:b/>
          <w:bCs/>
        </w:rPr>
        <w:t xml:space="preserve"> Abdulhameed </w:t>
      </w:r>
    </w:p>
    <w:p w14:paraId="0A0533BD" w14:textId="77777777" w:rsidR="0041021E" w:rsidRPr="00A06E64" w:rsidRDefault="0041021E" w:rsidP="007D7A5D">
      <w:pPr>
        <w:spacing w:after="0" w:line="480" w:lineRule="auto"/>
        <w:jc w:val="center"/>
        <w:rPr>
          <w:rFonts w:asciiTheme="majorBidi" w:hAnsiTheme="majorBidi" w:cstheme="majorBidi"/>
          <w:b/>
          <w:bCs/>
        </w:rPr>
      </w:pPr>
      <w:r w:rsidRPr="00A06E64">
        <w:rPr>
          <w:rFonts w:asciiTheme="majorBidi" w:hAnsiTheme="majorBidi" w:cstheme="majorBidi"/>
          <w:b/>
          <w:bCs/>
        </w:rPr>
        <w:t>Dr. Faiz Jarad</w:t>
      </w:r>
    </w:p>
    <w:p w14:paraId="049E9622" w14:textId="77777777" w:rsidR="0041021E" w:rsidRPr="00A06E64" w:rsidRDefault="0041021E" w:rsidP="007D7A5D">
      <w:pPr>
        <w:spacing w:after="0" w:line="480" w:lineRule="auto"/>
        <w:jc w:val="center"/>
        <w:rPr>
          <w:rFonts w:asciiTheme="majorBidi" w:hAnsiTheme="majorBidi" w:cstheme="majorBidi"/>
          <w:b/>
          <w:bCs/>
        </w:rPr>
      </w:pPr>
    </w:p>
    <w:p w14:paraId="0D2AD1F0" w14:textId="77777777" w:rsidR="00E1582B" w:rsidRPr="00A06E64" w:rsidRDefault="00E1582B" w:rsidP="007D7A5D">
      <w:pPr>
        <w:spacing w:after="0" w:line="480" w:lineRule="auto"/>
        <w:jc w:val="center"/>
        <w:rPr>
          <w:rFonts w:asciiTheme="majorBidi" w:hAnsiTheme="majorBidi" w:cstheme="majorBidi"/>
          <w:b/>
          <w:bCs/>
        </w:rPr>
      </w:pPr>
    </w:p>
    <w:p w14:paraId="52F239DE" w14:textId="77777777" w:rsidR="0041021E" w:rsidRPr="00A06E64" w:rsidRDefault="0041021E" w:rsidP="007D7A5D">
      <w:pPr>
        <w:spacing w:after="0" w:line="480" w:lineRule="auto"/>
        <w:jc w:val="center"/>
        <w:rPr>
          <w:rFonts w:asciiTheme="majorBidi" w:hAnsiTheme="majorBidi" w:cstheme="majorBidi"/>
          <w:b/>
          <w:bCs/>
        </w:rPr>
      </w:pPr>
    </w:p>
    <w:p w14:paraId="24287ABE" w14:textId="77316EE5" w:rsidR="0041021E" w:rsidRPr="00A06E64" w:rsidRDefault="0041021E" w:rsidP="007D7A5D">
      <w:pPr>
        <w:spacing w:after="0" w:line="480" w:lineRule="auto"/>
        <w:jc w:val="center"/>
        <w:rPr>
          <w:rFonts w:asciiTheme="majorBidi" w:hAnsiTheme="majorBidi" w:cstheme="majorBidi"/>
          <w:b/>
          <w:bCs/>
          <w:rtl/>
        </w:rPr>
      </w:pPr>
      <w:r w:rsidRPr="00A06E64">
        <w:rPr>
          <w:rFonts w:asciiTheme="majorBidi" w:hAnsiTheme="majorBidi" w:cstheme="majorBidi"/>
          <w:b/>
          <w:bCs/>
        </w:rPr>
        <w:t>Academic Year 2025</w:t>
      </w:r>
    </w:p>
    <w:sectPr w:rsidR="0041021E" w:rsidRPr="00A06E64" w:rsidSect="00373EA5">
      <w:footerReference w:type="default" r:id="rId1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A51F0" w14:textId="77777777" w:rsidR="00161A77" w:rsidRDefault="00161A77" w:rsidP="00DE7B72">
      <w:pPr>
        <w:spacing w:after="0" w:line="240" w:lineRule="auto"/>
      </w:pPr>
      <w:r>
        <w:separator/>
      </w:r>
    </w:p>
  </w:endnote>
  <w:endnote w:type="continuationSeparator" w:id="0">
    <w:p w14:paraId="6130BB2D" w14:textId="77777777" w:rsidR="00161A77" w:rsidRDefault="00161A77" w:rsidP="00DE7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9232977"/>
      <w:docPartObj>
        <w:docPartGallery w:val="Page Numbers (Bottom of Page)"/>
        <w:docPartUnique/>
      </w:docPartObj>
    </w:sdtPr>
    <w:sdtContent>
      <w:sdt>
        <w:sdtPr>
          <w:id w:val="1728636285"/>
          <w:docPartObj>
            <w:docPartGallery w:val="Page Numbers (Top of Page)"/>
            <w:docPartUnique/>
          </w:docPartObj>
        </w:sdtPr>
        <w:sdtContent>
          <w:p w14:paraId="4CC91D4E" w14:textId="42F93B9F" w:rsidR="006E24F1" w:rsidRDefault="006E24F1">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95CA59C" w14:textId="77777777" w:rsidR="006E24F1" w:rsidRDefault="006E2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A5D9F" w14:textId="77777777" w:rsidR="00161A77" w:rsidRDefault="00161A77" w:rsidP="00DE7B72">
      <w:pPr>
        <w:spacing w:after="0" w:line="240" w:lineRule="auto"/>
      </w:pPr>
      <w:r>
        <w:separator/>
      </w:r>
    </w:p>
  </w:footnote>
  <w:footnote w:type="continuationSeparator" w:id="0">
    <w:p w14:paraId="41F5B1DC" w14:textId="77777777" w:rsidR="00161A77" w:rsidRDefault="00161A77" w:rsidP="00DE7B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5688"/>
    <w:multiLevelType w:val="multilevel"/>
    <w:tmpl w:val="E110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E3F25"/>
    <w:multiLevelType w:val="multilevel"/>
    <w:tmpl w:val="3DB81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FE5670"/>
    <w:multiLevelType w:val="multilevel"/>
    <w:tmpl w:val="AE2A1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97520"/>
    <w:multiLevelType w:val="multilevel"/>
    <w:tmpl w:val="474E0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D9343D"/>
    <w:multiLevelType w:val="hybridMultilevel"/>
    <w:tmpl w:val="ACA01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0956A3"/>
    <w:multiLevelType w:val="multilevel"/>
    <w:tmpl w:val="C5A6FD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9E4313"/>
    <w:multiLevelType w:val="multilevel"/>
    <w:tmpl w:val="EF005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F35BEF"/>
    <w:multiLevelType w:val="multilevel"/>
    <w:tmpl w:val="5A5AC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313BD"/>
    <w:multiLevelType w:val="hybridMultilevel"/>
    <w:tmpl w:val="FBE05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C66D1A"/>
    <w:multiLevelType w:val="multilevel"/>
    <w:tmpl w:val="8EDC3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252782"/>
    <w:multiLevelType w:val="hybridMultilevel"/>
    <w:tmpl w:val="AE2E9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0B69DA"/>
    <w:multiLevelType w:val="multilevel"/>
    <w:tmpl w:val="1DBC2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9A7F72"/>
    <w:multiLevelType w:val="multilevel"/>
    <w:tmpl w:val="14AA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CC0FF5"/>
    <w:multiLevelType w:val="multilevel"/>
    <w:tmpl w:val="C9706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6B6AF6"/>
    <w:multiLevelType w:val="multilevel"/>
    <w:tmpl w:val="7CAE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FE4307"/>
    <w:multiLevelType w:val="multilevel"/>
    <w:tmpl w:val="38DA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926536"/>
    <w:multiLevelType w:val="multilevel"/>
    <w:tmpl w:val="13F611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4E182F"/>
    <w:multiLevelType w:val="multilevel"/>
    <w:tmpl w:val="01EAB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B20CC8"/>
    <w:multiLevelType w:val="multilevel"/>
    <w:tmpl w:val="C5A6FD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A0791B"/>
    <w:multiLevelType w:val="hybridMultilevel"/>
    <w:tmpl w:val="D1625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F9271D"/>
    <w:multiLevelType w:val="hybridMultilevel"/>
    <w:tmpl w:val="9DAC7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474F36"/>
    <w:multiLevelType w:val="multilevel"/>
    <w:tmpl w:val="46FE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623B5C"/>
    <w:multiLevelType w:val="multilevel"/>
    <w:tmpl w:val="D3AE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5917BB"/>
    <w:multiLevelType w:val="hybridMultilevel"/>
    <w:tmpl w:val="47447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F65E51"/>
    <w:multiLevelType w:val="multilevel"/>
    <w:tmpl w:val="1E62F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880893"/>
    <w:multiLevelType w:val="multilevel"/>
    <w:tmpl w:val="2E50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3723C2"/>
    <w:multiLevelType w:val="hybridMultilevel"/>
    <w:tmpl w:val="E5907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EC6446"/>
    <w:multiLevelType w:val="multilevel"/>
    <w:tmpl w:val="5FF6E1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F116AD"/>
    <w:multiLevelType w:val="hybridMultilevel"/>
    <w:tmpl w:val="5478F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722619"/>
    <w:multiLevelType w:val="multilevel"/>
    <w:tmpl w:val="A4C6C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645272"/>
    <w:multiLevelType w:val="multilevel"/>
    <w:tmpl w:val="6632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C70C33"/>
    <w:multiLevelType w:val="multilevel"/>
    <w:tmpl w:val="C5A6FD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D377A5"/>
    <w:multiLevelType w:val="multilevel"/>
    <w:tmpl w:val="774C1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1567A4"/>
    <w:multiLevelType w:val="hybridMultilevel"/>
    <w:tmpl w:val="A64C3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514EE1"/>
    <w:multiLevelType w:val="hybridMultilevel"/>
    <w:tmpl w:val="CA780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D93820"/>
    <w:multiLevelType w:val="multilevel"/>
    <w:tmpl w:val="A98AA9E4"/>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41250C9"/>
    <w:multiLevelType w:val="hybridMultilevel"/>
    <w:tmpl w:val="CD2CC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6F0D38"/>
    <w:multiLevelType w:val="multilevel"/>
    <w:tmpl w:val="BD40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4231C3"/>
    <w:multiLevelType w:val="hybridMultilevel"/>
    <w:tmpl w:val="AC1E6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4C3540"/>
    <w:multiLevelType w:val="hybridMultilevel"/>
    <w:tmpl w:val="2BDE2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3D440A"/>
    <w:multiLevelType w:val="multilevel"/>
    <w:tmpl w:val="FBB28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97396C"/>
    <w:multiLevelType w:val="multilevel"/>
    <w:tmpl w:val="16283B68"/>
    <w:lvl w:ilvl="0">
      <w:start w:val="1"/>
      <w:numFmt w:val="decimal"/>
      <w:lvlText w:val="%1."/>
      <w:lvlJc w:val="left"/>
      <w:pPr>
        <w:tabs>
          <w:tab w:val="num" w:pos="720"/>
        </w:tabs>
        <w:ind w:left="720" w:hanging="360"/>
      </w:pPr>
      <w:rPr>
        <w:rFonts w:asciiTheme="majorBidi" w:eastAsia="Times New Roman" w:hAnsiTheme="majorBidi" w:cstheme="maj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310BF7"/>
    <w:multiLevelType w:val="hybridMultilevel"/>
    <w:tmpl w:val="5D6C6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F62033"/>
    <w:multiLevelType w:val="hybridMultilevel"/>
    <w:tmpl w:val="FF6EDE36"/>
    <w:lvl w:ilvl="0" w:tplc="3AF8BB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5325433"/>
    <w:multiLevelType w:val="multilevel"/>
    <w:tmpl w:val="D65A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A03A8B"/>
    <w:multiLevelType w:val="multilevel"/>
    <w:tmpl w:val="64F2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D30F3D"/>
    <w:multiLevelType w:val="hybridMultilevel"/>
    <w:tmpl w:val="A774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897BA3"/>
    <w:multiLevelType w:val="multilevel"/>
    <w:tmpl w:val="C5A6FD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45637930">
    <w:abstractNumId w:val="35"/>
  </w:num>
  <w:num w:numId="2" w16cid:durableId="676881377">
    <w:abstractNumId w:val="1"/>
  </w:num>
  <w:num w:numId="3" w16cid:durableId="1080560561">
    <w:abstractNumId w:val="27"/>
  </w:num>
  <w:num w:numId="4" w16cid:durableId="1904296868">
    <w:abstractNumId w:val="20"/>
  </w:num>
  <w:num w:numId="5" w16cid:durableId="1791124669">
    <w:abstractNumId w:val="45"/>
  </w:num>
  <w:num w:numId="6" w16cid:durableId="1500853842">
    <w:abstractNumId w:val="40"/>
  </w:num>
  <w:num w:numId="7" w16cid:durableId="1795783725">
    <w:abstractNumId w:val="7"/>
  </w:num>
  <w:num w:numId="8" w16cid:durableId="1632517267">
    <w:abstractNumId w:val="9"/>
  </w:num>
  <w:num w:numId="9" w16cid:durableId="1442458261">
    <w:abstractNumId w:val="3"/>
  </w:num>
  <w:num w:numId="10" w16cid:durableId="1984962486">
    <w:abstractNumId w:val="25"/>
  </w:num>
  <w:num w:numId="11" w16cid:durableId="1556237440">
    <w:abstractNumId w:val="43"/>
  </w:num>
  <w:num w:numId="12" w16cid:durableId="1080523452">
    <w:abstractNumId w:val="44"/>
  </w:num>
  <w:num w:numId="13" w16cid:durableId="917903107">
    <w:abstractNumId w:val="32"/>
  </w:num>
  <w:num w:numId="14" w16cid:durableId="63112159">
    <w:abstractNumId w:val="6"/>
  </w:num>
  <w:num w:numId="15" w16cid:durableId="391345034">
    <w:abstractNumId w:val="15"/>
  </w:num>
  <w:num w:numId="16" w16cid:durableId="1451052107">
    <w:abstractNumId w:val="24"/>
  </w:num>
  <w:num w:numId="17" w16cid:durableId="869411526">
    <w:abstractNumId w:val="16"/>
  </w:num>
  <w:num w:numId="18" w16cid:durableId="1807698985">
    <w:abstractNumId w:val="14"/>
  </w:num>
  <w:num w:numId="19" w16cid:durableId="248807099">
    <w:abstractNumId w:val="17"/>
  </w:num>
  <w:num w:numId="20" w16cid:durableId="1985815341">
    <w:abstractNumId w:val="41"/>
  </w:num>
  <w:num w:numId="21" w16cid:durableId="1373068591">
    <w:abstractNumId w:val="0"/>
  </w:num>
  <w:num w:numId="22" w16cid:durableId="449323251">
    <w:abstractNumId w:val="22"/>
  </w:num>
  <w:num w:numId="23" w16cid:durableId="2045712649">
    <w:abstractNumId w:val="29"/>
  </w:num>
  <w:num w:numId="24" w16cid:durableId="1913811546">
    <w:abstractNumId w:val="12"/>
  </w:num>
  <w:num w:numId="25" w16cid:durableId="1294170955">
    <w:abstractNumId w:val="21"/>
  </w:num>
  <w:num w:numId="26" w16cid:durableId="2146697331">
    <w:abstractNumId w:val="30"/>
  </w:num>
  <w:num w:numId="27" w16cid:durableId="107553663">
    <w:abstractNumId w:val="36"/>
  </w:num>
  <w:num w:numId="28" w16cid:durableId="497310493">
    <w:abstractNumId w:val="37"/>
  </w:num>
  <w:num w:numId="29" w16cid:durableId="1311862164">
    <w:abstractNumId w:val="13"/>
  </w:num>
  <w:num w:numId="30" w16cid:durableId="621496091">
    <w:abstractNumId w:val="2"/>
  </w:num>
  <w:num w:numId="31" w16cid:durableId="1724937907">
    <w:abstractNumId w:val="11"/>
  </w:num>
  <w:num w:numId="32" w16cid:durableId="1621185421">
    <w:abstractNumId w:val="47"/>
  </w:num>
  <w:num w:numId="33" w16cid:durableId="925266339">
    <w:abstractNumId w:val="28"/>
  </w:num>
  <w:num w:numId="34" w16cid:durableId="1811435144">
    <w:abstractNumId w:val="5"/>
  </w:num>
  <w:num w:numId="35" w16cid:durableId="132992197">
    <w:abstractNumId w:val="38"/>
  </w:num>
  <w:num w:numId="36" w16cid:durableId="468285908">
    <w:abstractNumId w:val="8"/>
  </w:num>
  <w:num w:numId="37" w16cid:durableId="665789743">
    <w:abstractNumId w:val="18"/>
  </w:num>
  <w:num w:numId="38" w16cid:durableId="171264623">
    <w:abstractNumId w:val="31"/>
  </w:num>
  <w:num w:numId="39" w16cid:durableId="1998265336">
    <w:abstractNumId w:val="23"/>
  </w:num>
  <w:num w:numId="40" w16cid:durableId="208735482">
    <w:abstractNumId w:val="46"/>
  </w:num>
  <w:num w:numId="41" w16cid:durableId="1153447780">
    <w:abstractNumId w:val="26"/>
  </w:num>
  <w:num w:numId="42" w16cid:durableId="31541556">
    <w:abstractNumId w:val="4"/>
  </w:num>
  <w:num w:numId="43" w16cid:durableId="16856790">
    <w:abstractNumId w:val="33"/>
  </w:num>
  <w:num w:numId="44" w16cid:durableId="1850562126">
    <w:abstractNumId w:val="19"/>
  </w:num>
  <w:num w:numId="45" w16cid:durableId="1291936603">
    <w:abstractNumId w:val="34"/>
  </w:num>
  <w:num w:numId="46" w16cid:durableId="959216507">
    <w:abstractNumId w:val="39"/>
  </w:num>
  <w:num w:numId="47" w16cid:durableId="1698117941">
    <w:abstractNumId w:val="42"/>
  </w:num>
  <w:num w:numId="48" w16cid:durableId="17457145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42F"/>
    <w:rsid w:val="00001B03"/>
    <w:rsid w:val="000F30BE"/>
    <w:rsid w:val="00105D8B"/>
    <w:rsid w:val="00143D16"/>
    <w:rsid w:val="00146446"/>
    <w:rsid w:val="0015553B"/>
    <w:rsid w:val="00161A77"/>
    <w:rsid w:val="00182E57"/>
    <w:rsid w:val="001856CE"/>
    <w:rsid w:val="001940AC"/>
    <w:rsid w:val="001F4119"/>
    <w:rsid w:val="0024091F"/>
    <w:rsid w:val="00261E57"/>
    <w:rsid w:val="002D5987"/>
    <w:rsid w:val="002F1F3E"/>
    <w:rsid w:val="003534C4"/>
    <w:rsid w:val="00373EA5"/>
    <w:rsid w:val="00392781"/>
    <w:rsid w:val="003C1872"/>
    <w:rsid w:val="003D054A"/>
    <w:rsid w:val="003E3DB4"/>
    <w:rsid w:val="0041021E"/>
    <w:rsid w:val="00452566"/>
    <w:rsid w:val="004701BD"/>
    <w:rsid w:val="0048744A"/>
    <w:rsid w:val="00491DAD"/>
    <w:rsid w:val="004A798D"/>
    <w:rsid w:val="004B1ACC"/>
    <w:rsid w:val="00575800"/>
    <w:rsid w:val="0059242F"/>
    <w:rsid w:val="005E4C65"/>
    <w:rsid w:val="0061098A"/>
    <w:rsid w:val="00630585"/>
    <w:rsid w:val="00665040"/>
    <w:rsid w:val="006B252C"/>
    <w:rsid w:val="006E24F1"/>
    <w:rsid w:val="0070122F"/>
    <w:rsid w:val="0072568C"/>
    <w:rsid w:val="007B19DE"/>
    <w:rsid w:val="007B2599"/>
    <w:rsid w:val="007D7A5D"/>
    <w:rsid w:val="007F3506"/>
    <w:rsid w:val="007F60C0"/>
    <w:rsid w:val="007F6399"/>
    <w:rsid w:val="008152F7"/>
    <w:rsid w:val="00822469"/>
    <w:rsid w:val="008B4ACC"/>
    <w:rsid w:val="008C5E60"/>
    <w:rsid w:val="009373C0"/>
    <w:rsid w:val="009A61D0"/>
    <w:rsid w:val="00A06E64"/>
    <w:rsid w:val="00A17B5E"/>
    <w:rsid w:val="00A82FA5"/>
    <w:rsid w:val="00A908E6"/>
    <w:rsid w:val="00B55160"/>
    <w:rsid w:val="00B848CD"/>
    <w:rsid w:val="00C71387"/>
    <w:rsid w:val="00CC6CB9"/>
    <w:rsid w:val="00CD3A35"/>
    <w:rsid w:val="00CE12E9"/>
    <w:rsid w:val="00D235C9"/>
    <w:rsid w:val="00DC2C9E"/>
    <w:rsid w:val="00DE7B72"/>
    <w:rsid w:val="00DE7EC0"/>
    <w:rsid w:val="00E1582B"/>
    <w:rsid w:val="00E21AC7"/>
    <w:rsid w:val="00E33667"/>
    <w:rsid w:val="00E9347D"/>
    <w:rsid w:val="00E966F1"/>
    <w:rsid w:val="00ED02B0"/>
    <w:rsid w:val="00EE195E"/>
    <w:rsid w:val="00F50AD3"/>
    <w:rsid w:val="00FA01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3BE41"/>
  <w15:chartTrackingRefBased/>
  <w15:docId w15:val="{5932A4CC-ED2E-4E02-AC08-31B91A6AD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599"/>
  </w:style>
  <w:style w:type="paragraph" w:styleId="Heading1">
    <w:name w:val="heading 1"/>
    <w:basedOn w:val="Normal"/>
    <w:next w:val="Normal"/>
    <w:link w:val="Heading1Char"/>
    <w:uiPriority w:val="9"/>
    <w:qFormat/>
    <w:rsid w:val="005924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24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24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924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4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4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4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4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4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4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4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924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924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4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4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4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4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42F"/>
    <w:rPr>
      <w:rFonts w:eastAsiaTheme="majorEastAsia" w:cstheme="majorBidi"/>
      <w:color w:val="272727" w:themeColor="text1" w:themeTint="D8"/>
    </w:rPr>
  </w:style>
  <w:style w:type="paragraph" w:styleId="Title">
    <w:name w:val="Title"/>
    <w:basedOn w:val="Normal"/>
    <w:next w:val="Normal"/>
    <w:link w:val="TitleChar"/>
    <w:uiPriority w:val="10"/>
    <w:qFormat/>
    <w:rsid w:val="005924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4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4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4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42F"/>
    <w:pPr>
      <w:spacing w:before="160"/>
      <w:jc w:val="center"/>
    </w:pPr>
    <w:rPr>
      <w:i/>
      <w:iCs/>
      <w:color w:val="404040" w:themeColor="text1" w:themeTint="BF"/>
    </w:rPr>
  </w:style>
  <w:style w:type="character" w:customStyle="1" w:styleId="QuoteChar">
    <w:name w:val="Quote Char"/>
    <w:basedOn w:val="DefaultParagraphFont"/>
    <w:link w:val="Quote"/>
    <w:uiPriority w:val="29"/>
    <w:rsid w:val="0059242F"/>
    <w:rPr>
      <w:i/>
      <w:iCs/>
      <w:color w:val="404040" w:themeColor="text1" w:themeTint="BF"/>
    </w:rPr>
  </w:style>
  <w:style w:type="paragraph" w:styleId="ListParagraph">
    <w:name w:val="List Paragraph"/>
    <w:basedOn w:val="Normal"/>
    <w:uiPriority w:val="34"/>
    <w:qFormat/>
    <w:rsid w:val="0059242F"/>
    <w:pPr>
      <w:ind w:left="720"/>
      <w:contextualSpacing/>
    </w:pPr>
  </w:style>
  <w:style w:type="character" w:styleId="IntenseEmphasis">
    <w:name w:val="Intense Emphasis"/>
    <w:basedOn w:val="DefaultParagraphFont"/>
    <w:uiPriority w:val="21"/>
    <w:qFormat/>
    <w:rsid w:val="0059242F"/>
    <w:rPr>
      <w:i/>
      <w:iCs/>
      <w:color w:val="0F4761" w:themeColor="accent1" w:themeShade="BF"/>
    </w:rPr>
  </w:style>
  <w:style w:type="paragraph" w:styleId="IntenseQuote">
    <w:name w:val="Intense Quote"/>
    <w:basedOn w:val="Normal"/>
    <w:next w:val="Normal"/>
    <w:link w:val="IntenseQuoteChar"/>
    <w:uiPriority w:val="30"/>
    <w:qFormat/>
    <w:rsid w:val="005924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42F"/>
    <w:rPr>
      <w:i/>
      <w:iCs/>
      <w:color w:val="0F4761" w:themeColor="accent1" w:themeShade="BF"/>
    </w:rPr>
  </w:style>
  <w:style w:type="character" w:styleId="IntenseReference">
    <w:name w:val="Intense Reference"/>
    <w:basedOn w:val="DefaultParagraphFont"/>
    <w:uiPriority w:val="32"/>
    <w:qFormat/>
    <w:rsid w:val="0059242F"/>
    <w:rPr>
      <w:b/>
      <w:bCs/>
      <w:smallCaps/>
      <w:color w:val="0F4761" w:themeColor="accent1" w:themeShade="BF"/>
      <w:spacing w:val="5"/>
    </w:rPr>
  </w:style>
  <w:style w:type="table" w:styleId="TableGrid">
    <w:name w:val="Table Grid"/>
    <w:basedOn w:val="TableNormal"/>
    <w:uiPriority w:val="39"/>
    <w:rsid w:val="00A90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E7EC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7F639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F6399"/>
    <w:rPr>
      <w:b/>
      <w:bCs/>
    </w:rPr>
  </w:style>
  <w:style w:type="paragraph" w:styleId="Header">
    <w:name w:val="header"/>
    <w:basedOn w:val="Normal"/>
    <w:link w:val="HeaderChar"/>
    <w:uiPriority w:val="99"/>
    <w:unhideWhenUsed/>
    <w:rsid w:val="00DE7B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7B72"/>
  </w:style>
  <w:style w:type="paragraph" w:styleId="Footer">
    <w:name w:val="footer"/>
    <w:basedOn w:val="Normal"/>
    <w:link w:val="FooterChar"/>
    <w:uiPriority w:val="99"/>
    <w:unhideWhenUsed/>
    <w:rsid w:val="00DE7B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05357">
      <w:bodyDiv w:val="1"/>
      <w:marLeft w:val="0"/>
      <w:marRight w:val="0"/>
      <w:marTop w:val="0"/>
      <w:marBottom w:val="0"/>
      <w:divBdr>
        <w:top w:val="none" w:sz="0" w:space="0" w:color="auto"/>
        <w:left w:val="none" w:sz="0" w:space="0" w:color="auto"/>
        <w:bottom w:val="none" w:sz="0" w:space="0" w:color="auto"/>
        <w:right w:val="none" w:sz="0" w:space="0" w:color="auto"/>
      </w:divBdr>
    </w:div>
    <w:div w:id="81336481">
      <w:bodyDiv w:val="1"/>
      <w:marLeft w:val="0"/>
      <w:marRight w:val="0"/>
      <w:marTop w:val="0"/>
      <w:marBottom w:val="0"/>
      <w:divBdr>
        <w:top w:val="none" w:sz="0" w:space="0" w:color="auto"/>
        <w:left w:val="none" w:sz="0" w:space="0" w:color="auto"/>
        <w:bottom w:val="none" w:sz="0" w:space="0" w:color="auto"/>
        <w:right w:val="none" w:sz="0" w:space="0" w:color="auto"/>
      </w:divBdr>
    </w:div>
    <w:div w:id="96563348">
      <w:bodyDiv w:val="1"/>
      <w:marLeft w:val="0"/>
      <w:marRight w:val="0"/>
      <w:marTop w:val="0"/>
      <w:marBottom w:val="0"/>
      <w:divBdr>
        <w:top w:val="none" w:sz="0" w:space="0" w:color="auto"/>
        <w:left w:val="none" w:sz="0" w:space="0" w:color="auto"/>
        <w:bottom w:val="none" w:sz="0" w:space="0" w:color="auto"/>
        <w:right w:val="none" w:sz="0" w:space="0" w:color="auto"/>
      </w:divBdr>
      <w:divsChild>
        <w:div w:id="560559355">
          <w:marLeft w:val="0"/>
          <w:marRight w:val="0"/>
          <w:marTop w:val="0"/>
          <w:marBottom w:val="0"/>
          <w:divBdr>
            <w:top w:val="none" w:sz="0" w:space="0" w:color="auto"/>
            <w:left w:val="none" w:sz="0" w:space="0" w:color="auto"/>
            <w:bottom w:val="none" w:sz="0" w:space="0" w:color="auto"/>
            <w:right w:val="none" w:sz="0" w:space="0" w:color="auto"/>
          </w:divBdr>
        </w:div>
        <w:div w:id="70397565">
          <w:marLeft w:val="0"/>
          <w:marRight w:val="0"/>
          <w:marTop w:val="0"/>
          <w:marBottom w:val="0"/>
          <w:divBdr>
            <w:top w:val="none" w:sz="0" w:space="0" w:color="auto"/>
            <w:left w:val="none" w:sz="0" w:space="0" w:color="auto"/>
            <w:bottom w:val="none" w:sz="0" w:space="0" w:color="auto"/>
            <w:right w:val="none" w:sz="0" w:space="0" w:color="auto"/>
          </w:divBdr>
          <w:divsChild>
            <w:div w:id="1350638344">
              <w:marLeft w:val="0"/>
              <w:marRight w:val="0"/>
              <w:marTop w:val="0"/>
              <w:marBottom w:val="0"/>
              <w:divBdr>
                <w:top w:val="none" w:sz="0" w:space="0" w:color="auto"/>
                <w:left w:val="none" w:sz="0" w:space="0" w:color="auto"/>
                <w:bottom w:val="none" w:sz="0" w:space="0" w:color="auto"/>
                <w:right w:val="none" w:sz="0" w:space="0" w:color="auto"/>
              </w:divBdr>
              <w:divsChild>
                <w:div w:id="1722509665">
                  <w:marLeft w:val="0"/>
                  <w:marRight w:val="0"/>
                  <w:marTop w:val="0"/>
                  <w:marBottom w:val="0"/>
                  <w:divBdr>
                    <w:top w:val="none" w:sz="0" w:space="0" w:color="auto"/>
                    <w:left w:val="none" w:sz="0" w:space="0" w:color="auto"/>
                    <w:bottom w:val="none" w:sz="0" w:space="0" w:color="auto"/>
                    <w:right w:val="none" w:sz="0" w:space="0" w:color="auto"/>
                  </w:divBdr>
                  <w:divsChild>
                    <w:div w:id="194855186">
                      <w:marLeft w:val="0"/>
                      <w:marRight w:val="0"/>
                      <w:marTop w:val="0"/>
                      <w:marBottom w:val="0"/>
                      <w:divBdr>
                        <w:top w:val="none" w:sz="0" w:space="0" w:color="auto"/>
                        <w:left w:val="none" w:sz="0" w:space="0" w:color="auto"/>
                        <w:bottom w:val="none" w:sz="0" w:space="0" w:color="auto"/>
                        <w:right w:val="none" w:sz="0" w:space="0" w:color="auto"/>
                      </w:divBdr>
                      <w:divsChild>
                        <w:div w:id="1720058039">
                          <w:marLeft w:val="0"/>
                          <w:marRight w:val="0"/>
                          <w:marTop w:val="0"/>
                          <w:marBottom w:val="0"/>
                          <w:divBdr>
                            <w:top w:val="none" w:sz="0" w:space="0" w:color="auto"/>
                            <w:left w:val="none" w:sz="0" w:space="0" w:color="auto"/>
                            <w:bottom w:val="none" w:sz="0" w:space="0" w:color="auto"/>
                            <w:right w:val="none" w:sz="0" w:space="0" w:color="auto"/>
                          </w:divBdr>
                        </w:div>
                        <w:div w:id="1841264169">
                          <w:marLeft w:val="0"/>
                          <w:marRight w:val="0"/>
                          <w:marTop w:val="0"/>
                          <w:marBottom w:val="0"/>
                          <w:divBdr>
                            <w:top w:val="none" w:sz="0" w:space="0" w:color="auto"/>
                            <w:left w:val="none" w:sz="0" w:space="0" w:color="auto"/>
                            <w:bottom w:val="none" w:sz="0" w:space="0" w:color="auto"/>
                            <w:right w:val="none" w:sz="0" w:space="0" w:color="auto"/>
                          </w:divBdr>
                        </w:div>
                        <w:div w:id="805316303">
                          <w:marLeft w:val="0"/>
                          <w:marRight w:val="0"/>
                          <w:marTop w:val="0"/>
                          <w:marBottom w:val="0"/>
                          <w:divBdr>
                            <w:top w:val="none" w:sz="0" w:space="0" w:color="auto"/>
                            <w:left w:val="none" w:sz="0" w:space="0" w:color="auto"/>
                            <w:bottom w:val="none" w:sz="0" w:space="0" w:color="auto"/>
                            <w:right w:val="none" w:sz="0" w:space="0" w:color="auto"/>
                          </w:divBdr>
                        </w:div>
                        <w:div w:id="140818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47888">
      <w:bodyDiv w:val="1"/>
      <w:marLeft w:val="0"/>
      <w:marRight w:val="0"/>
      <w:marTop w:val="0"/>
      <w:marBottom w:val="0"/>
      <w:divBdr>
        <w:top w:val="none" w:sz="0" w:space="0" w:color="auto"/>
        <w:left w:val="none" w:sz="0" w:space="0" w:color="auto"/>
        <w:bottom w:val="none" w:sz="0" w:space="0" w:color="auto"/>
        <w:right w:val="none" w:sz="0" w:space="0" w:color="auto"/>
      </w:divBdr>
    </w:div>
    <w:div w:id="173619903">
      <w:bodyDiv w:val="1"/>
      <w:marLeft w:val="0"/>
      <w:marRight w:val="0"/>
      <w:marTop w:val="0"/>
      <w:marBottom w:val="0"/>
      <w:divBdr>
        <w:top w:val="none" w:sz="0" w:space="0" w:color="auto"/>
        <w:left w:val="none" w:sz="0" w:space="0" w:color="auto"/>
        <w:bottom w:val="none" w:sz="0" w:space="0" w:color="auto"/>
        <w:right w:val="none" w:sz="0" w:space="0" w:color="auto"/>
      </w:divBdr>
    </w:div>
    <w:div w:id="179197773">
      <w:bodyDiv w:val="1"/>
      <w:marLeft w:val="0"/>
      <w:marRight w:val="0"/>
      <w:marTop w:val="0"/>
      <w:marBottom w:val="0"/>
      <w:divBdr>
        <w:top w:val="none" w:sz="0" w:space="0" w:color="auto"/>
        <w:left w:val="none" w:sz="0" w:space="0" w:color="auto"/>
        <w:bottom w:val="none" w:sz="0" w:space="0" w:color="auto"/>
        <w:right w:val="none" w:sz="0" w:space="0" w:color="auto"/>
      </w:divBdr>
    </w:div>
    <w:div w:id="293365542">
      <w:bodyDiv w:val="1"/>
      <w:marLeft w:val="0"/>
      <w:marRight w:val="0"/>
      <w:marTop w:val="0"/>
      <w:marBottom w:val="0"/>
      <w:divBdr>
        <w:top w:val="none" w:sz="0" w:space="0" w:color="auto"/>
        <w:left w:val="none" w:sz="0" w:space="0" w:color="auto"/>
        <w:bottom w:val="none" w:sz="0" w:space="0" w:color="auto"/>
        <w:right w:val="none" w:sz="0" w:space="0" w:color="auto"/>
      </w:divBdr>
      <w:divsChild>
        <w:div w:id="1705791757">
          <w:marLeft w:val="0"/>
          <w:marRight w:val="0"/>
          <w:marTop w:val="0"/>
          <w:marBottom w:val="0"/>
          <w:divBdr>
            <w:top w:val="none" w:sz="0" w:space="0" w:color="auto"/>
            <w:left w:val="none" w:sz="0" w:space="0" w:color="auto"/>
            <w:bottom w:val="none" w:sz="0" w:space="0" w:color="auto"/>
            <w:right w:val="none" w:sz="0" w:space="0" w:color="auto"/>
          </w:divBdr>
        </w:div>
      </w:divsChild>
    </w:div>
    <w:div w:id="296835311">
      <w:bodyDiv w:val="1"/>
      <w:marLeft w:val="0"/>
      <w:marRight w:val="0"/>
      <w:marTop w:val="0"/>
      <w:marBottom w:val="0"/>
      <w:divBdr>
        <w:top w:val="none" w:sz="0" w:space="0" w:color="auto"/>
        <w:left w:val="none" w:sz="0" w:space="0" w:color="auto"/>
        <w:bottom w:val="none" w:sz="0" w:space="0" w:color="auto"/>
        <w:right w:val="none" w:sz="0" w:space="0" w:color="auto"/>
      </w:divBdr>
    </w:div>
    <w:div w:id="301929575">
      <w:bodyDiv w:val="1"/>
      <w:marLeft w:val="0"/>
      <w:marRight w:val="0"/>
      <w:marTop w:val="0"/>
      <w:marBottom w:val="0"/>
      <w:divBdr>
        <w:top w:val="none" w:sz="0" w:space="0" w:color="auto"/>
        <w:left w:val="none" w:sz="0" w:space="0" w:color="auto"/>
        <w:bottom w:val="none" w:sz="0" w:space="0" w:color="auto"/>
        <w:right w:val="none" w:sz="0" w:space="0" w:color="auto"/>
      </w:divBdr>
    </w:div>
    <w:div w:id="306864062">
      <w:bodyDiv w:val="1"/>
      <w:marLeft w:val="0"/>
      <w:marRight w:val="0"/>
      <w:marTop w:val="0"/>
      <w:marBottom w:val="0"/>
      <w:divBdr>
        <w:top w:val="none" w:sz="0" w:space="0" w:color="auto"/>
        <w:left w:val="none" w:sz="0" w:space="0" w:color="auto"/>
        <w:bottom w:val="none" w:sz="0" w:space="0" w:color="auto"/>
        <w:right w:val="none" w:sz="0" w:space="0" w:color="auto"/>
      </w:divBdr>
    </w:div>
    <w:div w:id="321660881">
      <w:bodyDiv w:val="1"/>
      <w:marLeft w:val="0"/>
      <w:marRight w:val="0"/>
      <w:marTop w:val="0"/>
      <w:marBottom w:val="0"/>
      <w:divBdr>
        <w:top w:val="none" w:sz="0" w:space="0" w:color="auto"/>
        <w:left w:val="none" w:sz="0" w:space="0" w:color="auto"/>
        <w:bottom w:val="none" w:sz="0" w:space="0" w:color="auto"/>
        <w:right w:val="none" w:sz="0" w:space="0" w:color="auto"/>
      </w:divBdr>
    </w:div>
    <w:div w:id="325595553">
      <w:bodyDiv w:val="1"/>
      <w:marLeft w:val="0"/>
      <w:marRight w:val="0"/>
      <w:marTop w:val="0"/>
      <w:marBottom w:val="0"/>
      <w:divBdr>
        <w:top w:val="none" w:sz="0" w:space="0" w:color="auto"/>
        <w:left w:val="none" w:sz="0" w:space="0" w:color="auto"/>
        <w:bottom w:val="none" w:sz="0" w:space="0" w:color="auto"/>
        <w:right w:val="none" w:sz="0" w:space="0" w:color="auto"/>
      </w:divBdr>
    </w:div>
    <w:div w:id="351565560">
      <w:bodyDiv w:val="1"/>
      <w:marLeft w:val="0"/>
      <w:marRight w:val="0"/>
      <w:marTop w:val="0"/>
      <w:marBottom w:val="0"/>
      <w:divBdr>
        <w:top w:val="none" w:sz="0" w:space="0" w:color="auto"/>
        <w:left w:val="none" w:sz="0" w:space="0" w:color="auto"/>
        <w:bottom w:val="none" w:sz="0" w:space="0" w:color="auto"/>
        <w:right w:val="none" w:sz="0" w:space="0" w:color="auto"/>
      </w:divBdr>
    </w:div>
    <w:div w:id="396249858">
      <w:bodyDiv w:val="1"/>
      <w:marLeft w:val="0"/>
      <w:marRight w:val="0"/>
      <w:marTop w:val="0"/>
      <w:marBottom w:val="0"/>
      <w:divBdr>
        <w:top w:val="none" w:sz="0" w:space="0" w:color="auto"/>
        <w:left w:val="none" w:sz="0" w:space="0" w:color="auto"/>
        <w:bottom w:val="none" w:sz="0" w:space="0" w:color="auto"/>
        <w:right w:val="none" w:sz="0" w:space="0" w:color="auto"/>
      </w:divBdr>
    </w:div>
    <w:div w:id="405032797">
      <w:bodyDiv w:val="1"/>
      <w:marLeft w:val="0"/>
      <w:marRight w:val="0"/>
      <w:marTop w:val="0"/>
      <w:marBottom w:val="0"/>
      <w:divBdr>
        <w:top w:val="none" w:sz="0" w:space="0" w:color="auto"/>
        <w:left w:val="none" w:sz="0" w:space="0" w:color="auto"/>
        <w:bottom w:val="none" w:sz="0" w:space="0" w:color="auto"/>
        <w:right w:val="none" w:sz="0" w:space="0" w:color="auto"/>
      </w:divBdr>
    </w:div>
    <w:div w:id="412698774">
      <w:bodyDiv w:val="1"/>
      <w:marLeft w:val="0"/>
      <w:marRight w:val="0"/>
      <w:marTop w:val="0"/>
      <w:marBottom w:val="0"/>
      <w:divBdr>
        <w:top w:val="none" w:sz="0" w:space="0" w:color="auto"/>
        <w:left w:val="none" w:sz="0" w:space="0" w:color="auto"/>
        <w:bottom w:val="none" w:sz="0" w:space="0" w:color="auto"/>
        <w:right w:val="none" w:sz="0" w:space="0" w:color="auto"/>
      </w:divBdr>
    </w:div>
    <w:div w:id="413362921">
      <w:bodyDiv w:val="1"/>
      <w:marLeft w:val="0"/>
      <w:marRight w:val="0"/>
      <w:marTop w:val="0"/>
      <w:marBottom w:val="0"/>
      <w:divBdr>
        <w:top w:val="none" w:sz="0" w:space="0" w:color="auto"/>
        <w:left w:val="none" w:sz="0" w:space="0" w:color="auto"/>
        <w:bottom w:val="none" w:sz="0" w:space="0" w:color="auto"/>
        <w:right w:val="none" w:sz="0" w:space="0" w:color="auto"/>
      </w:divBdr>
    </w:div>
    <w:div w:id="434643469">
      <w:bodyDiv w:val="1"/>
      <w:marLeft w:val="0"/>
      <w:marRight w:val="0"/>
      <w:marTop w:val="0"/>
      <w:marBottom w:val="0"/>
      <w:divBdr>
        <w:top w:val="none" w:sz="0" w:space="0" w:color="auto"/>
        <w:left w:val="none" w:sz="0" w:space="0" w:color="auto"/>
        <w:bottom w:val="none" w:sz="0" w:space="0" w:color="auto"/>
        <w:right w:val="none" w:sz="0" w:space="0" w:color="auto"/>
      </w:divBdr>
    </w:div>
    <w:div w:id="435371646">
      <w:bodyDiv w:val="1"/>
      <w:marLeft w:val="0"/>
      <w:marRight w:val="0"/>
      <w:marTop w:val="0"/>
      <w:marBottom w:val="0"/>
      <w:divBdr>
        <w:top w:val="none" w:sz="0" w:space="0" w:color="auto"/>
        <w:left w:val="none" w:sz="0" w:space="0" w:color="auto"/>
        <w:bottom w:val="none" w:sz="0" w:space="0" w:color="auto"/>
        <w:right w:val="none" w:sz="0" w:space="0" w:color="auto"/>
      </w:divBdr>
    </w:div>
    <w:div w:id="501240534">
      <w:bodyDiv w:val="1"/>
      <w:marLeft w:val="0"/>
      <w:marRight w:val="0"/>
      <w:marTop w:val="0"/>
      <w:marBottom w:val="0"/>
      <w:divBdr>
        <w:top w:val="none" w:sz="0" w:space="0" w:color="auto"/>
        <w:left w:val="none" w:sz="0" w:space="0" w:color="auto"/>
        <w:bottom w:val="none" w:sz="0" w:space="0" w:color="auto"/>
        <w:right w:val="none" w:sz="0" w:space="0" w:color="auto"/>
      </w:divBdr>
      <w:divsChild>
        <w:div w:id="1576552420">
          <w:marLeft w:val="0"/>
          <w:marRight w:val="0"/>
          <w:marTop w:val="0"/>
          <w:marBottom w:val="0"/>
          <w:divBdr>
            <w:top w:val="none" w:sz="0" w:space="0" w:color="auto"/>
            <w:left w:val="none" w:sz="0" w:space="0" w:color="auto"/>
            <w:bottom w:val="none" w:sz="0" w:space="0" w:color="auto"/>
            <w:right w:val="none" w:sz="0" w:space="0" w:color="auto"/>
          </w:divBdr>
        </w:div>
        <w:div w:id="429665047">
          <w:marLeft w:val="0"/>
          <w:marRight w:val="0"/>
          <w:marTop w:val="0"/>
          <w:marBottom w:val="0"/>
          <w:divBdr>
            <w:top w:val="none" w:sz="0" w:space="0" w:color="auto"/>
            <w:left w:val="none" w:sz="0" w:space="0" w:color="auto"/>
            <w:bottom w:val="none" w:sz="0" w:space="0" w:color="auto"/>
            <w:right w:val="none" w:sz="0" w:space="0" w:color="auto"/>
          </w:divBdr>
        </w:div>
        <w:div w:id="426855012">
          <w:marLeft w:val="0"/>
          <w:marRight w:val="0"/>
          <w:marTop w:val="0"/>
          <w:marBottom w:val="0"/>
          <w:divBdr>
            <w:top w:val="none" w:sz="0" w:space="0" w:color="auto"/>
            <w:left w:val="none" w:sz="0" w:space="0" w:color="auto"/>
            <w:bottom w:val="none" w:sz="0" w:space="0" w:color="auto"/>
            <w:right w:val="none" w:sz="0" w:space="0" w:color="auto"/>
          </w:divBdr>
        </w:div>
      </w:divsChild>
    </w:div>
    <w:div w:id="515966451">
      <w:bodyDiv w:val="1"/>
      <w:marLeft w:val="0"/>
      <w:marRight w:val="0"/>
      <w:marTop w:val="0"/>
      <w:marBottom w:val="0"/>
      <w:divBdr>
        <w:top w:val="none" w:sz="0" w:space="0" w:color="auto"/>
        <w:left w:val="none" w:sz="0" w:space="0" w:color="auto"/>
        <w:bottom w:val="none" w:sz="0" w:space="0" w:color="auto"/>
        <w:right w:val="none" w:sz="0" w:space="0" w:color="auto"/>
      </w:divBdr>
      <w:divsChild>
        <w:div w:id="147289861">
          <w:marLeft w:val="0"/>
          <w:marRight w:val="0"/>
          <w:marTop w:val="0"/>
          <w:marBottom w:val="0"/>
          <w:divBdr>
            <w:top w:val="none" w:sz="0" w:space="0" w:color="auto"/>
            <w:left w:val="none" w:sz="0" w:space="0" w:color="auto"/>
            <w:bottom w:val="none" w:sz="0" w:space="0" w:color="auto"/>
            <w:right w:val="none" w:sz="0" w:space="0" w:color="auto"/>
          </w:divBdr>
        </w:div>
        <w:div w:id="919370835">
          <w:marLeft w:val="0"/>
          <w:marRight w:val="0"/>
          <w:marTop w:val="0"/>
          <w:marBottom w:val="0"/>
          <w:divBdr>
            <w:top w:val="none" w:sz="0" w:space="0" w:color="auto"/>
            <w:left w:val="none" w:sz="0" w:space="0" w:color="auto"/>
            <w:bottom w:val="none" w:sz="0" w:space="0" w:color="auto"/>
            <w:right w:val="none" w:sz="0" w:space="0" w:color="auto"/>
          </w:divBdr>
          <w:divsChild>
            <w:div w:id="93598618">
              <w:marLeft w:val="0"/>
              <w:marRight w:val="0"/>
              <w:marTop w:val="0"/>
              <w:marBottom w:val="0"/>
              <w:divBdr>
                <w:top w:val="none" w:sz="0" w:space="0" w:color="auto"/>
                <w:left w:val="none" w:sz="0" w:space="0" w:color="auto"/>
                <w:bottom w:val="none" w:sz="0" w:space="0" w:color="auto"/>
                <w:right w:val="none" w:sz="0" w:space="0" w:color="auto"/>
              </w:divBdr>
              <w:divsChild>
                <w:div w:id="744297890">
                  <w:marLeft w:val="0"/>
                  <w:marRight w:val="0"/>
                  <w:marTop w:val="0"/>
                  <w:marBottom w:val="0"/>
                  <w:divBdr>
                    <w:top w:val="none" w:sz="0" w:space="0" w:color="auto"/>
                    <w:left w:val="none" w:sz="0" w:space="0" w:color="auto"/>
                    <w:bottom w:val="none" w:sz="0" w:space="0" w:color="auto"/>
                    <w:right w:val="none" w:sz="0" w:space="0" w:color="auto"/>
                  </w:divBdr>
                  <w:divsChild>
                    <w:div w:id="717431828">
                      <w:marLeft w:val="0"/>
                      <w:marRight w:val="0"/>
                      <w:marTop w:val="0"/>
                      <w:marBottom w:val="0"/>
                      <w:divBdr>
                        <w:top w:val="none" w:sz="0" w:space="0" w:color="auto"/>
                        <w:left w:val="none" w:sz="0" w:space="0" w:color="auto"/>
                        <w:bottom w:val="none" w:sz="0" w:space="0" w:color="auto"/>
                        <w:right w:val="none" w:sz="0" w:space="0" w:color="auto"/>
                      </w:divBdr>
                      <w:divsChild>
                        <w:div w:id="748119142">
                          <w:marLeft w:val="0"/>
                          <w:marRight w:val="0"/>
                          <w:marTop w:val="0"/>
                          <w:marBottom w:val="0"/>
                          <w:divBdr>
                            <w:top w:val="none" w:sz="0" w:space="0" w:color="auto"/>
                            <w:left w:val="none" w:sz="0" w:space="0" w:color="auto"/>
                            <w:bottom w:val="none" w:sz="0" w:space="0" w:color="auto"/>
                            <w:right w:val="none" w:sz="0" w:space="0" w:color="auto"/>
                          </w:divBdr>
                        </w:div>
                        <w:div w:id="939139400">
                          <w:marLeft w:val="0"/>
                          <w:marRight w:val="0"/>
                          <w:marTop w:val="0"/>
                          <w:marBottom w:val="0"/>
                          <w:divBdr>
                            <w:top w:val="none" w:sz="0" w:space="0" w:color="auto"/>
                            <w:left w:val="none" w:sz="0" w:space="0" w:color="auto"/>
                            <w:bottom w:val="none" w:sz="0" w:space="0" w:color="auto"/>
                            <w:right w:val="none" w:sz="0" w:space="0" w:color="auto"/>
                          </w:divBdr>
                        </w:div>
                        <w:div w:id="1182627258">
                          <w:marLeft w:val="0"/>
                          <w:marRight w:val="0"/>
                          <w:marTop w:val="0"/>
                          <w:marBottom w:val="0"/>
                          <w:divBdr>
                            <w:top w:val="none" w:sz="0" w:space="0" w:color="auto"/>
                            <w:left w:val="none" w:sz="0" w:space="0" w:color="auto"/>
                            <w:bottom w:val="none" w:sz="0" w:space="0" w:color="auto"/>
                            <w:right w:val="none" w:sz="0" w:space="0" w:color="auto"/>
                          </w:divBdr>
                        </w:div>
                        <w:div w:id="20594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615017">
      <w:bodyDiv w:val="1"/>
      <w:marLeft w:val="0"/>
      <w:marRight w:val="0"/>
      <w:marTop w:val="0"/>
      <w:marBottom w:val="0"/>
      <w:divBdr>
        <w:top w:val="none" w:sz="0" w:space="0" w:color="auto"/>
        <w:left w:val="none" w:sz="0" w:space="0" w:color="auto"/>
        <w:bottom w:val="none" w:sz="0" w:space="0" w:color="auto"/>
        <w:right w:val="none" w:sz="0" w:space="0" w:color="auto"/>
      </w:divBdr>
    </w:div>
    <w:div w:id="603852989">
      <w:bodyDiv w:val="1"/>
      <w:marLeft w:val="0"/>
      <w:marRight w:val="0"/>
      <w:marTop w:val="0"/>
      <w:marBottom w:val="0"/>
      <w:divBdr>
        <w:top w:val="none" w:sz="0" w:space="0" w:color="auto"/>
        <w:left w:val="none" w:sz="0" w:space="0" w:color="auto"/>
        <w:bottom w:val="none" w:sz="0" w:space="0" w:color="auto"/>
        <w:right w:val="none" w:sz="0" w:space="0" w:color="auto"/>
      </w:divBdr>
    </w:div>
    <w:div w:id="631593463">
      <w:bodyDiv w:val="1"/>
      <w:marLeft w:val="0"/>
      <w:marRight w:val="0"/>
      <w:marTop w:val="0"/>
      <w:marBottom w:val="0"/>
      <w:divBdr>
        <w:top w:val="none" w:sz="0" w:space="0" w:color="auto"/>
        <w:left w:val="none" w:sz="0" w:space="0" w:color="auto"/>
        <w:bottom w:val="none" w:sz="0" w:space="0" w:color="auto"/>
        <w:right w:val="none" w:sz="0" w:space="0" w:color="auto"/>
      </w:divBdr>
    </w:div>
    <w:div w:id="671447967">
      <w:bodyDiv w:val="1"/>
      <w:marLeft w:val="0"/>
      <w:marRight w:val="0"/>
      <w:marTop w:val="0"/>
      <w:marBottom w:val="0"/>
      <w:divBdr>
        <w:top w:val="none" w:sz="0" w:space="0" w:color="auto"/>
        <w:left w:val="none" w:sz="0" w:space="0" w:color="auto"/>
        <w:bottom w:val="none" w:sz="0" w:space="0" w:color="auto"/>
        <w:right w:val="none" w:sz="0" w:space="0" w:color="auto"/>
      </w:divBdr>
    </w:div>
    <w:div w:id="730544084">
      <w:bodyDiv w:val="1"/>
      <w:marLeft w:val="0"/>
      <w:marRight w:val="0"/>
      <w:marTop w:val="0"/>
      <w:marBottom w:val="0"/>
      <w:divBdr>
        <w:top w:val="none" w:sz="0" w:space="0" w:color="auto"/>
        <w:left w:val="none" w:sz="0" w:space="0" w:color="auto"/>
        <w:bottom w:val="none" w:sz="0" w:space="0" w:color="auto"/>
        <w:right w:val="none" w:sz="0" w:space="0" w:color="auto"/>
      </w:divBdr>
    </w:div>
    <w:div w:id="731079102">
      <w:bodyDiv w:val="1"/>
      <w:marLeft w:val="0"/>
      <w:marRight w:val="0"/>
      <w:marTop w:val="0"/>
      <w:marBottom w:val="0"/>
      <w:divBdr>
        <w:top w:val="none" w:sz="0" w:space="0" w:color="auto"/>
        <w:left w:val="none" w:sz="0" w:space="0" w:color="auto"/>
        <w:bottom w:val="none" w:sz="0" w:space="0" w:color="auto"/>
        <w:right w:val="none" w:sz="0" w:space="0" w:color="auto"/>
      </w:divBdr>
    </w:div>
    <w:div w:id="781069948">
      <w:bodyDiv w:val="1"/>
      <w:marLeft w:val="0"/>
      <w:marRight w:val="0"/>
      <w:marTop w:val="0"/>
      <w:marBottom w:val="0"/>
      <w:divBdr>
        <w:top w:val="none" w:sz="0" w:space="0" w:color="auto"/>
        <w:left w:val="none" w:sz="0" w:space="0" w:color="auto"/>
        <w:bottom w:val="none" w:sz="0" w:space="0" w:color="auto"/>
        <w:right w:val="none" w:sz="0" w:space="0" w:color="auto"/>
      </w:divBdr>
    </w:div>
    <w:div w:id="797451248">
      <w:bodyDiv w:val="1"/>
      <w:marLeft w:val="0"/>
      <w:marRight w:val="0"/>
      <w:marTop w:val="0"/>
      <w:marBottom w:val="0"/>
      <w:divBdr>
        <w:top w:val="none" w:sz="0" w:space="0" w:color="auto"/>
        <w:left w:val="none" w:sz="0" w:space="0" w:color="auto"/>
        <w:bottom w:val="none" w:sz="0" w:space="0" w:color="auto"/>
        <w:right w:val="none" w:sz="0" w:space="0" w:color="auto"/>
      </w:divBdr>
    </w:div>
    <w:div w:id="799618544">
      <w:bodyDiv w:val="1"/>
      <w:marLeft w:val="0"/>
      <w:marRight w:val="0"/>
      <w:marTop w:val="0"/>
      <w:marBottom w:val="0"/>
      <w:divBdr>
        <w:top w:val="none" w:sz="0" w:space="0" w:color="auto"/>
        <w:left w:val="none" w:sz="0" w:space="0" w:color="auto"/>
        <w:bottom w:val="none" w:sz="0" w:space="0" w:color="auto"/>
        <w:right w:val="none" w:sz="0" w:space="0" w:color="auto"/>
      </w:divBdr>
    </w:div>
    <w:div w:id="812521622">
      <w:bodyDiv w:val="1"/>
      <w:marLeft w:val="0"/>
      <w:marRight w:val="0"/>
      <w:marTop w:val="0"/>
      <w:marBottom w:val="0"/>
      <w:divBdr>
        <w:top w:val="none" w:sz="0" w:space="0" w:color="auto"/>
        <w:left w:val="none" w:sz="0" w:space="0" w:color="auto"/>
        <w:bottom w:val="none" w:sz="0" w:space="0" w:color="auto"/>
        <w:right w:val="none" w:sz="0" w:space="0" w:color="auto"/>
      </w:divBdr>
    </w:div>
    <w:div w:id="815293205">
      <w:bodyDiv w:val="1"/>
      <w:marLeft w:val="0"/>
      <w:marRight w:val="0"/>
      <w:marTop w:val="0"/>
      <w:marBottom w:val="0"/>
      <w:divBdr>
        <w:top w:val="none" w:sz="0" w:space="0" w:color="auto"/>
        <w:left w:val="none" w:sz="0" w:space="0" w:color="auto"/>
        <w:bottom w:val="none" w:sz="0" w:space="0" w:color="auto"/>
        <w:right w:val="none" w:sz="0" w:space="0" w:color="auto"/>
      </w:divBdr>
    </w:div>
    <w:div w:id="858355464">
      <w:bodyDiv w:val="1"/>
      <w:marLeft w:val="0"/>
      <w:marRight w:val="0"/>
      <w:marTop w:val="0"/>
      <w:marBottom w:val="0"/>
      <w:divBdr>
        <w:top w:val="none" w:sz="0" w:space="0" w:color="auto"/>
        <w:left w:val="none" w:sz="0" w:space="0" w:color="auto"/>
        <w:bottom w:val="none" w:sz="0" w:space="0" w:color="auto"/>
        <w:right w:val="none" w:sz="0" w:space="0" w:color="auto"/>
      </w:divBdr>
    </w:div>
    <w:div w:id="881555601">
      <w:bodyDiv w:val="1"/>
      <w:marLeft w:val="0"/>
      <w:marRight w:val="0"/>
      <w:marTop w:val="0"/>
      <w:marBottom w:val="0"/>
      <w:divBdr>
        <w:top w:val="none" w:sz="0" w:space="0" w:color="auto"/>
        <w:left w:val="none" w:sz="0" w:space="0" w:color="auto"/>
        <w:bottom w:val="none" w:sz="0" w:space="0" w:color="auto"/>
        <w:right w:val="none" w:sz="0" w:space="0" w:color="auto"/>
      </w:divBdr>
      <w:divsChild>
        <w:div w:id="1774402585">
          <w:marLeft w:val="0"/>
          <w:marRight w:val="0"/>
          <w:marTop w:val="0"/>
          <w:marBottom w:val="0"/>
          <w:divBdr>
            <w:top w:val="none" w:sz="0" w:space="0" w:color="auto"/>
            <w:left w:val="none" w:sz="0" w:space="0" w:color="auto"/>
            <w:bottom w:val="none" w:sz="0" w:space="0" w:color="auto"/>
            <w:right w:val="none" w:sz="0" w:space="0" w:color="auto"/>
          </w:divBdr>
          <w:divsChild>
            <w:div w:id="1377511626">
              <w:marLeft w:val="0"/>
              <w:marRight w:val="0"/>
              <w:marTop w:val="0"/>
              <w:marBottom w:val="0"/>
              <w:divBdr>
                <w:top w:val="none" w:sz="0" w:space="0" w:color="auto"/>
                <w:left w:val="none" w:sz="0" w:space="0" w:color="auto"/>
                <w:bottom w:val="none" w:sz="0" w:space="0" w:color="auto"/>
                <w:right w:val="none" w:sz="0" w:space="0" w:color="auto"/>
              </w:divBdr>
              <w:divsChild>
                <w:div w:id="202133605">
                  <w:marLeft w:val="0"/>
                  <w:marRight w:val="0"/>
                  <w:marTop w:val="0"/>
                  <w:marBottom w:val="0"/>
                  <w:divBdr>
                    <w:top w:val="none" w:sz="0" w:space="0" w:color="auto"/>
                    <w:left w:val="none" w:sz="0" w:space="0" w:color="auto"/>
                    <w:bottom w:val="none" w:sz="0" w:space="0" w:color="auto"/>
                    <w:right w:val="none" w:sz="0" w:space="0" w:color="auto"/>
                  </w:divBdr>
                  <w:divsChild>
                    <w:div w:id="125601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588155">
      <w:bodyDiv w:val="1"/>
      <w:marLeft w:val="0"/>
      <w:marRight w:val="0"/>
      <w:marTop w:val="0"/>
      <w:marBottom w:val="0"/>
      <w:divBdr>
        <w:top w:val="none" w:sz="0" w:space="0" w:color="auto"/>
        <w:left w:val="none" w:sz="0" w:space="0" w:color="auto"/>
        <w:bottom w:val="none" w:sz="0" w:space="0" w:color="auto"/>
        <w:right w:val="none" w:sz="0" w:space="0" w:color="auto"/>
      </w:divBdr>
    </w:div>
    <w:div w:id="947929685">
      <w:bodyDiv w:val="1"/>
      <w:marLeft w:val="0"/>
      <w:marRight w:val="0"/>
      <w:marTop w:val="0"/>
      <w:marBottom w:val="0"/>
      <w:divBdr>
        <w:top w:val="none" w:sz="0" w:space="0" w:color="auto"/>
        <w:left w:val="none" w:sz="0" w:space="0" w:color="auto"/>
        <w:bottom w:val="none" w:sz="0" w:space="0" w:color="auto"/>
        <w:right w:val="none" w:sz="0" w:space="0" w:color="auto"/>
      </w:divBdr>
    </w:div>
    <w:div w:id="951206281">
      <w:bodyDiv w:val="1"/>
      <w:marLeft w:val="0"/>
      <w:marRight w:val="0"/>
      <w:marTop w:val="0"/>
      <w:marBottom w:val="0"/>
      <w:divBdr>
        <w:top w:val="none" w:sz="0" w:space="0" w:color="auto"/>
        <w:left w:val="none" w:sz="0" w:space="0" w:color="auto"/>
        <w:bottom w:val="none" w:sz="0" w:space="0" w:color="auto"/>
        <w:right w:val="none" w:sz="0" w:space="0" w:color="auto"/>
      </w:divBdr>
    </w:div>
    <w:div w:id="978874665">
      <w:bodyDiv w:val="1"/>
      <w:marLeft w:val="0"/>
      <w:marRight w:val="0"/>
      <w:marTop w:val="0"/>
      <w:marBottom w:val="0"/>
      <w:divBdr>
        <w:top w:val="none" w:sz="0" w:space="0" w:color="auto"/>
        <w:left w:val="none" w:sz="0" w:space="0" w:color="auto"/>
        <w:bottom w:val="none" w:sz="0" w:space="0" w:color="auto"/>
        <w:right w:val="none" w:sz="0" w:space="0" w:color="auto"/>
      </w:divBdr>
    </w:div>
    <w:div w:id="986980494">
      <w:bodyDiv w:val="1"/>
      <w:marLeft w:val="0"/>
      <w:marRight w:val="0"/>
      <w:marTop w:val="0"/>
      <w:marBottom w:val="0"/>
      <w:divBdr>
        <w:top w:val="none" w:sz="0" w:space="0" w:color="auto"/>
        <w:left w:val="none" w:sz="0" w:space="0" w:color="auto"/>
        <w:bottom w:val="none" w:sz="0" w:space="0" w:color="auto"/>
        <w:right w:val="none" w:sz="0" w:space="0" w:color="auto"/>
      </w:divBdr>
    </w:div>
    <w:div w:id="1022780061">
      <w:bodyDiv w:val="1"/>
      <w:marLeft w:val="0"/>
      <w:marRight w:val="0"/>
      <w:marTop w:val="0"/>
      <w:marBottom w:val="0"/>
      <w:divBdr>
        <w:top w:val="none" w:sz="0" w:space="0" w:color="auto"/>
        <w:left w:val="none" w:sz="0" w:space="0" w:color="auto"/>
        <w:bottom w:val="none" w:sz="0" w:space="0" w:color="auto"/>
        <w:right w:val="none" w:sz="0" w:space="0" w:color="auto"/>
      </w:divBdr>
    </w:div>
    <w:div w:id="1123958289">
      <w:bodyDiv w:val="1"/>
      <w:marLeft w:val="0"/>
      <w:marRight w:val="0"/>
      <w:marTop w:val="0"/>
      <w:marBottom w:val="0"/>
      <w:divBdr>
        <w:top w:val="none" w:sz="0" w:space="0" w:color="auto"/>
        <w:left w:val="none" w:sz="0" w:space="0" w:color="auto"/>
        <w:bottom w:val="none" w:sz="0" w:space="0" w:color="auto"/>
        <w:right w:val="none" w:sz="0" w:space="0" w:color="auto"/>
      </w:divBdr>
    </w:div>
    <w:div w:id="1156338571">
      <w:bodyDiv w:val="1"/>
      <w:marLeft w:val="0"/>
      <w:marRight w:val="0"/>
      <w:marTop w:val="0"/>
      <w:marBottom w:val="0"/>
      <w:divBdr>
        <w:top w:val="none" w:sz="0" w:space="0" w:color="auto"/>
        <w:left w:val="none" w:sz="0" w:space="0" w:color="auto"/>
        <w:bottom w:val="none" w:sz="0" w:space="0" w:color="auto"/>
        <w:right w:val="none" w:sz="0" w:space="0" w:color="auto"/>
      </w:divBdr>
    </w:div>
    <w:div w:id="1163201827">
      <w:bodyDiv w:val="1"/>
      <w:marLeft w:val="0"/>
      <w:marRight w:val="0"/>
      <w:marTop w:val="0"/>
      <w:marBottom w:val="0"/>
      <w:divBdr>
        <w:top w:val="none" w:sz="0" w:space="0" w:color="auto"/>
        <w:left w:val="none" w:sz="0" w:space="0" w:color="auto"/>
        <w:bottom w:val="none" w:sz="0" w:space="0" w:color="auto"/>
        <w:right w:val="none" w:sz="0" w:space="0" w:color="auto"/>
      </w:divBdr>
    </w:div>
    <w:div w:id="1174683620">
      <w:bodyDiv w:val="1"/>
      <w:marLeft w:val="0"/>
      <w:marRight w:val="0"/>
      <w:marTop w:val="0"/>
      <w:marBottom w:val="0"/>
      <w:divBdr>
        <w:top w:val="none" w:sz="0" w:space="0" w:color="auto"/>
        <w:left w:val="none" w:sz="0" w:space="0" w:color="auto"/>
        <w:bottom w:val="none" w:sz="0" w:space="0" w:color="auto"/>
        <w:right w:val="none" w:sz="0" w:space="0" w:color="auto"/>
      </w:divBdr>
    </w:div>
    <w:div w:id="1214737859">
      <w:bodyDiv w:val="1"/>
      <w:marLeft w:val="0"/>
      <w:marRight w:val="0"/>
      <w:marTop w:val="0"/>
      <w:marBottom w:val="0"/>
      <w:divBdr>
        <w:top w:val="none" w:sz="0" w:space="0" w:color="auto"/>
        <w:left w:val="none" w:sz="0" w:space="0" w:color="auto"/>
        <w:bottom w:val="none" w:sz="0" w:space="0" w:color="auto"/>
        <w:right w:val="none" w:sz="0" w:space="0" w:color="auto"/>
      </w:divBdr>
    </w:div>
    <w:div w:id="1229533239">
      <w:bodyDiv w:val="1"/>
      <w:marLeft w:val="0"/>
      <w:marRight w:val="0"/>
      <w:marTop w:val="0"/>
      <w:marBottom w:val="0"/>
      <w:divBdr>
        <w:top w:val="none" w:sz="0" w:space="0" w:color="auto"/>
        <w:left w:val="none" w:sz="0" w:space="0" w:color="auto"/>
        <w:bottom w:val="none" w:sz="0" w:space="0" w:color="auto"/>
        <w:right w:val="none" w:sz="0" w:space="0" w:color="auto"/>
      </w:divBdr>
    </w:div>
    <w:div w:id="1280524884">
      <w:bodyDiv w:val="1"/>
      <w:marLeft w:val="0"/>
      <w:marRight w:val="0"/>
      <w:marTop w:val="0"/>
      <w:marBottom w:val="0"/>
      <w:divBdr>
        <w:top w:val="none" w:sz="0" w:space="0" w:color="auto"/>
        <w:left w:val="none" w:sz="0" w:space="0" w:color="auto"/>
        <w:bottom w:val="none" w:sz="0" w:space="0" w:color="auto"/>
        <w:right w:val="none" w:sz="0" w:space="0" w:color="auto"/>
      </w:divBdr>
    </w:div>
    <w:div w:id="1297446382">
      <w:bodyDiv w:val="1"/>
      <w:marLeft w:val="0"/>
      <w:marRight w:val="0"/>
      <w:marTop w:val="0"/>
      <w:marBottom w:val="0"/>
      <w:divBdr>
        <w:top w:val="none" w:sz="0" w:space="0" w:color="auto"/>
        <w:left w:val="none" w:sz="0" w:space="0" w:color="auto"/>
        <w:bottom w:val="none" w:sz="0" w:space="0" w:color="auto"/>
        <w:right w:val="none" w:sz="0" w:space="0" w:color="auto"/>
      </w:divBdr>
    </w:div>
    <w:div w:id="1308165413">
      <w:bodyDiv w:val="1"/>
      <w:marLeft w:val="0"/>
      <w:marRight w:val="0"/>
      <w:marTop w:val="0"/>
      <w:marBottom w:val="0"/>
      <w:divBdr>
        <w:top w:val="none" w:sz="0" w:space="0" w:color="auto"/>
        <w:left w:val="none" w:sz="0" w:space="0" w:color="auto"/>
        <w:bottom w:val="none" w:sz="0" w:space="0" w:color="auto"/>
        <w:right w:val="none" w:sz="0" w:space="0" w:color="auto"/>
      </w:divBdr>
    </w:div>
    <w:div w:id="1312058120">
      <w:bodyDiv w:val="1"/>
      <w:marLeft w:val="0"/>
      <w:marRight w:val="0"/>
      <w:marTop w:val="0"/>
      <w:marBottom w:val="0"/>
      <w:divBdr>
        <w:top w:val="none" w:sz="0" w:space="0" w:color="auto"/>
        <w:left w:val="none" w:sz="0" w:space="0" w:color="auto"/>
        <w:bottom w:val="none" w:sz="0" w:space="0" w:color="auto"/>
        <w:right w:val="none" w:sz="0" w:space="0" w:color="auto"/>
      </w:divBdr>
    </w:div>
    <w:div w:id="1344938212">
      <w:bodyDiv w:val="1"/>
      <w:marLeft w:val="0"/>
      <w:marRight w:val="0"/>
      <w:marTop w:val="0"/>
      <w:marBottom w:val="0"/>
      <w:divBdr>
        <w:top w:val="none" w:sz="0" w:space="0" w:color="auto"/>
        <w:left w:val="none" w:sz="0" w:space="0" w:color="auto"/>
        <w:bottom w:val="none" w:sz="0" w:space="0" w:color="auto"/>
        <w:right w:val="none" w:sz="0" w:space="0" w:color="auto"/>
      </w:divBdr>
    </w:div>
    <w:div w:id="1364861024">
      <w:bodyDiv w:val="1"/>
      <w:marLeft w:val="0"/>
      <w:marRight w:val="0"/>
      <w:marTop w:val="0"/>
      <w:marBottom w:val="0"/>
      <w:divBdr>
        <w:top w:val="none" w:sz="0" w:space="0" w:color="auto"/>
        <w:left w:val="none" w:sz="0" w:space="0" w:color="auto"/>
        <w:bottom w:val="none" w:sz="0" w:space="0" w:color="auto"/>
        <w:right w:val="none" w:sz="0" w:space="0" w:color="auto"/>
      </w:divBdr>
    </w:div>
    <w:div w:id="1367296300">
      <w:bodyDiv w:val="1"/>
      <w:marLeft w:val="0"/>
      <w:marRight w:val="0"/>
      <w:marTop w:val="0"/>
      <w:marBottom w:val="0"/>
      <w:divBdr>
        <w:top w:val="none" w:sz="0" w:space="0" w:color="auto"/>
        <w:left w:val="none" w:sz="0" w:space="0" w:color="auto"/>
        <w:bottom w:val="none" w:sz="0" w:space="0" w:color="auto"/>
        <w:right w:val="none" w:sz="0" w:space="0" w:color="auto"/>
      </w:divBdr>
    </w:div>
    <w:div w:id="1387682652">
      <w:bodyDiv w:val="1"/>
      <w:marLeft w:val="0"/>
      <w:marRight w:val="0"/>
      <w:marTop w:val="0"/>
      <w:marBottom w:val="0"/>
      <w:divBdr>
        <w:top w:val="none" w:sz="0" w:space="0" w:color="auto"/>
        <w:left w:val="none" w:sz="0" w:space="0" w:color="auto"/>
        <w:bottom w:val="none" w:sz="0" w:space="0" w:color="auto"/>
        <w:right w:val="none" w:sz="0" w:space="0" w:color="auto"/>
      </w:divBdr>
    </w:div>
    <w:div w:id="1408067170">
      <w:bodyDiv w:val="1"/>
      <w:marLeft w:val="0"/>
      <w:marRight w:val="0"/>
      <w:marTop w:val="0"/>
      <w:marBottom w:val="0"/>
      <w:divBdr>
        <w:top w:val="none" w:sz="0" w:space="0" w:color="auto"/>
        <w:left w:val="none" w:sz="0" w:space="0" w:color="auto"/>
        <w:bottom w:val="none" w:sz="0" w:space="0" w:color="auto"/>
        <w:right w:val="none" w:sz="0" w:space="0" w:color="auto"/>
      </w:divBdr>
    </w:div>
    <w:div w:id="1444576101">
      <w:bodyDiv w:val="1"/>
      <w:marLeft w:val="0"/>
      <w:marRight w:val="0"/>
      <w:marTop w:val="0"/>
      <w:marBottom w:val="0"/>
      <w:divBdr>
        <w:top w:val="none" w:sz="0" w:space="0" w:color="auto"/>
        <w:left w:val="none" w:sz="0" w:space="0" w:color="auto"/>
        <w:bottom w:val="none" w:sz="0" w:space="0" w:color="auto"/>
        <w:right w:val="none" w:sz="0" w:space="0" w:color="auto"/>
      </w:divBdr>
    </w:div>
    <w:div w:id="1516266871">
      <w:bodyDiv w:val="1"/>
      <w:marLeft w:val="0"/>
      <w:marRight w:val="0"/>
      <w:marTop w:val="0"/>
      <w:marBottom w:val="0"/>
      <w:divBdr>
        <w:top w:val="none" w:sz="0" w:space="0" w:color="auto"/>
        <w:left w:val="none" w:sz="0" w:space="0" w:color="auto"/>
        <w:bottom w:val="none" w:sz="0" w:space="0" w:color="auto"/>
        <w:right w:val="none" w:sz="0" w:space="0" w:color="auto"/>
      </w:divBdr>
    </w:div>
    <w:div w:id="1625963745">
      <w:bodyDiv w:val="1"/>
      <w:marLeft w:val="0"/>
      <w:marRight w:val="0"/>
      <w:marTop w:val="0"/>
      <w:marBottom w:val="0"/>
      <w:divBdr>
        <w:top w:val="none" w:sz="0" w:space="0" w:color="auto"/>
        <w:left w:val="none" w:sz="0" w:space="0" w:color="auto"/>
        <w:bottom w:val="none" w:sz="0" w:space="0" w:color="auto"/>
        <w:right w:val="none" w:sz="0" w:space="0" w:color="auto"/>
      </w:divBdr>
    </w:div>
    <w:div w:id="1627589852">
      <w:bodyDiv w:val="1"/>
      <w:marLeft w:val="0"/>
      <w:marRight w:val="0"/>
      <w:marTop w:val="0"/>
      <w:marBottom w:val="0"/>
      <w:divBdr>
        <w:top w:val="none" w:sz="0" w:space="0" w:color="auto"/>
        <w:left w:val="none" w:sz="0" w:space="0" w:color="auto"/>
        <w:bottom w:val="none" w:sz="0" w:space="0" w:color="auto"/>
        <w:right w:val="none" w:sz="0" w:space="0" w:color="auto"/>
      </w:divBdr>
    </w:div>
    <w:div w:id="1702634760">
      <w:bodyDiv w:val="1"/>
      <w:marLeft w:val="0"/>
      <w:marRight w:val="0"/>
      <w:marTop w:val="0"/>
      <w:marBottom w:val="0"/>
      <w:divBdr>
        <w:top w:val="none" w:sz="0" w:space="0" w:color="auto"/>
        <w:left w:val="none" w:sz="0" w:space="0" w:color="auto"/>
        <w:bottom w:val="none" w:sz="0" w:space="0" w:color="auto"/>
        <w:right w:val="none" w:sz="0" w:space="0" w:color="auto"/>
      </w:divBdr>
    </w:div>
    <w:div w:id="1728072179">
      <w:bodyDiv w:val="1"/>
      <w:marLeft w:val="0"/>
      <w:marRight w:val="0"/>
      <w:marTop w:val="0"/>
      <w:marBottom w:val="0"/>
      <w:divBdr>
        <w:top w:val="none" w:sz="0" w:space="0" w:color="auto"/>
        <w:left w:val="none" w:sz="0" w:space="0" w:color="auto"/>
        <w:bottom w:val="none" w:sz="0" w:space="0" w:color="auto"/>
        <w:right w:val="none" w:sz="0" w:space="0" w:color="auto"/>
      </w:divBdr>
    </w:div>
    <w:div w:id="1752044915">
      <w:bodyDiv w:val="1"/>
      <w:marLeft w:val="0"/>
      <w:marRight w:val="0"/>
      <w:marTop w:val="0"/>
      <w:marBottom w:val="0"/>
      <w:divBdr>
        <w:top w:val="none" w:sz="0" w:space="0" w:color="auto"/>
        <w:left w:val="none" w:sz="0" w:space="0" w:color="auto"/>
        <w:bottom w:val="none" w:sz="0" w:space="0" w:color="auto"/>
        <w:right w:val="none" w:sz="0" w:space="0" w:color="auto"/>
      </w:divBdr>
      <w:divsChild>
        <w:div w:id="1100490657">
          <w:marLeft w:val="0"/>
          <w:marRight w:val="0"/>
          <w:marTop w:val="0"/>
          <w:marBottom w:val="0"/>
          <w:divBdr>
            <w:top w:val="none" w:sz="0" w:space="0" w:color="auto"/>
            <w:left w:val="none" w:sz="0" w:space="0" w:color="auto"/>
            <w:bottom w:val="none" w:sz="0" w:space="0" w:color="auto"/>
            <w:right w:val="none" w:sz="0" w:space="0" w:color="auto"/>
          </w:divBdr>
        </w:div>
      </w:divsChild>
    </w:div>
    <w:div w:id="1752045094">
      <w:bodyDiv w:val="1"/>
      <w:marLeft w:val="0"/>
      <w:marRight w:val="0"/>
      <w:marTop w:val="0"/>
      <w:marBottom w:val="0"/>
      <w:divBdr>
        <w:top w:val="none" w:sz="0" w:space="0" w:color="auto"/>
        <w:left w:val="none" w:sz="0" w:space="0" w:color="auto"/>
        <w:bottom w:val="none" w:sz="0" w:space="0" w:color="auto"/>
        <w:right w:val="none" w:sz="0" w:space="0" w:color="auto"/>
      </w:divBdr>
      <w:divsChild>
        <w:div w:id="2057925258">
          <w:marLeft w:val="0"/>
          <w:marRight w:val="0"/>
          <w:marTop w:val="0"/>
          <w:marBottom w:val="0"/>
          <w:divBdr>
            <w:top w:val="none" w:sz="0" w:space="0" w:color="auto"/>
            <w:left w:val="none" w:sz="0" w:space="0" w:color="auto"/>
            <w:bottom w:val="none" w:sz="0" w:space="0" w:color="auto"/>
            <w:right w:val="none" w:sz="0" w:space="0" w:color="auto"/>
          </w:divBdr>
        </w:div>
        <w:div w:id="1521167109">
          <w:marLeft w:val="0"/>
          <w:marRight w:val="0"/>
          <w:marTop w:val="0"/>
          <w:marBottom w:val="0"/>
          <w:divBdr>
            <w:top w:val="none" w:sz="0" w:space="0" w:color="auto"/>
            <w:left w:val="none" w:sz="0" w:space="0" w:color="auto"/>
            <w:bottom w:val="none" w:sz="0" w:space="0" w:color="auto"/>
            <w:right w:val="none" w:sz="0" w:space="0" w:color="auto"/>
          </w:divBdr>
        </w:div>
        <w:div w:id="1507600495">
          <w:marLeft w:val="0"/>
          <w:marRight w:val="0"/>
          <w:marTop w:val="0"/>
          <w:marBottom w:val="0"/>
          <w:divBdr>
            <w:top w:val="none" w:sz="0" w:space="0" w:color="auto"/>
            <w:left w:val="none" w:sz="0" w:space="0" w:color="auto"/>
            <w:bottom w:val="none" w:sz="0" w:space="0" w:color="auto"/>
            <w:right w:val="none" w:sz="0" w:space="0" w:color="auto"/>
          </w:divBdr>
        </w:div>
      </w:divsChild>
    </w:div>
    <w:div w:id="1767843096">
      <w:bodyDiv w:val="1"/>
      <w:marLeft w:val="0"/>
      <w:marRight w:val="0"/>
      <w:marTop w:val="0"/>
      <w:marBottom w:val="0"/>
      <w:divBdr>
        <w:top w:val="none" w:sz="0" w:space="0" w:color="auto"/>
        <w:left w:val="none" w:sz="0" w:space="0" w:color="auto"/>
        <w:bottom w:val="none" w:sz="0" w:space="0" w:color="auto"/>
        <w:right w:val="none" w:sz="0" w:space="0" w:color="auto"/>
      </w:divBdr>
    </w:div>
    <w:div w:id="1773283306">
      <w:bodyDiv w:val="1"/>
      <w:marLeft w:val="0"/>
      <w:marRight w:val="0"/>
      <w:marTop w:val="0"/>
      <w:marBottom w:val="0"/>
      <w:divBdr>
        <w:top w:val="none" w:sz="0" w:space="0" w:color="auto"/>
        <w:left w:val="none" w:sz="0" w:space="0" w:color="auto"/>
        <w:bottom w:val="none" w:sz="0" w:space="0" w:color="auto"/>
        <w:right w:val="none" w:sz="0" w:space="0" w:color="auto"/>
      </w:divBdr>
    </w:div>
    <w:div w:id="1775202657">
      <w:bodyDiv w:val="1"/>
      <w:marLeft w:val="0"/>
      <w:marRight w:val="0"/>
      <w:marTop w:val="0"/>
      <w:marBottom w:val="0"/>
      <w:divBdr>
        <w:top w:val="none" w:sz="0" w:space="0" w:color="auto"/>
        <w:left w:val="none" w:sz="0" w:space="0" w:color="auto"/>
        <w:bottom w:val="none" w:sz="0" w:space="0" w:color="auto"/>
        <w:right w:val="none" w:sz="0" w:space="0" w:color="auto"/>
      </w:divBdr>
    </w:div>
    <w:div w:id="1903515950">
      <w:bodyDiv w:val="1"/>
      <w:marLeft w:val="0"/>
      <w:marRight w:val="0"/>
      <w:marTop w:val="0"/>
      <w:marBottom w:val="0"/>
      <w:divBdr>
        <w:top w:val="none" w:sz="0" w:space="0" w:color="auto"/>
        <w:left w:val="none" w:sz="0" w:space="0" w:color="auto"/>
        <w:bottom w:val="none" w:sz="0" w:space="0" w:color="auto"/>
        <w:right w:val="none" w:sz="0" w:space="0" w:color="auto"/>
      </w:divBdr>
    </w:div>
    <w:div w:id="1919368264">
      <w:bodyDiv w:val="1"/>
      <w:marLeft w:val="0"/>
      <w:marRight w:val="0"/>
      <w:marTop w:val="0"/>
      <w:marBottom w:val="0"/>
      <w:divBdr>
        <w:top w:val="none" w:sz="0" w:space="0" w:color="auto"/>
        <w:left w:val="none" w:sz="0" w:space="0" w:color="auto"/>
        <w:bottom w:val="none" w:sz="0" w:space="0" w:color="auto"/>
        <w:right w:val="none" w:sz="0" w:space="0" w:color="auto"/>
      </w:divBdr>
    </w:div>
    <w:div w:id="2052607586">
      <w:bodyDiv w:val="1"/>
      <w:marLeft w:val="0"/>
      <w:marRight w:val="0"/>
      <w:marTop w:val="0"/>
      <w:marBottom w:val="0"/>
      <w:divBdr>
        <w:top w:val="none" w:sz="0" w:space="0" w:color="auto"/>
        <w:left w:val="none" w:sz="0" w:space="0" w:color="auto"/>
        <w:bottom w:val="none" w:sz="0" w:space="0" w:color="auto"/>
        <w:right w:val="none" w:sz="0" w:space="0" w:color="auto"/>
      </w:divBdr>
    </w:div>
    <w:div w:id="2078937722">
      <w:bodyDiv w:val="1"/>
      <w:marLeft w:val="0"/>
      <w:marRight w:val="0"/>
      <w:marTop w:val="0"/>
      <w:marBottom w:val="0"/>
      <w:divBdr>
        <w:top w:val="none" w:sz="0" w:space="0" w:color="auto"/>
        <w:left w:val="none" w:sz="0" w:space="0" w:color="auto"/>
        <w:bottom w:val="none" w:sz="0" w:space="0" w:color="auto"/>
        <w:right w:val="none" w:sz="0" w:space="0" w:color="auto"/>
      </w:divBdr>
    </w:div>
    <w:div w:id="2095927538">
      <w:bodyDiv w:val="1"/>
      <w:marLeft w:val="0"/>
      <w:marRight w:val="0"/>
      <w:marTop w:val="0"/>
      <w:marBottom w:val="0"/>
      <w:divBdr>
        <w:top w:val="none" w:sz="0" w:space="0" w:color="auto"/>
        <w:left w:val="none" w:sz="0" w:space="0" w:color="auto"/>
        <w:bottom w:val="none" w:sz="0" w:space="0" w:color="auto"/>
        <w:right w:val="none" w:sz="0" w:space="0" w:color="auto"/>
      </w:divBdr>
      <w:divsChild>
        <w:div w:id="1424111992">
          <w:marLeft w:val="0"/>
          <w:marRight w:val="0"/>
          <w:marTop w:val="0"/>
          <w:marBottom w:val="0"/>
          <w:divBdr>
            <w:top w:val="none" w:sz="0" w:space="0" w:color="auto"/>
            <w:left w:val="none" w:sz="0" w:space="0" w:color="auto"/>
            <w:bottom w:val="none" w:sz="0" w:space="0" w:color="auto"/>
            <w:right w:val="none" w:sz="0" w:space="0" w:color="auto"/>
          </w:divBdr>
        </w:div>
        <w:div w:id="1503542448">
          <w:marLeft w:val="0"/>
          <w:marRight w:val="0"/>
          <w:marTop w:val="0"/>
          <w:marBottom w:val="0"/>
          <w:divBdr>
            <w:top w:val="none" w:sz="0" w:space="0" w:color="auto"/>
            <w:left w:val="none" w:sz="0" w:space="0" w:color="auto"/>
            <w:bottom w:val="none" w:sz="0" w:space="0" w:color="auto"/>
            <w:right w:val="none" w:sz="0" w:space="0" w:color="auto"/>
          </w:divBdr>
        </w:div>
        <w:div w:id="1488354793">
          <w:marLeft w:val="0"/>
          <w:marRight w:val="0"/>
          <w:marTop w:val="0"/>
          <w:marBottom w:val="0"/>
          <w:divBdr>
            <w:top w:val="none" w:sz="0" w:space="0" w:color="auto"/>
            <w:left w:val="none" w:sz="0" w:space="0" w:color="auto"/>
            <w:bottom w:val="none" w:sz="0" w:space="0" w:color="auto"/>
            <w:right w:val="none" w:sz="0" w:space="0" w:color="auto"/>
          </w:divBdr>
        </w:div>
      </w:divsChild>
    </w:div>
    <w:div w:id="214581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ho.int/occupational-safe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ilo.org/safety-reports"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monline.com/h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7BB2B-0CA9-4B62-8331-309C38FBE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4733</TotalTime>
  <Pages>50</Pages>
  <Words>8522</Words>
  <Characters>48579</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AlIbrahim, Mohammed</dc:creator>
  <cp:keywords/>
  <dc:description/>
  <cp:lastModifiedBy>AlIbrahim, Mohammed</cp:lastModifiedBy>
  <cp:revision>44</cp:revision>
  <cp:lastPrinted>2025-03-14T11:28:00Z</cp:lastPrinted>
  <dcterms:created xsi:type="dcterms:W3CDTF">2025-03-11T06:23:00Z</dcterms:created>
  <dcterms:modified xsi:type="dcterms:W3CDTF">2025-04-23T18:23:00Z</dcterms:modified>
</cp:coreProperties>
</file>