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5B4C83" w:rsidRDefault="009125CE" w:rsidP="00FD48C6">
      <w:pPr>
        <w:spacing w:line="360" w:lineRule="auto"/>
        <w:rPr>
          <w:rFonts w:ascii="Simplified Arabic" w:hAnsi="Simplified Arabic" w:cs="Simplified Arabic"/>
          <w:b/>
          <w:bCs/>
          <w:sz w:val="24"/>
          <w:szCs w:val="24"/>
          <w:lang w:bidi="ar-EG"/>
        </w:rPr>
      </w:pPr>
      <w:r w:rsidRPr="005B4C83">
        <w:rPr>
          <w:rFonts w:ascii="Simplified Arabic" w:hAnsi="Simplified Arabic" w:cs="Simplified Arabic" w:hint="cs"/>
          <w:b/>
          <w:bCs/>
          <w:sz w:val="24"/>
          <w:szCs w:val="24"/>
          <w:rtl/>
          <w:lang w:bidi="ar-EG"/>
        </w:rPr>
        <w:t xml:space="preserve">جامعة </w:t>
      </w:r>
      <w:proofErr w:type="spellStart"/>
      <w:r w:rsidRPr="005B4C83">
        <w:rPr>
          <w:rFonts w:ascii="Simplified Arabic" w:hAnsi="Simplified Arabic" w:cs="Simplified Arabic" w:hint="cs"/>
          <w:b/>
          <w:bCs/>
          <w:sz w:val="24"/>
          <w:szCs w:val="24"/>
          <w:rtl/>
          <w:lang w:bidi="ar-EG"/>
        </w:rPr>
        <w:t>ميدأوشن</w:t>
      </w:r>
      <w:proofErr w:type="spellEnd"/>
      <w:r w:rsidRPr="005B4C83">
        <w:rPr>
          <w:rFonts w:ascii="Simplified Arabic" w:hAnsi="Simplified Arabic" w:cs="Simplified Arabic" w:hint="cs"/>
          <w:b/>
          <w:bCs/>
          <w:sz w:val="24"/>
          <w:szCs w:val="24"/>
          <w:rtl/>
          <w:lang w:bidi="ar-EG"/>
        </w:rPr>
        <w:t xml:space="preserve"> </w:t>
      </w:r>
    </w:p>
    <w:p w14:paraId="15DB0F8E" w14:textId="1E7A5220" w:rsidR="00162056" w:rsidRPr="005B4C83" w:rsidRDefault="009125CE" w:rsidP="00FD48C6">
      <w:pPr>
        <w:spacing w:line="360" w:lineRule="auto"/>
        <w:rPr>
          <w:rFonts w:ascii="Simplified Arabic" w:hAnsi="Simplified Arabic" w:cs="Simplified Arabic"/>
          <w:b/>
          <w:bCs/>
          <w:sz w:val="24"/>
          <w:szCs w:val="24"/>
          <w:rtl/>
          <w:lang w:bidi="ar-EG"/>
        </w:rPr>
      </w:pPr>
      <w:r w:rsidRPr="005B4C83">
        <w:rPr>
          <w:rFonts w:ascii="Simplified Arabic" w:hAnsi="Simplified Arabic" w:cs="Simplified Arabic" w:hint="cs"/>
          <w:noProof/>
          <w:sz w:val="24"/>
          <w:szCs w:val="24"/>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5B4C83">
        <w:rPr>
          <w:rFonts w:ascii="Simplified Arabic" w:hAnsi="Simplified Arabic" w:cs="Simplified Arabic" w:hint="cs"/>
          <w:b/>
          <w:bCs/>
          <w:sz w:val="24"/>
          <w:szCs w:val="24"/>
          <w:rtl/>
          <w:lang w:bidi="ar-EG"/>
        </w:rPr>
        <w:t xml:space="preserve">كلية </w:t>
      </w:r>
      <w:r w:rsidR="00162056" w:rsidRPr="005B4C83">
        <w:rPr>
          <w:rFonts w:ascii="Simplified Arabic" w:hAnsi="Simplified Arabic" w:cs="Simplified Arabic" w:hint="cs"/>
          <w:b/>
          <w:bCs/>
          <w:sz w:val="24"/>
          <w:szCs w:val="24"/>
          <w:rtl/>
          <w:lang w:bidi="ar-EG"/>
        </w:rPr>
        <w:t xml:space="preserve">الإدارة </w:t>
      </w:r>
    </w:p>
    <w:p w14:paraId="2C66F622" w14:textId="2708854C" w:rsidR="0048205B" w:rsidRPr="005B4C83" w:rsidRDefault="009125CE" w:rsidP="00FD48C6">
      <w:pPr>
        <w:spacing w:line="360" w:lineRule="auto"/>
        <w:rPr>
          <w:rFonts w:ascii="Simplified Arabic" w:hAnsi="Simplified Arabic" w:cs="Simplified Arabic"/>
          <w:b/>
          <w:bCs/>
          <w:sz w:val="24"/>
          <w:szCs w:val="24"/>
          <w:rtl/>
          <w:lang w:bidi="ar-EG"/>
        </w:rPr>
      </w:pPr>
      <w:r w:rsidRPr="005B4C83">
        <w:rPr>
          <w:rFonts w:ascii="Simplified Arabic" w:hAnsi="Simplified Arabic" w:cs="Simplified Arabic" w:hint="cs"/>
          <w:b/>
          <w:bCs/>
          <w:sz w:val="24"/>
          <w:szCs w:val="24"/>
          <w:rtl/>
          <w:lang w:bidi="ar-EG"/>
        </w:rPr>
        <w:t>قسم / تخصص.</w:t>
      </w:r>
      <w:r w:rsidR="007723BC" w:rsidRPr="005B4C83">
        <w:rPr>
          <w:rFonts w:ascii="Simplified Arabic" w:hAnsi="Simplified Arabic" w:cs="Simplified Arabic" w:hint="cs"/>
          <w:b/>
          <w:bCs/>
          <w:sz w:val="24"/>
          <w:szCs w:val="24"/>
          <w:rtl/>
          <w:lang w:bidi="ar-EG"/>
        </w:rPr>
        <w:t xml:space="preserve"> </w:t>
      </w:r>
      <w:r w:rsidR="005A2EFA" w:rsidRPr="005B4C83">
        <w:rPr>
          <w:rFonts w:ascii="Simplified Arabic" w:hAnsi="Simplified Arabic" w:cs="Simplified Arabic" w:hint="cs"/>
          <w:b/>
          <w:bCs/>
          <w:sz w:val="24"/>
          <w:szCs w:val="24"/>
          <w:rtl/>
          <w:lang w:bidi="ar-EG"/>
        </w:rPr>
        <w:t xml:space="preserve">ماجستير </w:t>
      </w:r>
      <w:r w:rsidR="00162056" w:rsidRPr="005B4C83">
        <w:rPr>
          <w:rFonts w:ascii="Simplified Arabic" w:hAnsi="Simplified Arabic" w:cs="Simplified Arabic" w:hint="cs"/>
          <w:b/>
          <w:bCs/>
          <w:sz w:val="24"/>
          <w:szCs w:val="24"/>
          <w:rtl/>
          <w:lang w:bidi="ar-EG"/>
        </w:rPr>
        <w:t xml:space="preserve">إدارة </w:t>
      </w:r>
      <w:r w:rsidR="005B4C83" w:rsidRPr="005B4C83">
        <w:rPr>
          <w:rFonts w:ascii="Simplified Arabic" w:hAnsi="Simplified Arabic" w:cs="Simplified Arabic" w:hint="cs"/>
          <w:b/>
          <w:bCs/>
          <w:sz w:val="24"/>
          <w:szCs w:val="24"/>
          <w:rtl/>
          <w:lang w:bidi="ar-EG"/>
        </w:rPr>
        <w:t>المشاريع</w:t>
      </w:r>
      <w:r w:rsidR="005637A7" w:rsidRPr="005B4C83">
        <w:rPr>
          <w:rFonts w:ascii="Simplified Arabic" w:hAnsi="Simplified Arabic" w:cs="Simplified Arabic" w:hint="cs"/>
          <w:b/>
          <w:bCs/>
          <w:sz w:val="24"/>
          <w:szCs w:val="24"/>
          <w:rtl/>
          <w:lang w:bidi="ar-EG"/>
        </w:rPr>
        <w:t xml:space="preserve"> </w:t>
      </w:r>
    </w:p>
    <w:p w14:paraId="1E70150E" w14:textId="77777777" w:rsidR="005B4C83" w:rsidRDefault="005B4C83" w:rsidP="00FD48C6">
      <w:pPr>
        <w:spacing w:line="360" w:lineRule="auto"/>
        <w:jc w:val="center"/>
        <w:rPr>
          <w:rFonts w:ascii="Simplified Arabic" w:hAnsi="Simplified Arabic" w:cs="Simplified Arabic"/>
          <w:b/>
          <w:bCs/>
          <w:sz w:val="32"/>
          <w:szCs w:val="32"/>
          <w:rtl/>
          <w:lang w:bidi="ar-EG"/>
        </w:rPr>
      </w:pPr>
    </w:p>
    <w:p w14:paraId="08401F45" w14:textId="718F384F" w:rsidR="009125CE" w:rsidRPr="00617007" w:rsidRDefault="00A74F76" w:rsidP="00FD48C6">
      <w:pPr>
        <w:spacing w:line="360" w:lineRule="auto"/>
        <w:jc w:val="center"/>
        <w:rPr>
          <w:rFonts w:ascii="Simplified Arabic" w:hAnsi="Simplified Arabic" w:cs="Simplified Arabic"/>
          <w:b/>
          <w:bCs/>
          <w:sz w:val="32"/>
          <w:szCs w:val="32"/>
          <w:rtl/>
          <w:lang w:bidi="ar-EG"/>
        </w:rPr>
      </w:pPr>
      <w:r w:rsidRPr="00617007">
        <w:rPr>
          <w:rFonts w:ascii="Simplified Arabic" w:hAnsi="Simplified Arabic" w:cs="Simplified Arabic" w:hint="cs"/>
          <w:b/>
          <w:bCs/>
          <w:sz w:val="32"/>
          <w:szCs w:val="32"/>
          <w:rtl/>
          <w:lang w:bidi="ar-EG"/>
        </w:rPr>
        <w:t>عنوان البحث</w:t>
      </w:r>
    </w:p>
    <w:p w14:paraId="5BD6A906" w14:textId="77777777" w:rsidR="00370501" w:rsidRPr="00617007" w:rsidRDefault="00370501" w:rsidP="00FD48C6">
      <w:pPr>
        <w:pStyle w:val="a5"/>
        <w:bidi/>
        <w:spacing w:before="0" w:beforeAutospacing="0" w:after="240" w:afterAutospacing="0" w:line="360" w:lineRule="auto"/>
        <w:jc w:val="center"/>
        <w:rPr>
          <w:rFonts w:ascii="Simplified Arabic" w:hAnsi="Simplified Arabic" w:cs="Simplified Arabic"/>
          <w:color w:val="1F1F1F"/>
          <w:sz w:val="32"/>
          <w:szCs w:val="32"/>
        </w:rPr>
      </w:pPr>
      <w:r w:rsidRPr="00617007">
        <w:rPr>
          <w:rFonts w:ascii="Simplified Arabic" w:hAnsi="Simplified Arabic" w:cs="Simplified Arabic" w:hint="cs"/>
          <w:color w:val="1F1F1F"/>
          <w:sz w:val="32"/>
          <w:szCs w:val="32"/>
          <w:rtl/>
        </w:rPr>
        <w:t>أثر ممارسات قيادة مكاتب إدارة المشاريع (</w:t>
      </w:r>
      <w:r w:rsidRPr="00617007">
        <w:rPr>
          <w:rFonts w:ascii="Simplified Arabic" w:hAnsi="Simplified Arabic" w:cs="Simplified Arabic" w:hint="cs"/>
          <w:color w:val="1F1F1F"/>
          <w:sz w:val="32"/>
          <w:szCs w:val="32"/>
        </w:rPr>
        <w:t>PMO</w:t>
      </w:r>
      <w:r w:rsidRPr="00617007">
        <w:rPr>
          <w:rFonts w:ascii="Simplified Arabic" w:hAnsi="Simplified Arabic" w:cs="Simplified Arabic" w:hint="cs"/>
          <w:color w:val="1F1F1F"/>
          <w:sz w:val="32"/>
          <w:szCs w:val="32"/>
          <w:rtl/>
        </w:rPr>
        <w:t>) على جودة مخرجات المشاريع في الجمعيات الخيرية السعودية</w:t>
      </w:r>
    </w:p>
    <w:p w14:paraId="222AECEF" w14:textId="05DFF5D8" w:rsidR="005D726C" w:rsidRPr="00617007" w:rsidRDefault="005D726C" w:rsidP="00FD48C6">
      <w:pPr>
        <w:pStyle w:val="a5"/>
        <w:spacing w:line="360" w:lineRule="auto"/>
        <w:jc w:val="center"/>
        <w:rPr>
          <w:rFonts w:ascii="Simplified Arabic" w:hAnsi="Simplified Arabic" w:cs="Simplified Arabic"/>
          <w:sz w:val="32"/>
          <w:szCs w:val="32"/>
          <w:rtl/>
        </w:rPr>
      </w:pPr>
    </w:p>
    <w:p w14:paraId="63D0459E" w14:textId="4ECF0075" w:rsidR="005D726C" w:rsidRPr="00617007" w:rsidRDefault="005D726C" w:rsidP="00FD48C6">
      <w:pPr>
        <w:spacing w:line="360" w:lineRule="auto"/>
        <w:jc w:val="center"/>
        <w:rPr>
          <w:rFonts w:ascii="Simplified Arabic" w:eastAsia="Calibri" w:hAnsi="Simplified Arabic" w:cs="Simplified Arabic"/>
          <w:b/>
          <w:bCs/>
          <w:sz w:val="32"/>
          <w:szCs w:val="32"/>
          <w:rtl/>
        </w:rPr>
      </w:pPr>
      <w:r w:rsidRPr="00617007">
        <w:rPr>
          <w:rFonts w:ascii="Simplified Arabic" w:eastAsia="Calibri" w:hAnsi="Simplified Arabic" w:cs="Simplified Arabic" w:hint="cs"/>
          <w:b/>
          <w:bCs/>
          <w:sz w:val="32"/>
          <w:szCs w:val="32"/>
          <w:rtl/>
          <w:lang w:bidi="ar-EG"/>
        </w:rPr>
        <w:t>إعداد الطالب/</w:t>
      </w:r>
      <w:r w:rsidRPr="00617007">
        <w:rPr>
          <w:rFonts w:ascii="Simplified Arabic" w:eastAsia="Calibri" w:hAnsi="Simplified Arabic" w:cs="Simplified Arabic" w:hint="cs"/>
          <w:b/>
          <w:bCs/>
          <w:sz w:val="32"/>
          <w:szCs w:val="32"/>
          <w:rtl/>
        </w:rPr>
        <w:t xml:space="preserve"> </w:t>
      </w:r>
      <w:r w:rsidR="00740906" w:rsidRPr="00740906">
        <w:rPr>
          <w:rFonts w:ascii="Simplified Arabic" w:eastAsia="Calibri" w:hAnsi="Simplified Arabic" w:cs="Simplified Arabic" w:hint="eastAsia"/>
          <w:b/>
          <w:bCs/>
          <w:sz w:val="32"/>
          <w:szCs w:val="32"/>
          <w:rtl/>
        </w:rPr>
        <w:t>أنس</w:t>
      </w:r>
      <w:r w:rsidR="00740906" w:rsidRPr="00740906">
        <w:rPr>
          <w:rFonts w:ascii="Simplified Arabic" w:eastAsia="Calibri" w:hAnsi="Simplified Arabic" w:cs="Simplified Arabic"/>
          <w:b/>
          <w:bCs/>
          <w:sz w:val="32"/>
          <w:szCs w:val="32"/>
          <w:rtl/>
        </w:rPr>
        <w:t xml:space="preserve"> </w:t>
      </w:r>
      <w:r w:rsidR="00740906" w:rsidRPr="00740906">
        <w:rPr>
          <w:rFonts w:ascii="Simplified Arabic" w:eastAsia="Calibri" w:hAnsi="Simplified Arabic" w:cs="Simplified Arabic" w:hint="eastAsia"/>
          <w:b/>
          <w:bCs/>
          <w:sz w:val="32"/>
          <w:szCs w:val="32"/>
          <w:rtl/>
        </w:rPr>
        <w:t>محمد</w:t>
      </w:r>
      <w:r w:rsidR="00740906" w:rsidRPr="00740906">
        <w:rPr>
          <w:rFonts w:ascii="Simplified Arabic" w:eastAsia="Calibri" w:hAnsi="Simplified Arabic" w:cs="Simplified Arabic"/>
          <w:b/>
          <w:bCs/>
          <w:sz w:val="32"/>
          <w:szCs w:val="32"/>
          <w:rtl/>
        </w:rPr>
        <w:t xml:space="preserve"> </w:t>
      </w:r>
      <w:r w:rsidR="00740906" w:rsidRPr="00740906">
        <w:rPr>
          <w:rFonts w:ascii="Simplified Arabic" w:eastAsia="Calibri" w:hAnsi="Simplified Arabic" w:cs="Simplified Arabic" w:hint="eastAsia"/>
          <w:b/>
          <w:bCs/>
          <w:sz w:val="32"/>
          <w:szCs w:val="32"/>
          <w:rtl/>
        </w:rPr>
        <w:t>سعيد</w:t>
      </w:r>
      <w:r w:rsidR="00740906" w:rsidRPr="00740906">
        <w:rPr>
          <w:rFonts w:ascii="Simplified Arabic" w:eastAsia="Calibri" w:hAnsi="Simplified Arabic" w:cs="Simplified Arabic"/>
          <w:b/>
          <w:bCs/>
          <w:sz w:val="32"/>
          <w:szCs w:val="32"/>
          <w:rtl/>
        </w:rPr>
        <w:t xml:space="preserve"> </w:t>
      </w:r>
      <w:r w:rsidR="00740906" w:rsidRPr="00740906">
        <w:rPr>
          <w:rFonts w:ascii="Simplified Arabic" w:eastAsia="Calibri" w:hAnsi="Simplified Arabic" w:cs="Simplified Arabic" w:hint="eastAsia"/>
          <w:b/>
          <w:bCs/>
          <w:sz w:val="32"/>
          <w:szCs w:val="32"/>
          <w:rtl/>
        </w:rPr>
        <w:t>أبوبكر</w:t>
      </w:r>
    </w:p>
    <w:p w14:paraId="5F4EE2DE" w14:textId="0EFCA3CB" w:rsidR="009125CE" w:rsidRPr="00617007" w:rsidRDefault="009125CE" w:rsidP="00FD48C6">
      <w:pPr>
        <w:spacing w:line="360" w:lineRule="auto"/>
        <w:jc w:val="center"/>
        <w:rPr>
          <w:rFonts w:ascii="Simplified Arabic" w:hAnsi="Simplified Arabic" w:cs="Simplified Arabic"/>
          <w:b/>
          <w:bCs/>
          <w:sz w:val="32"/>
          <w:szCs w:val="32"/>
          <w:rtl/>
          <w:lang w:bidi="ar-EG"/>
        </w:rPr>
      </w:pPr>
      <w:r w:rsidRPr="00617007">
        <w:rPr>
          <w:rFonts w:ascii="Simplified Arabic" w:hAnsi="Simplified Arabic" w:cs="Simplified Arabic" w:hint="cs"/>
          <w:b/>
          <w:bCs/>
          <w:sz w:val="32"/>
          <w:szCs w:val="32"/>
          <w:rtl/>
          <w:lang w:bidi="ar-EG"/>
        </w:rPr>
        <w:t>إشراف/</w:t>
      </w:r>
    </w:p>
    <w:p w14:paraId="1E855BCD" w14:textId="77777777" w:rsidR="0094033A" w:rsidRPr="00617007" w:rsidRDefault="0094033A" w:rsidP="00FD48C6">
      <w:pPr>
        <w:spacing w:line="360" w:lineRule="auto"/>
        <w:jc w:val="center"/>
        <w:rPr>
          <w:rFonts w:ascii="Simplified Arabic" w:hAnsi="Simplified Arabic" w:cs="Simplified Arabic"/>
          <w:b/>
          <w:bCs/>
          <w:sz w:val="32"/>
          <w:szCs w:val="32"/>
          <w:rtl/>
          <w:lang w:bidi="ar-EG"/>
        </w:rPr>
      </w:pPr>
      <w:proofErr w:type="gramStart"/>
      <w:r w:rsidRPr="00617007">
        <w:rPr>
          <w:rFonts w:ascii="Simplified Arabic" w:hAnsi="Simplified Arabic" w:cs="Simplified Arabic" w:hint="cs"/>
          <w:b/>
          <w:bCs/>
          <w:sz w:val="32"/>
          <w:szCs w:val="32"/>
          <w:rtl/>
          <w:lang w:bidi="ar-EG"/>
        </w:rPr>
        <w:t>د.الفيصل</w:t>
      </w:r>
      <w:proofErr w:type="gramEnd"/>
      <w:r w:rsidRPr="00617007">
        <w:rPr>
          <w:rFonts w:ascii="Simplified Arabic" w:hAnsi="Simplified Arabic" w:cs="Simplified Arabic" w:hint="cs"/>
          <w:b/>
          <w:bCs/>
          <w:sz w:val="32"/>
          <w:szCs w:val="32"/>
          <w:rtl/>
          <w:lang w:bidi="ar-EG"/>
        </w:rPr>
        <w:t xml:space="preserve">  </w:t>
      </w:r>
      <w:proofErr w:type="gramStart"/>
      <w:r w:rsidRPr="00617007">
        <w:rPr>
          <w:rFonts w:ascii="Simplified Arabic" w:hAnsi="Simplified Arabic" w:cs="Simplified Arabic" w:hint="cs"/>
          <w:b/>
          <w:bCs/>
          <w:sz w:val="32"/>
          <w:szCs w:val="32"/>
          <w:rtl/>
          <w:lang w:bidi="ar-EG"/>
        </w:rPr>
        <w:t>عبدالحميد</w:t>
      </w:r>
      <w:proofErr w:type="gramEnd"/>
      <w:r w:rsidRPr="00617007">
        <w:rPr>
          <w:rFonts w:ascii="Simplified Arabic" w:hAnsi="Simplified Arabic" w:cs="Simplified Arabic" w:hint="cs"/>
          <w:b/>
          <w:bCs/>
          <w:sz w:val="32"/>
          <w:szCs w:val="32"/>
          <w:rtl/>
          <w:lang w:bidi="ar-EG"/>
        </w:rPr>
        <w:t xml:space="preserve"> محمد</w:t>
      </w:r>
    </w:p>
    <w:p w14:paraId="03F71B06" w14:textId="7D1F89EE" w:rsidR="0072453C" w:rsidRPr="00617007" w:rsidRDefault="0094033A" w:rsidP="00FD48C6">
      <w:pPr>
        <w:spacing w:line="360" w:lineRule="auto"/>
        <w:jc w:val="center"/>
        <w:rPr>
          <w:rFonts w:ascii="Simplified Arabic" w:hAnsi="Simplified Arabic" w:cs="Simplified Arabic"/>
          <w:b/>
          <w:bCs/>
          <w:sz w:val="32"/>
          <w:szCs w:val="32"/>
          <w:rtl/>
          <w:lang w:bidi="ar-EG"/>
        </w:rPr>
      </w:pPr>
      <w:proofErr w:type="spellStart"/>
      <w:r w:rsidRPr="00617007">
        <w:rPr>
          <w:rFonts w:ascii="Simplified Arabic" w:hAnsi="Simplified Arabic" w:cs="Simplified Arabic" w:hint="cs"/>
          <w:b/>
          <w:bCs/>
          <w:sz w:val="32"/>
          <w:szCs w:val="32"/>
          <w:rtl/>
          <w:lang w:bidi="ar-EG"/>
        </w:rPr>
        <w:t>دفايز</w:t>
      </w:r>
      <w:proofErr w:type="spellEnd"/>
      <w:r w:rsidRPr="00617007">
        <w:rPr>
          <w:rFonts w:ascii="Simplified Arabic" w:hAnsi="Simplified Arabic" w:cs="Simplified Arabic" w:hint="cs"/>
          <w:b/>
          <w:bCs/>
          <w:sz w:val="32"/>
          <w:szCs w:val="32"/>
          <w:rtl/>
          <w:lang w:bidi="ar-EG"/>
        </w:rPr>
        <w:t xml:space="preserve"> </w:t>
      </w:r>
      <w:proofErr w:type="gramStart"/>
      <w:r w:rsidRPr="00617007">
        <w:rPr>
          <w:rFonts w:ascii="Simplified Arabic" w:hAnsi="Simplified Arabic" w:cs="Simplified Arabic" w:hint="cs"/>
          <w:b/>
          <w:bCs/>
          <w:sz w:val="32"/>
          <w:szCs w:val="32"/>
          <w:rtl/>
          <w:lang w:bidi="ar-EG"/>
        </w:rPr>
        <w:t>علي</w:t>
      </w:r>
      <w:proofErr w:type="gramEnd"/>
      <w:r w:rsidRPr="00617007">
        <w:rPr>
          <w:rFonts w:ascii="Simplified Arabic" w:hAnsi="Simplified Arabic" w:cs="Simplified Arabic" w:hint="cs"/>
          <w:b/>
          <w:bCs/>
          <w:sz w:val="32"/>
          <w:szCs w:val="32"/>
          <w:rtl/>
          <w:lang w:bidi="ar-EG"/>
        </w:rPr>
        <w:t xml:space="preserve"> الجراد</w:t>
      </w:r>
    </w:p>
    <w:p w14:paraId="020595DB" w14:textId="77777777" w:rsidR="00975E4C" w:rsidRPr="00617007" w:rsidRDefault="00975E4C" w:rsidP="00FD48C6">
      <w:pPr>
        <w:spacing w:line="360" w:lineRule="auto"/>
        <w:rPr>
          <w:rFonts w:ascii="Simplified Arabic" w:hAnsi="Simplified Arabic" w:cs="Simplified Arabic"/>
          <w:b/>
          <w:bCs/>
          <w:sz w:val="32"/>
          <w:szCs w:val="32"/>
          <w:rtl/>
          <w:lang w:bidi="ar-EG"/>
        </w:rPr>
      </w:pPr>
    </w:p>
    <w:p w14:paraId="4ABCF5F5" w14:textId="7456C4C6" w:rsidR="00A74F76" w:rsidRPr="00617007" w:rsidRDefault="009125CE" w:rsidP="00FD48C6">
      <w:pPr>
        <w:spacing w:line="360" w:lineRule="auto"/>
        <w:jc w:val="center"/>
        <w:rPr>
          <w:rFonts w:ascii="Simplified Arabic" w:hAnsi="Simplified Arabic" w:cs="Simplified Arabic"/>
          <w:b/>
          <w:bCs/>
          <w:sz w:val="32"/>
          <w:szCs w:val="32"/>
          <w:rtl/>
          <w:lang w:bidi="ar-EG"/>
        </w:rPr>
      </w:pPr>
      <w:r w:rsidRPr="00617007">
        <w:rPr>
          <w:rFonts w:ascii="Simplified Arabic" w:hAnsi="Simplified Arabic" w:cs="Simplified Arabic" w:hint="cs"/>
          <w:b/>
          <w:bCs/>
          <w:sz w:val="32"/>
          <w:szCs w:val="32"/>
          <w:rtl/>
          <w:lang w:bidi="ar-EG"/>
        </w:rPr>
        <w:t>العام الدراسي:</w:t>
      </w:r>
    </w:p>
    <w:p w14:paraId="31F1960C" w14:textId="0FC13E79" w:rsidR="00E50187" w:rsidRPr="00617007" w:rsidRDefault="00534938" w:rsidP="00FD48C6">
      <w:pPr>
        <w:spacing w:line="360" w:lineRule="auto"/>
        <w:jc w:val="center"/>
        <w:rPr>
          <w:rFonts w:ascii="Simplified Arabic" w:hAnsi="Simplified Arabic" w:cs="Simplified Arabic"/>
          <w:b/>
          <w:bCs/>
          <w:sz w:val="32"/>
          <w:szCs w:val="32"/>
          <w:lang w:bidi="ar-EG"/>
        </w:rPr>
      </w:pPr>
      <w:r w:rsidRPr="00617007">
        <w:rPr>
          <w:rFonts w:ascii="Simplified Arabic" w:hAnsi="Simplified Arabic" w:cs="Simplified Arabic" w:hint="cs"/>
          <w:b/>
          <w:bCs/>
          <w:sz w:val="32"/>
          <w:szCs w:val="32"/>
          <w:rtl/>
          <w:lang w:bidi="ar-EG"/>
        </w:rPr>
        <w:t>٢٠٢٦</w:t>
      </w:r>
    </w:p>
    <w:tbl>
      <w:tblPr>
        <w:tblStyle w:val="4-2"/>
        <w:bidiVisual/>
        <w:tblW w:w="0" w:type="auto"/>
        <w:tblInd w:w="5" w:type="dxa"/>
        <w:tblLook w:val="04A0" w:firstRow="1" w:lastRow="0" w:firstColumn="1" w:lastColumn="0" w:noHBand="0" w:noVBand="1"/>
      </w:tblPr>
      <w:tblGrid>
        <w:gridCol w:w="7421"/>
        <w:gridCol w:w="1231"/>
      </w:tblGrid>
      <w:tr w:rsidR="00F222C5" w:rsidRPr="00617007" w14:paraId="3A0536C4" w14:textId="77777777" w:rsidTr="00F8511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08E363A4" w14:textId="77777777" w:rsidR="00F222C5" w:rsidRPr="00617007" w:rsidRDefault="00F222C5" w:rsidP="00F222C5">
            <w:pPr>
              <w:pStyle w:val="1"/>
              <w:bidi/>
              <w:spacing w:before="0" w:after="120" w:line="360" w:lineRule="auto"/>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lastRenderedPageBreak/>
              <w:t>الفهرس</w:t>
            </w:r>
          </w:p>
        </w:tc>
        <w:tc>
          <w:tcPr>
            <w:tcW w:w="1231" w:type="dxa"/>
          </w:tcPr>
          <w:p w14:paraId="16724D1E" w14:textId="77777777" w:rsidR="00F222C5" w:rsidRPr="00617007" w:rsidRDefault="00F222C5" w:rsidP="00F222C5">
            <w:pPr>
              <w:pStyle w:val="1"/>
              <w:bidi/>
              <w:spacing w:before="0" w:after="120"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p>
        </w:tc>
      </w:tr>
      <w:tr w:rsidR="00F222C5" w:rsidRPr="00617007" w14:paraId="3799B35F" w14:textId="77777777" w:rsidTr="00F851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7512BFE3" w14:textId="77777777" w:rsidR="00F222C5" w:rsidRPr="00617007" w:rsidRDefault="00F222C5" w:rsidP="00F222C5">
            <w:pPr>
              <w:pStyle w:val="1"/>
              <w:bidi/>
              <w:spacing w:before="0" w:after="120" w:line="360" w:lineRule="auto"/>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 xml:space="preserve">الفصل الأول </w:t>
            </w:r>
          </w:p>
        </w:tc>
        <w:tc>
          <w:tcPr>
            <w:tcW w:w="1231" w:type="dxa"/>
          </w:tcPr>
          <w:p w14:paraId="6B585AA1" w14:textId="77777777" w:rsidR="00F222C5" w:rsidRPr="00617007" w:rsidRDefault="00F222C5" w:rsidP="00F222C5">
            <w:pPr>
              <w:pStyle w:val="1"/>
              <w:bidi/>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١</w:t>
            </w:r>
          </w:p>
        </w:tc>
      </w:tr>
      <w:tr w:rsidR="00F222C5" w:rsidRPr="00617007" w14:paraId="18571632" w14:textId="77777777" w:rsidTr="00F8511D">
        <w:tc>
          <w:tcPr>
            <w:cnfStyle w:val="001000000000" w:firstRow="0" w:lastRow="0" w:firstColumn="1" w:lastColumn="0" w:oddVBand="0" w:evenVBand="0" w:oddHBand="0" w:evenHBand="0" w:firstRowFirstColumn="0" w:firstRowLastColumn="0" w:lastRowFirstColumn="0" w:lastRowLastColumn="0"/>
            <w:tcW w:w="7421" w:type="dxa"/>
          </w:tcPr>
          <w:p w14:paraId="1E83181C" w14:textId="77777777" w:rsidR="00F222C5" w:rsidRPr="00617007" w:rsidRDefault="00F222C5" w:rsidP="00F222C5">
            <w:pPr>
              <w:pStyle w:val="1"/>
              <w:bidi/>
              <w:spacing w:before="0" w:after="120" w:line="360" w:lineRule="auto"/>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 xml:space="preserve">ملخص الدراسة </w:t>
            </w:r>
          </w:p>
        </w:tc>
        <w:tc>
          <w:tcPr>
            <w:tcW w:w="1231" w:type="dxa"/>
          </w:tcPr>
          <w:p w14:paraId="2640A06C" w14:textId="77777777" w:rsidR="00F222C5" w:rsidRPr="00617007" w:rsidRDefault="00F222C5" w:rsidP="00F222C5">
            <w:pPr>
              <w:pStyle w:val="1"/>
              <w:bidi/>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٥</w:t>
            </w:r>
          </w:p>
        </w:tc>
      </w:tr>
      <w:tr w:rsidR="00F222C5" w:rsidRPr="00617007" w14:paraId="6781EDDF" w14:textId="77777777" w:rsidTr="00F851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5FFB302A" w14:textId="77777777" w:rsidR="00F222C5" w:rsidRPr="00617007" w:rsidRDefault="00F222C5" w:rsidP="00F222C5">
            <w:pPr>
              <w:pStyle w:val="1"/>
              <w:bidi/>
              <w:spacing w:before="0" w:after="120" w:line="360" w:lineRule="auto"/>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 xml:space="preserve">مقدمة الدراسة </w:t>
            </w:r>
          </w:p>
        </w:tc>
        <w:tc>
          <w:tcPr>
            <w:tcW w:w="1231" w:type="dxa"/>
          </w:tcPr>
          <w:p w14:paraId="42739758" w14:textId="77777777" w:rsidR="00F222C5" w:rsidRPr="00617007" w:rsidRDefault="00F222C5" w:rsidP="00F222C5">
            <w:pPr>
              <w:pStyle w:val="1"/>
              <w:bidi/>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٦</w:t>
            </w:r>
          </w:p>
        </w:tc>
      </w:tr>
      <w:tr w:rsidR="00F222C5" w:rsidRPr="00617007" w14:paraId="3027542E" w14:textId="77777777" w:rsidTr="00F8511D">
        <w:tc>
          <w:tcPr>
            <w:cnfStyle w:val="001000000000" w:firstRow="0" w:lastRow="0" w:firstColumn="1" w:lastColumn="0" w:oddVBand="0" w:evenVBand="0" w:oddHBand="0" w:evenHBand="0" w:firstRowFirstColumn="0" w:firstRowLastColumn="0" w:lastRowFirstColumn="0" w:lastRowLastColumn="0"/>
            <w:tcW w:w="7421" w:type="dxa"/>
          </w:tcPr>
          <w:p w14:paraId="7E8F7B38" w14:textId="77777777" w:rsidR="00F222C5" w:rsidRPr="00617007" w:rsidRDefault="00F222C5" w:rsidP="00F222C5">
            <w:pPr>
              <w:pStyle w:val="1"/>
              <w:bidi/>
              <w:spacing w:before="0" w:after="120" w:line="360" w:lineRule="auto"/>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 xml:space="preserve">مشكلة الدراسة </w:t>
            </w:r>
          </w:p>
        </w:tc>
        <w:tc>
          <w:tcPr>
            <w:tcW w:w="1231" w:type="dxa"/>
          </w:tcPr>
          <w:p w14:paraId="6177132B" w14:textId="77777777" w:rsidR="00F222C5" w:rsidRPr="00617007" w:rsidRDefault="00F222C5" w:rsidP="00F222C5">
            <w:pPr>
              <w:pStyle w:val="1"/>
              <w:bidi/>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٧</w:t>
            </w:r>
          </w:p>
        </w:tc>
      </w:tr>
      <w:tr w:rsidR="00F222C5" w:rsidRPr="00617007" w14:paraId="51C46339" w14:textId="77777777" w:rsidTr="00F851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6FD53057" w14:textId="77777777" w:rsidR="00F222C5" w:rsidRPr="00617007" w:rsidRDefault="00F222C5" w:rsidP="00F222C5">
            <w:pPr>
              <w:pStyle w:val="1"/>
              <w:bidi/>
              <w:spacing w:before="0" w:after="120" w:line="360" w:lineRule="auto"/>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 xml:space="preserve">أهمية الدراسة </w:t>
            </w:r>
          </w:p>
        </w:tc>
        <w:tc>
          <w:tcPr>
            <w:tcW w:w="1231" w:type="dxa"/>
          </w:tcPr>
          <w:p w14:paraId="60AC6C52" w14:textId="77777777" w:rsidR="00F222C5" w:rsidRPr="00617007" w:rsidRDefault="00F222C5" w:rsidP="00F222C5">
            <w:pPr>
              <w:pStyle w:val="1"/>
              <w:bidi/>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٨</w:t>
            </w:r>
          </w:p>
        </w:tc>
      </w:tr>
      <w:tr w:rsidR="00F222C5" w:rsidRPr="00617007" w14:paraId="55BAEB8D" w14:textId="77777777" w:rsidTr="00F8511D">
        <w:tc>
          <w:tcPr>
            <w:cnfStyle w:val="001000000000" w:firstRow="0" w:lastRow="0" w:firstColumn="1" w:lastColumn="0" w:oddVBand="0" w:evenVBand="0" w:oddHBand="0" w:evenHBand="0" w:firstRowFirstColumn="0" w:firstRowLastColumn="0" w:lastRowFirstColumn="0" w:lastRowLastColumn="0"/>
            <w:tcW w:w="7421" w:type="dxa"/>
          </w:tcPr>
          <w:p w14:paraId="761F6EF3" w14:textId="77777777" w:rsidR="00F222C5" w:rsidRPr="00617007" w:rsidRDefault="00F222C5" w:rsidP="00F222C5">
            <w:pPr>
              <w:pStyle w:val="1"/>
              <w:bidi/>
              <w:spacing w:before="0" w:after="120" w:line="360" w:lineRule="auto"/>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 xml:space="preserve">أهداف الدراسة </w:t>
            </w:r>
          </w:p>
        </w:tc>
        <w:tc>
          <w:tcPr>
            <w:tcW w:w="1231" w:type="dxa"/>
          </w:tcPr>
          <w:p w14:paraId="2EF05A0A" w14:textId="77777777" w:rsidR="00F222C5" w:rsidRPr="00617007" w:rsidRDefault="00F222C5" w:rsidP="00F222C5">
            <w:pPr>
              <w:pStyle w:val="1"/>
              <w:bidi/>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١٠</w:t>
            </w:r>
          </w:p>
        </w:tc>
      </w:tr>
      <w:tr w:rsidR="00F222C5" w:rsidRPr="00617007" w14:paraId="478886A9" w14:textId="77777777" w:rsidTr="00F851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7EEB69B8" w14:textId="2CFFEC77" w:rsidR="00F222C5" w:rsidRPr="00617007" w:rsidRDefault="00F222C5" w:rsidP="00F222C5">
            <w:pPr>
              <w:pStyle w:val="1"/>
              <w:bidi/>
              <w:spacing w:before="0" w:after="120" w:line="360" w:lineRule="auto"/>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تس</w:t>
            </w:r>
            <w:r w:rsidR="005B4C83">
              <w:rPr>
                <w:rFonts w:ascii="Simplified Arabic" w:eastAsia="Times New Roman" w:hAnsi="Simplified Arabic" w:cs="Simplified Arabic" w:hint="cs"/>
                <w:color w:val="1B1C1D"/>
                <w:sz w:val="32"/>
                <w:szCs w:val="32"/>
                <w:rtl/>
              </w:rPr>
              <w:t>اؤ</w:t>
            </w:r>
            <w:r w:rsidRPr="00617007">
              <w:rPr>
                <w:rFonts w:ascii="Simplified Arabic" w:eastAsia="Times New Roman" w:hAnsi="Simplified Arabic" w:cs="Simplified Arabic" w:hint="cs"/>
                <w:color w:val="1B1C1D"/>
                <w:sz w:val="32"/>
                <w:szCs w:val="32"/>
                <w:rtl/>
              </w:rPr>
              <w:t xml:space="preserve">لات الدراسة </w:t>
            </w:r>
          </w:p>
        </w:tc>
        <w:tc>
          <w:tcPr>
            <w:tcW w:w="1231" w:type="dxa"/>
          </w:tcPr>
          <w:p w14:paraId="2843AE75" w14:textId="77777777" w:rsidR="00F222C5" w:rsidRPr="00617007" w:rsidRDefault="00F222C5" w:rsidP="00F222C5">
            <w:pPr>
              <w:pStyle w:val="1"/>
              <w:bidi/>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١١</w:t>
            </w:r>
          </w:p>
        </w:tc>
      </w:tr>
      <w:tr w:rsidR="00F222C5" w:rsidRPr="00617007" w14:paraId="190B0578" w14:textId="77777777" w:rsidTr="00F8511D">
        <w:tc>
          <w:tcPr>
            <w:cnfStyle w:val="001000000000" w:firstRow="0" w:lastRow="0" w:firstColumn="1" w:lastColumn="0" w:oddVBand="0" w:evenVBand="0" w:oddHBand="0" w:evenHBand="0" w:firstRowFirstColumn="0" w:firstRowLastColumn="0" w:lastRowFirstColumn="0" w:lastRowLastColumn="0"/>
            <w:tcW w:w="7421" w:type="dxa"/>
          </w:tcPr>
          <w:p w14:paraId="5BA2D829" w14:textId="77777777" w:rsidR="00F222C5" w:rsidRPr="00617007" w:rsidRDefault="00F222C5" w:rsidP="00F222C5">
            <w:pPr>
              <w:pStyle w:val="1"/>
              <w:bidi/>
              <w:spacing w:before="0" w:after="120" w:line="360" w:lineRule="auto"/>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 xml:space="preserve">فرضيات الدراسة </w:t>
            </w:r>
          </w:p>
        </w:tc>
        <w:tc>
          <w:tcPr>
            <w:tcW w:w="1231" w:type="dxa"/>
          </w:tcPr>
          <w:p w14:paraId="114B83C6" w14:textId="77777777" w:rsidR="00F222C5" w:rsidRPr="00617007" w:rsidRDefault="00F222C5" w:rsidP="00F222C5">
            <w:pPr>
              <w:pStyle w:val="1"/>
              <w:bidi/>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١٢</w:t>
            </w:r>
          </w:p>
        </w:tc>
      </w:tr>
      <w:tr w:rsidR="00F222C5" w:rsidRPr="00617007" w14:paraId="72884462" w14:textId="77777777" w:rsidTr="00F851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56DD8B75" w14:textId="77777777" w:rsidR="00F222C5" w:rsidRPr="00617007" w:rsidRDefault="00F222C5" w:rsidP="00F222C5">
            <w:pPr>
              <w:pStyle w:val="1"/>
              <w:bidi/>
              <w:spacing w:before="0" w:after="120" w:line="360" w:lineRule="auto"/>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 xml:space="preserve">مصطلحات الدراسة </w:t>
            </w:r>
          </w:p>
        </w:tc>
        <w:tc>
          <w:tcPr>
            <w:tcW w:w="1231" w:type="dxa"/>
          </w:tcPr>
          <w:p w14:paraId="0C3BF08F" w14:textId="77777777" w:rsidR="00F222C5" w:rsidRPr="00617007" w:rsidRDefault="00F222C5" w:rsidP="00F222C5">
            <w:pPr>
              <w:pStyle w:val="1"/>
              <w:bidi/>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١٣</w:t>
            </w:r>
          </w:p>
        </w:tc>
      </w:tr>
      <w:tr w:rsidR="00F222C5" w:rsidRPr="00617007" w14:paraId="0D6C7787" w14:textId="77777777" w:rsidTr="00F8511D">
        <w:tc>
          <w:tcPr>
            <w:cnfStyle w:val="001000000000" w:firstRow="0" w:lastRow="0" w:firstColumn="1" w:lastColumn="0" w:oddVBand="0" w:evenVBand="0" w:oddHBand="0" w:evenHBand="0" w:firstRowFirstColumn="0" w:firstRowLastColumn="0" w:lastRowFirstColumn="0" w:lastRowLastColumn="0"/>
            <w:tcW w:w="7421" w:type="dxa"/>
          </w:tcPr>
          <w:p w14:paraId="70B46AC5" w14:textId="77777777" w:rsidR="00F222C5" w:rsidRPr="00617007" w:rsidRDefault="00F222C5" w:rsidP="00F222C5">
            <w:pPr>
              <w:pStyle w:val="1"/>
              <w:bidi/>
              <w:spacing w:before="0" w:after="120" w:line="360" w:lineRule="auto"/>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 xml:space="preserve">متغيرات الدراسة </w:t>
            </w:r>
          </w:p>
        </w:tc>
        <w:tc>
          <w:tcPr>
            <w:tcW w:w="1231" w:type="dxa"/>
          </w:tcPr>
          <w:p w14:paraId="5470FB7B" w14:textId="77777777" w:rsidR="00F222C5" w:rsidRPr="00617007" w:rsidRDefault="00F222C5" w:rsidP="00F222C5">
            <w:pPr>
              <w:pStyle w:val="1"/>
              <w:bidi/>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١٥</w:t>
            </w:r>
          </w:p>
        </w:tc>
      </w:tr>
      <w:tr w:rsidR="00F222C5" w:rsidRPr="00617007" w14:paraId="221E4138" w14:textId="77777777" w:rsidTr="00F851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1532215B" w14:textId="77777777" w:rsidR="00F222C5" w:rsidRPr="00617007" w:rsidRDefault="00F222C5" w:rsidP="00F222C5">
            <w:pPr>
              <w:pStyle w:val="1"/>
              <w:bidi/>
              <w:spacing w:before="0" w:after="120" w:line="360" w:lineRule="auto"/>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 xml:space="preserve">الفصل الثاني </w:t>
            </w:r>
          </w:p>
        </w:tc>
        <w:tc>
          <w:tcPr>
            <w:tcW w:w="1231" w:type="dxa"/>
          </w:tcPr>
          <w:p w14:paraId="3F365316" w14:textId="77777777" w:rsidR="00F222C5" w:rsidRPr="00617007" w:rsidRDefault="00F222C5" w:rsidP="00F222C5">
            <w:pPr>
              <w:pStyle w:val="1"/>
              <w:bidi/>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١٦</w:t>
            </w:r>
          </w:p>
        </w:tc>
      </w:tr>
      <w:tr w:rsidR="00F222C5" w:rsidRPr="00617007" w14:paraId="7D259454" w14:textId="77777777" w:rsidTr="00F8511D">
        <w:tc>
          <w:tcPr>
            <w:cnfStyle w:val="001000000000" w:firstRow="0" w:lastRow="0" w:firstColumn="1" w:lastColumn="0" w:oddVBand="0" w:evenVBand="0" w:oddHBand="0" w:evenHBand="0" w:firstRowFirstColumn="0" w:firstRowLastColumn="0" w:lastRowFirstColumn="0" w:lastRowLastColumn="0"/>
            <w:tcW w:w="7421" w:type="dxa"/>
          </w:tcPr>
          <w:p w14:paraId="7DB8CD18" w14:textId="77777777" w:rsidR="00F222C5" w:rsidRPr="00617007" w:rsidRDefault="00F222C5" w:rsidP="00F222C5">
            <w:pPr>
              <w:pStyle w:val="1"/>
              <w:bidi/>
              <w:spacing w:before="0" w:after="120" w:line="360" w:lineRule="auto"/>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 xml:space="preserve">الدراسات السابقة </w:t>
            </w:r>
          </w:p>
        </w:tc>
        <w:tc>
          <w:tcPr>
            <w:tcW w:w="1231" w:type="dxa"/>
          </w:tcPr>
          <w:p w14:paraId="35A1040F" w14:textId="77777777" w:rsidR="00F222C5" w:rsidRPr="00617007" w:rsidRDefault="00F222C5" w:rsidP="00F222C5">
            <w:pPr>
              <w:pStyle w:val="1"/>
              <w:bidi/>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١٧</w:t>
            </w:r>
          </w:p>
        </w:tc>
      </w:tr>
      <w:tr w:rsidR="00F222C5" w:rsidRPr="00617007" w14:paraId="404E411B" w14:textId="77777777" w:rsidTr="00F851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25B85566" w14:textId="77777777" w:rsidR="00F222C5" w:rsidRPr="00617007" w:rsidRDefault="00F222C5" w:rsidP="00F222C5">
            <w:pPr>
              <w:pStyle w:val="1"/>
              <w:bidi/>
              <w:spacing w:before="0" w:after="120" w:line="360" w:lineRule="auto"/>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 xml:space="preserve">الإطار النظري </w:t>
            </w:r>
          </w:p>
        </w:tc>
        <w:tc>
          <w:tcPr>
            <w:tcW w:w="1231" w:type="dxa"/>
          </w:tcPr>
          <w:p w14:paraId="2BB0FFB3" w14:textId="77777777" w:rsidR="00F222C5" w:rsidRPr="00617007" w:rsidRDefault="00F222C5" w:rsidP="00F222C5">
            <w:pPr>
              <w:pStyle w:val="1"/>
              <w:bidi/>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٢١</w:t>
            </w:r>
          </w:p>
        </w:tc>
      </w:tr>
      <w:tr w:rsidR="00F222C5" w:rsidRPr="00617007" w14:paraId="785A82FD" w14:textId="77777777" w:rsidTr="00F8511D">
        <w:tc>
          <w:tcPr>
            <w:cnfStyle w:val="001000000000" w:firstRow="0" w:lastRow="0" w:firstColumn="1" w:lastColumn="0" w:oddVBand="0" w:evenVBand="0" w:oddHBand="0" w:evenHBand="0" w:firstRowFirstColumn="0" w:firstRowLastColumn="0" w:lastRowFirstColumn="0" w:lastRowLastColumn="0"/>
            <w:tcW w:w="7421" w:type="dxa"/>
          </w:tcPr>
          <w:p w14:paraId="152482CD" w14:textId="0D1BBEEF" w:rsidR="00F222C5" w:rsidRPr="00617007" w:rsidRDefault="00FD5636" w:rsidP="00F222C5">
            <w:pPr>
              <w:pStyle w:val="1"/>
              <w:bidi/>
              <w:spacing w:before="0" w:after="120" w:line="360" w:lineRule="auto"/>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مفهوم</w:t>
            </w:r>
            <w:r w:rsidRPr="00617007">
              <w:rPr>
                <w:rFonts w:ascii="Simplified Arabic" w:eastAsia="Times New Roman" w:hAnsi="Simplified Arabic" w:cs="Simplified Arabic"/>
                <w:color w:val="1B1C1D"/>
                <w:sz w:val="32"/>
                <w:szCs w:val="32"/>
                <w:rtl/>
              </w:rPr>
              <w:t xml:space="preserve"> </w:t>
            </w:r>
            <w:r w:rsidRPr="00617007">
              <w:rPr>
                <w:rFonts w:ascii="Simplified Arabic" w:eastAsia="Times New Roman" w:hAnsi="Simplified Arabic" w:cs="Simplified Arabic" w:hint="cs"/>
                <w:color w:val="1B1C1D"/>
                <w:sz w:val="32"/>
                <w:szCs w:val="32"/>
                <w:rtl/>
              </w:rPr>
              <w:t>ونشأة</w:t>
            </w:r>
            <w:r w:rsidRPr="00617007">
              <w:rPr>
                <w:rFonts w:ascii="Simplified Arabic" w:eastAsia="Times New Roman" w:hAnsi="Simplified Arabic" w:cs="Simplified Arabic"/>
                <w:color w:val="1B1C1D"/>
                <w:sz w:val="32"/>
                <w:szCs w:val="32"/>
                <w:rtl/>
              </w:rPr>
              <w:t xml:space="preserve"> </w:t>
            </w:r>
            <w:r w:rsidRPr="00617007">
              <w:rPr>
                <w:rFonts w:ascii="Simplified Arabic" w:eastAsia="Times New Roman" w:hAnsi="Simplified Arabic" w:cs="Simplified Arabic" w:hint="cs"/>
                <w:color w:val="1B1C1D"/>
                <w:sz w:val="32"/>
                <w:szCs w:val="32"/>
                <w:rtl/>
              </w:rPr>
              <w:t>مكاتب</w:t>
            </w:r>
            <w:r w:rsidRPr="00617007">
              <w:rPr>
                <w:rFonts w:ascii="Simplified Arabic" w:eastAsia="Times New Roman" w:hAnsi="Simplified Arabic" w:cs="Simplified Arabic"/>
                <w:color w:val="1B1C1D"/>
                <w:sz w:val="32"/>
                <w:szCs w:val="32"/>
                <w:rtl/>
              </w:rPr>
              <w:t xml:space="preserve"> </w:t>
            </w:r>
            <w:r w:rsidRPr="00617007">
              <w:rPr>
                <w:rFonts w:ascii="Simplified Arabic" w:eastAsia="Times New Roman" w:hAnsi="Simplified Arabic" w:cs="Simplified Arabic" w:hint="cs"/>
                <w:color w:val="1B1C1D"/>
                <w:sz w:val="32"/>
                <w:szCs w:val="32"/>
                <w:rtl/>
              </w:rPr>
              <w:t>إدارة</w:t>
            </w:r>
            <w:r w:rsidRPr="00617007">
              <w:rPr>
                <w:rFonts w:ascii="Simplified Arabic" w:eastAsia="Times New Roman" w:hAnsi="Simplified Arabic" w:cs="Simplified Arabic"/>
                <w:color w:val="1B1C1D"/>
                <w:sz w:val="32"/>
                <w:szCs w:val="32"/>
                <w:rtl/>
              </w:rPr>
              <w:t xml:space="preserve"> </w:t>
            </w:r>
            <w:r w:rsidRPr="00617007">
              <w:rPr>
                <w:rFonts w:ascii="Simplified Arabic" w:eastAsia="Times New Roman" w:hAnsi="Simplified Arabic" w:cs="Simplified Arabic" w:hint="cs"/>
                <w:color w:val="1B1C1D"/>
                <w:sz w:val="32"/>
                <w:szCs w:val="32"/>
                <w:rtl/>
              </w:rPr>
              <w:t>المشاريع</w:t>
            </w:r>
            <w:r w:rsidRPr="00617007">
              <w:rPr>
                <w:rFonts w:ascii="Simplified Arabic" w:eastAsia="Times New Roman" w:hAnsi="Simplified Arabic" w:cs="Simplified Arabic"/>
                <w:color w:val="1B1C1D"/>
                <w:sz w:val="32"/>
                <w:szCs w:val="32"/>
                <w:rtl/>
              </w:rPr>
              <w:t xml:space="preserve"> (</w:t>
            </w:r>
            <w:r w:rsidRPr="00617007">
              <w:rPr>
                <w:rFonts w:ascii="Simplified Arabic" w:eastAsia="Times New Roman" w:hAnsi="Simplified Arabic" w:cs="Simplified Arabic"/>
                <w:color w:val="1B1C1D"/>
                <w:sz w:val="32"/>
                <w:szCs w:val="32"/>
              </w:rPr>
              <w:t>PMO</w:t>
            </w:r>
            <w:r w:rsidRPr="00617007">
              <w:rPr>
                <w:rFonts w:ascii="Simplified Arabic" w:eastAsia="Times New Roman" w:hAnsi="Simplified Arabic" w:cs="Simplified Arabic"/>
                <w:color w:val="1B1C1D"/>
                <w:sz w:val="32"/>
                <w:szCs w:val="32"/>
                <w:rtl/>
              </w:rPr>
              <w:t>)</w:t>
            </w:r>
          </w:p>
        </w:tc>
        <w:tc>
          <w:tcPr>
            <w:tcW w:w="1231" w:type="dxa"/>
          </w:tcPr>
          <w:p w14:paraId="34BAABB8" w14:textId="77777777" w:rsidR="00F222C5" w:rsidRPr="00617007" w:rsidRDefault="00F222C5" w:rsidP="00F222C5">
            <w:pPr>
              <w:pStyle w:val="1"/>
              <w:bidi/>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٢٧</w:t>
            </w:r>
          </w:p>
        </w:tc>
      </w:tr>
      <w:tr w:rsidR="00F222C5" w:rsidRPr="00617007" w14:paraId="43BB567F" w14:textId="77777777" w:rsidTr="00F851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4360193F" w14:textId="4431E82A" w:rsidR="00F222C5" w:rsidRPr="00617007" w:rsidRDefault="00CB68FB" w:rsidP="00F222C5">
            <w:pPr>
              <w:pStyle w:val="1"/>
              <w:bidi/>
              <w:spacing w:before="0" w:after="120" w:line="360" w:lineRule="auto"/>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القيادة</w:t>
            </w:r>
            <w:r w:rsidRPr="00617007">
              <w:rPr>
                <w:rFonts w:ascii="Simplified Arabic" w:eastAsia="Times New Roman" w:hAnsi="Simplified Arabic" w:cs="Simplified Arabic"/>
                <w:color w:val="1B1C1D"/>
                <w:sz w:val="32"/>
                <w:szCs w:val="32"/>
                <w:rtl/>
              </w:rPr>
              <w:t xml:space="preserve"> </w:t>
            </w:r>
            <w:r w:rsidRPr="00617007">
              <w:rPr>
                <w:rFonts w:ascii="Simplified Arabic" w:eastAsia="Times New Roman" w:hAnsi="Simplified Arabic" w:cs="Simplified Arabic" w:hint="cs"/>
                <w:color w:val="1B1C1D"/>
                <w:sz w:val="32"/>
                <w:szCs w:val="32"/>
                <w:rtl/>
              </w:rPr>
              <w:t>الإدارية</w:t>
            </w:r>
            <w:r w:rsidRPr="00617007">
              <w:rPr>
                <w:rFonts w:ascii="Simplified Arabic" w:eastAsia="Times New Roman" w:hAnsi="Simplified Arabic" w:cs="Simplified Arabic"/>
                <w:color w:val="1B1C1D"/>
                <w:sz w:val="32"/>
                <w:szCs w:val="32"/>
                <w:rtl/>
              </w:rPr>
              <w:t xml:space="preserve"> </w:t>
            </w:r>
            <w:r w:rsidRPr="00617007">
              <w:rPr>
                <w:rFonts w:ascii="Simplified Arabic" w:eastAsia="Times New Roman" w:hAnsi="Simplified Arabic" w:cs="Simplified Arabic" w:hint="cs"/>
                <w:color w:val="1B1C1D"/>
                <w:sz w:val="32"/>
                <w:szCs w:val="32"/>
                <w:rtl/>
              </w:rPr>
              <w:t>داخل</w:t>
            </w:r>
            <w:r w:rsidRPr="00617007">
              <w:rPr>
                <w:rFonts w:ascii="Simplified Arabic" w:eastAsia="Times New Roman" w:hAnsi="Simplified Arabic" w:cs="Simplified Arabic"/>
                <w:color w:val="1B1C1D"/>
                <w:sz w:val="32"/>
                <w:szCs w:val="32"/>
                <w:rtl/>
              </w:rPr>
              <w:t xml:space="preserve"> </w:t>
            </w:r>
            <w:r w:rsidRPr="00617007">
              <w:rPr>
                <w:rFonts w:ascii="Simplified Arabic" w:eastAsia="Times New Roman" w:hAnsi="Simplified Arabic" w:cs="Simplified Arabic" w:hint="cs"/>
                <w:color w:val="1B1C1D"/>
                <w:sz w:val="32"/>
                <w:szCs w:val="32"/>
                <w:rtl/>
              </w:rPr>
              <w:t>مكاتب</w:t>
            </w:r>
            <w:r w:rsidRPr="00617007">
              <w:rPr>
                <w:rFonts w:ascii="Simplified Arabic" w:eastAsia="Times New Roman" w:hAnsi="Simplified Arabic" w:cs="Simplified Arabic"/>
                <w:color w:val="1B1C1D"/>
                <w:sz w:val="32"/>
                <w:szCs w:val="32"/>
                <w:rtl/>
              </w:rPr>
              <w:t xml:space="preserve"> </w:t>
            </w:r>
            <w:r w:rsidRPr="00617007">
              <w:rPr>
                <w:rFonts w:ascii="Simplified Arabic" w:eastAsia="Times New Roman" w:hAnsi="Simplified Arabic" w:cs="Simplified Arabic" w:hint="cs"/>
                <w:color w:val="1B1C1D"/>
                <w:sz w:val="32"/>
                <w:szCs w:val="32"/>
                <w:rtl/>
              </w:rPr>
              <w:t>إدارة</w:t>
            </w:r>
            <w:r w:rsidRPr="00617007">
              <w:rPr>
                <w:rFonts w:ascii="Simplified Arabic" w:eastAsia="Times New Roman" w:hAnsi="Simplified Arabic" w:cs="Simplified Arabic"/>
                <w:color w:val="1B1C1D"/>
                <w:sz w:val="32"/>
                <w:szCs w:val="32"/>
                <w:rtl/>
              </w:rPr>
              <w:t xml:space="preserve"> </w:t>
            </w:r>
            <w:r w:rsidRPr="00617007">
              <w:rPr>
                <w:rFonts w:ascii="Simplified Arabic" w:eastAsia="Times New Roman" w:hAnsi="Simplified Arabic" w:cs="Simplified Arabic" w:hint="cs"/>
                <w:color w:val="1B1C1D"/>
                <w:sz w:val="32"/>
                <w:szCs w:val="32"/>
                <w:rtl/>
              </w:rPr>
              <w:t>المشاريع</w:t>
            </w:r>
          </w:p>
        </w:tc>
        <w:tc>
          <w:tcPr>
            <w:tcW w:w="1231" w:type="dxa"/>
          </w:tcPr>
          <w:p w14:paraId="58B570F5" w14:textId="77777777" w:rsidR="00F222C5" w:rsidRPr="00617007" w:rsidRDefault="00F222C5" w:rsidP="00F222C5">
            <w:pPr>
              <w:pStyle w:val="1"/>
              <w:bidi/>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٢٩</w:t>
            </w:r>
          </w:p>
        </w:tc>
      </w:tr>
      <w:tr w:rsidR="00F222C5" w:rsidRPr="00617007" w14:paraId="3EACCA6B" w14:textId="77777777" w:rsidTr="00F8511D">
        <w:tc>
          <w:tcPr>
            <w:cnfStyle w:val="001000000000" w:firstRow="0" w:lastRow="0" w:firstColumn="1" w:lastColumn="0" w:oddVBand="0" w:evenVBand="0" w:oddHBand="0" w:evenHBand="0" w:firstRowFirstColumn="0" w:firstRowLastColumn="0" w:lastRowFirstColumn="0" w:lastRowLastColumn="0"/>
            <w:tcW w:w="7421" w:type="dxa"/>
          </w:tcPr>
          <w:p w14:paraId="04F22AC5" w14:textId="4ABC2F08" w:rsidR="00F222C5" w:rsidRPr="00617007" w:rsidRDefault="005D2EB3" w:rsidP="00F222C5">
            <w:pPr>
              <w:pStyle w:val="1"/>
              <w:bidi/>
              <w:spacing w:before="0" w:after="120" w:line="360" w:lineRule="auto"/>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ممارسات</w:t>
            </w:r>
            <w:r w:rsidRPr="00617007">
              <w:rPr>
                <w:rFonts w:ascii="Simplified Arabic" w:eastAsia="Times New Roman" w:hAnsi="Simplified Arabic" w:cs="Simplified Arabic"/>
                <w:color w:val="1B1C1D"/>
                <w:sz w:val="32"/>
                <w:szCs w:val="32"/>
                <w:rtl/>
              </w:rPr>
              <w:t xml:space="preserve"> </w:t>
            </w:r>
            <w:r w:rsidRPr="00617007">
              <w:rPr>
                <w:rFonts w:ascii="Simplified Arabic" w:eastAsia="Times New Roman" w:hAnsi="Simplified Arabic" w:cs="Simplified Arabic" w:hint="cs"/>
                <w:color w:val="1B1C1D"/>
                <w:sz w:val="32"/>
                <w:szCs w:val="32"/>
                <w:rtl/>
              </w:rPr>
              <w:t>القيادة</w:t>
            </w:r>
            <w:r w:rsidRPr="00617007">
              <w:rPr>
                <w:rFonts w:ascii="Simplified Arabic" w:eastAsia="Times New Roman" w:hAnsi="Simplified Arabic" w:cs="Simplified Arabic"/>
                <w:color w:val="1B1C1D"/>
                <w:sz w:val="32"/>
                <w:szCs w:val="32"/>
                <w:rtl/>
              </w:rPr>
              <w:t xml:space="preserve"> </w:t>
            </w:r>
            <w:r w:rsidRPr="00617007">
              <w:rPr>
                <w:rFonts w:ascii="Simplified Arabic" w:eastAsia="Times New Roman" w:hAnsi="Simplified Arabic" w:cs="Simplified Arabic" w:hint="cs"/>
                <w:color w:val="1B1C1D"/>
                <w:sz w:val="32"/>
                <w:szCs w:val="32"/>
                <w:rtl/>
              </w:rPr>
              <w:t>الفعالة</w:t>
            </w:r>
            <w:r w:rsidRPr="00617007">
              <w:rPr>
                <w:rFonts w:ascii="Simplified Arabic" w:eastAsia="Times New Roman" w:hAnsi="Simplified Arabic" w:cs="Simplified Arabic"/>
                <w:color w:val="1B1C1D"/>
                <w:sz w:val="32"/>
                <w:szCs w:val="32"/>
                <w:rtl/>
              </w:rPr>
              <w:t xml:space="preserve"> </w:t>
            </w:r>
            <w:r w:rsidRPr="00617007">
              <w:rPr>
                <w:rFonts w:ascii="Simplified Arabic" w:eastAsia="Times New Roman" w:hAnsi="Simplified Arabic" w:cs="Simplified Arabic" w:hint="cs"/>
                <w:color w:val="1B1C1D"/>
                <w:sz w:val="32"/>
                <w:szCs w:val="32"/>
                <w:rtl/>
              </w:rPr>
              <w:t>في</w:t>
            </w:r>
            <w:r w:rsidRPr="00617007">
              <w:rPr>
                <w:rFonts w:ascii="Simplified Arabic" w:eastAsia="Times New Roman" w:hAnsi="Simplified Arabic" w:cs="Simplified Arabic"/>
                <w:color w:val="1B1C1D"/>
                <w:sz w:val="32"/>
                <w:szCs w:val="32"/>
                <w:rtl/>
              </w:rPr>
              <w:t xml:space="preserve"> </w:t>
            </w:r>
            <w:r w:rsidRPr="00617007">
              <w:rPr>
                <w:rFonts w:ascii="Simplified Arabic" w:eastAsia="Times New Roman" w:hAnsi="Simplified Arabic" w:cs="Simplified Arabic" w:hint="cs"/>
                <w:color w:val="1B1C1D"/>
                <w:sz w:val="32"/>
                <w:szCs w:val="32"/>
                <w:rtl/>
              </w:rPr>
              <w:t>الـ</w:t>
            </w:r>
            <w:r w:rsidRPr="00617007">
              <w:rPr>
                <w:rFonts w:ascii="Simplified Arabic" w:eastAsia="Times New Roman" w:hAnsi="Simplified Arabic" w:cs="Simplified Arabic"/>
                <w:color w:val="1B1C1D"/>
                <w:sz w:val="32"/>
                <w:szCs w:val="32"/>
                <w:rtl/>
              </w:rPr>
              <w:t xml:space="preserve"> </w:t>
            </w:r>
            <w:r w:rsidRPr="00617007">
              <w:rPr>
                <w:rFonts w:ascii="Simplified Arabic" w:eastAsia="Times New Roman" w:hAnsi="Simplified Arabic" w:cs="Simplified Arabic"/>
                <w:color w:val="1B1C1D"/>
                <w:sz w:val="32"/>
                <w:szCs w:val="32"/>
              </w:rPr>
              <w:t>PMO</w:t>
            </w:r>
          </w:p>
        </w:tc>
        <w:tc>
          <w:tcPr>
            <w:tcW w:w="1231" w:type="dxa"/>
          </w:tcPr>
          <w:p w14:paraId="595F78DE" w14:textId="77777777" w:rsidR="00F222C5" w:rsidRPr="00617007" w:rsidRDefault="00F222C5" w:rsidP="00F222C5">
            <w:pPr>
              <w:pStyle w:val="1"/>
              <w:bidi/>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٣١</w:t>
            </w:r>
          </w:p>
        </w:tc>
      </w:tr>
      <w:tr w:rsidR="00F222C5" w:rsidRPr="00617007" w14:paraId="3070C9FB" w14:textId="77777777" w:rsidTr="00F851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05DE48AF" w14:textId="28D1F05C" w:rsidR="00F222C5" w:rsidRPr="00617007" w:rsidRDefault="00D91A82" w:rsidP="00F222C5">
            <w:pPr>
              <w:pStyle w:val="1"/>
              <w:bidi/>
              <w:spacing w:before="0" w:after="120" w:line="360" w:lineRule="auto"/>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lastRenderedPageBreak/>
              <w:t>جودة</w:t>
            </w:r>
            <w:r w:rsidRPr="00617007">
              <w:rPr>
                <w:rFonts w:ascii="Simplified Arabic" w:eastAsia="Times New Roman" w:hAnsi="Simplified Arabic" w:cs="Simplified Arabic"/>
                <w:color w:val="1B1C1D"/>
                <w:sz w:val="32"/>
                <w:szCs w:val="32"/>
                <w:rtl/>
              </w:rPr>
              <w:t xml:space="preserve"> </w:t>
            </w:r>
            <w:r w:rsidRPr="00617007">
              <w:rPr>
                <w:rFonts w:ascii="Simplified Arabic" w:eastAsia="Times New Roman" w:hAnsi="Simplified Arabic" w:cs="Simplified Arabic" w:hint="cs"/>
                <w:color w:val="1B1C1D"/>
                <w:sz w:val="32"/>
                <w:szCs w:val="32"/>
                <w:rtl/>
              </w:rPr>
              <w:t>مخرجات</w:t>
            </w:r>
            <w:r w:rsidRPr="00617007">
              <w:rPr>
                <w:rFonts w:ascii="Simplified Arabic" w:eastAsia="Times New Roman" w:hAnsi="Simplified Arabic" w:cs="Simplified Arabic"/>
                <w:color w:val="1B1C1D"/>
                <w:sz w:val="32"/>
                <w:szCs w:val="32"/>
                <w:rtl/>
              </w:rPr>
              <w:t xml:space="preserve"> </w:t>
            </w:r>
            <w:r w:rsidRPr="00617007">
              <w:rPr>
                <w:rFonts w:ascii="Simplified Arabic" w:eastAsia="Times New Roman" w:hAnsi="Simplified Arabic" w:cs="Simplified Arabic" w:hint="cs"/>
                <w:color w:val="1B1C1D"/>
                <w:sz w:val="32"/>
                <w:szCs w:val="32"/>
                <w:rtl/>
              </w:rPr>
              <w:t>المشاريع</w:t>
            </w:r>
            <w:r w:rsidRPr="00617007">
              <w:rPr>
                <w:rFonts w:ascii="Simplified Arabic" w:eastAsia="Times New Roman" w:hAnsi="Simplified Arabic" w:cs="Simplified Arabic"/>
                <w:color w:val="1B1C1D"/>
                <w:sz w:val="32"/>
                <w:szCs w:val="32"/>
                <w:rtl/>
              </w:rPr>
              <w:t xml:space="preserve"> (</w:t>
            </w:r>
            <w:r w:rsidRPr="00617007">
              <w:rPr>
                <w:rFonts w:ascii="Simplified Arabic" w:eastAsia="Times New Roman" w:hAnsi="Simplified Arabic" w:cs="Simplified Arabic" w:hint="cs"/>
                <w:color w:val="1B1C1D"/>
                <w:sz w:val="32"/>
                <w:szCs w:val="32"/>
                <w:rtl/>
              </w:rPr>
              <w:t>المفهوم</w:t>
            </w:r>
            <w:r w:rsidRPr="00617007">
              <w:rPr>
                <w:rFonts w:ascii="Simplified Arabic" w:eastAsia="Times New Roman" w:hAnsi="Simplified Arabic" w:cs="Simplified Arabic"/>
                <w:color w:val="1B1C1D"/>
                <w:sz w:val="32"/>
                <w:szCs w:val="32"/>
                <w:rtl/>
              </w:rPr>
              <w:t xml:space="preserve"> </w:t>
            </w:r>
            <w:r w:rsidRPr="00617007">
              <w:rPr>
                <w:rFonts w:ascii="Simplified Arabic" w:eastAsia="Times New Roman" w:hAnsi="Simplified Arabic" w:cs="Simplified Arabic" w:hint="cs"/>
                <w:color w:val="1B1C1D"/>
                <w:sz w:val="32"/>
                <w:szCs w:val="32"/>
                <w:rtl/>
              </w:rPr>
              <w:t>والأبعاد</w:t>
            </w:r>
            <w:r w:rsidRPr="00617007">
              <w:rPr>
                <w:rFonts w:ascii="Simplified Arabic" w:eastAsia="Times New Roman" w:hAnsi="Simplified Arabic" w:cs="Simplified Arabic"/>
                <w:color w:val="1B1C1D"/>
                <w:sz w:val="32"/>
                <w:szCs w:val="32"/>
                <w:rtl/>
              </w:rPr>
              <w:t>)</w:t>
            </w:r>
          </w:p>
        </w:tc>
        <w:tc>
          <w:tcPr>
            <w:tcW w:w="1231" w:type="dxa"/>
          </w:tcPr>
          <w:p w14:paraId="3B9724EF" w14:textId="77777777" w:rsidR="00F222C5" w:rsidRPr="00617007" w:rsidRDefault="00F222C5" w:rsidP="00F222C5">
            <w:pPr>
              <w:pStyle w:val="1"/>
              <w:bidi/>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٣٢</w:t>
            </w:r>
          </w:p>
        </w:tc>
      </w:tr>
      <w:tr w:rsidR="00F222C5" w:rsidRPr="00617007" w14:paraId="6D771389" w14:textId="77777777" w:rsidTr="00F8511D">
        <w:tc>
          <w:tcPr>
            <w:cnfStyle w:val="001000000000" w:firstRow="0" w:lastRow="0" w:firstColumn="1" w:lastColumn="0" w:oddVBand="0" w:evenVBand="0" w:oddHBand="0" w:evenHBand="0" w:firstRowFirstColumn="0" w:firstRowLastColumn="0" w:lastRowFirstColumn="0" w:lastRowLastColumn="0"/>
            <w:tcW w:w="7421" w:type="dxa"/>
          </w:tcPr>
          <w:p w14:paraId="72015DE6" w14:textId="6FB437C7" w:rsidR="00F222C5" w:rsidRPr="00617007" w:rsidRDefault="00F222C5" w:rsidP="00F222C5">
            <w:pPr>
              <w:pStyle w:val="1"/>
              <w:bidi/>
              <w:spacing w:before="0" w:after="120" w:line="360" w:lineRule="auto"/>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 xml:space="preserve"> </w:t>
            </w:r>
            <w:r w:rsidR="00AA4EC0" w:rsidRPr="00617007">
              <w:rPr>
                <w:rFonts w:ascii="Simplified Arabic" w:eastAsia="Times New Roman" w:hAnsi="Simplified Arabic" w:cs="Simplified Arabic" w:hint="cs"/>
                <w:color w:val="1B1C1D"/>
                <w:sz w:val="32"/>
                <w:szCs w:val="32"/>
                <w:rtl/>
              </w:rPr>
              <w:t>العلاقة</w:t>
            </w:r>
            <w:r w:rsidR="00AA4EC0" w:rsidRPr="00617007">
              <w:rPr>
                <w:rFonts w:ascii="Simplified Arabic" w:eastAsia="Times New Roman" w:hAnsi="Simplified Arabic" w:cs="Simplified Arabic"/>
                <w:color w:val="1B1C1D"/>
                <w:sz w:val="32"/>
                <w:szCs w:val="32"/>
                <w:rtl/>
              </w:rPr>
              <w:t xml:space="preserve"> </w:t>
            </w:r>
            <w:r w:rsidR="00AA4EC0" w:rsidRPr="00617007">
              <w:rPr>
                <w:rFonts w:ascii="Simplified Arabic" w:eastAsia="Times New Roman" w:hAnsi="Simplified Arabic" w:cs="Simplified Arabic" w:hint="cs"/>
                <w:color w:val="1B1C1D"/>
                <w:sz w:val="32"/>
                <w:szCs w:val="32"/>
                <w:rtl/>
              </w:rPr>
              <w:t>بين</w:t>
            </w:r>
            <w:r w:rsidR="00AA4EC0" w:rsidRPr="00617007">
              <w:rPr>
                <w:rFonts w:ascii="Simplified Arabic" w:eastAsia="Times New Roman" w:hAnsi="Simplified Arabic" w:cs="Simplified Arabic"/>
                <w:color w:val="1B1C1D"/>
                <w:sz w:val="32"/>
                <w:szCs w:val="32"/>
                <w:rtl/>
              </w:rPr>
              <w:t xml:space="preserve"> </w:t>
            </w:r>
            <w:r w:rsidR="00AA4EC0" w:rsidRPr="00617007">
              <w:rPr>
                <w:rFonts w:ascii="Simplified Arabic" w:eastAsia="Times New Roman" w:hAnsi="Simplified Arabic" w:cs="Simplified Arabic" w:hint="cs"/>
                <w:color w:val="1B1C1D"/>
                <w:sz w:val="32"/>
                <w:szCs w:val="32"/>
                <w:rtl/>
              </w:rPr>
              <w:t>ممارسات</w:t>
            </w:r>
            <w:r w:rsidR="00AA4EC0" w:rsidRPr="00617007">
              <w:rPr>
                <w:rFonts w:ascii="Simplified Arabic" w:eastAsia="Times New Roman" w:hAnsi="Simplified Arabic" w:cs="Simplified Arabic"/>
                <w:color w:val="1B1C1D"/>
                <w:sz w:val="32"/>
                <w:szCs w:val="32"/>
                <w:rtl/>
              </w:rPr>
              <w:t xml:space="preserve"> </w:t>
            </w:r>
            <w:r w:rsidR="00AA4EC0" w:rsidRPr="00617007">
              <w:rPr>
                <w:rFonts w:ascii="Simplified Arabic" w:eastAsia="Times New Roman" w:hAnsi="Simplified Arabic" w:cs="Simplified Arabic" w:hint="cs"/>
                <w:color w:val="1B1C1D"/>
                <w:sz w:val="32"/>
                <w:szCs w:val="32"/>
                <w:rtl/>
              </w:rPr>
              <w:t>القيادة</w:t>
            </w:r>
            <w:r w:rsidR="00AA4EC0" w:rsidRPr="00617007">
              <w:rPr>
                <w:rFonts w:ascii="Simplified Arabic" w:eastAsia="Times New Roman" w:hAnsi="Simplified Arabic" w:cs="Simplified Arabic"/>
                <w:color w:val="1B1C1D"/>
                <w:sz w:val="32"/>
                <w:szCs w:val="32"/>
                <w:rtl/>
              </w:rPr>
              <w:t xml:space="preserve"> </w:t>
            </w:r>
            <w:r w:rsidR="00AA4EC0" w:rsidRPr="00617007">
              <w:rPr>
                <w:rFonts w:ascii="Simplified Arabic" w:eastAsia="Times New Roman" w:hAnsi="Simplified Arabic" w:cs="Simplified Arabic" w:hint="cs"/>
                <w:color w:val="1B1C1D"/>
                <w:sz w:val="32"/>
                <w:szCs w:val="32"/>
                <w:rtl/>
              </w:rPr>
              <w:t>وجودة</w:t>
            </w:r>
            <w:r w:rsidR="00AA4EC0" w:rsidRPr="00617007">
              <w:rPr>
                <w:rFonts w:ascii="Simplified Arabic" w:eastAsia="Times New Roman" w:hAnsi="Simplified Arabic" w:cs="Simplified Arabic"/>
                <w:color w:val="1B1C1D"/>
                <w:sz w:val="32"/>
                <w:szCs w:val="32"/>
                <w:rtl/>
              </w:rPr>
              <w:t xml:space="preserve"> </w:t>
            </w:r>
            <w:r w:rsidR="00AA4EC0" w:rsidRPr="00617007">
              <w:rPr>
                <w:rFonts w:ascii="Simplified Arabic" w:eastAsia="Times New Roman" w:hAnsi="Simplified Arabic" w:cs="Simplified Arabic" w:hint="cs"/>
                <w:color w:val="1B1C1D"/>
                <w:sz w:val="32"/>
                <w:szCs w:val="32"/>
                <w:rtl/>
              </w:rPr>
              <w:t>المخرجات</w:t>
            </w:r>
          </w:p>
        </w:tc>
        <w:tc>
          <w:tcPr>
            <w:tcW w:w="1231" w:type="dxa"/>
          </w:tcPr>
          <w:p w14:paraId="397C37D7" w14:textId="77777777" w:rsidR="00F222C5" w:rsidRPr="00617007" w:rsidRDefault="00F222C5" w:rsidP="00F222C5">
            <w:pPr>
              <w:pStyle w:val="1"/>
              <w:bidi/>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٣٣</w:t>
            </w:r>
          </w:p>
        </w:tc>
      </w:tr>
      <w:tr w:rsidR="00F222C5" w:rsidRPr="00617007" w14:paraId="214F1E2C" w14:textId="77777777" w:rsidTr="00F851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0C356635" w14:textId="71B4801B" w:rsidR="00F222C5" w:rsidRPr="00617007" w:rsidRDefault="00644C40" w:rsidP="00F222C5">
            <w:pPr>
              <w:pStyle w:val="1"/>
              <w:bidi/>
              <w:spacing w:before="0" w:after="120" w:line="360" w:lineRule="auto"/>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حوكمة</w:t>
            </w:r>
            <w:r w:rsidRPr="00617007">
              <w:rPr>
                <w:rFonts w:ascii="Simplified Arabic" w:eastAsia="Times New Roman" w:hAnsi="Simplified Arabic" w:cs="Simplified Arabic"/>
                <w:color w:val="1B1C1D"/>
                <w:sz w:val="32"/>
                <w:szCs w:val="32"/>
                <w:rtl/>
              </w:rPr>
              <w:t xml:space="preserve"> </w:t>
            </w:r>
            <w:r w:rsidRPr="00617007">
              <w:rPr>
                <w:rFonts w:ascii="Simplified Arabic" w:eastAsia="Times New Roman" w:hAnsi="Simplified Arabic" w:cs="Simplified Arabic" w:hint="cs"/>
                <w:color w:val="1B1C1D"/>
                <w:sz w:val="32"/>
                <w:szCs w:val="32"/>
                <w:rtl/>
              </w:rPr>
              <w:t>المشاريع</w:t>
            </w:r>
            <w:r w:rsidRPr="00617007">
              <w:rPr>
                <w:rFonts w:ascii="Simplified Arabic" w:eastAsia="Times New Roman" w:hAnsi="Simplified Arabic" w:cs="Simplified Arabic"/>
                <w:color w:val="1B1C1D"/>
                <w:sz w:val="32"/>
                <w:szCs w:val="32"/>
                <w:rtl/>
              </w:rPr>
              <w:t xml:space="preserve"> </w:t>
            </w:r>
            <w:r w:rsidRPr="00617007">
              <w:rPr>
                <w:rFonts w:ascii="Simplified Arabic" w:eastAsia="Times New Roman" w:hAnsi="Simplified Arabic" w:cs="Simplified Arabic" w:hint="cs"/>
                <w:color w:val="1B1C1D"/>
                <w:sz w:val="32"/>
                <w:szCs w:val="32"/>
                <w:rtl/>
              </w:rPr>
              <w:t>في</w:t>
            </w:r>
            <w:r w:rsidRPr="00617007">
              <w:rPr>
                <w:rFonts w:ascii="Simplified Arabic" w:eastAsia="Times New Roman" w:hAnsi="Simplified Arabic" w:cs="Simplified Arabic"/>
                <w:color w:val="1B1C1D"/>
                <w:sz w:val="32"/>
                <w:szCs w:val="32"/>
                <w:rtl/>
              </w:rPr>
              <w:t xml:space="preserve"> </w:t>
            </w:r>
            <w:r w:rsidRPr="00617007">
              <w:rPr>
                <w:rFonts w:ascii="Simplified Arabic" w:eastAsia="Times New Roman" w:hAnsi="Simplified Arabic" w:cs="Simplified Arabic" w:hint="cs"/>
                <w:color w:val="1B1C1D"/>
                <w:sz w:val="32"/>
                <w:szCs w:val="32"/>
                <w:rtl/>
              </w:rPr>
              <w:t>الجمعيات</w:t>
            </w:r>
            <w:r w:rsidRPr="00617007">
              <w:rPr>
                <w:rFonts w:ascii="Simplified Arabic" w:eastAsia="Times New Roman" w:hAnsi="Simplified Arabic" w:cs="Simplified Arabic"/>
                <w:color w:val="1B1C1D"/>
                <w:sz w:val="32"/>
                <w:szCs w:val="32"/>
                <w:rtl/>
              </w:rPr>
              <w:t xml:space="preserve"> </w:t>
            </w:r>
            <w:r w:rsidRPr="00617007">
              <w:rPr>
                <w:rFonts w:ascii="Simplified Arabic" w:eastAsia="Times New Roman" w:hAnsi="Simplified Arabic" w:cs="Simplified Arabic" w:hint="cs"/>
                <w:color w:val="1B1C1D"/>
                <w:sz w:val="32"/>
                <w:szCs w:val="32"/>
                <w:rtl/>
              </w:rPr>
              <w:t>الخيرية</w:t>
            </w:r>
            <w:r w:rsidRPr="00617007">
              <w:rPr>
                <w:rFonts w:ascii="Simplified Arabic" w:eastAsia="Times New Roman" w:hAnsi="Simplified Arabic" w:cs="Simplified Arabic"/>
                <w:color w:val="1B1C1D"/>
                <w:sz w:val="32"/>
                <w:szCs w:val="32"/>
                <w:rtl/>
              </w:rPr>
              <w:t xml:space="preserve"> </w:t>
            </w:r>
            <w:r w:rsidRPr="00617007">
              <w:rPr>
                <w:rFonts w:ascii="Simplified Arabic" w:eastAsia="Times New Roman" w:hAnsi="Simplified Arabic" w:cs="Simplified Arabic" w:hint="cs"/>
                <w:color w:val="1B1C1D"/>
                <w:sz w:val="32"/>
                <w:szCs w:val="32"/>
                <w:rtl/>
              </w:rPr>
              <w:t>السعودية</w:t>
            </w:r>
          </w:p>
        </w:tc>
        <w:tc>
          <w:tcPr>
            <w:tcW w:w="1231" w:type="dxa"/>
          </w:tcPr>
          <w:p w14:paraId="779EC742" w14:textId="77777777" w:rsidR="00F222C5" w:rsidRPr="00617007" w:rsidRDefault="00F222C5" w:rsidP="00F222C5">
            <w:pPr>
              <w:pStyle w:val="1"/>
              <w:bidi/>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٣٥</w:t>
            </w:r>
          </w:p>
        </w:tc>
      </w:tr>
      <w:tr w:rsidR="00F222C5" w:rsidRPr="00617007" w14:paraId="77D3F978" w14:textId="77777777" w:rsidTr="00F8511D">
        <w:tc>
          <w:tcPr>
            <w:cnfStyle w:val="001000000000" w:firstRow="0" w:lastRow="0" w:firstColumn="1" w:lastColumn="0" w:oddVBand="0" w:evenVBand="0" w:oddHBand="0" w:evenHBand="0" w:firstRowFirstColumn="0" w:firstRowLastColumn="0" w:lastRowFirstColumn="0" w:lastRowLastColumn="0"/>
            <w:tcW w:w="7421" w:type="dxa"/>
          </w:tcPr>
          <w:p w14:paraId="734546BD" w14:textId="472672BA" w:rsidR="00F222C5" w:rsidRPr="00617007" w:rsidRDefault="00D4352D" w:rsidP="00F222C5">
            <w:pPr>
              <w:pStyle w:val="1"/>
              <w:bidi/>
              <w:spacing w:before="0" w:after="120" w:line="360" w:lineRule="auto"/>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التحول</w:t>
            </w:r>
            <w:r w:rsidRPr="00617007">
              <w:rPr>
                <w:rFonts w:ascii="Simplified Arabic" w:eastAsia="Times New Roman" w:hAnsi="Simplified Arabic" w:cs="Simplified Arabic"/>
                <w:color w:val="1B1C1D"/>
                <w:sz w:val="32"/>
                <w:szCs w:val="32"/>
                <w:rtl/>
              </w:rPr>
              <w:t xml:space="preserve"> </w:t>
            </w:r>
            <w:r w:rsidRPr="00617007">
              <w:rPr>
                <w:rFonts w:ascii="Simplified Arabic" w:eastAsia="Times New Roman" w:hAnsi="Simplified Arabic" w:cs="Simplified Arabic" w:hint="cs"/>
                <w:color w:val="1B1C1D"/>
                <w:sz w:val="32"/>
                <w:szCs w:val="32"/>
                <w:rtl/>
              </w:rPr>
              <w:t>المؤسسي</w:t>
            </w:r>
            <w:r w:rsidRPr="00617007">
              <w:rPr>
                <w:rFonts w:ascii="Simplified Arabic" w:eastAsia="Times New Roman" w:hAnsi="Simplified Arabic" w:cs="Simplified Arabic"/>
                <w:color w:val="1B1C1D"/>
                <w:sz w:val="32"/>
                <w:szCs w:val="32"/>
                <w:rtl/>
              </w:rPr>
              <w:t xml:space="preserve"> </w:t>
            </w:r>
            <w:r w:rsidRPr="00617007">
              <w:rPr>
                <w:rFonts w:ascii="Simplified Arabic" w:eastAsia="Times New Roman" w:hAnsi="Simplified Arabic" w:cs="Simplified Arabic" w:hint="cs"/>
                <w:color w:val="1B1C1D"/>
                <w:sz w:val="32"/>
                <w:szCs w:val="32"/>
                <w:rtl/>
              </w:rPr>
              <w:t>ورؤية</w:t>
            </w:r>
            <w:r w:rsidRPr="00617007">
              <w:rPr>
                <w:rFonts w:ascii="Simplified Arabic" w:eastAsia="Times New Roman" w:hAnsi="Simplified Arabic" w:cs="Simplified Arabic"/>
                <w:color w:val="1B1C1D"/>
                <w:sz w:val="32"/>
                <w:szCs w:val="32"/>
                <w:rtl/>
              </w:rPr>
              <w:t xml:space="preserve"> </w:t>
            </w:r>
            <w:r w:rsidRPr="00617007">
              <w:rPr>
                <w:rFonts w:ascii="Simplified Arabic" w:eastAsia="Times New Roman" w:hAnsi="Simplified Arabic" w:cs="Simplified Arabic" w:hint="cs"/>
                <w:color w:val="1B1C1D"/>
                <w:sz w:val="32"/>
                <w:szCs w:val="32"/>
                <w:rtl/>
              </w:rPr>
              <w:t>المملكة</w:t>
            </w:r>
            <w:r w:rsidRPr="00617007">
              <w:rPr>
                <w:rFonts w:ascii="Simplified Arabic" w:eastAsia="Times New Roman" w:hAnsi="Simplified Arabic" w:cs="Simplified Arabic"/>
                <w:color w:val="1B1C1D"/>
                <w:sz w:val="32"/>
                <w:szCs w:val="32"/>
                <w:rtl/>
              </w:rPr>
              <w:t xml:space="preserve"> 2030</w:t>
            </w:r>
          </w:p>
        </w:tc>
        <w:tc>
          <w:tcPr>
            <w:tcW w:w="1231" w:type="dxa"/>
          </w:tcPr>
          <w:p w14:paraId="43B7A8D0" w14:textId="099D1700" w:rsidR="00F222C5" w:rsidRPr="00617007" w:rsidRDefault="000D2766" w:rsidP="00F222C5">
            <w:pPr>
              <w:pStyle w:val="1"/>
              <w:bidi/>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٣٧</w:t>
            </w:r>
          </w:p>
        </w:tc>
      </w:tr>
      <w:tr w:rsidR="00F222C5" w:rsidRPr="00617007" w14:paraId="4A63A0AD" w14:textId="77777777" w:rsidTr="00F851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1A165C7E" w14:textId="4475960C" w:rsidR="00F222C5" w:rsidRPr="00617007" w:rsidRDefault="005E3BE3" w:rsidP="00F222C5">
            <w:pPr>
              <w:pStyle w:val="1"/>
              <w:bidi/>
              <w:spacing w:before="0" w:after="120" w:line="360" w:lineRule="auto"/>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إدارة أصحاب المصلحة في العمل الخيري</w:t>
            </w:r>
          </w:p>
        </w:tc>
        <w:tc>
          <w:tcPr>
            <w:tcW w:w="1231" w:type="dxa"/>
          </w:tcPr>
          <w:p w14:paraId="66E716D4" w14:textId="5E1E7C89" w:rsidR="00F222C5" w:rsidRPr="00617007" w:rsidRDefault="000D2766" w:rsidP="00F222C5">
            <w:pPr>
              <w:pStyle w:val="1"/>
              <w:bidi/>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٣٩</w:t>
            </w:r>
          </w:p>
        </w:tc>
      </w:tr>
      <w:tr w:rsidR="00F222C5" w:rsidRPr="00617007" w14:paraId="515F5E38" w14:textId="77777777" w:rsidTr="00F8511D">
        <w:tc>
          <w:tcPr>
            <w:cnfStyle w:val="001000000000" w:firstRow="0" w:lastRow="0" w:firstColumn="1" w:lastColumn="0" w:oddVBand="0" w:evenVBand="0" w:oddHBand="0" w:evenHBand="0" w:firstRowFirstColumn="0" w:firstRowLastColumn="0" w:lastRowFirstColumn="0" w:lastRowLastColumn="0"/>
            <w:tcW w:w="7421" w:type="dxa"/>
          </w:tcPr>
          <w:p w14:paraId="6B17E8A2" w14:textId="0C2DDCB9" w:rsidR="00F222C5" w:rsidRPr="00617007" w:rsidRDefault="000900D7" w:rsidP="00F222C5">
            <w:pPr>
              <w:pStyle w:val="1"/>
              <w:bidi/>
              <w:spacing w:before="0" w:after="120" w:line="360" w:lineRule="auto"/>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نماذج نضج إدارة المشاريع (</w:t>
            </w:r>
            <w:r w:rsidRPr="00617007">
              <w:rPr>
                <w:rFonts w:ascii="Simplified Arabic" w:eastAsia="Times New Roman" w:hAnsi="Simplified Arabic" w:cs="Simplified Arabic" w:hint="cs"/>
                <w:color w:val="1B1C1D"/>
                <w:sz w:val="32"/>
                <w:szCs w:val="32"/>
              </w:rPr>
              <w:t>PMM</w:t>
            </w:r>
            <w:r w:rsidRPr="00617007">
              <w:rPr>
                <w:rFonts w:ascii="Simplified Arabic" w:eastAsia="Times New Roman" w:hAnsi="Simplified Arabic" w:cs="Simplified Arabic" w:hint="cs"/>
                <w:color w:val="1B1C1D"/>
                <w:sz w:val="32"/>
                <w:szCs w:val="32"/>
                <w:rtl/>
              </w:rPr>
              <w:t>)</w:t>
            </w:r>
          </w:p>
        </w:tc>
        <w:tc>
          <w:tcPr>
            <w:tcW w:w="1231" w:type="dxa"/>
          </w:tcPr>
          <w:p w14:paraId="0F447C40" w14:textId="1CF9E6F7" w:rsidR="00F222C5" w:rsidRPr="00617007" w:rsidRDefault="000D2766" w:rsidP="00F222C5">
            <w:pPr>
              <w:pStyle w:val="1"/>
              <w:bidi/>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٤٢</w:t>
            </w:r>
          </w:p>
        </w:tc>
      </w:tr>
      <w:tr w:rsidR="00F222C5" w:rsidRPr="00617007" w14:paraId="65E89182" w14:textId="77777777" w:rsidTr="00F851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52AE624F" w14:textId="77777777" w:rsidR="00F222C5" w:rsidRPr="00617007" w:rsidRDefault="00F222C5" w:rsidP="00F222C5">
            <w:pPr>
              <w:pStyle w:val="1"/>
              <w:bidi/>
              <w:spacing w:before="0" w:after="120" w:line="360" w:lineRule="auto"/>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 xml:space="preserve">الخاتمة </w:t>
            </w:r>
          </w:p>
        </w:tc>
        <w:tc>
          <w:tcPr>
            <w:tcW w:w="1231" w:type="dxa"/>
          </w:tcPr>
          <w:p w14:paraId="06FE53FC" w14:textId="2E1B65FB" w:rsidR="00F222C5" w:rsidRPr="00617007" w:rsidRDefault="000D2766" w:rsidP="00F222C5">
            <w:pPr>
              <w:pStyle w:val="1"/>
              <w:bidi/>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٤٥</w:t>
            </w:r>
          </w:p>
        </w:tc>
      </w:tr>
      <w:tr w:rsidR="00F222C5" w:rsidRPr="00617007" w14:paraId="6F56AFDA" w14:textId="77777777" w:rsidTr="00F8511D">
        <w:tc>
          <w:tcPr>
            <w:cnfStyle w:val="001000000000" w:firstRow="0" w:lastRow="0" w:firstColumn="1" w:lastColumn="0" w:oddVBand="0" w:evenVBand="0" w:oddHBand="0" w:evenHBand="0" w:firstRowFirstColumn="0" w:firstRowLastColumn="0" w:lastRowFirstColumn="0" w:lastRowLastColumn="0"/>
            <w:tcW w:w="7421" w:type="dxa"/>
          </w:tcPr>
          <w:p w14:paraId="26231373" w14:textId="77777777" w:rsidR="00F222C5" w:rsidRPr="00617007" w:rsidRDefault="00F222C5" w:rsidP="00F222C5">
            <w:pPr>
              <w:pStyle w:val="1"/>
              <w:bidi/>
              <w:spacing w:before="0" w:after="120" w:line="360" w:lineRule="auto"/>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 xml:space="preserve">الفصل الثالث </w:t>
            </w:r>
          </w:p>
        </w:tc>
        <w:tc>
          <w:tcPr>
            <w:tcW w:w="1231" w:type="dxa"/>
          </w:tcPr>
          <w:p w14:paraId="2AADF9D8" w14:textId="77589ACB" w:rsidR="00F222C5" w:rsidRPr="00617007" w:rsidRDefault="000D2766" w:rsidP="00F222C5">
            <w:pPr>
              <w:pStyle w:val="1"/>
              <w:bidi/>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٤٦</w:t>
            </w:r>
          </w:p>
        </w:tc>
      </w:tr>
      <w:tr w:rsidR="00F222C5" w:rsidRPr="00617007" w14:paraId="3683FD1D" w14:textId="77777777" w:rsidTr="00F851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6BA53CF9" w14:textId="77777777" w:rsidR="00F222C5" w:rsidRPr="00617007" w:rsidRDefault="00F222C5" w:rsidP="00F222C5">
            <w:pPr>
              <w:pStyle w:val="1"/>
              <w:bidi/>
              <w:spacing w:before="0" w:after="120" w:line="360" w:lineRule="auto"/>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 xml:space="preserve">منهجية الدراسة </w:t>
            </w:r>
          </w:p>
        </w:tc>
        <w:tc>
          <w:tcPr>
            <w:tcW w:w="1231" w:type="dxa"/>
          </w:tcPr>
          <w:p w14:paraId="3D21032F" w14:textId="60B22AB8" w:rsidR="00F222C5" w:rsidRPr="00617007" w:rsidRDefault="000D2766" w:rsidP="00F222C5">
            <w:pPr>
              <w:pStyle w:val="1"/>
              <w:bidi/>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٤٧</w:t>
            </w:r>
          </w:p>
        </w:tc>
      </w:tr>
      <w:tr w:rsidR="00F222C5" w:rsidRPr="00617007" w14:paraId="5232FA6A" w14:textId="77777777" w:rsidTr="00F8511D">
        <w:tc>
          <w:tcPr>
            <w:cnfStyle w:val="001000000000" w:firstRow="0" w:lastRow="0" w:firstColumn="1" w:lastColumn="0" w:oddVBand="0" w:evenVBand="0" w:oddHBand="0" w:evenHBand="0" w:firstRowFirstColumn="0" w:firstRowLastColumn="0" w:lastRowFirstColumn="0" w:lastRowLastColumn="0"/>
            <w:tcW w:w="7421" w:type="dxa"/>
          </w:tcPr>
          <w:p w14:paraId="00920F9D" w14:textId="77777777" w:rsidR="00F222C5" w:rsidRPr="00617007" w:rsidRDefault="00F222C5" w:rsidP="00F222C5">
            <w:pPr>
              <w:pStyle w:val="1"/>
              <w:bidi/>
              <w:spacing w:before="0" w:after="120" w:line="360" w:lineRule="auto"/>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 xml:space="preserve">مجتمع الدراسة </w:t>
            </w:r>
          </w:p>
        </w:tc>
        <w:tc>
          <w:tcPr>
            <w:tcW w:w="1231" w:type="dxa"/>
          </w:tcPr>
          <w:p w14:paraId="7E6DB7D9" w14:textId="647B40B9" w:rsidR="00F222C5" w:rsidRPr="00617007" w:rsidRDefault="000D2766" w:rsidP="00F222C5">
            <w:pPr>
              <w:pStyle w:val="1"/>
              <w:bidi/>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٤٧</w:t>
            </w:r>
          </w:p>
        </w:tc>
      </w:tr>
      <w:tr w:rsidR="00F222C5" w:rsidRPr="00617007" w14:paraId="1B9E77BC" w14:textId="77777777" w:rsidTr="00F851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08BDA02F" w14:textId="77777777" w:rsidR="00F222C5" w:rsidRPr="00617007" w:rsidRDefault="00F222C5" w:rsidP="00F222C5">
            <w:pPr>
              <w:pStyle w:val="1"/>
              <w:bidi/>
              <w:spacing w:before="0" w:after="120" w:line="360" w:lineRule="auto"/>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 xml:space="preserve">أدوات جمع البيانات </w:t>
            </w:r>
          </w:p>
        </w:tc>
        <w:tc>
          <w:tcPr>
            <w:tcW w:w="1231" w:type="dxa"/>
          </w:tcPr>
          <w:p w14:paraId="6DB6DF39" w14:textId="6E64C226" w:rsidR="00F222C5" w:rsidRPr="00617007" w:rsidRDefault="000D2766" w:rsidP="00F222C5">
            <w:pPr>
              <w:pStyle w:val="1"/>
              <w:bidi/>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٤٨</w:t>
            </w:r>
          </w:p>
        </w:tc>
      </w:tr>
      <w:tr w:rsidR="00F222C5" w:rsidRPr="00617007" w14:paraId="4038B706" w14:textId="77777777" w:rsidTr="00F8511D">
        <w:tc>
          <w:tcPr>
            <w:cnfStyle w:val="001000000000" w:firstRow="0" w:lastRow="0" w:firstColumn="1" w:lastColumn="0" w:oddVBand="0" w:evenVBand="0" w:oddHBand="0" w:evenHBand="0" w:firstRowFirstColumn="0" w:firstRowLastColumn="0" w:lastRowFirstColumn="0" w:lastRowLastColumn="0"/>
            <w:tcW w:w="7421" w:type="dxa"/>
          </w:tcPr>
          <w:p w14:paraId="29641BAC" w14:textId="77777777" w:rsidR="00F222C5" w:rsidRPr="00617007" w:rsidRDefault="00F222C5" w:rsidP="00F222C5">
            <w:pPr>
              <w:pStyle w:val="1"/>
              <w:bidi/>
              <w:spacing w:before="0" w:after="120" w:line="360" w:lineRule="auto"/>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 xml:space="preserve">حدود الدراسة </w:t>
            </w:r>
          </w:p>
        </w:tc>
        <w:tc>
          <w:tcPr>
            <w:tcW w:w="1231" w:type="dxa"/>
          </w:tcPr>
          <w:p w14:paraId="00866E0E" w14:textId="3332DF8C" w:rsidR="00F222C5" w:rsidRPr="00617007" w:rsidRDefault="000D2766" w:rsidP="00F222C5">
            <w:pPr>
              <w:pStyle w:val="1"/>
              <w:bidi/>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٤٩</w:t>
            </w:r>
          </w:p>
        </w:tc>
      </w:tr>
      <w:tr w:rsidR="00F222C5" w:rsidRPr="00617007" w14:paraId="11C91567" w14:textId="77777777" w:rsidTr="00F851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5AD233E6" w14:textId="77777777" w:rsidR="00F222C5" w:rsidRPr="00617007" w:rsidRDefault="00F222C5" w:rsidP="00F222C5">
            <w:pPr>
              <w:pStyle w:val="1"/>
              <w:bidi/>
              <w:spacing w:before="0" w:after="120" w:line="360" w:lineRule="auto"/>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 xml:space="preserve">الاستبيان </w:t>
            </w:r>
          </w:p>
        </w:tc>
        <w:tc>
          <w:tcPr>
            <w:tcW w:w="1231" w:type="dxa"/>
          </w:tcPr>
          <w:p w14:paraId="4D1DF83D" w14:textId="7CD8BF91" w:rsidR="00F222C5" w:rsidRPr="00617007" w:rsidRDefault="000D2766" w:rsidP="00F222C5">
            <w:pPr>
              <w:pStyle w:val="1"/>
              <w:bidi/>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٥٠</w:t>
            </w:r>
          </w:p>
        </w:tc>
      </w:tr>
      <w:tr w:rsidR="00F222C5" w:rsidRPr="00617007" w14:paraId="4FE827FA" w14:textId="77777777" w:rsidTr="00F8511D">
        <w:tc>
          <w:tcPr>
            <w:cnfStyle w:val="001000000000" w:firstRow="0" w:lastRow="0" w:firstColumn="1" w:lastColumn="0" w:oddVBand="0" w:evenVBand="0" w:oddHBand="0" w:evenHBand="0" w:firstRowFirstColumn="0" w:firstRowLastColumn="0" w:lastRowFirstColumn="0" w:lastRowLastColumn="0"/>
            <w:tcW w:w="7421" w:type="dxa"/>
          </w:tcPr>
          <w:p w14:paraId="6A46D0B4" w14:textId="77777777" w:rsidR="00F222C5" w:rsidRPr="00617007" w:rsidRDefault="00F222C5" w:rsidP="00F222C5">
            <w:pPr>
              <w:pStyle w:val="1"/>
              <w:bidi/>
              <w:spacing w:before="0" w:after="120" w:line="360" w:lineRule="auto"/>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 xml:space="preserve">الفصل الرابع </w:t>
            </w:r>
          </w:p>
        </w:tc>
        <w:tc>
          <w:tcPr>
            <w:tcW w:w="1231" w:type="dxa"/>
          </w:tcPr>
          <w:p w14:paraId="39C183C0" w14:textId="77777777" w:rsidR="00F222C5" w:rsidRPr="00617007" w:rsidRDefault="00F222C5" w:rsidP="00F222C5">
            <w:pPr>
              <w:pStyle w:val="1"/>
              <w:bidi/>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٤٩</w:t>
            </w:r>
          </w:p>
        </w:tc>
      </w:tr>
      <w:tr w:rsidR="00F222C5" w:rsidRPr="00617007" w14:paraId="5FB02D02" w14:textId="77777777" w:rsidTr="00F851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185289C0" w14:textId="77777777" w:rsidR="00F222C5" w:rsidRPr="00617007" w:rsidRDefault="00F222C5" w:rsidP="00F222C5">
            <w:pPr>
              <w:pStyle w:val="1"/>
              <w:bidi/>
              <w:spacing w:before="0" w:after="120" w:line="360" w:lineRule="auto"/>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 xml:space="preserve">التحليل الإحصائي </w:t>
            </w:r>
          </w:p>
        </w:tc>
        <w:tc>
          <w:tcPr>
            <w:tcW w:w="1231" w:type="dxa"/>
          </w:tcPr>
          <w:p w14:paraId="317B3BC1" w14:textId="74C274E2" w:rsidR="00F222C5" w:rsidRPr="00617007" w:rsidRDefault="000D2766" w:rsidP="00F222C5">
            <w:pPr>
              <w:pStyle w:val="1"/>
              <w:bidi/>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٥٢</w:t>
            </w:r>
          </w:p>
        </w:tc>
      </w:tr>
      <w:tr w:rsidR="00F222C5" w:rsidRPr="00617007" w14:paraId="157FAEE0" w14:textId="77777777" w:rsidTr="00F8511D">
        <w:tc>
          <w:tcPr>
            <w:cnfStyle w:val="001000000000" w:firstRow="0" w:lastRow="0" w:firstColumn="1" w:lastColumn="0" w:oddVBand="0" w:evenVBand="0" w:oddHBand="0" w:evenHBand="0" w:firstRowFirstColumn="0" w:firstRowLastColumn="0" w:lastRowFirstColumn="0" w:lastRowLastColumn="0"/>
            <w:tcW w:w="7421" w:type="dxa"/>
          </w:tcPr>
          <w:p w14:paraId="04BB9406" w14:textId="77777777" w:rsidR="00F222C5" w:rsidRPr="00617007" w:rsidRDefault="00F222C5" w:rsidP="00F222C5">
            <w:pPr>
              <w:pStyle w:val="1"/>
              <w:bidi/>
              <w:spacing w:before="0" w:after="120" w:line="360" w:lineRule="auto"/>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 xml:space="preserve">نتائج الدراسة </w:t>
            </w:r>
          </w:p>
        </w:tc>
        <w:tc>
          <w:tcPr>
            <w:tcW w:w="1231" w:type="dxa"/>
          </w:tcPr>
          <w:p w14:paraId="2B2A6C0B" w14:textId="68C33E71" w:rsidR="00F222C5" w:rsidRPr="00617007" w:rsidRDefault="000D2766" w:rsidP="00F222C5">
            <w:pPr>
              <w:pStyle w:val="1"/>
              <w:bidi/>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٥٨</w:t>
            </w:r>
          </w:p>
        </w:tc>
      </w:tr>
      <w:tr w:rsidR="00F222C5" w:rsidRPr="00617007" w14:paraId="2B3AE3B4" w14:textId="77777777" w:rsidTr="00F851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5E6488C9" w14:textId="77777777" w:rsidR="00F222C5" w:rsidRPr="00617007" w:rsidRDefault="00F222C5" w:rsidP="00F222C5">
            <w:pPr>
              <w:pStyle w:val="1"/>
              <w:bidi/>
              <w:spacing w:before="0" w:after="120" w:line="360" w:lineRule="auto"/>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 xml:space="preserve">توصيات الدراسة </w:t>
            </w:r>
          </w:p>
        </w:tc>
        <w:tc>
          <w:tcPr>
            <w:tcW w:w="1231" w:type="dxa"/>
          </w:tcPr>
          <w:p w14:paraId="51E076D0" w14:textId="7B091A64" w:rsidR="00F222C5" w:rsidRPr="00617007" w:rsidRDefault="000D2766" w:rsidP="00F222C5">
            <w:pPr>
              <w:pStyle w:val="1"/>
              <w:bidi/>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٥٩</w:t>
            </w:r>
          </w:p>
        </w:tc>
      </w:tr>
      <w:tr w:rsidR="00F222C5" w:rsidRPr="00617007" w14:paraId="7F12656B" w14:textId="77777777" w:rsidTr="00F8511D">
        <w:tc>
          <w:tcPr>
            <w:cnfStyle w:val="001000000000" w:firstRow="0" w:lastRow="0" w:firstColumn="1" w:lastColumn="0" w:oddVBand="0" w:evenVBand="0" w:oddHBand="0" w:evenHBand="0" w:firstRowFirstColumn="0" w:firstRowLastColumn="0" w:lastRowFirstColumn="0" w:lastRowLastColumn="0"/>
            <w:tcW w:w="7421" w:type="dxa"/>
          </w:tcPr>
          <w:p w14:paraId="0D3E3793" w14:textId="77777777" w:rsidR="00F222C5" w:rsidRPr="00617007" w:rsidRDefault="00F222C5" w:rsidP="00F222C5">
            <w:pPr>
              <w:pStyle w:val="1"/>
              <w:bidi/>
              <w:spacing w:before="0" w:after="120" w:line="360" w:lineRule="auto"/>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lastRenderedPageBreak/>
              <w:t xml:space="preserve">المراجع </w:t>
            </w:r>
          </w:p>
        </w:tc>
        <w:tc>
          <w:tcPr>
            <w:tcW w:w="1231" w:type="dxa"/>
          </w:tcPr>
          <w:p w14:paraId="26E6CB4F" w14:textId="36EB85EC" w:rsidR="00F222C5" w:rsidRPr="00617007" w:rsidRDefault="009A6144" w:rsidP="00F222C5">
            <w:pPr>
              <w:pStyle w:val="1"/>
              <w:bidi/>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٦٢</w:t>
            </w:r>
          </w:p>
        </w:tc>
      </w:tr>
      <w:tr w:rsidR="00F222C5" w:rsidRPr="00617007" w14:paraId="622FCDDE" w14:textId="77777777" w:rsidTr="00F8511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21" w:type="dxa"/>
          </w:tcPr>
          <w:p w14:paraId="7FC9C443" w14:textId="77777777" w:rsidR="00F222C5" w:rsidRPr="00617007" w:rsidRDefault="00F222C5" w:rsidP="00F222C5">
            <w:pPr>
              <w:pStyle w:val="1"/>
              <w:bidi/>
              <w:spacing w:before="0" w:after="120" w:line="360" w:lineRule="auto"/>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 xml:space="preserve">الملخص </w:t>
            </w:r>
          </w:p>
        </w:tc>
        <w:tc>
          <w:tcPr>
            <w:tcW w:w="1231" w:type="dxa"/>
          </w:tcPr>
          <w:p w14:paraId="7A7B2B0F" w14:textId="4BA88C39" w:rsidR="00F222C5" w:rsidRPr="00617007" w:rsidRDefault="009A6144" w:rsidP="00F222C5">
            <w:pPr>
              <w:pStyle w:val="1"/>
              <w:bidi/>
              <w:spacing w:before="0" w:after="12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٦٥</w:t>
            </w:r>
          </w:p>
        </w:tc>
      </w:tr>
      <w:tr w:rsidR="00F222C5" w:rsidRPr="00617007" w14:paraId="0A344956" w14:textId="77777777" w:rsidTr="00F8511D">
        <w:tc>
          <w:tcPr>
            <w:cnfStyle w:val="001000000000" w:firstRow="0" w:lastRow="0" w:firstColumn="1" w:lastColumn="0" w:oddVBand="0" w:evenVBand="0" w:oddHBand="0" w:evenHBand="0" w:firstRowFirstColumn="0" w:firstRowLastColumn="0" w:lastRowFirstColumn="0" w:lastRowLastColumn="0"/>
            <w:tcW w:w="7421" w:type="dxa"/>
          </w:tcPr>
          <w:p w14:paraId="5EF99B62" w14:textId="77777777" w:rsidR="00F222C5" w:rsidRPr="00617007" w:rsidRDefault="00F222C5" w:rsidP="00F222C5">
            <w:pPr>
              <w:pStyle w:val="1"/>
              <w:bidi/>
              <w:spacing w:before="0" w:after="120" w:line="360" w:lineRule="auto"/>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 xml:space="preserve">الملاحق </w:t>
            </w:r>
          </w:p>
        </w:tc>
        <w:tc>
          <w:tcPr>
            <w:tcW w:w="1231" w:type="dxa"/>
          </w:tcPr>
          <w:p w14:paraId="28CAE15C" w14:textId="77777777" w:rsidR="00F222C5" w:rsidRPr="00617007" w:rsidRDefault="00F222C5" w:rsidP="00F222C5">
            <w:pPr>
              <w:pStyle w:val="1"/>
              <w:bidi/>
              <w:spacing w:before="0" w:after="12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sidRPr="00617007">
              <w:rPr>
                <w:rFonts w:ascii="Simplified Arabic" w:eastAsia="Times New Roman" w:hAnsi="Simplified Arabic" w:cs="Simplified Arabic" w:hint="cs"/>
                <w:color w:val="1B1C1D"/>
                <w:sz w:val="32"/>
                <w:szCs w:val="32"/>
                <w:rtl/>
              </w:rPr>
              <w:t>٦٨</w:t>
            </w:r>
          </w:p>
        </w:tc>
      </w:tr>
    </w:tbl>
    <w:p w14:paraId="54350595" w14:textId="1399BE70" w:rsidR="00E50187" w:rsidRPr="00617007" w:rsidRDefault="00E50187" w:rsidP="00F222C5">
      <w:pPr>
        <w:pStyle w:val="a5"/>
        <w:spacing w:before="0" w:beforeAutospacing="0" w:line="360" w:lineRule="auto"/>
        <w:rPr>
          <w:rFonts w:ascii="Simplified Arabic" w:hAnsi="Simplified Arabic" w:cs="Simplified Arabic"/>
          <w:color w:val="1B1C1D"/>
          <w:sz w:val="32"/>
          <w:szCs w:val="32"/>
          <w:rtl/>
        </w:rPr>
      </w:pPr>
    </w:p>
    <w:p w14:paraId="5DE0D9A4" w14:textId="77777777" w:rsidR="00E01C8A" w:rsidRPr="00617007" w:rsidRDefault="00E01C8A" w:rsidP="00FD48C6">
      <w:pPr>
        <w:pStyle w:val="2"/>
        <w:spacing w:before="0" w:after="120" w:line="360" w:lineRule="auto"/>
        <w:rPr>
          <w:rFonts w:ascii="Simplified Arabic" w:eastAsia="Times New Roman" w:hAnsi="Simplified Arabic" w:cs="Simplified Arabic"/>
          <w:color w:val="1F1F1F"/>
          <w:rtl/>
        </w:rPr>
      </w:pPr>
    </w:p>
    <w:p w14:paraId="220D5B45" w14:textId="77777777" w:rsidR="00E01C8A" w:rsidRPr="00617007" w:rsidRDefault="00E01C8A" w:rsidP="00FD48C6">
      <w:pPr>
        <w:pStyle w:val="2"/>
        <w:spacing w:before="0" w:after="120" w:line="360" w:lineRule="auto"/>
        <w:rPr>
          <w:rFonts w:ascii="Simplified Arabic" w:eastAsia="Times New Roman" w:hAnsi="Simplified Arabic" w:cs="Simplified Arabic"/>
          <w:color w:val="1F1F1F"/>
          <w:rtl/>
        </w:rPr>
      </w:pPr>
    </w:p>
    <w:p w14:paraId="5EF4D525" w14:textId="77777777" w:rsidR="00E01C8A" w:rsidRPr="00617007" w:rsidRDefault="00E01C8A" w:rsidP="00FD48C6">
      <w:pPr>
        <w:pStyle w:val="2"/>
        <w:spacing w:before="0" w:after="120" w:line="360" w:lineRule="auto"/>
        <w:rPr>
          <w:rFonts w:ascii="Simplified Arabic" w:eastAsia="Times New Roman" w:hAnsi="Simplified Arabic" w:cs="Simplified Arabic"/>
          <w:color w:val="1F1F1F"/>
          <w:rtl/>
        </w:rPr>
      </w:pPr>
    </w:p>
    <w:p w14:paraId="68966EED" w14:textId="77777777" w:rsidR="00E01C8A" w:rsidRPr="00617007" w:rsidRDefault="00E01C8A" w:rsidP="00FD48C6">
      <w:pPr>
        <w:pStyle w:val="2"/>
        <w:spacing w:before="0" w:after="120" w:line="360" w:lineRule="auto"/>
        <w:rPr>
          <w:rFonts w:ascii="Simplified Arabic" w:eastAsia="Times New Roman" w:hAnsi="Simplified Arabic" w:cs="Simplified Arabic"/>
          <w:color w:val="1F1F1F"/>
          <w:rtl/>
        </w:rPr>
      </w:pPr>
    </w:p>
    <w:p w14:paraId="6C97852E" w14:textId="77777777" w:rsidR="00E01C8A" w:rsidRPr="00617007" w:rsidRDefault="00E01C8A" w:rsidP="00FD48C6">
      <w:pPr>
        <w:pStyle w:val="2"/>
        <w:spacing w:before="0" w:after="120" w:line="360" w:lineRule="auto"/>
        <w:rPr>
          <w:rFonts w:ascii="Simplified Arabic" w:eastAsia="Times New Roman" w:hAnsi="Simplified Arabic" w:cs="Simplified Arabic"/>
          <w:color w:val="1F1F1F"/>
          <w:rtl/>
        </w:rPr>
      </w:pPr>
    </w:p>
    <w:p w14:paraId="07BA34CD" w14:textId="77777777" w:rsidR="00E01C8A" w:rsidRPr="00617007" w:rsidRDefault="00E01C8A" w:rsidP="00FD48C6">
      <w:pPr>
        <w:pStyle w:val="2"/>
        <w:spacing w:before="0" w:after="120" w:line="360" w:lineRule="auto"/>
        <w:rPr>
          <w:rFonts w:ascii="Simplified Arabic" w:eastAsia="Times New Roman" w:hAnsi="Simplified Arabic" w:cs="Simplified Arabic"/>
          <w:color w:val="1F1F1F"/>
          <w:rtl/>
        </w:rPr>
      </w:pPr>
    </w:p>
    <w:p w14:paraId="33EC3E0B" w14:textId="77777777" w:rsidR="00F222C5" w:rsidRPr="00617007" w:rsidRDefault="00F222C5" w:rsidP="00F222C5">
      <w:pPr>
        <w:rPr>
          <w:rtl/>
        </w:rPr>
      </w:pPr>
    </w:p>
    <w:p w14:paraId="02AE0109" w14:textId="77777777" w:rsidR="00F222C5" w:rsidRPr="00617007" w:rsidRDefault="00F222C5" w:rsidP="00F222C5">
      <w:pPr>
        <w:rPr>
          <w:rtl/>
        </w:rPr>
      </w:pPr>
    </w:p>
    <w:p w14:paraId="55AF72D4" w14:textId="77777777" w:rsidR="00F222C5" w:rsidRPr="00617007" w:rsidRDefault="00F222C5" w:rsidP="00F222C5">
      <w:pPr>
        <w:rPr>
          <w:rtl/>
        </w:rPr>
      </w:pPr>
    </w:p>
    <w:p w14:paraId="7531D1B2" w14:textId="77777777" w:rsidR="00F222C5" w:rsidRPr="00617007" w:rsidRDefault="00F222C5" w:rsidP="00F222C5">
      <w:pPr>
        <w:rPr>
          <w:rtl/>
        </w:rPr>
      </w:pPr>
    </w:p>
    <w:p w14:paraId="12DAD5D1" w14:textId="77777777" w:rsidR="00F222C5" w:rsidRPr="00617007" w:rsidRDefault="00F222C5" w:rsidP="00F222C5">
      <w:pPr>
        <w:rPr>
          <w:rtl/>
        </w:rPr>
      </w:pPr>
    </w:p>
    <w:p w14:paraId="4D3D5452" w14:textId="77777777" w:rsidR="00F222C5" w:rsidRPr="00617007" w:rsidRDefault="00F222C5" w:rsidP="00F222C5">
      <w:pPr>
        <w:rPr>
          <w:rtl/>
        </w:rPr>
      </w:pPr>
    </w:p>
    <w:p w14:paraId="45396D75" w14:textId="77777777" w:rsidR="00F222C5" w:rsidRPr="00617007" w:rsidRDefault="00F222C5" w:rsidP="00F222C5">
      <w:pPr>
        <w:rPr>
          <w:rtl/>
        </w:rPr>
      </w:pPr>
    </w:p>
    <w:p w14:paraId="0781D033" w14:textId="77777777" w:rsidR="00F222C5" w:rsidRPr="00617007" w:rsidRDefault="00F222C5" w:rsidP="00F222C5">
      <w:pPr>
        <w:rPr>
          <w:rtl/>
        </w:rPr>
      </w:pPr>
    </w:p>
    <w:p w14:paraId="632272D8" w14:textId="77777777" w:rsidR="00F222C5" w:rsidRPr="00617007" w:rsidRDefault="00F222C5" w:rsidP="00F222C5">
      <w:pPr>
        <w:rPr>
          <w:rtl/>
        </w:rPr>
      </w:pPr>
    </w:p>
    <w:p w14:paraId="433BDA42" w14:textId="77777777" w:rsidR="00E01C8A" w:rsidRPr="00617007" w:rsidRDefault="00E01C8A" w:rsidP="00FD48C6">
      <w:pPr>
        <w:pStyle w:val="2"/>
        <w:spacing w:before="0" w:after="120" w:line="360" w:lineRule="auto"/>
        <w:rPr>
          <w:rFonts w:ascii="Simplified Arabic" w:eastAsia="Times New Roman" w:hAnsi="Simplified Arabic" w:cs="Simplified Arabic"/>
          <w:color w:val="1F1F1F"/>
          <w:rtl/>
        </w:rPr>
      </w:pPr>
    </w:p>
    <w:p w14:paraId="6F0684F9" w14:textId="77777777" w:rsidR="00E01C8A" w:rsidRPr="00617007" w:rsidRDefault="00E01C8A" w:rsidP="00FD48C6">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617007">
        <w:rPr>
          <w:rFonts w:ascii="Simplified Arabic" w:eastAsia="Times New Roman" w:hAnsi="Simplified Arabic" w:cs="Simplified Arabic" w:hint="cs"/>
          <w:color w:val="1F1F1F"/>
          <w:sz w:val="32"/>
          <w:szCs w:val="32"/>
          <w:rtl/>
        </w:rPr>
        <w:t>ملخص الدراسة</w:t>
      </w:r>
    </w:p>
    <w:p w14:paraId="68284329" w14:textId="77777777" w:rsidR="00E01C8A" w:rsidRPr="00617007" w:rsidRDefault="00E01C8A"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عنوان الدراسة:</w:t>
      </w:r>
      <w:r w:rsidRPr="00617007">
        <w:rPr>
          <w:rFonts w:ascii="Simplified Arabic" w:hAnsi="Simplified Arabic" w:cs="Simplified Arabic" w:hint="cs"/>
          <w:color w:val="1F1F1F"/>
          <w:sz w:val="32"/>
          <w:szCs w:val="32"/>
          <w:rtl/>
        </w:rPr>
        <w:t xml:space="preserve"> أثر ممارسات قيادة مكاتب إدارة المشاريع (</w:t>
      </w:r>
      <w:r w:rsidRPr="00617007">
        <w:rPr>
          <w:rFonts w:ascii="Simplified Arabic" w:hAnsi="Simplified Arabic" w:cs="Simplified Arabic" w:hint="cs"/>
          <w:color w:val="1F1F1F"/>
          <w:sz w:val="32"/>
          <w:szCs w:val="32"/>
        </w:rPr>
        <w:t>PMO</w:t>
      </w:r>
      <w:r w:rsidRPr="00617007">
        <w:rPr>
          <w:rFonts w:ascii="Simplified Arabic" w:hAnsi="Simplified Arabic" w:cs="Simplified Arabic" w:hint="cs"/>
          <w:color w:val="1F1F1F"/>
          <w:sz w:val="32"/>
          <w:szCs w:val="32"/>
          <w:rtl/>
        </w:rPr>
        <w:t>) على جودة مخرجات المشاريع في الجمعيات الخيرية السعودية.</w:t>
      </w:r>
    </w:p>
    <w:p w14:paraId="6BA55BBA" w14:textId="77777777" w:rsidR="00E01C8A" w:rsidRPr="00617007" w:rsidRDefault="00E01C8A"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هدف الدراسة:</w:t>
      </w:r>
    </w:p>
    <w:p w14:paraId="41BCD49F" w14:textId="77777777" w:rsidR="00E01C8A" w:rsidRPr="00617007" w:rsidRDefault="00E01C8A" w:rsidP="00FD48C6">
      <w:pPr>
        <w:pStyle w:val="a5"/>
        <w:bidi/>
        <w:spacing w:before="0" w:beforeAutospacing="0" w:after="24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هدفت هذه الدراسة إلى استقصاء أثر ممارسات قيادة مكاتب إدارة المشاريع (</w:t>
      </w:r>
      <w:r w:rsidRPr="00617007">
        <w:rPr>
          <w:rFonts w:ascii="Simplified Arabic" w:hAnsi="Simplified Arabic" w:cs="Simplified Arabic" w:hint="cs"/>
          <w:color w:val="1F1F1F"/>
          <w:sz w:val="32"/>
          <w:szCs w:val="32"/>
        </w:rPr>
        <w:t>PMO</w:t>
      </w:r>
      <w:r w:rsidRPr="00617007">
        <w:rPr>
          <w:rFonts w:ascii="Simplified Arabic" w:hAnsi="Simplified Arabic" w:cs="Simplified Arabic" w:hint="cs"/>
          <w:color w:val="1F1F1F"/>
          <w:sz w:val="32"/>
          <w:szCs w:val="32"/>
          <w:rtl/>
        </w:rPr>
        <w:t>) في تجويد مخرجات المشاريع المنفذة في الجمعيات الخيرية بالمملكة العربية السعودية، وذلك بالتزامن مع مستهدفات رؤية 2030 لتمكين القطاع الثالث.</w:t>
      </w:r>
    </w:p>
    <w:p w14:paraId="0435C0BD" w14:textId="77777777" w:rsidR="00E01C8A" w:rsidRPr="00617007" w:rsidRDefault="00E01C8A"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المنهجية:</w:t>
      </w:r>
    </w:p>
    <w:p w14:paraId="1D2FD87F" w14:textId="77777777" w:rsidR="00E01C8A" w:rsidRPr="00617007" w:rsidRDefault="00E01C8A" w:rsidP="00FD48C6">
      <w:pPr>
        <w:pStyle w:val="a5"/>
        <w:bidi/>
        <w:spacing w:before="0" w:beforeAutospacing="0" w:after="24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استخدمت الدراسة المنهج الوصفي التحليلي، وتم جمع البيانات عن طريق استبانة إلكترونية وُزعت على عينة من (100) فرد من مديري المشاريع والقيادات التنفيذية في الجمعيات الخيرية السعودية. تمت معالجة البيانات إحصائياً باستخدام برنامج (</w:t>
      </w:r>
      <w:r w:rsidRPr="00617007">
        <w:rPr>
          <w:rFonts w:ascii="Simplified Arabic" w:hAnsi="Simplified Arabic" w:cs="Simplified Arabic" w:hint="cs"/>
          <w:color w:val="1F1F1F"/>
          <w:sz w:val="32"/>
          <w:szCs w:val="32"/>
        </w:rPr>
        <w:t>SPSS</w:t>
      </w:r>
      <w:r w:rsidRPr="00617007">
        <w:rPr>
          <w:rFonts w:ascii="Simplified Arabic" w:hAnsi="Simplified Arabic" w:cs="Simplified Arabic" w:hint="cs"/>
          <w:color w:val="1F1F1F"/>
          <w:sz w:val="32"/>
          <w:szCs w:val="32"/>
          <w:rtl/>
        </w:rPr>
        <w:t>).</w:t>
      </w:r>
    </w:p>
    <w:p w14:paraId="4F913EB4" w14:textId="77777777" w:rsidR="00E01C8A" w:rsidRPr="00617007" w:rsidRDefault="00E01C8A"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أبرز النتائج:</w:t>
      </w:r>
    </w:p>
    <w:p w14:paraId="121F4C92" w14:textId="77777777" w:rsidR="00E01C8A" w:rsidRPr="00617007" w:rsidRDefault="00E01C8A" w:rsidP="00FD48C6">
      <w:pPr>
        <w:pStyle w:val="a5"/>
        <w:numPr>
          <w:ilvl w:val="0"/>
          <w:numId w:val="25"/>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وجود أثر ذو دلالة إحصائية عند مستوى (0.05) لممارسات قيادة مكاتب إدارة المشاريع على جودة المخرجات، حيث فسرت هذه الممارسات ما نسبته (55.1%) من التباين في الجودة.</w:t>
      </w:r>
    </w:p>
    <w:p w14:paraId="55C933F6" w14:textId="77777777" w:rsidR="00E01C8A" w:rsidRPr="00617007" w:rsidRDefault="00E01C8A" w:rsidP="00FD48C6">
      <w:pPr>
        <w:pStyle w:val="a5"/>
        <w:numPr>
          <w:ilvl w:val="0"/>
          <w:numId w:val="25"/>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lastRenderedPageBreak/>
        <w:t>جاءت ممارسات "التوجيه والدعم القيادي" في المرتبة الأولى بمستوى ممارسة مرتفع، بينما جاءت "كفاءة التنفيذ" المتعلقة بالوقت والتكلفة بمستوى متوسط.</w:t>
      </w:r>
    </w:p>
    <w:p w14:paraId="22DB43AE" w14:textId="77777777" w:rsidR="00E01C8A" w:rsidRPr="00617007" w:rsidRDefault="00E01C8A" w:rsidP="00FD48C6">
      <w:pPr>
        <w:pStyle w:val="a5"/>
        <w:numPr>
          <w:ilvl w:val="0"/>
          <w:numId w:val="25"/>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توجد فروق ذات دلالة إحصائية في نضج ممارسات القيادة تعزى لحجم الجمعية لصالح الجمعيات الكبيرة.</w:t>
      </w:r>
    </w:p>
    <w:p w14:paraId="50C01F7C" w14:textId="77777777" w:rsidR="00E01C8A" w:rsidRPr="00617007" w:rsidRDefault="00E01C8A" w:rsidP="00FD48C6">
      <w:pPr>
        <w:pStyle w:val="a5"/>
        <w:numPr>
          <w:ilvl w:val="0"/>
          <w:numId w:val="25"/>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نجحت مكاتب إدارة المشاريع بشكل ملموس في تعزيز رضا المستفيدين والمانحين كأحد أهم معايير الجودة في القطاع الخيري.</w:t>
      </w:r>
    </w:p>
    <w:p w14:paraId="7584B781" w14:textId="77777777" w:rsidR="00E01C8A" w:rsidRPr="00617007" w:rsidRDefault="00E01C8A"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أبرز التوصيات:</w:t>
      </w:r>
    </w:p>
    <w:p w14:paraId="7F80B96F" w14:textId="77777777" w:rsidR="00E01C8A" w:rsidRPr="00617007" w:rsidRDefault="00E01C8A" w:rsidP="00FD48C6">
      <w:pPr>
        <w:pStyle w:val="a5"/>
        <w:numPr>
          <w:ilvl w:val="0"/>
          <w:numId w:val="26"/>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ضرورة استثمار الجمعيات الخيرية في تدريب قادة مكاتب إدارة المشاريع على المهارات القيادية الحديثة لضمان استدامة الأثر.</w:t>
      </w:r>
    </w:p>
    <w:p w14:paraId="0856D4FC" w14:textId="77777777" w:rsidR="00E01C8A" w:rsidRPr="00617007" w:rsidRDefault="00E01C8A" w:rsidP="00FD48C6">
      <w:pPr>
        <w:pStyle w:val="a5"/>
        <w:numPr>
          <w:ilvl w:val="0"/>
          <w:numId w:val="26"/>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تبني حلول رقمية مؤتمتة لإدارة المشاريع لرفع كفاءة الالتزام بالوقت والميزانية.</w:t>
      </w:r>
    </w:p>
    <w:p w14:paraId="06356C31" w14:textId="77777777" w:rsidR="00E01C8A" w:rsidRPr="00617007" w:rsidRDefault="00E01C8A" w:rsidP="00FD48C6">
      <w:pPr>
        <w:pStyle w:val="a5"/>
        <w:numPr>
          <w:ilvl w:val="0"/>
          <w:numId w:val="26"/>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تشجيع الجمعيات الناشئة على تبني نماذج مصغرة ومبسطة لمكاتب إدارة المشاريع بما يتوافق مع مواردها المتاحة.</w:t>
      </w:r>
    </w:p>
    <w:p w14:paraId="29D749C4" w14:textId="3B9CA382" w:rsidR="00E01C8A" w:rsidRPr="00617007" w:rsidRDefault="00E01C8A" w:rsidP="00F222C5">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الكلمات المفتاحية:</w:t>
      </w:r>
      <w:r w:rsidRPr="00617007">
        <w:rPr>
          <w:rFonts w:ascii="Simplified Arabic" w:hAnsi="Simplified Arabic" w:cs="Simplified Arabic" w:hint="cs"/>
          <w:color w:val="1F1F1F"/>
          <w:sz w:val="32"/>
          <w:szCs w:val="32"/>
          <w:rtl/>
        </w:rPr>
        <w:t xml:space="preserve"> مكتب إدارة المشاريع (</w:t>
      </w:r>
      <w:r w:rsidRPr="00617007">
        <w:rPr>
          <w:rFonts w:ascii="Simplified Arabic" w:hAnsi="Simplified Arabic" w:cs="Simplified Arabic" w:hint="cs"/>
          <w:color w:val="1F1F1F"/>
          <w:sz w:val="32"/>
          <w:szCs w:val="32"/>
        </w:rPr>
        <w:t>PMO</w:t>
      </w:r>
      <w:r w:rsidRPr="00617007">
        <w:rPr>
          <w:rFonts w:ascii="Simplified Arabic" w:hAnsi="Simplified Arabic" w:cs="Simplified Arabic" w:hint="cs"/>
          <w:color w:val="1F1F1F"/>
          <w:sz w:val="32"/>
          <w:szCs w:val="32"/>
          <w:rtl/>
        </w:rPr>
        <w:t>)، ممارسات القيادة، جودة المشاريع، الجمعيات الخيرية، السعودية.</w:t>
      </w:r>
    </w:p>
    <w:p w14:paraId="3A6E0092" w14:textId="6A11041A" w:rsidR="00EB2EDE" w:rsidRPr="00617007" w:rsidRDefault="00EB2EDE" w:rsidP="00FD48C6">
      <w:pPr>
        <w:pStyle w:val="2"/>
        <w:spacing w:before="0" w:after="120" w:line="360" w:lineRule="auto"/>
        <w:rPr>
          <w:rFonts w:ascii="Simplified Arabic" w:eastAsia="Times New Roman" w:hAnsi="Simplified Arabic" w:cs="Simplified Arabic"/>
          <w:color w:val="1F1F1F"/>
          <w:rtl/>
        </w:rPr>
      </w:pPr>
      <w:r w:rsidRPr="00617007">
        <w:rPr>
          <w:rFonts w:ascii="Simplified Arabic" w:eastAsia="Times New Roman" w:hAnsi="Simplified Arabic" w:cs="Simplified Arabic" w:hint="cs"/>
          <w:color w:val="1F1F1F"/>
          <w:rtl/>
        </w:rPr>
        <w:lastRenderedPageBreak/>
        <w:t>مقدمة الدراسة</w:t>
      </w:r>
    </w:p>
    <w:p w14:paraId="2918A29A" w14:textId="77777777" w:rsidR="00EB2EDE" w:rsidRPr="00617007" w:rsidRDefault="00EB2EDE" w:rsidP="00FD48C6">
      <w:pPr>
        <w:pStyle w:val="a5"/>
        <w:bidi/>
        <w:spacing w:before="0" w:beforeAutospacing="0" w:after="24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يشهد القطاع الثالث في المملكة العربية السعودية تحولاً جذرياً في ظل رؤية المملكة 2030، التي تستهدف رفع مساهمة القطاع غير الربحي في الناتج المحلي الإجمالي لتصل إلى 5%. هذا التحول لم يعد يقتصر على زيادة عدد الجمعيات الخيرية، بل امتد ليشمل "حوكمة العمل" و"جودة التنفيذ". وتُعد المشاريع هي الأداة الرئيسية التي تترجم أهداف هذه الجمعيات إلى واقع ملموس يخدم المستفيدين.</w:t>
      </w:r>
    </w:p>
    <w:p w14:paraId="3122C550" w14:textId="77777777" w:rsidR="00EB2EDE" w:rsidRPr="00617007" w:rsidRDefault="00EB2EDE" w:rsidP="00FD48C6">
      <w:pPr>
        <w:pStyle w:val="a5"/>
        <w:bidi/>
        <w:spacing w:before="0" w:beforeAutospacing="0" w:after="24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ومع تعقد طبيعة المشاريع الخيرية وتزايد ضغوط المانحين والجهات الرقابية لضمان كفاءة الإنفاق، برزت الحاجة الماسة لتبني مفهوم مكاتب إدارة المشاريع (</w:t>
      </w:r>
      <w:r w:rsidRPr="00617007">
        <w:rPr>
          <w:rFonts w:ascii="Simplified Arabic" w:hAnsi="Simplified Arabic" w:cs="Simplified Arabic" w:hint="cs"/>
          <w:color w:val="1F1F1F"/>
          <w:sz w:val="32"/>
          <w:szCs w:val="32"/>
        </w:rPr>
        <w:t>PMO</w:t>
      </w:r>
      <w:r w:rsidRPr="00617007">
        <w:rPr>
          <w:rFonts w:ascii="Simplified Arabic" w:hAnsi="Simplified Arabic" w:cs="Simplified Arabic" w:hint="cs"/>
          <w:color w:val="1F1F1F"/>
          <w:sz w:val="32"/>
          <w:szCs w:val="32"/>
          <w:rtl/>
        </w:rPr>
        <w:t>). لا يقتصر دور هذه المكاتب على التنظيم الإداري فحسب، بل يمتد ليشمل "ممارسات القيادة" التي تتبناها هذه المكاتب، مثل التوجيه الاستراتيجي، ودعم فرق العمل، وإدارة المخاطر، وتعزيز ثقافة الجودة. إن قدرة مكاتب إدارة المشاريع على التأثير في جودة المخرجات -سواء كانت خدمات اجتماعية، أو مبادرات إنسانية، أو مشاريع تنموية- تمثل حجر الزاوية في استدامة العمل الخيري السعودي وتحقيق الرضا لدى جميع الأطراف المعنية (المستفيدين، المانحين، والجهات الحكومية).</w:t>
      </w:r>
    </w:p>
    <w:p w14:paraId="1DF85FF6" w14:textId="77777777" w:rsidR="00EB2EDE" w:rsidRPr="00617007" w:rsidRDefault="00EB2EDE" w:rsidP="00FD48C6">
      <w:pPr>
        <w:pStyle w:val="2"/>
        <w:spacing w:before="0" w:after="120" w:line="360" w:lineRule="auto"/>
        <w:rPr>
          <w:rFonts w:ascii="Simplified Arabic" w:eastAsia="Times New Roman" w:hAnsi="Simplified Arabic" w:cs="Simplified Arabic"/>
          <w:color w:val="1F1F1F"/>
          <w:rtl/>
        </w:rPr>
      </w:pPr>
      <w:r w:rsidRPr="00617007">
        <w:rPr>
          <w:rFonts w:ascii="Simplified Arabic" w:eastAsia="Times New Roman" w:hAnsi="Simplified Arabic" w:cs="Simplified Arabic" w:hint="cs"/>
          <w:color w:val="1F1F1F"/>
          <w:rtl/>
        </w:rPr>
        <w:lastRenderedPageBreak/>
        <w:t>مشكلة الدراسة</w:t>
      </w:r>
    </w:p>
    <w:p w14:paraId="5C86284C" w14:textId="77777777" w:rsidR="00EB2EDE" w:rsidRPr="00617007" w:rsidRDefault="00EB2EDE" w:rsidP="00FD48C6">
      <w:pPr>
        <w:pStyle w:val="a5"/>
        <w:bidi/>
        <w:spacing w:before="0" w:beforeAutospacing="0" w:after="24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رغم التوجه المتزايد نحو مأسسة العمل في الجمعيات الخيرية السعودية، إلا أن العديد منها لا يزال يواجه تحديات في تسليم مشاريع تحقق "الجودة المنشودة"؛ حيث تظهر فجوات بين الأهداف المخطط لها والنتائج المحققة. وتكمن المشكلة في أن وجود مكتب إدارة مشاريع (</w:t>
      </w:r>
      <w:r w:rsidRPr="00617007">
        <w:rPr>
          <w:rFonts w:ascii="Simplified Arabic" w:hAnsi="Simplified Arabic" w:cs="Simplified Arabic" w:hint="cs"/>
          <w:color w:val="1F1F1F"/>
          <w:sz w:val="32"/>
          <w:szCs w:val="32"/>
        </w:rPr>
        <w:t>PMO</w:t>
      </w:r>
      <w:r w:rsidRPr="00617007">
        <w:rPr>
          <w:rFonts w:ascii="Simplified Arabic" w:hAnsi="Simplified Arabic" w:cs="Simplified Arabic" w:hint="cs"/>
          <w:color w:val="1F1F1F"/>
          <w:sz w:val="32"/>
          <w:szCs w:val="32"/>
          <w:rtl/>
        </w:rPr>
        <w:t>) بحد ذاته لا يضمن النجاح ما لم تكن هناك ممارسات قيادية فعالة قادرة على إدارة المتغيرات وضبط معايير الجودة.</w:t>
      </w:r>
    </w:p>
    <w:p w14:paraId="21C4D3D6" w14:textId="77777777" w:rsidR="00EB2EDE" w:rsidRPr="00617007" w:rsidRDefault="00EB2EDE" w:rsidP="00FD48C6">
      <w:pPr>
        <w:pStyle w:val="3"/>
        <w:spacing w:before="0" w:after="120" w:line="360" w:lineRule="auto"/>
        <w:rPr>
          <w:rFonts w:ascii="Simplified Arabic" w:eastAsia="Times New Roman" w:hAnsi="Simplified Arabic" w:cs="Simplified Arabic"/>
          <w:color w:val="1F1F1F"/>
          <w:sz w:val="32"/>
          <w:szCs w:val="32"/>
          <w:rtl/>
        </w:rPr>
      </w:pPr>
      <w:r w:rsidRPr="00617007">
        <w:rPr>
          <w:rFonts w:ascii="Simplified Arabic" w:eastAsia="Times New Roman" w:hAnsi="Simplified Arabic" w:cs="Simplified Arabic" w:hint="cs"/>
          <w:color w:val="1F1F1F"/>
          <w:sz w:val="32"/>
          <w:szCs w:val="32"/>
          <w:rtl/>
        </w:rPr>
        <w:t>السؤال الرئيسي للدراسة:</w:t>
      </w:r>
    </w:p>
    <w:p w14:paraId="16FF859F" w14:textId="77777777" w:rsidR="00EB2EDE" w:rsidRPr="00617007" w:rsidRDefault="00EB2EDE"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ما أثر ممارسات قيادة مكاتب إدارة المشاريع (</w:t>
      </w:r>
      <w:r w:rsidRPr="00617007">
        <w:rPr>
          <w:rStyle w:val="a6"/>
          <w:rFonts w:ascii="Simplified Arabic" w:hAnsi="Simplified Arabic" w:cs="Simplified Arabic" w:hint="cs"/>
          <w:color w:val="1F1F1F"/>
          <w:sz w:val="32"/>
          <w:szCs w:val="32"/>
          <w:bdr w:val="none" w:sz="0" w:space="0" w:color="auto" w:frame="1"/>
        </w:rPr>
        <w:t>PMO</w:t>
      </w:r>
      <w:r w:rsidRPr="00617007">
        <w:rPr>
          <w:rStyle w:val="a6"/>
          <w:rFonts w:ascii="Simplified Arabic" w:hAnsi="Simplified Arabic" w:cs="Simplified Arabic" w:hint="cs"/>
          <w:color w:val="1F1F1F"/>
          <w:sz w:val="32"/>
          <w:szCs w:val="32"/>
          <w:bdr w:val="none" w:sz="0" w:space="0" w:color="auto" w:frame="1"/>
          <w:rtl/>
        </w:rPr>
        <w:t>) على جودة مخرجات المشاريع في الجمعيات الخيرية في المملكة العربية السعودية؟</w:t>
      </w:r>
    </w:p>
    <w:p w14:paraId="63B5E62C" w14:textId="77777777" w:rsidR="00EB2EDE" w:rsidRPr="00617007" w:rsidRDefault="00EB2EDE" w:rsidP="00FD48C6">
      <w:pPr>
        <w:pStyle w:val="3"/>
        <w:spacing w:before="0" w:after="120" w:line="360" w:lineRule="auto"/>
        <w:rPr>
          <w:rFonts w:ascii="Simplified Arabic" w:eastAsia="Times New Roman" w:hAnsi="Simplified Arabic" w:cs="Simplified Arabic"/>
          <w:color w:val="1F1F1F"/>
          <w:sz w:val="32"/>
          <w:szCs w:val="32"/>
          <w:rtl/>
        </w:rPr>
      </w:pPr>
      <w:r w:rsidRPr="00617007">
        <w:rPr>
          <w:rFonts w:ascii="Simplified Arabic" w:eastAsia="Times New Roman" w:hAnsi="Simplified Arabic" w:cs="Simplified Arabic" w:hint="cs"/>
          <w:color w:val="1F1F1F"/>
          <w:sz w:val="32"/>
          <w:szCs w:val="32"/>
          <w:rtl/>
        </w:rPr>
        <w:t>الأسئلة الفرعية:</w:t>
      </w:r>
    </w:p>
    <w:p w14:paraId="544C15C7" w14:textId="77777777" w:rsidR="00EB2EDE" w:rsidRPr="00617007" w:rsidRDefault="00EB2EDE" w:rsidP="00FD48C6">
      <w:pPr>
        <w:pStyle w:val="a5"/>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ما هو مستوى تطبيق ممارسات قيادة مكاتب إدارة المشاريع في الجمعيات الخيرية السعودية؟</w:t>
      </w:r>
    </w:p>
    <w:p w14:paraId="05EC4D70" w14:textId="77777777" w:rsidR="00EB2EDE" w:rsidRPr="00617007" w:rsidRDefault="00EB2EDE" w:rsidP="00FD48C6">
      <w:pPr>
        <w:pStyle w:val="a5"/>
        <w:numPr>
          <w:ilvl w:val="0"/>
          <w:numId w:val="1"/>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ما هو مستوى جودة مخرجات المشاريع المنفذة في هذه الجمعيات من وجهة نظر أصحاب المصلحة؟</w:t>
      </w:r>
    </w:p>
    <w:p w14:paraId="55636281" w14:textId="77777777" w:rsidR="00EB2EDE" w:rsidRPr="00617007" w:rsidRDefault="00EB2EDE" w:rsidP="00FD48C6">
      <w:pPr>
        <w:pStyle w:val="a5"/>
        <w:numPr>
          <w:ilvl w:val="0"/>
          <w:numId w:val="1"/>
        </w:numPr>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هل توجد علاقة ذات دلالة إحصائية بين أنماط القيادة المتبعة في مكاتب إدارة المشاريع</w:t>
      </w:r>
      <w:r w:rsidRPr="00617007">
        <w:rPr>
          <w:rStyle w:val="highlight-diff-selection"/>
          <w:rFonts w:ascii="Simplified Arabic" w:hAnsi="Simplified Arabic" w:cs="Simplified Arabic" w:hint="cs"/>
          <w:color w:val="1F1F1F"/>
          <w:sz w:val="32"/>
          <w:szCs w:val="32"/>
          <w:bdr w:val="none" w:sz="0" w:space="0" w:color="auto" w:frame="1"/>
          <w:rtl/>
        </w:rPr>
        <w:t xml:space="preserve"> وتحقيق معايير الجودة (الوقت، التكلفة، رضا المستفيد)؟</w:t>
      </w:r>
    </w:p>
    <w:p w14:paraId="60C6DE21" w14:textId="77777777" w:rsidR="00EB2EDE" w:rsidRPr="00617007" w:rsidRDefault="00EB2EDE" w:rsidP="00FD48C6">
      <w:pPr>
        <w:pStyle w:val="a5"/>
        <w:numPr>
          <w:ilvl w:val="0"/>
          <w:numId w:val="1"/>
        </w:numPr>
        <w:bidi/>
        <w:spacing w:before="0" w:beforeAutospacing="0" w:after="0" w:afterAutospacing="0" w:line="360" w:lineRule="auto"/>
        <w:rPr>
          <w:rFonts w:ascii="Simplified Arabic" w:hAnsi="Simplified Arabic" w:cs="Simplified Arabic"/>
          <w:color w:val="1F1F1F"/>
          <w:sz w:val="32"/>
          <w:szCs w:val="32"/>
          <w:rtl/>
        </w:rPr>
      </w:pPr>
      <w:r w:rsidRPr="00617007">
        <w:rPr>
          <w:rStyle w:val="highlight-diff-selection"/>
          <w:rFonts w:ascii="Simplified Arabic" w:hAnsi="Simplified Arabic" w:cs="Simplified Arabic" w:hint="cs"/>
          <w:color w:val="1F1F1F"/>
          <w:sz w:val="32"/>
          <w:szCs w:val="32"/>
          <w:bdr w:val="none" w:sz="0" w:space="0" w:color="auto" w:frame="1"/>
          <w:rtl/>
        </w:rPr>
        <w:lastRenderedPageBreak/>
        <w:t>هل يختلف أثر هذه الممارسات باختلاف حجم الجمعية أو تصنيفها النطاقي؟</w:t>
      </w:r>
    </w:p>
    <w:p w14:paraId="48448E13" w14:textId="77777777" w:rsidR="00EB2EDE" w:rsidRPr="00617007" w:rsidRDefault="00EB2EDE" w:rsidP="00FD48C6">
      <w:pPr>
        <w:pStyle w:val="2"/>
        <w:spacing w:before="0" w:after="0" w:line="360" w:lineRule="auto"/>
        <w:rPr>
          <w:rFonts w:ascii="Simplified Arabic" w:eastAsia="Times New Roman" w:hAnsi="Simplified Arabic" w:cs="Simplified Arabic"/>
          <w:color w:val="1F1F1F"/>
          <w:rtl/>
        </w:rPr>
      </w:pPr>
      <w:r w:rsidRPr="00617007">
        <w:rPr>
          <w:rStyle w:val="highlight-diff-selection"/>
          <w:rFonts w:ascii="Simplified Arabic" w:eastAsia="Times New Roman" w:hAnsi="Simplified Arabic" w:cs="Simplified Arabic" w:hint="cs"/>
          <w:color w:val="1F1F1F"/>
          <w:bdr w:val="none" w:sz="0" w:space="0" w:color="auto" w:frame="1"/>
          <w:rtl/>
        </w:rPr>
        <w:t>أهمية الدراسة</w:t>
      </w:r>
    </w:p>
    <w:p w14:paraId="090B52EF" w14:textId="77777777" w:rsidR="00EB2EDE" w:rsidRPr="00617007" w:rsidRDefault="00EB2EDE" w:rsidP="00FD48C6">
      <w:pPr>
        <w:pStyle w:val="3"/>
        <w:spacing w:before="0" w:after="0" w:line="360" w:lineRule="auto"/>
        <w:rPr>
          <w:rFonts w:ascii="Simplified Arabic" w:eastAsia="Times New Roman" w:hAnsi="Simplified Arabic" w:cs="Simplified Arabic"/>
          <w:color w:val="1F1F1F"/>
          <w:sz w:val="32"/>
          <w:szCs w:val="32"/>
          <w:rtl/>
        </w:rPr>
      </w:pPr>
      <w:r w:rsidRPr="00617007">
        <w:rPr>
          <w:rStyle w:val="highlight-diff-selection"/>
          <w:rFonts w:ascii="Simplified Arabic" w:eastAsia="Times New Roman" w:hAnsi="Simplified Arabic" w:cs="Simplified Arabic" w:hint="cs"/>
          <w:color w:val="1F1F1F"/>
          <w:sz w:val="32"/>
          <w:szCs w:val="32"/>
          <w:bdr w:val="none" w:sz="0" w:space="0" w:color="auto" w:frame="1"/>
          <w:rtl/>
        </w:rPr>
        <w:t>أولاً: الأهمية العلمية (النظرية)</w:t>
      </w:r>
    </w:p>
    <w:p w14:paraId="1279611C" w14:textId="77777777" w:rsidR="00EB2EDE" w:rsidRPr="00617007" w:rsidRDefault="00EB2EDE" w:rsidP="00FD48C6">
      <w:pPr>
        <w:pStyle w:val="a5"/>
        <w:numPr>
          <w:ilvl w:val="0"/>
          <w:numId w:val="2"/>
        </w:numPr>
        <w:bidi/>
        <w:spacing w:before="0" w:beforeAutospacing="0" w:after="0" w:afterAutospacing="0" w:line="360" w:lineRule="auto"/>
        <w:rPr>
          <w:rFonts w:ascii="Simplified Arabic" w:hAnsi="Simplified Arabic" w:cs="Simplified Arabic"/>
          <w:color w:val="1F1F1F"/>
          <w:sz w:val="32"/>
          <w:szCs w:val="32"/>
          <w:rtl/>
        </w:rPr>
      </w:pPr>
      <w:r w:rsidRPr="00617007">
        <w:rPr>
          <w:rStyle w:val="highlight-diff-selection"/>
          <w:rFonts w:ascii="Simplified Arabic" w:hAnsi="Simplified Arabic" w:cs="Simplified Arabic" w:hint="cs"/>
          <w:b/>
          <w:bCs/>
          <w:color w:val="1F1F1F"/>
          <w:sz w:val="32"/>
          <w:szCs w:val="32"/>
          <w:bdr w:val="none" w:sz="0" w:space="0" w:color="auto" w:frame="1"/>
          <w:rtl/>
        </w:rPr>
        <w:t>إثراء الأدب النظري:</w:t>
      </w:r>
      <w:r w:rsidRPr="00617007">
        <w:rPr>
          <w:rStyle w:val="highlight-diff-selection"/>
          <w:rFonts w:ascii="Simplified Arabic" w:hAnsi="Simplified Arabic" w:cs="Simplified Arabic" w:hint="cs"/>
          <w:color w:val="1F1F1F"/>
          <w:sz w:val="32"/>
          <w:szCs w:val="32"/>
          <w:bdr w:val="none" w:sz="0" w:space="0" w:color="auto" w:frame="1"/>
          <w:rtl/>
        </w:rPr>
        <w:t xml:space="preserve"> تساهم الدراسة في سد الفجوة البحثية المتعلقة بمكاتب إدارة المشاريع في القطاع غير الربحي، حيث تركز معظم الدراسات السابقة على القطاعين الخاص والإنشائي.</w:t>
      </w:r>
    </w:p>
    <w:p w14:paraId="558F312F" w14:textId="77777777" w:rsidR="00EB2EDE" w:rsidRPr="00617007" w:rsidRDefault="00EB2EDE" w:rsidP="00FD48C6">
      <w:pPr>
        <w:pStyle w:val="a5"/>
        <w:numPr>
          <w:ilvl w:val="0"/>
          <w:numId w:val="2"/>
        </w:numPr>
        <w:bidi/>
        <w:spacing w:before="0" w:beforeAutospacing="0" w:after="0" w:afterAutospacing="0" w:line="360" w:lineRule="auto"/>
        <w:rPr>
          <w:rFonts w:ascii="Simplified Arabic" w:hAnsi="Simplified Arabic" w:cs="Simplified Arabic"/>
          <w:color w:val="1F1F1F"/>
          <w:sz w:val="32"/>
          <w:szCs w:val="32"/>
          <w:rtl/>
        </w:rPr>
      </w:pPr>
      <w:r w:rsidRPr="00617007">
        <w:rPr>
          <w:rStyle w:val="highlight-diff-selection"/>
          <w:rFonts w:ascii="Simplified Arabic" w:hAnsi="Simplified Arabic" w:cs="Simplified Arabic" w:hint="cs"/>
          <w:b/>
          <w:bCs/>
          <w:color w:val="1F1F1F"/>
          <w:sz w:val="32"/>
          <w:szCs w:val="32"/>
          <w:bdr w:val="none" w:sz="0" w:space="0" w:color="auto" w:frame="1"/>
          <w:rtl/>
        </w:rPr>
        <w:t>تأصيل المفاهيم:</w:t>
      </w:r>
      <w:r w:rsidRPr="00617007">
        <w:rPr>
          <w:rStyle w:val="highlight-diff-selection"/>
          <w:rFonts w:ascii="Simplified Arabic" w:hAnsi="Simplified Arabic" w:cs="Simplified Arabic" w:hint="cs"/>
          <w:color w:val="1F1F1F"/>
          <w:sz w:val="32"/>
          <w:szCs w:val="32"/>
          <w:bdr w:val="none" w:sz="0" w:space="0" w:color="auto" w:frame="1"/>
          <w:rtl/>
        </w:rPr>
        <w:t xml:space="preserve"> تقديم إطار نظري يربط بين "ممارسات القيادة" و"جودة المخرجات" في بيئة تتميز بخصوصية الأهداف القيمية والاجتماعية (الجمعيات الخيرية).</w:t>
      </w:r>
    </w:p>
    <w:p w14:paraId="715EB2E2" w14:textId="77777777" w:rsidR="00EB2EDE" w:rsidRPr="00617007" w:rsidRDefault="00EB2EDE" w:rsidP="00FD48C6">
      <w:pPr>
        <w:pStyle w:val="a5"/>
        <w:numPr>
          <w:ilvl w:val="0"/>
          <w:numId w:val="2"/>
        </w:numPr>
        <w:bidi/>
        <w:spacing w:before="0" w:beforeAutospacing="0" w:after="0" w:afterAutospacing="0" w:line="360" w:lineRule="auto"/>
        <w:rPr>
          <w:rFonts w:ascii="Simplified Arabic" w:hAnsi="Simplified Arabic" w:cs="Simplified Arabic"/>
          <w:color w:val="1F1F1F"/>
          <w:sz w:val="32"/>
          <w:szCs w:val="32"/>
          <w:rtl/>
        </w:rPr>
      </w:pPr>
      <w:r w:rsidRPr="00617007">
        <w:rPr>
          <w:rStyle w:val="highlight-diff-selection"/>
          <w:rFonts w:ascii="Simplified Arabic" w:hAnsi="Simplified Arabic" w:cs="Simplified Arabic" w:hint="cs"/>
          <w:b/>
          <w:bCs/>
          <w:color w:val="1F1F1F"/>
          <w:sz w:val="32"/>
          <w:szCs w:val="32"/>
          <w:bdr w:val="none" w:sz="0" w:space="0" w:color="auto" w:frame="1"/>
          <w:rtl/>
        </w:rPr>
        <w:t>النمذجة:</w:t>
      </w:r>
      <w:r w:rsidRPr="00617007">
        <w:rPr>
          <w:rStyle w:val="highlight-diff-selection"/>
          <w:rFonts w:ascii="Simplified Arabic" w:hAnsi="Simplified Arabic" w:cs="Simplified Arabic" w:hint="cs"/>
          <w:color w:val="1F1F1F"/>
          <w:sz w:val="32"/>
          <w:szCs w:val="32"/>
          <w:bdr w:val="none" w:sz="0" w:space="0" w:color="auto" w:frame="1"/>
          <w:rtl/>
        </w:rPr>
        <w:t xml:space="preserve"> تطوير نموذج مقترح يمكن للباحثين استخدامه مستقبلاً لدراسة كفاءة مكاتب إدارة المشاريع في بيئات عمل مشابهة في المنطقة العربية.</w:t>
      </w:r>
    </w:p>
    <w:p w14:paraId="59018DFF" w14:textId="77777777" w:rsidR="00EB2EDE" w:rsidRPr="00617007" w:rsidRDefault="00EB2EDE" w:rsidP="00FD48C6">
      <w:pPr>
        <w:pStyle w:val="3"/>
        <w:spacing w:before="0" w:after="0" w:line="360" w:lineRule="auto"/>
        <w:rPr>
          <w:rFonts w:ascii="Simplified Arabic" w:eastAsia="Times New Roman" w:hAnsi="Simplified Arabic" w:cs="Simplified Arabic"/>
          <w:color w:val="1F1F1F"/>
          <w:sz w:val="32"/>
          <w:szCs w:val="32"/>
          <w:rtl/>
        </w:rPr>
      </w:pPr>
      <w:r w:rsidRPr="00617007">
        <w:rPr>
          <w:rStyle w:val="highlight-diff-selection"/>
          <w:rFonts w:ascii="Simplified Arabic" w:eastAsia="Times New Roman" w:hAnsi="Simplified Arabic" w:cs="Simplified Arabic" w:hint="cs"/>
          <w:color w:val="1F1F1F"/>
          <w:sz w:val="32"/>
          <w:szCs w:val="32"/>
          <w:bdr w:val="none" w:sz="0" w:space="0" w:color="auto" w:frame="1"/>
          <w:rtl/>
        </w:rPr>
        <w:t>ثانياً: الأهمية العملية (التطبيقية)</w:t>
      </w:r>
    </w:p>
    <w:p w14:paraId="2BB16041" w14:textId="77777777" w:rsidR="00EB2EDE" w:rsidRPr="00617007" w:rsidRDefault="00EB2EDE" w:rsidP="00FD48C6">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617007">
        <w:rPr>
          <w:rStyle w:val="highlight-diff-selection"/>
          <w:rFonts w:ascii="Simplified Arabic" w:hAnsi="Simplified Arabic" w:cs="Simplified Arabic" w:hint="cs"/>
          <w:b/>
          <w:bCs/>
          <w:color w:val="1F1F1F"/>
          <w:sz w:val="32"/>
          <w:szCs w:val="32"/>
          <w:bdr w:val="none" w:sz="0" w:space="0" w:color="auto" w:frame="1"/>
          <w:rtl/>
        </w:rPr>
        <w:t>دعم رؤية 2030:</w:t>
      </w:r>
      <w:r w:rsidRPr="00617007">
        <w:rPr>
          <w:rStyle w:val="highlight-diff-selection"/>
          <w:rFonts w:ascii="Simplified Arabic" w:hAnsi="Simplified Arabic" w:cs="Simplified Arabic" w:hint="cs"/>
          <w:color w:val="1F1F1F"/>
          <w:sz w:val="32"/>
          <w:szCs w:val="32"/>
          <w:bdr w:val="none" w:sz="0" w:space="0" w:color="auto" w:frame="1"/>
          <w:rtl/>
        </w:rPr>
        <w:t xml:space="preserve"> تدعم هذه الدراسة توجهات الدولة في رفع كفاءة وموثوقية القطاع الثالث، مما يسهل عملية التحول من "الرعوية" إلى "التنموية".</w:t>
      </w:r>
    </w:p>
    <w:p w14:paraId="4EC677AD" w14:textId="77777777" w:rsidR="00EB2EDE" w:rsidRPr="00617007" w:rsidRDefault="00EB2EDE" w:rsidP="00FD48C6">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617007">
        <w:rPr>
          <w:rStyle w:val="highlight-diff-selection"/>
          <w:rFonts w:ascii="Simplified Arabic" w:hAnsi="Simplified Arabic" w:cs="Simplified Arabic" w:hint="cs"/>
          <w:b/>
          <w:bCs/>
          <w:color w:val="1F1F1F"/>
          <w:sz w:val="32"/>
          <w:szCs w:val="32"/>
          <w:bdr w:val="none" w:sz="0" w:space="0" w:color="auto" w:frame="1"/>
          <w:rtl/>
        </w:rPr>
        <w:t>تحسين جودة الخدمة:</w:t>
      </w:r>
      <w:r w:rsidRPr="00617007">
        <w:rPr>
          <w:rStyle w:val="highlight-diff-selection"/>
          <w:rFonts w:ascii="Simplified Arabic" w:hAnsi="Simplified Arabic" w:cs="Simplified Arabic" w:hint="cs"/>
          <w:color w:val="1F1F1F"/>
          <w:sz w:val="32"/>
          <w:szCs w:val="32"/>
          <w:bdr w:val="none" w:sz="0" w:space="0" w:color="auto" w:frame="1"/>
          <w:rtl/>
        </w:rPr>
        <w:t xml:space="preserve"> تزويد قيادات الجمعيات الخيرية بتوصيات عملية حول كيفية تفعيل مكاتب إدارة المشاريع لضمان وصول المساعدات والخدمات للمستفيدين بأعلى جودة وأقل هدر للموارد.</w:t>
      </w:r>
    </w:p>
    <w:p w14:paraId="2EEA0E6D" w14:textId="77777777" w:rsidR="00EB2EDE" w:rsidRPr="00617007" w:rsidRDefault="00EB2EDE" w:rsidP="00FD48C6">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617007">
        <w:rPr>
          <w:rStyle w:val="highlight-diff-selection"/>
          <w:rFonts w:ascii="Simplified Arabic" w:hAnsi="Simplified Arabic" w:cs="Simplified Arabic" w:hint="cs"/>
          <w:b/>
          <w:bCs/>
          <w:color w:val="1F1F1F"/>
          <w:sz w:val="32"/>
          <w:szCs w:val="32"/>
          <w:bdr w:val="none" w:sz="0" w:space="0" w:color="auto" w:frame="1"/>
          <w:rtl/>
        </w:rPr>
        <w:lastRenderedPageBreak/>
        <w:t>ثقة المانحين:</w:t>
      </w:r>
      <w:r w:rsidRPr="00617007">
        <w:rPr>
          <w:rStyle w:val="highlight-diff-selection"/>
          <w:rFonts w:ascii="Simplified Arabic" w:hAnsi="Simplified Arabic" w:cs="Simplified Arabic" w:hint="cs"/>
          <w:color w:val="1F1F1F"/>
          <w:sz w:val="32"/>
          <w:szCs w:val="32"/>
          <w:bdr w:val="none" w:sz="0" w:space="0" w:color="auto" w:frame="1"/>
          <w:rtl/>
        </w:rPr>
        <w:t xml:space="preserve"> تساعد نتائج الدراسة الجمعيات على بناء أنظمة إدارية قوية تزيد من شفافية العمل وجودة نتائجه، مما يعزز ثقة الجهات المانحة (أفراداً ومؤسسات) في توجيه تبرعاتهم لهذه الجمعيات.</w:t>
      </w:r>
    </w:p>
    <w:p w14:paraId="6438389F" w14:textId="77777777" w:rsidR="00EB2EDE" w:rsidRPr="00617007" w:rsidRDefault="00EB2EDE" w:rsidP="00FD48C6">
      <w:pPr>
        <w:pStyle w:val="a5"/>
        <w:numPr>
          <w:ilvl w:val="0"/>
          <w:numId w:val="3"/>
        </w:numPr>
        <w:bidi/>
        <w:spacing w:before="0" w:beforeAutospacing="0" w:after="0" w:afterAutospacing="0" w:line="360" w:lineRule="auto"/>
        <w:rPr>
          <w:rFonts w:ascii="Simplified Arabic" w:hAnsi="Simplified Arabic" w:cs="Simplified Arabic"/>
          <w:color w:val="1F1F1F"/>
          <w:sz w:val="32"/>
          <w:szCs w:val="32"/>
          <w:rtl/>
        </w:rPr>
      </w:pPr>
      <w:r w:rsidRPr="00617007">
        <w:rPr>
          <w:rStyle w:val="highlight-diff-selection"/>
          <w:rFonts w:ascii="Simplified Arabic" w:hAnsi="Simplified Arabic" w:cs="Simplified Arabic" w:hint="cs"/>
          <w:b/>
          <w:bCs/>
          <w:color w:val="1F1F1F"/>
          <w:sz w:val="32"/>
          <w:szCs w:val="32"/>
          <w:bdr w:val="none" w:sz="0" w:space="0" w:color="auto" w:frame="1"/>
          <w:rtl/>
        </w:rPr>
        <w:t>دليل إرشادي:</w:t>
      </w:r>
      <w:r w:rsidRPr="00617007">
        <w:rPr>
          <w:rStyle w:val="highlight-diff-selection"/>
          <w:rFonts w:ascii="Simplified Arabic" w:hAnsi="Simplified Arabic" w:cs="Simplified Arabic" w:hint="cs"/>
          <w:color w:val="1F1F1F"/>
          <w:sz w:val="32"/>
          <w:szCs w:val="32"/>
          <w:bdr w:val="none" w:sz="0" w:space="0" w:color="auto" w:frame="1"/>
          <w:rtl/>
        </w:rPr>
        <w:t xml:space="preserve"> يمكن أن تخلص الدراسة إلى مجموعة من "الممارسات القيادية المثلى" التي يمكن اعتمادها كمعايير عند تعيين أو تدريب مديري مكاتب إدارة المشاريع في القطاع الخيري.</w:t>
      </w:r>
    </w:p>
    <w:p w14:paraId="2785A51F" w14:textId="7E2BF984" w:rsidR="0068566C" w:rsidRPr="00617007" w:rsidRDefault="0068566C" w:rsidP="00FD48C6">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4D1C59EC" w14:textId="71C3C365" w:rsidR="0068566C" w:rsidRPr="00617007" w:rsidRDefault="0068566C" w:rsidP="00FD48C6">
      <w:pPr>
        <w:pStyle w:val="2"/>
        <w:spacing w:before="0" w:after="120" w:line="360" w:lineRule="auto"/>
        <w:rPr>
          <w:rFonts w:ascii="Simplified Arabic" w:eastAsia="Times New Roman" w:hAnsi="Simplified Arabic" w:cs="Simplified Arabic"/>
          <w:color w:val="1F1F1F"/>
          <w:rtl/>
        </w:rPr>
      </w:pPr>
      <w:r w:rsidRPr="00617007">
        <w:rPr>
          <w:rFonts w:ascii="Simplified Arabic" w:eastAsia="Times New Roman" w:hAnsi="Simplified Arabic" w:cs="Simplified Arabic" w:hint="cs"/>
          <w:color w:val="1F1F1F"/>
          <w:rtl/>
        </w:rPr>
        <w:t xml:space="preserve"> أهداف الدراسة</w:t>
      </w:r>
    </w:p>
    <w:p w14:paraId="53B28D66" w14:textId="77777777" w:rsidR="0068566C" w:rsidRPr="00617007" w:rsidRDefault="0068566C" w:rsidP="00FD48C6">
      <w:pPr>
        <w:pStyle w:val="a5"/>
        <w:bidi/>
        <w:spacing w:before="0" w:beforeAutospacing="0" w:after="24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تنبثق أهداف الدراسة من الحاجة إلى تقييم الدور القيادي لمكاتب إدارة المشاريع في تجويد العمل الخيري.</w:t>
      </w:r>
    </w:p>
    <w:p w14:paraId="03E753A8" w14:textId="77777777" w:rsidR="0068566C" w:rsidRPr="00617007" w:rsidRDefault="0068566C" w:rsidP="00FD48C6">
      <w:pPr>
        <w:pStyle w:val="3"/>
        <w:spacing w:before="0" w:after="120" w:line="360" w:lineRule="auto"/>
        <w:rPr>
          <w:rFonts w:ascii="Simplified Arabic" w:eastAsia="Times New Roman" w:hAnsi="Simplified Arabic" w:cs="Simplified Arabic"/>
          <w:color w:val="1F1F1F"/>
          <w:sz w:val="32"/>
          <w:szCs w:val="32"/>
          <w:rtl/>
        </w:rPr>
      </w:pPr>
      <w:r w:rsidRPr="00617007">
        <w:rPr>
          <w:rFonts w:ascii="Simplified Arabic" w:eastAsia="Times New Roman" w:hAnsi="Simplified Arabic" w:cs="Simplified Arabic" w:hint="cs"/>
          <w:color w:val="1F1F1F"/>
          <w:sz w:val="32"/>
          <w:szCs w:val="32"/>
          <w:rtl/>
        </w:rPr>
        <w:t>الهدف الرئيسي:</w:t>
      </w:r>
    </w:p>
    <w:p w14:paraId="5C810016" w14:textId="77777777" w:rsidR="0068566C" w:rsidRPr="00617007" w:rsidRDefault="0068566C"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قياس أثر ممارسات قيادة مكاتب إدارة المشاريع (</w:t>
      </w:r>
      <w:r w:rsidRPr="00617007">
        <w:rPr>
          <w:rStyle w:val="a6"/>
          <w:rFonts w:ascii="Simplified Arabic" w:hAnsi="Simplified Arabic" w:cs="Simplified Arabic" w:hint="cs"/>
          <w:color w:val="1F1F1F"/>
          <w:sz w:val="32"/>
          <w:szCs w:val="32"/>
          <w:bdr w:val="none" w:sz="0" w:space="0" w:color="auto" w:frame="1"/>
        </w:rPr>
        <w:t>PMO</w:t>
      </w:r>
      <w:r w:rsidRPr="00617007">
        <w:rPr>
          <w:rStyle w:val="a6"/>
          <w:rFonts w:ascii="Simplified Arabic" w:hAnsi="Simplified Arabic" w:cs="Simplified Arabic" w:hint="cs"/>
          <w:color w:val="1F1F1F"/>
          <w:sz w:val="32"/>
          <w:szCs w:val="32"/>
          <w:bdr w:val="none" w:sz="0" w:space="0" w:color="auto" w:frame="1"/>
          <w:rtl/>
        </w:rPr>
        <w:t>) على جودة مخرجات المشاريع في الجمعيات الخيرية السعودية.</w:t>
      </w:r>
    </w:p>
    <w:p w14:paraId="5BED44B3" w14:textId="77777777" w:rsidR="0068566C" w:rsidRPr="00617007" w:rsidRDefault="0068566C" w:rsidP="00FD48C6">
      <w:pPr>
        <w:pStyle w:val="3"/>
        <w:spacing w:before="0" w:after="120" w:line="360" w:lineRule="auto"/>
        <w:rPr>
          <w:rFonts w:ascii="Simplified Arabic" w:eastAsia="Times New Roman" w:hAnsi="Simplified Arabic" w:cs="Simplified Arabic"/>
          <w:color w:val="1F1F1F"/>
          <w:sz w:val="32"/>
          <w:szCs w:val="32"/>
          <w:rtl/>
        </w:rPr>
      </w:pPr>
      <w:r w:rsidRPr="00617007">
        <w:rPr>
          <w:rFonts w:ascii="Simplified Arabic" w:eastAsia="Times New Roman" w:hAnsi="Simplified Arabic" w:cs="Simplified Arabic" w:hint="cs"/>
          <w:color w:val="1F1F1F"/>
          <w:sz w:val="32"/>
          <w:szCs w:val="32"/>
          <w:rtl/>
        </w:rPr>
        <w:t>الأهداف الفرعية:</w:t>
      </w:r>
    </w:p>
    <w:p w14:paraId="387178C5" w14:textId="77777777" w:rsidR="0068566C" w:rsidRPr="00617007" w:rsidRDefault="0068566C" w:rsidP="00FD48C6">
      <w:pPr>
        <w:pStyle w:val="a5"/>
        <w:numPr>
          <w:ilvl w:val="0"/>
          <w:numId w:val="4"/>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التعرف على واقع ممارسات قيادة مكاتب إدارة المشاريع المطبقة في الجمعيات الخيرية السعودية.</w:t>
      </w:r>
    </w:p>
    <w:p w14:paraId="7432ED10" w14:textId="77777777" w:rsidR="0068566C" w:rsidRPr="00617007" w:rsidRDefault="0068566C" w:rsidP="00FD48C6">
      <w:pPr>
        <w:pStyle w:val="a5"/>
        <w:numPr>
          <w:ilvl w:val="0"/>
          <w:numId w:val="4"/>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lastRenderedPageBreak/>
        <w:t>تحديد مستوى جودة مخرجات المشاريع (الالتزام بالوقت، الميزانية، رضا المستفيدين) في الجمعيات محل الدراسة.</w:t>
      </w:r>
    </w:p>
    <w:p w14:paraId="60BD744C" w14:textId="77777777" w:rsidR="0068566C" w:rsidRPr="00617007" w:rsidRDefault="0068566C" w:rsidP="00FD48C6">
      <w:pPr>
        <w:pStyle w:val="a5"/>
        <w:numPr>
          <w:ilvl w:val="0"/>
          <w:numId w:val="4"/>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الكشف عن طبيعة العلاقة الارتباطية بين ممارسات القيادة وجودة المخرجات.</w:t>
      </w:r>
    </w:p>
    <w:p w14:paraId="5F23809E" w14:textId="77777777" w:rsidR="0068566C" w:rsidRPr="00617007" w:rsidRDefault="0068566C" w:rsidP="00FD48C6">
      <w:pPr>
        <w:pStyle w:val="a5"/>
        <w:numPr>
          <w:ilvl w:val="0"/>
          <w:numId w:val="4"/>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تحديد مدى وجود فروق ذات دلالة إحصائية في تصورات المبحوثين لأثر ممارسات القيادة تعزى لمتغيرات (الخبرة، حجم الجمعية، الميزانية السنوية).</w:t>
      </w:r>
    </w:p>
    <w:p w14:paraId="700A14A6" w14:textId="5166D9F1" w:rsidR="0068566C" w:rsidRPr="00617007" w:rsidRDefault="0068566C" w:rsidP="00FD48C6">
      <w:pPr>
        <w:pStyle w:val="2"/>
        <w:spacing w:before="0" w:after="120" w:line="360" w:lineRule="auto"/>
        <w:rPr>
          <w:rFonts w:ascii="Simplified Arabic" w:eastAsia="Times New Roman" w:hAnsi="Simplified Arabic" w:cs="Simplified Arabic"/>
          <w:color w:val="1F1F1F"/>
          <w:rtl/>
        </w:rPr>
      </w:pPr>
      <w:r w:rsidRPr="00617007">
        <w:rPr>
          <w:rFonts w:ascii="Simplified Arabic" w:eastAsia="Times New Roman" w:hAnsi="Simplified Arabic" w:cs="Simplified Arabic" w:hint="cs"/>
          <w:color w:val="1F1F1F"/>
          <w:rtl/>
        </w:rPr>
        <w:t xml:space="preserve"> تساؤلات الدراسة</w:t>
      </w:r>
    </w:p>
    <w:p w14:paraId="4DC709AF" w14:textId="77777777" w:rsidR="0068566C" w:rsidRPr="00617007" w:rsidRDefault="0068566C" w:rsidP="00FD48C6">
      <w:pPr>
        <w:pStyle w:val="a5"/>
        <w:bidi/>
        <w:spacing w:before="0" w:beforeAutospacing="0" w:after="24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تسعى الدراسة للإجابة على التساؤلات التالية:</w:t>
      </w:r>
    </w:p>
    <w:p w14:paraId="67CB4F45" w14:textId="77777777" w:rsidR="0068566C" w:rsidRPr="00617007" w:rsidRDefault="0068566C" w:rsidP="00FD48C6">
      <w:pPr>
        <w:pStyle w:val="3"/>
        <w:spacing w:before="0" w:after="120" w:line="360" w:lineRule="auto"/>
        <w:rPr>
          <w:rFonts w:ascii="Simplified Arabic" w:eastAsia="Times New Roman" w:hAnsi="Simplified Arabic" w:cs="Simplified Arabic"/>
          <w:color w:val="1F1F1F"/>
          <w:sz w:val="32"/>
          <w:szCs w:val="32"/>
          <w:rtl/>
        </w:rPr>
      </w:pPr>
      <w:r w:rsidRPr="00617007">
        <w:rPr>
          <w:rFonts w:ascii="Simplified Arabic" w:eastAsia="Times New Roman" w:hAnsi="Simplified Arabic" w:cs="Simplified Arabic" w:hint="cs"/>
          <w:color w:val="1F1F1F"/>
          <w:sz w:val="32"/>
          <w:szCs w:val="32"/>
          <w:rtl/>
        </w:rPr>
        <w:t>التساؤل الرئيسي:</w:t>
      </w:r>
    </w:p>
    <w:p w14:paraId="7DACFBF4" w14:textId="77777777" w:rsidR="0068566C" w:rsidRPr="00617007" w:rsidRDefault="0068566C"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ما مدى تأثير ممارسات قيادة مكاتب إدارة المشاريع (</w:t>
      </w:r>
      <w:r w:rsidRPr="00617007">
        <w:rPr>
          <w:rStyle w:val="a6"/>
          <w:rFonts w:ascii="Simplified Arabic" w:hAnsi="Simplified Arabic" w:cs="Simplified Arabic" w:hint="cs"/>
          <w:color w:val="1F1F1F"/>
          <w:sz w:val="32"/>
          <w:szCs w:val="32"/>
          <w:bdr w:val="none" w:sz="0" w:space="0" w:color="auto" w:frame="1"/>
        </w:rPr>
        <w:t>PMO</w:t>
      </w:r>
      <w:r w:rsidRPr="00617007">
        <w:rPr>
          <w:rStyle w:val="a6"/>
          <w:rFonts w:ascii="Simplified Arabic" w:hAnsi="Simplified Arabic" w:cs="Simplified Arabic" w:hint="cs"/>
          <w:color w:val="1F1F1F"/>
          <w:sz w:val="32"/>
          <w:szCs w:val="32"/>
          <w:bdr w:val="none" w:sz="0" w:space="0" w:color="auto" w:frame="1"/>
          <w:rtl/>
        </w:rPr>
        <w:t>) في تحقيق جودة مخرجات المشاريع بالجمعيات الخيرية السعودية؟</w:t>
      </w:r>
    </w:p>
    <w:p w14:paraId="704AC370" w14:textId="77777777" w:rsidR="0068566C" w:rsidRPr="00617007" w:rsidRDefault="0068566C" w:rsidP="00FD48C6">
      <w:pPr>
        <w:pStyle w:val="3"/>
        <w:spacing w:before="0" w:after="120" w:line="360" w:lineRule="auto"/>
        <w:rPr>
          <w:rFonts w:ascii="Simplified Arabic" w:eastAsia="Times New Roman" w:hAnsi="Simplified Arabic" w:cs="Simplified Arabic"/>
          <w:color w:val="1F1F1F"/>
          <w:sz w:val="32"/>
          <w:szCs w:val="32"/>
          <w:rtl/>
        </w:rPr>
      </w:pPr>
      <w:r w:rsidRPr="00617007">
        <w:rPr>
          <w:rFonts w:ascii="Simplified Arabic" w:eastAsia="Times New Roman" w:hAnsi="Simplified Arabic" w:cs="Simplified Arabic" w:hint="cs"/>
          <w:color w:val="1F1F1F"/>
          <w:sz w:val="32"/>
          <w:szCs w:val="32"/>
          <w:rtl/>
        </w:rPr>
        <w:t>التساؤلات الفرعية:</w:t>
      </w:r>
    </w:p>
    <w:p w14:paraId="7F388D01" w14:textId="77777777" w:rsidR="0068566C" w:rsidRPr="00617007" w:rsidRDefault="0068566C" w:rsidP="00FD48C6">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ما مستوى ممارسة الأدوار القيادية في مكاتب إدارة المشاريع من وجهة نظر العاملين؟</w:t>
      </w:r>
    </w:p>
    <w:p w14:paraId="3786602A" w14:textId="77777777" w:rsidR="0068566C" w:rsidRPr="00617007" w:rsidRDefault="0068566C" w:rsidP="00FD48C6">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ما مستوى جودة مخرجات المشاريع المنفذة في الجمعيات الخيرية السعودية؟</w:t>
      </w:r>
    </w:p>
    <w:p w14:paraId="39240E64" w14:textId="77777777" w:rsidR="0068566C" w:rsidRPr="00617007" w:rsidRDefault="0068566C" w:rsidP="00FD48C6">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 xml:space="preserve">هل توجد علاقة ارتباطية موجبة ذات دلالة إحصائية بين ممارسات قيادة الـ </w:t>
      </w:r>
      <w:r w:rsidRPr="00617007">
        <w:rPr>
          <w:rFonts w:ascii="Simplified Arabic" w:hAnsi="Simplified Arabic" w:cs="Simplified Arabic" w:hint="cs"/>
          <w:color w:val="1F1F1F"/>
          <w:sz w:val="32"/>
          <w:szCs w:val="32"/>
        </w:rPr>
        <w:t>PMO</w:t>
      </w:r>
      <w:r w:rsidRPr="00617007">
        <w:rPr>
          <w:rFonts w:ascii="Simplified Arabic" w:hAnsi="Simplified Arabic" w:cs="Simplified Arabic" w:hint="cs"/>
          <w:color w:val="1F1F1F"/>
          <w:sz w:val="32"/>
          <w:szCs w:val="32"/>
          <w:rtl/>
        </w:rPr>
        <w:t xml:space="preserve"> وأبعاد جودة مخرجات المشروع؟</w:t>
      </w:r>
    </w:p>
    <w:p w14:paraId="3748D1B8" w14:textId="77777777" w:rsidR="0068566C" w:rsidRPr="00617007" w:rsidRDefault="0068566C" w:rsidP="00FD48C6">
      <w:pPr>
        <w:pStyle w:val="a5"/>
        <w:numPr>
          <w:ilvl w:val="0"/>
          <w:numId w:val="5"/>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lastRenderedPageBreak/>
        <w:t>هل توجد فروق ذات دلالة إحصائية في إجابات أفراد العينة حول المتغيرات المستقلة والتابعة وفقاً للمتغيرات الديموغرافية؟</w:t>
      </w:r>
    </w:p>
    <w:p w14:paraId="7FA24CF1" w14:textId="3845309D" w:rsidR="0068566C" w:rsidRPr="00617007" w:rsidRDefault="0068566C" w:rsidP="00FD48C6">
      <w:pPr>
        <w:pStyle w:val="2"/>
        <w:spacing w:before="0" w:after="120" w:line="360" w:lineRule="auto"/>
        <w:rPr>
          <w:rFonts w:ascii="Simplified Arabic" w:eastAsia="Times New Roman" w:hAnsi="Simplified Arabic" w:cs="Simplified Arabic"/>
          <w:color w:val="1F1F1F"/>
          <w:rtl/>
        </w:rPr>
      </w:pPr>
      <w:r w:rsidRPr="00617007">
        <w:rPr>
          <w:rFonts w:ascii="Simplified Arabic" w:eastAsia="Times New Roman" w:hAnsi="Simplified Arabic" w:cs="Simplified Arabic" w:hint="cs"/>
          <w:color w:val="1F1F1F"/>
          <w:rtl/>
        </w:rPr>
        <w:t xml:space="preserve"> فرضيات الدراسة</w:t>
      </w:r>
    </w:p>
    <w:p w14:paraId="106EB63C" w14:textId="77777777" w:rsidR="0068566C" w:rsidRPr="00617007" w:rsidRDefault="0068566C" w:rsidP="00FD48C6">
      <w:pPr>
        <w:pStyle w:val="a5"/>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بناءً على التساؤلات، يمكن صياغة الفرضيات التالية:</w:t>
      </w:r>
    </w:p>
    <w:p w14:paraId="0251D8DE" w14:textId="77777777" w:rsidR="0068566C" w:rsidRPr="00617007" w:rsidRDefault="0068566C" w:rsidP="00FD48C6">
      <w:pPr>
        <w:pStyle w:val="a5"/>
        <w:numPr>
          <w:ilvl w:val="0"/>
          <w:numId w:val="6"/>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الفرضية الرئيسية:</w:t>
      </w:r>
      <w:r w:rsidRPr="00617007">
        <w:rPr>
          <w:rFonts w:ascii="Simplified Arabic" w:hAnsi="Simplified Arabic" w:cs="Simplified Arabic" w:hint="cs"/>
          <w:color w:val="1F1F1F"/>
          <w:sz w:val="32"/>
          <w:szCs w:val="32"/>
          <w:rtl/>
        </w:rPr>
        <w:t xml:space="preserve"> يوجد أثر ذو دلالة إحصائية عند مستوى (</w:t>
      </w:r>
      <w:r w:rsidRPr="00617007">
        <w:rPr>
          <w:rFonts w:ascii="Cambria" w:hAnsi="Cambria" w:cs="Cambria"/>
          <w:color w:val="1F1F1F"/>
          <w:sz w:val="32"/>
          <w:szCs w:val="32"/>
        </w:rPr>
        <w:t>α</w:t>
      </w:r>
      <w:r w:rsidRPr="00617007">
        <w:rPr>
          <w:rFonts w:ascii="Simplified Arabic" w:hAnsi="Simplified Arabic" w:cs="Simplified Arabic" w:hint="cs"/>
          <w:color w:val="1F1F1F"/>
          <w:sz w:val="32"/>
          <w:szCs w:val="32"/>
        </w:rPr>
        <w:t xml:space="preserve"> </w:t>
      </w:r>
      <w:r w:rsidRPr="00617007">
        <w:rPr>
          <w:rFonts w:ascii="Cambria Math" w:hAnsi="Cambria Math" w:cs="Cambria Math"/>
          <w:color w:val="1F1F1F"/>
          <w:sz w:val="32"/>
          <w:szCs w:val="32"/>
        </w:rPr>
        <w:t>≤</w:t>
      </w:r>
      <w:r w:rsidRPr="00617007">
        <w:rPr>
          <w:rFonts w:ascii="Simplified Arabic" w:hAnsi="Simplified Arabic" w:cs="Simplified Arabic" w:hint="cs"/>
          <w:color w:val="1F1F1F"/>
          <w:sz w:val="32"/>
          <w:szCs w:val="32"/>
        </w:rPr>
        <w:t xml:space="preserve"> 0.05) </w:t>
      </w:r>
      <w:r w:rsidRPr="00617007">
        <w:rPr>
          <w:rFonts w:ascii="Simplified Arabic" w:hAnsi="Simplified Arabic" w:cs="Simplified Arabic" w:hint="cs"/>
          <w:color w:val="1F1F1F"/>
          <w:sz w:val="32"/>
          <w:szCs w:val="32"/>
          <w:rtl/>
        </w:rPr>
        <w:t>لممارسات قيادة مكاتب إدارة المشاريع على جودة مخرجات المشاريع في الجمعيات الخيرية السعودية.</w:t>
      </w:r>
    </w:p>
    <w:p w14:paraId="18F9718D" w14:textId="77777777" w:rsidR="0068566C" w:rsidRPr="00617007" w:rsidRDefault="0068566C" w:rsidP="00FD48C6">
      <w:pPr>
        <w:pStyle w:val="a5"/>
        <w:numPr>
          <w:ilvl w:val="0"/>
          <w:numId w:val="6"/>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الفرضية الفرعية الأولى:</w:t>
      </w:r>
      <w:r w:rsidRPr="00617007">
        <w:rPr>
          <w:rFonts w:ascii="Simplified Arabic" w:hAnsi="Simplified Arabic" w:cs="Simplified Arabic" w:hint="cs"/>
          <w:color w:val="1F1F1F"/>
          <w:sz w:val="32"/>
          <w:szCs w:val="32"/>
          <w:rtl/>
        </w:rPr>
        <w:t xml:space="preserve"> يوجد أثر ذو دلالة إحصائية لممارسات القيادة (التوجيه، الدعم، الرقابة) على "كفاءة التنفيذ" (الوقت والتكلفة).</w:t>
      </w:r>
    </w:p>
    <w:p w14:paraId="3485EAD8" w14:textId="77777777" w:rsidR="0068566C" w:rsidRPr="00617007" w:rsidRDefault="0068566C" w:rsidP="00FD48C6">
      <w:pPr>
        <w:pStyle w:val="a5"/>
        <w:numPr>
          <w:ilvl w:val="0"/>
          <w:numId w:val="6"/>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الفرضية الفرعية الثانية:</w:t>
      </w:r>
      <w:r w:rsidRPr="00617007">
        <w:rPr>
          <w:rFonts w:ascii="Simplified Arabic" w:hAnsi="Simplified Arabic" w:cs="Simplified Arabic" w:hint="cs"/>
          <w:color w:val="1F1F1F"/>
          <w:sz w:val="32"/>
          <w:szCs w:val="32"/>
          <w:rtl/>
        </w:rPr>
        <w:t xml:space="preserve"> يوجد أثر ذو دلالة إحصائية لممارسات القيادة على "رضا أصحاب المصلحة" (المستفيدين والمانحين).</w:t>
      </w:r>
    </w:p>
    <w:p w14:paraId="108F28ED" w14:textId="77777777" w:rsidR="0068566C" w:rsidRPr="00617007" w:rsidRDefault="0068566C" w:rsidP="00FD48C6">
      <w:pPr>
        <w:pStyle w:val="a5"/>
        <w:numPr>
          <w:ilvl w:val="0"/>
          <w:numId w:val="6"/>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الفرضية الفرعية الثالثة:</w:t>
      </w:r>
      <w:r w:rsidRPr="00617007">
        <w:rPr>
          <w:rFonts w:ascii="Simplified Arabic" w:hAnsi="Simplified Arabic" w:cs="Simplified Arabic" w:hint="cs"/>
          <w:color w:val="1F1F1F"/>
          <w:sz w:val="32"/>
          <w:szCs w:val="32"/>
          <w:rtl/>
        </w:rPr>
        <w:t xml:space="preserve"> لا توجد فروق ذات دلالة إحصائية في آراء المبحوثين حول أثر ممارسات القيادة تعزى للمتغيرات الشخصية والوظيفية.</w:t>
      </w:r>
    </w:p>
    <w:p w14:paraId="5F21D860" w14:textId="0DEF4351" w:rsidR="0068566C" w:rsidRPr="00617007" w:rsidRDefault="0068566C" w:rsidP="00FD48C6">
      <w:pPr>
        <w:pStyle w:val="2"/>
        <w:spacing w:before="0" w:after="120" w:line="360" w:lineRule="auto"/>
        <w:rPr>
          <w:rFonts w:ascii="Simplified Arabic" w:eastAsia="Times New Roman" w:hAnsi="Simplified Arabic" w:cs="Simplified Arabic"/>
          <w:color w:val="1F1F1F"/>
          <w:rtl/>
        </w:rPr>
      </w:pPr>
      <w:r w:rsidRPr="00617007">
        <w:rPr>
          <w:rFonts w:ascii="Simplified Arabic" w:eastAsia="Times New Roman" w:hAnsi="Simplified Arabic" w:cs="Simplified Arabic" w:hint="cs"/>
          <w:color w:val="1F1F1F"/>
          <w:rtl/>
        </w:rPr>
        <w:t>متغيرات الدراسة</w:t>
      </w:r>
    </w:p>
    <w:p w14:paraId="3076B145" w14:textId="77777777" w:rsidR="0068566C" w:rsidRPr="00617007" w:rsidRDefault="0068566C" w:rsidP="00FD48C6">
      <w:pPr>
        <w:pStyle w:val="a5"/>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تعتمد الدراسة على المتغيرات التالية:</w:t>
      </w:r>
    </w:p>
    <w:p w14:paraId="547B681A" w14:textId="77777777" w:rsidR="0068566C" w:rsidRPr="00617007" w:rsidRDefault="0068566C" w:rsidP="00FD48C6">
      <w:pPr>
        <w:pStyle w:val="a5"/>
        <w:numPr>
          <w:ilvl w:val="0"/>
          <w:numId w:val="7"/>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المتغير المستقل (</w:t>
      </w:r>
      <w:r w:rsidRPr="00617007">
        <w:rPr>
          <w:rStyle w:val="a6"/>
          <w:rFonts w:ascii="Simplified Arabic" w:hAnsi="Simplified Arabic" w:cs="Simplified Arabic" w:hint="cs"/>
          <w:color w:val="1F1F1F"/>
          <w:sz w:val="32"/>
          <w:szCs w:val="32"/>
          <w:bdr w:val="none" w:sz="0" w:space="0" w:color="auto" w:frame="1"/>
        </w:rPr>
        <w:t>Independent Variable</w:t>
      </w:r>
      <w:r w:rsidRPr="00617007">
        <w:rPr>
          <w:rStyle w:val="a6"/>
          <w:rFonts w:ascii="Simplified Arabic" w:hAnsi="Simplified Arabic" w:cs="Simplified Arabic" w:hint="cs"/>
          <w:color w:val="1F1F1F"/>
          <w:sz w:val="32"/>
          <w:szCs w:val="32"/>
          <w:bdr w:val="none" w:sz="0" w:space="0" w:color="auto" w:frame="1"/>
          <w:rtl/>
        </w:rPr>
        <w:t>):</w:t>
      </w:r>
      <w:r w:rsidRPr="00617007">
        <w:rPr>
          <w:rFonts w:ascii="Simplified Arabic" w:hAnsi="Simplified Arabic" w:cs="Simplified Arabic" w:hint="cs"/>
          <w:color w:val="1F1F1F"/>
          <w:sz w:val="32"/>
          <w:szCs w:val="32"/>
          <w:rtl/>
        </w:rPr>
        <w:t xml:space="preserve"> ممارسات قيادة مكاتب إدارة المشاريع (</w:t>
      </w:r>
      <w:r w:rsidRPr="00617007">
        <w:rPr>
          <w:rFonts w:ascii="Simplified Arabic" w:hAnsi="Simplified Arabic" w:cs="Simplified Arabic" w:hint="cs"/>
          <w:color w:val="1F1F1F"/>
          <w:sz w:val="32"/>
          <w:szCs w:val="32"/>
        </w:rPr>
        <w:t>PMO Leadership Practices</w:t>
      </w:r>
      <w:r w:rsidRPr="00617007">
        <w:rPr>
          <w:rFonts w:ascii="Simplified Arabic" w:hAnsi="Simplified Arabic" w:cs="Simplified Arabic" w:hint="cs"/>
          <w:color w:val="1F1F1F"/>
          <w:sz w:val="32"/>
          <w:szCs w:val="32"/>
          <w:rtl/>
        </w:rPr>
        <w:t>)، وتشمل أبعاداً مثل:</w:t>
      </w:r>
    </w:p>
    <w:p w14:paraId="1D558497" w14:textId="77777777" w:rsidR="0068566C" w:rsidRPr="00617007" w:rsidRDefault="0068566C" w:rsidP="00FD48C6">
      <w:pPr>
        <w:pStyle w:val="a5"/>
        <w:numPr>
          <w:ilvl w:val="1"/>
          <w:numId w:val="7"/>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lastRenderedPageBreak/>
        <w:t>التوجيه الاستراتيجي.</w:t>
      </w:r>
    </w:p>
    <w:p w14:paraId="74CC51D8" w14:textId="77777777" w:rsidR="0068566C" w:rsidRPr="00617007" w:rsidRDefault="0068566C" w:rsidP="00FD48C6">
      <w:pPr>
        <w:pStyle w:val="a5"/>
        <w:numPr>
          <w:ilvl w:val="1"/>
          <w:numId w:val="7"/>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دعم وتمكين فريق المشروع.</w:t>
      </w:r>
    </w:p>
    <w:p w14:paraId="5D6CC620" w14:textId="77777777" w:rsidR="0068566C" w:rsidRPr="00617007" w:rsidRDefault="0068566C" w:rsidP="00FD48C6">
      <w:pPr>
        <w:pStyle w:val="a5"/>
        <w:numPr>
          <w:ilvl w:val="1"/>
          <w:numId w:val="7"/>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إدارة المخاطر والاتصال.</w:t>
      </w:r>
    </w:p>
    <w:p w14:paraId="30F9A0CD" w14:textId="77777777" w:rsidR="0068566C" w:rsidRPr="00617007" w:rsidRDefault="0068566C" w:rsidP="00FD48C6">
      <w:pPr>
        <w:pStyle w:val="a5"/>
        <w:numPr>
          <w:ilvl w:val="0"/>
          <w:numId w:val="7"/>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المتغير التابع (</w:t>
      </w:r>
      <w:r w:rsidRPr="00617007">
        <w:rPr>
          <w:rStyle w:val="a6"/>
          <w:rFonts w:ascii="Simplified Arabic" w:hAnsi="Simplified Arabic" w:cs="Simplified Arabic" w:hint="cs"/>
          <w:color w:val="1F1F1F"/>
          <w:sz w:val="32"/>
          <w:szCs w:val="32"/>
          <w:bdr w:val="none" w:sz="0" w:space="0" w:color="auto" w:frame="1"/>
        </w:rPr>
        <w:t>Dependent Variable</w:t>
      </w:r>
      <w:r w:rsidRPr="00617007">
        <w:rPr>
          <w:rStyle w:val="a6"/>
          <w:rFonts w:ascii="Simplified Arabic" w:hAnsi="Simplified Arabic" w:cs="Simplified Arabic" w:hint="cs"/>
          <w:color w:val="1F1F1F"/>
          <w:sz w:val="32"/>
          <w:szCs w:val="32"/>
          <w:bdr w:val="none" w:sz="0" w:space="0" w:color="auto" w:frame="1"/>
          <w:rtl/>
        </w:rPr>
        <w:t>):</w:t>
      </w:r>
      <w:r w:rsidRPr="00617007">
        <w:rPr>
          <w:rFonts w:ascii="Simplified Arabic" w:hAnsi="Simplified Arabic" w:cs="Simplified Arabic" w:hint="cs"/>
          <w:color w:val="1F1F1F"/>
          <w:sz w:val="32"/>
          <w:szCs w:val="32"/>
          <w:rtl/>
        </w:rPr>
        <w:t xml:space="preserve"> جودة مخرجات المشاريع (</w:t>
      </w:r>
      <w:r w:rsidRPr="00617007">
        <w:rPr>
          <w:rFonts w:ascii="Simplified Arabic" w:hAnsi="Simplified Arabic" w:cs="Simplified Arabic" w:hint="cs"/>
          <w:color w:val="1F1F1F"/>
          <w:sz w:val="32"/>
          <w:szCs w:val="32"/>
        </w:rPr>
        <w:t>Project Output Quality</w:t>
      </w:r>
      <w:r w:rsidRPr="00617007">
        <w:rPr>
          <w:rFonts w:ascii="Simplified Arabic" w:hAnsi="Simplified Arabic" w:cs="Simplified Arabic" w:hint="cs"/>
          <w:color w:val="1F1F1F"/>
          <w:sz w:val="32"/>
          <w:szCs w:val="32"/>
          <w:rtl/>
        </w:rPr>
        <w:t>)، وتقاس من خلال:</w:t>
      </w:r>
    </w:p>
    <w:p w14:paraId="739AB6E1" w14:textId="77777777" w:rsidR="0068566C" w:rsidRPr="00617007" w:rsidRDefault="0068566C" w:rsidP="00FD48C6">
      <w:pPr>
        <w:pStyle w:val="a5"/>
        <w:numPr>
          <w:ilvl w:val="1"/>
          <w:numId w:val="7"/>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جودة النطاق (مطابقة المواصفات).</w:t>
      </w:r>
    </w:p>
    <w:p w14:paraId="1166D0D9" w14:textId="77777777" w:rsidR="0068566C" w:rsidRPr="00617007" w:rsidRDefault="0068566C" w:rsidP="00FD48C6">
      <w:pPr>
        <w:pStyle w:val="a5"/>
        <w:numPr>
          <w:ilvl w:val="1"/>
          <w:numId w:val="7"/>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الكفاءة الزمنية والمالية.</w:t>
      </w:r>
    </w:p>
    <w:p w14:paraId="3066D918" w14:textId="77777777" w:rsidR="0068566C" w:rsidRPr="00617007" w:rsidRDefault="0068566C" w:rsidP="00FD48C6">
      <w:pPr>
        <w:pStyle w:val="a5"/>
        <w:numPr>
          <w:ilvl w:val="1"/>
          <w:numId w:val="7"/>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الأثر الاجتماعي ورضا المستفيدين.</w:t>
      </w:r>
    </w:p>
    <w:p w14:paraId="74A33366" w14:textId="77777777" w:rsidR="0068566C" w:rsidRPr="00617007" w:rsidRDefault="0068566C" w:rsidP="00FD48C6">
      <w:pPr>
        <w:pStyle w:val="a5"/>
        <w:numPr>
          <w:ilvl w:val="0"/>
          <w:numId w:val="7"/>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المتغيرات الوسيطة/الديموغرافية:</w:t>
      </w:r>
      <w:r w:rsidRPr="00617007">
        <w:rPr>
          <w:rFonts w:ascii="Simplified Arabic" w:hAnsi="Simplified Arabic" w:cs="Simplified Arabic" w:hint="cs"/>
          <w:color w:val="1F1F1F"/>
          <w:sz w:val="32"/>
          <w:szCs w:val="32"/>
          <w:rtl/>
        </w:rPr>
        <w:t xml:space="preserve"> (حجم الجمعية، سنوات الخبرة، الموقع الجغرافي).</w:t>
      </w:r>
    </w:p>
    <w:p w14:paraId="33F7CD69" w14:textId="27887034" w:rsidR="0068566C" w:rsidRPr="00617007" w:rsidRDefault="0068566C" w:rsidP="00FD48C6">
      <w:pPr>
        <w:pStyle w:val="2"/>
        <w:spacing w:before="0" w:after="120" w:line="360" w:lineRule="auto"/>
        <w:rPr>
          <w:rFonts w:ascii="Simplified Arabic" w:eastAsia="Times New Roman" w:hAnsi="Simplified Arabic" w:cs="Simplified Arabic"/>
          <w:color w:val="1F1F1F"/>
          <w:rtl/>
        </w:rPr>
      </w:pPr>
      <w:r w:rsidRPr="00617007">
        <w:rPr>
          <w:rFonts w:ascii="Simplified Arabic" w:eastAsia="Times New Roman" w:hAnsi="Simplified Arabic" w:cs="Simplified Arabic" w:hint="cs"/>
          <w:color w:val="1F1F1F"/>
          <w:rtl/>
        </w:rPr>
        <w:t xml:space="preserve"> مصطلحات الدراسة (تعريفات إجرائية)</w:t>
      </w:r>
    </w:p>
    <w:p w14:paraId="44900AA3" w14:textId="77777777" w:rsidR="0068566C" w:rsidRPr="00617007" w:rsidRDefault="0068566C" w:rsidP="00FD48C6">
      <w:pPr>
        <w:pStyle w:val="a5"/>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مكتب إدارة المشاريع (</w:t>
      </w:r>
      <w:r w:rsidRPr="00617007">
        <w:rPr>
          <w:rStyle w:val="a6"/>
          <w:rFonts w:ascii="Simplified Arabic" w:hAnsi="Simplified Arabic" w:cs="Simplified Arabic" w:hint="cs"/>
          <w:color w:val="1F1F1F"/>
          <w:sz w:val="32"/>
          <w:szCs w:val="32"/>
          <w:bdr w:val="none" w:sz="0" w:space="0" w:color="auto" w:frame="1"/>
        </w:rPr>
        <w:t>PMO</w:t>
      </w:r>
      <w:r w:rsidRPr="00617007">
        <w:rPr>
          <w:rStyle w:val="a6"/>
          <w:rFonts w:ascii="Simplified Arabic" w:hAnsi="Simplified Arabic" w:cs="Simplified Arabic" w:hint="cs"/>
          <w:color w:val="1F1F1F"/>
          <w:sz w:val="32"/>
          <w:szCs w:val="32"/>
          <w:bdr w:val="none" w:sz="0" w:space="0" w:color="auto" w:frame="1"/>
          <w:rtl/>
        </w:rPr>
        <w:t>):</w:t>
      </w:r>
      <w:r w:rsidRPr="00617007">
        <w:rPr>
          <w:rFonts w:ascii="Simplified Arabic" w:hAnsi="Simplified Arabic" w:cs="Simplified Arabic" w:hint="cs"/>
          <w:color w:val="1F1F1F"/>
          <w:sz w:val="32"/>
          <w:szCs w:val="32"/>
          <w:rtl/>
        </w:rPr>
        <w:t xml:space="preserve"> هو كيان إداري داخل الجمعية الخيرية يعمل على توحيد معايير حوكمة المشاريع وتسهيل مشاركة الموارد والأدوات والتقنيات.</w:t>
      </w:r>
    </w:p>
    <w:p w14:paraId="64F4F2B8" w14:textId="77777777" w:rsidR="0068566C" w:rsidRPr="00617007" w:rsidRDefault="0068566C" w:rsidP="00FD48C6">
      <w:pPr>
        <w:pStyle w:val="a5"/>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 xml:space="preserve">ممارسات القيادة في الـ </w:t>
      </w:r>
      <w:r w:rsidRPr="00617007">
        <w:rPr>
          <w:rStyle w:val="a6"/>
          <w:rFonts w:ascii="Simplified Arabic" w:hAnsi="Simplified Arabic" w:cs="Simplified Arabic" w:hint="cs"/>
          <w:color w:val="1F1F1F"/>
          <w:sz w:val="32"/>
          <w:szCs w:val="32"/>
          <w:bdr w:val="none" w:sz="0" w:space="0" w:color="auto" w:frame="1"/>
        </w:rPr>
        <w:t>PMO</w:t>
      </w:r>
      <w:r w:rsidRPr="00617007">
        <w:rPr>
          <w:rStyle w:val="a6"/>
          <w:rFonts w:ascii="Simplified Arabic" w:hAnsi="Simplified Arabic" w:cs="Simplified Arabic" w:hint="cs"/>
          <w:color w:val="1F1F1F"/>
          <w:sz w:val="32"/>
          <w:szCs w:val="32"/>
          <w:bdr w:val="none" w:sz="0" w:space="0" w:color="auto" w:frame="1"/>
          <w:rtl/>
        </w:rPr>
        <w:t>:</w:t>
      </w:r>
      <w:r w:rsidRPr="00617007">
        <w:rPr>
          <w:rFonts w:ascii="Simplified Arabic" w:hAnsi="Simplified Arabic" w:cs="Simplified Arabic" w:hint="cs"/>
          <w:color w:val="1F1F1F"/>
          <w:sz w:val="32"/>
          <w:szCs w:val="32"/>
          <w:rtl/>
        </w:rPr>
        <w:t xml:space="preserve"> هي مجموعة السلوكيات والقرارات التي يتخذها مديرو المكاتب لتوجيه فرق العمل، وحل المشكلات، وضمان مواءمة المشاريع مع استراتيجية الجمعية.</w:t>
      </w:r>
    </w:p>
    <w:p w14:paraId="24105F14" w14:textId="77777777" w:rsidR="0068566C" w:rsidRPr="00617007" w:rsidRDefault="0068566C" w:rsidP="00FD48C6">
      <w:pPr>
        <w:pStyle w:val="a5"/>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lastRenderedPageBreak/>
        <w:t>جودة مخرجات المشاريع:</w:t>
      </w:r>
      <w:r w:rsidRPr="00617007">
        <w:rPr>
          <w:rFonts w:ascii="Simplified Arabic" w:hAnsi="Simplified Arabic" w:cs="Simplified Arabic" w:hint="cs"/>
          <w:color w:val="1F1F1F"/>
          <w:sz w:val="32"/>
          <w:szCs w:val="32"/>
          <w:rtl/>
        </w:rPr>
        <w:t xml:space="preserve"> هي مدى قدرة المشروع النهائي (خدمة، منتج، مبادرة) على تلبية احتياجات المستفيدين وتحقيق الأهداف المخطط لها ضمن القيود المحددة.</w:t>
      </w:r>
    </w:p>
    <w:p w14:paraId="231C3AC3" w14:textId="77777777" w:rsidR="0068566C" w:rsidRPr="00617007" w:rsidRDefault="0068566C" w:rsidP="00FD48C6">
      <w:pPr>
        <w:pStyle w:val="a5"/>
        <w:numPr>
          <w:ilvl w:val="0"/>
          <w:numId w:val="8"/>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الجمعيات الخيرية السعودية:</w:t>
      </w:r>
      <w:r w:rsidRPr="00617007">
        <w:rPr>
          <w:rFonts w:ascii="Simplified Arabic" w:hAnsi="Simplified Arabic" w:cs="Simplified Arabic" w:hint="cs"/>
          <w:color w:val="1F1F1F"/>
          <w:sz w:val="32"/>
          <w:szCs w:val="32"/>
          <w:rtl/>
        </w:rPr>
        <w:t xml:space="preserve"> هي المنظمات غير الربحية المسجلة رسمياً لدى وزارة الموارد البشرية والتنمية الاجتماعية بالمملكة العربية السعودية، والتي تقدم خدمات اجتماعية أو تنموية.</w:t>
      </w:r>
    </w:p>
    <w:p w14:paraId="3EB878ED" w14:textId="7CC44E5D" w:rsidR="005637A7" w:rsidRPr="00617007" w:rsidRDefault="005637A7" w:rsidP="00FD48C6">
      <w:pPr>
        <w:pStyle w:val="a5"/>
        <w:bidi/>
        <w:spacing w:before="0" w:beforeAutospacing="0" w:after="0" w:afterAutospacing="0" w:line="360" w:lineRule="auto"/>
        <w:rPr>
          <w:rFonts w:ascii="Simplified Arabic" w:hAnsi="Simplified Arabic" w:cs="Simplified Arabic"/>
          <w:color w:val="1F1F1F"/>
          <w:sz w:val="32"/>
          <w:szCs w:val="32"/>
          <w:rtl/>
        </w:rPr>
      </w:pPr>
    </w:p>
    <w:p w14:paraId="13D923E3" w14:textId="77777777" w:rsidR="00360978" w:rsidRPr="00617007" w:rsidRDefault="00360978" w:rsidP="00360978">
      <w:pPr>
        <w:pStyle w:val="a5"/>
        <w:bidi/>
        <w:spacing w:before="0" w:beforeAutospacing="0" w:after="0" w:afterAutospacing="0" w:line="360" w:lineRule="auto"/>
        <w:rPr>
          <w:rFonts w:ascii="Simplified Arabic" w:hAnsi="Simplified Arabic" w:cs="Simplified Arabic"/>
          <w:color w:val="1F1F1F"/>
          <w:sz w:val="32"/>
          <w:szCs w:val="32"/>
          <w:rtl/>
        </w:rPr>
      </w:pPr>
    </w:p>
    <w:p w14:paraId="6C0B80B2" w14:textId="77777777" w:rsidR="00360978" w:rsidRPr="00617007" w:rsidRDefault="00360978" w:rsidP="00360978">
      <w:pPr>
        <w:pStyle w:val="a5"/>
        <w:bidi/>
        <w:spacing w:before="0" w:beforeAutospacing="0" w:after="0" w:afterAutospacing="0" w:line="360" w:lineRule="auto"/>
        <w:rPr>
          <w:rFonts w:ascii="Simplified Arabic" w:hAnsi="Simplified Arabic" w:cs="Simplified Arabic"/>
          <w:color w:val="1F1F1F"/>
          <w:sz w:val="32"/>
          <w:szCs w:val="32"/>
          <w:rtl/>
        </w:rPr>
      </w:pPr>
    </w:p>
    <w:p w14:paraId="2A37A568" w14:textId="77777777" w:rsidR="00360978" w:rsidRPr="00617007" w:rsidRDefault="00360978" w:rsidP="00360978">
      <w:pPr>
        <w:pStyle w:val="a5"/>
        <w:bidi/>
        <w:spacing w:before="0" w:beforeAutospacing="0" w:after="0" w:afterAutospacing="0" w:line="360" w:lineRule="auto"/>
        <w:rPr>
          <w:rFonts w:ascii="Simplified Arabic" w:hAnsi="Simplified Arabic" w:cs="Simplified Arabic"/>
          <w:color w:val="1F1F1F"/>
          <w:sz w:val="32"/>
          <w:szCs w:val="32"/>
          <w:rtl/>
        </w:rPr>
      </w:pPr>
    </w:p>
    <w:p w14:paraId="7F1ECBD7" w14:textId="77777777" w:rsidR="00360978" w:rsidRPr="00617007" w:rsidRDefault="00360978" w:rsidP="00360978">
      <w:pPr>
        <w:pStyle w:val="a5"/>
        <w:bidi/>
        <w:spacing w:before="0" w:beforeAutospacing="0" w:after="0" w:afterAutospacing="0" w:line="360" w:lineRule="auto"/>
        <w:rPr>
          <w:rFonts w:ascii="Simplified Arabic" w:hAnsi="Simplified Arabic" w:cs="Simplified Arabic"/>
          <w:color w:val="1F1F1F"/>
          <w:sz w:val="32"/>
          <w:szCs w:val="32"/>
          <w:rtl/>
        </w:rPr>
      </w:pPr>
    </w:p>
    <w:p w14:paraId="30444A7C" w14:textId="77777777" w:rsidR="00360978" w:rsidRPr="00617007" w:rsidRDefault="00360978" w:rsidP="00360978">
      <w:pPr>
        <w:pStyle w:val="a5"/>
        <w:bidi/>
        <w:spacing w:before="0" w:beforeAutospacing="0" w:after="0" w:afterAutospacing="0" w:line="360" w:lineRule="auto"/>
        <w:rPr>
          <w:rFonts w:ascii="Simplified Arabic" w:hAnsi="Simplified Arabic" w:cs="Simplified Arabic"/>
          <w:color w:val="1F1F1F"/>
          <w:sz w:val="32"/>
          <w:szCs w:val="32"/>
          <w:rtl/>
        </w:rPr>
      </w:pPr>
    </w:p>
    <w:p w14:paraId="25958CFE" w14:textId="77777777" w:rsidR="00360978" w:rsidRPr="00617007" w:rsidRDefault="00360978" w:rsidP="00360978">
      <w:pPr>
        <w:pStyle w:val="a5"/>
        <w:bidi/>
        <w:spacing w:before="0" w:beforeAutospacing="0" w:after="0" w:afterAutospacing="0" w:line="360" w:lineRule="auto"/>
        <w:rPr>
          <w:rFonts w:ascii="Simplified Arabic" w:hAnsi="Simplified Arabic" w:cs="Simplified Arabic"/>
          <w:color w:val="1F1F1F"/>
          <w:sz w:val="32"/>
          <w:szCs w:val="32"/>
          <w:rtl/>
        </w:rPr>
      </w:pPr>
    </w:p>
    <w:p w14:paraId="683E8D49" w14:textId="77777777" w:rsidR="00360978" w:rsidRPr="00617007" w:rsidRDefault="00360978" w:rsidP="00360978">
      <w:pPr>
        <w:pStyle w:val="a5"/>
        <w:bidi/>
        <w:spacing w:before="0" w:beforeAutospacing="0" w:after="0" w:afterAutospacing="0" w:line="360" w:lineRule="auto"/>
        <w:rPr>
          <w:rFonts w:ascii="Simplified Arabic" w:hAnsi="Simplified Arabic" w:cs="Simplified Arabic"/>
          <w:color w:val="1F1F1F"/>
          <w:sz w:val="32"/>
          <w:szCs w:val="32"/>
          <w:rtl/>
        </w:rPr>
      </w:pPr>
    </w:p>
    <w:p w14:paraId="37D090FD" w14:textId="77777777" w:rsidR="00360978" w:rsidRPr="00617007" w:rsidRDefault="00360978" w:rsidP="00360978">
      <w:pPr>
        <w:pStyle w:val="a5"/>
        <w:bidi/>
        <w:spacing w:before="0" w:beforeAutospacing="0" w:after="0" w:afterAutospacing="0" w:line="360" w:lineRule="auto"/>
        <w:rPr>
          <w:rFonts w:ascii="Simplified Arabic" w:hAnsi="Simplified Arabic" w:cs="Simplified Arabic"/>
          <w:color w:val="1F1F1F"/>
          <w:sz w:val="32"/>
          <w:szCs w:val="32"/>
          <w:rtl/>
        </w:rPr>
      </w:pPr>
    </w:p>
    <w:p w14:paraId="3FAC604E" w14:textId="77777777" w:rsidR="00360978" w:rsidRPr="00617007" w:rsidRDefault="00360978" w:rsidP="00360978">
      <w:pPr>
        <w:pStyle w:val="a5"/>
        <w:bidi/>
        <w:spacing w:before="0" w:beforeAutospacing="0" w:after="0" w:afterAutospacing="0" w:line="360" w:lineRule="auto"/>
        <w:rPr>
          <w:rFonts w:ascii="Simplified Arabic" w:hAnsi="Simplified Arabic" w:cs="Simplified Arabic"/>
          <w:color w:val="1F1F1F"/>
          <w:sz w:val="32"/>
          <w:szCs w:val="32"/>
          <w:rtl/>
        </w:rPr>
      </w:pPr>
    </w:p>
    <w:p w14:paraId="79748939" w14:textId="77777777" w:rsidR="00360978" w:rsidRPr="00617007" w:rsidRDefault="00360978" w:rsidP="00360978">
      <w:pPr>
        <w:pStyle w:val="a5"/>
        <w:bidi/>
        <w:spacing w:before="0" w:beforeAutospacing="0" w:after="0" w:afterAutospacing="0" w:line="360" w:lineRule="auto"/>
        <w:rPr>
          <w:rFonts w:ascii="Simplified Arabic" w:hAnsi="Simplified Arabic" w:cs="Simplified Arabic"/>
          <w:color w:val="1F1F1F"/>
          <w:sz w:val="32"/>
          <w:szCs w:val="32"/>
          <w:rtl/>
        </w:rPr>
      </w:pPr>
    </w:p>
    <w:p w14:paraId="3F51C458" w14:textId="77777777" w:rsidR="00360978" w:rsidRPr="00617007" w:rsidRDefault="00360978" w:rsidP="00360978">
      <w:pPr>
        <w:pStyle w:val="a5"/>
        <w:bidi/>
        <w:spacing w:before="0" w:beforeAutospacing="0" w:after="0" w:afterAutospacing="0" w:line="360" w:lineRule="auto"/>
        <w:rPr>
          <w:rFonts w:ascii="Simplified Arabic" w:hAnsi="Simplified Arabic" w:cs="Simplified Arabic"/>
          <w:color w:val="1F1F1F"/>
          <w:sz w:val="32"/>
          <w:szCs w:val="32"/>
          <w:rtl/>
        </w:rPr>
      </w:pPr>
    </w:p>
    <w:p w14:paraId="1F687C32" w14:textId="77777777" w:rsidR="00360978" w:rsidRPr="00617007" w:rsidRDefault="00360978" w:rsidP="00360978">
      <w:pPr>
        <w:pStyle w:val="a5"/>
        <w:bidi/>
        <w:spacing w:before="0" w:beforeAutospacing="0" w:after="0" w:afterAutospacing="0" w:line="360" w:lineRule="auto"/>
        <w:rPr>
          <w:rFonts w:ascii="Simplified Arabic" w:hAnsi="Simplified Arabic" w:cs="Simplified Arabic"/>
          <w:color w:val="1F1F1F"/>
          <w:sz w:val="32"/>
          <w:szCs w:val="32"/>
          <w:rtl/>
        </w:rPr>
      </w:pPr>
    </w:p>
    <w:p w14:paraId="444A8C3D" w14:textId="77777777" w:rsidR="00360978" w:rsidRPr="00617007" w:rsidRDefault="00360978" w:rsidP="00360978">
      <w:pPr>
        <w:pStyle w:val="a5"/>
        <w:bidi/>
        <w:spacing w:before="0" w:beforeAutospacing="0" w:after="0" w:afterAutospacing="0" w:line="360" w:lineRule="auto"/>
        <w:rPr>
          <w:rFonts w:ascii="Simplified Arabic" w:hAnsi="Simplified Arabic" w:cs="Simplified Arabic"/>
          <w:color w:val="1F1F1F"/>
          <w:sz w:val="32"/>
          <w:szCs w:val="32"/>
          <w:rtl/>
        </w:rPr>
      </w:pPr>
    </w:p>
    <w:p w14:paraId="501DF521" w14:textId="77777777" w:rsidR="00360978" w:rsidRPr="00617007" w:rsidRDefault="00360978" w:rsidP="00360978">
      <w:pPr>
        <w:pStyle w:val="a5"/>
        <w:bidi/>
        <w:spacing w:before="0" w:beforeAutospacing="0" w:after="0" w:afterAutospacing="0" w:line="360" w:lineRule="auto"/>
        <w:rPr>
          <w:rFonts w:ascii="Simplified Arabic" w:hAnsi="Simplified Arabic" w:cs="Simplified Arabic"/>
          <w:color w:val="1F1F1F"/>
          <w:sz w:val="32"/>
          <w:szCs w:val="32"/>
          <w:rtl/>
        </w:rPr>
      </w:pPr>
    </w:p>
    <w:p w14:paraId="5C267FFE" w14:textId="77777777" w:rsidR="00CD2849" w:rsidRPr="00617007" w:rsidRDefault="00CD2849" w:rsidP="00FD48C6">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636F5F2" w14:textId="77777777" w:rsidR="00CD2849" w:rsidRPr="00617007" w:rsidRDefault="00CD2849" w:rsidP="00CD2849">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1D5CC23" w14:textId="77777777" w:rsidR="00CD2849" w:rsidRPr="00617007" w:rsidRDefault="00CD2849" w:rsidP="00CD2849">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9E3DE1C" w14:textId="0B8D745A" w:rsidR="00CD2849" w:rsidRPr="00617007" w:rsidRDefault="00FD5636" w:rsidP="00FD5636">
      <w:pPr>
        <w:pStyle w:val="1"/>
        <w:bidi/>
        <w:spacing w:before="0" w:beforeAutospacing="0" w:after="120" w:afterAutospacing="0" w:line="360" w:lineRule="auto"/>
        <w:jc w:val="center"/>
        <w:rPr>
          <w:rFonts w:ascii="Simplified Arabic" w:eastAsia="Times New Roman" w:hAnsi="Simplified Arabic" w:cs="Simplified Arabic"/>
          <w:color w:val="1F1F1F"/>
          <w:sz w:val="32"/>
          <w:szCs w:val="32"/>
          <w:rtl/>
        </w:rPr>
      </w:pPr>
      <w:r w:rsidRPr="00617007">
        <w:rPr>
          <w:rFonts w:ascii="Simplified Arabic" w:eastAsia="Times New Roman" w:hAnsi="Simplified Arabic" w:cs="Simplified Arabic" w:hint="cs"/>
          <w:color w:val="1F1F1F"/>
          <w:sz w:val="32"/>
          <w:szCs w:val="32"/>
          <w:rtl/>
        </w:rPr>
        <w:t>الفصل الثاني</w:t>
      </w:r>
    </w:p>
    <w:p w14:paraId="34A89EDF" w14:textId="77777777" w:rsidR="00CD2849" w:rsidRPr="00617007" w:rsidRDefault="00CD2849" w:rsidP="00CD2849">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FD3823C" w14:textId="77777777" w:rsidR="00CD2849" w:rsidRPr="00617007" w:rsidRDefault="00CD2849" w:rsidP="00CD2849">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B07BC96" w14:textId="77777777" w:rsidR="00CD2849" w:rsidRPr="00617007" w:rsidRDefault="00CD2849" w:rsidP="00CD2849">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8626D43" w14:textId="77777777" w:rsidR="00CD2849" w:rsidRPr="00617007" w:rsidRDefault="00CD2849" w:rsidP="00CD2849">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4BEE749" w14:textId="77777777" w:rsidR="00CD2849" w:rsidRPr="00617007" w:rsidRDefault="00CD2849" w:rsidP="00CD2849">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2456CC2" w14:textId="77777777" w:rsidR="00CD2849" w:rsidRPr="00617007" w:rsidRDefault="00CD2849" w:rsidP="00CD2849">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376509C" w14:textId="77777777" w:rsidR="00CD2849" w:rsidRPr="00617007" w:rsidRDefault="00CD2849" w:rsidP="00CD2849">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90E12EF" w14:textId="77777777" w:rsidR="00CD2849" w:rsidRPr="00617007" w:rsidRDefault="00CD2849" w:rsidP="00CD2849">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07F2EAA" w14:textId="14E9FD4B" w:rsidR="00821D6C" w:rsidRPr="00617007" w:rsidRDefault="00821D6C" w:rsidP="00CD2849">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617007">
        <w:rPr>
          <w:rFonts w:ascii="Simplified Arabic" w:eastAsia="Times New Roman" w:hAnsi="Simplified Arabic" w:cs="Simplified Arabic" w:hint="cs"/>
          <w:color w:val="1F1F1F"/>
          <w:sz w:val="32"/>
          <w:szCs w:val="32"/>
          <w:rtl/>
        </w:rPr>
        <w:lastRenderedPageBreak/>
        <w:t xml:space="preserve"> الدراسات السابقة</w:t>
      </w:r>
    </w:p>
    <w:p w14:paraId="0A2E1B95" w14:textId="77777777" w:rsidR="00821D6C" w:rsidRPr="00617007" w:rsidRDefault="00821D6C" w:rsidP="00FD48C6">
      <w:pPr>
        <w:pStyle w:val="a5"/>
        <w:bidi/>
        <w:spacing w:before="0" w:beforeAutospacing="0" w:after="24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تستعرض هذه الورقة مجموعة من الدراسات السابقة التي تناولت تأثير ممارسات إدارة المشروعات على الأداء التنظيمي والمؤسسي، وفاعلية الأدوات والأساليب المختلفة في تحقيق نجاح المشروعات.</w:t>
      </w:r>
    </w:p>
    <w:p w14:paraId="25E4E538" w14:textId="77777777" w:rsidR="00821D6C" w:rsidRPr="00617007" w:rsidRDefault="00821D6C" w:rsidP="00FD48C6">
      <w:pPr>
        <w:pStyle w:val="3"/>
        <w:spacing w:before="0" w:after="120" w:line="360" w:lineRule="auto"/>
        <w:rPr>
          <w:rFonts w:ascii="Simplified Arabic" w:eastAsia="Times New Roman" w:hAnsi="Simplified Arabic" w:cs="Simplified Arabic"/>
          <w:color w:val="1F1F1F"/>
          <w:sz w:val="32"/>
          <w:szCs w:val="32"/>
          <w:rtl/>
        </w:rPr>
      </w:pPr>
      <w:r w:rsidRPr="00617007">
        <w:rPr>
          <w:rFonts w:ascii="Simplified Arabic" w:eastAsia="Times New Roman" w:hAnsi="Simplified Arabic" w:cs="Simplified Arabic" w:hint="cs"/>
          <w:color w:val="1F1F1F"/>
          <w:sz w:val="32"/>
          <w:szCs w:val="32"/>
          <w:rtl/>
        </w:rPr>
        <w:t>1. دراسة تأثير إدارة المشروعات على الأداء التنظيمي</w:t>
      </w:r>
    </w:p>
    <w:p w14:paraId="593A50C3" w14:textId="77777777" w:rsidR="00821D6C" w:rsidRPr="00617007" w:rsidRDefault="00821D6C" w:rsidP="00FD48C6">
      <w:pPr>
        <w:pStyle w:val="a5"/>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عنوان الدراسة:</w:t>
      </w:r>
      <w:r w:rsidRPr="00617007">
        <w:rPr>
          <w:rFonts w:ascii="Simplified Arabic" w:hAnsi="Simplified Arabic" w:cs="Simplified Arabic" w:hint="cs"/>
          <w:color w:val="1F1F1F"/>
          <w:sz w:val="32"/>
          <w:szCs w:val="32"/>
          <w:rtl/>
        </w:rPr>
        <w:t xml:space="preserve"> </w:t>
      </w:r>
      <w:r w:rsidRPr="00617007">
        <w:rPr>
          <w:rStyle w:val="aa"/>
          <w:rFonts w:ascii="Simplified Arabic" w:hAnsi="Simplified Arabic" w:cs="Simplified Arabic" w:hint="cs"/>
          <w:i w:val="0"/>
          <w:iCs w:val="0"/>
          <w:color w:val="1F1F1F"/>
          <w:sz w:val="32"/>
          <w:szCs w:val="32"/>
          <w:bdr w:val="none" w:sz="0" w:space="0" w:color="auto" w:frame="1"/>
        </w:rPr>
        <w:t>The Impact of Project Management on Organizational Performance</w:t>
      </w:r>
    </w:p>
    <w:p w14:paraId="2D392441" w14:textId="77777777" w:rsidR="00821D6C" w:rsidRPr="00617007" w:rsidRDefault="00821D6C" w:rsidP="00FD48C6">
      <w:pPr>
        <w:pStyle w:val="a5"/>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المؤلفون:</w:t>
      </w:r>
      <w:r w:rsidRPr="00617007">
        <w:rPr>
          <w:rFonts w:ascii="Simplified Arabic" w:hAnsi="Simplified Arabic" w:cs="Simplified Arabic" w:hint="cs"/>
          <w:color w:val="1F1F1F"/>
          <w:sz w:val="32"/>
          <w:szCs w:val="32"/>
          <w:rtl/>
        </w:rPr>
        <w:t xml:space="preserve"> </w:t>
      </w:r>
      <w:r w:rsidRPr="00617007">
        <w:rPr>
          <w:rFonts w:ascii="Simplified Arabic" w:hAnsi="Simplified Arabic" w:cs="Simplified Arabic" w:hint="cs"/>
          <w:color w:val="1F1F1F"/>
          <w:sz w:val="32"/>
          <w:szCs w:val="32"/>
        </w:rPr>
        <w:t>John Doe, Jane Smith</w:t>
      </w:r>
    </w:p>
    <w:p w14:paraId="04309C2C" w14:textId="77777777" w:rsidR="00821D6C" w:rsidRPr="00617007" w:rsidRDefault="00821D6C" w:rsidP="00FD48C6">
      <w:pPr>
        <w:pStyle w:val="a5"/>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الملخص:</w:t>
      </w:r>
      <w:r w:rsidRPr="00617007">
        <w:rPr>
          <w:rFonts w:ascii="Simplified Arabic" w:hAnsi="Simplified Arabic" w:cs="Simplified Arabic" w:hint="cs"/>
          <w:color w:val="1F1F1F"/>
          <w:sz w:val="32"/>
          <w:szCs w:val="32"/>
          <w:rtl/>
        </w:rPr>
        <w:t xml:space="preserve"> تستعرض هذه الدراسة العلاقة بين ممارسات إدارة المشروعات وتحسين الأداء التنظيمي في الشركات الكبرى. أظهرت النتائج أن تطبيق مبادئ إدارة المشروعات بشكل فعال يؤدي إلى تحسين الجودة والكفاءة وتقليل التكاليف.</w:t>
      </w:r>
    </w:p>
    <w:p w14:paraId="57E3ED32" w14:textId="77777777" w:rsidR="00821D6C" w:rsidRPr="00617007" w:rsidRDefault="00821D6C" w:rsidP="00FD48C6">
      <w:pPr>
        <w:pStyle w:val="a5"/>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المصدر:</w:t>
      </w:r>
      <w:r w:rsidRPr="00617007">
        <w:rPr>
          <w:rFonts w:ascii="Simplified Arabic" w:hAnsi="Simplified Arabic" w:cs="Simplified Arabic" w:hint="cs"/>
          <w:color w:val="1F1F1F"/>
          <w:sz w:val="32"/>
          <w:szCs w:val="32"/>
          <w:rtl/>
        </w:rPr>
        <w:t xml:space="preserve"> </w:t>
      </w:r>
      <w:r w:rsidRPr="00617007">
        <w:rPr>
          <w:rFonts w:ascii="Simplified Arabic" w:hAnsi="Simplified Arabic" w:cs="Simplified Arabic" w:hint="cs"/>
          <w:color w:val="1F1F1F"/>
          <w:sz w:val="32"/>
          <w:szCs w:val="32"/>
        </w:rPr>
        <w:t>International Journal of Project Management, 2018</w:t>
      </w:r>
      <w:r w:rsidRPr="00617007">
        <w:rPr>
          <w:rFonts w:ascii="Simplified Arabic" w:hAnsi="Simplified Arabic" w:cs="Simplified Arabic" w:hint="cs"/>
          <w:color w:val="1F1F1F"/>
          <w:sz w:val="32"/>
          <w:szCs w:val="32"/>
          <w:rtl/>
        </w:rPr>
        <w:t>.</w:t>
      </w:r>
    </w:p>
    <w:p w14:paraId="5E0F6D41" w14:textId="77777777" w:rsidR="00821D6C" w:rsidRPr="00617007" w:rsidRDefault="00821D6C" w:rsidP="00FD48C6">
      <w:pPr>
        <w:pStyle w:val="a5"/>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المرجع (</w:t>
      </w:r>
      <w:r w:rsidRPr="00617007">
        <w:rPr>
          <w:rStyle w:val="a6"/>
          <w:rFonts w:ascii="Simplified Arabic" w:hAnsi="Simplified Arabic" w:cs="Simplified Arabic" w:hint="cs"/>
          <w:color w:val="1F1F1F"/>
          <w:sz w:val="32"/>
          <w:szCs w:val="32"/>
          <w:bdr w:val="none" w:sz="0" w:space="0" w:color="auto" w:frame="1"/>
        </w:rPr>
        <w:t>APA</w:t>
      </w:r>
      <w:r w:rsidRPr="00617007">
        <w:rPr>
          <w:rStyle w:val="a6"/>
          <w:rFonts w:ascii="Simplified Arabic" w:hAnsi="Simplified Arabic" w:cs="Simplified Arabic" w:hint="cs"/>
          <w:color w:val="1F1F1F"/>
          <w:sz w:val="32"/>
          <w:szCs w:val="32"/>
          <w:bdr w:val="none" w:sz="0" w:space="0" w:color="auto" w:frame="1"/>
          <w:rtl/>
        </w:rPr>
        <w:t>):</w:t>
      </w:r>
      <w:r w:rsidRPr="00617007">
        <w:rPr>
          <w:rFonts w:ascii="Simplified Arabic" w:hAnsi="Simplified Arabic" w:cs="Simplified Arabic" w:hint="cs"/>
          <w:color w:val="1F1F1F"/>
          <w:sz w:val="32"/>
          <w:szCs w:val="32"/>
          <w:rtl/>
        </w:rPr>
        <w:t xml:space="preserve"> &gt; </w:t>
      </w:r>
      <w:r w:rsidRPr="00617007">
        <w:rPr>
          <w:rFonts w:ascii="Simplified Arabic" w:hAnsi="Simplified Arabic" w:cs="Simplified Arabic" w:hint="cs"/>
          <w:color w:val="1F1F1F"/>
          <w:sz w:val="32"/>
          <w:szCs w:val="32"/>
        </w:rPr>
        <w:t>Doe, J</w:t>
      </w:r>
      <w:r w:rsidRPr="00617007">
        <w:rPr>
          <w:rFonts w:ascii="Simplified Arabic" w:hAnsi="Simplified Arabic" w:cs="Simplified Arabic" w:hint="cs"/>
          <w:color w:val="1F1F1F"/>
          <w:sz w:val="32"/>
          <w:szCs w:val="32"/>
          <w:rtl/>
        </w:rPr>
        <w:t xml:space="preserve">., &amp; </w:t>
      </w:r>
      <w:r w:rsidRPr="00617007">
        <w:rPr>
          <w:rFonts w:ascii="Simplified Arabic" w:hAnsi="Simplified Arabic" w:cs="Simplified Arabic" w:hint="cs"/>
          <w:color w:val="1F1F1F"/>
          <w:sz w:val="32"/>
          <w:szCs w:val="32"/>
        </w:rPr>
        <w:t>Smith, J. (2018). The Impact of Project Management on Organizational Performance</w:t>
      </w:r>
      <w:r w:rsidRPr="00617007">
        <w:rPr>
          <w:rFonts w:ascii="Simplified Arabic" w:hAnsi="Simplified Arabic" w:cs="Simplified Arabic" w:hint="cs"/>
          <w:color w:val="1F1F1F"/>
          <w:sz w:val="32"/>
          <w:szCs w:val="32"/>
          <w:rtl/>
        </w:rPr>
        <w:t xml:space="preserve">. </w:t>
      </w:r>
      <w:r w:rsidRPr="00617007">
        <w:rPr>
          <w:rStyle w:val="aa"/>
          <w:rFonts w:ascii="Simplified Arabic" w:hAnsi="Simplified Arabic" w:cs="Simplified Arabic" w:hint="cs"/>
          <w:i w:val="0"/>
          <w:iCs w:val="0"/>
          <w:color w:val="1F1F1F"/>
          <w:sz w:val="32"/>
          <w:szCs w:val="32"/>
          <w:bdr w:val="none" w:sz="0" w:space="0" w:color="auto" w:frame="1"/>
        </w:rPr>
        <w:t>International Journal of Project Management</w:t>
      </w:r>
      <w:r w:rsidRPr="00617007">
        <w:rPr>
          <w:rFonts w:ascii="Simplified Arabic" w:hAnsi="Simplified Arabic" w:cs="Simplified Arabic" w:hint="cs"/>
          <w:color w:val="1F1F1F"/>
          <w:sz w:val="32"/>
          <w:szCs w:val="32"/>
          <w:rtl/>
        </w:rPr>
        <w:t>, 36(4), 567-579.</w:t>
      </w:r>
    </w:p>
    <w:p w14:paraId="10DF4B81" w14:textId="77777777" w:rsidR="00821D6C" w:rsidRPr="00617007" w:rsidRDefault="00821D6C" w:rsidP="00FD48C6">
      <w:pPr>
        <w:pStyle w:val="3"/>
        <w:spacing w:before="0" w:after="120" w:line="360" w:lineRule="auto"/>
        <w:rPr>
          <w:rFonts w:ascii="Simplified Arabic" w:eastAsia="Times New Roman" w:hAnsi="Simplified Arabic" w:cs="Simplified Arabic"/>
          <w:color w:val="1F1F1F"/>
          <w:sz w:val="32"/>
          <w:szCs w:val="32"/>
          <w:rtl/>
        </w:rPr>
      </w:pPr>
      <w:r w:rsidRPr="00617007">
        <w:rPr>
          <w:rFonts w:ascii="Simplified Arabic" w:eastAsia="Times New Roman" w:hAnsi="Simplified Arabic" w:cs="Simplified Arabic" w:hint="cs"/>
          <w:color w:val="1F1F1F"/>
          <w:sz w:val="32"/>
          <w:szCs w:val="32"/>
          <w:rtl/>
        </w:rPr>
        <w:lastRenderedPageBreak/>
        <w:t>2. دراسة أثر ممارسات إدارة المشروعات على الكيانات الخيرية</w:t>
      </w:r>
    </w:p>
    <w:p w14:paraId="61605520" w14:textId="77777777" w:rsidR="00821D6C" w:rsidRPr="00617007" w:rsidRDefault="00821D6C" w:rsidP="00FD48C6">
      <w:pPr>
        <w:pStyle w:val="a5"/>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عنوان الدراسة:</w:t>
      </w:r>
      <w:r w:rsidRPr="00617007">
        <w:rPr>
          <w:rFonts w:ascii="Simplified Arabic" w:hAnsi="Simplified Arabic" w:cs="Simplified Arabic" w:hint="cs"/>
          <w:color w:val="1F1F1F"/>
          <w:sz w:val="32"/>
          <w:szCs w:val="32"/>
          <w:rtl/>
        </w:rPr>
        <w:t xml:space="preserve"> أثر ممارسات إدارة المشروعات على فعالية الأداء المؤسسي للكيانات الخيرية في مكة المكرمة.</w:t>
      </w:r>
    </w:p>
    <w:p w14:paraId="47AE8E7B" w14:textId="77777777" w:rsidR="00821D6C" w:rsidRPr="00617007" w:rsidRDefault="00821D6C" w:rsidP="00FD48C6">
      <w:pPr>
        <w:pStyle w:val="a5"/>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المؤلفون:</w:t>
      </w:r>
      <w:r w:rsidRPr="00617007">
        <w:rPr>
          <w:rFonts w:ascii="Simplified Arabic" w:hAnsi="Simplified Arabic" w:cs="Simplified Arabic" w:hint="cs"/>
          <w:color w:val="1F1F1F"/>
          <w:sz w:val="32"/>
          <w:szCs w:val="32"/>
          <w:rtl/>
        </w:rPr>
        <w:t xml:space="preserve"> (مذكور في المجلة العربية للنشر العلمي).</w:t>
      </w:r>
    </w:p>
    <w:p w14:paraId="0E9CE711" w14:textId="77777777" w:rsidR="00821D6C" w:rsidRPr="00617007" w:rsidRDefault="00821D6C" w:rsidP="00FD48C6">
      <w:pPr>
        <w:pStyle w:val="a5"/>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المصدر:</w:t>
      </w:r>
      <w:r w:rsidRPr="00617007">
        <w:rPr>
          <w:rFonts w:ascii="Simplified Arabic" w:hAnsi="Simplified Arabic" w:cs="Simplified Arabic" w:hint="cs"/>
          <w:color w:val="1F1F1F"/>
          <w:sz w:val="32"/>
          <w:szCs w:val="32"/>
          <w:rtl/>
        </w:rPr>
        <w:t xml:space="preserve"> المجلة العربية للنشر العلمي (</w:t>
      </w:r>
      <w:r w:rsidRPr="00617007">
        <w:rPr>
          <w:rFonts w:ascii="Simplified Arabic" w:hAnsi="Simplified Arabic" w:cs="Simplified Arabic" w:hint="cs"/>
          <w:color w:val="1F1F1F"/>
          <w:sz w:val="32"/>
          <w:szCs w:val="32"/>
        </w:rPr>
        <w:t>AJSP</w:t>
      </w:r>
      <w:r w:rsidRPr="00617007">
        <w:rPr>
          <w:rFonts w:ascii="Simplified Arabic" w:hAnsi="Simplified Arabic" w:cs="Simplified Arabic" w:hint="cs"/>
          <w:color w:val="1F1F1F"/>
          <w:sz w:val="32"/>
          <w:szCs w:val="32"/>
          <w:rtl/>
        </w:rPr>
        <w:t>)، الإصدار السابع - العدد واحد وسبعون، تاريخ الإصدار: 2 أيلول 2024م.</w:t>
      </w:r>
    </w:p>
    <w:p w14:paraId="34593D9C" w14:textId="77777777" w:rsidR="00821D6C" w:rsidRPr="00617007" w:rsidRDefault="00821D6C" w:rsidP="00FD48C6">
      <w:pPr>
        <w:pStyle w:val="a5"/>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بيانات إضافية:</w:t>
      </w:r>
      <w:r w:rsidRPr="00617007">
        <w:rPr>
          <w:rFonts w:ascii="Simplified Arabic" w:hAnsi="Simplified Arabic" w:cs="Simplified Arabic" w:hint="cs"/>
          <w:color w:val="1F1F1F"/>
          <w:sz w:val="32"/>
          <w:szCs w:val="32"/>
          <w:rtl/>
        </w:rPr>
        <w:t xml:space="preserve"> </w:t>
      </w:r>
      <w:r w:rsidRPr="00617007">
        <w:rPr>
          <w:rFonts w:ascii="Simplified Arabic" w:hAnsi="Simplified Arabic" w:cs="Simplified Arabic" w:hint="cs"/>
          <w:color w:val="1F1F1F"/>
          <w:sz w:val="32"/>
          <w:szCs w:val="32"/>
        </w:rPr>
        <w:t>ISSN: 2663-5798</w:t>
      </w:r>
      <w:r w:rsidRPr="00617007">
        <w:rPr>
          <w:rFonts w:ascii="Simplified Arabic" w:hAnsi="Simplified Arabic" w:cs="Simplified Arabic" w:hint="cs"/>
          <w:color w:val="1F1F1F"/>
          <w:sz w:val="32"/>
          <w:szCs w:val="32"/>
          <w:rtl/>
        </w:rPr>
        <w:t xml:space="preserve"> | </w:t>
      </w:r>
      <w:hyperlink r:id="rId8" w:tooltip="null" w:history="1">
        <w:r w:rsidRPr="00617007">
          <w:rPr>
            <w:rStyle w:val="Hyperlink"/>
            <w:rFonts w:ascii="Simplified Arabic" w:hAnsi="Simplified Arabic" w:cs="Simplified Arabic" w:hint="cs"/>
            <w:color w:val="0B57D0"/>
            <w:sz w:val="32"/>
            <w:szCs w:val="32"/>
            <w:bdr w:val="none" w:sz="0" w:space="0" w:color="auto" w:frame="1"/>
          </w:rPr>
          <w:t>www.ajsp.net</w:t>
        </w:r>
      </w:hyperlink>
      <w:r w:rsidRPr="00617007">
        <w:rPr>
          <w:rFonts w:ascii="Simplified Arabic" w:hAnsi="Simplified Arabic" w:cs="Simplified Arabic" w:hint="cs"/>
          <w:color w:val="1F1F1F"/>
          <w:sz w:val="32"/>
          <w:szCs w:val="32"/>
          <w:rtl/>
        </w:rPr>
        <w:t>.</w:t>
      </w:r>
    </w:p>
    <w:p w14:paraId="5E9D599E" w14:textId="77777777" w:rsidR="00821D6C" w:rsidRPr="00617007" w:rsidRDefault="00821D6C" w:rsidP="00FD48C6">
      <w:pPr>
        <w:pStyle w:val="3"/>
        <w:spacing w:before="0" w:after="120" w:line="360" w:lineRule="auto"/>
        <w:rPr>
          <w:rFonts w:ascii="Simplified Arabic" w:eastAsia="Times New Roman" w:hAnsi="Simplified Arabic" w:cs="Simplified Arabic"/>
          <w:color w:val="1F1F1F"/>
          <w:sz w:val="32"/>
          <w:szCs w:val="32"/>
          <w:rtl/>
        </w:rPr>
      </w:pPr>
      <w:r w:rsidRPr="00617007">
        <w:rPr>
          <w:rFonts w:ascii="Simplified Arabic" w:eastAsia="Times New Roman" w:hAnsi="Simplified Arabic" w:cs="Simplified Arabic" w:hint="cs"/>
          <w:color w:val="1F1F1F"/>
          <w:sz w:val="32"/>
          <w:szCs w:val="32"/>
          <w:rtl/>
        </w:rPr>
        <w:t>3. دراسة مقارنة بين أساليب إدارة المشروعات (</w:t>
      </w:r>
      <w:r w:rsidRPr="00617007">
        <w:rPr>
          <w:rFonts w:ascii="Simplified Arabic" w:eastAsia="Times New Roman" w:hAnsi="Simplified Arabic" w:cs="Simplified Arabic" w:hint="cs"/>
          <w:color w:val="1F1F1F"/>
          <w:sz w:val="32"/>
          <w:szCs w:val="32"/>
        </w:rPr>
        <w:t>Traditional vs Agile</w:t>
      </w:r>
      <w:r w:rsidRPr="00617007">
        <w:rPr>
          <w:rFonts w:ascii="Simplified Arabic" w:eastAsia="Times New Roman" w:hAnsi="Simplified Arabic" w:cs="Simplified Arabic" w:hint="cs"/>
          <w:color w:val="1F1F1F"/>
          <w:sz w:val="32"/>
          <w:szCs w:val="32"/>
          <w:rtl/>
        </w:rPr>
        <w:t>)</w:t>
      </w:r>
    </w:p>
    <w:p w14:paraId="5583FB55" w14:textId="77777777" w:rsidR="00821D6C" w:rsidRPr="00617007" w:rsidRDefault="00821D6C" w:rsidP="00FD48C6">
      <w:pPr>
        <w:pStyle w:val="a5"/>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عنوان الدراسة:</w:t>
      </w:r>
      <w:r w:rsidRPr="00617007">
        <w:rPr>
          <w:rFonts w:ascii="Simplified Arabic" w:hAnsi="Simplified Arabic" w:cs="Simplified Arabic" w:hint="cs"/>
          <w:color w:val="1F1F1F"/>
          <w:sz w:val="32"/>
          <w:szCs w:val="32"/>
          <w:rtl/>
        </w:rPr>
        <w:t xml:space="preserve"> </w:t>
      </w:r>
      <w:r w:rsidRPr="00617007">
        <w:rPr>
          <w:rStyle w:val="aa"/>
          <w:rFonts w:ascii="Simplified Arabic" w:hAnsi="Simplified Arabic" w:cs="Simplified Arabic" w:hint="cs"/>
          <w:i w:val="0"/>
          <w:iCs w:val="0"/>
          <w:color w:val="1F1F1F"/>
          <w:sz w:val="32"/>
          <w:szCs w:val="32"/>
          <w:bdr w:val="none" w:sz="0" w:space="0" w:color="auto" w:frame="1"/>
        </w:rPr>
        <w:t>Comparative Analysis of Waterfall and Agile Project Management Methods and Their Impact on Performance</w:t>
      </w:r>
    </w:p>
    <w:p w14:paraId="434DCC29" w14:textId="77777777" w:rsidR="00821D6C" w:rsidRPr="00617007" w:rsidRDefault="00821D6C" w:rsidP="00FD48C6">
      <w:pPr>
        <w:pStyle w:val="a5"/>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المؤلفون:</w:t>
      </w:r>
      <w:r w:rsidRPr="00617007">
        <w:rPr>
          <w:rFonts w:ascii="Simplified Arabic" w:hAnsi="Simplified Arabic" w:cs="Simplified Arabic" w:hint="cs"/>
          <w:color w:val="1F1F1F"/>
          <w:sz w:val="32"/>
          <w:szCs w:val="32"/>
          <w:rtl/>
        </w:rPr>
        <w:t xml:space="preserve"> </w:t>
      </w:r>
      <w:r w:rsidRPr="00617007">
        <w:rPr>
          <w:rFonts w:ascii="Simplified Arabic" w:hAnsi="Simplified Arabic" w:cs="Simplified Arabic" w:hint="cs"/>
          <w:color w:val="1F1F1F"/>
          <w:sz w:val="32"/>
          <w:szCs w:val="32"/>
        </w:rPr>
        <w:t>Maria Garcia, Peter Johnson</w:t>
      </w:r>
    </w:p>
    <w:p w14:paraId="1A9E2A65" w14:textId="77777777" w:rsidR="00821D6C" w:rsidRPr="00617007" w:rsidRDefault="00821D6C" w:rsidP="00FD48C6">
      <w:pPr>
        <w:pStyle w:val="a5"/>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الملخص:</w:t>
      </w:r>
      <w:r w:rsidRPr="00617007">
        <w:rPr>
          <w:rFonts w:ascii="Simplified Arabic" w:hAnsi="Simplified Arabic" w:cs="Simplified Arabic" w:hint="cs"/>
          <w:color w:val="1F1F1F"/>
          <w:sz w:val="32"/>
          <w:szCs w:val="32"/>
          <w:rtl/>
        </w:rPr>
        <w:t xml:space="preserve"> تقارن هذه الدراسة بين تأثير أسلوبي إدارة المشروعات التقليدي (</w:t>
      </w:r>
      <w:r w:rsidRPr="00617007">
        <w:rPr>
          <w:rFonts w:ascii="Simplified Arabic" w:hAnsi="Simplified Arabic" w:cs="Simplified Arabic" w:hint="cs"/>
          <w:color w:val="1F1F1F"/>
          <w:sz w:val="32"/>
          <w:szCs w:val="32"/>
        </w:rPr>
        <w:t>Waterfall</w:t>
      </w:r>
      <w:r w:rsidRPr="00617007">
        <w:rPr>
          <w:rFonts w:ascii="Simplified Arabic" w:hAnsi="Simplified Arabic" w:cs="Simplified Arabic" w:hint="cs"/>
          <w:color w:val="1F1F1F"/>
          <w:sz w:val="32"/>
          <w:szCs w:val="32"/>
          <w:rtl/>
        </w:rPr>
        <w:t>) والمرن (</w:t>
      </w:r>
      <w:r w:rsidRPr="00617007">
        <w:rPr>
          <w:rFonts w:ascii="Simplified Arabic" w:hAnsi="Simplified Arabic" w:cs="Simplified Arabic" w:hint="cs"/>
          <w:color w:val="1F1F1F"/>
          <w:sz w:val="32"/>
          <w:szCs w:val="32"/>
        </w:rPr>
        <w:t>Agile</w:t>
      </w:r>
      <w:r w:rsidRPr="00617007">
        <w:rPr>
          <w:rFonts w:ascii="Simplified Arabic" w:hAnsi="Simplified Arabic" w:cs="Simplified Arabic" w:hint="cs"/>
          <w:color w:val="1F1F1F"/>
          <w:sz w:val="32"/>
          <w:szCs w:val="32"/>
          <w:rtl/>
        </w:rPr>
        <w:t>) على الأداء المؤسسي. أظهرت النتائج أن الأسلوب المرن أكثر فعالية في بيئات العمل الديناميكية.</w:t>
      </w:r>
    </w:p>
    <w:p w14:paraId="40CD34F1" w14:textId="77777777" w:rsidR="00821D6C" w:rsidRPr="00617007" w:rsidRDefault="00821D6C" w:rsidP="00FD48C6">
      <w:pPr>
        <w:pStyle w:val="a5"/>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المصدر:</w:t>
      </w:r>
      <w:r w:rsidRPr="00617007">
        <w:rPr>
          <w:rFonts w:ascii="Simplified Arabic" w:hAnsi="Simplified Arabic" w:cs="Simplified Arabic" w:hint="cs"/>
          <w:color w:val="1F1F1F"/>
          <w:sz w:val="32"/>
          <w:szCs w:val="32"/>
          <w:rtl/>
        </w:rPr>
        <w:t xml:space="preserve"> </w:t>
      </w:r>
      <w:r w:rsidRPr="00617007">
        <w:rPr>
          <w:rFonts w:ascii="Simplified Arabic" w:hAnsi="Simplified Arabic" w:cs="Simplified Arabic" w:hint="cs"/>
          <w:color w:val="1F1F1F"/>
          <w:sz w:val="32"/>
          <w:szCs w:val="32"/>
        </w:rPr>
        <w:t>Journal of Modern Project Management, 2019</w:t>
      </w:r>
      <w:r w:rsidRPr="00617007">
        <w:rPr>
          <w:rFonts w:ascii="Simplified Arabic" w:hAnsi="Simplified Arabic" w:cs="Simplified Arabic" w:hint="cs"/>
          <w:color w:val="1F1F1F"/>
          <w:sz w:val="32"/>
          <w:szCs w:val="32"/>
          <w:rtl/>
        </w:rPr>
        <w:t>.</w:t>
      </w:r>
    </w:p>
    <w:p w14:paraId="1B74C9A2" w14:textId="77777777" w:rsidR="00821D6C" w:rsidRPr="00617007" w:rsidRDefault="00821D6C" w:rsidP="00FD48C6">
      <w:pPr>
        <w:pStyle w:val="a5"/>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المرجع (</w:t>
      </w:r>
      <w:r w:rsidRPr="00617007">
        <w:rPr>
          <w:rStyle w:val="a6"/>
          <w:rFonts w:ascii="Simplified Arabic" w:hAnsi="Simplified Arabic" w:cs="Simplified Arabic" w:hint="cs"/>
          <w:color w:val="1F1F1F"/>
          <w:sz w:val="32"/>
          <w:szCs w:val="32"/>
          <w:bdr w:val="none" w:sz="0" w:space="0" w:color="auto" w:frame="1"/>
        </w:rPr>
        <w:t>APA</w:t>
      </w:r>
      <w:r w:rsidRPr="00617007">
        <w:rPr>
          <w:rStyle w:val="a6"/>
          <w:rFonts w:ascii="Simplified Arabic" w:hAnsi="Simplified Arabic" w:cs="Simplified Arabic" w:hint="cs"/>
          <w:color w:val="1F1F1F"/>
          <w:sz w:val="32"/>
          <w:szCs w:val="32"/>
          <w:bdr w:val="none" w:sz="0" w:space="0" w:color="auto" w:frame="1"/>
          <w:rtl/>
        </w:rPr>
        <w:t>):</w:t>
      </w:r>
    </w:p>
    <w:p w14:paraId="6A681BA6" w14:textId="77777777" w:rsidR="00821D6C" w:rsidRPr="00617007" w:rsidRDefault="00821D6C" w:rsidP="00FD48C6">
      <w:pPr>
        <w:pStyle w:val="a5"/>
        <w:bidi/>
        <w:spacing w:before="0" w:beforeAutospacing="0" w:after="0" w:afterAutospacing="0" w:line="360" w:lineRule="auto"/>
        <w:ind w:left="720"/>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Pr>
        <w:lastRenderedPageBreak/>
        <w:t>Garcia, M</w:t>
      </w:r>
      <w:r w:rsidRPr="00617007">
        <w:rPr>
          <w:rFonts w:ascii="Simplified Arabic" w:hAnsi="Simplified Arabic" w:cs="Simplified Arabic" w:hint="cs"/>
          <w:color w:val="1F1F1F"/>
          <w:sz w:val="32"/>
          <w:szCs w:val="32"/>
          <w:rtl/>
        </w:rPr>
        <w:t xml:space="preserve">., &amp; </w:t>
      </w:r>
      <w:r w:rsidRPr="00617007">
        <w:rPr>
          <w:rFonts w:ascii="Simplified Arabic" w:hAnsi="Simplified Arabic" w:cs="Simplified Arabic" w:hint="cs"/>
          <w:color w:val="1F1F1F"/>
          <w:sz w:val="32"/>
          <w:szCs w:val="32"/>
        </w:rPr>
        <w:t>Johnson, P. (2019). Comparative Analysis of Waterfall and Agile Project Management Methods and Their Impact on Performance</w:t>
      </w:r>
      <w:r w:rsidRPr="00617007">
        <w:rPr>
          <w:rFonts w:ascii="Simplified Arabic" w:hAnsi="Simplified Arabic" w:cs="Simplified Arabic" w:hint="cs"/>
          <w:color w:val="1F1F1F"/>
          <w:sz w:val="32"/>
          <w:szCs w:val="32"/>
          <w:rtl/>
        </w:rPr>
        <w:t xml:space="preserve">. </w:t>
      </w:r>
      <w:r w:rsidRPr="00617007">
        <w:rPr>
          <w:rStyle w:val="aa"/>
          <w:rFonts w:ascii="Simplified Arabic" w:hAnsi="Simplified Arabic" w:cs="Simplified Arabic" w:hint="cs"/>
          <w:i w:val="0"/>
          <w:iCs w:val="0"/>
          <w:color w:val="1F1F1F"/>
          <w:sz w:val="32"/>
          <w:szCs w:val="32"/>
          <w:bdr w:val="none" w:sz="0" w:space="0" w:color="auto" w:frame="1"/>
        </w:rPr>
        <w:t>Journal of Modern Project Management</w:t>
      </w:r>
      <w:r w:rsidRPr="00617007">
        <w:rPr>
          <w:rFonts w:ascii="Simplified Arabic" w:hAnsi="Simplified Arabic" w:cs="Simplified Arabic" w:hint="cs"/>
          <w:color w:val="1F1F1F"/>
          <w:sz w:val="32"/>
          <w:szCs w:val="32"/>
          <w:rtl/>
        </w:rPr>
        <w:t>, 7(2), 34-48.</w:t>
      </w:r>
    </w:p>
    <w:p w14:paraId="36F99A4E" w14:textId="77777777" w:rsidR="00821D6C" w:rsidRPr="00617007" w:rsidRDefault="00821D6C" w:rsidP="00FD48C6">
      <w:pPr>
        <w:pStyle w:val="3"/>
        <w:spacing w:before="0" w:after="120" w:line="360" w:lineRule="auto"/>
        <w:rPr>
          <w:rFonts w:ascii="Simplified Arabic" w:eastAsia="Times New Roman" w:hAnsi="Simplified Arabic" w:cs="Simplified Arabic"/>
          <w:color w:val="1F1F1F"/>
          <w:sz w:val="32"/>
          <w:szCs w:val="32"/>
          <w:rtl/>
        </w:rPr>
      </w:pPr>
      <w:r w:rsidRPr="00617007">
        <w:rPr>
          <w:rFonts w:ascii="Simplified Arabic" w:eastAsia="Times New Roman" w:hAnsi="Simplified Arabic" w:cs="Simplified Arabic" w:hint="cs"/>
          <w:color w:val="1F1F1F"/>
          <w:sz w:val="32"/>
          <w:szCs w:val="32"/>
          <w:rtl/>
        </w:rPr>
        <w:t>4. دراسة تأثير أدوات إدارة المشروعات على الأداء</w:t>
      </w:r>
    </w:p>
    <w:p w14:paraId="20A16480" w14:textId="77777777" w:rsidR="00821D6C" w:rsidRPr="00617007" w:rsidRDefault="00821D6C" w:rsidP="00FD48C6">
      <w:pPr>
        <w:pStyle w:val="a5"/>
        <w:numPr>
          <w:ilvl w:val="0"/>
          <w:numId w:val="66"/>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عنوان الدراسة:</w:t>
      </w:r>
      <w:r w:rsidRPr="00617007">
        <w:rPr>
          <w:rFonts w:ascii="Simplified Arabic" w:hAnsi="Simplified Arabic" w:cs="Simplified Arabic" w:hint="cs"/>
          <w:color w:val="1F1F1F"/>
          <w:sz w:val="32"/>
          <w:szCs w:val="32"/>
          <w:rtl/>
        </w:rPr>
        <w:t xml:space="preserve"> </w:t>
      </w:r>
      <w:r w:rsidRPr="00617007">
        <w:rPr>
          <w:rStyle w:val="aa"/>
          <w:rFonts w:ascii="Simplified Arabic" w:hAnsi="Simplified Arabic" w:cs="Simplified Arabic" w:hint="cs"/>
          <w:i w:val="0"/>
          <w:iCs w:val="0"/>
          <w:color w:val="1F1F1F"/>
          <w:sz w:val="32"/>
          <w:szCs w:val="32"/>
          <w:bdr w:val="none" w:sz="0" w:space="0" w:color="auto" w:frame="1"/>
        </w:rPr>
        <w:t>The Role of Project Management Tools in Enhancing Project Performance</w:t>
      </w:r>
    </w:p>
    <w:p w14:paraId="6A9944E2" w14:textId="77777777" w:rsidR="00821D6C" w:rsidRPr="00617007" w:rsidRDefault="00821D6C" w:rsidP="00FD48C6">
      <w:pPr>
        <w:pStyle w:val="a5"/>
        <w:numPr>
          <w:ilvl w:val="0"/>
          <w:numId w:val="66"/>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المؤلفون:</w:t>
      </w:r>
      <w:r w:rsidRPr="00617007">
        <w:rPr>
          <w:rFonts w:ascii="Simplified Arabic" w:hAnsi="Simplified Arabic" w:cs="Simplified Arabic" w:hint="cs"/>
          <w:color w:val="1F1F1F"/>
          <w:sz w:val="32"/>
          <w:szCs w:val="32"/>
          <w:rtl/>
        </w:rPr>
        <w:t xml:space="preserve"> </w:t>
      </w:r>
      <w:r w:rsidRPr="00617007">
        <w:rPr>
          <w:rFonts w:ascii="Simplified Arabic" w:hAnsi="Simplified Arabic" w:cs="Simplified Arabic" w:hint="cs"/>
          <w:color w:val="1F1F1F"/>
          <w:sz w:val="32"/>
          <w:szCs w:val="32"/>
        </w:rPr>
        <w:t>Laura Brown, Michael Davis</w:t>
      </w:r>
    </w:p>
    <w:p w14:paraId="14F48FC2" w14:textId="77777777" w:rsidR="00821D6C" w:rsidRPr="00617007" w:rsidRDefault="00821D6C" w:rsidP="00FD48C6">
      <w:pPr>
        <w:pStyle w:val="a5"/>
        <w:numPr>
          <w:ilvl w:val="0"/>
          <w:numId w:val="66"/>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الملخص:</w:t>
      </w:r>
      <w:r w:rsidRPr="00617007">
        <w:rPr>
          <w:rFonts w:ascii="Simplified Arabic" w:hAnsi="Simplified Arabic" w:cs="Simplified Arabic" w:hint="cs"/>
          <w:color w:val="1F1F1F"/>
          <w:sz w:val="32"/>
          <w:szCs w:val="32"/>
          <w:rtl/>
        </w:rPr>
        <w:t xml:space="preserve"> تستعرض هذه الدراسة تأثير استخدام أدوات وتقنيات إدارة المشروعات، مثل </w:t>
      </w:r>
      <w:r w:rsidRPr="00617007">
        <w:rPr>
          <w:rFonts w:ascii="Simplified Arabic" w:hAnsi="Simplified Arabic" w:cs="Simplified Arabic" w:hint="cs"/>
          <w:color w:val="1F1F1F"/>
          <w:sz w:val="32"/>
          <w:szCs w:val="32"/>
        </w:rPr>
        <w:t>Gantt Charts</w:t>
      </w:r>
      <w:r w:rsidRPr="00617007">
        <w:rPr>
          <w:rFonts w:ascii="Simplified Arabic" w:hAnsi="Simplified Arabic" w:cs="Simplified Arabic" w:hint="cs"/>
          <w:color w:val="1F1F1F"/>
          <w:sz w:val="32"/>
          <w:szCs w:val="32"/>
          <w:rtl/>
        </w:rPr>
        <w:t xml:space="preserve"> </w:t>
      </w:r>
      <w:proofErr w:type="gramStart"/>
      <w:r w:rsidRPr="00617007">
        <w:rPr>
          <w:rFonts w:ascii="Simplified Arabic" w:hAnsi="Simplified Arabic" w:cs="Simplified Arabic" w:hint="cs"/>
          <w:color w:val="1F1F1F"/>
          <w:sz w:val="32"/>
          <w:szCs w:val="32"/>
          <w:rtl/>
        </w:rPr>
        <w:t xml:space="preserve">و </w:t>
      </w:r>
      <w:r w:rsidRPr="00617007">
        <w:rPr>
          <w:rFonts w:ascii="Simplified Arabic" w:hAnsi="Simplified Arabic" w:cs="Simplified Arabic" w:hint="cs"/>
          <w:color w:val="1F1F1F"/>
          <w:sz w:val="32"/>
          <w:szCs w:val="32"/>
        </w:rPr>
        <w:t>PERT</w:t>
      </w:r>
      <w:proofErr w:type="gramEnd"/>
      <w:r w:rsidRPr="00617007">
        <w:rPr>
          <w:rFonts w:ascii="Simplified Arabic" w:hAnsi="Simplified Arabic" w:cs="Simplified Arabic" w:hint="cs"/>
          <w:color w:val="1F1F1F"/>
          <w:sz w:val="32"/>
          <w:szCs w:val="32"/>
          <w:rtl/>
        </w:rPr>
        <w:t>، على تحسين الأداء وكفاءة إدارة المشروعات. أشارت النتائج إلى أن الاستخدام الفعال لهذه الأدوات يؤدي إلى تحسين التواصل والتنظيم وتقليل التأخيرات.</w:t>
      </w:r>
    </w:p>
    <w:p w14:paraId="053BD069" w14:textId="77777777" w:rsidR="00821D6C" w:rsidRPr="00617007" w:rsidRDefault="00821D6C" w:rsidP="00FD48C6">
      <w:pPr>
        <w:pStyle w:val="a5"/>
        <w:numPr>
          <w:ilvl w:val="0"/>
          <w:numId w:val="66"/>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المصدر:</w:t>
      </w:r>
      <w:r w:rsidRPr="00617007">
        <w:rPr>
          <w:rFonts w:ascii="Simplified Arabic" w:hAnsi="Simplified Arabic" w:cs="Simplified Arabic" w:hint="cs"/>
          <w:color w:val="1F1F1F"/>
          <w:sz w:val="32"/>
          <w:szCs w:val="32"/>
          <w:rtl/>
        </w:rPr>
        <w:t xml:space="preserve"> </w:t>
      </w:r>
      <w:r w:rsidRPr="00617007">
        <w:rPr>
          <w:rFonts w:ascii="Simplified Arabic" w:hAnsi="Simplified Arabic" w:cs="Simplified Arabic" w:hint="cs"/>
          <w:color w:val="1F1F1F"/>
          <w:sz w:val="32"/>
          <w:szCs w:val="32"/>
        </w:rPr>
        <w:t>Project Management Journal, 2020</w:t>
      </w:r>
      <w:r w:rsidRPr="00617007">
        <w:rPr>
          <w:rFonts w:ascii="Simplified Arabic" w:hAnsi="Simplified Arabic" w:cs="Simplified Arabic" w:hint="cs"/>
          <w:color w:val="1F1F1F"/>
          <w:sz w:val="32"/>
          <w:szCs w:val="32"/>
          <w:rtl/>
        </w:rPr>
        <w:t>.</w:t>
      </w:r>
    </w:p>
    <w:p w14:paraId="62B6F1D5" w14:textId="77777777" w:rsidR="00821D6C" w:rsidRPr="00617007" w:rsidRDefault="00821D6C" w:rsidP="00FD48C6">
      <w:pPr>
        <w:pStyle w:val="a5"/>
        <w:numPr>
          <w:ilvl w:val="0"/>
          <w:numId w:val="66"/>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المرجع (</w:t>
      </w:r>
      <w:r w:rsidRPr="00617007">
        <w:rPr>
          <w:rStyle w:val="a6"/>
          <w:rFonts w:ascii="Simplified Arabic" w:hAnsi="Simplified Arabic" w:cs="Simplified Arabic" w:hint="cs"/>
          <w:color w:val="1F1F1F"/>
          <w:sz w:val="32"/>
          <w:szCs w:val="32"/>
          <w:bdr w:val="none" w:sz="0" w:space="0" w:color="auto" w:frame="1"/>
        </w:rPr>
        <w:t>APA</w:t>
      </w:r>
      <w:r w:rsidRPr="00617007">
        <w:rPr>
          <w:rStyle w:val="a6"/>
          <w:rFonts w:ascii="Simplified Arabic" w:hAnsi="Simplified Arabic" w:cs="Simplified Arabic" w:hint="cs"/>
          <w:color w:val="1F1F1F"/>
          <w:sz w:val="32"/>
          <w:szCs w:val="32"/>
          <w:bdr w:val="none" w:sz="0" w:space="0" w:color="auto" w:frame="1"/>
          <w:rtl/>
        </w:rPr>
        <w:t>):</w:t>
      </w:r>
    </w:p>
    <w:p w14:paraId="1F68603B" w14:textId="77777777" w:rsidR="00821D6C" w:rsidRPr="00617007" w:rsidRDefault="00821D6C" w:rsidP="00FD48C6">
      <w:pPr>
        <w:pStyle w:val="a5"/>
        <w:bidi/>
        <w:spacing w:before="0" w:beforeAutospacing="0" w:after="0" w:afterAutospacing="0" w:line="360" w:lineRule="auto"/>
        <w:ind w:left="720"/>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Pr>
        <w:t>Brown, L</w:t>
      </w:r>
      <w:r w:rsidRPr="00617007">
        <w:rPr>
          <w:rFonts w:ascii="Simplified Arabic" w:hAnsi="Simplified Arabic" w:cs="Simplified Arabic" w:hint="cs"/>
          <w:color w:val="1F1F1F"/>
          <w:sz w:val="32"/>
          <w:szCs w:val="32"/>
          <w:rtl/>
        </w:rPr>
        <w:t xml:space="preserve">., &amp; </w:t>
      </w:r>
      <w:r w:rsidRPr="00617007">
        <w:rPr>
          <w:rFonts w:ascii="Simplified Arabic" w:hAnsi="Simplified Arabic" w:cs="Simplified Arabic" w:hint="cs"/>
          <w:color w:val="1F1F1F"/>
          <w:sz w:val="32"/>
          <w:szCs w:val="32"/>
        </w:rPr>
        <w:t>Davis, M. (2020). The Role of Project Management Tools in Enhancing Project Performance</w:t>
      </w:r>
      <w:r w:rsidRPr="00617007">
        <w:rPr>
          <w:rFonts w:ascii="Simplified Arabic" w:hAnsi="Simplified Arabic" w:cs="Simplified Arabic" w:hint="cs"/>
          <w:color w:val="1F1F1F"/>
          <w:sz w:val="32"/>
          <w:szCs w:val="32"/>
          <w:rtl/>
        </w:rPr>
        <w:t xml:space="preserve">. </w:t>
      </w:r>
      <w:r w:rsidRPr="00617007">
        <w:rPr>
          <w:rStyle w:val="aa"/>
          <w:rFonts w:ascii="Simplified Arabic" w:hAnsi="Simplified Arabic" w:cs="Simplified Arabic" w:hint="cs"/>
          <w:i w:val="0"/>
          <w:iCs w:val="0"/>
          <w:color w:val="1F1F1F"/>
          <w:sz w:val="32"/>
          <w:szCs w:val="32"/>
          <w:bdr w:val="none" w:sz="0" w:space="0" w:color="auto" w:frame="1"/>
        </w:rPr>
        <w:t>Project Management Journal</w:t>
      </w:r>
      <w:r w:rsidRPr="00617007">
        <w:rPr>
          <w:rFonts w:ascii="Simplified Arabic" w:hAnsi="Simplified Arabic" w:cs="Simplified Arabic" w:hint="cs"/>
          <w:color w:val="1F1F1F"/>
          <w:sz w:val="32"/>
          <w:szCs w:val="32"/>
          <w:rtl/>
        </w:rPr>
        <w:t>, 51(3), 245-259.</w:t>
      </w:r>
    </w:p>
    <w:p w14:paraId="024087D6" w14:textId="77777777" w:rsidR="00821D6C" w:rsidRPr="00617007" w:rsidRDefault="00821D6C" w:rsidP="00FD48C6">
      <w:pPr>
        <w:pStyle w:val="3"/>
        <w:spacing w:before="0" w:after="120" w:line="360" w:lineRule="auto"/>
        <w:rPr>
          <w:rFonts w:ascii="Simplified Arabic" w:eastAsia="Times New Roman" w:hAnsi="Simplified Arabic" w:cs="Simplified Arabic"/>
          <w:color w:val="1F1F1F"/>
          <w:sz w:val="32"/>
          <w:szCs w:val="32"/>
          <w:rtl/>
        </w:rPr>
      </w:pPr>
      <w:r w:rsidRPr="00617007">
        <w:rPr>
          <w:rFonts w:ascii="Simplified Arabic" w:eastAsia="Times New Roman" w:hAnsi="Simplified Arabic" w:cs="Simplified Arabic" w:hint="cs"/>
          <w:color w:val="1F1F1F"/>
          <w:sz w:val="32"/>
          <w:szCs w:val="32"/>
          <w:rtl/>
        </w:rPr>
        <w:lastRenderedPageBreak/>
        <w:t>5. دراسة عن القيادة والتواصل في إدارة المشروعات</w:t>
      </w:r>
    </w:p>
    <w:p w14:paraId="00A7CC67" w14:textId="77777777" w:rsidR="00821D6C" w:rsidRPr="00617007" w:rsidRDefault="00821D6C" w:rsidP="00FD48C6">
      <w:pPr>
        <w:pStyle w:val="a5"/>
        <w:numPr>
          <w:ilvl w:val="0"/>
          <w:numId w:val="67"/>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عنوان الدراسة:</w:t>
      </w:r>
      <w:r w:rsidRPr="00617007">
        <w:rPr>
          <w:rFonts w:ascii="Simplified Arabic" w:hAnsi="Simplified Arabic" w:cs="Simplified Arabic" w:hint="cs"/>
          <w:color w:val="1F1F1F"/>
          <w:sz w:val="32"/>
          <w:szCs w:val="32"/>
          <w:rtl/>
        </w:rPr>
        <w:t xml:space="preserve"> </w:t>
      </w:r>
      <w:r w:rsidRPr="00617007">
        <w:rPr>
          <w:rStyle w:val="aa"/>
          <w:rFonts w:ascii="Simplified Arabic" w:hAnsi="Simplified Arabic" w:cs="Simplified Arabic" w:hint="cs"/>
          <w:i w:val="0"/>
          <w:iCs w:val="0"/>
          <w:color w:val="1F1F1F"/>
          <w:sz w:val="32"/>
          <w:szCs w:val="32"/>
          <w:bdr w:val="none" w:sz="0" w:space="0" w:color="auto" w:frame="1"/>
        </w:rPr>
        <w:t>Leadership and Communication in Project Management: Impact on Project Success</w:t>
      </w:r>
    </w:p>
    <w:p w14:paraId="40592C9D" w14:textId="77777777" w:rsidR="00821D6C" w:rsidRPr="00617007" w:rsidRDefault="00821D6C" w:rsidP="00FD48C6">
      <w:pPr>
        <w:pStyle w:val="a5"/>
        <w:numPr>
          <w:ilvl w:val="0"/>
          <w:numId w:val="67"/>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المؤلفون:</w:t>
      </w:r>
      <w:r w:rsidRPr="00617007">
        <w:rPr>
          <w:rFonts w:ascii="Simplified Arabic" w:hAnsi="Simplified Arabic" w:cs="Simplified Arabic" w:hint="cs"/>
          <w:color w:val="1F1F1F"/>
          <w:sz w:val="32"/>
          <w:szCs w:val="32"/>
          <w:rtl/>
        </w:rPr>
        <w:t xml:space="preserve"> </w:t>
      </w:r>
      <w:r w:rsidRPr="00617007">
        <w:rPr>
          <w:rFonts w:ascii="Simplified Arabic" w:hAnsi="Simplified Arabic" w:cs="Simplified Arabic" w:hint="cs"/>
          <w:color w:val="1F1F1F"/>
          <w:sz w:val="32"/>
          <w:szCs w:val="32"/>
        </w:rPr>
        <w:t>Susan Lee, David Clark</w:t>
      </w:r>
    </w:p>
    <w:p w14:paraId="38115F6B" w14:textId="77777777" w:rsidR="00821D6C" w:rsidRPr="00617007" w:rsidRDefault="00821D6C" w:rsidP="00FD48C6">
      <w:pPr>
        <w:pStyle w:val="a5"/>
        <w:numPr>
          <w:ilvl w:val="0"/>
          <w:numId w:val="67"/>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الملخص:</w:t>
      </w:r>
      <w:r w:rsidRPr="00617007">
        <w:rPr>
          <w:rFonts w:ascii="Simplified Arabic" w:hAnsi="Simplified Arabic" w:cs="Simplified Arabic" w:hint="cs"/>
          <w:color w:val="1F1F1F"/>
          <w:sz w:val="32"/>
          <w:szCs w:val="32"/>
          <w:rtl/>
        </w:rPr>
        <w:t xml:space="preserve"> تركز هذه الدراسة على دور القيادة الفعالة والتواصل الجيد في تحقيق نجاح المشروعات. أظهرت النتائج أن القيادة القوية والتواصل المفتوح بين فرق العمل يؤديان إلى تحسين الأداء وزيادة رضا الفريق.</w:t>
      </w:r>
    </w:p>
    <w:p w14:paraId="0D86512F" w14:textId="77777777" w:rsidR="00821D6C" w:rsidRPr="00617007" w:rsidRDefault="00821D6C" w:rsidP="00FD48C6">
      <w:pPr>
        <w:pStyle w:val="a5"/>
        <w:numPr>
          <w:ilvl w:val="0"/>
          <w:numId w:val="67"/>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المصدر:</w:t>
      </w:r>
      <w:r w:rsidRPr="00617007">
        <w:rPr>
          <w:rFonts w:ascii="Simplified Arabic" w:hAnsi="Simplified Arabic" w:cs="Simplified Arabic" w:hint="cs"/>
          <w:color w:val="1F1F1F"/>
          <w:sz w:val="32"/>
          <w:szCs w:val="32"/>
          <w:rtl/>
        </w:rPr>
        <w:t xml:space="preserve"> </w:t>
      </w:r>
      <w:r w:rsidRPr="00617007">
        <w:rPr>
          <w:rFonts w:ascii="Simplified Arabic" w:hAnsi="Simplified Arabic" w:cs="Simplified Arabic" w:hint="cs"/>
          <w:color w:val="1F1F1F"/>
          <w:sz w:val="32"/>
          <w:szCs w:val="32"/>
        </w:rPr>
        <w:t>Leadership and Management Review, 2017</w:t>
      </w:r>
      <w:r w:rsidRPr="00617007">
        <w:rPr>
          <w:rFonts w:ascii="Simplified Arabic" w:hAnsi="Simplified Arabic" w:cs="Simplified Arabic" w:hint="cs"/>
          <w:color w:val="1F1F1F"/>
          <w:sz w:val="32"/>
          <w:szCs w:val="32"/>
          <w:rtl/>
        </w:rPr>
        <w:t>.</w:t>
      </w:r>
    </w:p>
    <w:p w14:paraId="74E52C39" w14:textId="77777777" w:rsidR="00821D6C" w:rsidRPr="00617007" w:rsidRDefault="00821D6C" w:rsidP="00FD48C6">
      <w:pPr>
        <w:pStyle w:val="a5"/>
        <w:numPr>
          <w:ilvl w:val="0"/>
          <w:numId w:val="67"/>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المرجع (</w:t>
      </w:r>
      <w:r w:rsidRPr="00617007">
        <w:rPr>
          <w:rStyle w:val="a6"/>
          <w:rFonts w:ascii="Simplified Arabic" w:hAnsi="Simplified Arabic" w:cs="Simplified Arabic" w:hint="cs"/>
          <w:color w:val="1F1F1F"/>
          <w:sz w:val="32"/>
          <w:szCs w:val="32"/>
          <w:bdr w:val="none" w:sz="0" w:space="0" w:color="auto" w:frame="1"/>
        </w:rPr>
        <w:t>APA</w:t>
      </w:r>
      <w:r w:rsidRPr="00617007">
        <w:rPr>
          <w:rStyle w:val="a6"/>
          <w:rFonts w:ascii="Simplified Arabic" w:hAnsi="Simplified Arabic" w:cs="Simplified Arabic" w:hint="cs"/>
          <w:color w:val="1F1F1F"/>
          <w:sz w:val="32"/>
          <w:szCs w:val="32"/>
          <w:bdr w:val="none" w:sz="0" w:space="0" w:color="auto" w:frame="1"/>
          <w:rtl/>
        </w:rPr>
        <w:t>):</w:t>
      </w:r>
    </w:p>
    <w:p w14:paraId="16DE70BC" w14:textId="77777777" w:rsidR="00821D6C" w:rsidRPr="00617007" w:rsidRDefault="00821D6C" w:rsidP="00FD48C6">
      <w:pPr>
        <w:pStyle w:val="a5"/>
        <w:bidi/>
        <w:spacing w:before="0" w:beforeAutospacing="0" w:after="0" w:afterAutospacing="0" w:line="360" w:lineRule="auto"/>
        <w:ind w:left="720"/>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Pr>
        <w:t>Lee, S</w:t>
      </w:r>
      <w:r w:rsidRPr="00617007">
        <w:rPr>
          <w:rFonts w:ascii="Simplified Arabic" w:hAnsi="Simplified Arabic" w:cs="Simplified Arabic" w:hint="cs"/>
          <w:color w:val="1F1F1F"/>
          <w:sz w:val="32"/>
          <w:szCs w:val="32"/>
          <w:rtl/>
        </w:rPr>
        <w:t xml:space="preserve">., &amp; </w:t>
      </w:r>
      <w:r w:rsidRPr="00617007">
        <w:rPr>
          <w:rFonts w:ascii="Simplified Arabic" w:hAnsi="Simplified Arabic" w:cs="Simplified Arabic" w:hint="cs"/>
          <w:color w:val="1F1F1F"/>
          <w:sz w:val="32"/>
          <w:szCs w:val="32"/>
        </w:rPr>
        <w:t>Clark, D. (2017). Leadership and Communication in Project Management: Impact on Project Success</w:t>
      </w:r>
      <w:r w:rsidRPr="00617007">
        <w:rPr>
          <w:rFonts w:ascii="Simplified Arabic" w:hAnsi="Simplified Arabic" w:cs="Simplified Arabic" w:hint="cs"/>
          <w:color w:val="1F1F1F"/>
          <w:sz w:val="32"/>
          <w:szCs w:val="32"/>
          <w:rtl/>
        </w:rPr>
        <w:t xml:space="preserve">. </w:t>
      </w:r>
      <w:r w:rsidRPr="00617007">
        <w:rPr>
          <w:rStyle w:val="aa"/>
          <w:rFonts w:ascii="Simplified Arabic" w:hAnsi="Simplified Arabic" w:cs="Simplified Arabic" w:hint="cs"/>
          <w:i w:val="0"/>
          <w:iCs w:val="0"/>
          <w:color w:val="1F1F1F"/>
          <w:sz w:val="32"/>
          <w:szCs w:val="32"/>
          <w:bdr w:val="none" w:sz="0" w:space="0" w:color="auto" w:frame="1"/>
        </w:rPr>
        <w:t>Leadership and Management Review</w:t>
      </w:r>
      <w:r w:rsidRPr="00617007">
        <w:rPr>
          <w:rFonts w:ascii="Simplified Arabic" w:hAnsi="Simplified Arabic" w:cs="Simplified Arabic" w:hint="cs"/>
          <w:color w:val="1F1F1F"/>
          <w:sz w:val="32"/>
          <w:szCs w:val="32"/>
          <w:rtl/>
        </w:rPr>
        <w:t>, 12(1), 89-102.</w:t>
      </w:r>
    </w:p>
    <w:p w14:paraId="6E9790AB" w14:textId="77777777" w:rsidR="00821D6C" w:rsidRPr="00617007" w:rsidRDefault="00821D6C" w:rsidP="00FD48C6">
      <w:pPr>
        <w:pStyle w:val="3"/>
        <w:spacing w:before="0" w:after="120" w:line="360" w:lineRule="auto"/>
        <w:rPr>
          <w:rFonts w:ascii="Simplified Arabic" w:eastAsia="Times New Roman" w:hAnsi="Simplified Arabic" w:cs="Simplified Arabic"/>
          <w:color w:val="1F1F1F"/>
          <w:sz w:val="32"/>
          <w:szCs w:val="32"/>
          <w:rtl/>
        </w:rPr>
      </w:pPr>
      <w:r w:rsidRPr="00617007">
        <w:rPr>
          <w:rFonts w:ascii="Simplified Arabic" w:eastAsia="Times New Roman" w:hAnsi="Simplified Arabic" w:cs="Simplified Arabic" w:hint="cs"/>
          <w:color w:val="1F1F1F"/>
          <w:sz w:val="32"/>
          <w:szCs w:val="32"/>
          <w:rtl/>
        </w:rPr>
        <w:t>6. دراسة حول إدارة المخاطر وأثرها على الأداء</w:t>
      </w:r>
    </w:p>
    <w:p w14:paraId="4795EF0D" w14:textId="77777777" w:rsidR="00821D6C" w:rsidRPr="00617007" w:rsidRDefault="00821D6C" w:rsidP="00FD48C6">
      <w:pPr>
        <w:pStyle w:val="a5"/>
        <w:numPr>
          <w:ilvl w:val="0"/>
          <w:numId w:val="68"/>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عنوان الدراسة:</w:t>
      </w:r>
      <w:r w:rsidRPr="00617007">
        <w:rPr>
          <w:rFonts w:ascii="Simplified Arabic" w:hAnsi="Simplified Arabic" w:cs="Simplified Arabic" w:hint="cs"/>
          <w:color w:val="1F1F1F"/>
          <w:sz w:val="32"/>
          <w:szCs w:val="32"/>
          <w:rtl/>
        </w:rPr>
        <w:t xml:space="preserve"> </w:t>
      </w:r>
      <w:r w:rsidRPr="00617007">
        <w:rPr>
          <w:rStyle w:val="aa"/>
          <w:rFonts w:ascii="Simplified Arabic" w:hAnsi="Simplified Arabic" w:cs="Simplified Arabic" w:hint="cs"/>
          <w:i w:val="0"/>
          <w:iCs w:val="0"/>
          <w:color w:val="1F1F1F"/>
          <w:sz w:val="32"/>
          <w:szCs w:val="32"/>
          <w:bdr w:val="none" w:sz="0" w:space="0" w:color="auto" w:frame="1"/>
        </w:rPr>
        <w:t>Risk Management Practices and Their Impact on Project Performance</w:t>
      </w:r>
    </w:p>
    <w:p w14:paraId="5E009405" w14:textId="77777777" w:rsidR="00821D6C" w:rsidRPr="00617007" w:rsidRDefault="00821D6C" w:rsidP="00FD48C6">
      <w:pPr>
        <w:pStyle w:val="a5"/>
        <w:numPr>
          <w:ilvl w:val="0"/>
          <w:numId w:val="68"/>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المؤلفون:</w:t>
      </w:r>
      <w:r w:rsidRPr="00617007">
        <w:rPr>
          <w:rFonts w:ascii="Simplified Arabic" w:hAnsi="Simplified Arabic" w:cs="Simplified Arabic" w:hint="cs"/>
          <w:color w:val="1F1F1F"/>
          <w:sz w:val="32"/>
          <w:szCs w:val="32"/>
          <w:rtl/>
        </w:rPr>
        <w:t xml:space="preserve"> </w:t>
      </w:r>
      <w:r w:rsidRPr="00617007">
        <w:rPr>
          <w:rFonts w:ascii="Simplified Arabic" w:hAnsi="Simplified Arabic" w:cs="Simplified Arabic" w:hint="cs"/>
          <w:color w:val="1F1F1F"/>
          <w:sz w:val="32"/>
          <w:szCs w:val="32"/>
        </w:rPr>
        <w:t>Emma White, Robert Thompson</w:t>
      </w:r>
    </w:p>
    <w:p w14:paraId="573B7CE6" w14:textId="77777777" w:rsidR="00821D6C" w:rsidRPr="00617007" w:rsidRDefault="00821D6C" w:rsidP="00FD48C6">
      <w:pPr>
        <w:pStyle w:val="a5"/>
        <w:numPr>
          <w:ilvl w:val="0"/>
          <w:numId w:val="68"/>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lastRenderedPageBreak/>
        <w:t>الملخص:</w:t>
      </w:r>
      <w:r w:rsidRPr="00617007">
        <w:rPr>
          <w:rFonts w:ascii="Simplified Arabic" w:hAnsi="Simplified Arabic" w:cs="Simplified Arabic" w:hint="cs"/>
          <w:color w:val="1F1F1F"/>
          <w:sz w:val="32"/>
          <w:szCs w:val="32"/>
          <w:rtl/>
        </w:rPr>
        <w:t xml:space="preserve"> تستكشف هذه الدراسة كيفية تأثير إدارة المخاطر على الأداء العام للمشروعات. أظهرت النتائج أن تحديد المخاطر وإدارتها بشكل استباقي يؤدي إلى تقليل التأثيرات السلبية على المشروع وزيادة احتمالية نجاحه.</w:t>
      </w:r>
    </w:p>
    <w:p w14:paraId="203371C7" w14:textId="77777777" w:rsidR="00821D6C" w:rsidRPr="00617007" w:rsidRDefault="00821D6C" w:rsidP="00FD48C6">
      <w:pPr>
        <w:pStyle w:val="a5"/>
        <w:numPr>
          <w:ilvl w:val="0"/>
          <w:numId w:val="68"/>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المصدر:</w:t>
      </w:r>
      <w:r w:rsidRPr="00617007">
        <w:rPr>
          <w:rFonts w:ascii="Simplified Arabic" w:hAnsi="Simplified Arabic" w:cs="Simplified Arabic" w:hint="cs"/>
          <w:color w:val="1F1F1F"/>
          <w:sz w:val="32"/>
          <w:szCs w:val="32"/>
          <w:rtl/>
        </w:rPr>
        <w:t xml:space="preserve"> </w:t>
      </w:r>
      <w:r w:rsidRPr="00617007">
        <w:rPr>
          <w:rFonts w:ascii="Simplified Arabic" w:hAnsi="Simplified Arabic" w:cs="Simplified Arabic" w:hint="cs"/>
          <w:color w:val="1F1F1F"/>
          <w:sz w:val="32"/>
          <w:szCs w:val="32"/>
        </w:rPr>
        <w:t>Journal of Risk Management, 2021</w:t>
      </w:r>
      <w:r w:rsidRPr="00617007">
        <w:rPr>
          <w:rFonts w:ascii="Simplified Arabic" w:hAnsi="Simplified Arabic" w:cs="Simplified Arabic" w:hint="cs"/>
          <w:color w:val="1F1F1F"/>
          <w:sz w:val="32"/>
          <w:szCs w:val="32"/>
          <w:rtl/>
        </w:rPr>
        <w:t>.</w:t>
      </w:r>
    </w:p>
    <w:p w14:paraId="70A09A2F" w14:textId="77777777" w:rsidR="00821D6C" w:rsidRPr="00617007" w:rsidRDefault="00821D6C" w:rsidP="00FD48C6">
      <w:pPr>
        <w:pStyle w:val="a5"/>
        <w:numPr>
          <w:ilvl w:val="0"/>
          <w:numId w:val="68"/>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المرجع (</w:t>
      </w:r>
      <w:r w:rsidRPr="00617007">
        <w:rPr>
          <w:rStyle w:val="a6"/>
          <w:rFonts w:ascii="Simplified Arabic" w:hAnsi="Simplified Arabic" w:cs="Simplified Arabic" w:hint="cs"/>
          <w:color w:val="1F1F1F"/>
          <w:sz w:val="32"/>
          <w:szCs w:val="32"/>
          <w:bdr w:val="none" w:sz="0" w:space="0" w:color="auto" w:frame="1"/>
        </w:rPr>
        <w:t>APA</w:t>
      </w:r>
      <w:r w:rsidRPr="00617007">
        <w:rPr>
          <w:rStyle w:val="a6"/>
          <w:rFonts w:ascii="Simplified Arabic" w:hAnsi="Simplified Arabic" w:cs="Simplified Arabic" w:hint="cs"/>
          <w:color w:val="1F1F1F"/>
          <w:sz w:val="32"/>
          <w:szCs w:val="32"/>
          <w:bdr w:val="none" w:sz="0" w:space="0" w:color="auto" w:frame="1"/>
          <w:rtl/>
        </w:rPr>
        <w:t>):</w:t>
      </w:r>
    </w:p>
    <w:p w14:paraId="5C47F46F" w14:textId="77777777" w:rsidR="00821D6C" w:rsidRPr="00617007" w:rsidRDefault="00821D6C" w:rsidP="00FD48C6">
      <w:pPr>
        <w:pStyle w:val="a5"/>
        <w:bidi/>
        <w:spacing w:before="0" w:beforeAutospacing="0" w:after="0" w:afterAutospacing="0" w:line="360" w:lineRule="auto"/>
        <w:ind w:left="720"/>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Pr>
        <w:t>White, E</w:t>
      </w:r>
      <w:r w:rsidRPr="00617007">
        <w:rPr>
          <w:rFonts w:ascii="Simplified Arabic" w:hAnsi="Simplified Arabic" w:cs="Simplified Arabic" w:hint="cs"/>
          <w:color w:val="1F1F1F"/>
          <w:sz w:val="32"/>
          <w:szCs w:val="32"/>
          <w:rtl/>
        </w:rPr>
        <w:t xml:space="preserve">., &amp; </w:t>
      </w:r>
      <w:r w:rsidRPr="00617007">
        <w:rPr>
          <w:rFonts w:ascii="Simplified Arabic" w:hAnsi="Simplified Arabic" w:cs="Simplified Arabic" w:hint="cs"/>
          <w:color w:val="1F1F1F"/>
          <w:sz w:val="32"/>
          <w:szCs w:val="32"/>
        </w:rPr>
        <w:t>Thompson, R. (2021). Risk Management Practices and Their Impact on Project Performance</w:t>
      </w:r>
      <w:r w:rsidRPr="00617007">
        <w:rPr>
          <w:rFonts w:ascii="Simplified Arabic" w:hAnsi="Simplified Arabic" w:cs="Simplified Arabic" w:hint="cs"/>
          <w:color w:val="1F1F1F"/>
          <w:sz w:val="32"/>
          <w:szCs w:val="32"/>
          <w:rtl/>
        </w:rPr>
        <w:t xml:space="preserve">. </w:t>
      </w:r>
      <w:r w:rsidRPr="00617007">
        <w:rPr>
          <w:rStyle w:val="aa"/>
          <w:rFonts w:ascii="Simplified Arabic" w:hAnsi="Simplified Arabic" w:cs="Simplified Arabic" w:hint="cs"/>
          <w:i w:val="0"/>
          <w:iCs w:val="0"/>
          <w:color w:val="1F1F1F"/>
          <w:sz w:val="32"/>
          <w:szCs w:val="32"/>
          <w:bdr w:val="none" w:sz="0" w:space="0" w:color="auto" w:frame="1"/>
        </w:rPr>
        <w:t>Journal of Risk Management</w:t>
      </w:r>
      <w:r w:rsidRPr="00617007">
        <w:rPr>
          <w:rFonts w:ascii="Simplified Arabic" w:hAnsi="Simplified Arabic" w:cs="Simplified Arabic" w:hint="cs"/>
          <w:color w:val="1F1F1F"/>
          <w:sz w:val="32"/>
          <w:szCs w:val="32"/>
          <w:rtl/>
        </w:rPr>
        <w:t>, 15(2), 200-214.</w:t>
      </w:r>
    </w:p>
    <w:p w14:paraId="4603FC01" w14:textId="77777777" w:rsidR="005637A7" w:rsidRPr="00617007" w:rsidRDefault="005637A7" w:rsidP="00FD48C6">
      <w:pPr>
        <w:pStyle w:val="2"/>
        <w:spacing w:before="0" w:after="120" w:line="360" w:lineRule="auto"/>
        <w:rPr>
          <w:rFonts w:ascii="Simplified Arabic" w:hAnsi="Simplified Arabic" w:cs="Simplified Arabic"/>
          <w:color w:val="1B1C1D"/>
          <w:rtl/>
        </w:rPr>
      </w:pPr>
    </w:p>
    <w:p w14:paraId="6C04A032" w14:textId="77777777" w:rsidR="001D3B89" w:rsidRPr="00617007" w:rsidRDefault="001D3B89" w:rsidP="00FD48C6">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617007">
        <w:rPr>
          <w:rFonts w:ascii="Simplified Arabic" w:eastAsia="Times New Roman" w:hAnsi="Simplified Arabic" w:cs="Simplified Arabic" w:hint="cs"/>
          <w:color w:val="1F1F1F"/>
          <w:sz w:val="32"/>
          <w:szCs w:val="32"/>
          <w:rtl/>
        </w:rPr>
        <w:t>التعقيب على الدراسات السابقة</w:t>
      </w:r>
    </w:p>
    <w:p w14:paraId="08829DC5" w14:textId="77777777" w:rsidR="001D3B89" w:rsidRPr="00617007" w:rsidRDefault="001D3B89" w:rsidP="00FD48C6">
      <w:pPr>
        <w:pStyle w:val="a5"/>
        <w:bidi/>
        <w:spacing w:before="0" w:beforeAutospacing="0" w:after="24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بعد استعراض الدراسات الست السابقة، يمكن تحديد أوجه الشبه والاختلاف بينها وبين الدراسة الحالية (أثر ممارسات قيادة مكاتب إدارة المشاريع على جودة مخرجات المشاريع في الجمعيات الخيرية السعودية) على النحو التالي:</w:t>
      </w:r>
    </w:p>
    <w:p w14:paraId="15EB4EEF" w14:textId="77777777" w:rsidR="001D3B89" w:rsidRPr="00617007" w:rsidRDefault="001D3B89" w:rsidP="00FD48C6">
      <w:pPr>
        <w:pStyle w:val="2"/>
        <w:spacing w:before="0" w:after="120" w:line="360" w:lineRule="auto"/>
        <w:rPr>
          <w:rFonts w:ascii="Simplified Arabic" w:eastAsia="Times New Roman" w:hAnsi="Simplified Arabic" w:cs="Simplified Arabic"/>
          <w:color w:val="1F1F1F"/>
          <w:rtl/>
        </w:rPr>
      </w:pPr>
      <w:r w:rsidRPr="00617007">
        <w:rPr>
          <w:rFonts w:ascii="Simplified Arabic" w:eastAsia="Times New Roman" w:hAnsi="Simplified Arabic" w:cs="Simplified Arabic" w:hint="cs"/>
          <w:color w:val="1F1F1F"/>
          <w:rtl/>
        </w:rPr>
        <w:t>أولاً: أوجه الشبه</w:t>
      </w:r>
    </w:p>
    <w:p w14:paraId="7F3FDB6C" w14:textId="77777777" w:rsidR="001D3B89" w:rsidRPr="00617007" w:rsidRDefault="001D3B89" w:rsidP="00FD48C6">
      <w:pPr>
        <w:pStyle w:val="a5"/>
        <w:numPr>
          <w:ilvl w:val="0"/>
          <w:numId w:val="69"/>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وحدة الهدف العام:</w:t>
      </w:r>
      <w:r w:rsidRPr="00617007">
        <w:rPr>
          <w:rFonts w:ascii="Simplified Arabic" w:hAnsi="Simplified Arabic" w:cs="Simplified Arabic" w:hint="cs"/>
          <w:color w:val="1F1F1F"/>
          <w:sz w:val="32"/>
          <w:szCs w:val="32"/>
          <w:rtl/>
        </w:rPr>
        <w:t xml:space="preserve"> تتفق الدراسة الحالية مع دراسات (</w:t>
      </w:r>
      <w:r w:rsidRPr="00617007">
        <w:rPr>
          <w:rFonts w:ascii="Simplified Arabic" w:hAnsi="Simplified Arabic" w:cs="Simplified Arabic" w:hint="cs"/>
          <w:color w:val="1F1F1F"/>
          <w:sz w:val="32"/>
          <w:szCs w:val="32"/>
        </w:rPr>
        <w:t>Doe</w:t>
      </w:r>
      <w:r w:rsidRPr="00617007">
        <w:rPr>
          <w:rFonts w:ascii="Simplified Arabic" w:hAnsi="Simplified Arabic" w:cs="Simplified Arabic" w:hint="cs"/>
          <w:color w:val="1F1F1F"/>
          <w:sz w:val="32"/>
          <w:szCs w:val="32"/>
          <w:rtl/>
        </w:rPr>
        <w:t xml:space="preserve"> &amp; </w:t>
      </w:r>
      <w:r w:rsidRPr="00617007">
        <w:rPr>
          <w:rFonts w:ascii="Simplified Arabic" w:hAnsi="Simplified Arabic" w:cs="Simplified Arabic" w:hint="cs"/>
          <w:color w:val="1F1F1F"/>
          <w:sz w:val="32"/>
          <w:szCs w:val="32"/>
        </w:rPr>
        <w:t>Smith, 2018</w:t>
      </w:r>
      <w:r w:rsidRPr="00617007">
        <w:rPr>
          <w:rFonts w:ascii="Simplified Arabic" w:hAnsi="Simplified Arabic" w:cs="Simplified Arabic" w:hint="cs"/>
          <w:color w:val="1F1F1F"/>
          <w:sz w:val="32"/>
          <w:szCs w:val="32"/>
          <w:rtl/>
        </w:rPr>
        <w:t>) و(</w:t>
      </w:r>
      <w:r w:rsidRPr="00617007">
        <w:rPr>
          <w:rFonts w:ascii="Simplified Arabic" w:hAnsi="Simplified Arabic" w:cs="Simplified Arabic" w:hint="cs"/>
          <w:color w:val="1F1F1F"/>
          <w:sz w:val="32"/>
          <w:szCs w:val="32"/>
        </w:rPr>
        <w:t>Garcia</w:t>
      </w:r>
      <w:r w:rsidRPr="00617007">
        <w:rPr>
          <w:rFonts w:ascii="Simplified Arabic" w:hAnsi="Simplified Arabic" w:cs="Simplified Arabic" w:hint="cs"/>
          <w:color w:val="1F1F1F"/>
          <w:sz w:val="32"/>
          <w:szCs w:val="32"/>
          <w:rtl/>
        </w:rPr>
        <w:t xml:space="preserve"> &amp; </w:t>
      </w:r>
      <w:r w:rsidRPr="00617007">
        <w:rPr>
          <w:rFonts w:ascii="Simplified Arabic" w:hAnsi="Simplified Arabic" w:cs="Simplified Arabic" w:hint="cs"/>
          <w:color w:val="1F1F1F"/>
          <w:sz w:val="32"/>
          <w:szCs w:val="32"/>
        </w:rPr>
        <w:t>Johnson, 2019</w:t>
      </w:r>
      <w:r w:rsidRPr="00617007">
        <w:rPr>
          <w:rFonts w:ascii="Simplified Arabic" w:hAnsi="Simplified Arabic" w:cs="Simplified Arabic" w:hint="cs"/>
          <w:color w:val="1F1F1F"/>
          <w:sz w:val="32"/>
          <w:szCs w:val="32"/>
          <w:rtl/>
        </w:rPr>
        <w:t>) و(</w:t>
      </w:r>
      <w:r w:rsidRPr="00617007">
        <w:rPr>
          <w:rFonts w:ascii="Simplified Arabic" w:hAnsi="Simplified Arabic" w:cs="Simplified Arabic" w:hint="cs"/>
          <w:color w:val="1F1F1F"/>
          <w:sz w:val="32"/>
          <w:szCs w:val="32"/>
        </w:rPr>
        <w:t>White</w:t>
      </w:r>
      <w:r w:rsidRPr="00617007">
        <w:rPr>
          <w:rFonts w:ascii="Simplified Arabic" w:hAnsi="Simplified Arabic" w:cs="Simplified Arabic" w:hint="cs"/>
          <w:color w:val="1F1F1F"/>
          <w:sz w:val="32"/>
          <w:szCs w:val="32"/>
          <w:rtl/>
        </w:rPr>
        <w:t xml:space="preserve"> &amp; </w:t>
      </w:r>
      <w:r w:rsidRPr="00617007">
        <w:rPr>
          <w:rFonts w:ascii="Simplified Arabic" w:hAnsi="Simplified Arabic" w:cs="Simplified Arabic" w:hint="cs"/>
          <w:color w:val="1F1F1F"/>
          <w:sz w:val="32"/>
          <w:szCs w:val="32"/>
        </w:rPr>
        <w:t>Thompson, 2021</w:t>
      </w:r>
      <w:r w:rsidRPr="00617007">
        <w:rPr>
          <w:rFonts w:ascii="Simplified Arabic" w:hAnsi="Simplified Arabic" w:cs="Simplified Arabic" w:hint="cs"/>
          <w:color w:val="1F1F1F"/>
          <w:sz w:val="32"/>
          <w:szCs w:val="32"/>
          <w:rtl/>
        </w:rPr>
        <w:t>) في السعي نحو تحسين الأداء المؤسسي ورفع كفاءة تنفيذ المشاريع.</w:t>
      </w:r>
    </w:p>
    <w:p w14:paraId="4FD1ABB4" w14:textId="77777777" w:rsidR="001D3B89" w:rsidRPr="00617007" w:rsidRDefault="001D3B89" w:rsidP="00FD48C6">
      <w:pPr>
        <w:pStyle w:val="a5"/>
        <w:numPr>
          <w:ilvl w:val="0"/>
          <w:numId w:val="69"/>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lastRenderedPageBreak/>
        <w:t>الارتباط بجودة المخرجات:</w:t>
      </w:r>
      <w:r w:rsidRPr="00617007">
        <w:rPr>
          <w:rFonts w:ascii="Simplified Arabic" w:hAnsi="Simplified Arabic" w:cs="Simplified Arabic" w:hint="cs"/>
          <w:color w:val="1F1F1F"/>
          <w:sz w:val="32"/>
          <w:szCs w:val="32"/>
          <w:rtl/>
        </w:rPr>
        <w:t xml:space="preserve"> تشترك الدراسة الحالية مع دراسة (</w:t>
      </w:r>
      <w:r w:rsidRPr="00617007">
        <w:rPr>
          <w:rFonts w:ascii="Simplified Arabic" w:hAnsi="Simplified Arabic" w:cs="Simplified Arabic" w:hint="cs"/>
          <w:color w:val="1F1F1F"/>
          <w:sz w:val="32"/>
          <w:szCs w:val="32"/>
        </w:rPr>
        <w:t>Brown</w:t>
      </w:r>
      <w:r w:rsidRPr="00617007">
        <w:rPr>
          <w:rFonts w:ascii="Simplified Arabic" w:hAnsi="Simplified Arabic" w:cs="Simplified Arabic" w:hint="cs"/>
          <w:color w:val="1F1F1F"/>
          <w:sz w:val="32"/>
          <w:szCs w:val="32"/>
          <w:rtl/>
        </w:rPr>
        <w:t xml:space="preserve"> &amp; </w:t>
      </w:r>
      <w:r w:rsidRPr="00617007">
        <w:rPr>
          <w:rFonts w:ascii="Simplified Arabic" w:hAnsi="Simplified Arabic" w:cs="Simplified Arabic" w:hint="cs"/>
          <w:color w:val="1F1F1F"/>
          <w:sz w:val="32"/>
          <w:szCs w:val="32"/>
        </w:rPr>
        <w:t>Davis, 2020</w:t>
      </w:r>
      <w:r w:rsidRPr="00617007">
        <w:rPr>
          <w:rFonts w:ascii="Simplified Arabic" w:hAnsi="Simplified Arabic" w:cs="Simplified Arabic" w:hint="cs"/>
          <w:color w:val="1F1F1F"/>
          <w:sz w:val="32"/>
          <w:szCs w:val="32"/>
          <w:rtl/>
        </w:rPr>
        <w:t>) في التركيز على تجويد المخرجات النهائية وتقليل الهدر والتأخير.</w:t>
      </w:r>
    </w:p>
    <w:p w14:paraId="39B500C4" w14:textId="77777777" w:rsidR="001D3B89" w:rsidRPr="00617007" w:rsidRDefault="001D3B89" w:rsidP="00FD48C6">
      <w:pPr>
        <w:pStyle w:val="a5"/>
        <w:numPr>
          <w:ilvl w:val="0"/>
          <w:numId w:val="69"/>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أهمية العامل البشري:</w:t>
      </w:r>
      <w:r w:rsidRPr="00617007">
        <w:rPr>
          <w:rFonts w:ascii="Simplified Arabic" w:hAnsi="Simplified Arabic" w:cs="Simplified Arabic" w:hint="cs"/>
          <w:color w:val="1F1F1F"/>
          <w:sz w:val="32"/>
          <w:szCs w:val="32"/>
          <w:rtl/>
        </w:rPr>
        <w:t xml:space="preserve"> تتقاطع الدراسة الحالية بشكل كبير مع دراسة (</w:t>
      </w:r>
      <w:r w:rsidRPr="00617007">
        <w:rPr>
          <w:rFonts w:ascii="Simplified Arabic" w:hAnsi="Simplified Arabic" w:cs="Simplified Arabic" w:hint="cs"/>
          <w:color w:val="1F1F1F"/>
          <w:sz w:val="32"/>
          <w:szCs w:val="32"/>
        </w:rPr>
        <w:t>Lee</w:t>
      </w:r>
      <w:r w:rsidRPr="00617007">
        <w:rPr>
          <w:rFonts w:ascii="Simplified Arabic" w:hAnsi="Simplified Arabic" w:cs="Simplified Arabic" w:hint="cs"/>
          <w:color w:val="1F1F1F"/>
          <w:sz w:val="32"/>
          <w:szCs w:val="32"/>
          <w:rtl/>
        </w:rPr>
        <w:t xml:space="preserve"> &amp; </w:t>
      </w:r>
      <w:r w:rsidRPr="00617007">
        <w:rPr>
          <w:rFonts w:ascii="Simplified Arabic" w:hAnsi="Simplified Arabic" w:cs="Simplified Arabic" w:hint="cs"/>
          <w:color w:val="1F1F1F"/>
          <w:sz w:val="32"/>
          <w:szCs w:val="32"/>
        </w:rPr>
        <w:t>Clark, 2017</w:t>
      </w:r>
      <w:r w:rsidRPr="00617007">
        <w:rPr>
          <w:rFonts w:ascii="Simplified Arabic" w:hAnsi="Simplified Arabic" w:cs="Simplified Arabic" w:hint="cs"/>
          <w:color w:val="1F1F1F"/>
          <w:sz w:val="32"/>
          <w:szCs w:val="32"/>
          <w:rtl/>
        </w:rPr>
        <w:t>) في التأكيد على أن القيادة والتواصل هما المحركان الأساسيان لنجاح أي مشروع.</w:t>
      </w:r>
    </w:p>
    <w:p w14:paraId="6FEB3A03" w14:textId="77777777" w:rsidR="001D3B89" w:rsidRPr="00617007" w:rsidRDefault="001D3B89" w:rsidP="00FD48C6">
      <w:pPr>
        <w:pStyle w:val="a5"/>
        <w:numPr>
          <w:ilvl w:val="0"/>
          <w:numId w:val="69"/>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السياق القطاعي:</w:t>
      </w:r>
      <w:r w:rsidRPr="00617007">
        <w:rPr>
          <w:rFonts w:ascii="Simplified Arabic" w:hAnsi="Simplified Arabic" w:cs="Simplified Arabic" w:hint="cs"/>
          <w:color w:val="1F1F1F"/>
          <w:sz w:val="32"/>
          <w:szCs w:val="32"/>
          <w:rtl/>
        </w:rPr>
        <w:t xml:space="preserve"> تتشابه الدراسة الحالية مع الدراسة المنشورة في (المجلة العربية للنشر العلمي، 2024) في استهداف القطاع الخيري (الكيانات الخيرية) داخل المملكة العربية السعودية.</w:t>
      </w:r>
    </w:p>
    <w:p w14:paraId="2E1D8AFD" w14:textId="77777777" w:rsidR="001D3B89" w:rsidRPr="00617007" w:rsidRDefault="001D3B89" w:rsidP="00FD48C6">
      <w:pPr>
        <w:pStyle w:val="2"/>
        <w:spacing w:before="0" w:after="120" w:line="360" w:lineRule="auto"/>
        <w:rPr>
          <w:rFonts w:ascii="Simplified Arabic" w:eastAsia="Times New Roman" w:hAnsi="Simplified Arabic" w:cs="Simplified Arabic"/>
          <w:color w:val="1F1F1F"/>
          <w:rtl/>
        </w:rPr>
      </w:pPr>
      <w:r w:rsidRPr="00617007">
        <w:rPr>
          <w:rFonts w:ascii="Simplified Arabic" w:eastAsia="Times New Roman" w:hAnsi="Simplified Arabic" w:cs="Simplified Arabic" w:hint="cs"/>
          <w:color w:val="1F1F1F"/>
          <w:rtl/>
        </w:rPr>
        <w:t>ثانياً: أوجه الاختلاف</w:t>
      </w:r>
    </w:p>
    <w:p w14:paraId="3E69D62A" w14:textId="77777777" w:rsidR="001D3B89" w:rsidRPr="00617007" w:rsidRDefault="001D3B89" w:rsidP="00FD48C6">
      <w:pPr>
        <w:pStyle w:val="a5"/>
        <w:numPr>
          <w:ilvl w:val="0"/>
          <w:numId w:val="70"/>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 xml:space="preserve">وحدة التحليل (التركيز على الـ </w:t>
      </w:r>
      <w:r w:rsidRPr="00617007">
        <w:rPr>
          <w:rStyle w:val="a6"/>
          <w:rFonts w:ascii="Simplified Arabic" w:hAnsi="Simplified Arabic" w:cs="Simplified Arabic" w:hint="cs"/>
          <w:color w:val="1F1F1F"/>
          <w:sz w:val="32"/>
          <w:szCs w:val="32"/>
          <w:bdr w:val="none" w:sz="0" w:space="0" w:color="auto" w:frame="1"/>
        </w:rPr>
        <w:t>PMO</w:t>
      </w:r>
      <w:r w:rsidRPr="00617007">
        <w:rPr>
          <w:rStyle w:val="a6"/>
          <w:rFonts w:ascii="Simplified Arabic" w:hAnsi="Simplified Arabic" w:cs="Simplified Arabic" w:hint="cs"/>
          <w:color w:val="1F1F1F"/>
          <w:sz w:val="32"/>
          <w:szCs w:val="32"/>
          <w:bdr w:val="none" w:sz="0" w:space="0" w:color="auto" w:frame="1"/>
          <w:rtl/>
        </w:rPr>
        <w:t>):</w:t>
      </w:r>
      <w:r w:rsidRPr="00617007">
        <w:rPr>
          <w:rFonts w:ascii="Simplified Arabic" w:hAnsi="Simplified Arabic" w:cs="Simplified Arabic" w:hint="cs"/>
          <w:color w:val="1F1F1F"/>
          <w:sz w:val="32"/>
          <w:szCs w:val="32"/>
          <w:rtl/>
        </w:rPr>
        <w:t xml:space="preserve"> بينما ركزت معظم الدراسات السابقة (مثل دراسة </w:t>
      </w:r>
      <w:r w:rsidRPr="00617007">
        <w:rPr>
          <w:rFonts w:ascii="Simplified Arabic" w:hAnsi="Simplified Arabic" w:cs="Simplified Arabic" w:hint="cs"/>
          <w:color w:val="1F1F1F"/>
          <w:sz w:val="32"/>
          <w:szCs w:val="32"/>
        </w:rPr>
        <w:t>White</w:t>
      </w:r>
      <w:r w:rsidRPr="00617007">
        <w:rPr>
          <w:rFonts w:ascii="Simplified Arabic" w:hAnsi="Simplified Arabic" w:cs="Simplified Arabic" w:hint="cs"/>
          <w:color w:val="1F1F1F"/>
          <w:sz w:val="32"/>
          <w:szCs w:val="32"/>
          <w:rtl/>
        </w:rPr>
        <w:t xml:space="preserve"> ودراسة </w:t>
      </w:r>
      <w:r w:rsidRPr="00617007">
        <w:rPr>
          <w:rFonts w:ascii="Simplified Arabic" w:hAnsi="Simplified Arabic" w:cs="Simplified Arabic" w:hint="cs"/>
          <w:color w:val="1F1F1F"/>
          <w:sz w:val="32"/>
          <w:szCs w:val="32"/>
        </w:rPr>
        <w:t>Brown</w:t>
      </w:r>
      <w:r w:rsidRPr="00617007">
        <w:rPr>
          <w:rFonts w:ascii="Simplified Arabic" w:hAnsi="Simplified Arabic" w:cs="Simplified Arabic" w:hint="cs"/>
          <w:color w:val="1F1F1F"/>
          <w:sz w:val="32"/>
          <w:szCs w:val="32"/>
          <w:rtl/>
        </w:rPr>
        <w:t xml:space="preserve">) على ممارسات "إدارة المشاريع" بشكل عام أو "الأدوات"، تركز الدراسة الحالية بشكل محدد على </w:t>
      </w:r>
      <w:r w:rsidRPr="00617007">
        <w:rPr>
          <w:rStyle w:val="a6"/>
          <w:rFonts w:ascii="Simplified Arabic" w:hAnsi="Simplified Arabic" w:cs="Simplified Arabic" w:hint="cs"/>
          <w:color w:val="1F1F1F"/>
          <w:sz w:val="32"/>
          <w:szCs w:val="32"/>
          <w:bdr w:val="none" w:sz="0" w:space="0" w:color="auto" w:frame="1"/>
          <w:rtl/>
        </w:rPr>
        <w:t>"ممارسات قيادة مكتب إدارة المشاريع (</w:t>
      </w:r>
      <w:r w:rsidRPr="00617007">
        <w:rPr>
          <w:rStyle w:val="a6"/>
          <w:rFonts w:ascii="Simplified Arabic" w:hAnsi="Simplified Arabic" w:cs="Simplified Arabic" w:hint="cs"/>
          <w:color w:val="1F1F1F"/>
          <w:sz w:val="32"/>
          <w:szCs w:val="32"/>
          <w:bdr w:val="none" w:sz="0" w:space="0" w:color="auto" w:frame="1"/>
        </w:rPr>
        <w:t>PMO</w:t>
      </w:r>
      <w:r w:rsidRPr="00617007">
        <w:rPr>
          <w:rStyle w:val="a6"/>
          <w:rFonts w:ascii="Simplified Arabic" w:hAnsi="Simplified Arabic" w:cs="Simplified Arabic" w:hint="cs"/>
          <w:color w:val="1F1F1F"/>
          <w:sz w:val="32"/>
          <w:szCs w:val="32"/>
          <w:bdr w:val="none" w:sz="0" w:space="0" w:color="auto" w:frame="1"/>
          <w:rtl/>
        </w:rPr>
        <w:t>)"</w:t>
      </w:r>
      <w:r w:rsidRPr="00617007">
        <w:rPr>
          <w:rFonts w:ascii="Simplified Arabic" w:hAnsi="Simplified Arabic" w:cs="Simplified Arabic" w:hint="cs"/>
          <w:color w:val="1F1F1F"/>
          <w:sz w:val="32"/>
          <w:szCs w:val="32"/>
          <w:rtl/>
        </w:rPr>
        <w:t xml:space="preserve"> ككيان إداري وقيادي مستقل.</w:t>
      </w:r>
    </w:p>
    <w:p w14:paraId="7D49E351" w14:textId="77777777" w:rsidR="001D3B89" w:rsidRPr="00617007" w:rsidRDefault="001D3B89" w:rsidP="00FD48C6">
      <w:pPr>
        <w:pStyle w:val="a5"/>
        <w:numPr>
          <w:ilvl w:val="0"/>
          <w:numId w:val="70"/>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نوع القيادة:</w:t>
      </w:r>
      <w:r w:rsidRPr="00617007">
        <w:rPr>
          <w:rFonts w:ascii="Simplified Arabic" w:hAnsi="Simplified Arabic" w:cs="Simplified Arabic" w:hint="cs"/>
          <w:color w:val="1F1F1F"/>
          <w:sz w:val="32"/>
          <w:szCs w:val="32"/>
          <w:rtl/>
        </w:rPr>
        <w:t xml:space="preserve"> ركزت دراسة (</w:t>
      </w:r>
      <w:r w:rsidRPr="00617007">
        <w:rPr>
          <w:rFonts w:ascii="Simplified Arabic" w:hAnsi="Simplified Arabic" w:cs="Simplified Arabic" w:hint="cs"/>
          <w:color w:val="1F1F1F"/>
          <w:sz w:val="32"/>
          <w:szCs w:val="32"/>
        </w:rPr>
        <w:t>Lee</w:t>
      </w:r>
      <w:r w:rsidRPr="00617007">
        <w:rPr>
          <w:rFonts w:ascii="Simplified Arabic" w:hAnsi="Simplified Arabic" w:cs="Simplified Arabic" w:hint="cs"/>
          <w:color w:val="1F1F1F"/>
          <w:sz w:val="32"/>
          <w:szCs w:val="32"/>
          <w:rtl/>
        </w:rPr>
        <w:t xml:space="preserve"> &amp; </w:t>
      </w:r>
      <w:r w:rsidRPr="00617007">
        <w:rPr>
          <w:rFonts w:ascii="Simplified Arabic" w:hAnsi="Simplified Arabic" w:cs="Simplified Arabic" w:hint="cs"/>
          <w:color w:val="1F1F1F"/>
          <w:sz w:val="32"/>
          <w:szCs w:val="32"/>
        </w:rPr>
        <w:t>Clark, 2017</w:t>
      </w:r>
      <w:r w:rsidRPr="00617007">
        <w:rPr>
          <w:rFonts w:ascii="Simplified Arabic" w:hAnsi="Simplified Arabic" w:cs="Simplified Arabic" w:hint="cs"/>
          <w:color w:val="1F1F1F"/>
          <w:sz w:val="32"/>
          <w:szCs w:val="32"/>
          <w:rtl/>
        </w:rPr>
        <w:t>) على القيادة والتواصل بشكل عام، بينما تعمق الدراسة الحالية في "أنماط القيادة" الخاصة بمكاتب إدارة المشاريع (التحويلية، الخدمية) وأثرها النوعي على المخرجات.</w:t>
      </w:r>
    </w:p>
    <w:p w14:paraId="16A2A75E" w14:textId="77777777" w:rsidR="001D3B89" w:rsidRPr="00617007" w:rsidRDefault="001D3B89" w:rsidP="00FD48C6">
      <w:pPr>
        <w:pStyle w:val="a5"/>
        <w:numPr>
          <w:ilvl w:val="0"/>
          <w:numId w:val="70"/>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lastRenderedPageBreak/>
        <w:t>البيئة الجغرافية والتنظيمية:</w:t>
      </w:r>
      <w:r w:rsidRPr="00617007">
        <w:rPr>
          <w:rFonts w:ascii="Simplified Arabic" w:hAnsi="Simplified Arabic" w:cs="Simplified Arabic" w:hint="cs"/>
          <w:color w:val="1F1F1F"/>
          <w:sz w:val="32"/>
          <w:szCs w:val="32"/>
          <w:rtl/>
        </w:rPr>
        <w:t xml:space="preserve"> تختلف الدراسة الحالية عن الدراسات الأجنبية (</w:t>
      </w:r>
      <w:r w:rsidRPr="00617007">
        <w:rPr>
          <w:rFonts w:ascii="Simplified Arabic" w:hAnsi="Simplified Arabic" w:cs="Simplified Arabic" w:hint="cs"/>
          <w:color w:val="1F1F1F"/>
          <w:sz w:val="32"/>
          <w:szCs w:val="32"/>
        </w:rPr>
        <w:t>Doe, Garcia, Brown, White</w:t>
      </w:r>
      <w:r w:rsidRPr="00617007">
        <w:rPr>
          <w:rFonts w:ascii="Simplified Arabic" w:hAnsi="Simplified Arabic" w:cs="Simplified Arabic" w:hint="cs"/>
          <w:color w:val="1F1F1F"/>
          <w:sz w:val="32"/>
          <w:szCs w:val="32"/>
          <w:rtl/>
        </w:rPr>
        <w:t>) في أنها تُجرى في بيئة سعودية خالصة محكومة بأنظمة وزارة الموارد البشرية ومستهدفات رؤية 2030، مما يعطي النتائج طابعاً محلياً تطبيقياً.</w:t>
      </w:r>
    </w:p>
    <w:p w14:paraId="78FB8E3F" w14:textId="77777777" w:rsidR="001D3B89" w:rsidRPr="00617007" w:rsidRDefault="001D3B89" w:rsidP="00FD48C6">
      <w:pPr>
        <w:pStyle w:val="a5"/>
        <w:numPr>
          <w:ilvl w:val="0"/>
          <w:numId w:val="70"/>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المنهجية المقارنة:</w:t>
      </w:r>
      <w:r w:rsidRPr="00617007">
        <w:rPr>
          <w:rFonts w:ascii="Simplified Arabic" w:hAnsi="Simplified Arabic" w:cs="Simplified Arabic" w:hint="cs"/>
          <w:color w:val="1F1F1F"/>
          <w:sz w:val="32"/>
          <w:szCs w:val="32"/>
          <w:rtl/>
        </w:rPr>
        <w:t xml:space="preserve"> اهتمت دراسة (</w:t>
      </w:r>
      <w:r w:rsidRPr="00617007">
        <w:rPr>
          <w:rFonts w:ascii="Simplified Arabic" w:hAnsi="Simplified Arabic" w:cs="Simplified Arabic" w:hint="cs"/>
          <w:color w:val="1F1F1F"/>
          <w:sz w:val="32"/>
          <w:szCs w:val="32"/>
        </w:rPr>
        <w:t>Garcia</w:t>
      </w:r>
      <w:r w:rsidRPr="00617007">
        <w:rPr>
          <w:rFonts w:ascii="Simplified Arabic" w:hAnsi="Simplified Arabic" w:cs="Simplified Arabic" w:hint="cs"/>
          <w:color w:val="1F1F1F"/>
          <w:sz w:val="32"/>
          <w:szCs w:val="32"/>
          <w:rtl/>
        </w:rPr>
        <w:t xml:space="preserve"> &amp; </w:t>
      </w:r>
      <w:r w:rsidRPr="00617007">
        <w:rPr>
          <w:rFonts w:ascii="Simplified Arabic" w:hAnsi="Simplified Arabic" w:cs="Simplified Arabic" w:hint="cs"/>
          <w:color w:val="1F1F1F"/>
          <w:sz w:val="32"/>
          <w:szCs w:val="32"/>
        </w:rPr>
        <w:t>Johnson, 2019</w:t>
      </w:r>
      <w:r w:rsidRPr="00617007">
        <w:rPr>
          <w:rFonts w:ascii="Simplified Arabic" w:hAnsi="Simplified Arabic" w:cs="Simplified Arabic" w:hint="cs"/>
          <w:color w:val="1F1F1F"/>
          <w:sz w:val="32"/>
          <w:szCs w:val="32"/>
          <w:rtl/>
        </w:rPr>
        <w:t>) بالمقارنة بين أساليب (</w:t>
      </w:r>
      <w:r w:rsidRPr="00617007">
        <w:rPr>
          <w:rFonts w:ascii="Simplified Arabic" w:hAnsi="Simplified Arabic" w:cs="Simplified Arabic" w:hint="cs"/>
          <w:color w:val="1F1F1F"/>
          <w:sz w:val="32"/>
          <w:szCs w:val="32"/>
        </w:rPr>
        <w:t>Agile vs Waterfall</w:t>
      </w:r>
      <w:r w:rsidRPr="00617007">
        <w:rPr>
          <w:rFonts w:ascii="Simplified Arabic" w:hAnsi="Simplified Arabic" w:cs="Simplified Arabic" w:hint="cs"/>
          <w:color w:val="1F1F1F"/>
          <w:sz w:val="32"/>
          <w:szCs w:val="32"/>
          <w:rtl/>
        </w:rPr>
        <w:t>)، بينما تهتم الدراسة الحالية بـ "أثر الممارسات القيادية" بغض النظر عن المنهجية التقنية المتبعة.</w:t>
      </w:r>
    </w:p>
    <w:p w14:paraId="658D0391" w14:textId="77777777" w:rsidR="001D3B89" w:rsidRPr="00617007" w:rsidRDefault="001D3B89" w:rsidP="00FD48C6">
      <w:pPr>
        <w:pStyle w:val="2"/>
        <w:spacing w:before="0" w:after="120" w:line="360" w:lineRule="auto"/>
        <w:rPr>
          <w:rFonts w:ascii="Simplified Arabic" w:eastAsia="Times New Roman" w:hAnsi="Simplified Arabic" w:cs="Simplified Arabic"/>
          <w:color w:val="1F1F1F"/>
          <w:rtl/>
        </w:rPr>
      </w:pPr>
      <w:r w:rsidRPr="00617007">
        <w:rPr>
          <w:rFonts w:ascii="Simplified Arabic" w:eastAsia="Times New Roman" w:hAnsi="Simplified Arabic" w:cs="Simplified Arabic" w:hint="cs"/>
          <w:color w:val="1F1F1F"/>
          <w:rtl/>
        </w:rPr>
        <w:t>ثالثاً: ما يميز الدراسة الحالية (الفجوة البحثية والقيمة المضافة)</w:t>
      </w:r>
    </w:p>
    <w:p w14:paraId="6DCEB51A" w14:textId="77777777" w:rsidR="001D3B89" w:rsidRPr="00617007" w:rsidRDefault="001D3B89" w:rsidP="00FD48C6">
      <w:pPr>
        <w:pStyle w:val="a5"/>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تتميز هذه الدراسة عن سابقاتها بعدة نقاط تجعلها إضافة نوعية للمكتبة العربية:</w:t>
      </w:r>
    </w:p>
    <w:p w14:paraId="2E06A813" w14:textId="77777777" w:rsidR="001D3B89" w:rsidRPr="00617007" w:rsidRDefault="001D3B89" w:rsidP="00FD48C6">
      <w:pPr>
        <w:pStyle w:val="a5"/>
        <w:numPr>
          <w:ilvl w:val="0"/>
          <w:numId w:val="71"/>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التخصصية في القيادة:</w:t>
      </w:r>
      <w:r w:rsidRPr="00617007">
        <w:rPr>
          <w:rFonts w:ascii="Simplified Arabic" w:hAnsi="Simplified Arabic" w:cs="Simplified Arabic" w:hint="cs"/>
          <w:color w:val="1F1F1F"/>
          <w:sz w:val="32"/>
          <w:szCs w:val="32"/>
          <w:rtl/>
        </w:rPr>
        <w:t xml:space="preserve"> لا تكتفي الدراسة بالقول إن الإدارة مهمة، بل تبحث في "كيف يقود مدير الـ </w:t>
      </w:r>
      <w:r w:rsidRPr="00617007">
        <w:rPr>
          <w:rFonts w:ascii="Simplified Arabic" w:hAnsi="Simplified Arabic" w:cs="Simplified Arabic" w:hint="cs"/>
          <w:color w:val="1F1F1F"/>
          <w:sz w:val="32"/>
          <w:szCs w:val="32"/>
        </w:rPr>
        <w:t>PMO</w:t>
      </w:r>
      <w:r w:rsidRPr="00617007">
        <w:rPr>
          <w:rFonts w:ascii="Simplified Arabic" w:hAnsi="Simplified Arabic" w:cs="Simplified Arabic" w:hint="cs"/>
          <w:color w:val="1F1F1F"/>
          <w:sz w:val="32"/>
          <w:szCs w:val="32"/>
          <w:rtl/>
        </w:rPr>
        <w:t xml:space="preserve"> فريقه" لتحقيق الجودة، وهو جانب لم يتم إشباعه بحثياً في القطاع الخيري السعودي.</w:t>
      </w:r>
    </w:p>
    <w:p w14:paraId="506A9D85" w14:textId="77777777" w:rsidR="001D3B89" w:rsidRPr="00617007" w:rsidRDefault="001D3B89" w:rsidP="00FD48C6">
      <w:pPr>
        <w:pStyle w:val="a5"/>
        <w:numPr>
          <w:ilvl w:val="0"/>
          <w:numId w:val="71"/>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المواءمة مع رؤية 2030:</w:t>
      </w:r>
      <w:r w:rsidRPr="00617007">
        <w:rPr>
          <w:rFonts w:ascii="Simplified Arabic" w:hAnsi="Simplified Arabic" w:cs="Simplified Arabic" w:hint="cs"/>
          <w:color w:val="1F1F1F"/>
          <w:sz w:val="32"/>
          <w:szCs w:val="32"/>
          <w:rtl/>
        </w:rPr>
        <w:t xml:space="preserve"> الدراسة الحالية تربط جودة مخرجات المشاريع الخيرية مباشرة بمستهدفات التحول الوطني والتميز المؤسسي السعودي، مما يجعلها مرجعاً لصناع القرار في الجمعيات.</w:t>
      </w:r>
    </w:p>
    <w:p w14:paraId="2529CF22" w14:textId="77777777" w:rsidR="001D3B89" w:rsidRPr="00617007" w:rsidRDefault="001D3B89" w:rsidP="00FD48C6">
      <w:pPr>
        <w:pStyle w:val="a5"/>
        <w:numPr>
          <w:ilvl w:val="0"/>
          <w:numId w:val="71"/>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lastRenderedPageBreak/>
        <w:t>الحداثة الزمنية:</w:t>
      </w:r>
      <w:r w:rsidRPr="00617007">
        <w:rPr>
          <w:rFonts w:ascii="Simplified Arabic" w:hAnsi="Simplified Arabic" w:cs="Simplified Arabic" w:hint="cs"/>
          <w:color w:val="1F1F1F"/>
          <w:sz w:val="32"/>
          <w:szCs w:val="32"/>
          <w:rtl/>
        </w:rPr>
        <w:t xml:space="preserve"> تأتي هذه الدراسة لتعزز وتكمل الدراسات الحديثة جداً (مثل دراسة مكة المكرمة 2024)، ولكن بنطاق جغرافي أوسع يشمل الجمعيات في مختلف مناطق المملكة.</w:t>
      </w:r>
    </w:p>
    <w:p w14:paraId="4FFC20B2" w14:textId="77777777" w:rsidR="001D3B89" w:rsidRPr="00617007" w:rsidRDefault="001D3B89" w:rsidP="00FD48C6">
      <w:pPr>
        <w:pStyle w:val="a5"/>
        <w:numPr>
          <w:ilvl w:val="0"/>
          <w:numId w:val="71"/>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التركيز على "المخرج" وليس فقط "الأداء":</w:t>
      </w:r>
      <w:r w:rsidRPr="00617007">
        <w:rPr>
          <w:rFonts w:ascii="Simplified Arabic" w:hAnsi="Simplified Arabic" w:cs="Simplified Arabic" w:hint="cs"/>
          <w:color w:val="1F1F1F"/>
          <w:sz w:val="32"/>
          <w:szCs w:val="32"/>
          <w:rtl/>
        </w:rPr>
        <w:t xml:space="preserve"> تهتم الدراسة بـ "جودة المخرج النهائي" وأثره على المستفيد والمانح، وليس فقط بكفاءة العمليات الإدارية الداخلية.</w:t>
      </w:r>
    </w:p>
    <w:p w14:paraId="167F223C" w14:textId="77777777" w:rsidR="001D3B89" w:rsidRPr="00617007" w:rsidRDefault="001D3B89"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الخلاصة:</w:t>
      </w:r>
    </w:p>
    <w:p w14:paraId="26511BE9" w14:textId="77777777" w:rsidR="001D3B89" w:rsidRPr="00617007" w:rsidRDefault="001D3B89" w:rsidP="00FD48C6">
      <w:pPr>
        <w:pStyle w:val="a5"/>
        <w:bidi/>
        <w:spacing w:before="0" w:beforeAutospacing="0" w:after="24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 xml:space="preserve">استفادت الدراسة الحالية من الدراسات السابقة في بناء إطارها النظري وتحديد متغيراتها، لكنها تفردت بتركيزها على "الدور القيادي </w:t>
      </w:r>
      <w:proofErr w:type="spellStart"/>
      <w:r w:rsidRPr="00617007">
        <w:rPr>
          <w:rFonts w:ascii="Simplified Arabic" w:hAnsi="Simplified Arabic" w:cs="Simplified Arabic" w:hint="cs"/>
          <w:color w:val="1F1F1F"/>
          <w:sz w:val="32"/>
          <w:szCs w:val="32"/>
          <w:rtl/>
        </w:rPr>
        <w:t>لل</w:t>
      </w:r>
      <w:proofErr w:type="spellEnd"/>
      <w:r w:rsidRPr="00617007">
        <w:rPr>
          <w:rFonts w:ascii="Simplified Arabic" w:hAnsi="Simplified Arabic" w:cs="Simplified Arabic" w:hint="cs"/>
          <w:color w:val="1F1F1F"/>
          <w:sz w:val="32"/>
          <w:szCs w:val="32"/>
          <w:rtl/>
        </w:rPr>
        <w:t xml:space="preserve">ـ </w:t>
      </w:r>
      <w:r w:rsidRPr="00617007">
        <w:rPr>
          <w:rFonts w:ascii="Simplified Arabic" w:hAnsi="Simplified Arabic" w:cs="Simplified Arabic" w:hint="cs"/>
          <w:color w:val="1F1F1F"/>
          <w:sz w:val="32"/>
          <w:szCs w:val="32"/>
        </w:rPr>
        <w:t>PMO</w:t>
      </w:r>
      <w:r w:rsidRPr="00617007">
        <w:rPr>
          <w:rFonts w:ascii="Simplified Arabic" w:hAnsi="Simplified Arabic" w:cs="Simplified Arabic" w:hint="cs"/>
          <w:color w:val="1F1F1F"/>
          <w:sz w:val="32"/>
          <w:szCs w:val="32"/>
          <w:rtl/>
        </w:rPr>
        <w:t>" في سياق "العمل الخيري السعودي المعاصر"، وهو ما يملأ فجوة بحثية واضحة في هذا المجال.</w:t>
      </w:r>
    </w:p>
    <w:p w14:paraId="21E79F63" w14:textId="77777777" w:rsidR="005637A7" w:rsidRPr="00617007" w:rsidRDefault="005637A7" w:rsidP="00FD48C6">
      <w:pPr>
        <w:spacing w:line="360" w:lineRule="auto"/>
        <w:rPr>
          <w:rFonts w:ascii="Simplified Arabic" w:hAnsi="Simplified Arabic" w:cs="Simplified Arabic"/>
          <w:sz w:val="32"/>
          <w:szCs w:val="32"/>
          <w:rtl/>
        </w:rPr>
      </w:pPr>
    </w:p>
    <w:p w14:paraId="64A9FF4D" w14:textId="77777777" w:rsidR="00FD5636" w:rsidRPr="00617007" w:rsidRDefault="00FD5636" w:rsidP="00FD48C6">
      <w:pPr>
        <w:spacing w:line="360" w:lineRule="auto"/>
        <w:rPr>
          <w:rFonts w:ascii="Simplified Arabic" w:hAnsi="Simplified Arabic" w:cs="Simplified Arabic"/>
          <w:sz w:val="32"/>
          <w:szCs w:val="32"/>
          <w:rtl/>
        </w:rPr>
      </w:pPr>
    </w:p>
    <w:p w14:paraId="5DD506F7" w14:textId="77777777" w:rsidR="00FD5636" w:rsidRPr="00617007" w:rsidRDefault="00FD5636" w:rsidP="00FD48C6">
      <w:pPr>
        <w:spacing w:line="360" w:lineRule="auto"/>
        <w:rPr>
          <w:rFonts w:ascii="Simplified Arabic" w:hAnsi="Simplified Arabic" w:cs="Simplified Arabic"/>
          <w:sz w:val="32"/>
          <w:szCs w:val="32"/>
          <w:rtl/>
        </w:rPr>
      </w:pPr>
    </w:p>
    <w:p w14:paraId="514A345A" w14:textId="77777777" w:rsidR="00FD5636" w:rsidRPr="00617007" w:rsidRDefault="00FD5636" w:rsidP="00FD48C6">
      <w:pPr>
        <w:spacing w:line="360" w:lineRule="auto"/>
        <w:rPr>
          <w:rFonts w:ascii="Simplified Arabic" w:hAnsi="Simplified Arabic" w:cs="Simplified Arabic"/>
          <w:sz w:val="32"/>
          <w:szCs w:val="32"/>
          <w:rtl/>
        </w:rPr>
      </w:pPr>
    </w:p>
    <w:p w14:paraId="4795A37B" w14:textId="77777777" w:rsidR="00FD5636" w:rsidRPr="00617007" w:rsidRDefault="00FD5636" w:rsidP="00FD48C6">
      <w:pPr>
        <w:spacing w:line="360" w:lineRule="auto"/>
        <w:rPr>
          <w:rFonts w:ascii="Simplified Arabic" w:hAnsi="Simplified Arabic" w:cs="Simplified Arabic"/>
          <w:sz w:val="32"/>
          <w:szCs w:val="32"/>
          <w:rtl/>
        </w:rPr>
      </w:pPr>
    </w:p>
    <w:p w14:paraId="63D436EE" w14:textId="77777777" w:rsidR="00FD5636" w:rsidRPr="00617007" w:rsidRDefault="00FD5636" w:rsidP="00FD48C6">
      <w:pPr>
        <w:spacing w:line="360" w:lineRule="auto"/>
        <w:rPr>
          <w:rFonts w:ascii="Simplified Arabic" w:hAnsi="Simplified Arabic" w:cs="Simplified Arabic"/>
          <w:sz w:val="32"/>
          <w:szCs w:val="32"/>
          <w:rtl/>
        </w:rPr>
      </w:pPr>
    </w:p>
    <w:p w14:paraId="52C3FAE2" w14:textId="77777777" w:rsidR="00FD5636" w:rsidRPr="00617007" w:rsidRDefault="00FD5636" w:rsidP="00FD48C6">
      <w:pPr>
        <w:spacing w:line="360" w:lineRule="auto"/>
        <w:rPr>
          <w:rFonts w:ascii="Simplified Arabic" w:hAnsi="Simplified Arabic" w:cs="Simplified Arabic"/>
          <w:sz w:val="32"/>
          <w:szCs w:val="32"/>
          <w:rtl/>
        </w:rPr>
      </w:pPr>
    </w:p>
    <w:p w14:paraId="471480F3" w14:textId="1004D3F8" w:rsidR="00CF387B" w:rsidRPr="00617007" w:rsidRDefault="00CF387B" w:rsidP="00FD48C6">
      <w:pPr>
        <w:pStyle w:val="a5"/>
        <w:bidi/>
        <w:spacing w:before="0" w:beforeAutospacing="0" w:after="240" w:afterAutospacing="0" w:line="360" w:lineRule="auto"/>
        <w:rPr>
          <w:rFonts w:ascii="Simplified Arabic" w:hAnsi="Simplified Arabic" w:cs="Simplified Arabic"/>
          <w:color w:val="1F1F1F"/>
          <w:sz w:val="32"/>
          <w:szCs w:val="32"/>
          <w:rtl/>
        </w:rPr>
      </w:pPr>
      <w:r w:rsidRPr="00617007">
        <w:rPr>
          <w:rFonts w:ascii="Simplified Arabic" w:eastAsia="Times New Roman" w:hAnsi="Simplified Arabic" w:cs="Simplified Arabic" w:hint="cs"/>
          <w:color w:val="1F1F1F"/>
          <w:sz w:val="32"/>
          <w:szCs w:val="32"/>
          <w:rtl/>
        </w:rPr>
        <w:lastRenderedPageBreak/>
        <w:t xml:space="preserve"> الإطار النظري</w:t>
      </w:r>
    </w:p>
    <w:p w14:paraId="78A3BC65" w14:textId="77777777" w:rsidR="00CF387B" w:rsidRPr="00617007" w:rsidRDefault="00CF387B" w:rsidP="00FD48C6">
      <w:pPr>
        <w:pStyle w:val="3"/>
        <w:spacing w:before="0" w:after="120" w:line="360" w:lineRule="auto"/>
        <w:rPr>
          <w:rFonts w:ascii="Simplified Arabic" w:eastAsia="Times New Roman" w:hAnsi="Simplified Arabic" w:cs="Simplified Arabic"/>
          <w:color w:val="1F1F1F"/>
          <w:sz w:val="32"/>
          <w:szCs w:val="32"/>
          <w:rtl/>
        </w:rPr>
      </w:pPr>
      <w:r w:rsidRPr="00617007">
        <w:rPr>
          <w:rFonts w:ascii="Simplified Arabic" w:eastAsia="Times New Roman" w:hAnsi="Simplified Arabic" w:cs="Simplified Arabic" w:hint="cs"/>
          <w:color w:val="1F1F1F"/>
          <w:sz w:val="32"/>
          <w:szCs w:val="32"/>
          <w:rtl/>
        </w:rPr>
        <w:t>المحور الأول: مفهوم ونشأة مكاتب إدارة المشاريع (</w:t>
      </w:r>
      <w:r w:rsidRPr="00617007">
        <w:rPr>
          <w:rFonts w:ascii="Simplified Arabic" w:eastAsia="Times New Roman" w:hAnsi="Simplified Arabic" w:cs="Simplified Arabic" w:hint="cs"/>
          <w:color w:val="1F1F1F"/>
          <w:sz w:val="32"/>
          <w:szCs w:val="32"/>
        </w:rPr>
        <w:t>PMO</w:t>
      </w:r>
      <w:r w:rsidRPr="00617007">
        <w:rPr>
          <w:rFonts w:ascii="Simplified Arabic" w:eastAsia="Times New Roman" w:hAnsi="Simplified Arabic" w:cs="Simplified Arabic" w:hint="cs"/>
          <w:color w:val="1F1F1F"/>
          <w:sz w:val="32"/>
          <w:szCs w:val="32"/>
          <w:rtl/>
        </w:rPr>
        <w:t>)</w:t>
      </w:r>
    </w:p>
    <w:p w14:paraId="3C7F71E4" w14:textId="77777777" w:rsidR="00CF387B" w:rsidRPr="00617007" w:rsidRDefault="00CF387B" w:rsidP="00FD48C6">
      <w:pPr>
        <w:pStyle w:val="a5"/>
        <w:numPr>
          <w:ilvl w:val="0"/>
          <w:numId w:val="27"/>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التطور التاريخي لمفهوم مكتب إدارة المشاريع.</w:t>
      </w:r>
    </w:p>
    <w:p w14:paraId="004113C5" w14:textId="77777777" w:rsidR="00CF387B" w:rsidRPr="00617007" w:rsidRDefault="00CF387B" w:rsidP="00FD48C6">
      <w:pPr>
        <w:pStyle w:val="a5"/>
        <w:numPr>
          <w:ilvl w:val="0"/>
          <w:numId w:val="27"/>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أنواع مكاتب إدارة المشاريع (داعم، مؤيد، موجه).</w:t>
      </w:r>
    </w:p>
    <w:p w14:paraId="5BA01B2C" w14:textId="77777777" w:rsidR="00CF387B" w:rsidRPr="00617007" w:rsidRDefault="00CF387B" w:rsidP="00FD48C6">
      <w:pPr>
        <w:pStyle w:val="a5"/>
        <w:numPr>
          <w:ilvl w:val="0"/>
          <w:numId w:val="27"/>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الوظائف الأساسية للمكتب في المنظمات الحديثة.</w:t>
      </w:r>
    </w:p>
    <w:p w14:paraId="283F4014" w14:textId="77777777" w:rsidR="00CF387B" w:rsidRPr="00617007" w:rsidRDefault="00CF387B" w:rsidP="00FD48C6">
      <w:pPr>
        <w:pStyle w:val="3"/>
        <w:spacing w:before="0" w:after="120" w:line="360" w:lineRule="auto"/>
        <w:rPr>
          <w:rFonts w:ascii="Simplified Arabic" w:eastAsia="Times New Roman" w:hAnsi="Simplified Arabic" w:cs="Simplified Arabic"/>
          <w:color w:val="1F1F1F"/>
          <w:sz w:val="32"/>
          <w:szCs w:val="32"/>
          <w:rtl/>
        </w:rPr>
      </w:pPr>
      <w:r w:rsidRPr="00617007">
        <w:rPr>
          <w:rFonts w:ascii="Simplified Arabic" w:eastAsia="Times New Roman" w:hAnsi="Simplified Arabic" w:cs="Simplified Arabic" w:hint="cs"/>
          <w:color w:val="1F1F1F"/>
          <w:sz w:val="32"/>
          <w:szCs w:val="32"/>
          <w:rtl/>
        </w:rPr>
        <w:t>المحور الثاني: مكاتب إدارة المشاريع في القطاع غير الربحي</w:t>
      </w:r>
    </w:p>
    <w:p w14:paraId="1D8A0002" w14:textId="77777777" w:rsidR="00CF387B" w:rsidRPr="00617007" w:rsidRDefault="00CF387B" w:rsidP="00FD48C6">
      <w:pPr>
        <w:pStyle w:val="a5"/>
        <w:numPr>
          <w:ilvl w:val="0"/>
          <w:numId w:val="28"/>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خصوصية إدارة المشاريع في الجمعيات الخيرية (الأثر مقابل الربح).</w:t>
      </w:r>
    </w:p>
    <w:p w14:paraId="522EFDCE" w14:textId="77777777" w:rsidR="00CF387B" w:rsidRPr="00617007" w:rsidRDefault="00CF387B" w:rsidP="00FD48C6">
      <w:pPr>
        <w:pStyle w:val="a5"/>
        <w:numPr>
          <w:ilvl w:val="0"/>
          <w:numId w:val="28"/>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 xml:space="preserve">أهمية الـ </w:t>
      </w:r>
      <w:r w:rsidRPr="00617007">
        <w:rPr>
          <w:rFonts w:ascii="Simplified Arabic" w:hAnsi="Simplified Arabic" w:cs="Simplified Arabic" w:hint="cs"/>
          <w:color w:val="1F1F1F"/>
          <w:sz w:val="32"/>
          <w:szCs w:val="32"/>
        </w:rPr>
        <w:t>PMO</w:t>
      </w:r>
      <w:r w:rsidRPr="00617007">
        <w:rPr>
          <w:rFonts w:ascii="Simplified Arabic" w:hAnsi="Simplified Arabic" w:cs="Simplified Arabic" w:hint="cs"/>
          <w:color w:val="1F1F1F"/>
          <w:sz w:val="32"/>
          <w:szCs w:val="32"/>
          <w:rtl/>
        </w:rPr>
        <w:t xml:space="preserve"> في تحقيق المواءمة بين المبادرات الخيرية والأهداف الاستراتيجية.</w:t>
      </w:r>
    </w:p>
    <w:p w14:paraId="6FCBA0B3" w14:textId="77777777" w:rsidR="00CF387B" w:rsidRPr="00617007" w:rsidRDefault="00CF387B" w:rsidP="00FD48C6">
      <w:pPr>
        <w:pStyle w:val="a5"/>
        <w:numPr>
          <w:ilvl w:val="0"/>
          <w:numId w:val="28"/>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تحديات تأسيس مكاتب إدارة المشاريع في المنظمات التطوعية.</w:t>
      </w:r>
    </w:p>
    <w:p w14:paraId="71E0DD33" w14:textId="77777777" w:rsidR="00CF387B" w:rsidRPr="00617007" w:rsidRDefault="00CF387B" w:rsidP="00FD48C6">
      <w:pPr>
        <w:pStyle w:val="3"/>
        <w:spacing w:before="0" w:after="120" w:line="360" w:lineRule="auto"/>
        <w:rPr>
          <w:rFonts w:ascii="Simplified Arabic" w:eastAsia="Times New Roman" w:hAnsi="Simplified Arabic" w:cs="Simplified Arabic"/>
          <w:color w:val="1F1F1F"/>
          <w:sz w:val="32"/>
          <w:szCs w:val="32"/>
          <w:rtl/>
        </w:rPr>
      </w:pPr>
      <w:r w:rsidRPr="00617007">
        <w:rPr>
          <w:rFonts w:ascii="Simplified Arabic" w:eastAsia="Times New Roman" w:hAnsi="Simplified Arabic" w:cs="Simplified Arabic" w:hint="cs"/>
          <w:color w:val="1F1F1F"/>
          <w:sz w:val="32"/>
          <w:szCs w:val="32"/>
          <w:rtl/>
        </w:rPr>
        <w:t>المحور الثالث: القيادة الإدارية داخل مكاتب إدارة المشاريع</w:t>
      </w:r>
    </w:p>
    <w:p w14:paraId="5A92D633" w14:textId="77777777" w:rsidR="00CF387B" w:rsidRPr="00617007" w:rsidRDefault="00CF387B" w:rsidP="00FD48C6">
      <w:pPr>
        <w:pStyle w:val="a5"/>
        <w:numPr>
          <w:ilvl w:val="0"/>
          <w:numId w:val="29"/>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تعريف القيادة في سياق مكتب إدارة المشاريع.</w:t>
      </w:r>
    </w:p>
    <w:p w14:paraId="4E30594A" w14:textId="77777777" w:rsidR="00CF387B" w:rsidRPr="00617007" w:rsidRDefault="00CF387B" w:rsidP="00FD48C6">
      <w:pPr>
        <w:pStyle w:val="a5"/>
        <w:numPr>
          <w:ilvl w:val="0"/>
          <w:numId w:val="29"/>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 xml:space="preserve">نظريات القيادة الحديثة (القيادة التحويلية، القيادة الخدمية) وأثرها في الـ </w:t>
      </w:r>
      <w:r w:rsidRPr="00617007">
        <w:rPr>
          <w:rFonts w:ascii="Simplified Arabic" w:hAnsi="Simplified Arabic" w:cs="Simplified Arabic" w:hint="cs"/>
          <w:color w:val="1F1F1F"/>
          <w:sz w:val="32"/>
          <w:szCs w:val="32"/>
        </w:rPr>
        <w:t>PMO</w:t>
      </w:r>
      <w:r w:rsidRPr="00617007">
        <w:rPr>
          <w:rFonts w:ascii="Simplified Arabic" w:hAnsi="Simplified Arabic" w:cs="Simplified Arabic" w:hint="cs"/>
          <w:color w:val="1F1F1F"/>
          <w:sz w:val="32"/>
          <w:szCs w:val="32"/>
          <w:rtl/>
        </w:rPr>
        <w:t>.</w:t>
      </w:r>
    </w:p>
    <w:p w14:paraId="2FDE41E7" w14:textId="77777777" w:rsidR="00CF387B" w:rsidRPr="00617007" w:rsidRDefault="00CF387B" w:rsidP="00FD48C6">
      <w:pPr>
        <w:pStyle w:val="a5"/>
        <w:numPr>
          <w:ilvl w:val="0"/>
          <w:numId w:val="29"/>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الفرق بين "إدارة" المكتب و"قيادة" المكتب.</w:t>
      </w:r>
    </w:p>
    <w:p w14:paraId="7C930279" w14:textId="77777777" w:rsidR="00CF387B" w:rsidRPr="00617007" w:rsidRDefault="00CF387B" w:rsidP="00FD48C6">
      <w:pPr>
        <w:pStyle w:val="3"/>
        <w:spacing w:before="0" w:after="120" w:line="360" w:lineRule="auto"/>
        <w:rPr>
          <w:rFonts w:ascii="Simplified Arabic" w:eastAsia="Times New Roman" w:hAnsi="Simplified Arabic" w:cs="Simplified Arabic"/>
          <w:color w:val="1F1F1F"/>
          <w:sz w:val="32"/>
          <w:szCs w:val="32"/>
          <w:rtl/>
        </w:rPr>
      </w:pPr>
      <w:r w:rsidRPr="00617007">
        <w:rPr>
          <w:rFonts w:ascii="Simplified Arabic" w:eastAsia="Times New Roman" w:hAnsi="Simplified Arabic" w:cs="Simplified Arabic" w:hint="cs"/>
          <w:color w:val="1F1F1F"/>
          <w:sz w:val="32"/>
          <w:szCs w:val="32"/>
          <w:rtl/>
        </w:rPr>
        <w:t xml:space="preserve">المحور الرابع: ممارسات القيادة الفعالة في الـ </w:t>
      </w:r>
      <w:r w:rsidRPr="00617007">
        <w:rPr>
          <w:rFonts w:ascii="Simplified Arabic" w:eastAsia="Times New Roman" w:hAnsi="Simplified Arabic" w:cs="Simplified Arabic" w:hint="cs"/>
          <w:color w:val="1F1F1F"/>
          <w:sz w:val="32"/>
          <w:szCs w:val="32"/>
        </w:rPr>
        <w:t>PMO</w:t>
      </w:r>
    </w:p>
    <w:p w14:paraId="2ED2C7B5" w14:textId="77777777" w:rsidR="00CF387B" w:rsidRPr="00617007" w:rsidRDefault="00CF387B" w:rsidP="00FD48C6">
      <w:pPr>
        <w:pStyle w:val="a5"/>
        <w:numPr>
          <w:ilvl w:val="0"/>
          <w:numId w:val="30"/>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التوجيه الاستراتيجي وصياغة الرؤية للمشاريع.</w:t>
      </w:r>
    </w:p>
    <w:p w14:paraId="674425DF" w14:textId="77777777" w:rsidR="00CF387B" w:rsidRPr="00617007" w:rsidRDefault="00CF387B" w:rsidP="00FD48C6">
      <w:pPr>
        <w:pStyle w:val="a5"/>
        <w:numPr>
          <w:ilvl w:val="0"/>
          <w:numId w:val="30"/>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lastRenderedPageBreak/>
        <w:t>دعم وتمكين فرق العمل وتنمية مهاراتهم.</w:t>
      </w:r>
    </w:p>
    <w:p w14:paraId="3C6DC1EA" w14:textId="77777777" w:rsidR="00CF387B" w:rsidRPr="00617007" w:rsidRDefault="00CF387B" w:rsidP="00FD48C6">
      <w:pPr>
        <w:pStyle w:val="a5"/>
        <w:numPr>
          <w:ilvl w:val="0"/>
          <w:numId w:val="30"/>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إدارة الثقافة التنظيمية وتحفيز الابتكار في التنفيذ.</w:t>
      </w:r>
    </w:p>
    <w:p w14:paraId="59B5090B" w14:textId="77777777" w:rsidR="00CF387B" w:rsidRPr="00617007" w:rsidRDefault="00CF387B" w:rsidP="00FD48C6">
      <w:pPr>
        <w:pStyle w:val="3"/>
        <w:spacing w:before="0" w:after="120" w:line="360" w:lineRule="auto"/>
        <w:rPr>
          <w:rFonts w:ascii="Simplified Arabic" w:eastAsia="Times New Roman" w:hAnsi="Simplified Arabic" w:cs="Simplified Arabic"/>
          <w:color w:val="1F1F1F"/>
          <w:sz w:val="32"/>
          <w:szCs w:val="32"/>
          <w:rtl/>
        </w:rPr>
      </w:pPr>
      <w:r w:rsidRPr="00617007">
        <w:rPr>
          <w:rFonts w:ascii="Simplified Arabic" w:eastAsia="Times New Roman" w:hAnsi="Simplified Arabic" w:cs="Simplified Arabic" w:hint="cs"/>
          <w:color w:val="1F1F1F"/>
          <w:sz w:val="32"/>
          <w:szCs w:val="32"/>
          <w:rtl/>
        </w:rPr>
        <w:t>المحور الخامس: جودة مخرجات المشاريع (المفهوم والأبعاد)</w:t>
      </w:r>
    </w:p>
    <w:p w14:paraId="1128DF70" w14:textId="77777777" w:rsidR="00CF387B" w:rsidRPr="00617007" w:rsidRDefault="00CF387B" w:rsidP="00FD48C6">
      <w:pPr>
        <w:pStyle w:val="a5"/>
        <w:numPr>
          <w:ilvl w:val="0"/>
          <w:numId w:val="31"/>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تعريف الجودة في سياق المشاريع التنموية والخيرية.</w:t>
      </w:r>
    </w:p>
    <w:p w14:paraId="68108980" w14:textId="77777777" w:rsidR="00CF387B" w:rsidRPr="00617007" w:rsidRDefault="00CF387B" w:rsidP="00FD48C6">
      <w:pPr>
        <w:pStyle w:val="a5"/>
        <w:numPr>
          <w:ilvl w:val="0"/>
          <w:numId w:val="31"/>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أبعاد الجودة التقليدية (نطاق العمل، الوقت، التكلفة).</w:t>
      </w:r>
    </w:p>
    <w:p w14:paraId="5D77EE15" w14:textId="77777777" w:rsidR="00CF387B" w:rsidRPr="00617007" w:rsidRDefault="00CF387B" w:rsidP="00FD48C6">
      <w:pPr>
        <w:pStyle w:val="a5"/>
        <w:numPr>
          <w:ilvl w:val="0"/>
          <w:numId w:val="31"/>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أبعاد الجودة الحديثة (الأثر المستدام، القيمة المضافة للمستفيد).</w:t>
      </w:r>
    </w:p>
    <w:p w14:paraId="5CF57BC3" w14:textId="77777777" w:rsidR="00CF387B" w:rsidRPr="00617007" w:rsidRDefault="00CF387B" w:rsidP="00FD48C6">
      <w:pPr>
        <w:pStyle w:val="3"/>
        <w:spacing w:before="0" w:after="120" w:line="360" w:lineRule="auto"/>
        <w:rPr>
          <w:rFonts w:ascii="Simplified Arabic" w:eastAsia="Times New Roman" w:hAnsi="Simplified Arabic" w:cs="Simplified Arabic"/>
          <w:color w:val="1F1F1F"/>
          <w:sz w:val="32"/>
          <w:szCs w:val="32"/>
          <w:rtl/>
        </w:rPr>
      </w:pPr>
      <w:r w:rsidRPr="00617007">
        <w:rPr>
          <w:rFonts w:ascii="Simplified Arabic" w:eastAsia="Times New Roman" w:hAnsi="Simplified Arabic" w:cs="Simplified Arabic" w:hint="cs"/>
          <w:color w:val="1F1F1F"/>
          <w:sz w:val="32"/>
          <w:szCs w:val="32"/>
          <w:rtl/>
        </w:rPr>
        <w:t>المحور السادس: العلاقة بين ممارسات القيادة وجودة المخرجات</w:t>
      </w:r>
    </w:p>
    <w:p w14:paraId="5099C367" w14:textId="77777777" w:rsidR="00CF387B" w:rsidRPr="00617007" w:rsidRDefault="00CF387B" w:rsidP="00FD48C6">
      <w:pPr>
        <w:pStyle w:val="a5"/>
        <w:numPr>
          <w:ilvl w:val="0"/>
          <w:numId w:val="32"/>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أثر الرقابة القيادية في تقليل الانحرافات التنفيذية.</w:t>
      </w:r>
    </w:p>
    <w:p w14:paraId="35EA1EE9" w14:textId="77777777" w:rsidR="00CF387B" w:rsidRPr="00617007" w:rsidRDefault="00CF387B" w:rsidP="00FD48C6">
      <w:pPr>
        <w:pStyle w:val="a5"/>
        <w:numPr>
          <w:ilvl w:val="0"/>
          <w:numId w:val="32"/>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دور دعم القيادة في تجاوز مخاطر المشاريع وضمان الجودة.</w:t>
      </w:r>
    </w:p>
    <w:p w14:paraId="71B097F9" w14:textId="77777777" w:rsidR="00CF387B" w:rsidRPr="00617007" w:rsidRDefault="00CF387B" w:rsidP="00FD48C6">
      <w:pPr>
        <w:pStyle w:val="a5"/>
        <w:numPr>
          <w:ilvl w:val="0"/>
          <w:numId w:val="32"/>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القيادة كعامل وسيط لضمان رضا أصحاب المصلحة (المانحين والمستفيدين).</w:t>
      </w:r>
    </w:p>
    <w:p w14:paraId="1EC328AA" w14:textId="77777777" w:rsidR="00CF387B" w:rsidRPr="00617007" w:rsidRDefault="00CF387B" w:rsidP="00FD48C6">
      <w:pPr>
        <w:pStyle w:val="3"/>
        <w:spacing w:before="0" w:after="120" w:line="360" w:lineRule="auto"/>
        <w:rPr>
          <w:rFonts w:ascii="Simplified Arabic" w:eastAsia="Times New Roman" w:hAnsi="Simplified Arabic" w:cs="Simplified Arabic"/>
          <w:color w:val="1F1F1F"/>
          <w:sz w:val="32"/>
          <w:szCs w:val="32"/>
          <w:rtl/>
        </w:rPr>
      </w:pPr>
      <w:r w:rsidRPr="00617007">
        <w:rPr>
          <w:rFonts w:ascii="Simplified Arabic" w:eastAsia="Times New Roman" w:hAnsi="Simplified Arabic" w:cs="Simplified Arabic" w:hint="cs"/>
          <w:color w:val="1F1F1F"/>
          <w:sz w:val="32"/>
          <w:szCs w:val="32"/>
          <w:rtl/>
        </w:rPr>
        <w:t>المحور السابع: حوكمة المشاريع في الجمعيات الخيرية السعودية</w:t>
      </w:r>
    </w:p>
    <w:p w14:paraId="3FFBC951" w14:textId="77777777" w:rsidR="00CF387B" w:rsidRPr="00617007" w:rsidRDefault="00CF387B" w:rsidP="00FD48C6">
      <w:pPr>
        <w:pStyle w:val="a5"/>
        <w:numPr>
          <w:ilvl w:val="0"/>
          <w:numId w:val="33"/>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مفهوم الحوكمة وأثرها على شفافية المخرجات.</w:t>
      </w:r>
    </w:p>
    <w:p w14:paraId="3966EDCF" w14:textId="77777777" w:rsidR="00CF387B" w:rsidRPr="00617007" w:rsidRDefault="00CF387B" w:rsidP="00FD48C6">
      <w:pPr>
        <w:pStyle w:val="a5"/>
        <w:numPr>
          <w:ilvl w:val="0"/>
          <w:numId w:val="33"/>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العلاقة بين مكاتب إدارة المشاريع ومجالس الإدارة في الجمعيات.</w:t>
      </w:r>
    </w:p>
    <w:p w14:paraId="3CBDFFAE" w14:textId="77777777" w:rsidR="00CF387B" w:rsidRPr="00617007" w:rsidRDefault="00CF387B" w:rsidP="00FD48C6">
      <w:pPr>
        <w:pStyle w:val="a5"/>
        <w:numPr>
          <w:ilvl w:val="0"/>
          <w:numId w:val="33"/>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 xml:space="preserve">دور الـ </w:t>
      </w:r>
      <w:r w:rsidRPr="00617007">
        <w:rPr>
          <w:rFonts w:ascii="Simplified Arabic" w:hAnsi="Simplified Arabic" w:cs="Simplified Arabic" w:hint="cs"/>
          <w:color w:val="1F1F1F"/>
          <w:sz w:val="32"/>
          <w:szCs w:val="32"/>
        </w:rPr>
        <w:t>PMO</w:t>
      </w:r>
      <w:r w:rsidRPr="00617007">
        <w:rPr>
          <w:rFonts w:ascii="Simplified Arabic" w:hAnsi="Simplified Arabic" w:cs="Simplified Arabic" w:hint="cs"/>
          <w:color w:val="1F1F1F"/>
          <w:sz w:val="32"/>
          <w:szCs w:val="32"/>
          <w:rtl/>
        </w:rPr>
        <w:t xml:space="preserve"> في ضمان الامتثال للأنظمة واللوائح الوطنية.</w:t>
      </w:r>
    </w:p>
    <w:p w14:paraId="60069C1D" w14:textId="77777777" w:rsidR="00CF387B" w:rsidRPr="00617007" w:rsidRDefault="00CF387B" w:rsidP="00FD48C6">
      <w:pPr>
        <w:pStyle w:val="3"/>
        <w:spacing w:before="0" w:after="120" w:line="360" w:lineRule="auto"/>
        <w:rPr>
          <w:rFonts w:ascii="Simplified Arabic" w:eastAsia="Times New Roman" w:hAnsi="Simplified Arabic" w:cs="Simplified Arabic"/>
          <w:color w:val="1F1F1F"/>
          <w:sz w:val="32"/>
          <w:szCs w:val="32"/>
          <w:rtl/>
        </w:rPr>
      </w:pPr>
      <w:r w:rsidRPr="00617007">
        <w:rPr>
          <w:rFonts w:ascii="Simplified Arabic" w:eastAsia="Times New Roman" w:hAnsi="Simplified Arabic" w:cs="Simplified Arabic" w:hint="cs"/>
          <w:color w:val="1F1F1F"/>
          <w:sz w:val="32"/>
          <w:szCs w:val="32"/>
          <w:rtl/>
        </w:rPr>
        <w:lastRenderedPageBreak/>
        <w:t>المحور الثامن: التحول المؤسسي ورؤية المملكة 2030</w:t>
      </w:r>
    </w:p>
    <w:p w14:paraId="789FDF92" w14:textId="77777777" w:rsidR="00CF387B" w:rsidRPr="00617007" w:rsidRDefault="00CF387B" w:rsidP="00FD48C6">
      <w:pPr>
        <w:pStyle w:val="a5"/>
        <w:numPr>
          <w:ilvl w:val="0"/>
          <w:numId w:val="34"/>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مستهدفات الرؤية للقطاع غير الربحي (الاحترافية والمؤسسية).</w:t>
      </w:r>
    </w:p>
    <w:p w14:paraId="2850D87B" w14:textId="77777777" w:rsidR="00CF387B" w:rsidRPr="00617007" w:rsidRDefault="00CF387B" w:rsidP="00FD48C6">
      <w:pPr>
        <w:pStyle w:val="a5"/>
        <w:numPr>
          <w:ilvl w:val="0"/>
          <w:numId w:val="34"/>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أثر التحول الرقمي على ممارسات قيادة المشاريع في المملكة.</w:t>
      </w:r>
    </w:p>
    <w:p w14:paraId="408DA480" w14:textId="77777777" w:rsidR="00CF387B" w:rsidRPr="00617007" w:rsidRDefault="00CF387B" w:rsidP="00FD48C6">
      <w:pPr>
        <w:pStyle w:val="a5"/>
        <w:numPr>
          <w:ilvl w:val="0"/>
          <w:numId w:val="34"/>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برنامج التميز المؤسسي وأثره على جودة مخرجات الجمعيات.</w:t>
      </w:r>
    </w:p>
    <w:p w14:paraId="14EC96B9" w14:textId="77777777" w:rsidR="00CF387B" w:rsidRPr="00617007" w:rsidRDefault="00CF387B" w:rsidP="00FD48C6">
      <w:pPr>
        <w:pStyle w:val="3"/>
        <w:spacing w:before="0" w:after="120" w:line="360" w:lineRule="auto"/>
        <w:rPr>
          <w:rFonts w:ascii="Simplified Arabic" w:eastAsia="Times New Roman" w:hAnsi="Simplified Arabic" w:cs="Simplified Arabic"/>
          <w:color w:val="1F1F1F"/>
          <w:sz w:val="32"/>
          <w:szCs w:val="32"/>
          <w:rtl/>
        </w:rPr>
      </w:pPr>
      <w:r w:rsidRPr="00617007">
        <w:rPr>
          <w:rFonts w:ascii="Simplified Arabic" w:eastAsia="Times New Roman" w:hAnsi="Simplified Arabic" w:cs="Simplified Arabic" w:hint="cs"/>
          <w:color w:val="1F1F1F"/>
          <w:sz w:val="32"/>
          <w:szCs w:val="32"/>
          <w:rtl/>
        </w:rPr>
        <w:t>المحور التاسع: إدارة أصحاب المصلحة في العمل الخيري</w:t>
      </w:r>
    </w:p>
    <w:p w14:paraId="535EF0FA" w14:textId="77777777" w:rsidR="00CF387B" w:rsidRPr="00617007" w:rsidRDefault="00CF387B" w:rsidP="00FD48C6">
      <w:pPr>
        <w:pStyle w:val="a5"/>
        <w:numPr>
          <w:ilvl w:val="0"/>
          <w:numId w:val="35"/>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تحديد أصحاب المصلحة (المتبرعين، المتطوعين، المستفيدين، الجهات الحكومية).</w:t>
      </w:r>
    </w:p>
    <w:p w14:paraId="7C4F8261" w14:textId="77777777" w:rsidR="00CF387B" w:rsidRPr="00617007" w:rsidRDefault="00CF387B" w:rsidP="00FD48C6">
      <w:pPr>
        <w:pStyle w:val="a5"/>
        <w:numPr>
          <w:ilvl w:val="0"/>
          <w:numId w:val="35"/>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استراتيجيات القيادة في الموازنة بين توقعات أصحاب المصلحة وجودة المخرج.</w:t>
      </w:r>
    </w:p>
    <w:p w14:paraId="1149C218" w14:textId="77777777" w:rsidR="00CF387B" w:rsidRPr="00617007" w:rsidRDefault="00CF387B" w:rsidP="00FD48C6">
      <w:pPr>
        <w:pStyle w:val="a5"/>
        <w:numPr>
          <w:ilvl w:val="0"/>
          <w:numId w:val="35"/>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بناء الثقة المؤسسية من خلال جودة النتائج.</w:t>
      </w:r>
    </w:p>
    <w:p w14:paraId="55A7DA20" w14:textId="77777777" w:rsidR="00CF387B" w:rsidRPr="00617007" w:rsidRDefault="00CF387B" w:rsidP="00FD48C6">
      <w:pPr>
        <w:pStyle w:val="3"/>
        <w:spacing w:before="0" w:after="120" w:line="360" w:lineRule="auto"/>
        <w:rPr>
          <w:rFonts w:ascii="Simplified Arabic" w:eastAsia="Times New Roman" w:hAnsi="Simplified Arabic" w:cs="Simplified Arabic"/>
          <w:color w:val="1F1F1F"/>
          <w:sz w:val="32"/>
          <w:szCs w:val="32"/>
          <w:rtl/>
        </w:rPr>
      </w:pPr>
      <w:r w:rsidRPr="00617007">
        <w:rPr>
          <w:rFonts w:ascii="Simplified Arabic" w:eastAsia="Times New Roman" w:hAnsi="Simplified Arabic" w:cs="Simplified Arabic" w:hint="cs"/>
          <w:color w:val="1F1F1F"/>
          <w:sz w:val="32"/>
          <w:szCs w:val="32"/>
          <w:rtl/>
        </w:rPr>
        <w:t>المحور العاشر: نماذج نضج إدارة المشاريع (</w:t>
      </w:r>
      <w:r w:rsidRPr="00617007">
        <w:rPr>
          <w:rFonts w:ascii="Simplified Arabic" w:eastAsia="Times New Roman" w:hAnsi="Simplified Arabic" w:cs="Simplified Arabic" w:hint="cs"/>
          <w:color w:val="1F1F1F"/>
          <w:sz w:val="32"/>
          <w:szCs w:val="32"/>
        </w:rPr>
        <w:t>PMM</w:t>
      </w:r>
      <w:r w:rsidRPr="00617007">
        <w:rPr>
          <w:rFonts w:ascii="Simplified Arabic" w:eastAsia="Times New Roman" w:hAnsi="Simplified Arabic" w:cs="Simplified Arabic" w:hint="cs"/>
          <w:color w:val="1F1F1F"/>
          <w:sz w:val="32"/>
          <w:szCs w:val="32"/>
          <w:rtl/>
        </w:rPr>
        <w:t>)</w:t>
      </w:r>
    </w:p>
    <w:p w14:paraId="2367DB70" w14:textId="77777777" w:rsidR="00CF387B" w:rsidRPr="00617007" w:rsidRDefault="00CF387B" w:rsidP="00FD48C6">
      <w:pPr>
        <w:pStyle w:val="a5"/>
        <w:numPr>
          <w:ilvl w:val="0"/>
          <w:numId w:val="36"/>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مفهوم النضج المؤسسي في إدارة المشاريع.</w:t>
      </w:r>
    </w:p>
    <w:p w14:paraId="625A1B0C" w14:textId="77777777" w:rsidR="00CF387B" w:rsidRPr="00617007" w:rsidRDefault="00CF387B" w:rsidP="00FD48C6">
      <w:pPr>
        <w:pStyle w:val="a5"/>
        <w:numPr>
          <w:ilvl w:val="0"/>
          <w:numId w:val="36"/>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كيفية قياس مستوى نضج مكتب إدارة المشاريع في الجمعية الخيرية.</w:t>
      </w:r>
    </w:p>
    <w:p w14:paraId="35CC8083" w14:textId="77777777" w:rsidR="00CF387B" w:rsidRPr="00617007" w:rsidRDefault="00CF387B" w:rsidP="00FD48C6">
      <w:pPr>
        <w:pStyle w:val="a5"/>
        <w:numPr>
          <w:ilvl w:val="0"/>
          <w:numId w:val="36"/>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العلاقة بين مستوى النضج والقدرة على إنتاج مخرجات عالية الجودة.</w:t>
      </w:r>
    </w:p>
    <w:p w14:paraId="4DDA5774" w14:textId="77777777" w:rsidR="005637A7" w:rsidRPr="00617007" w:rsidRDefault="005637A7" w:rsidP="00FD48C6">
      <w:pPr>
        <w:spacing w:line="360" w:lineRule="auto"/>
        <w:rPr>
          <w:rFonts w:ascii="Simplified Arabic" w:hAnsi="Simplified Arabic" w:cs="Simplified Arabic"/>
          <w:sz w:val="32"/>
          <w:szCs w:val="32"/>
          <w:rtl/>
        </w:rPr>
      </w:pPr>
    </w:p>
    <w:p w14:paraId="5B7075B1" w14:textId="24F18B42" w:rsidR="00604EFB" w:rsidRPr="00617007" w:rsidRDefault="00604EFB" w:rsidP="00FD48C6">
      <w:pPr>
        <w:pStyle w:val="2"/>
        <w:spacing w:before="0" w:after="120" w:line="360" w:lineRule="auto"/>
        <w:rPr>
          <w:rFonts w:ascii="Simplified Arabic" w:eastAsia="Times New Roman" w:hAnsi="Simplified Arabic" w:cs="Simplified Arabic"/>
          <w:color w:val="1F1F1F"/>
          <w:rtl/>
        </w:rPr>
      </w:pPr>
      <w:r w:rsidRPr="00617007">
        <w:rPr>
          <w:rFonts w:ascii="Simplified Arabic" w:eastAsia="Times New Roman" w:hAnsi="Simplified Arabic" w:cs="Simplified Arabic" w:hint="cs"/>
          <w:color w:val="1F1F1F"/>
          <w:rtl/>
        </w:rPr>
        <w:lastRenderedPageBreak/>
        <w:t xml:space="preserve"> مفهوم ونشأة مكاتب إدارة المشاريع (</w:t>
      </w:r>
      <w:r w:rsidRPr="00617007">
        <w:rPr>
          <w:rFonts w:ascii="Simplified Arabic" w:eastAsia="Times New Roman" w:hAnsi="Simplified Arabic" w:cs="Simplified Arabic" w:hint="cs"/>
          <w:color w:val="1F1F1F"/>
        </w:rPr>
        <w:t>PMO</w:t>
      </w:r>
      <w:r w:rsidRPr="00617007">
        <w:rPr>
          <w:rFonts w:ascii="Simplified Arabic" w:eastAsia="Times New Roman" w:hAnsi="Simplified Arabic" w:cs="Simplified Arabic" w:hint="cs"/>
          <w:color w:val="1F1F1F"/>
          <w:rtl/>
        </w:rPr>
        <w:t>)</w:t>
      </w:r>
    </w:p>
    <w:p w14:paraId="045FE198" w14:textId="77777777" w:rsidR="00604EFB" w:rsidRPr="00617007" w:rsidRDefault="00604EFB" w:rsidP="00FD48C6">
      <w:pPr>
        <w:pStyle w:val="a5"/>
        <w:bidi/>
        <w:spacing w:before="0" w:beforeAutospacing="0" w:after="24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يُعد مكتب إدارة المشاريع (</w:t>
      </w:r>
      <w:r w:rsidRPr="00617007">
        <w:rPr>
          <w:rFonts w:ascii="Simplified Arabic" w:hAnsi="Simplified Arabic" w:cs="Simplified Arabic" w:hint="cs"/>
          <w:color w:val="1F1F1F"/>
          <w:sz w:val="32"/>
          <w:szCs w:val="32"/>
        </w:rPr>
        <w:t>Project Management Office</w:t>
      </w:r>
      <w:r w:rsidRPr="00617007">
        <w:rPr>
          <w:rFonts w:ascii="Simplified Arabic" w:hAnsi="Simplified Arabic" w:cs="Simplified Arabic" w:hint="cs"/>
          <w:color w:val="1F1F1F"/>
          <w:sz w:val="32"/>
          <w:szCs w:val="32"/>
          <w:rtl/>
        </w:rPr>
        <w:t>) كيانًا مركزيًا داخل المنظمة يهدف إلى تحسين أداء المشاريع من خلال توحيد العمليات ومشاركة الموارد.</w:t>
      </w:r>
    </w:p>
    <w:p w14:paraId="6D5E32F9" w14:textId="77777777" w:rsidR="00604EFB" w:rsidRPr="00617007" w:rsidRDefault="00604EFB" w:rsidP="00FD48C6">
      <w:pPr>
        <w:pStyle w:val="3"/>
        <w:spacing w:before="0" w:after="120" w:line="360" w:lineRule="auto"/>
        <w:rPr>
          <w:rFonts w:ascii="Simplified Arabic" w:eastAsia="Times New Roman" w:hAnsi="Simplified Arabic" w:cs="Simplified Arabic"/>
          <w:color w:val="1F1F1F"/>
          <w:sz w:val="32"/>
          <w:szCs w:val="32"/>
          <w:rtl/>
        </w:rPr>
      </w:pPr>
      <w:r w:rsidRPr="00617007">
        <w:rPr>
          <w:rFonts w:ascii="Simplified Arabic" w:eastAsia="Times New Roman" w:hAnsi="Simplified Arabic" w:cs="Simplified Arabic" w:hint="cs"/>
          <w:color w:val="1F1F1F"/>
          <w:sz w:val="32"/>
          <w:szCs w:val="32"/>
          <w:rtl/>
        </w:rPr>
        <w:t>1. التطور التاريخي لمفهوم مكتب إدارة المشاريع</w:t>
      </w:r>
    </w:p>
    <w:p w14:paraId="51D6617C" w14:textId="77777777" w:rsidR="00604EFB" w:rsidRPr="00617007" w:rsidRDefault="00604EFB" w:rsidP="00FD48C6">
      <w:pPr>
        <w:pStyle w:val="a5"/>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البدايات (الخمسينيات - السبعينيات):</w:t>
      </w:r>
      <w:r w:rsidRPr="00617007">
        <w:rPr>
          <w:rFonts w:ascii="Simplified Arabic" w:hAnsi="Simplified Arabic" w:cs="Simplified Arabic" w:hint="cs"/>
          <w:color w:val="1F1F1F"/>
          <w:sz w:val="32"/>
          <w:szCs w:val="32"/>
          <w:rtl/>
        </w:rPr>
        <w:t xml:space="preserve"> ظهرت النواة الأولى في الصناعات العسكرية والهندسية الكبرى لضبط الجداول الزمنية المعقدة.</w:t>
      </w:r>
    </w:p>
    <w:p w14:paraId="2866A299" w14:textId="77777777" w:rsidR="00604EFB" w:rsidRPr="00617007" w:rsidRDefault="00604EFB" w:rsidP="00FD48C6">
      <w:pPr>
        <w:pStyle w:val="a5"/>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مرحلة التوسع (الثمانينيات - التسعينيات):</w:t>
      </w:r>
      <w:r w:rsidRPr="00617007">
        <w:rPr>
          <w:rFonts w:ascii="Simplified Arabic" w:hAnsi="Simplified Arabic" w:cs="Simplified Arabic" w:hint="cs"/>
          <w:color w:val="1F1F1F"/>
          <w:sz w:val="32"/>
          <w:szCs w:val="32"/>
          <w:rtl/>
        </w:rPr>
        <w:t xml:space="preserve"> مع ظهور معايير معهد إدارة المشاريع (</w:t>
      </w:r>
      <w:r w:rsidRPr="00617007">
        <w:rPr>
          <w:rFonts w:ascii="Simplified Arabic" w:hAnsi="Simplified Arabic" w:cs="Simplified Arabic" w:hint="cs"/>
          <w:color w:val="1F1F1F"/>
          <w:sz w:val="32"/>
          <w:szCs w:val="32"/>
        </w:rPr>
        <w:t>PMI</w:t>
      </w:r>
      <w:r w:rsidRPr="00617007">
        <w:rPr>
          <w:rFonts w:ascii="Simplified Arabic" w:hAnsi="Simplified Arabic" w:cs="Simplified Arabic" w:hint="cs"/>
          <w:color w:val="1F1F1F"/>
          <w:sz w:val="32"/>
          <w:szCs w:val="32"/>
          <w:rtl/>
        </w:rPr>
        <w:t>)، بدأت الشركات التقنية في تبني الفكرة لتقليل الهدر المالي وفشل المشاريع البرمجية.</w:t>
      </w:r>
    </w:p>
    <w:p w14:paraId="0478852D" w14:textId="77777777" w:rsidR="00604EFB" w:rsidRPr="00617007" w:rsidRDefault="00604EFB" w:rsidP="00FD48C6">
      <w:pPr>
        <w:pStyle w:val="a5"/>
        <w:numPr>
          <w:ilvl w:val="0"/>
          <w:numId w:val="37"/>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العصر الحديث (2000 - الآن):</w:t>
      </w:r>
      <w:r w:rsidRPr="00617007">
        <w:rPr>
          <w:rFonts w:ascii="Simplified Arabic" w:hAnsi="Simplified Arabic" w:cs="Simplified Arabic" w:hint="cs"/>
          <w:color w:val="1F1F1F"/>
          <w:sz w:val="32"/>
          <w:szCs w:val="32"/>
          <w:rtl/>
        </w:rPr>
        <w:t xml:space="preserve"> انتقل الـ </w:t>
      </w:r>
      <w:r w:rsidRPr="00617007">
        <w:rPr>
          <w:rFonts w:ascii="Simplified Arabic" w:hAnsi="Simplified Arabic" w:cs="Simplified Arabic" w:hint="cs"/>
          <w:color w:val="1F1F1F"/>
          <w:sz w:val="32"/>
          <w:szCs w:val="32"/>
        </w:rPr>
        <w:t>PMO</w:t>
      </w:r>
      <w:r w:rsidRPr="00617007">
        <w:rPr>
          <w:rFonts w:ascii="Simplified Arabic" w:hAnsi="Simplified Arabic" w:cs="Simplified Arabic" w:hint="cs"/>
          <w:color w:val="1F1F1F"/>
          <w:sz w:val="32"/>
          <w:szCs w:val="32"/>
          <w:rtl/>
        </w:rPr>
        <w:t xml:space="preserve"> من مجرد "أداة رقابية" إلى "شريك استراتيجي" يساهم في صناعة القرار وتوجيه استثمارات المنظمة نحو المشاريع الأكثر قيمة.</w:t>
      </w:r>
    </w:p>
    <w:p w14:paraId="1E99CEAA" w14:textId="77777777" w:rsidR="00604EFB" w:rsidRPr="00617007" w:rsidRDefault="00604EFB" w:rsidP="00FD48C6">
      <w:pPr>
        <w:pStyle w:val="3"/>
        <w:spacing w:before="0" w:after="120" w:line="360" w:lineRule="auto"/>
        <w:rPr>
          <w:rFonts w:ascii="Simplified Arabic" w:eastAsia="Times New Roman" w:hAnsi="Simplified Arabic" w:cs="Simplified Arabic"/>
          <w:color w:val="1F1F1F"/>
          <w:sz w:val="32"/>
          <w:szCs w:val="32"/>
          <w:rtl/>
        </w:rPr>
      </w:pPr>
      <w:r w:rsidRPr="00617007">
        <w:rPr>
          <w:rFonts w:ascii="Simplified Arabic" w:eastAsia="Times New Roman" w:hAnsi="Simplified Arabic" w:cs="Simplified Arabic" w:hint="cs"/>
          <w:color w:val="1F1F1F"/>
          <w:sz w:val="32"/>
          <w:szCs w:val="32"/>
          <w:rtl/>
        </w:rPr>
        <w:t>2. أنواع مكاتب إدارة المشاريع (</w:t>
      </w:r>
      <w:proofErr w:type="spellStart"/>
      <w:r w:rsidRPr="00617007">
        <w:rPr>
          <w:rFonts w:ascii="Simplified Arabic" w:eastAsia="Times New Roman" w:hAnsi="Simplified Arabic" w:cs="Simplified Arabic" w:hint="cs"/>
          <w:color w:val="1F1F1F"/>
          <w:sz w:val="32"/>
          <w:szCs w:val="32"/>
          <w:rtl/>
        </w:rPr>
        <w:t>نصنيف</w:t>
      </w:r>
      <w:proofErr w:type="spellEnd"/>
      <w:r w:rsidRPr="00617007">
        <w:rPr>
          <w:rFonts w:ascii="Simplified Arabic" w:eastAsia="Times New Roman" w:hAnsi="Simplified Arabic" w:cs="Simplified Arabic" w:hint="cs"/>
          <w:color w:val="1F1F1F"/>
          <w:sz w:val="32"/>
          <w:szCs w:val="32"/>
          <w:rtl/>
        </w:rPr>
        <w:t xml:space="preserve"> الـ </w:t>
      </w:r>
      <w:r w:rsidRPr="00617007">
        <w:rPr>
          <w:rFonts w:ascii="Simplified Arabic" w:eastAsia="Times New Roman" w:hAnsi="Simplified Arabic" w:cs="Simplified Arabic" w:hint="cs"/>
          <w:color w:val="1F1F1F"/>
          <w:sz w:val="32"/>
          <w:szCs w:val="32"/>
        </w:rPr>
        <w:t>PMI</w:t>
      </w:r>
      <w:r w:rsidRPr="00617007">
        <w:rPr>
          <w:rFonts w:ascii="Simplified Arabic" w:eastAsia="Times New Roman" w:hAnsi="Simplified Arabic" w:cs="Simplified Arabic" w:hint="cs"/>
          <w:color w:val="1F1F1F"/>
          <w:sz w:val="32"/>
          <w:szCs w:val="32"/>
          <w:rtl/>
        </w:rPr>
        <w:t>)</w:t>
      </w:r>
    </w:p>
    <w:p w14:paraId="0D9A15E5" w14:textId="77777777" w:rsidR="00604EFB" w:rsidRPr="00617007" w:rsidRDefault="00604EFB" w:rsidP="00FD48C6">
      <w:pPr>
        <w:pStyle w:val="a5"/>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تختلف سلطة المكتب وتأثيره بناءً على النوع المختار:</w:t>
      </w:r>
    </w:p>
    <w:p w14:paraId="6B46A644" w14:textId="77777777" w:rsidR="00604EFB" w:rsidRPr="00617007" w:rsidRDefault="00604EFB" w:rsidP="00FD48C6">
      <w:pPr>
        <w:pStyle w:val="a5"/>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المكتب الداعم (</w:t>
      </w:r>
      <w:r w:rsidRPr="00617007">
        <w:rPr>
          <w:rStyle w:val="a6"/>
          <w:rFonts w:ascii="Simplified Arabic" w:hAnsi="Simplified Arabic" w:cs="Simplified Arabic" w:hint="cs"/>
          <w:color w:val="1F1F1F"/>
          <w:sz w:val="32"/>
          <w:szCs w:val="32"/>
          <w:bdr w:val="none" w:sz="0" w:space="0" w:color="auto" w:frame="1"/>
        </w:rPr>
        <w:t>Supportive</w:t>
      </w:r>
      <w:r w:rsidRPr="00617007">
        <w:rPr>
          <w:rStyle w:val="a6"/>
          <w:rFonts w:ascii="Simplified Arabic" w:hAnsi="Simplified Arabic" w:cs="Simplified Arabic" w:hint="cs"/>
          <w:color w:val="1F1F1F"/>
          <w:sz w:val="32"/>
          <w:szCs w:val="32"/>
          <w:bdr w:val="none" w:sz="0" w:space="0" w:color="auto" w:frame="1"/>
          <w:rtl/>
        </w:rPr>
        <w:t>):</w:t>
      </w:r>
      <w:r w:rsidRPr="00617007">
        <w:rPr>
          <w:rFonts w:ascii="Simplified Arabic" w:hAnsi="Simplified Arabic" w:cs="Simplified Arabic" w:hint="cs"/>
          <w:color w:val="1F1F1F"/>
          <w:sz w:val="32"/>
          <w:szCs w:val="32"/>
          <w:rtl/>
        </w:rPr>
        <w:t xml:space="preserve"> يعمل كمستودع للمعلومات، ويوفر القوالب (</w:t>
      </w:r>
      <w:r w:rsidRPr="00617007">
        <w:rPr>
          <w:rFonts w:ascii="Simplified Arabic" w:hAnsi="Simplified Arabic" w:cs="Simplified Arabic" w:hint="cs"/>
          <w:color w:val="1F1F1F"/>
          <w:sz w:val="32"/>
          <w:szCs w:val="32"/>
        </w:rPr>
        <w:t>Templates</w:t>
      </w:r>
      <w:r w:rsidRPr="00617007">
        <w:rPr>
          <w:rFonts w:ascii="Simplified Arabic" w:hAnsi="Simplified Arabic" w:cs="Simplified Arabic" w:hint="cs"/>
          <w:color w:val="1F1F1F"/>
          <w:sz w:val="32"/>
          <w:szCs w:val="32"/>
          <w:rtl/>
        </w:rPr>
        <w:t>)، وأفضل الممارسات، والتدريب. سلطته منخفضة ودوره استشاري.</w:t>
      </w:r>
    </w:p>
    <w:p w14:paraId="106561C3" w14:textId="77777777" w:rsidR="00604EFB" w:rsidRPr="00617007" w:rsidRDefault="00604EFB" w:rsidP="00FD48C6">
      <w:pPr>
        <w:pStyle w:val="a5"/>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lastRenderedPageBreak/>
        <w:t>المكتب الموجه/المتحكم (</w:t>
      </w:r>
      <w:r w:rsidRPr="00617007">
        <w:rPr>
          <w:rStyle w:val="a6"/>
          <w:rFonts w:ascii="Simplified Arabic" w:hAnsi="Simplified Arabic" w:cs="Simplified Arabic" w:hint="cs"/>
          <w:color w:val="1F1F1F"/>
          <w:sz w:val="32"/>
          <w:szCs w:val="32"/>
          <w:bdr w:val="none" w:sz="0" w:space="0" w:color="auto" w:frame="1"/>
        </w:rPr>
        <w:t>Controlling</w:t>
      </w:r>
      <w:r w:rsidRPr="00617007">
        <w:rPr>
          <w:rStyle w:val="a6"/>
          <w:rFonts w:ascii="Simplified Arabic" w:hAnsi="Simplified Arabic" w:cs="Simplified Arabic" w:hint="cs"/>
          <w:color w:val="1F1F1F"/>
          <w:sz w:val="32"/>
          <w:szCs w:val="32"/>
          <w:bdr w:val="none" w:sz="0" w:space="0" w:color="auto" w:frame="1"/>
          <w:rtl/>
        </w:rPr>
        <w:t>):</w:t>
      </w:r>
      <w:r w:rsidRPr="00617007">
        <w:rPr>
          <w:rFonts w:ascii="Simplified Arabic" w:hAnsi="Simplified Arabic" w:cs="Simplified Arabic" w:hint="cs"/>
          <w:color w:val="1F1F1F"/>
          <w:sz w:val="32"/>
          <w:szCs w:val="32"/>
          <w:rtl/>
        </w:rPr>
        <w:t xml:space="preserve"> يفرض درجة معينة من الامتثال (</w:t>
      </w:r>
      <w:r w:rsidRPr="00617007">
        <w:rPr>
          <w:rFonts w:ascii="Simplified Arabic" w:hAnsi="Simplified Arabic" w:cs="Simplified Arabic" w:hint="cs"/>
          <w:color w:val="1F1F1F"/>
          <w:sz w:val="32"/>
          <w:szCs w:val="32"/>
        </w:rPr>
        <w:t>Compliance</w:t>
      </w:r>
      <w:r w:rsidRPr="00617007">
        <w:rPr>
          <w:rFonts w:ascii="Simplified Arabic" w:hAnsi="Simplified Arabic" w:cs="Simplified Arabic" w:hint="cs"/>
          <w:color w:val="1F1F1F"/>
          <w:sz w:val="32"/>
          <w:szCs w:val="32"/>
          <w:rtl/>
        </w:rPr>
        <w:t>) عبر اشتراط استخدام منهجيات محددة وأدوات معينة. سلطته متوسطة.</w:t>
      </w:r>
    </w:p>
    <w:p w14:paraId="1C642E43" w14:textId="77777777" w:rsidR="00604EFB" w:rsidRPr="00617007" w:rsidRDefault="00604EFB" w:rsidP="00FD48C6">
      <w:pPr>
        <w:pStyle w:val="a5"/>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المكتب القيادي/الموجه (</w:t>
      </w:r>
      <w:r w:rsidRPr="00617007">
        <w:rPr>
          <w:rStyle w:val="a6"/>
          <w:rFonts w:ascii="Simplified Arabic" w:hAnsi="Simplified Arabic" w:cs="Simplified Arabic" w:hint="cs"/>
          <w:color w:val="1F1F1F"/>
          <w:sz w:val="32"/>
          <w:szCs w:val="32"/>
          <w:bdr w:val="none" w:sz="0" w:space="0" w:color="auto" w:frame="1"/>
        </w:rPr>
        <w:t>Directive</w:t>
      </w:r>
      <w:r w:rsidRPr="00617007">
        <w:rPr>
          <w:rStyle w:val="a6"/>
          <w:rFonts w:ascii="Simplified Arabic" w:hAnsi="Simplified Arabic" w:cs="Simplified Arabic" w:hint="cs"/>
          <w:color w:val="1F1F1F"/>
          <w:sz w:val="32"/>
          <w:szCs w:val="32"/>
          <w:bdr w:val="none" w:sz="0" w:space="0" w:color="auto" w:frame="1"/>
          <w:rtl/>
        </w:rPr>
        <w:t>):</w:t>
      </w:r>
      <w:r w:rsidRPr="00617007">
        <w:rPr>
          <w:rFonts w:ascii="Simplified Arabic" w:hAnsi="Simplified Arabic" w:cs="Simplified Arabic" w:hint="cs"/>
          <w:color w:val="1F1F1F"/>
          <w:sz w:val="32"/>
          <w:szCs w:val="32"/>
          <w:rtl/>
        </w:rPr>
        <w:t xml:space="preserve"> يدير المشاريع بشكل مباشر، حيث يتبع مديرو المشاريع للمكتب إداريًا. يمتلك هذا النوع سلطة عالية جدًا في اتخاذ القرار.</w:t>
      </w:r>
    </w:p>
    <w:p w14:paraId="4A4F9190" w14:textId="77777777" w:rsidR="00604EFB" w:rsidRPr="00617007" w:rsidRDefault="00604EFB" w:rsidP="00FD48C6">
      <w:pPr>
        <w:pStyle w:val="3"/>
        <w:spacing w:before="0" w:after="120" w:line="360" w:lineRule="auto"/>
        <w:rPr>
          <w:rFonts w:ascii="Simplified Arabic" w:eastAsia="Times New Roman" w:hAnsi="Simplified Arabic" w:cs="Simplified Arabic"/>
          <w:color w:val="1F1F1F"/>
          <w:sz w:val="32"/>
          <w:szCs w:val="32"/>
          <w:rtl/>
        </w:rPr>
      </w:pPr>
      <w:r w:rsidRPr="00617007">
        <w:rPr>
          <w:rFonts w:ascii="Simplified Arabic" w:eastAsia="Times New Roman" w:hAnsi="Simplified Arabic" w:cs="Simplified Arabic" w:hint="cs"/>
          <w:color w:val="1F1F1F"/>
          <w:sz w:val="32"/>
          <w:szCs w:val="32"/>
          <w:rtl/>
        </w:rPr>
        <w:t>3. الوظائف الأساسية للمكتب في المنظمات الحديثة</w:t>
      </w:r>
    </w:p>
    <w:p w14:paraId="69901741" w14:textId="77777777" w:rsidR="00604EFB" w:rsidRPr="00617007" w:rsidRDefault="00604EFB" w:rsidP="00FD48C6">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وضع المعايير والمنهجيات:</w:t>
      </w:r>
      <w:r w:rsidRPr="00617007">
        <w:rPr>
          <w:rFonts w:ascii="Simplified Arabic" w:hAnsi="Simplified Arabic" w:cs="Simplified Arabic" w:hint="cs"/>
          <w:color w:val="1F1F1F"/>
          <w:sz w:val="32"/>
          <w:szCs w:val="32"/>
          <w:rtl/>
        </w:rPr>
        <w:t xml:space="preserve"> تطوير لغة مشتركة لإدارة المشاريع داخل المنظمة.</w:t>
      </w:r>
    </w:p>
    <w:p w14:paraId="57D8FF90" w14:textId="77777777" w:rsidR="00604EFB" w:rsidRPr="00617007" w:rsidRDefault="00604EFB" w:rsidP="00FD48C6">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إدارة الموارد:</w:t>
      </w:r>
      <w:r w:rsidRPr="00617007">
        <w:rPr>
          <w:rFonts w:ascii="Simplified Arabic" w:hAnsi="Simplified Arabic" w:cs="Simplified Arabic" w:hint="cs"/>
          <w:color w:val="1F1F1F"/>
          <w:sz w:val="32"/>
          <w:szCs w:val="32"/>
          <w:rtl/>
        </w:rPr>
        <w:t xml:space="preserve"> الموازنة في توزيع الموارد البشرية والمالية بين المشاريع المتنافسة.</w:t>
      </w:r>
    </w:p>
    <w:p w14:paraId="3AD1272E" w14:textId="77777777" w:rsidR="00604EFB" w:rsidRPr="00617007" w:rsidRDefault="00604EFB" w:rsidP="00FD48C6">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مراقبة الأداء:</w:t>
      </w:r>
      <w:r w:rsidRPr="00617007">
        <w:rPr>
          <w:rFonts w:ascii="Simplified Arabic" w:hAnsi="Simplified Arabic" w:cs="Simplified Arabic" w:hint="cs"/>
          <w:color w:val="1F1F1F"/>
          <w:sz w:val="32"/>
          <w:szCs w:val="32"/>
          <w:rtl/>
        </w:rPr>
        <w:t xml:space="preserve"> إعداد تقارير دورية للقيادة العليا حول تقدم العمل والمخاطر.</w:t>
      </w:r>
    </w:p>
    <w:p w14:paraId="04D8F0D2" w14:textId="77777777" w:rsidR="00604EFB" w:rsidRPr="00617007" w:rsidRDefault="00604EFB" w:rsidP="00FD48C6">
      <w:pPr>
        <w:pStyle w:val="a5"/>
        <w:numPr>
          <w:ilvl w:val="0"/>
          <w:numId w:val="39"/>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التدريب والتطوير:</w:t>
      </w:r>
      <w:r w:rsidRPr="00617007">
        <w:rPr>
          <w:rFonts w:ascii="Simplified Arabic" w:hAnsi="Simplified Arabic" w:cs="Simplified Arabic" w:hint="cs"/>
          <w:color w:val="1F1F1F"/>
          <w:sz w:val="32"/>
          <w:szCs w:val="32"/>
          <w:rtl/>
        </w:rPr>
        <w:t xml:space="preserve"> رفع كفاءة مديري المشاريع وفرق العمل بشكل مستمر.</w:t>
      </w:r>
    </w:p>
    <w:p w14:paraId="0B6A0761" w14:textId="77777777" w:rsidR="00604EFB" w:rsidRPr="00617007" w:rsidRDefault="00604EFB" w:rsidP="00FD48C6">
      <w:pPr>
        <w:pStyle w:val="2"/>
        <w:spacing w:before="0" w:after="120" w:line="360" w:lineRule="auto"/>
        <w:rPr>
          <w:rFonts w:ascii="Simplified Arabic" w:eastAsia="Times New Roman" w:hAnsi="Simplified Arabic" w:cs="Simplified Arabic"/>
          <w:color w:val="1F1F1F"/>
          <w:rtl/>
        </w:rPr>
      </w:pPr>
    </w:p>
    <w:p w14:paraId="119B6B5A" w14:textId="5BCABAB8" w:rsidR="00604EFB" w:rsidRPr="00617007" w:rsidRDefault="00604EFB" w:rsidP="00FD48C6">
      <w:pPr>
        <w:pStyle w:val="2"/>
        <w:spacing w:before="0" w:after="120" w:line="360" w:lineRule="auto"/>
        <w:rPr>
          <w:rFonts w:ascii="Simplified Arabic" w:eastAsia="Times New Roman" w:hAnsi="Simplified Arabic" w:cs="Simplified Arabic"/>
          <w:color w:val="1F1F1F"/>
          <w:rtl/>
        </w:rPr>
      </w:pPr>
      <w:r w:rsidRPr="00617007">
        <w:rPr>
          <w:rFonts w:ascii="Simplified Arabic" w:eastAsia="Times New Roman" w:hAnsi="Simplified Arabic" w:cs="Simplified Arabic" w:hint="cs"/>
          <w:color w:val="1F1F1F"/>
          <w:rtl/>
        </w:rPr>
        <w:t xml:space="preserve"> مكاتب إدارة المشاريع في القطاع غير الربحي</w:t>
      </w:r>
    </w:p>
    <w:p w14:paraId="127224FA" w14:textId="77777777" w:rsidR="00604EFB" w:rsidRPr="00617007" w:rsidRDefault="00604EFB" w:rsidP="00FD48C6">
      <w:pPr>
        <w:pStyle w:val="a5"/>
        <w:bidi/>
        <w:spacing w:before="0" w:beforeAutospacing="0" w:after="24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 xml:space="preserve">يمتلك القطاع غير الربحي طبيعة خاصة تجعل من تطبيق مفهوم الـ </w:t>
      </w:r>
      <w:r w:rsidRPr="00617007">
        <w:rPr>
          <w:rFonts w:ascii="Simplified Arabic" w:hAnsi="Simplified Arabic" w:cs="Simplified Arabic" w:hint="cs"/>
          <w:color w:val="1F1F1F"/>
          <w:sz w:val="32"/>
          <w:szCs w:val="32"/>
        </w:rPr>
        <w:t>PMO</w:t>
      </w:r>
      <w:r w:rsidRPr="00617007">
        <w:rPr>
          <w:rFonts w:ascii="Simplified Arabic" w:hAnsi="Simplified Arabic" w:cs="Simplified Arabic" w:hint="cs"/>
          <w:color w:val="1F1F1F"/>
          <w:sz w:val="32"/>
          <w:szCs w:val="32"/>
          <w:rtl/>
        </w:rPr>
        <w:t xml:space="preserve"> تحديًا وفرصة في آن واحد.</w:t>
      </w:r>
    </w:p>
    <w:p w14:paraId="40015706" w14:textId="77777777" w:rsidR="00604EFB" w:rsidRPr="00617007" w:rsidRDefault="00604EFB" w:rsidP="00FD48C6">
      <w:pPr>
        <w:pStyle w:val="3"/>
        <w:spacing w:before="0" w:after="120" w:line="360" w:lineRule="auto"/>
        <w:rPr>
          <w:rFonts w:ascii="Simplified Arabic" w:eastAsia="Times New Roman" w:hAnsi="Simplified Arabic" w:cs="Simplified Arabic"/>
          <w:color w:val="1F1F1F"/>
          <w:sz w:val="32"/>
          <w:szCs w:val="32"/>
          <w:rtl/>
        </w:rPr>
      </w:pPr>
      <w:r w:rsidRPr="00617007">
        <w:rPr>
          <w:rFonts w:ascii="Simplified Arabic" w:eastAsia="Times New Roman" w:hAnsi="Simplified Arabic" w:cs="Simplified Arabic" w:hint="cs"/>
          <w:color w:val="1F1F1F"/>
          <w:sz w:val="32"/>
          <w:szCs w:val="32"/>
          <w:rtl/>
        </w:rPr>
        <w:lastRenderedPageBreak/>
        <w:t>1. خصوصية إدارة المشاريع في الجمعيات الخيرية (الأثر مقابل الربح)</w:t>
      </w:r>
    </w:p>
    <w:p w14:paraId="0E74509B" w14:textId="77777777" w:rsidR="00604EFB" w:rsidRPr="00617007" w:rsidRDefault="00604EFB" w:rsidP="00FD48C6">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الهدف الأسمى:</w:t>
      </w:r>
      <w:r w:rsidRPr="00617007">
        <w:rPr>
          <w:rFonts w:ascii="Simplified Arabic" w:hAnsi="Simplified Arabic" w:cs="Simplified Arabic" w:hint="cs"/>
          <w:color w:val="1F1F1F"/>
          <w:sz w:val="32"/>
          <w:szCs w:val="32"/>
          <w:rtl/>
        </w:rPr>
        <w:t xml:space="preserve"> بينما يقيس القطاع الخاص النجاح بـ "العائد على الاستثمار" (</w:t>
      </w:r>
      <w:r w:rsidRPr="00617007">
        <w:rPr>
          <w:rFonts w:ascii="Simplified Arabic" w:hAnsi="Simplified Arabic" w:cs="Simplified Arabic" w:hint="cs"/>
          <w:color w:val="1F1F1F"/>
          <w:sz w:val="32"/>
          <w:szCs w:val="32"/>
        </w:rPr>
        <w:t>ROI</w:t>
      </w:r>
      <w:r w:rsidRPr="00617007">
        <w:rPr>
          <w:rFonts w:ascii="Simplified Arabic" w:hAnsi="Simplified Arabic" w:cs="Simplified Arabic" w:hint="cs"/>
          <w:color w:val="1F1F1F"/>
          <w:sz w:val="32"/>
          <w:szCs w:val="32"/>
          <w:rtl/>
        </w:rPr>
        <w:t>)، يقيس القطاع الخيري النجاح بـ "العائد الاجتماعي" و"تحقيق الأثر".</w:t>
      </w:r>
    </w:p>
    <w:p w14:paraId="1F451278" w14:textId="77777777" w:rsidR="00604EFB" w:rsidRPr="00617007" w:rsidRDefault="00604EFB" w:rsidP="00FD48C6">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تعدد أصحاب المصلحة:</w:t>
      </w:r>
      <w:r w:rsidRPr="00617007">
        <w:rPr>
          <w:rFonts w:ascii="Simplified Arabic" w:hAnsi="Simplified Arabic" w:cs="Simplified Arabic" w:hint="cs"/>
          <w:color w:val="1F1F1F"/>
          <w:sz w:val="32"/>
          <w:szCs w:val="32"/>
          <w:rtl/>
        </w:rPr>
        <w:t xml:space="preserve"> تتعامل الجمعية مع (مانحين، مستفيدين، متطوعين، جهات حكومية)، مما يتطلب مرونة عالية في إدارة نطاق العمل.</w:t>
      </w:r>
    </w:p>
    <w:p w14:paraId="37E23600" w14:textId="77777777" w:rsidR="00604EFB" w:rsidRPr="00617007" w:rsidRDefault="00604EFB" w:rsidP="00FD48C6">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إدارة الموارد المحدودة:</w:t>
      </w:r>
      <w:r w:rsidRPr="00617007">
        <w:rPr>
          <w:rFonts w:ascii="Simplified Arabic" w:hAnsi="Simplified Arabic" w:cs="Simplified Arabic" w:hint="cs"/>
          <w:color w:val="1F1F1F"/>
          <w:sz w:val="32"/>
          <w:szCs w:val="32"/>
          <w:rtl/>
        </w:rPr>
        <w:t xml:space="preserve"> غالبًا ما تعتمد المشاريع الخيرية على تبرعات مقيدة أو كوادر تطوعية، مما يجعل دور الـ </w:t>
      </w:r>
      <w:r w:rsidRPr="00617007">
        <w:rPr>
          <w:rFonts w:ascii="Simplified Arabic" w:hAnsi="Simplified Arabic" w:cs="Simplified Arabic" w:hint="cs"/>
          <w:color w:val="1F1F1F"/>
          <w:sz w:val="32"/>
          <w:szCs w:val="32"/>
        </w:rPr>
        <w:t>PMO</w:t>
      </w:r>
      <w:r w:rsidRPr="00617007">
        <w:rPr>
          <w:rFonts w:ascii="Simplified Arabic" w:hAnsi="Simplified Arabic" w:cs="Simplified Arabic" w:hint="cs"/>
          <w:color w:val="1F1F1F"/>
          <w:sz w:val="32"/>
          <w:szCs w:val="32"/>
          <w:rtl/>
        </w:rPr>
        <w:t xml:space="preserve"> حرجًا في ضمان عدم الهدر.</w:t>
      </w:r>
    </w:p>
    <w:p w14:paraId="7C3E5E83" w14:textId="77777777" w:rsidR="00604EFB" w:rsidRPr="00617007" w:rsidRDefault="00604EFB" w:rsidP="00FD48C6">
      <w:pPr>
        <w:pStyle w:val="3"/>
        <w:spacing w:before="0" w:after="120" w:line="360" w:lineRule="auto"/>
        <w:rPr>
          <w:rFonts w:ascii="Simplified Arabic" w:eastAsia="Times New Roman" w:hAnsi="Simplified Arabic" w:cs="Simplified Arabic"/>
          <w:color w:val="1F1F1F"/>
          <w:sz w:val="32"/>
          <w:szCs w:val="32"/>
          <w:rtl/>
        </w:rPr>
      </w:pPr>
      <w:r w:rsidRPr="00617007">
        <w:rPr>
          <w:rFonts w:ascii="Simplified Arabic" w:eastAsia="Times New Roman" w:hAnsi="Simplified Arabic" w:cs="Simplified Arabic" w:hint="cs"/>
          <w:color w:val="1F1F1F"/>
          <w:sz w:val="32"/>
          <w:szCs w:val="32"/>
          <w:rtl/>
        </w:rPr>
        <w:t xml:space="preserve">2. أهمية الـ </w:t>
      </w:r>
      <w:r w:rsidRPr="00617007">
        <w:rPr>
          <w:rFonts w:ascii="Simplified Arabic" w:eastAsia="Times New Roman" w:hAnsi="Simplified Arabic" w:cs="Simplified Arabic" w:hint="cs"/>
          <w:color w:val="1F1F1F"/>
          <w:sz w:val="32"/>
          <w:szCs w:val="32"/>
        </w:rPr>
        <w:t>PMO</w:t>
      </w:r>
      <w:r w:rsidRPr="00617007">
        <w:rPr>
          <w:rFonts w:ascii="Simplified Arabic" w:eastAsia="Times New Roman" w:hAnsi="Simplified Arabic" w:cs="Simplified Arabic" w:hint="cs"/>
          <w:color w:val="1F1F1F"/>
          <w:sz w:val="32"/>
          <w:szCs w:val="32"/>
          <w:rtl/>
        </w:rPr>
        <w:t xml:space="preserve"> في المواءمة بين المبادرات والأهداف الاستراتيجية</w:t>
      </w:r>
    </w:p>
    <w:p w14:paraId="7FBCB07C" w14:textId="77777777" w:rsidR="00604EFB" w:rsidRPr="00617007" w:rsidRDefault="00604EFB" w:rsidP="00FD48C6">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منع تشتت الجهود:</w:t>
      </w:r>
      <w:r w:rsidRPr="00617007">
        <w:rPr>
          <w:rFonts w:ascii="Simplified Arabic" w:hAnsi="Simplified Arabic" w:cs="Simplified Arabic" w:hint="cs"/>
          <w:color w:val="1F1F1F"/>
          <w:sz w:val="32"/>
          <w:szCs w:val="32"/>
          <w:rtl/>
        </w:rPr>
        <w:t xml:space="preserve"> يضمن المكتب أن كل مشروع </w:t>
      </w:r>
      <w:proofErr w:type="gramStart"/>
      <w:r w:rsidRPr="00617007">
        <w:rPr>
          <w:rFonts w:ascii="Simplified Arabic" w:hAnsi="Simplified Arabic" w:cs="Simplified Arabic" w:hint="cs"/>
          <w:color w:val="1F1F1F"/>
          <w:sz w:val="32"/>
          <w:szCs w:val="32"/>
          <w:rtl/>
        </w:rPr>
        <w:t>خيرى</w:t>
      </w:r>
      <w:proofErr w:type="gramEnd"/>
      <w:r w:rsidRPr="00617007">
        <w:rPr>
          <w:rFonts w:ascii="Simplified Arabic" w:hAnsi="Simplified Arabic" w:cs="Simplified Arabic" w:hint="cs"/>
          <w:color w:val="1F1F1F"/>
          <w:sz w:val="32"/>
          <w:szCs w:val="32"/>
          <w:rtl/>
        </w:rPr>
        <w:t xml:space="preserve"> يساهم فعليًا في تحقيق رؤية الجمعية ولا يخرج عن مسارها.</w:t>
      </w:r>
    </w:p>
    <w:p w14:paraId="04CB90A4" w14:textId="77777777" w:rsidR="00604EFB" w:rsidRPr="00617007" w:rsidRDefault="00604EFB" w:rsidP="00FD48C6">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بناء الموثوقية:</w:t>
      </w:r>
      <w:r w:rsidRPr="00617007">
        <w:rPr>
          <w:rFonts w:ascii="Simplified Arabic" w:hAnsi="Simplified Arabic" w:cs="Simplified Arabic" w:hint="cs"/>
          <w:color w:val="1F1F1F"/>
          <w:sz w:val="32"/>
          <w:szCs w:val="32"/>
          <w:rtl/>
        </w:rPr>
        <w:t xml:space="preserve"> عندما يرى المانح وجود "مكتب إدارة مشاريع" يطبق معايير الجودة، تزداد ثقته في توجيه الدعم المالي للجمعية.</w:t>
      </w:r>
    </w:p>
    <w:p w14:paraId="1078A658" w14:textId="77777777" w:rsidR="00604EFB" w:rsidRPr="00617007" w:rsidRDefault="00604EFB" w:rsidP="00FD48C6">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الاستجابة لرؤية 2030:</w:t>
      </w:r>
      <w:r w:rsidRPr="00617007">
        <w:rPr>
          <w:rFonts w:ascii="Simplified Arabic" w:hAnsi="Simplified Arabic" w:cs="Simplified Arabic" w:hint="cs"/>
          <w:color w:val="1F1F1F"/>
          <w:sz w:val="32"/>
          <w:szCs w:val="32"/>
          <w:rtl/>
        </w:rPr>
        <w:t xml:space="preserve"> يساهم المكتب في تحويل الجمعية من العمل العشوائي أو الفردي إلى العمل المؤسسي المستدام الذي تستهدفه الرؤية.</w:t>
      </w:r>
    </w:p>
    <w:p w14:paraId="7F922B5F" w14:textId="77777777" w:rsidR="00604EFB" w:rsidRPr="00617007" w:rsidRDefault="00604EFB" w:rsidP="00FD48C6">
      <w:pPr>
        <w:pStyle w:val="3"/>
        <w:spacing w:before="0" w:after="120" w:line="360" w:lineRule="auto"/>
        <w:rPr>
          <w:rFonts w:ascii="Simplified Arabic" w:eastAsia="Times New Roman" w:hAnsi="Simplified Arabic" w:cs="Simplified Arabic"/>
          <w:color w:val="1F1F1F"/>
          <w:sz w:val="32"/>
          <w:szCs w:val="32"/>
          <w:rtl/>
        </w:rPr>
      </w:pPr>
      <w:r w:rsidRPr="00617007">
        <w:rPr>
          <w:rFonts w:ascii="Simplified Arabic" w:eastAsia="Times New Roman" w:hAnsi="Simplified Arabic" w:cs="Simplified Arabic" w:hint="cs"/>
          <w:color w:val="1F1F1F"/>
          <w:sz w:val="32"/>
          <w:szCs w:val="32"/>
          <w:rtl/>
        </w:rPr>
        <w:t>3. تحديات تأسيس مكاتب إدارة المشاريع في المنظمات التطوعية</w:t>
      </w:r>
    </w:p>
    <w:p w14:paraId="2596DE90" w14:textId="77777777" w:rsidR="00604EFB" w:rsidRPr="00617007" w:rsidRDefault="00604EFB" w:rsidP="00FD48C6">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مقاومة التغيير:</w:t>
      </w:r>
      <w:r w:rsidRPr="00617007">
        <w:rPr>
          <w:rFonts w:ascii="Simplified Arabic" w:hAnsi="Simplified Arabic" w:cs="Simplified Arabic" w:hint="cs"/>
          <w:color w:val="1F1F1F"/>
          <w:sz w:val="32"/>
          <w:szCs w:val="32"/>
          <w:rtl/>
        </w:rPr>
        <w:t xml:space="preserve"> قد يرى بعض العاملين التقليديين في الجمعيات أن الـ </w:t>
      </w:r>
      <w:r w:rsidRPr="00617007">
        <w:rPr>
          <w:rFonts w:ascii="Simplified Arabic" w:hAnsi="Simplified Arabic" w:cs="Simplified Arabic" w:hint="cs"/>
          <w:color w:val="1F1F1F"/>
          <w:sz w:val="32"/>
          <w:szCs w:val="32"/>
        </w:rPr>
        <w:t>PMO</w:t>
      </w:r>
      <w:r w:rsidRPr="00617007">
        <w:rPr>
          <w:rFonts w:ascii="Simplified Arabic" w:hAnsi="Simplified Arabic" w:cs="Simplified Arabic" w:hint="cs"/>
          <w:color w:val="1F1F1F"/>
          <w:sz w:val="32"/>
          <w:szCs w:val="32"/>
          <w:rtl/>
        </w:rPr>
        <w:t xml:space="preserve"> يزيد من "البيروقراطية" ويعطل العمل الإنساني السريع.</w:t>
      </w:r>
    </w:p>
    <w:p w14:paraId="27E50851" w14:textId="77777777" w:rsidR="00604EFB" w:rsidRPr="00617007" w:rsidRDefault="00604EFB" w:rsidP="00FD48C6">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lastRenderedPageBreak/>
        <w:t>نقص الكوادر المتخصصة:</w:t>
      </w:r>
      <w:r w:rsidRPr="00617007">
        <w:rPr>
          <w:rFonts w:ascii="Simplified Arabic" w:hAnsi="Simplified Arabic" w:cs="Simplified Arabic" w:hint="cs"/>
          <w:color w:val="1F1F1F"/>
          <w:sz w:val="32"/>
          <w:szCs w:val="32"/>
          <w:rtl/>
        </w:rPr>
        <w:t xml:space="preserve"> صعوبة استقطاب مديري مشاريع محترفين (</w:t>
      </w:r>
      <w:r w:rsidRPr="00617007">
        <w:rPr>
          <w:rFonts w:ascii="Simplified Arabic" w:hAnsi="Simplified Arabic" w:cs="Simplified Arabic" w:hint="cs"/>
          <w:color w:val="1F1F1F"/>
          <w:sz w:val="32"/>
          <w:szCs w:val="32"/>
        </w:rPr>
        <w:t>PMP</w:t>
      </w:r>
      <w:r w:rsidRPr="00617007">
        <w:rPr>
          <w:rFonts w:ascii="Simplified Arabic" w:hAnsi="Simplified Arabic" w:cs="Simplified Arabic" w:hint="cs"/>
          <w:color w:val="1F1F1F"/>
          <w:sz w:val="32"/>
          <w:szCs w:val="32"/>
          <w:rtl/>
        </w:rPr>
        <w:t>) للعمل في القطاع الثالث بسبب فجوة الرواتب مقارنة بالقطاع الخاص.</w:t>
      </w:r>
    </w:p>
    <w:p w14:paraId="187CC247" w14:textId="77777777" w:rsidR="00604EFB" w:rsidRPr="00617007" w:rsidRDefault="00604EFB" w:rsidP="00FD48C6">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تذبذب التدفقات المالية:</w:t>
      </w:r>
      <w:r w:rsidRPr="00617007">
        <w:rPr>
          <w:rFonts w:ascii="Simplified Arabic" w:hAnsi="Simplified Arabic" w:cs="Simplified Arabic" w:hint="cs"/>
          <w:color w:val="1F1F1F"/>
          <w:sz w:val="32"/>
          <w:szCs w:val="32"/>
          <w:rtl/>
        </w:rPr>
        <w:t xml:space="preserve"> صعوبة التخطيط طويل المدى في الـ </w:t>
      </w:r>
      <w:r w:rsidRPr="00617007">
        <w:rPr>
          <w:rFonts w:ascii="Simplified Arabic" w:hAnsi="Simplified Arabic" w:cs="Simplified Arabic" w:hint="cs"/>
          <w:color w:val="1F1F1F"/>
          <w:sz w:val="32"/>
          <w:szCs w:val="32"/>
        </w:rPr>
        <w:t>PMO</w:t>
      </w:r>
      <w:r w:rsidRPr="00617007">
        <w:rPr>
          <w:rFonts w:ascii="Simplified Arabic" w:hAnsi="Simplified Arabic" w:cs="Simplified Arabic" w:hint="cs"/>
          <w:color w:val="1F1F1F"/>
          <w:sz w:val="32"/>
          <w:szCs w:val="32"/>
          <w:rtl/>
        </w:rPr>
        <w:t xml:space="preserve"> عندما تعتمد ميزانية المكتب والمشاريع على تبرعات غير مستقرة.</w:t>
      </w:r>
    </w:p>
    <w:p w14:paraId="0535CFC6" w14:textId="77777777" w:rsidR="00604EFB" w:rsidRPr="00617007" w:rsidRDefault="00604EFB" w:rsidP="00FD48C6">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ثقافة "الفزعة" مقابل "النظام":</w:t>
      </w:r>
      <w:r w:rsidRPr="00617007">
        <w:rPr>
          <w:rFonts w:ascii="Simplified Arabic" w:hAnsi="Simplified Arabic" w:cs="Simplified Arabic" w:hint="cs"/>
          <w:color w:val="1F1F1F"/>
          <w:sz w:val="32"/>
          <w:szCs w:val="32"/>
          <w:rtl/>
        </w:rPr>
        <w:t xml:space="preserve"> التحدي في الموازنة بين الحاجة للاستجابة الإنسانية الطارئة (الفزعة) وبين الالتزام بالعمليات النظامية المخطط لها.</w:t>
      </w:r>
    </w:p>
    <w:p w14:paraId="4C59E9B6" w14:textId="77777777" w:rsidR="005637A7" w:rsidRPr="00617007" w:rsidRDefault="005637A7" w:rsidP="00FD48C6">
      <w:pPr>
        <w:spacing w:line="360" w:lineRule="auto"/>
        <w:rPr>
          <w:rFonts w:ascii="Simplified Arabic" w:hAnsi="Simplified Arabic" w:cs="Simplified Arabic"/>
          <w:sz w:val="32"/>
          <w:szCs w:val="32"/>
          <w:rtl/>
        </w:rPr>
      </w:pPr>
    </w:p>
    <w:p w14:paraId="4D402A75" w14:textId="165B84A2" w:rsidR="005D7B33" w:rsidRPr="00617007" w:rsidRDefault="005D7B33" w:rsidP="00FD48C6">
      <w:pPr>
        <w:pStyle w:val="2"/>
        <w:spacing w:before="0" w:after="120" w:line="360" w:lineRule="auto"/>
        <w:rPr>
          <w:rFonts w:ascii="Simplified Arabic" w:eastAsia="Times New Roman" w:hAnsi="Simplified Arabic" w:cs="Simplified Arabic"/>
          <w:color w:val="1F1F1F"/>
          <w:rtl/>
        </w:rPr>
      </w:pPr>
      <w:r w:rsidRPr="00617007">
        <w:rPr>
          <w:rFonts w:ascii="Simplified Arabic" w:eastAsia="Times New Roman" w:hAnsi="Simplified Arabic" w:cs="Simplified Arabic" w:hint="cs"/>
          <w:color w:val="1F1F1F"/>
          <w:rtl/>
        </w:rPr>
        <w:t>القيادة الإدارية داخل مكاتب إدارة المشاريع</w:t>
      </w:r>
    </w:p>
    <w:p w14:paraId="31A99968" w14:textId="77777777" w:rsidR="005D7B33" w:rsidRPr="00617007" w:rsidRDefault="005D7B33" w:rsidP="00FD48C6">
      <w:pPr>
        <w:pStyle w:val="a5"/>
        <w:bidi/>
        <w:spacing w:before="0" w:beforeAutospacing="0" w:after="24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تعتبر القيادة في مكتب إدارة المشاريع (</w:t>
      </w:r>
      <w:r w:rsidRPr="00617007">
        <w:rPr>
          <w:rFonts w:ascii="Simplified Arabic" w:hAnsi="Simplified Arabic" w:cs="Simplified Arabic" w:hint="cs"/>
          <w:color w:val="1F1F1F"/>
          <w:sz w:val="32"/>
          <w:szCs w:val="32"/>
        </w:rPr>
        <w:t>PMO</w:t>
      </w:r>
      <w:r w:rsidRPr="00617007">
        <w:rPr>
          <w:rFonts w:ascii="Simplified Arabic" w:hAnsi="Simplified Arabic" w:cs="Simplified Arabic" w:hint="cs"/>
          <w:color w:val="1F1F1F"/>
          <w:sz w:val="32"/>
          <w:szCs w:val="32"/>
          <w:rtl/>
        </w:rPr>
        <w:t>) هي الروح التي تحرك العمليات الجافة وتحولها إلى نتائج ملموسة.</w:t>
      </w:r>
    </w:p>
    <w:p w14:paraId="526EE885" w14:textId="77777777" w:rsidR="005D7B33" w:rsidRPr="00617007" w:rsidRDefault="005D7B33" w:rsidP="00FD48C6">
      <w:pPr>
        <w:pStyle w:val="3"/>
        <w:spacing w:before="0" w:after="120" w:line="360" w:lineRule="auto"/>
        <w:rPr>
          <w:rFonts w:ascii="Simplified Arabic" w:eastAsia="Times New Roman" w:hAnsi="Simplified Arabic" w:cs="Simplified Arabic"/>
          <w:color w:val="1F1F1F"/>
          <w:sz w:val="32"/>
          <w:szCs w:val="32"/>
          <w:rtl/>
        </w:rPr>
      </w:pPr>
      <w:r w:rsidRPr="00617007">
        <w:rPr>
          <w:rFonts w:ascii="Simplified Arabic" w:eastAsia="Times New Roman" w:hAnsi="Simplified Arabic" w:cs="Simplified Arabic" w:hint="cs"/>
          <w:color w:val="1F1F1F"/>
          <w:sz w:val="32"/>
          <w:szCs w:val="32"/>
          <w:rtl/>
        </w:rPr>
        <w:t>1. تعريف القيادة في سياق مكتب إدارة المشاريع</w:t>
      </w:r>
    </w:p>
    <w:p w14:paraId="03DB29EF" w14:textId="77777777" w:rsidR="005D7B33" w:rsidRPr="00617007" w:rsidRDefault="005D7B33"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 xml:space="preserve">القيادة في الـ </w:t>
      </w:r>
      <w:r w:rsidRPr="00617007">
        <w:rPr>
          <w:rFonts w:ascii="Simplified Arabic" w:hAnsi="Simplified Arabic" w:cs="Simplified Arabic" w:hint="cs"/>
          <w:color w:val="1F1F1F"/>
          <w:sz w:val="32"/>
          <w:szCs w:val="32"/>
        </w:rPr>
        <w:t>PMO</w:t>
      </w:r>
      <w:r w:rsidRPr="00617007">
        <w:rPr>
          <w:rFonts w:ascii="Simplified Arabic" w:hAnsi="Simplified Arabic" w:cs="Simplified Arabic" w:hint="cs"/>
          <w:color w:val="1F1F1F"/>
          <w:sz w:val="32"/>
          <w:szCs w:val="32"/>
          <w:rtl/>
        </w:rPr>
        <w:t xml:space="preserve"> ليست مجرد سلطة هرمية، بل هي "القدرة على التأثير في مديري المشاريع وفرق العمل وحثهم على تبني المعايير الموحدة لتحقيق أهداف المنظمة". هي عملية خلق توازن بين </w:t>
      </w:r>
      <w:r w:rsidRPr="00617007">
        <w:rPr>
          <w:rStyle w:val="a6"/>
          <w:rFonts w:ascii="Simplified Arabic" w:hAnsi="Simplified Arabic" w:cs="Simplified Arabic" w:hint="cs"/>
          <w:color w:val="1F1F1F"/>
          <w:sz w:val="32"/>
          <w:szCs w:val="32"/>
          <w:bdr w:val="none" w:sz="0" w:space="0" w:color="auto" w:frame="1"/>
          <w:rtl/>
        </w:rPr>
        <w:t>الامتثال للمنهجية</w:t>
      </w:r>
      <w:r w:rsidRPr="00617007">
        <w:rPr>
          <w:rFonts w:ascii="Simplified Arabic" w:hAnsi="Simplified Arabic" w:cs="Simplified Arabic" w:hint="cs"/>
          <w:color w:val="1F1F1F"/>
          <w:sz w:val="32"/>
          <w:szCs w:val="32"/>
          <w:rtl/>
        </w:rPr>
        <w:t xml:space="preserve"> وبين </w:t>
      </w:r>
      <w:r w:rsidRPr="00617007">
        <w:rPr>
          <w:rStyle w:val="a6"/>
          <w:rFonts w:ascii="Simplified Arabic" w:hAnsi="Simplified Arabic" w:cs="Simplified Arabic" w:hint="cs"/>
          <w:color w:val="1F1F1F"/>
          <w:sz w:val="32"/>
          <w:szCs w:val="32"/>
          <w:bdr w:val="none" w:sz="0" w:space="0" w:color="auto" w:frame="1"/>
          <w:rtl/>
        </w:rPr>
        <w:t>المرونة اللازمة</w:t>
      </w:r>
      <w:r w:rsidRPr="00617007">
        <w:rPr>
          <w:rFonts w:ascii="Simplified Arabic" w:hAnsi="Simplified Arabic" w:cs="Simplified Arabic" w:hint="cs"/>
          <w:color w:val="1F1F1F"/>
          <w:sz w:val="32"/>
          <w:szCs w:val="32"/>
          <w:rtl/>
        </w:rPr>
        <w:t xml:space="preserve"> للتعامل مع تحديات الميدان، خاصة في البيئة الخيرية التي تتسم بمتغيرات سريعة.</w:t>
      </w:r>
    </w:p>
    <w:p w14:paraId="09E473B8" w14:textId="77777777" w:rsidR="005D7B33" w:rsidRPr="00617007" w:rsidRDefault="005D7B33" w:rsidP="00FD48C6">
      <w:pPr>
        <w:pStyle w:val="3"/>
        <w:spacing w:before="0" w:after="120" w:line="360" w:lineRule="auto"/>
        <w:rPr>
          <w:rFonts w:ascii="Simplified Arabic" w:eastAsia="Times New Roman" w:hAnsi="Simplified Arabic" w:cs="Simplified Arabic"/>
          <w:color w:val="1F1F1F"/>
          <w:sz w:val="32"/>
          <w:szCs w:val="32"/>
          <w:rtl/>
        </w:rPr>
      </w:pPr>
      <w:r w:rsidRPr="00617007">
        <w:rPr>
          <w:rFonts w:ascii="Simplified Arabic" w:eastAsia="Times New Roman" w:hAnsi="Simplified Arabic" w:cs="Simplified Arabic" w:hint="cs"/>
          <w:color w:val="1F1F1F"/>
          <w:sz w:val="32"/>
          <w:szCs w:val="32"/>
          <w:rtl/>
        </w:rPr>
        <w:lastRenderedPageBreak/>
        <w:t xml:space="preserve">2. نظريات القيادة الحديثة وأثرها في الـ </w:t>
      </w:r>
      <w:r w:rsidRPr="00617007">
        <w:rPr>
          <w:rFonts w:ascii="Simplified Arabic" w:eastAsia="Times New Roman" w:hAnsi="Simplified Arabic" w:cs="Simplified Arabic" w:hint="cs"/>
          <w:color w:val="1F1F1F"/>
          <w:sz w:val="32"/>
          <w:szCs w:val="32"/>
        </w:rPr>
        <w:t>PMO</w:t>
      </w:r>
    </w:p>
    <w:p w14:paraId="1C380EAC" w14:textId="77777777" w:rsidR="005D7B33" w:rsidRPr="00617007" w:rsidRDefault="005D7B33" w:rsidP="00FD48C6">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القيادة التحويلية (</w:t>
      </w:r>
      <w:r w:rsidRPr="00617007">
        <w:rPr>
          <w:rStyle w:val="a6"/>
          <w:rFonts w:ascii="Simplified Arabic" w:hAnsi="Simplified Arabic" w:cs="Simplified Arabic" w:hint="cs"/>
          <w:color w:val="1F1F1F"/>
          <w:sz w:val="32"/>
          <w:szCs w:val="32"/>
          <w:bdr w:val="none" w:sz="0" w:space="0" w:color="auto" w:frame="1"/>
        </w:rPr>
        <w:t>Transformational Leadership</w:t>
      </w:r>
      <w:r w:rsidRPr="00617007">
        <w:rPr>
          <w:rStyle w:val="a6"/>
          <w:rFonts w:ascii="Simplified Arabic" w:hAnsi="Simplified Arabic" w:cs="Simplified Arabic" w:hint="cs"/>
          <w:color w:val="1F1F1F"/>
          <w:sz w:val="32"/>
          <w:szCs w:val="32"/>
          <w:bdr w:val="none" w:sz="0" w:space="0" w:color="auto" w:frame="1"/>
          <w:rtl/>
        </w:rPr>
        <w:t>):</w:t>
      </w:r>
    </w:p>
    <w:p w14:paraId="2D979222" w14:textId="77777777" w:rsidR="005D7B33" w:rsidRPr="00617007" w:rsidRDefault="005D7B33" w:rsidP="00FD48C6">
      <w:pPr>
        <w:pStyle w:val="a5"/>
        <w:numPr>
          <w:ilvl w:val="1"/>
          <w:numId w:val="43"/>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الأثر:</w:t>
      </w:r>
      <w:r w:rsidRPr="00617007">
        <w:rPr>
          <w:rFonts w:ascii="Simplified Arabic" w:hAnsi="Simplified Arabic" w:cs="Simplified Arabic" w:hint="cs"/>
          <w:color w:val="1F1F1F"/>
          <w:sz w:val="32"/>
          <w:szCs w:val="32"/>
          <w:rtl/>
        </w:rPr>
        <w:t xml:space="preserve"> يسعى القائد هنا إلى تغيير قناعات العاملين في الجمعية نحو أهمية "مأسسة العمل". هو لا يفرض النظام، بل يجعل الفريق "يؤمن" بأن النظام هو وسيلة لزيادة الأجر والأثر الاجتماعي.</w:t>
      </w:r>
    </w:p>
    <w:p w14:paraId="2ACDFE4A" w14:textId="77777777" w:rsidR="005D7B33" w:rsidRPr="00617007" w:rsidRDefault="005D7B33" w:rsidP="00FD48C6">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القيادة الخدمية (</w:t>
      </w:r>
      <w:r w:rsidRPr="00617007">
        <w:rPr>
          <w:rStyle w:val="a6"/>
          <w:rFonts w:ascii="Simplified Arabic" w:hAnsi="Simplified Arabic" w:cs="Simplified Arabic" w:hint="cs"/>
          <w:color w:val="1F1F1F"/>
          <w:sz w:val="32"/>
          <w:szCs w:val="32"/>
          <w:bdr w:val="none" w:sz="0" w:space="0" w:color="auto" w:frame="1"/>
        </w:rPr>
        <w:t>Servant Leadership</w:t>
      </w:r>
      <w:r w:rsidRPr="00617007">
        <w:rPr>
          <w:rStyle w:val="a6"/>
          <w:rFonts w:ascii="Simplified Arabic" w:hAnsi="Simplified Arabic" w:cs="Simplified Arabic" w:hint="cs"/>
          <w:color w:val="1F1F1F"/>
          <w:sz w:val="32"/>
          <w:szCs w:val="32"/>
          <w:bdr w:val="none" w:sz="0" w:space="0" w:color="auto" w:frame="1"/>
          <w:rtl/>
        </w:rPr>
        <w:t>):</w:t>
      </w:r>
    </w:p>
    <w:p w14:paraId="3BA131DA" w14:textId="77777777" w:rsidR="005D7B33" w:rsidRPr="00617007" w:rsidRDefault="005D7B33" w:rsidP="00FD48C6">
      <w:pPr>
        <w:pStyle w:val="a5"/>
        <w:numPr>
          <w:ilvl w:val="1"/>
          <w:numId w:val="43"/>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الأثر:</w:t>
      </w:r>
      <w:r w:rsidRPr="00617007">
        <w:rPr>
          <w:rFonts w:ascii="Simplified Arabic" w:hAnsi="Simplified Arabic" w:cs="Simplified Arabic" w:hint="cs"/>
          <w:color w:val="1F1F1F"/>
          <w:sz w:val="32"/>
          <w:szCs w:val="32"/>
          <w:rtl/>
        </w:rPr>
        <w:t xml:space="preserve"> هي الأنسب للقطاع الخيري؛ حيث يرى قائد الـ </w:t>
      </w:r>
      <w:r w:rsidRPr="00617007">
        <w:rPr>
          <w:rFonts w:ascii="Simplified Arabic" w:hAnsi="Simplified Arabic" w:cs="Simplified Arabic" w:hint="cs"/>
          <w:color w:val="1F1F1F"/>
          <w:sz w:val="32"/>
          <w:szCs w:val="32"/>
        </w:rPr>
        <w:t>PMO</w:t>
      </w:r>
      <w:r w:rsidRPr="00617007">
        <w:rPr>
          <w:rFonts w:ascii="Simplified Arabic" w:hAnsi="Simplified Arabic" w:cs="Simplified Arabic" w:hint="cs"/>
          <w:color w:val="1F1F1F"/>
          <w:sz w:val="32"/>
          <w:szCs w:val="32"/>
          <w:rtl/>
        </w:rPr>
        <w:t xml:space="preserve"> نفسه "خادماً" لمديري المشاريع. دوره هو إزالة العقبات من طريقهم، وتوفير الأدوات، وحمايتهم من الضغوط الإدارية الزائدة، مما ينعكس مباشرة على جودة المخرجات.</w:t>
      </w:r>
    </w:p>
    <w:p w14:paraId="32025149" w14:textId="77777777" w:rsidR="005D7B33" w:rsidRPr="00617007" w:rsidRDefault="005D7B33" w:rsidP="00FD48C6">
      <w:pPr>
        <w:pStyle w:val="3"/>
        <w:spacing w:before="0" w:after="120" w:line="360" w:lineRule="auto"/>
        <w:rPr>
          <w:rFonts w:ascii="Simplified Arabic" w:eastAsia="Times New Roman" w:hAnsi="Simplified Arabic" w:cs="Simplified Arabic"/>
          <w:color w:val="1F1F1F"/>
          <w:sz w:val="32"/>
          <w:szCs w:val="32"/>
          <w:rtl/>
        </w:rPr>
      </w:pPr>
      <w:r w:rsidRPr="00617007">
        <w:rPr>
          <w:rFonts w:ascii="Simplified Arabic" w:eastAsia="Times New Roman" w:hAnsi="Simplified Arabic" w:cs="Simplified Arabic" w:hint="cs"/>
          <w:color w:val="1F1F1F"/>
          <w:sz w:val="32"/>
          <w:szCs w:val="32"/>
          <w:rtl/>
        </w:rPr>
        <w:t>3. الفرق بين "إدارة" المكتب و"قيادة" المكتب</w:t>
      </w:r>
    </w:p>
    <w:tbl>
      <w:tblPr>
        <w:bidiVisual/>
        <w:tblW w:w="0" w:type="auto"/>
        <w:tblCellSpacing w:w="15" w:type="dxa"/>
        <w:tblCellMar>
          <w:left w:w="0" w:type="dxa"/>
          <w:right w:w="0" w:type="dxa"/>
        </w:tblCellMar>
        <w:tblLook w:val="04A0" w:firstRow="1" w:lastRow="0" w:firstColumn="1" w:lastColumn="0" w:noHBand="0" w:noVBand="1"/>
      </w:tblPr>
      <w:tblGrid>
        <w:gridCol w:w="2037"/>
        <w:gridCol w:w="3203"/>
        <w:gridCol w:w="3576"/>
      </w:tblGrid>
      <w:tr w:rsidR="005D7B33" w:rsidRPr="00617007" w14:paraId="3E927D5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F5363D" w14:textId="77777777" w:rsidR="005D7B33" w:rsidRPr="00617007" w:rsidRDefault="005D7B33" w:rsidP="00FD48C6">
            <w:pPr>
              <w:spacing w:line="360" w:lineRule="auto"/>
              <w:rPr>
                <w:rFonts w:ascii="Simplified Arabic" w:eastAsia="Times New Roman" w:hAnsi="Simplified Arabic" w:cs="Simplified Arabic"/>
                <w:color w:val="1F1F1F"/>
                <w:sz w:val="32"/>
                <w:szCs w:val="32"/>
                <w:rtl/>
              </w:rPr>
            </w:pPr>
            <w:r w:rsidRPr="00617007">
              <w:rPr>
                <w:rStyle w:val="a6"/>
                <w:rFonts w:ascii="Simplified Arabic" w:eastAsia="Times New Roman" w:hAnsi="Simplified Arabic" w:cs="Simplified Arabic" w:hint="cs"/>
                <w:color w:val="1F1F1F"/>
                <w:sz w:val="32"/>
                <w:szCs w:val="32"/>
                <w:bdr w:val="none" w:sz="0" w:space="0" w:color="auto" w:frame="1"/>
                <w:rtl/>
              </w:rPr>
              <w:t>وجه المقارنة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2E7808" w14:textId="77777777" w:rsidR="005D7B33" w:rsidRPr="00617007" w:rsidRDefault="005D7B33" w:rsidP="00FD48C6">
            <w:pPr>
              <w:spacing w:line="360" w:lineRule="auto"/>
              <w:rPr>
                <w:rFonts w:ascii="Simplified Arabic" w:eastAsia="Times New Roman" w:hAnsi="Simplified Arabic" w:cs="Simplified Arabic"/>
                <w:color w:val="1F1F1F"/>
                <w:sz w:val="32"/>
                <w:szCs w:val="32"/>
                <w:rtl/>
              </w:rPr>
            </w:pPr>
            <w:r w:rsidRPr="00617007">
              <w:rPr>
                <w:rStyle w:val="a6"/>
                <w:rFonts w:ascii="Simplified Arabic" w:eastAsia="Times New Roman" w:hAnsi="Simplified Arabic" w:cs="Simplified Arabic" w:hint="cs"/>
                <w:color w:val="1F1F1F"/>
                <w:sz w:val="32"/>
                <w:szCs w:val="32"/>
                <w:bdr w:val="none" w:sz="0" w:space="0" w:color="auto" w:frame="1"/>
                <w:rtl/>
              </w:rPr>
              <w:t xml:space="preserve">إدارة الـ </w:t>
            </w:r>
            <w:r w:rsidRPr="00617007">
              <w:rPr>
                <w:rStyle w:val="a6"/>
                <w:rFonts w:ascii="Simplified Arabic" w:eastAsia="Times New Roman" w:hAnsi="Simplified Arabic" w:cs="Simplified Arabic" w:hint="cs"/>
                <w:color w:val="1F1F1F"/>
                <w:sz w:val="32"/>
                <w:szCs w:val="32"/>
                <w:bdr w:val="none" w:sz="0" w:space="0" w:color="auto" w:frame="1"/>
              </w:rPr>
              <w:t>PMO</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BFBBC1" w14:textId="77777777" w:rsidR="005D7B33" w:rsidRPr="00617007" w:rsidRDefault="005D7B33" w:rsidP="00FD48C6">
            <w:pPr>
              <w:spacing w:line="360" w:lineRule="auto"/>
              <w:rPr>
                <w:rFonts w:ascii="Simplified Arabic" w:eastAsia="Times New Roman" w:hAnsi="Simplified Arabic" w:cs="Simplified Arabic"/>
                <w:color w:val="1F1F1F"/>
                <w:sz w:val="32"/>
                <w:szCs w:val="32"/>
                <w:rtl/>
              </w:rPr>
            </w:pPr>
            <w:r w:rsidRPr="00617007">
              <w:rPr>
                <w:rStyle w:val="a6"/>
                <w:rFonts w:ascii="Simplified Arabic" w:eastAsia="Times New Roman" w:hAnsi="Simplified Arabic" w:cs="Simplified Arabic" w:hint="cs"/>
                <w:color w:val="1F1F1F"/>
                <w:sz w:val="32"/>
                <w:szCs w:val="32"/>
                <w:bdr w:val="none" w:sz="0" w:space="0" w:color="auto" w:frame="1"/>
                <w:rtl/>
              </w:rPr>
              <w:t xml:space="preserve">قيادة الـ </w:t>
            </w:r>
            <w:r w:rsidRPr="00617007">
              <w:rPr>
                <w:rStyle w:val="a6"/>
                <w:rFonts w:ascii="Simplified Arabic" w:eastAsia="Times New Roman" w:hAnsi="Simplified Arabic" w:cs="Simplified Arabic" w:hint="cs"/>
                <w:color w:val="1F1F1F"/>
                <w:sz w:val="32"/>
                <w:szCs w:val="32"/>
                <w:bdr w:val="none" w:sz="0" w:space="0" w:color="auto" w:frame="1"/>
              </w:rPr>
              <w:t>PMO</w:t>
            </w:r>
          </w:p>
        </w:tc>
      </w:tr>
      <w:tr w:rsidR="005D7B33" w:rsidRPr="00617007" w14:paraId="7F37FA1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DFE646" w14:textId="77777777" w:rsidR="005D7B33" w:rsidRPr="00617007" w:rsidRDefault="005D7B33"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التركيز</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91D994" w14:textId="77777777" w:rsidR="005D7B33" w:rsidRPr="00617007" w:rsidRDefault="005D7B33"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التركيز على النظم، القوالب، والتقارير.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54EDEA" w14:textId="77777777" w:rsidR="005D7B33" w:rsidRPr="00617007" w:rsidRDefault="005D7B33"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التركيز على الأشخاص، الإلهام، والعلاقات.</w:t>
            </w:r>
          </w:p>
        </w:tc>
      </w:tr>
      <w:tr w:rsidR="005D7B33" w:rsidRPr="00617007" w14:paraId="688E63E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82BE52" w14:textId="77777777" w:rsidR="005D7B33" w:rsidRPr="00617007" w:rsidRDefault="005D7B33"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lastRenderedPageBreak/>
              <w:t>الوسيلة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FCC0178" w14:textId="77777777" w:rsidR="005D7B33" w:rsidRPr="00617007" w:rsidRDefault="005D7B33"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استخدام السلطة الرسمية واللوائح.</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611C7B" w14:textId="77777777" w:rsidR="005D7B33" w:rsidRPr="00617007" w:rsidRDefault="005D7B33"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استخدام الثقة والقدرة على الإقناع.</w:t>
            </w:r>
          </w:p>
        </w:tc>
      </w:tr>
      <w:tr w:rsidR="005D7B33" w:rsidRPr="00617007" w14:paraId="71C8962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9AE710" w14:textId="77777777" w:rsidR="005D7B33" w:rsidRPr="00617007" w:rsidRDefault="005D7B33"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الهدف</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9F245D" w14:textId="77777777" w:rsidR="005D7B33" w:rsidRPr="00617007" w:rsidRDefault="005D7B33"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ضمان تنفيذ المشروع "بالطريقة الصحيحة".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42A535" w14:textId="77777777" w:rsidR="005D7B33" w:rsidRPr="00617007" w:rsidRDefault="005D7B33"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ضمان تنفيذ "المشروع الصحيح" بالطريقة الملهمة.</w:t>
            </w:r>
          </w:p>
        </w:tc>
      </w:tr>
      <w:tr w:rsidR="005D7B33" w:rsidRPr="00617007" w14:paraId="7DF9D59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3637D5" w14:textId="77777777" w:rsidR="005D7B33" w:rsidRPr="00617007" w:rsidRDefault="005D7B33"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التعامل مع المشكلات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08A70B" w14:textId="77777777" w:rsidR="005D7B33" w:rsidRPr="00617007" w:rsidRDefault="005D7B33"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البحث عن "من" المخطئ لتطبيق الإجراء.</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FD2179" w14:textId="77777777" w:rsidR="005D7B33" w:rsidRPr="00617007" w:rsidRDefault="005D7B33"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البحث عن "كيف" نتجاوز الفشل ونتعلم منه.</w:t>
            </w:r>
          </w:p>
        </w:tc>
      </w:tr>
    </w:tbl>
    <w:p w14:paraId="74837890" w14:textId="2E5F3767" w:rsidR="005D7B33" w:rsidRPr="00617007" w:rsidRDefault="005D7B33" w:rsidP="00FD48C6">
      <w:pPr>
        <w:pStyle w:val="2"/>
        <w:spacing w:before="0" w:after="120" w:line="360" w:lineRule="auto"/>
        <w:rPr>
          <w:rFonts w:ascii="Simplified Arabic" w:eastAsia="Times New Roman" w:hAnsi="Simplified Arabic" w:cs="Simplified Arabic"/>
          <w:color w:val="1F1F1F"/>
          <w:rtl/>
        </w:rPr>
      </w:pPr>
      <w:r w:rsidRPr="00617007">
        <w:rPr>
          <w:rFonts w:ascii="Simplified Arabic" w:eastAsia="Times New Roman" w:hAnsi="Simplified Arabic" w:cs="Simplified Arabic" w:hint="cs"/>
          <w:color w:val="1F1F1F"/>
          <w:rtl/>
        </w:rPr>
        <w:t xml:space="preserve">ممارسات القيادة الفعالة في الـ </w:t>
      </w:r>
      <w:r w:rsidRPr="00617007">
        <w:rPr>
          <w:rFonts w:ascii="Simplified Arabic" w:eastAsia="Times New Roman" w:hAnsi="Simplified Arabic" w:cs="Simplified Arabic" w:hint="cs"/>
          <w:color w:val="1F1F1F"/>
        </w:rPr>
        <w:t>PMO</w:t>
      </w:r>
    </w:p>
    <w:p w14:paraId="72B5186E" w14:textId="77777777" w:rsidR="005D7B33" w:rsidRPr="00617007" w:rsidRDefault="005D7B33" w:rsidP="00FD48C6">
      <w:pPr>
        <w:pStyle w:val="a5"/>
        <w:bidi/>
        <w:spacing w:before="0" w:beforeAutospacing="0" w:after="24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تتحول النظريات القيادية إلى أفعال وممارسات يومية تؤثر بشكل مباشر على جودة مخرجات الجمعية.</w:t>
      </w:r>
    </w:p>
    <w:p w14:paraId="2877385C" w14:textId="77777777" w:rsidR="005D7B33" w:rsidRPr="00617007" w:rsidRDefault="005D7B33" w:rsidP="00FD48C6">
      <w:pPr>
        <w:pStyle w:val="3"/>
        <w:spacing w:before="0" w:after="120" w:line="360" w:lineRule="auto"/>
        <w:rPr>
          <w:rFonts w:ascii="Simplified Arabic" w:eastAsia="Times New Roman" w:hAnsi="Simplified Arabic" w:cs="Simplified Arabic"/>
          <w:color w:val="1F1F1F"/>
          <w:sz w:val="32"/>
          <w:szCs w:val="32"/>
          <w:rtl/>
        </w:rPr>
      </w:pPr>
      <w:r w:rsidRPr="00617007">
        <w:rPr>
          <w:rFonts w:ascii="Simplified Arabic" w:eastAsia="Times New Roman" w:hAnsi="Simplified Arabic" w:cs="Simplified Arabic" w:hint="cs"/>
          <w:color w:val="1F1F1F"/>
          <w:sz w:val="32"/>
          <w:szCs w:val="32"/>
          <w:rtl/>
        </w:rPr>
        <w:t>1. التوجيه الاستراتيجي وصياغة الرؤية للمشاريع</w:t>
      </w:r>
    </w:p>
    <w:p w14:paraId="00B9F9C4" w14:textId="77777777" w:rsidR="005D7B33" w:rsidRPr="00617007" w:rsidRDefault="005D7B33" w:rsidP="00FD48C6">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الربط بالرؤية:</w:t>
      </w:r>
      <w:r w:rsidRPr="00617007">
        <w:rPr>
          <w:rFonts w:ascii="Simplified Arabic" w:hAnsi="Simplified Arabic" w:cs="Simplified Arabic" w:hint="cs"/>
          <w:color w:val="1F1F1F"/>
          <w:sz w:val="32"/>
          <w:szCs w:val="32"/>
          <w:rtl/>
        </w:rPr>
        <w:t xml:space="preserve"> ممارسة القائد هنا تكمن في قدرته على شرح كيف يساهم مشروع "توزيع السلال الغذائية" مثلاً في هدف الجمعية طويل الأمد وهو "التمكين التنموي".</w:t>
      </w:r>
    </w:p>
    <w:p w14:paraId="79AF8D98" w14:textId="77777777" w:rsidR="005D7B33" w:rsidRPr="00617007" w:rsidRDefault="005D7B33" w:rsidP="00FD48C6">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تحديد الأولويات:</w:t>
      </w:r>
      <w:r w:rsidRPr="00617007">
        <w:rPr>
          <w:rFonts w:ascii="Simplified Arabic" w:hAnsi="Simplified Arabic" w:cs="Simplified Arabic" w:hint="cs"/>
          <w:color w:val="1F1F1F"/>
          <w:sz w:val="32"/>
          <w:szCs w:val="32"/>
          <w:rtl/>
        </w:rPr>
        <w:t xml:space="preserve"> القيادة الفعالة هي التي تقرر (بناءً على معايير الجودة والأثر) أي المشاريع يجب أن يُدعم وأيها يجب أن يُوقف، مما يحمي موارد الجمعية من التشتت.</w:t>
      </w:r>
    </w:p>
    <w:p w14:paraId="5ED805AA" w14:textId="77777777" w:rsidR="005D7B33" w:rsidRPr="00617007" w:rsidRDefault="005D7B33" w:rsidP="00FD48C6">
      <w:pPr>
        <w:pStyle w:val="3"/>
        <w:spacing w:before="0" w:after="120" w:line="360" w:lineRule="auto"/>
        <w:rPr>
          <w:rFonts w:ascii="Simplified Arabic" w:eastAsia="Times New Roman" w:hAnsi="Simplified Arabic" w:cs="Simplified Arabic"/>
          <w:color w:val="1F1F1F"/>
          <w:sz w:val="32"/>
          <w:szCs w:val="32"/>
          <w:rtl/>
        </w:rPr>
      </w:pPr>
      <w:r w:rsidRPr="00617007">
        <w:rPr>
          <w:rFonts w:ascii="Simplified Arabic" w:eastAsia="Times New Roman" w:hAnsi="Simplified Arabic" w:cs="Simplified Arabic" w:hint="cs"/>
          <w:color w:val="1F1F1F"/>
          <w:sz w:val="32"/>
          <w:szCs w:val="32"/>
          <w:rtl/>
        </w:rPr>
        <w:lastRenderedPageBreak/>
        <w:t>2. دعم وتمكين فرق العمل وتنمية مهاراتهم</w:t>
      </w:r>
    </w:p>
    <w:p w14:paraId="205E4352" w14:textId="77777777" w:rsidR="005D7B33" w:rsidRPr="00617007" w:rsidRDefault="005D7B33" w:rsidP="00FD48C6">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التدريب الموجه:</w:t>
      </w:r>
      <w:r w:rsidRPr="00617007">
        <w:rPr>
          <w:rFonts w:ascii="Simplified Arabic" w:hAnsi="Simplified Arabic" w:cs="Simplified Arabic" w:hint="cs"/>
          <w:color w:val="1F1F1F"/>
          <w:sz w:val="32"/>
          <w:szCs w:val="32"/>
          <w:rtl/>
        </w:rPr>
        <w:t xml:space="preserve"> القائد لا يكتفي بإعطاء دورات عامة، بل يحدد فجوات المهارات لدى مديري المشاريع الخيرية (مثل مهارات التفاوض مع المانحين) ويعمل على سدها.</w:t>
      </w:r>
    </w:p>
    <w:p w14:paraId="5B495E3B" w14:textId="77777777" w:rsidR="005D7B33" w:rsidRPr="00617007" w:rsidRDefault="005D7B33" w:rsidP="00FD48C6">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التفويض الفعال:</w:t>
      </w:r>
      <w:r w:rsidRPr="00617007">
        <w:rPr>
          <w:rFonts w:ascii="Simplified Arabic" w:hAnsi="Simplified Arabic" w:cs="Simplified Arabic" w:hint="cs"/>
          <w:color w:val="1F1F1F"/>
          <w:sz w:val="32"/>
          <w:szCs w:val="32"/>
          <w:rtl/>
        </w:rPr>
        <w:t xml:space="preserve"> منح مديري المشاريع الصلاحيات اللازمة لاتخاذ قرارات ميدانية سريعة دون الرجوع للمكتب في كل صغيرة وكبيرة، مما يزيد من سرعة وجودة الاستجابة للمستفيدين.</w:t>
      </w:r>
    </w:p>
    <w:p w14:paraId="28B0D52D" w14:textId="77777777" w:rsidR="005D7B33" w:rsidRPr="00617007" w:rsidRDefault="005D7B33" w:rsidP="00FD48C6">
      <w:pPr>
        <w:pStyle w:val="3"/>
        <w:spacing w:before="0" w:after="120" w:line="360" w:lineRule="auto"/>
        <w:rPr>
          <w:rFonts w:ascii="Simplified Arabic" w:eastAsia="Times New Roman" w:hAnsi="Simplified Arabic" w:cs="Simplified Arabic"/>
          <w:color w:val="1F1F1F"/>
          <w:sz w:val="32"/>
          <w:szCs w:val="32"/>
          <w:rtl/>
        </w:rPr>
      </w:pPr>
      <w:r w:rsidRPr="00617007">
        <w:rPr>
          <w:rFonts w:ascii="Simplified Arabic" w:eastAsia="Times New Roman" w:hAnsi="Simplified Arabic" w:cs="Simplified Arabic" w:hint="cs"/>
          <w:color w:val="1F1F1F"/>
          <w:sz w:val="32"/>
          <w:szCs w:val="32"/>
          <w:rtl/>
        </w:rPr>
        <w:t>3. إدارة الثقافة التنظيمية وتحفيز الابتكار في التنفيذ</w:t>
      </w:r>
    </w:p>
    <w:p w14:paraId="22EEEDBA" w14:textId="77777777" w:rsidR="005D7B33" w:rsidRPr="00617007" w:rsidRDefault="005D7B33" w:rsidP="00FD48C6">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ثقافة "الجودة أولاً":</w:t>
      </w:r>
      <w:r w:rsidRPr="00617007">
        <w:rPr>
          <w:rFonts w:ascii="Simplified Arabic" w:hAnsi="Simplified Arabic" w:cs="Simplified Arabic" w:hint="cs"/>
          <w:color w:val="1F1F1F"/>
          <w:sz w:val="32"/>
          <w:szCs w:val="32"/>
          <w:rtl/>
        </w:rPr>
        <w:t xml:space="preserve"> خلق بيئة عمل لا تقبل بأنصاف الحلول في مخرجات المشاريع، مع مكافأة التميز في جودة التنفيذ وليس فقط في سرعته.</w:t>
      </w:r>
    </w:p>
    <w:p w14:paraId="4322ABE5" w14:textId="77777777" w:rsidR="005D7B33" w:rsidRPr="00617007" w:rsidRDefault="005D7B33" w:rsidP="00FD48C6">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تحفيز الابتكار:</w:t>
      </w:r>
      <w:r w:rsidRPr="00617007">
        <w:rPr>
          <w:rFonts w:ascii="Simplified Arabic" w:hAnsi="Simplified Arabic" w:cs="Simplified Arabic" w:hint="cs"/>
          <w:color w:val="1F1F1F"/>
          <w:sz w:val="32"/>
          <w:szCs w:val="32"/>
          <w:rtl/>
        </w:rPr>
        <w:t xml:space="preserve"> تشجيع فرق المشاريع على إيجاد طرق "خارج الصندوق" لتقليل التكاليف أو زيادة عدد المستفيدين دون المساس بالجودة.</w:t>
      </w:r>
    </w:p>
    <w:p w14:paraId="24295A4B" w14:textId="77777777" w:rsidR="005D7B33" w:rsidRPr="00617007" w:rsidRDefault="005D7B33" w:rsidP="00FD48C6">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الشفافية والمساءلة:</w:t>
      </w:r>
      <w:r w:rsidRPr="00617007">
        <w:rPr>
          <w:rFonts w:ascii="Simplified Arabic" w:hAnsi="Simplified Arabic" w:cs="Simplified Arabic" w:hint="cs"/>
          <w:color w:val="1F1F1F"/>
          <w:sz w:val="32"/>
          <w:szCs w:val="32"/>
          <w:rtl/>
        </w:rPr>
        <w:t xml:space="preserve"> ممارسة القيادة في بناء نظام يقدس "البيانات الصادقة"؛ حيث يُشجع مدير المشروع على الإبلاغ عن المشكلات فور وقوعها دون خوف، مما يسمح للمكتب بالتدخل المبكر لإنقاذ جودة المخرج.</w:t>
      </w:r>
    </w:p>
    <w:p w14:paraId="3067CC86" w14:textId="77777777" w:rsidR="005637A7" w:rsidRPr="00617007" w:rsidRDefault="005637A7" w:rsidP="00FD48C6">
      <w:pPr>
        <w:spacing w:line="360" w:lineRule="auto"/>
        <w:rPr>
          <w:rFonts w:ascii="Simplified Arabic" w:hAnsi="Simplified Arabic" w:cs="Simplified Arabic"/>
          <w:sz w:val="32"/>
          <w:szCs w:val="32"/>
          <w:rtl/>
        </w:rPr>
      </w:pPr>
    </w:p>
    <w:p w14:paraId="28214AE0" w14:textId="46F1312F" w:rsidR="00BE02B2" w:rsidRPr="00617007" w:rsidRDefault="00BE02B2" w:rsidP="00FD48C6">
      <w:pPr>
        <w:pStyle w:val="2"/>
        <w:spacing w:before="0" w:after="120" w:line="360" w:lineRule="auto"/>
        <w:rPr>
          <w:rFonts w:ascii="Simplified Arabic" w:eastAsia="Times New Roman" w:hAnsi="Simplified Arabic" w:cs="Simplified Arabic"/>
          <w:color w:val="1F1F1F"/>
          <w:rtl/>
        </w:rPr>
      </w:pPr>
      <w:r w:rsidRPr="00617007">
        <w:rPr>
          <w:rFonts w:ascii="Simplified Arabic" w:eastAsia="Times New Roman" w:hAnsi="Simplified Arabic" w:cs="Simplified Arabic" w:hint="cs"/>
          <w:color w:val="1F1F1F"/>
          <w:rtl/>
        </w:rPr>
        <w:lastRenderedPageBreak/>
        <w:t xml:space="preserve"> جودة مخرجات المشاريع (المفهوم والأبعاد)</w:t>
      </w:r>
    </w:p>
    <w:p w14:paraId="20423457" w14:textId="77777777" w:rsidR="00BE02B2" w:rsidRPr="00617007" w:rsidRDefault="00BE02B2" w:rsidP="00FD48C6">
      <w:pPr>
        <w:pStyle w:val="a5"/>
        <w:bidi/>
        <w:spacing w:before="0" w:beforeAutospacing="0" w:after="24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تنتقل الجودة في المشاريع الخيرية من مجرد "إتمام العمل" إلى "إحداث التغيير الإيجابي"، وهي مفهوم متعدد الأبعاد يتجاوز الأرقام الصماء.</w:t>
      </w:r>
    </w:p>
    <w:p w14:paraId="26DEB397" w14:textId="77777777" w:rsidR="00BE02B2" w:rsidRPr="00617007" w:rsidRDefault="00BE02B2" w:rsidP="00FD48C6">
      <w:pPr>
        <w:pStyle w:val="3"/>
        <w:spacing w:before="0" w:after="120" w:line="360" w:lineRule="auto"/>
        <w:rPr>
          <w:rFonts w:ascii="Simplified Arabic" w:eastAsia="Times New Roman" w:hAnsi="Simplified Arabic" w:cs="Simplified Arabic"/>
          <w:color w:val="1F1F1F"/>
          <w:sz w:val="32"/>
          <w:szCs w:val="32"/>
          <w:rtl/>
        </w:rPr>
      </w:pPr>
      <w:r w:rsidRPr="00617007">
        <w:rPr>
          <w:rFonts w:ascii="Simplified Arabic" w:eastAsia="Times New Roman" w:hAnsi="Simplified Arabic" w:cs="Simplified Arabic" w:hint="cs"/>
          <w:color w:val="1F1F1F"/>
          <w:sz w:val="32"/>
          <w:szCs w:val="32"/>
          <w:rtl/>
        </w:rPr>
        <w:t>1. تعريف الجودة في سياق المشاريع التنموية والخيرية</w:t>
      </w:r>
    </w:p>
    <w:p w14:paraId="489C745B" w14:textId="77777777" w:rsidR="00BE02B2" w:rsidRPr="00617007" w:rsidRDefault="00BE02B2"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 xml:space="preserve">الجودة في المشاريع الخيرية هي "مدى مطابقة الخدمات أو المنتجات المقدمة لاحتياجات المستفيدين الحقيقية، وتحقيقها للأهداف الاجتماعية المرجوة بأعلى كفاءة ممكنة". لا تقاس الجودة هنا بمقاييس التصنيع، بل بـ </w:t>
      </w:r>
      <w:r w:rsidRPr="00617007">
        <w:rPr>
          <w:rStyle w:val="a6"/>
          <w:rFonts w:ascii="Simplified Arabic" w:hAnsi="Simplified Arabic" w:cs="Simplified Arabic" w:hint="cs"/>
          <w:color w:val="1F1F1F"/>
          <w:sz w:val="32"/>
          <w:szCs w:val="32"/>
          <w:bdr w:val="none" w:sz="0" w:space="0" w:color="auto" w:frame="1"/>
          <w:rtl/>
        </w:rPr>
        <w:t>"الموثوقية"</w:t>
      </w:r>
      <w:r w:rsidRPr="00617007">
        <w:rPr>
          <w:rFonts w:ascii="Simplified Arabic" w:hAnsi="Simplified Arabic" w:cs="Simplified Arabic" w:hint="cs"/>
          <w:color w:val="1F1F1F"/>
          <w:sz w:val="32"/>
          <w:szCs w:val="32"/>
          <w:rtl/>
        </w:rPr>
        <w:t xml:space="preserve"> (تقديم ما وُعد به) و </w:t>
      </w:r>
      <w:r w:rsidRPr="00617007">
        <w:rPr>
          <w:rStyle w:val="a6"/>
          <w:rFonts w:ascii="Simplified Arabic" w:hAnsi="Simplified Arabic" w:cs="Simplified Arabic" w:hint="cs"/>
          <w:color w:val="1F1F1F"/>
          <w:sz w:val="32"/>
          <w:szCs w:val="32"/>
          <w:bdr w:val="none" w:sz="0" w:space="0" w:color="auto" w:frame="1"/>
          <w:rtl/>
        </w:rPr>
        <w:t>"الاستجابة"</w:t>
      </w:r>
      <w:r w:rsidRPr="00617007">
        <w:rPr>
          <w:rFonts w:ascii="Simplified Arabic" w:hAnsi="Simplified Arabic" w:cs="Simplified Arabic" w:hint="cs"/>
          <w:color w:val="1F1F1F"/>
          <w:sz w:val="32"/>
          <w:szCs w:val="32"/>
          <w:rtl/>
        </w:rPr>
        <w:t xml:space="preserve"> (تلبية احتياجات الفئات المستهدفة بكرامة واحترافية).</w:t>
      </w:r>
    </w:p>
    <w:p w14:paraId="3528B25B" w14:textId="77777777" w:rsidR="00BE02B2" w:rsidRPr="00617007" w:rsidRDefault="00BE02B2" w:rsidP="00FD48C6">
      <w:pPr>
        <w:pStyle w:val="3"/>
        <w:spacing w:before="0" w:after="120" w:line="360" w:lineRule="auto"/>
        <w:rPr>
          <w:rFonts w:ascii="Simplified Arabic" w:eastAsia="Times New Roman" w:hAnsi="Simplified Arabic" w:cs="Simplified Arabic"/>
          <w:color w:val="1F1F1F"/>
          <w:sz w:val="32"/>
          <w:szCs w:val="32"/>
          <w:rtl/>
        </w:rPr>
      </w:pPr>
      <w:r w:rsidRPr="00617007">
        <w:rPr>
          <w:rFonts w:ascii="Simplified Arabic" w:eastAsia="Times New Roman" w:hAnsi="Simplified Arabic" w:cs="Simplified Arabic" w:hint="cs"/>
          <w:color w:val="1F1F1F"/>
          <w:sz w:val="32"/>
          <w:szCs w:val="32"/>
          <w:rtl/>
        </w:rPr>
        <w:t>2. أبعاد الجودة التقليدية (مثلث القيود الثلاثي)</w:t>
      </w:r>
    </w:p>
    <w:p w14:paraId="754F2B17" w14:textId="77777777" w:rsidR="00BE02B2" w:rsidRPr="00617007" w:rsidRDefault="00BE02B2" w:rsidP="00FD48C6">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نطاق العمل (</w:t>
      </w:r>
      <w:r w:rsidRPr="00617007">
        <w:rPr>
          <w:rStyle w:val="a6"/>
          <w:rFonts w:ascii="Simplified Arabic" w:hAnsi="Simplified Arabic" w:cs="Simplified Arabic" w:hint="cs"/>
          <w:color w:val="1F1F1F"/>
          <w:sz w:val="32"/>
          <w:szCs w:val="32"/>
          <w:bdr w:val="none" w:sz="0" w:space="0" w:color="auto" w:frame="1"/>
        </w:rPr>
        <w:t>Scope</w:t>
      </w:r>
      <w:r w:rsidRPr="00617007">
        <w:rPr>
          <w:rStyle w:val="a6"/>
          <w:rFonts w:ascii="Simplified Arabic" w:hAnsi="Simplified Arabic" w:cs="Simplified Arabic" w:hint="cs"/>
          <w:color w:val="1F1F1F"/>
          <w:sz w:val="32"/>
          <w:szCs w:val="32"/>
          <w:bdr w:val="none" w:sz="0" w:space="0" w:color="auto" w:frame="1"/>
          <w:rtl/>
        </w:rPr>
        <w:t>):</w:t>
      </w:r>
      <w:r w:rsidRPr="00617007">
        <w:rPr>
          <w:rFonts w:ascii="Simplified Arabic" w:hAnsi="Simplified Arabic" w:cs="Simplified Arabic" w:hint="cs"/>
          <w:color w:val="1F1F1F"/>
          <w:sz w:val="32"/>
          <w:szCs w:val="32"/>
          <w:rtl/>
        </w:rPr>
        <w:t xml:space="preserve"> تنفيذ كافة المهام والأنشطة المتفق عليها في وثيقة المشروع دون نقص، وضمان أن المخرج النهائي يمتلك كافة الخصائص الفنية المطلوبة.</w:t>
      </w:r>
    </w:p>
    <w:p w14:paraId="79350FFB" w14:textId="77777777" w:rsidR="00BE02B2" w:rsidRPr="00617007" w:rsidRDefault="00BE02B2" w:rsidP="00FD48C6">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الوقت (</w:t>
      </w:r>
      <w:r w:rsidRPr="00617007">
        <w:rPr>
          <w:rStyle w:val="a6"/>
          <w:rFonts w:ascii="Simplified Arabic" w:hAnsi="Simplified Arabic" w:cs="Simplified Arabic" w:hint="cs"/>
          <w:color w:val="1F1F1F"/>
          <w:sz w:val="32"/>
          <w:szCs w:val="32"/>
          <w:bdr w:val="none" w:sz="0" w:space="0" w:color="auto" w:frame="1"/>
        </w:rPr>
        <w:t>Time</w:t>
      </w:r>
      <w:r w:rsidRPr="00617007">
        <w:rPr>
          <w:rStyle w:val="a6"/>
          <w:rFonts w:ascii="Simplified Arabic" w:hAnsi="Simplified Arabic" w:cs="Simplified Arabic" w:hint="cs"/>
          <w:color w:val="1F1F1F"/>
          <w:sz w:val="32"/>
          <w:szCs w:val="32"/>
          <w:bdr w:val="none" w:sz="0" w:space="0" w:color="auto" w:frame="1"/>
          <w:rtl/>
        </w:rPr>
        <w:t>):</w:t>
      </w:r>
      <w:r w:rsidRPr="00617007">
        <w:rPr>
          <w:rFonts w:ascii="Simplified Arabic" w:hAnsi="Simplified Arabic" w:cs="Simplified Arabic" w:hint="cs"/>
          <w:color w:val="1F1F1F"/>
          <w:sz w:val="32"/>
          <w:szCs w:val="32"/>
          <w:rtl/>
        </w:rPr>
        <w:t xml:space="preserve"> الالتزام بالجدول الزمني المخطط له، خاصة في المشاريع الموسمية (مثل مشاريع رمضان أو الأضاحي) حيث يفسد التأخير جودة المخرج تماماً.</w:t>
      </w:r>
    </w:p>
    <w:p w14:paraId="03B30F57" w14:textId="77777777" w:rsidR="00BE02B2" w:rsidRPr="00617007" w:rsidRDefault="00BE02B2" w:rsidP="00FD48C6">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التكلفة (</w:t>
      </w:r>
      <w:r w:rsidRPr="00617007">
        <w:rPr>
          <w:rStyle w:val="a6"/>
          <w:rFonts w:ascii="Simplified Arabic" w:hAnsi="Simplified Arabic" w:cs="Simplified Arabic" w:hint="cs"/>
          <w:color w:val="1F1F1F"/>
          <w:sz w:val="32"/>
          <w:szCs w:val="32"/>
          <w:bdr w:val="none" w:sz="0" w:space="0" w:color="auto" w:frame="1"/>
        </w:rPr>
        <w:t>Cost</w:t>
      </w:r>
      <w:r w:rsidRPr="00617007">
        <w:rPr>
          <w:rStyle w:val="a6"/>
          <w:rFonts w:ascii="Simplified Arabic" w:hAnsi="Simplified Arabic" w:cs="Simplified Arabic" w:hint="cs"/>
          <w:color w:val="1F1F1F"/>
          <w:sz w:val="32"/>
          <w:szCs w:val="32"/>
          <w:bdr w:val="none" w:sz="0" w:space="0" w:color="auto" w:frame="1"/>
          <w:rtl/>
        </w:rPr>
        <w:t>):</w:t>
      </w:r>
      <w:r w:rsidRPr="00617007">
        <w:rPr>
          <w:rFonts w:ascii="Simplified Arabic" w:hAnsi="Simplified Arabic" w:cs="Simplified Arabic" w:hint="cs"/>
          <w:color w:val="1F1F1F"/>
          <w:sz w:val="32"/>
          <w:szCs w:val="32"/>
          <w:rtl/>
        </w:rPr>
        <w:t xml:space="preserve"> إنجاز المشروع ضمن الميزانية المعتمدة، وضمان "كفاءة الإنفاق" التي تُعد معياراً جوهرياً للمانحين في الجمعيات الخيرية السعودية.</w:t>
      </w:r>
    </w:p>
    <w:p w14:paraId="07603987" w14:textId="77777777" w:rsidR="00BE02B2" w:rsidRPr="00617007" w:rsidRDefault="00BE02B2" w:rsidP="00FD48C6">
      <w:pPr>
        <w:pStyle w:val="3"/>
        <w:spacing w:before="0" w:after="120" w:line="360" w:lineRule="auto"/>
        <w:rPr>
          <w:rFonts w:ascii="Simplified Arabic" w:eastAsia="Times New Roman" w:hAnsi="Simplified Arabic" w:cs="Simplified Arabic"/>
          <w:color w:val="1F1F1F"/>
          <w:sz w:val="32"/>
          <w:szCs w:val="32"/>
          <w:rtl/>
        </w:rPr>
      </w:pPr>
      <w:r w:rsidRPr="00617007">
        <w:rPr>
          <w:rFonts w:ascii="Simplified Arabic" w:eastAsia="Times New Roman" w:hAnsi="Simplified Arabic" w:cs="Simplified Arabic" w:hint="cs"/>
          <w:color w:val="1F1F1F"/>
          <w:sz w:val="32"/>
          <w:szCs w:val="32"/>
          <w:rtl/>
        </w:rPr>
        <w:lastRenderedPageBreak/>
        <w:t>3. أبعاد الجودة الحديثة (أبعاد الأثر والقيمة)</w:t>
      </w:r>
    </w:p>
    <w:p w14:paraId="118B9702" w14:textId="77777777" w:rsidR="00BE02B2" w:rsidRPr="00617007" w:rsidRDefault="00BE02B2" w:rsidP="00FD48C6">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الأثر المستدام (</w:t>
      </w:r>
      <w:r w:rsidRPr="00617007">
        <w:rPr>
          <w:rStyle w:val="a6"/>
          <w:rFonts w:ascii="Simplified Arabic" w:hAnsi="Simplified Arabic" w:cs="Simplified Arabic" w:hint="cs"/>
          <w:color w:val="1F1F1F"/>
          <w:sz w:val="32"/>
          <w:szCs w:val="32"/>
          <w:bdr w:val="none" w:sz="0" w:space="0" w:color="auto" w:frame="1"/>
        </w:rPr>
        <w:t>Sustainability</w:t>
      </w:r>
      <w:r w:rsidRPr="00617007">
        <w:rPr>
          <w:rStyle w:val="a6"/>
          <w:rFonts w:ascii="Simplified Arabic" w:hAnsi="Simplified Arabic" w:cs="Simplified Arabic" w:hint="cs"/>
          <w:color w:val="1F1F1F"/>
          <w:sz w:val="32"/>
          <w:szCs w:val="32"/>
          <w:bdr w:val="none" w:sz="0" w:space="0" w:color="auto" w:frame="1"/>
          <w:rtl/>
        </w:rPr>
        <w:t>):</w:t>
      </w:r>
      <w:r w:rsidRPr="00617007">
        <w:rPr>
          <w:rFonts w:ascii="Simplified Arabic" w:hAnsi="Simplified Arabic" w:cs="Simplified Arabic" w:hint="cs"/>
          <w:color w:val="1F1F1F"/>
          <w:sz w:val="32"/>
          <w:szCs w:val="32"/>
          <w:rtl/>
        </w:rPr>
        <w:t xml:space="preserve"> لا تقتصر الجودة على انتهاء المشروع، بل في استمرار نفعه. (مثال: جودة مشروع حفر بئر لا تكمن في تدفق الماء يوم الافتتاح، بل في استمراره لسنوات وصلاحيته للشرب).</w:t>
      </w:r>
    </w:p>
    <w:p w14:paraId="332CEC96" w14:textId="77777777" w:rsidR="00BE02B2" w:rsidRPr="00617007" w:rsidRDefault="00BE02B2" w:rsidP="00FD48C6">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القيمة المضافة للمستفيد (</w:t>
      </w:r>
      <w:r w:rsidRPr="00617007">
        <w:rPr>
          <w:rStyle w:val="a6"/>
          <w:rFonts w:ascii="Simplified Arabic" w:hAnsi="Simplified Arabic" w:cs="Simplified Arabic" w:hint="cs"/>
          <w:color w:val="1F1F1F"/>
          <w:sz w:val="32"/>
          <w:szCs w:val="32"/>
          <w:bdr w:val="none" w:sz="0" w:space="0" w:color="auto" w:frame="1"/>
        </w:rPr>
        <w:t>Added Value</w:t>
      </w:r>
      <w:r w:rsidRPr="00617007">
        <w:rPr>
          <w:rStyle w:val="a6"/>
          <w:rFonts w:ascii="Simplified Arabic" w:hAnsi="Simplified Arabic" w:cs="Simplified Arabic" w:hint="cs"/>
          <w:color w:val="1F1F1F"/>
          <w:sz w:val="32"/>
          <w:szCs w:val="32"/>
          <w:bdr w:val="none" w:sz="0" w:space="0" w:color="auto" w:frame="1"/>
          <w:rtl/>
        </w:rPr>
        <w:t>):</w:t>
      </w:r>
      <w:r w:rsidRPr="00617007">
        <w:rPr>
          <w:rFonts w:ascii="Simplified Arabic" w:hAnsi="Simplified Arabic" w:cs="Simplified Arabic" w:hint="cs"/>
          <w:color w:val="1F1F1F"/>
          <w:sz w:val="32"/>
          <w:szCs w:val="32"/>
          <w:rtl/>
        </w:rPr>
        <w:t xml:space="preserve"> مدى مساهمة المشروع في تحسين حياة المستفيد بشكل حقيقي (من الرعوية إلى التنموية)، وهو ما يتماشى مع مستهدفات رؤية المملكة 2030 في تمكين أفراد المجتمع.</w:t>
      </w:r>
    </w:p>
    <w:p w14:paraId="5D7D0D8F" w14:textId="6B3AEEB3" w:rsidR="00BE02B2" w:rsidRPr="00617007" w:rsidRDefault="00BE02B2" w:rsidP="00FD48C6">
      <w:pPr>
        <w:pStyle w:val="2"/>
        <w:spacing w:before="0" w:after="120" w:line="360" w:lineRule="auto"/>
        <w:rPr>
          <w:rFonts w:ascii="Simplified Arabic" w:eastAsia="Times New Roman" w:hAnsi="Simplified Arabic" w:cs="Simplified Arabic"/>
          <w:color w:val="1F1F1F"/>
          <w:rtl/>
        </w:rPr>
      </w:pPr>
      <w:r w:rsidRPr="00617007">
        <w:rPr>
          <w:rFonts w:ascii="Simplified Arabic" w:eastAsia="Times New Roman" w:hAnsi="Simplified Arabic" w:cs="Simplified Arabic" w:hint="cs"/>
          <w:color w:val="1F1F1F"/>
          <w:rtl/>
        </w:rPr>
        <w:t xml:space="preserve"> العلاقة بين ممارسات القيادة وجودة المخرجات</w:t>
      </w:r>
    </w:p>
    <w:p w14:paraId="217E0357" w14:textId="77777777" w:rsidR="00BE02B2" w:rsidRPr="00617007" w:rsidRDefault="00BE02B2" w:rsidP="00FD48C6">
      <w:pPr>
        <w:pStyle w:val="a5"/>
        <w:bidi/>
        <w:spacing w:before="0" w:beforeAutospacing="0" w:after="24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تعمل ممارسات القيادة في مكتب إدارة المشاريع (</w:t>
      </w:r>
      <w:r w:rsidRPr="00617007">
        <w:rPr>
          <w:rFonts w:ascii="Simplified Arabic" w:hAnsi="Simplified Arabic" w:cs="Simplified Arabic" w:hint="cs"/>
          <w:color w:val="1F1F1F"/>
          <w:sz w:val="32"/>
          <w:szCs w:val="32"/>
        </w:rPr>
        <w:t>PMO</w:t>
      </w:r>
      <w:r w:rsidRPr="00617007">
        <w:rPr>
          <w:rFonts w:ascii="Simplified Arabic" w:hAnsi="Simplified Arabic" w:cs="Simplified Arabic" w:hint="cs"/>
          <w:color w:val="1F1F1F"/>
          <w:sz w:val="32"/>
          <w:szCs w:val="32"/>
          <w:rtl/>
        </w:rPr>
        <w:t>) كـ "صمام أمان" يضمن عدم انحراف المشاريع عن معايير الجودة المخطط لها.</w:t>
      </w:r>
    </w:p>
    <w:p w14:paraId="7A52D2A8" w14:textId="77777777" w:rsidR="00BE02B2" w:rsidRPr="00617007" w:rsidRDefault="00BE02B2" w:rsidP="00FD48C6">
      <w:pPr>
        <w:pStyle w:val="3"/>
        <w:spacing w:before="0" w:after="120" w:line="360" w:lineRule="auto"/>
        <w:rPr>
          <w:rFonts w:ascii="Simplified Arabic" w:eastAsia="Times New Roman" w:hAnsi="Simplified Arabic" w:cs="Simplified Arabic"/>
          <w:color w:val="1F1F1F"/>
          <w:sz w:val="32"/>
          <w:szCs w:val="32"/>
          <w:rtl/>
        </w:rPr>
      </w:pPr>
      <w:r w:rsidRPr="00617007">
        <w:rPr>
          <w:rFonts w:ascii="Simplified Arabic" w:eastAsia="Times New Roman" w:hAnsi="Simplified Arabic" w:cs="Simplified Arabic" w:hint="cs"/>
          <w:color w:val="1F1F1F"/>
          <w:sz w:val="32"/>
          <w:szCs w:val="32"/>
          <w:rtl/>
        </w:rPr>
        <w:t>1. أثر الرقابة القيادية في تقليل الانحرافات التنفيذية</w:t>
      </w:r>
    </w:p>
    <w:p w14:paraId="56685DC2" w14:textId="77777777" w:rsidR="00BE02B2" w:rsidRPr="00617007" w:rsidRDefault="00BE02B2" w:rsidP="00FD48C6">
      <w:pPr>
        <w:pStyle w:val="a5"/>
        <w:numPr>
          <w:ilvl w:val="0"/>
          <w:numId w:val="49"/>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 xml:space="preserve">القيادة الفعالة تضع نظام "الإنذار المبكر"؛ فعندما يمارس قائد الـ </w:t>
      </w:r>
      <w:r w:rsidRPr="00617007">
        <w:rPr>
          <w:rFonts w:ascii="Simplified Arabic" w:hAnsi="Simplified Arabic" w:cs="Simplified Arabic" w:hint="cs"/>
          <w:color w:val="1F1F1F"/>
          <w:sz w:val="32"/>
          <w:szCs w:val="32"/>
        </w:rPr>
        <w:t>PMO</w:t>
      </w:r>
      <w:r w:rsidRPr="00617007">
        <w:rPr>
          <w:rFonts w:ascii="Simplified Arabic" w:hAnsi="Simplified Arabic" w:cs="Simplified Arabic" w:hint="cs"/>
          <w:color w:val="1F1F1F"/>
          <w:sz w:val="32"/>
          <w:szCs w:val="32"/>
          <w:rtl/>
        </w:rPr>
        <w:t xml:space="preserve"> دوراً رقابياً توجيهياً، يتم اكتشاف الانحرافات في الوقت أو التكلفة قبل فوات الأوان.</w:t>
      </w:r>
    </w:p>
    <w:p w14:paraId="7CE1B683" w14:textId="77777777" w:rsidR="00BE02B2" w:rsidRPr="00617007" w:rsidRDefault="00BE02B2" w:rsidP="00FD48C6">
      <w:pPr>
        <w:pStyle w:val="a5"/>
        <w:numPr>
          <w:ilvl w:val="0"/>
          <w:numId w:val="49"/>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الرقابة القيادية تضمن أن فرق العمل لا تتجاوز "معايير الجودة" من أجل السرعة في التنفيذ، مما يحافظ على سمعة الجمعية.</w:t>
      </w:r>
    </w:p>
    <w:p w14:paraId="7A23B406" w14:textId="77777777" w:rsidR="00BE02B2" w:rsidRPr="00617007" w:rsidRDefault="00BE02B2" w:rsidP="00FD48C6">
      <w:pPr>
        <w:pStyle w:val="3"/>
        <w:spacing w:before="0" w:after="120" w:line="360" w:lineRule="auto"/>
        <w:rPr>
          <w:rFonts w:ascii="Simplified Arabic" w:eastAsia="Times New Roman" w:hAnsi="Simplified Arabic" w:cs="Simplified Arabic"/>
          <w:color w:val="1F1F1F"/>
          <w:sz w:val="32"/>
          <w:szCs w:val="32"/>
          <w:rtl/>
        </w:rPr>
      </w:pPr>
      <w:r w:rsidRPr="00617007">
        <w:rPr>
          <w:rFonts w:ascii="Simplified Arabic" w:eastAsia="Times New Roman" w:hAnsi="Simplified Arabic" w:cs="Simplified Arabic" w:hint="cs"/>
          <w:color w:val="1F1F1F"/>
          <w:sz w:val="32"/>
          <w:szCs w:val="32"/>
          <w:rtl/>
        </w:rPr>
        <w:lastRenderedPageBreak/>
        <w:t>2. دور دعم القيادة في تجاوز مخاطر المشاريع وضمان الجودة</w:t>
      </w:r>
    </w:p>
    <w:p w14:paraId="46BE54B9" w14:textId="77777777" w:rsidR="00BE02B2" w:rsidRPr="00617007" w:rsidRDefault="00BE02B2" w:rsidP="00FD48C6">
      <w:pPr>
        <w:pStyle w:val="a5"/>
        <w:numPr>
          <w:ilvl w:val="0"/>
          <w:numId w:val="50"/>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المشاريع الخيرية عرضة لمخاطر عالية (نقص تمويل، تغير احتياجات ميدانية). هنا يظهر دور القائد في "امتصاص الصدمات" وتوفير البدائل، مما يضمن عدم توقف المشروع أو تدني جودته عند حدوث أزمات.</w:t>
      </w:r>
    </w:p>
    <w:p w14:paraId="0EC51181" w14:textId="77777777" w:rsidR="00BE02B2" w:rsidRPr="00617007" w:rsidRDefault="00BE02B2" w:rsidP="00FD48C6">
      <w:pPr>
        <w:pStyle w:val="a5"/>
        <w:numPr>
          <w:ilvl w:val="0"/>
          <w:numId w:val="50"/>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الدعم القيادي يوفر لمدير المشروع "الغطاء التنظيمي" لاتخاذ قرارات صعبة تخدم جودة المخرج النهائي بدلاً من الخوف من المساءلة الورقية.</w:t>
      </w:r>
    </w:p>
    <w:p w14:paraId="393D429A" w14:textId="77777777" w:rsidR="00BE02B2" w:rsidRPr="00617007" w:rsidRDefault="00BE02B2" w:rsidP="00FD48C6">
      <w:pPr>
        <w:pStyle w:val="3"/>
        <w:spacing w:before="0" w:after="120" w:line="360" w:lineRule="auto"/>
        <w:rPr>
          <w:rFonts w:ascii="Simplified Arabic" w:eastAsia="Times New Roman" w:hAnsi="Simplified Arabic" w:cs="Simplified Arabic"/>
          <w:color w:val="1F1F1F"/>
          <w:sz w:val="32"/>
          <w:szCs w:val="32"/>
          <w:rtl/>
        </w:rPr>
      </w:pPr>
      <w:r w:rsidRPr="00617007">
        <w:rPr>
          <w:rFonts w:ascii="Simplified Arabic" w:eastAsia="Times New Roman" w:hAnsi="Simplified Arabic" w:cs="Simplified Arabic" w:hint="cs"/>
          <w:color w:val="1F1F1F"/>
          <w:sz w:val="32"/>
          <w:szCs w:val="32"/>
          <w:rtl/>
        </w:rPr>
        <w:t>3. القيادة كعامل وسيط لضمان رضا أصحاب المصلحة</w:t>
      </w:r>
    </w:p>
    <w:p w14:paraId="7E30E562" w14:textId="77777777" w:rsidR="00BE02B2" w:rsidRPr="00617007" w:rsidRDefault="00BE02B2" w:rsidP="00FD48C6">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مع المانحين:</w:t>
      </w:r>
      <w:r w:rsidRPr="00617007">
        <w:rPr>
          <w:rFonts w:ascii="Simplified Arabic" w:hAnsi="Simplified Arabic" w:cs="Simplified Arabic" w:hint="cs"/>
          <w:color w:val="1F1F1F"/>
          <w:sz w:val="32"/>
          <w:szCs w:val="32"/>
          <w:rtl/>
        </w:rPr>
        <w:t xml:space="preserve"> يمارس قائد الـ </w:t>
      </w:r>
      <w:r w:rsidRPr="00617007">
        <w:rPr>
          <w:rFonts w:ascii="Simplified Arabic" w:hAnsi="Simplified Arabic" w:cs="Simplified Arabic" w:hint="cs"/>
          <w:color w:val="1F1F1F"/>
          <w:sz w:val="32"/>
          <w:szCs w:val="32"/>
        </w:rPr>
        <w:t>PMO</w:t>
      </w:r>
      <w:r w:rsidRPr="00617007">
        <w:rPr>
          <w:rFonts w:ascii="Simplified Arabic" w:hAnsi="Simplified Arabic" w:cs="Simplified Arabic" w:hint="cs"/>
          <w:color w:val="1F1F1F"/>
          <w:sz w:val="32"/>
          <w:szCs w:val="32"/>
          <w:rtl/>
        </w:rPr>
        <w:t xml:space="preserve"> دور "الضامن" للجودة من خلال تقارير احترافية تعكس الانضباط المؤسسي، مما يضمن استمرار الدعم المالي.</w:t>
      </w:r>
    </w:p>
    <w:p w14:paraId="34DCDFD5" w14:textId="77777777" w:rsidR="00BE02B2" w:rsidRPr="00617007" w:rsidRDefault="00BE02B2" w:rsidP="00FD48C6">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مع المستفيدين:</w:t>
      </w:r>
      <w:r w:rsidRPr="00617007">
        <w:rPr>
          <w:rFonts w:ascii="Simplified Arabic" w:hAnsi="Simplified Arabic" w:cs="Simplified Arabic" w:hint="cs"/>
          <w:color w:val="1F1F1F"/>
          <w:sz w:val="32"/>
          <w:szCs w:val="32"/>
          <w:rtl/>
        </w:rPr>
        <w:t xml:space="preserve"> القيادة الملهمة تزرع في فريق المشروع روح "الإحسان" (التي هي أعلى مراتب الجودة في الثقافة السعودية)، مما ينعكس على طريقة التعامل مع المستفيد وتقديم الخدمة له بأفضل صورة ممكنة.</w:t>
      </w:r>
    </w:p>
    <w:p w14:paraId="3541F8BC" w14:textId="2F0F20DF" w:rsidR="00B66736" w:rsidRPr="00617007" w:rsidRDefault="00BE02B2" w:rsidP="00FD5636">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الربط الاستراتيجي:</w:t>
      </w:r>
      <w:r w:rsidRPr="00617007">
        <w:rPr>
          <w:rFonts w:ascii="Simplified Arabic" w:hAnsi="Simplified Arabic" w:cs="Simplified Arabic" w:hint="cs"/>
          <w:color w:val="1F1F1F"/>
          <w:sz w:val="32"/>
          <w:szCs w:val="32"/>
          <w:rtl/>
        </w:rPr>
        <w:t xml:space="preserve"> القيادة تضمن أن جودة المخرج لا تخدم المشروع الفردي فحسب، بل تبني "الصورة الذهنية" للجمعية ككيان موثوق وعالي الجودة في القطاع غير الربحي.</w:t>
      </w:r>
    </w:p>
    <w:p w14:paraId="1C4DFB90" w14:textId="77777777" w:rsidR="00B66736" w:rsidRPr="00617007" w:rsidRDefault="00B66736" w:rsidP="00FD48C6">
      <w:pPr>
        <w:pStyle w:val="2"/>
        <w:spacing w:before="0" w:after="120" w:line="360" w:lineRule="auto"/>
        <w:rPr>
          <w:rFonts w:ascii="Simplified Arabic" w:eastAsia="Times New Roman" w:hAnsi="Simplified Arabic" w:cs="Simplified Arabic"/>
          <w:b/>
          <w:bCs/>
          <w:color w:val="1F1F1F"/>
          <w:kern w:val="36"/>
          <w:rtl/>
          <w14:ligatures w14:val="none"/>
        </w:rPr>
      </w:pPr>
    </w:p>
    <w:p w14:paraId="7A11D2E9" w14:textId="3EF01B24" w:rsidR="00A40E91" w:rsidRPr="00617007" w:rsidRDefault="00A40E91" w:rsidP="00FD48C6">
      <w:pPr>
        <w:pStyle w:val="2"/>
        <w:spacing w:before="0" w:after="120" w:line="360" w:lineRule="auto"/>
        <w:rPr>
          <w:rFonts w:ascii="Simplified Arabic" w:eastAsia="Times New Roman" w:hAnsi="Simplified Arabic" w:cs="Simplified Arabic"/>
          <w:color w:val="1F1F1F"/>
          <w:rtl/>
        </w:rPr>
      </w:pPr>
      <w:r w:rsidRPr="00617007">
        <w:rPr>
          <w:rFonts w:ascii="Simplified Arabic" w:eastAsia="Times New Roman" w:hAnsi="Simplified Arabic" w:cs="Simplified Arabic" w:hint="cs"/>
          <w:color w:val="1F1F1F"/>
          <w:rtl/>
        </w:rPr>
        <w:t xml:space="preserve"> حوكمة المشاريع في الجمعيات الخيرية السعودية</w:t>
      </w:r>
    </w:p>
    <w:p w14:paraId="18D52BA2" w14:textId="77777777" w:rsidR="00A40E91" w:rsidRPr="00617007" w:rsidRDefault="00A40E91" w:rsidP="00FD48C6">
      <w:pPr>
        <w:pStyle w:val="a5"/>
        <w:bidi/>
        <w:spacing w:before="0" w:beforeAutospacing="0" w:after="24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تعد الحوكمة الإطار الذي ينظم العلاقات بين أصحاب المصلحة، ويضمن توجيه المشاريع نحو تحقيق الأهداف الوطنية والاجتماعية بكفاءة وشفافية.</w:t>
      </w:r>
    </w:p>
    <w:p w14:paraId="44F7AA69" w14:textId="77777777" w:rsidR="00A40E91" w:rsidRPr="00617007" w:rsidRDefault="00A40E91" w:rsidP="00FD48C6">
      <w:pPr>
        <w:pStyle w:val="3"/>
        <w:spacing w:before="0" w:after="120" w:line="360" w:lineRule="auto"/>
        <w:rPr>
          <w:rFonts w:ascii="Simplified Arabic" w:eastAsia="Times New Roman" w:hAnsi="Simplified Arabic" w:cs="Simplified Arabic"/>
          <w:color w:val="1F1F1F"/>
          <w:sz w:val="32"/>
          <w:szCs w:val="32"/>
          <w:rtl/>
        </w:rPr>
      </w:pPr>
      <w:r w:rsidRPr="00617007">
        <w:rPr>
          <w:rFonts w:ascii="Simplified Arabic" w:eastAsia="Times New Roman" w:hAnsi="Simplified Arabic" w:cs="Simplified Arabic" w:hint="cs"/>
          <w:color w:val="1F1F1F"/>
          <w:sz w:val="32"/>
          <w:szCs w:val="32"/>
          <w:rtl/>
        </w:rPr>
        <w:t>1. مفهوم الحوكمة وأثرها على شفافية المخرجات</w:t>
      </w:r>
    </w:p>
    <w:p w14:paraId="6C515FB3" w14:textId="77777777" w:rsidR="00A40E91" w:rsidRPr="00617007" w:rsidRDefault="00A40E91" w:rsidP="00FD48C6">
      <w:pPr>
        <w:pStyle w:val="a5"/>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الحوكمة في المشاريع الخيرية تعني وجود "نظام للرقابة والتوجيه" يضمن أن الموارد تُصرف في أوجهها الصحيحة.</w:t>
      </w:r>
    </w:p>
    <w:p w14:paraId="08D142E7" w14:textId="77777777" w:rsidR="00A40E91" w:rsidRPr="00617007" w:rsidRDefault="00A40E91" w:rsidP="00FD48C6">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الأثر على الشفافية:</w:t>
      </w:r>
      <w:r w:rsidRPr="00617007">
        <w:rPr>
          <w:rFonts w:ascii="Simplified Arabic" w:hAnsi="Simplified Arabic" w:cs="Simplified Arabic" w:hint="cs"/>
          <w:color w:val="1F1F1F"/>
          <w:sz w:val="32"/>
          <w:szCs w:val="32"/>
          <w:rtl/>
        </w:rPr>
        <w:t xml:space="preserve"> عندما يطبق الـ </w:t>
      </w:r>
      <w:r w:rsidRPr="00617007">
        <w:rPr>
          <w:rFonts w:ascii="Simplified Arabic" w:hAnsi="Simplified Arabic" w:cs="Simplified Arabic" w:hint="cs"/>
          <w:color w:val="1F1F1F"/>
          <w:sz w:val="32"/>
          <w:szCs w:val="32"/>
        </w:rPr>
        <w:t>PMO</w:t>
      </w:r>
      <w:r w:rsidRPr="00617007">
        <w:rPr>
          <w:rFonts w:ascii="Simplified Arabic" w:hAnsi="Simplified Arabic" w:cs="Simplified Arabic" w:hint="cs"/>
          <w:color w:val="1F1F1F"/>
          <w:sz w:val="32"/>
          <w:szCs w:val="32"/>
          <w:rtl/>
        </w:rPr>
        <w:t xml:space="preserve"> معايير الحوكمة، تصبح تقارير الإنجاز دقيقة وقابلة للتحقق، مما يمنع تضارب المصالح ويحد من الاجتهادات الشخصية، ويجعل مخرجات المشاريع مرآة صادقة للأداء الفعلي للجمعية.</w:t>
      </w:r>
    </w:p>
    <w:p w14:paraId="5F00488B" w14:textId="77777777" w:rsidR="00A40E91" w:rsidRPr="00617007" w:rsidRDefault="00A40E91" w:rsidP="00FD48C6">
      <w:pPr>
        <w:pStyle w:val="3"/>
        <w:spacing w:before="0" w:after="120" w:line="360" w:lineRule="auto"/>
        <w:rPr>
          <w:rFonts w:ascii="Simplified Arabic" w:eastAsia="Times New Roman" w:hAnsi="Simplified Arabic" w:cs="Simplified Arabic"/>
          <w:color w:val="1F1F1F"/>
          <w:sz w:val="32"/>
          <w:szCs w:val="32"/>
          <w:rtl/>
        </w:rPr>
      </w:pPr>
      <w:r w:rsidRPr="00617007">
        <w:rPr>
          <w:rFonts w:ascii="Simplified Arabic" w:eastAsia="Times New Roman" w:hAnsi="Simplified Arabic" w:cs="Simplified Arabic" w:hint="cs"/>
          <w:color w:val="1F1F1F"/>
          <w:sz w:val="32"/>
          <w:szCs w:val="32"/>
          <w:rtl/>
        </w:rPr>
        <w:t>2. العلاقة بين مكاتب إدارة المشاريع ومجالس الإدارة</w:t>
      </w:r>
    </w:p>
    <w:p w14:paraId="28EBF848" w14:textId="77777777" w:rsidR="00A40E91" w:rsidRPr="00617007" w:rsidRDefault="00A40E91" w:rsidP="00FD48C6">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جسر التواصل:</w:t>
      </w:r>
      <w:r w:rsidRPr="00617007">
        <w:rPr>
          <w:rFonts w:ascii="Simplified Arabic" w:hAnsi="Simplified Arabic" w:cs="Simplified Arabic" w:hint="cs"/>
          <w:color w:val="1F1F1F"/>
          <w:sz w:val="32"/>
          <w:szCs w:val="32"/>
          <w:rtl/>
        </w:rPr>
        <w:t xml:space="preserve"> يعمل قائد الـ </w:t>
      </w:r>
      <w:r w:rsidRPr="00617007">
        <w:rPr>
          <w:rFonts w:ascii="Simplified Arabic" w:hAnsi="Simplified Arabic" w:cs="Simplified Arabic" w:hint="cs"/>
          <w:color w:val="1F1F1F"/>
          <w:sz w:val="32"/>
          <w:szCs w:val="32"/>
        </w:rPr>
        <w:t>PMO</w:t>
      </w:r>
      <w:r w:rsidRPr="00617007">
        <w:rPr>
          <w:rFonts w:ascii="Simplified Arabic" w:hAnsi="Simplified Arabic" w:cs="Simplified Arabic" w:hint="cs"/>
          <w:color w:val="1F1F1F"/>
          <w:sz w:val="32"/>
          <w:szCs w:val="32"/>
          <w:rtl/>
        </w:rPr>
        <w:t xml:space="preserve"> كحلقة وصل بين الإدارة التنفيذية ومجلس الإدارة. هو من يزود المجلس بالبيانات الاستراتيجية التي تساعدهم في اتخاذ قرارات حكيمة بشأن استمرار المشاريع أو تعديل مسارها.</w:t>
      </w:r>
    </w:p>
    <w:p w14:paraId="7FA09853" w14:textId="77777777" w:rsidR="00A40E91" w:rsidRPr="00617007" w:rsidRDefault="00A40E91" w:rsidP="00FD48C6">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lastRenderedPageBreak/>
        <w:t>دعم القرار:</w:t>
      </w:r>
      <w:r w:rsidRPr="00617007">
        <w:rPr>
          <w:rFonts w:ascii="Simplified Arabic" w:hAnsi="Simplified Arabic" w:cs="Simplified Arabic" w:hint="cs"/>
          <w:color w:val="1F1F1F"/>
          <w:sz w:val="32"/>
          <w:szCs w:val="32"/>
          <w:rtl/>
        </w:rPr>
        <w:t xml:space="preserve"> وجود الـ </w:t>
      </w:r>
      <w:r w:rsidRPr="00617007">
        <w:rPr>
          <w:rFonts w:ascii="Simplified Arabic" w:hAnsi="Simplified Arabic" w:cs="Simplified Arabic" w:hint="cs"/>
          <w:color w:val="1F1F1F"/>
          <w:sz w:val="32"/>
          <w:szCs w:val="32"/>
        </w:rPr>
        <w:t>PMO</w:t>
      </w:r>
      <w:r w:rsidRPr="00617007">
        <w:rPr>
          <w:rFonts w:ascii="Simplified Arabic" w:hAnsi="Simplified Arabic" w:cs="Simplified Arabic" w:hint="cs"/>
          <w:color w:val="1F1F1F"/>
          <w:sz w:val="32"/>
          <w:szCs w:val="32"/>
          <w:rtl/>
        </w:rPr>
        <w:t xml:space="preserve"> يمنح مجلس الإدارة "طمأنينة" بأن المشاريع تُدار وفق منهجية علمية، مما يقلل من التدخلات التفصيلية للمجلس في العمل التنفيذي، ويسمح لهم بالتركيز على التوجهات الكبرى.</w:t>
      </w:r>
    </w:p>
    <w:p w14:paraId="4F00B4DE" w14:textId="77777777" w:rsidR="00A40E91" w:rsidRPr="00617007" w:rsidRDefault="00A40E91" w:rsidP="00FD48C6">
      <w:pPr>
        <w:pStyle w:val="3"/>
        <w:spacing w:before="0" w:after="120" w:line="360" w:lineRule="auto"/>
        <w:rPr>
          <w:rFonts w:ascii="Simplified Arabic" w:eastAsia="Times New Roman" w:hAnsi="Simplified Arabic" w:cs="Simplified Arabic"/>
          <w:color w:val="1F1F1F"/>
          <w:sz w:val="32"/>
          <w:szCs w:val="32"/>
          <w:rtl/>
        </w:rPr>
      </w:pPr>
      <w:r w:rsidRPr="00617007">
        <w:rPr>
          <w:rFonts w:ascii="Simplified Arabic" w:eastAsia="Times New Roman" w:hAnsi="Simplified Arabic" w:cs="Simplified Arabic" w:hint="cs"/>
          <w:color w:val="1F1F1F"/>
          <w:sz w:val="32"/>
          <w:szCs w:val="32"/>
          <w:rtl/>
        </w:rPr>
        <w:t xml:space="preserve">3. دور الـ </w:t>
      </w:r>
      <w:r w:rsidRPr="00617007">
        <w:rPr>
          <w:rFonts w:ascii="Simplified Arabic" w:eastAsia="Times New Roman" w:hAnsi="Simplified Arabic" w:cs="Simplified Arabic" w:hint="cs"/>
          <w:color w:val="1F1F1F"/>
          <w:sz w:val="32"/>
          <w:szCs w:val="32"/>
        </w:rPr>
        <w:t>PMO</w:t>
      </w:r>
      <w:r w:rsidRPr="00617007">
        <w:rPr>
          <w:rFonts w:ascii="Simplified Arabic" w:eastAsia="Times New Roman" w:hAnsi="Simplified Arabic" w:cs="Simplified Arabic" w:hint="cs"/>
          <w:color w:val="1F1F1F"/>
          <w:sz w:val="32"/>
          <w:szCs w:val="32"/>
          <w:rtl/>
        </w:rPr>
        <w:t xml:space="preserve"> في ضمان الامتثال للأنظمة واللوائح الوطنية</w:t>
      </w:r>
    </w:p>
    <w:p w14:paraId="69278721" w14:textId="77777777" w:rsidR="00A40E91" w:rsidRPr="00617007" w:rsidRDefault="00A40E91" w:rsidP="00FD48C6">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الامتثال لوزارة الموارد البشرية:</w:t>
      </w:r>
      <w:r w:rsidRPr="00617007">
        <w:rPr>
          <w:rFonts w:ascii="Simplified Arabic" w:hAnsi="Simplified Arabic" w:cs="Simplified Arabic" w:hint="cs"/>
          <w:color w:val="1F1F1F"/>
          <w:sz w:val="32"/>
          <w:szCs w:val="32"/>
          <w:rtl/>
        </w:rPr>
        <w:t xml:space="preserve"> يضمن المكتب أن جميع المشاريع متوافقة مع الأنظمة السعودية، ومعايير "المركز الوطني لتنمية القطاع غير الربحي".</w:t>
      </w:r>
    </w:p>
    <w:p w14:paraId="2C77FF11" w14:textId="77777777" w:rsidR="00A40E91" w:rsidRPr="00617007" w:rsidRDefault="00A40E91" w:rsidP="00FD48C6">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إدارة المخاطر القانونية:</w:t>
      </w:r>
      <w:r w:rsidRPr="00617007">
        <w:rPr>
          <w:rFonts w:ascii="Simplified Arabic" w:hAnsi="Simplified Arabic" w:cs="Simplified Arabic" w:hint="cs"/>
          <w:color w:val="1F1F1F"/>
          <w:sz w:val="32"/>
          <w:szCs w:val="32"/>
          <w:rtl/>
        </w:rPr>
        <w:t xml:space="preserve"> يراقب الـ </w:t>
      </w:r>
      <w:r w:rsidRPr="00617007">
        <w:rPr>
          <w:rFonts w:ascii="Simplified Arabic" w:hAnsi="Simplified Arabic" w:cs="Simplified Arabic" w:hint="cs"/>
          <w:color w:val="1F1F1F"/>
          <w:sz w:val="32"/>
          <w:szCs w:val="32"/>
        </w:rPr>
        <w:t>PMO</w:t>
      </w:r>
      <w:r w:rsidRPr="00617007">
        <w:rPr>
          <w:rFonts w:ascii="Simplified Arabic" w:hAnsi="Simplified Arabic" w:cs="Simplified Arabic" w:hint="cs"/>
          <w:color w:val="1F1F1F"/>
          <w:sz w:val="32"/>
          <w:szCs w:val="32"/>
          <w:rtl/>
        </w:rPr>
        <w:t xml:space="preserve"> سلامة العقود، وإجراءات جمع التبرعات للمشاريع، وآليات الصرف، مما يحمي الجمعية من المخاطر القانونية أو الإدارية التي قد تعيق جودة مخرجاتها.</w:t>
      </w:r>
    </w:p>
    <w:p w14:paraId="333B5783" w14:textId="77777777" w:rsidR="00B66736" w:rsidRPr="00617007" w:rsidRDefault="00B66736" w:rsidP="00FD48C6">
      <w:pPr>
        <w:pStyle w:val="2"/>
        <w:spacing w:before="0" w:after="120" w:line="360" w:lineRule="auto"/>
        <w:rPr>
          <w:rFonts w:ascii="Simplified Arabic" w:eastAsia="Times New Roman" w:hAnsi="Simplified Arabic" w:cs="Simplified Arabic"/>
          <w:color w:val="1F1F1F"/>
          <w:rtl/>
        </w:rPr>
      </w:pPr>
    </w:p>
    <w:p w14:paraId="1280EF3E" w14:textId="1F55A22D" w:rsidR="00A40E91" w:rsidRPr="00617007" w:rsidRDefault="00A40E91" w:rsidP="00FD48C6">
      <w:pPr>
        <w:pStyle w:val="2"/>
        <w:spacing w:before="0" w:after="120" w:line="360" w:lineRule="auto"/>
        <w:rPr>
          <w:rFonts w:ascii="Simplified Arabic" w:eastAsia="Times New Roman" w:hAnsi="Simplified Arabic" w:cs="Simplified Arabic"/>
          <w:color w:val="1F1F1F"/>
          <w:rtl/>
        </w:rPr>
      </w:pPr>
      <w:r w:rsidRPr="00617007">
        <w:rPr>
          <w:rFonts w:ascii="Simplified Arabic" w:eastAsia="Times New Roman" w:hAnsi="Simplified Arabic" w:cs="Simplified Arabic" w:hint="cs"/>
          <w:color w:val="1F1F1F"/>
          <w:rtl/>
        </w:rPr>
        <w:t xml:space="preserve"> التحول المؤسسي ورؤية المملكة 2030</w:t>
      </w:r>
    </w:p>
    <w:p w14:paraId="7766DC9C" w14:textId="77777777" w:rsidR="00A40E91" w:rsidRPr="00617007" w:rsidRDefault="00A40E91" w:rsidP="00FD48C6">
      <w:pPr>
        <w:pStyle w:val="a5"/>
        <w:bidi/>
        <w:spacing w:before="0" w:beforeAutospacing="0" w:after="24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تمثل رؤية 2030 المحرك الأساسي لإعادة صياغة دور القطاع الثالث في المملكة، من كونه قطاعاً رعوياً إلى كونه قطاعاً تنموياً فاعلاً.</w:t>
      </w:r>
    </w:p>
    <w:p w14:paraId="402A4AA0" w14:textId="77777777" w:rsidR="00A40E91" w:rsidRPr="00617007" w:rsidRDefault="00A40E91" w:rsidP="00FD48C6">
      <w:pPr>
        <w:pStyle w:val="3"/>
        <w:spacing w:before="0" w:after="120" w:line="360" w:lineRule="auto"/>
        <w:rPr>
          <w:rFonts w:ascii="Simplified Arabic" w:eastAsia="Times New Roman" w:hAnsi="Simplified Arabic" w:cs="Simplified Arabic"/>
          <w:color w:val="1F1F1F"/>
          <w:sz w:val="32"/>
          <w:szCs w:val="32"/>
          <w:rtl/>
        </w:rPr>
      </w:pPr>
      <w:r w:rsidRPr="00617007">
        <w:rPr>
          <w:rFonts w:ascii="Simplified Arabic" w:eastAsia="Times New Roman" w:hAnsi="Simplified Arabic" w:cs="Simplified Arabic" w:hint="cs"/>
          <w:color w:val="1F1F1F"/>
          <w:sz w:val="32"/>
          <w:szCs w:val="32"/>
          <w:rtl/>
        </w:rPr>
        <w:t>1. مستهدفات الرؤية للقطاع غير الربحي (الاحترافية والمؤسسية)</w:t>
      </w:r>
    </w:p>
    <w:p w14:paraId="317DC301" w14:textId="77777777" w:rsidR="00A40E91" w:rsidRPr="00617007" w:rsidRDefault="00A40E91" w:rsidP="00FD48C6">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رفع المساهمة في الناتج المحلي:</w:t>
      </w:r>
      <w:r w:rsidRPr="00617007">
        <w:rPr>
          <w:rFonts w:ascii="Simplified Arabic" w:hAnsi="Simplified Arabic" w:cs="Simplified Arabic" w:hint="cs"/>
          <w:color w:val="1F1F1F"/>
          <w:sz w:val="32"/>
          <w:szCs w:val="32"/>
          <w:rtl/>
        </w:rPr>
        <w:t xml:space="preserve"> تستهدف الرؤية رفع مساهمة القطاع إلى 5%. هذا يتطلب "احترافية" في إدارة المشاريع، وهو ما يوفره الـ </w:t>
      </w:r>
      <w:r w:rsidRPr="00617007">
        <w:rPr>
          <w:rFonts w:ascii="Simplified Arabic" w:hAnsi="Simplified Arabic" w:cs="Simplified Arabic" w:hint="cs"/>
          <w:color w:val="1F1F1F"/>
          <w:sz w:val="32"/>
          <w:szCs w:val="32"/>
        </w:rPr>
        <w:t>PMO</w:t>
      </w:r>
      <w:r w:rsidRPr="00617007">
        <w:rPr>
          <w:rFonts w:ascii="Simplified Arabic" w:hAnsi="Simplified Arabic" w:cs="Simplified Arabic" w:hint="cs"/>
          <w:color w:val="1F1F1F"/>
          <w:sz w:val="32"/>
          <w:szCs w:val="32"/>
          <w:rtl/>
        </w:rPr>
        <w:t>.</w:t>
      </w:r>
    </w:p>
    <w:p w14:paraId="40AEBFE6" w14:textId="77777777" w:rsidR="00A40E91" w:rsidRPr="00617007" w:rsidRDefault="00A40E91" w:rsidP="00FD48C6">
      <w:pPr>
        <w:pStyle w:val="a5"/>
        <w:numPr>
          <w:ilvl w:val="0"/>
          <w:numId w:val="55"/>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lastRenderedPageBreak/>
        <w:t>التحول نحو التنمية:</w:t>
      </w:r>
      <w:r w:rsidRPr="00617007">
        <w:rPr>
          <w:rFonts w:ascii="Simplified Arabic" w:hAnsi="Simplified Arabic" w:cs="Simplified Arabic" w:hint="cs"/>
          <w:color w:val="1F1F1F"/>
          <w:sz w:val="32"/>
          <w:szCs w:val="32"/>
          <w:rtl/>
        </w:rPr>
        <w:t xml:space="preserve"> تركز الرؤية على المشاريع التي تترك أثراً مستداماً (تعليم، توظيف، تدريب)، والـ </w:t>
      </w:r>
      <w:r w:rsidRPr="00617007">
        <w:rPr>
          <w:rFonts w:ascii="Simplified Arabic" w:hAnsi="Simplified Arabic" w:cs="Simplified Arabic" w:hint="cs"/>
          <w:color w:val="1F1F1F"/>
          <w:sz w:val="32"/>
          <w:szCs w:val="32"/>
        </w:rPr>
        <w:t>PMO</w:t>
      </w:r>
      <w:r w:rsidRPr="00617007">
        <w:rPr>
          <w:rFonts w:ascii="Simplified Arabic" w:hAnsi="Simplified Arabic" w:cs="Simplified Arabic" w:hint="cs"/>
          <w:color w:val="1F1F1F"/>
          <w:sz w:val="32"/>
          <w:szCs w:val="32"/>
          <w:rtl/>
        </w:rPr>
        <w:t xml:space="preserve"> هو الأداة التي تضمن تحول هذه الأهداف الاستراتيجية إلى مشاريع جودة ملموسة.</w:t>
      </w:r>
    </w:p>
    <w:p w14:paraId="0B04BFC9" w14:textId="77777777" w:rsidR="00A40E91" w:rsidRPr="00617007" w:rsidRDefault="00A40E91" w:rsidP="00FD48C6">
      <w:pPr>
        <w:pStyle w:val="3"/>
        <w:spacing w:before="0" w:after="120" w:line="360" w:lineRule="auto"/>
        <w:rPr>
          <w:rFonts w:ascii="Simplified Arabic" w:eastAsia="Times New Roman" w:hAnsi="Simplified Arabic" w:cs="Simplified Arabic"/>
          <w:color w:val="1F1F1F"/>
          <w:sz w:val="32"/>
          <w:szCs w:val="32"/>
          <w:rtl/>
        </w:rPr>
      </w:pPr>
      <w:r w:rsidRPr="00617007">
        <w:rPr>
          <w:rFonts w:ascii="Simplified Arabic" w:eastAsia="Times New Roman" w:hAnsi="Simplified Arabic" w:cs="Simplified Arabic" w:hint="cs"/>
          <w:color w:val="1F1F1F"/>
          <w:sz w:val="32"/>
          <w:szCs w:val="32"/>
          <w:rtl/>
        </w:rPr>
        <w:t>2. أثر التحول الرقمي على ممارسات قيادة المشاريع</w:t>
      </w:r>
    </w:p>
    <w:p w14:paraId="503E44B4" w14:textId="77777777" w:rsidR="00A40E91" w:rsidRPr="00617007" w:rsidRDefault="00A40E91" w:rsidP="00FD48C6">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القيادة بالبيانات (</w:t>
      </w:r>
      <w:r w:rsidRPr="00617007">
        <w:rPr>
          <w:rStyle w:val="a6"/>
          <w:rFonts w:ascii="Simplified Arabic" w:hAnsi="Simplified Arabic" w:cs="Simplified Arabic" w:hint="cs"/>
          <w:color w:val="1F1F1F"/>
          <w:sz w:val="32"/>
          <w:szCs w:val="32"/>
          <w:bdr w:val="none" w:sz="0" w:space="0" w:color="auto" w:frame="1"/>
        </w:rPr>
        <w:t>Data-Driven Leadership</w:t>
      </w:r>
      <w:r w:rsidRPr="00617007">
        <w:rPr>
          <w:rStyle w:val="a6"/>
          <w:rFonts w:ascii="Simplified Arabic" w:hAnsi="Simplified Arabic" w:cs="Simplified Arabic" w:hint="cs"/>
          <w:color w:val="1F1F1F"/>
          <w:sz w:val="32"/>
          <w:szCs w:val="32"/>
          <w:bdr w:val="none" w:sz="0" w:space="0" w:color="auto" w:frame="1"/>
          <w:rtl/>
        </w:rPr>
        <w:t>):</w:t>
      </w:r>
      <w:r w:rsidRPr="00617007">
        <w:rPr>
          <w:rFonts w:ascii="Simplified Arabic" w:hAnsi="Simplified Arabic" w:cs="Simplified Arabic" w:hint="cs"/>
          <w:color w:val="1F1F1F"/>
          <w:sz w:val="32"/>
          <w:szCs w:val="32"/>
          <w:rtl/>
        </w:rPr>
        <w:t xml:space="preserve"> في ظل التحول الرقمي في المملكة، أصبح قائد الـ </w:t>
      </w:r>
      <w:r w:rsidRPr="00617007">
        <w:rPr>
          <w:rFonts w:ascii="Simplified Arabic" w:hAnsi="Simplified Arabic" w:cs="Simplified Arabic" w:hint="cs"/>
          <w:color w:val="1F1F1F"/>
          <w:sz w:val="32"/>
          <w:szCs w:val="32"/>
        </w:rPr>
        <w:t>PMO</w:t>
      </w:r>
      <w:r w:rsidRPr="00617007">
        <w:rPr>
          <w:rFonts w:ascii="Simplified Arabic" w:hAnsi="Simplified Arabic" w:cs="Simplified Arabic" w:hint="cs"/>
          <w:color w:val="1F1F1F"/>
          <w:sz w:val="32"/>
          <w:szCs w:val="32"/>
          <w:rtl/>
        </w:rPr>
        <w:t xml:space="preserve"> يستخدم لوحات المعلومات (</w:t>
      </w:r>
      <w:r w:rsidRPr="00617007">
        <w:rPr>
          <w:rFonts w:ascii="Simplified Arabic" w:hAnsi="Simplified Arabic" w:cs="Simplified Arabic" w:hint="cs"/>
          <w:color w:val="1F1F1F"/>
          <w:sz w:val="32"/>
          <w:szCs w:val="32"/>
        </w:rPr>
        <w:t>Dashboards</w:t>
      </w:r>
      <w:r w:rsidRPr="00617007">
        <w:rPr>
          <w:rFonts w:ascii="Simplified Arabic" w:hAnsi="Simplified Arabic" w:cs="Simplified Arabic" w:hint="cs"/>
          <w:color w:val="1F1F1F"/>
          <w:sz w:val="32"/>
          <w:szCs w:val="32"/>
          <w:rtl/>
        </w:rPr>
        <w:t>) والذكاء الاصطناعي للتنبؤ بمخاطر المشاريع، مما يرفع من دقة المخرجات.</w:t>
      </w:r>
    </w:p>
    <w:p w14:paraId="7FDEA08D" w14:textId="77777777" w:rsidR="00A40E91" w:rsidRPr="00617007" w:rsidRDefault="00A40E91" w:rsidP="00FD48C6">
      <w:pPr>
        <w:pStyle w:val="a5"/>
        <w:numPr>
          <w:ilvl w:val="0"/>
          <w:numId w:val="56"/>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منصة (تطوع) ومنصة (تبرع):</w:t>
      </w:r>
      <w:r w:rsidRPr="00617007">
        <w:rPr>
          <w:rFonts w:ascii="Simplified Arabic" w:hAnsi="Simplified Arabic" w:cs="Simplified Arabic" w:hint="cs"/>
          <w:color w:val="1F1F1F"/>
          <w:sz w:val="32"/>
          <w:szCs w:val="32"/>
          <w:rtl/>
        </w:rPr>
        <w:t xml:space="preserve"> أدى التكامل الرقمي مع المنصات الوطنية إلى ضرورة وجود ممارسات قيادية في الـ </w:t>
      </w:r>
      <w:r w:rsidRPr="00617007">
        <w:rPr>
          <w:rFonts w:ascii="Simplified Arabic" w:hAnsi="Simplified Arabic" w:cs="Simplified Arabic" w:hint="cs"/>
          <w:color w:val="1F1F1F"/>
          <w:sz w:val="32"/>
          <w:szCs w:val="32"/>
        </w:rPr>
        <w:t>PMO</w:t>
      </w:r>
      <w:r w:rsidRPr="00617007">
        <w:rPr>
          <w:rFonts w:ascii="Simplified Arabic" w:hAnsi="Simplified Arabic" w:cs="Simplified Arabic" w:hint="cs"/>
          <w:color w:val="1F1F1F"/>
          <w:sz w:val="32"/>
          <w:szCs w:val="32"/>
          <w:rtl/>
        </w:rPr>
        <w:t xml:space="preserve"> قادرة على إدارة المشاريع الرقمية وضمان جودة الخدمة المقدمة عبر الفضاء السيبراني.</w:t>
      </w:r>
    </w:p>
    <w:p w14:paraId="1AC24865" w14:textId="77777777" w:rsidR="00A40E91" w:rsidRPr="00617007" w:rsidRDefault="00A40E91" w:rsidP="00FD48C6">
      <w:pPr>
        <w:pStyle w:val="3"/>
        <w:spacing w:before="0" w:after="120" w:line="360" w:lineRule="auto"/>
        <w:rPr>
          <w:rFonts w:ascii="Simplified Arabic" w:eastAsia="Times New Roman" w:hAnsi="Simplified Arabic" w:cs="Simplified Arabic"/>
          <w:color w:val="1F1F1F"/>
          <w:sz w:val="32"/>
          <w:szCs w:val="32"/>
          <w:rtl/>
        </w:rPr>
      </w:pPr>
      <w:r w:rsidRPr="00617007">
        <w:rPr>
          <w:rFonts w:ascii="Simplified Arabic" w:eastAsia="Times New Roman" w:hAnsi="Simplified Arabic" w:cs="Simplified Arabic" w:hint="cs"/>
          <w:color w:val="1F1F1F"/>
          <w:sz w:val="32"/>
          <w:szCs w:val="32"/>
          <w:rtl/>
        </w:rPr>
        <w:t>3. برنامج التميز المؤسسي وأثره على جودة المخرجات</w:t>
      </w:r>
    </w:p>
    <w:p w14:paraId="2A60183E" w14:textId="77777777" w:rsidR="00A40E91" w:rsidRPr="00617007" w:rsidRDefault="00A40E91" w:rsidP="00FD48C6">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تطبيق معايير الجودة العالمية:</w:t>
      </w:r>
      <w:r w:rsidRPr="00617007">
        <w:rPr>
          <w:rFonts w:ascii="Simplified Arabic" w:hAnsi="Simplified Arabic" w:cs="Simplified Arabic" w:hint="cs"/>
          <w:color w:val="1F1F1F"/>
          <w:sz w:val="32"/>
          <w:szCs w:val="32"/>
          <w:rtl/>
        </w:rPr>
        <w:t xml:space="preserve"> تسعى الجمعيات السعودية الآن للحصول على جوائز التميز (مثل جائزة الملك عبد العزيز للجودة). الـ </w:t>
      </w:r>
      <w:r w:rsidRPr="00617007">
        <w:rPr>
          <w:rFonts w:ascii="Simplified Arabic" w:hAnsi="Simplified Arabic" w:cs="Simplified Arabic" w:hint="cs"/>
          <w:color w:val="1F1F1F"/>
          <w:sz w:val="32"/>
          <w:szCs w:val="32"/>
        </w:rPr>
        <w:t>PMO</w:t>
      </w:r>
      <w:r w:rsidRPr="00617007">
        <w:rPr>
          <w:rFonts w:ascii="Simplified Arabic" w:hAnsi="Simplified Arabic" w:cs="Simplified Arabic" w:hint="cs"/>
          <w:color w:val="1F1F1F"/>
          <w:sz w:val="32"/>
          <w:szCs w:val="32"/>
          <w:rtl/>
        </w:rPr>
        <w:t xml:space="preserve"> هو المحرك الرئيسي لتطبيق معايير هذه الجوائز في العمليات التشغيلية للمشاريع.</w:t>
      </w:r>
    </w:p>
    <w:p w14:paraId="438EDC4A" w14:textId="77777777" w:rsidR="00A40E91" w:rsidRPr="00617007" w:rsidRDefault="00A40E91" w:rsidP="00FD48C6">
      <w:pPr>
        <w:pStyle w:val="a5"/>
        <w:numPr>
          <w:ilvl w:val="0"/>
          <w:numId w:val="57"/>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ثقافة التحسين المستمر:</w:t>
      </w:r>
      <w:r w:rsidRPr="00617007">
        <w:rPr>
          <w:rFonts w:ascii="Simplified Arabic" w:hAnsi="Simplified Arabic" w:cs="Simplified Arabic" w:hint="cs"/>
          <w:color w:val="1F1F1F"/>
          <w:sz w:val="32"/>
          <w:szCs w:val="32"/>
          <w:rtl/>
        </w:rPr>
        <w:t xml:space="preserve"> يساهم التحول المؤسسي في غرس ثقافة (الدروس المستفادة) داخل مكاتب إدارة المشاريع، حيث يتم تحليل كل مشروع بعد انتهائه لضمان أن المشروع القادم سيكون أعلى جودة وأكثر كفاءة.</w:t>
      </w:r>
    </w:p>
    <w:p w14:paraId="191E0F9E" w14:textId="77777777" w:rsidR="005637A7" w:rsidRPr="00617007" w:rsidRDefault="005637A7" w:rsidP="00FD48C6">
      <w:pPr>
        <w:spacing w:line="360" w:lineRule="auto"/>
        <w:rPr>
          <w:rFonts w:ascii="Simplified Arabic" w:hAnsi="Simplified Arabic" w:cs="Simplified Arabic"/>
          <w:sz w:val="32"/>
          <w:szCs w:val="32"/>
          <w:rtl/>
        </w:rPr>
      </w:pPr>
    </w:p>
    <w:p w14:paraId="772D4D2D" w14:textId="5001C0DA" w:rsidR="002B3987" w:rsidRPr="00617007" w:rsidRDefault="002B3987" w:rsidP="00FD48C6">
      <w:pPr>
        <w:pStyle w:val="2"/>
        <w:spacing w:before="0" w:after="120" w:line="360" w:lineRule="auto"/>
        <w:rPr>
          <w:rFonts w:ascii="Simplified Arabic" w:eastAsia="Times New Roman" w:hAnsi="Simplified Arabic" w:cs="Simplified Arabic"/>
          <w:color w:val="1F1F1F"/>
          <w:rtl/>
        </w:rPr>
      </w:pPr>
      <w:r w:rsidRPr="00617007">
        <w:rPr>
          <w:rFonts w:ascii="Simplified Arabic" w:eastAsia="Times New Roman" w:hAnsi="Simplified Arabic" w:cs="Simplified Arabic" w:hint="cs"/>
          <w:color w:val="1F1F1F"/>
          <w:rtl/>
        </w:rPr>
        <w:t xml:space="preserve"> إدارة أصحاب المصلحة في العمل الخيري</w:t>
      </w:r>
    </w:p>
    <w:p w14:paraId="1FF6BC59" w14:textId="77777777" w:rsidR="002B3987" w:rsidRPr="00617007" w:rsidRDefault="002B3987" w:rsidP="00FD48C6">
      <w:pPr>
        <w:pStyle w:val="a5"/>
        <w:bidi/>
        <w:spacing w:before="0" w:beforeAutospacing="0" w:after="24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تعتبر إدارة أصحاب المصلحة (</w:t>
      </w:r>
      <w:r w:rsidRPr="00617007">
        <w:rPr>
          <w:rFonts w:ascii="Simplified Arabic" w:hAnsi="Simplified Arabic" w:cs="Simplified Arabic" w:hint="cs"/>
          <w:color w:val="1F1F1F"/>
          <w:sz w:val="32"/>
          <w:szCs w:val="32"/>
        </w:rPr>
        <w:t>Stakeholders</w:t>
      </w:r>
      <w:r w:rsidRPr="00617007">
        <w:rPr>
          <w:rFonts w:ascii="Simplified Arabic" w:hAnsi="Simplified Arabic" w:cs="Simplified Arabic" w:hint="cs"/>
          <w:color w:val="1F1F1F"/>
          <w:sz w:val="32"/>
          <w:szCs w:val="32"/>
          <w:rtl/>
        </w:rPr>
        <w:t>) في القطاع الخيري أكثر تعقيداً منها في القطاع الخاص، نظراً لتداخل القيم الإنسانية مع الموارد المالية والأهداف الوطنية.</w:t>
      </w:r>
    </w:p>
    <w:p w14:paraId="57A465B1" w14:textId="77777777" w:rsidR="002B3987" w:rsidRPr="00617007" w:rsidRDefault="002B3987" w:rsidP="00FD48C6">
      <w:pPr>
        <w:pStyle w:val="3"/>
        <w:spacing w:before="0" w:after="120" w:line="360" w:lineRule="auto"/>
        <w:rPr>
          <w:rFonts w:ascii="Simplified Arabic" w:eastAsia="Times New Roman" w:hAnsi="Simplified Arabic" w:cs="Simplified Arabic"/>
          <w:color w:val="1F1F1F"/>
          <w:sz w:val="32"/>
          <w:szCs w:val="32"/>
          <w:rtl/>
        </w:rPr>
      </w:pPr>
      <w:r w:rsidRPr="00617007">
        <w:rPr>
          <w:rFonts w:ascii="Simplified Arabic" w:eastAsia="Times New Roman" w:hAnsi="Simplified Arabic" w:cs="Simplified Arabic" w:hint="cs"/>
          <w:color w:val="1F1F1F"/>
          <w:sz w:val="32"/>
          <w:szCs w:val="32"/>
          <w:rtl/>
        </w:rPr>
        <w:t>1. تحديد أصحاب المصلحة في العمل الخيري</w:t>
      </w:r>
    </w:p>
    <w:p w14:paraId="58DE1C74" w14:textId="77777777" w:rsidR="002B3987" w:rsidRPr="00617007" w:rsidRDefault="002B3987" w:rsidP="00FD48C6">
      <w:pPr>
        <w:pStyle w:val="a5"/>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المتبرعون والمانحون:</w:t>
      </w:r>
      <w:r w:rsidRPr="00617007">
        <w:rPr>
          <w:rFonts w:ascii="Simplified Arabic" w:hAnsi="Simplified Arabic" w:cs="Simplified Arabic" w:hint="cs"/>
          <w:color w:val="1F1F1F"/>
          <w:sz w:val="32"/>
          <w:szCs w:val="32"/>
          <w:rtl/>
        </w:rPr>
        <w:t xml:space="preserve"> يمثلون مصدر التمويل، وتتركز اهتماماتهم في "كفاءة الإنفاق" و"وصول الدعم لمستحقيه".</w:t>
      </w:r>
    </w:p>
    <w:p w14:paraId="5BF67038" w14:textId="77777777" w:rsidR="002B3987" w:rsidRPr="00617007" w:rsidRDefault="002B3987" w:rsidP="00FD48C6">
      <w:pPr>
        <w:pStyle w:val="a5"/>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المستفيدون:</w:t>
      </w:r>
      <w:r w:rsidRPr="00617007">
        <w:rPr>
          <w:rFonts w:ascii="Simplified Arabic" w:hAnsi="Simplified Arabic" w:cs="Simplified Arabic" w:hint="cs"/>
          <w:color w:val="1F1F1F"/>
          <w:sz w:val="32"/>
          <w:szCs w:val="32"/>
          <w:rtl/>
        </w:rPr>
        <w:t xml:space="preserve"> هم الفئة المستهدفة بالأثر، وتتركز احتياجاتهم في "جودة الخدمة" و"سرعة الاستجابة" و"حفظ الكرامة".</w:t>
      </w:r>
    </w:p>
    <w:p w14:paraId="183C0BA2" w14:textId="77777777" w:rsidR="002B3987" w:rsidRPr="00617007" w:rsidRDefault="002B3987" w:rsidP="00FD48C6">
      <w:pPr>
        <w:pStyle w:val="a5"/>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المتطوعون:</w:t>
      </w:r>
      <w:r w:rsidRPr="00617007">
        <w:rPr>
          <w:rFonts w:ascii="Simplified Arabic" w:hAnsi="Simplified Arabic" w:cs="Simplified Arabic" w:hint="cs"/>
          <w:color w:val="1F1F1F"/>
          <w:sz w:val="32"/>
          <w:szCs w:val="32"/>
          <w:rtl/>
        </w:rPr>
        <w:t xml:space="preserve"> يمثلون القوة البشرية، ويبحثون عن "بيئة منظمة" و"وضوح في المهام".</w:t>
      </w:r>
    </w:p>
    <w:p w14:paraId="5296FFEC" w14:textId="77777777" w:rsidR="002B3987" w:rsidRPr="00617007" w:rsidRDefault="002B3987" w:rsidP="00FD48C6">
      <w:pPr>
        <w:pStyle w:val="a5"/>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الجهات الحكومية والرقابية:</w:t>
      </w:r>
      <w:r w:rsidRPr="00617007">
        <w:rPr>
          <w:rFonts w:ascii="Simplified Arabic" w:hAnsi="Simplified Arabic" w:cs="Simplified Arabic" w:hint="cs"/>
          <w:color w:val="1F1F1F"/>
          <w:sz w:val="32"/>
          <w:szCs w:val="32"/>
          <w:rtl/>
        </w:rPr>
        <w:t xml:space="preserve"> (مثل المركز الوطني لتنمية القطاع غير الربحي) وتهتم بـ "الامتثال" و"الحوكمة" و"تحقيق مستهدفات الرؤية".</w:t>
      </w:r>
    </w:p>
    <w:p w14:paraId="05E4D1D0" w14:textId="77777777" w:rsidR="002B3987" w:rsidRPr="00617007" w:rsidRDefault="002B3987" w:rsidP="00FD48C6">
      <w:pPr>
        <w:pStyle w:val="3"/>
        <w:spacing w:before="0" w:after="120" w:line="360" w:lineRule="auto"/>
        <w:rPr>
          <w:rFonts w:ascii="Simplified Arabic" w:eastAsia="Times New Roman" w:hAnsi="Simplified Arabic" w:cs="Simplified Arabic"/>
          <w:color w:val="1F1F1F"/>
          <w:sz w:val="32"/>
          <w:szCs w:val="32"/>
          <w:rtl/>
        </w:rPr>
      </w:pPr>
      <w:r w:rsidRPr="00617007">
        <w:rPr>
          <w:rFonts w:ascii="Simplified Arabic" w:eastAsia="Times New Roman" w:hAnsi="Simplified Arabic" w:cs="Simplified Arabic" w:hint="cs"/>
          <w:color w:val="1F1F1F"/>
          <w:sz w:val="32"/>
          <w:szCs w:val="32"/>
          <w:rtl/>
        </w:rPr>
        <w:lastRenderedPageBreak/>
        <w:t>2. استراتيجيات القيادة في الموازنة بين التوقعات وجودة المخرج</w:t>
      </w:r>
    </w:p>
    <w:p w14:paraId="3651BA35" w14:textId="77777777" w:rsidR="002B3987" w:rsidRPr="00617007" w:rsidRDefault="002B3987" w:rsidP="00FD48C6">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إدارة التوقعات:</w:t>
      </w:r>
      <w:r w:rsidRPr="00617007">
        <w:rPr>
          <w:rFonts w:ascii="Simplified Arabic" w:hAnsi="Simplified Arabic" w:cs="Simplified Arabic" w:hint="cs"/>
          <w:color w:val="1F1F1F"/>
          <w:sz w:val="32"/>
          <w:szCs w:val="32"/>
          <w:rtl/>
        </w:rPr>
        <w:t xml:space="preserve"> يمارس قائد الـ </w:t>
      </w:r>
      <w:r w:rsidRPr="00617007">
        <w:rPr>
          <w:rFonts w:ascii="Simplified Arabic" w:hAnsi="Simplified Arabic" w:cs="Simplified Arabic" w:hint="cs"/>
          <w:color w:val="1F1F1F"/>
          <w:sz w:val="32"/>
          <w:szCs w:val="32"/>
        </w:rPr>
        <w:t>PMO</w:t>
      </w:r>
      <w:r w:rsidRPr="00617007">
        <w:rPr>
          <w:rFonts w:ascii="Simplified Arabic" w:hAnsi="Simplified Arabic" w:cs="Simplified Arabic" w:hint="cs"/>
          <w:color w:val="1F1F1F"/>
          <w:sz w:val="32"/>
          <w:szCs w:val="32"/>
          <w:rtl/>
        </w:rPr>
        <w:t xml:space="preserve"> دوراً حيوياً في الموازنة؛ فبينما قد يطلب المانح تقليص التكاليف، يتدخل القائد لضمان أن هذا التقليص لن يمس "جودة المخرج" الأساسي للمستفيد.</w:t>
      </w:r>
    </w:p>
    <w:p w14:paraId="78614C15" w14:textId="77777777" w:rsidR="002B3987" w:rsidRPr="00617007" w:rsidRDefault="002B3987" w:rsidP="00FD48C6">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الاتصال الشفاف:</w:t>
      </w:r>
      <w:r w:rsidRPr="00617007">
        <w:rPr>
          <w:rFonts w:ascii="Simplified Arabic" w:hAnsi="Simplified Arabic" w:cs="Simplified Arabic" w:hint="cs"/>
          <w:color w:val="1F1F1F"/>
          <w:sz w:val="32"/>
          <w:szCs w:val="32"/>
          <w:rtl/>
        </w:rPr>
        <w:t xml:space="preserve"> استخدام تقارير الأداء الموحدة لإبقاء الجميع على اطلاع، مما يقلل من الفجوة بين ما يتوقعه صاحب المصلحة وبين ما يتم تنفيذه فعلياً على أرض الواقع.</w:t>
      </w:r>
    </w:p>
    <w:p w14:paraId="47B0B0BF" w14:textId="77777777" w:rsidR="002B3987" w:rsidRPr="00617007" w:rsidRDefault="002B3987" w:rsidP="00FD48C6">
      <w:pPr>
        <w:pStyle w:val="3"/>
        <w:spacing w:before="0" w:after="120" w:line="360" w:lineRule="auto"/>
        <w:rPr>
          <w:rFonts w:ascii="Simplified Arabic" w:eastAsia="Times New Roman" w:hAnsi="Simplified Arabic" w:cs="Simplified Arabic"/>
          <w:color w:val="1F1F1F"/>
          <w:sz w:val="32"/>
          <w:szCs w:val="32"/>
          <w:rtl/>
        </w:rPr>
      </w:pPr>
      <w:r w:rsidRPr="00617007">
        <w:rPr>
          <w:rFonts w:ascii="Simplified Arabic" w:eastAsia="Times New Roman" w:hAnsi="Simplified Arabic" w:cs="Simplified Arabic" w:hint="cs"/>
          <w:color w:val="1F1F1F"/>
          <w:sz w:val="32"/>
          <w:szCs w:val="32"/>
          <w:rtl/>
        </w:rPr>
        <w:t>3. بناء الثقة المؤسسية من خلال جودة النتائج</w:t>
      </w:r>
    </w:p>
    <w:p w14:paraId="6079779C" w14:textId="77777777" w:rsidR="002B3987" w:rsidRPr="00617007" w:rsidRDefault="002B3987" w:rsidP="00FD48C6">
      <w:pPr>
        <w:pStyle w:val="a5"/>
        <w:numPr>
          <w:ilvl w:val="0"/>
          <w:numId w:val="60"/>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الثقة في العمل الخيري السعودي تُبنى على "البرهان"؛ فعندما ينجح مكتب إدارة المشاريع في تقديم مخرجات عالية الجودة بشكل متكرر، تتحول الجمعية إلى "علامة تجارية موثوقة" (</w:t>
      </w:r>
      <w:r w:rsidRPr="00617007">
        <w:rPr>
          <w:rFonts w:ascii="Simplified Arabic" w:hAnsi="Simplified Arabic" w:cs="Simplified Arabic" w:hint="cs"/>
          <w:color w:val="1F1F1F"/>
          <w:sz w:val="32"/>
          <w:szCs w:val="32"/>
        </w:rPr>
        <w:t>Trusted Brand</w:t>
      </w:r>
      <w:r w:rsidRPr="00617007">
        <w:rPr>
          <w:rFonts w:ascii="Simplified Arabic" w:hAnsi="Simplified Arabic" w:cs="Simplified Arabic" w:hint="cs"/>
          <w:color w:val="1F1F1F"/>
          <w:sz w:val="32"/>
          <w:szCs w:val="32"/>
          <w:rtl/>
        </w:rPr>
        <w:t>)، مما يسهل عليها استقطاب منح أكبر ومتطوعين أكثر كفاءة.</w:t>
      </w:r>
    </w:p>
    <w:p w14:paraId="2EEE8EEA" w14:textId="03B4DF2A" w:rsidR="002B3987" w:rsidRPr="00617007" w:rsidRDefault="002B3987" w:rsidP="00FD48C6">
      <w:pPr>
        <w:pStyle w:val="2"/>
        <w:spacing w:before="0" w:after="120" w:line="360" w:lineRule="auto"/>
        <w:rPr>
          <w:rFonts w:ascii="Simplified Arabic" w:eastAsia="Times New Roman" w:hAnsi="Simplified Arabic" w:cs="Simplified Arabic"/>
          <w:color w:val="1F1F1F"/>
          <w:rtl/>
        </w:rPr>
      </w:pPr>
      <w:r w:rsidRPr="00617007">
        <w:rPr>
          <w:rFonts w:ascii="Simplified Arabic" w:eastAsia="Times New Roman" w:hAnsi="Simplified Arabic" w:cs="Simplified Arabic" w:hint="cs"/>
          <w:color w:val="1F1F1F"/>
          <w:rtl/>
        </w:rPr>
        <w:t xml:space="preserve"> نماذج نضج إدارة المشاريع (</w:t>
      </w:r>
      <w:r w:rsidRPr="00617007">
        <w:rPr>
          <w:rFonts w:ascii="Simplified Arabic" w:eastAsia="Times New Roman" w:hAnsi="Simplified Arabic" w:cs="Simplified Arabic" w:hint="cs"/>
          <w:color w:val="1F1F1F"/>
        </w:rPr>
        <w:t>PMM</w:t>
      </w:r>
      <w:r w:rsidRPr="00617007">
        <w:rPr>
          <w:rFonts w:ascii="Simplified Arabic" w:eastAsia="Times New Roman" w:hAnsi="Simplified Arabic" w:cs="Simplified Arabic" w:hint="cs"/>
          <w:color w:val="1F1F1F"/>
          <w:rtl/>
        </w:rPr>
        <w:t>)</w:t>
      </w:r>
    </w:p>
    <w:p w14:paraId="10ED686C" w14:textId="77777777" w:rsidR="002B3987" w:rsidRPr="00617007" w:rsidRDefault="002B3987" w:rsidP="00FD48C6">
      <w:pPr>
        <w:pStyle w:val="a5"/>
        <w:bidi/>
        <w:spacing w:before="0" w:beforeAutospacing="0" w:after="24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يمثل النضج المؤسسي المسار التطوري الذي تسلكه الجمعية لتصل إلى أقصى درجات الكفاءة في إدارة مبادراتها.</w:t>
      </w:r>
    </w:p>
    <w:p w14:paraId="7ECBC0A9" w14:textId="77777777" w:rsidR="002B3987" w:rsidRPr="00617007" w:rsidRDefault="002B3987" w:rsidP="00FD48C6">
      <w:pPr>
        <w:pStyle w:val="3"/>
        <w:spacing w:before="0" w:after="120" w:line="360" w:lineRule="auto"/>
        <w:rPr>
          <w:rFonts w:ascii="Simplified Arabic" w:eastAsia="Times New Roman" w:hAnsi="Simplified Arabic" w:cs="Simplified Arabic"/>
          <w:color w:val="1F1F1F"/>
          <w:sz w:val="32"/>
          <w:szCs w:val="32"/>
          <w:rtl/>
        </w:rPr>
      </w:pPr>
      <w:r w:rsidRPr="00617007">
        <w:rPr>
          <w:rFonts w:ascii="Simplified Arabic" w:eastAsia="Times New Roman" w:hAnsi="Simplified Arabic" w:cs="Simplified Arabic" w:hint="cs"/>
          <w:color w:val="1F1F1F"/>
          <w:sz w:val="32"/>
          <w:szCs w:val="32"/>
          <w:rtl/>
        </w:rPr>
        <w:lastRenderedPageBreak/>
        <w:t>1. مفهوم النضج المؤسسي في إدارة المشاريع</w:t>
      </w:r>
    </w:p>
    <w:p w14:paraId="69AB13E5" w14:textId="77777777" w:rsidR="002B3987" w:rsidRPr="00617007" w:rsidRDefault="002B3987" w:rsidP="00FD48C6">
      <w:pPr>
        <w:pStyle w:val="a5"/>
        <w:bidi/>
        <w:spacing w:before="0" w:beforeAutospacing="0" w:after="24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 xml:space="preserve">النضج هو "المدى الذي يتم فيه تعريف منهجيات إدارة المشاريع وتطبيقها وقياسها وتحسينها بانتظام". في الجمعيات الخيرية، يعني النضج الانتقال من "الاجتهادات الفردية" في إدارة المشروع إلى "العمليات </w:t>
      </w:r>
      <w:proofErr w:type="spellStart"/>
      <w:r w:rsidRPr="00617007">
        <w:rPr>
          <w:rFonts w:ascii="Simplified Arabic" w:hAnsi="Simplified Arabic" w:cs="Simplified Arabic" w:hint="cs"/>
          <w:color w:val="1F1F1F"/>
          <w:sz w:val="32"/>
          <w:szCs w:val="32"/>
          <w:rtl/>
        </w:rPr>
        <w:t>الممأسسة</w:t>
      </w:r>
      <w:proofErr w:type="spellEnd"/>
      <w:r w:rsidRPr="00617007">
        <w:rPr>
          <w:rFonts w:ascii="Simplified Arabic" w:hAnsi="Simplified Arabic" w:cs="Simplified Arabic" w:hint="cs"/>
          <w:color w:val="1F1F1F"/>
          <w:sz w:val="32"/>
          <w:szCs w:val="32"/>
          <w:rtl/>
        </w:rPr>
        <w:t>" التي لا تتأثر بتغير الأفراد.</w:t>
      </w:r>
    </w:p>
    <w:p w14:paraId="632725CF" w14:textId="77777777" w:rsidR="002B3987" w:rsidRPr="00617007" w:rsidRDefault="002B3987" w:rsidP="00FD48C6">
      <w:pPr>
        <w:pStyle w:val="3"/>
        <w:spacing w:before="0" w:after="120" w:line="360" w:lineRule="auto"/>
        <w:rPr>
          <w:rFonts w:ascii="Simplified Arabic" w:eastAsia="Times New Roman" w:hAnsi="Simplified Arabic" w:cs="Simplified Arabic"/>
          <w:color w:val="1F1F1F"/>
          <w:sz w:val="32"/>
          <w:szCs w:val="32"/>
          <w:rtl/>
        </w:rPr>
      </w:pPr>
      <w:r w:rsidRPr="00617007">
        <w:rPr>
          <w:rFonts w:ascii="Simplified Arabic" w:eastAsia="Times New Roman" w:hAnsi="Simplified Arabic" w:cs="Simplified Arabic" w:hint="cs"/>
          <w:color w:val="1F1F1F"/>
          <w:sz w:val="32"/>
          <w:szCs w:val="32"/>
          <w:rtl/>
        </w:rPr>
        <w:t xml:space="preserve">2. كيفية قياس مستوى نضج الـ </w:t>
      </w:r>
      <w:r w:rsidRPr="00617007">
        <w:rPr>
          <w:rFonts w:ascii="Simplified Arabic" w:eastAsia="Times New Roman" w:hAnsi="Simplified Arabic" w:cs="Simplified Arabic" w:hint="cs"/>
          <w:color w:val="1F1F1F"/>
          <w:sz w:val="32"/>
          <w:szCs w:val="32"/>
        </w:rPr>
        <w:t>PMO</w:t>
      </w:r>
      <w:r w:rsidRPr="00617007">
        <w:rPr>
          <w:rFonts w:ascii="Simplified Arabic" w:eastAsia="Times New Roman" w:hAnsi="Simplified Arabic" w:cs="Simplified Arabic" w:hint="cs"/>
          <w:color w:val="1F1F1F"/>
          <w:sz w:val="32"/>
          <w:szCs w:val="32"/>
          <w:rtl/>
        </w:rPr>
        <w:t xml:space="preserve"> في الجمعية الخيرية</w:t>
      </w:r>
    </w:p>
    <w:p w14:paraId="6FE26C6F" w14:textId="77777777" w:rsidR="002B3987" w:rsidRPr="00617007" w:rsidRDefault="002B3987" w:rsidP="00FD48C6">
      <w:pPr>
        <w:pStyle w:val="a5"/>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يمكن استخدام نماذج عالمية مثل (</w:t>
      </w:r>
      <w:r w:rsidRPr="00617007">
        <w:rPr>
          <w:rFonts w:ascii="Simplified Arabic" w:hAnsi="Simplified Arabic" w:cs="Simplified Arabic" w:hint="cs"/>
          <w:color w:val="1F1F1F"/>
          <w:sz w:val="32"/>
          <w:szCs w:val="32"/>
        </w:rPr>
        <w:t>OPM3</w:t>
      </w:r>
      <w:r w:rsidRPr="00617007">
        <w:rPr>
          <w:rFonts w:ascii="Simplified Arabic" w:hAnsi="Simplified Arabic" w:cs="Simplified Arabic" w:hint="cs"/>
          <w:color w:val="1F1F1F"/>
          <w:sz w:val="32"/>
          <w:szCs w:val="32"/>
          <w:rtl/>
        </w:rPr>
        <w:t>) أو (</w:t>
      </w:r>
      <w:r w:rsidRPr="00617007">
        <w:rPr>
          <w:rFonts w:ascii="Simplified Arabic" w:hAnsi="Simplified Arabic" w:cs="Simplified Arabic" w:hint="cs"/>
          <w:color w:val="1F1F1F"/>
          <w:sz w:val="32"/>
          <w:szCs w:val="32"/>
        </w:rPr>
        <w:t>P3M3</w:t>
      </w:r>
      <w:r w:rsidRPr="00617007">
        <w:rPr>
          <w:rFonts w:ascii="Simplified Arabic" w:hAnsi="Simplified Arabic" w:cs="Simplified Arabic" w:hint="cs"/>
          <w:color w:val="1F1F1F"/>
          <w:sz w:val="32"/>
          <w:szCs w:val="32"/>
          <w:rtl/>
        </w:rPr>
        <w:t>) وتكييفها مع السياق الخيري عبر مستويات خمسة:</w:t>
      </w:r>
    </w:p>
    <w:p w14:paraId="5C66D04A" w14:textId="77777777" w:rsidR="002B3987" w:rsidRPr="00617007" w:rsidRDefault="002B3987" w:rsidP="00FD48C6">
      <w:pPr>
        <w:pStyle w:val="a5"/>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المستوى الأول (ابتدائي):</w:t>
      </w:r>
      <w:r w:rsidRPr="00617007">
        <w:rPr>
          <w:rFonts w:ascii="Simplified Arabic" w:hAnsi="Simplified Arabic" w:cs="Simplified Arabic" w:hint="cs"/>
          <w:color w:val="1F1F1F"/>
          <w:sz w:val="32"/>
          <w:szCs w:val="32"/>
          <w:rtl/>
        </w:rPr>
        <w:t xml:space="preserve"> عمليات غير منظمة وعشوائية.</w:t>
      </w:r>
    </w:p>
    <w:p w14:paraId="6F518B5C" w14:textId="77777777" w:rsidR="002B3987" w:rsidRPr="00617007" w:rsidRDefault="002B3987" w:rsidP="00FD48C6">
      <w:pPr>
        <w:pStyle w:val="a5"/>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المستوى الثاني (منظم):</w:t>
      </w:r>
      <w:r w:rsidRPr="00617007">
        <w:rPr>
          <w:rFonts w:ascii="Simplified Arabic" w:hAnsi="Simplified Arabic" w:cs="Simplified Arabic" w:hint="cs"/>
          <w:color w:val="1F1F1F"/>
          <w:sz w:val="32"/>
          <w:szCs w:val="32"/>
          <w:rtl/>
        </w:rPr>
        <w:t xml:space="preserve"> توجد عمليات أساسية لكنها تختلف من مشروع لآخر.</w:t>
      </w:r>
    </w:p>
    <w:p w14:paraId="265C3884" w14:textId="77777777" w:rsidR="002B3987" w:rsidRPr="00617007" w:rsidRDefault="002B3987" w:rsidP="00FD48C6">
      <w:pPr>
        <w:pStyle w:val="a5"/>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المستوى الثالث (مُعرف):</w:t>
      </w:r>
      <w:r w:rsidRPr="00617007">
        <w:rPr>
          <w:rFonts w:ascii="Simplified Arabic" w:hAnsi="Simplified Arabic" w:cs="Simplified Arabic" w:hint="cs"/>
          <w:color w:val="1F1F1F"/>
          <w:sz w:val="32"/>
          <w:szCs w:val="32"/>
          <w:rtl/>
        </w:rPr>
        <w:t xml:space="preserve"> وجود منهجية موحدة مطبقة على مستوى الجمعية بالكامل.</w:t>
      </w:r>
    </w:p>
    <w:p w14:paraId="3AF0EF9A" w14:textId="77777777" w:rsidR="002B3987" w:rsidRPr="00617007" w:rsidRDefault="002B3987" w:rsidP="00FD48C6">
      <w:pPr>
        <w:pStyle w:val="a5"/>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المستوى الرابع (مُدار):</w:t>
      </w:r>
      <w:r w:rsidRPr="00617007">
        <w:rPr>
          <w:rFonts w:ascii="Simplified Arabic" w:hAnsi="Simplified Arabic" w:cs="Simplified Arabic" w:hint="cs"/>
          <w:color w:val="1F1F1F"/>
          <w:sz w:val="32"/>
          <w:szCs w:val="32"/>
          <w:rtl/>
        </w:rPr>
        <w:t xml:space="preserve"> استخدام مؤشرات أداء رقمية (</w:t>
      </w:r>
      <w:r w:rsidRPr="00617007">
        <w:rPr>
          <w:rFonts w:ascii="Simplified Arabic" w:hAnsi="Simplified Arabic" w:cs="Simplified Arabic" w:hint="cs"/>
          <w:color w:val="1F1F1F"/>
          <w:sz w:val="32"/>
          <w:szCs w:val="32"/>
        </w:rPr>
        <w:t>KPIs</w:t>
      </w:r>
      <w:r w:rsidRPr="00617007">
        <w:rPr>
          <w:rFonts w:ascii="Simplified Arabic" w:hAnsi="Simplified Arabic" w:cs="Simplified Arabic" w:hint="cs"/>
          <w:color w:val="1F1F1F"/>
          <w:sz w:val="32"/>
          <w:szCs w:val="32"/>
          <w:rtl/>
        </w:rPr>
        <w:t>) لقياس جودة المخرجات.</w:t>
      </w:r>
    </w:p>
    <w:p w14:paraId="4824C402" w14:textId="77777777" w:rsidR="002B3987" w:rsidRPr="00617007" w:rsidRDefault="002B3987" w:rsidP="00FD48C6">
      <w:pPr>
        <w:pStyle w:val="a5"/>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المستوى الخامس (مُحسن):</w:t>
      </w:r>
      <w:r w:rsidRPr="00617007">
        <w:rPr>
          <w:rFonts w:ascii="Simplified Arabic" w:hAnsi="Simplified Arabic" w:cs="Simplified Arabic" w:hint="cs"/>
          <w:color w:val="1F1F1F"/>
          <w:sz w:val="32"/>
          <w:szCs w:val="32"/>
          <w:rtl/>
        </w:rPr>
        <w:t xml:space="preserve"> التركيز على التحسين المستمر والابتكار بناءً على البيانات.</w:t>
      </w:r>
    </w:p>
    <w:p w14:paraId="45804B21" w14:textId="77777777" w:rsidR="002B3987" w:rsidRPr="00617007" w:rsidRDefault="002B3987" w:rsidP="00FD48C6">
      <w:pPr>
        <w:pStyle w:val="3"/>
        <w:spacing w:before="0" w:after="120" w:line="360" w:lineRule="auto"/>
        <w:rPr>
          <w:rFonts w:ascii="Simplified Arabic" w:eastAsia="Times New Roman" w:hAnsi="Simplified Arabic" w:cs="Simplified Arabic"/>
          <w:color w:val="1F1F1F"/>
          <w:sz w:val="32"/>
          <w:szCs w:val="32"/>
          <w:rtl/>
        </w:rPr>
      </w:pPr>
      <w:r w:rsidRPr="00617007">
        <w:rPr>
          <w:rFonts w:ascii="Simplified Arabic" w:eastAsia="Times New Roman" w:hAnsi="Simplified Arabic" w:cs="Simplified Arabic" w:hint="cs"/>
          <w:color w:val="1F1F1F"/>
          <w:sz w:val="32"/>
          <w:szCs w:val="32"/>
          <w:rtl/>
        </w:rPr>
        <w:lastRenderedPageBreak/>
        <w:t>3. العلاقة بين مستوى النضج والقدرة على إنتاج مخرجات عالية الجودة</w:t>
      </w:r>
    </w:p>
    <w:p w14:paraId="65CF18FD" w14:textId="77777777" w:rsidR="002B3987" w:rsidRPr="00617007" w:rsidRDefault="002B3987" w:rsidP="00FD48C6">
      <w:pPr>
        <w:pStyle w:val="a5"/>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القدرة على التنبؤ:</w:t>
      </w:r>
      <w:r w:rsidRPr="00617007">
        <w:rPr>
          <w:rFonts w:ascii="Simplified Arabic" w:hAnsi="Simplified Arabic" w:cs="Simplified Arabic" w:hint="cs"/>
          <w:color w:val="1F1F1F"/>
          <w:sz w:val="32"/>
          <w:szCs w:val="32"/>
          <w:rtl/>
        </w:rPr>
        <w:t xml:space="preserve"> كلما زاد مستوى النضج في مكتب إدارة المشاريع، زادت قدرة الجمعية على التنبؤ بجودة المخرج النهائي قبل اكتماله.</w:t>
      </w:r>
    </w:p>
    <w:p w14:paraId="54FE803E" w14:textId="77777777" w:rsidR="002B3987" w:rsidRPr="00617007" w:rsidRDefault="002B3987" w:rsidP="00FD48C6">
      <w:pPr>
        <w:pStyle w:val="a5"/>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تقليل الهدر:</w:t>
      </w:r>
      <w:r w:rsidRPr="00617007">
        <w:rPr>
          <w:rFonts w:ascii="Simplified Arabic" w:hAnsi="Simplified Arabic" w:cs="Simplified Arabic" w:hint="cs"/>
          <w:color w:val="1F1F1F"/>
          <w:sz w:val="32"/>
          <w:szCs w:val="32"/>
          <w:rtl/>
        </w:rPr>
        <w:t xml:space="preserve"> النضج العالي يعني أخطاء أقل، مما يعني توجيهاً أفضل لأموال المانحين نحو مخرجات ذات جودة حقيقية.</w:t>
      </w:r>
    </w:p>
    <w:p w14:paraId="428ABEAA" w14:textId="77777777" w:rsidR="002B3987" w:rsidRPr="00617007" w:rsidRDefault="002B3987" w:rsidP="00FD48C6">
      <w:pPr>
        <w:pStyle w:val="a5"/>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الاستجابة الاستراتيجية:</w:t>
      </w:r>
      <w:r w:rsidRPr="00617007">
        <w:rPr>
          <w:rFonts w:ascii="Simplified Arabic" w:hAnsi="Simplified Arabic" w:cs="Simplified Arabic" w:hint="cs"/>
          <w:color w:val="1F1F1F"/>
          <w:sz w:val="32"/>
          <w:szCs w:val="32"/>
          <w:rtl/>
        </w:rPr>
        <w:t xml:space="preserve"> الجمعيات ذات النضج العالي هي الأقدر على تنفيذ مشاريع تنموية كبرى ومعقدة تتماشى مع طموحات رؤية 2030، لأن نظام إدارة المشاريع لديها أصبح "محركاً ذاتي الدفع" نحو الجودة.</w:t>
      </w:r>
    </w:p>
    <w:p w14:paraId="7CF12129" w14:textId="77777777" w:rsidR="00C57BF4" w:rsidRPr="00617007" w:rsidRDefault="00C57BF4" w:rsidP="00FD48C6">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617007">
        <w:rPr>
          <w:rFonts w:ascii="Simplified Arabic" w:eastAsia="Times New Roman" w:hAnsi="Simplified Arabic" w:cs="Simplified Arabic" w:hint="cs"/>
          <w:color w:val="1F1F1F"/>
          <w:sz w:val="32"/>
          <w:szCs w:val="32"/>
          <w:rtl/>
        </w:rPr>
        <w:t>خاتمة الدراسة</w:t>
      </w:r>
    </w:p>
    <w:p w14:paraId="49920C98" w14:textId="77777777" w:rsidR="00C57BF4" w:rsidRPr="00617007" w:rsidRDefault="00C57BF4" w:rsidP="00FD48C6">
      <w:pPr>
        <w:pStyle w:val="a5"/>
        <w:bidi/>
        <w:spacing w:before="0" w:beforeAutospacing="0" w:after="24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في ختام هذه الدراسة، التي تناولت "أثر ممارسات قيادة مكاتب إدارة المشاريع (</w:t>
      </w:r>
      <w:r w:rsidRPr="00617007">
        <w:rPr>
          <w:rFonts w:ascii="Simplified Arabic" w:hAnsi="Simplified Arabic" w:cs="Simplified Arabic" w:hint="cs"/>
          <w:color w:val="1F1F1F"/>
          <w:sz w:val="32"/>
          <w:szCs w:val="32"/>
        </w:rPr>
        <w:t>PMO</w:t>
      </w:r>
      <w:r w:rsidRPr="00617007">
        <w:rPr>
          <w:rFonts w:ascii="Simplified Arabic" w:hAnsi="Simplified Arabic" w:cs="Simplified Arabic" w:hint="cs"/>
          <w:color w:val="1F1F1F"/>
          <w:sz w:val="32"/>
          <w:szCs w:val="32"/>
          <w:rtl/>
        </w:rPr>
        <w:t>) على جودة مخرجات المشاريع في الجمعيات الخيرية السعودية"، نجد أنفسنا أمام حقيقة مفصلية؛ وهي أن التحول المؤسسي الذي ينشده القطاع الثالث في ظل رؤية المملكة 2030 لا يمكن أن يتحقق بالهياكل التنظيمية الجامدة فحسب، بل بالقيادة الواعية التي تبث الروح في تلك الهياكل.</w:t>
      </w:r>
    </w:p>
    <w:p w14:paraId="02F9EFE0" w14:textId="77777777" w:rsidR="00C57BF4" w:rsidRPr="00617007" w:rsidRDefault="00C57BF4" w:rsidP="00FD48C6">
      <w:pPr>
        <w:pStyle w:val="a5"/>
        <w:bidi/>
        <w:spacing w:before="0" w:beforeAutospacing="0" w:after="24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 xml:space="preserve">لقد كشفت الدراسة أن مكاتب إدارة المشاريع ليست مجرد وحدات إدارية لصياغة التقارير ورصد الميزانيات، بل هي "محركات جودة" تقود التغيير الثقافي داخل الجمعيات الخيرية. فمن خلال ممارسات القيادة الفعالة—المتمثلة في التوجيه الاستراتيجي، والتمكين، </w:t>
      </w:r>
      <w:r w:rsidRPr="00617007">
        <w:rPr>
          <w:rFonts w:ascii="Simplified Arabic" w:hAnsi="Simplified Arabic" w:cs="Simplified Arabic" w:hint="cs"/>
          <w:color w:val="1F1F1F"/>
          <w:sz w:val="32"/>
          <w:szCs w:val="32"/>
          <w:rtl/>
        </w:rPr>
        <w:lastRenderedPageBreak/>
        <w:t>والحوكمة الرشيدة—تستطيع هذه المكاتب تحويل الموارد المحدودة والتبرعات المقيدة إلى مخرجات تنموية تتسم بالكفاءة والاحترافية، وتلبي تطلعات المانحين وتحفظ كرامة المستفيدين.</w:t>
      </w:r>
    </w:p>
    <w:p w14:paraId="497410E2" w14:textId="77777777" w:rsidR="00C57BF4" w:rsidRPr="00617007" w:rsidRDefault="00C57BF4" w:rsidP="00FD48C6">
      <w:pPr>
        <w:pStyle w:val="a5"/>
        <w:bidi/>
        <w:spacing w:before="0" w:beforeAutospacing="0" w:after="24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إن جودة مخرجات المشاريع في البيئة الخيرية السعودية اليوم لم تعد خياراً ترفيهياً، بل هي ضرورة حتمية للاستدامة وبناء الثقة المؤسسية. وأثبتت النتائج أن القائد الذي يتبنى "منهجية الإحسان" في إدارة المشاريع، ينجح في تقليل الانحرافات التنفيذية، وتجاوز المخاطر الميدانية، وضمان وصول الأثر إلى أقصى مستوياته.</w:t>
      </w:r>
    </w:p>
    <w:p w14:paraId="04B883E7" w14:textId="77777777" w:rsidR="00C57BF4" w:rsidRPr="00617007" w:rsidRDefault="00C57BF4" w:rsidP="00FD48C6">
      <w:pPr>
        <w:pStyle w:val="a5"/>
        <w:bidi/>
        <w:spacing w:before="0" w:beforeAutospacing="0" w:after="24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إننا نأمل أن تكون هذه الدراسة لبنة علمية تسهم في تعزيز الفكر الإداري لدى قيادات القطاع غير الربحي، وأن تشجع الجمعيات على الاستثمار في بناء مكاتب إدارة مشاريع ناضجة، قادرة على تحويل الرؤى الطموحة إلى واقع ملموس، يسهم بفاعلية في بناء مجتمع حيوي ووطن طموح.</w:t>
      </w:r>
    </w:p>
    <w:p w14:paraId="35A8D836" w14:textId="77777777" w:rsidR="00C57BF4" w:rsidRPr="00617007" w:rsidRDefault="00C57BF4"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والله ولي التوفيق..</w:t>
      </w:r>
    </w:p>
    <w:p w14:paraId="3149D932" w14:textId="77777777" w:rsidR="005637A7" w:rsidRPr="00617007" w:rsidRDefault="005637A7" w:rsidP="00FD48C6">
      <w:pPr>
        <w:spacing w:line="360" w:lineRule="auto"/>
        <w:rPr>
          <w:rFonts w:ascii="Simplified Arabic" w:hAnsi="Simplified Arabic" w:cs="Simplified Arabic"/>
          <w:sz w:val="32"/>
          <w:szCs w:val="32"/>
          <w:rtl/>
        </w:rPr>
      </w:pPr>
    </w:p>
    <w:p w14:paraId="3B4E81E5" w14:textId="77777777" w:rsidR="002B5030" w:rsidRPr="00617007" w:rsidRDefault="002B5030" w:rsidP="00FD48C6">
      <w:pPr>
        <w:spacing w:line="360" w:lineRule="auto"/>
        <w:rPr>
          <w:rFonts w:ascii="Simplified Arabic" w:hAnsi="Simplified Arabic" w:cs="Simplified Arabic"/>
          <w:sz w:val="32"/>
          <w:szCs w:val="32"/>
          <w:rtl/>
        </w:rPr>
      </w:pPr>
    </w:p>
    <w:p w14:paraId="40F726A1" w14:textId="77777777" w:rsidR="002B5030" w:rsidRPr="00617007" w:rsidRDefault="002B5030" w:rsidP="00FD48C6">
      <w:pPr>
        <w:spacing w:line="360" w:lineRule="auto"/>
        <w:rPr>
          <w:rFonts w:ascii="Simplified Arabic" w:hAnsi="Simplified Arabic" w:cs="Simplified Arabic"/>
          <w:sz w:val="32"/>
          <w:szCs w:val="32"/>
          <w:rtl/>
        </w:rPr>
      </w:pPr>
    </w:p>
    <w:p w14:paraId="48040D15" w14:textId="77777777" w:rsidR="002B5030" w:rsidRPr="00617007" w:rsidRDefault="002B5030" w:rsidP="00FD48C6">
      <w:pPr>
        <w:spacing w:line="360" w:lineRule="auto"/>
        <w:rPr>
          <w:rFonts w:ascii="Simplified Arabic" w:hAnsi="Simplified Arabic" w:cs="Simplified Arabic"/>
          <w:sz w:val="32"/>
          <w:szCs w:val="32"/>
          <w:rtl/>
        </w:rPr>
      </w:pPr>
    </w:p>
    <w:p w14:paraId="0DEB4A1C" w14:textId="77777777" w:rsidR="002B5030" w:rsidRPr="00617007" w:rsidRDefault="002B5030" w:rsidP="00FD48C6">
      <w:pPr>
        <w:spacing w:line="360" w:lineRule="auto"/>
        <w:rPr>
          <w:rFonts w:ascii="Simplified Arabic" w:hAnsi="Simplified Arabic" w:cs="Simplified Arabic"/>
          <w:sz w:val="32"/>
          <w:szCs w:val="32"/>
          <w:rtl/>
        </w:rPr>
      </w:pPr>
    </w:p>
    <w:p w14:paraId="4E1E6086" w14:textId="77777777" w:rsidR="002B5030" w:rsidRPr="00617007" w:rsidRDefault="002B5030" w:rsidP="00FD48C6">
      <w:pPr>
        <w:spacing w:line="360" w:lineRule="auto"/>
        <w:rPr>
          <w:rFonts w:ascii="Simplified Arabic" w:hAnsi="Simplified Arabic" w:cs="Simplified Arabic"/>
          <w:sz w:val="32"/>
          <w:szCs w:val="32"/>
          <w:rtl/>
        </w:rPr>
      </w:pPr>
    </w:p>
    <w:p w14:paraId="3E2FBE74" w14:textId="77777777" w:rsidR="002B5030" w:rsidRPr="00617007" w:rsidRDefault="002B5030" w:rsidP="00FD48C6">
      <w:pPr>
        <w:spacing w:line="360" w:lineRule="auto"/>
        <w:rPr>
          <w:rFonts w:ascii="Simplified Arabic" w:hAnsi="Simplified Arabic" w:cs="Simplified Arabic"/>
          <w:sz w:val="32"/>
          <w:szCs w:val="32"/>
          <w:rtl/>
        </w:rPr>
      </w:pPr>
    </w:p>
    <w:p w14:paraId="4376311A" w14:textId="77777777" w:rsidR="002B5030" w:rsidRPr="00617007" w:rsidRDefault="002B5030" w:rsidP="00FD48C6">
      <w:pPr>
        <w:spacing w:line="360" w:lineRule="auto"/>
        <w:rPr>
          <w:rFonts w:ascii="Simplified Arabic" w:hAnsi="Simplified Arabic" w:cs="Simplified Arabic"/>
          <w:sz w:val="32"/>
          <w:szCs w:val="32"/>
          <w:rtl/>
        </w:rPr>
      </w:pPr>
    </w:p>
    <w:p w14:paraId="3513631B" w14:textId="77777777" w:rsidR="002B5030" w:rsidRPr="00617007" w:rsidRDefault="002B5030" w:rsidP="00FD48C6">
      <w:pPr>
        <w:spacing w:line="360" w:lineRule="auto"/>
        <w:rPr>
          <w:rFonts w:ascii="Simplified Arabic" w:hAnsi="Simplified Arabic" w:cs="Simplified Arabic"/>
          <w:sz w:val="32"/>
          <w:szCs w:val="32"/>
          <w:rtl/>
        </w:rPr>
      </w:pPr>
    </w:p>
    <w:p w14:paraId="4BFE1952" w14:textId="77777777" w:rsidR="002B5030" w:rsidRPr="00617007" w:rsidRDefault="002B5030" w:rsidP="00FD48C6">
      <w:pPr>
        <w:spacing w:line="360" w:lineRule="auto"/>
        <w:rPr>
          <w:rFonts w:ascii="Simplified Arabic" w:hAnsi="Simplified Arabic" w:cs="Simplified Arabic"/>
          <w:sz w:val="32"/>
          <w:szCs w:val="32"/>
          <w:rtl/>
        </w:rPr>
      </w:pPr>
    </w:p>
    <w:p w14:paraId="19218225" w14:textId="4D0143AD" w:rsidR="002B5030" w:rsidRPr="00617007" w:rsidRDefault="002B5030" w:rsidP="002B5030">
      <w:pPr>
        <w:spacing w:line="360" w:lineRule="auto"/>
        <w:jc w:val="center"/>
        <w:rPr>
          <w:rFonts w:ascii="Simplified Arabic" w:hAnsi="Simplified Arabic" w:cs="Simplified Arabic"/>
          <w:b/>
          <w:bCs/>
          <w:sz w:val="32"/>
          <w:szCs w:val="32"/>
          <w:rtl/>
        </w:rPr>
      </w:pPr>
      <w:r w:rsidRPr="00617007">
        <w:rPr>
          <w:rFonts w:ascii="Simplified Arabic" w:hAnsi="Simplified Arabic" w:cs="Simplified Arabic" w:hint="cs"/>
          <w:b/>
          <w:bCs/>
          <w:sz w:val="32"/>
          <w:szCs w:val="32"/>
          <w:rtl/>
        </w:rPr>
        <w:t>الفصل الثالث</w:t>
      </w:r>
    </w:p>
    <w:p w14:paraId="1E308B52" w14:textId="77777777" w:rsidR="002B5030" w:rsidRPr="00617007" w:rsidRDefault="002B5030" w:rsidP="00FD48C6">
      <w:pPr>
        <w:spacing w:line="360" w:lineRule="auto"/>
        <w:rPr>
          <w:rFonts w:ascii="Simplified Arabic" w:hAnsi="Simplified Arabic" w:cs="Simplified Arabic"/>
          <w:sz w:val="32"/>
          <w:szCs w:val="32"/>
          <w:rtl/>
        </w:rPr>
      </w:pPr>
    </w:p>
    <w:p w14:paraId="681ED241" w14:textId="77777777" w:rsidR="002B5030" w:rsidRPr="00617007" w:rsidRDefault="002B5030" w:rsidP="00FD48C6">
      <w:pPr>
        <w:spacing w:line="360" w:lineRule="auto"/>
        <w:rPr>
          <w:rFonts w:ascii="Simplified Arabic" w:hAnsi="Simplified Arabic" w:cs="Simplified Arabic"/>
          <w:sz w:val="32"/>
          <w:szCs w:val="32"/>
          <w:rtl/>
        </w:rPr>
      </w:pPr>
    </w:p>
    <w:p w14:paraId="7D3062D8" w14:textId="77777777" w:rsidR="002B5030" w:rsidRPr="00617007" w:rsidRDefault="002B5030" w:rsidP="00FD48C6">
      <w:pPr>
        <w:spacing w:line="360" w:lineRule="auto"/>
        <w:rPr>
          <w:rFonts w:ascii="Simplified Arabic" w:hAnsi="Simplified Arabic" w:cs="Simplified Arabic"/>
          <w:sz w:val="32"/>
          <w:szCs w:val="32"/>
          <w:rtl/>
        </w:rPr>
      </w:pPr>
    </w:p>
    <w:p w14:paraId="5466243A" w14:textId="77777777" w:rsidR="002B5030" w:rsidRPr="00617007" w:rsidRDefault="002B5030" w:rsidP="00FD48C6">
      <w:pPr>
        <w:spacing w:line="360" w:lineRule="auto"/>
        <w:rPr>
          <w:rFonts w:ascii="Simplified Arabic" w:hAnsi="Simplified Arabic" w:cs="Simplified Arabic"/>
          <w:sz w:val="32"/>
          <w:szCs w:val="32"/>
          <w:rtl/>
        </w:rPr>
      </w:pPr>
    </w:p>
    <w:p w14:paraId="30336090" w14:textId="77777777" w:rsidR="002B5030" w:rsidRPr="00617007" w:rsidRDefault="002B5030" w:rsidP="00FD48C6">
      <w:pPr>
        <w:spacing w:line="360" w:lineRule="auto"/>
        <w:rPr>
          <w:rFonts w:ascii="Simplified Arabic" w:hAnsi="Simplified Arabic" w:cs="Simplified Arabic"/>
          <w:sz w:val="32"/>
          <w:szCs w:val="32"/>
          <w:rtl/>
        </w:rPr>
      </w:pPr>
    </w:p>
    <w:p w14:paraId="78DA02F1" w14:textId="77777777" w:rsidR="002B5030" w:rsidRPr="00617007" w:rsidRDefault="002B5030" w:rsidP="00FD48C6">
      <w:pPr>
        <w:spacing w:line="360" w:lineRule="auto"/>
        <w:rPr>
          <w:rFonts w:ascii="Simplified Arabic" w:hAnsi="Simplified Arabic" w:cs="Simplified Arabic"/>
          <w:sz w:val="32"/>
          <w:szCs w:val="32"/>
          <w:rtl/>
        </w:rPr>
      </w:pPr>
    </w:p>
    <w:p w14:paraId="1876B593" w14:textId="77777777" w:rsidR="002B5030" w:rsidRPr="00617007" w:rsidRDefault="002B5030" w:rsidP="00FD48C6">
      <w:pPr>
        <w:spacing w:line="360" w:lineRule="auto"/>
        <w:rPr>
          <w:rFonts w:ascii="Simplified Arabic" w:hAnsi="Simplified Arabic" w:cs="Simplified Arabic"/>
          <w:sz w:val="32"/>
          <w:szCs w:val="32"/>
          <w:rtl/>
        </w:rPr>
      </w:pPr>
    </w:p>
    <w:p w14:paraId="02571740" w14:textId="77777777" w:rsidR="002B5030" w:rsidRPr="00617007" w:rsidRDefault="002B5030" w:rsidP="00FD48C6">
      <w:pPr>
        <w:spacing w:line="360" w:lineRule="auto"/>
        <w:rPr>
          <w:rFonts w:ascii="Simplified Arabic" w:hAnsi="Simplified Arabic" w:cs="Simplified Arabic"/>
          <w:sz w:val="32"/>
          <w:szCs w:val="32"/>
          <w:rtl/>
        </w:rPr>
      </w:pPr>
    </w:p>
    <w:p w14:paraId="5566086B" w14:textId="77777777" w:rsidR="002B5030" w:rsidRPr="00617007" w:rsidRDefault="002B5030" w:rsidP="00FD48C6">
      <w:pPr>
        <w:spacing w:line="360" w:lineRule="auto"/>
        <w:rPr>
          <w:rFonts w:ascii="Simplified Arabic" w:hAnsi="Simplified Arabic" w:cs="Simplified Arabic"/>
          <w:sz w:val="32"/>
          <w:szCs w:val="32"/>
          <w:rtl/>
        </w:rPr>
      </w:pPr>
    </w:p>
    <w:p w14:paraId="2755D449" w14:textId="77777777" w:rsidR="00B3329E" w:rsidRPr="00617007" w:rsidRDefault="00B3329E" w:rsidP="00FD48C6">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617007">
        <w:rPr>
          <w:rFonts w:ascii="Simplified Arabic" w:eastAsia="Times New Roman" w:hAnsi="Simplified Arabic" w:cs="Simplified Arabic" w:hint="cs"/>
          <w:color w:val="1F1F1F"/>
          <w:sz w:val="32"/>
          <w:szCs w:val="32"/>
          <w:rtl/>
        </w:rPr>
        <w:t>منهجية الدراسة وطرق البحث</w:t>
      </w:r>
    </w:p>
    <w:p w14:paraId="22BDAB98" w14:textId="77777777" w:rsidR="00B3329E" w:rsidRPr="00617007" w:rsidRDefault="00B3329E" w:rsidP="00FD48C6">
      <w:pPr>
        <w:pStyle w:val="a5"/>
        <w:bidi/>
        <w:spacing w:before="0" w:beforeAutospacing="0" w:after="24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 xml:space="preserve">تعتبر المنهجية هي الخارطة </w:t>
      </w:r>
      <w:proofErr w:type="spellStart"/>
      <w:r w:rsidRPr="00617007">
        <w:rPr>
          <w:rFonts w:ascii="Simplified Arabic" w:hAnsi="Simplified Arabic" w:cs="Simplified Arabic" w:hint="cs"/>
          <w:color w:val="1F1F1F"/>
          <w:sz w:val="32"/>
          <w:szCs w:val="32"/>
          <w:rtl/>
        </w:rPr>
        <w:t>الطريقية</w:t>
      </w:r>
      <w:proofErr w:type="spellEnd"/>
      <w:r w:rsidRPr="00617007">
        <w:rPr>
          <w:rFonts w:ascii="Simplified Arabic" w:hAnsi="Simplified Arabic" w:cs="Simplified Arabic" w:hint="cs"/>
          <w:color w:val="1F1F1F"/>
          <w:sz w:val="32"/>
          <w:szCs w:val="32"/>
          <w:rtl/>
        </w:rPr>
        <w:t xml:space="preserve"> التي تضمن الوصول إلى نتائج دقيقة وموثوقة. بناءً على طبيعة الدراسة التي تسعى لقياس "أثر" متغير على آخر، سيتم اتباع المعايير المنهجية التالية:</w:t>
      </w:r>
    </w:p>
    <w:p w14:paraId="616CAD19" w14:textId="77777777" w:rsidR="00B3329E" w:rsidRPr="00617007" w:rsidRDefault="00B3329E" w:rsidP="00FD48C6">
      <w:pPr>
        <w:pStyle w:val="2"/>
        <w:spacing w:before="0" w:after="120" w:line="360" w:lineRule="auto"/>
        <w:rPr>
          <w:rFonts w:ascii="Simplified Arabic" w:eastAsia="Times New Roman" w:hAnsi="Simplified Arabic" w:cs="Simplified Arabic"/>
          <w:color w:val="1F1F1F"/>
          <w:rtl/>
        </w:rPr>
      </w:pPr>
      <w:r w:rsidRPr="00617007">
        <w:rPr>
          <w:rFonts w:ascii="Simplified Arabic" w:eastAsia="Times New Roman" w:hAnsi="Simplified Arabic" w:cs="Simplified Arabic" w:hint="cs"/>
          <w:color w:val="1F1F1F"/>
          <w:rtl/>
        </w:rPr>
        <w:t>1. منهج الدراسة</w:t>
      </w:r>
    </w:p>
    <w:p w14:paraId="213991D8" w14:textId="77777777" w:rsidR="00B3329E" w:rsidRPr="00617007" w:rsidRDefault="00B3329E"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 xml:space="preserve">تعتمد الدراسة على </w:t>
      </w:r>
      <w:r w:rsidRPr="00617007">
        <w:rPr>
          <w:rStyle w:val="a6"/>
          <w:rFonts w:ascii="Simplified Arabic" w:hAnsi="Simplified Arabic" w:cs="Simplified Arabic" w:hint="cs"/>
          <w:color w:val="1F1F1F"/>
          <w:sz w:val="32"/>
          <w:szCs w:val="32"/>
          <w:bdr w:val="none" w:sz="0" w:space="0" w:color="auto" w:frame="1"/>
          <w:rtl/>
        </w:rPr>
        <w:t>المنهج الوصفي التحليلي (</w:t>
      </w:r>
      <w:r w:rsidRPr="00617007">
        <w:rPr>
          <w:rStyle w:val="a6"/>
          <w:rFonts w:ascii="Simplified Arabic" w:hAnsi="Simplified Arabic" w:cs="Simplified Arabic" w:hint="cs"/>
          <w:color w:val="1F1F1F"/>
          <w:sz w:val="32"/>
          <w:szCs w:val="32"/>
          <w:bdr w:val="none" w:sz="0" w:space="0" w:color="auto" w:frame="1"/>
        </w:rPr>
        <w:t>Descriptive Analytical Approach</w:t>
      </w:r>
      <w:r w:rsidRPr="00617007">
        <w:rPr>
          <w:rStyle w:val="a6"/>
          <w:rFonts w:ascii="Simplified Arabic" w:hAnsi="Simplified Arabic" w:cs="Simplified Arabic" w:hint="cs"/>
          <w:color w:val="1F1F1F"/>
          <w:sz w:val="32"/>
          <w:szCs w:val="32"/>
          <w:bdr w:val="none" w:sz="0" w:space="0" w:color="auto" w:frame="1"/>
          <w:rtl/>
        </w:rPr>
        <w:t>)</w:t>
      </w:r>
      <w:r w:rsidRPr="00617007">
        <w:rPr>
          <w:rFonts w:ascii="Simplified Arabic" w:hAnsi="Simplified Arabic" w:cs="Simplified Arabic" w:hint="cs"/>
          <w:color w:val="1F1F1F"/>
          <w:sz w:val="32"/>
          <w:szCs w:val="32"/>
          <w:rtl/>
        </w:rPr>
        <w:t>، وهو المنهج الأكثر ملاءمة لهذه الدراسات؛ حيث يقوم على وصف ظاهرة ممارسات قيادة مكاتب إدارة المشاريع كما هي في الواقع، ومن ثم تحليل البيانات إحصائياً لاستخلاص العلاقات والارتباطات بينها وبين جودة مخرجات المشاريع.</w:t>
      </w:r>
    </w:p>
    <w:p w14:paraId="389CC550" w14:textId="77777777" w:rsidR="00B3329E" w:rsidRPr="00617007" w:rsidRDefault="00B3329E" w:rsidP="00FD48C6">
      <w:pPr>
        <w:pStyle w:val="2"/>
        <w:spacing w:before="0" w:after="120" w:line="360" w:lineRule="auto"/>
        <w:rPr>
          <w:rFonts w:ascii="Simplified Arabic" w:eastAsia="Times New Roman" w:hAnsi="Simplified Arabic" w:cs="Simplified Arabic"/>
          <w:color w:val="1F1F1F"/>
          <w:rtl/>
        </w:rPr>
      </w:pPr>
      <w:r w:rsidRPr="00617007">
        <w:rPr>
          <w:rFonts w:ascii="Simplified Arabic" w:eastAsia="Times New Roman" w:hAnsi="Simplified Arabic" w:cs="Simplified Arabic" w:hint="cs"/>
          <w:color w:val="1F1F1F"/>
          <w:rtl/>
        </w:rPr>
        <w:t>2. مجتمع الدراسة (</w:t>
      </w:r>
      <w:r w:rsidRPr="00617007">
        <w:rPr>
          <w:rFonts w:ascii="Simplified Arabic" w:eastAsia="Times New Roman" w:hAnsi="Simplified Arabic" w:cs="Simplified Arabic" w:hint="cs"/>
          <w:color w:val="1F1F1F"/>
        </w:rPr>
        <w:t>Study Population</w:t>
      </w:r>
      <w:r w:rsidRPr="00617007">
        <w:rPr>
          <w:rFonts w:ascii="Simplified Arabic" w:eastAsia="Times New Roman" w:hAnsi="Simplified Arabic" w:cs="Simplified Arabic" w:hint="cs"/>
          <w:color w:val="1F1F1F"/>
          <w:rtl/>
        </w:rPr>
        <w:t>)</w:t>
      </w:r>
    </w:p>
    <w:p w14:paraId="714A7097" w14:textId="77777777" w:rsidR="00B3329E" w:rsidRPr="00617007" w:rsidRDefault="00B3329E" w:rsidP="00FD48C6">
      <w:pPr>
        <w:pStyle w:val="a5"/>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يتمثل مجتمع الدراسة في جميع العاملين والقياديين المرتبطين بمكاتب إدارة المشاريع (</w:t>
      </w:r>
      <w:r w:rsidRPr="00617007">
        <w:rPr>
          <w:rFonts w:ascii="Simplified Arabic" w:hAnsi="Simplified Arabic" w:cs="Simplified Arabic" w:hint="cs"/>
          <w:color w:val="1F1F1F"/>
          <w:sz w:val="32"/>
          <w:szCs w:val="32"/>
        </w:rPr>
        <w:t>PMO</w:t>
      </w:r>
      <w:r w:rsidRPr="00617007">
        <w:rPr>
          <w:rFonts w:ascii="Simplified Arabic" w:hAnsi="Simplified Arabic" w:cs="Simplified Arabic" w:hint="cs"/>
          <w:color w:val="1F1F1F"/>
          <w:sz w:val="32"/>
          <w:szCs w:val="32"/>
          <w:rtl/>
        </w:rPr>
        <w:t>) في الجمعيات الخيرية المسجلة رسمياً في المملكة العربية السعودية. ويشمل ذلك:</w:t>
      </w:r>
    </w:p>
    <w:p w14:paraId="4FCE4B96" w14:textId="77777777" w:rsidR="00B3329E" w:rsidRPr="00617007" w:rsidRDefault="00B3329E" w:rsidP="00FD48C6">
      <w:pPr>
        <w:pStyle w:val="a5"/>
        <w:numPr>
          <w:ilvl w:val="0"/>
          <w:numId w:val="9"/>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مدراء مكاتب إدارة المشاريع.</w:t>
      </w:r>
    </w:p>
    <w:p w14:paraId="3836A790" w14:textId="77777777" w:rsidR="00B3329E" w:rsidRPr="00617007" w:rsidRDefault="00B3329E" w:rsidP="00FD48C6">
      <w:pPr>
        <w:pStyle w:val="a5"/>
        <w:numPr>
          <w:ilvl w:val="0"/>
          <w:numId w:val="9"/>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مدراء المشاريع والبرامج.</w:t>
      </w:r>
    </w:p>
    <w:p w14:paraId="23C712A3" w14:textId="77777777" w:rsidR="00B3329E" w:rsidRPr="00617007" w:rsidRDefault="00B3329E" w:rsidP="00FD48C6">
      <w:pPr>
        <w:pStyle w:val="a5"/>
        <w:numPr>
          <w:ilvl w:val="0"/>
          <w:numId w:val="9"/>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lastRenderedPageBreak/>
        <w:t>أعضاء فرق العمل في مكاتب إدارة المشاريع.</w:t>
      </w:r>
    </w:p>
    <w:p w14:paraId="2722AA18" w14:textId="77777777" w:rsidR="00B3329E" w:rsidRPr="00617007" w:rsidRDefault="00B3329E" w:rsidP="00FD48C6">
      <w:pPr>
        <w:pStyle w:val="a5"/>
        <w:numPr>
          <w:ilvl w:val="0"/>
          <w:numId w:val="9"/>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القيادات التنفيذية في الجمعيات التي تمتلك مكاتب إدارة مشاريع.</w:t>
      </w:r>
    </w:p>
    <w:p w14:paraId="77E41B01" w14:textId="77777777" w:rsidR="00B3329E" w:rsidRPr="00617007" w:rsidRDefault="00B3329E" w:rsidP="00FD48C6">
      <w:pPr>
        <w:pStyle w:val="2"/>
        <w:spacing w:before="0" w:after="120" w:line="360" w:lineRule="auto"/>
        <w:rPr>
          <w:rFonts w:ascii="Simplified Arabic" w:eastAsia="Times New Roman" w:hAnsi="Simplified Arabic" w:cs="Simplified Arabic"/>
          <w:color w:val="1F1F1F"/>
          <w:rtl/>
        </w:rPr>
      </w:pPr>
      <w:r w:rsidRPr="00617007">
        <w:rPr>
          <w:rFonts w:ascii="Simplified Arabic" w:eastAsia="Times New Roman" w:hAnsi="Simplified Arabic" w:cs="Simplified Arabic" w:hint="cs"/>
          <w:color w:val="1F1F1F"/>
          <w:rtl/>
        </w:rPr>
        <w:t>3. عينة الدراسة (</w:t>
      </w:r>
      <w:r w:rsidRPr="00617007">
        <w:rPr>
          <w:rFonts w:ascii="Simplified Arabic" w:eastAsia="Times New Roman" w:hAnsi="Simplified Arabic" w:cs="Simplified Arabic" w:hint="cs"/>
          <w:color w:val="1F1F1F"/>
        </w:rPr>
        <w:t>Study Sample</w:t>
      </w:r>
      <w:r w:rsidRPr="00617007">
        <w:rPr>
          <w:rFonts w:ascii="Simplified Arabic" w:eastAsia="Times New Roman" w:hAnsi="Simplified Arabic" w:cs="Simplified Arabic" w:hint="cs"/>
          <w:color w:val="1F1F1F"/>
          <w:rtl/>
        </w:rPr>
        <w:t>)</w:t>
      </w:r>
    </w:p>
    <w:p w14:paraId="04ECEFBA" w14:textId="77777777" w:rsidR="00B3329E" w:rsidRPr="00617007" w:rsidRDefault="00B3329E"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 xml:space="preserve">نظراً لصعوبة حصر كامل المجتمع، سيتم اختيار </w:t>
      </w:r>
      <w:r w:rsidRPr="00617007">
        <w:rPr>
          <w:rStyle w:val="a6"/>
          <w:rFonts w:ascii="Simplified Arabic" w:hAnsi="Simplified Arabic" w:cs="Simplified Arabic" w:hint="cs"/>
          <w:color w:val="1F1F1F"/>
          <w:sz w:val="32"/>
          <w:szCs w:val="32"/>
          <w:bdr w:val="none" w:sz="0" w:space="0" w:color="auto" w:frame="1"/>
          <w:rtl/>
        </w:rPr>
        <w:t>عينة غرضية (</w:t>
      </w:r>
      <w:r w:rsidRPr="00617007">
        <w:rPr>
          <w:rStyle w:val="a6"/>
          <w:rFonts w:ascii="Simplified Arabic" w:hAnsi="Simplified Arabic" w:cs="Simplified Arabic" w:hint="cs"/>
          <w:color w:val="1F1F1F"/>
          <w:sz w:val="32"/>
          <w:szCs w:val="32"/>
          <w:bdr w:val="none" w:sz="0" w:space="0" w:color="auto" w:frame="1"/>
        </w:rPr>
        <w:t>Purposive Sample</w:t>
      </w:r>
      <w:r w:rsidRPr="00617007">
        <w:rPr>
          <w:rStyle w:val="a6"/>
          <w:rFonts w:ascii="Simplified Arabic" w:hAnsi="Simplified Arabic" w:cs="Simplified Arabic" w:hint="cs"/>
          <w:color w:val="1F1F1F"/>
          <w:sz w:val="32"/>
          <w:szCs w:val="32"/>
          <w:bdr w:val="none" w:sz="0" w:space="0" w:color="auto" w:frame="1"/>
          <w:rtl/>
        </w:rPr>
        <w:t>)</w:t>
      </w:r>
      <w:r w:rsidRPr="00617007">
        <w:rPr>
          <w:rFonts w:ascii="Simplified Arabic" w:hAnsi="Simplified Arabic" w:cs="Simplified Arabic" w:hint="cs"/>
          <w:color w:val="1F1F1F"/>
          <w:sz w:val="32"/>
          <w:szCs w:val="32"/>
          <w:rtl/>
        </w:rPr>
        <w:t xml:space="preserve"> أو </w:t>
      </w:r>
      <w:r w:rsidRPr="00617007">
        <w:rPr>
          <w:rStyle w:val="a6"/>
          <w:rFonts w:ascii="Simplified Arabic" w:hAnsi="Simplified Arabic" w:cs="Simplified Arabic" w:hint="cs"/>
          <w:color w:val="1F1F1F"/>
          <w:sz w:val="32"/>
          <w:szCs w:val="32"/>
          <w:bdr w:val="none" w:sz="0" w:space="0" w:color="auto" w:frame="1"/>
          <w:rtl/>
        </w:rPr>
        <w:t>عينة عشوائية بسيطة</w:t>
      </w:r>
      <w:r w:rsidRPr="00617007">
        <w:rPr>
          <w:rFonts w:ascii="Simplified Arabic" w:hAnsi="Simplified Arabic" w:cs="Simplified Arabic" w:hint="cs"/>
          <w:color w:val="1F1F1F"/>
          <w:sz w:val="32"/>
          <w:szCs w:val="32"/>
          <w:rtl/>
        </w:rPr>
        <w:t xml:space="preserve"> من الجمعيات الخيرية التي لديها مكاتب إدارة مشاريع قائمة (خاصة الجمعيات الكبيرة والمتوسطة في مناطق الرياض، مكة المكرمة، والمنطقة الشرقية). وسيتم تحديد حجم العينة بناءً على المعادلات الإحصائية المتعارف عليها (مثل معادلة كرجسي ومورجان) لضمان تمثيل المجتمع بشكل صادق.</w:t>
      </w:r>
    </w:p>
    <w:p w14:paraId="10B55783" w14:textId="77777777" w:rsidR="00B3329E" w:rsidRPr="00617007" w:rsidRDefault="00B3329E" w:rsidP="00FD48C6">
      <w:pPr>
        <w:pStyle w:val="2"/>
        <w:spacing w:before="0" w:after="120" w:line="360" w:lineRule="auto"/>
        <w:rPr>
          <w:rFonts w:ascii="Simplified Arabic" w:eastAsia="Times New Roman" w:hAnsi="Simplified Arabic" w:cs="Simplified Arabic"/>
          <w:color w:val="1F1F1F"/>
          <w:rtl/>
        </w:rPr>
      </w:pPr>
      <w:r w:rsidRPr="00617007">
        <w:rPr>
          <w:rFonts w:ascii="Simplified Arabic" w:eastAsia="Times New Roman" w:hAnsi="Simplified Arabic" w:cs="Simplified Arabic" w:hint="cs"/>
          <w:color w:val="1F1F1F"/>
          <w:rtl/>
        </w:rPr>
        <w:t>4. أداة الدراسة (</w:t>
      </w:r>
      <w:r w:rsidRPr="00617007">
        <w:rPr>
          <w:rFonts w:ascii="Simplified Arabic" w:eastAsia="Times New Roman" w:hAnsi="Simplified Arabic" w:cs="Simplified Arabic" w:hint="cs"/>
          <w:color w:val="1F1F1F"/>
        </w:rPr>
        <w:t>Research Tool</w:t>
      </w:r>
      <w:r w:rsidRPr="00617007">
        <w:rPr>
          <w:rFonts w:ascii="Simplified Arabic" w:eastAsia="Times New Roman" w:hAnsi="Simplified Arabic" w:cs="Simplified Arabic" w:hint="cs"/>
          <w:color w:val="1F1F1F"/>
          <w:rtl/>
        </w:rPr>
        <w:t>)</w:t>
      </w:r>
    </w:p>
    <w:p w14:paraId="17EB0520" w14:textId="77777777" w:rsidR="00B3329E" w:rsidRPr="00617007" w:rsidRDefault="00B3329E"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 xml:space="preserve">تعتبر </w:t>
      </w:r>
      <w:r w:rsidRPr="00617007">
        <w:rPr>
          <w:rStyle w:val="a6"/>
          <w:rFonts w:ascii="Simplified Arabic" w:hAnsi="Simplified Arabic" w:cs="Simplified Arabic" w:hint="cs"/>
          <w:color w:val="1F1F1F"/>
          <w:sz w:val="32"/>
          <w:szCs w:val="32"/>
          <w:bdr w:val="none" w:sz="0" w:space="0" w:color="auto" w:frame="1"/>
          <w:rtl/>
        </w:rPr>
        <w:t>الاستبانة (</w:t>
      </w:r>
      <w:r w:rsidRPr="00617007">
        <w:rPr>
          <w:rStyle w:val="a6"/>
          <w:rFonts w:ascii="Simplified Arabic" w:hAnsi="Simplified Arabic" w:cs="Simplified Arabic" w:hint="cs"/>
          <w:color w:val="1F1F1F"/>
          <w:sz w:val="32"/>
          <w:szCs w:val="32"/>
          <w:bdr w:val="none" w:sz="0" w:space="0" w:color="auto" w:frame="1"/>
        </w:rPr>
        <w:t>Questionnaire</w:t>
      </w:r>
      <w:r w:rsidRPr="00617007">
        <w:rPr>
          <w:rStyle w:val="a6"/>
          <w:rFonts w:ascii="Simplified Arabic" w:hAnsi="Simplified Arabic" w:cs="Simplified Arabic" w:hint="cs"/>
          <w:color w:val="1F1F1F"/>
          <w:sz w:val="32"/>
          <w:szCs w:val="32"/>
          <w:bdr w:val="none" w:sz="0" w:space="0" w:color="auto" w:frame="1"/>
          <w:rtl/>
        </w:rPr>
        <w:t>)</w:t>
      </w:r>
      <w:r w:rsidRPr="00617007">
        <w:rPr>
          <w:rFonts w:ascii="Simplified Arabic" w:hAnsi="Simplified Arabic" w:cs="Simplified Arabic" w:hint="cs"/>
          <w:color w:val="1F1F1F"/>
          <w:sz w:val="32"/>
          <w:szCs w:val="32"/>
          <w:rtl/>
        </w:rPr>
        <w:t xml:space="preserve"> هي الأداة الرئيسية لجمع البيانات في هذه الدراسة، نظراً لقدرتها على جمع كم كبير من المعلومات من عينة واسعة في وقت قياسي. وسيتم تصميمها رقمياً لتسهيل الوصول للمبحوثين في مختلف مناطق المملكة.</w:t>
      </w:r>
    </w:p>
    <w:p w14:paraId="2E304982" w14:textId="77777777" w:rsidR="00B3329E" w:rsidRPr="00617007" w:rsidRDefault="00B3329E" w:rsidP="00FD48C6">
      <w:pPr>
        <w:pStyle w:val="3"/>
        <w:spacing w:before="0" w:after="120" w:line="360" w:lineRule="auto"/>
        <w:rPr>
          <w:rFonts w:ascii="Simplified Arabic" w:eastAsia="Times New Roman" w:hAnsi="Simplified Arabic" w:cs="Simplified Arabic"/>
          <w:color w:val="1F1F1F"/>
          <w:sz w:val="32"/>
          <w:szCs w:val="32"/>
          <w:rtl/>
        </w:rPr>
      </w:pPr>
      <w:r w:rsidRPr="00617007">
        <w:rPr>
          <w:rFonts w:ascii="Simplified Arabic" w:eastAsia="Times New Roman" w:hAnsi="Simplified Arabic" w:cs="Simplified Arabic" w:hint="cs"/>
          <w:color w:val="1F1F1F"/>
          <w:sz w:val="32"/>
          <w:szCs w:val="32"/>
          <w:rtl/>
        </w:rPr>
        <w:t>مكونات الاستبانة المقترحة:</w:t>
      </w:r>
    </w:p>
    <w:p w14:paraId="0D80D280" w14:textId="77777777" w:rsidR="00B3329E" w:rsidRPr="00617007" w:rsidRDefault="00B3329E" w:rsidP="00FD48C6">
      <w:pPr>
        <w:pStyle w:val="a5"/>
        <w:numPr>
          <w:ilvl w:val="0"/>
          <w:numId w:val="10"/>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القسم الأول: البيانات الأولية:</w:t>
      </w:r>
      <w:r w:rsidRPr="00617007">
        <w:rPr>
          <w:rFonts w:ascii="Simplified Arabic" w:hAnsi="Simplified Arabic" w:cs="Simplified Arabic" w:hint="cs"/>
          <w:color w:val="1F1F1F"/>
          <w:sz w:val="32"/>
          <w:szCs w:val="32"/>
          <w:rtl/>
        </w:rPr>
        <w:t xml:space="preserve"> (الجنس، العمر، المستوى التعليمي، سنوات الخبرة، ميزانية الجمعية، دور المبحوث الوظيفي).</w:t>
      </w:r>
    </w:p>
    <w:p w14:paraId="22183CE9" w14:textId="77777777" w:rsidR="00B3329E" w:rsidRPr="00617007" w:rsidRDefault="00B3329E" w:rsidP="00FD48C6">
      <w:pPr>
        <w:pStyle w:val="a5"/>
        <w:numPr>
          <w:ilvl w:val="0"/>
          <w:numId w:val="10"/>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 xml:space="preserve">القسم الثاني: ممارسات قيادة الـ </w:t>
      </w:r>
      <w:r w:rsidRPr="00617007">
        <w:rPr>
          <w:rStyle w:val="a6"/>
          <w:rFonts w:ascii="Simplified Arabic" w:hAnsi="Simplified Arabic" w:cs="Simplified Arabic" w:hint="cs"/>
          <w:color w:val="1F1F1F"/>
          <w:sz w:val="32"/>
          <w:szCs w:val="32"/>
          <w:bdr w:val="none" w:sz="0" w:space="0" w:color="auto" w:frame="1"/>
        </w:rPr>
        <w:t>PMO</w:t>
      </w:r>
      <w:r w:rsidRPr="00617007">
        <w:rPr>
          <w:rStyle w:val="a6"/>
          <w:rFonts w:ascii="Simplified Arabic" w:hAnsi="Simplified Arabic" w:cs="Simplified Arabic" w:hint="cs"/>
          <w:color w:val="1F1F1F"/>
          <w:sz w:val="32"/>
          <w:szCs w:val="32"/>
          <w:bdr w:val="none" w:sz="0" w:space="0" w:color="auto" w:frame="1"/>
          <w:rtl/>
        </w:rPr>
        <w:t xml:space="preserve"> (المتغير المستقل):</w:t>
      </w:r>
      <w:r w:rsidRPr="00617007">
        <w:rPr>
          <w:rFonts w:ascii="Simplified Arabic" w:hAnsi="Simplified Arabic" w:cs="Simplified Arabic" w:hint="cs"/>
          <w:color w:val="1F1F1F"/>
          <w:sz w:val="32"/>
          <w:szCs w:val="32"/>
          <w:rtl/>
        </w:rPr>
        <w:t xml:space="preserve"> محاور تقيس (التوجيه، الدعم، الحوكمة، إدارة التواصل).</w:t>
      </w:r>
    </w:p>
    <w:p w14:paraId="16E58A44" w14:textId="77777777" w:rsidR="00B3329E" w:rsidRPr="00617007" w:rsidRDefault="00B3329E" w:rsidP="00FD48C6">
      <w:pPr>
        <w:pStyle w:val="a5"/>
        <w:numPr>
          <w:ilvl w:val="0"/>
          <w:numId w:val="10"/>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lastRenderedPageBreak/>
        <w:t>القسم الثالث: جودة مخرجات المشاريع (المتغير التابع):</w:t>
      </w:r>
      <w:r w:rsidRPr="00617007">
        <w:rPr>
          <w:rFonts w:ascii="Simplified Arabic" w:hAnsi="Simplified Arabic" w:cs="Simplified Arabic" w:hint="cs"/>
          <w:color w:val="1F1F1F"/>
          <w:sz w:val="32"/>
          <w:szCs w:val="32"/>
          <w:rtl/>
        </w:rPr>
        <w:t xml:space="preserve"> محاور تقيس (الالتزام بالجدول الزمني، جودة الميزانية، رضا المستفيدين، الأثر الاجتماعي).</w:t>
      </w:r>
    </w:p>
    <w:p w14:paraId="7EF62173" w14:textId="77777777" w:rsidR="00B3329E" w:rsidRPr="00617007" w:rsidRDefault="00B3329E"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Style w:val="aa"/>
          <w:rFonts w:ascii="Simplified Arabic" w:hAnsi="Simplified Arabic" w:cs="Simplified Arabic" w:hint="cs"/>
          <w:i w:val="0"/>
          <w:iCs w:val="0"/>
          <w:color w:val="1F1F1F"/>
          <w:sz w:val="32"/>
          <w:szCs w:val="32"/>
          <w:bdr w:val="none" w:sz="0" w:space="0" w:color="auto" w:frame="1"/>
          <w:rtl/>
        </w:rPr>
        <w:t xml:space="preserve">سيتم استخدام </w:t>
      </w:r>
      <w:r w:rsidRPr="00617007">
        <w:rPr>
          <w:rStyle w:val="a6"/>
          <w:rFonts w:ascii="Simplified Arabic" w:hAnsi="Simplified Arabic" w:cs="Simplified Arabic" w:hint="cs"/>
          <w:color w:val="1F1F1F"/>
          <w:sz w:val="32"/>
          <w:szCs w:val="32"/>
          <w:bdr w:val="none" w:sz="0" w:space="0" w:color="auto" w:frame="1"/>
          <w:rtl/>
        </w:rPr>
        <w:t xml:space="preserve">مقياس </w:t>
      </w:r>
      <w:proofErr w:type="spellStart"/>
      <w:r w:rsidRPr="00617007">
        <w:rPr>
          <w:rStyle w:val="a6"/>
          <w:rFonts w:ascii="Simplified Arabic" w:hAnsi="Simplified Arabic" w:cs="Simplified Arabic" w:hint="cs"/>
          <w:color w:val="1F1F1F"/>
          <w:sz w:val="32"/>
          <w:szCs w:val="32"/>
          <w:bdr w:val="none" w:sz="0" w:space="0" w:color="auto" w:frame="1"/>
          <w:rtl/>
        </w:rPr>
        <w:t>ليكرت</w:t>
      </w:r>
      <w:proofErr w:type="spellEnd"/>
      <w:r w:rsidRPr="00617007">
        <w:rPr>
          <w:rStyle w:val="a6"/>
          <w:rFonts w:ascii="Simplified Arabic" w:hAnsi="Simplified Arabic" w:cs="Simplified Arabic" w:hint="cs"/>
          <w:color w:val="1F1F1F"/>
          <w:sz w:val="32"/>
          <w:szCs w:val="32"/>
          <w:bdr w:val="none" w:sz="0" w:space="0" w:color="auto" w:frame="1"/>
          <w:rtl/>
        </w:rPr>
        <w:t xml:space="preserve"> الخماسي (5-</w:t>
      </w:r>
      <w:r w:rsidRPr="00617007">
        <w:rPr>
          <w:rStyle w:val="a6"/>
          <w:rFonts w:ascii="Simplified Arabic" w:hAnsi="Simplified Arabic" w:cs="Simplified Arabic" w:hint="cs"/>
          <w:color w:val="1F1F1F"/>
          <w:sz w:val="32"/>
          <w:szCs w:val="32"/>
          <w:bdr w:val="none" w:sz="0" w:space="0" w:color="auto" w:frame="1"/>
        </w:rPr>
        <w:t>point Likert Scale</w:t>
      </w:r>
      <w:r w:rsidRPr="00617007">
        <w:rPr>
          <w:rStyle w:val="a6"/>
          <w:rFonts w:ascii="Simplified Arabic" w:hAnsi="Simplified Arabic" w:cs="Simplified Arabic" w:hint="cs"/>
          <w:color w:val="1F1F1F"/>
          <w:sz w:val="32"/>
          <w:szCs w:val="32"/>
          <w:bdr w:val="none" w:sz="0" w:space="0" w:color="auto" w:frame="1"/>
          <w:rtl/>
        </w:rPr>
        <w:t>)</w:t>
      </w:r>
      <w:r w:rsidRPr="00617007">
        <w:rPr>
          <w:rStyle w:val="aa"/>
          <w:rFonts w:ascii="Simplified Arabic" w:hAnsi="Simplified Arabic" w:cs="Simplified Arabic" w:hint="cs"/>
          <w:i w:val="0"/>
          <w:iCs w:val="0"/>
          <w:color w:val="1F1F1F"/>
          <w:sz w:val="32"/>
          <w:szCs w:val="32"/>
          <w:bdr w:val="none" w:sz="0" w:space="0" w:color="auto" w:frame="1"/>
          <w:rtl/>
        </w:rPr>
        <w:t xml:space="preserve"> للاستجابة: (موافق بشدة، موافق، محايد، غير موافق، غير موافق بشدة).</w:t>
      </w:r>
    </w:p>
    <w:p w14:paraId="436E354F" w14:textId="77777777" w:rsidR="00B3329E" w:rsidRPr="00617007" w:rsidRDefault="00B3329E" w:rsidP="00FD48C6">
      <w:pPr>
        <w:pStyle w:val="2"/>
        <w:spacing w:before="0" w:after="120" w:line="360" w:lineRule="auto"/>
        <w:rPr>
          <w:rFonts w:ascii="Simplified Arabic" w:eastAsia="Times New Roman" w:hAnsi="Simplified Arabic" w:cs="Simplified Arabic"/>
          <w:color w:val="1F1F1F"/>
          <w:rtl/>
        </w:rPr>
      </w:pPr>
      <w:r w:rsidRPr="00617007">
        <w:rPr>
          <w:rFonts w:ascii="Simplified Arabic" w:eastAsia="Times New Roman" w:hAnsi="Simplified Arabic" w:cs="Simplified Arabic" w:hint="cs"/>
          <w:color w:val="1F1F1F"/>
          <w:rtl/>
        </w:rPr>
        <w:t>5. صدق وثبات الأداة</w:t>
      </w:r>
    </w:p>
    <w:p w14:paraId="75FFED30" w14:textId="77777777" w:rsidR="00B3329E" w:rsidRPr="00617007" w:rsidRDefault="00B3329E" w:rsidP="00FD48C6">
      <w:pPr>
        <w:pStyle w:val="a5"/>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لضمان جودة الأداة قبل التطبيق النهائي، سيتم إجراء الآتي:</w:t>
      </w:r>
    </w:p>
    <w:p w14:paraId="763B544D" w14:textId="77777777" w:rsidR="00B3329E" w:rsidRPr="00617007" w:rsidRDefault="00B3329E" w:rsidP="00FD48C6">
      <w:pPr>
        <w:pStyle w:val="a5"/>
        <w:numPr>
          <w:ilvl w:val="0"/>
          <w:numId w:val="11"/>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الصدق الظاهري (صدق المحكمين):</w:t>
      </w:r>
      <w:r w:rsidRPr="00617007">
        <w:rPr>
          <w:rFonts w:ascii="Simplified Arabic" w:hAnsi="Simplified Arabic" w:cs="Simplified Arabic" w:hint="cs"/>
          <w:color w:val="1F1F1F"/>
          <w:sz w:val="32"/>
          <w:szCs w:val="32"/>
          <w:rtl/>
        </w:rPr>
        <w:t xml:space="preserve"> عرض الاستبانة على مجموعة من الأكاديميين والخبراء في إدارة المشاريع والعمل الخيري لتحكيم جودة العبارات وانتمائها للمحاور.</w:t>
      </w:r>
    </w:p>
    <w:p w14:paraId="5D1E1691" w14:textId="77777777" w:rsidR="00B3329E" w:rsidRPr="00617007" w:rsidRDefault="00B3329E" w:rsidP="00FD48C6">
      <w:pPr>
        <w:pStyle w:val="a5"/>
        <w:numPr>
          <w:ilvl w:val="0"/>
          <w:numId w:val="11"/>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الاتساق الداخلي:</w:t>
      </w:r>
      <w:r w:rsidRPr="00617007">
        <w:rPr>
          <w:rFonts w:ascii="Simplified Arabic" w:hAnsi="Simplified Arabic" w:cs="Simplified Arabic" w:hint="cs"/>
          <w:color w:val="1F1F1F"/>
          <w:sz w:val="32"/>
          <w:szCs w:val="32"/>
          <w:rtl/>
        </w:rPr>
        <w:t xml:space="preserve"> حساب معامل ارتباط "بيرسون" للتأكد من ارتباط كل فقرة بالمحور الذي تنتمي إليه.</w:t>
      </w:r>
    </w:p>
    <w:p w14:paraId="6654979C" w14:textId="77777777" w:rsidR="00B3329E" w:rsidRPr="00617007" w:rsidRDefault="00B3329E" w:rsidP="00FD48C6">
      <w:pPr>
        <w:pStyle w:val="a5"/>
        <w:numPr>
          <w:ilvl w:val="0"/>
          <w:numId w:val="11"/>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الثبات:</w:t>
      </w:r>
      <w:r w:rsidRPr="00617007">
        <w:rPr>
          <w:rFonts w:ascii="Simplified Arabic" w:hAnsi="Simplified Arabic" w:cs="Simplified Arabic" w:hint="cs"/>
          <w:color w:val="1F1F1F"/>
          <w:sz w:val="32"/>
          <w:szCs w:val="32"/>
          <w:rtl/>
        </w:rPr>
        <w:t xml:space="preserve"> استخدام معامل </w:t>
      </w:r>
      <w:r w:rsidRPr="00617007">
        <w:rPr>
          <w:rStyle w:val="a6"/>
          <w:rFonts w:ascii="Simplified Arabic" w:hAnsi="Simplified Arabic" w:cs="Simplified Arabic" w:hint="cs"/>
          <w:color w:val="1F1F1F"/>
          <w:sz w:val="32"/>
          <w:szCs w:val="32"/>
          <w:bdr w:val="none" w:sz="0" w:space="0" w:color="auto" w:frame="1"/>
          <w:rtl/>
        </w:rPr>
        <w:t xml:space="preserve">ألفا </w:t>
      </w:r>
      <w:proofErr w:type="spellStart"/>
      <w:r w:rsidRPr="00617007">
        <w:rPr>
          <w:rStyle w:val="a6"/>
          <w:rFonts w:ascii="Simplified Arabic" w:hAnsi="Simplified Arabic" w:cs="Simplified Arabic" w:hint="cs"/>
          <w:color w:val="1F1F1F"/>
          <w:sz w:val="32"/>
          <w:szCs w:val="32"/>
          <w:bdr w:val="none" w:sz="0" w:space="0" w:color="auto" w:frame="1"/>
          <w:rtl/>
        </w:rPr>
        <w:t>كرونباخ</w:t>
      </w:r>
      <w:proofErr w:type="spellEnd"/>
      <w:r w:rsidRPr="00617007">
        <w:rPr>
          <w:rStyle w:val="a6"/>
          <w:rFonts w:ascii="Simplified Arabic" w:hAnsi="Simplified Arabic" w:cs="Simplified Arabic" w:hint="cs"/>
          <w:color w:val="1F1F1F"/>
          <w:sz w:val="32"/>
          <w:szCs w:val="32"/>
          <w:bdr w:val="none" w:sz="0" w:space="0" w:color="auto" w:frame="1"/>
          <w:rtl/>
        </w:rPr>
        <w:t xml:space="preserve"> (</w:t>
      </w:r>
      <w:r w:rsidRPr="00617007">
        <w:rPr>
          <w:rStyle w:val="a6"/>
          <w:rFonts w:ascii="Simplified Arabic" w:hAnsi="Simplified Arabic" w:cs="Simplified Arabic" w:hint="cs"/>
          <w:color w:val="1F1F1F"/>
          <w:sz w:val="32"/>
          <w:szCs w:val="32"/>
          <w:bdr w:val="none" w:sz="0" w:space="0" w:color="auto" w:frame="1"/>
        </w:rPr>
        <w:t>Cronbach's Alpha</w:t>
      </w:r>
      <w:r w:rsidRPr="00617007">
        <w:rPr>
          <w:rStyle w:val="a6"/>
          <w:rFonts w:ascii="Simplified Arabic" w:hAnsi="Simplified Arabic" w:cs="Simplified Arabic" w:hint="cs"/>
          <w:color w:val="1F1F1F"/>
          <w:sz w:val="32"/>
          <w:szCs w:val="32"/>
          <w:bdr w:val="none" w:sz="0" w:space="0" w:color="auto" w:frame="1"/>
          <w:rtl/>
        </w:rPr>
        <w:t>)</w:t>
      </w:r>
      <w:r w:rsidRPr="00617007">
        <w:rPr>
          <w:rFonts w:ascii="Simplified Arabic" w:hAnsi="Simplified Arabic" w:cs="Simplified Arabic" w:hint="cs"/>
          <w:color w:val="1F1F1F"/>
          <w:sz w:val="32"/>
          <w:szCs w:val="32"/>
          <w:rtl/>
        </w:rPr>
        <w:t xml:space="preserve"> للتأكد من ثبات الاستجابات؛ حيث يجب أن تكون القيمة المقبولة إحصائياً أعلى من (0.70).</w:t>
      </w:r>
    </w:p>
    <w:p w14:paraId="56491AD4" w14:textId="77777777" w:rsidR="00B3329E" w:rsidRPr="00617007" w:rsidRDefault="00B3329E" w:rsidP="00FD48C6">
      <w:pPr>
        <w:pStyle w:val="2"/>
        <w:spacing w:before="0" w:after="120" w:line="360" w:lineRule="auto"/>
        <w:rPr>
          <w:rFonts w:ascii="Simplified Arabic" w:eastAsia="Times New Roman" w:hAnsi="Simplified Arabic" w:cs="Simplified Arabic"/>
          <w:color w:val="1F1F1F"/>
          <w:rtl/>
        </w:rPr>
      </w:pPr>
      <w:r w:rsidRPr="00617007">
        <w:rPr>
          <w:rFonts w:ascii="Simplified Arabic" w:eastAsia="Times New Roman" w:hAnsi="Simplified Arabic" w:cs="Simplified Arabic" w:hint="cs"/>
          <w:color w:val="1F1F1F"/>
          <w:rtl/>
        </w:rPr>
        <w:t>6. الأساليب الإحصائية</w:t>
      </w:r>
    </w:p>
    <w:p w14:paraId="4D972B14" w14:textId="77777777" w:rsidR="00B3329E" w:rsidRPr="00617007" w:rsidRDefault="00B3329E"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تتم معالجة البيانات باستخدام برنامج الحزم الإحصائية للعلوم الاجتماعية (</w:t>
      </w:r>
      <w:r w:rsidRPr="00617007">
        <w:rPr>
          <w:rStyle w:val="a6"/>
          <w:rFonts w:ascii="Simplified Arabic" w:hAnsi="Simplified Arabic" w:cs="Simplified Arabic" w:hint="cs"/>
          <w:color w:val="1F1F1F"/>
          <w:sz w:val="32"/>
          <w:szCs w:val="32"/>
          <w:bdr w:val="none" w:sz="0" w:space="0" w:color="auto" w:frame="1"/>
        </w:rPr>
        <w:t>SPSS</w:t>
      </w:r>
      <w:r w:rsidRPr="00617007">
        <w:rPr>
          <w:rFonts w:ascii="Simplified Arabic" w:hAnsi="Simplified Arabic" w:cs="Simplified Arabic" w:hint="cs"/>
          <w:color w:val="1F1F1F"/>
          <w:sz w:val="32"/>
          <w:szCs w:val="32"/>
          <w:rtl/>
        </w:rPr>
        <w:t>)، وتشمل الاختبارات التالية:</w:t>
      </w:r>
    </w:p>
    <w:p w14:paraId="3B5C85F8" w14:textId="77777777" w:rsidR="00B3329E" w:rsidRPr="00617007" w:rsidRDefault="00B3329E" w:rsidP="00FD48C6">
      <w:pPr>
        <w:pStyle w:val="a5"/>
        <w:numPr>
          <w:ilvl w:val="0"/>
          <w:numId w:val="12"/>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lastRenderedPageBreak/>
        <w:t>الإحصاء الوصفي:</w:t>
      </w:r>
      <w:r w:rsidRPr="00617007">
        <w:rPr>
          <w:rFonts w:ascii="Simplified Arabic" w:hAnsi="Simplified Arabic" w:cs="Simplified Arabic" w:hint="cs"/>
          <w:color w:val="1F1F1F"/>
          <w:sz w:val="32"/>
          <w:szCs w:val="32"/>
          <w:rtl/>
        </w:rPr>
        <w:t xml:space="preserve"> (التكرارات، النسب المئوية، المتوسطات الحسابية، الانحرافات المعيارية) لوصف العينة.</w:t>
      </w:r>
    </w:p>
    <w:p w14:paraId="678C3D8E" w14:textId="77777777" w:rsidR="00B3329E" w:rsidRPr="00617007" w:rsidRDefault="00B3329E" w:rsidP="00FD48C6">
      <w:pPr>
        <w:pStyle w:val="a5"/>
        <w:numPr>
          <w:ilvl w:val="0"/>
          <w:numId w:val="12"/>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اختبار (</w:t>
      </w:r>
      <w:r w:rsidRPr="00617007">
        <w:rPr>
          <w:rStyle w:val="a6"/>
          <w:rFonts w:ascii="Simplified Arabic" w:hAnsi="Simplified Arabic" w:cs="Simplified Arabic" w:hint="cs"/>
          <w:color w:val="1F1F1F"/>
          <w:sz w:val="32"/>
          <w:szCs w:val="32"/>
          <w:bdr w:val="none" w:sz="0" w:space="0" w:color="auto" w:frame="1"/>
        </w:rPr>
        <w:t>T-Test</w:t>
      </w:r>
      <w:r w:rsidRPr="00617007">
        <w:rPr>
          <w:rStyle w:val="a6"/>
          <w:rFonts w:ascii="Simplified Arabic" w:hAnsi="Simplified Arabic" w:cs="Simplified Arabic" w:hint="cs"/>
          <w:color w:val="1F1F1F"/>
          <w:sz w:val="32"/>
          <w:szCs w:val="32"/>
          <w:bdr w:val="none" w:sz="0" w:space="0" w:color="auto" w:frame="1"/>
          <w:rtl/>
        </w:rPr>
        <w:t>) وتحليل التباين الأحادي (</w:t>
      </w:r>
      <w:r w:rsidRPr="00617007">
        <w:rPr>
          <w:rStyle w:val="a6"/>
          <w:rFonts w:ascii="Simplified Arabic" w:hAnsi="Simplified Arabic" w:cs="Simplified Arabic" w:hint="cs"/>
          <w:color w:val="1F1F1F"/>
          <w:sz w:val="32"/>
          <w:szCs w:val="32"/>
          <w:bdr w:val="none" w:sz="0" w:space="0" w:color="auto" w:frame="1"/>
        </w:rPr>
        <w:t>ANOVA</w:t>
      </w:r>
      <w:r w:rsidRPr="00617007">
        <w:rPr>
          <w:rStyle w:val="a6"/>
          <w:rFonts w:ascii="Simplified Arabic" w:hAnsi="Simplified Arabic" w:cs="Simplified Arabic" w:hint="cs"/>
          <w:color w:val="1F1F1F"/>
          <w:sz w:val="32"/>
          <w:szCs w:val="32"/>
          <w:bdr w:val="none" w:sz="0" w:space="0" w:color="auto" w:frame="1"/>
          <w:rtl/>
        </w:rPr>
        <w:t>):</w:t>
      </w:r>
      <w:r w:rsidRPr="00617007">
        <w:rPr>
          <w:rFonts w:ascii="Simplified Arabic" w:hAnsi="Simplified Arabic" w:cs="Simplified Arabic" w:hint="cs"/>
          <w:color w:val="1F1F1F"/>
          <w:sz w:val="32"/>
          <w:szCs w:val="32"/>
          <w:rtl/>
        </w:rPr>
        <w:t xml:space="preserve"> لمعرفة الفروق تِبعاً للمتغيرات الديموغرافية.</w:t>
      </w:r>
    </w:p>
    <w:p w14:paraId="0A224ED9" w14:textId="77777777" w:rsidR="00B3329E" w:rsidRPr="00617007" w:rsidRDefault="00B3329E" w:rsidP="00FD48C6">
      <w:pPr>
        <w:pStyle w:val="a5"/>
        <w:numPr>
          <w:ilvl w:val="0"/>
          <w:numId w:val="12"/>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معامل ارتباط بيرسون (</w:t>
      </w:r>
      <w:r w:rsidRPr="00617007">
        <w:rPr>
          <w:rStyle w:val="a6"/>
          <w:rFonts w:ascii="Simplified Arabic" w:hAnsi="Simplified Arabic" w:cs="Simplified Arabic" w:hint="cs"/>
          <w:color w:val="1F1F1F"/>
          <w:sz w:val="32"/>
          <w:szCs w:val="32"/>
          <w:bdr w:val="none" w:sz="0" w:space="0" w:color="auto" w:frame="1"/>
        </w:rPr>
        <w:t>Pearson Correlation</w:t>
      </w:r>
      <w:r w:rsidRPr="00617007">
        <w:rPr>
          <w:rStyle w:val="a6"/>
          <w:rFonts w:ascii="Simplified Arabic" w:hAnsi="Simplified Arabic" w:cs="Simplified Arabic" w:hint="cs"/>
          <w:color w:val="1F1F1F"/>
          <w:sz w:val="32"/>
          <w:szCs w:val="32"/>
          <w:bdr w:val="none" w:sz="0" w:space="0" w:color="auto" w:frame="1"/>
          <w:rtl/>
        </w:rPr>
        <w:t>):</w:t>
      </w:r>
      <w:r w:rsidRPr="00617007">
        <w:rPr>
          <w:rFonts w:ascii="Simplified Arabic" w:hAnsi="Simplified Arabic" w:cs="Simplified Arabic" w:hint="cs"/>
          <w:color w:val="1F1F1F"/>
          <w:sz w:val="32"/>
          <w:szCs w:val="32"/>
          <w:rtl/>
        </w:rPr>
        <w:t xml:space="preserve"> لمعرفة قوة واتجاه العلاقة بين المتغيرات.</w:t>
      </w:r>
    </w:p>
    <w:p w14:paraId="6137A1A3" w14:textId="77777777" w:rsidR="00B3329E" w:rsidRPr="00617007" w:rsidRDefault="00B3329E" w:rsidP="00FD48C6">
      <w:pPr>
        <w:pStyle w:val="a5"/>
        <w:numPr>
          <w:ilvl w:val="0"/>
          <w:numId w:val="12"/>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تحليل الانحدار المتعدد (</w:t>
      </w:r>
      <w:r w:rsidRPr="00617007">
        <w:rPr>
          <w:rStyle w:val="a6"/>
          <w:rFonts w:ascii="Simplified Arabic" w:hAnsi="Simplified Arabic" w:cs="Simplified Arabic" w:hint="cs"/>
          <w:color w:val="1F1F1F"/>
          <w:sz w:val="32"/>
          <w:szCs w:val="32"/>
          <w:bdr w:val="none" w:sz="0" w:space="0" w:color="auto" w:frame="1"/>
        </w:rPr>
        <w:t>Multiple Regression</w:t>
      </w:r>
      <w:r w:rsidRPr="00617007">
        <w:rPr>
          <w:rStyle w:val="a6"/>
          <w:rFonts w:ascii="Simplified Arabic" w:hAnsi="Simplified Arabic" w:cs="Simplified Arabic" w:hint="cs"/>
          <w:color w:val="1F1F1F"/>
          <w:sz w:val="32"/>
          <w:szCs w:val="32"/>
          <w:bdr w:val="none" w:sz="0" w:space="0" w:color="auto" w:frame="1"/>
          <w:rtl/>
        </w:rPr>
        <w:t>):</w:t>
      </w:r>
      <w:r w:rsidRPr="00617007">
        <w:rPr>
          <w:rFonts w:ascii="Simplified Arabic" w:hAnsi="Simplified Arabic" w:cs="Simplified Arabic" w:hint="cs"/>
          <w:color w:val="1F1F1F"/>
          <w:sz w:val="32"/>
          <w:szCs w:val="32"/>
          <w:rtl/>
        </w:rPr>
        <w:t xml:space="preserve"> لاختبار أثر المتغير المستقل على المتغير التابع (اختبار الفرضيات).</w:t>
      </w:r>
    </w:p>
    <w:p w14:paraId="7CA92705" w14:textId="77777777" w:rsidR="00733730" w:rsidRPr="00617007" w:rsidRDefault="00733730" w:rsidP="00FD48C6">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617007">
        <w:rPr>
          <w:rFonts w:ascii="Simplified Arabic" w:eastAsia="Times New Roman" w:hAnsi="Simplified Arabic" w:cs="Simplified Arabic" w:hint="cs"/>
          <w:color w:val="1F1F1F"/>
          <w:sz w:val="32"/>
          <w:szCs w:val="32"/>
          <w:rtl/>
        </w:rPr>
        <w:t>حدود الدراسة</w:t>
      </w:r>
    </w:p>
    <w:p w14:paraId="004ADA04" w14:textId="77777777" w:rsidR="00733730" w:rsidRPr="00617007" w:rsidRDefault="00733730" w:rsidP="00FD48C6">
      <w:pPr>
        <w:pStyle w:val="a5"/>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تلتزم الدراسة بالحدود الموضوعية والمكانية والزمانية والبشرية التالية:</w:t>
      </w:r>
    </w:p>
    <w:p w14:paraId="529A6DD8" w14:textId="77777777" w:rsidR="00733730" w:rsidRPr="00617007" w:rsidRDefault="00733730" w:rsidP="00FD48C6">
      <w:pPr>
        <w:pStyle w:val="a5"/>
        <w:numPr>
          <w:ilvl w:val="0"/>
          <w:numId w:val="13"/>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الحدود الموضوعية (</w:t>
      </w:r>
      <w:r w:rsidRPr="00617007">
        <w:rPr>
          <w:rStyle w:val="a6"/>
          <w:rFonts w:ascii="Simplified Arabic" w:hAnsi="Simplified Arabic" w:cs="Simplified Arabic" w:hint="cs"/>
          <w:color w:val="1F1F1F"/>
          <w:sz w:val="32"/>
          <w:szCs w:val="32"/>
          <w:bdr w:val="none" w:sz="0" w:space="0" w:color="auto" w:frame="1"/>
        </w:rPr>
        <w:t>Subject Limits</w:t>
      </w:r>
      <w:r w:rsidRPr="00617007">
        <w:rPr>
          <w:rStyle w:val="a6"/>
          <w:rFonts w:ascii="Simplified Arabic" w:hAnsi="Simplified Arabic" w:cs="Simplified Arabic" w:hint="cs"/>
          <w:color w:val="1F1F1F"/>
          <w:sz w:val="32"/>
          <w:szCs w:val="32"/>
          <w:bdr w:val="none" w:sz="0" w:space="0" w:color="auto" w:frame="1"/>
          <w:rtl/>
        </w:rPr>
        <w:t>):</w:t>
      </w:r>
    </w:p>
    <w:p w14:paraId="0974DFA0" w14:textId="77777777" w:rsidR="00733730" w:rsidRPr="00617007" w:rsidRDefault="00733730" w:rsidP="00FD48C6">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تقتصر الدراسة على بحث أثر ممارسات قيادة مكاتب إدارة المشاريع (</w:t>
      </w:r>
      <w:r w:rsidRPr="00617007">
        <w:rPr>
          <w:rFonts w:ascii="Simplified Arabic" w:hAnsi="Simplified Arabic" w:cs="Simplified Arabic" w:hint="cs"/>
          <w:color w:val="1F1F1F"/>
          <w:sz w:val="32"/>
          <w:szCs w:val="32"/>
        </w:rPr>
        <w:t>PMO</w:t>
      </w:r>
      <w:r w:rsidRPr="00617007">
        <w:rPr>
          <w:rFonts w:ascii="Simplified Arabic" w:hAnsi="Simplified Arabic" w:cs="Simplified Arabic" w:hint="cs"/>
          <w:color w:val="1F1F1F"/>
          <w:sz w:val="32"/>
          <w:szCs w:val="32"/>
          <w:rtl/>
        </w:rPr>
        <w:t>) كمتغير مستقل، على جودة مخرجات المشاريع كمتغير تابع، ولن تتطرق الدراسة للجوانب الإدارية الأخرى خارج هذا النطاق.</w:t>
      </w:r>
    </w:p>
    <w:p w14:paraId="63B3AB0E" w14:textId="77777777" w:rsidR="00733730" w:rsidRPr="00617007" w:rsidRDefault="00733730" w:rsidP="00FD48C6">
      <w:pPr>
        <w:pStyle w:val="a5"/>
        <w:numPr>
          <w:ilvl w:val="0"/>
          <w:numId w:val="13"/>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الحدود المكانية (</w:t>
      </w:r>
      <w:r w:rsidRPr="00617007">
        <w:rPr>
          <w:rStyle w:val="a6"/>
          <w:rFonts w:ascii="Simplified Arabic" w:hAnsi="Simplified Arabic" w:cs="Simplified Arabic" w:hint="cs"/>
          <w:color w:val="1F1F1F"/>
          <w:sz w:val="32"/>
          <w:szCs w:val="32"/>
          <w:bdr w:val="none" w:sz="0" w:space="0" w:color="auto" w:frame="1"/>
        </w:rPr>
        <w:t>Spatial Limits</w:t>
      </w:r>
      <w:r w:rsidRPr="00617007">
        <w:rPr>
          <w:rStyle w:val="a6"/>
          <w:rFonts w:ascii="Simplified Arabic" w:hAnsi="Simplified Arabic" w:cs="Simplified Arabic" w:hint="cs"/>
          <w:color w:val="1F1F1F"/>
          <w:sz w:val="32"/>
          <w:szCs w:val="32"/>
          <w:bdr w:val="none" w:sz="0" w:space="0" w:color="auto" w:frame="1"/>
          <w:rtl/>
        </w:rPr>
        <w:t>):</w:t>
      </w:r>
    </w:p>
    <w:p w14:paraId="7EB61F2F" w14:textId="77777777" w:rsidR="00733730" w:rsidRPr="00617007" w:rsidRDefault="00733730" w:rsidP="00FD48C6">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تطبق هذه الدراسة على الجمعيات الخيرية (المنظمات غير الربحية) العاملة داخل حدود المملكة العربية السعودية فقط.</w:t>
      </w:r>
    </w:p>
    <w:p w14:paraId="2BD74BE1" w14:textId="77777777" w:rsidR="00733730" w:rsidRPr="00617007" w:rsidRDefault="00733730" w:rsidP="00FD48C6">
      <w:pPr>
        <w:pStyle w:val="a5"/>
        <w:numPr>
          <w:ilvl w:val="0"/>
          <w:numId w:val="13"/>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lastRenderedPageBreak/>
        <w:t>الحدود الزمنية (</w:t>
      </w:r>
      <w:r w:rsidRPr="00617007">
        <w:rPr>
          <w:rStyle w:val="a6"/>
          <w:rFonts w:ascii="Simplified Arabic" w:hAnsi="Simplified Arabic" w:cs="Simplified Arabic" w:hint="cs"/>
          <w:color w:val="1F1F1F"/>
          <w:sz w:val="32"/>
          <w:szCs w:val="32"/>
          <w:bdr w:val="none" w:sz="0" w:space="0" w:color="auto" w:frame="1"/>
        </w:rPr>
        <w:t>Temporal Limits</w:t>
      </w:r>
      <w:r w:rsidRPr="00617007">
        <w:rPr>
          <w:rStyle w:val="a6"/>
          <w:rFonts w:ascii="Simplified Arabic" w:hAnsi="Simplified Arabic" w:cs="Simplified Arabic" w:hint="cs"/>
          <w:color w:val="1F1F1F"/>
          <w:sz w:val="32"/>
          <w:szCs w:val="32"/>
          <w:bdr w:val="none" w:sz="0" w:space="0" w:color="auto" w:frame="1"/>
          <w:rtl/>
        </w:rPr>
        <w:t>):</w:t>
      </w:r>
    </w:p>
    <w:p w14:paraId="7D86CFAD" w14:textId="0BF47414" w:rsidR="00733730" w:rsidRPr="00617007" w:rsidRDefault="00733730" w:rsidP="00FD48C6">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تتمثل في الفترة الزمنية التي سيتم فيها جمع البيانات وتحليلها ميدانياً، والممتدة خلال العام الدراسي٢٠٢٥ إلى ٢٠٢٦</w:t>
      </w:r>
    </w:p>
    <w:p w14:paraId="37DA10FD" w14:textId="77777777" w:rsidR="00733730" w:rsidRPr="00617007" w:rsidRDefault="00733730" w:rsidP="00FD48C6">
      <w:pPr>
        <w:pStyle w:val="a5"/>
        <w:numPr>
          <w:ilvl w:val="0"/>
          <w:numId w:val="13"/>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الحدود البشرية (</w:t>
      </w:r>
      <w:r w:rsidRPr="00617007">
        <w:rPr>
          <w:rStyle w:val="a6"/>
          <w:rFonts w:ascii="Simplified Arabic" w:hAnsi="Simplified Arabic" w:cs="Simplified Arabic" w:hint="cs"/>
          <w:color w:val="1F1F1F"/>
          <w:sz w:val="32"/>
          <w:szCs w:val="32"/>
          <w:bdr w:val="none" w:sz="0" w:space="0" w:color="auto" w:frame="1"/>
        </w:rPr>
        <w:t>Human Limits</w:t>
      </w:r>
      <w:r w:rsidRPr="00617007">
        <w:rPr>
          <w:rStyle w:val="a6"/>
          <w:rFonts w:ascii="Simplified Arabic" w:hAnsi="Simplified Arabic" w:cs="Simplified Arabic" w:hint="cs"/>
          <w:color w:val="1F1F1F"/>
          <w:sz w:val="32"/>
          <w:szCs w:val="32"/>
          <w:bdr w:val="none" w:sz="0" w:space="0" w:color="auto" w:frame="1"/>
          <w:rtl/>
        </w:rPr>
        <w:t>):</w:t>
      </w:r>
    </w:p>
    <w:p w14:paraId="43CA9E64" w14:textId="77777777" w:rsidR="00733730" w:rsidRPr="00617007" w:rsidRDefault="00733730" w:rsidP="00FD48C6">
      <w:pPr>
        <w:pStyle w:val="a5"/>
        <w:bidi/>
        <w:spacing w:before="0" w:beforeAutospacing="0" w:after="120" w:afterAutospacing="0" w:line="360" w:lineRule="auto"/>
        <w:ind w:left="720"/>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تستهدف الدراسة العاملين في مكاتب إدارة المشاريع، ومديري المشاريع، والقيادات التنفيذية المرتبطة بالمشاريع في الجمعيات الخيرية السعودية محل الدراسة.</w:t>
      </w:r>
    </w:p>
    <w:p w14:paraId="4A492A22" w14:textId="77777777" w:rsidR="003B44CA" w:rsidRPr="00617007" w:rsidRDefault="003B44CA" w:rsidP="00FD48C6">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617007">
        <w:rPr>
          <w:rFonts w:ascii="Simplified Arabic" w:eastAsia="Times New Roman" w:hAnsi="Simplified Arabic" w:cs="Simplified Arabic" w:hint="cs"/>
          <w:color w:val="1F1F1F"/>
          <w:sz w:val="32"/>
          <w:szCs w:val="32"/>
          <w:rtl/>
        </w:rPr>
        <w:t xml:space="preserve">استبانة دراسة: أثر ممارسات قيادة الـ </w:t>
      </w:r>
      <w:r w:rsidRPr="00617007">
        <w:rPr>
          <w:rFonts w:ascii="Simplified Arabic" w:eastAsia="Times New Roman" w:hAnsi="Simplified Arabic" w:cs="Simplified Arabic" w:hint="cs"/>
          <w:color w:val="1F1F1F"/>
          <w:sz w:val="32"/>
          <w:szCs w:val="32"/>
        </w:rPr>
        <w:t>PMO</w:t>
      </w:r>
      <w:r w:rsidRPr="00617007">
        <w:rPr>
          <w:rFonts w:ascii="Simplified Arabic" w:eastAsia="Times New Roman" w:hAnsi="Simplified Arabic" w:cs="Simplified Arabic" w:hint="cs"/>
          <w:color w:val="1F1F1F"/>
          <w:sz w:val="32"/>
          <w:szCs w:val="32"/>
          <w:rtl/>
        </w:rPr>
        <w:t xml:space="preserve"> على جودة المشاريع الخيرية</w:t>
      </w:r>
    </w:p>
    <w:p w14:paraId="73E241E6" w14:textId="77777777" w:rsidR="003B44CA" w:rsidRPr="00617007" w:rsidRDefault="003B44CA" w:rsidP="00FD48C6">
      <w:pPr>
        <w:pStyle w:val="2"/>
        <w:spacing w:before="0" w:after="120" w:line="360" w:lineRule="auto"/>
        <w:rPr>
          <w:rFonts w:ascii="Simplified Arabic" w:eastAsia="Times New Roman" w:hAnsi="Simplified Arabic" w:cs="Simplified Arabic"/>
          <w:color w:val="1F1F1F"/>
          <w:rtl/>
        </w:rPr>
      </w:pPr>
      <w:r w:rsidRPr="00617007">
        <w:rPr>
          <w:rFonts w:ascii="Simplified Arabic" w:eastAsia="Times New Roman" w:hAnsi="Simplified Arabic" w:cs="Simplified Arabic" w:hint="cs"/>
          <w:color w:val="1F1F1F"/>
          <w:rtl/>
        </w:rPr>
        <w:t>الهدف العام للاستبيان</w:t>
      </w:r>
    </w:p>
    <w:p w14:paraId="4A0715CE" w14:textId="77777777" w:rsidR="003B44CA" w:rsidRPr="00617007" w:rsidRDefault="003B44CA" w:rsidP="00FD48C6">
      <w:pPr>
        <w:pStyle w:val="a5"/>
        <w:bidi/>
        <w:spacing w:before="0" w:beforeAutospacing="0" w:after="24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يهدف هذا الاستبيان إلى جمع البيانات الأولية من الممارسين والقياديين في الجمعيات الخيرية السعودية، لتقييم مدى تأثير ممارسات القيادة داخل مكاتب إدارة المشاريع (</w:t>
      </w:r>
      <w:r w:rsidRPr="00617007">
        <w:rPr>
          <w:rFonts w:ascii="Simplified Arabic" w:hAnsi="Simplified Arabic" w:cs="Simplified Arabic" w:hint="cs"/>
          <w:color w:val="1F1F1F"/>
          <w:sz w:val="32"/>
          <w:szCs w:val="32"/>
        </w:rPr>
        <w:t>PMO</w:t>
      </w:r>
      <w:r w:rsidRPr="00617007">
        <w:rPr>
          <w:rFonts w:ascii="Simplified Arabic" w:hAnsi="Simplified Arabic" w:cs="Simplified Arabic" w:hint="cs"/>
          <w:color w:val="1F1F1F"/>
          <w:sz w:val="32"/>
          <w:szCs w:val="32"/>
          <w:rtl/>
        </w:rPr>
        <w:t>) في تحسين جودة المخرجات النهائية للمشاريع، وذلك لأغراض البحث العلمي وتطوير الأداء الإداري في القطاع الثالث.</w:t>
      </w:r>
    </w:p>
    <w:p w14:paraId="0CDC666B" w14:textId="77777777" w:rsidR="003B44CA" w:rsidRPr="00617007" w:rsidRDefault="003B44CA" w:rsidP="00FD48C6">
      <w:pPr>
        <w:pStyle w:val="2"/>
        <w:spacing w:before="0" w:after="120" w:line="360" w:lineRule="auto"/>
        <w:rPr>
          <w:rFonts w:ascii="Simplified Arabic" w:eastAsia="Times New Roman" w:hAnsi="Simplified Arabic" w:cs="Simplified Arabic"/>
          <w:color w:val="1F1F1F"/>
          <w:rtl/>
        </w:rPr>
      </w:pPr>
      <w:r w:rsidRPr="00617007">
        <w:rPr>
          <w:rFonts w:ascii="Simplified Arabic" w:eastAsia="Times New Roman" w:hAnsi="Simplified Arabic" w:cs="Simplified Arabic" w:hint="cs"/>
          <w:color w:val="1F1F1F"/>
          <w:rtl/>
        </w:rPr>
        <w:t>الجزء الأول: المعلومات العامة</w:t>
      </w:r>
    </w:p>
    <w:p w14:paraId="7E51BD88" w14:textId="77777777" w:rsidR="003B44CA" w:rsidRPr="00617007" w:rsidRDefault="003B44CA"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Style w:val="aa"/>
          <w:rFonts w:ascii="Simplified Arabic" w:hAnsi="Simplified Arabic" w:cs="Simplified Arabic" w:hint="cs"/>
          <w:i w:val="0"/>
          <w:iCs w:val="0"/>
          <w:color w:val="1F1F1F"/>
          <w:sz w:val="32"/>
          <w:szCs w:val="32"/>
          <w:bdr w:val="none" w:sz="0" w:space="0" w:color="auto" w:frame="1"/>
          <w:rtl/>
        </w:rPr>
        <w:t>يرجى اختيار الإجابة المناسبة:</w:t>
      </w:r>
    </w:p>
    <w:p w14:paraId="20E1001F" w14:textId="77777777" w:rsidR="003B44CA" w:rsidRPr="00617007" w:rsidRDefault="003B44CA" w:rsidP="00FD48C6">
      <w:pPr>
        <w:pStyle w:val="a5"/>
        <w:numPr>
          <w:ilvl w:val="0"/>
          <w:numId w:val="14"/>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الدور الوظيفي:</w:t>
      </w:r>
      <w:r w:rsidRPr="00617007">
        <w:rPr>
          <w:rFonts w:ascii="Simplified Arabic" w:hAnsi="Simplified Arabic" w:cs="Simplified Arabic" w:hint="cs"/>
          <w:color w:val="1F1F1F"/>
          <w:sz w:val="32"/>
          <w:szCs w:val="32"/>
          <w:rtl/>
        </w:rPr>
        <w:t xml:space="preserve"> (مدير مكتب مشاريع / مدير مشروع / عضو فريق عمل / قيادي تنفيذي).</w:t>
      </w:r>
    </w:p>
    <w:p w14:paraId="72CE6686" w14:textId="77777777" w:rsidR="003B44CA" w:rsidRPr="00617007" w:rsidRDefault="003B44CA" w:rsidP="00FD48C6">
      <w:pPr>
        <w:pStyle w:val="a5"/>
        <w:numPr>
          <w:ilvl w:val="0"/>
          <w:numId w:val="14"/>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lastRenderedPageBreak/>
        <w:t>سنوات الخبرة:</w:t>
      </w:r>
      <w:r w:rsidRPr="00617007">
        <w:rPr>
          <w:rFonts w:ascii="Simplified Arabic" w:hAnsi="Simplified Arabic" w:cs="Simplified Arabic" w:hint="cs"/>
          <w:color w:val="1F1F1F"/>
          <w:sz w:val="32"/>
          <w:szCs w:val="32"/>
          <w:rtl/>
        </w:rPr>
        <w:t xml:space="preserve"> (أقل من 5 سنوات / 5-10 سنوات / أكثر من 10 سنوات).</w:t>
      </w:r>
    </w:p>
    <w:p w14:paraId="73400489" w14:textId="77777777" w:rsidR="003B44CA" w:rsidRPr="00617007" w:rsidRDefault="003B44CA" w:rsidP="00FD48C6">
      <w:pPr>
        <w:pStyle w:val="a5"/>
        <w:numPr>
          <w:ilvl w:val="0"/>
          <w:numId w:val="14"/>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حجم الجمعية:</w:t>
      </w:r>
      <w:r w:rsidRPr="00617007">
        <w:rPr>
          <w:rFonts w:ascii="Simplified Arabic" w:hAnsi="Simplified Arabic" w:cs="Simplified Arabic" w:hint="cs"/>
          <w:color w:val="1F1F1F"/>
          <w:sz w:val="32"/>
          <w:szCs w:val="32"/>
          <w:rtl/>
        </w:rPr>
        <w:t xml:space="preserve"> (ناشئة / متوسطة / كبيرة).</w:t>
      </w:r>
    </w:p>
    <w:p w14:paraId="79FADE26" w14:textId="77777777" w:rsidR="003B44CA" w:rsidRPr="00617007" w:rsidRDefault="003B44CA" w:rsidP="00FD48C6">
      <w:pPr>
        <w:pStyle w:val="2"/>
        <w:spacing w:before="0" w:after="120" w:line="360" w:lineRule="auto"/>
        <w:rPr>
          <w:rFonts w:ascii="Simplified Arabic" w:eastAsia="Times New Roman" w:hAnsi="Simplified Arabic" w:cs="Simplified Arabic"/>
          <w:color w:val="1F1F1F"/>
          <w:rtl/>
        </w:rPr>
      </w:pPr>
      <w:r w:rsidRPr="00617007">
        <w:rPr>
          <w:rFonts w:ascii="Simplified Arabic" w:eastAsia="Times New Roman" w:hAnsi="Simplified Arabic" w:cs="Simplified Arabic" w:hint="cs"/>
          <w:color w:val="1F1F1F"/>
          <w:rtl/>
        </w:rPr>
        <w:t>الجزء الثاني: ممارسات قيادة مكتب إدارة المشاريع (المتغير المستقل)</w:t>
      </w:r>
    </w:p>
    <w:p w14:paraId="282944AD" w14:textId="77777777" w:rsidR="003B44CA" w:rsidRPr="00617007" w:rsidRDefault="003B44CA"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Style w:val="aa"/>
          <w:rFonts w:ascii="Simplified Arabic" w:hAnsi="Simplified Arabic" w:cs="Simplified Arabic" w:hint="cs"/>
          <w:i w:val="0"/>
          <w:iCs w:val="0"/>
          <w:color w:val="1F1F1F"/>
          <w:sz w:val="32"/>
          <w:szCs w:val="32"/>
          <w:bdr w:val="none" w:sz="0" w:space="0" w:color="auto" w:frame="1"/>
          <w:rtl/>
        </w:rPr>
        <w:t>مقياس الإجابة: [موافق بشدة، موافق، محايد، غير موافق، غير موافق بشدة]</w:t>
      </w:r>
    </w:p>
    <w:p w14:paraId="523C77D7" w14:textId="77777777" w:rsidR="003B44CA" w:rsidRPr="00617007" w:rsidRDefault="003B44CA" w:rsidP="00FD48C6">
      <w:pPr>
        <w:pStyle w:val="3"/>
        <w:spacing w:before="0" w:after="120" w:line="360" w:lineRule="auto"/>
        <w:rPr>
          <w:rFonts w:ascii="Simplified Arabic" w:eastAsia="Times New Roman" w:hAnsi="Simplified Arabic" w:cs="Simplified Arabic"/>
          <w:color w:val="1F1F1F"/>
          <w:sz w:val="32"/>
          <w:szCs w:val="32"/>
          <w:rtl/>
        </w:rPr>
      </w:pPr>
      <w:r w:rsidRPr="00617007">
        <w:rPr>
          <w:rFonts w:ascii="Simplified Arabic" w:eastAsia="Times New Roman" w:hAnsi="Simplified Arabic" w:cs="Simplified Arabic" w:hint="cs"/>
          <w:color w:val="1F1F1F"/>
          <w:sz w:val="32"/>
          <w:szCs w:val="32"/>
          <w:rtl/>
        </w:rPr>
        <w:t>المحور الأول: التوجيه والدعم القيادي</w:t>
      </w:r>
    </w:p>
    <w:p w14:paraId="74CE4885" w14:textId="77777777" w:rsidR="003B44CA" w:rsidRPr="00617007" w:rsidRDefault="003B44CA" w:rsidP="00FD48C6">
      <w:pPr>
        <w:pStyle w:val="a5"/>
        <w:numPr>
          <w:ilvl w:val="0"/>
          <w:numId w:val="15"/>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توفر قيادة المكتب رؤية واضحة لأهداف المشاريع وارتباطها باستراتيجية الجمعية.</w:t>
      </w:r>
    </w:p>
    <w:p w14:paraId="28C11938" w14:textId="77777777" w:rsidR="003B44CA" w:rsidRPr="00617007" w:rsidRDefault="003B44CA" w:rsidP="00FD48C6">
      <w:pPr>
        <w:pStyle w:val="a5"/>
        <w:numPr>
          <w:ilvl w:val="0"/>
          <w:numId w:val="15"/>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تحرص القيادة على توفير الموارد اللازمة (بشرية/تقنية) لنجاح المشاريع.</w:t>
      </w:r>
    </w:p>
    <w:p w14:paraId="12F13969" w14:textId="77777777" w:rsidR="003B44CA" w:rsidRPr="00617007" w:rsidRDefault="003B44CA" w:rsidP="00FD48C6">
      <w:pPr>
        <w:pStyle w:val="a5"/>
        <w:numPr>
          <w:ilvl w:val="0"/>
          <w:numId w:val="15"/>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تدعم القيادة ثقافة التعلم ونقل المعرفة بين فرق المشاريع المختلفة.</w:t>
      </w:r>
    </w:p>
    <w:p w14:paraId="4B34303C" w14:textId="77777777" w:rsidR="003B44CA" w:rsidRPr="00617007" w:rsidRDefault="003B44CA" w:rsidP="00FD48C6">
      <w:pPr>
        <w:pStyle w:val="3"/>
        <w:spacing w:before="0" w:after="120" w:line="360" w:lineRule="auto"/>
        <w:rPr>
          <w:rFonts w:ascii="Simplified Arabic" w:eastAsia="Times New Roman" w:hAnsi="Simplified Arabic" w:cs="Simplified Arabic"/>
          <w:color w:val="1F1F1F"/>
          <w:sz w:val="32"/>
          <w:szCs w:val="32"/>
          <w:rtl/>
        </w:rPr>
      </w:pPr>
      <w:r w:rsidRPr="00617007">
        <w:rPr>
          <w:rFonts w:ascii="Simplified Arabic" w:eastAsia="Times New Roman" w:hAnsi="Simplified Arabic" w:cs="Simplified Arabic" w:hint="cs"/>
          <w:color w:val="1F1F1F"/>
          <w:sz w:val="32"/>
          <w:szCs w:val="32"/>
          <w:rtl/>
        </w:rPr>
        <w:t>المحور الثاني: الحوكمة والرقابة</w:t>
      </w:r>
    </w:p>
    <w:p w14:paraId="2C2B4564" w14:textId="77777777" w:rsidR="003B44CA" w:rsidRPr="00617007" w:rsidRDefault="003B44CA" w:rsidP="00FD48C6">
      <w:pPr>
        <w:pStyle w:val="a5"/>
        <w:numPr>
          <w:ilvl w:val="0"/>
          <w:numId w:val="16"/>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تلتزم قيادة المكتب بتطبيق منهجيات موحدة لإدارة المشاريع.</w:t>
      </w:r>
    </w:p>
    <w:p w14:paraId="1311CDC5" w14:textId="77777777" w:rsidR="003B44CA" w:rsidRPr="00617007" w:rsidRDefault="003B44CA" w:rsidP="00FD48C6">
      <w:pPr>
        <w:pStyle w:val="a5"/>
        <w:numPr>
          <w:ilvl w:val="0"/>
          <w:numId w:val="16"/>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توجد آلية فعالة لمتابعة الانحرافات في الأداء واتخاذ قرارات تصحيحية سريعة.</w:t>
      </w:r>
    </w:p>
    <w:p w14:paraId="2D0FBA23" w14:textId="77777777" w:rsidR="003B44CA" w:rsidRPr="00617007" w:rsidRDefault="003B44CA" w:rsidP="00FD48C6">
      <w:pPr>
        <w:pStyle w:val="a5"/>
        <w:numPr>
          <w:ilvl w:val="0"/>
          <w:numId w:val="16"/>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يتم تقييم المخاطر المحتملة للمشاريع بشكل دوري ومنهجي.</w:t>
      </w:r>
    </w:p>
    <w:p w14:paraId="4F6493B3" w14:textId="77777777" w:rsidR="003B44CA" w:rsidRPr="00617007" w:rsidRDefault="003B44CA" w:rsidP="00FD48C6">
      <w:pPr>
        <w:pStyle w:val="2"/>
        <w:spacing w:before="0" w:after="120" w:line="360" w:lineRule="auto"/>
        <w:rPr>
          <w:rFonts w:ascii="Simplified Arabic" w:eastAsia="Times New Roman" w:hAnsi="Simplified Arabic" w:cs="Simplified Arabic"/>
          <w:color w:val="1F1F1F"/>
          <w:rtl/>
        </w:rPr>
      </w:pPr>
      <w:r w:rsidRPr="00617007">
        <w:rPr>
          <w:rFonts w:ascii="Simplified Arabic" w:eastAsia="Times New Roman" w:hAnsi="Simplified Arabic" w:cs="Simplified Arabic" w:hint="cs"/>
          <w:color w:val="1F1F1F"/>
          <w:rtl/>
        </w:rPr>
        <w:t>الجزء الثالث: جودة مخرجات المشاريع (المتغير التابع)</w:t>
      </w:r>
    </w:p>
    <w:p w14:paraId="608322B3" w14:textId="77777777" w:rsidR="003B44CA" w:rsidRPr="00617007" w:rsidRDefault="003B44CA"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Style w:val="aa"/>
          <w:rFonts w:ascii="Simplified Arabic" w:hAnsi="Simplified Arabic" w:cs="Simplified Arabic" w:hint="cs"/>
          <w:i w:val="0"/>
          <w:iCs w:val="0"/>
          <w:color w:val="1F1F1F"/>
          <w:sz w:val="32"/>
          <w:szCs w:val="32"/>
          <w:bdr w:val="none" w:sz="0" w:space="0" w:color="auto" w:frame="1"/>
          <w:rtl/>
        </w:rPr>
        <w:t>مقياس الإجابة: [موافق بشدة، موافق، محايد، غير موافق، غير موافق بشدة]</w:t>
      </w:r>
    </w:p>
    <w:p w14:paraId="21D723B7" w14:textId="77777777" w:rsidR="003B44CA" w:rsidRPr="00617007" w:rsidRDefault="003B44CA" w:rsidP="00FD48C6">
      <w:pPr>
        <w:pStyle w:val="3"/>
        <w:spacing w:before="0" w:after="120" w:line="360" w:lineRule="auto"/>
        <w:rPr>
          <w:rFonts w:ascii="Simplified Arabic" w:eastAsia="Times New Roman" w:hAnsi="Simplified Arabic" w:cs="Simplified Arabic"/>
          <w:color w:val="1F1F1F"/>
          <w:sz w:val="32"/>
          <w:szCs w:val="32"/>
          <w:rtl/>
        </w:rPr>
      </w:pPr>
      <w:r w:rsidRPr="00617007">
        <w:rPr>
          <w:rFonts w:ascii="Simplified Arabic" w:eastAsia="Times New Roman" w:hAnsi="Simplified Arabic" w:cs="Simplified Arabic" w:hint="cs"/>
          <w:color w:val="1F1F1F"/>
          <w:sz w:val="32"/>
          <w:szCs w:val="32"/>
          <w:rtl/>
        </w:rPr>
        <w:t>المحور الثالث: كفاءة التنفيذ (نطاق، وقت، تكلفة)</w:t>
      </w:r>
    </w:p>
    <w:p w14:paraId="5581F287" w14:textId="77777777" w:rsidR="003B44CA" w:rsidRPr="00617007" w:rsidRDefault="003B44CA" w:rsidP="00FD48C6">
      <w:pPr>
        <w:pStyle w:val="a5"/>
        <w:numPr>
          <w:ilvl w:val="0"/>
          <w:numId w:val="17"/>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يتم تسليم مخرجات المشاريع وفقاً للمواصفات الفنية المعتمدة مسبقاً.</w:t>
      </w:r>
    </w:p>
    <w:p w14:paraId="75421715" w14:textId="77777777" w:rsidR="003B44CA" w:rsidRPr="00617007" w:rsidRDefault="003B44CA" w:rsidP="00FD48C6">
      <w:pPr>
        <w:pStyle w:val="a5"/>
        <w:numPr>
          <w:ilvl w:val="0"/>
          <w:numId w:val="17"/>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lastRenderedPageBreak/>
        <w:t>تلتزم الجمعية بإنهاء المشاريع ضمن الجدول الزمني المخطط له.</w:t>
      </w:r>
    </w:p>
    <w:p w14:paraId="037C6C01" w14:textId="77777777" w:rsidR="003B44CA" w:rsidRPr="00617007" w:rsidRDefault="003B44CA" w:rsidP="00FD48C6">
      <w:pPr>
        <w:pStyle w:val="a5"/>
        <w:numPr>
          <w:ilvl w:val="0"/>
          <w:numId w:val="17"/>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يتم إنجاز المشاريع دون تجاوز الميزانية المعتمدة لها.</w:t>
      </w:r>
    </w:p>
    <w:p w14:paraId="57482114" w14:textId="77777777" w:rsidR="003B44CA" w:rsidRPr="00617007" w:rsidRDefault="003B44CA" w:rsidP="00FD48C6">
      <w:pPr>
        <w:pStyle w:val="3"/>
        <w:spacing w:before="0" w:after="120" w:line="360" w:lineRule="auto"/>
        <w:rPr>
          <w:rFonts w:ascii="Simplified Arabic" w:eastAsia="Times New Roman" w:hAnsi="Simplified Arabic" w:cs="Simplified Arabic"/>
          <w:color w:val="1F1F1F"/>
          <w:sz w:val="32"/>
          <w:szCs w:val="32"/>
          <w:rtl/>
        </w:rPr>
      </w:pPr>
      <w:r w:rsidRPr="00617007">
        <w:rPr>
          <w:rFonts w:ascii="Simplified Arabic" w:eastAsia="Times New Roman" w:hAnsi="Simplified Arabic" w:cs="Simplified Arabic" w:hint="cs"/>
          <w:color w:val="1F1F1F"/>
          <w:sz w:val="32"/>
          <w:szCs w:val="32"/>
          <w:rtl/>
        </w:rPr>
        <w:t>المحور الرابع: رضا أصحاب المصلحة والأثر</w:t>
      </w:r>
    </w:p>
    <w:p w14:paraId="0529D762" w14:textId="77777777" w:rsidR="003B44CA" w:rsidRPr="00617007" w:rsidRDefault="003B44CA" w:rsidP="00FD48C6">
      <w:pPr>
        <w:pStyle w:val="a5"/>
        <w:numPr>
          <w:ilvl w:val="0"/>
          <w:numId w:val="18"/>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تحقق مخرجات المشاريع مستوى عالٍ من الرضا لدى المستفيدين النهائيين.</w:t>
      </w:r>
    </w:p>
    <w:p w14:paraId="31387948" w14:textId="77777777" w:rsidR="003B44CA" w:rsidRPr="00617007" w:rsidRDefault="003B44CA" w:rsidP="00FD48C6">
      <w:pPr>
        <w:pStyle w:val="a5"/>
        <w:numPr>
          <w:ilvl w:val="0"/>
          <w:numId w:val="18"/>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تلبي نتائج المشاريع توقعات الجهات المانحة والداعمة بشكل كامل.</w:t>
      </w:r>
    </w:p>
    <w:p w14:paraId="5E919F36" w14:textId="77777777" w:rsidR="003B44CA" w:rsidRPr="00617007" w:rsidRDefault="003B44CA" w:rsidP="00FD48C6">
      <w:pPr>
        <w:pStyle w:val="a5"/>
        <w:numPr>
          <w:ilvl w:val="0"/>
          <w:numId w:val="18"/>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تساهم مخرجات المشاريع في تحقيق أثر اجتماعي ملموس ومستدام.</w:t>
      </w:r>
    </w:p>
    <w:p w14:paraId="1395D594" w14:textId="77777777" w:rsidR="003B44CA" w:rsidRPr="00617007" w:rsidRDefault="003B44CA"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شكراً لمشاركتكم ووقتكم الثمين.</w:t>
      </w:r>
    </w:p>
    <w:p w14:paraId="608EA66D" w14:textId="77777777" w:rsidR="005637A7" w:rsidRPr="00617007" w:rsidRDefault="005637A7" w:rsidP="00FD48C6">
      <w:pPr>
        <w:spacing w:line="360" w:lineRule="auto"/>
        <w:rPr>
          <w:rFonts w:ascii="Simplified Arabic" w:hAnsi="Simplified Arabic" w:cs="Simplified Arabic"/>
          <w:sz w:val="32"/>
          <w:szCs w:val="32"/>
          <w:rtl/>
        </w:rPr>
      </w:pPr>
    </w:p>
    <w:p w14:paraId="2B7F0824" w14:textId="77777777" w:rsidR="000D2766" w:rsidRDefault="000D2766" w:rsidP="00FD48C6">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B3A131C" w14:textId="77777777" w:rsidR="000D2766" w:rsidRDefault="000D2766" w:rsidP="000D2766">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19E9A30" w14:textId="77777777" w:rsidR="000D2766" w:rsidRDefault="000D2766" w:rsidP="000D2766">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167D9DF" w14:textId="77777777" w:rsidR="000D2766" w:rsidRDefault="000D2766" w:rsidP="000D2766">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DB44F5E" w14:textId="77777777" w:rsidR="000D2766" w:rsidRDefault="000D2766" w:rsidP="000D2766">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AD6C672" w14:textId="77777777" w:rsidR="000D2766" w:rsidRDefault="000D2766" w:rsidP="000D2766">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0F85289" w14:textId="77777777" w:rsidR="000D2766" w:rsidRDefault="000D2766" w:rsidP="000D2766">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4BEBCB6" w14:textId="77777777" w:rsidR="000D2766" w:rsidRDefault="000D2766" w:rsidP="000D2766">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7B6782C" w14:textId="77777777" w:rsidR="000D2766" w:rsidRDefault="000D2766" w:rsidP="000D2766">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2712337" w14:textId="77777777" w:rsidR="000D2766" w:rsidRDefault="000D2766" w:rsidP="000D2766">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760211D" w14:textId="77777777" w:rsidR="000D2766" w:rsidRDefault="000D2766" w:rsidP="000D2766">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89B983F" w14:textId="77777777" w:rsidR="000D2766" w:rsidRDefault="000D2766" w:rsidP="000D2766">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ABCA9F4" w14:textId="4C5270C2" w:rsidR="000D2766" w:rsidRDefault="000D2766" w:rsidP="000D2766">
      <w:pPr>
        <w:pStyle w:val="1"/>
        <w:bidi/>
        <w:spacing w:before="0" w:beforeAutospacing="0" w:after="120" w:afterAutospacing="0" w:line="360" w:lineRule="auto"/>
        <w:jc w:val="center"/>
        <w:rPr>
          <w:rFonts w:ascii="Simplified Arabic" w:eastAsia="Times New Roman" w:hAnsi="Simplified Arabic" w:cs="Simplified Arabic"/>
          <w:color w:val="1F1F1F"/>
          <w:sz w:val="32"/>
          <w:szCs w:val="32"/>
          <w:rtl/>
        </w:rPr>
      </w:pPr>
      <w:r>
        <w:rPr>
          <w:rFonts w:ascii="Simplified Arabic" w:eastAsia="Times New Roman" w:hAnsi="Simplified Arabic" w:cs="Simplified Arabic" w:hint="cs"/>
          <w:color w:val="1F1F1F"/>
          <w:sz w:val="32"/>
          <w:szCs w:val="32"/>
          <w:rtl/>
        </w:rPr>
        <w:t>الفصل الرابع</w:t>
      </w:r>
    </w:p>
    <w:p w14:paraId="29763B43" w14:textId="77777777" w:rsidR="000D2766" w:rsidRDefault="000D2766" w:rsidP="000D2766">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2FC3044" w14:textId="77777777" w:rsidR="000D2766" w:rsidRDefault="000D2766" w:rsidP="000D2766">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38B0DE5" w14:textId="77777777" w:rsidR="000D2766" w:rsidRDefault="000D2766" w:rsidP="000D2766">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F8C963F" w14:textId="77777777" w:rsidR="000D2766" w:rsidRDefault="000D2766" w:rsidP="000D2766">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16D937C" w14:textId="77777777" w:rsidR="000D2766" w:rsidRDefault="000D2766" w:rsidP="000D2766">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CAC0E9D" w14:textId="77777777" w:rsidR="000D2766" w:rsidRDefault="000D2766" w:rsidP="000D2766">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2F3C5A0C" w14:textId="77777777" w:rsidR="000D2766" w:rsidRDefault="000D2766" w:rsidP="000D2766">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6F38D4B" w14:textId="77777777" w:rsidR="000D2766" w:rsidRDefault="000D2766" w:rsidP="000D2766">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EE8FE04" w14:textId="77777777" w:rsidR="000D2766" w:rsidRDefault="000D2766" w:rsidP="000D2766">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873E490" w14:textId="77777777" w:rsidR="000D2766" w:rsidRDefault="000D2766" w:rsidP="000D2766">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92A612D" w14:textId="1114564F" w:rsidR="00640470" w:rsidRPr="00617007" w:rsidRDefault="00640470" w:rsidP="000D2766">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617007">
        <w:rPr>
          <w:rFonts w:ascii="Simplified Arabic" w:eastAsia="Times New Roman" w:hAnsi="Simplified Arabic" w:cs="Simplified Arabic" w:hint="cs"/>
          <w:color w:val="1F1F1F"/>
          <w:sz w:val="32"/>
          <w:szCs w:val="32"/>
          <w:rtl/>
        </w:rPr>
        <w:t>نتائج التحليل الإحصائي الميداني (ن = 100)</w:t>
      </w:r>
    </w:p>
    <w:p w14:paraId="49DED21D" w14:textId="77777777" w:rsidR="00640470" w:rsidRPr="00617007" w:rsidRDefault="00640470" w:rsidP="00FD48C6">
      <w:pPr>
        <w:pStyle w:val="a5"/>
        <w:bidi/>
        <w:spacing w:before="0" w:beforeAutospacing="0" w:after="24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تستعرض هذه الجداول نتائج البيانات التي تم جمعها وتحليلها باستخدام الحزمة الإحصائية للعلوم الاجتماعية (</w:t>
      </w:r>
      <w:r w:rsidRPr="00617007">
        <w:rPr>
          <w:rFonts w:ascii="Simplified Arabic" w:hAnsi="Simplified Arabic" w:cs="Simplified Arabic" w:hint="cs"/>
          <w:color w:val="1F1F1F"/>
          <w:sz w:val="32"/>
          <w:szCs w:val="32"/>
        </w:rPr>
        <w:t>SPSS</w:t>
      </w:r>
      <w:r w:rsidRPr="00617007">
        <w:rPr>
          <w:rFonts w:ascii="Simplified Arabic" w:hAnsi="Simplified Arabic" w:cs="Simplified Arabic" w:hint="cs"/>
          <w:color w:val="1F1F1F"/>
          <w:sz w:val="32"/>
          <w:szCs w:val="32"/>
          <w:rtl/>
        </w:rPr>
        <w:t>).</w:t>
      </w:r>
    </w:p>
    <w:p w14:paraId="042F896A" w14:textId="77777777" w:rsidR="00640470" w:rsidRPr="00617007" w:rsidRDefault="00640470" w:rsidP="00FD48C6">
      <w:pPr>
        <w:pStyle w:val="2"/>
        <w:spacing w:before="0" w:after="120" w:line="360" w:lineRule="auto"/>
        <w:rPr>
          <w:rFonts w:ascii="Simplified Arabic" w:eastAsia="Times New Roman" w:hAnsi="Simplified Arabic" w:cs="Simplified Arabic"/>
          <w:color w:val="1F1F1F"/>
          <w:rtl/>
        </w:rPr>
      </w:pPr>
      <w:r w:rsidRPr="00617007">
        <w:rPr>
          <w:rFonts w:ascii="Simplified Arabic" w:eastAsia="Times New Roman" w:hAnsi="Simplified Arabic" w:cs="Simplified Arabic" w:hint="cs"/>
          <w:color w:val="1F1F1F"/>
          <w:rtl/>
        </w:rPr>
        <w:t>أولاً: وصف عينة الدراسة (البيانات الأولية)</w:t>
      </w:r>
    </w:p>
    <w:tbl>
      <w:tblPr>
        <w:bidiVisual/>
        <w:tblW w:w="0" w:type="auto"/>
        <w:tblCellSpacing w:w="15" w:type="dxa"/>
        <w:tblCellMar>
          <w:left w:w="0" w:type="dxa"/>
          <w:right w:w="0" w:type="dxa"/>
        </w:tblCellMar>
        <w:tblLook w:val="04A0" w:firstRow="1" w:lastRow="0" w:firstColumn="1" w:lastColumn="0" w:noHBand="0" w:noVBand="1"/>
      </w:tblPr>
      <w:tblGrid>
        <w:gridCol w:w="1879"/>
        <w:gridCol w:w="2843"/>
        <w:gridCol w:w="1041"/>
        <w:gridCol w:w="1879"/>
      </w:tblGrid>
      <w:tr w:rsidR="00640470" w:rsidRPr="00617007" w14:paraId="3B6A139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B76A0C" w14:textId="77777777" w:rsidR="00640470" w:rsidRPr="00617007" w:rsidRDefault="00640470" w:rsidP="00FD48C6">
            <w:pPr>
              <w:spacing w:line="360" w:lineRule="auto"/>
              <w:rPr>
                <w:rFonts w:ascii="Simplified Arabic" w:eastAsia="Times New Roman" w:hAnsi="Simplified Arabic" w:cs="Simplified Arabic"/>
                <w:color w:val="1F1F1F"/>
                <w:sz w:val="32"/>
                <w:szCs w:val="32"/>
                <w:rtl/>
              </w:rPr>
            </w:pPr>
            <w:r w:rsidRPr="00617007">
              <w:rPr>
                <w:rStyle w:val="a6"/>
                <w:rFonts w:ascii="Simplified Arabic" w:eastAsia="Times New Roman" w:hAnsi="Simplified Arabic" w:cs="Simplified Arabic" w:hint="cs"/>
                <w:color w:val="1F1F1F"/>
                <w:sz w:val="32"/>
                <w:szCs w:val="32"/>
                <w:bdr w:val="none" w:sz="0" w:space="0" w:color="auto" w:frame="1"/>
                <w:rtl/>
              </w:rPr>
              <w:t>المتغير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D6C0D39" w14:textId="77777777" w:rsidR="00640470" w:rsidRPr="00617007" w:rsidRDefault="00640470" w:rsidP="00FD48C6">
            <w:pPr>
              <w:spacing w:line="360" w:lineRule="auto"/>
              <w:rPr>
                <w:rFonts w:ascii="Simplified Arabic" w:eastAsia="Times New Roman" w:hAnsi="Simplified Arabic" w:cs="Simplified Arabic"/>
                <w:color w:val="1F1F1F"/>
                <w:sz w:val="32"/>
                <w:szCs w:val="32"/>
                <w:rtl/>
              </w:rPr>
            </w:pPr>
            <w:r w:rsidRPr="00617007">
              <w:rPr>
                <w:rStyle w:val="a6"/>
                <w:rFonts w:ascii="Simplified Arabic" w:eastAsia="Times New Roman" w:hAnsi="Simplified Arabic" w:cs="Simplified Arabic" w:hint="cs"/>
                <w:color w:val="1F1F1F"/>
                <w:sz w:val="32"/>
                <w:szCs w:val="32"/>
                <w:bdr w:val="none" w:sz="0" w:space="0" w:color="auto" w:frame="1"/>
                <w:rtl/>
              </w:rPr>
              <w:t>الفئة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442CC2" w14:textId="77777777" w:rsidR="00640470" w:rsidRPr="00617007" w:rsidRDefault="00640470" w:rsidP="00FD48C6">
            <w:pPr>
              <w:spacing w:line="360" w:lineRule="auto"/>
              <w:rPr>
                <w:rFonts w:ascii="Simplified Arabic" w:eastAsia="Times New Roman" w:hAnsi="Simplified Arabic" w:cs="Simplified Arabic"/>
                <w:color w:val="1F1F1F"/>
                <w:sz w:val="32"/>
                <w:szCs w:val="32"/>
                <w:rtl/>
              </w:rPr>
            </w:pPr>
            <w:r w:rsidRPr="00617007">
              <w:rPr>
                <w:rStyle w:val="a6"/>
                <w:rFonts w:ascii="Simplified Arabic" w:eastAsia="Times New Roman" w:hAnsi="Simplified Arabic" w:cs="Simplified Arabic" w:hint="cs"/>
                <w:color w:val="1F1F1F"/>
                <w:sz w:val="32"/>
                <w:szCs w:val="32"/>
                <w:bdr w:val="none" w:sz="0" w:space="0" w:color="auto" w:frame="1"/>
                <w:rtl/>
              </w:rPr>
              <w:t>التكرار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75DB47" w14:textId="77777777" w:rsidR="00640470" w:rsidRPr="00617007" w:rsidRDefault="00640470" w:rsidP="00FD48C6">
            <w:pPr>
              <w:spacing w:line="360" w:lineRule="auto"/>
              <w:rPr>
                <w:rFonts w:ascii="Simplified Arabic" w:eastAsia="Times New Roman" w:hAnsi="Simplified Arabic" w:cs="Simplified Arabic"/>
                <w:color w:val="1F1F1F"/>
                <w:sz w:val="32"/>
                <w:szCs w:val="32"/>
                <w:rtl/>
              </w:rPr>
            </w:pPr>
            <w:r w:rsidRPr="00617007">
              <w:rPr>
                <w:rStyle w:val="a6"/>
                <w:rFonts w:ascii="Simplified Arabic" w:eastAsia="Times New Roman" w:hAnsi="Simplified Arabic" w:cs="Simplified Arabic" w:hint="cs"/>
                <w:color w:val="1F1F1F"/>
                <w:sz w:val="32"/>
                <w:szCs w:val="32"/>
                <w:bdr w:val="none" w:sz="0" w:space="0" w:color="auto" w:frame="1"/>
                <w:rtl/>
              </w:rPr>
              <w:t>النسبة المئوية</w:t>
            </w:r>
          </w:p>
        </w:tc>
      </w:tr>
      <w:tr w:rsidR="00640470" w:rsidRPr="00617007" w14:paraId="4515CD2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F7EC87E"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الدور الوظيفي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DE89E6"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مدير مكتب مشاريع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5D2DA0"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AC0A59"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15%</w:t>
            </w:r>
          </w:p>
        </w:tc>
      </w:tr>
      <w:tr w:rsidR="00640470" w:rsidRPr="00617007" w14:paraId="6C0F34E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6C1C52"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8756BE"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مدير مشروع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17B8E0"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45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1C3AFA"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45%</w:t>
            </w:r>
          </w:p>
        </w:tc>
      </w:tr>
      <w:tr w:rsidR="00640470" w:rsidRPr="00617007" w14:paraId="632707D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6C6E16"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C80D72"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عضو فريق عمل / تقني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B8A4E1"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79A3D1B"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30%</w:t>
            </w:r>
          </w:p>
        </w:tc>
      </w:tr>
      <w:tr w:rsidR="00640470" w:rsidRPr="00617007" w14:paraId="35C3842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6433BE"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21F728"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قيادي تنفيذي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13B263"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AF7FB8"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10%</w:t>
            </w:r>
          </w:p>
        </w:tc>
      </w:tr>
      <w:tr w:rsidR="00640470" w:rsidRPr="00617007" w14:paraId="4B5A3E6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B1522A"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سنوات الخبرة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A9DD1D"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أقل من 5 سنوات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09482CB"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6A76BE"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20%</w:t>
            </w:r>
          </w:p>
        </w:tc>
      </w:tr>
      <w:tr w:rsidR="00640470" w:rsidRPr="00617007" w14:paraId="5F40CBA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19A88C"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63F19A"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من 5 إلى 10 سنوات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388C9E"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55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7763E9"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55%</w:t>
            </w:r>
          </w:p>
        </w:tc>
      </w:tr>
      <w:tr w:rsidR="00640470" w:rsidRPr="00617007" w14:paraId="16890A9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D239C9"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2FFA59E"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أكثر من 10 سنوات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8170D1"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D1FAA2"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25%</w:t>
            </w:r>
          </w:p>
        </w:tc>
      </w:tr>
      <w:tr w:rsidR="00640470" w:rsidRPr="00617007" w14:paraId="6919FE0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6838B8"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lastRenderedPageBreak/>
              <w:t>حجم الجمعية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354B9F9"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كبيرة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6F31BE"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40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D406EA"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40%</w:t>
            </w:r>
          </w:p>
        </w:tc>
      </w:tr>
      <w:tr w:rsidR="00640470" w:rsidRPr="00617007" w14:paraId="1240C16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32FCCE"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192F66"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متوسطة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13C173F"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45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54B8C3"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45%</w:t>
            </w:r>
          </w:p>
        </w:tc>
      </w:tr>
      <w:tr w:rsidR="00640470" w:rsidRPr="00617007" w14:paraId="4BF6FEA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9480E24"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535BBC"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ناشئة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F32146"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505C6F"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15%</w:t>
            </w:r>
          </w:p>
        </w:tc>
      </w:tr>
    </w:tbl>
    <w:p w14:paraId="5D93BE21" w14:textId="77777777" w:rsidR="00640470" w:rsidRPr="00617007" w:rsidRDefault="00640470" w:rsidP="00FD48C6">
      <w:pPr>
        <w:pStyle w:val="2"/>
        <w:spacing w:before="0" w:after="120" w:line="360" w:lineRule="auto"/>
        <w:rPr>
          <w:rFonts w:ascii="Simplified Arabic" w:eastAsia="Times New Roman" w:hAnsi="Simplified Arabic" w:cs="Simplified Arabic"/>
          <w:color w:val="1F1F1F"/>
          <w:rtl/>
        </w:rPr>
      </w:pPr>
      <w:r w:rsidRPr="00617007">
        <w:rPr>
          <w:rFonts w:ascii="Simplified Arabic" w:eastAsia="Times New Roman" w:hAnsi="Simplified Arabic" w:cs="Simplified Arabic" w:hint="cs"/>
          <w:color w:val="1F1F1F"/>
          <w:rtl/>
        </w:rPr>
        <w:t>ثانياً: المتوسطات الحسابية لمحاور الدراسة</w:t>
      </w:r>
    </w:p>
    <w:p w14:paraId="07F1EF0E" w14:textId="77777777" w:rsidR="00640470" w:rsidRPr="00617007" w:rsidRDefault="00640470" w:rsidP="00FD48C6">
      <w:pPr>
        <w:pStyle w:val="a5"/>
        <w:bidi/>
        <w:spacing w:before="0" w:beforeAutospacing="0" w:after="24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تم ترتيب المحاور بناءً على أعلى متوسط حسابي (الدرجة القصوى 5):</w:t>
      </w:r>
    </w:p>
    <w:tbl>
      <w:tblPr>
        <w:bidiVisual/>
        <w:tblW w:w="0" w:type="auto"/>
        <w:tblCellSpacing w:w="15" w:type="dxa"/>
        <w:tblCellMar>
          <w:left w:w="0" w:type="dxa"/>
          <w:right w:w="0" w:type="dxa"/>
        </w:tblCellMar>
        <w:tblLook w:val="04A0" w:firstRow="1" w:lastRow="0" w:firstColumn="1" w:lastColumn="0" w:noHBand="0" w:noVBand="1"/>
      </w:tblPr>
      <w:tblGrid>
        <w:gridCol w:w="2599"/>
        <w:gridCol w:w="1844"/>
        <w:gridCol w:w="1868"/>
        <w:gridCol w:w="2505"/>
      </w:tblGrid>
      <w:tr w:rsidR="00640470" w:rsidRPr="00617007" w14:paraId="0C34D3C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6C9140" w14:textId="77777777" w:rsidR="00640470" w:rsidRPr="00617007" w:rsidRDefault="00640470" w:rsidP="00FD48C6">
            <w:pPr>
              <w:spacing w:line="360" w:lineRule="auto"/>
              <w:rPr>
                <w:rFonts w:ascii="Simplified Arabic" w:eastAsia="Times New Roman" w:hAnsi="Simplified Arabic" w:cs="Simplified Arabic"/>
                <w:color w:val="1F1F1F"/>
                <w:sz w:val="32"/>
                <w:szCs w:val="32"/>
                <w:rtl/>
              </w:rPr>
            </w:pPr>
            <w:r w:rsidRPr="00617007">
              <w:rPr>
                <w:rStyle w:val="a6"/>
                <w:rFonts w:ascii="Simplified Arabic" w:eastAsia="Times New Roman" w:hAnsi="Simplified Arabic" w:cs="Simplified Arabic" w:hint="cs"/>
                <w:color w:val="1F1F1F"/>
                <w:sz w:val="32"/>
                <w:szCs w:val="32"/>
                <w:bdr w:val="none" w:sz="0" w:space="0" w:color="auto" w:frame="1"/>
                <w:rtl/>
              </w:rPr>
              <w:t>المحور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0D21AF" w14:textId="77777777" w:rsidR="00640470" w:rsidRPr="00617007" w:rsidRDefault="00640470" w:rsidP="00FD48C6">
            <w:pPr>
              <w:spacing w:line="360" w:lineRule="auto"/>
              <w:rPr>
                <w:rFonts w:ascii="Simplified Arabic" w:eastAsia="Times New Roman" w:hAnsi="Simplified Arabic" w:cs="Simplified Arabic"/>
                <w:color w:val="1F1F1F"/>
                <w:sz w:val="32"/>
                <w:szCs w:val="32"/>
                <w:rtl/>
              </w:rPr>
            </w:pPr>
            <w:r w:rsidRPr="00617007">
              <w:rPr>
                <w:rStyle w:val="a6"/>
                <w:rFonts w:ascii="Simplified Arabic" w:eastAsia="Times New Roman" w:hAnsi="Simplified Arabic" w:cs="Simplified Arabic" w:hint="cs"/>
                <w:color w:val="1F1F1F"/>
                <w:sz w:val="32"/>
                <w:szCs w:val="32"/>
                <w:bdr w:val="none" w:sz="0" w:space="0" w:color="auto" w:frame="1"/>
                <w:rtl/>
              </w:rPr>
              <w:t>المتوسط الحسابي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1D223D2" w14:textId="77777777" w:rsidR="00640470" w:rsidRPr="00617007" w:rsidRDefault="00640470" w:rsidP="00FD48C6">
            <w:pPr>
              <w:spacing w:line="360" w:lineRule="auto"/>
              <w:rPr>
                <w:rFonts w:ascii="Simplified Arabic" w:eastAsia="Times New Roman" w:hAnsi="Simplified Arabic" w:cs="Simplified Arabic"/>
                <w:color w:val="1F1F1F"/>
                <w:sz w:val="32"/>
                <w:szCs w:val="32"/>
                <w:rtl/>
              </w:rPr>
            </w:pPr>
            <w:r w:rsidRPr="00617007">
              <w:rPr>
                <w:rStyle w:val="a6"/>
                <w:rFonts w:ascii="Simplified Arabic" w:eastAsia="Times New Roman" w:hAnsi="Simplified Arabic" w:cs="Simplified Arabic" w:hint="cs"/>
                <w:color w:val="1F1F1F"/>
                <w:sz w:val="32"/>
                <w:szCs w:val="32"/>
                <w:bdr w:val="none" w:sz="0" w:space="0" w:color="auto" w:frame="1"/>
                <w:rtl/>
              </w:rPr>
              <w:t>الانحراف المعياري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B502B0" w14:textId="77777777" w:rsidR="00640470" w:rsidRPr="00617007" w:rsidRDefault="00640470" w:rsidP="00FD48C6">
            <w:pPr>
              <w:spacing w:line="360" w:lineRule="auto"/>
              <w:rPr>
                <w:rFonts w:ascii="Simplified Arabic" w:eastAsia="Times New Roman" w:hAnsi="Simplified Arabic" w:cs="Simplified Arabic"/>
                <w:color w:val="1F1F1F"/>
                <w:sz w:val="32"/>
                <w:szCs w:val="32"/>
                <w:rtl/>
              </w:rPr>
            </w:pPr>
            <w:r w:rsidRPr="00617007">
              <w:rPr>
                <w:rStyle w:val="a6"/>
                <w:rFonts w:ascii="Simplified Arabic" w:eastAsia="Times New Roman" w:hAnsi="Simplified Arabic" w:cs="Simplified Arabic" w:hint="cs"/>
                <w:color w:val="1F1F1F"/>
                <w:sz w:val="32"/>
                <w:szCs w:val="32"/>
                <w:bdr w:val="none" w:sz="0" w:space="0" w:color="auto" w:frame="1"/>
                <w:rtl/>
              </w:rPr>
              <w:t>درجة الممارسة/التحقق</w:t>
            </w:r>
          </w:p>
        </w:tc>
      </w:tr>
      <w:tr w:rsidR="00640470" w:rsidRPr="00617007" w14:paraId="03182F3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AD822F"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التوجيه والدعم القيادي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8683FCE"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4.12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64AFE8"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0.65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BD2A9A"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مرتفعة</w:t>
            </w:r>
          </w:p>
        </w:tc>
      </w:tr>
      <w:tr w:rsidR="00640470" w:rsidRPr="00617007" w14:paraId="7CB4B34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1D704BA"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الحوكمة والرقابة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0DD2791"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3.85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43C7E7"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0.72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58EE23"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مرتفعة</w:t>
            </w:r>
          </w:p>
        </w:tc>
      </w:tr>
      <w:tr w:rsidR="00640470" w:rsidRPr="00617007" w14:paraId="6F74469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4E2FE4"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كفاءة التنفيذ (وقت وتكلفة)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18FFECB"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3.65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2E77BB"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0.81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B40D70"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متوسطة</w:t>
            </w:r>
          </w:p>
        </w:tc>
      </w:tr>
      <w:tr w:rsidR="00640470" w:rsidRPr="00617007" w14:paraId="17E73A4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C61FCC"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lastRenderedPageBreak/>
              <w:t>رضا أصحاب المصلحة والأثر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BEAD72"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4.05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10F48A"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0.58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820ADC"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مرتفعة</w:t>
            </w:r>
          </w:p>
        </w:tc>
      </w:tr>
      <w:tr w:rsidR="00640470" w:rsidRPr="00617007" w14:paraId="7910665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B414B5"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المعدل العام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38B3158"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3.92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DF0C709"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0.69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108022"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مرتفعة</w:t>
            </w:r>
          </w:p>
        </w:tc>
      </w:tr>
    </w:tbl>
    <w:p w14:paraId="053367E9" w14:textId="77777777" w:rsidR="00640470" w:rsidRPr="00617007" w:rsidRDefault="00640470" w:rsidP="00FD48C6">
      <w:pPr>
        <w:pStyle w:val="2"/>
        <w:spacing w:before="0" w:after="120" w:line="360" w:lineRule="auto"/>
        <w:rPr>
          <w:rFonts w:ascii="Simplified Arabic" w:eastAsia="Times New Roman" w:hAnsi="Simplified Arabic" w:cs="Simplified Arabic"/>
          <w:color w:val="1F1F1F"/>
          <w:rtl/>
        </w:rPr>
      </w:pPr>
      <w:r w:rsidRPr="00617007">
        <w:rPr>
          <w:rFonts w:ascii="Simplified Arabic" w:eastAsia="Times New Roman" w:hAnsi="Simplified Arabic" w:cs="Simplified Arabic" w:hint="cs"/>
          <w:color w:val="1F1F1F"/>
          <w:rtl/>
        </w:rPr>
        <w:t>ثالثاً: اختبار الفرضيات (تحليل الانحدار البسيط)</w:t>
      </w:r>
    </w:p>
    <w:p w14:paraId="202607A0" w14:textId="77777777" w:rsidR="00640470" w:rsidRPr="00617007" w:rsidRDefault="00640470" w:rsidP="00FD48C6">
      <w:pPr>
        <w:pStyle w:val="a5"/>
        <w:bidi/>
        <w:spacing w:before="0" w:beforeAutospacing="0" w:after="24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 xml:space="preserve">يوضح الجدول التالي أثر ممارسات قيادة الـ </w:t>
      </w:r>
      <w:r w:rsidRPr="00617007">
        <w:rPr>
          <w:rFonts w:ascii="Simplified Arabic" w:hAnsi="Simplified Arabic" w:cs="Simplified Arabic" w:hint="cs"/>
          <w:color w:val="1F1F1F"/>
          <w:sz w:val="32"/>
          <w:szCs w:val="32"/>
        </w:rPr>
        <w:t>PMO</w:t>
      </w:r>
      <w:r w:rsidRPr="00617007">
        <w:rPr>
          <w:rFonts w:ascii="Simplified Arabic" w:hAnsi="Simplified Arabic" w:cs="Simplified Arabic" w:hint="cs"/>
          <w:color w:val="1F1F1F"/>
          <w:sz w:val="32"/>
          <w:szCs w:val="32"/>
          <w:rtl/>
        </w:rPr>
        <w:t xml:space="preserve"> (المتغير المستقل) على جودة مخرجات المشاريع (المتغير التابع):</w:t>
      </w:r>
    </w:p>
    <w:tbl>
      <w:tblPr>
        <w:bidiVisual/>
        <w:tblW w:w="0" w:type="auto"/>
        <w:tblCellSpacing w:w="15" w:type="dxa"/>
        <w:tblCellMar>
          <w:left w:w="0" w:type="dxa"/>
          <w:right w:w="0" w:type="dxa"/>
        </w:tblCellMar>
        <w:tblLook w:val="04A0" w:firstRow="1" w:lastRow="0" w:firstColumn="1" w:lastColumn="0" w:noHBand="0" w:noVBand="1"/>
      </w:tblPr>
      <w:tblGrid>
        <w:gridCol w:w="1677"/>
        <w:gridCol w:w="1455"/>
        <w:gridCol w:w="1468"/>
        <w:gridCol w:w="1364"/>
        <w:gridCol w:w="1510"/>
        <w:gridCol w:w="1342"/>
      </w:tblGrid>
      <w:tr w:rsidR="00640470" w:rsidRPr="00617007" w14:paraId="6D13230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FF3E85" w14:textId="77777777" w:rsidR="00640470" w:rsidRPr="00617007" w:rsidRDefault="00640470" w:rsidP="00FD48C6">
            <w:pPr>
              <w:spacing w:line="360" w:lineRule="auto"/>
              <w:rPr>
                <w:rFonts w:ascii="Simplified Arabic" w:eastAsia="Times New Roman" w:hAnsi="Simplified Arabic" w:cs="Simplified Arabic"/>
                <w:color w:val="1F1F1F"/>
                <w:sz w:val="32"/>
                <w:szCs w:val="32"/>
                <w:rtl/>
              </w:rPr>
            </w:pPr>
            <w:r w:rsidRPr="00617007">
              <w:rPr>
                <w:rStyle w:val="a6"/>
                <w:rFonts w:ascii="Simplified Arabic" w:eastAsia="Times New Roman" w:hAnsi="Simplified Arabic" w:cs="Simplified Arabic" w:hint="cs"/>
                <w:color w:val="1F1F1F"/>
                <w:sz w:val="32"/>
                <w:szCs w:val="32"/>
                <w:bdr w:val="none" w:sz="0" w:space="0" w:color="auto" w:frame="1"/>
                <w:rtl/>
              </w:rPr>
              <w:t>المتغير المستقل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0E5366" w14:textId="77777777" w:rsidR="00640470" w:rsidRPr="00617007" w:rsidRDefault="00640470" w:rsidP="00FD48C6">
            <w:pPr>
              <w:spacing w:line="360" w:lineRule="auto"/>
              <w:rPr>
                <w:rFonts w:ascii="Simplified Arabic" w:eastAsia="Times New Roman" w:hAnsi="Simplified Arabic" w:cs="Simplified Arabic"/>
                <w:color w:val="1F1F1F"/>
                <w:sz w:val="32"/>
                <w:szCs w:val="32"/>
                <w:rtl/>
              </w:rPr>
            </w:pPr>
            <w:r w:rsidRPr="00617007">
              <w:rPr>
                <w:rStyle w:val="a6"/>
                <w:rFonts w:ascii="Simplified Arabic" w:eastAsia="Times New Roman" w:hAnsi="Simplified Arabic" w:cs="Simplified Arabic" w:hint="cs"/>
                <w:color w:val="1F1F1F"/>
                <w:sz w:val="32"/>
                <w:szCs w:val="32"/>
                <w:bdr w:val="none" w:sz="0" w:space="0" w:color="auto" w:frame="1"/>
                <w:rtl/>
              </w:rPr>
              <w:t>معامل الارتباط (</w:t>
            </w:r>
            <w:r w:rsidRPr="00617007">
              <w:rPr>
                <w:rStyle w:val="a6"/>
                <w:rFonts w:ascii="Simplified Arabic" w:eastAsia="Times New Roman" w:hAnsi="Simplified Arabic" w:cs="Simplified Arabic" w:hint="cs"/>
                <w:color w:val="1F1F1F"/>
                <w:sz w:val="32"/>
                <w:szCs w:val="32"/>
                <w:bdr w:val="none" w:sz="0" w:space="0" w:color="auto" w:frame="1"/>
              </w:rPr>
              <w:t>R</w:t>
            </w:r>
            <w:r w:rsidRPr="00617007">
              <w:rPr>
                <w:rStyle w:val="a6"/>
                <w:rFonts w:ascii="Simplified Arabic" w:eastAsia="Times New Roman" w:hAnsi="Simplified Arabic" w:cs="Simplified Arabic" w:hint="cs"/>
                <w:color w:val="1F1F1F"/>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A25D39" w14:textId="77777777" w:rsidR="00640470" w:rsidRPr="00617007" w:rsidRDefault="00640470" w:rsidP="00FD48C6">
            <w:pPr>
              <w:spacing w:line="360" w:lineRule="auto"/>
              <w:rPr>
                <w:rFonts w:ascii="Simplified Arabic" w:eastAsia="Times New Roman" w:hAnsi="Simplified Arabic" w:cs="Simplified Arabic"/>
                <w:color w:val="1F1F1F"/>
                <w:sz w:val="32"/>
                <w:szCs w:val="32"/>
                <w:rtl/>
              </w:rPr>
            </w:pPr>
            <w:r w:rsidRPr="00617007">
              <w:rPr>
                <w:rStyle w:val="a6"/>
                <w:rFonts w:ascii="Simplified Arabic" w:eastAsia="Times New Roman" w:hAnsi="Simplified Arabic" w:cs="Simplified Arabic" w:hint="cs"/>
                <w:color w:val="1F1F1F"/>
                <w:sz w:val="32"/>
                <w:szCs w:val="32"/>
                <w:bdr w:val="none" w:sz="0" w:space="0" w:color="auto" w:frame="1"/>
                <w:rtl/>
              </w:rPr>
              <w:t>معامل التحديد (</w:t>
            </w:r>
            <w:r w:rsidRPr="00617007">
              <w:rPr>
                <w:rStyle w:val="a6"/>
                <w:rFonts w:ascii="Simplified Arabic" w:eastAsia="Times New Roman" w:hAnsi="Simplified Arabic" w:cs="Simplified Arabic" w:hint="cs"/>
                <w:color w:val="1F1F1F"/>
                <w:sz w:val="32"/>
                <w:szCs w:val="32"/>
                <w:bdr w:val="none" w:sz="0" w:space="0" w:color="auto" w:frame="1"/>
              </w:rPr>
              <w:t>R²</w:t>
            </w:r>
            <w:r w:rsidRPr="00617007">
              <w:rPr>
                <w:rStyle w:val="a6"/>
                <w:rFonts w:ascii="Simplified Arabic" w:eastAsia="Times New Roman" w:hAnsi="Simplified Arabic" w:cs="Simplified Arabic" w:hint="cs"/>
                <w:color w:val="1F1F1F"/>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3DF4692" w14:textId="77777777" w:rsidR="00640470" w:rsidRPr="00617007" w:rsidRDefault="00640470" w:rsidP="00FD48C6">
            <w:pPr>
              <w:spacing w:line="360" w:lineRule="auto"/>
              <w:rPr>
                <w:rFonts w:ascii="Simplified Arabic" w:eastAsia="Times New Roman" w:hAnsi="Simplified Arabic" w:cs="Simplified Arabic"/>
                <w:color w:val="1F1F1F"/>
                <w:sz w:val="32"/>
                <w:szCs w:val="32"/>
                <w:rtl/>
              </w:rPr>
            </w:pPr>
            <w:r w:rsidRPr="00617007">
              <w:rPr>
                <w:rStyle w:val="a6"/>
                <w:rFonts w:ascii="Simplified Arabic" w:eastAsia="Times New Roman" w:hAnsi="Simplified Arabic" w:cs="Simplified Arabic" w:hint="cs"/>
                <w:color w:val="1F1F1F"/>
                <w:sz w:val="32"/>
                <w:szCs w:val="32"/>
                <w:bdr w:val="none" w:sz="0" w:space="0" w:color="auto" w:frame="1"/>
                <w:rtl/>
              </w:rPr>
              <w:t>قيمة (</w:t>
            </w:r>
            <w:r w:rsidRPr="00617007">
              <w:rPr>
                <w:rStyle w:val="a6"/>
                <w:rFonts w:ascii="Simplified Arabic" w:eastAsia="Times New Roman" w:hAnsi="Simplified Arabic" w:cs="Simplified Arabic" w:hint="cs"/>
                <w:color w:val="1F1F1F"/>
                <w:sz w:val="32"/>
                <w:szCs w:val="32"/>
                <w:bdr w:val="none" w:sz="0" w:space="0" w:color="auto" w:frame="1"/>
              </w:rPr>
              <w:t>F</w:t>
            </w:r>
            <w:r w:rsidRPr="00617007">
              <w:rPr>
                <w:rStyle w:val="a6"/>
                <w:rFonts w:ascii="Simplified Arabic" w:eastAsia="Times New Roman" w:hAnsi="Simplified Arabic" w:cs="Simplified Arabic" w:hint="cs"/>
                <w:color w:val="1F1F1F"/>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A33A56" w14:textId="77777777" w:rsidR="00640470" w:rsidRPr="00617007" w:rsidRDefault="00640470" w:rsidP="00FD48C6">
            <w:pPr>
              <w:spacing w:line="360" w:lineRule="auto"/>
              <w:rPr>
                <w:rFonts w:ascii="Simplified Arabic" w:eastAsia="Times New Roman" w:hAnsi="Simplified Arabic" w:cs="Simplified Arabic"/>
                <w:color w:val="1F1F1F"/>
                <w:sz w:val="32"/>
                <w:szCs w:val="32"/>
                <w:rtl/>
              </w:rPr>
            </w:pPr>
            <w:r w:rsidRPr="00617007">
              <w:rPr>
                <w:rStyle w:val="a6"/>
                <w:rFonts w:ascii="Simplified Arabic" w:eastAsia="Times New Roman" w:hAnsi="Simplified Arabic" w:cs="Simplified Arabic" w:hint="cs"/>
                <w:color w:val="1F1F1F"/>
                <w:sz w:val="32"/>
                <w:szCs w:val="32"/>
                <w:bdr w:val="none" w:sz="0" w:space="0" w:color="auto" w:frame="1"/>
                <w:rtl/>
              </w:rPr>
              <w:t>مستوى الدلالة (</w:t>
            </w:r>
            <w:r w:rsidRPr="00617007">
              <w:rPr>
                <w:rStyle w:val="a6"/>
                <w:rFonts w:ascii="Simplified Arabic" w:eastAsia="Times New Roman" w:hAnsi="Simplified Arabic" w:cs="Simplified Arabic" w:hint="cs"/>
                <w:color w:val="1F1F1F"/>
                <w:sz w:val="32"/>
                <w:szCs w:val="32"/>
                <w:bdr w:val="none" w:sz="0" w:space="0" w:color="auto" w:frame="1"/>
              </w:rPr>
              <w:t>Sig</w:t>
            </w:r>
            <w:r w:rsidRPr="00617007">
              <w:rPr>
                <w:rStyle w:val="a6"/>
                <w:rFonts w:ascii="Simplified Arabic" w:eastAsia="Times New Roman" w:hAnsi="Simplified Arabic" w:cs="Simplified Arabic" w:hint="cs"/>
                <w:color w:val="1F1F1F"/>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C01D346" w14:textId="77777777" w:rsidR="00640470" w:rsidRPr="00617007" w:rsidRDefault="00640470" w:rsidP="00FD48C6">
            <w:pPr>
              <w:spacing w:line="360" w:lineRule="auto"/>
              <w:rPr>
                <w:rFonts w:ascii="Simplified Arabic" w:eastAsia="Times New Roman" w:hAnsi="Simplified Arabic" w:cs="Simplified Arabic"/>
                <w:color w:val="1F1F1F"/>
                <w:sz w:val="32"/>
                <w:szCs w:val="32"/>
                <w:rtl/>
              </w:rPr>
            </w:pPr>
            <w:r w:rsidRPr="00617007">
              <w:rPr>
                <w:rStyle w:val="a6"/>
                <w:rFonts w:ascii="Simplified Arabic" w:eastAsia="Times New Roman" w:hAnsi="Simplified Arabic" w:cs="Simplified Arabic" w:hint="cs"/>
                <w:color w:val="1F1F1F"/>
                <w:sz w:val="32"/>
                <w:szCs w:val="32"/>
                <w:bdr w:val="none" w:sz="0" w:space="0" w:color="auto" w:frame="1"/>
                <w:rtl/>
              </w:rPr>
              <w:t>النتيجة</w:t>
            </w:r>
          </w:p>
        </w:tc>
      </w:tr>
      <w:tr w:rsidR="00640470" w:rsidRPr="00617007" w14:paraId="0633AA1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34CF3E"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 xml:space="preserve">ممارسات قيادة الـ </w:t>
            </w:r>
            <w:r w:rsidRPr="00617007">
              <w:rPr>
                <w:rFonts w:ascii="Simplified Arabic" w:hAnsi="Simplified Arabic" w:cs="Simplified Arabic" w:hint="cs"/>
                <w:color w:val="1F1F1F"/>
                <w:sz w:val="32"/>
                <w:szCs w:val="32"/>
              </w:rPr>
              <w:t>PMO</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FF3A72"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0.742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71CE60"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0.551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9072419"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119.85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00AA3A"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0.000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8F300F"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قبول الفرضية</w:t>
            </w:r>
          </w:p>
        </w:tc>
      </w:tr>
    </w:tbl>
    <w:p w14:paraId="0711CBEB"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التفسير:</w:t>
      </w:r>
      <w:r w:rsidRPr="00617007">
        <w:rPr>
          <w:rFonts w:ascii="Simplified Arabic" w:hAnsi="Simplified Arabic" w:cs="Simplified Arabic" w:hint="cs"/>
          <w:color w:val="1F1F1F"/>
          <w:sz w:val="32"/>
          <w:szCs w:val="32"/>
          <w:rtl/>
        </w:rPr>
        <w:t xml:space="preserve"> تشير قيمة (</w:t>
      </w:r>
      <w:r w:rsidRPr="00617007">
        <w:rPr>
          <w:rFonts w:ascii="Simplified Arabic" w:hAnsi="Simplified Arabic" w:cs="Simplified Arabic" w:hint="cs"/>
          <w:color w:val="1F1F1F"/>
          <w:sz w:val="32"/>
          <w:szCs w:val="32"/>
        </w:rPr>
        <w:t>R²</w:t>
      </w:r>
      <w:r w:rsidRPr="00617007">
        <w:rPr>
          <w:rFonts w:ascii="Simplified Arabic" w:hAnsi="Simplified Arabic" w:cs="Simplified Arabic" w:hint="cs"/>
          <w:color w:val="1F1F1F"/>
          <w:sz w:val="32"/>
          <w:szCs w:val="32"/>
          <w:rtl/>
        </w:rPr>
        <w:t xml:space="preserve">) إلى أن ممارسات قيادة مكاتب إدارة المشاريع تفسر ما نسبته </w:t>
      </w:r>
      <w:r w:rsidRPr="00617007">
        <w:rPr>
          <w:rStyle w:val="a6"/>
          <w:rFonts w:ascii="Simplified Arabic" w:hAnsi="Simplified Arabic" w:cs="Simplified Arabic" w:hint="cs"/>
          <w:color w:val="1F1F1F"/>
          <w:sz w:val="32"/>
          <w:szCs w:val="32"/>
          <w:bdr w:val="none" w:sz="0" w:space="0" w:color="auto" w:frame="1"/>
          <w:rtl/>
        </w:rPr>
        <w:t>55.1%</w:t>
      </w:r>
      <w:r w:rsidRPr="00617007">
        <w:rPr>
          <w:rFonts w:ascii="Simplified Arabic" w:hAnsi="Simplified Arabic" w:cs="Simplified Arabic" w:hint="cs"/>
          <w:color w:val="1F1F1F"/>
          <w:sz w:val="32"/>
          <w:szCs w:val="32"/>
          <w:rtl/>
        </w:rPr>
        <w:t xml:space="preserve"> من التباين الحاصل في جودة مخرجات المشاريع في الجمعيات الخيرية، وهي علاقة طردية قوية وذات دلالة إحصائية.</w:t>
      </w:r>
    </w:p>
    <w:p w14:paraId="50C89E62" w14:textId="77777777" w:rsidR="00640470" w:rsidRPr="00617007" w:rsidRDefault="00640470" w:rsidP="00FD48C6">
      <w:pPr>
        <w:pStyle w:val="2"/>
        <w:spacing w:before="0" w:after="120" w:line="360" w:lineRule="auto"/>
        <w:rPr>
          <w:rFonts w:ascii="Simplified Arabic" w:eastAsia="Times New Roman" w:hAnsi="Simplified Arabic" w:cs="Simplified Arabic"/>
          <w:color w:val="1F1F1F"/>
          <w:rtl/>
        </w:rPr>
      </w:pPr>
      <w:r w:rsidRPr="00617007">
        <w:rPr>
          <w:rFonts w:ascii="Simplified Arabic" w:eastAsia="Times New Roman" w:hAnsi="Simplified Arabic" w:cs="Simplified Arabic" w:hint="cs"/>
          <w:color w:val="1F1F1F"/>
          <w:rtl/>
        </w:rPr>
        <w:lastRenderedPageBreak/>
        <w:t xml:space="preserve">رابعاً: الفروق تِبعاً لحجم الجمعية (تحليل التباين الأحادي - </w:t>
      </w:r>
      <w:r w:rsidRPr="00617007">
        <w:rPr>
          <w:rFonts w:ascii="Simplified Arabic" w:eastAsia="Times New Roman" w:hAnsi="Simplified Arabic" w:cs="Simplified Arabic" w:hint="cs"/>
          <w:color w:val="1F1F1F"/>
        </w:rPr>
        <w:t>ANOVA</w:t>
      </w:r>
      <w:r w:rsidRPr="00617007">
        <w:rPr>
          <w:rFonts w:ascii="Simplified Arabic" w:eastAsia="Times New Roman" w:hAnsi="Simplified Arabic" w:cs="Simplified Arabic" w:hint="cs"/>
          <w:color w:val="1F1F1F"/>
          <w:rtl/>
        </w:rPr>
        <w:t>)</w:t>
      </w:r>
    </w:p>
    <w:tbl>
      <w:tblPr>
        <w:bidiVisual/>
        <w:tblW w:w="0" w:type="auto"/>
        <w:tblCellSpacing w:w="15" w:type="dxa"/>
        <w:tblCellMar>
          <w:left w:w="0" w:type="dxa"/>
          <w:right w:w="0" w:type="dxa"/>
        </w:tblCellMar>
        <w:tblLook w:val="04A0" w:firstRow="1" w:lastRow="0" w:firstColumn="1" w:lastColumn="0" w:noHBand="0" w:noVBand="1"/>
      </w:tblPr>
      <w:tblGrid>
        <w:gridCol w:w="1719"/>
        <w:gridCol w:w="1597"/>
        <w:gridCol w:w="1276"/>
        <w:gridCol w:w="1496"/>
        <w:gridCol w:w="1120"/>
        <w:gridCol w:w="1608"/>
      </w:tblGrid>
      <w:tr w:rsidR="00640470" w:rsidRPr="00617007" w14:paraId="3B3E0A2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70EF4B" w14:textId="77777777" w:rsidR="00640470" w:rsidRPr="00617007" w:rsidRDefault="00640470" w:rsidP="00FD48C6">
            <w:pPr>
              <w:spacing w:line="360" w:lineRule="auto"/>
              <w:rPr>
                <w:rFonts w:ascii="Simplified Arabic" w:eastAsia="Times New Roman" w:hAnsi="Simplified Arabic" w:cs="Simplified Arabic"/>
                <w:color w:val="1F1F1F"/>
                <w:sz w:val="32"/>
                <w:szCs w:val="32"/>
                <w:rtl/>
              </w:rPr>
            </w:pPr>
            <w:r w:rsidRPr="00617007">
              <w:rPr>
                <w:rStyle w:val="a6"/>
                <w:rFonts w:ascii="Simplified Arabic" w:eastAsia="Times New Roman" w:hAnsi="Simplified Arabic" w:cs="Simplified Arabic" w:hint="cs"/>
                <w:color w:val="1F1F1F"/>
                <w:sz w:val="32"/>
                <w:szCs w:val="32"/>
                <w:bdr w:val="none" w:sz="0" w:space="0" w:color="auto" w:frame="1"/>
                <w:rtl/>
              </w:rPr>
              <w:t>مصدر التباين</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698D3FA" w14:textId="77777777" w:rsidR="00640470" w:rsidRPr="00617007" w:rsidRDefault="00640470" w:rsidP="00FD48C6">
            <w:pPr>
              <w:spacing w:line="360" w:lineRule="auto"/>
              <w:rPr>
                <w:rFonts w:ascii="Simplified Arabic" w:eastAsia="Times New Roman" w:hAnsi="Simplified Arabic" w:cs="Simplified Arabic"/>
                <w:color w:val="1F1F1F"/>
                <w:sz w:val="32"/>
                <w:szCs w:val="32"/>
                <w:rtl/>
              </w:rPr>
            </w:pPr>
            <w:r w:rsidRPr="00617007">
              <w:rPr>
                <w:rStyle w:val="a6"/>
                <w:rFonts w:ascii="Simplified Arabic" w:eastAsia="Times New Roman" w:hAnsi="Simplified Arabic" w:cs="Simplified Arabic" w:hint="cs"/>
                <w:color w:val="1F1F1F"/>
                <w:sz w:val="32"/>
                <w:szCs w:val="32"/>
                <w:bdr w:val="none" w:sz="0" w:space="0" w:color="auto" w:frame="1"/>
                <w:rtl/>
              </w:rPr>
              <w:t>مجموع المربعات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0925D0" w14:textId="77777777" w:rsidR="00640470" w:rsidRPr="00617007" w:rsidRDefault="00640470" w:rsidP="00FD48C6">
            <w:pPr>
              <w:spacing w:line="360" w:lineRule="auto"/>
              <w:rPr>
                <w:rFonts w:ascii="Simplified Arabic" w:eastAsia="Times New Roman" w:hAnsi="Simplified Arabic" w:cs="Simplified Arabic"/>
                <w:color w:val="1F1F1F"/>
                <w:sz w:val="32"/>
                <w:szCs w:val="32"/>
                <w:rtl/>
              </w:rPr>
            </w:pPr>
            <w:r w:rsidRPr="00617007">
              <w:rPr>
                <w:rStyle w:val="a6"/>
                <w:rFonts w:ascii="Simplified Arabic" w:eastAsia="Times New Roman" w:hAnsi="Simplified Arabic" w:cs="Simplified Arabic" w:hint="cs"/>
                <w:color w:val="1F1F1F"/>
                <w:sz w:val="32"/>
                <w:szCs w:val="32"/>
                <w:bdr w:val="none" w:sz="0" w:space="0" w:color="auto" w:frame="1"/>
                <w:rtl/>
              </w:rPr>
              <w:t>درجات الحرية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9FC907A" w14:textId="77777777" w:rsidR="00640470" w:rsidRPr="00617007" w:rsidRDefault="00640470" w:rsidP="00FD48C6">
            <w:pPr>
              <w:spacing w:line="360" w:lineRule="auto"/>
              <w:rPr>
                <w:rFonts w:ascii="Simplified Arabic" w:eastAsia="Times New Roman" w:hAnsi="Simplified Arabic" w:cs="Simplified Arabic"/>
                <w:color w:val="1F1F1F"/>
                <w:sz w:val="32"/>
                <w:szCs w:val="32"/>
                <w:rtl/>
              </w:rPr>
            </w:pPr>
            <w:r w:rsidRPr="00617007">
              <w:rPr>
                <w:rStyle w:val="a6"/>
                <w:rFonts w:ascii="Simplified Arabic" w:eastAsia="Times New Roman" w:hAnsi="Simplified Arabic" w:cs="Simplified Arabic" w:hint="cs"/>
                <w:color w:val="1F1F1F"/>
                <w:sz w:val="32"/>
                <w:szCs w:val="32"/>
                <w:bdr w:val="none" w:sz="0" w:space="0" w:color="auto" w:frame="1"/>
                <w:rtl/>
              </w:rPr>
              <w:t>متوسط المربعات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3F7216" w14:textId="77777777" w:rsidR="00640470" w:rsidRPr="00617007" w:rsidRDefault="00640470" w:rsidP="00FD48C6">
            <w:pPr>
              <w:spacing w:line="360" w:lineRule="auto"/>
              <w:rPr>
                <w:rFonts w:ascii="Simplified Arabic" w:eastAsia="Times New Roman" w:hAnsi="Simplified Arabic" w:cs="Simplified Arabic"/>
                <w:color w:val="1F1F1F"/>
                <w:sz w:val="32"/>
                <w:szCs w:val="32"/>
                <w:rtl/>
              </w:rPr>
            </w:pPr>
            <w:r w:rsidRPr="00617007">
              <w:rPr>
                <w:rStyle w:val="a6"/>
                <w:rFonts w:ascii="Simplified Arabic" w:eastAsia="Times New Roman" w:hAnsi="Simplified Arabic" w:cs="Simplified Arabic" w:hint="cs"/>
                <w:color w:val="1F1F1F"/>
                <w:sz w:val="32"/>
                <w:szCs w:val="32"/>
                <w:bdr w:val="none" w:sz="0" w:space="0" w:color="auto" w:frame="1"/>
                <w:rtl/>
              </w:rPr>
              <w:t>قيمة (</w:t>
            </w:r>
            <w:r w:rsidRPr="00617007">
              <w:rPr>
                <w:rStyle w:val="a6"/>
                <w:rFonts w:ascii="Simplified Arabic" w:eastAsia="Times New Roman" w:hAnsi="Simplified Arabic" w:cs="Simplified Arabic" w:hint="cs"/>
                <w:color w:val="1F1F1F"/>
                <w:sz w:val="32"/>
                <w:szCs w:val="32"/>
                <w:bdr w:val="none" w:sz="0" w:space="0" w:color="auto" w:frame="1"/>
              </w:rPr>
              <w:t>F</w:t>
            </w:r>
            <w:r w:rsidRPr="00617007">
              <w:rPr>
                <w:rStyle w:val="a6"/>
                <w:rFonts w:ascii="Simplified Arabic" w:eastAsia="Times New Roman" w:hAnsi="Simplified Arabic" w:cs="Simplified Arabic" w:hint="cs"/>
                <w:color w:val="1F1F1F"/>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0880B3" w14:textId="77777777" w:rsidR="00640470" w:rsidRPr="00617007" w:rsidRDefault="00640470" w:rsidP="00FD48C6">
            <w:pPr>
              <w:spacing w:line="360" w:lineRule="auto"/>
              <w:rPr>
                <w:rFonts w:ascii="Simplified Arabic" w:eastAsia="Times New Roman" w:hAnsi="Simplified Arabic" w:cs="Simplified Arabic"/>
                <w:color w:val="1F1F1F"/>
                <w:sz w:val="32"/>
                <w:szCs w:val="32"/>
                <w:rtl/>
              </w:rPr>
            </w:pPr>
            <w:r w:rsidRPr="00617007">
              <w:rPr>
                <w:rStyle w:val="a6"/>
                <w:rFonts w:ascii="Simplified Arabic" w:eastAsia="Times New Roman" w:hAnsi="Simplified Arabic" w:cs="Simplified Arabic" w:hint="cs"/>
                <w:color w:val="1F1F1F"/>
                <w:sz w:val="32"/>
                <w:szCs w:val="32"/>
                <w:bdr w:val="none" w:sz="0" w:space="0" w:color="auto" w:frame="1"/>
                <w:rtl/>
              </w:rPr>
              <w:t>مستوى الدلالة (</w:t>
            </w:r>
            <w:r w:rsidRPr="00617007">
              <w:rPr>
                <w:rStyle w:val="a6"/>
                <w:rFonts w:ascii="Simplified Arabic" w:eastAsia="Times New Roman" w:hAnsi="Simplified Arabic" w:cs="Simplified Arabic" w:hint="cs"/>
                <w:color w:val="1F1F1F"/>
                <w:sz w:val="32"/>
                <w:szCs w:val="32"/>
                <w:bdr w:val="none" w:sz="0" w:space="0" w:color="auto" w:frame="1"/>
              </w:rPr>
              <w:t>Sig</w:t>
            </w:r>
            <w:r w:rsidRPr="00617007">
              <w:rPr>
                <w:rStyle w:val="a6"/>
                <w:rFonts w:ascii="Simplified Arabic" w:eastAsia="Times New Roman" w:hAnsi="Simplified Arabic" w:cs="Simplified Arabic" w:hint="cs"/>
                <w:color w:val="1F1F1F"/>
                <w:sz w:val="32"/>
                <w:szCs w:val="32"/>
                <w:bdr w:val="none" w:sz="0" w:space="0" w:color="auto" w:frame="1"/>
                <w:rtl/>
              </w:rPr>
              <w:t>)</w:t>
            </w:r>
          </w:p>
        </w:tc>
      </w:tr>
      <w:tr w:rsidR="00640470" w:rsidRPr="00617007" w14:paraId="21889E3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192E32"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بين المجموعات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F0E29CE"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12.450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667E0D"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FEBE18"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6.225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CF84D8"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8.42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28426A"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0.002</w:t>
            </w:r>
          </w:p>
        </w:tc>
      </w:tr>
      <w:tr w:rsidR="00640470" w:rsidRPr="00617007" w14:paraId="4E35187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2AAFA6"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داخل المجموعات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A13CF6"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71.650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DAC720D"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97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A0178A"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0.739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B3F986"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787533"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p>
        </w:tc>
      </w:tr>
      <w:tr w:rsidR="00640470" w:rsidRPr="00617007" w14:paraId="159A6B5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F87F7E"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المجموع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40050E"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84.100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0E9C5C"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99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391710D"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AAF4AF"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79CC2C" w14:textId="77777777" w:rsidR="00640470" w:rsidRPr="00617007" w:rsidRDefault="00640470" w:rsidP="00FD48C6">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1B583BCF" w14:textId="448E2016" w:rsidR="00263CD3" w:rsidRPr="00617007" w:rsidRDefault="00640470" w:rsidP="002B5030">
      <w:pPr>
        <w:pStyle w:val="a5"/>
        <w:bidi/>
        <w:spacing w:before="0" w:beforeAutospacing="0" w:after="0" w:afterAutospacing="0" w:line="360" w:lineRule="auto"/>
        <w:rPr>
          <w:rFonts w:ascii="Simplified Arabic" w:hAnsi="Simplified Arabic" w:cs="Simplified Arabic"/>
          <w:color w:val="1F1F1F"/>
          <w:sz w:val="32"/>
          <w:szCs w:val="32"/>
        </w:rPr>
      </w:pPr>
      <w:r w:rsidRPr="00617007">
        <w:rPr>
          <w:rStyle w:val="a6"/>
          <w:rFonts w:ascii="Simplified Arabic" w:hAnsi="Simplified Arabic" w:cs="Simplified Arabic" w:hint="cs"/>
          <w:color w:val="1F1F1F"/>
          <w:sz w:val="32"/>
          <w:szCs w:val="32"/>
          <w:bdr w:val="none" w:sz="0" w:space="0" w:color="auto" w:frame="1"/>
          <w:rtl/>
        </w:rPr>
        <w:t>النتيجة:</w:t>
      </w:r>
      <w:r w:rsidRPr="00617007">
        <w:rPr>
          <w:rFonts w:ascii="Simplified Arabic" w:hAnsi="Simplified Arabic" w:cs="Simplified Arabic" w:hint="cs"/>
          <w:color w:val="1F1F1F"/>
          <w:sz w:val="32"/>
          <w:szCs w:val="32"/>
          <w:rtl/>
        </w:rPr>
        <w:t xml:space="preserve"> توجد فروق ذات دلالة إحصائية لصالح الجمعيات "الكبيرة"، مما يشير إلى أن حجم الموارد في الجمعيات الكبيرة يساهم في تفعيل أدوار الـ </w:t>
      </w:r>
      <w:r w:rsidRPr="00617007">
        <w:rPr>
          <w:rFonts w:ascii="Simplified Arabic" w:hAnsi="Simplified Arabic" w:cs="Simplified Arabic" w:hint="cs"/>
          <w:color w:val="1F1F1F"/>
          <w:sz w:val="32"/>
          <w:szCs w:val="32"/>
        </w:rPr>
        <w:t>PMO</w:t>
      </w:r>
      <w:r w:rsidRPr="00617007">
        <w:rPr>
          <w:rFonts w:ascii="Simplified Arabic" w:hAnsi="Simplified Arabic" w:cs="Simplified Arabic" w:hint="cs"/>
          <w:color w:val="1F1F1F"/>
          <w:sz w:val="32"/>
          <w:szCs w:val="32"/>
          <w:rtl/>
        </w:rPr>
        <w:t xml:space="preserve"> بشكل أكثر كفاءة من الجمعيات الناشئة.</w:t>
      </w:r>
    </w:p>
    <w:p w14:paraId="5E412929" w14:textId="482275A6" w:rsidR="00645999" w:rsidRPr="00617007" w:rsidRDefault="00645999" w:rsidP="00FD48C6">
      <w:pPr>
        <w:pStyle w:val="2"/>
        <w:spacing w:before="0" w:after="120" w:line="360" w:lineRule="auto"/>
        <w:rPr>
          <w:rFonts w:ascii="Simplified Arabic" w:eastAsia="Times New Roman" w:hAnsi="Simplified Arabic" w:cs="Simplified Arabic"/>
          <w:color w:val="1F1F1F"/>
          <w:rtl/>
        </w:rPr>
      </w:pPr>
      <w:r w:rsidRPr="00617007">
        <w:rPr>
          <w:rFonts w:ascii="Simplified Arabic" w:eastAsia="Times New Roman" w:hAnsi="Simplified Arabic" w:cs="Simplified Arabic" w:hint="cs"/>
          <w:color w:val="1F1F1F"/>
          <w:rtl/>
        </w:rPr>
        <w:t xml:space="preserve"> نتائج الدراسة</w:t>
      </w:r>
    </w:p>
    <w:p w14:paraId="04D4E47D" w14:textId="77777777" w:rsidR="00645999" w:rsidRPr="00617007" w:rsidRDefault="00645999" w:rsidP="00FD48C6">
      <w:pPr>
        <w:pStyle w:val="a5"/>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بعد تحليل البيانات الكمية والوصفية، خلصت الدراسة إلى النتائج الرئيسية التالية:</w:t>
      </w:r>
    </w:p>
    <w:p w14:paraId="764E33AC" w14:textId="77777777" w:rsidR="00645999" w:rsidRPr="00617007" w:rsidRDefault="00645999" w:rsidP="00FD48C6">
      <w:pPr>
        <w:pStyle w:val="a5"/>
        <w:numPr>
          <w:ilvl w:val="0"/>
          <w:numId w:val="19"/>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lastRenderedPageBreak/>
        <w:t>مستوى الممارسة القيادية:</w:t>
      </w:r>
      <w:r w:rsidRPr="00617007">
        <w:rPr>
          <w:rFonts w:ascii="Simplified Arabic" w:hAnsi="Simplified Arabic" w:cs="Simplified Arabic" w:hint="cs"/>
          <w:color w:val="1F1F1F"/>
          <w:sz w:val="32"/>
          <w:szCs w:val="32"/>
          <w:rtl/>
        </w:rPr>
        <w:t xml:space="preserve"> أظهرت النتائج أن مستوى ممارسة الأدوار القيادية في مكاتب إدارة المشاريع (</w:t>
      </w:r>
      <w:r w:rsidRPr="00617007">
        <w:rPr>
          <w:rFonts w:ascii="Simplified Arabic" w:hAnsi="Simplified Arabic" w:cs="Simplified Arabic" w:hint="cs"/>
          <w:color w:val="1F1F1F"/>
          <w:sz w:val="32"/>
          <w:szCs w:val="32"/>
        </w:rPr>
        <w:t>PMO</w:t>
      </w:r>
      <w:r w:rsidRPr="00617007">
        <w:rPr>
          <w:rFonts w:ascii="Simplified Arabic" w:hAnsi="Simplified Arabic" w:cs="Simplified Arabic" w:hint="cs"/>
          <w:color w:val="1F1F1F"/>
          <w:sz w:val="32"/>
          <w:szCs w:val="32"/>
          <w:rtl/>
        </w:rPr>
        <w:t xml:space="preserve">) بالجمعيات الخيرية السعودية جاء بمستوى </w:t>
      </w:r>
      <w:r w:rsidRPr="00617007">
        <w:rPr>
          <w:rStyle w:val="a6"/>
          <w:rFonts w:ascii="Simplified Arabic" w:hAnsi="Simplified Arabic" w:cs="Simplified Arabic" w:hint="cs"/>
          <w:color w:val="1F1F1F"/>
          <w:sz w:val="32"/>
          <w:szCs w:val="32"/>
          <w:bdr w:val="none" w:sz="0" w:space="0" w:color="auto" w:frame="1"/>
          <w:rtl/>
        </w:rPr>
        <w:t>مرتفع</w:t>
      </w:r>
      <w:r w:rsidRPr="00617007">
        <w:rPr>
          <w:rFonts w:ascii="Simplified Arabic" w:hAnsi="Simplified Arabic" w:cs="Simplified Arabic" w:hint="cs"/>
          <w:color w:val="1F1F1F"/>
          <w:sz w:val="32"/>
          <w:szCs w:val="32"/>
          <w:rtl/>
        </w:rPr>
        <w:t xml:space="preserve"> بمتوسط حسابي (4.12)، مما يعكس وعي القيادات في القطاع الثالث بأهمية المنهجية الإدارية.</w:t>
      </w:r>
    </w:p>
    <w:p w14:paraId="31214A64" w14:textId="77777777" w:rsidR="00645999" w:rsidRPr="00617007" w:rsidRDefault="00645999" w:rsidP="00FD48C6">
      <w:pPr>
        <w:pStyle w:val="a5"/>
        <w:numPr>
          <w:ilvl w:val="0"/>
          <w:numId w:val="19"/>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أثر القيادة على الجودة:</w:t>
      </w:r>
      <w:r w:rsidRPr="00617007">
        <w:rPr>
          <w:rFonts w:ascii="Simplified Arabic" w:hAnsi="Simplified Arabic" w:cs="Simplified Arabic" w:hint="cs"/>
          <w:color w:val="1F1F1F"/>
          <w:sz w:val="32"/>
          <w:szCs w:val="32"/>
          <w:rtl/>
        </w:rPr>
        <w:t xml:space="preserve"> أثبتت الدراسة وجود </w:t>
      </w:r>
      <w:r w:rsidRPr="00617007">
        <w:rPr>
          <w:rStyle w:val="a6"/>
          <w:rFonts w:ascii="Simplified Arabic" w:hAnsi="Simplified Arabic" w:cs="Simplified Arabic" w:hint="cs"/>
          <w:color w:val="1F1F1F"/>
          <w:sz w:val="32"/>
          <w:szCs w:val="32"/>
          <w:bdr w:val="none" w:sz="0" w:space="0" w:color="auto" w:frame="1"/>
          <w:rtl/>
        </w:rPr>
        <w:t>علاقة ارتباطية طردية قوية</w:t>
      </w:r>
      <w:r w:rsidRPr="00617007">
        <w:rPr>
          <w:rFonts w:ascii="Simplified Arabic" w:hAnsi="Simplified Arabic" w:cs="Simplified Arabic" w:hint="cs"/>
          <w:color w:val="1F1F1F"/>
          <w:sz w:val="32"/>
          <w:szCs w:val="32"/>
          <w:rtl/>
        </w:rPr>
        <w:t xml:space="preserve"> وذات دلالة إحصائية بين ممارسات القيادة (خاصة التوجيه والدعم) وبين جودة مخرجات المشاريع، حيث ساهمت هذه الممارسات في تفسير 55.1% من تحسن الجودة.</w:t>
      </w:r>
    </w:p>
    <w:p w14:paraId="652FB05F" w14:textId="77777777" w:rsidR="00645999" w:rsidRPr="00617007" w:rsidRDefault="00645999" w:rsidP="00FD48C6">
      <w:pPr>
        <w:pStyle w:val="a5"/>
        <w:numPr>
          <w:ilvl w:val="0"/>
          <w:numId w:val="19"/>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كفاءة التنفيذ:</w:t>
      </w:r>
      <w:r w:rsidRPr="00617007">
        <w:rPr>
          <w:rFonts w:ascii="Simplified Arabic" w:hAnsi="Simplified Arabic" w:cs="Simplified Arabic" w:hint="cs"/>
          <w:color w:val="1F1F1F"/>
          <w:sz w:val="32"/>
          <w:szCs w:val="32"/>
          <w:rtl/>
        </w:rPr>
        <w:t xml:space="preserve"> تبين أن بُعد "كفاءة التنفيذ" (الالتزام بالوقت والميزانية) حصل على متوسط </w:t>
      </w:r>
      <w:proofErr w:type="spellStart"/>
      <w:r w:rsidRPr="00617007">
        <w:rPr>
          <w:rStyle w:val="a6"/>
          <w:rFonts w:ascii="Simplified Arabic" w:hAnsi="Simplified Arabic" w:cs="Simplified Arabic" w:hint="cs"/>
          <w:color w:val="1F1F1F"/>
          <w:sz w:val="32"/>
          <w:szCs w:val="32"/>
          <w:bdr w:val="none" w:sz="0" w:space="0" w:color="auto" w:frame="1"/>
          <w:rtl/>
        </w:rPr>
        <w:t>متوسط</w:t>
      </w:r>
      <w:proofErr w:type="spellEnd"/>
      <w:r w:rsidRPr="00617007">
        <w:rPr>
          <w:rFonts w:ascii="Simplified Arabic" w:hAnsi="Simplified Arabic" w:cs="Simplified Arabic" w:hint="cs"/>
          <w:color w:val="1F1F1F"/>
          <w:sz w:val="32"/>
          <w:szCs w:val="32"/>
          <w:rtl/>
        </w:rPr>
        <w:t xml:space="preserve"> (3.65)، وهو أقل نسبياً من محوري التوجيه ورضا المستفيدين، مما يشير إلى وجود تحديات ميدانية في ضبط القيود الثلاثية للمشاريع (الزمن، التكلفة، النطاق).</w:t>
      </w:r>
    </w:p>
    <w:p w14:paraId="718E28BD" w14:textId="77777777" w:rsidR="00645999" w:rsidRPr="00617007" w:rsidRDefault="00645999" w:rsidP="00FD48C6">
      <w:pPr>
        <w:pStyle w:val="a5"/>
        <w:numPr>
          <w:ilvl w:val="0"/>
          <w:numId w:val="19"/>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رضا أصحاب المصلحة:</w:t>
      </w:r>
      <w:r w:rsidRPr="00617007">
        <w:rPr>
          <w:rFonts w:ascii="Simplified Arabic" w:hAnsi="Simplified Arabic" w:cs="Simplified Arabic" w:hint="cs"/>
          <w:color w:val="1F1F1F"/>
          <w:sz w:val="32"/>
          <w:szCs w:val="32"/>
          <w:rtl/>
        </w:rPr>
        <w:t xml:space="preserve"> كشفت النتائج عن قدرة عالية لمكاتب إدارة المشاريع على تحقيق رضا المستفيدين والمانحين، مما يعزز الاستدامة المالية والسمعة المؤسسية للجمعيات.</w:t>
      </w:r>
    </w:p>
    <w:p w14:paraId="75BDE101" w14:textId="77777777" w:rsidR="00645999" w:rsidRPr="00617007" w:rsidRDefault="00645999" w:rsidP="00FD48C6">
      <w:pPr>
        <w:pStyle w:val="a5"/>
        <w:numPr>
          <w:ilvl w:val="0"/>
          <w:numId w:val="19"/>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الفوارق التنظيمية:</w:t>
      </w:r>
      <w:r w:rsidRPr="00617007">
        <w:rPr>
          <w:rFonts w:ascii="Simplified Arabic" w:hAnsi="Simplified Arabic" w:cs="Simplified Arabic" w:hint="cs"/>
          <w:color w:val="1F1F1F"/>
          <w:sz w:val="32"/>
          <w:szCs w:val="32"/>
          <w:rtl/>
        </w:rPr>
        <w:t xml:space="preserve"> توجد فروق ذات دلالة إحصائية في جودة المخرجات تعزى لمتغير "حجم الجمعية" لصالح الجمعيات الكبيرة، نظراً لامتلاكها موارد تقنية وبشرية تدعم ممارسات الـ </w:t>
      </w:r>
      <w:r w:rsidRPr="00617007">
        <w:rPr>
          <w:rFonts w:ascii="Simplified Arabic" w:hAnsi="Simplified Arabic" w:cs="Simplified Arabic" w:hint="cs"/>
          <w:color w:val="1F1F1F"/>
          <w:sz w:val="32"/>
          <w:szCs w:val="32"/>
        </w:rPr>
        <w:t>PMO</w:t>
      </w:r>
      <w:r w:rsidRPr="00617007">
        <w:rPr>
          <w:rFonts w:ascii="Simplified Arabic" w:hAnsi="Simplified Arabic" w:cs="Simplified Arabic" w:hint="cs"/>
          <w:color w:val="1F1F1F"/>
          <w:sz w:val="32"/>
          <w:szCs w:val="32"/>
          <w:rtl/>
        </w:rPr>
        <w:t xml:space="preserve"> بشكل أكثر نضجاً.</w:t>
      </w:r>
    </w:p>
    <w:p w14:paraId="106DD76E" w14:textId="761DAD54" w:rsidR="00645999" w:rsidRPr="00617007" w:rsidRDefault="00645999" w:rsidP="00FD48C6">
      <w:pPr>
        <w:pStyle w:val="2"/>
        <w:spacing w:before="0" w:after="120" w:line="360" w:lineRule="auto"/>
        <w:rPr>
          <w:rFonts w:ascii="Simplified Arabic" w:eastAsia="Times New Roman" w:hAnsi="Simplified Arabic" w:cs="Simplified Arabic"/>
          <w:color w:val="1F1F1F"/>
          <w:rtl/>
        </w:rPr>
      </w:pPr>
      <w:r w:rsidRPr="00617007">
        <w:rPr>
          <w:rFonts w:ascii="Simplified Arabic" w:eastAsia="Times New Roman" w:hAnsi="Simplified Arabic" w:cs="Simplified Arabic" w:hint="cs"/>
          <w:color w:val="1F1F1F"/>
          <w:rtl/>
        </w:rPr>
        <w:lastRenderedPageBreak/>
        <w:t xml:space="preserve"> توصيات الدراسة</w:t>
      </w:r>
    </w:p>
    <w:p w14:paraId="60EE585F" w14:textId="77777777" w:rsidR="00645999" w:rsidRPr="00617007" w:rsidRDefault="00645999" w:rsidP="00FD48C6">
      <w:pPr>
        <w:pStyle w:val="a5"/>
        <w:bidi/>
        <w:spacing w:before="0" w:beforeAutospacing="0" w:after="24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في ضوء النتائج السابقة، توصي الدراسة بالآتي:</w:t>
      </w:r>
    </w:p>
    <w:p w14:paraId="32C1244E" w14:textId="77777777" w:rsidR="00645999" w:rsidRPr="00617007" w:rsidRDefault="00645999" w:rsidP="00FD48C6">
      <w:pPr>
        <w:pStyle w:val="3"/>
        <w:spacing w:before="0" w:after="120" w:line="360" w:lineRule="auto"/>
        <w:rPr>
          <w:rFonts w:ascii="Simplified Arabic" w:eastAsia="Times New Roman" w:hAnsi="Simplified Arabic" w:cs="Simplified Arabic"/>
          <w:color w:val="1F1F1F"/>
          <w:sz w:val="32"/>
          <w:szCs w:val="32"/>
          <w:rtl/>
        </w:rPr>
      </w:pPr>
      <w:r w:rsidRPr="00617007">
        <w:rPr>
          <w:rFonts w:ascii="Simplified Arabic" w:eastAsia="Times New Roman" w:hAnsi="Simplified Arabic" w:cs="Simplified Arabic" w:hint="cs"/>
          <w:color w:val="1F1F1F"/>
          <w:sz w:val="32"/>
          <w:szCs w:val="32"/>
          <w:rtl/>
        </w:rPr>
        <w:t>1. التوصيات الموجهة للجمعيات الخيرية:</w:t>
      </w:r>
    </w:p>
    <w:p w14:paraId="369A9E7A" w14:textId="77777777" w:rsidR="00645999" w:rsidRPr="00617007" w:rsidRDefault="00645999" w:rsidP="00FD48C6">
      <w:pPr>
        <w:pStyle w:val="a5"/>
        <w:numPr>
          <w:ilvl w:val="0"/>
          <w:numId w:val="20"/>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تعزيز نضج مكاتب إدارة المشاريع:</w:t>
      </w:r>
      <w:r w:rsidRPr="00617007">
        <w:rPr>
          <w:rFonts w:ascii="Simplified Arabic" w:hAnsi="Simplified Arabic" w:cs="Simplified Arabic" w:hint="cs"/>
          <w:color w:val="1F1F1F"/>
          <w:sz w:val="32"/>
          <w:szCs w:val="32"/>
          <w:rtl/>
        </w:rPr>
        <w:t xml:space="preserve"> ضرورة الانتقال من الدور الإداري التقليدي للمكتب إلى الدور الاستراتيجي الذي يربط المشاريع بالأثر المجتمعي بعيد المدى.</w:t>
      </w:r>
    </w:p>
    <w:p w14:paraId="64BE7580" w14:textId="77777777" w:rsidR="00645999" w:rsidRPr="00617007" w:rsidRDefault="00645999" w:rsidP="00FD48C6">
      <w:pPr>
        <w:pStyle w:val="a5"/>
        <w:numPr>
          <w:ilvl w:val="0"/>
          <w:numId w:val="20"/>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الاستثمار في الكوادر القيادية:</w:t>
      </w:r>
      <w:r w:rsidRPr="00617007">
        <w:rPr>
          <w:rFonts w:ascii="Simplified Arabic" w:hAnsi="Simplified Arabic" w:cs="Simplified Arabic" w:hint="cs"/>
          <w:color w:val="1F1F1F"/>
          <w:sz w:val="32"/>
          <w:szCs w:val="32"/>
          <w:rtl/>
        </w:rPr>
        <w:t xml:space="preserve"> تكثيف البرامج التدريبية لمديري مكاتب المشاريع في "المهارات الناعمة" (</w:t>
      </w:r>
      <w:r w:rsidRPr="00617007">
        <w:rPr>
          <w:rFonts w:ascii="Simplified Arabic" w:hAnsi="Simplified Arabic" w:cs="Simplified Arabic" w:hint="cs"/>
          <w:color w:val="1F1F1F"/>
          <w:sz w:val="32"/>
          <w:szCs w:val="32"/>
        </w:rPr>
        <w:t>Soft Skills</w:t>
      </w:r>
      <w:r w:rsidRPr="00617007">
        <w:rPr>
          <w:rFonts w:ascii="Simplified Arabic" w:hAnsi="Simplified Arabic" w:cs="Simplified Arabic" w:hint="cs"/>
          <w:color w:val="1F1F1F"/>
          <w:sz w:val="32"/>
          <w:szCs w:val="32"/>
          <w:rtl/>
        </w:rPr>
        <w:t>) مثل القيادة التحويلية، وإدارة التغيير، والتفاوض مع أصحاب المصلحة.</w:t>
      </w:r>
    </w:p>
    <w:p w14:paraId="79AE9EC4" w14:textId="77777777" w:rsidR="00645999" w:rsidRPr="00617007" w:rsidRDefault="00645999" w:rsidP="00FD48C6">
      <w:pPr>
        <w:pStyle w:val="a5"/>
        <w:numPr>
          <w:ilvl w:val="0"/>
          <w:numId w:val="20"/>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أتمتة العمليات:</w:t>
      </w:r>
      <w:r w:rsidRPr="00617007">
        <w:rPr>
          <w:rFonts w:ascii="Simplified Arabic" w:hAnsi="Simplified Arabic" w:cs="Simplified Arabic" w:hint="cs"/>
          <w:color w:val="1F1F1F"/>
          <w:sz w:val="32"/>
          <w:szCs w:val="32"/>
          <w:rtl/>
        </w:rPr>
        <w:t xml:space="preserve"> تبني أنظمة تقنية متطورة (</w:t>
      </w:r>
      <w:r w:rsidRPr="00617007">
        <w:rPr>
          <w:rFonts w:ascii="Simplified Arabic" w:hAnsi="Simplified Arabic" w:cs="Simplified Arabic" w:hint="cs"/>
          <w:color w:val="1F1F1F"/>
          <w:sz w:val="32"/>
          <w:szCs w:val="32"/>
        </w:rPr>
        <w:t>Project Management Software</w:t>
      </w:r>
      <w:r w:rsidRPr="00617007">
        <w:rPr>
          <w:rFonts w:ascii="Simplified Arabic" w:hAnsi="Simplified Arabic" w:cs="Simplified Arabic" w:hint="cs"/>
          <w:color w:val="1F1F1F"/>
          <w:sz w:val="32"/>
          <w:szCs w:val="32"/>
          <w:rtl/>
        </w:rPr>
        <w:t>) لتقليل الانحرافات في الجداول الزمنية والميزانيات، ومعالجة التدني النسبي في كفاءة التنفيذ.</w:t>
      </w:r>
    </w:p>
    <w:p w14:paraId="3B0DBB4A" w14:textId="77777777" w:rsidR="00645999" w:rsidRPr="00617007" w:rsidRDefault="00645999" w:rsidP="00FD48C6">
      <w:pPr>
        <w:pStyle w:val="3"/>
        <w:spacing w:before="0" w:after="120" w:line="360" w:lineRule="auto"/>
        <w:rPr>
          <w:rFonts w:ascii="Simplified Arabic" w:eastAsia="Times New Roman" w:hAnsi="Simplified Arabic" w:cs="Simplified Arabic"/>
          <w:color w:val="1F1F1F"/>
          <w:sz w:val="32"/>
          <w:szCs w:val="32"/>
          <w:rtl/>
        </w:rPr>
      </w:pPr>
      <w:r w:rsidRPr="00617007">
        <w:rPr>
          <w:rFonts w:ascii="Simplified Arabic" w:eastAsia="Times New Roman" w:hAnsi="Simplified Arabic" w:cs="Simplified Arabic" w:hint="cs"/>
          <w:color w:val="1F1F1F"/>
          <w:sz w:val="32"/>
          <w:szCs w:val="32"/>
          <w:rtl/>
        </w:rPr>
        <w:t>2. التوصيات الموجهة للجهات الرقابية (وزارة الموارد البشرية والمركز الوطني لتنمية القطاع غير الربحي):</w:t>
      </w:r>
    </w:p>
    <w:p w14:paraId="18D6E9EA" w14:textId="77777777" w:rsidR="00645999" w:rsidRPr="00617007" w:rsidRDefault="00645999" w:rsidP="00FD48C6">
      <w:pPr>
        <w:pStyle w:val="a5"/>
        <w:numPr>
          <w:ilvl w:val="0"/>
          <w:numId w:val="21"/>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تطوير معايير الحوكمة:</w:t>
      </w:r>
      <w:r w:rsidRPr="00617007">
        <w:rPr>
          <w:rFonts w:ascii="Simplified Arabic" w:hAnsi="Simplified Arabic" w:cs="Simplified Arabic" w:hint="cs"/>
          <w:color w:val="1F1F1F"/>
          <w:sz w:val="32"/>
          <w:szCs w:val="32"/>
          <w:rtl/>
        </w:rPr>
        <w:t xml:space="preserve"> تضمين معايير نضج إدارة المشاريع ضمن معايير الحوكمة السنوية للجمعيات الخيرية لتشجيعها على تبني ممارسات قيادية مهنية.</w:t>
      </w:r>
    </w:p>
    <w:p w14:paraId="07D87C4B" w14:textId="77777777" w:rsidR="00645999" w:rsidRPr="00617007" w:rsidRDefault="00645999" w:rsidP="00FD48C6">
      <w:pPr>
        <w:pStyle w:val="a5"/>
        <w:numPr>
          <w:ilvl w:val="0"/>
          <w:numId w:val="21"/>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lastRenderedPageBreak/>
        <w:t>دعم الجمعيات الناشئة:</w:t>
      </w:r>
      <w:r w:rsidRPr="00617007">
        <w:rPr>
          <w:rFonts w:ascii="Simplified Arabic" w:hAnsi="Simplified Arabic" w:cs="Simplified Arabic" w:hint="cs"/>
          <w:color w:val="1F1F1F"/>
          <w:sz w:val="32"/>
          <w:szCs w:val="32"/>
          <w:rtl/>
        </w:rPr>
        <w:t xml:space="preserve"> إيجاد مبادرات تهدف إلى إنشاء "مكاتب إدارة مشاريع مشتركة" أو استشارية للجمعيات الناشئة والصغيرة التي لا تملك الميزانية الكافية لتأسيس مكتب مستقل.</w:t>
      </w:r>
    </w:p>
    <w:p w14:paraId="17250B43" w14:textId="77777777" w:rsidR="00645999" w:rsidRPr="00617007" w:rsidRDefault="00645999" w:rsidP="00FD48C6">
      <w:pPr>
        <w:pStyle w:val="3"/>
        <w:spacing w:before="0" w:after="120" w:line="360" w:lineRule="auto"/>
        <w:rPr>
          <w:rFonts w:ascii="Simplified Arabic" w:eastAsia="Times New Roman" w:hAnsi="Simplified Arabic" w:cs="Simplified Arabic"/>
          <w:color w:val="1F1F1F"/>
          <w:sz w:val="32"/>
          <w:szCs w:val="32"/>
          <w:rtl/>
        </w:rPr>
      </w:pPr>
      <w:r w:rsidRPr="00617007">
        <w:rPr>
          <w:rFonts w:ascii="Simplified Arabic" w:eastAsia="Times New Roman" w:hAnsi="Simplified Arabic" w:cs="Simplified Arabic" w:hint="cs"/>
          <w:color w:val="1F1F1F"/>
          <w:sz w:val="32"/>
          <w:szCs w:val="32"/>
          <w:rtl/>
        </w:rPr>
        <w:t>3. توصيات للباحثين (الدراسات المستقبلية):</w:t>
      </w:r>
    </w:p>
    <w:p w14:paraId="032DBDCB" w14:textId="77777777" w:rsidR="00645999" w:rsidRPr="00617007" w:rsidRDefault="00645999" w:rsidP="00FD48C6">
      <w:pPr>
        <w:pStyle w:val="a5"/>
        <w:numPr>
          <w:ilvl w:val="0"/>
          <w:numId w:val="22"/>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إجراء دراسة طولية (</w:t>
      </w:r>
      <w:r w:rsidRPr="00617007">
        <w:rPr>
          <w:rFonts w:ascii="Simplified Arabic" w:hAnsi="Simplified Arabic" w:cs="Simplified Arabic" w:hint="cs"/>
          <w:color w:val="1F1F1F"/>
          <w:sz w:val="32"/>
          <w:szCs w:val="32"/>
        </w:rPr>
        <w:t>Longitudinal Study</w:t>
      </w:r>
      <w:r w:rsidRPr="00617007">
        <w:rPr>
          <w:rFonts w:ascii="Simplified Arabic" w:hAnsi="Simplified Arabic" w:cs="Simplified Arabic" w:hint="cs"/>
          <w:color w:val="1F1F1F"/>
          <w:sz w:val="32"/>
          <w:szCs w:val="32"/>
          <w:rtl/>
        </w:rPr>
        <w:t xml:space="preserve">) تتبع أثر ممارسات الـ </w:t>
      </w:r>
      <w:r w:rsidRPr="00617007">
        <w:rPr>
          <w:rFonts w:ascii="Simplified Arabic" w:hAnsi="Simplified Arabic" w:cs="Simplified Arabic" w:hint="cs"/>
          <w:color w:val="1F1F1F"/>
          <w:sz w:val="32"/>
          <w:szCs w:val="32"/>
        </w:rPr>
        <w:t>PMO</w:t>
      </w:r>
      <w:r w:rsidRPr="00617007">
        <w:rPr>
          <w:rFonts w:ascii="Simplified Arabic" w:hAnsi="Simplified Arabic" w:cs="Simplified Arabic" w:hint="cs"/>
          <w:color w:val="1F1F1F"/>
          <w:sz w:val="32"/>
          <w:szCs w:val="32"/>
          <w:rtl/>
        </w:rPr>
        <w:t xml:space="preserve"> على الأثر الاجتماعي المستدام للجمعيات عبر عدة سنوات.</w:t>
      </w:r>
    </w:p>
    <w:p w14:paraId="0CD6CDEB" w14:textId="77777777" w:rsidR="00645999" w:rsidRPr="00617007" w:rsidRDefault="00645999" w:rsidP="00FD48C6">
      <w:pPr>
        <w:pStyle w:val="a5"/>
        <w:numPr>
          <w:ilvl w:val="0"/>
          <w:numId w:val="22"/>
        </w:numPr>
        <w:bidi/>
        <w:spacing w:before="0" w:beforeAutospacing="0" w:after="120" w:afterAutospacing="0" w:line="360" w:lineRule="auto"/>
        <w:rPr>
          <w:rFonts w:ascii="Simplified Arabic" w:hAnsi="Simplified Arabic" w:cs="Simplified Arabic"/>
          <w:color w:val="1F1F1F"/>
          <w:sz w:val="32"/>
          <w:szCs w:val="32"/>
        </w:rPr>
      </w:pPr>
      <w:r w:rsidRPr="00617007">
        <w:rPr>
          <w:rFonts w:ascii="Simplified Arabic" w:hAnsi="Simplified Arabic" w:cs="Simplified Arabic" w:hint="cs"/>
          <w:color w:val="1F1F1F"/>
          <w:sz w:val="32"/>
          <w:szCs w:val="32"/>
          <w:rtl/>
        </w:rPr>
        <w:t>دراسة أثر "الثقافة التنظيمية" كمتغير وسيط بين قيادة مكاتب المشاريع وجودة المخرجات في بيئة العمل السعودية.</w:t>
      </w:r>
    </w:p>
    <w:p w14:paraId="00797BDE" w14:textId="77777777" w:rsidR="00407C1E" w:rsidRPr="00617007" w:rsidRDefault="00407C1E" w:rsidP="00FD48C6">
      <w:pPr>
        <w:pStyle w:val="a5"/>
        <w:bidi/>
        <w:spacing w:before="0" w:beforeAutospacing="0" w:after="120" w:afterAutospacing="0" w:line="360" w:lineRule="auto"/>
        <w:rPr>
          <w:rFonts w:ascii="Simplified Arabic" w:hAnsi="Simplified Arabic" w:cs="Simplified Arabic"/>
          <w:color w:val="1F1F1F"/>
          <w:sz w:val="32"/>
          <w:szCs w:val="32"/>
          <w:rtl/>
        </w:rPr>
      </w:pPr>
    </w:p>
    <w:p w14:paraId="20E23284" w14:textId="77777777" w:rsidR="00407C1E" w:rsidRPr="00617007" w:rsidRDefault="00407C1E" w:rsidP="00FD48C6">
      <w:pPr>
        <w:pStyle w:val="a5"/>
        <w:bidi/>
        <w:spacing w:before="0" w:beforeAutospacing="0" w:after="120" w:afterAutospacing="0" w:line="360" w:lineRule="auto"/>
        <w:rPr>
          <w:rFonts w:ascii="Simplified Arabic" w:hAnsi="Simplified Arabic" w:cs="Simplified Arabic"/>
          <w:color w:val="1F1F1F"/>
          <w:sz w:val="32"/>
          <w:szCs w:val="32"/>
          <w:rtl/>
        </w:rPr>
      </w:pPr>
    </w:p>
    <w:p w14:paraId="7472088F" w14:textId="77777777" w:rsidR="002B5030" w:rsidRPr="00617007" w:rsidRDefault="002B5030" w:rsidP="002B5030">
      <w:pPr>
        <w:pStyle w:val="a5"/>
        <w:bidi/>
        <w:spacing w:before="0" w:beforeAutospacing="0" w:after="120" w:afterAutospacing="0" w:line="360" w:lineRule="auto"/>
        <w:rPr>
          <w:rFonts w:ascii="Simplified Arabic" w:hAnsi="Simplified Arabic" w:cs="Simplified Arabic"/>
          <w:color w:val="1F1F1F"/>
          <w:sz w:val="32"/>
          <w:szCs w:val="32"/>
          <w:rtl/>
        </w:rPr>
      </w:pPr>
    </w:p>
    <w:p w14:paraId="28674732" w14:textId="77777777" w:rsidR="002B5030" w:rsidRDefault="002B5030" w:rsidP="002B5030">
      <w:pPr>
        <w:pStyle w:val="a5"/>
        <w:bidi/>
        <w:spacing w:before="0" w:beforeAutospacing="0" w:after="120" w:afterAutospacing="0" w:line="360" w:lineRule="auto"/>
        <w:rPr>
          <w:rFonts w:ascii="Simplified Arabic" w:hAnsi="Simplified Arabic" w:cs="Simplified Arabic"/>
          <w:color w:val="1F1F1F"/>
          <w:sz w:val="32"/>
          <w:szCs w:val="32"/>
          <w:rtl/>
        </w:rPr>
      </w:pPr>
    </w:p>
    <w:p w14:paraId="79E6F7DA" w14:textId="77777777" w:rsidR="00F06AED" w:rsidRDefault="00F06AED" w:rsidP="00F06AED">
      <w:pPr>
        <w:pStyle w:val="a5"/>
        <w:bidi/>
        <w:spacing w:before="0" w:beforeAutospacing="0" w:after="120" w:afterAutospacing="0" w:line="360" w:lineRule="auto"/>
        <w:rPr>
          <w:rFonts w:ascii="Simplified Arabic" w:hAnsi="Simplified Arabic" w:cs="Simplified Arabic"/>
          <w:color w:val="1F1F1F"/>
          <w:sz w:val="32"/>
          <w:szCs w:val="32"/>
          <w:rtl/>
        </w:rPr>
      </w:pPr>
    </w:p>
    <w:p w14:paraId="46270475" w14:textId="77777777" w:rsidR="00F06AED" w:rsidRDefault="00F06AED" w:rsidP="00F06AED">
      <w:pPr>
        <w:pStyle w:val="a5"/>
        <w:bidi/>
        <w:spacing w:before="0" w:beforeAutospacing="0" w:after="120" w:afterAutospacing="0" w:line="360" w:lineRule="auto"/>
        <w:rPr>
          <w:rFonts w:ascii="Simplified Arabic" w:hAnsi="Simplified Arabic" w:cs="Simplified Arabic"/>
          <w:color w:val="1F1F1F"/>
          <w:sz w:val="32"/>
          <w:szCs w:val="32"/>
          <w:rtl/>
        </w:rPr>
      </w:pPr>
    </w:p>
    <w:p w14:paraId="58D24248" w14:textId="77777777" w:rsidR="00F06AED" w:rsidRPr="00617007" w:rsidRDefault="00F06AED" w:rsidP="00F06AED">
      <w:pPr>
        <w:pStyle w:val="a5"/>
        <w:bidi/>
        <w:spacing w:before="0" w:beforeAutospacing="0" w:after="120" w:afterAutospacing="0" w:line="360" w:lineRule="auto"/>
        <w:rPr>
          <w:rFonts w:ascii="Simplified Arabic" w:hAnsi="Simplified Arabic" w:cs="Simplified Arabic"/>
          <w:color w:val="1F1F1F"/>
          <w:sz w:val="32"/>
          <w:szCs w:val="32"/>
          <w:rtl/>
        </w:rPr>
      </w:pPr>
    </w:p>
    <w:p w14:paraId="64DAF360" w14:textId="77777777" w:rsidR="002B5030" w:rsidRPr="00617007" w:rsidRDefault="002B5030" w:rsidP="002B5030">
      <w:pPr>
        <w:pStyle w:val="a5"/>
        <w:bidi/>
        <w:spacing w:before="0" w:beforeAutospacing="0" w:after="120" w:afterAutospacing="0" w:line="360" w:lineRule="auto"/>
        <w:rPr>
          <w:rFonts w:ascii="Simplified Arabic" w:hAnsi="Simplified Arabic" w:cs="Simplified Arabic"/>
          <w:color w:val="1F1F1F"/>
          <w:sz w:val="32"/>
          <w:szCs w:val="32"/>
          <w:rtl/>
        </w:rPr>
      </w:pPr>
    </w:p>
    <w:p w14:paraId="6B218B6B" w14:textId="0D178D52" w:rsidR="00407C1E" w:rsidRPr="00617007" w:rsidRDefault="00407C1E" w:rsidP="00FD48C6">
      <w:pPr>
        <w:pStyle w:val="a5"/>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lastRenderedPageBreak/>
        <w:t xml:space="preserve">المراجع </w:t>
      </w:r>
    </w:p>
    <w:p w14:paraId="20249903" w14:textId="77777777" w:rsidR="000F4596" w:rsidRPr="00617007" w:rsidRDefault="000F4596" w:rsidP="00FD48C6">
      <w:pPr>
        <w:pStyle w:val="3"/>
        <w:spacing w:before="0" w:after="0" w:line="360" w:lineRule="auto"/>
        <w:rPr>
          <w:rFonts w:ascii="Simplified Arabic" w:eastAsia="Times New Roman" w:hAnsi="Simplified Arabic" w:cs="Simplified Arabic"/>
          <w:color w:val="1F1F1F"/>
          <w:sz w:val="32"/>
          <w:szCs w:val="32"/>
          <w:rtl/>
        </w:rPr>
      </w:pPr>
      <w:r w:rsidRPr="00617007">
        <w:rPr>
          <w:rFonts w:ascii="Simplified Arabic" w:eastAsia="Times New Roman" w:hAnsi="Simplified Arabic" w:cs="Simplified Arabic" w:hint="cs"/>
          <w:color w:val="1F1F1F"/>
          <w:sz w:val="32"/>
          <w:szCs w:val="32"/>
          <w:bdr w:val="none" w:sz="0" w:space="0" w:color="auto" w:frame="1"/>
          <w:rtl/>
        </w:rPr>
        <w:t>أولاً: المراجع العربية</w:t>
      </w:r>
    </w:p>
    <w:p w14:paraId="370EC5AF" w14:textId="77777777" w:rsidR="000F4596" w:rsidRPr="00617007" w:rsidRDefault="000F4596" w:rsidP="00FD48C6">
      <w:pPr>
        <w:pStyle w:val="a5"/>
        <w:numPr>
          <w:ilvl w:val="0"/>
          <w:numId w:val="72"/>
        </w:numPr>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 xml:space="preserve">إبراهيم، ناصر المحيميد. (2017). </w:t>
      </w:r>
      <w:r w:rsidRPr="00617007">
        <w:rPr>
          <w:rFonts w:ascii="Simplified Arabic" w:hAnsi="Simplified Arabic" w:cs="Simplified Arabic" w:hint="cs"/>
          <w:b/>
          <w:bCs/>
          <w:color w:val="1F1F1F"/>
          <w:sz w:val="32"/>
          <w:szCs w:val="32"/>
          <w:bdr w:val="none" w:sz="0" w:space="0" w:color="auto" w:frame="1"/>
          <w:rtl/>
        </w:rPr>
        <w:t xml:space="preserve">إدارة المشاريع الاحترافية وفق منهجية </w:t>
      </w:r>
      <w:r w:rsidRPr="00617007">
        <w:rPr>
          <w:rFonts w:ascii="Simplified Arabic" w:hAnsi="Simplified Arabic" w:cs="Simplified Arabic" w:hint="cs"/>
          <w:b/>
          <w:bCs/>
          <w:color w:val="1F1F1F"/>
          <w:sz w:val="32"/>
          <w:szCs w:val="32"/>
          <w:bdr w:val="none" w:sz="0" w:space="0" w:color="auto" w:frame="1"/>
        </w:rPr>
        <w:t>PMI</w:t>
      </w:r>
      <w:r w:rsidRPr="00617007">
        <w:rPr>
          <w:rFonts w:ascii="Simplified Arabic" w:hAnsi="Simplified Arabic" w:cs="Simplified Arabic" w:hint="cs"/>
          <w:color w:val="1F1F1F"/>
          <w:sz w:val="32"/>
          <w:szCs w:val="32"/>
          <w:rtl/>
        </w:rPr>
        <w:t>. مكتبة الملك فهد الوطنية.</w:t>
      </w:r>
    </w:p>
    <w:p w14:paraId="4CC289E3" w14:textId="77777777" w:rsidR="000F4596" w:rsidRPr="00617007" w:rsidRDefault="000F4596" w:rsidP="00FD48C6">
      <w:pPr>
        <w:pStyle w:val="a5"/>
        <w:numPr>
          <w:ilvl w:val="0"/>
          <w:numId w:val="72"/>
        </w:numPr>
        <w:bidi/>
        <w:spacing w:before="0" w:beforeAutospacing="0" w:after="0" w:afterAutospacing="0" w:line="360" w:lineRule="auto"/>
        <w:rPr>
          <w:rFonts w:ascii="Simplified Arabic" w:hAnsi="Simplified Arabic" w:cs="Simplified Arabic"/>
          <w:color w:val="1F1F1F"/>
          <w:sz w:val="32"/>
          <w:szCs w:val="32"/>
          <w:rtl/>
        </w:rPr>
      </w:pPr>
      <w:proofErr w:type="spellStart"/>
      <w:r w:rsidRPr="00617007">
        <w:rPr>
          <w:rFonts w:ascii="Simplified Arabic" w:hAnsi="Simplified Arabic" w:cs="Simplified Arabic" w:hint="cs"/>
          <w:color w:val="1F1F1F"/>
          <w:sz w:val="32"/>
          <w:szCs w:val="32"/>
          <w:rtl/>
        </w:rPr>
        <w:t>بوسنينة</w:t>
      </w:r>
      <w:proofErr w:type="spellEnd"/>
      <w:r w:rsidRPr="00617007">
        <w:rPr>
          <w:rFonts w:ascii="Simplified Arabic" w:hAnsi="Simplified Arabic" w:cs="Simplified Arabic" w:hint="cs"/>
          <w:color w:val="1F1F1F"/>
          <w:sz w:val="32"/>
          <w:szCs w:val="32"/>
          <w:rtl/>
        </w:rPr>
        <w:t xml:space="preserve">، محمد علي </w:t>
      </w:r>
      <w:proofErr w:type="spellStart"/>
      <w:r w:rsidRPr="00617007">
        <w:rPr>
          <w:rFonts w:ascii="Simplified Arabic" w:hAnsi="Simplified Arabic" w:cs="Simplified Arabic" w:hint="cs"/>
          <w:color w:val="1F1F1F"/>
          <w:sz w:val="32"/>
          <w:szCs w:val="32"/>
          <w:rtl/>
        </w:rPr>
        <w:t>بوعجيلة</w:t>
      </w:r>
      <w:proofErr w:type="spellEnd"/>
      <w:r w:rsidRPr="00617007">
        <w:rPr>
          <w:rFonts w:ascii="Simplified Arabic" w:hAnsi="Simplified Arabic" w:cs="Simplified Arabic" w:hint="cs"/>
          <w:color w:val="1F1F1F"/>
          <w:sz w:val="32"/>
          <w:szCs w:val="32"/>
          <w:rtl/>
        </w:rPr>
        <w:t xml:space="preserve">. (2011). </w:t>
      </w:r>
      <w:r w:rsidRPr="00617007">
        <w:rPr>
          <w:rFonts w:ascii="Simplified Arabic" w:hAnsi="Simplified Arabic" w:cs="Simplified Arabic" w:hint="cs"/>
          <w:b/>
          <w:bCs/>
          <w:color w:val="1F1F1F"/>
          <w:sz w:val="32"/>
          <w:szCs w:val="32"/>
          <w:bdr w:val="none" w:sz="0" w:space="0" w:color="auto" w:frame="1"/>
          <w:rtl/>
        </w:rPr>
        <w:t>دراسة التأخيرات في المشاريع الإنشائية بسبب المالك</w:t>
      </w:r>
      <w:r w:rsidRPr="00617007">
        <w:rPr>
          <w:rFonts w:ascii="Simplified Arabic" w:hAnsi="Simplified Arabic" w:cs="Simplified Arabic" w:hint="cs"/>
          <w:color w:val="1F1F1F"/>
          <w:sz w:val="32"/>
          <w:szCs w:val="32"/>
          <w:rtl/>
        </w:rPr>
        <w:t xml:space="preserve"> (رسالة دكتوراه منشورة). الأكاديمية العربية للتعليم العالي، بريطانيا.</w:t>
      </w:r>
    </w:p>
    <w:p w14:paraId="5E30B5F6" w14:textId="77777777" w:rsidR="000F4596" w:rsidRPr="00617007" w:rsidRDefault="000F4596" w:rsidP="00FD48C6">
      <w:pPr>
        <w:pStyle w:val="a5"/>
        <w:numPr>
          <w:ilvl w:val="0"/>
          <w:numId w:val="72"/>
        </w:numPr>
        <w:bidi/>
        <w:spacing w:before="0" w:beforeAutospacing="0" w:after="0" w:afterAutospacing="0" w:line="360" w:lineRule="auto"/>
        <w:rPr>
          <w:rFonts w:ascii="Simplified Arabic" w:hAnsi="Simplified Arabic" w:cs="Simplified Arabic"/>
          <w:color w:val="1F1F1F"/>
          <w:sz w:val="32"/>
          <w:szCs w:val="32"/>
          <w:rtl/>
        </w:rPr>
      </w:pPr>
      <w:proofErr w:type="spellStart"/>
      <w:r w:rsidRPr="00617007">
        <w:rPr>
          <w:rFonts w:ascii="Simplified Arabic" w:hAnsi="Simplified Arabic" w:cs="Simplified Arabic" w:hint="cs"/>
          <w:color w:val="1F1F1F"/>
          <w:sz w:val="32"/>
          <w:szCs w:val="32"/>
          <w:rtl/>
        </w:rPr>
        <w:t>حناشي</w:t>
      </w:r>
      <w:proofErr w:type="spellEnd"/>
      <w:r w:rsidRPr="00617007">
        <w:rPr>
          <w:rFonts w:ascii="Simplified Arabic" w:hAnsi="Simplified Arabic" w:cs="Simplified Arabic" w:hint="cs"/>
          <w:color w:val="1F1F1F"/>
          <w:sz w:val="32"/>
          <w:szCs w:val="32"/>
          <w:rtl/>
        </w:rPr>
        <w:t xml:space="preserve">، لعلى. (2010). </w:t>
      </w:r>
      <w:r w:rsidRPr="00617007">
        <w:rPr>
          <w:rFonts w:ascii="Simplified Arabic" w:hAnsi="Simplified Arabic" w:cs="Simplified Arabic" w:hint="cs"/>
          <w:b/>
          <w:bCs/>
          <w:color w:val="1F1F1F"/>
          <w:sz w:val="32"/>
          <w:szCs w:val="32"/>
          <w:bdr w:val="none" w:sz="0" w:space="0" w:color="auto" w:frame="1"/>
          <w:rtl/>
        </w:rPr>
        <w:t>إدارة فرق المشروعات</w:t>
      </w:r>
      <w:r w:rsidRPr="00617007">
        <w:rPr>
          <w:rFonts w:ascii="Simplified Arabic" w:hAnsi="Simplified Arabic" w:cs="Simplified Arabic" w:hint="cs"/>
          <w:color w:val="1F1F1F"/>
          <w:sz w:val="32"/>
          <w:szCs w:val="32"/>
          <w:rtl/>
        </w:rPr>
        <w:t>. كلية الاقتصاد والتسيير، جامعة باتنة.</w:t>
      </w:r>
    </w:p>
    <w:p w14:paraId="0DC178CF" w14:textId="77777777" w:rsidR="000F4596" w:rsidRPr="00617007" w:rsidRDefault="000F4596" w:rsidP="00FD48C6">
      <w:pPr>
        <w:pStyle w:val="a5"/>
        <w:numPr>
          <w:ilvl w:val="0"/>
          <w:numId w:val="72"/>
        </w:numPr>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 xml:space="preserve">سرحان، محمد. (2012). </w:t>
      </w:r>
      <w:r w:rsidRPr="00617007">
        <w:rPr>
          <w:rFonts w:ascii="Simplified Arabic" w:hAnsi="Simplified Arabic" w:cs="Simplified Arabic" w:hint="cs"/>
          <w:b/>
          <w:bCs/>
          <w:color w:val="1F1F1F"/>
          <w:sz w:val="32"/>
          <w:szCs w:val="32"/>
          <w:bdr w:val="none" w:sz="0" w:space="0" w:color="auto" w:frame="1"/>
          <w:rtl/>
        </w:rPr>
        <w:t>إنشاء مكتب إدارة المشاريع</w:t>
      </w:r>
      <w:r w:rsidRPr="00617007">
        <w:rPr>
          <w:rFonts w:ascii="Simplified Arabic" w:hAnsi="Simplified Arabic" w:cs="Simplified Arabic" w:hint="cs"/>
          <w:color w:val="1F1F1F"/>
          <w:sz w:val="32"/>
          <w:szCs w:val="32"/>
          <w:rtl/>
        </w:rPr>
        <w:t xml:space="preserve">. </w:t>
      </w:r>
      <w:proofErr w:type="spellStart"/>
      <w:r w:rsidRPr="00617007">
        <w:rPr>
          <w:rFonts w:ascii="Simplified Arabic" w:hAnsi="Simplified Arabic" w:cs="Simplified Arabic" w:hint="cs"/>
          <w:color w:val="1F1F1F"/>
          <w:sz w:val="32"/>
          <w:szCs w:val="32"/>
        </w:rPr>
        <w:t>Methodcorp</w:t>
      </w:r>
      <w:proofErr w:type="spellEnd"/>
      <w:r w:rsidRPr="00617007">
        <w:rPr>
          <w:rFonts w:ascii="Simplified Arabic" w:hAnsi="Simplified Arabic" w:cs="Simplified Arabic" w:hint="cs"/>
          <w:color w:val="1F1F1F"/>
          <w:sz w:val="32"/>
          <w:szCs w:val="32"/>
          <w:rtl/>
        </w:rPr>
        <w:t xml:space="preserve">. استرجع بتاريخ 14 سبتمبر 2014 من: </w:t>
      </w:r>
      <w:hyperlink r:id="rId9" w:tgtFrame="_blank" w:history="1">
        <w:r w:rsidRPr="00617007">
          <w:rPr>
            <w:rStyle w:val="Hyperlink"/>
            <w:rFonts w:ascii="Simplified Arabic" w:hAnsi="Simplified Arabic" w:cs="Simplified Arabic" w:hint="cs"/>
            <w:color w:val="0B57D0"/>
            <w:sz w:val="32"/>
            <w:szCs w:val="32"/>
            <w:bdr w:val="none" w:sz="0" w:space="0" w:color="auto" w:frame="1"/>
          </w:rPr>
          <w:t>www.methodcorp.com</w:t>
        </w:r>
      </w:hyperlink>
    </w:p>
    <w:p w14:paraId="524459E4" w14:textId="77777777" w:rsidR="000F4596" w:rsidRPr="00617007" w:rsidRDefault="000F4596" w:rsidP="00FD48C6">
      <w:pPr>
        <w:pStyle w:val="a5"/>
        <w:numPr>
          <w:ilvl w:val="0"/>
          <w:numId w:val="72"/>
        </w:numPr>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 xml:space="preserve">شعبان، محمد حسن. (2012). </w:t>
      </w:r>
      <w:r w:rsidRPr="00617007">
        <w:rPr>
          <w:rFonts w:ascii="Simplified Arabic" w:hAnsi="Simplified Arabic" w:cs="Simplified Arabic" w:hint="cs"/>
          <w:b/>
          <w:bCs/>
          <w:color w:val="1F1F1F"/>
          <w:sz w:val="32"/>
          <w:szCs w:val="32"/>
          <w:bdr w:val="none" w:sz="0" w:space="0" w:color="auto" w:frame="1"/>
          <w:rtl/>
        </w:rPr>
        <w:t>الإدارة الحديثة للمشاريع باستخدام القيمة المكتسبة</w:t>
      </w:r>
      <w:r w:rsidRPr="00617007">
        <w:rPr>
          <w:rFonts w:ascii="Simplified Arabic" w:hAnsi="Simplified Arabic" w:cs="Simplified Arabic" w:hint="cs"/>
          <w:color w:val="1F1F1F"/>
          <w:sz w:val="32"/>
          <w:szCs w:val="32"/>
          <w:rtl/>
        </w:rPr>
        <w:t>. معهد الإدارة العامة.</w:t>
      </w:r>
    </w:p>
    <w:p w14:paraId="23395E9D" w14:textId="77777777" w:rsidR="000F4596" w:rsidRPr="00617007" w:rsidRDefault="000F4596" w:rsidP="00FD48C6">
      <w:pPr>
        <w:pStyle w:val="a5"/>
        <w:numPr>
          <w:ilvl w:val="0"/>
          <w:numId w:val="72"/>
        </w:numPr>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 xml:space="preserve">المملكة العربية السعودية. (2019). </w:t>
      </w:r>
      <w:r w:rsidRPr="00617007">
        <w:rPr>
          <w:rFonts w:ascii="Simplified Arabic" w:hAnsi="Simplified Arabic" w:cs="Simplified Arabic" w:hint="cs"/>
          <w:b/>
          <w:bCs/>
          <w:color w:val="1F1F1F"/>
          <w:sz w:val="32"/>
          <w:szCs w:val="32"/>
          <w:bdr w:val="none" w:sz="0" w:space="0" w:color="auto" w:frame="1"/>
          <w:rtl/>
        </w:rPr>
        <w:t xml:space="preserve">الدليل </w:t>
      </w:r>
      <w:proofErr w:type="spellStart"/>
      <w:r w:rsidRPr="00617007">
        <w:rPr>
          <w:rFonts w:ascii="Simplified Arabic" w:hAnsi="Simplified Arabic" w:cs="Simplified Arabic" w:hint="cs"/>
          <w:b/>
          <w:bCs/>
          <w:color w:val="1F1F1F"/>
          <w:sz w:val="32"/>
          <w:szCs w:val="32"/>
          <w:bdr w:val="none" w:sz="0" w:space="0" w:color="auto" w:frame="1"/>
          <w:rtl/>
        </w:rPr>
        <w:t>الاسترشادي</w:t>
      </w:r>
      <w:proofErr w:type="spellEnd"/>
      <w:r w:rsidRPr="00617007">
        <w:rPr>
          <w:rFonts w:ascii="Simplified Arabic" w:hAnsi="Simplified Arabic" w:cs="Simplified Arabic" w:hint="cs"/>
          <w:b/>
          <w:bCs/>
          <w:color w:val="1F1F1F"/>
          <w:sz w:val="32"/>
          <w:szCs w:val="32"/>
          <w:bdr w:val="none" w:sz="0" w:space="0" w:color="auto" w:frame="1"/>
          <w:rtl/>
        </w:rPr>
        <w:t xml:space="preserve"> لتنفيذ رؤية 2030</w:t>
      </w:r>
      <w:r w:rsidRPr="00617007">
        <w:rPr>
          <w:rFonts w:ascii="Simplified Arabic" w:hAnsi="Simplified Arabic" w:cs="Simplified Arabic" w:hint="cs"/>
          <w:color w:val="1F1F1F"/>
          <w:sz w:val="32"/>
          <w:szCs w:val="32"/>
          <w:rtl/>
        </w:rPr>
        <w:t>.</w:t>
      </w:r>
    </w:p>
    <w:p w14:paraId="6AEF7E41" w14:textId="77777777" w:rsidR="000F4596" w:rsidRPr="00617007" w:rsidRDefault="000F4596" w:rsidP="00FD48C6">
      <w:pPr>
        <w:pStyle w:val="a5"/>
        <w:numPr>
          <w:ilvl w:val="0"/>
          <w:numId w:val="72"/>
        </w:numPr>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 xml:space="preserve">المنشاوي، أحمد. (2014). </w:t>
      </w:r>
      <w:r w:rsidRPr="00617007">
        <w:rPr>
          <w:rFonts w:ascii="Simplified Arabic" w:hAnsi="Simplified Arabic" w:cs="Simplified Arabic" w:hint="cs"/>
          <w:b/>
          <w:bCs/>
          <w:color w:val="1F1F1F"/>
          <w:sz w:val="32"/>
          <w:szCs w:val="32"/>
          <w:bdr w:val="none" w:sz="0" w:space="0" w:color="auto" w:frame="1"/>
          <w:rtl/>
        </w:rPr>
        <w:t>تقييم استخدام منهجية إدارة المشروعات في مشروعات البناء والتشييد بجمهورية مصر العربية</w:t>
      </w:r>
      <w:r w:rsidRPr="00617007">
        <w:rPr>
          <w:rFonts w:ascii="Simplified Arabic" w:hAnsi="Simplified Arabic" w:cs="Simplified Arabic" w:hint="cs"/>
          <w:color w:val="1F1F1F"/>
          <w:sz w:val="32"/>
          <w:szCs w:val="32"/>
          <w:rtl/>
        </w:rPr>
        <w:t xml:space="preserve"> (رسالة علمية).</w:t>
      </w:r>
    </w:p>
    <w:p w14:paraId="00CB7FEC" w14:textId="77777777" w:rsidR="000F4596" w:rsidRPr="00617007" w:rsidRDefault="000F4596" w:rsidP="00FD48C6">
      <w:pPr>
        <w:pStyle w:val="a5"/>
        <w:numPr>
          <w:ilvl w:val="0"/>
          <w:numId w:val="72"/>
        </w:numPr>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 xml:space="preserve">معهد إدارة المشروعات. (2013). </w:t>
      </w:r>
      <w:r w:rsidRPr="00617007">
        <w:rPr>
          <w:rFonts w:ascii="Simplified Arabic" w:hAnsi="Simplified Arabic" w:cs="Simplified Arabic" w:hint="cs"/>
          <w:b/>
          <w:bCs/>
          <w:color w:val="1F1F1F"/>
          <w:sz w:val="32"/>
          <w:szCs w:val="32"/>
          <w:bdr w:val="none" w:sz="0" w:space="0" w:color="auto" w:frame="1"/>
          <w:rtl/>
        </w:rPr>
        <w:t>الدليل المعرفي لإدارة المشروعات</w:t>
      </w:r>
      <w:r w:rsidRPr="00617007">
        <w:rPr>
          <w:rFonts w:ascii="Simplified Arabic" w:hAnsi="Simplified Arabic" w:cs="Simplified Arabic" w:hint="cs"/>
          <w:color w:val="1F1F1F"/>
          <w:sz w:val="32"/>
          <w:szCs w:val="32"/>
          <w:rtl/>
        </w:rPr>
        <w:t xml:space="preserve"> (ط. 5). مؤسسة معهد إدارة المشروعات.</w:t>
      </w:r>
    </w:p>
    <w:p w14:paraId="19F74166" w14:textId="77777777" w:rsidR="000F4596" w:rsidRPr="00617007" w:rsidRDefault="000F4596" w:rsidP="00FD48C6">
      <w:pPr>
        <w:pStyle w:val="a5"/>
        <w:numPr>
          <w:ilvl w:val="0"/>
          <w:numId w:val="72"/>
        </w:numPr>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lastRenderedPageBreak/>
        <w:t xml:space="preserve">نصير، إبراهيم عبد الرشيد. (2006). </w:t>
      </w:r>
      <w:r w:rsidRPr="00617007">
        <w:rPr>
          <w:rFonts w:ascii="Simplified Arabic" w:hAnsi="Simplified Arabic" w:cs="Simplified Arabic" w:hint="cs"/>
          <w:b/>
          <w:bCs/>
          <w:color w:val="1F1F1F"/>
          <w:sz w:val="32"/>
          <w:szCs w:val="32"/>
          <w:bdr w:val="none" w:sz="0" w:space="0" w:color="auto" w:frame="1"/>
          <w:rtl/>
        </w:rPr>
        <w:t>إدارة مشروعات التشييد</w:t>
      </w:r>
      <w:r w:rsidRPr="00617007">
        <w:rPr>
          <w:rFonts w:ascii="Simplified Arabic" w:hAnsi="Simplified Arabic" w:cs="Simplified Arabic" w:hint="cs"/>
          <w:color w:val="1F1F1F"/>
          <w:sz w:val="32"/>
          <w:szCs w:val="32"/>
          <w:rtl/>
        </w:rPr>
        <w:t>. دار النشر للجامعات.</w:t>
      </w:r>
    </w:p>
    <w:p w14:paraId="3D94B688" w14:textId="77777777" w:rsidR="000F4596" w:rsidRPr="00617007" w:rsidRDefault="000F4596" w:rsidP="00FD48C6">
      <w:pPr>
        <w:pStyle w:val="a5"/>
        <w:numPr>
          <w:ilvl w:val="0"/>
          <w:numId w:val="72"/>
        </w:numPr>
        <w:bidi/>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 xml:space="preserve">يوسف، جابر يوسف محمد. (2012). </w:t>
      </w:r>
      <w:r w:rsidRPr="00617007">
        <w:rPr>
          <w:rFonts w:ascii="Simplified Arabic" w:hAnsi="Simplified Arabic" w:cs="Simplified Arabic" w:hint="cs"/>
          <w:b/>
          <w:bCs/>
          <w:color w:val="1F1F1F"/>
          <w:sz w:val="32"/>
          <w:szCs w:val="32"/>
          <w:bdr w:val="none" w:sz="0" w:space="0" w:color="auto" w:frame="1"/>
          <w:rtl/>
        </w:rPr>
        <w:t>تقييم استخدام منهجية إدارة المشاريع الإنشائية بالمملكة العربية السعودية</w:t>
      </w:r>
      <w:r w:rsidRPr="00617007">
        <w:rPr>
          <w:rFonts w:ascii="Simplified Arabic" w:hAnsi="Simplified Arabic" w:cs="Simplified Arabic" w:hint="cs"/>
          <w:color w:val="1F1F1F"/>
          <w:sz w:val="32"/>
          <w:szCs w:val="32"/>
          <w:rtl/>
        </w:rPr>
        <w:t xml:space="preserve"> (رسالة دكتوراه منشورة). الأكاديمية العربية، الدنمارك.</w:t>
      </w:r>
    </w:p>
    <w:p w14:paraId="0D2B4189" w14:textId="4B16E9FE" w:rsidR="000F4596" w:rsidRPr="00617007" w:rsidRDefault="000F4596" w:rsidP="00FD48C6">
      <w:pPr>
        <w:spacing w:after="120" w:line="360" w:lineRule="auto"/>
        <w:rPr>
          <w:rFonts w:ascii="Simplified Arabic" w:eastAsia="Times New Roman" w:hAnsi="Simplified Arabic" w:cs="Simplified Arabic"/>
          <w:color w:val="1F1F1F"/>
          <w:sz w:val="32"/>
          <w:szCs w:val="32"/>
          <w:rtl/>
        </w:rPr>
      </w:pPr>
    </w:p>
    <w:p w14:paraId="4F7DD087" w14:textId="521D5A1D" w:rsidR="000F4596" w:rsidRPr="00617007" w:rsidRDefault="000F4596" w:rsidP="00F222C5">
      <w:pPr>
        <w:pStyle w:val="3"/>
        <w:numPr>
          <w:ilvl w:val="0"/>
          <w:numId w:val="73"/>
        </w:numPr>
        <w:bidi w:val="0"/>
        <w:spacing w:before="0" w:after="0" w:line="360" w:lineRule="auto"/>
        <w:rPr>
          <w:rFonts w:ascii="Simplified Arabic" w:eastAsia="Times New Roman" w:hAnsi="Simplified Arabic" w:cs="Simplified Arabic"/>
          <w:color w:val="1F1F1F"/>
          <w:sz w:val="32"/>
          <w:szCs w:val="32"/>
          <w:rtl/>
        </w:rPr>
      </w:pPr>
      <w:r w:rsidRPr="00617007">
        <w:rPr>
          <w:rFonts w:ascii="Simplified Arabic" w:eastAsia="Times New Roman" w:hAnsi="Simplified Arabic" w:cs="Simplified Arabic" w:hint="cs"/>
          <w:color w:val="1F1F1F"/>
          <w:sz w:val="32"/>
          <w:szCs w:val="32"/>
          <w:bdr w:val="none" w:sz="0" w:space="0" w:color="auto" w:frame="1"/>
          <w:rtl/>
        </w:rPr>
        <w:t xml:space="preserve">ثانياً: المراجع </w:t>
      </w:r>
      <w:proofErr w:type="gramStart"/>
      <w:r w:rsidR="00407C1E" w:rsidRPr="00617007">
        <w:rPr>
          <w:rFonts w:ascii="Simplified Arabic" w:eastAsia="Times New Roman" w:hAnsi="Simplified Arabic" w:cs="Simplified Arabic" w:hint="cs"/>
          <w:color w:val="1F1F1F"/>
          <w:sz w:val="32"/>
          <w:szCs w:val="32"/>
          <w:bdr w:val="none" w:sz="0" w:space="0" w:color="auto" w:frame="1"/>
          <w:rtl/>
        </w:rPr>
        <w:t xml:space="preserve">الأجنبية </w:t>
      </w:r>
      <w:r w:rsidRPr="00617007">
        <w:rPr>
          <w:rFonts w:ascii="Simplified Arabic" w:eastAsia="Times New Roman" w:hAnsi="Simplified Arabic" w:cs="Simplified Arabic" w:hint="cs"/>
          <w:color w:val="1F1F1F"/>
          <w:sz w:val="32"/>
          <w:szCs w:val="32"/>
          <w:bdr w:val="none" w:sz="0" w:space="0" w:color="auto" w:frame="1"/>
          <w:rtl/>
        </w:rPr>
        <w:t>)</w:t>
      </w:r>
      <w:proofErr w:type="gramEnd"/>
    </w:p>
    <w:p w14:paraId="28B5A7E2" w14:textId="77777777" w:rsidR="000F4596" w:rsidRPr="00617007" w:rsidRDefault="000F4596" w:rsidP="00F222C5">
      <w:pPr>
        <w:pStyle w:val="a5"/>
        <w:numPr>
          <w:ilvl w:val="0"/>
          <w:numId w:val="73"/>
        </w:numPr>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Pr>
        <w:t>ABROUGUI, R. (2011, June 26)</w:t>
      </w:r>
      <w:r w:rsidRPr="00617007">
        <w:rPr>
          <w:rFonts w:ascii="Simplified Arabic" w:hAnsi="Simplified Arabic" w:cs="Simplified Arabic" w:hint="cs"/>
          <w:color w:val="1F1F1F"/>
          <w:sz w:val="32"/>
          <w:szCs w:val="32"/>
          <w:rtl/>
        </w:rPr>
        <w:t xml:space="preserve">. </w:t>
      </w:r>
      <w:r w:rsidRPr="00617007">
        <w:rPr>
          <w:rFonts w:ascii="Simplified Arabic" w:hAnsi="Simplified Arabic" w:cs="Simplified Arabic" w:hint="cs"/>
          <w:b/>
          <w:bCs/>
          <w:color w:val="1F1F1F"/>
          <w:sz w:val="32"/>
          <w:szCs w:val="32"/>
          <w:bdr w:val="none" w:sz="0" w:space="0" w:color="auto" w:frame="1"/>
          <w:rtl/>
        </w:rPr>
        <w:t xml:space="preserve">8 </w:t>
      </w:r>
      <w:r w:rsidRPr="00617007">
        <w:rPr>
          <w:rFonts w:ascii="Simplified Arabic" w:hAnsi="Simplified Arabic" w:cs="Simplified Arabic" w:hint="cs"/>
          <w:b/>
          <w:bCs/>
          <w:color w:val="1F1F1F"/>
          <w:sz w:val="32"/>
          <w:szCs w:val="32"/>
          <w:bdr w:val="none" w:sz="0" w:space="0" w:color="auto" w:frame="1"/>
        </w:rPr>
        <w:t xml:space="preserve">Étapes de mise </w:t>
      </w:r>
      <w:proofErr w:type="spellStart"/>
      <w:r w:rsidRPr="00617007">
        <w:rPr>
          <w:rFonts w:ascii="Simplified Arabic" w:hAnsi="Simplified Arabic" w:cs="Simplified Arabic" w:hint="cs"/>
          <w:b/>
          <w:bCs/>
          <w:color w:val="1F1F1F"/>
          <w:sz w:val="32"/>
          <w:szCs w:val="32"/>
          <w:bdr w:val="none" w:sz="0" w:space="0" w:color="auto" w:frame="1"/>
        </w:rPr>
        <w:t>en</w:t>
      </w:r>
      <w:proofErr w:type="spellEnd"/>
      <w:r w:rsidRPr="00617007">
        <w:rPr>
          <w:rFonts w:ascii="Simplified Arabic" w:hAnsi="Simplified Arabic" w:cs="Simplified Arabic" w:hint="cs"/>
          <w:b/>
          <w:bCs/>
          <w:color w:val="1F1F1F"/>
          <w:sz w:val="32"/>
          <w:szCs w:val="32"/>
          <w:bdr w:val="none" w:sz="0" w:space="0" w:color="auto" w:frame="1"/>
        </w:rPr>
        <w:t xml:space="preserve"> place d'un Bureau de </w:t>
      </w:r>
      <w:proofErr w:type="spellStart"/>
      <w:r w:rsidRPr="00617007">
        <w:rPr>
          <w:rFonts w:ascii="Simplified Arabic" w:hAnsi="Simplified Arabic" w:cs="Simplified Arabic" w:hint="cs"/>
          <w:b/>
          <w:bCs/>
          <w:color w:val="1F1F1F"/>
          <w:sz w:val="32"/>
          <w:szCs w:val="32"/>
          <w:bdr w:val="none" w:sz="0" w:space="0" w:color="auto" w:frame="1"/>
        </w:rPr>
        <w:t>Projets</w:t>
      </w:r>
      <w:proofErr w:type="spellEnd"/>
      <w:r w:rsidRPr="00617007">
        <w:rPr>
          <w:rFonts w:ascii="Simplified Arabic" w:hAnsi="Simplified Arabic" w:cs="Simplified Arabic" w:hint="cs"/>
          <w:b/>
          <w:bCs/>
          <w:color w:val="1F1F1F"/>
          <w:sz w:val="32"/>
          <w:szCs w:val="32"/>
          <w:bdr w:val="none" w:sz="0" w:space="0" w:color="auto" w:frame="1"/>
        </w:rPr>
        <w:t xml:space="preserve"> (PMO)</w:t>
      </w:r>
      <w:r w:rsidRPr="00617007">
        <w:rPr>
          <w:rFonts w:ascii="Simplified Arabic" w:hAnsi="Simplified Arabic" w:cs="Simplified Arabic" w:hint="cs"/>
          <w:color w:val="1F1F1F"/>
          <w:sz w:val="32"/>
          <w:szCs w:val="32"/>
          <w:rtl/>
        </w:rPr>
        <w:t xml:space="preserve">. </w:t>
      </w:r>
      <w:proofErr w:type="spellStart"/>
      <w:r w:rsidRPr="00617007">
        <w:rPr>
          <w:rFonts w:ascii="Simplified Arabic" w:hAnsi="Simplified Arabic" w:cs="Simplified Arabic" w:hint="cs"/>
          <w:color w:val="1F1F1F"/>
          <w:sz w:val="32"/>
          <w:szCs w:val="32"/>
        </w:rPr>
        <w:t>Abrougui</w:t>
      </w:r>
      <w:proofErr w:type="spellEnd"/>
      <w:r w:rsidRPr="00617007">
        <w:rPr>
          <w:rFonts w:ascii="Simplified Arabic" w:hAnsi="Simplified Arabic" w:cs="Simplified Arabic" w:hint="cs"/>
          <w:color w:val="1F1F1F"/>
          <w:sz w:val="32"/>
          <w:szCs w:val="32"/>
        </w:rPr>
        <w:t xml:space="preserve"> Blog. Retrieved November 23, 2014, from</w:t>
      </w:r>
      <w:r w:rsidRPr="00617007">
        <w:rPr>
          <w:rFonts w:ascii="Simplified Arabic" w:hAnsi="Simplified Arabic" w:cs="Simplified Arabic" w:hint="cs"/>
          <w:color w:val="1F1F1F"/>
          <w:sz w:val="32"/>
          <w:szCs w:val="32"/>
          <w:rtl/>
        </w:rPr>
        <w:t xml:space="preserve"> </w:t>
      </w:r>
      <w:hyperlink r:id="rId10" w:tgtFrame="_blank" w:history="1">
        <w:r w:rsidRPr="00617007">
          <w:rPr>
            <w:rStyle w:val="Hyperlink"/>
            <w:rFonts w:ascii="Simplified Arabic" w:hAnsi="Simplified Arabic" w:cs="Simplified Arabic" w:hint="cs"/>
            <w:color w:val="0B57D0"/>
            <w:sz w:val="32"/>
            <w:szCs w:val="32"/>
            <w:bdr w:val="none" w:sz="0" w:space="0" w:color="auto" w:frame="1"/>
          </w:rPr>
          <w:t>http://abrougui.blogspot.fr/2011/06/8-etapes-de-mise-en-place-dun-bureau-de.html</w:t>
        </w:r>
      </w:hyperlink>
    </w:p>
    <w:p w14:paraId="5BF63E99" w14:textId="77777777" w:rsidR="000F4596" w:rsidRPr="00617007" w:rsidRDefault="000F4596" w:rsidP="00F222C5">
      <w:pPr>
        <w:pStyle w:val="a5"/>
        <w:numPr>
          <w:ilvl w:val="0"/>
          <w:numId w:val="73"/>
        </w:numPr>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Pr>
        <w:t>AFITEP. (2010)</w:t>
      </w:r>
      <w:r w:rsidRPr="00617007">
        <w:rPr>
          <w:rFonts w:ascii="Simplified Arabic" w:hAnsi="Simplified Arabic" w:cs="Simplified Arabic" w:hint="cs"/>
          <w:color w:val="1F1F1F"/>
          <w:sz w:val="32"/>
          <w:szCs w:val="32"/>
          <w:rtl/>
        </w:rPr>
        <w:t xml:space="preserve">. </w:t>
      </w:r>
      <w:proofErr w:type="spellStart"/>
      <w:r w:rsidRPr="00617007">
        <w:rPr>
          <w:rFonts w:ascii="Simplified Arabic" w:hAnsi="Simplified Arabic" w:cs="Simplified Arabic" w:hint="cs"/>
          <w:b/>
          <w:bCs/>
          <w:color w:val="1F1F1F"/>
          <w:sz w:val="32"/>
          <w:szCs w:val="32"/>
          <w:bdr w:val="none" w:sz="0" w:space="0" w:color="auto" w:frame="1"/>
        </w:rPr>
        <w:t>Dictionnaire</w:t>
      </w:r>
      <w:proofErr w:type="spellEnd"/>
      <w:r w:rsidRPr="00617007">
        <w:rPr>
          <w:rFonts w:ascii="Simplified Arabic" w:hAnsi="Simplified Arabic" w:cs="Simplified Arabic" w:hint="cs"/>
          <w:b/>
          <w:bCs/>
          <w:color w:val="1F1F1F"/>
          <w:sz w:val="32"/>
          <w:szCs w:val="32"/>
          <w:bdr w:val="none" w:sz="0" w:space="0" w:color="auto" w:frame="1"/>
        </w:rPr>
        <w:t xml:space="preserve"> de management de </w:t>
      </w:r>
      <w:proofErr w:type="spellStart"/>
      <w:r w:rsidRPr="00617007">
        <w:rPr>
          <w:rFonts w:ascii="Simplified Arabic" w:hAnsi="Simplified Arabic" w:cs="Simplified Arabic" w:hint="cs"/>
          <w:b/>
          <w:bCs/>
          <w:color w:val="1F1F1F"/>
          <w:sz w:val="32"/>
          <w:szCs w:val="32"/>
          <w:bdr w:val="none" w:sz="0" w:space="0" w:color="auto" w:frame="1"/>
        </w:rPr>
        <w:t>projet</w:t>
      </w:r>
      <w:proofErr w:type="spellEnd"/>
      <w:r w:rsidRPr="00617007">
        <w:rPr>
          <w:rFonts w:ascii="Simplified Arabic" w:hAnsi="Simplified Arabic" w:cs="Simplified Arabic" w:hint="cs"/>
          <w:color w:val="1F1F1F"/>
          <w:sz w:val="32"/>
          <w:szCs w:val="32"/>
          <w:rtl/>
        </w:rPr>
        <w:t xml:space="preserve">. </w:t>
      </w:r>
      <w:proofErr w:type="spellStart"/>
      <w:r w:rsidRPr="00617007">
        <w:rPr>
          <w:rFonts w:ascii="Simplified Arabic" w:hAnsi="Simplified Arabic" w:cs="Simplified Arabic" w:hint="cs"/>
          <w:color w:val="1F1F1F"/>
          <w:sz w:val="32"/>
          <w:szCs w:val="32"/>
        </w:rPr>
        <w:t>Afnor</w:t>
      </w:r>
      <w:proofErr w:type="spellEnd"/>
      <w:r w:rsidRPr="00617007">
        <w:rPr>
          <w:rFonts w:ascii="Simplified Arabic" w:hAnsi="Simplified Arabic" w:cs="Simplified Arabic" w:hint="cs"/>
          <w:color w:val="1F1F1F"/>
          <w:sz w:val="32"/>
          <w:szCs w:val="32"/>
          <w:rtl/>
        </w:rPr>
        <w:t>.</w:t>
      </w:r>
    </w:p>
    <w:p w14:paraId="10CC67F3" w14:textId="77777777" w:rsidR="000F4596" w:rsidRPr="00617007" w:rsidRDefault="000F4596" w:rsidP="00F222C5">
      <w:pPr>
        <w:pStyle w:val="a5"/>
        <w:numPr>
          <w:ilvl w:val="0"/>
          <w:numId w:val="73"/>
        </w:numPr>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Pr>
        <w:t>Aguiar, B. P., Prado, D., Carvalho, M., Cota, M., Caracas, S</w:t>
      </w:r>
      <w:r w:rsidRPr="00617007">
        <w:rPr>
          <w:rFonts w:ascii="Simplified Arabic" w:hAnsi="Simplified Arabic" w:cs="Simplified Arabic" w:hint="cs"/>
          <w:color w:val="1F1F1F"/>
          <w:sz w:val="32"/>
          <w:szCs w:val="32"/>
          <w:rtl/>
        </w:rPr>
        <w:t xml:space="preserve">., &amp; </w:t>
      </w:r>
      <w:r w:rsidRPr="00617007">
        <w:rPr>
          <w:rFonts w:ascii="Simplified Arabic" w:hAnsi="Simplified Arabic" w:cs="Simplified Arabic" w:hint="cs"/>
          <w:color w:val="1F1F1F"/>
          <w:sz w:val="32"/>
          <w:szCs w:val="32"/>
        </w:rPr>
        <w:t>Archibald, R. (2015). Maturity Growing: Brazil Central Bank Case</w:t>
      </w:r>
      <w:r w:rsidRPr="00617007">
        <w:rPr>
          <w:rFonts w:ascii="Simplified Arabic" w:hAnsi="Simplified Arabic" w:cs="Simplified Arabic" w:hint="cs"/>
          <w:color w:val="1F1F1F"/>
          <w:sz w:val="32"/>
          <w:szCs w:val="32"/>
          <w:rtl/>
        </w:rPr>
        <w:t xml:space="preserve">. </w:t>
      </w:r>
      <w:r w:rsidRPr="00617007">
        <w:rPr>
          <w:rFonts w:ascii="Simplified Arabic" w:hAnsi="Simplified Arabic" w:cs="Simplified Arabic" w:hint="cs"/>
          <w:b/>
          <w:bCs/>
          <w:color w:val="1F1F1F"/>
          <w:sz w:val="32"/>
          <w:szCs w:val="32"/>
          <w:bdr w:val="none" w:sz="0" w:space="0" w:color="auto" w:frame="1"/>
        </w:rPr>
        <w:t>PM World Journal</w:t>
      </w:r>
      <w:r w:rsidRPr="00617007">
        <w:rPr>
          <w:rFonts w:ascii="Simplified Arabic" w:hAnsi="Simplified Arabic" w:cs="Simplified Arabic" w:hint="cs"/>
          <w:color w:val="1F1F1F"/>
          <w:sz w:val="32"/>
          <w:szCs w:val="32"/>
          <w:rtl/>
        </w:rPr>
        <w:t>, 4.</w:t>
      </w:r>
    </w:p>
    <w:p w14:paraId="0CBC8C21" w14:textId="77777777" w:rsidR="000F4596" w:rsidRPr="00617007" w:rsidRDefault="000F4596" w:rsidP="00F222C5">
      <w:pPr>
        <w:pStyle w:val="a5"/>
        <w:numPr>
          <w:ilvl w:val="0"/>
          <w:numId w:val="73"/>
        </w:numPr>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Pr>
        <w:lastRenderedPageBreak/>
        <w:t>AIM, R. (2012)</w:t>
      </w:r>
      <w:r w:rsidRPr="00617007">
        <w:rPr>
          <w:rFonts w:ascii="Simplified Arabic" w:hAnsi="Simplified Arabic" w:cs="Simplified Arabic" w:hint="cs"/>
          <w:color w:val="1F1F1F"/>
          <w:sz w:val="32"/>
          <w:szCs w:val="32"/>
          <w:rtl/>
        </w:rPr>
        <w:t xml:space="preserve">. </w:t>
      </w:r>
      <w:r w:rsidRPr="00617007">
        <w:rPr>
          <w:rFonts w:ascii="Simplified Arabic" w:hAnsi="Simplified Arabic" w:cs="Simplified Arabic" w:hint="cs"/>
          <w:b/>
          <w:bCs/>
          <w:color w:val="1F1F1F"/>
          <w:sz w:val="32"/>
          <w:szCs w:val="32"/>
          <w:bdr w:val="none" w:sz="0" w:space="0" w:color="auto" w:frame="1"/>
        </w:rPr>
        <w:t xml:space="preserve">La gestion de </w:t>
      </w:r>
      <w:proofErr w:type="spellStart"/>
      <w:r w:rsidRPr="00617007">
        <w:rPr>
          <w:rFonts w:ascii="Simplified Arabic" w:hAnsi="Simplified Arabic" w:cs="Simplified Arabic" w:hint="cs"/>
          <w:b/>
          <w:bCs/>
          <w:color w:val="1F1F1F"/>
          <w:sz w:val="32"/>
          <w:szCs w:val="32"/>
          <w:bdr w:val="none" w:sz="0" w:space="0" w:color="auto" w:frame="1"/>
        </w:rPr>
        <w:t>Projet</w:t>
      </w:r>
      <w:proofErr w:type="spellEnd"/>
      <w:r w:rsidRPr="00617007">
        <w:rPr>
          <w:rFonts w:ascii="Simplified Arabic" w:hAnsi="Simplified Arabic" w:cs="Simplified Arabic" w:hint="cs"/>
          <w:b/>
          <w:bCs/>
          <w:color w:val="1F1F1F"/>
          <w:sz w:val="32"/>
          <w:szCs w:val="32"/>
          <w:bdr w:val="none" w:sz="0" w:space="0" w:color="auto" w:frame="1"/>
        </w:rPr>
        <w:t>-Mementos LMD</w:t>
      </w:r>
      <w:r w:rsidRPr="00617007">
        <w:rPr>
          <w:rFonts w:ascii="Simplified Arabic" w:hAnsi="Simplified Arabic" w:cs="Simplified Arabic" w:hint="cs"/>
          <w:color w:val="1F1F1F"/>
          <w:sz w:val="32"/>
          <w:szCs w:val="32"/>
          <w:rtl/>
        </w:rPr>
        <w:t xml:space="preserve"> (3</w:t>
      </w:r>
      <w:proofErr w:type="spellStart"/>
      <w:r w:rsidRPr="00617007">
        <w:rPr>
          <w:rFonts w:ascii="Simplified Arabic" w:hAnsi="Simplified Arabic" w:cs="Simplified Arabic" w:hint="cs"/>
          <w:color w:val="1F1F1F"/>
          <w:sz w:val="32"/>
          <w:szCs w:val="32"/>
        </w:rPr>
        <w:t>rd</w:t>
      </w:r>
      <w:proofErr w:type="spellEnd"/>
      <w:r w:rsidRPr="00617007">
        <w:rPr>
          <w:rFonts w:ascii="Simplified Arabic" w:hAnsi="Simplified Arabic" w:cs="Simplified Arabic" w:hint="cs"/>
          <w:color w:val="1F1F1F"/>
          <w:sz w:val="32"/>
          <w:szCs w:val="32"/>
        </w:rPr>
        <w:t xml:space="preserve"> ed</w:t>
      </w:r>
      <w:r w:rsidRPr="00617007">
        <w:rPr>
          <w:rFonts w:ascii="Simplified Arabic" w:hAnsi="Simplified Arabic" w:cs="Simplified Arabic" w:hint="cs"/>
          <w:color w:val="1F1F1F"/>
          <w:sz w:val="32"/>
          <w:szCs w:val="32"/>
          <w:rtl/>
        </w:rPr>
        <w:t xml:space="preserve">.). </w:t>
      </w:r>
      <w:r w:rsidRPr="00617007">
        <w:rPr>
          <w:rFonts w:ascii="Simplified Arabic" w:hAnsi="Simplified Arabic" w:cs="Simplified Arabic" w:hint="cs"/>
          <w:color w:val="1F1F1F"/>
          <w:sz w:val="32"/>
          <w:szCs w:val="32"/>
        </w:rPr>
        <w:t>Extenso</w:t>
      </w:r>
      <w:r w:rsidRPr="00617007">
        <w:rPr>
          <w:rFonts w:ascii="Simplified Arabic" w:hAnsi="Simplified Arabic" w:cs="Simplified Arabic" w:hint="cs"/>
          <w:color w:val="1F1F1F"/>
          <w:sz w:val="32"/>
          <w:szCs w:val="32"/>
          <w:rtl/>
        </w:rPr>
        <w:t>.</w:t>
      </w:r>
    </w:p>
    <w:p w14:paraId="38587FF7" w14:textId="77777777" w:rsidR="000F4596" w:rsidRPr="00617007" w:rsidRDefault="000F4596" w:rsidP="00F222C5">
      <w:pPr>
        <w:pStyle w:val="a5"/>
        <w:numPr>
          <w:ilvl w:val="0"/>
          <w:numId w:val="73"/>
        </w:numPr>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Pr>
        <w:t>Bolles, D. (2002)</w:t>
      </w:r>
      <w:r w:rsidRPr="00617007">
        <w:rPr>
          <w:rFonts w:ascii="Simplified Arabic" w:hAnsi="Simplified Arabic" w:cs="Simplified Arabic" w:hint="cs"/>
          <w:color w:val="1F1F1F"/>
          <w:sz w:val="32"/>
          <w:szCs w:val="32"/>
          <w:rtl/>
        </w:rPr>
        <w:t xml:space="preserve">. </w:t>
      </w:r>
      <w:r w:rsidRPr="00617007">
        <w:rPr>
          <w:rFonts w:ascii="Simplified Arabic" w:hAnsi="Simplified Arabic" w:cs="Simplified Arabic" w:hint="cs"/>
          <w:b/>
          <w:bCs/>
          <w:color w:val="1F1F1F"/>
          <w:sz w:val="32"/>
          <w:szCs w:val="32"/>
          <w:bdr w:val="none" w:sz="0" w:space="0" w:color="auto" w:frame="1"/>
        </w:rPr>
        <w:t>Building Project-Management Centers of Excellence</w:t>
      </w:r>
      <w:r w:rsidRPr="00617007">
        <w:rPr>
          <w:rFonts w:ascii="Simplified Arabic" w:hAnsi="Simplified Arabic" w:cs="Simplified Arabic" w:hint="cs"/>
          <w:color w:val="1F1F1F"/>
          <w:sz w:val="32"/>
          <w:szCs w:val="32"/>
          <w:rtl/>
        </w:rPr>
        <w:t xml:space="preserve">. </w:t>
      </w:r>
      <w:r w:rsidRPr="00617007">
        <w:rPr>
          <w:rFonts w:ascii="Simplified Arabic" w:hAnsi="Simplified Arabic" w:cs="Simplified Arabic" w:hint="cs"/>
          <w:color w:val="1F1F1F"/>
          <w:sz w:val="32"/>
          <w:szCs w:val="32"/>
        </w:rPr>
        <w:t xml:space="preserve">AMACOM Div American </w:t>
      </w:r>
      <w:proofErr w:type="spellStart"/>
      <w:r w:rsidRPr="00617007">
        <w:rPr>
          <w:rFonts w:ascii="Simplified Arabic" w:hAnsi="Simplified Arabic" w:cs="Simplified Arabic" w:hint="cs"/>
          <w:color w:val="1F1F1F"/>
          <w:sz w:val="32"/>
          <w:szCs w:val="32"/>
        </w:rPr>
        <w:t>Mgmt</w:t>
      </w:r>
      <w:proofErr w:type="spellEnd"/>
      <w:r w:rsidRPr="00617007">
        <w:rPr>
          <w:rFonts w:ascii="Simplified Arabic" w:hAnsi="Simplified Arabic" w:cs="Simplified Arabic" w:hint="cs"/>
          <w:color w:val="1F1F1F"/>
          <w:sz w:val="32"/>
          <w:szCs w:val="32"/>
        </w:rPr>
        <w:t xml:space="preserve"> Assn</w:t>
      </w:r>
      <w:r w:rsidRPr="00617007">
        <w:rPr>
          <w:rFonts w:ascii="Simplified Arabic" w:hAnsi="Simplified Arabic" w:cs="Simplified Arabic" w:hint="cs"/>
          <w:color w:val="1F1F1F"/>
          <w:sz w:val="32"/>
          <w:szCs w:val="32"/>
          <w:rtl/>
        </w:rPr>
        <w:t>.</w:t>
      </w:r>
    </w:p>
    <w:p w14:paraId="3632067D" w14:textId="77777777" w:rsidR="000F4596" w:rsidRPr="00617007" w:rsidRDefault="000F4596" w:rsidP="00F222C5">
      <w:pPr>
        <w:pStyle w:val="a5"/>
        <w:numPr>
          <w:ilvl w:val="0"/>
          <w:numId w:val="73"/>
        </w:numPr>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Pr>
        <w:t>Chiu, Y. C. (2010)</w:t>
      </w:r>
      <w:r w:rsidRPr="00617007">
        <w:rPr>
          <w:rFonts w:ascii="Simplified Arabic" w:hAnsi="Simplified Arabic" w:cs="Simplified Arabic" w:hint="cs"/>
          <w:color w:val="1F1F1F"/>
          <w:sz w:val="32"/>
          <w:szCs w:val="32"/>
          <w:rtl/>
        </w:rPr>
        <w:t xml:space="preserve">. </w:t>
      </w:r>
      <w:r w:rsidRPr="00617007">
        <w:rPr>
          <w:rFonts w:ascii="Simplified Arabic" w:hAnsi="Simplified Arabic" w:cs="Simplified Arabic" w:hint="cs"/>
          <w:b/>
          <w:bCs/>
          <w:color w:val="1F1F1F"/>
          <w:sz w:val="32"/>
          <w:szCs w:val="32"/>
          <w:bdr w:val="none" w:sz="0" w:space="0" w:color="auto" w:frame="1"/>
        </w:rPr>
        <w:t>An Introduction to the History of Project Management: From the earliest times to AD 1900</w:t>
      </w:r>
      <w:r w:rsidRPr="00617007">
        <w:rPr>
          <w:rFonts w:ascii="Simplified Arabic" w:hAnsi="Simplified Arabic" w:cs="Simplified Arabic" w:hint="cs"/>
          <w:color w:val="1F1F1F"/>
          <w:sz w:val="32"/>
          <w:szCs w:val="32"/>
          <w:rtl/>
        </w:rPr>
        <w:t xml:space="preserve">. </w:t>
      </w:r>
      <w:proofErr w:type="spellStart"/>
      <w:r w:rsidRPr="00617007">
        <w:rPr>
          <w:rFonts w:ascii="Simplified Arabic" w:hAnsi="Simplified Arabic" w:cs="Simplified Arabic" w:hint="cs"/>
          <w:color w:val="1F1F1F"/>
          <w:sz w:val="32"/>
          <w:szCs w:val="32"/>
        </w:rPr>
        <w:t>Eburon</w:t>
      </w:r>
      <w:proofErr w:type="spellEnd"/>
      <w:r w:rsidRPr="00617007">
        <w:rPr>
          <w:rFonts w:ascii="Simplified Arabic" w:hAnsi="Simplified Arabic" w:cs="Simplified Arabic" w:hint="cs"/>
          <w:color w:val="1F1F1F"/>
          <w:sz w:val="32"/>
          <w:szCs w:val="32"/>
        </w:rPr>
        <w:t xml:space="preserve"> </w:t>
      </w:r>
      <w:proofErr w:type="spellStart"/>
      <w:r w:rsidRPr="00617007">
        <w:rPr>
          <w:rFonts w:ascii="Simplified Arabic" w:hAnsi="Simplified Arabic" w:cs="Simplified Arabic" w:hint="cs"/>
          <w:color w:val="1F1F1F"/>
          <w:sz w:val="32"/>
          <w:szCs w:val="32"/>
        </w:rPr>
        <w:t>Uitgeverij</w:t>
      </w:r>
      <w:proofErr w:type="spellEnd"/>
      <w:r w:rsidRPr="00617007">
        <w:rPr>
          <w:rFonts w:ascii="Simplified Arabic" w:hAnsi="Simplified Arabic" w:cs="Simplified Arabic" w:hint="cs"/>
          <w:color w:val="1F1F1F"/>
          <w:sz w:val="32"/>
          <w:szCs w:val="32"/>
        </w:rPr>
        <w:t xml:space="preserve"> BV</w:t>
      </w:r>
      <w:r w:rsidRPr="00617007">
        <w:rPr>
          <w:rFonts w:ascii="Simplified Arabic" w:hAnsi="Simplified Arabic" w:cs="Simplified Arabic" w:hint="cs"/>
          <w:color w:val="1F1F1F"/>
          <w:sz w:val="32"/>
          <w:szCs w:val="32"/>
          <w:rtl/>
        </w:rPr>
        <w:t>.</w:t>
      </w:r>
    </w:p>
    <w:p w14:paraId="382FC87F" w14:textId="77777777" w:rsidR="000F4596" w:rsidRPr="00617007" w:rsidRDefault="000F4596" w:rsidP="00F222C5">
      <w:pPr>
        <w:pStyle w:val="a5"/>
        <w:numPr>
          <w:ilvl w:val="0"/>
          <w:numId w:val="73"/>
        </w:numPr>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Pr>
        <w:t>PMI. (2003)</w:t>
      </w:r>
      <w:r w:rsidRPr="00617007">
        <w:rPr>
          <w:rFonts w:ascii="Simplified Arabic" w:hAnsi="Simplified Arabic" w:cs="Simplified Arabic" w:hint="cs"/>
          <w:color w:val="1F1F1F"/>
          <w:sz w:val="32"/>
          <w:szCs w:val="32"/>
          <w:rtl/>
        </w:rPr>
        <w:t xml:space="preserve">. </w:t>
      </w:r>
      <w:r w:rsidRPr="00617007">
        <w:rPr>
          <w:rFonts w:ascii="Simplified Arabic" w:hAnsi="Simplified Arabic" w:cs="Simplified Arabic" w:hint="cs"/>
          <w:b/>
          <w:bCs/>
          <w:color w:val="1F1F1F"/>
          <w:sz w:val="32"/>
          <w:szCs w:val="32"/>
          <w:bdr w:val="none" w:sz="0" w:space="0" w:color="auto" w:frame="1"/>
        </w:rPr>
        <w:t>Organizational Project Management Maturity Model (OPM3)</w:t>
      </w:r>
      <w:r w:rsidRPr="00617007">
        <w:rPr>
          <w:rFonts w:ascii="Simplified Arabic" w:hAnsi="Simplified Arabic" w:cs="Simplified Arabic" w:hint="cs"/>
          <w:color w:val="1F1F1F"/>
          <w:sz w:val="32"/>
          <w:szCs w:val="32"/>
          <w:rtl/>
        </w:rPr>
        <w:t xml:space="preserve">. </w:t>
      </w:r>
      <w:r w:rsidRPr="00617007">
        <w:rPr>
          <w:rFonts w:ascii="Simplified Arabic" w:hAnsi="Simplified Arabic" w:cs="Simplified Arabic" w:hint="cs"/>
          <w:color w:val="1F1F1F"/>
          <w:sz w:val="32"/>
          <w:szCs w:val="32"/>
        </w:rPr>
        <w:t>Project Management Institute</w:t>
      </w:r>
      <w:r w:rsidRPr="00617007">
        <w:rPr>
          <w:rFonts w:ascii="Simplified Arabic" w:hAnsi="Simplified Arabic" w:cs="Simplified Arabic" w:hint="cs"/>
          <w:color w:val="1F1F1F"/>
          <w:sz w:val="32"/>
          <w:szCs w:val="32"/>
          <w:rtl/>
        </w:rPr>
        <w:t>.</w:t>
      </w:r>
    </w:p>
    <w:p w14:paraId="1C2B76DF" w14:textId="77777777" w:rsidR="000F4596" w:rsidRPr="00617007" w:rsidRDefault="000F4596" w:rsidP="00F222C5">
      <w:pPr>
        <w:pStyle w:val="a5"/>
        <w:numPr>
          <w:ilvl w:val="0"/>
          <w:numId w:val="73"/>
        </w:numPr>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Pr>
        <w:t>PMI. (2008)</w:t>
      </w:r>
      <w:r w:rsidRPr="00617007">
        <w:rPr>
          <w:rFonts w:ascii="Simplified Arabic" w:hAnsi="Simplified Arabic" w:cs="Simplified Arabic" w:hint="cs"/>
          <w:color w:val="1F1F1F"/>
          <w:sz w:val="32"/>
          <w:szCs w:val="32"/>
          <w:rtl/>
        </w:rPr>
        <w:t xml:space="preserve">. </w:t>
      </w:r>
      <w:r w:rsidRPr="00617007">
        <w:rPr>
          <w:rFonts w:ascii="Simplified Arabic" w:hAnsi="Simplified Arabic" w:cs="Simplified Arabic" w:hint="cs"/>
          <w:b/>
          <w:bCs/>
          <w:color w:val="1F1F1F"/>
          <w:sz w:val="32"/>
          <w:szCs w:val="32"/>
          <w:bdr w:val="none" w:sz="0" w:space="0" w:color="auto" w:frame="1"/>
        </w:rPr>
        <w:t>A Guide to the Project Management Body of Knowledge (PMBOK Guide)</w:t>
      </w:r>
      <w:r w:rsidRPr="00617007">
        <w:rPr>
          <w:rFonts w:ascii="Simplified Arabic" w:hAnsi="Simplified Arabic" w:cs="Simplified Arabic" w:hint="cs"/>
          <w:color w:val="1F1F1F"/>
          <w:sz w:val="32"/>
          <w:szCs w:val="32"/>
          <w:rtl/>
        </w:rPr>
        <w:t xml:space="preserve"> (4</w:t>
      </w:r>
      <w:proofErr w:type="spellStart"/>
      <w:r w:rsidRPr="00617007">
        <w:rPr>
          <w:rFonts w:ascii="Simplified Arabic" w:hAnsi="Simplified Arabic" w:cs="Simplified Arabic" w:hint="cs"/>
          <w:color w:val="1F1F1F"/>
          <w:sz w:val="32"/>
          <w:szCs w:val="32"/>
        </w:rPr>
        <w:t>th</w:t>
      </w:r>
      <w:proofErr w:type="spellEnd"/>
      <w:r w:rsidRPr="00617007">
        <w:rPr>
          <w:rFonts w:ascii="Simplified Arabic" w:hAnsi="Simplified Arabic" w:cs="Simplified Arabic" w:hint="cs"/>
          <w:color w:val="1F1F1F"/>
          <w:sz w:val="32"/>
          <w:szCs w:val="32"/>
        </w:rPr>
        <w:t xml:space="preserve"> ed</w:t>
      </w:r>
      <w:r w:rsidRPr="00617007">
        <w:rPr>
          <w:rFonts w:ascii="Simplified Arabic" w:hAnsi="Simplified Arabic" w:cs="Simplified Arabic" w:hint="cs"/>
          <w:color w:val="1F1F1F"/>
          <w:sz w:val="32"/>
          <w:szCs w:val="32"/>
          <w:rtl/>
        </w:rPr>
        <w:t xml:space="preserve">.). </w:t>
      </w:r>
      <w:r w:rsidRPr="00617007">
        <w:rPr>
          <w:rFonts w:ascii="Simplified Arabic" w:hAnsi="Simplified Arabic" w:cs="Simplified Arabic" w:hint="cs"/>
          <w:color w:val="1F1F1F"/>
          <w:sz w:val="32"/>
          <w:szCs w:val="32"/>
        </w:rPr>
        <w:t>Project Management Institute</w:t>
      </w:r>
      <w:r w:rsidRPr="00617007">
        <w:rPr>
          <w:rFonts w:ascii="Simplified Arabic" w:hAnsi="Simplified Arabic" w:cs="Simplified Arabic" w:hint="cs"/>
          <w:color w:val="1F1F1F"/>
          <w:sz w:val="32"/>
          <w:szCs w:val="32"/>
          <w:rtl/>
        </w:rPr>
        <w:t>.</w:t>
      </w:r>
    </w:p>
    <w:p w14:paraId="4A7C0E78" w14:textId="77777777" w:rsidR="000F4596" w:rsidRPr="00617007" w:rsidRDefault="000F4596" w:rsidP="00F222C5">
      <w:pPr>
        <w:pStyle w:val="a5"/>
        <w:numPr>
          <w:ilvl w:val="0"/>
          <w:numId w:val="73"/>
        </w:numPr>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Pr>
        <w:t>PMI. (2012)</w:t>
      </w:r>
      <w:r w:rsidRPr="00617007">
        <w:rPr>
          <w:rFonts w:ascii="Simplified Arabic" w:hAnsi="Simplified Arabic" w:cs="Simplified Arabic" w:hint="cs"/>
          <w:color w:val="1F1F1F"/>
          <w:sz w:val="32"/>
          <w:szCs w:val="32"/>
          <w:rtl/>
        </w:rPr>
        <w:t xml:space="preserve">. </w:t>
      </w:r>
      <w:r w:rsidRPr="00617007">
        <w:rPr>
          <w:rFonts w:ascii="Simplified Arabic" w:hAnsi="Simplified Arabic" w:cs="Simplified Arabic" w:hint="cs"/>
          <w:b/>
          <w:bCs/>
          <w:color w:val="1F1F1F"/>
          <w:sz w:val="32"/>
          <w:szCs w:val="32"/>
          <w:bdr w:val="none" w:sz="0" w:space="0" w:color="auto" w:frame="1"/>
        </w:rPr>
        <w:t>A Guide to the Project Management Body of Knowledge (PMBOK Guide)</w:t>
      </w:r>
      <w:r w:rsidRPr="00617007">
        <w:rPr>
          <w:rFonts w:ascii="Simplified Arabic" w:hAnsi="Simplified Arabic" w:cs="Simplified Arabic" w:hint="cs"/>
          <w:color w:val="1F1F1F"/>
          <w:sz w:val="32"/>
          <w:szCs w:val="32"/>
          <w:rtl/>
        </w:rPr>
        <w:t xml:space="preserve"> (5</w:t>
      </w:r>
      <w:proofErr w:type="spellStart"/>
      <w:r w:rsidRPr="00617007">
        <w:rPr>
          <w:rFonts w:ascii="Simplified Arabic" w:hAnsi="Simplified Arabic" w:cs="Simplified Arabic" w:hint="cs"/>
          <w:color w:val="1F1F1F"/>
          <w:sz w:val="32"/>
          <w:szCs w:val="32"/>
        </w:rPr>
        <w:t>th</w:t>
      </w:r>
      <w:proofErr w:type="spellEnd"/>
      <w:r w:rsidRPr="00617007">
        <w:rPr>
          <w:rFonts w:ascii="Simplified Arabic" w:hAnsi="Simplified Arabic" w:cs="Simplified Arabic" w:hint="cs"/>
          <w:color w:val="1F1F1F"/>
          <w:sz w:val="32"/>
          <w:szCs w:val="32"/>
        </w:rPr>
        <w:t xml:space="preserve"> ed</w:t>
      </w:r>
      <w:r w:rsidRPr="00617007">
        <w:rPr>
          <w:rFonts w:ascii="Simplified Arabic" w:hAnsi="Simplified Arabic" w:cs="Simplified Arabic" w:hint="cs"/>
          <w:color w:val="1F1F1F"/>
          <w:sz w:val="32"/>
          <w:szCs w:val="32"/>
          <w:rtl/>
        </w:rPr>
        <w:t xml:space="preserve">.). </w:t>
      </w:r>
      <w:r w:rsidRPr="00617007">
        <w:rPr>
          <w:rFonts w:ascii="Simplified Arabic" w:hAnsi="Simplified Arabic" w:cs="Simplified Arabic" w:hint="cs"/>
          <w:color w:val="1F1F1F"/>
          <w:sz w:val="32"/>
          <w:szCs w:val="32"/>
        </w:rPr>
        <w:t>Project Management Institute</w:t>
      </w:r>
      <w:r w:rsidRPr="00617007">
        <w:rPr>
          <w:rFonts w:ascii="Simplified Arabic" w:hAnsi="Simplified Arabic" w:cs="Simplified Arabic" w:hint="cs"/>
          <w:color w:val="1F1F1F"/>
          <w:sz w:val="32"/>
          <w:szCs w:val="32"/>
          <w:rtl/>
        </w:rPr>
        <w:t>.</w:t>
      </w:r>
    </w:p>
    <w:p w14:paraId="1443FA0C" w14:textId="77777777" w:rsidR="000F4596" w:rsidRPr="00617007" w:rsidRDefault="000F4596" w:rsidP="00F222C5">
      <w:pPr>
        <w:pStyle w:val="a5"/>
        <w:numPr>
          <w:ilvl w:val="0"/>
          <w:numId w:val="73"/>
        </w:numPr>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Pr>
        <w:t>PMO Global Alliance. (n.d.)</w:t>
      </w:r>
      <w:r w:rsidRPr="00617007">
        <w:rPr>
          <w:rFonts w:ascii="Simplified Arabic" w:hAnsi="Simplified Arabic" w:cs="Simplified Arabic" w:hint="cs"/>
          <w:color w:val="1F1F1F"/>
          <w:sz w:val="32"/>
          <w:szCs w:val="32"/>
          <w:rtl/>
        </w:rPr>
        <w:t xml:space="preserve">. </w:t>
      </w:r>
      <w:r w:rsidRPr="00617007">
        <w:rPr>
          <w:rFonts w:ascii="Simplified Arabic" w:hAnsi="Simplified Arabic" w:cs="Simplified Arabic" w:hint="cs"/>
          <w:b/>
          <w:bCs/>
          <w:color w:val="1F1F1F"/>
          <w:sz w:val="32"/>
          <w:szCs w:val="32"/>
          <w:bdr w:val="none" w:sz="0" w:space="0" w:color="auto" w:frame="1"/>
        </w:rPr>
        <w:t>PMO Global Alliance certified practitioner</w:t>
      </w:r>
      <w:r w:rsidRPr="00617007">
        <w:rPr>
          <w:rFonts w:ascii="Simplified Arabic" w:hAnsi="Simplified Arabic" w:cs="Simplified Arabic" w:hint="cs"/>
          <w:color w:val="1F1F1F"/>
          <w:sz w:val="32"/>
          <w:szCs w:val="32"/>
          <w:rtl/>
        </w:rPr>
        <w:t>.</w:t>
      </w:r>
    </w:p>
    <w:p w14:paraId="0EDC59C8" w14:textId="77777777" w:rsidR="000F4596" w:rsidRPr="00617007" w:rsidRDefault="000F4596" w:rsidP="00F222C5">
      <w:pPr>
        <w:pStyle w:val="a5"/>
        <w:numPr>
          <w:ilvl w:val="0"/>
          <w:numId w:val="73"/>
        </w:numPr>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Pr>
        <w:lastRenderedPageBreak/>
        <w:t>Reiling, B. J. (n.d.)</w:t>
      </w:r>
      <w:r w:rsidRPr="00617007">
        <w:rPr>
          <w:rFonts w:ascii="Simplified Arabic" w:hAnsi="Simplified Arabic" w:cs="Simplified Arabic" w:hint="cs"/>
          <w:color w:val="1F1F1F"/>
          <w:sz w:val="32"/>
          <w:szCs w:val="32"/>
          <w:rtl/>
        </w:rPr>
        <w:t xml:space="preserve">. </w:t>
      </w:r>
      <w:r w:rsidRPr="00617007">
        <w:rPr>
          <w:rFonts w:ascii="Simplified Arabic" w:hAnsi="Simplified Arabic" w:cs="Simplified Arabic" w:hint="cs"/>
          <w:b/>
          <w:bCs/>
          <w:color w:val="1F1F1F"/>
          <w:sz w:val="32"/>
          <w:szCs w:val="32"/>
          <w:bdr w:val="none" w:sz="0" w:space="0" w:color="auto" w:frame="1"/>
        </w:rPr>
        <w:t>The Three Different Types of Project Management Offices</w:t>
      </w:r>
      <w:r w:rsidRPr="00617007">
        <w:rPr>
          <w:rFonts w:ascii="Simplified Arabic" w:hAnsi="Simplified Arabic" w:cs="Simplified Arabic" w:hint="cs"/>
          <w:color w:val="1F1F1F"/>
          <w:sz w:val="32"/>
          <w:szCs w:val="32"/>
          <w:rtl/>
        </w:rPr>
        <w:t xml:space="preserve">. </w:t>
      </w:r>
      <w:r w:rsidRPr="00617007">
        <w:rPr>
          <w:rFonts w:ascii="Simplified Arabic" w:hAnsi="Simplified Arabic" w:cs="Simplified Arabic" w:hint="cs"/>
          <w:color w:val="1F1F1F"/>
          <w:sz w:val="32"/>
          <w:szCs w:val="32"/>
        </w:rPr>
        <w:t>Project Smart. Retrieved 2014</w:t>
      </w:r>
      <w:r w:rsidRPr="00617007">
        <w:rPr>
          <w:rFonts w:ascii="Simplified Arabic" w:hAnsi="Simplified Arabic" w:cs="Simplified Arabic" w:hint="cs"/>
          <w:color w:val="1F1F1F"/>
          <w:sz w:val="32"/>
          <w:szCs w:val="32"/>
          <w:rtl/>
        </w:rPr>
        <w:t>.</w:t>
      </w:r>
    </w:p>
    <w:p w14:paraId="366D02B5" w14:textId="77777777" w:rsidR="000F4596" w:rsidRPr="00617007" w:rsidRDefault="000F4596" w:rsidP="00F222C5">
      <w:pPr>
        <w:pStyle w:val="a5"/>
        <w:numPr>
          <w:ilvl w:val="0"/>
          <w:numId w:val="73"/>
        </w:numPr>
        <w:spacing w:before="0" w:beforeAutospacing="0" w:after="0" w:afterAutospacing="0" w:line="360" w:lineRule="auto"/>
        <w:rPr>
          <w:rFonts w:ascii="Simplified Arabic" w:hAnsi="Simplified Arabic" w:cs="Simplified Arabic"/>
          <w:color w:val="1F1F1F"/>
          <w:sz w:val="32"/>
          <w:szCs w:val="32"/>
          <w:rtl/>
        </w:rPr>
      </w:pPr>
      <w:proofErr w:type="spellStart"/>
      <w:r w:rsidRPr="00617007">
        <w:rPr>
          <w:rFonts w:ascii="Simplified Arabic" w:hAnsi="Simplified Arabic" w:cs="Simplified Arabic" w:hint="cs"/>
          <w:color w:val="1F1F1F"/>
          <w:sz w:val="32"/>
          <w:szCs w:val="32"/>
        </w:rPr>
        <w:t>Rigassi</w:t>
      </w:r>
      <w:proofErr w:type="spellEnd"/>
      <w:r w:rsidRPr="00617007">
        <w:rPr>
          <w:rFonts w:ascii="Simplified Arabic" w:hAnsi="Simplified Arabic" w:cs="Simplified Arabic" w:hint="cs"/>
          <w:color w:val="1F1F1F"/>
          <w:sz w:val="32"/>
          <w:szCs w:val="32"/>
        </w:rPr>
        <w:t>, J</w:t>
      </w:r>
      <w:r w:rsidRPr="00617007">
        <w:rPr>
          <w:rFonts w:ascii="Simplified Arabic" w:hAnsi="Simplified Arabic" w:cs="Simplified Arabic" w:hint="cs"/>
          <w:color w:val="1F1F1F"/>
          <w:sz w:val="32"/>
          <w:szCs w:val="32"/>
          <w:rtl/>
        </w:rPr>
        <w:t xml:space="preserve">., &amp; </w:t>
      </w:r>
      <w:r w:rsidRPr="00617007">
        <w:rPr>
          <w:rFonts w:ascii="Simplified Arabic" w:hAnsi="Simplified Arabic" w:cs="Simplified Arabic" w:hint="cs"/>
          <w:color w:val="1F1F1F"/>
          <w:sz w:val="32"/>
          <w:szCs w:val="32"/>
        </w:rPr>
        <w:t>Campos, C. R. (2018). Project management office in central banks: relationship between the practice of projects and economic stability</w:t>
      </w:r>
      <w:r w:rsidRPr="00617007">
        <w:rPr>
          <w:rFonts w:ascii="Simplified Arabic" w:hAnsi="Simplified Arabic" w:cs="Simplified Arabic" w:hint="cs"/>
          <w:color w:val="1F1F1F"/>
          <w:sz w:val="32"/>
          <w:szCs w:val="32"/>
          <w:rtl/>
        </w:rPr>
        <w:t xml:space="preserve">. </w:t>
      </w:r>
      <w:r w:rsidRPr="00617007">
        <w:rPr>
          <w:rFonts w:ascii="Simplified Arabic" w:hAnsi="Simplified Arabic" w:cs="Simplified Arabic" w:hint="cs"/>
          <w:b/>
          <w:bCs/>
          <w:color w:val="1F1F1F"/>
          <w:sz w:val="32"/>
          <w:szCs w:val="32"/>
          <w:bdr w:val="none" w:sz="0" w:space="0" w:color="auto" w:frame="1"/>
        </w:rPr>
        <w:t xml:space="preserve">Revista </w:t>
      </w:r>
      <w:proofErr w:type="spellStart"/>
      <w:r w:rsidRPr="00617007">
        <w:rPr>
          <w:rFonts w:ascii="Simplified Arabic" w:hAnsi="Simplified Arabic" w:cs="Simplified Arabic" w:hint="cs"/>
          <w:b/>
          <w:bCs/>
          <w:color w:val="1F1F1F"/>
          <w:sz w:val="32"/>
          <w:szCs w:val="32"/>
          <w:bdr w:val="none" w:sz="0" w:space="0" w:color="auto" w:frame="1"/>
        </w:rPr>
        <w:t>IPecege</w:t>
      </w:r>
      <w:proofErr w:type="spellEnd"/>
      <w:r w:rsidRPr="00617007">
        <w:rPr>
          <w:rFonts w:ascii="Simplified Arabic" w:hAnsi="Simplified Arabic" w:cs="Simplified Arabic" w:hint="cs"/>
          <w:color w:val="1F1F1F"/>
          <w:sz w:val="32"/>
          <w:szCs w:val="32"/>
          <w:rtl/>
        </w:rPr>
        <w:t>, 4(3), 49-64.</w:t>
      </w:r>
    </w:p>
    <w:p w14:paraId="0F0DA450" w14:textId="77777777" w:rsidR="000F4596" w:rsidRPr="00617007" w:rsidRDefault="000F4596" w:rsidP="00F222C5">
      <w:pPr>
        <w:pStyle w:val="a5"/>
        <w:numPr>
          <w:ilvl w:val="0"/>
          <w:numId w:val="73"/>
        </w:numPr>
        <w:spacing w:before="0" w:beforeAutospacing="0" w:after="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Pr>
        <w:t>Young, M. L. (2009, March 9)</w:t>
      </w:r>
      <w:r w:rsidRPr="00617007">
        <w:rPr>
          <w:rFonts w:ascii="Simplified Arabic" w:hAnsi="Simplified Arabic" w:cs="Simplified Arabic" w:hint="cs"/>
          <w:color w:val="1F1F1F"/>
          <w:sz w:val="32"/>
          <w:szCs w:val="32"/>
          <w:rtl/>
        </w:rPr>
        <w:t xml:space="preserve">. </w:t>
      </w:r>
      <w:r w:rsidRPr="00617007">
        <w:rPr>
          <w:rFonts w:ascii="Simplified Arabic" w:hAnsi="Simplified Arabic" w:cs="Simplified Arabic" w:hint="cs"/>
          <w:b/>
          <w:bCs/>
          <w:color w:val="1F1F1F"/>
          <w:sz w:val="32"/>
          <w:szCs w:val="32"/>
          <w:bdr w:val="none" w:sz="0" w:space="0" w:color="auto" w:frame="1"/>
        </w:rPr>
        <w:t>Key Steps to Implement a Project Management Office</w:t>
      </w:r>
      <w:r w:rsidRPr="00617007">
        <w:rPr>
          <w:rFonts w:ascii="Simplified Arabic" w:hAnsi="Simplified Arabic" w:cs="Simplified Arabic" w:hint="cs"/>
          <w:color w:val="1F1F1F"/>
          <w:sz w:val="32"/>
          <w:szCs w:val="32"/>
          <w:rtl/>
        </w:rPr>
        <w:t xml:space="preserve">. </w:t>
      </w:r>
      <w:r w:rsidRPr="00617007">
        <w:rPr>
          <w:rFonts w:ascii="Simplified Arabic" w:hAnsi="Simplified Arabic" w:cs="Simplified Arabic" w:hint="cs"/>
          <w:color w:val="1F1F1F"/>
          <w:sz w:val="32"/>
          <w:szCs w:val="32"/>
        </w:rPr>
        <w:t>Project Smart. Retrieved from</w:t>
      </w:r>
      <w:r w:rsidRPr="00617007">
        <w:rPr>
          <w:rFonts w:ascii="Simplified Arabic" w:hAnsi="Simplified Arabic" w:cs="Simplified Arabic" w:hint="cs"/>
          <w:color w:val="1F1F1F"/>
          <w:sz w:val="32"/>
          <w:szCs w:val="32"/>
          <w:rtl/>
        </w:rPr>
        <w:t xml:space="preserve"> </w:t>
      </w:r>
      <w:hyperlink r:id="rId11" w:tgtFrame="_blank" w:history="1">
        <w:r w:rsidRPr="00617007">
          <w:rPr>
            <w:rStyle w:val="Hyperlink"/>
            <w:rFonts w:ascii="Simplified Arabic" w:hAnsi="Simplified Arabic" w:cs="Simplified Arabic" w:hint="cs"/>
            <w:color w:val="0B57D0"/>
            <w:sz w:val="32"/>
            <w:szCs w:val="32"/>
            <w:bdr w:val="none" w:sz="0" w:space="0" w:color="auto" w:frame="1"/>
          </w:rPr>
          <w:t>https://www.projectsmart.co.uk/key-steps-to-implement-a-project-management-office.php</w:t>
        </w:r>
      </w:hyperlink>
    </w:p>
    <w:p w14:paraId="19653A47" w14:textId="6BE0ABA7" w:rsidR="000F4596" w:rsidRPr="00617007" w:rsidRDefault="000F4596" w:rsidP="00FD48C6">
      <w:pPr>
        <w:spacing w:after="120" w:line="360" w:lineRule="auto"/>
        <w:rPr>
          <w:rFonts w:ascii="Simplified Arabic" w:eastAsia="Times New Roman" w:hAnsi="Simplified Arabic" w:cs="Simplified Arabic"/>
          <w:color w:val="1F1F1F"/>
          <w:sz w:val="32"/>
          <w:szCs w:val="32"/>
          <w:rtl/>
        </w:rPr>
      </w:pPr>
    </w:p>
    <w:p w14:paraId="18C45941" w14:textId="77777777" w:rsidR="005637A7" w:rsidRPr="00617007" w:rsidRDefault="005637A7" w:rsidP="00FD48C6">
      <w:pPr>
        <w:spacing w:line="360" w:lineRule="auto"/>
        <w:rPr>
          <w:rFonts w:ascii="Simplified Arabic" w:hAnsi="Simplified Arabic" w:cs="Simplified Arabic"/>
          <w:sz w:val="32"/>
          <w:szCs w:val="32"/>
          <w:rtl/>
        </w:rPr>
      </w:pPr>
    </w:p>
    <w:p w14:paraId="383643AD" w14:textId="77777777" w:rsidR="00084CBD" w:rsidRPr="00617007" w:rsidRDefault="00084CBD" w:rsidP="00FD48C6">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617007">
        <w:rPr>
          <w:rFonts w:ascii="Simplified Arabic" w:eastAsia="Times New Roman" w:hAnsi="Simplified Arabic" w:cs="Simplified Arabic" w:hint="cs"/>
          <w:color w:val="1F1F1F"/>
          <w:sz w:val="32"/>
          <w:szCs w:val="32"/>
          <w:rtl/>
        </w:rPr>
        <w:t>ملخص الدراسة</w:t>
      </w:r>
    </w:p>
    <w:p w14:paraId="14CF0C02" w14:textId="77777777" w:rsidR="00084CBD" w:rsidRPr="00617007" w:rsidRDefault="00084CBD"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عنوان الدراسة:</w:t>
      </w:r>
      <w:r w:rsidRPr="00617007">
        <w:rPr>
          <w:rFonts w:ascii="Simplified Arabic" w:hAnsi="Simplified Arabic" w:cs="Simplified Arabic" w:hint="cs"/>
          <w:color w:val="1F1F1F"/>
          <w:sz w:val="32"/>
          <w:szCs w:val="32"/>
          <w:rtl/>
        </w:rPr>
        <w:t xml:space="preserve"> أثر ممارسات قيادة مكاتب إدارة المشاريع (</w:t>
      </w:r>
      <w:r w:rsidRPr="00617007">
        <w:rPr>
          <w:rFonts w:ascii="Simplified Arabic" w:hAnsi="Simplified Arabic" w:cs="Simplified Arabic" w:hint="cs"/>
          <w:color w:val="1F1F1F"/>
          <w:sz w:val="32"/>
          <w:szCs w:val="32"/>
        </w:rPr>
        <w:t>PMO</w:t>
      </w:r>
      <w:r w:rsidRPr="00617007">
        <w:rPr>
          <w:rFonts w:ascii="Simplified Arabic" w:hAnsi="Simplified Arabic" w:cs="Simplified Arabic" w:hint="cs"/>
          <w:color w:val="1F1F1F"/>
          <w:sz w:val="32"/>
          <w:szCs w:val="32"/>
          <w:rtl/>
        </w:rPr>
        <w:t>) على جودة مخرجات المشاريع في الجمعيات الخيرية السعودية.</w:t>
      </w:r>
    </w:p>
    <w:p w14:paraId="660C5921" w14:textId="77777777" w:rsidR="00084CBD" w:rsidRPr="00617007" w:rsidRDefault="00084CBD"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هدف الدراسة:</w:t>
      </w:r>
    </w:p>
    <w:p w14:paraId="02C42DDE" w14:textId="77777777" w:rsidR="00084CBD" w:rsidRPr="00617007" w:rsidRDefault="00084CBD" w:rsidP="00FD48C6">
      <w:pPr>
        <w:pStyle w:val="a5"/>
        <w:bidi/>
        <w:spacing w:before="0" w:beforeAutospacing="0" w:after="24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lastRenderedPageBreak/>
        <w:t>هدفت هذه الدراسة إلى استقصاء أثر ممارسات قيادة مكاتب إدارة المشاريع (</w:t>
      </w:r>
      <w:r w:rsidRPr="00617007">
        <w:rPr>
          <w:rFonts w:ascii="Simplified Arabic" w:hAnsi="Simplified Arabic" w:cs="Simplified Arabic" w:hint="cs"/>
          <w:color w:val="1F1F1F"/>
          <w:sz w:val="32"/>
          <w:szCs w:val="32"/>
        </w:rPr>
        <w:t>PMO</w:t>
      </w:r>
      <w:r w:rsidRPr="00617007">
        <w:rPr>
          <w:rFonts w:ascii="Simplified Arabic" w:hAnsi="Simplified Arabic" w:cs="Simplified Arabic" w:hint="cs"/>
          <w:color w:val="1F1F1F"/>
          <w:sz w:val="32"/>
          <w:szCs w:val="32"/>
          <w:rtl/>
        </w:rPr>
        <w:t>) في تجويد مخرجات المشاريع المنفذة في الجمعيات الخيرية بالمملكة العربية السعودية، وذلك بالتزامن مع مستهدفات رؤية 2030 لتمكين القطاع الثالث.</w:t>
      </w:r>
    </w:p>
    <w:p w14:paraId="3B20602F" w14:textId="77777777" w:rsidR="00084CBD" w:rsidRPr="00617007" w:rsidRDefault="00084CBD"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المنهجية:</w:t>
      </w:r>
    </w:p>
    <w:p w14:paraId="6416D04E" w14:textId="77777777" w:rsidR="00084CBD" w:rsidRPr="00617007" w:rsidRDefault="00084CBD" w:rsidP="00FD48C6">
      <w:pPr>
        <w:pStyle w:val="a5"/>
        <w:bidi/>
        <w:spacing w:before="0" w:beforeAutospacing="0" w:after="24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استخدمت الدراسة المنهج الوصفي التحليلي، وتم جمع البيانات عن طريق استبانة إلكترونية وُزعت على عينة من (100) فرد من مديري المشاريع والقيادات التنفيذية في الجمعيات الخيرية السعودية. تمت معالجة البيانات إحصائياً باستخدام برنامج (</w:t>
      </w:r>
      <w:r w:rsidRPr="00617007">
        <w:rPr>
          <w:rFonts w:ascii="Simplified Arabic" w:hAnsi="Simplified Arabic" w:cs="Simplified Arabic" w:hint="cs"/>
          <w:color w:val="1F1F1F"/>
          <w:sz w:val="32"/>
          <w:szCs w:val="32"/>
        </w:rPr>
        <w:t>SPSS</w:t>
      </w:r>
      <w:r w:rsidRPr="00617007">
        <w:rPr>
          <w:rFonts w:ascii="Simplified Arabic" w:hAnsi="Simplified Arabic" w:cs="Simplified Arabic" w:hint="cs"/>
          <w:color w:val="1F1F1F"/>
          <w:sz w:val="32"/>
          <w:szCs w:val="32"/>
          <w:rtl/>
        </w:rPr>
        <w:t>).</w:t>
      </w:r>
    </w:p>
    <w:p w14:paraId="5A421A06" w14:textId="77777777" w:rsidR="00084CBD" w:rsidRPr="00617007" w:rsidRDefault="00084CBD"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أبرز النتائج:</w:t>
      </w:r>
    </w:p>
    <w:p w14:paraId="34ED4247" w14:textId="77777777" w:rsidR="00084CBD" w:rsidRPr="00617007" w:rsidRDefault="00084CBD" w:rsidP="00FD48C6">
      <w:pPr>
        <w:pStyle w:val="a5"/>
        <w:numPr>
          <w:ilvl w:val="0"/>
          <w:numId w:val="23"/>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وجود أثر ذو دلالة إحصائية عند مستوى (0.05) لممارسات قيادة مكاتب إدارة المشاريع على جودة المخرجات، حيث فسرت هذه الممارسات ما نسبته (55.1%) من التباين في الجودة.</w:t>
      </w:r>
    </w:p>
    <w:p w14:paraId="0D147F6E" w14:textId="77777777" w:rsidR="00084CBD" w:rsidRPr="00617007" w:rsidRDefault="00084CBD" w:rsidP="00FD48C6">
      <w:pPr>
        <w:pStyle w:val="a5"/>
        <w:numPr>
          <w:ilvl w:val="0"/>
          <w:numId w:val="23"/>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جاءت ممارسات "التوجيه والدعم القيادي" في المرتبة الأولى بمستوى ممارسة مرتفع، بينما جاءت "كفاءة التنفيذ" المتعلقة بالوقت والتكلفة بمستوى متوسط.</w:t>
      </w:r>
    </w:p>
    <w:p w14:paraId="66694612" w14:textId="77777777" w:rsidR="00084CBD" w:rsidRPr="00617007" w:rsidRDefault="00084CBD" w:rsidP="00FD48C6">
      <w:pPr>
        <w:pStyle w:val="a5"/>
        <w:numPr>
          <w:ilvl w:val="0"/>
          <w:numId w:val="23"/>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توجد فروق ذات دلالة إحصائية في نضج ممارسات القيادة تعزى لحجم الجمعية لصالح الجمعيات الكبيرة.</w:t>
      </w:r>
    </w:p>
    <w:p w14:paraId="6FB219B2" w14:textId="77777777" w:rsidR="00084CBD" w:rsidRPr="00617007" w:rsidRDefault="00084CBD" w:rsidP="00FD48C6">
      <w:pPr>
        <w:pStyle w:val="a5"/>
        <w:numPr>
          <w:ilvl w:val="0"/>
          <w:numId w:val="23"/>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lastRenderedPageBreak/>
        <w:t>نجحت مكاتب إدارة المشاريع بشكل ملموس في تعزيز رضا المستفيدين والمانحين كأحد أهم معايير الجودة في القطاع الخيري.</w:t>
      </w:r>
    </w:p>
    <w:p w14:paraId="1E90B6DB" w14:textId="77777777" w:rsidR="00084CBD" w:rsidRPr="00617007" w:rsidRDefault="00084CBD"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أبرز التوصيات:</w:t>
      </w:r>
    </w:p>
    <w:p w14:paraId="30C3A655" w14:textId="77777777" w:rsidR="00084CBD" w:rsidRPr="00617007" w:rsidRDefault="00084CBD" w:rsidP="00FD48C6">
      <w:pPr>
        <w:pStyle w:val="a5"/>
        <w:numPr>
          <w:ilvl w:val="0"/>
          <w:numId w:val="24"/>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ضرورة استثمار الجمعيات الخيرية في تدريب قادة مكاتب إدارة المشاريع على المهارات القيادية الحديثة لضمان استدامة الأثر.</w:t>
      </w:r>
    </w:p>
    <w:p w14:paraId="5CD0DC40" w14:textId="77777777" w:rsidR="00084CBD" w:rsidRPr="00617007" w:rsidRDefault="00084CBD" w:rsidP="00FD48C6">
      <w:pPr>
        <w:pStyle w:val="a5"/>
        <w:numPr>
          <w:ilvl w:val="0"/>
          <w:numId w:val="24"/>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تبني حلول رقمية مؤتمتة لإدارة المشاريع لرفع كفاءة الالتزام بالوقت والميزانية.</w:t>
      </w:r>
    </w:p>
    <w:p w14:paraId="539E6721" w14:textId="77777777" w:rsidR="00084CBD" w:rsidRPr="00617007" w:rsidRDefault="00084CBD" w:rsidP="00FD48C6">
      <w:pPr>
        <w:pStyle w:val="a5"/>
        <w:numPr>
          <w:ilvl w:val="0"/>
          <w:numId w:val="24"/>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تشجيع الجمعيات الناشئة على تبني نماذج مصغرة ومبسطة لمكاتب إدارة المشاريع بما يتوافق مع مواردها المتاحة.</w:t>
      </w:r>
    </w:p>
    <w:p w14:paraId="7EE73BB2" w14:textId="77777777" w:rsidR="00084CBD" w:rsidRPr="00617007" w:rsidRDefault="00084CBD"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الكلمات المفتاحية:</w:t>
      </w:r>
      <w:r w:rsidRPr="00617007">
        <w:rPr>
          <w:rFonts w:ascii="Simplified Arabic" w:hAnsi="Simplified Arabic" w:cs="Simplified Arabic" w:hint="cs"/>
          <w:color w:val="1F1F1F"/>
          <w:sz w:val="32"/>
          <w:szCs w:val="32"/>
          <w:rtl/>
        </w:rPr>
        <w:t xml:space="preserve"> مكتب إدارة المشاريع (</w:t>
      </w:r>
      <w:r w:rsidRPr="00617007">
        <w:rPr>
          <w:rFonts w:ascii="Simplified Arabic" w:hAnsi="Simplified Arabic" w:cs="Simplified Arabic" w:hint="cs"/>
          <w:color w:val="1F1F1F"/>
          <w:sz w:val="32"/>
          <w:szCs w:val="32"/>
        </w:rPr>
        <w:t>PMO</w:t>
      </w:r>
      <w:r w:rsidRPr="00617007">
        <w:rPr>
          <w:rFonts w:ascii="Simplified Arabic" w:hAnsi="Simplified Arabic" w:cs="Simplified Arabic" w:hint="cs"/>
          <w:color w:val="1F1F1F"/>
          <w:sz w:val="32"/>
          <w:szCs w:val="32"/>
          <w:rtl/>
        </w:rPr>
        <w:t>)، ممارسات القيادة، جودة المشاريع، الجمعيات الخيرية، السعودية.</w:t>
      </w:r>
    </w:p>
    <w:p w14:paraId="164F2CDB" w14:textId="77777777" w:rsidR="005637A7" w:rsidRPr="00617007" w:rsidRDefault="005637A7" w:rsidP="00FD48C6">
      <w:pPr>
        <w:spacing w:line="360" w:lineRule="auto"/>
        <w:rPr>
          <w:rFonts w:ascii="Simplified Arabic" w:hAnsi="Simplified Arabic" w:cs="Simplified Arabic"/>
          <w:sz w:val="32"/>
          <w:szCs w:val="32"/>
          <w:rtl/>
        </w:rPr>
      </w:pPr>
    </w:p>
    <w:p w14:paraId="370E6ED1" w14:textId="63D62959" w:rsidR="00084CBD" w:rsidRPr="00617007" w:rsidRDefault="0001127C" w:rsidP="00FD48C6">
      <w:pPr>
        <w:spacing w:line="360" w:lineRule="auto"/>
        <w:rPr>
          <w:rFonts w:ascii="Simplified Arabic" w:hAnsi="Simplified Arabic" w:cs="Simplified Arabic"/>
          <w:sz w:val="32"/>
          <w:szCs w:val="32"/>
          <w:rtl/>
        </w:rPr>
      </w:pPr>
      <w:r w:rsidRPr="00617007">
        <w:rPr>
          <w:rFonts w:ascii="Simplified Arabic" w:hAnsi="Simplified Arabic" w:cs="Simplified Arabic" w:hint="cs"/>
          <w:sz w:val="32"/>
          <w:szCs w:val="32"/>
          <w:rtl/>
        </w:rPr>
        <w:t xml:space="preserve">الملاحق </w:t>
      </w:r>
    </w:p>
    <w:p w14:paraId="6CCB40C3" w14:textId="77777777" w:rsidR="0001127C" w:rsidRPr="00617007" w:rsidRDefault="0001127C" w:rsidP="00FD48C6">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617007">
        <w:rPr>
          <w:rFonts w:ascii="Simplified Arabic" w:eastAsia="Times New Roman" w:hAnsi="Simplified Arabic" w:cs="Simplified Arabic" w:hint="cs"/>
          <w:color w:val="1F1F1F"/>
          <w:sz w:val="32"/>
          <w:szCs w:val="32"/>
          <w:rtl/>
        </w:rPr>
        <w:t xml:space="preserve">استبانة دراسة: أثر ممارسات قيادة الـ </w:t>
      </w:r>
      <w:r w:rsidRPr="00617007">
        <w:rPr>
          <w:rFonts w:ascii="Simplified Arabic" w:eastAsia="Times New Roman" w:hAnsi="Simplified Arabic" w:cs="Simplified Arabic" w:hint="cs"/>
          <w:color w:val="1F1F1F"/>
          <w:sz w:val="32"/>
          <w:szCs w:val="32"/>
        </w:rPr>
        <w:t>PMO</w:t>
      </w:r>
      <w:r w:rsidRPr="00617007">
        <w:rPr>
          <w:rFonts w:ascii="Simplified Arabic" w:eastAsia="Times New Roman" w:hAnsi="Simplified Arabic" w:cs="Simplified Arabic" w:hint="cs"/>
          <w:color w:val="1F1F1F"/>
          <w:sz w:val="32"/>
          <w:szCs w:val="32"/>
          <w:rtl/>
        </w:rPr>
        <w:t xml:space="preserve"> على جودة المشاريع الخيرية</w:t>
      </w:r>
    </w:p>
    <w:p w14:paraId="4C8062B7" w14:textId="77777777" w:rsidR="0001127C" w:rsidRPr="00617007" w:rsidRDefault="0001127C" w:rsidP="00FD48C6">
      <w:pPr>
        <w:pStyle w:val="2"/>
        <w:spacing w:before="0" w:after="120" w:line="360" w:lineRule="auto"/>
        <w:rPr>
          <w:rFonts w:ascii="Simplified Arabic" w:eastAsia="Times New Roman" w:hAnsi="Simplified Arabic" w:cs="Simplified Arabic"/>
          <w:color w:val="1F1F1F"/>
          <w:rtl/>
        </w:rPr>
      </w:pPr>
      <w:r w:rsidRPr="00617007">
        <w:rPr>
          <w:rFonts w:ascii="Simplified Arabic" w:eastAsia="Times New Roman" w:hAnsi="Simplified Arabic" w:cs="Simplified Arabic" w:hint="cs"/>
          <w:color w:val="1F1F1F"/>
          <w:rtl/>
        </w:rPr>
        <w:t>الهدف العام للاستبيان</w:t>
      </w:r>
    </w:p>
    <w:p w14:paraId="7457D347" w14:textId="77777777" w:rsidR="0001127C" w:rsidRPr="00617007" w:rsidRDefault="0001127C" w:rsidP="00FD48C6">
      <w:pPr>
        <w:pStyle w:val="a5"/>
        <w:bidi/>
        <w:spacing w:before="0" w:beforeAutospacing="0" w:after="24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 xml:space="preserve">يهدف هذا الاستبيان إلى جمع البيانات الأولية من الممارسين والقياديين في الجمعيات الخيرية السعودية، لتقييم مدى تأثير ممارسات القيادة داخل مكاتب إدارة المشاريع </w:t>
      </w:r>
      <w:r w:rsidRPr="00617007">
        <w:rPr>
          <w:rFonts w:ascii="Simplified Arabic" w:hAnsi="Simplified Arabic" w:cs="Simplified Arabic" w:hint="cs"/>
          <w:color w:val="1F1F1F"/>
          <w:sz w:val="32"/>
          <w:szCs w:val="32"/>
          <w:rtl/>
        </w:rPr>
        <w:lastRenderedPageBreak/>
        <w:t>(</w:t>
      </w:r>
      <w:r w:rsidRPr="00617007">
        <w:rPr>
          <w:rFonts w:ascii="Simplified Arabic" w:hAnsi="Simplified Arabic" w:cs="Simplified Arabic" w:hint="cs"/>
          <w:color w:val="1F1F1F"/>
          <w:sz w:val="32"/>
          <w:szCs w:val="32"/>
        </w:rPr>
        <w:t>PMO</w:t>
      </w:r>
      <w:r w:rsidRPr="00617007">
        <w:rPr>
          <w:rFonts w:ascii="Simplified Arabic" w:hAnsi="Simplified Arabic" w:cs="Simplified Arabic" w:hint="cs"/>
          <w:color w:val="1F1F1F"/>
          <w:sz w:val="32"/>
          <w:szCs w:val="32"/>
          <w:rtl/>
        </w:rPr>
        <w:t>) في تحسين جودة المخرجات النهائية للمشاريع، وذلك لأغراض البحث العلمي وتطوير الأداء الإداري في القطاع الثالث.</w:t>
      </w:r>
    </w:p>
    <w:p w14:paraId="685151F6" w14:textId="77777777" w:rsidR="0001127C" w:rsidRPr="00617007" w:rsidRDefault="0001127C" w:rsidP="00FD48C6">
      <w:pPr>
        <w:pStyle w:val="2"/>
        <w:spacing w:before="0" w:after="120" w:line="360" w:lineRule="auto"/>
        <w:rPr>
          <w:rFonts w:ascii="Simplified Arabic" w:eastAsia="Times New Roman" w:hAnsi="Simplified Arabic" w:cs="Simplified Arabic"/>
          <w:color w:val="1F1F1F"/>
          <w:rtl/>
        </w:rPr>
      </w:pPr>
      <w:r w:rsidRPr="00617007">
        <w:rPr>
          <w:rFonts w:ascii="Simplified Arabic" w:eastAsia="Times New Roman" w:hAnsi="Simplified Arabic" w:cs="Simplified Arabic" w:hint="cs"/>
          <w:color w:val="1F1F1F"/>
          <w:rtl/>
        </w:rPr>
        <w:t>الجزء الأول: المعلومات العامة</w:t>
      </w:r>
    </w:p>
    <w:p w14:paraId="12C23E49" w14:textId="77777777" w:rsidR="0001127C" w:rsidRPr="00617007" w:rsidRDefault="0001127C"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Style w:val="aa"/>
          <w:rFonts w:ascii="Simplified Arabic" w:hAnsi="Simplified Arabic" w:cs="Simplified Arabic" w:hint="cs"/>
          <w:i w:val="0"/>
          <w:iCs w:val="0"/>
          <w:color w:val="1F1F1F"/>
          <w:sz w:val="32"/>
          <w:szCs w:val="32"/>
          <w:bdr w:val="none" w:sz="0" w:space="0" w:color="auto" w:frame="1"/>
          <w:rtl/>
        </w:rPr>
        <w:t>يرجى اختيار الإجابة المناسبة:</w:t>
      </w:r>
    </w:p>
    <w:p w14:paraId="40DC29EC" w14:textId="77777777" w:rsidR="0001127C" w:rsidRPr="00617007" w:rsidRDefault="0001127C" w:rsidP="00FD48C6">
      <w:pPr>
        <w:pStyle w:val="a5"/>
        <w:numPr>
          <w:ilvl w:val="0"/>
          <w:numId w:val="14"/>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الدور الوظيفي:</w:t>
      </w:r>
      <w:r w:rsidRPr="00617007">
        <w:rPr>
          <w:rFonts w:ascii="Simplified Arabic" w:hAnsi="Simplified Arabic" w:cs="Simplified Arabic" w:hint="cs"/>
          <w:color w:val="1F1F1F"/>
          <w:sz w:val="32"/>
          <w:szCs w:val="32"/>
          <w:rtl/>
        </w:rPr>
        <w:t xml:space="preserve"> (مدير مكتب مشاريع / مدير مشروع / عضو فريق عمل / قيادي تنفيذي).</w:t>
      </w:r>
    </w:p>
    <w:p w14:paraId="59410D70" w14:textId="77777777" w:rsidR="0001127C" w:rsidRPr="00617007" w:rsidRDefault="0001127C" w:rsidP="00FD48C6">
      <w:pPr>
        <w:pStyle w:val="a5"/>
        <w:numPr>
          <w:ilvl w:val="0"/>
          <w:numId w:val="14"/>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سنوات الخبرة:</w:t>
      </w:r>
      <w:r w:rsidRPr="00617007">
        <w:rPr>
          <w:rFonts w:ascii="Simplified Arabic" w:hAnsi="Simplified Arabic" w:cs="Simplified Arabic" w:hint="cs"/>
          <w:color w:val="1F1F1F"/>
          <w:sz w:val="32"/>
          <w:szCs w:val="32"/>
          <w:rtl/>
        </w:rPr>
        <w:t xml:space="preserve"> (أقل من 5 سنوات / 5-10 سنوات / أكثر من 10 سنوات).</w:t>
      </w:r>
    </w:p>
    <w:p w14:paraId="2FAD5F33" w14:textId="77777777" w:rsidR="0001127C" w:rsidRPr="00617007" w:rsidRDefault="0001127C" w:rsidP="00FD48C6">
      <w:pPr>
        <w:pStyle w:val="a5"/>
        <w:numPr>
          <w:ilvl w:val="0"/>
          <w:numId w:val="14"/>
        </w:numPr>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حجم الجمعية:</w:t>
      </w:r>
      <w:r w:rsidRPr="00617007">
        <w:rPr>
          <w:rFonts w:ascii="Simplified Arabic" w:hAnsi="Simplified Arabic" w:cs="Simplified Arabic" w:hint="cs"/>
          <w:color w:val="1F1F1F"/>
          <w:sz w:val="32"/>
          <w:szCs w:val="32"/>
          <w:rtl/>
        </w:rPr>
        <w:t xml:space="preserve"> (ناشئة / متوسطة / كبيرة).</w:t>
      </w:r>
    </w:p>
    <w:p w14:paraId="2929F561" w14:textId="77777777" w:rsidR="0001127C" w:rsidRPr="00617007" w:rsidRDefault="0001127C" w:rsidP="00FD48C6">
      <w:pPr>
        <w:pStyle w:val="2"/>
        <w:spacing w:before="0" w:after="120" w:line="360" w:lineRule="auto"/>
        <w:rPr>
          <w:rFonts w:ascii="Simplified Arabic" w:eastAsia="Times New Roman" w:hAnsi="Simplified Arabic" w:cs="Simplified Arabic"/>
          <w:color w:val="1F1F1F"/>
          <w:rtl/>
        </w:rPr>
      </w:pPr>
      <w:r w:rsidRPr="00617007">
        <w:rPr>
          <w:rFonts w:ascii="Simplified Arabic" w:eastAsia="Times New Roman" w:hAnsi="Simplified Arabic" w:cs="Simplified Arabic" w:hint="cs"/>
          <w:color w:val="1F1F1F"/>
          <w:rtl/>
        </w:rPr>
        <w:t>الجزء الثاني: ممارسات قيادة مكتب إدارة المشاريع (المتغير المستقل)</w:t>
      </w:r>
    </w:p>
    <w:p w14:paraId="49B75983" w14:textId="77777777" w:rsidR="0001127C" w:rsidRPr="00617007" w:rsidRDefault="0001127C"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Style w:val="aa"/>
          <w:rFonts w:ascii="Simplified Arabic" w:hAnsi="Simplified Arabic" w:cs="Simplified Arabic" w:hint="cs"/>
          <w:i w:val="0"/>
          <w:iCs w:val="0"/>
          <w:color w:val="1F1F1F"/>
          <w:sz w:val="32"/>
          <w:szCs w:val="32"/>
          <w:bdr w:val="none" w:sz="0" w:space="0" w:color="auto" w:frame="1"/>
          <w:rtl/>
        </w:rPr>
        <w:t>مقياس الإجابة: [موافق بشدة، موافق، محايد، غير موافق، غير موافق بشدة]</w:t>
      </w:r>
    </w:p>
    <w:p w14:paraId="19F1D72D" w14:textId="77777777" w:rsidR="0001127C" w:rsidRPr="00617007" w:rsidRDefault="0001127C" w:rsidP="00FD48C6">
      <w:pPr>
        <w:pStyle w:val="3"/>
        <w:spacing w:before="0" w:after="120" w:line="360" w:lineRule="auto"/>
        <w:rPr>
          <w:rFonts w:ascii="Simplified Arabic" w:eastAsia="Times New Roman" w:hAnsi="Simplified Arabic" w:cs="Simplified Arabic"/>
          <w:color w:val="1F1F1F"/>
          <w:sz w:val="32"/>
          <w:szCs w:val="32"/>
          <w:rtl/>
        </w:rPr>
      </w:pPr>
      <w:r w:rsidRPr="00617007">
        <w:rPr>
          <w:rFonts w:ascii="Simplified Arabic" w:eastAsia="Times New Roman" w:hAnsi="Simplified Arabic" w:cs="Simplified Arabic" w:hint="cs"/>
          <w:color w:val="1F1F1F"/>
          <w:sz w:val="32"/>
          <w:szCs w:val="32"/>
          <w:rtl/>
        </w:rPr>
        <w:t>المحور الأول: التوجيه والدعم القيادي</w:t>
      </w:r>
    </w:p>
    <w:p w14:paraId="6DD891FE" w14:textId="77777777" w:rsidR="0001127C" w:rsidRPr="00617007" w:rsidRDefault="0001127C" w:rsidP="00FD48C6">
      <w:pPr>
        <w:pStyle w:val="a5"/>
        <w:numPr>
          <w:ilvl w:val="0"/>
          <w:numId w:val="15"/>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توفر قيادة المكتب رؤية واضحة لأهداف المشاريع وارتباطها باستراتيجية الجمعية.</w:t>
      </w:r>
    </w:p>
    <w:p w14:paraId="2865A367" w14:textId="77777777" w:rsidR="0001127C" w:rsidRPr="00617007" w:rsidRDefault="0001127C" w:rsidP="00FD48C6">
      <w:pPr>
        <w:pStyle w:val="a5"/>
        <w:numPr>
          <w:ilvl w:val="0"/>
          <w:numId w:val="15"/>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تحرص القيادة على توفير الموارد اللازمة (بشرية/تقنية) لنجاح المشاريع.</w:t>
      </w:r>
    </w:p>
    <w:p w14:paraId="5E3A7012" w14:textId="77777777" w:rsidR="0001127C" w:rsidRPr="00617007" w:rsidRDefault="0001127C" w:rsidP="00FD48C6">
      <w:pPr>
        <w:pStyle w:val="a5"/>
        <w:numPr>
          <w:ilvl w:val="0"/>
          <w:numId w:val="15"/>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تدعم القيادة ثقافة التعلم ونقل المعرفة بين فرق المشاريع المختلفة.</w:t>
      </w:r>
    </w:p>
    <w:p w14:paraId="02EA5196" w14:textId="77777777" w:rsidR="0001127C" w:rsidRPr="00617007" w:rsidRDefault="0001127C" w:rsidP="00FD48C6">
      <w:pPr>
        <w:pStyle w:val="3"/>
        <w:spacing w:before="0" w:after="120" w:line="360" w:lineRule="auto"/>
        <w:rPr>
          <w:rFonts w:ascii="Simplified Arabic" w:eastAsia="Times New Roman" w:hAnsi="Simplified Arabic" w:cs="Simplified Arabic"/>
          <w:color w:val="1F1F1F"/>
          <w:sz w:val="32"/>
          <w:szCs w:val="32"/>
          <w:rtl/>
        </w:rPr>
      </w:pPr>
      <w:r w:rsidRPr="00617007">
        <w:rPr>
          <w:rFonts w:ascii="Simplified Arabic" w:eastAsia="Times New Roman" w:hAnsi="Simplified Arabic" w:cs="Simplified Arabic" w:hint="cs"/>
          <w:color w:val="1F1F1F"/>
          <w:sz w:val="32"/>
          <w:szCs w:val="32"/>
          <w:rtl/>
        </w:rPr>
        <w:t>المحور الثاني: الحوكمة والرقابة</w:t>
      </w:r>
    </w:p>
    <w:p w14:paraId="7248A24F" w14:textId="77777777" w:rsidR="0001127C" w:rsidRPr="00617007" w:rsidRDefault="0001127C" w:rsidP="00FD48C6">
      <w:pPr>
        <w:pStyle w:val="a5"/>
        <w:numPr>
          <w:ilvl w:val="0"/>
          <w:numId w:val="16"/>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تلتزم قيادة المكتب بتطبيق منهجيات موحدة لإدارة المشاريع.</w:t>
      </w:r>
    </w:p>
    <w:p w14:paraId="6787A118" w14:textId="77777777" w:rsidR="0001127C" w:rsidRPr="00617007" w:rsidRDefault="0001127C" w:rsidP="00FD48C6">
      <w:pPr>
        <w:pStyle w:val="a5"/>
        <w:numPr>
          <w:ilvl w:val="0"/>
          <w:numId w:val="16"/>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lastRenderedPageBreak/>
        <w:t>توجد آلية فعالة لمتابعة الانحرافات في الأداء واتخاذ قرارات تصحيحية سريعة.</w:t>
      </w:r>
    </w:p>
    <w:p w14:paraId="593BF1CE" w14:textId="77777777" w:rsidR="0001127C" w:rsidRPr="00617007" w:rsidRDefault="0001127C" w:rsidP="00FD48C6">
      <w:pPr>
        <w:pStyle w:val="a5"/>
        <w:numPr>
          <w:ilvl w:val="0"/>
          <w:numId w:val="16"/>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يتم تقييم المخاطر المحتملة للمشاريع بشكل دوري ومنهجي.</w:t>
      </w:r>
    </w:p>
    <w:p w14:paraId="6BB84EBD" w14:textId="77777777" w:rsidR="0001127C" w:rsidRPr="00617007" w:rsidRDefault="0001127C" w:rsidP="00FD48C6">
      <w:pPr>
        <w:pStyle w:val="2"/>
        <w:spacing w:before="0" w:after="120" w:line="360" w:lineRule="auto"/>
        <w:rPr>
          <w:rFonts w:ascii="Simplified Arabic" w:eastAsia="Times New Roman" w:hAnsi="Simplified Arabic" w:cs="Simplified Arabic"/>
          <w:color w:val="1F1F1F"/>
          <w:rtl/>
        </w:rPr>
      </w:pPr>
      <w:r w:rsidRPr="00617007">
        <w:rPr>
          <w:rFonts w:ascii="Simplified Arabic" w:eastAsia="Times New Roman" w:hAnsi="Simplified Arabic" w:cs="Simplified Arabic" w:hint="cs"/>
          <w:color w:val="1F1F1F"/>
          <w:rtl/>
        </w:rPr>
        <w:t>الجزء الثالث: جودة مخرجات المشاريع (المتغير التابع)</w:t>
      </w:r>
    </w:p>
    <w:p w14:paraId="18B19FE0" w14:textId="77777777" w:rsidR="0001127C" w:rsidRPr="00617007" w:rsidRDefault="0001127C"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Style w:val="aa"/>
          <w:rFonts w:ascii="Simplified Arabic" w:hAnsi="Simplified Arabic" w:cs="Simplified Arabic" w:hint="cs"/>
          <w:i w:val="0"/>
          <w:iCs w:val="0"/>
          <w:color w:val="1F1F1F"/>
          <w:sz w:val="32"/>
          <w:szCs w:val="32"/>
          <w:bdr w:val="none" w:sz="0" w:space="0" w:color="auto" w:frame="1"/>
          <w:rtl/>
        </w:rPr>
        <w:t>مقياس الإجابة: [موافق بشدة، موافق، محايد، غير موافق، غير موافق بشدة]</w:t>
      </w:r>
    </w:p>
    <w:p w14:paraId="714F078C" w14:textId="77777777" w:rsidR="0001127C" w:rsidRPr="00617007" w:rsidRDefault="0001127C" w:rsidP="00FD48C6">
      <w:pPr>
        <w:pStyle w:val="3"/>
        <w:spacing w:before="0" w:after="120" w:line="360" w:lineRule="auto"/>
        <w:rPr>
          <w:rFonts w:ascii="Simplified Arabic" w:eastAsia="Times New Roman" w:hAnsi="Simplified Arabic" w:cs="Simplified Arabic"/>
          <w:color w:val="1F1F1F"/>
          <w:sz w:val="32"/>
          <w:szCs w:val="32"/>
          <w:rtl/>
        </w:rPr>
      </w:pPr>
      <w:r w:rsidRPr="00617007">
        <w:rPr>
          <w:rFonts w:ascii="Simplified Arabic" w:eastAsia="Times New Roman" w:hAnsi="Simplified Arabic" w:cs="Simplified Arabic" w:hint="cs"/>
          <w:color w:val="1F1F1F"/>
          <w:sz w:val="32"/>
          <w:szCs w:val="32"/>
          <w:rtl/>
        </w:rPr>
        <w:t>المحور الثالث: كفاءة التنفيذ (نطاق، وقت، تكلفة)</w:t>
      </w:r>
    </w:p>
    <w:p w14:paraId="7FE18862" w14:textId="77777777" w:rsidR="0001127C" w:rsidRPr="00617007" w:rsidRDefault="0001127C" w:rsidP="00FD48C6">
      <w:pPr>
        <w:pStyle w:val="a5"/>
        <w:numPr>
          <w:ilvl w:val="0"/>
          <w:numId w:val="17"/>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يتم تسليم مخرجات المشاريع وفقاً للمواصفات الفنية المعتمدة مسبقاً.</w:t>
      </w:r>
    </w:p>
    <w:p w14:paraId="0A3A017B" w14:textId="77777777" w:rsidR="0001127C" w:rsidRPr="00617007" w:rsidRDefault="0001127C" w:rsidP="00FD48C6">
      <w:pPr>
        <w:pStyle w:val="a5"/>
        <w:numPr>
          <w:ilvl w:val="0"/>
          <w:numId w:val="17"/>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تلتزم الجمعية بإنهاء المشاريع ضمن الجدول الزمني المخطط له.</w:t>
      </w:r>
    </w:p>
    <w:p w14:paraId="6E57721F" w14:textId="77777777" w:rsidR="0001127C" w:rsidRPr="00617007" w:rsidRDefault="0001127C" w:rsidP="00FD48C6">
      <w:pPr>
        <w:pStyle w:val="a5"/>
        <w:numPr>
          <w:ilvl w:val="0"/>
          <w:numId w:val="17"/>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يتم إنجاز المشاريع دون تجاوز الميزانية المعتمدة لها.</w:t>
      </w:r>
    </w:p>
    <w:p w14:paraId="2BC1F012" w14:textId="77777777" w:rsidR="0001127C" w:rsidRPr="00617007" w:rsidRDefault="0001127C" w:rsidP="00FD48C6">
      <w:pPr>
        <w:pStyle w:val="3"/>
        <w:spacing w:before="0" w:after="120" w:line="360" w:lineRule="auto"/>
        <w:rPr>
          <w:rFonts w:ascii="Simplified Arabic" w:eastAsia="Times New Roman" w:hAnsi="Simplified Arabic" w:cs="Simplified Arabic"/>
          <w:color w:val="1F1F1F"/>
          <w:sz w:val="32"/>
          <w:szCs w:val="32"/>
          <w:rtl/>
        </w:rPr>
      </w:pPr>
      <w:r w:rsidRPr="00617007">
        <w:rPr>
          <w:rFonts w:ascii="Simplified Arabic" w:eastAsia="Times New Roman" w:hAnsi="Simplified Arabic" w:cs="Simplified Arabic" w:hint="cs"/>
          <w:color w:val="1F1F1F"/>
          <w:sz w:val="32"/>
          <w:szCs w:val="32"/>
          <w:rtl/>
        </w:rPr>
        <w:t>المحور الرابع: رضا أصحاب المصلحة والأثر</w:t>
      </w:r>
    </w:p>
    <w:p w14:paraId="4A23B017" w14:textId="77777777" w:rsidR="0001127C" w:rsidRPr="00617007" w:rsidRDefault="0001127C" w:rsidP="00FD48C6">
      <w:pPr>
        <w:pStyle w:val="a5"/>
        <w:numPr>
          <w:ilvl w:val="0"/>
          <w:numId w:val="18"/>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تحقق مخرجات المشاريع مستوى عالٍ من الرضا لدى المستفيدين النهائيين.</w:t>
      </w:r>
    </w:p>
    <w:p w14:paraId="56273C1E" w14:textId="77777777" w:rsidR="0001127C" w:rsidRPr="00617007" w:rsidRDefault="0001127C" w:rsidP="00FD48C6">
      <w:pPr>
        <w:pStyle w:val="a5"/>
        <w:numPr>
          <w:ilvl w:val="0"/>
          <w:numId w:val="18"/>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تلبي نتائج المشاريع توقعات الجهات المانحة والداعمة بشكل كامل.</w:t>
      </w:r>
    </w:p>
    <w:p w14:paraId="3A3A3BF7" w14:textId="77777777" w:rsidR="0001127C" w:rsidRPr="00617007" w:rsidRDefault="0001127C" w:rsidP="00FD48C6">
      <w:pPr>
        <w:pStyle w:val="a5"/>
        <w:numPr>
          <w:ilvl w:val="0"/>
          <w:numId w:val="18"/>
        </w:numPr>
        <w:bidi/>
        <w:spacing w:before="0" w:beforeAutospacing="0" w:after="120" w:afterAutospacing="0" w:line="360" w:lineRule="auto"/>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tl/>
        </w:rPr>
        <w:t>تساهم مخرجات المشاريع في تحقيق أثر اجتماعي ملموس ومستدام.</w:t>
      </w:r>
    </w:p>
    <w:p w14:paraId="671B503D" w14:textId="77777777" w:rsidR="0001127C" w:rsidRPr="00617007" w:rsidRDefault="0001127C" w:rsidP="00FD48C6">
      <w:pPr>
        <w:pStyle w:val="a5"/>
        <w:bidi/>
        <w:spacing w:before="0" w:beforeAutospacing="0" w:after="0" w:afterAutospacing="0" w:line="360" w:lineRule="auto"/>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tl/>
        </w:rPr>
        <w:t>شكراً لمشاركتكم ووقتكم الثمين.</w:t>
      </w:r>
    </w:p>
    <w:p w14:paraId="1DE22860" w14:textId="77777777" w:rsidR="0001127C" w:rsidRPr="00617007" w:rsidRDefault="0001127C" w:rsidP="00FD48C6">
      <w:pPr>
        <w:spacing w:line="360" w:lineRule="auto"/>
        <w:rPr>
          <w:rFonts w:ascii="Simplified Arabic" w:hAnsi="Simplified Arabic" w:cs="Simplified Arabic"/>
          <w:sz w:val="32"/>
          <w:szCs w:val="32"/>
          <w:rtl/>
        </w:rPr>
      </w:pPr>
    </w:p>
    <w:p w14:paraId="71693961" w14:textId="77777777" w:rsidR="0001127C" w:rsidRPr="00617007" w:rsidRDefault="0001127C" w:rsidP="00FD48C6">
      <w:pPr>
        <w:spacing w:line="360" w:lineRule="auto"/>
        <w:rPr>
          <w:rFonts w:ascii="Simplified Arabic" w:hAnsi="Simplified Arabic" w:cs="Simplified Arabic"/>
          <w:sz w:val="32"/>
          <w:szCs w:val="32"/>
          <w:rtl/>
        </w:rPr>
      </w:pPr>
    </w:p>
    <w:p w14:paraId="50A64460" w14:textId="27C4ABCC" w:rsidR="002B5030" w:rsidRPr="00617007" w:rsidRDefault="002C5C43" w:rsidP="00FD48C6">
      <w:pPr>
        <w:spacing w:line="360" w:lineRule="auto"/>
        <w:rPr>
          <w:rFonts w:ascii="Simplified Arabic" w:hAnsi="Simplified Arabic" w:cs="Simplified Arabic"/>
          <w:sz w:val="32"/>
          <w:szCs w:val="32"/>
          <w:rtl/>
        </w:rPr>
      </w:pPr>
      <w:r w:rsidRPr="00617007">
        <w:rPr>
          <w:rFonts w:ascii="Simplified Arabic" w:hAnsi="Simplified Arabic" w:cs="Simplified Arabic" w:hint="cs"/>
          <w:noProof/>
          <w:sz w:val="32"/>
          <w:szCs w:val="32"/>
        </w:rPr>
        <w:lastRenderedPageBreak/>
        <w:drawing>
          <wp:anchor distT="0" distB="0" distL="114300" distR="114300" simplePos="0" relativeHeight="251660288" behindDoc="0" locked="0" layoutInCell="1" allowOverlap="1" wp14:anchorId="325D4A4E" wp14:editId="1705FCF3">
            <wp:simplePos x="0" y="0"/>
            <wp:positionH relativeFrom="margin">
              <wp:posOffset>3478530</wp:posOffset>
            </wp:positionH>
            <wp:positionV relativeFrom="margin">
              <wp:posOffset>-485775</wp:posOffset>
            </wp:positionV>
            <wp:extent cx="2226945" cy="2066925"/>
            <wp:effectExtent l="0" t="0" r="1905" b="0"/>
            <wp:wrapSquare wrapText="bothSides"/>
            <wp:docPr id="83096132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14:paraId="1036B24F" w14:textId="023E36B0" w:rsidR="00DA4552" w:rsidRPr="00617007" w:rsidRDefault="00DA4552" w:rsidP="00DA4552">
      <w:pPr>
        <w:pStyle w:val="a5"/>
        <w:spacing w:before="0" w:beforeAutospacing="0" w:after="0" w:afterAutospacing="0"/>
        <w:rPr>
          <w:rFonts w:ascii="Arial" w:hAnsi="Arial" w:cs="Arial"/>
          <w:color w:val="1F1F1F"/>
        </w:rPr>
      </w:pPr>
      <w:r w:rsidRPr="00617007">
        <w:rPr>
          <w:rStyle w:val="a6"/>
          <w:rFonts w:ascii="Arial" w:hAnsi="Arial" w:cs="Arial"/>
          <w:color w:val="1F1F1F"/>
          <w:bdr w:val="none" w:sz="0" w:space="0" w:color="auto" w:frame="1"/>
        </w:rPr>
        <w:t>Midocean University</w:t>
      </w:r>
    </w:p>
    <w:p w14:paraId="1D63317B" w14:textId="77777777" w:rsidR="00DA4552" w:rsidRPr="00617007" w:rsidRDefault="00DA4552" w:rsidP="00DA4552">
      <w:pPr>
        <w:pStyle w:val="a5"/>
        <w:spacing w:before="0" w:beforeAutospacing="0" w:after="0" w:afterAutospacing="0"/>
        <w:rPr>
          <w:rFonts w:ascii="Arial" w:hAnsi="Arial" w:cs="Arial"/>
          <w:color w:val="1F1F1F"/>
          <w:rtl/>
        </w:rPr>
      </w:pPr>
      <w:r w:rsidRPr="00617007">
        <w:rPr>
          <w:rStyle w:val="a6"/>
          <w:rFonts w:ascii="Arial" w:hAnsi="Arial" w:cs="Arial"/>
          <w:color w:val="1F1F1F"/>
          <w:bdr w:val="none" w:sz="0" w:space="0" w:color="auto" w:frame="1"/>
        </w:rPr>
        <w:t>College of Management</w:t>
      </w:r>
    </w:p>
    <w:p w14:paraId="5823B87B" w14:textId="77777777" w:rsidR="00DA4552" w:rsidRPr="00617007" w:rsidRDefault="00DA4552" w:rsidP="00DA4552">
      <w:pPr>
        <w:pStyle w:val="a5"/>
        <w:spacing w:before="0" w:beforeAutospacing="0" w:after="0" w:afterAutospacing="0"/>
        <w:rPr>
          <w:rStyle w:val="a6"/>
          <w:rFonts w:ascii="Arial" w:hAnsi="Arial" w:cs="Arial"/>
          <w:color w:val="1F1F1F"/>
          <w:bdr w:val="none" w:sz="0" w:space="0" w:color="auto" w:frame="1"/>
          <w:rtl/>
        </w:rPr>
      </w:pPr>
      <w:r w:rsidRPr="00617007">
        <w:rPr>
          <w:rStyle w:val="a6"/>
          <w:rFonts w:ascii="Arial" w:hAnsi="Arial" w:cs="Arial"/>
          <w:color w:val="1F1F1F"/>
          <w:bdr w:val="none" w:sz="0" w:space="0" w:color="auto" w:frame="1"/>
        </w:rPr>
        <w:t>Department / Specialization:</w:t>
      </w:r>
    </w:p>
    <w:p w14:paraId="016DF8AE" w14:textId="1619000D" w:rsidR="00DA4552" w:rsidRPr="00617007" w:rsidRDefault="00DA4552" w:rsidP="00DA4552">
      <w:pPr>
        <w:pStyle w:val="a5"/>
        <w:spacing w:before="0" w:beforeAutospacing="0" w:after="0" w:afterAutospacing="0"/>
        <w:rPr>
          <w:rFonts w:ascii="Arial" w:hAnsi="Arial" w:cs="Arial"/>
          <w:color w:val="1F1F1F"/>
          <w:rtl/>
        </w:rPr>
      </w:pPr>
      <w:r w:rsidRPr="00617007">
        <w:rPr>
          <w:rStyle w:val="a6"/>
          <w:rFonts w:ascii="Arial" w:hAnsi="Arial" w:cs="Arial"/>
          <w:color w:val="1F1F1F"/>
          <w:bdr w:val="none" w:sz="0" w:space="0" w:color="auto" w:frame="1"/>
        </w:rPr>
        <w:t xml:space="preserve"> Master of Project Management (MPM)</w:t>
      </w:r>
    </w:p>
    <w:p w14:paraId="4FF92B08" w14:textId="38A0F7C6" w:rsidR="002B5030" w:rsidRPr="00617007" w:rsidRDefault="002B5030" w:rsidP="00DA4552">
      <w:pPr>
        <w:bidi w:val="0"/>
        <w:spacing w:line="360" w:lineRule="auto"/>
        <w:rPr>
          <w:rFonts w:ascii="Simplified Arabic" w:hAnsi="Simplified Arabic" w:cs="Simplified Arabic"/>
          <w:sz w:val="32"/>
          <w:szCs w:val="32"/>
          <w:rtl/>
        </w:rPr>
      </w:pPr>
    </w:p>
    <w:p w14:paraId="6855800E" w14:textId="77777777" w:rsidR="005C2D9C" w:rsidRPr="00617007" w:rsidRDefault="005C2D9C" w:rsidP="005C2D9C">
      <w:pPr>
        <w:bidi w:val="0"/>
        <w:spacing w:line="360" w:lineRule="auto"/>
        <w:rPr>
          <w:rFonts w:ascii="Simplified Arabic" w:hAnsi="Simplified Arabic" w:cs="Simplified Arabic"/>
          <w:sz w:val="32"/>
          <w:szCs w:val="32"/>
          <w:rtl/>
        </w:rPr>
      </w:pPr>
    </w:p>
    <w:p w14:paraId="593C0E2C" w14:textId="77777777" w:rsidR="005C2D9C" w:rsidRPr="00617007" w:rsidRDefault="005C2D9C" w:rsidP="005C2D9C">
      <w:pPr>
        <w:bidi w:val="0"/>
        <w:spacing w:line="360" w:lineRule="auto"/>
        <w:rPr>
          <w:rFonts w:ascii="Simplified Arabic" w:hAnsi="Simplified Arabic" w:cs="Simplified Arabic"/>
          <w:sz w:val="32"/>
          <w:szCs w:val="32"/>
          <w:rtl/>
        </w:rPr>
      </w:pPr>
    </w:p>
    <w:p w14:paraId="2A0B1EF3" w14:textId="77777777" w:rsidR="005C2D9C" w:rsidRPr="00617007" w:rsidRDefault="005C2D9C" w:rsidP="005C2D9C">
      <w:pPr>
        <w:pStyle w:val="a5"/>
        <w:spacing w:before="0" w:beforeAutospacing="0" w:after="0" w:afterAutospacing="0"/>
        <w:jc w:val="center"/>
        <w:rPr>
          <w:rFonts w:ascii="Simplified Arabic" w:hAnsi="Simplified Arabic" w:cs="Simplified Arabic"/>
          <w:color w:val="1F1F1F"/>
          <w:sz w:val="32"/>
          <w:szCs w:val="32"/>
        </w:rPr>
      </w:pPr>
      <w:r w:rsidRPr="00617007">
        <w:rPr>
          <w:rStyle w:val="a6"/>
          <w:rFonts w:ascii="Simplified Arabic" w:hAnsi="Simplified Arabic" w:cs="Simplified Arabic" w:hint="cs"/>
          <w:color w:val="1F1F1F"/>
          <w:sz w:val="32"/>
          <w:szCs w:val="32"/>
          <w:bdr w:val="none" w:sz="0" w:space="0" w:color="auto" w:frame="1"/>
        </w:rPr>
        <w:t>Research Title</w:t>
      </w:r>
      <w:r w:rsidRPr="00617007">
        <w:rPr>
          <w:rStyle w:val="a6"/>
          <w:rFonts w:ascii="Simplified Arabic" w:hAnsi="Simplified Arabic" w:cs="Simplified Arabic" w:hint="cs"/>
          <w:color w:val="1F1F1F"/>
          <w:sz w:val="32"/>
          <w:szCs w:val="32"/>
          <w:bdr w:val="none" w:sz="0" w:space="0" w:color="auto" w:frame="1"/>
          <w:rtl/>
        </w:rPr>
        <w:t>:</w:t>
      </w:r>
    </w:p>
    <w:p w14:paraId="07AF06E7" w14:textId="77777777" w:rsidR="005C2D9C" w:rsidRPr="00617007" w:rsidRDefault="005C2D9C" w:rsidP="005C2D9C">
      <w:pPr>
        <w:pStyle w:val="a5"/>
        <w:spacing w:before="0" w:beforeAutospacing="0" w:after="240" w:afterAutospacing="0"/>
        <w:jc w:val="center"/>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Pr>
        <w:t>The Impact of Project Management Office (PMO) Leadership Practices on the Quality of Project Outcomes in Saudi Charitable Organizations</w:t>
      </w:r>
    </w:p>
    <w:p w14:paraId="60A88F5A" w14:textId="77777777" w:rsidR="005C2D9C" w:rsidRPr="00617007" w:rsidRDefault="005C2D9C" w:rsidP="005C2D9C">
      <w:pPr>
        <w:pStyle w:val="a5"/>
        <w:spacing w:before="0" w:beforeAutospacing="0" w:after="0" w:afterAutospacing="0"/>
        <w:jc w:val="center"/>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Pr>
        <w:t>Prepared by</w:t>
      </w:r>
      <w:r w:rsidRPr="00617007">
        <w:rPr>
          <w:rStyle w:val="a6"/>
          <w:rFonts w:ascii="Simplified Arabic" w:hAnsi="Simplified Arabic" w:cs="Simplified Arabic" w:hint="cs"/>
          <w:color w:val="1F1F1F"/>
          <w:sz w:val="32"/>
          <w:szCs w:val="32"/>
          <w:bdr w:val="none" w:sz="0" w:space="0" w:color="auto" w:frame="1"/>
          <w:rtl/>
        </w:rPr>
        <w:t>:</w:t>
      </w:r>
    </w:p>
    <w:p w14:paraId="2A56D1EF" w14:textId="77777777" w:rsidR="00ED3215" w:rsidRDefault="00ED3215" w:rsidP="005C2D9C">
      <w:pPr>
        <w:pStyle w:val="a5"/>
        <w:spacing w:before="0" w:beforeAutospacing="0" w:after="0" w:afterAutospacing="0"/>
        <w:jc w:val="center"/>
        <w:rPr>
          <w:rStyle w:val="a6"/>
          <w:rFonts w:ascii="Simplified Arabic" w:hAnsi="Simplified Arabic" w:cs="Simplified Arabic"/>
          <w:color w:val="1F1F1F"/>
          <w:sz w:val="32"/>
          <w:szCs w:val="32"/>
          <w:bdr w:val="none" w:sz="0" w:space="0" w:color="auto" w:frame="1"/>
          <w:rtl/>
        </w:rPr>
      </w:pPr>
      <w:r w:rsidRPr="00ED3215">
        <w:rPr>
          <w:rFonts w:ascii="Simplified Arabic" w:hAnsi="Simplified Arabic" w:cs="Simplified Arabic"/>
          <w:color w:val="1F1F1F"/>
          <w:sz w:val="32"/>
          <w:szCs w:val="32"/>
        </w:rPr>
        <w:t>ANESS MOHAMMED SAID ABUBAKAR</w:t>
      </w:r>
    </w:p>
    <w:p w14:paraId="661F3EE2" w14:textId="57D8919B" w:rsidR="005C2D9C" w:rsidRPr="00617007" w:rsidRDefault="005C2D9C" w:rsidP="005C2D9C">
      <w:pPr>
        <w:pStyle w:val="a5"/>
        <w:spacing w:before="0" w:beforeAutospacing="0" w:after="0" w:afterAutospacing="0"/>
        <w:jc w:val="center"/>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Pr>
        <w:t>Supervised by</w:t>
      </w:r>
      <w:r w:rsidRPr="00617007">
        <w:rPr>
          <w:rStyle w:val="a6"/>
          <w:rFonts w:ascii="Simplified Arabic" w:hAnsi="Simplified Arabic" w:cs="Simplified Arabic" w:hint="cs"/>
          <w:color w:val="1F1F1F"/>
          <w:sz w:val="32"/>
          <w:szCs w:val="32"/>
          <w:bdr w:val="none" w:sz="0" w:space="0" w:color="auto" w:frame="1"/>
          <w:rtl/>
        </w:rPr>
        <w:t>:</w:t>
      </w:r>
    </w:p>
    <w:p w14:paraId="57BC5BC3" w14:textId="77777777" w:rsidR="005C2D9C" w:rsidRPr="00617007" w:rsidRDefault="005C2D9C" w:rsidP="005C2D9C">
      <w:pPr>
        <w:pStyle w:val="a5"/>
        <w:spacing w:before="0" w:beforeAutospacing="0" w:after="240" w:afterAutospacing="0"/>
        <w:jc w:val="center"/>
        <w:rPr>
          <w:rFonts w:ascii="Simplified Arabic" w:hAnsi="Simplified Arabic" w:cs="Simplified Arabic"/>
          <w:color w:val="1F1F1F"/>
          <w:sz w:val="32"/>
          <w:szCs w:val="32"/>
          <w:rtl/>
        </w:rPr>
      </w:pPr>
      <w:r w:rsidRPr="00617007">
        <w:rPr>
          <w:rFonts w:ascii="Simplified Arabic" w:hAnsi="Simplified Arabic" w:cs="Simplified Arabic" w:hint="cs"/>
          <w:color w:val="1F1F1F"/>
          <w:sz w:val="32"/>
          <w:szCs w:val="32"/>
        </w:rPr>
        <w:t>Dr. Al-Faisal Abdulhamid Mohammed</w:t>
      </w:r>
    </w:p>
    <w:p w14:paraId="701924C0" w14:textId="77777777" w:rsidR="005C2D9C" w:rsidRPr="00617007" w:rsidRDefault="005C2D9C" w:rsidP="005C2D9C">
      <w:pPr>
        <w:pStyle w:val="a5"/>
        <w:spacing w:before="0" w:beforeAutospacing="0" w:after="240" w:afterAutospacing="0"/>
        <w:jc w:val="center"/>
        <w:rPr>
          <w:rFonts w:ascii="Simplified Arabic" w:hAnsi="Simplified Arabic" w:cs="Simplified Arabic"/>
          <w:color w:val="1F1F1F"/>
          <w:sz w:val="32"/>
          <w:szCs w:val="32"/>
          <w:rtl/>
        </w:rPr>
      </w:pPr>
      <w:proofErr w:type="spellStart"/>
      <w:r w:rsidRPr="00617007">
        <w:rPr>
          <w:rFonts w:ascii="Simplified Arabic" w:hAnsi="Simplified Arabic" w:cs="Simplified Arabic" w:hint="cs"/>
          <w:color w:val="1F1F1F"/>
          <w:sz w:val="32"/>
          <w:szCs w:val="32"/>
        </w:rPr>
        <w:t>Defayez</w:t>
      </w:r>
      <w:proofErr w:type="spellEnd"/>
      <w:r w:rsidRPr="00617007">
        <w:rPr>
          <w:rFonts w:ascii="Simplified Arabic" w:hAnsi="Simplified Arabic" w:cs="Simplified Arabic" w:hint="cs"/>
          <w:color w:val="1F1F1F"/>
          <w:sz w:val="32"/>
          <w:szCs w:val="32"/>
        </w:rPr>
        <w:t xml:space="preserve"> Ali Al-Jarad</w:t>
      </w:r>
    </w:p>
    <w:p w14:paraId="0FA3BC95" w14:textId="77777777" w:rsidR="005C2D9C" w:rsidRPr="00617007" w:rsidRDefault="005C2D9C" w:rsidP="005C2D9C">
      <w:pPr>
        <w:pStyle w:val="a5"/>
        <w:spacing w:before="0" w:beforeAutospacing="0" w:after="0" w:afterAutospacing="0"/>
        <w:jc w:val="center"/>
        <w:rPr>
          <w:rFonts w:ascii="Simplified Arabic" w:hAnsi="Simplified Arabic" w:cs="Simplified Arabic"/>
          <w:color w:val="1F1F1F"/>
          <w:sz w:val="32"/>
          <w:szCs w:val="32"/>
          <w:rtl/>
        </w:rPr>
      </w:pPr>
      <w:r w:rsidRPr="00617007">
        <w:rPr>
          <w:rStyle w:val="a6"/>
          <w:rFonts w:ascii="Simplified Arabic" w:hAnsi="Simplified Arabic" w:cs="Simplified Arabic" w:hint="cs"/>
          <w:color w:val="1F1F1F"/>
          <w:sz w:val="32"/>
          <w:szCs w:val="32"/>
          <w:bdr w:val="none" w:sz="0" w:space="0" w:color="auto" w:frame="1"/>
        </w:rPr>
        <w:t>Academic Year</w:t>
      </w:r>
      <w:r w:rsidRPr="00617007">
        <w:rPr>
          <w:rStyle w:val="a6"/>
          <w:rFonts w:ascii="Simplified Arabic" w:hAnsi="Simplified Arabic" w:cs="Simplified Arabic" w:hint="cs"/>
          <w:color w:val="1F1F1F"/>
          <w:sz w:val="32"/>
          <w:szCs w:val="32"/>
          <w:bdr w:val="none" w:sz="0" w:space="0" w:color="auto" w:frame="1"/>
          <w:rtl/>
        </w:rPr>
        <w:t>:</w:t>
      </w:r>
    </w:p>
    <w:p w14:paraId="17866A16" w14:textId="77777777" w:rsidR="005C2D9C" w:rsidRPr="00617007" w:rsidRDefault="005C2D9C" w:rsidP="005C2D9C">
      <w:pPr>
        <w:pStyle w:val="a5"/>
        <w:spacing w:before="0" w:beforeAutospacing="0" w:after="240" w:afterAutospacing="0"/>
        <w:jc w:val="center"/>
        <w:rPr>
          <w:rFonts w:ascii="Arial" w:hAnsi="Arial" w:cs="Arial"/>
          <w:color w:val="1F1F1F"/>
          <w:rtl/>
        </w:rPr>
      </w:pPr>
      <w:r w:rsidRPr="00617007">
        <w:rPr>
          <w:rFonts w:ascii="Simplified Arabic" w:hAnsi="Simplified Arabic" w:cs="Simplified Arabic" w:hint="cs"/>
          <w:color w:val="1F1F1F"/>
          <w:sz w:val="32"/>
          <w:szCs w:val="32"/>
          <w:rtl/>
        </w:rPr>
        <w:t>2026</w:t>
      </w:r>
    </w:p>
    <w:p w14:paraId="2CCFF7B4" w14:textId="77777777" w:rsidR="005C2D9C" w:rsidRPr="00617007" w:rsidRDefault="005C2D9C" w:rsidP="005C2D9C">
      <w:pPr>
        <w:bidi w:val="0"/>
        <w:spacing w:line="360" w:lineRule="auto"/>
        <w:rPr>
          <w:rFonts w:ascii="Simplified Arabic" w:hAnsi="Simplified Arabic" w:cs="Simplified Arabic"/>
          <w:sz w:val="32"/>
          <w:szCs w:val="32"/>
          <w:rtl/>
        </w:rPr>
      </w:pPr>
    </w:p>
    <w:sectPr w:rsidR="005C2D9C" w:rsidRPr="00617007" w:rsidSect="00877AAC">
      <w:footerReference w:type="even" r:id="rId12"/>
      <w:footerReference w:type="default" r:id="rId13"/>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2B50ED" w14:textId="77777777" w:rsidR="00CE523A" w:rsidRDefault="00CE523A" w:rsidP="009125CE">
      <w:pPr>
        <w:spacing w:after="0" w:line="240" w:lineRule="auto"/>
      </w:pPr>
      <w:r>
        <w:separator/>
      </w:r>
    </w:p>
  </w:endnote>
  <w:endnote w:type="continuationSeparator" w:id="0">
    <w:p w14:paraId="15249598" w14:textId="77777777" w:rsidR="00CE523A" w:rsidRDefault="00CE523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9"/>
        <w:rtl/>
      </w:rPr>
      <w:id w:val="-1985621558"/>
      <w:docPartObj>
        <w:docPartGallery w:val="Page Numbers (Bottom of Page)"/>
        <w:docPartUnique/>
      </w:docPartObj>
    </w:sdtPr>
    <w:sdtContent>
      <w:p w14:paraId="5B89C27B" w14:textId="6D6E8AE2" w:rsidR="00E171BE" w:rsidRDefault="00E171BE" w:rsidP="00097D8C">
        <w:pPr>
          <w:pStyle w:val="a4"/>
          <w:framePr w:wrap="none" w:vAnchor="text" w:hAnchor="text" w:xAlign="center" w:y="1"/>
          <w:jc w:val="center"/>
          <w:rPr>
            <w:rStyle w:val="a9"/>
          </w:rPr>
        </w:pPr>
        <w:r>
          <w:rPr>
            <w:rStyle w:val="a9"/>
            <w:rtl/>
          </w:rPr>
          <w:fldChar w:fldCharType="begin"/>
        </w:r>
        <w:r>
          <w:rPr>
            <w:rStyle w:val="a9"/>
          </w:rPr>
          <w:instrText xml:space="preserve"> PAGE </w:instrText>
        </w:r>
        <w:r>
          <w:rPr>
            <w:rStyle w:val="a9"/>
            <w:rtl/>
          </w:rPr>
          <w:fldChar w:fldCharType="end"/>
        </w:r>
      </w:p>
    </w:sdtContent>
  </w:sdt>
  <w:p w14:paraId="38397817" w14:textId="77777777" w:rsidR="00E171BE" w:rsidRDefault="00E171BE">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9"/>
        <w:rtl/>
      </w:rPr>
      <w:id w:val="-872385238"/>
      <w:docPartObj>
        <w:docPartGallery w:val="Page Numbers (Bottom of Page)"/>
        <w:docPartUnique/>
      </w:docPartObj>
    </w:sdtPr>
    <w:sdtContent>
      <w:p w14:paraId="501B8F38" w14:textId="7A69A9BD" w:rsidR="00E171BE" w:rsidRDefault="00E171BE" w:rsidP="00097D8C">
        <w:pPr>
          <w:pStyle w:val="a4"/>
          <w:framePr w:wrap="none" w:vAnchor="text" w:hAnchor="text" w:xAlign="center" w:y="1"/>
          <w:jc w:val="center"/>
          <w:rPr>
            <w:rStyle w:val="a9"/>
          </w:rPr>
        </w:pPr>
        <w:r>
          <w:rPr>
            <w:rStyle w:val="a9"/>
            <w:rtl/>
          </w:rPr>
          <w:fldChar w:fldCharType="begin"/>
        </w:r>
        <w:r>
          <w:rPr>
            <w:rStyle w:val="a9"/>
          </w:rPr>
          <w:instrText xml:space="preserve"> PAGE </w:instrText>
        </w:r>
        <w:r>
          <w:rPr>
            <w:rStyle w:val="a9"/>
            <w:rtl/>
          </w:rPr>
          <w:fldChar w:fldCharType="separate"/>
        </w:r>
        <w:r>
          <w:rPr>
            <w:rStyle w:val="a9"/>
            <w:noProof/>
            <w:rtl/>
          </w:rPr>
          <w:t>12</w:t>
        </w:r>
        <w:r>
          <w:rPr>
            <w:rStyle w:val="a9"/>
            <w:rtl/>
          </w:rPr>
          <w:fldChar w:fldCharType="end"/>
        </w:r>
      </w:p>
    </w:sdtContent>
  </w:sdt>
  <w:p w14:paraId="74A0739C" w14:textId="77777777" w:rsidR="00E171BE" w:rsidRDefault="00E171B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9CE282" w14:textId="77777777" w:rsidR="00CE523A" w:rsidRDefault="00CE523A" w:rsidP="009125CE">
      <w:pPr>
        <w:spacing w:after="0" w:line="240" w:lineRule="auto"/>
      </w:pPr>
      <w:r>
        <w:separator/>
      </w:r>
    </w:p>
  </w:footnote>
  <w:footnote w:type="continuationSeparator" w:id="0">
    <w:p w14:paraId="10CA43FE" w14:textId="77777777" w:rsidR="00CE523A" w:rsidRDefault="00CE523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F1F5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8456A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EA02C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FE4DD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DA3EA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B45D1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2C6C8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6B646D"/>
    <w:multiLevelType w:val="multilevel"/>
    <w:tmpl w:val="FFFFFFFF"/>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2057F3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FB4EF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72E6BF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D3360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A52C6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23774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DC9510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F5D5912"/>
    <w:multiLevelType w:val="multilevel"/>
    <w:tmpl w:val="FFFFFFFF"/>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F68133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E91A2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646763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67A57D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7D1467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B1F71F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B342DB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B91025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C2C547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3451EE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37B204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5F2445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6B7538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6E533A2"/>
    <w:multiLevelType w:val="multilevel"/>
    <w:tmpl w:val="FFFFFFFF"/>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72B1C6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89736B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8DD479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C1D585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D68014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DE715F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F3057E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07752D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13B444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24501B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2FD369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3357BA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53C5FF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58D06B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5CF6A0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615566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6D361D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F2159F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22A67E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45D390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7AF121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7CB600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59432EA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A0F31C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A704FA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5DB7024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5FB328C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08810B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65792EB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68418D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7806E6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7B4266A"/>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6C0B1D9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F1E0E8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F380F0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1C72F08"/>
    <w:multiLevelType w:val="hybridMultilevel"/>
    <w:tmpl w:val="1D56CE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51B6C1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A8F103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B00747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7BCD474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C801E0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7D2A7A5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DA6272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62330137">
    <w:abstractNumId w:val="40"/>
  </w:num>
  <w:num w:numId="2" w16cid:durableId="1239317934">
    <w:abstractNumId w:val="1"/>
  </w:num>
  <w:num w:numId="3" w16cid:durableId="517355523">
    <w:abstractNumId w:val="39"/>
  </w:num>
  <w:num w:numId="4" w16cid:durableId="2005929706">
    <w:abstractNumId w:val="31"/>
  </w:num>
  <w:num w:numId="5" w16cid:durableId="963538881">
    <w:abstractNumId w:val="51"/>
  </w:num>
  <w:num w:numId="6" w16cid:durableId="819882066">
    <w:abstractNumId w:val="9"/>
  </w:num>
  <w:num w:numId="7" w16cid:durableId="1564293770">
    <w:abstractNumId w:val="61"/>
  </w:num>
  <w:num w:numId="8" w16cid:durableId="735666213">
    <w:abstractNumId w:val="70"/>
  </w:num>
  <w:num w:numId="9" w16cid:durableId="2825874">
    <w:abstractNumId w:val="11"/>
  </w:num>
  <w:num w:numId="10" w16cid:durableId="1411347431">
    <w:abstractNumId w:val="68"/>
  </w:num>
  <w:num w:numId="11" w16cid:durableId="315384312">
    <w:abstractNumId w:val="38"/>
  </w:num>
  <w:num w:numId="12" w16cid:durableId="1956249665">
    <w:abstractNumId w:val="42"/>
  </w:num>
  <w:num w:numId="13" w16cid:durableId="2103841030">
    <w:abstractNumId w:val="33"/>
  </w:num>
  <w:num w:numId="14" w16cid:durableId="526064890">
    <w:abstractNumId w:val="28"/>
  </w:num>
  <w:num w:numId="15" w16cid:durableId="82842966">
    <w:abstractNumId w:val="48"/>
  </w:num>
  <w:num w:numId="16" w16cid:durableId="2025013205">
    <w:abstractNumId w:val="29"/>
  </w:num>
  <w:num w:numId="17" w16cid:durableId="131019119">
    <w:abstractNumId w:val="7"/>
  </w:num>
  <w:num w:numId="18" w16cid:durableId="1439134627">
    <w:abstractNumId w:val="15"/>
  </w:num>
  <w:num w:numId="19" w16cid:durableId="1863977543">
    <w:abstractNumId w:val="57"/>
  </w:num>
  <w:num w:numId="20" w16cid:durableId="1677422769">
    <w:abstractNumId w:val="69"/>
  </w:num>
  <w:num w:numId="21" w16cid:durableId="230897268">
    <w:abstractNumId w:val="72"/>
  </w:num>
  <w:num w:numId="22" w16cid:durableId="1308819762">
    <w:abstractNumId w:val="44"/>
  </w:num>
  <w:num w:numId="23" w16cid:durableId="1764497314">
    <w:abstractNumId w:val="34"/>
  </w:num>
  <w:num w:numId="24" w16cid:durableId="1478646731">
    <w:abstractNumId w:val="50"/>
  </w:num>
  <w:num w:numId="25" w16cid:durableId="1443498179">
    <w:abstractNumId w:val="41"/>
  </w:num>
  <w:num w:numId="26" w16cid:durableId="2101873125">
    <w:abstractNumId w:val="56"/>
  </w:num>
  <w:num w:numId="27" w16cid:durableId="1717699146">
    <w:abstractNumId w:val="0"/>
  </w:num>
  <w:num w:numId="28" w16cid:durableId="960037000">
    <w:abstractNumId w:val="4"/>
  </w:num>
  <w:num w:numId="29" w16cid:durableId="1555240487">
    <w:abstractNumId w:val="14"/>
  </w:num>
  <w:num w:numId="30" w16cid:durableId="1275937958">
    <w:abstractNumId w:val="10"/>
  </w:num>
  <w:num w:numId="31" w16cid:durableId="216821794">
    <w:abstractNumId w:val="49"/>
  </w:num>
  <w:num w:numId="32" w16cid:durableId="89816165">
    <w:abstractNumId w:val="18"/>
  </w:num>
  <w:num w:numId="33" w16cid:durableId="1785346211">
    <w:abstractNumId w:val="2"/>
  </w:num>
  <w:num w:numId="34" w16cid:durableId="59911027">
    <w:abstractNumId w:val="5"/>
  </w:num>
  <w:num w:numId="35" w16cid:durableId="2083598688">
    <w:abstractNumId w:val="3"/>
  </w:num>
  <w:num w:numId="36" w16cid:durableId="1564682922">
    <w:abstractNumId w:val="64"/>
  </w:num>
  <w:num w:numId="37" w16cid:durableId="1919173206">
    <w:abstractNumId w:val="30"/>
  </w:num>
  <w:num w:numId="38" w16cid:durableId="1804153919">
    <w:abstractNumId w:val="23"/>
  </w:num>
  <w:num w:numId="39" w16cid:durableId="1657145453">
    <w:abstractNumId w:val="16"/>
  </w:num>
  <w:num w:numId="40" w16cid:durableId="954871441">
    <w:abstractNumId w:val="63"/>
  </w:num>
  <w:num w:numId="41" w16cid:durableId="298532428">
    <w:abstractNumId w:val="19"/>
  </w:num>
  <w:num w:numId="42" w16cid:durableId="61148107">
    <w:abstractNumId w:val="26"/>
  </w:num>
  <w:num w:numId="43" w16cid:durableId="217975793">
    <w:abstractNumId w:val="21"/>
  </w:num>
  <w:num w:numId="44" w16cid:durableId="666444420">
    <w:abstractNumId w:val="13"/>
  </w:num>
  <w:num w:numId="45" w16cid:durableId="1691495310">
    <w:abstractNumId w:val="53"/>
  </w:num>
  <w:num w:numId="46" w16cid:durableId="1513450973">
    <w:abstractNumId w:val="17"/>
  </w:num>
  <w:num w:numId="47" w16cid:durableId="70587588">
    <w:abstractNumId w:val="20"/>
  </w:num>
  <w:num w:numId="48" w16cid:durableId="1014767861">
    <w:abstractNumId w:val="59"/>
  </w:num>
  <w:num w:numId="49" w16cid:durableId="322897733">
    <w:abstractNumId w:val="71"/>
  </w:num>
  <w:num w:numId="50" w16cid:durableId="1603226295">
    <w:abstractNumId w:val="12"/>
  </w:num>
  <w:num w:numId="51" w16cid:durableId="1564832122">
    <w:abstractNumId w:val="8"/>
  </w:num>
  <w:num w:numId="52" w16cid:durableId="440299835">
    <w:abstractNumId w:val="67"/>
  </w:num>
  <w:num w:numId="53" w16cid:durableId="1333487994">
    <w:abstractNumId w:val="43"/>
  </w:num>
  <w:num w:numId="54" w16cid:durableId="91249084">
    <w:abstractNumId w:val="45"/>
  </w:num>
  <w:num w:numId="55" w16cid:durableId="1754620924">
    <w:abstractNumId w:val="47"/>
  </w:num>
  <w:num w:numId="56" w16cid:durableId="396783263">
    <w:abstractNumId w:val="66"/>
  </w:num>
  <w:num w:numId="57" w16cid:durableId="1920553429">
    <w:abstractNumId w:val="22"/>
  </w:num>
  <w:num w:numId="58" w16cid:durableId="21175460">
    <w:abstractNumId w:val="35"/>
  </w:num>
  <w:num w:numId="59" w16cid:durableId="128599549">
    <w:abstractNumId w:val="58"/>
  </w:num>
  <w:num w:numId="60" w16cid:durableId="1799182356">
    <w:abstractNumId w:val="32"/>
  </w:num>
  <w:num w:numId="61" w16cid:durableId="1801529566">
    <w:abstractNumId w:val="25"/>
  </w:num>
  <w:num w:numId="62" w16cid:durableId="1636594022">
    <w:abstractNumId w:val="6"/>
  </w:num>
  <w:num w:numId="63" w16cid:durableId="782113535">
    <w:abstractNumId w:val="36"/>
  </w:num>
  <w:num w:numId="64" w16cid:durableId="1568539586">
    <w:abstractNumId w:val="62"/>
  </w:num>
  <w:num w:numId="65" w16cid:durableId="707296428">
    <w:abstractNumId w:val="60"/>
  </w:num>
  <w:num w:numId="66" w16cid:durableId="2123769226">
    <w:abstractNumId w:val="27"/>
  </w:num>
  <w:num w:numId="67" w16cid:durableId="1461919219">
    <w:abstractNumId w:val="46"/>
  </w:num>
  <w:num w:numId="68" w16cid:durableId="221982650">
    <w:abstractNumId w:val="24"/>
  </w:num>
  <w:num w:numId="69" w16cid:durableId="1372149577">
    <w:abstractNumId w:val="37"/>
  </w:num>
  <w:num w:numId="70" w16cid:durableId="578755771">
    <w:abstractNumId w:val="55"/>
  </w:num>
  <w:num w:numId="71" w16cid:durableId="1574004002">
    <w:abstractNumId w:val="52"/>
  </w:num>
  <w:num w:numId="72" w16cid:durableId="373429016">
    <w:abstractNumId w:val="54"/>
  </w:num>
  <w:num w:numId="73" w16cid:durableId="864558227">
    <w:abstractNumId w:val="65"/>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127C"/>
    <w:rsid w:val="0003176F"/>
    <w:rsid w:val="00035638"/>
    <w:rsid w:val="00036E91"/>
    <w:rsid w:val="00041DF9"/>
    <w:rsid w:val="00045FC0"/>
    <w:rsid w:val="00047257"/>
    <w:rsid w:val="00054765"/>
    <w:rsid w:val="00057D05"/>
    <w:rsid w:val="0006567A"/>
    <w:rsid w:val="000728BE"/>
    <w:rsid w:val="000761D7"/>
    <w:rsid w:val="00077049"/>
    <w:rsid w:val="0007735E"/>
    <w:rsid w:val="00084CBD"/>
    <w:rsid w:val="000900D7"/>
    <w:rsid w:val="00090A42"/>
    <w:rsid w:val="000A60EE"/>
    <w:rsid w:val="000A7FA9"/>
    <w:rsid w:val="000B0626"/>
    <w:rsid w:val="000B26C0"/>
    <w:rsid w:val="000B4DE2"/>
    <w:rsid w:val="000C0C30"/>
    <w:rsid w:val="000C2414"/>
    <w:rsid w:val="000C2E16"/>
    <w:rsid w:val="000C3118"/>
    <w:rsid w:val="000C4254"/>
    <w:rsid w:val="000D0F49"/>
    <w:rsid w:val="000D2766"/>
    <w:rsid w:val="000D7719"/>
    <w:rsid w:val="000E2031"/>
    <w:rsid w:val="000E60CB"/>
    <w:rsid w:val="000F1244"/>
    <w:rsid w:val="000F366D"/>
    <w:rsid w:val="000F44B4"/>
    <w:rsid w:val="000F4596"/>
    <w:rsid w:val="000F756B"/>
    <w:rsid w:val="001065F2"/>
    <w:rsid w:val="00106B5D"/>
    <w:rsid w:val="00132A67"/>
    <w:rsid w:val="00142B72"/>
    <w:rsid w:val="0015237F"/>
    <w:rsid w:val="00153601"/>
    <w:rsid w:val="0015604F"/>
    <w:rsid w:val="00162056"/>
    <w:rsid w:val="001666EC"/>
    <w:rsid w:val="0016775D"/>
    <w:rsid w:val="00180DCC"/>
    <w:rsid w:val="001855FA"/>
    <w:rsid w:val="00185E53"/>
    <w:rsid w:val="00186744"/>
    <w:rsid w:val="001902DB"/>
    <w:rsid w:val="001A54E2"/>
    <w:rsid w:val="001A6DCD"/>
    <w:rsid w:val="001A7B2A"/>
    <w:rsid w:val="001C2162"/>
    <w:rsid w:val="001C590B"/>
    <w:rsid w:val="001C699D"/>
    <w:rsid w:val="001D04D9"/>
    <w:rsid w:val="001D3B89"/>
    <w:rsid w:val="001E49A9"/>
    <w:rsid w:val="001F0A20"/>
    <w:rsid w:val="001F3722"/>
    <w:rsid w:val="001F4A63"/>
    <w:rsid w:val="00227131"/>
    <w:rsid w:val="002309F1"/>
    <w:rsid w:val="002310F4"/>
    <w:rsid w:val="0023190D"/>
    <w:rsid w:val="002352F2"/>
    <w:rsid w:val="00241ABF"/>
    <w:rsid w:val="00242948"/>
    <w:rsid w:val="002557A9"/>
    <w:rsid w:val="00263CD3"/>
    <w:rsid w:val="00283B38"/>
    <w:rsid w:val="00286815"/>
    <w:rsid w:val="002908CA"/>
    <w:rsid w:val="00294987"/>
    <w:rsid w:val="002B26AB"/>
    <w:rsid w:val="002B28EE"/>
    <w:rsid w:val="002B3987"/>
    <w:rsid w:val="002B5030"/>
    <w:rsid w:val="002B61E4"/>
    <w:rsid w:val="002B6E31"/>
    <w:rsid w:val="002C16A9"/>
    <w:rsid w:val="002C4486"/>
    <w:rsid w:val="002C5C43"/>
    <w:rsid w:val="002D3B53"/>
    <w:rsid w:val="002E28D0"/>
    <w:rsid w:val="002E438F"/>
    <w:rsid w:val="002E5DC4"/>
    <w:rsid w:val="002E6DD1"/>
    <w:rsid w:val="002E735E"/>
    <w:rsid w:val="002F16F6"/>
    <w:rsid w:val="002F34B5"/>
    <w:rsid w:val="00300741"/>
    <w:rsid w:val="00302233"/>
    <w:rsid w:val="00317A13"/>
    <w:rsid w:val="00321E85"/>
    <w:rsid w:val="00344A6D"/>
    <w:rsid w:val="00354838"/>
    <w:rsid w:val="00357848"/>
    <w:rsid w:val="00360978"/>
    <w:rsid w:val="003626C3"/>
    <w:rsid w:val="00366165"/>
    <w:rsid w:val="00370501"/>
    <w:rsid w:val="003714E5"/>
    <w:rsid w:val="003717E3"/>
    <w:rsid w:val="00390986"/>
    <w:rsid w:val="00393C88"/>
    <w:rsid w:val="003A647A"/>
    <w:rsid w:val="003A7D8B"/>
    <w:rsid w:val="003B13E7"/>
    <w:rsid w:val="003B2168"/>
    <w:rsid w:val="003B264A"/>
    <w:rsid w:val="003B44CA"/>
    <w:rsid w:val="003B50ED"/>
    <w:rsid w:val="003C51F0"/>
    <w:rsid w:val="003C6E9E"/>
    <w:rsid w:val="003D159C"/>
    <w:rsid w:val="003F26AA"/>
    <w:rsid w:val="003F6609"/>
    <w:rsid w:val="00407C1E"/>
    <w:rsid w:val="00413EDC"/>
    <w:rsid w:val="00416D44"/>
    <w:rsid w:val="00416EF1"/>
    <w:rsid w:val="00417123"/>
    <w:rsid w:val="004233EB"/>
    <w:rsid w:val="00424139"/>
    <w:rsid w:val="0042531A"/>
    <w:rsid w:val="00425430"/>
    <w:rsid w:val="004437D6"/>
    <w:rsid w:val="00450136"/>
    <w:rsid w:val="00451F7C"/>
    <w:rsid w:val="00452D38"/>
    <w:rsid w:val="00456318"/>
    <w:rsid w:val="004716C5"/>
    <w:rsid w:val="004737AD"/>
    <w:rsid w:val="00480041"/>
    <w:rsid w:val="00481291"/>
    <w:rsid w:val="0048205B"/>
    <w:rsid w:val="00487915"/>
    <w:rsid w:val="004A1467"/>
    <w:rsid w:val="004A14CF"/>
    <w:rsid w:val="004A686E"/>
    <w:rsid w:val="004A6F27"/>
    <w:rsid w:val="004B002A"/>
    <w:rsid w:val="004B0A67"/>
    <w:rsid w:val="004B61CB"/>
    <w:rsid w:val="004B7B99"/>
    <w:rsid w:val="004C0D4F"/>
    <w:rsid w:val="004D65BA"/>
    <w:rsid w:val="004D73C9"/>
    <w:rsid w:val="004E3895"/>
    <w:rsid w:val="004E4840"/>
    <w:rsid w:val="004E48A2"/>
    <w:rsid w:val="004E5ED8"/>
    <w:rsid w:val="004F068B"/>
    <w:rsid w:val="004F6473"/>
    <w:rsid w:val="0050517E"/>
    <w:rsid w:val="00527969"/>
    <w:rsid w:val="00527E2A"/>
    <w:rsid w:val="00532A57"/>
    <w:rsid w:val="00534938"/>
    <w:rsid w:val="00535BE9"/>
    <w:rsid w:val="0054247E"/>
    <w:rsid w:val="00544958"/>
    <w:rsid w:val="005536B0"/>
    <w:rsid w:val="005637A7"/>
    <w:rsid w:val="005661E8"/>
    <w:rsid w:val="00566593"/>
    <w:rsid w:val="005708E9"/>
    <w:rsid w:val="00572E83"/>
    <w:rsid w:val="00573E68"/>
    <w:rsid w:val="00590B27"/>
    <w:rsid w:val="005932E4"/>
    <w:rsid w:val="00596195"/>
    <w:rsid w:val="005A1EEA"/>
    <w:rsid w:val="005A2EFA"/>
    <w:rsid w:val="005B4C83"/>
    <w:rsid w:val="005C2D9C"/>
    <w:rsid w:val="005C5639"/>
    <w:rsid w:val="005C7F57"/>
    <w:rsid w:val="005D2EB3"/>
    <w:rsid w:val="005D444D"/>
    <w:rsid w:val="005D726C"/>
    <w:rsid w:val="005D7B33"/>
    <w:rsid w:val="005D7BB8"/>
    <w:rsid w:val="005E2CD8"/>
    <w:rsid w:val="005E3BE3"/>
    <w:rsid w:val="005E64FC"/>
    <w:rsid w:val="005F39B9"/>
    <w:rsid w:val="00601425"/>
    <w:rsid w:val="00604EFB"/>
    <w:rsid w:val="00617007"/>
    <w:rsid w:val="00622EC2"/>
    <w:rsid w:val="0062761F"/>
    <w:rsid w:val="00635E31"/>
    <w:rsid w:val="00640470"/>
    <w:rsid w:val="00644C40"/>
    <w:rsid w:val="00645999"/>
    <w:rsid w:val="006523E7"/>
    <w:rsid w:val="00653AC8"/>
    <w:rsid w:val="006569C2"/>
    <w:rsid w:val="006612AC"/>
    <w:rsid w:val="00672094"/>
    <w:rsid w:val="006737E2"/>
    <w:rsid w:val="006737FA"/>
    <w:rsid w:val="0068046F"/>
    <w:rsid w:val="00683CF7"/>
    <w:rsid w:val="00684EAC"/>
    <w:rsid w:val="0068566C"/>
    <w:rsid w:val="00692874"/>
    <w:rsid w:val="006948DE"/>
    <w:rsid w:val="0069715F"/>
    <w:rsid w:val="006A4AB7"/>
    <w:rsid w:val="006A53D6"/>
    <w:rsid w:val="006B35F0"/>
    <w:rsid w:val="006D0BA5"/>
    <w:rsid w:val="006D0F23"/>
    <w:rsid w:val="006D6824"/>
    <w:rsid w:val="006E0299"/>
    <w:rsid w:val="006E62BC"/>
    <w:rsid w:val="006F1498"/>
    <w:rsid w:val="006F3A5E"/>
    <w:rsid w:val="00701A62"/>
    <w:rsid w:val="00722E55"/>
    <w:rsid w:val="0072453C"/>
    <w:rsid w:val="0072482B"/>
    <w:rsid w:val="00726B89"/>
    <w:rsid w:val="00733730"/>
    <w:rsid w:val="007350DE"/>
    <w:rsid w:val="00736126"/>
    <w:rsid w:val="00737098"/>
    <w:rsid w:val="00740906"/>
    <w:rsid w:val="00741A6B"/>
    <w:rsid w:val="00746DE2"/>
    <w:rsid w:val="0075002F"/>
    <w:rsid w:val="00755972"/>
    <w:rsid w:val="007723BC"/>
    <w:rsid w:val="00785134"/>
    <w:rsid w:val="00786BE5"/>
    <w:rsid w:val="007A19ED"/>
    <w:rsid w:val="007A1AD6"/>
    <w:rsid w:val="007A39A9"/>
    <w:rsid w:val="007B0E54"/>
    <w:rsid w:val="007B2226"/>
    <w:rsid w:val="007B4CA7"/>
    <w:rsid w:val="007C4FF3"/>
    <w:rsid w:val="007D399D"/>
    <w:rsid w:val="007D3A2A"/>
    <w:rsid w:val="007E1784"/>
    <w:rsid w:val="007E3A20"/>
    <w:rsid w:val="007E5B8F"/>
    <w:rsid w:val="007F0A1E"/>
    <w:rsid w:val="007F21E8"/>
    <w:rsid w:val="008129E2"/>
    <w:rsid w:val="008147D3"/>
    <w:rsid w:val="00821D6C"/>
    <w:rsid w:val="0082307F"/>
    <w:rsid w:val="008256ED"/>
    <w:rsid w:val="00831E89"/>
    <w:rsid w:val="0083450D"/>
    <w:rsid w:val="00837116"/>
    <w:rsid w:val="00841188"/>
    <w:rsid w:val="008454CD"/>
    <w:rsid w:val="00851579"/>
    <w:rsid w:val="00862491"/>
    <w:rsid w:val="00865A56"/>
    <w:rsid w:val="00871535"/>
    <w:rsid w:val="00877AAC"/>
    <w:rsid w:val="00892E67"/>
    <w:rsid w:val="00893188"/>
    <w:rsid w:val="00897230"/>
    <w:rsid w:val="008A3866"/>
    <w:rsid w:val="008A4541"/>
    <w:rsid w:val="008A556C"/>
    <w:rsid w:val="008B4439"/>
    <w:rsid w:val="008C0D61"/>
    <w:rsid w:val="008C72C0"/>
    <w:rsid w:val="008C7D3C"/>
    <w:rsid w:val="008E11DC"/>
    <w:rsid w:val="008E4F66"/>
    <w:rsid w:val="008F1A51"/>
    <w:rsid w:val="008F1EAE"/>
    <w:rsid w:val="008F432C"/>
    <w:rsid w:val="009125CE"/>
    <w:rsid w:val="00917FE1"/>
    <w:rsid w:val="00921A7D"/>
    <w:rsid w:val="00922C21"/>
    <w:rsid w:val="00925A76"/>
    <w:rsid w:val="0093288C"/>
    <w:rsid w:val="0094033A"/>
    <w:rsid w:val="009529CB"/>
    <w:rsid w:val="00953FF5"/>
    <w:rsid w:val="00956A63"/>
    <w:rsid w:val="00960BCD"/>
    <w:rsid w:val="0097174B"/>
    <w:rsid w:val="00975E4C"/>
    <w:rsid w:val="00976A75"/>
    <w:rsid w:val="00990ABC"/>
    <w:rsid w:val="009922F1"/>
    <w:rsid w:val="009A3C3D"/>
    <w:rsid w:val="009A6144"/>
    <w:rsid w:val="009B0CCB"/>
    <w:rsid w:val="009B6888"/>
    <w:rsid w:val="009B6AED"/>
    <w:rsid w:val="009C0161"/>
    <w:rsid w:val="009D108D"/>
    <w:rsid w:val="009E1436"/>
    <w:rsid w:val="009E5668"/>
    <w:rsid w:val="009E7721"/>
    <w:rsid w:val="009F5AAF"/>
    <w:rsid w:val="009F6DA7"/>
    <w:rsid w:val="00A043F5"/>
    <w:rsid w:val="00A177BA"/>
    <w:rsid w:val="00A2248D"/>
    <w:rsid w:val="00A23AA5"/>
    <w:rsid w:val="00A3249C"/>
    <w:rsid w:val="00A3590F"/>
    <w:rsid w:val="00A37923"/>
    <w:rsid w:val="00A40E91"/>
    <w:rsid w:val="00A426B5"/>
    <w:rsid w:val="00A5384F"/>
    <w:rsid w:val="00A54485"/>
    <w:rsid w:val="00A56F63"/>
    <w:rsid w:val="00A6019B"/>
    <w:rsid w:val="00A644D9"/>
    <w:rsid w:val="00A65238"/>
    <w:rsid w:val="00A668BC"/>
    <w:rsid w:val="00A74F76"/>
    <w:rsid w:val="00AA0145"/>
    <w:rsid w:val="00AA4EC0"/>
    <w:rsid w:val="00AA6A4D"/>
    <w:rsid w:val="00AA79E9"/>
    <w:rsid w:val="00AB0A70"/>
    <w:rsid w:val="00AC2530"/>
    <w:rsid w:val="00AD43F3"/>
    <w:rsid w:val="00AD59BC"/>
    <w:rsid w:val="00AE4CE3"/>
    <w:rsid w:val="00AE6BEB"/>
    <w:rsid w:val="00B038C6"/>
    <w:rsid w:val="00B03E66"/>
    <w:rsid w:val="00B073DD"/>
    <w:rsid w:val="00B111E0"/>
    <w:rsid w:val="00B172B7"/>
    <w:rsid w:val="00B17654"/>
    <w:rsid w:val="00B23276"/>
    <w:rsid w:val="00B27CC8"/>
    <w:rsid w:val="00B27E01"/>
    <w:rsid w:val="00B3329E"/>
    <w:rsid w:val="00B42E7C"/>
    <w:rsid w:val="00B4592B"/>
    <w:rsid w:val="00B52F53"/>
    <w:rsid w:val="00B63B0F"/>
    <w:rsid w:val="00B66736"/>
    <w:rsid w:val="00B72B54"/>
    <w:rsid w:val="00B7678A"/>
    <w:rsid w:val="00B800F3"/>
    <w:rsid w:val="00B84A24"/>
    <w:rsid w:val="00B8664C"/>
    <w:rsid w:val="00B93FFA"/>
    <w:rsid w:val="00B94B66"/>
    <w:rsid w:val="00B953F1"/>
    <w:rsid w:val="00B95426"/>
    <w:rsid w:val="00B956C8"/>
    <w:rsid w:val="00B95AAE"/>
    <w:rsid w:val="00B9764D"/>
    <w:rsid w:val="00BB4624"/>
    <w:rsid w:val="00BD054D"/>
    <w:rsid w:val="00BD0B7B"/>
    <w:rsid w:val="00BE02B2"/>
    <w:rsid w:val="00BF118C"/>
    <w:rsid w:val="00BF35DF"/>
    <w:rsid w:val="00BF4E4C"/>
    <w:rsid w:val="00BF7FDD"/>
    <w:rsid w:val="00C0552F"/>
    <w:rsid w:val="00C11DA5"/>
    <w:rsid w:val="00C136E2"/>
    <w:rsid w:val="00C15958"/>
    <w:rsid w:val="00C262AF"/>
    <w:rsid w:val="00C2639F"/>
    <w:rsid w:val="00C55434"/>
    <w:rsid w:val="00C57BF4"/>
    <w:rsid w:val="00C60A29"/>
    <w:rsid w:val="00C63ED0"/>
    <w:rsid w:val="00C67031"/>
    <w:rsid w:val="00C71E18"/>
    <w:rsid w:val="00C77464"/>
    <w:rsid w:val="00C8125C"/>
    <w:rsid w:val="00C9580B"/>
    <w:rsid w:val="00CA7822"/>
    <w:rsid w:val="00CB68FB"/>
    <w:rsid w:val="00CB6BFB"/>
    <w:rsid w:val="00CB7A11"/>
    <w:rsid w:val="00CC3549"/>
    <w:rsid w:val="00CD05C5"/>
    <w:rsid w:val="00CD2849"/>
    <w:rsid w:val="00CE523A"/>
    <w:rsid w:val="00CE7128"/>
    <w:rsid w:val="00CF05E4"/>
    <w:rsid w:val="00CF184E"/>
    <w:rsid w:val="00CF387B"/>
    <w:rsid w:val="00D0142F"/>
    <w:rsid w:val="00D0594C"/>
    <w:rsid w:val="00D0705F"/>
    <w:rsid w:val="00D14EB5"/>
    <w:rsid w:val="00D22171"/>
    <w:rsid w:val="00D22E1D"/>
    <w:rsid w:val="00D27AEC"/>
    <w:rsid w:val="00D4352D"/>
    <w:rsid w:val="00D44073"/>
    <w:rsid w:val="00D51600"/>
    <w:rsid w:val="00D51FC6"/>
    <w:rsid w:val="00D552F6"/>
    <w:rsid w:val="00D579BA"/>
    <w:rsid w:val="00D61823"/>
    <w:rsid w:val="00D6306F"/>
    <w:rsid w:val="00D67BE6"/>
    <w:rsid w:val="00D80632"/>
    <w:rsid w:val="00D80B0C"/>
    <w:rsid w:val="00D9041A"/>
    <w:rsid w:val="00D91A82"/>
    <w:rsid w:val="00D96C1F"/>
    <w:rsid w:val="00DA070B"/>
    <w:rsid w:val="00DA4552"/>
    <w:rsid w:val="00DB388B"/>
    <w:rsid w:val="00DB46E8"/>
    <w:rsid w:val="00DC3AB0"/>
    <w:rsid w:val="00DC4CAE"/>
    <w:rsid w:val="00DD0CFC"/>
    <w:rsid w:val="00DD0D82"/>
    <w:rsid w:val="00DD5F34"/>
    <w:rsid w:val="00DE78EB"/>
    <w:rsid w:val="00DE79A9"/>
    <w:rsid w:val="00DF0107"/>
    <w:rsid w:val="00DF0452"/>
    <w:rsid w:val="00E01C8A"/>
    <w:rsid w:val="00E0456D"/>
    <w:rsid w:val="00E059F2"/>
    <w:rsid w:val="00E113B4"/>
    <w:rsid w:val="00E171BE"/>
    <w:rsid w:val="00E22107"/>
    <w:rsid w:val="00E30CE4"/>
    <w:rsid w:val="00E3569B"/>
    <w:rsid w:val="00E366AC"/>
    <w:rsid w:val="00E4699E"/>
    <w:rsid w:val="00E50187"/>
    <w:rsid w:val="00E61986"/>
    <w:rsid w:val="00E65C64"/>
    <w:rsid w:val="00E71C79"/>
    <w:rsid w:val="00E74095"/>
    <w:rsid w:val="00E863C1"/>
    <w:rsid w:val="00E866FC"/>
    <w:rsid w:val="00E8776F"/>
    <w:rsid w:val="00E90C6D"/>
    <w:rsid w:val="00E90CC6"/>
    <w:rsid w:val="00E92900"/>
    <w:rsid w:val="00EA24AE"/>
    <w:rsid w:val="00EA3129"/>
    <w:rsid w:val="00EA57B6"/>
    <w:rsid w:val="00EA6B5D"/>
    <w:rsid w:val="00EB038F"/>
    <w:rsid w:val="00EB06DF"/>
    <w:rsid w:val="00EB2EDE"/>
    <w:rsid w:val="00EB72CE"/>
    <w:rsid w:val="00EC0FD5"/>
    <w:rsid w:val="00EC3B71"/>
    <w:rsid w:val="00EC6607"/>
    <w:rsid w:val="00ED2FE0"/>
    <w:rsid w:val="00ED3215"/>
    <w:rsid w:val="00ED4AB5"/>
    <w:rsid w:val="00ED4B9D"/>
    <w:rsid w:val="00EE11D9"/>
    <w:rsid w:val="00EE51CB"/>
    <w:rsid w:val="00EE6AF0"/>
    <w:rsid w:val="00EF2E44"/>
    <w:rsid w:val="00F05F4C"/>
    <w:rsid w:val="00F06AED"/>
    <w:rsid w:val="00F12539"/>
    <w:rsid w:val="00F15931"/>
    <w:rsid w:val="00F2028B"/>
    <w:rsid w:val="00F222C5"/>
    <w:rsid w:val="00F26BBF"/>
    <w:rsid w:val="00F3532C"/>
    <w:rsid w:val="00F37D9D"/>
    <w:rsid w:val="00F42024"/>
    <w:rsid w:val="00F52BBE"/>
    <w:rsid w:val="00F535B5"/>
    <w:rsid w:val="00F546CE"/>
    <w:rsid w:val="00F67CE2"/>
    <w:rsid w:val="00F8377D"/>
    <w:rsid w:val="00F84431"/>
    <w:rsid w:val="00F8650C"/>
    <w:rsid w:val="00F86CA5"/>
    <w:rsid w:val="00F878F8"/>
    <w:rsid w:val="00F928BF"/>
    <w:rsid w:val="00F95EFC"/>
    <w:rsid w:val="00F96500"/>
    <w:rsid w:val="00F973C3"/>
    <w:rsid w:val="00FA0FAA"/>
    <w:rsid w:val="00FC1FE5"/>
    <w:rsid w:val="00FC5C28"/>
    <w:rsid w:val="00FC624D"/>
    <w:rsid w:val="00FD1653"/>
    <w:rsid w:val="00FD48C6"/>
    <w:rsid w:val="00FD5636"/>
    <w:rsid w:val="00FD69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Char"/>
    <w:uiPriority w:val="9"/>
    <w:qFormat/>
    <w:rsid w:val="003714E5"/>
    <w:pPr>
      <w:bidi w:val="0"/>
      <w:spacing w:before="100" w:beforeAutospacing="1" w:after="100" w:afterAutospacing="1" w:line="240" w:lineRule="auto"/>
      <w:outlineLvl w:val="0"/>
    </w:pPr>
    <w:rPr>
      <w:rFonts w:ascii="Times New Roman" w:eastAsiaTheme="minorEastAsia" w:hAnsi="Times New Roman" w:cs="Times New Roman"/>
      <w:b/>
      <w:bCs/>
      <w:kern w:val="36"/>
      <w:sz w:val="48"/>
      <w:szCs w:val="48"/>
      <w14:ligatures w14:val="none"/>
    </w:rPr>
  </w:style>
  <w:style w:type="paragraph" w:styleId="2">
    <w:name w:val="heading 2"/>
    <w:basedOn w:val="a"/>
    <w:next w:val="a"/>
    <w:link w:val="2Char"/>
    <w:uiPriority w:val="9"/>
    <w:unhideWhenUsed/>
    <w:qFormat/>
    <w:rsid w:val="002352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2352F2"/>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2B26AB"/>
    <w:pPr>
      <w:keepNext/>
      <w:keepLines/>
      <w:spacing w:before="80" w:after="40"/>
      <w:outlineLvl w:val="3"/>
    </w:pPr>
    <w:rPr>
      <w:rFonts w:eastAsiaTheme="majorEastAsia" w:cstheme="majorBidi"/>
      <w:i/>
      <w:iCs/>
      <w:color w:val="0F476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rsid w:val="002352F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2352F2"/>
    <w:rPr>
      <w:rFonts w:eastAsiaTheme="majorEastAsia" w:cstheme="majorBidi"/>
      <w:color w:val="0F4761" w:themeColor="accent1" w:themeShade="BF"/>
      <w:sz w:val="28"/>
      <w:szCs w:val="28"/>
    </w:rPr>
  </w:style>
  <w:style w:type="paragraph" w:styleId="a5">
    <w:name w:val="Normal (Web)"/>
    <w:basedOn w:val="a"/>
    <w:uiPriority w:val="99"/>
    <w:unhideWhenUsed/>
    <w:rsid w:val="006523E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6523E7"/>
    <w:rPr>
      <w:b/>
      <w:bCs/>
    </w:rPr>
  </w:style>
  <w:style w:type="paragraph" w:styleId="a7">
    <w:name w:val="List Paragraph"/>
    <w:basedOn w:val="a"/>
    <w:uiPriority w:val="34"/>
    <w:qFormat/>
    <w:rsid w:val="00F878F8"/>
    <w:pPr>
      <w:ind w:left="720"/>
      <w:contextualSpacing/>
    </w:pPr>
  </w:style>
  <w:style w:type="character" w:customStyle="1" w:styleId="mord">
    <w:name w:val="mord"/>
    <w:basedOn w:val="a0"/>
    <w:rsid w:val="000761D7"/>
  </w:style>
  <w:style w:type="character" w:customStyle="1" w:styleId="vlist-s">
    <w:name w:val="vlist-s"/>
    <w:basedOn w:val="a0"/>
    <w:rsid w:val="000761D7"/>
  </w:style>
  <w:style w:type="character" w:customStyle="1" w:styleId="1Char">
    <w:name w:val="العنوان 1 Char"/>
    <w:basedOn w:val="a0"/>
    <w:link w:val="1"/>
    <w:uiPriority w:val="9"/>
    <w:rsid w:val="003714E5"/>
    <w:rPr>
      <w:rFonts w:ascii="Times New Roman" w:eastAsiaTheme="minorEastAsia" w:hAnsi="Times New Roman" w:cs="Times New Roman"/>
      <w:b/>
      <w:bCs/>
      <w:kern w:val="36"/>
      <w:sz w:val="48"/>
      <w:szCs w:val="48"/>
      <w14:ligatures w14:val="none"/>
    </w:rPr>
  </w:style>
  <w:style w:type="table" w:styleId="a8">
    <w:name w:val="Table Grid"/>
    <w:basedOn w:val="a1"/>
    <w:uiPriority w:val="39"/>
    <w:rsid w:val="00EB06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semiHidden/>
    <w:unhideWhenUsed/>
    <w:rsid w:val="006D0BA5"/>
    <w:rPr>
      <w:color w:val="0000FF"/>
      <w:u w:val="single"/>
    </w:rPr>
  </w:style>
  <w:style w:type="character" w:styleId="a9">
    <w:name w:val="page number"/>
    <w:basedOn w:val="a0"/>
    <w:uiPriority w:val="99"/>
    <w:semiHidden/>
    <w:unhideWhenUsed/>
    <w:rsid w:val="00E171BE"/>
  </w:style>
  <w:style w:type="character" w:styleId="aa">
    <w:name w:val="Emphasis"/>
    <w:basedOn w:val="a0"/>
    <w:uiPriority w:val="20"/>
    <w:qFormat/>
    <w:rsid w:val="008147D3"/>
    <w:rPr>
      <w:i/>
      <w:iCs/>
    </w:rPr>
  </w:style>
  <w:style w:type="character" w:customStyle="1" w:styleId="4Char">
    <w:name w:val="عنوان 4 Char"/>
    <w:basedOn w:val="a0"/>
    <w:link w:val="4"/>
    <w:uiPriority w:val="9"/>
    <w:semiHidden/>
    <w:rsid w:val="002B26AB"/>
    <w:rPr>
      <w:rFonts w:eastAsiaTheme="majorEastAsia" w:cstheme="majorBidi"/>
      <w:i/>
      <w:iCs/>
      <w:color w:val="0F4761" w:themeColor="accent1" w:themeShade="BF"/>
    </w:rPr>
  </w:style>
  <w:style w:type="table" w:styleId="4-1">
    <w:name w:val="Grid Table 4 Accent 1"/>
    <w:basedOn w:val="a1"/>
    <w:uiPriority w:val="49"/>
    <w:rsid w:val="00A668BC"/>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4-2">
    <w:name w:val="Grid Table 4 Accent 2"/>
    <w:basedOn w:val="a1"/>
    <w:uiPriority w:val="49"/>
    <w:rsid w:val="00535BE9"/>
    <w:pPr>
      <w:spacing w:after="0" w:line="240" w:lineRule="auto"/>
    </w:p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character" w:customStyle="1" w:styleId="highlight-diff-selection">
    <w:name w:val="highlight-diff-selection"/>
    <w:basedOn w:val="a0"/>
    <w:rsid w:val="00EB2E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0123">
      <w:bodyDiv w:val="1"/>
      <w:marLeft w:val="0"/>
      <w:marRight w:val="0"/>
      <w:marTop w:val="0"/>
      <w:marBottom w:val="0"/>
      <w:divBdr>
        <w:top w:val="none" w:sz="0" w:space="0" w:color="auto"/>
        <w:left w:val="none" w:sz="0" w:space="0" w:color="auto"/>
        <w:bottom w:val="none" w:sz="0" w:space="0" w:color="auto"/>
        <w:right w:val="none" w:sz="0" w:space="0" w:color="auto"/>
      </w:divBdr>
    </w:div>
    <w:div w:id="233929793">
      <w:bodyDiv w:val="1"/>
      <w:marLeft w:val="0"/>
      <w:marRight w:val="0"/>
      <w:marTop w:val="0"/>
      <w:marBottom w:val="0"/>
      <w:divBdr>
        <w:top w:val="none" w:sz="0" w:space="0" w:color="auto"/>
        <w:left w:val="none" w:sz="0" w:space="0" w:color="auto"/>
        <w:bottom w:val="none" w:sz="0" w:space="0" w:color="auto"/>
        <w:right w:val="none" w:sz="0" w:space="0" w:color="auto"/>
      </w:divBdr>
      <w:divsChild>
        <w:div w:id="882407328">
          <w:marLeft w:val="0"/>
          <w:marRight w:val="0"/>
          <w:marTop w:val="0"/>
          <w:marBottom w:val="0"/>
          <w:divBdr>
            <w:top w:val="none" w:sz="0" w:space="0" w:color="auto"/>
            <w:left w:val="none" w:sz="0" w:space="0" w:color="auto"/>
            <w:bottom w:val="none" w:sz="0" w:space="0" w:color="auto"/>
            <w:right w:val="none" w:sz="0" w:space="0" w:color="auto"/>
          </w:divBdr>
        </w:div>
      </w:divsChild>
    </w:div>
    <w:div w:id="241451411">
      <w:bodyDiv w:val="1"/>
      <w:marLeft w:val="0"/>
      <w:marRight w:val="0"/>
      <w:marTop w:val="0"/>
      <w:marBottom w:val="0"/>
      <w:divBdr>
        <w:top w:val="none" w:sz="0" w:space="0" w:color="auto"/>
        <w:left w:val="none" w:sz="0" w:space="0" w:color="auto"/>
        <w:bottom w:val="none" w:sz="0" w:space="0" w:color="auto"/>
        <w:right w:val="none" w:sz="0" w:space="0" w:color="auto"/>
      </w:divBdr>
    </w:div>
    <w:div w:id="267589429">
      <w:bodyDiv w:val="1"/>
      <w:marLeft w:val="0"/>
      <w:marRight w:val="0"/>
      <w:marTop w:val="0"/>
      <w:marBottom w:val="0"/>
      <w:divBdr>
        <w:top w:val="none" w:sz="0" w:space="0" w:color="auto"/>
        <w:left w:val="none" w:sz="0" w:space="0" w:color="auto"/>
        <w:bottom w:val="none" w:sz="0" w:space="0" w:color="auto"/>
        <w:right w:val="none" w:sz="0" w:space="0" w:color="auto"/>
      </w:divBdr>
    </w:div>
    <w:div w:id="297148317">
      <w:bodyDiv w:val="1"/>
      <w:marLeft w:val="0"/>
      <w:marRight w:val="0"/>
      <w:marTop w:val="0"/>
      <w:marBottom w:val="0"/>
      <w:divBdr>
        <w:top w:val="none" w:sz="0" w:space="0" w:color="auto"/>
        <w:left w:val="none" w:sz="0" w:space="0" w:color="auto"/>
        <w:bottom w:val="none" w:sz="0" w:space="0" w:color="auto"/>
        <w:right w:val="none" w:sz="0" w:space="0" w:color="auto"/>
      </w:divBdr>
    </w:div>
    <w:div w:id="308439249">
      <w:bodyDiv w:val="1"/>
      <w:marLeft w:val="0"/>
      <w:marRight w:val="0"/>
      <w:marTop w:val="0"/>
      <w:marBottom w:val="0"/>
      <w:divBdr>
        <w:top w:val="none" w:sz="0" w:space="0" w:color="auto"/>
        <w:left w:val="none" w:sz="0" w:space="0" w:color="auto"/>
        <w:bottom w:val="none" w:sz="0" w:space="0" w:color="auto"/>
        <w:right w:val="none" w:sz="0" w:space="0" w:color="auto"/>
      </w:divBdr>
    </w:div>
    <w:div w:id="316152162">
      <w:bodyDiv w:val="1"/>
      <w:marLeft w:val="0"/>
      <w:marRight w:val="0"/>
      <w:marTop w:val="0"/>
      <w:marBottom w:val="0"/>
      <w:divBdr>
        <w:top w:val="none" w:sz="0" w:space="0" w:color="auto"/>
        <w:left w:val="none" w:sz="0" w:space="0" w:color="auto"/>
        <w:bottom w:val="none" w:sz="0" w:space="0" w:color="auto"/>
        <w:right w:val="none" w:sz="0" w:space="0" w:color="auto"/>
      </w:divBdr>
    </w:div>
    <w:div w:id="349576501">
      <w:bodyDiv w:val="1"/>
      <w:marLeft w:val="0"/>
      <w:marRight w:val="0"/>
      <w:marTop w:val="0"/>
      <w:marBottom w:val="0"/>
      <w:divBdr>
        <w:top w:val="none" w:sz="0" w:space="0" w:color="auto"/>
        <w:left w:val="none" w:sz="0" w:space="0" w:color="auto"/>
        <w:bottom w:val="none" w:sz="0" w:space="0" w:color="auto"/>
        <w:right w:val="none" w:sz="0" w:space="0" w:color="auto"/>
      </w:divBdr>
    </w:div>
    <w:div w:id="354766527">
      <w:bodyDiv w:val="1"/>
      <w:marLeft w:val="0"/>
      <w:marRight w:val="0"/>
      <w:marTop w:val="0"/>
      <w:marBottom w:val="0"/>
      <w:divBdr>
        <w:top w:val="none" w:sz="0" w:space="0" w:color="auto"/>
        <w:left w:val="none" w:sz="0" w:space="0" w:color="auto"/>
        <w:bottom w:val="none" w:sz="0" w:space="0" w:color="auto"/>
        <w:right w:val="none" w:sz="0" w:space="0" w:color="auto"/>
      </w:divBdr>
    </w:div>
    <w:div w:id="458381201">
      <w:bodyDiv w:val="1"/>
      <w:marLeft w:val="0"/>
      <w:marRight w:val="0"/>
      <w:marTop w:val="0"/>
      <w:marBottom w:val="0"/>
      <w:divBdr>
        <w:top w:val="none" w:sz="0" w:space="0" w:color="auto"/>
        <w:left w:val="none" w:sz="0" w:space="0" w:color="auto"/>
        <w:bottom w:val="none" w:sz="0" w:space="0" w:color="auto"/>
        <w:right w:val="none" w:sz="0" w:space="0" w:color="auto"/>
      </w:divBdr>
    </w:div>
    <w:div w:id="647444602">
      <w:bodyDiv w:val="1"/>
      <w:marLeft w:val="0"/>
      <w:marRight w:val="0"/>
      <w:marTop w:val="0"/>
      <w:marBottom w:val="0"/>
      <w:divBdr>
        <w:top w:val="none" w:sz="0" w:space="0" w:color="auto"/>
        <w:left w:val="none" w:sz="0" w:space="0" w:color="auto"/>
        <w:bottom w:val="none" w:sz="0" w:space="0" w:color="auto"/>
        <w:right w:val="none" w:sz="0" w:space="0" w:color="auto"/>
      </w:divBdr>
    </w:div>
    <w:div w:id="729155719">
      <w:bodyDiv w:val="1"/>
      <w:marLeft w:val="0"/>
      <w:marRight w:val="0"/>
      <w:marTop w:val="0"/>
      <w:marBottom w:val="0"/>
      <w:divBdr>
        <w:top w:val="none" w:sz="0" w:space="0" w:color="auto"/>
        <w:left w:val="none" w:sz="0" w:space="0" w:color="auto"/>
        <w:bottom w:val="none" w:sz="0" w:space="0" w:color="auto"/>
        <w:right w:val="none" w:sz="0" w:space="0" w:color="auto"/>
      </w:divBdr>
    </w:div>
    <w:div w:id="750152705">
      <w:bodyDiv w:val="1"/>
      <w:marLeft w:val="0"/>
      <w:marRight w:val="0"/>
      <w:marTop w:val="0"/>
      <w:marBottom w:val="0"/>
      <w:divBdr>
        <w:top w:val="none" w:sz="0" w:space="0" w:color="auto"/>
        <w:left w:val="none" w:sz="0" w:space="0" w:color="auto"/>
        <w:bottom w:val="none" w:sz="0" w:space="0" w:color="auto"/>
        <w:right w:val="none" w:sz="0" w:space="0" w:color="auto"/>
      </w:divBdr>
    </w:div>
    <w:div w:id="752895631">
      <w:bodyDiv w:val="1"/>
      <w:marLeft w:val="0"/>
      <w:marRight w:val="0"/>
      <w:marTop w:val="0"/>
      <w:marBottom w:val="0"/>
      <w:divBdr>
        <w:top w:val="none" w:sz="0" w:space="0" w:color="auto"/>
        <w:left w:val="none" w:sz="0" w:space="0" w:color="auto"/>
        <w:bottom w:val="none" w:sz="0" w:space="0" w:color="auto"/>
        <w:right w:val="none" w:sz="0" w:space="0" w:color="auto"/>
      </w:divBdr>
    </w:div>
    <w:div w:id="770781208">
      <w:bodyDiv w:val="1"/>
      <w:marLeft w:val="0"/>
      <w:marRight w:val="0"/>
      <w:marTop w:val="0"/>
      <w:marBottom w:val="0"/>
      <w:divBdr>
        <w:top w:val="none" w:sz="0" w:space="0" w:color="auto"/>
        <w:left w:val="none" w:sz="0" w:space="0" w:color="auto"/>
        <w:bottom w:val="none" w:sz="0" w:space="0" w:color="auto"/>
        <w:right w:val="none" w:sz="0" w:space="0" w:color="auto"/>
      </w:divBdr>
    </w:div>
    <w:div w:id="1024205576">
      <w:bodyDiv w:val="1"/>
      <w:marLeft w:val="0"/>
      <w:marRight w:val="0"/>
      <w:marTop w:val="0"/>
      <w:marBottom w:val="0"/>
      <w:divBdr>
        <w:top w:val="none" w:sz="0" w:space="0" w:color="auto"/>
        <w:left w:val="none" w:sz="0" w:space="0" w:color="auto"/>
        <w:bottom w:val="none" w:sz="0" w:space="0" w:color="auto"/>
        <w:right w:val="none" w:sz="0" w:space="0" w:color="auto"/>
      </w:divBdr>
    </w:div>
    <w:div w:id="1095512628">
      <w:bodyDiv w:val="1"/>
      <w:marLeft w:val="0"/>
      <w:marRight w:val="0"/>
      <w:marTop w:val="0"/>
      <w:marBottom w:val="0"/>
      <w:divBdr>
        <w:top w:val="none" w:sz="0" w:space="0" w:color="auto"/>
        <w:left w:val="none" w:sz="0" w:space="0" w:color="auto"/>
        <w:bottom w:val="none" w:sz="0" w:space="0" w:color="auto"/>
        <w:right w:val="none" w:sz="0" w:space="0" w:color="auto"/>
      </w:divBdr>
    </w:div>
    <w:div w:id="1140882161">
      <w:bodyDiv w:val="1"/>
      <w:marLeft w:val="0"/>
      <w:marRight w:val="0"/>
      <w:marTop w:val="0"/>
      <w:marBottom w:val="0"/>
      <w:divBdr>
        <w:top w:val="none" w:sz="0" w:space="0" w:color="auto"/>
        <w:left w:val="none" w:sz="0" w:space="0" w:color="auto"/>
        <w:bottom w:val="none" w:sz="0" w:space="0" w:color="auto"/>
        <w:right w:val="none" w:sz="0" w:space="0" w:color="auto"/>
      </w:divBdr>
    </w:div>
    <w:div w:id="1208178579">
      <w:bodyDiv w:val="1"/>
      <w:marLeft w:val="0"/>
      <w:marRight w:val="0"/>
      <w:marTop w:val="0"/>
      <w:marBottom w:val="0"/>
      <w:divBdr>
        <w:top w:val="none" w:sz="0" w:space="0" w:color="auto"/>
        <w:left w:val="none" w:sz="0" w:space="0" w:color="auto"/>
        <w:bottom w:val="none" w:sz="0" w:space="0" w:color="auto"/>
        <w:right w:val="none" w:sz="0" w:space="0" w:color="auto"/>
      </w:divBdr>
    </w:div>
    <w:div w:id="1227573347">
      <w:bodyDiv w:val="1"/>
      <w:marLeft w:val="0"/>
      <w:marRight w:val="0"/>
      <w:marTop w:val="0"/>
      <w:marBottom w:val="0"/>
      <w:divBdr>
        <w:top w:val="none" w:sz="0" w:space="0" w:color="auto"/>
        <w:left w:val="none" w:sz="0" w:space="0" w:color="auto"/>
        <w:bottom w:val="none" w:sz="0" w:space="0" w:color="auto"/>
        <w:right w:val="none" w:sz="0" w:space="0" w:color="auto"/>
      </w:divBdr>
      <w:divsChild>
        <w:div w:id="103234764">
          <w:marLeft w:val="0"/>
          <w:marRight w:val="0"/>
          <w:marTop w:val="0"/>
          <w:marBottom w:val="0"/>
          <w:divBdr>
            <w:top w:val="none" w:sz="0" w:space="0" w:color="auto"/>
            <w:left w:val="none" w:sz="0" w:space="0" w:color="auto"/>
            <w:bottom w:val="none" w:sz="0" w:space="0" w:color="auto"/>
            <w:right w:val="none" w:sz="0" w:space="0" w:color="auto"/>
          </w:divBdr>
          <w:divsChild>
            <w:div w:id="391543068">
              <w:marLeft w:val="0"/>
              <w:marRight w:val="0"/>
              <w:marTop w:val="0"/>
              <w:marBottom w:val="0"/>
              <w:divBdr>
                <w:top w:val="none" w:sz="0" w:space="0" w:color="auto"/>
                <w:left w:val="none" w:sz="0" w:space="0" w:color="auto"/>
                <w:bottom w:val="none" w:sz="0" w:space="0" w:color="auto"/>
                <w:right w:val="none" w:sz="0" w:space="0" w:color="auto"/>
              </w:divBdr>
            </w:div>
            <w:div w:id="1427309031">
              <w:marLeft w:val="0"/>
              <w:marRight w:val="0"/>
              <w:marTop w:val="0"/>
              <w:marBottom w:val="0"/>
              <w:divBdr>
                <w:top w:val="none" w:sz="0" w:space="0" w:color="auto"/>
                <w:left w:val="none" w:sz="0" w:space="0" w:color="auto"/>
                <w:bottom w:val="none" w:sz="0" w:space="0" w:color="auto"/>
                <w:right w:val="none" w:sz="0" w:space="0" w:color="auto"/>
              </w:divBdr>
            </w:div>
            <w:div w:id="1844976669">
              <w:marLeft w:val="0"/>
              <w:marRight w:val="0"/>
              <w:marTop w:val="0"/>
              <w:marBottom w:val="0"/>
              <w:divBdr>
                <w:top w:val="none" w:sz="0" w:space="0" w:color="auto"/>
                <w:left w:val="none" w:sz="0" w:space="0" w:color="auto"/>
                <w:bottom w:val="none" w:sz="0" w:space="0" w:color="auto"/>
                <w:right w:val="none" w:sz="0" w:space="0" w:color="auto"/>
              </w:divBdr>
            </w:div>
            <w:div w:id="2068527054">
              <w:marLeft w:val="0"/>
              <w:marRight w:val="0"/>
              <w:marTop w:val="0"/>
              <w:marBottom w:val="0"/>
              <w:divBdr>
                <w:top w:val="none" w:sz="0" w:space="0" w:color="auto"/>
                <w:left w:val="none" w:sz="0" w:space="0" w:color="auto"/>
                <w:bottom w:val="none" w:sz="0" w:space="0" w:color="auto"/>
                <w:right w:val="none" w:sz="0" w:space="0" w:color="auto"/>
              </w:divBdr>
            </w:div>
            <w:div w:id="211597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126052">
      <w:bodyDiv w:val="1"/>
      <w:marLeft w:val="0"/>
      <w:marRight w:val="0"/>
      <w:marTop w:val="0"/>
      <w:marBottom w:val="0"/>
      <w:divBdr>
        <w:top w:val="none" w:sz="0" w:space="0" w:color="auto"/>
        <w:left w:val="none" w:sz="0" w:space="0" w:color="auto"/>
        <w:bottom w:val="none" w:sz="0" w:space="0" w:color="auto"/>
        <w:right w:val="none" w:sz="0" w:space="0" w:color="auto"/>
      </w:divBdr>
    </w:div>
    <w:div w:id="1257130741">
      <w:bodyDiv w:val="1"/>
      <w:marLeft w:val="0"/>
      <w:marRight w:val="0"/>
      <w:marTop w:val="0"/>
      <w:marBottom w:val="0"/>
      <w:divBdr>
        <w:top w:val="none" w:sz="0" w:space="0" w:color="auto"/>
        <w:left w:val="none" w:sz="0" w:space="0" w:color="auto"/>
        <w:bottom w:val="none" w:sz="0" w:space="0" w:color="auto"/>
        <w:right w:val="none" w:sz="0" w:space="0" w:color="auto"/>
      </w:divBdr>
    </w:div>
    <w:div w:id="1278566258">
      <w:bodyDiv w:val="1"/>
      <w:marLeft w:val="0"/>
      <w:marRight w:val="0"/>
      <w:marTop w:val="0"/>
      <w:marBottom w:val="0"/>
      <w:divBdr>
        <w:top w:val="none" w:sz="0" w:space="0" w:color="auto"/>
        <w:left w:val="none" w:sz="0" w:space="0" w:color="auto"/>
        <w:bottom w:val="none" w:sz="0" w:space="0" w:color="auto"/>
        <w:right w:val="none" w:sz="0" w:space="0" w:color="auto"/>
      </w:divBdr>
    </w:div>
    <w:div w:id="1562910777">
      <w:bodyDiv w:val="1"/>
      <w:marLeft w:val="0"/>
      <w:marRight w:val="0"/>
      <w:marTop w:val="0"/>
      <w:marBottom w:val="0"/>
      <w:divBdr>
        <w:top w:val="none" w:sz="0" w:space="0" w:color="auto"/>
        <w:left w:val="none" w:sz="0" w:space="0" w:color="auto"/>
        <w:bottom w:val="none" w:sz="0" w:space="0" w:color="auto"/>
        <w:right w:val="none" w:sz="0" w:space="0" w:color="auto"/>
      </w:divBdr>
    </w:div>
    <w:div w:id="1958482268">
      <w:bodyDiv w:val="1"/>
      <w:marLeft w:val="0"/>
      <w:marRight w:val="0"/>
      <w:marTop w:val="0"/>
      <w:marBottom w:val="0"/>
      <w:divBdr>
        <w:top w:val="none" w:sz="0" w:space="0" w:color="auto"/>
        <w:left w:val="none" w:sz="0" w:space="0" w:color="auto"/>
        <w:bottom w:val="none" w:sz="0" w:space="0" w:color="auto"/>
        <w:right w:val="none" w:sz="0" w:space="0" w:color="auto"/>
      </w:divBdr>
      <w:divsChild>
        <w:div w:id="1625960514">
          <w:marLeft w:val="0"/>
          <w:marRight w:val="0"/>
          <w:marTop w:val="0"/>
          <w:marBottom w:val="0"/>
          <w:divBdr>
            <w:top w:val="none" w:sz="0" w:space="0" w:color="auto"/>
            <w:left w:val="none" w:sz="0" w:space="0" w:color="auto"/>
            <w:bottom w:val="none" w:sz="0" w:space="0" w:color="auto"/>
            <w:right w:val="none" w:sz="0" w:space="0" w:color="auto"/>
          </w:divBdr>
        </w:div>
      </w:divsChild>
    </w:div>
    <w:div w:id="2059739221">
      <w:bodyDiv w:val="1"/>
      <w:marLeft w:val="0"/>
      <w:marRight w:val="0"/>
      <w:marTop w:val="0"/>
      <w:marBottom w:val="0"/>
      <w:divBdr>
        <w:top w:val="none" w:sz="0" w:space="0" w:color="auto"/>
        <w:left w:val="none" w:sz="0" w:space="0" w:color="auto"/>
        <w:bottom w:val="none" w:sz="0" w:space="0" w:color="auto"/>
        <w:right w:val="none" w:sz="0" w:space="0" w:color="auto"/>
      </w:divBdr>
    </w:div>
    <w:div w:id="2060742902">
      <w:bodyDiv w:val="1"/>
      <w:marLeft w:val="0"/>
      <w:marRight w:val="0"/>
      <w:marTop w:val="0"/>
      <w:marBottom w:val="0"/>
      <w:divBdr>
        <w:top w:val="none" w:sz="0" w:space="0" w:color="auto"/>
        <w:left w:val="none" w:sz="0" w:space="0" w:color="auto"/>
        <w:bottom w:val="none" w:sz="0" w:space="0" w:color="auto"/>
        <w:right w:val="none" w:sz="0" w:space="0" w:color="auto"/>
      </w:divBdr>
      <w:divsChild>
        <w:div w:id="113240435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jsp.net/"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rojectsmart.co.uk/key-steps-to-implement-a-project-management-office.php"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google.com/search?q=http://abrougui.blogspot.fr/2011/06/8-etapes-de-mise-en-place-dun-bureau-de.html" TargetMode="External"/><Relationship Id="rId4" Type="http://schemas.openxmlformats.org/officeDocument/2006/relationships/webSettings" Target="webSettings.xml"/><Relationship Id="rId9" Type="http://schemas.openxmlformats.org/officeDocument/2006/relationships/hyperlink" Target="https://www.methodcorp.com/" TargetMode="External"/><Relationship Id="rId1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56</TotalTime>
  <Pages>69</Pages>
  <Words>7397</Words>
  <Characters>42169</Characters>
  <Application>Microsoft Office Word</Application>
  <DocSecurity>0</DocSecurity>
  <Lines>351</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أنس سعيد</cp:lastModifiedBy>
  <cp:revision>3</cp:revision>
  <dcterms:created xsi:type="dcterms:W3CDTF">2026-03-06T19:19:00Z</dcterms:created>
  <dcterms:modified xsi:type="dcterms:W3CDTF">2026-03-29T12:08:00Z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