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A9BFB" w14:textId="77777777" w:rsidR="00585A3C" w:rsidRDefault="00585A3C" w:rsidP="00585A3C">
      <w:pPr>
        <w:bidi/>
        <w:jc w:val="lowKashida"/>
      </w:pPr>
      <w:r>
        <w:rPr>
          <w:rFonts w:cs="Arial"/>
          <w:rtl/>
        </w:rPr>
        <w:t>هم ملاحظة عندي هي عدم اتساق حجم العينة مع نتائج التحليل. الفصل الثالث يذكر أن عدد الاستبانات الصحيحة هو 100 استبانة من أصل 102 موزعة.  وهذا يتفق مع جداول الخصائص الديموغرافية في الفصل الرابع، التي يبلغ مجموعها 100 مفردة، مثل الجنس.  لكن جدول تحليل الانحدار في الصفحة 98 يعرض درجات حرية للباقي 195 وللكلي 196، وهو ما يشير إلى عينة تقارب 197 حالة وليس 100.  هذه نقطة جوهرية جدًا ويجب الرجوع إلى ملف</w:t>
      </w:r>
      <w:r>
        <w:t xml:space="preserve"> SPSS </w:t>
      </w:r>
      <w:r>
        <w:rPr>
          <w:rFonts w:cs="Arial"/>
          <w:rtl/>
        </w:rPr>
        <w:t>الأصلي قبل قبول أي نتيجة لاحقة</w:t>
      </w:r>
      <w:r>
        <w:t>.</w:t>
      </w:r>
    </w:p>
    <w:p w14:paraId="54CE8F79" w14:textId="77777777" w:rsidR="00585A3C" w:rsidRDefault="00585A3C" w:rsidP="00585A3C">
      <w:pPr>
        <w:bidi/>
        <w:jc w:val="lowKashida"/>
      </w:pPr>
    </w:p>
    <w:p w14:paraId="13630402" w14:textId="77777777" w:rsidR="00585A3C" w:rsidRDefault="00585A3C" w:rsidP="00585A3C">
      <w:pPr>
        <w:bidi/>
        <w:jc w:val="lowKashida"/>
      </w:pPr>
      <w:r>
        <w:rPr>
          <w:rFonts w:cs="Arial"/>
          <w:rtl/>
        </w:rPr>
        <w:t>كذلك توجد المشكلات الجوهرية التالية</w:t>
      </w:r>
      <w:r>
        <w:t>:</w:t>
      </w:r>
    </w:p>
    <w:p w14:paraId="589D6C2F" w14:textId="77777777" w:rsidR="00585A3C" w:rsidRDefault="00585A3C" w:rsidP="00585A3C">
      <w:pPr>
        <w:bidi/>
        <w:jc w:val="lowKashida"/>
      </w:pPr>
    </w:p>
    <w:p w14:paraId="2A4C2E67" w14:textId="77777777" w:rsidR="00585A3C" w:rsidRDefault="00585A3C" w:rsidP="00585A3C">
      <w:pPr>
        <w:bidi/>
        <w:jc w:val="lowKashida"/>
      </w:pPr>
      <w:r>
        <w:t xml:space="preserve">1. </w:t>
      </w:r>
      <w:r>
        <w:rPr>
          <w:rFonts w:cs="Arial"/>
          <w:rtl/>
        </w:rPr>
        <w:t>خلط بين الارتباط والانحدار والتحليل الوصفي. في الصفحات 89–94، يتم تفسير المتوسطات الحسابية وكأنها تثبت وجود «علاقة ارتباط معنوية ذات دلالة إحصائية»، بينما المتوسط والانحراف المعياري لا يختبران وجود علاقة أو أثر. مثال ذلك تفسير جدول الشفافية؛ فالجدول وصفي، ومع ذلك خلص النص مباشرة إلى وجود علاقة ارتباط معنوية.  المطلوب في هذا الجزء فقط وصف مستوى الشفافية وترتيب الفقرات، وتأجيل الحكم على الفرضية إلى اختبار الانحدار</w:t>
      </w:r>
      <w:r>
        <w:t>.</w:t>
      </w:r>
    </w:p>
    <w:p w14:paraId="479CEB67" w14:textId="77777777" w:rsidR="00585A3C" w:rsidRDefault="00585A3C" w:rsidP="00585A3C">
      <w:pPr>
        <w:bidi/>
        <w:jc w:val="lowKashida"/>
      </w:pPr>
    </w:p>
    <w:p w14:paraId="69FF9AEB" w14:textId="77777777" w:rsidR="00585A3C" w:rsidRDefault="00585A3C" w:rsidP="00585A3C">
      <w:pPr>
        <w:bidi/>
        <w:jc w:val="lowKashida"/>
      </w:pPr>
    </w:p>
    <w:p w14:paraId="0DE714AC" w14:textId="77777777" w:rsidR="00585A3C" w:rsidRDefault="00585A3C" w:rsidP="00585A3C">
      <w:pPr>
        <w:bidi/>
        <w:jc w:val="lowKashida"/>
      </w:pPr>
      <w:r>
        <w:t xml:space="preserve">2. </w:t>
      </w:r>
      <w:r>
        <w:rPr>
          <w:rFonts w:cs="Arial"/>
          <w:rtl/>
        </w:rPr>
        <w:t>هناك أخطاء رقمية داخل الجداول وفي تفسيرها. في جدول الشفافية المتوسط العام المدرج هو 3.716، ثم يذكر النص أنه 3.619.  وفي العدالة والمساواة يظهر في الجدول أعلى متوسط 4.61، بينما النص يذكر 4.69 وانحرافًا مختلفًا.   وهذه الأخطاء تجعل من الضروري مطابقة جميع الجداول مع مخرجات</w:t>
      </w:r>
      <w:r>
        <w:t xml:space="preserve"> SPSS </w:t>
      </w:r>
      <w:r>
        <w:rPr>
          <w:rFonts w:cs="Arial"/>
          <w:rtl/>
        </w:rPr>
        <w:t>الأصلية</w:t>
      </w:r>
      <w:r>
        <w:t>.</w:t>
      </w:r>
    </w:p>
    <w:p w14:paraId="7510C227" w14:textId="77777777" w:rsidR="00585A3C" w:rsidRDefault="00585A3C" w:rsidP="00585A3C">
      <w:pPr>
        <w:bidi/>
        <w:jc w:val="lowKashida"/>
      </w:pPr>
    </w:p>
    <w:p w14:paraId="1EF550CD" w14:textId="77777777" w:rsidR="00585A3C" w:rsidRDefault="00585A3C" w:rsidP="00585A3C">
      <w:pPr>
        <w:bidi/>
        <w:jc w:val="lowKashida"/>
      </w:pPr>
    </w:p>
    <w:p w14:paraId="44297B0D" w14:textId="77777777" w:rsidR="00585A3C" w:rsidRDefault="00585A3C" w:rsidP="00585A3C">
      <w:pPr>
        <w:bidi/>
        <w:jc w:val="lowKashida"/>
      </w:pPr>
      <w:r>
        <w:t xml:space="preserve">3. </w:t>
      </w:r>
      <w:r>
        <w:rPr>
          <w:rFonts w:cs="Arial"/>
          <w:rtl/>
        </w:rPr>
        <w:t>جدول 4.11 في الصفحتين 96–97 غير واضح إحصائيًا، وفيه تفسير خاطئ لـ</w:t>
      </w:r>
      <w:r>
        <w:t xml:space="preserve"> R </w:t>
      </w:r>
      <w:r>
        <w:rPr>
          <w:rFonts w:cs="Arial"/>
          <w:rtl/>
        </w:rPr>
        <w:t>و</w:t>
      </w:r>
      <w:r>
        <w:t xml:space="preserve">R². </w:t>
      </w:r>
      <w:r>
        <w:rPr>
          <w:rFonts w:cs="Arial"/>
          <w:rtl/>
        </w:rPr>
        <w:t>النص يقول مثلًا إن</w:t>
      </w:r>
      <w:r>
        <w:t xml:space="preserve"> \(R=0.869\)</w:t>
      </w:r>
      <w:r>
        <w:rPr>
          <w:rFonts w:cs="Arial"/>
          <w:rtl/>
        </w:rPr>
        <w:t>، ثم يذكر أن «معامل التحديد</w:t>
      </w:r>
      <w:r>
        <w:t xml:space="preserve"> R² </w:t>
      </w:r>
      <w:r>
        <w:rPr>
          <w:rFonts w:cs="Arial"/>
          <w:rtl/>
        </w:rPr>
        <w:t>يفسر 0.869»، بينما إذا كان</w:t>
      </w:r>
      <w:r>
        <w:t xml:space="preserve"> R=0.869 </w:t>
      </w:r>
      <w:r>
        <w:rPr>
          <w:rFonts w:cs="Arial"/>
          <w:rtl/>
        </w:rPr>
        <w:t>فإن</w:t>
      </w:r>
      <w:r>
        <w:t xml:space="preserve"> R² </w:t>
      </w:r>
      <w:r>
        <w:rPr>
          <w:rFonts w:cs="Arial"/>
          <w:rtl/>
        </w:rPr>
        <w:t>لا يساوي 0.869. ويتكرر الأمر مع العدالة والمساواة والمساءلة والتقييم.   يجب إعادة بناء هذا الجدول من المخرجات الأصلية</w:t>
      </w:r>
      <w:r>
        <w:t>.</w:t>
      </w:r>
    </w:p>
    <w:p w14:paraId="06626C81" w14:textId="77777777" w:rsidR="00585A3C" w:rsidRDefault="00585A3C" w:rsidP="00585A3C">
      <w:pPr>
        <w:bidi/>
        <w:jc w:val="lowKashida"/>
      </w:pPr>
    </w:p>
    <w:p w14:paraId="08E94EFC" w14:textId="77777777" w:rsidR="00585A3C" w:rsidRDefault="00585A3C" w:rsidP="00585A3C">
      <w:pPr>
        <w:bidi/>
        <w:jc w:val="lowKashida"/>
      </w:pPr>
    </w:p>
    <w:p w14:paraId="7987BCE9" w14:textId="77777777" w:rsidR="00585A3C" w:rsidRDefault="00585A3C" w:rsidP="00585A3C">
      <w:pPr>
        <w:bidi/>
        <w:jc w:val="lowKashida"/>
      </w:pPr>
      <w:r>
        <w:t xml:space="preserve">4. </w:t>
      </w:r>
      <w:r>
        <w:rPr>
          <w:rFonts w:cs="Arial"/>
          <w:rtl/>
        </w:rPr>
        <w:t>اختبار الفرضية الرئيسة غير صحيح في عرضه. الباحثة تسمي التحليل «انحدارًا خطيًا بسيطًا»، بينما النموذج يتضمن أربعة أبعاد مستقلة؛ إذا أُدخلت الأبعاد الأربعة معًا فالتحليل الصحيح هو الانحدار الخطي المتعدد</w:t>
      </w:r>
      <w:r>
        <w:t xml:space="preserve"> Multiple Regression </w:t>
      </w:r>
      <w:r>
        <w:rPr>
          <w:rFonts w:cs="Arial"/>
          <w:rtl/>
        </w:rPr>
        <w:t>وليس البسيط. حتى النص نفسه يكتب لاحقًا</w:t>
      </w:r>
      <w:r>
        <w:t xml:space="preserve"> REGRESSION LINEAR MULTIPLE</w:t>
      </w:r>
      <w:r>
        <w:rPr>
          <w:rFonts w:cs="Arial"/>
          <w:rtl/>
        </w:rPr>
        <w:t>، مما يكشف عدم الاتساق</w:t>
      </w:r>
      <w:r>
        <w:t xml:space="preserve">.  </w:t>
      </w:r>
    </w:p>
    <w:p w14:paraId="67672CA8" w14:textId="77777777" w:rsidR="00585A3C" w:rsidRDefault="00585A3C" w:rsidP="00585A3C">
      <w:pPr>
        <w:bidi/>
        <w:jc w:val="lowKashida"/>
      </w:pPr>
    </w:p>
    <w:p w14:paraId="7C29062A" w14:textId="77777777" w:rsidR="00585A3C" w:rsidRDefault="00585A3C" w:rsidP="00585A3C">
      <w:pPr>
        <w:bidi/>
        <w:jc w:val="lowKashida"/>
      </w:pPr>
    </w:p>
    <w:p w14:paraId="4CDE70FE" w14:textId="77777777" w:rsidR="00585A3C" w:rsidRDefault="00585A3C" w:rsidP="00585A3C">
      <w:pPr>
        <w:bidi/>
        <w:jc w:val="lowKashida"/>
      </w:pPr>
      <w:r>
        <w:lastRenderedPageBreak/>
        <w:t xml:space="preserve">5. </w:t>
      </w:r>
      <w:r>
        <w:rPr>
          <w:rFonts w:cs="Arial"/>
          <w:rtl/>
        </w:rPr>
        <w:t>نتائج النموذج الرئيس متناقضة داخليًا. في الصفحة 98 يرد</w:t>
      </w:r>
      <w:r>
        <w:t xml:space="preserve"> \(R²=0.864\)</w:t>
      </w:r>
      <w:r>
        <w:rPr>
          <w:rFonts w:cs="Arial"/>
          <w:rtl/>
        </w:rPr>
        <w:t>، و</w:t>
      </w:r>
      <w:r>
        <w:t xml:space="preserve">F=230.172 </w:t>
      </w:r>
      <w:r>
        <w:rPr>
          <w:rFonts w:cs="Arial"/>
          <w:rtl/>
        </w:rPr>
        <w:t>و</w:t>
      </w:r>
      <w:r>
        <w:t xml:space="preserve">Sig.=0.047 </w:t>
      </w:r>
      <w:r>
        <w:rPr>
          <w:rFonts w:cs="Arial"/>
          <w:rtl/>
        </w:rPr>
        <w:t>في أحد الجداول، ثم في الجدول التالي ترد أرقام مختلفة مثل</w:t>
      </w:r>
      <w:r>
        <w:t xml:space="preserve"> \(R=.716</w:t>
      </w:r>
      <w:proofErr w:type="gramStart"/>
      <w:r>
        <w:t>\)</w:t>
      </w:r>
      <w:r>
        <w:rPr>
          <w:rFonts w:cs="Arial"/>
          <w:rtl/>
        </w:rPr>
        <w:t>،</w:t>
      </w:r>
      <w:proofErr w:type="gramEnd"/>
      <w:r>
        <w:rPr>
          <w:rFonts w:cs="Arial"/>
          <w:rtl/>
        </w:rPr>
        <w:t xml:space="preserve"> و</w:t>
      </w:r>
      <w:r>
        <w:t>\(Adj.R²=.711</w:t>
      </w:r>
      <w:proofErr w:type="gramStart"/>
      <w:r>
        <w:t>\)</w:t>
      </w:r>
      <w:r>
        <w:rPr>
          <w:rFonts w:cs="Arial"/>
          <w:rtl/>
        </w:rPr>
        <w:t>،</w:t>
      </w:r>
      <w:proofErr w:type="gramEnd"/>
      <w:r>
        <w:rPr>
          <w:rFonts w:cs="Arial"/>
          <w:rtl/>
        </w:rPr>
        <w:t xml:space="preserve"> و</w:t>
      </w:r>
      <w:r>
        <w:t xml:space="preserve">F=266.189 </w:t>
      </w:r>
      <w:r>
        <w:rPr>
          <w:rFonts w:cs="Arial"/>
          <w:rtl/>
        </w:rPr>
        <w:t>و</w:t>
      </w:r>
      <w:r>
        <w:t xml:space="preserve">Sig.&lt;.001.   </w:t>
      </w:r>
      <w:r>
        <w:rPr>
          <w:rFonts w:cs="Arial"/>
          <w:rtl/>
        </w:rPr>
        <w:t>ثم في التفسير تُخلط هذه الأرقام مع بعضها مرة أخرى.  لا يمكن اعتماد الفرضية الرئيسة قبل تحديد أي نموذج وأي أرقام هي الصحيحة</w:t>
      </w:r>
      <w:r>
        <w:t>.</w:t>
      </w:r>
    </w:p>
    <w:p w14:paraId="0CA1A44E" w14:textId="77777777" w:rsidR="00585A3C" w:rsidRDefault="00585A3C" w:rsidP="00585A3C">
      <w:pPr>
        <w:bidi/>
        <w:jc w:val="lowKashida"/>
      </w:pPr>
    </w:p>
    <w:p w14:paraId="30290A9F" w14:textId="77777777" w:rsidR="00585A3C" w:rsidRDefault="00585A3C" w:rsidP="00585A3C">
      <w:pPr>
        <w:bidi/>
        <w:jc w:val="lowKashida"/>
      </w:pPr>
    </w:p>
    <w:p w14:paraId="318937C6" w14:textId="77777777" w:rsidR="00585A3C" w:rsidRDefault="00585A3C" w:rsidP="00585A3C">
      <w:pPr>
        <w:bidi/>
        <w:jc w:val="lowKashida"/>
      </w:pPr>
      <w:r>
        <w:t xml:space="preserve">6. </w:t>
      </w:r>
      <w:r>
        <w:rPr>
          <w:rFonts w:cs="Arial"/>
          <w:rtl/>
        </w:rPr>
        <w:t>يتم تفسير معامل</w:t>
      </w:r>
      <w:r>
        <w:t xml:space="preserve"> B </w:t>
      </w:r>
      <w:r>
        <w:rPr>
          <w:rFonts w:cs="Arial"/>
          <w:rtl/>
        </w:rPr>
        <w:t>كنسبة مئوية بصورة غير صحيحة. مثل القول إن</w:t>
      </w:r>
      <w:r>
        <w:t xml:space="preserve"> \(B=0.516\) </w:t>
      </w:r>
      <w:r>
        <w:rPr>
          <w:rFonts w:cs="Arial"/>
          <w:rtl/>
        </w:rPr>
        <w:t>يعني أن الشفافية «تساهم بنسبة 52%»، وهذا غير صحيح. معامل</w:t>
      </w:r>
      <w:r>
        <w:t xml:space="preserve"> B=0.516 </w:t>
      </w:r>
      <w:r>
        <w:rPr>
          <w:rFonts w:cs="Arial"/>
          <w:rtl/>
        </w:rPr>
        <w:t>يعني، في الانحدار غير المعياري، أن زيادة المتغير المستقل وحدة واحدة ترتبط بزيادة المتغير التابع بنحو 0.516 وحدة، وليس 51.6%. أما نسبة التباين المفسر فتؤخذ من</w:t>
      </w:r>
      <w:r>
        <w:t xml:space="preserve"> R²</w:t>
      </w:r>
      <w:r>
        <w:rPr>
          <w:rFonts w:cs="Arial"/>
          <w:rtl/>
        </w:rPr>
        <w:t>، وهي هنا 22.4%. النص نفسه يعرض</w:t>
      </w:r>
      <w:r>
        <w:t xml:space="preserve"> R²=0.224 </w:t>
      </w:r>
      <w:r>
        <w:rPr>
          <w:rFonts w:cs="Arial"/>
          <w:rtl/>
        </w:rPr>
        <w:t>ثم يخلط بين الاثنين.   ويتكرر الخطأ مع العدالة والمساءلة والتقييم</w:t>
      </w:r>
      <w:r>
        <w:t>.</w:t>
      </w:r>
    </w:p>
    <w:p w14:paraId="782D81BD" w14:textId="77777777" w:rsidR="00585A3C" w:rsidRDefault="00585A3C" w:rsidP="00585A3C">
      <w:pPr>
        <w:bidi/>
        <w:jc w:val="lowKashida"/>
      </w:pPr>
    </w:p>
    <w:p w14:paraId="04D73590" w14:textId="77777777" w:rsidR="00585A3C" w:rsidRDefault="00585A3C" w:rsidP="00585A3C">
      <w:pPr>
        <w:bidi/>
        <w:jc w:val="lowKashida"/>
      </w:pPr>
    </w:p>
    <w:p w14:paraId="4F2E7934" w14:textId="77777777" w:rsidR="00585A3C" w:rsidRDefault="00585A3C" w:rsidP="00585A3C">
      <w:pPr>
        <w:bidi/>
        <w:jc w:val="lowKashida"/>
      </w:pPr>
      <w:r>
        <w:t xml:space="preserve">7. </w:t>
      </w:r>
      <w:r>
        <w:rPr>
          <w:rFonts w:cs="Arial"/>
          <w:rtl/>
        </w:rPr>
        <w:t>الفرضيات في الفصل الأول موجبة، ثم تحولت في الفصل الرابع إلى فرضيات صفرية دون ضبط منهجي. الفصل الأول ينص مثلًا على «توجد علاقة إيجابية ذات دلالة إحصائية بين مستوى الشفافية والأداء الاستراتيجي».  لكن الفصل الرابع يبدأ الاختبار بعبارة «لا توجد علاقة إيجابية...».  يمكن صياغة</w:t>
      </w:r>
      <w:r>
        <w:t xml:space="preserve"> H0 </w:t>
      </w:r>
      <w:r>
        <w:rPr>
          <w:rFonts w:cs="Arial"/>
          <w:rtl/>
        </w:rPr>
        <w:t>و</w:t>
      </w:r>
      <w:r>
        <w:t>H1</w:t>
      </w:r>
      <w:r>
        <w:rPr>
          <w:rFonts w:cs="Arial"/>
          <w:rtl/>
        </w:rPr>
        <w:t>، لكن يجب إعلان ذلك بوضوح منذ المنهجية وعدم تغيير الفرضيات أثناء عرض النتائج</w:t>
      </w:r>
      <w:r>
        <w:t>.</w:t>
      </w:r>
    </w:p>
    <w:p w14:paraId="44EC99F4" w14:textId="77777777" w:rsidR="00585A3C" w:rsidRDefault="00585A3C" w:rsidP="00585A3C">
      <w:pPr>
        <w:bidi/>
        <w:jc w:val="lowKashida"/>
      </w:pPr>
    </w:p>
    <w:p w14:paraId="43DB0C38" w14:textId="77777777" w:rsidR="00585A3C" w:rsidRDefault="00585A3C" w:rsidP="00585A3C">
      <w:pPr>
        <w:bidi/>
        <w:jc w:val="lowKashida"/>
      </w:pPr>
    </w:p>
    <w:p w14:paraId="45708D5F" w14:textId="77777777" w:rsidR="00585A3C" w:rsidRDefault="00585A3C" w:rsidP="00585A3C">
      <w:pPr>
        <w:bidi/>
        <w:jc w:val="lowKashida"/>
      </w:pPr>
      <w:r>
        <w:t xml:space="preserve">8. </w:t>
      </w:r>
      <w:r>
        <w:rPr>
          <w:rFonts w:cs="Arial"/>
          <w:rtl/>
        </w:rPr>
        <w:t>إشارة مستوى الدلالة مكتوبة بالعكس عدة مرات. وردت الصيغة</w:t>
      </w:r>
      <w:r>
        <w:t xml:space="preserve"> \(\alpha \</w:t>
      </w:r>
      <w:proofErr w:type="spellStart"/>
      <w:r>
        <w:t>ge</w:t>
      </w:r>
      <w:proofErr w:type="spellEnd"/>
      <w:r>
        <w:t xml:space="preserve"> 0.05\) </w:t>
      </w:r>
      <w:r>
        <w:rPr>
          <w:rFonts w:cs="Arial"/>
          <w:rtl/>
        </w:rPr>
        <w:t>في سياق القول بوجود دلالة إحصائية. الصحيح عند الحكم على النتيجة هو عادة</w:t>
      </w:r>
      <w:r>
        <w:t xml:space="preserve"> p &lt; 0.05. </w:t>
      </w:r>
      <w:r>
        <w:rPr>
          <w:rFonts w:cs="Arial"/>
          <w:rtl/>
        </w:rPr>
        <w:t>يظهر الخطأ عند تقرير نتائج الفرضيات مثلًا في الصفحات 107 و111 و115 و119</w:t>
      </w:r>
      <w:r>
        <w:t xml:space="preserve">. </w:t>
      </w:r>
    </w:p>
    <w:p w14:paraId="09EC44DD" w14:textId="77777777" w:rsidR="00585A3C" w:rsidRDefault="00585A3C" w:rsidP="00585A3C">
      <w:pPr>
        <w:bidi/>
        <w:jc w:val="lowKashida"/>
      </w:pPr>
    </w:p>
    <w:p w14:paraId="481A9379" w14:textId="77777777" w:rsidR="00585A3C" w:rsidRDefault="00585A3C" w:rsidP="00585A3C">
      <w:pPr>
        <w:bidi/>
        <w:jc w:val="lowKashida"/>
      </w:pPr>
    </w:p>
    <w:p w14:paraId="3E9863D8" w14:textId="77777777" w:rsidR="00585A3C" w:rsidRDefault="00585A3C" w:rsidP="00585A3C">
      <w:pPr>
        <w:bidi/>
        <w:jc w:val="lowKashida"/>
      </w:pPr>
      <w:r>
        <w:t xml:space="preserve">9. </w:t>
      </w:r>
      <w:r>
        <w:rPr>
          <w:rFonts w:cs="Arial"/>
          <w:rtl/>
        </w:rPr>
        <w:t>يوجد خطأ في ترقيم الفرضيات والجداول. اختبار التقييم هو الفرضية الفرعية الرابعة، لكن الصفحة 119 تقول «نرفض الفرضية الفرعية الثانية».  كذلك جدول العدالة عنوانه في الصفحة 108 «4.11» بينما النص التالي يشير إليه بوصفه «4.14».   يحتاج الفصل كله إلى مراجعة تسلسل أرقام الجداول والإحالات</w:t>
      </w:r>
      <w:r>
        <w:t>.</w:t>
      </w:r>
    </w:p>
    <w:p w14:paraId="773B3BF8" w14:textId="77777777" w:rsidR="00585A3C" w:rsidRDefault="00585A3C" w:rsidP="00585A3C">
      <w:pPr>
        <w:bidi/>
        <w:jc w:val="lowKashida"/>
      </w:pPr>
    </w:p>
    <w:p w14:paraId="36788584" w14:textId="77777777" w:rsidR="00585A3C" w:rsidRDefault="00585A3C" w:rsidP="00585A3C">
      <w:pPr>
        <w:bidi/>
        <w:jc w:val="lowKashida"/>
      </w:pPr>
    </w:p>
    <w:p w14:paraId="48A6EC7F" w14:textId="77777777" w:rsidR="00585A3C" w:rsidRDefault="00585A3C" w:rsidP="00585A3C">
      <w:pPr>
        <w:bidi/>
        <w:jc w:val="lowKashida"/>
      </w:pPr>
      <w:r>
        <w:t xml:space="preserve">10. </w:t>
      </w:r>
      <w:r>
        <w:rPr>
          <w:rFonts w:cs="Arial"/>
          <w:rtl/>
        </w:rPr>
        <w:t>غياب فحص افتراضات الانحدار. الفصل يستخدم الانحدار البسيط والمتعدد، لكن لا أرى في الفصل الرابع عرضًا واضحًا لفحص الخطية، طبيعية البواقي، تجانس التباين، استقلال الأخطاء، القيم المتطرفة، وفي النموذج المتعدد</w:t>
      </w:r>
      <w:r>
        <w:t xml:space="preserve"> VIF </w:t>
      </w:r>
      <w:r>
        <w:rPr>
          <w:rFonts w:cs="Arial"/>
          <w:rtl/>
        </w:rPr>
        <w:t>و</w:t>
      </w:r>
      <w:r>
        <w:t xml:space="preserve">Tolerance </w:t>
      </w:r>
      <w:r>
        <w:rPr>
          <w:rFonts w:cs="Arial"/>
          <w:rtl/>
        </w:rPr>
        <w:t>لفحص تعدد التداخل الخطي. هذه ضرورية خصوصًا قبل الاعتماد على نموذج الأبعاد الأربعة</w:t>
      </w:r>
      <w:r>
        <w:t>.</w:t>
      </w:r>
    </w:p>
    <w:p w14:paraId="46CBB248" w14:textId="77777777" w:rsidR="00585A3C" w:rsidRDefault="00585A3C" w:rsidP="00585A3C">
      <w:pPr>
        <w:bidi/>
        <w:jc w:val="lowKashida"/>
      </w:pPr>
    </w:p>
    <w:p w14:paraId="0F834E73" w14:textId="77777777" w:rsidR="00585A3C" w:rsidRDefault="00585A3C" w:rsidP="00585A3C">
      <w:pPr>
        <w:bidi/>
        <w:jc w:val="lowKashida"/>
      </w:pPr>
    </w:p>
    <w:p w14:paraId="3B654089" w14:textId="77777777" w:rsidR="00585A3C" w:rsidRDefault="00585A3C" w:rsidP="00585A3C">
      <w:pPr>
        <w:bidi/>
        <w:jc w:val="lowKashida"/>
      </w:pPr>
      <w:r>
        <w:t xml:space="preserve">11. </w:t>
      </w:r>
      <w:r>
        <w:rPr>
          <w:rFonts w:cs="Arial"/>
          <w:rtl/>
        </w:rPr>
        <w:t>التحليل الديموغرافي يحتاج ضبطًا. في العمر مثلًا، الجدول يقول إن الفئة 35–50 هي 45% و50–60 هي 15%، ثم يجمعهما النص ويقول إن الفئة 35–60 تبلغ 60%، وبعدها يصف «من 35 وأقل بنسبة 35%» بصورة غير دقيقة.  الأفضل وصف كل فئة كما هي وعدم إنشاء فئات جديدة أثناء التفسير</w:t>
      </w:r>
      <w:r>
        <w:t>.</w:t>
      </w:r>
    </w:p>
    <w:p w14:paraId="3669886F" w14:textId="77777777" w:rsidR="00585A3C" w:rsidRDefault="00585A3C" w:rsidP="00585A3C">
      <w:pPr>
        <w:bidi/>
        <w:jc w:val="lowKashida"/>
      </w:pPr>
    </w:p>
    <w:p w14:paraId="09A3DACD" w14:textId="77777777" w:rsidR="00585A3C" w:rsidRDefault="00585A3C" w:rsidP="00585A3C">
      <w:pPr>
        <w:bidi/>
        <w:jc w:val="lowKashida"/>
      </w:pPr>
    </w:p>
    <w:p w14:paraId="6E0DA118" w14:textId="77777777" w:rsidR="00585A3C" w:rsidRDefault="00585A3C" w:rsidP="00585A3C">
      <w:pPr>
        <w:bidi/>
        <w:jc w:val="lowKashida"/>
      </w:pPr>
      <w:r>
        <w:t xml:space="preserve">12. </w:t>
      </w:r>
      <w:r>
        <w:rPr>
          <w:rFonts w:cs="Arial"/>
          <w:rtl/>
        </w:rPr>
        <w:t>هناك مشكلة في عينة الدراسة نفسها تحتاج نقاشًا. حدود الدراسة تشير إلى أصحاب الشركات والإدارة العليا، لكن 70% من عينة الفصل الرابع مصنفون فقط «موظف».  بينما الفصل الثالث ذكر أن العينة تشمل موظفين ومديرين وأعضاء مجالس إدارة، مع وجود نص آخر يركز على الملاك والمناصب الإدارية العليا.  يجب توحيد المجتمع والعينة والحدود البشرية، والأهم تبرير مدى قدرة «الموظف العادي» على تقييم الحوكمة والأداء الاستراتيجي للجيل الثاني</w:t>
      </w:r>
      <w:r>
        <w:t>.</w:t>
      </w:r>
    </w:p>
    <w:p w14:paraId="1BE9FF85" w14:textId="77777777" w:rsidR="00585A3C" w:rsidRDefault="00585A3C" w:rsidP="00585A3C">
      <w:pPr>
        <w:bidi/>
        <w:jc w:val="lowKashida"/>
      </w:pPr>
    </w:p>
    <w:p w14:paraId="7AFC5712" w14:textId="77777777" w:rsidR="00585A3C" w:rsidRDefault="00585A3C" w:rsidP="00585A3C">
      <w:pPr>
        <w:bidi/>
        <w:jc w:val="lowKashida"/>
      </w:pPr>
    </w:p>
    <w:p w14:paraId="3DA551DD" w14:textId="77777777" w:rsidR="00585A3C" w:rsidRDefault="00585A3C" w:rsidP="00585A3C">
      <w:pPr>
        <w:bidi/>
        <w:jc w:val="lowKashida"/>
      </w:pPr>
      <w:r>
        <w:t xml:space="preserve">13. </w:t>
      </w:r>
      <w:r>
        <w:rPr>
          <w:rFonts w:cs="Arial"/>
          <w:rtl/>
        </w:rPr>
        <w:t>المناقشة طويلة جدًا وممزوجة بعرض النتائج. من الصفحات 100 وما بعدها تتحول النتائج إلى فقرات مطولة عن الخصوصية السعودية والتعاقب والصراعات الأسرية. بعضها مفيد جدًا، لكنه يحتاج تنظيمًا: نتيجة إحصائية → تفسير → مقارنة بالدراسات السابقة → تفسير في سياق الشركات العائلية السعودية. حاليًا يتداخل كل ذلك ويتكرر عدة مرات. مثال واضح في مناقشة الشفافية</w:t>
      </w:r>
      <w:r>
        <w:t xml:space="preserve">. </w:t>
      </w:r>
    </w:p>
    <w:p w14:paraId="0A425CBC" w14:textId="77777777" w:rsidR="00585A3C" w:rsidRDefault="00585A3C" w:rsidP="00585A3C">
      <w:pPr>
        <w:bidi/>
        <w:jc w:val="lowKashida"/>
      </w:pPr>
    </w:p>
    <w:p w14:paraId="2EEC5CC8" w14:textId="77777777" w:rsidR="00585A3C" w:rsidRDefault="00585A3C" w:rsidP="00585A3C">
      <w:pPr>
        <w:bidi/>
        <w:jc w:val="lowKashida"/>
      </w:pPr>
    </w:p>
    <w:p w14:paraId="3CB03F3F" w14:textId="77777777" w:rsidR="00585A3C" w:rsidRDefault="00585A3C" w:rsidP="00585A3C">
      <w:pPr>
        <w:bidi/>
        <w:jc w:val="lowKashida"/>
      </w:pPr>
      <w:r>
        <w:t xml:space="preserve">14. </w:t>
      </w:r>
      <w:r>
        <w:rPr>
          <w:rFonts w:cs="Arial"/>
          <w:rtl/>
        </w:rPr>
        <w:t>جدول ملخص الفرضيات جيد من حيث الفكرة لكنه ناقص. الجدول 4.19 يضع فقط علامة &lt; بدل أن يعرض القيمة الفعلية لـ</w:t>
      </w:r>
      <w:r>
        <w:t>P-value</w:t>
      </w:r>
      <w:r>
        <w:rPr>
          <w:rFonts w:cs="Arial"/>
          <w:rtl/>
        </w:rPr>
        <w:t>، ولا يتضمن</w:t>
      </w:r>
      <w:r>
        <w:t xml:space="preserve"> β </w:t>
      </w:r>
      <w:r>
        <w:rPr>
          <w:rFonts w:cs="Arial"/>
          <w:rtl/>
        </w:rPr>
        <w:t>أو</w:t>
      </w:r>
      <w:r>
        <w:t xml:space="preserve">R² </w:t>
      </w:r>
      <w:r>
        <w:rPr>
          <w:rFonts w:cs="Arial"/>
          <w:rtl/>
        </w:rPr>
        <w:t xml:space="preserve">أو القرار بصورة كاملة.  أوصي أن يتضمن: رقم الفرضية، المسار، </w:t>
      </w:r>
      <w:r>
        <w:t xml:space="preserve">B </w:t>
      </w:r>
      <w:r>
        <w:rPr>
          <w:rFonts w:cs="Arial"/>
          <w:rtl/>
        </w:rPr>
        <w:t>أو</w:t>
      </w:r>
      <w:r>
        <w:t xml:space="preserve"> β</w:t>
      </w:r>
      <w:r>
        <w:rPr>
          <w:rFonts w:cs="Arial"/>
          <w:rtl/>
        </w:rPr>
        <w:t xml:space="preserve">، </w:t>
      </w:r>
      <w:r>
        <w:t>t</w:t>
      </w:r>
      <w:r>
        <w:rPr>
          <w:rFonts w:cs="Arial"/>
          <w:rtl/>
        </w:rPr>
        <w:t xml:space="preserve">، </w:t>
      </w:r>
      <w:r>
        <w:t xml:space="preserve">Sig., R² </w:t>
      </w:r>
      <w:r>
        <w:rPr>
          <w:rFonts w:cs="Arial"/>
          <w:rtl/>
        </w:rPr>
        <w:t>عند الحاجة، والقرار</w:t>
      </w:r>
      <w:r>
        <w:t xml:space="preserve"> Supported/Not Supported.</w:t>
      </w:r>
    </w:p>
    <w:p w14:paraId="50771E84" w14:textId="77777777" w:rsidR="00585A3C" w:rsidRDefault="00585A3C" w:rsidP="00585A3C">
      <w:pPr>
        <w:bidi/>
        <w:jc w:val="lowKashida"/>
      </w:pPr>
    </w:p>
    <w:p w14:paraId="04DA8480" w14:textId="77777777" w:rsidR="00585A3C" w:rsidRDefault="00585A3C" w:rsidP="00585A3C">
      <w:pPr>
        <w:bidi/>
        <w:jc w:val="lowKashida"/>
      </w:pPr>
    </w:p>
    <w:p w14:paraId="4E19CE1C" w14:textId="77777777" w:rsidR="00585A3C" w:rsidRDefault="00585A3C" w:rsidP="00585A3C">
      <w:pPr>
        <w:bidi/>
        <w:jc w:val="lowKashida"/>
      </w:pPr>
      <w:r>
        <w:t xml:space="preserve">15. </w:t>
      </w:r>
      <w:r>
        <w:rPr>
          <w:rFonts w:cs="Arial"/>
          <w:rtl/>
        </w:rPr>
        <w:t>يوجد تناقض في تحديد أقوى الأبعاد. الصفحة 122 تقول إن الشفافية لها التأثير الإيجابي الأقوى.  لكن نتائج الانحدارات المنفردة المعروضة تشير إلى</w:t>
      </w:r>
      <w:r>
        <w:t xml:space="preserve"> R² </w:t>
      </w:r>
      <w:r>
        <w:rPr>
          <w:rFonts w:cs="Arial"/>
          <w:rtl/>
        </w:rPr>
        <w:t>تقريبًا: الشفافية 22.4%، العدالة 32.3%، المساءلة 33.5%، والتقييم 41.1%، وبالتالي لا يمكن القول إن الشفافية هي الأقوى استنادًا إلى هذه الأرقام. كما أن المقارنة الصحيحة بين قوة الأبعاد في نموذج واحد ينبغي أن تعتمد أساسًا على</w:t>
      </w:r>
      <w:r>
        <w:t xml:space="preserve"> Standardized Beta </w:t>
      </w:r>
      <w:r>
        <w:rPr>
          <w:rFonts w:cs="Arial"/>
          <w:rtl/>
        </w:rPr>
        <w:t>في الانحدار المتعدد، لا على معاملات من أربعة نماذج منفصلة</w:t>
      </w:r>
      <w:r>
        <w:t>.</w:t>
      </w:r>
    </w:p>
    <w:p w14:paraId="4F04D712" w14:textId="77777777" w:rsidR="00585A3C" w:rsidRDefault="00585A3C" w:rsidP="00585A3C">
      <w:pPr>
        <w:bidi/>
        <w:jc w:val="lowKashida"/>
      </w:pPr>
    </w:p>
    <w:p w14:paraId="07BBB1A6" w14:textId="77777777" w:rsidR="00585A3C" w:rsidRDefault="00585A3C" w:rsidP="00585A3C">
      <w:pPr>
        <w:bidi/>
        <w:jc w:val="lowKashida"/>
      </w:pPr>
    </w:p>
    <w:p w14:paraId="469AD431" w14:textId="77777777" w:rsidR="00585A3C" w:rsidRDefault="00585A3C" w:rsidP="00585A3C">
      <w:pPr>
        <w:bidi/>
        <w:jc w:val="lowKashida"/>
      </w:pPr>
    </w:p>
    <w:p w14:paraId="3CCB400E" w14:textId="77777777" w:rsidR="00585A3C" w:rsidRDefault="00585A3C" w:rsidP="00585A3C">
      <w:pPr>
        <w:bidi/>
        <w:jc w:val="lowKashida"/>
      </w:pPr>
      <w:r>
        <w:rPr>
          <w:rFonts w:cs="Arial"/>
          <w:rtl/>
        </w:rPr>
        <w:t>تقييمي كمشرف</w:t>
      </w:r>
    </w:p>
    <w:p w14:paraId="5C653446" w14:textId="77777777" w:rsidR="00585A3C" w:rsidRDefault="00585A3C" w:rsidP="00585A3C">
      <w:pPr>
        <w:bidi/>
        <w:jc w:val="lowKashida"/>
      </w:pPr>
    </w:p>
    <w:p w14:paraId="31933D71" w14:textId="77777777" w:rsidR="00585A3C" w:rsidRDefault="00585A3C" w:rsidP="00585A3C">
      <w:pPr>
        <w:bidi/>
        <w:jc w:val="lowKashida"/>
      </w:pPr>
      <w:r>
        <w:rPr>
          <w:rFonts w:cs="Arial"/>
          <w:rtl/>
        </w:rPr>
        <w:t>الفصل منظم من حيث وجود الوصفي، واختبار الفرضيات، وربط النتائج بالدراسات السابقة، ووجود جدول ملخص للفرضيات؛ لكن لا أنصح بالموافقة عليه بصورته الحالية. المشكلة الأساسية ليست لغوية، بل سلامة المخرجات الإحصائية واتساقها</w:t>
      </w:r>
      <w:r>
        <w:t>.</w:t>
      </w:r>
    </w:p>
    <w:p w14:paraId="78A8F3FC" w14:textId="77777777" w:rsidR="00585A3C" w:rsidRDefault="00585A3C" w:rsidP="00585A3C">
      <w:pPr>
        <w:bidi/>
        <w:jc w:val="lowKashida"/>
      </w:pPr>
    </w:p>
    <w:p w14:paraId="04A505E2" w14:textId="77777777" w:rsidR="00585A3C" w:rsidRDefault="00585A3C" w:rsidP="00585A3C">
      <w:pPr>
        <w:bidi/>
        <w:jc w:val="lowKashida"/>
      </w:pPr>
      <w:r>
        <w:rPr>
          <w:rFonts w:cs="Arial"/>
          <w:rtl/>
        </w:rPr>
        <w:t>وأضع أولوية التعديل بهذا الترتيب</w:t>
      </w:r>
      <w:r>
        <w:t>:</w:t>
      </w:r>
    </w:p>
    <w:p w14:paraId="49DF61FA" w14:textId="77777777" w:rsidR="00585A3C" w:rsidRDefault="00585A3C" w:rsidP="00585A3C">
      <w:pPr>
        <w:bidi/>
        <w:jc w:val="lowKashida"/>
      </w:pPr>
    </w:p>
    <w:p w14:paraId="19BE9A7A" w14:textId="77777777" w:rsidR="00585A3C" w:rsidRDefault="00585A3C" w:rsidP="00585A3C">
      <w:pPr>
        <w:bidi/>
        <w:jc w:val="lowKashida"/>
      </w:pPr>
      <w:r>
        <w:rPr>
          <w:rFonts w:cs="Arial"/>
          <w:rtl/>
        </w:rPr>
        <w:t>أولًا: الرجوع إلى ملف</w:t>
      </w:r>
      <w:r>
        <w:t xml:space="preserve"> SPSS </w:t>
      </w:r>
      <w:r>
        <w:rPr>
          <w:rFonts w:cs="Arial"/>
          <w:rtl/>
        </w:rPr>
        <w:t>الأصلي والتأكد من</w:t>
      </w:r>
      <w:r>
        <w:t xml:space="preserve"> N=100 </w:t>
      </w:r>
      <w:r>
        <w:rPr>
          <w:rFonts w:cs="Arial"/>
          <w:rtl/>
        </w:rPr>
        <w:t>وجميع المخرجات</w:t>
      </w:r>
      <w:r>
        <w:t>.</w:t>
      </w:r>
    </w:p>
    <w:p w14:paraId="4038E7F4" w14:textId="77777777" w:rsidR="00585A3C" w:rsidRDefault="00585A3C" w:rsidP="00585A3C">
      <w:pPr>
        <w:bidi/>
        <w:jc w:val="lowKashida"/>
      </w:pPr>
      <w:r>
        <w:rPr>
          <w:rFonts w:cs="Arial"/>
          <w:rtl/>
        </w:rPr>
        <w:t>ثانيًا: إعادة بناء جدول الانحدار المتعدد للفرضية الرئيسة</w:t>
      </w:r>
      <w:r>
        <w:t>.</w:t>
      </w:r>
    </w:p>
    <w:p w14:paraId="622746DE" w14:textId="77777777" w:rsidR="00585A3C" w:rsidRDefault="00585A3C" w:rsidP="00585A3C">
      <w:pPr>
        <w:bidi/>
        <w:jc w:val="lowKashida"/>
      </w:pPr>
      <w:r>
        <w:rPr>
          <w:rFonts w:cs="Arial"/>
          <w:rtl/>
        </w:rPr>
        <w:t>ثالثًا: تدقيق جداول الانحدار الأربعة الفرعية ومطابقة</w:t>
      </w:r>
      <w:r>
        <w:t xml:space="preserve"> R </w:t>
      </w:r>
      <w:r>
        <w:rPr>
          <w:rFonts w:cs="Arial"/>
          <w:rtl/>
        </w:rPr>
        <w:t>و</w:t>
      </w:r>
      <w:r>
        <w:t xml:space="preserve">R² </w:t>
      </w:r>
      <w:r>
        <w:rPr>
          <w:rFonts w:cs="Arial"/>
          <w:rtl/>
        </w:rPr>
        <w:t>و</w:t>
      </w:r>
      <w:r>
        <w:t xml:space="preserve">B </w:t>
      </w:r>
      <w:r>
        <w:rPr>
          <w:rFonts w:cs="Arial"/>
          <w:rtl/>
        </w:rPr>
        <w:t>و</w:t>
      </w:r>
      <w:r>
        <w:t xml:space="preserve">β </w:t>
      </w:r>
      <w:r>
        <w:rPr>
          <w:rFonts w:cs="Arial"/>
          <w:rtl/>
        </w:rPr>
        <w:t>و</w:t>
      </w:r>
      <w:r>
        <w:t xml:space="preserve">t </w:t>
      </w:r>
      <w:r>
        <w:rPr>
          <w:rFonts w:cs="Arial"/>
          <w:rtl/>
        </w:rPr>
        <w:t>و</w:t>
      </w:r>
      <w:r>
        <w:t xml:space="preserve">F </w:t>
      </w:r>
      <w:r>
        <w:rPr>
          <w:rFonts w:cs="Arial"/>
          <w:rtl/>
        </w:rPr>
        <w:t>و</w:t>
      </w:r>
      <w:r>
        <w:t>Sig.</w:t>
      </w:r>
    </w:p>
    <w:p w14:paraId="17D69A94" w14:textId="77777777" w:rsidR="00585A3C" w:rsidRDefault="00585A3C" w:rsidP="00585A3C">
      <w:pPr>
        <w:bidi/>
        <w:jc w:val="lowKashida"/>
      </w:pPr>
      <w:r>
        <w:rPr>
          <w:rFonts w:cs="Arial"/>
          <w:rtl/>
        </w:rPr>
        <w:t>رابعًا: إضافة اختبارات افتراضات الانحدار</w:t>
      </w:r>
      <w:r>
        <w:t>.</w:t>
      </w:r>
    </w:p>
    <w:p w14:paraId="1EF4D0C5" w14:textId="77777777" w:rsidR="00585A3C" w:rsidRDefault="00585A3C" w:rsidP="00585A3C">
      <w:pPr>
        <w:bidi/>
        <w:jc w:val="lowKashida"/>
      </w:pPr>
      <w:r>
        <w:rPr>
          <w:rFonts w:cs="Arial"/>
          <w:rtl/>
        </w:rPr>
        <w:t>خامسًا: فصل الوصف عن اختبار الفرضيات وتصحيح التفسيرات</w:t>
      </w:r>
      <w:r>
        <w:t>.</w:t>
      </w:r>
    </w:p>
    <w:p w14:paraId="30F9E777" w14:textId="77777777" w:rsidR="00585A3C" w:rsidRDefault="00585A3C" w:rsidP="00585A3C">
      <w:pPr>
        <w:bidi/>
        <w:jc w:val="lowKashida"/>
      </w:pPr>
      <w:r>
        <w:rPr>
          <w:rFonts w:cs="Arial"/>
          <w:rtl/>
        </w:rPr>
        <w:t>سادسًا: إعادة ترتيب المناقشة وملخص الفرضيات</w:t>
      </w:r>
      <w:r>
        <w:t>.</w:t>
      </w:r>
    </w:p>
    <w:p w14:paraId="43106449" w14:textId="7E318828" w:rsidR="00D36C0D" w:rsidRDefault="00585A3C" w:rsidP="00585A3C">
      <w:pPr>
        <w:bidi/>
        <w:jc w:val="lowKashida"/>
      </w:pPr>
      <w:r>
        <w:rPr>
          <w:rFonts w:cs="Arial"/>
          <w:rtl/>
        </w:rPr>
        <w:t>سابعًا: تدقيق الترقيم والصياغه</w:t>
      </w:r>
    </w:p>
    <w:sectPr w:rsidR="00D36C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941"/>
    <w:rsid w:val="00422B93"/>
    <w:rsid w:val="00585A3C"/>
    <w:rsid w:val="009C71A4"/>
    <w:rsid w:val="00BD4E96"/>
    <w:rsid w:val="00C77043"/>
    <w:rsid w:val="00D36C0D"/>
    <w:rsid w:val="00E359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831209-3261-4B86-AA99-13E8B9DC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9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59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59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59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59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5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9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59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59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59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59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5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941"/>
    <w:rPr>
      <w:rFonts w:eastAsiaTheme="majorEastAsia" w:cstheme="majorBidi"/>
      <w:color w:val="272727" w:themeColor="text1" w:themeTint="D8"/>
    </w:rPr>
  </w:style>
  <w:style w:type="paragraph" w:styleId="Title">
    <w:name w:val="Title"/>
    <w:basedOn w:val="Normal"/>
    <w:next w:val="Normal"/>
    <w:link w:val="TitleChar"/>
    <w:uiPriority w:val="10"/>
    <w:qFormat/>
    <w:rsid w:val="00E35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941"/>
    <w:pPr>
      <w:spacing w:before="160"/>
      <w:jc w:val="center"/>
    </w:pPr>
    <w:rPr>
      <w:i/>
      <w:iCs/>
      <w:color w:val="404040" w:themeColor="text1" w:themeTint="BF"/>
    </w:rPr>
  </w:style>
  <w:style w:type="character" w:customStyle="1" w:styleId="QuoteChar">
    <w:name w:val="Quote Char"/>
    <w:basedOn w:val="DefaultParagraphFont"/>
    <w:link w:val="Quote"/>
    <w:uiPriority w:val="29"/>
    <w:rsid w:val="00E35941"/>
    <w:rPr>
      <w:i/>
      <w:iCs/>
      <w:color w:val="404040" w:themeColor="text1" w:themeTint="BF"/>
    </w:rPr>
  </w:style>
  <w:style w:type="paragraph" w:styleId="ListParagraph">
    <w:name w:val="List Paragraph"/>
    <w:basedOn w:val="Normal"/>
    <w:uiPriority w:val="34"/>
    <w:qFormat/>
    <w:rsid w:val="00E35941"/>
    <w:pPr>
      <w:ind w:left="720"/>
      <w:contextualSpacing/>
    </w:pPr>
  </w:style>
  <w:style w:type="character" w:styleId="IntenseEmphasis">
    <w:name w:val="Intense Emphasis"/>
    <w:basedOn w:val="DefaultParagraphFont"/>
    <w:uiPriority w:val="21"/>
    <w:qFormat/>
    <w:rsid w:val="00E35941"/>
    <w:rPr>
      <w:i/>
      <w:iCs/>
      <w:color w:val="2F5496" w:themeColor="accent1" w:themeShade="BF"/>
    </w:rPr>
  </w:style>
  <w:style w:type="paragraph" w:styleId="IntenseQuote">
    <w:name w:val="Intense Quote"/>
    <w:basedOn w:val="Normal"/>
    <w:next w:val="Normal"/>
    <w:link w:val="IntenseQuoteChar"/>
    <w:uiPriority w:val="30"/>
    <w:qFormat/>
    <w:rsid w:val="00E359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5941"/>
    <w:rPr>
      <w:i/>
      <w:iCs/>
      <w:color w:val="2F5496" w:themeColor="accent1" w:themeShade="BF"/>
    </w:rPr>
  </w:style>
  <w:style w:type="character" w:styleId="IntenseReference">
    <w:name w:val="Intense Reference"/>
    <w:basedOn w:val="DefaultParagraphFont"/>
    <w:uiPriority w:val="32"/>
    <w:qFormat/>
    <w:rsid w:val="00E3594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914</Words>
  <Characters>5211</Characters>
  <Application>Microsoft Office Word</Application>
  <DocSecurity>0</DocSecurity>
  <Lines>43</Lines>
  <Paragraphs>12</Paragraphs>
  <ScaleCrop>false</ScaleCrop>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2026-08-18T19:03:00Z</dcterms:created>
  <dcterms:modified xsi:type="dcterms:W3CDTF">2026-08-18T19:03:00Z</dcterms:modified>
</cp:coreProperties>
</file>