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E4E5F1" w:rsidR="00EA22ED" w:rsidRDefault="00EA22ED" w:rsidP="00875370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875370">
        <w:rPr>
          <w:rFonts w:hint="cs"/>
          <w:b/>
          <w:bCs/>
          <w:sz w:val="24"/>
          <w:szCs w:val="24"/>
          <w:rtl/>
          <w:lang w:bidi="ar-SY"/>
        </w:rPr>
        <w:t xml:space="preserve">سلمان عبد الله </w:t>
      </w:r>
      <w:proofErr w:type="gramStart"/>
      <w:r w:rsidR="00875370">
        <w:rPr>
          <w:rFonts w:hint="cs"/>
          <w:b/>
          <w:bCs/>
          <w:sz w:val="24"/>
          <w:szCs w:val="24"/>
          <w:rtl/>
          <w:lang w:bidi="ar-SY"/>
        </w:rPr>
        <w:t xml:space="preserve">العنزي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AB6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D6EE76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77C57" w:rsidR="004D6745" w:rsidRDefault="004D6745" w:rsidP="004D6745">
            <w:pPr>
              <w:jc w:val="center"/>
            </w:pP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D6745" w:rsidRDefault="004D6745" w:rsidP="004D6745">
            <w:pPr>
              <w:jc w:val="center"/>
            </w:pP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D6745" w:rsidRDefault="004D6745" w:rsidP="004D6745">
            <w:pPr>
              <w:jc w:val="center"/>
            </w:pP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D6745" w:rsidRDefault="004D6745" w:rsidP="004D6745">
            <w:pPr>
              <w:jc w:val="center"/>
              <w:rPr>
                <w:lang w:bidi="ar-SY"/>
              </w:rPr>
            </w:pP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D6745" w:rsidRDefault="004D6745" w:rsidP="004D6745">
            <w:pPr>
              <w:jc w:val="center"/>
            </w:pP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D6745" w:rsidRDefault="004D6745" w:rsidP="004D6745">
            <w:pPr>
              <w:jc w:val="center"/>
            </w:pPr>
          </w:p>
        </w:tc>
      </w:tr>
      <w:tr w:rsidR="004D674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D56292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31C18A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FFFAC6B" w:rsidR="004D6745" w:rsidRDefault="004D6745" w:rsidP="004D6745">
            <w:pPr>
              <w:jc w:val="center"/>
            </w:pPr>
          </w:p>
        </w:tc>
      </w:tr>
      <w:tr w:rsidR="005853B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33DD37" w:rsidR="005853B0" w:rsidRDefault="005853B0" w:rsidP="005853B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853B0" w:rsidRDefault="005853B0" w:rsidP="005853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DAA079" w:rsidR="005853B0" w:rsidRDefault="005853B0" w:rsidP="005853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864BC0" w:rsidR="005853B0" w:rsidRDefault="005853B0" w:rsidP="005853B0">
            <w:pPr>
              <w:jc w:val="center"/>
              <w:rPr>
                <w:rtl/>
                <w:lang w:bidi="ar-SY"/>
              </w:rPr>
            </w:pPr>
          </w:p>
        </w:tc>
      </w:tr>
      <w:tr w:rsidR="005853B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853B0" w:rsidRDefault="005853B0" w:rsidP="005853B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B71AA46" w14:textId="77777777" w:rsidR="00845F29" w:rsidRDefault="005853B0" w:rsidP="005853B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ما تم إرساله هو رسالة منجزة بشكل كامل وليس عرض مبدئي</w:t>
            </w:r>
          </w:p>
          <w:p w14:paraId="0E230BE2" w14:textId="1123F1F1" w:rsidR="005853B0" w:rsidRDefault="005853B0" w:rsidP="005853B0">
            <w:pPr>
              <w:jc w:val="center"/>
            </w:pPr>
            <w:r>
              <w:rPr>
                <w:rFonts w:hint="cs"/>
                <w:rtl/>
              </w:rPr>
              <w:t xml:space="preserve"> سيتم التأكد بانه ليست رسالة من سنة سابقة وفي حال كان مأخوذ من سنة سابقة</w:t>
            </w:r>
            <w:r w:rsidR="00845F29">
              <w:rPr>
                <w:rFonts w:hint="cs"/>
                <w:rtl/>
              </w:rPr>
              <w:t xml:space="preserve"> كما هي</w:t>
            </w:r>
            <w:bookmarkStart w:id="0" w:name="_GoBack"/>
            <w:bookmarkEnd w:id="0"/>
            <w:r w:rsidR="00845F29">
              <w:rPr>
                <w:rFonts w:hint="cs"/>
                <w:rtl/>
              </w:rPr>
              <w:t xml:space="preserve"> فهذا يعتبر استلال مما يؤدي للرفض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622</Characters>
  <Application>Microsoft Office Word</Application>
  <DocSecurity>0</DocSecurity>
  <Lines>77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2025-07-18T14:41:00Z</dcterms:created>
  <dcterms:modified xsi:type="dcterms:W3CDTF">2025-07-18T14:55:00Z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