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6CA6D4D1" w14:textId="4287958A" w:rsidR="00F24EE4" w:rsidRPr="000671AD" w:rsidRDefault="00F24EE4" w:rsidP="00D01D5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bookmarkStart w:id="0" w:name="_Hlk135500143"/>
            <w:r w:rsidRPr="000671AD">
              <w:rPr>
                <w:rFonts w:cs="Arial"/>
                <w:color w:val="FF0000"/>
                <w:rtl/>
                <w:lang w:bidi="ar-EG"/>
              </w:rPr>
              <w:t xml:space="preserve">إدارة المخاطر </w:t>
            </w:r>
            <w:r w:rsidR="00EF4151" w:rsidRPr="000671AD">
              <w:rPr>
                <w:rFonts w:cs="Arial" w:hint="cs"/>
                <w:color w:val="FF0000"/>
                <w:rtl/>
                <w:lang w:bidi="ar-EG"/>
              </w:rPr>
              <w:t>المثالية</w:t>
            </w:r>
            <w:r w:rsidR="00EF4151" w:rsidRPr="000671AD">
              <w:rPr>
                <w:rFonts w:asciiTheme="minorHAnsi" w:hAnsiTheme="minorHAnsi" w:cs="Arial"/>
                <w:color w:val="FF0000"/>
                <w:rtl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قانونية </w:t>
            </w:r>
          </w:p>
          <w:p w14:paraId="573F4E8F" w14:textId="77777777" w:rsidR="00F24EE4" w:rsidRPr="000671AD" w:rsidRDefault="00F24EE4" w:rsidP="00D01D51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32B5AEDF" w14:textId="66E7416A" w:rsidR="00F24EE4" w:rsidRPr="000671AD" w:rsidRDefault="00EF4151" w:rsidP="00D01D51">
            <w:pPr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 xml:space="preserve">Optimal </w:t>
            </w:r>
            <w:r w:rsidR="00F24EE4" w:rsidRPr="000671AD">
              <w:rPr>
                <w:color w:val="FF0000"/>
              </w:rPr>
              <w:t>risk management focuses on risks resulting from physical or legal reasons (</w:t>
            </w:r>
            <w:r w:rsidRPr="000671AD">
              <w:rPr>
                <w:color w:val="FF0000"/>
              </w:rPr>
              <w:t>false</w:t>
            </w:r>
            <w:r w:rsidR="00F24EE4" w:rsidRPr="000671AD">
              <w:rPr>
                <w:color w:val="FF0000"/>
              </w:rPr>
              <w:t>)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2C748EDA" w14:textId="03100D41" w:rsidR="00F24EE4" w:rsidRPr="000671AD" w:rsidRDefault="00F24EE4" w:rsidP="00EF4151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0671AD">
              <w:rPr>
                <w:rFonts w:cs="Arial"/>
                <w:color w:val="FF0000"/>
                <w:rtl/>
                <w:lang w:bidi="ar-EG"/>
              </w:rPr>
              <w:t xml:space="preserve">إدارة المخاطر </w:t>
            </w:r>
            <w:r w:rsidR="00EF4151" w:rsidRPr="000671AD">
              <w:rPr>
                <w:rFonts w:cs="Arial" w:hint="cs"/>
                <w:color w:val="FF0000"/>
                <w:rtl/>
                <w:lang w:bidi="ar-EG"/>
              </w:rPr>
              <w:t>المالية</w:t>
            </w:r>
            <w:r w:rsidRPr="000671AD">
              <w:rPr>
                <w:rFonts w:asciiTheme="minorHAnsi" w:hAnsiTheme="minorHAnsi" w:cs="Arial"/>
                <w:color w:val="FF0000"/>
                <w:rtl/>
                <w:lang w:bidi="ar-EG"/>
              </w:rPr>
              <w:t xml:space="preserve"> هي ممارسة حماية القيمة الاقتصادية في الشركة باستخدام الأدوات المالية لإدارة التعرض للمخاطر</w:t>
            </w:r>
            <w:r w:rsidRPr="000671AD">
              <w:rPr>
                <w:rFonts w:asciiTheme="minorHAnsi" w:hAnsiTheme="minorHAnsi" w:cs="Arial" w:hint="cs"/>
                <w:color w:val="FF0000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0E99169E" w14:textId="3D6D2BCB" w:rsidR="00F24EE4" w:rsidRPr="000671AD" w:rsidRDefault="00EF4151" w:rsidP="00D01D51">
            <w:pPr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 xml:space="preserve">Financial </w:t>
            </w:r>
            <w:r w:rsidR="00F24EE4" w:rsidRPr="000671AD">
              <w:rPr>
                <w:color w:val="FF0000"/>
              </w:rPr>
              <w:t>risk management is the practice of protecting the economic value in a company by using financial tools to manage risk exposure (</w:t>
            </w:r>
            <w:r w:rsidRPr="000671AD">
              <w:rPr>
                <w:color w:val="FF0000"/>
              </w:rPr>
              <w:t>T</w:t>
            </w:r>
            <w:r w:rsidR="00F24EE4" w:rsidRPr="000671AD">
              <w:rPr>
                <w:color w:val="FF0000"/>
              </w:rPr>
              <w:t>)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437D0464" w14:textId="0B6C554C" w:rsidR="00F24EE4" w:rsidRPr="000671AD" w:rsidRDefault="00F24EE4" w:rsidP="00D01D5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0671AD">
              <w:rPr>
                <w:rFonts w:cs="Arial"/>
                <w:color w:val="FF0000"/>
                <w:rtl/>
                <w:lang w:bidi="ar-EG"/>
              </w:rPr>
              <w:t xml:space="preserve">إدارة المخاطر </w:t>
            </w:r>
            <w:r w:rsidR="00EF4151" w:rsidRPr="000671AD">
              <w:rPr>
                <w:rFonts w:cs="Arial" w:hint="cs"/>
                <w:color w:val="FF0000"/>
                <w:rtl/>
                <w:lang w:bidi="ar-EG"/>
              </w:rPr>
              <w:t>التقليدية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تعنى بأن يتم إعطاء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الأولويات</w:t>
            </w:r>
            <w:r w:rsidRPr="000671AD">
              <w:rPr>
                <w:rFonts w:cs="Arial"/>
                <w:color w:val="FF0000"/>
                <w:rtl/>
                <w:lang w:bidi="ar-EG"/>
              </w:rPr>
              <w:t>، بحيث أن المخاطر ذات الخسائر الكبيرة واحتمالية</w:t>
            </w:r>
            <w:r w:rsidRPr="000671AD">
              <w:rPr>
                <w:color w:val="FF0000"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حدوث عالية تعالج أولا بينما المخاطر ذات الخسائر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الأقل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 واحتمالية حدوث أقل</w:t>
            </w:r>
            <w:r w:rsidRPr="000671AD">
              <w:rPr>
                <w:color w:val="FF0000"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>تعالج فيما بعد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2E1E4ED0" w14:textId="4EA65AE0" w:rsidR="00F24EE4" w:rsidRPr="000671AD" w:rsidRDefault="00EF4151" w:rsidP="00D01D51">
            <w:pPr>
              <w:rPr>
                <w:color w:val="FF0000"/>
              </w:rPr>
            </w:pPr>
            <w:r w:rsidRPr="000671AD">
              <w:rPr>
                <w:color w:val="FF0000"/>
                <w:sz w:val="24"/>
                <w:szCs w:val="24"/>
              </w:rPr>
              <w:t xml:space="preserve">conventional </w:t>
            </w:r>
            <w:r w:rsidR="00F24EE4" w:rsidRPr="000671AD">
              <w:rPr>
                <w:color w:val="FF0000"/>
              </w:rPr>
              <w:t>risk management means that priorities are given, so that risks with large losses and a high probability of occurrence are dealt with first, while risks with smaller losses and a lower probability of occurrence are treated later (</w:t>
            </w:r>
            <w:r w:rsidRPr="000671AD">
              <w:rPr>
                <w:color w:val="FF0000"/>
              </w:rPr>
              <w:t>false</w:t>
            </w:r>
            <w:r w:rsidR="00F24EE4" w:rsidRPr="000671AD">
              <w:rPr>
                <w:color w:val="FF0000"/>
              </w:rPr>
              <w:t xml:space="preserve">) 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4A812CDB" w14:textId="16B8DA78" w:rsidR="00F24EE4" w:rsidRPr="000671AD" w:rsidRDefault="00F24EE4" w:rsidP="00D01D5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إدارة المخاطر غير الملموسة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هي تلك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 xml:space="preserve">المخاطر </w:t>
            </w:r>
            <w:r w:rsidRPr="000671AD">
              <w:rPr>
                <w:rFonts w:cs="Arial"/>
                <w:color w:val="FF0000"/>
                <w:rtl/>
                <w:lang w:bidi="ar-EG"/>
              </w:rPr>
              <w:t>التي تكون احتمالية حدوثها %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100</w:t>
            </w:r>
            <w:r w:rsidRPr="000671AD">
              <w:rPr>
                <w:rFonts w:cs="Arial" w:hint="eastAsia"/>
                <w:color w:val="FF0000"/>
                <w:rtl/>
                <w:lang w:bidi="ar-EG"/>
              </w:rPr>
              <w:t>،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 ولكن يتم تجاهلها من قبل المؤسسة</w:t>
            </w:r>
            <w:r w:rsidRPr="000671AD">
              <w:rPr>
                <w:color w:val="FF0000"/>
                <w:lang w:bidi="ar-EG"/>
              </w:rPr>
              <w:t xml:space="preserve"> 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و ذلك بسبب </w:t>
            </w:r>
            <w:r w:rsidRPr="000671AD">
              <w:rPr>
                <w:rFonts w:cs="Arial" w:hint="cs"/>
                <w:color w:val="FF0000"/>
                <w:rtl/>
                <w:lang w:bidi="ar-EG"/>
              </w:rPr>
              <w:t>الافتقا</w:t>
            </w:r>
            <w:r w:rsidRPr="000671AD">
              <w:rPr>
                <w:rFonts w:cs="Arial" w:hint="eastAsia"/>
                <w:color w:val="FF0000"/>
                <w:rtl/>
                <w:lang w:bidi="ar-EG"/>
              </w:rPr>
              <w:t>ر</w:t>
            </w:r>
            <w:r w:rsidRPr="000671AD">
              <w:rPr>
                <w:rFonts w:cs="Arial"/>
                <w:color w:val="FF0000"/>
                <w:rtl/>
                <w:lang w:bidi="ar-EG"/>
              </w:rPr>
              <w:t xml:space="preserve"> لمقدرة التعرف عليها</w:t>
            </w:r>
          </w:p>
        </w:tc>
        <w:tc>
          <w:tcPr>
            <w:tcW w:w="5490" w:type="dxa"/>
          </w:tcPr>
          <w:p w14:paraId="58A2B303" w14:textId="77777777" w:rsidR="00F24EE4" w:rsidRPr="000671AD" w:rsidRDefault="00F24EE4" w:rsidP="00D01D51">
            <w:pPr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>The management of intangible risks are those risks that have a 100% probability of occurrence, but are ignored by the organization due to the lack of ability to identify them (T)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2ADC6704" w14:textId="4CA1DDFF" w:rsidR="00F24EE4" w:rsidRPr="000671AD" w:rsidRDefault="00F24EE4" w:rsidP="00D01D5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671AD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تبدأ عملية إدارة المخاطر بتقييم المخاطر </w:t>
            </w:r>
          </w:p>
        </w:tc>
        <w:tc>
          <w:tcPr>
            <w:tcW w:w="5490" w:type="dxa"/>
          </w:tcPr>
          <w:p w14:paraId="6468C005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>The risk management process begins with risk identification (false)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621E58EE" w14:textId="3AB10713" w:rsidR="00F24EE4" w:rsidRPr="000671AD" w:rsidRDefault="00EF4151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71AD">
              <w:rPr>
                <w:rFonts w:cs="Arial" w:hint="cs"/>
                <w:color w:val="FF0000"/>
                <w:rtl/>
                <w:lang w:bidi="ar-EG"/>
              </w:rPr>
              <w:t>التجنب</w:t>
            </w:r>
            <w:r w:rsidR="00F24EE4" w:rsidRPr="000671AD">
              <w:rPr>
                <w:rFonts w:cs="Arial" w:hint="cs"/>
                <w:color w:val="FF0000"/>
                <w:rtl/>
                <w:lang w:bidi="ar-EG"/>
              </w:rPr>
              <w:t xml:space="preserve"> يعني سعي </w:t>
            </w:r>
            <w:r w:rsidR="00F24EE4" w:rsidRPr="000671AD">
              <w:rPr>
                <w:rFonts w:cs="Arial"/>
                <w:color w:val="FF0000"/>
                <w:rtl/>
                <w:lang w:bidi="ar-EG"/>
              </w:rPr>
              <w:t>الشركة جاهدة للقضاء على خطر معين من خلال التخلص من سببه</w:t>
            </w:r>
            <w:r w:rsidR="00F24EE4" w:rsidRPr="000671AD">
              <w:rPr>
                <w:rFonts w:cs="Arial" w:hint="cs"/>
                <w:color w:val="FF0000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41469926" w14:textId="52FDEE58" w:rsidR="00F24EE4" w:rsidRPr="000671AD" w:rsidRDefault="00EF4151" w:rsidP="00D01D51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>Avoidance</w:t>
            </w:r>
            <w:r w:rsidRPr="000671AD">
              <w:rPr>
                <w:rFonts w:hint="cs"/>
                <w:color w:val="FF0000"/>
                <w:rtl/>
              </w:rPr>
              <w:t xml:space="preserve"> </w:t>
            </w:r>
            <w:r w:rsidR="00F24EE4" w:rsidRPr="000671AD">
              <w:rPr>
                <w:color w:val="FF0000"/>
              </w:rPr>
              <w:t>means that the company strives to eliminate a particular risk by eliminating its cause (</w:t>
            </w:r>
            <w:r w:rsidRPr="000671AD">
              <w:rPr>
                <w:color w:val="FF0000"/>
              </w:rPr>
              <w:t>T</w:t>
            </w:r>
            <w:r w:rsidR="00F24EE4" w:rsidRPr="000671AD">
              <w:rPr>
                <w:color w:val="FF0000"/>
              </w:rPr>
              <w:t>).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36493E3D" w14:textId="36676763" w:rsidR="00F24EE4" w:rsidRPr="000671AD" w:rsidRDefault="00F24EE4" w:rsidP="00D01D51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تعد مخاطر </w:t>
            </w:r>
            <w:r w:rsidR="00EF4151" w:rsidRPr="000671AD">
              <w:rPr>
                <w:rFonts w:hint="cs"/>
                <w:color w:val="FF0000"/>
                <w:sz w:val="24"/>
                <w:szCs w:val="24"/>
                <w:rtl/>
              </w:rPr>
              <w:t>تغير سعر الصرف</w:t>
            </w: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 من المخاطر المالية</w:t>
            </w:r>
          </w:p>
        </w:tc>
        <w:tc>
          <w:tcPr>
            <w:tcW w:w="5490" w:type="dxa"/>
          </w:tcPr>
          <w:p w14:paraId="32E56F2C" w14:textId="49A50A7C" w:rsidR="00F24EE4" w:rsidRPr="000671AD" w:rsidRDefault="00EF4151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 xml:space="preserve">Change in exchange rate </w:t>
            </w:r>
            <w:r w:rsidR="00F24EE4" w:rsidRPr="000671AD">
              <w:rPr>
                <w:color w:val="FF0000"/>
              </w:rPr>
              <w:t>risk is a financial risk (T)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7A063344" w14:textId="6FDD1AAA" w:rsidR="00F24EE4" w:rsidRPr="000671AD" w:rsidRDefault="00F24EE4" w:rsidP="00D01D51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تعد الحرائق من </w:t>
            </w:r>
            <w:r w:rsidR="00EF4151" w:rsidRPr="000671AD">
              <w:rPr>
                <w:rFonts w:hint="cs"/>
                <w:color w:val="FF0000"/>
                <w:sz w:val="24"/>
                <w:szCs w:val="24"/>
                <w:rtl/>
              </w:rPr>
              <w:t>المخاطر التقليدية</w:t>
            </w:r>
            <w:r w:rsidRPr="000671AD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5AE9B73B" w14:textId="31133A01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</w:rPr>
              <w:t xml:space="preserve">Fires are </w:t>
            </w:r>
            <w:r w:rsidR="00EF4151" w:rsidRPr="000671AD">
              <w:rPr>
                <w:color w:val="FF0000"/>
              </w:rPr>
              <w:t xml:space="preserve">conventional risks </w:t>
            </w:r>
            <w:r w:rsidRPr="000671AD">
              <w:rPr>
                <w:color w:val="FF0000"/>
              </w:rPr>
              <w:t>(</w:t>
            </w:r>
            <w:r w:rsidR="00EF4151" w:rsidRPr="000671AD">
              <w:rPr>
                <w:color w:val="FF0000"/>
              </w:rPr>
              <w:t>T</w:t>
            </w:r>
            <w:r w:rsidRPr="000671AD">
              <w:rPr>
                <w:color w:val="FF0000"/>
              </w:rPr>
              <w:t>)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21C040C2" w14:textId="245DD382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الإدارة المثلى للمخاطر هي عملية سهلة للغاية </w:t>
            </w:r>
          </w:p>
        </w:tc>
        <w:tc>
          <w:tcPr>
            <w:tcW w:w="5490" w:type="dxa"/>
          </w:tcPr>
          <w:p w14:paraId="67811516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>Optimal risk management is a very easy process (F)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1422EB5E" w14:textId="1DF4A1ED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مخاطر المعرفة هي مثال على إدارة المخاطر </w:t>
            </w:r>
            <w:r w:rsidR="00EF4151"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غير الملموسة</w:t>
            </w:r>
          </w:p>
        </w:tc>
        <w:tc>
          <w:tcPr>
            <w:tcW w:w="5490" w:type="dxa"/>
          </w:tcPr>
          <w:p w14:paraId="1AAC4254" w14:textId="03AC8CCB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 xml:space="preserve">knowledge risk is an example of </w:t>
            </w:r>
            <w:r w:rsidR="00EF4151" w:rsidRPr="000671AD">
              <w:rPr>
                <w:color w:val="FF0000"/>
                <w:sz w:val="24"/>
                <w:szCs w:val="24"/>
              </w:rPr>
              <w:t xml:space="preserve">intangible risks </w:t>
            </w:r>
            <w:r w:rsidRPr="000671AD">
              <w:rPr>
                <w:color w:val="FF0000"/>
                <w:sz w:val="24"/>
                <w:szCs w:val="24"/>
              </w:rPr>
              <w:t>management (</w:t>
            </w:r>
            <w:r w:rsidR="00EF4151" w:rsidRPr="000671AD">
              <w:rPr>
                <w:color w:val="FF0000"/>
                <w:sz w:val="24"/>
                <w:szCs w:val="24"/>
              </w:rPr>
              <w:t>T</w:t>
            </w:r>
            <w:r w:rsidRPr="000671AD">
              <w:rPr>
                <w:color w:val="FF0000"/>
                <w:sz w:val="24"/>
                <w:szCs w:val="24"/>
              </w:rPr>
              <w:t>)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10B67300" w14:textId="0DA20A49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إدارة المخاطر جزء مهم من إدارة المشروع</w:t>
            </w:r>
            <w:r w:rsidRPr="000671A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EF4151" w:rsidRPr="000671A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42667C46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>Risk management is an important part of a project management. (T).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3A56B60A" w14:textId="73DE2B1F" w:rsidR="00F24EE4" w:rsidRPr="000671AD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</w:pPr>
            <w:r w:rsidRPr="000671A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إدارة المخاطر هي قضية حوكمة الشركات. يتحمل مجلس الإدارة مسؤولية حماية أصول الشركة وحماية استثمارات المساهمين من فقدان القيمة</w:t>
            </w:r>
          </w:p>
        </w:tc>
        <w:tc>
          <w:tcPr>
            <w:tcW w:w="5490" w:type="dxa"/>
          </w:tcPr>
          <w:p w14:paraId="2B9274ED" w14:textId="77777777" w:rsidR="00F24EE4" w:rsidRPr="000671AD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0671AD">
              <w:rPr>
                <w:color w:val="FF0000"/>
                <w:sz w:val="24"/>
                <w:szCs w:val="24"/>
              </w:rPr>
              <w:t>Risk management is a corporate governance issue. The board of directors has a responsibility to safeguard the assets of the company and to protect the investment of the shareholders from loss of value. (T).</w:t>
            </w:r>
          </w:p>
        </w:tc>
      </w:tr>
      <w:bookmarkEnd w:id="0"/>
      <w:tr w:rsidR="005236A5" w14:paraId="361BE71B" w14:textId="77777777" w:rsidTr="005236A5">
        <w:tc>
          <w:tcPr>
            <w:tcW w:w="5400" w:type="dxa"/>
          </w:tcPr>
          <w:p w14:paraId="5DF6C70A" w14:textId="7777777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القبول هو استراتيجية للتعامل مع المخاطر منخفضة التأثير فقط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3702AC54" w14:textId="5F3EA811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خطأ</w:t>
            </w:r>
          </w:p>
        </w:tc>
        <w:tc>
          <w:tcPr>
            <w:tcW w:w="5490" w:type="dxa"/>
          </w:tcPr>
          <w:p w14:paraId="7CBE6F70" w14:textId="77777777" w:rsidR="00F55572" w:rsidRPr="000671AD" w:rsidRDefault="00F55572" w:rsidP="00F55572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Acceptance is a strategy for dealing with only low-impact risks.</w:t>
            </w:r>
          </w:p>
          <w:p w14:paraId="30C6282E" w14:textId="77777777" w:rsidR="00F55572" w:rsidRPr="000671AD" w:rsidRDefault="00F55572" w:rsidP="00F55572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b/>
                <w:bCs/>
                <w:color w:val="FF0000"/>
                <w:sz w:val="24"/>
                <w:szCs w:val="24"/>
                <w:highlight w:val="cyan"/>
              </w:rPr>
              <w:t>Answer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: False</w:t>
            </w:r>
          </w:p>
          <w:p w14:paraId="7C99DF64" w14:textId="77777777" w:rsidR="005236A5" w:rsidRPr="000671AD" w:rsidRDefault="005236A5" w:rsidP="00C01F63">
            <w:pPr>
              <w:rPr>
                <w:color w:val="FF0000"/>
                <w:sz w:val="24"/>
                <w:szCs w:val="24"/>
                <w:highlight w:val="cyan"/>
              </w:rPr>
            </w:pPr>
          </w:p>
        </w:tc>
      </w:tr>
      <w:tr w:rsidR="005236A5" w14:paraId="7C8BC10B" w14:textId="77777777" w:rsidTr="005236A5">
        <w:tc>
          <w:tcPr>
            <w:tcW w:w="5400" w:type="dxa"/>
          </w:tcPr>
          <w:p w14:paraId="27F5CEF9" w14:textId="7777777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يتم تقييم المخاطر دائمًا باستخدام بيانات إحصائية دقيقة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677DC050" w14:textId="1C11E26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خطأ</w:t>
            </w:r>
          </w:p>
        </w:tc>
        <w:tc>
          <w:tcPr>
            <w:tcW w:w="5490" w:type="dxa"/>
          </w:tcPr>
          <w:p w14:paraId="5E479E2B" w14:textId="42BE98CE" w:rsidR="005236A5" w:rsidRPr="000671AD" w:rsidRDefault="00F55572" w:rsidP="00C01F63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Risks are always evaluated using precise statistical data.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br/>
            </w:r>
            <w:r w:rsidRPr="000671AD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 xml:space="preserve"> False</w:t>
            </w:r>
          </w:p>
        </w:tc>
      </w:tr>
      <w:tr w:rsidR="005236A5" w14:paraId="61D4CCD2" w14:textId="77777777" w:rsidTr="005236A5">
        <w:tc>
          <w:tcPr>
            <w:tcW w:w="5400" w:type="dxa"/>
          </w:tcPr>
          <w:p w14:paraId="203515B7" w14:textId="77777777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مراجعة وتقييم الخطة تأتي بعد تنفيذ خطة إدارة المخاطر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1879B2A4" w14:textId="2F8EE094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صح</w:t>
            </w:r>
          </w:p>
        </w:tc>
        <w:tc>
          <w:tcPr>
            <w:tcW w:w="5490" w:type="dxa"/>
          </w:tcPr>
          <w:p w14:paraId="0FC709EF" w14:textId="749E378E" w:rsidR="005236A5" w:rsidRPr="000671AD" w:rsidRDefault="00F55572" w:rsidP="00C01F63">
            <w:pPr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Reviewing and evaluating the plan comes after implementing the risk management plan.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br/>
            </w:r>
            <w:r w:rsidRPr="000671AD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Pr="000671AD">
              <w:rPr>
                <w:color w:val="FF0000"/>
                <w:sz w:val="24"/>
                <w:szCs w:val="24"/>
                <w:highlight w:val="cyan"/>
              </w:rPr>
              <w:t xml:space="preserve"> True</w:t>
            </w:r>
          </w:p>
        </w:tc>
      </w:tr>
      <w:tr w:rsidR="005236A5" w14:paraId="1E130BA3" w14:textId="77777777" w:rsidTr="005236A5">
        <w:tc>
          <w:tcPr>
            <w:tcW w:w="5400" w:type="dxa"/>
          </w:tcPr>
          <w:p w14:paraId="2BEF6E4F" w14:textId="70A4075F" w:rsidR="005236A5" w:rsidRPr="003F23A4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3F23A4">
              <w:rPr>
                <w:color w:val="FF0000"/>
                <w:sz w:val="24"/>
                <w:szCs w:val="24"/>
                <w:highlight w:val="cyan"/>
                <w:rtl/>
              </w:rPr>
              <w:t xml:space="preserve">التجنب هو </w:t>
            </w:r>
            <w:r w:rsidR="003F23A4" w:rsidRPr="003F23A4">
              <w:rPr>
                <w:color w:val="FF0000"/>
                <w:sz w:val="24"/>
                <w:szCs w:val="24"/>
                <w:highlight w:val="cyan"/>
                <w:rtl/>
              </w:rPr>
              <w:t>تخفيض القيمة المالية المتوقعة المرتبطة بالمخاطر عن طريق تقليل احتمالية حدوث المخاطر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t>.</w:t>
            </w:r>
          </w:p>
          <w:p w14:paraId="3BC27A91" w14:textId="05E54CEB" w:rsidR="005236A5" w:rsidRPr="000671AD" w:rsidRDefault="005236A5" w:rsidP="005236A5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 xml:space="preserve">الإجابة: </w:t>
            </w:r>
            <w:r w:rsidR="003F23A4" w:rsidRPr="000671AD">
              <w:rPr>
                <w:color w:val="FF0000"/>
                <w:sz w:val="24"/>
                <w:szCs w:val="24"/>
                <w:highlight w:val="cyan"/>
                <w:rtl/>
              </w:rPr>
              <w:t>خطأ</w:t>
            </w:r>
          </w:p>
        </w:tc>
        <w:tc>
          <w:tcPr>
            <w:tcW w:w="5490" w:type="dxa"/>
          </w:tcPr>
          <w:p w14:paraId="2EE4E432" w14:textId="67288E27" w:rsidR="005236A5" w:rsidRPr="003F23A4" w:rsidRDefault="00F55572" w:rsidP="00C01F63">
            <w:pPr>
              <w:rPr>
                <w:color w:val="FF0000"/>
                <w:sz w:val="24"/>
                <w:szCs w:val="24"/>
                <w:highlight w:val="cyan"/>
              </w:rPr>
            </w:pPr>
            <w:r w:rsidRPr="003F23A4">
              <w:rPr>
                <w:color w:val="FF0000"/>
                <w:sz w:val="24"/>
                <w:szCs w:val="24"/>
                <w:highlight w:val="cyan"/>
              </w:rPr>
              <w:t xml:space="preserve">Avoidance is </w:t>
            </w:r>
            <w:r w:rsidR="003F23A4" w:rsidRPr="003F23A4">
              <w:rPr>
                <w:color w:val="FF0000"/>
                <w:sz w:val="24"/>
                <w:szCs w:val="24"/>
                <w:highlight w:val="cyan"/>
              </w:rPr>
              <w:t>decreasing the projected financial value associated with risk by lowering the possibility of the occurrence of the risk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t>.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br/>
            </w:r>
            <w:r w:rsidRPr="003F23A4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t xml:space="preserve"> </w:t>
            </w:r>
            <w:r w:rsidR="003F23A4" w:rsidRPr="000671AD">
              <w:rPr>
                <w:color w:val="FF0000"/>
                <w:sz w:val="24"/>
                <w:szCs w:val="24"/>
                <w:highlight w:val="cyan"/>
              </w:rPr>
              <w:t>False</w:t>
            </w:r>
          </w:p>
        </w:tc>
      </w:tr>
      <w:tr w:rsidR="005236A5" w14:paraId="26F98807" w14:textId="77777777" w:rsidTr="005236A5">
        <w:tc>
          <w:tcPr>
            <w:tcW w:w="5400" w:type="dxa"/>
          </w:tcPr>
          <w:p w14:paraId="45756CC7" w14:textId="1CF4D282" w:rsidR="005236A5" w:rsidRPr="000671AD" w:rsidRDefault="005236A5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 xml:space="preserve">تعتبر </w:t>
            </w:r>
            <w:r w:rsidR="000671AD" w:rsidRPr="000671AD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>الفيضانات</w:t>
            </w: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 xml:space="preserve"> من المخاطر التقليدية</w:t>
            </w:r>
          </w:p>
          <w:p w14:paraId="5BB22BE7" w14:textId="44DAF937" w:rsidR="005236A5" w:rsidRPr="000671AD" w:rsidRDefault="005236A5" w:rsidP="005236A5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  <w:rtl/>
              </w:rPr>
              <w:t>الإجابة: صح</w:t>
            </w:r>
          </w:p>
        </w:tc>
        <w:tc>
          <w:tcPr>
            <w:tcW w:w="5490" w:type="dxa"/>
          </w:tcPr>
          <w:p w14:paraId="5D4B25E4" w14:textId="130F661E" w:rsidR="005236A5" w:rsidRPr="000671AD" w:rsidRDefault="000671AD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 w:rsidRPr="000671AD">
              <w:rPr>
                <w:color w:val="FF0000"/>
                <w:sz w:val="24"/>
                <w:szCs w:val="24"/>
                <w:highlight w:val="cyan"/>
              </w:rPr>
              <w:t>Floods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t xml:space="preserve"> are considered </w:t>
            </w:r>
            <w:r w:rsidRPr="000671AD">
              <w:rPr>
                <w:color w:val="FF0000"/>
                <w:highlight w:val="cyan"/>
              </w:rPr>
              <w:t xml:space="preserve">conventional 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t>risks.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br/>
            </w:r>
            <w:r w:rsidR="00F55572" w:rsidRPr="000671AD">
              <w:rPr>
                <w:rStyle w:val="Strong"/>
                <w:color w:val="FF0000"/>
                <w:sz w:val="24"/>
                <w:szCs w:val="24"/>
                <w:highlight w:val="cyan"/>
              </w:rPr>
              <w:t>Answer:</w:t>
            </w:r>
            <w:r w:rsidR="00F55572" w:rsidRPr="000671AD">
              <w:rPr>
                <w:color w:val="FF0000"/>
                <w:sz w:val="24"/>
                <w:szCs w:val="24"/>
                <w:highlight w:val="cyan"/>
              </w:rPr>
              <w:t xml:space="preserve"> True</w:t>
            </w:r>
          </w:p>
        </w:tc>
      </w:tr>
      <w:tr w:rsidR="00B358D0" w14:paraId="6D9AABF1" w14:textId="77777777" w:rsidTr="005236A5">
        <w:tc>
          <w:tcPr>
            <w:tcW w:w="5400" w:type="dxa"/>
          </w:tcPr>
          <w:p w14:paraId="1872F816" w14:textId="3A564110" w:rsidR="00B358D0" w:rsidRPr="000671AD" w:rsidRDefault="00B358D0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lastRenderedPageBreak/>
              <w:t>إدارة المخاطر التقليدية تركز على المخاطر الناشئة عن أسباب مادية أو قانونية مثل الكوارث الطبيعية أو الحرائق</w:t>
            </w:r>
          </w:p>
        </w:tc>
        <w:tc>
          <w:tcPr>
            <w:tcW w:w="5490" w:type="dxa"/>
          </w:tcPr>
          <w:p w14:paraId="0DA427E1" w14:textId="480A6FA9" w:rsidR="00B358D0" w:rsidRPr="000671AD" w:rsidRDefault="00B358D0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Conventional risk management focuses on risks arising from physical or legal causes such as natural disasters or fires.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 true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</w:tr>
      <w:tr w:rsidR="00B358D0" w14:paraId="700334CA" w14:textId="77777777" w:rsidTr="005236A5">
        <w:tc>
          <w:tcPr>
            <w:tcW w:w="5400" w:type="dxa"/>
          </w:tcPr>
          <w:p w14:paraId="5F54FD7A" w14:textId="7395D1D8" w:rsidR="00B358D0" w:rsidRPr="00B358D0" w:rsidRDefault="00B358D0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في إدارة المخاطر المثلى، يتم التعامل مع المخاطر ذات الخسائر الكبيرة والاحتمالية العالية أولاً</w:t>
            </w:r>
            <w:r>
              <w:rPr>
                <w:rFonts w:ascii="Segoe UI" w:hAnsi="Segoe UI" w:cs="Segoe UI"/>
                <w:color w:val="404040"/>
                <w:highlight w:val="yellow"/>
              </w:rPr>
              <w:t>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5A8D0B9C" w14:textId="211E5C4F" w:rsidR="00B358D0" w:rsidRPr="000671AD" w:rsidRDefault="00B358D0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: In optimal risk management, risks with large losses and high probability are dealt with first.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B358D0" w14:paraId="7AC6001E" w14:textId="77777777" w:rsidTr="005236A5">
        <w:tc>
          <w:tcPr>
            <w:tcW w:w="5400" w:type="dxa"/>
          </w:tcPr>
          <w:p w14:paraId="465FD641" w14:textId="6CDDF1C9" w:rsidR="00B358D0" w:rsidRPr="000671AD" w:rsidRDefault="00B358D0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highlight w:val="yellow"/>
                <w:rtl/>
              </w:rPr>
              <w:t>المخاطر غير الملموسة هي تلك التي لا يمكن حدوثها أبداً</w:t>
            </w:r>
          </w:p>
        </w:tc>
        <w:tc>
          <w:tcPr>
            <w:tcW w:w="5490" w:type="dxa"/>
          </w:tcPr>
          <w:p w14:paraId="65AB6170" w14:textId="63BEA079" w:rsidR="00B358D0" w:rsidRPr="000671AD" w:rsidRDefault="00B358D0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: Intangible risks are those that can never occur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</w:t>
            </w:r>
            <w:r w:rsidR="003C62A3">
              <w:rPr>
                <w:rFonts w:ascii="Segoe UI" w:hAnsi="Segoe UI" w:cs="Segoe UI"/>
                <w:color w:val="404040"/>
                <w:highlight w:val="yellow"/>
              </w:rPr>
              <w:t xml:space="preserve">  </w:t>
            </w:r>
            <w:r>
              <w:rPr>
                <w:rFonts w:ascii="Segoe UI" w:hAnsi="Segoe UI" w:cs="Segoe UI"/>
                <w:color w:val="404040"/>
                <w:highlight w:val="yellow"/>
              </w:rPr>
              <w:t>false</w:t>
            </w:r>
          </w:p>
        </w:tc>
      </w:tr>
      <w:tr w:rsidR="00B358D0" w14:paraId="14850991" w14:textId="77777777" w:rsidTr="005236A5">
        <w:tc>
          <w:tcPr>
            <w:tcW w:w="5400" w:type="dxa"/>
          </w:tcPr>
          <w:p w14:paraId="7DA0394F" w14:textId="59CF0B1E" w:rsidR="00B358D0" w:rsidRPr="000671AD" w:rsidRDefault="003C62A3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3C62A3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3C62A3">
              <w:rPr>
                <w:rFonts w:ascii="Segoe UI" w:hAnsi="Segoe UI" w:cs="Segoe UI" w:hint="cs"/>
                <w:color w:val="404040"/>
                <w:highlight w:val="yellow"/>
                <w:rtl/>
              </w:rPr>
              <w:t>تحديد المخاطر يتم فقط من خلال تحليل السيناريوهات</w:t>
            </w:r>
          </w:p>
        </w:tc>
        <w:tc>
          <w:tcPr>
            <w:tcW w:w="5490" w:type="dxa"/>
          </w:tcPr>
          <w:p w14:paraId="06C37C52" w14:textId="5D911534" w:rsidR="00B358D0" w:rsidRPr="000671AD" w:rsidRDefault="003C62A3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: Risk identification is done only through scenario analysis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 false</w:t>
            </w:r>
          </w:p>
        </w:tc>
      </w:tr>
      <w:tr w:rsidR="00B358D0" w14:paraId="41248495" w14:textId="77777777" w:rsidTr="005236A5">
        <w:tc>
          <w:tcPr>
            <w:tcW w:w="5400" w:type="dxa"/>
          </w:tcPr>
          <w:p w14:paraId="0C40CABE" w14:textId="39B84B1F" w:rsidR="00B358D0" w:rsidRPr="000671AD" w:rsidRDefault="003C62A3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في مرحلة التقييم، يتم قياس شدة الخسائر واحتمالية حدوث كل خطر</w:t>
            </w:r>
          </w:p>
        </w:tc>
        <w:tc>
          <w:tcPr>
            <w:tcW w:w="5490" w:type="dxa"/>
          </w:tcPr>
          <w:p w14:paraId="2CAE98B1" w14:textId="0B2B49F7" w:rsidR="00B358D0" w:rsidRPr="000671AD" w:rsidRDefault="003C62A3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: In the evaluation stage, the severity of losses and the probability of each risk occurring are measured.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B358D0" w14:paraId="482D07E7" w14:textId="77777777" w:rsidTr="005236A5">
        <w:tc>
          <w:tcPr>
            <w:tcW w:w="5400" w:type="dxa"/>
          </w:tcPr>
          <w:p w14:paraId="6B9E8F61" w14:textId="13E01687" w:rsidR="00B358D0" w:rsidRPr="000671AD" w:rsidRDefault="003C62A3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القبول هو أحد خيارات الاستجابة للمخاطر عندما لا يكون هناك بديل آخر</w:t>
            </w:r>
          </w:p>
        </w:tc>
        <w:tc>
          <w:tcPr>
            <w:tcW w:w="5490" w:type="dxa"/>
          </w:tcPr>
          <w:p w14:paraId="3CEF6CC8" w14:textId="5A9FABB2" w:rsidR="00B358D0" w:rsidRPr="000671AD" w:rsidRDefault="003C62A3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Acceptance is one of the risk response options when there is no alternative.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B358D0" w14:paraId="7F551D1B" w14:textId="77777777" w:rsidTr="005236A5">
        <w:tc>
          <w:tcPr>
            <w:tcW w:w="5400" w:type="dxa"/>
          </w:tcPr>
          <w:p w14:paraId="36D32A3E" w14:textId="4441134A" w:rsidR="00B358D0" w:rsidRPr="000671AD" w:rsidRDefault="00F03406" w:rsidP="000671AD">
            <w:pPr>
              <w:tabs>
                <w:tab w:val="left" w:pos="1893"/>
              </w:tabs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F03406">
              <w:rPr>
                <w:rFonts w:ascii="Segoe UI" w:hAnsi="Segoe UI" w:cs="Segoe UI"/>
                <w:color w:val="404040"/>
                <w:highlight w:val="yellow"/>
                <w:rtl/>
              </w:rPr>
              <w:t>تطوير خطة إدارة المخاطر يتخذ قرارات دون تسجيلها أو موافقة الإدارة</w:t>
            </w:r>
          </w:p>
        </w:tc>
        <w:tc>
          <w:tcPr>
            <w:tcW w:w="5490" w:type="dxa"/>
          </w:tcPr>
          <w:p w14:paraId="5E084BE9" w14:textId="48B4EF33" w:rsidR="00B358D0" w:rsidRPr="000671AD" w:rsidRDefault="00F03406" w:rsidP="00F55572">
            <w:pPr>
              <w:tabs>
                <w:tab w:val="left" w:pos="1063"/>
              </w:tabs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: Developing a risk management plan involves making decisions without recording or management approval.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false</w:t>
            </w:r>
          </w:p>
        </w:tc>
      </w:tr>
      <w:tr w:rsidR="00F03406" w14:paraId="18E8837E" w14:textId="77777777" w:rsidTr="005236A5">
        <w:tc>
          <w:tcPr>
            <w:tcW w:w="5400" w:type="dxa"/>
          </w:tcPr>
          <w:p w14:paraId="601CD59F" w14:textId="342977AF" w:rsidR="00F03406" w:rsidRPr="00F03406" w:rsidRDefault="00F03406" w:rsidP="000671AD">
            <w:pPr>
              <w:tabs>
                <w:tab w:val="left" w:pos="1893"/>
              </w:tabs>
              <w:bidi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مرحلة التنفيذ تتضمن تطبيق الأساليب المخطط لها للتخفيف من آثار المخاطر</w:t>
            </w:r>
          </w:p>
        </w:tc>
        <w:tc>
          <w:tcPr>
            <w:tcW w:w="5490" w:type="dxa"/>
          </w:tcPr>
          <w:p w14:paraId="4D3C2F1E" w14:textId="19A8B491" w:rsidR="00F03406" w:rsidRDefault="00F03406" w:rsidP="00F55572">
            <w:pPr>
              <w:tabs>
                <w:tab w:val="left" w:pos="1063"/>
              </w:tabs>
              <w:rPr>
                <w:rFonts w:ascii="Segoe UI" w:hAnsi="Segoe UI" w:cs="Segoe UI" w:hint="cs"/>
                <w:color w:val="404040"/>
                <w:highlight w:val="yellow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: The implementation stage involves applying the planned methods to mitigate the effects of risks.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  <w:highlight w:val="yellow"/>
              </w:rPr>
              <w:t>true</w:t>
            </w:r>
            <w:bookmarkStart w:id="1" w:name="_GoBack"/>
            <w:bookmarkEnd w:id="1"/>
          </w:p>
        </w:tc>
      </w:tr>
    </w:tbl>
    <w:p w14:paraId="36115F98" w14:textId="77777777" w:rsidR="005236A5" w:rsidRDefault="005236A5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90"/>
        <w:gridCol w:w="4950"/>
        <w:gridCol w:w="5850"/>
      </w:tblGrid>
      <w:tr w:rsidR="004C61B5" w:rsidRPr="00690F40" w14:paraId="0364AB5E" w14:textId="77777777" w:rsidTr="000671AD">
        <w:tc>
          <w:tcPr>
            <w:tcW w:w="5040" w:type="dxa"/>
            <w:gridSpan w:val="2"/>
          </w:tcPr>
          <w:p w14:paraId="33709FB1" w14:textId="77777777" w:rsidR="00C00E69" w:rsidRPr="00C00E69" w:rsidRDefault="00C00E69" w:rsidP="00547F4F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C00E69">
              <w:rPr>
                <w:rFonts w:cs="Arial"/>
                <w:b/>
                <w:bCs/>
                <w:color w:val="FF0000"/>
                <w:lang w:bidi="ar-EG"/>
              </w:rPr>
              <w:t>--------</w:t>
            </w:r>
            <w:r w:rsidRPr="00C00E6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C00E69">
              <w:rPr>
                <w:rFonts w:cs="Arial" w:hint="cs"/>
                <w:b/>
                <w:bCs/>
                <w:color w:val="FF0000"/>
                <w:rtl/>
                <w:lang w:bidi="ar-EG"/>
              </w:rPr>
              <w:t>قانونية</w:t>
            </w:r>
          </w:p>
          <w:p w14:paraId="10FCBC14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4AC8009D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502BAE76" w14:textId="3E902D52" w:rsidR="00C00E69" w:rsidRPr="00C00E6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2B6AB592" w14:textId="0FFD082A" w:rsidR="00EA2528" w:rsidRPr="00C00E69" w:rsidRDefault="00C00E69" w:rsidP="00547F4F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7E6D3223" w14:textId="664598FF" w:rsidR="00CB40E2" w:rsidRPr="00B52705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--------Focus on the risks arising from </w:t>
            </w:r>
            <w:r w:rsidR="00B52705" w:rsidRPr="00B52705">
              <w:rPr>
                <w:b/>
                <w:bCs/>
                <w:color w:val="FF0000"/>
                <w:sz w:val="24"/>
                <w:szCs w:val="24"/>
              </w:rPr>
              <w:t>physical</w:t>
            </w: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 or legal reasons</w:t>
            </w:r>
          </w:p>
          <w:p w14:paraId="0FCF1592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  <w:p w14:paraId="167B2B07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  <w:p w14:paraId="37C45E5B" w14:textId="260E1CD3" w:rsidR="00B1313E" w:rsidRPr="00C00E6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optimal risk management</w:t>
            </w:r>
          </w:p>
        </w:tc>
      </w:tr>
      <w:tr w:rsidR="004C61B5" w:rsidRPr="00690F40" w14:paraId="06A98102" w14:textId="77777777" w:rsidTr="000671AD">
        <w:tc>
          <w:tcPr>
            <w:tcW w:w="5040" w:type="dxa"/>
            <w:gridSpan w:val="2"/>
          </w:tcPr>
          <w:p w14:paraId="19DCCA6E" w14:textId="77777777" w:rsidR="004C61B5" w:rsidRPr="00547F4F" w:rsidRDefault="00547F4F" w:rsidP="00547F4F">
            <w:pPr>
              <w:bidi/>
              <w:jc w:val="both"/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</w:pPr>
            <w:r w:rsidRPr="00547F4F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>-----------</w:t>
            </w:r>
            <w:r w:rsidRPr="00547F4F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هي ممارسة حماية القيمة الاقتصادية في الشركة باستخدام الأدوات المالية لإدارة التعرض للمخاطر</w:t>
            </w:r>
          </w:p>
          <w:p w14:paraId="4D5BD4BC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56FD20EA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47E48B12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480EF49D" w14:textId="58DC4180" w:rsidR="00547F4F" w:rsidRPr="00690F40" w:rsidRDefault="00547F4F" w:rsidP="00547F4F">
            <w:pPr>
              <w:bidi/>
              <w:jc w:val="both"/>
              <w:rPr>
                <w:sz w:val="24"/>
                <w:szCs w:val="24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651883B1" w14:textId="77777777" w:rsidR="00CB40E2" w:rsidRPr="00CB40E2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CB40E2">
              <w:rPr>
                <w:b/>
                <w:bCs/>
                <w:color w:val="FF0000"/>
                <w:sz w:val="24"/>
                <w:szCs w:val="24"/>
              </w:rPr>
              <w:t>----------- It is the practice of protecting the economic value in a company by using financial instruments to manage risk exposure</w:t>
            </w:r>
          </w:p>
          <w:p w14:paraId="62BE46CE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  <w:p w14:paraId="38AF40AD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  <w:p w14:paraId="00CAFF1C" w14:textId="3650FFA5" w:rsidR="00843E6E" w:rsidRPr="00922FA3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Perfect risk management</w:t>
            </w:r>
          </w:p>
        </w:tc>
      </w:tr>
      <w:tr w:rsidR="004C61B5" w:rsidRPr="00690F40" w14:paraId="0461B04E" w14:textId="77777777" w:rsidTr="000671AD">
        <w:tc>
          <w:tcPr>
            <w:tcW w:w="5040" w:type="dxa"/>
            <w:gridSpan w:val="2"/>
          </w:tcPr>
          <w:p w14:paraId="398C5798" w14:textId="77777777" w:rsidR="004E617E" w:rsidRPr="00547F4F" w:rsidRDefault="00547F4F" w:rsidP="00547F4F">
            <w:pPr>
              <w:bidi/>
              <w:jc w:val="both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تعنى بأن يتم إعطاء </w:t>
            </w: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الأولويات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>، بحيث أن المخاطر ذات الخسائر الكبيرة واحتمالية</w:t>
            </w:r>
            <w:r w:rsidRPr="00547F4F">
              <w:rPr>
                <w:b/>
                <w:bCs/>
                <w:color w:val="FF0000"/>
                <w:lang w:bidi="ar-EG"/>
              </w:rPr>
              <w:t xml:space="preserve"> 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حدوث عالية تعالج أولا بينما المخاطر ذات الخسائر </w:t>
            </w: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الأقل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واحتمالية حدوث أقل</w:t>
            </w:r>
            <w:r w:rsidRPr="00547F4F">
              <w:rPr>
                <w:b/>
                <w:bCs/>
                <w:color w:val="FF0000"/>
                <w:lang w:bidi="ar-EG"/>
              </w:rPr>
              <w:t xml:space="preserve"> 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>تعالج فيما بعد</w:t>
            </w:r>
          </w:p>
          <w:p w14:paraId="6DA4905E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5D43544B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2FC6E72C" w14:textId="7B059BAE" w:rsidR="00547F4F" w:rsidRPr="00690F40" w:rsidRDefault="006A60B3" w:rsidP="006A60B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التقليدية</w:t>
            </w:r>
            <w:r w:rsidR="00547F4F"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77FDC1F7" w14:textId="77777777" w:rsidR="00CB40E2" w:rsidRPr="00B52705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------ means that priorities are given, so that risks with large losses and a high probability of occurrence are dealt with first, while risks with smaller losses and a lower probability of occurrence are treated later</w:t>
            </w:r>
          </w:p>
          <w:p w14:paraId="31C742A1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Optimal risk management</w:t>
            </w:r>
          </w:p>
          <w:p w14:paraId="4453EA96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  <w:p w14:paraId="7C9F3FDB" w14:textId="660BA10A" w:rsidR="009A4E8B" w:rsidRPr="00690F40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</w:tc>
      </w:tr>
      <w:tr w:rsidR="004C61B5" w:rsidRPr="00690F40" w14:paraId="14EDAC4B" w14:textId="77777777" w:rsidTr="000671AD">
        <w:tc>
          <w:tcPr>
            <w:tcW w:w="5040" w:type="dxa"/>
            <w:gridSpan w:val="2"/>
          </w:tcPr>
          <w:p w14:paraId="1404DE18" w14:textId="77777777" w:rsidR="009D33CB" w:rsidRPr="00AC10EA" w:rsidRDefault="00AC10EA" w:rsidP="00AC10EA">
            <w:pPr>
              <w:bidi/>
              <w:jc w:val="both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هي تلك </w:t>
            </w: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 xml:space="preserve">المخاطر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التي تكون احتمالية حدوثها %100 ولكن يتم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lastRenderedPageBreak/>
              <w:t>تجاهلها من قبل المؤسسة</w:t>
            </w:r>
            <w:r w:rsidRPr="00AC10EA">
              <w:rPr>
                <w:b/>
                <w:bCs/>
                <w:color w:val="FF0000"/>
                <w:lang w:bidi="ar-EG"/>
              </w:rPr>
              <w:t xml:space="preserve">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و ذلك بسبب </w:t>
            </w: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الافتقا</w:t>
            </w:r>
            <w:r w:rsidRPr="00AC10EA">
              <w:rPr>
                <w:rFonts w:cs="Arial" w:hint="eastAsia"/>
                <w:b/>
                <w:bCs/>
                <w:color w:val="FF0000"/>
                <w:rtl/>
                <w:lang w:bidi="ar-EG"/>
              </w:rPr>
              <w:t>ر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لمقدرة التعرف عليها</w:t>
            </w:r>
          </w:p>
          <w:p w14:paraId="50FBD211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 w:hint="cs"/>
                <w:rtl/>
                <w:lang w:bidi="ar-EG"/>
              </w:rPr>
              <w:t>إدارة المخاطر غير الملموسة</w:t>
            </w:r>
          </w:p>
          <w:p w14:paraId="67B6A79F" w14:textId="77777777" w:rsidR="006A60B3" w:rsidRPr="00CE26A9" w:rsidRDefault="006A60B3" w:rsidP="006A60B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 xml:space="preserve">إدارة المخاطر </w:t>
            </w:r>
            <w:r w:rsidRPr="00CE26A9">
              <w:rPr>
                <w:rFonts w:cs="Arial" w:hint="cs"/>
                <w:rtl/>
                <w:lang w:bidi="ar-EG"/>
              </w:rPr>
              <w:t>المثالية</w:t>
            </w:r>
          </w:p>
          <w:p w14:paraId="6549699C" w14:textId="77777777" w:rsidR="006A60B3" w:rsidRPr="00CE26A9" w:rsidRDefault="006A60B3" w:rsidP="006A60B3">
            <w:pPr>
              <w:bidi/>
              <w:jc w:val="both"/>
              <w:rPr>
                <w:rFonts w:cs="Arial"/>
                <w:lang w:bidi="ar-EG"/>
              </w:rPr>
            </w:pPr>
            <w:r w:rsidRPr="00CE26A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32B5663F" w14:textId="3763EC9D" w:rsidR="00AC10EA" w:rsidRPr="00AC10EA" w:rsidRDefault="00AC10EA" w:rsidP="00AC10EA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2D117311" w14:textId="77777777" w:rsidR="00B52705" w:rsidRPr="00B52705" w:rsidRDefault="00B52705" w:rsidP="00B52705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lastRenderedPageBreak/>
              <w:t xml:space="preserve">----- These are the risks that the probability of occurrence is </w:t>
            </w:r>
            <w:r w:rsidRPr="00B52705">
              <w:rPr>
                <w:b/>
                <w:bCs/>
                <w:color w:val="FF0000"/>
              </w:rPr>
              <w:lastRenderedPageBreak/>
              <w:t>100%, but they are ignored by the institution due to the lack of the ability to identify them.</w:t>
            </w:r>
          </w:p>
          <w:p w14:paraId="3DB6BD5E" w14:textId="77777777" w:rsidR="006A60B3" w:rsidRPr="00CE26A9" w:rsidRDefault="006A60B3" w:rsidP="006A60B3">
            <w:r w:rsidRPr="00CE26A9">
              <w:t>Intangible risk management</w:t>
            </w:r>
          </w:p>
          <w:p w14:paraId="268B9D69" w14:textId="77777777" w:rsidR="006A60B3" w:rsidRPr="00CE26A9" w:rsidRDefault="006A60B3" w:rsidP="006A60B3">
            <w:r w:rsidRPr="00CE26A9">
              <w:rPr>
                <w:sz w:val="24"/>
                <w:szCs w:val="24"/>
              </w:rPr>
              <w:t xml:space="preserve">Optimal </w:t>
            </w:r>
            <w:r w:rsidRPr="00CE26A9">
              <w:t xml:space="preserve">risk management </w:t>
            </w:r>
          </w:p>
          <w:p w14:paraId="7420446B" w14:textId="295FDC12" w:rsidR="009A4E8B" w:rsidRPr="009A4E8B" w:rsidRDefault="006A60B3" w:rsidP="006A60B3">
            <w:r w:rsidRPr="00CE26A9">
              <w:t>Financial risk management</w:t>
            </w:r>
          </w:p>
        </w:tc>
      </w:tr>
      <w:tr w:rsidR="004C61B5" w:rsidRPr="00690F40" w14:paraId="40B20198" w14:textId="77777777" w:rsidTr="000671AD">
        <w:tc>
          <w:tcPr>
            <w:tcW w:w="5040" w:type="dxa"/>
            <w:gridSpan w:val="2"/>
          </w:tcPr>
          <w:p w14:paraId="3C980BD3" w14:textId="1DBCB00D" w:rsidR="009D33CB" w:rsidRPr="008869B6" w:rsidRDefault="008869B6" w:rsidP="008B09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8869B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lastRenderedPageBreak/>
              <w:t>تبدأ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عملية</w:t>
            </w:r>
            <w:r w:rsidRPr="008869B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إدارة المخاطر ب------</w:t>
            </w:r>
          </w:p>
          <w:p w14:paraId="75FDD787" w14:textId="77777777" w:rsidR="006A60B3" w:rsidRPr="00CE26A9" w:rsidRDefault="006A60B3" w:rsidP="006A60B3">
            <w:pPr>
              <w:tabs>
                <w:tab w:val="left" w:pos="1695"/>
              </w:tabs>
              <w:bidi/>
              <w:rPr>
                <w:rFonts w:cs="Arial"/>
                <w:color w:val="000000" w:themeColor="text1"/>
                <w:lang w:bidi="ar-EG"/>
              </w:rPr>
            </w:pPr>
            <w:r w:rsidRPr="00CE26A9">
              <w:rPr>
                <w:rFonts w:cs="Arial" w:hint="cs"/>
                <w:color w:val="000000" w:themeColor="text1"/>
                <w:rtl/>
                <w:lang w:bidi="ar-EG"/>
              </w:rPr>
              <w:t>التحضير</w:t>
            </w:r>
          </w:p>
          <w:p w14:paraId="26425C77" w14:textId="77777777" w:rsidR="006A60B3" w:rsidRPr="00CE26A9" w:rsidRDefault="006A60B3" w:rsidP="006A60B3">
            <w:pPr>
              <w:bidi/>
              <w:rPr>
                <w:rFonts w:cs="Arial"/>
                <w:color w:val="000000" w:themeColor="text1"/>
                <w:lang w:bidi="ar-EG"/>
              </w:rPr>
            </w:pPr>
            <w:r w:rsidRPr="00CE26A9">
              <w:rPr>
                <w:rFonts w:cs="Arial"/>
                <w:color w:val="000000" w:themeColor="text1"/>
                <w:rtl/>
                <w:lang w:bidi="ar-EG"/>
              </w:rPr>
              <w:t xml:space="preserve">تحديد </w:t>
            </w:r>
            <w:r w:rsidRPr="00CE26A9">
              <w:rPr>
                <w:rFonts w:cs="Arial" w:hint="cs"/>
                <w:color w:val="000000" w:themeColor="text1"/>
                <w:rtl/>
                <w:lang w:bidi="ar-EG"/>
              </w:rPr>
              <w:t>المخاطر</w:t>
            </w:r>
          </w:p>
          <w:p w14:paraId="7CF7709D" w14:textId="2E71DC02" w:rsidR="008869B6" w:rsidRPr="00690F40" w:rsidRDefault="006A60B3" w:rsidP="006A60B3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E26A9">
              <w:rPr>
                <w:rFonts w:cs="Arial" w:hint="cs"/>
                <w:color w:val="000000" w:themeColor="text1"/>
                <w:rtl/>
                <w:lang w:bidi="ar-EG"/>
              </w:rPr>
              <w:t>التقييم</w:t>
            </w:r>
            <w:r w:rsidRPr="00690F40">
              <w:rPr>
                <w:rFonts w:cs="Arial"/>
                <w:sz w:val="24"/>
                <w:szCs w:val="24"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66B40827" w14:textId="77777777" w:rsidR="00B52705" w:rsidRPr="00B52705" w:rsidRDefault="00B52705" w:rsidP="00B5270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The risk management process begins with ------</w:t>
            </w:r>
          </w:p>
          <w:p w14:paraId="04AD6757" w14:textId="77777777" w:rsidR="006A60B3" w:rsidRPr="00CE26A9" w:rsidRDefault="006A60B3" w:rsidP="006A60B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preparation</w:t>
            </w:r>
          </w:p>
          <w:p w14:paraId="0B62325A" w14:textId="77777777" w:rsidR="006A60B3" w:rsidRPr="00CE26A9" w:rsidRDefault="006A60B3" w:rsidP="006A60B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Risk identification</w:t>
            </w:r>
          </w:p>
          <w:p w14:paraId="3BA84028" w14:textId="11D73163" w:rsidR="004C61B5" w:rsidRPr="00922FA3" w:rsidRDefault="006A60B3" w:rsidP="006A60B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Evaluation</w:t>
            </w:r>
          </w:p>
        </w:tc>
      </w:tr>
      <w:tr w:rsidR="004C61B5" w:rsidRPr="00690F40" w14:paraId="5C5FAFD0" w14:textId="77777777" w:rsidTr="000671AD">
        <w:tc>
          <w:tcPr>
            <w:tcW w:w="5040" w:type="dxa"/>
            <w:gridSpan w:val="2"/>
          </w:tcPr>
          <w:p w14:paraId="6DCF1263" w14:textId="77777777" w:rsidR="009D33CB" w:rsidRPr="00696F56" w:rsidRDefault="00696F56" w:rsidP="00F4004A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6F5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يتم تحديد المخاطر وفقًا ل---</w:t>
            </w:r>
          </w:p>
          <w:p w14:paraId="4BDFE45C" w14:textId="77777777" w:rsidR="00696F56" w:rsidRDefault="00696F56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="00E67E58"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 w:rsidR="00E67E58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السيناريو</w:t>
            </w:r>
            <w:r w:rsidR="00E67E58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</w:p>
          <w:p w14:paraId="674876F6" w14:textId="77777777" w:rsidR="00E67E58" w:rsidRDefault="00E67E58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6FB582DD" w14:textId="31C0FB43" w:rsidR="006A60B3" w:rsidRPr="00696F56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>التحديد المعتمد على السيناريو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07F3ED81" w14:textId="2F8439C6" w:rsidR="00E67E58" w:rsidRPr="00690F40" w:rsidRDefault="00E67E58" w:rsidP="00E67E58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BBF21DD" w14:textId="77777777" w:rsidR="00B52705" w:rsidRPr="00B52705" w:rsidRDefault="00B52705" w:rsidP="00B52705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Risks are determined according to---</w:t>
            </w:r>
          </w:p>
          <w:p w14:paraId="72538583" w14:textId="77777777" w:rsidR="000608B7" w:rsidRDefault="00B52705" w:rsidP="00922FA3">
            <w:r>
              <w:t>Goal-based selection</w:t>
            </w:r>
            <w:r w:rsidR="00922FA3">
              <w:t xml:space="preserve">, </w:t>
            </w:r>
            <w:r>
              <w:t>Scenario selection</w:t>
            </w:r>
            <w:r w:rsidR="00922FA3">
              <w:t xml:space="preserve">, and </w:t>
            </w:r>
            <w:r>
              <w:t>Classification based selection</w:t>
            </w:r>
          </w:p>
          <w:p w14:paraId="2457714E" w14:textId="77777777" w:rsidR="00922FA3" w:rsidRDefault="00922FA3" w:rsidP="00922FA3">
            <w:pPr>
              <w:rPr>
                <w:rtl/>
              </w:rPr>
            </w:pPr>
            <w:r>
              <w:t>Goal-based selection only</w:t>
            </w:r>
          </w:p>
          <w:p w14:paraId="33EB13B4" w14:textId="417BEC23" w:rsidR="006A60B3" w:rsidRPr="008B0973" w:rsidRDefault="006A60B3" w:rsidP="00922FA3">
            <w:r>
              <w:t>Scenario selection</w:t>
            </w:r>
            <w:r>
              <w:rPr>
                <w:rFonts w:hint="cs"/>
                <w:rtl/>
              </w:rPr>
              <w:t xml:space="preserve"> </w:t>
            </w:r>
            <w:r>
              <w:t>only</w:t>
            </w:r>
          </w:p>
        </w:tc>
      </w:tr>
      <w:tr w:rsidR="004C61B5" w:rsidRPr="00690F40" w14:paraId="65BB6A91" w14:textId="77777777" w:rsidTr="000671AD">
        <w:tc>
          <w:tcPr>
            <w:tcW w:w="5040" w:type="dxa"/>
            <w:gridSpan w:val="2"/>
          </w:tcPr>
          <w:p w14:paraId="5AD6F337" w14:textId="56F484A0" w:rsidR="009D33CB" w:rsidRPr="00C92F61" w:rsidRDefault="00C92F61" w:rsidP="00400D15">
            <w:pPr>
              <w:bidi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C92F61">
              <w:rPr>
                <w:rFonts w:cs="Arial"/>
                <w:b/>
                <w:bCs/>
                <w:color w:val="FF0000"/>
                <w:rtl/>
                <w:lang w:bidi="ar-EG"/>
              </w:rPr>
              <w:t>تسعى الشركة جاهدة للقضاء على خطر معين من خلال التخلص من سببه</w:t>
            </w:r>
            <w:r w:rsidRPr="00C92F61">
              <w:rPr>
                <w:rFonts w:cs="Arial" w:hint="cs"/>
                <w:b/>
                <w:bCs/>
                <w:color w:val="FF0000"/>
                <w:rtl/>
                <w:lang w:bidi="ar-EG"/>
              </w:rPr>
              <w:t>- تعبر هذه العبارة عن أي شكل من أشكال الاستجابة للخطر:</w:t>
            </w:r>
          </w:p>
          <w:p w14:paraId="37D02816" w14:textId="5E8C649B" w:rsidR="00C92F61" w:rsidRPr="00C92F61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  <w:r w:rsidRPr="00C92F61">
              <w:rPr>
                <w:rFonts w:cs="Arial"/>
                <w:sz w:val="24"/>
                <w:szCs w:val="24"/>
                <w:rtl/>
              </w:rPr>
              <w:t>التجنب.</w:t>
            </w:r>
          </w:p>
          <w:p w14:paraId="479EB207" w14:textId="4AFC88D1" w:rsidR="00C92F61" w:rsidRDefault="00C92F61" w:rsidP="00C92F61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92F61">
              <w:rPr>
                <w:rFonts w:cs="Arial"/>
                <w:sz w:val="24"/>
                <w:szCs w:val="24"/>
                <w:rtl/>
              </w:rPr>
              <w:t>التخفيف.</w:t>
            </w:r>
          </w:p>
          <w:p w14:paraId="56FFC016" w14:textId="3820EB01" w:rsidR="006A60B3" w:rsidRPr="00C92F61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CE26A9">
              <w:rPr>
                <w:rFonts w:cs="Arial"/>
                <w:sz w:val="24"/>
                <w:szCs w:val="24"/>
                <w:rtl/>
              </w:rPr>
              <w:t>القبول</w:t>
            </w:r>
          </w:p>
          <w:p w14:paraId="5DE8AD15" w14:textId="3B89DF0F" w:rsidR="00C92F61" w:rsidRPr="00690F40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AE29B8C" w14:textId="77777777" w:rsidR="00B52705" w:rsidRPr="00B52705" w:rsidRDefault="00B52705" w:rsidP="00B52705">
            <w:pPr>
              <w:jc w:val="both"/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A company strives to eliminate a particular risk by eliminating its cause - this phrase expresses any form of response to risk:</w:t>
            </w:r>
          </w:p>
          <w:p w14:paraId="12763F20" w14:textId="77777777" w:rsidR="00B52705" w:rsidRDefault="00B52705" w:rsidP="00B52705">
            <w:r>
              <w:t>avoidance</w:t>
            </w:r>
          </w:p>
          <w:p w14:paraId="5373FD39" w14:textId="77777777" w:rsidR="00F4011E" w:rsidRDefault="00B52705" w:rsidP="00922FA3">
            <w:pPr>
              <w:rPr>
                <w:rtl/>
              </w:rPr>
            </w:pPr>
            <w:proofErr w:type="gramStart"/>
            <w:r>
              <w:t>mitigation</w:t>
            </w:r>
            <w:proofErr w:type="gramEnd"/>
            <w:r>
              <w:t>.</w:t>
            </w:r>
          </w:p>
          <w:p w14:paraId="61E45A7B" w14:textId="107007B7" w:rsidR="006A60B3" w:rsidRDefault="006A60B3" w:rsidP="00922FA3">
            <w:r>
              <w:t>acceptance</w:t>
            </w:r>
          </w:p>
          <w:p w14:paraId="4244D565" w14:textId="14CBAFFA" w:rsidR="006A60B3" w:rsidRPr="00400D15" w:rsidRDefault="006A60B3" w:rsidP="00922FA3"/>
        </w:tc>
      </w:tr>
      <w:tr w:rsidR="004C61B5" w:rsidRPr="00690F40" w14:paraId="68DED289" w14:textId="77777777" w:rsidTr="000671AD">
        <w:tc>
          <w:tcPr>
            <w:tcW w:w="5040" w:type="dxa"/>
            <w:gridSpan w:val="2"/>
          </w:tcPr>
          <w:p w14:paraId="68660BC7" w14:textId="35811EA3" w:rsidR="00AB3949" w:rsidRPr="00C92F61" w:rsidRDefault="00C92F61" w:rsidP="00AB3949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مخاطر </w:t>
            </w:r>
            <w:r w:rsidR="00EF415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التضخم</w:t>
            </w:r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من ----</w:t>
            </w:r>
          </w:p>
          <w:p w14:paraId="31F07A12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المالية</w:t>
            </w:r>
          </w:p>
          <w:p w14:paraId="7187DBC1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التقليدية</w:t>
            </w:r>
          </w:p>
          <w:p w14:paraId="61F42593" w14:textId="046E49F1" w:rsidR="00C92F61" w:rsidRPr="00690F40" w:rsidRDefault="006A60B3" w:rsidP="006A60B3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 xml:space="preserve">المخاطر </w:t>
            </w:r>
            <w:r w:rsidRPr="00CE26A9">
              <w:rPr>
                <w:rFonts w:cs="Arial" w:hint="cs"/>
                <w:sz w:val="24"/>
                <w:szCs w:val="24"/>
                <w:rtl/>
                <w:lang w:bidi="ar-EG"/>
              </w:rPr>
              <w:t>الاقتصادية</w:t>
            </w:r>
          </w:p>
        </w:tc>
        <w:tc>
          <w:tcPr>
            <w:tcW w:w="5850" w:type="dxa"/>
          </w:tcPr>
          <w:p w14:paraId="00F2CB04" w14:textId="28211527" w:rsidR="00B52705" w:rsidRPr="00B52705" w:rsidRDefault="00EF4151" w:rsidP="00B52705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Inflation</w:t>
            </w:r>
            <w:r w:rsidR="00B52705" w:rsidRPr="00B52705">
              <w:rPr>
                <w:b/>
                <w:bCs/>
                <w:color w:val="FF0000"/>
                <w:sz w:val="24"/>
                <w:szCs w:val="24"/>
              </w:rPr>
              <w:t xml:space="preserve"> risk from ----</w:t>
            </w:r>
          </w:p>
          <w:p w14:paraId="1535F6DE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risks</w:t>
            </w:r>
          </w:p>
          <w:p w14:paraId="524C5F1D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risks</w:t>
            </w:r>
          </w:p>
          <w:p w14:paraId="773C9911" w14:textId="77777777" w:rsidR="006A60B3" w:rsidRDefault="006A60B3" w:rsidP="006A60B3">
            <w:pPr>
              <w:rPr>
                <w:sz w:val="24"/>
                <w:szCs w:val="24"/>
                <w:rtl/>
              </w:rPr>
            </w:pPr>
            <w:r w:rsidRPr="00CE26A9">
              <w:rPr>
                <w:sz w:val="24"/>
                <w:szCs w:val="24"/>
              </w:rPr>
              <w:t>Economic risks</w:t>
            </w:r>
            <w:r w:rsidRPr="00690F40">
              <w:rPr>
                <w:sz w:val="24"/>
                <w:szCs w:val="24"/>
              </w:rPr>
              <w:t xml:space="preserve"> </w:t>
            </w:r>
          </w:p>
          <w:p w14:paraId="6E525DA1" w14:textId="623B6EE0" w:rsidR="000671AD" w:rsidRPr="00690F40" w:rsidRDefault="000671AD" w:rsidP="006A60B3">
            <w:pPr>
              <w:rPr>
                <w:sz w:val="24"/>
                <w:szCs w:val="24"/>
              </w:rPr>
            </w:pPr>
          </w:p>
        </w:tc>
      </w:tr>
      <w:tr w:rsidR="004C61B5" w:rsidRPr="00690F40" w14:paraId="536D192F" w14:textId="77777777" w:rsidTr="000671AD">
        <w:tc>
          <w:tcPr>
            <w:tcW w:w="5040" w:type="dxa"/>
            <w:gridSpan w:val="2"/>
          </w:tcPr>
          <w:p w14:paraId="5C0C61ED" w14:textId="77777777" w:rsidR="0060413A" w:rsidRPr="00C92F61" w:rsidRDefault="00C92F61" w:rsidP="009E0902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C92F61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تعد الكوارث الطبيعية من المخاطر----</w:t>
            </w:r>
          </w:p>
          <w:p w14:paraId="447B8CCD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التقليدية</w:t>
            </w:r>
          </w:p>
          <w:p w14:paraId="52D575E1" w14:textId="77777777" w:rsidR="006A60B3" w:rsidRPr="00CE26A9" w:rsidRDefault="006A60B3" w:rsidP="006A60B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المالية</w:t>
            </w:r>
          </w:p>
          <w:p w14:paraId="473FC516" w14:textId="515100A4" w:rsidR="00C92F61" w:rsidRPr="00922FA3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CE26A9">
              <w:rPr>
                <w:rFonts w:cs="Arial" w:hint="cs"/>
                <w:sz w:val="24"/>
                <w:szCs w:val="24"/>
                <w:rtl/>
              </w:rPr>
              <w:t>المخاطر المثالية</w:t>
            </w:r>
          </w:p>
        </w:tc>
        <w:tc>
          <w:tcPr>
            <w:tcW w:w="5850" w:type="dxa"/>
          </w:tcPr>
          <w:p w14:paraId="4B0F63D0" w14:textId="5E561FF0" w:rsidR="00B52705" w:rsidRPr="00B52705" w:rsidRDefault="00B52705" w:rsidP="00B52705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Natural disasters are </w:t>
            </w:r>
            <w:r>
              <w:rPr>
                <w:b/>
                <w:bCs/>
                <w:color w:val="FF0000"/>
                <w:sz w:val="24"/>
                <w:szCs w:val="24"/>
              </w:rPr>
              <w:t>--------</w:t>
            </w:r>
            <w:r w:rsidRPr="00B52705">
              <w:rPr>
                <w:b/>
                <w:bCs/>
                <w:color w:val="FF0000"/>
                <w:sz w:val="24"/>
                <w:szCs w:val="24"/>
              </w:rPr>
              <w:t>risks.</w:t>
            </w:r>
          </w:p>
          <w:p w14:paraId="5676F8F6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risks</w:t>
            </w:r>
          </w:p>
          <w:p w14:paraId="2D39CCA9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risks</w:t>
            </w:r>
          </w:p>
          <w:p w14:paraId="7478A55F" w14:textId="1D6D3A53" w:rsidR="009E0902" w:rsidRPr="00690F40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Economic risks</w:t>
            </w:r>
          </w:p>
        </w:tc>
      </w:tr>
      <w:tr w:rsidR="004C61B5" w:rsidRPr="00690F40" w14:paraId="6B73AA81" w14:textId="77777777" w:rsidTr="000671AD">
        <w:tc>
          <w:tcPr>
            <w:tcW w:w="5040" w:type="dxa"/>
            <w:gridSpan w:val="2"/>
          </w:tcPr>
          <w:p w14:paraId="287E1B90" w14:textId="77777777" w:rsidR="00E561C9" w:rsidRPr="00E561C9" w:rsidRDefault="00E561C9" w:rsidP="00E561C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E561C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مخاطر المعرفة هي مثال على ----</w:t>
            </w:r>
          </w:p>
          <w:p w14:paraId="11CB9684" w14:textId="77777777" w:rsidR="006A60B3" w:rsidRPr="00CE26A9" w:rsidRDefault="006A60B3" w:rsidP="006A60B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E26A9">
              <w:rPr>
                <w:rFonts w:ascii="Arial" w:hAnsi="Arial" w:cs="Arial"/>
                <w:sz w:val="24"/>
                <w:szCs w:val="24"/>
                <w:rtl/>
              </w:rPr>
              <w:t>إدارة المخاطر غير الملموسة</w:t>
            </w:r>
          </w:p>
          <w:p w14:paraId="4A5A0784" w14:textId="77777777" w:rsidR="006A60B3" w:rsidRPr="00CE26A9" w:rsidRDefault="006A60B3" w:rsidP="006A60B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E26A9">
              <w:rPr>
                <w:rFonts w:ascii="Arial" w:hAnsi="Arial" w:cs="Arial"/>
                <w:sz w:val="24"/>
                <w:szCs w:val="24"/>
                <w:rtl/>
              </w:rPr>
              <w:t>إدارة المخاطر التقليدية</w:t>
            </w:r>
          </w:p>
          <w:p w14:paraId="1B6BFAAA" w14:textId="5E675DAF" w:rsidR="00835709" w:rsidRPr="00922FA3" w:rsidRDefault="006A60B3" w:rsidP="006A60B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E26A9">
              <w:rPr>
                <w:rFonts w:ascii="Arial" w:hAnsi="Arial" w:cs="Arial"/>
                <w:sz w:val="24"/>
                <w:szCs w:val="24"/>
                <w:rtl/>
              </w:rPr>
              <w:t>إدارة المخاطر المالية</w:t>
            </w:r>
          </w:p>
        </w:tc>
        <w:tc>
          <w:tcPr>
            <w:tcW w:w="5850" w:type="dxa"/>
          </w:tcPr>
          <w:p w14:paraId="2A50FC64" w14:textId="77777777" w:rsidR="004C61B5" w:rsidRPr="00F4011E" w:rsidRDefault="00E561C9" w:rsidP="00E561C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4011E">
              <w:rPr>
                <w:b/>
                <w:bCs/>
                <w:color w:val="FF0000"/>
                <w:sz w:val="24"/>
                <w:szCs w:val="24"/>
              </w:rPr>
              <w:t>knowledge risk is an example of----</w:t>
            </w:r>
          </w:p>
          <w:p w14:paraId="17AC2334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Managing intangible risks</w:t>
            </w:r>
          </w:p>
          <w:p w14:paraId="41CF4E51" w14:textId="77777777" w:rsidR="006A60B3" w:rsidRPr="00CE26A9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Conventional risk management</w:t>
            </w:r>
          </w:p>
          <w:p w14:paraId="187C1664" w14:textId="14A59746" w:rsidR="00E561C9" w:rsidRPr="00F4011E" w:rsidRDefault="006A60B3" w:rsidP="006A60B3">
            <w:pPr>
              <w:rPr>
                <w:sz w:val="24"/>
                <w:szCs w:val="24"/>
              </w:rPr>
            </w:pPr>
            <w:r w:rsidRPr="00CE26A9">
              <w:rPr>
                <w:sz w:val="24"/>
                <w:szCs w:val="24"/>
              </w:rPr>
              <w:t>Financial risk management</w:t>
            </w:r>
          </w:p>
        </w:tc>
      </w:tr>
      <w:tr w:rsidR="004C61B5" w:rsidRPr="00690F40" w14:paraId="26EA8772" w14:textId="77777777" w:rsidTr="000671AD">
        <w:tc>
          <w:tcPr>
            <w:tcW w:w="5040" w:type="dxa"/>
            <w:gridSpan w:val="2"/>
          </w:tcPr>
          <w:p w14:paraId="784C9F59" w14:textId="77777777" w:rsidR="00B52705" w:rsidRPr="00B52705" w:rsidRDefault="00B52705" w:rsidP="00B52705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  <w:rtl/>
              </w:rPr>
              <w:t>يشمل تحديد المخاطر ----</w:t>
            </w:r>
          </w:p>
          <w:p w14:paraId="5FF0EF35" w14:textId="77777777" w:rsidR="00E67E58" w:rsidRDefault="00E67E58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السيناريو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</w:p>
          <w:p w14:paraId="75C3928F" w14:textId="77777777" w:rsidR="00B52705" w:rsidRDefault="00B52705" w:rsidP="00922FA3">
            <w:pPr>
              <w:bidi/>
              <w:rPr>
                <w:rFonts w:cs="Arial"/>
                <w:lang w:bidi="ar-EG"/>
              </w:rPr>
            </w:pPr>
            <w:r w:rsidRPr="00B52705">
              <w:rPr>
                <w:rFonts w:cs="Arial"/>
                <w:rtl/>
                <w:lang w:bidi="ar-EG"/>
              </w:rPr>
              <w:t>التحديد المعتمد على السيناريو</w:t>
            </w:r>
            <w:r w:rsidR="00E67E58">
              <w:rPr>
                <w:rFonts w:cs="Arial" w:hint="cs"/>
                <w:rtl/>
                <w:lang w:bidi="ar-EG"/>
              </w:rPr>
              <w:t xml:space="preserve"> فقط</w:t>
            </w:r>
            <w:r w:rsidRPr="00B52705">
              <w:rPr>
                <w:rFonts w:cs="Arial"/>
                <w:rtl/>
                <w:lang w:bidi="ar-EG"/>
              </w:rPr>
              <w:t xml:space="preserve"> </w:t>
            </w:r>
          </w:p>
          <w:p w14:paraId="11B4CA33" w14:textId="1EC9B162" w:rsidR="006A60B3" w:rsidRDefault="006A60B3" w:rsidP="006A60B3">
            <w:pPr>
              <w:bidi/>
              <w:rPr>
                <w:rFonts w:cs="Arial"/>
                <w:lang w:bidi="ar-EG"/>
              </w:rPr>
            </w:pPr>
            <w:r w:rsidRPr="00B52705">
              <w:rPr>
                <w:rFonts w:cs="Arial"/>
                <w:rtl/>
                <w:lang w:bidi="ar-EG"/>
              </w:rPr>
              <w:t xml:space="preserve">التحديد المعتمد على 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  <w:r>
              <w:rPr>
                <w:rFonts w:cs="Arial" w:hint="cs"/>
                <w:rtl/>
                <w:lang w:bidi="ar-EG"/>
              </w:rPr>
              <w:t xml:space="preserve"> فقط</w:t>
            </w:r>
            <w:r w:rsidRPr="00B52705">
              <w:rPr>
                <w:rFonts w:cs="Arial"/>
                <w:rtl/>
                <w:lang w:bidi="ar-EG"/>
              </w:rPr>
              <w:t xml:space="preserve"> </w:t>
            </w:r>
          </w:p>
          <w:p w14:paraId="4F610F33" w14:textId="3C3492A1" w:rsidR="00922FA3" w:rsidRPr="00B52705" w:rsidRDefault="00922FA3" w:rsidP="00922FA3">
            <w:pPr>
              <w:bidi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9B10F3E" w14:textId="2A2E8DEF" w:rsidR="00B52705" w:rsidRPr="00922FA3" w:rsidRDefault="00E561C9" w:rsidP="00922FA3">
            <w:pPr>
              <w:rPr>
                <w:b/>
                <w:bCs/>
                <w:color w:val="FF0000"/>
              </w:rPr>
            </w:pPr>
            <w:r w:rsidRPr="00E561C9">
              <w:rPr>
                <w:b/>
                <w:bCs/>
                <w:color w:val="FF0000"/>
              </w:rPr>
              <w:t>Risk Identification includes----</w:t>
            </w:r>
          </w:p>
          <w:p w14:paraId="6F287CC4" w14:textId="77777777" w:rsidR="00922FA3" w:rsidRDefault="00922FA3" w:rsidP="00922FA3">
            <w:r>
              <w:t>Goal-based selection, Scenario selection, and Classification based selection</w:t>
            </w:r>
          </w:p>
          <w:p w14:paraId="1A053CBF" w14:textId="77777777" w:rsidR="00E561C9" w:rsidRDefault="00E561C9" w:rsidP="00922FA3">
            <w:r w:rsidRPr="00E561C9">
              <w:t>Scenario selection</w:t>
            </w:r>
            <w:r w:rsidR="00922FA3">
              <w:t xml:space="preserve"> only</w:t>
            </w:r>
          </w:p>
          <w:p w14:paraId="5990E693" w14:textId="00DF58EC" w:rsidR="006A60B3" w:rsidRPr="00273687" w:rsidRDefault="006A60B3" w:rsidP="006A60B3">
            <w:r>
              <w:t>Classification based selection only</w:t>
            </w:r>
          </w:p>
        </w:tc>
      </w:tr>
      <w:tr w:rsidR="004C61B5" w:rsidRPr="00690F40" w14:paraId="010D094F" w14:textId="77777777" w:rsidTr="000671AD">
        <w:tc>
          <w:tcPr>
            <w:tcW w:w="5040" w:type="dxa"/>
            <w:gridSpan w:val="2"/>
          </w:tcPr>
          <w:p w14:paraId="5A96D110" w14:textId="77777777" w:rsidR="00187697" w:rsidRPr="00B52705" w:rsidRDefault="00187697" w:rsidP="0018769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إن تخفيض القيمة المالية المتوقعة المرتبطة بالمخاطر عن طريق تقليل احتمالية حدوث المخاطر هو ----</w:t>
            </w:r>
          </w:p>
          <w:p w14:paraId="542A4CC7" w14:textId="77777777" w:rsidR="00187697" w:rsidRPr="00187697" w:rsidRDefault="00187697" w:rsidP="00187697">
            <w:pPr>
              <w:bidi/>
              <w:rPr>
                <w:rFonts w:cs="Arial"/>
                <w:sz w:val="24"/>
                <w:szCs w:val="24"/>
              </w:rPr>
            </w:pPr>
            <w:r w:rsidRPr="00187697">
              <w:rPr>
                <w:rFonts w:cs="Arial"/>
                <w:sz w:val="24"/>
                <w:szCs w:val="24"/>
                <w:rtl/>
              </w:rPr>
              <w:t>تخفيف</w:t>
            </w:r>
          </w:p>
          <w:p w14:paraId="66DF47EC" w14:textId="77777777" w:rsidR="00187697" w:rsidRPr="00187697" w:rsidRDefault="00187697" w:rsidP="00187697">
            <w:pPr>
              <w:bidi/>
              <w:rPr>
                <w:rFonts w:cs="Arial"/>
                <w:sz w:val="24"/>
                <w:szCs w:val="24"/>
              </w:rPr>
            </w:pPr>
            <w:r w:rsidRPr="00187697">
              <w:rPr>
                <w:rFonts w:cs="Arial"/>
                <w:sz w:val="24"/>
                <w:szCs w:val="24"/>
                <w:rtl/>
              </w:rPr>
              <w:t>تجنب</w:t>
            </w:r>
          </w:p>
          <w:p w14:paraId="0E5AE56D" w14:textId="27956E22" w:rsidR="004C61B5" w:rsidRPr="00690F40" w:rsidRDefault="006A60B3" w:rsidP="006A60B3">
            <w:pPr>
              <w:bidi/>
              <w:rPr>
                <w:rFonts w:cs="Arial"/>
                <w:sz w:val="24"/>
                <w:szCs w:val="24"/>
              </w:rPr>
            </w:pPr>
            <w:r w:rsidRPr="00CE26A9">
              <w:rPr>
                <w:rFonts w:cs="Arial"/>
                <w:sz w:val="24"/>
                <w:szCs w:val="24"/>
                <w:rtl/>
              </w:rPr>
              <w:t>قبول</w:t>
            </w:r>
          </w:p>
        </w:tc>
        <w:tc>
          <w:tcPr>
            <w:tcW w:w="5850" w:type="dxa"/>
          </w:tcPr>
          <w:p w14:paraId="184926D1" w14:textId="2C87D0CD" w:rsidR="004C61B5" w:rsidRPr="00F4011E" w:rsidRDefault="00187697" w:rsidP="00187697">
            <w:pPr>
              <w:rPr>
                <w:b/>
                <w:bCs/>
                <w:color w:val="FF0000"/>
              </w:rPr>
            </w:pPr>
            <w:r w:rsidRPr="00F4011E">
              <w:rPr>
                <w:b/>
                <w:bCs/>
                <w:color w:val="FF0000"/>
              </w:rPr>
              <w:t>Decreasing the projected financial value associated with risk by lowering the possibility of the occurrence of the risk is----</w:t>
            </w:r>
          </w:p>
          <w:p w14:paraId="51387FDC" w14:textId="77777777" w:rsidR="00187697" w:rsidRPr="00187697" w:rsidRDefault="00187697" w:rsidP="00187697">
            <w:pPr>
              <w:tabs>
                <w:tab w:val="num" w:pos="720"/>
              </w:tabs>
            </w:pPr>
            <w:r w:rsidRPr="00187697">
              <w:t>Mitigation</w:t>
            </w:r>
          </w:p>
          <w:p w14:paraId="3AA6C954" w14:textId="77777777" w:rsidR="00187697" w:rsidRDefault="00187697" w:rsidP="00922FA3">
            <w:pPr>
              <w:tabs>
                <w:tab w:val="num" w:pos="720"/>
              </w:tabs>
            </w:pPr>
            <w:r w:rsidRPr="00187697">
              <w:t>Avoidance</w:t>
            </w:r>
            <w:r w:rsidR="00B52705" w:rsidRPr="00F4011E">
              <w:t>.</w:t>
            </w:r>
          </w:p>
          <w:p w14:paraId="5020453D" w14:textId="397D9E61" w:rsidR="006A60B3" w:rsidRPr="00F4011E" w:rsidRDefault="006A60B3" w:rsidP="006A60B3">
            <w:r w:rsidRPr="00CE26A9">
              <w:t>Acceptance</w:t>
            </w:r>
          </w:p>
        </w:tc>
      </w:tr>
      <w:tr w:rsidR="005236A5" w:rsidRPr="005236A5" w14:paraId="0935055C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3ECBEA7D" w14:textId="77777777" w:rsidR="005F28A4" w:rsidRPr="003F23A4" w:rsidRDefault="005F28A4" w:rsidP="005F28A4">
            <w:pPr>
              <w:bidi/>
              <w:ind w:left="360"/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F23A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أي من المراحل التالية تتعلق بإعداد خطة التعامل مع المخاطر؟</w:t>
            </w:r>
          </w:p>
          <w:p w14:paraId="2FEFA57D" w14:textId="77777777" w:rsidR="005F28A4" w:rsidRPr="003F23A4" w:rsidRDefault="005F28A4" w:rsidP="005F28A4">
            <w:pPr>
              <w:bidi/>
              <w:ind w:left="360"/>
              <w:rPr>
                <w:color w:val="FF0000"/>
                <w:sz w:val="24"/>
                <w:szCs w:val="24"/>
                <w:highlight w:val="cyan"/>
                <w:rtl/>
              </w:rPr>
            </w:pPr>
          </w:p>
          <w:p w14:paraId="17AC6B5A" w14:textId="5DC84F59" w:rsidR="005F28A4" w:rsidRPr="003F23A4" w:rsidRDefault="005F28A4" w:rsidP="003F23A4">
            <w:pPr>
              <w:bidi/>
              <w:ind w:left="72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lastRenderedPageBreak/>
              <w:t>تطوير الخطة</w:t>
            </w:r>
          </w:p>
          <w:p w14:paraId="4C9F2559" w14:textId="75439A4F" w:rsidR="005F28A4" w:rsidRPr="003F23A4" w:rsidRDefault="005F28A4" w:rsidP="003F23A4">
            <w:pPr>
              <w:bidi/>
              <w:ind w:left="72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التنفيذ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1068B661" w14:textId="009BED0D" w:rsidR="005F28A4" w:rsidRPr="003F23A4" w:rsidRDefault="005F28A4" w:rsidP="003F23A4">
            <w:pPr>
              <w:bidi/>
              <w:ind w:left="72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التقييم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5C523EE9" w14:textId="6837C76A" w:rsidR="005236A5" w:rsidRPr="003F23A4" w:rsidRDefault="005236A5" w:rsidP="005F28A4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</w:p>
        </w:tc>
        <w:tc>
          <w:tcPr>
            <w:tcW w:w="5850" w:type="dxa"/>
          </w:tcPr>
          <w:p w14:paraId="02980A79" w14:textId="77777777" w:rsidR="00D51EF2" w:rsidRPr="003F23A4" w:rsidRDefault="00D51EF2" w:rsidP="00D51EF2">
            <w:pPr>
              <w:pStyle w:val="NormalWeb"/>
              <w:rPr>
                <w:color w:val="FF0000"/>
                <w:highlight w:val="cyan"/>
              </w:rPr>
            </w:pPr>
            <w:r w:rsidRPr="003F23A4">
              <w:rPr>
                <w:rStyle w:val="Strong"/>
                <w:color w:val="FF0000"/>
                <w:highlight w:val="cyan"/>
              </w:rPr>
              <w:lastRenderedPageBreak/>
              <w:t>Which of the following stages is related to preparing a risk management plan?</w:t>
            </w:r>
          </w:p>
          <w:p w14:paraId="1DD67CD4" w14:textId="2DD59C9C" w:rsidR="00D51EF2" w:rsidRPr="003F23A4" w:rsidRDefault="003F23A4" w:rsidP="003F23A4">
            <w:pPr>
              <w:pStyle w:val="NormalWeb"/>
              <w:rPr>
                <w:highlight w:val="cyan"/>
              </w:rPr>
            </w:pPr>
            <w:r>
              <w:rPr>
                <w:highlight w:val="cyan"/>
              </w:rPr>
              <w:lastRenderedPageBreak/>
              <w:t>Developing the plan</w:t>
            </w:r>
            <w:r>
              <w:rPr>
                <w:highlight w:val="cyan"/>
              </w:rPr>
              <w:br/>
              <w:t>Implementation</w:t>
            </w:r>
            <w:r>
              <w:rPr>
                <w:highlight w:val="cyan"/>
              </w:rPr>
              <w:br/>
            </w:r>
            <w:r w:rsidR="00D51EF2" w:rsidRPr="003F23A4">
              <w:rPr>
                <w:highlight w:val="cyan"/>
              </w:rPr>
              <w:t>Evaluation</w:t>
            </w:r>
          </w:p>
          <w:p w14:paraId="5A444C6E" w14:textId="6B2EEF1D" w:rsidR="005236A5" w:rsidRPr="003F23A4" w:rsidRDefault="005236A5" w:rsidP="000671AD">
            <w:pPr>
              <w:rPr>
                <w:color w:val="FF0000"/>
                <w:highlight w:val="cyan"/>
              </w:rPr>
            </w:pPr>
          </w:p>
        </w:tc>
      </w:tr>
      <w:tr w:rsidR="005236A5" w:rsidRPr="005236A5" w14:paraId="25E2E187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642F1AB5" w14:textId="77777777" w:rsidR="00D51EF2" w:rsidRPr="003F23A4" w:rsidRDefault="00D51EF2" w:rsidP="00D51EF2">
            <w:pPr>
              <w:bidi/>
              <w:ind w:left="360"/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F23A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lastRenderedPageBreak/>
              <w:t>ما هو التحدي الرئيسي في تقييم المخاطر؟</w:t>
            </w:r>
          </w:p>
          <w:p w14:paraId="7E2070E9" w14:textId="77777777" w:rsidR="00D51EF2" w:rsidRPr="003F23A4" w:rsidRDefault="00D51EF2" w:rsidP="00D51EF2">
            <w:pPr>
              <w:bidi/>
              <w:ind w:left="360"/>
              <w:rPr>
                <w:color w:val="FF0000"/>
                <w:sz w:val="24"/>
                <w:szCs w:val="24"/>
                <w:highlight w:val="cyan"/>
                <w:rtl/>
              </w:rPr>
            </w:pPr>
          </w:p>
          <w:p w14:paraId="5BD16E05" w14:textId="77777777" w:rsidR="003F23A4" w:rsidRDefault="003F23A4" w:rsidP="003F23A4">
            <w:pPr>
              <w:bidi/>
              <w:ind w:left="360"/>
              <w:rPr>
                <w:sz w:val="24"/>
                <w:szCs w:val="24"/>
                <w:highlight w:val="cyan"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 xml:space="preserve">جميع </w:t>
            </w:r>
            <w:r w:rsidRPr="003F23A4">
              <w:rPr>
                <w:rFonts w:hint="cs"/>
                <w:sz w:val="24"/>
                <w:szCs w:val="24"/>
                <w:highlight w:val="cyan"/>
                <w:rtl/>
                <w:lang w:bidi="ar-EG"/>
              </w:rPr>
              <w:t>الاجابات صحيحة</w:t>
            </w:r>
            <w:r w:rsidRPr="003F23A4">
              <w:rPr>
                <w:sz w:val="24"/>
                <w:szCs w:val="24"/>
                <w:highlight w:val="cyan"/>
                <w:rtl/>
              </w:rPr>
              <w:t xml:space="preserve"> </w:t>
            </w:r>
          </w:p>
          <w:p w14:paraId="3D988EB5" w14:textId="0C769A73" w:rsidR="00D51EF2" w:rsidRPr="003F23A4" w:rsidRDefault="00D51EF2" w:rsidP="003F23A4">
            <w:pPr>
              <w:bidi/>
              <w:ind w:left="36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صعوبة الحصول على البيانات الإحصائية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595333D6" w14:textId="571E6714" w:rsidR="00D51EF2" w:rsidRPr="003F23A4" w:rsidRDefault="00D51EF2" w:rsidP="003F23A4">
            <w:pPr>
              <w:bidi/>
              <w:ind w:left="360"/>
              <w:rPr>
                <w:sz w:val="24"/>
                <w:szCs w:val="24"/>
                <w:highlight w:val="cyan"/>
                <w:rtl/>
              </w:rPr>
            </w:pPr>
            <w:r w:rsidRPr="003F23A4">
              <w:rPr>
                <w:sz w:val="24"/>
                <w:szCs w:val="24"/>
                <w:highlight w:val="cyan"/>
                <w:rtl/>
              </w:rPr>
              <w:t>تحديد احتمالية الحدوث بدقة</w:t>
            </w:r>
            <w:r w:rsidRPr="003F23A4">
              <w:rPr>
                <w:sz w:val="24"/>
                <w:szCs w:val="24"/>
                <w:highlight w:val="cyan"/>
              </w:rPr>
              <w:t>.</w:t>
            </w:r>
          </w:p>
          <w:p w14:paraId="521B5564" w14:textId="78B9321E" w:rsidR="005236A5" w:rsidRPr="003F23A4" w:rsidRDefault="005236A5" w:rsidP="003F23A4">
            <w:pPr>
              <w:bidi/>
              <w:ind w:left="360"/>
              <w:rPr>
                <w:color w:val="FF0000"/>
                <w:sz w:val="24"/>
                <w:szCs w:val="24"/>
                <w:highlight w:val="cyan"/>
              </w:rPr>
            </w:pPr>
          </w:p>
        </w:tc>
        <w:tc>
          <w:tcPr>
            <w:tcW w:w="5850" w:type="dxa"/>
          </w:tcPr>
          <w:p w14:paraId="6B2F6643" w14:textId="628BF0A7" w:rsidR="00F42C20" w:rsidRPr="003F23A4" w:rsidRDefault="00F42C20" w:rsidP="000671AD">
            <w:pPr>
              <w:ind w:left="360"/>
              <w:rPr>
                <w:b/>
                <w:bCs/>
                <w:color w:val="FF0000"/>
                <w:highlight w:val="cyan"/>
                <w:rtl/>
              </w:rPr>
            </w:pPr>
            <w:r w:rsidRPr="003F23A4">
              <w:rPr>
                <w:b/>
                <w:bCs/>
                <w:color w:val="FF0000"/>
                <w:highlight w:val="cyan"/>
              </w:rPr>
              <w:t>What is the main challenge in risk evaluation?</w:t>
            </w:r>
          </w:p>
          <w:p w14:paraId="04242B8A" w14:textId="77777777" w:rsidR="003F23A4" w:rsidRDefault="003F23A4" w:rsidP="003F23A4">
            <w:pPr>
              <w:ind w:left="360"/>
              <w:rPr>
                <w:sz w:val="24"/>
                <w:szCs w:val="24"/>
                <w:highlight w:val="cyan"/>
              </w:rPr>
            </w:pPr>
          </w:p>
          <w:p w14:paraId="42AB385F" w14:textId="77777777" w:rsidR="005236A5" w:rsidRDefault="00305225" w:rsidP="003F23A4">
            <w:pPr>
              <w:ind w:left="360"/>
              <w:rPr>
                <w:sz w:val="24"/>
                <w:szCs w:val="24"/>
                <w:highlight w:val="cyan"/>
              </w:rPr>
            </w:pPr>
            <w:r w:rsidRPr="003F23A4">
              <w:rPr>
                <w:sz w:val="24"/>
                <w:szCs w:val="24"/>
                <w:highlight w:val="cyan"/>
              </w:rPr>
              <w:t>All of answers are correct</w:t>
            </w:r>
          </w:p>
          <w:p w14:paraId="7DA7B54A" w14:textId="3D9E7CBD" w:rsidR="003F23A4" w:rsidRPr="003F23A4" w:rsidRDefault="003F23A4" w:rsidP="003F23A4">
            <w:pPr>
              <w:ind w:left="360"/>
              <w:rPr>
                <w:highlight w:val="cyan"/>
              </w:rPr>
            </w:pPr>
            <w:r w:rsidRPr="003F23A4">
              <w:rPr>
                <w:highlight w:val="cyan"/>
              </w:rPr>
              <w:t>Difficulty in obtaining statistical data</w:t>
            </w:r>
            <w:r w:rsidRPr="003F23A4">
              <w:rPr>
                <w:highlight w:val="cyan"/>
              </w:rPr>
              <w:br/>
              <w:t>Accurately determining the likelihood of occurrence</w:t>
            </w:r>
          </w:p>
        </w:tc>
      </w:tr>
      <w:tr w:rsidR="005236A5" w:rsidRPr="005236A5" w14:paraId="7C648777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2912D685" w14:textId="5F90B799" w:rsidR="00A56A8F" w:rsidRDefault="00BB277A" w:rsidP="00A56A8F">
            <w:pPr>
              <w:bidi/>
              <w:ind w:left="360"/>
              <w:rPr>
                <w:b/>
                <w:bCs/>
                <w:color w:val="FF0000"/>
                <w:sz w:val="24"/>
                <w:szCs w:val="24"/>
                <w:highlight w:val="cyan"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>مخاطر الائتمان</w:t>
            </w:r>
            <w:r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>ت</w:t>
            </w:r>
            <w:r w:rsidR="005236A5" w:rsidRPr="003F23A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شمل</w:t>
            </w:r>
            <w:r w:rsidR="00A56A8F">
              <w:rPr>
                <w:b/>
                <w:bCs/>
                <w:color w:val="FF0000"/>
                <w:sz w:val="24"/>
                <w:szCs w:val="24"/>
                <w:highlight w:val="cyan"/>
              </w:rPr>
              <w:t>:</w:t>
            </w:r>
          </w:p>
          <w:p w14:paraId="6EDA58E1" w14:textId="77777777" w:rsidR="00A56A8F" w:rsidRDefault="00A56A8F" w:rsidP="00A56A8F">
            <w:pPr>
              <w:bidi/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rFonts w:hint="cs"/>
                <w:sz w:val="24"/>
                <w:szCs w:val="24"/>
                <w:highlight w:val="cyan"/>
                <w:rtl/>
              </w:rPr>
              <w:t>المخاطر المالية</w:t>
            </w:r>
          </w:p>
          <w:p w14:paraId="1F9CA2F7" w14:textId="49909CC2" w:rsidR="00A56A8F" w:rsidRPr="00A56A8F" w:rsidRDefault="00A56A8F" w:rsidP="00A56A8F">
            <w:pPr>
              <w:bidi/>
              <w:ind w:left="360"/>
              <w:rPr>
                <w:sz w:val="24"/>
                <w:szCs w:val="24"/>
                <w:highlight w:val="cyan"/>
                <w:rtl/>
              </w:rPr>
            </w:pPr>
            <w:r w:rsidRPr="00A56A8F">
              <w:rPr>
                <w:rFonts w:hint="cs"/>
                <w:sz w:val="24"/>
                <w:szCs w:val="24"/>
                <w:highlight w:val="cyan"/>
                <w:rtl/>
              </w:rPr>
              <w:t>المخاطر التقليدية</w:t>
            </w:r>
          </w:p>
          <w:p w14:paraId="0BF2C573" w14:textId="5724928E" w:rsidR="005236A5" w:rsidRPr="003F23A4" w:rsidRDefault="00A56A8F" w:rsidP="00A56A8F">
            <w:pPr>
              <w:bidi/>
              <w:ind w:left="360"/>
              <w:rPr>
                <w:color w:val="FF0000"/>
                <w:sz w:val="24"/>
                <w:szCs w:val="24"/>
                <w:highlight w:val="cyan"/>
              </w:rPr>
            </w:pPr>
            <w:r w:rsidRPr="00A56A8F">
              <w:rPr>
                <w:rFonts w:hint="cs"/>
                <w:sz w:val="24"/>
                <w:szCs w:val="24"/>
                <w:highlight w:val="cyan"/>
                <w:rtl/>
              </w:rPr>
              <w:t>المخاطر الاقتصادية</w:t>
            </w:r>
          </w:p>
        </w:tc>
        <w:tc>
          <w:tcPr>
            <w:tcW w:w="5850" w:type="dxa"/>
          </w:tcPr>
          <w:p w14:paraId="65C6C9DB" w14:textId="30B2A660" w:rsidR="00A56A8F" w:rsidRPr="00A56A8F" w:rsidRDefault="00BB277A" w:rsidP="00A56A8F">
            <w:pPr>
              <w:ind w:left="360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C</w:t>
            </w:r>
            <w:r w:rsidR="00A56A8F" w:rsidRPr="00A56A8F">
              <w:rPr>
                <w:b/>
                <w:bCs/>
                <w:color w:val="FF0000"/>
                <w:highlight w:val="cyan"/>
              </w:rPr>
              <w:t>redit risk</w:t>
            </w:r>
            <w:r>
              <w:rPr>
                <w:b/>
                <w:bCs/>
                <w:color w:val="FF0000"/>
                <w:highlight w:val="cyan"/>
              </w:rPr>
              <w:t>s</w:t>
            </w:r>
            <w:r w:rsidR="00A56A8F" w:rsidRPr="00A56A8F">
              <w:rPr>
                <w:b/>
                <w:bCs/>
                <w:color w:val="FF0000"/>
                <w:highlight w:val="cyan"/>
              </w:rPr>
              <w:t xml:space="preserve"> from ---</w:t>
            </w:r>
            <w:r w:rsidR="00A56A8F">
              <w:rPr>
                <w:b/>
                <w:bCs/>
                <w:color w:val="FF0000"/>
                <w:highlight w:val="cyan"/>
              </w:rPr>
              <w:t>-----------</w:t>
            </w:r>
            <w:r w:rsidR="00A56A8F" w:rsidRPr="00A56A8F">
              <w:rPr>
                <w:b/>
                <w:bCs/>
                <w:color w:val="FF0000"/>
                <w:highlight w:val="cyan"/>
              </w:rPr>
              <w:t>-</w:t>
            </w:r>
          </w:p>
          <w:p w14:paraId="163AB246" w14:textId="77777777" w:rsidR="00A56A8F" w:rsidRPr="00A56A8F" w:rsidRDefault="00A56A8F" w:rsidP="00A56A8F">
            <w:pPr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sz w:val="24"/>
                <w:szCs w:val="24"/>
                <w:highlight w:val="cyan"/>
              </w:rPr>
              <w:t>financial risks</w:t>
            </w:r>
          </w:p>
          <w:p w14:paraId="64D5E77E" w14:textId="77777777" w:rsidR="00A56A8F" w:rsidRPr="00A56A8F" w:rsidRDefault="00A56A8F" w:rsidP="00A56A8F">
            <w:pPr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sz w:val="24"/>
                <w:szCs w:val="24"/>
                <w:highlight w:val="cyan"/>
              </w:rPr>
              <w:t>Conventional risks</w:t>
            </w:r>
          </w:p>
          <w:p w14:paraId="7D1EB239" w14:textId="77777777" w:rsidR="00A56A8F" w:rsidRPr="00A56A8F" w:rsidRDefault="00A56A8F" w:rsidP="00A56A8F">
            <w:pPr>
              <w:ind w:left="360"/>
              <w:rPr>
                <w:sz w:val="24"/>
                <w:szCs w:val="24"/>
                <w:highlight w:val="cyan"/>
              </w:rPr>
            </w:pPr>
            <w:r w:rsidRPr="00A56A8F">
              <w:rPr>
                <w:sz w:val="24"/>
                <w:szCs w:val="24"/>
                <w:highlight w:val="cyan"/>
              </w:rPr>
              <w:t>Economic risks</w:t>
            </w:r>
          </w:p>
          <w:p w14:paraId="7B8D723D" w14:textId="4EB23BDD" w:rsidR="005236A5" w:rsidRPr="00A56A8F" w:rsidRDefault="00F55572" w:rsidP="00A56A8F">
            <w:pPr>
              <w:ind w:left="360"/>
              <w:rPr>
                <w:b/>
                <w:bCs/>
                <w:color w:val="FF0000"/>
                <w:highlight w:val="cyan"/>
              </w:rPr>
            </w:pPr>
            <w:r w:rsidRPr="00A56A8F">
              <w:rPr>
                <w:b/>
                <w:bCs/>
                <w:color w:val="FF0000"/>
                <w:highlight w:val="cyan"/>
              </w:rPr>
              <w:br/>
            </w:r>
          </w:p>
        </w:tc>
      </w:tr>
      <w:tr w:rsidR="005236A5" w:rsidRPr="005236A5" w14:paraId="44E02286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37ADE36E" w14:textId="5752DB31" w:rsidR="005236A5" w:rsidRPr="003F23A4" w:rsidRDefault="005236A5" w:rsidP="00A56A8F">
            <w:pPr>
              <w:bidi/>
              <w:ind w:left="360"/>
              <w:rPr>
                <w:color w:val="FF0000"/>
                <w:sz w:val="24"/>
                <w:szCs w:val="24"/>
                <w:highlight w:val="cyan"/>
              </w:rPr>
            </w:pPr>
            <w:r w:rsidRPr="00A56A8F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إدارة المخاطر المثالية تركز على</w:t>
            </w:r>
            <w:r w:rsidRPr="00A56A8F">
              <w:rPr>
                <w:b/>
                <w:bCs/>
                <w:color w:val="FF0000"/>
                <w:sz w:val="24"/>
                <w:szCs w:val="24"/>
                <w:highlight w:val="cyan"/>
              </w:rPr>
              <w:t>:</w:t>
            </w:r>
            <w:r w:rsidRPr="00A56A8F">
              <w:rPr>
                <w:b/>
                <w:bCs/>
                <w:color w:val="FF0000"/>
                <w:sz w:val="24"/>
                <w:szCs w:val="24"/>
                <w:highlight w:val="cyan"/>
              </w:rPr>
              <w:br/>
            </w:r>
            <w:r w:rsidRPr="003F23A4">
              <w:rPr>
                <w:sz w:val="24"/>
                <w:szCs w:val="24"/>
                <w:highlight w:val="cyan"/>
                <w:rtl/>
              </w:rPr>
              <w:t>المخاطر ذات الخسائر الكبيرة واحتمالية الحدوث العالية</w:t>
            </w:r>
            <w:r w:rsidRPr="003F23A4">
              <w:rPr>
                <w:sz w:val="24"/>
                <w:szCs w:val="24"/>
                <w:highlight w:val="cyan"/>
              </w:rPr>
              <w:br/>
            </w:r>
            <w:r w:rsidRPr="003F23A4">
              <w:rPr>
                <w:sz w:val="24"/>
                <w:szCs w:val="24"/>
                <w:highlight w:val="cyan"/>
                <w:rtl/>
              </w:rPr>
              <w:t>المخاطر المالية فقط</w:t>
            </w:r>
            <w:r w:rsidRPr="003F23A4">
              <w:rPr>
                <w:sz w:val="24"/>
                <w:szCs w:val="24"/>
                <w:highlight w:val="cyan"/>
              </w:rPr>
              <w:br/>
            </w:r>
            <w:r w:rsidRPr="003F23A4">
              <w:rPr>
                <w:sz w:val="24"/>
                <w:szCs w:val="24"/>
                <w:highlight w:val="cyan"/>
                <w:rtl/>
              </w:rPr>
              <w:t>المخاطر غير الملموسة</w:t>
            </w:r>
            <w:r w:rsidRPr="003F23A4">
              <w:rPr>
                <w:sz w:val="24"/>
                <w:szCs w:val="24"/>
                <w:highlight w:val="cyan"/>
              </w:rPr>
              <w:br/>
            </w:r>
            <w:r w:rsidRPr="003F23A4">
              <w:rPr>
                <w:color w:val="FF0000"/>
                <w:sz w:val="24"/>
                <w:szCs w:val="24"/>
                <w:highlight w:val="cyan"/>
              </w:rPr>
              <w:br/>
            </w:r>
          </w:p>
        </w:tc>
        <w:tc>
          <w:tcPr>
            <w:tcW w:w="5850" w:type="dxa"/>
          </w:tcPr>
          <w:p w14:paraId="11C32226" w14:textId="77777777" w:rsidR="005236A5" w:rsidRDefault="00F55572" w:rsidP="00A56A8F">
            <w:pPr>
              <w:ind w:left="360"/>
              <w:rPr>
                <w:color w:val="FF0000"/>
                <w:highlight w:val="cyan"/>
              </w:rPr>
            </w:pPr>
            <w:r w:rsidRPr="00A56A8F">
              <w:rPr>
                <w:b/>
                <w:bCs/>
                <w:color w:val="FF0000"/>
                <w:highlight w:val="cyan"/>
              </w:rPr>
              <w:t>Optimal risk management focuses on:</w:t>
            </w:r>
            <w:r w:rsidRPr="00A56A8F">
              <w:rPr>
                <w:b/>
                <w:bCs/>
                <w:color w:val="FF0000"/>
                <w:highlight w:val="cyan"/>
              </w:rPr>
              <w:br/>
            </w:r>
            <w:r w:rsidRPr="003F23A4">
              <w:rPr>
                <w:highlight w:val="cyan"/>
              </w:rPr>
              <w:t>A) Risks with large losses and high probabilities of occurrence</w:t>
            </w:r>
            <w:r w:rsidRPr="003F23A4">
              <w:rPr>
                <w:highlight w:val="cyan"/>
              </w:rPr>
              <w:br/>
              <w:t>B) Financial risks only</w:t>
            </w:r>
            <w:r w:rsidRPr="003F23A4">
              <w:rPr>
                <w:highlight w:val="cyan"/>
              </w:rPr>
              <w:br/>
              <w:t>C) Intangible risks</w:t>
            </w:r>
            <w:r w:rsidRPr="003F23A4">
              <w:rPr>
                <w:highlight w:val="cyan"/>
              </w:rPr>
              <w:br/>
            </w:r>
          </w:p>
          <w:p w14:paraId="0601CF05" w14:textId="77777777" w:rsidR="00A56A8F" w:rsidRDefault="00A56A8F" w:rsidP="00A56A8F">
            <w:pPr>
              <w:ind w:left="360"/>
              <w:rPr>
                <w:color w:val="FF0000"/>
                <w:highlight w:val="cyan"/>
              </w:rPr>
            </w:pPr>
          </w:p>
          <w:p w14:paraId="24FACEE6" w14:textId="20AFC271" w:rsidR="00A56A8F" w:rsidRPr="003F23A4" w:rsidRDefault="00A56A8F" w:rsidP="00A56A8F">
            <w:pPr>
              <w:ind w:left="360"/>
              <w:rPr>
                <w:color w:val="FF0000"/>
                <w:highlight w:val="cyan"/>
              </w:rPr>
            </w:pPr>
          </w:p>
        </w:tc>
      </w:tr>
      <w:tr w:rsidR="005236A5" w:rsidRPr="005236A5" w14:paraId="2B338B65" w14:textId="77777777" w:rsidTr="000671AD">
        <w:trPr>
          <w:gridBefore w:val="1"/>
          <w:wBefore w:w="90" w:type="dxa"/>
        </w:trPr>
        <w:tc>
          <w:tcPr>
            <w:tcW w:w="4950" w:type="dxa"/>
          </w:tcPr>
          <w:p w14:paraId="5835C871" w14:textId="41CBF13D" w:rsidR="00BB277A" w:rsidRPr="00BB277A" w:rsidRDefault="00BB277A" w:rsidP="00BB277A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BB277A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</w:rPr>
              <w:t>------</w:t>
            </w:r>
            <w:r w:rsidRPr="00BB277A">
              <w:rPr>
                <w:rFonts w:cs="Arial" w:hint="cs"/>
                <w:b/>
                <w:bCs/>
                <w:color w:val="FF0000"/>
                <w:sz w:val="24"/>
                <w:szCs w:val="24"/>
                <w:highlight w:val="cyan"/>
                <w:rtl/>
                <w:lang w:bidi="ar-EG"/>
              </w:rPr>
              <w:t xml:space="preserve"> هي عندما تقوم </w:t>
            </w:r>
            <w:r w:rsidRPr="00BB277A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المنظمات والفرق التي تعمل على مشروع جميعها لديها أهداف، وأي حدث يتداخل مع تحقيق هذه الأهداف جزئيًا أو كليًا يُعتبر خطرًا</w:t>
            </w:r>
            <w:r w:rsidRPr="00BB277A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</w:rPr>
              <w:t>.</w:t>
            </w:r>
          </w:p>
          <w:p w14:paraId="60B09D74" w14:textId="47D809A2" w:rsidR="000D0ED1" w:rsidRPr="00BB277A" w:rsidRDefault="000D0ED1" w:rsidP="00BB277A">
            <w:pPr>
              <w:bidi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BB277A">
              <w:rPr>
                <w:rFonts w:cs="Arial"/>
                <w:sz w:val="24"/>
                <w:szCs w:val="24"/>
                <w:highlight w:val="cyan"/>
                <w:rtl/>
              </w:rPr>
              <w:t xml:space="preserve">التحديد المعتمد على </w:t>
            </w:r>
            <w:r w:rsidRPr="00BB277A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الأهداف </w:t>
            </w:r>
          </w:p>
          <w:p w14:paraId="72954DBE" w14:textId="45F65E33" w:rsidR="000D0ED1" w:rsidRPr="00BB277A" w:rsidRDefault="000D0ED1" w:rsidP="000D0ED1">
            <w:pPr>
              <w:bidi/>
              <w:rPr>
                <w:rFonts w:cs="Arial"/>
                <w:highlight w:val="cyan"/>
                <w:lang w:bidi="ar-EG"/>
              </w:rPr>
            </w:pPr>
            <w:r w:rsidRPr="00BB277A">
              <w:rPr>
                <w:rFonts w:cs="Arial"/>
                <w:highlight w:val="cyan"/>
                <w:rtl/>
                <w:lang w:bidi="ar-EG"/>
              </w:rPr>
              <w:t>التحديد المعتمد على السيناريو</w:t>
            </w:r>
            <w:r w:rsidRPr="00BB277A">
              <w:rPr>
                <w:rFonts w:cs="Arial" w:hint="cs"/>
                <w:highlight w:val="cyan"/>
                <w:rtl/>
                <w:lang w:bidi="ar-EG"/>
              </w:rPr>
              <w:t xml:space="preserve"> </w:t>
            </w:r>
          </w:p>
          <w:p w14:paraId="64D473B9" w14:textId="178895E8" w:rsidR="000D0ED1" w:rsidRPr="00BB277A" w:rsidRDefault="000D0ED1" w:rsidP="000D0ED1">
            <w:pPr>
              <w:bidi/>
              <w:rPr>
                <w:rFonts w:cs="Arial"/>
                <w:highlight w:val="cyan"/>
                <w:lang w:bidi="ar-EG"/>
              </w:rPr>
            </w:pPr>
            <w:r w:rsidRPr="00BB277A">
              <w:rPr>
                <w:rFonts w:cs="Arial"/>
                <w:highlight w:val="cyan"/>
                <w:rtl/>
                <w:lang w:bidi="ar-EG"/>
              </w:rPr>
              <w:t xml:space="preserve">التحديد المعتمد على </w:t>
            </w:r>
            <w:r w:rsidRPr="00BB277A">
              <w:rPr>
                <w:rFonts w:cs="Arial"/>
                <w:sz w:val="24"/>
                <w:szCs w:val="24"/>
                <w:highlight w:val="cyan"/>
                <w:rtl/>
              </w:rPr>
              <w:t>التصنيف</w:t>
            </w:r>
            <w:r w:rsidRPr="00BB277A">
              <w:rPr>
                <w:rFonts w:cs="Arial" w:hint="cs"/>
                <w:highlight w:val="cyan"/>
                <w:rtl/>
                <w:lang w:bidi="ar-EG"/>
              </w:rPr>
              <w:t xml:space="preserve"> </w:t>
            </w:r>
          </w:p>
          <w:p w14:paraId="6DEBB4C7" w14:textId="77777777" w:rsidR="000D0ED1" w:rsidRPr="00BB277A" w:rsidRDefault="000D0ED1" w:rsidP="000D0ED1">
            <w:pPr>
              <w:bidi/>
              <w:rPr>
                <w:rFonts w:cs="Arial"/>
                <w:highlight w:val="cyan"/>
                <w:lang w:bidi="ar-EG"/>
              </w:rPr>
            </w:pPr>
          </w:p>
          <w:p w14:paraId="659947C4" w14:textId="3506894C" w:rsidR="005236A5" w:rsidRPr="00BB277A" w:rsidRDefault="005236A5" w:rsidP="000D0ED1">
            <w:pPr>
              <w:bidi/>
              <w:ind w:left="360"/>
              <w:rPr>
                <w:color w:val="FF0000"/>
                <w:sz w:val="24"/>
                <w:szCs w:val="24"/>
                <w:highlight w:val="cyan"/>
                <w:rtl/>
                <w:lang w:bidi="ar-EG"/>
              </w:rPr>
            </w:pPr>
          </w:p>
        </w:tc>
        <w:tc>
          <w:tcPr>
            <w:tcW w:w="5850" w:type="dxa"/>
          </w:tcPr>
          <w:p w14:paraId="381778FD" w14:textId="77777777" w:rsidR="000D0ED1" w:rsidRPr="00BB277A" w:rsidRDefault="000D0ED1" w:rsidP="000D0ED1">
            <w:pPr>
              <w:rPr>
                <w:b/>
                <w:bCs/>
                <w:color w:val="FF0000"/>
                <w:highlight w:val="cyan"/>
              </w:rPr>
            </w:pPr>
            <w:r w:rsidRPr="00BB277A">
              <w:rPr>
                <w:b/>
                <w:bCs/>
                <w:color w:val="FF0000"/>
                <w:sz w:val="24"/>
                <w:szCs w:val="24"/>
                <w:highlight w:val="cyan"/>
              </w:rPr>
              <w:t xml:space="preserve">-----------is </w:t>
            </w:r>
            <w:r w:rsidRPr="00BB277A">
              <w:rPr>
                <w:b/>
                <w:bCs/>
                <w:color w:val="FF0000"/>
                <w:highlight w:val="cyan"/>
              </w:rPr>
              <w:t>Organizations and teams working on a project all have goals, and any event that interferes with achieving these partially or completely is considered dangerous</w:t>
            </w:r>
          </w:p>
          <w:p w14:paraId="5C0E33CF" w14:textId="7AAB2566" w:rsidR="000D0ED1" w:rsidRPr="00BB277A" w:rsidRDefault="000D0ED1" w:rsidP="000D0ED1">
            <w:pPr>
              <w:rPr>
                <w:highlight w:val="cyan"/>
              </w:rPr>
            </w:pPr>
            <w:r w:rsidRPr="00BB277A">
              <w:rPr>
                <w:highlight w:val="cyan"/>
              </w:rPr>
              <w:t>Goal-based selection</w:t>
            </w:r>
          </w:p>
          <w:p w14:paraId="27E6690A" w14:textId="12C6A727" w:rsidR="000D0ED1" w:rsidRPr="00BB277A" w:rsidRDefault="000D0ED1" w:rsidP="000D0ED1">
            <w:pPr>
              <w:rPr>
                <w:highlight w:val="cyan"/>
              </w:rPr>
            </w:pPr>
            <w:r w:rsidRPr="00BB277A">
              <w:rPr>
                <w:highlight w:val="cyan"/>
              </w:rPr>
              <w:t xml:space="preserve">Scenario selection </w:t>
            </w:r>
          </w:p>
          <w:p w14:paraId="53576D70" w14:textId="6A0748A0" w:rsidR="000D0ED1" w:rsidRPr="00BB277A" w:rsidRDefault="000D0ED1" w:rsidP="000D0ED1">
            <w:pPr>
              <w:rPr>
                <w:color w:val="FF0000"/>
                <w:highlight w:val="cyan"/>
              </w:rPr>
            </w:pPr>
            <w:r w:rsidRPr="00BB277A">
              <w:rPr>
                <w:highlight w:val="cyan"/>
              </w:rPr>
              <w:t xml:space="preserve">Classification based selection </w:t>
            </w:r>
          </w:p>
          <w:p w14:paraId="44632948" w14:textId="56CDF3C3" w:rsidR="005236A5" w:rsidRPr="00BB277A" w:rsidRDefault="005236A5" w:rsidP="000671AD">
            <w:pPr>
              <w:rPr>
                <w:color w:val="FF0000"/>
                <w:sz w:val="24"/>
                <w:szCs w:val="24"/>
                <w:highlight w:val="cyan"/>
              </w:rPr>
            </w:pPr>
          </w:p>
        </w:tc>
      </w:tr>
    </w:tbl>
    <w:p w14:paraId="0FCBC280" w14:textId="77777777" w:rsidR="005236A5" w:rsidRPr="005236A5" w:rsidRDefault="005236A5" w:rsidP="005236A5">
      <w:pPr>
        <w:bidi/>
        <w:rPr>
          <w:color w:val="7030A0"/>
        </w:rPr>
      </w:pPr>
    </w:p>
    <w:sectPr w:rsidR="005236A5" w:rsidRPr="005236A5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AB07F" w14:textId="77777777" w:rsidR="00CC5F0F" w:rsidRDefault="00CC5F0F" w:rsidP="00887547">
      <w:r>
        <w:separator/>
      </w:r>
    </w:p>
  </w:endnote>
  <w:endnote w:type="continuationSeparator" w:id="0">
    <w:p w14:paraId="03B8BF7F" w14:textId="77777777" w:rsidR="00CC5F0F" w:rsidRDefault="00CC5F0F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26C55904" w:rsidR="00A03F6E" w:rsidRDefault="008F01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2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ACC5D7" w14:textId="77777777" w:rsidR="00CC5F0F" w:rsidRDefault="00CC5F0F" w:rsidP="00887547">
      <w:r>
        <w:separator/>
      </w:r>
    </w:p>
  </w:footnote>
  <w:footnote w:type="continuationSeparator" w:id="0">
    <w:p w14:paraId="453488E1" w14:textId="77777777" w:rsidR="00CC5F0F" w:rsidRDefault="00CC5F0F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7D294" w14:textId="77777777" w:rsidR="005C6371" w:rsidRPr="005C6371" w:rsidRDefault="005C6371">
    <w:pPr>
      <w:pStyle w:val="Header"/>
      <w:rPr>
        <w:b/>
        <w:bCs/>
        <w:sz w:val="24"/>
        <w:szCs w:val="24"/>
        <w:highlight w:val="yellow"/>
      </w:rPr>
    </w:pPr>
    <w:r w:rsidRPr="005C6371">
      <w:rPr>
        <w:b/>
        <w:bCs/>
        <w:sz w:val="24"/>
        <w:szCs w:val="24"/>
        <w:highlight w:val="yellow"/>
      </w:rPr>
      <w:t xml:space="preserve">LEC 4 </w:t>
    </w:r>
  </w:p>
  <w:p w14:paraId="035B6179" w14:textId="08C17525" w:rsidR="005C6371" w:rsidRPr="005C6371" w:rsidRDefault="005C6371">
    <w:pPr>
      <w:pStyle w:val="Header"/>
      <w:rPr>
        <w:b/>
        <w:bCs/>
        <w:sz w:val="24"/>
        <w:szCs w:val="24"/>
      </w:rPr>
    </w:pPr>
    <w:r w:rsidRPr="005C6371">
      <w:rPr>
        <w:b/>
        <w:bCs/>
        <w:sz w:val="24"/>
        <w:szCs w:val="24"/>
        <w:highlight w:val="yellow"/>
      </w:rPr>
      <w:t>Project Planning- Risk management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4422F"/>
    <w:multiLevelType w:val="hybridMultilevel"/>
    <w:tmpl w:val="8AB6F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67A80"/>
    <w:multiLevelType w:val="hybridMultilevel"/>
    <w:tmpl w:val="AF68A8D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3B397E"/>
    <w:multiLevelType w:val="hybridMultilevel"/>
    <w:tmpl w:val="B650C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0C51"/>
    <w:multiLevelType w:val="hybridMultilevel"/>
    <w:tmpl w:val="7A6611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33439"/>
    <w:multiLevelType w:val="hybridMultilevel"/>
    <w:tmpl w:val="5FB41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2667AB"/>
    <w:multiLevelType w:val="multilevel"/>
    <w:tmpl w:val="AE08F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C8428A"/>
    <w:multiLevelType w:val="hybridMultilevel"/>
    <w:tmpl w:val="D97AD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5BC9D1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A469A9"/>
    <w:multiLevelType w:val="hybridMultilevel"/>
    <w:tmpl w:val="AE70A03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CE352A5"/>
    <w:multiLevelType w:val="hybridMultilevel"/>
    <w:tmpl w:val="A9745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671AD"/>
    <w:rsid w:val="00075F3D"/>
    <w:rsid w:val="00093A62"/>
    <w:rsid w:val="000B08F5"/>
    <w:rsid w:val="000D0ED1"/>
    <w:rsid w:val="000D3956"/>
    <w:rsid w:val="000D520A"/>
    <w:rsid w:val="000E423B"/>
    <w:rsid w:val="000F4662"/>
    <w:rsid w:val="001101ED"/>
    <w:rsid w:val="00110E46"/>
    <w:rsid w:val="0012445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45A3D"/>
    <w:rsid w:val="00263B91"/>
    <w:rsid w:val="0026513A"/>
    <w:rsid w:val="00266A2C"/>
    <w:rsid w:val="00273687"/>
    <w:rsid w:val="00284497"/>
    <w:rsid w:val="002931FE"/>
    <w:rsid w:val="002D3CD0"/>
    <w:rsid w:val="002E5A2F"/>
    <w:rsid w:val="00305225"/>
    <w:rsid w:val="003315D3"/>
    <w:rsid w:val="00331DB6"/>
    <w:rsid w:val="00336EF0"/>
    <w:rsid w:val="00375B78"/>
    <w:rsid w:val="00396F66"/>
    <w:rsid w:val="003C62A3"/>
    <w:rsid w:val="003C7688"/>
    <w:rsid w:val="003F23A4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36A5"/>
    <w:rsid w:val="00527F95"/>
    <w:rsid w:val="00547F4F"/>
    <w:rsid w:val="005518F3"/>
    <w:rsid w:val="00556FAE"/>
    <w:rsid w:val="00561E1D"/>
    <w:rsid w:val="005A34F9"/>
    <w:rsid w:val="005C0163"/>
    <w:rsid w:val="005C6371"/>
    <w:rsid w:val="005C7E1E"/>
    <w:rsid w:val="005E60AC"/>
    <w:rsid w:val="005F28A4"/>
    <w:rsid w:val="005F4D99"/>
    <w:rsid w:val="005F570D"/>
    <w:rsid w:val="0060413A"/>
    <w:rsid w:val="00623CED"/>
    <w:rsid w:val="00684191"/>
    <w:rsid w:val="00690F40"/>
    <w:rsid w:val="00693F65"/>
    <w:rsid w:val="00696F56"/>
    <w:rsid w:val="006A60B3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4BF"/>
    <w:rsid w:val="00794867"/>
    <w:rsid w:val="007A2D65"/>
    <w:rsid w:val="007C3B51"/>
    <w:rsid w:val="007F046A"/>
    <w:rsid w:val="007F49A8"/>
    <w:rsid w:val="007F6BA6"/>
    <w:rsid w:val="00801249"/>
    <w:rsid w:val="008178A9"/>
    <w:rsid w:val="00835709"/>
    <w:rsid w:val="00840623"/>
    <w:rsid w:val="00843E6E"/>
    <w:rsid w:val="008869B6"/>
    <w:rsid w:val="00887547"/>
    <w:rsid w:val="008A56DD"/>
    <w:rsid w:val="008B0973"/>
    <w:rsid w:val="008C68F8"/>
    <w:rsid w:val="008D005E"/>
    <w:rsid w:val="008D2F06"/>
    <w:rsid w:val="008F01BE"/>
    <w:rsid w:val="00900A8F"/>
    <w:rsid w:val="0090302A"/>
    <w:rsid w:val="009148BA"/>
    <w:rsid w:val="00922FA3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6A8F"/>
    <w:rsid w:val="00A71023"/>
    <w:rsid w:val="00A87054"/>
    <w:rsid w:val="00AB3949"/>
    <w:rsid w:val="00AC10EA"/>
    <w:rsid w:val="00AF618F"/>
    <w:rsid w:val="00B1313E"/>
    <w:rsid w:val="00B358D0"/>
    <w:rsid w:val="00B41AF2"/>
    <w:rsid w:val="00B461B4"/>
    <w:rsid w:val="00B52705"/>
    <w:rsid w:val="00B63B5C"/>
    <w:rsid w:val="00B71385"/>
    <w:rsid w:val="00B738BE"/>
    <w:rsid w:val="00B81D86"/>
    <w:rsid w:val="00B85C45"/>
    <w:rsid w:val="00B928EC"/>
    <w:rsid w:val="00BA637A"/>
    <w:rsid w:val="00BB277A"/>
    <w:rsid w:val="00BB48B2"/>
    <w:rsid w:val="00BB7DDD"/>
    <w:rsid w:val="00BC2754"/>
    <w:rsid w:val="00BF658C"/>
    <w:rsid w:val="00C00E69"/>
    <w:rsid w:val="00C01F63"/>
    <w:rsid w:val="00C149D6"/>
    <w:rsid w:val="00C24935"/>
    <w:rsid w:val="00C24DDC"/>
    <w:rsid w:val="00C24EA8"/>
    <w:rsid w:val="00C25E0E"/>
    <w:rsid w:val="00C32621"/>
    <w:rsid w:val="00C37C1C"/>
    <w:rsid w:val="00C44FEA"/>
    <w:rsid w:val="00C8002B"/>
    <w:rsid w:val="00C92F61"/>
    <w:rsid w:val="00C95A56"/>
    <w:rsid w:val="00CB40E2"/>
    <w:rsid w:val="00CC2F0C"/>
    <w:rsid w:val="00CC5F0F"/>
    <w:rsid w:val="00D37DE8"/>
    <w:rsid w:val="00D51EF2"/>
    <w:rsid w:val="00D617E7"/>
    <w:rsid w:val="00D75A32"/>
    <w:rsid w:val="00D75D18"/>
    <w:rsid w:val="00D85B11"/>
    <w:rsid w:val="00DC09AE"/>
    <w:rsid w:val="00DC4B67"/>
    <w:rsid w:val="00DD0FF8"/>
    <w:rsid w:val="00DD152F"/>
    <w:rsid w:val="00DD6A5D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561C9"/>
    <w:rsid w:val="00E67E58"/>
    <w:rsid w:val="00E76CEC"/>
    <w:rsid w:val="00E83AFC"/>
    <w:rsid w:val="00E9508D"/>
    <w:rsid w:val="00EA2528"/>
    <w:rsid w:val="00EA702C"/>
    <w:rsid w:val="00EB24D2"/>
    <w:rsid w:val="00EB5F67"/>
    <w:rsid w:val="00EF1F71"/>
    <w:rsid w:val="00EF4151"/>
    <w:rsid w:val="00EF7525"/>
    <w:rsid w:val="00F02EA5"/>
    <w:rsid w:val="00F03406"/>
    <w:rsid w:val="00F24EE4"/>
    <w:rsid w:val="00F37429"/>
    <w:rsid w:val="00F4004A"/>
    <w:rsid w:val="00F4011E"/>
    <w:rsid w:val="00F42C20"/>
    <w:rsid w:val="00F53910"/>
    <w:rsid w:val="00F543DF"/>
    <w:rsid w:val="00F55572"/>
    <w:rsid w:val="00F63952"/>
    <w:rsid w:val="00F726DB"/>
    <w:rsid w:val="00F753A3"/>
    <w:rsid w:val="00F80F32"/>
    <w:rsid w:val="00F95532"/>
    <w:rsid w:val="00FB511C"/>
    <w:rsid w:val="00FC3CA0"/>
    <w:rsid w:val="00FD46DF"/>
    <w:rsid w:val="00FE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4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79</cp:revision>
  <dcterms:created xsi:type="dcterms:W3CDTF">2020-10-28T10:39:00Z</dcterms:created>
  <dcterms:modified xsi:type="dcterms:W3CDTF">2025-06-29T21:29:00Z</dcterms:modified>
</cp:coreProperties>
</file>